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68412" w14:textId="77777777" w:rsidR="00371724" w:rsidRPr="003C6EC2" w:rsidRDefault="002807A8" w:rsidP="00371724">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645685BF" wp14:editId="645685C0">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5735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45685C1" wp14:editId="645685C2">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010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Adventist Nursing Home</w:t>
      </w:r>
      <w:r w:rsidRPr="003C6EC2">
        <w:rPr>
          <w:rFonts w:ascii="Arial Black" w:hAnsi="Arial Black"/>
        </w:rPr>
        <w:t xml:space="preserve"> </w:t>
      </w:r>
    </w:p>
    <w:p w14:paraId="64568413" w14:textId="77777777" w:rsidR="00371724" w:rsidRPr="003C6EC2" w:rsidRDefault="002807A8" w:rsidP="00371724">
      <w:pPr>
        <w:pStyle w:val="Title"/>
        <w:spacing w:before="360" w:after="480"/>
      </w:pPr>
      <w:r w:rsidRPr="003C6EC2">
        <w:rPr>
          <w:rFonts w:ascii="Arial Black" w:eastAsia="Calibri" w:hAnsi="Arial Black"/>
          <w:sz w:val="56"/>
        </w:rPr>
        <w:t>Performance Report</w:t>
      </w:r>
    </w:p>
    <w:p w14:paraId="64568414" w14:textId="77777777" w:rsidR="00371724" w:rsidRPr="003C6EC2" w:rsidRDefault="002807A8" w:rsidP="0037172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56 ELSOM Road </w:t>
      </w:r>
      <w:r w:rsidRPr="003C6EC2">
        <w:rPr>
          <w:color w:val="FFFFFF" w:themeColor="background1"/>
          <w:sz w:val="28"/>
        </w:rPr>
        <w:br/>
        <w:t>KINGS LANGLEY NSW 2147</w:t>
      </w:r>
      <w:r w:rsidRPr="003C6EC2">
        <w:rPr>
          <w:color w:val="FFFFFF" w:themeColor="background1"/>
          <w:sz w:val="28"/>
        </w:rPr>
        <w:br/>
      </w:r>
      <w:r w:rsidRPr="003C6EC2">
        <w:rPr>
          <w:rFonts w:eastAsia="Calibri"/>
          <w:color w:val="FFFFFF" w:themeColor="background1"/>
          <w:sz w:val="28"/>
          <w:szCs w:val="56"/>
          <w:lang w:eastAsia="en-US"/>
        </w:rPr>
        <w:t>Phone number: 02 8834 6100</w:t>
      </w:r>
    </w:p>
    <w:p w14:paraId="64568415" w14:textId="77777777" w:rsidR="00371724" w:rsidRDefault="002807A8" w:rsidP="003717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2562 </w:t>
      </w:r>
    </w:p>
    <w:p w14:paraId="64568416" w14:textId="77777777" w:rsidR="00371724" w:rsidRPr="003C6EC2" w:rsidRDefault="002807A8" w:rsidP="0037172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Seventh-day Adventist Aged Care (Greater Sydney) Ltd</w:t>
      </w:r>
    </w:p>
    <w:p w14:paraId="64568417" w14:textId="77777777" w:rsidR="00371724" w:rsidRPr="003C6EC2" w:rsidRDefault="002807A8" w:rsidP="0037172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28 May 2021</w:t>
      </w:r>
    </w:p>
    <w:p w14:paraId="64568418" w14:textId="6A91AFAD" w:rsidR="00371724" w:rsidRPr="00E93D41" w:rsidRDefault="002807A8" w:rsidP="00371724">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628C7">
        <w:rPr>
          <w:color w:val="FFFFFF" w:themeColor="background1"/>
        </w:rPr>
        <w:t>15 July 2021</w:t>
      </w:r>
    </w:p>
    <w:bookmarkEnd w:id="1"/>
    <w:p w14:paraId="64568419" w14:textId="77777777" w:rsidR="00371724" w:rsidRPr="003C6EC2" w:rsidRDefault="00371724" w:rsidP="00371724">
      <w:pPr>
        <w:tabs>
          <w:tab w:val="left" w:pos="2127"/>
        </w:tabs>
        <w:spacing w:before="120"/>
        <w:rPr>
          <w:rFonts w:eastAsia="Calibri"/>
          <w:b/>
          <w:color w:val="FFFFFF" w:themeColor="background1"/>
          <w:sz w:val="28"/>
          <w:szCs w:val="56"/>
          <w:lang w:eastAsia="en-US"/>
        </w:rPr>
      </w:pPr>
    </w:p>
    <w:p w14:paraId="6456841A" w14:textId="77777777" w:rsidR="00371724" w:rsidRDefault="00371724" w:rsidP="00371724">
      <w:pPr>
        <w:pStyle w:val="Heading1"/>
        <w:sectPr w:rsidR="00371724" w:rsidSect="00371724">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456841B" w14:textId="77777777" w:rsidR="00371724" w:rsidRDefault="002807A8" w:rsidP="00371724">
      <w:pPr>
        <w:pStyle w:val="Heading1"/>
      </w:pPr>
      <w:bookmarkStart w:id="2" w:name="_Hlk32477662"/>
      <w:r>
        <w:lastRenderedPageBreak/>
        <w:t>Publication of report</w:t>
      </w:r>
    </w:p>
    <w:p w14:paraId="6456841C" w14:textId="77777777" w:rsidR="00371724" w:rsidRPr="006B166B" w:rsidRDefault="002807A8" w:rsidP="0037172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456841D" w14:textId="77777777" w:rsidR="00371724" w:rsidRPr="0094564F" w:rsidRDefault="002807A8" w:rsidP="0037172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77502" w14:paraId="64568423" w14:textId="77777777" w:rsidTr="00371724">
        <w:trPr>
          <w:trHeight w:val="227"/>
        </w:trPr>
        <w:tc>
          <w:tcPr>
            <w:tcW w:w="3942" w:type="pct"/>
            <w:shd w:val="clear" w:color="auto" w:fill="auto"/>
          </w:tcPr>
          <w:p w14:paraId="64568421" w14:textId="77777777" w:rsidR="00371724" w:rsidRPr="001E6954" w:rsidRDefault="002807A8" w:rsidP="00371724">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4568422" w14:textId="6F5BAC68" w:rsidR="00371724" w:rsidRPr="001E6954" w:rsidRDefault="002807A8" w:rsidP="00371724">
            <w:pPr>
              <w:keepNext/>
              <w:spacing w:before="40" w:after="40" w:line="240" w:lineRule="auto"/>
              <w:jc w:val="right"/>
              <w:rPr>
                <w:b/>
                <w:bCs/>
                <w:iCs/>
                <w:color w:val="00577D"/>
                <w:szCs w:val="40"/>
              </w:rPr>
            </w:pPr>
            <w:r w:rsidRPr="001E6954">
              <w:rPr>
                <w:b/>
                <w:bCs/>
                <w:iCs/>
                <w:color w:val="00577D"/>
                <w:szCs w:val="40"/>
              </w:rPr>
              <w:t>Compliant</w:t>
            </w:r>
          </w:p>
        </w:tc>
      </w:tr>
      <w:tr w:rsidR="00277502" w14:paraId="64568426" w14:textId="77777777" w:rsidTr="00371724">
        <w:trPr>
          <w:trHeight w:val="227"/>
        </w:trPr>
        <w:tc>
          <w:tcPr>
            <w:tcW w:w="3942" w:type="pct"/>
            <w:shd w:val="clear" w:color="auto" w:fill="auto"/>
          </w:tcPr>
          <w:p w14:paraId="64568424" w14:textId="77777777" w:rsidR="00371724" w:rsidRPr="001E6954" w:rsidRDefault="002807A8" w:rsidP="00371724">
            <w:pPr>
              <w:spacing w:before="40" w:after="40" w:line="240" w:lineRule="auto"/>
              <w:ind w:left="318"/>
            </w:pPr>
            <w:r w:rsidRPr="001E6954">
              <w:t>Requirement 1(3)(a)</w:t>
            </w:r>
          </w:p>
        </w:tc>
        <w:tc>
          <w:tcPr>
            <w:tcW w:w="1058" w:type="pct"/>
            <w:shd w:val="clear" w:color="auto" w:fill="auto"/>
          </w:tcPr>
          <w:p w14:paraId="64568425" w14:textId="6ED7B5AC"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29" w14:textId="77777777" w:rsidTr="00371724">
        <w:trPr>
          <w:trHeight w:val="227"/>
        </w:trPr>
        <w:tc>
          <w:tcPr>
            <w:tcW w:w="3942" w:type="pct"/>
            <w:shd w:val="clear" w:color="auto" w:fill="auto"/>
          </w:tcPr>
          <w:p w14:paraId="64568427" w14:textId="77777777" w:rsidR="00371724" w:rsidRPr="001E6954" w:rsidRDefault="002807A8" w:rsidP="00371724">
            <w:pPr>
              <w:spacing w:before="40" w:after="40" w:line="240" w:lineRule="auto"/>
              <w:ind w:left="318"/>
            </w:pPr>
            <w:r w:rsidRPr="001E6954">
              <w:t>Requirement 1(3)(b)</w:t>
            </w:r>
          </w:p>
        </w:tc>
        <w:tc>
          <w:tcPr>
            <w:tcW w:w="1058" w:type="pct"/>
            <w:shd w:val="clear" w:color="auto" w:fill="auto"/>
          </w:tcPr>
          <w:p w14:paraId="64568428" w14:textId="6CC58006"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2C" w14:textId="77777777" w:rsidTr="00371724">
        <w:trPr>
          <w:trHeight w:val="227"/>
        </w:trPr>
        <w:tc>
          <w:tcPr>
            <w:tcW w:w="3942" w:type="pct"/>
            <w:shd w:val="clear" w:color="auto" w:fill="auto"/>
          </w:tcPr>
          <w:p w14:paraId="6456842A" w14:textId="77777777" w:rsidR="00371724" w:rsidRPr="001E6954" w:rsidRDefault="002807A8" w:rsidP="00371724">
            <w:pPr>
              <w:spacing w:before="40" w:after="40" w:line="240" w:lineRule="auto"/>
              <w:ind w:left="318"/>
            </w:pPr>
            <w:r w:rsidRPr="001E6954">
              <w:t>Requirement 1(3)(c)</w:t>
            </w:r>
          </w:p>
        </w:tc>
        <w:tc>
          <w:tcPr>
            <w:tcW w:w="1058" w:type="pct"/>
            <w:shd w:val="clear" w:color="auto" w:fill="auto"/>
          </w:tcPr>
          <w:p w14:paraId="6456842B" w14:textId="50C169A2"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2F" w14:textId="77777777" w:rsidTr="00371724">
        <w:trPr>
          <w:trHeight w:val="227"/>
        </w:trPr>
        <w:tc>
          <w:tcPr>
            <w:tcW w:w="3942" w:type="pct"/>
            <w:shd w:val="clear" w:color="auto" w:fill="auto"/>
          </w:tcPr>
          <w:p w14:paraId="6456842D" w14:textId="77777777" w:rsidR="00371724" w:rsidRPr="001E6954" w:rsidRDefault="002807A8" w:rsidP="00371724">
            <w:pPr>
              <w:spacing w:before="40" w:after="40" w:line="240" w:lineRule="auto"/>
              <w:ind w:left="318"/>
            </w:pPr>
            <w:r w:rsidRPr="001E6954">
              <w:t>Requirement 1(3)(d)</w:t>
            </w:r>
          </w:p>
        </w:tc>
        <w:tc>
          <w:tcPr>
            <w:tcW w:w="1058" w:type="pct"/>
            <w:shd w:val="clear" w:color="auto" w:fill="auto"/>
          </w:tcPr>
          <w:p w14:paraId="6456842E" w14:textId="11142FD9"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32" w14:textId="77777777" w:rsidTr="00371724">
        <w:trPr>
          <w:trHeight w:val="227"/>
        </w:trPr>
        <w:tc>
          <w:tcPr>
            <w:tcW w:w="3942" w:type="pct"/>
            <w:shd w:val="clear" w:color="auto" w:fill="auto"/>
          </w:tcPr>
          <w:p w14:paraId="64568430" w14:textId="77777777" w:rsidR="00371724" w:rsidRPr="001E6954" w:rsidRDefault="002807A8" w:rsidP="00371724">
            <w:pPr>
              <w:spacing w:before="40" w:after="40" w:line="240" w:lineRule="auto"/>
              <w:ind w:left="318"/>
            </w:pPr>
            <w:r w:rsidRPr="001E6954">
              <w:t>Requirement 1(3)(e)</w:t>
            </w:r>
          </w:p>
        </w:tc>
        <w:tc>
          <w:tcPr>
            <w:tcW w:w="1058" w:type="pct"/>
            <w:shd w:val="clear" w:color="auto" w:fill="auto"/>
          </w:tcPr>
          <w:p w14:paraId="64568431" w14:textId="4EE95A69"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35" w14:textId="77777777" w:rsidTr="00371724">
        <w:trPr>
          <w:trHeight w:val="227"/>
        </w:trPr>
        <w:tc>
          <w:tcPr>
            <w:tcW w:w="3942" w:type="pct"/>
            <w:shd w:val="clear" w:color="auto" w:fill="auto"/>
          </w:tcPr>
          <w:p w14:paraId="64568433" w14:textId="77777777" w:rsidR="00371724" w:rsidRPr="001E6954" w:rsidRDefault="002807A8" w:rsidP="00371724">
            <w:pPr>
              <w:spacing w:before="40" w:after="40" w:line="240" w:lineRule="auto"/>
              <w:ind w:left="318"/>
            </w:pPr>
            <w:r w:rsidRPr="001E6954">
              <w:t>Requirement 1(3)(f)</w:t>
            </w:r>
          </w:p>
        </w:tc>
        <w:tc>
          <w:tcPr>
            <w:tcW w:w="1058" w:type="pct"/>
            <w:shd w:val="clear" w:color="auto" w:fill="auto"/>
          </w:tcPr>
          <w:p w14:paraId="64568434" w14:textId="329B4559"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38" w14:textId="77777777" w:rsidTr="00371724">
        <w:trPr>
          <w:trHeight w:val="227"/>
        </w:trPr>
        <w:tc>
          <w:tcPr>
            <w:tcW w:w="3942" w:type="pct"/>
            <w:shd w:val="clear" w:color="auto" w:fill="auto"/>
          </w:tcPr>
          <w:p w14:paraId="64568436" w14:textId="77777777" w:rsidR="00371724" w:rsidRPr="001E6954" w:rsidRDefault="002807A8" w:rsidP="0037172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4568437" w14:textId="21E430DF" w:rsidR="00371724" w:rsidRPr="001E6954" w:rsidRDefault="002807A8" w:rsidP="00371724">
            <w:pPr>
              <w:keepNext/>
              <w:spacing w:before="40" w:after="40" w:line="240" w:lineRule="auto"/>
              <w:jc w:val="right"/>
              <w:rPr>
                <w:b/>
                <w:color w:val="0000FF"/>
              </w:rPr>
            </w:pPr>
            <w:r w:rsidRPr="001E6954">
              <w:rPr>
                <w:b/>
                <w:bCs/>
                <w:iCs/>
                <w:color w:val="00577D"/>
                <w:szCs w:val="40"/>
              </w:rPr>
              <w:t>Non-compliant</w:t>
            </w:r>
          </w:p>
        </w:tc>
      </w:tr>
      <w:tr w:rsidR="00277502" w14:paraId="6456843B" w14:textId="77777777" w:rsidTr="00371724">
        <w:trPr>
          <w:trHeight w:val="227"/>
        </w:trPr>
        <w:tc>
          <w:tcPr>
            <w:tcW w:w="3942" w:type="pct"/>
            <w:shd w:val="clear" w:color="auto" w:fill="auto"/>
          </w:tcPr>
          <w:p w14:paraId="64568439" w14:textId="77777777" w:rsidR="00371724" w:rsidRPr="001E6954" w:rsidRDefault="002807A8" w:rsidP="00371724">
            <w:pPr>
              <w:spacing w:before="40" w:after="40" w:line="240" w:lineRule="auto"/>
              <w:ind w:left="318" w:hanging="7"/>
            </w:pPr>
            <w:r w:rsidRPr="001E6954">
              <w:t>Requirement 2(3)(a)</w:t>
            </w:r>
          </w:p>
        </w:tc>
        <w:tc>
          <w:tcPr>
            <w:tcW w:w="1058" w:type="pct"/>
            <w:shd w:val="clear" w:color="auto" w:fill="auto"/>
          </w:tcPr>
          <w:p w14:paraId="6456843A" w14:textId="441F8406"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3E" w14:textId="77777777" w:rsidTr="00371724">
        <w:trPr>
          <w:trHeight w:val="227"/>
        </w:trPr>
        <w:tc>
          <w:tcPr>
            <w:tcW w:w="3942" w:type="pct"/>
            <w:shd w:val="clear" w:color="auto" w:fill="auto"/>
          </w:tcPr>
          <w:p w14:paraId="6456843C" w14:textId="77777777" w:rsidR="00371724" w:rsidRPr="001E6954" w:rsidRDefault="002807A8" w:rsidP="00371724">
            <w:pPr>
              <w:spacing w:before="40" w:after="40" w:line="240" w:lineRule="auto"/>
              <w:ind w:left="318" w:hanging="7"/>
            </w:pPr>
            <w:r w:rsidRPr="001E6954">
              <w:t>Requirement 2(3)(b)</w:t>
            </w:r>
          </w:p>
        </w:tc>
        <w:tc>
          <w:tcPr>
            <w:tcW w:w="1058" w:type="pct"/>
            <w:shd w:val="clear" w:color="auto" w:fill="auto"/>
          </w:tcPr>
          <w:p w14:paraId="6456843D" w14:textId="49E692BA"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41" w14:textId="77777777" w:rsidTr="00371724">
        <w:trPr>
          <w:trHeight w:val="227"/>
        </w:trPr>
        <w:tc>
          <w:tcPr>
            <w:tcW w:w="3942" w:type="pct"/>
            <w:shd w:val="clear" w:color="auto" w:fill="auto"/>
          </w:tcPr>
          <w:p w14:paraId="6456843F" w14:textId="77777777" w:rsidR="00371724" w:rsidRPr="001E6954" w:rsidRDefault="002807A8" w:rsidP="00371724">
            <w:pPr>
              <w:spacing w:before="40" w:after="40" w:line="240" w:lineRule="auto"/>
              <w:ind w:left="318" w:hanging="7"/>
            </w:pPr>
            <w:r w:rsidRPr="001E6954">
              <w:t>Requirement 2(3)(c)</w:t>
            </w:r>
          </w:p>
        </w:tc>
        <w:tc>
          <w:tcPr>
            <w:tcW w:w="1058" w:type="pct"/>
            <w:shd w:val="clear" w:color="auto" w:fill="auto"/>
          </w:tcPr>
          <w:p w14:paraId="64568440" w14:textId="3BA113A8"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44" w14:textId="77777777" w:rsidTr="00371724">
        <w:trPr>
          <w:trHeight w:val="227"/>
        </w:trPr>
        <w:tc>
          <w:tcPr>
            <w:tcW w:w="3942" w:type="pct"/>
            <w:shd w:val="clear" w:color="auto" w:fill="auto"/>
          </w:tcPr>
          <w:p w14:paraId="64568442" w14:textId="77777777" w:rsidR="00371724" w:rsidRPr="001E6954" w:rsidRDefault="002807A8" w:rsidP="00371724">
            <w:pPr>
              <w:spacing w:before="40" w:after="40" w:line="240" w:lineRule="auto"/>
              <w:ind w:left="318" w:hanging="7"/>
            </w:pPr>
            <w:r w:rsidRPr="001E6954">
              <w:t>Requirement 2(3)(d)</w:t>
            </w:r>
          </w:p>
        </w:tc>
        <w:tc>
          <w:tcPr>
            <w:tcW w:w="1058" w:type="pct"/>
            <w:shd w:val="clear" w:color="auto" w:fill="auto"/>
          </w:tcPr>
          <w:p w14:paraId="64568443" w14:textId="638581ED"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47" w14:textId="77777777" w:rsidTr="00371724">
        <w:trPr>
          <w:trHeight w:val="227"/>
        </w:trPr>
        <w:tc>
          <w:tcPr>
            <w:tcW w:w="3942" w:type="pct"/>
            <w:shd w:val="clear" w:color="auto" w:fill="auto"/>
          </w:tcPr>
          <w:p w14:paraId="64568445" w14:textId="77777777" w:rsidR="00371724" w:rsidRPr="001E6954" w:rsidRDefault="002807A8" w:rsidP="00371724">
            <w:pPr>
              <w:spacing w:before="40" w:after="40" w:line="240" w:lineRule="auto"/>
              <w:ind w:left="318" w:hanging="7"/>
            </w:pPr>
            <w:r w:rsidRPr="001E6954">
              <w:t>Requirement 2(3)(e)</w:t>
            </w:r>
          </w:p>
        </w:tc>
        <w:tc>
          <w:tcPr>
            <w:tcW w:w="1058" w:type="pct"/>
            <w:shd w:val="clear" w:color="auto" w:fill="auto"/>
          </w:tcPr>
          <w:p w14:paraId="64568446" w14:textId="32944ECA" w:rsidR="00371724" w:rsidRPr="00AF17FC" w:rsidRDefault="002807A8" w:rsidP="00371724">
            <w:pPr>
              <w:spacing w:before="40" w:after="40" w:line="240" w:lineRule="auto"/>
              <w:jc w:val="right"/>
              <w:rPr>
                <w:color w:val="0000FF"/>
              </w:rPr>
            </w:pPr>
            <w:r w:rsidRPr="001E6954">
              <w:rPr>
                <w:bCs/>
                <w:iCs/>
                <w:color w:val="00577D"/>
                <w:szCs w:val="40"/>
              </w:rPr>
              <w:t>Non-compliant</w:t>
            </w:r>
          </w:p>
        </w:tc>
      </w:tr>
      <w:tr w:rsidR="00277502" w14:paraId="6456844A" w14:textId="77777777" w:rsidTr="00371724">
        <w:trPr>
          <w:trHeight w:val="227"/>
        </w:trPr>
        <w:tc>
          <w:tcPr>
            <w:tcW w:w="3942" w:type="pct"/>
            <w:shd w:val="clear" w:color="auto" w:fill="auto"/>
          </w:tcPr>
          <w:p w14:paraId="64568448" w14:textId="77777777" w:rsidR="00371724" w:rsidRPr="001E6954" w:rsidRDefault="002807A8" w:rsidP="00371724">
            <w:pPr>
              <w:keepNext/>
              <w:spacing w:before="40" w:after="40" w:line="240" w:lineRule="auto"/>
              <w:rPr>
                <w:b/>
              </w:rPr>
            </w:pPr>
            <w:r w:rsidRPr="001E6954">
              <w:rPr>
                <w:b/>
              </w:rPr>
              <w:t>Standard 3 Personal care and clinical care</w:t>
            </w:r>
          </w:p>
        </w:tc>
        <w:tc>
          <w:tcPr>
            <w:tcW w:w="1058" w:type="pct"/>
            <w:shd w:val="clear" w:color="auto" w:fill="auto"/>
          </w:tcPr>
          <w:p w14:paraId="64568449" w14:textId="156031A9" w:rsidR="00371724" w:rsidRPr="001E6954" w:rsidRDefault="002807A8" w:rsidP="00371724">
            <w:pPr>
              <w:keepNext/>
              <w:spacing w:before="40" w:after="40" w:line="240" w:lineRule="auto"/>
              <w:jc w:val="right"/>
              <w:rPr>
                <w:b/>
                <w:color w:val="0000FF"/>
              </w:rPr>
            </w:pPr>
            <w:r w:rsidRPr="001E6954">
              <w:rPr>
                <w:b/>
                <w:bCs/>
                <w:iCs/>
                <w:color w:val="00577D"/>
                <w:szCs w:val="40"/>
              </w:rPr>
              <w:t>Non-compliant</w:t>
            </w:r>
          </w:p>
        </w:tc>
      </w:tr>
      <w:tr w:rsidR="00277502" w14:paraId="6456844D" w14:textId="77777777" w:rsidTr="00371724">
        <w:trPr>
          <w:trHeight w:val="227"/>
        </w:trPr>
        <w:tc>
          <w:tcPr>
            <w:tcW w:w="3942" w:type="pct"/>
            <w:shd w:val="clear" w:color="auto" w:fill="auto"/>
          </w:tcPr>
          <w:p w14:paraId="6456844B" w14:textId="77777777" w:rsidR="00371724" w:rsidRPr="002B4C72" w:rsidRDefault="002807A8" w:rsidP="00371724">
            <w:pPr>
              <w:spacing w:before="40" w:after="40" w:line="240" w:lineRule="auto"/>
              <w:ind w:left="312"/>
            </w:pPr>
            <w:r w:rsidRPr="001E6954">
              <w:t>Requirement 3(3)(a)</w:t>
            </w:r>
          </w:p>
        </w:tc>
        <w:tc>
          <w:tcPr>
            <w:tcW w:w="1058" w:type="pct"/>
            <w:shd w:val="clear" w:color="auto" w:fill="auto"/>
          </w:tcPr>
          <w:p w14:paraId="6456844C" w14:textId="67B326ED" w:rsidR="00371724" w:rsidRPr="001E6954" w:rsidRDefault="000628C7" w:rsidP="00371724">
            <w:pPr>
              <w:spacing w:before="40" w:after="40" w:line="240" w:lineRule="auto"/>
              <w:ind w:left="-107"/>
              <w:jc w:val="right"/>
              <w:rPr>
                <w:color w:val="0000FF"/>
              </w:rPr>
            </w:pPr>
            <w:r>
              <w:rPr>
                <w:bCs/>
                <w:iCs/>
                <w:color w:val="00577D"/>
                <w:szCs w:val="40"/>
              </w:rPr>
              <w:t>Non-c</w:t>
            </w:r>
            <w:r w:rsidR="002807A8" w:rsidRPr="001E6954">
              <w:rPr>
                <w:bCs/>
                <w:iCs/>
                <w:color w:val="00577D"/>
                <w:szCs w:val="40"/>
              </w:rPr>
              <w:t>ompliant</w:t>
            </w:r>
          </w:p>
        </w:tc>
      </w:tr>
      <w:tr w:rsidR="00277502" w14:paraId="64568450" w14:textId="77777777" w:rsidTr="00371724">
        <w:trPr>
          <w:trHeight w:val="227"/>
        </w:trPr>
        <w:tc>
          <w:tcPr>
            <w:tcW w:w="3942" w:type="pct"/>
            <w:shd w:val="clear" w:color="auto" w:fill="auto"/>
          </w:tcPr>
          <w:p w14:paraId="6456844E" w14:textId="77777777" w:rsidR="00371724" w:rsidRPr="001E6954" w:rsidRDefault="002807A8" w:rsidP="00371724">
            <w:pPr>
              <w:spacing w:before="40" w:after="40" w:line="240" w:lineRule="auto"/>
              <w:ind w:left="318" w:hanging="7"/>
            </w:pPr>
            <w:r w:rsidRPr="001E6954">
              <w:t>Requirement 3(3)(b)</w:t>
            </w:r>
          </w:p>
        </w:tc>
        <w:tc>
          <w:tcPr>
            <w:tcW w:w="1058" w:type="pct"/>
            <w:shd w:val="clear" w:color="auto" w:fill="auto"/>
          </w:tcPr>
          <w:p w14:paraId="6456844F" w14:textId="0C713F5D"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53" w14:textId="77777777" w:rsidTr="00371724">
        <w:trPr>
          <w:trHeight w:val="227"/>
        </w:trPr>
        <w:tc>
          <w:tcPr>
            <w:tcW w:w="3942" w:type="pct"/>
            <w:shd w:val="clear" w:color="auto" w:fill="auto"/>
          </w:tcPr>
          <w:p w14:paraId="64568451" w14:textId="77777777" w:rsidR="00371724" w:rsidRPr="001E6954" w:rsidRDefault="002807A8" w:rsidP="00371724">
            <w:pPr>
              <w:spacing w:before="40" w:after="40" w:line="240" w:lineRule="auto"/>
              <w:ind w:left="318" w:hanging="7"/>
            </w:pPr>
            <w:r w:rsidRPr="001E6954">
              <w:t>Requirement 3(3)(c)</w:t>
            </w:r>
          </w:p>
        </w:tc>
        <w:tc>
          <w:tcPr>
            <w:tcW w:w="1058" w:type="pct"/>
            <w:shd w:val="clear" w:color="auto" w:fill="auto"/>
          </w:tcPr>
          <w:p w14:paraId="64568452" w14:textId="36E951E4"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56" w14:textId="77777777" w:rsidTr="00371724">
        <w:trPr>
          <w:trHeight w:val="227"/>
        </w:trPr>
        <w:tc>
          <w:tcPr>
            <w:tcW w:w="3942" w:type="pct"/>
            <w:shd w:val="clear" w:color="auto" w:fill="auto"/>
          </w:tcPr>
          <w:p w14:paraId="64568454" w14:textId="77777777" w:rsidR="00371724" w:rsidRPr="001E6954" w:rsidRDefault="002807A8" w:rsidP="00371724">
            <w:pPr>
              <w:spacing w:before="40" w:after="40" w:line="240" w:lineRule="auto"/>
              <w:ind w:left="318" w:hanging="7"/>
            </w:pPr>
            <w:r w:rsidRPr="001E6954">
              <w:t>Requirement 3(3)(d)</w:t>
            </w:r>
          </w:p>
        </w:tc>
        <w:tc>
          <w:tcPr>
            <w:tcW w:w="1058" w:type="pct"/>
            <w:shd w:val="clear" w:color="auto" w:fill="auto"/>
          </w:tcPr>
          <w:p w14:paraId="64568455" w14:textId="560C12FA"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59" w14:textId="77777777" w:rsidTr="00371724">
        <w:trPr>
          <w:trHeight w:val="227"/>
        </w:trPr>
        <w:tc>
          <w:tcPr>
            <w:tcW w:w="3942" w:type="pct"/>
            <w:shd w:val="clear" w:color="auto" w:fill="auto"/>
          </w:tcPr>
          <w:p w14:paraId="64568457" w14:textId="77777777" w:rsidR="00371724" w:rsidRPr="001E6954" w:rsidRDefault="002807A8" w:rsidP="00371724">
            <w:pPr>
              <w:spacing w:before="40" w:after="40" w:line="240" w:lineRule="auto"/>
              <w:ind w:left="318" w:hanging="7"/>
            </w:pPr>
            <w:r w:rsidRPr="001E6954">
              <w:t>Requirement 3(3)(e)</w:t>
            </w:r>
          </w:p>
        </w:tc>
        <w:tc>
          <w:tcPr>
            <w:tcW w:w="1058" w:type="pct"/>
            <w:shd w:val="clear" w:color="auto" w:fill="auto"/>
          </w:tcPr>
          <w:p w14:paraId="64568458" w14:textId="48B115F2"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5C" w14:textId="77777777" w:rsidTr="00371724">
        <w:trPr>
          <w:trHeight w:val="227"/>
        </w:trPr>
        <w:tc>
          <w:tcPr>
            <w:tcW w:w="3942" w:type="pct"/>
            <w:shd w:val="clear" w:color="auto" w:fill="auto"/>
          </w:tcPr>
          <w:p w14:paraId="6456845A" w14:textId="77777777" w:rsidR="00371724" w:rsidRPr="001E6954" w:rsidRDefault="002807A8" w:rsidP="00371724">
            <w:pPr>
              <w:spacing w:before="40" w:after="40" w:line="240" w:lineRule="auto"/>
              <w:ind w:left="318" w:hanging="7"/>
            </w:pPr>
            <w:r w:rsidRPr="001E6954">
              <w:t>Requirement 3(3)(f)</w:t>
            </w:r>
          </w:p>
        </w:tc>
        <w:tc>
          <w:tcPr>
            <w:tcW w:w="1058" w:type="pct"/>
            <w:shd w:val="clear" w:color="auto" w:fill="auto"/>
          </w:tcPr>
          <w:p w14:paraId="6456845B" w14:textId="4B531AED"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5F" w14:textId="77777777" w:rsidTr="00371724">
        <w:trPr>
          <w:trHeight w:val="227"/>
        </w:trPr>
        <w:tc>
          <w:tcPr>
            <w:tcW w:w="3942" w:type="pct"/>
            <w:shd w:val="clear" w:color="auto" w:fill="auto"/>
          </w:tcPr>
          <w:p w14:paraId="6456845D" w14:textId="77777777" w:rsidR="00371724" w:rsidRPr="001E6954" w:rsidRDefault="002807A8" w:rsidP="00371724">
            <w:pPr>
              <w:spacing w:before="40" w:after="40" w:line="240" w:lineRule="auto"/>
              <w:ind w:left="318" w:hanging="7"/>
            </w:pPr>
            <w:r w:rsidRPr="001E6954">
              <w:t>Requirement 3(3)(g)</w:t>
            </w:r>
          </w:p>
        </w:tc>
        <w:tc>
          <w:tcPr>
            <w:tcW w:w="1058" w:type="pct"/>
            <w:shd w:val="clear" w:color="auto" w:fill="auto"/>
          </w:tcPr>
          <w:p w14:paraId="6456845E" w14:textId="4DAB0766"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62" w14:textId="77777777" w:rsidTr="00371724">
        <w:trPr>
          <w:trHeight w:val="227"/>
        </w:trPr>
        <w:tc>
          <w:tcPr>
            <w:tcW w:w="3942" w:type="pct"/>
            <w:shd w:val="clear" w:color="auto" w:fill="auto"/>
          </w:tcPr>
          <w:p w14:paraId="64568460" w14:textId="77777777" w:rsidR="00371724" w:rsidRPr="001E6954" w:rsidRDefault="002807A8" w:rsidP="00371724">
            <w:pPr>
              <w:keepNext/>
              <w:spacing w:before="40" w:after="40" w:line="240" w:lineRule="auto"/>
              <w:rPr>
                <w:b/>
              </w:rPr>
            </w:pPr>
            <w:r w:rsidRPr="001E6954">
              <w:rPr>
                <w:b/>
              </w:rPr>
              <w:t>Standard 4 Services and supports for daily living</w:t>
            </w:r>
          </w:p>
        </w:tc>
        <w:tc>
          <w:tcPr>
            <w:tcW w:w="1058" w:type="pct"/>
            <w:shd w:val="clear" w:color="auto" w:fill="auto"/>
          </w:tcPr>
          <w:p w14:paraId="64568461" w14:textId="2FC895F9" w:rsidR="00371724" w:rsidRPr="001E6954" w:rsidRDefault="002807A8" w:rsidP="00371724">
            <w:pPr>
              <w:keepNext/>
              <w:spacing w:before="40" w:after="40" w:line="240" w:lineRule="auto"/>
              <w:jc w:val="right"/>
              <w:rPr>
                <w:b/>
                <w:color w:val="0000FF"/>
              </w:rPr>
            </w:pPr>
            <w:r w:rsidRPr="001E6954">
              <w:rPr>
                <w:b/>
                <w:bCs/>
                <w:iCs/>
                <w:color w:val="00577D"/>
                <w:szCs w:val="40"/>
              </w:rPr>
              <w:t>Compliant</w:t>
            </w:r>
          </w:p>
        </w:tc>
      </w:tr>
      <w:tr w:rsidR="00277502" w14:paraId="64568465" w14:textId="77777777" w:rsidTr="00371724">
        <w:trPr>
          <w:trHeight w:val="227"/>
        </w:trPr>
        <w:tc>
          <w:tcPr>
            <w:tcW w:w="3942" w:type="pct"/>
            <w:shd w:val="clear" w:color="auto" w:fill="auto"/>
          </w:tcPr>
          <w:p w14:paraId="64568463" w14:textId="77777777" w:rsidR="00371724" w:rsidRPr="001E6954" w:rsidRDefault="002807A8" w:rsidP="00371724">
            <w:pPr>
              <w:spacing w:before="40" w:after="40" w:line="240" w:lineRule="auto"/>
              <w:ind w:left="318" w:hanging="7"/>
            </w:pPr>
            <w:r w:rsidRPr="001E6954">
              <w:t>Requirement 4(3)(a)</w:t>
            </w:r>
          </w:p>
        </w:tc>
        <w:tc>
          <w:tcPr>
            <w:tcW w:w="1058" w:type="pct"/>
            <w:shd w:val="clear" w:color="auto" w:fill="auto"/>
          </w:tcPr>
          <w:p w14:paraId="64568464" w14:textId="390FADE9"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68" w14:textId="77777777" w:rsidTr="00371724">
        <w:trPr>
          <w:trHeight w:val="227"/>
        </w:trPr>
        <w:tc>
          <w:tcPr>
            <w:tcW w:w="3942" w:type="pct"/>
            <w:shd w:val="clear" w:color="auto" w:fill="auto"/>
          </w:tcPr>
          <w:p w14:paraId="64568466" w14:textId="77777777" w:rsidR="00371724" w:rsidRPr="001E6954" w:rsidRDefault="002807A8" w:rsidP="00371724">
            <w:pPr>
              <w:spacing w:before="40" w:after="40" w:line="240" w:lineRule="auto"/>
              <w:ind w:left="318" w:hanging="7"/>
            </w:pPr>
            <w:r w:rsidRPr="001E6954">
              <w:t>Requirement 4(3)(b)</w:t>
            </w:r>
          </w:p>
        </w:tc>
        <w:tc>
          <w:tcPr>
            <w:tcW w:w="1058" w:type="pct"/>
            <w:shd w:val="clear" w:color="auto" w:fill="auto"/>
          </w:tcPr>
          <w:p w14:paraId="64568467" w14:textId="7E889BB8"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6B" w14:textId="77777777" w:rsidTr="00371724">
        <w:trPr>
          <w:trHeight w:val="227"/>
        </w:trPr>
        <w:tc>
          <w:tcPr>
            <w:tcW w:w="3942" w:type="pct"/>
            <w:shd w:val="clear" w:color="auto" w:fill="auto"/>
          </w:tcPr>
          <w:p w14:paraId="64568469" w14:textId="77777777" w:rsidR="00371724" w:rsidRPr="001E6954" w:rsidRDefault="002807A8" w:rsidP="00371724">
            <w:pPr>
              <w:spacing w:before="40" w:after="40" w:line="240" w:lineRule="auto"/>
              <w:ind w:left="318" w:hanging="7"/>
            </w:pPr>
            <w:r w:rsidRPr="001E6954">
              <w:t>Requirement 4(3)(c)</w:t>
            </w:r>
          </w:p>
        </w:tc>
        <w:tc>
          <w:tcPr>
            <w:tcW w:w="1058" w:type="pct"/>
            <w:shd w:val="clear" w:color="auto" w:fill="auto"/>
          </w:tcPr>
          <w:p w14:paraId="6456846A" w14:textId="1B2361E7"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6E" w14:textId="77777777" w:rsidTr="00371724">
        <w:trPr>
          <w:trHeight w:val="227"/>
        </w:trPr>
        <w:tc>
          <w:tcPr>
            <w:tcW w:w="3942" w:type="pct"/>
            <w:shd w:val="clear" w:color="auto" w:fill="auto"/>
          </w:tcPr>
          <w:p w14:paraId="6456846C" w14:textId="77777777" w:rsidR="00371724" w:rsidRPr="001E6954" w:rsidRDefault="002807A8" w:rsidP="00371724">
            <w:pPr>
              <w:spacing w:before="40" w:after="40" w:line="240" w:lineRule="auto"/>
              <w:ind w:left="318" w:hanging="7"/>
            </w:pPr>
            <w:r w:rsidRPr="001E6954">
              <w:t>Requirement 4(3)(d)</w:t>
            </w:r>
          </w:p>
        </w:tc>
        <w:tc>
          <w:tcPr>
            <w:tcW w:w="1058" w:type="pct"/>
            <w:shd w:val="clear" w:color="auto" w:fill="auto"/>
          </w:tcPr>
          <w:p w14:paraId="6456846D" w14:textId="3D530F18"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71" w14:textId="77777777" w:rsidTr="00371724">
        <w:trPr>
          <w:trHeight w:val="227"/>
        </w:trPr>
        <w:tc>
          <w:tcPr>
            <w:tcW w:w="3942" w:type="pct"/>
            <w:shd w:val="clear" w:color="auto" w:fill="auto"/>
          </w:tcPr>
          <w:p w14:paraId="6456846F" w14:textId="77777777" w:rsidR="00371724" w:rsidRPr="001E6954" w:rsidRDefault="002807A8" w:rsidP="00371724">
            <w:pPr>
              <w:spacing w:before="40" w:after="40" w:line="240" w:lineRule="auto"/>
              <w:ind w:left="318" w:hanging="7"/>
            </w:pPr>
            <w:r w:rsidRPr="001E6954">
              <w:t>Requirement 4(3)(e)</w:t>
            </w:r>
          </w:p>
        </w:tc>
        <w:tc>
          <w:tcPr>
            <w:tcW w:w="1058" w:type="pct"/>
            <w:shd w:val="clear" w:color="auto" w:fill="auto"/>
          </w:tcPr>
          <w:p w14:paraId="64568470" w14:textId="2F32B131"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74" w14:textId="77777777" w:rsidTr="00371724">
        <w:trPr>
          <w:trHeight w:val="227"/>
        </w:trPr>
        <w:tc>
          <w:tcPr>
            <w:tcW w:w="3942" w:type="pct"/>
            <w:shd w:val="clear" w:color="auto" w:fill="auto"/>
          </w:tcPr>
          <w:p w14:paraId="64568472" w14:textId="77777777" w:rsidR="00371724" w:rsidRPr="001E6954" w:rsidRDefault="002807A8" w:rsidP="00371724">
            <w:pPr>
              <w:spacing w:before="40" w:after="40" w:line="240" w:lineRule="auto"/>
              <w:ind w:left="318" w:hanging="7"/>
            </w:pPr>
            <w:r w:rsidRPr="001E6954">
              <w:t>Requirement 4(3)(f)</w:t>
            </w:r>
          </w:p>
        </w:tc>
        <w:tc>
          <w:tcPr>
            <w:tcW w:w="1058" w:type="pct"/>
            <w:shd w:val="clear" w:color="auto" w:fill="auto"/>
          </w:tcPr>
          <w:p w14:paraId="64568473" w14:textId="135CF623"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77" w14:textId="77777777" w:rsidTr="00371724">
        <w:trPr>
          <w:trHeight w:val="227"/>
        </w:trPr>
        <w:tc>
          <w:tcPr>
            <w:tcW w:w="3942" w:type="pct"/>
            <w:shd w:val="clear" w:color="auto" w:fill="auto"/>
          </w:tcPr>
          <w:p w14:paraId="64568475" w14:textId="77777777" w:rsidR="00371724" w:rsidRPr="001E6954" w:rsidRDefault="002807A8" w:rsidP="00371724">
            <w:pPr>
              <w:spacing w:before="40" w:after="40" w:line="240" w:lineRule="auto"/>
              <w:ind w:left="318" w:hanging="7"/>
            </w:pPr>
            <w:r w:rsidRPr="001E6954">
              <w:t>Requirement 4(3)(g)</w:t>
            </w:r>
          </w:p>
        </w:tc>
        <w:tc>
          <w:tcPr>
            <w:tcW w:w="1058" w:type="pct"/>
            <w:shd w:val="clear" w:color="auto" w:fill="auto"/>
          </w:tcPr>
          <w:p w14:paraId="64568476" w14:textId="433A73BB"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7A" w14:textId="77777777" w:rsidTr="00371724">
        <w:trPr>
          <w:trHeight w:val="227"/>
        </w:trPr>
        <w:tc>
          <w:tcPr>
            <w:tcW w:w="3942" w:type="pct"/>
            <w:shd w:val="clear" w:color="auto" w:fill="auto"/>
          </w:tcPr>
          <w:p w14:paraId="64568478" w14:textId="77777777" w:rsidR="00371724" w:rsidRPr="001E6954" w:rsidRDefault="002807A8" w:rsidP="00371724">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4568479" w14:textId="6E0C7DE1" w:rsidR="00371724" w:rsidRPr="001E6954" w:rsidRDefault="002807A8" w:rsidP="00371724">
            <w:pPr>
              <w:keepNext/>
              <w:spacing w:before="40" w:after="40" w:line="240" w:lineRule="auto"/>
              <w:jc w:val="right"/>
              <w:rPr>
                <w:b/>
                <w:color w:val="0000FF"/>
              </w:rPr>
            </w:pPr>
            <w:r w:rsidRPr="001E6954">
              <w:rPr>
                <w:b/>
                <w:bCs/>
                <w:iCs/>
                <w:color w:val="00577D"/>
                <w:szCs w:val="40"/>
              </w:rPr>
              <w:t>Compliant</w:t>
            </w:r>
          </w:p>
        </w:tc>
      </w:tr>
      <w:tr w:rsidR="00277502" w14:paraId="6456847D" w14:textId="77777777" w:rsidTr="00371724">
        <w:trPr>
          <w:trHeight w:val="227"/>
        </w:trPr>
        <w:tc>
          <w:tcPr>
            <w:tcW w:w="3942" w:type="pct"/>
            <w:shd w:val="clear" w:color="auto" w:fill="auto"/>
          </w:tcPr>
          <w:p w14:paraId="6456847B" w14:textId="77777777" w:rsidR="00371724" w:rsidRPr="001E6954" w:rsidRDefault="002807A8" w:rsidP="00371724">
            <w:pPr>
              <w:spacing w:before="40" w:after="40" w:line="240" w:lineRule="auto"/>
              <w:ind w:left="318" w:hanging="7"/>
            </w:pPr>
            <w:r w:rsidRPr="001E6954">
              <w:t>Requirement 5(3)(a)</w:t>
            </w:r>
          </w:p>
        </w:tc>
        <w:tc>
          <w:tcPr>
            <w:tcW w:w="1058" w:type="pct"/>
            <w:shd w:val="clear" w:color="auto" w:fill="auto"/>
          </w:tcPr>
          <w:p w14:paraId="6456847C" w14:textId="2DAC59D2"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80" w14:textId="77777777" w:rsidTr="00371724">
        <w:trPr>
          <w:trHeight w:val="227"/>
        </w:trPr>
        <w:tc>
          <w:tcPr>
            <w:tcW w:w="3942" w:type="pct"/>
            <w:shd w:val="clear" w:color="auto" w:fill="auto"/>
          </w:tcPr>
          <w:p w14:paraId="6456847E" w14:textId="77777777" w:rsidR="00371724" w:rsidRPr="001E6954" w:rsidRDefault="002807A8" w:rsidP="00371724">
            <w:pPr>
              <w:spacing w:before="40" w:after="40" w:line="240" w:lineRule="auto"/>
              <w:ind w:left="318" w:hanging="7"/>
            </w:pPr>
            <w:r w:rsidRPr="001E6954">
              <w:t>Requirement 5(3)(b)</w:t>
            </w:r>
          </w:p>
        </w:tc>
        <w:tc>
          <w:tcPr>
            <w:tcW w:w="1058" w:type="pct"/>
            <w:shd w:val="clear" w:color="auto" w:fill="auto"/>
          </w:tcPr>
          <w:p w14:paraId="6456847F" w14:textId="039FECE3"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83" w14:textId="77777777" w:rsidTr="00371724">
        <w:trPr>
          <w:trHeight w:val="227"/>
        </w:trPr>
        <w:tc>
          <w:tcPr>
            <w:tcW w:w="3942" w:type="pct"/>
            <w:shd w:val="clear" w:color="auto" w:fill="auto"/>
          </w:tcPr>
          <w:p w14:paraId="64568481" w14:textId="77777777" w:rsidR="00371724" w:rsidRPr="001E6954" w:rsidRDefault="002807A8" w:rsidP="00371724">
            <w:pPr>
              <w:spacing w:before="40" w:after="40" w:line="240" w:lineRule="auto"/>
              <w:ind w:left="318" w:hanging="7"/>
            </w:pPr>
            <w:r w:rsidRPr="001E6954">
              <w:t>Requirement 5(3)(c)</w:t>
            </w:r>
          </w:p>
        </w:tc>
        <w:tc>
          <w:tcPr>
            <w:tcW w:w="1058" w:type="pct"/>
            <w:shd w:val="clear" w:color="auto" w:fill="auto"/>
          </w:tcPr>
          <w:p w14:paraId="64568482" w14:textId="458EECC0"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86" w14:textId="77777777" w:rsidTr="00371724">
        <w:trPr>
          <w:trHeight w:val="227"/>
        </w:trPr>
        <w:tc>
          <w:tcPr>
            <w:tcW w:w="3942" w:type="pct"/>
            <w:shd w:val="clear" w:color="auto" w:fill="auto"/>
          </w:tcPr>
          <w:p w14:paraId="64568484" w14:textId="77777777" w:rsidR="00371724" w:rsidRPr="001E6954" w:rsidRDefault="002807A8" w:rsidP="00371724">
            <w:pPr>
              <w:keepNext/>
              <w:spacing w:before="40" w:after="40" w:line="240" w:lineRule="auto"/>
              <w:rPr>
                <w:b/>
              </w:rPr>
            </w:pPr>
            <w:r w:rsidRPr="001E6954">
              <w:rPr>
                <w:b/>
              </w:rPr>
              <w:t>Standard 6 Feedback and complaints</w:t>
            </w:r>
          </w:p>
        </w:tc>
        <w:tc>
          <w:tcPr>
            <w:tcW w:w="1058" w:type="pct"/>
            <w:shd w:val="clear" w:color="auto" w:fill="auto"/>
          </w:tcPr>
          <w:p w14:paraId="64568485" w14:textId="74BA3B6E" w:rsidR="00371724" w:rsidRPr="001E6954" w:rsidRDefault="002807A8" w:rsidP="00371724">
            <w:pPr>
              <w:keepNext/>
              <w:spacing w:before="40" w:after="40" w:line="240" w:lineRule="auto"/>
              <w:jc w:val="right"/>
              <w:rPr>
                <w:b/>
                <w:color w:val="0000FF"/>
              </w:rPr>
            </w:pPr>
            <w:r w:rsidRPr="001E6954">
              <w:rPr>
                <w:b/>
                <w:bCs/>
                <w:iCs/>
                <w:color w:val="00577D"/>
                <w:szCs w:val="40"/>
              </w:rPr>
              <w:t>Compliant</w:t>
            </w:r>
          </w:p>
        </w:tc>
      </w:tr>
      <w:tr w:rsidR="00277502" w14:paraId="64568489" w14:textId="77777777" w:rsidTr="00371724">
        <w:trPr>
          <w:trHeight w:val="227"/>
        </w:trPr>
        <w:tc>
          <w:tcPr>
            <w:tcW w:w="3942" w:type="pct"/>
            <w:shd w:val="clear" w:color="auto" w:fill="auto"/>
          </w:tcPr>
          <w:p w14:paraId="64568487" w14:textId="77777777" w:rsidR="00371724" w:rsidRPr="001E6954" w:rsidRDefault="002807A8" w:rsidP="00371724">
            <w:pPr>
              <w:spacing w:before="40" w:after="40" w:line="240" w:lineRule="auto"/>
              <w:ind w:left="318" w:hanging="7"/>
            </w:pPr>
            <w:r w:rsidRPr="001E6954">
              <w:t>Requirement 6(3)(a)</w:t>
            </w:r>
          </w:p>
        </w:tc>
        <w:tc>
          <w:tcPr>
            <w:tcW w:w="1058" w:type="pct"/>
            <w:shd w:val="clear" w:color="auto" w:fill="auto"/>
          </w:tcPr>
          <w:p w14:paraId="64568488" w14:textId="5DA02D3F"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8C" w14:textId="77777777" w:rsidTr="00371724">
        <w:trPr>
          <w:trHeight w:val="227"/>
        </w:trPr>
        <w:tc>
          <w:tcPr>
            <w:tcW w:w="3942" w:type="pct"/>
            <w:shd w:val="clear" w:color="auto" w:fill="auto"/>
          </w:tcPr>
          <w:p w14:paraId="6456848A" w14:textId="77777777" w:rsidR="00371724" w:rsidRPr="001E6954" w:rsidRDefault="002807A8" w:rsidP="00371724">
            <w:pPr>
              <w:spacing w:before="40" w:after="40" w:line="240" w:lineRule="auto"/>
              <w:ind w:left="318" w:hanging="7"/>
            </w:pPr>
            <w:r w:rsidRPr="001E6954">
              <w:t>Requirement 6(3)(b)</w:t>
            </w:r>
          </w:p>
        </w:tc>
        <w:tc>
          <w:tcPr>
            <w:tcW w:w="1058" w:type="pct"/>
            <w:shd w:val="clear" w:color="auto" w:fill="auto"/>
          </w:tcPr>
          <w:p w14:paraId="6456848B" w14:textId="5329269A"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8F" w14:textId="77777777" w:rsidTr="00371724">
        <w:trPr>
          <w:trHeight w:val="227"/>
        </w:trPr>
        <w:tc>
          <w:tcPr>
            <w:tcW w:w="3942" w:type="pct"/>
            <w:shd w:val="clear" w:color="auto" w:fill="auto"/>
          </w:tcPr>
          <w:p w14:paraId="6456848D" w14:textId="77777777" w:rsidR="00371724" w:rsidRPr="001E6954" w:rsidRDefault="002807A8" w:rsidP="00371724">
            <w:pPr>
              <w:spacing w:before="40" w:after="40" w:line="240" w:lineRule="auto"/>
              <w:ind w:left="318" w:hanging="7"/>
            </w:pPr>
            <w:r w:rsidRPr="001E6954">
              <w:t>Requirement 6(3)(c)</w:t>
            </w:r>
          </w:p>
        </w:tc>
        <w:tc>
          <w:tcPr>
            <w:tcW w:w="1058" w:type="pct"/>
            <w:shd w:val="clear" w:color="auto" w:fill="auto"/>
          </w:tcPr>
          <w:p w14:paraId="6456848E" w14:textId="3AFD5E23"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92" w14:textId="77777777" w:rsidTr="00371724">
        <w:trPr>
          <w:trHeight w:val="227"/>
        </w:trPr>
        <w:tc>
          <w:tcPr>
            <w:tcW w:w="3942" w:type="pct"/>
            <w:shd w:val="clear" w:color="auto" w:fill="auto"/>
          </w:tcPr>
          <w:p w14:paraId="64568490" w14:textId="77777777" w:rsidR="00371724" w:rsidRPr="001E6954" w:rsidRDefault="002807A8" w:rsidP="00371724">
            <w:pPr>
              <w:spacing w:before="40" w:after="40" w:line="240" w:lineRule="auto"/>
              <w:ind w:left="318" w:hanging="7"/>
            </w:pPr>
            <w:r w:rsidRPr="001E6954">
              <w:t>Requirement 6(3)(d)</w:t>
            </w:r>
          </w:p>
        </w:tc>
        <w:tc>
          <w:tcPr>
            <w:tcW w:w="1058" w:type="pct"/>
            <w:shd w:val="clear" w:color="auto" w:fill="auto"/>
          </w:tcPr>
          <w:p w14:paraId="64568491" w14:textId="1CDF253A"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95" w14:textId="77777777" w:rsidTr="00371724">
        <w:trPr>
          <w:trHeight w:val="227"/>
        </w:trPr>
        <w:tc>
          <w:tcPr>
            <w:tcW w:w="3942" w:type="pct"/>
            <w:shd w:val="clear" w:color="auto" w:fill="auto"/>
          </w:tcPr>
          <w:p w14:paraId="64568493" w14:textId="77777777" w:rsidR="00371724" w:rsidRPr="001E6954" w:rsidRDefault="002807A8" w:rsidP="00371724">
            <w:pPr>
              <w:keepNext/>
              <w:spacing w:before="40" w:after="40" w:line="240" w:lineRule="auto"/>
              <w:rPr>
                <w:b/>
              </w:rPr>
            </w:pPr>
            <w:r w:rsidRPr="001E6954">
              <w:rPr>
                <w:b/>
              </w:rPr>
              <w:t>Standard 7 Human resources</w:t>
            </w:r>
          </w:p>
        </w:tc>
        <w:tc>
          <w:tcPr>
            <w:tcW w:w="1058" w:type="pct"/>
            <w:shd w:val="clear" w:color="auto" w:fill="auto"/>
          </w:tcPr>
          <w:p w14:paraId="64568494" w14:textId="21ACB962" w:rsidR="00371724" w:rsidRPr="001E6954" w:rsidRDefault="002807A8" w:rsidP="00371724">
            <w:pPr>
              <w:keepNext/>
              <w:spacing w:before="40" w:after="40" w:line="240" w:lineRule="auto"/>
              <w:jc w:val="right"/>
              <w:rPr>
                <w:b/>
                <w:color w:val="0000FF"/>
              </w:rPr>
            </w:pPr>
            <w:r w:rsidRPr="001E6954">
              <w:rPr>
                <w:b/>
                <w:bCs/>
                <w:iCs/>
                <w:color w:val="00577D"/>
                <w:szCs w:val="40"/>
              </w:rPr>
              <w:t>Non-compliant</w:t>
            </w:r>
          </w:p>
        </w:tc>
      </w:tr>
      <w:tr w:rsidR="00277502" w14:paraId="64568498" w14:textId="77777777" w:rsidTr="00371724">
        <w:trPr>
          <w:trHeight w:val="227"/>
        </w:trPr>
        <w:tc>
          <w:tcPr>
            <w:tcW w:w="3942" w:type="pct"/>
            <w:shd w:val="clear" w:color="auto" w:fill="auto"/>
          </w:tcPr>
          <w:p w14:paraId="64568496" w14:textId="77777777" w:rsidR="00371724" w:rsidRPr="001E6954" w:rsidRDefault="002807A8" w:rsidP="00371724">
            <w:pPr>
              <w:spacing w:before="40" w:after="40" w:line="240" w:lineRule="auto"/>
              <w:ind w:left="318" w:hanging="7"/>
            </w:pPr>
            <w:r w:rsidRPr="001E6954">
              <w:t>Requirement 7(3)(a)</w:t>
            </w:r>
          </w:p>
        </w:tc>
        <w:tc>
          <w:tcPr>
            <w:tcW w:w="1058" w:type="pct"/>
            <w:shd w:val="clear" w:color="auto" w:fill="auto"/>
          </w:tcPr>
          <w:p w14:paraId="64568497" w14:textId="7B4D0AEA"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9B" w14:textId="77777777" w:rsidTr="00371724">
        <w:trPr>
          <w:trHeight w:val="227"/>
        </w:trPr>
        <w:tc>
          <w:tcPr>
            <w:tcW w:w="3942" w:type="pct"/>
            <w:shd w:val="clear" w:color="auto" w:fill="auto"/>
          </w:tcPr>
          <w:p w14:paraId="64568499" w14:textId="77777777" w:rsidR="00371724" w:rsidRPr="001E6954" w:rsidRDefault="002807A8" w:rsidP="00371724">
            <w:pPr>
              <w:spacing w:before="40" w:after="40" w:line="240" w:lineRule="auto"/>
              <w:ind w:left="318" w:hanging="7"/>
            </w:pPr>
            <w:r w:rsidRPr="001E6954">
              <w:t>Requirement 7(3)(b)</w:t>
            </w:r>
          </w:p>
        </w:tc>
        <w:tc>
          <w:tcPr>
            <w:tcW w:w="1058" w:type="pct"/>
            <w:shd w:val="clear" w:color="auto" w:fill="auto"/>
          </w:tcPr>
          <w:p w14:paraId="6456849A" w14:textId="3288C9C5"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9E" w14:textId="77777777" w:rsidTr="00371724">
        <w:trPr>
          <w:trHeight w:val="227"/>
        </w:trPr>
        <w:tc>
          <w:tcPr>
            <w:tcW w:w="3942" w:type="pct"/>
            <w:shd w:val="clear" w:color="auto" w:fill="auto"/>
          </w:tcPr>
          <w:p w14:paraId="6456849C" w14:textId="77777777" w:rsidR="00371724" w:rsidRPr="001E6954" w:rsidRDefault="002807A8" w:rsidP="00371724">
            <w:pPr>
              <w:spacing w:before="40" w:after="40" w:line="240" w:lineRule="auto"/>
              <w:ind w:left="318" w:hanging="7"/>
            </w:pPr>
            <w:r w:rsidRPr="001E6954">
              <w:t>Requirement 7(3)(c)</w:t>
            </w:r>
          </w:p>
        </w:tc>
        <w:tc>
          <w:tcPr>
            <w:tcW w:w="1058" w:type="pct"/>
            <w:shd w:val="clear" w:color="auto" w:fill="auto"/>
          </w:tcPr>
          <w:p w14:paraId="6456849D" w14:textId="249E6168"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A1" w14:textId="77777777" w:rsidTr="00371724">
        <w:trPr>
          <w:trHeight w:val="227"/>
        </w:trPr>
        <w:tc>
          <w:tcPr>
            <w:tcW w:w="3942" w:type="pct"/>
            <w:shd w:val="clear" w:color="auto" w:fill="auto"/>
          </w:tcPr>
          <w:p w14:paraId="6456849F" w14:textId="77777777" w:rsidR="00371724" w:rsidRPr="001E6954" w:rsidRDefault="002807A8" w:rsidP="00371724">
            <w:pPr>
              <w:spacing w:before="40" w:after="40" w:line="240" w:lineRule="auto"/>
              <w:ind w:left="318" w:hanging="7"/>
            </w:pPr>
            <w:r w:rsidRPr="001E6954">
              <w:t>Requirement 7(3)(d)</w:t>
            </w:r>
          </w:p>
        </w:tc>
        <w:tc>
          <w:tcPr>
            <w:tcW w:w="1058" w:type="pct"/>
            <w:shd w:val="clear" w:color="auto" w:fill="auto"/>
          </w:tcPr>
          <w:p w14:paraId="645684A0" w14:textId="432CAC85"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A4" w14:textId="77777777" w:rsidTr="00371724">
        <w:trPr>
          <w:trHeight w:val="227"/>
        </w:trPr>
        <w:tc>
          <w:tcPr>
            <w:tcW w:w="3942" w:type="pct"/>
            <w:shd w:val="clear" w:color="auto" w:fill="auto"/>
          </w:tcPr>
          <w:p w14:paraId="645684A2" w14:textId="77777777" w:rsidR="00371724" w:rsidRPr="001E6954" w:rsidRDefault="002807A8" w:rsidP="00371724">
            <w:pPr>
              <w:spacing w:before="40" w:after="40" w:line="240" w:lineRule="auto"/>
              <w:ind w:left="318" w:hanging="7"/>
            </w:pPr>
            <w:r w:rsidRPr="001E6954">
              <w:t>Requirement 7(3)(e)</w:t>
            </w:r>
          </w:p>
        </w:tc>
        <w:tc>
          <w:tcPr>
            <w:tcW w:w="1058" w:type="pct"/>
            <w:shd w:val="clear" w:color="auto" w:fill="auto"/>
          </w:tcPr>
          <w:p w14:paraId="645684A3" w14:textId="5E51F5A3" w:rsidR="00371724" w:rsidRPr="001E6954" w:rsidRDefault="000628C7" w:rsidP="00371724">
            <w:pPr>
              <w:spacing w:before="40" w:after="40" w:line="240" w:lineRule="auto"/>
              <w:jc w:val="right"/>
              <w:rPr>
                <w:color w:val="0000FF"/>
              </w:rPr>
            </w:pPr>
            <w:r>
              <w:rPr>
                <w:bCs/>
                <w:iCs/>
                <w:color w:val="00577D"/>
                <w:szCs w:val="40"/>
              </w:rPr>
              <w:t>Co</w:t>
            </w:r>
            <w:r w:rsidR="002807A8" w:rsidRPr="001E6954">
              <w:rPr>
                <w:bCs/>
                <w:iCs/>
                <w:color w:val="00577D"/>
                <w:szCs w:val="40"/>
              </w:rPr>
              <w:t>mpliant</w:t>
            </w:r>
          </w:p>
        </w:tc>
      </w:tr>
      <w:tr w:rsidR="00277502" w14:paraId="645684A7" w14:textId="77777777" w:rsidTr="00371724">
        <w:trPr>
          <w:trHeight w:val="227"/>
        </w:trPr>
        <w:tc>
          <w:tcPr>
            <w:tcW w:w="3942" w:type="pct"/>
            <w:shd w:val="clear" w:color="auto" w:fill="auto"/>
          </w:tcPr>
          <w:p w14:paraId="645684A5" w14:textId="77777777" w:rsidR="00371724" w:rsidRPr="001E6954" w:rsidRDefault="002807A8" w:rsidP="00371724">
            <w:pPr>
              <w:keepNext/>
              <w:spacing w:before="40" w:after="40" w:line="240" w:lineRule="auto"/>
              <w:rPr>
                <w:b/>
              </w:rPr>
            </w:pPr>
            <w:r w:rsidRPr="001E6954">
              <w:rPr>
                <w:b/>
              </w:rPr>
              <w:t>Standard 8 Organisational governance</w:t>
            </w:r>
          </w:p>
        </w:tc>
        <w:tc>
          <w:tcPr>
            <w:tcW w:w="1058" w:type="pct"/>
            <w:shd w:val="clear" w:color="auto" w:fill="auto"/>
          </w:tcPr>
          <w:p w14:paraId="645684A6" w14:textId="0B003A3C" w:rsidR="00371724" w:rsidRPr="001E6954" w:rsidRDefault="002807A8" w:rsidP="00371724">
            <w:pPr>
              <w:keepNext/>
              <w:spacing w:before="40" w:after="40" w:line="240" w:lineRule="auto"/>
              <w:jc w:val="right"/>
              <w:rPr>
                <w:b/>
                <w:color w:val="0000FF"/>
              </w:rPr>
            </w:pPr>
            <w:r w:rsidRPr="001E6954">
              <w:rPr>
                <w:b/>
                <w:bCs/>
                <w:iCs/>
                <w:color w:val="00577D"/>
                <w:szCs w:val="40"/>
              </w:rPr>
              <w:t>Non-compliant</w:t>
            </w:r>
          </w:p>
        </w:tc>
      </w:tr>
      <w:tr w:rsidR="00277502" w14:paraId="645684AA" w14:textId="77777777" w:rsidTr="00371724">
        <w:trPr>
          <w:trHeight w:val="227"/>
        </w:trPr>
        <w:tc>
          <w:tcPr>
            <w:tcW w:w="3942" w:type="pct"/>
            <w:shd w:val="clear" w:color="auto" w:fill="auto"/>
          </w:tcPr>
          <w:p w14:paraId="645684A8" w14:textId="77777777" w:rsidR="00371724" w:rsidRPr="001E6954" w:rsidRDefault="002807A8" w:rsidP="00371724">
            <w:pPr>
              <w:spacing w:before="40" w:after="40" w:line="240" w:lineRule="auto"/>
              <w:ind w:left="318" w:hanging="7"/>
            </w:pPr>
            <w:r w:rsidRPr="001E6954">
              <w:t>Requirement 8(3)(a)</w:t>
            </w:r>
          </w:p>
        </w:tc>
        <w:tc>
          <w:tcPr>
            <w:tcW w:w="1058" w:type="pct"/>
            <w:shd w:val="clear" w:color="auto" w:fill="auto"/>
          </w:tcPr>
          <w:p w14:paraId="645684A9" w14:textId="4962F557"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AD" w14:textId="77777777" w:rsidTr="00371724">
        <w:trPr>
          <w:trHeight w:val="227"/>
        </w:trPr>
        <w:tc>
          <w:tcPr>
            <w:tcW w:w="3942" w:type="pct"/>
            <w:shd w:val="clear" w:color="auto" w:fill="auto"/>
          </w:tcPr>
          <w:p w14:paraId="645684AB" w14:textId="77777777" w:rsidR="00371724" w:rsidRPr="001E6954" w:rsidRDefault="002807A8" w:rsidP="00371724">
            <w:pPr>
              <w:spacing w:before="40" w:after="40" w:line="240" w:lineRule="auto"/>
              <w:ind w:left="318" w:hanging="7"/>
            </w:pPr>
            <w:r w:rsidRPr="001E6954">
              <w:t>Requirement 8(3)(b)</w:t>
            </w:r>
          </w:p>
        </w:tc>
        <w:tc>
          <w:tcPr>
            <w:tcW w:w="1058" w:type="pct"/>
            <w:shd w:val="clear" w:color="auto" w:fill="auto"/>
          </w:tcPr>
          <w:p w14:paraId="645684AC" w14:textId="0E46CE7E"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B0" w14:textId="77777777" w:rsidTr="00371724">
        <w:trPr>
          <w:trHeight w:val="227"/>
        </w:trPr>
        <w:tc>
          <w:tcPr>
            <w:tcW w:w="3942" w:type="pct"/>
            <w:shd w:val="clear" w:color="auto" w:fill="auto"/>
          </w:tcPr>
          <w:p w14:paraId="645684AE" w14:textId="77777777" w:rsidR="00371724" w:rsidRPr="001E6954" w:rsidRDefault="002807A8" w:rsidP="00371724">
            <w:pPr>
              <w:spacing w:before="40" w:after="40" w:line="240" w:lineRule="auto"/>
              <w:ind w:left="318" w:hanging="7"/>
            </w:pPr>
            <w:r w:rsidRPr="001E6954">
              <w:t>Requirement 8(3)(c)</w:t>
            </w:r>
          </w:p>
        </w:tc>
        <w:tc>
          <w:tcPr>
            <w:tcW w:w="1058" w:type="pct"/>
            <w:shd w:val="clear" w:color="auto" w:fill="auto"/>
          </w:tcPr>
          <w:p w14:paraId="645684AF" w14:textId="54511D8B" w:rsidR="00371724" w:rsidRPr="001E6954" w:rsidRDefault="002807A8" w:rsidP="00371724">
            <w:pPr>
              <w:spacing w:before="40" w:after="40" w:line="240" w:lineRule="auto"/>
              <w:jc w:val="right"/>
              <w:rPr>
                <w:color w:val="0000FF"/>
              </w:rPr>
            </w:pPr>
            <w:r w:rsidRPr="001E6954">
              <w:rPr>
                <w:bCs/>
                <w:iCs/>
                <w:color w:val="00577D"/>
                <w:szCs w:val="40"/>
              </w:rPr>
              <w:t>Compliant</w:t>
            </w:r>
          </w:p>
        </w:tc>
      </w:tr>
      <w:tr w:rsidR="00277502" w14:paraId="645684B3" w14:textId="77777777" w:rsidTr="00371724">
        <w:trPr>
          <w:trHeight w:val="227"/>
        </w:trPr>
        <w:tc>
          <w:tcPr>
            <w:tcW w:w="3942" w:type="pct"/>
            <w:shd w:val="clear" w:color="auto" w:fill="auto"/>
          </w:tcPr>
          <w:p w14:paraId="645684B1" w14:textId="77777777" w:rsidR="00371724" w:rsidRPr="001E6954" w:rsidRDefault="002807A8" w:rsidP="00371724">
            <w:pPr>
              <w:spacing w:before="40" w:after="40" w:line="240" w:lineRule="auto"/>
              <w:ind w:left="318" w:hanging="7"/>
            </w:pPr>
            <w:r w:rsidRPr="001E6954">
              <w:t>Requirement 8(3)(d)</w:t>
            </w:r>
          </w:p>
        </w:tc>
        <w:tc>
          <w:tcPr>
            <w:tcW w:w="1058" w:type="pct"/>
            <w:shd w:val="clear" w:color="auto" w:fill="auto"/>
          </w:tcPr>
          <w:p w14:paraId="645684B2" w14:textId="33FFF918" w:rsidR="00371724" w:rsidRPr="001E6954" w:rsidRDefault="002807A8" w:rsidP="00371724">
            <w:pPr>
              <w:spacing w:before="40" w:after="40" w:line="240" w:lineRule="auto"/>
              <w:jc w:val="right"/>
              <w:rPr>
                <w:color w:val="0000FF"/>
              </w:rPr>
            </w:pPr>
            <w:r w:rsidRPr="001E6954">
              <w:rPr>
                <w:bCs/>
                <w:iCs/>
                <w:color w:val="00577D"/>
                <w:szCs w:val="40"/>
              </w:rPr>
              <w:t>Non-compliant</w:t>
            </w:r>
          </w:p>
        </w:tc>
      </w:tr>
      <w:tr w:rsidR="00277502" w14:paraId="645684B6" w14:textId="77777777" w:rsidTr="00371724">
        <w:trPr>
          <w:trHeight w:val="227"/>
        </w:trPr>
        <w:tc>
          <w:tcPr>
            <w:tcW w:w="3942" w:type="pct"/>
            <w:shd w:val="clear" w:color="auto" w:fill="auto"/>
          </w:tcPr>
          <w:p w14:paraId="645684B4" w14:textId="77777777" w:rsidR="00371724" w:rsidRPr="001E6954" w:rsidRDefault="002807A8" w:rsidP="00371724">
            <w:pPr>
              <w:spacing w:before="40" w:after="40" w:line="240" w:lineRule="auto"/>
              <w:ind w:left="318" w:hanging="7"/>
            </w:pPr>
            <w:r w:rsidRPr="001E6954">
              <w:t>Requirement 8(3)(e)</w:t>
            </w:r>
          </w:p>
        </w:tc>
        <w:tc>
          <w:tcPr>
            <w:tcW w:w="1058" w:type="pct"/>
            <w:shd w:val="clear" w:color="auto" w:fill="auto"/>
          </w:tcPr>
          <w:p w14:paraId="645684B5" w14:textId="78460559" w:rsidR="00371724" w:rsidRPr="001E6954" w:rsidRDefault="002807A8" w:rsidP="00371724">
            <w:pPr>
              <w:spacing w:before="40" w:after="40" w:line="240" w:lineRule="auto"/>
              <w:jc w:val="right"/>
              <w:rPr>
                <w:color w:val="0000FF"/>
              </w:rPr>
            </w:pPr>
            <w:r w:rsidRPr="001E6954">
              <w:rPr>
                <w:bCs/>
                <w:iCs/>
                <w:color w:val="00577D"/>
                <w:szCs w:val="40"/>
              </w:rPr>
              <w:t>Compliant</w:t>
            </w:r>
          </w:p>
        </w:tc>
      </w:tr>
      <w:bookmarkEnd w:id="3"/>
    </w:tbl>
    <w:p w14:paraId="645684B7" w14:textId="77777777" w:rsidR="00371724" w:rsidRDefault="00371724" w:rsidP="00371724">
      <w:pPr>
        <w:sectPr w:rsidR="00371724" w:rsidSect="00371724">
          <w:headerReference w:type="first" r:id="rId16"/>
          <w:pgSz w:w="11906" w:h="16838"/>
          <w:pgMar w:top="1701" w:right="1418" w:bottom="1418" w:left="1418" w:header="709" w:footer="397" w:gutter="0"/>
          <w:cols w:space="708"/>
          <w:docGrid w:linePitch="360"/>
        </w:sectPr>
      </w:pPr>
    </w:p>
    <w:p w14:paraId="645684B8" w14:textId="77777777" w:rsidR="00371724" w:rsidRPr="00D21DCD" w:rsidRDefault="002807A8" w:rsidP="00371724">
      <w:pPr>
        <w:pStyle w:val="Heading1"/>
      </w:pPr>
      <w:r>
        <w:lastRenderedPageBreak/>
        <w:t>Detailed assessment</w:t>
      </w:r>
    </w:p>
    <w:p w14:paraId="645684B9" w14:textId="77777777" w:rsidR="00371724" w:rsidRPr="00D63989" w:rsidRDefault="002807A8" w:rsidP="0037172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45684BA" w14:textId="77777777" w:rsidR="00371724" w:rsidRPr="001E6954" w:rsidRDefault="002807A8" w:rsidP="00371724">
      <w:pPr>
        <w:rPr>
          <w:color w:val="auto"/>
        </w:rPr>
      </w:pPr>
      <w:r w:rsidRPr="00D63989">
        <w:t>The report also specifies areas in which improvements must be made to ensure the Quality Standards are complied with.</w:t>
      </w:r>
    </w:p>
    <w:p w14:paraId="645684BB" w14:textId="2B0A77B7" w:rsidR="00371724" w:rsidRPr="00D63989" w:rsidRDefault="002807A8" w:rsidP="00371724">
      <w:r w:rsidRPr="00D63989">
        <w:t xml:space="preserve">The following information has been </w:t>
      </w:r>
      <w:r w:rsidR="00737726" w:rsidRPr="00D63989">
        <w:t>considered</w:t>
      </w:r>
      <w:r w:rsidRPr="00D63989">
        <w:t xml:space="preserve"> in developing this performance report:</w:t>
      </w:r>
    </w:p>
    <w:p w14:paraId="645684BC" w14:textId="3B60AB21" w:rsidR="00371724" w:rsidRPr="008A279A" w:rsidRDefault="002807A8" w:rsidP="00371724">
      <w:pPr>
        <w:pStyle w:val="ListBullet"/>
      </w:pPr>
      <w:r w:rsidRPr="008A279A">
        <w:t>the Assessment Team’s report for the Site Audit; the Site Audit report was informed by a site assessment, observations at the service, review of documents and interviews with staff, consumers/representatives and others</w:t>
      </w:r>
    </w:p>
    <w:p w14:paraId="645684BF" w14:textId="59D42790" w:rsidR="00371724" w:rsidRPr="008A279A" w:rsidRDefault="002807A8" w:rsidP="008A279A">
      <w:pPr>
        <w:pStyle w:val="ListBullet"/>
        <w:rPr>
          <w:rFonts w:cs="Times New Roman"/>
        </w:rPr>
      </w:pPr>
      <w:r w:rsidRPr="008A279A">
        <w:t>the provider’s response to the Site Audit report received</w:t>
      </w:r>
      <w:r w:rsidR="008A279A" w:rsidRPr="008A279A">
        <w:t xml:space="preserve"> 21 June 2021</w:t>
      </w:r>
    </w:p>
    <w:p w14:paraId="645684C0" w14:textId="77777777" w:rsidR="00371724" w:rsidRDefault="00371724" w:rsidP="00371724">
      <w:pPr>
        <w:sectPr w:rsidR="00371724" w:rsidSect="00371724">
          <w:headerReference w:type="first" r:id="rId17"/>
          <w:pgSz w:w="11906" w:h="16838"/>
          <w:pgMar w:top="1701" w:right="1418" w:bottom="1418" w:left="1418" w:header="709" w:footer="397" w:gutter="0"/>
          <w:cols w:space="708"/>
          <w:docGrid w:linePitch="360"/>
        </w:sectPr>
      </w:pPr>
    </w:p>
    <w:p w14:paraId="645684C1" w14:textId="1A6D1EBF" w:rsidR="00371724" w:rsidRDefault="002807A8" w:rsidP="00371724">
      <w:pPr>
        <w:pStyle w:val="Heading1"/>
        <w:tabs>
          <w:tab w:val="right" w:pos="9070"/>
        </w:tabs>
        <w:spacing w:before="560" w:after="640"/>
        <w:rPr>
          <w:color w:val="FFFFFF" w:themeColor="background1"/>
        </w:rPr>
        <w:sectPr w:rsidR="00371724" w:rsidSect="00371724">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45685C3" wp14:editId="645685C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506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45684C2" w14:textId="77777777" w:rsidR="00371724" w:rsidRPr="00D63989" w:rsidRDefault="002807A8" w:rsidP="00371724">
      <w:pPr>
        <w:pStyle w:val="Heading3"/>
        <w:shd w:val="clear" w:color="auto" w:fill="F2F2F2" w:themeFill="background1" w:themeFillShade="F2"/>
      </w:pPr>
      <w:r w:rsidRPr="00D63989">
        <w:t>Consumer outcome:</w:t>
      </w:r>
    </w:p>
    <w:p w14:paraId="645684C3" w14:textId="7741FD0E" w:rsidR="00371724" w:rsidRPr="00D63989" w:rsidRDefault="002807A8" w:rsidP="00371724">
      <w:pPr>
        <w:pStyle w:val="ListParagraph"/>
        <w:numPr>
          <w:ilvl w:val="0"/>
          <w:numId w:val="10"/>
        </w:numPr>
        <w:shd w:val="clear" w:color="auto" w:fill="F2F2F2" w:themeFill="background1" w:themeFillShade="F2"/>
        <w:spacing w:before="0" w:after="240"/>
      </w:pPr>
      <w:r w:rsidRPr="00D63989">
        <w:t xml:space="preserve">I am treated with dignity and </w:t>
      </w:r>
      <w:r w:rsidR="00737726" w:rsidRPr="00D63989">
        <w:t>respect and</w:t>
      </w:r>
      <w:r w:rsidRPr="00D63989">
        <w:t xml:space="preserve"> can maintain my identity. I can make informed choices about my care and </w:t>
      </w:r>
      <w:r w:rsidR="00737726" w:rsidRPr="00D63989">
        <w:t>services and</w:t>
      </w:r>
      <w:r w:rsidRPr="00D63989">
        <w:t xml:space="preserve"> live the life I choose.</w:t>
      </w:r>
    </w:p>
    <w:p w14:paraId="645684C4" w14:textId="77777777" w:rsidR="00371724" w:rsidRPr="00D63989" w:rsidRDefault="002807A8" w:rsidP="00371724">
      <w:pPr>
        <w:pStyle w:val="Heading3"/>
        <w:shd w:val="clear" w:color="auto" w:fill="F2F2F2" w:themeFill="background1" w:themeFillShade="F2"/>
      </w:pPr>
      <w:r w:rsidRPr="00D63989">
        <w:t>Organisation statement:</w:t>
      </w:r>
    </w:p>
    <w:p w14:paraId="645684C5" w14:textId="77777777" w:rsidR="00371724" w:rsidRPr="00D63989" w:rsidRDefault="002807A8" w:rsidP="00371724">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45684C6" w14:textId="77777777" w:rsidR="00371724" w:rsidRDefault="002807A8" w:rsidP="00371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45684C7" w14:textId="77777777" w:rsidR="00371724" w:rsidRPr="00D63989" w:rsidRDefault="002807A8" w:rsidP="00371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45684C8" w14:textId="77777777" w:rsidR="00371724" w:rsidRPr="00D63989" w:rsidRDefault="002807A8" w:rsidP="00371724">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45684C9" w14:textId="77777777" w:rsidR="00371724" w:rsidRDefault="002807A8" w:rsidP="00371724">
      <w:pPr>
        <w:pStyle w:val="Heading2"/>
      </w:pPr>
      <w:r>
        <w:t xml:space="preserve">Assessment </w:t>
      </w:r>
      <w:r w:rsidRPr="002B2C0F">
        <w:t>of Standard</w:t>
      </w:r>
      <w:r>
        <w:t xml:space="preserve"> 1</w:t>
      </w:r>
    </w:p>
    <w:p w14:paraId="645684CA" w14:textId="639F7A8D" w:rsidR="00371724" w:rsidRDefault="003B6AFA" w:rsidP="00371724">
      <w:pPr>
        <w:rPr>
          <w:rFonts w:eastAsiaTheme="minorHAnsi"/>
          <w:color w:val="auto"/>
        </w:rPr>
      </w:pPr>
      <w:r>
        <w:rPr>
          <w:rFonts w:eastAsiaTheme="minorHAnsi"/>
          <w:color w:val="auto"/>
        </w:rPr>
        <w:t>Overall sampled consumers considered they are treated with dignity and respect, can maintain their identity, make informed choices about their care and service, live the life they choose</w:t>
      </w:r>
      <w:r w:rsidR="005D376B">
        <w:rPr>
          <w:rFonts w:eastAsiaTheme="minorHAnsi"/>
          <w:color w:val="auto"/>
        </w:rPr>
        <w:t>, maintain independence and their cultural needs are respected and supported by staff.</w:t>
      </w:r>
    </w:p>
    <w:p w14:paraId="782D6A48" w14:textId="67853099" w:rsidR="005D376B" w:rsidRDefault="005D376B" w:rsidP="00371724">
      <w:pPr>
        <w:rPr>
          <w:rFonts w:eastAsiaTheme="minorHAnsi"/>
          <w:color w:val="auto"/>
        </w:rPr>
      </w:pPr>
      <w:bookmarkStart w:id="4" w:name="_Hlk76567187"/>
      <w:r>
        <w:rPr>
          <w:rFonts w:eastAsiaTheme="minorHAnsi"/>
          <w:color w:val="auto"/>
        </w:rPr>
        <w:t>Consumers reported a range of feedback including:</w:t>
      </w:r>
    </w:p>
    <w:p w14:paraId="2B531270" w14:textId="2A7E36EA"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from the same background spending additional time with them to build a caring relationship</w:t>
      </w:r>
    </w:p>
    <w:p w14:paraId="470D8793" w14:textId="56AE5531"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encourage independence such as consumers independently leaving the service</w:t>
      </w:r>
    </w:p>
    <w:p w14:paraId="6A1D2A37" w14:textId="77777777"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from same nationality building close relationships with them</w:t>
      </w:r>
    </w:p>
    <w:p w14:paraId="78CCE59A" w14:textId="77777777"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treating consumers like family members</w:t>
      </w:r>
    </w:p>
    <w:p w14:paraId="4F195E6A" w14:textId="77777777"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available to support and help when requested</w:t>
      </w:r>
    </w:p>
    <w:p w14:paraId="7C958148" w14:textId="0834F447"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aware</w:t>
      </w:r>
      <w:r w:rsidR="002B2C60">
        <w:rPr>
          <w:rFonts w:eastAsiaTheme="minorHAnsi"/>
          <w:color w:val="auto"/>
        </w:rPr>
        <w:t>ness</w:t>
      </w:r>
      <w:r>
        <w:rPr>
          <w:rFonts w:eastAsiaTheme="minorHAnsi"/>
          <w:color w:val="auto"/>
        </w:rPr>
        <w:t xml:space="preserve"> of spiritual needs and arrange specific cultural needs</w:t>
      </w:r>
    </w:p>
    <w:p w14:paraId="114DCD14" w14:textId="77777777"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staff have awareness of consumer’s working backgrounds and discuss issues of interest</w:t>
      </w:r>
    </w:p>
    <w:p w14:paraId="3DE00861" w14:textId="7D5A7CB8"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lastRenderedPageBreak/>
        <w:t xml:space="preserve">staff support and encourage consumer’s personal relationships with those of importance to them </w:t>
      </w:r>
    </w:p>
    <w:p w14:paraId="136FA8F1" w14:textId="3936DF8A" w:rsidR="005D376B" w:rsidRDefault="005D376B" w:rsidP="00CB6309">
      <w:pPr>
        <w:pStyle w:val="ListParagraph"/>
        <w:numPr>
          <w:ilvl w:val="0"/>
          <w:numId w:val="38"/>
        </w:numPr>
        <w:ind w:left="357" w:hanging="357"/>
        <w:contextualSpacing w:val="0"/>
        <w:rPr>
          <w:rFonts w:eastAsiaTheme="minorHAnsi"/>
          <w:color w:val="auto"/>
        </w:rPr>
      </w:pPr>
      <w:r>
        <w:rPr>
          <w:rFonts w:eastAsiaTheme="minorHAnsi"/>
          <w:color w:val="auto"/>
        </w:rPr>
        <w:t>choices relating to preferences and care needs are respected and supported by staff</w:t>
      </w:r>
    </w:p>
    <w:p w14:paraId="092A776B" w14:textId="654B1D96" w:rsidR="005D376B" w:rsidRDefault="005D376B" w:rsidP="005D376B">
      <w:pPr>
        <w:rPr>
          <w:rFonts w:eastAsiaTheme="minorHAnsi"/>
          <w:color w:val="auto"/>
        </w:rPr>
      </w:pPr>
      <w:bookmarkStart w:id="5" w:name="_Hlk76568017"/>
      <w:bookmarkEnd w:id="4"/>
      <w:r>
        <w:rPr>
          <w:rFonts w:eastAsiaTheme="minorHAnsi"/>
          <w:color w:val="auto"/>
        </w:rPr>
        <w:t>Staff interviewed demonstrated they know consumers individual preferences and needs and were familiar with the backgrounds and cultural needs of consumers sampled and could describe how this influenced the day to day delivery of care</w:t>
      </w:r>
      <w:r w:rsidR="004F255C">
        <w:rPr>
          <w:rFonts w:eastAsiaTheme="minorHAnsi"/>
          <w:color w:val="auto"/>
        </w:rPr>
        <w:t xml:space="preserve"> and services. Staff described methods of supporting consumers to make informed choices and to maintain friendships and relationships of importance to them. Staff said training regarding consumer dignity and choice was provided upon commencement of employment</w:t>
      </w:r>
      <w:r w:rsidR="00F5108E">
        <w:rPr>
          <w:rFonts w:eastAsiaTheme="minorHAnsi"/>
          <w:color w:val="auto"/>
        </w:rPr>
        <w:t>.</w:t>
      </w:r>
    </w:p>
    <w:p w14:paraId="13960902" w14:textId="32434ECA" w:rsidR="004F255C" w:rsidRDefault="004F255C" w:rsidP="005D376B">
      <w:pPr>
        <w:rPr>
          <w:rFonts w:eastAsiaTheme="minorHAnsi"/>
          <w:color w:val="auto"/>
        </w:rPr>
      </w:pPr>
      <w:r>
        <w:rPr>
          <w:rFonts w:eastAsiaTheme="minorHAnsi"/>
          <w:color w:val="auto"/>
        </w:rPr>
        <w:t>Care planning documentation reviewed for sampled consumers detailed information relevant to each consumer’s needs and included information about life history, spiritual and cultural preferences, family and social connections and days of significance. Risks related to choices were communicated to enable informed decision making.</w:t>
      </w:r>
    </w:p>
    <w:p w14:paraId="403A160D" w14:textId="3E55D1F7" w:rsidR="004F255C" w:rsidRPr="005D376B" w:rsidRDefault="004F255C" w:rsidP="005D376B">
      <w:pPr>
        <w:rPr>
          <w:rFonts w:eastAsiaTheme="minorHAnsi"/>
          <w:color w:val="auto"/>
        </w:rPr>
      </w:pPr>
      <w:r>
        <w:rPr>
          <w:rFonts w:eastAsiaTheme="minorHAnsi"/>
          <w:color w:val="auto"/>
        </w:rPr>
        <w:t xml:space="preserve">The Assessment Team observed delivery of care and services to be respectful of consumer choice and privacy.  </w:t>
      </w:r>
    </w:p>
    <w:bookmarkEnd w:id="5"/>
    <w:p w14:paraId="645684CB" w14:textId="742F83F6" w:rsidR="00371724" w:rsidRPr="003B6AFA" w:rsidRDefault="002807A8" w:rsidP="00371724">
      <w:pPr>
        <w:rPr>
          <w:rFonts w:eastAsia="Calibri"/>
          <w:i/>
          <w:color w:val="auto"/>
          <w:lang w:eastAsia="en-US"/>
        </w:rPr>
      </w:pPr>
      <w:r w:rsidRPr="003B6AFA">
        <w:rPr>
          <w:rFonts w:eastAsiaTheme="minorHAnsi"/>
          <w:color w:val="auto"/>
        </w:rPr>
        <w:t xml:space="preserve">The Quality Standard is assessed as Compliant as </w:t>
      </w:r>
      <w:r w:rsidR="008A279A" w:rsidRPr="003B6AFA">
        <w:rPr>
          <w:rFonts w:eastAsiaTheme="minorHAnsi"/>
          <w:color w:val="auto"/>
        </w:rPr>
        <w:t>six</w:t>
      </w:r>
      <w:r w:rsidRPr="003B6AFA">
        <w:rPr>
          <w:rFonts w:eastAsiaTheme="minorHAnsi"/>
          <w:color w:val="auto"/>
        </w:rPr>
        <w:t xml:space="preserve"> of the six specific requirements have been assessed as Compliant.</w:t>
      </w:r>
    </w:p>
    <w:p w14:paraId="645684CC" w14:textId="5DE6746B" w:rsidR="00371724" w:rsidRDefault="002807A8" w:rsidP="00371724">
      <w:pPr>
        <w:pStyle w:val="Heading2"/>
      </w:pPr>
      <w:r w:rsidRPr="00D435F8">
        <w:t>Assessment of Standard 1 Requirements</w:t>
      </w:r>
      <w:bookmarkStart w:id="6" w:name="_Hlk32932412"/>
      <w:r w:rsidRPr="0066387A">
        <w:rPr>
          <w:i/>
          <w:color w:val="0000FF"/>
          <w:sz w:val="24"/>
          <w:szCs w:val="24"/>
        </w:rPr>
        <w:t xml:space="preserve"> </w:t>
      </w:r>
      <w:bookmarkEnd w:id="6"/>
    </w:p>
    <w:p w14:paraId="645684CD" w14:textId="74B3A0E6" w:rsidR="00371724" w:rsidRDefault="002807A8" w:rsidP="00371724">
      <w:pPr>
        <w:pStyle w:val="Heading3"/>
      </w:pPr>
      <w:r w:rsidRPr="00051035">
        <w:t>Requirement 1(3)(a)</w:t>
      </w:r>
      <w:r w:rsidRPr="00051035">
        <w:tab/>
        <w:t>Compliant</w:t>
      </w:r>
    </w:p>
    <w:p w14:paraId="645684CE" w14:textId="77777777" w:rsidR="00371724" w:rsidRPr="008D114F" w:rsidRDefault="002807A8" w:rsidP="00371724">
      <w:pPr>
        <w:rPr>
          <w:i/>
        </w:rPr>
      </w:pPr>
      <w:r w:rsidRPr="008D114F">
        <w:rPr>
          <w:i/>
        </w:rPr>
        <w:t>Each consumer is treated with dignity and respect, with their identity, culture and diversity valued.</w:t>
      </w:r>
    </w:p>
    <w:p w14:paraId="645684D0" w14:textId="0D28FE28" w:rsidR="00371724" w:rsidRDefault="002807A8" w:rsidP="00371724">
      <w:pPr>
        <w:pStyle w:val="Heading3"/>
      </w:pPr>
      <w:r>
        <w:t>Requirement 1(3)(b)</w:t>
      </w:r>
      <w:r>
        <w:tab/>
        <w:t>Compliant</w:t>
      </w:r>
    </w:p>
    <w:p w14:paraId="645684D1" w14:textId="77777777" w:rsidR="00371724" w:rsidRPr="008D114F" w:rsidRDefault="002807A8" w:rsidP="00371724">
      <w:pPr>
        <w:rPr>
          <w:i/>
        </w:rPr>
      </w:pPr>
      <w:r w:rsidRPr="008D114F">
        <w:rPr>
          <w:i/>
        </w:rPr>
        <w:t>Care and services are culturally safe.</w:t>
      </w:r>
    </w:p>
    <w:p w14:paraId="645684D3" w14:textId="7568DC5D" w:rsidR="00371724" w:rsidRPr="00DD02D3" w:rsidRDefault="002807A8" w:rsidP="00371724">
      <w:pPr>
        <w:pStyle w:val="Heading3"/>
      </w:pPr>
      <w:r w:rsidRPr="00DD02D3">
        <w:t>Requirement 1(3)(c)</w:t>
      </w:r>
      <w:r w:rsidRPr="00DD02D3">
        <w:tab/>
        <w:t>Compliant</w:t>
      </w:r>
    </w:p>
    <w:p w14:paraId="645684D4" w14:textId="77777777" w:rsidR="00371724" w:rsidRPr="008D114F" w:rsidRDefault="002807A8" w:rsidP="00371724">
      <w:pPr>
        <w:tabs>
          <w:tab w:val="right" w:pos="9026"/>
        </w:tabs>
        <w:spacing w:before="0" w:after="0"/>
        <w:outlineLvl w:val="4"/>
        <w:rPr>
          <w:i/>
        </w:rPr>
      </w:pPr>
      <w:r w:rsidRPr="008D114F">
        <w:rPr>
          <w:i/>
        </w:rPr>
        <w:t xml:space="preserve">Each consumer is supported to exercise choice and independence, including to: </w:t>
      </w:r>
    </w:p>
    <w:p w14:paraId="645684D5" w14:textId="77777777" w:rsidR="00371724" w:rsidRPr="008D114F" w:rsidRDefault="002807A8" w:rsidP="00371724">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45684D6" w14:textId="77777777" w:rsidR="00371724" w:rsidRPr="008D114F" w:rsidRDefault="002807A8" w:rsidP="00371724">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45684D7" w14:textId="77777777" w:rsidR="00371724" w:rsidRPr="008D114F" w:rsidRDefault="002807A8" w:rsidP="00371724">
      <w:pPr>
        <w:numPr>
          <w:ilvl w:val="0"/>
          <w:numId w:val="12"/>
        </w:numPr>
        <w:tabs>
          <w:tab w:val="right" w:pos="9026"/>
        </w:tabs>
        <w:spacing w:before="0" w:after="0"/>
        <w:ind w:left="567" w:hanging="425"/>
        <w:outlineLvl w:val="4"/>
        <w:rPr>
          <w:i/>
        </w:rPr>
      </w:pPr>
      <w:r w:rsidRPr="008D114F">
        <w:rPr>
          <w:i/>
        </w:rPr>
        <w:t xml:space="preserve">communicate their decisions; and </w:t>
      </w:r>
    </w:p>
    <w:p w14:paraId="645684D8" w14:textId="77777777" w:rsidR="00371724" w:rsidRPr="008D114F" w:rsidRDefault="002807A8" w:rsidP="00371724">
      <w:pPr>
        <w:numPr>
          <w:ilvl w:val="0"/>
          <w:numId w:val="12"/>
        </w:numPr>
        <w:tabs>
          <w:tab w:val="right" w:pos="9026"/>
        </w:tabs>
        <w:spacing w:before="0" w:after="0"/>
        <w:ind w:left="567" w:hanging="425"/>
        <w:outlineLvl w:val="4"/>
        <w:rPr>
          <w:i/>
        </w:rPr>
      </w:pPr>
      <w:r w:rsidRPr="008D114F">
        <w:rPr>
          <w:i/>
        </w:rPr>
        <w:lastRenderedPageBreak/>
        <w:t>make connections with others and maintain relationships of choice, including intimate relationships.</w:t>
      </w:r>
    </w:p>
    <w:p w14:paraId="645684DA" w14:textId="2E6B7E67" w:rsidR="00371724" w:rsidRDefault="002807A8" w:rsidP="00371724">
      <w:pPr>
        <w:pStyle w:val="Heading3"/>
      </w:pPr>
      <w:r>
        <w:t>Requirement 1(3)(d)</w:t>
      </w:r>
      <w:r>
        <w:tab/>
        <w:t>Compliant</w:t>
      </w:r>
    </w:p>
    <w:p w14:paraId="645684DB" w14:textId="77777777" w:rsidR="00371724" w:rsidRPr="008D114F" w:rsidRDefault="002807A8" w:rsidP="00371724">
      <w:pPr>
        <w:rPr>
          <w:i/>
        </w:rPr>
      </w:pPr>
      <w:r w:rsidRPr="008D114F">
        <w:rPr>
          <w:i/>
        </w:rPr>
        <w:t>Each consumer is supported to take risks to enable them to live the best life they can.</w:t>
      </w:r>
    </w:p>
    <w:p w14:paraId="645684DD" w14:textId="68B0A0C6" w:rsidR="00371724" w:rsidRDefault="002807A8" w:rsidP="00371724">
      <w:pPr>
        <w:pStyle w:val="Heading3"/>
      </w:pPr>
      <w:r>
        <w:t>Requirement 1(3)(e)</w:t>
      </w:r>
      <w:r>
        <w:tab/>
        <w:t>Compliant</w:t>
      </w:r>
    </w:p>
    <w:p w14:paraId="645684DE" w14:textId="77777777" w:rsidR="00371724" w:rsidRPr="008D114F" w:rsidRDefault="002807A8" w:rsidP="00371724">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645684E0" w14:textId="1337EEC3" w:rsidR="00371724" w:rsidRDefault="002807A8" w:rsidP="00371724">
      <w:pPr>
        <w:pStyle w:val="Heading3"/>
      </w:pPr>
      <w:r>
        <w:t>Requirement 1(3)(f)</w:t>
      </w:r>
      <w:r>
        <w:tab/>
        <w:t>Compliant</w:t>
      </w:r>
    </w:p>
    <w:p w14:paraId="645684E1" w14:textId="2B0B8495" w:rsidR="00371724" w:rsidRPr="008D114F" w:rsidRDefault="002807A8" w:rsidP="00371724">
      <w:pPr>
        <w:rPr>
          <w:i/>
        </w:rPr>
      </w:pPr>
      <w:r w:rsidRPr="008D114F">
        <w:rPr>
          <w:i/>
        </w:rPr>
        <w:t xml:space="preserve">Each consumer’s privacy is </w:t>
      </w:r>
      <w:r w:rsidR="00F5108E" w:rsidRPr="008D114F">
        <w:rPr>
          <w:i/>
        </w:rPr>
        <w:t>respected,</w:t>
      </w:r>
      <w:r w:rsidRPr="008D114F">
        <w:rPr>
          <w:i/>
        </w:rPr>
        <w:t xml:space="preserve"> and personal information is kept confidential.</w:t>
      </w:r>
    </w:p>
    <w:p w14:paraId="645684E3" w14:textId="77777777" w:rsidR="00371724" w:rsidRPr="00154403" w:rsidRDefault="00371724" w:rsidP="00371724"/>
    <w:p w14:paraId="645684E4" w14:textId="77777777" w:rsidR="00371724" w:rsidRDefault="00371724" w:rsidP="00371724">
      <w:pPr>
        <w:sectPr w:rsidR="00371724" w:rsidSect="00371724">
          <w:type w:val="continuous"/>
          <w:pgSz w:w="11906" w:h="16838"/>
          <w:pgMar w:top="1701" w:right="1418" w:bottom="1418" w:left="1418" w:header="568" w:footer="397" w:gutter="0"/>
          <w:cols w:space="708"/>
          <w:titlePg/>
          <w:docGrid w:linePitch="360"/>
        </w:sectPr>
      </w:pPr>
    </w:p>
    <w:p w14:paraId="645684E5" w14:textId="6F387101" w:rsidR="00371724" w:rsidRDefault="002807A8" w:rsidP="00371724">
      <w:pPr>
        <w:pStyle w:val="Heading1"/>
        <w:tabs>
          <w:tab w:val="right" w:pos="9070"/>
        </w:tabs>
        <w:spacing w:before="560" w:after="640"/>
        <w:rPr>
          <w:color w:val="FFFFFF" w:themeColor="background1"/>
        </w:rPr>
        <w:sectPr w:rsidR="00371724" w:rsidSect="00371724">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45685C5" wp14:editId="645685C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744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7"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7"/>
    </w:p>
    <w:p w14:paraId="645684E6" w14:textId="77777777" w:rsidR="00371724" w:rsidRPr="00ED6B57" w:rsidRDefault="002807A8" w:rsidP="00371724">
      <w:pPr>
        <w:pStyle w:val="Heading3"/>
        <w:shd w:val="clear" w:color="auto" w:fill="F2F2F2" w:themeFill="background1" w:themeFillShade="F2"/>
      </w:pPr>
      <w:r w:rsidRPr="00ED6B57">
        <w:t>Consumer outcome:</w:t>
      </w:r>
    </w:p>
    <w:p w14:paraId="645684E7" w14:textId="77777777" w:rsidR="00371724" w:rsidRPr="00ED6B57" w:rsidRDefault="002807A8" w:rsidP="00371724">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45684E8" w14:textId="77777777" w:rsidR="00371724" w:rsidRPr="00ED6B57" w:rsidRDefault="002807A8" w:rsidP="00371724">
      <w:pPr>
        <w:pStyle w:val="Heading3"/>
        <w:shd w:val="clear" w:color="auto" w:fill="F2F2F2" w:themeFill="background1" w:themeFillShade="F2"/>
      </w:pPr>
      <w:r w:rsidRPr="00ED6B57">
        <w:t>Organisation statement:</w:t>
      </w:r>
    </w:p>
    <w:p w14:paraId="645684E9" w14:textId="77777777" w:rsidR="00371724" w:rsidRPr="00ED6B57" w:rsidRDefault="002807A8" w:rsidP="00371724">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45684EA" w14:textId="77777777" w:rsidR="00371724" w:rsidRDefault="002807A8" w:rsidP="00371724">
      <w:pPr>
        <w:pStyle w:val="Heading2"/>
      </w:pPr>
      <w:r>
        <w:t xml:space="preserve">Assessment </w:t>
      </w:r>
      <w:r w:rsidRPr="002B2C0F">
        <w:t>of Standard</w:t>
      </w:r>
      <w:r>
        <w:t xml:space="preserve"> 2</w:t>
      </w:r>
    </w:p>
    <w:p w14:paraId="1838A58D" w14:textId="43A8DD19" w:rsidR="008A0AF1" w:rsidRDefault="008A0AF1" w:rsidP="00371724">
      <w:pPr>
        <w:rPr>
          <w:rFonts w:eastAsiaTheme="minorHAnsi"/>
          <w:color w:val="auto"/>
        </w:rPr>
      </w:pPr>
      <w:r>
        <w:rPr>
          <w:rFonts w:eastAsiaTheme="minorHAnsi"/>
          <w:color w:val="auto"/>
        </w:rPr>
        <w:t xml:space="preserve">Most sampled consumers considered they feel like partners in the ongoing assessment and planning of their care and services. Representatives said they have recently been involved in case conferencing discussions with consumers and staff. Consumers and representatives said they are informed of outcomes when changes occur and have access to care and services documents if they wish. </w:t>
      </w:r>
    </w:p>
    <w:p w14:paraId="461F3334" w14:textId="53121D52" w:rsidR="008A0AF1" w:rsidRDefault="008A0AF1" w:rsidP="00371724">
      <w:pPr>
        <w:rPr>
          <w:rFonts w:eastAsiaTheme="minorHAnsi"/>
          <w:color w:val="auto"/>
        </w:rPr>
      </w:pPr>
      <w:r>
        <w:rPr>
          <w:rFonts w:eastAsiaTheme="minorHAnsi"/>
          <w:color w:val="auto"/>
        </w:rPr>
        <w:t>Care and services documentation did not consistently detail consumer</w:t>
      </w:r>
      <w:r w:rsidR="006836D5">
        <w:rPr>
          <w:rFonts w:eastAsiaTheme="minorHAnsi"/>
          <w:color w:val="auto"/>
        </w:rPr>
        <w:t>’</w:t>
      </w:r>
      <w:r>
        <w:rPr>
          <w:rFonts w:eastAsiaTheme="minorHAnsi"/>
          <w:color w:val="auto"/>
        </w:rPr>
        <w:t xml:space="preserve">s needs, goals and preferences in advanced care planning and end of life care, </w:t>
      </w:r>
      <w:r w:rsidR="005832BE">
        <w:rPr>
          <w:rFonts w:eastAsiaTheme="minorHAnsi"/>
          <w:color w:val="auto"/>
        </w:rPr>
        <w:t>however</w:t>
      </w:r>
      <w:r>
        <w:rPr>
          <w:rFonts w:eastAsiaTheme="minorHAnsi"/>
          <w:color w:val="auto"/>
        </w:rPr>
        <w:t xml:space="preserve"> consumers and representatives </w:t>
      </w:r>
      <w:r w:rsidR="005832BE">
        <w:rPr>
          <w:rFonts w:eastAsiaTheme="minorHAnsi"/>
          <w:color w:val="auto"/>
        </w:rPr>
        <w:t>expressed confidence staff would provide consumers with the care they requested.</w:t>
      </w:r>
    </w:p>
    <w:p w14:paraId="7B905152" w14:textId="5EE096BA" w:rsidR="005832BE" w:rsidRDefault="005832BE" w:rsidP="00371724">
      <w:pPr>
        <w:rPr>
          <w:rFonts w:eastAsiaTheme="minorHAnsi"/>
          <w:color w:val="auto"/>
        </w:rPr>
      </w:pPr>
      <w:r>
        <w:rPr>
          <w:rFonts w:eastAsiaTheme="minorHAnsi"/>
          <w:color w:val="auto"/>
        </w:rPr>
        <w:t>Care planning documentation did not consistently detail interventions to minimise risks relating to behaviour management and incident documentation was not consistently completed to direct outcomes.</w:t>
      </w:r>
    </w:p>
    <w:p w14:paraId="645684EC" w14:textId="094431D6" w:rsidR="00371724" w:rsidRPr="008A0AF1" w:rsidRDefault="002807A8" w:rsidP="00371724">
      <w:pPr>
        <w:rPr>
          <w:rFonts w:eastAsia="Calibri"/>
          <w:i/>
          <w:color w:val="auto"/>
          <w:lang w:eastAsia="en-US"/>
        </w:rPr>
      </w:pPr>
      <w:r w:rsidRPr="008A0AF1">
        <w:rPr>
          <w:rFonts w:eastAsiaTheme="minorHAnsi"/>
          <w:color w:val="auto"/>
        </w:rPr>
        <w:t xml:space="preserve">The Quality Standard is assessed as Non-compliant as </w:t>
      </w:r>
      <w:r w:rsidR="002E34F4" w:rsidRPr="008A0AF1">
        <w:rPr>
          <w:rFonts w:eastAsiaTheme="minorHAnsi"/>
          <w:color w:val="auto"/>
        </w:rPr>
        <w:t>two</w:t>
      </w:r>
      <w:r w:rsidRPr="008A0AF1">
        <w:rPr>
          <w:rFonts w:eastAsiaTheme="minorHAnsi"/>
          <w:color w:val="auto"/>
        </w:rPr>
        <w:t xml:space="preserve"> of the five specific requirements have been assessed as Non-compliant.</w:t>
      </w:r>
    </w:p>
    <w:p w14:paraId="645684ED" w14:textId="2DDE2AE5" w:rsidR="00371724" w:rsidRDefault="002807A8" w:rsidP="00371724">
      <w:pPr>
        <w:pStyle w:val="Heading2"/>
      </w:pPr>
      <w:r>
        <w:t>Assessment of Standard 2 Requirements</w:t>
      </w:r>
      <w:r w:rsidRPr="0066387A">
        <w:rPr>
          <w:i/>
          <w:color w:val="0000FF"/>
          <w:sz w:val="24"/>
          <w:szCs w:val="24"/>
        </w:rPr>
        <w:t xml:space="preserve"> </w:t>
      </w:r>
    </w:p>
    <w:p w14:paraId="645684EE" w14:textId="5EDB6EF7" w:rsidR="00371724" w:rsidRDefault="002807A8" w:rsidP="00371724">
      <w:pPr>
        <w:pStyle w:val="Heading3"/>
      </w:pPr>
      <w:r w:rsidRPr="00051035">
        <w:t xml:space="preserve">Requirement </w:t>
      </w:r>
      <w:r>
        <w:t>2</w:t>
      </w:r>
      <w:r w:rsidRPr="00051035">
        <w:t>(3)(a)</w:t>
      </w:r>
      <w:r w:rsidRPr="00051035">
        <w:tab/>
        <w:t>Non-compliant</w:t>
      </w:r>
    </w:p>
    <w:p w14:paraId="645684EF" w14:textId="77777777" w:rsidR="00371724" w:rsidRPr="008D114F" w:rsidRDefault="002807A8" w:rsidP="00371724">
      <w:pPr>
        <w:rPr>
          <w:i/>
        </w:rPr>
      </w:pPr>
      <w:bookmarkStart w:id="8" w:name="_Hlk77163671"/>
      <w:r w:rsidRPr="008D114F">
        <w:rPr>
          <w:i/>
        </w:rPr>
        <w:t>Assessment and planning, including consideration of risks to the consumer’s health and well-being, informs the delivery of safe and effective care and services.</w:t>
      </w:r>
    </w:p>
    <w:p w14:paraId="083EC26A" w14:textId="2E7824A2" w:rsidR="00C02740" w:rsidRPr="003F7DDA" w:rsidRDefault="00675083" w:rsidP="00371724">
      <w:pPr>
        <w:rPr>
          <w:color w:val="auto"/>
        </w:rPr>
      </w:pPr>
      <w:bookmarkStart w:id="9" w:name="_Hlk76561911"/>
      <w:bookmarkEnd w:id="8"/>
      <w:r w:rsidRPr="003F7DDA">
        <w:rPr>
          <w:color w:val="auto"/>
        </w:rPr>
        <w:lastRenderedPageBreak/>
        <w:t>Assessment and care planning d</w:t>
      </w:r>
      <w:r w:rsidR="00C02740" w:rsidRPr="003F7DDA">
        <w:rPr>
          <w:color w:val="auto"/>
        </w:rPr>
        <w:t>ocumentation d</w:t>
      </w:r>
      <w:r w:rsidRPr="003F7DDA">
        <w:rPr>
          <w:color w:val="auto"/>
        </w:rPr>
        <w:t>o</w:t>
      </w:r>
      <w:r w:rsidR="00B254C1" w:rsidRPr="003F7DDA">
        <w:rPr>
          <w:color w:val="auto"/>
        </w:rPr>
        <w:t>es</w:t>
      </w:r>
      <w:r w:rsidRPr="003F7DDA">
        <w:rPr>
          <w:color w:val="auto"/>
        </w:rPr>
        <w:t xml:space="preserve"> not </w:t>
      </w:r>
      <w:r w:rsidR="00C02740" w:rsidRPr="003F7DDA">
        <w:rPr>
          <w:color w:val="auto"/>
        </w:rPr>
        <w:t xml:space="preserve">consistently include interventions to minimise risk to consumers. </w:t>
      </w:r>
      <w:r w:rsidR="00B254C1" w:rsidRPr="003F7DDA">
        <w:rPr>
          <w:color w:val="auto"/>
        </w:rPr>
        <w:t>D</w:t>
      </w:r>
      <w:r w:rsidR="00C02740" w:rsidRPr="003F7DDA">
        <w:rPr>
          <w:color w:val="auto"/>
        </w:rPr>
        <w:t>isruptive and aggressive behaviours towards other</w:t>
      </w:r>
      <w:r w:rsidR="00B254C1" w:rsidRPr="003F7DDA">
        <w:rPr>
          <w:color w:val="auto"/>
        </w:rPr>
        <w:t xml:space="preserve"> consumers </w:t>
      </w:r>
      <w:r w:rsidR="00C02740" w:rsidRPr="003F7DDA">
        <w:rPr>
          <w:color w:val="auto"/>
        </w:rPr>
        <w:t>is not identified as a risk</w:t>
      </w:r>
      <w:r w:rsidR="00B254C1" w:rsidRPr="003F7DDA">
        <w:rPr>
          <w:color w:val="auto"/>
        </w:rPr>
        <w:t xml:space="preserve"> to either the perpetrator or the recipient</w:t>
      </w:r>
      <w:r w:rsidR="008E2C6B">
        <w:rPr>
          <w:color w:val="auto"/>
        </w:rPr>
        <w:t xml:space="preserve"> of these behaviours</w:t>
      </w:r>
      <w:r w:rsidR="00C02740" w:rsidRPr="003F7DDA">
        <w:rPr>
          <w:color w:val="auto"/>
        </w:rPr>
        <w:t xml:space="preserve">. </w:t>
      </w:r>
      <w:r w:rsidR="008E2C6B">
        <w:rPr>
          <w:color w:val="auto"/>
        </w:rPr>
        <w:t>Incident forms and a</w:t>
      </w:r>
      <w:r w:rsidR="00371724">
        <w:rPr>
          <w:color w:val="auto"/>
        </w:rPr>
        <w:t>ssessment documentation is not consistently completed</w:t>
      </w:r>
      <w:r w:rsidR="008E2C6B">
        <w:rPr>
          <w:color w:val="auto"/>
        </w:rPr>
        <w:t xml:space="preserve"> to </w:t>
      </w:r>
      <w:r w:rsidR="008E2C6B">
        <w:rPr>
          <w:iCs/>
        </w:rPr>
        <w:t>demonstrate management review</w:t>
      </w:r>
      <w:r w:rsidR="006836D5">
        <w:rPr>
          <w:iCs/>
        </w:rPr>
        <w:t xml:space="preserve"> and/or</w:t>
      </w:r>
      <w:r w:rsidR="008E2C6B">
        <w:rPr>
          <w:iCs/>
        </w:rPr>
        <w:t xml:space="preserve"> actions taken</w:t>
      </w:r>
      <w:r w:rsidR="006836D5">
        <w:rPr>
          <w:iCs/>
        </w:rPr>
        <w:t>,</w:t>
      </w:r>
      <w:r w:rsidR="008E2C6B">
        <w:rPr>
          <w:iCs/>
        </w:rPr>
        <w:t xml:space="preserve"> including referral to health specialists.</w:t>
      </w:r>
      <w:r w:rsidR="00371724">
        <w:rPr>
          <w:color w:val="auto"/>
        </w:rPr>
        <w:t xml:space="preserve"> </w:t>
      </w:r>
      <w:r w:rsidR="00C02740" w:rsidRPr="003F7DDA">
        <w:rPr>
          <w:color w:val="auto"/>
        </w:rPr>
        <w:t>Care planning does not demonstrate evidence to reflect current needs in relation to changes in consumers’ b</w:t>
      </w:r>
      <w:r w:rsidR="00B254C1" w:rsidRPr="003F7DDA">
        <w:rPr>
          <w:color w:val="auto"/>
        </w:rPr>
        <w:t>e</w:t>
      </w:r>
      <w:r w:rsidR="00C02740" w:rsidRPr="003F7DDA">
        <w:rPr>
          <w:color w:val="auto"/>
        </w:rPr>
        <w:t>haviours.</w:t>
      </w:r>
    </w:p>
    <w:bookmarkEnd w:id="9"/>
    <w:p w14:paraId="64483788" w14:textId="439AAF09" w:rsidR="009C304C" w:rsidRPr="003F7DDA" w:rsidRDefault="00C02740" w:rsidP="00371724">
      <w:pPr>
        <w:rPr>
          <w:color w:val="auto"/>
        </w:rPr>
      </w:pPr>
      <w:r w:rsidRPr="003F7DDA">
        <w:rPr>
          <w:color w:val="auto"/>
        </w:rPr>
        <w:t>The Assessment Team found for one consumer who exhibits wandering behaviours</w:t>
      </w:r>
      <w:r w:rsidR="009C304C" w:rsidRPr="003F7DDA">
        <w:rPr>
          <w:color w:val="auto"/>
        </w:rPr>
        <w:t>, verbalises loudly, including screaming at others,</w:t>
      </w:r>
      <w:r w:rsidR="00DD51B4" w:rsidRPr="003F7DDA">
        <w:rPr>
          <w:color w:val="auto"/>
        </w:rPr>
        <w:t xml:space="preserve"> and handles other consumer</w:t>
      </w:r>
      <w:r w:rsidR="006836D5">
        <w:rPr>
          <w:color w:val="auto"/>
        </w:rPr>
        <w:t>’</w:t>
      </w:r>
      <w:r w:rsidR="00DD51B4" w:rsidRPr="003F7DDA">
        <w:rPr>
          <w:color w:val="auto"/>
        </w:rPr>
        <w:t>s personal belongings without permission,</w:t>
      </w:r>
      <w:r w:rsidR="009C304C" w:rsidRPr="003F7DDA">
        <w:rPr>
          <w:color w:val="auto"/>
        </w:rPr>
        <w:t xml:space="preserve"> staff did not consider these behaviours during assessment and planning processes</w:t>
      </w:r>
      <w:r w:rsidR="00DD51B4" w:rsidRPr="003F7DDA">
        <w:rPr>
          <w:color w:val="auto"/>
        </w:rPr>
        <w:t>.</w:t>
      </w:r>
      <w:r w:rsidR="009C304C" w:rsidRPr="003F7DDA">
        <w:rPr>
          <w:color w:val="auto"/>
        </w:rPr>
        <w:t xml:space="preserve"> Potential triggers, </w:t>
      </w:r>
      <w:r w:rsidR="00DD51B4" w:rsidRPr="003F7DDA">
        <w:rPr>
          <w:color w:val="auto"/>
        </w:rPr>
        <w:t xml:space="preserve">for example </w:t>
      </w:r>
      <w:r w:rsidR="009C304C" w:rsidRPr="003F7DDA">
        <w:rPr>
          <w:color w:val="auto"/>
        </w:rPr>
        <w:t xml:space="preserve">pain, </w:t>
      </w:r>
      <w:r w:rsidR="00DD51B4" w:rsidRPr="003F7DDA">
        <w:rPr>
          <w:color w:val="auto"/>
        </w:rPr>
        <w:t>is</w:t>
      </w:r>
      <w:r w:rsidR="009C304C" w:rsidRPr="003F7DDA">
        <w:rPr>
          <w:color w:val="auto"/>
        </w:rPr>
        <w:t xml:space="preserve"> not reflected in care and services plans to guide management by staff</w:t>
      </w:r>
      <w:r w:rsidR="00DD51B4" w:rsidRPr="003F7DDA">
        <w:rPr>
          <w:color w:val="auto"/>
        </w:rPr>
        <w:t xml:space="preserve"> in identifying possible causes and respond appropriately</w:t>
      </w:r>
      <w:r w:rsidR="009C304C" w:rsidRPr="003F7DDA">
        <w:rPr>
          <w:color w:val="auto"/>
        </w:rPr>
        <w:t xml:space="preserve">. </w:t>
      </w:r>
      <w:r w:rsidR="00DD51B4" w:rsidRPr="003F7DDA">
        <w:rPr>
          <w:color w:val="auto"/>
        </w:rPr>
        <w:t>Repetitive i</w:t>
      </w:r>
      <w:r w:rsidR="009C304C" w:rsidRPr="003F7DDA">
        <w:rPr>
          <w:color w:val="auto"/>
        </w:rPr>
        <w:t>ncidents of aggressive behaviour did not lead to analysis and review to determine potential causes.</w:t>
      </w:r>
    </w:p>
    <w:p w14:paraId="738BCEB9" w14:textId="088B93BA" w:rsidR="00B254C1" w:rsidRPr="003F7DDA" w:rsidRDefault="009C304C" w:rsidP="00371724">
      <w:pPr>
        <w:rPr>
          <w:color w:val="auto"/>
        </w:rPr>
      </w:pPr>
      <w:r w:rsidRPr="003F7DDA">
        <w:rPr>
          <w:color w:val="auto"/>
        </w:rPr>
        <w:t xml:space="preserve">The Assessment Team found care planning and services documentation for one consumer identified as a high risk of sustaining a pressure injury, falls, malnutrition and pain, did not </w:t>
      </w:r>
      <w:r w:rsidR="00B254C1" w:rsidRPr="003F7DDA">
        <w:rPr>
          <w:color w:val="auto"/>
        </w:rPr>
        <w:t xml:space="preserve">detail strategies to </w:t>
      </w:r>
      <w:r w:rsidR="00DD51B4" w:rsidRPr="003F7DDA">
        <w:rPr>
          <w:color w:val="auto"/>
        </w:rPr>
        <w:t xml:space="preserve">manage and </w:t>
      </w:r>
      <w:r w:rsidR="00B254C1" w:rsidRPr="003F7DDA">
        <w:rPr>
          <w:color w:val="auto"/>
        </w:rPr>
        <w:t xml:space="preserve">minimise these risks. </w:t>
      </w:r>
      <w:r w:rsidR="00DD51B4" w:rsidRPr="003F7DDA">
        <w:rPr>
          <w:color w:val="auto"/>
        </w:rPr>
        <w:t>Documentation</w:t>
      </w:r>
      <w:r w:rsidR="00B254C1" w:rsidRPr="003F7DDA">
        <w:rPr>
          <w:color w:val="auto"/>
        </w:rPr>
        <w:t xml:space="preserve"> to guide care </w:t>
      </w:r>
      <w:r w:rsidR="00DD51B4" w:rsidRPr="003F7DDA">
        <w:rPr>
          <w:color w:val="auto"/>
        </w:rPr>
        <w:t>needs</w:t>
      </w:r>
      <w:r w:rsidR="006836D5">
        <w:rPr>
          <w:color w:val="auto"/>
        </w:rPr>
        <w:t xml:space="preserve"> relating to mobility</w:t>
      </w:r>
      <w:r w:rsidR="00DD51B4" w:rsidRPr="003F7DDA">
        <w:rPr>
          <w:color w:val="auto"/>
        </w:rPr>
        <w:t xml:space="preserve"> detailed </w:t>
      </w:r>
      <w:r w:rsidR="00B254C1" w:rsidRPr="003F7DDA">
        <w:rPr>
          <w:color w:val="auto"/>
        </w:rPr>
        <w:t>inconsistencies</w:t>
      </w:r>
      <w:r w:rsidR="006836D5">
        <w:rPr>
          <w:color w:val="auto"/>
        </w:rPr>
        <w:t xml:space="preserve"> in current needs.</w:t>
      </w:r>
      <w:r w:rsidR="00B254C1" w:rsidRPr="003F7DDA">
        <w:rPr>
          <w:color w:val="auto"/>
        </w:rPr>
        <w:t xml:space="preserve"> </w:t>
      </w:r>
    </w:p>
    <w:p w14:paraId="48B991B3" w14:textId="3763AE60" w:rsidR="00A73610" w:rsidRDefault="00B254C1" w:rsidP="00371724">
      <w:pPr>
        <w:rPr>
          <w:color w:val="auto"/>
        </w:rPr>
      </w:pPr>
      <w:r w:rsidRPr="003F7DDA">
        <w:rPr>
          <w:color w:val="auto"/>
        </w:rPr>
        <w:t xml:space="preserve">The Assessment Team found care planning and services documentation for one consumer </w:t>
      </w:r>
      <w:r w:rsidR="00DD51B4" w:rsidRPr="003F7DDA">
        <w:rPr>
          <w:color w:val="auto"/>
        </w:rPr>
        <w:t xml:space="preserve">identified as requiring </w:t>
      </w:r>
      <w:r w:rsidRPr="003F7DDA">
        <w:rPr>
          <w:color w:val="auto"/>
        </w:rPr>
        <w:t>comfort care</w:t>
      </w:r>
      <w:r w:rsidR="006836D5">
        <w:rPr>
          <w:color w:val="auto"/>
        </w:rPr>
        <w:t>,</w:t>
      </w:r>
      <w:r w:rsidRPr="003F7DDA">
        <w:rPr>
          <w:color w:val="auto"/>
        </w:rPr>
        <w:t xml:space="preserve"> did not </w:t>
      </w:r>
      <w:r w:rsidR="00DD51B4" w:rsidRPr="003F7DDA">
        <w:rPr>
          <w:color w:val="auto"/>
        </w:rPr>
        <w:t xml:space="preserve">contain </w:t>
      </w:r>
      <w:r w:rsidRPr="003F7DDA">
        <w:rPr>
          <w:color w:val="auto"/>
        </w:rPr>
        <w:t>detail</w:t>
      </w:r>
      <w:r w:rsidR="00DD51B4" w:rsidRPr="003F7DDA">
        <w:rPr>
          <w:color w:val="auto"/>
        </w:rPr>
        <w:t xml:space="preserve">s of </w:t>
      </w:r>
      <w:r w:rsidR="006836D5">
        <w:rPr>
          <w:color w:val="auto"/>
        </w:rPr>
        <w:t xml:space="preserve">intervention </w:t>
      </w:r>
      <w:r w:rsidR="00DD51B4" w:rsidRPr="003F7DDA">
        <w:rPr>
          <w:color w:val="auto"/>
        </w:rPr>
        <w:t>required</w:t>
      </w:r>
      <w:r w:rsidRPr="003F7DDA">
        <w:rPr>
          <w:color w:val="auto"/>
        </w:rPr>
        <w:t xml:space="preserve"> </w:t>
      </w:r>
      <w:r w:rsidR="006836D5">
        <w:rPr>
          <w:color w:val="auto"/>
        </w:rPr>
        <w:t>or</w:t>
      </w:r>
      <w:r w:rsidRPr="003F7DDA">
        <w:rPr>
          <w:color w:val="auto"/>
        </w:rPr>
        <w:t xml:space="preserve"> guidance </w:t>
      </w:r>
      <w:r w:rsidR="00DD51B4" w:rsidRPr="003F7DDA">
        <w:rPr>
          <w:color w:val="auto"/>
        </w:rPr>
        <w:t xml:space="preserve">for staff </w:t>
      </w:r>
      <w:r w:rsidRPr="003F7DDA">
        <w:rPr>
          <w:color w:val="auto"/>
        </w:rPr>
        <w:t xml:space="preserve">in relation to </w:t>
      </w:r>
      <w:r w:rsidR="006836D5">
        <w:rPr>
          <w:color w:val="auto"/>
        </w:rPr>
        <w:t xml:space="preserve">ensuring </w:t>
      </w:r>
      <w:r w:rsidRPr="003F7DDA">
        <w:rPr>
          <w:color w:val="auto"/>
        </w:rPr>
        <w:t>care</w:t>
      </w:r>
      <w:r w:rsidR="00DD51B4" w:rsidRPr="003F7DDA">
        <w:rPr>
          <w:color w:val="auto"/>
        </w:rPr>
        <w:t>s</w:t>
      </w:r>
      <w:r w:rsidRPr="003F7DDA">
        <w:rPr>
          <w:color w:val="auto"/>
        </w:rPr>
        <w:t xml:space="preserve"> </w:t>
      </w:r>
      <w:r w:rsidR="006836D5">
        <w:rPr>
          <w:color w:val="auto"/>
        </w:rPr>
        <w:t>were appropriate</w:t>
      </w:r>
      <w:r w:rsidRPr="003F7DDA">
        <w:rPr>
          <w:color w:val="auto"/>
        </w:rPr>
        <w:t>.</w:t>
      </w:r>
    </w:p>
    <w:p w14:paraId="616DD658" w14:textId="17267490" w:rsidR="00D92699" w:rsidRPr="003F7DDA" w:rsidRDefault="00D92699" w:rsidP="00371724">
      <w:pPr>
        <w:rPr>
          <w:color w:val="auto"/>
        </w:rPr>
      </w:pPr>
      <w:bookmarkStart w:id="10" w:name="_Hlk76562905"/>
      <w:bookmarkStart w:id="11" w:name="_Hlk76564317"/>
      <w:r>
        <w:rPr>
          <w:color w:val="auto"/>
        </w:rPr>
        <w:t xml:space="preserve">The approved provider’s response to the Assessment Team report acknowledged a gap in documentation updates and completion of risk assessment forms </w:t>
      </w:r>
      <w:r w:rsidR="00B84A41">
        <w:rPr>
          <w:color w:val="auto"/>
        </w:rPr>
        <w:t>and de</w:t>
      </w:r>
      <w:r w:rsidR="0051236D">
        <w:rPr>
          <w:color w:val="auto"/>
        </w:rPr>
        <w:t>monstrated</w:t>
      </w:r>
      <w:r w:rsidR="00B84A41">
        <w:rPr>
          <w:color w:val="auto"/>
        </w:rPr>
        <w:t xml:space="preserve"> </w:t>
      </w:r>
      <w:r>
        <w:rPr>
          <w:color w:val="auto"/>
        </w:rPr>
        <w:t>plans to implement a regular review process and strategic meetings between registered</w:t>
      </w:r>
      <w:r w:rsidR="006836D5">
        <w:rPr>
          <w:color w:val="auto"/>
        </w:rPr>
        <w:t>,</w:t>
      </w:r>
      <w:r>
        <w:rPr>
          <w:color w:val="auto"/>
        </w:rPr>
        <w:t xml:space="preserve"> recreational </w:t>
      </w:r>
      <w:r w:rsidR="006836D5">
        <w:rPr>
          <w:color w:val="auto"/>
        </w:rPr>
        <w:t xml:space="preserve">and other </w:t>
      </w:r>
      <w:r>
        <w:rPr>
          <w:color w:val="auto"/>
        </w:rPr>
        <w:t>staff in handover discussions to ensure correct procedures are adhered to.</w:t>
      </w:r>
      <w:r w:rsidR="005A3EED">
        <w:rPr>
          <w:color w:val="auto"/>
        </w:rPr>
        <w:t xml:space="preserve"> Additional education and training </w:t>
      </w:r>
      <w:r w:rsidR="00F5108E">
        <w:rPr>
          <w:color w:val="auto"/>
        </w:rPr>
        <w:t>are</w:t>
      </w:r>
      <w:r w:rsidR="005A3EED">
        <w:rPr>
          <w:color w:val="auto"/>
        </w:rPr>
        <w:t xml:space="preserve"> to be provided to staff and changes </w:t>
      </w:r>
      <w:r w:rsidR="006836D5">
        <w:rPr>
          <w:color w:val="auto"/>
        </w:rPr>
        <w:t xml:space="preserve">to </w:t>
      </w:r>
      <w:r w:rsidR="005A3EED">
        <w:rPr>
          <w:color w:val="auto"/>
        </w:rPr>
        <w:t>timing of documentation review.</w:t>
      </w:r>
      <w:r>
        <w:rPr>
          <w:color w:val="auto"/>
        </w:rPr>
        <w:t xml:space="preserve"> </w:t>
      </w:r>
      <w:r w:rsidR="0003711C">
        <w:rPr>
          <w:color w:val="auto"/>
        </w:rPr>
        <w:t>While some actions have occurred, including updating of documentation</w:t>
      </w:r>
      <w:r w:rsidR="006836D5">
        <w:rPr>
          <w:color w:val="auto"/>
        </w:rPr>
        <w:t>,</w:t>
      </w:r>
      <w:r w:rsidR="0003711C">
        <w:rPr>
          <w:color w:val="auto"/>
        </w:rPr>
        <w:t xml:space="preserve"> a</w:t>
      </w:r>
      <w:r>
        <w:rPr>
          <w:color w:val="auto"/>
        </w:rPr>
        <w:t xml:space="preserve">t the time of the site audit these responsive actions were not in place. </w:t>
      </w:r>
    </w:p>
    <w:bookmarkEnd w:id="10"/>
    <w:p w14:paraId="645684F0" w14:textId="472E4DF6" w:rsidR="00371724" w:rsidRPr="003F7DDA" w:rsidRDefault="003F7DDA" w:rsidP="00371724">
      <w:pPr>
        <w:rPr>
          <w:color w:val="auto"/>
        </w:rPr>
      </w:pPr>
      <w:r>
        <w:rPr>
          <w:color w:val="auto"/>
        </w:rPr>
        <w:t>I find this requirement is non-compliant</w:t>
      </w:r>
      <w:r w:rsidR="00D92699">
        <w:rPr>
          <w:color w:val="auto"/>
        </w:rPr>
        <w:t>.</w:t>
      </w:r>
    </w:p>
    <w:bookmarkEnd w:id="11"/>
    <w:p w14:paraId="645684F1" w14:textId="0E142B42" w:rsidR="00371724" w:rsidRDefault="002807A8" w:rsidP="00371724">
      <w:pPr>
        <w:pStyle w:val="Heading3"/>
      </w:pPr>
      <w:r>
        <w:t>Requirement 2(3)(b)</w:t>
      </w:r>
      <w:r>
        <w:tab/>
      </w:r>
      <w:r w:rsidR="005A3EED">
        <w:t>C</w:t>
      </w:r>
      <w:r>
        <w:t>ompliant</w:t>
      </w:r>
    </w:p>
    <w:p w14:paraId="645684F2" w14:textId="77777777" w:rsidR="00371724" w:rsidRPr="008D114F" w:rsidRDefault="002807A8" w:rsidP="00371724">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9DFA950" w14:textId="22364A6F" w:rsidR="005A3EED" w:rsidRDefault="005A3EED" w:rsidP="005A3EED">
      <w:pPr>
        <w:rPr>
          <w:color w:val="auto"/>
        </w:rPr>
      </w:pPr>
      <w:r>
        <w:rPr>
          <w:color w:val="auto"/>
        </w:rPr>
        <w:t>While consumers and their representatives said staff know what is important in terms of how consumer</w:t>
      </w:r>
      <w:r w:rsidR="006836D5">
        <w:rPr>
          <w:color w:val="auto"/>
        </w:rPr>
        <w:t>s’</w:t>
      </w:r>
      <w:r>
        <w:rPr>
          <w:color w:val="auto"/>
        </w:rPr>
        <w:t xml:space="preserve"> care is delivered</w:t>
      </w:r>
      <w:r w:rsidR="006836D5">
        <w:rPr>
          <w:color w:val="auto"/>
        </w:rPr>
        <w:t>,</w:t>
      </w:r>
      <w:r>
        <w:rPr>
          <w:color w:val="auto"/>
        </w:rPr>
        <w:t xml:space="preserve"> assessment and care planning documentation </w:t>
      </w:r>
      <w:r>
        <w:rPr>
          <w:color w:val="auto"/>
        </w:rPr>
        <w:lastRenderedPageBreak/>
        <w:t xml:space="preserve">does not demonstrate </w:t>
      </w:r>
      <w:proofErr w:type="gramStart"/>
      <w:r>
        <w:rPr>
          <w:color w:val="auto"/>
        </w:rPr>
        <w:t>consumers</w:t>
      </w:r>
      <w:proofErr w:type="gramEnd"/>
      <w:r>
        <w:rPr>
          <w:color w:val="auto"/>
        </w:rPr>
        <w:t xml:space="preserve"> and/or their representatives are included in advance care planning and end of life planning discussions if they choose. Not all care and services plans were completed. </w:t>
      </w:r>
    </w:p>
    <w:p w14:paraId="2A5C3EEA" w14:textId="5EAB14E4" w:rsidR="00773271" w:rsidRDefault="005A3EED" w:rsidP="006836D5">
      <w:pPr>
        <w:rPr>
          <w:color w:val="auto"/>
        </w:rPr>
      </w:pPr>
      <w:r>
        <w:rPr>
          <w:color w:val="auto"/>
        </w:rPr>
        <w:t xml:space="preserve">Care staff interviewed described what is important to consumers including their needs goals and preferences. For </w:t>
      </w:r>
      <w:r w:rsidR="00DD76D4">
        <w:rPr>
          <w:color w:val="auto"/>
        </w:rPr>
        <w:t>example,</w:t>
      </w:r>
      <w:r w:rsidR="006836D5">
        <w:rPr>
          <w:color w:val="auto"/>
        </w:rPr>
        <w:t xml:space="preserve"> </w:t>
      </w:r>
      <w:r>
        <w:rPr>
          <w:color w:val="auto"/>
        </w:rPr>
        <w:t>preference</w:t>
      </w:r>
      <w:r w:rsidR="00773271">
        <w:rPr>
          <w:color w:val="auto"/>
        </w:rPr>
        <w:t>s</w:t>
      </w:r>
      <w:r>
        <w:rPr>
          <w:color w:val="auto"/>
        </w:rPr>
        <w:t xml:space="preserve"> for gender specific staff to attend to consumer</w:t>
      </w:r>
      <w:r w:rsidR="00773271">
        <w:rPr>
          <w:color w:val="auto"/>
        </w:rPr>
        <w:t>’s needs</w:t>
      </w:r>
      <w:r w:rsidR="006836D5">
        <w:rPr>
          <w:color w:val="auto"/>
        </w:rPr>
        <w:t xml:space="preserve">, </w:t>
      </w:r>
      <w:r w:rsidR="00773271">
        <w:rPr>
          <w:color w:val="auto"/>
        </w:rPr>
        <w:t>contact with family members to diffuse agitation</w:t>
      </w:r>
      <w:r w:rsidR="006836D5">
        <w:rPr>
          <w:color w:val="auto"/>
        </w:rPr>
        <w:t xml:space="preserve"> and </w:t>
      </w:r>
      <w:r w:rsidR="00773271">
        <w:rPr>
          <w:color w:val="auto"/>
        </w:rPr>
        <w:t>playing of music and reminiscing discussion</w:t>
      </w:r>
      <w:r w:rsidR="006836D5">
        <w:rPr>
          <w:color w:val="auto"/>
        </w:rPr>
        <w:t>s</w:t>
      </w:r>
      <w:r w:rsidR="00773271">
        <w:rPr>
          <w:color w:val="auto"/>
        </w:rPr>
        <w:t xml:space="preserve"> when </w:t>
      </w:r>
      <w:r w:rsidR="006836D5">
        <w:rPr>
          <w:color w:val="auto"/>
        </w:rPr>
        <w:t xml:space="preserve">consumers are </w:t>
      </w:r>
      <w:r w:rsidR="00773271">
        <w:rPr>
          <w:color w:val="auto"/>
        </w:rPr>
        <w:t>missing family</w:t>
      </w:r>
      <w:r w:rsidR="006836D5">
        <w:rPr>
          <w:color w:val="auto"/>
        </w:rPr>
        <w:t>.</w:t>
      </w:r>
    </w:p>
    <w:p w14:paraId="3AAE7F43" w14:textId="0B460BEE" w:rsidR="00773271" w:rsidRDefault="00773271" w:rsidP="00773271">
      <w:pPr>
        <w:rPr>
          <w:color w:val="auto"/>
        </w:rPr>
      </w:pPr>
      <w:r>
        <w:rPr>
          <w:color w:val="auto"/>
        </w:rPr>
        <w:t>Staff said they discuss with consumers and or their representatives regarding advanced care planning when consumers experience a deterioration in their condition. Case conferences with family members and medical officers and referrals to palliative care consultants</w:t>
      </w:r>
      <w:r w:rsidR="008D0B65">
        <w:rPr>
          <w:color w:val="auto"/>
        </w:rPr>
        <w:t xml:space="preserve"> occurs when required.</w:t>
      </w:r>
    </w:p>
    <w:p w14:paraId="0B82C2CF" w14:textId="76C71DD6" w:rsidR="00773271" w:rsidRDefault="00773271" w:rsidP="00773271">
      <w:pPr>
        <w:rPr>
          <w:color w:val="auto"/>
        </w:rPr>
      </w:pPr>
      <w:r>
        <w:rPr>
          <w:color w:val="auto"/>
        </w:rPr>
        <w:t xml:space="preserve">Management </w:t>
      </w:r>
      <w:r w:rsidR="006836D5">
        <w:rPr>
          <w:color w:val="auto"/>
        </w:rPr>
        <w:t>said</w:t>
      </w:r>
      <w:r>
        <w:rPr>
          <w:color w:val="auto"/>
        </w:rPr>
        <w:t xml:space="preserve"> consumers are given relevant documentation in relation to advance health directives upon entry to the service and follow-up discussions occur during case conference meetings</w:t>
      </w:r>
    </w:p>
    <w:p w14:paraId="25F225D5" w14:textId="77777777" w:rsidR="00773271" w:rsidRDefault="00773271" w:rsidP="00773271">
      <w:pPr>
        <w:rPr>
          <w:color w:val="auto"/>
        </w:rPr>
      </w:pPr>
      <w:r>
        <w:rPr>
          <w:color w:val="auto"/>
        </w:rPr>
        <w:t>There are policies and procedures on advance care planning and end of life planning.</w:t>
      </w:r>
    </w:p>
    <w:p w14:paraId="273C6BD4" w14:textId="19446FBF" w:rsidR="008D0B65" w:rsidRDefault="00773271" w:rsidP="00773271">
      <w:pPr>
        <w:rPr>
          <w:color w:val="auto"/>
        </w:rPr>
      </w:pPr>
      <w:r>
        <w:rPr>
          <w:color w:val="auto"/>
        </w:rPr>
        <w:t>The approved provider’s response to the Assessment Team report detailed discussions relating to consumer choice for advanced care planning during the entry process. While there are gaps in documentation to demonstrate this is occurring for all consumers on balance</w:t>
      </w:r>
      <w:r w:rsidR="008D0B65">
        <w:rPr>
          <w:color w:val="auto"/>
        </w:rPr>
        <w:t>,</w:t>
      </w:r>
      <w:r>
        <w:rPr>
          <w:color w:val="auto"/>
        </w:rPr>
        <w:t xml:space="preserve"> </w:t>
      </w:r>
      <w:r w:rsidR="008D0B65">
        <w:rPr>
          <w:color w:val="auto"/>
        </w:rPr>
        <w:t>consumer and representative feedback is positive.</w:t>
      </w:r>
    </w:p>
    <w:p w14:paraId="6E33D23B" w14:textId="09BB0A9D" w:rsidR="005A3EED" w:rsidRDefault="008D0B65" w:rsidP="005A3EED">
      <w:pPr>
        <w:rPr>
          <w:color w:val="auto"/>
        </w:rPr>
      </w:pPr>
      <w:r>
        <w:rPr>
          <w:color w:val="auto"/>
        </w:rPr>
        <w:t>I find this requirement is compliant</w:t>
      </w:r>
      <w:r w:rsidR="002E34F4">
        <w:rPr>
          <w:color w:val="auto"/>
        </w:rPr>
        <w:t>.</w:t>
      </w:r>
      <w:r w:rsidRPr="005A3EED">
        <w:rPr>
          <w:color w:val="auto"/>
        </w:rPr>
        <w:t xml:space="preserve"> </w:t>
      </w:r>
    </w:p>
    <w:p w14:paraId="645684F4" w14:textId="385E53AE" w:rsidR="00371724" w:rsidRDefault="002807A8" w:rsidP="008D0B65">
      <w:pPr>
        <w:pStyle w:val="Heading3"/>
      </w:pPr>
      <w:r>
        <w:t>Requirement 2(3)(c)</w:t>
      </w:r>
      <w:r>
        <w:tab/>
        <w:t>Compliant</w:t>
      </w:r>
    </w:p>
    <w:p w14:paraId="645684F5" w14:textId="77777777" w:rsidR="00371724" w:rsidRPr="008D114F" w:rsidRDefault="002807A8" w:rsidP="00371724">
      <w:pPr>
        <w:rPr>
          <w:i/>
        </w:rPr>
      </w:pPr>
      <w:r w:rsidRPr="008D114F">
        <w:rPr>
          <w:i/>
        </w:rPr>
        <w:t>The organisation demonstrates that assessment and planning:</w:t>
      </w:r>
    </w:p>
    <w:p w14:paraId="645684F6" w14:textId="77777777" w:rsidR="00371724" w:rsidRPr="008D114F" w:rsidRDefault="002807A8" w:rsidP="00371724">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5684F7" w14:textId="77777777" w:rsidR="00371724" w:rsidRPr="008D114F" w:rsidRDefault="002807A8" w:rsidP="00371724">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684F9" w14:textId="4C8C0638" w:rsidR="00371724" w:rsidRDefault="002807A8" w:rsidP="00371724">
      <w:pPr>
        <w:pStyle w:val="Heading3"/>
      </w:pPr>
      <w:r>
        <w:t>Requirement 2(3)(d)</w:t>
      </w:r>
      <w:r>
        <w:tab/>
        <w:t>Compliant</w:t>
      </w:r>
    </w:p>
    <w:p w14:paraId="645684FA" w14:textId="77777777" w:rsidR="00371724" w:rsidRPr="008D114F" w:rsidRDefault="002807A8" w:rsidP="00371724">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45684FC" w14:textId="7E225321" w:rsidR="00371724" w:rsidRDefault="002807A8" w:rsidP="00371724">
      <w:pPr>
        <w:pStyle w:val="Heading3"/>
      </w:pPr>
      <w:r>
        <w:lastRenderedPageBreak/>
        <w:t>Requirement 2(3)(e)</w:t>
      </w:r>
      <w:r>
        <w:tab/>
        <w:t>Non-compliant</w:t>
      </w:r>
    </w:p>
    <w:p w14:paraId="645684FD" w14:textId="77777777" w:rsidR="00371724" w:rsidRPr="008D114F" w:rsidRDefault="002807A8" w:rsidP="00371724">
      <w:pPr>
        <w:rPr>
          <w:i/>
        </w:rPr>
      </w:pPr>
      <w:r w:rsidRPr="008D114F">
        <w:rPr>
          <w:i/>
        </w:rPr>
        <w:t>Care and services are reviewed regularly for effectiveness, and when circumstances change or when incidents impact on the needs, goals or preferences of the consumer.</w:t>
      </w:r>
    </w:p>
    <w:p w14:paraId="4918C6A5" w14:textId="0652D845" w:rsidR="0084174D" w:rsidRPr="002E34F4" w:rsidRDefault="00C0583B" w:rsidP="00371724">
      <w:pPr>
        <w:rPr>
          <w:color w:val="auto"/>
        </w:rPr>
      </w:pPr>
      <w:r w:rsidRPr="002E34F4">
        <w:rPr>
          <w:color w:val="auto"/>
        </w:rPr>
        <w:t>While the service de</w:t>
      </w:r>
      <w:r w:rsidR="0084174D" w:rsidRPr="002E34F4">
        <w:rPr>
          <w:color w:val="auto"/>
        </w:rPr>
        <w:t xml:space="preserve">tailed </w:t>
      </w:r>
      <w:r w:rsidRPr="002E34F4">
        <w:rPr>
          <w:color w:val="auto"/>
        </w:rPr>
        <w:t>a system for regular review of care and services plans</w:t>
      </w:r>
      <w:r w:rsidR="0084174D" w:rsidRPr="002E34F4">
        <w:rPr>
          <w:color w:val="auto"/>
        </w:rPr>
        <w:t>, changes in circumstances or when incidents impact on consumers</w:t>
      </w:r>
      <w:r w:rsidR="008F007A">
        <w:rPr>
          <w:color w:val="auto"/>
        </w:rPr>
        <w:t>’</w:t>
      </w:r>
      <w:r w:rsidR="0084174D" w:rsidRPr="002E34F4">
        <w:rPr>
          <w:color w:val="auto"/>
        </w:rPr>
        <w:t xml:space="preserve"> needs did not result in </w:t>
      </w:r>
      <w:r w:rsidR="008F007A">
        <w:rPr>
          <w:color w:val="auto"/>
        </w:rPr>
        <w:t xml:space="preserve">staff reviewing or updating </w:t>
      </w:r>
      <w:r w:rsidR="0084174D" w:rsidRPr="002E34F4">
        <w:rPr>
          <w:color w:val="auto"/>
        </w:rPr>
        <w:t>care plan</w:t>
      </w:r>
      <w:r w:rsidR="008F007A">
        <w:rPr>
          <w:color w:val="auto"/>
        </w:rPr>
        <w:t>s.</w:t>
      </w:r>
      <w:r w:rsidR="0084174D" w:rsidRPr="002E34F4">
        <w:rPr>
          <w:color w:val="auto"/>
        </w:rPr>
        <w:t xml:space="preserve"> </w:t>
      </w:r>
    </w:p>
    <w:p w14:paraId="645684FE" w14:textId="2ADF319F" w:rsidR="00371724" w:rsidRPr="002E34F4" w:rsidRDefault="0084174D" w:rsidP="00371724">
      <w:pPr>
        <w:rPr>
          <w:color w:val="auto"/>
        </w:rPr>
      </w:pPr>
      <w:r w:rsidRPr="002E34F4">
        <w:rPr>
          <w:color w:val="auto"/>
        </w:rPr>
        <w:t>The Assessment Team bought forward information of consistent manual handling incidents occurring for two consumer</w:t>
      </w:r>
      <w:r w:rsidR="00B63F29">
        <w:rPr>
          <w:color w:val="auto"/>
        </w:rPr>
        <w:t>s,</w:t>
      </w:r>
      <w:r w:rsidRPr="002E34F4">
        <w:rPr>
          <w:color w:val="auto"/>
        </w:rPr>
        <w:t xml:space="preserve"> however</w:t>
      </w:r>
      <w:r w:rsidR="00DE6FE3">
        <w:rPr>
          <w:color w:val="auto"/>
        </w:rPr>
        <w:t>,</w:t>
      </w:r>
      <w:r w:rsidRPr="002E34F4">
        <w:rPr>
          <w:color w:val="auto"/>
        </w:rPr>
        <w:t xml:space="preserve"> no follow up action and or strategies to minimise future incidents and/or changes to care planning was evident</w:t>
      </w:r>
      <w:r w:rsidR="008F007A">
        <w:rPr>
          <w:color w:val="auto"/>
        </w:rPr>
        <w:t xml:space="preserve"> for these consumers</w:t>
      </w:r>
      <w:r w:rsidRPr="002E34F4">
        <w:rPr>
          <w:color w:val="auto"/>
        </w:rPr>
        <w:t xml:space="preserve">. </w:t>
      </w:r>
    </w:p>
    <w:p w14:paraId="628A7628" w14:textId="3E306545" w:rsidR="0084174D" w:rsidRPr="002E34F4" w:rsidRDefault="0084174D" w:rsidP="0084174D">
      <w:pPr>
        <w:rPr>
          <w:color w:val="auto"/>
        </w:rPr>
      </w:pPr>
      <w:r w:rsidRPr="002E34F4">
        <w:rPr>
          <w:color w:val="auto"/>
        </w:rPr>
        <w:t xml:space="preserve">The approved provider’s response to the Assessment Team report acknowledged a gap in documentation updates and completion of risk assessment forms </w:t>
      </w:r>
      <w:r w:rsidR="00B84A41" w:rsidRPr="002E34F4">
        <w:rPr>
          <w:color w:val="auto"/>
        </w:rPr>
        <w:t>and de</w:t>
      </w:r>
      <w:r w:rsidR="0051236D">
        <w:rPr>
          <w:color w:val="auto"/>
        </w:rPr>
        <w:t>monstrated</w:t>
      </w:r>
      <w:r w:rsidR="00B84A41" w:rsidRPr="002E34F4">
        <w:rPr>
          <w:color w:val="auto"/>
        </w:rPr>
        <w:t xml:space="preserve"> </w:t>
      </w:r>
      <w:r w:rsidRPr="002E34F4">
        <w:rPr>
          <w:color w:val="auto"/>
        </w:rPr>
        <w:t xml:space="preserve">plans to implement a regular review process and strategic meetings between registered and recreational staff in handover discussions to ensure correct procedures are adhered to. Additional education and training </w:t>
      </w:r>
      <w:r w:rsidR="00F5108E" w:rsidRPr="002E34F4">
        <w:rPr>
          <w:color w:val="auto"/>
        </w:rPr>
        <w:t>are</w:t>
      </w:r>
      <w:r w:rsidRPr="002E34F4">
        <w:rPr>
          <w:color w:val="auto"/>
        </w:rPr>
        <w:t xml:space="preserve"> to be provided to staff and changes in timing of documentation review. While some actions have occurred, including updating of documentation at the time of the site audit these responsive actions were not in place. </w:t>
      </w:r>
    </w:p>
    <w:p w14:paraId="74E3D59D" w14:textId="77777777" w:rsidR="0084174D" w:rsidRPr="002E34F4" w:rsidRDefault="0084174D" w:rsidP="0084174D">
      <w:pPr>
        <w:rPr>
          <w:color w:val="auto"/>
        </w:rPr>
      </w:pPr>
      <w:r w:rsidRPr="002E34F4">
        <w:rPr>
          <w:color w:val="auto"/>
        </w:rPr>
        <w:t>I find this requirement is non-compliant.</w:t>
      </w:r>
    </w:p>
    <w:p w14:paraId="606978DB" w14:textId="77777777" w:rsidR="00371724" w:rsidRDefault="00371724" w:rsidP="00371724"/>
    <w:p w14:paraId="645684FF" w14:textId="06E027F4" w:rsidR="0084174D" w:rsidRDefault="0084174D" w:rsidP="00371724">
      <w:pPr>
        <w:sectPr w:rsidR="0084174D" w:rsidSect="00371724">
          <w:type w:val="continuous"/>
          <w:pgSz w:w="11906" w:h="16838"/>
          <w:pgMar w:top="1701" w:right="1418" w:bottom="1418" w:left="1418" w:header="709" w:footer="397" w:gutter="0"/>
          <w:cols w:space="708"/>
          <w:titlePg/>
          <w:docGrid w:linePitch="360"/>
        </w:sectPr>
      </w:pPr>
    </w:p>
    <w:p w14:paraId="64568500" w14:textId="19F681DB"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45685C7" wp14:editId="645685C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0540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4568501" w14:textId="77777777" w:rsidR="00371724" w:rsidRPr="00FD1B02" w:rsidRDefault="002807A8" w:rsidP="00371724">
      <w:pPr>
        <w:pStyle w:val="Heading3"/>
        <w:shd w:val="clear" w:color="auto" w:fill="F2F2F2" w:themeFill="background1" w:themeFillShade="F2"/>
      </w:pPr>
      <w:r w:rsidRPr="00FD1B02">
        <w:t>Consumer outcome:</w:t>
      </w:r>
    </w:p>
    <w:p w14:paraId="64568502" w14:textId="77777777" w:rsidR="00371724" w:rsidRDefault="002807A8" w:rsidP="00371724">
      <w:pPr>
        <w:numPr>
          <w:ilvl w:val="0"/>
          <w:numId w:val="3"/>
        </w:numPr>
        <w:shd w:val="clear" w:color="auto" w:fill="F2F2F2" w:themeFill="background1" w:themeFillShade="F2"/>
      </w:pPr>
      <w:r>
        <w:t>I get personal care, clinical care, or both personal care and clinical care, that is safe and right for me.</w:t>
      </w:r>
    </w:p>
    <w:p w14:paraId="64568503" w14:textId="77777777" w:rsidR="00371724" w:rsidRDefault="002807A8" w:rsidP="00371724">
      <w:pPr>
        <w:pStyle w:val="Heading3"/>
        <w:shd w:val="clear" w:color="auto" w:fill="F2F2F2" w:themeFill="background1" w:themeFillShade="F2"/>
      </w:pPr>
      <w:r>
        <w:t>Organisation statement:</w:t>
      </w:r>
    </w:p>
    <w:p w14:paraId="64568504" w14:textId="77777777" w:rsidR="00371724" w:rsidRDefault="002807A8" w:rsidP="0037172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4568505" w14:textId="77777777" w:rsidR="00371724" w:rsidRDefault="002807A8" w:rsidP="00371724">
      <w:pPr>
        <w:pStyle w:val="Heading2"/>
      </w:pPr>
      <w:r>
        <w:t>Assessment of Standard 3</w:t>
      </w:r>
    </w:p>
    <w:p w14:paraId="293EC9C0" w14:textId="03C1A6BD" w:rsidR="00A213C6" w:rsidRPr="00A649D1" w:rsidRDefault="00A213C6" w:rsidP="00371724">
      <w:pPr>
        <w:rPr>
          <w:rFonts w:eastAsiaTheme="minorHAnsi"/>
          <w:color w:val="auto"/>
        </w:rPr>
      </w:pPr>
      <w:r w:rsidRPr="00A649D1">
        <w:rPr>
          <w:rFonts w:eastAsiaTheme="minorHAnsi"/>
          <w:color w:val="auto"/>
        </w:rPr>
        <w:t>Demo</w:t>
      </w:r>
      <w:r w:rsidR="007866CA" w:rsidRPr="00A649D1">
        <w:rPr>
          <w:rFonts w:eastAsiaTheme="minorHAnsi"/>
          <w:color w:val="auto"/>
        </w:rPr>
        <w:t>n</w:t>
      </w:r>
      <w:r w:rsidRPr="00A649D1">
        <w:rPr>
          <w:rFonts w:eastAsiaTheme="minorHAnsi"/>
          <w:color w:val="auto"/>
        </w:rPr>
        <w:t xml:space="preserve">stration of analysis and review of clinical data to monitor and ensure the </w:t>
      </w:r>
      <w:r w:rsidR="00474CA4" w:rsidRPr="00A649D1">
        <w:rPr>
          <w:rFonts w:eastAsiaTheme="minorHAnsi"/>
          <w:color w:val="auto"/>
        </w:rPr>
        <w:t xml:space="preserve">organisation </w:t>
      </w:r>
      <w:r w:rsidR="007866CA" w:rsidRPr="00A649D1">
        <w:rPr>
          <w:rFonts w:eastAsiaTheme="minorHAnsi"/>
          <w:color w:val="auto"/>
        </w:rPr>
        <w:t>tailor</w:t>
      </w:r>
      <w:r w:rsidR="00474CA4" w:rsidRPr="00A649D1">
        <w:rPr>
          <w:rFonts w:eastAsiaTheme="minorHAnsi"/>
          <w:color w:val="auto"/>
        </w:rPr>
        <w:t>s</w:t>
      </w:r>
      <w:r w:rsidR="007866CA" w:rsidRPr="00A649D1">
        <w:rPr>
          <w:rFonts w:eastAsiaTheme="minorHAnsi"/>
          <w:color w:val="auto"/>
        </w:rPr>
        <w:t xml:space="preserve"> and deliver</w:t>
      </w:r>
      <w:r w:rsidR="00474CA4" w:rsidRPr="00A649D1">
        <w:rPr>
          <w:rFonts w:eastAsiaTheme="minorHAnsi"/>
          <w:color w:val="auto"/>
        </w:rPr>
        <w:t>s</w:t>
      </w:r>
      <w:r w:rsidR="007866CA" w:rsidRPr="00A649D1">
        <w:rPr>
          <w:rFonts w:eastAsiaTheme="minorHAnsi"/>
          <w:color w:val="auto"/>
        </w:rPr>
        <w:t xml:space="preserve"> personal and clinical care in line with consumer’s needs, goals and preferences was not evident.</w:t>
      </w:r>
    </w:p>
    <w:p w14:paraId="017FE62E" w14:textId="5C76207B" w:rsidR="00474CA4" w:rsidRPr="00A649D1" w:rsidRDefault="00474CA4" w:rsidP="00371724">
      <w:pPr>
        <w:rPr>
          <w:rFonts w:eastAsiaTheme="minorHAnsi"/>
          <w:color w:val="auto"/>
        </w:rPr>
      </w:pPr>
      <w:r w:rsidRPr="00A649D1">
        <w:rPr>
          <w:rFonts w:eastAsiaTheme="minorHAnsi"/>
          <w:color w:val="auto"/>
        </w:rPr>
        <w:t>While consumers and representatives said consumers receive care that is right for them and have access to a medical office and other health professionals when needed, documentation demonstration a lack of current and updated information to guide care delivery. Care and services documents were not consistently updated when</w:t>
      </w:r>
      <w:r w:rsidR="00A649D1" w:rsidRPr="00A649D1">
        <w:rPr>
          <w:rFonts w:eastAsiaTheme="minorHAnsi"/>
          <w:color w:val="auto"/>
        </w:rPr>
        <w:t xml:space="preserve"> changes occurred. Incidents were not consistently reviewed and/or followed up to reduce the risk of reoccurrence. </w:t>
      </w:r>
      <w:r w:rsidRPr="00A649D1">
        <w:rPr>
          <w:rFonts w:eastAsiaTheme="minorHAnsi"/>
          <w:color w:val="auto"/>
        </w:rPr>
        <w:t xml:space="preserve"> </w:t>
      </w:r>
    </w:p>
    <w:p w14:paraId="3AC8F3EA" w14:textId="129BCF1F" w:rsidR="00A649D1" w:rsidRPr="00A649D1" w:rsidRDefault="00A649D1" w:rsidP="00371724">
      <w:pPr>
        <w:rPr>
          <w:rFonts w:eastAsiaTheme="minorHAnsi"/>
          <w:color w:val="auto"/>
        </w:rPr>
      </w:pPr>
      <w:r w:rsidRPr="00A649D1">
        <w:rPr>
          <w:rFonts w:eastAsiaTheme="minorHAnsi"/>
          <w:color w:val="auto"/>
        </w:rPr>
        <w:t>Consumers advance care plan and end of life directives did not contain details to guide staff in care delivery.</w:t>
      </w:r>
    </w:p>
    <w:p w14:paraId="3DC7E8BC" w14:textId="71A03058" w:rsidR="00A649D1" w:rsidRPr="007866CA" w:rsidRDefault="00A649D1" w:rsidP="00A649D1">
      <w:pPr>
        <w:rPr>
          <w:color w:val="auto"/>
        </w:rPr>
      </w:pPr>
      <w:r w:rsidRPr="00A649D1">
        <w:rPr>
          <w:color w:val="auto"/>
        </w:rPr>
        <w:t xml:space="preserve">Care and services documentation do </w:t>
      </w:r>
      <w:r w:rsidRPr="007866CA">
        <w:rPr>
          <w:color w:val="auto"/>
        </w:rPr>
        <w:t>not consistently reflect individualised care</w:t>
      </w:r>
      <w:r w:rsidR="00677762">
        <w:rPr>
          <w:color w:val="auto"/>
        </w:rPr>
        <w:t>. B</w:t>
      </w:r>
      <w:r w:rsidRPr="007866CA">
        <w:rPr>
          <w:color w:val="auto"/>
        </w:rPr>
        <w:t>ehaviour management does not reflect care to optimise consumers health and well-being</w:t>
      </w:r>
      <w:r w:rsidR="00677762">
        <w:rPr>
          <w:color w:val="auto"/>
        </w:rPr>
        <w:t>,</w:t>
      </w:r>
      <w:r w:rsidRPr="007866CA">
        <w:rPr>
          <w:color w:val="auto"/>
        </w:rPr>
        <w:t xml:space="preserve"> </w:t>
      </w:r>
      <w:r w:rsidR="00677762">
        <w:rPr>
          <w:color w:val="auto"/>
        </w:rPr>
        <w:t>or</w:t>
      </w:r>
      <w:r w:rsidRPr="007866CA">
        <w:rPr>
          <w:color w:val="auto"/>
        </w:rPr>
        <w:t xml:space="preserve"> demonstration of alternatives methods</w:t>
      </w:r>
      <w:r w:rsidR="00677762">
        <w:rPr>
          <w:color w:val="auto"/>
        </w:rPr>
        <w:t>,</w:t>
      </w:r>
      <w:r w:rsidRPr="007866CA">
        <w:rPr>
          <w:color w:val="auto"/>
        </w:rPr>
        <w:t xml:space="preserve"> such as non-pharma logical intervention before the use of medication resulting in chemical restraint was not evident. When individual strategies are identified</w:t>
      </w:r>
      <w:r w:rsidR="00677762">
        <w:rPr>
          <w:color w:val="auto"/>
        </w:rPr>
        <w:t>,</w:t>
      </w:r>
      <w:r w:rsidRPr="007866CA">
        <w:rPr>
          <w:color w:val="auto"/>
        </w:rPr>
        <w:t xml:space="preserve"> staff are not consistently adhering to these directions to inform methods of providing appropriate care and services.</w:t>
      </w:r>
    </w:p>
    <w:p w14:paraId="64568507" w14:textId="775C445B" w:rsidR="00371724" w:rsidRPr="002E34F4" w:rsidRDefault="002807A8" w:rsidP="00371724">
      <w:pPr>
        <w:rPr>
          <w:rFonts w:eastAsia="Calibri"/>
          <w:color w:val="auto"/>
          <w:lang w:eastAsia="en-US"/>
        </w:rPr>
      </w:pPr>
      <w:r w:rsidRPr="002E34F4">
        <w:rPr>
          <w:rFonts w:eastAsiaTheme="minorHAnsi"/>
          <w:color w:val="auto"/>
        </w:rPr>
        <w:t xml:space="preserve">The Quality Standard is assessed as Non-compliant as </w:t>
      </w:r>
      <w:r w:rsidR="00CB6309">
        <w:rPr>
          <w:rFonts w:eastAsiaTheme="minorHAnsi"/>
          <w:color w:val="auto"/>
        </w:rPr>
        <w:t>four</w:t>
      </w:r>
      <w:r w:rsidR="002E34F4" w:rsidRPr="002E34F4">
        <w:rPr>
          <w:rFonts w:eastAsiaTheme="minorHAnsi"/>
          <w:color w:val="auto"/>
        </w:rPr>
        <w:t xml:space="preserve"> </w:t>
      </w:r>
      <w:r w:rsidRPr="002E34F4">
        <w:rPr>
          <w:rFonts w:eastAsiaTheme="minorHAnsi"/>
          <w:color w:val="auto"/>
        </w:rPr>
        <w:t xml:space="preserve">of the seven specific requirements have been assessed as </w:t>
      </w:r>
      <w:r w:rsidR="00CB6309">
        <w:rPr>
          <w:rFonts w:eastAsiaTheme="minorHAnsi"/>
          <w:color w:val="auto"/>
        </w:rPr>
        <w:t>non-</w:t>
      </w:r>
      <w:r w:rsidRPr="002E34F4">
        <w:rPr>
          <w:rFonts w:eastAsiaTheme="minorHAnsi"/>
          <w:color w:val="auto"/>
        </w:rPr>
        <w:t>compliant.</w:t>
      </w:r>
    </w:p>
    <w:p w14:paraId="64568508" w14:textId="1C93A790" w:rsidR="00371724" w:rsidRDefault="002807A8" w:rsidP="00371724">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4568509" w14:textId="3A3185D7" w:rsidR="00371724" w:rsidRPr="00853601" w:rsidRDefault="002807A8" w:rsidP="00371724">
      <w:pPr>
        <w:pStyle w:val="Heading3"/>
      </w:pPr>
      <w:r w:rsidRPr="00853601">
        <w:t>Requirement 3(3)(a)</w:t>
      </w:r>
      <w:r>
        <w:tab/>
      </w:r>
      <w:r w:rsidR="005C3151">
        <w:t>Non-</w:t>
      </w:r>
      <w:r>
        <w:t>Compliant</w:t>
      </w:r>
    </w:p>
    <w:p w14:paraId="6456850A" w14:textId="77777777" w:rsidR="00371724" w:rsidRPr="008D114F" w:rsidRDefault="002807A8" w:rsidP="00371724">
      <w:pPr>
        <w:rPr>
          <w:i/>
        </w:rPr>
      </w:pPr>
      <w:bookmarkStart w:id="12" w:name="_Hlk77163885"/>
      <w:r w:rsidRPr="008D114F">
        <w:rPr>
          <w:i/>
        </w:rPr>
        <w:t>Each consumer gets safe and effective personal care, clinical care, or both personal care and clinical care, that:</w:t>
      </w:r>
    </w:p>
    <w:p w14:paraId="6456850B" w14:textId="77777777" w:rsidR="00371724" w:rsidRPr="008D114F" w:rsidRDefault="002807A8" w:rsidP="00371724">
      <w:pPr>
        <w:numPr>
          <w:ilvl w:val="0"/>
          <w:numId w:val="24"/>
        </w:numPr>
        <w:tabs>
          <w:tab w:val="right" w:pos="9026"/>
        </w:tabs>
        <w:spacing w:before="0" w:after="0"/>
        <w:ind w:left="567" w:hanging="425"/>
        <w:outlineLvl w:val="4"/>
        <w:rPr>
          <w:i/>
        </w:rPr>
      </w:pPr>
      <w:r w:rsidRPr="008D114F">
        <w:rPr>
          <w:i/>
        </w:rPr>
        <w:t>is best practice; and</w:t>
      </w:r>
    </w:p>
    <w:p w14:paraId="6456850C" w14:textId="77777777" w:rsidR="00371724" w:rsidRPr="008D114F" w:rsidRDefault="002807A8" w:rsidP="00371724">
      <w:pPr>
        <w:numPr>
          <w:ilvl w:val="0"/>
          <w:numId w:val="24"/>
        </w:numPr>
        <w:tabs>
          <w:tab w:val="right" w:pos="9026"/>
        </w:tabs>
        <w:spacing w:before="0" w:after="0"/>
        <w:ind w:left="567" w:hanging="425"/>
        <w:outlineLvl w:val="4"/>
        <w:rPr>
          <w:i/>
        </w:rPr>
      </w:pPr>
      <w:r w:rsidRPr="008D114F">
        <w:rPr>
          <w:i/>
        </w:rPr>
        <w:t>is tailored to their needs; and</w:t>
      </w:r>
    </w:p>
    <w:p w14:paraId="6456850D" w14:textId="77777777" w:rsidR="00371724" w:rsidRPr="008D114F" w:rsidRDefault="002807A8" w:rsidP="00371724">
      <w:pPr>
        <w:numPr>
          <w:ilvl w:val="0"/>
          <w:numId w:val="24"/>
        </w:numPr>
        <w:tabs>
          <w:tab w:val="right" w:pos="9026"/>
        </w:tabs>
        <w:spacing w:before="0" w:after="0"/>
        <w:ind w:left="567" w:hanging="425"/>
        <w:outlineLvl w:val="4"/>
        <w:rPr>
          <w:i/>
        </w:rPr>
      </w:pPr>
      <w:r w:rsidRPr="008D114F">
        <w:rPr>
          <w:i/>
        </w:rPr>
        <w:t>optimises their health and well-being.</w:t>
      </w:r>
    </w:p>
    <w:bookmarkEnd w:id="12"/>
    <w:p w14:paraId="5BF30411" w14:textId="242D5C31" w:rsidR="005C3151" w:rsidRPr="007866CA" w:rsidRDefault="005C3151" w:rsidP="00371724">
      <w:pPr>
        <w:rPr>
          <w:color w:val="auto"/>
        </w:rPr>
      </w:pPr>
      <w:r w:rsidRPr="007866CA">
        <w:rPr>
          <w:color w:val="auto"/>
        </w:rPr>
        <w:t>Consumers have not received care that is tailored to their individual needs and optimises their health and well-being. Consumers experiencing episodes of aggressive behaviour are not being managed to ensure their needs are met and consumers pain management needs are not being managed effectively.</w:t>
      </w:r>
    </w:p>
    <w:p w14:paraId="1C144E5B" w14:textId="412A8461" w:rsidR="005C3151" w:rsidRPr="007866CA" w:rsidRDefault="005C3151" w:rsidP="00371724">
      <w:pPr>
        <w:rPr>
          <w:color w:val="auto"/>
        </w:rPr>
      </w:pPr>
      <w:bookmarkStart w:id="13" w:name="_Hlk77081385"/>
      <w:r w:rsidRPr="007866CA">
        <w:rPr>
          <w:color w:val="auto"/>
        </w:rPr>
        <w:t xml:space="preserve">Care and services documentation </w:t>
      </w:r>
      <w:r w:rsidR="00F1482E" w:rsidRPr="007866CA">
        <w:rPr>
          <w:color w:val="auto"/>
        </w:rPr>
        <w:t>do</w:t>
      </w:r>
      <w:r w:rsidRPr="007866CA">
        <w:rPr>
          <w:color w:val="auto"/>
        </w:rPr>
        <w:t xml:space="preserve"> not consistently reflect individualised care, behaviour management does not reflect care to optimise consumers health and well-being and demonstration of alternatives methods such as non-pharma logical intervention before the use of medication resulting in chemical restraint</w:t>
      </w:r>
      <w:r w:rsidR="00677762">
        <w:rPr>
          <w:color w:val="auto"/>
        </w:rPr>
        <w:t>.</w:t>
      </w:r>
      <w:r w:rsidR="00F1482E" w:rsidRPr="007866CA">
        <w:rPr>
          <w:color w:val="auto"/>
        </w:rPr>
        <w:t xml:space="preserve"> When individual strategies are identified</w:t>
      </w:r>
      <w:r w:rsidR="00677762">
        <w:rPr>
          <w:color w:val="auto"/>
        </w:rPr>
        <w:t>,</w:t>
      </w:r>
      <w:r w:rsidR="00F1482E" w:rsidRPr="007866CA">
        <w:rPr>
          <w:color w:val="auto"/>
        </w:rPr>
        <w:t xml:space="preserve"> staff are not consistently adhering to these directions to inform methods of providing appropriate care and services.</w:t>
      </w:r>
    </w:p>
    <w:bookmarkEnd w:id="13"/>
    <w:p w14:paraId="31469D7A" w14:textId="77777777" w:rsidR="00A213C6" w:rsidRPr="007866CA" w:rsidRDefault="00F1482E" w:rsidP="00371724">
      <w:pPr>
        <w:rPr>
          <w:color w:val="auto"/>
        </w:rPr>
      </w:pPr>
      <w:r w:rsidRPr="007866CA">
        <w:rPr>
          <w:color w:val="auto"/>
        </w:rPr>
        <w:t>The Assessment Team bought forward evidence for one consumer displaying aggressive verbal and physical agitation</w:t>
      </w:r>
      <w:r w:rsidR="00A213C6" w:rsidRPr="007866CA">
        <w:rPr>
          <w:color w:val="auto"/>
        </w:rPr>
        <w:t>,</w:t>
      </w:r>
      <w:r w:rsidRPr="007866CA">
        <w:rPr>
          <w:color w:val="auto"/>
        </w:rPr>
        <w:t xml:space="preserve"> staff did not adhere to the care plan directives which </w:t>
      </w:r>
      <w:r w:rsidR="00A213C6" w:rsidRPr="007866CA">
        <w:rPr>
          <w:color w:val="auto"/>
        </w:rPr>
        <w:t>resulted in e</w:t>
      </w:r>
      <w:r w:rsidRPr="007866CA">
        <w:rPr>
          <w:color w:val="auto"/>
        </w:rPr>
        <w:t>xacerbat</w:t>
      </w:r>
      <w:r w:rsidR="00A213C6" w:rsidRPr="007866CA">
        <w:rPr>
          <w:color w:val="auto"/>
        </w:rPr>
        <w:t>ion of</w:t>
      </w:r>
      <w:r w:rsidRPr="007866CA">
        <w:rPr>
          <w:color w:val="auto"/>
        </w:rPr>
        <w:t xml:space="preserve"> the consumer</w:t>
      </w:r>
      <w:r w:rsidR="00A213C6" w:rsidRPr="007866CA">
        <w:rPr>
          <w:color w:val="auto"/>
        </w:rPr>
        <w:t>’</w:t>
      </w:r>
      <w:r w:rsidRPr="007866CA">
        <w:rPr>
          <w:color w:val="auto"/>
        </w:rPr>
        <w:t xml:space="preserve">s agitation. Demonstration of non-pharma logical intervention was not evident before chemical restraint medication was administered. </w:t>
      </w:r>
    </w:p>
    <w:p w14:paraId="515C7F22" w14:textId="17254446" w:rsidR="00F1482E" w:rsidRPr="007866CA" w:rsidRDefault="00F1482E" w:rsidP="00371724">
      <w:pPr>
        <w:rPr>
          <w:color w:val="auto"/>
        </w:rPr>
      </w:pPr>
      <w:r w:rsidRPr="007866CA">
        <w:rPr>
          <w:color w:val="auto"/>
        </w:rPr>
        <w:t>Demonstration of assessment to determine causative factors (for example pain) was not evident</w:t>
      </w:r>
      <w:r w:rsidR="00A213C6" w:rsidRPr="007866CA">
        <w:rPr>
          <w:color w:val="auto"/>
        </w:rPr>
        <w:t xml:space="preserve"> for two consumers displaying episodes of verbal and physical aggression</w:t>
      </w:r>
      <w:r w:rsidRPr="007866CA">
        <w:rPr>
          <w:color w:val="auto"/>
        </w:rPr>
        <w:t>.</w:t>
      </w:r>
      <w:r w:rsidR="00A213C6" w:rsidRPr="007866CA">
        <w:rPr>
          <w:color w:val="auto"/>
        </w:rPr>
        <w:t xml:space="preserve"> </w:t>
      </w:r>
    </w:p>
    <w:p w14:paraId="052FFE43" w14:textId="5051DD05" w:rsidR="00F1482E" w:rsidRPr="007866CA" w:rsidRDefault="00F1482E" w:rsidP="00371724">
      <w:pPr>
        <w:rPr>
          <w:color w:val="auto"/>
        </w:rPr>
      </w:pPr>
      <w:r w:rsidRPr="007866CA">
        <w:rPr>
          <w:color w:val="auto"/>
        </w:rPr>
        <w:t xml:space="preserve">Overall consumers and representatives said they got the care and services needed however representative feedback raised concerns </w:t>
      </w:r>
      <w:r w:rsidR="00B42AC5" w:rsidRPr="007866CA">
        <w:rPr>
          <w:color w:val="auto"/>
        </w:rPr>
        <w:t>regarding</w:t>
      </w:r>
      <w:r w:rsidRPr="007866CA">
        <w:rPr>
          <w:color w:val="auto"/>
        </w:rPr>
        <w:t xml:space="preserve"> the behaviour management of some consumers residing in the secure environment impacting on </w:t>
      </w:r>
      <w:r w:rsidR="00A213C6" w:rsidRPr="007866CA">
        <w:rPr>
          <w:color w:val="auto"/>
        </w:rPr>
        <w:t>other consumers in this area.</w:t>
      </w:r>
    </w:p>
    <w:p w14:paraId="28D4BF08" w14:textId="16F791A6" w:rsidR="00A213C6" w:rsidRPr="007866CA" w:rsidRDefault="00A213C6" w:rsidP="00371724">
      <w:pPr>
        <w:rPr>
          <w:color w:val="auto"/>
        </w:rPr>
      </w:pPr>
      <w:r w:rsidRPr="007866CA">
        <w:rPr>
          <w:color w:val="auto"/>
        </w:rPr>
        <w:t>Staff said they generally refer to care planning documentation to guide individual care and services however the Assessment Team bought forward evidence that care planning documentation did not consistently reflect consumers care needs and information was incomplete.</w:t>
      </w:r>
      <w:r w:rsidR="00677762">
        <w:rPr>
          <w:color w:val="auto"/>
        </w:rPr>
        <w:t xml:space="preserve"> </w:t>
      </w:r>
      <w:r w:rsidRPr="007866CA">
        <w:rPr>
          <w:color w:val="auto"/>
        </w:rPr>
        <w:t>Staff said they would benefit from</w:t>
      </w:r>
      <w:r w:rsidR="00677762">
        <w:rPr>
          <w:color w:val="auto"/>
        </w:rPr>
        <w:t xml:space="preserve"> additional</w:t>
      </w:r>
      <w:r w:rsidRPr="007866CA">
        <w:rPr>
          <w:color w:val="auto"/>
        </w:rPr>
        <w:t xml:space="preserve"> training in relation to dementia to manage difficult behaviours.</w:t>
      </w:r>
    </w:p>
    <w:p w14:paraId="675077DC" w14:textId="2CAD2FA8" w:rsidR="00A213C6" w:rsidRDefault="00A213C6" w:rsidP="00A213C6">
      <w:pPr>
        <w:rPr>
          <w:color w:val="auto"/>
        </w:rPr>
      </w:pPr>
      <w:bookmarkStart w:id="14" w:name="_Hlk76649607"/>
      <w:r w:rsidRPr="002E34F4">
        <w:rPr>
          <w:color w:val="auto"/>
        </w:rPr>
        <w:t>The approved provider’s response to the Assessment Team report acknowledged a gap in documentation updates</w:t>
      </w:r>
      <w:r w:rsidR="00001E33">
        <w:rPr>
          <w:color w:val="auto"/>
        </w:rPr>
        <w:t>,</w:t>
      </w:r>
      <w:r w:rsidRPr="002E34F4">
        <w:rPr>
          <w:color w:val="auto"/>
        </w:rPr>
        <w:t xml:space="preserve"> completion of risk assessment forms</w:t>
      </w:r>
      <w:r w:rsidR="00001E33">
        <w:rPr>
          <w:color w:val="auto"/>
        </w:rPr>
        <w:t xml:space="preserve"> and procedures,</w:t>
      </w:r>
      <w:r w:rsidRPr="002E34F4">
        <w:rPr>
          <w:color w:val="auto"/>
        </w:rPr>
        <w:t xml:space="preserve"> </w:t>
      </w:r>
      <w:r w:rsidRPr="002E34F4">
        <w:rPr>
          <w:color w:val="auto"/>
        </w:rPr>
        <w:lastRenderedPageBreak/>
        <w:t>and de</w:t>
      </w:r>
      <w:r w:rsidR="0051236D">
        <w:rPr>
          <w:color w:val="auto"/>
        </w:rPr>
        <w:t>monstrated</w:t>
      </w:r>
      <w:r w:rsidRPr="002E34F4">
        <w:rPr>
          <w:color w:val="auto"/>
        </w:rPr>
        <w:t xml:space="preserve"> plans to implement a regular review process</w:t>
      </w:r>
      <w:r w:rsidR="00001E33">
        <w:rPr>
          <w:color w:val="auto"/>
        </w:rPr>
        <w:t xml:space="preserve">, </w:t>
      </w:r>
      <w:r w:rsidRPr="002E34F4">
        <w:rPr>
          <w:color w:val="auto"/>
        </w:rPr>
        <w:t xml:space="preserve">strategic meetings between </w:t>
      </w:r>
      <w:r w:rsidR="00001E33">
        <w:rPr>
          <w:color w:val="auto"/>
        </w:rPr>
        <w:t xml:space="preserve">management and </w:t>
      </w:r>
      <w:r w:rsidRPr="002E34F4">
        <w:rPr>
          <w:color w:val="auto"/>
        </w:rPr>
        <w:t>registered</w:t>
      </w:r>
      <w:r w:rsidR="00677762">
        <w:rPr>
          <w:color w:val="auto"/>
        </w:rPr>
        <w:t xml:space="preserve"> staff</w:t>
      </w:r>
      <w:r w:rsidR="00001E33">
        <w:rPr>
          <w:color w:val="auto"/>
        </w:rPr>
        <w:t>, implement new monitoring procedures</w:t>
      </w:r>
      <w:r w:rsidR="00CD027B">
        <w:rPr>
          <w:color w:val="auto"/>
        </w:rPr>
        <w:t xml:space="preserve"> and education/training provided to management and staff.</w:t>
      </w:r>
      <w:r w:rsidRPr="002E34F4">
        <w:rPr>
          <w:color w:val="auto"/>
        </w:rPr>
        <w:t xml:space="preserve"> While some actions have occurred, including </w:t>
      </w:r>
      <w:r w:rsidR="00CD027B">
        <w:rPr>
          <w:color w:val="auto"/>
        </w:rPr>
        <w:t xml:space="preserve">referrals for consumers and </w:t>
      </w:r>
      <w:r w:rsidRPr="002E34F4">
        <w:rPr>
          <w:color w:val="auto"/>
        </w:rPr>
        <w:t>updating of documentation</w:t>
      </w:r>
      <w:r>
        <w:rPr>
          <w:color w:val="auto"/>
        </w:rPr>
        <w:t>,</w:t>
      </w:r>
      <w:r w:rsidRPr="002E34F4">
        <w:rPr>
          <w:color w:val="auto"/>
        </w:rPr>
        <w:t xml:space="preserve"> at the time of the site audit these responsive actions were not in place.</w:t>
      </w:r>
    </w:p>
    <w:p w14:paraId="6B03DF67" w14:textId="0FE591D7" w:rsidR="00A213C6" w:rsidRPr="002E34F4" w:rsidRDefault="00A213C6" w:rsidP="00A213C6">
      <w:pPr>
        <w:rPr>
          <w:color w:val="auto"/>
        </w:rPr>
      </w:pPr>
      <w:r>
        <w:rPr>
          <w:color w:val="auto"/>
        </w:rPr>
        <w:t>I find this requirement is non-compliant</w:t>
      </w:r>
      <w:r w:rsidR="00677762">
        <w:rPr>
          <w:color w:val="auto"/>
        </w:rPr>
        <w:t>.</w:t>
      </w:r>
      <w:r w:rsidRPr="002E34F4">
        <w:rPr>
          <w:color w:val="auto"/>
        </w:rPr>
        <w:t xml:space="preserve"> </w:t>
      </w:r>
    </w:p>
    <w:bookmarkEnd w:id="14"/>
    <w:p w14:paraId="64568510" w14:textId="76F06701" w:rsidR="00371724" w:rsidRPr="00853601" w:rsidRDefault="002807A8" w:rsidP="00371724">
      <w:pPr>
        <w:pStyle w:val="Heading3"/>
      </w:pPr>
      <w:r w:rsidRPr="00853601">
        <w:t>Requirement 3(3)(b)</w:t>
      </w:r>
      <w:r>
        <w:tab/>
        <w:t>Non-compliant</w:t>
      </w:r>
    </w:p>
    <w:p w14:paraId="64568511" w14:textId="77777777" w:rsidR="00371724" w:rsidRPr="008D114F" w:rsidRDefault="002807A8" w:rsidP="00371724">
      <w:pPr>
        <w:rPr>
          <w:i/>
        </w:rPr>
      </w:pPr>
      <w:bookmarkStart w:id="15" w:name="_Hlk77163928"/>
      <w:r w:rsidRPr="008D114F">
        <w:rPr>
          <w:i/>
          <w:szCs w:val="22"/>
        </w:rPr>
        <w:t>Effective management of high impact or high prevalence risks associated with the care of each consumer.</w:t>
      </w:r>
    </w:p>
    <w:bookmarkEnd w:id="15"/>
    <w:p w14:paraId="71FFCF23" w14:textId="26CFF252" w:rsidR="00942E8D" w:rsidRPr="00CD027B" w:rsidRDefault="007866CA" w:rsidP="00371724">
      <w:pPr>
        <w:rPr>
          <w:color w:val="auto"/>
        </w:rPr>
      </w:pPr>
      <w:r w:rsidRPr="00CD027B">
        <w:rPr>
          <w:color w:val="auto"/>
        </w:rPr>
        <w:t xml:space="preserve">The service did not demonstrate effective management of high impact and high prevalence risks including </w:t>
      </w:r>
      <w:r w:rsidR="007C03C5">
        <w:rPr>
          <w:color w:val="auto"/>
        </w:rPr>
        <w:t xml:space="preserve">escalating </w:t>
      </w:r>
      <w:r w:rsidRPr="00CD027B">
        <w:rPr>
          <w:color w:val="auto"/>
        </w:rPr>
        <w:t>behaviour</w:t>
      </w:r>
      <w:r w:rsidR="007C03C5">
        <w:rPr>
          <w:color w:val="auto"/>
        </w:rPr>
        <w:t>s</w:t>
      </w:r>
      <w:r w:rsidRPr="00CD027B">
        <w:rPr>
          <w:color w:val="auto"/>
        </w:rPr>
        <w:t xml:space="preserve"> and incident management resulting in risk of injury to consumers. Management and staff identified risks included restraint, falls, pressure injuries and documentation review identified incidents of verbal and physically aggressive behaviours.</w:t>
      </w:r>
    </w:p>
    <w:p w14:paraId="3F8B6089" w14:textId="77777777" w:rsidR="00942E8D" w:rsidRPr="00CD027B" w:rsidRDefault="00942E8D" w:rsidP="00371724">
      <w:pPr>
        <w:rPr>
          <w:color w:val="auto"/>
        </w:rPr>
      </w:pPr>
      <w:r w:rsidRPr="00CD027B">
        <w:rPr>
          <w:color w:val="auto"/>
        </w:rPr>
        <w:t xml:space="preserve">The Assessment Team bought forward evidence of multiple incidents of physically aggressive behaviours did not result in appropriate management to identify causative factors and determine appropriate strategies to minimise further incidents occurring. One consumer was involved in five incidents of aggressive behaviour. Not all incidents were reported as per the home’s process. </w:t>
      </w:r>
    </w:p>
    <w:p w14:paraId="0A1FE48D" w14:textId="012738E0" w:rsidR="00642610" w:rsidRPr="00CD027B" w:rsidRDefault="00942E8D" w:rsidP="00371724">
      <w:pPr>
        <w:rPr>
          <w:color w:val="auto"/>
        </w:rPr>
      </w:pPr>
      <w:r w:rsidRPr="00CD027B">
        <w:rPr>
          <w:color w:val="auto"/>
        </w:rPr>
        <w:t>The Assessment Team bought forward evidence when specialist review did occur for one resident</w:t>
      </w:r>
      <w:r w:rsidR="001229D0">
        <w:rPr>
          <w:color w:val="auto"/>
        </w:rPr>
        <w:t>,</w:t>
      </w:r>
      <w:r w:rsidRPr="00CD027B">
        <w:rPr>
          <w:color w:val="auto"/>
        </w:rPr>
        <w:t xml:space="preserve"> management strategies directed by the specialist were not communicated to staff to manage care. Strategies and actions to minimise aggressive behaviour are not consistently available to guide staff in providing care. Staff advised they were not aware of how to manage consumer</w:t>
      </w:r>
      <w:r w:rsidR="001229D0">
        <w:rPr>
          <w:color w:val="auto"/>
        </w:rPr>
        <w:t>s’</w:t>
      </w:r>
      <w:r w:rsidRPr="00CD027B">
        <w:rPr>
          <w:color w:val="auto"/>
        </w:rPr>
        <w:t xml:space="preserve"> when they became agitated</w:t>
      </w:r>
      <w:r w:rsidR="00642610" w:rsidRPr="00CD027B">
        <w:rPr>
          <w:color w:val="auto"/>
        </w:rPr>
        <w:t>.</w:t>
      </w:r>
    </w:p>
    <w:p w14:paraId="0AF3E5A0" w14:textId="0CAF3AB8" w:rsidR="00642610" w:rsidRPr="00CD027B" w:rsidRDefault="00642610" w:rsidP="00371724">
      <w:pPr>
        <w:rPr>
          <w:color w:val="auto"/>
        </w:rPr>
      </w:pPr>
      <w:r w:rsidRPr="00CD027B">
        <w:rPr>
          <w:color w:val="auto"/>
        </w:rPr>
        <w:t xml:space="preserve">The Assessment Team bought forward evidence of three consumers who repeatedly experience incidents which compromises their skin integrity. </w:t>
      </w:r>
      <w:r w:rsidR="00001E33" w:rsidRPr="00CD027B">
        <w:rPr>
          <w:color w:val="auto"/>
        </w:rPr>
        <w:t xml:space="preserve">Information relating to these instances was not consistently completed and the service did not demonstrate review and/or analysis of these repetitive incidents occurred to implement appropriate actions to minimise further </w:t>
      </w:r>
      <w:r w:rsidR="001229D0">
        <w:rPr>
          <w:color w:val="auto"/>
        </w:rPr>
        <w:t>incidents.</w:t>
      </w:r>
    </w:p>
    <w:p w14:paraId="64568512" w14:textId="396C613D" w:rsidR="00371724" w:rsidRPr="00CD027B" w:rsidRDefault="00942E8D" w:rsidP="00371724">
      <w:pPr>
        <w:rPr>
          <w:color w:val="auto"/>
        </w:rPr>
      </w:pPr>
      <w:r w:rsidRPr="00CD027B">
        <w:rPr>
          <w:color w:val="auto"/>
        </w:rPr>
        <w:t xml:space="preserve">The service did not demonstrate </w:t>
      </w:r>
      <w:r w:rsidR="00001E33" w:rsidRPr="00CD027B">
        <w:rPr>
          <w:color w:val="auto"/>
        </w:rPr>
        <w:t>analysis and/or trending of incidents to respond to these high impact or high prevalence risks to consumers. Management personal do not monitor incident management system</w:t>
      </w:r>
      <w:r w:rsidR="001229D0">
        <w:rPr>
          <w:color w:val="auto"/>
        </w:rPr>
        <w:t>s</w:t>
      </w:r>
      <w:r w:rsidR="00001E33" w:rsidRPr="00CD027B">
        <w:rPr>
          <w:color w:val="auto"/>
        </w:rPr>
        <w:t xml:space="preserve"> to identify trends in consumer’s deteriorating condition or identify ineffective staff practices.</w:t>
      </w:r>
    </w:p>
    <w:p w14:paraId="5BAFC267" w14:textId="05017FB0" w:rsidR="00CD027B" w:rsidRDefault="00CD027B" w:rsidP="00CD027B">
      <w:pPr>
        <w:rPr>
          <w:color w:val="auto"/>
        </w:rPr>
      </w:pPr>
      <w:bookmarkStart w:id="16" w:name="_Hlk76649632"/>
      <w:r w:rsidRPr="00CD027B">
        <w:rPr>
          <w:color w:val="auto"/>
        </w:rPr>
        <w:t xml:space="preserve">The approved provider’s response to the Assessment </w:t>
      </w:r>
      <w:r w:rsidRPr="002E34F4">
        <w:rPr>
          <w:color w:val="auto"/>
        </w:rPr>
        <w:t>Team report acknowledged a gap in documentation updates</w:t>
      </w:r>
      <w:r>
        <w:rPr>
          <w:color w:val="auto"/>
        </w:rPr>
        <w:t>,</w:t>
      </w:r>
      <w:r w:rsidRPr="002E34F4">
        <w:rPr>
          <w:color w:val="auto"/>
        </w:rPr>
        <w:t xml:space="preserve"> completion of risk assessment forms</w:t>
      </w:r>
      <w:r>
        <w:rPr>
          <w:color w:val="auto"/>
        </w:rPr>
        <w:t xml:space="preserve"> and procedures,</w:t>
      </w:r>
      <w:r w:rsidRPr="002E34F4">
        <w:rPr>
          <w:color w:val="auto"/>
        </w:rPr>
        <w:t xml:space="preserve"> </w:t>
      </w:r>
      <w:r w:rsidRPr="002E34F4">
        <w:rPr>
          <w:color w:val="auto"/>
        </w:rPr>
        <w:lastRenderedPageBreak/>
        <w:t>and de</w:t>
      </w:r>
      <w:r w:rsidR="0051236D">
        <w:rPr>
          <w:color w:val="auto"/>
        </w:rPr>
        <w:t>monstrated</w:t>
      </w:r>
      <w:r w:rsidRPr="002E34F4">
        <w:rPr>
          <w:color w:val="auto"/>
        </w:rPr>
        <w:t xml:space="preserve"> plans to implement a regular review process</w:t>
      </w:r>
      <w:r>
        <w:rPr>
          <w:color w:val="auto"/>
        </w:rPr>
        <w:t xml:space="preserve">, </w:t>
      </w:r>
      <w:r w:rsidRPr="002E34F4">
        <w:rPr>
          <w:color w:val="auto"/>
        </w:rPr>
        <w:t xml:space="preserve">strategic meetings between </w:t>
      </w:r>
      <w:r>
        <w:rPr>
          <w:color w:val="auto"/>
        </w:rPr>
        <w:t xml:space="preserve">management and </w:t>
      </w:r>
      <w:r w:rsidRPr="002E34F4">
        <w:rPr>
          <w:color w:val="auto"/>
        </w:rPr>
        <w:t>registered</w:t>
      </w:r>
      <w:r>
        <w:rPr>
          <w:color w:val="auto"/>
        </w:rPr>
        <w:t>, implement new monitoring procedures and education/training provided to management and staff.</w:t>
      </w:r>
      <w:r w:rsidRPr="002E34F4">
        <w:rPr>
          <w:color w:val="auto"/>
        </w:rPr>
        <w:t xml:space="preserve"> While some actions have occurred, including </w:t>
      </w:r>
      <w:r>
        <w:rPr>
          <w:color w:val="auto"/>
        </w:rPr>
        <w:t xml:space="preserve">referrals for consumers and </w:t>
      </w:r>
      <w:r w:rsidRPr="002E34F4">
        <w:rPr>
          <w:color w:val="auto"/>
        </w:rPr>
        <w:t>updating of documentation</w:t>
      </w:r>
      <w:r>
        <w:rPr>
          <w:color w:val="auto"/>
        </w:rPr>
        <w:t>,</w:t>
      </w:r>
      <w:r w:rsidRPr="002E34F4">
        <w:rPr>
          <w:color w:val="auto"/>
        </w:rPr>
        <w:t xml:space="preserve"> at the time of the site audit these responsive actions were not in place.</w:t>
      </w:r>
    </w:p>
    <w:p w14:paraId="00C1E009" w14:textId="0DDB2413" w:rsidR="00CD027B" w:rsidRPr="002E34F4" w:rsidRDefault="00CD027B" w:rsidP="00CD027B">
      <w:pPr>
        <w:rPr>
          <w:color w:val="auto"/>
        </w:rPr>
      </w:pPr>
      <w:r>
        <w:rPr>
          <w:color w:val="auto"/>
        </w:rPr>
        <w:t>I find this requirement is non-compliant</w:t>
      </w:r>
      <w:r w:rsidR="001229D0">
        <w:rPr>
          <w:color w:val="auto"/>
        </w:rPr>
        <w:t>.</w:t>
      </w:r>
      <w:r w:rsidRPr="002E34F4">
        <w:rPr>
          <w:color w:val="auto"/>
        </w:rPr>
        <w:t xml:space="preserve"> </w:t>
      </w:r>
      <w:bookmarkEnd w:id="16"/>
    </w:p>
    <w:p w14:paraId="64568513" w14:textId="728A8E18" w:rsidR="00371724" w:rsidRPr="00D435F8" w:rsidRDefault="002807A8" w:rsidP="00371724">
      <w:pPr>
        <w:pStyle w:val="Heading3"/>
      </w:pPr>
      <w:r w:rsidRPr="00D435F8">
        <w:t>Requirement 3(3)(c)</w:t>
      </w:r>
      <w:r>
        <w:tab/>
        <w:t>Compliant</w:t>
      </w:r>
    </w:p>
    <w:p w14:paraId="64568514" w14:textId="77777777" w:rsidR="00371724" w:rsidRPr="008D114F" w:rsidRDefault="002807A8" w:rsidP="00371724">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4568516" w14:textId="1FF2E422" w:rsidR="00371724" w:rsidRPr="00D435F8" w:rsidRDefault="002807A8" w:rsidP="00371724">
      <w:pPr>
        <w:pStyle w:val="Heading3"/>
      </w:pPr>
      <w:r w:rsidRPr="00D435F8">
        <w:t>Requirement 3(3)(d)</w:t>
      </w:r>
      <w:r>
        <w:tab/>
        <w:t>Non-compliant</w:t>
      </w:r>
    </w:p>
    <w:p w14:paraId="64568517" w14:textId="77777777" w:rsidR="00371724" w:rsidRPr="008D114F" w:rsidRDefault="002807A8" w:rsidP="00371724">
      <w:pPr>
        <w:rPr>
          <w:i/>
        </w:rPr>
      </w:pPr>
      <w:bookmarkStart w:id="17" w:name="_Hlk77163974"/>
      <w:r w:rsidRPr="008D114F">
        <w:rPr>
          <w:i/>
          <w:szCs w:val="22"/>
        </w:rPr>
        <w:t>Deterioration or change of a consumer’s mental health, cognitive or physical function, capacity or condition is recognised and responded to in a timely manner.</w:t>
      </w:r>
    </w:p>
    <w:bookmarkEnd w:id="17"/>
    <w:p w14:paraId="6F8FCD48" w14:textId="77777777" w:rsidR="00FA7EB5" w:rsidRPr="00683F76" w:rsidRDefault="00D17C8C" w:rsidP="00371724">
      <w:pPr>
        <w:rPr>
          <w:color w:val="auto"/>
        </w:rPr>
      </w:pPr>
      <w:r w:rsidRPr="00683F76">
        <w:rPr>
          <w:color w:val="auto"/>
        </w:rPr>
        <w:t>For consumers sampled, care planning documentation demonstrative an inconsistent approach in the identification and timely response to changes and deterioration in consumers’ condition.</w:t>
      </w:r>
      <w:r w:rsidR="00FA7EB5" w:rsidRPr="00683F76">
        <w:rPr>
          <w:color w:val="auto"/>
        </w:rPr>
        <w:t xml:space="preserve"> </w:t>
      </w:r>
    </w:p>
    <w:p w14:paraId="64568518" w14:textId="6364A883" w:rsidR="00371724" w:rsidRPr="00683F76" w:rsidRDefault="00FA7EB5" w:rsidP="00371724">
      <w:pPr>
        <w:rPr>
          <w:color w:val="auto"/>
        </w:rPr>
      </w:pPr>
      <w:r w:rsidRPr="00683F76">
        <w:rPr>
          <w:color w:val="auto"/>
        </w:rPr>
        <w:t>The Assessment team bought forward evidence of a consumer who’s condition deteriorated post fall. Documentation did not evidence responsiveness to the consumer’s deteriorating condition, including pain management</w:t>
      </w:r>
      <w:r w:rsidR="00683F76" w:rsidRPr="00683F76">
        <w:rPr>
          <w:color w:val="auto"/>
        </w:rPr>
        <w:t>,</w:t>
      </w:r>
      <w:r w:rsidRPr="00683F76">
        <w:rPr>
          <w:color w:val="auto"/>
        </w:rPr>
        <w:t xml:space="preserve"> was appropriately managed </w:t>
      </w:r>
      <w:r w:rsidR="005518CA">
        <w:rPr>
          <w:color w:val="auto"/>
        </w:rPr>
        <w:t xml:space="preserve">in a timely manner </w:t>
      </w:r>
      <w:r w:rsidRPr="00683F76">
        <w:rPr>
          <w:color w:val="auto"/>
        </w:rPr>
        <w:t>by the clinical management team</w:t>
      </w:r>
      <w:r w:rsidR="005518CA">
        <w:rPr>
          <w:color w:val="auto"/>
        </w:rPr>
        <w:t>.</w:t>
      </w:r>
      <w:r w:rsidRPr="00683F76">
        <w:rPr>
          <w:color w:val="auto"/>
        </w:rPr>
        <w:t xml:space="preserve"> </w:t>
      </w:r>
    </w:p>
    <w:p w14:paraId="3764ED55" w14:textId="5572C779" w:rsidR="00CD027B" w:rsidRDefault="00CD027B" w:rsidP="00CD027B">
      <w:pPr>
        <w:rPr>
          <w:color w:val="auto"/>
        </w:rPr>
      </w:pPr>
      <w:r w:rsidRPr="00CD027B">
        <w:rPr>
          <w:color w:val="auto"/>
        </w:rPr>
        <w:t xml:space="preserve">The approved provider’s response to the Assessment </w:t>
      </w:r>
      <w:r w:rsidRPr="002E34F4">
        <w:rPr>
          <w:color w:val="auto"/>
        </w:rPr>
        <w:t>Team report acknowledged a</w:t>
      </w:r>
      <w:r w:rsidR="00683F76">
        <w:rPr>
          <w:color w:val="auto"/>
        </w:rPr>
        <w:t xml:space="preserve">n acceptance of a gap in procedures and responded by organising immediate training for staff. </w:t>
      </w:r>
      <w:r w:rsidRPr="002E34F4">
        <w:rPr>
          <w:color w:val="auto"/>
        </w:rPr>
        <w:t xml:space="preserve">While </w:t>
      </w:r>
      <w:r w:rsidR="00683F76">
        <w:rPr>
          <w:color w:val="auto"/>
        </w:rPr>
        <w:t xml:space="preserve">I acknowledge the actions taken by the provider, </w:t>
      </w:r>
      <w:r w:rsidRPr="002E34F4">
        <w:rPr>
          <w:color w:val="auto"/>
        </w:rPr>
        <w:t>at the time of the site audit these responsive actions were not in place</w:t>
      </w:r>
      <w:r w:rsidR="00683F76">
        <w:rPr>
          <w:color w:val="auto"/>
        </w:rPr>
        <w:t xml:space="preserve"> to enable the service to demonstrate identification and timely response to consumers’ deteriorating condition</w:t>
      </w:r>
      <w:r w:rsidRPr="002E34F4">
        <w:rPr>
          <w:color w:val="auto"/>
        </w:rPr>
        <w:t>.</w:t>
      </w:r>
    </w:p>
    <w:p w14:paraId="60508F62" w14:textId="27A1860E" w:rsidR="00CD027B" w:rsidRPr="00853601" w:rsidRDefault="00CD027B" w:rsidP="00CD027B">
      <w:r>
        <w:rPr>
          <w:color w:val="auto"/>
        </w:rPr>
        <w:t>I find this requirement is non-compliant</w:t>
      </w:r>
      <w:r w:rsidR="005518CA">
        <w:rPr>
          <w:color w:val="auto"/>
        </w:rPr>
        <w:t>.</w:t>
      </w:r>
    </w:p>
    <w:p w14:paraId="64568519" w14:textId="1951A748" w:rsidR="00371724" w:rsidRPr="00D435F8" w:rsidRDefault="002807A8" w:rsidP="00371724">
      <w:pPr>
        <w:pStyle w:val="Heading3"/>
      </w:pPr>
      <w:r w:rsidRPr="00D435F8">
        <w:t>Requirement 3(3)(e)</w:t>
      </w:r>
      <w:r>
        <w:tab/>
        <w:t>Non-compliant</w:t>
      </w:r>
    </w:p>
    <w:p w14:paraId="6456851A" w14:textId="77777777" w:rsidR="00371724" w:rsidRPr="008D114F" w:rsidRDefault="002807A8" w:rsidP="00371724">
      <w:pPr>
        <w:rPr>
          <w:i/>
        </w:rPr>
      </w:pPr>
      <w:r w:rsidRPr="008D114F">
        <w:rPr>
          <w:i/>
          <w:szCs w:val="22"/>
        </w:rPr>
        <w:t>Information about the consumer’s condition, needs and preferences is documented and communicated within the organisation, and with others where responsibility for care is shared.</w:t>
      </w:r>
    </w:p>
    <w:p w14:paraId="28765D12" w14:textId="175020A4" w:rsidR="0062547E" w:rsidRPr="00B32289" w:rsidRDefault="00B32289" w:rsidP="00371724">
      <w:pPr>
        <w:rPr>
          <w:color w:val="auto"/>
        </w:rPr>
      </w:pPr>
      <w:r w:rsidRPr="00B32289">
        <w:rPr>
          <w:color w:val="auto"/>
        </w:rPr>
        <w:t xml:space="preserve">Inconsistent recording and documentation of consumers’ care </w:t>
      </w:r>
      <w:r w:rsidR="00B42AC5" w:rsidRPr="00B32289">
        <w:rPr>
          <w:color w:val="auto"/>
        </w:rPr>
        <w:t>needs,</w:t>
      </w:r>
      <w:r w:rsidR="0062547E" w:rsidRPr="00B32289">
        <w:rPr>
          <w:color w:val="auto"/>
        </w:rPr>
        <w:t xml:space="preserve"> and preferences has resulted in inaccurate and insufficient information communicated with those responsible in providing care and services.</w:t>
      </w:r>
    </w:p>
    <w:p w14:paraId="225C6E38" w14:textId="17227E6C" w:rsidR="00B32289" w:rsidRDefault="0062547E" w:rsidP="00CD027B">
      <w:pPr>
        <w:rPr>
          <w:color w:val="auto"/>
        </w:rPr>
      </w:pPr>
      <w:r>
        <w:rPr>
          <w:color w:val="auto"/>
        </w:rPr>
        <w:lastRenderedPageBreak/>
        <w:t>For consumer</w:t>
      </w:r>
      <w:r w:rsidR="00B32289">
        <w:rPr>
          <w:color w:val="auto"/>
        </w:rPr>
        <w:t>’</w:t>
      </w:r>
      <w:r>
        <w:rPr>
          <w:color w:val="auto"/>
        </w:rPr>
        <w:t>s sampled, consumer preferences are inconsistently documented and</w:t>
      </w:r>
      <w:r w:rsidR="00B32289">
        <w:rPr>
          <w:color w:val="auto"/>
        </w:rPr>
        <w:t xml:space="preserve"> not specific to the individual needs of the consumer</w:t>
      </w:r>
      <w:r w:rsidR="005518CA">
        <w:rPr>
          <w:color w:val="auto"/>
        </w:rPr>
        <w:t>.</w:t>
      </w:r>
    </w:p>
    <w:p w14:paraId="5F91A5BB" w14:textId="5627DC0E" w:rsidR="00B32289" w:rsidRDefault="00B32289" w:rsidP="00CD027B">
      <w:pPr>
        <w:rPr>
          <w:color w:val="auto"/>
        </w:rPr>
      </w:pPr>
      <w:r>
        <w:rPr>
          <w:color w:val="auto"/>
        </w:rPr>
        <w:t>Care planning documentation for one consumer did not include relevant information in relation to their medical history. Assessment documents for one consumer were incomplete</w:t>
      </w:r>
      <w:r w:rsidR="005518CA">
        <w:rPr>
          <w:color w:val="auto"/>
        </w:rPr>
        <w:t>,</w:t>
      </w:r>
      <w:r>
        <w:rPr>
          <w:color w:val="auto"/>
        </w:rPr>
        <w:t xml:space="preserve"> resulting in inaccurate care planning documentation relating to their palliative care needs. Incident reports are not consistently completed and or reviewed by management, resulting in a lack of information relating to the causative factors and </w:t>
      </w:r>
      <w:r w:rsidR="005518CA">
        <w:rPr>
          <w:color w:val="auto"/>
        </w:rPr>
        <w:t xml:space="preserve">responsive </w:t>
      </w:r>
      <w:r>
        <w:rPr>
          <w:color w:val="auto"/>
        </w:rPr>
        <w:t>actions required.</w:t>
      </w:r>
    </w:p>
    <w:p w14:paraId="5515FFF1" w14:textId="21671B39" w:rsidR="00CD027B" w:rsidRDefault="00CD027B" w:rsidP="00CD027B">
      <w:pPr>
        <w:rPr>
          <w:color w:val="auto"/>
        </w:rPr>
      </w:pPr>
      <w:bookmarkStart w:id="18" w:name="_Hlk77162874"/>
      <w:r w:rsidRPr="00CD027B">
        <w:rPr>
          <w:color w:val="auto"/>
        </w:rPr>
        <w:t xml:space="preserve">The approved provider’s response to the Assessment </w:t>
      </w:r>
      <w:r w:rsidRPr="002E34F4">
        <w:rPr>
          <w:color w:val="auto"/>
        </w:rPr>
        <w:t>Team report acknowledged a gap in documentation updates</w:t>
      </w:r>
      <w:r>
        <w:rPr>
          <w:color w:val="auto"/>
        </w:rPr>
        <w:t>,</w:t>
      </w:r>
      <w:r w:rsidRPr="002E34F4">
        <w:rPr>
          <w:color w:val="auto"/>
        </w:rPr>
        <w:t xml:space="preserve"> completion of risk assessment forms</w:t>
      </w:r>
      <w:r>
        <w:rPr>
          <w:color w:val="auto"/>
        </w:rPr>
        <w:t xml:space="preserve"> and procedures,</w:t>
      </w:r>
      <w:r w:rsidRPr="002E34F4">
        <w:rPr>
          <w:color w:val="auto"/>
        </w:rPr>
        <w:t xml:space="preserve"> and de</w:t>
      </w:r>
      <w:r w:rsidR="0051236D">
        <w:rPr>
          <w:color w:val="auto"/>
        </w:rPr>
        <w:t>monstrated</w:t>
      </w:r>
      <w:r w:rsidRPr="002E34F4">
        <w:rPr>
          <w:color w:val="auto"/>
        </w:rPr>
        <w:t xml:space="preserve"> plans to implement a regular review process</w:t>
      </w:r>
      <w:r>
        <w:rPr>
          <w:color w:val="auto"/>
        </w:rPr>
        <w:t xml:space="preserve">, </w:t>
      </w:r>
      <w:r w:rsidRPr="002E34F4">
        <w:rPr>
          <w:color w:val="auto"/>
        </w:rPr>
        <w:t xml:space="preserve">strategic meetings between </w:t>
      </w:r>
      <w:r>
        <w:rPr>
          <w:color w:val="auto"/>
        </w:rPr>
        <w:t xml:space="preserve">management and </w:t>
      </w:r>
      <w:r w:rsidRPr="002E34F4">
        <w:rPr>
          <w:color w:val="auto"/>
        </w:rPr>
        <w:t>registered</w:t>
      </w:r>
      <w:r>
        <w:rPr>
          <w:color w:val="auto"/>
        </w:rPr>
        <w:t>, implement new monitoring procedures and education/training provided to management and staff.</w:t>
      </w:r>
      <w:r w:rsidRPr="002E34F4">
        <w:rPr>
          <w:color w:val="auto"/>
        </w:rPr>
        <w:t xml:space="preserve"> While some actions have occurred, including </w:t>
      </w:r>
      <w:r w:rsidR="00B32289">
        <w:rPr>
          <w:color w:val="auto"/>
        </w:rPr>
        <w:t>updating of docum</w:t>
      </w:r>
      <w:r w:rsidRPr="002E34F4">
        <w:rPr>
          <w:color w:val="auto"/>
        </w:rPr>
        <w:t>entation</w:t>
      </w:r>
      <w:r>
        <w:rPr>
          <w:color w:val="auto"/>
        </w:rPr>
        <w:t>,</w:t>
      </w:r>
      <w:r w:rsidRPr="002E34F4">
        <w:rPr>
          <w:color w:val="auto"/>
        </w:rPr>
        <w:t xml:space="preserve"> at the time of the site audit these responsive actions were not in place.</w:t>
      </w:r>
    </w:p>
    <w:bookmarkEnd w:id="18"/>
    <w:p w14:paraId="070558E3" w14:textId="5231FAB9" w:rsidR="00CD027B" w:rsidRPr="00853601" w:rsidRDefault="00CD027B" w:rsidP="00CD027B">
      <w:r>
        <w:rPr>
          <w:color w:val="auto"/>
        </w:rPr>
        <w:t>I find this requirement is non-compliant</w:t>
      </w:r>
      <w:r w:rsidR="005518CA">
        <w:rPr>
          <w:color w:val="auto"/>
        </w:rPr>
        <w:t>.</w:t>
      </w:r>
    </w:p>
    <w:p w14:paraId="6456851C" w14:textId="14E82F03" w:rsidR="00371724" w:rsidRPr="00D435F8" w:rsidRDefault="002807A8" w:rsidP="00371724">
      <w:pPr>
        <w:pStyle w:val="Heading3"/>
      </w:pPr>
      <w:r w:rsidRPr="00D435F8">
        <w:t>Requirement 3(3)(f)</w:t>
      </w:r>
      <w:r>
        <w:tab/>
        <w:t>Compliant</w:t>
      </w:r>
    </w:p>
    <w:p w14:paraId="6456851D" w14:textId="77777777" w:rsidR="00371724" w:rsidRPr="008D114F" w:rsidRDefault="002807A8" w:rsidP="00371724">
      <w:pPr>
        <w:rPr>
          <w:i/>
        </w:rPr>
      </w:pPr>
      <w:r w:rsidRPr="008D114F">
        <w:rPr>
          <w:i/>
          <w:szCs w:val="22"/>
        </w:rPr>
        <w:t>Timely and appropriate referrals to individuals, other organisations and providers of other care and services.</w:t>
      </w:r>
    </w:p>
    <w:p w14:paraId="6456851F" w14:textId="5C2F0590" w:rsidR="00371724" w:rsidRPr="00D435F8" w:rsidRDefault="002807A8" w:rsidP="00371724">
      <w:pPr>
        <w:pStyle w:val="Heading3"/>
      </w:pPr>
      <w:r w:rsidRPr="00D435F8">
        <w:t>Requirement 3(3)(g)</w:t>
      </w:r>
      <w:r>
        <w:tab/>
        <w:t>Compliant</w:t>
      </w:r>
    </w:p>
    <w:p w14:paraId="64568520" w14:textId="77777777" w:rsidR="00371724" w:rsidRPr="008D114F" w:rsidRDefault="002807A8" w:rsidP="00371724">
      <w:pPr>
        <w:tabs>
          <w:tab w:val="right" w:pos="9026"/>
        </w:tabs>
        <w:spacing w:before="0" w:after="0"/>
        <w:outlineLvl w:val="4"/>
        <w:rPr>
          <w:i/>
          <w:szCs w:val="22"/>
        </w:rPr>
      </w:pPr>
      <w:r w:rsidRPr="008D114F">
        <w:rPr>
          <w:i/>
          <w:szCs w:val="22"/>
        </w:rPr>
        <w:t>Minimisation of infection related risks through implementing:</w:t>
      </w:r>
    </w:p>
    <w:p w14:paraId="64568521" w14:textId="34144C0B" w:rsidR="00371724" w:rsidRPr="008D114F" w:rsidRDefault="002807A8" w:rsidP="00371724">
      <w:pPr>
        <w:numPr>
          <w:ilvl w:val="0"/>
          <w:numId w:val="25"/>
        </w:numPr>
        <w:tabs>
          <w:tab w:val="right" w:pos="9026"/>
        </w:tabs>
        <w:spacing w:before="0" w:after="0"/>
        <w:ind w:left="567" w:hanging="425"/>
        <w:outlineLvl w:val="4"/>
        <w:rPr>
          <w:i/>
        </w:rPr>
      </w:pPr>
      <w:r w:rsidRPr="008D114F">
        <w:rPr>
          <w:i/>
        </w:rPr>
        <w:t xml:space="preserve">standard and </w:t>
      </w:r>
      <w:r w:rsidR="00F5108E" w:rsidRPr="008D114F">
        <w:rPr>
          <w:i/>
        </w:rPr>
        <w:t>transmission-based</w:t>
      </w:r>
      <w:r w:rsidRPr="008D114F">
        <w:rPr>
          <w:i/>
        </w:rPr>
        <w:t xml:space="preserve"> precautions to prevent and control infection; and</w:t>
      </w:r>
    </w:p>
    <w:p w14:paraId="64568522" w14:textId="77777777" w:rsidR="00371724" w:rsidRPr="008D114F" w:rsidRDefault="002807A8" w:rsidP="00371724">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4568523" w14:textId="25019BD1" w:rsidR="00371724" w:rsidRPr="0018569D" w:rsidRDefault="003A7EE5" w:rsidP="00371724">
      <w:pPr>
        <w:rPr>
          <w:color w:val="auto"/>
        </w:rPr>
      </w:pPr>
      <w:r w:rsidRPr="0018569D">
        <w:rPr>
          <w:color w:val="auto"/>
        </w:rPr>
        <w:t>The service demonstrated processes to minimise infection related risks throughout the environment.</w:t>
      </w:r>
    </w:p>
    <w:p w14:paraId="19217BD2" w14:textId="77777777" w:rsidR="0018569D" w:rsidRPr="0018569D" w:rsidRDefault="003A7EE5" w:rsidP="0018569D">
      <w:pPr>
        <w:rPr>
          <w:color w:val="auto"/>
        </w:rPr>
      </w:pPr>
      <w:r w:rsidRPr="0018569D">
        <w:rPr>
          <w:color w:val="auto"/>
        </w:rPr>
        <w:t xml:space="preserve">Staff described ways to prevent and reduce the risk of infection transmission. Staff described practical methods to minimise the use of antibiotics, cleaning and sanitising procedures, ensuring consumers are adequately hydrated and aseptic techniques utilised when attending wound management. </w:t>
      </w:r>
      <w:r w:rsidR="0018569D" w:rsidRPr="0018569D">
        <w:rPr>
          <w:color w:val="auto"/>
        </w:rPr>
        <w:t>Staff receive mandatory training relating to infection control prevention.</w:t>
      </w:r>
    </w:p>
    <w:p w14:paraId="1922BD10" w14:textId="79E7D887" w:rsidR="003A7EE5" w:rsidRPr="0018569D" w:rsidRDefault="0018569D" w:rsidP="00371724">
      <w:pPr>
        <w:rPr>
          <w:color w:val="auto"/>
        </w:rPr>
      </w:pPr>
      <w:r w:rsidRPr="0018569D">
        <w:rPr>
          <w:color w:val="auto"/>
        </w:rPr>
        <w:t>Documentation detailed a comprehensive outbreak management plan.</w:t>
      </w:r>
      <w:r>
        <w:rPr>
          <w:color w:val="auto"/>
        </w:rPr>
        <w:t xml:space="preserve"> </w:t>
      </w:r>
      <w:r w:rsidR="003A7EE5" w:rsidRPr="0018569D">
        <w:rPr>
          <w:color w:val="auto"/>
        </w:rPr>
        <w:t>The organisation has policies and procedures to reduce the use of antibiotics and infection prevention and control</w:t>
      </w:r>
      <w:r w:rsidRPr="0018569D">
        <w:rPr>
          <w:color w:val="auto"/>
        </w:rPr>
        <w:t>, including antimicrobial stewardship</w:t>
      </w:r>
      <w:r w:rsidR="003A7EE5" w:rsidRPr="0018569D">
        <w:rPr>
          <w:color w:val="auto"/>
        </w:rPr>
        <w:t xml:space="preserve">. Staff have designated responsibly in the event of an outbreak and or transmissible infection, for </w:t>
      </w:r>
      <w:r w:rsidR="003A7EE5" w:rsidRPr="0018569D">
        <w:rPr>
          <w:color w:val="auto"/>
        </w:rPr>
        <w:lastRenderedPageBreak/>
        <w:t xml:space="preserve">example Covid-19. Management said the service has an infection control lead who attends to monitoring processes, </w:t>
      </w:r>
      <w:r w:rsidR="003E72F3">
        <w:rPr>
          <w:color w:val="auto"/>
        </w:rPr>
        <w:t xml:space="preserve">infections and antibiotic usage is </w:t>
      </w:r>
      <w:r w:rsidR="003A7EE5" w:rsidRPr="0018569D">
        <w:rPr>
          <w:color w:val="auto"/>
        </w:rPr>
        <w:t xml:space="preserve">reported to medication advisory and clinical governance meetings.  </w:t>
      </w:r>
      <w:r>
        <w:rPr>
          <w:color w:val="auto"/>
        </w:rPr>
        <w:t>Vaccination programs are in place for consumers</w:t>
      </w:r>
      <w:r w:rsidR="003E72F3">
        <w:rPr>
          <w:color w:val="auto"/>
        </w:rPr>
        <w:t>.</w:t>
      </w:r>
    </w:p>
    <w:p w14:paraId="0C584B72" w14:textId="72A18D1D" w:rsidR="0018569D" w:rsidRPr="0018569D" w:rsidRDefault="0018569D" w:rsidP="00371724">
      <w:pPr>
        <w:rPr>
          <w:color w:val="auto"/>
        </w:rPr>
      </w:pPr>
      <w:r w:rsidRPr="0018569D">
        <w:rPr>
          <w:color w:val="auto"/>
        </w:rPr>
        <w:t xml:space="preserve">The Assessment Team observed </w:t>
      </w:r>
      <w:r w:rsidR="003E72F3">
        <w:rPr>
          <w:color w:val="auto"/>
        </w:rPr>
        <w:t xml:space="preserve">care </w:t>
      </w:r>
      <w:r w:rsidRPr="0018569D">
        <w:rPr>
          <w:color w:val="auto"/>
        </w:rPr>
        <w:t>staff wiping equipment after use</w:t>
      </w:r>
      <w:r w:rsidR="003E72F3">
        <w:rPr>
          <w:color w:val="auto"/>
        </w:rPr>
        <w:t xml:space="preserve"> and </w:t>
      </w:r>
      <w:r w:rsidRPr="0018569D">
        <w:rPr>
          <w:color w:val="auto"/>
        </w:rPr>
        <w:t>assisting consume</w:t>
      </w:r>
      <w:r w:rsidR="003E72F3">
        <w:rPr>
          <w:color w:val="auto"/>
        </w:rPr>
        <w:t>r</w:t>
      </w:r>
      <w:r w:rsidRPr="0018569D">
        <w:rPr>
          <w:color w:val="auto"/>
        </w:rPr>
        <w:t>s with hand hygiene prior to meals.</w:t>
      </w:r>
    </w:p>
    <w:p w14:paraId="58A64911" w14:textId="57D71FA2" w:rsidR="0018569D" w:rsidRPr="0018569D" w:rsidRDefault="0018569D" w:rsidP="00371724">
      <w:pPr>
        <w:rPr>
          <w:color w:val="auto"/>
        </w:rPr>
      </w:pPr>
      <w:r w:rsidRPr="0018569D">
        <w:rPr>
          <w:color w:val="auto"/>
        </w:rPr>
        <w:t>I find this requirement is compliant.</w:t>
      </w:r>
    </w:p>
    <w:p w14:paraId="64568524" w14:textId="77777777" w:rsidR="00371724" w:rsidRDefault="00371724" w:rsidP="00371724"/>
    <w:p w14:paraId="64568525" w14:textId="77777777" w:rsidR="00371724" w:rsidRDefault="00371724" w:rsidP="00371724">
      <w:pPr>
        <w:sectPr w:rsidR="00371724" w:rsidSect="00371724">
          <w:type w:val="continuous"/>
          <w:pgSz w:w="11906" w:h="16838"/>
          <w:pgMar w:top="1701" w:right="1418" w:bottom="1418" w:left="1418" w:header="709" w:footer="397" w:gutter="0"/>
          <w:cols w:space="708"/>
          <w:titlePg/>
          <w:docGrid w:linePitch="360"/>
        </w:sectPr>
      </w:pPr>
    </w:p>
    <w:p w14:paraId="64568526" w14:textId="7799AF5B"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45685C9" wp14:editId="645685C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11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64568527" w14:textId="77777777" w:rsidR="00371724" w:rsidRPr="00FD1B02" w:rsidRDefault="002807A8" w:rsidP="00371724">
      <w:pPr>
        <w:pStyle w:val="Heading3"/>
        <w:shd w:val="clear" w:color="auto" w:fill="F2F2F2" w:themeFill="background1" w:themeFillShade="F2"/>
      </w:pPr>
      <w:r w:rsidRPr="00FD1B02">
        <w:t>Consumer outcome:</w:t>
      </w:r>
    </w:p>
    <w:p w14:paraId="64568528" w14:textId="77777777" w:rsidR="00371724" w:rsidRDefault="002807A8" w:rsidP="00371724">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4568529" w14:textId="77777777" w:rsidR="00371724" w:rsidRDefault="002807A8" w:rsidP="00371724">
      <w:pPr>
        <w:pStyle w:val="Heading3"/>
        <w:shd w:val="clear" w:color="auto" w:fill="F2F2F2" w:themeFill="background1" w:themeFillShade="F2"/>
      </w:pPr>
      <w:r>
        <w:t>Organisation statement:</w:t>
      </w:r>
    </w:p>
    <w:p w14:paraId="6456852A" w14:textId="77777777" w:rsidR="00371724" w:rsidRDefault="002807A8" w:rsidP="00371724">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456852B" w14:textId="77777777" w:rsidR="00371724" w:rsidRDefault="002807A8" w:rsidP="00371724">
      <w:pPr>
        <w:pStyle w:val="Heading2"/>
      </w:pPr>
      <w:r>
        <w:t>Assessment of Standard 4</w:t>
      </w:r>
    </w:p>
    <w:p w14:paraId="6456852C" w14:textId="0369C8CD" w:rsidR="00371724" w:rsidRDefault="00424EFE" w:rsidP="00371724">
      <w:pPr>
        <w:rPr>
          <w:rFonts w:eastAsiaTheme="minorHAnsi"/>
          <w:color w:val="auto"/>
        </w:rPr>
      </w:pPr>
      <w:r>
        <w:rPr>
          <w:rFonts w:eastAsiaTheme="minorHAnsi"/>
          <w:color w:val="auto"/>
        </w:rPr>
        <w:t>Overall consumers sample</w:t>
      </w:r>
      <w:r w:rsidR="001B0E26">
        <w:rPr>
          <w:rFonts w:eastAsiaTheme="minorHAnsi"/>
          <w:color w:val="auto"/>
        </w:rPr>
        <w:t>d</w:t>
      </w:r>
      <w:r>
        <w:rPr>
          <w:rFonts w:eastAsiaTheme="minorHAnsi"/>
          <w:color w:val="auto"/>
        </w:rPr>
        <w:t xml:space="preserve"> considered they get the services and supports to daily living that are important for their health and well-being and enable them to do the thi</w:t>
      </w:r>
      <w:r w:rsidR="002807A8">
        <w:rPr>
          <w:rFonts w:eastAsiaTheme="minorHAnsi"/>
          <w:color w:val="auto"/>
        </w:rPr>
        <w:t xml:space="preserve">ngs they want to do. </w:t>
      </w:r>
    </w:p>
    <w:p w14:paraId="0C491048" w14:textId="259F295D" w:rsidR="001B0E26" w:rsidRDefault="001B0E26" w:rsidP="00371724">
      <w:pPr>
        <w:rPr>
          <w:rFonts w:eastAsiaTheme="minorHAnsi"/>
          <w:color w:val="auto"/>
        </w:rPr>
      </w:pPr>
      <w:r>
        <w:rPr>
          <w:rFonts w:eastAsiaTheme="minorHAnsi"/>
          <w:color w:val="auto"/>
        </w:rPr>
        <w:t>The service has a range of methods for ensuring consumers provide input into the services and supports they choose</w:t>
      </w:r>
      <w:r w:rsidR="003C3642">
        <w:rPr>
          <w:rFonts w:eastAsiaTheme="minorHAnsi"/>
          <w:color w:val="auto"/>
        </w:rPr>
        <w:t xml:space="preserve">, </w:t>
      </w:r>
      <w:r>
        <w:rPr>
          <w:rFonts w:eastAsiaTheme="minorHAnsi"/>
          <w:color w:val="auto"/>
        </w:rPr>
        <w:t>and are</w:t>
      </w:r>
      <w:r w:rsidR="003C3642">
        <w:rPr>
          <w:rFonts w:eastAsiaTheme="minorHAnsi"/>
          <w:color w:val="auto"/>
        </w:rPr>
        <w:t xml:space="preserve"> </w:t>
      </w:r>
      <w:r>
        <w:rPr>
          <w:rFonts w:eastAsiaTheme="minorHAnsi"/>
          <w:color w:val="auto"/>
        </w:rPr>
        <w:t>important to their needs</w:t>
      </w:r>
      <w:r w:rsidR="006D4754">
        <w:rPr>
          <w:rFonts w:eastAsiaTheme="minorHAnsi"/>
          <w:color w:val="auto"/>
        </w:rPr>
        <w:t>,</w:t>
      </w:r>
      <w:r>
        <w:rPr>
          <w:rFonts w:eastAsiaTheme="minorHAnsi"/>
          <w:color w:val="auto"/>
        </w:rPr>
        <w:t xml:space="preserve"> goals and preferences.</w:t>
      </w:r>
      <w:r w:rsidR="006D4754">
        <w:rPr>
          <w:rFonts w:eastAsiaTheme="minorHAnsi"/>
          <w:color w:val="auto"/>
        </w:rPr>
        <w:t xml:space="preserve"> Consumers are satisfied with the quality and quantity of meals.</w:t>
      </w:r>
    </w:p>
    <w:p w14:paraId="57271118" w14:textId="74674F04" w:rsidR="001B0E26" w:rsidRDefault="001B0E26" w:rsidP="001B0E26">
      <w:pPr>
        <w:rPr>
          <w:rFonts w:eastAsiaTheme="minorHAnsi"/>
          <w:color w:val="auto"/>
        </w:rPr>
      </w:pPr>
      <w:r>
        <w:rPr>
          <w:rFonts w:eastAsiaTheme="minorHAnsi"/>
          <w:color w:val="auto"/>
        </w:rPr>
        <w:t>Consumers reported a range of feedback including:</w:t>
      </w:r>
    </w:p>
    <w:p w14:paraId="21F6DF7F" w14:textId="70213A42" w:rsidR="001B0E26" w:rsidRDefault="001B0E26" w:rsidP="000749E6">
      <w:pPr>
        <w:pStyle w:val="ListParagraph"/>
        <w:numPr>
          <w:ilvl w:val="0"/>
          <w:numId w:val="38"/>
        </w:numPr>
        <w:ind w:left="357" w:hanging="357"/>
        <w:contextualSpacing w:val="0"/>
        <w:rPr>
          <w:rFonts w:eastAsiaTheme="minorHAnsi"/>
          <w:color w:val="auto"/>
        </w:rPr>
      </w:pPr>
      <w:r>
        <w:rPr>
          <w:rFonts w:eastAsiaTheme="minorHAnsi"/>
          <w:color w:val="auto"/>
        </w:rPr>
        <w:t>staff support them to keep in touch with those who are important to them and assist them in making contact</w:t>
      </w:r>
      <w:r w:rsidR="00785575">
        <w:rPr>
          <w:rFonts w:eastAsiaTheme="minorHAnsi"/>
          <w:color w:val="auto"/>
        </w:rPr>
        <w:t>, including video calls</w:t>
      </w:r>
    </w:p>
    <w:p w14:paraId="4D63A97C" w14:textId="34B35A67" w:rsidR="001B0E26" w:rsidRDefault="001B0E26" w:rsidP="000749E6">
      <w:pPr>
        <w:pStyle w:val="ListParagraph"/>
        <w:numPr>
          <w:ilvl w:val="0"/>
          <w:numId w:val="38"/>
        </w:numPr>
        <w:ind w:left="357" w:hanging="357"/>
        <w:contextualSpacing w:val="0"/>
        <w:rPr>
          <w:rFonts w:eastAsiaTheme="minorHAnsi"/>
          <w:color w:val="auto"/>
        </w:rPr>
      </w:pPr>
      <w:r>
        <w:rPr>
          <w:rFonts w:eastAsiaTheme="minorHAnsi"/>
          <w:color w:val="auto"/>
        </w:rPr>
        <w:t>they are supported to attend activities of choice within and external to the service</w:t>
      </w:r>
    </w:p>
    <w:p w14:paraId="5F9FF8B5" w14:textId="49DF2685" w:rsidR="001B0E26" w:rsidRDefault="001B0E26" w:rsidP="000749E6">
      <w:pPr>
        <w:pStyle w:val="ListParagraph"/>
        <w:numPr>
          <w:ilvl w:val="0"/>
          <w:numId w:val="38"/>
        </w:numPr>
        <w:ind w:left="357" w:hanging="357"/>
        <w:contextualSpacing w:val="0"/>
        <w:rPr>
          <w:rFonts w:eastAsiaTheme="minorHAnsi"/>
          <w:color w:val="auto"/>
        </w:rPr>
      </w:pPr>
      <w:r>
        <w:rPr>
          <w:rFonts w:eastAsiaTheme="minorHAnsi"/>
          <w:color w:val="auto"/>
        </w:rPr>
        <w:t>spiritual services are available as per their choice</w:t>
      </w:r>
    </w:p>
    <w:p w14:paraId="10D588AC" w14:textId="7074E730" w:rsidR="006D4754" w:rsidRDefault="006D4754" w:rsidP="000749E6">
      <w:pPr>
        <w:pStyle w:val="ListParagraph"/>
        <w:numPr>
          <w:ilvl w:val="0"/>
          <w:numId w:val="38"/>
        </w:numPr>
        <w:ind w:left="357" w:hanging="357"/>
        <w:contextualSpacing w:val="0"/>
        <w:rPr>
          <w:rFonts w:eastAsiaTheme="minorHAnsi"/>
          <w:color w:val="auto"/>
        </w:rPr>
      </w:pPr>
      <w:r>
        <w:rPr>
          <w:rFonts w:eastAsiaTheme="minorHAnsi"/>
          <w:color w:val="auto"/>
        </w:rPr>
        <w:t>there is a variety and sufficiency of foods they like</w:t>
      </w:r>
    </w:p>
    <w:p w14:paraId="4FD61D04" w14:textId="77327796" w:rsidR="006D4754" w:rsidRDefault="006D4754" w:rsidP="000749E6">
      <w:pPr>
        <w:pStyle w:val="ListParagraph"/>
        <w:numPr>
          <w:ilvl w:val="0"/>
          <w:numId w:val="38"/>
        </w:numPr>
        <w:ind w:left="357" w:hanging="357"/>
        <w:contextualSpacing w:val="0"/>
        <w:rPr>
          <w:rFonts w:eastAsiaTheme="minorHAnsi"/>
          <w:color w:val="auto"/>
        </w:rPr>
      </w:pPr>
      <w:r>
        <w:rPr>
          <w:rFonts w:eastAsiaTheme="minorHAnsi"/>
          <w:color w:val="auto"/>
        </w:rPr>
        <w:t>satisfaction with the cleanliness of equipment which is well maintained</w:t>
      </w:r>
    </w:p>
    <w:p w14:paraId="20845132" w14:textId="3FA48C68" w:rsidR="006D4754" w:rsidRDefault="006D4754" w:rsidP="000749E6">
      <w:pPr>
        <w:pStyle w:val="ListParagraph"/>
        <w:numPr>
          <w:ilvl w:val="0"/>
          <w:numId w:val="38"/>
        </w:numPr>
        <w:ind w:left="357" w:hanging="357"/>
        <w:contextualSpacing w:val="0"/>
        <w:rPr>
          <w:rFonts w:eastAsiaTheme="minorHAnsi"/>
          <w:color w:val="auto"/>
        </w:rPr>
      </w:pPr>
      <w:r>
        <w:rPr>
          <w:rFonts w:eastAsiaTheme="minorHAnsi"/>
          <w:color w:val="auto"/>
        </w:rPr>
        <w:t>the menu details vegetarian meals, however alternative choices are supported</w:t>
      </w:r>
    </w:p>
    <w:p w14:paraId="26AB42DB" w14:textId="24E8C640" w:rsidR="00785575" w:rsidRDefault="00785575" w:rsidP="000749E6">
      <w:pPr>
        <w:pStyle w:val="ListParagraph"/>
        <w:numPr>
          <w:ilvl w:val="0"/>
          <w:numId w:val="38"/>
        </w:numPr>
        <w:ind w:left="357" w:hanging="357"/>
        <w:contextualSpacing w:val="0"/>
        <w:rPr>
          <w:rFonts w:eastAsiaTheme="minorHAnsi"/>
          <w:color w:val="auto"/>
        </w:rPr>
      </w:pPr>
      <w:r>
        <w:rPr>
          <w:rFonts w:eastAsiaTheme="minorHAnsi"/>
          <w:color w:val="auto"/>
        </w:rPr>
        <w:t xml:space="preserve">staff are knowledgeable on </w:t>
      </w:r>
      <w:r w:rsidR="00901C77">
        <w:rPr>
          <w:rFonts w:eastAsiaTheme="minorHAnsi"/>
          <w:color w:val="auto"/>
        </w:rPr>
        <w:t xml:space="preserve">their </w:t>
      </w:r>
      <w:r>
        <w:rPr>
          <w:rFonts w:eastAsiaTheme="minorHAnsi"/>
          <w:color w:val="auto"/>
        </w:rPr>
        <w:t>food preferences and dietary needs</w:t>
      </w:r>
    </w:p>
    <w:p w14:paraId="110A44B8" w14:textId="7514B5D7" w:rsidR="00722903" w:rsidRDefault="00722903" w:rsidP="000749E6">
      <w:pPr>
        <w:pStyle w:val="ListParagraph"/>
        <w:numPr>
          <w:ilvl w:val="0"/>
          <w:numId w:val="38"/>
        </w:numPr>
        <w:ind w:left="357" w:hanging="357"/>
        <w:contextualSpacing w:val="0"/>
        <w:rPr>
          <w:rFonts w:eastAsiaTheme="minorHAnsi"/>
          <w:color w:val="auto"/>
        </w:rPr>
      </w:pPr>
      <w:r>
        <w:rPr>
          <w:rFonts w:eastAsiaTheme="minorHAnsi"/>
          <w:color w:val="auto"/>
        </w:rPr>
        <w:t>satisfaction with laundry services provided</w:t>
      </w:r>
    </w:p>
    <w:p w14:paraId="41E28A3E" w14:textId="56D7C84F" w:rsidR="006D4754" w:rsidRDefault="006D4754" w:rsidP="006D4754">
      <w:pPr>
        <w:rPr>
          <w:rFonts w:eastAsiaTheme="minorHAnsi"/>
          <w:color w:val="auto"/>
        </w:rPr>
      </w:pPr>
      <w:r w:rsidRPr="006D4754">
        <w:rPr>
          <w:rFonts w:eastAsiaTheme="minorHAnsi"/>
          <w:color w:val="auto"/>
        </w:rPr>
        <w:lastRenderedPageBreak/>
        <w:t xml:space="preserve">Staff interviewed demonstrated they know consumers individual preferences and needs and </w:t>
      </w:r>
      <w:r w:rsidR="00785575">
        <w:rPr>
          <w:rFonts w:eastAsiaTheme="minorHAnsi"/>
          <w:color w:val="auto"/>
        </w:rPr>
        <w:t>described the services and supports to assist consumers’ independence in activities of daily living. They gave examples of supporting consumers individual needs</w:t>
      </w:r>
      <w:r w:rsidR="00901C77">
        <w:rPr>
          <w:rFonts w:eastAsiaTheme="minorHAnsi"/>
          <w:color w:val="auto"/>
        </w:rPr>
        <w:t xml:space="preserve"> to participate in leisure and lifestyle activities within and external to the service. Staff described services and supports to promote emotional, spiritual and psychological wellbeing. There are process</w:t>
      </w:r>
      <w:r w:rsidR="00B42AC5">
        <w:rPr>
          <w:rFonts w:eastAsiaTheme="minorHAnsi"/>
          <w:color w:val="auto"/>
        </w:rPr>
        <w:t>es</w:t>
      </w:r>
      <w:r w:rsidR="00901C77">
        <w:rPr>
          <w:rFonts w:eastAsiaTheme="minorHAnsi"/>
          <w:color w:val="auto"/>
        </w:rPr>
        <w:t xml:space="preserve"> to seek feedback and input from consumers into the lifestyle program and meal choice. The lifestyle program caters to consumers with reduced functional, visual or cognitive abilities in a variety of ways.</w:t>
      </w:r>
    </w:p>
    <w:p w14:paraId="3361D238" w14:textId="1679FE2E" w:rsidR="00901C77" w:rsidRPr="006D4754" w:rsidRDefault="00901C77" w:rsidP="006D4754">
      <w:pPr>
        <w:rPr>
          <w:rFonts w:eastAsiaTheme="minorHAnsi"/>
          <w:color w:val="auto"/>
        </w:rPr>
      </w:pPr>
      <w:r>
        <w:rPr>
          <w:rFonts w:eastAsiaTheme="minorHAnsi"/>
          <w:color w:val="auto"/>
        </w:rPr>
        <w:t xml:space="preserve">Management and staff described </w:t>
      </w:r>
      <w:r w:rsidR="00722903">
        <w:rPr>
          <w:rFonts w:eastAsiaTheme="minorHAnsi"/>
          <w:color w:val="auto"/>
        </w:rPr>
        <w:t>emotional, spiritual and psychological supports available for consumers includ</w:t>
      </w:r>
      <w:r w:rsidR="005A0427">
        <w:rPr>
          <w:rFonts w:eastAsiaTheme="minorHAnsi"/>
          <w:color w:val="auto"/>
        </w:rPr>
        <w:t>ing</w:t>
      </w:r>
      <w:r w:rsidR="00722903">
        <w:rPr>
          <w:rFonts w:eastAsiaTheme="minorHAnsi"/>
          <w:color w:val="auto"/>
        </w:rPr>
        <w:t xml:space="preserve"> access to pastoral care teams from local communities, attendance at church services</w:t>
      </w:r>
      <w:r w:rsidR="005A0427">
        <w:rPr>
          <w:rFonts w:eastAsiaTheme="minorHAnsi"/>
          <w:color w:val="auto"/>
        </w:rPr>
        <w:t>,</w:t>
      </w:r>
      <w:r w:rsidR="00722903">
        <w:rPr>
          <w:rFonts w:eastAsiaTheme="minorHAnsi"/>
          <w:color w:val="auto"/>
        </w:rPr>
        <w:t xml:space="preserve"> and spending time with consumers who prefer not to participate in communal activities. </w:t>
      </w:r>
    </w:p>
    <w:p w14:paraId="2ADE52CD" w14:textId="4B5647CD" w:rsidR="006D4754" w:rsidRPr="00901C77" w:rsidRDefault="006D4754" w:rsidP="00901C77">
      <w:pPr>
        <w:rPr>
          <w:rFonts w:eastAsiaTheme="minorHAnsi"/>
          <w:color w:val="auto"/>
        </w:rPr>
      </w:pPr>
      <w:r w:rsidRPr="00901C77">
        <w:rPr>
          <w:rFonts w:eastAsiaTheme="minorHAnsi"/>
          <w:color w:val="auto"/>
        </w:rPr>
        <w:t>Care planning documentation reviewed for sampled consumers detailed information relevant to each consumer’s needs and included information about life history, spiritual</w:t>
      </w:r>
      <w:r w:rsidR="00901C77">
        <w:rPr>
          <w:rFonts w:eastAsiaTheme="minorHAnsi"/>
          <w:color w:val="auto"/>
        </w:rPr>
        <w:t xml:space="preserve">, emotional and psychological needs and </w:t>
      </w:r>
      <w:r w:rsidRPr="00901C77">
        <w:rPr>
          <w:rFonts w:eastAsiaTheme="minorHAnsi"/>
          <w:color w:val="auto"/>
        </w:rPr>
        <w:t xml:space="preserve">preferences, family and social connections and days of significance. </w:t>
      </w:r>
      <w:r w:rsidR="00722903">
        <w:rPr>
          <w:rFonts w:eastAsiaTheme="minorHAnsi"/>
          <w:color w:val="auto"/>
        </w:rPr>
        <w:t>Care planning documentation detail</w:t>
      </w:r>
      <w:r w:rsidR="005A0427">
        <w:rPr>
          <w:rFonts w:eastAsiaTheme="minorHAnsi"/>
          <w:color w:val="auto"/>
        </w:rPr>
        <w:t>ed</w:t>
      </w:r>
      <w:r w:rsidR="00722903">
        <w:rPr>
          <w:rFonts w:eastAsiaTheme="minorHAnsi"/>
          <w:color w:val="auto"/>
        </w:rPr>
        <w:t xml:space="preserve"> dietary preferences and needs.</w:t>
      </w:r>
    </w:p>
    <w:p w14:paraId="6622A4E9" w14:textId="03E84C62" w:rsidR="006D4754" w:rsidRPr="006D4754" w:rsidRDefault="006D4754" w:rsidP="006D4754">
      <w:pPr>
        <w:rPr>
          <w:rFonts w:eastAsiaTheme="minorHAnsi"/>
          <w:color w:val="auto"/>
        </w:rPr>
      </w:pPr>
      <w:r w:rsidRPr="00785575">
        <w:rPr>
          <w:rFonts w:eastAsiaTheme="minorHAnsi"/>
          <w:color w:val="auto"/>
        </w:rPr>
        <w:t xml:space="preserve">The Assessment Team observed </w:t>
      </w:r>
      <w:r w:rsidR="00785575">
        <w:rPr>
          <w:rFonts w:eastAsiaTheme="minorHAnsi"/>
          <w:color w:val="auto"/>
        </w:rPr>
        <w:t>consumers</w:t>
      </w:r>
      <w:r w:rsidR="005A0427">
        <w:rPr>
          <w:rFonts w:eastAsiaTheme="minorHAnsi"/>
          <w:color w:val="auto"/>
        </w:rPr>
        <w:t>,</w:t>
      </w:r>
      <w:r w:rsidR="00785575">
        <w:rPr>
          <w:rFonts w:eastAsiaTheme="minorHAnsi"/>
          <w:color w:val="auto"/>
        </w:rPr>
        <w:t xml:space="preserve"> with varying levels of mobility</w:t>
      </w:r>
      <w:r w:rsidR="005A0427">
        <w:rPr>
          <w:rFonts w:eastAsiaTheme="minorHAnsi"/>
          <w:color w:val="auto"/>
        </w:rPr>
        <w:t>,</w:t>
      </w:r>
      <w:r w:rsidR="00785575">
        <w:rPr>
          <w:rFonts w:eastAsiaTheme="minorHAnsi"/>
          <w:color w:val="auto"/>
        </w:rPr>
        <w:t xml:space="preserve"> moving throughout the service </w:t>
      </w:r>
      <w:r w:rsidR="005A0427">
        <w:rPr>
          <w:rFonts w:eastAsiaTheme="minorHAnsi"/>
          <w:color w:val="auto"/>
        </w:rPr>
        <w:t>and</w:t>
      </w:r>
      <w:r w:rsidR="00785575">
        <w:rPr>
          <w:rFonts w:eastAsiaTheme="minorHAnsi"/>
          <w:color w:val="auto"/>
        </w:rPr>
        <w:t xml:space="preserve"> staff provid</w:t>
      </w:r>
      <w:r w:rsidR="005A0427">
        <w:rPr>
          <w:rFonts w:eastAsiaTheme="minorHAnsi"/>
          <w:color w:val="auto"/>
        </w:rPr>
        <w:t>ing</w:t>
      </w:r>
      <w:r w:rsidR="00785575">
        <w:rPr>
          <w:rFonts w:eastAsiaTheme="minorHAnsi"/>
          <w:color w:val="auto"/>
        </w:rPr>
        <w:t xml:space="preserve"> support as required. Consumers were observed to be engaged in activities and partaking of meals.</w:t>
      </w:r>
    </w:p>
    <w:p w14:paraId="6456852D" w14:textId="7D853BFD" w:rsidR="00371724" w:rsidRPr="00424EFE" w:rsidRDefault="002807A8" w:rsidP="00371724">
      <w:pPr>
        <w:rPr>
          <w:rFonts w:eastAsia="Calibri"/>
          <w:color w:val="auto"/>
        </w:rPr>
      </w:pPr>
      <w:r w:rsidRPr="00424EFE">
        <w:rPr>
          <w:rFonts w:eastAsiaTheme="minorHAnsi"/>
          <w:color w:val="auto"/>
        </w:rPr>
        <w:t xml:space="preserve">The Quality Standard is assessed as Compliant as </w:t>
      </w:r>
      <w:r w:rsidR="003B6AFA" w:rsidRPr="00424EFE">
        <w:rPr>
          <w:rFonts w:eastAsiaTheme="minorHAnsi"/>
          <w:color w:val="auto"/>
        </w:rPr>
        <w:t>seven</w:t>
      </w:r>
      <w:r w:rsidRPr="00424EFE">
        <w:rPr>
          <w:rFonts w:eastAsiaTheme="minorHAnsi"/>
          <w:color w:val="auto"/>
        </w:rPr>
        <w:t xml:space="preserve"> of the seven specific requirements have been assessed as Compliant.</w:t>
      </w:r>
    </w:p>
    <w:p w14:paraId="6456852E" w14:textId="7B5B64F3" w:rsidR="00371724" w:rsidRDefault="002807A8" w:rsidP="00371724">
      <w:pPr>
        <w:pStyle w:val="Heading2"/>
      </w:pPr>
      <w:r>
        <w:t>Assessment of Standard 4 Requirements</w:t>
      </w:r>
      <w:r w:rsidRPr="0066387A">
        <w:rPr>
          <w:i/>
          <w:color w:val="0000FF"/>
          <w:sz w:val="24"/>
          <w:szCs w:val="24"/>
        </w:rPr>
        <w:t xml:space="preserve"> </w:t>
      </w:r>
    </w:p>
    <w:p w14:paraId="6456852F" w14:textId="2F8F3523" w:rsidR="00371724" w:rsidRPr="00314FF7" w:rsidRDefault="002807A8" w:rsidP="00371724">
      <w:pPr>
        <w:pStyle w:val="Heading3"/>
      </w:pPr>
      <w:r w:rsidRPr="00314FF7">
        <w:t>Requirement 4(3)(a)</w:t>
      </w:r>
      <w:r>
        <w:tab/>
        <w:t>Compliant</w:t>
      </w:r>
    </w:p>
    <w:p w14:paraId="64568530" w14:textId="77777777" w:rsidR="00371724" w:rsidRPr="008D114F" w:rsidRDefault="002807A8" w:rsidP="00371724">
      <w:pPr>
        <w:rPr>
          <w:i/>
        </w:rPr>
      </w:pPr>
      <w:r w:rsidRPr="008D114F">
        <w:rPr>
          <w:i/>
        </w:rPr>
        <w:t>Each consumer gets safe and effective services and supports for daily living that meet the consumer’s needs, goals and preferences and optimise their independence, health, well-being and quality of life.</w:t>
      </w:r>
    </w:p>
    <w:p w14:paraId="64568532" w14:textId="75FDE190" w:rsidR="00371724" w:rsidRPr="00D435F8" w:rsidRDefault="002807A8" w:rsidP="00371724">
      <w:pPr>
        <w:pStyle w:val="Heading3"/>
      </w:pPr>
      <w:r w:rsidRPr="00D435F8">
        <w:t>Requirement 4(3)(b)</w:t>
      </w:r>
      <w:r>
        <w:tab/>
        <w:t>Compliant</w:t>
      </w:r>
    </w:p>
    <w:p w14:paraId="64568533" w14:textId="77777777" w:rsidR="00371724" w:rsidRPr="008D114F" w:rsidRDefault="002807A8" w:rsidP="00371724">
      <w:pPr>
        <w:rPr>
          <w:i/>
        </w:rPr>
      </w:pPr>
      <w:r w:rsidRPr="008D114F">
        <w:rPr>
          <w:i/>
        </w:rPr>
        <w:t>Services and supports for daily living promote each consumer’s emotional, spiritual and psychological well-being.</w:t>
      </w:r>
    </w:p>
    <w:p w14:paraId="64568535" w14:textId="34756840" w:rsidR="00371724" w:rsidRPr="00D435F8" w:rsidRDefault="002807A8" w:rsidP="00371724">
      <w:pPr>
        <w:pStyle w:val="Heading3"/>
      </w:pPr>
      <w:r w:rsidRPr="00D435F8">
        <w:t>Requirement 4(3)(c)</w:t>
      </w:r>
      <w:r>
        <w:tab/>
        <w:t>Compliant</w:t>
      </w:r>
    </w:p>
    <w:p w14:paraId="64568536" w14:textId="77777777" w:rsidR="00371724" w:rsidRPr="008D114F" w:rsidRDefault="002807A8" w:rsidP="00371724">
      <w:pPr>
        <w:rPr>
          <w:i/>
        </w:rPr>
      </w:pPr>
      <w:r w:rsidRPr="008D114F">
        <w:rPr>
          <w:i/>
        </w:rPr>
        <w:t>Services and supports for daily living assist each consumer to:</w:t>
      </w:r>
    </w:p>
    <w:p w14:paraId="64568537" w14:textId="77777777" w:rsidR="00371724" w:rsidRPr="008D114F" w:rsidRDefault="002807A8" w:rsidP="00371724">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4568538" w14:textId="77777777" w:rsidR="00371724" w:rsidRPr="008D114F" w:rsidRDefault="002807A8" w:rsidP="00371724">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64568539" w14:textId="77777777" w:rsidR="00371724" w:rsidRPr="008D114F" w:rsidRDefault="002807A8" w:rsidP="00371724">
      <w:pPr>
        <w:numPr>
          <w:ilvl w:val="0"/>
          <w:numId w:val="26"/>
        </w:numPr>
        <w:tabs>
          <w:tab w:val="right" w:pos="9026"/>
        </w:tabs>
        <w:spacing w:before="0" w:after="0"/>
        <w:ind w:left="567" w:hanging="425"/>
        <w:outlineLvl w:val="4"/>
        <w:rPr>
          <w:i/>
        </w:rPr>
      </w:pPr>
      <w:r w:rsidRPr="008D114F">
        <w:rPr>
          <w:i/>
        </w:rPr>
        <w:t>do the things of interest to them.</w:t>
      </w:r>
    </w:p>
    <w:p w14:paraId="6456853B" w14:textId="06AB3068" w:rsidR="00371724" w:rsidRPr="00D435F8" w:rsidRDefault="002807A8" w:rsidP="00371724">
      <w:pPr>
        <w:pStyle w:val="Heading3"/>
      </w:pPr>
      <w:r w:rsidRPr="00D435F8">
        <w:t>Requirement 4(3)(d)</w:t>
      </w:r>
      <w:r>
        <w:tab/>
        <w:t>Compliant</w:t>
      </w:r>
    </w:p>
    <w:p w14:paraId="6456853C" w14:textId="77777777" w:rsidR="00371724" w:rsidRPr="008D114F" w:rsidRDefault="002807A8" w:rsidP="00371724">
      <w:pPr>
        <w:rPr>
          <w:i/>
        </w:rPr>
      </w:pPr>
      <w:r w:rsidRPr="008D114F">
        <w:rPr>
          <w:i/>
        </w:rPr>
        <w:t>Information about the consumer’s condition, needs and preferences is communicated within the organisation, and with others where responsibility for care is shared.</w:t>
      </w:r>
    </w:p>
    <w:p w14:paraId="6456853E" w14:textId="40CA35C6" w:rsidR="00371724" w:rsidRPr="00D435F8" w:rsidRDefault="002807A8" w:rsidP="00371724">
      <w:pPr>
        <w:pStyle w:val="Heading3"/>
      </w:pPr>
      <w:r w:rsidRPr="00D435F8">
        <w:t>Requirement 4(3)(e)</w:t>
      </w:r>
      <w:r>
        <w:tab/>
        <w:t>Compliant</w:t>
      </w:r>
    </w:p>
    <w:p w14:paraId="6456853F" w14:textId="77777777" w:rsidR="00371724" w:rsidRPr="008D114F" w:rsidRDefault="002807A8" w:rsidP="00371724">
      <w:pPr>
        <w:rPr>
          <w:i/>
        </w:rPr>
      </w:pPr>
      <w:r w:rsidRPr="008D114F">
        <w:rPr>
          <w:i/>
        </w:rPr>
        <w:t>Timely and appropriate referrals to individuals, other organisations and providers of other care and services.</w:t>
      </w:r>
    </w:p>
    <w:p w14:paraId="64568541" w14:textId="5171A396" w:rsidR="00371724" w:rsidRPr="00D435F8" w:rsidRDefault="002807A8" w:rsidP="00371724">
      <w:pPr>
        <w:pStyle w:val="Heading3"/>
      </w:pPr>
      <w:r w:rsidRPr="00D435F8">
        <w:t>Requirement 4(3)(f)</w:t>
      </w:r>
      <w:r>
        <w:tab/>
        <w:t>Compliant</w:t>
      </w:r>
    </w:p>
    <w:p w14:paraId="64568542" w14:textId="77777777" w:rsidR="00371724" w:rsidRPr="008D114F" w:rsidRDefault="002807A8" w:rsidP="00371724">
      <w:pPr>
        <w:rPr>
          <w:i/>
        </w:rPr>
      </w:pPr>
      <w:r w:rsidRPr="008D114F">
        <w:rPr>
          <w:i/>
        </w:rPr>
        <w:t>Where meals are provided, they are varied and of suitable quality and quantity.</w:t>
      </w:r>
    </w:p>
    <w:p w14:paraId="64568544" w14:textId="299F391D" w:rsidR="00371724" w:rsidRPr="00D435F8" w:rsidRDefault="002807A8" w:rsidP="00371724">
      <w:pPr>
        <w:pStyle w:val="Heading3"/>
      </w:pPr>
      <w:r w:rsidRPr="00D435F8">
        <w:t>Requirement 4(3)(g)</w:t>
      </w:r>
      <w:r>
        <w:tab/>
        <w:t>Compliant</w:t>
      </w:r>
    </w:p>
    <w:p w14:paraId="64568545" w14:textId="77777777" w:rsidR="00371724" w:rsidRPr="008D114F" w:rsidRDefault="002807A8" w:rsidP="00371724">
      <w:pPr>
        <w:rPr>
          <w:i/>
        </w:rPr>
      </w:pPr>
      <w:r w:rsidRPr="008D114F">
        <w:rPr>
          <w:i/>
        </w:rPr>
        <w:t>Where equipment is provided, it is safe, suitable, clean and well maintained.</w:t>
      </w:r>
    </w:p>
    <w:p w14:paraId="64568547" w14:textId="77777777" w:rsidR="00371724" w:rsidRPr="00314FF7" w:rsidRDefault="00371724" w:rsidP="00371724"/>
    <w:p w14:paraId="64568548" w14:textId="77777777" w:rsidR="00371724" w:rsidRDefault="00371724" w:rsidP="00371724">
      <w:pPr>
        <w:sectPr w:rsidR="00371724" w:rsidSect="00371724">
          <w:type w:val="continuous"/>
          <w:pgSz w:w="11906" w:h="16838"/>
          <w:pgMar w:top="1701" w:right="1418" w:bottom="1418" w:left="1418" w:header="709" w:footer="397" w:gutter="0"/>
          <w:cols w:space="708"/>
          <w:titlePg/>
          <w:docGrid w:linePitch="360"/>
        </w:sectPr>
      </w:pPr>
    </w:p>
    <w:p w14:paraId="64568549" w14:textId="1971A3C6"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45685CB" wp14:editId="645685CC">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700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6456854A" w14:textId="77777777" w:rsidR="00371724" w:rsidRPr="00FD1B02" w:rsidRDefault="002807A8" w:rsidP="00371724">
      <w:pPr>
        <w:pStyle w:val="Heading3"/>
        <w:shd w:val="clear" w:color="auto" w:fill="F2F2F2" w:themeFill="background1" w:themeFillShade="F2"/>
      </w:pPr>
      <w:r w:rsidRPr="00FD1B02">
        <w:t>Consumer outcome:</w:t>
      </w:r>
    </w:p>
    <w:p w14:paraId="6456854B" w14:textId="1A13F3DE" w:rsidR="00371724" w:rsidRDefault="002807A8" w:rsidP="00371724">
      <w:pPr>
        <w:numPr>
          <w:ilvl w:val="0"/>
          <w:numId w:val="5"/>
        </w:numPr>
        <w:shd w:val="clear" w:color="auto" w:fill="F2F2F2" w:themeFill="background1" w:themeFillShade="F2"/>
      </w:pPr>
      <w:r>
        <w:t xml:space="preserve">I feel I </w:t>
      </w:r>
      <w:r w:rsidR="00F5108E">
        <w:t>belong,</w:t>
      </w:r>
      <w:r>
        <w:t xml:space="preserve"> and I am safe and comfortable in the organisation’s service environment.</w:t>
      </w:r>
    </w:p>
    <w:p w14:paraId="6456854C" w14:textId="77777777" w:rsidR="00371724" w:rsidRDefault="002807A8" w:rsidP="00371724">
      <w:pPr>
        <w:pStyle w:val="Heading3"/>
        <w:shd w:val="clear" w:color="auto" w:fill="F2F2F2" w:themeFill="background1" w:themeFillShade="F2"/>
      </w:pPr>
      <w:r>
        <w:t>Organisation statement:</w:t>
      </w:r>
    </w:p>
    <w:p w14:paraId="6456854D" w14:textId="77777777" w:rsidR="00371724" w:rsidRDefault="002807A8" w:rsidP="00371724">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456854E" w14:textId="77777777" w:rsidR="00371724" w:rsidRDefault="002807A8" w:rsidP="00371724">
      <w:pPr>
        <w:pStyle w:val="Heading2"/>
      </w:pPr>
      <w:r>
        <w:t>Assessment of Standard 5</w:t>
      </w:r>
    </w:p>
    <w:p w14:paraId="7D259EFA" w14:textId="763D1E1E" w:rsidR="00896128" w:rsidRPr="006D6714" w:rsidRDefault="00896128" w:rsidP="00896128">
      <w:pPr>
        <w:rPr>
          <w:rFonts w:eastAsiaTheme="minorHAnsi"/>
          <w:color w:val="auto"/>
        </w:rPr>
      </w:pPr>
      <w:bookmarkStart w:id="19" w:name="_Hlk77083158"/>
      <w:r w:rsidRPr="006D6714">
        <w:rPr>
          <w:rFonts w:eastAsiaTheme="minorHAnsi"/>
          <w:color w:val="auto"/>
        </w:rPr>
        <w:t xml:space="preserve">Overall sampled consumers considered they </w:t>
      </w:r>
      <w:r w:rsidR="006D6714" w:rsidRPr="006D6714">
        <w:rPr>
          <w:rFonts w:eastAsiaTheme="minorHAnsi"/>
          <w:color w:val="auto"/>
        </w:rPr>
        <w:t>belong and feel safe and comfortable within the service</w:t>
      </w:r>
      <w:r w:rsidR="0037437C">
        <w:rPr>
          <w:rFonts w:eastAsiaTheme="minorHAnsi"/>
          <w:color w:val="auto"/>
        </w:rPr>
        <w:t xml:space="preserve"> environment.</w:t>
      </w:r>
      <w:r w:rsidR="006D6714" w:rsidRPr="006D6714">
        <w:rPr>
          <w:rFonts w:eastAsiaTheme="minorHAnsi"/>
          <w:color w:val="auto"/>
        </w:rPr>
        <w:t xml:space="preserve"> </w:t>
      </w:r>
    </w:p>
    <w:p w14:paraId="2750C8CB" w14:textId="6C7E18E6" w:rsidR="00896128" w:rsidRPr="006D6714" w:rsidRDefault="00896128" w:rsidP="00896128">
      <w:pPr>
        <w:rPr>
          <w:rFonts w:eastAsiaTheme="minorHAnsi"/>
          <w:color w:val="auto"/>
        </w:rPr>
      </w:pPr>
      <w:r w:rsidRPr="006D6714">
        <w:rPr>
          <w:rFonts w:eastAsiaTheme="minorHAnsi"/>
          <w:color w:val="auto"/>
        </w:rPr>
        <w:t>Consumers reported a range of feedback including th</w:t>
      </w:r>
      <w:r w:rsidR="002B2C60">
        <w:rPr>
          <w:rFonts w:eastAsiaTheme="minorHAnsi"/>
          <w:color w:val="auto"/>
        </w:rPr>
        <w:t>ey</w:t>
      </w:r>
      <w:r w:rsidRPr="006D6714">
        <w:rPr>
          <w:rFonts w:eastAsiaTheme="minorHAnsi"/>
          <w:color w:val="auto"/>
        </w:rPr>
        <w:t>:</w:t>
      </w:r>
    </w:p>
    <w:p w14:paraId="72F3E095" w14:textId="63646EE9" w:rsidR="006D6714" w:rsidRPr="002B2C60" w:rsidRDefault="002B2C60" w:rsidP="00896128">
      <w:pPr>
        <w:pStyle w:val="ListParagraph"/>
        <w:numPr>
          <w:ilvl w:val="0"/>
          <w:numId w:val="38"/>
        </w:numPr>
        <w:rPr>
          <w:rFonts w:eastAsiaTheme="minorHAnsi"/>
          <w:color w:val="auto"/>
        </w:rPr>
      </w:pPr>
      <w:r>
        <w:rPr>
          <w:rFonts w:eastAsiaTheme="minorHAnsi"/>
          <w:color w:val="auto"/>
        </w:rPr>
        <w:t xml:space="preserve">they </w:t>
      </w:r>
      <w:r w:rsidR="006D6714" w:rsidRPr="002B2C60">
        <w:rPr>
          <w:rFonts w:eastAsiaTheme="minorHAnsi"/>
          <w:color w:val="auto"/>
        </w:rPr>
        <w:t>feel safe</w:t>
      </w:r>
      <w:r w:rsidRPr="002B2C60">
        <w:rPr>
          <w:rFonts w:eastAsiaTheme="minorHAnsi"/>
          <w:color w:val="auto"/>
        </w:rPr>
        <w:t xml:space="preserve">, </w:t>
      </w:r>
      <w:r w:rsidR="006D6714" w:rsidRPr="002B2C60">
        <w:rPr>
          <w:rFonts w:eastAsiaTheme="minorHAnsi"/>
          <w:color w:val="auto"/>
        </w:rPr>
        <w:t>feel at home, visitors are made to feel welcome and there are many areas available to meet with others</w:t>
      </w:r>
    </w:p>
    <w:p w14:paraId="62714C25" w14:textId="56F2248F" w:rsidR="006D6714" w:rsidRDefault="006D6714" w:rsidP="006D6714">
      <w:pPr>
        <w:pStyle w:val="ListParagraph"/>
        <w:numPr>
          <w:ilvl w:val="0"/>
          <w:numId w:val="38"/>
        </w:numPr>
        <w:rPr>
          <w:rFonts w:eastAsiaTheme="minorHAnsi"/>
          <w:color w:val="auto"/>
        </w:rPr>
      </w:pPr>
      <w:r w:rsidRPr="006D6714">
        <w:rPr>
          <w:rFonts w:eastAsiaTheme="minorHAnsi"/>
          <w:color w:val="auto"/>
        </w:rPr>
        <w:t>st</w:t>
      </w:r>
      <w:r w:rsidR="00896128" w:rsidRPr="006D6714">
        <w:rPr>
          <w:rFonts w:eastAsiaTheme="minorHAnsi"/>
          <w:color w:val="auto"/>
        </w:rPr>
        <w:t xml:space="preserve">aff </w:t>
      </w:r>
      <w:r w:rsidRPr="006D6714">
        <w:rPr>
          <w:rFonts w:eastAsiaTheme="minorHAnsi"/>
          <w:color w:val="auto"/>
        </w:rPr>
        <w:t>do an excellent cleaning job and their rooms are always clean and tidy</w:t>
      </w:r>
    </w:p>
    <w:p w14:paraId="2271636F" w14:textId="2A806EA7" w:rsidR="0037437C" w:rsidRDefault="0037437C" w:rsidP="006D6714">
      <w:pPr>
        <w:pStyle w:val="ListParagraph"/>
        <w:numPr>
          <w:ilvl w:val="0"/>
          <w:numId w:val="38"/>
        </w:numPr>
        <w:rPr>
          <w:rFonts w:eastAsiaTheme="minorHAnsi"/>
          <w:color w:val="auto"/>
        </w:rPr>
      </w:pPr>
      <w:r>
        <w:rPr>
          <w:rFonts w:eastAsiaTheme="minorHAnsi"/>
          <w:color w:val="auto"/>
        </w:rPr>
        <w:t>they find it easy to get around and when family come to visit there are several areas to occupy in privacy</w:t>
      </w:r>
    </w:p>
    <w:p w14:paraId="59B6DD55" w14:textId="5012F9E5" w:rsidR="0037437C" w:rsidRPr="0037437C" w:rsidRDefault="00896128" w:rsidP="00896128">
      <w:pPr>
        <w:rPr>
          <w:rFonts w:eastAsiaTheme="minorHAnsi"/>
          <w:color w:val="auto"/>
        </w:rPr>
      </w:pPr>
      <w:r w:rsidRPr="0037437C">
        <w:rPr>
          <w:rFonts w:eastAsiaTheme="minorHAnsi"/>
          <w:color w:val="auto"/>
        </w:rPr>
        <w:t>Staff de</w:t>
      </w:r>
      <w:r w:rsidR="0037437C" w:rsidRPr="0037437C">
        <w:rPr>
          <w:rFonts w:eastAsiaTheme="minorHAnsi"/>
          <w:color w:val="auto"/>
        </w:rPr>
        <w:t xml:space="preserve">scribed the process for ensuring equipment is </w:t>
      </w:r>
      <w:bookmarkEnd w:id="19"/>
      <w:r w:rsidR="0037437C" w:rsidRPr="0037437C">
        <w:rPr>
          <w:rFonts w:eastAsiaTheme="minorHAnsi"/>
          <w:color w:val="auto"/>
        </w:rPr>
        <w:t xml:space="preserve">cleaned and maintained and training provided </w:t>
      </w:r>
      <w:r w:rsidR="00CC2A52">
        <w:rPr>
          <w:rFonts w:eastAsiaTheme="minorHAnsi"/>
          <w:color w:val="auto"/>
        </w:rPr>
        <w:t xml:space="preserve">to them </w:t>
      </w:r>
      <w:r w:rsidR="0037437C" w:rsidRPr="0037437C">
        <w:rPr>
          <w:rFonts w:eastAsiaTheme="minorHAnsi"/>
          <w:color w:val="auto"/>
        </w:rPr>
        <w:t>regarding the use of equipment. There is a preventative and routine maintenance program. In the dementia specific unit</w:t>
      </w:r>
      <w:r w:rsidR="00CC2A52">
        <w:rPr>
          <w:rFonts w:eastAsiaTheme="minorHAnsi"/>
          <w:color w:val="auto"/>
        </w:rPr>
        <w:t>,</w:t>
      </w:r>
      <w:r w:rsidR="0037437C" w:rsidRPr="0037437C">
        <w:rPr>
          <w:rFonts w:eastAsiaTheme="minorHAnsi"/>
          <w:color w:val="auto"/>
        </w:rPr>
        <w:t xml:space="preserve"> memory boxes and increased signage is utilised to support functioning of consumers experiencing cognitive impairment.</w:t>
      </w:r>
    </w:p>
    <w:p w14:paraId="30DDEF36" w14:textId="384C6DBB" w:rsidR="00896128" w:rsidRPr="0037437C" w:rsidRDefault="00896128" w:rsidP="00896128">
      <w:pPr>
        <w:rPr>
          <w:rFonts w:eastAsiaTheme="minorHAnsi"/>
          <w:color w:val="auto"/>
        </w:rPr>
      </w:pPr>
      <w:r w:rsidRPr="0037437C">
        <w:rPr>
          <w:rFonts w:eastAsiaTheme="minorHAnsi"/>
          <w:color w:val="auto"/>
        </w:rPr>
        <w:t>Care planning documentation reviewed for sampled consumers detailed information relevant to each consumer’s needs</w:t>
      </w:r>
      <w:r w:rsidR="00CC2A52">
        <w:rPr>
          <w:rFonts w:eastAsiaTheme="minorHAnsi"/>
          <w:color w:val="auto"/>
        </w:rPr>
        <w:t>,</w:t>
      </w:r>
      <w:r w:rsidRPr="0037437C">
        <w:rPr>
          <w:rFonts w:eastAsiaTheme="minorHAnsi"/>
          <w:color w:val="auto"/>
        </w:rPr>
        <w:t xml:space="preserve"> and included information about life history, spiritual and cultural preferences, family and social connections and days of significance. Risks related to choices were communicated to enable informed decision making.</w:t>
      </w:r>
    </w:p>
    <w:p w14:paraId="6456854F" w14:textId="2EDFC2FD" w:rsidR="00371724" w:rsidRDefault="00896128" w:rsidP="006D6714">
      <w:pPr>
        <w:rPr>
          <w:rFonts w:eastAsiaTheme="minorHAnsi"/>
          <w:color w:val="auto"/>
        </w:rPr>
      </w:pPr>
      <w:r w:rsidRPr="006D6714">
        <w:rPr>
          <w:rFonts w:eastAsiaTheme="minorHAnsi"/>
          <w:color w:val="auto"/>
        </w:rPr>
        <w:t>The Assessment Team observed</w:t>
      </w:r>
      <w:r w:rsidR="006D6714" w:rsidRPr="006D6714">
        <w:rPr>
          <w:rFonts w:eastAsiaTheme="minorHAnsi"/>
          <w:color w:val="auto"/>
        </w:rPr>
        <w:t xml:space="preserve"> the service environment to be clean and welcoming; handwashing stations situated throughout the service and appropriate resources and stocks of equipment available. They observed coding of each wing </w:t>
      </w:r>
      <w:r w:rsidR="006D6714" w:rsidRPr="006D6714">
        <w:rPr>
          <w:rFonts w:eastAsiaTheme="minorHAnsi"/>
          <w:color w:val="auto"/>
        </w:rPr>
        <w:lastRenderedPageBreak/>
        <w:t xml:space="preserve">and signage to guide consumers to differing areas. </w:t>
      </w:r>
      <w:r w:rsidR="0037437C">
        <w:rPr>
          <w:rFonts w:eastAsiaTheme="minorHAnsi"/>
          <w:color w:val="auto"/>
        </w:rPr>
        <w:t>Consumers, family members and staff were observed to be utilising communal areas.</w:t>
      </w:r>
    </w:p>
    <w:p w14:paraId="18B61C3A" w14:textId="7460F05D" w:rsidR="0037437C" w:rsidRPr="006D6714" w:rsidRDefault="0037437C" w:rsidP="006D6714">
      <w:pPr>
        <w:rPr>
          <w:rFonts w:eastAsiaTheme="minorHAnsi"/>
          <w:color w:val="auto"/>
        </w:rPr>
      </w:pPr>
      <w:r>
        <w:rPr>
          <w:rFonts w:eastAsiaTheme="minorHAnsi"/>
          <w:color w:val="auto"/>
        </w:rPr>
        <w:t>Furniture and fittings were observed to be clean, well-maintained and suitable for consumer use.</w:t>
      </w:r>
    </w:p>
    <w:p w14:paraId="64568550" w14:textId="713108F8" w:rsidR="00371724" w:rsidRPr="00896128" w:rsidRDefault="002807A8" w:rsidP="00371724">
      <w:pPr>
        <w:rPr>
          <w:rFonts w:eastAsia="Calibri"/>
          <w:color w:val="auto"/>
          <w:lang w:eastAsia="en-US"/>
        </w:rPr>
      </w:pPr>
      <w:r w:rsidRPr="006D6714">
        <w:rPr>
          <w:rFonts w:eastAsiaTheme="minorHAnsi"/>
          <w:color w:val="auto"/>
        </w:rPr>
        <w:t xml:space="preserve">The Quality Standard is assessed as Compliant as </w:t>
      </w:r>
      <w:r w:rsidR="003B6AFA" w:rsidRPr="006D6714">
        <w:rPr>
          <w:rFonts w:eastAsiaTheme="minorHAnsi"/>
          <w:color w:val="auto"/>
        </w:rPr>
        <w:t>three</w:t>
      </w:r>
      <w:r w:rsidRPr="006D6714">
        <w:rPr>
          <w:rFonts w:eastAsiaTheme="minorHAnsi"/>
          <w:color w:val="auto"/>
        </w:rPr>
        <w:t xml:space="preserve"> of the three </w:t>
      </w:r>
      <w:r w:rsidRPr="00896128">
        <w:rPr>
          <w:rFonts w:eastAsiaTheme="minorHAnsi"/>
          <w:color w:val="auto"/>
        </w:rPr>
        <w:t>specific requirements have been assessed as Compliant.</w:t>
      </w:r>
    </w:p>
    <w:p w14:paraId="64568551" w14:textId="0131F860" w:rsidR="00371724" w:rsidRDefault="002807A8" w:rsidP="00371724">
      <w:pPr>
        <w:pStyle w:val="Heading2"/>
      </w:pPr>
      <w:r>
        <w:t>Assessment of Standard 5 Requirements</w:t>
      </w:r>
      <w:r w:rsidRPr="0066387A">
        <w:rPr>
          <w:i/>
          <w:color w:val="0000FF"/>
          <w:sz w:val="24"/>
          <w:szCs w:val="24"/>
        </w:rPr>
        <w:t xml:space="preserve"> </w:t>
      </w:r>
    </w:p>
    <w:p w14:paraId="64568552" w14:textId="2B2539A3" w:rsidR="00371724" w:rsidRPr="00314FF7" w:rsidRDefault="002807A8" w:rsidP="00371724">
      <w:pPr>
        <w:pStyle w:val="Heading3"/>
      </w:pPr>
      <w:r w:rsidRPr="00314FF7">
        <w:t>Requirement 5(3)(a)</w:t>
      </w:r>
      <w:r>
        <w:tab/>
        <w:t>Compliant</w:t>
      </w:r>
    </w:p>
    <w:p w14:paraId="64568553" w14:textId="77777777" w:rsidR="00371724" w:rsidRPr="008D114F" w:rsidRDefault="002807A8" w:rsidP="00371724">
      <w:pPr>
        <w:rPr>
          <w:i/>
        </w:rPr>
      </w:pPr>
      <w:r w:rsidRPr="008D114F">
        <w:rPr>
          <w:i/>
        </w:rPr>
        <w:t>The service environment is welcoming and easy to understand, and optimises each consumer’s sense of belonging, independence, interaction and function.</w:t>
      </w:r>
    </w:p>
    <w:p w14:paraId="64568555" w14:textId="66226E55" w:rsidR="00371724" w:rsidRPr="00D435F8" w:rsidRDefault="002807A8" w:rsidP="00371724">
      <w:pPr>
        <w:pStyle w:val="Heading3"/>
      </w:pPr>
      <w:r w:rsidRPr="00D435F8">
        <w:t>Requirement 5(3)(b)</w:t>
      </w:r>
      <w:r>
        <w:tab/>
        <w:t>Compliant</w:t>
      </w:r>
    </w:p>
    <w:p w14:paraId="64568556" w14:textId="77777777" w:rsidR="00371724" w:rsidRPr="008D114F" w:rsidRDefault="002807A8" w:rsidP="00371724">
      <w:pPr>
        <w:rPr>
          <w:i/>
        </w:rPr>
      </w:pPr>
      <w:r w:rsidRPr="008D114F">
        <w:rPr>
          <w:i/>
        </w:rPr>
        <w:t>The service environment:</w:t>
      </w:r>
    </w:p>
    <w:p w14:paraId="64568557" w14:textId="77777777" w:rsidR="00371724" w:rsidRPr="008D114F" w:rsidRDefault="002807A8" w:rsidP="00371724">
      <w:pPr>
        <w:numPr>
          <w:ilvl w:val="0"/>
          <w:numId w:val="27"/>
        </w:numPr>
        <w:tabs>
          <w:tab w:val="right" w:pos="9026"/>
        </w:tabs>
        <w:spacing w:before="0" w:after="0"/>
        <w:ind w:left="567" w:hanging="425"/>
        <w:outlineLvl w:val="4"/>
        <w:rPr>
          <w:i/>
        </w:rPr>
      </w:pPr>
      <w:r w:rsidRPr="008D114F">
        <w:rPr>
          <w:i/>
        </w:rPr>
        <w:t>is safe, clean, well maintained and comfortable; and</w:t>
      </w:r>
    </w:p>
    <w:p w14:paraId="64568558" w14:textId="77777777" w:rsidR="00371724" w:rsidRPr="008D114F" w:rsidRDefault="002807A8" w:rsidP="00371724">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456855A" w14:textId="18B59D91" w:rsidR="00371724" w:rsidRPr="00D435F8" w:rsidRDefault="002807A8" w:rsidP="00371724">
      <w:pPr>
        <w:pStyle w:val="Heading3"/>
      </w:pPr>
      <w:r w:rsidRPr="00D435F8">
        <w:t>Requirement 5(3)(c)</w:t>
      </w:r>
      <w:r>
        <w:tab/>
        <w:t>Compliant</w:t>
      </w:r>
    </w:p>
    <w:p w14:paraId="6456855B" w14:textId="77777777" w:rsidR="00371724" w:rsidRPr="008D114F" w:rsidRDefault="002807A8" w:rsidP="00371724">
      <w:pPr>
        <w:rPr>
          <w:i/>
        </w:rPr>
      </w:pPr>
      <w:r w:rsidRPr="008D114F">
        <w:rPr>
          <w:i/>
        </w:rPr>
        <w:t>Furniture, fittings and equipment are safe, clean, well maintained and suitable for the consumer.</w:t>
      </w:r>
    </w:p>
    <w:p w14:paraId="6456855D" w14:textId="77777777" w:rsidR="00371724" w:rsidRPr="00314FF7" w:rsidRDefault="00371724" w:rsidP="00371724"/>
    <w:p w14:paraId="6456855E" w14:textId="77777777" w:rsidR="00371724" w:rsidRDefault="00371724" w:rsidP="00371724">
      <w:pPr>
        <w:sectPr w:rsidR="00371724" w:rsidSect="00371724">
          <w:type w:val="continuous"/>
          <w:pgSz w:w="11906" w:h="16838"/>
          <w:pgMar w:top="1701" w:right="1418" w:bottom="1418" w:left="1418" w:header="709" w:footer="397" w:gutter="0"/>
          <w:cols w:space="708"/>
          <w:titlePg/>
          <w:docGrid w:linePitch="360"/>
        </w:sectPr>
      </w:pPr>
    </w:p>
    <w:p w14:paraId="6456855F" w14:textId="12A50D39"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45685CD" wp14:editId="645685CE">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569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64568560" w14:textId="77777777" w:rsidR="00371724" w:rsidRPr="00FD1B02" w:rsidRDefault="002807A8" w:rsidP="00371724">
      <w:pPr>
        <w:pStyle w:val="Heading3"/>
        <w:shd w:val="clear" w:color="auto" w:fill="F2F2F2" w:themeFill="background1" w:themeFillShade="F2"/>
      </w:pPr>
      <w:r w:rsidRPr="00FD1B02">
        <w:t>Consumer outcome:</w:t>
      </w:r>
    </w:p>
    <w:p w14:paraId="64568561" w14:textId="77777777" w:rsidR="00371724" w:rsidRDefault="002807A8" w:rsidP="00371724">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4568562" w14:textId="77777777" w:rsidR="00371724" w:rsidRDefault="002807A8" w:rsidP="00371724">
      <w:pPr>
        <w:pStyle w:val="Heading3"/>
        <w:shd w:val="clear" w:color="auto" w:fill="F2F2F2" w:themeFill="background1" w:themeFillShade="F2"/>
      </w:pPr>
      <w:r>
        <w:t>Organisation statement:</w:t>
      </w:r>
    </w:p>
    <w:p w14:paraId="64568563" w14:textId="77777777" w:rsidR="00371724" w:rsidRDefault="002807A8" w:rsidP="00371724">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4568564" w14:textId="77777777" w:rsidR="00371724" w:rsidRDefault="002807A8" w:rsidP="00371724">
      <w:pPr>
        <w:pStyle w:val="Heading2"/>
      </w:pPr>
      <w:r>
        <w:t>Assessment of Standard 6</w:t>
      </w:r>
    </w:p>
    <w:p w14:paraId="270BBBB6" w14:textId="0C52EAB2" w:rsidR="00EC7D2A" w:rsidRPr="006D6714" w:rsidRDefault="00EC7D2A" w:rsidP="00EC7D2A">
      <w:pPr>
        <w:rPr>
          <w:rFonts w:eastAsiaTheme="minorHAnsi"/>
          <w:color w:val="auto"/>
        </w:rPr>
      </w:pPr>
      <w:r w:rsidRPr="006D6714">
        <w:rPr>
          <w:rFonts w:eastAsiaTheme="minorHAnsi"/>
          <w:color w:val="auto"/>
        </w:rPr>
        <w:t xml:space="preserve">Overall sampled consumers </w:t>
      </w:r>
      <w:r>
        <w:rPr>
          <w:rFonts w:eastAsiaTheme="minorHAnsi"/>
          <w:color w:val="auto"/>
        </w:rPr>
        <w:t xml:space="preserve">and representatives </w:t>
      </w:r>
      <w:r w:rsidRPr="006D6714">
        <w:rPr>
          <w:rFonts w:eastAsiaTheme="minorHAnsi"/>
          <w:color w:val="auto"/>
        </w:rPr>
        <w:t xml:space="preserve">considered they </w:t>
      </w:r>
      <w:r>
        <w:rPr>
          <w:rFonts w:eastAsiaTheme="minorHAnsi"/>
          <w:color w:val="auto"/>
        </w:rPr>
        <w:t>are encouraged and supported to give feedback and complaints</w:t>
      </w:r>
      <w:r w:rsidR="002B2C60">
        <w:rPr>
          <w:rFonts w:eastAsiaTheme="minorHAnsi"/>
          <w:color w:val="auto"/>
        </w:rPr>
        <w:t>,</w:t>
      </w:r>
      <w:r>
        <w:rPr>
          <w:rFonts w:eastAsiaTheme="minorHAnsi"/>
          <w:color w:val="auto"/>
        </w:rPr>
        <w:t xml:space="preserve"> and appropriate and timely action is taken should they do so.</w:t>
      </w:r>
      <w:r w:rsidRPr="006D6714">
        <w:rPr>
          <w:rFonts w:eastAsiaTheme="minorHAnsi"/>
          <w:color w:val="auto"/>
        </w:rPr>
        <w:t xml:space="preserve"> </w:t>
      </w:r>
      <w:r w:rsidR="007F076E">
        <w:rPr>
          <w:rFonts w:eastAsiaTheme="minorHAnsi"/>
          <w:color w:val="auto"/>
        </w:rPr>
        <w:t>There are several mechanisms available to capture feedback and complaints</w:t>
      </w:r>
      <w:r w:rsidR="002B2C60">
        <w:rPr>
          <w:rFonts w:eastAsiaTheme="minorHAnsi"/>
          <w:color w:val="auto"/>
        </w:rPr>
        <w:t xml:space="preserve"> and </w:t>
      </w:r>
      <w:r w:rsidR="007F076E">
        <w:rPr>
          <w:rFonts w:eastAsiaTheme="minorHAnsi"/>
          <w:color w:val="auto"/>
        </w:rPr>
        <w:t>to inform improvement within the service.</w:t>
      </w:r>
    </w:p>
    <w:p w14:paraId="082D066B" w14:textId="191E70F4" w:rsidR="00EC7D2A" w:rsidRPr="006D6714" w:rsidRDefault="00EC7D2A" w:rsidP="00EC7D2A">
      <w:pPr>
        <w:rPr>
          <w:rFonts w:eastAsiaTheme="minorHAnsi"/>
          <w:color w:val="auto"/>
        </w:rPr>
      </w:pPr>
      <w:r w:rsidRPr="006D6714">
        <w:rPr>
          <w:rFonts w:eastAsiaTheme="minorHAnsi"/>
          <w:color w:val="auto"/>
        </w:rPr>
        <w:t>Consumers reported a range of feedback including</w:t>
      </w:r>
      <w:r w:rsidR="002B2C60">
        <w:rPr>
          <w:rFonts w:eastAsiaTheme="minorHAnsi"/>
          <w:color w:val="auto"/>
        </w:rPr>
        <w:t xml:space="preserve"> they</w:t>
      </w:r>
      <w:r w:rsidRPr="006D6714">
        <w:rPr>
          <w:rFonts w:eastAsiaTheme="minorHAnsi"/>
          <w:color w:val="auto"/>
        </w:rPr>
        <w:t>:</w:t>
      </w:r>
    </w:p>
    <w:p w14:paraId="6BBF25D1" w14:textId="66E61A9F" w:rsidR="00EC7D2A" w:rsidRPr="00EC7D2A" w:rsidRDefault="00EC7D2A" w:rsidP="000749E6">
      <w:pPr>
        <w:pStyle w:val="ListParagraph"/>
        <w:numPr>
          <w:ilvl w:val="0"/>
          <w:numId w:val="38"/>
        </w:numPr>
        <w:ind w:left="357" w:hanging="357"/>
        <w:contextualSpacing w:val="0"/>
        <w:rPr>
          <w:rFonts w:eastAsiaTheme="minorHAnsi"/>
          <w:color w:val="auto"/>
        </w:rPr>
      </w:pPr>
      <w:r w:rsidRPr="00EC7D2A">
        <w:rPr>
          <w:rFonts w:eastAsiaTheme="minorHAnsi"/>
          <w:color w:val="auto"/>
        </w:rPr>
        <w:t>expressed confidence they could make complaints and felt safe to do so</w:t>
      </w:r>
    </w:p>
    <w:p w14:paraId="61DE9CB6" w14:textId="0362D52C" w:rsidR="00EC7D2A" w:rsidRPr="00EC7D2A" w:rsidRDefault="00EC7D2A" w:rsidP="000749E6">
      <w:pPr>
        <w:pStyle w:val="ListParagraph"/>
        <w:numPr>
          <w:ilvl w:val="0"/>
          <w:numId w:val="38"/>
        </w:numPr>
        <w:ind w:left="357" w:hanging="357"/>
        <w:contextualSpacing w:val="0"/>
        <w:rPr>
          <w:rFonts w:eastAsiaTheme="minorHAnsi"/>
          <w:color w:val="auto"/>
        </w:rPr>
      </w:pPr>
      <w:r w:rsidRPr="00EC7D2A">
        <w:rPr>
          <w:rFonts w:eastAsiaTheme="minorHAnsi"/>
          <w:color w:val="auto"/>
        </w:rPr>
        <w:t>are familiar with the ways in which to do so</w:t>
      </w:r>
    </w:p>
    <w:p w14:paraId="06CF507D" w14:textId="47E94195" w:rsidR="00EC7D2A" w:rsidRPr="00EC7D2A" w:rsidRDefault="00EC7D2A" w:rsidP="000749E6">
      <w:pPr>
        <w:pStyle w:val="ListParagraph"/>
        <w:numPr>
          <w:ilvl w:val="0"/>
          <w:numId w:val="38"/>
        </w:numPr>
        <w:ind w:left="357" w:hanging="357"/>
        <w:contextualSpacing w:val="0"/>
        <w:rPr>
          <w:rFonts w:eastAsiaTheme="minorHAnsi"/>
          <w:color w:val="auto"/>
        </w:rPr>
      </w:pPr>
      <w:r w:rsidRPr="00EC7D2A">
        <w:rPr>
          <w:rFonts w:eastAsiaTheme="minorHAnsi"/>
          <w:color w:val="auto"/>
        </w:rPr>
        <w:t>are confident that feedback and complaints are used to improve services and gave examples where their concerns were responded to and promptly resolved</w:t>
      </w:r>
    </w:p>
    <w:p w14:paraId="654F3E65" w14:textId="50A22C23" w:rsidR="00EC7D2A" w:rsidRPr="00EC7D2A" w:rsidRDefault="00EC7D2A" w:rsidP="000749E6">
      <w:pPr>
        <w:pStyle w:val="ListParagraph"/>
        <w:numPr>
          <w:ilvl w:val="0"/>
          <w:numId w:val="38"/>
        </w:numPr>
        <w:ind w:left="357" w:hanging="357"/>
        <w:contextualSpacing w:val="0"/>
        <w:rPr>
          <w:rFonts w:eastAsiaTheme="minorHAnsi"/>
          <w:color w:val="auto"/>
        </w:rPr>
      </w:pPr>
      <w:r w:rsidRPr="00EC7D2A">
        <w:rPr>
          <w:rFonts w:eastAsiaTheme="minorHAnsi"/>
          <w:color w:val="auto"/>
        </w:rPr>
        <w:t>described management and staff as approachable and understanding which encouraged them to freely voice their opinions and concerns</w:t>
      </w:r>
    </w:p>
    <w:p w14:paraId="3211F8A7" w14:textId="77777777" w:rsidR="00EC7D2A" w:rsidRDefault="00EC7D2A" w:rsidP="00EC7D2A">
      <w:pPr>
        <w:rPr>
          <w:rFonts w:eastAsiaTheme="minorHAnsi"/>
          <w:color w:val="auto"/>
        </w:rPr>
      </w:pPr>
      <w:r w:rsidRPr="00EC7D2A">
        <w:rPr>
          <w:rFonts w:eastAsiaTheme="minorHAnsi"/>
          <w:color w:val="auto"/>
        </w:rPr>
        <w:t xml:space="preserve">Staff </w:t>
      </w:r>
      <w:r>
        <w:rPr>
          <w:rFonts w:eastAsiaTheme="minorHAnsi"/>
          <w:color w:val="auto"/>
        </w:rPr>
        <w:t>gave examples of how they managed the process when consumers or their representatives approached them with concerns about care and services.</w:t>
      </w:r>
    </w:p>
    <w:p w14:paraId="270E26F8" w14:textId="726BF547" w:rsidR="007F076E" w:rsidRDefault="00EC7D2A" w:rsidP="00EC7D2A">
      <w:pPr>
        <w:rPr>
          <w:rFonts w:eastAsiaTheme="minorHAnsi"/>
          <w:color w:val="auto"/>
        </w:rPr>
      </w:pPr>
      <w:r>
        <w:rPr>
          <w:rFonts w:eastAsiaTheme="minorHAnsi"/>
          <w:color w:val="auto"/>
        </w:rPr>
        <w:t xml:space="preserve">Documentation detailed a feedback and complaints policy and procedure to guide management </w:t>
      </w:r>
      <w:r w:rsidR="002B2C60">
        <w:rPr>
          <w:rFonts w:eastAsiaTheme="minorHAnsi"/>
          <w:color w:val="auto"/>
        </w:rPr>
        <w:t xml:space="preserve">personal </w:t>
      </w:r>
      <w:r>
        <w:rPr>
          <w:rFonts w:eastAsiaTheme="minorHAnsi"/>
          <w:color w:val="auto"/>
        </w:rPr>
        <w:t>and staff in managing and documenting feedback and complaints</w:t>
      </w:r>
      <w:r w:rsidR="007F076E">
        <w:rPr>
          <w:rFonts w:eastAsiaTheme="minorHAnsi"/>
          <w:color w:val="auto"/>
        </w:rPr>
        <w:t>. Information is available for consumers and representatives regarding language services, advocates and external modes of communicating complaints.</w:t>
      </w:r>
    </w:p>
    <w:p w14:paraId="225A2D91" w14:textId="4FC3AE4C" w:rsidR="007F076E" w:rsidRDefault="007F076E" w:rsidP="00EC7D2A">
      <w:pPr>
        <w:rPr>
          <w:rFonts w:eastAsiaTheme="minorHAnsi"/>
          <w:color w:val="auto"/>
        </w:rPr>
      </w:pPr>
      <w:r>
        <w:rPr>
          <w:rFonts w:eastAsiaTheme="minorHAnsi"/>
          <w:color w:val="auto"/>
        </w:rPr>
        <w:lastRenderedPageBreak/>
        <w:t>Information is displayed throughout the service detailing the internal and external complaints mechanisms available.</w:t>
      </w:r>
    </w:p>
    <w:p w14:paraId="64568566" w14:textId="2A8EB28E" w:rsidR="00371724" w:rsidRPr="0037437C" w:rsidRDefault="002807A8" w:rsidP="00371724">
      <w:pPr>
        <w:rPr>
          <w:rFonts w:eastAsia="Calibri"/>
          <w:i/>
          <w:iCs/>
          <w:color w:val="auto"/>
          <w:lang w:eastAsia="en-US"/>
        </w:rPr>
      </w:pPr>
      <w:r w:rsidRPr="0037437C">
        <w:rPr>
          <w:rFonts w:eastAsiaTheme="minorHAnsi"/>
          <w:color w:val="auto"/>
        </w:rPr>
        <w:t xml:space="preserve">The Quality Standard is assessed as Compliant as </w:t>
      </w:r>
      <w:r w:rsidR="003B6AFA" w:rsidRPr="0037437C">
        <w:rPr>
          <w:rFonts w:eastAsiaTheme="minorHAnsi"/>
          <w:color w:val="auto"/>
        </w:rPr>
        <w:t>four</w:t>
      </w:r>
      <w:r w:rsidRPr="0037437C">
        <w:rPr>
          <w:rFonts w:eastAsiaTheme="minorHAnsi"/>
          <w:color w:val="auto"/>
        </w:rPr>
        <w:t xml:space="preserve"> of the four specific requirements have been assessed as Compliant.</w:t>
      </w:r>
    </w:p>
    <w:p w14:paraId="64568567" w14:textId="3F64CAE7" w:rsidR="00371724" w:rsidRDefault="002807A8" w:rsidP="00371724">
      <w:pPr>
        <w:pStyle w:val="Heading2"/>
      </w:pPr>
      <w:r>
        <w:t>Assessment of Standard 6 Requirements</w:t>
      </w:r>
      <w:r w:rsidRPr="0066387A">
        <w:rPr>
          <w:i/>
          <w:color w:val="0000FF"/>
          <w:sz w:val="24"/>
          <w:szCs w:val="24"/>
        </w:rPr>
        <w:t xml:space="preserve"> </w:t>
      </w:r>
    </w:p>
    <w:p w14:paraId="64568568" w14:textId="52FF621B" w:rsidR="00371724" w:rsidRPr="00506F7F" w:rsidRDefault="002807A8" w:rsidP="00371724">
      <w:pPr>
        <w:pStyle w:val="Heading3"/>
      </w:pPr>
      <w:r w:rsidRPr="00506F7F">
        <w:t>Requirement 6(3)(a)</w:t>
      </w:r>
      <w:r>
        <w:tab/>
        <w:t>Compliant</w:t>
      </w:r>
    </w:p>
    <w:p w14:paraId="64568569" w14:textId="77777777" w:rsidR="00371724" w:rsidRPr="008D114F" w:rsidRDefault="002807A8" w:rsidP="00371724">
      <w:pPr>
        <w:rPr>
          <w:i/>
        </w:rPr>
      </w:pPr>
      <w:r w:rsidRPr="008D114F">
        <w:rPr>
          <w:i/>
        </w:rPr>
        <w:t>Consumers, their family, friends, carers and others are encouraged and supported to provide feedback and make complaints.</w:t>
      </w:r>
    </w:p>
    <w:p w14:paraId="6456856B" w14:textId="1EA0CF38" w:rsidR="00371724" w:rsidRPr="00506F7F" w:rsidRDefault="002807A8" w:rsidP="00371724">
      <w:pPr>
        <w:pStyle w:val="Heading3"/>
      </w:pPr>
      <w:r w:rsidRPr="00506F7F">
        <w:t>Requirement 6(3)(b)</w:t>
      </w:r>
      <w:r>
        <w:tab/>
        <w:t>Compliant</w:t>
      </w:r>
    </w:p>
    <w:p w14:paraId="6456856C" w14:textId="77777777" w:rsidR="00371724" w:rsidRPr="008D114F" w:rsidRDefault="002807A8" w:rsidP="00371724">
      <w:pPr>
        <w:rPr>
          <w:i/>
        </w:rPr>
      </w:pPr>
      <w:r w:rsidRPr="008D114F">
        <w:rPr>
          <w:i/>
        </w:rPr>
        <w:t>Consumers are made aware of and have access to advocates, language services and other methods for raising and resolving complaints.</w:t>
      </w:r>
    </w:p>
    <w:p w14:paraId="6456856E" w14:textId="52630CD1" w:rsidR="00371724" w:rsidRPr="00D435F8" w:rsidRDefault="002807A8" w:rsidP="00371724">
      <w:pPr>
        <w:pStyle w:val="Heading3"/>
      </w:pPr>
      <w:r w:rsidRPr="00D435F8">
        <w:t>Requirement 6(3)(c)</w:t>
      </w:r>
      <w:r>
        <w:tab/>
        <w:t>Compliant</w:t>
      </w:r>
    </w:p>
    <w:p w14:paraId="6456856F" w14:textId="77777777" w:rsidR="00371724" w:rsidRPr="008D114F" w:rsidRDefault="002807A8" w:rsidP="00371724">
      <w:pPr>
        <w:rPr>
          <w:i/>
        </w:rPr>
      </w:pPr>
      <w:r w:rsidRPr="008D114F">
        <w:rPr>
          <w:i/>
        </w:rPr>
        <w:t>Appropriate action is taken in response to complaints and an open disclosure process is used when things go wrong.</w:t>
      </w:r>
    </w:p>
    <w:p w14:paraId="64568571" w14:textId="3A293122" w:rsidR="00371724" w:rsidRPr="00D435F8" w:rsidRDefault="002807A8" w:rsidP="00371724">
      <w:pPr>
        <w:pStyle w:val="Heading3"/>
      </w:pPr>
      <w:r w:rsidRPr="00D435F8">
        <w:t>Requirement 6(3)(d)</w:t>
      </w:r>
      <w:r>
        <w:tab/>
        <w:t>Compliant</w:t>
      </w:r>
    </w:p>
    <w:p w14:paraId="64568572" w14:textId="77777777" w:rsidR="00371724" w:rsidRPr="008D114F" w:rsidRDefault="002807A8" w:rsidP="00371724">
      <w:pPr>
        <w:rPr>
          <w:i/>
        </w:rPr>
      </w:pPr>
      <w:r w:rsidRPr="008D114F">
        <w:rPr>
          <w:i/>
        </w:rPr>
        <w:t>Feedback and complaints are reviewed and used to improve the quality of care and services.</w:t>
      </w:r>
    </w:p>
    <w:p w14:paraId="64568574" w14:textId="77777777" w:rsidR="00371724" w:rsidRPr="001B3DE8" w:rsidRDefault="00371724" w:rsidP="00371724"/>
    <w:p w14:paraId="64568575" w14:textId="77777777" w:rsidR="00371724" w:rsidRDefault="00371724" w:rsidP="00371724">
      <w:pPr>
        <w:sectPr w:rsidR="00371724" w:rsidSect="00371724">
          <w:type w:val="continuous"/>
          <w:pgSz w:w="11906" w:h="16838"/>
          <w:pgMar w:top="1701" w:right="1418" w:bottom="1418" w:left="1418" w:header="709" w:footer="397" w:gutter="0"/>
          <w:cols w:space="708"/>
          <w:titlePg/>
          <w:docGrid w:linePitch="360"/>
        </w:sectPr>
      </w:pPr>
    </w:p>
    <w:p w14:paraId="64568576" w14:textId="5FC8525B"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45685CF" wp14:editId="645685D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3575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4568577" w14:textId="77777777" w:rsidR="00371724" w:rsidRPr="000E654D" w:rsidRDefault="002807A8" w:rsidP="00371724">
      <w:pPr>
        <w:pStyle w:val="Heading3"/>
        <w:shd w:val="clear" w:color="auto" w:fill="F2F2F2" w:themeFill="background1" w:themeFillShade="F2"/>
      </w:pPr>
      <w:r w:rsidRPr="000E654D">
        <w:t>Consumer outcome:</w:t>
      </w:r>
    </w:p>
    <w:p w14:paraId="64568578" w14:textId="77777777" w:rsidR="00371724" w:rsidRDefault="002807A8" w:rsidP="00371724">
      <w:pPr>
        <w:numPr>
          <w:ilvl w:val="0"/>
          <w:numId w:val="7"/>
        </w:numPr>
        <w:shd w:val="clear" w:color="auto" w:fill="F2F2F2" w:themeFill="background1" w:themeFillShade="F2"/>
      </w:pPr>
      <w:r>
        <w:t>I get quality care and services when I need them from people who are knowledgeable, capable and caring.</w:t>
      </w:r>
    </w:p>
    <w:p w14:paraId="64568579" w14:textId="77777777" w:rsidR="00371724" w:rsidRDefault="002807A8" w:rsidP="00371724">
      <w:pPr>
        <w:pStyle w:val="Heading3"/>
        <w:shd w:val="clear" w:color="auto" w:fill="F2F2F2" w:themeFill="background1" w:themeFillShade="F2"/>
      </w:pPr>
      <w:r>
        <w:t>Organisation statement:</w:t>
      </w:r>
    </w:p>
    <w:p w14:paraId="6456857A" w14:textId="77777777" w:rsidR="00371724" w:rsidRDefault="002807A8" w:rsidP="00371724">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456857B" w14:textId="77777777" w:rsidR="00371724" w:rsidRDefault="002807A8" w:rsidP="00371724">
      <w:pPr>
        <w:pStyle w:val="Heading2"/>
      </w:pPr>
      <w:r>
        <w:t>Assessment of Standard 7</w:t>
      </w:r>
    </w:p>
    <w:p w14:paraId="6AF7553B" w14:textId="5FB99F76" w:rsidR="008C0208" w:rsidRPr="009C1957" w:rsidRDefault="008C0208" w:rsidP="008C0208">
      <w:pPr>
        <w:rPr>
          <w:rFonts w:eastAsiaTheme="minorHAnsi"/>
          <w:color w:val="auto"/>
        </w:rPr>
      </w:pPr>
      <w:r w:rsidRPr="009C1957">
        <w:rPr>
          <w:rFonts w:eastAsiaTheme="minorHAnsi"/>
          <w:color w:val="auto"/>
        </w:rPr>
        <w:t xml:space="preserve">Overall consumers sampled considered they get quality care and services when they need them and from people who are knowledgeable, capable and caring. Consumers said staff are kind and caring, staff know what they are doing, they feel safe </w:t>
      </w:r>
      <w:r w:rsidR="00BF1EE2">
        <w:rPr>
          <w:rFonts w:eastAsiaTheme="minorHAnsi"/>
          <w:color w:val="auto"/>
        </w:rPr>
        <w:t>when</w:t>
      </w:r>
      <w:r w:rsidRPr="009C1957">
        <w:rPr>
          <w:rFonts w:eastAsiaTheme="minorHAnsi"/>
          <w:color w:val="auto"/>
        </w:rPr>
        <w:t xml:space="preserve"> staff are assisting them, and in general there is enough staff to provide adequate care and service.</w:t>
      </w:r>
    </w:p>
    <w:p w14:paraId="2D8DB8CA" w14:textId="19E9BDC1" w:rsidR="008C0208" w:rsidRPr="009C1957" w:rsidRDefault="008C0208" w:rsidP="008C0208">
      <w:pPr>
        <w:rPr>
          <w:rFonts w:eastAsiaTheme="minorHAnsi"/>
          <w:color w:val="auto"/>
        </w:rPr>
      </w:pPr>
      <w:r w:rsidRPr="009C1957">
        <w:rPr>
          <w:rFonts w:eastAsiaTheme="minorHAnsi"/>
          <w:color w:val="auto"/>
        </w:rPr>
        <w:t>Staff said they are provided with equipment and supports to carry out the duties of their roles however identified the need for additional training regarding consumers</w:t>
      </w:r>
      <w:r w:rsidR="00BF1EE2">
        <w:rPr>
          <w:rFonts w:eastAsiaTheme="minorHAnsi"/>
          <w:color w:val="auto"/>
        </w:rPr>
        <w:t>’</w:t>
      </w:r>
      <w:r w:rsidRPr="009C1957">
        <w:rPr>
          <w:rFonts w:eastAsiaTheme="minorHAnsi"/>
          <w:color w:val="auto"/>
        </w:rPr>
        <w:t xml:space="preserve"> displaying aggressive verbal and physical aggression. Staff expressed concerns in </w:t>
      </w:r>
      <w:r w:rsidR="00BF1EE2">
        <w:rPr>
          <w:rFonts w:eastAsiaTheme="minorHAnsi"/>
          <w:color w:val="auto"/>
        </w:rPr>
        <w:t xml:space="preserve">a </w:t>
      </w:r>
      <w:r w:rsidRPr="009C1957">
        <w:rPr>
          <w:rFonts w:eastAsiaTheme="minorHAnsi"/>
          <w:color w:val="auto"/>
        </w:rPr>
        <w:t>lack of training/knowledge relating to dementia and behavioural management.</w:t>
      </w:r>
    </w:p>
    <w:p w14:paraId="30F6D6B4" w14:textId="5F099B1B" w:rsidR="008C0208" w:rsidRPr="009C1957" w:rsidRDefault="008C0208" w:rsidP="008C0208">
      <w:pPr>
        <w:rPr>
          <w:rFonts w:eastAsiaTheme="minorHAnsi"/>
          <w:color w:val="auto"/>
        </w:rPr>
      </w:pPr>
      <w:r w:rsidRPr="009C1957">
        <w:rPr>
          <w:rFonts w:eastAsiaTheme="minorHAnsi"/>
          <w:color w:val="auto"/>
        </w:rPr>
        <w:t>While consumers expressed satisfaction with delivery of care the service was unable to demonstrate they provide adequate training for staff in responding to changes in consumers’ acuity or effectively provide care and services that deliver positive outcomes for consumers experiencing episodes of aggressive behaviour and safe personal care regarding manual handling</w:t>
      </w:r>
      <w:r w:rsidR="00BF1EE2">
        <w:rPr>
          <w:rFonts w:eastAsiaTheme="minorHAnsi"/>
          <w:color w:val="auto"/>
        </w:rPr>
        <w:t xml:space="preserve"> practices</w:t>
      </w:r>
      <w:r w:rsidRPr="009C1957">
        <w:rPr>
          <w:rFonts w:eastAsiaTheme="minorHAnsi"/>
          <w:color w:val="auto"/>
        </w:rPr>
        <w:t xml:space="preserve">. </w:t>
      </w:r>
    </w:p>
    <w:p w14:paraId="08978F83" w14:textId="77777777" w:rsidR="008C0208" w:rsidRPr="00B5336D" w:rsidRDefault="008C0208" w:rsidP="008C0208">
      <w:pPr>
        <w:rPr>
          <w:rFonts w:eastAsia="Calibri"/>
          <w:color w:val="auto"/>
        </w:rPr>
      </w:pPr>
      <w:r w:rsidRPr="00B5336D">
        <w:rPr>
          <w:rFonts w:eastAsiaTheme="minorHAnsi"/>
          <w:color w:val="auto"/>
        </w:rPr>
        <w:t>The Quality Standard is assessed as Non-compliant as two of the five specific requirements have been assessed as Non-compliant.</w:t>
      </w:r>
    </w:p>
    <w:p w14:paraId="6456857E" w14:textId="17EDCC86" w:rsidR="00371724" w:rsidRDefault="002807A8" w:rsidP="00371724">
      <w:pPr>
        <w:pStyle w:val="Heading2"/>
      </w:pPr>
      <w:r>
        <w:lastRenderedPageBreak/>
        <w:t>Assessment of Standard 7 Requirements</w:t>
      </w:r>
      <w:r w:rsidRPr="0066387A">
        <w:rPr>
          <w:i/>
          <w:color w:val="0000FF"/>
          <w:sz w:val="24"/>
          <w:szCs w:val="24"/>
        </w:rPr>
        <w:t xml:space="preserve"> </w:t>
      </w:r>
    </w:p>
    <w:p w14:paraId="6456857F" w14:textId="05DD21FE" w:rsidR="00371724" w:rsidRPr="00506F7F" w:rsidRDefault="002807A8" w:rsidP="00371724">
      <w:pPr>
        <w:pStyle w:val="Heading3"/>
      </w:pPr>
      <w:r w:rsidRPr="00506F7F">
        <w:t>Requirement 7(3)(a)</w:t>
      </w:r>
      <w:r>
        <w:tab/>
        <w:t>Non-compliant</w:t>
      </w:r>
    </w:p>
    <w:p w14:paraId="64568580" w14:textId="77777777" w:rsidR="00371724" w:rsidRPr="008D114F" w:rsidRDefault="002807A8" w:rsidP="00371724">
      <w:pPr>
        <w:rPr>
          <w:i/>
        </w:rPr>
      </w:pPr>
      <w:bookmarkStart w:id="20" w:name="_Hlk77164039"/>
      <w:r w:rsidRPr="008D114F">
        <w:rPr>
          <w:i/>
        </w:rPr>
        <w:t>The workforce is planned to enable, and the number and mix of members of the workforce deployed enables, the delivery and management of safe and quality care and services.</w:t>
      </w:r>
    </w:p>
    <w:bookmarkEnd w:id="20"/>
    <w:p w14:paraId="2A113D2E" w14:textId="77777777" w:rsidR="008C0208" w:rsidRPr="002B33DE" w:rsidRDefault="008C0208" w:rsidP="008C0208">
      <w:pPr>
        <w:rPr>
          <w:color w:val="auto"/>
        </w:rPr>
      </w:pPr>
      <w:r w:rsidRPr="002B33DE">
        <w:rPr>
          <w:color w:val="auto"/>
        </w:rPr>
        <w:t xml:space="preserve">Consumers interviewed said there is an adequate number of </w:t>
      </w:r>
      <w:proofErr w:type="gramStart"/>
      <w:r w:rsidRPr="002B33DE">
        <w:rPr>
          <w:color w:val="auto"/>
        </w:rPr>
        <w:t>staff</w:t>
      </w:r>
      <w:proofErr w:type="gramEnd"/>
      <w:r w:rsidRPr="002B33DE">
        <w:rPr>
          <w:color w:val="auto"/>
        </w:rPr>
        <w:t xml:space="preserve"> to provide care. </w:t>
      </w:r>
    </w:p>
    <w:p w14:paraId="7264E78C" w14:textId="589C354F" w:rsidR="008C0208" w:rsidRPr="002B33DE" w:rsidRDefault="008C0208" w:rsidP="008C0208">
      <w:pPr>
        <w:rPr>
          <w:color w:val="auto"/>
        </w:rPr>
      </w:pPr>
      <w:r w:rsidRPr="002B33DE">
        <w:rPr>
          <w:color w:val="auto"/>
        </w:rPr>
        <w:t>Management has systems to review workforce performance, adequate numbers of staff scheduled in advance and a process to ensure replacement of unplanned leave. Most staff said they have enough time to complete their work during allocated shifts, there are strategies to ensure they look after the same consumers on a regular basis to maintain consistency and</w:t>
      </w:r>
      <w:r>
        <w:rPr>
          <w:color w:val="auto"/>
        </w:rPr>
        <w:t xml:space="preserve"> staff</w:t>
      </w:r>
      <w:r w:rsidRPr="002B33DE">
        <w:rPr>
          <w:color w:val="auto"/>
        </w:rPr>
        <w:t xml:space="preserve"> feel supported by management. Some staff said there were insufficient staff to provide adequate care on all occasions</w:t>
      </w:r>
      <w:r w:rsidR="00BF1EE2">
        <w:rPr>
          <w:color w:val="auto"/>
        </w:rPr>
        <w:t>,</w:t>
      </w:r>
      <w:r w:rsidRPr="002B33DE">
        <w:rPr>
          <w:color w:val="auto"/>
        </w:rPr>
        <w:t xml:space="preserve"> particularly within the dementia unit</w:t>
      </w:r>
      <w:r w:rsidR="00BF1EE2">
        <w:rPr>
          <w:color w:val="auto"/>
        </w:rPr>
        <w:t>,</w:t>
      </w:r>
      <w:r>
        <w:rPr>
          <w:color w:val="auto"/>
        </w:rPr>
        <w:t xml:space="preserve"> which impacts delivery of care in a timely manner</w:t>
      </w:r>
      <w:r w:rsidRPr="002B33DE">
        <w:rPr>
          <w:color w:val="auto"/>
        </w:rPr>
        <w:t>.</w:t>
      </w:r>
    </w:p>
    <w:p w14:paraId="2413DDE6" w14:textId="269181E0" w:rsidR="008C0208" w:rsidRPr="002B33DE" w:rsidRDefault="008C0208" w:rsidP="008C0208">
      <w:pPr>
        <w:rPr>
          <w:color w:val="auto"/>
        </w:rPr>
      </w:pPr>
      <w:r w:rsidRPr="002B33DE">
        <w:rPr>
          <w:color w:val="auto"/>
        </w:rPr>
        <w:t xml:space="preserve">Documentation detailed inadequate response to call bell </w:t>
      </w:r>
      <w:r>
        <w:rPr>
          <w:color w:val="auto"/>
        </w:rPr>
        <w:t>alerts</w:t>
      </w:r>
      <w:r w:rsidRPr="002B33DE">
        <w:rPr>
          <w:color w:val="auto"/>
        </w:rPr>
        <w:t xml:space="preserve"> in the dementia unit. Management said staff skill mix and competency were key indicators in determining allocation of staff in each area however there is not a process in place to monitor call bell responsiveness.</w:t>
      </w:r>
    </w:p>
    <w:p w14:paraId="293473BC" w14:textId="77777777" w:rsidR="008C0208" w:rsidRDefault="008C0208" w:rsidP="008C0208">
      <w:pPr>
        <w:rPr>
          <w:color w:val="auto"/>
        </w:rPr>
      </w:pPr>
      <w:r w:rsidRPr="00CD027B">
        <w:rPr>
          <w:color w:val="auto"/>
        </w:rPr>
        <w:t xml:space="preserve">The approved provider’s response to the Assessment </w:t>
      </w:r>
      <w:r w:rsidRPr="002E34F4">
        <w:rPr>
          <w:color w:val="auto"/>
        </w:rPr>
        <w:t xml:space="preserve">Team report acknowledged a gap in </w:t>
      </w:r>
      <w:r>
        <w:rPr>
          <w:color w:val="auto"/>
        </w:rPr>
        <w:t xml:space="preserve">the system for call bell monitoring and in actioning staff requests for additional education/training. They </w:t>
      </w:r>
      <w:r w:rsidRPr="002E34F4">
        <w:rPr>
          <w:color w:val="auto"/>
        </w:rPr>
        <w:t xml:space="preserve">detailed plans to implement a regular </w:t>
      </w:r>
      <w:r>
        <w:rPr>
          <w:color w:val="auto"/>
        </w:rPr>
        <w:t xml:space="preserve">call bell </w:t>
      </w:r>
      <w:r w:rsidRPr="002E34F4">
        <w:rPr>
          <w:color w:val="auto"/>
        </w:rPr>
        <w:t>review process</w:t>
      </w:r>
      <w:r>
        <w:rPr>
          <w:color w:val="auto"/>
        </w:rPr>
        <w:t>, and additional training planned regarding behaviour management for staff.</w:t>
      </w:r>
      <w:r w:rsidRPr="002E34F4">
        <w:rPr>
          <w:color w:val="auto"/>
        </w:rPr>
        <w:t xml:space="preserve"> While some actions have </w:t>
      </w:r>
      <w:r>
        <w:rPr>
          <w:color w:val="auto"/>
        </w:rPr>
        <w:t xml:space="preserve">subsequently </w:t>
      </w:r>
      <w:r w:rsidRPr="002E34F4">
        <w:rPr>
          <w:color w:val="auto"/>
        </w:rPr>
        <w:t>occurred,</w:t>
      </w:r>
      <w:r>
        <w:rPr>
          <w:color w:val="auto"/>
        </w:rPr>
        <w:t xml:space="preserve"> </w:t>
      </w:r>
      <w:r w:rsidRPr="002E34F4">
        <w:rPr>
          <w:color w:val="auto"/>
        </w:rPr>
        <w:t>at the time of the site audit these responsive actions were not in place.</w:t>
      </w:r>
    </w:p>
    <w:p w14:paraId="5C48A918" w14:textId="373025F9" w:rsidR="008C0208" w:rsidRPr="00853601" w:rsidRDefault="008C0208" w:rsidP="008C0208">
      <w:r>
        <w:rPr>
          <w:color w:val="auto"/>
        </w:rPr>
        <w:t>I find this requirement is non-compliant</w:t>
      </w:r>
      <w:r w:rsidR="00BF1EE2">
        <w:rPr>
          <w:color w:val="auto"/>
        </w:rPr>
        <w:t>.</w:t>
      </w:r>
    </w:p>
    <w:p w14:paraId="64568582" w14:textId="1BF0DB85" w:rsidR="00371724" w:rsidRPr="00506F7F" w:rsidRDefault="002807A8" w:rsidP="00371724">
      <w:pPr>
        <w:pStyle w:val="Heading3"/>
      </w:pPr>
      <w:r w:rsidRPr="00506F7F">
        <w:t>Requirement 7(3)(b)</w:t>
      </w:r>
      <w:r>
        <w:tab/>
        <w:t>Compliant</w:t>
      </w:r>
    </w:p>
    <w:p w14:paraId="64568583" w14:textId="77777777" w:rsidR="00371724" w:rsidRPr="008D114F" w:rsidRDefault="002807A8" w:rsidP="00371724">
      <w:pPr>
        <w:rPr>
          <w:i/>
        </w:rPr>
      </w:pPr>
      <w:r w:rsidRPr="008D114F">
        <w:rPr>
          <w:i/>
        </w:rPr>
        <w:t>Workforce interactions with consumers are kind, caring and respectful of each consumer’s identity, culture and diversity.</w:t>
      </w:r>
    </w:p>
    <w:p w14:paraId="64568585" w14:textId="75703056" w:rsidR="00371724" w:rsidRPr="00095CD4" w:rsidRDefault="002807A8" w:rsidP="00371724">
      <w:pPr>
        <w:pStyle w:val="Heading3"/>
      </w:pPr>
      <w:r w:rsidRPr="00095CD4">
        <w:t>Requirement 7(3)(c)</w:t>
      </w:r>
      <w:r>
        <w:tab/>
        <w:t>Compliant</w:t>
      </w:r>
    </w:p>
    <w:p w14:paraId="64568586" w14:textId="41A82DCE" w:rsidR="00371724" w:rsidRPr="008D114F" w:rsidRDefault="002807A8" w:rsidP="00371724">
      <w:pPr>
        <w:rPr>
          <w:i/>
        </w:rPr>
      </w:pPr>
      <w:r w:rsidRPr="008D114F">
        <w:rPr>
          <w:i/>
        </w:rPr>
        <w:t xml:space="preserve">The workforce is </w:t>
      </w:r>
      <w:r w:rsidR="00F5108E" w:rsidRPr="008D114F">
        <w:rPr>
          <w:i/>
        </w:rPr>
        <w:t>competent,</w:t>
      </w:r>
      <w:r w:rsidRPr="008D114F">
        <w:rPr>
          <w:i/>
        </w:rPr>
        <w:t xml:space="preserve"> and the members of the workforce have the qualifications and knowledge to effectively perform their roles.</w:t>
      </w:r>
    </w:p>
    <w:p w14:paraId="64568588" w14:textId="71CC6DFC" w:rsidR="00371724" w:rsidRPr="00095CD4" w:rsidRDefault="002807A8" w:rsidP="00371724">
      <w:pPr>
        <w:pStyle w:val="Heading3"/>
      </w:pPr>
      <w:r w:rsidRPr="00095CD4">
        <w:t>Requirement 7(3)(d)</w:t>
      </w:r>
      <w:r>
        <w:tab/>
        <w:t>Non-compliant</w:t>
      </w:r>
    </w:p>
    <w:p w14:paraId="64568589" w14:textId="77777777" w:rsidR="00371724" w:rsidRPr="008D114F" w:rsidRDefault="002807A8" w:rsidP="00371724">
      <w:pPr>
        <w:rPr>
          <w:i/>
        </w:rPr>
      </w:pPr>
      <w:bookmarkStart w:id="21" w:name="_Hlk77164080"/>
      <w:r w:rsidRPr="008D114F">
        <w:rPr>
          <w:i/>
        </w:rPr>
        <w:t>The workforce is recruited, trained, equipped and supported to deliver the outcomes required by these standards.</w:t>
      </w:r>
    </w:p>
    <w:bookmarkEnd w:id="21"/>
    <w:p w14:paraId="61B4C6E5" w14:textId="77777777" w:rsidR="008C0208" w:rsidRPr="006540DB" w:rsidRDefault="008C0208" w:rsidP="008C0208">
      <w:pPr>
        <w:rPr>
          <w:color w:val="auto"/>
        </w:rPr>
      </w:pPr>
      <w:r w:rsidRPr="006540DB">
        <w:rPr>
          <w:color w:val="auto"/>
        </w:rPr>
        <w:lastRenderedPageBreak/>
        <w:t xml:space="preserve">The service was able to demonstrate systems to effectively recruit and onboard workforce, provide them with appropriate equipment to conduct their duties and support staff in understanding the requirements within the Quality Standards.  </w:t>
      </w:r>
    </w:p>
    <w:p w14:paraId="6F3F2697" w14:textId="63037E4E" w:rsidR="008C0208" w:rsidRPr="006540DB" w:rsidRDefault="00BF1EE2" w:rsidP="008C0208">
      <w:pPr>
        <w:rPr>
          <w:color w:val="auto"/>
        </w:rPr>
      </w:pPr>
      <w:r>
        <w:rPr>
          <w:color w:val="auto"/>
        </w:rPr>
        <w:t>However, m</w:t>
      </w:r>
      <w:r w:rsidR="008C0208" w:rsidRPr="006540DB">
        <w:rPr>
          <w:color w:val="auto"/>
        </w:rPr>
        <w:t>anagement were unable to demonstrate the</w:t>
      </w:r>
      <w:r w:rsidR="008C0208">
        <w:rPr>
          <w:color w:val="auto"/>
        </w:rPr>
        <w:t>y</w:t>
      </w:r>
      <w:r w:rsidR="008C0208" w:rsidRPr="006540DB">
        <w:rPr>
          <w:color w:val="auto"/>
        </w:rPr>
        <w:t xml:space="preserve"> provide staff training in response to changes in consumers acuity to effectively provide care and services that deliver positive outcomes for all consumers.</w:t>
      </w:r>
    </w:p>
    <w:p w14:paraId="64B8622B" w14:textId="5CBC8CF5" w:rsidR="008C0208" w:rsidRPr="006540DB" w:rsidRDefault="008C0208" w:rsidP="008C0208">
      <w:pPr>
        <w:rPr>
          <w:color w:val="auto"/>
        </w:rPr>
      </w:pPr>
      <w:r w:rsidRPr="006540DB">
        <w:rPr>
          <w:color w:val="auto"/>
        </w:rPr>
        <w:t xml:space="preserve">The Assessment Team bought forward evidence relating to deficits in staff </w:t>
      </w:r>
      <w:r w:rsidR="00BF1EE2">
        <w:rPr>
          <w:color w:val="auto"/>
        </w:rPr>
        <w:t xml:space="preserve">knowledge relating to the </w:t>
      </w:r>
      <w:r w:rsidRPr="006540DB">
        <w:rPr>
          <w:color w:val="auto"/>
        </w:rPr>
        <w:t>management of consumers</w:t>
      </w:r>
      <w:r w:rsidR="00BF1EE2">
        <w:rPr>
          <w:color w:val="auto"/>
        </w:rPr>
        <w:t>’</w:t>
      </w:r>
      <w:r w:rsidRPr="006540DB">
        <w:rPr>
          <w:color w:val="auto"/>
        </w:rPr>
        <w:t xml:space="preserve"> demonstrating challenging behaviours and </w:t>
      </w:r>
      <w:r w:rsidR="00BF1EE2">
        <w:rPr>
          <w:color w:val="auto"/>
        </w:rPr>
        <w:t xml:space="preserve">in the </w:t>
      </w:r>
      <w:r w:rsidRPr="006540DB">
        <w:rPr>
          <w:color w:val="auto"/>
        </w:rPr>
        <w:t>delivery of safe personal care regarding manual handling</w:t>
      </w:r>
      <w:r w:rsidR="00BF1EE2">
        <w:rPr>
          <w:color w:val="auto"/>
        </w:rPr>
        <w:t xml:space="preserve"> practices</w:t>
      </w:r>
      <w:r w:rsidRPr="006540DB">
        <w:rPr>
          <w:color w:val="auto"/>
        </w:rPr>
        <w:t>.</w:t>
      </w:r>
    </w:p>
    <w:p w14:paraId="109AFA71" w14:textId="58B4F5AC" w:rsidR="008C0208" w:rsidRDefault="008C0208" w:rsidP="008C0208">
      <w:pPr>
        <w:rPr>
          <w:color w:val="auto"/>
        </w:rPr>
      </w:pPr>
      <w:bookmarkStart w:id="22" w:name="_Hlk77162806"/>
      <w:r w:rsidRPr="006540DB">
        <w:rPr>
          <w:color w:val="auto"/>
        </w:rPr>
        <w:t xml:space="preserve">The approved provider’s response to the Assessment Team report acknowledged a gap in actioning </w:t>
      </w:r>
      <w:r>
        <w:rPr>
          <w:color w:val="auto"/>
        </w:rPr>
        <w:t xml:space="preserve">staff requests for additional education/training. They </w:t>
      </w:r>
      <w:r w:rsidRPr="002E34F4">
        <w:rPr>
          <w:color w:val="auto"/>
        </w:rPr>
        <w:t xml:space="preserve">detailed plans </w:t>
      </w:r>
      <w:r>
        <w:rPr>
          <w:color w:val="auto"/>
        </w:rPr>
        <w:t>for</w:t>
      </w:r>
      <w:r w:rsidRPr="002E34F4">
        <w:rPr>
          <w:color w:val="auto"/>
        </w:rPr>
        <w:t xml:space="preserve"> </w:t>
      </w:r>
      <w:r>
        <w:rPr>
          <w:color w:val="auto"/>
        </w:rPr>
        <w:t>additional training regarding behaviour management</w:t>
      </w:r>
      <w:r w:rsidR="00BF1EE2">
        <w:rPr>
          <w:color w:val="auto"/>
        </w:rPr>
        <w:t xml:space="preserve"> and manual handling practices</w:t>
      </w:r>
      <w:r>
        <w:rPr>
          <w:color w:val="auto"/>
        </w:rPr>
        <w:t>.</w:t>
      </w:r>
      <w:r w:rsidRPr="002E34F4">
        <w:rPr>
          <w:color w:val="auto"/>
        </w:rPr>
        <w:t xml:space="preserve"> While some actions have </w:t>
      </w:r>
      <w:r>
        <w:rPr>
          <w:color w:val="auto"/>
        </w:rPr>
        <w:t xml:space="preserve">subsequently </w:t>
      </w:r>
      <w:r w:rsidRPr="002E34F4">
        <w:rPr>
          <w:color w:val="auto"/>
        </w:rPr>
        <w:t>occurred,</w:t>
      </w:r>
      <w:r>
        <w:rPr>
          <w:color w:val="auto"/>
        </w:rPr>
        <w:t xml:space="preserve"> </w:t>
      </w:r>
      <w:r w:rsidRPr="002E34F4">
        <w:rPr>
          <w:color w:val="auto"/>
        </w:rPr>
        <w:t>at the time of the site audit these responsive actions were not in place.</w:t>
      </w:r>
    </w:p>
    <w:p w14:paraId="24868D54" w14:textId="3141A273" w:rsidR="008C0208" w:rsidRPr="00853601" w:rsidRDefault="008C0208" w:rsidP="008C0208">
      <w:r>
        <w:rPr>
          <w:color w:val="auto"/>
        </w:rPr>
        <w:t>I find this requirement is non-compliant</w:t>
      </w:r>
      <w:r w:rsidR="00BF1EE2">
        <w:rPr>
          <w:color w:val="auto"/>
        </w:rPr>
        <w:t>.</w:t>
      </w:r>
    </w:p>
    <w:bookmarkEnd w:id="22"/>
    <w:p w14:paraId="6456858B" w14:textId="6CBD69C1" w:rsidR="00371724" w:rsidRPr="00095CD4" w:rsidRDefault="002807A8" w:rsidP="00371724">
      <w:pPr>
        <w:pStyle w:val="Heading3"/>
      </w:pPr>
      <w:r w:rsidRPr="00095CD4">
        <w:t>Requirement 7(3)(e)</w:t>
      </w:r>
      <w:r>
        <w:tab/>
        <w:t>Compliant</w:t>
      </w:r>
    </w:p>
    <w:p w14:paraId="6456858C" w14:textId="77777777" w:rsidR="00371724" w:rsidRPr="008D114F" w:rsidRDefault="002807A8" w:rsidP="00371724">
      <w:pPr>
        <w:rPr>
          <w:i/>
        </w:rPr>
      </w:pPr>
      <w:r w:rsidRPr="008D114F">
        <w:rPr>
          <w:i/>
        </w:rPr>
        <w:t>Regular assessment, monitoring and review of the performance of each member of the workforce is undertaken.</w:t>
      </w:r>
    </w:p>
    <w:p w14:paraId="6456858D" w14:textId="77777777" w:rsidR="00371724" w:rsidRPr="00506F7F" w:rsidRDefault="00371724" w:rsidP="00371724"/>
    <w:p w14:paraId="6456858E" w14:textId="77777777" w:rsidR="00371724" w:rsidRDefault="00371724" w:rsidP="00371724">
      <w:pPr>
        <w:sectPr w:rsidR="00371724" w:rsidSect="00371724">
          <w:type w:val="continuous"/>
          <w:pgSz w:w="11906" w:h="16838"/>
          <w:pgMar w:top="1701" w:right="1418" w:bottom="1418" w:left="1418" w:header="709" w:footer="397" w:gutter="0"/>
          <w:cols w:space="708"/>
          <w:titlePg/>
          <w:docGrid w:linePitch="360"/>
        </w:sectPr>
      </w:pPr>
    </w:p>
    <w:p w14:paraId="6456858F" w14:textId="381D0219" w:rsidR="00371724" w:rsidRDefault="002807A8" w:rsidP="00371724">
      <w:pPr>
        <w:pStyle w:val="Heading1"/>
        <w:tabs>
          <w:tab w:val="right" w:pos="9070"/>
        </w:tabs>
        <w:spacing w:before="560" w:after="640"/>
        <w:rPr>
          <w:color w:val="FFFFFF" w:themeColor="background1"/>
          <w:sz w:val="36"/>
        </w:rPr>
        <w:sectPr w:rsidR="00371724" w:rsidSect="00371724">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45685D1" wp14:editId="645685D2">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504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64568590" w14:textId="77777777" w:rsidR="00371724" w:rsidRPr="00FD1B02" w:rsidRDefault="002807A8" w:rsidP="00371724">
      <w:pPr>
        <w:pStyle w:val="Heading3"/>
        <w:shd w:val="clear" w:color="auto" w:fill="F2F2F2" w:themeFill="background1" w:themeFillShade="F2"/>
      </w:pPr>
      <w:r w:rsidRPr="008312AC">
        <w:t>Consumer</w:t>
      </w:r>
      <w:r w:rsidRPr="00FD1B02">
        <w:t xml:space="preserve"> outcome:</w:t>
      </w:r>
    </w:p>
    <w:p w14:paraId="64568591" w14:textId="77777777" w:rsidR="00371724" w:rsidRDefault="002807A8" w:rsidP="00371724">
      <w:pPr>
        <w:numPr>
          <w:ilvl w:val="0"/>
          <w:numId w:val="8"/>
        </w:numPr>
        <w:shd w:val="clear" w:color="auto" w:fill="F2F2F2" w:themeFill="background1" w:themeFillShade="F2"/>
      </w:pPr>
      <w:r>
        <w:t>I am confident the organisation is well run. I can partner in improving the delivery of care and services.</w:t>
      </w:r>
    </w:p>
    <w:p w14:paraId="64568592" w14:textId="77777777" w:rsidR="00371724" w:rsidRDefault="002807A8" w:rsidP="00371724">
      <w:pPr>
        <w:pStyle w:val="Heading3"/>
        <w:shd w:val="clear" w:color="auto" w:fill="F2F2F2" w:themeFill="background1" w:themeFillShade="F2"/>
      </w:pPr>
      <w:r>
        <w:t>Organisation statement:</w:t>
      </w:r>
    </w:p>
    <w:p w14:paraId="64568593" w14:textId="77777777" w:rsidR="00371724" w:rsidRDefault="002807A8" w:rsidP="00371724">
      <w:pPr>
        <w:numPr>
          <w:ilvl w:val="0"/>
          <w:numId w:val="8"/>
        </w:numPr>
        <w:shd w:val="clear" w:color="auto" w:fill="F2F2F2" w:themeFill="background1" w:themeFillShade="F2"/>
      </w:pPr>
      <w:r>
        <w:t>The organisation’s governing body is accountable for the delivery of safe and quality care and services.</w:t>
      </w:r>
    </w:p>
    <w:p w14:paraId="64568594" w14:textId="77777777" w:rsidR="00371724" w:rsidRDefault="002807A8" w:rsidP="00371724">
      <w:pPr>
        <w:pStyle w:val="Heading2"/>
      </w:pPr>
      <w:r>
        <w:t>Assessment of Standard 8</w:t>
      </w:r>
    </w:p>
    <w:p w14:paraId="39080253" w14:textId="4150BDCE" w:rsidR="005E017F" w:rsidRPr="00C25242" w:rsidRDefault="005E017F" w:rsidP="00371724">
      <w:pPr>
        <w:rPr>
          <w:rFonts w:eastAsiaTheme="minorHAnsi"/>
          <w:color w:val="auto"/>
        </w:rPr>
      </w:pPr>
      <w:r w:rsidRPr="00C25242">
        <w:rPr>
          <w:rFonts w:eastAsiaTheme="minorHAnsi"/>
          <w:color w:val="auto"/>
        </w:rPr>
        <w:t>Most consumers considered the organisation is well run and they can partner in improving delivery of care and services through active participation in a variety of mechanisms</w:t>
      </w:r>
      <w:r w:rsidR="005F3E1D">
        <w:rPr>
          <w:rFonts w:eastAsiaTheme="minorHAnsi"/>
          <w:color w:val="auto"/>
        </w:rPr>
        <w:t>.</w:t>
      </w:r>
    </w:p>
    <w:p w14:paraId="64568595" w14:textId="34F7FA00" w:rsidR="00371724" w:rsidRPr="00C25242" w:rsidRDefault="005E017F" w:rsidP="00371724">
      <w:pPr>
        <w:rPr>
          <w:rFonts w:eastAsiaTheme="minorHAnsi"/>
          <w:color w:val="auto"/>
        </w:rPr>
      </w:pPr>
      <w:r w:rsidRPr="00C25242">
        <w:rPr>
          <w:rFonts w:eastAsiaTheme="minorHAnsi"/>
          <w:color w:val="auto"/>
        </w:rPr>
        <w:t>The service demonstrated effective systems relating to continuo</w:t>
      </w:r>
      <w:r w:rsidR="00C25242" w:rsidRPr="00C25242">
        <w:rPr>
          <w:rFonts w:eastAsiaTheme="minorHAnsi"/>
          <w:color w:val="auto"/>
        </w:rPr>
        <w:t>u</w:t>
      </w:r>
      <w:r w:rsidRPr="00C25242">
        <w:rPr>
          <w:rFonts w:eastAsiaTheme="minorHAnsi"/>
          <w:color w:val="auto"/>
        </w:rPr>
        <w:t>s improvement, finance</w:t>
      </w:r>
      <w:r w:rsidR="00C25242" w:rsidRPr="00C25242">
        <w:rPr>
          <w:rFonts w:eastAsiaTheme="minorHAnsi"/>
          <w:color w:val="auto"/>
        </w:rPr>
        <w:t xml:space="preserve">, </w:t>
      </w:r>
      <w:r w:rsidRPr="00C25242">
        <w:rPr>
          <w:rFonts w:eastAsiaTheme="minorHAnsi"/>
          <w:color w:val="auto"/>
        </w:rPr>
        <w:t>feedback</w:t>
      </w:r>
      <w:r w:rsidR="00C25242" w:rsidRPr="00C25242">
        <w:rPr>
          <w:rFonts w:eastAsiaTheme="minorHAnsi"/>
          <w:color w:val="auto"/>
        </w:rPr>
        <w:t xml:space="preserve"> and complaints, regulatory compliance and a clear escalation and reporting pathway within the organisation governance. Board members involvement in the overarching running of the service was evident</w:t>
      </w:r>
      <w:r w:rsidRPr="00C25242">
        <w:rPr>
          <w:rFonts w:eastAsiaTheme="minorHAnsi"/>
          <w:color w:val="auto"/>
        </w:rPr>
        <w:t>.</w:t>
      </w:r>
      <w:r w:rsidR="00C25242" w:rsidRPr="00C25242">
        <w:rPr>
          <w:rFonts w:eastAsiaTheme="minorHAnsi"/>
          <w:color w:val="auto"/>
        </w:rPr>
        <w:t xml:space="preserve"> Policies and procedures for clinical governance including antimicrobial stewardship, principals of open disclosure and regulatory requirements.</w:t>
      </w:r>
    </w:p>
    <w:p w14:paraId="3D6EABF6" w14:textId="1B3823D4" w:rsidR="005E017F" w:rsidRPr="00DE6FE3" w:rsidRDefault="00C25242" w:rsidP="005E017F">
      <w:pPr>
        <w:rPr>
          <w:rFonts w:eastAsiaTheme="minorHAnsi"/>
          <w:color w:val="auto"/>
        </w:rPr>
      </w:pPr>
      <w:r w:rsidRPr="00DE6FE3">
        <w:rPr>
          <w:color w:val="auto"/>
        </w:rPr>
        <w:t>However, t</w:t>
      </w:r>
      <w:r w:rsidR="005E017F" w:rsidRPr="00DE6FE3">
        <w:rPr>
          <w:color w:val="auto"/>
        </w:rPr>
        <w:t>he service was unable to demonstrate effective management of high impact and high prevalence risks such as effective management of incidents and delivery of best practice clinical care for consumers with complex care needs</w:t>
      </w:r>
      <w:r w:rsidRPr="00DE6FE3">
        <w:rPr>
          <w:color w:val="auto"/>
        </w:rPr>
        <w:t xml:space="preserve"> such as </w:t>
      </w:r>
      <w:r w:rsidR="006D08A1">
        <w:rPr>
          <w:color w:val="auto"/>
        </w:rPr>
        <w:t xml:space="preserve">escalating </w:t>
      </w:r>
      <w:r w:rsidRPr="00DE6FE3">
        <w:rPr>
          <w:color w:val="auto"/>
        </w:rPr>
        <w:t>behaviour</w:t>
      </w:r>
      <w:r w:rsidR="006D08A1">
        <w:rPr>
          <w:color w:val="auto"/>
        </w:rPr>
        <w:t>s</w:t>
      </w:r>
      <w:r w:rsidR="005E017F" w:rsidRPr="00DE6FE3">
        <w:rPr>
          <w:color w:val="auto"/>
        </w:rPr>
        <w:t>. The service’s incident management system is not effective in capturing and responding to all incidents. Documentation detailed incidents are not consistently completed to enable analysis and development of strategies to mitigate risks and/or enable organisational responsiveness and subsequent improvement actions</w:t>
      </w:r>
      <w:r w:rsidR="00DE6FE3" w:rsidRPr="00DE6FE3">
        <w:rPr>
          <w:color w:val="auto"/>
        </w:rPr>
        <w:t>.</w:t>
      </w:r>
    </w:p>
    <w:p w14:paraId="64568596" w14:textId="1B1AFC96" w:rsidR="00371724" w:rsidRPr="008C0208" w:rsidRDefault="002807A8" w:rsidP="00371724">
      <w:pPr>
        <w:rPr>
          <w:rFonts w:eastAsia="Calibri"/>
          <w:color w:val="auto"/>
        </w:rPr>
      </w:pPr>
      <w:r w:rsidRPr="00DE6FE3">
        <w:rPr>
          <w:rFonts w:eastAsiaTheme="minorHAnsi"/>
          <w:color w:val="auto"/>
        </w:rPr>
        <w:t xml:space="preserve">The Quality Standard </w:t>
      </w:r>
      <w:r w:rsidRPr="008C0208">
        <w:rPr>
          <w:rFonts w:eastAsiaTheme="minorHAnsi"/>
          <w:color w:val="auto"/>
        </w:rPr>
        <w:t xml:space="preserve">is assessed as Non-compliant as </w:t>
      </w:r>
      <w:r w:rsidR="008C0208" w:rsidRPr="008C0208">
        <w:rPr>
          <w:rFonts w:eastAsiaTheme="minorHAnsi"/>
          <w:color w:val="auto"/>
        </w:rPr>
        <w:t>one</w:t>
      </w:r>
      <w:r w:rsidRPr="008C0208">
        <w:rPr>
          <w:rFonts w:eastAsiaTheme="minorHAnsi"/>
          <w:color w:val="auto"/>
        </w:rPr>
        <w:t xml:space="preserve"> of the five specific requirements ha</w:t>
      </w:r>
      <w:r w:rsidR="000749E6">
        <w:rPr>
          <w:rFonts w:eastAsiaTheme="minorHAnsi"/>
          <w:color w:val="auto"/>
        </w:rPr>
        <w:t>s</w:t>
      </w:r>
      <w:r w:rsidRPr="008C0208">
        <w:rPr>
          <w:rFonts w:eastAsiaTheme="minorHAnsi"/>
          <w:color w:val="auto"/>
        </w:rPr>
        <w:t xml:space="preserve"> been assessed as Non-compliant.</w:t>
      </w:r>
    </w:p>
    <w:p w14:paraId="64568597" w14:textId="4036A305" w:rsidR="00371724" w:rsidRDefault="002807A8" w:rsidP="00371724">
      <w:pPr>
        <w:pStyle w:val="Heading2"/>
      </w:pPr>
      <w:r>
        <w:lastRenderedPageBreak/>
        <w:t>Assessment of Standard 8 Requirements</w:t>
      </w:r>
      <w:r w:rsidRPr="0066387A">
        <w:rPr>
          <w:i/>
          <w:color w:val="0000FF"/>
          <w:sz w:val="24"/>
          <w:szCs w:val="24"/>
        </w:rPr>
        <w:t xml:space="preserve"> </w:t>
      </w:r>
    </w:p>
    <w:p w14:paraId="64568598" w14:textId="375E997D" w:rsidR="00371724" w:rsidRPr="00506F7F" w:rsidRDefault="002807A8" w:rsidP="00371724">
      <w:pPr>
        <w:pStyle w:val="Heading3"/>
      </w:pPr>
      <w:r w:rsidRPr="00506F7F">
        <w:t>Requirement 8(3)(a)</w:t>
      </w:r>
      <w:r w:rsidRPr="00506F7F">
        <w:tab/>
        <w:t>Compliant</w:t>
      </w:r>
    </w:p>
    <w:p w14:paraId="64568599" w14:textId="77777777" w:rsidR="00371724" w:rsidRPr="008D114F" w:rsidRDefault="002807A8" w:rsidP="00371724">
      <w:pPr>
        <w:rPr>
          <w:i/>
        </w:rPr>
      </w:pPr>
      <w:r w:rsidRPr="008D114F">
        <w:rPr>
          <w:i/>
        </w:rPr>
        <w:t>Consumers are engaged in the development, delivery and evaluation of care and services and are supported in that engagement.</w:t>
      </w:r>
    </w:p>
    <w:p w14:paraId="6456859B" w14:textId="1CFE9AE8" w:rsidR="00371724" w:rsidRPr="00095CD4" w:rsidRDefault="002807A8" w:rsidP="00371724">
      <w:pPr>
        <w:pStyle w:val="Heading3"/>
      </w:pPr>
      <w:r w:rsidRPr="00095CD4">
        <w:t>Requirement 8(3)(b)</w:t>
      </w:r>
      <w:r>
        <w:tab/>
        <w:t>Compliant</w:t>
      </w:r>
    </w:p>
    <w:p w14:paraId="6456859C" w14:textId="77777777" w:rsidR="00371724" w:rsidRPr="008D114F" w:rsidRDefault="002807A8" w:rsidP="00371724">
      <w:pPr>
        <w:rPr>
          <w:i/>
        </w:rPr>
      </w:pPr>
      <w:r w:rsidRPr="008D114F">
        <w:rPr>
          <w:i/>
        </w:rPr>
        <w:t>The organisation’s governing body promotes a culture of safe, inclusive and quality care and services and is accountable for their delivery.</w:t>
      </w:r>
    </w:p>
    <w:p w14:paraId="6456859E" w14:textId="73830194" w:rsidR="00371724" w:rsidRPr="00506F7F" w:rsidRDefault="002807A8" w:rsidP="00371724">
      <w:pPr>
        <w:pStyle w:val="Heading3"/>
      </w:pPr>
      <w:r w:rsidRPr="00506F7F">
        <w:t>Requirement 8(3)(c)</w:t>
      </w:r>
      <w:r>
        <w:tab/>
        <w:t>Compliant</w:t>
      </w:r>
    </w:p>
    <w:p w14:paraId="6456859F" w14:textId="77777777" w:rsidR="00371724" w:rsidRPr="008D114F" w:rsidRDefault="002807A8" w:rsidP="00371724">
      <w:pPr>
        <w:rPr>
          <w:i/>
        </w:rPr>
      </w:pPr>
      <w:r w:rsidRPr="008D114F">
        <w:rPr>
          <w:i/>
        </w:rPr>
        <w:t>Effective organisation wide governance systems relating to the following:</w:t>
      </w:r>
    </w:p>
    <w:p w14:paraId="645685A0" w14:textId="6D37BCE8" w:rsidR="00371724" w:rsidRDefault="002807A8" w:rsidP="00371724">
      <w:pPr>
        <w:numPr>
          <w:ilvl w:val="0"/>
          <w:numId w:val="28"/>
        </w:numPr>
        <w:tabs>
          <w:tab w:val="right" w:pos="9026"/>
        </w:tabs>
        <w:spacing w:before="0" w:after="0"/>
        <w:ind w:left="567" w:hanging="425"/>
        <w:outlineLvl w:val="4"/>
        <w:rPr>
          <w:i/>
        </w:rPr>
      </w:pPr>
      <w:r w:rsidRPr="008D114F">
        <w:rPr>
          <w:i/>
        </w:rPr>
        <w:t>information management;</w:t>
      </w:r>
    </w:p>
    <w:p w14:paraId="0E56FFA1" w14:textId="3A9973F8" w:rsidR="00371724" w:rsidRDefault="00371724" w:rsidP="00371724">
      <w:pPr>
        <w:tabs>
          <w:tab w:val="right" w:pos="9026"/>
        </w:tabs>
        <w:spacing w:before="0" w:after="0"/>
        <w:outlineLvl w:val="4"/>
        <w:rPr>
          <w:i/>
        </w:rPr>
      </w:pPr>
    </w:p>
    <w:p w14:paraId="2C02B894" w14:textId="524503B4" w:rsidR="00371724" w:rsidRDefault="00371724" w:rsidP="00371724">
      <w:pPr>
        <w:tabs>
          <w:tab w:val="right" w:pos="9026"/>
        </w:tabs>
        <w:spacing w:before="0" w:after="0"/>
        <w:outlineLvl w:val="4"/>
        <w:rPr>
          <w:iCs/>
        </w:rPr>
      </w:pPr>
      <w:r>
        <w:rPr>
          <w:iCs/>
        </w:rPr>
        <w:t xml:space="preserve">Incident forms are not consistently completed and/or </w:t>
      </w:r>
      <w:bookmarkStart w:id="23" w:name="_Hlk76559174"/>
      <w:r>
        <w:rPr>
          <w:iCs/>
        </w:rPr>
        <w:t xml:space="preserve">demonstrate management review, actions taken and/or referral has occurred where needs have been </w:t>
      </w:r>
      <w:bookmarkEnd w:id="23"/>
      <w:r w:rsidR="00B42AC5">
        <w:rPr>
          <w:iCs/>
        </w:rPr>
        <w:t>identified.</w:t>
      </w:r>
      <w:r>
        <w:rPr>
          <w:iCs/>
        </w:rPr>
        <w:t xml:space="preserve"> Assessment forms are incomplete and not consistently completed where required.</w:t>
      </w:r>
    </w:p>
    <w:p w14:paraId="09F9FBD1" w14:textId="77777777" w:rsidR="008E2C6B" w:rsidRPr="00371724" w:rsidRDefault="008E2C6B" w:rsidP="00371724">
      <w:pPr>
        <w:tabs>
          <w:tab w:val="right" w:pos="9026"/>
        </w:tabs>
        <w:spacing w:before="0" w:after="0"/>
        <w:outlineLvl w:val="4"/>
        <w:rPr>
          <w:iCs/>
        </w:rPr>
      </w:pPr>
    </w:p>
    <w:p w14:paraId="645685A1" w14:textId="77777777" w:rsidR="00371724" w:rsidRPr="008D114F" w:rsidRDefault="002807A8" w:rsidP="00371724">
      <w:pPr>
        <w:numPr>
          <w:ilvl w:val="0"/>
          <w:numId w:val="28"/>
        </w:numPr>
        <w:tabs>
          <w:tab w:val="right" w:pos="9026"/>
        </w:tabs>
        <w:spacing w:before="0" w:after="0"/>
        <w:ind w:left="567" w:hanging="425"/>
        <w:outlineLvl w:val="4"/>
        <w:rPr>
          <w:i/>
        </w:rPr>
      </w:pPr>
      <w:r w:rsidRPr="008D114F">
        <w:rPr>
          <w:i/>
        </w:rPr>
        <w:t>continuous improvement;</w:t>
      </w:r>
    </w:p>
    <w:p w14:paraId="645685A2" w14:textId="77777777" w:rsidR="00371724" w:rsidRPr="008D114F" w:rsidRDefault="002807A8" w:rsidP="00371724">
      <w:pPr>
        <w:numPr>
          <w:ilvl w:val="0"/>
          <w:numId w:val="28"/>
        </w:numPr>
        <w:tabs>
          <w:tab w:val="right" w:pos="9026"/>
        </w:tabs>
        <w:spacing w:before="0" w:after="0"/>
        <w:ind w:left="567" w:hanging="425"/>
        <w:outlineLvl w:val="4"/>
        <w:rPr>
          <w:i/>
        </w:rPr>
      </w:pPr>
      <w:r w:rsidRPr="008D114F">
        <w:rPr>
          <w:i/>
        </w:rPr>
        <w:t>financial governance;</w:t>
      </w:r>
    </w:p>
    <w:p w14:paraId="645685A3" w14:textId="77777777" w:rsidR="00371724" w:rsidRPr="008D114F" w:rsidRDefault="002807A8" w:rsidP="00371724">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45685A4" w14:textId="77777777" w:rsidR="00371724" w:rsidRPr="008D114F" w:rsidRDefault="002807A8" w:rsidP="00371724">
      <w:pPr>
        <w:numPr>
          <w:ilvl w:val="0"/>
          <w:numId w:val="28"/>
        </w:numPr>
        <w:tabs>
          <w:tab w:val="right" w:pos="9026"/>
        </w:tabs>
        <w:spacing w:before="0" w:after="0"/>
        <w:ind w:left="567" w:hanging="425"/>
        <w:outlineLvl w:val="4"/>
        <w:rPr>
          <w:i/>
        </w:rPr>
      </w:pPr>
      <w:r w:rsidRPr="008D114F">
        <w:rPr>
          <w:i/>
        </w:rPr>
        <w:t>regulatory compliance;</w:t>
      </w:r>
    </w:p>
    <w:p w14:paraId="645685A5" w14:textId="77777777" w:rsidR="00371724" w:rsidRPr="008D114F" w:rsidRDefault="002807A8" w:rsidP="00371724">
      <w:pPr>
        <w:numPr>
          <w:ilvl w:val="0"/>
          <w:numId w:val="28"/>
        </w:numPr>
        <w:tabs>
          <w:tab w:val="right" w:pos="9026"/>
        </w:tabs>
        <w:spacing w:before="0" w:after="0"/>
        <w:ind w:left="567" w:hanging="425"/>
        <w:outlineLvl w:val="4"/>
        <w:rPr>
          <w:i/>
        </w:rPr>
      </w:pPr>
      <w:r w:rsidRPr="008D114F">
        <w:rPr>
          <w:i/>
        </w:rPr>
        <w:t>feedback and complaints.</w:t>
      </w:r>
    </w:p>
    <w:p w14:paraId="645685A7" w14:textId="38241116" w:rsidR="00371724" w:rsidRPr="00506F7F" w:rsidRDefault="002807A8" w:rsidP="00371724">
      <w:pPr>
        <w:pStyle w:val="Heading3"/>
      </w:pPr>
      <w:r w:rsidRPr="00506F7F">
        <w:t>Requirement 8(3)(d)</w:t>
      </w:r>
      <w:r>
        <w:tab/>
        <w:t>Non-compliant</w:t>
      </w:r>
    </w:p>
    <w:p w14:paraId="645685A8" w14:textId="77777777" w:rsidR="00371724" w:rsidRPr="008D114F" w:rsidRDefault="002807A8" w:rsidP="00371724">
      <w:pPr>
        <w:rPr>
          <w:i/>
        </w:rPr>
      </w:pPr>
      <w:bookmarkStart w:id="24" w:name="_Hlk77164086"/>
      <w:r w:rsidRPr="008D114F">
        <w:rPr>
          <w:i/>
        </w:rPr>
        <w:t>Effective risk management systems and practices, including but not limited to the following:</w:t>
      </w:r>
    </w:p>
    <w:p w14:paraId="645685A9" w14:textId="77777777" w:rsidR="00371724" w:rsidRPr="008D114F" w:rsidRDefault="002807A8" w:rsidP="0037172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45685AA" w14:textId="77777777" w:rsidR="00371724" w:rsidRPr="008D114F" w:rsidRDefault="002807A8" w:rsidP="0037172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45685AB" w14:textId="77777777" w:rsidR="00371724" w:rsidRDefault="002807A8" w:rsidP="00371724">
      <w:pPr>
        <w:numPr>
          <w:ilvl w:val="0"/>
          <w:numId w:val="29"/>
        </w:numPr>
        <w:tabs>
          <w:tab w:val="right" w:pos="9026"/>
        </w:tabs>
        <w:spacing w:before="0" w:after="0"/>
        <w:ind w:left="567" w:hanging="425"/>
        <w:outlineLvl w:val="4"/>
        <w:rPr>
          <w:i/>
        </w:rPr>
      </w:pPr>
      <w:r w:rsidRPr="008D114F">
        <w:rPr>
          <w:i/>
        </w:rPr>
        <w:t>supporting consumers to live the best life they can</w:t>
      </w:r>
    </w:p>
    <w:p w14:paraId="645685AC" w14:textId="77777777" w:rsidR="00371724" w:rsidRPr="008D114F" w:rsidRDefault="002807A8" w:rsidP="00371724">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24"/>
    <w:p w14:paraId="1EED33B6" w14:textId="79A9DF13" w:rsidR="005E017F" w:rsidRPr="005E017F" w:rsidRDefault="00990DFC" w:rsidP="00371724">
      <w:pPr>
        <w:rPr>
          <w:color w:val="auto"/>
        </w:rPr>
      </w:pPr>
      <w:r w:rsidRPr="005E017F">
        <w:rPr>
          <w:color w:val="auto"/>
        </w:rPr>
        <w:t>While consumers are generally supported to live the</w:t>
      </w:r>
      <w:r w:rsidR="005E017F" w:rsidRPr="005E017F">
        <w:rPr>
          <w:color w:val="auto"/>
        </w:rPr>
        <w:t>ir</w:t>
      </w:r>
      <w:r w:rsidRPr="005E017F">
        <w:rPr>
          <w:color w:val="auto"/>
        </w:rPr>
        <w:t xml:space="preserve"> best life through the delivery of care and services that reflect their needs and preferences, the service was unable to demonstrate a consistent approach to mitigate or effectively manage risk in relation to behaviour management. </w:t>
      </w:r>
      <w:r w:rsidR="005E017F" w:rsidRPr="005E017F">
        <w:rPr>
          <w:color w:val="auto"/>
        </w:rPr>
        <w:t xml:space="preserve">The service was unable to demonstrate effective management of high impact and high prevalence risks such as effective </w:t>
      </w:r>
      <w:r w:rsidR="005E017F" w:rsidRPr="005E017F">
        <w:rPr>
          <w:color w:val="auto"/>
        </w:rPr>
        <w:lastRenderedPageBreak/>
        <w:t>management of incidents and delivery of best practice clinical care for consumers with complex care needs</w:t>
      </w:r>
      <w:r w:rsidR="006D08A1">
        <w:rPr>
          <w:color w:val="auto"/>
        </w:rPr>
        <w:t xml:space="preserve"> such as escalating behaviours</w:t>
      </w:r>
      <w:r w:rsidR="005E017F" w:rsidRPr="005E017F">
        <w:rPr>
          <w:color w:val="auto"/>
        </w:rPr>
        <w:t xml:space="preserve">. </w:t>
      </w:r>
    </w:p>
    <w:p w14:paraId="6657259F" w14:textId="332B4B1C" w:rsidR="00990DFC" w:rsidRPr="005E017F" w:rsidRDefault="00990DFC" w:rsidP="00371724">
      <w:pPr>
        <w:rPr>
          <w:color w:val="auto"/>
        </w:rPr>
      </w:pPr>
      <w:r w:rsidRPr="005E017F">
        <w:rPr>
          <w:color w:val="auto"/>
        </w:rPr>
        <w:t xml:space="preserve">There are policies and procedures to guide and address high impact and high prevalence risks associated with care of consumers however the Assessment Team </w:t>
      </w:r>
      <w:r w:rsidR="005E017F" w:rsidRPr="005E017F">
        <w:rPr>
          <w:color w:val="auto"/>
        </w:rPr>
        <w:t xml:space="preserve">bought forward </w:t>
      </w:r>
      <w:r w:rsidRPr="005E017F">
        <w:rPr>
          <w:color w:val="auto"/>
        </w:rPr>
        <w:t xml:space="preserve">evidence management of risks were not consistently and appropriately </w:t>
      </w:r>
      <w:r w:rsidR="005E017F" w:rsidRPr="005E017F">
        <w:rPr>
          <w:color w:val="auto"/>
        </w:rPr>
        <w:t>identified and addressed.</w:t>
      </w:r>
      <w:r w:rsidRPr="005E017F">
        <w:rPr>
          <w:color w:val="auto"/>
        </w:rPr>
        <w:t xml:space="preserve"> </w:t>
      </w:r>
    </w:p>
    <w:p w14:paraId="634D045B" w14:textId="77777777" w:rsidR="00990DFC" w:rsidRPr="005E017F" w:rsidRDefault="00990DFC" w:rsidP="00371724">
      <w:pPr>
        <w:rPr>
          <w:color w:val="auto"/>
        </w:rPr>
      </w:pPr>
      <w:r w:rsidRPr="005E017F">
        <w:rPr>
          <w:color w:val="auto"/>
        </w:rPr>
        <w:t>The service’s incident management system is not effective in capturing and responding to all incidents. Documentation detailed incidents are not consistently completed to enable analysis and development of strategies to mitigate risks and/or enable organisational responsiveness and subsequent improvement actions.</w:t>
      </w:r>
    </w:p>
    <w:p w14:paraId="73B4699B" w14:textId="2150E1AE" w:rsidR="00990DFC" w:rsidRPr="005E017F" w:rsidRDefault="00990DFC" w:rsidP="00371724">
      <w:pPr>
        <w:rPr>
          <w:color w:val="auto"/>
        </w:rPr>
      </w:pPr>
      <w:r w:rsidRPr="005E017F">
        <w:rPr>
          <w:color w:val="auto"/>
        </w:rPr>
        <w:t>The organisation has identified the need for increased support and monitoring in relation to high impact and high prevalence risks within the service.</w:t>
      </w:r>
    </w:p>
    <w:p w14:paraId="49283C81" w14:textId="4EACACE8" w:rsidR="005E017F" w:rsidRDefault="005E017F" w:rsidP="005E017F">
      <w:pPr>
        <w:rPr>
          <w:color w:val="auto"/>
        </w:rPr>
      </w:pPr>
      <w:r w:rsidRPr="00CD027B">
        <w:rPr>
          <w:color w:val="auto"/>
        </w:rPr>
        <w:t xml:space="preserve">The approved provider’s response to the Assessment </w:t>
      </w:r>
      <w:r w:rsidRPr="002E34F4">
        <w:rPr>
          <w:color w:val="auto"/>
        </w:rPr>
        <w:t>Team report acknowledged a gap in documentation updates</w:t>
      </w:r>
      <w:r>
        <w:rPr>
          <w:color w:val="auto"/>
        </w:rPr>
        <w:t>,</w:t>
      </w:r>
      <w:r w:rsidRPr="002E34F4">
        <w:rPr>
          <w:color w:val="auto"/>
        </w:rPr>
        <w:t xml:space="preserve"> completion of risk assessment forms</w:t>
      </w:r>
      <w:r>
        <w:rPr>
          <w:color w:val="auto"/>
        </w:rPr>
        <w:t xml:space="preserve"> and procedures,</w:t>
      </w:r>
      <w:r w:rsidRPr="002E34F4">
        <w:rPr>
          <w:color w:val="auto"/>
        </w:rPr>
        <w:t xml:space="preserve"> and de</w:t>
      </w:r>
      <w:r w:rsidR="006D08A1">
        <w:rPr>
          <w:color w:val="auto"/>
        </w:rPr>
        <w:t>monstrated</w:t>
      </w:r>
      <w:r w:rsidRPr="002E34F4">
        <w:rPr>
          <w:color w:val="auto"/>
        </w:rPr>
        <w:t xml:space="preserve"> plans to implement a regular review process</w:t>
      </w:r>
      <w:r>
        <w:rPr>
          <w:color w:val="auto"/>
        </w:rPr>
        <w:t xml:space="preserve">, </w:t>
      </w:r>
      <w:r w:rsidRPr="002E34F4">
        <w:rPr>
          <w:color w:val="auto"/>
        </w:rPr>
        <w:t xml:space="preserve">strategic meetings between </w:t>
      </w:r>
      <w:r>
        <w:rPr>
          <w:color w:val="auto"/>
        </w:rPr>
        <w:t xml:space="preserve">management and </w:t>
      </w:r>
      <w:r w:rsidRPr="002E34F4">
        <w:rPr>
          <w:color w:val="auto"/>
        </w:rPr>
        <w:t>registered</w:t>
      </w:r>
      <w:r>
        <w:rPr>
          <w:color w:val="auto"/>
        </w:rPr>
        <w:t>, implement new monitoring procedures and education/training provided to management and staff.</w:t>
      </w:r>
      <w:r w:rsidRPr="002E34F4">
        <w:rPr>
          <w:color w:val="auto"/>
        </w:rPr>
        <w:t xml:space="preserve"> While some actions have occurred, including </w:t>
      </w:r>
      <w:r>
        <w:rPr>
          <w:color w:val="auto"/>
        </w:rPr>
        <w:t>updating of docum</w:t>
      </w:r>
      <w:r w:rsidRPr="002E34F4">
        <w:rPr>
          <w:color w:val="auto"/>
        </w:rPr>
        <w:t>entation</w:t>
      </w:r>
      <w:r>
        <w:rPr>
          <w:color w:val="auto"/>
        </w:rPr>
        <w:t>,</w:t>
      </w:r>
      <w:r w:rsidRPr="002E34F4">
        <w:rPr>
          <w:color w:val="auto"/>
        </w:rPr>
        <w:t xml:space="preserve"> at the time of the site audit these responsive actions were not in place.</w:t>
      </w:r>
    </w:p>
    <w:p w14:paraId="5F07B813" w14:textId="51722F79" w:rsidR="005E017F" w:rsidRPr="00853601" w:rsidRDefault="005E017F" w:rsidP="005E017F">
      <w:r>
        <w:rPr>
          <w:color w:val="auto"/>
        </w:rPr>
        <w:t>I find this requirement is non-compliant</w:t>
      </w:r>
      <w:r w:rsidR="006D08A1">
        <w:rPr>
          <w:color w:val="auto"/>
        </w:rPr>
        <w:t>.</w:t>
      </w:r>
    </w:p>
    <w:p w14:paraId="645685AE" w14:textId="5A72B454" w:rsidR="00371724" w:rsidRPr="00506F7F" w:rsidRDefault="002807A8" w:rsidP="00371724">
      <w:pPr>
        <w:pStyle w:val="Heading3"/>
      </w:pPr>
      <w:r w:rsidRPr="00506F7F">
        <w:t>Requirement 8(3)(e)</w:t>
      </w:r>
      <w:r>
        <w:tab/>
        <w:t>Compliant</w:t>
      </w:r>
    </w:p>
    <w:p w14:paraId="645685AF" w14:textId="77777777" w:rsidR="00371724" w:rsidRPr="008D114F" w:rsidRDefault="002807A8" w:rsidP="00371724">
      <w:pPr>
        <w:rPr>
          <w:i/>
        </w:rPr>
      </w:pPr>
      <w:r w:rsidRPr="008D114F">
        <w:rPr>
          <w:i/>
        </w:rPr>
        <w:t>Where clinical care is provided—a clinical governance framework, including but not limited to the following:</w:t>
      </w:r>
    </w:p>
    <w:p w14:paraId="645685B0" w14:textId="77777777" w:rsidR="00371724" w:rsidRPr="008D114F" w:rsidRDefault="002807A8" w:rsidP="00371724">
      <w:pPr>
        <w:numPr>
          <w:ilvl w:val="0"/>
          <w:numId w:val="30"/>
        </w:numPr>
        <w:tabs>
          <w:tab w:val="right" w:pos="9026"/>
        </w:tabs>
        <w:spacing w:before="0" w:after="0"/>
        <w:ind w:left="567" w:hanging="425"/>
        <w:outlineLvl w:val="4"/>
        <w:rPr>
          <w:i/>
        </w:rPr>
      </w:pPr>
      <w:r w:rsidRPr="008D114F">
        <w:rPr>
          <w:i/>
        </w:rPr>
        <w:t>antimicrobial stewardship;</w:t>
      </w:r>
    </w:p>
    <w:p w14:paraId="645685B1" w14:textId="77777777" w:rsidR="00371724" w:rsidRPr="008D114F" w:rsidRDefault="002807A8" w:rsidP="00371724">
      <w:pPr>
        <w:numPr>
          <w:ilvl w:val="0"/>
          <w:numId w:val="30"/>
        </w:numPr>
        <w:tabs>
          <w:tab w:val="right" w:pos="9026"/>
        </w:tabs>
        <w:spacing w:before="0" w:after="0"/>
        <w:ind w:left="567" w:hanging="425"/>
        <w:outlineLvl w:val="4"/>
        <w:rPr>
          <w:i/>
        </w:rPr>
      </w:pPr>
      <w:r w:rsidRPr="008D114F">
        <w:rPr>
          <w:i/>
        </w:rPr>
        <w:t>minimising the use of restraint;</w:t>
      </w:r>
    </w:p>
    <w:p w14:paraId="645685B2" w14:textId="77777777" w:rsidR="00371724" w:rsidRPr="008D114F" w:rsidRDefault="002807A8" w:rsidP="00371724">
      <w:pPr>
        <w:numPr>
          <w:ilvl w:val="0"/>
          <w:numId w:val="30"/>
        </w:numPr>
        <w:tabs>
          <w:tab w:val="right" w:pos="9026"/>
        </w:tabs>
        <w:spacing w:before="0" w:after="0"/>
        <w:ind w:left="567" w:hanging="425"/>
        <w:outlineLvl w:val="4"/>
        <w:rPr>
          <w:i/>
        </w:rPr>
      </w:pPr>
      <w:r w:rsidRPr="008D114F">
        <w:rPr>
          <w:i/>
        </w:rPr>
        <w:t>open disclosure.</w:t>
      </w:r>
    </w:p>
    <w:p w14:paraId="645685B5" w14:textId="77777777" w:rsidR="00371724" w:rsidRDefault="00371724" w:rsidP="00371724">
      <w:pPr>
        <w:tabs>
          <w:tab w:val="right" w:pos="9026"/>
        </w:tabs>
        <w:sectPr w:rsidR="00371724" w:rsidSect="00371724">
          <w:type w:val="continuous"/>
          <w:pgSz w:w="11906" w:h="16838"/>
          <w:pgMar w:top="1701" w:right="1418" w:bottom="1418" w:left="1418" w:header="709" w:footer="397" w:gutter="0"/>
          <w:cols w:space="708"/>
          <w:docGrid w:linePitch="360"/>
        </w:sectPr>
      </w:pPr>
    </w:p>
    <w:p w14:paraId="645685B6" w14:textId="77777777" w:rsidR="00371724" w:rsidRDefault="002807A8" w:rsidP="00371724">
      <w:pPr>
        <w:pStyle w:val="Heading1"/>
      </w:pPr>
      <w:r>
        <w:lastRenderedPageBreak/>
        <w:t>Areas for improvement</w:t>
      </w:r>
    </w:p>
    <w:p w14:paraId="645685BA" w14:textId="77777777" w:rsidR="00371724" w:rsidRPr="00E830C7" w:rsidRDefault="002807A8" w:rsidP="0037172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AD8FCBC" w14:textId="65D18F70" w:rsidR="00B63F29" w:rsidRPr="000749E6" w:rsidRDefault="00B63F29"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Assessment and planning, including consideration of risks to the consumer’s health and well-being, informs the delivery of safe and effective care and services.</w:t>
      </w:r>
    </w:p>
    <w:p w14:paraId="2BD2F376" w14:textId="321A6DC2" w:rsidR="00B63F29" w:rsidRPr="000749E6" w:rsidRDefault="00B63F29"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Care and services are reviewed regularly for effectiveness, and when circumstances change or when incidents impact on the needs, goals or preferences of the consumer.</w:t>
      </w:r>
    </w:p>
    <w:p w14:paraId="78A928AB" w14:textId="77777777" w:rsidR="004C62E0" w:rsidRPr="004C62E0" w:rsidRDefault="004C62E0" w:rsidP="000749E6">
      <w:pPr>
        <w:pStyle w:val="ListParagraph"/>
        <w:numPr>
          <w:ilvl w:val="0"/>
          <w:numId w:val="38"/>
        </w:numPr>
        <w:ind w:left="357" w:hanging="357"/>
        <w:contextualSpacing w:val="0"/>
        <w:rPr>
          <w:iCs/>
        </w:rPr>
      </w:pPr>
      <w:r w:rsidRPr="000749E6">
        <w:rPr>
          <w:rFonts w:eastAsiaTheme="minorHAnsi"/>
          <w:color w:val="auto"/>
        </w:rPr>
        <w:t>Each consumer</w:t>
      </w:r>
      <w:r w:rsidRPr="004C62E0">
        <w:rPr>
          <w:iCs/>
        </w:rPr>
        <w:t xml:space="preserve"> gets safe and effective personal care, clinical care, or both personal care and clinical care, that:</w:t>
      </w:r>
    </w:p>
    <w:p w14:paraId="0C8A1991"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t>is best practice; and</w:t>
      </w:r>
    </w:p>
    <w:p w14:paraId="29038374"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t>is tailored to their needs; and</w:t>
      </w:r>
    </w:p>
    <w:p w14:paraId="06D6C054"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t>optimises their health and well-being.</w:t>
      </w:r>
    </w:p>
    <w:p w14:paraId="3FC5DDF6" w14:textId="77777777" w:rsidR="004C62E0" w:rsidRPr="000749E6" w:rsidRDefault="004C62E0"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Effective management of high impact or high prevalence risks associated with the care of each consumer.</w:t>
      </w:r>
    </w:p>
    <w:p w14:paraId="79C2F9FE" w14:textId="77777777" w:rsidR="004C62E0" w:rsidRPr="000749E6" w:rsidRDefault="004C62E0"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Deterioration or change of a consumer’s mental health, cognitive or physical function, capacity or condition is recognised and responded to in a timely manner.</w:t>
      </w:r>
    </w:p>
    <w:p w14:paraId="43D7724A" w14:textId="77777777" w:rsidR="004C62E0" w:rsidRPr="000749E6" w:rsidRDefault="004C62E0"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Information about the consumer’s condition, needs and preferences is documented and communicated within the organisation, and with others where responsibility for care is shared.</w:t>
      </w:r>
    </w:p>
    <w:p w14:paraId="1902110B" w14:textId="77777777" w:rsidR="004C62E0" w:rsidRPr="000749E6" w:rsidRDefault="004C62E0"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The workforce is planned to enable, and the number and mix of members of the workforce deployed enables, the delivery and management of safe and quality care and services.</w:t>
      </w:r>
    </w:p>
    <w:p w14:paraId="30E70E5E" w14:textId="77777777" w:rsidR="004C62E0" w:rsidRPr="000749E6" w:rsidRDefault="004C62E0" w:rsidP="000749E6">
      <w:pPr>
        <w:pStyle w:val="ListParagraph"/>
        <w:numPr>
          <w:ilvl w:val="0"/>
          <w:numId w:val="38"/>
        </w:numPr>
        <w:ind w:left="357" w:hanging="357"/>
        <w:contextualSpacing w:val="0"/>
        <w:rPr>
          <w:rFonts w:eastAsiaTheme="minorHAnsi"/>
          <w:color w:val="auto"/>
        </w:rPr>
      </w:pPr>
      <w:r w:rsidRPr="000749E6">
        <w:rPr>
          <w:rFonts w:eastAsiaTheme="minorHAnsi"/>
          <w:color w:val="auto"/>
        </w:rPr>
        <w:t>The workforce is recruited, trained, equipped and supported to deliver the outcomes required by these standards.</w:t>
      </w:r>
    </w:p>
    <w:p w14:paraId="4B755CCE" w14:textId="77777777" w:rsidR="004C62E0" w:rsidRPr="004C62E0" w:rsidRDefault="004C62E0" w:rsidP="000749E6">
      <w:pPr>
        <w:pStyle w:val="ListParagraph"/>
        <w:numPr>
          <w:ilvl w:val="0"/>
          <w:numId w:val="38"/>
        </w:numPr>
        <w:ind w:left="357" w:hanging="357"/>
        <w:contextualSpacing w:val="0"/>
        <w:rPr>
          <w:iCs/>
        </w:rPr>
      </w:pPr>
      <w:r w:rsidRPr="000749E6">
        <w:rPr>
          <w:rFonts w:eastAsiaTheme="minorHAnsi"/>
          <w:color w:val="auto"/>
        </w:rPr>
        <w:t>Effective</w:t>
      </w:r>
      <w:r w:rsidRPr="004C62E0">
        <w:rPr>
          <w:iCs/>
        </w:rPr>
        <w:t xml:space="preserve"> risk management systems and practices, including but not limited to the following:</w:t>
      </w:r>
    </w:p>
    <w:p w14:paraId="70762B6A"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t>managing high impact or high prevalence risks associated with the care of consumers;</w:t>
      </w:r>
    </w:p>
    <w:p w14:paraId="006C86E2"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lastRenderedPageBreak/>
        <w:t>identifying and responding to abuse and neglect of consumers;</w:t>
      </w:r>
    </w:p>
    <w:p w14:paraId="5E7F4BDD" w14:textId="77777777" w:rsidR="004C62E0" w:rsidRPr="004C62E0" w:rsidRDefault="004C62E0" w:rsidP="000749E6">
      <w:pPr>
        <w:numPr>
          <w:ilvl w:val="1"/>
          <w:numId w:val="40"/>
        </w:numPr>
        <w:tabs>
          <w:tab w:val="right" w:pos="9026"/>
        </w:tabs>
        <w:spacing w:before="120" w:after="240"/>
        <w:ind w:left="714" w:hanging="357"/>
        <w:outlineLvl w:val="4"/>
        <w:rPr>
          <w:iCs/>
        </w:rPr>
      </w:pPr>
      <w:r w:rsidRPr="004C62E0">
        <w:rPr>
          <w:iCs/>
        </w:rPr>
        <w:t>supporting consumers to live the best life they can</w:t>
      </w:r>
    </w:p>
    <w:p w14:paraId="07A4F3D8" w14:textId="78A612B4" w:rsidR="00B63F29" w:rsidRPr="004C62E0" w:rsidRDefault="004C62E0" w:rsidP="000749E6">
      <w:pPr>
        <w:numPr>
          <w:ilvl w:val="1"/>
          <w:numId w:val="40"/>
        </w:numPr>
        <w:tabs>
          <w:tab w:val="right" w:pos="9026"/>
        </w:tabs>
        <w:spacing w:before="120" w:after="240"/>
        <w:ind w:left="714" w:hanging="357"/>
        <w:outlineLvl w:val="4"/>
        <w:rPr>
          <w:iCs/>
        </w:rPr>
      </w:pPr>
      <w:r w:rsidRPr="004C62E0">
        <w:rPr>
          <w:iCs/>
        </w:rPr>
        <w:t>managing and preventing incidents, including the use of an incident management system.</w:t>
      </w:r>
    </w:p>
    <w:sectPr w:rsidR="00B63F29" w:rsidRPr="004C62E0" w:rsidSect="00371724">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685E9" w14:textId="77777777" w:rsidR="00DB4505" w:rsidRDefault="00DB4505">
      <w:pPr>
        <w:spacing w:before="0" w:after="0" w:line="240" w:lineRule="auto"/>
      </w:pPr>
      <w:r>
        <w:separator/>
      </w:r>
    </w:p>
  </w:endnote>
  <w:endnote w:type="continuationSeparator" w:id="0">
    <w:p w14:paraId="645685EB" w14:textId="77777777" w:rsidR="00DB4505" w:rsidRDefault="00DB4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4" w14:textId="77777777" w:rsidR="00DB4505" w:rsidRPr="009A1F1B" w:rsidRDefault="00DB4505" w:rsidP="003717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5685D5" w14:textId="77777777" w:rsidR="00DB4505" w:rsidRPr="00C72FFB" w:rsidRDefault="00DB4505" w:rsidP="003717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Adventist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45685D6" w14:textId="77777777" w:rsidR="00DB4505" w:rsidRPr="00C72FFB" w:rsidRDefault="00DB4505" w:rsidP="003717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7" w14:textId="77777777" w:rsidR="00DB4505" w:rsidRPr="009A1F1B" w:rsidRDefault="00DB4505" w:rsidP="00371724">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5685D8" w14:textId="77777777" w:rsidR="00DB4505" w:rsidRPr="00C72FFB" w:rsidRDefault="00DB4505" w:rsidP="003717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Adventist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45685D9" w14:textId="77777777" w:rsidR="00DB4505" w:rsidRPr="00A3716D" w:rsidRDefault="00DB4505" w:rsidP="00371724">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2562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85E5" w14:textId="77777777" w:rsidR="00DB4505" w:rsidRDefault="00DB4505">
      <w:pPr>
        <w:spacing w:before="0" w:after="0" w:line="240" w:lineRule="auto"/>
      </w:pPr>
      <w:r>
        <w:separator/>
      </w:r>
    </w:p>
  </w:footnote>
  <w:footnote w:type="continuationSeparator" w:id="0">
    <w:p w14:paraId="645685E7" w14:textId="77777777" w:rsidR="00DB4505" w:rsidRDefault="00DB4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3" w14:textId="77777777" w:rsidR="00DB4505" w:rsidRDefault="00DB4505" w:rsidP="00371724">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45685E5" wp14:editId="645685E6">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950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E2" w14:textId="77777777" w:rsidR="00DB4505" w:rsidRDefault="00DB4505" w:rsidP="00371724">
    <w:pPr>
      <w:tabs>
        <w:tab w:val="left" w:pos="3624"/>
      </w:tabs>
    </w:pPr>
    <w:r>
      <w:rPr>
        <w:noProof/>
        <w:color w:val="auto"/>
        <w:sz w:val="20"/>
      </w:rPr>
      <w:drawing>
        <wp:anchor distT="0" distB="0" distL="114300" distR="114300" simplePos="0" relativeHeight="251666432" behindDoc="1" locked="0" layoutInCell="1" allowOverlap="1" wp14:anchorId="645685F7" wp14:editId="645685F8">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0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E3" w14:textId="77777777" w:rsidR="00DB4505" w:rsidRDefault="00DB4505" w:rsidP="00371724">
    <w:pPr>
      <w:tabs>
        <w:tab w:val="left" w:pos="3624"/>
      </w:tabs>
    </w:pPr>
    <w:r>
      <w:rPr>
        <w:noProof/>
        <w:color w:val="auto"/>
        <w:sz w:val="20"/>
      </w:rPr>
      <w:drawing>
        <wp:anchor distT="0" distB="0" distL="114300" distR="114300" simplePos="0" relativeHeight="251667456" behindDoc="1" locked="0" layoutInCell="1" allowOverlap="1" wp14:anchorId="645685F9" wp14:editId="645685F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421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E4" w14:textId="77777777" w:rsidR="00DB4505" w:rsidRDefault="00DB4505" w:rsidP="00371724">
    <w:pPr>
      <w:tabs>
        <w:tab w:val="left" w:pos="3624"/>
      </w:tabs>
    </w:pPr>
    <w:r>
      <w:rPr>
        <w:noProof/>
        <w:color w:val="auto"/>
        <w:sz w:val="20"/>
      </w:rPr>
      <w:drawing>
        <wp:anchor distT="0" distB="0" distL="114300" distR="114300" simplePos="0" relativeHeight="251668480" behindDoc="1" locked="0" layoutInCell="1" allowOverlap="1" wp14:anchorId="645685FB" wp14:editId="645685FC">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140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A" w14:textId="77777777" w:rsidR="00DB4505" w:rsidRDefault="00DB4505">
    <w:pPr>
      <w:pStyle w:val="Header"/>
    </w:pPr>
    <w:r w:rsidRPr="003C6EC2">
      <w:rPr>
        <w:rFonts w:eastAsia="Calibri"/>
        <w:noProof/>
      </w:rPr>
      <w:drawing>
        <wp:anchor distT="0" distB="0" distL="114300" distR="114300" simplePos="0" relativeHeight="251669504" behindDoc="1" locked="0" layoutInCell="1" allowOverlap="1" wp14:anchorId="645685E7" wp14:editId="645685E8">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570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B" w14:textId="77777777" w:rsidR="00DB4505" w:rsidRDefault="00DB4505" w:rsidP="00371724">
    <w:r>
      <w:rPr>
        <w:noProof/>
        <w:color w:val="auto"/>
        <w:sz w:val="20"/>
      </w:rPr>
      <w:drawing>
        <wp:anchor distT="0" distB="0" distL="114300" distR="114300" simplePos="0" relativeHeight="251660288" behindDoc="1" locked="0" layoutInCell="1" allowOverlap="1" wp14:anchorId="645685E9" wp14:editId="645685EA">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770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C" w14:textId="77777777" w:rsidR="00DB4505" w:rsidRDefault="00DB4505" w:rsidP="00371724">
    <w:r>
      <w:rPr>
        <w:noProof/>
        <w:color w:val="auto"/>
        <w:sz w:val="20"/>
      </w:rPr>
      <w:drawing>
        <wp:anchor distT="0" distB="0" distL="114300" distR="114300" simplePos="0" relativeHeight="251659264" behindDoc="1" locked="0" layoutInCell="1" allowOverlap="1" wp14:anchorId="645685EB" wp14:editId="645685EC">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21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D" w14:textId="77777777" w:rsidR="00DB4505" w:rsidRDefault="00DB4505" w:rsidP="00371724">
    <w:r>
      <w:rPr>
        <w:noProof/>
        <w:color w:val="auto"/>
        <w:sz w:val="20"/>
      </w:rPr>
      <w:drawing>
        <wp:anchor distT="0" distB="0" distL="114300" distR="114300" simplePos="0" relativeHeight="251661312" behindDoc="1" locked="0" layoutInCell="1" allowOverlap="1" wp14:anchorId="645685ED" wp14:editId="645685EE">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E" w14:textId="77777777" w:rsidR="00DB4505" w:rsidRDefault="00DB4505" w:rsidP="00371724">
    <w:r>
      <w:rPr>
        <w:noProof/>
        <w:color w:val="auto"/>
        <w:sz w:val="20"/>
      </w:rPr>
      <w:drawing>
        <wp:anchor distT="0" distB="0" distL="114300" distR="114300" simplePos="0" relativeHeight="251662336" behindDoc="1" locked="0" layoutInCell="1" allowOverlap="1" wp14:anchorId="645685EF" wp14:editId="645685F0">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263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DF" w14:textId="77777777" w:rsidR="00DB4505" w:rsidRDefault="00DB4505" w:rsidP="00371724">
    <w:r>
      <w:rPr>
        <w:noProof/>
        <w:color w:val="auto"/>
        <w:sz w:val="20"/>
      </w:rPr>
      <w:drawing>
        <wp:anchor distT="0" distB="0" distL="114300" distR="114300" simplePos="0" relativeHeight="251663360" behindDoc="1" locked="0" layoutInCell="1" allowOverlap="1" wp14:anchorId="645685F1" wp14:editId="645685F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6381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E0" w14:textId="77777777" w:rsidR="00DB4505" w:rsidRDefault="00DB4505" w:rsidP="00371724">
    <w:r>
      <w:rPr>
        <w:noProof/>
        <w:color w:val="auto"/>
        <w:sz w:val="20"/>
      </w:rPr>
      <w:drawing>
        <wp:anchor distT="0" distB="0" distL="114300" distR="114300" simplePos="0" relativeHeight="251664384" behindDoc="1" locked="0" layoutInCell="1" allowOverlap="1" wp14:anchorId="645685F3" wp14:editId="645685F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24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85E1" w14:textId="77777777" w:rsidR="00DB4505" w:rsidRDefault="00DB4505" w:rsidP="00371724">
    <w:pPr>
      <w:tabs>
        <w:tab w:val="left" w:pos="3624"/>
      </w:tabs>
    </w:pPr>
    <w:r>
      <w:rPr>
        <w:noProof/>
        <w:color w:val="auto"/>
        <w:sz w:val="20"/>
      </w:rPr>
      <w:drawing>
        <wp:anchor distT="0" distB="0" distL="114300" distR="114300" simplePos="0" relativeHeight="251665408" behindDoc="1" locked="0" layoutInCell="1" allowOverlap="1" wp14:anchorId="645685F5" wp14:editId="645685F6">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122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640BC8"/>
    <w:multiLevelType w:val="hybridMultilevel"/>
    <w:tmpl w:val="E4681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B80C694">
      <w:start w:val="1"/>
      <w:numFmt w:val="lowerRoman"/>
      <w:lvlText w:val="(%1)"/>
      <w:lvlJc w:val="left"/>
      <w:pPr>
        <w:ind w:left="1080" w:hanging="720"/>
      </w:pPr>
      <w:rPr>
        <w:rFonts w:hint="default"/>
        <w:b w:val="0"/>
      </w:rPr>
    </w:lvl>
    <w:lvl w:ilvl="1" w:tplc="D340E6FE" w:tentative="1">
      <w:start w:val="1"/>
      <w:numFmt w:val="lowerLetter"/>
      <w:lvlText w:val="%2."/>
      <w:lvlJc w:val="left"/>
      <w:pPr>
        <w:ind w:left="1440" w:hanging="360"/>
      </w:pPr>
    </w:lvl>
    <w:lvl w:ilvl="2" w:tplc="3078DDFA" w:tentative="1">
      <w:start w:val="1"/>
      <w:numFmt w:val="lowerRoman"/>
      <w:lvlText w:val="%3."/>
      <w:lvlJc w:val="right"/>
      <w:pPr>
        <w:ind w:left="2160" w:hanging="180"/>
      </w:pPr>
    </w:lvl>
    <w:lvl w:ilvl="3" w:tplc="5D7487E6" w:tentative="1">
      <w:start w:val="1"/>
      <w:numFmt w:val="decimal"/>
      <w:lvlText w:val="%4."/>
      <w:lvlJc w:val="left"/>
      <w:pPr>
        <w:ind w:left="2880" w:hanging="360"/>
      </w:pPr>
    </w:lvl>
    <w:lvl w:ilvl="4" w:tplc="2A1CC408" w:tentative="1">
      <w:start w:val="1"/>
      <w:numFmt w:val="lowerLetter"/>
      <w:lvlText w:val="%5."/>
      <w:lvlJc w:val="left"/>
      <w:pPr>
        <w:ind w:left="3600" w:hanging="360"/>
      </w:pPr>
    </w:lvl>
    <w:lvl w:ilvl="5" w:tplc="FD3C70A4" w:tentative="1">
      <w:start w:val="1"/>
      <w:numFmt w:val="lowerRoman"/>
      <w:lvlText w:val="%6."/>
      <w:lvlJc w:val="right"/>
      <w:pPr>
        <w:ind w:left="4320" w:hanging="180"/>
      </w:pPr>
    </w:lvl>
    <w:lvl w:ilvl="6" w:tplc="A18CE938" w:tentative="1">
      <w:start w:val="1"/>
      <w:numFmt w:val="decimal"/>
      <w:lvlText w:val="%7."/>
      <w:lvlJc w:val="left"/>
      <w:pPr>
        <w:ind w:left="5040" w:hanging="360"/>
      </w:pPr>
    </w:lvl>
    <w:lvl w:ilvl="7" w:tplc="8E20FAF2" w:tentative="1">
      <w:start w:val="1"/>
      <w:numFmt w:val="lowerLetter"/>
      <w:lvlText w:val="%8."/>
      <w:lvlJc w:val="left"/>
      <w:pPr>
        <w:ind w:left="5760" w:hanging="360"/>
      </w:pPr>
    </w:lvl>
    <w:lvl w:ilvl="8" w:tplc="A2E002C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64BE5946">
      <w:start w:val="1"/>
      <w:numFmt w:val="bullet"/>
      <w:pStyle w:val="ListParagraph"/>
      <w:lvlText w:val=""/>
      <w:lvlJc w:val="left"/>
      <w:pPr>
        <w:ind w:left="1440" w:hanging="360"/>
      </w:pPr>
      <w:rPr>
        <w:rFonts w:ascii="Symbol" w:hAnsi="Symbol" w:hint="default"/>
        <w:color w:val="auto"/>
      </w:rPr>
    </w:lvl>
    <w:lvl w:ilvl="1" w:tplc="2AF8C1DC" w:tentative="1">
      <w:start w:val="1"/>
      <w:numFmt w:val="bullet"/>
      <w:lvlText w:val="o"/>
      <w:lvlJc w:val="left"/>
      <w:pPr>
        <w:ind w:left="2160" w:hanging="360"/>
      </w:pPr>
      <w:rPr>
        <w:rFonts w:ascii="Courier New" w:hAnsi="Courier New" w:cs="Courier New" w:hint="default"/>
      </w:rPr>
    </w:lvl>
    <w:lvl w:ilvl="2" w:tplc="94E8273C" w:tentative="1">
      <w:start w:val="1"/>
      <w:numFmt w:val="bullet"/>
      <w:lvlText w:val=""/>
      <w:lvlJc w:val="left"/>
      <w:pPr>
        <w:ind w:left="2880" w:hanging="360"/>
      </w:pPr>
      <w:rPr>
        <w:rFonts w:ascii="Wingdings" w:hAnsi="Wingdings" w:hint="default"/>
      </w:rPr>
    </w:lvl>
    <w:lvl w:ilvl="3" w:tplc="8684E69E" w:tentative="1">
      <w:start w:val="1"/>
      <w:numFmt w:val="bullet"/>
      <w:lvlText w:val=""/>
      <w:lvlJc w:val="left"/>
      <w:pPr>
        <w:ind w:left="3600" w:hanging="360"/>
      </w:pPr>
      <w:rPr>
        <w:rFonts w:ascii="Symbol" w:hAnsi="Symbol" w:hint="default"/>
      </w:rPr>
    </w:lvl>
    <w:lvl w:ilvl="4" w:tplc="E65857AE" w:tentative="1">
      <w:start w:val="1"/>
      <w:numFmt w:val="bullet"/>
      <w:lvlText w:val="o"/>
      <w:lvlJc w:val="left"/>
      <w:pPr>
        <w:ind w:left="4320" w:hanging="360"/>
      </w:pPr>
      <w:rPr>
        <w:rFonts w:ascii="Courier New" w:hAnsi="Courier New" w:cs="Courier New" w:hint="default"/>
      </w:rPr>
    </w:lvl>
    <w:lvl w:ilvl="5" w:tplc="2850EC80" w:tentative="1">
      <w:start w:val="1"/>
      <w:numFmt w:val="bullet"/>
      <w:lvlText w:val=""/>
      <w:lvlJc w:val="left"/>
      <w:pPr>
        <w:ind w:left="5040" w:hanging="360"/>
      </w:pPr>
      <w:rPr>
        <w:rFonts w:ascii="Wingdings" w:hAnsi="Wingdings" w:hint="default"/>
      </w:rPr>
    </w:lvl>
    <w:lvl w:ilvl="6" w:tplc="68B2CDB6" w:tentative="1">
      <w:start w:val="1"/>
      <w:numFmt w:val="bullet"/>
      <w:lvlText w:val=""/>
      <w:lvlJc w:val="left"/>
      <w:pPr>
        <w:ind w:left="5760" w:hanging="360"/>
      </w:pPr>
      <w:rPr>
        <w:rFonts w:ascii="Symbol" w:hAnsi="Symbol" w:hint="default"/>
      </w:rPr>
    </w:lvl>
    <w:lvl w:ilvl="7" w:tplc="6F5CB180" w:tentative="1">
      <w:start w:val="1"/>
      <w:numFmt w:val="bullet"/>
      <w:lvlText w:val="o"/>
      <w:lvlJc w:val="left"/>
      <w:pPr>
        <w:ind w:left="6480" w:hanging="360"/>
      </w:pPr>
      <w:rPr>
        <w:rFonts w:ascii="Courier New" w:hAnsi="Courier New" w:cs="Courier New" w:hint="default"/>
      </w:rPr>
    </w:lvl>
    <w:lvl w:ilvl="8" w:tplc="2F74C69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CDA14D2">
      <w:start w:val="1"/>
      <w:numFmt w:val="lowerRoman"/>
      <w:lvlText w:val="(%1)"/>
      <w:lvlJc w:val="left"/>
      <w:pPr>
        <w:ind w:left="1004" w:hanging="720"/>
      </w:pPr>
      <w:rPr>
        <w:rFonts w:hint="default"/>
        <w:b w:val="0"/>
      </w:rPr>
    </w:lvl>
    <w:lvl w:ilvl="1" w:tplc="FAD09C3A" w:tentative="1">
      <w:start w:val="1"/>
      <w:numFmt w:val="lowerLetter"/>
      <w:lvlText w:val="%2."/>
      <w:lvlJc w:val="left"/>
      <w:pPr>
        <w:ind w:left="1364" w:hanging="360"/>
      </w:pPr>
    </w:lvl>
    <w:lvl w:ilvl="2" w:tplc="E0DABF70" w:tentative="1">
      <w:start w:val="1"/>
      <w:numFmt w:val="lowerRoman"/>
      <w:lvlText w:val="%3."/>
      <w:lvlJc w:val="right"/>
      <w:pPr>
        <w:ind w:left="2084" w:hanging="180"/>
      </w:pPr>
    </w:lvl>
    <w:lvl w:ilvl="3" w:tplc="BE22B3A2" w:tentative="1">
      <w:start w:val="1"/>
      <w:numFmt w:val="decimal"/>
      <w:lvlText w:val="%4."/>
      <w:lvlJc w:val="left"/>
      <w:pPr>
        <w:ind w:left="2804" w:hanging="360"/>
      </w:pPr>
    </w:lvl>
    <w:lvl w:ilvl="4" w:tplc="BA307D3E" w:tentative="1">
      <w:start w:val="1"/>
      <w:numFmt w:val="lowerLetter"/>
      <w:lvlText w:val="%5."/>
      <w:lvlJc w:val="left"/>
      <w:pPr>
        <w:ind w:left="3524" w:hanging="360"/>
      </w:pPr>
    </w:lvl>
    <w:lvl w:ilvl="5" w:tplc="39748F72" w:tentative="1">
      <w:start w:val="1"/>
      <w:numFmt w:val="lowerRoman"/>
      <w:lvlText w:val="%6."/>
      <w:lvlJc w:val="right"/>
      <w:pPr>
        <w:ind w:left="4244" w:hanging="180"/>
      </w:pPr>
    </w:lvl>
    <w:lvl w:ilvl="6" w:tplc="83D272FE" w:tentative="1">
      <w:start w:val="1"/>
      <w:numFmt w:val="decimal"/>
      <w:lvlText w:val="%7."/>
      <w:lvlJc w:val="left"/>
      <w:pPr>
        <w:ind w:left="4964" w:hanging="360"/>
      </w:pPr>
    </w:lvl>
    <w:lvl w:ilvl="7" w:tplc="FF947F6A" w:tentative="1">
      <w:start w:val="1"/>
      <w:numFmt w:val="lowerLetter"/>
      <w:lvlText w:val="%8."/>
      <w:lvlJc w:val="left"/>
      <w:pPr>
        <w:ind w:left="5684" w:hanging="360"/>
      </w:pPr>
    </w:lvl>
    <w:lvl w:ilvl="8" w:tplc="9C4E021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E990F428">
      <w:start w:val="1"/>
      <w:numFmt w:val="lowerRoman"/>
      <w:lvlText w:val="(%1)"/>
      <w:lvlJc w:val="left"/>
      <w:pPr>
        <w:ind w:left="1080" w:hanging="720"/>
      </w:pPr>
      <w:rPr>
        <w:rFonts w:hint="default"/>
      </w:rPr>
    </w:lvl>
    <w:lvl w:ilvl="1" w:tplc="670EE24A" w:tentative="1">
      <w:start w:val="1"/>
      <w:numFmt w:val="lowerLetter"/>
      <w:lvlText w:val="%2."/>
      <w:lvlJc w:val="left"/>
      <w:pPr>
        <w:ind w:left="1440" w:hanging="360"/>
      </w:pPr>
    </w:lvl>
    <w:lvl w:ilvl="2" w:tplc="F252D8B2" w:tentative="1">
      <w:start w:val="1"/>
      <w:numFmt w:val="lowerRoman"/>
      <w:lvlText w:val="%3."/>
      <w:lvlJc w:val="right"/>
      <w:pPr>
        <w:ind w:left="2160" w:hanging="180"/>
      </w:pPr>
    </w:lvl>
    <w:lvl w:ilvl="3" w:tplc="B0A2B138" w:tentative="1">
      <w:start w:val="1"/>
      <w:numFmt w:val="decimal"/>
      <w:lvlText w:val="%4."/>
      <w:lvlJc w:val="left"/>
      <w:pPr>
        <w:ind w:left="2880" w:hanging="360"/>
      </w:pPr>
    </w:lvl>
    <w:lvl w:ilvl="4" w:tplc="40A8E504" w:tentative="1">
      <w:start w:val="1"/>
      <w:numFmt w:val="lowerLetter"/>
      <w:lvlText w:val="%5."/>
      <w:lvlJc w:val="left"/>
      <w:pPr>
        <w:ind w:left="3600" w:hanging="360"/>
      </w:pPr>
    </w:lvl>
    <w:lvl w:ilvl="5" w:tplc="7C765166" w:tentative="1">
      <w:start w:val="1"/>
      <w:numFmt w:val="lowerRoman"/>
      <w:lvlText w:val="%6."/>
      <w:lvlJc w:val="right"/>
      <w:pPr>
        <w:ind w:left="4320" w:hanging="180"/>
      </w:pPr>
    </w:lvl>
    <w:lvl w:ilvl="6" w:tplc="150A689A" w:tentative="1">
      <w:start w:val="1"/>
      <w:numFmt w:val="decimal"/>
      <w:lvlText w:val="%7."/>
      <w:lvlJc w:val="left"/>
      <w:pPr>
        <w:ind w:left="5040" w:hanging="360"/>
      </w:pPr>
    </w:lvl>
    <w:lvl w:ilvl="7" w:tplc="6E4A6478" w:tentative="1">
      <w:start w:val="1"/>
      <w:numFmt w:val="lowerLetter"/>
      <w:lvlText w:val="%8."/>
      <w:lvlJc w:val="left"/>
      <w:pPr>
        <w:ind w:left="5760" w:hanging="360"/>
      </w:pPr>
    </w:lvl>
    <w:lvl w:ilvl="8" w:tplc="CB564610"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CA7A249C">
      <w:start w:val="1"/>
      <w:numFmt w:val="lowerRoman"/>
      <w:lvlText w:val="(%1)"/>
      <w:lvlJc w:val="left"/>
      <w:pPr>
        <w:ind w:left="1080" w:hanging="720"/>
      </w:pPr>
      <w:rPr>
        <w:rFonts w:hint="default"/>
      </w:rPr>
    </w:lvl>
    <w:lvl w:ilvl="1" w:tplc="C3F04266" w:tentative="1">
      <w:start w:val="1"/>
      <w:numFmt w:val="lowerLetter"/>
      <w:lvlText w:val="%2."/>
      <w:lvlJc w:val="left"/>
      <w:pPr>
        <w:ind w:left="1440" w:hanging="360"/>
      </w:pPr>
    </w:lvl>
    <w:lvl w:ilvl="2" w:tplc="ABC4F28E" w:tentative="1">
      <w:start w:val="1"/>
      <w:numFmt w:val="lowerRoman"/>
      <w:lvlText w:val="%3."/>
      <w:lvlJc w:val="right"/>
      <w:pPr>
        <w:ind w:left="2160" w:hanging="180"/>
      </w:pPr>
    </w:lvl>
    <w:lvl w:ilvl="3" w:tplc="F4D2C22E" w:tentative="1">
      <w:start w:val="1"/>
      <w:numFmt w:val="decimal"/>
      <w:lvlText w:val="%4."/>
      <w:lvlJc w:val="left"/>
      <w:pPr>
        <w:ind w:left="2880" w:hanging="360"/>
      </w:pPr>
    </w:lvl>
    <w:lvl w:ilvl="4" w:tplc="FDBA70AC" w:tentative="1">
      <w:start w:val="1"/>
      <w:numFmt w:val="lowerLetter"/>
      <w:lvlText w:val="%5."/>
      <w:lvlJc w:val="left"/>
      <w:pPr>
        <w:ind w:left="3600" w:hanging="360"/>
      </w:pPr>
    </w:lvl>
    <w:lvl w:ilvl="5" w:tplc="DF00A304" w:tentative="1">
      <w:start w:val="1"/>
      <w:numFmt w:val="lowerRoman"/>
      <w:lvlText w:val="%6."/>
      <w:lvlJc w:val="right"/>
      <w:pPr>
        <w:ind w:left="4320" w:hanging="180"/>
      </w:pPr>
    </w:lvl>
    <w:lvl w:ilvl="6" w:tplc="4A40F42A" w:tentative="1">
      <w:start w:val="1"/>
      <w:numFmt w:val="decimal"/>
      <w:lvlText w:val="%7."/>
      <w:lvlJc w:val="left"/>
      <w:pPr>
        <w:ind w:left="5040" w:hanging="360"/>
      </w:pPr>
    </w:lvl>
    <w:lvl w:ilvl="7" w:tplc="8A44F44A" w:tentative="1">
      <w:start w:val="1"/>
      <w:numFmt w:val="lowerLetter"/>
      <w:lvlText w:val="%8."/>
      <w:lvlJc w:val="left"/>
      <w:pPr>
        <w:ind w:left="5760" w:hanging="360"/>
      </w:pPr>
    </w:lvl>
    <w:lvl w:ilvl="8" w:tplc="3CE80C4C"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D6283DCE">
      <w:start w:val="1"/>
      <w:numFmt w:val="lowerRoman"/>
      <w:lvlText w:val="(%1)"/>
      <w:lvlJc w:val="left"/>
      <w:pPr>
        <w:ind w:left="1080" w:hanging="720"/>
      </w:pPr>
      <w:rPr>
        <w:rFonts w:hint="default"/>
        <w:b w:val="0"/>
      </w:rPr>
    </w:lvl>
    <w:lvl w:ilvl="1" w:tplc="698C8462" w:tentative="1">
      <w:start w:val="1"/>
      <w:numFmt w:val="lowerLetter"/>
      <w:lvlText w:val="%2."/>
      <w:lvlJc w:val="left"/>
      <w:pPr>
        <w:ind w:left="1440" w:hanging="360"/>
      </w:pPr>
    </w:lvl>
    <w:lvl w:ilvl="2" w:tplc="2B3AAF92" w:tentative="1">
      <w:start w:val="1"/>
      <w:numFmt w:val="lowerRoman"/>
      <w:lvlText w:val="%3."/>
      <w:lvlJc w:val="right"/>
      <w:pPr>
        <w:ind w:left="2160" w:hanging="180"/>
      </w:pPr>
    </w:lvl>
    <w:lvl w:ilvl="3" w:tplc="2A489344" w:tentative="1">
      <w:start w:val="1"/>
      <w:numFmt w:val="decimal"/>
      <w:lvlText w:val="%4."/>
      <w:lvlJc w:val="left"/>
      <w:pPr>
        <w:ind w:left="2880" w:hanging="360"/>
      </w:pPr>
    </w:lvl>
    <w:lvl w:ilvl="4" w:tplc="420E5E76" w:tentative="1">
      <w:start w:val="1"/>
      <w:numFmt w:val="lowerLetter"/>
      <w:lvlText w:val="%5."/>
      <w:lvlJc w:val="left"/>
      <w:pPr>
        <w:ind w:left="3600" w:hanging="360"/>
      </w:pPr>
    </w:lvl>
    <w:lvl w:ilvl="5" w:tplc="3700600E" w:tentative="1">
      <w:start w:val="1"/>
      <w:numFmt w:val="lowerRoman"/>
      <w:lvlText w:val="%6."/>
      <w:lvlJc w:val="right"/>
      <w:pPr>
        <w:ind w:left="4320" w:hanging="180"/>
      </w:pPr>
    </w:lvl>
    <w:lvl w:ilvl="6" w:tplc="702A5B1C" w:tentative="1">
      <w:start w:val="1"/>
      <w:numFmt w:val="decimal"/>
      <w:lvlText w:val="%7."/>
      <w:lvlJc w:val="left"/>
      <w:pPr>
        <w:ind w:left="5040" w:hanging="360"/>
      </w:pPr>
    </w:lvl>
    <w:lvl w:ilvl="7" w:tplc="DC949BCE" w:tentative="1">
      <w:start w:val="1"/>
      <w:numFmt w:val="lowerLetter"/>
      <w:lvlText w:val="%8."/>
      <w:lvlJc w:val="left"/>
      <w:pPr>
        <w:ind w:left="5760" w:hanging="360"/>
      </w:pPr>
    </w:lvl>
    <w:lvl w:ilvl="8" w:tplc="D11E1D5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FD8A27A">
      <w:start w:val="1"/>
      <w:numFmt w:val="lowerLetter"/>
      <w:lvlText w:val="(%1)"/>
      <w:lvlJc w:val="left"/>
      <w:pPr>
        <w:ind w:left="360" w:hanging="360"/>
      </w:pPr>
      <w:rPr>
        <w:rFonts w:hint="default"/>
      </w:rPr>
    </w:lvl>
    <w:lvl w:ilvl="1" w:tplc="96384B8C" w:tentative="1">
      <w:start w:val="1"/>
      <w:numFmt w:val="lowerLetter"/>
      <w:lvlText w:val="%2."/>
      <w:lvlJc w:val="left"/>
      <w:pPr>
        <w:ind w:left="1080" w:hanging="360"/>
      </w:pPr>
    </w:lvl>
    <w:lvl w:ilvl="2" w:tplc="C39A63DC" w:tentative="1">
      <w:start w:val="1"/>
      <w:numFmt w:val="lowerRoman"/>
      <w:lvlText w:val="%3."/>
      <w:lvlJc w:val="right"/>
      <w:pPr>
        <w:ind w:left="1800" w:hanging="180"/>
      </w:pPr>
    </w:lvl>
    <w:lvl w:ilvl="3" w:tplc="535C4B9E" w:tentative="1">
      <w:start w:val="1"/>
      <w:numFmt w:val="decimal"/>
      <w:lvlText w:val="%4."/>
      <w:lvlJc w:val="left"/>
      <w:pPr>
        <w:ind w:left="2520" w:hanging="360"/>
      </w:pPr>
    </w:lvl>
    <w:lvl w:ilvl="4" w:tplc="54605D6C" w:tentative="1">
      <w:start w:val="1"/>
      <w:numFmt w:val="lowerLetter"/>
      <w:lvlText w:val="%5."/>
      <w:lvlJc w:val="left"/>
      <w:pPr>
        <w:ind w:left="3240" w:hanging="360"/>
      </w:pPr>
    </w:lvl>
    <w:lvl w:ilvl="5" w:tplc="74102DEA" w:tentative="1">
      <w:start w:val="1"/>
      <w:numFmt w:val="lowerRoman"/>
      <w:lvlText w:val="%6."/>
      <w:lvlJc w:val="right"/>
      <w:pPr>
        <w:ind w:left="3960" w:hanging="180"/>
      </w:pPr>
    </w:lvl>
    <w:lvl w:ilvl="6" w:tplc="E3A0F07A" w:tentative="1">
      <w:start w:val="1"/>
      <w:numFmt w:val="decimal"/>
      <w:lvlText w:val="%7."/>
      <w:lvlJc w:val="left"/>
      <w:pPr>
        <w:ind w:left="4680" w:hanging="360"/>
      </w:pPr>
    </w:lvl>
    <w:lvl w:ilvl="7" w:tplc="413637C2" w:tentative="1">
      <w:start w:val="1"/>
      <w:numFmt w:val="lowerLetter"/>
      <w:lvlText w:val="%8."/>
      <w:lvlJc w:val="left"/>
      <w:pPr>
        <w:ind w:left="5400" w:hanging="360"/>
      </w:pPr>
    </w:lvl>
    <w:lvl w:ilvl="8" w:tplc="75C0EBA6" w:tentative="1">
      <w:start w:val="1"/>
      <w:numFmt w:val="lowerRoman"/>
      <w:lvlText w:val="%9."/>
      <w:lvlJc w:val="right"/>
      <w:pPr>
        <w:ind w:left="6120" w:hanging="180"/>
      </w:pPr>
    </w:lvl>
  </w:abstractNum>
  <w:abstractNum w:abstractNumId="15" w15:restartNumberingAfterBreak="0">
    <w:nsid w:val="2CF61DA8"/>
    <w:multiLevelType w:val="hybridMultilevel"/>
    <w:tmpl w:val="C50C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05F60"/>
    <w:multiLevelType w:val="hybridMultilevel"/>
    <w:tmpl w:val="49A21BE0"/>
    <w:lvl w:ilvl="0" w:tplc="EC96CD28">
      <w:start w:val="1"/>
      <w:numFmt w:val="decimal"/>
      <w:lvlText w:val="%1."/>
      <w:lvlJc w:val="left"/>
      <w:pPr>
        <w:ind w:left="360" w:hanging="360"/>
      </w:pPr>
      <w:rPr>
        <w:rFonts w:hint="default"/>
      </w:rPr>
    </w:lvl>
    <w:lvl w:ilvl="1" w:tplc="F8C65000" w:tentative="1">
      <w:start w:val="1"/>
      <w:numFmt w:val="lowerLetter"/>
      <w:lvlText w:val="%2."/>
      <w:lvlJc w:val="left"/>
      <w:pPr>
        <w:ind w:left="1080" w:hanging="360"/>
      </w:pPr>
    </w:lvl>
    <w:lvl w:ilvl="2" w:tplc="971A6E82" w:tentative="1">
      <w:start w:val="1"/>
      <w:numFmt w:val="lowerRoman"/>
      <w:lvlText w:val="%3."/>
      <w:lvlJc w:val="right"/>
      <w:pPr>
        <w:ind w:left="1800" w:hanging="180"/>
      </w:pPr>
    </w:lvl>
    <w:lvl w:ilvl="3" w:tplc="0AA845FA" w:tentative="1">
      <w:start w:val="1"/>
      <w:numFmt w:val="decimal"/>
      <w:lvlText w:val="%4."/>
      <w:lvlJc w:val="left"/>
      <w:pPr>
        <w:ind w:left="2520" w:hanging="360"/>
      </w:pPr>
    </w:lvl>
    <w:lvl w:ilvl="4" w:tplc="1248C9DA" w:tentative="1">
      <w:start w:val="1"/>
      <w:numFmt w:val="lowerLetter"/>
      <w:lvlText w:val="%5."/>
      <w:lvlJc w:val="left"/>
      <w:pPr>
        <w:ind w:left="3240" w:hanging="360"/>
      </w:pPr>
    </w:lvl>
    <w:lvl w:ilvl="5" w:tplc="2A2C652A" w:tentative="1">
      <w:start w:val="1"/>
      <w:numFmt w:val="lowerRoman"/>
      <w:lvlText w:val="%6."/>
      <w:lvlJc w:val="right"/>
      <w:pPr>
        <w:ind w:left="3960" w:hanging="180"/>
      </w:pPr>
    </w:lvl>
    <w:lvl w:ilvl="6" w:tplc="7F32310C" w:tentative="1">
      <w:start w:val="1"/>
      <w:numFmt w:val="decimal"/>
      <w:lvlText w:val="%7."/>
      <w:lvlJc w:val="left"/>
      <w:pPr>
        <w:ind w:left="4680" w:hanging="360"/>
      </w:pPr>
    </w:lvl>
    <w:lvl w:ilvl="7" w:tplc="16BEF98A" w:tentative="1">
      <w:start w:val="1"/>
      <w:numFmt w:val="lowerLetter"/>
      <w:lvlText w:val="%8."/>
      <w:lvlJc w:val="left"/>
      <w:pPr>
        <w:ind w:left="5400" w:hanging="360"/>
      </w:pPr>
    </w:lvl>
    <w:lvl w:ilvl="8" w:tplc="B26A375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CAD85FD2">
      <w:start w:val="1"/>
      <w:numFmt w:val="decimal"/>
      <w:lvlText w:val="%1."/>
      <w:lvlJc w:val="left"/>
      <w:pPr>
        <w:ind w:left="360" w:hanging="360"/>
      </w:pPr>
      <w:rPr>
        <w:rFonts w:hint="default"/>
      </w:rPr>
    </w:lvl>
    <w:lvl w:ilvl="1" w:tplc="74AC5E30" w:tentative="1">
      <w:start w:val="1"/>
      <w:numFmt w:val="lowerLetter"/>
      <w:lvlText w:val="%2."/>
      <w:lvlJc w:val="left"/>
      <w:pPr>
        <w:ind w:left="1080" w:hanging="360"/>
      </w:pPr>
    </w:lvl>
    <w:lvl w:ilvl="2" w:tplc="E06AEDA0" w:tentative="1">
      <w:start w:val="1"/>
      <w:numFmt w:val="lowerRoman"/>
      <w:lvlText w:val="%3."/>
      <w:lvlJc w:val="right"/>
      <w:pPr>
        <w:ind w:left="1800" w:hanging="180"/>
      </w:pPr>
    </w:lvl>
    <w:lvl w:ilvl="3" w:tplc="BC14D392" w:tentative="1">
      <w:start w:val="1"/>
      <w:numFmt w:val="decimal"/>
      <w:lvlText w:val="%4."/>
      <w:lvlJc w:val="left"/>
      <w:pPr>
        <w:ind w:left="2520" w:hanging="360"/>
      </w:pPr>
    </w:lvl>
    <w:lvl w:ilvl="4" w:tplc="2A10F208" w:tentative="1">
      <w:start w:val="1"/>
      <w:numFmt w:val="lowerLetter"/>
      <w:lvlText w:val="%5."/>
      <w:lvlJc w:val="left"/>
      <w:pPr>
        <w:ind w:left="3240" w:hanging="360"/>
      </w:pPr>
    </w:lvl>
    <w:lvl w:ilvl="5" w:tplc="E3AE4074" w:tentative="1">
      <w:start w:val="1"/>
      <w:numFmt w:val="lowerRoman"/>
      <w:lvlText w:val="%6."/>
      <w:lvlJc w:val="right"/>
      <w:pPr>
        <w:ind w:left="3960" w:hanging="180"/>
      </w:pPr>
    </w:lvl>
    <w:lvl w:ilvl="6" w:tplc="2E780640" w:tentative="1">
      <w:start w:val="1"/>
      <w:numFmt w:val="decimal"/>
      <w:lvlText w:val="%7."/>
      <w:lvlJc w:val="left"/>
      <w:pPr>
        <w:ind w:left="4680" w:hanging="360"/>
      </w:pPr>
    </w:lvl>
    <w:lvl w:ilvl="7" w:tplc="04300F0C" w:tentative="1">
      <w:start w:val="1"/>
      <w:numFmt w:val="lowerLetter"/>
      <w:lvlText w:val="%8."/>
      <w:lvlJc w:val="left"/>
      <w:pPr>
        <w:ind w:left="5400" w:hanging="360"/>
      </w:pPr>
    </w:lvl>
    <w:lvl w:ilvl="8" w:tplc="7D6407C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DC9E1D5A">
      <w:start w:val="1"/>
      <w:numFmt w:val="lowerRoman"/>
      <w:lvlText w:val="(%1)"/>
      <w:lvlJc w:val="left"/>
      <w:pPr>
        <w:ind w:left="1080" w:hanging="720"/>
      </w:pPr>
      <w:rPr>
        <w:rFonts w:hint="default"/>
        <w:b w:val="0"/>
      </w:rPr>
    </w:lvl>
    <w:lvl w:ilvl="1" w:tplc="7FC6381E" w:tentative="1">
      <w:start w:val="1"/>
      <w:numFmt w:val="lowerLetter"/>
      <w:lvlText w:val="%2."/>
      <w:lvlJc w:val="left"/>
      <w:pPr>
        <w:ind w:left="1440" w:hanging="360"/>
      </w:pPr>
    </w:lvl>
    <w:lvl w:ilvl="2" w:tplc="395E4A9E" w:tentative="1">
      <w:start w:val="1"/>
      <w:numFmt w:val="lowerRoman"/>
      <w:lvlText w:val="%3."/>
      <w:lvlJc w:val="right"/>
      <w:pPr>
        <w:ind w:left="2160" w:hanging="180"/>
      </w:pPr>
    </w:lvl>
    <w:lvl w:ilvl="3" w:tplc="01B8642C" w:tentative="1">
      <w:start w:val="1"/>
      <w:numFmt w:val="decimal"/>
      <w:lvlText w:val="%4."/>
      <w:lvlJc w:val="left"/>
      <w:pPr>
        <w:ind w:left="2880" w:hanging="360"/>
      </w:pPr>
    </w:lvl>
    <w:lvl w:ilvl="4" w:tplc="5AF024D0" w:tentative="1">
      <w:start w:val="1"/>
      <w:numFmt w:val="lowerLetter"/>
      <w:lvlText w:val="%5."/>
      <w:lvlJc w:val="left"/>
      <w:pPr>
        <w:ind w:left="3600" w:hanging="360"/>
      </w:pPr>
    </w:lvl>
    <w:lvl w:ilvl="5" w:tplc="8AD45232" w:tentative="1">
      <w:start w:val="1"/>
      <w:numFmt w:val="lowerRoman"/>
      <w:lvlText w:val="%6."/>
      <w:lvlJc w:val="right"/>
      <w:pPr>
        <w:ind w:left="4320" w:hanging="180"/>
      </w:pPr>
    </w:lvl>
    <w:lvl w:ilvl="6" w:tplc="B890082E" w:tentative="1">
      <w:start w:val="1"/>
      <w:numFmt w:val="decimal"/>
      <w:lvlText w:val="%7."/>
      <w:lvlJc w:val="left"/>
      <w:pPr>
        <w:ind w:left="5040" w:hanging="360"/>
      </w:pPr>
    </w:lvl>
    <w:lvl w:ilvl="7" w:tplc="41D60200" w:tentative="1">
      <w:start w:val="1"/>
      <w:numFmt w:val="lowerLetter"/>
      <w:lvlText w:val="%8."/>
      <w:lvlJc w:val="left"/>
      <w:pPr>
        <w:ind w:left="5760" w:hanging="360"/>
      </w:pPr>
    </w:lvl>
    <w:lvl w:ilvl="8" w:tplc="3B1CEB4A"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552E2792">
      <w:start w:val="1"/>
      <w:numFmt w:val="lowerRoman"/>
      <w:lvlText w:val="(%1)"/>
      <w:lvlJc w:val="left"/>
      <w:pPr>
        <w:ind w:left="1080" w:hanging="720"/>
      </w:pPr>
      <w:rPr>
        <w:rFonts w:hint="default"/>
      </w:rPr>
    </w:lvl>
    <w:lvl w:ilvl="1" w:tplc="55A27AB0" w:tentative="1">
      <w:start w:val="1"/>
      <w:numFmt w:val="lowerLetter"/>
      <w:lvlText w:val="%2."/>
      <w:lvlJc w:val="left"/>
      <w:pPr>
        <w:ind w:left="1440" w:hanging="360"/>
      </w:pPr>
    </w:lvl>
    <w:lvl w:ilvl="2" w:tplc="2048BDEE" w:tentative="1">
      <w:start w:val="1"/>
      <w:numFmt w:val="lowerRoman"/>
      <w:lvlText w:val="%3."/>
      <w:lvlJc w:val="right"/>
      <w:pPr>
        <w:ind w:left="2160" w:hanging="180"/>
      </w:pPr>
    </w:lvl>
    <w:lvl w:ilvl="3" w:tplc="F36C3E30" w:tentative="1">
      <w:start w:val="1"/>
      <w:numFmt w:val="decimal"/>
      <w:lvlText w:val="%4."/>
      <w:lvlJc w:val="left"/>
      <w:pPr>
        <w:ind w:left="2880" w:hanging="360"/>
      </w:pPr>
    </w:lvl>
    <w:lvl w:ilvl="4" w:tplc="24CC039A" w:tentative="1">
      <w:start w:val="1"/>
      <w:numFmt w:val="lowerLetter"/>
      <w:lvlText w:val="%5."/>
      <w:lvlJc w:val="left"/>
      <w:pPr>
        <w:ind w:left="3600" w:hanging="360"/>
      </w:pPr>
    </w:lvl>
    <w:lvl w:ilvl="5" w:tplc="AEAA478C" w:tentative="1">
      <w:start w:val="1"/>
      <w:numFmt w:val="lowerRoman"/>
      <w:lvlText w:val="%6."/>
      <w:lvlJc w:val="right"/>
      <w:pPr>
        <w:ind w:left="4320" w:hanging="180"/>
      </w:pPr>
    </w:lvl>
    <w:lvl w:ilvl="6" w:tplc="2DF8D49A" w:tentative="1">
      <w:start w:val="1"/>
      <w:numFmt w:val="decimal"/>
      <w:lvlText w:val="%7."/>
      <w:lvlJc w:val="left"/>
      <w:pPr>
        <w:ind w:left="5040" w:hanging="360"/>
      </w:pPr>
    </w:lvl>
    <w:lvl w:ilvl="7" w:tplc="AFE0B070" w:tentative="1">
      <w:start w:val="1"/>
      <w:numFmt w:val="lowerLetter"/>
      <w:lvlText w:val="%8."/>
      <w:lvlJc w:val="left"/>
      <w:pPr>
        <w:ind w:left="5760" w:hanging="360"/>
      </w:pPr>
    </w:lvl>
    <w:lvl w:ilvl="8" w:tplc="331E9800"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3CD2B002">
      <w:start w:val="1"/>
      <w:numFmt w:val="bullet"/>
      <w:pStyle w:val="ListBullet"/>
      <w:lvlText w:val=""/>
      <w:lvlJc w:val="left"/>
      <w:pPr>
        <w:ind w:left="720" w:hanging="360"/>
      </w:pPr>
      <w:rPr>
        <w:rFonts w:ascii="Symbol" w:hAnsi="Symbol" w:hint="default"/>
      </w:rPr>
    </w:lvl>
    <w:lvl w:ilvl="1" w:tplc="CFAA575A">
      <w:start w:val="1"/>
      <w:numFmt w:val="bullet"/>
      <w:pStyle w:val="ListBullet2"/>
      <w:lvlText w:val="o"/>
      <w:lvlJc w:val="left"/>
      <w:pPr>
        <w:ind w:left="1440" w:hanging="360"/>
      </w:pPr>
      <w:rPr>
        <w:rFonts w:ascii="Courier New" w:hAnsi="Courier New" w:cs="Courier New" w:hint="default"/>
      </w:rPr>
    </w:lvl>
    <w:lvl w:ilvl="2" w:tplc="A3523362">
      <w:start w:val="1"/>
      <w:numFmt w:val="bullet"/>
      <w:lvlText w:val=""/>
      <w:lvlJc w:val="left"/>
      <w:pPr>
        <w:ind w:left="2160" w:hanging="360"/>
      </w:pPr>
      <w:rPr>
        <w:rFonts w:ascii="Wingdings" w:hAnsi="Wingdings" w:hint="default"/>
      </w:rPr>
    </w:lvl>
    <w:lvl w:ilvl="3" w:tplc="7D520F88">
      <w:start w:val="1"/>
      <w:numFmt w:val="bullet"/>
      <w:lvlText w:val=""/>
      <w:lvlJc w:val="left"/>
      <w:pPr>
        <w:ind w:left="2880" w:hanging="360"/>
      </w:pPr>
      <w:rPr>
        <w:rFonts w:ascii="Symbol" w:hAnsi="Symbol" w:hint="default"/>
      </w:rPr>
    </w:lvl>
    <w:lvl w:ilvl="4" w:tplc="180E1D12">
      <w:start w:val="1"/>
      <w:numFmt w:val="bullet"/>
      <w:lvlText w:val="o"/>
      <w:lvlJc w:val="left"/>
      <w:pPr>
        <w:ind w:left="3600" w:hanging="360"/>
      </w:pPr>
      <w:rPr>
        <w:rFonts w:ascii="Courier New" w:hAnsi="Courier New" w:cs="Courier New" w:hint="default"/>
      </w:rPr>
    </w:lvl>
    <w:lvl w:ilvl="5" w:tplc="A12CC082">
      <w:start w:val="1"/>
      <w:numFmt w:val="bullet"/>
      <w:pStyle w:val="ListBullet3"/>
      <w:lvlText w:val=""/>
      <w:lvlJc w:val="left"/>
      <w:pPr>
        <w:ind w:left="4320" w:hanging="360"/>
      </w:pPr>
      <w:rPr>
        <w:rFonts w:ascii="Wingdings" w:hAnsi="Wingdings" w:hint="default"/>
      </w:rPr>
    </w:lvl>
    <w:lvl w:ilvl="6" w:tplc="C8D89770">
      <w:start w:val="1"/>
      <w:numFmt w:val="bullet"/>
      <w:lvlText w:val=""/>
      <w:lvlJc w:val="left"/>
      <w:pPr>
        <w:ind w:left="5040" w:hanging="360"/>
      </w:pPr>
      <w:rPr>
        <w:rFonts w:ascii="Symbol" w:hAnsi="Symbol" w:hint="default"/>
      </w:rPr>
    </w:lvl>
    <w:lvl w:ilvl="7" w:tplc="1A8EF7B0">
      <w:start w:val="1"/>
      <w:numFmt w:val="bullet"/>
      <w:lvlText w:val="o"/>
      <w:lvlJc w:val="left"/>
      <w:pPr>
        <w:ind w:left="5760" w:hanging="360"/>
      </w:pPr>
      <w:rPr>
        <w:rFonts w:ascii="Courier New" w:hAnsi="Courier New" w:cs="Courier New" w:hint="default"/>
      </w:rPr>
    </w:lvl>
    <w:lvl w:ilvl="8" w:tplc="C874A0B2">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177A1404">
      <w:start w:val="1"/>
      <w:numFmt w:val="bullet"/>
      <w:lvlText w:val=""/>
      <w:lvlJc w:val="left"/>
      <w:pPr>
        <w:ind w:left="360" w:hanging="360"/>
      </w:pPr>
      <w:rPr>
        <w:rFonts w:ascii="Symbol" w:hAnsi="Symbol" w:hint="default"/>
      </w:rPr>
    </w:lvl>
    <w:lvl w:ilvl="1" w:tplc="573058F6" w:tentative="1">
      <w:start w:val="1"/>
      <w:numFmt w:val="bullet"/>
      <w:lvlText w:val="o"/>
      <w:lvlJc w:val="left"/>
      <w:pPr>
        <w:ind w:left="1080" w:hanging="360"/>
      </w:pPr>
      <w:rPr>
        <w:rFonts w:ascii="Courier New" w:hAnsi="Courier New" w:cs="Courier New" w:hint="default"/>
      </w:rPr>
    </w:lvl>
    <w:lvl w:ilvl="2" w:tplc="267E22D8" w:tentative="1">
      <w:start w:val="1"/>
      <w:numFmt w:val="bullet"/>
      <w:lvlText w:val=""/>
      <w:lvlJc w:val="left"/>
      <w:pPr>
        <w:ind w:left="1800" w:hanging="360"/>
      </w:pPr>
      <w:rPr>
        <w:rFonts w:ascii="Wingdings" w:hAnsi="Wingdings" w:hint="default"/>
      </w:rPr>
    </w:lvl>
    <w:lvl w:ilvl="3" w:tplc="0D248E4E" w:tentative="1">
      <w:start w:val="1"/>
      <w:numFmt w:val="bullet"/>
      <w:lvlText w:val=""/>
      <w:lvlJc w:val="left"/>
      <w:pPr>
        <w:ind w:left="2520" w:hanging="360"/>
      </w:pPr>
      <w:rPr>
        <w:rFonts w:ascii="Symbol" w:hAnsi="Symbol" w:hint="default"/>
      </w:rPr>
    </w:lvl>
    <w:lvl w:ilvl="4" w:tplc="AB463E3E" w:tentative="1">
      <w:start w:val="1"/>
      <w:numFmt w:val="bullet"/>
      <w:lvlText w:val="o"/>
      <w:lvlJc w:val="left"/>
      <w:pPr>
        <w:ind w:left="3240" w:hanging="360"/>
      </w:pPr>
      <w:rPr>
        <w:rFonts w:ascii="Courier New" w:hAnsi="Courier New" w:cs="Courier New" w:hint="default"/>
      </w:rPr>
    </w:lvl>
    <w:lvl w:ilvl="5" w:tplc="3E140D4C" w:tentative="1">
      <w:start w:val="1"/>
      <w:numFmt w:val="bullet"/>
      <w:lvlText w:val=""/>
      <w:lvlJc w:val="left"/>
      <w:pPr>
        <w:ind w:left="3960" w:hanging="360"/>
      </w:pPr>
      <w:rPr>
        <w:rFonts w:ascii="Wingdings" w:hAnsi="Wingdings" w:hint="default"/>
      </w:rPr>
    </w:lvl>
    <w:lvl w:ilvl="6" w:tplc="68309864" w:tentative="1">
      <w:start w:val="1"/>
      <w:numFmt w:val="bullet"/>
      <w:lvlText w:val=""/>
      <w:lvlJc w:val="left"/>
      <w:pPr>
        <w:ind w:left="4680" w:hanging="360"/>
      </w:pPr>
      <w:rPr>
        <w:rFonts w:ascii="Symbol" w:hAnsi="Symbol" w:hint="default"/>
      </w:rPr>
    </w:lvl>
    <w:lvl w:ilvl="7" w:tplc="AD04F7B4" w:tentative="1">
      <w:start w:val="1"/>
      <w:numFmt w:val="bullet"/>
      <w:lvlText w:val="o"/>
      <w:lvlJc w:val="left"/>
      <w:pPr>
        <w:ind w:left="5400" w:hanging="360"/>
      </w:pPr>
      <w:rPr>
        <w:rFonts w:ascii="Courier New" w:hAnsi="Courier New" w:cs="Courier New" w:hint="default"/>
      </w:rPr>
    </w:lvl>
    <w:lvl w:ilvl="8" w:tplc="4E2A027C"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6EE83F1A">
      <w:start w:val="1"/>
      <w:numFmt w:val="lowerRoman"/>
      <w:lvlText w:val="(%1)"/>
      <w:lvlJc w:val="left"/>
      <w:pPr>
        <w:ind w:left="1080" w:hanging="720"/>
      </w:pPr>
      <w:rPr>
        <w:rFonts w:hint="default"/>
      </w:rPr>
    </w:lvl>
    <w:lvl w:ilvl="1" w:tplc="16507068" w:tentative="1">
      <w:start w:val="1"/>
      <w:numFmt w:val="lowerLetter"/>
      <w:lvlText w:val="%2."/>
      <w:lvlJc w:val="left"/>
      <w:pPr>
        <w:ind w:left="1440" w:hanging="360"/>
      </w:pPr>
    </w:lvl>
    <w:lvl w:ilvl="2" w:tplc="B2889414" w:tentative="1">
      <w:start w:val="1"/>
      <w:numFmt w:val="lowerRoman"/>
      <w:lvlText w:val="%3."/>
      <w:lvlJc w:val="right"/>
      <w:pPr>
        <w:ind w:left="2160" w:hanging="180"/>
      </w:pPr>
    </w:lvl>
    <w:lvl w:ilvl="3" w:tplc="52FABE12" w:tentative="1">
      <w:start w:val="1"/>
      <w:numFmt w:val="decimal"/>
      <w:lvlText w:val="%4."/>
      <w:lvlJc w:val="left"/>
      <w:pPr>
        <w:ind w:left="2880" w:hanging="360"/>
      </w:pPr>
    </w:lvl>
    <w:lvl w:ilvl="4" w:tplc="55E6CA28" w:tentative="1">
      <w:start w:val="1"/>
      <w:numFmt w:val="lowerLetter"/>
      <w:lvlText w:val="%5."/>
      <w:lvlJc w:val="left"/>
      <w:pPr>
        <w:ind w:left="3600" w:hanging="360"/>
      </w:pPr>
    </w:lvl>
    <w:lvl w:ilvl="5" w:tplc="E6BC63E4" w:tentative="1">
      <w:start w:val="1"/>
      <w:numFmt w:val="lowerRoman"/>
      <w:lvlText w:val="%6."/>
      <w:lvlJc w:val="right"/>
      <w:pPr>
        <w:ind w:left="4320" w:hanging="180"/>
      </w:pPr>
    </w:lvl>
    <w:lvl w:ilvl="6" w:tplc="C2281EA4" w:tentative="1">
      <w:start w:val="1"/>
      <w:numFmt w:val="decimal"/>
      <w:lvlText w:val="%7."/>
      <w:lvlJc w:val="left"/>
      <w:pPr>
        <w:ind w:left="5040" w:hanging="360"/>
      </w:pPr>
    </w:lvl>
    <w:lvl w:ilvl="7" w:tplc="C1B0385C" w:tentative="1">
      <w:start w:val="1"/>
      <w:numFmt w:val="lowerLetter"/>
      <w:lvlText w:val="%8."/>
      <w:lvlJc w:val="left"/>
      <w:pPr>
        <w:ind w:left="5760" w:hanging="360"/>
      </w:pPr>
    </w:lvl>
    <w:lvl w:ilvl="8" w:tplc="79A05412"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7F3A4FC6">
      <w:start w:val="1"/>
      <w:numFmt w:val="lowerRoman"/>
      <w:lvlText w:val="(%1)"/>
      <w:lvlJc w:val="left"/>
      <w:pPr>
        <w:ind w:left="1080" w:hanging="720"/>
      </w:pPr>
      <w:rPr>
        <w:rFonts w:hint="default"/>
      </w:rPr>
    </w:lvl>
    <w:lvl w:ilvl="1" w:tplc="CDE8EB84" w:tentative="1">
      <w:start w:val="1"/>
      <w:numFmt w:val="lowerLetter"/>
      <w:lvlText w:val="%2."/>
      <w:lvlJc w:val="left"/>
      <w:pPr>
        <w:ind w:left="1440" w:hanging="360"/>
      </w:pPr>
    </w:lvl>
    <w:lvl w:ilvl="2" w:tplc="EFEA9156" w:tentative="1">
      <w:start w:val="1"/>
      <w:numFmt w:val="lowerRoman"/>
      <w:lvlText w:val="%3."/>
      <w:lvlJc w:val="right"/>
      <w:pPr>
        <w:ind w:left="2160" w:hanging="180"/>
      </w:pPr>
    </w:lvl>
    <w:lvl w:ilvl="3" w:tplc="F9D29992" w:tentative="1">
      <w:start w:val="1"/>
      <w:numFmt w:val="decimal"/>
      <w:lvlText w:val="%4."/>
      <w:lvlJc w:val="left"/>
      <w:pPr>
        <w:ind w:left="2880" w:hanging="360"/>
      </w:pPr>
    </w:lvl>
    <w:lvl w:ilvl="4" w:tplc="1554A676" w:tentative="1">
      <w:start w:val="1"/>
      <w:numFmt w:val="lowerLetter"/>
      <w:lvlText w:val="%5."/>
      <w:lvlJc w:val="left"/>
      <w:pPr>
        <w:ind w:left="3600" w:hanging="360"/>
      </w:pPr>
    </w:lvl>
    <w:lvl w:ilvl="5" w:tplc="823A5032" w:tentative="1">
      <w:start w:val="1"/>
      <w:numFmt w:val="lowerRoman"/>
      <w:lvlText w:val="%6."/>
      <w:lvlJc w:val="right"/>
      <w:pPr>
        <w:ind w:left="4320" w:hanging="180"/>
      </w:pPr>
    </w:lvl>
    <w:lvl w:ilvl="6" w:tplc="F0F22DBA" w:tentative="1">
      <w:start w:val="1"/>
      <w:numFmt w:val="decimal"/>
      <w:lvlText w:val="%7."/>
      <w:lvlJc w:val="left"/>
      <w:pPr>
        <w:ind w:left="5040" w:hanging="360"/>
      </w:pPr>
    </w:lvl>
    <w:lvl w:ilvl="7" w:tplc="A30A6036" w:tentative="1">
      <w:start w:val="1"/>
      <w:numFmt w:val="lowerLetter"/>
      <w:lvlText w:val="%8."/>
      <w:lvlJc w:val="left"/>
      <w:pPr>
        <w:ind w:left="5760" w:hanging="360"/>
      </w:pPr>
    </w:lvl>
    <w:lvl w:ilvl="8" w:tplc="875C46B6"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4154B356">
      <w:start w:val="1"/>
      <w:numFmt w:val="lowerRoman"/>
      <w:lvlText w:val="(%1)"/>
      <w:lvlJc w:val="left"/>
      <w:pPr>
        <w:ind w:left="1080" w:hanging="720"/>
      </w:pPr>
      <w:rPr>
        <w:rFonts w:hint="default"/>
        <w:b w:val="0"/>
      </w:rPr>
    </w:lvl>
    <w:lvl w:ilvl="1" w:tplc="934AF9CE" w:tentative="1">
      <w:start w:val="1"/>
      <w:numFmt w:val="lowerLetter"/>
      <w:lvlText w:val="%2."/>
      <w:lvlJc w:val="left"/>
      <w:pPr>
        <w:ind w:left="1440" w:hanging="360"/>
      </w:pPr>
    </w:lvl>
    <w:lvl w:ilvl="2" w:tplc="214CEC12" w:tentative="1">
      <w:start w:val="1"/>
      <w:numFmt w:val="lowerRoman"/>
      <w:lvlText w:val="%3."/>
      <w:lvlJc w:val="right"/>
      <w:pPr>
        <w:ind w:left="2160" w:hanging="180"/>
      </w:pPr>
    </w:lvl>
    <w:lvl w:ilvl="3" w:tplc="1874791C" w:tentative="1">
      <w:start w:val="1"/>
      <w:numFmt w:val="decimal"/>
      <w:lvlText w:val="%4."/>
      <w:lvlJc w:val="left"/>
      <w:pPr>
        <w:ind w:left="2880" w:hanging="360"/>
      </w:pPr>
    </w:lvl>
    <w:lvl w:ilvl="4" w:tplc="A3625E3A" w:tentative="1">
      <w:start w:val="1"/>
      <w:numFmt w:val="lowerLetter"/>
      <w:lvlText w:val="%5."/>
      <w:lvlJc w:val="left"/>
      <w:pPr>
        <w:ind w:left="3600" w:hanging="360"/>
      </w:pPr>
    </w:lvl>
    <w:lvl w:ilvl="5" w:tplc="67D6F7EC" w:tentative="1">
      <w:start w:val="1"/>
      <w:numFmt w:val="lowerRoman"/>
      <w:lvlText w:val="%6."/>
      <w:lvlJc w:val="right"/>
      <w:pPr>
        <w:ind w:left="4320" w:hanging="180"/>
      </w:pPr>
    </w:lvl>
    <w:lvl w:ilvl="6" w:tplc="D5B6431C" w:tentative="1">
      <w:start w:val="1"/>
      <w:numFmt w:val="decimal"/>
      <w:lvlText w:val="%7."/>
      <w:lvlJc w:val="left"/>
      <w:pPr>
        <w:ind w:left="5040" w:hanging="360"/>
      </w:pPr>
    </w:lvl>
    <w:lvl w:ilvl="7" w:tplc="DB222E6C" w:tentative="1">
      <w:start w:val="1"/>
      <w:numFmt w:val="lowerLetter"/>
      <w:lvlText w:val="%8."/>
      <w:lvlJc w:val="left"/>
      <w:pPr>
        <w:ind w:left="5760" w:hanging="360"/>
      </w:pPr>
    </w:lvl>
    <w:lvl w:ilvl="8" w:tplc="5FC68A1E"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B2C920E">
      <w:start w:val="1"/>
      <w:numFmt w:val="lowerRoman"/>
      <w:lvlText w:val="(%1)"/>
      <w:lvlJc w:val="left"/>
      <w:pPr>
        <w:ind w:left="1080" w:hanging="720"/>
      </w:pPr>
      <w:rPr>
        <w:rFonts w:hint="default"/>
        <w:b w:val="0"/>
      </w:rPr>
    </w:lvl>
    <w:lvl w:ilvl="1" w:tplc="BCA81996" w:tentative="1">
      <w:start w:val="1"/>
      <w:numFmt w:val="lowerLetter"/>
      <w:lvlText w:val="%2."/>
      <w:lvlJc w:val="left"/>
      <w:pPr>
        <w:ind w:left="1440" w:hanging="360"/>
      </w:pPr>
    </w:lvl>
    <w:lvl w:ilvl="2" w:tplc="F8186870" w:tentative="1">
      <w:start w:val="1"/>
      <w:numFmt w:val="lowerRoman"/>
      <w:lvlText w:val="%3."/>
      <w:lvlJc w:val="right"/>
      <w:pPr>
        <w:ind w:left="2160" w:hanging="180"/>
      </w:pPr>
    </w:lvl>
    <w:lvl w:ilvl="3" w:tplc="F5D4910A" w:tentative="1">
      <w:start w:val="1"/>
      <w:numFmt w:val="decimal"/>
      <w:lvlText w:val="%4."/>
      <w:lvlJc w:val="left"/>
      <w:pPr>
        <w:ind w:left="2880" w:hanging="360"/>
      </w:pPr>
    </w:lvl>
    <w:lvl w:ilvl="4" w:tplc="D940FA8A" w:tentative="1">
      <w:start w:val="1"/>
      <w:numFmt w:val="lowerLetter"/>
      <w:lvlText w:val="%5."/>
      <w:lvlJc w:val="left"/>
      <w:pPr>
        <w:ind w:left="3600" w:hanging="360"/>
      </w:pPr>
    </w:lvl>
    <w:lvl w:ilvl="5" w:tplc="186EB656" w:tentative="1">
      <w:start w:val="1"/>
      <w:numFmt w:val="lowerRoman"/>
      <w:lvlText w:val="%6."/>
      <w:lvlJc w:val="right"/>
      <w:pPr>
        <w:ind w:left="4320" w:hanging="180"/>
      </w:pPr>
    </w:lvl>
    <w:lvl w:ilvl="6" w:tplc="9FD673F0" w:tentative="1">
      <w:start w:val="1"/>
      <w:numFmt w:val="decimal"/>
      <w:lvlText w:val="%7."/>
      <w:lvlJc w:val="left"/>
      <w:pPr>
        <w:ind w:left="5040" w:hanging="360"/>
      </w:pPr>
    </w:lvl>
    <w:lvl w:ilvl="7" w:tplc="28F008DE" w:tentative="1">
      <w:start w:val="1"/>
      <w:numFmt w:val="lowerLetter"/>
      <w:lvlText w:val="%8."/>
      <w:lvlJc w:val="left"/>
      <w:pPr>
        <w:ind w:left="5760" w:hanging="360"/>
      </w:pPr>
    </w:lvl>
    <w:lvl w:ilvl="8" w:tplc="92B6ECB4"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11A1A32">
      <w:start w:val="1"/>
      <w:numFmt w:val="decimal"/>
      <w:lvlText w:val="%1."/>
      <w:lvlJc w:val="left"/>
      <w:pPr>
        <w:ind w:left="360" w:hanging="360"/>
      </w:pPr>
      <w:rPr>
        <w:rFonts w:hint="default"/>
      </w:rPr>
    </w:lvl>
    <w:lvl w:ilvl="1" w:tplc="47C6F85C" w:tentative="1">
      <w:start w:val="1"/>
      <w:numFmt w:val="lowerLetter"/>
      <w:lvlText w:val="%2."/>
      <w:lvlJc w:val="left"/>
      <w:pPr>
        <w:ind w:left="1080" w:hanging="360"/>
      </w:pPr>
    </w:lvl>
    <w:lvl w:ilvl="2" w:tplc="775EB9E0" w:tentative="1">
      <w:start w:val="1"/>
      <w:numFmt w:val="lowerRoman"/>
      <w:lvlText w:val="%3."/>
      <w:lvlJc w:val="right"/>
      <w:pPr>
        <w:ind w:left="1800" w:hanging="180"/>
      </w:pPr>
    </w:lvl>
    <w:lvl w:ilvl="3" w:tplc="3CCCCB28" w:tentative="1">
      <w:start w:val="1"/>
      <w:numFmt w:val="decimal"/>
      <w:lvlText w:val="%4."/>
      <w:lvlJc w:val="left"/>
      <w:pPr>
        <w:ind w:left="2520" w:hanging="360"/>
      </w:pPr>
    </w:lvl>
    <w:lvl w:ilvl="4" w:tplc="3752C116" w:tentative="1">
      <w:start w:val="1"/>
      <w:numFmt w:val="lowerLetter"/>
      <w:lvlText w:val="%5."/>
      <w:lvlJc w:val="left"/>
      <w:pPr>
        <w:ind w:left="3240" w:hanging="360"/>
      </w:pPr>
    </w:lvl>
    <w:lvl w:ilvl="5" w:tplc="095EC370" w:tentative="1">
      <w:start w:val="1"/>
      <w:numFmt w:val="lowerRoman"/>
      <w:lvlText w:val="%6."/>
      <w:lvlJc w:val="right"/>
      <w:pPr>
        <w:ind w:left="3960" w:hanging="180"/>
      </w:pPr>
    </w:lvl>
    <w:lvl w:ilvl="6" w:tplc="1A6AB2E4" w:tentative="1">
      <w:start w:val="1"/>
      <w:numFmt w:val="decimal"/>
      <w:lvlText w:val="%7."/>
      <w:lvlJc w:val="left"/>
      <w:pPr>
        <w:ind w:left="4680" w:hanging="360"/>
      </w:pPr>
    </w:lvl>
    <w:lvl w:ilvl="7" w:tplc="794E2054" w:tentative="1">
      <w:start w:val="1"/>
      <w:numFmt w:val="lowerLetter"/>
      <w:lvlText w:val="%8."/>
      <w:lvlJc w:val="left"/>
      <w:pPr>
        <w:ind w:left="5400" w:hanging="360"/>
      </w:pPr>
    </w:lvl>
    <w:lvl w:ilvl="8" w:tplc="AC00074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F5685A9A">
      <w:start w:val="1"/>
      <w:numFmt w:val="lowerRoman"/>
      <w:lvlText w:val="(%1)"/>
      <w:lvlJc w:val="left"/>
      <w:pPr>
        <w:ind w:left="1080" w:hanging="720"/>
      </w:pPr>
      <w:rPr>
        <w:rFonts w:hint="default"/>
      </w:rPr>
    </w:lvl>
    <w:lvl w:ilvl="1" w:tplc="42A8812A" w:tentative="1">
      <w:start w:val="1"/>
      <w:numFmt w:val="lowerLetter"/>
      <w:lvlText w:val="%2."/>
      <w:lvlJc w:val="left"/>
      <w:pPr>
        <w:ind w:left="1440" w:hanging="360"/>
      </w:pPr>
    </w:lvl>
    <w:lvl w:ilvl="2" w:tplc="98660EC0" w:tentative="1">
      <w:start w:val="1"/>
      <w:numFmt w:val="lowerRoman"/>
      <w:lvlText w:val="%3."/>
      <w:lvlJc w:val="right"/>
      <w:pPr>
        <w:ind w:left="2160" w:hanging="180"/>
      </w:pPr>
    </w:lvl>
    <w:lvl w:ilvl="3" w:tplc="3626C42E" w:tentative="1">
      <w:start w:val="1"/>
      <w:numFmt w:val="decimal"/>
      <w:lvlText w:val="%4."/>
      <w:lvlJc w:val="left"/>
      <w:pPr>
        <w:ind w:left="2880" w:hanging="360"/>
      </w:pPr>
    </w:lvl>
    <w:lvl w:ilvl="4" w:tplc="ADC27D1E" w:tentative="1">
      <w:start w:val="1"/>
      <w:numFmt w:val="lowerLetter"/>
      <w:lvlText w:val="%5."/>
      <w:lvlJc w:val="left"/>
      <w:pPr>
        <w:ind w:left="3600" w:hanging="360"/>
      </w:pPr>
    </w:lvl>
    <w:lvl w:ilvl="5" w:tplc="8062C878" w:tentative="1">
      <w:start w:val="1"/>
      <w:numFmt w:val="lowerRoman"/>
      <w:lvlText w:val="%6."/>
      <w:lvlJc w:val="right"/>
      <w:pPr>
        <w:ind w:left="4320" w:hanging="180"/>
      </w:pPr>
    </w:lvl>
    <w:lvl w:ilvl="6" w:tplc="478C5A9E" w:tentative="1">
      <w:start w:val="1"/>
      <w:numFmt w:val="decimal"/>
      <w:lvlText w:val="%7."/>
      <w:lvlJc w:val="left"/>
      <w:pPr>
        <w:ind w:left="5040" w:hanging="360"/>
      </w:pPr>
    </w:lvl>
    <w:lvl w:ilvl="7" w:tplc="BCE08228" w:tentative="1">
      <w:start w:val="1"/>
      <w:numFmt w:val="lowerLetter"/>
      <w:lvlText w:val="%8."/>
      <w:lvlJc w:val="left"/>
      <w:pPr>
        <w:ind w:left="5760" w:hanging="360"/>
      </w:pPr>
    </w:lvl>
    <w:lvl w:ilvl="8" w:tplc="C3867A32"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48A8FE4">
      <w:start w:val="1"/>
      <w:numFmt w:val="decimal"/>
      <w:lvlText w:val="%1."/>
      <w:lvlJc w:val="left"/>
      <w:pPr>
        <w:ind w:left="360" w:hanging="360"/>
      </w:pPr>
    </w:lvl>
    <w:lvl w:ilvl="1" w:tplc="877409E6" w:tentative="1">
      <w:start w:val="1"/>
      <w:numFmt w:val="lowerLetter"/>
      <w:lvlText w:val="%2."/>
      <w:lvlJc w:val="left"/>
      <w:pPr>
        <w:ind w:left="1080" w:hanging="360"/>
      </w:pPr>
    </w:lvl>
    <w:lvl w:ilvl="2" w:tplc="158278B6" w:tentative="1">
      <w:start w:val="1"/>
      <w:numFmt w:val="lowerRoman"/>
      <w:lvlText w:val="%3."/>
      <w:lvlJc w:val="right"/>
      <w:pPr>
        <w:ind w:left="1800" w:hanging="180"/>
      </w:pPr>
    </w:lvl>
    <w:lvl w:ilvl="3" w:tplc="5DCE3594" w:tentative="1">
      <w:start w:val="1"/>
      <w:numFmt w:val="decimal"/>
      <w:lvlText w:val="%4."/>
      <w:lvlJc w:val="left"/>
      <w:pPr>
        <w:ind w:left="2520" w:hanging="360"/>
      </w:pPr>
    </w:lvl>
    <w:lvl w:ilvl="4" w:tplc="FA82E0FA" w:tentative="1">
      <w:start w:val="1"/>
      <w:numFmt w:val="lowerLetter"/>
      <w:lvlText w:val="%5."/>
      <w:lvlJc w:val="left"/>
      <w:pPr>
        <w:ind w:left="3240" w:hanging="360"/>
      </w:pPr>
    </w:lvl>
    <w:lvl w:ilvl="5" w:tplc="8190F2D8" w:tentative="1">
      <w:start w:val="1"/>
      <w:numFmt w:val="lowerRoman"/>
      <w:lvlText w:val="%6."/>
      <w:lvlJc w:val="right"/>
      <w:pPr>
        <w:ind w:left="3960" w:hanging="180"/>
      </w:pPr>
    </w:lvl>
    <w:lvl w:ilvl="6" w:tplc="0922BAA6" w:tentative="1">
      <w:start w:val="1"/>
      <w:numFmt w:val="decimal"/>
      <w:lvlText w:val="%7."/>
      <w:lvlJc w:val="left"/>
      <w:pPr>
        <w:ind w:left="4680" w:hanging="360"/>
      </w:pPr>
    </w:lvl>
    <w:lvl w:ilvl="7" w:tplc="2370DE30" w:tentative="1">
      <w:start w:val="1"/>
      <w:numFmt w:val="lowerLetter"/>
      <w:lvlText w:val="%8."/>
      <w:lvlJc w:val="left"/>
      <w:pPr>
        <w:ind w:left="5400" w:hanging="360"/>
      </w:pPr>
    </w:lvl>
    <w:lvl w:ilvl="8" w:tplc="7578F7F8"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7CC89E48">
      <w:start w:val="1"/>
      <w:numFmt w:val="lowerRoman"/>
      <w:lvlText w:val="(%1)"/>
      <w:lvlJc w:val="left"/>
      <w:pPr>
        <w:ind w:left="1080" w:hanging="720"/>
      </w:pPr>
      <w:rPr>
        <w:rFonts w:hint="default"/>
        <w:b w:val="0"/>
      </w:rPr>
    </w:lvl>
    <w:lvl w:ilvl="1" w:tplc="AC6C4760" w:tentative="1">
      <w:start w:val="1"/>
      <w:numFmt w:val="lowerLetter"/>
      <w:lvlText w:val="%2."/>
      <w:lvlJc w:val="left"/>
      <w:pPr>
        <w:ind w:left="1440" w:hanging="360"/>
      </w:pPr>
    </w:lvl>
    <w:lvl w:ilvl="2" w:tplc="8C8424EE" w:tentative="1">
      <w:start w:val="1"/>
      <w:numFmt w:val="lowerRoman"/>
      <w:lvlText w:val="%3."/>
      <w:lvlJc w:val="right"/>
      <w:pPr>
        <w:ind w:left="2160" w:hanging="180"/>
      </w:pPr>
    </w:lvl>
    <w:lvl w:ilvl="3" w:tplc="36D4BA56" w:tentative="1">
      <w:start w:val="1"/>
      <w:numFmt w:val="decimal"/>
      <w:lvlText w:val="%4."/>
      <w:lvlJc w:val="left"/>
      <w:pPr>
        <w:ind w:left="2880" w:hanging="360"/>
      </w:pPr>
    </w:lvl>
    <w:lvl w:ilvl="4" w:tplc="EC6A31F8" w:tentative="1">
      <w:start w:val="1"/>
      <w:numFmt w:val="lowerLetter"/>
      <w:lvlText w:val="%5."/>
      <w:lvlJc w:val="left"/>
      <w:pPr>
        <w:ind w:left="3600" w:hanging="360"/>
      </w:pPr>
    </w:lvl>
    <w:lvl w:ilvl="5" w:tplc="45F2E42E" w:tentative="1">
      <w:start w:val="1"/>
      <w:numFmt w:val="lowerRoman"/>
      <w:lvlText w:val="%6."/>
      <w:lvlJc w:val="right"/>
      <w:pPr>
        <w:ind w:left="4320" w:hanging="180"/>
      </w:pPr>
    </w:lvl>
    <w:lvl w:ilvl="6" w:tplc="342623A2" w:tentative="1">
      <w:start w:val="1"/>
      <w:numFmt w:val="decimal"/>
      <w:lvlText w:val="%7."/>
      <w:lvlJc w:val="left"/>
      <w:pPr>
        <w:ind w:left="5040" w:hanging="360"/>
      </w:pPr>
    </w:lvl>
    <w:lvl w:ilvl="7" w:tplc="5508A38E" w:tentative="1">
      <w:start w:val="1"/>
      <w:numFmt w:val="lowerLetter"/>
      <w:lvlText w:val="%8."/>
      <w:lvlJc w:val="left"/>
      <w:pPr>
        <w:ind w:left="5760" w:hanging="360"/>
      </w:pPr>
    </w:lvl>
    <w:lvl w:ilvl="8" w:tplc="F69AF66C"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15A1C7C">
      <w:start w:val="1"/>
      <w:numFmt w:val="lowerRoman"/>
      <w:lvlText w:val="(%1)"/>
      <w:lvlJc w:val="left"/>
      <w:pPr>
        <w:ind w:left="1080" w:hanging="720"/>
      </w:pPr>
      <w:rPr>
        <w:rFonts w:hint="default"/>
      </w:rPr>
    </w:lvl>
    <w:lvl w:ilvl="1" w:tplc="480AF768" w:tentative="1">
      <w:start w:val="1"/>
      <w:numFmt w:val="lowerLetter"/>
      <w:lvlText w:val="%2."/>
      <w:lvlJc w:val="left"/>
      <w:pPr>
        <w:ind w:left="1440" w:hanging="360"/>
      </w:pPr>
    </w:lvl>
    <w:lvl w:ilvl="2" w:tplc="F67C7474" w:tentative="1">
      <w:start w:val="1"/>
      <w:numFmt w:val="lowerRoman"/>
      <w:lvlText w:val="%3."/>
      <w:lvlJc w:val="right"/>
      <w:pPr>
        <w:ind w:left="2160" w:hanging="180"/>
      </w:pPr>
    </w:lvl>
    <w:lvl w:ilvl="3" w:tplc="18666AA4" w:tentative="1">
      <w:start w:val="1"/>
      <w:numFmt w:val="decimal"/>
      <w:lvlText w:val="%4."/>
      <w:lvlJc w:val="left"/>
      <w:pPr>
        <w:ind w:left="2880" w:hanging="360"/>
      </w:pPr>
    </w:lvl>
    <w:lvl w:ilvl="4" w:tplc="A120F24C" w:tentative="1">
      <w:start w:val="1"/>
      <w:numFmt w:val="lowerLetter"/>
      <w:lvlText w:val="%5."/>
      <w:lvlJc w:val="left"/>
      <w:pPr>
        <w:ind w:left="3600" w:hanging="360"/>
      </w:pPr>
    </w:lvl>
    <w:lvl w:ilvl="5" w:tplc="D46E0490" w:tentative="1">
      <w:start w:val="1"/>
      <w:numFmt w:val="lowerRoman"/>
      <w:lvlText w:val="%6."/>
      <w:lvlJc w:val="right"/>
      <w:pPr>
        <w:ind w:left="4320" w:hanging="180"/>
      </w:pPr>
    </w:lvl>
    <w:lvl w:ilvl="6" w:tplc="80AA6EE2" w:tentative="1">
      <w:start w:val="1"/>
      <w:numFmt w:val="decimal"/>
      <w:lvlText w:val="%7."/>
      <w:lvlJc w:val="left"/>
      <w:pPr>
        <w:ind w:left="5040" w:hanging="360"/>
      </w:pPr>
    </w:lvl>
    <w:lvl w:ilvl="7" w:tplc="4DB21B74" w:tentative="1">
      <w:start w:val="1"/>
      <w:numFmt w:val="lowerLetter"/>
      <w:lvlText w:val="%8."/>
      <w:lvlJc w:val="left"/>
      <w:pPr>
        <w:ind w:left="5760" w:hanging="360"/>
      </w:pPr>
    </w:lvl>
    <w:lvl w:ilvl="8" w:tplc="A51EF52C"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E1981F06">
      <w:start w:val="1"/>
      <w:numFmt w:val="lowerRoman"/>
      <w:lvlText w:val="(%1)"/>
      <w:lvlJc w:val="left"/>
      <w:pPr>
        <w:ind w:left="1080" w:hanging="720"/>
      </w:pPr>
      <w:rPr>
        <w:rFonts w:hint="default"/>
      </w:rPr>
    </w:lvl>
    <w:lvl w:ilvl="1" w:tplc="6AEAF122" w:tentative="1">
      <w:start w:val="1"/>
      <w:numFmt w:val="lowerLetter"/>
      <w:lvlText w:val="%2."/>
      <w:lvlJc w:val="left"/>
      <w:pPr>
        <w:ind w:left="1440" w:hanging="360"/>
      </w:pPr>
    </w:lvl>
    <w:lvl w:ilvl="2" w:tplc="4B1AB6C6" w:tentative="1">
      <w:start w:val="1"/>
      <w:numFmt w:val="lowerRoman"/>
      <w:lvlText w:val="%3."/>
      <w:lvlJc w:val="right"/>
      <w:pPr>
        <w:ind w:left="2160" w:hanging="180"/>
      </w:pPr>
    </w:lvl>
    <w:lvl w:ilvl="3" w:tplc="406CE1E8" w:tentative="1">
      <w:start w:val="1"/>
      <w:numFmt w:val="decimal"/>
      <w:lvlText w:val="%4."/>
      <w:lvlJc w:val="left"/>
      <w:pPr>
        <w:ind w:left="2880" w:hanging="360"/>
      </w:pPr>
    </w:lvl>
    <w:lvl w:ilvl="4" w:tplc="151E84FC" w:tentative="1">
      <w:start w:val="1"/>
      <w:numFmt w:val="lowerLetter"/>
      <w:lvlText w:val="%5."/>
      <w:lvlJc w:val="left"/>
      <w:pPr>
        <w:ind w:left="3600" w:hanging="360"/>
      </w:pPr>
    </w:lvl>
    <w:lvl w:ilvl="5" w:tplc="5C0C9452" w:tentative="1">
      <w:start w:val="1"/>
      <w:numFmt w:val="lowerRoman"/>
      <w:lvlText w:val="%6."/>
      <w:lvlJc w:val="right"/>
      <w:pPr>
        <w:ind w:left="4320" w:hanging="180"/>
      </w:pPr>
    </w:lvl>
    <w:lvl w:ilvl="6" w:tplc="84D0B3F2" w:tentative="1">
      <w:start w:val="1"/>
      <w:numFmt w:val="decimal"/>
      <w:lvlText w:val="%7."/>
      <w:lvlJc w:val="left"/>
      <w:pPr>
        <w:ind w:left="5040" w:hanging="360"/>
      </w:pPr>
    </w:lvl>
    <w:lvl w:ilvl="7" w:tplc="E842AD2A" w:tentative="1">
      <w:start w:val="1"/>
      <w:numFmt w:val="lowerLetter"/>
      <w:lvlText w:val="%8."/>
      <w:lvlJc w:val="left"/>
      <w:pPr>
        <w:ind w:left="5760" w:hanging="360"/>
      </w:pPr>
    </w:lvl>
    <w:lvl w:ilvl="8" w:tplc="CF0211BC"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4C025C12">
      <w:start w:val="1"/>
      <w:numFmt w:val="lowerRoman"/>
      <w:lvlText w:val="(%1)"/>
      <w:lvlJc w:val="left"/>
      <w:pPr>
        <w:ind w:left="1004" w:hanging="720"/>
      </w:pPr>
      <w:rPr>
        <w:rFonts w:hint="default"/>
        <w:b w:val="0"/>
      </w:rPr>
    </w:lvl>
    <w:lvl w:ilvl="1" w:tplc="A54A7EE8" w:tentative="1">
      <w:start w:val="1"/>
      <w:numFmt w:val="lowerLetter"/>
      <w:lvlText w:val="%2."/>
      <w:lvlJc w:val="left"/>
      <w:pPr>
        <w:ind w:left="1364" w:hanging="360"/>
      </w:pPr>
    </w:lvl>
    <w:lvl w:ilvl="2" w:tplc="0978B5CC" w:tentative="1">
      <w:start w:val="1"/>
      <w:numFmt w:val="lowerRoman"/>
      <w:lvlText w:val="%3."/>
      <w:lvlJc w:val="right"/>
      <w:pPr>
        <w:ind w:left="2084" w:hanging="180"/>
      </w:pPr>
    </w:lvl>
    <w:lvl w:ilvl="3" w:tplc="FCD2C266" w:tentative="1">
      <w:start w:val="1"/>
      <w:numFmt w:val="decimal"/>
      <w:lvlText w:val="%4."/>
      <w:lvlJc w:val="left"/>
      <w:pPr>
        <w:ind w:left="2804" w:hanging="360"/>
      </w:pPr>
    </w:lvl>
    <w:lvl w:ilvl="4" w:tplc="47C22FC0" w:tentative="1">
      <w:start w:val="1"/>
      <w:numFmt w:val="lowerLetter"/>
      <w:lvlText w:val="%5."/>
      <w:lvlJc w:val="left"/>
      <w:pPr>
        <w:ind w:left="3524" w:hanging="360"/>
      </w:pPr>
    </w:lvl>
    <w:lvl w:ilvl="5" w:tplc="21481ABA" w:tentative="1">
      <w:start w:val="1"/>
      <w:numFmt w:val="lowerRoman"/>
      <w:lvlText w:val="%6."/>
      <w:lvlJc w:val="right"/>
      <w:pPr>
        <w:ind w:left="4244" w:hanging="180"/>
      </w:pPr>
    </w:lvl>
    <w:lvl w:ilvl="6" w:tplc="B3EE372E" w:tentative="1">
      <w:start w:val="1"/>
      <w:numFmt w:val="decimal"/>
      <w:lvlText w:val="%7."/>
      <w:lvlJc w:val="left"/>
      <w:pPr>
        <w:ind w:left="4964" w:hanging="360"/>
      </w:pPr>
    </w:lvl>
    <w:lvl w:ilvl="7" w:tplc="6700DDF2" w:tentative="1">
      <w:start w:val="1"/>
      <w:numFmt w:val="lowerLetter"/>
      <w:lvlText w:val="%8."/>
      <w:lvlJc w:val="left"/>
      <w:pPr>
        <w:ind w:left="5684" w:hanging="360"/>
      </w:pPr>
    </w:lvl>
    <w:lvl w:ilvl="8" w:tplc="32507E5A"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5FE421E2">
      <w:start w:val="1"/>
      <w:numFmt w:val="decimal"/>
      <w:lvlText w:val="%1."/>
      <w:lvlJc w:val="left"/>
      <w:pPr>
        <w:ind w:left="360" w:hanging="360"/>
      </w:pPr>
      <w:rPr>
        <w:rFonts w:hint="default"/>
      </w:rPr>
    </w:lvl>
    <w:lvl w:ilvl="1" w:tplc="625AA498" w:tentative="1">
      <w:start w:val="1"/>
      <w:numFmt w:val="lowerLetter"/>
      <w:lvlText w:val="%2."/>
      <w:lvlJc w:val="left"/>
      <w:pPr>
        <w:ind w:left="1080" w:hanging="360"/>
      </w:pPr>
    </w:lvl>
    <w:lvl w:ilvl="2" w:tplc="D27A47E6" w:tentative="1">
      <w:start w:val="1"/>
      <w:numFmt w:val="lowerRoman"/>
      <w:lvlText w:val="%3."/>
      <w:lvlJc w:val="right"/>
      <w:pPr>
        <w:ind w:left="1800" w:hanging="180"/>
      </w:pPr>
    </w:lvl>
    <w:lvl w:ilvl="3" w:tplc="B7803690" w:tentative="1">
      <w:start w:val="1"/>
      <w:numFmt w:val="decimal"/>
      <w:lvlText w:val="%4."/>
      <w:lvlJc w:val="left"/>
      <w:pPr>
        <w:ind w:left="2520" w:hanging="360"/>
      </w:pPr>
    </w:lvl>
    <w:lvl w:ilvl="4" w:tplc="853484BA" w:tentative="1">
      <w:start w:val="1"/>
      <w:numFmt w:val="lowerLetter"/>
      <w:lvlText w:val="%5."/>
      <w:lvlJc w:val="left"/>
      <w:pPr>
        <w:ind w:left="3240" w:hanging="360"/>
      </w:pPr>
    </w:lvl>
    <w:lvl w:ilvl="5" w:tplc="34284254" w:tentative="1">
      <w:start w:val="1"/>
      <w:numFmt w:val="lowerRoman"/>
      <w:lvlText w:val="%6."/>
      <w:lvlJc w:val="right"/>
      <w:pPr>
        <w:ind w:left="3960" w:hanging="180"/>
      </w:pPr>
    </w:lvl>
    <w:lvl w:ilvl="6" w:tplc="06DA4B32" w:tentative="1">
      <w:start w:val="1"/>
      <w:numFmt w:val="decimal"/>
      <w:lvlText w:val="%7."/>
      <w:lvlJc w:val="left"/>
      <w:pPr>
        <w:ind w:left="4680" w:hanging="360"/>
      </w:pPr>
    </w:lvl>
    <w:lvl w:ilvl="7" w:tplc="408224AA" w:tentative="1">
      <w:start w:val="1"/>
      <w:numFmt w:val="lowerLetter"/>
      <w:lvlText w:val="%8."/>
      <w:lvlJc w:val="left"/>
      <w:pPr>
        <w:ind w:left="5400" w:hanging="360"/>
      </w:pPr>
    </w:lvl>
    <w:lvl w:ilvl="8" w:tplc="D0B09DA2" w:tentative="1">
      <w:start w:val="1"/>
      <w:numFmt w:val="lowerRoman"/>
      <w:lvlText w:val="%9."/>
      <w:lvlJc w:val="right"/>
      <w:pPr>
        <w:ind w:left="6120" w:hanging="180"/>
      </w:pPr>
    </w:lvl>
  </w:abstractNum>
  <w:abstractNum w:abstractNumId="34" w15:restartNumberingAfterBreak="0">
    <w:nsid w:val="6F026091"/>
    <w:multiLevelType w:val="hybridMultilevel"/>
    <w:tmpl w:val="D5640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8C332D4"/>
    <w:multiLevelType w:val="hybridMultilevel"/>
    <w:tmpl w:val="5504F770"/>
    <w:lvl w:ilvl="0" w:tplc="ADFE6ABE">
      <w:start w:val="1"/>
      <w:numFmt w:val="lowerRoman"/>
      <w:lvlText w:val="(%1)"/>
      <w:lvlJc w:val="left"/>
      <w:pPr>
        <w:ind w:left="1080" w:hanging="720"/>
      </w:pPr>
      <w:rPr>
        <w:rFonts w:hint="default"/>
      </w:rPr>
    </w:lvl>
    <w:lvl w:ilvl="1" w:tplc="556A1F8E" w:tentative="1">
      <w:start w:val="1"/>
      <w:numFmt w:val="lowerLetter"/>
      <w:lvlText w:val="%2."/>
      <w:lvlJc w:val="left"/>
      <w:pPr>
        <w:ind w:left="1440" w:hanging="360"/>
      </w:pPr>
    </w:lvl>
    <w:lvl w:ilvl="2" w:tplc="0E3ED698" w:tentative="1">
      <w:start w:val="1"/>
      <w:numFmt w:val="lowerRoman"/>
      <w:lvlText w:val="%3."/>
      <w:lvlJc w:val="right"/>
      <w:pPr>
        <w:ind w:left="2160" w:hanging="180"/>
      </w:pPr>
    </w:lvl>
    <w:lvl w:ilvl="3" w:tplc="2BF6D926" w:tentative="1">
      <w:start w:val="1"/>
      <w:numFmt w:val="decimal"/>
      <w:lvlText w:val="%4."/>
      <w:lvlJc w:val="left"/>
      <w:pPr>
        <w:ind w:left="2880" w:hanging="360"/>
      </w:pPr>
    </w:lvl>
    <w:lvl w:ilvl="4" w:tplc="23E682D0" w:tentative="1">
      <w:start w:val="1"/>
      <w:numFmt w:val="lowerLetter"/>
      <w:lvlText w:val="%5."/>
      <w:lvlJc w:val="left"/>
      <w:pPr>
        <w:ind w:left="3600" w:hanging="360"/>
      </w:pPr>
    </w:lvl>
    <w:lvl w:ilvl="5" w:tplc="FC9C7666" w:tentative="1">
      <w:start w:val="1"/>
      <w:numFmt w:val="lowerRoman"/>
      <w:lvlText w:val="%6."/>
      <w:lvlJc w:val="right"/>
      <w:pPr>
        <w:ind w:left="4320" w:hanging="180"/>
      </w:pPr>
    </w:lvl>
    <w:lvl w:ilvl="6" w:tplc="82081486" w:tentative="1">
      <w:start w:val="1"/>
      <w:numFmt w:val="decimal"/>
      <w:lvlText w:val="%7."/>
      <w:lvlJc w:val="left"/>
      <w:pPr>
        <w:ind w:left="5040" w:hanging="360"/>
      </w:pPr>
    </w:lvl>
    <w:lvl w:ilvl="7" w:tplc="BDAC299E" w:tentative="1">
      <w:start w:val="1"/>
      <w:numFmt w:val="lowerLetter"/>
      <w:lvlText w:val="%8."/>
      <w:lvlJc w:val="left"/>
      <w:pPr>
        <w:ind w:left="5760" w:hanging="360"/>
      </w:pPr>
    </w:lvl>
    <w:lvl w:ilvl="8" w:tplc="D9484B5A"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464E706C">
      <w:start w:val="1"/>
      <w:numFmt w:val="decimal"/>
      <w:lvlText w:val="%1."/>
      <w:lvlJc w:val="left"/>
      <w:pPr>
        <w:ind w:left="360" w:hanging="360"/>
      </w:pPr>
      <w:rPr>
        <w:rFonts w:hint="default"/>
      </w:rPr>
    </w:lvl>
    <w:lvl w:ilvl="1" w:tplc="46DA912C" w:tentative="1">
      <w:start w:val="1"/>
      <w:numFmt w:val="lowerLetter"/>
      <w:lvlText w:val="%2."/>
      <w:lvlJc w:val="left"/>
      <w:pPr>
        <w:ind w:left="1080" w:hanging="360"/>
      </w:pPr>
    </w:lvl>
    <w:lvl w:ilvl="2" w:tplc="B65A3574" w:tentative="1">
      <w:start w:val="1"/>
      <w:numFmt w:val="lowerRoman"/>
      <w:lvlText w:val="%3."/>
      <w:lvlJc w:val="right"/>
      <w:pPr>
        <w:ind w:left="1800" w:hanging="180"/>
      </w:pPr>
    </w:lvl>
    <w:lvl w:ilvl="3" w:tplc="0ECCE2C4" w:tentative="1">
      <w:start w:val="1"/>
      <w:numFmt w:val="decimal"/>
      <w:lvlText w:val="%4."/>
      <w:lvlJc w:val="left"/>
      <w:pPr>
        <w:ind w:left="2520" w:hanging="360"/>
      </w:pPr>
    </w:lvl>
    <w:lvl w:ilvl="4" w:tplc="13FE3E10" w:tentative="1">
      <w:start w:val="1"/>
      <w:numFmt w:val="lowerLetter"/>
      <w:lvlText w:val="%5."/>
      <w:lvlJc w:val="left"/>
      <w:pPr>
        <w:ind w:left="3240" w:hanging="360"/>
      </w:pPr>
    </w:lvl>
    <w:lvl w:ilvl="5" w:tplc="63E4B05A" w:tentative="1">
      <w:start w:val="1"/>
      <w:numFmt w:val="lowerRoman"/>
      <w:lvlText w:val="%6."/>
      <w:lvlJc w:val="right"/>
      <w:pPr>
        <w:ind w:left="3960" w:hanging="180"/>
      </w:pPr>
    </w:lvl>
    <w:lvl w:ilvl="6" w:tplc="ED127E74" w:tentative="1">
      <w:start w:val="1"/>
      <w:numFmt w:val="decimal"/>
      <w:lvlText w:val="%7."/>
      <w:lvlJc w:val="left"/>
      <w:pPr>
        <w:ind w:left="4680" w:hanging="360"/>
      </w:pPr>
    </w:lvl>
    <w:lvl w:ilvl="7" w:tplc="A2B8E1F6" w:tentative="1">
      <w:start w:val="1"/>
      <w:numFmt w:val="lowerLetter"/>
      <w:lvlText w:val="%8."/>
      <w:lvlJc w:val="left"/>
      <w:pPr>
        <w:ind w:left="5400" w:hanging="360"/>
      </w:pPr>
    </w:lvl>
    <w:lvl w:ilvl="8" w:tplc="4AEEDDC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E924C40A">
      <w:start w:val="1"/>
      <w:numFmt w:val="lowerRoman"/>
      <w:lvlText w:val="(%1)"/>
      <w:lvlJc w:val="left"/>
      <w:pPr>
        <w:ind w:left="1080" w:hanging="720"/>
      </w:pPr>
      <w:rPr>
        <w:rFonts w:hint="default"/>
      </w:rPr>
    </w:lvl>
    <w:lvl w:ilvl="1" w:tplc="49F0CD24" w:tentative="1">
      <w:start w:val="1"/>
      <w:numFmt w:val="lowerLetter"/>
      <w:lvlText w:val="%2."/>
      <w:lvlJc w:val="left"/>
      <w:pPr>
        <w:ind w:left="1440" w:hanging="360"/>
      </w:pPr>
    </w:lvl>
    <w:lvl w:ilvl="2" w:tplc="559259A2" w:tentative="1">
      <w:start w:val="1"/>
      <w:numFmt w:val="lowerRoman"/>
      <w:lvlText w:val="%3."/>
      <w:lvlJc w:val="right"/>
      <w:pPr>
        <w:ind w:left="2160" w:hanging="180"/>
      </w:pPr>
    </w:lvl>
    <w:lvl w:ilvl="3" w:tplc="38AA3FFE" w:tentative="1">
      <w:start w:val="1"/>
      <w:numFmt w:val="decimal"/>
      <w:lvlText w:val="%4."/>
      <w:lvlJc w:val="left"/>
      <w:pPr>
        <w:ind w:left="2880" w:hanging="360"/>
      </w:pPr>
    </w:lvl>
    <w:lvl w:ilvl="4" w:tplc="71761F38" w:tentative="1">
      <w:start w:val="1"/>
      <w:numFmt w:val="lowerLetter"/>
      <w:lvlText w:val="%5."/>
      <w:lvlJc w:val="left"/>
      <w:pPr>
        <w:ind w:left="3600" w:hanging="360"/>
      </w:pPr>
    </w:lvl>
    <w:lvl w:ilvl="5" w:tplc="1D967946" w:tentative="1">
      <w:start w:val="1"/>
      <w:numFmt w:val="lowerRoman"/>
      <w:lvlText w:val="%6."/>
      <w:lvlJc w:val="right"/>
      <w:pPr>
        <w:ind w:left="4320" w:hanging="180"/>
      </w:pPr>
    </w:lvl>
    <w:lvl w:ilvl="6" w:tplc="CF8E2574" w:tentative="1">
      <w:start w:val="1"/>
      <w:numFmt w:val="decimal"/>
      <w:lvlText w:val="%7."/>
      <w:lvlJc w:val="left"/>
      <w:pPr>
        <w:ind w:left="5040" w:hanging="360"/>
      </w:pPr>
    </w:lvl>
    <w:lvl w:ilvl="7" w:tplc="60A89354" w:tentative="1">
      <w:start w:val="1"/>
      <w:numFmt w:val="lowerLetter"/>
      <w:lvlText w:val="%8."/>
      <w:lvlJc w:val="left"/>
      <w:pPr>
        <w:ind w:left="5760" w:hanging="360"/>
      </w:pPr>
    </w:lvl>
    <w:lvl w:ilvl="8" w:tplc="7872115C"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644E8340">
      <w:start w:val="1"/>
      <w:numFmt w:val="decimal"/>
      <w:lvlText w:val="%1."/>
      <w:lvlJc w:val="left"/>
      <w:pPr>
        <w:ind w:left="360" w:hanging="360"/>
      </w:pPr>
      <w:rPr>
        <w:rFonts w:hint="default"/>
      </w:rPr>
    </w:lvl>
    <w:lvl w:ilvl="1" w:tplc="BD6A3174" w:tentative="1">
      <w:start w:val="1"/>
      <w:numFmt w:val="lowerLetter"/>
      <w:lvlText w:val="%2."/>
      <w:lvlJc w:val="left"/>
      <w:pPr>
        <w:ind w:left="1080" w:hanging="360"/>
      </w:pPr>
    </w:lvl>
    <w:lvl w:ilvl="2" w:tplc="B1F81996" w:tentative="1">
      <w:start w:val="1"/>
      <w:numFmt w:val="lowerRoman"/>
      <w:lvlText w:val="%3."/>
      <w:lvlJc w:val="right"/>
      <w:pPr>
        <w:ind w:left="1800" w:hanging="180"/>
      </w:pPr>
    </w:lvl>
    <w:lvl w:ilvl="3" w:tplc="D2FA6848" w:tentative="1">
      <w:start w:val="1"/>
      <w:numFmt w:val="decimal"/>
      <w:lvlText w:val="%4."/>
      <w:lvlJc w:val="left"/>
      <w:pPr>
        <w:ind w:left="2520" w:hanging="360"/>
      </w:pPr>
    </w:lvl>
    <w:lvl w:ilvl="4" w:tplc="22FEDA44" w:tentative="1">
      <w:start w:val="1"/>
      <w:numFmt w:val="lowerLetter"/>
      <w:lvlText w:val="%5."/>
      <w:lvlJc w:val="left"/>
      <w:pPr>
        <w:ind w:left="3240" w:hanging="360"/>
      </w:pPr>
    </w:lvl>
    <w:lvl w:ilvl="5" w:tplc="ED42901C" w:tentative="1">
      <w:start w:val="1"/>
      <w:numFmt w:val="lowerRoman"/>
      <w:lvlText w:val="%6."/>
      <w:lvlJc w:val="right"/>
      <w:pPr>
        <w:ind w:left="3960" w:hanging="180"/>
      </w:pPr>
    </w:lvl>
    <w:lvl w:ilvl="6" w:tplc="F2A44546" w:tentative="1">
      <w:start w:val="1"/>
      <w:numFmt w:val="decimal"/>
      <w:lvlText w:val="%7."/>
      <w:lvlJc w:val="left"/>
      <w:pPr>
        <w:ind w:left="4680" w:hanging="360"/>
      </w:pPr>
    </w:lvl>
    <w:lvl w:ilvl="7" w:tplc="F86E4A4C" w:tentative="1">
      <w:start w:val="1"/>
      <w:numFmt w:val="lowerLetter"/>
      <w:lvlText w:val="%8."/>
      <w:lvlJc w:val="left"/>
      <w:pPr>
        <w:ind w:left="5400" w:hanging="360"/>
      </w:pPr>
    </w:lvl>
    <w:lvl w:ilvl="8" w:tplc="C3EA7492"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81AAF0C4">
      <w:start w:val="1"/>
      <w:numFmt w:val="decimal"/>
      <w:lvlText w:val="%1."/>
      <w:lvlJc w:val="left"/>
      <w:pPr>
        <w:ind w:left="360" w:hanging="360"/>
      </w:pPr>
      <w:rPr>
        <w:rFonts w:hint="default"/>
      </w:rPr>
    </w:lvl>
    <w:lvl w:ilvl="1" w:tplc="50B82B4C" w:tentative="1">
      <w:start w:val="1"/>
      <w:numFmt w:val="lowerLetter"/>
      <w:lvlText w:val="%2."/>
      <w:lvlJc w:val="left"/>
      <w:pPr>
        <w:ind w:left="1080" w:hanging="360"/>
      </w:pPr>
    </w:lvl>
    <w:lvl w:ilvl="2" w:tplc="8EF26C8E" w:tentative="1">
      <w:start w:val="1"/>
      <w:numFmt w:val="lowerRoman"/>
      <w:lvlText w:val="%3."/>
      <w:lvlJc w:val="right"/>
      <w:pPr>
        <w:ind w:left="1800" w:hanging="180"/>
      </w:pPr>
    </w:lvl>
    <w:lvl w:ilvl="3" w:tplc="FC68DA18" w:tentative="1">
      <w:start w:val="1"/>
      <w:numFmt w:val="decimal"/>
      <w:lvlText w:val="%4."/>
      <w:lvlJc w:val="left"/>
      <w:pPr>
        <w:ind w:left="2520" w:hanging="360"/>
      </w:pPr>
    </w:lvl>
    <w:lvl w:ilvl="4" w:tplc="653646E4" w:tentative="1">
      <w:start w:val="1"/>
      <w:numFmt w:val="lowerLetter"/>
      <w:lvlText w:val="%5."/>
      <w:lvlJc w:val="left"/>
      <w:pPr>
        <w:ind w:left="3240" w:hanging="360"/>
      </w:pPr>
    </w:lvl>
    <w:lvl w:ilvl="5" w:tplc="2AF8CC34" w:tentative="1">
      <w:start w:val="1"/>
      <w:numFmt w:val="lowerRoman"/>
      <w:lvlText w:val="%6."/>
      <w:lvlJc w:val="right"/>
      <w:pPr>
        <w:ind w:left="3960" w:hanging="180"/>
      </w:pPr>
    </w:lvl>
    <w:lvl w:ilvl="6" w:tplc="70C46F9C" w:tentative="1">
      <w:start w:val="1"/>
      <w:numFmt w:val="decimal"/>
      <w:lvlText w:val="%7."/>
      <w:lvlJc w:val="left"/>
      <w:pPr>
        <w:ind w:left="4680" w:hanging="360"/>
      </w:pPr>
    </w:lvl>
    <w:lvl w:ilvl="7" w:tplc="31C260AC" w:tentative="1">
      <w:start w:val="1"/>
      <w:numFmt w:val="lowerLetter"/>
      <w:lvlText w:val="%8."/>
      <w:lvlJc w:val="left"/>
      <w:pPr>
        <w:ind w:left="5400" w:hanging="360"/>
      </w:pPr>
    </w:lvl>
    <w:lvl w:ilvl="8" w:tplc="013CB8E4"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3"/>
  </w:num>
  <w:num w:numId="8">
    <w:abstractNumId w:val="16"/>
  </w:num>
  <w:num w:numId="9">
    <w:abstractNumId w:val="21"/>
  </w:num>
  <w:num w:numId="10">
    <w:abstractNumId w:val="38"/>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8"/>
  </w:num>
  <w:num w:numId="20">
    <w:abstractNumId w:val="25"/>
  </w:num>
  <w:num w:numId="21">
    <w:abstractNumId w:val="8"/>
  </w:num>
  <w:num w:numId="22">
    <w:abstractNumId w:val="13"/>
  </w:num>
  <w:num w:numId="23">
    <w:abstractNumId w:val="31"/>
  </w:num>
  <w:num w:numId="24">
    <w:abstractNumId w:val="22"/>
  </w:num>
  <w:num w:numId="25">
    <w:abstractNumId w:val="19"/>
  </w:num>
  <w:num w:numId="26">
    <w:abstractNumId w:val="12"/>
  </w:num>
  <w:num w:numId="27">
    <w:abstractNumId w:val="23"/>
  </w:num>
  <w:num w:numId="28">
    <w:abstractNumId w:val="37"/>
  </w:num>
  <w:num w:numId="29">
    <w:abstractNumId w:val="35"/>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7"/>
  </w:num>
  <w:num w:numId="41">
    <w:abstractNumId w:val="9"/>
  </w:num>
  <w:num w:numId="4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70"/>
    <w:rsid w:val="00001E33"/>
    <w:rsid w:val="0003711C"/>
    <w:rsid w:val="000628C7"/>
    <w:rsid w:val="000749E6"/>
    <w:rsid w:val="000E2F0F"/>
    <w:rsid w:val="001229D0"/>
    <w:rsid w:val="00184E30"/>
    <w:rsid w:val="0018569D"/>
    <w:rsid w:val="001B0E26"/>
    <w:rsid w:val="00277502"/>
    <w:rsid w:val="002807A8"/>
    <w:rsid w:val="002B2C60"/>
    <w:rsid w:val="002E34F4"/>
    <w:rsid w:val="00371724"/>
    <w:rsid w:val="0037437C"/>
    <w:rsid w:val="003A7EE5"/>
    <w:rsid w:val="003B6AFA"/>
    <w:rsid w:val="003C3642"/>
    <w:rsid w:val="003E72F3"/>
    <w:rsid w:val="003F7DDA"/>
    <w:rsid w:val="00424EFE"/>
    <w:rsid w:val="00474CA4"/>
    <w:rsid w:val="004C62E0"/>
    <w:rsid w:val="004F255C"/>
    <w:rsid w:val="0051236D"/>
    <w:rsid w:val="0055079F"/>
    <w:rsid w:val="005518CA"/>
    <w:rsid w:val="005832BE"/>
    <w:rsid w:val="005A0427"/>
    <w:rsid w:val="005A3EED"/>
    <w:rsid w:val="005C3151"/>
    <w:rsid w:val="005D376B"/>
    <w:rsid w:val="005E017F"/>
    <w:rsid w:val="005F3E1D"/>
    <w:rsid w:val="0062547E"/>
    <w:rsid w:val="00642610"/>
    <w:rsid w:val="00675083"/>
    <w:rsid w:val="00677762"/>
    <w:rsid w:val="006836D5"/>
    <w:rsid w:val="00683F76"/>
    <w:rsid w:val="006D08A1"/>
    <w:rsid w:val="006D4754"/>
    <w:rsid w:val="006D6714"/>
    <w:rsid w:val="00722903"/>
    <w:rsid w:val="00737726"/>
    <w:rsid w:val="00773271"/>
    <w:rsid w:val="00785575"/>
    <w:rsid w:val="007866CA"/>
    <w:rsid w:val="007C03C5"/>
    <w:rsid w:val="007F076E"/>
    <w:rsid w:val="0084174D"/>
    <w:rsid w:val="00860088"/>
    <w:rsid w:val="00896128"/>
    <w:rsid w:val="008A0AF1"/>
    <w:rsid w:val="008A279A"/>
    <w:rsid w:val="008C0208"/>
    <w:rsid w:val="008D0B65"/>
    <w:rsid w:val="008E2C6B"/>
    <w:rsid w:val="008F007A"/>
    <w:rsid w:val="00901C77"/>
    <w:rsid w:val="00942E8D"/>
    <w:rsid w:val="00947A23"/>
    <w:rsid w:val="00990DFC"/>
    <w:rsid w:val="009C304C"/>
    <w:rsid w:val="009E19C4"/>
    <w:rsid w:val="00A02F70"/>
    <w:rsid w:val="00A213C6"/>
    <w:rsid w:val="00A649D1"/>
    <w:rsid w:val="00A73610"/>
    <w:rsid w:val="00AD2F7E"/>
    <w:rsid w:val="00B254C1"/>
    <w:rsid w:val="00B32289"/>
    <w:rsid w:val="00B42AC5"/>
    <w:rsid w:val="00B63F29"/>
    <w:rsid w:val="00B84A41"/>
    <w:rsid w:val="00BF1EE2"/>
    <w:rsid w:val="00C02740"/>
    <w:rsid w:val="00C0583B"/>
    <w:rsid w:val="00C154E8"/>
    <w:rsid w:val="00C25242"/>
    <w:rsid w:val="00CB6309"/>
    <w:rsid w:val="00CC2A52"/>
    <w:rsid w:val="00CD027B"/>
    <w:rsid w:val="00D17C8C"/>
    <w:rsid w:val="00D92699"/>
    <w:rsid w:val="00DB4505"/>
    <w:rsid w:val="00DD51B4"/>
    <w:rsid w:val="00DD76D4"/>
    <w:rsid w:val="00DE6FE3"/>
    <w:rsid w:val="00E93F47"/>
    <w:rsid w:val="00EC7D2A"/>
    <w:rsid w:val="00F1482E"/>
    <w:rsid w:val="00F5108E"/>
    <w:rsid w:val="00FA7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8412"/>
  <w15:docId w15:val="{E44E4B68-319E-4C6A-A0BD-71AE0590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2562</RACS_x0020_ID>
    <Approved_x0020_Provider xmlns="a8338b6e-77a6-4851-82b6-98166143ffdd">Seventh-day Adventist Aged Care (Greater Sydney) Ltd</Approved_x0020_Provider>
    <Management_x0020_Company_x0020_ID xmlns="a8338b6e-77a6-4851-82b6-98166143ffdd" xsi:nil="true"/>
    <Home xmlns="a8338b6e-77a6-4851-82b6-98166143ffdd">Adventist Nursing Home</Home>
    <Signed xmlns="a8338b6e-77a6-4851-82b6-98166143ffdd" xsi:nil="true"/>
    <Uploaded xmlns="a8338b6e-77a6-4851-82b6-98166143ffdd">False</Uploaded>
    <Management_x0020_Company xmlns="a8338b6e-77a6-4851-82b6-98166143ffdd" xsi:nil="true"/>
    <Doc_x0020_Date xmlns="a8338b6e-77a6-4851-82b6-98166143ffdd">2021-06-07T00:15:00+00:00</Doc_x0020_Date>
    <CSI_x0020_ID xmlns="a8338b6e-77a6-4851-82b6-98166143ffdd" xsi:nil="true"/>
    <Case_x0020_ID xmlns="a8338b6e-77a6-4851-82b6-98166143ffdd" xsi:nil="true"/>
    <Approved_x0020_Provider_x0020_ID xmlns="a8338b6e-77a6-4851-82b6-98166143ffdd">3987BA3E-75F4-DC11-AD41-005056922186</Approved_x0020_Provider_x0020_ID>
    <Location xmlns="a8338b6e-77a6-4851-82b6-98166143ffdd" xsi:nil="true"/>
    <Home_x0020_ID xmlns="a8338b6e-77a6-4851-82b6-98166143ffdd">E6E7A0A5-7CF4-DC11-AD41-005056922186</Home_x0020_ID>
    <State xmlns="a8338b6e-77a6-4851-82b6-98166143ffdd">NSW</State>
    <Doc_x0020_Sent_Received_x0020_Date xmlns="a8338b6e-77a6-4851-82b6-98166143ffdd">2021-06-07T00:00:00+00:00</Doc_x0020_Sent_Received_x0020_Date>
    <Activity_x0020_ID xmlns="a8338b6e-77a6-4851-82b6-98166143ffdd">8F2D86FD-296B-EB11-9091-005056922186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A9614E8E-7421-44F3-8DE5-4BF1061C7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96FF67-BD11-49FF-BF63-B6789C5A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7114</Words>
  <Characters>40553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2021-07-08T06:36:00Z</cp:lastPrinted>
  <dcterms:created xsi:type="dcterms:W3CDTF">2021-07-16T02:41:00Z</dcterms:created>
  <dcterms:modified xsi:type="dcterms:W3CDTF">2021-07-16T02:42:00Z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