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48ACF" w14:textId="77777777" w:rsidR="005030CB" w:rsidRPr="003C6EC2" w:rsidRDefault="00265CE9" w:rsidP="005030CB">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C248C7C" wp14:editId="0C248C7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48575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C248C7E" wp14:editId="0C248C7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39424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Alwyndor</w:t>
      </w:r>
      <w:proofErr w:type="spellEnd"/>
      <w:r>
        <w:rPr>
          <w:rFonts w:ascii="Arial Black" w:hAnsi="Arial Black"/>
        </w:rPr>
        <w:t xml:space="preserve"> Aged Care - City of Holdfast Bay</w:t>
      </w:r>
      <w:r w:rsidRPr="003C6EC2">
        <w:rPr>
          <w:rFonts w:ascii="Arial Black" w:hAnsi="Arial Black"/>
        </w:rPr>
        <w:t xml:space="preserve"> </w:t>
      </w:r>
    </w:p>
    <w:p w14:paraId="0C248AD0" w14:textId="77777777" w:rsidR="005030CB" w:rsidRPr="003C6EC2" w:rsidRDefault="00265CE9" w:rsidP="005030CB">
      <w:pPr>
        <w:pStyle w:val="Title"/>
        <w:spacing w:before="360" w:after="480"/>
      </w:pPr>
      <w:r w:rsidRPr="003C6EC2">
        <w:rPr>
          <w:rFonts w:ascii="Arial Black" w:eastAsia="Calibri" w:hAnsi="Arial Black"/>
          <w:sz w:val="56"/>
        </w:rPr>
        <w:t>Performance Report</w:t>
      </w:r>
    </w:p>
    <w:p w14:paraId="0C248AD1" w14:textId="77777777" w:rsidR="005030CB" w:rsidRPr="003C6EC2" w:rsidRDefault="00265CE9" w:rsidP="005030C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52 Dunrobin Road </w:t>
      </w:r>
      <w:r w:rsidRPr="003C6EC2">
        <w:rPr>
          <w:color w:val="FFFFFF" w:themeColor="background1"/>
          <w:sz w:val="28"/>
        </w:rPr>
        <w:br/>
        <w:t>HOVE SA 5048</w:t>
      </w:r>
      <w:r w:rsidRPr="003C6EC2">
        <w:rPr>
          <w:color w:val="FFFFFF" w:themeColor="background1"/>
          <w:sz w:val="28"/>
        </w:rPr>
        <w:br/>
      </w:r>
      <w:r w:rsidRPr="003C6EC2">
        <w:rPr>
          <w:rFonts w:eastAsia="Calibri"/>
          <w:color w:val="FFFFFF" w:themeColor="background1"/>
          <w:sz w:val="28"/>
          <w:szCs w:val="56"/>
          <w:lang w:eastAsia="en-US"/>
        </w:rPr>
        <w:t>Phone number: 08 8177 3200</w:t>
      </w:r>
    </w:p>
    <w:p w14:paraId="0C248AD2" w14:textId="77777777" w:rsidR="005030CB" w:rsidRDefault="00265CE9" w:rsidP="005030C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6931 </w:t>
      </w:r>
    </w:p>
    <w:p w14:paraId="0C248AD3" w14:textId="77777777" w:rsidR="005030CB" w:rsidRPr="003C6EC2" w:rsidRDefault="00265CE9" w:rsidP="005030C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City of Holdfast Bay</w:t>
      </w:r>
    </w:p>
    <w:p w14:paraId="0C248AD4" w14:textId="77777777" w:rsidR="005030CB" w:rsidRPr="003C6EC2" w:rsidRDefault="00265CE9" w:rsidP="005030CB">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September 2021</w:t>
      </w:r>
    </w:p>
    <w:p w14:paraId="0C248AD5" w14:textId="60BEF27B" w:rsidR="005030CB" w:rsidRPr="00E93D41" w:rsidRDefault="00265CE9" w:rsidP="005030C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711EA">
        <w:rPr>
          <w:color w:val="FFFFFF" w:themeColor="background1"/>
          <w:sz w:val="28"/>
        </w:rPr>
        <w:t>18 November 2021</w:t>
      </w:r>
    </w:p>
    <w:bookmarkEnd w:id="1"/>
    <w:p w14:paraId="0C248AD6" w14:textId="77777777" w:rsidR="005030CB" w:rsidRPr="003C6EC2" w:rsidRDefault="005030CB" w:rsidP="005030CB">
      <w:pPr>
        <w:tabs>
          <w:tab w:val="left" w:pos="2127"/>
        </w:tabs>
        <w:spacing w:before="120"/>
        <w:rPr>
          <w:rFonts w:eastAsia="Calibri"/>
          <w:b/>
          <w:color w:val="FFFFFF" w:themeColor="background1"/>
          <w:sz w:val="28"/>
          <w:szCs w:val="56"/>
          <w:lang w:eastAsia="en-US"/>
        </w:rPr>
      </w:pPr>
    </w:p>
    <w:p w14:paraId="0C248AD7" w14:textId="77777777" w:rsidR="005030CB" w:rsidRDefault="005030CB" w:rsidP="005030CB">
      <w:pPr>
        <w:pStyle w:val="Heading1"/>
        <w:sectPr w:rsidR="005030CB" w:rsidSect="005030C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C248AD8" w14:textId="77777777" w:rsidR="005030CB" w:rsidRDefault="00265CE9" w:rsidP="005030CB">
      <w:pPr>
        <w:pStyle w:val="Heading1"/>
      </w:pPr>
      <w:bookmarkStart w:id="2" w:name="_Hlk32477662"/>
      <w:r>
        <w:lastRenderedPageBreak/>
        <w:t>Publication of report</w:t>
      </w:r>
    </w:p>
    <w:p w14:paraId="0C248AD9" w14:textId="77777777" w:rsidR="005030CB" w:rsidRPr="006B166B" w:rsidRDefault="00265CE9" w:rsidP="005030C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C248ADD" w14:textId="06A7BC11" w:rsidR="005030CB" w:rsidRPr="00265CE9" w:rsidRDefault="00265CE9" w:rsidP="00265CE9">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609C0" w14:paraId="0C248B07" w14:textId="77777777" w:rsidTr="005030CB">
        <w:trPr>
          <w:trHeight w:val="227"/>
        </w:trPr>
        <w:tc>
          <w:tcPr>
            <w:tcW w:w="3942" w:type="pct"/>
            <w:shd w:val="clear" w:color="auto" w:fill="auto"/>
          </w:tcPr>
          <w:p w14:paraId="0C248B05" w14:textId="77777777" w:rsidR="005030CB" w:rsidRPr="001E6954" w:rsidRDefault="00265CE9" w:rsidP="005030CB">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0C248B06" w14:textId="05631F0C" w:rsidR="005030CB" w:rsidRPr="001E6954" w:rsidRDefault="00265CE9" w:rsidP="005030CB">
            <w:pPr>
              <w:keepNext/>
              <w:spacing w:before="40" w:after="40" w:line="240" w:lineRule="auto"/>
              <w:jc w:val="right"/>
              <w:rPr>
                <w:b/>
                <w:color w:val="0000FF"/>
              </w:rPr>
            </w:pPr>
            <w:r w:rsidRPr="001E6954">
              <w:rPr>
                <w:b/>
                <w:bCs/>
                <w:iCs/>
                <w:color w:val="00577D"/>
                <w:szCs w:val="40"/>
              </w:rPr>
              <w:t>Non-compliant</w:t>
            </w:r>
          </w:p>
        </w:tc>
      </w:tr>
      <w:tr w:rsidR="006609C0" w14:paraId="0C248B0D" w14:textId="77777777" w:rsidTr="005030CB">
        <w:trPr>
          <w:trHeight w:val="227"/>
        </w:trPr>
        <w:tc>
          <w:tcPr>
            <w:tcW w:w="3942" w:type="pct"/>
            <w:shd w:val="clear" w:color="auto" w:fill="auto"/>
          </w:tcPr>
          <w:p w14:paraId="0C248B0B" w14:textId="77777777" w:rsidR="005030CB" w:rsidRPr="001E6954" w:rsidRDefault="00265CE9" w:rsidP="005030CB">
            <w:pPr>
              <w:spacing w:before="40" w:after="40" w:line="240" w:lineRule="auto"/>
              <w:ind w:left="318" w:hanging="7"/>
            </w:pPr>
            <w:r w:rsidRPr="001E6954">
              <w:t>Requirement 3(3)(b)</w:t>
            </w:r>
          </w:p>
        </w:tc>
        <w:tc>
          <w:tcPr>
            <w:tcW w:w="1058" w:type="pct"/>
            <w:shd w:val="clear" w:color="auto" w:fill="auto"/>
          </w:tcPr>
          <w:p w14:paraId="0C248B0C" w14:textId="2D9E62F2" w:rsidR="005030CB" w:rsidRPr="001E6954" w:rsidRDefault="00265CE9" w:rsidP="005030CB">
            <w:pPr>
              <w:spacing w:before="40" w:after="40" w:line="240" w:lineRule="auto"/>
              <w:jc w:val="right"/>
              <w:rPr>
                <w:color w:val="0000FF"/>
              </w:rPr>
            </w:pPr>
            <w:r w:rsidRPr="001E6954">
              <w:rPr>
                <w:bCs/>
                <w:iCs/>
                <w:color w:val="00577D"/>
                <w:szCs w:val="40"/>
              </w:rPr>
              <w:t>Non-compliant</w:t>
            </w:r>
          </w:p>
        </w:tc>
      </w:tr>
      <w:tr w:rsidR="006609C0" w14:paraId="0C248B52" w14:textId="77777777" w:rsidTr="005030CB">
        <w:trPr>
          <w:trHeight w:val="227"/>
        </w:trPr>
        <w:tc>
          <w:tcPr>
            <w:tcW w:w="3942" w:type="pct"/>
            <w:shd w:val="clear" w:color="auto" w:fill="auto"/>
          </w:tcPr>
          <w:p w14:paraId="0C248B50" w14:textId="77777777" w:rsidR="005030CB" w:rsidRPr="001E6954" w:rsidRDefault="00265CE9" w:rsidP="005030CB">
            <w:pPr>
              <w:keepNext/>
              <w:spacing w:before="40" w:after="40" w:line="240" w:lineRule="auto"/>
              <w:rPr>
                <w:b/>
              </w:rPr>
            </w:pPr>
            <w:r w:rsidRPr="001E6954">
              <w:rPr>
                <w:b/>
              </w:rPr>
              <w:t>Standard 7 Human resources</w:t>
            </w:r>
          </w:p>
        </w:tc>
        <w:tc>
          <w:tcPr>
            <w:tcW w:w="1058" w:type="pct"/>
            <w:shd w:val="clear" w:color="auto" w:fill="auto"/>
          </w:tcPr>
          <w:p w14:paraId="0C248B51" w14:textId="38994123" w:rsidR="005030CB" w:rsidRPr="001E6954" w:rsidRDefault="00265CE9" w:rsidP="005030CB">
            <w:pPr>
              <w:keepNext/>
              <w:spacing w:before="40" w:after="40" w:line="240" w:lineRule="auto"/>
              <w:jc w:val="right"/>
              <w:rPr>
                <w:b/>
                <w:color w:val="0000FF"/>
              </w:rPr>
            </w:pPr>
            <w:r w:rsidRPr="001E6954">
              <w:rPr>
                <w:b/>
                <w:bCs/>
                <w:iCs/>
                <w:color w:val="00577D"/>
                <w:szCs w:val="40"/>
              </w:rPr>
              <w:t>Non-compliant</w:t>
            </w:r>
          </w:p>
        </w:tc>
      </w:tr>
      <w:tr w:rsidR="006609C0" w14:paraId="0C248B55" w14:textId="77777777" w:rsidTr="005030CB">
        <w:trPr>
          <w:trHeight w:val="227"/>
        </w:trPr>
        <w:tc>
          <w:tcPr>
            <w:tcW w:w="3942" w:type="pct"/>
            <w:shd w:val="clear" w:color="auto" w:fill="auto"/>
          </w:tcPr>
          <w:p w14:paraId="0C248B53" w14:textId="77777777" w:rsidR="005030CB" w:rsidRPr="001E6954" w:rsidRDefault="00265CE9" w:rsidP="005030CB">
            <w:pPr>
              <w:spacing w:before="40" w:after="40" w:line="240" w:lineRule="auto"/>
              <w:ind w:left="318" w:hanging="7"/>
            </w:pPr>
            <w:r w:rsidRPr="001E6954">
              <w:t>Requirement 7(3)(a)</w:t>
            </w:r>
          </w:p>
        </w:tc>
        <w:tc>
          <w:tcPr>
            <w:tcW w:w="1058" w:type="pct"/>
            <w:shd w:val="clear" w:color="auto" w:fill="auto"/>
          </w:tcPr>
          <w:p w14:paraId="0C248B54" w14:textId="52DF7464" w:rsidR="005030CB" w:rsidRPr="001E6954" w:rsidRDefault="00265CE9" w:rsidP="005030CB">
            <w:pPr>
              <w:spacing w:before="40" w:after="40" w:line="240" w:lineRule="auto"/>
              <w:jc w:val="right"/>
              <w:rPr>
                <w:color w:val="0000FF"/>
              </w:rPr>
            </w:pPr>
            <w:r w:rsidRPr="001E6954">
              <w:rPr>
                <w:bCs/>
                <w:iCs/>
                <w:color w:val="00577D"/>
                <w:szCs w:val="40"/>
              </w:rPr>
              <w:t>Non-compliant</w:t>
            </w:r>
          </w:p>
        </w:tc>
      </w:tr>
      <w:tr w:rsidR="006609C0" w14:paraId="0C248B64" w14:textId="77777777" w:rsidTr="005030CB">
        <w:trPr>
          <w:trHeight w:val="227"/>
        </w:trPr>
        <w:tc>
          <w:tcPr>
            <w:tcW w:w="3942" w:type="pct"/>
            <w:shd w:val="clear" w:color="auto" w:fill="auto"/>
          </w:tcPr>
          <w:p w14:paraId="0C248B62" w14:textId="77777777" w:rsidR="005030CB" w:rsidRPr="001E6954" w:rsidRDefault="00265CE9" w:rsidP="005030CB">
            <w:pPr>
              <w:keepNext/>
              <w:spacing w:before="40" w:after="40" w:line="240" w:lineRule="auto"/>
              <w:rPr>
                <w:b/>
              </w:rPr>
            </w:pPr>
            <w:r w:rsidRPr="001E6954">
              <w:rPr>
                <w:b/>
              </w:rPr>
              <w:t>Standard 8 Organisational governance</w:t>
            </w:r>
          </w:p>
        </w:tc>
        <w:tc>
          <w:tcPr>
            <w:tcW w:w="1058" w:type="pct"/>
            <w:shd w:val="clear" w:color="auto" w:fill="auto"/>
          </w:tcPr>
          <w:p w14:paraId="0C248B63" w14:textId="67025064" w:rsidR="005030CB" w:rsidRPr="001E6954" w:rsidRDefault="00265CE9" w:rsidP="005030CB">
            <w:pPr>
              <w:keepNext/>
              <w:spacing w:before="40" w:after="40" w:line="240" w:lineRule="auto"/>
              <w:jc w:val="right"/>
              <w:rPr>
                <w:b/>
                <w:color w:val="0000FF"/>
              </w:rPr>
            </w:pPr>
            <w:r w:rsidRPr="001E6954">
              <w:rPr>
                <w:b/>
                <w:bCs/>
                <w:iCs/>
                <w:color w:val="00577D"/>
                <w:szCs w:val="40"/>
              </w:rPr>
              <w:t>Non-compliant</w:t>
            </w:r>
          </w:p>
        </w:tc>
      </w:tr>
      <w:tr w:rsidR="006609C0" w14:paraId="0C248B70" w14:textId="77777777" w:rsidTr="005030CB">
        <w:trPr>
          <w:trHeight w:val="227"/>
        </w:trPr>
        <w:tc>
          <w:tcPr>
            <w:tcW w:w="3942" w:type="pct"/>
            <w:shd w:val="clear" w:color="auto" w:fill="auto"/>
          </w:tcPr>
          <w:p w14:paraId="0C248B6E" w14:textId="77777777" w:rsidR="005030CB" w:rsidRPr="001E6954" w:rsidRDefault="00265CE9" w:rsidP="005030CB">
            <w:pPr>
              <w:spacing w:before="40" w:after="40" w:line="240" w:lineRule="auto"/>
              <w:ind w:left="318" w:hanging="7"/>
            </w:pPr>
            <w:r w:rsidRPr="001E6954">
              <w:t>Requirement 8(3)(d)</w:t>
            </w:r>
          </w:p>
        </w:tc>
        <w:tc>
          <w:tcPr>
            <w:tcW w:w="1058" w:type="pct"/>
            <w:shd w:val="clear" w:color="auto" w:fill="auto"/>
          </w:tcPr>
          <w:p w14:paraId="0C248B6F" w14:textId="36FA4A83" w:rsidR="005030CB" w:rsidRPr="001E6954" w:rsidRDefault="00265CE9" w:rsidP="005030CB">
            <w:pPr>
              <w:spacing w:before="40" w:after="40" w:line="240" w:lineRule="auto"/>
              <w:jc w:val="right"/>
              <w:rPr>
                <w:color w:val="0000FF"/>
              </w:rPr>
            </w:pPr>
            <w:r w:rsidRPr="001E6954">
              <w:rPr>
                <w:bCs/>
                <w:iCs/>
                <w:color w:val="00577D"/>
                <w:szCs w:val="40"/>
              </w:rPr>
              <w:t>Non-compliant</w:t>
            </w:r>
          </w:p>
        </w:tc>
      </w:tr>
      <w:bookmarkEnd w:id="4"/>
    </w:tbl>
    <w:p w14:paraId="0C248B74" w14:textId="77777777" w:rsidR="005030CB" w:rsidRDefault="005030CB" w:rsidP="005030CB">
      <w:pPr>
        <w:sectPr w:rsidR="005030CB" w:rsidSect="005030CB">
          <w:headerReference w:type="first" r:id="rId16"/>
          <w:pgSz w:w="11906" w:h="16838"/>
          <w:pgMar w:top="1701" w:right="1418" w:bottom="1418" w:left="1418" w:header="709" w:footer="397" w:gutter="0"/>
          <w:cols w:space="708"/>
          <w:docGrid w:linePitch="360"/>
        </w:sectPr>
      </w:pPr>
    </w:p>
    <w:p w14:paraId="0C248B75" w14:textId="77777777" w:rsidR="005030CB" w:rsidRPr="00D21DCD" w:rsidRDefault="00265CE9" w:rsidP="005030CB">
      <w:pPr>
        <w:pStyle w:val="Heading1"/>
      </w:pPr>
      <w:r>
        <w:lastRenderedPageBreak/>
        <w:t>Detailed assessment</w:t>
      </w:r>
    </w:p>
    <w:p w14:paraId="0C248B76" w14:textId="590F5159" w:rsidR="005030CB" w:rsidRPr="00D63989" w:rsidRDefault="00265CE9" w:rsidP="005030CB">
      <w:r w:rsidRPr="00D63989">
        <w:t xml:space="preserve">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w:t>
      </w:r>
      <w:r w:rsidR="00632C13">
        <w:t>R</w:t>
      </w:r>
      <w:r w:rsidRPr="00D63989">
        <w:t>equirement level where applicable.</w:t>
      </w:r>
    </w:p>
    <w:p w14:paraId="0C248B77" w14:textId="77777777" w:rsidR="005030CB" w:rsidRPr="001E6954" w:rsidRDefault="00265CE9" w:rsidP="005030CB">
      <w:pPr>
        <w:rPr>
          <w:color w:val="auto"/>
        </w:rPr>
      </w:pPr>
      <w:r w:rsidRPr="00D63989">
        <w:t>The report also specifies areas in which improvements must be made to ensure the Quality Standards are complied with.</w:t>
      </w:r>
    </w:p>
    <w:p w14:paraId="0C248B78" w14:textId="77777777" w:rsidR="005030CB" w:rsidRPr="00D63989" w:rsidRDefault="00265CE9" w:rsidP="005030CB">
      <w:r w:rsidRPr="00D63989">
        <w:t>The following information has been taken into account in developing this performance report:</w:t>
      </w:r>
    </w:p>
    <w:p w14:paraId="0C248B79" w14:textId="7E72791C" w:rsidR="005030CB" w:rsidRDefault="00265CE9" w:rsidP="00677641">
      <w:pPr>
        <w:pStyle w:val="ListBullet"/>
        <w:ind w:left="425" w:hanging="425"/>
      </w:pPr>
      <w:r>
        <w:t>t</w:t>
      </w:r>
      <w:r w:rsidRPr="00D63989">
        <w:t xml:space="preserve">he Assessment Team’s report for the </w:t>
      </w:r>
      <w:r>
        <w:t>Assessment Contact - Site</w:t>
      </w:r>
      <w:r w:rsidRPr="00D63989">
        <w:t xml:space="preserve">; the </w:t>
      </w:r>
      <w:r w:rsidRPr="001E254C">
        <w:rPr>
          <w:color w:val="000000" w:themeColor="text1"/>
        </w:rPr>
        <w:t>Assessment Contact - Site report was informed by a site assessment, observations at the service, review of documents and interviews with staff, consumers/representatives and others</w:t>
      </w:r>
      <w:r w:rsidR="001E254C" w:rsidRPr="001E254C">
        <w:rPr>
          <w:color w:val="000000" w:themeColor="text1"/>
        </w:rPr>
        <w:t>.</w:t>
      </w:r>
    </w:p>
    <w:p w14:paraId="0C248B7C" w14:textId="7BFBFD73" w:rsidR="005030CB" w:rsidRPr="000959FF" w:rsidRDefault="00265CE9" w:rsidP="00677641">
      <w:pPr>
        <w:pStyle w:val="ListBullet"/>
        <w:ind w:left="425" w:hanging="425"/>
      </w:pPr>
      <w:r w:rsidRPr="00365DAE">
        <w:t>the provider</w:t>
      </w:r>
      <w:r>
        <w:t>’s</w:t>
      </w:r>
      <w:r w:rsidRPr="00365DAE">
        <w:t xml:space="preserve"> response</w:t>
      </w:r>
      <w:r>
        <w:t xml:space="preserve"> to the Assessment Contact - Site report</w:t>
      </w:r>
      <w:r w:rsidRPr="00365DAE">
        <w:t xml:space="preserve"> </w:t>
      </w:r>
      <w:r>
        <w:t>received</w:t>
      </w:r>
      <w:r w:rsidR="00382F72">
        <w:t xml:space="preserve"> </w:t>
      </w:r>
      <w:r w:rsidR="00677641">
        <w:br/>
      </w:r>
      <w:r w:rsidR="000959FF">
        <w:t>16 September 2021.</w:t>
      </w:r>
    </w:p>
    <w:p w14:paraId="0C248B7D" w14:textId="77777777" w:rsidR="005030CB" w:rsidRDefault="005030CB" w:rsidP="005030CB">
      <w:pPr>
        <w:sectPr w:rsidR="005030CB" w:rsidSect="005030CB">
          <w:headerReference w:type="first" r:id="rId17"/>
          <w:pgSz w:w="11906" w:h="16838"/>
          <w:pgMar w:top="1701" w:right="1418" w:bottom="1418" w:left="1418" w:header="709" w:footer="397" w:gutter="0"/>
          <w:cols w:space="708"/>
          <w:docGrid w:linePitch="360"/>
        </w:sectPr>
      </w:pPr>
    </w:p>
    <w:p w14:paraId="0C248BBD" w14:textId="29491E4A" w:rsidR="005030CB" w:rsidRDefault="00265CE9" w:rsidP="005030CB">
      <w:pPr>
        <w:pStyle w:val="Heading1"/>
        <w:tabs>
          <w:tab w:val="right" w:pos="9070"/>
        </w:tabs>
        <w:spacing w:before="560" w:after="640"/>
        <w:rPr>
          <w:color w:val="FFFFFF" w:themeColor="background1"/>
          <w:sz w:val="36"/>
        </w:rPr>
        <w:sectPr w:rsidR="005030CB" w:rsidSect="005030CB">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C248C84" wp14:editId="0C248C8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1850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C248BBE" w14:textId="77777777" w:rsidR="005030CB" w:rsidRPr="00FD1B02" w:rsidRDefault="00265CE9" w:rsidP="005030CB">
      <w:pPr>
        <w:pStyle w:val="Heading3"/>
        <w:shd w:val="clear" w:color="auto" w:fill="F2F2F2" w:themeFill="background1" w:themeFillShade="F2"/>
      </w:pPr>
      <w:r w:rsidRPr="00FD1B02">
        <w:t>Consumer outcome:</w:t>
      </w:r>
    </w:p>
    <w:p w14:paraId="0C248BBF" w14:textId="77777777" w:rsidR="005030CB" w:rsidRDefault="00265CE9" w:rsidP="005030CB">
      <w:pPr>
        <w:numPr>
          <w:ilvl w:val="0"/>
          <w:numId w:val="3"/>
        </w:numPr>
        <w:shd w:val="clear" w:color="auto" w:fill="F2F2F2" w:themeFill="background1" w:themeFillShade="F2"/>
      </w:pPr>
      <w:r>
        <w:t>I get personal care, clinical care, or both personal care and clinical care, that is safe and right for me.</w:t>
      </w:r>
    </w:p>
    <w:p w14:paraId="0C248BC0" w14:textId="77777777" w:rsidR="005030CB" w:rsidRDefault="00265CE9" w:rsidP="005030CB">
      <w:pPr>
        <w:pStyle w:val="Heading3"/>
        <w:shd w:val="clear" w:color="auto" w:fill="F2F2F2" w:themeFill="background1" w:themeFillShade="F2"/>
      </w:pPr>
      <w:r>
        <w:t>Organisation statement:</w:t>
      </w:r>
    </w:p>
    <w:p w14:paraId="0C248BC1" w14:textId="77777777" w:rsidR="005030CB" w:rsidRDefault="00265CE9" w:rsidP="005030C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C248BC2" w14:textId="77777777" w:rsidR="005030CB" w:rsidRDefault="00265CE9" w:rsidP="005030CB">
      <w:pPr>
        <w:pStyle w:val="Heading2"/>
      </w:pPr>
      <w:r>
        <w:t>Assessment of Standard 3</w:t>
      </w:r>
    </w:p>
    <w:p w14:paraId="6560E403" w14:textId="362BABD6" w:rsidR="001C617D" w:rsidRDefault="001C617D" w:rsidP="00C82189">
      <w:pPr>
        <w:rPr>
          <w:color w:val="000000" w:themeColor="text1"/>
        </w:rPr>
      </w:pPr>
      <w:r w:rsidRPr="00154403">
        <w:rPr>
          <w:rFonts w:eastAsiaTheme="minorHAnsi"/>
        </w:rPr>
        <w:t xml:space="preserve">The Quality Standard is assessed as </w:t>
      </w:r>
      <w:r w:rsidRPr="00CC5E23">
        <w:rPr>
          <w:rFonts w:eastAsiaTheme="minorHAnsi"/>
          <w:color w:val="000000" w:themeColor="text1"/>
        </w:rPr>
        <w:t xml:space="preserve">Non-compliant as one of the </w:t>
      </w:r>
      <w:r>
        <w:rPr>
          <w:rFonts w:eastAsiaTheme="minorHAnsi"/>
          <w:color w:val="000000" w:themeColor="text1"/>
        </w:rPr>
        <w:t>seven</w:t>
      </w:r>
      <w:r w:rsidRPr="00CC5E23">
        <w:rPr>
          <w:rFonts w:eastAsiaTheme="minorHAnsi"/>
          <w:color w:val="000000" w:themeColor="text1"/>
        </w:rPr>
        <w:t xml:space="preserve"> specific Requirements ha</w:t>
      </w:r>
      <w:r>
        <w:rPr>
          <w:rFonts w:eastAsiaTheme="minorHAnsi"/>
          <w:color w:val="000000" w:themeColor="text1"/>
        </w:rPr>
        <w:t>s</w:t>
      </w:r>
      <w:r w:rsidRPr="00CC5E23">
        <w:rPr>
          <w:rFonts w:eastAsiaTheme="minorHAnsi"/>
          <w:color w:val="000000" w:themeColor="text1"/>
        </w:rPr>
        <w:t xml:space="preserve"> been assessed as Non-compliant</w:t>
      </w:r>
    </w:p>
    <w:p w14:paraId="06971D90" w14:textId="62444C61" w:rsidR="00C82189" w:rsidRPr="005E02AA" w:rsidRDefault="001C617D" w:rsidP="00C82189">
      <w:pPr>
        <w:rPr>
          <w:rFonts w:eastAsia="Calibri"/>
          <w:color w:val="000000" w:themeColor="text1"/>
          <w:lang w:eastAsia="en-US"/>
        </w:rPr>
      </w:pPr>
      <w:r w:rsidRPr="00925AB7">
        <w:rPr>
          <w:rFonts w:eastAsiaTheme="minorHAnsi"/>
          <w:color w:val="auto"/>
        </w:rPr>
        <w:t>The Assessment Team assessed Requirement (3)(</w:t>
      </w:r>
      <w:r>
        <w:rPr>
          <w:rFonts w:eastAsiaTheme="minorHAnsi"/>
          <w:color w:val="auto"/>
        </w:rPr>
        <w:t>b</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3 Personal care and clinical care</w:t>
      </w:r>
      <w:r w:rsidRPr="00925AB7">
        <w:rPr>
          <w:rFonts w:eastAsiaTheme="minorHAnsi"/>
          <w:color w:val="auto"/>
        </w:rPr>
        <w:t xml:space="preserve"> as part of the Assessment Contact</w:t>
      </w:r>
      <w:r>
        <w:rPr>
          <w:rFonts w:eastAsiaTheme="minorHAnsi"/>
          <w:color w:val="auto"/>
        </w:rPr>
        <w:t xml:space="preserve"> and have recommended this Requirement not met</w:t>
      </w:r>
      <w:r w:rsidRPr="00925AB7">
        <w:rPr>
          <w:rFonts w:eastAsiaTheme="minorHAnsi"/>
          <w:color w:val="auto"/>
        </w:rPr>
        <w:t>.</w:t>
      </w:r>
      <w:r>
        <w:rPr>
          <w:rFonts w:eastAsiaTheme="minorHAnsi"/>
          <w:color w:val="auto"/>
        </w:rPr>
        <w:t xml:space="preserve"> </w:t>
      </w:r>
      <w:r w:rsidR="00C82189" w:rsidRPr="000A0CE6">
        <w:rPr>
          <w:color w:val="000000" w:themeColor="text1"/>
        </w:rPr>
        <w:t xml:space="preserve">The Assessment Team found the service was unable to </w:t>
      </w:r>
      <w:r w:rsidR="00C82189" w:rsidRPr="000A0CE6">
        <w:rPr>
          <w:rFonts w:eastAsia="Calibri"/>
          <w:color w:val="000000" w:themeColor="text1"/>
          <w:lang w:eastAsia="en-US"/>
        </w:rPr>
        <w:t xml:space="preserve">demonstrate </w:t>
      </w:r>
      <w:r w:rsidR="00C82189" w:rsidRPr="000A0CE6">
        <w:rPr>
          <w:rFonts w:eastAsia="Arial"/>
          <w:color w:val="000000" w:themeColor="text1"/>
        </w:rPr>
        <w:t>they effectively manage</w:t>
      </w:r>
      <w:r w:rsidR="00847349">
        <w:rPr>
          <w:rFonts w:eastAsia="Arial"/>
          <w:color w:val="000000" w:themeColor="text1"/>
        </w:rPr>
        <w:t xml:space="preserve"> </w:t>
      </w:r>
      <w:r w:rsidR="00C82189" w:rsidRPr="000A0CE6">
        <w:rPr>
          <w:rFonts w:eastAsia="Arial"/>
          <w:color w:val="000000" w:themeColor="text1"/>
        </w:rPr>
        <w:t xml:space="preserve">high impact or high prevalence risks associated with the care of each consumer specifically in relation to the management of the risk of falls for </w:t>
      </w:r>
      <w:r w:rsidR="00C82189">
        <w:rPr>
          <w:rFonts w:eastAsia="Arial"/>
          <w:color w:val="000000" w:themeColor="text1"/>
        </w:rPr>
        <w:t xml:space="preserve">three </w:t>
      </w:r>
      <w:r w:rsidR="00C82189" w:rsidRPr="000A0CE6">
        <w:rPr>
          <w:rFonts w:eastAsia="Arial"/>
          <w:color w:val="000000" w:themeColor="text1"/>
        </w:rPr>
        <w:t>consumers</w:t>
      </w:r>
      <w:r w:rsidR="00C82189" w:rsidRPr="000A0CE6">
        <w:rPr>
          <w:rFonts w:eastAsia="Calibri"/>
          <w:color w:val="000000" w:themeColor="text1"/>
          <w:lang w:eastAsia="en-US"/>
        </w:rPr>
        <w:t xml:space="preserve">. </w:t>
      </w:r>
      <w:r w:rsidR="00C82189" w:rsidRPr="000A0CE6">
        <w:rPr>
          <w:rFonts w:eastAsia="Arial"/>
          <w:color w:val="000000" w:themeColor="text1"/>
        </w:rPr>
        <w:t>Three consumers have falls management strategies which are ineffective</w:t>
      </w:r>
      <w:r w:rsidR="00C82189">
        <w:rPr>
          <w:rFonts w:eastAsia="Arial"/>
          <w:color w:val="000000" w:themeColor="text1"/>
        </w:rPr>
        <w:t>,</w:t>
      </w:r>
      <w:r w:rsidR="00C82189" w:rsidRPr="000A0CE6">
        <w:rPr>
          <w:rFonts w:eastAsia="Arial"/>
          <w:color w:val="000000" w:themeColor="text1"/>
        </w:rPr>
        <w:t xml:space="preserve"> and call bells</w:t>
      </w:r>
      <w:r w:rsidR="005E02AA">
        <w:rPr>
          <w:rFonts w:eastAsia="Arial"/>
          <w:color w:val="000000" w:themeColor="text1"/>
        </w:rPr>
        <w:t xml:space="preserve"> and out of bed </w:t>
      </w:r>
      <w:r w:rsidR="00C82189" w:rsidRPr="000A0CE6">
        <w:rPr>
          <w:rFonts w:eastAsia="Arial"/>
          <w:color w:val="000000" w:themeColor="text1"/>
        </w:rPr>
        <w:t>alarms are not responded to in a timely manner impacting on their risk of falls.</w:t>
      </w:r>
      <w:r w:rsidR="00C82189" w:rsidRPr="000A0CE6">
        <w:rPr>
          <w:rFonts w:eastAsia="Calibri"/>
          <w:color w:val="000000" w:themeColor="text1"/>
          <w:lang w:eastAsia="en-US"/>
        </w:rPr>
        <w:t xml:space="preserve"> </w:t>
      </w:r>
      <w:r w:rsidR="000B729A">
        <w:rPr>
          <w:rFonts w:eastAsia="Calibri"/>
          <w:color w:val="000000" w:themeColor="text1"/>
          <w:lang w:eastAsia="en-US"/>
        </w:rPr>
        <w:t xml:space="preserve">In addition, falls management strategies were not effectively reviewed for </w:t>
      </w:r>
      <w:r w:rsidR="0049039F">
        <w:rPr>
          <w:rFonts w:eastAsia="Calibri"/>
          <w:color w:val="000000" w:themeColor="text1"/>
          <w:lang w:eastAsia="en-US"/>
        </w:rPr>
        <w:t xml:space="preserve">three consumers to address their ongoing risk of falls.  </w:t>
      </w:r>
    </w:p>
    <w:p w14:paraId="1CF320DD" w14:textId="6B264192" w:rsidR="00C82189" w:rsidRDefault="00C82189" w:rsidP="00C13FF9">
      <w:pPr>
        <w:rPr>
          <w:color w:val="000000" w:themeColor="text1"/>
        </w:rPr>
      </w:pPr>
      <w:r w:rsidRPr="003257F7">
        <w:rPr>
          <w:color w:val="000000" w:themeColor="text1"/>
        </w:rPr>
        <w:t xml:space="preserve">I have considered the Assessment Team’s findings, the evidence documented in the Assessment Team’s report and the provider’s response and </w:t>
      </w:r>
      <w:r>
        <w:rPr>
          <w:color w:val="000000" w:themeColor="text1"/>
        </w:rPr>
        <w:t xml:space="preserve">I have found </w:t>
      </w:r>
      <w:r w:rsidRPr="003257F7">
        <w:rPr>
          <w:color w:val="000000" w:themeColor="text1"/>
        </w:rPr>
        <w:t>the service Non-compliant with Requirement (3)(</w:t>
      </w:r>
      <w:r>
        <w:rPr>
          <w:color w:val="000000" w:themeColor="text1"/>
        </w:rPr>
        <w:t>b</w:t>
      </w:r>
      <w:r w:rsidRPr="003257F7">
        <w:rPr>
          <w:color w:val="000000" w:themeColor="text1"/>
        </w:rPr>
        <w:t>). I have provided reasons for my finding in the specific Requirement below.</w:t>
      </w:r>
    </w:p>
    <w:p w14:paraId="426CB825" w14:textId="7948AE1C" w:rsidR="009768F8" w:rsidRPr="005E02AA" w:rsidRDefault="00265CE9" w:rsidP="005E02AA">
      <w:pPr>
        <w:pStyle w:val="Heading3"/>
        <w:rPr>
          <w:i/>
          <w:color w:val="0000FF"/>
          <w:sz w:val="24"/>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C248BCD" w14:textId="1E1AD669" w:rsidR="005030CB" w:rsidRPr="00853601" w:rsidRDefault="00265CE9" w:rsidP="005030CB">
      <w:pPr>
        <w:pStyle w:val="Heading3"/>
      </w:pPr>
      <w:r w:rsidRPr="00853601">
        <w:t>Requirement 3(3)(b)</w:t>
      </w:r>
      <w:r>
        <w:tab/>
        <w:t>Non-compliant</w:t>
      </w:r>
    </w:p>
    <w:p w14:paraId="144C6653" w14:textId="741FEABA" w:rsidR="00BD406A" w:rsidRPr="00CA18DC" w:rsidRDefault="00265CE9" w:rsidP="0092267D">
      <w:pPr>
        <w:rPr>
          <w:i/>
        </w:rPr>
      </w:pPr>
      <w:r w:rsidRPr="008D114F">
        <w:rPr>
          <w:i/>
          <w:szCs w:val="22"/>
        </w:rPr>
        <w:t>Effective management of high impact or high prevalence risks associated with the care of each consumer.</w:t>
      </w:r>
    </w:p>
    <w:p w14:paraId="10F92F4A" w14:textId="6F97AABE" w:rsidR="00457291" w:rsidRDefault="0092267D" w:rsidP="00457291">
      <w:pPr>
        <w:rPr>
          <w:rFonts w:eastAsia="Arial"/>
          <w:color w:val="70AD47" w:themeColor="accent6"/>
        </w:rPr>
      </w:pPr>
      <w:r w:rsidRPr="000A0CE6">
        <w:rPr>
          <w:color w:val="000000" w:themeColor="text1"/>
        </w:rPr>
        <w:lastRenderedPageBreak/>
        <w:t xml:space="preserve">The Assessment Team found the service was unable to </w:t>
      </w:r>
      <w:r w:rsidRPr="000A0CE6">
        <w:rPr>
          <w:rFonts w:eastAsia="Calibri"/>
          <w:color w:val="000000" w:themeColor="text1"/>
          <w:lang w:eastAsia="en-US"/>
        </w:rPr>
        <w:t xml:space="preserve">demonstrate </w:t>
      </w:r>
      <w:r w:rsidR="00CF1E4C" w:rsidRPr="000A0CE6">
        <w:rPr>
          <w:rFonts w:eastAsia="Arial"/>
          <w:color w:val="000000" w:themeColor="text1"/>
        </w:rPr>
        <w:t xml:space="preserve">they effectively manage high impact or high prevalence risks associated with the care of each consumer specifically in relation to the management of the risk of falls for </w:t>
      </w:r>
      <w:r w:rsidR="00030BDA">
        <w:rPr>
          <w:rFonts w:eastAsia="Arial"/>
          <w:color w:val="000000" w:themeColor="text1"/>
        </w:rPr>
        <w:t xml:space="preserve">three </w:t>
      </w:r>
      <w:r w:rsidR="00CF1E4C" w:rsidRPr="000A0CE6">
        <w:rPr>
          <w:rFonts w:eastAsia="Arial"/>
          <w:color w:val="000000" w:themeColor="text1"/>
        </w:rPr>
        <w:t>consumers</w:t>
      </w:r>
      <w:r w:rsidR="00121C6E" w:rsidRPr="000A0CE6">
        <w:rPr>
          <w:rFonts w:eastAsia="Calibri"/>
          <w:color w:val="000000" w:themeColor="text1"/>
          <w:lang w:eastAsia="en-US"/>
        </w:rPr>
        <w:t xml:space="preserve">. </w:t>
      </w:r>
      <w:r w:rsidR="00D41B47" w:rsidRPr="000A0CE6">
        <w:rPr>
          <w:rFonts w:eastAsia="Arial"/>
          <w:color w:val="000000" w:themeColor="text1"/>
        </w:rPr>
        <w:t xml:space="preserve">Three consumers </w:t>
      </w:r>
      <w:r w:rsidR="004C589E">
        <w:rPr>
          <w:rFonts w:eastAsia="Arial"/>
          <w:color w:val="000000" w:themeColor="text1"/>
        </w:rPr>
        <w:t xml:space="preserve">have </w:t>
      </w:r>
      <w:r w:rsidR="00D41B47" w:rsidRPr="000A0CE6">
        <w:rPr>
          <w:rFonts w:eastAsia="Arial"/>
          <w:color w:val="000000" w:themeColor="text1"/>
        </w:rPr>
        <w:t xml:space="preserve">falls management strategies which </w:t>
      </w:r>
      <w:r w:rsidR="004C589E">
        <w:rPr>
          <w:rFonts w:eastAsia="Arial"/>
          <w:color w:val="000000" w:themeColor="text1"/>
        </w:rPr>
        <w:t xml:space="preserve">are </w:t>
      </w:r>
      <w:r w:rsidR="000D38F4" w:rsidRPr="000A0CE6">
        <w:rPr>
          <w:rFonts w:eastAsia="Arial"/>
          <w:color w:val="000000" w:themeColor="text1"/>
        </w:rPr>
        <w:t>ineffective</w:t>
      </w:r>
      <w:r w:rsidR="00D41B47" w:rsidRPr="000A0CE6">
        <w:rPr>
          <w:rFonts w:eastAsia="Arial"/>
          <w:color w:val="000000" w:themeColor="text1"/>
        </w:rPr>
        <w:t xml:space="preserve"> and </w:t>
      </w:r>
      <w:r w:rsidR="00CB58EC" w:rsidRPr="000A0CE6">
        <w:rPr>
          <w:rFonts w:eastAsia="Arial"/>
          <w:color w:val="000000" w:themeColor="text1"/>
        </w:rPr>
        <w:t>call bells/alarms are not responded to in a timely manner impacting on their risk of falls.</w:t>
      </w:r>
      <w:r w:rsidR="0059549D" w:rsidRPr="0059549D">
        <w:rPr>
          <w:rFonts w:eastAsia="Calibri"/>
          <w:color w:val="000000" w:themeColor="text1"/>
          <w:lang w:eastAsia="en-US"/>
        </w:rPr>
        <w:t xml:space="preserve"> </w:t>
      </w:r>
      <w:r w:rsidR="0059549D">
        <w:rPr>
          <w:rFonts w:eastAsia="Calibri"/>
          <w:color w:val="000000" w:themeColor="text1"/>
          <w:lang w:eastAsia="en-US"/>
        </w:rPr>
        <w:t>In addition, falls management strategies were not effectively reviewed for three consumers to address their ongoing risk of falls.</w:t>
      </w:r>
      <w:r w:rsidRPr="000A0CE6">
        <w:rPr>
          <w:rFonts w:eastAsia="Calibri"/>
          <w:color w:val="000000" w:themeColor="text1"/>
          <w:lang w:eastAsia="en-US"/>
        </w:rPr>
        <w:t xml:space="preserve"> </w:t>
      </w:r>
      <w:r w:rsidRPr="000A0CE6">
        <w:rPr>
          <w:color w:val="000000" w:themeColor="text1"/>
        </w:rPr>
        <w:t>This was evidenced by the following:</w:t>
      </w:r>
      <w:r w:rsidR="008A4F1B" w:rsidRPr="008A4F1B">
        <w:rPr>
          <w:rFonts w:eastAsia="Arial"/>
          <w:color w:val="70AD47" w:themeColor="accent6"/>
        </w:rPr>
        <w:t xml:space="preserve"> </w:t>
      </w:r>
    </w:p>
    <w:p w14:paraId="7AE5E852" w14:textId="5C7E7FDC" w:rsidR="00D2574C" w:rsidRPr="002965BC" w:rsidRDefault="00D2574C" w:rsidP="00457291">
      <w:r w:rsidRPr="002965BC">
        <w:t>In relation to Consumer A</w:t>
      </w:r>
      <w:r w:rsidR="00677641">
        <w:t>:</w:t>
      </w:r>
    </w:p>
    <w:p w14:paraId="233C8C34" w14:textId="65FCBAEB" w:rsidR="005020E8" w:rsidRPr="00D9426A" w:rsidRDefault="005020E8" w:rsidP="00677641">
      <w:pPr>
        <w:pStyle w:val="ListBullet"/>
        <w:numPr>
          <w:ilvl w:val="0"/>
          <w:numId w:val="7"/>
        </w:numPr>
        <w:ind w:left="425" w:hanging="425"/>
        <w:rPr>
          <w:iCs/>
          <w:color w:val="000000" w:themeColor="text1"/>
        </w:rPr>
      </w:pPr>
      <w:r w:rsidRPr="00D9426A">
        <w:rPr>
          <w:iCs/>
          <w:color w:val="000000" w:themeColor="text1"/>
        </w:rPr>
        <w:t xml:space="preserve">Consumer A was assessed seven months prior to the </w:t>
      </w:r>
      <w:r w:rsidR="006F0CAE" w:rsidRPr="00D9426A">
        <w:rPr>
          <w:iCs/>
          <w:color w:val="000000" w:themeColor="text1"/>
        </w:rPr>
        <w:t>Assessment Contact</w:t>
      </w:r>
      <w:r w:rsidRPr="00D9426A">
        <w:rPr>
          <w:iCs/>
          <w:color w:val="000000" w:themeColor="text1"/>
        </w:rPr>
        <w:t xml:space="preserve"> as a high falls ris</w:t>
      </w:r>
      <w:r w:rsidR="004D6E6E" w:rsidRPr="00D9426A">
        <w:rPr>
          <w:iCs/>
          <w:color w:val="000000" w:themeColor="text1"/>
        </w:rPr>
        <w:t>k</w:t>
      </w:r>
      <w:r w:rsidR="00DE0189" w:rsidRPr="00D9426A">
        <w:rPr>
          <w:iCs/>
          <w:color w:val="000000" w:themeColor="text1"/>
        </w:rPr>
        <w:t>.</w:t>
      </w:r>
    </w:p>
    <w:p w14:paraId="60AD998A" w14:textId="01B2F477" w:rsidR="00D55A04" w:rsidRPr="00D9426A" w:rsidRDefault="000A0CE6" w:rsidP="00677641">
      <w:pPr>
        <w:pStyle w:val="ListBullet"/>
        <w:numPr>
          <w:ilvl w:val="0"/>
          <w:numId w:val="7"/>
        </w:numPr>
        <w:ind w:left="425" w:hanging="425"/>
        <w:rPr>
          <w:iCs/>
          <w:color w:val="000000" w:themeColor="text1"/>
        </w:rPr>
      </w:pPr>
      <w:r w:rsidRPr="00D9426A">
        <w:rPr>
          <w:iCs/>
          <w:color w:val="000000" w:themeColor="text1"/>
        </w:rPr>
        <w:t>Consumer A</w:t>
      </w:r>
      <w:r w:rsidR="00F56652" w:rsidRPr="00D9426A">
        <w:rPr>
          <w:iCs/>
          <w:color w:val="000000" w:themeColor="text1"/>
        </w:rPr>
        <w:t xml:space="preserve"> sustained two falls approximately two month</w:t>
      </w:r>
      <w:r w:rsidR="002219C1" w:rsidRPr="00D9426A">
        <w:rPr>
          <w:iCs/>
          <w:color w:val="000000" w:themeColor="text1"/>
        </w:rPr>
        <w:t>s</w:t>
      </w:r>
      <w:r w:rsidR="00F56652" w:rsidRPr="00D9426A">
        <w:rPr>
          <w:iCs/>
          <w:color w:val="000000" w:themeColor="text1"/>
        </w:rPr>
        <w:t xml:space="preserve"> prior to the Assessment Contact </w:t>
      </w:r>
      <w:r w:rsidR="00C63878" w:rsidRPr="00D9426A">
        <w:rPr>
          <w:iCs/>
          <w:color w:val="000000" w:themeColor="text1"/>
        </w:rPr>
        <w:t xml:space="preserve">and </w:t>
      </w:r>
      <w:r w:rsidR="00F56652" w:rsidRPr="00D9426A">
        <w:rPr>
          <w:iCs/>
          <w:color w:val="000000" w:themeColor="text1"/>
        </w:rPr>
        <w:t>approximately two weeks apart</w:t>
      </w:r>
      <w:r w:rsidR="009056F5" w:rsidRPr="00D9426A">
        <w:rPr>
          <w:iCs/>
          <w:color w:val="000000" w:themeColor="text1"/>
        </w:rPr>
        <w:t xml:space="preserve"> resulting i</w:t>
      </w:r>
      <w:r w:rsidR="00D2574C" w:rsidRPr="00D9426A">
        <w:rPr>
          <w:iCs/>
          <w:color w:val="000000" w:themeColor="text1"/>
        </w:rPr>
        <w:t>n</w:t>
      </w:r>
      <w:r w:rsidR="00AE459D" w:rsidRPr="00D9426A">
        <w:rPr>
          <w:iCs/>
          <w:color w:val="000000" w:themeColor="text1"/>
        </w:rPr>
        <w:t xml:space="preserve"> significant</w:t>
      </w:r>
      <w:r w:rsidR="00D2574C" w:rsidRPr="00D9426A">
        <w:rPr>
          <w:iCs/>
          <w:color w:val="000000" w:themeColor="text1"/>
        </w:rPr>
        <w:t xml:space="preserve"> injur</w:t>
      </w:r>
      <w:r w:rsidR="00CD6BF0" w:rsidRPr="00D9426A">
        <w:rPr>
          <w:iCs/>
          <w:color w:val="000000" w:themeColor="text1"/>
        </w:rPr>
        <w:t>ies.</w:t>
      </w:r>
      <w:r w:rsidR="00D2574C" w:rsidRPr="00D9426A">
        <w:rPr>
          <w:iCs/>
          <w:color w:val="000000" w:themeColor="text1"/>
        </w:rPr>
        <w:t xml:space="preserve"> </w:t>
      </w:r>
      <w:r w:rsidR="00A8478E" w:rsidRPr="00D9426A">
        <w:rPr>
          <w:iCs/>
          <w:color w:val="000000" w:themeColor="text1"/>
        </w:rPr>
        <w:t xml:space="preserve">Between the two falls which caused significant injuries the consumers had a </w:t>
      </w:r>
      <w:r w:rsidR="000201CD" w:rsidRPr="00D9426A">
        <w:rPr>
          <w:iCs/>
          <w:color w:val="000000" w:themeColor="text1"/>
        </w:rPr>
        <w:t>further three falls</w:t>
      </w:r>
      <w:r w:rsidR="00A8478E" w:rsidRPr="00D9426A">
        <w:rPr>
          <w:iCs/>
          <w:color w:val="000000" w:themeColor="text1"/>
        </w:rPr>
        <w:t>.</w:t>
      </w:r>
    </w:p>
    <w:p w14:paraId="5A0EC72B" w14:textId="4137924C" w:rsidR="00087C80" w:rsidRPr="00D9426A" w:rsidRDefault="00D55A04" w:rsidP="00677641">
      <w:pPr>
        <w:pStyle w:val="ListBullet"/>
        <w:numPr>
          <w:ilvl w:val="0"/>
          <w:numId w:val="7"/>
        </w:numPr>
        <w:ind w:left="425" w:hanging="425"/>
        <w:rPr>
          <w:iCs/>
          <w:color w:val="000000" w:themeColor="text1"/>
        </w:rPr>
      </w:pPr>
      <w:r w:rsidRPr="00D9426A">
        <w:rPr>
          <w:iCs/>
          <w:color w:val="000000" w:themeColor="text1"/>
        </w:rPr>
        <w:t>The representative</w:t>
      </w:r>
      <w:r w:rsidR="008048C6" w:rsidRPr="00D9426A">
        <w:rPr>
          <w:iCs/>
          <w:color w:val="000000" w:themeColor="text1"/>
        </w:rPr>
        <w:t>s</w:t>
      </w:r>
      <w:r w:rsidRPr="00D9426A">
        <w:rPr>
          <w:iCs/>
          <w:color w:val="000000" w:themeColor="text1"/>
        </w:rPr>
        <w:t xml:space="preserve"> of Consumer A </w:t>
      </w:r>
      <w:r w:rsidR="00A8478E" w:rsidRPr="00D9426A">
        <w:rPr>
          <w:iCs/>
          <w:color w:val="000000" w:themeColor="text1"/>
        </w:rPr>
        <w:t>expressed</w:t>
      </w:r>
      <w:r w:rsidRPr="00D9426A">
        <w:rPr>
          <w:iCs/>
          <w:color w:val="000000" w:themeColor="text1"/>
        </w:rPr>
        <w:t xml:space="preserve"> not</w:t>
      </w:r>
      <w:r w:rsidR="00A8478E" w:rsidRPr="00D9426A">
        <w:rPr>
          <w:iCs/>
          <w:color w:val="000000" w:themeColor="text1"/>
        </w:rPr>
        <w:t xml:space="preserve"> being</w:t>
      </w:r>
      <w:r w:rsidRPr="00D9426A">
        <w:rPr>
          <w:iCs/>
          <w:color w:val="000000" w:themeColor="text1"/>
        </w:rPr>
        <w:t xml:space="preserve"> satisfied with the</w:t>
      </w:r>
      <w:r w:rsidR="00D46717" w:rsidRPr="00D9426A">
        <w:rPr>
          <w:iCs/>
          <w:color w:val="000000" w:themeColor="text1"/>
        </w:rPr>
        <w:t xml:space="preserve"> management of Consumer A’s risk of falls</w:t>
      </w:r>
      <w:r w:rsidR="00087C80" w:rsidRPr="00D9426A">
        <w:rPr>
          <w:iCs/>
          <w:color w:val="000000" w:themeColor="text1"/>
        </w:rPr>
        <w:t xml:space="preserve"> and specifically </w:t>
      </w:r>
      <w:r w:rsidR="006144C1" w:rsidRPr="002965BC">
        <w:rPr>
          <w:iCs/>
          <w:color w:val="000000" w:themeColor="text1"/>
        </w:rPr>
        <w:t xml:space="preserve">in relation to sufficiency of staffing </w:t>
      </w:r>
      <w:r w:rsidR="00087C80" w:rsidRPr="002965BC">
        <w:rPr>
          <w:iCs/>
          <w:color w:val="000000" w:themeColor="text1"/>
        </w:rPr>
        <w:t xml:space="preserve">to maintain </w:t>
      </w:r>
      <w:r w:rsidR="00D80E12" w:rsidRPr="002965BC">
        <w:rPr>
          <w:iCs/>
          <w:color w:val="000000" w:themeColor="text1"/>
        </w:rPr>
        <w:t xml:space="preserve">the consumers </w:t>
      </w:r>
      <w:r w:rsidR="00087C80" w:rsidRPr="002965BC">
        <w:rPr>
          <w:iCs/>
          <w:color w:val="000000" w:themeColor="text1"/>
        </w:rPr>
        <w:t>safety</w:t>
      </w:r>
      <w:r w:rsidR="009E22AA" w:rsidRPr="002965BC">
        <w:rPr>
          <w:iCs/>
          <w:color w:val="000000" w:themeColor="text1"/>
        </w:rPr>
        <w:t>.</w:t>
      </w:r>
    </w:p>
    <w:p w14:paraId="27F251E1" w14:textId="421E39C3" w:rsidR="00B438E2" w:rsidRPr="00D9426A" w:rsidRDefault="009E3979" w:rsidP="00677641">
      <w:pPr>
        <w:pStyle w:val="ListBullet"/>
        <w:numPr>
          <w:ilvl w:val="0"/>
          <w:numId w:val="7"/>
        </w:numPr>
        <w:ind w:left="425" w:hanging="425"/>
        <w:rPr>
          <w:iCs/>
          <w:color w:val="000000" w:themeColor="text1"/>
        </w:rPr>
      </w:pPr>
      <w:r w:rsidRPr="002965BC">
        <w:rPr>
          <w:iCs/>
          <w:color w:val="000000" w:themeColor="text1"/>
        </w:rPr>
        <w:t>The representative</w:t>
      </w:r>
      <w:r w:rsidR="008048C6" w:rsidRPr="002965BC">
        <w:rPr>
          <w:iCs/>
          <w:color w:val="000000" w:themeColor="text1"/>
        </w:rPr>
        <w:t>s</w:t>
      </w:r>
      <w:r w:rsidRPr="002965BC">
        <w:rPr>
          <w:iCs/>
          <w:color w:val="000000" w:themeColor="text1"/>
        </w:rPr>
        <w:t xml:space="preserve"> </w:t>
      </w:r>
      <w:r w:rsidR="00153ED4" w:rsidRPr="002965BC">
        <w:rPr>
          <w:iCs/>
          <w:color w:val="000000" w:themeColor="text1"/>
        </w:rPr>
        <w:t xml:space="preserve">of Consumer A had been informed </w:t>
      </w:r>
      <w:r w:rsidR="00B438E2" w:rsidRPr="002965BC">
        <w:rPr>
          <w:iCs/>
          <w:color w:val="000000" w:themeColor="text1"/>
        </w:rPr>
        <w:t xml:space="preserve">all </w:t>
      </w:r>
      <w:r w:rsidRPr="002965BC">
        <w:rPr>
          <w:iCs/>
          <w:color w:val="000000" w:themeColor="text1"/>
        </w:rPr>
        <w:t xml:space="preserve">possible falls management strategies </w:t>
      </w:r>
      <w:r w:rsidR="00153ED4" w:rsidRPr="002965BC">
        <w:rPr>
          <w:iCs/>
          <w:color w:val="000000" w:themeColor="text1"/>
        </w:rPr>
        <w:t>had been implemented.</w:t>
      </w:r>
      <w:r w:rsidR="0034752B" w:rsidRPr="002965BC">
        <w:rPr>
          <w:iCs/>
          <w:color w:val="000000" w:themeColor="text1"/>
        </w:rPr>
        <w:t xml:space="preserve"> </w:t>
      </w:r>
    </w:p>
    <w:p w14:paraId="04113E49" w14:textId="76D4A948" w:rsidR="00FD356E" w:rsidRDefault="00CC14C3" w:rsidP="00677641">
      <w:pPr>
        <w:pStyle w:val="ListBullet"/>
        <w:numPr>
          <w:ilvl w:val="0"/>
          <w:numId w:val="7"/>
        </w:numPr>
        <w:ind w:left="425" w:hanging="425"/>
        <w:rPr>
          <w:iCs/>
          <w:color w:val="000000" w:themeColor="text1"/>
        </w:rPr>
      </w:pPr>
      <w:r w:rsidRPr="002965BC">
        <w:rPr>
          <w:iCs/>
          <w:color w:val="000000" w:themeColor="text1"/>
        </w:rPr>
        <w:t xml:space="preserve">Consumer A had no new strategies implemented to </w:t>
      </w:r>
      <w:r w:rsidR="00185CED" w:rsidRPr="002965BC">
        <w:rPr>
          <w:iCs/>
          <w:color w:val="000000" w:themeColor="text1"/>
        </w:rPr>
        <w:t>address</w:t>
      </w:r>
      <w:r w:rsidRPr="002965BC">
        <w:rPr>
          <w:iCs/>
          <w:color w:val="000000" w:themeColor="text1"/>
        </w:rPr>
        <w:t xml:space="preserve"> their risk of falls following the </w:t>
      </w:r>
      <w:r w:rsidR="00185CED" w:rsidRPr="002965BC">
        <w:rPr>
          <w:iCs/>
          <w:color w:val="000000" w:themeColor="text1"/>
        </w:rPr>
        <w:t xml:space="preserve">first fall which resulted in a significant injury and no new </w:t>
      </w:r>
      <w:r w:rsidRPr="002965BC">
        <w:rPr>
          <w:iCs/>
          <w:color w:val="000000" w:themeColor="text1"/>
        </w:rPr>
        <w:t>falls prevention strategies</w:t>
      </w:r>
      <w:r w:rsidR="00185CED" w:rsidRPr="002965BC">
        <w:rPr>
          <w:iCs/>
          <w:color w:val="000000" w:themeColor="text1"/>
        </w:rPr>
        <w:t xml:space="preserve"> were implemented. </w:t>
      </w:r>
      <w:r w:rsidR="00E6334A" w:rsidRPr="002965BC">
        <w:rPr>
          <w:iCs/>
          <w:color w:val="000000" w:themeColor="text1"/>
        </w:rPr>
        <w:t xml:space="preserve">The consumer was diagnosed with a medical condition </w:t>
      </w:r>
      <w:r w:rsidR="00C45FBD" w:rsidRPr="002965BC">
        <w:rPr>
          <w:iCs/>
          <w:color w:val="000000" w:themeColor="text1"/>
        </w:rPr>
        <w:t>increasing their risk of falls</w:t>
      </w:r>
      <w:r w:rsidR="00FD356E" w:rsidRPr="002965BC">
        <w:rPr>
          <w:iCs/>
          <w:color w:val="000000" w:themeColor="text1"/>
        </w:rPr>
        <w:t xml:space="preserve"> </w:t>
      </w:r>
      <w:r w:rsidR="003948AE">
        <w:rPr>
          <w:iCs/>
          <w:color w:val="000000" w:themeColor="text1"/>
        </w:rPr>
        <w:t xml:space="preserve">following </w:t>
      </w:r>
      <w:r w:rsidR="00FD356E" w:rsidRPr="002965BC">
        <w:rPr>
          <w:iCs/>
          <w:color w:val="000000" w:themeColor="text1"/>
        </w:rPr>
        <w:t xml:space="preserve">return </w:t>
      </w:r>
      <w:r w:rsidR="003948AE">
        <w:rPr>
          <w:iCs/>
          <w:color w:val="000000" w:themeColor="text1"/>
        </w:rPr>
        <w:t>from</w:t>
      </w:r>
      <w:r w:rsidR="00FD356E" w:rsidRPr="002965BC">
        <w:rPr>
          <w:iCs/>
          <w:color w:val="000000" w:themeColor="text1"/>
        </w:rPr>
        <w:t xml:space="preserve"> hospital</w:t>
      </w:r>
      <w:r w:rsidR="006F0CAE" w:rsidRPr="002965BC">
        <w:rPr>
          <w:iCs/>
          <w:color w:val="000000" w:themeColor="text1"/>
        </w:rPr>
        <w:t>.</w:t>
      </w:r>
    </w:p>
    <w:p w14:paraId="576F32BB" w14:textId="7B9A7AD1" w:rsidR="003742AE" w:rsidRPr="00D9426A" w:rsidRDefault="003742AE" w:rsidP="00677641">
      <w:pPr>
        <w:pStyle w:val="ListBullet"/>
        <w:numPr>
          <w:ilvl w:val="0"/>
          <w:numId w:val="7"/>
        </w:numPr>
        <w:ind w:left="425" w:hanging="425"/>
        <w:rPr>
          <w:iCs/>
          <w:color w:val="000000" w:themeColor="text1"/>
        </w:rPr>
      </w:pPr>
      <w:r w:rsidRPr="00D9426A">
        <w:rPr>
          <w:iCs/>
          <w:color w:val="000000" w:themeColor="text1"/>
        </w:rPr>
        <w:t>Significant number of call bell response times over the services key performance indicator.</w:t>
      </w:r>
    </w:p>
    <w:p w14:paraId="3AA959BA" w14:textId="2D34D514" w:rsidR="00683927" w:rsidRPr="00457291" w:rsidRDefault="00683927" w:rsidP="00457291">
      <w:r w:rsidRPr="00457291">
        <w:t>In relation to consumer B</w:t>
      </w:r>
      <w:r w:rsidR="00677641">
        <w:t>:</w:t>
      </w:r>
    </w:p>
    <w:p w14:paraId="0B58A994" w14:textId="307A7B1D" w:rsidR="00224068" w:rsidRPr="00D9426A" w:rsidRDefault="00C0239E" w:rsidP="00677641">
      <w:pPr>
        <w:pStyle w:val="ListBullet"/>
        <w:numPr>
          <w:ilvl w:val="0"/>
          <w:numId w:val="7"/>
        </w:numPr>
        <w:ind w:left="425" w:hanging="425"/>
        <w:rPr>
          <w:iCs/>
          <w:color w:val="000000" w:themeColor="text1"/>
        </w:rPr>
      </w:pPr>
      <w:r w:rsidRPr="00D9426A">
        <w:rPr>
          <w:iCs/>
          <w:color w:val="000000" w:themeColor="text1"/>
        </w:rPr>
        <w:t>Consumer B</w:t>
      </w:r>
      <w:r w:rsidR="00511986" w:rsidRPr="00D9426A">
        <w:rPr>
          <w:iCs/>
          <w:color w:val="000000" w:themeColor="text1"/>
        </w:rPr>
        <w:t xml:space="preserve"> </w:t>
      </w:r>
      <w:r w:rsidR="006F0CAE" w:rsidRPr="00D9426A">
        <w:rPr>
          <w:iCs/>
          <w:color w:val="000000" w:themeColor="text1"/>
        </w:rPr>
        <w:t xml:space="preserve">was assessed as a </w:t>
      </w:r>
      <w:r w:rsidR="00511986" w:rsidRPr="00D9426A">
        <w:rPr>
          <w:iCs/>
          <w:color w:val="000000" w:themeColor="text1"/>
        </w:rPr>
        <w:t>high falls risk and</w:t>
      </w:r>
      <w:r w:rsidR="00224068" w:rsidRPr="00D9426A">
        <w:rPr>
          <w:iCs/>
          <w:color w:val="000000" w:themeColor="text1"/>
        </w:rPr>
        <w:t xml:space="preserve"> </w:t>
      </w:r>
      <w:r w:rsidR="00B5380E">
        <w:rPr>
          <w:iCs/>
          <w:color w:val="000000" w:themeColor="text1"/>
        </w:rPr>
        <w:t xml:space="preserve">documentation </w:t>
      </w:r>
      <w:r w:rsidR="00613135">
        <w:rPr>
          <w:iCs/>
          <w:color w:val="000000" w:themeColor="text1"/>
        </w:rPr>
        <w:t>records a</w:t>
      </w:r>
      <w:r w:rsidR="00224068" w:rsidRPr="00D9426A">
        <w:rPr>
          <w:iCs/>
          <w:color w:val="000000" w:themeColor="text1"/>
        </w:rPr>
        <w:t xml:space="preserve"> staff member </w:t>
      </w:r>
      <w:r w:rsidRPr="00D9426A">
        <w:rPr>
          <w:iCs/>
          <w:color w:val="000000" w:themeColor="text1"/>
        </w:rPr>
        <w:t xml:space="preserve">is to be </w:t>
      </w:r>
      <w:r w:rsidR="00224068" w:rsidRPr="00D9426A">
        <w:rPr>
          <w:iCs/>
          <w:color w:val="000000" w:themeColor="text1"/>
        </w:rPr>
        <w:t xml:space="preserve">present to assist </w:t>
      </w:r>
      <w:r w:rsidR="006F0CAE" w:rsidRPr="00D9426A">
        <w:rPr>
          <w:iCs/>
          <w:color w:val="000000" w:themeColor="text1"/>
        </w:rPr>
        <w:t xml:space="preserve">for </w:t>
      </w:r>
      <w:r w:rsidR="00224068" w:rsidRPr="00D9426A">
        <w:rPr>
          <w:iCs/>
          <w:color w:val="000000" w:themeColor="text1"/>
        </w:rPr>
        <w:t xml:space="preserve">all aspects of </w:t>
      </w:r>
      <w:r w:rsidR="006F0CAE" w:rsidRPr="00D9426A">
        <w:rPr>
          <w:iCs/>
          <w:color w:val="000000" w:themeColor="text1"/>
        </w:rPr>
        <w:t>the consumer</w:t>
      </w:r>
      <w:r w:rsidR="003948AE" w:rsidRPr="00D9426A">
        <w:rPr>
          <w:iCs/>
          <w:color w:val="000000" w:themeColor="text1"/>
        </w:rPr>
        <w:t>’</w:t>
      </w:r>
      <w:r w:rsidR="006F0CAE" w:rsidRPr="00D9426A">
        <w:rPr>
          <w:iCs/>
          <w:color w:val="000000" w:themeColor="text1"/>
        </w:rPr>
        <w:t>s</w:t>
      </w:r>
      <w:r w:rsidR="00224068" w:rsidRPr="00D9426A">
        <w:rPr>
          <w:iCs/>
          <w:color w:val="000000" w:themeColor="text1"/>
        </w:rPr>
        <w:t xml:space="preserve"> transfers and mobility. </w:t>
      </w:r>
    </w:p>
    <w:p w14:paraId="2FFF3D8A" w14:textId="2472084D" w:rsidR="00C0239E" w:rsidRPr="00D9426A" w:rsidRDefault="00C0239E" w:rsidP="00677641">
      <w:pPr>
        <w:pStyle w:val="ListBullet"/>
        <w:numPr>
          <w:ilvl w:val="0"/>
          <w:numId w:val="7"/>
        </w:numPr>
        <w:ind w:left="425" w:hanging="425"/>
        <w:rPr>
          <w:iCs/>
          <w:color w:val="000000" w:themeColor="text1"/>
        </w:rPr>
      </w:pPr>
      <w:r w:rsidRPr="00D9426A">
        <w:rPr>
          <w:iCs/>
          <w:color w:val="000000" w:themeColor="text1"/>
        </w:rPr>
        <w:t xml:space="preserve">The consumer sustained three </w:t>
      </w:r>
      <w:r w:rsidR="007C5C33" w:rsidRPr="00D9426A">
        <w:rPr>
          <w:iCs/>
          <w:color w:val="000000" w:themeColor="text1"/>
        </w:rPr>
        <w:t>falls</w:t>
      </w:r>
      <w:r w:rsidR="00C40D60" w:rsidRPr="00D9426A">
        <w:rPr>
          <w:iCs/>
          <w:color w:val="000000" w:themeColor="text1"/>
        </w:rPr>
        <w:t xml:space="preserve"> four months prior </w:t>
      </w:r>
      <w:r w:rsidRPr="00D9426A">
        <w:rPr>
          <w:iCs/>
          <w:color w:val="000000" w:themeColor="text1"/>
        </w:rPr>
        <w:t>to the Assessment Contact</w:t>
      </w:r>
      <w:r w:rsidR="00277BCB" w:rsidRPr="00D9426A">
        <w:rPr>
          <w:iCs/>
          <w:color w:val="000000" w:themeColor="text1"/>
        </w:rPr>
        <w:t xml:space="preserve">. For two </w:t>
      </w:r>
      <w:r w:rsidR="00A637A2" w:rsidRPr="00D9426A">
        <w:rPr>
          <w:iCs/>
          <w:color w:val="000000" w:themeColor="text1"/>
        </w:rPr>
        <w:t>o</w:t>
      </w:r>
      <w:r w:rsidR="00277BCB" w:rsidRPr="00D9426A">
        <w:rPr>
          <w:iCs/>
          <w:color w:val="000000" w:themeColor="text1"/>
        </w:rPr>
        <w:t>f the three incidents</w:t>
      </w:r>
      <w:r w:rsidR="00DC09F5" w:rsidRPr="00D9426A">
        <w:rPr>
          <w:iCs/>
          <w:color w:val="000000" w:themeColor="text1"/>
        </w:rPr>
        <w:t>,</w:t>
      </w:r>
      <w:r w:rsidR="00277BCB" w:rsidRPr="00D9426A">
        <w:rPr>
          <w:iCs/>
          <w:color w:val="000000" w:themeColor="text1"/>
        </w:rPr>
        <w:t xml:space="preserve"> staff were not present when the consumer</w:t>
      </w:r>
      <w:r w:rsidR="00C40D60" w:rsidRPr="00D9426A">
        <w:rPr>
          <w:iCs/>
          <w:color w:val="000000" w:themeColor="text1"/>
        </w:rPr>
        <w:t xml:space="preserve"> was</w:t>
      </w:r>
      <w:r w:rsidR="00277BCB" w:rsidRPr="00D9426A">
        <w:rPr>
          <w:iCs/>
          <w:color w:val="000000" w:themeColor="text1"/>
        </w:rPr>
        <w:t xml:space="preserve"> </w:t>
      </w:r>
      <w:r w:rsidR="00F602BD" w:rsidRPr="00D9426A">
        <w:rPr>
          <w:iCs/>
          <w:color w:val="000000" w:themeColor="text1"/>
        </w:rPr>
        <w:t>mobilising and</w:t>
      </w:r>
      <w:r w:rsidR="00437646" w:rsidRPr="00D9426A">
        <w:rPr>
          <w:iCs/>
          <w:color w:val="000000" w:themeColor="text1"/>
        </w:rPr>
        <w:t xml:space="preserve">/or </w:t>
      </w:r>
      <w:r w:rsidR="00F602BD" w:rsidRPr="00D9426A">
        <w:rPr>
          <w:iCs/>
          <w:color w:val="000000" w:themeColor="text1"/>
        </w:rPr>
        <w:t>transferring by themselves</w:t>
      </w:r>
      <w:r w:rsidR="00555996" w:rsidRPr="00D9426A">
        <w:rPr>
          <w:iCs/>
          <w:color w:val="000000" w:themeColor="text1"/>
        </w:rPr>
        <w:t xml:space="preserve"> without staff assistance</w:t>
      </w:r>
      <w:r w:rsidR="004D6E6E" w:rsidRPr="00D9426A">
        <w:rPr>
          <w:iCs/>
          <w:color w:val="000000" w:themeColor="text1"/>
        </w:rPr>
        <w:t>.</w:t>
      </w:r>
    </w:p>
    <w:p w14:paraId="41FC36CC" w14:textId="75471DCB" w:rsidR="003742AE" w:rsidRPr="00D9426A" w:rsidRDefault="003742AE" w:rsidP="00677641">
      <w:pPr>
        <w:pStyle w:val="ListBullet"/>
        <w:numPr>
          <w:ilvl w:val="0"/>
          <w:numId w:val="7"/>
        </w:numPr>
        <w:ind w:left="425" w:hanging="425"/>
        <w:rPr>
          <w:iCs/>
          <w:color w:val="000000" w:themeColor="text1"/>
        </w:rPr>
      </w:pPr>
      <w:r w:rsidRPr="00D9426A">
        <w:rPr>
          <w:iCs/>
          <w:color w:val="000000" w:themeColor="text1"/>
        </w:rPr>
        <w:lastRenderedPageBreak/>
        <w:t>Significant number of call bell response times over the services key performance indicator.</w:t>
      </w:r>
    </w:p>
    <w:p w14:paraId="1112EAD4" w14:textId="354EE946" w:rsidR="008A4F1B" w:rsidRPr="002965BC" w:rsidRDefault="004B52DD" w:rsidP="00457291">
      <w:pPr>
        <w:pStyle w:val="ListBullet"/>
        <w:numPr>
          <w:ilvl w:val="0"/>
          <w:numId w:val="0"/>
        </w:numPr>
        <w:spacing w:after="240"/>
        <w:ind w:left="360" w:hanging="360"/>
        <w:rPr>
          <w:iCs/>
          <w:color w:val="000000" w:themeColor="text1"/>
        </w:rPr>
      </w:pPr>
      <w:r w:rsidRPr="002965BC">
        <w:rPr>
          <w:iCs/>
          <w:color w:val="000000" w:themeColor="text1"/>
        </w:rPr>
        <w:t>In relation to Consumer C</w:t>
      </w:r>
      <w:r w:rsidR="00677641">
        <w:rPr>
          <w:iCs/>
          <w:color w:val="000000" w:themeColor="text1"/>
        </w:rPr>
        <w:t>:</w:t>
      </w:r>
    </w:p>
    <w:p w14:paraId="01C862E4" w14:textId="1A842DCD" w:rsidR="00B25243" w:rsidRPr="00D9426A" w:rsidRDefault="00851281" w:rsidP="00677641">
      <w:pPr>
        <w:pStyle w:val="ListBullet"/>
        <w:numPr>
          <w:ilvl w:val="0"/>
          <w:numId w:val="7"/>
        </w:numPr>
        <w:ind w:left="425" w:hanging="425"/>
        <w:rPr>
          <w:iCs/>
          <w:color w:val="000000" w:themeColor="text1"/>
        </w:rPr>
      </w:pPr>
      <w:r w:rsidRPr="00D9426A">
        <w:rPr>
          <w:iCs/>
          <w:color w:val="000000" w:themeColor="text1"/>
        </w:rPr>
        <w:t xml:space="preserve">The </w:t>
      </w:r>
      <w:r w:rsidR="008A5200" w:rsidRPr="00D9426A">
        <w:rPr>
          <w:iCs/>
          <w:color w:val="000000" w:themeColor="text1"/>
        </w:rPr>
        <w:t>c</w:t>
      </w:r>
      <w:r w:rsidRPr="00D9426A">
        <w:rPr>
          <w:iCs/>
          <w:color w:val="000000" w:themeColor="text1"/>
        </w:rPr>
        <w:t>onsumers has been assessed as a high falls risk</w:t>
      </w:r>
      <w:r w:rsidR="00280A22" w:rsidRPr="00D9426A">
        <w:rPr>
          <w:iCs/>
          <w:color w:val="000000" w:themeColor="text1"/>
        </w:rPr>
        <w:t xml:space="preserve"> and requires one assistance for </w:t>
      </w:r>
      <w:r w:rsidRPr="00D9426A">
        <w:rPr>
          <w:iCs/>
          <w:color w:val="000000" w:themeColor="text1"/>
        </w:rPr>
        <w:t xml:space="preserve">all aspects of </w:t>
      </w:r>
      <w:r w:rsidR="002965BC" w:rsidRPr="00D9426A">
        <w:rPr>
          <w:iCs/>
          <w:color w:val="000000" w:themeColor="text1"/>
        </w:rPr>
        <w:t xml:space="preserve">the consumers transfers and </w:t>
      </w:r>
      <w:r w:rsidRPr="00D9426A">
        <w:rPr>
          <w:iCs/>
          <w:color w:val="000000" w:themeColor="text1"/>
        </w:rPr>
        <w:t>mobility</w:t>
      </w:r>
      <w:r w:rsidR="002965BC" w:rsidRPr="00D9426A">
        <w:rPr>
          <w:iCs/>
          <w:color w:val="000000" w:themeColor="text1"/>
        </w:rPr>
        <w:t>.</w:t>
      </w:r>
      <w:r w:rsidR="00280A22" w:rsidRPr="00D9426A">
        <w:rPr>
          <w:iCs/>
          <w:color w:val="000000" w:themeColor="text1"/>
        </w:rPr>
        <w:t xml:space="preserve"> </w:t>
      </w:r>
    </w:p>
    <w:p w14:paraId="2133532A" w14:textId="4735E383" w:rsidR="004B52DD" w:rsidRPr="00D9426A" w:rsidRDefault="00375E62" w:rsidP="00677641">
      <w:pPr>
        <w:pStyle w:val="ListBullet"/>
        <w:numPr>
          <w:ilvl w:val="0"/>
          <w:numId w:val="7"/>
        </w:numPr>
        <w:ind w:left="425" w:hanging="425"/>
        <w:rPr>
          <w:iCs/>
          <w:color w:val="000000" w:themeColor="text1"/>
        </w:rPr>
      </w:pPr>
      <w:r w:rsidRPr="00D9426A">
        <w:rPr>
          <w:iCs/>
          <w:color w:val="000000" w:themeColor="text1"/>
        </w:rPr>
        <w:t>The consumer indicated</w:t>
      </w:r>
      <w:r w:rsidR="00443614" w:rsidRPr="00D9426A">
        <w:rPr>
          <w:iCs/>
          <w:color w:val="000000" w:themeColor="text1"/>
        </w:rPr>
        <w:t xml:space="preserve"> the</w:t>
      </w:r>
      <w:r w:rsidR="002965BC" w:rsidRPr="00D9426A">
        <w:rPr>
          <w:iCs/>
          <w:color w:val="000000" w:themeColor="text1"/>
        </w:rPr>
        <w:t xml:space="preserve">y </w:t>
      </w:r>
      <w:r w:rsidR="00443614" w:rsidRPr="00D9426A">
        <w:rPr>
          <w:iCs/>
          <w:color w:val="000000" w:themeColor="text1"/>
        </w:rPr>
        <w:t xml:space="preserve">take </w:t>
      </w:r>
      <w:r w:rsidR="00434ADD" w:rsidRPr="00D9426A">
        <w:rPr>
          <w:iCs/>
          <w:color w:val="000000" w:themeColor="text1"/>
        </w:rPr>
        <w:t>themselves to the toilet when they cannot wait any longer</w:t>
      </w:r>
      <w:r w:rsidR="00AE3D5F" w:rsidRPr="00D9426A">
        <w:rPr>
          <w:iCs/>
          <w:color w:val="000000" w:themeColor="text1"/>
        </w:rPr>
        <w:t>.</w:t>
      </w:r>
    </w:p>
    <w:p w14:paraId="74E93855" w14:textId="4175EF01" w:rsidR="00434ADD" w:rsidRPr="00D9426A" w:rsidRDefault="00EA4D2B" w:rsidP="00677641">
      <w:pPr>
        <w:pStyle w:val="ListBullet"/>
        <w:numPr>
          <w:ilvl w:val="0"/>
          <w:numId w:val="7"/>
        </w:numPr>
        <w:ind w:left="425" w:hanging="425"/>
        <w:rPr>
          <w:iCs/>
          <w:color w:val="000000" w:themeColor="text1"/>
        </w:rPr>
      </w:pPr>
      <w:r w:rsidRPr="00D9426A">
        <w:rPr>
          <w:iCs/>
          <w:color w:val="000000" w:themeColor="text1"/>
        </w:rPr>
        <w:t>For t</w:t>
      </w:r>
      <w:r w:rsidR="002229A7" w:rsidRPr="00D9426A">
        <w:rPr>
          <w:iCs/>
          <w:color w:val="000000" w:themeColor="text1"/>
        </w:rPr>
        <w:t xml:space="preserve">wo incidents in the </w:t>
      </w:r>
      <w:r w:rsidR="00852C67" w:rsidRPr="00D9426A">
        <w:rPr>
          <w:iCs/>
          <w:color w:val="000000" w:themeColor="text1"/>
        </w:rPr>
        <w:t>preceding month,</w:t>
      </w:r>
      <w:r w:rsidR="00933BE8" w:rsidRPr="00D9426A">
        <w:rPr>
          <w:iCs/>
          <w:color w:val="000000" w:themeColor="text1"/>
        </w:rPr>
        <w:t xml:space="preserve"> </w:t>
      </w:r>
      <w:r w:rsidR="0002470D" w:rsidRPr="00D9426A">
        <w:rPr>
          <w:iCs/>
          <w:color w:val="000000" w:themeColor="text1"/>
        </w:rPr>
        <w:t xml:space="preserve">the consumer </w:t>
      </w:r>
      <w:r w:rsidR="00543B3A" w:rsidRPr="00D9426A">
        <w:rPr>
          <w:iCs/>
          <w:color w:val="000000" w:themeColor="text1"/>
        </w:rPr>
        <w:t>sustained skin tears</w:t>
      </w:r>
      <w:r w:rsidR="00FD61D8" w:rsidRPr="00D9426A">
        <w:rPr>
          <w:iCs/>
          <w:color w:val="000000" w:themeColor="text1"/>
        </w:rPr>
        <w:t xml:space="preserve"> with evidence indicating the consumer may have been mobilising unaccompanied</w:t>
      </w:r>
      <w:r w:rsidR="00FC0950" w:rsidRPr="00D9426A">
        <w:rPr>
          <w:iCs/>
          <w:color w:val="000000" w:themeColor="text1"/>
        </w:rPr>
        <w:t>.</w:t>
      </w:r>
    </w:p>
    <w:p w14:paraId="44D3B87E" w14:textId="2DAB90F8" w:rsidR="00B5507A" w:rsidRPr="00D9426A" w:rsidRDefault="00FC0950" w:rsidP="00677641">
      <w:pPr>
        <w:pStyle w:val="ListBullet"/>
        <w:numPr>
          <w:ilvl w:val="0"/>
          <w:numId w:val="7"/>
        </w:numPr>
        <w:ind w:left="425" w:hanging="425"/>
        <w:rPr>
          <w:iCs/>
          <w:color w:val="000000" w:themeColor="text1"/>
        </w:rPr>
      </w:pPr>
      <w:r w:rsidRPr="00D9426A">
        <w:rPr>
          <w:iCs/>
          <w:color w:val="000000" w:themeColor="text1"/>
        </w:rPr>
        <w:t xml:space="preserve">Following the </w:t>
      </w:r>
      <w:r w:rsidR="00A2326B" w:rsidRPr="00D9426A">
        <w:rPr>
          <w:iCs/>
          <w:color w:val="000000" w:themeColor="text1"/>
        </w:rPr>
        <w:t>two</w:t>
      </w:r>
      <w:r w:rsidRPr="00D9426A">
        <w:rPr>
          <w:iCs/>
          <w:color w:val="000000" w:themeColor="text1"/>
        </w:rPr>
        <w:t xml:space="preserve"> incidents, there has been no further reviews of </w:t>
      </w:r>
      <w:r w:rsidR="004A0054" w:rsidRPr="00D9426A">
        <w:rPr>
          <w:iCs/>
          <w:color w:val="000000" w:themeColor="text1"/>
        </w:rPr>
        <w:t xml:space="preserve">skin care needs or falls </w:t>
      </w:r>
      <w:r w:rsidR="00F151E7" w:rsidRPr="00D9426A">
        <w:rPr>
          <w:iCs/>
          <w:color w:val="000000" w:themeColor="text1"/>
        </w:rPr>
        <w:t>prevention</w:t>
      </w:r>
      <w:r w:rsidR="004A0054" w:rsidRPr="00D9426A">
        <w:rPr>
          <w:iCs/>
          <w:color w:val="000000" w:themeColor="text1"/>
        </w:rPr>
        <w:t xml:space="preserve"> strategies</w:t>
      </w:r>
      <w:r w:rsidR="00F151E7" w:rsidRPr="00D9426A">
        <w:rPr>
          <w:iCs/>
          <w:color w:val="000000" w:themeColor="text1"/>
        </w:rPr>
        <w:t xml:space="preserve"> or consideration if the skin tears were sustained from mobilising. </w:t>
      </w:r>
    </w:p>
    <w:p w14:paraId="2054978F" w14:textId="2563D641" w:rsidR="00E60967" w:rsidRPr="00D9426A" w:rsidRDefault="00933BE8" w:rsidP="00677641">
      <w:pPr>
        <w:pStyle w:val="ListBullet"/>
        <w:numPr>
          <w:ilvl w:val="0"/>
          <w:numId w:val="7"/>
        </w:numPr>
        <w:ind w:left="425" w:hanging="425"/>
        <w:rPr>
          <w:iCs/>
          <w:color w:val="000000" w:themeColor="text1"/>
        </w:rPr>
      </w:pPr>
      <w:r w:rsidRPr="00D9426A">
        <w:rPr>
          <w:iCs/>
          <w:color w:val="000000" w:themeColor="text1"/>
        </w:rPr>
        <w:t>Significant</w:t>
      </w:r>
      <w:r w:rsidR="00274F85" w:rsidRPr="00D9426A">
        <w:rPr>
          <w:iCs/>
          <w:color w:val="000000" w:themeColor="text1"/>
        </w:rPr>
        <w:t xml:space="preserve"> </w:t>
      </w:r>
      <w:r w:rsidR="00F31EA2" w:rsidRPr="00D9426A">
        <w:rPr>
          <w:iCs/>
          <w:color w:val="000000" w:themeColor="text1"/>
        </w:rPr>
        <w:t>number of call bell response times over the service</w:t>
      </w:r>
      <w:r w:rsidRPr="00D9426A">
        <w:rPr>
          <w:iCs/>
          <w:color w:val="000000" w:themeColor="text1"/>
        </w:rPr>
        <w:t>’</w:t>
      </w:r>
      <w:r w:rsidR="00F31EA2" w:rsidRPr="00D9426A">
        <w:rPr>
          <w:iCs/>
          <w:color w:val="000000" w:themeColor="text1"/>
        </w:rPr>
        <w:t>s KPI.</w:t>
      </w:r>
    </w:p>
    <w:p w14:paraId="021F45B9" w14:textId="29E53AC2" w:rsidR="00D978FF" w:rsidRPr="00D978FF" w:rsidRDefault="00D978FF" w:rsidP="006243F7">
      <w:pPr>
        <w:pStyle w:val="ListBullet"/>
        <w:numPr>
          <w:ilvl w:val="0"/>
          <w:numId w:val="0"/>
        </w:numPr>
        <w:spacing w:after="240"/>
        <w:rPr>
          <w:iCs/>
          <w:color w:val="000000" w:themeColor="text1"/>
        </w:rPr>
      </w:pPr>
      <w:r w:rsidRPr="00760683">
        <w:rPr>
          <w:iCs/>
          <w:color w:val="000000" w:themeColor="text1"/>
        </w:rPr>
        <w:t>Twelve of 15 clinical and care staff interviewed stated they do not have time during some shifts to ensure they are able to adequately monitor consumers who are a</w:t>
      </w:r>
      <w:r w:rsidR="00A2326B">
        <w:rPr>
          <w:iCs/>
          <w:color w:val="000000" w:themeColor="text1"/>
        </w:rPr>
        <w:t>t</w:t>
      </w:r>
      <w:r w:rsidRPr="00760683">
        <w:rPr>
          <w:iCs/>
          <w:color w:val="000000" w:themeColor="text1"/>
        </w:rPr>
        <w:t xml:space="preserve"> high falls risk.</w:t>
      </w:r>
    </w:p>
    <w:p w14:paraId="168BE560" w14:textId="526738AC" w:rsidR="004B6C7D" w:rsidRDefault="001C617D" w:rsidP="004B6C7D">
      <w:pPr>
        <w:rPr>
          <w:color w:val="000000" w:themeColor="text1"/>
        </w:rPr>
      </w:pPr>
      <w:r>
        <w:rPr>
          <w:color w:val="000000" w:themeColor="text1"/>
        </w:rPr>
        <w:t>T</w:t>
      </w:r>
      <w:r w:rsidR="00457291">
        <w:rPr>
          <w:color w:val="000000" w:themeColor="text1"/>
        </w:rPr>
        <w:t>h</w:t>
      </w:r>
      <w:r>
        <w:rPr>
          <w:color w:val="000000" w:themeColor="text1"/>
        </w:rPr>
        <w:t xml:space="preserve">e Approved Provider submitted a response to the Assessment Team’s report and </w:t>
      </w:r>
      <w:r w:rsidR="004B6C7D" w:rsidRPr="004B6C7D">
        <w:rPr>
          <w:color w:val="000000" w:themeColor="text1"/>
        </w:rPr>
        <w:t xml:space="preserve">refutes the </w:t>
      </w:r>
      <w:r w:rsidR="00C80CE9">
        <w:rPr>
          <w:color w:val="000000" w:themeColor="text1"/>
        </w:rPr>
        <w:t>Assessment Team</w:t>
      </w:r>
      <w:r w:rsidR="00CA4A05">
        <w:rPr>
          <w:color w:val="000000" w:themeColor="text1"/>
        </w:rPr>
        <w:t>’</w:t>
      </w:r>
      <w:r w:rsidR="00C80CE9">
        <w:rPr>
          <w:color w:val="000000" w:themeColor="text1"/>
        </w:rPr>
        <w:t>s findings. The Approved Provider asserts that they were</w:t>
      </w:r>
      <w:r w:rsidR="004B6C7D" w:rsidRPr="004B6C7D">
        <w:rPr>
          <w:color w:val="000000" w:themeColor="text1"/>
        </w:rPr>
        <w:t xml:space="preserve"> compliant with the Requirement at the time of the </w:t>
      </w:r>
      <w:r w:rsidR="00FD3250">
        <w:rPr>
          <w:color w:val="000000" w:themeColor="text1"/>
        </w:rPr>
        <w:t>Assessment Contact</w:t>
      </w:r>
      <w:r w:rsidR="00C80CE9">
        <w:rPr>
          <w:color w:val="000000" w:themeColor="text1"/>
        </w:rPr>
        <w:t xml:space="preserve"> and submitted the following information and evidence relevant to my finding:</w:t>
      </w:r>
      <w:r w:rsidR="004B6C7D" w:rsidRPr="004B6C7D">
        <w:rPr>
          <w:color w:val="000000" w:themeColor="text1"/>
        </w:rPr>
        <w:t xml:space="preserve"> </w:t>
      </w:r>
    </w:p>
    <w:p w14:paraId="51A35400" w14:textId="667BCDEA" w:rsidR="00BE7DA1" w:rsidRDefault="001A7BAF" w:rsidP="00BE7DA1">
      <w:pPr>
        <w:pStyle w:val="ListBullet"/>
        <w:numPr>
          <w:ilvl w:val="0"/>
          <w:numId w:val="0"/>
        </w:numPr>
        <w:spacing w:after="240"/>
        <w:ind w:left="360" w:hanging="360"/>
        <w:rPr>
          <w:iCs/>
          <w:color w:val="000000" w:themeColor="text1"/>
        </w:rPr>
      </w:pPr>
      <w:r w:rsidRPr="00676A60">
        <w:rPr>
          <w:iCs/>
          <w:color w:val="000000" w:themeColor="text1"/>
        </w:rPr>
        <w:t>In relation to Consumer A</w:t>
      </w:r>
      <w:r w:rsidR="00677641">
        <w:rPr>
          <w:iCs/>
          <w:color w:val="000000" w:themeColor="text1"/>
        </w:rPr>
        <w:t>:</w:t>
      </w:r>
    </w:p>
    <w:p w14:paraId="5DAD68A7" w14:textId="642606EE" w:rsidR="00407CEA" w:rsidRPr="00BE7DA1" w:rsidRDefault="00676A60" w:rsidP="00677641">
      <w:pPr>
        <w:pStyle w:val="ListBullet"/>
        <w:numPr>
          <w:ilvl w:val="0"/>
          <w:numId w:val="7"/>
        </w:numPr>
        <w:ind w:left="425" w:hanging="425"/>
        <w:rPr>
          <w:iCs/>
          <w:color w:val="000000" w:themeColor="text1"/>
        </w:rPr>
      </w:pPr>
      <w:r w:rsidRPr="00BE7DA1">
        <w:rPr>
          <w:iCs/>
          <w:color w:val="000000" w:themeColor="text1"/>
        </w:rPr>
        <w:t>T</w:t>
      </w:r>
      <w:r w:rsidR="00C80CE9" w:rsidRPr="00BE7DA1">
        <w:rPr>
          <w:iCs/>
          <w:color w:val="000000" w:themeColor="text1"/>
        </w:rPr>
        <w:t xml:space="preserve">he </w:t>
      </w:r>
      <w:r w:rsidR="00EA6BA2" w:rsidRPr="00BE7DA1">
        <w:rPr>
          <w:iCs/>
          <w:color w:val="000000" w:themeColor="text1"/>
        </w:rPr>
        <w:t>consumer was responded to within 8 min</w:t>
      </w:r>
      <w:r w:rsidR="00C10CA3" w:rsidRPr="00BE7DA1">
        <w:rPr>
          <w:iCs/>
          <w:color w:val="000000" w:themeColor="text1"/>
        </w:rPr>
        <w:t xml:space="preserve">utes </w:t>
      </w:r>
      <w:r w:rsidR="00EA6BA2" w:rsidRPr="00BE7DA1">
        <w:rPr>
          <w:iCs/>
          <w:color w:val="000000" w:themeColor="text1"/>
        </w:rPr>
        <w:t>in</w:t>
      </w:r>
      <w:r w:rsidR="00C10CA3" w:rsidRPr="00BE7DA1">
        <w:rPr>
          <w:iCs/>
          <w:color w:val="000000" w:themeColor="text1"/>
        </w:rPr>
        <w:t xml:space="preserve"> </w:t>
      </w:r>
      <w:r w:rsidR="00EA6BA2" w:rsidRPr="00BE7DA1">
        <w:rPr>
          <w:iCs/>
          <w:color w:val="000000" w:themeColor="text1"/>
        </w:rPr>
        <w:t>relation to the first f</w:t>
      </w:r>
      <w:r w:rsidR="00B61300" w:rsidRPr="00BE7DA1">
        <w:rPr>
          <w:iCs/>
          <w:color w:val="000000" w:themeColor="text1"/>
        </w:rPr>
        <w:t>all</w:t>
      </w:r>
      <w:r w:rsidR="002560AA" w:rsidRPr="00BE7DA1">
        <w:rPr>
          <w:iCs/>
          <w:color w:val="000000" w:themeColor="text1"/>
        </w:rPr>
        <w:t xml:space="preserve"> where the consumer sustained a significant injury. </w:t>
      </w:r>
      <w:r w:rsidR="00B61300" w:rsidRPr="00BE7DA1">
        <w:rPr>
          <w:iCs/>
          <w:color w:val="000000" w:themeColor="text1"/>
        </w:rPr>
        <w:t xml:space="preserve"> </w:t>
      </w:r>
      <w:r w:rsidR="002560AA" w:rsidRPr="00BE7DA1">
        <w:rPr>
          <w:iCs/>
          <w:color w:val="000000" w:themeColor="text1"/>
        </w:rPr>
        <w:t>T</w:t>
      </w:r>
      <w:r w:rsidR="009762B0" w:rsidRPr="00BE7DA1">
        <w:rPr>
          <w:iCs/>
          <w:color w:val="000000" w:themeColor="text1"/>
        </w:rPr>
        <w:t xml:space="preserve">he response indicates </w:t>
      </w:r>
      <w:r w:rsidR="00B61300" w:rsidRPr="00BE7DA1">
        <w:rPr>
          <w:iCs/>
          <w:color w:val="000000" w:themeColor="text1"/>
        </w:rPr>
        <w:t>strategies were implemented such as a low</w:t>
      </w:r>
      <w:r w:rsidR="002F028F" w:rsidRPr="00BE7DA1">
        <w:rPr>
          <w:iCs/>
          <w:color w:val="000000" w:themeColor="text1"/>
        </w:rPr>
        <w:t>-</w:t>
      </w:r>
      <w:r w:rsidR="00B61300" w:rsidRPr="00BE7DA1">
        <w:rPr>
          <w:iCs/>
          <w:color w:val="000000" w:themeColor="text1"/>
        </w:rPr>
        <w:t xml:space="preserve">low bed and </w:t>
      </w:r>
      <w:r w:rsidR="002560AA" w:rsidRPr="00BE7DA1">
        <w:rPr>
          <w:iCs/>
          <w:color w:val="000000" w:themeColor="text1"/>
        </w:rPr>
        <w:t xml:space="preserve">bedside mat to minimise risk of injury in the event of a roll out of bed. </w:t>
      </w:r>
      <w:r w:rsidR="00C80CE9" w:rsidRPr="00BE7DA1">
        <w:rPr>
          <w:iCs/>
          <w:color w:val="000000" w:themeColor="text1"/>
        </w:rPr>
        <w:t xml:space="preserve"> </w:t>
      </w:r>
      <w:r w:rsidR="002C5452" w:rsidRPr="00BE7DA1">
        <w:rPr>
          <w:iCs/>
          <w:color w:val="000000" w:themeColor="text1"/>
        </w:rPr>
        <w:t>T</w:t>
      </w:r>
      <w:r w:rsidR="000232D7" w:rsidRPr="00BE7DA1">
        <w:rPr>
          <w:iCs/>
          <w:color w:val="000000" w:themeColor="text1"/>
        </w:rPr>
        <w:t>he responses indicates s</w:t>
      </w:r>
      <w:r w:rsidR="00407CEA" w:rsidRPr="00BE7DA1">
        <w:rPr>
          <w:iCs/>
          <w:color w:val="000000" w:themeColor="text1"/>
        </w:rPr>
        <w:t>ufficient strategies had been implemented for consumer A</w:t>
      </w:r>
      <w:r w:rsidR="00D026C8" w:rsidRPr="00BE7DA1">
        <w:rPr>
          <w:iCs/>
          <w:color w:val="000000" w:themeColor="text1"/>
        </w:rPr>
        <w:t xml:space="preserve"> and are in line with contemporary best practice</w:t>
      </w:r>
      <w:r w:rsidR="00BE7DA1">
        <w:rPr>
          <w:iCs/>
          <w:color w:val="000000" w:themeColor="text1"/>
        </w:rPr>
        <w:t>.</w:t>
      </w:r>
      <w:r w:rsidR="00382517">
        <w:rPr>
          <w:iCs/>
          <w:color w:val="000000" w:themeColor="text1"/>
        </w:rPr>
        <w:t xml:space="preserve"> </w:t>
      </w:r>
      <w:r w:rsidR="00B01E73">
        <w:rPr>
          <w:iCs/>
          <w:color w:val="000000" w:themeColor="text1"/>
        </w:rPr>
        <w:t>In addition, t</w:t>
      </w:r>
      <w:r w:rsidR="00382517">
        <w:rPr>
          <w:iCs/>
          <w:color w:val="000000" w:themeColor="text1"/>
        </w:rPr>
        <w:t xml:space="preserve">he consumer had been reviewed </w:t>
      </w:r>
      <w:r w:rsidR="005B56DA">
        <w:rPr>
          <w:iCs/>
          <w:color w:val="000000" w:themeColor="text1"/>
        </w:rPr>
        <w:t xml:space="preserve">by relevant </w:t>
      </w:r>
      <w:r w:rsidR="00E3585E">
        <w:rPr>
          <w:iCs/>
          <w:color w:val="000000" w:themeColor="text1"/>
        </w:rPr>
        <w:t xml:space="preserve">staff following </w:t>
      </w:r>
      <w:r w:rsidR="00613135">
        <w:rPr>
          <w:iCs/>
          <w:color w:val="000000" w:themeColor="text1"/>
        </w:rPr>
        <w:t xml:space="preserve">further </w:t>
      </w:r>
      <w:r w:rsidR="00E3585E">
        <w:rPr>
          <w:iCs/>
          <w:color w:val="000000" w:themeColor="text1"/>
        </w:rPr>
        <w:t>falls</w:t>
      </w:r>
      <w:r w:rsidR="00B01E73">
        <w:rPr>
          <w:iCs/>
          <w:color w:val="000000" w:themeColor="text1"/>
        </w:rPr>
        <w:t>.</w:t>
      </w:r>
    </w:p>
    <w:p w14:paraId="5302A097" w14:textId="6A179F68" w:rsidR="00BE7DA1" w:rsidRDefault="00B86BF2" w:rsidP="00607D2B">
      <w:pPr>
        <w:pStyle w:val="ListBullet"/>
        <w:numPr>
          <w:ilvl w:val="0"/>
          <w:numId w:val="0"/>
        </w:numPr>
        <w:spacing w:after="240"/>
        <w:ind w:left="360" w:hanging="360"/>
        <w:rPr>
          <w:iCs/>
          <w:color w:val="000000" w:themeColor="text1"/>
        </w:rPr>
      </w:pPr>
      <w:r w:rsidRPr="00CD6BF0">
        <w:rPr>
          <w:iCs/>
          <w:color w:val="000000" w:themeColor="text1"/>
        </w:rPr>
        <w:t>In relation to Consumer B</w:t>
      </w:r>
      <w:r w:rsidR="00677641">
        <w:rPr>
          <w:iCs/>
          <w:color w:val="000000" w:themeColor="text1"/>
        </w:rPr>
        <w:t>:</w:t>
      </w:r>
    </w:p>
    <w:p w14:paraId="5D4192E8" w14:textId="7C62A6BF" w:rsidR="00BE7DA1" w:rsidRDefault="002C0FA8" w:rsidP="00677641">
      <w:pPr>
        <w:pStyle w:val="ListBullet"/>
        <w:numPr>
          <w:ilvl w:val="0"/>
          <w:numId w:val="7"/>
        </w:numPr>
        <w:ind w:left="425" w:hanging="425"/>
        <w:rPr>
          <w:iCs/>
          <w:color w:val="000000" w:themeColor="text1"/>
        </w:rPr>
      </w:pPr>
      <w:r w:rsidRPr="00BE7DA1">
        <w:rPr>
          <w:iCs/>
          <w:color w:val="000000" w:themeColor="text1"/>
        </w:rPr>
        <w:t>O</w:t>
      </w:r>
      <w:r w:rsidR="00437646" w:rsidRPr="00BE7DA1">
        <w:rPr>
          <w:iCs/>
          <w:color w:val="000000" w:themeColor="text1"/>
        </w:rPr>
        <w:t>ne of the three incidents referred to in the report occurred in 2020. Incident</w:t>
      </w:r>
      <w:r w:rsidR="00887910" w:rsidRPr="00BE7DA1">
        <w:rPr>
          <w:iCs/>
          <w:color w:val="000000" w:themeColor="text1"/>
        </w:rPr>
        <w:t xml:space="preserve"> </w:t>
      </w:r>
      <w:r w:rsidR="00437646" w:rsidRPr="00BE7DA1">
        <w:rPr>
          <w:iCs/>
          <w:color w:val="000000" w:themeColor="text1"/>
        </w:rPr>
        <w:t>form</w:t>
      </w:r>
      <w:r w:rsidR="00887910" w:rsidRPr="00BE7DA1">
        <w:rPr>
          <w:iCs/>
          <w:color w:val="000000" w:themeColor="text1"/>
        </w:rPr>
        <w:t>s</w:t>
      </w:r>
      <w:r w:rsidR="00437646" w:rsidRPr="00BE7DA1">
        <w:rPr>
          <w:iCs/>
          <w:color w:val="000000" w:themeColor="text1"/>
        </w:rPr>
        <w:t xml:space="preserve"> to con</w:t>
      </w:r>
      <w:r w:rsidR="00C7171E" w:rsidRPr="00BE7DA1">
        <w:rPr>
          <w:iCs/>
          <w:color w:val="000000" w:themeColor="text1"/>
        </w:rPr>
        <w:t>firm this w</w:t>
      </w:r>
      <w:r w:rsidR="00887910" w:rsidRPr="00BE7DA1">
        <w:rPr>
          <w:iCs/>
          <w:color w:val="000000" w:themeColor="text1"/>
        </w:rPr>
        <w:t>ere</w:t>
      </w:r>
      <w:r w:rsidR="00C7171E" w:rsidRPr="00BE7DA1">
        <w:rPr>
          <w:iCs/>
          <w:color w:val="000000" w:themeColor="text1"/>
        </w:rPr>
        <w:t xml:space="preserve"> not provided. </w:t>
      </w:r>
      <w:r w:rsidR="00C80CE9" w:rsidRPr="00BE7DA1">
        <w:rPr>
          <w:iCs/>
          <w:color w:val="000000" w:themeColor="text1"/>
        </w:rPr>
        <w:t>T</w:t>
      </w:r>
      <w:r w:rsidR="000A15AB" w:rsidRPr="00BE7DA1">
        <w:rPr>
          <w:iCs/>
          <w:color w:val="000000" w:themeColor="text1"/>
        </w:rPr>
        <w:t xml:space="preserve">he responses indicates sufficient </w:t>
      </w:r>
      <w:r w:rsidR="00CC7D65" w:rsidRPr="00BE7DA1">
        <w:rPr>
          <w:iCs/>
          <w:color w:val="000000" w:themeColor="text1"/>
        </w:rPr>
        <w:t xml:space="preserve">falls </w:t>
      </w:r>
      <w:r w:rsidR="000A15AB" w:rsidRPr="00BE7DA1">
        <w:rPr>
          <w:iCs/>
          <w:color w:val="000000" w:themeColor="text1"/>
        </w:rPr>
        <w:t>strategies had been implemented</w:t>
      </w:r>
      <w:r w:rsidR="00CC7D65" w:rsidRPr="00BE7DA1">
        <w:rPr>
          <w:iCs/>
          <w:color w:val="000000" w:themeColor="text1"/>
        </w:rPr>
        <w:t xml:space="preserve"> </w:t>
      </w:r>
      <w:r w:rsidR="000A15AB" w:rsidRPr="00BE7DA1">
        <w:rPr>
          <w:iCs/>
          <w:color w:val="000000" w:themeColor="text1"/>
        </w:rPr>
        <w:t>for consumer B</w:t>
      </w:r>
      <w:r w:rsidR="00B01E73">
        <w:rPr>
          <w:iCs/>
          <w:color w:val="000000" w:themeColor="text1"/>
        </w:rPr>
        <w:t xml:space="preserve"> and the consumer was reviewed by relevant staff following falls. </w:t>
      </w:r>
    </w:p>
    <w:p w14:paraId="2FA9BC48" w14:textId="77777777" w:rsidR="00BE7DA1" w:rsidRDefault="003B60CE" w:rsidP="00607D2B">
      <w:pPr>
        <w:pStyle w:val="ListBullet"/>
        <w:numPr>
          <w:ilvl w:val="0"/>
          <w:numId w:val="0"/>
        </w:numPr>
        <w:spacing w:after="240"/>
        <w:ind w:left="360" w:hanging="360"/>
        <w:rPr>
          <w:iCs/>
          <w:color w:val="000000" w:themeColor="text1"/>
        </w:rPr>
      </w:pPr>
      <w:r w:rsidRPr="003B60CE">
        <w:rPr>
          <w:iCs/>
          <w:color w:val="000000" w:themeColor="text1"/>
        </w:rPr>
        <w:lastRenderedPageBreak/>
        <w:t>In relation to Consumer C</w:t>
      </w:r>
      <w:r w:rsidR="00607D2B">
        <w:rPr>
          <w:iCs/>
          <w:color w:val="000000" w:themeColor="text1"/>
        </w:rPr>
        <w:t>:</w:t>
      </w:r>
    </w:p>
    <w:p w14:paraId="5DA1C03C" w14:textId="4769CE33" w:rsidR="00660C80" w:rsidRPr="003B60CE" w:rsidRDefault="00BE7DA1" w:rsidP="00677641">
      <w:pPr>
        <w:pStyle w:val="ListBullet"/>
        <w:numPr>
          <w:ilvl w:val="0"/>
          <w:numId w:val="7"/>
        </w:numPr>
        <w:ind w:left="425" w:hanging="425"/>
        <w:rPr>
          <w:iCs/>
          <w:color w:val="000000" w:themeColor="text1"/>
        </w:rPr>
      </w:pPr>
      <w:r>
        <w:rPr>
          <w:iCs/>
          <w:color w:val="000000" w:themeColor="text1"/>
        </w:rPr>
        <w:t>A</w:t>
      </w:r>
      <w:r w:rsidR="00C80CE9">
        <w:rPr>
          <w:iCs/>
          <w:color w:val="000000" w:themeColor="text1"/>
        </w:rPr>
        <w:t xml:space="preserve"> c</w:t>
      </w:r>
      <w:r w:rsidR="004B6561">
        <w:rPr>
          <w:iCs/>
          <w:color w:val="000000" w:themeColor="text1"/>
        </w:rPr>
        <w:t xml:space="preserve">onsumer satisfaction survey completed by the representative of Consumer C indicated they are </w:t>
      </w:r>
      <w:r w:rsidR="00660C80">
        <w:rPr>
          <w:iCs/>
          <w:color w:val="000000" w:themeColor="text1"/>
        </w:rPr>
        <w:t xml:space="preserve">overall satisfied with the service. </w:t>
      </w:r>
      <w:r w:rsidR="00C80CE9">
        <w:rPr>
          <w:iCs/>
          <w:color w:val="000000" w:themeColor="text1"/>
        </w:rPr>
        <w:t>The Approved Provider refutes</w:t>
      </w:r>
      <w:r>
        <w:rPr>
          <w:iCs/>
          <w:color w:val="000000" w:themeColor="text1"/>
        </w:rPr>
        <w:t xml:space="preserve"> </w:t>
      </w:r>
      <w:r w:rsidR="00BA3548">
        <w:rPr>
          <w:iCs/>
          <w:color w:val="000000" w:themeColor="text1"/>
        </w:rPr>
        <w:t xml:space="preserve">the </w:t>
      </w:r>
      <w:r w:rsidR="00F447FF">
        <w:rPr>
          <w:iCs/>
          <w:color w:val="000000" w:themeColor="text1"/>
        </w:rPr>
        <w:t>inference</w:t>
      </w:r>
      <w:r>
        <w:rPr>
          <w:iCs/>
          <w:color w:val="000000" w:themeColor="text1"/>
        </w:rPr>
        <w:t xml:space="preserve"> in the Assessment Teams report</w:t>
      </w:r>
      <w:r w:rsidR="003D089A">
        <w:rPr>
          <w:iCs/>
          <w:color w:val="000000" w:themeColor="text1"/>
        </w:rPr>
        <w:t xml:space="preserve"> that the</w:t>
      </w:r>
      <w:r w:rsidR="00BA3548">
        <w:rPr>
          <w:iCs/>
          <w:color w:val="000000" w:themeColor="text1"/>
        </w:rPr>
        <w:t xml:space="preserve"> consumer’s skin tear</w:t>
      </w:r>
      <w:r w:rsidR="009A3AFF">
        <w:rPr>
          <w:iCs/>
          <w:color w:val="000000" w:themeColor="text1"/>
        </w:rPr>
        <w:t>s/bruising</w:t>
      </w:r>
      <w:r w:rsidR="00BA3548">
        <w:rPr>
          <w:iCs/>
          <w:color w:val="000000" w:themeColor="text1"/>
        </w:rPr>
        <w:t xml:space="preserve"> were caused by the consumer </w:t>
      </w:r>
      <w:r w:rsidR="00F447FF">
        <w:rPr>
          <w:iCs/>
          <w:color w:val="000000" w:themeColor="text1"/>
        </w:rPr>
        <w:t>self-ambulating</w:t>
      </w:r>
      <w:r w:rsidR="009A3AFF">
        <w:rPr>
          <w:iCs/>
          <w:color w:val="000000" w:themeColor="text1"/>
        </w:rPr>
        <w:t xml:space="preserve"> and notes the consumer is administered a medication</w:t>
      </w:r>
      <w:r w:rsidR="002A13A1">
        <w:rPr>
          <w:iCs/>
          <w:color w:val="000000" w:themeColor="text1"/>
        </w:rPr>
        <w:t xml:space="preserve"> which predisposes the consumer to bruis</w:t>
      </w:r>
      <w:r w:rsidR="00D978FF">
        <w:rPr>
          <w:iCs/>
          <w:color w:val="000000" w:themeColor="text1"/>
        </w:rPr>
        <w:t xml:space="preserve">e easily. </w:t>
      </w:r>
    </w:p>
    <w:p w14:paraId="63EB0E63" w14:textId="3C72A6FD" w:rsidR="00E35629" w:rsidRPr="002C0FA8" w:rsidRDefault="00C80CE9" w:rsidP="003D089A">
      <w:pPr>
        <w:rPr>
          <w:color w:val="000000" w:themeColor="text1"/>
        </w:rPr>
      </w:pPr>
      <w:r w:rsidRPr="00734FC2">
        <w:rPr>
          <w:color w:val="000000" w:themeColor="text1"/>
        </w:rPr>
        <w:t xml:space="preserve">The Approved Provider submitted a </w:t>
      </w:r>
      <w:r w:rsidR="00E35629" w:rsidRPr="00734FC2">
        <w:rPr>
          <w:color w:val="000000" w:themeColor="text1"/>
        </w:rPr>
        <w:t xml:space="preserve"> plan for continuous improvement </w:t>
      </w:r>
      <w:r w:rsidR="00210F5C" w:rsidRPr="00734FC2">
        <w:rPr>
          <w:color w:val="000000" w:themeColor="text1"/>
        </w:rPr>
        <w:t>in res</w:t>
      </w:r>
      <w:r w:rsidR="00210F5C" w:rsidRPr="00BC71FE">
        <w:rPr>
          <w:color w:val="000000" w:themeColor="text1"/>
        </w:rPr>
        <w:t>ponse to the Assessment Team</w:t>
      </w:r>
      <w:r w:rsidR="00210F5C" w:rsidRPr="0059549D">
        <w:rPr>
          <w:color w:val="000000" w:themeColor="text1"/>
        </w:rPr>
        <w:t>s’</w:t>
      </w:r>
      <w:r w:rsidR="00210F5C" w:rsidRPr="00457291">
        <w:rPr>
          <w:color w:val="000000" w:themeColor="text1"/>
        </w:rPr>
        <w:t xml:space="preserve"> response</w:t>
      </w:r>
      <w:r w:rsidR="00734FC2" w:rsidRPr="00457291">
        <w:rPr>
          <w:color w:val="000000" w:themeColor="text1"/>
        </w:rPr>
        <w:t xml:space="preserve"> </w:t>
      </w:r>
      <w:r w:rsidRPr="00457291">
        <w:rPr>
          <w:color w:val="000000" w:themeColor="text1"/>
        </w:rPr>
        <w:t>that includes</w:t>
      </w:r>
      <w:r w:rsidR="00E35629" w:rsidRPr="00457291">
        <w:rPr>
          <w:color w:val="000000" w:themeColor="text1"/>
        </w:rPr>
        <w:t xml:space="preserve"> a number of improvements identified including reviewing</w:t>
      </w:r>
      <w:r w:rsidR="002D7080" w:rsidRPr="00457291">
        <w:rPr>
          <w:color w:val="000000" w:themeColor="text1"/>
        </w:rPr>
        <w:t xml:space="preserve"> the</w:t>
      </w:r>
      <w:r w:rsidR="00210D3E" w:rsidRPr="00457291">
        <w:rPr>
          <w:color w:val="000000" w:themeColor="text1"/>
        </w:rPr>
        <w:t xml:space="preserve"> </w:t>
      </w:r>
      <w:r w:rsidR="001E203D" w:rsidRPr="00676A60">
        <w:rPr>
          <w:color w:val="000000" w:themeColor="text1"/>
        </w:rPr>
        <w:t>incident management systems</w:t>
      </w:r>
      <w:r w:rsidR="004F6F56" w:rsidRPr="00676A60">
        <w:rPr>
          <w:color w:val="000000" w:themeColor="text1"/>
        </w:rPr>
        <w:t xml:space="preserve"> and processes, staff education on incident review</w:t>
      </w:r>
      <w:r w:rsidR="002D7080" w:rsidRPr="00676A60">
        <w:rPr>
          <w:color w:val="000000" w:themeColor="text1"/>
        </w:rPr>
        <w:t xml:space="preserve"> and </w:t>
      </w:r>
      <w:r w:rsidR="00E2779C" w:rsidRPr="00676A60">
        <w:rPr>
          <w:color w:val="000000" w:themeColor="text1"/>
        </w:rPr>
        <w:t>revie</w:t>
      </w:r>
      <w:r w:rsidR="00BB7862" w:rsidRPr="002C5452">
        <w:rPr>
          <w:color w:val="000000" w:themeColor="text1"/>
        </w:rPr>
        <w:t xml:space="preserve">wing </w:t>
      </w:r>
      <w:r w:rsidR="002D7080" w:rsidRPr="002C5452">
        <w:rPr>
          <w:color w:val="000000" w:themeColor="text1"/>
        </w:rPr>
        <w:t xml:space="preserve">the </w:t>
      </w:r>
      <w:r w:rsidR="00BB7862" w:rsidRPr="002C5452">
        <w:rPr>
          <w:color w:val="000000" w:themeColor="text1"/>
        </w:rPr>
        <w:t>falls process and procedure</w:t>
      </w:r>
      <w:r w:rsidR="00BB7862" w:rsidRPr="002C0FA8">
        <w:rPr>
          <w:color w:val="000000" w:themeColor="text1"/>
        </w:rPr>
        <w:t xml:space="preserve">. </w:t>
      </w:r>
    </w:p>
    <w:p w14:paraId="7EA3D5E0" w14:textId="5435A9E9" w:rsidR="006C6112" w:rsidRDefault="006C6112" w:rsidP="007B7E05">
      <w:pPr>
        <w:rPr>
          <w:rFonts w:eastAsia="Arial"/>
          <w:color w:val="000000" w:themeColor="text1"/>
        </w:rPr>
      </w:pPr>
      <w:r w:rsidRPr="00E7187E">
        <w:rPr>
          <w:color w:val="000000" w:themeColor="text1"/>
        </w:rPr>
        <w:t xml:space="preserve">I acknowledge the </w:t>
      </w:r>
      <w:r w:rsidR="00CC4ACE">
        <w:rPr>
          <w:color w:val="000000" w:themeColor="text1"/>
        </w:rPr>
        <w:t>Approved P</w:t>
      </w:r>
      <w:r w:rsidRPr="00E7187E">
        <w:rPr>
          <w:color w:val="000000" w:themeColor="text1"/>
        </w:rPr>
        <w:t xml:space="preserve">rovider’s response and the additional information provided. Based on the Assessment Team’s report and the </w:t>
      </w:r>
      <w:r w:rsidR="00695625">
        <w:rPr>
          <w:color w:val="000000" w:themeColor="text1"/>
        </w:rPr>
        <w:t>p</w:t>
      </w:r>
      <w:r w:rsidRPr="00E7187E">
        <w:rPr>
          <w:color w:val="000000" w:themeColor="text1"/>
        </w:rPr>
        <w:t>rovider’s response, I find at the time of the Assessment Contact, the service did</w:t>
      </w:r>
      <w:r w:rsidR="008B2220">
        <w:rPr>
          <w:color w:val="000000" w:themeColor="text1"/>
        </w:rPr>
        <w:t xml:space="preserve"> not</w:t>
      </w:r>
      <w:r w:rsidRPr="00E7187E">
        <w:rPr>
          <w:color w:val="000000" w:themeColor="text1"/>
        </w:rPr>
        <w:t xml:space="preserve"> </w:t>
      </w:r>
      <w:r w:rsidR="000D00D9">
        <w:rPr>
          <w:color w:val="000000" w:themeColor="text1"/>
        </w:rPr>
        <w:t xml:space="preserve">demonstrate effective management of high-impact </w:t>
      </w:r>
      <w:r w:rsidR="001F3F70">
        <w:rPr>
          <w:color w:val="000000" w:themeColor="text1"/>
        </w:rPr>
        <w:t xml:space="preserve">or high prevalence risks for three consumers who had been assessed as a </w:t>
      </w:r>
      <w:r w:rsidR="00DC4BE3">
        <w:rPr>
          <w:color w:val="000000" w:themeColor="text1"/>
        </w:rPr>
        <w:t>hig</w:t>
      </w:r>
      <w:r w:rsidR="001F3F70">
        <w:rPr>
          <w:color w:val="000000" w:themeColor="text1"/>
        </w:rPr>
        <w:t xml:space="preserve">h </w:t>
      </w:r>
      <w:r w:rsidR="00DC4BE3">
        <w:rPr>
          <w:color w:val="000000" w:themeColor="text1"/>
        </w:rPr>
        <w:t>r</w:t>
      </w:r>
      <w:r w:rsidR="001F3F70">
        <w:rPr>
          <w:color w:val="000000" w:themeColor="text1"/>
        </w:rPr>
        <w:t xml:space="preserve">isk of </w:t>
      </w:r>
      <w:r w:rsidR="00DC4BE3">
        <w:rPr>
          <w:color w:val="000000" w:themeColor="text1"/>
        </w:rPr>
        <w:t>f</w:t>
      </w:r>
      <w:r w:rsidR="001F3F70">
        <w:rPr>
          <w:color w:val="000000" w:themeColor="text1"/>
        </w:rPr>
        <w:t>alls</w:t>
      </w:r>
      <w:r w:rsidR="00DB6EF7">
        <w:rPr>
          <w:color w:val="000000" w:themeColor="text1"/>
        </w:rPr>
        <w:t xml:space="preserve"> and had ongoing incidents of falls or </w:t>
      </w:r>
      <w:r w:rsidR="00CF1ECF">
        <w:rPr>
          <w:color w:val="000000" w:themeColor="text1"/>
        </w:rPr>
        <w:t>other incidents</w:t>
      </w:r>
      <w:r w:rsidR="00497063">
        <w:rPr>
          <w:color w:val="000000" w:themeColor="text1"/>
        </w:rPr>
        <w:t xml:space="preserve">. </w:t>
      </w:r>
      <w:r w:rsidR="00454EF2">
        <w:rPr>
          <w:color w:val="000000" w:themeColor="text1"/>
        </w:rPr>
        <w:t>All three consumers were assessed a</w:t>
      </w:r>
      <w:r w:rsidR="003F038E">
        <w:rPr>
          <w:color w:val="000000" w:themeColor="text1"/>
        </w:rPr>
        <w:t>s</w:t>
      </w:r>
      <w:r w:rsidR="00454EF2">
        <w:rPr>
          <w:color w:val="000000" w:themeColor="text1"/>
        </w:rPr>
        <w:t xml:space="preserve"> </w:t>
      </w:r>
      <w:r w:rsidR="00497063">
        <w:rPr>
          <w:color w:val="000000" w:themeColor="text1"/>
        </w:rPr>
        <w:t>a h</w:t>
      </w:r>
      <w:r w:rsidR="00454EF2">
        <w:rPr>
          <w:color w:val="000000" w:themeColor="text1"/>
        </w:rPr>
        <w:t xml:space="preserve">igh </w:t>
      </w:r>
      <w:r w:rsidR="00497063">
        <w:rPr>
          <w:color w:val="000000" w:themeColor="text1"/>
        </w:rPr>
        <w:t>r</w:t>
      </w:r>
      <w:r w:rsidR="00454EF2">
        <w:rPr>
          <w:color w:val="000000" w:themeColor="text1"/>
        </w:rPr>
        <w:t xml:space="preserve">isk of </w:t>
      </w:r>
      <w:r w:rsidR="00497063">
        <w:rPr>
          <w:color w:val="000000" w:themeColor="text1"/>
        </w:rPr>
        <w:t>f</w:t>
      </w:r>
      <w:r w:rsidR="00454EF2">
        <w:rPr>
          <w:color w:val="000000" w:themeColor="text1"/>
        </w:rPr>
        <w:t xml:space="preserve">alls and </w:t>
      </w:r>
      <w:r w:rsidR="003F038E">
        <w:rPr>
          <w:color w:val="000000" w:themeColor="text1"/>
        </w:rPr>
        <w:t>did not have their high-impact</w:t>
      </w:r>
      <w:r w:rsidR="0090393D">
        <w:rPr>
          <w:color w:val="000000" w:themeColor="text1"/>
        </w:rPr>
        <w:t xml:space="preserve"> and </w:t>
      </w:r>
      <w:r w:rsidR="003F038E">
        <w:rPr>
          <w:color w:val="000000" w:themeColor="text1"/>
        </w:rPr>
        <w:t>high prevalence</w:t>
      </w:r>
      <w:r w:rsidR="00F010C3">
        <w:rPr>
          <w:color w:val="000000" w:themeColor="text1"/>
        </w:rPr>
        <w:t xml:space="preserve"> f</w:t>
      </w:r>
      <w:r w:rsidR="00FC2954">
        <w:rPr>
          <w:color w:val="000000" w:themeColor="text1"/>
        </w:rPr>
        <w:t xml:space="preserve">alls </w:t>
      </w:r>
      <w:r w:rsidR="00F010C3">
        <w:rPr>
          <w:color w:val="000000" w:themeColor="text1"/>
        </w:rPr>
        <w:t>r</w:t>
      </w:r>
      <w:r w:rsidR="00FC2954">
        <w:rPr>
          <w:color w:val="000000" w:themeColor="text1"/>
        </w:rPr>
        <w:t>isk effectively managed</w:t>
      </w:r>
      <w:r w:rsidR="007B0E80">
        <w:rPr>
          <w:color w:val="000000" w:themeColor="text1"/>
        </w:rPr>
        <w:t xml:space="preserve"> or reviewed</w:t>
      </w:r>
      <w:r w:rsidR="00E825CD">
        <w:rPr>
          <w:color w:val="000000" w:themeColor="text1"/>
        </w:rPr>
        <w:t>.</w:t>
      </w:r>
    </w:p>
    <w:p w14:paraId="162E5CC6" w14:textId="1816BF9D" w:rsidR="0026586A" w:rsidRDefault="002404A0" w:rsidP="000A5CD9">
      <w:pPr>
        <w:rPr>
          <w:rFonts w:eastAsia="Arial"/>
          <w:color w:val="000000" w:themeColor="text1"/>
        </w:rPr>
      </w:pPr>
      <w:r>
        <w:rPr>
          <w:rFonts w:eastAsia="Arial"/>
          <w:color w:val="000000" w:themeColor="text1"/>
        </w:rPr>
        <w:t xml:space="preserve">In coming to my </w:t>
      </w:r>
      <w:r w:rsidR="00C608FD">
        <w:rPr>
          <w:rFonts w:eastAsia="Arial"/>
          <w:color w:val="000000" w:themeColor="text1"/>
        </w:rPr>
        <w:t>finding</w:t>
      </w:r>
      <w:r w:rsidR="00F010C3">
        <w:rPr>
          <w:rFonts w:eastAsia="Arial"/>
          <w:color w:val="000000" w:themeColor="text1"/>
        </w:rPr>
        <w:t>,</w:t>
      </w:r>
      <w:r w:rsidR="00C656A2">
        <w:rPr>
          <w:rFonts w:eastAsia="Arial"/>
          <w:color w:val="000000" w:themeColor="text1"/>
        </w:rPr>
        <w:t xml:space="preserve"> I have noted </w:t>
      </w:r>
      <w:r w:rsidR="00745F33">
        <w:rPr>
          <w:rFonts w:eastAsia="Arial"/>
          <w:color w:val="000000" w:themeColor="text1"/>
        </w:rPr>
        <w:t>the service has not identified</w:t>
      </w:r>
      <w:r w:rsidR="0024696D">
        <w:rPr>
          <w:rFonts w:eastAsia="Arial"/>
          <w:color w:val="000000" w:themeColor="text1"/>
        </w:rPr>
        <w:t xml:space="preserve"> the increased call bell response times as </w:t>
      </w:r>
      <w:r w:rsidR="00B129AF">
        <w:rPr>
          <w:rFonts w:eastAsia="Arial"/>
          <w:color w:val="000000" w:themeColor="text1"/>
        </w:rPr>
        <w:t xml:space="preserve">a </w:t>
      </w:r>
      <w:r w:rsidR="0024696D">
        <w:rPr>
          <w:rFonts w:eastAsia="Arial"/>
          <w:color w:val="000000" w:themeColor="text1"/>
        </w:rPr>
        <w:t xml:space="preserve">contributing </w:t>
      </w:r>
      <w:r w:rsidR="00135E42">
        <w:rPr>
          <w:rFonts w:eastAsia="Arial"/>
          <w:color w:val="000000" w:themeColor="text1"/>
        </w:rPr>
        <w:t xml:space="preserve">risk </w:t>
      </w:r>
      <w:r w:rsidR="0024696D">
        <w:rPr>
          <w:rFonts w:eastAsia="Arial"/>
          <w:color w:val="000000" w:themeColor="text1"/>
        </w:rPr>
        <w:t xml:space="preserve">factor </w:t>
      </w:r>
      <w:r w:rsidR="00B54C1C">
        <w:rPr>
          <w:rFonts w:eastAsia="Arial"/>
          <w:color w:val="000000" w:themeColor="text1"/>
        </w:rPr>
        <w:t>for all three consumers in managing their</w:t>
      </w:r>
      <w:r w:rsidR="00497063">
        <w:rPr>
          <w:rFonts w:eastAsia="Arial"/>
          <w:color w:val="000000" w:themeColor="text1"/>
        </w:rPr>
        <w:t xml:space="preserve"> risk of falls</w:t>
      </w:r>
      <w:r w:rsidR="000C146D">
        <w:rPr>
          <w:rFonts w:eastAsia="Arial"/>
          <w:color w:val="000000" w:themeColor="text1"/>
        </w:rPr>
        <w:t>.</w:t>
      </w:r>
      <w:r w:rsidR="00497063">
        <w:rPr>
          <w:rFonts w:eastAsia="Arial"/>
          <w:color w:val="000000" w:themeColor="text1"/>
        </w:rPr>
        <w:t xml:space="preserve"> </w:t>
      </w:r>
      <w:r w:rsidR="00E825CD">
        <w:rPr>
          <w:rFonts w:eastAsia="Arial"/>
          <w:color w:val="000000" w:themeColor="text1"/>
        </w:rPr>
        <w:t>For all th</w:t>
      </w:r>
      <w:r w:rsidR="00F010C3">
        <w:rPr>
          <w:rFonts w:eastAsia="Arial"/>
          <w:color w:val="000000" w:themeColor="text1"/>
        </w:rPr>
        <w:t>re</w:t>
      </w:r>
      <w:r w:rsidR="00E825CD">
        <w:rPr>
          <w:rFonts w:eastAsia="Arial"/>
          <w:color w:val="000000" w:themeColor="text1"/>
        </w:rPr>
        <w:t>e consumers</w:t>
      </w:r>
      <w:r w:rsidR="007B0E80">
        <w:rPr>
          <w:rFonts w:eastAsia="Arial"/>
          <w:color w:val="000000" w:themeColor="text1"/>
        </w:rPr>
        <w:t>,</w:t>
      </w:r>
      <w:r w:rsidR="00E825CD">
        <w:rPr>
          <w:rFonts w:eastAsia="Arial"/>
          <w:color w:val="000000" w:themeColor="text1"/>
        </w:rPr>
        <w:t xml:space="preserve"> I have considered the increased call bell response time </w:t>
      </w:r>
      <w:r w:rsidR="00392123">
        <w:rPr>
          <w:rFonts w:eastAsia="Arial"/>
          <w:color w:val="000000" w:themeColor="text1"/>
        </w:rPr>
        <w:t xml:space="preserve">as contributing </w:t>
      </w:r>
      <w:r w:rsidR="00AF4803">
        <w:rPr>
          <w:rFonts w:eastAsia="Arial"/>
          <w:color w:val="000000" w:themeColor="text1"/>
        </w:rPr>
        <w:t>falls risk factor</w:t>
      </w:r>
      <w:r w:rsidR="00C40A7F">
        <w:rPr>
          <w:rFonts w:eastAsia="Arial"/>
          <w:color w:val="000000" w:themeColor="text1"/>
        </w:rPr>
        <w:t xml:space="preserve"> which the service has failed to recognise</w:t>
      </w:r>
      <w:r w:rsidR="00AF4803">
        <w:rPr>
          <w:rFonts w:eastAsia="Arial"/>
          <w:color w:val="000000" w:themeColor="text1"/>
        </w:rPr>
        <w:t xml:space="preserve">. </w:t>
      </w:r>
      <w:r w:rsidR="0026586A">
        <w:rPr>
          <w:rFonts w:eastAsia="Arial"/>
          <w:color w:val="000000" w:themeColor="text1"/>
        </w:rPr>
        <w:t xml:space="preserve">In relation to Consumer A, I </w:t>
      </w:r>
      <w:r w:rsidR="00B129AF">
        <w:rPr>
          <w:rFonts w:eastAsia="Arial"/>
          <w:color w:val="000000" w:themeColor="text1"/>
        </w:rPr>
        <w:t>have</w:t>
      </w:r>
      <w:r w:rsidR="005C3034">
        <w:rPr>
          <w:rFonts w:eastAsia="Arial"/>
          <w:color w:val="000000" w:themeColor="text1"/>
        </w:rPr>
        <w:t xml:space="preserve"> noted and considered the weight of evidence in relation to Consumer A</w:t>
      </w:r>
      <w:r w:rsidR="001E6C9D">
        <w:rPr>
          <w:rFonts w:eastAsia="Arial"/>
          <w:color w:val="000000" w:themeColor="text1"/>
        </w:rPr>
        <w:t>,</w:t>
      </w:r>
      <w:r w:rsidR="005C3034">
        <w:rPr>
          <w:rFonts w:eastAsia="Arial"/>
          <w:color w:val="000000" w:themeColor="text1"/>
        </w:rPr>
        <w:t xml:space="preserve"> who had experienced two falls which had caused significant injury a</w:t>
      </w:r>
      <w:r w:rsidR="00A206ED">
        <w:rPr>
          <w:rFonts w:eastAsia="Arial"/>
          <w:color w:val="000000" w:themeColor="text1"/>
        </w:rPr>
        <w:t>nd</w:t>
      </w:r>
      <w:r w:rsidR="0026586A">
        <w:rPr>
          <w:rFonts w:eastAsia="Arial"/>
          <w:color w:val="000000" w:themeColor="text1"/>
        </w:rPr>
        <w:t xml:space="preserve"> </w:t>
      </w:r>
      <w:r w:rsidR="00A206ED">
        <w:rPr>
          <w:rFonts w:eastAsia="Arial"/>
          <w:color w:val="000000" w:themeColor="text1"/>
        </w:rPr>
        <w:t xml:space="preserve">history of ongoing incidents of being found on the floor </w:t>
      </w:r>
      <w:r w:rsidR="006F69B4">
        <w:rPr>
          <w:rFonts w:eastAsia="Arial"/>
          <w:color w:val="000000" w:themeColor="text1"/>
        </w:rPr>
        <w:t>in their room</w:t>
      </w:r>
      <w:r w:rsidR="00FE0ADF">
        <w:rPr>
          <w:rFonts w:eastAsia="Arial"/>
          <w:color w:val="000000" w:themeColor="text1"/>
        </w:rPr>
        <w:t>.</w:t>
      </w:r>
      <w:r w:rsidR="0025494B">
        <w:rPr>
          <w:rFonts w:eastAsia="Arial"/>
          <w:color w:val="000000" w:themeColor="text1"/>
        </w:rPr>
        <w:t xml:space="preserve"> I </w:t>
      </w:r>
      <w:r w:rsidR="00195995">
        <w:rPr>
          <w:rFonts w:eastAsia="Arial"/>
          <w:color w:val="000000" w:themeColor="text1"/>
        </w:rPr>
        <w:t xml:space="preserve">acknowledge the service had reviewed </w:t>
      </w:r>
      <w:r w:rsidR="00C84A86">
        <w:rPr>
          <w:rFonts w:eastAsia="Arial"/>
          <w:color w:val="000000" w:themeColor="text1"/>
        </w:rPr>
        <w:t>Consumer A’s</w:t>
      </w:r>
      <w:r w:rsidR="00195995">
        <w:rPr>
          <w:rFonts w:eastAsia="Arial"/>
          <w:color w:val="000000" w:themeColor="text1"/>
        </w:rPr>
        <w:t xml:space="preserve"> falls management </w:t>
      </w:r>
      <w:proofErr w:type="gramStart"/>
      <w:r w:rsidR="00195995">
        <w:rPr>
          <w:rFonts w:eastAsia="Arial"/>
          <w:color w:val="000000" w:themeColor="text1"/>
        </w:rPr>
        <w:t>strategies</w:t>
      </w:r>
      <w:proofErr w:type="gramEnd"/>
      <w:r w:rsidR="00195995">
        <w:rPr>
          <w:rFonts w:eastAsia="Arial"/>
          <w:color w:val="000000" w:themeColor="text1"/>
        </w:rPr>
        <w:t xml:space="preserve"> </w:t>
      </w:r>
      <w:r w:rsidR="00445B63">
        <w:rPr>
          <w:rFonts w:eastAsia="Arial"/>
          <w:color w:val="000000" w:themeColor="text1"/>
        </w:rPr>
        <w:t>but this was not effective in minimising further falls.</w:t>
      </w:r>
      <w:r w:rsidR="00195995">
        <w:rPr>
          <w:rFonts w:eastAsia="Arial"/>
          <w:color w:val="000000" w:themeColor="text1"/>
        </w:rPr>
        <w:t xml:space="preserve"> </w:t>
      </w:r>
      <w:r w:rsidR="00FE0ADF">
        <w:rPr>
          <w:rFonts w:eastAsia="Arial"/>
          <w:color w:val="000000" w:themeColor="text1"/>
        </w:rPr>
        <w:t xml:space="preserve"> </w:t>
      </w:r>
      <w:r w:rsidR="0026586A">
        <w:rPr>
          <w:rFonts w:eastAsia="Arial"/>
          <w:color w:val="000000" w:themeColor="text1"/>
        </w:rPr>
        <w:t xml:space="preserve">In relation to Consumer B, I have noted </w:t>
      </w:r>
      <w:r w:rsidR="00D707E5">
        <w:rPr>
          <w:rFonts w:eastAsia="Arial"/>
          <w:color w:val="000000" w:themeColor="text1"/>
        </w:rPr>
        <w:t xml:space="preserve">the consumer had a number of falls whilst </w:t>
      </w:r>
      <w:r w:rsidR="00E54253">
        <w:rPr>
          <w:rFonts w:eastAsia="Arial"/>
          <w:color w:val="000000" w:themeColor="text1"/>
        </w:rPr>
        <w:t>the consumer was</w:t>
      </w:r>
      <w:r w:rsidR="00E54253" w:rsidRPr="00E54253">
        <w:rPr>
          <w:rFonts w:eastAsia="Arial"/>
          <w:color w:val="000000" w:themeColor="text1"/>
        </w:rPr>
        <w:t xml:space="preserve"> </w:t>
      </w:r>
      <w:r w:rsidR="00E54253">
        <w:rPr>
          <w:rFonts w:eastAsia="Arial"/>
          <w:color w:val="000000" w:themeColor="text1"/>
        </w:rPr>
        <w:t xml:space="preserve">mobilising and transferring by themselves without staff assistance </w:t>
      </w:r>
      <w:r w:rsidR="006B6D64">
        <w:rPr>
          <w:rFonts w:eastAsia="Arial"/>
          <w:color w:val="000000" w:themeColor="text1"/>
        </w:rPr>
        <w:t>as outlined in the care and service plan.</w:t>
      </w:r>
      <w:r w:rsidR="00F61111">
        <w:rPr>
          <w:rFonts w:eastAsia="Arial"/>
          <w:color w:val="000000" w:themeColor="text1"/>
        </w:rPr>
        <w:t xml:space="preserve"> I acknowledge the service had reviewed Consumer B’s falls management </w:t>
      </w:r>
      <w:r w:rsidR="00C84A86">
        <w:rPr>
          <w:rFonts w:eastAsia="Arial"/>
          <w:color w:val="000000" w:themeColor="text1"/>
        </w:rPr>
        <w:t>strategies,</w:t>
      </w:r>
      <w:r w:rsidR="00F61111">
        <w:rPr>
          <w:rFonts w:eastAsia="Arial"/>
          <w:color w:val="000000" w:themeColor="text1"/>
        </w:rPr>
        <w:t xml:space="preserve"> but this was not effective in minimising further falls. </w:t>
      </w:r>
      <w:r w:rsidR="00FE0ADF">
        <w:rPr>
          <w:rFonts w:eastAsia="Arial"/>
          <w:color w:val="000000" w:themeColor="text1"/>
        </w:rPr>
        <w:t>In relation to consumer C, whilst no recent falls had been sustained by the consumer</w:t>
      </w:r>
      <w:r w:rsidR="008C6C4D">
        <w:rPr>
          <w:rFonts w:eastAsia="Arial"/>
          <w:color w:val="000000" w:themeColor="text1"/>
        </w:rPr>
        <w:t xml:space="preserve">, </w:t>
      </w:r>
      <w:r w:rsidR="00FE0ADF">
        <w:rPr>
          <w:rFonts w:eastAsia="Arial"/>
          <w:color w:val="000000" w:themeColor="text1"/>
        </w:rPr>
        <w:t>Consumer C ha</w:t>
      </w:r>
      <w:r w:rsidR="00F0381E">
        <w:rPr>
          <w:rFonts w:eastAsia="Arial"/>
          <w:color w:val="000000" w:themeColor="text1"/>
        </w:rPr>
        <w:t>s</w:t>
      </w:r>
      <w:r w:rsidR="00FE0ADF">
        <w:rPr>
          <w:rFonts w:eastAsia="Arial"/>
          <w:color w:val="000000" w:themeColor="text1"/>
        </w:rPr>
        <w:t xml:space="preserve"> </w:t>
      </w:r>
      <w:r w:rsidR="0022336C">
        <w:rPr>
          <w:rFonts w:eastAsia="Arial"/>
          <w:color w:val="000000" w:themeColor="text1"/>
        </w:rPr>
        <w:t xml:space="preserve">been assessed as a </w:t>
      </w:r>
      <w:r w:rsidR="00497063">
        <w:rPr>
          <w:rFonts w:eastAsia="Arial"/>
          <w:color w:val="000000" w:themeColor="text1"/>
        </w:rPr>
        <w:t>h</w:t>
      </w:r>
      <w:r w:rsidR="0022336C">
        <w:rPr>
          <w:rFonts w:eastAsia="Arial"/>
          <w:color w:val="000000" w:themeColor="text1"/>
        </w:rPr>
        <w:t xml:space="preserve">igh </w:t>
      </w:r>
      <w:r w:rsidR="00497063">
        <w:rPr>
          <w:rFonts w:eastAsia="Arial"/>
          <w:color w:val="000000" w:themeColor="text1"/>
        </w:rPr>
        <w:t>f</w:t>
      </w:r>
      <w:r w:rsidR="0022336C">
        <w:rPr>
          <w:rFonts w:eastAsia="Arial"/>
          <w:color w:val="000000" w:themeColor="text1"/>
        </w:rPr>
        <w:t xml:space="preserve">alls </w:t>
      </w:r>
      <w:r w:rsidR="00497063">
        <w:rPr>
          <w:rFonts w:eastAsia="Arial"/>
          <w:color w:val="000000" w:themeColor="text1"/>
        </w:rPr>
        <w:t>r</w:t>
      </w:r>
      <w:r w:rsidR="0022336C">
        <w:rPr>
          <w:rFonts w:eastAsia="Arial"/>
          <w:color w:val="000000" w:themeColor="text1"/>
        </w:rPr>
        <w:t xml:space="preserve">isk and </w:t>
      </w:r>
      <w:r w:rsidR="00D100B9">
        <w:rPr>
          <w:rFonts w:eastAsia="Arial"/>
          <w:color w:val="000000" w:themeColor="text1"/>
        </w:rPr>
        <w:t xml:space="preserve">had </w:t>
      </w:r>
      <w:r w:rsidR="00BE7B8E">
        <w:rPr>
          <w:rFonts w:eastAsia="Arial"/>
          <w:color w:val="000000" w:themeColor="text1"/>
        </w:rPr>
        <w:t xml:space="preserve">indicated to the Assessment Team they take themselves </w:t>
      </w:r>
      <w:r w:rsidR="00E825CD">
        <w:rPr>
          <w:rFonts w:eastAsia="Arial"/>
          <w:color w:val="000000" w:themeColor="text1"/>
        </w:rPr>
        <w:t>to the bathroom if staff are not available</w:t>
      </w:r>
      <w:r w:rsidR="00497063">
        <w:rPr>
          <w:rFonts w:eastAsia="Arial"/>
          <w:color w:val="000000" w:themeColor="text1"/>
        </w:rPr>
        <w:t xml:space="preserve"> placing </w:t>
      </w:r>
      <w:r w:rsidR="00E6606E">
        <w:rPr>
          <w:rFonts w:eastAsia="Arial"/>
          <w:color w:val="000000" w:themeColor="text1"/>
        </w:rPr>
        <w:t>th</w:t>
      </w:r>
      <w:r w:rsidR="00497063">
        <w:rPr>
          <w:rFonts w:eastAsia="Arial"/>
          <w:color w:val="000000" w:themeColor="text1"/>
        </w:rPr>
        <w:t>e consumer at risk for further falls.</w:t>
      </w:r>
    </w:p>
    <w:p w14:paraId="59BF5235" w14:textId="5D371A77" w:rsidR="00BF6782" w:rsidRPr="008F06AC" w:rsidRDefault="00CA7825" w:rsidP="0012335C">
      <w:pPr>
        <w:rPr>
          <w:rFonts w:eastAsia="Arial"/>
          <w:color w:val="000000" w:themeColor="text1"/>
        </w:rPr>
      </w:pPr>
      <w:r w:rsidRPr="00CA7825">
        <w:rPr>
          <w:rFonts w:eastAsia="Arial"/>
          <w:color w:val="000000" w:themeColor="text1"/>
        </w:rPr>
        <w:t xml:space="preserve">For the reasons outlined above, I find </w:t>
      </w:r>
      <w:r w:rsidRPr="007E372A">
        <w:rPr>
          <w:rFonts w:eastAsia="Arial"/>
          <w:color w:val="000000" w:themeColor="text1"/>
        </w:rPr>
        <w:t>City of Holdfast Bay</w:t>
      </w:r>
      <w:r w:rsidRPr="00CA7825">
        <w:rPr>
          <w:rFonts w:eastAsia="Arial"/>
          <w:color w:val="000000" w:themeColor="text1"/>
        </w:rPr>
        <w:t>, in relation to</w:t>
      </w:r>
      <w:r w:rsidR="007E372A">
        <w:rPr>
          <w:rFonts w:eastAsia="Arial"/>
          <w:color w:val="000000" w:themeColor="text1"/>
        </w:rPr>
        <w:t xml:space="preserve"> </w:t>
      </w:r>
      <w:proofErr w:type="spellStart"/>
      <w:r w:rsidR="007E372A" w:rsidRPr="007E372A">
        <w:rPr>
          <w:rFonts w:eastAsia="Arial"/>
          <w:color w:val="000000" w:themeColor="text1"/>
        </w:rPr>
        <w:t>Alwyndor</w:t>
      </w:r>
      <w:proofErr w:type="spellEnd"/>
      <w:r w:rsidR="007E372A" w:rsidRPr="007E372A">
        <w:rPr>
          <w:rFonts w:eastAsia="Arial"/>
          <w:color w:val="000000" w:themeColor="text1"/>
        </w:rPr>
        <w:t xml:space="preserve"> Aged Care - City of Holdfast Bay</w:t>
      </w:r>
      <w:r w:rsidRPr="00CA7825">
        <w:rPr>
          <w:rFonts w:eastAsia="Arial"/>
          <w:color w:val="000000" w:themeColor="text1"/>
        </w:rPr>
        <w:t xml:space="preserve">, </w:t>
      </w:r>
      <w:r w:rsidR="007E372A">
        <w:rPr>
          <w:rFonts w:eastAsia="Arial"/>
          <w:color w:val="000000" w:themeColor="text1"/>
        </w:rPr>
        <w:t>Non-c</w:t>
      </w:r>
      <w:r w:rsidRPr="00CA7825">
        <w:rPr>
          <w:rFonts w:eastAsia="Arial"/>
          <w:color w:val="000000" w:themeColor="text1"/>
        </w:rPr>
        <w:t xml:space="preserve">ompliant with Standard </w:t>
      </w:r>
      <w:r w:rsidR="007E372A">
        <w:rPr>
          <w:rFonts w:eastAsia="Arial"/>
          <w:color w:val="000000" w:themeColor="text1"/>
        </w:rPr>
        <w:t>3</w:t>
      </w:r>
      <w:r w:rsidRPr="00CA7825">
        <w:rPr>
          <w:rFonts w:eastAsia="Arial"/>
          <w:color w:val="000000" w:themeColor="text1"/>
        </w:rPr>
        <w:t xml:space="preserve"> Requirement (3)(</w:t>
      </w:r>
      <w:r w:rsidR="00F5234D">
        <w:rPr>
          <w:rFonts w:eastAsia="Arial"/>
          <w:color w:val="000000" w:themeColor="text1"/>
        </w:rPr>
        <w:t>b</w:t>
      </w:r>
      <w:r w:rsidRPr="00CA7825">
        <w:rPr>
          <w:rFonts w:eastAsia="Arial"/>
          <w:color w:val="000000" w:themeColor="text1"/>
        </w:rPr>
        <w:t>).</w:t>
      </w:r>
    </w:p>
    <w:p w14:paraId="7D0F7CB7" w14:textId="77777777" w:rsidR="008C4ADE" w:rsidRDefault="008C4ADE" w:rsidP="005030CB">
      <w:pPr>
        <w:rPr>
          <w:color w:val="0000FF"/>
        </w:rPr>
      </w:pPr>
    </w:p>
    <w:p w14:paraId="0C248C32" w14:textId="77777777" w:rsidR="005030CB" w:rsidRDefault="005030CB" w:rsidP="005030CB">
      <w:pPr>
        <w:sectPr w:rsidR="005030CB" w:rsidSect="005030CB">
          <w:headerReference w:type="first" r:id="rId19"/>
          <w:type w:val="continuous"/>
          <w:pgSz w:w="11906" w:h="16838"/>
          <w:pgMar w:top="1701" w:right="1418" w:bottom="1418" w:left="1418" w:header="709" w:footer="397" w:gutter="0"/>
          <w:cols w:space="708"/>
          <w:titlePg/>
          <w:docGrid w:linePitch="360"/>
        </w:sectPr>
      </w:pPr>
    </w:p>
    <w:p w14:paraId="0C248C33" w14:textId="5F5A6106" w:rsidR="005030CB" w:rsidRDefault="00265CE9" w:rsidP="005030CB">
      <w:pPr>
        <w:pStyle w:val="Heading1"/>
        <w:tabs>
          <w:tab w:val="right" w:pos="9070"/>
        </w:tabs>
        <w:spacing w:before="560" w:after="640"/>
        <w:rPr>
          <w:color w:val="FFFFFF" w:themeColor="background1"/>
          <w:sz w:val="36"/>
        </w:rPr>
        <w:sectPr w:rsidR="005030CB" w:rsidSect="005030CB">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C248C8C" wp14:editId="0C248C8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9503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C248C34" w14:textId="77777777" w:rsidR="005030CB" w:rsidRPr="000E654D" w:rsidRDefault="00265CE9" w:rsidP="005030CB">
      <w:pPr>
        <w:pStyle w:val="Heading3"/>
        <w:shd w:val="clear" w:color="auto" w:fill="F2F2F2" w:themeFill="background1" w:themeFillShade="F2"/>
      </w:pPr>
      <w:r w:rsidRPr="000E654D">
        <w:t>Consumer outcome:</w:t>
      </w:r>
    </w:p>
    <w:p w14:paraId="0C248C35" w14:textId="77777777" w:rsidR="005030CB" w:rsidRDefault="00265CE9" w:rsidP="008863CD">
      <w:pPr>
        <w:numPr>
          <w:ilvl w:val="0"/>
          <w:numId w:val="4"/>
        </w:numPr>
        <w:shd w:val="clear" w:color="auto" w:fill="F2F2F2" w:themeFill="background1" w:themeFillShade="F2"/>
      </w:pPr>
      <w:r>
        <w:t>I get quality care and services when I need them from people who are knowledgeable, capable and caring.</w:t>
      </w:r>
    </w:p>
    <w:p w14:paraId="0C248C36" w14:textId="77777777" w:rsidR="005030CB" w:rsidRDefault="00265CE9" w:rsidP="005030CB">
      <w:pPr>
        <w:pStyle w:val="Heading3"/>
        <w:shd w:val="clear" w:color="auto" w:fill="F2F2F2" w:themeFill="background1" w:themeFillShade="F2"/>
      </w:pPr>
      <w:r>
        <w:t>Organisation statement:</w:t>
      </w:r>
    </w:p>
    <w:p w14:paraId="0C248C37" w14:textId="77777777" w:rsidR="005030CB" w:rsidRDefault="00265CE9" w:rsidP="008863CD">
      <w:pPr>
        <w:numPr>
          <w:ilvl w:val="0"/>
          <w:numId w:val="4"/>
        </w:numPr>
        <w:shd w:val="clear" w:color="auto" w:fill="F2F2F2" w:themeFill="background1" w:themeFillShade="F2"/>
      </w:pPr>
      <w:r>
        <w:t>The organisation has a workforce that is sufficient, and is skilled and qualified, to provide safe, respectful and quality care and services.</w:t>
      </w:r>
    </w:p>
    <w:p w14:paraId="0C248C38" w14:textId="77777777" w:rsidR="005030CB" w:rsidRDefault="00265CE9" w:rsidP="005030CB">
      <w:pPr>
        <w:pStyle w:val="Heading2"/>
      </w:pPr>
      <w:r>
        <w:t>Assessment of Standard 7</w:t>
      </w:r>
    </w:p>
    <w:p w14:paraId="0C248C3A" w14:textId="79193AA5" w:rsidR="005030CB" w:rsidRPr="002E05DA" w:rsidRDefault="00265CE9" w:rsidP="005030CB">
      <w:pPr>
        <w:rPr>
          <w:rFonts w:eastAsiaTheme="minorHAnsi"/>
          <w:color w:val="000000" w:themeColor="text1"/>
        </w:rPr>
      </w:pPr>
      <w:r w:rsidRPr="002E05DA">
        <w:rPr>
          <w:rFonts w:eastAsiaTheme="minorHAnsi"/>
          <w:color w:val="000000" w:themeColor="text1"/>
        </w:rPr>
        <w:t xml:space="preserve">The Quality Standard is assessed as </w:t>
      </w:r>
      <w:r w:rsidR="002E05DA" w:rsidRPr="002E05DA">
        <w:rPr>
          <w:rFonts w:eastAsiaTheme="minorHAnsi"/>
          <w:color w:val="000000" w:themeColor="text1"/>
        </w:rPr>
        <w:t>Non-c</w:t>
      </w:r>
      <w:r w:rsidRPr="002E05DA">
        <w:rPr>
          <w:rFonts w:eastAsiaTheme="minorHAnsi"/>
          <w:color w:val="000000" w:themeColor="text1"/>
        </w:rPr>
        <w:t>ompliant</w:t>
      </w:r>
      <w:r w:rsidR="0093608B" w:rsidRPr="002E05DA">
        <w:rPr>
          <w:rFonts w:eastAsiaTheme="minorHAnsi"/>
          <w:color w:val="000000" w:themeColor="text1"/>
        </w:rPr>
        <w:t xml:space="preserve"> </w:t>
      </w:r>
      <w:r w:rsidRPr="002E05DA">
        <w:rPr>
          <w:rFonts w:eastAsiaTheme="minorHAnsi"/>
          <w:color w:val="000000" w:themeColor="text1"/>
        </w:rPr>
        <w:t xml:space="preserve">as </w:t>
      </w:r>
      <w:r w:rsidR="002E05DA" w:rsidRPr="002E05DA">
        <w:rPr>
          <w:rFonts w:eastAsiaTheme="minorHAnsi"/>
          <w:color w:val="000000" w:themeColor="text1"/>
        </w:rPr>
        <w:t xml:space="preserve">one </w:t>
      </w:r>
      <w:r w:rsidRPr="002E05DA">
        <w:rPr>
          <w:rFonts w:eastAsiaTheme="minorHAnsi"/>
          <w:color w:val="000000" w:themeColor="text1"/>
        </w:rPr>
        <w:t xml:space="preserve">of the five specific requirements have been assessed as </w:t>
      </w:r>
      <w:r w:rsidR="002E05DA" w:rsidRPr="002E05DA">
        <w:rPr>
          <w:rFonts w:eastAsiaTheme="minorHAnsi"/>
          <w:color w:val="000000" w:themeColor="text1"/>
        </w:rPr>
        <w:t>Non-c</w:t>
      </w:r>
      <w:r w:rsidRPr="002E05DA">
        <w:rPr>
          <w:rFonts w:eastAsiaTheme="minorHAnsi"/>
          <w:color w:val="000000" w:themeColor="text1"/>
        </w:rPr>
        <w:t>ompliant</w:t>
      </w:r>
      <w:r w:rsidR="002E05DA" w:rsidRPr="002E05DA">
        <w:rPr>
          <w:rFonts w:eastAsiaTheme="minorHAnsi"/>
          <w:color w:val="000000" w:themeColor="text1"/>
        </w:rPr>
        <w:t>.</w:t>
      </w:r>
    </w:p>
    <w:p w14:paraId="17334C1A" w14:textId="029347CF" w:rsidR="00247375" w:rsidRPr="00C40A7F" w:rsidRDefault="0093608B" w:rsidP="00C40A7F">
      <w:pPr>
        <w:rPr>
          <w:color w:val="000000" w:themeColor="text1"/>
        </w:rPr>
      </w:pPr>
      <w:r w:rsidRPr="00C40A7F">
        <w:rPr>
          <w:color w:val="000000" w:themeColor="text1"/>
        </w:rPr>
        <w:t>The Assessment Team have recommended Requirement (3)(</w:t>
      </w:r>
      <w:r w:rsidR="002E05DA" w:rsidRPr="00C40A7F">
        <w:rPr>
          <w:color w:val="000000" w:themeColor="text1"/>
        </w:rPr>
        <w:t>a</w:t>
      </w:r>
      <w:r w:rsidRPr="00C40A7F">
        <w:rPr>
          <w:color w:val="000000" w:themeColor="text1"/>
        </w:rPr>
        <w:t>) in the Standard as not met.</w:t>
      </w:r>
      <w:r w:rsidR="000604BD" w:rsidRPr="00C40A7F">
        <w:rPr>
          <w:color w:val="000000" w:themeColor="text1"/>
        </w:rPr>
        <w:t xml:space="preserve"> The Assessment Team found the service was unable to demonstrate the workforce is planned to enable the delivery and management of safe and quality care and services. Consumers and staff were not satisfied with the adequacy of staffing. Incident and call bell data did not demonstrate the workforce is effectively planned to deliver safe and quality care and services. </w:t>
      </w:r>
    </w:p>
    <w:p w14:paraId="6E79AFE9" w14:textId="77777777" w:rsidR="0093608B" w:rsidRPr="0080523E" w:rsidRDefault="0093608B" w:rsidP="0093608B">
      <w:pPr>
        <w:rPr>
          <w:color w:val="000000" w:themeColor="text1"/>
        </w:rPr>
      </w:pPr>
      <w:r w:rsidRPr="003257F7">
        <w:rPr>
          <w:color w:val="000000" w:themeColor="text1"/>
        </w:rPr>
        <w:t xml:space="preserve">I have considered the Assessment Team’s findings, the evidence documented in the Assessment Team’s report and the provider’s response and </w:t>
      </w:r>
      <w:r>
        <w:rPr>
          <w:color w:val="000000" w:themeColor="text1"/>
        </w:rPr>
        <w:t xml:space="preserve">I have found </w:t>
      </w:r>
      <w:r w:rsidRPr="003257F7">
        <w:rPr>
          <w:color w:val="000000" w:themeColor="text1"/>
        </w:rPr>
        <w:t>the service Non-compliant with Requirement (3)(</w:t>
      </w:r>
      <w:r>
        <w:rPr>
          <w:color w:val="000000" w:themeColor="text1"/>
        </w:rPr>
        <w:t>d</w:t>
      </w:r>
      <w:r w:rsidRPr="003257F7">
        <w:rPr>
          <w:color w:val="000000" w:themeColor="text1"/>
        </w:rPr>
        <w:t>). I have provided reasons for my finding in the specific Requirement below.</w:t>
      </w:r>
    </w:p>
    <w:p w14:paraId="0C248C3B" w14:textId="5E3A347D" w:rsidR="005030CB" w:rsidRDefault="00265CE9" w:rsidP="005030CB">
      <w:pPr>
        <w:pStyle w:val="Heading2"/>
      </w:pPr>
      <w:r>
        <w:t>Assessment of Standard 7 Requirements</w:t>
      </w:r>
      <w:r w:rsidRPr="0066387A">
        <w:rPr>
          <w:i/>
          <w:color w:val="0000FF"/>
          <w:sz w:val="24"/>
          <w:szCs w:val="24"/>
        </w:rPr>
        <w:t xml:space="preserve"> </w:t>
      </w:r>
    </w:p>
    <w:p w14:paraId="0C248C3C" w14:textId="4ECE6736" w:rsidR="005030CB" w:rsidRPr="00506F7F" w:rsidRDefault="00265CE9" w:rsidP="005030CB">
      <w:pPr>
        <w:pStyle w:val="Heading3"/>
      </w:pPr>
      <w:r w:rsidRPr="00506F7F">
        <w:t>Requirement 7(3)(a)</w:t>
      </w:r>
      <w:r>
        <w:tab/>
        <w:t>Non-compliant</w:t>
      </w:r>
    </w:p>
    <w:p w14:paraId="0C248C3D" w14:textId="5F8B91BC" w:rsidR="005030CB" w:rsidRPr="00A034B4" w:rsidRDefault="00265CE9" w:rsidP="005030CB">
      <w:pPr>
        <w:rPr>
          <w:i/>
          <w:color w:val="000000" w:themeColor="text1"/>
        </w:rPr>
      </w:pPr>
      <w:r w:rsidRPr="00A034B4">
        <w:rPr>
          <w:i/>
          <w:color w:val="000000" w:themeColor="text1"/>
        </w:rPr>
        <w:t>The workforce is planned to enable, and the number and mix of members of the workforce deployed enables, the delivery and management of safe and quality care and services.</w:t>
      </w:r>
    </w:p>
    <w:p w14:paraId="6938BFE5" w14:textId="4D5B4F20" w:rsidR="003D2A22" w:rsidRPr="00655370" w:rsidRDefault="003D2A22" w:rsidP="003D2A22">
      <w:pPr>
        <w:rPr>
          <w:color w:val="000000" w:themeColor="text1"/>
        </w:rPr>
      </w:pPr>
      <w:r w:rsidRPr="000A0CE6">
        <w:rPr>
          <w:color w:val="000000" w:themeColor="text1"/>
        </w:rPr>
        <w:t xml:space="preserve">The Assessment Team </w:t>
      </w:r>
      <w:r w:rsidRPr="004D2337">
        <w:rPr>
          <w:color w:val="000000" w:themeColor="text1"/>
        </w:rPr>
        <w:t xml:space="preserve">found the service was unable to </w:t>
      </w:r>
      <w:r w:rsidRPr="004D2337">
        <w:rPr>
          <w:rFonts w:eastAsia="Calibri"/>
          <w:color w:val="000000" w:themeColor="text1"/>
          <w:lang w:eastAsia="en-US"/>
        </w:rPr>
        <w:t xml:space="preserve">demonstrate the workforce is planned to enable the delivery and management of safe and quality care </w:t>
      </w:r>
      <w:r w:rsidRPr="00655370">
        <w:rPr>
          <w:rFonts w:eastAsia="Calibri"/>
          <w:color w:val="000000" w:themeColor="text1"/>
          <w:lang w:eastAsia="en-US"/>
        </w:rPr>
        <w:t>and services</w:t>
      </w:r>
      <w:r w:rsidR="0072525E" w:rsidRPr="00655370">
        <w:rPr>
          <w:rFonts w:eastAsia="Calibri"/>
          <w:color w:val="000000" w:themeColor="text1"/>
          <w:lang w:eastAsia="en-US"/>
        </w:rPr>
        <w:t xml:space="preserve">. </w:t>
      </w:r>
      <w:r w:rsidR="0072525E" w:rsidRPr="000604BD">
        <w:rPr>
          <w:rFonts w:eastAsia="Calibri"/>
          <w:color w:val="000000" w:themeColor="text1"/>
          <w:lang w:eastAsia="en-US"/>
        </w:rPr>
        <w:t>Consumers and staff were not satisfied with the adequacy of staffing</w:t>
      </w:r>
      <w:r w:rsidR="00E73130" w:rsidRPr="000604BD">
        <w:rPr>
          <w:rFonts w:eastAsia="Calibri"/>
          <w:color w:val="000000" w:themeColor="text1"/>
          <w:lang w:eastAsia="en-US"/>
        </w:rPr>
        <w:t xml:space="preserve">. </w:t>
      </w:r>
      <w:r w:rsidR="00E73130" w:rsidRPr="000604BD">
        <w:rPr>
          <w:rFonts w:eastAsia="Calibri"/>
          <w:color w:val="000000" w:themeColor="text1"/>
          <w:lang w:eastAsia="en-US"/>
        </w:rPr>
        <w:lastRenderedPageBreak/>
        <w:t>I</w:t>
      </w:r>
      <w:r w:rsidR="0088069E" w:rsidRPr="000604BD">
        <w:rPr>
          <w:rFonts w:eastAsia="Calibri"/>
          <w:color w:val="000000" w:themeColor="text1"/>
          <w:lang w:eastAsia="en-US"/>
        </w:rPr>
        <w:t xml:space="preserve">ncident </w:t>
      </w:r>
      <w:r w:rsidR="00D0516C" w:rsidRPr="000604BD">
        <w:rPr>
          <w:rFonts w:eastAsia="Calibri"/>
          <w:color w:val="000000" w:themeColor="text1"/>
          <w:lang w:eastAsia="en-US"/>
        </w:rPr>
        <w:t>and call bell data did not demonstrate the workforce is effective</w:t>
      </w:r>
      <w:r w:rsidR="00E73130" w:rsidRPr="000604BD">
        <w:rPr>
          <w:rFonts w:eastAsia="Calibri"/>
          <w:color w:val="000000" w:themeColor="text1"/>
          <w:lang w:eastAsia="en-US"/>
        </w:rPr>
        <w:t>ly planned to deliver</w:t>
      </w:r>
      <w:r w:rsidR="00D0516C" w:rsidRPr="000604BD">
        <w:rPr>
          <w:rFonts w:eastAsia="Calibri"/>
          <w:color w:val="000000" w:themeColor="text1"/>
          <w:lang w:eastAsia="en-US"/>
        </w:rPr>
        <w:t xml:space="preserve"> </w:t>
      </w:r>
      <w:r w:rsidR="00D0516C" w:rsidRPr="000604BD">
        <w:rPr>
          <w:color w:val="000000" w:themeColor="text1"/>
        </w:rPr>
        <w:t>safe and quality care and services</w:t>
      </w:r>
      <w:r w:rsidR="000604BD" w:rsidRPr="000604BD">
        <w:rPr>
          <w:rFonts w:eastAsia="Calibri"/>
          <w:color w:val="000000" w:themeColor="text1"/>
          <w:lang w:eastAsia="en-US"/>
        </w:rPr>
        <w:t>.</w:t>
      </w:r>
      <w:r w:rsidR="000604BD" w:rsidRPr="000604BD">
        <w:rPr>
          <w:color w:val="000000" w:themeColor="text1"/>
        </w:rPr>
        <w:t xml:space="preserve"> </w:t>
      </w:r>
      <w:r w:rsidR="006C341D" w:rsidRPr="00655370">
        <w:rPr>
          <w:color w:val="000000" w:themeColor="text1"/>
        </w:rPr>
        <w:t>This was evidenced by the following:</w:t>
      </w:r>
    </w:p>
    <w:p w14:paraId="25E4F4E3" w14:textId="21FEAC76" w:rsidR="00A034B4" w:rsidRPr="000659B4" w:rsidRDefault="00487A2D" w:rsidP="00677641">
      <w:pPr>
        <w:pStyle w:val="ListBullet"/>
        <w:numPr>
          <w:ilvl w:val="0"/>
          <w:numId w:val="8"/>
        </w:numPr>
        <w:spacing w:after="240"/>
        <w:ind w:left="426" w:hanging="426"/>
        <w:rPr>
          <w:iCs/>
          <w:color w:val="000000" w:themeColor="text1"/>
        </w:rPr>
      </w:pPr>
      <w:r w:rsidRPr="000659B4">
        <w:rPr>
          <w:iCs/>
          <w:color w:val="000000" w:themeColor="text1"/>
        </w:rPr>
        <w:t>Eleven of 18 consumers and representatives interviewed were not satisfied with the adequacy of staff and impact on consumer</w:t>
      </w:r>
      <w:r w:rsidR="000659B4">
        <w:rPr>
          <w:iCs/>
          <w:color w:val="000000" w:themeColor="text1"/>
        </w:rPr>
        <w:t>s’</w:t>
      </w:r>
      <w:r w:rsidRPr="000659B4">
        <w:rPr>
          <w:iCs/>
          <w:color w:val="000000" w:themeColor="text1"/>
        </w:rPr>
        <w:t xml:space="preserve"> care and services</w:t>
      </w:r>
      <w:r w:rsidR="00655370" w:rsidRPr="000659B4">
        <w:rPr>
          <w:iCs/>
          <w:color w:val="000000" w:themeColor="text1"/>
        </w:rPr>
        <w:t>.</w:t>
      </w:r>
    </w:p>
    <w:p w14:paraId="6316B3A5" w14:textId="5B3E3B4E" w:rsidR="00655370" w:rsidRPr="000659B4" w:rsidRDefault="00655370" w:rsidP="00677641">
      <w:pPr>
        <w:pStyle w:val="ListBullet"/>
        <w:numPr>
          <w:ilvl w:val="0"/>
          <w:numId w:val="8"/>
        </w:numPr>
        <w:spacing w:after="240"/>
        <w:ind w:left="426" w:hanging="426"/>
        <w:rPr>
          <w:iCs/>
          <w:color w:val="000000" w:themeColor="text1"/>
        </w:rPr>
      </w:pPr>
      <w:r w:rsidRPr="000659B4">
        <w:rPr>
          <w:iCs/>
          <w:color w:val="000000" w:themeColor="text1"/>
        </w:rPr>
        <w:t>Overall, 12 of 15 clinical and care staff raised concerns about staffing and indicated they do not always have time to answer call bells quickly and spend time with consumers</w:t>
      </w:r>
      <w:r w:rsidR="00B14CA9" w:rsidRPr="000659B4">
        <w:rPr>
          <w:iCs/>
          <w:color w:val="000000" w:themeColor="text1"/>
        </w:rPr>
        <w:t xml:space="preserve"> to address their needs, goals and preferences</w:t>
      </w:r>
      <w:r w:rsidRPr="000659B4">
        <w:rPr>
          <w:iCs/>
          <w:color w:val="000000" w:themeColor="text1"/>
        </w:rPr>
        <w:t>.</w:t>
      </w:r>
      <w:r w:rsidR="000E5E9B" w:rsidRPr="000659B4">
        <w:rPr>
          <w:iCs/>
          <w:color w:val="000000" w:themeColor="text1"/>
        </w:rPr>
        <w:t xml:space="preserve"> </w:t>
      </w:r>
      <w:r w:rsidR="004E29DD" w:rsidRPr="000659B4">
        <w:rPr>
          <w:iCs/>
          <w:color w:val="000000" w:themeColor="text1"/>
        </w:rPr>
        <w:t>Staff provided examples such as</w:t>
      </w:r>
      <w:r w:rsidR="00B14CA9" w:rsidRPr="000659B4">
        <w:rPr>
          <w:iCs/>
          <w:color w:val="000000" w:themeColor="text1"/>
        </w:rPr>
        <w:t xml:space="preserve"> not being able to always promptly</w:t>
      </w:r>
      <w:r w:rsidR="004E29DD" w:rsidRPr="000659B4">
        <w:rPr>
          <w:iCs/>
          <w:color w:val="000000" w:themeColor="text1"/>
        </w:rPr>
        <w:t xml:space="preserve"> manag</w:t>
      </w:r>
      <w:r w:rsidR="00B14CA9" w:rsidRPr="000659B4">
        <w:rPr>
          <w:iCs/>
          <w:color w:val="000000" w:themeColor="text1"/>
        </w:rPr>
        <w:t xml:space="preserve">e </w:t>
      </w:r>
      <w:r w:rsidR="00724FF4" w:rsidRPr="000659B4">
        <w:rPr>
          <w:iCs/>
          <w:color w:val="000000" w:themeColor="text1"/>
        </w:rPr>
        <w:t>consumers</w:t>
      </w:r>
      <w:r w:rsidR="004E29DD" w:rsidRPr="000659B4">
        <w:rPr>
          <w:iCs/>
          <w:color w:val="000000" w:themeColor="text1"/>
        </w:rPr>
        <w:t xml:space="preserve"> who required two staff</w:t>
      </w:r>
      <w:r w:rsidR="00724FF4" w:rsidRPr="000659B4">
        <w:rPr>
          <w:iCs/>
          <w:color w:val="000000" w:themeColor="text1"/>
        </w:rPr>
        <w:t xml:space="preserve">, </w:t>
      </w:r>
      <w:r w:rsidR="00CB2045" w:rsidRPr="000659B4">
        <w:rPr>
          <w:iCs/>
          <w:color w:val="000000" w:themeColor="text1"/>
        </w:rPr>
        <w:t>managing consumers continence care</w:t>
      </w:r>
      <w:r w:rsidR="00B14CA9" w:rsidRPr="000659B4">
        <w:rPr>
          <w:iCs/>
          <w:color w:val="000000" w:themeColor="text1"/>
        </w:rPr>
        <w:t xml:space="preserve"> and toileting program</w:t>
      </w:r>
      <w:r w:rsidR="00CB2045" w:rsidRPr="000659B4">
        <w:rPr>
          <w:iCs/>
          <w:color w:val="000000" w:themeColor="text1"/>
        </w:rPr>
        <w:t>, providing personal hygiene an</w:t>
      </w:r>
      <w:r w:rsidR="00317800" w:rsidRPr="000659B4">
        <w:rPr>
          <w:iCs/>
          <w:color w:val="000000" w:themeColor="text1"/>
        </w:rPr>
        <w:t xml:space="preserve">d managing consumers risk of falls. </w:t>
      </w:r>
    </w:p>
    <w:p w14:paraId="0862CE6A" w14:textId="2F791DE6" w:rsidR="003D2A22" w:rsidRPr="000659B4" w:rsidRDefault="00844EFF" w:rsidP="00677641">
      <w:pPr>
        <w:pStyle w:val="ListBullet"/>
        <w:numPr>
          <w:ilvl w:val="0"/>
          <w:numId w:val="8"/>
        </w:numPr>
        <w:spacing w:after="240"/>
        <w:ind w:left="426" w:hanging="426"/>
        <w:rPr>
          <w:iCs/>
          <w:color w:val="000000" w:themeColor="text1"/>
        </w:rPr>
      </w:pPr>
      <w:r>
        <w:rPr>
          <w:iCs/>
          <w:color w:val="000000" w:themeColor="text1"/>
        </w:rPr>
        <w:t xml:space="preserve">Twelve </w:t>
      </w:r>
      <w:r w:rsidR="00212918" w:rsidRPr="000659B4">
        <w:rPr>
          <w:iCs/>
          <w:color w:val="000000" w:themeColor="text1"/>
        </w:rPr>
        <w:t>consumers</w:t>
      </w:r>
      <w:r w:rsidR="003B14AC" w:rsidRPr="000659B4">
        <w:rPr>
          <w:iCs/>
          <w:color w:val="000000" w:themeColor="text1"/>
        </w:rPr>
        <w:t xml:space="preserve"> and or </w:t>
      </w:r>
      <w:r w:rsidR="004627A8" w:rsidRPr="000659B4">
        <w:rPr>
          <w:iCs/>
          <w:color w:val="000000" w:themeColor="text1"/>
        </w:rPr>
        <w:t>representatives</w:t>
      </w:r>
      <w:r w:rsidR="00212918" w:rsidRPr="000659B4">
        <w:rPr>
          <w:iCs/>
          <w:color w:val="000000" w:themeColor="text1"/>
        </w:rPr>
        <w:t xml:space="preserve"> </w:t>
      </w:r>
      <w:r w:rsidR="006C219C" w:rsidRPr="000659B4">
        <w:rPr>
          <w:iCs/>
          <w:color w:val="000000" w:themeColor="text1"/>
        </w:rPr>
        <w:t>expressed</w:t>
      </w:r>
      <w:r w:rsidR="00212918" w:rsidRPr="000659B4">
        <w:rPr>
          <w:iCs/>
          <w:color w:val="000000" w:themeColor="text1"/>
        </w:rPr>
        <w:t xml:space="preserve"> ongoing issue</w:t>
      </w:r>
      <w:r w:rsidR="006C219C" w:rsidRPr="000659B4">
        <w:rPr>
          <w:iCs/>
          <w:color w:val="000000" w:themeColor="text1"/>
        </w:rPr>
        <w:t>s with</w:t>
      </w:r>
      <w:r w:rsidR="007F456F" w:rsidRPr="000659B4">
        <w:rPr>
          <w:iCs/>
          <w:color w:val="000000" w:themeColor="text1"/>
        </w:rPr>
        <w:t xml:space="preserve"> </w:t>
      </w:r>
      <w:r w:rsidR="006C219C" w:rsidRPr="000659B4">
        <w:rPr>
          <w:iCs/>
          <w:color w:val="000000" w:themeColor="text1"/>
        </w:rPr>
        <w:t>staffing</w:t>
      </w:r>
      <w:r w:rsidR="000574D4">
        <w:rPr>
          <w:iCs/>
          <w:color w:val="000000" w:themeColor="text1"/>
        </w:rPr>
        <w:t xml:space="preserve">, </w:t>
      </w:r>
      <w:r w:rsidR="00AE616B" w:rsidRPr="000659B4">
        <w:rPr>
          <w:iCs/>
          <w:color w:val="000000" w:themeColor="text1"/>
        </w:rPr>
        <w:t>responding to call bells</w:t>
      </w:r>
      <w:r w:rsidR="00FD3250">
        <w:rPr>
          <w:iCs/>
          <w:color w:val="000000" w:themeColor="text1"/>
        </w:rPr>
        <w:t xml:space="preserve"> and </w:t>
      </w:r>
      <w:r w:rsidR="00AE616B" w:rsidRPr="000659B4">
        <w:rPr>
          <w:iCs/>
          <w:color w:val="000000" w:themeColor="text1"/>
        </w:rPr>
        <w:t>spend</w:t>
      </w:r>
      <w:r w:rsidR="00FD3250">
        <w:rPr>
          <w:iCs/>
          <w:color w:val="000000" w:themeColor="text1"/>
        </w:rPr>
        <w:t>ing</w:t>
      </w:r>
      <w:r w:rsidR="00AE616B" w:rsidRPr="000659B4">
        <w:rPr>
          <w:iCs/>
          <w:color w:val="000000" w:themeColor="text1"/>
        </w:rPr>
        <w:t xml:space="preserve"> time with consumers</w:t>
      </w:r>
      <w:r w:rsidR="00FD3250">
        <w:rPr>
          <w:iCs/>
          <w:color w:val="000000" w:themeColor="text1"/>
        </w:rPr>
        <w:t xml:space="preserve"> </w:t>
      </w:r>
      <w:r w:rsidR="00AE616B" w:rsidRPr="000659B4">
        <w:rPr>
          <w:iCs/>
          <w:color w:val="000000" w:themeColor="text1"/>
        </w:rPr>
        <w:t xml:space="preserve">impacting on </w:t>
      </w:r>
      <w:r w:rsidR="00FD3250">
        <w:rPr>
          <w:iCs/>
          <w:color w:val="000000" w:themeColor="text1"/>
        </w:rPr>
        <w:t>consumer</w:t>
      </w:r>
      <w:r w:rsidR="00AE616B" w:rsidRPr="000659B4">
        <w:rPr>
          <w:iCs/>
          <w:color w:val="000000" w:themeColor="text1"/>
        </w:rPr>
        <w:t xml:space="preserve"> dignity, health, safety, and wellbeing</w:t>
      </w:r>
      <w:r w:rsidR="002C69C8" w:rsidRPr="000659B4">
        <w:rPr>
          <w:iCs/>
          <w:color w:val="000000" w:themeColor="text1"/>
        </w:rPr>
        <w:t>.</w:t>
      </w:r>
    </w:p>
    <w:p w14:paraId="2046472A" w14:textId="1EEEA479" w:rsidR="002C69C8" w:rsidRPr="000659B4" w:rsidRDefault="002C69C8" w:rsidP="00677641">
      <w:pPr>
        <w:pStyle w:val="ListBullet"/>
        <w:numPr>
          <w:ilvl w:val="0"/>
          <w:numId w:val="8"/>
        </w:numPr>
        <w:spacing w:after="240"/>
        <w:ind w:left="426" w:hanging="426"/>
        <w:rPr>
          <w:iCs/>
          <w:color w:val="000000" w:themeColor="text1"/>
        </w:rPr>
      </w:pPr>
      <w:r w:rsidRPr="002C69C8">
        <w:rPr>
          <w:iCs/>
          <w:color w:val="000000" w:themeColor="text1"/>
        </w:rPr>
        <w:t>Four consumers and</w:t>
      </w:r>
      <w:r w:rsidR="0057391F">
        <w:rPr>
          <w:iCs/>
          <w:color w:val="000000" w:themeColor="text1"/>
        </w:rPr>
        <w:t xml:space="preserve"> </w:t>
      </w:r>
      <w:r w:rsidRPr="002C69C8">
        <w:rPr>
          <w:iCs/>
          <w:color w:val="000000" w:themeColor="text1"/>
        </w:rPr>
        <w:t>or representatives said they have experienced lengthy delays in gaining staff assistance when they have used their call bells</w:t>
      </w:r>
      <w:r w:rsidR="004434D5">
        <w:rPr>
          <w:iCs/>
          <w:color w:val="000000" w:themeColor="text1"/>
        </w:rPr>
        <w:t>.</w:t>
      </w:r>
    </w:p>
    <w:p w14:paraId="42E794B7" w14:textId="1CE1AD9B" w:rsidR="00B557D7" w:rsidRPr="000659B4" w:rsidRDefault="004434D5" w:rsidP="00677641">
      <w:pPr>
        <w:pStyle w:val="ListBullet"/>
        <w:numPr>
          <w:ilvl w:val="0"/>
          <w:numId w:val="8"/>
        </w:numPr>
        <w:spacing w:after="240"/>
        <w:ind w:left="426" w:hanging="426"/>
        <w:rPr>
          <w:iCs/>
          <w:color w:val="000000" w:themeColor="text1"/>
        </w:rPr>
      </w:pPr>
      <w:r w:rsidRPr="000659B4">
        <w:rPr>
          <w:iCs/>
          <w:color w:val="000000" w:themeColor="text1"/>
        </w:rPr>
        <w:t>Call bell data viewed for three consumers</w:t>
      </w:r>
      <w:r w:rsidR="00191B5C" w:rsidRPr="000659B4">
        <w:rPr>
          <w:iCs/>
          <w:color w:val="000000" w:themeColor="text1"/>
        </w:rPr>
        <w:t xml:space="preserve"> who have been assessed as a </w:t>
      </w:r>
      <w:r w:rsidR="00CB060F">
        <w:rPr>
          <w:iCs/>
          <w:color w:val="000000" w:themeColor="text1"/>
        </w:rPr>
        <w:t>h</w:t>
      </w:r>
      <w:r w:rsidR="00191B5C" w:rsidRPr="000659B4">
        <w:rPr>
          <w:iCs/>
          <w:color w:val="000000" w:themeColor="text1"/>
        </w:rPr>
        <w:t xml:space="preserve">igh </w:t>
      </w:r>
      <w:r w:rsidR="00CB060F">
        <w:rPr>
          <w:iCs/>
          <w:color w:val="000000" w:themeColor="text1"/>
        </w:rPr>
        <w:t>r</w:t>
      </w:r>
      <w:r w:rsidR="00191B5C" w:rsidRPr="000659B4">
        <w:rPr>
          <w:iCs/>
          <w:color w:val="000000" w:themeColor="text1"/>
        </w:rPr>
        <w:t xml:space="preserve">isk </w:t>
      </w:r>
      <w:r w:rsidR="00CB060F">
        <w:rPr>
          <w:iCs/>
          <w:color w:val="000000" w:themeColor="text1"/>
        </w:rPr>
        <w:t>o</w:t>
      </w:r>
      <w:r w:rsidR="00191B5C" w:rsidRPr="000659B4">
        <w:rPr>
          <w:iCs/>
          <w:color w:val="000000" w:themeColor="text1"/>
        </w:rPr>
        <w:t xml:space="preserve">f </w:t>
      </w:r>
      <w:r w:rsidR="00CB060F">
        <w:rPr>
          <w:iCs/>
          <w:color w:val="000000" w:themeColor="text1"/>
        </w:rPr>
        <w:t>f</w:t>
      </w:r>
      <w:r w:rsidR="00191B5C" w:rsidRPr="000659B4">
        <w:rPr>
          <w:iCs/>
          <w:color w:val="000000" w:themeColor="text1"/>
        </w:rPr>
        <w:t>alls</w:t>
      </w:r>
      <w:r w:rsidRPr="000659B4">
        <w:rPr>
          <w:iCs/>
          <w:color w:val="000000" w:themeColor="text1"/>
        </w:rPr>
        <w:t xml:space="preserve"> showed </w:t>
      </w:r>
      <w:r w:rsidR="00191B5C" w:rsidRPr="000659B4">
        <w:rPr>
          <w:iCs/>
          <w:color w:val="000000" w:themeColor="text1"/>
        </w:rPr>
        <w:t>a significant number of call</w:t>
      </w:r>
      <w:r w:rsidR="0057391F">
        <w:rPr>
          <w:iCs/>
          <w:color w:val="000000" w:themeColor="text1"/>
        </w:rPr>
        <w:t xml:space="preserve"> bell/</w:t>
      </w:r>
      <w:r w:rsidR="00844B4F" w:rsidRPr="000659B4">
        <w:rPr>
          <w:iCs/>
          <w:color w:val="000000" w:themeColor="text1"/>
        </w:rPr>
        <w:t xml:space="preserve">out of bed </w:t>
      </w:r>
      <w:r w:rsidR="00191B5C" w:rsidRPr="000659B4">
        <w:rPr>
          <w:iCs/>
          <w:color w:val="000000" w:themeColor="text1"/>
        </w:rPr>
        <w:t xml:space="preserve"> alerts above the servic</w:t>
      </w:r>
      <w:r w:rsidR="00BA34CA">
        <w:rPr>
          <w:iCs/>
          <w:color w:val="000000" w:themeColor="text1"/>
        </w:rPr>
        <w:t>e</w:t>
      </w:r>
      <w:r w:rsidR="00191B5C" w:rsidRPr="000659B4">
        <w:rPr>
          <w:iCs/>
          <w:color w:val="000000" w:themeColor="text1"/>
        </w:rPr>
        <w:t>s</w:t>
      </w:r>
      <w:r w:rsidR="00BA34CA">
        <w:rPr>
          <w:iCs/>
          <w:color w:val="000000" w:themeColor="text1"/>
        </w:rPr>
        <w:t>’</w:t>
      </w:r>
      <w:r w:rsidR="00191B5C" w:rsidRPr="000659B4">
        <w:rPr>
          <w:iCs/>
          <w:color w:val="000000" w:themeColor="text1"/>
        </w:rPr>
        <w:t xml:space="preserve"> </w:t>
      </w:r>
      <w:r w:rsidR="0057391F">
        <w:rPr>
          <w:iCs/>
          <w:color w:val="000000" w:themeColor="text1"/>
        </w:rPr>
        <w:t xml:space="preserve">key performance indicator </w:t>
      </w:r>
      <w:r w:rsidR="00191B5C" w:rsidRPr="000659B4">
        <w:rPr>
          <w:iCs/>
          <w:color w:val="000000" w:themeColor="text1"/>
        </w:rPr>
        <w:t xml:space="preserve">and </w:t>
      </w:r>
      <w:r w:rsidR="00D33A5E">
        <w:rPr>
          <w:iCs/>
          <w:color w:val="000000" w:themeColor="text1"/>
        </w:rPr>
        <w:t xml:space="preserve">a </w:t>
      </w:r>
      <w:r w:rsidR="00B557D7" w:rsidRPr="000659B4">
        <w:rPr>
          <w:iCs/>
          <w:color w:val="000000" w:themeColor="text1"/>
        </w:rPr>
        <w:t xml:space="preserve">number above 15 minutes. </w:t>
      </w:r>
      <w:r w:rsidR="001F1F72" w:rsidRPr="000659B4">
        <w:rPr>
          <w:iCs/>
          <w:color w:val="000000" w:themeColor="text1"/>
        </w:rPr>
        <w:t xml:space="preserve">All Three consumers had </w:t>
      </w:r>
      <w:r w:rsidR="00B01309" w:rsidRPr="000659B4">
        <w:rPr>
          <w:iCs/>
          <w:color w:val="000000" w:themeColor="text1"/>
        </w:rPr>
        <w:t>history and ongoing episodes of mobilising without staff assistance</w:t>
      </w:r>
      <w:r w:rsidR="00BF2B2C" w:rsidRPr="000659B4">
        <w:rPr>
          <w:iCs/>
          <w:color w:val="000000" w:themeColor="text1"/>
        </w:rPr>
        <w:t>. In addition, all three consumers had a history of sustaining injuries</w:t>
      </w:r>
      <w:r w:rsidR="00CE5513" w:rsidRPr="000659B4">
        <w:rPr>
          <w:iCs/>
          <w:color w:val="000000" w:themeColor="text1"/>
        </w:rPr>
        <w:t xml:space="preserve"> whilst staff were not present</w:t>
      </w:r>
      <w:r w:rsidR="00BC2766" w:rsidRPr="000659B4">
        <w:rPr>
          <w:iCs/>
          <w:color w:val="000000" w:themeColor="text1"/>
        </w:rPr>
        <w:t>.</w:t>
      </w:r>
    </w:p>
    <w:p w14:paraId="26C5F70D" w14:textId="38952115" w:rsidR="00211F21" w:rsidRDefault="004F75A9" w:rsidP="00934E0D">
      <w:pPr>
        <w:rPr>
          <w:color w:val="000000" w:themeColor="text1"/>
        </w:rPr>
      </w:pPr>
      <w:r>
        <w:rPr>
          <w:color w:val="000000" w:themeColor="text1"/>
        </w:rPr>
        <w:t>The Approved Provider submitted a response</w:t>
      </w:r>
      <w:r w:rsidR="000A0844">
        <w:rPr>
          <w:color w:val="000000" w:themeColor="text1"/>
        </w:rPr>
        <w:t xml:space="preserve"> to</w:t>
      </w:r>
      <w:r>
        <w:rPr>
          <w:color w:val="000000" w:themeColor="text1"/>
        </w:rPr>
        <w:t xml:space="preserve"> the Assessment Team</w:t>
      </w:r>
      <w:r w:rsidR="000A0844">
        <w:rPr>
          <w:color w:val="000000" w:themeColor="text1"/>
        </w:rPr>
        <w:t>’</w:t>
      </w:r>
      <w:r>
        <w:rPr>
          <w:color w:val="000000" w:themeColor="text1"/>
        </w:rPr>
        <w:t xml:space="preserve">s report and </w:t>
      </w:r>
      <w:r w:rsidR="004B6C7D" w:rsidRPr="00E838E7">
        <w:rPr>
          <w:color w:val="000000" w:themeColor="text1"/>
        </w:rPr>
        <w:t xml:space="preserve">refutes the </w:t>
      </w:r>
      <w:r>
        <w:rPr>
          <w:color w:val="000000" w:themeColor="text1"/>
        </w:rPr>
        <w:t xml:space="preserve">Assessment </w:t>
      </w:r>
      <w:r w:rsidR="00CA4A05">
        <w:rPr>
          <w:color w:val="000000" w:themeColor="text1"/>
        </w:rPr>
        <w:t>T</w:t>
      </w:r>
      <w:r>
        <w:rPr>
          <w:color w:val="000000" w:themeColor="text1"/>
        </w:rPr>
        <w:t xml:space="preserve">eam’s </w:t>
      </w:r>
      <w:r w:rsidR="000A0844">
        <w:rPr>
          <w:color w:val="000000" w:themeColor="text1"/>
        </w:rPr>
        <w:t>findings</w:t>
      </w:r>
      <w:r>
        <w:rPr>
          <w:color w:val="000000" w:themeColor="text1"/>
        </w:rPr>
        <w:t xml:space="preserve">. </w:t>
      </w:r>
      <w:r w:rsidR="000A0844">
        <w:rPr>
          <w:color w:val="000000" w:themeColor="text1"/>
        </w:rPr>
        <w:t>The</w:t>
      </w:r>
      <w:r>
        <w:rPr>
          <w:color w:val="000000" w:themeColor="text1"/>
        </w:rPr>
        <w:t xml:space="preserve"> Approved Provider asserts that the</w:t>
      </w:r>
      <w:r w:rsidR="000A0844">
        <w:rPr>
          <w:color w:val="000000" w:themeColor="text1"/>
        </w:rPr>
        <w:t xml:space="preserve"> </w:t>
      </w:r>
      <w:r w:rsidR="004B6C7D">
        <w:rPr>
          <w:color w:val="000000" w:themeColor="text1"/>
        </w:rPr>
        <w:t xml:space="preserve">service was compliant with the Requirement at the time of the </w:t>
      </w:r>
      <w:r w:rsidR="00FD3250">
        <w:rPr>
          <w:color w:val="000000" w:themeColor="text1"/>
        </w:rPr>
        <w:t>Assessment Contact</w:t>
      </w:r>
      <w:r>
        <w:rPr>
          <w:color w:val="000000" w:themeColor="text1"/>
        </w:rPr>
        <w:t xml:space="preserve"> and submitted the following </w:t>
      </w:r>
      <w:r w:rsidR="000A0844">
        <w:rPr>
          <w:color w:val="000000" w:themeColor="text1"/>
        </w:rPr>
        <w:t>information</w:t>
      </w:r>
      <w:r>
        <w:rPr>
          <w:color w:val="000000" w:themeColor="text1"/>
        </w:rPr>
        <w:t xml:space="preserve"> </w:t>
      </w:r>
      <w:r w:rsidR="000A0844">
        <w:rPr>
          <w:color w:val="000000" w:themeColor="text1"/>
        </w:rPr>
        <w:t>a</w:t>
      </w:r>
      <w:r>
        <w:rPr>
          <w:color w:val="000000" w:themeColor="text1"/>
        </w:rPr>
        <w:t xml:space="preserve">nd evidence </w:t>
      </w:r>
      <w:r w:rsidR="000A0844">
        <w:rPr>
          <w:color w:val="000000" w:themeColor="text1"/>
        </w:rPr>
        <w:t>relevant</w:t>
      </w:r>
      <w:r w:rsidR="00C96229">
        <w:rPr>
          <w:color w:val="000000" w:themeColor="text1"/>
        </w:rPr>
        <w:t xml:space="preserve"> to my finding:</w:t>
      </w:r>
    </w:p>
    <w:p w14:paraId="7EF42643" w14:textId="4BEC4131" w:rsidR="00211F21" w:rsidRPr="0057391F" w:rsidRDefault="001E7BA2" w:rsidP="00677641">
      <w:pPr>
        <w:pStyle w:val="ListBullet"/>
        <w:numPr>
          <w:ilvl w:val="0"/>
          <w:numId w:val="8"/>
        </w:numPr>
        <w:spacing w:after="240"/>
        <w:ind w:left="426" w:hanging="426"/>
        <w:rPr>
          <w:iCs/>
          <w:color w:val="000000" w:themeColor="text1"/>
        </w:rPr>
      </w:pPr>
      <w:r w:rsidRPr="0057391F">
        <w:rPr>
          <w:iCs/>
          <w:color w:val="000000" w:themeColor="text1"/>
        </w:rPr>
        <w:t>Call bell data</w:t>
      </w:r>
      <w:r w:rsidR="003F13F5" w:rsidRPr="0057391F">
        <w:rPr>
          <w:iCs/>
          <w:color w:val="000000" w:themeColor="text1"/>
        </w:rPr>
        <w:t xml:space="preserve"> was provided for two consumers who are at </w:t>
      </w:r>
      <w:r w:rsidR="001C5355">
        <w:rPr>
          <w:iCs/>
          <w:color w:val="000000" w:themeColor="text1"/>
        </w:rPr>
        <w:t>h</w:t>
      </w:r>
      <w:r w:rsidR="006073B0" w:rsidRPr="0057391F">
        <w:rPr>
          <w:iCs/>
          <w:color w:val="000000" w:themeColor="text1"/>
        </w:rPr>
        <w:t xml:space="preserve">igh </w:t>
      </w:r>
      <w:r w:rsidR="001C5355">
        <w:rPr>
          <w:iCs/>
          <w:color w:val="000000" w:themeColor="text1"/>
        </w:rPr>
        <w:t>r</w:t>
      </w:r>
      <w:r w:rsidR="006073B0" w:rsidRPr="0057391F">
        <w:rPr>
          <w:iCs/>
          <w:color w:val="000000" w:themeColor="text1"/>
        </w:rPr>
        <w:t xml:space="preserve">isk of </w:t>
      </w:r>
      <w:r w:rsidR="001C5355">
        <w:rPr>
          <w:iCs/>
          <w:color w:val="000000" w:themeColor="text1"/>
        </w:rPr>
        <w:t>f</w:t>
      </w:r>
      <w:r w:rsidR="006073B0" w:rsidRPr="0057391F">
        <w:rPr>
          <w:iCs/>
          <w:color w:val="000000" w:themeColor="text1"/>
        </w:rPr>
        <w:t xml:space="preserve">alls </w:t>
      </w:r>
      <w:r w:rsidR="003F13F5" w:rsidRPr="0057391F">
        <w:rPr>
          <w:iCs/>
          <w:color w:val="000000" w:themeColor="text1"/>
        </w:rPr>
        <w:t xml:space="preserve">and </w:t>
      </w:r>
      <w:r w:rsidR="008348AE" w:rsidRPr="0057391F">
        <w:rPr>
          <w:iCs/>
          <w:color w:val="000000" w:themeColor="text1"/>
        </w:rPr>
        <w:t xml:space="preserve">showed </w:t>
      </w:r>
      <w:r w:rsidR="000B1C97" w:rsidRPr="0057391F">
        <w:rPr>
          <w:iCs/>
          <w:color w:val="000000" w:themeColor="text1"/>
        </w:rPr>
        <w:t>staff respond</w:t>
      </w:r>
      <w:r w:rsidR="006073B0" w:rsidRPr="0057391F">
        <w:rPr>
          <w:iCs/>
          <w:color w:val="000000" w:themeColor="text1"/>
        </w:rPr>
        <w:t>ed</w:t>
      </w:r>
      <w:r w:rsidR="000B1C97" w:rsidRPr="0057391F">
        <w:rPr>
          <w:iCs/>
          <w:color w:val="000000" w:themeColor="text1"/>
        </w:rPr>
        <w:t xml:space="preserve"> to call bell alerts </w:t>
      </w:r>
      <w:r w:rsidR="002D7295" w:rsidRPr="0057391F">
        <w:rPr>
          <w:iCs/>
          <w:color w:val="000000" w:themeColor="text1"/>
        </w:rPr>
        <w:t>with</w:t>
      </w:r>
      <w:r w:rsidR="00B906C8" w:rsidRPr="0057391F">
        <w:rPr>
          <w:iCs/>
          <w:color w:val="000000" w:themeColor="text1"/>
        </w:rPr>
        <w:t>in</w:t>
      </w:r>
      <w:r w:rsidR="002D7295" w:rsidRPr="0057391F">
        <w:rPr>
          <w:iCs/>
          <w:color w:val="000000" w:themeColor="text1"/>
        </w:rPr>
        <w:t xml:space="preserve"> a range of response </w:t>
      </w:r>
      <w:r w:rsidR="00CE18BB" w:rsidRPr="0057391F">
        <w:rPr>
          <w:iCs/>
          <w:color w:val="000000" w:themeColor="text1"/>
        </w:rPr>
        <w:t>times. In relation to Consumer A</w:t>
      </w:r>
      <w:r w:rsidR="001C5355">
        <w:rPr>
          <w:iCs/>
          <w:color w:val="000000" w:themeColor="text1"/>
        </w:rPr>
        <w:t>,</w:t>
      </w:r>
      <w:r w:rsidR="00E41782" w:rsidRPr="0057391F">
        <w:rPr>
          <w:iCs/>
          <w:color w:val="000000" w:themeColor="text1"/>
        </w:rPr>
        <w:t xml:space="preserve"> out of bed alerts</w:t>
      </w:r>
      <w:r w:rsidR="00366530" w:rsidRPr="0057391F">
        <w:rPr>
          <w:iCs/>
          <w:color w:val="000000" w:themeColor="text1"/>
        </w:rPr>
        <w:t xml:space="preserve"> ranged from </w:t>
      </w:r>
      <w:r w:rsidR="00E41782" w:rsidRPr="0057391F">
        <w:rPr>
          <w:iCs/>
          <w:color w:val="000000" w:themeColor="text1"/>
        </w:rPr>
        <w:t xml:space="preserve">less than 30 seconds </w:t>
      </w:r>
      <w:r w:rsidR="00B906C8" w:rsidRPr="0057391F">
        <w:rPr>
          <w:iCs/>
          <w:color w:val="000000" w:themeColor="text1"/>
        </w:rPr>
        <w:t>t</w:t>
      </w:r>
      <w:r w:rsidR="00E41782" w:rsidRPr="0057391F">
        <w:rPr>
          <w:iCs/>
          <w:color w:val="000000" w:themeColor="text1"/>
        </w:rPr>
        <w:t xml:space="preserve">o </w:t>
      </w:r>
      <w:r w:rsidR="00677641">
        <w:rPr>
          <w:iCs/>
          <w:color w:val="000000" w:themeColor="text1"/>
        </w:rPr>
        <w:br/>
      </w:r>
      <w:r w:rsidR="006073B0" w:rsidRPr="0057391F">
        <w:rPr>
          <w:iCs/>
          <w:color w:val="000000" w:themeColor="text1"/>
        </w:rPr>
        <w:t xml:space="preserve">28 </w:t>
      </w:r>
      <w:r w:rsidR="00B906C8" w:rsidRPr="0057391F">
        <w:rPr>
          <w:iCs/>
          <w:color w:val="000000" w:themeColor="text1"/>
        </w:rPr>
        <w:t>minutes</w:t>
      </w:r>
      <w:r w:rsidR="003F13F5" w:rsidRPr="0057391F">
        <w:rPr>
          <w:iCs/>
          <w:color w:val="000000" w:themeColor="text1"/>
        </w:rPr>
        <w:t xml:space="preserve"> in a</w:t>
      </w:r>
      <w:r w:rsidR="001C5355">
        <w:rPr>
          <w:iCs/>
          <w:color w:val="000000" w:themeColor="text1"/>
        </w:rPr>
        <w:t xml:space="preserve"> one</w:t>
      </w:r>
      <w:r w:rsidR="003F13F5" w:rsidRPr="0057391F">
        <w:rPr>
          <w:iCs/>
          <w:color w:val="000000" w:themeColor="text1"/>
        </w:rPr>
        <w:t xml:space="preserve"> month period. In relation to Consumer B</w:t>
      </w:r>
      <w:r w:rsidR="0093787C" w:rsidRPr="0057391F">
        <w:rPr>
          <w:iCs/>
          <w:color w:val="000000" w:themeColor="text1"/>
        </w:rPr>
        <w:t>,</w:t>
      </w:r>
      <w:r w:rsidR="003F13F5" w:rsidRPr="0057391F">
        <w:rPr>
          <w:iCs/>
          <w:color w:val="000000" w:themeColor="text1"/>
        </w:rPr>
        <w:t xml:space="preserve"> </w:t>
      </w:r>
      <w:r w:rsidR="00DE697E" w:rsidRPr="0057391F">
        <w:rPr>
          <w:iCs/>
          <w:color w:val="000000" w:themeColor="text1"/>
        </w:rPr>
        <w:t xml:space="preserve">out of bed alerts response times for a </w:t>
      </w:r>
      <w:r w:rsidR="004910C3" w:rsidRPr="0057391F">
        <w:rPr>
          <w:iCs/>
          <w:color w:val="000000" w:themeColor="text1"/>
        </w:rPr>
        <w:t>four-day</w:t>
      </w:r>
      <w:r w:rsidR="00DE697E" w:rsidRPr="0057391F">
        <w:rPr>
          <w:iCs/>
          <w:color w:val="000000" w:themeColor="text1"/>
        </w:rPr>
        <w:t xml:space="preserve"> period ranged from less than </w:t>
      </w:r>
      <w:r w:rsidR="0093787C" w:rsidRPr="0057391F">
        <w:rPr>
          <w:iCs/>
          <w:color w:val="000000" w:themeColor="text1"/>
        </w:rPr>
        <w:t>thirty</w:t>
      </w:r>
      <w:r w:rsidR="00DE697E" w:rsidRPr="0057391F">
        <w:rPr>
          <w:iCs/>
          <w:color w:val="000000" w:themeColor="text1"/>
        </w:rPr>
        <w:t xml:space="preserve"> seconds to </w:t>
      </w:r>
      <w:r w:rsidR="0093787C" w:rsidRPr="0057391F">
        <w:rPr>
          <w:iCs/>
          <w:color w:val="000000" w:themeColor="text1"/>
        </w:rPr>
        <w:t xml:space="preserve">30 minutes. </w:t>
      </w:r>
      <w:r w:rsidR="003A2D9A" w:rsidRPr="0057391F">
        <w:rPr>
          <w:iCs/>
          <w:color w:val="000000" w:themeColor="text1"/>
        </w:rPr>
        <w:t xml:space="preserve">The response indicates and accepts some out of bed alerts are above the </w:t>
      </w:r>
      <w:r w:rsidR="00BA34CA">
        <w:rPr>
          <w:iCs/>
          <w:color w:val="000000" w:themeColor="text1"/>
        </w:rPr>
        <w:t>services’</w:t>
      </w:r>
      <w:r w:rsidR="00B3356F">
        <w:rPr>
          <w:iCs/>
          <w:color w:val="000000" w:themeColor="text1"/>
        </w:rPr>
        <w:t xml:space="preserve"> key performance indicator</w:t>
      </w:r>
      <w:r w:rsidR="00BA34CA">
        <w:rPr>
          <w:iCs/>
          <w:color w:val="000000" w:themeColor="text1"/>
        </w:rPr>
        <w:t xml:space="preserve"> </w:t>
      </w:r>
      <w:r w:rsidR="004D2C60" w:rsidRPr="0057391F">
        <w:rPr>
          <w:iCs/>
          <w:color w:val="000000" w:themeColor="text1"/>
        </w:rPr>
        <w:t xml:space="preserve">but indicates the majority </w:t>
      </w:r>
      <w:r w:rsidR="00B3356F">
        <w:rPr>
          <w:iCs/>
          <w:color w:val="000000" w:themeColor="text1"/>
        </w:rPr>
        <w:t>of responses are</w:t>
      </w:r>
      <w:r w:rsidR="004D2C60" w:rsidRPr="0057391F">
        <w:rPr>
          <w:iCs/>
          <w:color w:val="000000" w:themeColor="text1"/>
        </w:rPr>
        <w:t xml:space="preserve"> less than five minutes.</w:t>
      </w:r>
    </w:p>
    <w:p w14:paraId="7D47105D" w14:textId="7ED764BF" w:rsidR="00A05C08" w:rsidRPr="0057391F" w:rsidRDefault="002A7AE0" w:rsidP="00677641">
      <w:pPr>
        <w:pStyle w:val="ListBullet"/>
        <w:numPr>
          <w:ilvl w:val="0"/>
          <w:numId w:val="8"/>
        </w:numPr>
        <w:spacing w:after="240"/>
        <w:ind w:left="426" w:hanging="426"/>
        <w:rPr>
          <w:iCs/>
          <w:color w:val="000000" w:themeColor="text1"/>
        </w:rPr>
      </w:pPr>
      <w:r w:rsidRPr="0057391F">
        <w:rPr>
          <w:iCs/>
          <w:color w:val="000000" w:themeColor="text1"/>
        </w:rPr>
        <w:t xml:space="preserve">Call bell response time data </w:t>
      </w:r>
      <w:r w:rsidR="00CC7341" w:rsidRPr="0057391F">
        <w:rPr>
          <w:iCs/>
          <w:color w:val="000000" w:themeColor="text1"/>
        </w:rPr>
        <w:t xml:space="preserve">for the service </w:t>
      </w:r>
      <w:r w:rsidRPr="0057391F">
        <w:rPr>
          <w:iCs/>
          <w:color w:val="000000" w:themeColor="text1"/>
        </w:rPr>
        <w:t>which showed the service is monitoring average call bell response time data</w:t>
      </w:r>
      <w:r w:rsidR="00A05C08" w:rsidRPr="0057391F">
        <w:rPr>
          <w:iCs/>
          <w:color w:val="000000" w:themeColor="text1"/>
        </w:rPr>
        <w:t xml:space="preserve"> which is trending lower quarter </w:t>
      </w:r>
      <w:r w:rsidR="00A05C08" w:rsidRPr="0057391F">
        <w:rPr>
          <w:iCs/>
          <w:color w:val="000000" w:themeColor="text1"/>
        </w:rPr>
        <w:lastRenderedPageBreak/>
        <w:t>on quarter for the preceding two years</w:t>
      </w:r>
      <w:r w:rsidR="00C56D23" w:rsidRPr="0057391F">
        <w:rPr>
          <w:iCs/>
          <w:color w:val="000000" w:themeColor="text1"/>
        </w:rPr>
        <w:t xml:space="preserve"> with the most recent quarterly data showing a</w:t>
      </w:r>
      <w:r w:rsidR="00201DBB">
        <w:rPr>
          <w:iCs/>
          <w:color w:val="000000" w:themeColor="text1"/>
        </w:rPr>
        <w:t xml:space="preserve">n average </w:t>
      </w:r>
      <w:r w:rsidR="00C56D23" w:rsidRPr="0057391F">
        <w:rPr>
          <w:iCs/>
          <w:color w:val="000000" w:themeColor="text1"/>
        </w:rPr>
        <w:t>response t</w:t>
      </w:r>
      <w:r w:rsidR="00FB0603">
        <w:rPr>
          <w:iCs/>
          <w:color w:val="000000" w:themeColor="text1"/>
        </w:rPr>
        <w:t>i</w:t>
      </w:r>
      <w:r w:rsidR="00C56D23" w:rsidRPr="0057391F">
        <w:rPr>
          <w:iCs/>
          <w:color w:val="000000" w:themeColor="text1"/>
        </w:rPr>
        <w:t>me of 3.80</w:t>
      </w:r>
      <w:r w:rsidR="006B7257" w:rsidRPr="0057391F">
        <w:rPr>
          <w:iCs/>
          <w:color w:val="000000" w:themeColor="text1"/>
        </w:rPr>
        <w:t xml:space="preserve"> </w:t>
      </w:r>
      <w:r w:rsidR="00C56D23" w:rsidRPr="0057391F">
        <w:rPr>
          <w:iCs/>
          <w:color w:val="000000" w:themeColor="text1"/>
        </w:rPr>
        <w:t xml:space="preserve">minutes. </w:t>
      </w:r>
    </w:p>
    <w:p w14:paraId="442DBC96" w14:textId="5699CA4E" w:rsidR="00407CEA" w:rsidRPr="0057391F" w:rsidRDefault="00350DA8" w:rsidP="00677641">
      <w:pPr>
        <w:pStyle w:val="ListBullet"/>
        <w:numPr>
          <w:ilvl w:val="0"/>
          <w:numId w:val="8"/>
        </w:numPr>
        <w:spacing w:after="240"/>
        <w:ind w:left="426" w:hanging="426"/>
        <w:rPr>
          <w:iCs/>
          <w:color w:val="000000" w:themeColor="text1"/>
        </w:rPr>
      </w:pPr>
      <w:r w:rsidRPr="0057391F">
        <w:rPr>
          <w:iCs/>
          <w:color w:val="000000" w:themeColor="text1"/>
        </w:rPr>
        <w:t xml:space="preserve">Clinical structure was reviewed four months prior. </w:t>
      </w:r>
    </w:p>
    <w:p w14:paraId="1480ABDC" w14:textId="5A0966D9" w:rsidR="00270B03" w:rsidRPr="0057391F" w:rsidRDefault="00270B03" w:rsidP="00677641">
      <w:pPr>
        <w:pStyle w:val="ListBullet"/>
        <w:numPr>
          <w:ilvl w:val="0"/>
          <w:numId w:val="8"/>
        </w:numPr>
        <w:spacing w:after="240"/>
        <w:ind w:left="426" w:hanging="426"/>
        <w:rPr>
          <w:iCs/>
          <w:color w:val="000000" w:themeColor="text1"/>
        </w:rPr>
      </w:pPr>
      <w:r w:rsidRPr="0057391F">
        <w:rPr>
          <w:iCs/>
          <w:color w:val="000000" w:themeColor="text1"/>
        </w:rPr>
        <w:t xml:space="preserve">Provided a training </w:t>
      </w:r>
      <w:r w:rsidR="000A0ABB" w:rsidRPr="0057391F">
        <w:rPr>
          <w:iCs/>
          <w:color w:val="000000" w:themeColor="text1"/>
        </w:rPr>
        <w:t>calendar</w:t>
      </w:r>
      <w:r w:rsidRPr="0057391F">
        <w:rPr>
          <w:iCs/>
          <w:color w:val="000000" w:themeColor="text1"/>
        </w:rPr>
        <w:t xml:space="preserve"> outlining a range of training provided to staff. </w:t>
      </w:r>
    </w:p>
    <w:p w14:paraId="40E3D1A0" w14:textId="42A5F96D" w:rsidR="00211F21" w:rsidRPr="0057391F" w:rsidRDefault="00905B36" w:rsidP="00677641">
      <w:pPr>
        <w:pStyle w:val="ListBullet"/>
        <w:numPr>
          <w:ilvl w:val="0"/>
          <w:numId w:val="8"/>
        </w:numPr>
        <w:spacing w:after="240"/>
        <w:ind w:left="426" w:hanging="426"/>
        <w:rPr>
          <w:iCs/>
          <w:color w:val="000000" w:themeColor="text1"/>
        </w:rPr>
      </w:pPr>
      <w:r w:rsidRPr="0057391F">
        <w:rPr>
          <w:iCs/>
          <w:color w:val="000000" w:themeColor="text1"/>
        </w:rPr>
        <w:t xml:space="preserve">Call bell </w:t>
      </w:r>
      <w:r w:rsidR="00B41A51" w:rsidRPr="0057391F">
        <w:rPr>
          <w:iCs/>
          <w:color w:val="000000" w:themeColor="text1"/>
        </w:rPr>
        <w:t>response times</w:t>
      </w:r>
      <w:r w:rsidR="00FF6863" w:rsidRPr="0057391F">
        <w:rPr>
          <w:iCs/>
          <w:color w:val="000000" w:themeColor="text1"/>
        </w:rPr>
        <w:t xml:space="preserve"> have been reinstated </w:t>
      </w:r>
      <w:r w:rsidR="00B41A51" w:rsidRPr="0057391F">
        <w:rPr>
          <w:iCs/>
          <w:color w:val="000000" w:themeColor="text1"/>
        </w:rPr>
        <w:t>to be discussed at monthly consumer meetings</w:t>
      </w:r>
      <w:r w:rsidR="00FF6863" w:rsidRPr="0057391F">
        <w:rPr>
          <w:iCs/>
          <w:color w:val="000000" w:themeColor="text1"/>
        </w:rPr>
        <w:t xml:space="preserve">. </w:t>
      </w:r>
    </w:p>
    <w:p w14:paraId="745EB452" w14:textId="1177E622" w:rsidR="0017123C" w:rsidRPr="0057391F" w:rsidRDefault="0017123C" w:rsidP="00677641">
      <w:pPr>
        <w:pStyle w:val="ListBullet"/>
        <w:numPr>
          <w:ilvl w:val="0"/>
          <w:numId w:val="8"/>
        </w:numPr>
        <w:spacing w:after="240"/>
        <w:ind w:left="426" w:hanging="426"/>
        <w:rPr>
          <w:iCs/>
          <w:color w:val="000000" w:themeColor="text1"/>
        </w:rPr>
      </w:pPr>
      <w:r w:rsidRPr="0057391F">
        <w:rPr>
          <w:iCs/>
          <w:color w:val="000000" w:themeColor="text1"/>
        </w:rPr>
        <w:t xml:space="preserve">The service benchmarks </w:t>
      </w:r>
      <w:r w:rsidR="00C14597" w:rsidRPr="0057391F">
        <w:rPr>
          <w:iCs/>
          <w:color w:val="000000" w:themeColor="text1"/>
        </w:rPr>
        <w:t>staffing levels similarly to other care and service providers</w:t>
      </w:r>
      <w:r w:rsidR="00FB0603">
        <w:rPr>
          <w:iCs/>
          <w:color w:val="000000" w:themeColor="text1"/>
        </w:rPr>
        <w:t>.</w:t>
      </w:r>
    </w:p>
    <w:p w14:paraId="2928D99A" w14:textId="0F4649CE" w:rsidR="00512685" w:rsidRPr="0057391F" w:rsidRDefault="00512685" w:rsidP="00677641">
      <w:pPr>
        <w:pStyle w:val="ListBullet"/>
        <w:numPr>
          <w:ilvl w:val="0"/>
          <w:numId w:val="8"/>
        </w:numPr>
        <w:spacing w:after="240"/>
        <w:ind w:left="426" w:hanging="426"/>
        <w:rPr>
          <w:iCs/>
          <w:color w:val="000000" w:themeColor="text1"/>
        </w:rPr>
      </w:pPr>
      <w:r w:rsidRPr="0057391F">
        <w:rPr>
          <w:iCs/>
          <w:color w:val="000000" w:themeColor="text1"/>
        </w:rPr>
        <w:t xml:space="preserve">The </w:t>
      </w:r>
      <w:r w:rsidR="00C96229">
        <w:rPr>
          <w:iCs/>
          <w:color w:val="000000" w:themeColor="text1"/>
        </w:rPr>
        <w:t xml:space="preserve">Approve Provider </w:t>
      </w:r>
      <w:r w:rsidR="00C96229" w:rsidRPr="0057391F">
        <w:rPr>
          <w:iCs/>
          <w:color w:val="000000" w:themeColor="text1"/>
        </w:rPr>
        <w:t xml:space="preserve"> </w:t>
      </w:r>
      <w:r w:rsidRPr="0057391F">
        <w:rPr>
          <w:iCs/>
          <w:color w:val="000000" w:themeColor="text1"/>
        </w:rPr>
        <w:t>acknowledges call bell reporting at consumer meetings have not been consistently undertaken and this has been added to the agenda item.</w:t>
      </w:r>
    </w:p>
    <w:p w14:paraId="52ADFF2D" w14:textId="51DD1A24" w:rsidR="00512685" w:rsidRPr="0057391F" w:rsidRDefault="00C03B6E" w:rsidP="00677641">
      <w:pPr>
        <w:pStyle w:val="ListBullet"/>
        <w:numPr>
          <w:ilvl w:val="0"/>
          <w:numId w:val="8"/>
        </w:numPr>
        <w:spacing w:after="240"/>
        <w:ind w:left="426" w:hanging="426"/>
        <w:rPr>
          <w:iCs/>
          <w:color w:val="000000" w:themeColor="text1"/>
        </w:rPr>
      </w:pPr>
      <w:r>
        <w:rPr>
          <w:iCs/>
          <w:color w:val="000000" w:themeColor="text1"/>
        </w:rPr>
        <w:t xml:space="preserve">A plan for continuous improvement has been </w:t>
      </w:r>
      <w:r w:rsidR="00783D98">
        <w:rPr>
          <w:iCs/>
          <w:color w:val="000000" w:themeColor="text1"/>
        </w:rPr>
        <w:t>commenced in</w:t>
      </w:r>
      <w:r w:rsidR="00D70BAD">
        <w:rPr>
          <w:iCs/>
          <w:color w:val="000000" w:themeColor="text1"/>
        </w:rPr>
        <w:t xml:space="preserve"> response to the Assessment Teams report </w:t>
      </w:r>
      <w:r w:rsidR="00BF0D56">
        <w:rPr>
          <w:iCs/>
          <w:color w:val="000000" w:themeColor="text1"/>
        </w:rPr>
        <w:t xml:space="preserve">including reviewing call bell data, </w:t>
      </w:r>
      <w:r w:rsidR="00ED0B00">
        <w:rPr>
          <w:iCs/>
          <w:color w:val="000000" w:themeColor="text1"/>
        </w:rPr>
        <w:t>additional recruitment, reviewing the staff roster</w:t>
      </w:r>
      <w:r w:rsidR="0087150D">
        <w:rPr>
          <w:iCs/>
          <w:color w:val="000000" w:themeColor="text1"/>
        </w:rPr>
        <w:t xml:space="preserve"> and educating staff on the call bell procedure. </w:t>
      </w:r>
    </w:p>
    <w:p w14:paraId="31F764B7" w14:textId="725EB008" w:rsidR="00704189" w:rsidRDefault="00934E0D" w:rsidP="00934E0D">
      <w:pPr>
        <w:rPr>
          <w:color w:val="000000" w:themeColor="text1"/>
        </w:rPr>
      </w:pPr>
      <w:r w:rsidRPr="00934E0D">
        <w:rPr>
          <w:color w:val="000000" w:themeColor="text1"/>
        </w:rPr>
        <w:t>I acknowledge the</w:t>
      </w:r>
      <w:r w:rsidR="00D10ABC">
        <w:rPr>
          <w:color w:val="000000" w:themeColor="text1"/>
        </w:rPr>
        <w:t xml:space="preserve"> Approved Provider’s</w:t>
      </w:r>
      <w:r w:rsidRPr="00934E0D">
        <w:rPr>
          <w:color w:val="000000" w:themeColor="text1"/>
        </w:rPr>
        <w:t xml:space="preserve"> response and the additional information provided. Based on the Assessment Team’s report and the </w:t>
      </w:r>
      <w:r w:rsidR="00D33C66">
        <w:rPr>
          <w:color w:val="000000" w:themeColor="text1"/>
        </w:rPr>
        <w:t>p</w:t>
      </w:r>
      <w:r w:rsidRPr="00934E0D">
        <w:rPr>
          <w:color w:val="000000" w:themeColor="text1"/>
        </w:rPr>
        <w:t xml:space="preserve">rovider’s response, I find at the time of the Assessment Contact, the service was not able to demonstrate </w:t>
      </w:r>
      <w:r w:rsidR="00085405">
        <w:rPr>
          <w:color w:val="000000" w:themeColor="text1"/>
        </w:rPr>
        <w:t>t</w:t>
      </w:r>
      <w:r w:rsidRPr="00934E0D">
        <w:rPr>
          <w:color w:val="000000" w:themeColor="text1"/>
        </w:rPr>
        <w:t>he workforce is</w:t>
      </w:r>
      <w:r w:rsidR="00E40E77">
        <w:rPr>
          <w:color w:val="000000" w:themeColor="text1"/>
        </w:rPr>
        <w:t xml:space="preserve"> effectively </w:t>
      </w:r>
      <w:r w:rsidRPr="00934E0D">
        <w:rPr>
          <w:color w:val="000000" w:themeColor="text1"/>
        </w:rPr>
        <w:t>planned to enable, and the number and mix of members of the workforce deployed enables, the delivery and management of safe and quality care and services</w:t>
      </w:r>
      <w:r w:rsidR="005761A2">
        <w:rPr>
          <w:color w:val="000000" w:themeColor="text1"/>
        </w:rPr>
        <w:t xml:space="preserve"> specifically in relation to </w:t>
      </w:r>
      <w:r w:rsidR="00115581">
        <w:rPr>
          <w:color w:val="000000" w:themeColor="text1"/>
        </w:rPr>
        <w:t>addressing the needs, goals and preferences of consumer</w:t>
      </w:r>
      <w:r w:rsidR="002338B3">
        <w:rPr>
          <w:color w:val="000000" w:themeColor="text1"/>
        </w:rPr>
        <w:t>s</w:t>
      </w:r>
      <w:r w:rsidR="00F74122">
        <w:rPr>
          <w:color w:val="000000" w:themeColor="text1"/>
        </w:rPr>
        <w:t xml:space="preserve"> and those who are at risk of falls.</w:t>
      </w:r>
      <w:r w:rsidR="00115581">
        <w:rPr>
          <w:color w:val="000000" w:themeColor="text1"/>
        </w:rPr>
        <w:t xml:space="preserve"> </w:t>
      </w:r>
    </w:p>
    <w:p w14:paraId="4F20BABA" w14:textId="741B471D" w:rsidR="00211F21" w:rsidRPr="00967601" w:rsidRDefault="00211F21" w:rsidP="00934E0D">
      <w:pPr>
        <w:rPr>
          <w:color w:val="000000" w:themeColor="text1"/>
        </w:rPr>
      </w:pPr>
      <w:r w:rsidRPr="003343EB">
        <w:rPr>
          <w:color w:val="000000" w:themeColor="text1"/>
        </w:rPr>
        <w:t>In coming to my decision</w:t>
      </w:r>
      <w:r w:rsidR="00704189" w:rsidRPr="003343EB">
        <w:rPr>
          <w:color w:val="000000" w:themeColor="text1"/>
        </w:rPr>
        <w:t xml:space="preserve"> I </w:t>
      </w:r>
      <w:r w:rsidR="00BB386B" w:rsidRPr="003343EB">
        <w:rPr>
          <w:color w:val="000000" w:themeColor="text1"/>
        </w:rPr>
        <w:t>acknowledge the service has completed a roster review and has adjusted the roster approximately four months</w:t>
      </w:r>
      <w:r w:rsidR="005650C5">
        <w:rPr>
          <w:color w:val="000000" w:themeColor="text1"/>
        </w:rPr>
        <w:t xml:space="preserve"> prior</w:t>
      </w:r>
      <w:r w:rsidR="00BB386B" w:rsidRPr="003343EB">
        <w:rPr>
          <w:color w:val="000000" w:themeColor="text1"/>
        </w:rPr>
        <w:t xml:space="preserve">. </w:t>
      </w:r>
      <w:r w:rsidR="00967601" w:rsidRPr="003343EB">
        <w:rPr>
          <w:color w:val="000000" w:themeColor="text1"/>
        </w:rPr>
        <w:t xml:space="preserve">I recognise the service has </w:t>
      </w:r>
      <w:r w:rsidR="00967601">
        <w:rPr>
          <w:color w:val="000000" w:themeColor="text1"/>
        </w:rPr>
        <w:t>reinstated</w:t>
      </w:r>
      <w:r w:rsidR="00967601" w:rsidRPr="003343EB">
        <w:rPr>
          <w:color w:val="000000" w:themeColor="text1"/>
        </w:rPr>
        <w:t xml:space="preserve"> discussions at monthly consumer meetings</w:t>
      </w:r>
      <w:r w:rsidR="00967601">
        <w:rPr>
          <w:color w:val="000000" w:themeColor="text1"/>
        </w:rPr>
        <w:t xml:space="preserve"> in relation to staffing.</w:t>
      </w:r>
      <w:r w:rsidR="00704189" w:rsidRPr="003343EB">
        <w:rPr>
          <w:color w:val="000000" w:themeColor="text1"/>
        </w:rPr>
        <w:t xml:space="preserve"> </w:t>
      </w:r>
      <w:r w:rsidR="00BB386B" w:rsidRPr="003343EB">
        <w:rPr>
          <w:color w:val="000000" w:themeColor="text1"/>
        </w:rPr>
        <w:t xml:space="preserve">I have </w:t>
      </w:r>
      <w:r w:rsidR="000802E4">
        <w:rPr>
          <w:color w:val="000000" w:themeColor="text1"/>
        </w:rPr>
        <w:t>placed weight</w:t>
      </w:r>
      <w:r w:rsidR="000802E4" w:rsidRPr="003343EB">
        <w:rPr>
          <w:color w:val="000000" w:themeColor="text1"/>
        </w:rPr>
        <w:t xml:space="preserve"> </w:t>
      </w:r>
      <w:r w:rsidR="000802E4">
        <w:rPr>
          <w:color w:val="000000" w:themeColor="text1"/>
        </w:rPr>
        <w:t xml:space="preserve">on </w:t>
      </w:r>
      <w:r w:rsidR="00FD1631" w:rsidRPr="003343EB">
        <w:rPr>
          <w:color w:val="000000" w:themeColor="text1"/>
        </w:rPr>
        <w:t>the feedback provided</w:t>
      </w:r>
      <w:r w:rsidR="000802E4">
        <w:rPr>
          <w:color w:val="000000" w:themeColor="text1"/>
        </w:rPr>
        <w:t xml:space="preserve"> </w:t>
      </w:r>
      <w:r w:rsidR="00FD1631" w:rsidRPr="003343EB">
        <w:rPr>
          <w:color w:val="000000" w:themeColor="text1"/>
        </w:rPr>
        <w:t>to the Assessment Team from staff</w:t>
      </w:r>
      <w:r w:rsidR="00C4332C" w:rsidRPr="003343EB">
        <w:rPr>
          <w:color w:val="000000" w:themeColor="text1"/>
        </w:rPr>
        <w:t xml:space="preserve">, </w:t>
      </w:r>
      <w:r w:rsidR="00FD1631" w:rsidRPr="003343EB">
        <w:rPr>
          <w:color w:val="000000" w:themeColor="text1"/>
        </w:rPr>
        <w:t xml:space="preserve">representatives and consumers indicating </w:t>
      </w:r>
      <w:r w:rsidR="0033529A" w:rsidRPr="003343EB">
        <w:rPr>
          <w:color w:val="000000" w:themeColor="text1"/>
        </w:rPr>
        <w:t>they are not satisfied with the staffing levels</w:t>
      </w:r>
      <w:r w:rsidR="006C6501" w:rsidRPr="003343EB">
        <w:rPr>
          <w:color w:val="000000" w:themeColor="text1"/>
        </w:rPr>
        <w:t xml:space="preserve"> impacting on the delivery of care and services</w:t>
      </w:r>
      <w:r w:rsidR="0033529A" w:rsidRPr="003343EB">
        <w:rPr>
          <w:color w:val="000000" w:themeColor="text1"/>
        </w:rPr>
        <w:t xml:space="preserve">. </w:t>
      </w:r>
      <w:r w:rsidR="001334C5" w:rsidRPr="003343EB">
        <w:rPr>
          <w:color w:val="000000" w:themeColor="text1"/>
        </w:rPr>
        <w:t>In addition</w:t>
      </w:r>
      <w:r w:rsidR="00AD2272" w:rsidRPr="003343EB">
        <w:rPr>
          <w:color w:val="000000" w:themeColor="text1"/>
        </w:rPr>
        <w:t>,</w:t>
      </w:r>
      <w:r w:rsidR="001334C5" w:rsidRPr="003343EB">
        <w:rPr>
          <w:color w:val="000000" w:themeColor="text1"/>
        </w:rPr>
        <w:t xml:space="preserve"> I have considered the evidence which indicates for three consumers who have been assessed at </w:t>
      </w:r>
      <w:r w:rsidR="00E64FB7">
        <w:rPr>
          <w:color w:val="000000" w:themeColor="text1"/>
        </w:rPr>
        <w:t>h</w:t>
      </w:r>
      <w:r w:rsidR="001334C5" w:rsidRPr="003343EB">
        <w:rPr>
          <w:color w:val="000000" w:themeColor="text1"/>
        </w:rPr>
        <w:t xml:space="preserve">igh </w:t>
      </w:r>
      <w:r w:rsidR="00E64FB7">
        <w:rPr>
          <w:color w:val="000000" w:themeColor="text1"/>
        </w:rPr>
        <w:t>r</w:t>
      </w:r>
      <w:r w:rsidR="001334C5" w:rsidRPr="003343EB">
        <w:rPr>
          <w:color w:val="000000" w:themeColor="text1"/>
        </w:rPr>
        <w:t xml:space="preserve">isk </w:t>
      </w:r>
      <w:r w:rsidR="00E64FB7">
        <w:rPr>
          <w:color w:val="000000" w:themeColor="text1"/>
        </w:rPr>
        <w:t>o</w:t>
      </w:r>
      <w:r w:rsidR="001334C5" w:rsidRPr="003343EB">
        <w:rPr>
          <w:color w:val="000000" w:themeColor="text1"/>
        </w:rPr>
        <w:t xml:space="preserve">f </w:t>
      </w:r>
      <w:r w:rsidR="00E64FB7">
        <w:rPr>
          <w:color w:val="000000" w:themeColor="text1"/>
        </w:rPr>
        <w:t>f</w:t>
      </w:r>
      <w:r w:rsidR="001334C5" w:rsidRPr="003343EB">
        <w:rPr>
          <w:color w:val="000000" w:themeColor="text1"/>
        </w:rPr>
        <w:t>alls</w:t>
      </w:r>
      <w:r w:rsidR="00E64FB7">
        <w:rPr>
          <w:color w:val="000000" w:themeColor="text1"/>
        </w:rPr>
        <w:t>,</w:t>
      </w:r>
      <w:r w:rsidR="00C05EC5" w:rsidRPr="003343EB">
        <w:rPr>
          <w:color w:val="000000" w:themeColor="text1"/>
        </w:rPr>
        <w:t xml:space="preserve"> staff response times for </w:t>
      </w:r>
      <w:r w:rsidR="000458D6" w:rsidRPr="003343EB">
        <w:rPr>
          <w:color w:val="000000" w:themeColor="text1"/>
        </w:rPr>
        <w:t>out of bed alerts</w:t>
      </w:r>
      <w:r w:rsidR="009A19A7">
        <w:rPr>
          <w:color w:val="000000" w:themeColor="text1"/>
        </w:rPr>
        <w:t xml:space="preserve"> and call bells</w:t>
      </w:r>
      <w:r w:rsidR="000458D6" w:rsidRPr="003343EB">
        <w:rPr>
          <w:color w:val="000000" w:themeColor="text1"/>
        </w:rPr>
        <w:t xml:space="preserve"> </w:t>
      </w:r>
      <w:r w:rsidR="00C05EC5" w:rsidRPr="003343EB">
        <w:rPr>
          <w:color w:val="000000" w:themeColor="text1"/>
        </w:rPr>
        <w:t>were not always actioned in a timely manner</w:t>
      </w:r>
      <w:r w:rsidR="00A809C7" w:rsidRPr="003343EB">
        <w:rPr>
          <w:color w:val="000000" w:themeColor="text1"/>
        </w:rPr>
        <w:t xml:space="preserve"> to deliver safe and</w:t>
      </w:r>
      <w:r w:rsidR="00A555BE" w:rsidRPr="003343EB">
        <w:rPr>
          <w:color w:val="000000" w:themeColor="text1"/>
        </w:rPr>
        <w:t xml:space="preserve"> effective </w:t>
      </w:r>
      <w:r w:rsidR="00A809C7" w:rsidRPr="003343EB">
        <w:rPr>
          <w:color w:val="000000" w:themeColor="text1"/>
        </w:rPr>
        <w:t>quality care and services.</w:t>
      </w:r>
    </w:p>
    <w:p w14:paraId="1698C92E" w14:textId="532EEFD5" w:rsidR="006E566F" w:rsidRPr="000A5CD9" w:rsidRDefault="006E566F" w:rsidP="006E566F">
      <w:pPr>
        <w:rPr>
          <w:rFonts w:eastAsia="Arial"/>
          <w:color w:val="000000" w:themeColor="text1"/>
        </w:rPr>
      </w:pPr>
      <w:r w:rsidRPr="00CA7825">
        <w:rPr>
          <w:rFonts w:eastAsia="Arial"/>
          <w:color w:val="000000" w:themeColor="text1"/>
        </w:rPr>
        <w:t xml:space="preserve">For the reasons outlined above, I find </w:t>
      </w:r>
      <w:r w:rsidRPr="007E372A">
        <w:rPr>
          <w:rFonts w:eastAsia="Arial"/>
          <w:color w:val="000000" w:themeColor="text1"/>
        </w:rPr>
        <w:t>City of Holdfast Bay</w:t>
      </w:r>
      <w:r w:rsidRPr="00CA7825">
        <w:rPr>
          <w:rFonts w:eastAsia="Arial"/>
          <w:color w:val="000000" w:themeColor="text1"/>
        </w:rPr>
        <w:t>, in relation to</w:t>
      </w:r>
      <w:r>
        <w:rPr>
          <w:rFonts w:eastAsia="Arial"/>
          <w:color w:val="000000" w:themeColor="text1"/>
        </w:rPr>
        <w:t xml:space="preserve"> </w:t>
      </w:r>
      <w:proofErr w:type="spellStart"/>
      <w:r w:rsidRPr="007E372A">
        <w:rPr>
          <w:rFonts w:eastAsia="Arial"/>
          <w:color w:val="000000" w:themeColor="text1"/>
        </w:rPr>
        <w:t>Alwyndor</w:t>
      </w:r>
      <w:proofErr w:type="spellEnd"/>
      <w:r w:rsidRPr="007E372A">
        <w:rPr>
          <w:rFonts w:eastAsia="Arial"/>
          <w:color w:val="000000" w:themeColor="text1"/>
        </w:rPr>
        <w:t xml:space="preserve"> Aged Care - City of Holdfast Bay</w:t>
      </w:r>
      <w:r w:rsidRPr="00CA7825">
        <w:rPr>
          <w:rFonts w:eastAsia="Arial"/>
          <w:color w:val="000000" w:themeColor="text1"/>
        </w:rPr>
        <w:t xml:space="preserve">, </w:t>
      </w:r>
      <w:r>
        <w:rPr>
          <w:rFonts w:eastAsia="Arial"/>
          <w:color w:val="000000" w:themeColor="text1"/>
        </w:rPr>
        <w:t>Non-c</w:t>
      </w:r>
      <w:r w:rsidRPr="00CA7825">
        <w:rPr>
          <w:rFonts w:eastAsia="Arial"/>
          <w:color w:val="000000" w:themeColor="text1"/>
        </w:rPr>
        <w:t xml:space="preserve">ompliant with Standard </w:t>
      </w:r>
      <w:r>
        <w:rPr>
          <w:rFonts w:eastAsia="Arial"/>
          <w:color w:val="000000" w:themeColor="text1"/>
        </w:rPr>
        <w:t>7</w:t>
      </w:r>
      <w:r w:rsidRPr="00CA7825">
        <w:rPr>
          <w:rFonts w:eastAsia="Arial"/>
          <w:color w:val="000000" w:themeColor="text1"/>
        </w:rPr>
        <w:t xml:space="preserve"> Requirement (3)(</w:t>
      </w:r>
      <w:r>
        <w:rPr>
          <w:rFonts w:eastAsia="Arial"/>
          <w:color w:val="000000" w:themeColor="text1"/>
        </w:rPr>
        <w:t>a</w:t>
      </w:r>
      <w:r w:rsidRPr="00CA7825">
        <w:rPr>
          <w:rFonts w:eastAsia="Arial"/>
          <w:color w:val="000000" w:themeColor="text1"/>
        </w:rPr>
        <w:t xml:space="preserve">). </w:t>
      </w:r>
    </w:p>
    <w:p w14:paraId="564CF75A" w14:textId="46AE0645" w:rsidR="003D2A22" w:rsidRDefault="003D2A22" w:rsidP="003D2A22">
      <w:pPr>
        <w:rPr>
          <w:color w:val="000000" w:themeColor="text1"/>
        </w:rPr>
      </w:pPr>
    </w:p>
    <w:p w14:paraId="0C248C4B" w14:textId="77777777" w:rsidR="005030CB" w:rsidRDefault="005030CB" w:rsidP="005030CB">
      <w:pPr>
        <w:sectPr w:rsidR="005030CB" w:rsidSect="005030CB">
          <w:type w:val="continuous"/>
          <w:pgSz w:w="11906" w:h="16838"/>
          <w:pgMar w:top="1701" w:right="1418" w:bottom="1418" w:left="1418" w:header="709" w:footer="397" w:gutter="0"/>
          <w:cols w:space="708"/>
          <w:titlePg/>
          <w:docGrid w:linePitch="360"/>
        </w:sectPr>
      </w:pPr>
    </w:p>
    <w:p w14:paraId="0C248C4C" w14:textId="4EBD1083" w:rsidR="005030CB" w:rsidRDefault="00265CE9" w:rsidP="005030CB">
      <w:pPr>
        <w:pStyle w:val="Heading1"/>
        <w:tabs>
          <w:tab w:val="right" w:pos="9070"/>
        </w:tabs>
        <w:spacing w:before="560" w:after="640"/>
        <w:rPr>
          <w:color w:val="FFFFFF" w:themeColor="background1"/>
          <w:sz w:val="36"/>
        </w:rPr>
        <w:sectPr w:rsidR="005030CB" w:rsidSect="005030C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C248C8E" wp14:editId="0C248C8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7180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C248C4D" w14:textId="77777777" w:rsidR="005030CB" w:rsidRPr="00FD1B02" w:rsidRDefault="00265CE9" w:rsidP="005030CB">
      <w:pPr>
        <w:pStyle w:val="Heading3"/>
        <w:shd w:val="clear" w:color="auto" w:fill="F2F2F2" w:themeFill="background1" w:themeFillShade="F2"/>
      </w:pPr>
      <w:r w:rsidRPr="008312AC">
        <w:t>Consumer</w:t>
      </w:r>
      <w:r w:rsidRPr="00FD1B02">
        <w:t xml:space="preserve"> outcome:</w:t>
      </w:r>
    </w:p>
    <w:p w14:paraId="0C248C4E" w14:textId="77777777" w:rsidR="005030CB" w:rsidRDefault="00265CE9" w:rsidP="008863CD">
      <w:pPr>
        <w:numPr>
          <w:ilvl w:val="0"/>
          <w:numId w:val="5"/>
        </w:numPr>
        <w:shd w:val="clear" w:color="auto" w:fill="F2F2F2" w:themeFill="background1" w:themeFillShade="F2"/>
      </w:pPr>
      <w:r>
        <w:t>I am confident the organisation is well run. I can partner in improving the delivery of care and services.</w:t>
      </w:r>
    </w:p>
    <w:p w14:paraId="0C248C4F" w14:textId="77777777" w:rsidR="005030CB" w:rsidRDefault="00265CE9" w:rsidP="005030CB">
      <w:pPr>
        <w:pStyle w:val="Heading3"/>
        <w:shd w:val="clear" w:color="auto" w:fill="F2F2F2" w:themeFill="background1" w:themeFillShade="F2"/>
      </w:pPr>
      <w:r>
        <w:t>Organisation statement:</w:t>
      </w:r>
    </w:p>
    <w:p w14:paraId="0C248C50" w14:textId="77777777" w:rsidR="005030CB" w:rsidRDefault="00265CE9" w:rsidP="008863CD">
      <w:pPr>
        <w:numPr>
          <w:ilvl w:val="0"/>
          <w:numId w:val="5"/>
        </w:numPr>
        <w:shd w:val="clear" w:color="auto" w:fill="F2F2F2" w:themeFill="background1" w:themeFillShade="F2"/>
      </w:pPr>
      <w:r>
        <w:t>The organisation’s governing body is accountable for the delivery of safe and quality care and services.</w:t>
      </w:r>
    </w:p>
    <w:p w14:paraId="6A39DBF7" w14:textId="643FEBC4" w:rsidR="007A62D8" w:rsidRPr="00D96A19" w:rsidRDefault="00265CE9" w:rsidP="00D96A19">
      <w:pPr>
        <w:pStyle w:val="Heading2"/>
      </w:pPr>
      <w:r>
        <w:t>Assessment of Standard 8</w:t>
      </w:r>
    </w:p>
    <w:p w14:paraId="7AB1C258" w14:textId="56C5B966" w:rsidR="00D96A19" w:rsidRDefault="00265CE9" w:rsidP="005030CB">
      <w:pPr>
        <w:rPr>
          <w:rFonts w:eastAsiaTheme="minorHAnsi"/>
          <w:color w:val="000000" w:themeColor="text1"/>
        </w:rPr>
      </w:pPr>
      <w:r w:rsidRPr="007A62D8">
        <w:rPr>
          <w:rFonts w:eastAsiaTheme="minorHAnsi"/>
          <w:color w:val="000000" w:themeColor="text1"/>
        </w:rPr>
        <w:t xml:space="preserve">The Quality Standard is assessed as Non-compliant as </w:t>
      </w:r>
      <w:r w:rsidR="007A62D8" w:rsidRPr="007A62D8">
        <w:rPr>
          <w:rFonts w:eastAsiaTheme="minorHAnsi"/>
          <w:color w:val="000000" w:themeColor="text1"/>
        </w:rPr>
        <w:t>one</w:t>
      </w:r>
      <w:r w:rsidRPr="007A62D8">
        <w:rPr>
          <w:rFonts w:eastAsiaTheme="minorHAnsi"/>
          <w:color w:val="000000" w:themeColor="text1"/>
        </w:rPr>
        <w:t xml:space="preserve"> of the five specific requirements have been assessed as Non-compliant.</w:t>
      </w:r>
    </w:p>
    <w:p w14:paraId="1D386383" w14:textId="0DB8DA6A" w:rsidR="008E1988" w:rsidRPr="003257F7" w:rsidRDefault="008E1988" w:rsidP="008E1988">
      <w:pPr>
        <w:rPr>
          <w:color w:val="000000" w:themeColor="text1"/>
        </w:rPr>
      </w:pPr>
      <w:r w:rsidRPr="003257F7">
        <w:rPr>
          <w:color w:val="000000" w:themeColor="text1"/>
        </w:rPr>
        <w:t>The Assessment Team have recommended Requirement (3)</w:t>
      </w:r>
      <w:r>
        <w:rPr>
          <w:color w:val="000000" w:themeColor="text1"/>
        </w:rPr>
        <w:t>(d</w:t>
      </w:r>
      <w:r w:rsidRPr="003257F7">
        <w:rPr>
          <w:color w:val="000000" w:themeColor="text1"/>
        </w:rPr>
        <w:t>)</w:t>
      </w:r>
      <w:r>
        <w:rPr>
          <w:color w:val="000000" w:themeColor="text1"/>
        </w:rPr>
        <w:t xml:space="preserve"> in the Standard</w:t>
      </w:r>
      <w:r w:rsidRPr="003257F7">
        <w:rPr>
          <w:color w:val="000000" w:themeColor="text1"/>
        </w:rPr>
        <w:t xml:space="preserve"> </w:t>
      </w:r>
      <w:r>
        <w:rPr>
          <w:color w:val="000000" w:themeColor="text1"/>
        </w:rPr>
        <w:t xml:space="preserve">as </w:t>
      </w:r>
      <w:r w:rsidRPr="003257F7">
        <w:rPr>
          <w:color w:val="000000" w:themeColor="text1"/>
        </w:rPr>
        <w:t xml:space="preserve">not met. </w:t>
      </w:r>
      <w:r w:rsidR="0080523E">
        <w:rPr>
          <w:color w:val="000000" w:themeColor="text1"/>
        </w:rPr>
        <w:t>Specifically</w:t>
      </w:r>
      <w:r w:rsidR="009E4EBD">
        <w:rPr>
          <w:color w:val="000000" w:themeColor="text1"/>
        </w:rPr>
        <w:t>,</w:t>
      </w:r>
      <w:r w:rsidR="0080523E">
        <w:rPr>
          <w:color w:val="000000" w:themeColor="text1"/>
        </w:rPr>
        <w:t xml:space="preserve"> the </w:t>
      </w:r>
      <w:r w:rsidR="0080523E" w:rsidRPr="004039B5">
        <w:rPr>
          <w:rFonts w:eastAsia="Calibri"/>
          <w:color w:val="000000" w:themeColor="text1"/>
          <w:lang w:eastAsia="en-US"/>
        </w:rPr>
        <w:t>service has not demonstrated effective risk management systems and practices for managing high impact or high prevalence risks associated with the care of consumers in relation to falls</w:t>
      </w:r>
      <w:r w:rsidR="0080523E">
        <w:rPr>
          <w:rFonts w:eastAsia="Calibri"/>
          <w:color w:val="000000" w:themeColor="text1"/>
          <w:lang w:eastAsia="en-US"/>
        </w:rPr>
        <w:t xml:space="preserve"> and an effective incident management system to ensure incidents are effectively analysed to identify trends and opportunities for improvement.</w:t>
      </w:r>
    </w:p>
    <w:p w14:paraId="19DA0E8A" w14:textId="1318D655" w:rsidR="007A62D8" w:rsidRPr="0080523E" w:rsidRDefault="008E1988" w:rsidP="005030CB">
      <w:pPr>
        <w:rPr>
          <w:color w:val="000000" w:themeColor="text1"/>
        </w:rPr>
      </w:pPr>
      <w:r w:rsidRPr="003257F7">
        <w:rPr>
          <w:color w:val="000000" w:themeColor="text1"/>
        </w:rPr>
        <w:t xml:space="preserve">I have considered the Assessment Team’s findings, the evidence documented in the Assessment Team’s report and the provider’s response and </w:t>
      </w:r>
      <w:r>
        <w:rPr>
          <w:color w:val="000000" w:themeColor="text1"/>
        </w:rPr>
        <w:t xml:space="preserve">I have found </w:t>
      </w:r>
      <w:r w:rsidRPr="003257F7">
        <w:rPr>
          <w:color w:val="000000" w:themeColor="text1"/>
        </w:rPr>
        <w:t>the service Non-compliant with Requirement (3)(</w:t>
      </w:r>
      <w:r w:rsidR="0080523E">
        <w:rPr>
          <w:color w:val="000000" w:themeColor="text1"/>
        </w:rPr>
        <w:t>d</w:t>
      </w:r>
      <w:r w:rsidRPr="003257F7">
        <w:rPr>
          <w:color w:val="000000" w:themeColor="text1"/>
        </w:rPr>
        <w:t>). I have provided reasons for my finding in the specific Requirement below.</w:t>
      </w:r>
    </w:p>
    <w:p w14:paraId="0C248C54" w14:textId="79FC8336" w:rsidR="005030CB" w:rsidRDefault="00265CE9" w:rsidP="005030CB">
      <w:pPr>
        <w:pStyle w:val="Heading2"/>
      </w:pPr>
      <w:r>
        <w:t>Assessment of Standard 8 Requirements</w:t>
      </w:r>
      <w:r w:rsidRPr="0066387A">
        <w:rPr>
          <w:i/>
          <w:color w:val="0000FF"/>
          <w:sz w:val="24"/>
          <w:szCs w:val="24"/>
        </w:rPr>
        <w:t xml:space="preserve"> </w:t>
      </w:r>
    </w:p>
    <w:p w14:paraId="0C248C64" w14:textId="119C4E53" w:rsidR="005030CB" w:rsidRPr="00506F7F" w:rsidRDefault="00265CE9" w:rsidP="005030CB">
      <w:pPr>
        <w:pStyle w:val="Heading3"/>
      </w:pPr>
      <w:r w:rsidRPr="00506F7F">
        <w:t>Requirement 8(3)(d)</w:t>
      </w:r>
      <w:r>
        <w:tab/>
        <w:t>Non-compliant</w:t>
      </w:r>
    </w:p>
    <w:p w14:paraId="0C248C65" w14:textId="77777777" w:rsidR="005030CB" w:rsidRPr="008D114F" w:rsidRDefault="00265CE9" w:rsidP="005030CB">
      <w:pPr>
        <w:rPr>
          <w:i/>
        </w:rPr>
      </w:pPr>
      <w:r w:rsidRPr="008D114F">
        <w:rPr>
          <w:i/>
        </w:rPr>
        <w:t>Effective risk management systems and practices, including but not limited to the following:</w:t>
      </w:r>
    </w:p>
    <w:p w14:paraId="0C248C66" w14:textId="77777777" w:rsidR="005030CB" w:rsidRPr="008D114F" w:rsidRDefault="00265CE9" w:rsidP="008863CD">
      <w:pPr>
        <w:numPr>
          <w:ilvl w:val="0"/>
          <w:numId w:val="6"/>
        </w:numPr>
        <w:tabs>
          <w:tab w:val="right" w:pos="9026"/>
        </w:tabs>
        <w:spacing w:before="0" w:after="0"/>
        <w:ind w:left="567" w:hanging="425"/>
        <w:outlineLvl w:val="4"/>
        <w:rPr>
          <w:i/>
        </w:rPr>
      </w:pPr>
      <w:r w:rsidRPr="008D114F">
        <w:rPr>
          <w:i/>
        </w:rPr>
        <w:t>managing high impact or high prevalence risks associated with the care of consumers;</w:t>
      </w:r>
    </w:p>
    <w:p w14:paraId="0C248C67" w14:textId="77777777" w:rsidR="005030CB" w:rsidRPr="008D114F" w:rsidRDefault="00265CE9" w:rsidP="008863CD">
      <w:pPr>
        <w:numPr>
          <w:ilvl w:val="0"/>
          <w:numId w:val="6"/>
        </w:numPr>
        <w:tabs>
          <w:tab w:val="right" w:pos="9026"/>
        </w:tabs>
        <w:spacing w:before="0" w:after="0"/>
        <w:ind w:left="567" w:hanging="425"/>
        <w:outlineLvl w:val="4"/>
        <w:rPr>
          <w:i/>
        </w:rPr>
      </w:pPr>
      <w:r w:rsidRPr="008D114F">
        <w:rPr>
          <w:i/>
        </w:rPr>
        <w:t>identifying and responding to abuse and neglect of consumers;</w:t>
      </w:r>
    </w:p>
    <w:p w14:paraId="0C248C68" w14:textId="77777777" w:rsidR="005030CB" w:rsidRDefault="00265CE9" w:rsidP="008863CD">
      <w:pPr>
        <w:numPr>
          <w:ilvl w:val="0"/>
          <w:numId w:val="6"/>
        </w:numPr>
        <w:tabs>
          <w:tab w:val="right" w:pos="9026"/>
        </w:tabs>
        <w:spacing w:before="0" w:after="0"/>
        <w:ind w:left="567" w:hanging="425"/>
        <w:outlineLvl w:val="4"/>
        <w:rPr>
          <w:i/>
        </w:rPr>
      </w:pPr>
      <w:r w:rsidRPr="008D114F">
        <w:rPr>
          <w:i/>
        </w:rPr>
        <w:t>supporting consumers to live the best life they can</w:t>
      </w:r>
    </w:p>
    <w:p w14:paraId="34182ABC" w14:textId="7C22FA12" w:rsidR="007A62D8" w:rsidRPr="007A62D8" w:rsidRDefault="00265CE9" w:rsidP="005030CB">
      <w:pPr>
        <w:numPr>
          <w:ilvl w:val="0"/>
          <w:numId w:val="6"/>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480B764E" w14:textId="73C5FE47" w:rsidR="00034767" w:rsidRDefault="006659F7" w:rsidP="006659F7">
      <w:pPr>
        <w:rPr>
          <w:rFonts w:eastAsia="Calibri"/>
          <w:color w:val="000000" w:themeColor="text1"/>
          <w:lang w:eastAsia="en-US"/>
        </w:rPr>
      </w:pPr>
      <w:r w:rsidRPr="000A0CE6">
        <w:rPr>
          <w:color w:val="000000" w:themeColor="text1"/>
        </w:rPr>
        <w:t>The Assessment Team have recommended Requirement (3)(</w:t>
      </w:r>
      <w:r>
        <w:rPr>
          <w:color w:val="000000" w:themeColor="text1"/>
        </w:rPr>
        <w:t>d</w:t>
      </w:r>
      <w:r w:rsidRPr="000A0CE6">
        <w:rPr>
          <w:color w:val="000000" w:themeColor="text1"/>
        </w:rPr>
        <w:t xml:space="preserve">) in Standard </w:t>
      </w:r>
      <w:r>
        <w:rPr>
          <w:color w:val="000000" w:themeColor="text1"/>
        </w:rPr>
        <w:t>8</w:t>
      </w:r>
      <w:r w:rsidRPr="000A0CE6">
        <w:rPr>
          <w:color w:val="000000" w:themeColor="text1"/>
        </w:rPr>
        <w:t xml:space="preserve"> as not </w:t>
      </w:r>
      <w:r w:rsidRPr="004039B5">
        <w:rPr>
          <w:color w:val="000000" w:themeColor="text1"/>
        </w:rPr>
        <w:t xml:space="preserve">met. </w:t>
      </w:r>
      <w:r w:rsidR="007A2A82">
        <w:rPr>
          <w:color w:val="000000" w:themeColor="text1"/>
        </w:rPr>
        <w:t>Specifically</w:t>
      </w:r>
      <w:r w:rsidR="009E4EBD">
        <w:rPr>
          <w:color w:val="000000" w:themeColor="text1"/>
        </w:rPr>
        <w:t>,</w:t>
      </w:r>
      <w:r w:rsidR="007A2A82">
        <w:rPr>
          <w:color w:val="000000" w:themeColor="text1"/>
        </w:rPr>
        <w:t xml:space="preserve"> the </w:t>
      </w:r>
      <w:r w:rsidRPr="004039B5">
        <w:rPr>
          <w:rFonts w:eastAsia="Calibri"/>
          <w:color w:val="000000" w:themeColor="text1"/>
          <w:lang w:eastAsia="en-US"/>
        </w:rPr>
        <w:t>service has not demonstrated effective risk management systems and practices for managing high impact or high prevalence risks associated with the care of consumers in relation to falls</w:t>
      </w:r>
      <w:r w:rsidR="007A2A82">
        <w:rPr>
          <w:rFonts w:eastAsia="Calibri"/>
          <w:color w:val="000000" w:themeColor="text1"/>
          <w:lang w:eastAsia="en-US"/>
        </w:rPr>
        <w:t xml:space="preserve"> and</w:t>
      </w:r>
      <w:r w:rsidR="005527E8">
        <w:rPr>
          <w:rFonts w:eastAsia="Calibri"/>
          <w:color w:val="000000" w:themeColor="text1"/>
          <w:lang w:eastAsia="en-US"/>
        </w:rPr>
        <w:t xml:space="preserve"> an</w:t>
      </w:r>
      <w:r w:rsidR="007A2A82">
        <w:rPr>
          <w:rFonts w:eastAsia="Calibri"/>
          <w:color w:val="000000" w:themeColor="text1"/>
          <w:lang w:eastAsia="en-US"/>
        </w:rPr>
        <w:t xml:space="preserve"> </w:t>
      </w:r>
      <w:r w:rsidR="00AE7320">
        <w:rPr>
          <w:rFonts w:eastAsia="Calibri"/>
          <w:color w:val="000000" w:themeColor="text1"/>
          <w:lang w:eastAsia="en-US"/>
        </w:rPr>
        <w:t>effective incident management system</w:t>
      </w:r>
      <w:r w:rsidR="007A2A82">
        <w:rPr>
          <w:rFonts w:eastAsia="Calibri"/>
          <w:color w:val="000000" w:themeColor="text1"/>
          <w:lang w:eastAsia="en-US"/>
        </w:rPr>
        <w:t xml:space="preserve"> to ensure incidents are </w:t>
      </w:r>
      <w:r w:rsidR="005527E8">
        <w:rPr>
          <w:rFonts w:eastAsia="Calibri"/>
          <w:color w:val="000000" w:themeColor="text1"/>
          <w:lang w:eastAsia="en-US"/>
        </w:rPr>
        <w:t xml:space="preserve">effectively </w:t>
      </w:r>
      <w:r w:rsidR="007A2A82">
        <w:rPr>
          <w:rFonts w:eastAsia="Calibri"/>
          <w:color w:val="000000" w:themeColor="text1"/>
          <w:lang w:eastAsia="en-US"/>
        </w:rPr>
        <w:t>analys</w:t>
      </w:r>
      <w:r w:rsidR="00034767">
        <w:rPr>
          <w:rFonts w:eastAsia="Calibri"/>
          <w:color w:val="000000" w:themeColor="text1"/>
          <w:lang w:eastAsia="en-US"/>
        </w:rPr>
        <w:t xml:space="preserve">ed to identify trends and opportunities for improvement. </w:t>
      </w:r>
    </w:p>
    <w:p w14:paraId="165C4249" w14:textId="3754D0FD" w:rsidR="006659F7" w:rsidRDefault="006659F7" w:rsidP="006659F7">
      <w:pPr>
        <w:rPr>
          <w:color w:val="000000" w:themeColor="text1"/>
        </w:rPr>
      </w:pPr>
      <w:r w:rsidRPr="00655370">
        <w:rPr>
          <w:color w:val="000000" w:themeColor="text1"/>
        </w:rPr>
        <w:t>This was evidenced by the following:</w:t>
      </w:r>
    </w:p>
    <w:p w14:paraId="7D2F5907" w14:textId="5C41F144" w:rsidR="003E259F" w:rsidRPr="004274F6" w:rsidRDefault="003E259F" w:rsidP="00677641">
      <w:pPr>
        <w:pStyle w:val="ListParagraph"/>
        <w:numPr>
          <w:ilvl w:val="0"/>
          <w:numId w:val="8"/>
        </w:numPr>
        <w:ind w:left="426" w:hanging="426"/>
        <w:rPr>
          <w:color w:val="000000" w:themeColor="text1"/>
        </w:rPr>
      </w:pPr>
      <w:r w:rsidRPr="004274F6">
        <w:rPr>
          <w:rFonts w:eastAsia="Arial"/>
          <w:color w:val="000000" w:themeColor="text1"/>
        </w:rPr>
        <w:t xml:space="preserve">The Assessment Team asked management if they undertake further analysis of call bell data </w:t>
      </w:r>
      <w:r w:rsidR="004724CD" w:rsidRPr="004274F6">
        <w:rPr>
          <w:rFonts w:eastAsia="Arial"/>
          <w:color w:val="000000" w:themeColor="text1"/>
        </w:rPr>
        <w:t xml:space="preserve">including out of bed alerts </w:t>
      </w:r>
      <w:r w:rsidRPr="004274F6">
        <w:rPr>
          <w:rFonts w:eastAsia="Arial"/>
          <w:color w:val="000000" w:themeColor="text1"/>
        </w:rPr>
        <w:t>when falls incidents occur; management said they do not, however, would commence doing so.</w:t>
      </w:r>
      <w:r w:rsidR="00E411A6" w:rsidRPr="004274F6">
        <w:rPr>
          <w:rFonts w:eastAsia="Arial"/>
          <w:color w:val="000000" w:themeColor="text1"/>
        </w:rPr>
        <w:t xml:space="preserve"> The residential service manager said they do not review sensor alerts as part of falls review process unless a specific concern has been raised.</w:t>
      </w:r>
    </w:p>
    <w:p w14:paraId="051645D7" w14:textId="19A630B2" w:rsidR="00910075" w:rsidRPr="004274F6" w:rsidRDefault="00CC7A08" w:rsidP="00677641">
      <w:pPr>
        <w:pStyle w:val="ListBullet"/>
        <w:numPr>
          <w:ilvl w:val="0"/>
          <w:numId w:val="8"/>
        </w:numPr>
        <w:spacing w:after="240"/>
        <w:ind w:left="426" w:hanging="426"/>
        <w:rPr>
          <w:iCs/>
          <w:color w:val="000000" w:themeColor="text1"/>
        </w:rPr>
      </w:pPr>
      <w:r w:rsidRPr="004274F6">
        <w:rPr>
          <w:iCs/>
          <w:color w:val="000000" w:themeColor="text1"/>
        </w:rPr>
        <w:t xml:space="preserve">Policies </w:t>
      </w:r>
      <w:r w:rsidR="009160C5" w:rsidRPr="004274F6">
        <w:rPr>
          <w:iCs/>
          <w:color w:val="000000" w:themeColor="text1"/>
        </w:rPr>
        <w:t>and</w:t>
      </w:r>
      <w:r w:rsidRPr="004274F6">
        <w:rPr>
          <w:iCs/>
          <w:color w:val="000000" w:themeColor="text1"/>
        </w:rPr>
        <w:t xml:space="preserve"> procedures outline the</w:t>
      </w:r>
      <w:r w:rsidR="00910075" w:rsidRPr="004274F6">
        <w:rPr>
          <w:iCs/>
          <w:color w:val="000000" w:themeColor="text1"/>
        </w:rPr>
        <w:t xml:space="preserve"> ‘monthly call bell audit’ </w:t>
      </w:r>
      <w:r w:rsidRPr="004274F6">
        <w:rPr>
          <w:iCs/>
          <w:color w:val="000000" w:themeColor="text1"/>
        </w:rPr>
        <w:t>is to</w:t>
      </w:r>
      <w:r w:rsidR="004274F6" w:rsidRPr="004274F6">
        <w:rPr>
          <w:iCs/>
          <w:color w:val="000000" w:themeColor="text1"/>
        </w:rPr>
        <w:t xml:space="preserve"> be</w:t>
      </w:r>
      <w:r w:rsidRPr="004274F6">
        <w:rPr>
          <w:iCs/>
          <w:color w:val="000000" w:themeColor="text1"/>
        </w:rPr>
        <w:t xml:space="preserve"> </w:t>
      </w:r>
      <w:r w:rsidR="00910075" w:rsidRPr="004274F6">
        <w:rPr>
          <w:iCs/>
          <w:color w:val="000000" w:themeColor="text1"/>
        </w:rPr>
        <w:t>analys</w:t>
      </w:r>
      <w:r w:rsidR="004274F6" w:rsidRPr="004274F6">
        <w:rPr>
          <w:iCs/>
          <w:color w:val="000000" w:themeColor="text1"/>
        </w:rPr>
        <w:t xml:space="preserve">ed </w:t>
      </w:r>
      <w:r w:rsidR="00910075" w:rsidRPr="004274F6">
        <w:rPr>
          <w:iCs/>
          <w:color w:val="000000" w:themeColor="text1"/>
        </w:rPr>
        <w:t>and investigate</w:t>
      </w:r>
      <w:r w:rsidR="00535A54">
        <w:rPr>
          <w:iCs/>
          <w:color w:val="000000" w:themeColor="text1"/>
        </w:rPr>
        <w:t>d,</w:t>
      </w:r>
      <w:r w:rsidR="00910075" w:rsidRPr="004274F6">
        <w:rPr>
          <w:iCs/>
          <w:color w:val="000000" w:themeColor="text1"/>
        </w:rPr>
        <w:t xml:space="preserve"> calls that have exceeded the ‘specific agreed threshold as per the monthly call bell report’</w:t>
      </w:r>
      <w:r w:rsidRPr="004274F6">
        <w:rPr>
          <w:iCs/>
          <w:color w:val="000000" w:themeColor="text1"/>
        </w:rPr>
        <w:t xml:space="preserve">. </w:t>
      </w:r>
      <w:r w:rsidR="00910075" w:rsidRPr="004274F6">
        <w:rPr>
          <w:iCs/>
          <w:color w:val="000000" w:themeColor="text1"/>
        </w:rPr>
        <w:t>However, management did not demonstrate this was occurring</w:t>
      </w:r>
      <w:r w:rsidR="00BA1F68" w:rsidRPr="004274F6">
        <w:rPr>
          <w:iCs/>
          <w:color w:val="000000" w:themeColor="text1"/>
        </w:rPr>
        <w:t xml:space="preserve">. </w:t>
      </w:r>
    </w:p>
    <w:p w14:paraId="29A1E50B" w14:textId="1E1160E3" w:rsidR="005527E8" w:rsidRPr="001250C2" w:rsidRDefault="00183EE4" w:rsidP="00677641">
      <w:pPr>
        <w:pStyle w:val="ListBullet"/>
        <w:numPr>
          <w:ilvl w:val="0"/>
          <w:numId w:val="8"/>
        </w:numPr>
        <w:spacing w:after="240"/>
        <w:ind w:left="426" w:hanging="426"/>
        <w:rPr>
          <w:iCs/>
          <w:color w:val="000000" w:themeColor="text1"/>
        </w:rPr>
      </w:pPr>
      <w:r w:rsidRPr="001250C2">
        <w:rPr>
          <w:iCs/>
          <w:color w:val="000000" w:themeColor="text1"/>
        </w:rPr>
        <w:t xml:space="preserve">The work instruction notes monthly call bell response times are to be discussed in </w:t>
      </w:r>
      <w:r w:rsidR="000B03E7">
        <w:rPr>
          <w:iCs/>
          <w:color w:val="000000" w:themeColor="text1"/>
        </w:rPr>
        <w:t>consumer</w:t>
      </w:r>
      <w:r w:rsidRPr="001250C2">
        <w:rPr>
          <w:iCs/>
          <w:color w:val="000000" w:themeColor="text1"/>
        </w:rPr>
        <w:t xml:space="preserve"> meetings. However, there was no evidence that this was occurring based on meeting minutes provided to the Assessment Team.</w:t>
      </w:r>
    </w:p>
    <w:p w14:paraId="3FCE75B9" w14:textId="6D7FF55F" w:rsidR="00792264" w:rsidRPr="001250C2" w:rsidRDefault="00792264" w:rsidP="00677641">
      <w:pPr>
        <w:pStyle w:val="ListBullet"/>
        <w:numPr>
          <w:ilvl w:val="0"/>
          <w:numId w:val="8"/>
        </w:numPr>
        <w:spacing w:after="240"/>
        <w:ind w:left="426" w:hanging="426"/>
        <w:rPr>
          <w:iCs/>
          <w:color w:val="000000" w:themeColor="text1"/>
        </w:rPr>
      </w:pPr>
      <w:r w:rsidRPr="001250C2">
        <w:rPr>
          <w:iCs/>
          <w:color w:val="000000" w:themeColor="text1"/>
        </w:rPr>
        <w:t>The work instruction identifies a call bell escalation strategy</w:t>
      </w:r>
      <w:r w:rsidR="00DE0DC2" w:rsidRPr="001250C2">
        <w:rPr>
          <w:iCs/>
          <w:color w:val="000000" w:themeColor="text1"/>
        </w:rPr>
        <w:t xml:space="preserve"> wh</w:t>
      </w:r>
      <w:r w:rsidR="000B03E7">
        <w:rPr>
          <w:iCs/>
          <w:color w:val="000000" w:themeColor="text1"/>
        </w:rPr>
        <w:t>ere an out of bed alert or call bell alert</w:t>
      </w:r>
      <w:r w:rsidR="00DE0DC2" w:rsidRPr="001250C2">
        <w:rPr>
          <w:iCs/>
          <w:color w:val="000000" w:themeColor="text1"/>
        </w:rPr>
        <w:t xml:space="preserve"> is </w:t>
      </w:r>
      <w:r w:rsidR="000B03E7">
        <w:rPr>
          <w:iCs/>
          <w:color w:val="000000" w:themeColor="text1"/>
        </w:rPr>
        <w:t xml:space="preserve">to be </w:t>
      </w:r>
      <w:r w:rsidR="00DE0DC2" w:rsidRPr="001250C2">
        <w:rPr>
          <w:iCs/>
          <w:color w:val="000000" w:themeColor="text1"/>
        </w:rPr>
        <w:t xml:space="preserve">escalated to a range of staff </w:t>
      </w:r>
      <w:r w:rsidR="00D41C62" w:rsidRPr="001250C2">
        <w:rPr>
          <w:iCs/>
          <w:color w:val="000000" w:themeColor="text1"/>
        </w:rPr>
        <w:t>and at 9 minutes</w:t>
      </w:r>
      <w:r w:rsidR="003E259F" w:rsidRPr="001250C2">
        <w:rPr>
          <w:iCs/>
          <w:color w:val="000000" w:themeColor="text1"/>
        </w:rPr>
        <w:t xml:space="preserve"> includes the </w:t>
      </w:r>
      <w:r w:rsidR="00D41C62" w:rsidRPr="001250C2">
        <w:rPr>
          <w:iCs/>
          <w:color w:val="000000" w:themeColor="text1"/>
        </w:rPr>
        <w:t>Residential Services Manager</w:t>
      </w:r>
      <w:r w:rsidR="001250C2">
        <w:rPr>
          <w:iCs/>
          <w:color w:val="000000" w:themeColor="text1"/>
        </w:rPr>
        <w:t>, however this was not effective</w:t>
      </w:r>
      <w:r w:rsidR="000F4989">
        <w:rPr>
          <w:iCs/>
          <w:color w:val="000000" w:themeColor="text1"/>
        </w:rPr>
        <w:t xml:space="preserve"> in managing consumers</w:t>
      </w:r>
      <w:r w:rsidR="00BB2D42">
        <w:rPr>
          <w:iCs/>
          <w:color w:val="000000" w:themeColor="text1"/>
        </w:rPr>
        <w:t>’</w:t>
      </w:r>
      <w:r w:rsidR="000F4989">
        <w:rPr>
          <w:iCs/>
          <w:color w:val="000000" w:themeColor="text1"/>
        </w:rPr>
        <w:t xml:space="preserve"> risk of falls</w:t>
      </w:r>
      <w:r w:rsidR="002104F0">
        <w:rPr>
          <w:iCs/>
          <w:color w:val="000000" w:themeColor="text1"/>
        </w:rPr>
        <w:t xml:space="preserve"> and </w:t>
      </w:r>
      <w:r w:rsidR="00BB2D42">
        <w:rPr>
          <w:iCs/>
          <w:color w:val="000000" w:themeColor="text1"/>
        </w:rPr>
        <w:t xml:space="preserve">timely response </w:t>
      </w:r>
      <w:r w:rsidR="002104F0">
        <w:rPr>
          <w:iCs/>
          <w:color w:val="000000" w:themeColor="text1"/>
        </w:rPr>
        <w:t>to out of bed and call bell alerts.</w:t>
      </w:r>
    </w:p>
    <w:p w14:paraId="5366CE31" w14:textId="2F0FA92E" w:rsidR="00E411A6" w:rsidRPr="007A4902" w:rsidRDefault="00065151" w:rsidP="00677641">
      <w:pPr>
        <w:pStyle w:val="ListBullet"/>
        <w:numPr>
          <w:ilvl w:val="0"/>
          <w:numId w:val="8"/>
        </w:numPr>
        <w:spacing w:after="240"/>
        <w:ind w:left="426" w:hanging="426"/>
        <w:rPr>
          <w:iCs/>
          <w:color w:val="000000" w:themeColor="text1"/>
        </w:rPr>
      </w:pPr>
      <w:r>
        <w:rPr>
          <w:iCs/>
          <w:color w:val="000000" w:themeColor="text1"/>
        </w:rPr>
        <w:t>The</w:t>
      </w:r>
      <w:r w:rsidR="009F6B9F" w:rsidRPr="002104F0">
        <w:rPr>
          <w:iCs/>
          <w:color w:val="000000" w:themeColor="text1"/>
        </w:rPr>
        <w:t xml:space="preserve"> service has an incident management system, including relevant policy documentation and staff training</w:t>
      </w:r>
      <w:r>
        <w:rPr>
          <w:iCs/>
          <w:color w:val="000000" w:themeColor="text1"/>
        </w:rPr>
        <w:t>. However,</w:t>
      </w:r>
      <w:r w:rsidR="009F6B9F" w:rsidRPr="002104F0">
        <w:rPr>
          <w:iCs/>
          <w:color w:val="000000" w:themeColor="text1"/>
        </w:rPr>
        <w:t xml:space="preserve"> it was not evident it was</w:t>
      </w:r>
      <w:r>
        <w:rPr>
          <w:iCs/>
          <w:color w:val="000000" w:themeColor="text1"/>
        </w:rPr>
        <w:t xml:space="preserve"> </w:t>
      </w:r>
      <w:r w:rsidR="009F6B9F" w:rsidRPr="002104F0">
        <w:rPr>
          <w:iCs/>
          <w:color w:val="000000" w:themeColor="text1"/>
        </w:rPr>
        <w:t>effectively used to manage and prevent incidents through timely monitoring</w:t>
      </w:r>
      <w:r>
        <w:rPr>
          <w:iCs/>
          <w:color w:val="000000" w:themeColor="text1"/>
        </w:rPr>
        <w:t xml:space="preserve"> of call bell data and out of bed alerts to identify opportunities for improvements.</w:t>
      </w:r>
      <w:r w:rsidR="00596784">
        <w:rPr>
          <w:iCs/>
          <w:color w:val="000000" w:themeColor="text1"/>
        </w:rPr>
        <w:t xml:space="preserve"> Three consumers who have been Assessed as High Falls Risk had extended call bell response and out of bed alert times</w:t>
      </w:r>
      <w:r w:rsidR="007A4902">
        <w:rPr>
          <w:iCs/>
          <w:color w:val="000000" w:themeColor="text1"/>
        </w:rPr>
        <w:t xml:space="preserve">. </w:t>
      </w:r>
    </w:p>
    <w:p w14:paraId="4773B7C9" w14:textId="5289BD8E" w:rsidR="00403D29" w:rsidRDefault="00403D29" w:rsidP="009650E7">
      <w:pPr>
        <w:pStyle w:val="ListBullet"/>
        <w:numPr>
          <w:ilvl w:val="0"/>
          <w:numId w:val="0"/>
        </w:numPr>
        <w:spacing w:after="240"/>
      </w:pPr>
      <w:r w:rsidRPr="00E21EA0">
        <w:rPr>
          <w:rFonts w:eastAsia="Calibri"/>
          <w:color w:val="000000" w:themeColor="text1"/>
        </w:rPr>
        <w:t xml:space="preserve">The service was able to demonstrate </w:t>
      </w:r>
      <w:r w:rsidRPr="00E21EA0">
        <w:t>supporting consumers to live the best life they c</w:t>
      </w:r>
      <w:r w:rsidRPr="009650E7">
        <w:t xml:space="preserve">an </w:t>
      </w:r>
      <w:r w:rsidR="00E21EA0" w:rsidRPr="009650E7">
        <w:t>and identifying and responding to abuse and neglect of consumers</w:t>
      </w:r>
    </w:p>
    <w:p w14:paraId="493B795C" w14:textId="2B12B490" w:rsidR="000738A2" w:rsidRPr="00F96C33" w:rsidRDefault="00946247" w:rsidP="00677641">
      <w:pPr>
        <w:pStyle w:val="ListBullet"/>
        <w:numPr>
          <w:ilvl w:val="0"/>
          <w:numId w:val="8"/>
        </w:numPr>
        <w:spacing w:after="240"/>
        <w:ind w:left="426" w:hanging="426"/>
        <w:rPr>
          <w:iCs/>
          <w:color w:val="000000" w:themeColor="text1"/>
        </w:rPr>
      </w:pPr>
      <w:r w:rsidRPr="00F96C33">
        <w:rPr>
          <w:iCs/>
          <w:color w:val="000000" w:themeColor="text1"/>
        </w:rPr>
        <w:lastRenderedPageBreak/>
        <w:t xml:space="preserve">There is a framework </w:t>
      </w:r>
      <w:r w:rsidR="00F97C20" w:rsidRPr="00F96C33">
        <w:rPr>
          <w:iCs/>
          <w:color w:val="000000" w:themeColor="text1"/>
        </w:rPr>
        <w:t>and</w:t>
      </w:r>
      <w:r w:rsidRPr="00F96C33">
        <w:rPr>
          <w:iCs/>
          <w:color w:val="000000" w:themeColor="text1"/>
        </w:rPr>
        <w:t xml:space="preserve"> relevant policy and procedure guiding staff to support consumers to live the best life they can, including taking risks to increase enjoyment and quality of life. </w:t>
      </w:r>
    </w:p>
    <w:p w14:paraId="175C3541" w14:textId="252447DD" w:rsidR="00403D29" w:rsidRPr="007625C1" w:rsidRDefault="009969EE" w:rsidP="00677641">
      <w:pPr>
        <w:pStyle w:val="ListBullet"/>
        <w:numPr>
          <w:ilvl w:val="0"/>
          <w:numId w:val="8"/>
        </w:numPr>
        <w:spacing w:after="240"/>
        <w:ind w:left="426" w:hanging="426"/>
        <w:rPr>
          <w:rFonts w:eastAsia="Fira Sans Light"/>
          <w:color w:val="000000" w:themeColor="text1"/>
        </w:rPr>
      </w:pPr>
      <w:r w:rsidRPr="00F96C33">
        <w:rPr>
          <w:iCs/>
          <w:color w:val="000000" w:themeColor="text1"/>
        </w:rPr>
        <w:t>S</w:t>
      </w:r>
      <w:r w:rsidR="000738A2" w:rsidRPr="00F96C33">
        <w:rPr>
          <w:iCs/>
          <w:color w:val="000000" w:themeColor="text1"/>
        </w:rPr>
        <w:t xml:space="preserve">taff interviewed were able to describe how they support consumers </w:t>
      </w:r>
      <w:r w:rsidRPr="00F96C33">
        <w:rPr>
          <w:iCs/>
          <w:color w:val="000000" w:themeColor="text1"/>
        </w:rPr>
        <w:t>to live the best life they can. Consumers interviewed</w:t>
      </w:r>
      <w:r w:rsidR="00AA6B8F" w:rsidRPr="00F96C33">
        <w:rPr>
          <w:iCs/>
          <w:color w:val="000000" w:themeColor="text1"/>
        </w:rPr>
        <w:t xml:space="preserve"> felt supported by the organisation to make choices about their care and lifestyle, including where their choices may include risk.</w:t>
      </w:r>
    </w:p>
    <w:p w14:paraId="5E0FDEE1" w14:textId="6D172B44" w:rsidR="006F00C9" w:rsidRDefault="00C96229" w:rsidP="006F00C9">
      <w:pPr>
        <w:rPr>
          <w:color w:val="000000" w:themeColor="text1"/>
        </w:rPr>
      </w:pPr>
      <w:r>
        <w:rPr>
          <w:color w:val="000000" w:themeColor="text1"/>
        </w:rPr>
        <w:t xml:space="preserve">The Approved Provider submitted a response to the Assessment team’s report which </w:t>
      </w:r>
      <w:r w:rsidR="006F00C9" w:rsidRPr="004B6C7D">
        <w:rPr>
          <w:color w:val="000000" w:themeColor="text1"/>
        </w:rPr>
        <w:t xml:space="preserve">refutes the </w:t>
      </w:r>
      <w:r>
        <w:rPr>
          <w:color w:val="000000" w:themeColor="text1"/>
        </w:rPr>
        <w:t xml:space="preserve">Assessments </w:t>
      </w:r>
      <w:r w:rsidR="00CA4A05">
        <w:rPr>
          <w:color w:val="000000" w:themeColor="text1"/>
        </w:rPr>
        <w:t>T</w:t>
      </w:r>
      <w:r>
        <w:rPr>
          <w:color w:val="000000" w:themeColor="text1"/>
        </w:rPr>
        <w:t xml:space="preserve">eams findings. The Approved Provider asserts </w:t>
      </w:r>
      <w:r w:rsidR="006F00C9" w:rsidRPr="004B6C7D">
        <w:rPr>
          <w:color w:val="000000" w:themeColor="text1"/>
        </w:rPr>
        <w:t xml:space="preserve">the service was compliant with the Requirement at the time of the </w:t>
      </w:r>
      <w:r w:rsidR="007E09DC">
        <w:rPr>
          <w:color w:val="000000" w:themeColor="text1"/>
        </w:rPr>
        <w:t>Assessment Contact</w:t>
      </w:r>
      <w:r>
        <w:rPr>
          <w:color w:val="000000" w:themeColor="text1"/>
        </w:rPr>
        <w:t xml:space="preserve"> and has provided the following information and evidence relevant to my finding:</w:t>
      </w:r>
    </w:p>
    <w:p w14:paraId="7229BABA" w14:textId="5F848F4D" w:rsidR="009D60E3" w:rsidRPr="00BE3DF7" w:rsidRDefault="009D60E3" w:rsidP="00677641">
      <w:pPr>
        <w:pStyle w:val="ListBullet"/>
        <w:numPr>
          <w:ilvl w:val="0"/>
          <w:numId w:val="8"/>
        </w:numPr>
        <w:spacing w:after="240"/>
        <w:ind w:left="426" w:hanging="426"/>
        <w:rPr>
          <w:iCs/>
          <w:color w:val="000000" w:themeColor="text1"/>
        </w:rPr>
      </w:pPr>
      <w:r w:rsidRPr="00BE3DF7">
        <w:rPr>
          <w:iCs/>
          <w:color w:val="000000" w:themeColor="text1"/>
        </w:rPr>
        <w:t xml:space="preserve">The </w:t>
      </w:r>
      <w:r w:rsidR="00DE4032" w:rsidRPr="00BE3DF7">
        <w:rPr>
          <w:iCs/>
          <w:color w:val="000000" w:themeColor="text1"/>
        </w:rPr>
        <w:t xml:space="preserve">Post Falls and Assessment and Management </w:t>
      </w:r>
      <w:r w:rsidR="000F77BE" w:rsidRPr="00BE3DF7">
        <w:rPr>
          <w:iCs/>
          <w:color w:val="000000" w:themeColor="text1"/>
        </w:rPr>
        <w:t>procedure</w:t>
      </w:r>
      <w:r w:rsidR="008300E7" w:rsidRPr="00BE3DF7">
        <w:rPr>
          <w:iCs/>
          <w:color w:val="000000" w:themeColor="text1"/>
        </w:rPr>
        <w:t xml:space="preserve"> shows </w:t>
      </w:r>
      <w:r w:rsidR="00EE75A8" w:rsidRPr="00BE3DF7">
        <w:rPr>
          <w:iCs/>
          <w:color w:val="000000" w:themeColor="text1"/>
        </w:rPr>
        <w:t xml:space="preserve">when </w:t>
      </w:r>
      <w:r w:rsidR="00445740" w:rsidRPr="00BE3DF7">
        <w:rPr>
          <w:iCs/>
          <w:color w:val="000000" w:themeColor="text1"/>
        </w:rPr>
        <w:t>reviewing the F</w:t>
      </w:r>
      <w:r w:rsidR="00714AD4" w:rsidRPr="00BE3DF7">
        <w:rPr>
          <w:iCs/>
          <w:color w:val="000000" w:themeColor="text1"/>
        </w:rPr>
        <w:t>a</w:t>
      </w:r>
      <w:r w:rsidR="00445740" w:rsidRPr="00BE3DF7">
        <w:rPr>
          <w:iCs/>
          <w:color w:val="000000" w:themeColor="text1"/>
        </w:rPr>
        <w:t xml:space="preserve">lls Risk Assessment Tool to consider </w:t>
      </w:r>
      <w:r w:rsidR="00714AD4" w:rsidRPr="00BE3DF7">
        <w:rPr>
          <w:iCs/>
          <w:color w:val="000000" w:themeColor="text1"/>
        </w:rPr>
        <w:t>‘if there are new risk factors</w:t>
      </w:r>
      <w:r w:rsidR="0006689B" w:rsidRPr="00BE3DF7">
        <w:rPr>
          <w:iCs/>
          <w:color w:val="000000" w:themeColor="text1"/>
        </w:rPr>
        <w:t xml:space="preserve"> that have contributed to the fall or near miss’</w:t>
      </w:r>
      <w:r w:rsidR="00677641">
        <w:rPr>
          <w:iCs/>
          <w:color w:val="000000" w:themeColor="text1"/>
        </w:rPr>
        <w:t>.</w:t>
      </w:r>
    </w:p>
    <w:p w14:paraId="559D809F" w14:textId="68A1DE04" w:rsidR="006659F7" w:rsidRPr="00BE3DF7" w:rsidRDefault="00A06B7C" w:rsidP="00677641">
      <w:pPr>
        <w:pStyle w:val="ListBullet"/>
        <w:numPr>
          <w:ilvl w:val="0"/>
          <w:numId w:val="8"/>
        </w:numPr>
        <w:spacing w:after="240"/>
        <w:ind w:left="426" w:hanging="426"/>
        <w:rPr>
          <w:iCs/>
          <w:color w:val="000000" w:themeColor="text1"/>
        </w:rPr>
      </w:pPr>
      <w:r w:rsidRPr="00BE3DF7">
        <w:rPr>
          <w:iCs/>
          <w:color w:val="000000" w:themeColor="text1"/>
        </w:rPr>
        <w:t>A s</w:t>
      </w:r>
      <w:r w:rsidR="00916C1D" w:rsidRPr="00BE3DF7">
        <w:rPr>
          <w:iCs/>
          <w:color w:val="000000" w:themeColor="text1"/>
        </w:rPr>
        <w:t xml:space="preserve">ummary sheet of response times was </w:t>
      </w:r>
      <w:r w:rsidR="00647015" w:rsidRPr="00BE3DF7">
        <w:rPr>
          <w:iCs/>
          <w:color w:val="000000" w:themeColor="text1"/>
        </w:rPr>
        <w:t>provided</w:t>
      </w:r>
      <w:r w:rsidR="00916C1D" w:rsidRPr="00BE3DF7">
        <w:rPr>
          <w:iCs/>
          <w:color w:val="000000" w:themeColor="text1"/>
        </w:rPr>
        <w:t xml:space="preserve"> which showed </w:t>
      </w:r>
      <w:r w:rsidR="00647015" w:rsidRPr="00BE3DF7">
        <w:rPr>
          <w:iCs/>
          <w:color w:val="000000" w:themeColor="text1"/>
        </w:rPr>
        <w:t>508 call bell response times over 20</w:t>
      </w:r>
      <w:r w:rsidRPr="00BE3DF7">
        <w:rPr>
          <w:iCs/>
          <w:color w:val="000000" w:themeColor="text1"/>
        </w:rPr>
        <w:t xml:space="preserve"> </w:t>
      </w:r>
      <w:r w:rsidR="00647015" w:rsidRPr="00BE3DF7">
        <w:rPr>
          <w:iCs/>
          <w:color w:val="000000" w:themeColor="text1"/>
        </w:rPr>
        <w:t xml:space="preserve">minutes </w:t>
      </w:r>
      <w:r w:rsidR="007E3C35" w:rsidRPr="00BE3DF7">
        <w:rPr>
          <w:iCs/>
          <w:color w:val="000000" w:themeColor="text1"/>
        </w:rPr>
        <w:t xml:space="preserve">over a </w:t>
      </w:r>
      <w:r w:rsidR="00D815FB" w:rsidRPr="00BE3DF7">
        <w:rPr>
          <w:iCs/>
          <w:color w:val="000000" w:themeColor="text1"/>
        </w:rPr>
        <w:t>38 day period</w:t>
      </w:r>
      <w:r w:rsidR="00691348" w:rsidRPr="00BE3DF7">
        <w:rPr>
          <w:iCs/>
          <w:color w:val="000000" w:themeColor="text1"/>
        </w:rPr>
        <w:t xml:space="preserve"> approximately 5 weeks after the Assessment Contact</w:t>
      </w:r>
      <w:r w:rsidR="00F26512" w:rsidRPr="00BE3DF7">
        <w:rPr>
          <w:iCs/>
          <w:color w:val="000000" w:themeColor="text1"/>
        </w:rPr>
        <w:t>.</w:t>
      </w:r>
    </w:p>
    <w:p w14:paraId="50FB01B3" w14:textId="1E429229" w:rsidR="00E411A6" w:rsidRDefault="00E411A6" w:rsidP="00677641">
      <w:pPr>
        <w:pStyle w:val="ListBullet"/>
        <w:numPr>
          <w:ilvl w:val="0"/>
          <w:numId w:val="8"/>
        </w:numPr>
        <w:spacing w:after="240"/>
        <w:ind w:left="426" w:hanging="426"/>
        <w:rPr>
          <w:iCs/>
          <w:color w:val="000000" w:themeColor="text1"/>
        </w:rPr>
      </w:pPr>
      <w:r w:rsidRPr="00BE3DF7">
        <w:rPr>
          <w:iCs/>
          <w:color w:val="000000" w:themeColor="text1"/>
        </w:rPr>
        <w:t>The service acknowledges the monthly analysis has not been consistently completed.  The service has implemented a continuous improvement</w:t>
      </w:r>
      <w:r w:rsidR="00065E8C">
        <w:rPr>
          <w:iCs/>
          <w:color w:val="000000" w:themeColor="text1"/>
        </w:rPr>
        <w:t xml:space="preserve"> activity following the Assessment Contact</w:t>
      </w:r>
      <w:r w:rsidRPr="00BE3DF7">
        <w:rPr>
          <w:iCs/>
          <w:color w:val="000000" w:themeColor="text1"/>
        </w:rPr>
        <w:t xml:space="preserve"> to ensure analysis is completed for call bell response times greater than a specified threshold. </w:t>
      </w:r>
    </w:p>
    <w:p w14:paraId="4EE7F1A2" w14:textId="46FE44D7" w:rsidR="00824A95" w:rsidRDefault="000254AB" w:rsidP="00677641">
      <w:pPr>
        <w:pStyle w:val="ListBullet"/>
        <w:numPr>
          <w:ilvl w:val="0"/>
          <w:numId w:val="8"/>
        </w:numPr>
        <w:spacing w:after="240"/>
        <w:ind w:left="426" w:hanging="426"/>
        <w:rPr>
          <w:iCs/>
          <w:color w:val="000000" w:themeColor="text1"/>
        </w:rPr>
      </w:pPr>
      <w:r>
        <w:rPr>
          <w:iCs/>
          <w:color w:val="000000" w:themeColor="text1"/>
        </w:rPr>
        <w:t xml:space="preserve">A consumer satisfaction survey </w:t>
      </w:r>
      <w:r w:rsidR="00977B8B">
        <w:rPr>
          <w:iCs/>
          <w:color w:val="000000" w:themeColor="text1"/>
        </w:rPr>
        <w:t>indicates consumers are</w:t>
      </w:r>
      <w:r w:rsidR="00C8095F">
        <w:rPr>
          <w:iCs/>
          <w:color w:val="000000" w:themeColor="text1"/>
        </w:rPr>
        <w:t xml:space="preserve"> overall satisfied with the care being provided. </w:t>
      </w:r>
      <w:r w:rsidR="00977B8B">
        <w:rPr>
          <w:iCs/>
          <w:color w:val="000000" w:themeColor="text1"/>
        </w:rPr>
        <w:t xml:space="preserve"> </w:t>
      </w:r>
    </w:p>
    <w:p w14:paraId="23A3BEE7" w14:textId="4F453A56" w:rsidR="00BA6EB4" w:rsidRDefault="00BA6EB4" w:rsidP="000A0844">
      <w:pPr>
        <w:pStyle w:val="ListBullet"/>
        <w:numPr>
          <w:ilvl w:val="0"/>
          <w:numId w:val="8"/>
        </w:numPr>
        <w:spacing w:after="240"/>
        <w:rPr>
          <w:iCs/>
          <w:color w:val="000000" w:themeColor="text1"/>
        </w:rPr>
      </w:pPr>
      <w:r>
        <w:rPr>
          <w:iCs/>
          <w:color w:val="000000" w:themeColor="text1"/>
        </w:rPr>
        <w:t xml:space="preserve">A clinical incident report for </w:t>
      </w:r>
      <w:r w:rsidR="00F518CF">
        <w:rPr>
          <w:iCs/>
          <w:color w:val="000000" w:themeColor="text1"/>
        </w:rPr>
        <w:t>the month prior to the Assessment Contact</w:t>
      </w:r>
      <w:r w:rsidR="00273686">
        <w:rPr>
          <w:iCs/>
          <w:color w:val="000000" w:themeColor="text1"/>
        </w:rPr>
        <w:t xml:space="preserve"> </w:t>
      </w:r>
      <w:r w:rsidR="00B83F59">
        <w:rPr>
          <w:iCs/>
          <w:color w:val="000000" w:themeColor="text1"/>
        </w:rPr>
        <w:t xml:space="preserve">shows the service monitors falls data on a monthly basis and trends this information. </w:t>
      </w:r>
    </w:p>
    <w:p w14:paraId="7ED4D75A" w14:textId="759AEF16" w:rsidR="00895CC0" w:rsidRPr="009337A6" w:rsidRDefault="00895CC0" w:rsidP="00677641">
      <w:pPr>
        <w:pStyle w:val="ListBullet"/>
        <w:numPr>
          <w:ilvl w:val="0"/>
          <w:numId w:val="8"/>
        </w:numPr>
        <w:spacing w:after="240"/>
        <w:ind w:left="426" w:hanging="426"/>
        <w:rPr>
          <w:iCs/>
          <w:color w:val="000000" w:themeColor="text1"/>
        </w:rPr>
      </w:pPr>
      <w:r>
        <w:rPr>
          <w:iCs/>
          <w:color w:val="000000" w:themeColor="text1"/>
        </w:rPr>
        <w:t xml:space="preserve">A plan for continuous improvement has been </w:t>
      </w:r>
      <w:r w:rsidR="00783D98">
        <w:rPr>
          <w:iCs/>
          <w:color w:val="000000" w:themeColor="text1"/>
        </w:rPr>
        <w:t xml:space="preserve">commenced in response to Assessment Team’s report </w:t>
      </w:r>
      <w:r>
        <w:rPr>
          <w:iCs/>
          <w:color w:val="000000" w:themeColor="text1"/>
        </w:rPr>
        <w:t>including reviewing the incident management systems and processes, reviewing the falls process and procedure</w:t>
      </w:r>
      <w:r w:rsidR="009337A6">
        <w:rPr>
          <w:iCs/>
          <w:color w:val="000000" w:themeColor="text1"/>
        </w:rPr>
        <w:t xml:space="preserve"> and reviewing the call bell policy and procedure. </w:t>
      </w:r>
    </w:p>
    <w:p w14:paraId="4583DC23" w14:textId="6E43AA41" w:rsidR="00EB2BBD" w:rsidRPr="00213E21" w:rsidRDefault="00BE3DF7" w:rsidP="00BE3DF7">
      <w:pPr>
        <w:pStyle w:val="ListBullet"/>
        <w:numPr>
          <w:ilvl w:val="0"/>
          <w:numId w:val="0"/>
        </w:numPr>
        <w:spacing w:after="240"/>
        <w:rPr>
          <w:iCs/>
          <w:color w:val="000000" w:themeColor="text1"/>
        </w:rPr>
      </w:pPr>
      <w:r w:rsidRPr="00934E0D">
        <w:rPr>
          <w:color w:val="000000" w:themeColor="text1"/>
        </w:rPr>
        <w:t xml:space="preserve">I acknowledge the </w:t>
      </w:r>
      <w:r w:rsidR="00D10ABC">
        <w:rPr>
          <w:color w:val="000000" w:themeColor="text1"/>
        </w:rPr>
        <w:t>Approved Provider’s</w:t>
      </w:r>
      <w:r w:rsidRPr="00934E0D">
        <w:rPr>
          <w:color w:val="000000" w:themeColor="text1"/>
        </w:rPr>
        <w:t xml:space="preserve"> response and the additional information provided</w:t>
      </w:r>
      <w:r w:rsidRPr="00213E21">
        <w:rPr>
          <w:color w:val="000000" w:themeColor="text1"/>
        </w:rPr>
        <w:t>.</w:t>
      </w:r>
      <w:r w:rsidR="00DE5FF3" w:rsidRPr="00DE5FF3">
        <w:rPr>
          <w:color w:val="000000" w:themeColor="text1"/>
        </w:rPr>
        <w:t xml:space="preserve"> </w:t>
      </w:r>
      <w:r w:rsidR="00DE5FF3" w:rsidRPr="00934E0D">
        <w:rPr>
          <w:color w:val="000000" w:themeColor="text1"/>
        </w:rPr>
        <w:t xml:space="preserve">Based on the Assessment Team’s report and the </w:t>
      </w:r>
      <w:r w:rsidR="00DE5FF3">
        <w:rPr>
          <w:color w:val="000000" w:themeColor="text1"/>
        </w:rPr>
        <w:t>P</w:t>
      </w:r>
      <w:r w:rsidR="00DE5FF3" w:rsidRPr="00934E0D">
        <w:rPr>
          <w:color w:val="000000" w:themeColor="text1"/>
        </w:rPr>
        <w:t>rovider’s response</w:t>
      </w:r>
      <w:r w:rsidR="00DE5FF3">
        <w:rPr>
          <w:color w:val="000000" w:themeColor="text1"/>
        </w:rPr>
        <w:t>,</w:t>
      </w:r>
      <w:r w:rsidRPr="00213E21">
        <w:rPr>
          <w:color w:val="000000" w:themeColor="text1"/>
        </w:rPr>
        <w:t xml:space="preserve"> </w:t>
      </w:r>
      <w:r w:rsidR="00532E69" w:rsidRPr="00213E21">
        <w:rPr>
          <w:rFonts w:eastAsia="Calibri"/>
          <w:color w:val="000000" w:themeColor="text1"/>
        </w:rPr>
        <w:t xml:space="preserve">I find </w:t>
      </w:r>
      <w:r w:rsidRPr="00213E21">
        <w:rPr>
          <w:rFonts w:eastAsia="Calibri"/>
          <w:color w:val="000000" w:themeColor="text1"/>
        </w:rPr>
        <w:t>at the time</w:t>
      </w:r>
      <w:r w:rsidR="00213E21" w:rsidRPr="00213E21">
        <w:rPr>
          <w:rFonts w:eastAsia="Calibri"/>
          <w:color w:val="000000" w:themeColor="text1"/>
        </w:rPr>
        <w:t xml:space="preserve"> of the Assessment </w:t>
      </w:r>
      <w:r w:rsidR="0043561B" w:rsidRPr="00213E21">
        <w:rPr>
          <w:rFonts w:eastAsia="Calibri"/>
          <w:color w:val="000000" w:themeColor="text1"/>
        </w:rPr>
        <w:t>Contact</w:t>
      </w:r>
      <w:r w:rsidR="0043561B">
        <w:rPr>
          <w:rFonts w:eastAsia="Calibri"/>
          <w:color w:val="000000" w:themeColor="text1"/>
        </w:rPr>
        <w:t>,</w:t>
      </w:r>
      <w:r w:rsidR="00213E21" w:rsidRPr="00213E21">
        <w:rPr>
          <w:rFonts w:eastAsia="Calibri"/>
          <w:color w:val="000000" w:themeColor="text1"/>
        </w:rPr>
        <w:t xml:space="preserve"> </w:t>
      </w:r>
      <w:r w:rsidR="00532E69" w:rsidRPr="00213E21">
        <w:rPr>
          <w:rFonts w:eastAsia="Calibri"/>
          <w:color w:val="000000" w:themeColor="text1"/>
        </w:rPr>
        <w:t xml:space="preserve">the </w:t>
      </w:r>
      <w:r w:rsidR="004F24D4" w:rsidRPr="00213E21">
        <w:rPr>
          <w:rFonts w:eastAsia="Calibri"/>
          <w:color w:val="000000" w:themeColor="text1"/>
        </w:rPr>
        <w:t>service</w:t>
      </w:r>
      <w:r w:rsidR="00532E69" w:rsidRPr="00213E21">
        <w:rPr>
          <w:rFonts w:eastAsia="Calibri"/>
          <w:color w:val="000000" w:themeColor="text1"/>
        </w:rPr>
        <w:t xml:space="preserve"> </w:t>
      </w:r>
      <w:r w:rsidR="00E55009" w:rsidRPr="00213E21">
        <w:rPr>
          <w:rFonts w:eastAsia="Calibri"/>
          <w:color w:val="000000" w:themeColor="text1"/>
        </w:rPr>
        <w:t>was not able to demonstrate effective risk management systems and practices</w:t>
      </w:r>
      <w:r w:rsidR="002E57DB" w:rsidRPr="00213E21">
        <w:rPr>
          <w:rFonts w:eastAsia="Calibri"/>
          <w:color w:val="000000" w:themeColor="text1"/>
        </w:rPr>
        <w:t xml:space="preserve"> for consumers who are at risk of falls</w:t>
      </w:r>
      <w:r w:rsidR="002879D6" w:rsidRPr="00213E21">
        <w:rPr>
          <w:rFonts w:eastAsia="Calibri"/>
          <w:color w:val="000000" w:themeColor="text1"/>
        </w:rPr>
        <w:t xml:space="preserve">. I find the </w:t>
      </w:r>
      <w:r w:rsidR="000D7F01" w:rsidRPr="00213E21">
        <w:rPr>
          <w:rFonts w:eastAsia="Calibri"/>
          <w:color w:val="000000" w:themeColor="text1"/>
        </w:rPr>
        <w:t>service was not able to</w:t>
      </w:r>
      <w:r w:rsidR="00EB2BBD" w:rsidRPr="00213E21">
        <w:rPr>
          <w:rFonts w:eastAsia="Calibri"/>
          <w:color w:val="000000" w:themeColor="text1"/>
        </w:rPr>
        <w:t xml:space="preserve"> </w:t>
      </w:r>
      <w:r w:rsidR="000D7F01" w:rsidRPr="00213E21">
        <w:rPr>
          <w:rFonts w:eastAsia="Calibri"/>
          <w:color w:val="000000" w:themeColor="text1"/>
        </w:rPr>
        <w:t xml:space="preserve">demonstrate </w:t>
      </w:r>
      <w:r w:rsidR="00192CF0" w:rsidRPr="00213E21">
        <w:rPr>
          <w:rFonts w:eastAsia="Calibri"/>
          <w:color w:val="000000" w:themeColor="text1"/>
        </w:rPr>
        <w:t xml:space="preserve">effective </w:t>
      </w:r>
      <w:r w:rsidR="00EB2BBD" w:rsidRPr="00213E21">
        <w:rPr>
          <w:rFonts w:eastAsia="Calibri"/>
          <w:color w:val="000000" w:themeColor="text1"/>
        </w:rPr>
        <w:t>organisa</w:t>
      </w:r>
      <w:r w:rsidR="00CE4C28" w:rsidRPr="00213E21">
        <w:rPr>
          <w:rFonts w:eastAsia="Calibri"/>
          <w:color w:val="000000" w:themeColor="text1"/>
        </w:rPr>
        <w:t>tional</w:t>
      </w:r>
      <w:r w:rsidR="003F5E97">
        <w:rPr>
          <w:rFonts w:eastAsia="Calibri"/>
          <w:color w:val="000000" w:themeColor="text1"/>
        </w:rPr>
        <w:t xml:space="preserve"> </w:t>
      </w:r>
      <w:r w:rsidR="00AE7320">
        <w:rPr>
          <w:rFonts w:eastAsia="Calibri"/>
          <w:color w:val="000000" w:themeColor="text1"/>
        </w:rPr>
        <w:t>process</w:t>
      </w:r>
      <w:r w:rsidR="003F5E97">
        <w:rPr>
          <w:rFonts w:eastAsia="Calibri"/>
          <w:color w:val="000000" w:themeColor="text1"/>
        </w:rPr>
        <w:t xml:space="preserve"> </w:t>
      </w:r>
      <w:r w:rsidR="00CE4C28" w:rsidRPr="00213E21">
        <w:rPr>
          <w:rFonts w:eastAsia="Calibri"/>
          <w:color w:val="000000" w:themeColor="text1"/>
        </w:rPr>
        <w:t>used</w:t>
      </w:r>
      <w:r w:rsidR="009F62D2" w:rsidRPr="00213E21">
        <w:rPr>
          <w:rFonts w:eastAsia="Calibri"/>
          <w:color w:val="000000" w:themeColor="text1"/>
        </w:rPr>
        <w:t xml:space="preserve"> to</w:t>
      </w:r>
      <w:r w:rsidR="00CE4C28" w:rsidRPr="00213E21">
        <w:rPr>
          <w:rFonts w:eastAsia="Calibri"/>
          <w:color w:val="000000" w:themeColor="text1"/>
        </w:rPr>
        <w:t xml:space="preserve"> </w:t>
      </w:r>
      <w:r w:rsidR="005F2C3C" w:rsidRPr="00213E21">
        <w:rPr>
          <w:rFonts w:eastAsia="Calibri"/>
          <w:color w:val="000000" w:themeColor="text1"/>
        </w:rPr>
        <w:t xml:space="preserve">either directly or indirectly </w:t>
      </w:r>
      <w:r w:rsidR="008E58DE" w:rsidRPr="00213E21">
        <w:rPr>
          <w:rFonts w:eastAsia="Calibri"/>
          <w:color w:val="000000" w:themeColor="text1"/>
        </w:rPr>
        <w:t xml:space="preserve">manage consumers’ </w:t>
      </w:r>
      <w:r w:rsidR="00506BFC" w:rsidRPr="00213E21">
        <w:rPr>
          <w:rFonts w:eastAsia="Calibri"/>
          <w:color w:val="000000" w:themeColor="text1"/>
        </w:rPr>
        <w:t xml:space="preserve">high impact and high </w:t>
      </w:r>
      <w:r w:rsidR="00506BFC" w:rsidRPr="00213E21">
        <w:rPr>
          <w:rFonts w:eastAsia="Calibri"/>
          <w:color w:val="000000" w:themeColor="text1"/>
        </w:rPr>
        <w:lastRenderedPageBreak/>
        <w:t>prevalence risks</w:t>
      </w:r>
      <w:r w:rsidR="000D7F01" w:rsidRPr="00213E21">
        <w:rPr>
          <w:rFonts w:eastAsia="Calibri"/>
          <w:color w:val="000000" w:themeColor="text1"/>
        </w:rPr>
        <w:t xml:space="preserve"> </w:t>
      </w:r>
      <w:r w:rsidR="00192CF0" w:rsidRPr="00213E21">
        <w:rPr>
          <w:rFonts w:eastAsia="Calibri"/>
          <w:color w:val="000000" w:themeColor="text1"/>
        </w:rPr>
        <w:t>associated with</w:t>
      </w:r>
      <w:r w:rsidR="00506BFC" w:rsidRPr="00213E21">
        <w:rPr>
          <w:rFonts w:eastAsia="Calibri"/>
          <w:color w:val="000000" w:themeColor="text1"/>
        </w:rPr>
        <w:t xml:space="preserve"> falls</w:t>
      </w:r>
      <w:r w:rsidR="00192CF0" w:rsidRPr="00213E21">
        <w:rPr>
          <w:rFonts w:eastAsia="Calibri"/>
          <w:color w:val="000000" w:themeColor="text1"/>
        </w:rPr>
        <w:t xml:space="preserve"> and </w:t>
      </w:r>
      <w:r w:rsidR="0043561B">
        <w:rPr>
          <w:rFonts w:eastAsia="Calibri"/>
          <w:color w:val="000000" w:themeColor="text1"/>
        </w:rPr>
        <w:t xml:space="preserve">effective use of the </w:t>
      </w:r>
      <w:r w:rsidR="00192CF0" w:rsidRPr="00213E21">
        <w:rPr>
          <w:rFonts w:eastAsia="Calibri"/>
          <w:color w:val="000000" w:themeColor="text1"/>
        </w:rPr>
        <w:t>incident management systems</w:t>
      </w:r>
      <w:r w:rsidR="0043561B">
        <w:rPr>
          <w:rFonts w:eastAsia="Calibri"/>
          <w:color w:val="000000" w:themeColor="text1"/>
        </w:rPr>
        <w:t xml:space="preserve"> to identify opportunities for improvement. </w:t>
      </w:r>
    </w:p>
    <w:p w14:paraId="0CB70965" w14:textId="5D5573AE" w:rsidR="00497063" w:rsidRPr="006B32B7" w:rsidRDefault="00EE0976" w:rsidP="0065691C">
      <w:pPr>
        <w:rPr>
          <w:rFonts w:eastAsia="Calibri"/>
          <w:color w:val="000000" w:themeColor="text1"/>
          <w:lang w:eastAsia="en-US"/>
        </w:rPr>
      </w:pPr>
      <w:r w:rsidRPr="00213E21">
        <w:rPr>
          <w:rFonts w:eastAsia="Calibri"/>
          <w:color w:val="000000" w:themeColor="text1"/>
          <w:lang w:eastAsia="en-US"/>
        </w:rPr>
        <w:t>In coming to my finding</w:t>
      </w:r>
      <w:r w:rsidR="007E447C">
        <w:rPr>
          <w:rFonts w:eastAsia="Calibri"/>
          <w:color w:val="000000" w:themeColor="text1"/>
          <w:lang w:eastAsia="en-US"/>
        </w:rPr>
        <w:t>,</w:t>
      </w:r>
      <w:r w:rsidR="00E55009" w:rsidRPr="00213E21">
        <w:rPr>
          <w:rFonts w:eastAsia="Calibri"/>
          <w:color w:val="000000" w:themeColor="text1"/>
          <w:lang w:eastAsia="en-US"/>
        </w:rPr>
        <w:t xml:space="preserve"> </w:t>
      </w:r>
      <w:r w:rsidR="003F5E97">
        <w:rPr>
          <w:rFonts w:eastAsia="Calibri"/>
          <w:color w:val="000000" w:themeColor="text1"/>
          <w:lang w:eastAsia="en-US"/>
        </w:rPr>
        <w:t xml:space="preserve">I find the service </w:t>
      </w:r>
      <w:r w:rsidR="00532E69" w:rsidRPr="00213E21">
        <w:rPr>
          <w:rFonts w:eastAsia="Calibri"/>
          <w:color w:val="000000" w:themeColor="text1"/>
          <w:lang w:eastAsia="en-US"/>
        </w:rPr>
        <w:t xml:space="preserve">did not </w:t>
      </w:r>
      <w:r w:rsidR="001E3720" w:rsidRPr="00213E21">
        <w:rPr>
          <w:rFonts w:eastAsia="Calibri"/>
          <w:color w:val="000000" w:themeColor="text1"/>
          <w:lang w:eastAsia="en-US"/>
        </w:rPr>
        <w:t>review its performance following incidents</w:t>
      </w:r>
      <w:r w:rsidR="0085308D" w:rsidRPr="00213E21">
        <w:rPr>
          <w:rFonts w:eastAsia="Calibri"/>
          <w:color w:val="000000" w:themeColor="text1"/>
          <w:lang w:eastAsia="en-US"/>
        </w:rPr>
        <w:t xml:space="preserve"> with the potential of</w:t>
      </w:r>
      <w:r w:rsidR="001E3720" w:rsidRPr="00213E21">
        <w:rPr>
          <w:rFonts w:eastAsia="Calibri"/>
          <w:color w:val="000000" w:themeColor="text1"/>
          <w:lang w:eastAsia="en-US"/>
        </w:rPr>
        <w:t xml:space="preserve"> causing harm</w:t>
      </w:r>
      <w:r w:rsidR="0085308D" w:rsidRPr="00213E21">
        <w:rPr>
          <w:rFonts w:eastAsia="Calibri"/>
          <w:color w:val="000000" w:themeColor="text1"/>
          <w:lang w:eastAsia="en-US"/>
        </w:rPr>
        <w:t xml:space="preserve"> for three consumer</w:t>
      </w:r>
      <w:r w:rsidR="00696877" w:rsidRPr="00213E21">
        <w:rPr>
          <w:rFonts w:eastAsia="Calibri"/>
          <w:color w:val="000000" w:themeColor="text1"/>
          <w:lang w:eastAsia="en-US"/>
        </w:rPr>
        <w:t xml:space="preserve">s to effectively </w:t>
      </w:r>
      <w:r w:rsidR="00445206" w:rsidRPr="00213E21">
        <w:rPr>
          <w:rFonts w:eastAsia="Calibri"/>
          <w:color w:val="000000" w:themeColor="text1"/>
          <w:lang w:eastAsia="en-US"/>
        </w:rPr>
        <w:t xml:space="preserve">manage </w:t>
      </w:r>
      <w:r w:rsidR="007E447C">
        <w:rPr>
          <w:rFonts w:eastAsia="Calibri"/>
          <w:color w:val="000000" w:themeColor="text1"/>
          <w:lang w:eastAsia="en-US"/>
        </w:rPr>
        <w:t xml:space="preserve">their </w:t>
      </w:r>
      <w:r w:rsidR="00696877" w:rsidRPr="00213E21">
        <w:rPr>
          <w:rFonts w:eastAsia="Calibri"/>
          <w:color w:val="000000" w:themeColor="text1"/>
          <w:lang w:eastAsia="en-US"/>
        </w:rPr>
        <w:t>hig</w:t>
      </w:r>
      <w:r w:rsidR="00445206" w:rsidRPr="00213E21">
        <w:rPr>
          <w:rFonts w:eastAsia="Calibri"/>
          <w:color w:val="000000" w:themeColor="text1"/>
          <w:lang w:eastAsia="en-US"/>
        </w:rPr>
        <w:t xml:space="preserve">h </w:t>
      </w:r>
      <w:r w:rsidR="00696877" w:rsidRPr="00213E21">
        <w:rPr>
          <w:rFonts w:eastAsia="Calibri"/>
          <w:color w:val="000000" w:themeColor="text1"/>
          <w:lang w:eastAsia="en-US"/>
        </w:rPr>
        <w:t>impact hi</w:t>
      </w:r>
      <w:r w:rsidR="00445206" w:rsidRPr="00213E21">
        <w:rPr>
          <w:rFonts w:eastAsia="Calibri"/>
          <w:color w:val="000000" w:themeColor="text1"/>
          <w:lang w:eastAsia="en-US"/>
        </w:rPr>
        <w:t>gh prevalence risks associated with consume</w:t>
      </w:r>
      <w:r w:rsidR="006E1AC4" w:rsidRPr="00213E21">
        <w:rPr>
          <w:rFonts w:eastAsia="Calibri"/>
          <w:color w:val="000000" w:themeColor="text1"/>
          <w:lang w:eastAsia="en-US"/>
        </w:rPr>
        <w:t>r</w:t>
      </w:r>
      <w:r w:rsidR="00445206" w:rsidRPr="00213E21">
        <w:rPr>
          <w:rFonts w:eastAsia="Calibri"/>
          <w:color w:val="000000" w:themeColor="text1"/>
          <w:lang w:eastAsia="en-US"/>
        </w:rPr>
        <w:t xml:space="preserve">s </w:t>
      </w:r>
      <w:r w:rsidR="006E1AC4" w:rsidRPr="00213E21">
        <w:rPr>
          <w:rFonts w:eastAsia="Calibri"/>
          <w:color w:val="000000" w:themeColor="text1"/>
          <w:lang w:eastAsia="en-US"/>
        </w:rPr>
        <w:t xml:space="preserve">who are </w:t>
      </w:r>
      <w:r w:rsidR="00445206" w:rsidRPr="00213E21">
        <w:rPr>
          <w:rFonts w:eastAsia="Calibri"/>
          <w:color w:val="000000" w:themeColor="text1"/>
          <w:lang w:eastAsia="en-US"/>
        </w:rPr>
        <w:t>at risk of falls</w:t>
      </w:r>
      <w:r w:rsidR="001E3245">
        <w:rPr>
          <w:rFonts w:eastAsia="Calibri"/>
          <w:color w:val="000000" w:themeColor="text1"/>
          <w:lang w:eastAsia="en-US"/>
        </w:rPr>
        <w:t xml:space="preserve"> and</w:t>
      </w:r>
      <w:r w:rsidR="006659F2">
        <w:rPr>
          <w:rFonts w:eastAsia="Calibri"/>
          <w:color w:val="000000" w:themeColor="text1"/>
          <w:lang w:eastAsia="en-US"/>
        </w:rPr>
        <w:t xml:space="preserve"> effectively us</w:t>
      </w:r>
      <w:r w:rsidR="008F7A04">
        <w:rPr>
          <w:rFonts w:eastAsia="Calibri"/>
          <w:color w:val="000000" w:themeColor="text1"/>
          <w:lang w:eastAsia="en-US"/>
        </w:rPr>
        <w:t xml:space="preserve">e their </w:t>
      </w:r>
      <w:r w:rsidR="001E3245">
        <w:rPr>
          <w:rFonts w:eastAsia="Calibri"/>
          <w:color w:val="000000" w:themeColor="text1"/>
          <w:lang w:eastAsia="en-US"/>
        </w:rPr>
        <w:t>incident management system</w:t>
      </w:r>
      <w:r w:rsidR="00445206" w:rsidRPr="00213E21">
        <w:rPr>
          <w:rFonts w:eastAsia="Calibri"/>
          <w:color w:val="000000" w:themeColor="text1"/>
          <w:lang w:eastAsia="en-US"/>
        </w:rPr>
        <w:t>.</w:t>
      </w:r>
      <w:r w:rsidR="00C86A71" w:rsidRPr="00213E21">
        <w:rPr>
          <w:rFonts w:eastAsia="Calibri"/>
          <w:color w:val="000000" w:themeColor="text1"/>
          <w:lang w:eastAsia="en-US"/>
        </w:rPr>
        <w:t xml:space="preserve"> To support my view, I have considered the feedback </w:t>
      </w:r>
      <w:r w:rsidR="00003B5B" w:rsidRPr="00213E21">
        <w:rPr>
          <w:rFonts w:eastAsia="Calibri"/>
          <w:color w:val="000000" w:themeColor="text1"/>
          <w:lang w:eastAsia="en-US"/>
        </w:rPr>
        <w:t xml:space="preserve">from the service which indicated call bell response times are not normally </w:t>
      </w:r>
      <w:r w:rsidR="002152C8" w:rsidRPr="00213E21">
        <w:rPr>
          <w:rFonts w:eastAsia="Calibri"/>
          <w:color w:val="000000" w:themeColor="text1"/>
          <w:lang w:eastAsia="en-US"/>
        </w:rPr>
        <w:t xml:space="preserve">investigated following incidents to identify </w:t>
      </w:r>
      <w:r w:rsidR="00DD16C2" w:rsidRPr="00213E21">
        <w:rPr>
          <w:rFonts w:eastAsia="Calibri"/>
          <w:color w:val="000000" w:themeColor="text1"/>
          <w:lang w:eastAsia="en-US"/>
        </w:rPr>
        <w:t>or</w:t>
      </w:r>
      <w:r w:rsidR="002152C8" w:rsidRPr="00213E21">
        <w:rPr>
          <w:rFonts w:eastAsia="Calibri"/>
          <w:color w:val="000000" w:themeColor="text1"/>
          <w:lang w:eastAsia="en-US"/>
        </w:rPr>
        <w:t xml:space="preserve"> rule out</w:t>
      </w:r>
      <w:r w:rsidR="00DD16C2" w:rsidRPr="00213E21">
        <w:rPr>
          <w:rFonts w:eastAsia="Calibri"/>
          <w:color w:val="000000" w:themeColor="text1"/>
          <w:lang w:eastAsia="en-US"/>
        </w:rPr>
        <w:t xml:space="preserve"> the response times as a contributing factor. </w:t>
      </w:r>
      <w:r w:rsidR="001E3245">
        <w:rPr>
          <w:rFonts w:eastAsia="Calibri"/>
          <w:color w:val="000000" w:themeColor="text1"/>
          <w:lang w:eastAsia="en-US"/>
        </w:rPr>
        <w:t>In addition</w:t>
      </w:r>
      <w:r w:rsidR="00DD16C2" w:rsidRPr="00213E21">
        <w:rPr>
          <w:rFonts w:eastAsia="Calibri"/>
          <w:color w:val="000000" w:themeColor="text1"/>
          <w:lang w:eastAsia="en-US"/>
        </w:rPr>
        <w:t xml:space="preserve">, I have noted the </w:t>
      </w:r>
      <w:r w:rsidR="00731AE7" w:rsidRPr="00213E21">
        <w:rPr>
          <w:rFonts w:eastAsia="Calibri"/>
          <w:color w:val="000000" w:themeColor="text1"/>
          <w:lang w:eastAsia="en-US"/>
        </w:rPr>
        <w:t>work instruction</w:t>
      </w:r>
      <w:r w:rsidR="00D371B8" w:rsidRPr="00213E21">
        <w:rPr>
          <w:rFonts w:eastAsia="Calibri"/>
          <w:color w:val="000000" w:themeColor="text1"/>
          <w:lang w:eastAsia="en-US"/>
        </w:rPr>
        <w:t xml:space="preserve"> to guide staff practice</w:t>
      </w:r>
      <w:r w:rsidR="00E624FF">
        <w:rPr>
          <w:rFonts w:eastAsia="Calibri"/>
          <w:color w:val="000000" w:themeColor="text1"/>
          <w:lang w:eastAsia="en-US"/>
        </w:rPr>
        <w:t xml:space="preserve"> in relation to call bell escalations to the </w:t>
      </w:r>
      <w:r w:rsidR="00174270">
        <w:rPr>
          <w:rFonts w:eastAsia="Calibri"/>
          <w:color w:val="000000" w:themeColor="text1"/>
          <w:lang w:eastAsia="en-US"/>
        </w:rPr>
        <w:t xml:space="preserve">Residential Services Manager </w:t>
      </w:r>
      <w:r w:rsidR="00731AE7" w:rsidRPr="00213E21">
        <w:rPr>
          <w:rFonts w:eastAsia="Calibri"/>
          <w:color w:val="000000" w:themeColor="text1"/>
          <w:lang w:eastAsia="en-US"/>
        </w:rPr>
        <w:t xml:space="preserve">is not effective </w:t>
      </w:r>
      <w:r w:rsidR="007A3ADB" w:rsidRPr="00213E21">
        <w:rPr>
          <w:rFonts w:eastAsia="Calibri"/>
          <w:color w:val="000000" w:themeColor="text1"/>
          <w:lang w:eastAsia="en-US"/>
        </w:rPr>
        <w:t xml:space="preserve">which is evidence by the </w:t>
      </w:r>
      <w:r w:rsidR="000D77A7" w:rsidRPr="00213E21">
        <w:rPr>
          <w:rFonts w:eastAsia="Calibri"/>
          <w:color w:val="000000" w:themeColor="text1"/>
          <w:lang w:eastAsia="en-US"/>
        </w:rPr>
        <w:t>significant number of out of bed alerts and call bell response times</w:t>
      </w:r>
      <w:r w:rsidR="00CE097C" w:rsidRPr="00213E21">
        <w:rPr>
          <w:rFonts w:eastAsia="Calibri"/>
          <w:color w:val="000000" w:themeColor="text1"/>
          <w:lang w:eastAsia="en-US"/>
        </w:rPr>
        <w:t xml:space="preserve"> </w:t>
      </w:r>
      <w:r w:rsidR="00174270">
        <w:rPr>
          <w:rFonts w:eastAsia="Calibri"/>
          <w:color w:val="000000" w:themeColor="text1"/>
          <w:lang w:eastAsia="en-US"/>
        </w:rPr>
        <w:t xml:space="preserve">above the service’s key performance </w:t>
      </w:r>
      <w:r w:rsidR="00117421">
        <w:rPr>
          <w:rFonts w:eastAsia="Calibri"/>
          <w:color w:val="000000" w:themeColor="text1"/>
          <w:lang w:eastAsia="en-US"/>
        </w:rPr>
        <w:t>indicator</w:t>
      </w:r>
      <w:r w:rsidR="006B32B7">
        <w:rPr>
          <w:rFonts w:eastAsia="Calibri"/>
          <w:color w:val="000000" w:themeColor="text1"/>
          <w:lang w:eastAsia="en-US"/>
        </w:rPr>
        <w:t xml:space="preserve">. </w:t>
      </w:r>
      <w:r w:rsidR="009D501F">
        <w:rPr>
          <w:rFonts w:eastAsia="Calibri"/>
          <w:color w:val="000000" w:themeColor="text1"/>
          <w:lang w:eastAsia="en-US"/>
        </w:rPr>
        <w:t xml:space="preserve"> </w:t>
      </w:r>
      <w:r w:rsidR="0065691C">
        <w:rPr>
          <w:rFonts w:eastAsia="Calibri"/>
          <w:color w:val="000000" w:themeColor="text1"/>
          <w:lang w:eastAsia="en-US"/>
        </w:rPr>
        <w:t xml:space="preserve">Finally, I have noted </w:t>
      </w:r>
      <w:r w:rsidR="00BF28B9">
        <w:rPr>
          <w:rFonts w:eastAsia="Calibri"/>
          <w:color w:val="000000" w:themeColor="text1"/>
          <w:lang w:eastAsia="en-US"/>
        </w:rPr>
        <w:t>whilst the service has an incident management system</w:t>
      </w:r>
      <w:r w:rsidR="00E8780A">
        <w:rPr>
          <w:rFonts w:eastAsia="Calibri"/>
          <w:color w:val="000000" w:themeColor="text1"/>
          <w:lang w:eastAsia="en-US"/>
        </w:rPr>
        <w:t xml:space="preserve"> and </w:t>
      </w:r>
      <w:r w:rsidR="00E8780A">
        <w:rPr>
          <w:iCs/>
          <w:color w:val="000000" w:themeColor="text1"/>
        </w:rPr>
        <w:t xml:space="preserve">a </w:t>
      </w:r>
      <w:r w:rsidR="00E8780A" w:rsidRPr="00BE3DF7">
        <w:rPr>
          <w:iCs/>
          <w:color w:val="000000" w:themeColor="text1"/>
        </w:rPr>
        <w:t>Post Falls and Assessment and Management procedure</w:t>
      </w:r>
      <w:r w:rsidR="00B63199">
        <w:rPr>
          <w:iCs/>
          <w:color w:val="000000" w:themeColor="text1"/>
        </w:rPr>
        <w:t>, n</w:t>
      </w:r>
      <w:r w:rsidR="00E8780A">
        <w:rPr>
          <w:iCs/>
          <w:color w:val="000000" w:themeColor="text1"/>
        </w:rPr>
        <w:t xml:space="preserve">either of these </w:t>
      </w:r>
      <w:r w:rsidR="009E0C7D">
        <w:rPr>
          <w:iCs/>
          <w:color w:val="000000" w:themeColor="text1"/>
        </w:rPr>
        <w:t xml:space="preserve">were effective in ensuring </w:t>
      </w:r>
      <w:r w:rsidR="00AE4A7E">
        <w:rPr>
          <w:iCs/>
          <w:color w:val="000000" w:themeColor="text1"/>
        </w:rPr>
        <w:t xml:space="preserve">staff reviewed call bell response and out of bed alerts as a possible contributing factor to manage individual consumer’s </w:t>
      </w:r>
      <w:r w:rsidR="004C1C96">
        <w:rPr>
          <w:iCs/>
          <w:color w:val="000000" w:themeColor="text1"/>
        </w:rPr>
        <w:t xml:space="preserve">high impact and high prevalence </w:t>
      </w:r>
      <w:r w:rsidR="00AE4A7E">
        <w:rPr>
          <w:iCs/>
          <w:color w:val="000000" w:themeColor="text1"/>
        </w:rPr>
        <w:t xml:space="preserve">risk of falls. </w:t>
      </w:r>
      <w:r w:rsidR="009E0C7D">
        <w:rPr>
          <w:iCs/>
          <w:color w:val="000000" w:themeColor="text1"/>
        </w:rPr>
        <w:t xml:space="preserve"> </w:t>
      </w:r>
      <w:r w:rsidR="00E8780A">
        <w:rPr>
          <w:iCs/>
          <w:color w:val="000000" w:themeColor="text1"/>
        </w:rPr>
        <w:t xml:space="preserve"> </w:t>
      </w:r>
    </w:p>
    <w:p w14:paraId="64F02415" w14:textId="16CE0EC9" w:rsidR="00497063" w:rsidRPr="000A5CD9" w:rsidRDefault="00497063" w:rsidP="00497063">
      <w:pPr>
        <w:rPr>
          <w:rFonts w:eastAsia="Arial"/>
          <w:color w:val="000000" w:themeColor="text1"/>
        </w:rPr>
      </w:pPr>
      <w:r w:rsidRPr="00CA7825">
        <w:rPr>
          <w:rFonts w:eastAsia="Arial"/>
          <w:color w:val="000000" w:themeColor="text1"/>
        </w:rPr>
        <w:t xml:space="preserve">For the reasons outlined above, I find </w:t>
      </w:r>
      <w:r w:rsidRPr="007E372A">
        <w:rPr>
          <w:rFonts w:eastAsia="Arial"/>
          <w:color w:val="000000" w:themeColor="text1"/>
        </w:rPr>
        <w:t>City of Holdfast Bay</w:t>
      </w:r>
      <w:r w:rsidRPr="00CA7825">
        <w:rPr>
          <w:rFonts w:eastAsia="Arial"/>
          <w:color w:val="000000" w:themeColor="text1"/>
        </w:rPr>
        <w:t>, in relation to</w:t>
      </w:r>
      <w:r>
        <w:rPr>
          <w:rFonts w:eastAsia="Arial"/>
          <w:color w:val="000000" w:themeColor="text1"/>
        </w:rPr>
        <w:t xml:space="preserve"> </w:t>
      </w:r>
      <w:proofErr w:type="spellStart"/>
      <w:r w:rsidRPr="007E372A">
        <w:rPr>
          <w:rFonts w:eastAsia="Arial"/>
          <w:color w:val="000000" w:themeColor="text1"/>
        </w:rPr>
        <w:t>Alwyndor</w:t>
      </w:r>
      <w:proofErr w:type="spellEnd"/>
      <w:r w:rsidRPr="007E372A">
        <w:rPr>
          <w:rFonts w:eastAsia="Arial"/>
          <w:color w:val="000000" w:themeColor="text1"/>
        </w:rPr>
        <w:t xml:space="preserve"> Aged Care - City of Holdfast Bay</w:t>
      </w:r>
      <w:r w:rsidRPr="00CA7825">
        <w:rPr>
          <w:rFonts w:eastAsia="Arial"/>
          <w:color w:val="000000" w:themeColor="text1"/>
        </w:rPr>
        <w:t xml:space="preserve">, </w:t>
      </w:r>
      <w:r>
        <w:rPr>
          <w:rFonts w:eastAsia="Arial"/>
          <w:color w:val="000000" w:themeColor="text1"/>
        </w:rPr>
        <w:t>Non-c</w:t>
      </w:r>
      <w:r w:rsidRPr="00CA7825">
        <w:rPr>
          <w:rFonts w:eastAsia="Arial"/>
          <w:color w:val="000000" w:themeColor="text1"/>
        </w:rPr>
        <w:t xml:space="preserve">ompliant with Standard </w:t>
      </w:r>
      <w:r>
        <w:rPr>
          <w:rFonts w:eastAsia="Arial"/>
          <w:color w:val="000000" w:themeColor="text1"/>
        </w:rPr>
        <w:t>8</w:t>
      </w:r>
      <w:r w:rsidRPr="00CA7825">
        <w:rPr>
          <w:rFonts w:eastAsia="Arial"/>
          <w:color w:val="000000" w:themeColor="text1"/>
        </w:rPr>
        <w:t xml:space="preserve"> Requirement (3)(</w:t>
      </w:r>
      <w:r>
        <w:rPr>
          <w:rFonts w:eastAsia="Arial"/>
          <w:color w:val="000000" w:themeColor="text1"/>
        </w:rPr>
        <w:t>d</w:t>
      </w:r>
      <w:r w:rsidRPr="00CA7825">
        <w:rPr>
          <w:rFonts w:eastAsia="Arial"/>
          <w:color w:val="000000" w:themeColor="text1"/>
        </w:rPr>
        <w:t xml:space="preserve">). </w:t>
      </w:r>
    </w:p>
    <w:p w14:paraId="0C248C72" w14:textId="0633CFC9" w:rsidR="00497063" w:rsidRPr="0065691C" w:rsidRDefault="00497063" w:rsidP="0065691C">
      <w:pPr>
        <w:rPr>
          <w:rFonts w:eastAsia="Calibri"/>
          <w:color w:val="000000" w:themeColor="text1"/>
          <w:lang w:eastAsia="en-US"/>
        </w:rPr>
        <w:sectPr w:rsidR="00497063" w:rsidRPr="0065691C" w:rsidSect="005030CB">
          <w:type w:val="continuous"/>
          <w:pgSz w:w="11906" w:h="16838"/>
          <w:pgMar w:top="1701" w:right="1418" w:bottom="1418" w:left="1418" w:header="709" w:footer="397" w:gutter="0"/>
          <w:cols w:space="708"/>
          <w:docGrid w:linePitch="360"/>
        </w:sectPr>
      </w:pPr>
    </w:p>
    <w:p w14:paraId="0C248C73" w14:textId="77777777" w:rsidR="005030CB" w:rsidRDefault="00265CE9" w:rsidP="005030CB">
      <w:pPr>
        <w:pStyle w:val="Heading1"/>
      </w:pPr>
      <w:r>
        <w:lastRenderedPageBreak/>
        <w:t>Areas for improvement</w:t>
      </w:r>
    </w:p>
    <w:p w14:paraId="0C248C77" w14:textId="77777777" w:rsidR="005030CB" w:rsidRPr="00E830C7" w:rsidRDefault="00265CE9" w:rsidP="005030C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99CE329" w14:textId="003BE552" w:rsidR="00B319E8" w:rsidRDefault="00B319E8" w:rsidP="00B319E8">
      <w:pPr>
        <w:rPr>
          <w:b/>
        </w:rPr>
      </w:pPr>
      <w:r w:rsidRPr="005D41A8">
        <w:rPr>
          <w:b/>
        </w:rPr>
        <w:t xml:space="preserve">Standard </w:t>
      </w:r>
      <w:r>
        <w:rPr>
          <w:b/>
        </w:rPr>
        <w:t>3</w:t>
      </w:r>
      <w:r w:rsidRPr="005D41A8">
        <w:rPr>
          <w:b/>
        </w:rPr>
        <w:t xml:space="preserve"> Requirement (3)(</w:t>
      </w:r>
      <w:r>
        <w:rPr>
          <w:b/>
        </w:rPr>
        <w:t>b</w:t>
      </w:r>
      <w:r w:rsidRPr="005D41A8">
        <w:rPr>
          <w:b/>
        </w:rPr>
        <w:t>)</w:t>
      </w:r>
    </w:p>
    <w:p w14:paraId="031BF9E1" w14:textId="77777777" w:rsidR="009F513F" w:rsidRPr="00431205" w:rsidRDefault="009F513F" w:rsidP="00677641">
      <w:pPr>
        <w:numPr>
          <w:ilvl w:val="0"/>
          <w:numId w:val="10"/>
        </w:numPr>
        <w:ind w:left="426" w:hanging="426"/>
        <w:rPr>
          <w:color w:val="auto"/>
        </w:rPr>
      </w:pPr>
      <w:r>
        <w:t>Ensure staff have the skills and knowledge to:</w:t>
      </w:r>
    </w:p>
    <w:p w14:paraId="634DE382" w14:textId="6FFA60D2" w:rsidR="009F513F" w:rsidRDefault="009F513F" w:rsidP="00677641">
      <w:pPr>
        <w:pStyle w:val="Style1"/>
        <w:numPr>
          <w:ilvl w:val="1"/>
          <w:numId w:val="9"/>
        </w:numPr>
        <w:ind w:left="851" w:hanging="425"/>
        <w:rPr>
          <w:color w:val="000000" w:themeColor="text1"/>
        </w:rPr>
      </w:pPr>
      <w:r>
        <w:rPr>
          <w:color w:val="000000" w:themeColor="text1"/>
        </w:rPr>
        <w:t>Effectively revie</w:t>
      </w:r>
      <w:r w:rsidR="00266831">
        <w:rPr>
          <w:color w:val="000000" w:themeColor="text1"/>
        </w:rPr>
        <w:t xml:space="preserve">w and </w:t>
      </w:r>
      <w:r>
        <w:rPr>
          <w:color w:val="000000" w:themeColor="text1"/>
        </w:rPr>
        <w:t xml:space="preserve">implement strategies to manage consumers’ high impact high prevalence risks associated with falls. </w:t>
      </w:r>
    </w:p>
    <w:p w14:paraId="78E912F4" w14:textId="0CB835EF" w:rsidR="009F513F" w:rsidRPr="009F513F" w:rsidRDefault="009F513F" w:rsidP="00677641">
      <w:pPr>
        <w:numPr>
          <w:ilvl w:val="0"/>
          <w:numId w:val="10"/>
        </w:numPr>
        <w:ind w:left="426" w:hanging="426"/>
      </w:pPr>
      <w:r>
        <w:t xml:space="preserve">Monitor staff compliance with the service’s policies, procedures and guidelines in relation to the management </w:t>
      </w:r>
      <w:r>
        <w:rPr>
          <w:color w:val="000000" w:themeColor="text1"/>
        </w:rPr>
        <w:t>consumers’ high impact high prevalence risks</w:t>
      </w:r>
    </w:p>
    <w:p w14:paraId="1B6C3212" w14:textId="68522BCB" w:rsidR="00B319E8" w:rsidRDefault="00B319E8" w:rsidP="00B319E8">
      <w:pPr>
        <w:rPr>
          <w:b/>
        </w:rPr>
      </w:pPr>
      <w:r w:rsidRPr="00F952E8">
        <w:rPr>
          <w:b/>
        </w:rPr>
        <w:t xml:space="preserve">Standard </w:t>
      </w:r>
      <w:r>
        <w:rPr>
          <w:b/>
        </w:rPr>
        <w:t>7</w:t>
      </w:r>
      <w:r w:rsidRPr="00F952E8">
        <w:rPr>
          <w:b/>
        </w:rPr>
        <w:t xml:space="preserve"> Requirement (3)(</w:t>
      </w:r>
      <w:r>
        <w:rPr>
          <w:b/>
        </w:rPr>
        <w:t>a</w:t>
      </w:r>
      <w:r w:rsidRPr="00F952E8">
        <w:rPr>
          <w:b/>
        </w:rPr>
        <w:t>)</w:t>
      </w:r>
    </w:p>
    <w:p w14:paraId="298E8AF4" w14:textId="6A73C990" w:rsidR="00194483" w:rsidRPr="00431205" w:rsidRDefault="007A6190" w:rsidP="00677641">
      <w:pPr>
        <w:numPr>
          <w:ilvl w:val="0"/>
          <w:numId w:val="11"/>
        </w:numPr>
        <w:ind w:left="426" w:hanging="426"/>
        <w:rPr>
          <w:color w:val="auto"/>
        </w:rPr>
      </w:pPr>
      <w:r>
        <w:t xml:space="preserve">Reviews the </w:t>
      </w:r>
      <w:r w:rsidR="00615CFC">
        <w:t>workforce structure and planning to ensure</w:t>
      </w:r>
      <w:r w:rsidR="00106DDD">
        <w:t xml:space="preserve"> delivery of safe and quality care and services.</w:t>
      </w:r>
    </w:p>
    <w:p w14:paraId="3366F37F" w14:textId="2609A46F" w:rsidR="00683D00" w:rsidRPr="00106DDD" w:rsidRDefault="00106DDD" w:rsidP="00677641">
      <w:pPr>
        <w:numPr>
          <w:ilvl w:val="0"/>
          <w:numId w:val="11"/>
        </w:numPr>
        <w:ind w:left="426" w:hanging="426"/>
      </w:pPr>
      <w:r>
        <w:t xml:space="preserve">Reviews staff practice </w:t>
      </w:r>
      <w:r w:rsidR="00D167FF">
        <w:t>to ensure care and services are delivered according to the needs, goals and preferences of consumers and specifically f</w:t>
      </w:r>
      <w:r w:rsidR="00A9104A">
        <w:t>o</w:t>
      </w:r>
      <w:r w:rsidR="00D167FF">
        <w:t xml:space="preserve">r consumers who are at risk of falls. </w:t>
      </w:r>
    </w:p>
    <w:p w14:paraId="0C248C7B" w14:textId="5E0EDFB0" w:rsidR="005030CB" w:rsidRDefault="00B319E8" w:rsidP="005030CB">
      <w:pPr>
        <w:pStyle w:val="ListBullet"/>
        <w:numPr>
          <w:ilvl w:val="0"/>
          <w:numId w:val="0"/>
        </w:numPr>
      </w:pPr>
      <w:r w:rsidRPr="00F952E8">
        <w:rPr>
          <w:b/>
        </w:rPr>
        <w:t xml:space="preserve">Standard </w:t>
      </w:r>
      <w:r>
        <w:rPr>
          <w:b/>
        </w:rPr>
        <w:t>8</w:t>
      </w:r>
      <w:r w:rsidRPr="00F952E8">
        <w:rPr>
          <w:b/>
        </w:rPr>
        <w:t xml:space="preserve"> Requirement (3)(</w:t>
      </w:r>
      <w:r w:rsidR="00356B13">
        <w:rPr>
          <w:b/>
        </w:rPr>
        <w:t>d</w:t>
      </w:r>
      <w:r w:rsidRPr="00F952E8">
        <w:rPr>
          <w:b/>
        </w:rPr>
        <w:t>)</w:t>
      </w:r>
    </w:p>
    <w:p w14:paraId="3B2E07A8" w14:textId="77777777" w:rsidR="0008455F" w:rsidRDefault="00266831" w:rsidP="00677641">
      <w:pPr>
        <w:pStyle w:val="ListBullet"/>
        <w:numPr>
          <w:ilvl w:val="0"/>
          <w:numId w:val="11"/>
        </w:numPr>
        <w:ind w:left="426" w:hanging="426"/>
      </w:pPr>
      <w:r>
        <w:t>Review policies, procedures and processes to e</w:t>
      </w:r>
      <w:r w:rsidR="00F710F3">
        <w:t>n</w:t>
      </w:r>
      <w:r w:rsidR="00494293">
        <w:t>sure</w:t>
      </w:r>
      <w:r w:rsidR="0008455F">
        <w:t>;</w:t>
      </w:r>
    </w:p>
    <w:p w14:paraId="477B8F39" w14:textId="608E912C" w:rsidR="00B319E8" w:rsidRDefault="00677641" w:rsidP="00677641">
      <w:pPr>
        <w:pStyle w:val="ListBullet2"/>
      </w:pPr>
      <w:r>
        <w:t>E</w:t>
      </w:r>
      <w:r w:rsidR="0008455F">
        <w:t>ffective use of incident management system to identify opportunities for improvement</w:t>
      </w:r>
    </w:p>
    <w:p w14:paraId="24F97546" w14:textId="13E2979F" w:rsidR="0008455F" w:rsidRDefault="00677641" w:rsidP="00677641">
      <w:pPr>
        <w:pStyle w:val="ListBullet"/>
        <w:numPr>
          <w:ilvl w:val="1"/>
          <w:numId w:val="11"/>
        </w:numPr>
        <w:ind w:left="851" w:hanging="425"/>
      </w:pPr>
      <w:r>
        <w:t>H</w:t>
      </w:r>
      <w:r w:rsidR="003E4E97">
        <w:t xml:space="preserve">igh impact and high prevalence risks </w:t>
      </w:r>
      <w:r w:rsidR="003F7EB8">
        <w:t xml:space="preserve">are recognised and addressed. </w:t>
      </w:r>
    </w:p>
    <w:p w14:paraId="000EF1F1" w14:textId="3824CBC8" w:rsidR="00521C2F" w:rsidRDefault="00A06057" w:rsidP="00521C2F">
      <w:pPr>
        <w:numPr>
          <w:ilvl w:val="0"/>
          <w:numId w:val="11"/>
        </w:numPr>
        <w:ind w:left="426" w:hanging="426"/>
      </w:pPr>
      <w:r>
        <w:t xml:space="preserve">Monitor staff compliance </w:t>
      </w:r>
      <w:r w:rsidR="00C667EF">
        <w:t xml:space="preserve">with organisational policies, procedures and processes. </w:t>
      </w:r>
    </w:p>
    <w:p w14:paraId="1BDA16D7" w14:textId="77777777" w:rsidR="00521C2F" w:rsidRPr="00095CD4" w:rsidRDefault="00521C2F" w:rsidP="00521C2F"/>
    <w:sectPr w:rsidR="00521C2F" w:rsidRPr="00095CD4" w:rsidSect="005030CB">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BAE72" w14:textId="77777777" w:rsidR="00D45E46" w:rsidRDefault="00D45E46">
      <w:pPr>
        <w:spacing w:before="0" w:after="0" w:line="240" w:lineRule="auto"/>
      </w:pPr>
      <w:r>
        <w:separator/>
      </w:r>
    </w:p>
  </w:endnote>
  <w:endnote w:type="continuationSeparator" w:id="0">
    <w:p w14:paraId="50B24CE7" w14:textId="77777777" w:rsidR="00D45E46" w:rsidRDefault="00D45E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48C91" w14:textId="77777777" w:rsidR="005030CB" w:rsidRPr="009A1F1B" w:rsidRDefault="005030CB" w:rsidP="005030C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248C92" w14:textId="77777777" w:rsidR="005030CB" w:rsidRPr="00C72FFB" w:rsidRDefault="005030CB" w:rsidP="005030C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Alwyndor Aged Care - City of Holdfast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C248C93" w14:textId="77777777" w:rsidR="005030CB" w:rsidRPr="00C72FFB" w:rsidRDefault="005030CB" w:rsidP="005030C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48C94" w14:textId="77777777" w:rsidR="005030CB" w:rsidRPr="009A1F1B" w:rsidRDefault="005030CB" w:rsidP="005030C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248C95" w14:textId="77777777" w:rsidR="005030CB" w:rsidRPr="00C72FFB" w:rsidRDefault="005030CB" w:rsidP="005030C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Alwyndor Aged Care - City of Holdfast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C248C96" w14:textId="77777777" w:rsidR="005030CB" w:rsidRPr="00A3716D" w:rsidRDefault="005030CB" w:rsidP="005030C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0B92F" w14:textId="77777777" w:rsidR="00D45E46" w:rsidRDefault="00D45E46">
      <w:pPr>
        <w:spacing w:before="0" w:after="0" w:line="240" w:lineRule="auto"/>
      </w:pPr>
      <w:r>
        <w:separator/>
      </w:r>
    </w:p>
  </w:footnote>
  <w:footnote w:type="continuationSeparator" w:id="0">
    <w:p w14:paraId="2F727841" w14:textId="77777777" w:rsidR="00D45E46" w:rsidRDefault="00D45E4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48C90" w14:textId="77777777" w:rsidR="005030CB" w:rsidRDefault="005030CB" w:rsidP="005030CB">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C248CA2" wp14:editId="0C248CA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8554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48C97" w14:textId="77777777" w:rsidR="005030CB" w:rsidRDefault="005030CB">
    <w:pPr>
      <w:pStyle w:val="Header"/>
    </w:pPr>
    <w:r w:rsidRPr="003C6EC2">
      <w:rPr>
        <w:rFonts w:eastAsia="Calibri"/>
        <w:noProof/>
      </w:rPr>
      <w:drawing>
        <wp:anchor distT="0" distB="0" distL="114300" distR="114300" simplePos="0" relativeHeight="251669504" behindDoc="1" locked="0" layoutInCell="1" allowOverlap="1" wp14:anchorId="0C248CA4" wp14:editId="0C248CA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1971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48C98" w14:textId="77777777" w:rsidR="005030CB" w:rsidRDefault="005030CB" w:rsidP="005030CB">
    <w:r>
      <w:rPr>
        <w:noProof/>
        <w:color w:val="auto"/>
        <w:sz w:val="20"/>
      </w:rPr>
      <w:drawing>
        <wp:anchor distT="0" distB="0" distL="114300" distR="114300" simplePos="0" relativeHeight="251660288" behindDoc="1" locked="0" layoutInCell="1" allowOverlap="1" wp14:anchorId="0C248CA6" wp14:editId="0C248CA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60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48C9B" w14:textId="77777777" w:rsidR="005030CB" w:rsidRDefault="005030CB" w:rsidP="005030CB">
    <w:r>
      <w:rPr>
        <w:noProof/>
        <w:color w:val="auto"/>
        <w:sz w:val="20"/>
      </w:rPr>
      <w:drawing>
        <wp:anchor distT="0" distB="0" distL="114300" distR="114300" simplePos="0" relativeHeight="251662336" behindDoc="1" locked="0" layoutInCell="1" allowOverlap="1" wp14:anchorId="0C248CAC" wp14:editId="0C248CA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066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48C9E" w14:textId="77777777" w:rsidR="005030CB" w:rsidRDefault="005030CB" w:rsidP="005030CB">
    <w:pPr>
      <w:tabs>
        <w:tab w:val="left" w:pos="3624"/>
      </w:tabs>
    </w:pPr>
    <w:r>
      <w:rPr>
        <w:noProof/>
        <w:color w:val="auto"/>
        <w:sz w:val="20"/>
      </w:rPr>
      <w:drawing>
        <wp:anchor distT="0" distB="0" distL="114300" distR="114300" simplePos="0" relativeHeight="251665408" behindDoc="1" locked="0" layoutInCell="1" allowOverlap="1" wp14:anchorId="0C248CB2" wp14:editId="0C248CB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950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48C9F" w14:textId="77777777" w:rsidR="005030CB" w:rsidRDefault="005030CB" w:rsidP="005030CB">
    <w:pPr>
      <w:tabs>
        <w:tab w:val="left" w:pos="3624"/>
      </w:tabs>
    </w:pPr>
    <w:r>
      <w:rPr>
        <w:noProof/>
        <w:color w:val="auto"/>
        <w:sz w:val="20"/>
      </w:rPr>
      <w:drawing>
        <wp:anchor distT="0" distB="0" distL="114300" distR="114300" simplePos="0" relativeHeight="251666432" behindDoc="1" locked="0" layoutInCell="1" allowOverlap="1" wp14:anchorId="0C248CB4" wp14:editId="0C248CB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433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48CA0" w14:textId="77777777" w:rsidR="005030CB" w:rsidRDefault="005030CB" w:rsidP="005030CB">
    <w:pPr>
      <w:tabs>
        <w:tab w:val="left" w:pos="3624"/>
      </w:tabs>
    </w:pPr>
    <w:r>
      <w:rPr>
        <w:noProof/>
        <w:color w:val="auto"/>
        <w:sz w:val="20"/>
      </w:rPr>
      <w:drawing>
        <wp:anchor distT="0" distB="0" distL="114300" distR="114300" simplePos="0" relativeHeight="251667456" behindDoc="1" locked="0" layoutInCell="1" allowOverlap="1" wp14:anchorId="0C248CB6" wp14:editId="0C248CB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660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48CA1" w14:textId="77777777" w:rsidR="005030CB" w:rsidRDefault="005030CB" w:rsidP="005030CB">
    <w:pPr>
      <w:tabs>
        <w:tab w:val="left" w:pos="3624"/>
      </w:tabs>
    </w:pPr>
    <w:r>
      <w:rPr>
        <w:noProof/>
        <w:color w:val="auto"/>
        <w:sz w:val="20"/>
      </w:rPr>
      <w:drawing>
        <wp:anchor distT="0" distB="0" distL="114300" distR="114300" simplePos="0" relativeHeight="251668480" behindDoc="1" locked="0" layoutInCell="1" allowOverlap="1" wp14:anchorId="0C248CB8" wp14:editId="0C248CB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1351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D6EF5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D4D1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0444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D646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D695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88E6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3A287FBA"/>
    <w:lvl w:ilvl="0">
      <w:start w:val="1"/>
      <w:numFmt w:val="decimal"/>
      <w:lvlText w:val="%1."/>
      <w:lvlJc w:val="left"/>
      <w:pPr>
        <w:tabs>
          <w:tab w:val="num" w:pos="360"/>
        </w:tabs>
        <w:ind w:left="360" w:hanging="360"/>
      </w:pPr>
    </w:lvl>
  </w:abstractNum>
  <w:abstractNum w:abstractNumId="7" w15:restartNumberingAfterBreak="0">
    <w:nsid w:val="10D01E38"/>
    <w:multiLevelType w:val="hybridMultilevel"/>
    <w:tmpl w:val="E776375C"/>
    <w:lvl w:ilvl="0" w:tplc="52748D70">
      <w:start w:val="1"/>
      <w:numFmt w:val="bullet"/>
      <w:pStyle w:val="Style1"/>
      <w:lvlText w:val="·"/>
      <w:lvlJc w:val="left"/>
      <w:pPr>
        <w:ind w:left="9432" w:hanging="360"/>
      </w:pPr>
      <w:rPr>
        <w:rFonts w:ascii="Symbol" w:hAnsi="Symbol" w:hint="default"/>
        <w:sz w:val="24"/>
        <w:szCs w:val="24"/>
      </w:rPr>
    </w:lvl>
    <w:lvl w:ilvl="1" w:tplc="32EAB78A">
      <w:start w:val="1"/>
      <w:numFmt w:val="bullet"/>
      <w:lvlText w:val="o"/>
      <w:lvlJc w:val="left"/>
      <w:pPr>
        <w:ind w:left="1080" w:hanging="360"/>
      </w:pPr>
      <w:rPr>
        <w:rFonts w:ascii="Courier New" w:hAnsi="Courier New" w:hint="default"/>
      </w:rPr>
    </w:lvl>
    <w:lvl w:ilvl="2" w:tplc="C0621EE2">
      <w:start w:val="1"/>
      <w:numFmt w:val="bullet"/>
      <w:lvlText w:val=""/>
      <w:lvlJc w:val="left"/>
      <w:pPr>
        <w:ind w:left="1800" w:hanging="360"/>
      </w:pPr>
      <w:rPr>
        <w:rFonts w:ascii="Wingdings" w:hAnsi="Wingdings" w:hint="default"/>
      </w:rPr>
    </w:lvl>
    <w:lvl w:ilvl="3" w:tplc="3482EC9C">
      <w:start w:val="1"/>
      <w:numFmt w:val="bullet"/>
      <w:lvlText w:val=""/>
      <w:lvlJc w:val="left"/>
      <w:pPr>
        <w:ind w:left="2520" w:hanging="360"/>
      </w:pPr>
      <w:rPr>
        <w:rFonts w:ascii="Symbol" w:hAnsi="Symbol" w:hint="default"/>
      </w:rPr>
    </w:lvl>
    <w:lvl w:ilvl="4" w:tplc="E62A5A5A">
      <w:start w:val="1"/>
      <w:numFmt w:val="bullet"/>
      <w:lvlText w:val="o"/>
      <w:lvlJc w:val="left"/>
      <w:pPr>
        <w:ind w:left="3240" w:hanging="360"/>
      </w:pPr>
      <w:rPr>
        <w:rFonts w:ascii="Courier New" w:hAnsi="Courier New" w:hint="default"/>
      </w:rPr>
    </w:lvl>
    <w:lvl w:ilvl="5" w:tplc="854E8832">
      <w:start w:val="1"/>
      <w:numFmt w:val="bullet"/>
      <w:lvlText w:val=""/>
      <w:lvlJc w:val="left"/>
      <w:pPr>
        <w:ind w:left="3960" w:hanging="360"/>
      </w:pPr>
      <w:rPr>
        <w:rFonts w:ascii="Wingdings" w:hAnsi="Wingdings" w:hint="default"/>
      </w:rPr>
    </w:lvl>
    <w:lvl w:ilvl="6" w:tplc="89F024B4">
      <w:start w:val="1"/>
      <w:numFmt w:val="bullet"/>
      <w:lvlText w:val=""/>
      <w:lvlJc w:val="left"/>
      <w:pPr>
        <w:ind w:left="4680" w:hanging="360"/>
      </w:pPr>
      <w:rPr>
        <w:rFonts w:ascii="Symbol" w:hAnsi="Symbol" w:hint="default"/>
      </w:rPr>
    </w:lvl>
    <w:lvl w:ilvl="7" w:tplc="5354561A">
      <w:start w:val="1"/>
      <w:numFmt w:val="bullet"/>
      <w:lvlText w:val="o"/>
      <w:lvlJc w:val="left"/>
      <w:pPr>
        <w:ind w:left="5400" w:hanging="360"/>
      </w:pPr>
      <w:rPr>
        <w:rFonts w:ascii="Courier New" w:hAnsi="Courier New" w:hint="default"/>
      </w:rPr>
    </w:lvl>
    <w:lvl w:ilvl="8" w:tplc="974A7102">
      <w:start w:val="1"/>
      <w:numFmt w:val="bullet"/>
      <w:lvlText w:val=""/>
      <w:lvlJc w:val="left"/>
      <w:pPr>
        <w:ind w:left="6120" w:hanging="360"/>
      </w:pPr>
      <w:rPr>
        <w:rFonts w:ascii="Wingdings" w:hAnsi="Wingdings" w:hint="default"/>
      </w:rPr>
    </w:lvl>
  </w:abstractNum>
  <w:abstractNum w:abstractNumId="8" w15:restartNumberingAfterBreak="0">
    <w:nsid w:val="16795C6E"/>
    <w:multiLevelType w:val="hybridMultilevel"/>
    <w:tmpl w:val="4F9A46CC"/>
    <w:lvl w:ilvl="0" w:tplc="3DDA3DB8">
      <w:start w:val="1"/>
      <w:numFmt w:val="bullet"/>
      <w:pStyle w:val="ListParagraph"/>
      <w:lvlText w:val=""/>
      <w:lvlJc w:val="left"/>
      <w:pPr>
        <w:ind w:left="1440" w:hanging="360"/>
      </w:pPr>
      <w:rPr>
        <w:rFonts w:ascii="Symbol" w:hAnsi="Symbol" w:hint="default"/>
        <w:color w:val="auto"/>
      </w:rPr>
    </w:lvl>
    <w:lvl w:ilvl="1" w:tplc="08E0CA00" w:tentative="1">
      <w:start w:val="1"/>
      <w:numFmt w:val="bullet"/>
      <w:lvlText w:val="o"/>
      <w:lvlJc w:val="left"/>
      <w:pPr>
        <w:ind w:left="2160" w:hanging="360"/>
      </w:pPr>
      <w:rPr>
        <w:rFonts w:ascii="Courier New" w:hAnsi="Courier New" w:cs="Courier New" w:hint="default"/>
      </w:rPr>
    </w:lvl>
    <w:lvl w:ilvl="2" w:tplc="127450C2" w:tentative="1">
      <w:start w:val="1"/>
      <w:numFmt w:val="bullet"/>
      <w:lvlText w:val=""/>
      <w:lvlJc w:val="left"/>
      <w:pPr>
        <w:ind w:left="2880" w:hanging="360"/>
      </w:pPr>
      <w:rPr>
        <w:rFonts w:ascii="Wingdings" w:hAnsi="Wingdings" w:hint="default"/>
      </w:rPr>
    </w:lvl>
    <w:lvl w:ilvl="3" w:tplc="9BFED074" w:tentative="1">
      <w:start w:val="1"/>
      <w:numFmt w:val="bullet"/>
      <w:lvlText w:val=""/>
      <w:lvlJc w:val="left"/>
      <w:pPr>
        <w:ind w:left="3600" w:hanging="360"/>
      </w:pPr>
      <w:rPr>
        <w:rFonts w:ascii="Symbol" w:hAnsi="Symbol" w:hint="default"/>
      </w:rPr>
    </w:lvl>
    <w:lvl w:ilvl="4" w:tplc="9EC8DF24" w:tentative="1">
      <w:start w:val="1"/>
      <w:numFmt w:val="bullet"/>
      <w:lvlText w:val="o"/>
      <w:lvlJc w:val="left"/>
      <w:pPr>
        <w:ind w:left="4320" w:hanging="360"/>
      </w:pPr>
      <w:rPr>
        <w:rFonts w:ascii="Courier New" w:hAnsi="Courier New" w:cs="Courier New" w:hint="default"/>
      </w:rPr>
    </w:lvl>
    <w:lvl w:ilvl="5" w:tplc="EDC66432" w:tentative="1">
      <w:start w:val="1"/>
      <w:numFmt w:val="bullet"/>
      <w:lvlText w:val=""/>
      <w:lvlJc w:val="left"/>
      <w:pPr>
        <w:ind w:left="5040" w:hanging="360"/>
      </w:pPr>
      <w:rPr>
        <w:rFonts w:ascii="Wingdings" w:hAnsi="Wingdings" w:hint="default"/>
      </w:rPr>
    </w:lvl>
    <w:lvl w:ilvl="6" w:tplc="62EE9D22" w:tentative="1">
      <w:start w:val="1"/>
      <w:numFmt w:val="bullet"/>
      <w:lvlText w:val=""/>
      <w:lvlJc w:val="left"/>
      <w:pPr>
        <w:ind w:left="5760" w:hanging="360"/>
      </w:pPr>
      <w:rPr>
        <w:rFonts w:ascii="Symbol" w:hAnsi="Symbol" w:hint="default"/>
      </w:rPr>
    </w:lvl>
    <w:lvl w:ilvl="7" w:tplc="8A0C5038" w:tentative="1">
      <w:start w:val="1"/>
      <w:numFmt w:val="bullet"/>
      <w:lvlText w:val="o"/>
      <w:lvlJc w:val="left"/>
      <w:pPr>
        <w:ind w:left="6480" w:hanging="360"/>
      </w:pPr>
      <w:rPr>
        <w:rFonts w:ascii="Courier New" w:hAnsi="Courier New" w:cs="Courier New" w:hint="default"/>
      </w:rPr>
    </w:lvl>
    <w:lvl w:ilvl="8" w:tplc="EA542E96" w:tentative="1">
      <w:start w:val="1"/>
      <w:numFmt w:val="bullet"/>
      <w:lvlText w:val=""/>
      <w:lvlJc w:val="left"/>
      <w:pPr>
        <w:ind w:left="7200" w:hanging="360"/>
      </w:pPr>
      <w:rPr>
        <w:rFonts w:ascii="Wingdings" w:hAnsi="Wingdings" w:hint="default"/>
      </w:rPr>
    </w:lvl>
  </w:abstractNum>
  <w:abstractNum w:abstractNumId="9" w15:restartNumberingAfterBreak="0">
    <w:nsid w:val="261241D5"/>
    <w:multiLevelType w:val="hybridMultilevel"/>
    <w:tmpl w:val="47504D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105F60"/>
    <w:multiLevelType w:val="hybridMultilevel"/>
    <w:tmpl w:val="49A21BE0"/>
    <w:lvl w:ilvl="0" w:tplc="5AC0D9BA">
      <w:start w:val="1"/>
      <w:numFmt w:val="decimal"/>
      <w:lvlText w:val="%1."/>
      <w:lvlJc w:val="left"/>
      <w:pPr>
        <w:ind w:left="360" w:hanging="360"/>
      </w:pPr>
      <w:rPr>
        <w:rFonts w:hint="default"/>
      </w:rPr>
    </w:lvl>
    <w:lvl w:ilvl="1" w:tplc="5E4058DA" w:tentative="1">
      <w:start w:val="1"/>
      <w:numFmt w:val="lowerLetter"/>
      <w:lvlText w:val="%2."/>
      <w:lvlJc w:val="left"/>
      <w:pPr>
        <w:ind w:left="1080" w:hanging="360"/>
      </w:pPr>
    </w:lvl>
    <w:lvl w:ilvl="2" w:tplc="2C2E4628" w:tentative="1">
      <w:start w:val="1"/>
      <w:numFmt w:val="lowerRoman"/>
      <w:lvlText w:val="%3."/>
      <w:lvlJc w:val="right"/>
      <w:pPr>
        <w:ind w:left="1800" w:hanging="180"/>
      </w:pPr>
    </w:lvl>
    <w:lvl w:ilvl="3" w:tplc="F620F58A" w:tentative="1">
      <w:start w:val="1"/>
      <w:numFmt w:val="decimal"/>
      <w:lvlText w:val="%4."/>
      <w:lvlJc w:val="left"/>
      <w:pPr>
        <w:ind w:left="2520" w:hanging="360"/>
      </w:pPr>
    </w:lvl>
    <w:lvl w:ilvl="4" w:tplc="776E4460" w:tentative="1">
      <w:start w:val="1"/>
      <w:numFmt w:val="lowerLetter"/>
      <w:lvlText w:val="%5."/>
      <w:lvlJc w:val="left"/>
      <w:pPr>
        <w:ind w:left="3240" w:hanging="360"/>
      </w:pPr>
    </w:lvl>
    <w:lvl w:ilvl="5" w:tplc="A140BCEA" w:tentative="1">
      <w:start w:val="1"/>
      <w:numFmt w:val="lowerRoman"/>
      <w:lvlText w:val="%6."/>
      <w:lvlJc w:val="right"/>
      <w:pPr>
        <w:ind w:left="3960" w:hanging="180"/>
      </w:pPr>
    </w:lvl>
    <w:lvl w:ilvl="6" w:tplc="D4403CEA" w:tentative="1">
      <w:start w:val="1"/>
      <w:numFmt w:val="decimal"/>
      <w:lvlText w:val="%7."/>
      <w:lvlJc w:val="left"/>
      <w:pPr>
        <w:ind w:left="4680" w:hanging="360"/>
      </w:pPr>
    </w:lvl>
    <w:lvl w:ilvl="7" w:tplc="4A4824DC" w:tentative="1">
      <w:start w:val="1"/>
      <w:numFmt w:val="lowerLetter"/>
      <w:lvlText w:val="%8."/>
      <w:lvlJc w:val="left"/>
      <w:pPr>
        <w:ind w:left="5400" w:hanging="360"/>
      </w:pPr>
    </w:lvl>
    <w:lvl w:ilvl="8" w:tplc="7C60ED16" w:tentative="1">
      <w:start w:val="1"/>
      <w:numFmt w:val="lowerRoman"/>
      <w:lvlText w:val="%9."/>
      <w:lvlJc w:val="right"/>
      <w:pPr>
        <w:ind w:left="6120" w:hanging="180"/>
      </w:pPr>
    </w:lvl>
  </w:abstractNum>
  <w:abstractNum w:abstractNumId="11" w15:restartNumberingAfterBreak="0">
    <w:nsid w:val="369E0943"/>
    <w:multiLevelType w:val="hybridMultilevel"/>
    <w:tmpl w:val="C7823D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89A2A32"/>
    <w:multiLevelType w:val="hybridMultilevel"/>
    <w:tmpl w:val="2E142D86"/>
    <w:lvl w:ilvl="0" w:tplc="881ADA8E">
      <w:start w:val="1"/>
      <w:numFmt w:val="bullet"/>
      <w:pStyle w:val="ListBullet"/>
      <w:lvlText w:val=""/>
      <w:lvlJc w:val="left"/>
      <w:pPr>
        <w:ind w:left="360" w:hanging="360"/>
      </w:pPr>
      <w:rPr>
        <w:rFonts w:ascii="Symbol" w:hAnsi="Symbol" w:hint="default"/>
      </w:rPr>
    </w:lvl>
    <w:lvl w:ilvl="1" w:tplc="306033CA">
      <w:start w:val="1"/>
      <w:numFmt w:val="bullet"/>
      <w:pStyle w:val="ListBullet2"/>
      <w:lvlText w:val="o"/>
      <w:lvlJc w:val="left"/>
      <w:pPr>
        <w:ind w:left="1080" w:hanging="360"/>
      </w:pPr>
      <w:rPr>
        <w:rFonts w:ascii="Courier New" w:hAnsi="Courier New" w:cs="Courier New" w:hint="default"/>
      </w:rPr>
    </w:lvl>
    <w:lvl w:ilvl="2" w:tplc="49D25DDE">
      <w:start w:val="1"/>
      <w:numFmt w:val="bullet"/>
      <w:lvlText w:val=""/>
      <w:lvlJc w:val="left"/>
      <w:pPr>
        <w:ind w:left="1800" w:hanging="360"/>
      </w:pPr>
      <w:rPr>
        <w:rFonts w:ascii="Wingdings" w:hAnsi="Wingdings" w:hint="default"/>
      </w:rPr>
    </w:lvl>
    <w:lvl w:ilvl="3" w:tplc="A1443240">
      <w:start w:val="1"/>
      <w:numFmt w:val="bullet"/>
      <w:lvlText w:val=""/>
      <w:lvlJc w:val="left"/>
      <w:pPr>
        <w:ind w:left="2520" w:hanging="360"/>
      </w:pPr>
      <w:rPr>
        <w:rFonts w:ascii="Symbol" w:hAnsi="Symbol" w:hint="default"/>
      </w:rPr>
    </w:lvl>
    <w:lvl w:ilvl="4" w:tplc="489CEA2E">
      <w:start w:val="1"/>
      <w:numFmt w:val="bullet"/>
      <w:lvlText w:val="o"/>
      <w:lvlJc w:val="left"/>
      <w:pPr>
        <w:ind w:left="3240" w:hanging="360"/>
      </w:pPr>
      <w:rPr>
        <w:rFonts w:ascii="Courier New" w:hAnsi="Courier New" w:cs="Courier New" w:hint="default"/>
      </w:rPr>
    </w:lvl>
    <w:lvl w:ilvl="5" w:tplc="9E0001E2">
      <w:start w:val="1"/>
      <w:numFmt w:val="bullet"/>
      <w:pStyle w:val="ListBullet3"/>
      <w:lvlText w:val=""/>
      <w:lvlJc w:val="left"/>
      <w:pPr>
        <w:ind w:left="3960" w:hanging="360"/>
      </w:pPr>
      <w:rPr>
        <w:rFonts w:ascii="Wingdings" w:hAnsi="Wingdings" w:hint="default"/>
      </w:rPr>
    </w:lvl>
    <w:lvl w:ilvl="6" w:tplc="7BEA4ADE">
      <w:start w:val="1"/>
      <w:numFmt w:val="bullet"/>
      <w:lvlText w:val=""/>
      <w:lvlJc w:val="left"/>
      <w:pPr>
        <w:ind w:left="4680" w:hanging="360"/>
      </w:pPr>
      <w:rPr>
        <w:rFonts w:ascii="Symbol" w:hAnsi="Symbol" w:hint="default"/>
      </w:rPr>
    </w:lvl>
    <w:lvl w:ilvl="7" w:tplc="A8D0D304">
      <w:start w:val="1"/>
      <w:numFmt w:val="bullet"/>
      <w:lvlText w:val="o"/>
      <w:lvlJc w:val="left"/>
      <w:pPr>
        <w:ind w:left="5400" w:hanging="360"/>
      </w:pPr>
      <w:rPr>
        <w:rFonts w:ascii="Courier New" w:hAnsi="Courier New" w:cs="Courier New" w:hint="default"/>
      </w:rPr>
    </w:lvl>
    <w:lvl w:ilvl="8" w:tplc="D2CC7AFE">
      <w:start w:val="1"/>
      <w:numFmt w:val="bullet"/>
      <w:lvlText w:val=""/>
      <w:lvlJc w:val="left"/>
      <w:pPr>
        <w:ind w:left="6120" w:hanging="360"/>
      </w:pPr>
      <w:rPr>
        <w:rFonts w:ascii="Wingdings" w:hAnsi="Wingdings" w:hint="default"/>
      </w:rPr>
    </w:lvl>
  </w:abstractNum>
  <w:abstractNum w:abstractNumId="13" w15:restartNumberingAfterBreak="0">
    <w:nsid w:val="4C8F5CCF"/>
    <w:multiLevelType w:val="hybridMultilevel"/>
    <w:tmpl w:val="5352E00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7DC5BB0"/>
    <w:multiLevelType w:val="hybridMultilevel"/>
    <w:tmpl w:val="AEC0A3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CB06011"/>
    <w:multiLevelType w:val="hybridMultilevel"/>
    <w:tmpl w:val="49A21BE0"/>
    <w:lvl w:ilvl="0" w:tplc="94DAEC38">
      <w:start w:val="1"/>
      <w:numFmt w:val="decimal"/>
      <w:lvlText w:val="%1."/>
      <w:lvlJc w:val="left"/>
      <w:pPr>
        <w:ind w:left="360" w:hanging="360"/>
      </w:pPr>
      <w:rPr>
        <w:rFonts w:hint="default"/>
      </w:rPr>
    </w:lvl>
    <w:lvl w:ilvl="1" w:tplc="C6BCC392" w:tentative="1">
      <w:start w:val="1"/>
      <w:numFmt w:val="lowerLetter"/>
      <w:lvlText w:val="%2."/>
      <w:lvlJc w:val="left"/>
      <w:pPr>
        <w:ind w:left="1080" w:hanging="360"/>
      </w:pPr>
    </w:lvl>
    <w:lvl w:ilvl="2" w:tplc="347AA80C" w:tentative="1">
      <w:start w:val="1"/>
      <w:numFmt w:val="lowerRoman"/>
      <w:lvlText w:val="%3."/>
      <w:lvlJc w:val="right"/>
      <w:pPr>
        <w:ind w:left="1800" w:hanging="180"/>
      </w:pPr>
    </w:lvl>
    <w:lvl w:ilvl="3" w:tplc="59EAE938" w:tentative="1">
      <w:start w:val="1"/>
      <w:numFmt w:val="decimal"/>
      <w:lvlText w:val="%4."/>
      <w:lvlJc w:val="left"/>
      <w:pPr>
        <w:ind w:left="2520" w:hanging="360"/>
      </w:pPr>
    </w:lvl>
    <w:lvl w:ilvl="4" w:tplc="A95E3050" w:tentative="1">
      <w:start w:val="1"/>
      <w:numFmt w:val="lowerLetter"/>
      <w:lvlText w:val="%5."/>
      <w:lvlJc w:val="left"/>
      <w:pPr>
        <w:ind w:left="3240" w:hanging="360"/>
      </w:pPr>
    </w:lvl>
    <w:lvl w:ilvl="5" w:tplc="BCE88EF2" w:tentative="1">
      <w:start w:val="1"/>
      <w:numFmt w:val="lowerRoman"/>
      <w:lvlText w:val="%6."/>
      <w:lvlJc w:val="right"/>
      <w:pPr>
        <w:ind w:left="3960" w:hanging="180"/>
      </w:pPr>
    </w:lvl>
    <w:lvl w:ilvl="6" w:tplc="58F665CA" w:tentative="1">
      <w:start w:val="1"/>
      <w:numFmt w:val="decimal"/>
      <w:lvlText w:val="%7."/>
      <w:lvlJc w:val="left"/>
      <w:pPr>
        <w:ind w:left="4680" w:hanging="360"/>
      </w:pPr>
    </w:lvl>
    <w:lvl w:ilvl="7" w:tplc="6CC07F9A" w:tentative="1">
      <w:start w:val="1"/>
      <w:numFmt w:val="lowerLetter"/>
      <w:lvlText w:val="%8."/>
      <w:lvlJc w:val="left"/>
      <w:pPr>
        <w:ind w:left="5400" w:hanging="360"/>
      </w:pPr>
    </w:lvl>
    <w:lvl w:ilvl="8" w:tplc="9A064C6C" w:tentative="1">
      <w:start w:val="1"/>
      <w:numFmt w:val="lowerRoman"/>
      <w:lvlText w:val="%9."/>
      <w:lvlJc w:val="right"/>
      <w:pPr>
        <w:ind w:left="6120" w:hanging="180"/>
      </w:pPr>
    </w:lvl>
  </w:abstractNum>
  <w:abstractNum w:abstractNumId="17" w15:restartNumberingAfterBreak="0">
    <w:nsid w:val="74EA75BF"/>
    <w:multiLevelType w:val="hybridMultilevel"/>
    <w:tmpl w:val="DF86C8F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C332D4"/>
    <w:multiLevelType w:val="hybridMultilevel"/>
    <w:tmpl w:val="5504F770"/>
    <w:lvl w:ilvl="0" w:tplc="BEBE2BCC">
      <w:start w:val="1"/>
      <w:numFmt w:val="lowerRoman"/>
      <w:lvlText w:val="(%1)"/>
      <w:lvlJc w:val="left"/>
      <w:pPr>
        <w:ind w:left="1080" w:hanging="720"/>
      </w:pPr>
      <w:rPr>
        <w:rFonts w:hint="default"/>
      </w:rPr>
    </w:lvl>
    <w:lvl w:ilvl="1" w:tplc="AC1659BC" w:tentative="1">
      <w:start w:val="1"/>
      <w:numFmt w:val="lowerLetter"/>
      <w:lvlText w:val="%2."/>
      <w:lvlJc w:val="left"/>
      <w:pPr>
        <w:ind w:left="1440" w:hanging="360"/>
      </w:pPr>
    </w:lvl>
    <w:lvl w:ilvl="2" w:tplc="F4E455D2" w:tentative="1">
      <w:start w:val="1"/>
      <w:numFmt w:val="lowerRoman"/>
      <w:lvlText w:val="%3."/>
      <w:lvlJc w:val="right"/>
      <w:pPr>
        <w:ind w:left="2160" w:hanging="180"/>
      </w:pPr>
    </w:lvl>
    <w:lvl w:ilvl="3" w:tplc="D1486DC8" w:tentative="1">
      <w:start w:val="1"/>
      <w:numFmt w:val="decimal"/>
      <w:lvlText w:val="%4."/>
      <w:lvlJc w:val="left"/>
      <w:pPr>
        <w:ind w:left="2880" w:hanging="360"/>
      </w:pPr>
    </w:lvl>
    <w:lvl w:ilvl="4" w:tplc="FBB295C0" w:tentative="1">
      <w:start w:val="1"/>
      <w:numFmt w:val="lowerLetter"/>
      <w:lvlText w:val="%5."/>
      <w:lvlJc w:val="left"/>
      <w:pPr>
        <w:ind w:left="3600" w:hanging="360"/>
      </w:pPr>
    </w:lvl>
    <w:lvl w:ilvl="5" w:tplc="67CA4D10" w:tentative="1">
      <w:start w:val="1"/>
      <w:numFmt w:val="lowerRoman"/>
      <w:lvlText w:val="%6."/>
      <w:lvlJc w:val="right"/>
      <w:pPr>
        <w:ind w:left="4320" w:hanging="180"/>
      </w:pPr>
    </w:lvl>
    <w:lvl w:ilvl="6" w:tplc="E6168A52" w:tentative="1">
      <w:start w:val="1"/>
      <w:numFmt w:val="decimal"/>
      <w:lvlText w:val="%7."/>
      <w:lvlJc w:val="left"/>
      <w:pPr>
        <w:ind w:left="5040" w:hanging="360"/>
      </w:pPr>
    </w:lvl>
    <w:lvl w:ilvl="7" w:tplc="F048A572" w:tentative="1">
      <w:start w:val="1"/>
      <w:numFmt w:val="lowerLetter"/>
      <w:lvlText w:val="%8."/>
      <w:lvlJc w:val="left"/>
      <w:pPr>
        <w:ind w:left="5760" w:hanging="360"/>
      </w:pPr>
    </w:lvl>
    <w:lvl w:ilvl="8" w:tplc="A34883BC" w:tentative="1">
      <w:start w:val="1"/>
      <w:numFmt w:val="lowerRoman"/>
      <w:lvlText w:val="%9."/>
      <w:lvlJc w:val="right"/>
      <w:pPr>
        <w:ind w:left="6480" w:hanging="180"/>
      </w:pPr>
    </w:lvl>
  </w:abstractNum>
  <w:abstractNum w:abstractNumId="19" w15:restartNumberingAfterBreak="0">
    <w:nsid w:val="7BCE5F25"/>
    <w:multiLevelType w:val="hybridMultilevel"/>
    <w:tmpl w:val="49A21BE0"/>
    <w:lvl w:ilvl="0" w:tplc="6BCAB74C">
      <w:start w:val="1"/>
      <w:numFmt w:val="decimal"/>
      <w:lvlText w:val="%1."/>
      <w:lvlJc w:val="left"/>
      <w:pPr>
        <w:ind w:left="360" w:hanging="360"/>
      </w:pPr>
      <w:rPr>
        <w:rFonts w:hint="default"/>
      </w:rPr>
    </w:lvl>
    <w:lvl w:ilvl="1" w:tplc="539E5716" w:tentative="1">
      <w:start w:val="1"/>
      <w:numFmt w:val="lowerLetter"/>
      <w:lvlText w:val="%2."/>
      <w:lvlJc w:val="left"/>
      <w:pPr>
        <w:ind w:left="1080" w:hanging="360"/>
      </w:pPr>
    </w:lvl>
    <w:lvl w:ilvl="2" w:tplc="641CDF6C" w:tentative="1">
      <w:start w:val="1"/>
      <w:numFmt w:val="lowerRoman"/>
      <w:lvlText w:val="%3."/>
      <w:lvlJc w:val="right"/>
      <w:pPr>
        <w:ind w:left="1800" w:hanging="180"/>
      </w:pPr>
    </w:lvl>
    <w:lvl w:ilvl="3" w:tplc="B6F2CEFA" w:tentative="1">
      <w:start w:val="1"/>
      <w:numFmt w:val="decimal"/>
      <w:lvlText w:val="%4."/>
      <w:lvlJc w:val="left"/>
      <w:pPr>
        <w:ind w:left="2520" w:hanging="360"/>
      </w:pPr>
    </w:lvl>
    <w:lvl w:ilvl="4" w:tplc="026ADBA4" w:tentative="1">
      <w:start w:val="1"/>
      <w:numFmt w:val="lowerLetter"/>
      <w:lvlText w:val="%5."/>
      <w:lvlJc w:val="left"/>
      <w:pPr>
        <w:ind w:left="3240" w:hanging="360"/>
      </w:pPr>
    </w:lvl>
    <w:lvl w:ilvl="5" w:tplc="B9E07D08" w:tentative="1">
      <w:start w:val="1"/>
      <w:numFmt w:val="lowerRoman"/>
      <w:lvlText w:val="%6."/>
      <w:lvlJc w:val="right"/>
      <w:pPr>
        <w:ind w:left="3960" w:hanging="180"/>
      </w:pPr>
    </w:lvl>
    <w:lvl w:ilvl="6" w:tplc="0E18322A" w:tentative="1">
      <w:start w:val="1"/>
      <w:numFmt w:val="decimal"/>
      <w:lvlText w:val="%7."/>
      <w:lvlJc w:val="left"/>
      <w:pPr>
        <w:ind w:left="4680" w:hanging="360"/>
      </w:pPr>
    </w:lvl>
    <w:lvl w:ilvl="7" w:tplc="EDF0BA3C" w:tentative="1">
      <w:start w:val="1"/>
      <w:numFmt w:val="lowerLetter"/>
      <w:lvlText w:val="%8."/>
      <w:lvlJc w:val="left"/>
      <w:pPr>
        <w:ind w:left="5400" w:hanging="360"/>
      </w:pPr>
    </w:lvl>
    <w:lvl w:ilvl="8" w:tplc="34F0671C" w:tentative="1">
      <w:start w:val="1"/>
      <w:numFmt w:val="lowerRoman"/>
      <w:lvlText w:val="%9."/>
      <w:lvlJc w:val="right"/>
      <w:pPr>
        <w:ind w:left="6120" w:hanging="180"/>
      </w:pPr>
    </w:lvl>
  </w:abstractNum>
  <w:num w:numId="1">
    <w:abstractNumId w:val="8"/>
  </w:num>
  <w:num w:numId="2">
    <w:abstractNumId w:val="12"/>
  </w:num>
  <w:num w:numId="3">
    <w:abstractNumId w:val="19"/>
  </w:num>
  <w:num w:numId="4">
    <w:abstractNumId w:val="16"/>
  </w:num>
  <w:num w:numId="5">
    <w:abstractNumId w:val="10"/>
  </w:num>
  <w:num w:numId="6">
    <w:abstractNumId w:val="18"/>
  </w:num>
  <w:num w:numId="7">
    <w:abstractNumId w:val="15"/>
  </w:num>
  <w:num w:numId="8">
    <w:abstractNumId w:val="9"/>
  </w:num>
  <w:num w:numId="9">
    <w:abstractNumId w:val="7"/>
  </w:num>
  <w:num w:numId="10">
    <w:abstractNumId w:val="14"/>
  </w:num>
  <w:num w:numId="11">
    <w:abstractNumId w:val="11"/>
  </w:num>
  <w:num w:numId="12">
    <w:abstractNumId w:val="17"/>
  </w:num>
  <w:num w:numId="13">
    <w:abstractNumId w:val="13"/>
  </w:num>
  <w:num w:numId="14">
    <w:abstractNumId w:val="8"/>
  </w:num>
  <w:num w:numId="15">
    <w:abstractNumId w:val="8"/>
  </w:num>
  <w:num w:numId="16">
    <w:abstractNumId w:val="12"/>
  </w:num>
  <w:num w:numId="17">
    <w:abstractNumId w:val="12"/>
  </w:num>
  <w:num w:numId="18">
    <w:abstractNumId w:val="12"/>
  </w:num>
  <w:num w:numId="19">
    <w:abstractNumId w:val="12"/>
  </w:num>
  <w:num w:numId="20">
    <w:abstractNumId w:val="5"/>
  </w:num>
  <w:num w:numId="21">
    <w:abstractNumId w:val="4"/>
  </w:num>
  <w:num w:numId="22">
    <w:abstractNumId w:val="6"/>
  </w:num>
  <w:num w:numId="23">
    <w:abstractNumId w:val="3"/>
  </w:num>
  <w:num w:numId="24">
    <w:abstractNumId w:val="2"/>
  </w:num>
  <w:num w:numId="25">
    <w:abstractNumId w:val="1"/>
  </w:num>
  <w:num w:numId="2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9C0"/>
    <w:rsid w:val="0000032D"/>
    <w:rsid w:val="00003B5B"/>
    <w:rsid w:val="000107EE"/>
    <w:rsid w:val="000201CD"/>
    <w:rsid w:val="00022AC5"/>
    <w:rsid w:val="000232D7"/>
    <w:rsid w:val="0002470D"/>
    <w:rsid w:val="000250B7"/>
    <w:rsid w:val="000254AB"/>
    <w:rsid w:val="000254D0"/>
    <w:rsid w:val="00026AC9"/>
    <w:rsid w:val="00030BDA"/>
    <w:rsid w:val="00034767"/>
    <w:rsid w:val="00041821"/>
    <w:rsid w:val="0004209A"/>
    <w:rsid w:val="000458D6"/>
    <w:rsid w:val="000574D4"/>
    <w:rsid w:val="000604BD"/>
    <w:rsid w:val="00065151"/>
    <w:rsid w:val="000659B4"/>
    <w:rsid w:val="00065E8C"/>
    <w:rsid w:val="0006689B"/>
    <w:rsid w:val="000738A2"/>
    <w:rsid w:val="000802E4"/>
    <w:rsid w:val="00081F20"/>
    <w:rsid w:val="0008455F"/>
    <w:rsid w:val="000845BC"/>
    <w:rsid w:val="00085405"/>
    <w:rsid w:val="00086193"/>
    <w:rsid w:val="00087C80"/>
    <w:rsid w:val="00092114"/>
    <w:rsid w:val="000959FF"/>
    <w:rsid w:val="000A0844"/>
    <w:rsid w:val="000A0ABB"/>
    <w:rsid w:val="000A0CE6"/>
    <w:rsid w:val="000A15AB"/>
    <w:rsid w:val="000A5CD9"/>
    <w:rsid w:val="000B03E7"/>
    <w:rsid w:val="000B1C97"/>
    <w:rsid w:val="000B2FFF"/>
    <w:rsid w:val="000B729A"/>
    <w:rsid w:val="000C146D"/>
    <w:rsid w:val="000C37EA"/>
    <w:rsid w:val="000D00D9"/>
    <w:rsid w:val="000D38F4"/>
    <w:rsid w:val="000D77A7"/>
    <w:rsid w:val="000D7F01"/>
    <w:rsid w:val="000E5E9B"/>
    <w:rsid w:val="000F41CE"/>
    <w:rsid w:val="000F4989"/>
    <w:rsid w:val="000F77BE"/>
    <w:rsid w:val="0010647C"/>
    <w:rsid w:val="00106DDD"/>
    <w:rsid w:val="00107F92"/>
    <w:rsid w:val="00110E8A"/>
    <w:rsid w:val="001134F4"/>
    <w:rsid w:val="00114B5F"/>
    <w:rsid w:val="00115581"/>
    <w:rsid w:val="00117421"/>
    <w:rsid w:val="00121C6E"/>
    <w:rsid w:val="0012335C"/>
    <w:rsid w:val="001250C2"/>
    <w:rsid w:val="001334C5"/>
    <w:rsid w:val="00135446"/>
    <w:rsid w:val="00135E42"/>
    <w:rsid w:val="00146C3D"/>
    <w:rsid w:val="00153ED4"/>
    <w:rsid w:val="001546F1"/>
    <w:rsid w:val="00162AA4"/>
    <w:rsid w:val="00163F63"/>
    <w:rsid w:val="001652E9"/>
    <w:rsid w:val="0017123C"/>
    <w:rsid w:val="00174270"/>
    <w:rsid w:val="00183EE4"/>
    <w:rsid w:val="00185CED"/>
    <w:rsid w:val="00191B5C"/>
    <w:rsid w:val="00192CF0"/>
    <w:rsid w:val="00194483"/>
    <w:rsid w:val="0019468D"/>
    <w:rsid w:val="00195995"/>
    <w:rsid w:val="001A7BAF"/>
    <w:rsid w:val="001B1DF9"/>
    <w:rsid w:val="001B4659"/>
    <w:rsid w:val="001C33F8"/>
    <w:rsid w:val="001C5355"/>
    <w:rsid w:val="001C617D"/>
    <w:rsid w:val="001C70AB"/>
    <w:rsid w:val="001D293A"/>
    <w:rsid w:val="001E203D"/>
    <w:rsid w:val="001E254C"/>
    <w:rsid w:val="001E3245"/>
    <w:rsid w:val="001E3720"/>
    <w:rsid w:val="001E6C9D"/>
    <w:rsid w:val="001E78E0"/>
    <w:rsid w:val="001E7BA2"/>
    <w:rsid w:val="001E7D7D"/>
    <w:rsid w:val="001F1F72"/>
    <w:rsid w:val="001F385F"/>
    <w:rsid w:val="001F3F70"/>
    <w:rsid w:val="001F4A18"/>
    <w:rsid w:val="001F6061"/>
    <w:rsid w:val="00201DBB"/>
    <w:rsid w:val="002021DC"/>
    <w:rsid w:val="00202BEA"/>
    <w:rsid w:val="002038D9"/>
    <w:rsid w:val="0020619B"/>
    <w:rsid w:val="002104F0"/>
    <w:rsid w:val="00210D3E"/>
    <w:rsid w:val="00210F5C"/>
    <w:rsid w:val="00211F21"/>
    <w:rsid w:val="00212918"/>
    <w:rsid w:val="00213E21"/>
    <w:rsid w:val="002152C8"/>
    <w:rsid w:val="002219C1"/>
    <w:rsid w:val="002229A7"/>
    <w:rsid w:val="0022336C"/>
    <w:rsid w:val="00224040"/>
    <w:rsid w:val="00224068"/>
    <w:rsid w:val="00225763"/>
    <w:rsid w:val="002338B3"/>
    <w:rsid w:val="002404A0"/>
    <w:rsid w:val="0024696D"/>
    <w:rsid w:val="00247375"/>
    <w:rsid w:val="00251DAD"/>
    <w:rsid w:val="0025494B"/>
    <w:rsid w:val="00255C67"/>
    <w:rsid w:val="002560AA"/>
    <w:rsid w:val="0026586A"/>
    <w:rsid w:val="00265CE9"/>
    <w:rsid w:val="00266831"/>
    <w:rsid w:val="00270B03"/>
    <w:rsid w:val="00272D8C"/>
    <w:rsid w:val="00273686"/>
    <w:rsid w:val="00273CE4"/>
    <w:rsid w:val="002745B8"/>
    <w:rsid w:val="00274F85"/>
    <w:rsid w:val="00277BCB"/>
    <w:rsid w:val="00280A22"/>
    <w:rsid w:val="00286765"/>
    <w:rsid w:val="002879D6"/>
    <w:rsid w:val="00290B1C"/>
    <w:rsid w:val="00291627"/>
    <w:rsid w:val="002936E8"/>
    <w:rsid w:val="002965BC"/>
    <w:rsid w:val="002A13A1"/>
    <w:rsid w:val="002A3ED5"/>
    <w:rsid w:val="002A7AE0"/>
    <w:rsid w:val="002B1CE3"/>
    <w:rsid w:val="002B4684"/>
    <w:rsid w:val="002C0FA8"/>
    <w:rsid w:val="002C1AA5"/>
    <w:rsid w:val="002C1D5C"/>
    <w:rsid w:val="002C378F"/>
    <w:rsid w:val="002C381D"/>
    <w:rsid w:val="002C5452"/>
    <w:rsid w:val="002C69C8"/>
    <w:rsid w:val="002D4B23"/>
    <w:rsid w:val="002D7080"/>
    <w:rsid w:val="002D7295"/>
    <w:rsid w:val="002E05DA"/>
    <w:rsid w:val="002E57DB"/>
    <w:rsid w:val="002E78F6"/>
    <w:rsid w:val="002F028F"/>
    <w:rsid w:val="00310098"/>
    <w:rsid w:val="00313550"/>
    <w:rsid w:val="0031388F"/>
    <w:rsid w:val="00317800"/>
    <w:rsid w:val="00320921"/>
    <w:rsid w:val="00323452"/>
    <w:rsid w:val="003343EB"/>
    <w:rsid w:val="0033529A"/>
    <w:rsid w:val="00343F65"/>
    <w:rsid w:val="003450DE"/>
    <w:rsid w:val="00345719"/>
    <w:rsid w:val="0034752B"/>
    <w:rsid w:val="00350DA8"/>
    <w:rsid w:val="003522AF"/>
    <w:rsid w:val="00356B13"/>
    <w:rsid w:val="00366530"/>
    <w:rsid w:val="00370ABA"/>
    <w:rsid w:val="003742AE"/>
    <w:rsid w:val="00375E62"/>
    <w:rsid w:val="003774F4"/>
    <w:rsid w:val="00382517"/>
    <w:rsid w:val="00382F72"/>
    <w:rsid w:val="00384398"/>
    <w:rsid w:val="00392123"/>
    <w:rsid w:val="003948AE"/>
    <w:rsid w:val="003A2D9A"/>
    <w:rsid w:val="003A5192"/>
    <w:rsid w:val="003A6218"/>
    <w:rsid w:val="003B14AC"/>
    <w:rsid w:val="003B60CE"/>
    <w:rsid w:val="003B7BC4"/>
    <w:rsid w:val="003D089A"/>
    <w:rsid w:val="003D2A22"/>
    <w:rsid w:val="003D3C6E"/>
    <w:rsid w:val="003D4F5A"/>
    <w:rsid w:val="003E0C4D"/>
    <w:rsid w:val="003E259F"/>
    <w:rsid w:val="003E2C98"/>
    <w:rsid w:val="003E4A48"/>
    <w:rsid w:val="003E4E97"/>
    <w:rsid w:val="003E4EC7"/>
    <w:rsid w:val="003E6A97"/>
    <w:rsid w:val="003F038E"/>
    <w:rsid w:val="003F13F5"/>
    <w:rsid w:val="003F4BE5"/>
    <w:rsid w:val="003F5E97"/>
    <w:rsid w:val="003F7EB8"/>
    <w:rsid w:val="004016EC"/>
    <w:rsid w:val="004039B5"/>
    <w:rsid w:val="00403D29"/>
    <w:rsid w:val="00406625"/>
    <w:rsid w:val="00407CEA"/>
    <w:rsid w:val="004139E6"/>
    <w:rsid w:val="00425BB2"/>
    <w:rsid w:val="004274F6"/>
    <w:rsid w:val="00434ADD"/>
    <w:rsid w:val="0043561B"/>
    <w:rsid w:val="00437646"/>
    <w:rsid w:val="004434D5"/>
    <w:rsid w:val="00443614"/>
    <w:rsid w:val="00445206"/>
    <w:rsid w:val="00445740"/>
    <w:rsid w:val="00445B63"/>
    <w:rsid w:val="00454EF2"/>
    <w:rsid w:val="00454F1A"/>
    <w:rsid w:val="00457291"/>
    <w:rsid w:val="004627A8"/>
    <w:rsid w:val="00471DF7"/>
    <w:rsid w:val="004724CD"/>
    <w:rsid w:val="0048768C"/>
    <w:rsid w:val="00487A2D"/>
    <w:rsid w:val="0049039F"/>
    <w:rsid w:val="004910C3"/>
    <w:rsid w:val="00492290"/>
    <w:rsid w:val="00494293"/>
    <w:rsid w:val="00497063"/>
    <w:rsid w:val="004A0054"/>
    <w:rsid w:val="004B431C"/>
    <w:rsid w:val="004B52DD"/>
    <w:rsid w:val="004B6561"/>
    <w:rsid w:val="004B6C7D"/>
    <w:rsid w:val="004C1C96"/>
    <w:rsid w:val="004C43A5"/>
    <w:rsid w:val="004C589E"/>
    <w:rsid w:val="004D2337"/>
    <w:rsid w:val="004D2B01"/>
    <w:rsid w:val="004D2C60"/>
    <w:rsid w:val="004D6E6E"/>
    <w:rsid w:val="004E1767"/>
    <w:rsid w:val="004E1E4B"/>
    <w:rsid w:val="004E29DD"/>
    <w:rsid w:val="004E3FF3"/>
    <w:rsid w:val="004E628C"/>
    <w:rsid w:val="004F24D4"/>
    <w:rsid w:val="004F6F56"/>
    <w:rsid w:val="004F75A9"/>
    <w:rsid w:val="005020E8"/>
    <w:rsid w:val="005030CB"/>
    <w:rsid w:val="00503162"/>
    <w:rsid w:val="00506BFC"/>
    <w:rsid w:val="00511986"/>
    <w:rsid w:val="00512371"/>
    <w:rsid w:val="00512685"/>
    <w:rsid w:val="0051460A"/>
    <w:rsid w:val="005147A4"/>
    <w:rsid w:val="00517AEA"/>
    <w:rsid w:val="00521C2F"/>
    <w:rsid w:val="005310CD"/>
    <w:rsid w:val="00532E69"/>
    <w:rsid w:val="00535A54"/>
    <w:rsid w:val="00543B3A"/>
    <w:rsid w:val="00545E25"/>
    <w:rsid w:val="005527E8"/>
    <w:rsid w:val="00554E1F"/>
    <w:rsid w:val="00555996"/>
    <w:rsid w:val="005650C5"/>
    <w:rsid w:val="0057072E"/>
    <w:rsid w:val="00572848"/>
    <w:rsid w:val="0057391F"/>
    <w:rsid w:val="005761A2"/>
    <w:rsid w:val="0058380A"/>
    <w:rsid w:val="005840DC"/>
    <w:rsid w:val="0059549D"/>
    <w:rsid w:val="00596784"/>
    <w:rsid w:val="005A1973"/>
    <w:rsid w:val="005B08F1"/>
    <w:rsid w:val="005B56DA"/>
    <w:rsid w:val="005C059C"/>
    <w:rsid w:val="005C3034"/>
    <w:rsid w:val="005C7064"/>
    <w:rsid w:val="005C7B33"/>
    <w:rsid w:val="005C7DBF"/>
    <w:rsid w:val="005E02AA"/>
    <w:rsid w:val="005E03FB"/>
    <w:rsid w:val="005E3239"/>
    <w:rsid w:val="005E3987"/>
    <w:rsid w:val="005F2C3C"/>
    <w:rsid w:val="005F417C"/>
    <w:rsid w:val="006073B0"/>
    <w:rsid w:val="00607D2B"/>
    <w:rsid w:val="00612201"/>
    <w:rsid w:val="0061305E"/>
    <w:rsid w:val="00613135"/>
    <w:rsid w:val="006144C1"/>
    <w:rsid w:val="00615CFC"/>
    <w:rsid w:val="00620311"/>
    <w:rsid w:val="006243F7"/>
    <w:rsid w:val="00632C13"/>
    <w:rsid w:val="006363B3"/>
    <w:rsid w:val="00636DCF"/>
    <w:rsid w:val="00647015"/>
    <w:rsid w:val="00647FCC"/>
    <w:rsid w:val="006542DB"/>
    <w:rsid w:val="00655370"/>
    <w:rsid w:val="0065691C"/>
    <w:rsid w:val="006609C0"/>
    <w:rsid w:val="00660C80"/>
    <w:rsid w:val="006659F2"/>
    <w:rsid w:val="006659F7"/>
    <w:rsid w:val="00671A9D"/>
    <w:rsid w:val="00676A60"/>
    <w:rsid w:val="00677641"/>
    <w:rsid w:val="00677D06"/>
    <w:rsid w:val="00683927"/>
    <w:rsid w:val="00683D00"/>
    <w:rsid w:val="00685ED7"/>
    <w:rsid w:val="006860F3"/>
    <w:rsid w:val="00691348"/>
    <w:rsid w:val="00695625"/>
    <w:rsid w:val="00696877"/>
    <w:rsid w:val="00697A3D"/>
    <w:rsid w:val="006A45B5"/>
    <w:rsid w:val="006B007A"/>
    <w:rsid w:val="006B32B7"/>
    <w:rsid w:val="006B6D64"/>
    <w:rsid w:val="006B7257"/>
    <w:rsid w:val="006C219C"/>
    <w:rsid w:val="006C341D"/>
    <w:rsid w:val="006C6112"/>
    <w:rsid w:val="006C6501"/>
    <w:rsid w:val="006C77AA"/>
    <w:rsid w:val="006E1AC4"/>
    <w:rsid w:val="006E36C2"/>
    <w:rsid w:val="006E566F"/>
    <w:rsid w:val="006E67EE"/>
    <w:rsid w:val="006F00C9"/>
    <w:rsid w:val="006F0CAE"/>
    <w:rsid w:val="006F1A6F"/>
    <w:rsid w:val="006F67DC"/>
    <w:rsid w:val="006F69B4"/>
    <w:rsid w:val="00703CC2"/>
    <w:rsid w:val="00704189"/>
    <w:rsid w:val="00714AD4"/>
    <w:rsid w:val="00723E47"/>
    <w:rsid w:val="00724FF4"/>
    <w:rsid w:val="0072525E"/>
    <w:rsid w:val="00731AE7"/>
    <w:rsid w:val="00734FC2"/>
    <w:rsid w:val="00745F33"/>
    <w:rsid w:val="007509CF"/>
    <w:rsid w:val="00750AC7"/>
    <w:rsid w:val="00760683"/>
    <w:rsid w:val="007620EA"/>
    <w:rsid w:val="007625C1"/>
    <w:rsid w:val="007645F2"/>
    <w:rsid w:val="00783D98"/>
    <w:rsid w:val="00792264"/>
    <w:rsid w:val="007A2A82"/>
    <w:rsid w:val="007A3ADB"/>
    <w:rsid w:val="007A4902"/>
    <w:rsid w:val="007A6190"/>
    <w:rsid w:val="007A62D8"/>
    <w:rsid w:val="007A7A1C"/>
    <w:rsid w:val="007B0E80"/>
    <w:rsid w:val="007B3A61"/>
    <w:rsid w:val="007B7E05"/>
    <w:rsid w:val="007C14D3"/>
    <w:rsid w:val="007C5C33"/>
    <w:rsid w:val="007D0617"/>
    <w:rsid w:val="007E09DC"/>
    <w:rsid w:val="007E0E7C"/>
    <w:rsid w:val="007E372A"/>
    <w:rsid w:val="007E3C35"/>
    <w:rsid w:val="007E447C"/>
    <w:rsid w:val="007F28F6"/>
    <w:rsid w:val="007F2D7A"/>
    <w:rsid w:val="007F35E0"/>
    <w:rsid w:val="007F456F"/>
    <w:rsid w:val="008048C6"/>
    <w:rsid w:val="0080523E"/>
    <w:rsid w:val="008120F7"/>
    <w:rsid w:val="00822B0D"/>
    <w:rsid w:val="00824A95"/>
    <w:rsid w:val="008300E7"/>
    <w:rsid w:val="008348AE"/>
    <w:rsid w:val="00836B8A"/>
    <w:rsid w:val="008445DA"/>
    <w:rsid w:val="00844B4F"/>
    <w:rsid w:val="00844EFF"/>
    <w:rsid w:val="008458BA"/>
    <w:rsid w:val="00846CBD"/>
    <w:rsid w:val="00847349"/>
    <w:rsid w:val="00851281"/>
    <w:rsid w:val="0085202F"/>
    <w:rsid w:val="00852C67"/>
    <w:rsid w:val="0085308D"/>
    <w:rsid w:val="008531C2"/>
    <w:rsid w:val="00855CC1"/>
    <w:rsid w:val="00857D37"/>
    <w:rsid w:val="00862FFA"/>
    <w:rsid w:val="0087150D"/>
    <w:rsid w:val="0087786E"/>
    <w:rsid w:val="0088069E"/>
    <w:rsid w:val="00880C89"/>
    <w:rsid w:val="00881449"/>
    <w:rsid w:val="008863CD"/>
    <w:rsid w:val="00887337"/>
    <w:rsid w:val="00887910"/>
    <w:rsid w:val="00895CC0"/>
    <w:rsid w:val="008A4F1B"/>
    <w:rsid w:val="008A5200"/>
    <w:rsid w:val="008A6F7A"/>
    <w:rsid w:val="008B045D"/>
    <w:rsid w:val="008B077B"/>
    <w:rsid w:val="008B1079"/>
    <w:rsid w:val="008B2220"/>
    <w:rsid w:val="008B4809"/>
    <w:rsid w:val="008C37BD"/>
    <w:rsid w:val="008C4ADE"/>
    <w:rsid w:val="008C6C4D"/>
    <w:rsid w:val="008E1988"/>
    <w:rsid w:val="008E53B2"/>
    <w:rsid w:val="008E58DE"/>
    <w:rsid w:val="008F06AC"/>
    <w:rsid w:val="008F07E3"/>
    <w:rsid w:val="008F7A04"/>
    <w:rsid w:val="0090393D"/>
    <w:rsid w:val="009056F5"/>
    <w:rsid w:val="00905B36"/>
    <w:rsid w:val="00910075"/>
    <w:rsid w:val="00912E36"/>
    <w:rsid w:val="009160C5"/>
    <w:rsid w:val="00916C1D"/>
    <w:rsid w:val="0092267D"/>
    <w:rsid w:val="009337A6"/>
    <w:rsid w:val="00933BE8"/>
    <w:rsid w:val="00934E0D"/>
    <w:rsid w:val="0093608B"/>
    <w:rsid w:val="0093787C"/>
    <w:rsid w:val="009414EA"/>
    <w:rsid w:val="00946247"/>
    <w:rsid w:val="009517F7"/>
    <w:rsid w:val="009650E7"/>
    <w:rsid w:val="00967601"/>
    <w:rsid w:val="009762B0"/>
    <w:rsid w:val="009768F8"/>
    <w:rsid w:val="00977B8B"/>
    <w:rsid w:val="00977E50"/>
    <w:rsid w:val="00995242"/>
    <w:rsid w:val="00995DEC"/>
    <w:rsid w:val="00996849"/>
    <w:rsid w:val="009969EE"/>
    <w:rsid w:val="009A19A7"/>
    <w:rsid w:val="009A3AFF"/>
    <w:rsid w:val="009B38E5"/>
    <w:rsid w:val="009B5770"/>
    <w:rsid w:val="009C12E0"/>
    <w:rsid w:val="009D0913"/>
    <w:rsid w:val="009D501F"/>
    <w:rsid w:val="009D60E3"/>
    <w:rsid w:val="009E0C7D"/>
    <w:rsid w:val="009E22AA"/>
    <w:rsid w:val="009E3979"/>
    <w:rsid w:val="009E4EBD"/>
    <w:rsid w:val="009F3E9A"/>
    <w:rsid w:val="009F513F"/>
    <w:rsid w:val="009F62D2"/>
    <w:rsid w:val="009F6B9F"/>
    <w:rsid w:val="00A034B4"/>
    <w:rsid w:val="00A05C08"/>
    <w:rsid w:val="00A06057"/>
    <w:rsid w:val="00A06B7C"/>
    <w:rsid w:val="00A206ED"/>
    <w:rsid w:val="00A2326B"/>
    <w:rsid w:val="00A336C3"/>
    <w:rsid w:val="00A35662"/>
    <w:rsid w:val="00A37199"/>
    <w:rsid w:val="00A4678E"/>
    <w:rsid w:val="00A46DD9"/>
    <w:rsid w:val="00A54C08"/>
    <w:rsid w:val="00A555BE"/>
    <w:rsid w:val="00A62B83"/>
    <w:rsid w:val="00A637A2"/>
    <w:rsid w:val="00A65A4E"/>
    <w:rsid w:val="00A775E0"/>
    <w:rsid w:val="00A809C7"/>
    <w:rsid w:val="00A826BA"/>
    <w:rsid w:val="00A8435E"/>
    <w:rsid w:val="00A843CD"/>
    <w:rsid w:val="00A8478E"/>
    <w:rsid w:val="00A871DB"/>
    <w:rsid w:val="00A9104A"/>
    <w:rsid w:val="00A92193"/>
    <w:rsid w:val="00AA2977"/>
    <w:rsid w:val="00AA6B8F"/>
    <w:rsid w:val="00AC695D"/>
    <w:rsid w:val="00AD2272"/>
    <w:rsid w:val="00AE3D5F"/>
    <w:rsid w:val="00AE459D"/>
    <w:rsid w:val="00AE4A7E"/>
    <w:rsid w:val="00AE616B"/>
    <w:rsid w:val="00AE7320"/>
    <w:rsid w:val="00AF4803"/>
    <w:rsid w:val="00B01309"/>
    <w:rsid w:val="00B01E73"/>
    <w:rsid w:val="00B1034B"/>
    <w:rsid w:val="00B10401"/>
    <w:rsid w:val="00B1273C"/>
    <w:rsid w:val="00B129AF"/>
    <w:rsid w:val="00B14CA9"/>
    <w:rsid w:val="00B154EF"/>
    <w:rsid w:val="00B22734"/>
    <w:rsid w:val="00B25243"/>
    <w:rsid w:val="00B30F2C"/>
    <w:rsid w:val="00B319E8"/>
    <w:rsid w:val="00B3356F"/>
    <w:rsid w:val="00B3748B"/>
    <w:rsid w:val="00B41A51"/>
    <w:rsid w:val="00B438E2"/>
    <w:rsid w:val="00B44822"/>
    <w:rsid w:val="00B51C7C"/>
    <w:rsid w:val="00B52205"/>
    <w:rsid w:val="00B5280D"/>
    <w:rsid w:val="00B5380E"/>
    <w:rsid w:val="00B54C1C"/>
    <w:rsid w:val="00B5507A"/>
    <w:rsid w:val="00B557D7"/>
    <w:rsid w:val="00B61300"/>
    <w:rsid w:val="00B61B14"/>
    <w:rsid w:val="00B62CCA"/>
    <w:rsid w:val="00B63199"/>
    <w:rsid w:val="00B71CBA"/>
    <w:rsid w:val="00B83F59"/>
    <w:rsid w:val="00B841D7"/>
    <w:rsid w:val="00B86BF2"/>
    <w:rsid w:val="00B86DA1"/>
    <w:rsid w:val="00B906C8"/>
    <w:rsid w:val="00B923AD"/>
    <w:rsid w:val="00BA1F68"/>
    <w:rsid w:val="00BA34CA"/>
    <w:rsid w:val="00BA3548"/>
    <w:rsid w:val="00BA6EB4"/>
    <w:rsid w:val="00BB2445"/>
    <w:rsid w:val="00BB2D42"/>
    <w:rsid w:val="00BB386B"/>
    <w:rsid w:val="00BB67F5"/>
    <w:rsid w:val="00BB7862"/>
    <w:rsid w:val="00BC2766"/>
    <w:rsid w:val="00BC71FE"/>
    <w:rsid w:val="00BD406A"/>
    <w:rsid w:val="00BD68AD"/>
    <w:rsid w:val="00BE3DF7"/>
    <w:rsid w:val="00BE7B8E"/>
    <w:rsid w:val="00BE7DA1"/>
    <w:rsid w:val="00BF0D56"/>
    <w:rsid w:val="00BF280E"/>
    <w:rsid w:val="00BF28B9"/>
    <w:rsid w:val="00BF2B2C"/>
    <w:rsid w:val="00BF51BF"/>
    <w:rsid w:val="00BF6782"/>
    <w:rsid w:val="00C0239E"/>
    <w:rsid w:val="00C03189"/>
    <w:rsid w:val="00C03B6E"/>
    <w:rsid w:val="00C05EC5"/>
    <w:rsid w:val="00C10CA3"/>
    <w:rsid w:val="00C1206E"/>
    <w:rsid w:val="00C13FF9"/>
    <w:rsid w:val="00C14597"/>
    <w:rsid w:val="00C27D57"/>
    <w:rsid w:val="00C306A0"/>
    <w:rsid w:val="00C324C0"/>
    <w:rsid w:val="00C363C4"/>
    <w:rsid w:val="00C37D54"/>
    <w:rsid w:val="00C40003"/>
    <w:rsid w:val="00C40A7F"/>
    <w:rsid w:val="00C40D60"/>
    <w:rsid w:val="00C4332C"/>
    <w:rsid w:val="00C45FBD"/>
    <w:rsid w:val="00C565A4"/>
    <w:rsid w:val="00C56D23"/>
    <w:rsid w:val="00C608FD"/>
    <w:rsid w:val="00C61AD9"/>
    <w:rsid w:val="00C63878"/>
    <w:rsid w:val="00C656A2"/>
    <w:rsid w:val="00C667EF"/>
    <w:rsid w:val="00C67158"/>
    <w:rsid w:val="00C6767E"/>
    <w:rsid w:val="00C7171E"/>
    <w:rsid w:val="00C71DFE"/>
    <w:rsid w:val="00C8095F"/>
    <w:rsid w:val="00C80CE9"/>
    <w:rsid w:val="00C82189"/>
    <w:rsid w:val="00C84A86"/>
    <w:rsid w:val="00C86A71"/>
    <w:rsid w:val="00C96229"/>
    <w:rsid w:val="00CA18DC"/>
    <w:rsid w:val="00CA4A05"/>
    <w:rsid w:val="00CA7825"/>
    <w:rsid w:val="00CB060F"/>
    <w:rsid w:val="00CB181D"/>
    <w:rsid w:val="00CB2045"/>
    <w:rsid w:val="00CB489F"/>
    <w:rsid w:val="00CB58EC"/>
    <w:rsid w:val="00CC14C3"/>
    <w:rsid w:val="00CC21B7"/>
    <w:rsid w:val="00CC4ACE"/>
    <w:rsid w:val="00CC7341"/>
    <w:rsid w:val="00CC7A08"/>
    <w:rsid w:val="00CC7D65"/>
    <w:rsid w:val="00CD6BF0"/>
    <w:rsid w:val="00CE097C"/>
    <w:rsid w:val="00CE18BB"/>
    <w:rsid w:val="00CE4C28"/>
    <w:rsid w:val="00CE5513"/>
    <w:rsid w:val="00CE7D71"/>
    <w:rsid w:val="00CF1E4C"/>
    <w:rsid w:val="00CF1ECF"/>
    <w:rsid w:val="00CF4BF7"/>
    <w:rsid w:val="00D01750"/>
    <w:rsid w:val="00D026C8"/>
    <w:rsid w:val="00D0516C"/>
    <w:rsid w:val="00D07158"/>
    <w:rsid w:val="00D100B9"/>
    <w:rsid w:val="00D10864"/>
    <w:rsid w:val="00D10ABC"/>
    <w:rsid w:val="00D167FF"/>
    <w:rsid w:val="00D2574C"/>
    <w:rsid w:val="00D33A5E"/>
    <w:rsid w:val="00D33C66"/>
    <w:rsid w:val="00D371B8"/>
    <w:rsid w:val="00D40098"/>
    <w:rsid w:val="00D41B47"/>
    <w:rsid w:val="00D41C62"/>
    <w:rsid w:val="00D45E46"/>
    <w:rsid w:val="00D46717"/>
    <w:rsid w:val="00D46D71"/>
    <w:rsid w:val="00D53C43"/>
    <w:rsid w:val="00D55A04"/>
    <w:rsid w:val="00D707E5"/>
    <w:rsid w:val="00D70BAD"/>
    <w:rsid w:val="00D711EA"/>
    <w:rsid w:val="00D80E12"/>
    <w:rsid w:val="00D815FB"/>
    <w:rsid w:val="00D86800"/>
    <w:rsid w:val="00D9426A"/>
    <w:rsid w:val="00D96A19"/>
    <w:rsid w:val="00D96AD9"/>
    <w:rsid w:val="00D978FF"/>
    <w:rsid w:val="00DA312C"/>
    <w:rsid w:val="00DB6EF7"/>
    <w:rsid w:val="00DB7F7E"/>
    <w:rsid w:val="00DC09F5"/>
    <w:rsid w:val="00DC4BE3"/>
    <w:rsid w:val="00DD16C2"/>
    <w:rsid w:val="00DE0189"/>
    <w:rsid w:val="00DE0DC2"/>
    <w:rsid w:val="00DE4032"/>
    <w:rsid w:val="00DE5FF3"/>
    <w:rsid w:val="00DE697E"/>
    <w:rsid w:val="00DF1E7B"/>
    <w:rsid w:val="00DF4C3A"/>
    <w:rsid w:val="00DF5076"/>
    <w:rsid w:val="00E17A6E"/>
    <w:rsid w:val="00E21EA0"/>
    <w:rsid w:val="00E2779C"/>
    <w:rsid w:val="00E33C18"/>
    <w:rsid w:val="00E35629"/>
    <w:rsid w:val="00E3585E"/>
    <w:rsid w:val="00E368C1"/>
    <w:rsid w:val="00E369BD"/>
    <w:rsid w:val="00E40E77"/>
    <w:rsid w:val="00E411A6"/>
    <w:rsid w:val="00E41782"/>
    <w:rsid w:val="00E54253"/>
    <w:rsid w:val="00E55009"/>
    <w:rsid w:val="00E60967"/>
    <w:rsid w:val="00E624FF"/>
    <w:rsid w:val="00E6334A"/>
    <w:rsid w:val="00E63D3D"/>
    <w:rsid w:val="00E64FB7"/>
    <w:rsid w:val="00E6606E"/>
    <w:rsid w:val="00E67E18"/>
    <w:rsid w:val="00E73130"/>
    <w:rsid w:val="00E76921"/>
    <w:rsid w:val="00E825CD"/>
    <w:rsid w:val="00E8737B"/>
    <w:rsid w:val="00E8780A"/>
    <w:rsid w:val="00EA171A"/>
    <w:rsid w:val="00EA2C00"/>
    <w:rsid w:val="00EA4D2B"/>
    <w:rsid w:val="00EA6BA2"/>
    <w:rsid w:val="00EB0A79"/>
    <w:rsid w:val="00EB2BBD"/>
    <w:rsid w:val="00EB3477"/>
    <w:rsid w:val="00EC1DFD"/>
    <w:rsid w:val="00ED0B00"/>
    <w:rsid w:val="00EE0976"/>
    <w:rsid w:val="00EE4E22"/>
    <w:rsid w:val="00EE550C"/>
    <w:rsid w:val="00EE75A8"/>
    <w:rsid w:val="00EF65CC"/>
    <w:rsid w:val="00F010C3"/>
    <w:rsid w:val="00F0381E"/>
    <w:rsid w:val="00F0580D"/>
    <w:rsid w:val="00F1133F"/>
    <w:rsid w:val="00F12AE8"/>
    <w:rsid w:val="00F151E7"/>
    <w:rsid w:val="00F26512"/>
    <w:rsid w:val="00F31EA2"/>
    <w:rsid w:val="00F3630E"/>
    <w:rsid w:val="00F447FF"/>
    <w:rsid w:val="00F44B3E"/>
    <w:rsid w:val="00F518CF"/>
    <w:rsid w:val="00F5234D"/>
    <w:rsid w:val="00F56652"/>
    <w:rsid w:val="00F602BD"/>
    <w:rsid w:val="00F61111"/>
    <w:rsid w:val="00F66FDD"/>
    <w:rsid w:val="00F710F3"/>
    <w:rsid w:val="00F72E4E"/>
    <w:rsid w:val="00F74122"/>
    <w:rsid w:val="00F85DBC"/>
    <w:rsid w:val="00F96C33"/>
    <w:rsid w:val="00F97C20"/>
    <w:rsid w:val="00FB0603"/>
    <w:rsid w:val="00FB3FBA"/>
    <w:rsid w:val="00FC0950"/>
    <w:rsid w:val="00FC2954"/>
    <w:rsid w:val="00FD1631"/>
    <w:rsid w:val="00FD22A3"/>
    <w:rsid w:val="00FD3250"/>
    <w:rsid w:val="00FD356E"/>
    <w:rsid w:val="00FD61D8"/>
    <w:rsid w:val="00FE0ADF"/>
    <w:rsid w:val="00FE25E0"/>
    <w:rsid w:val="00FE289B"/>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8ACF"/>
  <w15:docId w15:val="{DFA2F5D1-2B7C-486F-BE3A-C03F6076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Style1">
    <w:name w:val="Style1"/>
    <w:basedOn w:val="ListParagraph"/>
    <w:link w:val="Style1Char"/>
    <w:qFormat/>
    <w:rsid w:val="00B319E8"/>
    <w:pPr>
      <w:numPr>
        <w:numId w:val="9"/>
      </w:numPr>
      <w:contextualSpacing w:val="0"/>
    </w:pPr>
    <w:rPr>
      <w:rFonts w:eastAsia="Arial"/>
    </w:rPr>
  </w:style>
  <w:style w:type="character" w:customStyle="1" w:styleId="Style1Char">
    <w:name w:val="Style1 Char"/>
    <w:basedOn w:val="ListParagraphChar"/>
    <w:link w:val="Style1"/>
    <w:rsid w:val="00B319E8"/>
    <w:rPr>
      <w:rFonts w:ascii="Arial" w:eastAsia="Arial"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088984">
      <w:bodyDiv w:val="1"/>
      <w:marLeft w:val="0"/>
      <w:marRight w:val="0"/>
      <w:marTop w:val="0"/>
      <w:marBottom w:val="0"/>
      <w:divBdr>
        <w:top w:val="none" w:sz="0" w:space="0" w:color="auto"/>
        <w:left w:val="none" w:sz="0" w:space="0" w:color="auto"/>
        <w:bottom w:val="none" w:sz="0" w:space="0" w:color="auto"/>
        <w:right w:val="none" w:sz="0" w:space="0" w:color="auto"/>
      </w:divBdr>
    </w:div>
    <w:div w:id="213486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6931</RACS_x0020_ID>
    <Approved_x0020_Provider xmlns="a8338b6e-77a6-4851-82b6-98166143ffdd">City of Holdfast Bay</Approved_x0020_Provider>
    <Management_x0020_Company_x0020_ID xmlns="a8338b6e-77a6-4851-82b6-98166143ffdd" xsi:nil="true"/>
    <Home xmlns="a8338b6e-77a6-4851-82b6-98166143ffdd">Alwyndor Aged Care - City of Holdfast Bay</Home>
    <Signed xmlns="a8338b6e-77a6-4851-82b6-98166143ffdd" xsi:nil="true"/>
    <Uploaded xmlns="a8338b6e-77a6-4851-82b6-98166143ffdd">true</Uploaded>
    <Management_x0020_Company xmlns="a8338b6e-77a6-4851-82b6-98166143ffdd" xsi:nil="true"/>
    <Doc_x0020_Date xmlns="a8338b6e-77a6-4851-82b6-98166143ffdd">2021-11-17T23:40:29+00:00</Doc_x0020_Date>
    <CSI_x0020_ID xmlns="a8338b6e-77a6-4851-82b6-98166143ffdd" xsi:nil="true"/>
    <Case_x0020_ID xmlns="a8338b6e-77a6-4851-82b6-98166143ffdd" xsi:nil="true"/>
    <Approved_x0020_Provider_x0020_ID xmlns="a8338b6e-77a6-4851-82b6-98166143ffdd">286D8368-77F4-DC11-AD41-005056922186</Approved_x0020_Provider_x0020_ID>
    <Location xmlns="a8338b6e-77a6-4851-82b6-98166143ffdd" xsi:nil="true"/>
    <Home_x0020_ID xmlns="a8338b6e-77a6-4851-82b6-98166143ffdd">E9FE2E1C-7CF4-DC11-AD41-005056922186</Home_x0020_ID>
    <State xmlns="a8338b6e-77a6-4851-82b6-98166143ffdd">SA</State>
    <Doc_x0020_Sent_Received_x0020_Date xmlns="a8338b6e-77a6-4851-82b6-98166143ffdd">2021-11-18T00:00:00+00:00</Doc_x0020_Sent_Received_x0020_Date>
    <Activity_x0020_ID xmlns="a8338b6e-77a6-4851-82b6-98166143ffdd">886BB1A2-2E01-EB11-B319-005056922186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4246B-F0EC-4EB9-B108-2A9EF97F3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openxmlformats.org/package/2006/metadata/core-properties"/>
    <ds:schemaRef ds:uri="a8338b6e-77a6-4851-82b6-98166143ffdd"/>
    <ds:schemaRef ds:uri="http://purl.org/dc/term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AEE741B-638E-4969-8A90-08F9358B8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3878</Words>
  <Characters>22106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2021-11-01T03:01:00Z</cp:lastPrinted>
  <dcterms:created xsi:type="dcterms:W3CDTF">2021-12-13T01:54:00Z</dcterms:created>
  <dcterms:modified xsi:type="dcterms:W3CDTF">2021-12-13T01:54:00Z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