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84B31D" w14:textId="77777777" w:rsidR="00BF2317" w:rsidRPr="003C6EC2" w:rsidRDefault="00BF2317" w:rsidP="00BF2317">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984B4CA" wp14:editId="2984B4C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99143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984B4CC" wp14:editId="2984B4C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83878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Aminya</w:t>
      </w:r>
      <w:proofErr w:type="spellEnd"/>
      <w:r>
        <w:rPr>
          <w:rFonts w:ascii="Arial Black" w:hAnsi="Arial Black"/>
        </w:rPr>
        <w:t xml:space="preserve"> Village Hostel</w:t>
      </w:r>
      <w:r w:rsidRPr="003C6EC2">
        <w:rPr>
          <w:rFonts w:ascii="Arial Black" w:hAnsi="Arial Black"/>
        </w:rPr>
        <w:t xml:space="preserve"> </w:t>
      </w:r>
    </w:p>
    <w:p w14:paraId="2984B31E" w14:textId="77777777" w:rsidR="00BF2317" w:rsidRPr="003C6EC2" w:rsidRDefault="00BF2317" w:rsidP="00BF2317">
      <w:pPr>
        <w:pStyle w:val="Title"/>
        <w:spacing w:before="360" w:after="480"/>
      </w:pPr>
      <w:r w:rsidRPr="003C6EC2">
        <w:rPr>
          <w:rFonts w:ascii="Arial Black" w:eastAsia="Calibri" w:hAnsi="Arial Black"/>
          <w:sz w:val="56"/>
        </w:rPr>
        <w:t>Performance Report</w:t>
      </w:r>
    </w:p>
    <w:p w14:paraId="2984B31F" w14:textId="77777777" w:rsidR="00BF2317" w:rsidRPr="003C6EC2" w:rsidRDefault="00BF2317" w:rsidP="00BF2317">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14 Adelaide Rd </w:t>
      </w:r>
      <w:r w:rsidRPr="003C6EC2">
        <w:rPr>
          <w:color w:val="FFFFFF" w:themeColor="background1"/>
          <w:sz w:val="28"/>
        </w:rPr>
        <w:br/>
        <w:t>MANNUM SA 5238</w:t>
      </w:r>
      <w:r w:rsidRPr="003C6EC2">
        <w:rPr>
          <w:color w:val="FFFFFF" w:themeColor="background1"/>
          <w:sz w:val="28"/>
        </w:rPr>
        <w:br/>
      </w:r>
      <w:r w:rsidRPr="003C6EC2">
        <w:rPr>
          <w:rFonts w:eastAsia="Calibri"/>
          <w:color w:val="FFFFFF" w:themeColor="background1"/>
          <w:sz w:val="28"/>
          <w:szCs w:val="56"/>
          <w:lang w:eastAsia="en-US"/>
        </w:rPr>
        <w:t>Phone number: 08 8569 1749</w:t>
      </w:r>
    </w:p>
    <w:p w14:paraId="2984B320" w14:textId="77777777" w:rsidR="00BF2317" w:rsidRDefault="00BF2317" w:rsidP="00BF231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6136 </w:t>
      </w:r>
    </w:p>
    <w:p w14:paraId="2984B321" w14:textId="77777777" w:rsidR="00BF2317" w:rsidRPr="003C6EC2" w:rsidRDefault="00BF2317" w:rsidP="00BF231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Mid Murray Homes for the Aged Inc</w:t>
      </w:r>
    </w:p>
    <w:p w14:paraId="2984B322" w14:textId="77777777" w:rsidR="00BF2317" w:rsidRPr="003C6EC2" w:rsidRDefault="00BF2317" w:rsidP="00BF2317">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23 September 2020 to 25 September 2020</w:t>
      </w:r>
    </w:p>
    <w:p w14:paraId="2984B323" w14:textId="60388534" w:rsidR="00BF2317" w:rsidRPr="00E93D41" w:rsidRDefault="00BF2317" w:rsidP="00BF2317">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5314B3">
        <w:rPr>
          <w:color w:val="FFFFFF" w:themeColor="background1"/>
          <w:sz w:val="28"/>
        </w:rPr>
        <w:t>13 January 2021</w:t>
      </w:r>
    </w:p>
    <w:bookmarkEnd w:id="1"/>
    <w:p w14:paraId="2984B324" w14:textId="77777777" w:rsidR="00BF2317" w:rsidRPr="003C6EC2" w:rsidRDefault="00BF2317" w:rsidP="00BF2317">
      <w:pPr>
        <w:tabs>
          <w:tab w:val="left" w:pos="2127"/>
        </w:tabs>
        <w:spacing w:before="120"/>
        <w:rPr>
          <w:rFonts w:eastAsia="Calibri"/>
          <w:b/>
          <w:color w:val="FFFFFF" w:themeColor="background1"/>
          <w:sz w:val="28"/>
          <w:szCs w:val="56"/>
          <w:lang w:eastAsia="en-US"/>
        </w:rPr>
      </w:pPr>
    </w:p>
    <w:p w14:paraId="2984B325" w14:textId="77777777" w:rsidR="00BF2317" w:rsidRDefault="00BF2317" w:rsidP="00BF2317">
      <w:pPr>
        <w:pStyle w:val="Heading1"/>
        <w:sectPr w:rsidR="00BF2317" w:rsidSect="00BF2317">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984B326" w14:textId="77777777" w:rsidR="00BF2317" w:rsidRDefault="00BF2317" w:rsidP="00BF2317">
      <w:pPr>
        <w:pStyle w:val="Heading1"/>
      </w:pPr>
      <w:bookmarkStart w:id="2" w:name="_Hlk32477662"/>
      <w:r>
        <w:lastRenderedPageBreak/>
        <w:t>Publication of report</w:t>
      </w:r>
    </w:p>
    <w:p w14:paraId="2984B327" w14:textId="77777777" w:rsidR="00BF2317" w:rsidRPr="006B166B" w:rsidRDefault="00BF2317" w:rsidP="00BF231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2984B32B" w14:textId="53B8FD1F" w:rsidR="00BF2317" w:rsidRPr="00EC5B3C" w:rsidRDefault="00BF2317" w:rsidP="00EC5B3C">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772BE" w14:paraId="2984B32E" w14:textId="77777777" w:rsidTr="00BF2317">
        <w:trPr>
          <w:trHeight w:val="227"/>
        </w:trPr>
        <w:tc>
          <w:tcPr>
            <w:tcW w:w="3942" w:type="pct"/>
            <w:shd w:val="clear" w:color="auto" w:fill="auto"/>
          </w:tcPr>
          <w:p w14:paraId="2984B32C" w14:textId="77777777" w:rsidR="00BF2317" w:rsidRPr="001E6954" w:rsidRDefault="00BF2317" w:rsidP="00BF2317">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2984B32D" w14:textId="7AD36DCB" w:rsidR="00BF2317" w:rsidRPr="001E6954" w:rsidRDefault="00BF2317" w:rsidP="00BF2317">
            <w:pPr>
              <w:keepNext/>
              <w:spacing w:before="40" w:after="40" w:line="240" w:lineRule="auto"/>
              <w:jc w:val="right"/>
              <w:rPr>
                <w:b/>
                <w:bCs/>
                <w:iCs/>
                <w:color w:val="00577D"/>
                <w:szCs w:val="40"/>
              </w:rPr>
            </w:pPr>
            <w:r w:rsidRPr="001E6954">
              <w:rPr>
                <w:b/>
                <w:bCs/>
                <w:iCs/>
                <w:color w:val="00577D"/>
                <w:szCs w:val="40"/>
              </w:rPr>
              <w:t>Compliant</w:t>
            </w:r>
          </w:p>
        </w:tc>
      </w:tr>
      <w:tr w:rsidR="000772BE" w14:paraId="2984B331" w14:textId="77777777" w:rsidTr="00BF2317">
        <w:trPr>
          <w:trHeight w:val="227"/>
        </w:trPr>
        <w:tc>
          <w:tcPr>
            <w:tcW w:w="3942" w:type="pct"/>
            <w:shd w:val="clear" w:color="auto" w:fill="auto"/>
          </w:tcPr>
          <w:p w14:paraId="2984B32F" w14:textId="77777777" w:rsidR="00BF2317" w:rsidRPr="001E6954" w:rsidRDefault="00BF2317" w:rsidP="00BF2317">
            <w:pPr>
              <w:spacing w:before="40" w:after="40" w:line="240" w:lineRule="auto"/>
              <w:ind w:left="318"/>
            </w:pPr>
            <w:r w:rsidRPr="001E6954">
              <w:t>Requirement 1(3)(a)</w:t>
            </w:r>
          </w:p>
        </w:tc>
        <w:tc>
          <w:tcPr>
            <w:tcW w:w="1058" w:type="pct"/>
            <w:shd w:val="clear" w:color="auto" w:fill="auto"/>
          </w:tcPr>
          <w:p w14:paraId="2984B330" w14:textId="1C27F54A" w:rsidR="00BF2317" w:rsidRPr="001E6954" w:rsidRDefault="00BF2317" w:rsidP="00BF2317">
            <w:pPr>
              <w:spacing w:before="40" w:after="40" w:line="240" w:lineRule="auto"/>
              <w:jc w:val="right"/>
              <w:rPr>
                <w:color w:val="0000FF"/>
              </w:rPr>
            </w:pPr>
            <w:r w:rsidRPr="001E6954">
              <w:rPr>
                <w:bCs/>
                <w:iCs/>
                <w:color w:val="00577D"/>
                <w:szCs w:val="40"/>
              </w:rPr>
              <w:t>Compliant</w:t>
            </w:r>
          </w:p>
        </w:tc>
      </w:tr>
      <w:tr w:rsidR="000772BE" w14:paraId="2984B334" w14:textId="77777777" w:rsidTr="00BF2317">
        <w:trPr>
          <w:trHeight w:val="227"/>
        </w:trPr>
        <w:tc>
          <w:tcPr>
            <w:tcW w:w="3942" w:type="pct"/>
            <w:shd w:val="clear" w:color="auto" w:fill="auto"/>
          </w:tcPr>
          <w:p w14:paraId="2984B332" w14:textId="77777777" w:rsidR="00BF2317" w:rsidRPr="001E6954" w:rsidRDefault="00BF2317" w:rsidP="00BF2317">
            <w:pPr>
              <w:spacing w:before="40" w:after="40" w:line="240" w:lineRule="auto"/>
              <w:ind w:left="318"/>
            </w:pPr>
            <w:r w:rsidRPr="001E6954">
              <w:t>Requirement 1(3)(b)</w:t>
            </w:r>
          </w:p>
        </w:tc>
        <w:tc>
          <w:tcPr>
            <w:tcW w:w="1058" w:type="pct"/>
            <w:shd w:val="clear" w:color="auto" w:fill="auto"/>
          </w:tcPr>
          <w:p w14:paraId="2984B333" w14:textId="43F9EB21" w:rsidR="00BF2317" w:rsidRPr="001E6954" w:rsidRDefault="00BF2317" w:rsidP="00BF2317">
            <w:pPr>
              <w:spacing w:before="40" w:after="40" w:line="240" w:lineRule="auto"/>
              <w:jc w:val="right"/>
              <w:rPr>
                <w:color w:val="0000FF"/>
              </w:rPr>
            </w:pPr>
            <w:r w:rsidRPr="001E6954">
              <w:rPr>
                <w:bCs/>
                <w:iCs/>
                <w:color w:val="00577D"/>
                <w:szCs w:val="40"/>
              </w:rPr>
              <w:t>Compliant</w:t>
            </w:r>
          </w:p>
        </w:tc>
      </w:tr>
      <w:tr w:rsidR="000772BE" w14:paraId="2984B337" w14:textId="77777777" w:rsidTr="00BF2317">
        <w:trPr>
          <w:trHeight w:val="227"/>
        </w:trPr>
        <w:tc>
          <w:tcPr>
            <w:tcW w:w="3942" w:type="pct"/>
            <w:shd w:val="clear" w:color="auto" w:fill="auto"/>
          </w:tcPr>
          <w:p w14:paraId="2984B335" w14:textId="77777777" w:rsidR="00BF2317" w:rsidRPr="001E6954" w:rsidRDefault="00BF2317" w:rsidP="00BF2317">
            <w:pPr>
              <w:spacing w:before="40" w:after="40" w:line="240" w:lineRule="auto"/>
              <w:ind w:left="318"/>
            </w:pPr>
            <w:r w:rsidRPr="001E6954">
              <w:t>Requirement 1(3)(c)</w:t>
            </w:r>
          </w:p>
        </w:tc>
        <w:tc>
          <w:tcPr>
            <w:tcW w:w="1058" w:type="pct"/>
            <w:shd w:val="clear" w:color="auto" w:fill="auto"/>
          </w:tcPr>
          <w:p w14:paraId="2984B336" w14:textId="65BE2342" w:rsidR="00BF2317" w:rsidRPr="001E6954" w:rsidRDefault="00BF2317" w:rsidP="00BF2317">
            <w:pPr>
              <w:spacing w:before="40" w:after="40" w:line="240" w:lineRule="auto"/>
              <w:jc w:val="right"/>
              <w:rPr>
                <w:color w:val="0000FF"/>
              </w:rPr>
            </w:pPr>
            <w:r w:rsidRPr="001E6954">
              <w:rPr>
                <w:bCs/>
                <w:iCs/>
                <w:color w:val="00577D"/>
                <w:szCs w:val="40"/>
              </w:rPr>
              <w:t>Compliant</w:t>
            </w:r>
          </w:p>
        </w:tc>
      </w:tr>
      <w:tr w:rsidR="000772BE" w14:paraId="2984B33A" w14:textId="77777777" w:rsidTr="00BF2317">
        <w:trPr>
          <w:trHeight w:val="227"/>
        </w:trPr>
        <w:tc>
          <w:tcPr>
            <w:tcW w:w="3942" w:type="pct"/>
            <w:shd w:val="clear" w:color="auto" w:fill="auto"/>
          </w:tcPr>
          <w:p w14:paraId="2984B338" w14:textId="77777777" w:rsidR="00BF2317" w:rsidRPr="001E6954" w:rsidRDefault="00BF2317" w:rsidP="00BF2317">
            <w:pPr>
              <w:spacing w:before="40" w:after="40" w:line="240" w:lineRule="auto"/>
              <w:ind w:left="318"/>
            </w:pPr>
            <w:r w:rsidRPr="001E6954">
              <w:t>Requirement 1(3)(d)</w:t>
            </w:r>
          </w:p>
        </w:tc>
        <w:tc>
          <w:tcPr>
            <w:tcW w:w="1058" w:type="pct"/>
            <w:shd w:val="clear" w:color="auto" w:fill="auto"/>
          </w:tcPr>
          <w:p w14:paraId="2984B339" w14:textId="4A5B85C0" w:rsidR="00BF2317" w:rsidRPr="001E6954" w:rsidRDefault="00BF2317" w:rsidP="00BF2317">
            <w:pPr>
              <w:spacing w:before="40" w:after="40" w:line="240" w:lineRule="auto"/>
              <w:jc w:val="right"/>
              <w:rPr>
                <w:color w:val="0000FF"/>
              </w:rPr>
            </w:pPr>
            <w:r w:rsidRPr="001E6954">
              <w:rPr>
                <w:bCs/>
                <w:iCs/>
                <w:color w:val="00577D"/>
                <w:szCs w:val="40"/>
              </w:rPr>
              <w:t>Compliant</w:t>
            </w:r>
          </w:p>
        </w:tc>
      </w:tr>
      <w:tr w:rsidR="000772BE" w14:paraId="2984B33D" w14:textId="77777777" w:rsidTr="00BF2317">
        <w:trPr>
          <w:trHeight w:val="227"/>
        </w:trPr>
        <w:tc>
          <w:tcPr>
            <w:tcW w:w="3942" w:type="pct"/>
            <w:shd w:val="clear" w:color="auto" w:fill="auto"/>
          </w:tcPr>
          <w:p w14:paraId="2984B33B" w14:textId="77777777" w:rsidR="00BF2317" w:rsidRPr="001E6954" w:rsidRDefault="00BF2317" w:rsidP="00BF2317">
            <w:pPr>
              <w:spacing w:before="40" w:after="40" w:line="240" w:lineRule="auto"/>
              <w:ind w:left="318"/>
            </w:pPr>
            <w:r w:rsidRPr="001E6954">
              <w:t>Requirement 1(3)(e)</w:t>
            </w:r>
          </w:p>
        </w:tc>
        <w:tc>
          <w:tcPr>
            <w:tcW w:w="1058" w:type="pct"/>
            <w:shd w:val="clear" w:color="auto" w:fill="auto"/>
          </w:tcPr>
          <w:p w14:paraId="2984B33C" w14:textId="3426EA5F" w:rsidR="00BF2317" w:rsidRPr="001E6954" w:rsidRDefault="00BF2317" w:rsidP="00BF2317">
            <w:pPr>
              <w:spacing w:before="40" w:after="40" w:line="240" w:lineRule="auto"/>
              <w:jc w:val="right"/>
              <w:rPr>
                <w:color w:val="0000FF"/>
              </w:rPr>
            </w:pPr>
            <w:r w:rsidRPr="001E6954">
              <w:rPr>
                <w:bCs/>
                <w:iCs/>
                <w:color w:val="00577D"/>
                <w:szCs w:val="40"/>
              </w:rPr>
              <w:t>Compliant</w:t>
            </w:r>
          </w:p>
        </w:tc>
      </w:tr>
      <w:tr w:rsidR="000772BE" w14:paraId="2984B340" w14:textId="77777777" w:rsidTr="00BF2317">
        <w:trPr>
          <w:trHeight w:val="227"/>
        </w:trPr>
        <w:tc>
          <w:tcPr>
            <w:tcW w:w="3942" w:type="pct"/>
            <w:shd w:val="clear" w:color="auto" w:fill="auto"/>
          </w:tcPr>
          <w:p w14:paraId="2984B33E" w14:textId="77777777" w:rsidR="00BF2317" w:rsidRPr="001E6954" w:rsidRDefault="00BF2317" w:rsidP="00BF2317">
            <w:pPr>
              <w:spacing w:before="40" w:after="40" w:line="240" w:lineRule="auto"/>
              <w:ind w:left="318"/>
            </w:pPr>
            <w:r w:rsidRPr="001E6954">
              <w:t>Requirement 1(3)(f)</w:t>
            </w:r>
          </w:p>
        </w:tc>
        <w:tc>
          <w:tcPr>
            <w:tcW w:w="1058" w:type="pct"/>
            <w:shd w:val="clear" w:color="auto" w:fill="auto"/>
          </w:tcPr>
          <w:p w14:paraId="2984B33F" w14:textId="53FA0D43" w:rsidR="00BF2317" w:rsidRPr="001E6954" w:rsidRDefault="00BF2317" w:rsidP="00BF2317">
            <w:pPr>
              <w:spacing w:before="40" w:after="40" w:line="240" w:lineRule="auto"/>
              <w:jc w:val="right"/>
              <w:rPr>
                <w:color w:val="0000FF"/>
              </w:rPr>
            </w:pPr>
            <w:r w:rsidRPr="001E6954">
              <w:rPr>
                <w:bCs/>
                <w:iCs/>
                <w:color w:val="00577D"/>
                <w:szCs w:val="40"/>
              </w:rPr>
              <w:t>Compliant</w:t>
            </w:r>
          </w:p>
        </w:tc>
      </w:tr>
      <w:tr w:rsidR="000772BE" w14:paraId="2984B343" w14:textId="77777777" w:rsidTr="00BF2317">
        <w:trPr>
          <w:trHeight w:val="227"/>
        </w:trPr>
        <w:tc>
          <w:tcPr>
            <w:tcW w:w="3942" w:type="pct"/>
            <w:shd w:val="clear" w:color="auto" w:fill="auto"/>
          </w:tcPr>
          <w:p w14:paraId="2984B341" w14:textId="77777777" w:rsidR="00BF2317" w:rsidRPr="001E6954" w:rsidRDefault="00BF2317" w:rsidP="00BF2317">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984B342" w14:textId="3ADB9982" w:rsidR="00BF2317" w:rsidRPr="001E6954" w:rsidRDefault="00BF2317" w:rsidP="00BF2317">
            <w:pPr>
              <w:keepNext/>
              <w:spacing w:before="40" w:after="40" w:line="240" w:lineRule="auto"/>
              <w:jc w:val="right"/>
              <w:rPr>
                <w:b/>
                <w:color w:val="0000FF"/>
              </w:rPr>
            </w:pPr>
            <w:r w:rsidRPr="001E6954">
              <w:rPr>
                <w:b/>
                <w:bCs/>
                <w:iCs/>
                <w:color w:val="00577D"/>
                <w:szCs w:val="40"/>
              </w:rPr>
              <w:t>Compliant</w:t>
            </w:r>
          </w:p>
        </w:tc>
      </w:tr>
      <w:tr w:rsidR="000772BE" w14:paraId="2984B346" w14:textId="77777777" w:rsidTr="00BF2317">
        <w:trPr>
          <w:trHeight w:val="227"/>
        </w:trPr>
        <w:tc>
          <w:tcPr>
            <w:tcW w:w="3942" w:type="pct"/>
            <w:shd w:val="clear" w:color="auto" w:fill="auto"/>
          </w:tcPr>
          <w:p w14:paraId="2984B344" w14:textId="77777777" w:rsidR="00BF2317" w:rsidRPr="001E6954" w:rsidRDefault="00BF2317" w:rsidP="00BF2317">
            <w:pPr>
              <w:spacing w:before="40" w:after="40" w:line="240" w:lineRule="auto"/>
              <w:ind w:left="318" w:hanging="7"/>
            </w:pPr>
            <w:r w:rsidRPr="001E6954">
              <w:t>Requirement 2(3)(a)</w:t>
            </w:r>
          </w:p>
        </w:tc>
        <w:tc>
          <w:tcPr>
            <w:tcW w:w="1058" w:type="pct"/>
            <w:shd w:val="clear" w:color="auto" w:fill="auto"/>
          </w:tcPr>
          <w:p w14:paraId="2984B345" w14:textId="159CE5B9" w:rsidR="00BF2317" w:rsidRPr="001E6954" w:rsidRDefault="00BF2317" w:rsidP="00BF2317">
            <w:pPr>
              <w:spacing w:before="40" w:after="40" w:line="240" w:lineRule="auto"/>
              <w:jc w:val="right"/>
              <w:rPr>
                <w:color w:val="0000FF"/>
              </w:rPr>
            </w:pPr>
            <w:r w:rsidRPr="001E6954">
              <w:rPr>
                <w:bCs/>
                <w:iCs/>
                <w:color w:val="00577D"/>
                <w:szCs w:val="40"/>
              </w:rPr>
              <w:t>Compliant</w:t>
            </w:r>
          </w:p>
        </w:tc>
      </w:tr>
      <w:tr w:rsidR="000772BE" w14:paraId="2984B349" w14:textId="77777777" w:rsidTr="00BF2317">
        <w:trPr>
          <w:trHeight w:val="227"/>
        </w:trPr>
        <w:tc>
          <w:tcPr>
            <w:tcW w:w="3942" w:type="pct"/>
            <w:shd w:val="clear" w:color="auto" w:fill="auto"/>
          </w:tcPr>
          <w:p w14:paraId="2984B347" w14:textId="77777777" w:rsidR="00BF2317" w:rsidRPr="001E6954" w:rsidRDefault="00BF2317" w:rsidP="00BF2317">
            <w:pPr>
              <w:spacing w:before="40" w:after="40" w:line="240" w:lineRule="auto"/>
              <w:ind w:left="318" w:hanging="7"/>
            </w:pPr>
            <w:r w:rsidRPr="001E6954">
              <w:t>Requirement 2(3)(b)</w:t>
            </w:r>
          </w:p>
        </w:tc>
        <w:tc>
          <w:tcPr>
            <w:tcW w:w="1058" w:type="pct"/>
            <w:shd w:val="clear" w:color="auto" w:fill="auto"/>
          </w:tcPr>
          <w:p w14:paraId="2984B348" w14:textId="3F25A759" w:rsidR="00BF2317" w:rsidRPr="001E6954" w:rsidRDefault="00BF2317" w:rsidP="00BF2317">
            <w:pPr>
              <w:spacing w:before="40" w:after="40" w:line="240" w:lineRule="auto"/>
              <w:jc w:val="right"/>
              <w:rPr>
                <w:color w:val="0000FF"/>
              </w:rPr>
            </w:pPr>
            <w:r w:rsidRPr="001E6954">
              <w:rPr>
                <w:bCs/>
                <w:iCs/>
                <w:color w:val="00577D"/>
                <w:szCs w:val="40"/>
              </w:rPr>
              <w:t>Compliant</w:t>
            </w:r>
          </w:p>
        </w:tc>
      </w:tr>
      <w:tr w:rsidR="000772BE" w14:paraId="2984B34C" w14:textId="77777777" w:rsidTr="00BF2317">
        <w:trPr>
          <w:trHeight w:val="227"/>
        </w:trPr>
        <w:tc>
          <w:tcPr>
            <w:tcW w:w="3942" w:type="pct"/>
            <w:shd w:val="clear" w:color="auto" w:fill="auto"/>
          </w:tcPr>
          <w:p w14:paraId="2984B34A" w14:textId="77777777" w:rsidR="00BF2317" w:rsidRPr="001E6954" w:rsidRDefault="00BF2317" w:rsidP="00BF2317">
            <w:pPr>
              <w:spacing w:before="40" w:after="40" w:line="240" w:lineRule="auto"/>
              <w:ind w:left="318" w:hanging="7"/>
            </w:pPr>
            <w:r w:rsidRPr="001E6954">
              <w:t>Requirement 2(3)(c)</w:t>
            </w:r>
          </w:p>
        </w:tc>
        <w:tc>
          <w:tcPr>
            <w:tcW w:w="1058" w:type="pct"/>
            <w:shd w:val="clear" w:color="auto" w:fill="auto"/>
          </w:tcPr>
          <w:p w14:paraId="2984B34B" w14:textId="2291E391" w:rsidR="00BF2317" w:rsidRPr="001E6954" w:rsidRDefault="00BF2317" w:rsidP="00BF2317">
            <w:pPr>
              <w:spacing w:before="40" w:after="40" w:line="240" w:lineRule="auto"/>
              <w:jc w:val="right"/>
              <w:rPr>
                <w:color w:val="0000FF"/>
              </w:rPr>
            </w:pPr>
            <w:r w:rsidRPr="001E6954">
              <w:rPr>
                <w:bCs/>
                <w:iCs/>
                <w:color w:val="00577D"/>
                <w:szCs w:val="40"/>
              </w:rPr>
              <w:t>Compliant</w:t>
            </w:r>
          </w:p>
        </w:tc>
      </w:tr>
      <w:tr w:rsidR="000772BE" w14:paraId="2984B34F" w14:textId="77777777" w:rsidTr="00BF2317">
        <w:trPr>
          <w:trHeight w:val="227"/>
        </w:trPr>
        <w:tc>
          <w:tcPr>
            <w:tcW w:w="3942" w:type="pct"/>
            <w:shd w:val="clear" w:color="auto" w:fill="auto"/>
          </w:tcPr>
          <w:p w14:paraId="2984B34D" w14:textId="77777777" w:rsidR="00BF2317" w:rsidRPr="001E6954" w:rsidRDefault="00BF2317" w:rsidP="00BF2317">
            <w:pPr>
              <w:spacing w:before="40" w:after="40" w:line="240" w:lineRule="auto"/>
              <w:ind w:left="318" w:hanging="7"/>
            </w:pPr>
            <w:r w:rsidRPr="001E6954">
              <w:t>Requirement 2(3)(d)</w:t>
            </w:r>
          </w:p>
        </w:tc>
        <w:tc>
          <w:tcPr>
            <w:tcW w:w="1058" w:type="pct"/>
            <w:shd w:val="clear" w:color="auto" w:fill="auto"/>
          </w:tcPr>
          <w:p w14:paraId="2984B34E" w14:textId="51D3EA2C" w:rsidR="00BF2317" w:rsidRPr="001E6954" w:rsidRDefault="00BF2317" w:rsidP="00BF2317">
            <w:pPr>
              <w:spacing w:before="40" w:after="40" w:line="240" w:lineRule="auto"/>
              <w:jc w:val="right"/>
              <w:rPr>
                <w:color w:val="0000FF"/>
              </w:rPr>
            </w:pPr>
            <w:r w:rsidRPr="001E6954">
              <w:rPr>
                <w:bCs/>
                <w:iCs/>
                <w:color w:val="00577D"/>
                <w:szCs w:val="40"/>
              </w:rPr>
              <w:t>Compliant</w:t>
            </w:r>
          </w:p>
        </w:tc>
      </w:tr>
      <w:tr w:rsidR="000772BE" w14:paraId="2984B352" w14:textId="77777777" w:rsidTr="00BF2317">
        <w:trPr>
          <w:trHeight w:val="227"/>
        </w:trPr>
        <w:tc>
          <w:tcPr>
            <w:tcW w:w="3942" w:type="pct"/>
            <w:shd w:val="clear" w:color="auto" w:fill="auto"/>
          </w:tcPr>
          <w:p w14:paraId="2984B350" w14:textId="77777777" w:rsidR="00BF2317" w:rsidRPr="001E6954" w:rsidRDefault="00BF2317" w:rsidP="00BF2317">
            <w:pPr>
              <w:spacing w:before="40" w:after="40" w:line="240" w:lineRule="auto"/>
              <w:ind w:left="318" w:hanging="7"/>
            </w:pPr>
            <w:r w:rsidRPr="001E6954">
              <w:t>Requirement 2(3)(e)</w:t>
            </w:r>
          </w:p>
        </w:tc>
        <w:tc>
          <w:tcPr>
            <w:tcW w:w="1058" w:type="pct"/>
            <w:shd w:val="clear" w:color="auto" w:fill="auto"/>
          </w:tcPr>
          <w:p w14:paraId="2984B351" w14:textId="49CB722D" w:rsidR="00BF2317" w:rsidRPr="00AF17FC" w:rsidRDefault="00BF2317" w:rsidP="00BF2317">
            <w:pPr>
              <w:spacing w:before="40" w:after="40" w:line="240" w:lineRule="auto"/>
              <w:jc w:val="right"/>
              <w:rPr>
                <w:color w:val="0000FF"/>
              </w:rPr>
            </w:pPr>
            <w:r w:rsidRPr="001E6954">
              <w:rPr>
                <w:bCs/>
                <w:iCs/>
                <w:color w:val="00577D"/>
                <w:szCs w:val="40"/>
              </w:rPr>
              <w:t>Compliant</w:t>
            </w:r>
          </w:p>
        </w:tc>
      </w:tr>
      <w:tr w:rsidR="000772BE" w14:paraId="2984B355" w14:textId="77777777" w:rsidTr="00BF2317">
        <w:trPr>
          <w:trHeight w:val="227"/>
        </w:trPr>
        <w:tc>
          <w:tcPr>
            <w:tcW w:w="3942" w:type="pct"/>
            <w:shd w:val="clear" w:color="auto" w:fill="auto"/>
          </w:tcPr>
          <w:p w14:paraId="2984B353" w14:textId="77777777" w:rsidR="00BF2317" w:rsidRPr="001E6954" w:rsidRDefault="00BF2317" w:rsidP="00BF2317">
            <w:pPr>
              <w:keepNext/>
              <w:spacing w:before="40" w:after="40" w:line="240" w:lineRule="auto"/>
              <w:rPr>
                <w:b/>
              </w:rPr>
            </w:pPr>
            <w:r w:rsidRPr="001E6954">
              <w:rPr>
                <w:b/>
              </w:rPr>
              <w:t>Standard 3 Personal care and clinical care</w:t>
            </w:r>
          </w:p>
        </w:tc>
        <w:tc>
          <w:tcPr>
            <w:tcW w:w="1058" w:type="pct"/>
            <w:shd w:val="clear" w:color="auto" w:fill="auto"/>
          </w:tcPr>
          <w:p w14:paraId="2984B354" w14:textId="1CE7FA2C" w:rsidR="00BF2317" w:rsidRPr="001E6954" w:rsidRDefault="00BF2317" w:rsidP="00BF2317">
            <w:pPr>
              <w:keepNext/>
              <w:spacing w:before="40" w:after="40" w:line="240" w:lineRule="auto"/>
              <w:jc w:val="right"/>
              <w:rPr>
                <w:b/>
                <w:color w:val="0000FF"/>
              </w:rPr>
            </w:pPr>
            <w:r w:rsidRPr="001E6954">
              <w:rPr>
                <w:b/>
                <w:bCs/>
                <w:iCs/>
                <w:color w:val="00577D"/>
                <w:szCs w:val="40"/>
              </w:rPr>
              <w:t>Compliant</w:t>
            </w:r>
          </w:p>
        </w:tc>
      </w:tr>
      <w:tr w:rsidR="000772BE" w14:paraId="2984B358" w14:textId="77777777" w:rsidTr="00BF2317">
        <w:trPr>
          <w:trHeight w:val="227"/>
        </w:trPr>
        <w:tc>
          <w:tcPr>
            <w:tcW w:w="3942" w:type="pct"/>
            <w:shd w:val="clear" w:color="auto" w:fill="auto"/>
          </w:tcPr>
          <w:p w14:paraId="2984B356" w14:textId="77777777" w:rsidR="00BF2317" w:rsidRPr="002B4C72" w:rsidRDefault="00BF2317" w:rsidP="00BF2317">
            <w:pPr>
              <w:spacing w:before="40" w:after="40" w:line="240" w:lineRule="auto"/>
              <w:ind w:left="312"/>
            </w:pPr>
            <w:r w:rsidRPr="001E6954">
              <w:t>Requirement 3(3)(a)</w:t>
            </w:r>
          </w:p>
        </w:tc>
        <w:tc>
          <w:tcPr>
            <w:tcW w:w="1058" w:type="pct"/>
            <w:shd w:val="clear" w:color="auto" w:fill="auto"/>
          </w:tcPr>
          <w:p w14:paraId="2984B357" w14:textId="0A752AF3" w:rsidR="00BF2317" w:rsidRPr="001E6954" w:rsidRDefault="00BF2317" w:rsidP="00BF2317">
            <w:pPr>
              <w:spacing w:before="40" w:after="40" w:line="240" w:lineRule="auto"/>
              <w:ind w:left="-107"/>
              <w:jc w:val="right"/>
              <w:rPr>
                <w:color w:val="0000FF"/>
              </w:rPr>
            </w:pPr>
            <w:r w:rsidRPr="001E6954">
              <w:rPr>
                <w:bCs/>
                <w:iCs/>
                <w:color w:val="00577D"/>
                <w:szCs w:val="40"/>
              </w:rPr>
              <w:t>Compliant</w:t>
            </w:r>
          </w:p>
        </w:tc>
      </w:tr>
      <w:tr w:rsidR="000772BE" w14:paraId="2984B35B" w14:textId="77777777" w:rsidTr="00BF2317">
        <w:trPr>
          <w:trHeight w:val="227"/>
        </w:trPr>
        <w:tc>
          <w:tcPr>
            <w:tcW w:w="3942" w:type="pct"/>
            <w:shd w:val="clear" w:color="auto" w:fill="auto"/>
          </w:tcPr>
          <w:p w14:paraId="2984B359" w14:textId="77777777" w:rsidR="00BF2317" w:rsidRPr="001E6954" w:rsidRDefault="00BF2317" w:rsidP="00BF2317">
            <w:pPr>
              <w:spacing w:before="40" w:after="40" w:line="240" w:lineRule="auto"/>
              <w:ind w:left="318" w:hanging="7"/>
            </w:pPr>
            <w:r w:rsidRPr="001E6954">
              <w:t>Requirement 3(3)(b)</w:t>
            </w:r>
          </w:p>
        </w:tc>
        <w:tc>
          <w:tcPr>
            <w:tcW w:w="1058" w:type="pct"/>
            <w:shd w:val="clear" w:color="auto" w:fill="auto"/>
          </w:tcPr>
          <w:p w14:paraId="2984B35A" w14:textId="4BFD7243" w:rsidR="00BF2317" w:rsidRPr="001E6954" w:rsidRDefault="00BF2317" w:rsidP="00BF2317">
            <w:pPr>
              <w:spacing w:before="40" w:after="40" w:line="240" w:lineRule="auto"/>
              <w:jc w:val="right"/>
              <w:rPr>
                <w:color w:val="0000FF"/>
              </w:rPr>
            </w:pPr>
            <w:r w:rsidRPr="001E6954">
              <w:rPr>
                <w:bCs/>
                <w:iCs/>
                <w:color w:val="00577D"/>
                <w:szCs w:val="40"/>
              </w:rPr>
              <w:t>Compliant</w:t>
            </w:r>
          </w:p>
        </w:tc>
      </w:tr>
      <w:tr w:rsidR="000772BE" w14:paraId="2984B35E" w14:textId="77777777" w:rsidTr="00BF2317">
        <w:trPr>
          <w:trHeight w:val="227"/>
        </w:trPr>
        <w:tc>
          <w:tcPr>
            <w:tcW w:w="3942" w:type="pct"/>
            <w:shd w:val="clear" w:color="auto" w:fill="auto"/>
          </w:tcPr>
          <w:p w14:paraId="2984B35C" w14:textId="77777777" w:rsidR="00BF2317" w:rsidRPr="001E6954" w:rsidRDefault="00BF2317" w:rsidP="00BF2317">
            <w:pPr>
              <w:spacing w:before="40" w:after="40" w:line="240" w:lineRule="auto"/>
              <w:ind w:left="318" w:hanging="7"/>
            </w:pPr>
            <w:r w:rsidRPr="001E6954">
              <w:t>Requirement 3(3)(c)</w:t>
            </w:r>
          </w:p>
        </w:tc>
        <w:tc>
          <w:tcPr>
            <w:tcW w:w="1058" w:type="pct"/>
            <w:shd w:val="clear" w:color="auto" w:fill="auto"/>
          </w:tcPr>
          <w:p w14:paraId="2984B35D" w14:textId="551540D7" w:rsidR="00BF2317" w:rsidRPr="001E6954" w:rsidRDefault="00BF2317" w:rsidP="00BF2317">
            <w:pPr>
              <w:spacing w:before="40" w:after="40" w:line="240" w:lineRule="auto"/>
              <w:jc w:val="right"/>
              <w:rPr>
                <w:color w:val="0000FF"/>
              </w:rPr>
            </w:pPr>
            <w:r w:rsidRPr="001E6954">
              <w:rPr>
                <w:bCs/>
                <w:iCs/>
                <w:color w:val="00577D"/>
                <w:szCs w:val="40"/>
              </w:rPr>
              <w:t>Compliant</w:t>
            </w:r>
          </w:p>
        </w:tc>
      </w:tr>
      <w:tr w:rsidR="000772BE" w14:paraId="2984B361" w14:textId="77777777" w:rsidTr="00BF2317">
        <w:trPr>
          <w:trHeight w:val="227"/>
        </w:trPr>
        <w:tc>
          <w:tcPr>
            <w:tcW w:w="3942" w:type="pct"/>
            <w:shd w:val="clear" w:color="auto" w:fill="auto"/>
          </w:tcPr>
          <w:p w14:paraId="2984B35F" w14:textId="77777777" w:rsidR="00BF2317" w:rsidRPr="001E6954" w:rsidRDefault="00BF2317" w:rsidP="00BF2317">
            <w:pPr>
              <w:spacing w:before="40" w:after="40" w:line="240" w:lineRule="auto"/>
              <w:ind w:left="318" w:hanging="7"/>
            </w:pPr>
            <w:r w:rsidRPr="001E6954">
              <w:t>Requirement 3(3)(d)</w:t>
            </w:r>
          </w:p>
        </w:tc>
        <w:tc>
          <w:tcPr>
            <w:tcW w:w="1058" w:type="pct"/>
            <w:shd w:val="clear" w:color="auto" w:fill="auto"/>
          </w:tcPr>
          <w:p w14:paraId="2984B360" w14:textId="2B656368" w:rsidR="00BF2317" w:rsidRPr="001E6954" w:rsidRDefault="00BF2317" w:rsidP="00BF2317">
            <w:pPr>
              <w:spacing w:before="40" w:after="40" w:line="240" w:lineRule="auto"/>
              <w:jc w:val="right"/>
              <w:rPr>
                <w:color w:val="0000FF"/>
              </w:rPr>
            </w:pPr>
            <w:r w:rsidRPr="001E6954">
              <w:rPr>
                <w:bCs/>
                <w:iCs/>
                <w:color w:val="00577D"/>
                <w:szCs w:val="40"/>
              </w:rPr>
              <w:t>Compliant</w:t>
            </w:r>
          </w:p>
        </w:tc>
      </w:tr>
      <w:tr w:rsidR="000772BE" w14:paraId="2984B364" w14:textId="77777777" w:rsidTr="00BF2317">
        <w:trPr>
          <w:trHeight w:val="227"/>
        </w:trPr>
        <w:tc>
          <w:tcPr>
            <w:tcW w:w="3942" w:type="pct"/>
            <w:shd w:val="clear" w:color="auto" w:fill="auto"/>
          </w:tcPr>
          <w:p w14:paraId="2984B362" w14:textId="77777777" w:rsidR="00BF2317" w:rsidRPr="001E6954" w:rsidRDefault="00BF2317" w:rsidP="00BF2317">
            <w:pPr>
              <w:spacing w:before="40" w:after="40" w:line="240" w:lineRule="auto"/>
              <w:ind w:left="318" w:hanging="7"/>
            </w:pPr>
            <w:r w:rsidRPr="001E6954">
              <w:t>Requirement 3(3)(e)</w:t>
            </w:r>
          </w:p>
        </w:tc>
        <w:tc>
          <w:tcPr>
            <w:tcW w:w="1058" w:type="pct"/>
            <w:shd w:val="clear" w:color="auto" w:fill="auto"/>
          </w:tcPr>
          <w:p w14:paraId="2984B363" w14:textId="7185EE67" w:rsidR="00BF2317" w:rsidRPr="001E6954" w:rsidRDefault="00BF2317" w:rsidP="00BF2317">
            <w:pPr>
              <w:spacing w:before="40" w:after="40" w:line="240" w:lineRule="auto"/>
              <w:jc w:val="right"/>
              <w:rPr>
                <w:color w:val="0000FF"/>
              </w:rPr>
            </w:pPr>
            <w:r w:rsidRPr="001E6954">
              <w:rPr>
                <w:bCs/>
                <w:iCs/>
                <w:color w:val="00577D"/>
                <w:szCs w:val="40"/>
              </w:rPr>
              <w:t>Compliant</w:t>
            </w:r>
          </w:p>
        </w:tc>
      </w:tr>
      <w:tr w:rsidR="000772BE" w14:paraId="2984B367" w14:textId="77777777" w:rsidTr="00BF2317">
        <w:trPr>
          <w:trHeight w:val="227"/>
        </w:trPr>
        <w:tc>
          <w:tcPr>
            <w:tcW w:w="3942" w:type="pct"/>
            <w:shd w:val="clear" w:color="auto" w:fill="auto"/>
          </w:tcPr>
          <w:p w14:paraId="2984B365" w14:textId="77777777" w:rsidR="00BF2317" w:rsidRPr="001E6954" w:rsidRDefault="00BF2317" w:rsidP="00BF2317">
            <w:pPr>
              <w:spacing w:before="40" w:after="40" w:line="240" w:lineRule="auto"/>
              <w:ind w:left="318" w:hanging="7"/>
            </w:pPr>
            <w:r w:rsidRPr="001E6954">
              <w:t>Requirement 3(3)(f)</w:t>
            </w:r>
          </w:p>
        </w:tc>
        <w:tc>
          <w:tcPr>
            <w:tcW w:w="1058" w:type="pct"/>
            <w:shd w:val="clear" w:color="auto" w:fill="auto"/>
          </w:tcPr>
          <w:p w14:paraId="2984B366" w14:textId="3A17E4B9" w:rsidR="00BF2317" w:rsidRPr="001E6954" w:rsidRDefault="00BF2317" w:rsidP="00BF2317">
            <w:pPr>
              <w:spacing w:before="40" w:after="40" w:line="240" w:lineRule="auto"/>
              <w:jc w:val="right"/>
              <w:rPr>
                <w:color w:val="0000FF"/>
              </w:rPr>
            </w:pPr>
            <w:r w:rsidRPr="001E6954">
              <w:rPr>
                <w:bCs/>
                <w:iCs/>
                <w:color w:val="00577D"/>
                <w:szCs w:val="40"/>
              </w:rPr>
              <w:t>Compliant</w:t>
            </w:r>
          </w:p>
        </w:tc>
      </w:tr>
      <w:tr w:rsidR="000772BE" w14:paraId="2984B36A" w14:textId="77777777" w:rsidTr="00BF2317">
        <w:trPr>
          <w:trHeight w:val="227"/>
        </w:trPr>
        <w:tc>
          <w:tcPr>
            <w:tcW w:w="3942" w:type="pct"/>
            <w:shd w:val="clear" w:color="auto" w:fill="auto"/>
          </w:tcPr>
          <w:p w14:paraId="2984B368" w14:textId="77777777" w:rsidR="00BF2317" w:rsidRPr="001E6954" w:rsidRDefault="00BF2317" w:rsidP="00BF2317">
            <w:pPr>
              <w:spacing w:before="40" w:after="40" w:line="240" w:lineRule="auto"/>
              <w:ind w:left="318" w:hanging="7"/>
            </w:pPr>
            <w:r w:rsidRPr="001E6954">
              <w:t>Requirement 3(3)(g)</w:t>
            </w:r>
          </w:p>
        </w:tc>
        <w:tc>
          <w:tcPr>
            <w:tcW w:w="1058" w:type="pct"/>
            <w:shd w:val="clear" w:color="auto" w:fill="auto"/>
          </w:tcPr>
          <w:p w14:paraId="2984B369" w14:textId="41AE5810" w:rsidR="00BF2317" w:rsidRPr="001E6954" w:rsidRDefault="00BF2317" w:rsidP="00BF2317">
            <w:pPr>
              <w:spacing w:before="40" w:after="40" w:line="240" w:lineRule="auto"/>
              <w:jc w:val="right"/>
              <w:rPr>
                <w:color w:val="0000FF"/>
              </w:rPr>
            </w:pPr>
            <w:r w:rsidRPr="001E6954">
              <w:rPr>
                <w:bCs/>
                <w:iCs/>
                <w:color w:val="00577D"/>
                <w:szCs w:val="40"/>
              </w:rPr>
              <w:t>Compliant</w:t>
            </w:r>
          </w:p>
        </w:tc>
      </w:tr>
      <w:tr w:rsidR="000772BE" w14:paraId="2984B36D" w14:textId="77777777" w:rsidTr="00BF2317">
        <w:trPr>
          <w:trHeight w:val="227"/>
        </w:trPr>
        <w:tc>
          <w:tcPr>
            <w:tcW w:w="3942" w:type="pct"/>
            <w:shd w:val="clear" w:color="auto" w:fill="auto"/>
          </w:tcPr>
          <w:p w14:paraId="2984B36B" w14:textId="77777777" w:rsidR="00BF2317" w:rsidRPr="001E6954" w:rsidRDefault="00BF2317" w:rsidP="00BF2317">
            <w:pPr>
              <w:keepNext/>
              <w:spacing w:before="40" w:after="40" w:line="240" w:lineRule="auto"/>
              <w:rPr>
                <w:b/>
              </w:rPr>
            </w:pPr>
            <w:r w:rsidRPr="001E6954">
              <w:rPr>
                <w:b/>
              </w:rPr>
              <w:t>Standard 4 Services and supports for daily living</w:t>
            </w:r>
          </w:p>
        </w:tc>
        <w:tc>
          <w:tcPr>
            <w:tcW w:w="1058" w:type="pct"/>
            <w:shd w:val="clear" w:color="auto" w:fill="auto"/>
          </w:tcPr>
          <w:p w14:paraId="2984B36C" w14:textId="587522E5" w:rsidR="00BF2317" w:rsidRPr="001E6954" w:rsidRDefault="00BF2317" w:rsidP="00BF2317">
            <w:pPr>
              <w:keepNext/>
              <w:spacing w:before="40" w:after="40" w:line="240" w:lineRule="auto"/>
              <w:jc w:val="right"/>
              <w:rPr>
                <w:b/>
                <w:color w:val="0000FF"/>
              </w:rPr>
            </w:pPr>
            <w:r w:rsidRPr="001E6954">
              <w:rPr>
                <w:b/>
                <w:bCs/>
                <w:iCs/>
                <w:color w:val="00577D"/>
                <w:szCs w:val="40"/>
              </w:rPr>
              <w:t>Compliant</w:t>
            </w:r>
          </w:p>
        </w:tc>
      </w:tr>
      <w:tr w:rsidR="000772BE" w14:paraId="2984B370" w14:textId="77777777" w:rsidTr="00BF2317">
        <w:trPr>
          <w:trHeight w:val="227"/>
        </w:trPr>
        <w:tc>
          <w:tcPr>
            <w:tcW w:w="3942" w:type="pct"/>
            <w:shd w:val="clear" w:color="auto" w:fill="auto"/>
          </w:tcPr>
          <w:p w14:paraId="2984B36E" w14:textId="77777777" w:rsidR="00BF2317" w:rsidRPr="001E6954" w:rsidRDefault="00BF2317" w:rsidP="00BF2317">
            <w:pPr>
              <w:spacing w:before="40" w:after="40" w:line="240" w:lineRule="auto"/>
              <w:ind w:left="318" w:hanging="7"/>
            </w:pPr>
            <w:r w:rsidRPr="001E6954">
              <w:t>Requirement 4(3)(a)</w:t>
            </w:r>
          </w:p>
        </w:tc>
        <w:tc>
          <w:tcPr>
            <w:tcW w:w="1058" w:type="pct"/>
            <w:shd w:val="clear" w:color="auto" w:fill="auto"/>
          </w:tcPr>
          <w:p w14:paraId="2984B36F" w14:textId="20C8972A" w:rsidR="00BF2317" w:rsidRPr="001E6954" w:rsidRDefault="00BF2317" w:rsidP="00BF2317">
            <w:pPr>
              <w:spacing w:before="40" w:after="40" w:line="240" w:lineRule="auto"/>
              <w:jc w:val="right"/>
              <w:rPr>
                <w:color w:val="0000FF"/>
              </w:rPr>
            </w:pPr>
            <w:r w:rsidRPr="001E6954">
              <w:rPr>
                <w:bCs/>
                <w:iCs/>
                <w:color w:val="00577D"/>
                <w:szCs w:val="40"/>
              </w:rPr>
              <w:t>Compliant</w:t>
            </w:r>
          </w:p>
        </w:tc>
      </w:tr>
      <w:tr w:rsidR="000772BE" w14:paraId="2984B373" w14:textId="77777777" w:rsidTr="00BF2317">
        <w:trPr>
          <w:trHeight w:val="227"/>
        </w:trPr>
        <w:tc>
          <w:tcPr>
            <w:tcW w:w="3942" w:type="pct"/>
            <w:shd w:val="clear" w:color="auto" w:fill="auto"/>
          </w:tcPr>
          <w:p w14:paraId="2984B371" w14:textId="77777777" w:rsidR="00BF2317" w:rsidRPr="001E6954" w:rsidRDefault="00BF2317" w:rsidP="00BF2317">
            <w:pPr>
              <w:spacing w:before="40" w:after="40" w:line="240" w:lineRule="auto"/>
              <w:ind w:left="318" w:hanging="7"/>
            </w:pPr>
            <w:r w:rsidRPr="001E6954">
              <w:t>Requirement 4(3)(b)</w:t>
            </w:r>
          </w:p>
        </w:tc>
        <w:tc>
          <w:tcPr>
            <w:tcW w:w="1058" w:type="pct"/>
            <w:shd w:val="clear" w:color="auto" w:fill="auto"/>
          </w:tcPr>
          <w:p w14:paraId="2984B372" w14:textId="4A5BF648" w:rsidR="00BF2317" w:rsidRPr="001E6954" w:rsidRDefault="00BF2317" w:rsidP="00BF2317">
            <w:pPr>
              <w:spacing w:before="40" w:after="40" w:line="240" w:lineRule="auto"/>
              <w:jc w:val="right"/>
              <w:rPr>
                <w:color w:val="0000FF"/>
              </w:rPr>
            </w:pPr>
            <w:r w:rsidRPr="001E6954">
              <w:rPr>
                <w:bCs/>
                <w:iCs/>
                <w:color w:val="00577D"/>
                <w:szCs w:val="40"/>
              </w:rPr>
              <w:t>Compliant</w:t>
            </w:r>
          </w:p>
        </w:tc>
      </w:tr>
      <w:tr w:rsidR="000772BE" w14:paraId="2984B376" w14:textId="77777777" w:rsidTr="00BF2317">
        <w:trPr>
          <w:trHeight w:val="227"/>
        </w:trPr>
        <w:tc>
          <w:tcPr>
            <w:tcW w:w="3942" w:type="pct"/>
            <w:shd w:val="clear" w:color="auto" w:fill="auto"/>
          </w:tcPr>
          <w:p w14:paraId="2984B374" w14:textId="77777777" w:rsidR="00BF2317" w:rsidRPr="001E6954" w:rsidRDefault="00BF2317" w:rsidP="00BF2317">
            <w:pPr>
              <w:spacing w:before="40" w:after="40" w:line="240" w:lineRule="auto"/>
              <w:ind w:left="318" w:hanging="7"/>
            </w:pPr>
            <w:r w:rsidRPr="001E6954">
              <w:t>Requirement 4(3)(c)</w:t>
            </w:r>
          </w:p>
        </w:tc>
        <w:tc>
          <w:tcPr>
            <w:tcW w:w="1058" w:type="pct"/>
            <w:shd w:val="clear" w:color="auto" w:fill="auto"/>
          </w:tcPr>
          <w:p w14:paraId="2984B375" w14:textId="450401B2" w:rsidR="00BF2317" w:rsidRPr="001E6954" w:rsidRDefault="00BF2317" w:rsidP="00BF2317">
            <w:pPr>
              <w:spacing w:before="40" w:after="40" w:line="240" w:lineRule="auto"/>
              <w:jc w:val="right"/>
              <w:rPr>
                <w:color w:val="0000FF"/>
              </w:rPr>
            </w:pPr>
            <w:r w:rsidRPr="001E6954">
              <w:rPr>
                <w:bCs/>
                <w:iCs/>
                <w:color w:val="00577D"/>
                <w:szCs w:val="40"/>
              </w:rPr>
              <w:t>Compliant</w:t>
            </w:r>
          </w:p>
        </w:tc>
      </w:tr>
      <w:tr w:rsidR="000772BE" w14:paraId="2984B379" w14:textId="77777777" w:rsidTr="00BF2317">
        <w:trPr>
          <w:trHeight w:val="227"/>
        </w:trPr>
        <w:tc>
          <w:tcPr>
            <w:tcW w:w="3942" w:type="pct"/>
            <w:shd w:val="clear" w:color="auto" w:fill="auto"/>
          </w:tcPr>
          <w:p w14:paraId="2984B377" w14:textId="77777777" w:rsidR="00BF2317" w:rsidRPr="001E6954" w:rsidRDefault="00BF2317" w:rsidP="00BF2317">
            <w:pPr>
              <w:spacing w:before="40" w:after="40" w:line="240" w:lineRule="auto"/>
              <w:ind w:left="318" w:hanging="7"/>
            </w:pPr>
            <w:r w:rsidRPr="001E6954">
              <w:t>Requirement 4(3)(d)</w:t>
            </w:r>
          </w:p>
        </w:tc>
        <w:tc>
          <w:tcPr>
            <w:tcW w:w="1058" w:type="pct"/>
            <w:shd w:val="clear" w:color="auto" w:fill="auto"/>
          </w:tcPr>
          <w:p w14:paraId="2984B378" w14:textId="45C1E5D3" w:rsidR="00BF2317" w:rsidRPr="001E6954" w:rsidRDefault="00BF2317" w:rsidP="00BF2317">
            <w:pPr>
              <w:spacing w:before="40" w:after="40" w:line="240" w:lineRule="auto"/>
              <w:jc w:val="right"/>
              <w:rPr>
                <w:color w:val="0000FF"/>
              </w:rPr>
            </w:pPr>
            <w:r w:rsidRPr="001E6954">
              <w:rPr>
                <w:bCs/>
                <w:iCs/>
                <w:color w:val="00577D"/>
                <w:szCs w:val="40"/>
              </w:rPr>
              <w:t>Compliant</w:t>
            </w:r>
          </w:p>
        </w:tc>
      </w:tr>
      <w:tr w:rsidR="000772BE" w14:paraId="2984B37C" w14:textId="77777777" w:rsidTr="00BF2317">
        <w:trPr>
          <w:trHeight w:val="227"/>
        </w:trPr>
        <w:tc>
          <w:tcPr>
            <w:tcW w:w="3942" w:type="pct"/>
            <w:shd w:val="clear" w:color="auto" w:fill="auto"/>
          </w:tcPr>
          <w:p w14:paraId="2984B37A" w14:textId="77777777" w:rsidR="00BF2317" w:rsidRPr="001E6954" w:rsidRDefault="00BF2317" w:rsidP="00BF2317">
            <w:pPr>
              <w:spacing w:before="40" w:after="40" w:line="240" w:lineRule="auto"/>
              <w:ind w:left="318" w:hanging="7"/>
            </w:pPr>
            <w:r w:rsidRPr="001E6954">
              <w:t>Requirement 4(3)(e)</w:t>
            </w:r>
          </w:p>
        </w:tc>
        <w:tc>
          <w:tcPr>
            <w:tcW w:w="1058" w:type="pct"/>
            <w:shd w:val="clear" w:color="auto" w:fill="auto"/>
          </w:tcPr>
          <w:p w14:paraId="2984B37B" w14:textId="3A9AB987" w:rsidR="00BF2317" w:rsidRPr="001E6954" w:rsidRDefault="00BF2317" w:rsidP="00BF2317">
            <w:pPr>
              <w:spacing w:before="40" w:after="40" w:line="240" w:lineRule="auto"/>
              <w:jc w:val="right"/>
              <w:rPr>
                <w:color w:val="0000FF"/>
              </w:rPr>
            </w:pPr>
            <w:r w:rsidRPr="001E6954">
              <w:rPr>
                <w:bCs/>
                <w:iCs/>
                <w:color w:val="00577D"/>
                <w:szCs w:val="40"/>
              </w:rPr>
              <w:t>Compliant</w:t>
            </w:r>
          </w:p>
        </w:tc>
      </w:tr>
      <w:tr w:rsidR="000772BE" w14:paraId="2984B37F" w14:textId="77777777" w:rsidTr="00BF2317">
        <w:trPr>
          <w:trHeight w:val="227"/>
        </w:trPr>
        <w:tc>
          <w:tcPr>
            <w:tcW w:w="3942" w:type="pct"/>
            <w:shd w:val="clear" w:color="auto" w:fill="auto"/>
          </w:tcPr>
          <w:p w14:paraId="2984B37D" w14:textId="77777777" w:rsidR="00BF2317" w:rsidRPr="001E6954" w:rsidRDefault="00BF2317" w:rsidP="00BF2317">
            <w:pPr>
              <w:spacing w:before="40" w:after="40" w:line="240" w:lineRule="auto"/>
              <w:ind w:left="318" w:hanging="7"/>
            </w:pPr>
            <w:r w:rsidRPr="001E6954">
              <w:t>Requirement 4(3)(f)</w:t>
            </w:r>
          </w:p>
        </w:tc>
        <w:tc>
          <w:tcPr>
            <w:tcW w:w="1058" w:type="pct"/>
            <w:shd w:val="clear" w:color="auto" w:fill="auto"/>
          </w:tcPr>
          <w:p w14:paraId="2984B37E" w14:textId="5CCC3CC5" w:rsidR="00BF2317" w:rsidRPr="001E6954" w:rsidRDefault="00BF2317" w:rsidP="00BF2317">
            <w:pPr>
              <w:spacing w:before="40" w:after="40" w:line="240" w:lineRule="auto"/>
              <w:jc w:val="right"/>
              <w:rPr>
                <w:color w:val="0000FF"/>
              </w:rPr>
            </w:pPr>
            <w:r w:rsidRPr="001E6954">
              <w:rPr>
                <w:bCs/>
                <w:iCs/>
                <w:color w:val="00577D"/>
                <w:szCs w:val="40"/>
              </w:rPr>
              <w:t>Compliant</w:t>
            </w:r>
          </w:p>
        </w:tc>
      </w:tr>
      <w:tr w:rsidR="000772BE" w14:paraId="2984B382" w14:textId="77777777" w:rsidTr="00BF2317">
        <w:trPr>
          <w:trHeight w:val="227"/>
        </w:trPr>
        <w:tc>
          <w:tcPr>
            <w:tcW w:w="3942" w:type="pct"/>
            <w:shd w:val="clear" w:color="auto" w:fill="auto"/>
          </w:tcPr>
          <w:p w14:paraId="2984B380" w14:textId="77777777" w:rsidR="00BF2317" w:rsidRPr="001E6954" w:rsidRDefault="00BF2317" w:rsidP="00BF2317">
            <w:pPr>
              <w:spacing w:before="40" w:after="40" w:line="240" w:lineRule="auto"/>
              <w:ind w:left="318" w:hanging="7"/>
            </w:pPr>
            <w:r w:rsidRPr="001E6954">
              <w:t>Requirement 4(3)(g)</w:t>
            </w:r>
          </w:p>
        </w:tc>
        <w:tc>
          <w:tcPr>
            <w:tcW w:w="1058" w:type="pct"/>
            <w:shd w:val="clear" w:color="auto" w:fill="auto"/>
          </w:tcPr>
          <w:p w14:paraId="2984B381" w14:textId="22442B68" w:rsidR="00BF2317" w:rsidRPr="001E6954" w:rsidRDefault="00BF2317" w:rsidP="00BF2317">
            <w:pPr>
              <w:spacing w:before="40" w:after="40" w:line="240" w:lineRule="auto"/>
              <w:jc w:val="right"/>
              <w:rPr>
                <w:color w:val="0000FF"/>
              </w:rPr>
            </w:pPr>
            <w:r w:rsidRPr="001E6954">
              <w:rPr>
                <w:bCs/>
                <w:iCs/>
                <w:color w:val="00577D"/>
                <w:szCs w:val="40"/>
              </w:rPr>
              <w:t>Compliant</w:t>
            </w:r>
          </w:p>
        </w:tc>
      </w:tr>
      <w:tr w:rsidR="000772BE" w14:paraId="2984B385" w14:textId="77777777" w:rsidTr="00BF2317">
        <w:trPr>
          <w:trHeight w:val="227"/>
        </w:trPr>
        <w:tc>
          <w:tcPr>
            <w:tcW w:w="3942" w:type="pct"/>
            <w:shd w:val="clear" w:color="auto" w:fill="auto"/>
          </w:tcPr>
          <w:p w14:paraId="2984B383" w14:textId="77777777" w:rsidR="00BF2317" w:rsidRPr="001E6954" w:rsidRDefault="00BF2317" w:rsidP="00BF2317">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2984B384" w14:textId="2C420674" w:rsidR="00BF2317" w:rsidRPr="001E6954" w:rsidRDefault="00BF2317" w:rsidP="00BF2317">
            <w:pPr>
              <w:keepNext/>
              <w:spacing w:before="40" w:after="40" w:line="240" w:lineRule="auto"/>
              <w:jc w:val="right"/>
              <w:rPr>
                <w:b/>
                <w:color w:val="0000FF"/>
              </w:rPr>
            </w:pPr>
            <w:r w:rsidRPr="001E6954">
              <w:rPr>
                <w:b/>
                <w:bCs/>
                <w:iCs/>
                <w:color w:val="00577D"/>
                <w:szCs w:val="40"/>
              </w:rPr>
              <w:t>Compliant</w:t>
            </w:r>
          </w:p>
        </w:tc>
      </w:tr>
      <w:tr w:rsidR="000772BE" w14:paraId="2984B388" w14:textId="77777777" w:rsidTr="00BF2317">
        <w:trPr>
          <w:trHeight w:val="227"/>
        </w:trPr>
        <w:tc>
          <w:tcPr>
            <w:tcW w:w="3942" w:type="pct"/>
            <w:shd w:val="clear" w:color="auto" w:fill="auto"/>
          </w:tcPr>
          <w:p w14:paraId="2984B386" w14:textId="77777777" w:rsidR="00BF2317" w:rsidRPr="001E6954" w:rsidRDefault="00BF2317" w:rsidP="00BF2317">
            <w:pPr>
              <w:spacing w:before="40" w:after="40" w:line="240" w:lineRule="auto"/>
              <w:ind w:left="318" w:hanging="7"/>
            </w:pPr>
            <w:r w:rsidRPr="001E6954">
              <w:t>Requirement 5(3)(a)</w:t>
            </w:r>
          </w:p>
        </w:tc>
        <w:tc>
          <w:tcPr>
            <w:tcW w:w="1058" w:type="pct"/>
            <w:shd w:val="clear" w:color="auto" w:fill="auto"/>
          </w:tcPr>
          <w:p w14:paraId="2984B387" w14:textId="7BFE6987" w:rsidR="00BF2317" w:rsidRPr="001E6954" w:rsidRDefault="00BF2317" w:rsidP="00BF2317">
            <w:pPr>
              <w:spacing w:before="40" w:after="40" w:line="240" w:lineRule="auto"/>
              <w:jc w:val="right"/>
              <w:rPr>
                <w:color w:val="0000FF"/>
              </w:rPr>
            </w:pPr>
            <w:r w:rsidRPr="001E6954">
              <w:rPr>
                <w:bCs/>
                <w:iCs/>
                <w:color w:val="00577D"/>
                <w:szCs w:val="40"/>
              </w:rPr>
              <w:t>Compliant</w:t>
            </w:r>
          </w:p>
        </w:tc>
      </w:tr>
      <w:tr w:rsidR="000772BE" w14:paraId="2984B38B" w14:textId="77777777" w:rsidTr="00BF2317">
        <w:trPr>
          <w:trHeight w:val="227"/>
        </w:trPr>
        <w:tc>
          <w:tcPr>
            <w:tcW w:w="3942" w:type="pct"/>
            <w:shd w:val="clear" w:color="auto" w:fill="auto"/>
          </w:tcPr>
          <w:p w14:paraId="2984B389" w14:textId="77777777" w:rsidR="00BF2317" w:rsidRPr="001E6954" w:rsidRDefault="00BF2317" w:rsidP="00BF2317">
            <w:pPr>
              <w:spacing w:before="40" w:after="40" w:line="240" w:lineRule="auto"/>
              <w:ind w:left="318" w:hanging="7"/>
            </w:pPr>
            <w:r w:rsidRPr="001E6954">
              <w:t>Requirement 5(3)(b)</w:t>
            </w:r>
          </w:p>
        </w:tc>
        <w:tc>
          <w:tcPr>
            <w:tcW w:w="1058" w:type="pct"/>
            <w:shd w:val="clear" w:color="auto" w:fill="auto"/>
          </w:tcPr>
          <w:p w14:paraId="2984B38A" w14:textId="6872969A" w:rsidR="00BF2317" w:rsidRPr="001E6954" w:rsidRDefault="00BF2317" w:rsidP="00BF2317">
            <w:pPr>
              <w:spacing w:before="40" w:after="40" w:line="240" w:lineRule="auto"/>
              <w:jc w:val="right"/>
              <w:rPr>
                <w:color w:val="0000FF"/>
              </w:rPr>
            </w:pPr>
            <w:r w:rsidRPr="001E6954">
              <w:rPr>
                <w:bCs/>
                <w:iCs/>
                <w:color w:val="00577D"/>
                <w:szCs w:val="40"/>
              </w:rPr>
              <w:t>Compliant</w:t>
            </w:r>
          </w:p>
        </w:tc>
      </w:tr>
      <w:tr w:rsidR="000772BE" w14:paraId="2984B38E" w14:textId="77777777" w:rsidTr="00BF2317">
        <w:trPr>
          <w:trHeight w:val="227"/>
        </w:trPr>
        <w:tc>
          <w:tcPr>
            <w:tcW w:w="3942" w:type="pct"/>
            <w:shd w:val="clear" w:color="auto" w:fill="auto"/>
          </w:tcPr>
          <w:p w14:paraId="2984B38C" w14:textId="77777777" w:rsidR="00BF2317" w:rsidRPr="001E6954" w:rsidRDefault="00BF2317" w:rsidP="00BF2317">
            <w:pPr>
              <w:spacing w:before="40" w:after="40" w:line="240" w:lineRule="auto"/>
              <w:ind w:left="318" w:hanging="7"/>
            </w:pPr>
            <w:r w:rsidRPr="001E6954">
              <w:t>Requirement 5(3)(c)</w:t>
            </w:r>
          </w:p>
        </w:tc>
        <w:tc>
          <w:tcPr>
            <w:tcW w:w="1058" w:type="pct"/>
            <w:shd w:val="clear" w:color="auto" w:fill="auto"/>
          </w:tcPr>
          <w:p w14:paraId="2984B38D" w14:textId="0F08844A" w:rsidR="00BF2317" w:rsidRPr="001E6954" w:rsidRDefault="00BF2317" w:rsidP="00BF2317">
            <w:pPr>
              <w:spacing w:before="40" w:after="40" w:line="240" w:lineRule="auto"/>
              <w:jc w:val="right"/>
              <w:rPr>
                <w:color w:val="0000FF"/>
              </w:rPr>
            </w:pPr>
            <w:r w:rsidRPr="001E6954">
              <w:rPr>
                <w:bCs/>
                <w:iCs/>
                <w:color w:val="00577D"/>
                <w:szCs w:val="40"/>
              </w:rPr>
              <w:t>Compliant</w:t>
            </w:r>
          </w:p>
        </w:tc>
      </w:tr>
      <w:tr w:rsidR="000772BE" w14:paraId="2984B391" w14:textId="77777777" w:rsidTr="00BF2317">
        <w:trPr>
          <w:trHeight w:val="227"/>
        </w:trPr>
        <w:tc>
          <w:tcPr>
            <w:tcW w:w="3942" w:type="pct"/>
            <w:shd w:val="clear" w:color="auto" w:fill="auto"/>
          </w:tcPr>
          <w:p w14:paraId="2984B38F" w14:textId="77777777" w:rsidR="00BF2317" w:rsidRPr="001E6954" w:rsidRDefault="00BF2317" w:rsidP="00BF2317">
            <w:pPr>
              <w:keepNext/>
              <w:spacing w:before="40" w:after="40" w:line="240" w:lineRule="auto"/>
              <w:rPr>
                <w:b/>
              </w:rPr>
            </w:pPr>
            <w:r w:rsidRPr="001E6954">
              <w:rPr>
                <w:b/>
              </w:rPr>
              <w:t>Standard 6 Feedback and complaints</w:t>
            </w:r>
          </w:p>
        </w:tc>
        <w:tc>
          <w:tcPr>
            <w:tcW w:w="1058" w:type="pct"/>
            <w:shd w:val="clear" w:color="auto" w:fill="auto"/>
          </w:tcPr>
          <w:p w14:paraId="2984B390" w14:textId="54C7C567" w:rsidR="00BF2317" w:rsidRPr="001E6954" w:rsidRDefault="00BF2317" w:rsidP="00BF2317">
            <w:pPr>
              <w:keepNext/>
              <w:spacing w:before="40" w:after="40" w:line="240" w:lineRule="auto"/>
              <w:jc w:val="right"/>
              <w:rPr>
                <w:b/>
                <w:color w:val="0000FF"/>
              </w:rPr>
            </w:pPr>
            <w:r w:rsidRPr="001E6954">
              <w:rPr>
                <w:b/>
                <w:bCs/>
                <w:iCs/>
                <w:color w:val="00577D"/>
                <w:szCs w:val="40"/>
              </w:rPr>
              <w:t>Compliant</w:t>
            </w:r>
          </w:p>
        </w:tc>
      </w:tr>
      <w:tr w:rsidR="000772BE" w14:paraId="2984B394" w14:textId="77777777" w:rsidTr="00BF2317">
        <w:trPr>
          <w:trHeight w:val="227"/>
        </w:trPr>
        <w:tc>
          <w:tcPr>
            <w:tcW w:w="3942" w:type="pct"/>
            <w:shd w:val="clear" w:color="auto" w:fill="auto"/>
          </w:tcPr>
          <w:p w14:paraId="2984B392" w14:textId="77777777" w:rsidR="00BF2317" w:rsidRPr="001E6954" w:rsidRDefault="00BF2317" w:rsidP="00BF2317">
            <w:pPr>
              <w:spacing w:before="40" w:after="40" w:line="240" w:lineRule="auto"/>
              <w:ind w:left="318" w:hanging="7"/>
            </w:pPr>
            <w:r w:rsidRPr="001E6954">
              <w:t>Requirement 6(3)(a)</w:t>
            </w:r>
          </w:p>
        </w:tc>
        <w:tc>
          <w:tcPr>
            <w:tcW w:w="1058" w:type="pct"/>
            <w:shd w:val="clear" w:color="auto" w:fill="auto"/>
          </w:tcPr>
          <w:p w14:paraId="2984B393" w14:textId="0EECD4F1" w:rsidR="00BF2317" w:rsidRPr="001E6954" w:rsidRDefault="00BF2317" w:rsidP="00BF2317">
            <w:pPr>
              <w:spacing w:before="40" w:after="40" w:line="240" w:lineRule="auto"/>
              <w:jc w:val="right"/>
              <w:rPr>
                <w:color w:val="0000FF"/>
              </w:rPr>
            </w:pPr>
            <w:r w:rsidRPr="001E6954">
              <w:rPr>
                <w:bCs/>
                <w:iCs/>
                <w:color w:val="00577D"/>
                <w:szCs w:val="40"/>
              </w:rPr>
              <w:t>Compliant</w:t>
            </w:r>
          </w:p>
        </w:tc>
      </w:tr>
      <w:tr w:rsidR="000772BE" w14:paraId="2984B397" w14:textId="77777777" w:rsidTr="00BF2317">
        <w:trPr>
          <w:trHeight w:val="227"/>
        </w:trPr>
        <w:tc>
          <w:tcPr>
            <w:tcW w:w="3942" w:type="pct"/>
            <w:shd w:val="clear" w:color="auto" w:fill="auto"/>
          </w:tcPr>
          <w:p w14:paraId="2984B395" w14:textId="77777777" w:rsidR="00BF2317" w:rsidRPr="001E6954" w:rsidRDefault="00BF2317" w:rsidP="00BF2317">
            <w:pPr>
              <w:spacing w:before="40" w:after="40" w:line="240" w:lineRule="auto"/>
              <w:ind w:left="318" w:hanging="7"/>
            </w:pPr>
            <w:r w:rsidRPr="001E6954">
              <w:t>Requirement 6(3)(b)</w:t>
            </w:r>
          </w:p>
        </w:tc>
        <w:tc>
          <w:tcPr>
            <w:tcW w:w="1058" w:type="pct"/>
            <w:shd w:val="clear" w:color="auto" w:fill="auto"/>
          </w:tcPr>
          <w:p w14:paraId="2984B396" w14:textId="2EB1D0D5" w:rsidR="00BF2317" w:rsidRPr="001E6954" w:rsidRDefault="00BF2317" w:rsidP="00BF2317">
            <w:pPr>
              <w:spacing w:before="40" w:after="40" w:line="240" w:lineRule="auto"/>
              <w:jc w:val="right"/>
              <w:rPr>
                <w:color w:val="0000FF"/>
              </w:rPr>
            </w:pPr>
            <w:r w:rsidRPr="001E6954">
              <w:rPr>
                <w:bCs/>
                <w:iCs/>
                <w:color w:val="00577D"/>
                <w:szCs w:val="40"/>
              </w:rPr>
              <w:t>Compliant</w:t>
            </w:r>
          </w:p>
        </w:tc>
      </w:tr>
      <w:tr w:rsidR="000772BE" w14:paraId="2984B39A" w14:textId="77777777" w:rsidTr="00BF2317">
        <w:trPr>
          <w:trHeight w:val="227"/>
        </w:trPr>
        <w:tc>
          <w:tcPr>
            <w:tcW w:w="3942" w:type="pct"/>
            <w:shd w:val="clear" w:color="auto" w:fill="auto"/>
          </w:tcPr>
          <w:p w14:paraId="2984B398" w14:textId="77777777" w:rsidR="00BF2317" w:rsidRPr="001E6954" w:rsidRDefault="00BF2317" w:rsidP="00BF2317">
            <w:pPr>
              <w:spacing w:before="40" w:after="40" w:line="240" w:lineRule="auto"/>
              <w:ind w:left="318" w:hanging="7"/>
            </w:pPr>
            <w:r w:rsidRPr="001E6954">
              <w:t>Requirement 6(3)(c)</w:t>
            </w:r>
          </w:p>
        </w:tc>
        <w:tc>
          <w:tcPr>
            <w:tcW w:w="1058" w:type="pct"/>
            <w:shd w:val="clear" w:color="auto" w:fill="auto"/>
          </w:tcPr>
          <w:p w14:paraId="2984B399" w14:textId="76A54674" w:rsidR="00BF2317" w:rsidRPr="001E6954" w:rsidRDefault="00BF2317" w:rsidP="00BF2317">
            <w:pPr>
              <w:spacing w:before="40" w:after="40" w:line="240" w:lineRule="auto"/>
              <w:jc w:val="right"/>
              <w:rPr>
                <w:color w:val="0000FF"/>
              </w:rPr>
            </w:pPr>
            <w:r w:rsidRPr="001E6954">
              <w:rPr>
                <w:bCs/>
                <w:iCs/>
                <w:color w:val="00577D"/>
                <w:szCs w:val="40"/>
              </w:rPr>
              <w:t>Compliant</w:t>
            </w:r>
          </w:p>
        </w:tc>
      </w:tr>
      <w:tr w:rsidR="000772BE" w14:paraId="2984B39D" w14:textId="77777777" w:rsidTr="00BF2317">
        <w:trPr>
          <w:trHeight w:val="227"/>
        </w:trPr>
        <w:tc>
          <w:tcPr>
            <w:tcW w:w="3942" w:type="pct"/>
            <w:shd w:val="clear" w:color="auto" w:fill="auto"/>
          </w:tcPr>
          <w:p w14:paraId="2984B39B" w14:textId="77777777" w:rsidR="00BF2317" w:rsidRPr="001E6954" w:rsidRDefault="00BF2317" w:rsidP="00BF2317">
            <w:pPr>
              <w:spacing w:before="40" w:after="40" w:line="240" w:lineRule="auto"/>
              <w:ind w:left="318" w:hanging="7"/>
            </w:pPr>
            <w:r w:rsidRPr="001E6954">
              <w:t>Requirement 6(3)(d)</w:t>
            </w:r>
          </w:p>
        </w:tc>
        <w:tc>
          <w:tcPr>
            <w:tcW w:w="1058" w:type="pct"/>
            <w:shd w:val="clear" w:color="auto" w:fill="auto"/>
          </w:tcPr>
          <w:p w14:paraId="2984B39C" w14:textId="3D8CD07E" w:rsidR="00BF2317" w:rsidRPr="001E6954" w:rsidRDefault="00BF2317" w:rsidP="00BF2317">
            <w:pPr>
              <w:spacing w:before="40" w:after="40" w:line="240" w:lineRule="auto"/>
              <w:jc w:val="right"/>
              <w:rPr>
                <w:color w:val="0000FF"/>
              </w:rPr>
            </w:pPr>
            <w:r w:rsidRPr="001E6954">
              <w:rPr>
                <w:bCs/>
                <w:iCs/>
                <w:color w:val="00577D"/>
                <w:szCs w:val="40"/>
              </w:rPr>
              <w:t>Compliant</w:t>
            </w:r>
          </w:p>
        </w:tc>
      </w:tr>
      <w:tr w:rsidR="000772BE" w14:paraId="2984B3A0" w14:textId="77777777" w:rsidTr="00BF2317">
        <w:trPr>
          <w:trHeight w:val="227"/>
        </w:trPr>
        <w:tc>
          <w:tcPr>
            <w:tcW w:w="3942" w:type="pct"/>
            <w:shd w:val="clear" w:color="auto" w:fill="auto"/>
          </w:tcPr>
          <w:p w14:paraId="2984B39E" w14:textId="77777777" w:rsidR="00BF2317" w:rsidRPr="001E6954" w:rsidRDefault="00BF2317" w:rsidP="00BF2317">
            <w:pPr>
              <w:keepNext/>
              <w:spacing w:before="40" w:after="40" w:line="240" w:lineRule="auto"/>
              <w:rPr>
                <w:b/>
              </w:rPr>
            </w:pPr>
            <w:r w:rsidRPr="001E6954">
              <w:rPr>
                <w:b/>
              </w:rPr>
              <w:t>Standard 7 Human resources</w:t>
            </w:r>
          </w:p>
        </w:tc>
        <w:tc>
          <w:tcPr>
            <w:tcW w:w="1058" w:type="pct"/>
            <w:shd w:val="clear" w:color="auto" w:fill="auto"/>
          </w:tcPr>
          <w:p w14:paraId="2984B39F" w14:textId="5E275175" w:rsidR="00BF2317" w:rsidRPr="001E6954" w:rsidRDefault="00BF2317" w:rsidP="00BF2317">
            <w:pPr>
              <w:keepNext/>
              <w:spacing w:before="40" w:after="40" w:line="240" w:lineRule="auto"/>
              <w:jc w:val="right"/>
              <w:rPr>
                <w:b/>
                <w:color w:val="0000FF"/>
              </w:rPr>
            </w:pPr>
            <w:r w:rsidRPr="001E6954">
              <w:rPr>
                <w:b/>
                <w:bCs/>
                <w:iCs/>
                <w:color w:val="00577D"/>
                <w:szCs w:val="40"/>
              </w:rPr>
              <w:t>Compliant</w:t>
            </w:r>
          </w:p>
        </w:tc>
      </w:tr>
      <w:tr w:rsidR="000772BE" w14:paraId="2984B3A3" w14:textId="77777777" w:rsidTr="00BF2317">
        <w:trPr>
          <w:trHeight w:val="227"/>
        </w:trPr>
        <w:tc>
          <w:tcPr>
            <w:tcW w:w="3942" w:type="pct"/>
            <w:shd w:val="clear" w:color="auto" w:fill="auto"/>
          </w:tcPr>
          <w:p w14:paraId="2984B3A1" w14:textId="77777777" w:rsidR="00BF2317" w:rsidRPr="001E6954" w:rsidRDefault="00BF2317" w:rsidP="00BF2317">
            <w:pPr>
              <w:spacing w:before="40" w:after="40" w:line="240" w:lineRule="auto"/>
              <w:ind w:left="318" w:hanging="7"/>
            </w:pPr>
            <w:r w:rsidRPr="001E6954">
              <w:t>Requirement 7(3)(a)</w:t>
            </w:r>
          </w:p>
        </w:tc>
        <w:tc>
          <w:tcPr>
            <w:tcW w:w="1058" w:type="pct"/>
            <w:shd w:val="clear" w:color="auto" w:fill="auto"/>
          </w:tcPr>
          <w:p w14:paraId="2984B3A2" w14:textId="5A19179D" w:rsidR="00BF2317" w:rsidRPr="001E6954" w:rsidRDefault="00BF2317" w:rsidP="00BF2317">
            <w:pPr>
              <w:spacing w:before="40" w:after="40" w:line="240" w:lineRule="auto"/>
              <w:jc w:val="right"/>
              <w:rPr>
                <w:color w:val="0000FF"/>
              </w:rPr>
            </w:pPr>
            <w:r w:rsidRPr="001E6954">
              <w:rPr>
                <w:bCs/>
                <w:iCs/>
                <w:color w:val="00577D"/>
                <w:szCs w:val="40"/>
              </w:rPr>
              <w:t>Compliant</w:t>
            </w:r>
          </w:p>
        </w:tc>
      </w:tr>
      <w:tr w:rsidR="000772BE" w14:paraId="2984B3A6" w14:textId="77777777" w:rsidTr="00BF2317">
        <w:trPr>
          <w:trHeight w:val="227"/>
        </w:trPr>
        <w:tc>
          <w:tcPr>
            <w:tcW w:w="3942" w:type="pct"/>
            <w:shd w:val="clear" w:color="auto" w:fill="auto"/>
          </w:tcPr>
          <w:p w14:paraId="2984B3A4" w14:textId="77777777" w:rsidR="00BF2317" w:rsidRPr="001E6954" w:rsidRDefault="00BF2317" w:rsidP="00BF2317">
            <w:pPr>
              <w:spacing w:before="40" w:after="40" w:line="240" w:lineRule="auto"/>
              <w:ind w:left="318" w:hanging="7"/>
            </w:pPr>
            <w:r w:rsidRPr="001E6954">
              <w:t>Requirement 7(3)(b)</w:t>
            </w:r>
          </w:p>
        </w:tc>
        <w:tc>
          <w:tcPr>
            <w:tcW w:w="1058" w:type="pct"/>
            <w:shd w:val="clear" w:color="auto" w:fill="auto"/>
          </w:tcPr>
          <w:p w14:paraId="2984B3A5" w14:textId="0FABCD7C" w:rsidR="00BF2317" w:rsidRPr="001E6954" w:rsidRDefault="00BF2317" w:rsidP="00BF2317">
            <w:pPr>
              <w:spacing w:before="40" w:after="40" w:line="240" w:lineRule="auto"/>
              <w:jc w:val="right"/>
              <w:rPr>
                <w:color w:val="0000FF"/>
              </w:rPr>
            </w:pPr>
            <w:r w:rsidRPr="001E6954">
              <w:rPr>
                <w:bCs/>
                <w:iCs/>
                <w:color w:val="00577D"/>
                <w:szCs w:val="40"/>
              </w:rPr>
              <w:t>Compliant</w:t>
            </w:r>
          </w:p>
        </w:tc>
      </w:tr>
      <w:tr w:rsidR="000772BE" w14:paraId="2984B3A9" w14:textId="77777777" w:rsidTr="00BF2317">
        <w:trPr>
          <w:trHeight w:val="227"/>
        </w:trPr>
        <w:tc>
          <w:tcPr>
            <w:tcW w:w="3942" w:type="pct"/>
            <w:shd w:val="clear" w:color="auto" w:fill="auto"/>
          </w:tcPr>
          <w:p w14:paraId="2984B3A7" w14:textId="77777777" w:rsidR="00BF2317" w:rsidRPr="001E6954" w:rsidRDefault="00BF2317" w:rsidP="00BF2317">
            <w:pPr>
              <w:spacing w:before="40" w:after="40" w:line="240" w:lineRule="auto"/>
              <w:ind w:left="318" w:hanging="7"/>
            </w:pPr>
            <w:r w:rsidRPr="001E6954">
              <w:t>Requirement 7(3)(c)</w:t>
            </w:r>
          </w:p>
        </w:tc>
        <w:tc>
          <w:tcPr>
            <w:tcW w:w="1058" w:type="pct"/>
            <w:shd w:val="clear" w:color="auto" w:fill="auto"/>
          </w:tcPr>
          <w:p w14:paraId="2984B3A8" w14:textId="4CF6D3A8" w:rsidR="00BF2317" w:rsidRPr="001E6954" w:rsidRDefault="00BF2317" w:rsidP="00BF2317">
            <w:pPr>
              <w:spacing w:before="40" w:after="40" w:line="240" w:lineRule="auto"/>
              <w:jc w:val="right"/>
              <w:rPr>
                <w:color w:val="0000FF"/>
              </w:rPr>
            </w:pPr>
            <w:r w:rsidRPr="001E6954">
              <w:rPr>
                <w:bCs/>
                <w:iCs/>
                <w:color w:val="00577D"/>
                <w:szCs w:val="40"/>
              </w:rPr>
              <w:t>Compliant</w:t>
            </w:r>
          </w:p>
        </w:tc>
      </w:tr>
      <w:tr w:rsidR="000772BE" w14:paraId="2984B3AC" w14:textId="77777777" w:rsidTr="00BF2317">
        <w:trPr>
          <w:trHeight w:val="227"/>
        </w:trPr>
        <w:tc>
          <w:tcPr>
            <w:tcW w:w="3942" w:type="pct"/>
            <w:shd w:val="clear" w:color="auto" w:fill="auto"/>
          </w:tcPr>
          <w:p w14:paraId="2984B3AA" w14:textId="77777777" w:rsidR="00BF2317" w:rsidRPr="001E6954" w:rsidRDefault="00BF2317" w:rsidP="00BF2317">
            <w:pPr>
              <w:spacing w:before="40" w:after="40" w:line="240" w:lineRule="auto"/>
              <w:ind w:left="318" w:hanging="7"/>
            </w:pPr>
            <w:r w:rsidRPr="001E6954">
              <w:t>Requirement 7(3)(d)</w:t>
            </w:r>
          </w:p>
        </w:tc>
        <w:tc>
          <w:tcPr>
            <w:tcW w:w="1058" w:type="pct"/>
            <w:shd w:val="clear" w:color="auto" w:fill="auto"/>
          </w:tcPr>
          <w:p w14:paraId="2984B3AB" w14:textId="3422A40E" w:rsidR="00BF2317" w:rsidRPr="001E6954" w:rsidRDefault="00BF2317" w:rsidP="00BF2317">
            <w:pPr>
              <w:spacing w:before="40" w:after="40" w:line="240" w:lineRule="auto"/>
              <w:jc w:val="right"/>
              <w:rPr>
                <w:color w:val="0000FF"/>
              </w:rPr>
            </w:pPr>
            <w:r w:rsidRPr="001E6954">
              <w:rPr>
                <w:bCs/>
                <w:iCs/>
                <w:color w:val="00577D"/>
                <w:szCs w:val="40"/>
              </w:rPr>
              <w:t>Compliant</w:t>
            </w:r>
          </w:p>
        </w:tc>
      </w:tr>
      <w:tr w:rsidR="000772BE" w14:paraId="2984B3AF" w14:textId="77777777" w:rsidTr="00BF2317">
        <w:trPr>
          <w:trHeight w:val="227"/>
        </w:trPr>
        <w:tc>
          <w:tcPr>
            <w:tcW w:w="3942" w:type="pct"/>
            <w:shd w:val="clear" w:color="auto" w:fill="auto"/>
          </w:tcPr>
          <w:p w14:paraId="2984B3AD" w14:textId="77777777" w:rsidR="00BF2317" w:rsidRPr="001E6954" w:rsidRDefault="00BF2317" w:rsidP="00BF2317">
            <w:pPr>
              <w:spacing w:before="40" w:after="40" w:line="240" w:lineRule="auto"/>
              <w:ind w:left="318" w:hanging="7"/>
            </w:pPr>
            <w:r w:rsidRPr="001E6954">
              <w:t>Requirement 7(3)(e)</w:t>
            </w:r>
          </w:p>
        </w:tc>
        <w:tc>
          <w:tcPr>
            <w:tcW w:w="1058" w:type="pct"/>
            <w:shd w:val="clear" w:color="auto" w:fill="auto"/>
          </w:tcPr>
          <w:p w14:paraId="2984B3AE" w14:textId="2FFC86A0" w:rsidR="00BF2317" w:rsidRPr="001E6954" w:rsidRDefault="00BF2317" w:rsidP="00BF2317">
            <w:pPr>
              <w:spacing w:before="40" w:after="40" w:line="240" w:lineRule="auto"/>
              <w:jc w:val="right"/>
              <w:rPr>
                <w:color w:val="0000FF"/>
              </w:rPr>
            </w:pPr>
            <w:r w:rsidRPr="001E6954">
              <w:rPr>
                <w:bCs/>
                <w:iCs/>
                <w:color w:val="00577D"/>
                <w:szCs w:val="40"/>
              </w:rPr>
              <w:t>Compliant</w:t>
            </w:r>
          </w:p>
        </w:tc>
      </w:tr>
      <w:tr w:rsidR="000772BE" w14:paraId="2984B3B2" w14:textId="77777777" w:rsidTr="00BF2317">
        <w:trPr>
          <w:trHeight w:val="227"/>
        </w:trPr>
        <w:tc>
          <w:tcPr>
            <w:tcW w:w="3942" w:type="pct"/>
            <w:shd w:val="clear" w:color="auto" w:fill="auto"/>
          </w:tcPr>
          <w:p w14:paraId="2984B3B0" w14:textId="77777777" w:rsidR="00BF2317" w:rsidRPr="001E6954" w:rsidRDefault="00BF2317" w:rsidP="00BF2317">
            <w:pPr>
              <w:keepNext/>
              <w:spacing w:before="40" w:after="40" w:line="240" w:lineRule="auto"/>
              <w:rPr>
                <w:b/>
              </w:rPr>
            </w:pPr>
            <w:r w:rsidRPr="001E6954">
              <w:rPr>
                <w:b/>
              </w:rPr>
              <w:t>Standard 8 Organisational governance</w:t>
            </w:r>
          </w:p>
        </w:tc>
        <w:tc>
          <w:tcPr>
            <w:tcW w:w="1058" w:type="pct"/>
            <w:shd w:val="clear" w:color="auto" w:fill="auto"/>
          </w:tcPr>
          <w:p w14:paraId="2984B3B1" w14:textId="05C5844A" w:rsidR="00BF2317" w:rsidRPr="001E6954" w:rsidRDefault="00BF2317" w:rsidP="00BF2317">
            <w:pPr>
              <w:keepNext/>
              <w:spacing w:before="40" w:after="40" w:line="240" w:lineRule="auto"/>
              <w:jc w:val="right"/>
              <w:rPr>
                <w:b/>
                <w:color w:val="0000FF"/>
              </w:rPr>
            </w:pPr>
            <w:r w:rsidRPr="001E6954">
              <w:rPr>
                <w:b/>
                <w:bCs/>
                <w:iCs/>
                <w:color w:val="00577D"/>
                <w:szCs w:val="40"/>
              </w:rPr>
              <w:t>Compliant</w:t>
            </w:r>
          </w:p>
        </w:tc>
      </w:tr>
      <w:tr w:rsidR="000772BE" w14:paraId="2984B3B5" w14:textId="77777777" w:rsidTr="00BF2317">
        <w:trPr>
          <w:trHeight w:val="227"/>
        </w:trPr>
        <w:tc>
          <w:tcPr>
            <w:tcW w:w="3942" w:type="pct"/>
            <w:shd w:val="clear" w:color="auto" w:fill="auto"/>
          </w:tcPr>
          <w:p w14:paraId="2984B3B3" w14:textId="77777777" w:rsidR="00BF2317" w:rsidRPr="001E6954" w:rsidRDefault="00BF2317" w:rsidP="00BF2317">
            <w:pPr>
              <w:spacing w:before="40" w:after="40" w:line="240" w:lineRule="auto"/>
              <w:ind w:left="318" w:hanging="7"/>
            </w:pPr>
            <w:r w:rsidRPr="001E6954">
              <w:t>Requirement 8(3)(a)</w:t>
            </w:r>
          </w:p>
        </w:tc>
        <w:tc>
          <w:tcPr>
            <w:tcW w:w="1058" w:type="pct"/>
            <w:shd w:val="clear" w:color="auto" w:fill="auto"/>
          </w:tcPr>
          <w:p w14:paraId="2984B3B4" w14:textId="0570CE66" w:rsidR="00BF2317" w:rsidRPr="001E6954" w:rsidRDefault="00BF2317" w:rsidP="00BF2317">
            <w:pPr>
              <w:spacing w:before="40" w:after="40" w:line="240" w:lineRule="auto"/>
              <w:jc w:val="right"/>
              <w:rPr>
                <w:color w:val="0000FF"/>
              </w:rPr>
            </w:pPr>
            <w:r w:rsidRPr="001E6954">
              <w:rPr>
                <w:bCs/>
                <w:iCs/>
                <w:color w:val="00577D"/>
                <w:szCs w:val="40"/>
              </w:rPr>
              <w:t>Compliant</w:t>
            </w:r>
          </w:p>
        </w:tc>
      </w:tr>
      <w:tr w:rsidR="000772BE" w14:paraId="2984B3B8" w14:textId="77777777" w:rsidTr="00BF2317">
        <w:trPr>
          <w:trHeight w:val="227"/>
        </w:trPr>
        <w:tc>
          <w:tcPr>
            <w:tcW w:w="3942" w:type="pct"/>
            <w:shd w:val="clear" w:color="auto" w:fill="auto"/>
          </w:tcPr>
          <w:p w14:paraId="2984B3B6" w14:textId="77777777" w:rsidR="00BF2317" w:rsidRPr="001E6954" w:rsidRDefault="00BF2317" w:rsidP="00BF2317">
            <w:pPr>
              <w:spacing w:before="40" w:after="40" w:line="240" w:lineRule="auto"/>
              <w:ind w:left="318" w:hanging="7"/>
            </w:pPr>
            <w:r w:rsidRPr="001E6954">
              <w:t>Requirement 8(3)(b)</w:t>
            </w:r>
          </w:p>
        </w:tc>
        <w:tc>
          <w:tcPr>
            <w:tcW w:w="1058" w:type="pct"/>
            <w:shd w:val="clear" w:color="auto" w:fill="auto"/>
          </w:tcPr>
          <w:p w14:paraId="2984B3B7" w14:textId="596473B5" w:rsidR="00BF2317" w:rsidRPr="001E6954" w:rsidRDefault="00BF2317" w:rsidP="00BF2317">
            <w:pPr>
              <w:spacing w:before="40" w:after="40" w:line="240" w:lineRule="auto"/>
              <w:jc w:val="right"/>
              <w:rPr>
                <w:color w:val="0000FF"/>
              </w:rPr>
            </w:pPr>
            <w:r w:rsidRPr="001E6954">
              <w:rPr>
                <w:bCs/>
                <w:iCs/>
                <w:color w:val="00577D"/>
                <w:szCs w:val="40"/>
              </w:rPr>
              <w:t>Compliant</w:t>
            </w:r>
          </w:p>
        </w:tc>
      </w:tr>
      <w:tr w:rsidR="000772BE" w14:paraId="2984B3BB" w14:textId="77777777" w:rsidTr="00BF2317">
        <w:trPr>
          <w:trHeight w:val="227"/>
        </w:trPr>
        <w:tc>
          <w:tcPr>
            <w:tcW w:w="3942" w:type="pct"/>
            <w:shd w:val="clear" w:color="auto" w:fill="auto"/>
          </w:tcPr>
          <w:p w14:paraId="2984B3B9" w14:textId="77777777" w:rsidR="00BF2317" w:rsidRPr="001E6954" w:rsidRDefault="00BF2317" w:rsidP="00BF2317">
            <w:pPr>
              <w:spacing w:before="40" w:after="40" w:line="240" w:lineRule="auto"/>
              <w:ind w:left="318" w:hanging="7"/>
            </w:pPr>
            <w:r w:rsidRPr="001E6954">
              <w:t>Requirement 8(3)(c)</w:t>
            </w:r>
          </w:p>
        </w:tc>
        <w:tc>
          <w:tcPr>
            <w:tcW w:w="1058" w:type="pct"/>
            <w:shd w:val="clear" w:color="auto" w:fill="auto"/>
          </w:tcPr>
          <w:p w14:paraId="2984B3BA" w14:textId="7DB7DEC9" w:rsidR="00BF2317" w:rsidRPr="001E6954" w:rsidRDefault="00BF2317" w:rsidP="00BF2317">
            <w:pPr>
              <w:spacing w:before="40" w:after="40" w:line="240" w:lineRule="auto"/>
              <w:jc w:val="right"/>
              <w:rPr>
                <w:color w:val="0000FF"/>
              </w:rPr>
            </w:pPr>
            <w:r w:rsidRPr="001E6954">
              <w:rPr>
                <w:bCs/>
                <w:iCs/>
                <w:color w:val="00577D"/>
                <w:szCs w:val="40"/>
              </w:rPr>
              <w:t>Compliant</w:t>
            </w:r>
          </w:p>
        </w:tc>
      </w:tr>
      <w:tr w:rsidR="000772BE" w14:paraId="2984B3BE" w14:textId="77777777" w:rsidTr="00BF2317">
        <w:trPr>
          <w:trHeight w:val="227"/>
        </w:trPr>
        <w:tc>
          <w:tcPr>
            <w:tcW w:w="3942" w:type="pct"/>
            <w:shd w:val="clear" w:color="auto" w:fill="auto"/>
          </w:tcPr>
          <w:p w14:paraId="2984B3BC" w14:textId="77777777" w:rsidR="00BF2317" w:rsidRPr="001E6954" w:rsidRDefault="00BF2317" w:rsidP="00BF2317">
            <w:pPr>
              <w:spacing w:before="40" w:after="40" w:line="240" w:lineRule="auto"/>
              <w:ind w:left="318" w:hanging="7"/>
            </w:pPr>
            <w:r w:rsidRPr="001E6954">
              <w:t>Requirement 8(3)(d)</w:t>
            </w:r>
          </w:p>
        </w:tc>
        <w:tc>
          <w:tcPr>
            <w:tcW w:w="1058" w:type="pct"/>
            <w:shd w:val="clear" w:color="auto" w:fill="auto"/>
          </w:tcPr>
          <w:p w14:paraId="2984B3BD" w14:textId="11EAC4C7" w:rsidR="00BF2317" w:rsidRPr="001E6954" w:rsidRDefault="00BF2317" w:rsidP="00BF2317">
            <w:pPr>
              <w:spacing w:before="40" w:after="40" w:line="240" w:lineRule="auto"/>
              <w:jc w:val="right"/>
              <w:rPr>
                <w:color w:val="0000FF"/>
              </w:rPr>
            </w:pPr>
            <w:r w:rsidRPr="001E6954">
              <w:rPr>
                <w:bCs/>
                <w:iCs/>
                <w:color w:val="00577D"/>
                <w:szCs w:val="40"/>
              </w:rPr>
              <w:t>Compliant</w:t>
            </w:r>
          </w:p>
        </w:tc>
      </w:tr>
      <w:tr w:rsidR="000772BE" w14:paraId="2984B3C1" w14:textId="77777777" w:rsidTr="00BF2317">
        <w:trPr>
          <w:trHeight w:val="227"/>
        </w:trPr>
        <w:tc>
          <w:tcPr>
            <w:tcW w:w="3942" w:type="pct"/>
            <w:shd w:val="clear" w:color="auto" w:fill="auto"/>
          </w:tcPr>
          <w:p w14:paraId="2984B3BF" w14:textId="77777777" w:rsidR="00BF2317" w:rsidRPr="001E6954" w:rsidRDefault="00BF2317" w:rsidP="00BF2317">
            <w:pPr>
              <w:spacing w:before="40" w:after="40" w:line="240" w:lineRule="auto"/>
              <w:ind w:left="318" w:hanging="7"/>
            </w:pPr>
            <w:r w:rsidRPr="001E6954">
              <w:t>Requirement 8(3)(e)</w:t>
            </w:r>
          </w:p>
        </w:tc>
        <w:tc>
          <w:tcPr>
            <w:tcW w:w="1058" w:type="pct"/>
            <w:shd w:val="clear" w:color="auto" w:fill="auto"/>
          </w:tcPr>
          <w:p w14:paraId="2984B3C0" w14:textId="768BAE3A" w:rsidR="00BF2317" w:rsidRPr="001E6954" w:rsidRDefault="00BF2317" w:rsidP="00BF2317">
            <w:pPr>
              <w:spacing w:before="40" w:after="40" w:line="240" w:lineRule="auto"/>
              <w:jc w:val="right"/>
              <w:rPr>
                <w:color w:val="0000FF"/>
              </w:rPr>
            </w:pPr>
            <w:r w:rsidRPr="001E6954">
              <w:rPr>
                <w:bCs/>
                <w:iCs/>
                <w:color w:val="00577D"/>
                <w:szCs w:val="40"/>
              </w:rPr>
              <w:t>Compliant</w:t>
            </w:r>
          </w:p>
        </w:tc>
      </w:tr>
      <w:bookmarkEnd w:id="4"/>
    </w:tbl>
    <w:p w14:paraId="2984B3C2" w14:textId="77777777" w:rsidR="00BF2317" w:rsidRDefault="00BF2317" w:rsidP="00BF2317">
      <w:pPr>
        <w:sectPr w:rsidR="00BF2317" w:rsidSect="00BF2317">
          <w:headerReference w:type="default" r:id="rId16"/>
          <w:headerReference w:type="first" r:id="rId17"/>
          <w:pgSz w:w="11906" w:h="16838"/>
          <w:pgMar w:top="1701" w:right="1418" w:bottom="1418" w:left="1418" w:header="709" w:footer="397" w:gutter="0"/>
          <w:cols w:space="708"/>
          <w:docGrid w:linePitch="360"/>
        </w:sectPr>
      </w:pPr>
    </w:p>
    <w:p w14:paraId="2984B3C3" w14:textId="77777777" w:rsidR="00BF2317" w:rsidRPr="00D21DCD" w:rsidRDefault="00BF2317" w:rsidP="00BF2317">
      <w:pPr>
        <w:pStyle w:val="Heading1"/>
      </w:pPr>
      <w:r>
        <w:lastRenderedPageBreak/>
        <w:t>Detailed assessment</w:t>
      </w:r>
    </w:p>
    <w:p w14:paraId="2984B3C4" w14:textId="77777777" w:rsidR="00BF2317" w:rsidRPr="00D63989" w:rsidRDefault="00BF2317" w:rsidP="00BF2317">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984B3C5" w14:textId="77777777" w:rsidR="00BF2317" w:rsidRPr="001E6954" w:rsidRDefault="00BF2317" w:rsidP="00BF2317">
      <w:pPr>
        <w:rPr>
          <w:color w:val="auto"/>
        </w:rPr>
      </w:pPr>
      <w:r w:rsidRPr="00D63989">
        <w:t>The report also specifies areas in which improvements must be made to ensure the Quality Standards are complied with.</w:t>
      </w:r>
    </w:p>
    <w:p w14:paraId="2984B3C6" w14:textId="77777777" w:rsidR="00BF2317" w:rsidRPr="00D63989" w:rsidRDefault="00BF2317" w:rsidP="00BF2317">
      <w:r w:rsidRPr="00D63989">
        <w:t xml:space="preserve">The following information has been </w:t>
      </w:r>
      <w:proofErr w:type="gramStart"/>
      <w:r w:rsidRPr="00D63989">
        <w:t>taken into account</w:t>
      </w:r>
      <w:proofErr w:type="gramEnd"/>
      <w:r w:rsidRPr="00D63989">
        <w:t xml:space="preserve"> in developing this performance report:</w:t>
      </w:r>
    </w:p>
    <w:p w14:paraId="2984B3C7" w14:textId="2E4F2664" w:rsidR="00BF2317" w:rsidRDefault="00BF2317" w:rsidP="00BF2317">
      <w:pPr>
        <w:pStyle w:val="ListBullet"/>
      </w:pPr>
      <w:r>
        <w:t>t</w:t>
      </w:r>
      <w:r w:rsidRPr="00D63989">
        <w:t xml:space="preserve">he </w:t>
      </w:r>
      <w:r w:rsidRPr="00EC5B3C">
        <w:t>Assessment Team’s report for the Site Audit; the Site Audit report was informed by a site assessment, observations at the service, review of documents and interviews with staff, consumers/representatives and others</w:t>
      </w:r>
    </w:p>
    <w:p w14:paraId="2984B3C8" w14:textId="0026262F" w:rsidR="00BF2317" w:rsidRPr="00365DAE" w:rsidRDefault="00BF2317" w:rsidP="00BF2317">
      <w:pPr>
        <w:pStyle w:val="ListBullet"/>
      </w:pPr>
      <w:r w:rsidRPr="00365DAE">
        <w:t>the provider</w:t>
      </w:r>
      <w:r>
        <w:t>’s</w:t>
      </w:r>
      <w:r w:rsidRPr="00365DAE">
        <w:t xml:space="preserve"> response</w:t>
      </w:r>
      <w:r>
        <w:t xml:space="preserve"> to the Site Audit report</w:t>
      </w:r>
      <w:r w:rsidRPr="00365DAE">
        <w:t xml:space="preserve"> </w:t>
      </w:r>
      <w:r>
        <w:t>receive</w:t>
      </w:r>
      <w:r w:rsidR="00EC5B3C">
        <w:t xml:space="preserve">d 26 October 2020. </w:t>
      </w:r>
    </w:p>
    <w:p w14:paraId="2984B3CA" w14:textId="77777777" w:rsidR="00BF2317" w:rsidRDefault="00BF2317">
      <w:pPr>
        <w:spacing w:after="160" w:line="259" w:lineRule="auto"/>
        <w:rPr>
          <w:rFonts w:cs="Times New Roman"/>
        </w:rPr>
      </w:pPr>
    </w:p>
    <w:p w14:paraId="2984B3CB" w14:textId="77777777" w:rsidR="00BF2317" w:rsidRDefault="00BF2317" w:rsidP="00BF2317">
      <w:pPr>
        <w:sectPr w:rsidR="00BF2317" w:rsidSect="00BF2317">
          <w:headerReference w:type="first" r:id="rId18"/>
          <w:pgSz w:w="11906" w:h="16838"/>
          <w:pgMar w:top="1701" w:right="1418" w:bottom="1418" w:left="1418" w:header="709" w:footer="397" w:gutter="0"/>
          <w:cols w:space="708"/>
          <w:docGrid w:linePitch="360"/>
        </w:sectPr>
      </w:pPr>
    </w:p>
    <w:p w14:paraId="2984B3CC" w14:textId="036F58C9" w:rsidR="00BF2317" w:rsidRDefault="00BF2317" w:rsidP="00BF2317">
      <w:pPr>
        <w:pStyle w:val="Heading1"/>
        <w:tabs>
          <w:tab w:val="right" w:pos="9070"/>
        </w:tabs>
        <w:spacing w:before="560" w:after="640"/>
        <w:rPr>
          <w:color w:val="FFFFFF" w:themeColor="background1"/>
        </w:rPr>
        <w:sectPr w:rsidR="00BF2317" w:rsidSect="00BF2317">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2984B4CE" wp14:editId="2984B4CF">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36423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EC5B3C" w:rsidRPr="00703E80">
        <w:rPr>
          <w:color w:val="FFFFFF" w:themeColor="background1"/>
        </w:rPr>
        <w:t xml:space="preserve"> </w:t>
      </w:r>
      <w:r w:rsidRPr="00703E80">
        <w:rPr>
          <w:color w:val="FFFFFF" w:themeColor="background1"/>
        </w:rPr>
        <w:br/>
        <w:t>Consumer dignity and choice</w:t>
      </w:r>
    </w:p>
    <w:p w14:paraId="2984B3CD" w14:textId="77777777" w:rsidR="00BF2317" w:rsidRPr="00D63989" w:rsidRDefault="00BF2317" w:rsidP="00BF2317">
      <w:pPr>
        <w:pStyle w:val="Heading3"/>
        <w:shd w:val="clear" w:color="auto" w:fill="F2F2F2" w:themeFill="background1" w:themeFillShade="F2"/>
      </w:pPr>
      <w:r w:rsidRPr="00D63989">
        <w:t>Consumer outcome:</w:t>
      </w:r>
    </w:p>
    <w:p w14:paraId="2984B3CE" w14:textId="77777777" w:rsidR="00BF2317" w:rsidRPr="00D63989" w:rsidRDefault="00BF2317" w:rsidP="00BF2317">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2984B3CF" w14:textId="77777777" w:rsidR="00BF2317" w:rsidRPr="00D63989" w:rsidRDefault="00BF2317" w:rsidP="00BF2317">
      <w:pPr>
        <w:pStyle w:val="Heading3"/>
        <w:shd w:val="clear" w:color="auto" w:fill="F2F2F2" w:themeFill="background1" w:themeFillShade="F2"/>
      </w:pPr>
      <w:r w:rsidRPr="00D63989">
        <w:t>Organisation statement:</w:t>
      </w:r>
    </w:p>
    <w:p w14:paraId="2984B3D0" w14:textId="77777777" w:rsidR="00BF2317" w:rsidRPr="00D63989" w:rsidRDefault="00BF2317" w:rsidP="00BF2317">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984B3D1" w14:textId="77777777" w:rsidR="00BF2317" w:rsidRDefault="00BF2317" w:rsidP="00BF231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984B3D2" w14:textId="77777777" w:rsidR="00BF2317" w:rsidRPr="00D63989" w:rsidRDefault="00BF2317" w:rsidP="00BF231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984B3D3" w14:textId="77777777" w:rsidR="00BF2317" w:rsidRPr="00D63989" w:rsidRDefault="00BF2317" w:rsidP="00BF231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984B3D4" w14:textId="77777777" w:rsidR="00BF2317" w:rsidRDefault="00BF2317" w:rsidP="00BF2317">
      <w:pPr>
        <w:pStyle w:val="Heading2"/>
      </w:pPr>
      <w:r>
        <w:t xml:space="preserve">Assessment </w:t>
      </w:r>
      <w:r w:rsidRPr="002B2C0F">
        <w:t>of Standard</w:t>
      </w:r>
      <w:r>
        <w:t xml:space="preserve"> 1</w:t>
      </w:r>
    </w:p>
    <w:p w14:paraId="2984B3D6" w14:textId="2622704C" w:rsidR="00BF2317" w:rsidRDefault="00BF2317" w:rsidP="00BF2317">
      <w:pPr>
        <w:rPr>
          <w:rFonts w:eastAsiaTheme="minorHAnsi"/>
          <w:color w:val="auto"/>
        </w:rPr>
      </w:pPr>
      <w:r w:rsidRPr="00154403">
        <w:rPr>
          <w:rFonts w:eastAsiaTheme="minorHAnsi"/>
        </w:rPr>
        <w:t xml:space="preserve">The Quality Standard is assessed as </w:t>
      </w:r>
      <w:r w:rsidRPr="00EC5B3C">
        <w:rPr>
          <w:rFonts w:eastAsiaTheme="minorHAnsi"/>
          <w:color w:val="auto"/>
        </w:rPr>
        <w:t xml:space="preserve">Compliant as </w:t>
      </w:r>
      <w:r w:rsidR="00EC5B3C" w:rsidRPr="00EC5B3C">
        <w:rPr>
          <w:rFonts w:eastAsiaTheme="minorHAnsi"/>
          <w:color w:val="auto"/>
        </w:rPr>
        <w:t>six</w:t>
      </w:r>
      <w:r w:rsidRPr="00EC5B3C">
        <w:rPr>
          <w:rFonts w:eastAsiaTheme="minorHAnsi"/>
          <w:color w:val="auto"/>
        </w:rPr>
        <w:t xml:space="preserve"> of the six specific </w:t>
      </w:r>
      <w:r w:rsidR="00891EBF">
        <w:rPr>
          <w:rFonts w:eastAsiaTheme="minorHAnsi"/>
          <w:color w:val="auto"/>
        </w:rPr>
        <w:t>R</w:t>
      </w:r>
      <w:r w:rsidRPr="00EC5B3C">
        <w:rPr>
          <w:rFonts w:eastAsiaTheme="minorHAnsi"/>
          <w:color w:val="auto"/>
        </w:rPr>
        <w:t>equirements have been assessed as Compliant.</w:t>
      </w:r>
    </w:p>
    <w:p w14:paraId="1F0F4B85" w14:textId="604AADEB" w:rsidR="00EC5B3C" w:rsidRDefault="00EC5B3C" w:rsidP="00BF2317">
      <w:pPr>
        <w:rPr>
          <w:rFonts w:eastAsiaTheme="minorHAnsi"/>
        </w:rPr>
      </w:pPr>
      <w:r>
        <w:rPr>
          <w:rFonts w:eastAsiaTheme="minorHAnsi"/>
        </w:rPr>
        <w:t>The Assessment Team found</w:t>
      </w:r>
      <w:r w:rsidR="00901849">
        <w:rPr>
          <w:rFonts w:eastAsiaTheme="minorHAnsi"/>
        </w:rPr>
        <w:t xml:space="preserve"> the service did not meet Requirement (3)(f) but met all other Requirements in relation to Standard 1 Consumer dignity and choice. I have come to a different finding following the response of the approved provider and find the service Compliant in all Requirements in relation to Standard 1 Consumer dignity and Choice. I have provided my reasoning in the relevant Requirement below. </w:t>
      </w:r>
    </w:p>
    <w:p w14:paraId="2BFEEBB6" w14:textId="109F8997" w:rsidR="00901849" w:rsidRDefault="00901849" w:rsidP="00BF2317">
      <w:pPr>
        <w:rPr>
          <w:rFonts w:eastAsiaTheme="minorHAnsi"/>
        </w:rPr>
      </w:pPr>
      <w:r>
        <w:rPr>
          <w:rFonts w:eastAsiaTheme="minorHAnsi"/>
        </w:rPr>
        <w:t>The service was found Non-compliant in relation to Requirement (3)(d) following a Site Audit in September 2019 and again</w:t>
      </w:r>
      <w:r w:rsidR="000F3E5C">
        <w:rPr>
          <w:rFonts w:eastAsiaTheme="minorHAnsi"/>
        </w:rPr>
        <w:t xml:space="preserve"> following an Assessment Contact in February 2020. The service has implemented improvements to address the deficits and I find the service is now Compliant in Requirement (3)(d) in relation to Standard 1 Consumer dignity and choice and have provided evidence to support the decision below in the relevant Requirement.</w:t>
      </w:r>
    </w:p>
    <w:p w14:paraId="5B5ADD53" w14:textId="0EF973BF" w:rsidR="00BF2317" w:rsidRDefault="00BF2317" w:rsidP="00BF2317">
      <w:pPr>
        <w:rPr>
          <w:rFonts w:eastAsiaTheme="minorHAnsi"/>
        </w:rPr>
      </w:pPr>
      <w:r>
        <w:rPr>
          <w:rFonts w:eastAsiaTheme="minorHAnsi"/>
        </w:rPr>
        <w:t xml:space="preserve">Consumers and their representatives interviewed confirmed consumers are treated with dignity and respect, staff support consumer choices and get to know their individual needs and preferences. Consumers provided examples of how the service involves them in decision making and supports them to take risks and continue to do the things they enjoy and live the life they choose. </w:t>
      </w:r>
      <w:r w:rsidR="009A1D20">
        <w:rPr>
          <w:rFonts w:eastAsiaTheme="minorHAnsi"/>
        </w:rPr>
        <w:t xml:space="preserve">Consumers provided examples of how the service assists them in making connections and maintaining connections with others including through electronic systems to stay connected with loved ones </w:t>
      </w:r>
      <w:r w:rsidR="009A1D20">
        <w:rPr>
          <w:rFonts w:eastAsiaTheme="minorHAnsi"/>
        </w:rPr>
        <w:lastRenderedPageBreak/>
        <w:t xml:space="preserve">overseas. </w:t>
      </w:r>
      <w:r>
        <w:rPr>
          <w:rFonts w:eastAsiaTheme="minorHAnsi"/>
        </w:rPr>
        <w:t>Consumers confirmed staff respect and support their privacy and are provided information from the service to assist them in making decisions.</w:t>
      </w:r>
    </w:p>
    <w:p w14:paraId="293A08D6" w14:textId="73E71AF1" w:rsidR="009A1D20" w:rsidRDefault="00BF2317" w:rsidP="00BF2317">
      <w:pPr>
        <w:rPr>
          <w:rFonts w:eastAsiaTheme="minorHAnsi"/>
        </w:rPr>
      </w:pPr>
      <w:r>
        <w:rPr>
          <w:rFonts w:eastAsiaTheme="minorHAnsi"/>
        </w:rPr>
        <w:t xml:space="preserve">Staff interviewed confirmed </w:t>
      </w:r>
      <w:r w:rsidR="007544D5">
        <w:rPr>
          <w:rFonts w:eastAsiaTheme="minorHAnsi"/>
        </w:rPr>
        <w:t>consumers preferences, cultural needs, choices, people important to consumers and consumer life histories are communicated</w:t>
      </w:r>
      <w:r w:rsidR="00870576">
        <w:rPr>
          <w:rFonts w:eastAsiaTheme="minorHAnsi"/>
        </w:rPr>
        <w:t xml:space="preserve"> to them a</w:t>
      </w:r>
      <w:r w:rsidR="009A1D20">
        <w:rPr>
          <w:rFonts w:eastAsiaTheme="minorHAnsi"/>
        </w:rPr>
        <w:t xml:space="preserve">nd staff use the information to ensure consumers choices are supported and care is individually tailored in line with consumer preference.  Staff provided examples of how they support consumers to remain independent even where risks are involved including providing them with equipment, supervision and support to mitigate the risks and allow the consumer to do the things they like. </w:t>
      </w:r>
    </w:p>
    <w:p w14:paraId="63359C32" w14:textId="0881143D" w:rsidR="00EC5B3C" w:rsidRPr="00DE5325" w:rsidRDefault="009A1D20" w:rsidP="00BF2317">
      <w:pPr>
        <w:rPr>
          <w:rFonts w:eastAsiaTheme="minorHAnsi"/>
        </w:rPr>
      </w:pPr>
      <w:r>
        <w:rPr>
          <w:rFonts w:eastAsiaTheme="minorHAnsi"/>
        </w:rPr>
        <w:t xml:space="preserve">Policies and procedures demonstrated the service have systems in place to support and direct services to be delivered in a manner which is </w:t>
      </w:r>
      <w:r w:rsidR="00DE5325">
        <w:rPr>
          <w:rFonts w:eastAsiaTheme="minorHAnsi"/>
        </w:rPr>
        <w:t xml:space="preserve">reflective of each consumers’ choice and unique individual needs and culture. Consumers, staff and others have been provided relevant information and are aware of the Charter of Aged Care Rights. The service has a ‘Right to take risk’ form which identifies risks and develops strategies to mitigate the risk in consultation and agreement with the consumer. Observation shows consumers have access to a variety of information about the service and other relevant services and processes throughout the service including through pamphlets, newsletters and notice boards. </w:t>
      </w:r>
    </w:p>
    <w:p w14:paraId="2984B3D7" w14:textId="099B0AF7" w:rsidR="00BF2317" w:rsidRDefault="00BF2317" w:rsidP="00BF2317">
      <w:pPr>
        <w:pStyle w:val="Heading2"/>
      </w:pPr>
      <w:r w:rsidRPr="00D435F8">
        <w:t>Assessment of Standard 1 Requirements</w:t>
      </w:r>
      <w:bookmarkStart w:id="5" w:name="_Hlk32932412"/>
      <w:r w:rsidRPr="0066387A">
        <w:rPr>
          <w:i/>
          <w:color w:val="0000FF"/>
          <w:sz w:val="24"/>
          <w:szCs w:val="24"/>
        </w:rPr>
        <w:t xml:space="preserve"> </w:t>
      </w:r>
      <w:bookmarkEnd w:id="5"/>
    </w:p>
    <w:p w14:paraId="2984B3D8" w14:textId="1C0049A0" w:rsidR="00BF2317" w:rsidRDefault="00BF2317" w:rsidP="00BF2317">
      <w:pPr>
        <w:pStyle w:val="Heading3"/>
      </w:pPr>
      <w:r w:rsidRPr="00051035">
        <w:t>Requirement 1(3)(a)</w:t>
      </w:r>
      <w:r w:rsidRPr="00051035">
        <w:tab/>
        <w:t>Compliant</w:t>
      </w:r>
    </w:p>
    <w:p w14:paraId="2984B3D9" w14:textId="77777777" w:rsidR="00BF2317" w:rsidRPr="008D114F" w:rsidRDefault="00BF2317" w:rsidP="00BF2317">
      <w:pPr>
        <w:rPr>
          <w:i/>
        </w:rPr>
      </w:pPr>
      <w:r w:rsidRPr="008D114F">
        <w:rPr>
          <w:i/>
        </w:rPr>
        <w:t>Each consumer is treated with dignity and respect, with their identity, culture and diversity valued.</w:t>
      </w:r>
    </w:p>
    <w:p w14:paraId="2984B3DB" w14:textId="521532D3" w:rsidR="00BF2317" w:rsidRDefault="00BF2317" w:rsidP="00BF2317">
      <w:pPr>
        <w:pStyle w:val="Heading3"/>
      </w:pPr>
      <w:r>
        <w:t>Requirement 1(3)(b)</w:t>
      </w:r>
      <w:r>
        <w:tab/>
        <w:t>Compliant</w:t>
      </w:r>
    </w:p>
    <w:p w14:paraId="2984B3DC" w14:textId="77777777" w:rsidR="00BF2317" w:rsidRPr="008D114F" w:rsidRDefault="00BF2317" w:rsidP="00BF2317">
      <w:pPr>
        <w:rPr>
          <w:i/>
        </w:rPr>
      </w:pPr>
      <w:r w:rsidRPr="008D114F">
        <w:rPr>
          <w:i/>
        </w:rPr>
        <w:t>Care and services are culturally safe.</w:t>
      </w:r>
    </w:p>
    <w:p w14:paraId="2984B3DE" w14:textId="124BAF3B" w:rsidR="00BF2317" w:rsidRPr="00DD02D3" w:rsidRDefault="00BF2317" w:rsidP="00BF2317">
      <w:pPr>
        <w:pStyle w:val="Heading3"/>
      </w:pPr>
      <w:r w:rsidRPr="00DD02D3">
        <w:t>Requirement 1(3)(c)</w:t>
      </w:r>
      <w:r w:rsidRPr="00DD02D3">
        <w:tab/>
        <w:t>Compliant</w:t>
      </w:r>
    </w:p>
    <w:p w14:paraId="2984B3DF" w14:textId="77777777" w:rsidR="00BF2317" w:rsidRPr="008D114F" w:rsidRDefault="00BF2317" w:rsidP="00BF2317">
      <w:pPr>
        <w:tabs>
          <w:tab w:val="right" w:pos="9026"/>
        </w:tabs>
        <w:spacing w:before="0" w:after="0"/>
        <w:outlineLvl w:val="4"/>
        <w:rPr>
          <w:i/>
        </w:rPr>
      </w:pPr>
      <w:r w:rsidRPr="008D114F">
        <w:rPr>
          <w:i/>
        </w:rPr>
        <w:t xml:space="preserve">Each consumer is supported to exercise choice and independence, including to: </w:t>
      </w:r>
    </w:p>
    <w:p w14:paraId="2984B3E0" w14:textId="77777777" w:rsidR="00BF2317" w:rsidRPr="008D114F" w:rsidRDefault="00BF2317" w:rsidP="00BF2317">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984B3E1" w14:textId="77777777" w:rsidR="00BF2317" w:rsidRPr="008D114F" w:rsidRDefault="00BF2317" w:rsidP="00BF2317">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984B3E2" w14:textId="77777777" w:rsidR="00BF2317" w:rsidRPr="008D114F" w:rsidRDefault="00BF2317" w:rsidP="00BF2317">
      <w:pPr>
        <w:numPr>
          <w:ilvl w:val="0"/>
          <w:numId w:val="12"/>
        </w:numPr>
        <w:tabs>
          <w:tab w:val="right" w:pos="9026"/>
        </w:tabs>
        <w:spacing w:before="0" w:after="0"/>
        <w:ind w:left="567" w:hanging="425"/>
        <w:outlineLvl w:val="4"/>
        <w:rPr>
          <w:i/>
        </w:rPr>
      </w:pPr>
      <w:r w:rsidRPr="008D114F">
        <w:rPr>
          <w:i/>
        </w:rPr>
        <w:t xml:space="preserve">communicate their decisions; and </w:t>
      </w:r>
    </w:p>
    <w:p w14:paraId="2984B3E3" w14:textId="77777777" w:rsidR="00BF2317" w:rsidRPr="008D114F" w:rsidRDefault="00BF2317" w:rsidP="00BF2317">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984B3E5" w14:textId="7D3BF992" w:rsidR="00BF2317" w:rsidRDefault="00BF2317" w:rsidP="00BF2317">
      <w:pPr>
        <w:pStyle w:val="Heading3"/>
      </w:pPr>
      <w:r>
        <w:lastRenderedPageBreak/>
        <w:t>Requirement 1(3)(d)</w:t>
      </w:r>
      <w:r>
        <w:tab/>
        <w:t>Compliant</w:t>
      </w:r>
    </w:p>
    <w:p w14:paraId="2984B3E6" w14:textId="77777777" w:rsidR="00BF2317" w:rsidRPr="008D114F" w:rsidRDefault="00BF2317" w:rsidP="00BF2317">
      <w:pPr>
        <w:rPr>
          <w:i/>
        </w:rPr>
      </w:pPr>
      <w:r w:rsidRPr="008D114F">
        <w:rPr>
          <w:i/>
        </w:rPr>
        <w:t>Each consumer is supported to take risks to enable them to live the best life they can.</w:t>
      </w:r>
    </w:p>
    <w:p w14:paraId="1568AA66" w14:textId="6A011DA9" w:rsidR="00DE5325" w:rsidRPr="00471853" w:rsidRDefault="00DE5325" w:rsidP="00BF2317">
      <w:pPr>
        <w:rPr>
          <w:color w:val="auto"/>
        </w:rPr>
      </w:pPr>
      <w:r w:rsidRPr="00471853">
        <w:rPr>
          <w:color w:val="auto"/>
        </w:rPr>
        <w:t xml:space="preserve">This Requirement was found Non-compliant following a Site Audit in September 2019 and again following an Assessment Contact in February 2020 in relation to the service not supporting two consumers to take risks to live the life they choose. The service has implemented improvements including; full review of the two consumers risks in consultation with consumers and review and update of the ‘Right to take risk form’ to ensure it prompts staff to </w:t>
      </w:r>
      <w:r w:rsidR="00471853" w:rsidRPr="00471853">
        <w:rPr>
          <w:color w:val="auto"/>
        </w:rPr>
        <w:t xml:space="preserve">complete all areas and consider all mitigating strategies in consultation with the consumer. </w:t>
      </w:r>
    </w:p>
    <w:p w14:paraId="47DBDEEB" w14:textId="4FBEF7CE" w:rsidR="00471853" w:rsidRPr="00471853" w:rsidRDefault="00471853" w:rsidP="00BF2317">
      <w:pPr>
        <w:rPr>
          <w:color w:val="auto"/>
        </w:rPr>
      </w:pPr>
      <w:r w:rsidRPr="00471853">
        <w:rPr>
          <w:color w:val="auto"/>
        </w:rPr>
        <w:t>The Assessment Team confirmed all consumers with a current ‘Right to take risk form’ have been consulted about the risks they wish to take including outings, activities, meals and smoking and mitigating strategies have been documented to guide staff in supporting the consumers to take risks and live the life they choose. Staff confirmed the process and provided examples of how they support consumers in line with the current documented ‘Right to take risk form’. Staff confirmed they have had training and information to understand how to identify and support consumers to live their life as they choose including where risks are involved.</w:t>
      </w:r>
    </w:p>
    <w:p w14:paraId="34D64971" w14:textId="5017C2FA" w:rsidR="00471853" w:rsidRPr="00471853" w:rsidRDefault="00471853" w:rsidP="00BF2317">
      <w:pPr>
        <w:rPr>
          <w:color w:val="auto"/>
        </w:rPr>
      </w:pPr>
      <w:r w:rsidRPr="00471853">
        <w:rPr>
          <w:color w:val="auto"/>
        </w:rPr>
        <w:t xml:space="preserve">Based on the summarised evidence above, I find the service Compliant with this Requirement. </w:t>
      </w:r>
    </w:p>
    <w:p w14:paraId="2984B3E8" w14:textId="00E24816" w:rsidR="00BF2317" w:rsidRDefault="00BF2317" w:rsidP="00BF2317">
      <w:pPr>
        <w:pStyle w:val="Heading3"/>
      </w:pPr>
      <w:r>
        <w:t>Requirement 1(3)(e)</w:t>
      </w:r>
      <w:r>
        <w:tab/>
        <w:t>Compliant</w:t>
      </w:r>
    </w:p>
    <w:p w14:paraId="2984B3E9" w14:textId="77777777" w:rsidR="00BF2317" w:rsidRPr="008D114F" w:rsidRDefault="00BF2317" w:rsidP="00BF2317">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2984B3EB" w14:textId="03F41E2E" w:rsidR="00BF2317" w:rsidRDefault="00BF2317" w:rsidP="00BF2317">
      <w:pPr>
        <w:pStyle w:val="Heading3"/>
      </w:pPr>
      <w:r>
        <w:t>Requirement 1(3)(f)</w:t>
      </w:r>
      <w:r>
        <w:tab/>
        <w:t>Compliant</w:t>
      </w:r>
    </w:p>
    <w:p w14:paraId="2984B3EC" w14:textId="77777777" w:rsidR="00BF2317" w:rsidRPr="008D114F" w:rsidRDefault="00BF2317" w:rsidP="00BF2317">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58059824" w14:textId="5660D0BA" w:rsidR="00471853" w:rsidRPr="007C1024" w:rsidRDefault="00471853" w:rsidP="00BF2317">
      <w:pPr>
        <w:rPr>
          <w:color w:val="auto"/>
        </w:rPr>
      </w:pPr>
      <w:r w:rsidRPr="007C1024">
        <w:rPr>
          <w:color w:val="auto"/>
        </w:rPr>
        <w:t>The Assessment Team found the service did not meet this Requirement as while the service respects each consumer</w:t>
      </w:r>
      <w:r w:rsidR="00891EBF">
        <w:rPr>
          <w:color w:val="auto"/>
        </w:rPr>
        <w:t>’</w:t>
      </w:r>
      <w:r w:rsidRPr="007C1024">
        <w:rPr>
          <w:color w:val="auto"/>
        </w:rPr>
        <w:t xml:space="preserve">s privacy, the service did not always ensure consumers documented information was stored confidentially. The Assessment Team observed the nurses’ station door open and unlocked on multiple occasions and on one occasion a computer displayed consumer information and no staff were in the room. Staff handovers occur in the open space where visitors have access. </w:t>
      </w:r>
    </w:p>
    <w:p w14:paraId="11236E38" w14:textId="4FC290E4" w:rsidR="00471853" w:rsidRPr="007C1024" w:rsidRDefault="00471853" w:rsidP="00BF2317">
      <w:pPr>
        <w:rPr>
          <w:color w:val="auto"/>
        </w:rPr>
      </w:pPr>
      <w:r w:rsidRPr="007C1024">
        <w:rPr>
          <w:color w:val="auto"/>
        </w:rPr>
        <w:t xml:space="preserve">The approved provider’s response acknowledges the nurses station door was unlocked and open at times and have immediately </w:t>
      </w:r>
      <w:proofErr w:type="gramStart"/>
      <w:r w:rsidRPr="007C1024">
        <w:rPr>
          <w:color w:val="auto"/>
        </w:rPr>
        <w:t>taken action</w:t>
      </w:r>
      <w:proofErr w:type="gramEnd"/>
      <w:r w:rsidRPr="007C1024">
        <w:rPr>
          <w:color w:val="auto"/>
        </w:rPr>
        <w:t xml:space="preserve"> to ensure a secure </w:t>
      </w:r>
      <w:r w:rsidRPr="007C1024">
        <w:rPr>
          <w:color w:val="auto"/>
        </w:rPr>
        <w:lastRenderedPageBreak/>
        <w:t xml:space="preserve">locking mechanism and to inform all staff of the importance of closing the door. The approved provider has clarified </w:t>
      </w:r>
      <w:r w:rsidR="007C1024" w:rsidRPr="007C1024">
        <w:rPr>
          <w:color w:val="auto"/>
        </w:rPr>
        <w:t xml:space="preserve">handovers discussing consumers occur in the private and closed staff room where there is no visitor access and not in an open space. </w:t>
      </w:r>
      <w:proofErr w:type="gramStart"/>
      <w:r w:rsidR="007C1024">
        <w:rPr>
          <w:color w:val="auto"/>
        </w:rPr>
        <w:t>As a result of</w:t>
      </w:r>
      <w:proofErr w:type="gramEnd"/>
      <w:r w:rsidR="007C1024">
        <w:rPr>
          <w:color w:val="auto"/>
        </w:rPr>
        <w:t xml:space="preserve"> the issues identified the service reviewed all storage, locks and staff practice in relation to maintaining consumer information in a confidential manner. The service implemented further improvements including </w:t>
      </w:r>
      <w:r w:rsidR="00456776">
        <w:rPr>
          <w:color w:val="auto"/>
        </w:rPr>
        <w:t xml:space="preserve">spring back doors and </w:t>
      </w:r>
      <w:r w:rsidR="007C1024">
        <w:rPr>
          <w:color w:val="auto"/>
        </w:rPr>
        <w:t xml:space="preserve">locks, staff </w:t>
      </w:r>
      <w:r w:rsidR="00456776">
        <w:rPr>
          <w:color w:val="auto"/>
        </w:rPr>
        <w:t xml:space="preserve">keys to secure rooms and increased monitoring of staff practice. </w:t>
      </w:r>
    </w:p>
    <w:p w14:paraId="1A37459E" w14:textId="55635BEC" w:rsidR="007C1024" w:rsidRPr="007C1024" w:rsidRDefault="007C1024" w:rsidP="00BF2317">
      <w:pPr>
        <w:rPr>
          <w:color w:val="auto"/>
        </w:rPr>
      </w:pPr>
      <w:r w:rsidRPr="007C1024">
        <w:rPr>
          <w:color w:val="auto"/>
        </w:rPr>
        <w:t xml:space="preserve">Based on the approved provider’s response I am satisfied consumer information is discussed in a confidential manner in relation to the handover process. The issue identified consumer information stored in the nurses’ station being left unlocked has been immediately resolved through improvements to the door lock and security. Consumers and representatives were satisfied staff supported consumer privacy and confidentiality. </w:t>
      </w:r>
    </w:p>
    <w:p w14:paraId="5FCA55EF" w14:textId="7212EF9A" w:rsidR="007C1024" w:rsidRPr="007C1024" w:rsidRDefault="007C1024" w:rsidP="00BF2317">
      <w:pPr>
        <w:rPr>
          <w:color w:val="auto"/>
        </w:rPr>
      </w:pPr>
      <w:r w:rsidRPr="007C1024">
        <w:rPr>
          <w:color w:val="auto"/>
        </w:rPr>
        <w:t xml:space="preserve">Based on the summarised evidence above, I am satisfied the service is Compliant with this Requirement. </w:t>
      </w:r>
    </w:p>
    <w:p w14:paraId="2984B3EE" w14:textId="77777777" w:rsidR="00BF2317" w:rsidRPr="00154403" w:rsidRDefault="00BF2317" w:rsidP="00BF2317"/>
    <w:p w14:paraId="2984B3EF" w14:textId="77777777" w:rsidR="00BF2317" w:rsidRDefault="00BF2317" w:rsidP="00BF2317">
      <w:pPr>
        <w:sectPr w:rsidR="00BF2317" w:rsidSect="00BF2317">
          <w:headerReference w:type="default" r:id="rId21"/>
          <w:type w:val="continuous"/>
          <w:pgSz w:w="11906" w:h="16838"/>
          <w:pgMar w:top="1701" w:right="1418" w:bottom="1418" w:left="1418" w:header="568" w:footer="397" w:gutter="0"/>
          <w:cols w:space="708"/>
          <w:titlePg/>
          <w:docGrid w:linePitch="360"/>
        </w:sectPr>
      </w:pPr>
    </w:p>
    <w:p w14:paraId="2984B3F0" w14:textId="1217E326" w:rsidR="00BF2317" w:rsidRDefault="00BF2317" w:rsidP="00BF2317">
      <w:pPr>
        <w:pStyle w:val="Heading1"/>
        <w:tabs>
          <w:tab w:val="right" w:pos="9070"/>
        </w:tabs>
        <w:spacing w:before="560" w:after="640"/>
        <w:rPr>
          <w:color w:val="FFFFFF" w:themeColor="background1"/>
        </w:rPr>
        <w:sectPr w:rsidR="00BF2317" w:rsidSect="00BF2317">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984B4D0" wp14:editId="2984B4D1">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19131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00EC5B3C" w:rsidRPr="00703E80">
        <w:rPr>
          <w:color w:val="FFFFFF" w:themeColor="background1"/>
        </w:rPr>
        <w:t xml:space="preserve"> </w:t>
      </w:r>
      <w:r w:rsidRPr="00703E80">
        <w:rPr>
          <w:color w:val="FFFFFF" w:themeColor="background1"/>
        </w:rPr>
        <w:br/>
        <w:t>Ongoing assessment and planning with consumers</w:t>
      </w:r>
      <w:bookmarkEnd w:id="6"/>
    </w:p>
    <w:p w14:paraId="2984B3F1" w14:textId="77777777" w:rsidR="00BF2317" w:rsidRPr="00ED6B57" w:rsidRDefault="00BF2317" w:rsidP="00BF2317">
      <w:pPr>
        <w:pStyle w:val="Heading3"/>
        <w:shd w:val="clear" w:color="auto" w:fill="F2F2F2" w:themeFill="background1" w:themeFillShade="F2"/>
      </w:pPr>
      <w:r w:rsidRPr="00ED6B57">
        <w:t>Consumer outcome:</w:t>
      </w:r>
    </w:p>
    <w:p w14:paraId="2984B3F2" w14:textId="77777777" w:rsidR="00BF2317" w:rsidRPr="00ED6B57" w:rsidRDefault="00BF2317" w:rsidP="00BF2317">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984B3F3" w14:textId="77777777" w:rsidR="00BF2317" w:rsidRPr="00ED6B57" w:rsidRDefault="00BF2317" w:rsidP="00BF2317">
      <w:pPr>
        <w:pStyle w:val="Heading3"/>
        <w:shd w:val="clear" w:color="auto" w:fill="F2F2F2" w:themeFill="background1" w:themeFillShade="F2"/>
      </w:pPr>
      <w:r w:rsidRPr="00ED6B57">
        <w:t>Organisation statement:</w:t>
      </w:r>
    </w:p>
    <w:p w14:paraId="2984B3F4" w14:textId="77777777" w:rsidR="00BF2317" w:rsidRPr="00ED6B57" w:rsidRDefault="00BF2317" w:rsidP="00BF2317">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2984B3F5" w14:textId="77777777" w:rsidR="00BF2317" w:rsidRDefault="00BF2317" w:rsidP="00BF2317">
      <w:pPr>
        <w:pStyle w:val="Heading2"/>
      </w:pPr>
      <w:r>
        <w:t xml:space="preserve">Assessment </w:t>
      </w:r>
      <w:r w:rsidRPr="002B2C0F">
        <w:t>of Standard</w:t>
      </w:r>
      <w:r>
        <w:t xml:space="preserve"> 2</w:t>
      </w:r>
    </w:p>
    <w:p w14:paraId="2984B3F7" w14:textId="0069CD64" w:rsidR="00BF2317" w:rsidRDefault="00BF2317" w:rsidP="00BF2317">
      <w:pPr>
        <w:rPr>
          <w:rFonts w:eastAsiaTheme="minorHAnsi"/>
        </w:rPr>
      </w:pPr>
      <w:r w:rsidRPr="00154403">
        <w:rPr>
          <w:rFonts w:eastAsiaTheme="minorHAnsi"/>
        </w:rPr>
        <w:t xml:space="preserve">The Quality Standard is assessed as </w:t>
      </w:r>
      <w:r w:rsidRPr="007C1024">
        <w:rPr>
          <w:rFonts w:eastAsiaTheme="minorHAnsi"/>
          <w:color w:val="auto"/>
        </w:rPr>
        <w:t>Compliant as</w:t>
      </w:r>
      <w:r w:rsidR="00EC5B3C" w:rsidRPr="007C1024">
        <w:rPr>
          <w:rFonts w:eastAsiaTheme="minorHAnsi"/>
          <w:color w:val="auto"/>
        </w:rPr>
        <w:t xml:space="preserve"> five</w:t>
      </w:r>
      <w:r w:rsidRPr="007C1024">
        <w:rPr>
          <w:rFonts w:eastAsiaTheme="minorHAnsi"/>
          <w:color w:val="auto"/>
        </w:rPr>
        <w:t xml:space="preserve"> of the five specific </w:t>
      </w:r>
      <w:r w:rsidR="00891EBF">
        <w:rPr>
          <w:rFonts w:eastAsiaTheme="minorHAnsi"/>
          <w:color w:val="auto"/>
        </w:rPr>
        <w:t>R</w:t>
      </w:r>
      <w:r w:rsidRPr="007C1024">
        <w:rPr>
          <w:rFonts w:eastAsiaTheme="minorHAnsi"/>
          <w:color w:val="auto"/>
        </w:rPr>
        <w:t>equirements have been assessed as Compliant</w:t>
      </w:r>
      <w:r w:rsidR="00EC5B3C" w:rsidRPr="007C1024">
        <w:rPr>
          <w:rFonts w:eastAsiaTheme="minorHAnsi"/>
          <w:color w:val="auto"/>
        </w:rPr>
        <w:t>.</w:t>
      </w:r>
    </w:p>
    <w:p w14:paraId="63F67B78" w14:textId="46B532E9" w:rsidR="00EC5B3C" w:rsidRDefault="007C1024" w:rsidP="00BF2317">
      <w:pPr>
        <w:rPr>
          <w:rFonts w:eastAsia="Calibri"/>
          <w:color w:val="auto"/>
          <w:lang w:eastAsia="en-US"/>
        </w:rPr>
      </w:pPr>
      <w:r>
        <w:rPr>
          <w:rFonts w:eastAsia="Calibri"/>
          <w:color w:val="auto"/>
          <w:lang w:eastAsia="en-US"/>
        </w:rPr>
        <w:t xml:space="preserve">Consumers and their representatives interviewed confirmed </w:t>
      </w:r>
      <w:r w:rsidR="00456776">
        <w:rPr>
          <w:rFonts w:eastAsia="Calibri"/>
          <w:color w:val="auto"/>
          <w:lang w:eastAsia="en-US"/>
        </w:rPr>
        <w:t xml:space="preserve">the service involves them in assessment and planning of consumer care and services and the outcomes of the assessments are discussed with the consumer and their representatives where required. Consumers stated staff always inform them when an incident or change occurs, and regular reviews of the care plans occur and are explained and provided in a way the consumer and their representative can understand. Consumers confirmed the staff are informed about their preferences as discussed during assessment and planning and they have an opportunity to discuss advanced care directives or end of life care if they wish to do so. </w:t>
      </w:r>
    </w:p>
    <w:p w14:paraId="306EF335" w14:textId="63AF8161" w:rsidR="00456776" w:rsidRPr="00EC5B3C" w:rsidRDefault="00456776" w:rsidP="00BF2317">
      <w:pPr>
        <w:rPr>
          <w:rFonts w:eastAsia="Calibri"/>
          <w:color w:val="auto"/>
          <w:lang w:eastAsia="en-US"/>
        </w:rPr>
      </w:pPr>
      <w:r>
        <w:rPr>
          <w:rFonts w:eastAsia="Calibri"/>
          <w:color w:val="auto"/>
          <w:lang w:eastAsia="en-US"/>
        </w:rPr>
        <w:t xml:space="preserve">The service has an electronic assessment and care planning system which provides assessment tools to identify and plan for the management of consumer care and services including risks and recording of incidents. Consumer assessment and planning documentation viewed confirmed </w:t>
      </w:r>
      <w:r w:rsidR="00F9656D">
        <w:rPr>
          <w:rFonts w:eastAsia="Calibri"/>
          <w:color w:val="auto"/>
          <w:lang w:eastAsia="en-US"/>
        </w:rPr>
        <w:t xml:space="preserve">comprehensive assessments are completed on entry to the service and reviewed and reassessed at regular reviews and when incidents or changes occur. Assessments include tools to identify risks and including the use of charting to monitor and identify triggers and effective strategies including for pain and behaviour. Assessment and planning </w:t>
      </w:r>
      <w:proofErr w:type="gramStart"/>
      <w:r w:rsidR="00F9656D">
        <w:rPr>
          <w:rFonts w:eastAsia="Calibri"/>
          <w:color w:val="auto"/>
          <w:lang w:eastAsia="en-US"/>
        </w:rPr>
        <w:t>includes</w:t>
      </w:r>
      <w:proofErr w:type="gramEnd"/>
      <w:r w:rsidR="00F9656D">
        <w:rPr>
          <w:rFonts w:eastAsia="Calibri"/>
          <w:color w:val="auto"/>
          <w:lang w:eastAsia="en-US"/>
        </w:rPr>
        <w:t xml:space="preserve"> reviews and referrals to specialists, medical officers and allied health professionals and the outcomes of all assessments are recorded and in the care plan and communicated to the consumer. </w:t>
      </w:r>
    </w:p>
    <w:p w14:paraId="2984B3F8" w14:textId="7132EDD3" w:rsidR="00BF2317" w:rsidRDefault="00BF2317" w:rsidP="00BF2317">
      <w:pPr>
        <w:pStyle w:val="Heading2"/>
      </w:pPr>
      <w:r>
        <w:lastRenderedPageBreak/>
        <w:t>Assessment of Standard 2 Requirements</w:t>
      </w:r>
      <w:r w:rsidRPr="0066387A">
        <w:rPr>
          <w:i/>
          <w:color w:val="0000FF"/>
          <w:sz w:val="24"/>
          <w:szCs w:val="24"/>
        </w:rPr>
        <w:t xml:space="preserve"> </w:t>
      </w:r>
    </w:p>
    <w:p w14:paraId="2984B3F9" w14:textId="49DAB7EE" w:rsidR="00BF2317" w:rsidRDefault="00BF2317" w:rsidP="00BF2317">
      <w:pPr>
        <w:pStyle w:val="Heading3"/>
      </w:pPr>
      <w:r w:rsidRPr="00051035">
        <w:t xml:space="preserve">Requirement </w:t>
      </w:r>
      <w:r>
        <w:t>2</w:t>
      </w:r>
      <w:r w:rsidRPr="00051035">
        <w:t>(3)(a)</w:t>
      </w:r>
      <w:r w:rsidRPr="00051035">
        <w:tab/>
        <w:t>Compliant</w:t>
      </w:r>
    </w:p>
    <w:p w14:paraId="2984B3FA" w14:textId="77777777" w:rsidR="00BF2317" w:rsidRPr="008D114F" w:rsidRDefault="00BF2317" w:rsidP="00BF2317">
      <w:pPr>
        <w:rPr>
          <w:i/>
        </w:rPr>
      </w:pPr>
      <w:r w:rsidRPr="008D114F">
        <w:rPr>
          <w:i/>
        </w:rPr>
        <w:t>Assessment and planning, including consideration of risks to the consumer’s health and well-being, informs the delivery of safe and effective care and services.</w:t>
      </w:r>
    </w:p>
    <w:p w14:paraId="2984B3FC" w14:textId="66CEFE19" w:rsidR="00BF2317" w:rsidRDefault="00BF2317" w:rsidP="00BF2317">
      <w:pPr>
        <w:pStyle w:val="Heading3"/>
      </w:pPr>
      <w:r>
        <w:t>Requirement 2(3)(b)</w:t>
      </w:r>
      <w:r>
        <w:tab/>
        <w:t>Compliant</w:t>
      </w:r>
    </w:p>
    <w:p w14:paraId="2984B3FD" w14:textId="77777777" w:rsidR="00BF2317" w:rsidRPr="008D114F" w:rsidRDefault="00BF2317" w:rsidP="00BF2317">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2984B3FF" w14:textId="77E33B14" w:rsidR="00BF2317" w:rsidRDefault="00BF2317" w:rsidP="00BF2317">
      <w:pPr>
        <w:pStyle w:val="Heading3"/>
      </w:pPr>
      <w:r>
        <w:t>Requirement 2(3)(c)</w:t>
      </w:r>
      <w:r>
        <w:tab/>
        <w:t>Compliant</w:t>
      </w:r>
    </w:p>
    <w:p w14:paraId="2984B400" w14:textId="77777777" w:rsidR="00BF2317" w:rsidRPr="008D114F" w:rsidRDefault="00BF2317" w:rsidP="00BF2317">
      <w:pPr>
        <w:rPr>
          <w:i/>
        </w:rPr>
      </w:pPr>
      <w:r w:rsidRPr="008D114F">
        <w:rPr>
          <w:i/>
        </w:rPr>
        <w:t>The organisation demonstrates that assessment and planning:</w:t>
      </w:r>
    </w:p>
    <w:p w14:paraId="2984B401" w14:textId="77777777" w:rsidR="00BF2317" w:rsidRPr="008D114F" w:rsidRDefault="00BF2317" w:rsidP="00BF2317">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984B402" w14:textId="77777777" w:rsidR="00BF2317" w:rsidRPr="008D114F" w:rsidRDefault="00BF2317" w:rsidP="00BF2317">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984B404" w14:textId="1A5AF54C" w:rsidR="00BF2317" w:rsidRDefault="00BF2317" w:rsidP="00BF2317">
      <w:pPr>
        <w:pStyle w:val="Heading3"/>
      </w:pPr>
      <w:r>
        <w:t>Requirement 2(3)(d)</w:t>
      </w:r>
      <w:r>
        <w:tab/>
        <w:t>Compliant</w:t>
      </w:r>
    </w:p>
    <w:p w14:paraId="2984B405" w14:textId="77777777" w:rsidR="00BF2317" w:rsidRPr="008D114F" w:rsidRDefault="00BF2317" w:rsidP="00BF2317">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984B407" w14:textId="2E8121C1" w:rsidR="00BF2317" w:rsidRDefault="00BF2317" w:rsidP="00BF2317">
      <w:pPr>
        <w:pStyle w:val="Heading3"/>
      </w:pPr>
      <w:r>
        <w:t>Requirement 2(3)(e)</w:t>
      </w:r>
      <w:r>
        <w:tab/>
        <w:t>Compliant</w:t>
      </w:r>
    </w:p>
    <w:p w14:paraId="2984B408" w14:textId="77777777" w:rsidR="00BF2317" w:rsidRPr="008D114F" w:rsidRDefault="00BF2317" w:rsidP="00BF2317">
      <w:pPr>
        <w:rPr>
          <w:i/>
        </w:rPr>
      </w:pPr>
      <w:r w:rsidRPr="008D114F">
        <w:rPr>
          <w:i/>
        </w:rPr>
        <w:t>Care and services are reviewed regularly for effectiveness, and when circumstances change or when incidents impact on the needs, goals or preferences of the consumer.</w:t>
      </w:r>
    </w:p>
    <w:p w14:paraId="2984B40A" w14:textId="77777777" w:rsidR="00BF2317" w:rsidRPr="00934888" w:rsidRDefault="00BF2317" w:rsidP="00BF2317"/>
    <w:p w14:paraId="2984B40B" w14:textId="77777777" w:rsidR="00BF2317" w:rsidRDefault="00BF2317" w:rsidP="00BF2317">
      <w:pPr>
        <w:sectPr w:rsidR="00BF2317" w:rsidSect="00BF2317">
          <w:headerReference w:type="default" r:id="rId24"/>
          <w:type w:val="continuous"/>
          <w:pgSz w:w="11906" w:h="16838"/>
          <w:pgMar w:top="1701" w:right="1418" w:bottom="1418" w:left="1418" w:header="709" w:footer="397" w:gutter="0"/>
          <w:cols w:space="708"/>
          <w:titlePg/>
          <w:docGrid w:linePitch="360"/>
        </w:sectPr>
      </w:pPr>
    </w:p>
    <w:p w14:paraId="2984B40C" w14:textId="1FDE100C" w:rsidR="00BF2317" w:rsidRDefault="00BF2317" w:rsidP="00BF2317">
      <w:pPr>
        <w:pStyle w:val="Heading1"/>
        <w:tabs>
          <w:tab w:val="right" w:pos="9070"/>
        </w:tabs>
        <w:spacing w:before="560" w:after="640"/>
        <w:rPr>
          <w:color w:val="FFFFFF" w:themeColor="background1"/>
          <w:sz w:val="36"/>
        </w:rPr>
        <w:sectPr w:rsidR="00BF2317" w:rsidSect="00BF2317">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984B4D2" wp14:editId="2984B4D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94717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EC5B3C" w:rsidRPr="00EB1D71">
        <w:rPr>
          <w:color w:val="FFFFFF" w:themeColor="background1"/>
          <w:sz w:val="36"/>
        </w:rPr>
        <w:t xml:space="preserve"> </w:t>
      </w:r>
      <w:r w:rsidRPr="00EB1D71">
        <w:rPr>
          <w:color w:val="FFFFFF" w:themeColor="background1"/>
          <w:sz w:val="36"/>
        </w:rPr>
        <w:br/>
        <w:t>Personal care and clinical care</w:t>
      </w:r>
    </w:p>
    <w:p w14:paraId="2984B40D" w14:textId="77777777" w:rsidR="00BF2317" w:rsidRPr="00FD1B02" w:rsidRDefault="00BF2317" w:rsidP="00BF2317">
      <w:pPr>
        <w:pStyle w:val="Heading3"/>
        <w:shd w:val="clear" w:color="auto" w:fill="F2F2F2" w:themeFill="background1" w:themeFillShade="F2"/>
      </w:pPr>
      <w:r w:rsidRPr="00FD1B02">
        <w:t>Consumer outcome:</w:t>
      </w:r>
    </w:p>
    <w:p w14:paraId="2984B40E" w14:textId="77777777" w:rsidR="00BF2317" w:rsidRDefault="00BF2317" w:rsidP="00BF2317">
      <w:pPr>
        <w:numPr>
          <w:ilvl w:val="0"/>
          <w:numId w:val="3"/>
        </w:numPr>
        <w:shd w:val="clear" w:color="auto" w:fill="F2F2F2" w:themeFill="background1" w:themeFillShade="F2"/>
      </w:pPr>
      <w:r>
        <w:t>I get personal care, clinical care, or both personal care and clinical care, that is safe and right for me.</w:t>
      </w:r>
    </w:p>
    <w:p w14:paraId="2984B40F" w14:textId="77777777" w:rsidR="00BF2317" w:rsidRDefault="00BF2317" w:rsidP="00BF2317">
      <w:pPr>
        <w:pStyle w:val="Heading3"/>
        <w:shd w:val="clear" w:color="auto" w:fill="F2F2F2" w:themeFill="background1" w:themeFillShade="F2"/>
      </w:pPr>
      <w:r>
        <w:t>Organisation statement:</w:t>
      </w:r>
    </w:p>
    <w:p w14:paraId="2984B410" w14:textId="77777777" w:rsidR="00BF2317" w:rsidRDefault="00BF2317" w:rsidP="00BF2317">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984B411" w14:textId="77777777" w:rsidR="00BF2317" w:rsidRDefault="00BF2317" w:rsidP="00BF2317">
      <w:pPr>
        <w:pStyle w:val="Heading2"/>
      </w:pPr>
      <w:r>
        <w:t>Assessment of Standard 3</w:t>
      </w:r>
    </w:p>
    <w:p w14:paraId="2984B413" w14:textId="6F9CDB2A" w:rsidR="00BF2317" w:rsidRDefault="00BF2317" w:rsidP="00BF2317">
      <w:pPr>
        <w:rPr>
          <w:rFonts w:eastAsiaTheme="minorHAnsi"/>
          <w:color w:val="auto"/>
        </w:rPr>
      </w:pPr>
      <w:r w:rsidRPr="00154403">
        <w:rPr>
          <w:rFonts w:eastAsiaTheme="minorHAnsi"/>
        </w:rPr>
        <w:t xml:space="preserve">The Quality Standard is assessed as </w:t>
      </w:r>
      <w:r w:rsidRPr="00EC5B3C">
        <w:rPr>
          <w:rFonts w:eastAsiaTheme="minorHAnsi"/>
          <w:color w:val="auto"/>
        </w:rPr>
        <w:t xml:space="preserve">Compliant as </w:t>
      </w:r>
      <w:r w:rsidR="00EC5B3C" w:rsidRPr="00EC5B3C">
        <w:rPr>
          <w:rFonts w:eastAsiaTheme="minorHAnsi"/>
          <w:color w:val="auto"/>
        </w:rPr>
        <w:t>seven</w:t>
      </w:r>
      <w:r w:rsidRPr="00EC5B3C">
        <w:rPr>
          <w:rFonts w:eastAsiaTheme="minorHAnsi"/>
          <w:color w:val="auto"/>
        </w:rPr>
        <w:t xml:space="preserve"> of the seven specific </w:t>
      </w:r>
      <w:r w:rsidR="00891EBF">
        <w:rPr>
          <w:rFonts w:eastAsiaTheme="minorHAnsi"/>
          <w:color w:val="auto"/>
        </w:rPr>
        <w:t>R</w:t>
      </w:r>
      <w:r w:rsidRPr="00EC5B3C">
        <w:rPr>
          <w:rFonts w:eastAsiaTheme="minorHAnsi"/>
          <w:color w:val="auto"/>
        </w:rPr>
        <w:t>equirements have been assessed as Compliant.</w:t>
      </w:r>
    </w:p>
    <w:p w14:paraId="52BD4C3F" w14:textId="53B3247D" w:rsidR="00F9656D" w:rsidRDefault="00F9656D" w:rsidP="00F9656D">
      <w:pPr>
        <w:rPr>
          <w:rFonts w:eastAsiaTheme="minorHAnsi"/>
        </w:rPr>
      </w:pPr>
      <w:bookmarkStart w:id="7" w:name="_Hlk61422508"/>
      <w:r>
        <w:rPr>
          <w:rFonts w:eastAsiaTheme="minorHAnsi"/>
        </w:rPr>
        <w:t>The service was found Non-compliant in relation to Requirement (3)(b) following a Site Audit in September 2019 and again following an Assessment Contact in February 2020. The service has implemented improvements to address the deficits and I find the service is now Compliant in Requirement (3)(b) in relation to Standard 3 Personal care and clinical care and have provided evidence to support the decision below in the relevant Requirement.</w:t>
      </w:r>
    </w:p>
    <w:bookmarkEnd w:id="7"/>
    <w:p w14:paraId="0D23E25A" w14:textId="2F41F206" w:rsidR="00EC5B3C" w:rsidRDefault="00F9656D" w:rsidP="00BF2317">
      <w:pPr>
        <w:rPr>
          <w:rFonts w:eastAsiaTheme="minorHAnsi"/>
        </w:rPr>
      </w:pPr>
      <w:r>
        <w:rPr>
          <w:rFonts w:eastAsiaTheme="minorHAnsi"/>
        </w:rPr>
        <w:t xml:space="preserve">Consumers and their representatives </w:t>
      </w:r>
      <w:r w:rsidR="002273D8">
        <w:rPr>
          <w:rFonts w:eastAsiaTheme="minorHAnsi"/>
        </w:rPr>
        <w:t xml:space="preserve">interviewed confirmed consumers are provided the personal and clinical care they need in line with their preferences and consumers have access to medical officers and specialists when required. Consumers and their representatives provided examples where the service has managed their clinical needs with positive outcomes including reduced behaviours and good assistance for impaired mobility. </w:t>
      </w:r>
    </w:p>
    <w:p w14:paraId="6760307C" w14:textId="6F90E04D" w:rsidR="001F127E" w:rsidRDefault="002273D8" w:rsidP="00BF2317">
      <w:pPr>
        <w:rPr>
          <w:rFonts w:eastAsiaTheme="minorHAnsi"/>
        </w:rPr>
      </w:pPr>
      <w:r>
        <w:rPr>
          <w:rFonts w:eastAsiaTheme="minorHAnsi"/>
        </w:rPr>
        <w:t xml:space="preserve">The service has policies, procedures and assessment tools based on best practice to guide staff in the management of consumers personal and clinical care needs. Consumer clinical files viewed showed the service identifies risks associated with consumers’ care including pain, behaviours, weight loss, skin integrity and falls through assessments, charting and incident reports. Where risks are identified the service implements effective strategies to manage the risks and to reduce and prevent further incidents, injury or impact. </w:t>
      </w:r>
      <w:r w:rsidR="00AC0594">
        <w:rPr>
          <w:rFonts w:eastAsiaTheme="minorHAnsi"/>
        </w:rPr>
        <w:t xml:space="preserve">Consumers with known risks such as </w:t>
      </w:r>
      <w:r w:rsidR="00AC0594">
        <w:rPr>
          <w:rFonts w:eastAsiaTheme="minorHAnsi"/>
        </w:rPr>
        <w:lastRenderedPageBreak/>
        <w:t>current wounds, weight loss and frequent falls are reviewed regularly by clinical staff and monitored through clinical reports, handovers and meetings. Where required the service refers the consumers to specialists</w:t>
      </w:r>
      <w:r w:rsidR="00891EBF">
        <w:rPr>
          <w:rFonts w:eastAsiaTheme="minorHAnsi"/>
        </w:rPr>
        <w:t>,</w:t>
      </w:r>
      <w:r w:rsidR="00AC0594">
        <w:rPr>
          <w:rFonts w:eastAsiaTheme="minorHAnsi"/>
        </w:rPr>
        <w:t xml:space="preserve"> including physiotherapists, dietitians and medical officers to assist in implementing and managing consumers clinical needs. </w:t>
      </w:r>
      <w:r w:rsidR="001F127E">
        <w:rPr>
          <w:rFonts w:eastAsiaTheme="minorHAnsi"/>
        </w:rPr>
        <w:t xml:space="preserve">The service has an infection control policy and procedure including the management of infectious outbreaks and managing consumers infections. </w:t>
      </w:r>
    </w:p>
    <w:p w14:paraId="7D365941" w14:textId="3579697C" w:rsidR="00EC5B3C" w:rsidRPr="00AC0594" w:rsidRDefault="00AC0594" w:rsidP="00BF2317">
      <w:pPr>
        <w:rPr>
          <w:rFonts w:eastAsiaTheme="minorHAnsi"/>
        </w:rPr>
      </w:pPr>
      <w:r>
        <w:rPr>
          <w:rFonts w:eastAsiaTheme="minorHAnsi"/>
        </w:rPr>
        <w:t>Clinical staff interviewed confirmed the assessment and incident reporting processes and how consumers care plans are updated when changes occur. Clinical staff confirmed a variety of strategies used to manage pain, falls, diabetes and wounds in line with individual consumers’ needs. Care staff confirmed they provide personal care in line with the care plans and monitored risks</w:t>
      </w:r>
      <w:r w:rsidR="00891EBF">
        <w:rPr>
          <w:rFonts w:eastAsiaTheme="minorHAnsi"/>
        </w:rPr>
        <w:t>,</w:t>
      </w:r>
      <w:r>
        <w:rPr>
          <w:rFonts w:eastAsiaTheme="minorHAnsi"/>
        </w:rPr>
        <w:t xml:space="preserve"> such as weight, skin changes and regularly monitored when restraints such as bedrails and deep chairs are in use. </w:t>
      </w:r>
    </w:p>
    <w:p w14:paraId="2984B414" w14:textId="5D62FA7C" w:rsidR="00BF2317" w:rsidRDefault="00BF2317" w:rsidP="00BF2317">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984B415" w14:textId="39303FEA" w:rsidR="00BF2317" w:rsidRPr="00853601" w:rsidRDefault="00BF2317" w:rsidP="00BF2317">
      <w:pPr>
        <w:pStyle w:val="Heading3"/>
      </w:pPr>
      <w:r w:rsidRPr="00853601">
        <w:t>Requirement 3(3)(a)</w:t>
      </w:r>
      <w:r>
        <w:tab/>
        <w:t>Compliant</w:t>
      </w:r>
    </w:p>
    <w:p w14:paraId="2984B416" w14:textId="77777777" w:rsidR="00BF2317" w:rsidRPr="008D114F" w:rsidRDefault="00BF2317" w:rsidP="00BF2317">
      <w:pPr>
        <w:rPr>
          <w:i/>
        </w:rPr>
      </w:pPr>
      <w:r w:rsidRPr="008D114F">
        <w:rPr>
          <w:i/>
        </w:rPr>
        <w:t>Each consumer gets safe and effective personal care, clinical care, or both personal care and clinical care, that:</w:t>
      </w:r>
    </w:p>
    <w:p w14:paraId="2984B417" w14:textId="77777777" w:rsidR="00BF2317" w:rsidRPr="008D114F" w:rsidRDefault="00BF2317" w:rsidP="00BF2317">
      <w:pPr>
        <w:numPr>
          <w:ilvl w:val="0"/>
          <w:numId w:val="24"/>
        </w:numPr>
        <w:tabs>
          <w:tab w:val="right" w:pos="9026"/>
        </w:tabs>
        <w:spacing w:before="0" w:after="0"/>
        <w:ind w:left="567" w:hanging="425"/>
        <w:outlineLvl w:val="4"/>
        <w:rPr>
          <w:i/>
        </w:rPr>
      </w:pPr>
      <w:r w:rsidRPr="008D114F">
        <w:rPr>
          <w:i/>
        </w:rPr>
        <w:t>is best practice; and</w:t>
      </w:r>
    </w:p>
    <w:p w14:paraId="2984B418" w14:textId="77777777" w:rsidR="00BF2317" w:rsidRPr="008D114F" w:rsidRDefault="00BF2317" w:rsidP="00BF2317">
      <w:pPr>
        <w:numPr>
          <w:ilvl w:val="0"/>
          <w:numId w:val="24"/>
        </w:numPr>
        <w:tabs>
          <w:tab w:val="right" w:pos="9026"/>
        </w:tabs>
        <w:spacing w:before="0" w:after="0"/>
        <w:ind w:left="567" w:hanging="425"/>
        <w:outlineLvl w:val="4"/>
        <w:rPr>
          <w:i/>
        </w:rPr>
      </w:pPr>
      <w:r w:rsidRPr="008D114F">
        <w:rPr>
          <w:i/>
        </w:rPr>
        <w:t>is tailored to their needs; and</w:t>
      </w:r>
    </w:p>
    <w:p w14:paraId="2984B41A" w14:textId="6B566FD0" w:rsidR="00BF2317" w:rsidRPr="00EC5B3C" w:rsidRDefault="00BF2317" w:rsidP="00BF2317">
      <w:pPr>
        <w:numPr>
          <w:ilvl w:val="0"/>
          <w:numId w:val="24"/>
        </w:numPr>
        <w:tabs>
          <w:tab w:val="right" w:pos="9026"/>
        </w:tabs>
        <w:spacing w:before="0" w:after="0"/>
        <w:ind w:left="567" w:hanging="425"/>
        <w:outlineLvl w:val="4"/>
        <w:rPr>
          <w:i/>
        </w:rPr>
      </w:pPr>
      <w:r w:rsidRPr="008D114F">
        <w:rPr>
          <w:i/>
        </w:rPr>
        <w:t>optimises their health and well-being.</w:t>
      </w:r>
    </w:p>
    <w:p w14:paraId="2984B41C" w14:textId="6E0C697C" w:rsidR="00BF2317" w:rsidRPr="00853601" w:rsidRDefault="00BF2317" w:rsidP="00BF2317">
      <w:pPr>
        <w:pStyle w:val="Heading3"/>
      </w:pPr>
      <w:r w:rsidRPr="00853601">
        <w:t>Requirement 3(3)(b)</w:t>
      </w:r>
      <w:r>
        <w:tab/>
        <w:t>Compliant</w:t>
      </w:r>
    </w:p>
    <w:p w14:paraId="2984B41D" w14:textId="77777777" w:rsidR="00BF2317" w:rsidRPr="008D114F" w:rsidRDefault="00BF2317" w:rsidP="00BF2317">
      <w:pPr>
        <w:rPr>
          <w:i/>
        </w:rPr>
      </w:pPr>
      <w:r w:rsidRPr="008D114F">
        <w:rPr>
          <w:i/>
          <w:szCs w:val="22"/>
        </w:rPr>
        <w:t>Effective management of high impact or high prevalence risks associated with the care of each consumer.</w:t>
      </w:r>
    </w:p>
    <w:p w14:paraId="4B8E11CA" w14:textId="77777777" w:rsidR="00DC559C" w:rsidRDefault="00AC0594" w:rsidP="00BF2317">
      <w:pPr>
        <w:rPr>
          <w:rFonts w:eastAsiaTheme="minorHAnsi"/>
        </w:rPr>
      </w:pPr>
      <w:r>
        <w:rPr>
          <w:rFonts w:eastAsiaTheme="minorHAnsi"/>
        </w:rPr>
        <w:t xml:space="preserve">The service was found Non-compliant in relation to Requirement (3)(b) following a Site Audit in September 2019 and again following an Assessment Contact in February 2020. The Assessment Team found the service has implemented improvements to address the deficits </w:t>
      </w:r>
      <w:r w:rsidR="00DC559C">
        <w:rPr>
          <w:rFonts w:eastAsiaTheme="minorHAnsi"/>
        </w:rPr>
        <w:t xml:space="preserve">identified in relation to high impact risks not managed effectively including; diabetes, weight loss, behaviours and use of physical and chemical restraints. </w:t>
      </w:r>
    </w:p>
    <w:p w14:paraId="168630FC" w14:textId="0DD07BEA" w:rsidR="00AC0594" w:rsidRDefault="00DC559C" w:rsidP="00BF2317">
      <w:pPr>
        <w:rPr>
          <w:rFonts w:eastAsiaTheme="minorHAnsi"/>
        </w:rPr>
      </w:pPr>
      <w:r>
        <w:rPr>
          <w:rFonts w:eastAsiaTheme="minorHAnsi"/>
        </w:rPr>
        <w:t>Improvements implemented included; review of monitoring and staff practice in relation to diabetic monitoring, review of restraint policy</w:t>
      </w:r>
      <w:r w:rsidR="00891EBF">
        <w:rPr>
          <w:rFonts w:eastAsiaTheme="minorHAnsi"/>
        </w:rPr>
        <w:t>,</w:t>
      </w:r>
      <w:r>
        <w:rPr>
          <w:rFonts w:eastAsiaTheme="minorHAnsi"/>
        </w:rPr>
        <w:t xml:space="preserve"> including use of floor line beds for mobile consumers, implementing alternative strategies for behaviours and reducing ‘as required’ medication use, increased monitoring of consumers with weight loss and timely referrals to dietitian to implement new dietary plans. </w:t>
      </w:r>
    </w:p>
    <w:p w14:paraId="2984B41E" w14:textId="7304E8C4" w:rsidR="00BF2317" w:rsidRPr="00DC559C" w:rsidRDefault="00DC559C" w:rsidP="00BF2317">
      <w:pPr>
        <w:rPr>
          <w:color w:val="auto"/>
        </w:rPr>
      </w:pPr>
      <w:r w:rsidRPr="00DC559C">
        <w:rPr>
          <w:color w:val="auto"/>
        </w:rPr>
        <w:lastRenderedPageBreak/>
        <w:t>The Assessment Team confirmed improvements implemented have been effective and consumer clinical files viewed confirmed weight loss is monitored and actioned in a timely manner, alternatives to restraint are used and a restraint minimisation approach is now in place, diabetics have their blood glucose levels monitored, recorded and reported to medical officer in line with policy. Staff interviewed confirmed improvements in processes and training and information provided to staff when improvements were implemented.</w:t>
      </w:r>
    </w:p>
    <w:p w14:paraId="1E628FA8" w14:textId="01E0A23F" w:rsidR="00DC559C" w:rsidRPr="00DC559C" w:rsidRDefault="00DC559C" w:rsidP="00BF2317">
      <w:pPr>
        <w:rPr>
          <w:color w:val="auto"/>
        </w:rPr>
      </w:pPr>
      <w:r w:rsidRPr="00DC559C">
        <w:rPr>
          <w:color w:val="auto"/>
        </w:rPr>
        <w:t xml:space="preserve">Based on the summarised evidence above, I find the service Compliant with this Requirement. </w:t>
      </w:r>
    </w:p>
    <w:p w14:paraId="2984B41F" w14:textId="1593163E" w:rsidR="00BF2317" w:rsidRPr="00D435F8" w:rsidRDefault="00BF2317" w:rsidP="00BF2317">
      <w:pPr>
        <w:pStyle w:val="Heading3"/>
      </w:pPr>
      <w:r w:rsidRPr="00D435F8">
        <w:t>Requirement 3(3)(c)</w:t>
      </w:r>
      <w:r>
        <w:tab/>
        <w:t>Compliant</w:t>
      </w:r>
    </w:p>
    <w:p w14:paraId="2984B420" w14:textId="77777777" w:rsidR="00BF2317" w:rsidRPr="008D114F" w:rsidRDefault="00BF2317" w:rsidP="00BF2317">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2984B422" w14:textId="46C8F6AE" w:rsidR="00BF2317" w:rsidRPr="00D435F8" w:rsidRDefault="00BF2317" w:rsidP="00BF2317">
      <w:pPr>
        <w:pStyle w:val="Heading3"/>
      </w:pPr>
      <w:r w:rsidRPr="00D435F8">
        <w:t>Requirement 3(3)(d)</w:t>
      </w:r>
      <w:r>
        <w:tab/>
        <w:t>Compliant</w:t>
      </w:r>
    </w:p>
    <w:p w14:paraId="2984B423" w14:textId="77777777" w:rsidR="00BF2317" w:rsidRPr="008D114F" w:rsidRDefault="00BF2317" w:rsidP="00BF2317">
      <w:pPr>
        <w:rPr>
          <w:i/>
        </w:rPr>
      </w:pPr>
      <w:r w:rsidRPr="008D114F">
        <w:rPr>
          <w:i/>
          <w:szCs w:val="22"/>
        </w:rPr>
        <w:t>Deterioration or change of a consumer’s mental health, cognitive or physical function, capacity or condition is recognised and responded to in a timely manner.</w:t>
      </w:r>
    </w:p>
    <w:p w14:paraId="2984B425" w14:textId="26AC46DB" w:rsidR="00BF2317" w:rsidRPr="00D435F8" w:rsidRDefault="00BF2317" w:rsidP="00BF2317">
      <w:pPr>
        <w:pStyle w:val="Heading3"/>
      </w:pPr>
      <w:r w:rsidRPr="00D435F8">
        <w:t>Requirement 3(3)(e)</w:t>
      </w:r>
      <w:r>
        <w:tab/>
        <w:t>Compliant</w:t>
      </w:r>
    </w:p>
    <w:p w14:paraId="2984B426" w14:textId="77777777" w:rsidR="00BF2317" w:rsidRPr="008D114F" w:rsidRDefault="00BF2317" w:rsidP="00BF2317">
      <w:pPr>
        <w:rPr>
          <w:i/>
        </w:rPr>
      </w:pPr>
      <w:r w:rsidRPr="008D114F">
        <w:rPr>
          <w:i/>
          <w:szCs w:val="22"/>
        </w:rPr>
        <w:t>Information about the consumer’s condition, needs and preferences is documented and communicated within the organisation, and with others where responsibility for care is shared.</w:t>
      </w:r>
    </w:p>
    <w:p w14:paraId="2984B428" w14:textId="3A270AA3" w:rsidR="00BF2317" w:rsidRPr="00D435F8" w:rsidRDefault="00BF2317" w:rsidP="00BF2317">
      <w:pPr>
        <w:pStyle w:val="Heading3"/>
      </w:pPr>
      <w:r w:rsidRPr="00D435F8">
        <w:t>Requirement 3(3)(f)</w:t>
      </w:r>
      <w:r>
        <w:tab/>
        <w:t>Compliant</w:t>
      </w:r>
    </w:p>
    <w:p w14:paraId="2984B429" w14:textId="77777777" w:rsidR="00BF2317" w:rsidRPr="008D114F" w:rsidRDefault="00BF2317" w:rsidP="00BF2317">
      <w:pPr>
        <w:rPr>
          <w:i/>
        </w:rPr>
      </w:pPr>
      <w:r w:rsidRPr="008D114F">
        <w:rPr>
          <w:i/>
          <w:szCs w:val="22"/>
        </w:rPr>
        <w:t>Timely and appropriate referrals to individuals, other organisations and providers of other care and services.</w:t>
      </w:r>
    </w:p>
    <w:p w14:paraId="2984B42B" w14:textId="06CFE935" w:rsidR="00BF2317" w:rsidRPr="00D435F8" w:rsidRDefault="00BF2317" w:rsidP="00BF2317">
      <w:pPr>
        <w:pStyle w:val="Heading3"/>
      </w:pPr>
      <w:r w:rsidRPr="00D435F8">
        <w:t>Requirement 3(3)(g)</w:t>
      </w:r>
      <w:r>
        <w:tab/>
        <w:t>Compliant</w:t>
      </w:r>
    </w:p>
    <w:p w14:paraId="2984B42C" w14:textId="77777777" w:rsidR="00BF2317" w:rsidRPr="008D114F" w:rsidRDefault="00BF2317" w:rsidP="00BF2317">
      <w:pPr>
        <w:tabs>
          <w:tab w:val="right" w:pos="9026"/>
        </w:tabs>
        <w:spacing w:before="0" w:after="0"/>
        <w:outlineLvl w:val="4"/>
        <w:rPr>
          <w:i/>
          <w:szCs w:val="22"/>
        </w:rPr>
      </w:pPr>
      <w:r w:rsidRPr="008D114F">
        <w:rPr>
          <w:i/>
          <w:szCs w:val="22"/>
        </w:rPr>
        <w:t>Minimisation of infection related risks through implementing:</w:t>
      </w:r>
    </w:p>
    <w:p w14:paraId="2984B42D" w14:textId="77777777" w:rsidR="00BF2317" w:rsidRPr="008D114F" w:rsidRDefault="00BF2317" w:rsidP="00BF2317">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2984B42E" w14:textId="77777777" w:rsidR="00BF2317" w:rsidRPr="008D114F" w:rsidRDefault="00BF2317" w:rsidP="00BF2317">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984B430" w14:textId="77777777" w:rsidR="00BF2317" w:rsidRDefault="00BF2317" w:rsidP="00BF2317"/>
    <w:p w14:paraId="2984B431" w14:textId="77777777" w:rsidR="00BF2317" w:rsidRDefault="00BF2317" w:rsidP="00BF2317">
      <w:pPr>
        <w:sectPr w:rsidR="00BF2317" w:rsidSect="00BF2317">
          <w:headerReference w:type="default" r:id="rId27"/>
          <w:type w:val="continuous"/>
          <w:pgSz w:w="11906" w:h="16838"/>
          <w:pgMar w:top="1701" w:right="1418" w:bottom="1418" w:left="1418" w:header="709" w:footer="397" w:gutter="0"/>
          <w:cols w:space="708"/>
          <w:titlePg/>
          <w:docGrid w:linePitch="360"/>
        </w:sectPr>
      </w:pPr>
    </w:p>
    <w:p w14:paraId="2984B432" w14:textId="3220B2A6" w:rsidR="00BF2317" w:rsidRDefault="00BF2317" w:rsidP="00BF2317">
      <w:pPr>
        <w:pStyle w:val="Heading1"/>
        <w:tabs>
          <w:tab w:val="right" w:pos="9070"/>
        </w:tabs>
        <w:spacing w:before="560" w:after="640"/>
        <w:rPr>
          <w:color w:val="FFFFFF" w:themeColor="background1"/>
          <w:sz w:val="36"/>
        </w:rPr>
        <w:sectPr w:rsidR="00BF2317" w:rsidSect="00BF2317">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2984B4D4" wp14:editId="2984B4D5">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24510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EC5B3C" w:rsidRPr="00EB1D71">
        <w:rPr>
          <w:color w:val="FFFFFF" w:themeColor="background1"/>
          <w:sz w:val="36"/>
        </w:rPr>
        <w:t xml:space="preserve"> </w:t>
      </w:r>
      <w:r w:rsidRPr="00EB1D71">
        <w:rPr>
          <w:color w:val="FFFFFF" w:themeColor="background1"/>
          <w:sz w:val="36"/>
        </w:rPr>
        <w:br/>
        <w:t>Services and support for daily living</w:t>
      </w:r>
    </w:p>
    <w:p w14:paraId="2984B433" w14:textId="77777777" w:rsidR="00BF2317" w:rsidRPr="00FD1B02" w:rsidRDefault="00BF2317" w:rsidP="00BF2317">
      <w:pPr>
        <w:pStyle w:val="Heading3"/>
        <w:shd w:val="clear" w:color="auto" w:fill="F2F2F2" w:themeFill="background1" w:themeFillShade="F2"/>
      </w:pPr>
      <w:r w:rsidRPr="00FD1B02">
        <w:t>Consumer outcome:</w:t>
      </w:r>
    </w:p>
    <w:p w14:paraId="2984B434" w14:textId="77777777" w:rsidR="00BF2317" w:rsidRDefault="00BF2317" w:rsidP="00BF2317">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984B435" w14:textId="77777777" w:rsidR="00BF2317" w:rsidRDefault="00BF2317" w:rsidP="00BF2317">
      <w:pPr>
        <w:pStyle w:val="Heading3"/>
        <w:shd w:val="clear" w:color="auto" w:fill="F2F2F2" w:themeFill="background1" w:themeFillShade="F2"/>
      </w:pPr>
      <w:r>
        <w:t>Organisation statement:</w:t>
      </w:r>
    </w:p>
    <w:p w14:paraId="2984B436" w14:textId="77777777" w:rsidR="00BF2317" w:rsidRDefault="00BF2317" w:rsidP="00BF2317">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984B437" w14:textId="77777777" w:rsidR="00BF2317" w:rsidRDefault="00BF2317" w:rsidP="00BF2317">
      <w:pPr>
        <w:pStyle w:val="Heading2"/>
      </w:pPr>
      <w:r>
        <w:t>Assessment of Standard 4</w:t>
      </w:r>
    </w:p>
    <w:p w14:paraId="2984B439" w14:textId="21BCF0A7" w:rsidR="00BF2317" w:rsidRDefault="00BF2317" w:rsidP="00BF2317">
      <w:pPr>
        <w:rPr>
          <w:rFonts w:eastAsiaTheme="minorHAnsi"/>
          <w:color w:val="auto"/>
        </w:rPr>
      </w:pPr>
      <w:r w:rsidRPr="00154403">
        <w:rPr>
          <w:rFonts w:eastAsiaTheme="minorHAnsi"/>
        </w:rPr>
        <w:t xml:space="preserve">The Quality Standard is assessed </w:t>
      </w:r>
      <w:r w:rsidRPr="00EC5B3C">
        <w:rPr>
          <w:rFonts w:eastAsiaTheme="minorHAnsi"/>
          <w:color w:val="auto"/>
        </w:rPr>
        <w:t xml:space="preserve">as Compliant as </w:t>
      </w:r>
      <w:r w:rsidR="00EC5B3C" w:rsidRPr="00EC5B3C">
        <w:rPr>
          <w:rFonts w:eastAsiaTheme="minorHAnsi"/>
          <w:color w:val="auto"/>
        </w:rPr>
        <w:t>seven</w:t>
      </w:r>
      <w:r w:rsidRPr="00EC5B3C">
        <w:rPr>
          <w:rFonts w:eastAsiaTheme="minorHAnsi"/>
          <w:color w:val="auto"/>
        </w:rPr>
        <w:t xml:space="preserve"> of the seven specific requirements have been assessed as Compliant.</w:t>
      </w:r>
    </w:p>
    <w:p w14:paraId="6868FF20" w14:textId="122E6686" w:rsidR="00DC559C" w:rsidRDefault="001F127E" w:rsidP="00BF2317">
      <w:pPr>
        <w:rPr>
          <w:rFonts w:eastAsia="Calibri"/>
        </w:rPr>
      </w:pPr>
      <w:r>
        <w:rPr>
          <w:rFonts w:eastAsia="Calibri"/>
        </w:rPr>
        <w:t xml:space="preserve">Consumers and their representatives interviewed confirmed </w:t>
      </w:r>
      <w:r w:rsidR="00220DCB">
        <w:rPr>
          <w:rFonts w:eastAsia="Calibri"/>
        </w:rPr>
        <w:t>consumers receive the services and supports they require to enable them to do the things they want to do. Consumers provided examples of social and physical activities they participate in at the service which bring them enjoyment. Consumers confirmed they receive meals which are enjoyable, suitable for their needs and of good quality and have seen improvements in the food based on consumer suggestions and feedback. Consumers who prefer to spend time on their own are provided social support from staff and provided individual activities of interest to them. Consumers are provided supports and equipment including from other specialists</w:t>
      </w:r>
      <w:r w:rsidR="00891EBF">
        <w:rPr>
          <w:rFonts w:eastAsia="Calibri"/>
        </w:rPr>
        <w:t>,</w:t>
      </w:r>
      <w:r w:rsidR="00220DCB">
        <w:rPr>
          <w:rFonts w:eastAsia="Calibri"/>
        </w:rPr>
        <w:t xml:space="preserve"> such as physiotherapists to maintain their independence and quality of life. Consumers confirmed they are supported to attend activities outside of the service and family and visitors are made to feel welcome. </w:t>
      </w:r>
    </w:p>
    <w:p w14:paraId="4D4B6EB5" w14:textId="384DBCA3" w:rsidR="00220DCB" w:rsidRDefault="00220DCB" w:rsidP="00BF2317">
      <w:pPr>
        <w:rPr>
          <w:rFonts w:eastAsia="Calibri"/>
        </w:rPr>
      </w:pPr>
      <w:r>
        <w:rPr>
          <w:rFonts w:eastAsia="Calibri"/>
        </w:rPr>
        <w:t xml:space="preserve">Lifestyle staff demonstrated, and consumers’ documented lifestyle plans confirmed assessments are used in consultation with the consumer and their families to understand the consumer, their social and emotional needs, their spiritual and cultural backgrounds and preferences and activities they are interested in participating in. The plans are then communicated to others who assist in the care of the consumer to support the consumer in participating and achieving their goals including supporting relationships and maintaining independence. </w:t>
      </w:r>
    </w:p>
    <w:p w14:paraId="26FCAC46" w14:textId="191FE418" w:rsidR="00220DCB" w:rsidRPr="00032B17" w:rsidRDefault="00220DCB" w:rsidP="00BF2317">
      <w:pPr>
        <w:rPr>
          <w:rFonts w:eastAsia="Calibri"/>
        </w:rPr>
      </w:pPr>
      <w:r>
        <w:rPr>
          <w:rFonts w:eastAsia="Calibri"/>
        </w:rPr>
        <w:lastRenderedPageBreak/>
        <w:t>Consumers’ dietary care plans and preferences are documented and communicated to staff preparing and delivering meals and specialists</w:t>
      </w:r>
      <w:r w:rsidR="00891EBF">
        <w:rPr>
          <w:rFonts w:eastAsia="Calibri"/>
        </w:rPr>
        <w:t>,</w:t>
      </w:r>
      <w:r>
        <w:rPr>
          <w:rFonts w:eastAsia="Calibri"/>
        </w:rPr>
        <w:t xml:space="preserve"> including dietitians and speech pathologists </w:t>
      </w:r>
      <w:r w:rsidR="002B2D3E">
        <w:rPr>
          <w:rFonts w:eastAsia="Calibri"/>
        </w:rPr>
        <w:t xml:space="preserve">are involved in the development of dietary care plans where required. </w:t>
      </w:r>
    </w:p>
    <w:p w14:paraId="2984B43A" w14:textId="7A4CD8DF" w:rsidR="00BF2317" w:rsidRDefault="00BF2317" w:rsidP="00BF2317">
      <w:pPr>
        <w:pStyle w:val="Heading2"/>
      </w:pPr>
      <w:r>
        <w:t>Assessment of Standard 4 Requirements</w:t>
      </w:r>
      <w:r w:rsidRPr="0066387A">
        <w:rPr>
          <w:i/>
          <w:color w:val="0000FF"/>
          <w:sz w:val="24"/>
          <w:szCs w:val="24"/>
        </w:rPr>
        <w:t xml:space="preserve"> </w:t>
      </w:r>
    </w:p>
    <w:p w14:paraId="2984B43B" w14:textId="7128EBFA" w:rsidR="00BF2317" w:rsidRPr="00314FF7" w:rsidRDefault="00BF2317" w:rsidP="00BF2317">
      <w:pPr>
        <w:pStyle w:val="Heading3"/>
      </w:pPr>
      <w:r w:rsidRPr="00314FF7">
        <w:t>Requirement 4(3)(a)</w:t>
      </w:r>
      <w:r>
        <w:tab/>
        <w:t>Compliant</w:t>
      </w:r>
    </w:p>
    <w:p w14:paraId="2984B43C" w14:textId="77777777" w:rsidR="00BF2317" w:rsidRPr="008D114F" w:rsidRDefault="00BF2317" w:rsidP="00BF2317">
      <w:pPr>
        <w:rPr>
          <w:i/>
        </w:rPr>
      </w:pPr>
      <w:r w:rsidRPr="008D114F">
        <w:rPr>
          <w:i/>
        </w:rPr>
        <w:t>Each consumer gets safe and effective services and supports for daily living that meet the consumer’s needs, goals and preferences and optimise their independence, health, well-being and quality of life.</w:t>
      </w:r>
    </w:p>
    <w:p w14:paraId="2984B43E" w14:textId="49F1D785" w:rsidR="00BF2317" w:rsidRPr="00D435F8" w:rsidRDefault="00BF2317" w:rsidP="00BF2317">
      <w:pPr>
        <w:pStyle w:val="Heading3"/>
      </w:pPr>
      <w:r w:rsidRPr="00D435F8">
        <w:t>Requirement 4(3)(b)</w:t>
      </w:r>
      <w:r>
        <w:tab/>
        <w:t>Compliant</w:t>
      </w:r>
    </w:p>
    <w:p w14:paraId="2984B43F" w14:textId="77777777" w:rsidR="00BF2317" w:rsidRPr="008D114F" w:rsidRDefault="00BF2317" w:rsidP="00BF2317">
      <w:pPr>
        <w:rPr>
          <w:i/>
        </w:rPr>
      </w:pPr>
      <w:r w:rsidRPr="008D114F">
        <w:rPr>
          <w:i/>
        </w:rPr>
        <w:t>Services and supports for daily living promote each consumer’s emotional, spiritual and psychological well-being.</w:t>
      </w:r>
    </w:p>
    <w:p w14:paraId="2984B441" w14:textId="5DE5F357" w:rsidR="00BF2317" w:rsidRPr="00D435F8" w:rsidRDefault="00BF2317" w:rsidP="00BF2317">
      <w:pPr>
        <w:pStyle w:val="Heading3"/>
      </w:pPr>
      <w:r w:rsidRPr="00D435F8">
        <w:t>Requirement 4(3)(c)</w:t>
      </w:r>
      <w:r>
        <w:tab/>
        <w:t>Compliant</w:t>
      </w:r>
    </w:p>
    <w:p w14:paraId="2984B442" w14:textId="77777777" w:rsidR="00BF2317" w:rsidRPr="008D114F" w:rsidRDefault="00BF2317" w:rsidP="00BF2317">
      <w:pPr>
        <w:rPr>
          <w:i/>
        </w:rPr>
      </w:pPr>
      <w:r w:rsidRPr="008D114F">
        <w:rPr>
          <w:i/>
        </w:rPr>
        <w:t>Services and supports for daily living assist each consumer to:</w:t>
      </w:r>
    </w:p>
    <w:p w14:paraId="2984B443" w14:textId="77777777" w:rsidR="00BF2317" w:rsidRPr="008D114F" w:rsidRDefault="00BF2317" w:rsidP="00BF231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984B444" w14:textId="77777777" w:rsidR="00BF2317" w:rsidRPr="008D114F" w:rsidRDefault="00BF2317" w:rsidP="00BF2317">
      <w:pPr>
        <w:numPr>
          <w:ilvl w:val="0"/>
          <w:numId w:val="26"/>
        </w:numPr>
        <w:tabs>
          <w:tab w:val="right" w:pos="9026"/>
        </w:tabs>
        <w:spacing w:before="0" w:after="0"/>
        <w:ind w:left="567" w:hanging="425"/>
        <w:outlineLvl w:val="4"/>
        <w:rPr>
          <w:i/>
        </w:rPr>
      </w:pPr>
      <w:r w:rsidRPr="008D114F">
        <w:rPr>
          <w:i/>
        </w:rPr>
        <w:t>have social and personal relationships; and</w:t>
      </w:r>
    </w:p>
    <w:p w14:paraId="2984B445" w14:textId="77777777" w:rsidR="00BF2317" w:rsidRPr="008D114F" w:rsidRDefault="00BF2317" w:rsidP="00BF2317">
      <w:pPr>
        <w:numPr>
          <w:ilvl w:val="0"/>
          <w:numId w:val="26"/>
        </w:numPr>
        <w:tabs>
          <w:tab w:val="right" w:pos="9026"/>
        </w:tabs>
        <w:spacing w:before="0" w:after="0"/>
        <w:ind w:left="567" w:hanging="425"/>
        <w:outlineLvl w:val="4"/>
        <w:rPr>
          <w:i/>
        </w:rPr>
      </w:pPr>
      <w:r w:rsidRPr="008D114F">
        <w:rPr>
          <w:i/>
        </w:rPr>
        <w:t>do the things of interest to them.</w:t>
      </w:r>
    </w:p>
    <w:p w14:paraId="2984B447" w14:textId="506A85E5" w:rsidR="00BF2317" w:rsidRPr="00D435F8" w:rsidRDefault="00BF2317" w:rsidP="00BF2317">
      <w:pPr>
        <w:pStyle w:val="Heading3"/>
      </w:pPr>
      <w:r w:rsidRPr="00D435F8">
        <w:t>Requirement 4(3)(d)</w:t>
      </w:r>
      <w:r>
        <w:tab/>
        <w:t>Compliant</w:t>
      </w:r>
    </w:p>
    <w:p w14:paraId="2984B448" w14:textId="77777777" w:rsidR="00BF2317" w:rsidRPr="008D114F" w:rsidRDefault="00BF2317" w:rsidP="00BF2317">
      <w:pPr>
        <w:rPr>
          <w:i/>
        </w:rPr>
      </w:pPr>
      <w:r w:rsidRPr="008D114F">
        <w:rPr>
          <w:i/>
        </w:rPr>
        <w:t>Information about the consumer’s condition, needs and preferences is communicated within the organisation, and with others where responsibility for care is shared.</w:t>
      </w:r>
    </w:p>
    <w:p w14:paraId="2984B44A" w14:textId="219F8792" w:rsidR="00BF2317" w:rsidRPr="00D435F8" w:rsidRDefault="00BF2317" w:rsidP="00BF2317">
      <w:pPr>
        <w:pStyle w:val="Heading3"/>
      </w:pPr>
      <w:r w:rsidRPr="00D435F8">
        <w:t>Requirement 4(3)(e)</w:t>
      </w:r>
      <w:r>
        <w:tab/>
        <w:t>Compliant</w:t>
      </w:r>
    </w:p>
    <w:p w14:paraId="2984B44B" w14:textId="77777777" w:rsidR="00BF2317" w:rsidRPr="008D114F" w:rsidRDefault="00BF2317" w:rsidP="00BF2317">
      <w:pPr>
        <w:rPr>
          <w:i/>
        </w:rPr>
      </w:pPr>
      <w:r w:rsidRPr="008D114F">
        <w:rPr>
          <w:i/>
        </w:rPr>
        <w:t>Timely and appropriate referrals to individuals, other organisations and providers of other care and services.</w:t>
      </w:r>
    </w:p>
    <w:p w14:paraId="2984B44D" w14:textId="0020BCAB" w:rsidR="00BF2317" w:rsidRPr="00D435F8" w:rsidRDefault="00BF2317" w:rsidP="00BF2317">
      <w:pPr>
        <w:pStyle w:val="Heading3"/>
      </w:pPr>
      <w:r w:rsidRPr="00D435F8">
        <w:t>Requirement 4(3)(f)</w:t>
      </w:r>
      <w:r>
        <w:tab/>
        <w:t>Compliant</w:t>
      </w:r>
    </w:p>
    <w:p w14:paraId="2984B44E" w14:textId="77777777" w:rsidR="00BF2317" w:rsidRPr="008D114F" w:rsidRDefault="00BF2317" w:rsidP="00BF2317">
      <w:pPr>
        <w:rPr>
          <w:i/>
        </w:rPr>
      </w:pPr>
      <w:r w:rsidRPr="008D114F">
        <w:rPr>
          <w:i/>
        </w:rPr>
        <w:t>Where meals are provided, they are varied and of suitable quality and quantity.</w:t>
      </w:r>
    </w:p>
    <w:p w14:paraId="2984B450" w14:textId="02F28A52" w:rsidR="00BF2317" w:rsidRPr="00D435F8" w:rsidRDefault="00BF2317" w:rsidP="00BF2317">
      <w:pPr>
        <w:pStyle w:val="Heading3"/>
      </w:pPr>
      <w:r w:rsidRPr="00D435F8">
        <w:t>Requirement 4(3)(g)</w:t>
      </w:r>
      <w:r>
        <w:tab/>
        <w:t>Compliant</w:t>
      </w:r>
    </w:p>
    <w:p w14:paraId="2984B453" w14:textId="777E3625" w:rsidR="00BF2317" w:rsidRPr="00314FF7" w:rsidRDefault="00BF2317" w:rsidP="00BF2317">
      <w:r w:rsidRPr="008D114F">
        <w:rPr>
          <w:i/>
        </w:rPr>
        <w:t>Where equipment is provided, it is safe, suitable, clean and well maintained.</w:t>
      </w:r>
    </w:p>
    <w:p w14:paraId="2984B454" w14:textId="77777777" w:rsidR="00BF2317" w:rsidRDefault="00BF2317" w:rsidP="00BF2317">
      <w:pPr>
        <w:sectPr w:rsidR="00BF2317" w:rsidSect="00BF2317">
          <w:headerReference w:type="default" r:id="rId30"/>
          <w:type w:val="continuous"/>
          <w:pgSz w:w="11906" w:h="16838"/>
          <w:pgMar w:top="1701" w:right="1418" w:bottom="1418" w:left="1418" w:header="709" w:footer="397" w:gutter="0"/>
          <w:cols w:space="708"/>
          <w:titlePg/>
          <w:docGrid w:linePitch="360"/>
        </w:sectPr>
      </w:pPr>
    </w:p>
    <w:p w14:paraId="2984B455" w14:textId="0031666F" w:rsidR="00BF2317" w:rsidRDefault="00BF2317" w:rsidP="00BF2317">
      <w:pPr>
        <w:pStyle w:val="Heading1"/>
        <w:tabs>
          <w:tab w:val="right" w:pos="9070"/>
        </w:tabs>
        <w:spacing w:before="560" w:after="640"/>
        <w:rPr>
          <w:color w:val="FFFFFF" w:themeColor="background1"/>
          <w:sz w:val="36"/>
        </w:rPr>
        <w:sectPr w:rsidR="00BF2317" w:rsidSect="00BF2317">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2984B4D6" wp14:editId="2984B4D7">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0680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EC5B3C" w:rsidRPr="00EB1D71">
        <w:rPr>
          <w:color w:val="FFFFFF" w:themeColor="background1"/>
          <w:sz w:val="36"/>
        </w:rPr>
        <w:t xml:space="preserve"> </w:t>
      </w:r>
      <w:r w:rsidRPr="00EB1D71">
        <w:rPr>
          <w:color w:val="FFFFFF" w:themeColor="background1"/>
          <w:sz w:val="36"/>
        </w:rPr>
        <w:br/>
        <w:t>Organisation’s service environment</w:t>
      </w:r>
    </w:p>
    <w:p w14:paraId="2984B456" w14:textId="77777777" w:rsidR="00BF2317" w:rsidRPr="00FD1B02" w:rsidRDefault="00BF2317" w:rsidP="00BF2317">
      <w:pPr>
        <w:pStyle w:val="Heading3"/>
        <w:shd w:val="clear" w:color="auto" w:fill="F2F2F2" w:themeFill="background1" w:themeFillShade="F2"/>
      </w:pPr>
      <w:r w:rsidRPr="00FD1B02">
        <w:t>Consumer outcome:</w:t>
      </w:r>
    </w:p>
    <w:p w14:paraId="2984B457" w14:textId="77777777" w:rsidR="00BF2317" w:rsidRDefault="00BF2317" w:rsidP="00BF2317">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2984B458" w14:textId="77777777" w:rsidR="00BF2317" w:rsidRDefault="00BF2317" w:rsidP="00BF2317">
      <w:pPr>
        <w:pStyle w:val="Heading3"/>
        <w:shd w:val="clear" w:color="auto" w:fill="F2F2F2" w:themeFill="background1" w:themeFillShade="F2"/>
      </w:pPr>
      <w:r>
        <w:t>Organisation statement:</w:t>
      </w:r>
    </w:p>
    <w:p w14:paraId="2984B459" w14:textId="77777777" w:rsidR="00BF2317" w:rsidRDefault="00BF2317" w:rsidP="00BF2317">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984B45B" w14:textId="3EE4544E" w:rsidR="00BF2317" w:rsidRPr="00EC5B3C" w:rsidRDefault="00BF2317" w:rsidP="00EC5B3C">
      <w:pPr>
        <w:pStyle w:val="Heading2"/>
      </w:pPr>
      <w:r>
        <w:t>Assessment of Standard 5</w:t>
      </w:r>
    </w:p>
    <w:p w14:paraId="2984B45C" w14:textId="7B85F02B" w:rsidR="00BF2317" w:rsidRDefault="00BF2317" w:rsidP="00BF2317">
      <w:pPr>
        <w:rPr>
          <w:rFonts w:eastAsiaTheme="minorHAnsi"/>
          <w:color w:val="auto"/>
        </w:rPr>
      </w:pPr>
      <w:r w:rsidRPr="00154403">
        <w:rPr>
          <w:rFonts w:eastAsiaTheme="minorHAnsi"/>
        </w:rPr>
        <w:t xml:space="preserve">The Quality Standard is assessed as </w:t>
      </w:r>
      <w:r w:rsidRPr="00EC5B3C">
        <w:rPr>
          <w:rFonts w:eastAsiaTheme="minorHAnsi"/>
          <w:color w:val="auto"/>
        </w:rPr>
        <w:t xml:space="preserve">Compliant as </w:t>
      </w:r>
      <w:r w:rsidR="00EC5B3C" w:rsidRPr="00EC5B3C">
        <w:rPr>
          <w:rFonts w:eastAsiaTheme="minorHAnsi"/>
          <w:color w:val="auto"/>
        </w:rPr>
        <w:t>three</w:t>
      </w:r>
      <w:r w:rsidRPr="00EC5B3C">
        <w:rPr>
          <w:rFonts w:eastAsiaTheme="minorHAnsi"/>
          <w:color w:val="auto"/>
        </w:rPr>
        <w:t xml:space="preserve"> of the three specific </w:t>
      </w:r>
      <w:r w:rsidR="00891EBF">
        <w:rPr>
          <w:rFonts w:eastAsiaTheme="minorHAnsi"/>
          <w:color w:val="auto"/>
        </w:rPr>
        <w:t>R</w:t>
      </w:r>
      <w:r w:rsidRPr="00EC5B3C">
        <w:rPr>
          <w:rFonts w:eastAsiaTheme="minorHAnsi"/>
          <w:color w:val="auto"/>
        </w:rPr>
        <w:t>equirements have been assessed as Compliant.</w:t>
      </w:r>
    </w:p>
    <w:p w14:paraId="7D67F24F" w14:textId="670A62BD" w:rsidR="001F127E" w:rsidRPr="001F127E" w:rsidRDefault="001F127E" w:rsidP="001F127E">
      <w:pPr>
        <w:rPr>
          <w:rFonts w:eastAsia="Calibri"/>
          <w:color w:val="auto"/>
          <w:lang w:eastAsia="en-US"/>
        </w:rPr>
      </w:pPr>
      <w:r>
        <w:rPr>
          <w:rFonts w:eastAsia="Calibri"/>
          <w:color w:val="auto"/>
          <w:lang w:eastAsia="en-US"/>
        </w:rPr>
        <w:t>C</w:t>
      </w:r>
      <w:r w:rsidRPr="001F127E">
        <w:rPr>
          <w:rFonts w:eastAsia="Calibri"/>
          <w:color w:val="auto"/>
          <w:lang w:eastAsia="en-US"/>
        </w:rPr>
        <w:t>onsumers</w:t>
      </w:r>
      <w:r>
        <w:rPr>
          <w:rFonts w:eastAsia="Calibri"/>
          <w:color w:val="auto"/>
          <w:lang w:eastAsia="en-US"/>
        </w:rPr>
        <w:t xml:space="preserve"> and their representatives</w:t>
      </w:r>
      <w:r w:rsidRPr="001F127E">
        <w:rPr>
          <w:rFonts w:eastAsia="Calibri"/>
          <w:color w:val="auto"/>
          <w:lang w:eastAsia="en-US"/>
        </w:rPr>
        <w:t xml:space="preserve"> </w:t>
      </w:r>
      <w:r>
        <w:rPr>
          <w:rFonts w:eastAsia="Calibri"/>
          <w:color w:val="auto"/>
          <w:lang w:eastAsia="en-US"/>
        </w:rPr>
        <w:t>interviewed confirmed consumers</w:t>
      </w:r>
      <w:r w:rsidRPr="001F127E">
        <w:rPr>
          <w:rFonts w:eastAsia="Calibri"/>
          <w:color w:val="auto"/>
          <w:lang w:eastAsia="en-US"/>
        </w:rPr>
        <w:t xml:space="preserve"> feel they belong in the service and feel safe and comfortable in the service environment.</w:t>
      </w:r>
      <w:r>
        <w:rPr>
          <w:rFonts w:eastAsia="Calibri"/>
          <w:color w:val="auto"/>
          <w:lang w:eastAsia="en-US"/>
        </w:rPr>
        <w:t xml:space="preserve"> Consumers confirmed they have access to outdoor areas and enjoy gardening and growing flowers and vegetables at the service. </w:t>
      </w:r>
      <w:r w:rsidR="007739B6">
        <w:rPr>
          <w:rFonts w:eastAsia="Calibri"/>
          <w:color w:val="auto"/>
          <w:lang w:eastAsia="en-US"/>
        </w:rPr>
        <w:t xml:space="preserve">Consumers and their representatives confirmed the service is clean and well maintained. </w:t>
      </w:r>
    </w:p>
    <w:p w14:paraId="28945662" w14:textId="77777777" w:rsidR="001F127E" w:rsidRPr="001F127E" w:rsidRDefault="001F127E" w:rsidP="001F127E">
      <w:pPr>
        <w:rPr>
          <w:rFonts w:eastAsiaTheme="minorEastAsia"/>
          <w:color w:val="auto"/>
        </w:rPr>
      </w:pPr>
      <w:r w:rsidRPr="001F127E">
        <w:rPr>
          <w:rFonts w:eastAsia="Calibri"/>
          <w:color w:val="auto"/>
          <w:lang w:eastAsia="en-US"/>
        </w:rPr>
        <w:t>The Assessment Team observed t</w:t>
      </w:r>
      <w:r w:rsidRPr="001F127E">
        <w:rPr>
          <w:rFonts w:eastAsia="Fira Sans Light"/>
          <w:color w:val="auto"/>
        </w:rPr>
        <w:t>he service environment to be welcoming and easy to understand. The community areas consist of large shared areas for consumers to engage in group activities and smaller more private areas for socialising with family and significant</w:t>
      </w:r>
      <w:r w:rsidRPr="001F127E">
        <w:rPr>
          <w:rFonts w:ascii="Fira Sans Light" w:eastAsia="Fira Sans Light" w:hAnsi="Fira Sans Light" w:cs="Fira Sans Light"/>
          <w:color w:val="auto"/>
        </w:rPr>
        <w:t xml:space="preserve"> </w:t>
      </w:r>
      <w:r w:rsidRPr="001F127E">
        <w:rPr>
          <w:rFonts w:eastAsia="Fira Sans Light"/>
          <w:color w:val="auto"/>
        </w:rPr>
        <w:t>others. Noise and stimulation levels were well managed, and the service</w:t>
      </w:r>
      <w:r w:rsidRPr="001F127E">
        <w:rPr>
          <w:rFonts w:ascii="Fira Sans Light" w:eastAsia="Fira Sans Light" w:hAnsi="Fira Sans Light" w:cs="Fira Sans Light"/>
          <w:color w:val="auto"/>
        </w:rPr>
        <w:t xml:space="preserve"> </w:t>
      </w:r>
      <w:r w:rsidRPr="001F127E">
        <w:rPr>
          <w:rFonts w:eastAsia="Fira Sans Light"/>
          <w:color w:val="auto"/>
        </w:rPr>
        <w:t xml:space="preserve">environment was calm. Corridors are wide and provide ample space to manoeuvre lifters, wheelchairs and gophers. </w:t>
      </w:r>
      <w:r w:rsidRPr="001F127E">
        <w:rPr>
          <w:rFonts w:eastAsia="Arial"/>
          <w:color w:val="auto"/>
        </w:rPr>
        <w:t xml:space="preserve">The furniture was user friendly, for example the chairs were plentiful, of a comfortable height and provided arm rests. Bathroom equipment and wheelchairs were clean and in good working order. Lighting was effective and switches easy to locate. </w:t>
      </w:r>
    </w:p>
    <w:p w14:paraId="27D2C4FF" w14:textId="02C1ECAB" w:rsidR="001F127E" w:rsidRPr="007739B6" w:rsidRDefault="001F127E" w:rsidP="00BF2317">
      <w:pPr>
        <w:rPr>
          <w:rFonts w:eastAsia="Arial"/>
          <w:color w:val="auto"/>
        </w:rPr>
      </w:pPr>
      <w:r w:rsidRPr="001F127E">
        <w:rPr>
          <w:rFonts w:eastAsia="Arial"/>
          <w:color w:val="auto"/>
        </w:rPr>
        <w:t>The Maintenance officer described the system of logging requests when anything at the service environment requires attention and care staff said when they identify and escalate maintenance issues, they are confident the issues will be dealt with promptly.</w:t>
      </w:r>
      <w:r w:rsidR="007739B6">
        <w:rPr>
          <w:rFonts w:eastAsia="Arial"/>
          <w:color w:val="auto"/>
        </w:rPr>
        <w:t xml:space="preserve"> T</w:t>
      </w:r>
      <w:r w:rsidRPr="001F127E">
        <w:rPr>
          <w:rFonts w:eastAsia="Arial"/>
          <w:color w:val="auto"/>
        </w:rPr>
        <w:t xml:space="preserve">he maintenance log </w:t>
      </w:r>
      <w:r w:rsidR="007739B6">
        <w:rPr>
          <w:rFonts w:eastAsia="Arial"/>
          <w:color w:val="auto"/>
        </w:rPr>
        <w:t xml:space="preserve">confirmed </w:t>
      </w:r>
      <w:r w:rsidRPr="001F127E">
        <w:rPr>
          <w:rFonts w:eastAsia="Arial"/>
          <w:color w:val="auto"/>
        </w:rPr>
        <w:t>regular maintenance of the service environment and management of ad hoc maintenance requirements</w:t>
      </w:r>
      <w:r w:rsidR="007739B6">
        <w:rPr>
          <w:rFonts w:eastAsia="Arial"/>
          <w:color w:val="auto"/>
        </w:rPr>
        <w:t xml:space="preserve"> occurs</w:t>
      </w:r>
      <w:r w:rsidRPr="001F127E">
        <w:rPr>
          <w:rFonts w:eastAsia="Arial"/>
          <w:color w:val="auto"/>
        </w:rPr>
        <w:t>.</w:t>
      </w:r>
    </w:p>
    <w:p w14:paraId="2984B45D" w14:textId="3D8F4F87" w:rsidR="00BF2317" w:rsidRDefault="00BF2317" w:rsidP="00BF2317">
      <w:pPr>
        <w:pStyle w:val="Heading2"/>
      </w:pPr>
      <w:r>
        <w:lastRenderedPageBreak/>
        <w:t>Assessment of Standard 5 Requirements</w:t>
      </w:r>
      <w:r w:rsidRPr="0066387A">
        <w:rPr>
          <w:i/>
          <w:color w:val="0000FF"/>
          <w:sz w:val="24"/>
          <w:szCs w:val="24"/>
        </w:rPr>
        <w:t xml:space="preserve"> </w:t>
      </w:r>
    </w:p>
    <w:p w14:paraId="2984B45E" w14:textId="3DEABD51" w:rsidR="00BF2317" w:rsidRPr="00314FF7" w:rsidRDefault="00BF2317" w:rsidP="00BF2317">
      <w:pPr>
        <w:pStyle w:val="Heading3"/>
      </w:pPr>
      <w:r w:rsidRPr="00314FF7">
        <w:t>Requirement 5(3)(a)</w:t>
      </w:r>
      <w:r>
        <w:tab/>
        <w:t>Compliant</w:t>
      </w:r>
    </w:p>
    <w:p w14:paraId="2984B45F" w14:textId="77777777" w:rsidR="00BF2317" w:rsidRPr="008D114F" w:rsidRDefault="00BF2317" w:rsidP="00BF2317">
      <w:pPr>
        <w:rPr>
          <w:i/>
        </w:rPr>
      </w:pPr>
      <w:r w:rsidRPr="008D114F">
        <w:rPr>
          <w:i/>
        </w:rPr>
        <w:t>The service environment is welcoming and easy to understand, and optimises each consumer’s sense of belonging, independence, interaction and function.</w:t>
      </w:r>
    </w:p>
    <w:p w14:paraId="2984B461" w14:textId="716DAD01" w:rsidR="00BF2317" w:rsidRPr="00D435F8" w:rsidRDefault="00BF2317" w:rsidP="00BF2317">
      <w:pPr>
        <w:pStyle w:val="Heading3"/>
      </w:pPr>
      <w:r w:rsidRPr="00D435F8">
        <w:t>Requirement 5(3)(b)</w:t>
      </w:r>
      <w:r>
        <w:tab/>
        <w:t>Compliant</w:t>
      </w:r>
    </w:p>
    <w:p w14:paraId="2984B462" w14:textId="77777777" w:rsidR="00BF2317" w:rsidRPr="008D114F" w:rsidRDefault="00BF2317" w:rsidP="00BF2317">
      <w:pPr>
        <w:rPr>
          <w:i/>
        </w:rPr>
      </w:pPr>
      <w:r w:rsidRPr="008D114F">
        <w:rPr>
          <w:i/>
        </w:rPr>
        <w:t>The service environment:</w:t>
      </w:r>
    </w:p>
    <w:p w14:paraId="2984B463" w14:textId="77777777" w:rsidR="00BF2317" w:rsidRPr="008D114F" w:rsidRDefault="00BF2317" w:rsidP="00BF2317">
      <w:pPr>
        <w:numPr>
          <w:ilvl w:val="0"/>
          <w:numId w:val="27"/>
        </w:numPr>
        <w:tabs>
          <w:tab w:val="right" w:pos="9026"/>
        </w:tabs>
        <w:spacing w:before="0" w:after="0"/>
        <w:ind w:left="567" w:hanging="425"/>
        <w:outlineLvl w:val="4"/>
        <w:rPr>
          <w:i/>
        </w:rPr>
      </w:pPr>
      <w:r w:rsidRPr="008D114F">
        <w:rPr>
          <w:i/>
        </w:rPr>
        <w:t>is safe, clean, well maintained and comfortable; and</w:t>
      </w:r>
    </w:p>
    <w:p w14:paraId="2984B464" w14:textId="77777777" w:rsidR="00BF2317" w:rsidRPr="008D114F" w:rsidRDefault="00BF2317" w:rsidP="00BF231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2984B466" w14:textId="179304BD" w:rsidR="00BF2317" w:rsidRPr="00D435F8" w:rsidRDefault="00BF2317" w:rsidP="00BF2317">
      <w:pPr>
        <w:pStyle w:val="Heading3"/>
      </w:pPr>
      <w:r w:rsidRPr="00D435F8">
        <w:t>Requirement 5(3)(c)</w:t>
      </w:r>
      <w:r>
        <w:tab/>
        <w:t>Compliant</w:t>
      </w:r>
    </w:p>
    <w:p w14:paraId="2984B467" w14:textId="77777777" w:rsidR="00BF2317" w:rsidRPr="008D114F" w:rsidRDefault="00BF2317" w:rsidP="00BF2317">
      <w:pPr>
        <w:rPr>
          <w:i/>
        </w:rPr>
      </w:pPr>
      <w:r w:rsidRPr="008D114F">
        <w:rPr>
          <w:i/>
        </w:rPr>
        <w:t>Furniture, fittings and equipment are safe, clean, well maintained and suitable for the consumer.</w:t>
      </w:r>
    </w:p>
    <w:p w14:paraId="2984B469" w14:textId="77777777" w:rsidR="00BF2317" w:rsidRPr="00314FF7" w:rsidRDefault="00BF2317" w:rsidP="00BF2317"/>
    <w:p w14:paraId="2984B46A" w14:textId="77777777" w:rsidR="00BF2317" w:rsidRDefault="00BF2317" w:rsidP="00BF2317">
      <w:pPr>
        <w:sectPr w:rsidR="00BF2317" w:rsidSect="00BF2317">
          <w:headerReference w:type="default" r:id="rId33"/>
          <w:type w:val="continuous"/>
          <w:pgSz w:w="11906" w:h="16838"/>
          <w:pgMar w:top="1701" w:right="1418" w:bottom="1418" w:left="1418" w:header="709" w:footer="397" w:gutter="0"/>
          <w:cols w:space="708"/>
          <w:titlePg/>
          <w:docGrid w:linePitch="360"/>
        </w:sectPr>
      </w:pPr>
    </w:p>
    <w:p w14:paraId="2984B46B" w14:textId="1A16CD2E" w:rsidR="00BF2317" w:rsidRDefault="00BF2317" w:rsidP="00BF2317">
      <w:pPr>
        <w:pStyle w:val="Heading1"/>
        <w:tabs>
          <w:tab w:val="right" w:pos="9070"/>
        </w:tabs>
        <w:spacing w:before="560" w:after="640"/>
        <w:rPr>
          <w:color w:val="FFFFFF" w:themeColor="background1"/>
          <w:sz w:val="36"/>
        </w:rPr>
        <w:sectPr w:rsidR="00BF2317" w:rsidSect="00BF2317">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2984B4D8" wp14:editId="2984B4D9">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21794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EC5B3C" w:rsidRPr="00EB1D71">
        <w:rPr>
          <w:color w:val="FFFFFF" w:themeColor="background1"/>
          <w:sz w:val="36"/>
        </w:rPr>
        <w:t xml:space="preserve"> </w:t>
      </w:r>
      <w:r w:rsidRPr="00EB1D71">
        <w:rPr>
          <w:color w:val="FFFFFF" w:themeColor="background1"/>
          <w:sz w:val="36"/>
        </w:rPr>
        <w:br/>
        <w:t>Feedback and complaints</w:t>
      </w:r>
    </w:p>
    <w:p w14:paraId="2984B46C" w14:textId="77777777" w:rsidR="00BF2317" w:rsidRPr="00FD1B02" w:rsidRDefault="00BF2317" w:rsidP="00BF2317">
      <w:pPr>
        <w:pStyle w:val="Heading3"/>
        <w:shd w:val="clear" w:color="auto" w:fill="F2F2F2" w:themeFill="background1" w:themeFillShade="F2"/>
      </w:pPr>
      <w:r w:rsidRPr="00FD1B02">
        <w:t>Consumer outcome:</w:t>
      </w:r>
    </w:p>
    <w:p w14:paraId="2984B46D" w14:textId="77777777" w:rsidR="00BF2317" w:rsidRDefault="00BF2317" w:rsidP="00BF2317">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984B46E" w14:textId="77777777" w:rsidR="00BF2317" w:rsidRDefault="00BF2317" w:rsidP="00BF2317">
      <w:pPr>
        <w:pStyle w:val="Heading3"/>
        <w:shd w:val="clear" w:color="auto" w:fill="F2F2F2" w:themeFill="background1" w:themeFillShade="F2"/>
      </w:pPr>
      <w:r>
        <w:t>Organisation statement:</w:t>
      </w:r>
    </w:p>
    <w:p w14:paraId="2984B46F" w14:textId="77777777" w:rsidR="00BF2317" w:rsidRDefault="00BF2317" w:rsidP="00BF2317">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984B470" w14:textId="77777777" w:rsidR="00BF2317" w:rsidRDefault="00BF2317" w:rsidP="00BF2317">
      <w:pPr>
        <w:pStyle w:val="Heading2"/>
      </w:pPr>
      <w:r>
        <w:t>Assessment of Standard 6</w:t>
      </w:r>
    </w:p>
    <w:p w14:paraId="202A1748" w14:textId="40DD9EAD" w:rsidR="00EC5B3C" w:rsidRDefault="00BF2317" w:rsidP="00BF2317">
      <w:pPr>
        <w:rPr>
          <w:rFonts w:eastAsiaTheme="minorHAnsi"/>
        </w:rPr>
      </w:pPr>
      <w:r w:rsidRPr="00154403">
        <w:rPr>
          <w:rFonts w:eastAsiaTheme="minorHAnsi"/>
        </w:rPr>
        <w:t xml:space="preserve">The Quality Standard is assessed as </w:t>
      </w:r>
      <w:r w:rsidRPr="00EC5B3C">
        <w:rPr>
          <w:rFonts w:eastAsiaTheme="minorHAnsi"/>
          <w:color w:val="auto"/>
        </w:rPr>
        <w:t xml:space="preserve">Compliant as </w:t>
      </w:r>
      <w:r w:rsidR="00EC5B3C" w:rsidRPr="00EC5B3C">
        <w:rPr>
          <w:rFonts w:eastAsiaTheme="minorHAnsi"/>
          <w:color w:val="auto"/>
        </w:rPr>
        <w:t>four</w:t>
      </w:r>
      <w:r w:rsidRPr="00EC5B3C">
        <w:rPr>
          <w:rFonts w:eastAsiaTheme="minorHAnsi"/>
          <w:color w:val="auto"/>
        </w:rPr>
        <w:t xml:space="preserve"> of the four specific </w:t>
      </w:r>
      <w:r w:rsidR="00891EBF">
        <w:rPr>
          <w:rFonts w:eastAsiaTheme="minorHAnsi"/>
          <w:color w:val="auto"/>
        </w:rPr>
        <w:t>R</w:t>
      </w:r>
      <w:r w:rsidRPr="00EC5B3C">
        <w:rPr>
          <w:rFonts w:eastAsiaTheme="minorHAnsi"/>
          <w:color w:val="auto"/>
        </w:rPr>
        <w:t>equirements have been assessed as Compliant.</w:t>
      </w:r>
    </w:p>
    <w:p w14:paraId="76AF9D29" w14:textId="06194CDF" w:rsidR="007739B6" w:rsidRDefault="007739B6" w:rsidP="00BF2317">
      <w:pPr>
        <w:rPr>
          <w:rFonts w:eastAsiaTheme="minorHAnsi"/>
        </w:rPr>
      </w:pPr>
      <w:r>
        <w:rPr>
          <w:rFonts w:eastAsiaTheme="minorHAnsi"/>
        </w:rPr>
        <w:t xml:space="preserve">Consumers and their representatives interviewed confirmed </w:t>
      </w:r>
      <w:r w:rsidR="006064E8">
        <w:rPr>
          <w:rFonts w:eastAsiaTheme="minorHAnsi"/>
        </w:rPr>
        <w:t xml:space="preserve">consumers are encouraged and supported to provide feedback and make complaints and appropriate action is taken by staff and management in response to their complaints. Consumers confirmed complaints are responded to compassionately, competently and in a timely manner and feedback is given to all parties about the action and results to resolve the complaint. Consumers provided examples of making complaints verbally, in writing and through meetings. </w:t>
      </w:r>
    </w:p>
    <w:p w14:paraId="13A6CAC0" w14:textId="2992A587" w:rsidR="006064E8" w:rsidRPr="007739B6" w:rsidRDefault="006064E8" w:rsidP="00BF2317">
      <w:pPr>
        <w:rPr>
          <w:rFonts w:eastAsiaTheme="minorHAnsi"/>
        </w:rPr>
      </w:pPr>
      <w:r>
        <w:rPr>
          <w:rFonts w:eastAsiaTheme="minorHAnsi"/>
        </w:rPr>
        <w:t xml:space="preserve">Management demonstrated, and the complaints register confirmed all complaints are recorded and actions taken are logged and monitored and the results of complaints are </w:t>
      </w:r>
      <w:proofErr w:type="gramStart"/>
      <w:r>
        <w:rPr>
          <w:rFonts w:eastAsiaTheme="minorHAnsi"/>
        </w:rPr>
        <w:t>recorde</w:t>
      </w:r>
      <w:r w:rsidR="00891EBF">
        <w:rPr>
          <w:rFonts w:eastAsiaTheme="minorHAnsi"/>
        </w:rPr>
        <w:t xml:space="preserve">d, </w:t>
      </w:r>
      <w:r>
        <w:rPr>
          <w:rFonts w:eastAsiaTheme="minorHAnsi"/>
        </w:rPr>
        <w:t xml:space="preserve"> including</w:t>
      </w:r>
      <w:proofErr w:type="gramEnd"/>
      <w:r>
        <w:rPr>
          <w:rFonts w:eastAsiaTheme="minorHAnsi"/>
        </w:rPr>
        <w:t xml:space="preserve"> where the use of open disclosure has been used when things go wrong. Staff interviewed provided examples of supporting consumers to provide feedback or raise complaints in line with the complaints policy. Observations show consumers have access to information and tools to assist them in making complaints. </w:t>
      </w:r>
    </w:p>
    <w:p w14:paraId="2984B473" w14:textId="787E1863" w:rsidR="00BF2317" w:rsidRDefault="00BF2317" w:rsidP="00BF2317">
      <w:pPr>
        <w:pStyle w:val="Heading2"/>
      </w:pPr>
      <w:r>
        <w:lastRenderedPageBreak/>
        <w:t>Assessment of Standard 6 Requirements</w:t>
      </w:r>
      <w:r w:rsidRPr="0066387A">
        <w:rPr>
          <w:i/>
          <w:color w:val="0000FF"/>
          <w:sz w:val="24"/>
          <w:szCs w:val="24"/>
        </w:rPr>
        <w:t xml:space="preserve"> </w:t>
      </w:r>
    </w:p>
    <w:p w14:paraId="2984B474" w14:textId="2F8D664D" w:rsidR="00BF2317" w:rsidRPr="00506F7F" w:rsidRDefault="00BF2317" w:rsidP="00BF2317">
      <w:pPr>
        <w:pStyle w:val="Heading3"/>
      </w:pPr>
      <w:r w:rsidRPr="00506F7F">
        <w:t>Requirement 6(3)(a)</w:t>
      </w:r>
      <w:r>
        <w:tab/>
        <w:t>Compliant</w:t>
      </w:r>
    </w:p>
    <w:p w14:paraId="2984B475" w14:textId="77777777" w:rsidR="00BF2317" w:rsidRPr="008D114F" w:rsidRDefault="00BF2317" w:rsidP="00BF2317">
      <w:pPr>
        <w:rPr>
          <w:i/>
        </w:rPr>
      </w:pPr>
      <w:r w:rsidRPr="008D114F">
        <w:rPr>
          <w:i/>
        </w:rPr>
        <w:t>Consumers, their family, friends, carers and others are encouraged and supported to provide feedback and make complaints.</w:t>
      </w:r>
    </w:p>
    <w:p w14:paraId="2984B477" w14:textId="5E9A6E70" w:rsidR="00BF2317" w:rsidRPr="00506F7F" w:rsidRDefault="00BF2317" w:rsidP="00BF2317">
      <w:pPr>
        <w:pStyle w:val="Heading3"/>
      </w:pPr>
      <w:r w:rsidRPr="00506F7F">
        <w:t>Requirement 6(3)(b)</w:t>
      </w:r>
      <w:r>
        <w:tab/>
        <w:t>Compliant</w:t>
      </w:r>
    </w:p>
    <w:p w14:paraId="2984B478" w14:textId="77777777" w:rsidR="00BF2317" w:rsidRPr="008D114F" w:rsidRDefault="00BF2317" w:rsidP="00BF2317">
      <w:pPr>
        <w:rPr>
          <w:i/>
        </w:rPr>
      </w:pPr>
      <w:r w:rsidRPr="008D114F">
        <w:rPr>
          <w:i/>
        </w:rPr>
        <w:t>Consumers are made aware of and have access to advocates, language services and other methods for raising and resolving complaints.</w:t>
      </w:r>
    </w:p>
    <w:p w14:paraId="2984B47A" w14:textId="658BB00D" w:rsidR="00BF2317" w:rsidRPr="00D435F8" w:rsidRDefault="00BF2317" w:rsidP="00BF2317">
      <w:pPr>
        <w:pStyle w:val="Heading3"/>
      </w:pPr>
      <w:r w:rsidRPr="00D435F8">
        <w:t>Requirement 6(3)(c)</w:t>
      </w:r>
      <w:r>
        <w:tab/>
        <w:t>Compliant</w:t>
      </w:r>
    </w:p>
    <w:p w14:paraId="2984B47B" w14:textId="77777777" w:rsidR="00BF2317" w:rsidRPr="008D114F" w:rsidRDefault="00BF2317" w:rsidP="00BF2317">
      <w:pPr>
        <w:rPr>
          <w:i/>
        </w:rPr>
      </w:pPr>
      <w:r w:rsidRPr="008D114F">
        <w:rPr>
          <w:i/>
        </w:rPr>
        <w:t>Appropriate action is taken in response to complaints and an open disclosure process is used when things go wrong.</w:t>
      </w:r>
    </w:p>
    <w:p w14:paraId="2984B47D" w14:textId="2A1E9B3E" w:rsidR="00BF2317" w:rsidRPr="00D435F8" w:rsidRDefault="00BF2317" w:rsidP="00BF2317">
      <w:pPr>
        <w:pStyle w:val="Heading3"/>
      </w:pPr>
      <w:r w:rsidRPr="00D435F8">
        <w:t>Requirement 6(3)(d)</w:t>
      </w:r>
      <w:r>
        <w:tab/>
        <w:t>Compliant</w:t>
      </w:r>
    </w:p>
    <w:p w14:paraId="2984B47E" w14:textId="77777777" w:rsidR="00BF2317" w:rsidRPr="008D114F" w:rsidRDefault="00BF2317" w:rsidP="00BF2317">
      <w:pPr>
        <w:rPr>
          <w:i/>
        </w:rPr>
      </w:pPr>
      <w:r w:rsidRPr="008D114F">
        <w:rPr>
          <w:i/>
        </w:rPr>
        <w:t>Feedback and complaints are reviewed and used to improve the quality of care and services.</w:t>
      </w:r>
    </w:p>
    <w:p w14:paraId="2984B480" w14:textId="77777777" w:rsidR="00BF2317" w:rsidRPr="001B3DE8" w:rsidRDefault="00BF2317" w:rsidP="00BF2317"/>
    <w:p w14:paraId="2984B481" w14:textId="77777777" w:rsidR="00BF2317" w:rsidRDefault="00BF2317" w:rsidP="00BF2317">
      <w:pPr>
        <w:sectPr w:rsidR="00BF2317" w:rsidSect="00BF2317">
          <w:headerReference w:type="default" r:id="rId36"/>
          <w:type w:val="continuous"/>
          <w:pgSz w:w="11906" w:h="16838"/>
          <w:pgMar w:top="1701" w:right="1418" w:bottom="1418" w:left="1418" w:header="709" w:footer="397" w:gutter="0"/>
          <w:cols w:space="708"/>
          <w:titlePg/>
          <w:docGrid w:linePitch="360"/>
        </w:sectPr>
      </w:pPr>
    </w:p>
    <w:p w14:paraId="2984B482" w14:textId="0A2871A5" w:rsidR="00BF2317" w:rsidRDefault="00BF2317" w:rsidP="00BF2317">
      <w:pPr>
        <w:pStyle w:val="Heading1"/>
        <w:tabs>
          <w:tab w:val="right" w:pos="9070"/>
        </w:tabs>
        <w:spacing w:before="560" w:after="640"/>
        <w:rPr>
          <w:color w:val="FFFFFF" w:themeColor="background1"/>
          <w:sz w:val="36"/>
        </w:rPr>
        <w:sectPr w:rsidR="00BF2317" w:rsidSect="00BF2317">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984B4DA" wp14:editId="2984B4DB">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87644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EC5B3C" w:rsidRPr="00EB1D71">
        <w:rPr>
          <w:color w:val="FFFFFF" w:themeColor="background1"/>
          <w:sz w:val="36"/>
        </w:rPr>
        <w:t xml:space="preserve"> </w:t>
      </w:r>
      <w:r w:rsidRPr="00EB1D71">
        <w:rPr>
          <w:color w:val="FFFFFF" w:themeColor="background1"/>
          <w:sz w:val="36"/>
        </w:rPr>
        <w:br/>
        <w:t>Human resources</w:t>
      </w:r>
    </w:p>
    <w:p w14:paraId="2984B483" w14:textId="77777777" w:rsidR="00BF2317" w:rsidRPr="000E654D" w:rsidRDefault="00BF2317" w:rsidP="00BF2317">
      <w:pPr>
        <w:pStyle w:val="Heading3"/>
        <w:shd w:val="clear" w:color="auto" w:fill="F2F2F2" w:themeFill="background1" w:themeFillShade="F2"/>
      </w:pPr>
      <w:r w:rsidRPr="000E654D">
        <w:t>Consumer outcome:</w:t>
      </w:r>
    </w:p>
    <w:p w14:paraId="2984B484" w14:textId="77777777" w:rsidR="00BF2317" w:rsidRDefault="00BF2317" w:rsidP="00BF2317">
      <w:pPr>
        <w:numPr>
          <w:ilvl w:val="0"/>
          <w:numId w:val="7"/>
        </w:numPr>
        <w:shd w:val="clear" w:color="auto" w:fill="F2F2F2" w:themeFill="background1" w:themeFillShade="F2"/>
      </w:pPr>
      <w:r>
        <w:t>I get quality care and services when I need them from people who are knowledgeable, capable and caring.</w:t>
      </w:r>
    </w:p>
    <w:p w14:paraId="2984B485" w14:textId="77777777" w:rsidR="00BF2317" w:rsidRDefault="00BF2317" w:rsidP="00BF2317">
      <w:pPr>
        <w:pStyle w:val="Heading3"/>
        <w:shd w:val="clear" w:color="auto" w:fill="F2F2F2" w:themeFill="background1" w:themeFillShade="F2"/>
      </w:pPr>
      <w:r>
        <w:t>Organisation statement:</w:t>
      </w:r>
    </w:p>
    <w:p w14:paraId="2984B486" w14:textId="77777777" w:rsidR="00BF2317" w:rsidRDefault="00BF2317" w:rsidP="00BF2317">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2984B487" w14:textId="77777777" w:rsidR="00BF2317" w:rsidRDefault="00BF2317" w:rsidP="00BF2317">
      <w:pPr>
        <w:pStyle w:val="Heading2"/>
      </w:pPr>
      <w:r>
        <w:t>Assessment of Standard 7</w:t>
      </w:r>
    </w:p>
    <w:p w14:paraId="2984B489" w14:textId="2DF1D1CD" w:rsidR="00BF2317" w:rsidRDefault="00BF2317" w:rsidP="00BF2317">
      <w:pPr>
        <w:rPr>
          <w:rFonts w:eastAsiaTheme="minorHAnsi"/>
        </w:rPr>
      </w:pPr>
      <w:r w:rsidRPr="00154403">
        <w:rPr>
          <w:rFonts w:eastAsiaTheme="minorHAnsi"/>
        </w:rPr>
        <w:t xml:space="preserve">The Quality Standard is assessed </w:t>
      </w:r>
      <w:r w:rsidRPr="00EC5B3C">
        <w:rPr>
          <w:rFonts w:eastAsiaTheme="minorHAnsi"/>
          <w:color w:val="auto"/>
        </w:rPr>
        <w:t xml:space="preserve">as Compliant as </w:t>
      </w:r>
      <w:r w:rsidR="00EC5B3C" w:rsidRPr="00EC5B3C">
        <w:rPr>
          <w:rFonts w:eastAsiaTheme="minorHAnsi"/>
          <w:color w:val="auto"/>
        </w:rPr>
        <w:t>five</w:t>
      </w:r>
      <w:r w:rsidRPr="00EC5B3C">
        <w:rPr>
          <w:rFonts w:eastAsiaTheme="minorHAnsi"/>
          <w:color w:val="auto"/>
        </w:rPr>
        <w:t xml:space="preserve"> of the five specific </w:t>
      </w:r>
      <w:r w:rsidR="00891EBF">
        <w:rPr>
          <w:rFonts w:eastAsiaTheme="minorHAnsi"/>
          <w:color w:val="auto"/>
        </w:rPr>
        <w:t>R</w:t>
      </w:r>
      <w:r w:rsidRPr="00EC5B3C">
        <w:rPr>
          <w:rFonts w:eastAsiaTheme="minorHAnsi"/>
          <w:color w:val="auto"/>
        </w:rPr>
        <w:t>equirements have been assessed as Compliant.</w:t>
      </w:r>
    </w:p>
    <w:p w14:paraId="27DDC5E5" w14:textId="459718B6" w:rsidR="00EC5B3C" w:rsidRDefault="006064E8" w:rsidP="00BF2317">
      <w:pPr>
        <w:rPr>
          <w:rFonts w:eastAsia="Calibri"/>
        </w:rPr>
      </w:pPr>
      <w:r>
        <w:rPr>
          <w:rFonts w:eastAsia="Calibri"/>
        </w:rPr>
        <w:t xml:space="preserve">Consumers interviewed confirmed staff are kind caring and respectful and staff know what they are doing when they provide care and services. Consumers confirmed there are enough staff to provide care and there is always someone there if they need something. </w:t>
      </w:r>
      <w:r w:rsidR="0094128D">
        <w:rPr>
          <w:rFonts w:eastAsia="Calibri"/>
        </w:rPr>
        <w:t xml:space="preserve">Observations of the workforce interactions with consumers show staff are kind, caring and respectful and treat consumers with dignity and know consumers’ individual needs. </w:t>
      </w:r>
    </w:p>
    <w:p w14:paraId="57472BE4" w14:textId="41BB1EB4" w:rsidR="006064E8" w:rsidRDefault="006064E8" w:rsidP="00BF2317">
      <w:pPr>
        <w:rPr>
          <w:rFonts w:eastAsia="Calibri"/>
        </w:rPr>
      </w:pPr>
      <w:r>
        <w:rPr>
          <w:rFonts w:eastAsia="Calibri"/>
        </w:rPr>
        <w:t xml:space="preserve">The service has systems to </w:t>
      </w:r>
      <w:r w:rsidR="002B2D3E">
        <w:rPr>
          <w:rFonts w:eastAsia="Calibri"/>
        </w:rPr>
        <w:t>ensure staff are provided comprehensive training when commencing employment and on an ongoing basis</w:t>
      </w:r>
      <w:r w:rsidR="00E62DB8">
        <w:rPr>
          <w:rFonts w:eastAsia="Calibri"/>
        </w:rPr>
        <w:t xml:space="preserve"> </w:t>
      </w:r>
      <w:r w:rsidR="00BA0AD3">
        <w:rPr>
          <w:rFonts w:eastAsia="Calibri"/>
        </w:rPr>
        <w:t xml:space="preserve">with annual training and additional training including on critical clinical topics. Staff performance is monitored and reviewed regularly, and staff feedback is actively sort through surveys and reported to the Board. </w:t>
      </w:r>
      <w:r w:rsidR="0094128D">
        <w:rPr>
          <w:rFonts w:eastAsia="Calibri"/>
        </w:rPr>
        <w:t xml:space="preserve">Staff qualifications, competency and knowledge is recorded and monitored on commencement of employment and ongoing monitoring occurs. </w:t>
      </w:r>
    </w:p>
    <w:p w14:paraId="71C12AA7" w14:textId="22544D02" w:rsidR="00BA0AD3" w:rsidRDefault="00BA0AD3" w:rsidP="00BF2317">
      <w:pPr>
        <w:rPr>
          <w:rFonts w:eastAsia="Calibri"/>
        </w:rPr>
      </w:pPr>
      <w:r>
        <w:rPr>
          <w:rFonts w:eastAsia="Calibri"/>
        </w:rPr>
        <w:t>Management plans staff numbers, skill mix and allocations based on the needs of the consumers and staff and consumer feedback confirm adequate staff and numbers and staff have enough time to provide safe and quality care and services. The service a</w:t>
      </w:r>
      <w:r w:rsidR="0094128D">
        <w:rPr>
          <w:rFonts w:eastAsia="Calibri"/>
        </w:rPr>
        <w:t xml:space="preserve">cknowledged difficulties in filling vacant shifts due to location and at times staff </w:t>
      </w:r>
      <w:proofErr w:type="gramStart"/>
      <w:r w:rsidR="0094128D">
        <w:rPr>
          <w:rFonts w:eastAsia="Calibri"/>
        </w:rPr>
        <w:t>have to</w:t>
      </w:r>
      <w:proofErr w:type="gramEnd"/>
      <w:r w:rsidR="0094128D">
        <w:rPr>
          <w:rFonts w:eastAsia="Calibri"/>
        </w:rPr>
        <w:t xml:space="preserve"> work additional hours or longer shifts. </w:t>
      </w:r>
    </w:p>
    <w:p w14:paraId="171B0F9C" w14:textId="77777777" w:rsidR="0094128D" w:rsidRPr="009C6F30" w:rsidRDefault="0094128D" w:rsidP="00BF2317">
      <w:pPr>
        <w:rPr>
          <w:rFonts w:eastAsia="Calibri"/>
        </w:rPr>
      </w:pPr>
    </w:p>
    <w:p w14:paraId="2984B48A" w14:textId="5C252ED3" w:rsidR="00BF2317" w:rsidRDefault="00BF2317" w:rsidP="00BF2317">
      <w:pPr>
        <w:pStyle w:val="Heading2"/>
      </w:pPr>
      <w:r>
        <w:lastRenderedPageBreak/>
        <w:t>Assessment of Standard 7 Requirements</w:t>
      </w:r>
      <w:r w:rsidRPr="0066387A">
        <w:rPr>
          <w:i/>
          <w:color w:val="0000FF"/>
          <w:sz w:val="24"/>
          <w:szCs w:val="24"/>
        </w:rPr>
        <w:t xml:space="preserve"> </w:t>
      </w:r>
    </w:p>
    <w:p w14:paraId="2984B48B" w14:textId="19824C51" w:rsidR="00BF2317" w:rsidRPr="00506F7F" w:rsidRDefault="00BF2317" w:rsidP="00BF2317">
      <w:pPr>
        <w:pStyle w:val="Heading3"/>
      </w:pPr>
      <w:r w:rsidRPr="00506F7F">
        <w:t>Requirement 7(3)(a)</w:t>
      </w:r>
      <w:r>
        <w:tab/>
        <w:t>Compliant</w:t>
      </w:r>
    </w:p>
    <w:p w14:paraId="2984B48D" w14:textId="648944C3" w:rsidR="00BF2317" w:rsidRPr="00EC5B3C" w:rsidRDefault="00BF2317" w:rsidP="00BF2317">
      <w:pPr>
        <w:rPr>
          <w:i/>
        </w:rPr>
      </w:pPr>
      <w:r w:rsidRPr="008D114F">
        <w:rPr>
          <w:i/>
        </w:rPr>
        <w:t>The workforce is planned to enable, and the number and mix of members of the workforce deployed enables, the delivery and management of safe and quality care and services.</w:t>
      </w:r>
    </w:p>
    <w:p w14:paraId="2984B48E" w14:textId="011FCA6E" w:rsidR="00BF2317" w:rsidRPr="00506F7F" w:rsidRDefault="00BF2317" w:rsidP="00BF2317">
      <w:pPr>
        <w:pStyle w:val="Heading3"/>
      </w:pPr>
      <w:r w:rsidRPr="00506F7F">
        <w:t>Requirement 7(3)(b)</w:t>
      </w:r>
      <w:r>
        <w:tab/>
        <w:t>Compliant</w:t>
      </w:r>
    </w:p>
    <w:p w14:paraId="2984B48F" w14:textId="77777777" w:rsidR="00BF2317" w:rsidRPr="008D114F" w:rsidRDefault="00BF2317" w:rsidP="00BF2317">
      <w:pPr>
        <w:rPr>
          <w:i/>
        </w:rPr>
      </w:pPr>
      <w:r w:rsidRPr="008D114F">
        <w:rPr>
          <w:i/>
        </w:rPr>
        <w:t>Workforce interactions with consumers are kind, caring and respectful of each consumer’s identity, culture and diversity.</w:t>
      </w:r>
    </w:p>
    <w:p w14:paraId="2984B491" w14:textId="3BA58C6B" w:rsidR="00BF2317" w:rsidRPr="00095CD4" w:rsidRDefault="00BF2317" w:rsidP="00BF2317">
      <w:pPr>
        <w:pStyle w:val="Heading3"/>
      </w:pPr>
      <w:r w:rsidRPr="00095CD4">
        <w:t>Requirement 7(3)(c)</w:t>
      </w:r>
      <w:r>
        <w:tab/>
        <w:t>Compliant</w:t>
      </w:r>
    </w:p>
    <w:p w14:paraId="2984B492" w14:textId="77777777" w:rsidR="00BF2317" w:rsidRPr="008D114F" w:rsidRDefault="00BF2317" w:rsidP="00BF2317">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2984B494" w14:textId="5908B006" w:rsidR="00BF2317" w:rsidRPr="00095CD4" w:rsidRDefault="00BF2317" w:rsidP="00BF2317">
      <w:pPr>
        <w:pStyle w:val="Heading3"/>
      </w:pPr>
      <w:r w:rsidRPr="00095CD4">
        <w:t>Requirement 7(3)(d)</w:t>
      </w:r>
      <w:r>
        <w:tab/>
        <w:t>Compliant</w:t>
      </w:r>
    </w:p>
    <w:p w14:paraId="2984B495" w14:textId="77777777" w:rsidR="00BF2317" w:rsidRPr="008D114F" w:rsidRDefault="00BF2317" w:rsidP="00BF2317">
      <w:pPr>
        <w:rPr>
          <w:i/>
        </w:rPr>
      </w:pPr>
      <w:r w:rsidRPr="008D114F">
        <w:rPr>
          <w:i/>
        </w:rPr>
        <w:t>The workforce is recruited, trained, equipped and supported to deliver the outcomes required by these standards.</w:t>
      </w:r>
    </w:p>
    <w:p w14:paraId="2984B497" w14:textId="28B27BC2" w:rsidR="00BF2317" w:rsidRPr="00095CD4" w:rsidRDefault="00BF2317" w:rsidP="00BF2317">
      <w:pPr>
        <w:pStyle w:val="Heading3"/>
      </w:pPr>
      <w:r w:rsidRPr="00095CD4">
        <w:t>Requirement 7(3)(e)</w:t>
      </w:r>
      <w:r>
        <w:tab/>
        <w:t>Compliant</w:t>
      </w:r>
    </w:p>
    <w:p w14:paraId="2984B498" w14:textId="77777777" w:rsidR="00BF2317" w:rsidRPr="008D114F" w:rsidRDefault="00BF2317" w:rsidP="00BF2317">
      <w:pPr>
        <w:rPr>
          <w:i/>
        </w:rPr>
      </w:pPr>
      <w:r w:rsidRPr="008D114F">
        <w:rPr>
          <w:i/>
        </w:rPr>
        <w:t>Regular assessment, monitoring and review of the performance of each member of the workforce is undertaken.</w:t>
      </w:r>
    </w:p>
    <w:p w14:paraId="2984B499" w14:textId="77777777" w:rsidR="00BF2317" w:rsidRPr="00506F7F" w:rsidRDefault="00BF2317" w:rsidP="00BF2317"/>
    <w:p w14:paraId="2984B49A" w14:textId="77777777" w:rsidR="00BF2317" w:rsidRDefault="00BF2317" w:rsidP="00BF2317">
      <w:pPr>
        <w:sectPr w:rsidR="00BF2317" w:rsidSect="00BF2317">
          <w:headerReference w:type="default" r:id="rId39"/>
          <w:type w:val="continuous"/>
          <w:pgSz w:w="11906" w:h="16838"/>
          <w:pgMar w:top="1701" w:right="1418" w:bottom="1418" w:left="1418" w:header="709" w:footer="397" w:gutter="0"/>
          <w:cols w:space="708"/>
          <w:titlePg/>
          <w:docGrid w:linePitch="360"/>
        </w:sectPr>
      </w:pPr>
    </w:p>
    <w:p w14:paraId="2984B49B" w14:textId="2B7C1B94" w:rsidR="00BF2317" w:rsidRDefault="00BF2317" w:rsidP="00BF2317">
      <w:pPr>
        <w:pStyle w:val="Heading1"/>
        <w:tabs>
          <w:tab w:val="right" w:pos="9070"/>
        </w:tabs>
        <w:spacing w:before="560" w:after="640"/>
        <w:rPr>
          <w:color w:val="FFFFFF" w:themeColor="background1"/>
          <w:sz w:val="36"/>
        </w:rPr>
        <w:sectPr w:rsidR="00BF2317" w:rsidSect="00BF2317">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2984B4DC" wp14:editId="2984B4DD">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96109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EC5B3C" w:rsidRPr="00EB1D71">
        <w:rPr>
          <w:color w:val="FFFFFF" w:themeColor="background1"/>
          <w:sz w:val="36"/>
        </w:rPr>
        <w:t xml:space="preserve"> </w:t>
      </w:r>
      <w:r w:rsidRPr="00EB1D71">
        <w:rPr>
          <w:color w:val="FFFFFF" w:themeColor="background1"/>
          <w:sz w:val="36"/>
        </w:rPr>
        <w:br/>
        <w:t>Organisational governance</w:t>
      </w:r>
    </w:p>
    <w:p w14:paraId="2984B49C" w14:textId="77777777" w:rsidR="00BF2317" w:rsidRPr="00FD1B02" w:rsidRDefault="00BF2317" w:rsidP="00BF2317">
      <w:pPr>
        <w:pStyle w:val="Heading3"/>
        <w:shd w:val="clear" w:color="auto" w:fill="F2F2F2" w:themeFill="background1" w:themeFillShade="F2"/>
      </w:pPr>
      <w:r w:rsidRPr="008312AC">
        <w:t>Consumer</w:t>
      </w:r>
      <w:r w:rsidRPr="00FD1B02">
        <w:t xml:space="preserve"> outcome:</w:t>
      </w:r>
    </w:p>
    <w:p w14:paraId="2984B49D" w14:textId="77777777" w:rsidR="00BF2317" w:rsidRDefault="00BF2317" w:rsidP="00BF2317">
      <w:pPr>
        <w:numPr>
          <w:ilvl w:val="0"/>
          <w:numId w:val="8"/>
        </w:numPr>
        <w:shd w:val="clear" w:color="auto" w:fill="F2F2F2" w:themeFill="background1" w:themeFillShade="F2"/>
      </w:pPr>
      <w:r>
        <w:t>I am confident the organisation is well run. I can partner in improving the delivery of care and services.</w:t>
      </w:r>
    </w:p>
    <w:p w14:paraId="2984B49E" w14:textId="77777777" w:rsidR="00BF2317" w:rsidRDefault="00BF2317" w:rsidP="00BF2317">
      <w:pPr>
        <w:pStyle w:val="Heading3"/>
        <w:shd w:val="clear" w:color="auto" w:fill="F2F2F2" w:themeFill="background1" w:themeFillShade="F2"/>
      </w:pPr>
      <w:r>
        <w:t>Organisation statement:</w:t>
      </w:r>
    </w:p>
    <w:p w14:paraId="2984B49F" w14:textId="77777777" w:rsidR="00BF2317" w:rsidRDefault="00BF2317" w:rsidP="00BF2317">
      <w:pPr>
        <w:numPr>
          <w:ilvl w:val="0"/>
          <w:numId w:val="8"/>
        </w:numPr>
        <w:shd w:val="clear" w:color="auto" w:fill="F2F2F2" w:themeFill="background1" w:themeFillShade="F2"/>
      </w:pPr>
      <w:r>
        <w:t>The organisation’s governing body is accountable for the delivery of safe and quality care and services.</w:t>
      </w:r>
    </w:p>
    <w:p w14:paraId="2984B4A0" w14:textId="77777777" w:rsidR="00BF2317" w:rsidRDefault="00BF2317" w:rsidP="00BF2317">
      <w:pPr>
        <w:pStyle w:val="Heading2"/>
      </w:pPr>
      <w:r>
        <w:t>Assessment of Standard 8</w:t>
      </w:r>
    </w:p>
    <w:p w14:paraId="2984B4A2" w14:textId="642A57B3" w:rsidR="00BF2317" w:rsidRDefault="00BF2317" w:rsidP="00BF2317">
      <w:pPr>
        <w:rPr>
          <w:rFonts w:eastAsiaTheme="minorHAnsi"/>
        </w:rPr>
      </w:pPr>
      <w:r w:rsidRPr="00154403">
        <w:rPr>
          <w:rFonts w:eastAsiaTheme="minorHAnsi"/>
        </w:rPr>
        <w:t xml:space="preserve">The Quality Standard is assessed as </w:t>
      </w:r>
      <w:r w:rsidRPr="00EC5B3C">
        <w:rPr>
          <w:rFonts w:eastAsiaTheme="minorHAnsi"/>
          <w:color w:val="auto"/>
        </w:rPr>
        <w:t xml:space="preserve">Compliant as </w:t>
      </w:r>
      <w:r w:rsidR="00EC5B3C" w:rsidRPr="00EC5B3C">
        <w:rPr>
          <w:rFonts w:eastAsiaTheme="minorHAnsi"/>
          <w:color w:val="auto"/>
        </w:rPr>
        <w:t>five</w:t>
      </w:r>
      <w:r w:rsidRPr="00EC5B3C">
        <w:rPr>
          <w:rFonts w:eastAsiaTheme="minorHAnsi"/>
          <w:color w:val="auto"/>
        </w:rPr>
        <w:t xml:space="preserve"> of the five specific </w:t>
      </w:r>
      <w:r w:rsidR="00891EBF">
        <w:rPr>
          <w:rFonts w:eastAsiaTheme="minorHAnsi"/>
          <w:color w:val="auto"/>
        </w:rPr>
        <w:t>R</w:t>
      </w:r>
      <w:r w:rsidRPr="00EC5B3C">
        <w:rPr>
          <w:rFonts w:eastAsiaTheme="minorHAnsi"/>
          <w:color w:val="auto"/>
        </w:rPr>
        <w:t>equirements have been assessed as Compliant.</w:t>
      </w:r>
    </w:p>
    <w:p w14:paraId="13B22533" w14:textId="2DDE86E2" w:rsidR="00EC5B3C" w:rsidRDefault="0094128D" w:rsidP="00BF2317">
      <w:pPr>
        <w:rPr>
          <w:rFonts w:eastAsiaTheme="minorHAnsi"/>
        </w:rPr>
      </w:pPr>
      <w:r>
        <w:rPr>
          <w:rFonts w:eastAsiaTheme="minorHAnsi"/>
        </w:rPr>
        <w:t>The service was found Non-compliant in relation to Requirements (3)(c), (d) and (e) following a Site Audit in September 2019 and again following an Assessment Contact in February 2020. The service has implemented improvements to address the deficits and I find the service is now Compliant in Requirements (3)(c), (d) and (e) in relation to Standard 8 Organisational governance and have provided evidence to support the decision below in the relevant Requirements.</w:t>
      </w:r>
    </w:p>
    <w:p w14:paraId="4CE96531" w14:textId="604B43EC" w:rsidR="0094128D" w:rsidRDefault="0094128D" w:rsidP="00BF2317">
      <w:pPr>
        <w:rPr>
          <w:rFonts w:eastAsiaTheme="minorHAnsi"/>
        </w:rPr>
      </w:pPr>
      <w:r>
        <w:rPr>
          <w:rFonts w:eastAsiaTheme="minorHAnsi"/>
        </w:rPr>
        <w:t xml:space="preserve">Consumers interviewed confirmed they feel the service is well run and they are provided opportunities to provide feedback on the service and be partners in the development and evaluation of the care and services. One consumer confirmed they are involved in the interview process for new staff. </w:t>
      </w:r>
    </w:p>
    <w:p w14:paraId="4279A115" w14:textId="1EF0ABE2" w:rsidR="0094128D" w:rsidRDefault="00B916FE" w:rsidP="00BF2317">
      <w:pPr>
        <w:rPr>
          <w:rFonts w:eastAsiaTheme="minorHAnsi"/>
        </w:rPr>
      </w:pPr>
      <w:r>
        <w:rPr>
          <w:rFonts w:eastAsiaTheme="minorHAnsi"/>
        </w:rPr>
        <w:t xml:space="preserve">The service completes reports and provides information on the care and service delivery and outcomes for consumers to the Board on a regular basis to assist the Board in making informed decisions including implementing improvements. Policies and procedures are reviewed and updated to ensure effectiveness in guiding and directing the delivery of care and services. Financial reports are completed, and budgets are clearly outlined to support quality care and service delivery. </w:t>
      </w:r>
    </w:p>
    <w:p w14:paraId="4D8808CC" w14:textId="7F0C0182" w:rsidR="00B916FE" w:rsidRDefault="00B916FE" w:rsidP="00BF2317">
      <w:pPr>
        <w:rPr>
          <w:rFonts w:eastAsiaTheme="minorHAnsi"/>
        </w:rPr>
      </w:pPr>
      <w:r>
        <w:rPr>
          <w:rFonts w:eastAsiaTheme="minorHAnsi"/>
        </w:rPr>
        <w:t xml:space="preserve">The service has effective governance systems to ensure information is managed and communicated effectively, feedback and complaints are monitored, and actioned and continuous improvement occurs. The service has effective workforce governance including training and monitoring staff performance and ensuring the workforce </w:t>
      </w:r>
      <w:r>
        <w:rPr>
          <w:rFonts w:eastAsiaTheme="minorHAnsi"/>
        </w:rPr>
        <w:lastRenderedPageBreak/>
        <w:t xml:space="preserve">performs their roles effectively. The service has a system to support them in meeting their regulatory responsibilities including police certificates for all staff and reporting and recording of reportable incidents. </w:t>
      </w:r>
    </w:p>
    <w:p w14:paraId="0AA2C4CD" w14:textId="70171C7B" w:rsidR="00B916FE" w:rsidRPr="0094128D" w:rsidRDefault="00B916FE" w:rsidP="00BF2317">
      <w:pPr>
        <w:rPr>
          <w:rFonts w:eastAsiaTheme="minorHAnsi"/>
        </w:rPr>
      </w:pPr>
      <w:r>
        <w:rPr>
          <w:rFonts w:eastAsiaTheme="minorHAnsi"/>
        </w:rPr>
        <w:t xml:space="preserve">The service has an effective risk management and clinical governance system which informs staff practice on responding to incidents and elder abuse. All incidents are reported and recorded to ensure investigation and appropriate action occurs and open disclosure is used where required. The service has an infection control program in place to manage outbreaks and support antimicrobial stewardship. The service has reviewed their restraint policy and procedure to align with </w:t>
      </w:r>
      <w:r w:rsidR="004C6C86">
        <w:rPr>
          <w:rFonts w:eastAsiaTheme="minorHAnsi"/>
        </w:rPr>
        <w:t xml:space="preserve">the goal of minimising the use of physical and chemical restraints. </w:t>
      </w:r>
    </w:p>
    <w:p w14:paraId="2984B4A3" w14:textId="4CA0CB8D" w:rsidR="00BF2317" w:rsidRDefault="00BF2317" w:rsidP="00BF2317">
      <w:pPr>
        <w:pStyle w:val="Heading2"/>
      </w:pPr>
      <w:r>
        <w:t>Assessment of Standard 8 Requirements</w:t>
      </w:r>
      <w:r w:rsidRPr="0066387A">
        <w:rPr>
          <w:i/>
          <w:color w:val="0000FF"/>
          <w:sz w:val="24"/>
          <w:szCs w:val="24"/>
        </w:rPr>
        <w:t xml:space="preserve"> </w:t>
      </w:r>
    </w:p>
    <w:p w14:paraId="2984B4A4" w14:textId="4FADB03F" w:rsidR="00BF2317" w:rsidRPr="00506F7F" w:rsidRDefault="00BF2317" w:rsidP="00BF2317">
      <w:pPr>
        <w:pStyle w:val="Heading3"/>
      </w:pPr>
      <w:r w:rsidRPr="00506F7F">
        <w:t>Requirement 8(3)(a)</w:t>
      </w:r>
      <w:r w:rsidRPr="00506F7F">
        <w:tab/>
        <w:t>Compliant</w:t>
      </w:r>
    </w:p>
    <w:p w14:paraId="2984B4A5" w14:textId="77777777" w:rsidR="00BF2317" w:rsidRPr="008D114F" w:rsidRDefault="00BF2317" w:rsidP="00BF2317">
      <w:pPr>
        <w:rPr>
          <w:i/>
        </w:rPr>
      </w:pPr>
      <w:r w:rsidRPr="008D114F">
        <w:rPr>
          <w:i/>
        </w:rPr>
        <w:t>Consumers are engaged in the development, delivery and evaluation of care and services and are supported in that engagement.</w:t>
      </w:r>
    </w:p>
    <w:p w14:paraId="2984B4A7" w14:textId="554F3A6D" w:rsidR="00BF2317" w:rsidRPr="00095CD4" w:rsidRDefault="00BF2317" w:rsidP="00BF2317">
      <w:pPr>
        <w:pStyle w:val="Heading3"/>
      </w:pPr>
      <w:r w:rsidRPr="00095CD4">
        <w:t>Requirement 8(3)(b)</w:t>
      </w:r>
      <w:r>
        <w:tab/>
        <w:t>Compliant</w:t>
      </w:r>
    </w:p>
    <w:p w14:paraId="2984B4A8" w14:textId="77777777" w:rsidR="00BF2317" w:rsidRPr="008D114F" w:rsidRDefault="00BF2317" w:rsidP="00BF2317">
      <w:pPr>
        <w:rPr>
          <w:i/>
        </w:rPr>
      </w:pPr>
      <w:r w:rsidRPr="008D114F">
        <w:rPr>
          <w:i/>
        </w:rPr>
        <w:t>The organisation’s governing body promotes a culture of safe, inclusive and quality care and services and is accountable for their delivery.</w:t>
      </w:r>
    </w:p>
    <w:p w14:paraId="2984B4AA" w14:textId="5B8143C2" w:rsidR="00BF2317" w:rsidRPr="00506F7F" w:rsidRDefault="00BF2317" w:rsidP="00BF2317">
      <w:pPr>
        <w:pStyle w:val="Heading3"/>
      </w:pPr>
      <w:r w:rsidRPr="00506F7F">
        <w:t>Requirement 8(3)(c)</w:t>
      </w:r>
      <w:r>
        <w:tab/>
        <w:t>Compliant</w:t>
      </w:r>
    </w:p>
    <w:p w14:paraId="2984B4AB" w14:textId="77777777" w:rsidR="00BF2317" w:rsidRPr="008D114F" w:rsidRDefault="00BF2317" w:rsidP="00BF2317">
      <w:pPr>
        <w:rPr>
          <w:i/>
        </w:rPr>
      </w:pPr>
      <w:r w:rsidRPr="008D114F">
        <w:rPr>
          <w:i/>
        </w:rPr>
        <w:t>Effective organisation wide governance systems relating to the following:</w:t>
      </w:r>
    </w:p>
    <w:p w14:paraId="2984B4AC" w14:textId="77777777" w:rsidR="00BF2317" w:rsidRPr="008D114F" w:rsidRDefault="00BF2317" w:rsidP="00BF2317">
      <w:pPr>
        <w:numPr>
          <w:ilvl w:val="0"/>
          <w:numId w:val="28"/>
        </w:numPr>
        <w:tabs>
          <w:tab w:val="right" w:pos="9026"/>
        </w:tabs>
        <w:spacing w:before="0" w:after="0"/>
        <w:ind w:left="567" w:hanging="425"/>
        <w:outlineLvl w:val="4"/>
        <w:rPr>
          <w:i/>
        </w:rPr>
      </w:pPr>
      <w:r w:rsidRPr="008D114F">
        <w:rPr>
          <w:i/>
        </w:rPr>
        <w:t>information management;</w:t>
      </w:r>
    </w:p>
    <w:p w14:paraId="2984B4AD" w14:textId="77777777" w:rsidR="00BF2317" w:rsidRPr="008D114F" w:rsidRDefault="00BF2317" w:rsidP="00BF2317">
      <w:pPr>
        <w:numPr>
          <w:ilvl w:val="0"/>
          <w:numId w:val="28"/>
        </w:numPr>
        <w:tabs>
          <w:tab w:val="right" w:pos="9026"/>
        </w:tabs>
        <w:spacing w:before="0" w:after="0"/>
        <w:ind w:left="567" w:hanging="425"/>
        <w:outlineLvl w:val="4"/>
        <w:rPr>
          <w:i/>
        </w:rPr>
      </w:pPr>
      <w:r w:rsidRPr="008D114F">
        <w:rPr>
          <w:i/>
        </w:rPr>
        <w:t>continuous improvement;</w:t>
      </w:r>
    </w:p>
    <w:p w14:paraId="2984B4AE" w14:textId="77777777" w:rsidR="00BF2317" w:rsidRPr="008D114F" w:rsidRDefault="00BF2317" w:rsidP="00BF2317">
      <w:pPr>
        <w:numPr>
          <w:ilvl w:val="0"/>
          <w:numId w:val="28"/>
        </w:numPr>
        <w:tabs>
          <w:tab w:val="right" w:pos="9026"/>
        </w:tabs>
        <w:spacing w:before="0" w:after="0"/>
        <w:ind w:left="567" w:hanging="425"/>
        <w:outlineLvl w:val="4"/>
        <w:rPr>
          <w:i/>
        </w:rPr>
      </w:pPr>
      <w:r w:rsidRPr="008D114F">
        <w:rPr>
          <w:i/>
        </w:rPr>
        <w:t>financial governance;</w:t>
      </w:r>
    </w:p>
    <w:p w14:paraId="2984B4AF" w14:textId="77777777" w:rsidR="00BF2317" w:rsidRPr="008D114F" w:rsidRDefault="00BF2317" w:rsidP="00BF2317">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984B4B0" w14:textId="77777777" w:rsidR="00BF2317" w:rsidRPr="008D114F" w:rsidRDefault="00BF2317" w:rsidP="00BF2317">
      <w:pPr>
        <w:numPr>
          <w:ilvl w:val="0"/>
          <w:numId w:val="28"/>
        </w:numPr>
        <w:tabs>
          <w:tab w:val="right" w:pos="9026"/>
        </w:tabs>
        <w:spacing w:before="0" w:after="0"/>
        <w:ind w:left="567" w:hanging="425"/>
        <w:outlineLvl w:val="4"/>
        <w:rPr>
          <w:i/>
        </w:rPr>
      </w:pPr>
      <w:r w:rsidRPr="008D114F">
        <w:rPr>
          <w:i/>
        </w:rPr>
        <w:t>regulatory compliance;</w:t>
      </w:r>
    </w:p>
    <w:p w14:paraId="2984B4B1" w14:textId="77777777" w:rsidR="00BF2317" w:rsidRPr="008D114F" w:rsidRDefault="00BF2317" w:rsidP="00BF2317">
      <w:pPr>
        <w:numPr>
          <w:ilvl w:val="0"/>
          <w:numId w:val="28"/>
        </w:numPr>
        <w:tabs>
          <w:tab w:val="right" w:pos="9026"/>
        </w:tabs>
        <w:spacing w:before="0" w:after="0"/>
        <w:ind w:left="567" w:hanging="425"/>
        <w:outlineLvl w:val="4"/>
        <w:rPr>
          <w:i/>
        </w:rPr>
      </w:pPr>
      <w:r w:rsidRPr="008D114F">
        <w:rPr>
          <w:i/>
        </w:rPr>
        <w:t>feedback and complaints.</w:t>
      </w:r>
    </w:p>
    <w:p w14:paraId="1226F199" w14:textId="7B52AB44" w:rsidR="004C6C86" w:rsidRPr="004C6C86" w:rsidRDefault="004C6C86" w:rsidP="00BF2317">
      <w:pPr>
        <w:rPr>
          <w:color w:val="auto"/>
        </w:rPr>
      </w:pPr>
      <w:r w:rsidRPr="004C6C86">
        <w:rPr>
          <w:color w:val="auto"/>
        </w:rPr>
        <w:t>This Requirement was found Non-compliant following an assessment contact in February 2020 in relation to the service not meeting their regulatory responsibilities of reporting a reportable assault. The service has implemented improvements to address the deficit</w:t>
      </w:r>
      <w:r w:rsidR="00891EBF">
        <w:rPr>
          <w:color w:val="auto"/>
        </w:rPr>
        <w:t>,</w:t>
      </w:r>
      <w:r w:rsidRPr="004C6C86">
        <w:rPr>
          <w:color w:val="auto"/>
        </w:rPr>
        <w:t xml:space="preserve"> including review and update of the reportable assault policy and procedure, implementing a ‘Reportable Assault Chart’ to guide staff in managing and responding to reportable incidents and staff training. </w:t>
      </w:r>
    </w:p>
    <w:p w14:paraId="35087139" w14:textId="052B58C8" w:rsidR="004C6C86" w:rsidRPr="004C6C86" w:rsidRDefault="004C6C86" w:rsidP="00BF2317">
      <w:pPr>
        <w:rPr>
          <w:color w:val="auto"/>
        </w:rPr>
      </w:pPr>
      <w:r w:rsidRPr="004C6C86">
        <w:rPr>
          <w:color w:val="auto"/>
        </w:rPr>
        <w:lastRenderedPageBreak/>
        <w:t xml:space="preserve">The ‘Mandatory Reporting and Discretion Not to Report Register’ showed the service has complied with their regulatory responsibilities in reporting and recording incidents and has taken appropriate action in response to recent incidents. </w:t>
      </w:r>
    </w:p>
    <w:p w14:paraId="6AF99299" w14:textId="22C95B1A" w:rsidR="004C6C86" w:rsidRDefault="004C6C86" w:rsidP="00BF2317">
      <w:pPr>
        <w:rPr>
          <w:color w:val="0000FF"/>
        </w:rPr>
      </w:pPr>
      <w:r w:rsidRPr="004C6C86">
        <w:rPr>
          <w:color w:val="auto"/>
        </w:rPr>
        <w:t xml:space="preserve">Based on the summarised evidence above, I find the service Compliant with this Requirement. </w:t>
      </w:r>
    </w:p>
    <w:p w14:paraId="2984B4B3" w14:textId="0EE9CE03" w:rsidR="00BF2317" w:rsidRPr="00506F7F" w:rsidRDefault="00BF2317" w:rsidP="00BF2317">
      <w:pPr>
        <w:pStyle w:val="Heading3"/>
      </w:pPr>
      <w:r w:rsidRPr="00506F7F">
        <w:t>Requirement 8(3)(d)</w:t>
      </w:r>
      <w:r>
        <w:tab/>
        <w:t>Compliant</w:t>
      </w:r>
    </w:p>
    <w:p w14:paraId="2984B4B4" w14:textId="77777777" w:rsidR="00BF2317" w:rsidRPr="008D114F" w:rsidRDefault="00BF2317" w:rsidP="00BF2317">
      <w:pPr>
        <w:rPr>
          <w:i/>
        </w:rPr>
      </w:pPr>
      <w:r w:rsidRPr="008D114F">
        <w:rPr>
          <w:i/>
        </w:rPr>
        <w:t>Effective risk management systems and practices, including but not limited to the following:</w:t>
      </w:r>
    </w:p>
    <w:p w14:paraId="2984B4B5" w14:textId="77777777" w:rsidR="00BF2317" w:rsidRPr="008D114F" w:rsidRDefault="00BF2317" w:rsidP="00BF2317">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2984B4B6" w14:textId="77777777" w:rsidR="00BF2317" w:rsidRPr="008D114F" w:rsidRDefault="00BF2317" w:rsidP="00BF2317">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984B4B7" w14:textId="77777777" w:rsidR="00BF2317" w:rsidRPr="008D114F" w:rsidRDefault="00BF2317" w:rsidP="00BF2317">
      <w:pPr>
        <w:numPr>
          <w:ilvl w:val="0"/>
          <w:numId w:val="29"/>
        </w:numPr>
        <w:tabs>
          <w:tab w:val="right" w:pos="9026"/>
        </w:tabs>
        <w:spacing w:before="0" w:after="0"/>
        <w:ind w:left="567" w:hanging="425"/>
        <w:outlineLvl w:val="4"/>
        <w:rPr>
          <w:i/>
        </w:rPr>
      </w:pPr>
      <w:r w:rsidRPr="008D114F">
        <w:rPr>
          <w:i/>
        </w:rPr>
        <w:t>supporting consumers to live the best life they can.</w:t>
      </w:r>
    </w:p>
    <w:p w14:paraId="5E3954AF" w14:textId="2D814139" w:rsidR="004C6C86" w:rsidRPr="005314B3" w:rsidRDefault="004C6C86" w:rsidP="00BF2317">
      <w:pPr>
        <w:rPr>
          <w:color w:val="auto"/>
        </w:rPr>
      </w:pPr>
      <w:r w:rsidRPr="005314B3">
        <w:rPr>
          <w:color w:val="auto"/>
        </w:rPr>
        <w:t>This Requirement was found Non-compliant following an assessment contact conducted in February 2020 in relation to the service not effectively managing risks associated with consumers choosing to do the things they want which involve risk. The service has implemented improvements to address the deficits identified including; review and update of the risk policy, update of the risk assessment tool, staff training and review and consultation with consumers of strategies to mitigate risks associated with activities they choose to do</w:t>
      </w:r>
      <w:r w:rsidR="00891EBF">
        <w:rPr>
          <w:color w:val="auto"/>
        </w:rPr>
        <w:t>,</w:t>
      </w:r>
      <w:r w:rsidRPr="005314B3">
        <w:rPr>
          <w:color w:val="auto"/>
        </w:rPr>
        <w:t xml:space="preserve"> including going out on outings in the community, smoking and eating meals </w:t>
      </w:r>
      <w:r w:rsidR="005314B3" w:rsidRPr="005314B3">
        <w:rPr>
          <w:color w:val="auto"/>
        </w:rPr>
        <w:t xml:space="preserve">involving choking and aspiration risks. </w:t>
      </w:r>
    </w:p>
    <w:p w14:paraId="5CB07B5F" w14:textId="2F125123" w:rsidR="005314B3" w:rsidRPr="005314B3" w:rsidRDefault="005314B3" w:rsidP="00BF2317">
      <w:pPr>
        <w:rPr>
          <w:color w:val="auto"/>
        </w:rPr>
      </w:pPr>
      <w:r w:rsidRPr="005314B3">
        <w:rPr>
          <w:color w:val="auto"/>
        </w:rPr>
        <w:t xml:space="preserve">Consumers’ files viewed of consumers’ currently taking risks shows completed assessments, consultation and risk mitigation strategies to support the consumers to continue living the life they choose. Staff interviewed confirmed how they assist consumers and are aware of the new policy and assessment tool. </w:t>
      </w:r>
    </w:p>
    <w:p w14:paraId="6CBF7CDC" w14:textId="241F7E02" w:rsidR="005314B3" w:rsidRPr="005314B3" w:rsidRDefault="005314B3" w:rsidP="00BF2317">
      <w:pPr>
        <w:rPr>
          <w:color w:val="auto"/>
        </w:rPr>
      </w:pPr>
      <w:r w:rsidRPr="005314B3">
        <w:rPr>
          <w:color w:val="auto"/>
        </w:rPr>
        <w:t xml:space="preserve">Based on the summarised evidence above, I find the service Compliant with this Requirement. </w:t>
      </w:r>
    </w:p>
    <w:p w14:paraId="2984B4B9" w14:textId="3A910495" w:rsidR="00BF2317" w:rsidRPr="00506F7F" w:rsidRDefault="00BF2317" w:rsidP="00BF2317">
      <w:pPr>
        <w:pStyle w:val="Heading3"/>
      </w:pPr>
      <w:r w:rsidRPr="00506F7F">
        <w:t>Requirement 8(3)(e)</w:t>
      </w:r>
      <w:r>
        <w:tab/>
        <w:t>Compliant</w:t>
      </w:r>
    </w:p>
    <w:p w14:paraId="2984B4BA" w14:textId="77777777" w:rsidR="00BF2317" w:rsidRPr="008D114F" w:rsidRDefault="00BF2317" w:rsidP="00BF2317">
      <w:pPr>
        <w:rPr>
          <w:i/>
        </w:rPr>
      </w:pPr>
      <w:r w:rsidRPr="008D114F">
        <w:rPr>
          <w:i/>
        </w:rPr>
        <w:t>Where clinical care is provided—a clinical governance framework, including but not limited to the following:</w:t>
      </w:r>
    </w:p>
    <w:p w14:paraId="2984B4BB" w14:textId="77777777" w:rsidR="00BF2317" w:rsidRPr="008D114F" w:rsidRDefault="00BF2317" w:rsidP="00BF2317">
      <w:pPr>
        <w:numPr>
          <w:ilvl w:val="0"/>
          <w:numId w:val="30"/>
        </w:numPr>
        <w:tabs>
          <w:tab w:val="right" w:pos="9026"/>
        </w:tabs>
        <w:spacing w:before="0" w:after="0"/>
        <w:ind w:left="567" w:hanging="425"/>
        <w:outlineLvl w:val="4"/>
        <w:rPr>
          <w:i/>
        </w:rPr>
      </w:pPr>
      <w:r w:rsidRPr="008D114F">
        <w:rPr>
          <w:i/>
        </w:rPr>
        <w:t>antimicrobial stewardship;</w:t>
      </w:r>
    </w:p>
    <w:p w14:paraId="2984B4BC" w14:textId="77777777" w:rsidR="00BF2317" w:rsidRPr="008D114F" w:rsidRDefault="00BF2317" w:rsidP="00BF2317">
      <w:pPr>
        <w:numPr>
          <w:ilvl w:val="0"/>
          <w:numId w:val="30"/>
        </w:numPr>
        <w:tabs>
          <w:tab w:val="right" w:pos="9026"/>
        </w:tabs>
        <w:spacing w:before="0" w:after="0"/>
        <w:ind w:left="567" w:hanging="425"/>
        <w:outlineLvl w:val="4"/>
        <w:rPr>
          <w:i/>
        </w:rPr>
      </w:pPr>
      <w:r w:rsidRPr="008D114F">
        <w:rPr>
          <w:i/>
        </w:rPr>
        <w:t>minimising the use of restraint;</w:t>
      </w:r>
    </w:p>
    <w:p w14:paraId="2984B4BD" w14:textId="77777777" w:rsidR="00BF2317" w:rsidRPr="008D114F" w:rsidRDefault="00BF2317" w:rsidP="00BF2317">
      <w:pPr>
        <w:numPr>
          <w:ilvl w:val="0"/>
          <w:numId w:val="30"/>
        </w:numPr>
        <w:tabs>
          <w:tab w:val="right" w:pos="9026"/>
        </w:tabs>
        <w:spacing w:before="0" w:after="0"/>
        <w:ind w:left="567" w:hanging="425"/>
        <w:outlineLvl w:val="4"/>
        <w:rPr>
          <w:i/>
        </w:rPr>
      </w:pPr>
      <w:r w:rsidRPr="008D114F">
        <w:rPr>
          <w:i/>
        </w:rPr>
        <w:t>open disclosure.</w:t>
      </w:r>
    </w:p>
    <w:p w14:paraId="7B820B14" w14:textId="5139A404" w:rsidR="005314B3" w:rsidRPr="005314B3" w:rsidRDefault="005314B3" w:rsidP="00BF2317">
      <w:pPr>
        <w:rPr>
          <w:color w:val="auto"/>
        </w:rPr>
      </w:pPr>
      <w:r w:rsidRPr="005314B3">
        <w:rPr>
          <w:color w:val="auto"/>
        </w:rPr>
        <w:t xml:space="preserve">The service was found Non-compliant in this Requirement following an assessment contact in February 2020 in relation to the service not having an effective system or </w:t>
      </w:r>
      <w:r w:rsidRPr="005314B3">
        <w:rPr>
          <w:color w:val="auto"/>
        </w:rPr>
        <w:lastRenderedPageBreak/>
        <w:t xml:space="preserve">practices to identify, monitor and minimise the use of physical and chemical restraints. The service has implemented improvements to address the deficits including; review and update of the restraint policy and procedure, review of the use of floor line beds for consumers who are mobile and improved monitoring and recording of restraints including bedrails and deep chairs. </w:t>
      </w:r>
    </w:p>
    <w:p w14:paraId="2B561AB3" w14:textId="6E3E216D" w:rsidR="005314B3" w:rsidRPr="005314B3" w:rsidRDefault="005314B3" w:rsidP="00BF2317">
      <w:pPr>
        <w:rPr>
          <w:color w:val="auto"/>
        </w:rPr>
      </w:pPr>
      <w:r w:rsidRPr="005314B3">
        <w:rPr>
          <w:color w:val="auto"/>
        </w:rPr>
        <w:t xml:space="preserve">The policies, procedures and tools were viewed, and all have been updated and consumers with current restraint in use have completed documentation including consultation, consent, reviews and monitoring records. </w:t>
      </w:r>
    </w:p>
    <w:p w14:paraId="2984B4BE" w14:textId="1AE02662" w:rsidR="00BF2317" w:rsidRPr="005314B3" w:rsidRDefault="005314B3" w:rsidP="00BF2317">
      <w:pPr>
        <w:rPr>
          <w:color w:val="auto"/>
        </w:rPr>
      </w:pPr>
      <w:r w:rsidRPr="005314B3">
        <w:rPr>
          <w:color w:val="auto"/>
        </w:rPr>
        <w:t xml:space="preserve">Based on the summarised evidence above, I find the service Compliant with this Requirement. </w:t>
      </w:r>
    </w:p>
    <w:p w14:paraId="2984B4BF" w14:textId="77777777" w:rsidR="00BF2317" w:rsidRPr="00154403" w:rsidRDefault="00BF2317" w:rsidP="00BF2317"/>
    <w:p w14:paraId="2984B4C0" w14:textId="77777777" w:rsidR="00BF2317" w:rsidRDefault="00BF2317" w:rsidP="00BF2317">
      <w:pPr>
        <w:tabs>
          <w:tab w:val="right" w:pos="9026"/>
        </w:tabs>
        <w:sectPr w:rsidR="00BF2317" w:rsidSect="00BF2317">
          <w:headerReference w:type="default" r:id="rId42"/>
          <w:type w:val="continuous"/>
          <w:pgSz w:w="11906" w:h="16838"/>
          <w:pgMar w:top="1701" w:right="1418" w:bottom="1418" w:left="1418" w:header="709" w:footer="397" w:gutter="0"/>
          <w:cols w:space="708"/>
          <w:docGrid w:linePitch="360"/>
        </w:sectPr>
      </w:pPr>
    </w:p>
    <w:p w14:paraId="2984B4C1" w14:textId="77777777" w:rsidR="00BF2317" w:rsidRDefault="00BF2317" w:rsidP="00BF2317">
      <w:pPr>
        <w:pStyle w:val="Heading1"/>
      </w:pPr>
      <w:r>
        <w:lastRenderedPageBreak/>
        <w:t>Areas for improvement</w:t>
      </w:r>
    </w:p>
    <w:p w14:paraId="2984B4C3" w14:textId="77777777" w:rsidR="00BF2317" w:rsidRPr="00E830C7" w:rsidRDefault="00BF2317" w:rsidP="00BF231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2984B4C9" w14:textId="77777777" w:rsidR="00BF2317" w:rsidRPr="00095CD4" w:rsidRDefault="00BF2317" w:rsidP="00BF2317">
      <w:pPr>
        <w:pStyle w:val="ListBullet"/>
        <w:numPr>
          <w:ilvl w:val="0"/>
          <w:numId w:val="0"/>
        </w:numPr>
      </w:pPr>
    </w:p>
    <w:sectPr w:rsidR="00BF2317" w:rsidRPr="00095CD4" w:rsidSect="00BF2317">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4B506" w14:textId="77777777" w:rsidR="0094128D" w:rsidRDefault="0094128D">
      <w:pPr>
        <w:spacing w:before="0" w:after="0" w:line="240" w:lineRule="auto"/>
      </w:pPr>
      <w:r>
        <w:separator/>
      </w:r>
    </w:p>
  </w:endnote>
  <w:endnote w:type="continuationSeparator" w:id="0">
    <w:p w14:paraId="2984B508" w14:textId="77777777" w:rsidR="0094128D" w:rsidRDefault="0094128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4B4DF" w14:textId="77777777" w:rsidR="0094128D" w:rsidRPr="009A1F1B" w:rsidRDefault="0094128D" w:rsidP="00BF231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984B4E0" w14:textId="77777777" w:rsidR="0094128D" w:rsidRPr="00C72FFB" w:rsidRDefault="0094128D" w:rsidP="00BF231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Aminya</w:t>
    </w:r>
    <w:proofErr w:type="spellEnd"/>
    <w:r w:rsidRPr="00C72FFB">
      <w:rPr>
        <w:rFonts w:eastAsia="Calibri" w:cs="Times New Roman"/>
        <w:color w:val="auto"/>
        <w:sz w:val="16"/>
        <w:szCs w:val="22"/>
        <w:lang w:eastAsia="en-US"/>
      </w:rPr>
      <w:t xml:space="preserve"> Village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984B4E1" w14:textId="77777777" w:rsidR="0094128D" w:rsidRPr="00C72FFB" w:rsidRDefault="0094128D" w:rsidP="00BF231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6136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4B4E2" w14:textId="77777777" w:rsidR="0094128D" w:rsidRPr="009A1F1B" w:rsidRDefault="0094128D" w:rsidP="00BF231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984B4E3" w14:textId="77777777" w:rsidR="0094128D" w:rsidRPr="00C72FFB" w:rsidRDefault="0094128D" w:rsidP="00BF231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Aminya</w:t>
    </w:r>
    <w:proofErr w:type="spellEnd"/>
    <w:r w:rsidRPr="00C72FFB">
      <w:rPr>
        <w:rFonts w:eastAsia="Calibri" w:cs="Times New Roman"/>
        <w:color w:val="auto"/>
        <w:sz w:val="16"/>
        <w:szCs w:val="22"/>
        <w:lang w:eastAsia="en-US"/>
      </w:rPr>
      <w:t xml:space="preserve"> Village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984B4E4" w14:textId="77777777" w:rsidR="0094128D" w:rsidRPr="00A3716D" w:rsidRDefault="0094128D" w:rsidP="00BF231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6136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84B502" w14:textId="77777777" w:rsidR="0094128D" w:rsidRDefault="0094128D">
      <w:pPr>
        <w:spacing w:before="0" w:after="0" w:line="240" w:lineRule="auto"/>
      </w:pPr>
      <w:r>
        <w:separator/>
      </w:r>
    </w:p>
  </w:footnote>
  <w:footnote w:type="continuationSeparator" w:id="0">
    <w:p w14:paraId="2984B504" w14:textId="77777777" w:rsidR="0094128D" w:rsidRDefault="0094128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4B4DE" w14:textId="77777777" w:rsidR="0094128D" w:rsidRDefault="0094128D" w:rsidP="00BF2317">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984B502" wp14:editId="2984B50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0477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4B4ED" w14:textId="31656831" w:rsidR="0094128D" w:rsidRPr="00703E80" w:rsidRDefault="0094128D" w:rsidP="00BF231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984B514" wp14:editId="2984B515">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02826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4B4EE" w14:textId="77777777" w:rsidR="0094128D" w:rsidRPr="00FB0086" w:rsidRDefault="0094128D" w:rsidP="00BF2317">
    <w:pPr>
      <w:pStyle w:val="Header"/>
    </w:pPr>
    <w:r>
      <w:rPr>
        <w:noProof/>
        <w:color w:val="auto"/>
        <w:sz w:val="20"/>
      </w:rPr>
      <w:drawing>
        <wp:anchor distT="0" distB="0" distL="114300" distR="114300" simplePos="0" relativeHeight="251676672" behindDoc="1" locked="0" layoutInCell="1" allowOverlap="1" wp14:anchorId="2984B516" wp14:editId="2984B517">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3537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4B4EF" w14:textId="77777777" w:rsidR="0094128D" w:rsidRDefault="0094128D" w:rsidP="00BF2317">
    <w:r>
      <w:rPr>
        <w:noProof/>
        <w:color w:val="auto"/>
        <w:sz w:val="20"/>
      </w:rPr>
      <w:drawing>
        <wp:anchor distT="0" distB="0" distL="114300" distR="114300" simplePos="0" relativeHeight="251662336" behindDoc="1" locked="0" layoutInCell="1" allowOverlap="1" wp14:anchorId="2984B518" wp14:editId="2984B51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996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4B4F0" w14:textId="047B9F18" w:rsidR="0094128D" w:rsidRPr="00703E80" w:rsidRDefault="0094128D" w:rsidP="00BF231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984B51A" wp14:editId="2984B51B">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32677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4B4F1" w14:textId="77777777" w:rsidR="0094128D" w:rsidRPr="00FB0086" w:rsidRDefault="0094128D" w:rsidP="00BF2317">
    <w:pPr>
      <w:pStyle w:val="Header"/>
    </w:pPr>
    <w:r>
      <w:rPr>
        <w:noProof/>
        <w:color w:val="auto"/>
        <w:sz w:val="20"/>
      </w:rPr>
      <w:drawing>
        <wp:anchor distT="0" distB="0" distL="114300" distR="114300" simplePos="0" relativeHeight="251678720" behindDoc="1" locked="0" layoutInCell="1" allowOverlap="1" wp14:anchorId="2984B51C" wp14:editId="2984B51D">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6617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4B4F2" w14:textId="77777777" w:rsidR="0094128D" w:rsidRDefault="0094128D" w:rsidP="00BF2317">
    <w:r>
      <w:rPr>
        <w:noProof/>
        <w:color w:val="auto"/>
        <w:sz w:val="20"/>
      </w:rPr>
      <w:drawing>
        <wp:anchor distT="0" distB="0" distL="114300" distR="114300" simplePos="0" relativeHeight="251663360" behindDoc="1" locked="0" layoutInCell="1" allowOverlap="1" wp14:anchorId="2984B51E" wp14:editId="2984B51F">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703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4B4F3" w14:textId="529244E9" w:rsidR="0094128D" w:rsidRPr="00703E80" w:rsidRDefault="0094128D" w:rsidP="00BF231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2984B520" wp14:editId="2984B521">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47171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4B4F4" w14:textId="77777777" w:rsidR="0094128D" w:rsidRPr="00FB0086" w:rsidRDefault="0094128D" w:rsidP="00BF2317">
    <w:pPr>
      <w:pStyle w:val="Header"/>
    </w:pPr>
    <w:r>
      <w:rPr>
        <w:noProof/>
        <w:color w:val="auto"/>
        <w:sz w:val="20"/>
      </w:rPr>
      <w:drawing>
        <wp:anchor distT="0" distB="0" distL="114300" distR="114300" simplePos="0" relativeHeight="251680768" behindDoc="1" locked="0" layoutInCell="1" allowOverlap="1" wp14:anchorId="2984B522" wp14:editId="2984B523">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1539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4B4F5" w14:textId="77777777" w:rsidR="0094128D" w:rsidRDefault="0094128D" w:rsidP="00BF2317">
    <w:r>
      <w:rPr>
        <w:noProof/>
        <w:color w:val="auto"/>
        <w:sz w:val="20"/>
      </w:rPr>
      <w:drawing>
        <wp:anchor distT="0" distB="0" distL="114300" distR="114300" simplePos="0" relativeHeight="251664384" behindDoc="1" locked="0" layoutInCell="1" allowOverlap="1" wp14:anchorId="2984B524" wp14:editId="2984B525">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4288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4B4F6" w14:textId="666748D9" w:rsidR="0094128D" w:rsidRPr="00703E80" w:rsidRDefault="0094128D" w:rsidP="00BF231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2984B526" wp14:editId="2984B527">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60398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4B4E5" w14:textId="77777777" w:rsidR="0094128D" w:rsidRDefault="0094128D" w:rsidP="00BF2317">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984B504" wp14:editId="2984B505">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4145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4B4F7" w14:textId="77777777" w:rsidR="0094128D" w:rsidRPr="00FB0086" w:rsidRDefault="0094128D" w:rsidP="00BF2317">
    <w:pPr>
      <w:pStyle w:val="Header"/>
    </w:pPr>
    <w:r>
      <w:rPr>
        <w:noProof/>
        <w:color w:val="auto"/>
        <w:sz w:val="20"/>
      </w:rPr>
      <w:drawing>
        <wp:anchor distT="0" distB="0" distL="114300" distR="114300" simplePos="0" relativeHeight="251682816" behindDoc="1" locked="0" layoutInCell="1" allowOverlap="1" wp14:anchorId="2984B528" wp14:editId="2984B529">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3898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4B4F8" w14:textId="77777777" w:rsidR="0094128D" w:rsidRDefault="0094128D" w:rsidP="00BF2317">
    <w:pPr>
      <w:tabs>
        <w:tab w:val="left" w:pos="3624"/>
      </w:tabs>
    </w:pPr>
    <w:r>
      <w:rPr>
        <w:noProof/>
        <w:color w:val="auto"/>
        <w:sz w:val="20"/>
      </w:rPr>
      <w:drawing>
        <wp:anchor distT="0" distB="0" distL="114300" distR="114300" simplePos="0" relativeHeight="251665408" behindDoc="1" locked="0" layoutInCell="1" allowOverlap="1" wp14:anchorId="2984B52A" wp14:editId="2984B52B">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8844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4B4F9" w14:textId="58B4C60C" w:rsidR="0094128D" w:rsidRPr="00703E80" w:rsidRDefault="0094128D" w:rsidP="00BF231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2984B52C" wp14:editId="2984B52D">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82553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4B4FA" w14:textId="77777777" w:rsidR="0094128D" w:rsidRPr="00FB0086" w:rsidRDefault="0094128D" w:rsidP="00BF2317">
    <w:pPr>
      <w:pStyle w:val="Header"/>
    </w:pPr>
    <w:r>
      <w:rPr>
        <w:noProof/>
        <w:color w:val="auto"/>
        <w:sz w:val="20"/>
      </w:rPr>
      <w:drawing>
        <wp:anchor distT="0" distB="0" distL="114300" distR="114300" simplePos="0" relativeHeight="251684864" behindDoc="1" locked="0" layoutInCell="1" allowOverlap="1" wp14:anchorId="2984B52E" wp14:editId="2984B52F">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9716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4B4FB" w14:textId="77777777" w:rsidR="0094128D" w:rsidRDefault="0094128D" w:rsidP="00BF2317">
    <w:pPr>
      <w:tabs>
        <w:tab w:val="left" w:pos="3624"/>
      </w:tabs>
    </w:pPr>
    <w:r>
      <w:rPr>
        <w:noProof/>
        <w:color w:val="auto"/>
        <w:sz w:val="20"/>
      </w:rPr>
      <w:drawing>
        <wp:anchor distT="0" distB="0" distL="114300" distR="114300" simplePos="0" relativeHeight="251666432" behindDoc="1" locked="0" layoutInCell="1" allowOverlap="1" wp14:anchorId="2984B530" wp14:editId="2984B53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0922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4B4FC" w14:textId="1869AA2F" w:rsidR="0094128D" w:rsidRPr="00703E80" w:rsidRDefault="0094128D" w:rsidP="00BF231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2984B532" wp14:editId="2984B533">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372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4B4FD" w14:textId="77777777" w:rsidR="0094128D" w:rsidRPr="008D7780" w:rsidRDefault="0094128D" w:rsidP="00BF2317">
    <w:pPr>
      <w:pStyle w:val="Header"/>
    </w:pPr>
    <w:r>
      <w:rPr>
        <w:noProof/>
        <w:color w:val="auto"/>
        <w:sz w:val="20"/>
      </w:rPr>
      <w:drawing>
        <wp:anchor distT="0" distB="0" distL="114300" distR="114300" simplePos="0" relativeHeight="251686912" behindDoc="1" locked="0" layoutInCell="1" allowOverlap="1" wp14:anchorId="2984B534" wp14:editId="2984B535">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9041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4B4FE" w14:textId="77777777" w:rsidR="0094128D" w:rsidRDefault="0094128D" w:rsidP="00BF2317">
    <w:pPr>
      <w:tabs>
        <w:tab w:val="left" w:pos="3624"/>
      </w:tabs>
    </w:pPr>
    <w:r>
      <w:rPr>
        <w:noProof/>
        <w:color w:val="auto"/>
        <w:sz w:val="20"/>
      </w:rPr>
      <w:drawing>
        <wp:anchor distT="0" distB="0" distL="114300" distR="114300" simplePos="0" relativeHeight="251667456" behindDoc="1" locked="0" layoutInCell="1" allowOverlap="1" wp14:anchorId="2984B536" wp14:editId="2984B53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1854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4B4FF" w14:textId="535C16F6" w:rsidR="0094128D" w:rsidRPr="00703E80" w:rsidRDefault="0094128D" w:rsidP="00BF231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984B538" wp14:editId="2984B539">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49196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4B500" w14:textId="77777777" w:rsidR="0094128D" w:rsidRPr="008F32C8" w:rsidRDefault="0094128D" w:rsidP="00BF2317">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984B53A" wp14:editId="2984B53B">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6806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4B4E6" w14:textId="77777777" w:rsidR="0094128D" w:rsidRDefault="0094128D">
    <w:pPr>
      <w:pStyle w:val="Header"/>
    </w:pPr>
    <w:r w:rsidRPr="003C6EC2">
      <w:rPr>
        <w:rFonts w:eastAsia="Calibri"/>
        <w:noProof/>
      </w:rPr>
      <w:drawing>
        <wp:anchor distT="0" distB="0" distL="114300" distR="114300" simplePos="0" relativeHeight="251669504" behindDoc="1" locked="0" layoutInCell="1" allowOverlap="1" wp14:anchorId="2984B506" wp14:editId="2984B50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7371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4B501" w14:textId="77777777" w:rsidR="0094128D" w:rsidRDefault="0094128D" w:rsidP="00BF2317">
    <w:pPr>
      <w:tabs>
        <w:tab w:val="left" w:pos="3624"/>
      </w:tabs>
    </w:pPr>
    <w:r>
      <w:rPr>
        <w:noProof/>
        <w:color w:val="auto"/>
        <w:sz w:val="20"/>
      </w:rPr>
      <w:drawing>
        <wp:anchor distT="0" distB="0" distL="114300" distR="114300" simplePos="0" relativeHeight="251668480" behindDoc="1" locked="0" layoutInCell="1" allowOverlap="1" wp14:anchorId="2984B53C" wp14:editId="2984B53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3482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4B4E7" w14:textId="77777777" w:rsidR="0094128D" w:rsidRDefault="0094128D" w:rsidP="00BF2317">
    <w:r>
      <w:rPr>
        <w:noProof/>
        <w:color w:val="auto"/>
        <w:sz w:val="20"/>
      </w:rPr>
      <w:drawing>
        <wp:anchor distT="0" distB="0" distL="114300" distR="114300" simplePos="0" relativeHeight="251660288" behindDoc="1" locked="0" layoutInCell="1" allowOverlap="1" wp14:anchorId="2984B508" wp14:editId="2984B50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680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4B4E8" w14:textId="77777777" w:rsidR="0094128D" w:rsidRPr="005F44D8" w:rsidRDefault="0094128D" w:rsidP="00BF2317">
    <w:pPr>
      <w:pStyle w:val="Header"/>
    </w:pPr>
    <w:r>
      <w:rPr>
        <w:noProof/>
        <w:color w:val="auto"/>
        <w:sz w:val="20"/>
      </w:rPr>
      <w:drawing>
        <wp:anchor distT="0" distB="0" distL="114300" distR="114300" simplePos="0" relativeHeight="251672576" behindDoc="1" locked="0" layoutInCell="1" allowOverlap="1" wp14:anchorId="2984B50A" wp14:editId="2984B50B">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1795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4B4E9" w14:textId="77777777" w:rsidR="0094128D" w:rsidRDefault="0094128D" w:rsidP="00BF2317">
    <w:r>
      <w:rPr>
        <w:noProof/>
        <w:color w:val="auto"/>
        <w:sz w:val="20"/>
      </w:rPr>
      <w:drawing>
        <wp:anchor distT="0" distB="0" distL="114300" distR="114300" simplePos="0" relativeHeight="251659264" behindDoc="1" locked="0" layoutInCell="1" allowOverlap="1" wp14:anchorId="2984B50C" wp14:editId="2984B50D">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9124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4B4EA" w14:textId="5356973B" w:rsidR="0094128D" w:rsidRPr="00703E80" w:rsidRDefault="0094128D" w:rsidP="00BF2317">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2984B50E" wp14:editId="2984B50F">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46152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4B4EB" w14:textId="77777777" w:rsidR="0094128D" w:rsidRPr="00FB0086" w:rsidRDefault="0094128D" w:rsidP="00BF2317">
    <w:pPr>
      <w:pStyle w:val="Header"/>
    </w:pPr>
    <w:r>
      <w:rPr>
        <w:noProof/>
        <w:color w:val="auto"/>
        <w:sz w:val="20"/>
      </w:rPr>
      <w:drawing>
        <wp:anchor distT="0" distB="0" distL="114300" distR="114300" simplePos="0" relativeHeight="251674624" behindDoc="1" locked="0" layoutInCell="1" allowOverlap="1" wp14:anchorId="2984B510" wp14:editId="2984B511">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6710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4B4EC" w14:textId="77777777" w:rsidR="0094128D" w:rsidRDefault="0094128D" w:rsidP="00BF2317">
    <w:r>
      <w:rPr>
        <w:noProof/>
        <w:color w:val="auto"/>
        <w:sz w:val="20"/>
      </w:rPr>
      <w:drawing>
        <wp:anchor distT="0" distB="0" distL="114300" distR="114300" simplePos="0" relativeHeight="251661312" behindDoc="1" locked="0" layoutInCell="1" allowOverlap="1" wp14:anchorId="2984B512" wp14:editId="2984B51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2720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E402B370">
      <w:start w:val="1"/>
      <w:numFmt w:val="lowerRoman"/>
      <w:lvlText w:val="(%1)"/>
      <w:lvlJc w:val="left"/>
      <w:pPr>
        <w:ind w:left="1080" w:hanging="720"/>
      </w:pPr>
      <w:rPr>
        <w:rFonts w:hint="default"/>
        <w:b w:val="0"/>
      </w:rPr>
    </w:lvl>
    <w:lvl w:ilvl="1" w:tplc="3CC84B86" w:tentative="1">
      <w:start w:val="1"/>
      <w:numFmt w:val="lowerLetter"/>
      <w:lvlText w:val="%2."/>
      <w:lvlJc w:val="left"/>
      <w:pPr>
        <w:ind w:left="1440" w:hanging="360"/>
      </w:pPr>
    </w:lvl>
    <w:lvl w:ilvl="2" w:tplc="D7A2164C" w:tentative="1">
      <w:start w:val="1"/>
      <w:numFmt w:val="lowerRoman"/>
      <w:lvlText w:val="%3."/>
      <w:lvlJc w:val="right"/>
      <w:pPr>
        <w:ind w:left="2160" w:hanging="180"/>
      </w:pPr>
    </w:lvl>
    <w:lvl w:ilvl="3" w:tplc="BC545B32" w:tentative="1">
      <w:start w:val="1"/>
      <w:numFmt w:val="decimal"/>
      <w:lvlText w:val="%4."/>
      <w:lvlJc w:val="left"/>
      <w:pPr>
        <w:ind w:left="2880" w:hanging="360"/>
      </w:pPr>
    </w:lvl>
    <w:lvl w:ilvl="4" w:tplc="E0084840" w:tentative="1">
      <w:start w:val="1"/>
      <w:numFmt w:val="lowerLetter"/>
      <w:lvlText w:val="%5."/>
      <w:lvlJc w:val="left"/>
      <w:pPr>
        <w:ind w:left="3600" w:hanging="360"/>
      </w:pPr>
    </w:lvl>
    <w:lvl w:ilvl="5" w:tplc="12F006CE" w:tentative="1">
      <w:start w:val="1"/>
      <w:numFmt w:val="lowerRoman"/>
      <w:lvlText w:val="%6."/>
      <w:lvlJc w:val="right"/>
      <w:pPr>
        <w:ind w:left="4320" w:hanging="180"/>
      </w:pPr>
    </w:lvl>
    <w:lvl w:ilvl="6" w:tplc="8E1AF406" w:tentative="1">
      <w:start w:val="1"/>
      <w:numFmt w:val="decimal"/>
      <w:lvlText w:val="%7."/>
      <w:lvlJc w:val="left"/>
      <w:pPr>
        <w:ind w:left="5040" w:hanging="360"/>
      </w:pPr>
    </w:lvl>
    <w:lvl w:ilvl="7" w:tplc="38740684" w:tentative="1">
      <w:start w:val="1"/>
      <w:numFmt w:val="lowerLetter"/>
      <w:lvlText w:val="%8."/>
      <w:lvlJc w:val="left"/>
      <w:pPr>
        <w:ind w:left="5760" w:hanging="360"/>
      </w:pPr>
    </w:lvl>
    <w:lvl w:ilvl="8" w:tplc="6D6C3DF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BAB0A1C2">
      <w:start w:val="1"/>
      <w:numFmt w:val="bullet"/>
      <w:pStyle w:val="ListParagraph"/>
      <w:lvlText w:val=""/>
      <w:lvlJc w:val="left"/>
      <w:pPr>
        <w:ind w:left="1440" w:hanging="360"/>
      </w:pPr>
      <w:rPr>
        <w:rFonts w:ascii="Symbol" w:hAnsi="Symbol" w:hint="default"/>
        <w:color w:val="auto"/>
      </w:rPr>
    </w:lvl>
    <w:lvl w:ilvl="1" w:tplc="2842B618" w:tentative="1">
      <w:start w:val="1"/>
      <w:numFmt w:val="bullet"/>
      <w:lvlText w:val="o"/>
      <w:lvlJc w:val="left"/>
      <w:pPr>
        <w:ind w:left="2160" w:hanging="360"/>
      </w:pPr>
      <w:rPr>
        <w:rFonts w:ascii="Courier New" w:hAnsi="Courier New" w:cs="Courier New" w:hint="default"/>
      </w:rPr>
    </w:lvl>
    <w:lvl w:ilvl="2" w:tplc="426A2A92" w:tentative="1">
      <w:start w:val="1"/>
      <w:numFmt w:val="bullet"/>
      <w:lvlText w:val=""/>
      <w:lvlJc w:val="left"/>
      <w:pPr>
        <w:ind w:left="2880" w:hanging="360"/>
      </w:pPr>
      <w:rPr>
        <w:rFonts w:ascii="Wingdings" w:hAnsi="Wingdings" w:hint="default"/>
      </w:rPr>
    </w:lvl>
    <w:lvl w:ilvl="3" w:tplc="97FAD08A" w:tentative="1">
      <w:start w:val="1"/>
      <w:numFmt w:val="bullet"/>
      <w:lvlText w:val=""/>
      <w:lvlJc w:val="left"/>
      <w:pPr>
        <w:ind w:left="3600" w:hanging="360"/>
      </w:pPr>
      <w:rPr>
        <w:rFonts w:ascii="Symbol" w:hAnsi="Symbol" w:hint="default"/>
      </w:rPr>
    </w:lvl>
    <w:lvl w:ilvl="4" w:tplc="D7E04B90" w:tentative="1">
      <w:start w:val="1"/>
      <w:numFmt w:val="bullet"/>
      <w:lvlText w:val="o"/>
      <w:lvlJc w:val="left"/>
      <w:pPr>
        <w:ind w:left="4320" w:hanging="360"/>
      </w:pPr>
      <w:rPr>
        <w:rFonts w:ascii="Courier New" w:hAnsi="Courier New" w:cs="Courier New" w:hint="default"/>
      </w:rPr>
    </w:lvl>
    <w:lvl w:ilvl="5" w:tplc="61FC8D84" w:tentative="1">
      <w:start w:val="1"/>
      <w:numFmt w:val="bullet"/>
      <w:lvlText w:val=""/>
      <w:lvlJc w:val="left"/>
      <w:pPr>
        <w:ind w:left="5040" w:hanging="360"/>
      </w:pPr>
      <w:rPr>
        <w:rFonts w:ascii="Wingdings" w:hAnsi="Wingdings" w:hint="default"/>
      </w:rPr>
    </w:lvl>
    <w:lvl w:ilvl="6" w:tplc="87960EC6" w:tentative="1">
      <w:start w:val="1"/>
      <w:numFmt w:val="bullet"/>
      <w:lvlText w:val=""/>
      <w:lvlJc w:val="left"/>
      <w:pPr>
        <w:ind w:left="5760" w:hanging="360"/>
      </w:pPr>
      <w:rPr>
        <w:rFonts w:ascii="Symbol" w:hAnsi="Symbol" w:hint="default"/>
      </w:rPr>
    </w:lvl>
    <w:lvl w:ilvl="7" w:tplc="3F86640C" w:tentative="1">
      <w:start w:val="1"/>
      <w:numFmt w:val="bullet"/>
      <w:lvlText w:val="o"/>
      <w:lvlJc w:val="left"/>
      <w:pPr>
        <w:ind w:left="6480" w:hanging="360"/>
      </w:pPr>
      <w:rPr>
        <w:rFonts w:ascii="Courier New" w:hAnsi="Courier New" w:cs="Courier New" w:hint="default"/>
      </w:rPr>
    </w:lvl>
    <w:lvl w:ilvl="8" w:tplc="BADE905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395E30EA">
      <w:start w:val="1"/>
      <w:numFmt w:val="lowerRoman"/>
      <w:lvlText w:val="(%1)"/>
      <w:lvlJc w:val="left"/>
      <w:pPr>
        <w:ind w:left="1004" w:hanging="720"/>
      </w:pPr>
      <w:rPr>
        <w:rFonts w:hint="default"/>
        <w:b w:val="0"/>
      </w:rPr>
    </w:lvl>
    <w:lvl w:ilvl="1" w:tplc="EED6227A" w:tentative="1">
      <w:start w:val="1"/>
      <w:numFmt w:val="lowerLetter"/>
      <w:lvlText w:val="%2."/>
      <w:lvlJc w:val="left"/>
      <w:pPr>
        <w:ind w:left="1364" w:hanging="360"/>
      </w:pPr>
    </w:lvl>
    <w:lvl w:ilvl="2" w:tplc="0E148D5E" w:tentative="1">
      <w:start w:val="1"/>
      <w:numFmt w:val="lowerRoman"/>
      <w:lvlText w:val="%3."/>
      <w:lvlJc w:val="right"/>
      <w:pPr>
        <w:ind w:left="2084" w:hanging="180"/>
      </w:pPr>
    </w:lvl>
    <w:lvl w:ilvl="3" w:tplc="F7B819E0" w:tentative="1">
      <w:start w:val="1"/>
      <w:numFmt w:val="decimal"/>
      <w:lvlText w:val="%4."/>
      <w:lvlJc w:val="left"/>
      <w:pPr>
        <w:ind w:left="2804" w:hanging="360"/>
      </w:pPr>
    </w:lvl>
    <w:lvl w:ilvl="4" w:tplc="EC54FFE8" w:tentative="1">
      <w:start w:val="1"/>
      <w:numFmt w:val="lowerLetter"/>
      <w:lvlText w:val="%5."/>
      <w:lvlJc w:val="left"/>
      <w:pPr>
        <w:ind w:left="3524" w:hanging="360"/>
      </w:pPr>
    </w:lvl>
    <w:lvl w:ilvl="5" w:tplc="2DFA4078" w:tentative="1">
      <w:start w:val="1"/>
      <w:numFmt w:val="lowerRoman"/>
      <w:lvlText w:val="%6."/>
      <w:lvlJc w:val="right"/>
      <w:pPr>
        <w:ind w:left="4244" w:hanging="180"/>
      </w:pPr>
    </w:lvl>
    <w:lvl w:ilvl="6" w:tplc="C4242758" w:tentative="1">
      <w:start w:val="1"/>
      <w:numFmt w:val="decimal"/>
      <w:lvlText w:val="%7."/>
      <w:lvlJc w:val="left"/>
      <w:pPr>
        <w:ind w:left="4964" w:hanging="360"/>
      </w:pPr>
    </w:lvl>
    <w:lvl w:ilvl="7" w:tplc="D06E94F0" w:tentative="1">
      <w:start w:val="1"/>
      <w:numFmt w:val="lowerLetter"/>
      <w:lvlText w:val="%8."/>
      <w:lvlJc w:val="left"/>
      <w:pPr>
        <w:ind w:left="5684" w:hanging="360"/>
      </w:pPr>
    </w:lvl>
    <w:lvl w:ilvl="8" w:tplc="5522567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E3C6B6E6">
      <w:start w:val="1"/>
      <w:numFmt w:val="lowerRoman"/>
      <w:lvlText w:val="(%1)"/>
      <w:lvlJc w:val="left"/>
      <w:pPr>
        <w:ind w:left="1080" w:hanging="720"/>
      </w:pPr>
      <w:rPr>
        <w:rFonts w:hint="default"/>
      </w:rPr>
    </w:lvl>
    <w:lvl w:ilvl="1" w:tplc="2FC05DB2" w:tentative="1">
      <w:start w:val="1"/>
      <w:numFmt w:val="lowerLetter"/>
      <w:lvlText w:val="%2."/>
      <w:lvlJc w:val="left"/>
      <w:pPr>
        <w:ind w:left="1440" w:hanging="360"/>
      </w:pPr>
    </w:lvl>
    <w:lvl w:ilvl="2" w:tplc="C97875FA" w:tentative="1">
      <w:start w:val="1"/>
      <w:numFmt w:val="lowerRoman"/>
      <w:lvlText w:val="%3."/>
      <w:lvlJc w:val="right"/>
      <w:pPr>
        <w:ind w:left="2160" w:hanging="180"/>
      </w:pPr>
    </w:lvl>
    <w:lvl w:ilvl="3" w:tplc="64023394" w:tentative="1">
      <w:start w:val="1"/>
      <w:numFmt w:val="decimal"/>
      <w:lvlText w:val="%4."/>
      <w:lvlJc w:val="left"/>
      <w:pPr>
        <w:ind w:left="2880" w:hanging="360"/>
      </w:pPr>
    </w:lvl>
    <w:lvl w:ilvl="4" w:tplc="34924CB8" w:tentative="1">
      <w:start w:val="1"/>
      <w:numFmt w:val="lowerLetter"/>
      <w:lvlText w:val="%5."/>
      <w:lvlJc w:val="left"/>
      <w:pPr>
        <w:ind w:left="3600" w:hanging="360"/>
      </w:pPr>
    </w:lvl>
    <w:lvl w:ilvl="5" w:tplc="B0BA4DC8" w:tentative="1">
      <w:start w:val="1"/>
      <w:numFmt w:val="lowerRoman"/>
      <w:lvlText w:val="%6."/>
      <w:lvlJc w:val="right"/>
      <w:pPr>
        <w:ind w:left="4320" w:hanging="180"/>
      </w:pPr>
    </w:lvl>
    <w:lvl w:ilvl="6" w:tplc="67E65A7E" w:tentative="1">
      <w:start w:val="1"/>
      <w:numFmt w:val="decimal"/>
      <w:lvlText w:val="%7."/>
      <w:lvlJc w:val="left"/>
      <w:pPr>
        <w:ind w:left="5040" w:hanging="360"/>
      </w:pPr>
    </w:lvl>
    <w:lvl w:ilvl="7" w:tplc="ED2E9240" w:tentative="1">
      <w:start w:val="1"/>
      <w:numFmt w:val="lowerLetter"/>
      <w:lvlText w:val="%8."/>
      <w:lvlJc w:val="left"/>
      <w:pPr>
        <w:ind w:left="5760" w:hanging="360"/>
      </w:pPr>
    </w:lvl>
    <w:lvl w:ilvl="8" w:tplc="349A6C2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F432A3AA">
      <w:start w:val="1"/>
      <w:numFmt w:val="lowerRoman"/>
      <w:lvlText w:val="(%1)"/>
      <w:lvlJc w:val="left"/>
      <w:pPr>
        <w:ind w:left="1080" w:hanging="720"/>
      </w:pPr>
      <w:rPr>
        <w:rFonts w:hint="default"/>
      </w:rPr>
    </w:lvl>
    <w:lvl w:ilvl="1" w:tplc="21F40348" w:tentative="1">
      <w:start w:val="1"/>
      <w:numFmt w:val="lowerLetter"/>
      <w:lvlText w:val="%2."/>
      <w:lvlJc w:val="left"/>
      <w:pPr>
        <w:ind w:left="1440" w:hanging="360"/>
      </w:pPr>
    </w:lvl>
    <w:lvl w:ilvl="2" w:tplc="512C5AEE" w:tentative="1">
      <w:start w:val="1"/>
      <w:numFmt w:val="lowerRoman"/>
      <w:lvlText w:val="%3."/>
      <w:lvlJc w:val="right"/>
      <w:pPr>
        <w:ind w:left="2160" w:hanging="180"/>
      </w:pPr>
    </w:lvl>
    <w:lvl w:ilvl="3" w:tplc="D33E949E" w:tentative="1">
      <w:start w:val="1"/>
      <w:numFmt w:val="decimal"/>
      <w:lvlText w:val="%4."/>
      <w:lvlJc w:val="left"/>
      <w:pPr>
        <w:ind w:left="2880" w:hanging="360"/>
      </w:pPr>
    </w:lvl>
    <w:lvl w:ilvl="4" w:tplc="175EEE0E" w:tentative="1">
      <w:start w:val="1"/>
      <w:numFmt w:val="lowerLetter"/>
      <w:lvlText w:val="%5."/>
      <w:lvlJc w:val="left"/>
      <w:pPr>
        <w:ind w:left="3600" w:hanging="360"/>
      </w:pPr>
    </w:lvl>
    <w:lvl w:ilvl="5" w:tplc="1AF6BE10" w:tentative="1">
      <w:start w:val="1"/>
      <w:numFmt w:val="lowerRoman"/>
      <w:lvlText w:val="%6."/>
      <w:lvlJc w:val="right"/>
      <w:pPr>
        <w:ind w:left="4320" w:hanging="180"/>
      </w:pPr>
    </w:lvl>
    <w:lvl w:ilvl="6" w:tplc="EF8EB10C" w:tentative="1">
      <w:start w:val="1"/>
      <w:numFmt w:val="decimal"/>
      <w:lvlText w:val="%7."/>
      <w:lvlJc w:val="left"/>
      <w:pPr>
        <w:ind w:left="5040" w:hanging="360"/>
      </w:pPr>
    </w:lvl>
    <w:lvl w:ilvl="7" w:tplc="CC6617EC" w:tentative="1">
      <w:start w:val="1"/>
      <w:numFmt w:val="lowerLetter"/>
      <w:lvlText w:val="%8."/>
      <w:lvlJc w:val="left"/>
      <w:pPr>
        <w:ind w:left="5760" w:hanging="360"/>
      </w:pPr>
    </w:lvl>
    <w:lvl w:ilvl="8" w:tplc="1086214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4294AE1E">
      <w:start w:val="1"/>
      <w:numFmt w:val="lowerRoman"/>
      <w:lvlText w:val="(%1)"/>
      <w:lvlJc w:val="left"/>
      <w:pPr>
        <w:ind w:left="1080" w:hanging="720"/>
      </w:pPr>
      <w:rPr>
        <w:rFonts w:hint="default"/>
        <w:b w:val="0"/>
      </w:rPr>
    </w:lvl>
    <w:lvl w:ilvl="1" w:tplc="5DF2A13C" w:tentative="1">
      <w:start w:val="1"/>
      <w:numFmt w:val="lowerLetter"/>
      <w:lvlText w:val="%2."/>
      <w:lvlJc w:val="left"/>
      <w:pPr>
        <w:ind w:left="1440" w:hanging="360"/>
      </w:pPr>
    </w:lvl>
    <w:lvl w:ilvl="2" w:tplc="E49E1CD4" w:tentative="1">
      <w:start w:val="1"/>
      <w:numFmt w:val="lowerRoman"/>
      <w:lvlText w:val="%3."/>
      <w:lvlJc w:val="right"/>
      <w:pPr>
        <w:ind w:left="2160" w:hanging="180"/>
      </w:pPr>
    </w:lvl>
    <w:lvl w:ilvl="3" w:tplc="6038DDC2" w:tentative="1">
      <w:start w:val="1"/>
      <w:numFmt w:val="decimal"/>
      <w:lvlText w:val="%4."/>
      <w:lvlJc w:val="left"/>
      <w:pPr>
        <w:ind w:left="2880" w:hanging="360"/>
      </w:pPr>
    </w:lvl>
    <w:lvl w:ilvl="4" w:tplc="E458AEF0" w:tentative="1">
      <w:start w:val="1"/>
      <w:numFmt w:val="lowerLetter"/>
      <w:lvlText w:val="%5."/>
      <w:lvlJc w:val="left"/>
      <w:pPr>
        <w:ind w:left="3600" w:hanging="360"/>
      </w:pPr>
    </w:lvl>
    <w:lvl w:ilvl="5" w:tplc="D968F0D2" w:tentative="1">
      <w:start w:val="1"/>
      <w:numFmt w:val="lowerRoman"/>
      <w:lvlText w:val="%6."/>
      <w:lvlJc w:val="right"/>
      <w:pPr>
        <w:ind w:left="4320" w:hanging="180"/>
      </w:pPr>
    </w:lvl>
    <w:lvl w:ilvl="6" w:tplc="3DA07C9E" w:tentative="1">
      <w:start w:val="1"/>
      <w:numFmt w:val="decimal"/>
      <w:lvlText w:val="%7."/>
      <w:lvlJc w:val="left"/>
      <w:pPr>
        <w:ind w:left="5040" w:hanging="360"/>
      </w:pPr>
    </w:lvl>
    <w:lvl w:ilvl="7" w:tplc="5D84E424" w:tentative="1">
      <w:start w:val="1"/>
      <w:numFmt w:val="lowerLetter"/>
      <w:lvlText w:val="%8."/>
      <w:lvlJc w:val="left"/>
      <w:pPr>
        <w:ind w:left="5760" w:hanging="360"/>
      </w:pPr>
    </w:lvl>
    <w:lvl w:ilvl="8" w:tplc="C4E658D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B1E89088">
      <w:start w:val="1"/>
      <w:numFmt w:val="lowerLetter"/>
      <w:lvlText w:val="(%1)"/>
      <w:lvlJc w:val="left"/>
      <w:pPr>
        <w:ind w:left="360" w:hanging="360"/>
      </w:pPr>
      <w:rPr>
        <w:rFonts w:hint="default"/>
      </w:rPr>
    </w:lvl>
    <w:lvl w:ilvl="1" w:tplc="1CA0A316" w:tentative="1">
      <w:start w:val="1"/>
      <w:numFmt w:val="lowerLetter"/>
      <w:lvlText w:val="%2."/>
      <w:lvlJc w:val="left"/>
      <w:pPr>
        <w:ind w:left="1080" w:hanging="360"/>
      </w:pPr>
    </w:lvl>
    <w:lvl w:ilvl="2" w:tplc="33F6D978" w:tentative="1">
      <w:start w:val="1"/>
      <w:numFmt w:val="lowerRoman"/>
      <w:lvlText w:val="%3."/>
      <w:lvlJc w:val="right"/>
      <w:pPr>
        <w:ind w:left="1800" w:hanging="180"/>
      </w:pPr>
    </w:lvl>
    <w:lvl w:ilvl="3" w:tplc="94040734" w:tentative="1">
      <w:start w:val="1"/>
      <w:numFmt w:val="decimal"/>
      <w:lvlText w:val="%4."/>
      <w:lvlJc w:val="left"/>
      <w:pPr>
        <w:ind w:left="2520" w:hanging="360"/>
      </w:pPr>
    </w:lvl>
    <w:lvl w:ilvl="4" w:tplc="BA980E58" w:tentative="1">
      <w:start w:val="1"/>
      <w:numFmt w:val="lowerLetter"/>
      <w:lvlText w:val="%5."/>
      <w:lvlJc w:val="left"/>
      <w:pPr>
        <w:ind w:left="3240" w:hanging="360"/>
      </w:pPr>
    </w:lvl>
    <w:lvl w:ilvl="5" w:tplc="BAD872BC" w:tentative="1">
      <w:start w:val="1"/>
      <w:numFmt w:val="lowerRoman"/>
      <w:lvlText w:val="%6."/>
      <w:lvlJc w:val="right"/>
      <w:pPr>
        <w:ind w:left="3960" w:hanging="180"/>
      </w:pPr>
    </w:lvl>
    <w:lvl w:ilvl="6" w:tplc="119AB68A" w:tentative="1">
      <w:start w:val="1"/>
      <w:numFmt w:val="decimal"/>
      <w:lvlText w:val="%7."/>
      <w:lvlJc w:val="left"/>
      <w:pPr>
        <w:ind w:left="4680" w:hanging="360"/>
      </w:pPr>
    </w:lvl>
    <w:lvl w:ilvl="7" w:tplc="70EEED48" w:tentative="1">
      <w:start w:val="1"/>
      <w:numFmt w:val="lowerLetter"/>
      <w:lvlText w:val="%8."/>
      <w:lvlJc w:val="left"/>
      <w:pPr>
        <w:ind w:left="5400" w:hanging="360"/>
      </w:pPr>
    </w:lvl>
    <w:lvl w:ilvl="8" w:tplc="A160845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8E54B96C">
      <w:start w:val="1"/>
      <w:numFmt w:val="decimal"/>
      <w:lvlText w:val="%1."/>
      <w:lvlJc w:val="left"/>
      <w:pPr>
        <w:ind w:left="360" w:hanging="360"/>
      </w:pPr>
      <w:rPr>
        <w:rFonts w:hint="default"/>
      </w:rPr>
    </w:lvl>
    <w:lvl w:ilvl="1" w:tplc="FFECC06E" w:tentative="1">
      <w:start w:val="1"/>
      <w:numFmt w:val="lowerLetter"/>
      <w:lvlText w:val="%2."/>
      <w:lvlJc w:val="left"/>
      <w:pPr>
        <w:ind w:left="1080" w:hanging="360"/>
      </w:pPr>
    </w:lvl>
    <w:lvl w:ilvl="2" w:tplc="C0BA3E50" w:tentative="1">
      <w:start w:val="1"/>
      <w:numFmt w:val="lowerRoman"/>
      <w:lvlText w:val="%3."/>
      <w:lvlJc w:val="right"/>
      <w:pPr>
        <w:ind w:left="1800" w:hanging="180"/>
      </w:pPr>
    </w:lvl>
    <w:lvl w:ilvl="3" w:tplc="DC9AB92C" w:tentative="1">
      <w:start w:val="1"/>
      <w:numFmt w:val="decimal"/>
      <w:lvlText w:val="%4."/>
      <w:lvlJc w:val="left"/>
      <w:pPr>
        <w:ind w:left="2520" w:hanging="360"/>
      </w:pPr>
    </w:lvl>
    <w:lvl w:ilvl="4" w:tplc="79DC931C" w:tentative="1">
      <w:start w:val="1"/>
      <w:numFmt w:val="lowerLetter"/>
      <w:lvlText w:val="%5."/>
      <w:lvlJc w:val="left"/>
      <w:pPr>
        <w:ind w:left="3240" w:hanging="360"/>
      </w:pPr>
    </w:lvl>
    <w:lvl w:ilvl="5" w:tplc="31D2AE7E" w:tentative="1">
      <w:start w:val="1"/>
      <w:numFmt w:val="lowerRoman"/>
      <w:lvlText w:val="%6."/>
      <w:lvlJc w:val="right"/>
      <w:pPr>
        <w:ind w:left="3960" w:hanging="180"/>
      </w:pPr>
    </w:lvl>
    <w:lvl w:ilvl="6" w:tplc="9B3A83D6" w:tentative="1">
      <w:start w:val="1"/>
      <w:numFmt w:val="decimal"/>
      <w:lvlText w:val="%7."/>
      <w:lvlJc w:val="left"/>
      <w:pPr>
        <w:ind w:left="4680" w:hanging="360"/>
      </w:pPr>
    </w:lvl>
    <w:lvl w:ilvl="7" w:tplc="1B26F158" w:tentative="1">
      <w:start w:val="1"/>
      <w:numFmt w:val="lowerLetter"/>
      <w:lvlText w:val="%8."/>
      <w:lvlJc w:val="left"/>
      <w:pPr>
        <w:ind w:left="5400" w:hanging="360"/>
      </w:pPr>
    </w:lvl>
    <w:lvl w:ilvl="8" w:tplc="46B869A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799488AC">
      <w:start w:val="1"/>
      <w:numFmt w:val="decimal"/>
      <w:lvlText w:val="%1."/>
      <w:lvlJc w:val="left"/>
      <w:pPr>
        <w:ind w:left="360" w:hanging="360"/>
      </w:pPr>
      <w:rPr>
        <w:rFonts w:hint="default"/>
      </w:rPr>
    </w:lvl>
    <w:lvl w:ilvl="1" w:tplc="D04EDC06" w:tentative="1">
      <w:start w:val="1"/>
      <w:numFmt w:val="lowerLetter"/>
      <w:lvlText w:val="%2."/>
      <w:lvlJc w:val="left"/>
      <w:pPr>
        <w:ind w:left="1080" w:hanging="360"/>
      </w:pPr>
    </w:lvl>
    <w:lvl w:ilvl="2" w:tplc="75EA2A44" w:tentative="1">
      <w:start w:val="1"/>
      <w:numFmt w:val="lowerRoman"/>
      <w:lvlText w:val="%3."/>
      <w:lvlJc w:val="right"/>
      <w:pPr>
        <w:ind w:left="1800" w:hanging="180"/>
      </w:pPr>
    </w:lvl>
    <w:lvl w:ilvl="3" w:tplc="C686AEDA" w:tentative="1">
      <w:start w:val="1"/>
      <w:numFmt w:val="decimal"/>
      <w:lvlText w:val="%4."/>
      <w:lvlJc w:val="left"/>
      <w:pPr>
        <w:ind w:left="2520" w:hanging="360"/>
      </w:pPr>
    </w:lvl>
    <w:lvl w:ilvl="4" w:tplc="5C00E350" w:tentative="1">
      <w:start w:val="1"/>
      <w:numFmt w:val="lowerLetter"/>
      <w:lvlText w:val="%5."/>
      <w:lvlJc w:val="left"/>
      <w:pPr>
        <w:ind w:left="3240" w:hanging="360"/>
      </w:pPr>
    </w:lvl>
    <w:lvl w:ilvl="5" w:tplc="FFEEE754" w:tentative="1">
      <w:start w:val="1"/>
      <w:numFmt w:val="lowerRoman"/>
      <w:lvlText w:val="%6."/>
      <w:lvlJc w:val="right"/>
      <w:pPr>
        <w:ind w:left="3960" w:hanging="180"/>
      </w:pPr>
    </w:lvl>
    <w:lvl w:ilvl="6" w:tplc="2C08B456" w:tentative="1">
      <w:start w:val="1"/>
      <w:numFmt w:val="decimal"/>
      <w:lvlText w:val="%7."/>
      <w:lvlJc w:val="left"/>
      <w:pPr>
        <w:ind w:left="4680" w:hanging="360"/>
      </w:pPr>
    </w:lvl>
    <w:lvl w:ilvl="7" w:tplc="DEF29F6A" w:tentative="1">
      <w:start w:val="1"/>
      <w:numFmt w:val="lowerLetter"/>
      <w:lvlText w:val="%8."/>
      <w:lvlJc w:val="left"/>
      <w:pPr>
        <w:ind w:left="5400" w:hanging="360"/>
      </w:pPr>
    </w:lvl>
    <w:lvl w:ilvl="8" w:tplc="4FA278A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5D2CDA10">
      <w:start w:val="1"/>
      <w:numFmt w:val="lowerRoman"/>
      <w:lvlText w:val="(%1)"/>
      <w:lvlJc w:val="left"/>
      <w:pPr>
        <w:ind w:left="1080" w:hanging="720"/>
      </w:pPr>
      <w:rPr>
        <w:rFonts w:hint="default"/>
        <w:b w:val="0"/>
      </w:rPr>
    </w:lvl>
    <w:lvl w:ilvl="1" w:tplc="3A5AF21A" w:tentative="1">
      <w:start w:val="1"/>
      <w:numFmt w:val="lowerLetter"/>
      <w:lvlText w:val="%2."/>
      <w:lvlJc w:val="left"/>
      <w:pPr>
        <w:ind w:left="1440" w:hanging="360"/>
      </w:pPr>
    </w:lvl>
    <w:lvl w:ilvl="2" w:tplc="67A83662" w:tentative="1">
      <w:start w:val="1"/>
      <w:numFmt w:val="lowerRoman"/>
      <w:lvlText w:val="%3."/>
      <w:lvlJc w:val="right"/>
      <w:pPr>
        <w:ind w:left="2160" w:hanging="180"/>
      </w:pPr>
    </w:lvl>
    <w:lvl w:ilvl="3" w:tplc="C4741704" w:tentative="1">
      <w:start w:val="1"/>
      <w:numFmt w:val="decimal"/>
      <w:lvlText w:val="%4."/>
      <w:lvlJc w:val="left"/>
      <w:pPr>
        <w:ind w:left="2880" w:hanging="360"/>
      </w:pPr>
    </w:lvl>
    <w:lvl w:ilvl="4" w:tplc="77C64CF2" w:tentative="1">
      <w:start w:val="1"/>
      <w:numFmt w:val="lowerLetter"/>
      <w:lvlText w:val="%5."/>
      <w:lvlJc w:val="left"/>
      <w:pPr>
        <w:ind w:left="3600" w:hanging="360"/>
      </w:pPr>
    </w:lvl>
    <w:lvl w:ilvl="5" w:tplc="49967C6E" w:tentative="1">
      <w:start w:val="1"/>
      <w:numFmt w:val="lowerRoman"/>
      <w:lvlText w:val="%6."/>
      <w:lvlJc w:val="right"/>
      <w:pPr>
        <w:ind w:left="4320" w:hanging="180"/>
      </w:pPr>
    </w:lvl>
    <w:lvl w:ilvl="6" w:tplc="2592A97E" w:tentative="1">
      <w:start w:val="1"/>
      <w:numFmt w:val="decimal"/>
      <w:lvlText w:val="%7."/>
      <w:lvlJc w:val="left"/>
      <w:pPr>
        <w:ind w:left="5040" w:hanging="360"/>
      </w:pPr>
    </w:lvl>
    <w:lvl w:ilvl="7" w:tplc="F1E8E3E8" w:tentative="1">
      <w:start w:val="1"/>
      <w:numFmt w:val="lowerLetter"/>
      <w:lvlText w:val="%8."/>
      <w:lvlJc w:val="left"/>
      <w:pPr>
        <w:ind w:left="5760" w:hanging="360"/>
      </w:pPr>
    </w:lvl>
    <w:lvl w:ilvl="8" w:tplc="D102F60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FD78B034">
      <w:start w:val="1"/>
      <w:numFmt w:val="lowerRoman"/>
      <w:lvlText w:val="(%1)"/>
      <w:lvlJc w:val="left"/>
      <w:pPr>
        <w:ind w:left="1080" w:hanging="720"/>
      </w:pPr>
      <w:rPr>
        <w:rFonts w:hint="default"/>
      </w:rPr>
    </w:lvl>
    <w:lvl w:ilvl="1" w:tplc="6D6426E6" w:tentative="1">
      <w:start w:val="1"/>
      <w:numFmt w:val="lowerLetter"/>
      <w:lvlText w:val="%2."/>
      <w:lvlJc w:val="left"/>
      <w:pPr>
        <w:ind w:left="1440" w:hanging="360"/>
      </w:pPr>
    </w:lvl>
    <w:lvl w:ilvl="2" w:tplc="B7A0062E" w:tentative="1">
      <w:start w:val="1"/>
      <w:numFmt w:val="lowerRoman"/>
      <w:lvlText w:val="%3."/>
      <w:lvlJc w:val="right"/>
      <w:pPr>
        <w:ind w:left="2160" w:hanging="180"/>
      </w:pPr>
    </w:lvl>
    <w:lvl w:ilvl="3" w:tplc="883CD73E" w:tentative="1">
      <w:start w:val="1"/>
      <w:numFmt w:val="decimal"/>
      <w:lvlText w:val="%4."/>
      <w:lvlJc w:val="left"/>
      <w:pPr>
        <w:ind w:left="2880" w:hanging="360"/>
      </w:pPr>
    </w:lvl>
    <w:lvl w:ilvl="4" w:tplc="06DCA91E" w:tentative="1">
      <w:start w:val="1"/>
      <w:numFmt w:val="lowerLetter"/>
      <w:lvlText w:val="%5."/>
      <w:lvlJc w:val="left"/>
      <w:pPr>
        <w:ind w:left="3600" w:hanging="360"/>
      </w:pPr>
    </w:lvl>
    <w:lvl w:ilvl="5" w:tplc="6622982A" w:tentative="1">
      <w:start w:val="1"/>
      <w:numFmt w:val="lowerRoman"/>
      <w:lvlText w:val="%6."/>
      <w:lvlJc w:val="right"/>
      <w:pPr>
        <w:ind w:left="4320" w:hanging="180"/>
      </w:pPr>
    </w:lvl>
    <w:lvl w:ilvl="6" w:tplc="0B761C42" w:tentative="1">
      <w:start w:val="1"/>
      <w:numFmt w:val="decimal"/>
      <w:lvlText w:val="%7."/>
      <w:lvlJc w:val="left"/>
      <w:pPr>
        <w:ind w:left="5040" w:hanging="360"/>
      </w:pPr>
    </w:lvl>
    <w:lvl w:ilvl="7" w:tplc="583EBE46" w:tentative="1">
      <w:start w:val="1"/>
      <w:numFmt w:val="lowerLetter"/>
      <w:lvlText w:val="%8."/>
      <w:lvlJc w:val="left"/>
      <w:pPr>
        <w:ind w:left="5760" w:hanging="360"/>
      </w:pPr>
    </w:lvl>
    <w:lvl w:ilvl="8" w:tplc="180A933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0F2E9B36">
      <w:start w:val="1"/>
      <w:numFmt w:val="bullet"/>
      <w:pStyle w:val="ListBullet"/>
      <w:lvlText w:val=""/>
      <w:lvlJc w:val="left"/>
      <w:pPr>
        <w:ind w:left="720" w:hanging="360"/>
      </w:pPr>
      <w:rPr>
        <w:rFonts w:ascii="Symbol" w:hAnsi="Symbol" w:hint="default"/>
      </w:rPr>
    </w:lvl>
    <w:lvl w:ilvl="1" w:tplc="D358974E">
      <w:start w:val="1"/>
      <w:numFmt w:val="bullet"/>
      <w:pStyle w:val="ListBullet2"/>
      <w:lvlText w:val="o"/>
      <w:lvlJc w:val="left"/>
      <w:pPr>
        <w:ind w:left="1440" w:hanging="360"/>
      </w:pPr>
      <w:rPr>
        <w:rFonts w:ascii="Courier New" w:hAnsi="Courier New" w:cs="Courier New" w:hint="default"/>
      </w:rPr>
    </w:lvl>
    <w:lvl w:ilvl="2" w:tplc="32205734">
      <w:start w:val="1"/>
      <w:numFmt w:val="bullet"/>
      <w:lvlText w:val=""/>
      <w:lvlJc w:val="left"/>
      <w:pPr>
        <w:ind w:left="2160" w:hanging="360"/>
      </w:pPr>
      <w:rPr>
        <w:rFonts w:ascii="Wingdings" w:hAnsi="Wingdings" w:hint="default"/>
      </w:rPr>
    </w:lvl>
    <w:lvl w:ilvl="3" w:tplc="D5C8E7E4">
      <w:start w:val="1"/>
      <w:numFmt w:val="bullet"/>
      <w:lvlText w:val=""/>
      <w:lvlJc w:val="left"/>
      <w:pPr>
        <w:ind w:left="2880" w:hanging="360"/>
      </w:pPr>
      <w:rPr>
        <w:rFonts w:ascii="Symbol" w:hAnsi="Symbol" w:hint="default"/>
      </w:rPr>
    </w:lvl>
    <w:lvl w:ilvl="4" w:tplc="9DD815CE">
      <w:start w:val="1"/>
      <w:numFmt w:val="bullet"/>
      <w:lvlText w:val="o"/>
      <w:lvlJc w:val="left"/>
      <w:pPr>
        <w:ind w:left="3600" w:hanging="360"/>
      </w:pPr>
      <w:rPr>
        <w:rFonts w:ascii="Courier New" w:hAnsi="Courier New" w:cs="Courier New" w:hint="default"/>
      </w:rPr>
    </w:lvl>
    <w:lvl w:ilvl="5" w:tplc="BD6A180C">
      <w:start w:val="1"/>
      <w:numFmt w:val="bullet"/>
      <w:pStyle w:val="ListBullet3"/>
      <w:lvlText w:val=""/>
      <w:lvlJc w:val="left"/>
      <w:pPr>
        <w:ind w:left="4320" w:hanging="360"/>
      </w:pPr>
      <w:rPr>
        <w:rFonts w:ascii="Wingdings" w:hAnsi="Wingdings" w:hint="default"/>
      </w:rPr>
    </w:lvl>
    <w:lvl w:ilvl="6" w:tplc="CEDA1692">
      <w:start w:val="1"/>
      <w:numFmt w:val="bullet"/>
      <w:lvlText w:val=""/>
      <w:lvlJc w:val="left"/>
      <w:pPr>
        <w:ind w:left="5040" w:hanging="360"/>
      </w:pPr>
      <w:rPr>
        <w:rFonts w:ascii="Symbol" w:hAnsi="Symbol" w:hint="default"/>
      </w:rPr>
    </w:lvl>
    <w:lvl w:ilvl="7" w:tplc="4E6E5978">
      <w:start w:val="1"/>
      <w:numFmt w:val="bullet"/>
      <w:lvlText w:val="o"/>
      <w:lvlJc w:val="left"/>
      <w:pPr>
        <w:ind w:left="5760" w:hanging="360"/>
      </w:pPr>
      <w:rPr>
        <w:rFonts w:ascii="Courier New" w:hAnsi="Courier New" w:cs="Courier New" w:hint="default"/>
      </w:rPr>
    </w:lvl>
    <w:lvl w:ilvl="8" w:tplc="CE4246E6">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FAE25784">
      <w:start w:val="1"/>
      <w:numFmt w:val="bullet"/>
      <w:lvlText w:val=""/>
      <w:lvlJc w:val="left"/>
      <w:pPr>
        <w:ind w:left="360" w:hanging="360"/>
      </w:pPr>
      <w:rPr>
        <w:rFonts w:ascii="Symbol" w:hAnsi="Symbol" w:hint="default"/>
      </w:rPr>
    </w:lvl>
    <w:lvl w:ilvl="1" w:tplc="E5E05C20" w:tentative="1">
      <w:start w:val="1"/>
      <w:numFmt w:val="bullet"/>
      <w:lvlText w:val="o"/>
      <w:lvlJc w:val="left"/>
      <w:pPr>
        <w:ind w:left="1080" w:hanging="360"/>
      </w:pPr>
      <w:rPr>
        <w:rFonts w:ascii="Courier New" w:hAnsi="Courier New" w:cs="Courier New" w:hint="default"/>
      </w:rPr>
    </w:lvl>
    <w:lvl w:ilvl="2" w:tplc="8D1E4AEE" w:tentative="1">
      <w:start w:val="1"/>
      <w:numFmt w:val="bullet"/>
      <w:lvlText w:val=""/>
      <w:lvlJc w:val="left"/>
      <w:pPr>
        <w:ind w:left="1800" w:hanging="360"/>
      </w:pPr>
      <w:rPr>
        <w:rFonts w:ascii="Wingdings" w:hAnsi="Wingdings" w:hint="default"/>
      </w:rPr>
    </w:lvl>
    <w:lvl w:ilvl="3" w:tplc="0D386DD8" w:tentative="1">
      <w:start w:val="1"/>
      <w:numFmt w:val="bullet"/>
      <w:lvlText w:val=""/>
      <w:lvlJc w:val="left"/>
      <w:pPr>
        <w:ind w:left="2520" w:hanging="360"/>
      </w:pPr>
      <w:rPr>
        <w:rFonts w:ascii="Symbol" w:hAnsi="Symbol" w:hint="default"/>
      </w:rPr>
    </w:lvl>
    <w:lvl w:ilvl="4" w:tplc="60065976" w:tentative="1">
      <w:start w:val="1"/>
      <w:numFmt w:val="bullet"/>
      <w:lvlText w:val="o"/>
      <w:lvlJc w:val="left"/>
      <w:pPr>
        <w:ind w:left="3240" w:hanging="360"/>
      </w:pPr>
      <w:rPr>
        <w:rFonts w:ascii="Courier New" w:hAnsi="Courier New" w:cs="Courier New" w:hint="default"/>
      </w:rPr>
    </w:lvl>
    <w:lvl w:ilvl="5" w:tplc="89AAE7D6" w:tentative="1">
      <w:start w:val="1"/>
      <w:numFmt w:val="bullet"/>
      <w:lvlText w:val=""/>
      <w:lvlJc w:val="left"/>
      <w:pPr>
        <w:ind w:left="3960" w:hanging="360"/>
      </w:pPr>
      <w:rPr>
        <w:rFonts w:ascii="Wingdings" w:hAnsi="Wingdings" w:hint="default"/>
      </w:rPr>
    </w:lvl>
    <w:lvl w:ilvl="6" w:tplc="C4742B4E" w:tentative="1">
      <w:start w:val="1"/>
      <w:numFmt w:val="bullet"/>
      <w:lvlText w:val=""/>
      <w:lvlJc w:val="left"/>
      <w:pPr>
        <w:ind w:left="4680" w:hanging="360"/>
      </w:pPr>
      <w:rPr>
        <w:rFonts w:ascii="Symbol" w:hAnsi="Symbol" w:hint="default"/>
      </w:rPr>
    </w:lvl>
    <w:lvl w:ilvl="7" w:tplc="C87A81FE" w:tentative="1">
      <w:start w:val="1"/>
      <w:numFmt w:val="bullet"/>
      <w:lvlText w:val="o"/>
      <w:lvlJc w:val="left"/>
      <w:pPr>
        <w:ind w:left="5400" w:hanging="360"/>
      </w:pPr>
      <w:rPr>
        <w:rFonts w:ascii="Courier New" w:hAnsi="Courier New" w:cs="Courier New" w:hint="default"/>
      </w:rPr>
    </w:lvl>
    <w:lvl w:ilvl="8" w:tplc="8FB24B86"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30C44886">
      <w:start w:val="1"/>
      <w:numFmt w:val="lowerRoman"/>
      <w:lvlText w:val="(%1)"/>
      <w:lvlJc w:val="left"/>
      <w:pPr>
        <w:ind w:left="1080" w:hanging="720"/>
      </w:pPr>
      <w:rPr>
        <w:rFonts w:hint="default"/>
      </w:rPr>
    </w:lvl>
    <w:lvl w:ilvl="1" w:tplc="8F1835D4" w:tentative="1">
      <w:start w:val="1"/>
      <w:numFmt w:val="lowerLetter"/>
      <w:lvlText w:val="%2."/>
      <w:lvlJc w:val="left"/>
      <w:pPr>
        <w:ind w:left="1440" w:hanging="360"/>
      </w:pPr>
    </w:lvl>
    <w:lvl w:ilvl="2" w:tplc="6BC4BFFA" w:tentative="1">
      <w:start w:val="1"/>
      <w:numFmt w:val="lowerRoman"/>
      <w:lvlText w:val="%3."/>
      <w:lvlJc w:val="right"/>
      <w:pPr>
        <w:ind w:left="2160" w:hanging="180"/>
      </w:pPr>
    </w:lvl>
    <w:lvl w:ilvl="3" w:tplc="7E667604" w:tentative="1">
      <w:start w:val="1"/>
      <w:numFmt w:val="decimal"/>
      <w:lvlText w:val="%4."/>
      <w:lvlJc w:val="left"/>
      <w:pPr>
        <w:ind w:left="2880" w:hanging="360"/>
      </w:pPr>
    </w:lvl>
    <w:lvl w:ilvl="4" w:tplc="14460524" w:tentative="1">
      <w:start w:val="1"/>
      <w:numFmt w:val="lowerLetter"/>
      <w:lvlText w:val="%5."/>
      <w:lvlJc w:val="left"/>
      <w:pPr>
        <w:ind w:left="3600" w:hanging="360"/>
      </w:pPr>
    </w:lvl>
    <w:lvl w:ilvl="5" w:tplc="A92EF73C" w:tentative="1">
      <w:start w:val="1"/>
      <w:numFmt w:val="lowerRoman"/>
      <w:lvlText w:val="%6."/>
      <w:lvlJc w:val="right"/>
      <w:pPr>
        <w:ind w:left="4320" w:hanging="180"/>
      </w:pPr>
    </w:lvl>
    <w:lvl w:ilvl="6" w:tplc="3A12567C" w:tentative="1">
      <w:start w:val="1"/>
      <w:numFmt w:val="decimal"/>
      <w:lvlText w:val="%7."/>
      <w:lvlJc w:val="left"/>
      <w:pPr>
        <w:ind w:left="5040" w:hanging="360"/>
      </w:pPr>
    </w:lvl>
    <w:lvl w:ilvl="7" w:tplc="5768912E" w:tentative="1">
      <w:start w:val="1"/>
      <w:numFmt w:val="lowerLetter"/>
      <w:lvlText w:val="%8."/>
      <w:lvlJc w:val="left"/>
      <w:pPr>
        <w:ind w:left="5760" w:hanging="360"/>
      </w:pPr>
    </w:lvl>
    <w:lvl w:ilvl="8" w:tplc="3A36994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3C2A84B8">
      <w:start w:val="1"/>
      <w:numFmt w:val="lowerRoman"/>
      <w:lvlText w:val="(%1)"/>
      <w:lvlJc w:val="left"/>
      <w:pPr>
        <w:ind w:left="1080" w:hanging="720"/>
      </w:pPr>
      <w:rPr>
        <w:rFonts w:hint="default"/>
      </w:rPr>
    </w:lvl>
    <w:lvl w:ilvl="1" w:tplc="162C1EC6" w:tentative="1">
      <w:start w:val="1"/>
      <w:numFmt w:val="lowerLetter"/>
      <w:lvlText w:val="%2."/>
      <w:lvlJc w:val="left"/>
      <w:pPr>
        <w:ind w:left="1440" w:hanging="360"/>
      </w:pPr>
    </w:lvl>
    <w:lvl w:ilvl="2" w:tplc="D452D2AA" w:tentative="1">
      <w:start w:val="1"/>
      <w:numFmt w:val="lowerRoman"/>
      <w:lvlText w:val="%3."/>
      <w:lvlJc w:val="right"/>
      <w:pPr>
        <w:ind w:left="2160" w:hanging="180"/>
      </w:pPr>
    </w:lvl>
    <w:lvl w:ilvl="3" w:tplc="749C08B2" w:tentative="1">
      <w:start w:val="1"/>
      <w:numFmt w:val="decimal"/>
      <w:lvlText w:val="%4."/>
      <w:lvlJc w:val="left"/>
      <w:pPr>
        <w:ind w:left="2880" w:hanging="360"/>
      </w:pPr>
    </w:lvl>
    <w:lvl w:ilvl="4" w:tplc="F2C40660" w:tentative="1">
      <w:start w:val="1"/>
      <w:numFmt w:val="lowerLetter"/>
      <w:lvlText w:val="%5."/>
      <w:lvlJc w:val="left"/>
      <w:pPr>
        <w:ind w:left="3600" w:hanging="360"/>
      </w:pPr>
    </w:lvl>
    <w:lvl w:ilvl="5" w:tplc="FED84D7E" w:tentative="1">
      <w:start w:val="1"/>
      <w:numFmt w:val="lowerRoman"/>
      <w:lvlText w:val="%6."/>
      <w:lvlJc w:val="right"/>
      <w:pPr>
        <w:ind w:left="4320" w:hanging="180"/>
      </w:pPr>
    </w:lvl>
    <w:lvl w:ilvl="6" w:tplc="32405258" w:tentative="1">
      <w:start w:val="1"/>
      <w:numFmt w:val="decimal"/>
      <w:lvlText w:val="%7."/>
      <w:lvlJc w:val="left"/>
      <w:pPr>
        <w:ind w:left="5040" w:hanging="360"/>
      </w:pPr>
    </w:lvl>
    <w:lvl w:ilvl="7" w:tplc="4BFC941E" w:tentative="1">
      <w:start w:val="1"/>
      <w:numFmt w:val="lowerLetter"/>
      <w:lvlText w:val="%8."/>
      <w:lvlJc w:val="left"/>
      <w:pPr>
        <w:ind w:left="5760" w:hanging="360"/>
      </w:pPr>
    </w:lvl>
    <w:lvl w:ilvl="8" w:tplc="F1BC67BC"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D592CF5E">
      <w:start w:val="1"/>
      <w:numFmt w:val="lowerRoman"/>
      <w:lvlText w:val="(%1)"/>
      <w:lvlJc w:val="left"/>
      <w:pPr>
        <w:ind w:left="1080" w:hanging="720"/>
      </w:pPr>
      <w:rPr>
        <w:rFonts w:hint="default"/>
        <w:b w:val="0"/>
      </w:rPr>
    </w:lvl>
    <w:lvl w:ilvl="1" w:tplc="FE2EF22A" w:tentative="1">
      <w:start w:val="1"/>
      <w:numFmt w:val="lowerLetter"/>
      <w:lvlText w:val="%2."/>
      <w:lvlJc w:val="left"/>
      <w:pPr>
        <w:ind w:left="1440" w:hanging="360"/>
      </w:pPr>
    </w:lvl>
    <w:lvl w:ilvl="2" w:tplc="BF860A02" w:tentative="1">
      <w:start w:val="1"/>
      <w:numFmt w:val="lowerRoman"/>
      <w:lvlText w:val="%3."/>
      <w:lvlJc w:val="right"/>
      <w:pPr>
        <w:ind w:left="2160" w:hanging="180"/>
      </w:pPr>
    </w:lvl>
    <w:lvl w:ilvl="3" w:tplc="692C28D6" w:tentative="1">
      <w:start w:val="1"/>
      <w:numFmt w:val="decimal"/>
      <w:lvlText w:val="%4."/>
      <w:lvlJc w:val="left"/>
      <w:pPr>
        <w:ind w:left="2880" w:hanging="360"/>
      </w:pPr>
    </w:lvl>
    <w:lvl w:ilvl="4" w:tplc="1E38BA20" w:tentative="1">
      <w:start w:val="1"/>
      <w:numFmt w:val="lowerLetter"/>
      <w:lvlText w:val="%5."/>
      <w:lvlJc w:val="left"/>
      <w:pPr>
        <w:ind w:left="3600" w:hanging="360"/>
      </w:pPr>
    </w:lvl>
    <w:lvl w:ilvl="5" w:tplc="0734B1B6" w:tentative="1">
      <w:start w:val="1"/>
      <w:numFmt w:val="lowerRoman"/>
      <w:lvlText w:val="%6."/>
      <w:lvlJc w:val="right"/>
      <w:pPr>
        <w:ind w:left="4320" w:hanging="180"/>
      </w:pPr>
    </w:lvl>
    <w:lvl w:ilvl="6" w:tplc="124C2C6C" w:tentative="1">
      <w:start w:val="1"/>
      <w:numFmt w:val="decimal"/>
      <w:lvlText w:val="%7."/>
      <w:lvlJc w:val="left"/>
      <w:pPr>
        <w:ind w:left="5040" w:hanging="360"/>
      </w:pPr>
    </w:lvl>
    <w:lvl w:ilvl="7" w:tplc="7AC8AB62" w:tentative="1">
      <w:start w:val="1"/>
      <w:numFmt w:val="lowerLetter"/>
      <w:lvlText w:val="%8."/>
      <w:lvlJc w:val="left"/>
      <w:pPr>
        <w:ind w:left="5760" w:hanging="360"/>
      </w:pPr>
    </w:lvl>
    <w:lvl w:ilvl="8" w:tplc="3B56DCF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74D48C2C">
      <w:start w:val="1"/>
      <w:numFmt w:val="lowerRoman"/>
      <w:lvlText w:val="(%1)"/>
      <w:lvlJc w:val="left"/>
      <w:pPr>
        <w:ind w:left="1080" w:hanging="720"/>
      </w:pPr>
      <w:rPr>
        <w:rFonts w:hint="default"/>
        <w:b w:val="0"/>
      </w:rPr>
    </w:lvl>
    <w:lvl w:ilvl="1" w:tplc="FDA07E1A" w:tentative="1">
      <w:start w:val="1"/>
      <w:numFmt w:val="lowerLetter"/>
      <w:lvlText w:val="%2."/>
      <w:lvlJc w:val="left"/>
      <w:pPr>
        <w:ind w:left="1440" w:hanging="360"/>
      </w:pPr>
    </w:lvl>
    <w:lvl w:ilvl="2" w:tplc="137613FC" w:tentative="1">
      <w:start w:val="1"/>
      <w:numFmt w:val="lowerRoman"/>
      <w:lvlText w:val="%3."/>
      <w:lvlJc w:val="right"/>
      <w:pPr>
        <w:ind w:left="2160" w:hanging="180"/>
      </w:pPr>
    </w:lvl>
    <w:lvl w:ilvl="3" w:tplc="0F5822EA" w:tentative="1">
      <w:start w:val="1"/>
      <w:numFmt w:val="decimal"/>
      <w:lvlText w:val="%4."/>
      <w:lvlJc w:val="left"/>
      <w:pPr>
        <w:ind w:left="2880" w:hanging="360"/>
      </w:pPr>
    </w:lvl>
    <w:lvl w:ilvl="4" w:tplc="C1EABBB8" w:tentative="1">
      <w:start w:val="1"/>
      <w:numFmt w:val="lowerLetter"/>
      <w:lvlText w:val="%5."/>
      <w:lvlJc w:val="left"/>
      <w:pPr>
        <w:ind w:left="3600" w:hanging="360"/>
      </w:pPr>
    </w:lvl>
    <w:lvl w:ilvl="5" w:tplc="396AF506" w:tentative="1">
      <w:start w:val="1"/>
      <w:numFmt w:val="lowerRoman"/>
      <w:lvlText w:val="%6."/>
      <w:lvlJc w:val="right"/>
      <w:pPr>
        <w:ind w:left="4320" w:hanging="180"/>
      </w:pPr>
    </w:lvl>
    <w:lvl w:ilvl="6" w:tplc="A5F88C00" w:tentative="1">
      <w:start w:val="1"/>
      <w:numFmt w:val="decimal"/>
      <w:lvlText w:val="%7."/>
      <w:lvlJc w:val="left"/>
      <w:pPr>
        <w:ind w:left="5040" w:hanging="360"/>
      </w:pPr>
    </w:lvl>
    <w:lvl w:ilvl="7" w:tplc="7400C130" w:tentative="1">
      <w:start w:val="1"/>
      <w:numFmt w:val="lowerLetter"/>
      <w:lvlText w:val="%8."/>
      <w:lvlJc w:val="left"/>
      <w:pPr>
        <w:ind w:left="5760" w:hanging="360"/>
      </w:pPr>
    </w:lvl>
    <w:lvl w:ilvl="8" w:tplc="CF104FA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C6B83A44">
      <w:start w:val="1"/>
      <w:numFmt w:val="decimal"/>
      <w:lvlText w:val="%1."/>
      <w:lvlJc w:val="left"/>
      <w:pPr>
        <w:ind w:left="360" w:hanging="360"/>
      </w:pPr>
      <w:rPr>
        <w:rFonts w:hint="default"/>
      </w:rPr>
    </w:lvl>
    <w:lvl w:ilvl="1" w:tplc="C2B651E4" w:tentative="1">
      <w:start w:val="1"/>
      <w:numFmt w:val="lowerLetter"/>
      <w:lvlText w:val="%2."/>
      <w:lvlJc w:val="left"/>
      <w:pPr>
        <w:ind w:left="1080" w:hanging="360"/>
      </w:pPr>
    </w:lvl>
    <w:lvl w:ilvl="2" w:tplc="083A0696" w:tentative="1">
      <w:start w:val="1"/>
      <w:numFmt w:val="lowerRoman"/>
      <w:lvlText w:val="%3."/>
      <w:lvlJc w:val="right"/>
      <w:pPr>
        <w:ind w:left="1800" w:hanging="180"/>
      </w:pPr>
    </w:lvl>
    <w:lvl w:ilvl="3" w:tplc="20E431C6" w:tentative="1">
      <w:start w:val="1"/>
      <w:numFmt w:val="decimal"/>
      <w:lvlText w:val="%4."/>
      <w:lvlJc w:val="left"/>
      <w:pPr>
        <w:ind w:left="2520" w:hanging="360"/>
      </w:pPr>
    </w:lvl>
    <w:lvl w:ilvl="4" w:tplc="C954199C" w:tentative="1">
      <w:start w:val="1"/>
      <w:numFmt w:val="lowerLetter"/>
      <w:lvlText w:val="%5."/>
      <w:lvlJc w:val="left"/>
      <w:pPr>
        <w:ind w:left="3240" w:hanging="360"/>
      </w:pPr>
    </w:lvl>
    <w:lvl w:ilvl="5" w:tplc="C240C8A2" w:tentative="1">
      <w:start w:val="1"/>
      <w:numFmt w:val="lowerRoman"/>
      <w:lvlText w:val="%6."/>
      <w:lvlJc w:val="right"/>
      <w:pPr>
        <w:ind w:left="3960" w:hanging="180"/>
      </w:pPr>
    </w:lvl>
    <w:lvl w:ilvl="6" w:tplc="AC6E87CC" w:tentative="1">
      <w:start w:val="1"/>
      <w:numFmt w:val="decimal"/>
      <w:lvlText w:val="%7."/>
      <w:lvlJc w:val="left"/>
      <w:pPr>
        <w:ind w:left="4680" w:hanging="360"/>
      </w:pPr>
    </w:lvl>
    <w:lvl w:ilvl="7" w:tplc="01F6B5D0" w:tentative="1">
      <w:start w:val="1"/>
      <w:numFmt w:val="lowerLetter"/>
      <w:lvlText w:val="%8."/>
      <w:lvlJc w:val="left"/>
      <w:pPr>
        <w:ind w:left="5400" w:hanging="360"/>
      </w:pPr>
    </w:lvl>
    <w:lvl w:ilvl="8" w:tplc="6B4E0BF6"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E3F23E72">
      <w:start w:val="1"/>
      <w:numFmt w:val="lowerRoman"/>
      <w:lvlText w:val="(%1)"/>
      <w:lvlJc w:val="left"/>
      <w:pPr>
        <w:ind w:left="1080" w:hanging="720"/>
      </w:pPr>
      <w:rPr>
        <w:rFonts w:hint="default"/>
      </w:rPr>
    </w:lvl>
    <w:lvl w:ilvl="1" w:tplc="06FAE05C" w:tentative="1">
      <w:start w:val="1"/>
      <w:numFmt w:val="lowerLetter"/>
      <w:lvlText w:val="%2."/>
      <w:lvlJc w:val="left"/>
      <w:pPr>
        <w:ind w:left="1440" w:hanging="360"/>
      </w:pPr>
    </w:lvl>
    <w:lvl w:ilvl="2" w:tplc="AC96632E" w:tentative="1">
      <w:start w:val="1"/>
      <w:numFmt w:val="lowerRoman"/>
      <w:lvlText w:val="%3."/>
      <w:lvlJc w:val="right"/>
      <w:pPr>
        <w:ind w:left="2160" w:hanging="180"/>
      </w:pPr>
    </w:lvl>
    <w:lvl w:ilvl="3" w:tplc="31D41D86" w:tentative="1">
      <w:start w:val="1"/>
      <w:numFmt w:val="decimal"/>
      <w:lvlText w:val="%4."/>
      <w:lvlJc w:val="left"/>
      <w:pPr>
        <w:ind w:left="2880" w:hanging="360"/>
      </w:pPr>
    </w:lvl>
    <w:lvl w:ilvl="4" w:tplc="1BB8DE0A" w:tentative="1">
      <w:start w:val="1"/>
      <w:numFmt w:val="lowerLetter"/>
      <w:lvlText w:val="%5."/>
      <w:lvlJc w:val="left"/>
      <w:pPr>
        <w:ind w:left="3600" w:hanging="360"/>
      </w:pPr>
    </w:lvl>
    <w:lvl w:ilvl="5" w:tplc="B77EEC86" w:tentative="1">
      <w:start w:val="1"/>
      <w:numFmt w:val="lowerRoman"/>
      <w:lvlText w:val="%6."/>
      <w:lvlJc w:val="right"/>
      <w:pPr>
        <w:ind w:left="4320" w:hanging="180"/>
      </w:pPr>
    </w:lvl>
    <w:lvl w:ilvl="6" w:tplc="85D495A6" w:tentative="1">
      <w:start w:val="1"/>
      <w:numFmt w:val="decimal"/>
      <w:lvlText w:val="%7."/>
      <w:lvlJc w:val="left"/>
      <w:pPr>
        <w:ind w:left="5040" w:hanging="360"/>
      </w:pPr>
    </w:lvl>
    <w:lvl w:ilvl="7" w:tplc="A684C29C" w:tentative="1">
      <w:start w:val="1"/>
      <w:numFmt w:val="lowerLetter"/>
      <w:lvlText w:val="%8."/>
      <w:lvlJc w:val="left"/>
      <w:pPr>
        <w:ind w:left="5760" w:hanging="360"/>
      </w:pPr>
    </w:lvl>
    <w:lvl w:ilvl="8" w:tplc="5AD6574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7C7C2044">
      <w:start w:val="1"/>
      <w:numFmt w:val="decimal"/>
      <w:lvlText w:val="%1."/>
      <w:lvlJc w:val="left"/>
      <w:pPr>
        <w:ind w:left="360" w:hanging="360"/>
      </w:pPr>
    </w:lvl>
    <w:lvl w:ilvl="1" w:tplc="2EC6C7DC" w:tentative="1">
      <w:start w:val="1"/>
      <w:numFmt w:val="lowerLetter"/>
      <w:lvlText w:val="%2."/>
      <w:lvlJc w:val="left"/>
      <w:pPr>
        <w:ind w:left="1080" w:hanging="360"/>
      </w:pPr>
    </w:lvl>
    <w:lvl w:ilvl="2" w:tplc="E9C60FD2" w:tentative="1">
      <w:start w:val="1"/>
      <w:numFmt w:val="lowerRoman"/>
      <w:lvlText w:val="%3."/>
      <w:lvlJc w:val="right"/>
      <w:pPr>
        <w:ind w:left="1800" w:hanging="180"/>
      </w:pPr>
    </w:lvl>
    <w:lvl w:ilvl="3" w:tplc="625002EA" w:tentative="1">
      <w:start w:val="1"/>
      <w:numFmt w:val="decimal"/>
      <w:lvlText w:val="%4."/>
      <w:lvlJc w:val="left"/>
      <w:pPr>
        <w:ind w:left="2520" w:hanging="360"/>
      </w:pPr>
    </w:lvl>
    <w:lvl w:ilvl="4" w:tplc="44D27E88" w:tentative="1">
      <w:start w:val="1"/>
      <w:numFmt w:val="lowerLetter"/>
      <w:lvlText w:val="%5."/>
      <w:lvlJc w:val="left"/>
      <w:pPr>
        <w:ind w:left="3240" w:hanging="360"/>
      </w:pPr>
    </w:lvl>
    <w:lvl w:ilvl="5" w:tplc="AC66329E" w:tentative="1">
      <w:start w:val="1"/>
      <w:numFmt w:val="lowerRoman"/>
      <w:lvlText w:val="%6."/>
      <w:lvlJc w:val="right"/>
      <w:pPr>
        <w:ind w:left="3960" w:hanging="180"/>
      </w:pPr>
    </w:lvl>
    <w:lvl w:ilvl="6" w:tplc="39C6DC28" w:tentative="1">
      <w:start w:val="1"/>
      <w:numFmt w:val="decimal"/>
      <w:lvlText w:val="%7."/>
      <w:lvlJc w:val="left"/>
      <w:pPr>
        <w:ind w:left="4680" w:hanging="360"/>
      </w:pPr>
    </w:lvl>
    <w:lvl w:ilvl="7" w:tplc="746E227C" w:tentative="1">
      <w:start w:val="1"/>
      <w:numFmt w:val="lowerLetter"/>
      <w:lvlText w:val="%8."/>
      <w:lvlJc w:val="left"/>
      <w:pPr>
        <w:ind w:left="5400" w:hanging="360"/>
      </w:pPr>
    </w:lvl>
    <w:lvl w:ilvl="8" w:tplc="67C0AE12"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A0A0AADC">
      <w:start w:val="1"/>
      <w:numFmt w:val="lowerRoman"/>
      <w:lvlText w:val="(%1)"/>
      <w:lvlJc w:val="left"/>
      <w:pPr>
        <w:ind w:left="1080" w:hanging="720"/>
      </w:pPr>
      <w:rPr>
        <w:rFonts w:hint="default"/>
        <w:b w:val="0"/>
      </w:rPr>
    </w:lvl>
    <w:lvl w:ilvl="1" w:tplc="25604E54" w:tentative="1">
      <w:start w:val="1"/>
      <w:numFmt w:val="lowerLetter"/>
      <w:lvlText w:val="%2."/>
      <w:lvlJc w:val="left"/>
      <w:pPr>
        <w:ind w:left="1440" w:hanging="360"/>
      </w:pPr>
    </w:lvl>
    <w:lvl w:ilvl="2" w:tplc="52CE4258" w:tentative="1">
      <w:start w:val="1"/>
      <w:numFmt w:val="lowerRoman"/>
      <w:lvlText w:val="%3."/>
      <w:lvlJc w:val="right"/>
      <w:pPr>
        <w:ind w:left="2160" w:hanging="180"/>
      </w:pPr>
    </w:lvl>
    <w:lvl w:ilvl="3" w:tplc="8B387F4E" w:tentative="1">
      <w:start w:val="1"/>
      <w:numFmt w:val="decimal"/>
      <w:lvlText w:val="%4."/>
      <w:lvlJc w:val="left"/>
      <w:pPr>
        <w:ind w:left="2880" w:hanging="360"/>
      </w:pPr>
    </w:lvl>
    <w:lvl w:ilvl="4" w:tplc="31A88ABE" w:tentative="1">
      <w:start w:val="1"/>
      <w:numFmt w:val="lowerLetter"/>
      <w:lvlText w:val="%5."/>
      <w:lvlJc w:val="left"/>
      <w:pPr>
        <w:ind w:left="3600" w:hanging="360"/>
      </w:pPr>
    </w:lvl>
    <w:lvl w:ilvl="5" w:tplc="0CA0D39E" w:tentative="1">
      <w:start w:val="1"/>
      <w:numFmt w:val="lowerRoman"/>
      <w:lvlText w:val="%6."/>
      <w:lvlJc w:val="right"/>
      <w:pPr>
        <w:ind w:left="4320" w:hanging="180"/>
      </w:pPr>
    </w:lvl>
    <w:lvl w:ilvl="6" w:tplc="E6AACF2E" w:tentative="1">
      <w:start w:val="1"/>
      <w:numFmt w:val="decimal"/>
      <w:lvlText w:val="%7."/>
      <w:lvlJc w:val="left"/>
      <w:pPr>
        <w:ind w:left="5040" w:hanging="360"/>
      </w:pPr>
    </w:lvl>
    <w:lvl w:ilvl="7" w:tplc="93023BBC" w:tentative="1">
      <w:start w:val="1"/>
      <w:numFmt w:val="lowerLetter"/>
      <w:lvlText w:val="%8."/>
      <w:lvlJc w:val="left"/>
      <w:pPr>
        <w:ind w:left="5760" w:hanging="360"/>
      </w:pPr>
    </w:lvl>
    <w:lvl w:ilvl="8" w:tplc="EE885A0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F60844CE">
      <w:start w:val="1"/>
      <w:numFmt w:val="lowerRoman"/>
      <w:lvlText w:val="(%1)"/>
      <w:lvlJc w:val="left"/>
      <w:pPr>
        <w:ind w:left="1080" w:hanging="720"/>
      </w:pPr>
      <w:rPr>
        <w:rFonts w:hint="default"/>
      </w:rPr>
    </w:lvl>
    <w:lvl w:ilvl="1" w:tplc="228257C2" w:tentative="1">
      <w:start w:val="1"/>
      <w:numFmt w:val="lowerLetter"/>
      <w:lvlText w:val="%2."/>
      <w:lvlJc w:val="left"/>
      <w:pPr>
        <w:ind w:left="1440" w:hanging="360"/>
      </w:pPr>
    </w:lvl>
    <w:lvl w:ilvl="2" w:tplc="2556CB44" w:tentative="1">
      <w:start w:val="1"/>
      <w:numFmt w:val="lowerRoman"/>
      <w:lvlText w:val="%3."/>
      <w:lvlJc w:val="right"/>
      <w:pPr>
        <w:ind w:left="2160" w:hanging="180"/>
      </w:pPr>
    </w:lvl>
    <w:lvl w:ilvl="3" w:tplc="A83231E8" w:tentative="1">
      <w:start w:val="1"/>
      <w:numFmt w:val="decimal"/>
      <w:lvlText w:val="%4."/>
      <w:lvlJc w:val="left"/>
      <w:pPr>
        <w:ind w:left="2880" w:hanging="360"/>
      </w:pPr>
    </w:lvl>
    <w:lvl w:ilvl="4" w:tplc="1C204448" w:tentative="1">
      <w:start w:val="1"/>
      <w:numFmt w:val="lowerLetter"/>
      <w:lvlText w:val="%5."/>
      <w:lvlJc w:val="left"/>
      <w:pPr>
        <w:ind w:left="3600" w:hanging="360"/>
      </w:pPr>
    </w:lvl>
    <w:lvl w:ilvl="5" w:tplc="FFC25272" w:tentative="1">
      <w:start w:val="1"/>
      <w:numFmt w:val="lowerRoman"/>
      <w:lvlText w:val="%6."/>
      <w:lvlJc w:val="right"/>
      <w:pPr>
        <w:ind w:left="4320" w:hanging="180"/>
      </w:pPr>
    </w:lvl>
    <w:lvl w:ilvl="6" w:tplc="515A7CC6" w:tentative="1">
      <w:start w:val="1"/>
      <w:numFmt w:val="decimal"/>
      <w:lvlText w:val="%7."/>
      <w:lvlJc w:val="left"/>
      <w:pPr>
        <w:ind w:left="5040" w:hanging="360"/>
      </w:pPr>
    </w:lvl>
    <w:lvl w:ilvl="7" w:tplc="443079DA" w:tentative="1">
      <w:start w:val="1"/>
      <w:numFmt w:val="lowerLetter"/>
      <w:lvlText w:val="%8."/>
      <w:lvlJc w:val="left"/>
      <w:pPr>
        <w:ind w:left="5760" w:hanging="360"/>
      </w:pPr>
    </w:lvl>
    <w:lvl w:ilvl="8" w:tplc="2050281C"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936AEE54">
      <w:start w:val="1"/>
      <w:numFmt w:val="lowerRoman"/>
      <w:lvlText w:val="(%1)"/>
      <w:lvlJc w:val="left"/>
      <w:pPr>
        <w:ind w:left="1080" w:hanging="720"/>
      </w:pPr>
      <w:rPr>
        <w:rFonts w:hint="default"/>
      </w:rPr>
    </w:lvl>
    <w:lvl w:ilvl="1" w:tplc="A266BB28" w:tentative="1">
      <w:start w:val="1"/>
      <w:numFmt w:val="lowerLetter"/>
      <w:lvlText w:val="%2."/>
      <w:lvlJc w:val="left"/>
      <w:pPr>
        <w:ind w:left="1440" w:hanging="360"/>
      </w:pPr>
    </w:lvl>
    <w:lvl w:ilvl="2" w:tplc="93525748" w:tentative="1">
      <w:start w:val="1"/>
      <w:numFmt w:val="lowerRoman"/>
      <w:lvlText w:val="%3."/>
      <w:lvlJc w:val="right"/>
      <w:pPr>
        <w:ind w:left="2160" w:hanging="180"/>
      </w:pPr>
    </w:lvl>
    <w:lvl w:ilvl="3" w:tplc="F1FAAC7C" w:tentative="1">
      <w:start w:val="1"/>
      <w:numFmt w:val="decimal"/>
      <w:lvlText w:val="%4."/>
      <w:lvlJc w:val="left"/>
      <w:pPr>
        <w:ind w:left="2880" w:hanging="360"/>
      </w:pPr>
    </w:lvl>
    <w:lvl w:ilvl="4" w:tplc="9C807FAA" w:tentative="1">
      <w:start w:val="1"/>
      <w:numFmt w:val="lowerLetter"/>
      <w:lvlText w:val="%5."/>
      <w:lvlJc w:val="left"/>
      <w:pPr>
        <w:ind w:left="3600" w:hanging="360"/>
      </w:pPr>
    </w:lvl>
    <w:lvl w:ilvl="5" w:tplc="15441A92" w:tentative="1">
      <w:start w:val="1"/>
      <w:numFmt w:val="lowerRoman"/>
      <w:lvlText w:val="%6."/>
      <w:lvlJc w:val="right"/>
      <w:pPr>
        <w:ind w:left="4320" w:hanging="180"/>
      </w:pPr>
    </w:lvl>
    <w:lvl w:ilvl="6" w:tplc="9AD2ED0C" w:tentative="1">
      <w:start w:val="1"/>
      <w:numFmt w:val="decimal"/>
      <w:lvlText w:val="%7."/>
      <w:lvlJc w:val="left"/>
      <w:pPr>
        <w:ind w:left="5040" w:hanging="360"/>
      </w:pPr>
    </w:lvl>
    <w:lvl w:ilvl="7" w:tplc="9EB65A9A" w:tentative="1">
      <w:start w:val="1"/>
      <w:numFmt w:val="lowerLetter"/>
      <w:lvlText w:val="%8."/>
      <w:lvlJc w:val="left"/>
      <w:pPr>
        <w:ind w:left="5760" w:hanging="360"/>
      </w:pPr>
    </w:lvl>
    <w:lvl w:ilvl="8" w:tplc="30800068"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FA065658">
      <w:start w:val="1"/>
      <w:numFmt w:val="lowerRoman"/>
      <w:lvlText w:val="(%1)"/>
      <w:lvlJc w:val="left"/>
      <w:pPr>
        <w:ind w:left="1004" w:hanging="720"/>
      </w:pPr>
      <w:rPr>
        <w:rFonts w:hint="default"/>
        <w:b w:val="0"/>
      </w:rPr>
    </w:lvl>
    <w:lvl w:ilvl="1" w:tplc="BF06C720" w:tentative="1">
      <w:start w:val="1"/>
      <w:numFmt w:val="lowerLetter"/>
      <w:lvlText w:val="%2."/>
      <w:lvlJc w:val="left"/>
      <w:pPr>
        <w:ind w:left="1364" w:hanging="360"/>
      </w:pPr>
    </w:lvl>
    <w:lvl w:ilvl="2" w:tplc="8B140764" w:tentative="1">
      <w:start w:val="1"/>
      <w:numFmt w:val="lowerRoman"/>
      <w:lvlText w:val="%3."/>
      <w:lvlJc w:val="right"/>
      <w:pPr>
        <w:ind w:left="2084" w:hanging="180"/>
      </w:pPr>
    </w:lvl>
    <w:lvl w:ilvl="3" w:tplc="FCD41998" w:tentative="1">
      <w:start w:val="1"/>
      <w:numFmt w:val="decimal"/>
      <w:lvlText w:val="%4."/>
      <w:lvlJc w:val="left"/>
      <w:pPr>
        <w:ind w:left="2804" w:hanging="360"/>
      </w:pPr>
    </w:lvl>
    <w:lvl w:ilvl="4" w:tplc="54BC3794" w:tentative="1">
      <w:start w:val="1"/>
      <w:numFmt w:val="lowerLetter"/>
      <w:lvlText w:val="%5."/>
      <w:lvlJc w:val="left"/>
      <w:pPr>
        <w:ind w:left="3524" w:hanging="360"/>
      </w:pPr>
    </w:lvl>
    <w:lvl w:ilvl="5" w:tplc="8CEE0066" w:tentative="1">
      <w:start w:val="1"/>
      <w:numFmt w:val="lowerRoman"/>
      <w:lvlText w:val="%6."/>
      <w:lvlJc w:val="right"/>
      <w:pPr>
        <w:ind w:left="4244" w:hanging="180"/>
      </w:pPr>
    </w:lvl>
    <w:lvl w:ilvl="6" w:tplc="C1C658EE" w:tentative="1">
      <w:start w:val="1"/>
      <w:numFmt w:val="decimal"/>
      <w:lvlText w:val="%7."/>
      <w:lvlJc w:val="left"/>
      <w:pPr>
        <w:ind w:left="4964" w:hanging="360"/>
      </w:pPr>
    </w:lvl>
    <w:lvl w:ilvl="7" w:tplc="277635A4" w:tentative="1">
      <w:start w:val="1"/>
      <w:numFmt w:val="lowerLetter"/>
      <w:lvlText w:val="%8."/>
      <w:lvlJc w:val="left"/>
      <w:pPr>
        <w:ind w:left="5684" w:hanging="360"/>
      </w:pPr>
    </w:lvl>
    <w:lvl w:ilvl="8" w:tplc="3F82E4E0"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28302992">
      <w:start w:val="1"/>
      <w:numFmt w:val="decimal"/>
      <w:lvlText w:val="%1."/>
      <w:lvlJc w:val="left"/>
      <w:pPr>
        <w:ind w:left="360" w:hanging="360"/>
      </w:pPr>
      <w:rPr>
        <w:rFonts w:hint="default"/>
      </w:rPr>
    </w:lvl>
    <w:lvl w:ilvl="1" w:tplc="3B62713C" w:tentative="1">
      <w:start w:val="1"/>
      <w:numFmt w:val="lowerLetter"/>
      <w:lvlText w:val="%2."/>
      <w:lvlJc w:val="left"/>
      <w:pPr>
        <w:ind w:left="1080" w:hanging="360"/>
      </w:pPr>
    </w:lvl>
    <w:lvl w:ilvl="2" w:tplc="9098A27A" w:tentative="1">
      <w:start w:val="1"/>
      <w:numFmt w:val="lowerRoman"/>
      <w:lvlText w:val="%3."/>
      <w:lvlJc w:val="right"/>
      <w:pPr>
        <w:ind w:left="1800" w:hanging="180"/>
      </w:pPr>
    </w:lvl>
    <w:lvl w:ilvl="3" w:tplc="D0C80634" w:tentative="1">
      <w:start w:val="1"/>
      <w:numFmt w:val="decimal"/>
      <w:lvlText w:val="%4."/>
      <w:lvlJc w:val="left"/>
      <w:pPr>
        <w:ind w:left="2520" w:hanging="360"/>
      </w:pPr>
    </w:lvl>
    <w:lvl w:ilvl="4" w:tplc="6E08B2D2" w:tentative="1">
      <w:start w:val="1"/>
      <w:numFmt w:val="lowerLetter"/>
      <w:lvlText w:val="%5."/>
      <w:lvlJc w:val="left"/>
      <w:pPr>
        <w:ind w:left="3240" w:hanging="360"/>
      </w:pPr>
    </w:lvl>
    <w:lvl w:ilvl="5" w:tplc="9F0E860C" w:tentative="1">
      <w:start w:val="1"/>
      <w:numFmt w:val="lowerRoman"/>
      <w:lvlText w:val="%6."/>
      <w:lvlJc w:val="right"/>
      <w:pPr>
        <w:ind w:left="3960" w:hanging="180"/>
      </w:pPr>
    </w:lvl>
    <w:lvl w:ilvl="6" w:tplc="FD78709C" w:tentative="1">
      <w:start w:val="1"/>
      <w:numFmt w:val="decimal"/>
      <w:lvlText w:val="%7."/>
      <w:lvlJc w:val="left"/>
      <w:pPr>
        <w:ind w:left="4680" w:hanging="360"/>
      </w:pPr>
    </w:lvl>
    <w:lvl w:ilvl="7" w:tplc="8D4C0CB8" w:tentative="1">
      <w:start w:val="1"/>
      <w:numFmt w:val="lowerLetter"/>
      <w:lvlText w:val="%8."/>
      <w:lvlJc w:val="left"/>
      <w:pPr>
        <w:ind w:left="5400" w:hanging="360"/>
      </w:pPr>
    </w:lvl>
    <w:lvl w:ilvl="8" w:tplc="5E58AD2A" w:tentative="1">
      <w:start w:val="1"/>
      <w:numFmt w:val="lowerRoman"/>
      <w:lvlText w:val="%9."/>
      <w:lvlJc w:val="right"/>
      <w:pPr>
        <w:ind w:left="6120" w:hanging="180"/>
      </w:pPr>
    </w:lvl>
  </w:abstractNum>
  <w:abstractNum w:abstractNumId="32" w15:restartNumberingAfterBreak="0">
    <w:nsid w:val="74B17963"/>
    <w:multiLevelType w:val="hybridMultilevel"/>
    <w:tmpl w:val="FFFFFFFF"/>
    <w:lvl w:ilvl="0" w:tplc="DFA428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9442428A">
      <w:start w:val="1"/>
      <w:numFmt w:val="bullet"/>
      <w:lvlText w:val=""/>
      <w:lvlJc w:val="left"/>
      <w:pPr>
        <w:ind w:left="1800" w:hanging="360"/>
      </w:pPr>
      <w:rPr>
        <w:rFonts w:ascii="Wingdings" w:hAnsi="Wingdings" w:hint="default"/>
      </w:rPr>
    </w:lvl>
    <w:lvl w:ilvl="3" w:tplc="F4F289A8">
      <w:start w:val="1"/>
      <w:numFmt w:val="bullet"/>
      <w:lvlText w:val=""/>
      <w:lvlJc w:val="left"/>
      <w:pPr>
        <w:ind w:left="2520" w:hanging="360"/>
      </w:pPr>
      <w:rPr>
        <w:rFonts w:ascii="Symbol" w:hAnsi="Symbol" w:hint="default"/>
      </w:rPr>
    </w:lvl>
    <w:lvl w:ilvl="4" w:tplc="5F98DE78">
      <w:start w:val="1"/>
      <w:numFmt w:val="bullet"/>
      <w:lvlText w:val="o"/>
      <w:lvlJc w:val="left"/>
      <w:pPr>
        <w:ind w:left="3240" w:hanging="360"/>
      </w:pPr>
      <w:rPr>
        <w:rFonts w:ascii="Courier New" w:hAnsi="Courier New" w:hint="default"/>
      </w:rPr>
    </w:lvl>
    <w:lvl w:ilvl="5" w:tplc="303CDF76">
      <w:start w:val="1"/>
      <w:numFmt w:val="bullet"/>
      <w:lvlText w:val=""/>
      <w:lvlJc w:val="left"/>
      <w:pPr>
        <w:ind w:left="3960" w:hanging="360"/>
      </w:pPr>
      <w:rPr>
        <w:rFonts w:ascii="Wingdings" w:hAnsi="Wingdings" w:hint="default"/>
      </w:rPr>
    </w:lvl>
    <w:lvl w:ilvl="6" w:tplc="7374BE1E">
      <w:start w:val="1"/>
      <w:numFmt w:val="bullet"/>
      <w:lvlText w:val=""/>
      <w:lvlJc w:val="left"/>
      <w:pPr>
        <w:ind w:left="4680" w:hanging="360"/>
      </w:pPr>
      <w:rPr>
        <w:rFonts w:ascii="Symbol" w:hAnsi="Symbol" w:hint="default"/>
      </w:rPr>
    </w:lvl>
    <w:lvl w:ilvl="7" w:tplc="0298B87A">
      <w:start w:val="1"/>
      <w:numFmt w:val="bullet"/>
      <w:lvlText w:val="o"/>
      <w:lvlJc w:val="left"/>
      <w:pPr>
        <w:ind w:left="5400" w:hanging="360"/>
      </w:pPr>
      <w:rPr>
        <w:rFonts w:ascii="Courier New" w:hAnsi="Courier New" w:hint="default"/>
      </w:rPr>
    </w:lvl>
    <w:lvl w:ilvl="8" w:tplc="D81E9FEA">
      <w:start w:val="1"/>
      <w:numFmt w:val="bullet"/>
      <w:lvlText w:val=""/>
      <w:lvlJc w:val="left"/>
      <w:pPr>
        <w:ind w:left="6120" w:hanging="360"/>
      </w:pPr>
      <w:rPr>
        <w:rFonts w:ascii="Wingdings" w:hAnsi="Wingdings" w:hint="default"/>
      </w:rPr>
    </w:lvl>
  </w:abstractNum>
  <w:abstractNum w:abstractNumId="33" w15:restartNumberingAfterBreak="0">
    <w:nsid w:val="78C332D4"/>
    <w:multiLevelType w:val="hybridMultilevel"/>
    <w:tmpl w:val="5504F770"/>
    <w:lvl w:ilvl="0" w:tplc="C3E6D9AE">
      <w:start w:val="1"/>
      <w:numFmt w:val="lowerRoman"/>
      <w:lvlText w:val="(%1)"/>
      <w:lvlJc w:val="left"/>
      <w:pPr>
        <w:ind w:left="1080" w:hanging="720"/>
      </w:pPr>
      <w:rPr>
        <w:rFonts w:hint="default"/>
      </w:rPr>
    </w:lvl>
    <w:lvl w:ilvl="1" w:tplc="698A45BA" w:tentative="1">
      <w:start w:val="1"/>
      <w:numFmt w:val="lowerLetter"/>
      <w:lvlText w:val="%2."/>
      <w:lvlJc w:val="left"/>
      <w:pPr>
        <w:ind w:left="1440" w:hanging="360"/>
      </w:pPr>
    </w:lvl>
    <w:lvl w:ilvl="2" w:tplc="580890A0" w:tentative="1">
      <w:start w:val="1"/>
      <w:numFmt w:val="lowerRoman"/>
      <w:lvlText w:val="%3."/>
      <w:lvlJc w:val="right"/>
      <w:pPr>
        <w:ind w:left="2160" w:hanging="180"/>
      </w:pPr>
    </w:lvl>
    <w:lvl w:ilvl="3" w:tplc="BFC21E0E" w:tentative="1">
      <w:start w:val="1"/>
      <w:numFmt w:val="decimal"/>
      <w:lvlText w:val="%4."/>
      <w:lvlJc w:val="left"/>
      <w:pPr>
        <w:ind w:left="2880" w:hanging="360"/>
      </w:pPr>
    </w:lvl>
    <w:lvl w:ilvl="4" w:tplc="3E4C3E48" w:tentative="1">
      <w:start w:val="1"/>
      <w:numFmt w:val="lowerLetter"/>
      <w:lvlText w:val="%5."/>
      <w:lvlJc w:val="left"/>
      <w:pPr>
        <w:ind w:left="3600" w:hanging="360"/>
      </w:pPr>
    </w:lvl>
    <w:lvl w:ilvl="5" w:tplc="D6007A4C" w:tentative="1">
      <w:start w:val="1"/>
      <w:numFmt w:val="lowerRoman"/>
      <w:lvlText w:val="%6."/>
      <w:lvlJc w:val="right"/>
      <w:pPr>
        <w:ind w:left="4320" w:hanging="180"/>
      </w:pPr>
    </w:lvl>
    <w:lvl w:ilvl="6" w:tplc="2416B692" w:tentative="1">
      <w:start w:val="1"/>
      <w:numFmt w:val="decimal"/>
      <w:lvlText w:val="%7."/>
      <w:lvlJc w:val="left"/>
      <w:pPr>
        <w:ind w:left="5040" w:hanging="360"/>
      </w:pPr>
    </w:lvl>
    <w:lvl w:ilvl="7" w:tplc="8986796C" w:tentative="1">
      <w:start w:val="1"/>
      <w:numFmt w:val="lowerLetter"/>
      <w:lvlText w:val="%8."/>
      <w:lvlJc w:val="left"/>
      <w:pPr>
        <w:ind w:left="5760" w:hanging="360"/>
      </w:pPr>
    </w:lvl>
    <w:lvl w:ilvl="8" w:tplc="8188D05C"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645C91A6">
      <w:start w:val="1"/>
      <w:numFmt w:val="decimal"/>
      <w:lvlText w:val="%1."/>
      <w:lvlJc w:val="left"/>
      <w:pPr>
        <w:ind w:left="360" w:hanging="360"/>
      </w:pPr>
      <w:rPr>
        <w:rFonts w:hint="default"/>
      </w:rPr>
    </w:lvl>
    <w:lvl w:ilvl="1" w:tplc="2A56994C" w:tentative="1">
      <w:start w:val="1"/>
      <w:numFmt w:val="lowerLetter"/>
      <w:lvlText w:val="%2."/>
      <w:lvlJc w:val="left"/>
      <w:pPr>
        <w:ind w:left="1080" w:hanging="360"/>
      </w:pPr>
    </w:lvl>
    <w:lvl w:ilvl="2" w:tplc="79F41424" w:tentative="1">
      <w:start w:val="1"/>
      <w:numFmt w:val="lowerRoman"/>
      <w:lvlText w:val="%3."/>
      <w:lvlJc w:val="right"/>
      <w:pPr>
        <w:ind w:left="1800" w:hanging="180"/>
      </w:pPr>
    </w:lvl>
    <w:lvl w:ilvl="3" w:tplc="30C2CCF4" w:tentative="1">
      <w:start w:val="1"/>
      <w:numFmt w:val="decimal"/>
      <w:lvlText w:val="%4."/>
      <w:lvlJc w:val="left"/>
      <w:pPr>
        <w:ind w:left="2520" w:hanging="360"/>
      </w:pPr>
    </w:lvl>
    <w:lvl w:ilvl="4" w:tplc="5A861B46" w:tentative="1">
      <w:start w:val="1"/>
      <w:numFmt w:val="lowerLetter"/>
      <w:lvlText w:val="%5."/>
      <w:lvlJc w:val="left"/>
      <w:pPr>
        <w:ind w:left="3240" w:hanging="360"/>
      </w:pPr>
    </w:lvl>
    <w:lvl w:ilvl="5" w:tplc="CCB0FF82" w:tentative="1">
      <w:start w:val="1"/>
      <w:numFmt w:val="lowerRoman"/>
      <w:lvlText w:val="%6."/>
      <w:lvlJc w:val="right"/>
      <w:pPr>
        <w:ind w:left="3960" w:hanging="180"/>
      </w:pPr>
    </w:lvl>
    <w:lvl w:ilvl="6" w:tplc="C54A4F4E" w:tentative="1">
      <w:start w:val="1"/>
      <w:numFmt w:val="decimal"/>
      <w:lvlText w:val="%7."/>
      <w:lvlJc w:val="left"/>
      <w:pPr>
        <w:ind w:left="4680" w:hanging="360"/>
      </w:pPr>
    </w:lvl>
    <w:lvl w:ilvl="7" w:tplc="B7F010FA" w:tentative="1">
      <w:start w:val="1"/>
      <w:numFmt w:val="lowerLetter"/>
      <w:lvlText w:val="%8."/>
      <w:lvlJc w:val="left"/>
      <w:pPr>
        <w:ind w:left="5400" w:hanging="360"/>
      </w:pPr>
    </w:lvl>
    <w:lvl w:ilvl="8" w:tplc="AABA2404"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77160ECE">
      <w:start w:val="1"/>
      <w:numFmt w:val="lowerRoman"/>
      <w:lvlText w:val="(%1)"/>
      <w:lvlJc w:val="left"/>
      <w:pPr>
        <w:ind w:left="1080" w:hanging="720"/>
      </w:pPr>
      <w:rPr>
        <w:rFonts w:hint="default"/>
      </w:rPr>
    </w:lvl>
    <w:lvl w:ilvl="1" w:tplc="66A8C452" w:tentative="1">
      <w:start w:val="1"/>
      <w:numFmt w:val="lowerLetter"/>
      <w:lvlText w:val="%2."/>
      <w:lvlJc w:val="left"/>
      <w:pPr>
        <w:ind w:left="1440" w:hanging="360"/>
      </w:pPr>
    </w:lvl>
    <w:lvl w:ilvl="2" w:tplc="F5BA887C" w:tentative="1">
      <w:start w:val="1"/>
      <w:numFmt w:val="lowerRoman"/>
      <w:lvlText w:val="%3."/>
      <w:lvlJc w:val="right"/>
      <w:pPr>
        <w:ind w:left="2160" w:hanging="180"/>
      </w:pPr>
    </w:lvl>
    <w:lvl w:ilvl="3" w:tplc="A388311A" w:tentative="1">
      <w:start w:val="1"/>
      <w:numFmt w:val="decimal"/>
      <w:lvlText w:val="%4."/>
      <w:lvlJc w:val="left"/>
      <w:pPr>
        <w:ind w:left="2880" w:hanging="360"/>
      </w:pPr>
    </w:lvl>
    <w:lvl w:ilvl="4" w:tplc="319A3FFA" w:tentative="1">
      <w:start w:val="1"/>
      <w:numFmt w:val="lowerLetter"/>
      <w:lvlText w:val="%5."/>
      <w:lvlJc w:val="left"/>
      <w:pPr>
        <w:ind w:left="3600" w:hanging="360"/>
      </w:pPr>
    </w:lvl>
    <w:lvl w:ilvl="5" w:tplc="C28AC68A" w:tentative="1">
      <w:start w:val="1"/>
      <w:numFmt w:val="lowerRoman"/>
      <w:lvlText w:val="%6."/>
      <w:lvlJc w:val="right"/>
      <w:pPr>
        <w:ind w:left="4320" w:hanging="180"/>
      </w:pPr>
    </w:lvl>
    <w:lvl w:ilvl="6" w:tplc="223C9B4C" w:tentative="1">
      <w:start w:val="1"/>
      <w:numFmt w:val="decimal"/>
      <w:lvlText w:val="%7."/>
      <w:lvlJc w:val="left"/>
      <w:pPr>
        <w:ind w:left="5040" w:hanging="360"/>
      </w:pPr>
    </w:lvl>
    <w:lvl w:ilvl="7" w:tplc="51C20594" w:tentative="1">
      <w:start w:val="1"/>
      <w:numFmt w:val="lowerLetter"/>
      <w:lvlText w:val="%8."/>
      <w:lvlJc w:val="left"/>
      <w:pPr>
        <w:ind w:left="5760" w:hanging="360"/>
      </w:pPr>
    </w:lvl>
    <w:lvl w:ilvl="8" w:tplc="3B04842A"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6778EA00">
      <w:start w:val="1"/>
      <w:numFmt w:val="decimal"/>
      <w:lvlText w:val="%1."/>
      <w:lvlJc w:val="left"/>
      <w:pPr>
        <w:ind w:left="360" w:hanging="360"/>
      </w:pPr>
      <w:rPr>
        <w:rFonts w:hint="default"/>
      </w:rPr>
    </w:lvl>
    <w:lvl w:ilvl="1" w:tplc="AAF85660" w:tentative="1">
      <w:start w:val="1"/>
      <w:numFmt w:val="lowerLetter"/>
      <w:lvlText w:val="%2."/>
      <w:lvlJc w:val="left"/>
      <w:pPr>
        <w:ind w:left="1080" w:hanging="360"/>
      </w:pPr>
    </w:lvl>
    <w:lvl w:ilvl="2" w:tplc="0752391E" w:tentative="1">
      <w:start w:val="1"/>
      <w:numFmt w:val="lowerRoman"/>
      <w:lvlText w:val="%3."/>
      <w:lvlJc w:val="right"/>
      <w:pPr>
        <w:ind w:left="1800" w:hanging="180"/>
      </w:pPr>
    </w:lvl>
    <w:lvl w:ilvl="3" w:tplc="A2AE8CAC" w:tentative="1">
      <w:start w:val="1"/>
      <w:numFmt w:val="decimal"/>
      <w:lvlText w:val="%4."/>
      <w:lvlJc w:val="left"/>
      <w:pPr>
        <w:ind w:left="2520" w:hanging="360"/>
      </w:pPr>
    </w:lvl>
    <w:lvl w:ilvl="4" w:tplc="4D52AFA8" w:tentative="1">
      <w:start w:val="1"/>
      <w:numFmt w:val="lowerLetter"/>
      <w:lvlText w:val="%5."/>
      <w:lvlJc w:val="left"/>
      <w:pPr>
        <w:ind w:left="3240" w:hanging="360"/>
      </w:pPr>
    </w:lvl>
    <w:lvl w:ilvl="5" w:tplc="774E596E" w:tentative="1">
      <w:start w:val="1"/>
      <w:numFmt w:val="lowerRoman"/>
      <w:lvlText w:val="%6."/>
      <w:lvlJc w:val="right"/>
      <w:pPr>
        <w:ind w:left="3960" w:hanging="180"/>
      </w:pPr>
    </w:lvl>
    <w:lvl w:ilvl="6" w:tplc="36C20002" w:tentative="1">
      <w:start w:val="1"/>
      <w:numFmt w:val="decimal"/>
      <w:lvlText w:val="%7."/>
      <w:lvlJc w:val="left"/>
      <w:pPr>
        <w:ind w:left="4680" w:hanging="360"/>
      </w:pPr>
    </w:lvl>
    <w:lvl w:ilvl="7" w:tplc="A6720882" w:tentative="1">
      <w:start w:val="1"/>
      <w:numFmt w:val="lowerLetter"/>
      <w:lvlText w:val="%8."/>
      <w:lvlJc w:val="left"/>
      <w:pPr>
        <w:ind w:left="5400" w:hanging="360"/>
      </w:pPr>
    </w:lvl>
    <w:lvl w:ilvl="8" w:tplc="CD5C0128"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869EC216">
      <w:start w:val="1"/>
      <w:numFmt w:val="decimal"/>
      <w:lvlText w:val="%1."/>
      <w:lvlJc w:val="left"/>
      <w:pPr>
        <w:ind w:left="360" w:hanging="360"/>
      </w:pPr>
      <w:rPr>
        <w:rFonts w:hint="default"/>
      </w:rPr>
    </w:lvl>
    <w:lvl w:ilvl="1" w:tplc="53C8AFEC" w:tentative="1">
      <w:start w:val="1"/>
      <w:numFmt w:val="lowerLetter"/>
      <w:lvlText w:val="%2."/>
      <w:lvlJc w:val="left"/>
      <w:pPr>
        <w:ind w:left="1080" w:hanging="360"/>
      </w:pPr>
    </w:lvl>
    <w:lvl w:ilvl="2" w:tplc="7E24BC3A" w:tentative="1">
      <w:start w:val="1"/>
      <w:numFmt w:val="lowerRoman"/>
      <w:lvlText w:val="%3."/>
      <w:lvlJc w:val="right"/>
      <w:pPr>
        <w:ind w:left="1800" w:hanging="180"/>
      </w:pPr>
    </w:lvl>
    <w:lvl w:ilvl="3" w:tplc="A1CA61F8" w:tentative="1">
      <w:start w:val="1"/>
      <w:numFmt w:val="decimal"/>
      <w:lvlText w:val="%4."/>
      <w:lvlJc w:val="left"/>
      <w:pPr>
        <w:ind w:left="2520" w:hanging="360"/>
      </w:pPr>
    </w:lvl>
    <w:lvl w:ilvl="4" w:tplc="C35645F6" w:tentative="1">
      <w:start w:val="1"/>
      <w:numFmt w:val="lowerLetter"/>
      <w:lvlText w:val="%5."/>
      <w:lvlJc w:val="left"/>
      <w:pPr>
        <w:ind w:left="3240" w:hanging="360"/>
      </w:pPr>
    </w:lvl>
    <w:lvl w:ilvl="5" w:tplc="5E36A424" w:tentative="1">
      <w:start w:val="1"/>
      <w:numFmt w:val="lowerRoman"/>
      <w:lvlText w:val="%6."/>
      <w:lvlJc w:val="right"/>
      <w:pPr>
        <w:ind w:left="3960" w:hanging="180"/>
      </w:pPr>
    </w:lvl>
    <w:lvl w:ilvl="6" w:tplc="6DDE4C08" w:tentative="1">
      <w:start w:val="1"/>
      <w:numFmt w:val="decimal"/>
      <w:lvlText w:val="%7."/>
      <w:lvlJc w:val="left"/>
      <w:pPr>
        <w:ind w:left="4680" w:hanging="360"/>
      </w:pPr>
    </w:lvl>
    <w:lvl w:ilvl="7" w:tplc="4516E78E" w:tentative="1">
      <w:start w:val="1"/>
      <w:numFmt w:val="lowerLetter"/>
      <w:lvlText w:val="%8."/>
      <w:lvlJc w:val="left"/>
      <w:pPr>
        <w:ind w:left="5400" w:hanging="360"/>
      </w:pPr>
    </w:lvl>
    <w:lvl w:ilvl="8" w:tplc="ECF4017C"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1"/>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2BE"/>
    <w:rsid w:val="000772BE"/>
    <w:rsid w:val="000F3E5C"/>
    <w:rsid w:val="001B63E3"/>
    <w:rsid w:val="001F127E"/>
    <w:rsid w:val="00220DCB"/>
    <w:rsid w:val="002273D8"/>
    <w:rsid w:val="002B2D3E"/>
    <w:rsid w:val="00456776"/>
    <w:rsid w:val="00471853"/>
    <w:rsid w:val="004C6C86"/>
    <w:rsid w:val="005314B3"/>
    <w:rsid w:val="006064E8"/>
    <w:rsid w:val="006A714F"/>
    <w:rsid w:val="007544D5"/>
    <w:rsid w:val="007739B6"/>
    <w:rsid w:val="007C1024"/>
    <w:rsid w:val="00870576"/>
    <w:rsid w:val="00891EBF"/>
    <w:rsid w:val="00901849"/>
    <w:rsid w:val="0094128D"/>
    <w:rsid w:val="009A1D20"/>
    <w:rsid w:val="00AC0594"/>
    <w:rsid w:val="00B916FE"/>
    <w:rsid w:val="00BA0AD3"/>
    <w:rsid w:val="00BF2317"/>
    <w:rsid w:val="00DC559C"/>
    <w:rsid w:val="00DE5325"/>
    <w:rsid w:val="00E62DB8"/>
    <w:rsid w:val="00EC5B3C"/>
    <w:rsid w:val="00F965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4B31D"/>
  <w15:docId w15:val="{5BA92EB2-31E9-4031-8E78-5D07060C1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6136</RACS_x0020_ID>
    <Approved_x0020_Provider xmlns="a8338b6e-77a6-4851-82b6-98166143ffdd">Mid Murray Homes for the Aged Inc</Approved_x0020_Provider>
    <Management_x0020_Company_x0020_ID xmlns="a8338b6e-77a6-4851-82b6-98166143ffdd" xsi:nil="true"/>
    <Home xmlns="a8338b6e-77a6-4851-82b6-98166143ffdd">Aminya Village Hostel</Home>
    <Signed xmlns="a8338b6e-77a6-4851-82b6-98166143ffdd" xsi:nil="true"/>
    <Uploaded xmlns="a8338b6e-77a6-4851-82b6-98166143ffdd">False</Uploaded>
    <Management_x0020_Company xmlns="a8338b6e-77a6-4851-82b6-98166143ffdd" xsi:nil="true"/>
    <Doc_x0020_Date xmlns="a8338b6e-77a6-4851-82b6-98166143ffdd">2020-10-12T06:29:00+00:00</Doc_x0020_Date>
    <CSI_x0020_ID xmlns="a8338b6e-77a6-4851-82b6-98166143ffdd" xsi:nil="true"/>
    <Case_x0020_ID xmlns="a8338b6e-77a6-4851-82b6-98166143ffdd" xsi:nil="true"/>
    <Approved_x0020_Provider_x0020_ID xmlns="a8338b6e-77a6-4851-82b6-98166143ffdd">7D6D8368-77F4-DC11-AD41-005056922186</Approved_x0020_Provider_x0020_ID>
    <Location xmlns="a8338b6e-77a6-4851-82b6-98166143ffdd" xsi:nil="true"/>
    <Home_x0020_ID xmlns="a8338b6e-77a6-4851-82b6-98166143ffdd">4BFD2E1C-7CF4-DC11-AD41-005056922186</Home_x0020_ID>
    <State xmlns="a8338b6e-77a6-4851-82b6-98166143ffdd">SA</State>
    <Doc_x0020_Sent_Received_x0020_Date xmlns="a8338b6e-77a6-4851-82b6-98166143ffdd">2020-10-12T00:00:00+00:00</Doc_x0020_Sent_Received_x0020_Date>
    <Activity_x0020_ID xmlns="a8338b6e-77a6-4851-82b6-98166143ffdd">190E86FB-5542-EA11-B725-005056922186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a8338b6e-77a6-4851-82b6-98166143ffdd"/>
    <ds:schemaRef ds:uri="http://schemas.microsoft.com/office/2006/documentManagement/types"/>
    <ds:schemaRef ds:uri="http://purl.org/dc/terms/"/>
    <ds:schemaRef ds:uri="http://purl.org/dc/dcmitype/"/>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4E5CA405-9FA7-417B-A69E-DA83FF356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792B992-A8E2-4139-B509-336B33DDB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5626</Words>
  <Characters>32070</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2021-02-16T21:46:00Z</dcterms:created>
  <dcterms:modified xsi:type="dcterms:W3CDTF">2021-02-16T21:47:00Z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