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377C8A" w14:textId="77777777" w:rsidR="00E634B8" w:rsidRPr="003C6EC2" w:rsidRDefault="00AA048F" w:rsidP="00E634B8">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06377E39" wp14:editId="06377E3A">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4228355"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06377E3B" wp14:editId="06377E3C">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5548095"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Anglican Care C A Brown</w:t>
      </w:r>
      <w:r w:rsidRPr="003C6EC2">
        <w:rPr>
          <w:rFonts w:ascii="Arial Black" w:hAnsi="Arial Black"/>
        </w:rPr>
        <w:t xml:space="preserve"> </w:t>
      </w:r>
    </w:p>
    <w:p w14:paraId="06377C8B" w14:textId="77777777" w:rsidR="00E634B8" w:rsidRPr="003C6EC2" w:rsidRDefault="00AA048F" w:rsidP="00E634B8">
      <w:pPr>
        <w:pStyle w:val="Title"/>
        <w:spacing w:before="360" w:after="480"/>
      </w:pPr>
      <w:r w:rsidRPr="003C6EC2">
        <w:rPr>
          <w:rFonts w:ascii="Arial Black" w:eastAsia="Calibri" w:hAnsi="Arial Black"/>
          <w:sz w:val="56"/>
        </w:rPr>
        <w:t>Performance Report</w:t>
      </w:r>
    </w:p>
    <w:p w14:paraId="06377C8C" w14:textId="77777777" w:rsidR="00E634B8" w:rsidRPr="003C6EC2" w:rsidRDefault="00AA048F" w:rsidP="00E634B8">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87 Toronto Road </w:t>
      </w:r>
      <w:r w:rsidRPr="003C6EC2">
        <w:rPr>
          <w:color w:val="FFFFFF" w:themeColor="background1"/>
          <w:sz w:val="28"/>
        </w:rPr>
        <w:br/>
        <w:t>BOORAGUL NSW 2284</w:t>
      </w:r>
      <w:r w:rsidRPr="003C6EC2">
        <w:rPr>
          <w:color w:val="FFFFFF" w:themeColor="background1"/>
          <w:sz w:val="28"/>
        </w:rPr>
        <w:br/>
      </w:r>
      <w:r w:rsidRPr="003C6EC2">
        <w:rPr>
          <w:rFonts w:eastAsia="Calibri"/>
          <w:color w:val="FFFFFF" w:themeColor="background1"/>
          <w:sz w:val="28"/>
          <w:szCs w:val="56"/>
          <w:lang w:eastAsia="en-US"/>
        </w:rPr>
        <w:t>Phone number: 02 4958 0026</w:t>
      </w:r>
    </w:p>
    <w:p w14:paraId="06377C8D" w14:textId="77777777" w:rsidR="00E634B8" w:rsidRDefault="00AA048F" w:rsidP="00E634B8">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2365 </w:t>
      </w:r>
    </w:p>
    <w:p w14:paraId="06377C8E" w14:textId="77777777" w:rsidR="00E634B8" w:rsidRPr="003C6EC2" w:rsidRDefault="00AA048F" w:rsidP="00E634B8">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Anglican Care</w:t>
      </w:r>
    </w:p>
    <w:p w14:paraId="06377C8F" w14:textId="77777777" w:rsidR="00E634B8" w:rsidRPr="003C6EC2" w:rsidRDefault="00AA048F" w:rsidP="00E634B8">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16 February 2021 to 18 February 2021</w:t>
      </w:r>
    </w:p>
    <w:p w14:paraId="06377C90" w14:textId="77777777" w:rsidR="00E634B8" w:rsidRPr="00E93D41" w:rsidRDefault="00AA048F" w:rsidP="00E634B8">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5702FA">
        <w:rPr>
          <w:color w:val="FFFFFF" w:themeColor="background1"/>
          <w:sz w:val="28"/>
        </w:rPr>
        <w:t>1</w:t>
      </w:r>
      <w:r w:rsidR="00CB40ED">
        <w:rPr>
          <w:color w:val="FFFFFF" w:themeColor="background1"/>
          <w:sz w:val="28"/>
        </w:rPr>
        <w:t>6</w:t>
      </w:r>
      <w:r w:rsidR="005702FA">
        <w:rPr>
          <w:color w:val="FFFFFF" w:themeColor="background1"/>
          <w:sz w:val="28"/>
        </w:rPr>
        <w:t xml:space="preserve"> April 2021</w:t>
      </w:r>
    </w:p>
    <w:bookmarkEnd w:id="0"/>
    <w:p w14:paraId="06377C91" w14:textId="77777777" w:rsidR="00E634B8" w:rsidRPr="003C6EC2" w:rsidRDefault="00E634B8" w:rsidP="00E634B8">
      <w:pPr>
        <w:tabs>
          <w:tab w:val="left" w:pos="2127"/>
        </w:tabs>
        <w:spacing w:before="120"/>
        <w:rPr>
          <w:rFonts w:eastAsia="Calibri"/>
          <w:b/>
          <w:color w:val="FFFFFF" w:themeColor="background1"/>
          <w:sz w:val="28"/>
          <w:szCs w:val="56"/>
          <w:lang w:eastAsia="en-US"/>
        </w:rPr>
      </w:pPr>
    </w:p>
    <w:p w14:paraId="06377C92" w14:textId="77777777" w:rsidR="00E634B8" w:rsidRDefault="00E634B8" w:rsidP="00E634B8">
      <w:pPr>
        <w:pStyle w:val="Heading1"/>
        <w:sectPr w:rsidR="00E634B8" w:rsidSect="00E634B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06377C93" w14:textId="77777777" w:rsidR="00E634B8" w:rsidRDefault="00AA048F" w:rsidP="00E634B8">
      <w:pPr>
        <w:pStyle w:val="Heading1"/>
      </w:pPr>
      <w:bookmarkStart w:id="1" w:name="_Hlk32477662"/>
      <w:r>
        <w:lastRenderedPageBreak/>
        <w:t>Publication of report</w:t>
      </w:r>
    </w:p>
    <w:p w14:paraId="06377C94" w14:textId="77777777" w:rsidR="00E634B8" w:rsidRPr="006B166B" w:rsidRDefault="00AA048F" w:rsidP="00E634B8">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06377C95" w14:textId="77777777" w:rsidR="00E634B8" w:rsidRPr="00112989" w:rsidRDefault="00AA048F" w:rsidP="00112989">
      <w:pPr>
        <w:pStyle w:val="Heading1"/>
      </w:pPr>
      <w:r w:rsidRPr="001E6954">
        <w:t>Overall assessment of this Service</w:t>
      </w: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AF34E3" w14:paraId="06377C98" w14:textId="77777777" w:rsidTr="00E634B8">
        <w:trPr>
          <w:trHeight w:val="227"/>
        </w:trPr>
        <w:tc>
          <w:tcPr>
            <w:tcW w:w="3942" w:type="pct"/>
            <w:shd w:val="clear" w:color="auto" w:fill="auto"/>
          </w:tcPr>
          <w:p w14:paraId="06377C96" w14:textId="77777777" w:rsidR="00E634B8" w:rsidRPr="001E6954" w:rsidRDefault="00AA048F" w:rsidP="00E634B8">
            <w:pPr>
              <w:keepNext/>
              <w:spacing w:before="40" w:after="40" w:line="240" w:lineRule="auto"/>
              <w:rPr>
                <w:b/>
              </w:rPr>
            </w:pPr>
            <w:bookmarkStart w:id="3" w:name="_Hlk27119070"/>
            <w:bookmarkEnd w:id="2"/>
            <w:r w:rsidRPr="001E6954">
              <w:rPr>
                <w:b/>
              </w:rPr>
              <w:t>Standard 1 Consumer dignity and choice</w:t>
            </w:r>
          </w:p>
        </w:tc>
        <w:tc>
          <w:tcPr>
            <w:tcW w:w="1058" w:type="pct"/>
            <w:shd w:val="clear" w:color="auto" w:fill="auto"/>
          </w:tcPr>
          <w:p w14:paraId="06377C97" w14:textId="77777777" w:rsidR="00E634B8" w:rsidRPr="001E6954" w:rsidRDefault="00AA048F" w:rsidP="00E634B8">
            <w:pPr>
              <w:keepNext/>
              <w:spacing w:before="40" w:after="40" w:line="240" w:lineRule="auto"/>
              <w:jc w:val="right"/>
              <w:rPr>
                <w:b/>
                <w:bCs/>
                <w:iCs/>
                <w:color w:val="00577D"/>
                <w:szCs w:val="40"/>
              </w:rPr>
            </w:pPr>
            <w:r w:rsidRPr="001E6954">
              <w:rPr>
                <w:b/>
                <w:bCs/>
                <w:iCs/>
                <w:color w:val="00577D"/>
                <w:szCs w:val="40"/>
              </w:rPr>
              <w:t>Compliant</w:t>
            </w:r>
          </w:p>
        </w:tc>
      </w:tr>
      <w:tr w:rsidR="00AF34E3" w14:paraId="06377C9B" w14:textId="77777777" w:rsidTr="00E634B8">
        <w:trPr>
          <w:trHeight w:val="227"/>
        </w:trPr>
        <w:tc>
          <w:tcPr>
            <w:tcW w:w="3942" w:type="pct"/>
            <w:shd w:val="clear" w:color="auto" w:fill="auto"/>
          </w:tcPr>
          <w:p w14:paraId="06377C99" w14:textId="77777777" w:rsidR="00E634B8" w:rsidRPr="001E6954" w:rsidRDefault="00AA048F" w:rsidP="00E634B8">
            <w:pPr>
              <w:spacing w:before="40" w:after="40" w:line="240" w:lineRule="auto"/>
              <w:ind w:left="318"/>
            </w:pPr>
            <w:r w:rsidRPr="001E6954">
              <w:t>Requirement 1(3)(a)</w:t>
            </w:r>
          </w:p>
        </w:tc>
        <w:tc>
          <w:tcPr>
            <w:tcW w:w="1058" w:type="pct"/>
            <w:shd w:val="clear" w:color="auto" w:fill="auto"/>
          </w:tcPr>
          <w:p w14:paraId="06377C9A" w14:textId="77777777" w:rsidR="00E634B8" w:rsidRPr="001E6954" w:rsidRDefault="00AA048F" w:rsidP="00E634B8">
            <w:pPr>
              <w:spacing w:before="40" w:after="40" w:line="240" w:lineRule="auto"/>
              <w:jc w:val="right"/>
              <w:rPr>
                <w:color w:val="0000FF"/>
              </w:rPr>
            </w:pPr>
            <w:r w:rsidRPr="001E6954">
              <w:rPr>
                <w:bCs/>
                <w:iCs/>
                <w:color w:val="00577D"/>
                <w:szCs w:val="40"/>
              </w:rPr>
              <w:t>Compliant</w:t>
            </w:r>
          </w:p>
        </w:tc>
      </w:tr>
      <w:tr w:rsidR="00AF34E3" w14:paraId="06377C9E" w14:textId="77777777" w:rsidTr="00E634B8">
        <w:trPr>
          <w:trHeight w:val="227"/>
        </w:trPr>
        <w:tc>
          <w:tcPr>
            <w:tcW w:w="3942" w:type="pct"/>
            <w:shd w:val="clear" w:color="auto" w:fill="auto"/>
          </w:tcPr>
          <w:p w14:paraId="06377C9C" w14:textId="77777777" w:rsidR="00E634B8" w:rsidRPr="001E6954" w:rsidRDefault="00AA048F" w:rsidP="00E634B8">
            <w:pPr>
              <w:spacing w:before="40" w:after="40" w:line="240" w:lineRule="auto"/>
              <w:ind w:left="318"/>
            </w:pPr>
            <w:r w:rsidRPr="001E6954">
              <w:t>Requirement 1(3)(b)</w:t>
            </w:r>
          </w:p>
        </w:tc>
        <w:tc>
          <w:tcPr>
            <w:tcW w:w="1058" w:type="pct"/>
            <w:shd w:val="clear" w:color="auto" w:fill="auto"/>
          </w:tcPr>
          <w:p w14:paraId="06377C9D" w14:textId="77777777" w:rsidR="00E634B8" w:rsidRPr="001E6954" w:rsidRDefault="00AA048F" w:rsidP="00E634B8">
            <w:pPr>
              <w:spacing w:before="40" w:after="40" w:line="240" w:lineRule="auto"/>
              <w:jc w:val="right"/>
              <w:rPr>
                <w:color w:val="0000FF"/>
              </w:rPr>
            </w:pPr>
            <w:r w:rsidRPr="001E6954">
              <w:rPr>
                <w:bCs/>
                <w:iCs/>
                <w:color w:val="00577D"/>
                <w:szCs w:val="40"/>
              </w:rPr>
              <w:t>Compliant</w:t>
            </w:r>
          </w:p>
        </w:tc>
      </w:tr>
      <w:tr w:rsidR="00AF34E3" w14:paraId="06377CA1" w14:textId="77777777" w:rsidTr="00E634B8">
        <w:trPr>
          <w:trHeight w:val="227"/>
        </w:trPr>
        <w:tc>
          <w:tcPr>
            <w:tcW w:w="3942" w:type="pct"/>
            <w:shd w:val="clear" w:color="auto" w:fill="auto"/>
          </w:tcPr>
          <w:p w14:paraId="06377C9F" w14:textId="77777777" w:rsidR="00E634B8" w:rsidRPr="001E6954" w:rsidRDefault="00AA048F" w:rsidP="00E634B8">
            <w:pPr>
              <w:spacing w:before="40" w:after="40" w:line="240" w:lineRule="auto"/>
              <w:ind w:left="318"/>
            </w:pPr>
            <w:r w:rsidRPr="001E6954">
              <w:t>Requirement 1(3)(c)</w:t>
            </w:r>
          </w:p>
        </w:tc>
        <w:tc>
          <w:tcPr>
            <w:tcW w:w="1058" w:type="pct"/>
            <w:shd w:val="clear" w:color="auto" w:fill="auto"/>
          </w:tcPr>
          <w:p w14:paraId="06377CA0" w14:textId="77777777" w:rsidR="00E634B8" w:rsidRPr="001E6954" w:rsidRDefault="00AA048F" w:rsidP="00E634B8">
            <w:pPr>
              <w:spacing w:before="40" w:after="40" w:line="240" w:lineRule="auto"/>
              <w:jc w:val="right"/>
              <w:rPr>
                <w:color w:val="0000FF"/>
              </w:rPr>
            </w:pPr>
            <w:r w:rsidRPr="001E6954">
              <w:rPr>
                <w:bCs/>
                <w:iCs/>
                <w:color w:val="00577D"/>
                <w:szCs w:val="40"/>
              </w:rPr>
              <w:t>Compliant</w:t>
            </w:r>
          </w:p>
        </w:tc>
      </w:tr>
      <w:tr w:rsidR="00AF34E3" w14:paraId="06377CA4" w14:textId="77777777" w:rsidTr="00E634B8">
        <w:trPr>
          <w:trHeight w:val="227"/>
        </w:trPr>
        <w:tc>
          <w:tcPr>
            <w:tcW w:w="3942" w:type="pct"/>
            <w:shd w:val="clear" w:color="auto" w:fill="auto"/>
          </w:tcPr>
          <w:p w14:paraId="06377CA2" w14:textId="77777777" w:rsidR="00E634B8" w:rsidRPr="001E6954" w:rsidRDefault="00AA048F" w:rsidP="00E634B8">
            <w:pPr>
              <w:spacing w:before="40" w:after="40" w:line="240" w:lineRule="auto"/>
              <w:ind w:left="318"/>
            </w:pPr>
            <w:r w:rsidRPr="001E6954">
              <w:t>Requirement 1(3)(d)</w:t>
            </w:r>
          </w:p>
        </w:tc>
        <w:tc>
          <w:tcPr>
            <w:tcW w:w="1058" w:type="pct"/>
            <w:shd w:val="clear" w:color="auto" w:fill="auto"/>
          </w:tcPr>
          <w:p w14:paraId="06377CA3" w14:textId="77777777" w:rsidR="00E634B8" w:rsidRPr="001E6954" w:rsidRDefault="00AA048F" w:rsidP="00E634B8">
            <w:pPr>
              <w:spacing w:before="40" w:after="40" w:line="240" w:lineRule="auto"/>
              <w:jc w:val="right"/>
              <w:rPr>
                <w:color w:val="0000FF"/>
              </w:rPr>
            </w:pPr>
            <w:r w:rsidRPr="001E6954">
              <w:rPr>
                <w:bCs/>
                <w:iCs/>
                <w:color w:val="00577D"/>
                <w:szCs w:val="40"/>
              </w:rPr>
              <w:t>Compliant</w:t>
            </w:r>
          </w:p>
        </w:tc>
      </w:tr>
      <w:tr w:rsidR="00AF34E3" w14:paraId="06377CA7" w14:textId="77777777" w:rsidTr="00E634B8">
        <w:trPr>
          <w:trHeight w:val="227"/>
        </w:trPr>
        <w:tc>
          <w:tcPr>
            <w:tcW w:w="3942" w:type="pct"/>
            <w:shd w:val="clear" w:color="auto" w:fill="auto"/>
          </w:tcPr>
          <w:p w14:paraId="06377CA5" w14:textId="77777777" w:rsidR="00E634B8" w:rsidRPr="001E6954" w:rsidRDefault="00AA048F" w:rsidP="00E634B8">
            <w:pPr>
              <w:spacing w:before="40" w:after="40" w:line="240" w:lineRule="auto"/>
              <w:ind w:left="318"/>
            </w:pPr>
            <w:r w:rsidRPr="001E6954">
              <w:t>Requirement 1(3)(e)</w:t>
            </w:r>
          </w:p>
        </w:tc>
        <w:tc>
          <w:tcPr>
            <w:tcW w:w="1058" w:type="pct"/>
            <w:shd w:val="clear" w:color="auto" w:fill="auto"/>
          </w:tcPr>
          <w:p w14:paraId="06377CA6" w14:textId="77777777" w:rsidR="00E634B8" w:rsidRPr="001E6954" w:rsidRDefault="00AA048F" w:rsidP="00E634B8">
            <w:pPr>
              <w:spacing w:before="40" w:after="40" w:line="240" w:lineRule="auto"/>
              <w:jc w:val="right"/>
              <w:rPr>
                <w:color w:val="0000FF"/>
              </w:rPr>
            </w:pPr>
            <w:r w:rsidRPr="001E6954">
              <w:rPr>
                <w:bCs/>
                <w:iCs/>
                <w:color w:val="00577D"/>
                <w:szCs w:val="40"/>
              </w:rPr>
              <w:t>Compliant</w:t>
            </w:r>
          </w:p>
        </w:tc>
      </w:tr>
      <w:tr w:rsidR="00AF34E3" w14:paraId="06377CAA" w14:textId="77777777" w:rsidTr="00E634B8">
        <w:trPr>
          <w:trHeight w:val="227"/>
        </w:trPr>
        <w:tc>
          <w:tcPr>
            <w:tcW w:w="3942" w:type="pct"/>
            <w:shd w:val="clear" w:color="auto" w:fill="auto"/>
          </w:tcPr>
          <w:p w14:paraId="06377CA8" w14:textId="77777777" w:rsidR="00E634B8" w:rsidRPr="001E6954" w:rsidRDefault="00AA048F" w:rsidP="00E634B8">
            <w:pPr>
              <w:spacing w:before="40" w:after="40" w:line="240" w:lineRule="auto"/>
              <w:ind w:left="318"/>
            </w:pPr>
            <w:r w:rsidRPr="001E6954">
              <w:t>Requirement 1(3)(f)</w:t>
            </w:r>
          </w:p>
        </w:tc>
        <w:tc>
          <w:tcPr>
            <w:tcW w:w="1058" w:type="pct"/>
            <w:shd w:val="clear" w:color="auto" w:fill="auto"/>
          </w:tcPr>
          <w:p w14:paraId="06377CA9" w14:textId="77777777" w:rsidR="00E634B8" w:rsidRPr="001E6954" w:rsidRDefault="00AA048F" w:rsidP="00E634B8">
            <w:pPr>
              <w:spacing w:before="40" w:after="40" w:line="240" w:lineRule="auto"/>
              <w:jc w:val="right"/>
              <w:rPr>
                <w:color w:val="0000FF"/>
              </w:rPr>
            </w:pPr>
            <w:r w:rsidRPr="001E6954">
              <w:rPr>
                <w:bCs/>
                <w:iCs/>
                <w:color w:val="00577D"/>
                <w:szCs w:val="40"/>
              </w:rPr>
              <w:t>Compliant</w:t>
            </w:r>
          </w:p>
        </w:tc>
      </w:tr>
      <w:tr w:rsidR="00AF34E3" w14:paraId="06377CAD" w14:textId="77777777" w:rsidTr="00E634B8">
        <w:trPr>
          <w:trHeight w:val="227"/>
        </w:trPr>
        <w:tc>
          <w:tcPr>
            <w:tcW w:w="3942" w:type="pct"/>
            <w:shd w:val="clear" w:color="auto" w:fill="auto"/>
          </w:tcPr>
          <w:p w14:paraId="06377CAB" w14:textId="77777777" w:rsidR="00E634B8" w:rsidRPr="001E6954" w:rsidRDefault="00AA048F" w:rsidP="00E634B8">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06377CAC" w14:textId="77777777" w:rsidR="00E634B8" w:rsidRPr="001E6954" w:rsidRDefault="00AA048F" w:rsidP="00E634B8">
            <w:pPr>
              <w:keepNext/>
              <w:spacing w:before="40" w:after="40" w:line="240" w:lineRule="auto"/>
              <w:jc w:val="right"/>
              <w:rPr>
                <w:b/>
                <w:color w:val="0000FF"/>
              </w:rPr>
            </w:pPr>
            <w:r w:rsidRPr="001E6954">
              <w:rPr>
                <w:b/>
                <w:bCs/>
                <w:iCs/>
                <w:color w:val="00577D"/>
                <w:szCs w:val="40"/>
              </w:rPr>
              <w:t>Compliant</w:t>
            </w:r>
          </w:p>
        </w:tc>
      </w:tr>
      <w:tr w:rsidR="00AF34E3" w14:paraId="06377CB0" w14:textId="77777777" w:rsidTr="00E634B8">
        <w:trPr>
          <w:trHeight w:val="227"/>
        </w:trPr>
        <w:tc>
          <w:tcPr>
            <w:tcW w:w="3942" w:type="pct"/>
            <w:shd w:val="clear" w:color="auto" w:fill="auto"/>
          </w:tcPr>
          <w:p w14:paraId="06377CAE" w14:textId="77777777" w:rsidR="00E634B8" w:rsidRPr="001E6954" w:rsidRDefault="00AA048F" w:rsidP="00E634B8">
            <w:pPr>
              <w:spacing w:before="40" w:after="40" w:line="240" w:lineRule="auto"/>
              <w:ind w:left="318" w:hanging="7"/>
            </w:pPr>
            <w:r w:rsidRPr="001E6954">
              <w:t>Requirement 2(3)(a)</w:t>
            </w:r>
          </w:p>
        </w:tc>
        <w:tc>
          <w:tcPr>
            <w:tcW w:w="1058" w:type="pct"/>
            <w:shd w:val="clear" w:color="auto" w:fill="auto"/>
          </w:tcPr>
          <w:p w14:paraId="06377CAF" w14:textId="77777777" w:rsidR="00E634B8" w:rsidRPr="001E6954" w:rsidRDefault="00AA048F" w:rsidP="00E634B8">
            <w:pPr>
              <w:spacing w:before="40" w:after="40" w:line="240" w:lineRule="auto"/>
              <w:jc w:val="right"/>
              <w:rPr>
                <w:color w:val="0000FF"/>
              </w:rPr>
            </w:pPr>
            <w:r w:rsidRPr="001E6954">
              <w:rPr>
                <w:bCs/>
                <w:iCs/>
                <w:color w:val="00577D"/>
                <w:szCs w:val="40"/>
              </w:rPr>
              <w:t>Compliant</w:t>
            </w:r>
          </w:p>
        </w:tc>
      </w:tr>
      <w:tr w:rsidR="00AF34E3" w14:paraId="06377CB3" w14:textId="77777777" w:rsidTr="00E634B8">
        <w:trPr>
          <w:trHeight w:val="227"/>
        </w:trPr>
        <w:tc>
          <w:tcPr>
            <w:tcW w:w="3942" w:type="pct"/>
            <w:shd w:val="clear" w:color="auto" w:fill="auto"/>
          </w:tcPr>
          <w:p w14:paraId="06377CB1" w14:textId="77777777" w:rsidR="00E634B8" w:rsidRPr="001E6954" w:rsidRDefault="00AA048F" w:rsidP="00E634B8">
            <w:pPr>
              <w:spacing w:before="40" w:after="40" w:line="240" w:lineRule="auto"/>
              <w:ind w:left="318" w:hanging="7"/>
            </w:pPr>
            <w:r w:rsidRPr="001E6954">
              <w:t>Requirement 2(3)(b)</w:t>
            </w:r>
          </w:p>
        </w:tc>
        <w:tc>
          <w:tcPr>
            <w:tcW w:w="1058" w:type="pct"/>
            <w:shd w:val="clear" w:color="auto" w:fill="auto"/>
          </w:tcPr>
          <w:p w14:paraId="06377CB2" w14:textId="77777777" w:rsidR="00E634B8" w:rsidRPr="001E6954" w:rsidRDefault="00AA048F" w:rsidP="00E634B8">
            <w:pPr>
              <w:spacing w:before="40" w:after="40" w:line="240" w:lineRule="auto"/>
              <w:jc w:val="right"/>
              <w:rPr>
                <w:color w:val="0000FF"/>
              </w:rPr>
            </w:pPr>
            <w:r w:rsidRPr="001E6954">
              <w:rPr>
                <w:bCs/>
                <w:iCs/>
                <w:color w:val="00577D"/>
                <w:szCs w:val="40"/>
              </w:rPr>
              <w:t>Compliant</w:t>
            </w:r>
          </w:p>
        </w:tc>
      </w:tr>
      <w:tr w:rsidR="00AF34E3" w14:paraId="06377CB6" w14:textId="77777777" w:rsidTr="00E634B8">
        <w:trPr>
          <w:trHeight w:val="227"/>
        </w:trPr>
        <w:tc>
          <w:tcPr>
            <w:tcW w:w="3942" w:type="pct"/>
            <w:shd w:val="clear" w:color="auto" w:fill="auto"/>
          </w:tcPr>
          <w:p w14:paraId="06377CB4" w14:textId="77777777" w:rsidR="00E634B8" w:rsidRPr="001E6954" w:rsidRDefault="00AA048F" w:rsidP="00E634B8">
            <w:pPr>
              <w:spacing w:before="40" w:after="40" w:line="240" w:lineRule="auto"/>
              <w:ind w:left="318" w:hanging="7"/>
            </w:pPr>
            <w:r w:rsidRPr="001E6954">
              <w:t>Requirement 2(3)(c)</w:t>
            </w:r>
          </w:p>
        </w:tc>
        <w:tc>
          <w:tcPr>
            <w:tcW w:w="1058" w:type="pct"/>
            <w:shd w:val="clear" w:color="auto" w:fill="auto"/>
          </w:tcPr>
          <w:p w14:paraId="06377CB5" w14:textId="77777777" w:rsidR="00E634B8" w:rsidRPr="001E6954" w:rsidRDefault="00AA048F" w:rsidP="00E634B8">
            <w:pPr>
              <w:spacing w:before="40" w:after="40" w:line="240" w:lineRule="auto"/>
              <w:jc w:val="right"/>
              <w:rPr>
                <w:color w:val="0000FF"/>
              </w:rPr>
            </w:pPr>
            <w:r w:rsidRPr="001E6954">
              <w:rPr>
                <w:bCs/>
                <w:iCs/>
                <w:color w:val="00577D"/>
                <w:szCs w:val="40"/>
              </w:rPr>
              <w:t>Compliant</w:t>
            </w:r>
          </w:p>
        </w:tc>
      </w:tr>
      <w:tr w:rsidR="00AF34E3" w14:paraId="06377CB9" w14:textId="77777777" w:rsidTr="00E634B8">
        <w:trPr>
          <w:trHeight w:val="227"/>
        </w:trPr>
        <w:tc>
          <w:tcPr>
            <w:tcW w:w="3942" w:type="pct"/>
            <w:shd w:val="clear" w:color="auto" w:fill="auto"/>
          </w:tcPr>
          <w:p w14:paraId="06377CB7" w14:textId="77777777" w:rsidR="00E634B8" w:rsidRPr="001E6954" w:rsidRDefault="00AA048F" w:rsidP="00E634B8">
            <w:pPr>
              <w:spacing w:before="40" w:after="40" w:line="240" w:lineRule="auto"/>
              <w:ind w:left="318" w:hanging="7"/>
            </w:pPr>
            <w:r w:rsidRPr="001E6954">
              <w:t>Requirement 2(3)(d)</w:t>
            </w:r>
          </w:p>
        </w:tc>
        <w:tc>
          <w:tcPr>
            <w:tcW w:w="1058" w:type="pct"/>
            <w:shd w:val="clear" w:color="auto" w:fill="auto"/>
          </w:tcPr>
          <w:p w14:paraId="06377CB8" w14:textId="77777777" w:rsidR="00E634B8" w:rsidRPr="001E6954" w:rsidRDefault="00AA048F" w:rsidP="00E634B8">
            <w:pPr>
              <w:spacing w:before="40" w:after="40" w:line="240" w:lineRule="auto"/>
              <w:jc w:val="right"/>
              <w:rPr>
                <w:color w:val="0000FF"/>
              </w:rPr>
            </w:pPr>
            <w:r w:rsidRPr="001E6954">
              <w:rPr>
                <w:bCs/>
                <w:iCs/>
                <w:color w:val="00577D"/>
                <w:szCs w:val="40"/>
              </w:rPr>
              <w:t>Compliant</w:t>
            </w:r>
          </w:p>
        </w:tc>
      </w:tr>
      <w:tr w:rsidR="00AF34E3" w14:paraId="06377CBC" w14:textId="77777777" w:rsidTr="00E634B8">
        <w:trPr>
          <w:trHeight w:val="227"/>
        </w:trPr>
        <w:tc>
          <w:tcPr>
            <w:tcW w:w="3942" w:type="pct"/>
            <w:shd w:val="clear" w:color="auto" w:fill="auto"/>
          </w:tcPr>
          <w:p w14:paraId="06377CBA" w14:textId="77777777" w:rsidR="00E634B8" w:rsidRPr="001E6954" w:rsidRDefault="00AA048F" w:rsidP="00E634B8">
            <w:pPr>
              <w:spacing w:before="40" w:after="40" w:line="240" w:lineRule="auto"/>
              <w:ind w:left="318" w:hanging="7"/>
            </w:pPr>
            <w:r w:rsidRPr="001E6954">
              <w:t>Requirement 2(3)(e)</w:t>
            </w:r>
          </w:p>
        </w:tc>
        <w:tc>
          <w:tcPr>
            <w:tcW w:w="1058" w:type="pct"/>
            <w:shd w:val="clear" w:color="auto" w:fill="auto"/>
          </w:tcPr>
          <w:p w14:paraId="06377CBB" w14:textId="77777777" w:rsidR="00E634B8" w:rsidRPr="00AF17FC" w:rsidRDefault="00AA048F" w:rsidP="00E634B8">
            <w:pPr>
              <w:spacing w:before="40" w:after="40" w:line="240" w:lineRule="auto"/>
              <w:jc w:val="right"/>
              <w:rPr>
                <w:color w:val="0000FF"/>
              </w:rPr>
            </w:pPr>
            <w:r w:rsidRPr="001E6954">
              <w:rPr>
                <w:bCs/>
                <w:iCs/>
                <w:color w:val="00577D"/>
                <w:szCs w:val="40"/>
              </w:rPr>
              <w:t>Compliant</w:t>
            </w:r>
          </w:p>
        </w:tc>
      </w:tr>
      <w:tr w:rsidR="00AF34E3" w14:paraId="06377CBF" w14:textId="77777777" w:rsidTr="00E634B8">
        <w:trPr>
          <w:trHeight w:val="227"/>
        </w:trPr>
        <w:tc>
          <w:tcPr>
            <w:tcW w:w="3942" w:type="pct"/>
            <w:shd w:val="clear" w:color="auto" w:fill="auto"/>
          </w:tcPr>
          <w:p w14:paraId="06377CBD" w14:textId="77777777" w:rsidR="00E634B8" w:rsidRPr="001E6954" w:rsidRDefault="00AA048F" w:rsidP="00E634B8">
            <w:pPr>
              <w:keepNext/>
              <w:spacing w:before="40" w:after="40" w:line="240" w:lineRule="auto"/>
              <w:rPr>
                <w:b/>
              </w:rPr>
            </w:pPr>
            <w:r w:rsidRPr="001E6954">
              <w:rPr>
                <w:b/>
              </w:rPr>
              <w:t>Standard 3 Personal care and clinical care</w:t>
            </w:r>
          </w:p>
        </w:tc>
        <w:tc>
          <w:tcPr>
            <w:tcW w:w="1058" w:type="pct"/>
            <w:shd w:val="clear" w:color="auto" w:fill="auto"/>
          </w:tcPr>
          <w:p w14:paraId="06377CBE" w14:textId="77777777" w:rsidR="00E634B8" w:rsidRPr="001E6954" w:rsidRDefault="00AA048F" w:rsidP="00112989">
            <w:pPr>
              <w:keepNext/>
              <w:spacing w:before="40" w:after="40" w:line="240" w:lineRule="auto"/>
              <w:rPr>
                <w:b/>
                <w:color w:val="0000FF"/>
              </w:rPr>
            </w:pPr>
            <w:r w:rsidRPr="001E6954">
              <w:rPr>
                <w:b/>
                <w:bCs/>
                <w:iCs/>
                <w:color w:val="00577D"/>
                <w:szCs w:val="40"/>
              </w:rPr>
              <w:t>Non-compliant</w:t>
            </w:r>
          </w:p>
        </w:tc>
      </w:tr>
      <w:tr w:rsidR="00AF34E3" w14:paraId="06377CC2" w14:textId="77777777" w:rsidTr="00E634B8">
        <w:trPr>
          <w:trHeight w:val="227"/>
        </w:trPr>
        <w:tc>
          <w:tcPr>
            <w:tcW w:w="3942" w:type="pct"/>
            <w:shd w:val="clear" w:color="auto" w:fill="auto"/>
          </w:tcPr>
          <w:p w14:paraId="06377CC0" w14:textId="77777777" w:rsidR="00E634B8" w:rsidRPr="002B4C72" w:rsidRDefault="00AA048F" w:rsidP="00E634B8">
            <w:pPr>
              <w:spacing w:before="40" w:after="40" w:line="240" w:lineRule="auto"/>
              <w:ind w:left="312"/>
            </w:pPr>
            <w:r w:rsidRPr="001E6954">
              <w:t>Requirement 3(3)(a)</w:t>
            </w:r>
          </w:p>
        </w:tc>
        <w:tc>
          <w:tcPr>
            <w:tcW w:w="1058" w:type="pct"/>
            <w:shd w:val="clear" w:color="auto" w:fill="auto"/>
          </w:tcPr>
          <w:p w14:paraId="06377CC1" w14:textId="77777777" w:rsidR="00E634B8" w:rsidRPr="001E6954" w:rsidRDefault="00AA048F" w:rsidP="00E634B8">
            <w:pPr>
              <w:spacing w:before="40" w:after="40" w:line="240" w:lineRule="auto"/>
              <w:ind w:left="-107"/>
              <w:jc w:val="right"/>
              <w:rPr>
                <w:color w:val="0000FF"/>
              </w:rPr>
            </w:pPr>
            <w:r w:rsidRPr="001E6954">
              <w:rPr>
                <w:bCs/>
                <w:iCs/>
                <w:color w:val="00577D"/>
                <w:szCs w:val="40"/>
              </w:rPr>
              <w:t>Non-compliant</w:t>
            </w:r>
          </w:p>
        </w:tc>
      </w:tr>
      <w:tr w:rsidR="00AF34E3" w14:paraId="06377CC5" w14:textId="77777777" w:rsidTr="00E634B8">
        <w:trPr>
          <w:trHeight w:val="227"/>
        </w:trPr>
        <w:tc>
          <w:tcPr>
            <w:tcW w:w="3942" w:type="pct"/>
            <w:shd w:val="clear" w:color="auto" w:fill="auto"/>
          </w:tcPr>
          <w:p w14:paraId="06377CC3" w14:textId="77777777" w:rsidR="00E634B8" w:rsidRPr="001E6954" w:rsidRDefault="00AA048F" w:rsidP="00E634B8">
            <w:pPr>
              <w:spacing w:before="40" w:after="40" w:line="240" w:lineRule="auto"/>
              <w:ind w:left="318" w:hanging="7"/>
            </w:pPr>
            <w:r w:rsidRPr="001E6954">
              <w:t>Requirement 3(3)(b)</w:t>
            </w:r>
          </w:p>
        </w:tc>
        <w:tc>
          <w:tcPr>
            <w:tcW w:w="1058" w:type="pct"/>
            <w:shd w:val="clear" w:color="auto" w:fill="auto"/>
          </w:tcPr>
          <w:p w14:paraId="06377CC4" w14:textId="77777777" w:rsidR="00E634B8" w:rsidRPr="001E6954" w:rsidRDefault="00AA048F" w:rsidP="00E634B8">
            <w:pPr>
              <w:spacing w:before="40" w:after="40" w:line="240" w:lineRule="auto"/>
              <w:jc w:val="right"/>
              <w:rPr>
                <w:color w:val="0000FF"/>
              </w:rPr>
            </w:pPr>
            <w:r w:rsidRPr="001E6954">
              <w:rPr>
                <w:bCs/>
                <w:iCs/>
                <w:color w:val="00577D"/>
                <w:szCs w:val="40"/>
              </w:rPr>
              <w:t>Compliant</w:t>
            </w:r>
          </w:p>
        </w:tc>
      </w:tr>
      <w:tr w:rsidR="00AF34E3" w14:paraId="06377CC8" w14:textId="77777777" w:rsidTr="00E634B8">
        <w:trPr>
          <w:trHeight w:val="227"/>
        </w:trPr>
        <w:tc>
          <w:tcPr>
            <w:tcW w:w="3942" w:type="pct"/>
            <w:shd w:val="clear" w:color="auto" w:fill="auto"/>
          </w:tcPr>
          <w:p w14:paraId="06377CC6" w14:textId="77777777" w:rsidR="00E634B8" w:rsidRPr="001E6954" w:rsidRDefault="00AA048F" w:rsidP="00E634B8">
            <w:pPr>
              <w:spacing w:before="40" w:after="40" w:line="240" w:lineRule="auto"/>
              <w:ind w:left="318" w:hanging="7"/>
            </w:pPr>
            <w:r w:rsidRPr="001E6954">
              <w:t>Requirement 3(3)(c)</w:t>
            </w:r>
          </w:p>
        </w:tc>
        <w:tc>
          <w:tcPr>
            <w:tcW w:w="1058" w:type="pct"/>
            <w:shd w:val="clear" w:color="auto" w:fill="auto"/>
          </w:tcPr>
          <w:p w14:paraId="06377CC7" w14:textId="77777777" w:rsidR="00E634B8" w:rsidRPr="001E6954" w:rsidRDefault="00AA048F" w:rsidP="00E634B8">
            <w:pPr>
              <w:spacing w:before="40" w:after="40" w:line="240" w:lineRule="auto"/>
              <w:jc w:val="right"/>
              <w:rPr>
                <w:color w:val="0000FF"/>
              </w:rPr>
            </w:pPr>
            <w:r w:rsidRPr="001E6954">
              <w:rPr>
                <w:bCs/>
                <w:iCs/>
                <w:color w:val="00577D"/>
                <w:szCs w:val="40"/>
              </w:rPr>
              <w:t>Compliant</w:t>
            </w:r>
          </w:p>
        </w:tc>
      </w:tr>
      <w:tr w:rsidR="00AF34E3" w14:paraId="06377CCB" w14:textId="77777777" w:rsidTr="00E634B8">
        <w:trPr>
          <w:trHeight w:val="227"/>
        </w:trPr>
        <w:tc>
          <w:tcPr>
            <w:tcW w:w="3942" w:type="pct"/>
            <w:shd w:val="clear" w:color="auto" w:fill="auto"/>
          </w:tcPr>
          <w:p w14:paraId="06377CC9" w14:textId="77777777" w:rsidR="00E634B8" w:rsidRPr="001E6954" w:rsidRDefault="00AA048F" w:rsidP="00E634B8">
            <w:pPr>
              <w:spacing w:before="40" w:after="40" w:line="240" w:lineRule="auto"/>
              <w:ind w:left="318" w:hanging="7"/>
            </w:pPr>
            <w:r w:rsidRPr="001E6954">
              <w:t>Requirement 3(3)(d)</w:t>
            </w:r>
          </w:p>
        </w:tc>
        <w:tc>
          <w:tcPr>
            <w:tcW w:w="1058" w:type="pct"/>
            <w:shd w:val="clear" w:color="auto" w:fill="auto"/>
          </w:tcPr>
          <w:p w14:paraId="06377CCA" w14:textId="77777777" w:rsidR="00E634B8" w:rsidRPr="001E6954" w:rsidRDefault="00AA048F" w:rsidP="00E634B8">
            <w:pPr>
              <w:spacing w:before="40" w:after="40" w:line="240" w:lineRule="auto"/>
              <w:jc w:val="right"/>
              <w:rPr>
                <w:color w:val="0000FF"/>
              </w:rPr>
            </w:pPr>
            <w:r w:rsidRPr="001E6954">
              <w:rPr>
                <w:bCs/>
                <w:iCs/>
                <w:color w:val="00577D"/>
                <w:szCs w:val="40"/>
              </w:rPr>
              <w:t>Compliant</w:t>
            </w:r>
          </w:p>
        </w:tc>
      </w:tr>
      <w:tr w:rsidR="00AF34E3" w14:paraId="06377CCE" w14:textId="77777777" w:rsidTr="00E634B8">
        <w:trPr>
          <w:trHeight w:val="227"/>
        </w:trPr>
        <w:tc>
          <w:tcPr>
            <w:tcW w:w="3942" w:type="pct"/>
            <w:shd w:val="clear" w:color="auto" w:fill="auto"/>
          </w:tcPr>
          <w:p w14:paraId="06377CCC" w14:textId="77777777" w:rsidR="00E634B8" w:rsidRPr="001E6954" w:rsidRDefault="00AA048F" w:rsidP="00E634B8">
            <w:pPr>
              <w:spacing w:before="40" w:after="40" w:line="240" w:lineRule="auto"/>
              <w:ind w:left="318" w:hanging="7"/>
            </w:pPr>
            <w:r w:rsidRPr="001E6954">
              <w:t>Requirement 3(3)(e)</w:t>
            </w:r>
          </w:p>
        </w:tc>
        <w:tc>
          <w:tcPr>
            <w:tcW w:w="1058" w:type="pct"/>
            <w:shd w:val="clear" w:color="auto" w:fill="auto"/>
          </w:tcPr>
          <w:p w14:paraId="06377CCD" w14:textId="77777777" w:rsidR="00E634B8" w:rsidRPr="001E6954" w:rsidRDefault="00AA048F" w:rsidP="00E634B8">
            <w:pPr>
              <w:spacing w:before="40" w:after="40" w:line="240" w:lineRule="auto"/>
              <w:jc w:val="right"/>
              <w:rPr>
                <w:color w:val="0000FF"/>
              </w:rPr>
            </w:pPr>
            <w:r w:rsidRPr="001E6954">
              <w:rPr>
                <w:bCs/>
                <w:iCs/>
                <w:color w:val="00577D"/>
                <w:szCs w:val="40"/>
              </w:rPr>
              <w:t>Compliant</w:t>
            </w:r>
          </w:p>
        </w:tc>
      </w:tr>
      <w:tr w:rsidR="00AF34E3" w14:paraId="06377CD1" w14:textId="77777777" w:rsidTr="00E634B8">
        <w:trPr>
          <w:trHeight w:val="227"/>
        </w:trPr>
        <w:tc>
          <w:tcPr>
            <w:tcW w:w="3942" w:type="pct"/>
            <w:shd w:val="clear" w:color="auto" w:fill="auto"/>
          </w:tcPr>
          <w:p w14:paraId="06377CCF" w14:textId="77777777" w:rsidR="00E634B8" w:rsidRPr="001E6954" w:rsidRDefault="00AA048F" w:rsidP="00E634B8">
            <w:pPr>
              <w:spacing w:before="40" w:after="40" w:line="240" w:lineRule="auto"/>
              <w:ind w:left="318" w:hanging="7"/>
            </w:pPr>
            <w:r w:rsidRPr="001E6954">
              <w:t>Requirement 3(3)(f)</w:t>
            </w:r>
          </w:p>
        </w:tc>
        <w:tc>
          <w:tcPr>
            <w:tcW w:w="1058" w:type="pct"/>
            <w:shd w:val="clear" w:color="auto" w:fill="auto"/>
          </w:tcPr>
          <w:p w14:paraId="06377CD0" w14:textId="77777777" w:rsidR="00E634B8" w:rsidRPr="001E6954" w:rsidRDefault="00AA048F" w:rsidP="00E634B8">
            <w:pPr>
              <w:spacing w:before="40" w:after="40" w:line="240" w:lineRule="auto"/>
              <w:jc w:val="right"/>
              <w:rPr>
                <w:color w:val="0000FF"/>
              </w:rPr>
            </w:pPr>
            <w:r w:rsidRPr="001E6954">
              <w:rPr>
                <w:bCs/>
                <w:iCs/>
                <w:color w:val="00577D"/>
                <w:szCs w:val="40"/>
              </w:rPr>
              <w:t>Compliant</w:t>
            </w:r>
          </w:p>
        </w:tc>
      </w:tr>
      <w:tr w:rsidR="00AF34E3" w14:paraId="06377CD4" w14:textId="77777777" w:rsidTr="00E634B8">
        <w:trPr>
          <w:trHeight w:val="227"/>
        </w:trPr>
        <w:tc>
          <w:tcPr>
            <w:tcW w:w="3942" w:type="pct"/>
            <w:shd w:val="clear" w:color="auto" w:fill="auto"/>
          </w:tcPr>
          <w:p w14:paraId="06377CD2" w14:textId="77777777" w:rsidR="00E634B8" w:rsidRPr="001E6954" w:rsidRDefault="00AA048F" w:rsidP="00E634B8">
            <w:pPr>
              <w:spacing w:before="40" w:after="40" w:line="240" w:lineRule="auto"/>
              <w:ind w:left="318" w:hanging="7"/>
            </w:pPr>
            <w:r w:rsidRPr="001E6954">
              <w:t>Requirement 3(3)(g)</w:t>
            </w:r>
          </w:p>
        </w:tc>
        <w:tc>
          <w:tcPr>
            <w:tcW w:w="1058" w:type="pct"/>
            <w:shd w:val="clear" w:color="auto" w:fill="auto"/>
          </w:tcPr>
          <w:p w14:paraId="06377CD3" w14:textId="77777777" w:rsidR="00E634B8" w:rsidRPr="001E6954" w:rsidRDefault="00AA048F" w:rsidP="00E634B8">
            <w:pPr>
              <w:spacing w:before="40" w:after="40" w:line="240" w:lineRule="auto"/>
              <w:jc w:val="right"/>
              <w:rPr>
                <w:color w:val="0000FF"/>
              </w:rPr>
            </w:pPr>
            <w:r w:rsidRPr="001E6954">
              <w:rPr>
                <w:bCs/>
                <w:iCs/>
                <w:color w:val="00577D"/>
                <w:szCs w:val="40"/>
              </w:rPr>
              <w:t>Compliant</w:t>
            </w:r>
          </w:p>
        </w:tc>
      </w:tr>
      <w:tr w:rsidR="00AF34E3" w14:paraId="06377CD7" w14:textId="77777777" w:rsidTr="00E634B8">
        <w:trPr>
          <w:trHeight w:val="227"/>
        </w:trPr>
        <w:tc>
          <w:tcPr>
            <w:tcW w:w="3942" w:type="pct"/>
            <w:shd w:val="clear" w:color="auto" w:fill="auto"/>
          </w:tcPr>
          <w:p w14:paraId="06377CD5" w14:textId="77777777" w:rsidR="00E634B8" w:rsidRPr="001E6954" w:rsidRDefault="00AA048F" w:rsidP="00E634B8">
            <w:pPr>
              <w:keepNext/>
              <w:spacing w:before="40" w:after="40" w:line="240" w:lineRule="auto"/>
              <w:rPr>
                <w:b/>
              </w:rPr>
            </w:pPr>
            <w:r w:rsidRPr="001E6954">
              <w:rPr>
                <w:b/>
              </w:rPr>
              <w:t>Standard 4 Services and supports for daily living</w:t>
            </w:r>
          </w:p>
        </w:tc>
        <w:tc>
          <w:tcPr>
            <w:tcW w:w="1058" w:type="pct"/>
            <w:shd w:val="clear" w:color="auto" w:fill="auto"/>
          </w:tcPr>
          <w:p w14:paraId="06377CD6" w14:textId="77777777" w:rsidR="00E634B8" w:rsidRPr="001E6954" w:rsidRDefault="00AA048F" w:rsidP="00E634B8">
            <w:pPr>
              <w:keepNext/>
              <w:spacing w:before="40" w:after="40" w:line="240" w:lineRule="auto"/>
              <w:jc w:val="right"/>
              <w:rPr>
                <w:b/>
                <w:color w:val="0000FF"/>
              </w:rPr>
            </w:pPr>
            <w:r w:rsidRPr="001E6954">
              <w:rPr>
                <w:b/>
                <w:bCs/>
                <w:iCs/>
                <w:color w:val="00577D"/>
                <w:szCs w:val="40"/>
              </w:rPr>
              <w:t>Compliant</w:t>
            </w:r>
          </w:p>
        </w:tc>
      </w:tr>
      <w:tr w:rsidR="00AF34E3" w14:paraId="06377CDA" w14:textId="77777777" w:rsidTr="00E634B8">
        <w:trPr>
          <w:trHeight w:val="227"/>
        </w:trPr>
        <w:tc>
          <w:tcPr>
            <w:tcW w:w="3942" w:type="pct"/>
            <w:shd w:val="clear" w:color="auto" w:fill="auto"/>
          </w:tcPr>
          <w:p w14:paraId="06377CD8" w14:textId="77777777" w:rsidR="00E634B8" w:rsidRPr="001E6954" w:rsidRDefault="00AA048F" w:rsidP="00E634B8">
            <w:pPr>
              <w:spacing w:before="40" w:after="40" w:line="240" w:lineRule="auto"/>
              <w:ind w:left="318" w:hanging="7"/>
            </w:pPr>
            <w:r w:rsidRPr="001E6954">
              <w:t>Requirement 4(3)(a)</w:t>
            </w:r>
          </w:p>
        </w:tc>
        <w:tc>
          <w:tcPr>
            <w:tcW w:w="1058" w:type="pct"/>
            <w:shd w:val="clear" w:color="auto" w:fill="auto"/>
          </w:tcPr>
          <w:p w14:paraId="06377CD9" w14:textId="77777777" w:rsidR="00E634B8" w:rsidRPr="001E6954" w:rsidRDefault="00AA048F" w:rsidP="00E634B8">
            <w:pPr>
              <w:spacing w:before="40" w:after="40" w:line="240" w:lineRule="auto"/>
              <w:jc w:val="right"/>
              <w:rPr>
                <w:color w:val="0000FF"/>
              </w:rPr>
            </w:pPr>
            <w:r w:rsidRPr="001E6954">
              <w:rPr>
                <w:bCs/>
                <w:iCs/>
                <w:color w:val="00577D"/>
                <w:szCs w:val="40"/>
              </w:rPr>
              <w:t>Compliant</w:t>
            </w:r>
          </w:p>
        </w:tc>
      </w:tr>
      <w:tr w:rsidR="00AF34E3" w14:paraId="06377CDD" w14:textId="77777777" w:rsidTr="00E634B8">
        <w:trPr>
          <w:trHeight w:val="227"/>
        </w:trPr>
        <w:tc>
          <w:tcPr>
            <w:tcW w:w="3942" w:type="pct"/>
            <w:shd w:val="clear" w:color="auto" w:fill="auto"/>
          </w:tcPr>
          <w:p w14:paraId="06377CDB" w14:textId="77777777" w:rsidR="00E634B8" w:rsidRPr="001E6954" w:rsidRDefault="00AA048F" w:rsidP="00E634B8">
            <w:pPr>
              <w:spacing w:before="40" w:after="40" w:line="240" w:lineRule="auto"/>
              <w:ind w:left="318" w:hanging="7"/>
            </w:pPr>
            <w:r w:rsidRPr="001E6954">
              <w:t>Requirement 4(3)(b)</w:t>
            </w:r>
          </w:p>
        </w:tc>
        <w:tc>
          <w:tcPr>
            <w:tcW w:w="1058" w:type="pct"/>
            <w:shd w:val="clear" w:color="auto" w:fill="auto"/>
          </w:tcPr>
          <w:p w14:paraId="06377CDC" w14:textId="77777777" w:rsidR="00E634B8" w:rsidRPr="001E6954" w:rsidRDefault="00AA048F" w:rsidP="00E634B8">
            <w:pPr>
              <w:spacing w:before="40" w:after="40" w:line="240" w:lineRule="auto"/>
              <w:jc w:val="right"/>
              <w:rPr>
                <w:color w:val="0000FF"/>
              </w:rPr>
            </w:pPr>
            <w:r w:rsidRPr="001E6954">
              <w:rPr>
                <w:bCs/>
                <w:iCs/>
                <w:color w:val="00577D"/>
                <w:szCs w:val="40"/>
              </w:rPr>
              <w:t>Compliant</w:t>
            </w:r>
          </w:p>
        </w:tc>
      </w:tr>
      <w:tr w:rsidR="00AF34E3" w14:paraId="06377CE0" w14:textId="77777777" w:rsidTr="00E634B8">
        <w:trPr>
          <w:trHeight w:val="227"/>
        </w:trPr>
        <w:tc>
          <w:tcPr>
            <w:tcW w:w="3942" w:type="pct"/>
            <w:shd w:val="clear" w:color="auto" w:fill="auto"/>
          </w:tcPr>
          <w:p w14:paraId="06377CDE" w14:textId="77777777" w:rsidR="00E634B8" w:rsidRPr="001E6954" w:rsidRDefault="00AA048F" w:rsidP="00E634B8">
            <w:pPr>
              <w:spacing w:before="40" w:after="40" w:line="240" w:lineRule="auto"/>
              <w:ind w:left="318" w:hanging="7"/>
            </w:pPr>
            <w:r w:rsidRPr="001E6954">
              <w:t>Requirement 4(3)(c)</w:t>
            </w:r>
          </w:p>
        </w:tc>
        <w:tc>
          <w:tcPr>
            <w:tcW w:w="1058" w:type="pct"/>
            <w:shd w:val="clear" w:color="auto" w:fill="auto"/>
          </w:tcPr>
          <w:p w14:paraId="06377CDF" w14:textId="77777777" w:rsidR="00E634B8" w:rsidRPr="001E6954" w:rsidRDefault="00AA048F" w:rsidP="00E634B8">
            <w:pPr>
              <w:spacing w:before="40" w:after="40" w:line="240" w:lineRule="auto"/>
              <w:jc w:val="right"/>
              <w:rPr>
                <w:color w:val="0000FF"/>
              </w:rPr>
            </w:pPr>
            <w:r w:rsidRPr="001E6954">
              <w:rPr>
                <w:bCs/>
                <w:iCs/>
                <w:color w:val="00577D"/>
                <w:szCs w:val="40"/>
              </w:rPr>
              <w:t>Compliant</w:t>
            </w:r>
          </w:p>
        </w:tc>
      </w:tr>
      <w:tr w:rsidR="00AF34E3" w14:paraId="06377CE3" w14:textId="77777777" w:rsidTr="00E634B8">
        <w:trPr>
          <w:trHeight w:val="227"/>
        </w:trPr>
        <w:tc>
          <w:tcPr>
            <w:tcW w:w="3942" w:type="pct"/>
            <w:shd w:val="clear" w:color="auto" w:fill="auto"/>
          </w:tcPr>
          <w:p w14:paraId="06377CE1" w14:textId="77777777" w:rsidR="00E634B8" w:rsidRPr="001E6954" w:rsidRDefault="00AA048F" w:rsidP="00E634B8">
            <w:pPr>
              <w:spacing w:before="40" w:after="40" w:line="240" w:lineRule="auto"/>
              <w:ind w:left="318" w:hanging="7"/>
            </w:pPr>
            <w:r w:rsidRPr="001E6954">
              <w:t>Requirement 4(3)(d)</w:t>
            </w:r>
          </w:p>
        </w:tc>
        <w:tc>
          <w:tcPr>
            <w:tcW w:w="1058" w:type="pct"/>
            <w:shd w:val="clear" w:color="auto" w:fill="auto"/>
          </w:tcPr>
          <w:p w14:paraId="06377CE2" w14:textId="77777777" w:rsidR="00E634B8" w:rsidRPr="001E6954" w:rsidRDefault="00AA048F" w:rsidP="00E634B8">
            <w:pPr>
              <w:spacing w:before="40" w:after="40" w:line="240" w:lineRule="auto"/>
              <w:jc w:val="right"/>
              <w:rPr>
                <w:color w:val="0000FF"/>
              </w:rPr>
            </w:pPr>
            <w:r w:rsidRPr="001E6954">
              <w:rPr>
                <w:bCs/>
                <w:iCs/>
                <w:color w:val="00577D"/>
                <w:szCs w:val="40"/>
              </w:rPr>
              <w:t>Compliant</w:t>
            </w:r>
          </w:p>
        </w:tc>
      </w:tr>
      <w:tr w:rsidR="00AF34E3" w14:paraId="06377CE6" w14:textId="77777777" w:rsidTr="00E634B8">
        <w:trPr>
          <w:trHeight w:val="227"/>
        </w:trPr>
        <w:tc>
          <w:tcPr>
            <w:tcW w:w="3942" w:type="pct"/>
            <w:shd w:val="clear" w:color="auto" w:fill="auto"/>
          </w:tcPr>
          <w:p w14:paraId="06377CE4" w14:textId="77777777" w:rsidR="00E634B8" w:rsidRPr="001E6954" w:rsidRDefault="00AA048F" w:rsidP="00E634B8">
            <w:pPr>
              <w:spacing w:before="40" w:after="40" w:line="240" w:lineRule="auto"/>
              <w:ind w:left="318" w:hanging="7"/>
            </w:pPr>
            <w:r w:rsidRPr="001E6954">
              <w:t>Requirement 4(3)(e)</w:t>
            </w:r>
          </w:p>
        </w:tc>
        <w:tc>
          <w:tcPr>
            <w:tcW w:w="1058" w:type="pct"/>
            <w:shd w:val="clear" w:color="auto" w:fill="auto"/>
          </w:tcPr>
          <w:p w14:paraId="06377CE5" w14:textId="77777777" w:rsidR="00E634B8" w:rsidRPr="001E6954" w:rsidRDefault="00AA048F" w:rsidP="00E634B8">
            <w:pPr>
              <w:spacing w:before="40" w:after="40" w:line="240" w:lineRule="auto"/>
              <w:jc w:val="right"/>
              <w:rPr>
                <w:color w:val="0000FF"/>
              </w:rPr>
            </w:pPr>
            <w:r w:rsidRPr="001E6954">
              <w:rPr>
                <w:bCs/>
                <w:iCs/>
                <w:color w:val="00577D"/>
                <w:szCs w:val="40"/>
              </w:rPr>
              <w:t>Compliant</w:t>
            </w:r>
          </w:p>
        </w:tc>
      </w:tr>
      <w:tr w:rsidR="00AF34E3" w14:paraId="06377CE9" w14:textId="77777777" w:rsidTr="00E634B8">
        <w:trPr>
          <w:trHeight w:val="227"/>
        </w:trPr>
        <w:tc>
          <w:tcPr>
            <w:tcW w:w="3942" w:type="pct"/>
            <w:shd w:val="clear" w:color="auto" w:fill="auto"/>
          </w:tcPr>
          <w:p w14:paraId="06377CE7" w14:textId="77777777" w:rsidR="00E634B8" w:rsidRPr="001E6954" w:rsidRDefault="00AA048F" w:rsidP="00E634B8">
            <w:pPr>
              <w:spacing w:before="40" w:after="40" w:line="240" w:lineRule="auto"/>
              <w:ind w:left="318" w:hanging="7"/>
            </w:pPr>
            <w:r w:rsidRPr="001E6954">
              <w:t>Requirement 4(3)(f)</w:t>
            </w:r>
          </w:p>
        </w:tc>
        <w:tc>
          <w:tcPr>
            <w:tcW w:w="1058" w:type="pct"/>
            <w:shd w:val="clear" w:color="auto" w:fill="auto"/>
          </w:tcPr>
          <w:p w14:paraId="06377CE8" w14:textId="77777777" w:rsidR="00E634B8" w:rsidRPr="001E6954" w:rsidRDefault="00AA048F" w:rsidP="00E634B8">
            <w:pPr>
              <w:spacing w:before="40" w:after="40" w:line="240" w:lineRule="auto"/>
              <w:jc w:val="right"/>
              <w:rPr>
                <w:color w:val="0000FF"/>
              </w:rPr>
            </w:pPr>
            <w:r w:rsidRPr="001E6954">
              <w:rPr>
                <w:bCs/>
                <w:iCs/>
                <w:color w:val="00577D"/>
                <w:szCs w:val="40"/>
              </w:rPr>
              <w:t>Compliant</w:t>
            </w:r>
          </w:p>
        </w:tc>
      </w:tr>
      <w:tr w:rsidR="00AF34E3" w14:paraId="06377CEC" w14:textId="77777777" w:rsidTr="00E634B8">
        <w:trPr>
          <w:trHeight w:val="227"/>
        </w:trPr>
        <w:tc>
          <w:tcPr>
            <w:tcW w:w="3942" w:type="pct"/>
            <w:shd w:val="clear" w:color="auto" w:fill="auto"/>
          </w:tcPr>
          <w:p w14:paraId="06377CEA" w14:textId="77777777" w:rsidR="00E634B8" w:rsidRPr="001E6954" w:rsidRDefault="00AA048F" w:rsidP="00E634B8">
            <w:pPr>
              <w:spacing w:before="40" w:after="40" w:line="240" w:lineRule="auto"/>
              <w:ind w:left="318" w:hanging="7"/>
            </w:pPr>
            <w:r w:rsidRPr="001E6954">
              <w:t>Requirement 4(3)(g)</w:t>
            </w:r>
          </w:p>
        </w:tc>
        <w:tc>
          <w:tcPr>
            <w:tcW w:w="1058" w:type="pct"/>
            <w:shd w:val="clear" w:color="auto" w:fill="auto"/>
          </w:tcPr>
          <w:p w14:paraId="06377CEB" w14:textId="77777777" w:rsidR="00E634B8" w:rsidRPr="001E6954" w:rsidRDefault="00AA048F" w:rsidP="00E634B8">
            <w:pPr>
              <w:spacing w:before="40" w:after="40" w:line="240" w:lineRule="auto"/>
              <w:jc w:val="right"/>
              <w:rPr>
                <w:color w:val="0000FF"/>
              </w:rPr>
            </w:pPr>
            <w:r w:rsidRPr="001E6954">
              <w:rPr>
                <w:bCs/>
                <w:iCs/>
                <w:color w:val="00577D"/>
                <w:szCs w:val="40"/>
              </w:rPr>
              <w:t>Compliant</w:t>
            </w:r>
          </w:p>
        </w:tc>
      </w:tr>
      <w:tr w:rsidR="00AF34E3" w14:paraId="06377CEF" w14:textId="77777777" w:rsidTr="00E634B8">
        <w:trPr>
          <w:trHeight w:val="227"/>
        </w:trPr>
        <w:tc>
          <w:tcPr>
            <w:tcW w:w="3942" w:type="pct"/>
            <w:shd w:val="clear" w:color="auto" w:fill="auto"/>
          </w:tcPr>
          <w:p w14:paraId="06377CED" w14:textId="77777777" w:rsidR="00E634B8" w:rsidRPr="001E6954" w:rsidRDefault="00AA048F" w:rsidP="00E634B8">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06377CEE" w14:textId="77777777" w:rsidR="00E634B8" w:rsidRPr="001E6954" w:rsidRDefault="00AA048F" w:rsidP="00E634B8">
            <w:pPr>
              <w:keepNext/>
              <w:spacing w:before="40" w:after="40" w:line="240" w:lineRule="auto"/>
              <w:jc w:val="right"/>
              <w:rPr>
                <w:b/>
                <w:color w:val="0000FF"/>
              </w:rPr>
            </w:pPr>
            <w:r w:rsidRPr="001E6954">
              <w:rPr>
                <w:b/>
                <w:bCs/>
                <w:iCs/>
                <w:color w:val="00577D"/>
                <w:szCs w:val="40"/>
              </w:rPr>
              <w:t>Compliant</w:t>
            </w:r>
          </w:p>
        </w:tc>
      </w:tr>
      <w:tr w:rsidR="00AF34E3" w14:paraId="06377CF2" w14:textId="77777777" w:rsidTr="00E634B8">
        <w:trPr>
          <w:trHeight w:val="227"/>
        </w:trPr>
        <w:tc>
          <w:tcPr>
            <w:tcW w:w="3942" w:type="pct"/>
            <w:shd w:val="clear" w:color="auto" w:fill="auto"/>
          </w:tcPr>
          <w:p w14:paraId="06377CF0" w14:textId="77777777" w:rsidR="00E634B8" w:rsidRPr="001E6954" w:rsidRDefault="00AA048F" w:rsidP="00E634B8">
            <w:pPr>
              <w:spacing w:before="40" w:after="40" w:line="240" w:lineRule="auto"/>
              <w:ind w:left="318" w:hanging="7"/>
            </w:pPr>
            <w:r w:rsidRPr="001E6954">
              <w:t>Requirement 5(3)(a)</w:t>
            </w:r>
          </w:p>
        </w:tc>
        <w:tc>
          <w:tcPr>
            <w:tcW w:w="1058" w:type="pct"/>
            <w:shd w:val="clear" w:color="auto" w:fill="auto"/>
          </w:tcPr>
          <w:p w14:paraId="06377CF1" w14:textId="77777777" w:rsidR="00E634B8" w:rsidRPr="001E6954" w:rsidRDefault="00AA048F" w:rsidP="00E634B8">
            <w:pPr>
              <w:spacing w:before="40" w:after="40" w:line="240" w:lineRule="auto"/>
              <w:jc w:val="right"/>
              <w:rPr>
                <w:color w:val="0000FF"/>
              </w:rPr>
            </w:pPr>
            <w:r w:rsidRPr="001E6954">
              <w:rPr>
                <w:bCs/>
                <w:iCs/>
                <w:color w:val="00577D"/>
                <w:szCs w:val="40"/>
              </w:rPr>
              <w:t>Compliant</w:t>
            </w:r>
          </w:p>
        </w:tc>
      </w:tr>
      <w:tr w:rsidR="00AF34E3" w14:paraId="06377CF5" w14:textId="77777777" w:rsidTr="00E634B8">
        <w:trPr>
          <w:trHeight w:val="227"/>
        </w:trPr>
        <w:tc>
          <w:tcPr>
            <w:tcW w:w="3942" w:type="pct"/>
            <w:shd w:val="clear" w:color="auto" w:fill="auto"/>
          </w:tcPr>
          <w:p w14:paraId="06377CF3" w14:textId="77777777" w:rsidR="00E634B8" w:rsidRPr="001E6954" w:rsidRDefault="00AA048F" w:rsidP="00E634B8">
            <w:pPr>
              <w:spacing w:before="40" w:after="40" w:line="240" w:lineRule="auto"/>
              <w:ind w:left="318" w:hanging="7"/>
            </w:pPr>
            <w:r w:rsidRPr="001E6954">
              <w:t>Requirement 5(3)(b)</w:t>
            </w:r>
          </w:p>
        </w:tc>
        <w:tc>
          <w:tcPr>
            <w:tcW w:w="1058" w:type="pct"/>
            <w:shd w:val="clear" w:color="auto" w:fill="auto"/>
          </w:tcPr>
          <w:p w14:paraId="06377CF4" w14:textId="77777777" w:rsidR="00E634B8" w:rsidRPr="001E6954" w:rsidRDefault="00AA048F" w:rsidP="00E634B8">
            <w:pPr>
              <w:spacing w:before="40" w:after="40" w:line="240" w:lineRule="auto"/>
              <w:jc w:val="right"/>
              <w:rPr>
                <w:color w:val="0000FF"/>
              </w:rPr>
            </w:pPr>
            <w:r w:rsidRPr="001E6954">
              <w:rPr>
                <w:bCs/>
                <w:iCs/>
                <w:color w:val="00577D"/>
                <w:szCs w:val="40"/>
              </w:rPr>
              <w:t>Compliant</w:t>
            </w:r>
          </w:p>
        </w:tc>
      </w:tr>
      <w:tr w:rsidR="00AF34E3" w14:paraId="06377CF8" w14:textId="77777777" w:rsidTr="00E634B8">
        <w:trPr>
          <w:trHeight w:val="227"/>
        </w:trPr>
        <w:tc>
          <w:tcPr>
            <w:tcW w:w="3942" w:type="pct"/>
            <w:shd w:val="clear" w:color="auto" w:fill="auto"/>
          </w:tcPr>
          <w:p w14:paraId="06377CF6" w14:textId="77777777" w:rsidR="00E634B8" w:rsidRPr="001E6954" w:rsidRDefault="00AA048F" w:rsidP="00E634B8">
            <w:pPr>
              <w:spacing w:before="40" w:after="40" w:line="240" w:lineRule="auto"/>
              <w:ind w:left="318" w:hanging="7"/>
            </w:pPr>
            <w:r w:rsidRPr="001E6954">
              <w:t>Requirement 5(3)(c)</w:t>
            </w:r>
          </w:p>
        </w:tc>
        <w:tc>
          <w:tcPr>
            <w:tcW w:w="1058" w:type="pct"/>
            <w:shd w:val="clear" w:color="auto" w:fill="auto"/>
          </w:tcPr>
          <w:p w14:paraId="06377CF7" w14:textId="77777777" w:rsidR="00E634B8" w:rsidRPr="001E6954" w:rsidRDefault="00AA048F" w:rsidP="00E634B8">
            <w:pPr>
              <w:spacing w:before="40" w:after="40" w:line="240" w:lineRule="auto"/>
              <w:jc w:val="right"/>
              <w:rPr>
                <w:color w:val="0000FF"/>
              </w:rPr>
            </w:pPr>
            <w:r w:rsidRPr="001E6954">
              <w:rPr>
                <w:bCs/>
                <w:iCs/>
                <w:color w:val="00577D"/>
                <w:szCs w:val="40"/>
              </w:rPr>
              <w:t>Compliant</w:t>
            </w:r>
          </w:p>
        </w:tc>
      </w:tr>
      <w:tr w:rsidR="00AF34E3" w14:paraId="06377CFB" w14:textId="77777777" w:rsidTr="00E634B8">
        <w:trPr>
          <w:trHeight w:val="227"/>
        </w:trPr>
        <w:tc>
          <w:tcPr>
            <w:tcW w:w="3942" w:type="pct"/>
            <w:shd w:val="clear" w:color="auto" w:fill="auto"/>
          </w:tcPr>
          <w:p w14:paraId="06377CF9" w14:textId="77777777" w:rsidR="00E634B8" w:rsidRPr="001E6954" w:rsidRDefault="00AA048F" w:rsidP="00E634B8">
            <w:pPr>
              <w:keepNext/>
              <w:spacing w:before="40" w:after="40" w:line="240" w:lineRule="auto"/>
              <w:rPr>
                <w:b/>
              </w:rPr>
            </w:pPr>
            <w:r w:rsidRPr="001E6954">
              <w:rPr>
                <w:b/>
              </w:rPr>
              <w:t>Standard 6 Feedback and complaints</w:t>
            </w:r>
          </w:p>
        </w:tc>
        <w:tc>
          <w:tcPr>
            <w:tcW w:w="1058" w:type="pct"/>
            <w:shd w:val="clear" w:color="auto" w:fill="auto"/>
          </w:tcPr>
          <w:p w14:paraId="06377CFA" w14:textId="77777777" w:rsidR="00E634B8" w:rsidRPr="001E6954" w:rsidRDefault="00AA048F" w:rsidP="00E634B8">
            <w:pPr>
              <w:keepNext/>
              <w:spacing w:before="40" w:after="40" w:line="240" w:lineRule="auto"/>
              <w:jc w:val="right"/>
              <w:rPr>
                <w:b/>
                <w:color w:val="0000FF"/>
              </w:rPr>
            </w:pPr>
            <w:r w:rsidRPr="001E6954">
              <w:rPr>
                <w:b/>
                <w:bCs/>
                <w:iCs/>
                <w:color w:val="00577D"/>
                <w:szCs w:val="40"/>
              </w:rPr>
              <w:t>Compliant</w:t>
            </w:r>
          </w:p>
        </w:tc>
      </w:tr>
      <w:tr w:rsidR="00AF34E3" w14:paraId="06377CFE" w14:textId="77777777" w:rsidTr="00E634B8">
        <w:trPr>
          <w:trHeight w:val="227"/>
        </w:trPr>
        <w:tc>
          <w:tcPr>
            <w:tcW w:w="3942" w:type="pct"/>
            <w:shd w:val="clear" w:color="auto" w:fill="auto"/>
          </w:tcPr>
          <w:p w14:paraId="06377CFC" w14:textId="77777777" w:rsidR="00E634B8" w:rsidRPr="001E6954" w:rsidRDefault="00AA048F" w:rsidP="00E634B8">
            <w:pPr>
              <w:spacing w:before="40" w:after="40" w:line="240" w:lineRule="auto"/>
              <w:ind w:left="318" w:hanging="7"/>
            </w:pPr>
            <w:r w:rsidRPr="001E6954">
              <w:t>Requirement 6(3)(a)</w:t>
            </w:r>
          </w:p>
        </w:tc>
        <w:tc>
          <w:tcPr>
            <w:tcW w:w="1058" w:type="pct"/>
            <w:shd w:val="clear" w:color="auto" w:fill="auto"/>
          </w:tcPr>
          <w:p w14:paraId="06377CFD" w14:textId="77777777" w:rsidR="00E634B8" w:rsidRPr="001E6954" w:rsidRDefault="00AA048F" w:rsidP="00E634B8">
            <w:pPr>
              <w:spacing w:before="40" w:after="40" w:line="240" w:lineRule="auto"/>
              <w:jc w:val="right"/>
              <w:rPr>
                <w:color w:val="0000FF"/>
              </w:rPr>
            </w:pPr>
            <w:r w:rsidRPr="001E6954">
              <w:rPr>
                <w:bCs/>
                <w:iCs/>
                <w:color w:val="00577D"/>
                <w:szCs w:val="40"/>
              </w:rPr>
              <w:t>Compliant</w:t>
            </w:r>
          </w:p>
        </w:tc>
      </w:tr>
      <w:tr w:rsidR="00AF34E3" w14:paraId="06377D01" w14:textId="77777777" w:rsidTr="00E634B8">
        <w:trPr>
          <w:trHeight w:val="227"/>
        </w:trPr>
        <w:tc>
          <w:tcPr>
            <w:tcW w:w="3942" w:type="pct"/>
            <w:shd w:val="clear" w:color="auto" w:fill="auto"/>
          </w:tcPr>
          <w:p w14:paraId="06377CFF" w14:textId="77777777" w:rsidR="00E634B8" w:rsidRPr="001E6954" w:rsidRDefault="00AA048F" w:rsidP="00E634B8">
            <w:pPr>
              <w:spacing w:before="40" w:after="40" w:line="240" w:lineRule="auto"/>
              <w:ind w:left="318" w:hanging="7"/>
            </w:pPr>
            <w:r w:rsidRPr="001E6954">
              <w:t>Requirement 6(3)(b)</w:t>
            </w:r>
          </w:p>
        </w:tc>
        <w:tc>
          <w:tcPr>
            <w:tcW w:w="1058" w:type="pct"/>
            <w:shd w:val="clear" w:color="auto" w:fill="auto"/>
          </w:tcPr>
          <w:p w14:paraId="06377D00" w14:textId="77777777" w:rsidR="00E634B8" w:rsidRPr="001E6954" w:rsidRDefault="00AA048F" w:rsidP="00E634B8">
            <w:pPr>
              <w:spacing w:before="40" w:after="40" w:line="240" w:lineRule="auto"/>
              <w:jc w:val="right"/>
              <w:rPr>
                <w:color w:val="0000FF"/>
              </w:rPr>
            </w:pPr>
            <w:r w:rsidRPr="001E6954">
              <w:rPr>
                <w:bCs/>
                <w:iCs/>
                <w:color w:val="00577D"/>
                <w:szCs w:val="40"/>
              </w:rPr>
              <w:t>Compliant</w:t>
            </w:r>
          </w:p>
        </w:tc>
      </w:tr>
      <w:tr w:rsidR="00AF34E3" w14:paraId="06377D04" w14:textId="77777777" w:rsidTr="00E634B8">
        <w:trPr>
          <w:trHeight w:val="227"/>
        </w:trPr>
        <w:tc>
          <w:tcPr>
            <w:tcW w:w="3942" w:type="pct"/>
            <w:shd w:val="clear" w:color="auto" w:fill="auto"/>
          </w:tcPr>
          <w:p w14:paraId="06377D02" w14:textId="77777777" w:rsidR="00E634B8" w:rsidRPr="001E6954" w:rsidRDefault="00AA048F" w:rsidP="00E634B8">
            <w:pPr>
              <w:spacing w:before="40" w:after="40" w:line="240" w:lineRule="auto"/>
              <w:ind w:left="318" w:hanging="7"/>
            </w:pPr>
            <w:r w:rsidRPr="001E6954">
              <w:t>Requirement 6(3)(c)</w:t>
            </w:r>
          </w:p>
        </w:tc>
        <w:tc>
          <w:tcPr>
            <w:tcW w:w="1058" w:type="pct"/>
            <w:shd w:val="clear" w:color="auto" w:fill="auto"/>
          </w:tcPr>
          <w:p w14:paraId="06377D03" w14:textId="77777777" w:rsidR="00E634B8" w:rsidRPr="001E6954" w:rsidRDefault="00AA048F" w:rsidP="00E634B8">
            <w:pPr>
              <w:spacing w:before="40" w:after="40" w:line="240" w:lineRule="auto"/>
              <w:jc w:val="right"/>
              <w:rPr>
                <w:color w:val="0000FF"/>
              </w:rPr>
            </w:pPr>
            <w:r w:rsidRPr="001E6954">
              <w:rPr>
                <w:bCs/>
                <w:iCs/>
                <w:color w:val="00577D"/>
                <w:szCs w:val="40"/>
              </w:rPr>
              <w:t>Compliant</w:t>
            </w:r>
          </w:p>
        </w:tc>
      </w:tr>
      <w:tr w:rsidR="00AF34E3" w14:paraId="06377D07" w14:textId="77777777" w:rsidTr="00E634B8">
        <w:trPr>
          <w:trHeight w:val="227"/>
        </w:trPr>
        <w:tc>
          <w:tcPr>
            <w:tcW w:w="3942" w:type="pct"/>
            <w:shd w:val="clear" w:color="auto" w:fill="auto"/>
          </w:tcPr>
          <w:p w14:paraId="06377D05" w14:textId="77777777" w:rsidR="00E634B8" w:rsidRPr="001E6954" w:rsidRDefault="00AA048F" w:rsidP="00E634B8">
            <w:pPr>
              <w:spacing w:before="40" w:after="40" w:line="240" w:lineRule="auto"/>
              <w:ind w:left="318" w:hanging="7"/>
            </w:pPr>
            <w:r w:rsidRPr="001E6954">
              <w:t>Requirement 6(3)(d)</w:t>
            </w:r>
          </w:p>
        </w:tc>
        <w:tc>
          <w:tcPr>
            <w:tcW w:w="1058" w:type="pct"/>
            <w:shd w:val="clear" w:color="auto" w:fill="auto"/>
          </w:tcPr>
          <w:p w14:paraId="06377D06" w14:textId="77777777" w:rsidR="00E634B8" w:rsidRPr="001E6954" w:rsidRDefault="00AA048F" w:rsidP="00E634B8">
            <w:pPr>
              <w:spacing w:before="40" w:after="40" w:line="240" w:lineRule="auto"/>
              <w:jc w:val="right"/>
              <w:rPr>
                <w:color w:val="0000FF"/>
              </w:rPr>
            </w:pPr>
            <w:r w:rsidRPr="001E6954">
              <w:rPr>
                <w:bCs/>
                <w:iCs/>
                <w:color w:val="00577D"/>
                <w:szCs w:val="40"/>
              </w:rPr>
              <w:t>Compliant</w:t>
            </w:r>
          </w:p>
        </w:tc>
      </w:tr>
      <w:tr w:rsidR="00AF34E3" w14:paraId="06377D0A" w14:textId="77777777" w:rsidTr="00E634B8">
        <w:trPr>
          <w:trHeight w:val="227"/>
        </w:trPr>
        <w:tc>
          <w:tcPr>
            <w:tcW w:w="3942" w:type="pct"/>
            <w:shd w:val="clear" w:color="auto" w:fill="auto"/>
          </w:tcPr>
          <w:p w14:paraId="06377D08" w14:textId="77777777" w:rsidR="00E634B8" w:rsidRPr="001E6954" w:rsidRDefault="00AA048F" w:rsidP="00E634B8">
            <w:pPr>
              <w:keepNext/>
              <w:spacing w:before="40" w:after="40" w:line="240" w:lineRule="auto"/>
              <w:rPr>
                <w:b/>
              </w:rPr>
            </w:pPr>
            <w:r w:rsidRPr="001E6954">
              <w:rPr>
                <w:b/>
              </w:rPr>
              <w:t>Standard 7 Human resources</w:t>
            </w:r>
          </w:p>
        </w:tc>
        <w:tc>
          <w:tcPr>
            <w:tcW w:w="1058" w:type="pct"/>
            <w:shd w:val="clear" w:color="auto" w:fill="auto"/>
          </w:tcPr>
          <w:p w14:paraId="06377D09" w14:textId="77777777" w:rsidR="00E634B8" w:rsidRPr="001E6954" w:rsidRDefault="00AA048F" w:rsidP="00E634B8">
            <w:pPr>
              <w:keepNext/>
              <w:spacing w:before="40" w:after="40" w:line="240" w:lineRule="auto"/>
              <w:jc w:val="right"/>
              <w:rPr>
                <w:b/>
                <w:color w:val="0000FF"/>
              </w:rPr>
            </w:pPr>
            <w:r w:rsidRPr="001E6954">
              <w:rPr>
                <w:b/>
                <w:bCs/>
                <w:iCs/>
                <w:color w:val="00577D"/>
                <w:szCs w:val="40"/>
              </w:rPr>
              <w:t>Compliant</w:t>
            </w:r>
          </w:p>
        </w:tc>
      </w:tr>
      <w:tr w:rsidR="00AF34E3" w14:paraId="06377D0D" w14:textId="77777777" w:rsidTr="00E634B8">
        <w:trPr>
          <w:trHeight w:val="227"/>
        </w:trPr>
        <w:tc>
          <w:tcPr>
            <w:tcW w:w="3942" w:type="pct"/>
            <w:shd w:val="clear" w:color="auto" w:fill="auto"/>
          </w:tcPr>
          <w:p w14:paraId="06377D0B" w14:textId="77777777" w:rsidR="00E634B8" w:rsidRPr="001E6954" w:rsidRDefault="00AA048F" w:rsidP="00E634B8">
            <w:pPr>
              <w:spacing w:before="40" w:after="40" w:line="240" w:lineRule="auto"/>
              <w:ind w:left="318" w:hanging="7"/>
            </w:pPr>
            <w:r w:rsidRPr="001E6954">
              <w:t>Requirement 7(3)(a)</w:t>
            </w:r>
          </w:p>
        </w:tc>
        <w:tc>
          <w:tcPr>
            <w:tcW w:w="1058" w:type="pct"/>
            <w:shd w:val="clear" w:color="auto" w:fill="auto"/>
          </w:tcPr>
          <w:p w14:paraId="06377D0C" w14:textId="77777777" w:rsidR="00E634B8" w:rsidRPr="001E6954" w:rsidRDefault="00AA048F" w:rsidP="00E634B8">
            <w:pPr>
              <w:spacing w:before="40" w:after="40" w:line="240" w:lineRule="auto"/>
              <w:jc w:val="right"/>
              <w:rPr>
                <w:color w:val="0000FF"/>
              </w:rPr>
            </w:pPr>
            <w:r w:rsidRPr="001E6954">
              <w:rPr>
                <w:bCs/>
                <w:iCs/>
                <w:color w:val="00577D"/>
                <w:szCs w:val="40"/>
              </w:rPr>
              <w:t>Compliant</w:t>
            </w:r>
          </w:p>
        </w:tc>
      </w:tr>
      <w:tr w:rsidR="00AF34E3" w14:paraId="06377D10" w14:textId="77777777" w:rsidTr="00E634B8">
        <w:trPr>
          <w:trHeight w:val="227"/>
        </w:trPr>
        <w:tc>
          <w:tcPr>
            <w:tcW w:w="3942" w:type="pct"/>
            <w:shd w:val="clear" w:color="auto" w:fill="auto"/>
          </w:tcPr>
          <w:p w14:paraId="06377D0E" w14:textId="77777777" w:rsidR="00E634B8" w:rsidRPr="001E6954" w:rsidRDefault="00AA048F" w:rsidP="00E634B8">
            <w:pPr>
              <w:spacing w:before="40" w:after="40" w:line="240" w:lineRule="auto"/>
              <w:ind w:left="318" w:hanging="7"/>
            </w:pPr>
            <w:r w:rsidRPr="001E6954">
              <w:t>Requirement 7(3)(b)</w:t>
            </w:r>
          </w:p>
        </w:tc>
        <w:tc>
          <w:tcPr>
            <w:tcW w:w="1058" w:type="pct"/>
            <w:shd w:val="clear" w:color="auto" w:fill="auto"/>
          </w:tcPr>
          <w:p w14:paraId="06377D0F" w14:textId="77777777" w:rsidR="00E634B8" w:rsidRPr="001E6954" w:rsidRDefault="00AA048F" w:rsidP="00E634B8">
            <w:pPr>
              <w:spacing w:before="40" w:after="40" w:line="240" w:lineRule="auto"/>
              <w:jc w:val="right"/>
              <w:rPr>
                <w:color w:val="0000FF"/>
              </w:rPr>
            </w:pPr>
            <w:r w:rsidRPr="001E6954">
              <w:rPr>
                <w:bCs/>
                <w:iCs/>
                <w:color w:val="00577D"/>
                <w:szCs w:val="40"/>
              </w:rPr>
              <w:t>Compliant</w:t>
            </w:r>
          </w:p>
        </w:tc>
      </w:tr>
      <w:tr w:rsidR="00AF34E3" w14:paraId="06377D13" w14:textId="77777777" w:rsidTr="00E634B8">
        <w:trPr>
          <w:trHeight w:val="227"/>
        </w:trPr>
        <w:tc>
          <w:tcPr>
            <w:tcW w:w="3942" w:type="pct"/>
            <w:shd w:val="clear" w:color="auto" w:fill="auto"/>
          </w:tcPr>
          <w:p w14:paraId="06377D11" w14:textId="77777777" w:rsidR="00E634B8" w:rsidRPr="001E6954" w:rsidRDefault="00AA048F" w:rsidP="00E634B8">
            <w:pPr>
              <w:spacing w:before="40" w:after="40" w:line="240" w:lineRule="auto"/>
              <w:ind w:left="318" w:hanging="7"/>
            </w:pPr>
            <w:r w:rsidRPr="001E6954">
              <w:t>Requirement 7(3)(c)</w:t>
            </w:r>
          </w:p>
        </w:tc>
        <w:tc>
          <w:tcPr>
            <w:tcW w:w="1058" w:type="pct"/>
            <w:shd w:val="clear" w:color="auto" w:fill="auto"/>
          </w:tcPr>
          <w:p w14:paraId="06377D12" w14:textId="77777777" w:rsidR="00E634B8" w:rsidRPr="001E6954" w:rsidRDefault="00AA048F" w:rsidP="00E634B8">
            <w:pPr>
              <w:spacing w:before="40" w:after="40" w:line="240" w:lineRule="auto"/>
              <w:jc w:val="right"/>
              <w:rPr>
                <w:color w:val="0000FF"/>
              </w:rPr>
            </w:pPr>
            <w:r w:rsidRPr="001E6954">
              <w:rPr>
                <w:bCs/>
                <w:iCs/>
                <w:color w:val="00577D"/>
                <w:szCs w:val="40"/>
              </w:rPr>
              <w:t>Compliant</w:t>
            </w:r>
          </w:p>
        </w:tc>
      </w:tr>
      <w:tr w:rsidR="00AF34E3" w14:paraId="06377D16" w14:textId="77777777" w:rsidTr="00E634B8">
        <w:trPr>
          <w:trHeight w:val="227"/>
        </w:trPr>
        <w:tc>
          <w:tcPr>
            <w:tcW w:w="3942" w:type="pct"/>
            <w:shd w:val="clear" w:color="auto" w:fill="auto"/>
          </w:tcPr>
          <w:p w14:paraId="06377D14" w14:textId="77777777" w:rsidR="00E634B8" w:rsidRPr="001E6954" w:rsidRDefault="00AA048F" w:rsidP="00E634B8">
            <w:pPr>
              <w:spacing w:before="40" w:after="40" w:line="240" w:lineRule="auto"/>
              <w:ind w:left="318" w:hanging="7"/>
            </w:pPr>
            <w:r w:rsidRPr="001E6954">
              <w:t>Requirement 7(3)(d)</w:t>
            </w:r>
          </w:p>
        </w:tc>
        <w:tc>
          <w:tcPr>
            <w:tcW w:w="1058" w:type="pct"/>
            <w:shd w:val="clear" w:color="auto" w:fill="auto"/>
          </w:tcPr>
          <w:p w14:paraId="06377D15" w14:textId="77777777" w:rsidR="00E634B8" w:rsidRPr="001E6954" w:rsidRDefault="00AA048F" w:rsidP="00E634B8">
            <w:pPr>
              <w:spacing w:before="40" w:after="40" w:line="240" w:lineRule="auto"/>
              <w:jc w:val="right"/>
              <w:rPr>
                <w:color w:val="0000FF"/>
              </w:rPr>
            </w:pPr>
            <w:r w:rsidRPr="001E6954">
              <w:rPr>
                <w:bCs/>
                <w:iCs/>
                <w:color w:val="00577D"/>
                <w:szCs w:val="40"/>
              </w:rPr>
              <w:t>Compliant</w:t>
            </w:r>
          </w:p>
        </w:tc>
      </w:tr>
      <w:tr w:rsidR="00AF34E3" w14:paraId="06377D19" w14:textId="77777777" w:rsidTr="00E634B8">
        <w:trPr>
          <w:trHeight w:val="227"/>
        </w:trPr>
        <w:tc>
          <w:tcPr>
            <w:tcW w:w="3942" w:type="pct"/>
            <w:shd w:val="clear" w:color="auto" w:fill="auto"/>
          </w:tcPr>
          <w:p w14:paraId="06377D17" w14:textId="77777777" w:rsidR="00E634B8" w:rsidRPr="001E6954" w:rsidRDefault="00AA048F" w:rsidP="00E634B8">
            <w:pPr>
              <w:spacing w:before="40" w:after="40" w:line="240" w:lineRule="auto"/>
              <w:ind w:left="318" w:hanging="7"/>
            </w:pPr>
            <w:r w:rsidRPr="001E6954">
              <w:t>Requirement 7(3)(e)</w:t>
            </w:r>
          </w:p>
        </w:tc>
        <w:tc>
          <w:tcPr>
            <w:tcW w:w="1058" w:type="pct"/>
            <w:shd w:val="clear" w:color="auto" w:fill="auto"/>
          </w:tcPr>
          <w:p w14:paraId="06377D18" w14:textId="77777777" w:rsidR="00E634B8" w:rsidRPr="001E6954" w:rsidRDefault="00AA048F" w:rsidP="00E634B8">
            <w:pPr>
              <w:spacing w:before="40" w:after="40" w:line="240" w:lineRule="auto"/>
              <w:jc w:val="right"/>
              <w:rPr>
                <w:color w:val="0000FF"/>
              </w:rPr>
            </w:pPr>
            <w:r w:rsidRPr="001E6954">
              <w:rPr>
                <w:bCs/>
                <w:iCs/>
                <w:color w:val="00577D"/>
                <w:szCs w:val="40"/>
              </w:rPr>
              <w:t>Compliant</w:t>
            </w:r>
          </w:p>
        </w:tc>
      </w:tr>
      <w:tr w:rsidR="00AF34E3" w14:paraId="06377D1C" w14:textId="77777777" w:rsidTr="00E634B8">
        <w:trPr>
          <w:trHeight w:val="227"/>
        </w:trPr>
        <w:tc>
          <w:tcPr>
            <w:tcW w:w="3942" w:type="pct"/>
            <w:shd w:val="clear" w:color="auto" w:fill="auto"/>
          </w:tcPr>
          <w:p w14:paraId="06377D1A" w14:textId="77777777" w:rsidR="00E634B8" w:rsidRPr="001E6954" w:rsidRDefault="00AA048F" w:rsidP="00E634B8">
            <w:pPr>
              <w:keepNext/>
              <w:spacing w:before="40" w:after="40" w:line="240" w:lineRule="auto"/>
              <w:rPr>
                <w:b/>
              </w:rPr>
            </w:pPr>
            <w:r w:rsidRPr="001E6954">
              <w:rPr>
                <w:b/>
              </w:rPr>
              <w:t>Standard 8 Organisational governance</w:t>
            </w:r>
          </w:p>
        </w:tc>
        <w:tc>
          <w:tcPr>
            <w:tcW w:w="1058" w:type="pct"/>
            <w:shd w:val="clear" w:color="auto" w:fill="auto"/>
          </w:tcPr>
          <w:p w14:paraId="06377D1B" w14:textId="77777777" w:rsidR="00E634B8" w:rsidRPr="001E6954" w:rsidRDefault="00AA048F" w:rsidP="00E634B8">
            <w:pPr>
              <w:keepNext/>
              <w:spacing w:before="40" w:after="40" w:line="240" w:lineRule="auto"/>
              <w:jc w:val="right"/>
              <w:rPr>
                <w:b/>
                <w:color w:val="0000FF"/>
              </w:rPr>
            </w:pPr>
            <w:r w:rsidRPr="001E6954">
              <w:rPr>
                <w:b/>
                <w:bCs/>
                <w:iCs/>
                <w:color w:val="00577D"/>
                <w:szCs w:val="40"/>
              </w:rPr>
              <w:t>Compliant</w:t>
            </w:r>
          </w:p>
        </w:tc>
      </w:tr>
      <w:tr w:rsidR="00AF34E3" w14:paraId="06377D1F" w14:textId="77777777" w:rsidTr="00E634B8">
        <w:trPr>
          <w:trHeight w:val="227"/>
        </w:trPr>
        <w:tc>
          <w:tcPr>
            <w:tcW w:w="3942" w:type="pct"/>
            <w:shd w:val="clear" w:color="auto" w:fill="auto"/>
          </w:tcPr>
          <w:p w14:paraId="06377D1D" w14:textId="77777777" w:rsidR="00E634B8" w:rsidRPr="001E6954" w:rsidRDefault="00AA048F" w:rsidP="00E634B8">
            <w:pPr>
              <w:spacing w:before="40" w:after="40" w:line="240" w:lineRule="auto"/>
              <w:ind w:left="318" w:hanging="7"/>
            </w:pPr>
            <w:r w:rsidRPr="001E6954">
              <w:t>Requirement 8(3)(a)</w:t>
            </w:r>
          </w:p>
        </w:tc>
        <w:tc>
          <w:tcPr>
            <w:tcW w:w="1058" w:type="pct"/>
            <w:shd w:val="clear" w:color="auto" w:fill="auto"/>
          </w:tcPr>
          <w:p w14:paraId="06377D1E" w14:textId="77777777" w:rsidR="00E634B8" w:rsidRPr="001E6954" w:rsidRDefault="00AA048F" w:rsidP="00E634B8">
            <w:pPr>
              <w:spacing w:before="40" w:after="40" w:line="240" w:lineRule="auto"/>
              <w:jc w:val="right"/>
              <w:rPr>
                <w:color w:val="0000FF"/>
              </w:rPr>
            </w:pPr>
            <w:r w:rsidRPr="001E6954">
              <w:rPr>
                <w:bCs/>
                <w:iCs/>
                <w:color w:val="00577D"/>
                <w:szCs w:val="40"/>
              </w:rPr>
              <w:t>Compliant</w:t>
            </w:r>
          </w:p>
        </w:tc>
      </w:tr>
      <w:tr w:rsidR="00AF34E3" w14:paraId="06377D22" w14:textId="77777777" w:rsidTr="00E634B8">
        <w:trPr>
          <w:trHeight w:val="227"/>
        </w:trPr>
        <w:tc>
          <w:tcPr>
            <w:tcW w:w="3942" w:type="pct"/>
            <w:shd w:val="clear" w:color="auto" w:fill="auto"/>
          </w:tcPr>
          <w:p w14:paraId="06377D20" w14:textId="77777777" w:rsidR="00E634B8" w:rsidRPr="001E6954" w:rsidRDefault="00AA048F" w:rsidP="00E634B8">
            <w:pPr>
              <w:spacing w:before="40" w:after="40" w:line="240" w:lineRule="auto"/>
              <w:ind w:left="318" w:hanging="7"/>
            </w:pPr>
            <w:r w:rsidRPr="001E6954">
              <w:t>Requirement 8(3)(b)</w:t>
            </w:r>
          </w:p>
        </w:tc>
        <w:tc>
          <w:tcPr>
            <w:tcW w:w="1058" w:type="pct"/>
            <w:shd w:val="clear" w:color="auto" w:fill="auto"/>
          </w:tcPr>
          <w:p w14:paraId="06377D21" w14:textId="77777777" w:rsidR="00E634B8" w:rsidRPr="001E6954" w:rsidRDefault="00AA048F" w:rsidP="00E634B8">
            <w:pPr>
              <w:spacing w:before="40" w:after="40" w:line="240" w:lineRule="auto"/>
              <w:jc w:val="right"/>
              <w:rPr>
                <w:color w:val="0000FF"/>
              </w:rPr>
            </w:pPr>
            <w:r w:rsidRPr="001E6954">
              <w:rPr>
                <w:bCs/>
                <w:iCs/>
                <w:color w:val="00577D"/>
                <w:szCs w:val="40"/>
              </w:rPr>
              <w:t>Compliant</w:t>
            </w:r>
          </w:p>
        </w:tc>
      </w:tr>
      <w:tr w:rsidR="00AF34E3" w14:paraId="06377D25" w14:textId="77777777" w:rsidTr="00E634B8">
        <w:trPr>
          <w:trHeight w:val="227"/>
        </w:trPr>
        <w:tc>
          <w:tcPr>
            <w:tcW w:w="3942" w:type="pct"/>
            <w:shd w:val="clear" w:color="auto" w:fill="auto"/>
          </w:tcPr>
          <w:p w14:paraId="06377D23" w14:textId="77777777" w:rsidR="00E634B8" w:rsidRPr="001E6954" w:rsidRDefault="00AA048F" w:rsidP="00E634B8">
            <w:pPr>
              <w:spacing w:before="40" w:after="40" w:line="240" w:lineRule="auto"/>
              <w:ind w:left="318" w:hanging="7"/>
            </w:pPr>
            <w:r w:rsidRPr="001E6954">
              <w:t>Requirement 8(3)(c)</w:t>
            </w:r>
          </w:p>
        </w:tc>
        <w:tc>
          <w:tcPr>
            <w:tcW w:w="1058" w:type="pct"/>
            <w:shd w:val="clear" w:color="auto" w:fill="auto"/>
          </w:tcPr>
          <w:p w14:paraId="06377D24" w14:textId="77777777" w:rsidR="00E634B8" w:rsidRPr="001E6954" w:rsidRDefault="00AA048F" w:rsidP="00E634B8">
            <w:pPr>
              <w:spacing w:before="40" w:after="40" w:line="240" w:lineRule="auto"/>
              <w:jc w:val="right"/>
              <w:rPr>
                <w:color w:val="0000FF"/>
              </w:rPr>
            </w:pPr>
            <w:r w:rsidRPr="001E6954">
              <w:rPr>
                <w:bCs/>
                <w:iCs/>
                <w:color w:val="00577D"/>
                <w:szCs w:val="40"/>
              </w:rPr>
              <w:t>Compliant</w:t>
            </w:r>
          </w:p>
        </w:tc>
      </w:tr>
      <w:tr w:rsidR="00AF34E3" w14:paraId="06377D28" w14:textId="77777777" w:rsidTr="00E634B8">
        <w:trPr>
          <w:trHeight w:val="227"/>
        </w:trPr>
        <w:tc>
          <w:tcPr>
            <w:tcW w:w="3942" w:type="pct"/>
            <w:shd w:val="clear" w:color="auto" w:fill="auto"/>
          </w:tcPr>
          <w:p w14:paraId="06377D26" w14:textId="77777777" w:rsidR="00E634B8" w:rsidRPr="001E6954" w:rsidRDefault="00AA048F" w:rsidP="00E634B8">
            <w:pPr>
              <w:spacing w:before="40" w:after="40" w:line="240" w:lineRule="auto"/>
              <w:ind w:left="318" w:hanging="7"/>
            </w:pPr>
            <w:r w:rsidRPr="001E6954">
              <w:t>Requirement 8(3)(d)</w:t>
            </w:r>
          </w:p>
        </w:tc>
        <w:tc>
          <w:tcPr>
            <w:tcW w:w="1058" w:type="pct"/>
            <w:shd w:val="clear" w:color="auto" w:fill="auto"/>
          </w:tcPr>
          <w:p w14:paraId="06377D27" w14:textId="77777777" w:rsidR="00E634B8" w:rsidRPr="001E6954" w:rsidRDefault="00AA048F" w:rsidP="00E634B8">
            <w:pPr>
              <w:spacing w:before="40" w:after="40" w:line="240" w:lineRule="auto"/>
              <w:jc w:val="right"/>
              <w:rPr>
                <w:color w:val="0000FF"/>
              </w:rPr>
            </w:pPr>
            <w:r w:rsidRPr="001E6954">
              <w:rPr>
                <w:bCs/>
                <w:iCs/>
                <w:color w:val="00577D"/>
                <w:szCs w:val="40"/>
              </w:rPr>
              <w:t>Compliant</w:t>
            </w:r>
          </w:p>
        </w:tc>
      </w:tr>
      <w:tr w:rsidR="00AF34E3" w14:paraId="06377D2B" w14:textId="77777777" w:rsidTr="00E634B8">
        <w:trPr>
          <w:trHeight w:val="227"/>
        </w:trPr>
        <w:tc>
          <w:tcPr>
            <w:tcW w:w="3942" w:type="pct"/>
            <w:shd w:val="clear" w:color="auto" w:fill="auto"/>
          </w:tcPr>
          <w:p w14:paraId="06377D29" w14:textId="77777777" w:rsidR="00E634B8" w:rsidRPr="001E6954" w:rsidRDefault="00AA048F" w:rsidP="00E634B8">
            <w:pPr>
              <w:spacing w:before="40" w:after="40" w:line="240" w:lineRule="auto"/>
              <w:ind w:left="318" w:hanging="7"/>
            </w:pPr>
            <w:r w:rsidRPr="001E6954">
              <w:t>Requirement 8(3)(e)</w:t>
            </w:r>
          </w:p>
        </w:tc>
        <w:tc>
          <w:tcPr>
            <w:tcW w:w="1058" w:type="pct"/>
            <w:shd w:val="clear" w:color="auto" w:fill="auto"/>
          </w:tcPr>
          <w:p w14:paraId="06377D2A" w14:textId="77777777" w:rsidR="00E634B8" w:rsidRPr="001E6954" w:rsidRDefault="00AA048F" w:rsidP="00E634B8">
            <w:pPr>
              <w:spacing w:before="40" w:after="40" w:line="240" w:lineRule="auto"/>
              <w:jc w:val="right"/>
              <w:rPr>
                <w:color w:val="0000FF"/>
              </w:rPr>
            </w:pPr>
            <w:r w:rsidRPr="001E6954">
              <w:rPr>
                <w:bCs/>
                <w:iCs/>
                <w:color w:val="00577D"/>
                <w:szCs w:val="40"/>
              </w:rPr>
              <w:t>Compliant</w:t>
            </w:r>
          </w:p>
        </w:tc>
      </w:tr>
      <w:bookmarkEnd w:id="3"/>
    </w:tbl>
    <w:p w14:paraId="06377D2C" w14:textId="77777777" w:rsidR="00E634B8" w:rsidRDefault="00E634B8" w:rsidP="00E634B8">
      <w:pPr>
        <w:sectPr w:rsidR="00E634B8" w:rsidSect="00E634B8">
          <w:headerReference w:type="default" r:id="rId16"/>
          <w:headerReference w:type="first" r:id="rId17"/>
          <w:pgSz w:w="11906" w:h="16838"/>
          <w:pgMar w:top="1701" w:right="1418" w:bottom="1418" w:left="1418" w:header="709" w:footer="397" w:gutter="0"/>
          <w:cols w:space="708"/>
          <w:docGrid w:linePitch="360"/>
        </w:sectPr>
      </w:pPr>
    </w:p>
    <w:p w14:paraId="06377D2D" w14:textId="77777777" w:rsidR="00E634B8" w:rsidRPr="00D21DCD" w:rsidRDefault="00AA048F" w:rsidP="00E634B8">
      <w:pPr>
        <w:pStyle w:val="Heading1"/>
      </w:pPr>
      <w:r>
        <w:lastRenderedPageBreak/>
        <w:t>Detailed assessment</w:t>
      </w:r>
    </w:p>
    <w:p w14:paraId="06377D2E" w14:textId="77777777" w:rsidR="00E634B8" w:rsidRPr="00D63989" w:rsidRDefault="00AA048F" w:rsidP="00E634B8">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06377D2F" w14:textId="77777777" w:rsidR="00E634B8" w:rsidRPr="001E6954" w:rsidRDefault="00AA048F" w:rsidP="00E634B8">
      <w:pPr>
        <w:rPr>
          <w:color w:val="auto"/>
        </w:rPr>
      </w:pPr>
      <w:r w:rsidRPr="00D63989">
        <w:t>The report also specifies areas in which improvements must be made to ensure the Quality Standards are complied with.</w:t>
      </w:r>
    </w:p>
    <w:p w14:paraId="06377D30" w14:textId="77777777" w:rsidR="00E634B8" w:rsidRPr="00D63989" w:rsidRDefault="00AA048F" w:rsidP="00E634B8">
      <w:r w:rsidRPr="00D63989">
        <w:t>The following information has been taken into account in developing this performance report:</w:t>
      </w:r>
    </w:p>
    <w:p w14:paraId="06377D31" w14:textId="77777777" w:rsidR="005702FA" w:rsidRDefault="005702FA" w:rsidP="005702FA">
      <w:pPr>
        <w:pStyle w:val="ListBullet"/>
      </w:pPr>
      <w:r>
        <w:t>T</w:t>
      </w:r>
      <w:r w:rsidR="00AA048F" w:rsidRPr="00D63989">
        <w:t xml:space="preserve">he Assessment Team’s report for the </w:t>
      </w:r>
      <w:r w:rsidR="00AA048F">
        <w:t>Site Audit</w:t>
      </w:r>
      <w:r>
        <w:t xml:space="preserve"> from 16-18 February 2021</w:t>
      </w:r>
      <w:r w:rsidRPr="00D63989">
        <w:t xml:space="preserve">; the </w:t>
      </w:r>
      <w:r>
        <w:t xml:space="preserve">Site Audit </w:t>
      </w:r>
      <w:r w:rsidRPr="00D63989">
        <w:t xml:space="preserve">report was </w:t>
      </w:r>
      <w:r w:rsidRPr="003A5B86">
        <w:t>informed by a site assessment, observations at the service, review of documents and interviews with staff, consumers/representatives and others.</w:t>
      </w:r>
    </w:p>
    <w:p w14:paraId="06377D32" w14:textId="77777777" w:rsidR="005702FA" w:rsidRDefault="005702FA" w:rsidP="005702FA">
      <w:pPr>
        <w:pStyle w:val="ListBullet"/>
      </w:pPr>
      <w:r>
        <w:t>the Assessment Team’s infection control monitoring checklist dated 16 February 2021</w:t>
      </w:r>
    </w:p>
    <w:p w14:paraId="06377D33" w14:textId="77777777" w:rsidR="005702FA" w:rsidRPr="00365DAE" w:rsidRDefault="005702FA" w:rsidP="005702FA">
      <w:pPr>
        <w:pStyle w:val="ListBullet"/>
      </w:pPr>
      <w:r w:rsidRPr="00365DAE">
        <w:t>the provider</w:t>
      </w:r>
      <w:r>
        <w:t>’s</w:t>
      </w:r>
      <w:r w:rsidRPr="00365DAE">
        <w:t xml:space="preserve"> response</w:t>
      </w:r>
      <w:r>
        <w:t xml:space="preserve"> to the Site Audit </w:t>
      </w:r>
      <w:r w:rsidRPr="007E08D8">
        <w:t xml:space="preserve">report received on </w:t>
      </w:r>
      <w:r>
        <w:t>22 March</w:t>
      </w:r>
      <w:r w:rsidRPr="007E08D8">
        <w:t xml:space="preserve"> 2021</w:t>
      </w:r>
      <w:r>
        <w:t xml:space="preserve"> with a written response and supporting evidence</w:t>
      </w:r>
      <w:r w:rsidRPr="007E08D8">
        <w:t>.</w:t>
      </w:r>
    </w:p>
    <w:p w14:paraId="06377D34" w14:textId="77777777" w:rsidR="00E634B8" w:rsidRDefault="00E634B8" w:rsidP="00E634B8">
      <w:pPr>
        <w:sectPr w:rsidR="00E634B8" w:rsidSect="00E634B8">
          <w:headerReference w:type="first" r:id="rId18"/>
          <w:pgSz w:w="11906" w:h="16838"/>
          <w:pgMar w:top="1701" w:right="1418" w:bottom="1418" w:left="1418" w:header="709" w:footer="397" w:gutter="0"/>
          <w:cols w:space="708"/>
          <w:docGrid w:linePitch="360"/>
        </w:sectPr>
      </w:pPr>
    </w:p>
    <w:p w14:paraId="06377D35" w14:textId="77777777" w:rsidR="00E634B8" w:rsidRDefault="00AA048F" w:rsidP="00E634B8">
      <w:pPr>
        <w:pStyle w:val="Heading1"/>
        <w:tabs>
          <w:tab w:val="right" w:pos="9070"/>
        </w:tabs>
        <w:spacing w:before="560" w:after="640"/>
        <w:rPr>
          <w:color w:val="FFFFFF" w:themeColor="background1"/>
        </w:rPr>
        <w:sectPr w:rsidR="00E634B8" w:rsidSect="00E634B8">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06377E3D" wp14:editId="06377E3E">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524176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707819" w:rsidRPr="00703E80">
        <w:rPr>
          <w:color w:val="FFFFFF" w:themeColor="background1"/>
        </w:rPr>
        <w:t xml:space="preserve"> </w:t>
      </w:r>
      <w:r w:rsidRPr="00703E80">
        <w:rPr>
          <w:color w:val="FFFFFF" w:themeColor="background1"/>
        </w:rPr>
        <w:br/>
        <w:t>Consumer dignity and choice</w:t>
      </w:r>
    </w:p>
    <w:p w14:paraId="06377D36" w14:textId="77777777" w:rsidR="00E634B8" w:rsidRPr="00D63989" w:rsidRDefault="00AA048F" w:rsidP="00E634B8">
      <w:pPr>
        <w:pStyle w:val="Heading3"/>
        <w:shd w:val="clear" w:color="auto" w:fill="F2F2F2" w:themeFill="background1" w:themeFillShade="F2"/>
      </w:pPr>
      <w:r w:rsidRPr="00D63989">
        <w:t>Consumer outcome:</w:t>
      </w:r>
    </w:p>
    <w:p w14:paraId="06377D37" w14:textId="77777777" w:rsidR="00E634B8" w:rsidRPr="00D63989" w:rsidRDefault="00AA048F" w:rsidP="00E634B8">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06377D38" w14:textId="77777777" w:rsidR="00E634B8" w:rsidRPr="00D63989" w:rsidRDefault="00AA048F" w:rsidP="00E634B8">
      <w:pPr>
        <w:pStyle w:val="Heading3"/>
        <w:shd w:val="clear" w:color="auto" w:fill="F2F2F2" w:themeFill="background1" w:themeFillShade="F2"/>
      </w:pPr>
      <w:r w:rsidRPr="00D63989">
        <w:t>Organisation statement:</w:t>
      </w:r>
    </w:p>
    <w:p w14:paraId="06377D39" w14:textId="77777777" w:rsidR="00E634B8" w:rsidRPr="00D63989" w:rsidRDefault="00AA048F" w:rsidP="00E634B8">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06377D3A" w14:textId="77777777" w:rsidR="00E634B8" w:rsidRDefault="00AA048F" w:rsidP="00E634B8">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6377D3B" w14:textId="77777777" w:rsidR="00E634B8" w:rsidRPr="00D63989" w:rsidRDefault="00AA048F" w:rsidP="00E634B8">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06377D3C" w14:textId="77777777" w:rsidR="00E634B8" w:rsidRPr="00D63989" w:rsidRDefault="00AA048F" w:rsidP="00E634B8">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06377D3D" w14:textId="77777777" w:rsidR="00E634B8" w:rsidRDefault="00AA048F" w:rsidP="00E634B8">
      <w:pPr>
        <w:pStyle w:val="Heading2"/>
      </w:pPr>
      <w:r>
        <w:t xml:space="preserve">Assessment </w:t>
      </w:r>
      <w:r w:rsidRPr="002B2C0F">
        <w:t>of Standard</w:t>
      </w:r>
      <w:r>
        <w:t xml:space="preserve"> 1</w:t>
      </w:r>
    </w:p>
    <w:p w14:paraId="06377D3E" w14:textId="77777777" w:rsidR="00C87E3E" w:rsidRDefault="00C87E3E" w:rsidP="00C87E3E">
      <w:pPr>
        <w:keepNext/>
        <w:jc w:val="both"/>
        <w:rPr>
          <w:rFonts w:eastAsiaTheme="minorHAnsi"/>
          <w:b/>
          <w:bCs/>
          <w:color w:val="auto"/>
          <w:sz w:val="28"/>
          <w:szCs w:val="28"/>
        </w:rPr>
      </w:pPr>
      <w:bookmarkStart w:id="4" w:name="_Hlk33791581"/>
      <w:bookmarkStart w:id="5" w:name="_Hlk33791588"/>
      <w:bookmarkStart w:id="6" w:name="_Hlk68173005"/>
      <w:r w:rsidRPr="00C87E3E">
        <w:rPr>
          <w:rFonts w:eastAsiaTheme="minorHAnsi"/>
          <w:b/>
          <w:bCs/>
          <w:color w:val="auto"/>
          <w:sz w:val="28"/>
          <w:szCs w:val="28"/>
        </w:rPr>
        <w:t>Summary of Assessment of Standard 1:</w:t>
      </w:r>
      <w:bookmarkStart w:id="7" w:name="_Hlk33791571"/>
      <w:bookmarkEnd w:id="4"/>
    </w:p>
    <w:p w14:paraId="06377D3F" w14:textId="77777777" w:rsidR="00C72924" w:rsidRPr="00C72924" w:rsidRDefault="00C72924" w:rsidP="00C72924">
      <w:pPr>
        <w:jc w:val="both"/>
        <w:rPr>
          <w:rFonts w:eastAsiaTheme="minorHAnsi"/>
          <w:lang w:eastAsia="en-US"/>
        </w:rPr>
      </w:pPr>
      <w:r w:rsidRPr="00C72924">
        <w:rPr>
          <w:rFonts w:eastAsiaTheme="minorHAnsi"/>
          <w:lang w:eastAsia="en-US"/>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06377D40" w14:textId="77777777" w:rsidR="00C72924" w:rsidRPr="00C72924" w:rsidRDefault="00C72924" w:rsidP="00C72924">
      <w:pPr>
        <w:jc w:val="both"/>
        <w:rPr>
          <w:rFonts w:eastAsiaTheme="minorHAnsi"/>
          <w:lang w:eastAsia="en-US"/>
        </w:rPr>
      </w:pPr>
      <w:r w:rsidRPr="00C72924">
        <w:rPr>
          <w:rFonts w:eastAsiaTheme="minorHAnsi"/>
          <w:color w:val="auto"/>
          <w:lang w:eastAsia="en-US"/>
        </w:rPr>
        <w:t xml:space="preserve">Overall sampled consumers considered that they are treated with dignity and respect, can maintain their identity, make informed </w:t>
      </w:r>
      <w:r w:rsidRPr="00C72924">
        <w:rPr>
          <w:rFonts w:eastAsiaTheme="minorHAnsi"/>
          <w:lang w:eastAsia="en-US"/>
        </w:rPr>
        <w:t xml:space="preserve">choices about their care and services and live the life they choose. </w:t>
      </w:r>
    </w:p>
    <w:p w14:paraId="06377D41" w14:textId="77777777" w:rsidR="00C72924" w:rsidRPr="00C72924" w:rsidRDefault="00C72924" w:rsidP="00C72924">
      <w:pPr>
        <w:jc w:val="both"/>
        <w:rPr>
          <w:rFonts w:eastAsiaTheme="minorHAnsi"/>
          <w:color w:val="auto"/>
          <w:lang w:eastAsia="en-US"/>
        </w:rPr>
      </w:pPr>
      <w:r w:rsidRPr="00C72924">
        <w:rPr>
          <w:rFonts w:eastAsiaTheme="minorHAnsi"/>
          <w:lang w:eastAsia="en-US"/>
        </w:rPr>
        <w:t xml:space="preserve">The Assessment Team observed the service has </w:t>
      </w:r>
      <w:r w:rsidRPr="00C72924">
        <w:rPr>
          <w:rFonts w:eastAsiaTheme="minorHAnsi"/>
          <w:color w:val="auto"/>
          <w:lang w:eastAsia="en-US"/>
        </w:rPr>
        <w:t xml:space="preserve">demonstrated that each consumer is treated with dignity and respect, and their identity, culture and diversity is valued. Consumers interviewed by the Assessment Team said staff are respectful in the way they interact with them. Sampled consumers said most of the staff know them well including their preferences. </w:t>
      </w:r>
      <w:r w:rsidRPr="00C72924">
        <w:rPr>
          <w:rFonts w:eastAsiaTheme="minorHAnsi"/>
          <w:lang w:eastAsia="en-US"/>
        </w:rPr>
        <w:t xml:space="preserve">The Assessment Team noted the service </w:t>
      </w:r>
      <w:r w:rsidRPr="00C72924">
        <w:rPr>
          <w:rFonts w:eastAsiaTheme="minorHAnsi"/>
          <w:color w:val="auto"/>
          <w:lang w:eastAsia="en-US"/>
        </w:rPr>
        <w:t xml:space="preserve">has policies and procedures that support consumers’ right to choose activities that may involve risk. Sampled consumers said they are supported to exercise choice and independence and are supported to take risks to enable them to live the life they choose. </w:t>
      </w:r>
    </w:p>
    <w:p w14:paraId="06377D42" w14:textId="77777777" w:rsidR="00C72924" w:rsidRPr="00C72924" w:rsidRDefault="00C72924" w:rsidP="00C72924">
      <w:pPr>
        <w:jc w:val="both"/>
        <w:rPr>
          <w:rFonts w:eastAsiaTheme="minorHAnsi"/>
          <w:color w:val="auto"/>
          <w:lang w:eastAsia="en-US"/>
        </w:rPr>
      </w:pPr>
      <w:r w:rsidRPr="00C72924">
        <w:rPr>
          <w:rFonts w:eastAsiaTheme="minorHAnsi"/>
          <w:color w:val="auto"/>
          <w:lang w:eastAsia="en-US"/>
        </w:rPr>
        <w:lastRenderedPageBreak/>
        <w:t>The Assessment Team noticed the service has demonstrated each consumer is provided with current, accurate and timely information to enable them to make decisions. The consumers and representatives interviewed by the Assessment Team confirmed they are given information to help them make decisions and that their privacy is respected. The Assessment Team observed staff interacting with consumers in a respectful manner and supporting their choices. The consumers also said that family and friends can visit anytime, and they are supported to maintain relationships of choice and make connections with others.</w:t>
      </w:r>
    </w:p>
    <w:p w14:paraId="06377D43" w14:textId="77777777" w:rsidR="00C72924" w:rsidRPr="00C72924" w:rsidRDefault="00C72924" w:rsidP="00C72924">
      <w:pPr>
        <w:jc w:val="both"/>
        <w:rPr>
          <w:rFonts w:eastAsiaTheme="minorHAnsi"/>
          <w:color w:val="auto"/>
          <w:lang w:eastAsia="en-US"/>
        </w:rPr>
      </w:pPr>
      <w:r w:rsidRPr="00C72924">
        <w:rPr>
          <w:rFonts w:eastAsiaTheme="minorHAnsi"/>
          <w:color w:val="auto"/>
          <w:lang w:eastAsia="en-US"/>
        </w:rPr>
        <w:t>The Assessment Team noticed that the provider has a handbook for consumers that states, ‘we recognise the value in nurturing the whole person and nourishing the cultural beliefs of all residents.’ A review of care documents by the Assessment Team shows the service has identified the goals, needs and preferences of each consumer. This includes cultural and social needs and preferences and ways to support consumer’s choice and independence.</w:t>
      </w:r>
    </w:p>
    <w:p w14:paraId="06377D44" w14:textId="77777777" w:rsidR="00C72924" w:rsidRPr="00C72924" w:rsidRDefault="00C72924" w:rsidP="00C72924">
      <w:pPr>
        <w:jc w:val="both"/>
        <w:rPr>
          <w:rFonts w:eastAsiaTheme="minorHAnsi"/>
          <w:lang w:eastAsia="en-GB"/>
        </w:rPr>
      </w:pPr>
      <w:bookmarkStart w:id="8" w:name="_Hlk65743060"/>
      <w:bookmarkStart w:id="9" w:name="_Hlk68166243"/>
      <w:r w:rsidRPr="00C72924">
        <w:rPr>
          <w:rFonts w:eastAsiaTheme="minorHAnsi"/>
          <w:color w:val="auto"/>
          <w:lang w:eastAsia="en-GB"/>
        </w:rPr>
        <w:t>The Quality Standard is assessed as Compliant as six of the six specific requirements have been assessed as Compliant.</w:t>
      </w:r>
      <w:bookmarkEnd w:id="8"/>
    </w:p>
    <w:bookmarkEnd w:id="5"/>
    <w:bookmarkEnd w:id="6"/>
    <w:bookmarkEnd w:id="7"/>
    <w:bookmarkEnd w:id="9"/>
    <w:p w14:paraId="06377D45" w14:textId="77777777" w:rsidR="00E634B8" w:rsidRDefault="00AA048F" w:rsidP="00E634B8">
      <w:pPr>
        <w:pStyle w:val="Heading2"/>
      </w:pPr>
      <w:r w:rsidRPr="00D435F8">
        <w:t>Assessment of Standard 1 Requirements</w:t>
      </w:r>
      <w:bookmarkStart w:id="10" w:name="_Hlk32932412"/>
      <w:r w:rsidRPr="0066387A">
        <w:rPr>
          <w:i/>
          <w:color w:val="0000FF"/>
          <w:sz w:val="24"/>
          <w:szCs w:val="24"/>
        </w:rPr>
        <w:t xml:space="preserve"> </w:t>
      </w:r>
      <w:bookmarkEnd w:id="10"/>
    </w:p>
    <w:p w14:paraId="06377D46" w14:textId="77777777" w:rsidR="00E634B8" w:rsidRDefault="00AA048F" w:rsidP="00E634B8">
      <w:pPr>
        <w:pStyle w:val="Heading3"/>
      </w:pPr>
      <w:r w:rsidRPr="00051035">
        <w:t>Requirement 1(3)(a)</w:t>
      </w:r>
      <w:r w:rsidRPr="00051035">
        <w:tab/>
        <w:t>Compliant</w:t>
      </w:r>
    </w:p>
    <w:p w14:paraId="06377D47" w14:textId="77777777" w:rsidR="00E634B8" w:rsidRPr="008D114F" w:rsidRDefault="00AA048F" w:rsidP="00E634B8">
      <w:pPr>
        <w:rPr>
          <w:i/>
        </w:rPr>
      </w:pPr>
      <w:r w:rsidRPr="008D114F">
        <w:rPr>
          <w:i/>
        </w:rPr>
        <w:t>Each consumer is treated with dignity and respect, with their identity, culture and diversity valued.</w:t>
      </w:r>
    </w:p>
    <w:p w14:paraId="06377D48" w14:textId="77777777" w:rsidR="00E634B8" w:rsidRDefault="00AA048F" w:rsidP="00E634B8">
      <w:pPr>
        <w:pStyle w:val="Heading3"/>
      </w:pPr>
      <w:r>
        <w:t>Requirement 1(3)(b)</w:t>
      </w:r>
      <w:r>
        <w:tab/>
        <w:t>Compliant</w:t>
      </w:r>
    </w:p>
    <w:p w14:paraId="06377D49" w14:textId="77777777" w:rsidR="00E634B8" w:rsidRPr="008D114F" w:rsidRDefault="00AA048F" w:rsidP="00E634B8">
      <w:pPr>
        <w:rPr>
          <w:i/>
        </w:rPr>
      </w:pPr>
      <w:r w:rsidRPr="008D114F">
        <w:rPr>
          <w:i/>
        </w:rPr>
        <w:t>Care and services are culturally safe.</w:t>
      </w:r>
    </w:p>
    <w:p w14:paraId="06377D4A" w14:textId="77777777" w:rsidR="00E634B8" w:rsidRPr="00DD02D3" w:rsidRDefault="00AA048F" w:rsidP="00E634B8">
      <w:pPr>
        <w:pStyle w:val="Heading3"/>
      </w:pPr>
      <w:r w:rsidRPr="00DD02D3">
        <w:t>Requirement 1(3)(c)</w:t>
      </w:r>
      <w:r w:rsidRPr="00DD02D3">
        <w:tab/>
        <w:t>Compliant</w:t>
      </w:r>
    </w:p>
    <w:p w14:paraId="06377D4B" w14:textId="77777777" w:rsidR="00E634B8" w:rsidRPr="008D114F" w:rsidRDefault="00AA048F" w:rsidP="00E634B8">
      <w:pPr>
        <w:tabs>
          <w:tab w:val="right" w:pos="9026"/>
        </w:tabs>
        <w:spacing w:before="0" w:after="0"/>
        <w:outlineLvl w:val="4"/>
        <w:rPr>
          <w:i/>
        </w:rPr>
      </w:pPr>
      <w:r w:rsidRPr="008D114F">
        <w:rPr>
          <w:i/>
        </w:rPr>
        <w:t xml:space="preserve">Each consumer is supported to exercise choice and independence, including to: </w:t>
      </w:r>
    </w:p>
    <w:p w14:paraId="06377D4C" w14:textId="77777777" w:rsidR="00E634B8" w:rsidRPr="008D114F" w:rsidRDefault="00AA048F" w:rsidP="00E634B8">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06377D4D" w14:textId="77777777" w:rsidR="00E634B8" w:rsidRPr="008D114F" w:rsidRDefault="00AA048F" w:rsidP="00E634B8">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06377D4E" w14:textId="77777777" w:rsidR="00E634B8" w:rsidRPr="008D114F" w:rsidRDefault="00AA048F" w:rsidP="00E634B8">
      <w:pPr>
        <w:numPr>
          <w:ilvl w:val="0"/>
          <w:numId w:val="12"/>
        </w:numPr>
        <w:tabs>
          <w:tab w:val="right" w:pos="9026"/>
        </w:tabs>
        <w:spacing w:before="0" w:after="0"/>
        <w:ind w:left="567" w:hanging="425"/>
        <w:outlineLvl w:val="4"/>
        <w:rPr>
          <w:i/>
        </w:rPr>
      </w:pPr>
      <w:r w:rsidRPr="008D114F">
        <w:rPr>
          <w:i/>
        </w:rPr>
        <w:t xml:space="preserve">communicate their decisions; and </w:t>
      </w:r>
    </w:p>
    <w:p w14:paraId="06377D4F" w14:textId="77777777" w:rsidR="00E634B8" w:rsidRPr="008D114F" w:rsidRDefault="00AA048F" w:rsidP="00E634B8">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06377D50" w14:textId="77777777" w:rsidR="00E634B8" w:rsidRDefault="00AA048F" w:rsidP="00E634B8">
      <w:pPr>
        <w:pStyle w:val="Heading3"/>
      </w:pPr>
      <w:r>
        <w:lastRenderedPageBreak/>
        <w:t>Requirement 1(3)(d)</w:t>
      </w:r>
      <w:r>
        <w:tab/>
        <w:t>Compliant</w:t>
      </w:r>
    </w:p>
    <w:p w14:paraId="06377D51" w14:textId="77777777" w:rsidR="00E634B8" w:rsidRPr="008D114F" w:rsidRDefault="00AA048F" w:rsidP="00E634B8">
      <w:pPr>
        <w:rPr>
          <w:i/>
        </w:rPr>
      </w:pPr>
      <w:r w:rsidRPr="008D114F">
        <w:rPr>
          <w:i/>
        </w:rPr>
        <w:t>Each consumer is supported to take risks to enable them to live the best life they can.</w:t>
      </w:r>
    </w:p>
    <w:p w14:paraId="06377D52" w14:textId="77777777" w:rsidR="00E634B8" w:rsidRDefault="00AA048F" w:rsidP="00E634B8">
      <w:pPr>
        <w:pStyle w:val="Heading3"/>
      </w:pPr>
      <w:r>
        <w:t>Requirement 1(3)(e)</w:t>
      </w:r>
      <w:r>
        <w:tab/>
        <w:t>Compliant</w:t>
      </w:r>
    </w:p>
    <w:p w14:paraId="06377D53" w14:textId="77777777" w:rsidR="00E634B8" w:rsidRPr="008D114F" w:rsidRDefault="00AA048F" w:rsidP="00E634B8">
      <w:pPr>
        <w:rPr>
          <w:i/>
        </w:rPr>
      </w:pPr>
      <w:r w:rsidRPr="008D114F">
        <w:rPr>
          <w:i/>
        </w:rPr>
        <w:t>Information provided to each consumer is current, accurate and timely, and communicated in a way that is clear, easy to understand and enables them to exercise choice.</w:t>
      </w:r>
    </w:p>
    <w:p w14:paraId="06377D54" w14:textId="77777777" w:rsidR="00E634B8" w:rsidRDefault="00AA048F" w:rsidP="00E634B8">
      <w:pPr>
        <w:pStyle w:val="Heading3"/>
      </w:pPr>
      <w:r>
        <w:t>Requirement 1(3)(f)</w:t>
      </w:r>
      <w:r>
        <w:tab/>
        <w:t>Compliant</w:t>
      </w:r>
    </w:p>
    <w:p w14:paraId="06377D55" w14:textId="77777777" w:rsidR="00E634B8" w:rsidRPr="008D114F" w:rsidRDefault="00AA048F" w:rsidP="00E634B8">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06377D56" w14:textId="77777777" w:rsidR="00E634B8" w:rsidRPr="00154403" w:rsidRDefault="00E634B8" w:rsidP="00E634B8"/>
    <w:p w14:paraId="06377D57" w14:textId="77777777" w:rsidR="00E634B8" w:rsidRDefault="00E634B8" w:rsidP="00E634B8">
      <w:pPr>
        <w:sectPr w:rsidR="00E634B8" w:rsidSect="00E634B8">
          <w:headerReference w:type="default" r:id="rId21"/>
          <w:type w:val="continuous"/>
          <w:pgSz w:w="11906" w:h="16838"/>
          <w:pgMar w:top="1701" w:right="1418" w:bottom="1418" w:left="1418" w:header="568" w:footer="397" w:gutter="0"/>
          <w:cols w:space="708"/>
          <w:titlePg/>
          <w:docGrid w:linePitch="360"/>
        </w:sectPr>
      </w:pPr>
    </w:p>
    <w:p w14:paraId="06377D58" w14:textId="77777777" w:rsidR="00E634B8" w:rsidRDefault="00AA048F" w:rsidP="00E634B8">
      <w:pPr>
        <w:pStyle w:val="Heading1"/>
        <w:tabs>
          <w:tab w:val="right" w:pos="9070"/>
        </w:tabs>
        <w:spacing w:before="560" w:after="640"/>
        <w:rPr>
          <w:color w:val="FFFFFF" w:themeColor="background1"/>
        </w:rPr>
        <w:sectPr w:rsidR="00E634B8" w:rsidSect="00E634B8">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06377E3F" wp14:editId="06377E40">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69116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11" w:name="_Hlk27644042"/>
      <w:r w:rsidRPr="00703E80">
        <w:rPr>
          <w:color w:val="FFFFFF" w:themeColor="background1"/>
          <w:sz w:val="36"/>
        </w:rPr>
        <w:t xml:space="preserve">STANDARD 2 </w:t>
      </w:r>
      <w:r w:rsidRPr="00703E80">
        <w:rPr>
          <w:color w:val="FFFFFF" w:themeColor="background1"/>
          <w:sz w:val="36"/>
        </w:rPr>
        <w:tab/>
        <w:t>COMPLIANT</w:t>
      </w:r>
      <w:r w:rsidR="00707819" w:rsidRPr="00703E80">
        <w:rPr>
          <w:color w:val="FFFFFF" w:themeColor="background1"/>
        </w:rPr>
        <w:t xml:space="preserve"> </w:t>
      </w:r>
      <w:r w:rsidRPr="00703E80">
        <w:rPr>
          <w:color w:val="FFFFFF" w:themeColor="background1"/>
        </w:rPr>
        <w:br/>
        <w:t>Ongoing assessment and planning with consumers</w:t>
      </w:r>
      <w:bookmarkEnd w:id="11"/>
    </w:p>
    <w:p w14:paraId="06377D59" w14:textId="77777777" w:rsidR="00E634B8" w:rsidRPr="00ED6B57" w:rsidRDefault="00AA048F" w:rsidP="00E634B8">
      <w:pPr>
        <w:pStyle w:val="Heading3"/>
        <w:shd w:val="clear" w:color="auto" w:fill="F2F2F2" w:themeFill="background1" w:themeFillShade="F2"/>
      </w:pPr>
      <w:r w:rsidRPr="00ED6B57">
        <w:t>Consumer outcome:</w:t>
      </w:r>
    </w:p>
    <w:p w14:paraId="06377D5A" w14:textId="77777777" w:rsidR="00E634B8" w:rsidRPr="00ED6B57" w:rsidRDefault="00AA048F" w:rsidP="00E634B8">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06377D5B" w14:textId="77777777" w:rsidR="00E634B8" w:rsidRPr="00ED6B57" w:rsidRDefault="00AA048F" w:rsidP="00E634B8">
      <w:pPr>
        <w:pStyle w:val="Heading3"/>
        <w:shd w:val="clear" w:color="auto" w:fill="F2F2F2" w:themeFill="background1" w:themeFillShade="F2"/>
      </w:pPr>
      <w:r w:rsidRPr="00ED6B57">
        <w:t>Organisation statement:</w:t>
      </w:r>
    </w:p>
    <w:p w14:paraId="06377D5C" w14:textId="77777777" w:rsidR="00E634B8" w:rsidRPr="00ED6B57" w:rsidRDefault="00AA048F" w:rsidP="00E634B8">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06377D5D" w14:textId="77777777" w:rsidR="00E634B8" w:rsidRDefault="00AA048F" w:rsidP="00E634B8">
      <w:pPr>
        <w:pStyle w:val="Heading2"/>
      </w:pPr>
      <w:r>
        <w:t xml:space="preserve">Assessment </w:t>
      </w:r>
      <w:r w:rsidRPr="002B2C0F">
        <w:t>of Standard</w:t>
      </w:r>
      <w:r>
        <w:t xml:space="preserve"> 2</w:t>
      </w:r>
    </w:p>
    <w:p w14:paraId="06377D5E" w14:textId="77777777" w:rsidR="00327650" w:rsidRPr="00327650" w:rsidRDefault="00327650" w:rsidP="00327650">
      <w:pPr>
        <w:jc w:val="both"/>
        <w:rPr>
          <w:rFonts w:eastAsiaTheme="minorHAnsi"/>
          <w:lang w:eastAsia="en-US"/>
        </w:rPr>
      </w:pPr>
      <w:bookmarkStart w:id="12" w:name="_Hlk68173040"/>
      <w:r w:rsidRPr="00327650">
        <w:rPr>
          <w:rFonts w:eastAsiaTheme="minorHAns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06377D5F" w14:textId="77777777" w:rsidR="00327650" w:rsidRPr="00327650" w:rsidRDefault="00327650" w:rsidP="00327650">
      <w:pPr>
        <w:jc w:val="both"/>
        <w:rPr>
          <w:rFonts w:eastAsiaTheme="minorHAnsi"/>
          <w:lang w:eastAsia="en-US"/>
        </w:rPr>
      </w:pPr>
      <w:r w:rsidRPr="00327650">
        <w:rPr>
          <w:rFonts w:eastAsiaTheme="minorHAnsi"/>
          <w:color w:val="auto"/>
          <w:lang w:eastAsia="en-US"/>
        </w:rPr>
        <w:t>Overall sampled consumers considered</w:t>
      </w:r>
      <w:r w:rsidRPr="00327650">
        <w:rPr>
          <w:rFonts w:eastAsiaTheme="minorHAnsi"/>
          <w:color w:val="0000FF"/>
          <w:lang w:eastAsia="en-US"/>
        </w:rPr>
        <w:t xml:space="preserve"> </w:t>
      </w:r>
      <w:r w:rsidRPr="00327650">
        <w:rPr>
          <w:rFonts w:eastAsiaTheme="minorHAnsi"/>
          <w:lang w:eastAsia="en-US"/>
        </w:rPr>
        <w:t xml:space="preserve">that they feel like partners in the ongoing assessment and planning of their care and services. </w:t>
      </w:r>
    </w:p>
    <w:p w14:paraId="06377D60" w14:textId="77777777" w:rsidR="00327650" w:rsidRPr="00327650" w:rsidRDefault="00327650" w:rsidP="00327650">
      <w:pPr>
        <w:jc w:val="both"/>
        <w:rPr>
          <w:rFonts w:eastAsiaTheme="minorHAnsi"/>
          <w:color w:val="auto"/>
          <w:lang w:eastAsia="en-US"/>
        </w:rPr>
      </w:pPr>
      <w:r w:rsidRPr="00327650">
        <w:rPr>
          <w:rFonts w:eastAsiaTheme="minorHAnsi"/>
          <w:color w:val="auto"/>
          <w:lang w:eastAsia="en-US"/>
        </w:rPr>
        <w:t xml:space="preserve">The Assessment Team reviewed the files of sampled consumers and each file had a current and updated care plan. The Assessment Team found that care plans contain information on consumer choices, needs, preferences, risks and strategies to mitigate those risks and are written in a format which is easy for consumers and representatives to understand. These plans are accessible on request as stated by interviewed consumers and representatives. Consumers interviewed by the Assessment Team said that they were included and informed about outcomes of assessments and planning through case conferencing and receiving phone calls or emails from the service. </w:t>
      </w:r>
    </w:p>
    <w:p w14:paraId="06377D61" w14:textId="77777777" w:rsidR="00327650" w:rsidRPr="00327650" w:rsidRDefault="00327650" w:rsidP="00327650">
      <w:pPr>
        <w:jc w:val="both"/>
        <w:rPr>
          <w:rFonts w:eastAsiaTheme="minorHAnsi"/>
          <w:color w:val="auto"/>
          <w:lang w:eastAsia="en-US"/>
        </w:rPr>
      </w:pPr>
      <w:r w:rsidRPr="00327650">
        <w:rPr>
          <w:rFonts w:eastAsiaTheme="minorHAnsi"/>
          <w:color w:val="auto"/>
          <w:lang w:eastAsia="en-US"/>
        </w:rPr>
        <w:t xml:space="preserve">The Assessment Team noticed staff are supported to undertake </w:t>
      </w:r>
      <w:r w:rsidRPr="00327650">
        <w:rPr>
          <w:rFonts w:eastAsiaTheme="minorHAnsi"/>
          <w:color w:val="auto"/>
        </w:rPr>
        <w:t xml:space="preserve">assessment and planning to inform </w:t>
      </w:r>
      <w:r w:rsidRPr="00327650">
        <w:rPr>
          <w:rFonts w:eastAsiaTheme="minorHAnsi"/>
          <w:color w:val="auto"/>
          <w:lang w:eastAsia="en-US"/>
        </w:rPr>
        <w:t xml:space="preserve">the delivery of safe and effective care and services. Consumers care plans reviewed by the Assessment Team contained up to date information and had been reviewed within the three-monthly timeframes or when there had been a change in condition. Four consumers did not have an advanced care plan </w:t>
      </w:r>
      <w:r w:rsidR="0085081A" w:rsidRPr="00327650">
        <w:rPr>
          <w:rFonts w:eastAsiaTheme="minorHAnsi"/>
          <w:color w:val="auto"/>
          <w:lang w:eastAsia="en-US"/>
        </w:rPr>
        <w:t xml:space="preserve">however </w:t>
      </w:r>
      <w:r w:rsidR="0085081A" w:rsidRPr="00327650">
        <w:rPr>
          <w:rFonts w:eastAsiaTheme="minorHAnsi"/>
          <w:color w:val="auto"/>
          <w:lang w:eastAsia="en-US"/>
        </w:rPr>
        <w:lastRenderedPageBreak/>
        <w:t>they</w:t>
      </w:r>
      <w:r w:rsidRPr="00327650">
        <w:rPr>
          <w:rFonts w:eastAsiaTheme="minorHAnsi"/>
          <w:color w:val="auto"/>
          <w:lang w:eastAsia="en-US"/>
        </w:rPr>
        <w:t xml:space="preserve"> were new to the service and are due to have the conversation after settling in period. </w:t>
      </w:r>
    </w:p>
    <w:p w14:paraId="06377D62" w14:textId="3209BFAD" w:rsidR="00327650" w:rsidRPr="00327650" w:rsidRDefault="00327650" w:rsidP="00327650">
      <w:pPr>
        <w:jc w:val="both"/>
        <w:rPr>
          <w:rFonts w:eastAsiaTheme="minorHAnsi"/>
          <w:lang w:eastAsia="en-GB"/>
        </w:rPr>
      </w:pPr>
      <w:r w:rsidRPr="00327650">
        <w:rPr>
          <w:rFonts w:eastAsiaTheme="minorHAnsi"/>
          <w:color w:val="auto"/>
          <w:lang w:eastAsia="en-GB"/>
        </w:rPr>
        <w:t xml:space="preserve">The Quality Standard is assessed as Compliant as </w:t>
      </w:r>
      <w:r w:rsidR="002E1785">
        <w:rPr>
          <w:rFonts w:eastAsiaTheme="minorHAnsi"/>
          <w:color w:val="auto"/>
          <w:lang w:eastAsia="en-GB"/>
        </w:rPr>
        <w:t>five</w:t>
      </w:r>
      <w:r w:rsidRPr="00327650">
        <w:rPr>
          <w:rFonts w:eastAsiaTheme="minorHAnsi"/>
          <w:color w:val="auto"/>
          <w:lang w:eastAsia="en-GB"/>
        </w:rPr>
        <w:t xml:space="preserve"> of the </w:t>
      </w:r>
      <w:r w:rsidR="002E1785">
        <w:rPr>
          <w:rFonts w:eastAsiaTheme="minorHAnsi"/>
          <w:color w:val="auto"/>
          <w:lang w:eastAsia="en-GB"/>
        </w:rPr>
        <w:t>five</w:t>
      </w:r>
      <w:r w:rsidRPr="00327650">
        <w:rPr>
          <w:rFonts w:eastAsiaTheme="minorHAnsi"/>
          <w:color w:val="auto"/>
          <w:lang w:eastAsia="en-GB"/>
        </w:rPr>
        <w:t xml:space="preserve"> specific requirements have been assessed as Compliant.</w:t>
      </w:r>
    </w:p>
    <w:bookmarkEnd w:id="12"/>
    <w:p w14:paraId="06377D63" w14:textId="77777777" w:rsidR="00E634B8" w:rsidRDefault="00AA048F" w:rsidP="00E634B8">
      <w:pPr>
        <w:pStyle w:val="Heading2"/>
      </w:pPr>
      <w:r>
        <w:t>Assessment of Standard 2 Requirements</w:t>
      </w:r>
      <w:r w:rsidRPr="0066387A">
        <w:rPr>
          <w:i/>
          <w:color w:val="0000FF"/>
          <w:sz w:val="24"/>
          <w:szCs w:val="24"/>
        </w:rPr>
        <w:t xml:space="preserve"> </w:t>
      </w:r>
    </w:p>
    <w:p w14:paraId="06377D64" w14:textId="77777777" w:rsidR="00E634B8" w:rsidRDefault="00AA048F" w:rsidP="00E634B8">
      <w:pPr>
        <w:pStyle w:val="Heading3"/>
      </w:pPr>
      <w:r w:rsidRPr="00051035">
        <w:t xml:space="preserve">Requirement </w:t>
      </w:r>
      <w:r>
        <w:t>2</w:t>
      </w:r>
      <w:r w:rsidRPr="00051035">
        <w:t>(3)(a)</w:t>
      </w:r>
      <w:r w:rsidRPr="00051035">
        <w:tab/>
        <w:t>Compliant</w:t>
      </w:r>
    </w:p>
    <w:p w14:paraId="06377D65" w14:textId="77777777" w:rsidR="00E634B8" w:rsidRPr="008D114F" w:rsidRDefault="00AA048F" w:rsidP="00E634B8">
      <w:pPr>
        <w:rPr>
          <w:i/>
        </w:rPr>
      </w:pPr>
      <w:r w:rsidRPr="008D114F">
        <w:rPr>
          <w:i/>
        </w:rPr>
        <w:t>Assessment and planning, including consideration of risks to the consumer’s health and well-being, informs the delivery of safe and effective care and services.</w:t>
      </w:r>
    </w:p>
    <w:p w14:paraId="06377D66" w14:textId="77777777" w:rsidR="00E634B8" w:rsidRDefault="00AA048F" w:rsidP="00E634B8">
      <w:pPr>
        <w:pStyle w:val="Heading3"/>
      </w:pPr>
      <w:r>
        <w:t>Requirement 2(3)(b)</w:t>
      </w:r>
      <w:r>
        <w:tab/>
        <w:t>Compliant</w:t>
      </w:r>
    </w:p>
    <w:p w14:paraId="06377D67" w14:textId="77777777" w:rsidR="00E634B8" w:rsidRPr="008D114F" w:rsidRDefault="00AA048F" w:rsidP="00E634B8">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06377D68" w14:textId="77777777" w:rsidR="00E634B8" w:rsidRDefault="00AA048F" w:rsidP="00E634B8">
      <w:pPr>
        <w:pStyle w:val="Heading3"/>
      </w:pPr>
      <w:r>
        <w:t>Requirement 2(3)(c)</w:t>
      </w:r>
      <w:r>
        <w:tab/>
        <w:t>Compliant</w:t>
      </w:r>
    </w:p>
    <w:p w14:paraId="06377D69" w14:textId="77777777" w:rsidR="00E634B8" w:rsidRPr="008D114F" w:rsidRDefault="00AA048F" w:rsidP="00E634B8">
      <w:pPr>
        <w:rPr>
          <w:i/>
        </w:rPr>
      </w:pPr>
      <w:r w:rsidRPr="008D114F">
        <w:rPr>
          <w:i/>
        </w:rPr>
        <w:t>The organisation demonstrates that assessment and planning:</w:t>
      </w:r>
    </w:p>
    <w:p w14:paraId="06377D6A" w14:textId="77777777" w:rsidR="00E634B8" w:rsidRPr="008D114F" w:rsidRDefault="00AA048F" w:rsidP="00E634B8">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06377D6B" w14:textId="77777777" w:rsidR="00E634B8" w:rsidRPr="008D114F" w:rsidRDefault="00AA048F" w:rsidP="00E634B8">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06377D6C" w14:textId="77777777" w:rsidR="00E634B8" w:rsidRDefault="00AA048F" w:rsidP="00E634B8">
      <w:pPr>
        <w:pStyle w:val="Heading3"/>
      </w:pPr>
      <w:r>
        <w:t>Requirement 2(3)(d)</w:t>
      </w:r>
      <w:r>
        <w:tab/>
        <w:t>Compliant</w:t>
      </w:r>
    </w:p>
    <w:p w14:paraId="06377D6D" w14:textId="77777777" w:rsidR="00E634B8" w:rsidRPr="008D114F" w:rsidRDefault="00AA048F" w:rsidP="00E634B8">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06377D6E" w14:textId="77777777" w:rsidR="00E634B8" w:rsidRDefault="00AA048F" w:rsidP="00E634B8">
      <w:pPr>
        <w:pStyle w:val="Heading3"/>
      </w:pPr>
      <w:r>
        <w:t>Requirement 2(3)(e)</w:t>
      </w:r>
      <w:r>
        <w:tab/>
        <w:t>Compliant</w:t>
      </w:r>
    </w:p>
    <w:p w14:paraId="06377D6F" w14:textId="77777777" w:rsidR="00E634B8" w:rsidRPr="008D114F" w:rsidRDefault="00AA048F" w:rsidP="00E634B8">
      <w:pPr>
        <w:rPr>
          <w:i/>
        </w:rPr>
      </w:pPr>
      <w:r w:rsidRPr="008D114F">
        <w:rPr>
          <w:i/>
        </w:rPr>
        <w:t>Care and services are reviewed regularly for effectiveness, and when circumstances change or when incidents impact on the needs, goals or preferences of the consumer.</w:t>
      </w:r>
    </w:p>
    <w:p w14:paraId="06377D70" w14:textId="77777777" w:rsidR="00E634B8" w:rsidRPr="00934888" w:rsidRDefault="00E634B8" w:rsidP="00E634B8"/>
    <w:p w14:paraId="06377D71" w14:textId="77777777" w:rsidR="00E634B8" w:rsidRDefault="00E634B8" w:rsidP="00E634B8">
      <w:pPr>
        <w:sectPr w:rsidR="00E634B8" w:rsidSect="00E634B8">
          <w:headerReference w:type="default" r:id="rId24"/>
          <w:type w:val="continuous"/>
          <w:pgSz w:w="11906" w:h="16838"/>
          <w:pgMar w:top="1701" w:right="1418" w:bottom="1418" w:left="1418" w:header="709" w:footer="397" w:gutter="0"/>
          <w:cols w:space="708"/>
          <w:titlePg/>
          <w:docGrid w:linePitch="360"/>
        </w:sectPr>
      </w:pPr>
    </w:p>
    <w:p w14:paraId="06377D72" w14:textId="77777777" w:rsidR="00E634B8" w:rsidRDefault="00AA048F" w:rsidP="00E634B8">
      <w:pPr>
        <w:pStyle w:val="Heading1"/>
        <w:tabs>
          <w:tab w:val="right" w:pos="9070"/>
        </w:tabs>
        <w:spacing w:before="560" w:after="640"/>
        <w:rPr>
          <w:color w:val="FFFFFF" w:themeColor="background1"/>
          <w:sz w:val="36"/>
        </w:rPr>
        <w:sectPr w:rsidR="00E634B8" w:rsidSect="00E634B8">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06377E41" wp14:editId="06377E42">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889696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06377D73" w14:textId="77777777" w:rsidR="00E634B8" w:rsidRPr="00FD1B02" w:rsidRDefault="00AA048F" w:rsidP="00E634B8">
      <w:pPr>
        <w:pStyle w:val="Heading3"/>
        <w:shd w:val="clear" w:color="auto" w:fill="F2F2F2" w:themeFill="background1" w:themeFillShade="F2"/>
      </w:pPr>
      <w:r w:rsidRPr="00FD1B02">
        <w:t>Consumer outcome:</w:t>
      </w:r>
    </w:p>
    <w:p w14:paraId="06377D74" w14:textId="77777777" w:rsidR="00E634B8" w:rsidRDefault="00AA048F" w:rsidP="00E634B8">
      <w:pPr>
        <w:numPr>
          <w:ilvl w:val="0"/>
          <w:numId w:val="3"/>
        </w:numPr>
        <w:shd w:val="clear" w:color="auto" w:fill="F2F2F2" w:themeFill="background1" w:themeFillShade="F2"/>
      </w:pPr>
      <w:r>
        <w:t>I get personal care, clinical care, or both personal care and clinical care, that is safe and right for me.</w:t>
      </w:r>
    </w:p>
    <w:p w14:paraId="06377D75" w14:textId="77777777" w:rsidR="00E634B8" w:rsidRDefault="00AA048F" w:rsidP="00E634B8">
      <w:pPr>
        <w:pStyle w:val="Heading3"/>
        <w:shd w:val="clear" w:color="auto" w:fill="F2F2F2" w:themeFill="background1" w:themeFillShade="F2"/>
      </w:pPr>
      <w:r>
        <w:t>Organisation statement:</w:t>
      </w:r>
    </w:p>
    <w:p w14:paraId="06377D76" w14:textId="77777777" w:rsidR="00E634B8" w:rsidRDefault="00AA048F" w:rsidP="00E634B8">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06377D77" w14:textId="77777777" w:rsidR="00E634B8" w:rsidRDefault="00AA048F" w:rsidP="00E634B8">
      <w:pPr>
        <w:pStyle w:val="Heading2"/>
      </w:pPr>
      <w:r>
        <w:t>Assessment of Standard 3</w:t>
      </w:r>
    </w:p>
    <w:p w14:paraId="06377D78" w14:textId="77777777" w:rsidR="00FF7EC0" w:rsidRDefault="00FF7EC0" w:rsidP="00FF7EC0">
      <w:pPr>
        <w:keepNext/>
        <w:tabs>
          <w:tab w:val="right" w:pos="9072"/>
        </w:tabs>
        <w:outlineLvl w:val="1"/>
        <w:rPr>
          <w:rFonts w:cs="Times New Roman"/>
          <w:b/>
          <w:color w:val="auto"/>
          <w:sz w:val="28"/>
          <w:szCs w:val="28"/>
        </w:rPr>
      </w:pPr>
      <w:bookmarkStart w:id="13" w:name="_Hlk33791615"/>
      <w:r w:rsidRPr="00FF7EC0">
        <w:rPr>
          <w:rFonts w:cs="Times New Roman"/>
          <w:b/>
          <w:color w:val="auto"/>
          <w:sz w:val="28"/>
          <w:szCs w:val="28"/>
        </w:rPr>
        <w:t>Summary of Assessment of Standard 3:</w:t>
      </w:r>
    </w:p>
    <w:p w14:paraId="06377D79" w14:textId="77777777" w:rsidR="0085081A" w:rsidRPr="0085081A" w:rsidRDefault="0085081A" w:rsidP="0085081A">
      <w:pPr>
        <w:spacing w:before="120"/>
        <w:jc w:val="both"/>
        <w:rPr>
          <w:rFonts w:eastAsiaTheme="minorHAnsi"/>
          <w:lang w:eastAsia="en-US"/>
        </w:rPr>
      </w:pPr>
      <w:r w:rsidRPr="0085081A">
        <w:rPr>
          <w:rFonts w:eastAsiaTheme="minorHAnsi"/>
          <w:lang w:eastAsia="en-US"/>
        </w:rPr>
        <w:t>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Team also examined relevant documents.</w:t>
      </w:r>
    </w:p>
    <w:p w14:paraId="06377D7A" w14:textId="77777777" w:rsidR="0085081A" w:rsidRPr="0085081A" w:rsidRDefault="0085081A" w:rsidP="0085081A">
      <w:pPr>
        <w:spacing w:before="120"/>
        <w:jc w:val="both"/>
        <w:rPr>
          <w:rFonts w:eastAsiaTheme="minorHAnsi"/>
          <w:color w:val="auto"/>
          <w:lang w:eastAsia="en-US"/>
        </w:rPr>
      </w:pPr>
      <w:r w:rsidRPr="0085081A">
        <w:rPr>
          <w:rFonts w:eastAsiaTheme="minorHAnsi"/>
          <w:color w:val="auto"/>
          <w:lang w:eastAsia="en-US"/>
        </w:rPr>
        <w:t xml:space="preserve">All consumers and representatives interviewed by the Assessment Team spoke highly of staff and management and confirmed they felt safe at the service. Most sampled consumers considered that they </w:t>
      </w:r>
      <w:r w:rsidRPr="0085081A">
        <w:rPr>
          <w:rFonts w:eastAsiaTheme="minorHAnsi"/>
          <w:lang w:eastAsia="en-US"/>
        </w:rPr>
        <w:t xml:space="preserve">receive personal care and clinical care that is safe and right for them. </w:t>
      </w:r>
      <w:r w:rsidRPr="0085081A">
        <w:rPr>
          <w:rFonts w:eastAsiaTheme="minorHAnsi"/>
          <w:color w:val="auto"/>
          <w:lang w:eastAsia="en-US"/>
        </w:rPr>
        <w:t xml:space="preserve">A representative of a consumer who had passed away said the staff were very supportive throughout the palliative care process.  </w:t>
      </w:r>
    </w:p>
    <w:p w14:paraId="06377D7B" w14:textId="77777777" w:rsidR="0085081A" w:rsidRDefault="0085081A" w:rsidP="0085081A">
      <w:pPr>
        <w:spacing w:before="120"/>
        <w:jc w:val="both"/>
        <w:rPr>
          <w:rFonts w:eastAsiaTheme="minorHAnsi"/>
          <w:color w:val="auto"/>
        </w:rPr>
      </w:pPr>
      <w:r w:rsidRPr="0085081A">
        <w:rPr>
          <w:rFonts w:eastAsiaTheme="minorHAnsi"/>
          <w:color w:val="auto"/>
        </w:rPr>
        <w:t xml:space="preserve">The Assessment Team reviewed consumers’ personal and clinical care planning documentation, spoke with staff and management, and reviewed processes for review and analysis of clinical data. </w:t>
      </w:r>
      <w:r w:rsidRPr="0085081A">
        <w:rPr>
          <w:rFonts w:eastAsiaTheme="minorHAnsi"/>
          <w:color w:val="auto"/>
          <w:lang w:eastAsia="en-US"/>
        </w:rPr>
        <w:t> </w:t>
      </w:r>
      <w:r w:rsidRPr="0085081A">
        <w:rPr>
          <w:rFonts w:eastAsiaTheme="minorHAnsi"/>
          <w:color w:val="auto"/>
        </w:rPr>
        <w:t xml:space="preserve">The Assessment Team noted the organisation has systems and processes to enable appropriate assessment and planning to support best outcomes for consumers; however, these were not always being followed by staff. The Assessment Team identified deficiencies in the documentation of wound care, the review of falls and administration of medication. </w:t>
      </w:r>
    </w:p>
    <w:p w14:paraId="06377D7C" w14:textId="4F371536" w:rsidR="0085081A" w:rsidRPr="00663B6D" w:rsidRDefault="0085081A" w:rsidP="0085081A">
      <w:pPr>
        <w:rPr>
          <w:rFonts w:eastAsia="Calibri"/>
          <w:lang w:eastAsia="en-US"/>
        </w:rPr>
      </w:pPr>
      <w:r w:rsidRPr="00154403">
        <w:rPr>
          <w:rFonts w:eastAsiaTheme="minorHAnsi"/>
        </w:rPr>
        <w:t xml:space="preserve">The Quality Standard is </w:t>
      </w:r>
      <w:r w:rsidRPr="004736AA">
        <w:rPr>
          <w:rFonts w:eastAsiaTheme="minorHAnsi"/>
          <w:color w:val="auto"/>
        </w:rPr>
        <w:t xml:space="preserve">assessed as </w:t>
      </w:r>
      <w:r w:rsidR="002E1785">
        <w:rPr>
          <w:rFonts w:eastAsiaTheme="minorHAnsi"/>
          <w:color w:val="auto"/>
        </w:rPr>
        <w:t>n</w:t>
      </w:r>
      <w:r w:rsidRPr="004736AA">
        <w:rPr>
          <w:rFonts w:eastAsiaTheme="minorHAnsi"/>
          <w:color w:val="auto"/>
        </w:rPr>
        <w:t xml:space="preserve">on-compliant as </w:t>
      </w:r>
      <w:r>
        <w:rPr>
          <w:rFonts w:eastAsiaTheme="minorHAnsi"/>
          <w:color w:val="auto"/>
        </w:rPr>
        <w:t>one</w:t>
      </w:r>
      <w:r w:rsidRPr="004736AA">
        <w:rPr>
          <w:rFonts w:eastAsiaTheme="minorHAnsi"/>
          <w:color w:val="auto"/>
        </w:rPr>
        <w:t xml:space="preserve"> of the seven specific requirements ha</w:t>
      </w:r>
      <w:r w:rsidR="002E1785">
        <w:rPr>
          <w:rFonts w:eastAsiaTheme="minorHAnsi"/>
          <w:color w:val="auto"/>
        </w:rPr>
        <w:t>s</w:t>
      </w:r>
      <w:r w:rsidRPr="004736AA">
        <w:rPr>
          <w:rFonts w:eastAsiaTheme="minorHAnsi"/>
          <w:color w:val="auto"/>
        </w:rPr>
        <w:t xml:space="preserve"> been assessed as </w:t>
      </w:r>
      <w:r w:rsidR="002E1785">
        <w:rPr>
          <w:rFonts w:eastAsiaTheme="minorHAnsi"/>
          <w:color w:val="auto"/>
        </w:rPr>
        <w:t>n</w:t>
      </w:r>
      <w:r w:rsidRPr="004736AA">
        <w:rPr>
          <w:rFonts w:eastAsiaTheme="minorHAnsi"/>
          <w:color w:val="auto"/>
        </w:rPr>
        <w:t>on-compliant.</w:t>
      </w:r>
    </w:p>
    <w:p w14:paraId="06377D7D" w14:textId="77777777" w:rsidR="0085081A" w:rsidRPr="0085081A" w:rsidRDefault="0085081A" w:rsidP="0085081A">
      <w:pPr>
        <w:spacing w:before="120"/>
        <w:jc w:val="both"/>
        <w:rPr>
          <w:rFonts w:eastAsiaTheme="minorHAnsi"/>
          <w:color w:val="auto"/>
          <w:lang w:eastAsia="en-US"/>
        </w:rPr>
      </w:pPr>
    </w:p>
    <w:bookmarkEnd w:id="13"/>
    <w:p w14:paraId="06377D7E" w14:textId="77777777" w:rsidR="00E634B8" w:rsidRDefault="00AA048F" w:rsidP="00E634B8">
      <w:pPr>
        <w:pStyle w:val="Heading3"/>
        <w:rPr>
          <w:rFonts w:cs="Times New Roman"/>
          <w:color w:val="auto"/>
          <w:sz w:val="32"/>
          <w:szCs w:val="28"/>
        </w:rPr>
      </w:pPr>
      <w:r>
        <w:rPr>
          <w:color w:val="auto"/>
          <w:sz w:val="28"/>
        </w:rPr>
        <w:lastRenderedPageBreak/>
        <w:t xml:space="preserve">Assessment of Standard 3 </w:t>
      </w:r>
      <w:r w:rsidRPr="00427817">
        <w:rPr>
          <w:color w:val="auto"/>
          <w:sz w:val="28"/>
        </w:rPr>
        <w:t>Requirements</w:t>
      </w:r>
      <w:r w:rsidRPr="0066387A">
        <w:rPr>
          <w:i/>
          <w:color w:val="0000FF"/>
          <w:sz w:val="24"/>
        </w:rPr>
        <w:t xml:space="preserve"> </w:t>
      </w:r>
    </w:p>
    <w:p w14:paraId="06377D7F" w14:textId="77777777" w:rsidR="00E634B8" w:rsidRPr="00853601" w:rsidRDefault="00AA048F" w:rsidP="00E634B8">
      <w:pPr>
        <w:pStyle w:val="Heading3"/>
      </w:pPr>
      <w:bookmarkStart w:id="14" w:name="_Hlk69374945"/>
      <w:r w:rsidRPr="00853601">
        <w:t>Requirement 3(3)(a)</w:t>
      </w:r>
      <w:r>
        <w:tab/>
        <w:t>Non-compliant</w:t>
      </w:r>
    </w:p>
    <w:p w14:paraId="06377D80" w14:textId="77777777" w:rsidR="00E634B8" w:rsidRPr="008D114F" w:rsidRDefault="00AA048F" w:rsidP="00E634B8">
      <w:pPr>
        <w:rPr>
          <w:i/>
        </w:rPr>
      </w:pPr>
      <w:r w:rsidRPr="008D114F">
        <w:rPr>
          <w:i/>
        </w:rPr>
        <w:t>Each consumer gets safe and effective personal care, clinical care, or both personal care and clinical care, that:</w:t>
      </w:r>
    </w:p>
    <w:p w14:paraId="06377D81" w14:textId="77777777" w:rsidR="00E634B8" w:rsidRPr="008D114F" w:rsidRDefault="00AA048F" w:rsidP="00E634B8">
      <w:pPr>
        <w:numPr>
          <w:ilvl w:val="0"/>
          <w:numId w:val="24"/>
        </w:numPr>
        <w:tabs>
          <w:tab w:val="right" w:pos="9026"/>
        </w:tabs>
        <w:spacing w:before="0" w:after="0"/>
        <w:ind w:left="567" w:hanging="425"/>
        <w:outlineLvl w:val="4"/>
        <w:rPr>
          <w:i/>
        </w:rPr>
      </w:pPr>
      <w:r w:rsidRPr="008D114F">
        <w:rPr>
          <w:i/>
        </w:rPr>
        <w:t>is best practice; and</w:t>
      </w:r>
    </w:p>
    <w:p w14:paraId="06377D82" w14:textId="77777777" w:rsidR="00E634B8" w:rsidRPr="008D114F" w:rsidRDefault="00AA048F" w:rsidP="00E634B8">
      <w:pPr>
        <w:numPr>
          <w:ilvl w:val="0"/>
          <w:numId w:val="24"/>
        </w:numPr>
        <w:tabs>
          <w:tab w:val="right" w:pos="9026"/>
        </w:tabs>
        <w:spacing w:before="0" w:after="0"/>
        <w:ind w:left="567" w:hanging="425"/>
        <w:outlineLvl w:val="4"/>
        <w:rPr>
          <w:i/>
        </w:rPr>
      </w:pPr>
      <w:r w:rsidRPr="008D114F">
        <w:rPr>
          <w:i/>
        </w:rPr>
        <w:t>is tailored to their needs; and</w:t>
      </w:r>
    </w:p>
    <w:p w14:paraId="06377D83" w14:textId="77777777" w:rsidR="00E634B8" w:rsidRDefault="00AA048F" w:rsidP="00E634B8">
      <w:pPr>
        <w:numPr>
          <w:ilvl w:val="0"/>
          <w:numId w:val="24"/>
        </w:numPr>
        <w:tabs>
          <w:tab w:val="right" w:pos="9026"/>
        </w:tabs>
        <w:spacing w:before="0" w:after="0"/>
        <w:ind w:left="567" w:hanging="425"/>
        <w:outlineLvl w:val="4"/>
        <w:rPr>
          <w:i/>
        </w:rPr>
      </w:pPr>
      <w:r w:rsidRPr="008D114F">
        <w:rPr>
          <w:i/>
        </w:rPr>
        <w:t>optimises their health and well-being.</w:t>
      </w:r>
    </w:p>
    <w:p w14:paraId="06377D85" w14:textId="77777777" w:rsidR="00E634B8" w:rsidRPr="00E634B8" w:rsidRDefault="00E634B8" w:rsidP="00E634B8">
      <w:pPr>
        <w:spacing w:before="120"/>
        <w:jc w:val="both"/>
        <w:rPr>
          <w:rFonts w:eastAsiaTheme="minorHAnsi"/>
          <w:color w:val="auto"/>
          <w:lang w:eastAsia="en-GB"/>
        </w:rPr>
      </w:pPr>
      <w:r w:rsidRPr="00E634B8">
        <w:rPr>
          <w:rFonts w:eastAsiaTheme="minorHAnsi"/>
          <w:color w:val="auto"/>
          <w:lang w:eastAsia="en-GB"/>
        </w:rPr>
        <w:t>The Assessment Team</w:t>
      </w:r>
      <w:r w:rsidR="00D86EE9">
        <w:rPr>
          <w:rFonts w:eastAsiaTheme="minorHAnsi"/>
          <w:color w:val="auto"/>
          <w:lang w:eastAsia="en-GB"/>
        </w:rPr>
        <w:t>’s report described examples</w:t>
      </w:r>
      <w:r w:rsidR="00E65250">
        <w:rPr>
          <w:rFonts w:eastAsiaTheme="minorHAnsi"/>
          <w:color w:val="auto"/>
          <w:lang w:eastAsia="en-GB"/>
        </w:rPr>
        <w:t xml:space="preserve"> from the experience of sampled consumers. The Assessment Team</w:t>
      </w:r>
      <w:r w:rsidRPr="00E634B8">
        <w:rPr>
          <w:rFonts w:eastAsiaTheme="minorHAnsi"/>
          <w:color w:val="auto"/>
          <w:lang w:eastAsia="en-GB"/>
        </w:rPr>
        <w:t xml:space="preserve"> observed that each consumer gets safe and effective personal care, clinical and personal care that is best practice, tailored to their needs and optimises their health and wellbeing. Feedback from the consumers and representatives interviewed was positive. Staff could describe the clinical and personal care required for sampled consumers. The Assessment Team identified the service has policies to facilitate best practice tailored personal and clinical care for best outcomes but that these were not always adhered to by staff. The Assessment Team </w:t>
      </w:r>
      <w:r w:rsidR="0076568E">
        <w:rPr>
          <w:rFonts w:eastAsiaTheme="minorHAnsi"/>
          <w:color w:val="auto"/>
          <w:lang w:eastAsia="en-GB"/>
        </w:rPr>
        <w:t xml:space="preserve">also </w:t>
      </w:r>
      <w:r w:rsidRPr="00E634B8">
        <w:rPr>
          <w:rFonts w:eastAsiaTheme="minorHAnsi"/>
          <w:color w:val="auto"/>
          <w:lang w:eastAsia="en-GB"/>
        </w:rPr>
        <w:t>identified issues in the documentation of wound management</w:t>
      </w:r>
      <w:r w:rsidR="00A87025">
        <w:rPr>
          <w:rFonts w:eastAsiaTheme="minorHAnsi"/>
          <w:color w:val="auto"/>
          <w:lang w:eastAsia="en-GB"/>
        </w:rPr>
        <w:t>,</w:t>
      </w:r>
      <w:r w:rsidRPr="00E634B8">
        <w:rPr>
          <w:rFonts w:eastAsiaTheme="minorHAnsi"/>
          <w:color w:val="auto"/>
          <w:lang w:eastAsia="en-GB"/>
        </w:rPr>
        <w:t xml:space="preserve"> </w:t>
      </w:r>
      <w:r w:rsidR="00F57A57">
        <w:rPr>
          <w:rFonts w:eastAsiaTheme="minorHAnsi"/>
          <w:color w:val="auto"/>
          <w:lang w:eastAsia="en-GB"/>
        </w:rPr>
        <w:t xml:space="preserve">follow up </w:t>
      </w:r>
      <w:r w:rsidR="000C5D3A">
        <w:rPr>
          <w:rFonts w:eastAsiaTheme="minorHAnsi"/>
          <w:color w:val="auto"/>
          <w:lang w:eastAsia="en-GB"/>
        </w:rPr>
        <w:t>of</w:t>
      </w:r>
      <w:r w:rsidR="00371726">
        <w:rPr>
          <w:rFonts w:eastAsiaTheme="minorHAnsi"/>
          <w:color w:val="auto"/>
          <w:lang w:eastAsia="en-GB"/>
        </w:rPr>
        <w:t xml:space="preserve"> </w:t>
      </w:r>
      <w:r w:rsidRPr="00E634B8">
        <w:rPr>
          <w:rFonts w:eastAsiaTheme="minorHAnsi"/>
          <w:color w:val="auto"/>
          <w:lang w:eastAsia="en-GB"/>
        </w:rPr>
        <w:t>falls</w:t>
      </w:r>
      <w:r w:rsidR="000C5D3A">
        <w:rPr>
          <w:rFonts w:eastAsiaTheme="minorHAnsi"/>
          <w:color w:val="auto"/>
          <w:lang w:eastAsia="en-GB"/>
        </w:rPr>
        <w:t xml:space="preserve"> and </w:t>
      </w:r>
      <w:r w:rsidR="00A87025">
        <w:rPr>
          <w:rFonts w:eastAsiaTheme="minorHAnsi"/>
          <w:color w:val="auto"/>
          <w:lang w:eastAsia="en-GB"/>
        </w:rPr>
        <w:t xml:space="preserve">management of medication and </w:t>
      </w:r>
      <w:r w:rsidR="000C5D3A">
        <w:rPr>
          <w:rFonts w:eastAsiaTheme="minorHAnsi"/>
          <w:color w:val="auto"/>
          <w:lang w:eastAsia="en-GB"/>
        </w:rPr>
        <w:t>weight loss</w:t>
      </w:r>
      <w:r w:rsidRPr="00E634B8">
        <w:rPr>
          <w:rFonts w:eastAsiaTheme="minorHAnsi"/>
          <w:color w:val="auto"/>
          <w:lang w:eastAsia="en-GB"/>
        </w:rPr>
        <w:t xml:space="preserve">. </w:t>
      </w:r>
    </w:p>
    <w:p w14:paraId="06377D86" w14:textId="77777777" w:rsidR="00E634B8" w:rsidRPr="00E634B8" w:rsidRDefault="00674B5E" w:rsidP="00E634B8">
      <w:pPr>
        <w:keepNext/>
        <w:jc w:val="both"/>
        <w:rPr>
          <w:rFonts w:eastAsiaTheme="minorHAnsi"/>
          <w:color w:val="auto"/>
        </w:rPr>
      </w:pPr>
      <w:r>
        <w:rPr>
          <w:rFonts w:eastAsiaTheme="minorHAnsi"/>
          <w:color w:val="auto"/>
        </w:rPr>
        <w:t>In their response, t</w:t>
      </w:r>
      <w:r w:rsidR="00E634B8" w:rsidRPr="00E634B8">
        <w:rPr>
          <w:rFonts w:eastAsiaTheme="minorHAnsi"/>
          <w:color w:val="auto"/>
        </w:rPr>
        <w:t xml:space="preserve">he approved provider submitted </w:t>
      </w:r>
      <w:r>
        <w:rPr>
          <w:rFonts w:eastAsiaTheme="minorHAnsi"/>
          <w:color w:val="auto"/>
        </w:rPr>
        <w:t xml:space="preserve">information </w:t>
      </w:r>
      <w:r w:rsidR="00E634B8" w:rsidRPr="00E634B8">
        <w:rPr>
          <w:rFonts w:eastAsiaTheme="minorHAnsi"/>
          <w:color w:val="auto"/>
        </w:rPr>
        <w:t>addressing the issues raised by the Assessment Team</w:t>
      </w:r>
      <w:r>
        <w:rPr>
          <w:rFonts w:eastAsiaTheme="minorHAnsi"/>
          <w:color w:val="auto"/>
        </w:rPr>
        <w:t>.</w:t>
      </w:r>
      <w:r w:rsidR="00E634B8" w:rsidRPr="00E634B8">
        <w:rPr>
          <w:rFonts w:eastAsiaTheme="minorHAnsi"/>
          <w:color w:val="auto"/>
        </w:rPr>
        <w:t xml:space="preserve"> </w:t>
      </w:r>
      <w:r w:rsidR="006E42D1">
        <w:rPr>
          <w:rFonts w:eastAsiaTheme="minorHAnsi"/>
          <w:color w:val="auto"/>
        </w:rPr>
        <w:t xml:space="preserve">The approved provider </w:t>
      </w:r>
      <w:r w:rsidR="00E634B8" w:rsidRPr="00E634B8">
        <w:rPr>
          <w:rFonts w:eastAsiaTheme="minorHAnsi"/>
          <w:color w:val="auto"/>
        </w:rPr>
        <w:t>disagreed with their finding. The approved provider stated that the wound policy states the wound photographs and measurement should be attended initially and then</w:t>
      </w:r>
      <w:r w:rsidR="0030607A">
        <w:rPr>
          <w:rFonts w:eastAsiaTheme="minorHAnsi"/>
          <w:color w:val="auto"/>
        </w:rPr>
        <w:t xml:space="preserve"> as</w:t>
      </w:r>
      <w:r w:rsidR="00E634B8" w:rsidRPr="00E634B8">
        <w:rPr>
          <w:rFonts w:eastAsiaTheme="minorHAnsi"/>
          <w:color w:val="auto"/>
        </w:rPr>
        <w:t xml:space="preserve"> clinically indicated. The approved provider further stated that the wound is re-assessed each week by the registered nurse, who addresses further dressing requirements or referral to wound specialist. However, it is not clear from the approved provider’s response how </w:t>
      </w:r>
      <w:r w:rsidR="001C48E1">
        <w:rPr>
          <w:rFonts w:eastAsiaTheme="minorHAnsi"/>
          <w:color w:val="auto"/>
        </w:rPr>
        <w:t>the</w:t>
      </w:r>
      <w:r w:rsidR="00E634B8" w:rsidRPr="00E634B8">
        <w:rPr>
          <w:rFonts w:eastAsiaTheme="minorHAnsi"/>
          <w:color w:val="auto"/>
        </w:rPr>
        <w:t xml:space="preserve"> registered nurse can </w:t>
      </w:r>
      <w:r w:rsidR="00CD4565">
        <w:rPr>
          <w:rFonts w:eastAsiaTheme="minorHAnsi"/>
          <w:color w:val="auto"/>
        </w:rPr>
        <w:t>adequately</w:t>
      </w:r>
      <w:r w:rsidR="00E634B8" w:rsidRPr="00E634B8">
        <w:rPr>
          <w:rFonts w:eastAsiaTheme="minorHAnsi"/>
          <w:color w:val="auto"/>
        </w:rPr>
        <w:t xml:space="preserve"> review</w:t>
      </w:r>
      <w:r w:rsidR="00CD4565">
        <w:rPr>
          <w:rFonts w:eastAsiaTheme="minorHAnsi"/>
          <w:color w:val="auto"/>
        </w:rPr>
        <w:t xml:space="preserve"> a wound</w:t>
      </w:r>
      <w:r w:rsidR="00E634B8" w:rsidRPr="00E634B8">
        <w:rPr>
          <w:rFonts w:eastAsiaTheme="minorHAnsi"/>
          <w:color w:val="auto"/>
        </w:rPr>
        <w:t xml:space="preserve"> </w:t>
      </w:r>
      <w:r w:rsidR="00CD4565">
        <w:rPr>
          <w:rFonts w:eastAsiaTheme="minorHAnsi"/>
          <w:color w:val="auto"/>
        </w:rPr>
        <w:t>where</w:t>
      </w:r>
      <w:r w:rsidR="00E634B8" w:rsidRPr="00E634B8">
        <w:rPr>
          <w:rFonts w:eastAsiaTheme="minorHAnsi"/>
          <w:color w:val="auto"/>
        </w:rPr>
        <w:t xml:space="preserve"> the photographs</w:t>
      </w:r>
      <w:r w:rsidR="00BB048F">
        <w:rPr>
          <w:rFonts w:eastAsiaTheme="minorHAnsi"/>
          <w:color w:val="auto"/>
        </w:rPr>
        <w:t xml:space="preserve"> </w:t>
      </w:r>
      <w:r w:rsidR="00CD4565">
        <w:rPr>
          <w:rFonts w:eastAsiaTheme="minorHAnsi"/>
          <w:color w:val="auto"/>
        </w:rPr>
        <w:t>and</w:t>
      </w:r>
      <w:r w:rsidR="00E634B8" w:rsidRPr="00E634B8">
        <w:rPr>
          <w:rFonts w:eastAsiaTheme="minorHAnsi"/>
          <w:color w:val="auto"/>
        </w:rPr>
        <w:t xml:space="preserve"> measurement of the wounds are not taken regularly</w:t>
      </w:r>
      <w:r w:rsidR="00CD4565">
        <w:rPr>
          <w:rFonts w:eastAsiaTheme="minorHAnsi"/>
          <w:color w:val="auto"/>
        </w:rPr>
        <w:t>,</w:t>
      </w:r>
      <w:r w:rsidR="00E634B8" w:rsidRPr="00E634B8">
        <w:rPr>
          <w:rFonts w:eastAsiaTheme="minorHAnsi"/>
          <w:color w:val="auto"/>
        </w:rPr>
        <w:t xml:space="preserve"> and with the wound dressing on</w:t>
      </w:r>
      <w:r w:rsidR="00CD4565">
        <w:rPr>
          <w:rFonts w:eastAsiaTheme="minorHAnsi"/>
          <w:color w:val="auto"/>
        </w:rPr>
        <w:t>,</w:t>
      </w:r>
      <w:r w:rsidR="00E634B8" w:rsidRPr="00E634B8">
        <w:rPr>
          <w:rFonts w:eastAsiaTheme="minorHAnsi"/>
          <w:color w:val="auto"/>
        </w:rPr>
        <w:t xml:space="preserve"> for some of them.</w:t>
      </w:r>
      <w:r w:rsidR="00BB048F">
        <w:rPr>
          <w:rFonts w:eastAsiaTheme="minorHAnsi"/>
          <w:color w:val="auto"/>
        </w:rPr>
        <w:t xml:space="preserve"> </w:t>
      </w:r>
      <w:r w:rsidR="001C48E1">
        <w:rPr>
          <w:rFonts w:eastAsiaTheme="minorHAnsi"/>
          <w:color w:val="auto"/>
        </w:rPr>
        <w:t>A</w:t>
      </w:r>
      <w:r w:rsidR="00BB048F">
        <w:rPr>
          <w:rFonts w:eastAsiaTheme="minorHAnsi"/>
          <w:color w:val="auto"/>
        </w:rPr>
        <w:t xml:space="preserve">t the time of the visit, the service representative acknowledged to the Assessment Team that wound measurement was poorly done at the </w:t>
      </w:r>
      <w:r w:rsidR="00000808">
        <w:rPr>
          <w:rFonts w:eastAsiaTheme="minorHAnsi"/>
          <w:color w:val="auto"/>
        </w:rPr>
        <w:t>service,</w:t>
      </w:r>
      <w:r w:rsidR="00BB048F">
        <w:rPr>
          <w:rFonts w:eastAsiaTheme="minorHAnsi"/>
          <w:color w:val="auto"/>
        </w:rPr>
        <w:t xml:space="preserve"> but they have an intention to improve this.</w:t>
      </w:r>
      <w:r w:rsidR="008B3356">
        <w:rPr>
          <w:rFonts w:eastAsiaTheme="minorHAnsi"/>
          <w:color w:val="auto"/>
        </w:rPr>
        <w:t xml:space="preserve"> In the month prior to the site audit (January), there has been an increase in consumer pressure wounds as demonstrated by the service’s clinical indicators. Hence, I don’t believe the services existing strategies towards wound management are effective.</w:t>
      </w:r>
    </w:p>
    <w:p w14:paraId="06377D87" w14:textId="77777777" w:rsidR="00E634B8" w:rsidRDefault="00E634B8" w:rsidP="00E634B8">
      <w:pPr>
        <w:keepNext/>
        <w:jc w:val="both"/>
        <w:rPr>
          <w:rFonts w:eastAsiaTheme="minorHAnsi"/>
          <w:color w:val="auto"/>
        </w:rPr>
      </w:pPr>
      <w:r w:rsidRPr="00E634B8">
        <w:rPr>
          <w:rFonts w:eastAsiaTheme="minorHAnsi"/>
          <w:color w:val="auto"/>
        </w:rPr>
        <w:t xml:space="preserve">In response to the consumer with </w:t>
      </w:r>
      <w:r w:rsidR="00371726">
        <w:rPr>
          <w:rFonts w:eastAsiaTheme="minorHAnsi"/>
          <w:color w:val="auto"/>
        </w:rPr>
        <w:t xml:space="preserve">the </w:t>
      </w:r>
      <w:r w:rsidRPr="00E634B8">
        <w:rPr>
          <w:rFonts w:eastAsiaTheme="minorHAnsi"/>
          <w:color w:val="auto"/>
        </w:rPr>
        <w:t>falls, the approved provider</w:t>
      </w:r>
      <w:r w:rsidR="00371726">
        <w:rPr>
          <w:rFonts w:eastAsiaTheme="minorHAnsi"/>
          <w:color w:val="auto"/>
        </w:rPr>
        <w:t>’s</w:t>
      </w:r>
      <w:r w:rsidRPr="00E634B8">
        <w:rPr>
          <w:rFonts w:eastAsiaTheme="minorHAnsi"/>
          <w:color w:val="auto"/>
        </w:rPr>
        <w:t xml:space="preserve"> response detailed the prior reviews the consumer has undergone by the physiotherapist to address their falls risk, and associated injuries</w:t>
      </w:r>
      <w:r w:rsidR="00000808">
        <w:rPr>
          <w:rFonts w:eastAsiaTheme="minorHAnsi"/>
          <w:color w:val="auto"/>
        </w:rPr>
        <w:t xml:space="preserve">. According to their policy, </w:t>
      </w:r>
      <w:r w:rsidR="00371726">
        <w:rPr>
          <w:rFonts w:eastAsiaTheme="minorHAnsi"/>
          <w:color w:val="auto"/>
        </w:rPr>
        <w:t>further reviews are undertaken as clinically needed or following a clinical incident</w:t>
      </w:r>
      <w:r w:rsidR="00000808">
        <w:rPr>
          <w:rFonts w:eastAsiaTheme="minorHAnsi"/>
          <w:color w:val="auto"/>
        </w:rPr>
        <w:t xml:space="preserve"> and the need for a physiotherapist review is determined by a registered nurse</w:t>
      </w:r>
      <w:r w:rsidR="00371726">
        <w:rPr>
          <w:rFonts w:eastAsiaTheme="minorHAnsi"/>
          <w:color w:val="auto"/>
        </w:rPr>
        <w:t>.</w:t>
      </w:r>
      <w:r w:rsidRPr="00E634B8">
        <w:rPr>
          <w:rFonts w:eastAsiaTheme="minorHAnsi"/>
          <w:color w:val="auto"/>
        </w:rPr>
        <w:t xml:space="preserve"> </w:t>
      </w:r>
      <w:r w:rsidR="004A5CF2">
        <w:rPr>
          <w:rFonts w:eastAsiaTheme="minorHAnsi"/>
          <w:color w:val="auto"/>
        </w:rPr>
        <w:t>Whiles</w:t>
      </w:r>
      <w:r w:rsidR="00BB048F">
        <w:rPr>
          <w:rFonts w:eastAsiaTheme="minorHAnsi"/>
          <w:color w:val="auto"/>
        </w:rPr>
        <w:t xml:space="preserve"> </w:t>
      </w:r>
      <w:r w:rsidR="00A11585">
        <w:rPr>
          <w:rFonts w:eastAsiaTheme="minorHAnsi"/>
          <w:color w:val="auto"/>
        </w:rPr>
        <w:t>th</w:t>
      </w:r>
      <w:r w:rsidR="001C48E1">
        <w:rPr>
          <w:rFonts w:eastAsiaTheme="minorHAnsi"/>
          <w:color w:val="auto"/>
        </w:rPr>
        <w:t>e</w:t>
      </w:r>
      <w:r w:rsidR="00A11585">
        <w:rPr>
          <w:rFonts w:eastAsiaTheme="minorHAnsi"/>
          <w:color w:val="auto"/>
        </w:rPr>
        <w:t xml:space="preserve"> fall</w:t>
      </w:r>
      <w:r w:rsidR="001C48E1">
        <w:rPr>
          <w:rFonts w:eastAsiaTheme="minorHAnsi"/>
          <w:color w:val="auto"/>
        </w:rPr>
        <w:t xml:space="preserve"> described</w:t>
      </w:r>
      <w:r w:rsidR="00BB048F">
        <w:rPr>
          <w:rFonts w:eastAsiaTheme="minorHAnsi"/>
          <w:color w:val="auto"/>
        </w:rPr>
        <w:t xml:space="preserve"> </w:t>
      </w:r>
      <w:r w:rsidR="00BB048F">
        <w:rPr>
          <w:rFonts w:eastAsiaTheme="minorHAnsi"/>
          <w:color w:val="auto"/>
        </w:rPr>
        <w:lastRenderedPageBreak/>
        <w:t>did not have a significant impact on the consumer, the fall was unwitnessed and occurred in a high-risk location (bathroom)</w:t>
      </w:r>
      <w:r w:rsidR="001C48E1">
        <w:rPr>
          <w:rFonts w:eastAsiaTheme="minorHAnsi"/>
          <w:color w:val="auto"/>
        </w:rPr>
        <w:t xml:space="preserve">. While I accept that the policy provides discretion to the registered nurse to determine whether to refer to the Physiotherapist or not, there is no information to support that the nurse undertook an assessment or investigation of the fall to determine causative factors, or whether it was appropriate to refer to the Physiotherapist. I accept that she did not refer and is not always required to refer, however I am not satisfied that there is </w:t>
      </w:r>
      <w:r w:rsidR="00CB40ED">
        <w:rPr>
          <w:rFonts w:eastAsiaTheme="minorHAnsi"/>
          <w:color w:val="auto"/>
        </w:rPr>
        <w:t>enough</w:t>
      </w:r>
      <w:r w:rsidR="001C48E1">
        <w:rPr>
          <w:rFonts w:eastAsiaTheme="minorHAnsi"/>
          <w:color w:val="auto"/>
        </w:rPr>
        <w:t xml:space="preserve"> information to confirm her reasoning not to refer. It is unclear whether the fall was associated with previous risk factors and whether the existing strategies are </w:t>
      </w:r>
      <w:r w:rsidR="00CB40ED">
        <w:rPr>
          <w:rFonts w:eastAsiaTheme="minorHAnsi"/>
          <w:color w:val="auto"/>
        </w:rPr>
        <w:t>enough</w:t>
      </w:r>
      <w:r w:rsidR="001C48E1">
        <w:rPr>
          <w:rFonts w:eastAsiaTheme="minorHAnsi"/>
          <w:color w:val="auto"/>
        </w:rPr>
        <w:t xml:space="preserve"> in this occasion to prevent a recurrence.</w:t>
      </w:r>
      <w:r w:rsidR="00BB048F">
        <w:rPr>
          <w:rFonts w:eastAsiaTheme="minorHAnsi"/>
          <w:color w:val="auto"/>
        </w:rPr>
        <w:t xml:space="preserve"> </w:t>
      </w:r>
      <w:r w:rsidR="001C48E1">
        <w:rPr>
          <w:rFonts w:eastAsiaTheme="minorHAnsi"/>
          <w:color w:val="auto"/>
        </w:rPr>
        <w:t>I note</w:t>
      </w:r>
      <w:r w:rsidR="00000808">
        <w:rPr>
          <w:rFonts w:eastAsiaTheme="minorHAnsi"/>
          <w:color w:val="auto"/>
        </w:rPr>
        <w:t>, as the service’s clinical indicators</w:t>
      </w:r>
      <w:r w:rsidR="00F57BFD">
        <w:rPr>
          <w:rFonts w:eastAsiaTheme="minorHAnsi"/>
          <w:color w:val="auto"/>
        </w:rPr>
        <w:t xml:space="preserve"> record a high number of falls, and they acknowledged that this </w:t>
      </w:r>
      <w:r w:rsidR="00CB40ED">
        <w:rPr>
          <w:rFonts w:eastAsiaTheme="minorHAnsi"/>
          <w:color w:val="auto"/>
        </w:rPr>
        <w:t>consumer</w:t>
      </w:r>
      <w:r w:rsidR="00F57BFD">
        <w:rPr>
          <w:rFonts w:eastAsiaTheme="minorHAnsi"/>
          <w:color w:val="auto"/>
        </w:rPr>
        <w:t xml:space="preserve"> was a repeat faller and contributed to this high number. </w:t>
      </w:r>
      <w:r w:rsidRPr="00E634B8">
        <w:rPr>
          <w:rFonts w:eastAsiaTheme="minorHAnsi"/>
          <w:color w:val="auto"/>
        </w:rPr>
        <w:t>I acknowledge the approved provider</w:t>
      </w:r>
      <w:r w:rsidR="00F57BFD">
        <w:rPr>
          <w:rFonts w:eastAsiaTheme="minorHAnsi"/>
          <w:color w:val="auto"/>
        </w:rPr>
        <w:t>’s</w:t>
      </w:r>
      <w:r w:rsidRPr="00E634B8">
        <w:rPr>
          <w:rFonts w:eastAsiaTheme="minorHAnsi"/>
          <w:color w:val="auto"/>
        </w:rPr>
        <w:t xml:space="preserve"> prior efforts in managing the consumer’s risk.</w:t>
      </w:r>
    </w:p>
    <w:p w14:paraId="06377D88" w14:textId="77777777" w:rsidR="00BB048F" w:rsidRPr="00E634B8" w:rsidRDefault="00BB048F" w:rsidP="00E634B8">
      <w:pPr>
        <w:keepNext/>
        <w:jc w:val="both"/>
        <w:rPr>
          <w:rFonts w:eastAsiaTheme="minorHAnsi"/>
          <w:color w:val="auto"/>
        </w:rPr>
      </w:pPr>
      <w:r>
        <w:rPr>
          <w:rFonts w:eastAsiaTheme="minorHAnsi"/>
          <w:color w:val="auto"/>
        </w:rPr>
        <w:t xml:space="preserve">In their response, the approved provider demonstrated the service has appropriate processes and practices in place for the management of medication. Lastly, </w:t>
      </w:r>
      <w:r w:rsidR="00000808">
        <w:rPr>
          <w:rFonts w:eastAsiaTheme="minorHAnsi"/>
          <w:color w:val="auto"/>
        </w:rPr>
        <w:t xml:space="preserve">in relation to the consumer with weight loss, the approved provider’s response demonstrated sufficient care had been provided to the consumer, whilst respecting their preferences, to manage their diet and related weight loss. </w:t>
      </w:r>
    </w:p>
    <w:p w14:paraId="06377D89" w14:textId="77777777" w:rsidR="00E634B8" w:rsidRPr="00E634B8" w:rsidRDefault="00CD4565" w:rsidP="00E634B8">
      <w:pPr>
        <w:keepNext/>
        <w:jc w:val="both"/>
        <w:rPr>
          <w:rFonts w:eastAsiaTheme="minorHAnsi"/>
          <w:color w:val="auto"/>
        </w:rPr>
      </w:pPr>
      <w:r>
        <w:rPr>
          <w:rFonts w:eastAsiaTheme="minorHAnsi"/>
          <w:color w:val="auto"/>
        </w:rPr>
        <w:t>On the balance of the information before me</w:t>
      </w:r>
      <w:r w:rsidR="00E634B8" w:rsidRPr="00E634B8">
        <w:rPr>
          <w:rFonts w:eastAsiaTheme="minorHAnsi"/>
          <w:color w:val="auto"/>
        </w:rPr>
        <w:t>, I consider the approved provider is not compliant with this requirement</w:t>
      </w:r>
      <w:r>
        <w:rPr>
          <w:rFonts w:eastAsiaTheme="minorHAnsi"/>
          <w:color w:val="auto"/>
        </w:rPr>
        <w:t>.</w:t>
      </w:r>
      <w:r w:rsidR="00E634B8" w:rsidRPr="00E634B8">
        <w:rPr>
          <w:rFonts w:eastAsiaTheme="minorHAnsi"/>
          <w:color w:val="auto"/>
        </w:rPr>
        <w:t xml:space="preserve"> </w:t>
      </w:r>
      <w:r>
        <w:rPr>
          <w:rFonts w:eastAsiaTheme="minorHAnsi"/>
          <w:color w:val="auto"/>
        </w:rPr>
        <w:t>A</w:t>
      </w:r>
      <w:r w:rsidR="00E634B8" w:rsidRPr="00E634B8">
        <w:rPr>
          <w:rFonts w:eastAsiaTheme="minorHAnsi"/>
          <w:color w:val="auto"/>
        </w:rPr>
        <w:t xml:space="preserve">t the time of the site </w:t>
      </w:r>
      <w:r>
        <w:rPr>
          <w:rFonts w:eastAsiaTheme="minorHAnsi"/>
          <w:color w:val="auto"/>
        </w:rPr>
        <w:t>audit</w:t>
      </w:r>
      <w:r w:rsidR="00E634B8" w:rsidRPr="00E634B8">
        <w:rPr>
          <w:rFonts w:eastAsiaTheme="minorHAnsi"/>
          <w:color w:val="auto"/>
        </w:rPr>
        <w:t xml:space="preserve">, they did not demonstrate they have </w:t>
      </w:r>
      <w:r w:rsidR="005375AA">
        <w:rPr>
          <w:rFonts w:eastAsiaTheme="minorHAnsi"/>
          <w:color w:val="auto"/>
        </w:rPr>
        <w:t>applied best practice</w:t>
      </w:r>
      <w:r w:rsidR="00000808">
        <w:rPr>
          <w:rFonts w:eastAsiaTheme="minorHAnsi"/>
          <w:color w:val="auto"/>
        </w:rPr>
        <w:t xml:space="preserve"> </w:t>
      </w:r>
      <w:r w:rsidR="00E634B8" w:rsidRPr="00E634B8">
        <w:rPr>
          <w:rFonts w:eastAsiaTheme="minorHAnsi"/>
          <w:color w:val="auto"/>
        </w:rPr>
        <w:t xml:space="preserve">particularly regarding consumers’ wound </w:t>
      </w:r>
      <w:r>
        <w:rPr>
          <w:rFonts w:eastAsiaTheme="minorHAnsi"/>
          <w:color w:val="auto"/>
        </w:rPr>
        <w:t xml:space="preserve">management </w:t>
      </w:r>
      <w:r w:rsidR="00E634B8" w:rsidRPr="00E634B8">
        <w:rPr>
          <w:rFonts w:eastAsiaTheme="minorHAnsi"/>
          <w:color w:val="auto"/>
        </w:rPr>
        <w:t xml:space="preserve">and </w:t>
      </w:r>
      <w:r>
        <w:rPr>
          <w:rFonts w:eastAsiaTheme="minorHAnsi"/>
          <w:color w:val="auto"/>
        </w:rPr>
        <w:t>management of</w:t>
      </w:r>
      <w:r w:rsidR="00E634B8" w:rsidRPr="00E634B8">
        <w:rPr>
          <w:rFonts w:eastAsiaTheme="minorHAnsi"/>
          <w:color w:val="auto"/>
        </w:rPr>
        <w:t xml:space="preserve"> falls, which informs the delivery of safe and effective</w:t>
      </w:r>
      <w:r w:rsidR="00C85B1E">
        <w:rPr>
          <w:rFonts w:eastAsiaTheme="minorHAnsi"/>
          <w:color w:val="auto"/>
        </w:rPr>
        <w:t xml:space="preserve"> personal and clinical care.</w:t>
      </w:r>
      <w:r w:rsidR="00E634B8" w:rsidRPr="00E634B8">
        <w:rPr>
          <w:rFonts w:eastAsiaTheme="minorHAnsi"/>
          <w:color w:val="auto"/>
        </w:rPr>
        <w:t xml:space="preserve"> </w:t>
      </w:r>
    </w:p>
    <w:bookmarkEnd w:id="14"/>
    <w:p w14:paraId="06377D8A" w14:textId="77777777" w:rsidR="00E634B8" w:rsidRPr="00853601" w:rsidRDefault="00AA048F" w:rsidP="00E634B8">
      <w:pPr>
        <w:pStyle w:val="Heading3"/>
      </w:pPr>
      <w:r w:rsidRPr="00853601">
        <w:t>Requirement 3(3)(b)</w:t>
      </w:r>
      <w:r>
        <w:tab/>
        <w:t>Compliant</w:t>
      </w:r>
    </w:p>
    <w:p w14:paraId="06377D8B" w14:textId="77777777" w:rsidR="00E634B8" w:rsidRPr="008D114F" w:rsidRDefault="00AA048F" w:rsidP="00E634B8">
      <w:pPr>
        <w:rPr>
          <w:i/>
        </w:rPr>
      </w:pPr>
      <w:r w:rsidRPr="008D114F">
        <w:rPr>
          <w:i/>
          <w:szCs w:val="22"/>
        </w:rPr>
        <w:t>Effective management of high impact or high prevalence risks associated with the care of each consumer.</w:t>
      </w:r>
    </w:p>
    <w:p w14:paraId="06377D8C" w14:textId="77777777" w:rsidR="00E634B8" w:rsidRPr="00D435F8" w:rsidRDefault="00AA048F" w:rsidP="00E634B8">
      <w:pPr>
        <w:pStyle w:val="Heading3"/>
      </w:pPr>
      <w:r w:rsidRPr="00D435F8">
        <w:t>Requirement 3(3)(c)</w:t>
      </w:r>
      <w:r>
        <w:tab/>
        <w:t>Compliant</w:t>
      </w:r>
    </w:p>
    <w:p w14:paraId="06377D8D" w14:textId="77777777" w:rsidR="00E634B8" w:rsidRPr="008D114F" w:rsidRDefault="00AA048F" w:rsidP="00E634B8">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06377D8E" w14:textId="77777777" w:rsidR="00E634B8" w:rsidRPr="00D435F8" w:rsidRDefault="00AA048F" w:rsidP="00E634B8">
      <w:pPr>
        <w:pStyle w:val="Heading3"/>
      </w:pPr>
      <w:r w:rsidRPr="00D435F8">
        <w:t>Requirement 3(3)(d)</w:t>
      </w:r>
      <w:r>
        <w:tab/>
        <w:t>Compliant</w:t>
      </w:r>
    </w:p>
    <w:p w14:paraId="06377D8F" w14:textId="77777777" w:rsidR="00E634B8" w:rsidRPr="008D114F" w:rsidRDefault="00AA048F" w:rsidP="00E634B8">
      <w:pPr>
        <w:rPr>
          <w:i/>
        </w:rPr>
      </w:pPr>
      <w:r w:rsidRPr="008D114F">
        <w:rPr>
          <w:i/>
          <w:szCs w:val="22"/>
        </w:rPr>
        <w:t>Deterioration or change of a consumer’s mental health, cognitive or physical function, capacity or condition is recognised and responded to in a timely manner.</w:t>
      </w:r>
    </w:p>
    <w:p w14:paraId="06377D90" w14:textId="77777777" w:rsidR="00E634B8" w:rsidRPr="00D435F8" w:rsidRDefault="00AA048F" w:rsidP="00E634B8">
      <w:pPr>
        <w:pStyle w:val="Heading3"/>
      </w:pPr>
      <w:r w:rsidRPr="00D435F8">
        <w:lastRenderedPageBreak/>
        <w:t>Requirement 3(3)(e)</w:t>
      </w:r>
      <w:r>
        <w:tab/>
        <w:t>Compliant</w:t>
      </w:r>
    </w:p>
    <w:p w14:paraId="06377D91" w14:textId="77777777" w:rsidR="00E634B8" w:rsidRPr="008D114F" w:rsidRDefault="00AA048F" w:rsidP="00E634B8">
      <w:pPr>
        <w:rPr>
          <w:i/>
        </w:rPr>
      </w:pPr>
      <w:r w:rsidRPr="008D114F">
        <w:rPr>
          <w:i/>
          <w:szCs w:val="22"/>
        </w:rPr>
        <w:t>Information about the consumer’s condition, needs and preferences is documented and communicated within the organisation, and with others where responsibility for care is shared.</w:t>
      </w:r>
    </w:p>
    <w:p w14:paraId="06377D92" w14:textId="77777777" w:rsidR="00E634B8" w:rsidRPr="00D435F8" w:rsidRDefault="00AA048F" w:rsidP="00E634B8">
      <w:pPr>
        <w:pStyle w:val="Heading3"/>
      </w:pPr>
      <w:r w:rsidRPr="00D435F8">
        <w:t>Requirement 3(3)(f)</w:t>
      </w:r>
      <w:r>
        <w:tab/>
        <w:t>Compliant</w:t>
      </w:r>
    </w:p>
    <w:p w14:paraId="06377D93" w14:textId="77777777" w:rsidR="00E634B8" w:rsidRPr="008D114F" w:rsidRDefault="00AA048F" w:rsidP="00E634B8">
      <w:pPr>
        <w:rPr>
          <w:i/>
        </w:rPr>
      </w:pPr>
      <w:r w:rsidRPr="008D114F">
        <w:rPr>
          <w:i/>
          <w:szCs w:val="22"/>
        </w:rPr>
        <w:t>Timely and appropriate referrals to individuals, other organisations and providers of other care and services.</w:t>
      </w:r>
    </w:p>
    <w:p w14:paraId="06377D94" w14:textId="77777777" w:rsidR="00E634B8" w:rsidRPr="00D435F8" w:rsidRDefault="00AA048F" w:rsidP="00E634B8">
      <w:pPr>
        <w:pStyle w:val="Heading3"/>
      </w:pPr>
      <w:r w:rsidRPr="00D435F8">
        <w:t>Requirement 3(3)(g)</w:t>
      </w:r>
      <w:r>
        <w:tab/>
        <w:t>Compliant</w:t>
      </w:r>
    </w:p>
    <w:p w14:paraId="06377D95" w14:textId="77777777" w:rsidR="00E634B8" w:rsidRPr="008D114F" w:rsidRDefault="00AA048F" w:rsidP="00E634B8">
      <w:pPr>
        <w:tabs>
          <w:tab w:val="right" w:pos="9026"/>
        </w:tabs>
        <w:spacing w:before="0" w:after="0"/>
        <w:outlineLvl w:val="4"/>
        <w:rPr>
          <w:i/>
          <w:szCs w:val="22"/>
        </w:rPr>
      </w:pPr>
      <w:r w:rsidRPr="008D114F">
        <w:rPr>
          <w:i/>
          <w:szCs w:val="22"/>
        </w:rPr>
        <w:t>Minimisation of infection related risks through implementing:</w:t>
      </w:r>
    </w:p>
    <w:p w14:paraId="06377D96" w14:textId="77777777" w:rsidR="00E634B8" w:rsidRPr="008D114F" w:rsidRDefault="00AA048F" w:rsidP="00E634B8">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06377D97" w14:textId="77777777" w:rsidR="00E634B8" w:rsidRDefault="00AA048F" w:rsidP="00A11585">
      <w:pPr>
        <w:numPr>
          <w:ilvl w:val="0"/>
          <w:numId w:val="25"/>
        </w:numPr>
        <w:tabs>
          <w:tab w:val="right" w:pos="9026"/>
        </w:tabs>
        <w:spacing w:before="0" w:after="0"/>
        <w:ind w:left="567" w:hanging="425"/>
        <w:outlineLvl w:val="4"/>
      </w:pPr>
      <w:r w:rsidRPr="008D114F">
        <w:rPr>
          <w:i/>
        </w:rPr>
        <w:t>practices to promote appropriate antibiotic prescribing and use to support optimal care and reduce the risk of increasing resistance to antibiotics.</w:t>
      </w:r>
    </w:p>
    <w:p w14:paraId="06377D98" w14:textId="77777777" w:rsidR="00E634B8" w:rsidRDefault="006B581B" w:rsidP="006B581B">
      <w:pPr>
        <w:jc w:val="both"/>
      </w:pPr>
      <w:r>
        <w:t>The Assessment Team observed that the service has practices in place to promote appropriate prescribing and usage of antibiotics. They observed the service has systems in place to manage an outbreak and minimise infection related risks. Staff in   dedicated areas were interviewed and were knowledgeable about antimicrobial stewardship and their role in infection control.</w:t>
      </w:r>
      <w:r w:rsidR="00CB40ED">
        <w:t xml:space="preserve"> </w:t>
      </w:r>
      <w:r>
        <w:t>The Assessment Team noted that some staff were wearing masks incorrectly and touching their masks and faces</w:t>
      </w:r>
      <w:r w:rsidR="00B74B84">
        <w:t xml:space="preserve"> and this was communicated to management.</w:t>
      </w:r>
    </w:p>
    <w:p w14:paraId="06377D99" w14:textId="77777777" w:rsidR="00B74B84" w:rsidRDefault="006B581B" w:rsidP="006B581B">
      <w:pPr>
        <w:jc w:val="both"/>
      </w:pPr>
      <w:r>
        <w:t xml:space="preserve">In their response, </w:t>
      </w:r>
      <w:r w:rsidR="00074AB8">
        <w:t>the approved</w:t>
      </w:r>
      <w:r>
        <w:t xml:space="preserve"> provider reports </w:t>
      </w:r>
      <w:r w:rsidR="00B74B84">
        <w:t>discussing instances of non-compliance in mask use with the relevant individuals where possible. They report staff undertaking daily reviews in correct use of PPE, including mask use.</w:t>
      </w:r>
      <w:r w:rsidR="0072783F">
        <w:t xml:space="preserve"> I find their response and current practices satisfactory.</w:t>
      </w:r>
    </w:p>
    <w:p w14:paraId="06377D9A" w14:textId="77777777" w:rsidR="00B74B84" w:rsidRDefault="00B74B84" w:rsidP="00A11585">
      <w:pPr>
        <w:jc w:val="both"/>
        <w:sectPr w:rsidR="00B74B84" w:rsidSect="00E634B8">
          <w:headerReference w:type="default" r:id="rId27"/>
          <w:type w:val="continuous"/>
          <w:pgSz w:w="11906" w:h="16838"/>
          <w:pgMar w:top="1701" w:right="1418" w:bottom="1418" w:left="1418" w:header="709" w:footer="397" w:gutter="0"/>
          <w:cols w:space="708"/>
          <w:titlePg/>
          <w:docGrid w:linePitch="360"/>
        </w:sectPr>
      </w:pPr>
      <w:r>
        <w:t>Given the above</w:t>
      </w:r>
      <w:r w:rsidR="0072783F">
        <w:t xml:space="preserve">, </w:t>
      </w:r>
      <w:r>
        <w:t>I find this requirement is Compliant</w:t>
      </w:r>
    </w:p>
    <w:p w14:paraId="06377D9B" w14:textId="77777777" w:rsidR="00E634B8" w:rsidRDefault="00AA048F" w:rsidP="00E634B8">
      <w:pPr>
        <w:pStyle w:val="Heading1"/>
        <w:tabs>
          <w:tab w:val="right" w:pos="9070"/>
        </w:tabs>
        <w:spacing w:before="560" w:after="640"/>
        <w:rPr>
          <w:color w:val="FFFFFF" w:themeColor="background1"/>
          <w:sz w:val="36"/>
        </w:rPr>
        <w:sectPr w:rsidR="00E634B8" w:rsidSect="00E634B8">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06377E43" wp14:editId="06377E44">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681599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00707819" w:rsidRPr="00EB1D71">
        <w:rPr>
          <w:color w:val="FFFFFF" w:themeColor="background1"/>
          <w:sz w:val="36"/>
        </w:rPr>
        <w:t xml:space="preserve"> </w:t>
      </w:r>
      <w:r w:rsidRPr="00EB1D71">
        <w:rPr>
          <w:color w:val="FFFFFF" w:themeColor="background1"/>
          <w:sz w:val="36"/>
        </w:rPr>
        <w:br/>
        <w:t>Services and support for daily living</w:t>
      </w:r>
    </w:p>
    <w:p w14:paraId="06377D9C" w14:textId="77777777" w:rsidR="00E634B8" w:rsidRPr="00FD1B02" w:rsidRDefault="00AA048F" w:rsidP="00E634B8">
      <w:pPr>
        <w:pStyle w:val="Heading3"/>
        <w:shd w:val="clear" w:color="auto" w:fill="F2F2F2" w:themeFill="background1" w:themeFillShade="F2"/>
      </w:pPr>
      <w:r w:rsidRPr="00FD1B02">
        <w:t>Consumer outcome:</w:t>
      </w:r>
    </w:p>
    <w:p w14:paraId="06377D9D" w14:textId="77777777" w:rsidR="00E634B8" w:rsidRDefault="00AA048F" w:rsidP="00E634B8">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06377D9E" w14:textId="77777777" w:rsidR="00E634B8" w:rsidRDefault="00AA048F" w:rsidP="00E634B8">
      <w:pPr>
        <w:pStyle w:val="Heading3"/>
        <w:shd w:val="clear" w:color="auto" w:fill="F2F2F2" w:themeFill="background1" w:themeFillShade="F2"/>
      </w:pPr>
      <w:r>
        <w:t>Organisation statement:</w:t>
      </w:r>
    </w:p>
    <w:p w14:paraId="06377D9F" w14:textId="77777777" w:rsidR="00E634B8" w:rsidRDefault="00AA048F" w:rsidP="00E634B8">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06377DA0" w14:textId="77777777" w:rsidR="00E634B8" w:rsidRDefault="00AA048F" w:rsidP="00E634B8">
      <w:pPr>
        <w:pStyle w:val="Heading2"/>
      </w:pPr>
      <w:r>
        <w:t>Assessment of Standard 4</w:t>
      </w:r>
    </w:p>
    <w:p w14:paraId="06377DA1" w14:textId="77777777" w:rsidR="00C87E3E" w:rsidRDefault="00C87E3E" w:rsidP="00C87E3E">
      <w:pPr>
        <w:keepNext/>
        <w:rPr>
          <w:b/>
          <w:bCs/>
          <w:sz w:val="28"/>
          <w:szCs w:val="28"/>
        </w:rPr>
      </w:pPr>
      <w:bookmarkStart w:id="15" w:name="_Hlk33791629"/>
      <w:r>
        <w:rPr>
          <w:b/>
          <w:bCs/>
          <w:sz w:val="28"/>
          <w:szCs w:val="28"/>
        </w:rPr>
        <w:t>Summary of Assessment of Standard 4:</w:t>
      </w:r>
    </w:p>
    <w:p w14:paraId="06377DA2" w14:textId="77777777" w:rsidR="00F87F89" w:rsidRPr="00F87F89" w:rsidRDefault="00F87F89" w:rsidP="00F87F89">
      <w:pPr>
        <w:jc w:val="both"/>
        <w:rPr>
          <w:rFonts w:eastAsiaTheme="minorHAnsi"/>
          <w:lang w:eastAsia="en-US"/>
        </w:rPr>
      </w:pPr>
      <w:bookmarkStart w:id="16" w:name="_Hlk32997883"/>
      <w:r w:rsidRPr="00F87F89">
        <w:rPr>
          <w:rFonts w:eastAsiaTheme="minorHAnsi"/>
          <w:lang w:eastAsia="en-US"/>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p>
    <w:p w14:paraId="06377DA3" w14:textId="77777777" w:rsidR="00F87F89" w:rsidRPr="00F87F89" w:rsidRDefault="00F87F89" w:rsidP="00F87F89">
      <w:pPr>
        <w:jc w:val="both"/>
        <w:rPr>
          <w:rFonts w:eastAsiaTheme="minorHAnsi"/>
          <w:color w:val="auto"/>
          <w:lang w:eastAsia="en-US"/>
        </w:rPr>
      </w:pPr>
      <w:r w:rsidRPr="00F87F89">
        <w:rPr>
          <w:rFonts w:eastAsiaTheme="minorHAnsi"/>
          <w:color w:val="auto"/>
          <w:lang w:eastAsia="en-US"/>
        </w:rPr>
        <w:t xml:space="preserve">Overall sampled consumers considered that they get the services and supports for daily living that are important for their health and well-being and that enable them to do the things they want to do. </w:t>
      </w:r>
    </w:p>
    <w:bookmarkEnd w:id="16"/>
    <w:p w14:paraId="06377DA4" w14:textId="77777777" w:rsidR="00F87F89" w:rsidRPr="00F87F89" w:rsidRDefault="00F87F89" w:rsidP="00F87F89">
      <w:pPr>
        <w:jc w:val="both"/>
        <w:rPr>
          <w:rFonts w:eastAsiaTheme="minorHAnsi"/>
          <w:color w:val="auto"/>
          <w:lang w:eastAsia="en-US"/>
        </w:rPr>
      </w:pPr>
      <w:r w:rsidRPr="00F87F89">
        <w:rPr>
          <w:rFonts w:eastAsiaTheme="minorHAnsi"/>
          <w:color w:val="auto"/>
          <w:lang w:eastAsia="en-US"/>
        </w:rPr>
        <w:t>Consumers interviewed by the Assessment Team confirmed they are supported to do the things they want to do and are encouraged to maintain their independence. The also said staff are kind and supportive and provide individual emotional support as needed. The Assessment Team observed that consumers are supported to keep in touch with people who are important to them and to do things of interest to them. The services and supports provided enable consumers to optimise their independence, health, well-being and quality of life. It was noticed by the Assessment Team that there is an activities program with a variety of group activities run in the service to support consumers leisure interests and social needs.</w:t>
      </w:r>
    </w:p>
    <w:p w14:paraId="06377DA5" w14:textId="77777777" w:rsidR="00F87F89" w:rsidRPr="00F87F89" w:rsidRDefault="00F87F89" w:rsidP="00F87F89">
      <w:pPr>
        <w:jc w:val="both"/>
        <w:rPr>
          <w:rFonts w:eastAsiaTheme="minorHAnsi"/>
          <w:color w:val="auto"/>
          <w:lang w:eastAsia="en-US"/>
        </w:rPr>
      </w:pPr>
      <w:r w:rsidRPr="00F87F89">
        <w:rPr>
          <w:rFonts w:eastAsiaTheme="minorHAnsi"/>
          <w:color w:val="auto"/>
          <w:lang w:eastAsia="en-US"/>
        </w:rPr>
        <w:t xml:space="preserve">Consumers interviewed by the Assessment Team indicated their emotional, spiritual and psychological needs are being met. It was observed by the Assessment Team that </w:t>
      </w:r>
      <w:r w:rsidRPr="00F87F89">
        <w:rPr>
          <w:rFonts w:eastAsiaTheme="minorHAnsi"/>
          <w:color w:val="auto"/>
          <w:lang w:eastAsia="en-US"/>
        </w:rPr>
        <w:lastRenderedPageBreak/>
        <w:t>the service has a chaplain to provide emotional, spiritual and psychological support for consumers as well as staff to provide individual emotional support as needed. The sampled consumers were generally satisfied with the meals provided at the service. They also confirmed they are given choice, there is variety on the menu, special dietary needs and preferences are catered for, and they are given enough to eat.</w:t>
      </w:r>
    </w:p>
    <w:p w14:paraId="06377DA6" w14:textId="77777777" w:rsidR="00F87F89" w:rsidRPr="00F87F89" w:rsidRDefault="00F87F89" w:rsidP="00F87F89">
      <w:pPr>
        <w:jc w:val="both"/>
        <w:rPr>
          <w:rFonts w:eastAsiaTheme="minorHAnsi"/>
          <w:color w:val="auto"/>
          <w:lang w:eastAsia="en-US"/>
        </w:rPr>
      </w:pPr>
      <w:r w:rsidRPr="00F87F89">
        <w:rPr>
          <w:rFonts w:eastAsiaTheme="minorHAnsi"/>
          <w:color w:val="auto"/>
          <w:lang w:eastAsia="en-US"/>
        </w:rPr>
        <w:t xml:space="preserve">The Assessment Team reviewed care files which include the lifestyle and wellbeing assessment and care plan, which provide a personal profile and outlines the consumers background and key lifestyle interests, needs, goals and preferences.  It was observed by the Assessment Team that the lifestyle and wellbeing care plan are reviewed and updated every three months and as needed. Staff interviewed demonstrated a good understanding of the background, interests, and lifestyle needs and preferences of the consumers. </w:t>
      </w:r>
    </w:p>
    <w:p w14:paraId="06377DA7" w14:textId="77777777" w:rsidR="00F87F89" w:rsidRPr="00F87F89" w:rsidRDefault="00F87F89" w:rsidP="00F87F89">
      <w:pPr>
        <w:jc w:val="both"/>
        <w:rPr>
          <w:rFonts w:eastAsiaTheme="minorHAnsi"/>
          <w:lang w:eastAsia="en-GB"/>
        </w:rPr>
      </w:pPr>
      <w:r w:rsidRPr="00F87F89">
        <w:rPr>
          <w:rFonts w:eastAsiaTheme="minorHAnsi"/>
          <w:color w:val="auto"/>
          <w:lang w:eastAsia="en-GB"/>
        </w:rPr>
        <w:t>The Quality Standard is assessed as Compliant as seven of the seven specific requirements have been assessed as Compliant.</w:t>
      </w:r>
    </w:p>
    <w:bookmarkEnd w:id="15"/>
    <w:p w14:paraId="06377DA8" w14:textId="77777777" w:rsidR="00E634B8" w:rsidRDefault="00AA048F" w:rsidP="00E634B8">
      <w:pPr>
        <w:pStyle w:val="Heading2"/>
      </w:pPr>
      <w:r>
        <w:t>Assessment of Standard 4 Requirements</w:t>
      </w:r>
      <w:r w:rsidRPr="0066387A">
        <w:rPr>
          <w:i/>
          <w:color w:val="0000FF"/>
          <w:sz w:val="24"/>
          <w:szCs w:val="24"/>
        </w:rPr>
        <w:t xml:space="preserve"> </w:t>
      </w:r>
    </w:p>
    <w:p w14:paraId="06377DA9" w14:textId="77777777" w:rsidR="00E634B8" w:rsidRPr="00314FF7" w:rsidRDefault="00AA048F" w:rsidP="00E634B8">
      <w:pPr>
        <w:pStyle w:val="Heading3"/>
      </w:pPr>
      <w:r w:rsidRPr="00314FF7">
        <w:t>Requirement 4(3)(a)</w:t>
      </w:r>
      <w:r>
        <w:tab/>
        <w:t>Compliant</w:t>
      </w:r>
    </w:p>
    <w:p w14:paraId="06377DAA" w14:textId="77777777" w:rsidR="00E634B8" w:rsidRPr="008D114F" w:rsidRDefault="00AA048F" w:rsidP="00E634B8">
      <w:pPr>
        <w:rPr>
          <w:i/>
        </w:rPr>
      </w:pPr>
      <w:r w:rsidRPr="008D114F">
        <w:rPr>
          <w:i/>
        </w:rPr>
        <w:t>Each consumer gets safe and effective services and supports for daily living that meet the consumer’s needs, goals and preferences and optimise their independence, health, well-being and quality of life.</w:t>
      </w:r>
    </w:p>
    <w:p w14:paraId="06377DAB" w14:textId="77777777" w:rsidR="00E634B8" w:rsidRPr="00D435F8" w:rsidRDefault="00AA048F" w:rsidP="00E634B8">
      <w:pPr>
        <w:pStyle w:val="Heading3"/>
      </w:pPr>
      <w:r w:rsidRPr="00D435F8">
        <w:t>Requirement 4(3)(b)</w:t>
      </w:r>
      <w:r>
        <w:tab/>
        <w:t>Compliant</w:t>
      </w:r>
    </w:p>
    <w:p w14:paraId="06377DAC" w14:textId="77777777" w:rsidR="00E634B8" w:rsidRPr="008D114F" w:rsidRDefault="00AA048F" w:rsidP="00E634B8">
      <w:pPr>
        <w:rPr>
          <w:i/>
        </w:rPr>
      </w:pPr>
      <w:r w:rsidRPr="008D114F">
        <w:rPr>
          <w:i/>
        </w:rPr>
        <w:t>Services and supports for daily living promote each consumer’s emotional, spiritual and psychological well-being.</w:t>
      </w:r>
    </w:p>
    <w:p w14:paraId="06377DAD" w14:textId="77777777" w:rsidR="00E634B8" w:rsidRPr="00D435F8" w:rsidRDefault="00AA048F" w:rsidP="00E634B8">
      <w:pPr>
        <w:pStyle w:val="Heading3"/>
      </w:pPr>
      <w:r w:rsidRPr="00D435F8">
        <w:t>Requirement 4(3)(c)</w:t>
      </w:r>
      <w:r>
        <w:tab/>
        <w:t>Compliant</w:t>
      </w:r>
    </w:p>
    <w:p w14:paraId="06377DAE" w14:textId="77777777" w:rsidR="00E634B8" w:rsidRPr="008D114F" w:rsidRDefault="00AA048F" w:rsidP="00E634B8">
      <w:pPr>
        <w:rPr>
          <w:i/>
        </w:rPr>
      </w:pPr>
      <w:r w:rsidRPr="008D114F">
        <w:rPr>
          <w:i/>
        </w:rPr>
        <w:t>Services and supports for daily living assist each consumer to:</w:t>
      </w:r>
    </w:p>
    <w:p w14:paraId="06377DAF" w14:textId="77777777" w:rsidR="00E634B8" w:rsidRPr="008D114F" w:rsidRDefault="00AA048F" w:rsidP="00E634B8">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06377DB0" w14:textId="77777777" w:rsidR="00E634B8" w:rsidRPr="008D114F" w:rsidRDefault="00AA048F" w:rsidP="00E634B8">
      <w:pPr>
        <w:numPr>
          <w:ilvl w:val="0"/>
          <w:numId w:val="26"/>
        </w:numPr>
        <w:tabs>
          <w:tab w:val="right" w:pos="9026"/>
        </w:tabs>
        <w:spacing w:before="0" w:after="0"/>
        <w:ind w:left="567" w:hanging="425"/>
        <w:outlineLvl w:val="4"/>
        <w:rPr>
          <w:i/>
        </w:rPr>
      </w:pPr>
      <w:r w:rsidRPr="008D114F">
        <w:rPr>
          <w:i/>
        </w:rPr>
        <w:t>have social and personal relationships; and</w:t>
      </w:r>
    </w:p>
    <w:p w14:paraId="06377DB1" w14:textId="77777777" w:rsidR="00E634B8" w:rsidRPr="008D114F" w:rsidRDefault="00AA048F" w:rsidP="00E634B8">
      <w:pPr>
        <w:numPr>
          <w:ilvl w:val="0"/>
          <w:numId w:val="26"/>
        </w:numPr>
        <w:tabs>
          <w:tab w:val="right" w:pos="9026"/>
        </w:tabs>
        <w:spacing w:before="0" w:after="0"/>
        <w:ind w:left="567" w:hanging="425"/>
        <w:outlineLvl w:val="4"/>
        <w:rPr>
          <w:i/>
        </w:rPr>
      </w:pPr>
      <w:r w:rsidRPr="008D114F">
        <w:rPr>
          <w:i/>
        </w:rPr>
        <w:t>do the things of interest to them.</w:t>
      </w:r>
    </w:p>
    <w:p w14:paraId="06377DB2" w14:textId="77777777" w:rsidR="00E634B8" w:rsidRPr="00D435F8" w:rsidRDefault="00AA048F" w:rsidP="00E634B8">
      <w:pPr>
        <w:pStyle w:val="Heading3"/>
      </w:pPr>
      <w:r w:rsidRPr="00D435F8">
        <w:t>Requirement 4(3)(d)</w:t>
      </w:r>
      <w:r>
        <w:tab/>
        <w:t>Compliant</w:t>
      </w:r>
    </w:p>
    <w:p w14:paraId="06377DB3" w14:textId="77777777" w:rsidR="00E634B8" w:rsidRPr="008D114F" w:rsidRDefault="00AA048F" w:rsidP="00E634B8">
      <w:pPr>
        <w:rPr>
          <w:i/>
        </w:rPr>
      </w:pPr>
      <w:r w:rsidRPr="008D114F">
        <w:rPr>
          <w:i/>
        </w:rPr>
        <w:t>Information about the consumer’s condition, needs and preferences is communicated within the organisation, and with others where responsibility for care is shared.</w:t>
      </w:r>
    </w:p>
    <w:p w14:paraId="06377DB4" w14:textId="77777777" w:rsidR="00E634B8" w:rsidRPr="00D435F8" w:rsidRDefault="00AA048F" w:rsidP="00E634B8">
      <w:pPr>
        <w:pStyle w:val="Heading3"/>
      </w:pPr>
      <w:r w:rsidRPr="00D435F8">
        <w:lastRenderedPageBreak/>
        <w:t>Requirement 4(3)(e)</w:t>
      </w:r>
      <w:r>
        <w:tab/>
        <w:t>Compliant</w:t>
      </w:r>
    </w:p>
    <w:p w14:paraId="06377DB5" w14:textId="77777777" w:rsidR="00E634B8" w:rsidRPr="008D114F" w:rsidRDefault="00AA048F" w:rsidP="00E634B8">
      <w:pPr>
        <w:rPr>
          <w:i/>
        </w:rPr>
      </w:pPr>
      <w:r w:rsidRPr="008D114F">
        <w:rPr>
          <w:i/>
        </w:rPr>
        <w:t>Timely and appropriate referrals to individuals, other organisations and providers of other care and services.</w:t>
      </w:r>
    </w:p>
    <w:p w14:paraId="06377DB6" w14:textId="77777777" w:rsidR="00E634B8" w:rsidRPr="00D435F8" w:rsidRDefault="00AA048F" w:rsidP="00E634B8">
      <w:pPr>
        <w:pStyle w:val="Heading3"/>
      </w:pPr>
      <w:r w:rsidRPr="00D435F8">
        <w:t>Requirement 4(3)(f)</w:t>
      </w:r>
      <w:r>
        <w:tab/>
        <w:t>Compliant</w:t>
      </w:r>
    </w:p>
    <w:p w14:paraId="06377DB7" w14:textId="77777777" w:rsidR="00E634B8" w:rsidRPr="008D114F" w:rsidRDefault="00AA048F" w:rsidP="00E634B8">
      <w:pPr>
        <w:rPr>
          <w:i/>
        </w:rPr>
      </w:pPr>
      <w:r w:rsidRPr="008D114F">
        <w:rPr>
          <w:i/>
        </w:rPr>
        <w:t>Where meals are provided, they are varied and of suitable quality and quantity.</w:t>
      </w:r>
    </w:p>
    <w:p w14:paraId="06377DB8" w14:textId="77777777" w:rsidR="00E634B8" w:rsidRPr="00D435F8" w:rsidRDefault="00AA048F" w:rsidP="00E634B8">
      <w:pPr>
        <w:pStyle w:val="Heading3"/>
      </w:pPr>
      <w:r w:rsidRPr="00D435F8">
        <w:t>Requirement 4(3)(g)</w:t>
      </w:r>
      <w:r>
        <w:tab/>
        <w:t>Compliant</w:t>
      </w:r>
    </w:p>
    <w:p w14:paraId="06377DB9" w14:textId="77777777" w:rsidR="00E634B8" w:rsidRPr="008D114F" w:rsidRDefault="00AA048F" w:rsidP="00E634B8">
      <w:pPr>
        <w:rPr>
          <w:i/>
        </w:rPr>
      </w:pPr>
      <w:r w:rsidRPr="008D114F">
        <w:rPr>
          <w:i/>
        </w:rPr>
        <w:t>Where equipment is provided, it is safe, suitable, clean and well maintained.</w:t>
      </w:r>
    </w:p>
    <w:p w14:paraId="06377DBA" w14:textId="77777777" w:rsidR="00E634B8" w:rsidRDefault="00E634B8" w:rsidP="00E634B8">
      <w:pPr>
        <w:sectPr w:rsidR="00E634B8" w:rsidSect="00E634B8">
          <w:headerReference w:type="default" r:id="rId30"/>
          <w:type w:val="continuous"/>
          <w:pgSz w:w="11906" w:h="16838"/>
          <w:pgMar w:top="1701" w:right="1418" w:bottom="1418" w:left="1418" w:header="709" w:footer="397" w:gutter="0"/>
          <w:cols w:space="708"/>
          <w:titlePg/>
          <w:docGrid w:linePitch="360"/>
        </w:sectPr>
      </w:pPr>
    </w:p>
    <w:p w14:paraId="06377DBB" w14:textId="77777777" w:rsidR="00E634B8" w:rsidRDefault="00AA048F" w:rsidP="00E634B8">
      <w:pPr>
        <w:pStyle w:val="Heading1"/>
        <w:tabs>
          <w:tab w:val="right" w:pos="9070"/>
        </w:tabs>
        <w:spacing w:before="560" w:after="640"/>
        <w:rPr>
          <w:color w:val="FFFFFF" w:themeColor="background1"/>
          <w:sz w:val="36"/>
        </w:rPr>
        <w:sectPr w:rsidR="00E634B8" w:rsidSect="00E634B8">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06377E45" wp14:editId="06377E46">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088976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00753F73" w:rsidRPr="00EB1D71">
        <w:rPr>
          <w:color w:val="FFFFFF" w:themeColor="background1"/>
          <w:sz w:val="36"/>
        </w:rPr>
        <w:t xml:space="preserve"> </w:t>
      </w:r>
      <w:r w:rsidRPr="00EB1D71">
        <w:rPr>
          <w:color w:val="FFFFFF" w:themeColor="background1"/>
          <w:sz w:val="36"/>
        </w:rPr>
        <w:br/>
        <w:t>Organisation’s service environment</w:t>
      </w:r>
    </w:p>
    <w:p w14:paraId="06377DBC" w14:textId="77777777" w:rsidR="00E634B8" w:rsidRPr="00FD1B02" w:rsidRDefault="00AA048F" w:rsidP="00E634B8">
      <w:pPr>
        <w:pStyle w:val="Heading3"/>
        <w:shd w:val="clear" w:color="auto" w:fill="F2F2F2" w:themeFill="background1" w:themeFillShade="F2"/>
      </w:pPr>
      <w:r w:rsidRPr="00FD1B02">
        <w:t>Consumer outcome:</w:t>
      </w:r>
    </w:p>
    <w:p w14:paraId="06377DBD" w14:textId="77777777" w:rsidR="00E634B8" w:rsidRDefault="00AA048F" w:rsidP="00E634B8">
      <w:pPr>
        <w:numPr>
          <w:ilvl w:val="0"/>
          <w:numId w:val="5"/>
        </w:numPr>
        <w:shd w:val="clear" w:color="auto" w:fill="F2F2F2" w:themeFill="background1" w:themeFillShade="F2"/>
      </w:pPr>
      <w:r>
        <w:t>I feel I belong and I am safe and comfortable in the organisation’s service environment.</w:t>
      </w:r>
    </w:p>
    <w:p w14:paraId="06377DBE" w14:textId="77777777" w:rsidR="00E634B8" w:rsidRDefault="00AA048F" w:rsidP="00E634B8">
      <w:pPr>
        <w:pStyle w:val="Heading3"/>
        <w:shd w:val="clear" w:color="auto" w:fill="F2F2F2" w:themeFill="background1" w:themeFillShade="F2"/>
      </w:pPr>
      <w:r>
        <w:t>Organisation statement:</w:t>
      </w:r>
    </w:p>
    <w:p w14:paraId="06377DBF" w14:textId="77777777" w:rsidR="00E634B8" w:rsidRDefault="00AA048F" w:rsidP="00E634B8">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06377DC0" w14:textId="77777777" w:rsidR="00E634B8" w:rsidRDefault="00AA048F" w:rsidP="00E634B8">
      <w:pPr>
        <w:pStyle w:val="Heading2"/>
      </w:pPr>
      <w:r>
        <w:t>Assessment of Standard 5</w:t>
      </w:r>
    </w:p>
    <w:p w14:paraId="06377DC1" w14:textId="77777777" w:rsidR="00FF7EC0" w:rsidRDefault="00FF7EC0" w:rsidP="00FF7EC0">
      <w:pPr>
        <w:keepNext/>
        <w:tabs>
          <w:tab w:val="right" w:pos="9072"/>
        </w:tabs>
        <w:outlineLvl w:val="1"/>
        <w:rPr>
          <w:rFonts w:cs="Times New Roman"/>
          <w:b/>
          <w:color w:val="auto"/>
          <w:sz w:val="28"/>
          <w:szCs w:val="28"/>
        </w:rPr>
      </w:pPr>
      <w:bookmarkStart w:id="17" w:name="_Hlk33791643"/>
      <w:bookmarkStart w:id="18" w:name="_Hlk68169590"/>
      <w:r w:rsidRPr="00FF7EC0">
        <w:rPr>
          <w:rFonts w:cs="Times New Roman"/>
          <w:b/>
          <w:color w:val="auto"/>
          <w:sz w:val="28"/>
          <w:szCs w:val="28"/>
        </w:rPr>
        <w:t>Summary of Assessment of Standard 5:</w:t>
      </w:r>
    </w:p>
    <w:p w14:paraId="06377DC2" w14:textId="77777777" w:rsidR="00F87F89" w:rsidRPr="00F87F89" w:rsidRDefault="00F87F89" w:rsidP="00F87F89">
      <w:pPr>
        <w:jc w:val="both"/>
        <w:rPr>
          <w:rFonts w:eastAsiaTheme="minorHAnsi"/>
          <w:lang w:eastAsia="en-US"/>
        </w:rPr>
      </w:pPr>
      <w:r w:rsidRPr="00F87F89">
        <w:rPr>
          <w:rFonts w:eastAsiaTheme="minorHAnsi"/>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06377DC3" w14:textId="77777777" w:rsidR="00F87F89" w:rsidRPr="00F87F89" w:rsidRDefault="00F87F89" w:rsidP="00F87F89">
      <w:pPr>
        <w:jc w:val="both"/>
        <w:rPr>
          <w:rFonts w:eastAsiaTheme="minorHAnsi"/>
          <w:color w:val="auto"/>
          <w:lang w:eastAsia="en-US"/>
        </w:rPr>
      </w:pPr>
      <w:r w:rsidRPr="00F87F89">
        <w:rPr>
          <w:rFonts w:eastAsiaTheme="minorHAnsi"/>
          <w:color w:val="auto"/>
          <w:lang w:eastAsia="en-US"/>
        </w:rPr>
        <w:t xml:space="preserve">Overall sampled consumers considered that they feel they belong in the service and feel safe and comfortable in the service environment. </w:t>
      </w:r>
    </w:p>
    <w:p w14:paraId="06377DC4" w14:textId="77777777" w:rsidR="00F87F89" w:rsidRPr="00F87F89" w:rsidRDefault="00F87F89" w:rsidP="00F87F89">
      <w:pPr>
        <w:jc w:val="both"/>
        <w:rPr>
          <w:rFonts w:eastAsiaTheme="minorHAnsi"/>
          <w:color w:val="auto"/>
          <w:lang w:eastAsia="en-US"/>
        </w:rPr>
      </w:pPr>
      <w:bookmarkStart w:id="19" w:name="_Hlk68173285"/>
      <w:r w:rsidRPr="00F87F89">
        <w:rPr>
          <w:rFonts w:eastAsiaTheme="minorHAnsi"/>
          <w:color w:val="auto"/>
          <w:lang w:eastAsia="en-US"/>
        </w:rPr>
        <w:t>Consumers interviewed by the Assessment Team confirmed the service environment is welcoming and they feel at home at the service. The Assessment Team observed the service environment provides both private and communal space to cater for consumers personal and social needs and support their sense of belonging, independence, interaction and function. The Assessment Team observed consumers had personalised their own rooms and some had furnished with their personal items.</w:t>
      </w:r>
    </w:p>
    <w:p w14:paraId="06377DC5" w14:textId="77777777" w:rsidR="00F87F89" w:rsidRPr="00F87F89" w:rsidRDefault="00F87F89" w:rsidP="00F87F89">
      <w:pPr>
        <w:jc w:val="both"/>
        <w:rPr>
          <w:rFonts w:eastAsiaTheme="minorHAnsi"/>
          <w:color w:val="auto"/>
          <w:lang w:eastAsia="en-US"/>
        </w:rPr>
      </w:pPr>
      <w:r w:rsidRPr="00F87F89">
        <w:rPr>
          <w:rFonts w:eastAsiaTheme="minorHAnsi"/>
          <w:color w:val="auto"/>
          <w:lang w:eastAsia="en-US"/>
        </w:rPr>
        <w:t>Consumers and representatives interviewed by the Assessment Team spoke positively about staff and confirmed they were able to move freely indoors and access the outdoors if they wish either independently or with staff assistance. They also commented that the service is well maintained and if anything needed repairing, they would tell the staff and most repairs would be completed within one day.</w:t>
      </w:r>
    </w:p>
    <w:p w14:paraId="06377DC6" w14:textId="77777777" w:rsidR="00F87F89" w:rsidRPr="00F87F89" w:rsidRDefault="00F87F89" w:rsidP="00F87F89">
      <w:pPr>
        <w:jc w:val="both"/>
        <w:rPr>
          <w:rFonts w:eastAsiaTheme="minorHAnsi"/>
          <w:color w:val="auto"/>
          <w:lang w:eastAsia="en-US"/>
        </w:rPr>
      </w:pPr>
      <w:r w:rsidRPr="00F87F89">
        <w:rPr>
          <w:rFonts w:eastAsiaTheme="minorHAnsi"/>
          <w:color w:val="auto"/>
          <w:lang w:eastAsia="en-US"/>
        </w:rPr>
        <w:t xml:space="preserve">The Assessment Team noticed that service has demonstrated that it provides a safe, clean, well maintained, and comfortable service environment. The Assessment Team </w:t>
      </w:r>
      <w:r w:rsidRPr="00F87F89">
        <w:rPr>
          <w:rFonts w:eastAsiaTheme="minorHAnsi"/>
          <w:color w:val="auto"/>
          <w:lang w:eastAsia="en-US"/>
        </w:rPr>
        <w:lastRenderedPageBreak/>
        <w:t xml:space="preserve">also observed that the service is well lit and maintained at a comfortable temperature. The corridors were free of clutter to enable consumers’ independence and mobility. </w:t>
      </w:r>
    </w:p>
    <w:bookmarkEnd w:id="19"/>
    <w:p w14:paraId="06377DC7" w14:textId="77777777" w:rsidR="00F87F89" w:rsidRPr="00F87F89" w:rsidRDefault="00F87F89" w:rsidP="00F87F89">
      <w:pPr>
        <w:jc w:val="both"/>
        <w:rPr>
          <w:rFonts w:eastAsiaTheme="minorHAnsi"/>
          <w:lang w:eastAsia="en-GB"/>
        </w:rPr>
      </w:pPr>
      <w:r w:rsidRPr="00F87F89">
        <w:rPr>
          <w:rFonts w:eastAsiaTheme="minorHAnsi"/>
          <w:color w:val="auto"/>
          <w:lang w:eastAsia="en-GB"/>
        </w:rPr>
        <w:t>The Quality Standard is assessed as Compliant as three of the three specific requirements have been assessed as Compliant.</w:t>
      </w:r>
    </w:p>
    <w:bookmarkEnd w:id="17"/>
    <w:bookmarkEnd w:id="18"/>
    <w:p w14:paraId="06377DC8" w14:textId="77777777" w:rsidR="00E634B8" w:rsidRDefault="00AA048F" w:rsidP="00E634B8">
      <w:pPr>
        <w:pStyle w:val="Heading2"/>
      </w:pPr>
      <w:r>
        <w:t>Assessment of Standard 5 Requirements</w:t>
      </w:r>
      <w:r w:rsidRPr="0066387A">
        <w:rPr>
          <w:i/>
          <w:color w:val="0000FF"/>
          <w:sz w:val="24"/>
          <w:szCs w:val="24"/>
        </w:rPr>
        <w:t xml:space="preserve"> </w:t>
      </w:r>
    </w:p>
    <w:p w14:paraId="06377DC9" w14:textId="77777777" w:rsidR="00E634B8" w:rsidRPr="00314FF7" w:rsidRDefault="00AA048F" w:rsidP="00E634B8">
      <w:pPr>
        <w:pStyle w:val="Heading3"/>
      </w:pPr>
      <w:r w:rsidRPr="00314FF7">
        <w:t>Requirement 5(3)(a)</w:t>
      </w:r>
      <w:r>
        <w:tab/>
        <w:t>Compliant</w:t>
      </w:r>
    </w:p>
    <w:p w14:paraId="06377DCA" w14:textId="77777777" w:rsidR="00E634B8" w:rsidRPr="008D114F" w:rsidRDefault="00AA048F" w:rsidP="00E634B8">
      <w:pPr>
        <w:rPr>
          <w:i/>
        </w:rPr>
      </w:pPr>
      <w:r w:rsidRPr="008D114F">
        <w:rPr>
          <w:i/>
        </w:rPr>
        <w:t>The service environment is welcoming and easy to understand, and optimises each consumer’s sense of belonging, independence, interaction and function.</w:t>
      </w:r>
    </w:p>
    <w:p w14:paraId="06377DCB" w14:textId="77777777" w:rsidR="00E634B8" w:rsidRPr="00D435F8" w:rsidRDefault="00AA048F" w:rsidP="00E634B8">
      <w:pPr>
        <w:pStyle w:val="Heading3"/>
      </w:pPr>
      <w:r w:rsidRPr="00D435F8">
        <w:t>Requirement 5(3)(b)</w:t>
      </w:r>
      <w:r>
        <w:tab/>
        <w:t>Compliant</w:t>
      </w:r>
    </w:p>
    <w:p w14:paraId="06377DCC" w14:textId="77777777" w:rsidR="00E634B8" w:rsidRPr="008D114F" w:rsidRDefault="00AA048F" w:rsidP="00E634B8">
      <w:pPr>
        <w:rPr>
          <w:i/>
        </w:rPr>
      </w:pPr>
      <w:r w:rsidRPr="008D114F">
        <w:rPr>
          <w:i/>
        </w:rPr>
        <w:t>The service environment:</w:t>
      </w:r>
    </w:p>
    <w:p w14:paraId="06377DCD" w14:textId="77777777" w:rsidR="00E634B8" w:rsidRPr="008D114F" w:rsidRDefault="00AA048F" w:rsidP="00E634B8">
      <w:pPr>
        <w:numPr>
          <w:ilvl w:val="0"/>
          <w:numId w:val="27"/>
        </w:numPr>
        <w:tabs>
          <w:tab w:val="right" w:pos="9026"/>
        </w:tabs>
        <w:spacing w:before="0" w:after="0"/>
        <w:ind w:left="567" w:hanging="425"/>
        <w:outlineLvl w:val="4"/>
        <w:rPr>
          <w:i/>
        </w:rPr>
      </w:pPr>
      <w:r w:rsidRPr="008D114F">
        <w:rPr>
          <w:i/>
        </w:rPr>
        <w:t>is safe, clean, well maintained and comfortable; and</w:t>
      </w:r>
    </w:p>
    <w:p w14:paraId="06377DCE" w14:textId="77777777" w:rsidR="00E634B8" w:rsidRPr="008D114F" w:rsidRDefault="00AA048F" w:rsidP="00E634B8">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06377DCF" w14:textId="77777777" w:rsidR="00E634B8" w:rsidRPr="00D435F8" w:rsidRDefault="00AA048F" w:rsidP="00E634B8">
      <w:pPr>
        <w:pStyle w:val="Heading3"/>
      </w:pPr>
      <w:r w:rsidRPr="00D435F8">
        <w:t>Requirement 5(3)(c)</w:t>
      </w:r>
      <w:r>
        <w:tab/>
        <w:t>Compliant</w:t>
      </w:r>
    </w:p>
    <w:p w14:paraId="06377DD0" w14:textId="77777777" w:rsidR="00E634B8" w:rsidRPr="008D114F" w:rsidRDefault="00AA048F" w:rsidP="00E634B8">
      <w:pPr>
        <w:rPr>
          <w:i/>
        </w:rPr>
      </w:pPr>
      <w:r w:rsidRPr="008D114F">
        <w:rPr>
          <w:i/>
        </w:rPr>
        <w:t>Furniture, fittings and equipment are safe, clean, well maintained and suitable for the consumer.</w:t>
      </w:r>
    </w:p>
    <w:p w14:paraId="06377DD1" w14:textId="77777777" w:rsidR="00E634B8" w:rsidRPr="00314FF7" w:rsidRDefault="00E634B8" w:rsidP="00E634B8"/>
    <w:p w14:paraId="06377DD2" w14:textId="77777777" w:rsidR="00E634B8" w:rsidRDefault="00E634B8" w:rsidP="00E634B8">
      <w:pPr>
        <w:sectPr w:rsidR="00E634B8" w:rsidSect="00E634B8">
          <w:headerReference w:type="default" r:id="rId33"/>
          <w:type w:val="continuous"/>
          <w:pgSz w:w="11906" w:h="16838"/>
          <w:pgMar w:top="1701" w:right="1418" w:bottom="1418" w:left="1418" w:header="709" w:footer="397" w:gutter="0"/>
          <w:cols w:space="708"/>
          <w:titlePg/>
          <w:docGrid w:linePitch="360"/>
        </w:sectPr>
      </w:pPr>
    </w:p>
    <w:p w14:paraId="06377DD3" w14:textId="77777777" w:rsidR="00E634B8" w:rsidRDefault="00AA048F" w:rsidP="00E634B8">
      <w:pPr>
        <w:pStyle w:val="Heading1"/>
        <w:tabs>
          <w:tab w:val="right" w:pos="9070"/>
        </w:tabs>
        <w:spacing w:before="560" w:after="640"/>
        <w:rPr>
          <w:color w:val="FFFFFF" w:themeColor="background1"/>
          <w:sz w:val="36"/>
        </w:rPr>
        <w:sectPr w:rsidR="00E634B8" w:rsidSect="00E634B8">
          <w:headerReference w:type="default" r:id="rId34"/>
          <w:headerReference w:type="first" r:id="rId3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06377E47" wp14:editId="06377E48">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88736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00FF7EC0" w:rsidRPr="00EB1D71">
        <w:rPr>
          <w:color w:val="FFFFFF" w:themeColor="background1"/>
          <w:sz w:val="36"/>
        </w:rPr>
        <w:t xml:space="preserve"> </w:t>
      </w:r>
      <w:r w:rsidRPr="00EB1D71">
        <w:rPr>
          <w:color w:val="FFFFFF" w:themeColor="background1"/>
          <w:sz w:val="36"/>
        </w:rPr>
        <w:br/>
        <w:t>Feedback and complaints</w:t>
      </w:r>
    </w:p>
    <w:p w14:paraId="06377DD4" w14:textId="77777777" w:rsidR="00E634B8" w:rsidRPr="00FD1B02" w:rsidRDefault="00AA048F" w:rsidP="00E634B8">
      <w:pPr>
        <w:pStyle w:val="Heading3"/>
        <w:shd w:val="clear" w:color="auto" w:fill="F2F2F2" w:themeFill="background1" w:themeFillShade="F2"/>
      </w:pPr>
      <w:r w:rsidRPr="00FD1B02">
        <w:t>Consumer outcome:</w:t>
      </w:r>
    </w:p>
    <w:p w14:paraId="06377DD5" w14:textId="77777777" w:rsidR="00E634B8" w:rsidRDefault="00AA048F" w:rsidP="00E634B8">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06377DD6" w14:textId="77777777" w:rsidR="00E634B8" w:rsidRDefault="00AA048F" w:rsidP="00E634B8">
      <w:pPr>
        <w:pStyle w:val="Heading3"/>
        <w:shd w:val="clear" w:color="auto" w:fill="F2F2F2" w:themeFill="background1" w:themeFillShade="F2"/>
      </w:pPr>
      <w:r>
        <w:t>Organisation statement:</w:t>
      </w:r>
    </w:p>
    <w:p w14:paraId="06377DD7" w14:textId="77777777" w:rsidR="00E634B8" w:rsidRDefault="00AA048F" w:rsidP="00E634B8">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06377DD8" w14:textId="77777777" w:rsidR="00E634B8" w:rsidRDefault="00AA048F" w:rsidP="00E634B8">
      <w:pPr>
        <w:pStyle w:val="Heading2"/>
      </w:pPr>
      <w:r>
        <w:t>Assessment of Standard 6</w:t>
      </w:r>
    </w:p>
    <w:p w14:paraId="06377DD9" w14:textId="77777777" w:rsidR="00FF7EC0" w:rsidRDefault="00FF7EC0" w:rsidP="00FF7EC0">
      <w:pPr>
        <w:keepNext/>
        <w:tabs>
          <w:tab w:val="right" w:pos="9072"/>
        </w:tabs>
        <w:outlineLvl w:val="1"/>
        <w:rPr>
          <w:rFonts w:cs="Times New Roman"/>
          <w:b/>
          <w:color w:val="auto"/>
          <w:sz w:val="28"/>
          <w:szCs w:val="28"/>
        </w:rPr>
      </w:pPr>
      <w:bookmarkStart w:id="20" w:name="_Hlk33791653"/>
      <w:bookmarkStart w:id="21" w:name="_Hlk68171409"/>
      <w:r w:rsidRPr="00FF7EC0">
        <w:rPr>
          <w:rFonts w:cs="Times New Roman"/>
          <w:b/>
          <w:color w:val="auto"/>
          <w:sz w:val="28"/>
          <w:szCs w:val="28"/>
        </w:rPr>
        <w:t>Summary of Assessment of Standard 6:</w:t>
      </w:r>
    </w:p>
    <w:p w14:paraId="06377DDA" w14:textId="77777777" w:rsidR="00424A0A" w:rsidRPr="00424A0A" w:rsidRDefault="00424A0A" w:rsidP="00424A0A">
      <w:pPr>
        <w:jc w:val="both"/>
        <w:rPr>
          <w:rFonts w:eastAsiaTheme="minorHAnsi"/>
          <w:lang w:eastAsia="en-US"/>
        </w:rPr>
      </w:pPr>
      <w:r w:rsidRPr="00424A0A">
        <w:rPr>
          <w:rFonts w:eastAsiaTheme="minorHAnsi"/>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 </w:t>
      </w:r>
    </w:p>
    <w:p w14:paraId="06377DDB" w14:textId="77777777" w:rsidR="00424A0A" w:rsidRPr="00424A0A" w:rsidRDefault="00424A0A" w:rsidP="00424A0A">
      <w:pPr>
        <w:jc w:val="both"/>
        <w:rPr>
          <w:rFonts w:eastAsiaTheme="minorHAnsi"/>
          <w:lang w:eastAsia="en-US"/>
        </w:rPr>
      </w:pPr>
      <w:r w:rsidRPr="00424A0A">
        <w:rPr>
          <w:rFonts w:eastAsiaTheme="minorHAnsi"/>
          <w:color w:val="auto"/>
          <w:lang w:eastAsia="en-US"/>
        </w:rPr>
        <w:t xml:space="preserve">Overall sampled consumers considered that </w:t>
      </w:r>
      <w:r w:rsidRPr="00424A0A">
        <w:rPr>
          <w:rFonts w:eastAsiaTheme="minorHAnsi"/>
          <w:lang w:eastAsia="en-US"/>
        </w:rPr>
        <w:t xml:space="preserve">they are encouraged and supported to give feedback and make complaints, and that appropriate action is taken. </w:t>
      </w:r>
    </w:p>
    <w:p w14:paraId="06377DDC" w14:textId="77777777" w:rsidR="00424A0A" w:rsidRPr="00424A0A" w:rsidRDefault="00424A0A" w:rsidP="00424A0A">
      <w:pPr>
        <w:jc w:val="both"/>
        <w:rPr>
          <w:rFonts w:eastAsiaTheme="minorHAnsi"/>
          <w:color w:val="auto"/>
          <w:lang w:eastAsia="en-US"/>
        </w:rPr>
      </w:pPr>
      <w:r w:rsidRPr="00424A0A">
        <w:rPr>
          <w:rFonts w:eastAsiaTheme="minorHAnsi"/>
          <w:color w:val="auto"/>
          <w:lang w:eastAsia="en-US"/>
        </w:rPr>
        <w:t xml:space="preserve">The Assessment Team interviewed consumers and their representatives who said they felt generally comfortable to raise concerns and were confident action would be taken. They also they are offered opportunity to raise concerns at any time, or at scheduled case conferences, or consumer/representative meetings. </w:t>
      </w:r>
    </w:p>
    <w:p w14:paraId="06377DDD" w14:textId="77777777" w:rsidR="00424A0A" w:rsidRPr="00424A0A" w:rsidRDefault="00424A0A" w:rsidP="00424A0A">
      <w:pPr>
        <w:jc w:val="both"/>
        <w:rPr>
          <w:rFonts w:eastAsiaTheme="minorHAnsi"/>
          <w:color w:val="auto"/>
          <w:lang w:eastAsia="en-US"/>
        </w:rPr>
      </w:pPr>
      <w:r w:rsidRPr="00424A0A">
        <w:rPr>
          <w:rFonts w:eastAsiaTheme="minorHAnsi"/>
          <w:color w:val="auto"/>
          <w:lang w:eastAsia="en-US"/>
        </w:rPr>
        <w:t>It was noticed by The Assessment Team the service takes appropriate action in response to complaints and consumers interviewed confirmed management is responsive to matters raised.</w:t>
      </w:r>
    </w:p>
    <w:p w14:paraId="06377DDE" w14:textId="77777777" w:rsidR="00424A0A" w:rsidRPr="00424A0A" w:rsidRDefault="00424A0A" w:rsidP="00424A0A">
      <w:pPr>
        <w:jc w:val="both"/>
        <w:rPr>
          <w:rFonts w:eastAsiaTheme="minorHAnsi"/>
          <w:color w:val="auto"/>
          <w:lang w:eastAsia="en-US"/>
        </w:rPr>
      </w:pPr>
      <w:r w:rsidRPr="00424A0A">
        <w:rPr>
          <w:rFonts w:eastAsiaTheme="minorHAnsi"/>
          <w:color w:val="auto"/>
          <w:lang w:eastAsia="en-US"/>
        </w:rPr>
        <w:t xml:space="preserve">The Assessment Team spoke with consumers and representatives who had recently raised concerns with the service and had an opportunity to speak about the concerns at case conference. They also said they could directly speak to management if they </w:t>
      </w:r>
      <w:r w:rsidRPr="00424A0A">
        <w:rPr>
          <w:rFonts w:eastAsiaTheme="minorHAnsi"/>
          <w:color w:val="auto"/>
          <w:lang w:eastAsia="en-US"/>
        </w:rPr>
        <w:lastRenderedPageBreak/>
        <w:t>have any concern. The sampled consumers considered the services response appropriate and noted the quality of care and services has improved.</w:t>
      </w:r>
    </w:p>
    <w:p w14:paraId="06377DDF" w14:textId="77777777" w:rsidR="00424A0A" w:rsidRPr="00424A0A" w:rsidRDefault="00424A0A" w:rsidP="00424A0A">
      <w:pPr>
        <w:jc w:val="both"/>
        <w:rPr>
          <w:rFonts w:eastAsiaTheme="minorHAnsi"/>
          <w:color w:val="auto"/>
          <w:lang w:eastAsia="en-US"/>
        </w:rPr>
      </w:pPr>
      <w:r w:rsidRPr="00424A0A">
        <w:rPr>
          <w:rFonts w:eastAsiaTheme="minorHAnsi"/>
          <w:color w:val="auto"/>
          <w:lang w:eastAsia="en-US"/>
        </w:rPr>
        <w:t xml:space="preserve">The Assessment Team noticed the organisation has a documented complaints management process available to staff and management outlining responsibilities. It was observed by The Assessment Team the service has a continuous improvement process and feedback and complaints provide a key area of input for identifying areas for improvement.  </w:t>
      </w:r>
    </w:p>
    <w:p w14:paraId="06377DE0" w14:textId="77777777" w:rsidR="00424A0A" w:rsidRPr="00424A0A" w:rsidRDefault="00424A0A" w:rsidP="00424A0A">
      <w:pPr>
        <w:jc w:val="both"/>
        <w:rPr>
          <w:rFonts w:eastAsiaTheme="minorHAnsi"/>
          <w:lang w:eastAsia="en-GB"/>
        </w:rPr>
      </w:pPr>
      <w:r w:rsidRPr="00424A0A">
        <w:rPr>
          <w:rFonts w:eastAsiaTheme="minorHAnsi"/>
          <w:color w:val="auto"/>
          <w:lang w:eastAsia="en-GB"/>
        </w:rPr>
        <w:t>The Quality Standard is assessed as Compliant as four of the four specific requirements have been assessed as Compliant.</w:t>
      </w:r>
    </w:p>
    <w:bookmarkEnd w:id="20"/>
    <w:bookmarkEnd w:id="21"/>
    <w:p w14:paraId="06377DE1" w14:textId="77777777" w:rsidR="00E634B8" w:rsidRDefault="00AA048F" w:rsidP="00E634B8">
      <w:pPr>
        <w:pStyle w:val="Heading2"/>
      </w:pPr>
      <w:r>
        <w:t>Assessment of Standard 6 Requirements</w:t>
      </w:r>
      <w:r w:rsidRPr="0066387A">
        <w:rPr>
          <w:i/>
          <w:color w:val="0000FF"/>
          <w:sz w:val="24"/>
          <w:szCs w:val="24"/>
        </w:rPr>
        <w:t xml:space="preserve"> </w:t>
      </w:r>
    </w:p>
    <w:p w14:paraId="06377DE2" w14:textId="77777777" w:rsidR="00E634B8" w:rsidRPr="00506F7F" w:rsidRDefault="00AA048F" w:rsidP="00E634B8">
      <w:pPr>
        <w:pStyle w:val="Heading3"/>
      </w:pPr>
      <w:r w:rsidRPr="00506F7F">
        <w:t>Requirement 6(3)(a)</w:t>
      </w:r>
      <w:r>
        <w:tab/>
        <w:t>Compliant</w:t>
      </w:r>
    </w:p>
    <w:p w14:paraId="06377DE3" w14:textId="77777777" w:rsidR="00E634B8" w:rsidRPr="008D114F" w:rsidRDefault="00AA048F" w:rsidP="00E634B8">
      <w:pPr>
        <w:rPr>
          <w:i/>
        </w:rPr>
      </w:pPr>
      <w:r w:rsidRPr="008D114F">
        <w:rPr>
          <w:i/>
        </w:rPr>
        <w:t>Consumers, their family, friends, carers and others are encouraged and supported to provide feedback and make complaints.</w:t>
      </w:r>
    </w:p>
    <w:p w14:paraId="06377DE4" w14:textId="77777777" w:rsidR="00E634B8" w:rsidRPr="00506F7F" w:rsidRDefault="00AA048F" w:rsidP="00E634B8">
      <w:pPr>
        <w:pStyle w:val="Heading3"/>
      </w:pPr>
      <w:r w:rsidRPr="00506F7F">
        <w:t>Requirement 6(3)(b)</w:t>
      </w:r>
      <w:r>
        <w:tab/>
        <w:t>Compliant</w:t>
      </w:r>
    </w:p>
    <w:p w14:paraId="06377DE5" w14:textId="77777777" w:rsidR="00E634B8" w:rsidRPr="008D114F" w:rsidRDefault="00AA048F" w:rsidP="00E634B8">
      <w:pPr>
        <w:rPr>
          <w:i/>
        </w:rPr>
      </w:pPr>
      <w:r w:rsidRPr="008D114F">
        <w:rPr>
          <w:i/>
        </w:rPr>
        <w:t>Consumers are made aware of and have access to advocates, language services and other methods for raising and resolving complaints.</w:t>
      </w:r>
    </w:p>
    <w:p w14:paraId="06377DE6" w14:textId="77777777" w:rsidR="00E634B8" w:rsidRPr="00D435F8" w:rsidRDefault="00AA048F" w:rsidP="00E634B8">
      <w:pPr>
        <w:pStyle w:val="Heading3"/>
      </w:pPr>
      <w:r w:rsidRPr="00D435F8">
        <w:t>Requirement 6(3)(c)</w:t>
      </w:r>
      <w:r>
        <w:tab/>
        <w:t>Compliant</w:t>
      </w:r>
    </w:p>
    <w:p w14:paraId="06377DE7" w14:textId="77777777" w:rsidR="00E634B8" w:rsidRPr="008D114F" w:rsidRDefault="00AA048F" w:rsidP="00E634B8">
      <w:pPr>
        <w:rPr>
          <w:i/>
        </w:rPr>
      </w:pPr>
      <w:r w:rsidRPr="008D114F">
        <w:rPr>
          <w:i/>
        </w:rPr>
        <w:t>Appropriate action is taken in response to complaints and an open disclosure process is used when things go wrong.</w:t>
      </w:r>
    </w:p>
    <w:p w14:paraId="06377DE8" w14:textId="77777777" w:rsidR="00E634B8" w:rsidRPr="00D435F8" w:rsidRDefault="00AA048F" w:rsidP="00E634B8">
      <w:pPr>
        <w:pStyle w:val="Heading3"/>
      </w:pPr>
      <w:r w:rsidRPr="00D435F8">
        <w:t>Requirement 6(3)(d)</w:t>
      </w:r>
      <w:r>
        <w:tab/>
        <w:t>Compliant</w:t>
      </w:r>
    </w:p>
    <w:p w14:paraId="06377DE9" w14:textId="77777777" w:rsidR="00E634B8" w:rsidRPr="008D114F" w:rsidRDefault="00AA048F" w:rsidP="00E634B8">
      <w:pPr>
        <w:rPr>
          <w:i/>
        </w:rPr>
      </w:pPr>
      <w:r w:rsidRPr="008D114F">
        <w:rPr>
          <w:i/>
        </w:rPr>
        <w:t>Feedback and complaints are reviewed and used to improve the quality of care and services.</w:t>
      </w:r>
    </w:p>
    <w:p w14:paraId="06377DEA" w14:textId="77777777" w:rsidR="00E634B8" w:rsidRPr="001B3DE8" w:rsidRDefault="00E634B8" w:rsidP="00E634B8"/>
    <w:p w14:paraId="06377DEB" w14:textId="77777777" w:rsidR="00E634B8" w:rsidRDefault="00E634B8" w:rsidP="00E634B8">
      <w:pPr>
        <w:sectPr w:rsidR="00E634B8" w:rsidSect="00E634B8">
          <w:headerReference w:type="default" r:id="rId36"/>
          <w:type w:val="continuous"/>
          <w:pgSz w:w="11906" w:h="16838"/>
          <w:pgMar w:top="1701" w:right="1418" w:bottom="1418" w:left="1418" w:header="709" w:footer="397" w:gutter="0"/>
          <w:cols w:space="708"/>
          <w:titlePg/>
          <w:docGrid w:linePitch="360"/>
        </w:sectPr>
      </w:pPr>
    </w:p>
    <w:p w14:paraId="06377DEC" w14:textId="77777777" w:rsidR="00E634B8" w:rsidRDefault="00AA048F" w:rsidP="00E634B8">
      <w:pPr>
        <w:pStyle w:val="Heading1"/>
        <w:tabs>
          <w:tab w:val="right" w:pos="9070"/>
        </w:tabs>
        <w:spacing w:before="560" w:after="640"/>
        <w:rPr>
          <w:color w:val="FFFFFF" w:themeColor="background1"/>
          <w:sz w:val="36"/>
        </w:rPr>
        <w:sectPr w:rsidR="00E634B8" w:rsidSect="00E634B8">
          <w:headerReference w:type="default" r:id="rId37"/>
          <w:headerReference w:type="first" r:id="rId3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06377E49" wp14:editId="06377E4A">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391014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00FF7EC0" w:rsidRPr="00EB1D71">
        <w:rPr>
          <w:color w:val="FFFFFF" w:themeColor="background1"/>
          <w:sz w:val="36"/>
        </w:rPr>
        <w:t xml:space="preserve"> </w:t>
      </w:r>
      <w:r w:rsidRPr="00EB1D71">
        <w:rPr>
          <w:color w:val="FFFFFF" w:themeColor="background1"/>
          <w:sz w:val="36"/>
        </w:rPr>
        <w:br/>
        <w:t>Human resources</w:t>
      </w:r>
    </w:p>
    <w:p w14:paraId="06377DED" w14:textId="77777777" w:rsidR="00E634B8" w:rsidRPr="000E654D" w:rsidRDefault="00AA048F" w:rsidP="00E634B8">
      <w:pPr>
        <w:pStyle w:val="Heading3"/>
        <w:shd w:val="clear" w:color="auto" w:fill="F2F2F2" w:themeFill="background1" w:themeFillShade="F2"/>
      </w:pPr>
      <w:r w:rsidRPr="000E654D">
        <w:t>Consumer outcome:</w:t>
      </w:r>
    </w:p>
    <w:p w14:paraId="06377DEE" w14:textId="77777777" w:rsidR="00E634B8" w:rsidRDefault="00AA048F" w:rsidP="00E634B8">
      <w:pPr>
        <w:numPr>
          <w:ilvl w:val="0"/>
          <w:numId w:val="7"/>
        </w:numPr>
        <w:shd w:val="clear" w:color="auto" w:fill="F2F2F2" w:themeFill="background1" w:themeFillShade="F2"/>
      </w:pPr>
      <w:r>
        <w:t>I get quality care and services when I need them from people who are knowledgeable, capable and caring.</w:t>
      </w:r>
    </w:p>
    <w:p w14:paraId="06377DEF" w14:textId="77777777" w:rsidR="00E634B8" w:rsidRDefault="00AA048F" w:rsidP="00E634B8">
      <w:pPr>
        <w:pStyle w:val="Heading3"/>
        <w:shd w:val="clear" w:color="auto" w:fill="F2F2F2" w:themeFill="background1" w:themeFillShade="F2"/>
      </w:pPr>
      <w:r>
        <w:t>Organisation statement:</w:t>
      </w:r>
    </w:p>
    <w:p w14:paraId="06377DF0" w14:textId="77777777" w:rsidR="00E634B8" w:rsidRDefault="00AA048F" w:rsidP="00E634B8">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06377DF1" w14:textId="77777777" w:rsidR="00E634B8" w:rsidRDefault="00AA048F" w:rsidP="00E634B8">
      <w:pPr>
        <w:pStyle w:val="Heading2"/>
      </w:pPr>
      <w:r>
        <w:t>Assessment of Standard 7</w:t>
      </w:r>
    </w:p>
    <w:p w14:paraId="06377DF2" w14:textId="77777777" w:rsidR="00FF7EC0" w:rsidRDefault="00FF7EC0" w:rsidP="00FF7EC0">
      <w:pPr>
        <w:keepNext/>
        <w:tabs>
          <w:tab w:val="right" w:pos="9072"/>
        </w:tabs>
        <w:outlineLvl w:val="1"/>
        <w:rPr>
          <w:rFonts w:cs="Times New Roman"/>
          <w:b/>
          <w:color w:val="auto"/>
          <w:sz w:val="28"/>
          <w:szCs w:val="28"/>
        </w:rPr>
      </w:pPr>
      <w:bookmarkStart w:id="22" w:name="_Hlk33791670"/>
      <w:r w:rsidRPr="00FF7EC0">
        <w:rPr>
          <w:rFonts w:cs="Times New Roman"/>
          <w:b/>
          <w:color w:val="auto"/>
          <w:sz w:val="28"/>
          <w:szCs w:val="28"/>
        </w:rPr>
        <w:t>Summary of Assessment of Standard 7:</w:t>
      </w:r>
    </w:p>
    <w:p w14:paraId="06377DF3" w14:textId="77777777" w:rsidR="00C15610" w:rsidRPr="00C15610" w:rsidRDefault="00C15610" w:rsidP="00C15610">
      <w:pPr>
        <w:spacing w:before="120"/>
        <w:jc w:val="both"/>
        <w:rPr>
          <w:rFonts w:eastAsiaTheme="minorHAnsi"/>
          <w:lang w:eastAsia="en-US"/>
        </w:rPr>
      </w:pPr>
      <w:r w:rsidRPr="00C15610">
        <w:rPr>
          <w:rFonts w:eastAsiaTheme="minorHAns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06377DF4" w14:textId="77777777" w:rsidR="00C15610" w:rsidRPr="00C15610" w:rsidRDefault="00C15610" w:rsidP="00C15610">
      <w:pPr>
        <w:spacing w:before="120"/>
        <w:jc w:val="both"/>
        <w:rPr>
          <w:rFonts w:eastAsiaTheme="minorHAnsi"/>
          <w:lang w:eastAsia="en-US"/>
        </w:rPr>
      </w:pPr>
      <w:r w:rsidRPr="00C15610">
        <w:rPr>
          <w:rFonts w:eastAsiaTheme="minorHAnsi"/>
          <w:color w:val="auto"/>
          <w:lang w:eastAsia="en-US"/>
        </w:rPr>
        <w:t xml:space="preserve">Overall sampled consumers considered that </w:t>
      </w:r>
      <w:r w:rsidRPr="00C15610">
        <w:rPr>
          <w:rFonts w:eastAsiaTheme="minorHAnsi"/>
          <w:lang w:eastAsia="en-US"/>
        </w:rPr>
        <w:t>they get quality care and services when they need them and from people who are knowledgeable, capable and caring.</w:t>
      </w:r>
    </w:p>
    <w:p w14:paraId="06377DF5" w14:textId="77777777" w:rsidR="00C15610" w:rsidRPr="00C15610" w:rsidRDefault="00C15610" w:rsidP="00C15610">
      <w:pPr>
        <w:spacing w:before="120"/>
        <w:jc w:val="both"/>
        <w:rPr>
          <w:rFonts w:eastAsiaTheme="minorHAnsi"/>
          <w:color w:val="auto"/>
          <w:lang w:eastAsia="en-US"/>
        </w:rPr>
      </w:pPr>
      <w:r w:rsidRPr="00C15610">
        <w:rPr>
          <w:rFonts w:eastAsiaTheme="minorHAnsi"/>
          <w:color w:val="auto"/>
          <w:lang w:eastAsia="en-US"/>
        </w:rPr>
        <w:t>Consumers and representatives interviewed by the Assessment Team confirmed the staff are kind, caring and treat them with respect. The sampled consumers were satisfied staff are meeting consumers’ needs and said staff are responsive when answering the call bell. The consumers also said the staff know what they are doing and indicated the staff have the skills to meet their care needs.</w:t>
      </w:r>
    </w:p>
    <w:p w14:paraId="06377DF6" w14:textId="77777777" w:rsidR="00C15610" w:rsidRPr="00C15610" w:rsidRDefault="00C15610" w:rsidP="00C15610">
      <w:pPr>
        <w:spacing w:before="120"/>
        <w:jc w:val="both"/>
        <w:rPr>
          <w:rFonts w:eastAsiaTheme="minorHAnsi"/>
          <w:color w:val="auto"/>
          <w:lang w:eastAsia="en-US"/>
        </w:rPr>
      </w:pPr>
      <w:r w:rsidRPr="00C15610">
        <w:rPr>
          <w:rFonts w:eastAsiaTheme="minorHAnsi"/>
          <w:color w:val="auto"/>
          <w:lang w:eastAsia="en-US"/>
        </w:rPr>
        <w:t>The Assessment Team observed the staff interacting with the consumers in a kind, caring and respectful manner. The Assessment Team received mixed feedback from consumers and representatives regarding the adequacy of staffing levels. Although some consumers indicated they had no issues with staffing, other consumers and representatives provided examples of delays in the provision of care.</w:t>
      </w:r>
    </w:p>
    <w:p w14:paraId="06377DF7" w14:textId="77777777" w:rsidR="00C15610" w:rsidRPr="00C15610" w:rsidRDefault="00C15610" w:rsidP="00C15610">
      <w:pPr>
        <w:spacing w:before="120" w:after="160" w:line="252" w:lineRule="auto"/>
        <w:jc w:val="both"/>
        <w:rPr>
          <w:rFonts w:eastAsiaTheme="minorHAnsi"/>
          <w:color w:val="auto"/>
          <w:lang w:eastAsia="en-US"/>
        </w:rPr>
      </w:pPr>
      <w:r w:rsidRPr="00C15610">
        <w:rPr>
          <w:rFonts w:eastAsiaTheme="minorHAnsi"/>
          <w:color w:val="auto"/>
          <w:lang w:eastAsia="en-US"/>
        </w:rPr>
        <w:t xml:space="preserve">It was observed by The Assessment Team that service has systems to ensure staff are recruited, trained, equipped, and supported to deliver care and services in line with the Quality Standards. Staff interviewed confirmed they receive training, equipment, and support to provide the care and services consumers require. </w:t>
      </w:r>
    </w:p>
    <w:p w14:paraId="06377DF8" w14:textId="77777777" w:rsidR="00C15610" w:rsidRPr="00C15610" w:rsidRDefault="00C15610" w:rsidP="00C15610">
      <w:pPr>
        <w:spacing w:before="120"/>
        <w:jc w:val="both"/>
        <w:rPr>
          <w:rFonts w:eastAsiaTheme="minorHAnsi"/>
          <w:color w:val="auto"/>
          <w:lang w:eastAsia="en-US"/>
        </w:rPr>
      </w:pPr>
      <w:r w:rsidRPr="00C15610">
        <w:rPr>
          <w:rFonts w:eastAsiaTheme="minorHAnsi"/>
          <w:color w:val="auto"/>
          <w:lang w:eastAsia="en-US"/>
        </w:rPr>
        <w:lastRenderedPageBreak/>
        <w:t>The service demonstrated that management regularly monitor and review the performance of all staff. This takes place formally through a performance review process and informally through the observation and supervision of staff practice, and the monitoring and feedback processes of the service.</w:t>
      </w:r>
    </w:p>
    <w:p w14:paraId="06377DF9" w14:textId="26E3FE57" w:rsidR="00C15610" w:rsidRPr="00C15610" w:rsidRDefault="00C15610" w:rsidP="00C15610">
      <w:pPr>
        <w:jc w:val="both"/>
        <w:rPr>
          <w:rFonts w:eastAsiaTheme="minorHAnsi"/>
          <w:lang w:eastAsia="en-GB"/>
        </w:rPr>
      </w:pPr>
      <w:r w:rsidRPr="00C15610">
        <w:rPr>
          <w:rFonts w:eastAsiaTheme="minorHAnsi"/>
          <w:color w:val="auto"/>
          <w:lang w:eastAsia="en-GB"/>
        </w:rPr>
        <w:t xml:space="preserve">The Quality Standard is assessed as </w:t>
      </w:r>
      <w:r w:rsidR="002E1785">
        <w:rPr>
          <w:rFonts w:eastAsiaTheme="minorHAnsi"/>
          <w:color w:val="auto"/>
          <w:lang w:eastAsia="en-GB"/>
        </w:rPr>
        <w:t>c</w:t>
      </w:r>
      <w:r w:rsidRPr="00C15610">
        <w:rPr>
          <w:rFonts w:eastAsiaTheme="minorHAnsi"/>
          <w:color w:val="auto"/>
          <w:lang w:eastAsia="en-GB"/>
        </w:rPr>
        <w:t xml:space="preserve">ompliant as five of the five specific requirements have been assessed as </w:t>
      </w:r>
      <w:r w:rsidR="002E1785">
        <w:rPr>
          <w:rFonts w:eastAsiaTheme="minorHAnsi"/>
          <w:color w:val="auto"/>
          <w:lang w:eastAsia="en-GB"/>
        </w:rPr>
        <w:t>c</w:t>
      </w:r>
      <w:r w:rsidRPr="00C15610">
        <w:rPr>
          <w:rFonts w:eastAsiaTheme="minorHAnsi"/>
          <w:color w:val="auto"/>
          <w:lang w:eastAsia="en-GB"/>
        </w:rPr>
        <w:t>ompliant.</w:t>
      </w:r>
    </w:p>
    <w:bookmarkEnd w:id="22"/>
    <w:p w14:paraId="06377DFA" w14:textId="77777777" w:rsidR="00E634B8" w:rsidRDefault="00AA048F" w:rsidP="00E634B8">
      <w:pPr>
        <w:pStyle w:val="Heading2"/>
      </w:pPr>
      <w:r>
        <w:t>Assessment of Standard 7 Requirements</w:t>
      </w:r>
      <w:r w:rsidRPr="0066387A">
        <w:rPr>
          <w:i/>
          <w:color w:val="0000FF"/>
          <w:sz w:val="24"/>
          <w:szCs w:val="24"/>
        </w:rPr>
        <w:t xml:space="preserve"> </w:t>
      </w:r>
    </w:p>
    <w:p w14:paraId="06377DFB" w14:textId="77777777" w:rsidR="00E634B8" w:rsidRPr="00506F7F" w:rsidRDefault="00AA048F" w:rsidP="00E634B8">
      <w:pPr>
        <w:pStyle w:val="Heading3"/>
      </w:pPr>
      <w:r w:rsidRPr="00506F7F">
        <w:t>Requirement 7(3)(a)</w:t>
      </w:r>
      <w:r>
        <w:tab/>
        <w:t>Compliant</w:t>
      </w:r>
    </w:p>
    <w:p w14:paraId="06377DFC" w14:textId="77777777" w:rsidR="002D53B2" w:rsidRDefault="00AA048F" w:rsidP="00E634B8">
      <w:pPr>
        <w:rPr>
          <w:i/>
        </w:rPr>
      </w:pPr>
      <w:r w:rsidRPr="008D114F">
        <w:rPr>
          <w:i/>
        </w:rPr>
        <w:t>The workforce is planned to enable, and the number and mix of members of the workforce deployed enables, the delivery and management of safe and quality care and services.</w:t>
      </w:r>
    </w:p>
    <w:p w14:paraId="06377DFD" w14:textId="77777777" w:rsidR="002C0D0C" w:rsidRDefault="00553DDC" w:rsidP="002A42CF">
      <w:pPr>
        <w:jc w:val="both"/>
      </w:pPr>
      <w:r>
        <w:t>The Assessment Team observed the service has systems in place to manage staff employment, including shift replacement and a mix of staff to various areas of the service. Management reported working towards reducing reliance on casual staff and agency care staff. Some sampled consumers reported lack of timely response and consistency in some of the services</w:t>
      </w:r>
      <w:r w:rsidR="002A42CF">
        <w:t xml:space="preserve"> whilst others felt staffing was appropriate and effective</w:t>
      </w:r>
      <w:r>
        <w:t xml:space="preserve">. In their observation of call times across the three days of the assessment, the Assessment Team noted there were </w:t>
      </w:r>
      <w:proofErr w:type="gramStart"/>
      <w:r>
        <w:t>a number of</w:t>
      </w:r>
      <w:proofErr w:type="gramEnd"/>
      <w:r>
        <w:t xml:space="preserve"> prolonged call bell response times</w:t>
      </w:r>
      <w:r w:rsidR="002C0D0C">
        <w:t>.</w:t>
      </w:r>
    </w:p>
    <w:p w14:paraId="06377DFE" w14:textId="57D175C8" w:rsidR="00553DDC" w:rsidRDefault="002C0D0C" w:rsidP="004A5CF2">
      <w:pPr>
        <w:jc w:val="both"/>
      </w:pPr>
      <w:r>
        <w:t>In</w:t>
      </w:r>
      <w:r w:rsidR="00553DDC">
        <w:t xml:space="preserve"> their response, the approved provider acknowledges the lengthy call times for some of the consumers but emphasises it is only a small proportion of the </w:t>
      </w:r>
      <w:r w:rsidR="002A42CF">
        <w:t xml:space="preserve">overall calls and therefore they </w:t>
      </w:r>
      <w:proofErr w:type="gramStart"/>
      <w:r w:rsidR="002A42CF">
        <w:t>are able to</w:t>
      </w:r>
      <w:proofErr w:type="gramEnd"/>
      <w:r w:rsidR="002A42CF">
        <w:t xml:space="preserve"> follow-up with these consumers regarding feedback. Also, the</w:t>
      </w:r>
      <w:r w:rsidR="005830AD">
        <w:t>y</w:t>
      </w:r>
      <w:bookmarkStart w:id="23" w:name="_GoBack"/>
      <w:bookmarkEnd w:id="23"/>
      <w:r w:rsidR="002A42CF">
        <w:t xml:space="preserve"> stated that when individual concerns are raised over call bell times, management investigates with consumer and staff for improvement.</w:t>
      </w:r>
      <w:r>
        <w:t xml:space="preserve"> </w:t>
      </w:r>
    </w:p>
    <w:p w14:paraId="06377DFF" w14:textId="77777777" w:rsidR="002A42CF" w:rsidRPr="004A5CF2" w:rsidRDefault="002A42CF" w:rsidP="004A5CF2">
      <w:pPr>
        <w:jc w:val="both"/>
      </w:pPr>
      <w:r>
        <w:t xml:space="preserve">I acknowledged the Assessment Team’s concern of prolonged call bell response times as this can be a result of availability of staff and inform the delivery of timely care. However, it is evident from other evidence reviewed and the provider’s response, that the service overall has enough staff to deliver timely, safe and quality care. </w:t>
      </w:r>
    </w:p>
    <w:p w14:paraId="06377E00" w14:textId="77777777" w:rsidR="00E634B8" w:rsidRPr="00506F7F" w:rsidRDefault="00AA048F" w:rsidP="00E634B8">
      <w:pPr>
        <w:pStyle w:val="Heading3"/>
      </w:pPr>
      <w:r w:rsidRPr="00506F7F">
        <w:t>Requirement 7(3)(b)</w:t>
      </w:r>
      <w:r>
        <w:tab/>
        <w:t>Compliant</w:t>
      </w:r>
    </w:p>
    <w:p w14:paraId="06377E01" w14:textId="77777777" w:rsidR="00E634B8" w:rsidRPr="008D114F" w:rsidRDefault="00AA048F" w:rsidP="00E634B8">
      <w:pPr>
        <w:rPr>
          <w:i/>
        </w:rPr>
      </w:pPr>
      <w:r w:rsidRPr="008D114F">
        <w:rPr>
          <w:i/>
        </w:rPr>
        <w:t>Workforce interactions with consumers are kind, caring and respectful of each consumer’s identity, culture and diversity.</w:t>
      </w:r>
    </w:p>
    <w:p w14:paraId="06377E02" w14:textId="77777777" w:rsidR="00E634B8" w:rsidRPr="00095CD4" w:rsidRDefault="00AA048F" w:rsidP="00E634B8">
      <w:pPr>
        <w:pStyle w:val="Heading3"/>
      </w:pPr>
      <w:r w:rsidRPr="00095CD4">
        <w:lastRenderedPageBreak/>
        <w:t>Requirement 7(3)(c)</w:t>
      </w:r>
      <w:r>
        <w:tab/>
        <w:t>Compliant</w:t>
      </w:r>
    </w:p>
    <w:p w14:paraId="06377E03" w14:textId="77777777" w:rsidR="00E634B8" w:rsidRPr="008D114F" w:rsidRDefault="00AA048F" w:rsidP="00E634B8">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06377E04" w14:textId="77777777" w:rsidR="00E634B8" w:rsidRPr="00095CD4" w:rsidRDefault="00AA048F" w:rsidP="00E634B8">
      <w:pPr>
        <w:pStyle w:val="Heading3"/>
      </w:pPr>
      <w:r w:rsidRPr="00095CD4">
        <w:t>Requirement 7(3)(d)</w:t>
      </w:r>
      <w:r>
        <w:tab/>
        <w:t>Compliant</w:t>
      </w:r>
    </w:p>
    <w:p w14:paraId="06377E05" w14:textId="77777777" w:rsidR="00E634B8" w:rsidRPr="008D114F" w:rsidRDefault="00AA048F" w:rsidP="00E634B8">
      <w:pPr>
        <w:rPr>
          <w:i/>
        </w:rPr>
      </w:pPr>
      <w:r w:rsidRPr="008D114F">
        <w:rPr>
          <w:i/>
        </w:rPr>
        <w:t>The workforce is recruited, trained, equipped and supported to deliver the outcomes required by these standards.</w:t>
      </w:r>
    </w:p>
    <w:p w14:paraId="06377E06" w14:textId="77777777" w:rsidR="00E634B8" w:rsidRPr="00095CD4" w:rsidRDefault="00AA048F" w:rsidP="00E634B8">
      <w:pPr>
        <w:pStyle w:val="Heading3"/>
      </w:pPr>
      <w:r w:rsidRPr="00095CD4">
        <w:t>Requirement 7(3)(e)</w:t>
      </w:r>
      <w:r>
        <w:tab/>
        <w:t>Compliant</w:t>
      </w:r>
    </w:p>
    <w:p w14:paraId="06377E07" w14:textId="77777777" w:rsidR="00E634B8" w:rsidRPr="008D114F" w:rsidRDefault="00AA048F" w:rsidP="00E634B8">
      <w:pPr>
        <w:rPr>
          <w:i/>
        </w:rPr>
      </w:pPr>
      <w:r w:rsidRPr="008D114F">
        <w:rPr>
          <w:i/>
        </w:rPr>
        <w:t>Regular assessment, monitoring and review of the performance of each member of the workforce is undertaken.</w:t>
      </w:r>
    </w:p>
    <w:p w14:paraId="06377E08" w14:textId="77777777" w:rsidR="00E634B8" w:rsidRPr="00506F7F" w:rsidRDefault="00E634B8" w:rsidP="00E634B8"/>
    <w:p w14:paraId="06377E09" w14:textId="77777777" w:rsidR="00E634B8" w:rsidRDefault="00E634B8" w:rsidP="00E634B8">
      <w:pPr>
        <w:sectPr w:rsidR="00E634B8" w:rsidSect="00E634B8">
          <w:headerReference w:type="default" r:id="rId39"/>
          <w:type w:val="continuous"/>
          <w:pgSz w:w="11906" w:h="16838"/>
          <w:pgMar w:top="1701" w:right="1418" w:bottom="1418" w:left="1418" w:header="709" w:footer="397" w:gutter="0"/>
          <w:cols w:space="708"/>
          <w:titlePg/>
          <w:docGrid w:linePitch="360"/>
        </w:sectPr>
      </w:pPr>
    </w:p>
    <w:p w14:paraId="06377E0A" w14:textId="77777777" w:rsidR="00E634B8" w:rsidRDefault="00AA048F" w:rsidP="00E634B8">
      <w:pPr>
        <w:pStyle w:val="Heading1"/>
        <w:tabs>
          <w:tab w:val="right" w:pos="9070"/>
        </w:tabs>
        <w:spacing w:before="560" w:after="640"/>
        <w:rPr>
          <w:color w:val="FFFFFF" w:themeColor="background1"/>
          <w:sz w:val="36"/>
        </w:rPr>
        <w:sectPr w:rsidR="00E634B8" w:rsidSect="00E634B8">
          <w:headerReference w:type="default" r:id="rId40"/>
          <w:headerReference w:type="first" r:id="rId4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06377E4B" wp14:editId="06377E4C">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733898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00281D97" w:rsidRPr="00EB1D71">
        <w:rPr>
          <w:color w:val="FFFFFF" w:themeColor="background1"/>
          <w:sz w:val="36"/>
        </w:rPr>
        <w:t xml:space="preserve"> </w:t>
      </w:r>
      <w:r w:rsidRPr="00EB1D71">
        <w:rPr>
          <w:color w:val="FFFFFF" w:themeColor="background1"/>
          <w:sz w:val="36"/>
        </w:rPr>
        <w:br/>
        <w:t>Organisational governance</w:t>
      </w:r>
    </w:p>
    <w:p w14:paraId="06377E0B" w14:textId="77777777" w:rsidR="00E634B8" w:rsidRPr="00FD1B02" w:rsidRDefault="00AA048F" w:rsidP="00E634B8">
      <w:pPr>
        <w:pStyle w:val="Heading3"/>
        <w:shd w:val="clear" w:color="auto" w:fill="F2F2F2" w:themeFill="background1" w:themeFillShade="F2"/>
      </w:pPr>
      <w:r w:rsidRPr="008312AC">
        <w:t>Consumer</w:t>
      </w:r>
      <w:r w:rsidRPr="00FD1B02">
        <w:t xml:space="preserve"> outcome:</w:t>
      </w:r>
    </w:p>
    <w:p w14:paraId="06377E0C" w14:textId="77777777" w:rsidR="00E634B8" w:rsidRDefault="00AA048F" w:rsidP="00E634B8">
      <w:pPr>
        <w:numPr>
          <w:ilvl w:val="0"/>
          <w:numId w:val="8"/>
        </w:numPr>
        <w:shd w:val="clear" w:color="auto" w:fill="F2F2F2" w:themeFill="background1" w:themeFillShade="F2"/>
      </w:pPr>
      <w:r>
        <w:t>I am confident the organisation is well run. I can partner in improving the delivery of care and services.</w:t>
      </w:r>
    </w:p>
    <w:p w14:paraId="06377E0D" w14:textId="77777777" w:rsidR="00E634B8" w:rsidRDefault="00AA048F" w:rsidP="00E634B8">
      <w:pPr>
        <w:pStyle w:val="Heading3"/>
        <w:shd w:val="clear" w:color="auto" w:fill="F2F2F2" w:themeFill="background1" w:themeFillShade="F2"/>
      </w:pPr>
      <w:r>
        <w:t>Organisation statement:</w:t>
      </w:r>
    </w:p>
    <w:p w14:paraId="06377E0E" w14:textId="77777777" w:rsidR="00E634B8" w:rsidRDefault="00AA048F" w:rsidP="00E634B8">
      <w:pPr>
        <w:numPr>
          <w:ilvl w:val="0"/>
          <w:numId w:val="8"/>
        </w:numPr>
        <w:shd w:val="clear" w:color="auto" w:fill="F2F2F2" w:themeFill="background1" w:themeFillShade="F2"/>
      </w:pPr>
      <w:r>
        <w:t>The organisation’s governing body is accountable for the delivery of safe and quality care and services.</w:t>
      </w:r>
    </w:p>
    <w:p w14:paraId="06377E0F" w14:textId="77777777" w:rsidR="00E634B8" w:rsidRDefault="00AA048F" w:rsidP="00E634B8">
      <w:pPr>
        <w:pStyle w:val="Heading2"/>
      </w:pPr>
      <w:r>
        <w:t>Assessment of Standard 8</w:t>
      </w:r>
    </w:p>
    <w:p w14:paraId="06377E10" w14:textId="77777777" w:rsidR="00B52856" w:rsidRPr="00B52856" w:rsidRDefault="00B52856" w:rsidP="00B52856">
      <w:pPr>
        <w:keepNext/>
        <w:tabs>
          <w:tab w:val="right" w:pos="9072"/>
        </w:tabs>
        <w:outlineLvl w:val="1"/>
        <w:rPr>
          <w:rFonts w:cs="Times New Roman"/>
          <w:b/>
          <w:color w:val="auto"/>
          <w:sz w:val="28"/>
          <w:szCs w:val="28"/>
        </w:rPr>
      </w:pPr>
      <w:bookmarkStart w:id="24" w:name="_Hlk33791688"/>
      <w:r w:rsidRPr="00B52856">
        <w:rPr>
          <w:rFonts w:cs="Times New Roman"/>
          <w:b/>
          <w:color w:val="auto"/>
          <w:sz w:val="28"/>
          <w:szCs w:val="28"/>
        </w:rPr>
        <w:t>Summary of Assessment of Standard 8:</w:t>
      </w:r>
    </w:p>
    <w:bookmarkEnd w:id="24"/>
    <w:p w14:paraId="06377E11" w14:textId="77777777" w:rsidR="00C15610" w:rsidRPr="00C15610" w:rsidRDefault="00C15610" w:rsidP="00C15610">
      <w:pPr>
        <w:jc w:val="both"/>
        <w:rPr>
          <w:rFonts w:eastAsiaTheme="minorHAnsi"/>
          <w:lang w:eastAsia="en-US"/>
        </w:rPr>
      </w:pPr>
      <w:r w:rsidRPr="00C15610">
        <w:rPr>
          <w:rFonts w:eastAsiaTheme="minorHAns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06377E12" w14:textId="77777777" w:rsidR="00C15610" w:rsidRPr="00C15610" w:rsidRDefault="00C15610" w:rsidP="00C15610">
      <w:pPr>
        <w:jc w:val="both"/>
        <w:rPr>
          <w:rFonts w:eastAsiaTheme="minorHAnsi"/>
          <w:color w:val="auto"/>
          <w:lang w:eastAsia="en-US"/>
        </w:rPr>
      </w:pPr>
      <w:r w:rsidRPr="00C15610">
        <w:rPr>
          <w:rFonts w:eastAsiaTheme="minorHAnsi"/>
          <w:color w:val="auto"/>
          <w:lang w:eastAsia="en-US"/>
        </w:rPr>
        <w:t xml:space="preserve">Overall sampled consumers considered that the organisation is well run and that they can partner in improving the delivery of care and services. </w:t>
      </w:r>
    </w:p>
    <w:p w14:paraId="06377E13" w14:textId="77777777" w:rsidR="00C15610" w:rsidRPr="00C15610" w:rsidRDefault="00C15610" w:rsidP="00C15610">
      <w:pPr>
        <w:jc w:val="both"/>
        <w:rPr>
          <w:rFonts w:eastAsiaTheme="minorHAnsi"/>
          <w:color w:val="auto"/>
          <w:lang w:eastAsia="en-US"/>
        </w:rPr>
      </w:pPr>
      <w:r w:rsidRPr="00C15610">
        <w:rPr>
          <w:rFonts w:eastAsiaTheme="minorHAnsi"/>
          <w:color w:val="auto"/>
          <w:lang w:eastAsia="en-US"/>
        </w:rPr>
        <w:t>The sampled consumers interviewed by The Assessment Team stated they think the service is well run. They also confirmed they can attend consumer meetings and provide feedback and suggestions by other means. The sampled consumers said they feel comfortable talking with management and they are open to suggestions.</w:t>
      </w:r>
    </w:p>
    <w:p w14:paraId="06377E14" w14:textId="77777777" w:rsidR="00C15610" w:rsidRPr="00C15610" w:rsidRDefault="00C15610" w:rsidP="00C15610">
      <w:pPr>
        <w:jc w:val="both"/>
        <w:rPr>
          <w:rFonts w:eastAsiaTheme="minorHAnsi"/>
          <w:color w:val="auto"/>
          <w:lang w:eastAsia="en-US"/>
        </w:rPr>
      </w:pPr>
      <w:r w:rsidRPr="00C15610">
        <w:rPr>
          <w:rFonts w:eastAsiaTheme="minorHAnsi"/>
          <w:color w:val="auto"/>
          <w:lang w:eastAsia="en-US"/>
        </w:rPr>
        <w:t xml:space="preserve">The organisations’ governing body promotes a culture of continuous improvement and identifies opportunities for improvement through input from consumer feedback, complaints, audits, staff suggestions, review of clinical indicators and incidents. It was observed by the Assessment Team the electronic system for recording and managing incidents and complaints is also linked to the continuous improvement system to ensure an integrated approach to continuous improvement. It was observed by The Assessment Team the organization is committed for safe, inclusive, and quality care and services is accountable for its delivery. </w:t>
      </w:r>
    </w:p>
    <w:p w14:paraId="06377E15" w14:textId="77777777" w:rsidR="00C15610" w:rsidRPr="00C15610" w:rsidRDefault="00C15610" w:rsidP="00C15610">
      <w:pPr>
        <w:jc w:val="both"/>
        <w:rPr>
          <w:rFonts w:eastAsiaTheme="minorHAnsi"/>
          <w:color w:val="auto"/>
          <w:lang w:eastAsia="en-US"/>
        </w:rPr>
      </w:pPr>
      <w:r w:rsidRPr="00C15610">
        <w:rPr>
          <w:rFonts w:eastAsiaTheme="minorHAnsi"/>
          <w:color w:val="auto"/>
          <w:lang w:eastAsia="en-US"/>
        </w:rPr>
        <w:t xml:space="preserve">The organisation also demonstrated it has governance systems, a risk management plan and clinical governance framework in place for the delivery of safe and quality </w:t>
      </w:r>
      <w:r w:rsidRPr="00C15610">
        <w:rPr>
          <w:rFonts w:eastAsiaTheme="minorHAnsi"/>
          <w:color w:val="auto"/>
          <w:lang w:eastAsia="en-US"/>
        </w:rPr>
        <w:lastRenderedPageBreak/>
        <w:t>care and services. The Assessment Team reviewed documents and noticed the management of high impact and high prevalence risks is monitored through the collection and analysis of clinical data, and audits. The sampled staff confirmed they have access to the policies and were able to provide examples of their relevance to their work, such as strategies to minimise infections and behavioural incidents. The registered nurses understood antimicrobial stewardship and provided information about their role and practices to support implementation of antimicrobial stewardship at the service.</w:t>
      </w:r>
    </w:p>
    <w:p w14:paraId="06377E16" w14:textId="67E35851" w:rsidR="00C15610" w:rsidRPr="00C15610" w:rsidRDefault="00C15610" w:rsidP="00C15610">
      <w:pPr>
        <w:jc w:val="both"/>
        <w:rPr>
          <w:rFonts w:eastAsiaTheme="minorHAnsi"/>
          <w:lang w:eastAsia="en-GB"/>
        </w:rPr>
      </w:pPr>
      <w:r w:rsidRPr="00C15610">
        <w:rPr>
          <w:rFonts w:eastAsiaTheme="minorHAnsi"/>
          <w:color w:val="auto"/>
          <w:lang w:eastAsia="en-GB"/>
        </w:rPr>
        <w:t xml:space="preserve">The Quality Standard is assessed as </w:t>
      </w:r>
      <w:r w:rsidR="002E1785">
        <w:rPr>
          <w:rFonts w:eastAsiaTheme="minorHAnsi"/>
          <w:color w:val="auto"/>
          <w:lang w:eastAsia="en-GB"/>
        </w:rPr>
        <w:t>c</w:t>
      </w:r>
      <w:r w:rsidRPr="00C15610">
        <w:rPr>
          <w:rFonts w:eastAsiaTheme="minorHAnsi"/>
          <w:color w:val="auto"/>
          <w:lang w:eastAsia="en-GB"/>
        </w:rPr>
        <w:t xml:space="preserve">ompliant as five of the five specific requirements have been assessed as </w:t>
      </w:r>
      <w:r w:rsidR="002E1785">
        <w:rPr>
          <w:rFonts w:eastAsiaTheme="minorHAnsi"/>
          <w:color w:val="auto"/>
          <w:lang w:eastAsia="en-GB"/>
        </w:rPr>
        <w:t>c</w:t>
      </w:r>
      <w:r w:rsidRPr="00C15610">
        <w:rPr>
          <w:rFonts w:eastAsiaTheme="minorHAnsi"/>
          <w:color w:val="auto"/>
          <w:lang w:eastAsia="en-GB"/>
        </w:rPr>
        <w:t>ompliant.</w:t>
      </w:r>
    </w:p>
    <w:p w14:paraId="06377E17" w14:textId="77777777" w:rsidR="00E634B8" w:rsidRDefault="00AA048F" w:rsidP="00E634B8">
      <w:pPr>
        <w:pStyle w:val="Heading2"/>
      </w:pPr>
      <w:r>
        <w:t>Assessment of Standard 8 Requirements</w:t>
      </w:r>
      <w:r w:rsidRPr="0066387A">
        <w:rPr>
          <w:i/>
          <w:color w:val="0000FF"/>
          <w:sz w:val="24"/>
          <w:szCs w:val="24"/>
        </w:rPr>
        <w:t xml:space="preserve"> </w:t>
      </w:r>
    </w:p>
    <w:p w14:paraId="06377E18" w14:textId="77777777" w:rsidR="00E634B8" w:rsidRPr="00506F7F" w:rsidRDefault="00AA048F" w:rsidP="00E634B8">
      <w:pPr>
        <w:pStyle w:val="Heading3"/>
      </w:pPr>
      <w:r w:rsidRPr="00506F7F">
        <w:t>Requirement 8(3)(a)</w:t>
      </w:r>
      <w:r w:rsidRPr="00506F7F">
        <w:tab/>
        <w:t>Compliant</w:t>
      </w:r>
    </w:p>
    <w:p w14:paraId="06377E19" w14:textId="77777777" w:rsidR="00E634B8" w:rsidRPr="008D114F" w:rsidRDefault="00AA048F" w:rsidP="00E634B8">
      <w:pPr>
        <w:rPr>
          <w:i/>
        </w:rPr>
      </w:pPr>
      <w:r w:rsidRPr="008D114F">
        <w:rPr>
          <w:i/>
        </w:rPr>
        <w:t>Consumers are engaged in the development, delivery and evaluation of care and services and are supported in that engagement.</w:t>
      </w:r>
    </w:p>
    <w:p w14:paraId="06377E1A" w14:textId="77777777" w:rsidR="00E634B8" w:rsidRPr="00095CD4" w:rsidRDefault="00AA048F" w:rsidP="00E634B8">
      <w:pPr>
        <w:pStyle w:val="Heading3"/>
      </w:pPr>
      <w:r w:rsidRPr="00095CD4">
        <w:t>Requirement 8(3)(b)</w:t>
      </w:r>
      <w:r>
        <w:tab/>
        <w:t>Compliant</w:t>
      </w:r>
    </w:p>
    <w:p w14:paraId="06377E1B" w14:textId="77777777" w:rsidR="00E634B8" w:rsidRPr="008D114F" w:rsidRDefault="00AA048F" w:rsidP="00E634B8">
      <w:pPr>
        <w:rPr>
          <w:i/>
        </w:rPr>
      </w:pPr>
      <w:r w:rsidRPr="008D114F">
        <w:rPr>
          <w:i/>
        </w:rPr>
        <w:t>The organisation’s governing body promotes a culture of safe, inclusive and quality care and services and is accountable for their delivery.</w:t>
      </w:r>
    </w:p>
    <w:p w14:paraId="06377E1C" w14:textId="77777777" w:rsidR="00E634B8" w:rsidRPr="00506F7F" w:rsidRDefault="00AA048F" w:rsidP="00E634B8">
      <w:pPr>
        <w:pStyle w:val="Heading3"/>
      </w:pPr>
      <w:r w:rsidRPr="00506F7F">
        <w:t>Requirement 8(3)(c)</w:t>
      </w:r>
      <w:r>
        <w:tab/>
        <w:t>Compliant</w:t>
      </w:r>
    </w:p>
    <w:p w14:paraId="06377E1D" w14:textId="77777777" w:rsidR="00E634B8" w:rsidRPr="008D114F" w:rsidRDefault="00AA048F" w:rsidP="00E634B8">
      <w:pPr>
        <w:rPr>
          <w:i/>
        </w:rPr>
      </w:pPr>
      <w:r w:rsidRPr="008D114F">
        <w:rPr>
          <w:i/>
        </w:rPr>
        <w:t>Effective organisation wide governance systems relating to the following:</w:t>
      </w:r>
    </w:p>
    <w:p w14:paraId="06377E1E" w14:textId="77777777" w:rsidR="00E634B8" w:rsidRPr="008D114F" w:rsidRDefault="00AA048F" w:rsidP="00E634B8">
      <w:pPr>
        <w:numPr>
          <w:ilvl w:val="0"/>
          <w:numId w:val="28"/>
        </w:numPr>
        <w:tabs>
          <w:tab w:val="right" w:pos="9026"/>
        </w:tabs>
        <w:spacing w:before="0" w:after="0"/>
        <w:ind w:left="567" w:hanging="425"/>
        <w:outlineLvl w:val="4"/>
        <w:rPr>
          <w:i/>
        </w:rPr>
      </w:pPr>
      <w:r w:rsidRPr="008D114F">
        <w:rPr>
          <w:i/>
        </w:rPr>
        <w:t>information management;</w:t>
      </w:r>
    </w:p>
    <w:p w14:paraId="06377E1F" w14:textId="77777777" w:rsidR="00E634B8" w:rsidRPr="008D114F" w:rsidRDefault="00AA048F" w:rsidP="00E634B8">
      <w:pPr>
        <w:numPr>
          <w:ilvl w:val="0"/>
          <w:numId w:val="28"/>
        </w:numPr>
        <w:tabs>
          <w:tab w:val="right" w:pos="9026"/>
        </w:tabs>
        <w:spacing w:before="0" w:after="0"/>
        <w:ind w:left="567" w:hanging="425"/>
        <w:outlineLvl w:val="4"/>
        <w:rPr>
          <w:i/>
        </w:rPr>
      </w:pPr>
      <w:r w:rsidRPr="008D114F">
        <w:rPr>
          <w:i/>
        </w:rPr>
        <w:t>continuous improvement;</w:t>
      </w:r>
    </w:p>
    <w:p w14:paraId="06377E20" w14:textId="77777777" w:rsidR="00E634B8" w:rsidRPr="008D114F" w:rsidRDefault="00AA048F" w:rsidP="00E634B8">
      <w:pPr>
        <w:numPr>
          <w:ilvl w:val="0"/>
          <w:numId w:val="28"/>
        </w:numPr>
        <w:tabs>
          <w:tab w:val="right" w:pos="9026"/>
        </w:tabs>
        <w:spacing w:before="0" w:after="0"/>
        <w:ind w:left="567" w:hanging="425"/>
        <w:outlineLvl w:val="4"/>
        <w:rPr>
          <w:i/>
        </w:rPr>
      </w:pPr>
      <w:r w:rsidRPr="008D114F">
        <w:rPr>
          <w:i/>
        </w:rPr>
        <w:t>financial governance;</w:t>
      </w:r>
    </w:p>
    <w:p w14:paraId="06377E21" w14:textId="77777777" w:rsidR="00E634B8" w:rsidRPr="008D114F" w:rsidRDefault="00AA048F" w:rsidP="00E634B8">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06377E22" w14:textId="77777777" w:rsidR="00E634B8" w:rsidRPr="008D114F" w:rsidRDefault="00AA048F" w:rsidP="00E634B8">
      <w:pPr>
        <w:numPr>
          <w:ilvl w:val="0"/>
          <w:numId w:val="28"/>
        </w:numPr>
        <w:tabs>
          <w:tab w:val="right" w:pos="9026"/>
        </w:tabs>
        <w:spacing w:before="0" w:after="0"/>
        <w:ind w:left="567" w:hanging="425"/>
        <w:outlineLvl w:val="4"/>
        <w:rPr>
          <w:i/>
        </w:rPr>
      </w:pPr>
      <w:r w:rsidRPr="008D114F">
        <w:rPr>
          <w:i/>
        </w:rPr>
        <w:t>regulatory compliance;</w:t>
      </w:r>
    </w:p>
    <w:p w14:paraId="06377E23" w14:textId="77777777" w:rsidR="00E634B8" w:rsidRPr="008D114F" w:rsidRDefault="00AA048F" w:rsidP="00E634B8">
      <w:pPr>
        <w:numPr>
          <w:ilvl w:val="0"/>
          <w:numId w:val="28"/>
        </w:numPr>
        <w:tabs>
          <w:tab w:val="right" w:pos="9026"/>
        </w:tabs>
        <w:spacing w:before="0" w:after="0"/>
        <w:ind w:left="567" w:hanging="425"/>
        <w:outlineLvl w:val="4"/>
        <w:rPr>
          <w:i/>
        </w:rPr>
      </w:pPr>
      <w:r w:rsidRPr="008D114F">
        <w:rPr>
          <w:i/>
        </w:rPr>
        <w:t>feedback and complaints.</w:t>
      </w:r>
    </w:p>
    <w:p w14:paraId="06377E24" w14:textId="77777777" w:rsidR="00E634B8" w:rsidRPr="00506F7F" w:rsidRDefault="00AA048F" w:rsidP="00E634B8">
      <w:pPr>
        <w:pStyle w:val="Heading3"/>
      </w:pPr>
      <w:r w:rsidRPr="00506F7F">
        <w:t>Requirement 8(3)(d)</w:t>
      </w:r>
      <w:r>
        <w:tab/>
        <w:t>Compliant</w:t>
      </w:r>
    </w:p>
    <w:p w14:paraId="06377E25" w14:textId="77777777" w:rsidR="00E634B8" w:rsidRPr="008D114F" w:rsidRDefault="00AA048F" w:rsidP="00E634B8">
      <w:pPr>
        <w:rPr>
          <w:i/>
        </w:rPr>
      </w:pPr>
      <w:r w:rsidRPr="008D114F">
        <w:rPr>
          <w:i/>
        </w:rPr>
        <w:t>Effective risk management systems and practices, including but not limited to the following:</w:t>
      </w:r>
    </w:p>
    <w:p w14:paraId="06377E26" w14:textId="77777777" w:rsidR="00E634B8" w:rsidRPr="008D114F" w:rsidRDefault="00AA048F" w:rsidP="00E634B8">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06377E27" w14:textId="77777777" w:rsidR="00E634B8" w:rsidRPr="008D114F" w:rsidRDefault="00AA048F" w:rsidP="00E634B8">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06377E28" w14:textId="77777777" w:rsidR="00E634B8" w:rsidRPr="008D114F" w:rsidRDefault="00AA048F" w:rsidP="00E634B8">
      <w:pPr>
        <w:numPr>
          <w:ilvl w:val="0"/>
          <w:numId w:val="29"/>
        </w:numPr>
        <w:tabs>
          <w:tab w:val="right" w:pos="9026"/>
        </w:tabs>
        <w:spacing w:before="0" w:after="0"/>
        <w:ind w:left="567" w:hanging="425"/>
        <w:outlineLvl w:val="4"/>
        <w:rPr>
          <w:i/>
        </w:rPr>
      </w:pPr>
      <w:r w:rsidRPr="008D114F">
        <w:rPr>
          <w:i/>
        </w:rPr>
        <w:t>supporting consumers to live the best life they can.</w:t>
      </w:r>
    </w:p>
    <w:p w14:paraId="06377E29" w14:textId="77777777" w:rsidR="00E634B8" w:rsidRPr="00506F7F" w:rsidRDefault="00AA048F" w:rsidP="00E634B8">
      <w:pPr>
        <w:pStyle w:val="Heading3"/>
      </w:pPr>
      <w:r w:rsidRPr="00506F7F">
        <w:lastRenderedPageBreak/>
        <w:t>Requirement 8(3)(e)</w:t>
      </w:r>
      <w:r>
        <w:tab/>
        <w:t>Compliant</w:t>
      </w:r>
    </w:p>
    <w:p w14:paraId="06377E2A" w14:textId="77777777" w:rsidR="00E634B8" w:rsidRPr="008D114F" w:rsidRDefault="00AA048F" w:rsidP="00E634B8">
      <w:pPr>
        <w:rPr>
          <w:i/>
        </w:rPr>
      </w:pPr>
      <w:r w:rsidRPr="008D114F">
        <w:rPr>
          <w:i/>
        </w:rPr>
        <w:t>Where clinical care is provided—a clinical governance framework, including but not limited to the following:</w:t>
      </w:r>
    </w:p>
    <w:p w14:paraId="06377E2B" w14:textId="77777777" w:rsidR="00E634B8" w:rsidRPr="008D114F" w:rsidRDefault="00AA048F" w:rsidP="00E634B8">
      <w:pPr>
        <w:numPr>
          <w:ilvl w:val="0"/>
          <w:numId w:val="30"/>
        </w:numPr>
        <w:tabs>
          <w:tab w:val="right" w:pos="9026"/>
        </w:tabs>
        <w:spacing w:before="0" w:after="0"/>
        <w:ind w:left="567" w:hanging="425"/>
        <w:outlineLvl w:val="4"/>
        <w:rPr>
          <w:i/>
        </w:rPr>
      </w:pPr>
      <w:r w:rsidRPr="008D114F">
        <w:rPr>
          <w:i/>
        </w:rPr>
        <w:t>antimicrobial stewardship;</w:t>
      </w:r>
    </w:p>
    <w:p w14:paraId="06377E2C" w14:textId="77777777" w:rsidR="00E634B8" w:rsidRPr="008D114F" w:rsidRDefault="00AA048F" w:rsidP="00E634B8">
      <w:pPr>
        <w:numPr>
          <w:ilvl w:val="0"/>
          <w:numId w:val="30"/>
        </w:numPr>
        <w:tabs>
          <w:tab w:val="right" w:pos="9026"/>
        </w:tabs>
        <w:spacing w:before="0" w:after="0"/>
        <w:ind w:left="567" w:hanging="425"/>
        <w:outlineLvl w:val="4"/>
        <w:rPr>
          <w:i/>
        </w:rPr>
      </w:pPr>
      <w:r w:rsidRPr="008D114F">
        <w:rPr>
          <w:i/>
        </w:rPr>
        <w:t>minimising the use of restraint;</w:t>
      </w:r>
    </w:p>
    <w:p w14:paraId="06377E2D" w14:textId="77777777" w:rsidR="00E634B8" w:rsidRPr="008D114F" w:rsidRDefault="00AA048F" w:rsidP="00E634B8">
      <w:pPr>
        <w:numPr>
          <w:ilvl w:val="0"/>
          <w:numId w:val="30"/>
        </w:numPr>
        <w:tabs>
          <w:tab w:val="right" w:pos="9026"/>
        </w:tabs>
        <w:spacing w:before="0" w:after="0"/>
        <w:ind w:left="567" w:hanging="425"/>
        <w:outlineLvl w:val="4"/>
        <w:rPr>
          <w:i/>
        </w:rPr>
      </w:pPr>
      <w:r w:rsidRPr="008D114F">
        <w:rPr>
          <w:i/>
        </w:rPr>
        <w:t>open disclosure.</w:t>
      </w:r>
    </w:p>
    <w:p w14:paraId="06377E2E" w14:textId="77777777" w:rsidR="00E634B8" w:rsidRDefault="00E634B8" w:rsidP="00E634B8">
      <w:pPr>
        <w:tabs>
          <w:tab w:val="right" w:pos="9026"/>
        </w:tabs>
        <w:sectPr w:rsidR="00E634B8" w:rsidSect="00E634B8">
          <w:headerReference w:type="default" r:id="rId42"/>
          <w:type w:val="continuous"/>
          <w:pgSz w:w="11906" w:h="16838"/>
          <w:pgMar w:top="1701" w:right="1418" w:bottom="1418" w:left="1418" w:header="709" w:footer="397" w:gutter="0"/>
          <w:cols w:space="708"/>
          <w:docGrid w:linePitch="360"/>
        </w:sectPr>
      </w:pPr>
    </w:p>
    <w:p w14:paraId="06377E2F" w14:textId="77777777" w:rsidR="00E634B8" w:rsidRPr="0085081A" w:rsidRDefault="00AA048F" w:rsidP="0085081A">
      <w:pPr>
        <w:pStyle w:val="Heading1"/>
      </w:pPr>
      <w:r>
        <w:lastRenderedPageBreak/>
        <w:t>Areas for improvement</w:t>
      </w:r>
    </w:p>
    <w:p w14:paraId="06377E30" w14:textId="77777777" w:rsidR="00E634B8" w:rsidRDefault="00AA048F" w:rsidP="00E634B8">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06377E31" w14:textId="77777777" w:rsidR="00F57BFD" w:rsidRPr="00853601" w:rsidRDefault="00F57BFD" w:rsidP="00F57BFD">
      <w:pPr>
        <w:pStyle w:val="Heading3"/>
      </w:pPr>
      <w:r w:rsidRPr="00853601">
        <w:t>Requirement 3(3)(a)</w:t>
      </w:r>
      <w:r>
        <w:tab/>
        <w:t>Non-compliant</w:t>
      </w:r>
    </w:p>
    <w:p w14:paraId="06377E32" w14:textId="77777777" w:rsidR="00F57BFD" w:rsidRPr="008D114F" w:rsidRDefault="00F57BFD" w:rsidP="00F57BFD">
      <w:pPr>
        <w:rPr>
          <w:i/>
        </w:rPr>
      </w:pPr>
      <w:r w:rsidRPr="008D114F">
        <w:rPr>
          <w:i/>
        </w:rPr>
        <w:t>Each consumer gets safe and effective personal care, clinical care, or both personal care and clinical care, that:</w:t>
      </w:r>
    </w:p>
    <w:p w14:paraId="06377E33" w14:textId="77777777" w:rsidR="00F57BFD" w:rsidRPr="00A11585" w:rsidRDefault="00F57BFD" w:rsidP="00A11585">
      <w:pPr>
        <w:pStyle w:val="ListParagraph"/>
        <w:numPr>
          <w:ilvl w:val="0"/>
          <w:numId w:val="39"/>
        </w:numPr>
        <w:tabs>
          <w:tab w:val="right" w:pos="9026"/>
        </w:tabs>
        <w:spacing w:before="0" w:after="0"/>
        <w:ind w:left="567" w:hanging="425"/>
        <w:outlineLvl w:val="4"/>
        <w:rPr>
          <w:i/>
        </w:rPr>
      </w:pPr>
      <w:r w:rsidRPr="00A11585">
        <w:rPr>
          <w:i/>
        </w:rPr>
        <w:t>is best practice; and</w:t>
      </w:r>
    </w:p>
    <w:p w14:paraId="06377E34" w14:textId="77777777" w:rsidR="00F57BFD" w:rsidRPr="008D114F" w:rsidRDefault="00F57BFD" w:rsidP="00F57BFD">
      <w:pPr>
        <w:numPr>
          <w:ilvl w:val="0"/>
          <w:numId w:val="39"/>
        </w:numPr>
        <w:tabs>
          <w:tab w:val="right" w:pos="9026"/>
        </w:tabs>
        <w:spacing w:before="0" w:after="0"/>
        <w:ind w:left="567" w:hanging="425"/>
        <w:outlineLvl w:val="4"/>
        <w:rPr>
          <w:i/>
        </w:rPr>
      </w:pPr>
      <w:r w:rsidRPr="008D114F">
        <w:rPr>
          <w:i/>
        </w:rPr>
        <w:t>is tailored to their needs; and</w:t>
      </w:r>
    </w:p>
    <w:p w14:paraId="06377E35" w14:textId="77777777" w:rsidR="00F57BFD" w:rsidRPr="00A11585" w:rsidRDefault="00F57BFD" w:rsidP="00A11585">
      <w:pPr>
        <w:numPr>
          <w:ilvl w:val="0"/>
          <w:numId w:val="39"/>
        </w:numPr>
        <w:tabs>
          <w:tab w:val="right" w:pos="9026"/>
        </w:tabs>
        <w:spacing w:before="0" w:after="0"/>
        <w:ind w:left="567" w:hanging="425"/>
        <w:outlineLvl w:val="4"/>
        <w:rPr>
          <w:i/>
        </w:rPr>
      </w:pPr>
      <w:r w:rsidRPr="008D114F">
        <w:rPr>
          <w:i/>
        </w:rPr>
        <w:t>optimises their health and well-being.</w:t>
      </w:r>
    </w:p>
    <w:p w14:paraId="06377E36" w14:textId="77777777" w:rsidR="00AA31A6" w:rsidRPr="00017294" w:rsidRDefault="00AA31A6" w:rsidP="00AA31A6">
      <w:pPr>
        <w:pStyle w:val="ListBullet"/>
      </w:pPr>
      <w:r w:rsidRPr="00017294">
        <w:t>Ensure each consumer gets safe and effective personal and clinical care that is best practice, tailored to their needs, and optimises their health and well-being.</w:t>
      </w:r>
    </w:p>
    <w:p w14:paraId="06377E37" w14:textId="77777777" w:rsidR="00AA31A6" w:rsidRPr="00017294" w:rsidRDefault="00AA31A6" w:rsidP="00AA31A6">
      <w:pPr>
        <w:pStyle w:val="ListBullet"/>
      </w:pPr>
      <w:r w:rsidRPr="00017294">
        <w:t>Review and improve personal and clinical care for consumer</w:t>
      </w:r>
      <w:r>
        <w:t>’s</w:t>
      </w:r>
      <w:r w:rsidRPr="00017294">
        <w:t xml:space="preserve"> </w:t>
      </w:r>
      <w:r>
        <w:t>falls prevention</w:t>
      </w:r>
      <w:r w:rsidRPr="00017294">
        <w:t xml:space="preserve"> management and pressure injury management.</w:t>
      </w:r>
    </w:p>
    <w:p w14:paraId="06377E38" w14:textId="77777777" w:rsidR="00E634B8" w:rsidRPr="00095CD4" w:rsidRDefault="00E634B8" w:rsidP="00E634B8">
      <w:pPr>
        <w:pStyle w:val="ListBullet"/>
        <w:numPr>
          <w:ilvl w:val="0"/>
          <w:numId w:val="0"/>
        </w:numPr>
      </w:pPr>
    </w:p>
    <w:sectPr w:rsidR="00E634B8" w:rsidRPr="00095CD4" w:rsidSect="00E634B8">
      <w:headerReference w:type="default" r:id="rId43"/>
      <w:headerReference w:type="first" r:id="rId4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377E4F" w14:textId="77777777" w:rsidR="00B93177" w:rsidRDefault="00B93177">
      <w:pPr>
        <w:spacing w:before="0" w:after="0" w:line="240" w:lineRule="auto"/>
      </w:pPr>
      <w:r>
        <w:separator/>
      </w:r>
    </w:p>
  </w:endnote>
  <w:endnote w:type="continuationSeparator" w:id="0">
    <w:p w14:paraId="06377E50" w14:textId="77777777" w:rsidR="00B93177" w:rsidRDefault="00B9317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377E52" w14:textId="77777777" w:rsidR="00553DDC" w:rsidRPr="009A1F1B" w:rsidRDefault="00553DDC" w:rsidP="00E634B8">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6377E53" w14:textId="77777777" w:rsidR="00553DDC" w:rsidRPr="00C72FFB" w:rsidRDefault="00553DDC" w:rsidP="00E634B8">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Anglican Care C A Brown</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06377E54" w14:textId="77777777" w:rsidR="00553DDC" w:rsidRPr="00C72FFB" w:rsidRDefault="00553DDC" w:rsidP="00E634B8">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2365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377E55" w14:textId="77777777" w:rsidR="00553DDC" w:rsidRPr="009A1F1B" w:rsidRDefault="00553DDC" w:rsidP="00E634B8">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6377E56" w14:textId="77777777" w:rsidR="00553DDC" w:rsidRPr="00C72FFB" w:rsidRDefault="00553DDC" w:rsidP="00E634B8">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Anglican Care C A Brown</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06377E57" w14:textId="77777777" w:rsidR="00553DDC" w:rsidRPr="00A3716D" w:rsidRDefault="00553DDC" w:rsidP="00E634B8">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2365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377E4D" w14:textId="77777777" w:rsidR="00B93177" w:rsidRDefault="00B93177">
      <w:pPr>
        <w:spacing w:before="0" w:after="0" w:line="240" w:lineRule="auto"/>
      </w:pPr>
      <w:r>
        <w:separator/>
      </w:r>
    </w:p>
  </w:footnote>
  <w:footnote w:type="continuationSeparator" w:id="0">
    <w:p w14:paraId="06377E4E" w14:textId="77777777" w:rsidR="00B93177" w:rsidRDefault="00B9317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377E51" w14:textId="77777777" w:rsidR="00553DDC" w:rsidRDefault="00553DDC" w:rsidP="00E634B8">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06377E75" wp14:editId="06377E76">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190477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377E60" w14:textId="77777777" w:rsidR="00553DDC" w:rsidRPr="00703E80" w:rsidRDefault="00553DDC" w:rsidP="00E634B8">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06377E87" wp14:editId="06377E88">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08381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377E61" w14:textId="77777777" w:rsidR="00553DDC" w:rsidRPr="00FB0086" w:rsidRDefault="00553DDC" w:rsidP="00E634B8">
    <w:pPr>
      <w:pStyle w:val="Header"/>
    </w:pPr>
    <w:r>
      <w:rPr>
        <w:noProof/>
        <w:color w:val="auto"/>
        <w:sz w:val="20"/>
      </w:rPr>
      <w:drawing>
        <wp:anchor distT="0" distB="0" distL="114300" distR="114300" simplePos="0" relativeHeight="251676672" behindDoc="1" locked="0" layoutInCell="1" allowOverlap="1" wp14:anchorId="06377E89" wp14:editId="06377E8A">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960493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377E62" w14:textId="77777777" w:rsidR="00553DDC" w:rsidRDefault="00553DDC" w:rsidP="00E634B8">
    <w:r>
      <w:rPr>
        <w:noProof/>
        <w:color w:val="auto"/>
        <w:sz w:val="20"/>
      </w:rPr>
      <w:drawing>
        <wp:anchor distT="0" distB="0" distL="114300" distR="114300" simplePos="0" relativeHeight="251662336" behindDoc="1" locked="0" layoutInCell="1" allowOverlap="1" wp14:anchorId="06377E8B" wp14:editId="06377E8C">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98974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377E63" w14:textId="77777777" w:rsidR="00553DDC" w:rsidRPr="00703E80" w:rsidRDefault="00553DDC" w:rsidP="00E634B8">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06377E8D" wp14:editId="06377E8E">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417601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377E64" w14:textId="77777777" w:rsidR="00553DDC" w:rsidRPr="00FB0086" w:rsidRDefault="00553DDC" w:rsidP="00E634B8">
    <w:pPr>
      <w:pStyle w:val="Header"/>
    </w:pPr>
    <w:r>
      <w:rPr>
        <w:noProof/>
        <w:color w:val="auto"/>
        <w:sz w:val="20"/>
      </w:rPr>
      <w:drawing>
        <wp:anchor distT="0" distB="0" distL="114300" distR="114300" simplePos="0" relativeHeight="251678720" behindDoc="1" locked="0" layoutInCell="1" allowOverlap="1" wp14:anchorId="06377E8F" wp14:editId="06377E90">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982266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377E65" w14:textId="77777777" w:rsidR="00553DDC" w:rsidRDefault="00553DDC" w:rsidP="00E634B8">
    <w:r>
      <w:rPr>
        <w:noProof/>
        <w:color w:val="auto"/>
        <w:sz w:val="20"/>
      </w:rPr>
      <w:drawing>
        <wp:anchor distT="0" distB="0" distL="114300" distR="114300" simplePos="0" relativeHeight="251663360" behindDoc="1" locked="0" layoutInCell="1" allowOverlap="1" wp14:anchorId="06377E91" wp14:editId="06377E92">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690770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377E66" w14:textId="77777777" w:rsidR="00553DDC" w:rsidRPr="00703E80" w:rsidRDefault="00553DDC" w:rsidP="00E634B8">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06377E93" wp14:editId="06377E94">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941145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377E67" w14:textId="77777777" w:rsidR="00553DDC" w:rsidRPr="00FB0086" w:rsidRDefault="00553DDC" w:rsidP="00E634B8">
    <w:pPr>
      <w:pStyle w:val="Header"/>
    </w:pPr>
    <w:r>
      <w:rPr>
        <w:noProof/>
        <w:color w:val="auto"/>
        <w:sz w:val="20"/>
      </w:rPr>
      <w:drawing>
        <wp:anchor distT="0" distB="0" distL="114300" distR="114300" simplePos="0" relativeHeight="251680768" behindDoc="1" locked="0" layoutInCell="1" allowOverlap="1" wp14:anchorId="06377E95" wp14:editId="06377E96">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250520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377E68" w14:textId="77777777" w:rsidR="00553DDC" w:rsidRDefault="00553DDC" w:rsidP="00E634B8">
    <w:r>
      <w:rPr>
        <w:noProof/>
        <w:color w:val="auto"/>
        <w:sz w:val="20"/>
      </w:rPr>
      <w:drawing>
        <wp:anchor distT="0" distB="0" distL="114300" distR="114300" simplePos="0" relativeHeight="251664384" behindDoc="1" locked="0" layoutInCell="1" allowOverlap="1" wp14:anchorId="06377E97" wp14:editId="06377E98">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037848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377E69" w14:textId="77777777" w:rsidR="00553DDC" w:rsidRPr="00703E80" w:rsidRDefault="00553DDC" w:rsidP="00E634B8">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06377E99" wp14:editId="06377E9A">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216041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377E58" w14:textId="77777777" w:rsidR="00553DDC" w:rsidRDefault="00553DDC" w:rsidP="00E634B8">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06377E77" wp14:editId="06377E78">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3627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377E6A" w14:textId="77777777" w:rsidR="00553DDC" w:rsidRPr="00FB0086" w:rsidRDefault="00553DDC" w:rsidP="00E634B8">
    <w:pPr>
      <w:pStyle w:val="Header"/>
    </w:pPr>
    <w:r>
      <w:rPr>
        <w:noProof/>
        <w:color w:val="auto"/>
        <w:sz w:val="20"/>
      </w:rPr>
      <w:drawing>
        <wp:anchor distT="0" distB="0" distL="114300" distR="114300" simplePos="0" relativeHeight="251682816" behindDoc="1" locked="0" layoutInCell="1" allowOverlap="1" wp14:anchorId="06377E9B" wp14:editId="06377E9C">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184889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377E6B" w14:textId="77777777" w:rsidR="00553DDC" w:rsidRDefault="00553DDC" w:rsidP="00E634B8">
    <w:pPr>
      <w:tabs>
        <w:tab w:val="left" w:pos="3624"/>
      </w:tabs>
    </w:pPr>
    <w:r>
      <w:rPr>
        <w:noProof/>
        <w:color w:val="auto"/>
        <w:sz w:val="20"/>
      </w:rPr>
      <w:drawing>
        <wp:anchor distT="0" distB="0" distL="114300" distR="114300" simplePos="0" relativeHeight="251665408" behindDoc="1" locked="0" layoutInCell="1" allowOverlap="1" wp14:anchorId="06377E9D" wp14:editId="06377E9E">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091652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377E6C" w14:textId="77777777" w:rsidR="00553DDC" w:rsidRPr="00703E80" w:rsidRDefault="00553DDC" w:rsidP="00E634B8">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06377E9F" wp14:editId="06377EA0">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85552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377E6D" w14:textId="77777777" w:rsidR="00553DDC" w:rsidRPr="00FB0086" w:rsidRDefault="00553DDC" w:rsidP="00E634B8">
    <w:pPr>
      <w:pStyle w:val="Header"/>
    </w:pPr>
    <w:r>
      <w:rPr>
        <w:noProof/>
        <w:color w:val="auto"/>
        <w:sz w:val="20"/>
      </w:rPr>
      <w:drawing>
        <wp:anchor distT="0" distB="0" distL="114300" distR="114300" simplePos="0" relativeHeight="251684864" behindDoc="1" locked="0" layoutInCell="1" allowOverlap="1" wp14:anchorId="06377EA1" wp14:editId="06377EA2">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522198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377E6E" w14:textId="77777777" w:rsidR="00553DDC" w:rsidRDefault="00553DDC" w:rsidP="00E634B8">
    <w:pPr>
      <w:tabs>
        <w:tab w:val="left" w:pos="3624"/>
      </w:tabs>
    </w:pPr>
    <w:r>
      <w:rPr>
        <w:noProof/>
        <w:color w:val="auto"/>
        <w:sz w:val="20"/>
      </w:rPr>
      <w:drawing>
        <wp:anchor distT="0" distB="0" distL="114300" distR="114300" simplePos="0" relativeHeight="251666432" behindDoc="1" locked="0" layoutInCell="1" allowOverlap="1" wp14:anchorId="06377EA3" wp14:editId="06377EA4">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730404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377E6F" w14:textId="77777777" w:rsidR="00553DDC" w:rsidRPr="00703E80" w:rsidRDefault="00553DDC" w:rsidP="00E634B8">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06377EA5" wp14:editId="06377EA6">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353343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377E70" w14:textId="77777777" w:rsidR="00553DDC" w:rsidRPr="008D7780" w:rsidRDefault="00553DDC" w:rsidP="00E634B8">
    <w:pPr>
      <w:pStyle w:val="Header"/>
    </w:pPr>
    <w:r>
      <w:rPr>
        <w:noProof/>
        <w:color w:val="auto"/>
        <w:sz w:val="20"/>
      </w:rPr>
      <w:drawing>
        <wp:anchor distT="0" distB="0" distL="114300" distR="114300" simplePos="0" relativeHeight="251686912" behindDoc="1" locked="0" layoutInCell="1" allowOverlap="1" wp14:anchorId="06377EA7" wp14:editId="06377EA8">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26547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377E71" w14:textId="77777777" w:rsidR="00553DDC" w:rsidRDefault="00553DDC" w:rsidP="00E634B8">
    <w:pPr>
      <w:tabs>
        <w:tab w:val="left" w:pos="3624"/>
      </w:tabs>
    </w:pPr>
    <w:r>
      <w:rPr>
        <w:noProof/>
        <w:color w:val="auto"/>
        <w:sz w:val="20"/>
      </w:rPr>
      <w:drawing>
        <wp:anchor distT="0" distB="0" distL="114300" distR="114300" simplePos="0" relativeHeight="251667456" behindDoc="1" locked="0" layoutInCell="1" allowOverlap="1" wp14:anchorId="06377EA9" wp14:editId="06377EAA">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487947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377E72" w14:textId="77777777" w:rsidR="00553DDC" w:rsidRPr="00703E80" w:rsidRDefault="00553DDC" w:rsidP="00E634B8">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06377EAB" wp14:editId="06377EAC">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378346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377E73" w14:textId="77777777" w:rsidR="00553DDC" w:rsidRPr="008F32C8" w:rsidRDefault="00553DDC" w:rsidP="00E634B8">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06377EAD" wp14:editId="06377EAE">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218426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377E59" w14:textId="77777777" w:rsidR="00553DDC" w:rsidRDefault="00553DDC">
    <w:pPr>
      <w:pStyle w:val="Header"/>
    </w:pPr>
    <w:r w:rsidRPr="003C6EC2">
      <w:rPr>
        <w:rFonts w:eastAsia="Calibri"/>
        <w:noProof/>
      </w:rPr>
      <w:drawing>
        <wp:anchor distT="0" distB="0" distL="114300" distR="114300" simplePos="0" relativeHeight="251669504" behindDoc="1" locked="0" layoutInCell="1" allowOverlap="1" wp14:anchorId="06377E79" wp14:editId="06377E7A">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399773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377E74" w14:textId="77777777" w:rsidR="00553DDC" w:rsidRDefault="00553DDC" w:rsidP="00E634B8">
    <w:pPr>
      <w:tabs>
        <w:tab w:val="left" w:pos="3624"/>
      </w:tabs>
    </w:pPr>
    <w:r>
      <w:rPr>
        <w:noProof/>
        <w:color w:val="auto"/>
        <w:sz w:val="20"/>
      </w:rPr>
      <w:drawing>
        <wp:anchor distT="0" distB="0" distL="114300" distR="114300" simplePos="0" relativeHeight="251668480" behindDoc="1" locked="0" layoutInCell="1" allowOverlap="1" wp14:anchorId="06377EAF" wp14:editId="06377EB0">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754538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377E5A" w14:textId="77777777" w:rsidR="00553DDC" w:rsidRDefault="00553DDC" w:rsidP="00E634B8">
    <w:r>
      <w:rPr>
        <w:noProof/>
        <w:color w:val="auto"/>
        <w:sz w:val="20"/>
      </w:rPr>
      <w:drawing>
        <wp:anchor distT="0" distB="0" distL="114300" distR="114300" simplePos="0" relativeHeight="251660288" behindDoc="1" locked="0" layoutInCell="1" allowOverlap="1" wp14:anchorId="06377E7B" wp14:editId="06377E7C">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527365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377E5B" w14:textId="77777777" w:rsidR="00553DDC" w:rsidRPr="005F44D8" w:rsidRDefault="00553DDC" w:rsidP="00E634B8">
    <w:pPr>
      <w:pStyle w:val="Header"/>
    </w:pPr>
    <w:r>
      <w:rPr>
        <w:noProof/>
        <w:color w:val="auto"/>
        <w:sz w:val="20"/>
      </w:rPr>
      <w:drawing>
        <wp:anchor distT="0" distB="0" distL="114300" distR="114300" simplePos="0" relativeHeight="251672576" behindDoc="1" locked="0" layoutInCell="1" allowOverlap="1" wp14:anchorId="06377E7D" wp14:editId="06377E7E">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50316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377E5C" w14:textId="77777777" w:rsidR="00553DDC" w:rsidRDefault="00553DDC" w:rsidP="00E634B8">
    <w:r>
      <w:rPr>
        <w:noProof/>
        <w:color w:val="auto"/>
        <w:sz w:val="20"/>
      </w:rPr>
      <w:drawing>
        <wp:anchor distT="0" distB="0" distL="114300" distR="114300" simplePos="0" relativeHeight="251659264" behindDoc="1" locked="0" layoutInCell="1" allowOverlap="1" wp14:anchorId="06377E7F" wp14:editId="06377E80">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597197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377E5D" w14:textId="77777777" w:rsidR="00553DDC" w:rsidRPr="00703E80" w:rsidRDefault="00553DDC" w:rsidP="00E634B8">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06377E81" wp14:editId="06377E82">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866136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 xml:space="preserve"> </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377E5E" w14:textId="77777777" w:rsidR="00553DDC" w:rsidRPr="00FB0086" w:rsidRDefault="00553DDC" w:rsidP="00E634B8">
    <w:pPr>
      <w:pStyle w:val="Header"/>
    </w:pPr>
    <w:r>
      <w:rPr>
        <w:noProof/>
        <w:color w:val="auto"/>
        <w:sz w:val="20"/>
      </w:rPr>
      <w:drawing>
        <wp:anchor distT="0" distB="0" distL="114300" distR="114300" simplePos="0" relativeHeight="251674624" behindDoc="1" locked="0" layoutInCell="1" allowOverlap="1" wp14:anchorId="06377E83" wp14:editId="06377E84">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70464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377E5F" w14:textId="77777777" w:rsidR="00553DDC" w:rsidRDefault="00553DDC" w:rsidP="00E634B8">
    <w:r>
      <w:rPr>
        <w:noProof/>
        <w:color w:val="auto"/>
        <w:sz w:val="20"/>
      </w:rPr>
      <w:drawing>
        <wp:anchor distT="0" distB="0" distL="114300" distR="114300" simplePos="0" relativeHeight="251661312" behindDoc="1" locked="0" layoutInCell="1" allowOverlap="1" wp14:anchorId="06377E85" wp14:editId="06377E86">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79715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D5EA1B82">
      <w:start w:val="1"/>
      <w:numFmt w:val="lowerRoman"/>
      <w:lvlText w:val="(%1)"/>
      <w:lvlJc w:val="left"/>
      <w:pPr>
        <w:ind w:left="1080" w:hanging="720"/>
      </w:pPr>
      <w:rPr>
        <w:rFonts w:hint="default"/>
        <w:b w:val="0"/>
      </w:rPr>
    </w:lvl>
    <w:lvl w:ilvl="1" w:tplc="945AB8D0" w:tentative="1">
      <w:start w:val="1"/>
      <w:numFmt w:val="lowerLetter"/>
      <w:lvlText w:val="%2."/>
      <w:lvlJc w:val="left"/>
      <w:pPr>
        <w:ind w:left="1440" w:hanging="360"/>
      </w:pPr>
    </w:lvl>
    <w:lvl w:ilvl="2" w:tplc="7ED8828C" w:tentative="1">
      <w:start w:val="1"/>
      <w:numFmt w:val="lowerRoman"/>
      <w:lvlText w:val="%3."/>
      <w:lvlJc w:val="right"/>
      <w:pPr>
        <w:ind w:left="2160" w:hanging="180"/>
      </w:pPr>
    </w:lvl>
    <w:lvl w:ilvl="3" w:tplc="CCC41A60" w:tentative="1">
      <w:start w:val="1"/>
      <w:numFmt w:val="decimal"/>
      <w:lvlText w:val="%4."/>
      <w:lvlJc w:val="left"/>
      <w:pPr>
        <w:ind w:left="2880" w:hanging="360"/>
      </w:pPr>
    </w:lvl>
    <w:lvl w:ilvl="4" w:tplc="3266CAE8" w:tentative="1">
      <w:start w:val="1"/>
      <w:numFmt w:val="lowerLetter"/>
      <w:lvlText w:val="%5."/>
      <w:lvlJc w:val="left"/>
      <w:pPr>
        <w:ind w:left="3600" w:hanging="360"/>
      </w:pPr>
    </w:lvl>
    <w:lvl w:ilvl="5" w:tplc="BAD4050E" w:tentative="1">
      <w:start w:val="1"/>
      <w:numFmt w:val="lowerRoman"/>
      <w:lvlText w:val="%6."/>
      <w:lvlJc w:val="right"/>
      <w:pPr>
        <w:ind w:left="4320" w:hanging="180"/>
      </w:pPr>
    </w:lvl>
    <w:lvl w:ilvl="6" w:tplc="61F68C28" w:tentative="1">
      <w:start w:val="1"/>
      <w:numFmt w:val="decimal"/>
      <w:lvlText w:val="%7."/>
      <w:lvlJc w:val="left"/>
      <w:pPr>
        <w:ind w:left="5040" w:hanging="360"/>
      </w:pPr>
    </w:lvl>
    <w:lvl w:ilvl="7" w:tplc="796456C0" w:tentative="1">
      <w:start w:val="1"/>
      <w:numFmt w:val="lowerLetter"/>
      <w:lvlText w:val="%8."/>
      <w:lvlJc w:val="left"/>
      <w:pPr>
        <w:ind w:left="5760" w:hanging="360"/>
      </w:pPr>
    </w:lvl>
    <w:lvl w:ilvl="8" w:tplc="9DBEF296"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79506AFE">
      <w:start w:val="1"/>
      <w:numFmt w:val="bullet"/>
      <w:pStyle w:val="ListParagraph"/>
      <w:lvlText w:val=""/>
      <w:lvlJc w:val="left"/>
      <w:pPr>
        <w:ind w:left="1440" w:hanging="360"/>
      </w:pPr>
      <w:rPr>
        <w:rFonts w:ascii="Symbol" w:hAnsi="Symbol" w:hint="default"/>
        <w:color w:val="auto"/>
      </w:rPr>
    </w:lvl>
    <w:lvl w:ilvl="1" w:tplc="1B3E8612" w:tentative="1">
      <w:start w:val="1"/>
      <w:numFmt w:val="bullet"/>
      <w:lvlText w:val="o"/>
      <w:lvlJc w:val="left"/>
      <w:pPr>
        <w:ind w:left="2160" w:hanging="360"/>
      </w:pPr>
      <w:rPr>
        <w:rFonts w:ascii="Courier New" w:hAnsi="Courier New" w:cs="Courier New" w:hint="default"/>
      </w:rPr>
    </w:lvl>
    <w:lvl w:ilvl="2" w:tplc="E3CA5584" w:tentative="1">
      <w:start w:val="1"/>
      <w:numFmt w:val="bullet"/>
      <w:lvlText w:val=""/>
      <w:lvlJc w:val="left"/>
      <w:pPr>
        <w:ind w:left="2880" w:hanging="360"/>
      </w:pPr>
      <w:rPr>
        <w:rFonts w:ascii="Wingdings" w:hAnsi="Wingdings" w:hint="default"/>
      </w:rPr>
    </w:lvl>
    <w:lvl w:ilvl="3" w:tplc="39AE2360" w:tentative="1">
      <w:start w:val="1"/>
      <w:numFmt w:val="bullet"/>
      <w:lvlText w:val=""/>
      <w:lvlJc w:val="left"/>
      <w:pPr>
        <w:ind w:left="3600" w:hanging="360"/>
      </w:pPr>
      <w:rPr>
        <w:rFonts w:ascii="Symbol" w:hAnsi="Symbol" w:hint="default"/>
      </w:rPr>
    </w:lvl>
    <w:lvl w:ilvl="4" w:tplc="883C0380" w:tentative="1">
      <w:start w:val="1"/>
      <w:numFmt w:val="bullet"/>
      <w:lvlText w:val="o"/>
      <w:lvlJc w:val="left"/>
      <w:pPr>
        <w:ind w:left="4320" w:hanging="360"/>
      </w:pPr>
      <w:rPr>
        <w:rFonts w:ascii="Courier New" w:hAnsi="Courier New" w:cs="Courier New" w:hint="default"/>
      </w:rPr>
    </w:lvl>
    <w:lvl w:ilvl="5" w:tplc="ACB2A860" w:tentative="1">
      <w:start w:val="1"/>
      <w:numFmt w:val="bullet"/>
      <w:lvlText w:val=""/>
      <w:lvlJc w:val="left"/>
      <w:pPr>
        <w:ind w:left="5040" w:hanging="360"/>
      </w:pPr>
      <w:rPr>
        <w:rFonts w:ascii="Wingdings" w:hAnsi="Wingdings" w:hint="default"/>
      </w:rPr>
    </w:lvl>
    <w:lvl w:ilvl="6" w:tplc="DE866CB2" w:tentative="1">
      <w:start w:val="1"/>
      <w:numFmt w:val="bullet"/>
      <w:lvlText w:val=""/>
      <w:lvlJc w:val="left"/>
      <w:pPr>
        <w:ind w:left="5760" w:hanging="360"/>
      </w:pPr>
      <w:rPr>
        <w:rFonts w:ascii="Symbol" w:hAnsi="Symbol" w:hint="default"/>
      </w:rPr>
    </w:lvl>
    <w:lvl w:ilvl="7" w:tplc="5CD836A6" w:tentative="1">
      <w:start w:val="1"/>
      <w:numFmt w:val="bullet"/>
      <w:lvlText w:val="o"/>
      <w:lvlJc w:val="left"/>
      <w:pPr>
        <w:ind w:left="6480" w:hanging="360"/>
      </w:pPr>
      <w:rPr>
        <w:rFonts w:ascii="Courier New" w:hAnsi="Courier New" w:cs="Courier New" w:hint="default"/>
      </w:rPr>
    </w:lvl>
    <w:lvl w:ilvl="8" w:tplc="E54EA162"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68142DB8">
      <w:start w:val="1"/>
      <w:numFmt w:val="lowerRoman"/>
      <w:lvlText w:val="(%1)"/>
      <w:lvlJc w:val="left"/>
      <w:pPr>
        <w:ind w:left="1004" w:hanging="720"/>
      </w:pPr>
      <w:rPr>
        <w:rFonts w:hint="default"/>
        <w:b w:val="0"/>
      </w:rPr>
    </w:lvl>
    <w:lvl w:ilvl="1" w:tplc="64988EF6" w:tentative="1">
      <w:start w:val="1"/>
      <w:numFmt w:val="lowerLetter"/>
      <w:lvlText w:val="%2."/>
      <w:lvlJc w:val="left"/>
      <w:pPr>
        <w:ind w:left="1364" w:hanging="360"/>
      </w:pPr>
    </w:lvl>
    <w:lvl w:ilvl="2" w:tplc="E3C6E4E4" w:tentative="1">
      <w:start w:val="1"/>
      <w:numFmt w:val="lowerRoman"/>
      <w:lvlText w:val="%3."/>
      <w:lvlJc w:val="right"/>
      <w:pPr>
        <w:ind w:left="2084" w:hanging="180"/>
      </w:pPr>
    </w:lvl>
    <w:lvl w:ilvl="3" w:tplc="8A5A3860" w:tentative="1">
      <w:start w:val="1"/>
      <w:numFmt w:val="decimal"/>
      <w:lvlText w:val="%4."/>
      <w:lvlJc w:val="left"/>
      <w:pPr>
        <w:ind w:left="2804" w:hanging="360"/>
      </w:pPr>
    </w:lvl>
    <w:lvl w:ilvl="4" w:tplc="3170FBD6" w:tentative="1">
      <w:start w:val="1"/>
      <w:numFmt w:val="lowerLetter"/>
      <w:lvlText w:val="%5."/>
      <w:lvlJc w:val="left"/>
      <w:pPr>
        <w:ind w:left="3524" w:hanging="360"/>
      </w:pPr>
    </w:lvl>
    <w:lvl w:ilvl="5" w:tplc="0DF23A1E" w:tentative="1">
      <w:start w:val="1"/>
      <w:numFmt w:val="lowerRoman"/>
      <w:lvlText w:val="%6."/>
      <w:lvlJc w:val="right"/>
      <w:pPr>
        <w:ind w:left="4244" w:hanging="180"/>
      </w:pPr>
    </w:lvl>
    <w:lvl w:ilvl="6" w:tplc="E20C9542" w:tentative="1">
      <w:start w:val="1"/>
      <w:numFmt w:val="decimal"/>
      <w:lvlText w:val="%7."/>
      <w:lvlJc w:val="left"/>
      <w:pPr>
        <w:ind w:left="4964" w:hanging="360"/>
      </w:pPr>
    </w:lvl>
    <w:lvl w:ilvl="7" w:tplc="6B003748" w:tentative="1">
      <w:start w:val="1"/>
      <w:numFmt w:val="lowerLetter"/>
      <w:lvlText w:val="%8."/>
      <w:lvlJc w:val="left"/>
      <w:pPr>
        <w:ind w:left="5684" w:hanging="360"/>
      </w:pPr>
    </w:lvl>
    <w:lvl w:ilvl="8" w:tplc="153E2EF4"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0B644B8E">
      <w:start w:val="1"/>
      <w:numFmt w:val="lowerRoman"/>
      <w:lvlText w:val="(%1)"/>
      <w:lvlJc w:val="left"/>
      <w:pPr>
        <w:ind w:left="1080" w:hanging="720"/>
      </w:pPr>
      <w:rPr>
        <w:rFonts w:hint="default"/>
      </w:rPr>
    </w:lvl>
    <w:lvl w:ilvl="1" w:tplc="D90A10BC" w:tentative="1">
      <w:start w:val="1"/>
      <w:numFmt w:val="lowerLetter"/>
      <w:lvlText w:val="%2."/>
      <w:lvlJc w:val="left"/>
      <w:pPr>
        <w:ind w:left="1440" w:hanging="360"/>
      </w:pPr>
    </w:lvl>
    <w:lvl w:ilvl="2" w:tplc="39083FEE" w:tentative="1">
      <w:start w:val="1"/>
      <w:numFmt w:val="lowerRoman"/>
      <w:lvlText w:val="%3."/>
      <w:lvlJc w:val="right"/>
      <w:pPr>
        <w:ind w:left="2160" w:hanging="180"/>
      </w:pPr>
    </w:lvl>
    <w:lvl w:ilvl="3" w:tplc="21E6D838" w:tentative="1">
      <w:start w:val="1"/>
      <w:numFmt w:val="decimal"/>
      <w:lvlText w:val="%4."/>
      <w:lvlJc w:val="left"/>
      <w:pPr>
        <w:ind w:left="2880" w:hanging="360"/>
      </w:pPr>
    </w:lvl>
    <w:lvl w:ilvl="4" w:tplc="946EB420" w:tentative="1">
      <w:start w:val="1"/>
      <w:numFmt w:val="lowerLetter"/>
      <w:lvlText w:val="%5."/>
      <w:lvlJc w:val="left"/>
      <w:pPr>
        <w:ind w:left="3600" w:hanging="360"/>
      </w:pPr>
    </w:lvl>
    <w:lvl w:ilvl="5" w:tplc="CDD05E32" w:tentative="1">
      <w:start w:val="1"/>
      <w:numFmt w:val="lowerRoman"/>
      <w:lvlText w:val="%6."/>
      <w:lvlJc w:val="right"/>
      <w:pPr>
        <w:ind w:left="4320" w:hanging="180"/>
      </w:pPr>
    </w:lvl>
    <w:lvl w:ilvl="6" w:tplc="07CA1840" w:tentative="1">
      <w:start w:val="1"/>
      <w:numFmt w:val="decimal"/>
      <w:lvlText w:val="%7."/>
      <w:lvlJc w:val="left"/>
      <w:pPr>
        <w:ind w:left="5040" w:hanging="360"/>
      </w:pPr>
    </w:lvl>
    <w:lvl w:ilvl="7" w:tplc="CF42AFCC" w:tentative="1">
      <w:start w:val="1"/>
      <w:numFmt w:val="lowerLetter"/>
      <w:lvlText w:val="%8."/>
      <w:lvlJc w:val="left"/>
      <w:pPr>
        <w:ind w:left="5760" w:hanging="360"/>
      </w:pPr>
    </w:lvl>
    <w:lvl w:ilvl="8" w:tplc="C2E0BC86"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B1E670AC">
      <w:start w:val="1"/>
      <w:numFmt w:val="lowerRoman"/>
      <w:lvlText w:val="(%1)"/>
      <w:lvlJc w:val="left"/>
      <w:pPr>
        <w:ind w:left="1080" w:hanging="720"/>
      </w:pPr>
      <w:rPr>
        <w:rFonts w:hint="default"/>
      </w:rPr>
    </w:lvl>
    <w:lvl w:ilvl="1" w:tplc="E9DC1DC2" w:tentative="1">
      <w:start w:val="1"/>
      <w:numFmt w:val="lowerLetter"/>
      <w:lvlText w:val="%2."/>
      <w:lvlJc w:val="left"/>
      <w:pPr>
        <w:ind w:left="1440" w:hanging="360"/>
      </w:pPr>
    </w:lvl>
    <w:lvl w:ilvl="2" w:tplc="074EB718" w:tentative="1">
      <w:start w:val="1"/>
      <w:numFmt w:val="lowerRoman"/>
      <w:lvlText w:val="%3."/>
      <w:lvlJc w:val="right"/>
      <w:pPr>
        <w:ind w:left="2160" w:hanging="180"/>
      </w:pPr>
    </w:lvl>
    <w:lvl w:ilvl="3" w:tplc="8D06B54E" w:tentative="1">
      <w:start w:val="1"/>
      <w:numFmt w:val="decimal"/>
      <w:lvlText w:val="%4."/>
      <w:lvlJc w:val="left"/>
      <w:pPr>
        <w:ind w:left="2880" w:hanging="360"/>
      </w:pPr>
    </w:lvl>
    <w:lvl w:ilvl="4" w:tplc="292A8210" w:tentative="1">
      <w:start w:val="1"/>
      <w:numFmt w:val="lowerLetter"/>
      <w:lvlText w:val="%5."/>
      <w:lvlJc w:val="left"/>
      <w:pPr>
        <w:ind w:left="3600" w:hanging="360"/>
      </w:pPr>
    </w:lvl>
    <w:lvl w:ilvl="5" w:tplc="16285256" w:tentative="1">
      <w:start w:val="1"/>
      <w:numFmt w:val="lowerRoman"/>
      <w:lvlText w:val="%6."/>
      <w:lvlJc w:val="right"/>
      <w:pPr>
        <w:ind w:left="4320" w:hanging="180"/>
      </w:pPr>
    </w:lvl>
    <w:lvl w:ilvl="6" w:tplc="1FF67F86" w:tentative="1">
      <w:start w:val="1"/>
      <w:numFmt w:val="decimal"/>
      <w:lvlText w:val="%7."/>
      <w:lvlJc w:val="left"/>
      <w:pPr>
        <w:ind w:left="5040" w:hanging="360"/>
      </w:pPr>
    </w:lvl>
    <w:lvl w:ilvl="7" w:tplc="C930E574" w:tentative="1">
      <w:start w:val="1"/>
      <w:numFmt w:val="lowerLetter"/>
      <w:lvlText w:val="%8."/>
      <w:lvlJc w:val="left"/>
      <w:pPr>
        <w:ind w:left="5760" w:hanging="360"/>
      </w:pPr>
    </w:lvl>
    <w:lvl w:ilvl="8" w:tplc="15C6AC34"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BA8614E4">
      <w:start w:val="1"/>
      <w:numFmt w:val="lowerRoman"/>
      <w:lvlText w:val="(%1)"/>
      <w:lvlJc w:val="left"/>
      <w:pPr>
        <w:ind w:left="1080" w:hanging="720"/>
      </w:pPr>
      <w:rPr>
        <w:rFonts w:hint="default"/>
        <w:b w:val="0"/>
      </w:rPr>
    </w:lvl>
    <w:lvl w:ilvl="1" w:tplc="B5E0DF68" w:tentative="1">
      <w:start w:val="1"/>
      <w:numFmt w:val="lowerLetter"/>
      <w:lvlText w:val="%2."/>
      <w:lvlJc w:val="left"/>
      <w:pPr>
        <w:ind w:left="1440" w:hanging="360"/>
      </w:pPr>
    </w:lvl>
    <w:lvl w:ilvl="2" w:tplc="49825930" w:tentative="1">
      <w:start w:val="1"/>
      <w:numFmt w:val="lowerRoman"/>
      <w:lvlText w:val="%3."/>
      <w:lvlJc w:val="right"/>
      <w:pPr>
        <w:ind w:left="2160" w:hanging="180"/>
      </w:pPr>
    </w:lvl>
    <w:lvl w:ilvl="3" w:tplc="07CEEED6" w:tentative="1">
      <w:start w:val="1"/>
      <w:numFmt w:val="decimal"/>
      <w:lvlText w:val="%4."/>
      <w:lvlJc w:val="left"/>
      <w:pPr>
        <w:ind w:left="2880" w:hanging="360"/>
      </w:pPr>
    </w:lvl>
    <w:lvl w:ilvl="4" w:tplc="421A66EE" w:tentative="1">
      <w:start w:val="1"/>
      <w:numFmt w:val="lowerLetter"/>
      <w:lvlText w:val="%5."/>
      <w:lvlJc w:val="left"/>
      <w:pPr>
        <w:ind w:left="3600" w:hanging="360"/>
      </w:pPr>
    </w:lvl>
    <w:lvl w:ilvl="5" w:tplc="50F0737E" w:tentative="1">
      <w:start w:val="1"/>
      <w:numFmt w:val="lowerRoman"/>
      <w:lvlText w:val="%6."/>
      <w:lvlJc w:val="right"/>
      <w:pPr>
        <w:ind w:left="4320" w:hanging="180"/>
      </w:pPr>
    </w:lvl>
    <w:lvl w:ilvl="6" w:tplc="417CC35C" w:tentative="1">
      <w:start w:val="1"/>
      <w:numFmt w:val="decimal"/>
      <w:lvlText w:val="%7."/>
      <w:lvlJc w:val="left"/>
      <w:pPr>
        <w:ind w:left="5040" w:hanging="360"/>
      </w:pPr>
    </w:lvl>
    <w:lvl w:ilvl="7" w:tplc="43B26C86" w:tentative="1">
      <w:start w:val="1"/>
      <w:numFmt w:val="lowerLetter"/>
      <w:lvlText w:val="%8."/>
      <w:lvlJc w:val="left"/>
      <w:pPr>
        <w:ind w:left="5760" w:hanging="360"/>
      </w:pPr>
    </w:lvl>
    <w:lvl w:ilvl="8" w:tplc="B002CA92"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2AF8E79A">
      <w:start w:val="1"/>
      <w:numFmt w:val="lowerLetter"/>
      <w:lvlText w:val="(%1)"/>
      <w:lvlJc w:val="left"/>
      <w:pPr>
        <w:ind w:left="360" w:hanging="360"/>
      </w:pPr>
      <w:rPr>
        <w:rFonts w:hint="default"/>
      </w:rPr>
    </w:lvl>
    <w:lvl w:ilvl="1" w:tplc="B6E4BE2E" w:tentative="1">
      <w:start w:val="1"/>
      <w:numFmt w:val="lowerLetter"/>
      <w:lvlText w:val="%2."/>
      <w:lvlJc w:val="left"/>
      <w:pPr>
        <w:ind w:left="1080" w:hanging="360"/>
      </w:pPr>
    </w:lvl>
    <w:lvl w:ilvl="2" w:tplc="78E41D3E" w:tentative="1">
      <w:start w:val="1"/>
      <w:numFmt w:val="lowerRoman"/>
      <w:lvlText w:val="%3."/>
      <w:lvlJc w:val="right"/>
      <w:pPr>
        <w:ind w:left="1800" w:hanging="180"/>
      </w:pPr>
    </w:lvl>
    <w:lvl w:ilvl="3" w:tplc="5A281694" w:tentative="1">
      <w:start w:val="1"/>
      <w:numFmt w:val="decimal"/>
      <w:lvlText w:val="%4."/>
      <w:lvlJc w:val="left"/>
      <w:pPr>
        <w:ind w:left="2520" w:hanging="360"/>
      </w:pPr>
    </w:lvl>
    <w:lvl w:ilvl="4" w:tplc="A30A2378" w:tentative="1">
      <w:start w:val="1"/>
      <w:numFmt w:val="lowerLetter"/>
      <w:lvlText w:val="%5."/>
      <w:lvlJc w:val="left"/>
      <w:pPr>
        <w:ind w:left="3240" w:hanging="360"/>
      </w:pPr>
    </w:lvl>
    <w:lvl w:ilvl="5" w:tplc="22824408" w:tentative="1">
      <w:start w:val="1"/>
      <w:numFmt w:val="lowerRoman"/>
      <w:lvlText w:val="%6."/>
      <w:lvlJc w:val="right"/>
      <w:pPr>
        <w:ind w:left="3960" w:hanging="180"/>
      </w:pPr>
    </w:lvl>
    <w:lvl w:ilvl="6" w:tplc="37A03DA4" w:tentative="1">
      <w:start w:val="1"/>
      <w:numFmt w:val="decimal"/>
      <w:lvlText w:val="%7."/>
      <w:lvlJc w:val="left"/>
      <w:pPr>
        <w:ind w:left="4680" w:hanging="360"/>
      </w:pPr>
    </w:lvl>
    <w:lvl w:ilvl="7" w:tplc="347825F4" w:tentative="1">
      <w:start w:val="1"/>
      <w:numFmt w:val="lowerLetter"/>
      <w:lvlText w:val="%8."/>
      <w:lvlJc w:val="left"/>
      <w:pPr>
        <w:ind w:left="5400" w:hanging="360"/>
      </w:pPr>
    </w:lvl>
    <w:lvl w:ilvl="8" w:tplc="5F4A1718"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B372C7CC">
      <w:start w:val="1"/>
      <w:numFmt w:val="decimal"/>
      <w:lvlText w:val="%1."/>
      <w:lvlJc w:val="left"/>
      <w:pPr>
        <w:ind w:left="360" w:hanging="360"/>
      </w:pPr>
      <w:rPr>
        <w:rFonts w:hint="default"/>
      </w:rPr>
    </w:lvl>
    <w:lvl w:ilvl="1" w:tplc="6A40B040" w:tentative="1">
      <w:start w:val="1"/>
      <w:numFmt w:val="lowerLetter"/>
      <w:lvlText w:val="%2."/>
      <w:lvlJc w:val="left"/>
      <w:pPr>
        <w:ind w:left="1080" w:hanging="360"/>
      </w:pPr>
    </w:lvl>
    <w:lvl w:ilvl="2" w:tplc="09A09228" w:tentative="1">
      <w:start w:val="1"/>
      <w:numFmt w:val="lowerRoman"/>
      <w:lvlText w:val="%3."/>
      <w:lvlJc w:val="right"/>
      <w:pPr>
        <w:ind w:left="1800" w:hanging="180"/>
      </w:pPr>
    </w:lvl>
    <w:lvl w:ilvl="3" w:tplc="73EEE52C" w:tentative="1">
      <w:start w:val="1"/>
      <w:numFmt w:val="decimal"/>
      <w:lvlText w:val="%4."/>
      <w:lvlJc w:val="left"/>
      <w:pPr>
        <w:ind w:left="2520" w:hanging="360"/>
      </w:pPr>
    </w:lvl>
    <w:lvl w:ilvl="4" w:tplc="8DEAB5DE" w:tentative="1">
      <w:start w:val="1"/>
      <w:numFmt w:val="lowerLetter"/>
      <w:lvlText w:val="%5."/>
      <w:lvlJc w:val="left"/>
      <w:pPr>
        <w:ind w:left="3240" w:hanging="360"/>
      </w:pPr>
    </w:lvl>
    <w:lvl w:ilvl="5" w:tplc="7F787C40" w:tentative="1">
      <w:start w:val="1"/>
      <w:numFmt w:val="lowerRoman"/>
      <w:lvlText w:val="%6."/>
      <w:lvlJc w:val="right"/>
      <w:pPr>
        <w:ind w:left="3960" w:hanging="180"/>
      </w:pPr>
    </w:lvl>
    <w:lvl w:ilvl="6" w:tplc="46549672" w:tentative="1">
      <w:start w:val="1"/>
      <w:numFmt w:val="decimal"/>
      <w:lvlText w:val="%7."/>
      <w:lvlJc w:val="left"/>
      <w:pPr>
        <w:ind w:left="4680" w:hanging="360"/>
      </w:pPr>
    </w:lvl>
    <w:lvl w:ilvl="7" w:tplc="1742C2F0" w:tentative="1">
      <w:start w:val="1"/>
      <w:numFmt w:val="lowerLetter"/>
      <w:lvlText w:val="%8."/>
      <w:lvlJc w:val="left"/>
      <w:pPr>
        <w:ind w:left="5400" w:hanging="360"/>
      </w:pPr>
    </w:lvl>
    <w:lvl w:ilvl="8" w:tplc="2290635A"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2A0EC11E">
      <w:start w:val="1"/>
      <w:numFmt w:val="decimal"/>
      <w:lvlText w:val="%1."/>
      <w:lvlJc w:val="left"/>
      <w:pPr>
        <w:ind w:left="360" w:hanging="360"/>
      </w:pPr>
      <w:rPr>
        <w:rFonts w:hint="default"/>
      </w:rPr>
    </w:lvl>
    <w:lvl w:ilvl="1" w:tplc="1646FBFE" w:tentative="1">
      <w:start w:val="1"/>
      <w:numFmt w:val="lowerLetter"/>
      <w:lvlText w:val="%2."/>
      <w:lvlJc w:val="left"/>
      <w:pPr>
        <w:ind w:left="1080" w:hanging="360"/>
      </w:pPr>
    </w:lvl>
    <w:lvl w:ilvl="2" w:tplc="E5BCF332" w:tentative="1">
      <w:start w:val="1"/>
      <w:numFmt w:val="lowerRoman"/>
      <w:lvlText w:val="%3."/>
      <w:lvlJc w:val="right"/>
      <w:pPr>
        <w:ind w:left="1800" w:hanging="180"/>
      </w:pPr>
    </w:lvl>
    <w:lvl w:ilvl="3" w:tplc="905A6ABA" w:tentative="1">
      <w:start w:val="1"/>
      <w:numFmt w:val="decimal"/>
      <w:lvlText w:val="%4."/>
      <w:lvlJc w:val="left"/>
      <w:pPr>
        <w:ind w:left="2520" w:hanging="360"/>
      </w:pPr>
    </w:lvl>
    <w:lvl w:ilvl="4" w:tplc="D960DEAC" w:tentative="1">
      <w:start w:val="1"/>
      <w:numFmt w:val="lowerLetter"/>
      <w:lvlText w:val="%5."/>
      <w:lvlJc w:val="left"/>
      <w:pPr>
        <w:ind w:left="3240" w:hanging="360"/>
      </w:pPr>
    </w:lvl>
    <w:lvl w:ilvl="5" w:tplc="08C609DA" w:tentative="1">
      <w:start w:val="1"/>
      <w:numFmt w:val="lowerRoman"/>
      <w:lvlText w:val="%6."/>
      <w:lvlJc w:val="right"/>
      <w:pPr>
        <w:ind w:left="3960" w:hanging="180"/>
      </w:pPr>
    </w:lvl>
    <w:lvl w:ilvl="6" w:tplc="58D4320C" w:tentative="1">
      <w:start w:val="1"/>
      <w:numFmt w:val="decimal"/>
      <w:lvlText w:val="%7."/>
      <w:lvlJc w:val="left"/>
      <w:pPr>
        <w:ind w:left="4680" w:hanging="360"/>
      </w:pPr>
    </w:lvl>
    <w:lvl w:ilvl="7" w:tplc="7FA8B416" w:tentative="1">
      <w:start w:val="1"/>
      <w:numFmt w:val="lowerLetter"/>
      <w:lvlText w:val="%8."/>
      <w:lvlJc w:val="left"/>
      <w:pPr>
        <w:ind w:left="5400" w:hanging="360"/>
      </w:pPr>
    </w:lvl>
    <w:lvl w:ilvl="8" w:tplc="25C42328"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80E43728">
      <w:start w:val="1"/>
      <w:numFmt w:val="lowerRoman"/>
      <w:lvlText w:val="(%1)"/>
      <w:lvlJc w:val="left"/>
      <w:pPr>
        <w:ind w:left="1080" w:hanging="720"/>
      </w:pPr>
      <w:rPr>
        <w:rFonts w:hint="default"/>
        <w:b w:val="0"/>
      </w:rPr>
    </w:lvl>
    <w:lvl w:ilvl="1" w:tplc="7F0696DA" w:tentative="1">
      <w:start w:val="1"/>
      <w:numFmt w:val="lowerLetter"/>
      <w:lvlText w:val="%2."/>
      <w:lvlJc w:val="left"/>
      <w:pPr>
        <w:ind w:left="1440" w:hanging="360"/>
      </w:pPr>
    </w:lvl>
    <w:lvl w:ilvl="2" w:tplc="C5340622" w:tentative="1">
      <w:start w:val="1"/>
      <w:numFmt w:val="lowerRoman"/>
      <w:lvlText w:val="%3."/>
      <w:lvlJc w:val="right"/>
      <w:pPr>
        <w:ind w:left="2160" w:hanging="180"/>
      </w:pPr>
    </w:lvl>
    <w:lvl w:ilvl="3" w:tplc="85720716" w:tentative="1">
      <w:start w:val="1"/>
      <w:numFmt w:val="decimal"/>
      <w:lvlText w:val="%4."/>
      <w:lvlJc w:val="left"/>
      <w:pPr>
        <w:ind w:left="2880" w:hanging="360"/>
      </w:pPr>
    </w:lvl>
    <w:lvl w:ilvl="4" w:tplc="278EB684" w:tentative="1">
      <w:start w:val="1"/>
      <w:numFmt w:val="lowerLetter"/>
      <w:lvlText w:val="%5."/>
      <w:lvlJc w:val="left"/>
      <w:pPr>
        <w:ind w:left="3600" w:hanging="360"/>
      </w:pPr>
    </w:lvl>
    <w:lvl w:ilvl="5" w:tplc="8DA21962" w:tentative="1">
      <w:start w:val="1"/>
      <w:numFmt w:val="lowerRoman"/>
      <w:lvlText w:val="%6."/>
      <w:lvlJc w:val="right"/>
      <w:pPr>
        <w:ind w:left="4320" w:hanging="180"/>
      </w:pPr>
    </w:lvl>
    <w:lvl w:ilvl="6" w:tplc="32CC20E6" w:tentative="1">
      <w:start w:val="1"/>
      <w:numFmt w:val="decimal"/>
      <w:lvlText w:val="%7."/>
      <w:lvlJc w:val="left"/>
      <w:pPr>
        <w:ind w:left="5040" w:hanging="360"/>
      </w:pPr>
    </w:lvl>
    <w:lvl w:ilvl="7" w:tplc="772C4CAA" w:tentative="1">
      <w:start w:val="1"/>
      <w:numFmt w:val="lowerLetter"/>
      <w:lvlText w:val="%8."/>
      <w:lvlJc w:val="left"/>
      <w:pPr>
        <w:ind w:left="5760" w:hanging="360"/>
      </w:pPr>
    </w:lvl>
    <w:lvl w:ilvl="8" w:tplc="74660A10"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CA20BB3C">
      <w:start w:val="1"/>
      <w:numFmt w:val="lowerRoman"/>
      <w:lvlText w:val="(%1)"/>
      <w:lvlJc w:val="left"/>
      <w:pPr>
        <w:ind w:left="1080" w:hanging="720"/>
      </w:pPr>
      <w:rPr>
        <w:rFonts w:hint="default"/>
      </w:rPr>
    </w:lvl>
    <w:lvl w:ilvl="1" w:tplc="956239A2" w:tentative="1">
      <w:start w:val="1"/>
      <w:numFmt w:val="lowerLetter"/>
      <w:lvlText w:val="%2."/>
      <w:lvlJc w:val="left"/>
      <w:pPr>
        <w:ind w:left="1440" w:hanging="360"/>
      </w:pPr>
    </w:lvl>
    <w:lvl w:ilvl="2" w:tplc="73AE3FF0" w:tentative="1">
      <w:start w:val="1"/>
      <w:numFmt w:val="lowerRoman"/>
      <w:lvlText w:val="%3."/>
      <w:lvlJc w:val="right"/>
      <w:pPr>
        <w:ind w:left="2160" w:hanging="180"/>
      </w:pPr>
    </w:lvl>
    <w:lvl w:ilvl="3" w:tplc="3FB0BC7A" w:tentative="1">
      <w:start w:val="1"/>
      <w:numFmt w:val="decimal"/>
      <w:lvlText w:val="%4."/>
      <w:lvlJc w:val="left"/>
      <w:pPr>
        <w:ind w:left="2880" w:hanging="360"/>
      </w:pPr>
    </w:lvl>
    <w:lvl w:ilvl="4" w:tplc="1F5C7532" w:tentative="1">
      <w:start w:val="1"/>
      <w:numFmt w:val="lowerLetter"/>
      <w:lvlText w:val="%5."/>
      <w:lvlJc w:val="left"/>
      <w:pPr>
        <w:ind w:left="3600" w:hanging="360"/>
      </w:pPr>
    </w:lvl>
    <w:lvl w:ilvl="5" w:tplc="74B24A4C" w:tentative="1">
      <w:start w:val="1"/>
      <w:numFmt w:val="lowerRoman"/>
      <w:lvlText w:val="%6."/>
      <w:lvlJc w:val="right"/>
      <w:pPr>
        <w:ind w:left="4320" w:hanging="180"/>
      </w:pPr>
    </w:lvl>
    <w:lvl w:ilvl="6" w:tplc="BDE44CB6" w:tentative="1">
      <w:start w:val="1"/>
      <w:numFmt w:val="decimal"/>
      <w:lvlText w:val="%7."/>
      <w:lvlJc w:val="left"/>
      <w:pPr>
        <w:ind w:left="5040" w:hanging="360"/>
      </w:pPr>
    </w:lvl>
    <w:lvl w:ilvl="7" w:tplc="6B02AA20" w:tentative="1">
      <w:start w:val="1"/>
      <w:numFmt w:val="lowerLetter"/>
      <w:lvlText w:val="%8."/>
      <w:lvlJc w:val="left"/>
      <w:pPr>
        <w:ind w:left="5760" w:hanging="360"/>
      </w:pPr>
    </w:lvl>
    <w:lvl w:ilvl="8" w:tplc="22C8CB06"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8752E240">
      <w:start w:val="1"/>
      <w:numFmt w:val="bullet"/>
      <w:pStyle w:val="ListBullet"/>
      <w:lvlText w:val=""/>
      <w:lvlJc w:val="left"/>
      <w:pPr>
        <w:ind w:left="643" w:hanging="360"/>
      </w:pPr>
      <w:rPr>
        <w:rFonts w:ascii="Symbol" w:hAnsi="Symbol" w:hint="default"/>
      </w:rPr>
    </w:lvl>
    <w:lvl w:ilvl="1" w:tplc="5D980950">
      <w:start w:val="1"/>
      <w:numFmt w:val="bullet"/>
      <w:pStyle w:val="ListBullet2"/>
      <w:lvlText w:val="o"/>
      <w:lvlJc w:val="left"/>
      <w:pPr>
        <w:ind w:left="1440" w:hanging="360"/>
      </w:pPr>
      <w:rPr>
        <w:rFonts w:ascii="Courier New" w:hAnsi="Courier New" w:cs="Courier New" w:hint="default"/>
      </w:rPr>
    </w:lvl>
    <w:lvl w:ilvl="2" w:tplc="B4F0F7C2">
      <w:start w:val="1"/>
      <w:numFmt w:val="bullet"/>
      <w:lvlText w:val=""/>
      <w:lvlJc w:val="left"/>
      <w:pPr>
        <w:ind w:left="2160" w:hanging="360"/>
      </w:pPr>
      <w:rPr>
        <w:rFonts w:ascii="Wingdings" w:hAnsi="Wingdings" w:hint="default"/>
      </w:rPr>
    </w:lvl>
    <w:lvl w:ilvl="3" w:tplc="967E0188">
      <w:start w:val="1"/>
      <w:numFmt w:val="bullet"/>
      <w:lvlText w:val=""/>
      <w:lvlJc w:val="left"/>
      <w:pPr>
        <w:ind w:left="2880" w:hanging="360"/>
      </w:pPr>
      <w:rPr>
        <w:rFonts w:ascii="Symbol" w:hAnsi="Symbol" w:hint="default"/>
      </w:rPr>
    </w:lvl>
    <w:lvl w:ilvl="4" w:tplc="2C0EA33C">
      <w:start w:val="1"/>
      <w:numFmt w:val="bullet"/>
      <w:lvlText w:val="o"/>
      <w:lvlJc w:val="left"/>
      <w:pPr>
        <w:ind w:left="3600" w:hanging="360"/>
      </w:pPr>
      <w:rPr>
        <w:rFonts w:ascii="Courier New" w:hAnsi="Courier New" w:cs="Courier New" w:hint="default"/>
      </w:rPr>
    </w:lvl>
    <w:lvl w:ilvl="5" w:tplc="D8A23F86">
      <w:start w:val="1"/>
      <w:numFmt w:val="bullet"/>
      <w:pStyle w:val="ListBullet3"/>
      <w:lvlText w:val=""/>
      <w:lvlJc w:val="left"/>
      <w:pPr>
        <w:ind w:left="4320" w:hanging="360"/>
      </w:pPr>
      <w:rPr>
        <w:rFonts w:ascii="Wingdings" w:hAnsi="Wingdings" w:hint="default"/>
      </w:rPr>
    </w:lvl>
    <w:lvl w:ilvl="6" w:tplc="44387D1E">
      <w:start w:val="1"/>
      <w:numFmt w:val="bullet"/>
      <w:lvlText w:val=""/>
      <w:lvlJc w:val="left"/>
      <w:pPr>
        <w:ind w:left="5040" w:hanging="360"/>
      </w:pPr>
      <w:rPr>
        <w:rFonts w:ascii="Symbol" w:hAnsi="Symbol" w:hint="default"/>
      </w:rPr>
    </w:lvl>
    <w:lvl w:ilvl="7" w:tplc="44B2AB94">
      <w:start w:val="1"/>
      <w:numFmt w:val="bullet"/>
      <w:lvlText w:val="o"/>
      <w:lvlJc w:val="left"/>
      <w:pPr>
        <w:ind w:left="5760" w:hanging="360"/>
      </w:pPr>
      <w:rPr>
        <w:rFonts w:ascii="Courier New" w:hAnsi="Courier New" w:cs="Courier New" w:hint="default"/>
      </w:rPr>
    </w:lvl>
    <w:lvl w:ilvl="8" w:tplc="D2A21E8E">
      <w:start w:val="1"/>
      <w:numFmt w:val="bullet"/>
      <w:lvlText w:val=""/>
      <w:lvlJc w:val="left"/>
      <w:pPr>
        <w:ind w:left="6480" w:hanging="360"/>
      </w:pPr>
      <w:rPr>
        <w:rFonts w:ascii="Wingdings" w:hAnsi="Wingdings" w:hint="default"/>
      </w:rPr>
    </w:lvl>
  </w:abstractNum>
  <w:abstractNum w:abstractNumId="19" w15:restartNumberingAfterBreak="0">
    <w:nsid w:val="3B2539E6"/>
    <w:multiLevelType w:val="hybridMultilevel"/>
    <w:tmpl w:val="F6386C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D8A19FB"/>
    <w:multiLevelType w:val="hybridMultilevel"/>
    <w:tmpl w:val="CAA83EFE"/>
    <w:lvl w:ilvl="0" w:tplc="00D2D262">
      <w:start w:val="1"/>
      <w:numFmt w:val="bullet"/>
      <w:lvlText w:val=""/>
      <w:lvlJc w:val="left"/>
      <w:pPr>
        <w:ind w:left="360" w:hanging="360"/>
      </w:pPr>
      <w:rPr>
        <w:rFonts w:ascii="Symbol" w:hAnsi="Symbol" w:hint="default"/>
      </w:rPr>
    </w:lvl>
    <w:lvl w:ilvl="1" w:tplc="B6CA0F84" w:tentative="1">
      <w:start w:val="1"/>
      <w:numFmt w:val="bullet"/>
      <w:lvlText w:val="o"/>
      <w:lvlJc w:val="left"/>
      <w:pPr>
        <w:ind w:left="1080" w:hanging="360"/>
      </w:pPr>
      <w:rPr>
        <w:rFonts w:ascii="Courier New" w:hAnsi="Courier New" w:cs="Courier New" w:hint="default"/>
      </w:rPr>
    </w:lvl>
    <w:lvl w:ilvl="2" w:tplc="9D761FF6" w:tentative="1">
      <w:start w:val="1"/>
      <w:numFmt w:val="bullet"/>
      <w:lvlText w:val=""/>
      <w:lvlJc w:val="left"/>
      <w:pPr>
        <w:ind w:left="1800" w:hanging="360"/>
      </w:pPr>
      <w:rPr>
        <w:rFonts w:ascii="Wingdings" w:hAnsi="Wingdings" w:hint="default"/>
      </w:rPr>
    </w:lvl>
    <w:lvl w:ilvl="3" w:tplc="7784A0A4" w:tentative="1">
      <w:start w:val="1"/>
      <w:numFmt w:val="bullet"/>
      <w:lvlText w:val=""/>
      <w:lvlJc w:val="left"/>
      <w:pPr>
        <w:ind w:left="2520" w:hanging="360"/>
      </w:pPr>
      <w:rPr>
        <w:rFonts w:ascii="Symbol" w:hAnsi="Symbol" w:hint="default"/>
      </w:rPr>
    </w:lvl>
    <w:lvl w:ilvl="4" w:tplc="624EBDFE" w:tentative="1">
      <w:start w:val="1"/>
      <w:numFmt w:val="bullet"/>
      <w:lvlText w:val="o"/>
      <w:lvlJc w:val="left"/>
      <w:pPr>
        <w:ind w:left="3240" w:hanging="360"/>
      </w:pPr>
      <w:rPr>
        <w:rFonts w:ascii="Courier New" w:hAnsi="Courier New" w:cs="Courier New" w:hint="default"/>
      </w:rPr>
    </w:lvl>
    <w:lvl w:ilvl="5" w:tplc="3162E37A" w:tentative="1">
      <w:start w:val="1"/>
      <w:numFmt w:val="bullet"/>
      <w:lvlText w:val=""/>
      <w:lvlJc w:val="left"/>
      <w:pPr>
        <w:ind w:left="3960" w:hanging="360"/>
      </w:pPr>
      <w:rPr>
        <w:rFonts w:ascii="Wingdings" w:hAnsi="Wingdings" w:hint="default"/>
      </w:rPr>
    </w:lvl>
    <w:lvl w:ilvl="6" w:tplc="5B8A571C" w:tentative="1">
      <w:start w:val="1"/>
      <w:numFmt w:val="bullet"/>
      <w:lvlText w:val=""/>
      <w:lvlJc w:val="left"/>
      <w:pPr>
        <w:ind w:left="4680" w:hanging="360"/>
      </w:pPr>
      <w:rPr>
        <w:rFonts w:ascii="Symbol" w:hAnsi="Symbol" w:hint="default"/>
      </w:rPr>
    </w:lvl>
    <w:lvl w:ilvl="7" w:tplc="208C10A6" w:tentative="1">
      <w:start w:val="1"/>
      <w:numFmt w:val="bullet"/>
      <w:lvlText w:val="o"/>
      <w:lvlJc w:val="left"/>
      <w:pPr>
        <w:ind w:left="5400" w:hanging="360"/>
      </w:pPr>
      <w:rPr>
        <w:rFonts w:ascii="Courier New" w:hAnsi="Courier New" w:cs="Courier New" w:hint="default"/>
      </w:rPr>
    </w:lvl>
    <w:lvl w:ilvl="8" w:tplc="0CD21892"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85FEFCF0">
      <w:start w:val="1"/>
      <w:numFmt w:val="lowerRoman"/>
      <w:lvlText w:val="(%1)"/>
      <w:lvlJc w:val="left"/>
      <w:pPr>
        <w:ind w:left="1080" w:hanging="720"/>
      </w:pPr>
      <w:rPr>
        <w:rFonts w:hint="default"/>
      </w:rPr>
    </w:lvl>
    <w:lvl w:ilvl="1" w:tplc="217261E2" w:tentative="1">
      <w:start w:val="1"/>
      <w:numFmt w:val="lowerLetter"/>
      <w:lvlText w:val="%2."/>
      <w:lvlJc w:val="left"/>
      <w:pPr>
        <w:ind w:left="1440" w:hanging="360"/>
      </w:pPr>
    </w:lvl>
    <w:lvl w:ilvl="2" w:tplc="86C4716A" w:tentative="1">
      <w:start w:val="1"/>
      <w:numFmt w:val="lowerRoman"/>
      <w:lvlText w:val="%3."/>
      <w:lvlJc w:val="right"/>
      <w:pPr>
        <w:ind w:left="2160" w:hanging="180"/>
      </w:pPr>
    </w:lvl>
    <w:lvl w:ilvl="3" w:tplc="878C7C0A" w:tentative="1">
      <w:start w:val="1"/>
      <w:numFmt w:val="decimal"/>
      <w:lvlText w:val="%4."/>
      <w:lvlJc w:val="left"/>
      <w:pPr>
        <w:ind w:left="2880" w:hanging="360"/>
      </w:pPr>
    </w:lvl>
    <w:lvl w:ilvl="4" w:tplc="0C14AA70" w:tentative="1">
      <w:start w:val="1"/>
      <w:numFmt w:val="lowerLetter"/>
      <w:lvlText w:val="%5."/>
      <w:lvlJc w:val="left"/>
      <w:pPr>
        <w:ind w:left="3600" w:hanging="360"/>
      </w:pPr>
    </w:lvl>
    <w:lvl w:ilvl="5" w:tplc="155CD964" w:tentative="1">
      <w:start w:val="1"/>
      <w:numFmt w:val="lowerRoman"/>
      <w:lvlText w:val="%6."/>
      <w:lvlJc w:val="right"/>
      <w:pPr>
        <w:ind w:left="4320" w:hanging="180"/>
      </w:pPr>
    </w:lvl>
    <w:lvl w:ilvl="6" w:tplc="92381546" w:tentative="1">
      <w:start w:val="1"/>
      <w:numFmt w:val="decimal"/>
      <w:lvlText w:val="%7."/>
      <w:lvlJc w:val="left"/>
      <w:pPr>
        <w:ind w:left="5040" w:hanging="360"/>
      </w:pPr>
    </w:lvl>
    <w:lvl w:ilvl="7" w:tplc="9912DD46" w:tentative="1">
      <w:start w:val="1"/>
      <w:numFmt w:val="lowerLetter"/>
      <w:lvlText w:val="%8."/>
      <w:lvlJc w:val="left"/>
      <w:pPr>
        <w:ind w:left="5760" w:hanging="360"/>
      </w:pPr>
    </w:lvl>
    <w:lvl w:ilvl="8" w:tplc="43D82CC6"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E02E02E8">
      <w:start w:val="1"/>
      <w:numFmt w:val="lowerRoman"/>
      <w:lvlText w:val="(%1)"/>
      <w:lvlJc w:val="left"/>
      <w:pPr>
        <w:ind w:left="1080" w:hanging="720"/>
      </w:pPr>
      <w:rPr>
        <w:rFonts w:hint="default"/>
      </w:rPr>
    </w:lvl>
    <w:lvl w:ilvl="1" w:tplc="CB90E98E" w:tentative="1">
      <w:start w:val="1"/>
      <w:numFmt w:val="lowerLetter"/>
      <w:lvlText w:val="%2."/>
      <w:lvlJc w:val="left"/>
      <w:pPr>
        <w:ind w:left="1440" w:hanging="360"/>
      </w:pPr>
    </w:lvl>
    <w:lvl w:ilvl="2" w:tplc="696A9178" w:tentative="1">
      <w:start w:val="1"/>
      <w:numFmt w:val="lowerRoman"/>
      <w:lvlText w:val="%3."/>
      <w:lvlJc w:val="right"/>
      <w:pPr>
        <w:ind w:left="2160" w:hanging="180"/>
      </w:pPr>
    </w:lvl>
    <w:lvl w:ilvl="3" w:tplc="4B5A0B7C" w:tentative="1">
      <w:start w:val="1"/>
      <w:numFmt w:val="decimal"/>
      <w:lvlText w:val="%4."/>
      <w:lvlJc w:val="left"/>
      <w:pPr>
        <w:ind w:left="2880" w:hanging="360"/>
      </w:pPr>
    </w:lvl>
    <w:lvl w:ilvl="4" w:tplc="F1D059E8" w:tentative="1">
      <w:start w:val="1"/>
      <w:numFmt w:val="lowerLetter"/>
      <w:lvlText w:val="%5."/>
      <w:lvlJc w:val="left"/>
      <w:pPr>
        <w:ind w:left="3600" w:hanging="360"/>
      </w:pPr>
    </w:lvl>
    <w:lvl w:ilvl="5" w:tplc="84DC7BF6" w:tentative="1">
      <w:start w:val="1"/>
      <w:numFmt w:val="lowerRoman"/>
      <w:lvlText w:val="%6."/>
      <w:lvlJc w:val="right"/>
      <w:pPr>
        <w:ind w:left="4320" w:hanging="180"/>
      </w:pPr>
    </w:lvl>
    <w:lvl w:ilvl="6" w:tplc="1AD24DD2" w:tentative="1">
      <w:start w:val="1"/>
      <w:numFmt w:val="decimal"/>
      <w:lvlText w:val="%7."/>
      <w:lvlJc w:val="left"/>
      <w:pPr>
        <w:ind w:left="5040" w:hanging="360"/>
      </w:pPr>
    </w:lvl>
    <w:lvl w:ilvl="7" w:tplc="F8B020D2" w:tentative="1">
      <w:start w:val="1"/>
      <w:numFmt w:val="lowerLetter"/>
      <w:lvlText w:val="%8."/>
      <w:lvlJc w:val="left"/>
      <w:pPr>
        <w:ind w:left="5760" w:hanging="360"/>
      </w:pPr>
    </w:lvl>
    <w:lvl w:ilvl="8" w:tplc="8D904FAE"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76E6D742">
      <w:start w:val="1"/>
      <w:numFmt w:val="lowerRoman"/>
      <w:lvlText w:val="(%1)"/>
      <w:lvlJc w:val="left"/>
      <w:pPr>
        <w:ind w:left="1080" w:hanging="720"/>
      </w:pPr>
      <w:rPr>
        <w:rFonts w:hint="default"/>
        <w:b w:val="0"/>
      </w:rPr>
    </w:lvl>
    <w:lvl w:ilvl="1" w:tplc="75EEA0A4" w:tentative="1">
      <w:start w:val="1"/>
      <w:numFmt w:val="lowerLetter"/>
      <w:lvlText w:val="%2."/>
      <w:lvlJc w:val="left"/>
      <w:pPr>
        <w:ind w:left="1440" w:hanging="360"/>
      </w:pPr>
    </w:lvl>
    <w:lvl w:ilvl="2" w:tplc="3318A476" w:tentative="1">
      <w:start w:val="1"/>
      <w:numFmt w:val="lowerRoman"/>
      <w:lvlText w:val="%3."/>
      <w:lvlJc w:val="right"/>
      <w:pPr>
        <w:ind w:left="2160" w:hanging="180"/>
      </w:pPr>
    </w:lvl>
    <w:lvl w:ilvl="3" w:tplc="C8CE2C06" w:tentative="1">
      <w:start w:val="1"/>
      <w:numFmt w:val="decimal"/>
      <w:lvlText w:val="%4."/>
      <w:lvlJc w:val="left"/>
      <w:pPr>
        <w:ind w:left="2880" w:hanging="360"/>
      </w:pPr>
    </w:lvl>
    <w:lvl w:ilvl="4" w:tplc="2EBE861E" w:tentative="1">
      <w:start w:val="1"/>
      <w:numFmt w:val="lowerLetter"/>
      <w:lvlText w:val="%5."/>
      <w:lvlJc w:val="left"/>
      <w:pPr>
        <w:ind w:left="3600" w:hanging="360"/>
      </w:pPr>
    </w:lvl>
    <w:lvl w:ilvl="5" w:tplc="D6C4AA04" w:tentative="1">
      <w:start w:val="1"/>
      <w:numFmt w:val="lowerRoman"/>
      <w:lvlText w:val="%6."/>
      <w:lvlJc w:val="right"/>
      <w:pPr>
        <w:ind w:left="4320" w:hanging="180"/>
      </w:pPr>
    </w:lvl>
    <w:lvl w:ilvl="6" w:tplc="03C05D6E" w:tentative="1">
      <w:start w:val="1"/>
      <w:numFmt w:val="decimal"/>
      <w:lvlText w:val="%7."/>
      <w:lvlJc w:val="left"/>
      <w:pPr>
        <w:ind w:left="5040" w:hanging="360"/>
      </w:pPr>
    </w:lvl>
    <w:lvl w:ilvl="7" w:tplc="DFAC8F4A" w:tentative="1">
      <w:start w:val="1"/>
      <w:numFmt w:val="lowerLetter"/>
      <w:lvlText w:val="%8."/>
      <w:lvlJc w:val="left"/>
      <w:pPr>
        <w:ind w:left="5760" w:hanging="360"/>
      </w:pPr>
    </w:lvl>
    <w:lvl w:ilvl="8" w:tplc="948C41E8"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E8848DCC">
      <w:start w:val="1"/>
      <w:numFmt w:val="lowerRoman"/>
      <w:lvlText w:val="(%1)"/>
      <w:lvlJc w:val="left"/>
      <w:pPr>
        <w:ind w:left="1080" w:hanging="720"/>
      </w:pPr>
      <w:rPr>
        <w:rFonts w:hint="default"/>
        <w:b w:val="0"/>
      </w:rPr>
    </w:lvl>
    <w:lvl w:ilvl="1" w:tplc="37866862" w:tentative="1">
      <w:start w:val="1"/>
      <w:numFmt w:val="lowerLetter"/>
      <w:lvlText w:val="%2."/>
      <w:lvlJc w:val="left"/>
      <w:pPr>
        <w:ind w:left="1440" w:hanging="360"/>
      </w:pPr>
    </w:lvl>
    <w:lvl w:ilvl="2" w:tplc="E48C7D76" w:tentative="1">
      <w:start w:val="1"/>
      <w:numFmt w:val="lowerRoman"/>
      <w:lvlText w:val="%3."/>
      <w:lvlJc w:val="right"/>
      <w:pPr>
        <w:ind w:left="2160" w:hanging="180"/>
      </w:pPr>
    </w:lvl>
    <w:lvl w:ilvl="3" w:tplc="A7562260" w:tentative="1">
      <w:start w:val="1"/>
      <w:numFmt w:val="decimal"/>
      <w:lvlText w:val="%4."/>
      <w:lvlJc w:val="left"/>
      <w:pPr>
        <w:ind w:left="2880" w:hanging="360"/>
      </w:pPr>
    </w:lvl>
    <w:lvl w:ilvl="4" w:tplc="0CD8F66A" w:tentative="1">
      <w:start w:val="1"/>
      <w:numFmt w:val="lowerLetter"/>
      <w:lvlText w:val="%5."/>
      <w:lvlJc w:val="left"/>
      <w:pPr>
        <w:ind w:left="3600" w:hanging="360"/>
      </w:pPr>
    </w:lvl>
    <w:lvl w:ilvl="5" w:tplc="0D0A734A" w:tentative="1">
      <w:start w:val="1"/>
      <w:numFmt w:val="lowerRoman"/>
      <w:lvlText w:val="%6."/>
      <w:lvlJc w:val="right"/>
      <w:pPr>
        <w:ind w:left="4320" w:hanging="180"/>
      </w:pPr>
    </w:lvl>
    <w:lvl w:ilvl="6" w:tplc="381AC3B6" w:tentative="1">
      <w:start w:val="1"/>
      <w:numFmt w:val="decimal"/>
      <w:lvlText w:val="%7."/>
      <w:lvlJc w:val="left"/>
      <w:pPr>
        <w:ind w:left="5040" w:hanging="360"/>
      </w:pPr>
    </w:lvl>
    <w:lvl w:ilvl="7" w:tplc="D26ADA8E" w:tentative="1">
      <w:start w:val="1"/>
      <w:numFmt w:val="lowerLetter"/>
      <w:lvlText w:val="%8."/>
      <w:lvlJc w:val="left"/>
      <w:pPr>
        <w:ind w:left="5760" w:hanging="360"/>
      </w:pPr>
    </w:lvl>
    <w:lvl w:ilvl="8" w:tplc="F1A4EA34" w:tentative="1">
      <w:start w:val="1"/>
      <w:numFmt w:val="lowerRoman"/>
      <w:lvlText w:val="%9."/>
      <w:lvlJc w:val="right"/>
      <w:pPr>
        <w:ind w:left="6480" w:hanging="180"/>
      </w:pPr>
    </w:lvl>
  </w:abstractNum>
  <w:abstractNum w:abstractNumId="25" w15:restartNumberingAfterBreak="0">
    <w:nsid w:val="4D1A14FD"/>
    <w:multiLevelType w:val="hybridMultilevel"/>
    <w:tmpl w:val="2E2A4E28"/>
    <w:lvl w:ilvl="0" w:tplc="C5FE59A6">
      <w:start w:val="1"/>
      <w:numFmt w:val="lowerRoman"/>
      <w:lvlText w:val="(%1)"/>
      <w:lvlJc w:val="left"/>
      <w:pPr>
        <w:ind w:left="862" w:hanging="720"/>
      </w:pPr>
      <w:rPr>
        <w:rFonts w:ascii="Arial" w:eastAsia="Times New Roman" w:hAnsi="Arial" w:cs="Arial"/>
      </w:rPr>
    </w:lvl>
    <w:lvl w:ilvl="1" w:tplc="217261E2" w:tentative="1">
      <w:start w:val="1"/>
      <w:numFmt w:val="lowerLetter"/>
      <w:lvlText w:val="%2."/>
      <w:lvlJc w:val="left"/>
      <w:pPr>
        <w:ind w:left="1222" w:hanging="360"/>
      </w:pPr>
    </w:lvl>
    <w:lvl w:ilvl="2" w:tplc="86C4716A" w:tentative="1">
      <w:start w:val="1"/>
      <w:numFmt w:val="lowerRoman"/>
      <w:lvlText w:val="%3."/>
      <w:lvlJc w:val="right"/>
      <w:pPr>
        <w:ind w:left="1942" w:hanging="180"/>
      </w:pPr>
    </w:lvl>
    <w:lvl w:ilvl="3" w:tplc="878C7C0A" w:tentative="1">
      <w:start w:val="1"/>
      <w:numFmt w:val="decimal"/>
      <w:lvlText w:val="%4."/>
      <w:lvlJc w:val="left"/>
      <w:pPr>
        <w:ind w:left="2662" w:hanging="360"/>
      </w:pPr>
    </w:lvl>
    <w:lvl w:ilvl="4" w:tplc="0C14AA70" w:tentative="1">
      <w:start w:val="1"/>
      <w:numFmt w:val="lowerLetter"/>
      <w:lvlText w:val="%5."/>
      <w:lvlJc w:val="left"/>
      <w:pPr>
        <w:ind w:left="3382" w:hanging="360"/>
      </w:pPr>
    </w:lvl>
    <w:lvl w:ilvl="5" w:tplc="155CD964" w:tentative="1">
      <w:start w:val="1"/>
      <w:numFmt w:val="lowerRoman"/>
      <w:lvlText w:val="%6."/>
      <w:lvlJc w:val="right"/>
      <w:pPr>
        <w:ind w:left="4102" w:hanging="180"/>
      </w:pPr>
    </w:lvl>
    <w:lvl w:ilvl="6" w:tplc="92381546" w:tentative="1">
      <w:start w:val="1"/>
      <w:numFmt w:val="decimal"/>
      <w:lvlText w:val="%7."/>
      <w:lvlJc w:val="left"/>
      <w:pPr>
        <w:ind w:left="4822" w:hanging="360"/>
      </w:pPr>
    </w:lvl>
    <w:lvl w:ilvl="7" w:tplc="9912DD46" w:tentative="1">
      <w:start w:val="1"/>
      <w:numFmt w:val="lowerLetter"/>
      <w:lvlText w:val="%8."/>
      <w:lvlJc w:val="left"/>
      <w:pPr>
        <w:ind w:left="5542" w:hanging="360"/>
      </w:pPr>
    </w:lvl>
    <w:lvl w:ilvl="8" w:tplc="43D82CC6" w:tentative="1">
      <w:start w:val="1"/>
      <w:numFmt w:val="lowerRoman"/>
      <w:lvlText w:val="%9."/>
      <w:lvlJc w:val="right"/>
      <w:pPr>
        <w:ind w:left="6262" w:hanging="180"/>
      </w:pPr>
    </w:lvl>
  </w:abstractNum>
  <w:abstractNum w:abstractNumId="26" w15:restartNumberingAfterBreak="0">
    <w:nsid w:val="50865AA5"/>
    <w:multiLevelType w:val="hybridMultilevel"/>
    <w:tmpl w:val="49A21BE0"/>
    <w:lvl w:ilvl="0" w:tplc="7890A1C2">
      <w:start w:val="1"/>
      <w:numFmt w:val="decimal"/>
      <w:lvlText w:val="%1."/>
      <w:lvlJc w:val="left"/>
      <w:pPr>
        <w:ind w:left="360" w:hanging="360"/>
      </w:pPr>
      <w:rPr>
        <w:rFonts w:hint="default"/>
      </w:rPr>
    </w:lvl>
    <w:lvl w:ilvl="1" w:tplc="1D2ECBDE" w:tentative="1">
      <w:start w:val="1"/>
      <w:numFmt w:val="lowerLetter"/>
      <w:lvlText w:val="%2."/>
      <w:lvlJc w:val="left"/>
      <w:pPr>
        <w:ind w:left="1080" w:hanging="360"/>
      </w:pPr>
    </w:lvl>
    <w:lvl w:ilvl="2" w:tplc="8690AEA4" w:tentative="1">
      <w:start w:val="1"/>
      <w:numFmt w:val="lowerRoman"/>
      <w:lvlText w:val="%3."/>
      <w:lvlJc w:val="right"/>
      <w:pPr>
        <w:ind w:left="1800" w:hanging="180"/>
      </w:pPr>
    </w:lvl>
    <w:lvl w:ilvl="3" w:tplc="4EDA59B0" w:tentative="1">
      <w:start w:val="1"/>
      <w:numFmt w:val="decimal"/>
      <w:lvlText w:val="%4."/>
      <w:lvlJc w:val="left"/>
      <w:pPr>
        <w:ind w:left="2520" w:hanging="360"/>
      </w:pPr>
    </w:lvl>
    <w:lvl w:ilvl="4" w:tplc="360A8152" w:tentative="1">
      <w:start w:val="1"/>
      <w:numFmt w:val="lowerLetter"/>
      <w:lvlText w:val="%5."/>
      <w:lvlJc w:val="left"/>
      <w:pPr>
        <w:ind w:left="3240" w:hanging="360"/>
      </w:pPr>
    </w:lvl>
    <w:lvl w:ilvl="5" w:tplc="B5AAF1FA" w:tentative="1">
      <w:start w:val="1"/>
      <w:numFmt w:val="lowerRoman"/>
      <w:lvlText w:val="%6."/>
      <w:lvlJc w:val="right"/>
      <w:pPr>
        <w:ind w:left="3960" w:hanging="180"/>
      </w:pPr>
    </w:lvl>
    <w:lvl w:ilvl="6" w:tplc="8E305908" w:tentative="1">
      <w:start w:val="1"/>
      <w:numFmt w:val="decimal"/>
      <w:lvlText w:val="%7."/>
      <w:lvlJc w:val="left"/>
      <w:pPr>
        <w:ind w:left="4680" w:hanging="360"/>
      </w:pPr>
    </w:lvl>
    <w:lvl w:ilvl="7" w:tplc="EBA2253E" w:tentative="1">
      <w:start w:val="1"/>
      <w:numFmt w:val="lowerLetter"/>
      <w:lvlText w:val="%8."/>
      <w:lvlJc w:val="left"/>
      <w:pPr>
        <w:ind w:left="5400" w:hanging="360"/>
      </w:pPr>
    </w:lvl>
    <w:lvl w:ilvl="8" w:tplc="06D6B50C" w:tentative="1">
      <w:start w:val="1"/>
      <w:numFmt w:val="lowerRoman"/>
      <w:lvlText w:val="%9."/>
      <w:lvlJc w:val="right"/>
      <w:pPr>
        <w:ind w:left="6120" w:hanging="180"/>
      </w:pPr>
    </w:lvl>
  </w:abstractNum>
  <w:abstractNum w:abstractNumId="27" w15:restartNumberingAfterBreak="0">
    <w:nsid w:val="560C53FF"/>
    <w:multiLevelType w:val="hybridMultilevel"/>
    <w:tmpl w:val="5504F770"/>
    <w:lvl w:ilvl="0" w:tplc="C1C4F9BE">
      <w:start w:val="1"/>
      <w:numFmt w:val="lowerRoman"/>
      <w:lvlText w:val="(%1)"/>
      <w:lvlJc w:val="left"/>
      <w:pPr>
        <w:ind w:left="1080" w:hanging="720"/>
      </w:pPr>
      <w:rPr>
        <w:rFonts w:hint="default"/>
      </w:rPr>
    </w:lvl>
    <w:lvl w:ilvl="1" w:tplc="A706FA72" w:tentative="1">
      <w:start w:val="1"/>
      <w:numFmt w:val="lowerLetter"/>
      <w:lvlText w:val="%2."/>
      <w:lvlJc w:val="left"/>
      <w:pPr>
        <w:ind w:left="1440" w:hanging="360"/>
      </w:pPr>
    </w:lvl>
    <w:lvl w:ilvl="2" w:tplc="9356ED34" w:tentative="1">
      <w:start w:val="1"/>
      <w:numFmt w:val="lowerRoman"/>
      <w:lvlText w:val="%3."/>
      <w:lvlJc w:val="right"/>
      <w:pPr>
        <w:ind w:left="2160" w:hanging="180"/>
      </w:pPr>
    </w:lvl>
    <w:lvl w:ilvl="3" w:tplc="6ADC11D4" w:tentative="1">
      <w:start w:val="1"/>
      <w:numFmt w:val="decimal"/>
      <w:lvlText w:val="%4."/>
      <w:lvlJc w:val="left"/>
      <w:pPr>
        <w:ind w:left="2880" w:hanging="360"/>
      </w:pPr>
    </w:lvl>
    <w:lvl w:ilvl="4" w:tplc="627A43BC" w:tentative="1">
      <w:start w:val="1"/>
      <w:numFmt w:val="lowerLetter"/>
      <w:lvlText w:val="%5."/>
      <w:lvlJc w:val="left"/>
      <w:pPr>
        <w:ind w:left="3600" w:hanging="360"/>
      </w:pPr>
    </w:lvl>
    <w:lvl w:ilvl="5" w:tplc="0C22D738" w:tentative="1">
      <w:start w:val="1"/>
      <w:numFmt w:val="lowerRoman"/>
      <w:lvlText w:val="%6."/>
      <w:lvlJc w:val="right"/>
      <w:pPr>
        <w:ind w:left="4320" w:hanging="180"/>
      </w:pPr>
    </w:lvl>
    <w:lvl w:ilvl="6" w:tplc="37200F54" w:tentative="1">
      <w:start w:val="1"/>
      <w:numFmt w:val="decimal"/>
      <w:lvlText w:val="%7."/>
      <w:lvlJc w:val="left"/>
      <w:pPr>
        <w:ind w:left="5040" w:hanging="360"/>
      </w:pPr>
    </w:lvl>
    <w:lvl w:ilvl="7" w:tplc="67CA3BF8" w:tentative="1">
      <w:start w:val="1"/>
      <w:numFmt w:val="lowerLetter"/>
      <w:lvlText w:val="%8."/>
      <w:lvlJc w:val="left"/>
      <w:pPr>
        <w:ind w:left="5760" w:hanging="360"/>
      </w:pPr>
    </w:lvl>
    <w:lvl w:ilvl="8" w:tplc="E222BC88" w:tentative="1">
      <w:start w:val="1"/>
      <w:numFmt w:val="lowerRoman"/>
      <w:lvlText w:val="%9."/>
      <w:lvlJc w:val="right"/>
      <w:pPr>
        <w:ind w:left="6480" w:hanging="180"/>
      </w:pPr>
    </w:lvl>
  </w:abstractNum>
  <w:abstractNum w:abstractNumId="28" w15:restartNumberingAfterBreak="0">
    <w:nsid w:val="58766F22"/>
    <w:multiLevelType w:val="hybridMultilevel"/>
    <w:tmpl w:val="E500E596"/>
    <w:lvl w:ilvl="0" w:tplc="A9C0ABA0">
      <w:start w:val="1"/>
      <w:numFmt w:val="decimal"/>
      <w:lvlText w:val="%1."/>
      <w:lvlJc w:val="left"/>
      <w:pPr>
        <w:ind w:left="360" w:hanging="360"/>
      </w:pPr>
    </w:lvl>
    <w:lvl w:ilvl="1" w:tplc="BE8ECF0A" w:tentative="1">
      <w:start w:val="1"/>
      <w:numFmt w:val="lowerLetter"/>
      <w:lvlText w:val="%2."/>
      <w:lvlJc w:val="left"/>
      <w:pPr>
        <w:ind w:left="1080" w:hanging="360"/>
      </w:pPr>
    </w:lvl>
    <w:lvl w:ilvl="2" w:tplc="34423C88" w:tentative="1">
      <w:start w:val="1"/>
      <w:numFmt w:val="lowerRoman"/>
      <w:lvlText w:val="%3."/>
      <w:lvlJc w:val="right"/>
      <w:pPr>
        <w:ind w:left="1800" w:hanging="180"/>
      </w:pPr>
    </w:lvl>
    <w:lvl w:ilvl="3" w:tplc="778A8CFC" w:tentative="1">
      <w:start w:val="1"/>
      <w:numFmt w:val="decimal"/>
      <w:lvlText w:val="%4."/>
      <w:lvlJc w:val="left"/>
      <w:pPr>
        <w:ind w:left="2520" w:hanging="360"/>
      </w:pPr>
    </w:lvl>
    <w:lvl w:ilvl="4" w:tplc="0ABC1874" w:tentative="1">
      <w:start w:val="1"/>
      <w:numFmt w:val="lowerLetter"/>
      <w:lvlText w:val="%5."/>
      <w:lvlJc w:val="left"/>
      <w:pPr>
        <w:ind w:left="3240" w:hanging="360"/>
      </w:pPr>
    </w:lvl>
    <w:lvl w:ilvl="5" w:tplc="8B94315A" w:tentative="1">
      <w:start w:val="1"/>
      <w:numFmt w:val="lowerRoman"/>
      <w:lvlText w:val="%6."/>
      <w:lvlJc w:val="right"/>
      <w:pPr>
        <w:ind w:left="3960" w:hanging="180"/>
      </w:pPr>
    </w:lvl>
    <w:lvl w:ilvl="6" w:tplc="9F782896" w:tentative="1">
      <w:start w:val="1"/>
      <w:numFmt w:val="decimal"/>
      <w:lvlText w:val="%7."/>
      <w:lvlJc w:val="left"/>
      <w:pPr>
        <w:ind w:left="4680" w:hanging="360"/>
      </w:pPr>
    </w:lvl>
    <w:lvl w:ilvl="7" w:tplc="5FC2F574" w:tentative="1">
      <w:start w:val="1"/>
      <w:numFmt w:val="lowerLetter"/>
      <w:lvlText w:val="%8."/>
      <w:lvlJc w:val="left"/>
      <w:pPr>
        <w:ind w:left="5400" w:hanging="360"/>
      </w:pPr>
    </w:lvl>
    <w:lvl w:ilvl="8" w:tplc="F99C90E0" w:tentative="1">
      <w:start w:val="1"/>
      <w:numFmt w:val="lowerRoman"/>
      <w:lvlText w:val="%9."/>
      <w:lvlJc w:val="right"/>
      <w:pPr>
        <w:ind w:left="6120" w:hanging="180"/>
      </w:pPr>
    </w:lvl>
  </w:abstractNum>
  <w:abstractNum w:abstractNumId="29" w15:restartNumberingAfterBreak="0">
    <w:nsid w:val="5A331430"/>
    <w:multiLevelType w:val="hybridMultilevel"/>
    <w:tmpl w:val="D05CE750"/>
    <w:lvl w:ilvl="0" w:tplc="199CF45A">
      <w:start w:val="1"/>
      <w:numFmt w:val="lowerRoman"/>
      <w:lvlText w:val="(%1)"/>
      <w:lvlJc w:val="left"/>
      <w:pPr>
        <w:ind w:left="1080" w:hanging="720"/>
      </w:pPr>
      <w:rPr>
        <w:rFonts w:hint="default"/>
        <w:b w:val="0"/>
      </w:rPr>
    </w:lvl>
    <w:lvl w:ilvl="1" w:tplc="C1B23FF2" w:tentative="1">
      <w:start w:val="1"/>
      <w:numFmt w:val="lowerLetter"/>
      <w:lvlText w:val="%2."/>
      <w:lvlJc w:val="left"/>
      <w:pPr>
        <w:ind w:left="1440" w:hanging="360"/>
      </w:pPr>
    </w:lvl>
    <w:lvl w:ilvl="2" w:tplc="8CFE80E4" w:tentative="1">
      <w:start w:val="1"/>
      <w:numFmt w:val="lowerRoman"/>
      <w:lvlText w:val="%3."/>
      <w:lvlJc w:val="right"/>
      <w:pPr>
        <w:ind w:left="2160" w:hanging="180"/>
      </w:pPr>
    </w:lvl>
    <w:lvl w:ilvl="3" w:tplc="092ACF48" w:tentative="1">
      <w:start w:val="1"/>
      <w:numFmt w:val="decimal"/>
      <w:lvlText w:val="%4."/>
      <w:lvlJc w:val="left"/>
      <w:pPr>
        <w:ind w:left="2880" w:hanging="360"/>
      </w:pPr>
    </w:lvl>
    <w:lvl w:ilvl="4" w:tplc="B2B2D286" w:tentative="1">
      <w:start w:val="1"/>
      <w:numFmt w:val="lowerLetter"/>
      <w:lvlText w:val="%5."/>
      <w:lvlJc w:val="left"/>
      <w:pPr>
        <w:ind w:left="3600" w:hanging="360"/>
      </w:pPr>
    </w:lvl>
    <w:lvl w:ilvl="5" w:tplc="068C902A" w:tentative="1">
      <w:start w:val="1"/>
      <w:numFmt w:val="lowerRoman"/>
      <w:lvlText w:val="%6."/>
      <w:lvlJc w:val="right"/>
      <w:pPr>
        <w:ind w:left="4320" w:hanging="180"/>
      </w:pPr>
    </w:lvl>
    <w:lvl w:ilvl="6" w:tplc="2C6EFA70" w:tentative="1">
      <w:start w:val="1"/>
      <w:numFmt w:val="decimal"/>
      <w:lvlText w:val="%7."/>
      <w:lvlJc w:val="left"/>
      <w:pPr>
        <w:ind w:left="5040" w:hanging="360"/>
      </w:pPr>
    </w:lvl>
    <w:lvl w:ilvl="7" w:tplc="3EA830F2" w:tentative="1">
      <w:start w:val="1"/>
      <w:numFmt w:val="lowerLetter"/>
      <w:lvlText w:val="%8."/>
      <w:lvlJc w:val="left"/>
      <w:pPr>
        <w:ind w:left="5760" w:hanging="360"/>
      </w:pPr>
    </w:lvl>
    <w:lvl w:ilvl="8" w:tplc="162ACDA8" w:tentative="1">
      <w:start w:val="1"/>
      <w:numFmt w:val="lowerRoman"/>
      <w:lvlText w:val="%9."/>
      <w:lvlJc w:val="right"/>
      <w:pPr>
        <w:ind w:left="6480" w:hanging="180"/>
      </w:pPr>
    </w:lvl>
  </w:abstractNum>
  <w:abstractNum w:abstractNumId="30" w15:restartNumberingAfterBreak="0">
    <w:nsid w:val="5BC6731D"/>
    <w:multiLevelType w:val="hybridMultilevel"/>
    <w:tmpl w:val="5504F770"/>
    <w:lvl w:ilvl="0" w:tplc="EDA204E6">
      <w:start w:val="1"/>
      <w:numFmt w:val="lowerRoman"/>
      <w:lvlText w:val="(%1)"/>
      <w:lvlJc w:val="left"/>
      <w:pPr>
        <w:ind w:left="1080" w:hanging="720"/>
      </w:pPr>
      <w:rPr>
        <w:rFonts w:hint="default"/>
      </w:rPr>
    </w:lvl>
    <w:lvl w:ilvl="1" w:tplc="3DCAFA74" w:tentative="1">
      <w:start w:val="1"/>
      <w:numFmt w:val="lowerLetter"/>
      <w:lvlText w:val="%2."/>
      <w:lvlJc w:val="left"/>
      <w:pPr>
        <w:ind w:left="1440" w:hanging="360"/>
      </w:pPr>
    </w:lvl>
    <w:lvl w:ilvl="2" w:tplc="F9ACF7BA" w:tentative="1">
      <w:start w:val="1"/>
      <w:numFmt w:val="lowerRoman"/>
      <w:lvlText w:val="%3."/>
      <w:lvlJc w:val="right"/>
      <w:pPr>
        <w:ind w:left="2160" w:hanging="180"/>
      </w:pPr>
    </w:lvl>
    <w:lvl w:ilvl="3" w:tplc="6422EBD0" w:tentative="1">
      <w:start w:val="1"/>
      <w:numFmt w:val="decimal"/>
      <w:lvlText w:val="%4."/>
      <w:lvlJc w:val="left"/>
      <w:pPr>
        <w:ind w:left="2880" w:hanging="360"/>
      </w:pPr>
    </w:lvl>
    <w:lvl w:ilvl="4" w:tplc="247E40AC" w:tentative="1">
      <w:start w:val="1"/>
      <w:numFmt w:val="lowerLetter"/>
      <w:lvlText w:val="%5."/>
      <w:lvlJc w:val="left"/>
      <w:pPr>
        <w:ind w:left="3600" w:hanging="360"/>
      </w:pPr>
    </w:lvl>
    <w:lvl w:ilvl="5" w:tplc="897CCC3E" w:tentative="1">
      <w:start w:val="1"/>
      <w:numFmt w:val="lowerRoman"/>
      <w:lvlText w:val="%6."/>
      <w:lvlJc w:val="right"/>
      <w:pPr>
        <w:ind w:left="4320" w:hanging="180"/>
      </w:pPr>
    </w:lvl>
    <w:lvl w:ilvl="6" w:tplc="091CB25E" w:tentative="1">
      <w:start w:val="1"/>
      <w:numFmt w:val="decimal"/>
      <w:lvlText w:val="%7."/>
      <w:lvlJc w:val="left"/>
      <w:pPr>
        <w:ind w:left="5040" w:hanging="360"/>
      </w:pPr>
    </w:lvl>
    <w:lvl w:ilvl="7" w:tplc="527AA3A6" w:tentative="1">
      <w:start w:val="1"/>
      <w:numFmt w:val="lowerLetter"/>
      <w:lvlText w:val="%8."/>
      <w:lvlJc w:val="left"/>
      <w:pPr>
        <w:ind w:left="5760" w:hanging="360"/>
      </w:pPr>
    </w:lvl>
    <w:lvl w:ilvl="8" w:tplc="8B9C8A16" w:tentative="1">
      <w:start w:val="1"/>
      <w:numFmt w:val="lowerRoman"/>
      <w:lvlText w:val="%9."/>
      <w:lvlJc w:val="right"/>
      <w:pPr>
        <w:ind w:left="6480" w:hanging="180"/>
      </w:pPr>
    </w:lvl>
  </w:abstractNum>
  <w:abstractNum w:abstractNumId="31" w15:restartNumberingAfterBreak="0">
    <w:nsid w:val="6334201F"/>
    <w:multiLevelType w:val="hybridMultilevel"/>
    <w:tmpl w:val="5504F770"/>
    <w:lvl w:ilvl="0" w:tplc="1CA09AF2">
      <w:start w:val="1"/>
      <w:numFmt w:val="lowerRoman"/>
      <w:lvlText w:val="(%1)"/>
      <w:lvlJc w:val="left"/>
      <w:pPr>
        <w:ind w:left="1080" w:hanging="720"/>
      </w:pPr>
      <w:rPr>
        <w:rFonts w:hint="default"/>
      </w:rPr>
    </w:lvl>
    <w:lvl w:ilvl="1" w:tplc="CFFC9BC6" w:tentative="1">
      <w:start w:val="1"/>
      <w:numFmt w:val="lowerLetter"/>
      <w:lvlText w:val="%2."/>
      <w:lvlJc w:val="left"/>
      <w:pPr>
        <w:ind w:left="1440" w:hanging="360"/>
      </w:pPr>
    </w:lvl>
    <w:lvl w:ilvl="2" w:tplc="6CA2F95C" w:tentative="1">
      <w:start w:val="1"/>
      <w:numFmt w:val="lowerRoman"/>
      <w:lvlText w:val="%3."/>
      <w:lvlJc w:val="right"/>
      <w:pPr>
        <w:ind w:left="2160" w:hanging="180"/>
      </w:pPr>
    </w:lvl>
    <w:lvl w:ilvl="3" w:tplc="FE465C02" w:tentative="1">
      <w:start w:val="1"/>
      <w:numFmt w:val="decimal"/>
      <w:lvlText w:val="%4."/>
      <w:lvlJc w:val="left"/>
      <w:pPr>
        <w:ind w:left="2880" w:hanging="360"/>
      </w:pPr>
    </w:lvl>
    <w:lvl w:ilvl="4" w:tplc="2092F648" w:tentative="1">
      <w:start w:val="1"/>
      <w:numFmt w:val="lowerLetter"/>
      <w:lvlText w:val="%5."/>
      <w:lvlJc w:val="left"/>
      <w:pPr>
        <w:ind w:left="3600" w:hanging="360"/>
      </w:pPr>
    </w:lvl>
    <w:lvl w:ilvl="5" w:tplc="E6D2BCA0" w:tentative="1">
      <w:start w:val="1"/>
      <w:numFmt w:val="lowerRoman"/>
      <w:lvlText w:val="%6."/>
      <w:lvlJc w:val="right"/>
      <w:pPr>
        <w:ind w:left="4320" w:hanging="180"/>
      </w:pPr>
    </w:lvl>
    <w:lvl w:ilvl="6" w:tplc="CF1875CC" w:tentative="1">
      <w:start w:val="1"/>
      <w:numFmt w:val="decimal"/>
      <w:lvlText w:val="%7."/>
      <w:lvlJc w:val="left"/>
      <w:pPr>
        <w:ind w:left="5040" w:hanging="360"/>
      </w:pPr>
    </w:lvl>
    <w:lvl w:ilvl="7" w:tplc="9F40C25A" w:tentative="1">
      <w:start w:val="1"/>
      <w:numFmt w:val="lowerLetter"/>
      <w:lvlText w:val="%8."/>
      <w:lvlJc w:val="left"/>
      <w:pPr>
        <w:ind w:left="5760" w:hanging="360"/>
      </w:pPr>
    </w:lvl>
    <w:lvl w:ilvl="8" w:tplc="A7A8892E" w:tentative="1">
      <w:start w:val="1"/>
      <w:numFmt w:val="lowerRoman"/>
      <w:lvlText w:val="%9."/>
      <w:lvlJc w:val="right"/>
      <w:pPr>
        <w:ind w:left="6480" w:hanging="180"/>
      </w:pPr>
    </w:lvl>
  </w:abstractNum>
  <w:abstractNum w:abstractNumId="32" w15:restartNumberingAfterBreak="0">
    <w:nsid w:val="6C87342F"/>
    <w:multiLevelType w:val="hybridMultilevel"/>
    <w:tmpl w:val="67861EE0"/>
    <w:lvl w:ilvl="0" w:tplc="22E0614A">
      <w:start w:val="1"/>
      <w:numFmt w:val="lowerRoman"/>
      <w:lvlText w:val="(%1)"/>
      <w:lvlJc w:val="left"/>
      <w:pPr>
        <w:ind w:left="1004" w:hanging="720"/>
      </w:pPr>
      <w:rPr>
        <w:rFonts w:hint="default"/>
        <w:b w:val="0"/>
      </w:rPr>
    </w:lvl>
    <w:lvl w:ilvl="1" w:tplc="C7C6ACFE" w:tentative="1">
      <w:start w:val="1"/>
      <w:numFmt w:val="lowerLetter"/>
      <w:lvlText w:val="%2."/>
      <w:lvlJc w:val="left"/>
      <w:pPr>
        <w:ind w:left="1364" w:hanging="360"/>
      </w:pPr>
    </w:lvl>
    <w:lvl w:ilvl="2" w:tplc="28F80340" w:tentative="1">
      <w:start w:val="1"/>
      <w:numFmt w:val="lowerRoman"/>
      <w:lvlText w:val="%3."/>
      <w:lvlJc w:val="right"/>
      <w:pPr>
        <w:ind w:left="2084" w:hanging="180"/>
      </w:pPr>
    </w:lvl>
    <w:lvl w:ilvl="3" w:tplc="097652B8" w:tentative="1">
      <w:start w:val="1"/>
      <w:numFmt w:val="decimal"/>
      <w:lvlText w:val="%4."/>
      <w:lvlJc w:val="left"/>
      <w:pPr>
        <w:ind w:left="2804" w:hanging="360"/>
      </w:pPr>
    </w:lvl>
    <w:lvl w:ilvl="4" w:tplc="F068666A" w:tentative="1">
      <w:start w:val="1"/>
      <w:numFmt w:val="lowerLetter"/>
      <w:lvlText w:val="%5."/>
      <w:lvlJc w:val="left"/>
      <w:pPr>
        <w:ind w:left="3524" w:hanging="360"/>
      </w:pPr>
    </w:lvl>
    <w:lvl w:ilvl="5" w:tplc="74A20A4C" w:tentative="1">
      <w:start w:val="1"/>
      <w:numFmt w:val="lowerRoman"/>
      <w:lvlText w:val="%6."/>
      <w:lvlJc w:val="right"/>
      <w:pPr>
        <w:ind w:left="4244" w:hanging="180"/>
      </w:pPr>
    </w:lvl>
    <w:lvl w:ilvl="6" w:tplc="4D30AF14" w:tentative="1">
      <w:start w:val="1"/>
      <w:numFmt w:val="decimal"/>
      <w:lvlText w:val="%7."/>
      <w:lvlJc w:val="left"/>
      <w:pPr>
        <w:ind w:left="4964" w:hanging="360"/>
      </w:pPr>
    </w:lvl>
    <w:lvl w:ilvl="7" w:tplc="1880301C" w:tentative="1">
      <w:start w:val="1"/>
      <w:numFmt w:val="lowerLetter"/>
      <w:lvlText w:val="%8."/>
      <w:lvlJc w:val="left"/>
      <w:pPr>
        <w:ind w:left="5684" w:hanging="360"/>
      </w:pPr>
    </w:lvl>
    <w:lvl w:ilvl="8" w:tplc="0960F6BE" w:tentative="1">
      <w:start w:val="1"/>
      <w:numFmt w:val="lowerRoman"/>
      <w:lvlText w:val="%9."/>
      <w:lvlJc w:val="right"/>
      <w:pPr>
        <w:ind w:left="6404" w:hanging="180"/>
      </w:pPr>
    </w:lvl>
  </w:abstractNum>
  <w:abstractNum w:abstractNumId="33" w15:restartNumberingAfterBreak="0">
    <w:nsid w:val="6CB06011"/>
    <w:multiLevelType w:val="hybridMultilevel"/>
    <w:tmpl w:val="49A21BE0"/>
    <w:lvl w:ilvl="0" w:tplc="0D12C5A0">
      <w:start w:val="1"/>
      <w:numFmt w:val="decimal"/>
      <w:lvlText w:val="%1."/>
      <w:lvlJc w:val="left"/>
      <w:pPr>
        <w:ind w:left="360" w:hanging="360"/>
      </w:pPr>
      <w:rPr>
        <w:rFonts w:hint="default"/>
      </w:rPr>
    </w:lvl>
    <w:lvl w:ilvl="1" w:tplc="3BBC04FE" w:tentative="1">
      <w:start w:val="1"/>
      <w:numFmt w:val="lowerLetter"/>
      <w:lvlText w:val="%2."/>
      <w:lvlJc w:val="left"/>
      <w:pPr>
        <w:ind w:left="1080" w:hanging="360"/>
      </w:pPr>
    </w:lvl>
    <w:lvl w:ilvl="2" w:tplc="E0501C34" w:tentative="1">
      <w:start w:val="1"/>
      <w:numFmt w:val="lowerRoman"/>
      <w:lvlText w:val="%3."/>
      <w:lvlJc w:val="right"/>
      <w:pPr>
        <w:ind w:left="1800" w:hanging="180"/>
      </w:pPr>
    </w:lvl>
    <w:lvl w:ilvl="3" w:tplc="3E024CCE" w:tentative="1">
      <w:start w:val="1"/>
      <w:numFmt w:val="decimal"/>
      <w:lvlText w:val="%4."/>
      <w:lvlJc w:val="left"/>
      <w:pPr>
        <w:ind w:left="2520" w:hanging="360"/>
      </w:pPr>
    </w:lvl>
    <w:lvl w:ilvl="4" w:tplc="CD000CCA" w:tentative="1">
      <w:start w:val="1"/>
      <w:numFmt w:val="lowerLetter"/>
      <w:lvlText w:val="%5."/>
      <w:lvlJc w:val="left"/>
      <w:pPr>
        <w:ind w:left="3240" w:hanging="360"/>
      </w:pPr>
    </w:lvl>
    <w:lvl w:ilvl="5" w:tplc="22AC8942" w:tentative="1">
      <w:start w:val="1"/>
      <w:numFmt w:val="lowerRoman"/>
      <w:lvlText w:val="%6."/>
      <w:lvlJc w:val="right"/>
      <w:pPr>
        <w:ind w:left="3960" w:hanging="180"/>
      </w:pPr>
    </w:lvl>
    <w:lvl w:ilvl="6" w:tplc="51B0448E" w:tentative="1">
      <w:start w:val="1"/>
      <w:numFmt w:val="decimal"/>
      <w:lvlText w:val="%7."/>
      <w:lvlJc w:val="left"/>
      <w:pPr>
        <w:ind w:left="4680" w:hanging="360"/>
      </w:pPr>
    </w:lvl>
    <w:lvl w:ilvl="7" w:tplc="5AF02182" w:tentative="1">
      <w:start w:val="1"/>
      <w:numFmt w:val="lowerLetter"/>
      <w:lvlText w:val="%8."/>
      <w:lvlJc w:val="left"/>
      <w:pPr>
        <w:ind w:left="5400" w:hanging="360"/>
      </w:pPr>
    </w:lvl>
    <w:lvl w:ilvl="8" w:tplc="CA8C0B26" w:tentative="1">
      <w:start w:val="1"/>
      <w:numFmt w:val="lowerRoman"/>
      <w:lvlText w:val="%9."/>
      <w:lvlJc w:val="right"/>
      <w:pPr>
        <w:ind w:left="6120" w:hanging="180"/>
      </w:pPr>
    </w:lvl>
  </w:abstractNum>
  <w:abstractNum w:abstractNumId="34" w15:restartNumberingAfterBreak="0">
    <w:nsid w:val="78C332D4"/>
    <w:multiLevelType w:val="hybridMultilevel"/>
    <w:tmpl w:val="5504F770"/>
    <w:lvl w:ilvl="0" w:tplc="FF32B870">
      <w:start w:val="1"/>
      <w:numFmt w:val="lowerRoman"/>
      <w:lvlText w:val="(%1)"/>
      <w:lvlJc w:val="left"/>
      <w:pPr>
        <w:ind w:left="1080" w:hanging="720"/>
      </w:pPr>
      <w:rPr>
        <w:rFonts w:hint="default"/>
      </w:rPr>
    </w:lvl>
    <w:lvl w:ilvl="1" w:tplc="0E94B778" w:tentative="1">
      <w:start w:val="1"/>
      <w:numFmt w:val="lowerLetter"/>
      <w:lvlText w:val="%2."/>
      <w:lvlJc w:val="left"/>
      <w:pPr>
        <w:ind w:left="1440" w:hanging="360"/>
      </w:pPr>
    </w:lvl>
    <w:lvl w:ilvl="2" w:tplc="17AC996C" w:tentative="1">
      <w:start w:val="1"/>
      <w:numFmt w:val="lowerRoman"/>
      <w:lvlText w:val="%3."/>
      <w:lvlJc w:val="right"/>
      <w:pPr>
        <w:ind w:left="2160" w:hanging="180"/>
      </w:pPr>
    </w:lvl>
    <w:lvl w:ilvl="3" w:tplc="60343FA2" w:tentative="1">
      <w:start w:val="1"/>
      <w:numFmt w:val="decimal"/>
      <w:lvlText w:val="%4."/>
      <w:lvlJc w:val="left"/>
      <w:pPr>
        <w:ind w:left="2880" w:hanging="360"/>
      </w:pPr>
    </w:lvl>
    <w:lvl w:ilvl="4" w:tplc="BE600AE0" w:tentative="1">
      <w:start w:val="1"/>
      <w:numFmt w:val="lowerLetter"/>
      <w:lvlText w:val="%5."/>
      <w:lvlJc w:val="left"/>
      <w:pPr>
        <w:ind w:left="3600" w:hanging="360"/>
      </w:pPr>
    </w:lvl>
    <w:lvl w:ilvl="5" w:tplc="9424C36C" w:tentative="1">
      <w:start w:val="1"/>
      <w:numFmt w:val="lowerRoman"/>
      <w:lvlText w:val="%6."/>
      <w:lvlJc w:val="right"/>
      <w:pPr>
        <w:ind w:left="4320" w:hanging="180"/>
      </w:pPr>
    </w:lvl>
    <w:lvl w:ilvl="6" w:tplc="98300CE8" w:tentative="1">
      <w:start w:val="1"/>
      <w:numFmt w:val="decimal"/>
      <w:lvlText w:val="%7."/>
      <w:lvlJc w:val="left"/>
      <w:pPr>
        <w:ind w:left="5040" w:hanging="360"/>
      </w:pPr>
    </w:lvl>
    <w:lvl w:ilvl="7" w:tplc="998E4DA0" w:tentative="1">
      <w:start w:val="1"/>
      <w:numFmt w:val="lowerLetter"/>
      <w:lvlText w:val="%8."/>
      <w:lvlJc w:val="left"/>
      <w:pPr>
        <w:ind w:left="5760" w:hanging="360"/>
      </w:pPr>
    </w:lvl>
    <w:lvl w:ilvl="8" w:tplc="83B09052" w:tentative="1">
      <w:start w:val="1"/>
      <w:numFmt w:val="lowerRoman"/>
      <w:lvlText w:val="%9."/>
      <w:lvlJc w:val="right"/>
      <w:pPr>
        <w:ind w:left="6480" w:hanging="180"/>
      </w:pPr>
    </w:lvl>
  </w:abstractNum>
  <w:abstractNum w:abstractNumId="35" w15:restartNumberingAfterBreak="0">
    <w:nsid w:val="7BCE5F25"/>
    <w:multiLevelType w:val="hybridMultilevel"/>
    <w:tmpl w:val="49A21BE0"/>
    <w:lvl w:ilvl="0" w:tplc="02C23F6C">
      <w:start w:val="1"/>
      <w:numFmt w:val="decimal"/>
      <w:lvlText w:val="%1."/>
      <w:lvlJc w:val="left"/>
      <w:pPr>
        <w:ind w:left="360" w:hanging="360"/>
      </w:pPr>
      <w:rPr>
        <w:rFonts w:hint="default"/>
      </w:rPr>
    </w:lvl>
    <w:lvl w:ilvl="1" w:tplc="A284440A" w:tentative="1">
      <w:start w:val="1"/>
      <w:numFmt w:val="lowerLetter"/>
      <w:lvlText w:val="%2."/>
      <w:lvlJc w:val="left"/>
      <w:pPr>
        <w:ind w:left="1080" w:hanging="360"/>
      </w:pPr>
    </w:lvl>
    <w:lvl w:ilvl="2" w:tplc="BB680808" w:tentative="1">
      <w:start w:val="1"/>
      <w:numFmt w:val="lowerRoman"/>
      <w:lvlText w:val="%3."/>
      <w:lvlJc w:val="right"/>
      <w:pPr>
        <w:ind w:left="1800" w:hanging="180"/>
      </w:pPr>
    </w:lvl>
    <w:lvl w:ilvl="3" w:tplc="868048BE" w:tentative="1">
      <w:start w:val="1"/>
      <w:numFmt w:val="decimal"/>
      <w:lvlText w:val="%4."/>
      <w:lvlJc w:val="left"/>
      <w:pPr>
        <w:ind w:left="2520" w:hanging="360"/>
      </w:pPr>
    </w:lvl>
    <w:lvl w:ilvl="4" w:tplc="0774536E" w:tentative="1">
      <w:start w:val="1"/>
      <w:numFmt w:val="lowerLetter"/>
      <w:lvlText w:val="%5."/>
      <w:lvlJc w:val="left"/>
      <w:pPr>
        <w:ind w:left="3240" w:hanging="360"/>
      </w:pPr>
    </w:lvl>
    <w:lvl w:ilvl="5" w:tplc="F7806B78" w:tentative="1">
      <w:start w:val="1"/>
      <w:numFmt w:val="lowerRoman"/>
      <w:lvlText w:val="%6."/>
      <w:lvlJc w:val="right"/>
      <w:pPr>
        <w:ind w:left="3960" w:hanging="180"/>
      </w:pPr>
    </w:lvl>
    <w:lvl w:ilvl="6" w:tplc="61820D60" w:tentative="1">
      <w:start w:val="1"/>
      <w:numFmt w:val="decimal"/>
      <w:lvlText w:val="%7."/>
      <w:lvlJc w:val="left"/>
      <w:pPr>
        <w:ind w:left="4680" w:hanging="360"/>
      </w:pPr>
    </w:lvl>
    <w:lvl w:ilvl="7" w:tplc="75F226FE" w:tentative="1">
      <w:start w:val="1"/>
      <w:numFmt w:val="lowerLetter"/>
      <w:lvlText w:val="%8."/>
      <w:lvlJc w:val="left"/>
      <w:pPr>
        <w:ind w:left="5400" w:hanging="360"/>
      </w:pPr>
    </w:lvl>
    <w:lvl w:ilvl="8" w:tplc="6BEA5748" w:tentative="1">
      <w:start w:val="1"/>
      <w:numFmt w:val="lowerRoman"/>
      <w:lvlText w:val="%9."/>
      <w:lvlJc w:val="right"/>
      <w:pPr>
        <w:ind w:left="6120" w:hanging="180"/>
      </w:pPr>
    </w:lvl>
  </w:abstractNum>
  <w:abstractNum w:abstractNumId="36" w15:restartNumberingAfterBreak="0">
    <w:nsid w:val="7D5B64C0"/>
    <w:multiLevelType w:val="hybridMultilevel"/>
    <w:tmpl w:val="5504F770"/>
    <w:lvl w:ilvl="0" w:tplc="57AAA41C">
      <w:start w:val="1"/>
      <w:numFmt w:val="lowerRoman"/>
      <w:lvlText w:val="(%1)"/>
      <w:lvlJc w:val="left"/>
      <w:pPr>
        <w:ind w:left="1080" w:hanging="720"/>
      </w:pPr>
      <w:rPr>
        <w:rFonts w:hint="default"/>
      </w:rPr>
    </w:lvl>
    <w:lvl w:ilvl="1" w:tplc="70B68072" w:tentative="1">
      <w:start w:val="1"/>
      <w:numFmt w:val="lowerLetter"/>
      <w:lvlText w:val="%2."/>
      <w:lvlJc w:val="left"/>
      <w:pPr>
        <w:ind w:left="1440" w:hanging="360"/>
      </w:pPr>
    </w:lvl>
    <w:lvl w:ilvl="2" w:tplc="3D5A1326" w:tentative="1">
      <w:start w:val="1"/>
      <w:numFmt w:val="lowerRoman"/>
      <w:lvlText w:val="%3."/>
      <w:lvlJc w:val="right"/>
      <w:pPr>
        <w:ind w:left="2160" w:hanging="180"/>
      </w:pPr>
    </w:lvl>
    <w:lvl w:ilvl="3" w:tplc="000045F4" w:tentative="1">
      <w:start w:val="1"/>
      <w:numFmt w:val="decimal"/>
      <w:lvlText w:val="%4."/>
      <w:lvlJc w:val="left"/>
      <w:pPr>
        <w:ind w:left="2880" w:hanging="360"/>
      </w:pPr>
    </w:lvl>
    <w:lvl w:ilvl="4" w:tplc="05E6B0E6" w:tentative="1">
      <w:start w:val="1"/>
      <w:numFmt w:val="lowerLetter"/>
      <w:lvlText w:val="%5."/>
      <w:lvlJc w:val="left"/>
      <w:pPr>
        <w:ind w:left="3600" w:hanging="360"/>
      </w:pPr>
    </w:lvl>
    <w:lvl w:ilvl="5" w:tplc="18DE7336" w:tentative="1">
      <w:start w:val="1"/>
      <w:numFmt w:val="lowerRoman"/>
      <w:lvlText w:val="%6."/>
      <w:lvlJc w:val="right"/>
      <w:pPr>
        <w:ind w:left="4320" w:hanging="180"/>
      </w:pPr>
    </w:lvl>
    <w:lvl w:ilvl="6" w:tplc="41409E08" w:tentative="1">
      <w:start w:val="1"/>
      <w:numFmt w:val="decimal"/>
      <w:lvlText w:val="%7."/>
      <w:lvlJc w:val="left"/>
      <w:pPr>
        <w:ind w:left="5040" w:hanging="360"/>
      </w:pPr>
    </w:lvl>
    <w:lvl w:ilvl="7" w:tplc="27621D6C" w:tentative="1">
      <w:start w:val="1"/>
      <w:numFmt w:val="lowerLetter"/>
      <w:lvlText w:val="%8."/>
      <w:lvlJc w:val="left"/>
      <w:pPr>
        <w:ind w:left="5760" w:hanging="360"/>
      </w:pPr>
    </w:lvl>
    <w:lvl w:ilvl="8" w:tplc="1422BFE0" w:tentative="1">
      <w:start w:val="1"/>
      <w:numFmt w:val="lowerRoman"/>
      <w:lvlText w:val="%9."/>
      <w:lvlJc w:val="right"/>
      <w:pPr>
        <w:ind w:left="6480" w:hanging="180"/>
      </w:pPr>
    </w:lvl>
  </w:abstractNum>
  <w:abstractNum w:abstractNumId="37" w15:restartNumberingAfterBreak="0">
    <w:nsid w:val="7E3802BE"/>
    <w:multiLevelType w:val="hybridMultilevel"/>
    <w:tmpl w:val="F8660EFA"/>
    <w:lvl w:ilvl="0" w:tplc="DA709F22">
      <w:start w:val="1"/>
      <w:numFmt w:val="decimal"/>
      <w:lvlText w:val="%1."/>
      <w:lvlJc w:val="left"/>
      <w:pPr>
        <w:ind w:left="360" w:hanging="360"/>
      </w:pPr>
      <w:rPr>
        <w:rFonts w:hint="default"/>
      </w:rPr>
    </w:lvl>
    <w:lvl w:ilvl="1" w:tplc="4CD01636" w:tentative="1">
      <w:start w:val="1"/>
      <w:numFmt w:val="lowerLetter"/>
      <w:lvlText w:val="%2."/>
      <w:lvlJc w:val="left"/>
      <w:pPr>
        <w:ind w:left="1080" w:hanging="360"/>
      </w:pPr>
    </w:lvl>
    <w:lvl w:ilvl="2" w:tplc="6E1A5598" w:tentative="1">
      <w:start w:val="1"/>
      <w:numFmt w:val="lowerRoman"/>
      <w:lvlText w:val="%3."/>
      <w:lvlJc w:val="right"/>
      <w:pPr>
        <w:ind w:left="1800" w:hanging="180"/>
      </w:pPr>
    </w:lvl>
    <w:lvl w:ilvl="3" w:tplc="3C6C7A58" w:tentative="1">
      <w:start w:val="1"/>
      <w:numFmt w:val="decimal"/>
      <w:lvlText w:val="%4."/>
      <w:lvlJc w:val="left"/>
      <w:pPr>
        <w:ind w:left="2520" w:hanging="360"/>
      </w:pPr>
    </w:lvl>
    <w:lvl w:ilvl="4" w:tplc="202A456A" w:tentative="1">
      <w:start w:val="1"/>
      <w:numFmt w:val="lowerLetter"/>
      <w:lvlText w:val="%5."/>
      <w:lvlJc w:val="left"/>
      <w:pPr>
        <w:ind w:left="3240" w:hanging="360"/>
      </w:pPr>
    </w:lvl>
    <w:lvl w:ilvl="5" w:tplc="478AF024" w:tentative="1">
      <w:start w:val="1"/>
      <w:numFmt w:val="lowerRoman"/>
      <w:lvlText w:val="%6."/>
      <w:lvlJc w:val="right"/>
      <w:pPr>
        <w:ind w:left="3960" w:hanging="180"/>
      </w:pPr>
    </w:lvl>
    <w:lvl w:ilvl="6" w:tplc="33DE402C" w:tentative="1">
      <w:start w:val="1"/>
      <w:numFmt w:val="decimal"/>
      <w:lvlText w:val="%7."/>
      <w:lvlJc w:val="left"/>
      <w:pPr>
        <w:ind w:left="4680" w:hanging="360"/>
      </w:pPr>
    </w:lvl>
    <w:lvl w:ilvl="7" w:tplc="6422DA08" w:tentative="1">
      <w:start w:val="1"/>
      <w:numFmt w:val="lowerLetter"/>
      <w:lvlText w:val="%8."/>
      <w:lvlJc w:val="left"/>
      <w:pPr>
        <w:ind w:left="5400" w:hanging="360"/>
      </w:pPr>
    </w:lvl>
    <w:lvl w:ilvl="8" w:tplc="17AED09E" w:tentative="1">
      <w:start w:val="1"/>
      <w:numFmt w:val="lowerRoman"/>
      <w:lvlText w:val="%9."/>
      <w:lvlJc w:val="right"/>
      <w:pPr>
        <w:ind w:left="6120" w:hanging="180"/>
      </w:pPr>
    </w:lvl>
  </w:abstractNum>
  <w:abstractNum w:abstractNumId="38" w15:restartNumberingAfterBreak="0">
    <w:nsid w:val="7FAA7A1E"/>
    <w:multiLevelType w:val="hybridMultilevel"/>
    <w:tmpl w:val="49A21BE0"/>
    <w:lvl w:ilvl="0" w:tplc="9216F908">
      <w:start w:val="1"/>
      <w:numFmt w:val="decimal"/>
      <w:lvlText w:val="%1."/>
      <w:lvlJc w:val="left"/>
      <w:pPr>
        <w:ind w:left="360" w:hanging="360"/>
      </w:pPr>
      <w:rPr>
        <w:rFonts w:hint="default"/>
      </w:rPr>
    </w:lvl>
    <w:lvl w:ilvl="1" w:tplc="2ABA7CC0" w:tentative="1">
      <w:start w:val="1"/>
      <w:numFmt w:val="lowerLetter"/>
      <w:lvlText w:val="%2."/>
      <w:lvlJc w:val="left"/>
      <w:pPr>
        <w:ind w:left="1080" w:hanging="360"/>
      </w:pPr>
    </w:lvl>
    <w:lvl w:ilvl="2" w:tplc="2E98E686" w:tentative="1">
      <w:start w:val="1"/>
      <w:numFmt w:val="lowerRoman"/>
      <w:lvlText w:val="%3."/>
      <w:lvlJc w:val="right"/>
      <w:pPr>
        <w:ind w:left="1800" w:hanging="180"/>
      </w:pPr>
    </w:lvl>
    <w:lvl w:ilvl="3" w:tplc="42481286" w:tentative="1">
      <w:start w:val="1"/>
      <w:numFmt w:val="decimal"/>
      <w:lvlText w:val="%4."/>
      <w:lvlJc w:val="left"/>
      <w:pPr>
        <w:ind w:left="2520" w:hanging="360"/>
      </w:pPr>
    </w:lvl>
    <w:lvl w:ilvl="4" w:tplc="DC8A4310" w:tentative="1">
      <w:start w:val="1"/>
      <w:numFmt w:val="lowerLetter"/>
      <w:lvlText w:val="%5."/>
      <w:lvlJc w:val="left"/>
      <w:pPr>
        <w:ind w:left="3240" w:hanging="360"/>
      </w:pPr>
    </w:lvl>
    <w:lvl w:ilvl="5" w:tplc="2BCA3984" w:tentative="1">
      <w:start w:val="1"/>
      <w:numFmt w:val="lowerRoman"/>
      <w:lvlText w:val="%6."/>
      <w:lvlJc w:val="right"/>
      <w:pPr>
        <w:ind w:left="3960" w:hanging="180"/>
      </w:pPr>
    </w:lvl>
    <w:lvl w:ilvl="6" w:tplc="F98AB908" w:tentative="1">
      <w:start w:val="1"/>
      <w:numFmt w:val="decimal"/>
      <w:lvlText w:val="%7."/>
      <w:lvlJc w:val="left"/>
      <w:pPr>
        <w:ind w:left="4680" w:hanging="360"/>
      </w:pPr>
    </w:lvl>
    <w:lvl w:ilvl="7" w:tplc="133C3D2C" w:tentative="1">
      <w:start w:val="1"/>
      <w:numFmt w:val="lowerLetter"/>
      <w:lvlText w:val="%8."/>
      <w:lvlJc w:val="left"/>
      <w:pPr>
        <w:ind w:left="5400" w:hanging="360"/>
      </w:pPr>
    </w:lvl>
    <w:lvl w:ilvl="8" w:tplc="33162B5C" w:tentative="1">
      <w:start w:val="1"/>
      <w:numFmt w:val="lowerRoman"/>
      <w:lvlText w:val="%9."/>
      <w:lvlJc w:val="right"/>
      <w:pPr>
        <w:ind w:left="6120" w:hanging="180"/>
      </w:pPr>
    </w:lvl>
  </w:abstractNum>
  <w:num w:numId="1">
    <w:abstractNumId w:val="8"/>
  </w:num>
  <w:num w:numId="2">
    <w:abstractNumId w:val="18"/>
  </w:num>
  <w:num w:numId="3">
    <w:abstractNumId w:val="35"/>
  </w:num>
  <w:num w:numId="4">
    <w:abstractNumId w:val="38"/>
  </w:num>
  <w:num w:numId="5">
    <w:abstractNumId w:val="26"/>
  </w:num>
  <w:num w:numId="6">
    <w:abstractNumId w:val="15"/>
  </w:num>
  <w:num w:numId="7">
    <w:abstractNumId w:val="33"/>
  </w:num>
  <w:num w:numId="8">
    <w:abstractNumId w:val="14"/>
  </w:num>
  <w:num w:numId="9">
    <w:abstractNumId w:val="20"/>
  </w:num>
  <w:num w:numId="10">
    <w:abstractNumId w:val="37"/>
  </w:num>
  <w:num w:numId="11">
    <w:abstractNumId w:val="13"/>
  </w:num>
  <w:num w:numId="12">
    <w:abstractNumId w:val="27"/>
  </w:num>
  <w:num w:numId="13">
    <w:abstractNumId w:val="28"/>
  </w:num>
  <w:num w:numId="14">
    <w:abstractNumId w:val="30"/>
  </w:num>
  <w:num w:numId="15">
    <w:abstractNumId w:val="23"/>
  </w:num>
  <w:num w:numId="16">
    <w:abstractNumId w:val="9"/>
  </w:num>
  <w:num w:numId="17">
    <w:abstractNumId w:val="32"/>
  </w:num>
  <w:num w:numId="18">
    <w:abstractNumId w:val="29"/>
  </w:num>
  <w:num w:numId="19">
    <w:abstractNumId w:val="16"/>
  </w:num>
  <w:num w:numId="20">
    <w:abstractNumId w:val="24"/>
  </w:num>
  <w:num w:numId="21">
    <w:abstractNumId w:val="7"/>
  </w:num>
  <w:num w:numId="22">
    <w:abstractNumId w:val="12"/>
  </w:num>
  <w:num w:numId="23">
    <w:abstractNumId w:val="31"/>
  </w:num>
  <w:num w:numId="24">
    <w:abstractNumId w:val="21"/>
  </w:num>
  <w:num w:numId="25">
    <w:abstractNumId w:val="17"/>
  </w:num>
  <w:num w:numId="26">
    <w:abstractNumId w:val="11"/>
  </w:num>
  <w:num w:numId="27">
    <w:abstractNumId w:val="22"/>
  </w:num>
  <w:num w:numId="28">
    <w:abstractNumId w:val="36"/>
  </w:num>
  <w:num w:numId="29">
    <w:abstractNumId w:val="34"/>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9"/>
  </w:num>
  <w:num w:numId="39">
    <w:abstractNumId w:val="2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4E3"/>
    <w:rsid w:val="00000808"/>
    <w:rsid w:val="000363E9"/>
    <w:rsid w:val="000717B7"/>
    <w:rsid w:val="00074AB8"/>
    <w:rsid w:val="000867CF"/>
    <w:rsid w:val="00091E10"/>
    <w:rsid w:val="00096C27"/>
    <w:rsid w:val="000C5D3A"/>
    <w:rsid w:val="000D113D"/>
    <w:rsid w:val="000D3791"/>
    <w:rsid w:val="000E3B0B"/>
    <w:rsid w:val="000E54BA"/>
    <w:rsid w:val="00100189"/>
    <w:rsid w:val="00112989"/>
    <w:rsid w:val="00190CC8"/>
    <w:rsid w:val="001C0305"/>
    <w:rsid w:val="001C48E1"/>
    <w:rsid w:val="00281097"/>
    <w:rsid w:val="00281D97"/>
    <w:rsid w:val="002A02A2"/>
    <w:rsid w:val="002A42CF"/>
    <w:rsid w:val="002C0D0C"/>
    <w:rsid w:val="002D53B2"/>
    <w:rsid w:val="002E1785"/>
    <w:rsid w:val="0030607A"/>
    <w:rsid w:val="00327650"/>
    <w:rsid w:val="00340ACA"/>
    <w:rsid w:val="00344C8D"/>
    <w:rsid w:val="003508C6"/>
    <w:rsid w:val="00371726"/>
    <w:rsid w:val="00386F6D"/>
    <w:rsid w:val="003B3481"/>
    <w:rsid w:val="003E3121"/>
    <w:rsid w:val="00424A0A"/>
    <w:rsid w:val="00432E1F"/>
    <w:rsid w:val="0046749C"/>
    <w:rsid w:val="004A5CF2"/>
    <w:rsid w:val="004E659A"/>
    <w:rsid w:val="005375AA"/>
    <w:rsid w:val="00543B72"/>
    <w:rsid w:val="00553DDC"/>
    <w:rsid w:val="005702FA"/>
    <w:rsid w:val="00573FEC"/>
    <w:rsid w:val="005830AD"/>
    <w:rsid w:val="00591990"/>
    <w:rsid w:val="005C4820"/>
    <w:rsid w:val="005C4DBB"/>
    <w:rsid w:val="005F1638"/>
    <w:rsid w:val="00622D03"/>
    <w:rsid w:val="00626FC1"/>
    <w:rsid w:val="00643583"/>
    <w:rsid w:val="00674B5E"/>
    <w:rsid w:val="00696EA0"/>
    <w:rsid w:val="006B064F"/>
    <w:rsid w:val="006B581B"/>
    <w:rsid w:val="006E42D1"/>
    <w:rsid w:val="00707819"/>
    <w:rsid w:val="00707FD8"/>
    <w:rsid w:val="0072783F"/>
    <w:rsid w:val="0075241F"/>
    <w:rsid w:val="00753F73"/>
    <w:rsid w:val="0076568E"/>
    <w:rsid w:val="00783BB5"/>
    <w:rsid w:val="007A3570"/>
    <w:rsid w:val="007A6A93"/>
    <w:rsid w:val="007B56C9"/>
    <w:rsid w:val="007C30A7"/>
    <w:rsid w:val="007F128F"/>
    <w:rsid w:val="0081472E"/>
    <w:rsid w:val="0083770E"/>
    <w:rsid w:val="0085081A"/>
    <w:rsid w:val="00853E49"/>
    <w:rsid w:val="00881FC1"/>
    <w:rsid w:val="00886AD0"/>
    <w:rsid w:val="008B3356"/>
    <w:rsid w:val="008E50B2"/>
    <w:rsid w:val="008E65F6"/>
    <w:rsid w:val="009460F0"/>
    <w:rsid w:val="00965875"/>
    <w:rsid w:val="00983852"/>
    <w:rsid w:val="00997391"/>
    <w:rsid w:val="009E660B"/>
    <w:rsid w:val="00A11585"/>
    <w:rsid w:val="00A2199D"/>
    <w:rsid w:val="00A21AF7"/>
    <w:rsid w:val="00A24ED3"/>
    <w:rsid w:val="00A341D2"/>
    <w:rsid w:val="00A34831"/>
    <w:rsid w:val="00A5270E"/>
    <w:rsid w:val="00A759AF"/>
    <w:rsid w:val="00A87025"/>
    <w:rsid w:val="00AA048F"/>
    <w:rsid w:val="00AA31A6"/>
    <w:rsid w:val="00AC3B7E"/>
    <w:rsid w:val="00AF34E3"/>
    <w:rsid w:val="00B04F92"/>
    <w:rsid w:val="00B372D0"/>
    <w:rsid w:val="00B44948"/>
    <w:rsid w:val="00B47731"/>
    <w:rsid w:val="00B52856"/>
    <w:rsid w:val="00B74B84"/>
    <w:rsid w:val="00B855F2"/>
    <w:rsid w:val="00B93177"/>
    <w:rsid w:val="00BA38B5"/>
    <w:rsid w:val="00BB048F"/>
    <w:rsid w:val="00C138FD"/>
    <w:rsid w:val="00C15610"/>
    <w:rsid w:val="00C460D0"/>
    <w:rsid w:val="00C5180A"/>
    <w:rsid w:val="00C72924"/>
    <w:rsid w:val="00C73664"/>
    <w:rsid w:val="00C85B1E"/>
    <w:rsid w:val="00C87E3E"/>
    <w:rsid w:val="00CB03D7"/>
    <w:rsid w:val="00CB40ED"/>
    <w:rsid w:val="00CC2B25"/>
    <w:rsid w:val="00CD4565"/>
    <w:rsid w:val="00D12363"/>
    <w:rsid w:val="00D25B99"/>
    <w:rsid w:val="00D86EE9"/>
    <w:rsid w:val="00DA37B8"/>
    <w:rsid w:val="00DB1820"/>
    <w:rsid w:val="00DC3B86"/>
    <w:rsid w:val="00DC42DE"/>
    <w:rsid w:val="00DD1AEB"/>
    <w:rsid w:val="00DD5AB7"/>
    <w:rsid w:val="00E03AA0"/>
    <w:rsid w:val="00E51809"/>
    <w:rsid w:val="00E634B8"/>
    <w:rsid w:val="00E65250"/>
    <w:rsid w:val="00E66078"/>
    <w:rsid w:val="00ED7F16"/>
    <w:rsid w:val="00F47C8C"/>
    <w:rsid w:val="00F576C3"/>
    <w:rsid w:val="00F57A57"/>
    <w:rsid w:val="00F57BFD"/>
    <w:rsid w:val="00F87F89"/>
    <w:rsid w:val="00FB64E2"/>
    <w:rsid w:val="00FD09E0"/>
    <w:rsid w:val="00FD0DE1"/>
    <w:rsid w:val="00FF7E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6377C8A"/>
  <w15:docId w15:val="{B1ED123F-F385-413F-9F5F-F68BBDE03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845195">
      <w:bodyDiv w:val="1"/>
      <w:marLeft w:val="0"/>
      <w:marRight w:val="0"/>
      <w:marTop w:val="0"/>
      <w:marBottom w:val="0"/>
      <w:divBdr>
        <w:top w:val="none" w:sz="0" w:space="0" w:color="auto"/>
        <w:left w:val="none" w:sz="0" w:space="0" w:color="auto"/>
        <w:bottom w:val="none" w:sz="0" w:space="0" w:color="auto"/>
        <w:right w:val="none" w:sz="0" w:space="0" w:color="auto"/>
      </w:divBdr>
    </w:div>
    <w:div w:id="1167524675">
      <w:bodyDiv w:val="1"/>
      <w:marLeft w:val="0"/>
      <w:marRight w:val="0"/>
      <w:marTop w:val="0"/>
      <w:marBottom w:val="0"/>
      <w:divBdr>
        <w:top w:val="none" w:sz="0" w:space="0" w:color="auto"/>
        <w:left w:val="none" w:sz="0" w:space="0" w:color="auto"/>
        <w:bottom w:val="none" w:sz="0" w:space="0" w:color="auto"/>
        <w:right w:val="none" w:sz="0" w:space="0" w:color="auto"/>
      </w:divBdr>
    </w:div>
    <w:div w:id="1512526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4" Type="http://schemas.openxmlformats.org/officeDocument/2006/relationships/header" Target="header3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header" Target="header2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28.xml.rels><?xml version="1.0" encoding="UTF-8" standalone="yes"?>
<Relationships xmlns="http://schemas.openxmlformats.org/package/2006/relationships"><Relationship Id="rId1" Type="http://schemas.openxmlformats.org/officeDocument/2006/relationships/image" Target="media/image1.jpeg"/></Relationships>
</file>

<file path=word/_rels/header29.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30.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2365</RACS_x0020_ID>
    <Approved_x0020_Provider xmlns="a8338b6e-77a6-4851-82b6-98166143ffdd">Anglican Care</Approved_x0020_Provider>
    <Management_x0020_Company_x0020_ID xmlns="a8338b6e-77a6-4851-82b6-98166143ffdd" xsi:nil="true"/>
    <Home xmlns="a8338b6e-77a6-4851-82b6-98166143ffdd">Anglican Care C A Brown</Home>
    <Signed xmlns="a8338b6e-77a6-4851-82b6-98166143ffdd" xsi:nil="true"/>
    <Uploaded xmlns="a8338b6e-77a6-4851-82b6-98166143ffdd">true</Uploaded>
    <Management_x0020_Company xmlns="a8338b6e-77a6-4851-82b6-98166143ffdd" xsi:nil="true"/>
    <Doc_x0020_Date xmlns="a8338b6e-77a6-4851-82b6-98166143ffdd">2021-04-16T05:43:06+00:00</Doc_x0020_Date>
    <CSI_x0020_ID xmlns="a8338b6e-77a6-4851-82b6-98166143ffdd" xsi:nil="true"/>
    <Case_x0020_ID xmlns="a8338b6e-77a6-4851-82b6-98166143ffdd" xsi:nil="true"/>
    <Approved_x0020_Provider_x0020_ID xmlns="a8338b6e-77a6-4851-82b6-98166143ffdd">0C352D3B-3DEC-DD11-9FC7-005056922186</Approved_x0020_Provider_x0020_ID>
    <Location xmlns="a8338b6e-77a6-4851-82b6-98166143ffdd" xsi:nil="true"/>
    <Doc_x0020_Type xmlns="a8338b6e-77a6-4851-82b6-98166143ffdd">Publication</Doc_x0020_Type>
    <Home_x0020_ID xmlns="a8338b6e-77a6-4851-82b6-98166143ffdd">90E6A0A5-7CF4-DC11-AD41-005056922186</Home_x0020_ID>
    <State xmlns="a8338b6e-77a6-4851-82b6-98166143ffdd">NSW</State>
    <Doc_x0020_Sent_Received_x0020_Date xmlns="a8338b6e-77a6-4851-82b6-98166143ffdd">2021-04-16T00:00:00+00:00</Doc_x0020_Sent_Received_x0020_Date>
    <Activity_x0020_ID xmlns="a8338b6e-77a6-4851-82b6-98166143ffdd">192FDEAB-EE01-EB11-B319-005056922186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D676D7-CA7E-46B1-8D63-D2CB006246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purl.org/dc/terms/"/>
    <ds:schemaRef ds:uri="http://www.w3.org/XML/1998/namespace"/>
    <ds:schemaRef ds:uri="http://schemas.microsoft.com/office/2006/metadata/properties"/>
    <ds:schemaRef ds:uri="http://purl.org/dc/elements/1.1/"/>
    <ds:schemaRef ds:uri="a8338b6e-77a6-4851-82b6-98166143ffdd"/>
    <ds:schemaRef ds:uri="http://purl.org/dc/dcmitype/"/>
    <ds:schemaRef ds:uri="http://schemas.microsoft.com/office/2006/documentManagement/types"/>
    <ds:schemaRef ds:uri="http://schemas.openxmlformats.org/package/2006/metadata/core-properties"/>
  </ds:schemaRefs>
</ds:datastoreItem>
</file>

<file path=customXml/itemProps4.xml><?xml version="1.0" encoding="utf-8"?>
<ds:datastoreItem xmlns:ds="http://schemas.openxmlformats.org/officeDocument/2006/customXml" ds:itemID="{A504D0E5-A1F6-44D7-96EB-9C2E8904B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5783</Words>
  <Characters>32968</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38674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2019-12-11T03:36:00Z</cp:lastPrinted>
  <dcterms:created xsi:type="dcterms:W3CDTF">2021-04-21T21:58:00Z</dcterms:created>
  <dcterms:modified xsi:type="dcterms:W3CDTF">2021-04-21T21:58:00Z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