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BC1DE" w14:textId="77777777" w:rsidR="003C6EC2" w:rsidRPr="003C6EC2" w:rsidRDefault="00181A5C"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D3BC38B" wp14:editId="7D3BC38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6898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D3BC38D" wp14:editId="7D3BC38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63564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AnglicareSA Elizabeth - Dutton Court</w:t>
      </w:r>
      <w:r w:rsidRPr="003C6EC2">
        <w:rPr>
          <w:rFonts w:ascii="Arial Black" w:hAnsi="Arial Black"/>
        </w:rPr>
        <w:t xml:space="preserve"> </w:t>
      </w:r>
    </w:p>
    <w:p w14:paraId="7D3BC1DF" w14:textId="77777777" w:rsidR="003C6EC2" w:rsidRPr="003C6EC2" w:rsidRDefault="00181A5C" w:rsidP="003C6EC2">
      <w:pPr>
        <w:pStyle w:val="Title"/>
        <w:spacing w:before="360" w:after="480"/>
      </w:pPr>
      <w:r w:rsidRPr="003C6EC2">
        <w:rPr>
          <w:rFonts w:ascii="Arial Black" w:eastAsia="Calibri" w:hAnsi="Arial Black"/>
          <w:sz w:val="56"/>
        </w:rPr>
        <w:t>Performance Report</w:t>
      </w:r>
    </w:p>
    <w:p w14:paraId="7D3BC1E0" w14:textId="77777777" w:rsidR="001E6954" w:rsidRPr="003C6EC2" w:rsidRDefault="00181A5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33 Catalina Road </w:t>
      </w:r>
      <w:r w:rsidRPr="003C6EC2">
        <w:rPr>
          <w:color w:val="FFFFFF" w:themeColor="background1"/>
          <w:sz w:val="28"/>
        </w:rPr>
        <w:br/>
        <w:t>ELIZABETH EAST SA 5112</w:t>
      </w:r>
      <w:r w:rsidRPr="003C6EC2">
        <w:rPr>
          <w:color w:val="FFFFFF" w:themeColor="background1"/>
          <w:sz w:val="28"/>
        </w:rPr>
        <w:br/>
      </w:r>
      <w:r w:rsidRPr="003C6EC2">
        <w:rPr>
          <w:rFonts w:eastAsia="Calibri"/>
          <w:color w:val="FFFFFF" w:themeColor="background1"/>
          <w:sz w:val="28"/>
          <w:szCs w:val="56"/>
          <w:lang w:eastAsia="en-US"/>
        </w:rPr>
        <w:t>Phone number: 08 8256 3050</w:t>
      </w:r>
    </w:p>
    <w:p w14:paraId="7D3BC1E1" w14:textId="77777777" w:rsidR="003C6EC2" w:rsidRDefault="00181A5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6162 </w:t>
      </w:r>
    </w:p>
    <w:p w14:paraId="7D3BC1E2" w14:textId="77777777" w:rsidR="001E6954" w:rsidRPr="003C6EC2" w:rsidRDefault="00181A5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Anglicare SA Ltd</w:t>
      </w:r>
    </w:p>
    <w:p w14:paraId="7D3BC1E3" w14:textId="77777777" w:rsidR="001E6954" w:rsidRPr="003C6EC2" w:rsidRDefault="00181A5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16 August 2021 to 18 August 2021</w:t>
      </w:r>
    </w:p>
    <w:p w14:paraId="7D3BC1E4" w14:textId="0F606BBA" w:rsidR="006B166B" w:rsidRPr="00E93D41" w:rsidRDefault="00181A5C"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17 September 2021</w:t>
      </w:r>
    </w:p>
    <w:bookmarkEnd w:id="1"/>
    <w:p w14:paraId="7D3BC1E5" w14:textId="77777777" w:rsidR="001E6954" w:rsidRPr="003C6EC2" w:rsidRDefault="00B43045" w:rsidP="001E6954">
      <w:pPr>
        <w:tabs>
          <w:tab w:val="left" w:pos="2127"/>
        </w:tabs>
        <w:spacing w:before="120"/>
        <w:rPr>
          <w:rFonts w:eastAsia="Calibri"/>
          <w:b/>
          <w:color w:val="FFFFFF" w:themeColor="background1"/>
          <w:sz w:val="28"/>
          <w:szCs w:val="56"/>
          <w:lang w:eastAsia="en-US"/>
        </w:rPr>
      </w:pPr>
    </w:p>
    <w:p w14:paraId="7D3BC1E6" w14:textId="77777777" w:rsidR="003C6EC2" w:rsidRDefault="00B4304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D3BC1E7" w14:textId="77777777" w:rsidR="00A30BEC" w:rsidRDefault="00181A5C" w:rsidP="0094564F">
      <w:pPr>
        <w:pStyle w:val="Heading1"/>
      </w:pPr>
      <w:bookmarkStart w:id="2" w:name="_Hlk32477662"/>
      <w:r>
        <w:lastRenderedPageBreak/>
        <w:t>Publication of report</w:t>
      </w:r>
    </w:p>
    <w:p w14:paraId="7D3BC1E8" w14:textId="77777777" w:rsidR="00A30BEC" w:rsidRPr="006B166B" w:rsidRDefault="00181A5C"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791C2892" w14:textId="341D71D1" w:rsidR="00181A5C" w:rsidRDefault="00181A5C" w:rsidP="00181A5C">
      <w:pPr>
        <w:pStyle w:val="Heading1"/>
        <w:rPr>
          <w:rFonts w:cs="Times New Roman"/>
          <w:b w:val="0"/>
          <w:i/>
          <w:color w:val="0000FF"/>
        </w:rPr>
      </w:pPr>
      <w:bookmarkStart w:id="3" w:name="_Hlk27119087"/>
      <w:bookmarkEnd w:id="2"/>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81A5C" w14:paraId="6912775B" w14:textId="77777777" w:rsidTr="00930FB4">
        <w:trPr>
          <w:trHeight w:val="227"/>
        </w:trPr>
        <w:tc>
          <w:tcPr>
            <w:tcW w:w="3942" w:type="pct"/>
            <w:shd w:val="clear" w:color="auto" w:fill="auto"/>
          </w:tcPr>
          <w:p w14:paraId="484D61C0" w14:textId="77777777" w:rsidR="00181A5C" w:rsidRPr="001E6954" w:rsidRDefault="00181A5C" w:rsidP="00930FB4">
            <w:pPr>
              <w:keepNext/>
              <w:spacing w:before="40" w:after="40" w:line="240" w:lineRule="auto"/>
              <w:rPr>
                <w:b/>
              </w:rPr>
            </w:pPr>
            <w:r w:rsidRPr="001E6954">
              <w:rPr>
                <w:b/>
              </w:rPr>
              <w:t>Standard 1 Consumer dignity and choice</w:t>
            </w:r>
          </w:p>
        </w:tc>
        <w:tc>
          <w:tcPr>
            <w:tcW w:w="1058" w:type="pct"/>
            <w:shd w:val="clear" w:color="auto" w:fill="auto"/>
          </w:tcPr>
          <w:p w14:paraId="5BABCE34" w14:textId="77777777" w:rsidR="00181A5C" w:rsidRPr="001E6954" w:rsidRDefault="00181A5C" w:rsidP="00930FB4">
            <w:pPr>
              <w:keepNext/>
              <w:spacing w:before="40" w:after="40" w:line="240" w:lineRule="auto"/>
              <w:jc w:val="right"/>
              <w:rPr>
                <w:b/>
                <w:bCs/>
                <w:iCs/>
                <w:color w:val="00577D"/>
                <w:szCs w:val="40"/>
              </w:rPr>
            </w:pPr>
            <w:r w:rsidRPr="001E6954">
              <w:rPr>
                <w:b/>
                <w:bCs/>
                <w:iCs/>
                <w:color w:val="00577D"/>
                <w:szCs w:val="40"/>
              </w:rPr>
              <w:t>Compliant</w:t>
            </w:r>
          </w:p>
        </w:tc>
      </w:tr>
      <w:tr w:rsidR="00181A5C" w14:paraId="2B22A021" w14:textId="77777777" w:rsidTr="00930FB4">
        <w:trPr>
          <w:trHeight w:val="227"/>
        </w:trPr>
        <w:tc>
          <w:tcPr>
            <w:tcW w:w="3942" w:type="pct"/>
            <w:shd w:val="clear" w:color="auto" w:fill="auto"/>
          </w:tcPr>
          <w:p w14:paraId="0479CF6E" w14:textId="77777777" w:rsidR="00181A5C" w:rsidRPr="001E6954" w:rsidRDefault="00181A5C" w:rsidP="00930FB4">
            <w:pPr>
              <w:spacing w:before="40" w:after="40" w:line="240" w:lineRule="auto"/>
              <w:ind w:left="318"/>
            </w:pPr>
            <w:r w:rsidRPr="001E6954">
              <w:t>Requirement 1(3)(a)</w:t>
            </w:r>
          </w:p>
        </w:tc>
        <w:tc>
          <w:tcPr>
            <w:tcW w:w="1058" w:type="pct"/>
            <w:shd w:val="clear" w:color="auto" w:fill="auto"/>
          </w:tcPr>
          <w:p w14:paraId="50175B9E" w14:textId="77777777" w:rsidR="00181A5C" w:rsidRPr="001E6954" w:rsidRDefault="00181A5C" w:rsidP="00930FB4">
            <w:pPr>
              <w:spacing w:before="40" w:after="40" w:line="240" w:lineRule="auto"/>
              <w:jc w:val="right"/>
              <w:rPr>
                <w:color w:val="0000FF"/>
              </w:rPr>
            </w:pPr>
            <w:r w:rsidRPr="001E6954">
              <w:rPr>
                <w:bCs/>
                <w:iCs/>
                <w:color w:val="00577D"/>
                <w:szCs w:val="40"/>
              </w:rPr>
              <w:t>Compliant</w:t>
            </w:r>
          </w:p>
        </w:tc>
      </w:tr>
      <w:tr w:rsidR="00181A5C" w14:paraId="16DA2D8F" w14:textId="77777777" w:rsidTr="00930FB4">
        <w:trPr>
          <w:trHeight w:val="227"/>
        </w:trPr>
        <w:tc>
          <w:tcPr>
            <w:tcW w:w="3942" w:type="pct"/>
            <w:shd w:val="clear" w:color="auto" w:fill="auto"/>
          </w:tcPr>
          <w:p w14:paraId="6A65E2C2" w14:textId="77777777" w:rsidR="00181A5C" w:rsidRPr="001E6954" w:rsidRDefault="00181A5C" w:rsidP="00930FB4">
            <w:pPr>
              <w:spacing w:before="40" w:after="40" w:line="240" w:lineRule="auto"/>
              <w:ind w:left="318"/>
            </w:pPr>
            <w:r w:rsidRPr="001E6954">
              <w:t>Requirement 1(3)(b)</w:t>
            </w:r>
          </w:p>
        </w:tc>
        <w:tc>
          <w:tcPr>
            <w:tcW w:w="1058" w:type="pct"/>
            <w:shd w:val="clear" w:color="auto" w:fill="auto"/>
          </w:tcPr>
          <w:p w14:paraId="61B92556" w14:textId="77777777" w:rsidR="00181A5C" w:rsidRPr="001E6954" w:rsidRDefault="00181A5C" w:rsidP="00930FB4">
            <w:pPr>
              <w:spacing w:before="40" w:after="40" w:line="240" w:lineRule="auto"/>
              <w:jc w:val="right"/>
              <w:rPr>
                <w:color w:val="0000FF"/>
              </w:rPr>
            </w:pPr>
            <w:r w:rsidRPr="001E6954">
              <w:rPr>
                <w:bCs/>
                <w:iCs/>
                <w:color w:val="00577D"/>
                <w:szCs w:val="40"/>
              </w:rPr>
              <w:t>Compliant</w:t>
            </w:r>
          </w:p>
        </w:tc>
      </w:tr>
      <w:tr w:rsidR="00181A5C" w14:paraId="1CA95898" w14:textId="77777777" w:rsidTr="00930FB4">
        <w:trPr>
          <w:trHeight w:val="227"/>
        </w:trPr>
        <w:tc>
          <w:tcPr>
            <w:tcW w:w="3942" w:type="pct"/>
            <w:shd w:val="clear" w:color="auto" w:fill="auto"/>
          </w:tcPr>
          <w:p w14:paraId="4B128E35" w14:textId="77777777" w:rsidR="00181A5C" w:rsidRPr="001E6954" w:rsidRDefault="00181A5C" w:rsidP="00930FB4">
            <w:pPr>
              <w:spacing w:before="40" w:after="40" w:line="240" w:lineRule="auto"/>
              <w:ind w:left="318"/>
            </w:pPr>
            <w:r w:rsidRPr="001E6954">
              <w:t>Requirement 1(3)(c)</w:t>
            </w:r>
          </w:p>
        </w:tc>
        <w:tc>
          <w:tcPr>
            <w:tcW w:w="1058" w:type="pct"/>
            <w:shd w:val="clear" w:color="auto" w:fill="auto"/>
          </w:tcPr>
          <w:p w14:paraId="21E65721" w14:textId="77777777" w:rsidR="00181A5C" w:rsidRPr="001E6954" w:rsidRDefault="00181A5C" w:rsidP="00930FB4">
            <w:pPr>
              <w:spacing w:before="40" w:after="40" w:line="240" w:lineRule="auto"/>
              <w:jc w:val="right"/>
              <w:rPr>
                <w:color w:val="0000FF"/>
              </w:rPr>
            </w:pPr>
            <w:r w:rsidRPr="001E6954">
              <w:rPr>
                <w:bCs/>
                <w:iCs/>
                <w:color w:val="00577D"/>
                <w:szCs w:val="40"/>
              </w:rPr>
              <w:t>Compliant</w:t>
            </w:r>
          </w:p>
        </w:tc>
      </w:tr>
      <w:tr w:rsidR="00181A5C" w14:paraId="7BEA5736" w14:textId="77777777" w:rsidTr="00930FB4">
        <w:trPr>
          <w:trHeight w:val="227"/>
        </w:trPr>
        <w:tc>
          <w:tcPr>
            <w:tcW w:w="3942" w:type="pct"/>
            <w:shd w:val="clear" w:color="auto" w:fill="auto"/>
          </w:tcPr>
          <w:p w14:paraId="27B87D43" w14:textId="77777777" w:rsidR="00181A5C" w:rsidRPr="001E6954" w:rsidRDefault="00181A5C" w:rsidP="00930FB4">
            <w:pPr>
              <w:spacing w:before="40" w:after="40" w:line="240" w:lineRule="auto"/>
              <w:ind w:left="318"/>
            </w:pPr>
            <w:r w:rsidRPr="001E6954">
              <w:t>Requirement 1(3)(d)</w:t>
            </w:r>
          </w:p>
        </w:tc>
        <w:tc>
          <w:tcPr>
            <w:tcW w:w="1058" w:type="pct"/>
            <w:shd w:val="clear" w:color="auto" w:fill="auto"/>
          </w:tcPr>
          <w:p w14:paraId="6BAA3619" w14:textId="77777777" w:rsidR="00181A5C" w:rsidRPr="001E6954" w:rsidRDefault="00181A5C" w:rsidP="00930FB4">
            <w:pPr>
              <w:spacing w:before="40" w:after="40" w:line="240" w:lineRule="auto"/>
              <w:jc w:val="right"/>
              <w:rPr>
                <w:color w:val="0000FF"/>
              </w:rPr>
            </w:pPr>
            <w:r w:rsidRPr="001E6954">
              <w:rPr>
                <w:bCs/>
                <w:iCs/>
                <w:color w:val="00577D"/>
                <w:szCs w:val="40"/>
              </w:rPr>
              <w:t>Compliant</w:t>
            </w:r>
          </w:p>
        </w:tc>
      </w:tr>
      <w:tr w:rsidR="00181A5C" w14:paraId="7B376940" w14:textId="77777777" w:rsidTr="00930FB4">
        <w:trPr>
          <w:trHeight w:val="227"/>
        </w:trPr>
        <w:tc>
          <w:tcPr>
            <w:tcW w:w="3942" w:type="pct"/>
            <w:shd w:val="clear" w:color="auto" w:fill="auto"/>
          </w:tcPr>
          <w:p w14:paraId="6820B5D1" w14:textId="77777777" w:rsidR="00181A5C" w:rsidRPr="001E6954" w:rsidRDefault="00181A5C" w:rsidP="00930FB4">
            <w:pPr>
              <w:spacing w:before="40" w:after="40" w:line="240" w:lineRule="auto"/>
              <w:ind w:left="318"/>
            </w:pPr>
            <w:r w:rsidRPr="001E6954">
              <w:t>Requirement 1(3)(e)</w:t>
            </w:r>
          </w:p>
        </w:tc>
        <w:tc>
          <w:tcPr>
            <w:tcW w:w="1058" w:type="pct"/>
            <w:shd w:val="clear" w:color="auto" w:fill="auto"/>
          </w:tcPr>
          <w:p w14:paraId="49EBEEDD" w14:textId="77777777" w:rsidR="00181A5C" w:rsidRPr="001E6954" w:rsidRDefault="00181A5C" w:rsidP="00930FB4">
            <w:pPr>
              <w:spacing w:before="40" w:after="40" w:line="240" w:lineRule="auto"/>
              <w:jc w:val="right"/>
              <w:rPr>
                <w:color w:val="0000FF"/>
              </w:rPr>
            </w:pPr>
            <w:r w:rsidRPr="001E6954">
              <w:rPr>
                <w:bCs/>
                <w:iCs/>
                <w:color w:val="00577D"/>
                <w:szCs w:val="40"/>
              </w:rPr>
              <w:t>Compliant</w:t>
            </w:r>
          </w:p>
        </w:tc>
      </w:tr>
      <w:tr w:rsidR="00181A5C" w14:paraId="7A4DE4EA" w14:textId="77777777" w:rsidTr="00930FB4">
        <w:trPr>
          <w:trHeight w:val="227"/>
        </w:trPr>
        <w:tc>
          <w:tcPr>
            <w:tcW w:w="3942" w:type="pct"/>
            <w:shd w:val="clear" w:color="auto" w:fill="auto"/>
          </w:tcPr>
          <w:p w14:paraId="17CDBBB5" w14:textId="77777777" w:rsidR="00181A5C" w:rsidRPr="001E6954" w:rsidRDefault="00181A5C" w:rsidP="00930FB4">
            <w:pPr>
              <w:spacing w:before="40" w:after="40" w:line="240" w:lineRule="auto"/>
              <w:ind w:left="318"/>
            </w:pPr>
            <w:r w:rsidRPr="001E6954">
              <w:t>Requirement 1(3)(f)</w:t>
            </w:r>
          </w:p>
        </w:tc>
        <w:tc>
          <w:tcPr>
            <w:tcW w:w="1058" w:type="pct"/>
            <w:shd w:val="clear" w:color="auto" w:fill="auto"/>
          </w:tcPr>
          <w:p w14:paraId="4AA6C12E" w14:textId="77777777" w:rsidR="00181A5C" w:rsidRPr="001E6954" w:rsidRDefault="00181A5C" w:rsidP="00930FB4">
            <w:pPr>
              <w:spacing w:before="40" w:after="40" w:line="240" w:lineRule="auto"/>
              <w:jc w:val="right"/>
              <w:rPr>
                <w:color w:val="0000FF"/>
              </w:rPr>
            </w:pPr>
            <w:r w:rsidRPr="001E6954">
              <w:rPr>
                <w:bCs/>
                <w:iCs/>
                <w:color w:val="00577D"/>
                <w:szCs w:val="40"/>
              </w:rPr>
              <w:t>Compliant</w:t>
            </w:r>
          </w:p>
        </w:tc>
      </w:tr>
      <w:tr w:rsidR="00181A5C" w14:paraId="3AB5B692" w14:textId="77777777" w:rsidTr="00930FB4">
        <w:trPr>
          <w:trHeight w:val="227"/>
        </w:trPr>
        <w:tc>
          <w:tcPr>
            <w:tcW w:w="3942" w:type="pct"/>
            <w:shd w:val="clear" w:color="auto" w:fill="auto"/>
          </w:tcPr>
          <w:p w14:paraId="1953D1BB" w14:textId="77777777" w:rsidR="00181A5C" w:rsidRPr="001E6954" w:rsidRDefault="00181A5C" w:rsidP="00930FB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FA1BBFD" w14:textId="77777777" w:rsidR="00181A5C" w:rsidRPr="001E6954" w:rsidRDefault="00181A5C" w:rsidP="00930FB4">
            <w:pPr>
              <w:keepNext/>
              <w:spacing w:before="40" w:after="40" w:line="240" w:lineRule="auto"/>
              <w:jc w:val="right"/>
              <w:rPr>
                <w:b/>
                <w:color w:val="0000FF"/>
              </w:rPr>
            </w:pPr>
            <w:r w:rsidRPr="001E6954">
              <w:rPr>
                <w:b/>
                <w:bCs/>
                <w:iCs/>
                <w:color w:val="00577D"/>
                <w:szCs w:val="40"/>
              </w:rPr>
              <w:t>Non-compliant</w:t>
            </w:r>
          </w:p>
        </w:tc>
      </w:tr>
      <w:tr w:rsidR="00181A5C" w14:paraId="6BD3B3B0" w14:textId="77777777" w:rsidTr="00930FB4">
        <w:trPr>
          <w:trHeight w:val="227"/>
        </w:trPr>
        <w:tc>
          <w:tcPr>
            <w:tcW w:w="3942" w:type="pct"/>
            <w:shd w:val="clear" w:color="auto" w:fill="auto"/>
          </w:tcPr>
          <w:p w14:paraId="6829DAD3" w14:textId="77777777" w:rsidR="00181A5C" w:rsidRPr="001E6954" w:rsidRDefault="00181A5C" w:rsidP="00930FB4">
            <w:pPr>
              <w:spacing w:before="40" w:after="40" w:line="240" w:lineRule="auto"/>
              <w:ind w:left="318" w:hanging="7"/>
            </w:pPr>
            <w:r w:rsidRPr="001E6954">
              <w:t>Requirement 2(3)(a)</w:t>
            </w:r>
          </w:p>
        </w:tc>
        <w:tc>
          <w:tcPr>
            <w:tcW w:w="1058" w:type="pct"/>
            <w:shd w:val="clear" w:color="auto" w:fill="auto"/>
          </w:tcPr>
          <w:p w14:paraId="28BCBE0D" w14:textId="77777777" w:rsidR="00181A5C" w:rsidRPr="001E6954" w:rsidRDefault="00181A5C" w:rsidP="00930FB4">
            <w:pPr>
              <w:spacing w:before="40" w:after="40" w:line="240" w:lineRule="auto"/>
              <w:jc w:val="right"/>
              <w:rPr>
                <w:color w:val="0000FF"/>
              </w:rPr>
            </w:pPr>
            <w:r w:rsidRPr="001E6954">
              <w:rPr>
                <w:bCs/>
                <w:iCs/>
                <w:color w:val="00577D"/>
                <w:szCs w:val="40"/>
              </w:rPr>
              <w:t>Non-compliant</w:t>
            </w:r>
          </w:p>
        </w:tc>
      </w:tr>
      <w:tr w:rsidR="00181A5C" w14:paraId="6BB5849D" w14:textId="77777777" w:rsidTr="00930FB4">
        <w:trPr>
          <w:trHeight w:val="227"/>
        </w:trPr>
        <w:tc>
          <w:tcPr>
            <w:tcW w:w="3942" w:type="pct"/>
            <w:shd w:val="clear" w:color="auto" w:fill="auto"/>
          </w:tcPr>
          <w:p w14:paraId="33A16545" w14:textId="77777777" w:rsidR="00181A5C" w:rsidRPr="001E6954" w:rsidRDefault="00181A5C" w:rsidP="00930FB4">
            <w:pPr>
              <w:spacing w:before="40" w:after="40" w:line="240" w:lineRule="auto"/>
              <w:ind w:left="318" w:hanging="7"/>
            </w:pPr>
            <w:r w:rsidRPr="001E6954">
              <w:t>Requirement 2(3)(b)</w:t>
            </w:r>
          </w:p>
        </w:tc>
        <w:tc>
          <w:tcPr>
            <w:tcW w:w="1058" w:type="pct"/>
            <w:shd w:val="clear" w:color="auto" w:fill="auto"/>
          </w:tcPr>
          <w:p w14:paraId="51B6C522" w14:textId="77777777" w:rsidR="00181A5C" w:rsidRPr="001E6954" w:rsidRDefault="00181A5C" w:rsidP="00930FB4">
            <w:pPr>
              <w:spacing w:before="40" w:after="40" w:line="240" w:lineRule="auto"/>
              <w:jc w:val="right"/>
              <w:rPr>
                <w:color w:val="0000FF"/>
              </w:rPr>
            </w:pPr>
            <w:r w:rsidRPr="001E6954">
              <w:rPr>
                <w:bCs/>
                <w:iCs/>
                <w:color w:val="00577D"/>
                <w:szCs w:val="40"/>
              </w:rPr>
              <w:t>Compliant</w:t>
            </w:r>
          </w:p>
        </w:tc>
      </w:tr>
      <w:tr w:rsidR="00181A5C" w14:paraId="6B46E747" w14:textId="77777777" w:rsidTr="00930FB4">
        <w:trPr>
          <w:trHeight w:val="227"/>
        </w:trPr>
        <w:tc>
          <w:tcPr>
            <w:tcW w:w="3942" w:type="pct"/>
            <w:shd w:val="clear" w:color="auto" w:fill="auto"/>
          </w:tcPr>
          <w:p w14:paraId="2DAD5E04" w14:textId="77777777" w:rsidR="00181A5C" w:rsidRPr="001E6954" w:rsidRDefault="00181A5C" w:rsidP="00930FB4">
            <w:pPr>
              <w:spacing w:before="40" w:after="40" w:line="240" w:lineRule="auto"/>
              <w:ind w:left="318" w:hanging="7"/>
            </w:pPr>
            <w:r w:rsidRPr="001E6954">
              <w:t>Requirement 2(3)(c)</w:t>
            </w:r>
          </w:p>
        </w:tc>
        <w:tc>
          <w:tcPr>
            <w:tcW w:w="1058" w:type="pct"/>
            <w:shd w:val="clear" w:color="auto" w:fill="auto"/>
          </w:tcPr>
          <w:p w14:paraId="6EFC9757" w14:textId="77777777" w:rsidR="00181A5C" w:rsidRPr="001E6954" w:rsidRDefault="00181A5C" w:rsidP="00930FB4">
            <w:pPr>
              <w:spacing w:before="40" w:after="40" w:line="240" w:lineRule="auto"/>
              <w:jc w:val="right"/>
              <w:rPr>
                <w:color w:val="0000FF"/>
              </w:rPr>
            </w:pPr>
            <w:r w:rsidRPr="001E6954">
              <w:rPr>
                <w:bCs/>
                <w:iCs/>
                <w:color w:val="00577D"/>
                <w:szCs w:val="40"/>
              </w:rPr>
              <w:t>Compliant</w:t>
            </w:r>
          </w:p>
        </w:tc>
      </w:tr>
      <w:tr w:rsidR="00181A5C" w14:paraId="08C7A235" w14:textId="77777777" w:rsidTr="00930FB4">
        <w:trPr>
          <w:trHeight w:val="227"/>
        </w:trPr>
        <w:tc>
          <w:tcPr>
            <w:tcW w:w="3942" w:type="pct"/>
            <w:shd w:val="clear" w:color="auto" w:fill="auto"/>
          </w:tcPr>
          <w:p w14:paraId="1A23869B" w14:textId="77777777" w:rsidR="00181A5C" w:rsidRPr="001E6954" w:rsidRDefault="00181A5C" w:rsidP="00930FB4">
            <w:pPr>
              <w:spacing w:before="40" w:after="40" w:line="240" w:lineRule="auto"/>
              <w:ind w:left="318" w:hanging="7"/>
            </w:pPr>
            <w:r w:rsidRPr="001E6954">
              <w:t>Requirement 2(3)(d)</w:t>
            </w:r>
          </w:p>
        </w:tc>
        <w:tc>
          <w:tcPr>
            <w:tcW w:w="1058" w:type="pct"/>
            <w:shd w:val="clear" w:color="auto" w:fill="auto"/>
          </w:tcPr>
          <w:p w14:paraId="5FEFACDE" w14:textId="77777777" w:rsidR="00181A5C" w:rsidRPr="001E6954" w:rsidRDefault="00181A5C" w:rsidP="00930FB4">
            <w:pPr>
              <w:spacing w:before="40" w:after="40" w:line="240" w:lineRule="auto"/>
              <w:jc w:val="right"/>
              <w:rPr>
                <w:color w:val="0000FF"/>
              </w:rPr>
            </w:pPr>
            <w:r w:rsidRPr="001E6954">
              <w:rPr>
                <w:bCs/>
                <w:iCs/>
                <w:color w:val="00577D"/>
                <w:szCs w:val="40"/>
              </w:rPr>
              <w:t>Compliant</w:t>
            </w:r>
          </w:p>
        </w:tc>
      </w:tr>
      <w:tr w:rsidR="00181A5C" w14:paraId="77802CEC" w14:textId="77777777" w:rsidTr="00930FB4">
        <w:trPr>
          <w:trHeight w:val="227"/>
        </w:trPr>
        <w:tc>
          <w:tcPr>
            <w:tcW w:w="3942" w:type="pct"/>
            <w:shd w:val="clear" w:color="auto" w:fill="auto"/>
          </w:tcPr>
          <w:p w14:paraId="6DA691C2" w14:textId="77777777" w:rsidR="00181A5C" w:rsidRPr="001E6954" w:rsidRDefault="00181A5C" w:rsidP="00930FB4">
            <w:pPr>
              <w:spacing w:before="40" w:after="40" w:line="240" w:lineRule="auto"/>
              <w:ind w:left="318" w:hanging="7"/>
            </w:pPr>
            <w:r w:rsidRPr="001E6954">
              <w:t>Requirement 2(3)(e)</w:t>
            </w:r>
          </w:p>
        </w:tc>
        <w:tc>
          <w:tcPr>
            <w:tcW w:w="1058" w:type="pct"/>
            <w:shd w:val="clear" w:color="auto" w:fill="auto"/>
          </w:tcPr>
          <w:p w14:paraId="2A32BCC2" w14:textId="77777777" w:rsidR="00181A5C" w:rsidRPr="00AF17FC" w:rsidRDefault="00181A5C" w:rsidP="00930FB4">
            <w:pPr>
              <w:spacing w:before="40" w:after="40" w:line="240" w:lineRule="auto"/>
              <w:jc w:val="right"/>
              <w:rPr>
                <w:color w:val="0000FF"/>
              </w:rPr>
            </w:pPr>
            <w:r w:rsidRPr="001E6954">
              <w:rPr>
                <w:bCs/>
                <w:iCs/>
                <w:color w:val="00577D"/>
                <w:szCs w:val="40"/>
              </w:rPr>
              <w:t>Compliant</w:t>
            </w:r>
          </w:p>
        </w:tc>
      </w:tr>
      <w:tr w:rsidR="00181A5C" w14:paraId="1926BE1B" w14:textId="77777777" w:rsidTr="00930FB4">
        <w:trPr>
          <w:trHeight w:val="227"/>
        </w:trPr>
        <w:tc>
          <w:tcPr>
            <w:tcW w:w="3942" w:type="pct"/>
            <w:shd w:val="clear" w:color="auto" w:fill="auto"/>
          </w:tcPr>
          <w:p w14:paraId="0B4860C2" w14:textId="77777777" w:rsidR="00181A5C" w:rsidRPr="001E6954" w:rsidRDefault="00181A5C" w:rsidP="00930FB4">
            <w:pPr>
              <w:keepNext/>
              <w:spacing w:before="40" w:after="40" w:line="240" w:lineRule="auto"/>
              <w:rPr>
                <w:b/>
              </w:rPr>
            </w:pPr>
            <w:r w:rsidRPr="001E6954">
              <w:rPr>
                <w:b/>
              </w:rPr>
              <w:t>Standard 3 Personal care and clinical care</w:t>
            </w:r>
          </w:p>
        </w:tc>
        <w:tc>
          <w:tcPr>
            <w:tcW w:w="1058" w:type="pct"/>
            <w:shd w:val="clear" w:color="auto" w:fill="auto"/>
          </w:tcPr>
          <w:p w14:paraId="72B4B23D" w14:textId="77777777" w:rsidR="00181A5C" w:rsidRPr="001E6954" w:rsidRDefault="00181A5C" w:rsidP="00930FB4">
            <w:pPr>
              <w:keepNext/>
              <w:spacing w:before="40" w:after="40" w:line="240" w:lineRule="auto"/>
              <w:jc w:val="right"/>
              <w:rPr>
                <w:b/>
                <w:color w:val="0000FF"/>
              </w:rPr>
            </w:pPr>
            <w:r w:rsidRPr="001E6954">
              <w:rPr>
                <w:b/>
                <w:bCs/>
                <w:iCs/>
                <w:color w:val="00577D"/>
                <w:szCs w:val="40"/>
              </w:rPr>
              <w:t>Non-compliant</w:t>
            </w:r>
          </w:p>
        </w:tc>
      </w:tr>
      <w:tr w:rsidR="00181A5C" w14:paraId="28ABC359" w14:textId="77777777" w:rsidTr="00930FB4">
        <w:trPr>
          <w:trHeight w:val="227"/>
        </w:trPr>
        <w:tc>
          <w:tcPr>
            <w:tcW w:w="3942" w:type="pct"/>
            <w:shd w:val="clear" w:color="auto" w:fill="auto"/>
          </w:tcPr>
          <w:p w14:paraId="7E57D3AB" w14:textId="77777777" w:rsidR="00181A5C" w:rsidRPr="002B4C72" w:rsidRDefault="00181A5C" w:rsidP="00930FB4">
            <w:pPr>
              <w:spacing w:before="40" w:after="40" w:line="240" w:lineRule="auto"/>
              <w:ind w:left="312"/>
            </w:pPr>
            <w:r w:rsidRPr="001E6954">
              <w:t>Requirement 3(3)(a)</w:t>
            </w:r>
          </w:p>
        </w:tc>
        <w:tc>
          <w:tcPr>
            <w:tcW w:w="1058" w:type="pct"/>
            <w:shd w:val="clear" w:color="auto" w:fill="auto"/>
          </w:tcPr>
          <w:p w14:paraId="0A603A5D" w14:textId="77777777" w:rsidR="00181A5C" w:rsidRPr="001E6954" w:rsidRDefault="00181A5C" w:rsidP="00930FB4">
            <w:pPr>
              <w:spacing w:before="40" w:after="40" w:line="240" w:lineRule="auto"/>
              <w:ind w:left="-107"/>
              <w:jc w:val="right"/>
              <w:rPr>
                <w:color w:val="0000FF"/>
              </w:rPr>
            </w:pPr>
            <w:r w:rsidRPr="001E6954">
              <w:rPr>
                <w:bCs/>
                <w:iCs/>
                <w:color w:val="00577D"/>
                <w:szCs w:val="40"/>
              </w:rPr>
              <w:t>Non-compliant</w:t>
            </w:r>
          </w:p>
        </w:tc>
      </w:tr>
      <w:tr w:rsidR="00181A5C" w14:paraId="3D680408" w14:textId="77777777" w:rsidTr="00930FB4">
        <w:trPr>
          <w:trHeight w:val="227"/>
        </w:trPr>
        <w:tc>
          <w:tcPr>
            <w:tcW w:w="3942" w:type="pct"/>
            <w:shd w:val="clear" w:color="auto" w:fill="auto"/>
          </w:tcPr>
          <w:p w14:paraId="607204B2" w14:textId="77777777" w:rsidR="00181A5C" w:rsidRPr="001E6954" w:rsidRDefault="00181A5C" w:rsidP="00930FB4">
            <w:pPr>
              <w:spacing w:before="40" w:after="40" w:line="240" w:lineRule="auto"/>
              <w:ind w:left="318" w:hanging="7"/>
            </w:pPr>
            <w:r w:rsidRPr="001E6954">
              <w:t>Requirement 3(3)(b)</w:t>
            </w:r>
          </w:p>
        </w:tc>
        <w:tc>
          <w:tcPr>
            <w:tcW w:w="1058" w:type="pct"/>
            <w:shd w:val="clear" w:color="auto" w:fill="auto"/>
          </w:tcPr>
          <w:p w14:paraId="112B18ED" w14:textId="77777777" w:rsidR="00181A5C" w:rsidRPr="001E6954" w:rsidRDefault="00181A5C" w:rsidP="00930FB4">
            <w:pPr>
              <w:spacing w:before="40" w:after="40" w:line="240" w:lineRule="auto"/>
              <w:jc w:val="right"/>
              <w:rPr>
                <w:color w:val="0000FF"/>
              </w:rPr>
            </w:pPr>
            <w:r w:rsidRPr="001E6954">
              <w:rPr>
                <w:bCs/>
                <w:iCs/>
                <w:color w:val="00577D"/>
                <w:szCs w:val="40"/>
              </w:rPr>
              <w:t>Compliant</w:t>
            </w:r>
          </w:p>
        </w:tc>
      </w:tr>
      <w:tr w:rsidR="00181A5C" w14:paraId="1AEA48D4" w14:textId="77777777" w:rsidTr="00930FB4">
        <w:trPr>
          <w:trHeight w:val="227"/>
        </w:trPr>
        <w:tc>
          <w:tcPr>
            <w:tcW w:w="3942" w:type="pct"/>
            <w:shd w:val="clear" w:color="auto" w:fill="auto"/>
          </w:tcPr>
          <w:p w14:paraId="5A6F68C4" w14:textId="77777777" w:rsidR="00181A5C" w:rsidRPr="001E6954" w:rsidRDefault="00181A5C" w:rsidP="00930FB4">
            <w:pPr>
              <w:spacing w:before="40" w:after="40" w:line="240" w:lineRule="auto"/>
              <w:ind w:left="318" w:hanging="7"/>
            </w:pPr>
            <w:r w:rsidRPr="001E6954">
              <w:t>Requirement 3(3)(c)</w:t>
            </w:r>
          </w:p>
        </w:tc>
        <w:tc>
          <w:tcPr>
            <w:tcW w:w="1058" w:type="pct"/>
            <w:shd w:val="clear" w:color="auto" w:fill="auto"/>
          </w:tcPr>
          <w:p w14:paraId="7F131A70" w14:textId="77777777" w:rsidR="00181A5C" w:rsidRPr="001E6954" w:rsidRDefault="00181A5C" w:rsidP="00930FB4">
            <w:pPr>
              <w:spacing w:before="40" w:after="40" w:line="240" w:lineRule="auto"/>
              <w:jc w:val="right"/>
              <w:rPr>
                <w:color w:val="0000FF"/>
              </w:rPr>
            </w:pPr>
            <w:r w:rsidRPr="001E6954">
              <w:rPr>
                <w:bCs/>
                <w:iCs/>
                <w:color w:val="00577D"/>
                <w:szCs w:val="40"/>
              </w:rPr>
              <w:t>Compliant</w:t>
            </w:r>
          </w:p>
        </w:tc>
      </w:tr>
      <w:tr w:rsidR="00181A5C" w14:paraId="686731A8" w14:textId="77777777" w:rsidTr="00930FB4">
        <w:trPr>
          <w:trHeight w:val="227"/>
        </w:trPr>
        <w:tc>
          <w:tcPr>
            <w:tcW w:w="3942" w:type="pct"/>
            <w:shd w:val="clear" w:color="auto" w:fill="auto"/>
          </w:tcPr>
          <w:p w14:paraId="28F8B686" w14:textId="77777777" w:rsidR="00181A5C" w:rsidRPr="001E6954" w:rsidRDefault="00181A5C" w:rsidP="00930FB4">
            <w:pPr>
              <w:spacing w:before="40" w:after="40" w:line="240" w:lineRule="auto"/>
              <w:ind w:left="318" w:hanging="7"/>
            </w:pPr>
            <w:r w:rsidRPr="001E6954">
              <w:t>Requirement 3(3)(d)</w:t>
            </w:r>
          </w:p>
        </w:tc>
        <w:tc>
          <w:tcPr>
            <w:tcW w:w="1058" w:type="pct"/>
            <w:shd w:val="clear" w:color="auto" w:fill="auto"/>
          </w:tcPr>
          <w:p w14:paraId="687EED6C" w14:textId="77777777" w:rsidR="00181A5C" w:rsidRPr="001E6954" w:rsidRDefault="00181A5C" w:rsidP="00930FB4">
            <w:pPr>
              <w:spacing w:before="40" w:after="40" w:line="240" w:lineRule="auto"/>
              <w:jc w:val="right"/>
              <w:rPr>
                <w:color w:val="0000FF"/>
              </w:rPr>
            </w:pPr>
            <w:r w:rsidRPr="001E6954">
              <w:rPr>
                <w:bCs/>
                <w:iCs/>
                <w:color w:val="00577D"/>
                <w:szCs w:val="40"/>
              </w:rPr>
              <w:t>Non-compliant</w:t>
            </w:r>
          </w:p>
        </w:tc>
      </w:tr>
      <w:tr w:rsidR="00181A5C" w14:paraId="1A79E826" w14:textId="77777777" w:rsidTr="00930FB4">
        <w:trPr>
          <w:trHeight w:val="227"/>
        </w:trPr>
        <w:tc>
          <w:tcPr>
            <w:tcW w:w="3942" w:type="pct"/>
            <w:shd w:val="clear" w:color="auto" w:fill="auto"/>
          </w:tcPr>
          <w:p w14:paraId="59E8E9AC" w14:textId="77777777" w:rsidR="00181A5C" w:rsidRPr="001E6954" w:rsidRDefault="00181A5C" w:rsidP="00930FB4">
            <w:pPr>
              <w:spacing w:before="40" w:after="40" w:line="240" w:lineRule="auto"/>
              <w:ind w:left="318" w:hanging="7"/>
            </w:pPr>
            <w:r w:rsidRPr="001E6954">
              <w:t>Requirement 3(3)(e)</w:t>
            </w:r>
          </w:p>
        </w:tc>
        <w:tc>
          <w:tcPr>
            <w:tcW w:w="1058" w:type="pct"/>
            <w:shd w:val="clear" w:color="auto" w:fill="auto"/>
          </w:tcPr>
          <w:p w14:paraId="57595E0C" w14:textId="77777777" w:rsidR="00181A5C" w:rsidRPr="001E6954" w:rsidRDefault="00181A5C" w:rsidP="00930FB4">
            <w:pPr>
              <w:spacing w:before="40" w:after="40" w:line="240" w:lineRule="auto"/>
              <w:jc w:val="right"/>
              <w:rPr>
                <w:color w:val="0000FF"/>
              </w:rPr>
            </w:pPr>
            <w:r w:rsidRPr="001E6954">
              <w:rPr>
                <w:bCs/>
                <w:iCs/>
                <w:color w:val="00577D"/>
                <w:szCs w:val="40"/>
              </w:rPr>
              <w:t>Compliant</w:t>
            </w:r>
          </w:p>
        </w:tc>
      </w:tr>
      <w:tr w:rsidR="00181A5C" w14:paraId="024FEC3B" w14:textId="77777777" w:rsidTr="00930FB4">
        <w:trPr>
          <w:trHeight w:val="227"/>
        </w:trPr>
        <w:tc>
          <w:tcPr>
            <w:tcW w:w="3942" w:type="pct"/>
            <w:shd w:val="clear" w:color="auto" w:fill="auto"/>
          </w:tcPr>
          <w:p w14:paraId="51CBC1F6" w14:textId="77777777" w:rsidR="00181A5C" w:rsidRPr="001E6954" w:rsidRDefault="00181A5C" w:rsidP="00930FB4">
            <w:pPr>
              <w:spacing w:before="40" w:after="40" w:line="240" w:lineRule="auto"/>
              <w:ind w:left="318" w:hanging="7"/>
            </w:pPr>
            <w:r w:rsidRPr="001E6954">
              <w:t>Requirement 3(3)(f)</w:t>
            </w:r>
          </w:p>
        </w:tc>
        <w:tc>
          <w:tcPr>
            <w:tcW w:w="1058" w:type="pct"/>
            <w:shd w:val="clear" w:color="auto" w:fill="auto"/>
          </w:tcPr>
          <w:p w14:paraId="10DCD123" w14:textId="77777777" w:rsidR="00181A5C" w:rsidRPr="001E6954" w:rsidRDefault="00181A5C" w:rsidP="00930FB4">
            <w:pPr>
              <w:spacing w:before="40" w:after="40" w:line="240" w:lineRule="auto"/>
              <w:jc w:val="right"/>
              <w:rPr>
                <w:color w:val="0000FF"/>
              </w:rPr>
            </w:pPr>
            <w:r w:rsidRPr="001E6954">
              <w:rPr>
                <w:bCs/>
                <w:iCs/>
                <w:color w:val="00577D"/>
                <w:szCs w:val="40"/>
              </w:rPr>
              <w:t>Compliant</w:t>
            </w:r>
          </w:p>
        </w:tc>
      </w:tr>
      <w:tr w:rsidR="00181A5C" w14:paraId="475C79D7" w14:textId="77777777" w:rsidTr="00930FB4">
        <w:trPr>
          <w:trHeight w:val="227"/>
        </w:trPr>
        <w:tc>
          <w:tcPr>
            <w:tcW w:w="3942" w:type="pct"/>
            <w:shd w:val="clear" w:color="auto" w:fill="auto"/>
          </w:tcPr>
          <w:p w14:paraId="4F2655F8" w14:textId="77777777" w:rsidR="00181A5C" w:rsidRPr="001E6954" w:rsidRDefault="00181A5C" w:rsidP="00930FB4">
            <w:pPr>
              <w:spacing w:before="40" w:after="40" w:line="240" w:lineRule="auto"/>
              <w:ind w:left="318" w:hanging="7"/>
            </w:pPr>
            <w:r w:rsidRPr="001E6954">
              <w:t>Requirement 3(3)(g)</w:t>
            </w:r>
          </w:p>
        </w:tc>
        <w:tc>
          <w:tcPr>
            <w:tcW w:w="1058" w:type="pct"/>
            <w:shd w:val="clear" w:color="auto" w:fill="auto"/>
          </w:tcPr>
          <w:p w14:paraId="0CBCF054" w14:textId="77777777" w:rsidR="00181A5C" w:rsidRPr="001E6954" w:rsidRDefault="00181A5C" w:rsidP="00930FB4">
            <w:pPr>
              <w:spacing w:before="40" w:after="40" w:line="240" w:lineRule="auto"/>
              <w:jc w:val="right"/>
              <w:rPr>
                <w:color w:val="0000FF"/>
              </w:rPr>
            </w:pPr>
            <w:r w:rsidRPr="001E6954">
              <w:rPr>
                <w:bCs/>
                <w:iCs/>
                <w:color w:val="00577D"/>
                <w:szCs w:val="40"/>
              </w:rPr>
              <w:t>Compliant</w:t>
            </w:r>
          </w:p>
        </w:tc>
      </w:tr>
      <w:tr w:rsidR="00181A5C" w14:paraId="680B6D27" w14:textId="77777777" w:rsidTr="00930FB4">
        <w:trPr>
          <w:trHeight w:val="227"/>
        </w:trPr>
        <w:tc>
          <w:tcPr>
            <w:tcW w:w="3942" w:type="pct"/>
            <w:shd w:val="clear" w:color="auto" w:fill="auto"/>
          </w:tcPr>
          <w:p w14:paraId="41BB1734" w14:textId="77777777" w:rsidR="00181A5C" w:rsidRPr="001E6954" w:rsidRDefault="00181A5C" w:rsidP="00930FB4">
            <w:pPr>
              <w:keepNext/>
              <w:spacing w:before="40" w:after="40" w:line="240" w:lineRule="auto"/>
              <w:rPr>
                <w:b/>
              </w:rPr>
            </w:pPr>
            <w:r w:rsidRPr="001E6954">
              <w:rPr>
                <w:b/>
              </w:rPr>
              <w:t>Standard 4 Services and supports for daily living</w:t>
            </w:r>
          </w:p>
        </w:tc>
        <w:tc>
          <w:tcPr>
            <w:tcW w:w="1058" w:type="pct"/>
            <w:shd w:val="clear" w:color="auto" w:fill="auto"/>
          </w:tcPr>
          <w:p w14:paraId="41760786" w14:textId="77777777" w:rsidR="00181A5C" w:rsidRPr="001E6954" w:rsidRDefault="00181A5C" w:rsidP="00930FB4">
            <w:pPr>
              <w:keepNext/>
              <w:spacing w:before="40" w:after="40" w:line="240" w:lineRule="auto"/>
              <w:jc w:val="right"/>
              <w:rPr>
                <w:b/>
                <w:color w:val="0000FF"/>
              </w:rPr>
            </w:pPr>
            <w:r w:rsidRPr="001E6954">
              <w:rPr>
                <w:b/>
                <w:bCs/>
                <w:iCs/>
                <w:color w:val="00577D"/>
                <w:szCs w:val="40"/>
              </w:rPr>
              <w:t>Compliant</w:t>
            </w:r>
          </w:p>
        </w:tc>
      </w:tr>
      <w:tr w:rsidR="00181A5C" w14:paraId="19C5D1BE" w14:textId="77777777" w:rsidTr="00930FB4">
        <w:trPr>
          <w:trHeight w:val="227"/>
        </w:trPr>
        <w:tc>
          <w:tcPr>
            <w:tcW w:w="3942" w:type="pct"/>
            <w:shd w:val="clear" w:color="auto" w:fill="auto"/>
          </w:tcPr>
          <w:p w14:paraId="19676A54" w14:textId="77777777" w:rsidR="00181A5C" w:rsidRPr="001E6954" w:rsidRDefault="00181A5C" w:rsidP="00930FB4">
            <w:pPr>
              <w:spacing w:before="40" w:after="40" w:line="240" w:lineRule="auto"/>
              <w:ind w:left="318" w:hanging="7"/>
            </w:pPr>
            <w:r w:rsidRPr="001E6954">
              <w:t>Requirement 4(3)(a)</w:t>
            </w:r>
          </w:p>
        </w:tc>
        <w:tc>
          <w:tcPr>
            <w:tcW w:w="1058" w:type="pct"/>
            <w:shd w:val="clear" w:color="auto" w:fill="auto"/>
          </w:tcPr>
          <w:p w14:paraId="2F66E757" w14:textId="77777777" w:rsidR="00181A5C" w:rsidRPr="001E6954" w:rsidRDefault="00181A5C" w:rsidP="00930FB4">
            <w:pPr>
              <w:spacing w:before="40" w:after="40" w:line="240" w:lineRule="auto"/>
              <w:jc w:val="right"/>
              <w:rPr>
                <w:color w:val="0000FF"/>
              </w:rPr>
            </w:pPr>
            <w:r w:rsidRPr="001E6954">
              <w:rPr>
                <w:bCs/>
                <w:iCs/>
                <w:color w:val="00577D"/>
                <w:szCs w:val="40"/>
              </w:rPr>
              <w:t>Compliant</w:t>
            </w:r>
          </w:p>
        </w:tc>
      </w:tr>
      <w:tr w:rsidR="00181A5C" w14:paraId="71671CBF" w14:textId="77777777" w:rsidTr="00930FB4">
        <w:trPr>
          <w:trHeight w:val="227"/>
        </w:trPr>
        <w:tc>
          <w:tcPr>
            <w:tcW w:w="3942" w:type="pct"/>
            <w:shd w:val="clear" w:color="auto" w:fill="auto"/>
          </w:tcPr>
          <w:p w14:paraId="550C3765" w14:textId="77777777" w:rsidR="00181A5C" w:rsidRPr="001E6954" w:rsidRDefault="00181A5C" w:rsidP="00930FB4">
            <w:pPr>
              <w:spacing w:before="40" w:after="40" w:line="240" w:lineRule="auto"/>
              <w:ind w:left="318" w:hanging="7"/>
            </w:pPr>
            <w:r w:rsidRPr="001E6954">
              <w:t>Requirement 4(3)(b)</w:t>
            </w:r>
          </w:p>
        </w:tc>
        <w:tc>
          <w:tcPr>
            <w:tcW w:w="1058" w:type="pct"/>
            <w:shd w:val="clear" w:color="auto" w:fill="auto"/>
          </w:tcPr>
          <w:p w14:paraId="50B60192" w14:textId="77777777" w:rsidR="00181A5C" w:rsidRPr="001E6954" w:rsidRDefault="00181A5C" w:rsidP="00930FB4">
            <w:pPr>
              <w:spacing w:before="40" w:after="40" w:line="240" w:lineRule="auto"/>
              <w:jc w:val="right"/>
              <w:rPr>
                <w:color w:val="0000FF"/>
              </w:rPr>
            </w:pPr>
            <w:r w:rsidRPr="001E6954">
              <w:rPr>
                <w:bCs/>
                <w:iCs/>
                <w:color w:val="00577D"/>
                <w:szCs w:val="40"/>
              </w:rPr>
              <w:t>Compliant</w:t>
            </w:r>
          </w:p>
        </w:tc>
      </w:tr>
      <w:tr w:rsidR="00181A5C" w14:paraId="28AEB80C" w14:textId="77777777" w:rsidTr="00930FB4">
        <w:trPr>
          <w:trHeight w:val="227"/>
        </w:trPr>
        <w:tc>
          <w:tcPr>
            <w:tcW w:w="3942" w:type="pct"/>
            <w:shd w:val="clear" w:color="auto" w:fill="auto"/>
          </w:tcPr>
          <w:p w14:paraId="1BC6BC02" w14:textId="77777777" w:rsidR="00181A5C" w:rsidRPr="001E6954" w:rsidRDefault="00181A5C" w:rsidP="00930FB4">
            <w:pPr>
              <w:spacing w:before="40" w:after="40" w:line="240" w:lineRule="auto"/>
              <w:ind w:left="318" w:hanging="7"/>
            </w:pPr>
            <w:r w:rsidRPr="001E6954">
              <w:t>Requirement 4(3)(c)</w:t>
            </w:r>
          </w:p>
        </w:tc>
        <w:tc>
          <w:tcPr>
            <w:tcW w:w="1058" w:type="pct"/>
            <w:shd w:val="clear" w:color="auto" w:fill="auto"/>
          </w:tcPr>
          <w:p w14:paraId="32274C81" w14:textId="77777777" w:rsidR="00181A5C" w:rsidRPr="001E6954" w:rsidRDefault="00181A5C" w:rsidP="00930FB4">
            <w:pPr>
              <w:spacing w:before="40" w:after="40" w:line="240" w:lineRule="auto"/>
              <w:jc w:val="right"/>
              <w:rPr>
                <w:color w:val="0000FF"/>
              </w:rPr>
            </w:pPr>
            <w:r w:rsidRPr="001E6954">
              <w:rPr>
                <w:bCs/>
                <w:iCs/>
                <w:color w:val="00577D"/>
                <w:szCs w:val="40"/>
              </w:rPr>
              <w:t>Compliant</w:t>
            </w:r>
          </w:p>
        </w:tc>
      </w:tr>
      <w:tr w:rsidR="00181A5C" w14:paraId="7D15CEA0" w14:textId="77777777" w:rsidTr="00930FB4">
        <w:trPr>
          <w:trHeight w:val="227"/>
        </w:trPr>
        <w:tc>
          <w:tcPr>
            <w:tcW w:w="3942" w:type="pct"/>
            <w:shd w:val="clear" w:color="auto" w:fill="auto"/>
          </w:tcPr>
          <w:p w14:paraId="51D76D44" w14:textId="77777777" w:rsidR="00181A5C" w:rsidRPr="001E6954" w:rsidRDefault="00181A5C" w:rsidP="00930FB4">
            <w:pPr>
              <w:spacing w:before="40" w:after="40" w:line="240" w:lineRule="auto"/>
              <w:ind w:left="318" w:hanging="7"/>
            </w:pPr>
            <w:r w:rsidRPr="001E6954">
              <w:t>Requirement 4(3)(d)</w:t>
            </w:r>
          </w:p>
        </w:tc>
        <w:tc>
          <w:tcPr>
            <w:tcW w:w="1058" w:type="pct"/>
            <w:shd w:val="clear" w:color="auto" w:fill="auto"/>
          </w:tcPr>
          <w:p w14:paraId="5087996D" w14:textId="77777777" w:rsidR="00181A5C" w:rsidRPr="001E6954" w:rsidRDefault="00181A5C" w:rsidP="00930FB4">
            <w:pPr>
              <w:spacing w:before="40" w:after="40" w:line="240" w:lineRule="auto"/>
              <w:jc w:val="right"/>
              <w:rPr>
                <w:color w:val="0000FF"/>
              </w:rPr>
            </w:pPr>
            <w:r w:rsidRPr="001E6954">
              <w:rPr>
                <w:bCs/>
                <w:iCs/>
                <w:color w:val="00577D"/>
                <w:szCs w:val="40"/>
              </w:rPr>
              <w:t>Compliant</w:t>
            </w:r>
          </w:p>
        </w:tc>
      </w:tr>
      <w:tr w:rsidR="00181A5C" w14:paraId="31F1ED1B" w14:textId="77777777" w:rsidTr="00930FB4">
        <w:trPr>
          <w:trHeight w:val="227"/>
        </w:trPr>
        <w:tc>
          <w:tcPr>
            <w:tcW w:w="3942" w:type="pct"/>
            <w:shd w:val="clear" w:color="auto" w:fill="auto"/>
          </w:tcPr>
          <w:p w14:paraId="48A4BCC5" w14:textId="77777777" w:rsidR="00181A5C" w:rsidRPr="001E6954" w:rsidRDefault="00181A5C" w:rsidP="00930FB4">
            <w:pPr>
              <w:spacing w:before="40" w:after="40" w:line="240" w:lineRule="auto"/>
              <w:ind w:left="318" w:hanging="7"/>
            </w:pPr>
            <w:r w:rsidRPr="001E6954">
              <w:t>Requirement 4(3)(e)</w:t>
            </w:r>
          </w:p>
        </w:tc>
        <w:tc>
          <w:tcPr>
            <w:tcW w:w="1058" w:type="pct"/>
            <w:shd w:val="clear" w:color="auto" w:fill="auto"/>
          </w:tcPr>
          <w:p w14:paraId="72EABA17" w14:textId="77777777" w:rsidR="00181A5C" w:rsidRPr="001E6954" w:rsidRDefault="00181A5C" w:rsidP="00930FB4">
            <w:pPr>
              <w:spacing w:before="40" w:after="40" w:line="240" w:lineRule="auto"/>
              <w:jc w:val="right"/>
              <w:rPr>
                <w:color w:val="0000FF"/>
              </w:rPr>
            </w:pPr>
            <w:r w:rsidRPr="001E6954">
              <w:rPr>
                <w:bCs/>
                <w:iCs/>
                <w:color w:val="00577D"/>
                <w:szCs w:val="40"/>
              </w:rPr>
              <w:t>Compliant</w:t>
            </w:r>
          </w:p>
        </w:tc>
      </w:tr>
      <w:tr w:rsidR="00181A5C" w14:paraId="2D92CEB6" w14:textId="77777777" w:rsidTr="00930FB4">
        <w:trPr>
          <w:trHeight w:val="227"/>
        </w:trPr>
        <w:tc>
          <w:tcPr>
            <w:tcW w:w="3942" w:type="pct"/>
            <w:shd w:val="clear" w:color="auto" w:fill="auto"/>
          </w:tcPr>
          <w:p w14:paraId="2921FC40" w14:textId="77777777" w:rsidR="00181A5C" w:rsidRPr="001E6954" w:rsidRDefault="00181A5C" w:rsidP="00930FB4">
            <w:pPr>
              <w:spacing w:before="40" w:after="40" w:line="240" w:lineRule="auto"/>
              <w:ind w:left="318" w:hanging="7"/>
            </w:pPr>
            <w:r w:rsidRPr="001E6954">
              <w:t>Requirement 4(3)(f)</w:t>
            </w:r>
          </w:p>
        </w:tc>
        <w:tc>
          <w:tcPr>
            <w:tcW w:w="1058" w:type="pct"/>
            <w:shd w:val="clear" w:color="auto" w:fill="auto"/>
          </w:tcPr>
          <w:p w14:paraId="17D6FC1E" w14:textId="77777777" w:rsidR="00181A5C" w:rsidRPr="001E6954" w:rsidRDefault="00181A5C" w:rsidP="00930FB4">
            <w:pPr>
              <w:spacing w:before="40" w:after="40" w:line="240" w:lineRule="auto"/>
              <w:jc w:val="right"/>
              <w:rPr>
                <w:color w:val="0000FF"/>
              </w:rPr>
            </w:pPr>
            <w:r w:rsidRPr="001E6954">
              <w:rPr>
                <w:bCs/>
                <w:iCs/>
                <w:color w:val="00577D"/>
                <w:szCs w:val="40"/>
              </w:rPr>
              <w:t>Compliant</w:t>
            </w:r>
          </w:p>
        </w:tc>
      </w:tr>
      <w:tr w:rsidR="00181A5C" w14:paraId="16E23FC2" w14:textId="77777777" w:rsidTr="00930FB4">
        <w:trPr>
          <w:trHeight w:val="227"/>
        </w:trPr>
        <w:tc>
          <w:tcPr>
            <w:tcW w:w="3942" w:type="pct"/>
            <w:shd w:val="clear" w:color="auto" w:fill="auto"/>
          </w:tcPr>
          <w:p w14:paraId="7410DE5A" w14:textId="77777777" w:rsidR="00181A5C" w:rsidRPr="001E6954" w:rsidRDefault="00181A5C" w:rsidP="00930FB4">
            <w:pPr>
              <w:spacing w:before="40" w:after="40" w:line="240" w:lineRule="auto"/>
              <w:ind w:left="318" w:hanging="7"/>
            </w:pPr>
            <w:r w:rsidRPr="001E6954">
              <w:t>Requirement 4(3)(g)</w:t>
            </w:r>
          </w:p>
        </w:tc>
        <w:tc>
          <w:tcPr>
            <w:tcW w:w="1058" w:type="pct"/>
            <w:shd w:val="clear" w:color="auto" w:fill="auto"/>
          </w:tcPr>
          <w:p w14:paraId="462F126A" w14:textId="77777777" w:rsidR="00181A5C" w:rsidRPr="001E6954" w:rsidRDefault="00181A5C" w:rsidP="00930FB4">
            <w:pPr>
              <w:spacing w:before="40" w:after="40" w:line="240" w:lineRule="auto"/>
              <w:jc w:val="right"/>
              <w:rPr>
                <w:color w:val="0000FF"/>
              </w:rPr>
            </w:pPr>
            <w:r w:rsidRPr="001E6954">
              <w:rPr>
                <w:bCs/>
                <w:iCs/>
                <w:color w:val="00577D"/>
                <w:szCs w:val="40"/>
              </w:rPr>
              <w:t>Compliant</w:t>
            </w:r>
          </w:p>
        </w:tc>
      </w:tr>
      <w:tr w:rsidR="00181A5C" w14:paraId="14AD9180" w14:textId="77777777" w:rsidTr="00930FB4">
        <w:trPr>
          <w:trHeight w:val="227"/>
        </w:trPr>
        <w:tc>
          <w:tcPr>
            <w:tcW w:w="3942" w:type="pct"/>
            <w:shd w:val="clear" w:color="auto" w:fill="auto"/>
          </w:tcPr>
          <w:p w14:paraId="00B4A164" w14:textId="77777777" w:rsidR="00181A5C" w:rsidRPr="001E6954" w:rsidRDefault="00181A5C" w:rsidP="00930FB4">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CA01760" w14:textId="77777777" w:rsidR="00181A5C" w:rsidRPr="001E6954" w:rsidRDefault="00181A5C" w:rsidP="00930FB4">
            <w:pPr>
              <w:keepNext/>
              <w:spacing w:before="40" w:after="40" w:line="240" w:lineRule="auto"/>
              <w:jc w:val="right"/>
              <w:rPr>
                <w:b/>
                <w:color w:val="0000FF"/>
              </w:rPr>
            </w:pPr>
            <w:r w:rsidRPr="001E6954">
              <w:rPr>
                <w:b/>
                <w:bCs/>
                <w:iCs/>
                <w:color w:val="00577D"/>
                <w:szCs w:val="40"/>
              </w:rPr>
              <w:t>Compliant</w:t>
            </w:r>
          </w:p>
        </w:tc>
      </w:tr>
      <w:tr w:rsidR="00181A5C" w14:paraId="0967A787" w14:textId="77777777" w:rsidTr="00930FB4">
        <w:trPr>
          <w:trHeight w:val="227"/>
        </w:trPr>
        <w:tc>
          <w:tcPr>
            <w:tcW w:w="3942" w:type="pct"/>
            <w:shd w:val="clear" w:color="auto" w:fill="auto"/>
          </w:tcPr>
          <w:p w14:paraId="61B38F63" w14:textId="77777777" w:rsidR="00181A5C" w:rsidRPr="001E6954" w:rsidRDefault="00181A5C" w:rsidP="00930FB4">
            <w:pPr>
              <w:spacing w:before="40" w:after="40" w:line="240" w:lineRule="auto"/>
              <w:ind w:left="318" w:hanging="7"/>
            </w:pPr>
            <w:r w:rsidRPr="001E6954">
              <w:t>Requirement 5(3)(a)</w:t>
            </w:r>
          </w:p>
        </w:tc>
        <w:tc>
          <w:tcPr>
            <w:tcW w:w="1058" w:type="pct"/>
            <w:shd w:val="clear" w:color="auto" w:fill="auto"/>
          </w:tcPr>
          <w:p w14:paraId="4090ADC8" w14:textId="77777777" w:rsidR="00181A5C" w:rsidRPr="001E6954" w:rsidRDefault="00181A5C" w:rsidP="00930FB4">
            <w:pPr>
              <w:spacing w:before="40" w:after="40" w:line="240" w:lineRule="auto"/>
              <w:jc w:val="right"/>
              <w:rPr>
                <w:color w:val="0000FF"/>
              </w:rPr>
            </w:pPr>
            <w:r w:rsidRPr="001E6954">
              <w:rPr>
                <w:bCs/>
                <w:iCs/>
                <w:color w:val="00577D"/>
                <w:szCs w:val="40"/>
              </w:rPr>
              <w:t>Compliant</w:t>
            </w:r>
          </w:p>
        </w:tc>
      </w:tr>
      <w:tr w:rsidR="00181A5C" w14:paraId="220F3256" w14:textId="77777777" w:rsidTr="00930FB4">
        <w:trPr>
          <w:trHeight w:val="227"/>
        </w:trPr>
        <w:tc>
          <w:tcPr>
            <w:tcW w:w="3942" w:type="pct"/>
            <w:shd w:val="clear" w:color="auto" w:fill="auto"/>
          </w:tcPr>
          <w:p w14:paraId="68929FA9" w14:textId="77777777" w:rsidR="00181A5C" w:rsidRPr="001E6954" w:rsidRDefault="00181A5C" w:rsidP="00930FB4">
            <w:pPr>
              <w:spacing w:before="40" w:after="40" w:line="240" w:lineRule="auto"/>
              <w:ind w:left="318" w:hanging="7"/>
            </w:pPr>
            <w:r w:rsidRPr="001E6954">
              <w:t>Requirement 5(3)(b)</w:t>
            </w:r>
          </w:p>
        </w:tc>
        <w:tc>
          <w:tcPr>
            <w:tcW w:w="1058" w:type="pct"/>
            <w:shd w:val="clear" w:color="auto" w:fill="auto"/>
          </w:tcPr>
          <w:p w14:paraId="5C040A62" w14:textId="77777777" w:rsidR="00181A5C" w:rsidRPr="001E6954" w:rsidRDefault="00181A5C" w:rsidP="00930FB4">
            <w:pPr>
              <w:spacing w:before="40" w:after="40" w:line="240" w:lineRule="auto"/>
              <w:jc w:val="right"/>
              <w:rPr>
                <w:color w:val="0000FF"/>
              </w:rPr>
            </w:pPr>
            <w:r w:rsidRPr="001E6954">
              <w:rPr>
                <w:bCs/>
                <w:iCs/>
                <w:color w:val="00577D"/>
                <w:szCs w:val="40"/>
              </w:rPr>
              <w:t>Compliant</w:t>
            </w:r>
          </w:p>
        </w:tc>
      </w:tr>
      <w:tr w:rsidR="00181A5C" w14:paraId="23F92F77" w14:textId="77777777" w:rsidTr="00930FB4">
        <w:trPr>
          <w:trHeight w:val="227"/>
        </w:trPr>
        <w:tc>
          <w:tcPr>
            <w:tcW w:w="3942" w:type="pct"/>
            <w:shd w:val="clear" w:color="auto" w:fill="auto"/>
          </w:tcPr>
          <w:p w14:paraId="3C0AD3D3" w14:textId="77777777" w:rsidR="00181A5C" w:rsidRPr="001E6954" w:rsidRDefault="00181A5C" w:rsidP="00930FB4">
            <w:pPr>
              <w:spacing w:before="40" w:after="40" w:line="240" w:lineRule="auto"/>
              <w:ind w:left="318" w:hanging="7"/>
            </w:pPr>
            <w:r w:rsidRPr="001E6954">
              <w:t>Requirement 5(3)(c)</w:t>
            </w:r>
          </w:p>
        </w:tc>
        <w:tc>
          <w:tcPr>
            <w:tcW w:w="1058" w:type="pct"/>
            <w:shd w:val="clear" w:color="auto" w:fill="auto"/>
          </w:tcPr>
          <w:p w14:paraId="066D238B" w14:textId="77777777" w:rsidR="00181A5C" w:rsidRPr="001E6954" w:rsidRDefault="00181A5C" w:rsidP="00930FB4">
            <w:pPr>
              <w:spacing w:before="40" w:after="40" w:line="240" w:lineRule="auto"/>
              <w:jc w:val="right"/>
              <w:rPr>
                <w:color w:val="0000FF"/>
              </w:rPr>
            </w:pPr>
            <w:r w:rsidRPr="001E6954">
              <w:rPr>
                <w:bCs/>
                <w:iCs/>
                <w:color w:val="00577D"/>
                <w:szCs w:val="40"/>
              </w:rPr>
              <w:t>Compliant</w:t>
            </w:r>
          </w:p>
        </w:tc>
      </w:tr>
      <w:tr w:rsidR="00181A5C" w14:paraId="2BC4247E" w14:textId="77777777" w:rsidTr="00930FB4">
        <w:trPr>
          <w:trHeight w:val="227"/>
        </w:trPr>
        <w:tc>
          <w:tcPr>
            <w:tcW w:w="3942" w:type="pct"/>
            <w:shd w:val="clear" w:color="auto" w:fill="auto"/>
          </w:tcPr>
          <w:p w14:paraId="299EA2E7" w14:textId="77777777" w:rsidR="00181A5C" w:rsidRPr="001E6954" w:rsidRDefault="00181A5C" w:rsidP="00930FB4">
            <w:pPr>
              <w:keepNext/>
              <w:spacing w:before="40" w:after="40" w:line="240" w:lineRule="auto"/>
              <w:rPr>
                <w:b/>
              </w:rPr>
            </w:pPr>
            <w:r w:rsidRPr="001E6954">
              <w:rPr>
                <w:b/>
              </w:rPr>
              <w:t>Standard 6 Feedback and complaints</w:t>
            </w:r>
          </w:p>
        </w:tc>
        <w:tc>
          <w:tcPr>
            <w:tcW w:w="1058" w:type="pct"/>
            <w:shd w:val="clear" w:color="auto" w:fill="auto"/>
          </w:tcPr>
          <w:p w14:paraId="45DC3403" w14:textId="77777777" w:rsidR="00181A5C" w:rsidRPr="001E6954" w:rsidRDefault="00181A5C" w:rsidP="00930FB4">
            <w:pPr>
              <w:keepNext/>
              <w:spacing w:before="40" w:after="40" w:line="240" w:lineRule="auto"/>
              <w:jc w:val="right"/>
              <w:rPr>
                <w:b/>
                <w:color w:val="0000FF"/>
              </w:rPr>
            </w:pPr>
            <w:r w:rsidRPr="001E6954">
              <w:rPr>
                <w:b/>
                <w:bCs/>
                <w:iCs/>
                <w:color w:val="00577D"/>
                <w:szCs w:val="40"/>
              </w:rPr>
              <w:t>Compliant</w:t>
            </w:r>
          </w:p>
        </w:tc>
      </w:tr>
      <w:tr w:rsidR="00181A5C" w14:paraId="4FEA1E97" w14:textId="77777777" w:rsidTr="00930FB4">
        <w:trPr>
          <w:trHeight w:val="227"/>
        </w:trPr>
        <w:tc>
          <w:tcPr>
            <w:tcW w:w="3942" w:type="pct"/>
            <w:shd w:val="clear" w:color="auto" w:fill="auto"/>
          </w:tcPr>
          <w:p w14:paraId="1EB8C19A" w14:textId="77777777" w:rsidR="00181A5C" w:rsidRPr="001E6954" w:rsidRDefault="00181A5C" w:rsidP="00930FB4">
            <w:pPr>
              <w:spacing w:before="40" w:after="40" w:line="240" w:lineRule="auto"/>
              <w:ind w:left="318" w:hanging="7"/>
            </w:pPr>
            <w:r w:rsidRPr="001E6954">
              <w:t>Requirement 6(3)(a)</w:t>
            </w:r>
          </w:p>
        </w:tc>
        <w:tc>
          <w:tcPr>
            <w:tcW w:w="1058" w:type="pct"/>
            <w:shd w:val="clear" w:color="auto" w:fill="auto"/>
          </w:tcPr>
          <w:p w14:paraId="30E803E4" w14:textId="77777777" w:rsidR="00181A5C" w:rsidRPr="001E6954" w:rsidRDefault="00181A5C" w:rsidP="00930FB4">
            <w:pPr>
              <w:spacing w:before="40" w:after="40" w:line="240" w:lineRule="auto"/>
              <w:jc w:val="right"/>
              <w:rPr>
                <w:color w:val="0000FF"/>
              </w:rPr>
            </w:pPr>
            <w:r w:rsidRPr="001E6954">
              <w:rPr>
                <w:bCs/>
                <w:iCs/>
                <w:color w:val="00577D"/>
                <w:szCs w:val="40"/>
              </w:rPr>
              <w:t>Compliant</w:t>
            </w:r>
          </w:p>
        </w:tc>
      </w:tr>
      <w:tr w:rsidR="00181A5C" w14:paraId="1DEE95DA" w14:textId="77777777" w:rsidTr="00930FB4">
        <w:trPr>
          <w:trHeight w:val="227"/>
        </w:trPr>
        <w:tc>
          <w:tcPr>
            <w:tcW w:w="3942" w:type="pct"/>
            <w:shd w:val="clear" w:color="auto" w:fill="auto"/>
          </w:tcPr>
          <w:p w14:paraId="63A45BBF" w14:textId="77777777" w:rsidR="00181A5C" w:rsidRPr="001E6954" w:rsidRDefault="00181A5C" w:rsidP="00930FB4">
            <w:pPr>
              <w:spacing w:before="40" w:after="40" w:line="240" w:lineRule="auto"/>
              <w:ind w:left="318" w:hanging="7"/>
            </w:pPr>
            <w:r w:rsidRPr="001E6954">
              <w:t>Requirement 6(3)(b)</w:t>
            </w:r>
          </w:p>
        </w:tc>
        <w:tc>
          <w:tcPr>
            <w:tcW w:w="1058" w:type="pct"/>
            <w:shd w:val="clear" w:color="auto" w:fill="auto"/>
          </w:tcPr>
          <w:p w14:paraId="3360A6DF" w14:textId="77777777" w:rsidR="00181A5C" w:rsidRPr="001E6954" w:rsidRDefault="00181A5C" w:rsidP="00930FB4">
            <w:pPr>
              <w:spacing w:before="40" w:after="40" w:line="240" w:lineRule="auto"/>
              <w:jc w:val="right"/>
              <w:rPr>
                <w:color w:val="0000FF"/>
              </w:rPr>
            </w:pPr>
            <w:r w:rsidRPr="001E6954">
              <w:rPr>
                <w:bCs/>
                <w:iCs/>
                <w:color w:val="00577D"/>
                <w:szCs w:val="40"/>
              </w:rPr>
              <w:t>Compliant</w:t>
            </w:r>
          </w:p>
        </w:tc>
      </w:tr>
      <w:tr w:rsidR="00181A5C" w14:paraId="142AF1F9" w14:textId="77777777" w:rsidTr="00930FB4">
        <w:trPr>
          <w:trHeight w:val="227"/>
        </w:trPr>
        <w:tc>
          <w:tcPr>
            <w:tcW w:w="3942" w:type="pct"/>
            <w:shd w:val="clear" w:color="auto" w:fill="auto"/>
          </w:tcPr>
          <w:p w14:paraId="64F781B1" w14:textId="77777777" w:rsidR="00181A5C" w:rsidRPr="001E6954" w:rsidRDefault="00181A5C" w:rsidP="00930FB4">
            <w:pPr>
              <w:spacing w:before="40" w:after="40" w:line="240" w:lineRule="auto"/>
              <w:ind w:left="318" w:hanging="7"/>
            </w:pPr>
            <w:r w:rsidRPr="001E6954">
              <w:t>Requirement 6(3)(c)</w:t>
            </w:r>
          </w:p>
        </w:tc>
        <w:tc>
          <w:tcPr>
            <w:tcW w:w="1058" w:type="pct"/>
            <w:shd w:val="clear" w:color="auto" w:fill="auto"/>
          </w:tcPr>
          <w:p w14:paraId="063757AB" w14:textId="77777777" w:rsidR="00181A5C" w:rsidRPr="001E6954" w:rsidRDefault="00181A5C" w:rsidP="00930FB4">
            <w:pPr>
              <w:spacing w:before="40" w:after="40" w:line="240" w:lineRule="auto"/>
              <w:jc w:val="right"/>
              <w:rPr>
                <w:color w:val="0000FF"/>
              </w:rPr>
            </w:pPr>
            <w:r w:rsidRPr="001E6954">
              <w:rPr>
                <w:bCs/>
                <w:iCs/>
                <w:color w:val="00577D"/>
                <w:szCs w:val="40"/>
              </w:rPr>
              <w:t>Compliant</w:t>
            </w:r>
          </w:p>
        </w:tc>
      </w:tr>
      <w:tr w:rsidR="00181A5C" w14:paraId="2DF085B7" w14:textId="77777777" w:rsidTr="00930FB4">
        <w:trPr>
          <w:trHeight w:val="227"/>
        </w:trPr>
        <w:tc>
          <w:tcPr>
            <w:tcW w:w="3942" w:type="pct"/>
            <w:shd w:val="clear" w:color="auto" w:fill="auto"/>
          </w:tcPr>
          <w:p w14:paraId="4E918F6F" w14:textId="77777777" w:rsidR="00181A5C" w:rsidRPr="001E6954" w:rsidRDefault="00181A5C" w:rsidP="00930FB4">
            <w:pPr>
              <w:spacing w:before="40" w:after="40" w:line="240" w:lineRule="auto"/>
              <w:ind w:left="318" w:hanging="7"/>
            </w:pPr>
            <w:r w:rsidRPr="001E6954">
              <w:t>Requirement 6(3)(d)</w:t>
            </w:r>
          </w:p>
        </w:tc>
        <w:tc>
          <w:tcPr>
            <w:tcW w:w="1058" w:type="pct"/>
            <w:shd w:val="clear" w:color="auto" w:fill="auto"/>
          </w:tcPr>
          <w:p w14:paraId="41387515" w14:textId="77777777" w:rsidR="00181A5C" w:rsidRPr="001E6954" w:rsidRDefault="00181A5C" w:rsidP="00930FB4">
            <w:pPr>
              <w:spacing w:before="40" w:after="40" w:line="240" w:lineRule="auto"/>
              <w:jc w:val="right"/>
              <w:rPr>
                <w:color w:val="0000FF"/>
              </w:rPr>
            </w:pPr>
            <w:r w:rsidRPr="001E6954">
              <w:rPr>
                <w:bCs/>
                <w:iCs/>
                <w:color w:val="00577D"/>
                <w:szCs w:val="40"/>
              </w:rPr>
              <w:t>Compliant</w:t>
            </w:r>
          </w:p>
        </w:tc>
      </w:tr>
      <w:tr w:rsidR="00181A5C" w14:paraId="0A036C37" w14:textId="77777777" w:rsidTr="00930FB4">
        <w:trPr>
          <w:trHeight w:val="227"/>
        </w:trPr>
        <w:tc>
          <w:tcPr>
            <w:tcW w:w="3942" w:type="pct"/>
            <w:shd w:val="clear" w:color="auto" w:fill="auto"/>
          </w:tcPr>
          <w:p w14:paraId="7F468436" w14:textId="77777777" w:rsidR="00181A5C" w:rsidRPr="001E6954" w:rsidRDefault="00181A5C" w:rsidP="00930FB4">
            <w:pPr>
              <w:keepNext/>
              <w:spacing w:before="40" w:after="40" w:line="240" w:lineRule="auto"/>
              <w:rPr>
                <w:b/>
              </w:rPr>
            </w:pPr>
            <w:r w:rsidRPr="001E6954">
              <w:rPr>
                <w:b/>
              </w:rPr>
              <w:t>Standard 7 Human resources</w:t>
            </w:r>
          </w:p>
        </w:tc>
        <w:tc>
          <w:tcPr>
            <w:tcW w:w="1058" w:type="pct"/>
            <w:shd w:val="clear" w:color="auto" w:fill="auto"/>
          </w:tcPr>
          <w:p w14:paraId="4F4AF770" w14:textId="77777777" w:rsidR="00181A5C" w:rsidRPr="001E6954" w:rsidRDefault="00181A5C" w:rsidP="00930FB4">
            <w:pPr>
              <w:keepNext/>
              <w:spacing w:before="40" w:after="40" w:line="240" w:lineRule="auto"/>
              <w:jc w:val="right"/>
              <w:rPr>
                <w:b/>
                <w:color w:val="0000FF"/>
              </w:rPr>
            </w:pPr>
            <w:r w:rsidRPr="001E6954">
              <w:rPr>
                <w:b/>
                <w:bCs/>
                <w:iCs/>
                <w:color w:val="00577D"/>
                <w:szCs w:val="40"/>
              </w:rPr>
              <w:t>Compliant</w:t>
            </w:r>
          </w:p>
        </w:tc>
      </w:tr>
      <w:tr w:rsidR="00181A5C" w14:paraId="1A01EEFB" w14:textId="77777777" w:rsidTr="00930FB4">
        <w:trPr>
          <w:trHeight w:val="227"/>
        </w:trPr>
        <w:tc>
          <w:tcPr>
            <w:tcW w:w="3942" w:type="pct"/>
            <w:shd w:val="clear" w:color="auto" w:fill="auto"/>
          </w:tcPr>
          <w:p w14:paraId="405B3C5E" w14:textId="77777777" w:rsidR="00181A5C" w:rsidRPr="001E6954" w:rsidRDefault="00181A5C" w:rsidP="00930FB4">
            <w:pPr>
              <w:spacing w:before="40" w:after="40" w:line="240" w:lineRule="auto"/>
              <w:ind w:left="318" w:hanging="7"/>
            </w:pPr>
            <w:r w:rsidRPr="001E6954">
              <w:t>Requirement 7(3)(a)</w:t>
            </w:r>
          </w:p>
        </w:tc>
        <w:tc>
          <w:tcPr>
            <w:tcW w:w="1058" w:type="pct"/>
            <w:shd w:val="clear" w:color="auto" w:fill="auto"/>
          </w:tcPr>
          <w:p w14:paraId="0727B972" w14:textId="77777777" w:rsidR="00181A5C" w:rsidRPr="001E6954" w:rsidRDefault="00181A5C" w:rsidP="00930FB4">
            <w:pPr>
              <w:spacing w:before="40" w:after="40" w:line="240" w:lineRule="auto"/>
              <w:jc w:val="right"/>
              <w:rPr>
                <w:color w:val="0000FF"/>
              </w:rPr>
            </w:pPr>
            <w:r w:rsidRPr="001E6954">
              <w:rPr>
                <w:bCs/>
                <w:iCs/>
                <w:color w:val="00577D"/>
                <w:szCs w:val="40"/>
              </w:rPr>
              <w:t>Compliant</w:t>
            </w:r>
          </w:p>
        </w:tc>
      </w:tr>
      <w:tr w:rsidR="00181A5C" w14:paraId="492AF8B4" w14:textId="77777777" w:rsidTr="00930FB4">
        <w:trPr>
          <w:trHeight w:val="227"/>
        </w:trPr>
        <w:tc>
          <w:tcPr>
            <w:tcW w:w="3942" w:type="pct"/>
            <w:shd w:val="clear" w:color="auto" w:fill="auto"/>
          </w:tcPr>
          <w:p w14:paraId="5739DF3C" w14:textId="77777777" w:rsidR="00181A5C" w:rsidRPr="001E6954" w:rsidRDefault="00181A5C" w:rsidP="00930FB4">
            <w:pPr>
              <w:spacing w:before="40" w:after="40" w:line="240" w:lineRule="auto"/>
              <w:ind w:left="318" w:hanging="7"/>
            </w:pPr>
            <w:r w:rsidRPr="001E6954">
              <w:t>Requirement 7(3)(b)</w:t>
            </w:r>
          </w:p>
        </w:tc>
        <w:tc>
          <w:tcPr>
            <w:tcW w:w="1058" w:type="pct"/>
            <w:shd w:val="clear" w:color="auto" w:fill="auto"/>
          </w:tcPr>
          <w:p w14:paraId="6235E8A5" w14:textId="77777777" w:rsidR="00181A5C" w:rsidRPr="001E6954" w:rsidRDefault="00181A5C" w:rsidP="00930FB4">
            <w:pPr>
              <w:spacing w:before="40" w:after="40" w:line="240" w:lineRule="auto"/>
              <w:jc w:val="right"/>
              <w:rPr>
                <w:color w:val="0000FF"/>
              </w:rPr>
            </w:pPr>
            <w:r w:rsidRPr="001E6954">
              <w:rPr>
                <w:bCs/>
                <w:iCs/>
                <w:color w:val="00577D"/>
                <w:szCs w:val="40"/>
              </w:rPr>
              <w:t>Compliant</w:t>
            </w:r>
          </w:p>
        </w:tc>
      </w:tr>
      <w:tr w:rsidR="00181A5C" w14:paraId="3EA0B4C6" w14:textId="77777777" w:rsidTr="00930FB4">
        <w:trPr>
          <w:trHeight w:val="227"/>
        </w:trPr>
        <w:tc>
          <w:tcPr>
            <w:tcW w:w="3942" w:type="pct"/>
            <w:shd w:val="clear" w:color="auto" w:fill="auto"/>
          </w:tcPr>
          <w:p w14:paraId="1093E769" w14:textId="77777777" w:rsidR="00181A5C" w:rsidRPr="001E6954" w:rsidRDefault="00181A5C" w:rsidP="00930FB4">
            <w:pPr>
              <w:spacing w:before="40" w:after="40" w:line="240" w:lineRule="auto"/>
              <w:ind w:left="318" w:hanging="7"/>
            </w:pPr>
            <w:r w:rsidRPr="001E6954">
              <w:t>Requirement 7(3)(c)</w:t>
            </w:r>
          </w:p>
        </w:tc>
        <w:tc>
          <w:tcPr>
            <w:tcW w:w="1058" w:type="pct"/>
            <w:shd w:val="clear" w:color="auto" w:fill="auto"/>
          </w:tcPr>
          <w:p w14:paraId="15216EB4" w14:textId="77777777" w:rsidR="00181A5C" w:rsidRPr="001E6954" w:rsidRDefault="00181A5C" w:rsidP="00930FB4">
            <w:pPr>
              <w:spacing w:before="40" w:after="40" w:line="240" w:lineRule="auto"/>
              <w:jc w:val="right"/>
              <w:rPr>
                <w:color w:val="0000FF"/>
              </w:rPr>
            </w:pPr>
            <w:r w:rsidRPr="001E6954">
              <w:rPr>
                <w:bCs/>
                <w:iCs/>
                <w:color w:val="00577D"/>
                <w:szCs w:val="40"/>
              </w:rPr>
              <w:t>Compliant</w:t>
            </w:r>
          </w:p>
        </w:tc>
      </w:tr>
      <w:tr w:rsidR="00181A5C" w14:paraId="47C6BA66" w14:textId="77777777" w:rsidTr="00930FB4">
        <w:trPr>
          <w:trHeight w:val="227"/>
        </w:trPr>
        <w:tc>
          <w:tcPr>
            <w:tcW w:w="3942" w:type="pct"/>
            <w:shd w:val="clear" w:color="auto" w:fill="auto"/>
          </w:tcPr>
          <w:p w14:paraId="3643F16A" w14:textId="77777777" w:rsidR="00181A5C" w:rsidRPr="001E6954" w:rsidRDefault="00181A5C" w:rsidP="00930FB4">
            <w:pPr>
              <w:spacing w:before="40" w:after="40" w:line="240" w:lineRule="auto"/>
              <w:ind w:left="318" w:hanging="7"/>
            </w:pPr>
            <w:r w:rsidRPr="001E6954">
              <w:t>Requirement 7(3)(d)</w:t>
            </w:r>
          </w:p>
        </w:tc>
        <w:tc>
          <w:tcPr>
            <w:tcW w:w="1058" w:type="pct"/>
            <w:shd w:val="clear" w:color="auto" w:fill="auto"/>
          </w:tcPr>
          <w:p w14:paraId="67912F0B" w14:textId="77777777" w:rsidR="00181A5C" w:rsidRPr="001E6954" w:rsidRDefault="00181A5C" w:rsidP="00930FB4">
            <w:pPr>
              <w:spacing w:before="40" w:after="40" w:line="240" w:lineRule="auto"/>
              <w:jc w:val="right"/>
              <w:rPr>
                <w:color w:val="0000FF"/>
              </w:rPr>
            </w:pPr>
            <w:r w:rsidRPr="001E6954">
              <w:rPr>
                <w:bCs/>
                <w:iCs/>
                <w:color w:val="00577D"/>
                <w:szCs w:val="40"/>
              </w:rPr>
              <w:t>Compliant</w:t>
            </w:r>
          </w:p>
        </w:tc>
      </w:tr>
      <w:tr w:rsidR="00181A5C" w14:paraId="3B8CB4D7" w14:textId="77777777" w:rsidTr="00930FB4">
        <w:trPr>
          <w:trHeight w:val="227"/>
        </w:trPr>
        <w:tc>
          <w:tcPr>
            <w:tcW w:w="3942" w:type="pct"/>
            <w:shd w:val="clear" w:color="auto" w:fill="auto"/>
          </w:tcPr>
          <w:p w14:paraId="2DE9A922" w14:textId="77777777" w:rsidR="00181A5C" w:rsidRPr="001E6954" w:rsidRDefault="00181A5C" w:rsidP="00930FB4">
            <w:pPr>
              <w:spacing w:before="40" w:after="40" w:line="240" w:lineRule="auto"/>
              <w:ind w:left="318" w:hanging="7"/>
            </w:pPr>
            <w:r w:rsidRPr="001E6954">
              <w:t>Requirement 7(3)(e)</w:t>
            </w:r>
          </w:p>
        </w:tc>
        <w:tc>
          <w:tcPr>
            <w:tcW w:w="1058" w:type="pct"/>
            <w:shd w:val="clear" w:color="auto" w:fill="auto"/>
          </w:tcPr>
          <w:p w14:paraId="780A3B2A" w14:textId="77777777" w:rsidR="00181A5C" w:rsidRPr="001E6954" w:rsidRDefault="00181A5C" w:rsidP="00930FB4">
            <w:pPr>
              <w:spacing w:before="40" w:after="40" w:line="240" w:lineRule="auto"/>
              <w:jc w:val="right"/>
              <w:rPr>
                <w:color w:val="0000FF"/>
              </w:rPr>
            </w:pPr>
            <w:r w:rsidRPr="001E6954">
              <w:rPr>
                <w:bCs/>
                <w:iCs/>
                <w:color w:val="00577D"/>
                <w:szCs w:val="40"/>
              </w:rPr>
              <w:t>Compliant</w:t>
            </w:r>
          </w:p>
        </w:tc>
      </w:tr>
      <w:tr w:rsidR="00181A5C" w14:paraId="317F90B3" w14:textId="77777777" w:rsidTr="00930FB4">
        <w:trPr>
          <w:trHeight w:val="227"/>
        </w:trPr>
        <w:tc>
          <w:tcPr>
            <w:tcW w:w="3942" w:type="pct"/>
            <w:shd w:val="clear" w:color="auto" w:fill="auto"/>
          </w:tcPr>
          <w:p w14:paraId="20027C3E" w14:textId="77777777" w:rsidR="00181A5C" w:rsidRPr="001E6954" w:rsidRDefault="00181A5C" w:rsidP="00930FB4">
            <w:pPr>
              <w:keepNext/>
              <w:spacing w:before="40" w:after="40" w:line="240" w:lineRule="auto"/>
              <w:rPr>
                <w:b/>
              </w:rPr>
            </w:pPr>
            <w:r w:rsidRPr="001E6954">
              <w:rPr>
                <w:b/>
              </w:rPr>
              <w:t>Standard 8 Organisational governance</w:t>
            </w:r>
          </w:p>
        </w:tc>
        <w:tc>
          <w:tcPr>
            <w:tcW w:w="1058" w:type="pct"/>
            <w:shd w:val="clear" w:color="auto" w:fill="auto"/>
          </w:tcPr>
          <w:p w14:paraId="1A650BBA" w14:textId="77777777" w:rsidR="00181A5C" w:rsidRPr="001E6954" w:rsidRDefault="00181A5C" w:rsidP="00930FB4">
            <w:pPr>
              <w:keepNext/>
              <w:spacing w:before="40" w:after="40" w:line="240" w:lineRule="auto"/>
              <w:jc w:val="right"/>
              <w:rPr>
                <w:b/>
                <w:color w:val="0000FF"/>
              </w:rPr>
            </w:pPr>
            <w:r w:rsidRPr="001E6954">
              <w:rPr>
                <w:b/>
                <w:bCs/>
                <w:iCs/>
                <w:color w:val="00577D"/>
                <w:szCs w:val="40"/>
              </w:rPr>
              <w:t>Compliant</w:t>
            </w:r>
          </w:p>
        </w:tc>
      </w:tr>
      <w:tr w:rsidR="00181A5C" w14:paraId="2C4AD230" w14:textId="77777777" w:rsidTr="00930FB4">
        <w:trPr>
          <w:trHeight w:val="227"/>
        </w:trPr>
        <w:tc>
          <w:tcPr>
            <w:tcW w:w="3942" w:type="pct"/>
            <w:shd w:val="clear" w:color="auto" w:fill="auto"/>
          </w:tcPr>
          <w:p w14:paraId="05DEEA5D" w14:textId="77777777" w:rsidR="00181A5C" w:rsidRPr="001E6954" w:rsidRDefault="00181A5C" w:rsidP="00930FB4">
            <w:pPr>
              <w:spacing w:before="40" w:after="40" w:line="240" w:lineRule="auto"/>
              <w:ind w:left="318" w:hanging="7"/>
            </w:pPr>
            <w:r w:rsidRPr="001E6954">
              <w:t>Requirement 8(3)(a)</w:t>
            </w:r>
          </w:p>
        </w:tc>
        <w:tc>
          <w:tcPr>
            <w:tcW w:w="1058" w:type="pct"/>
            <w:shd w:val="clear" w:color="auto" w:fill="auto"/>
          </w:tcPr>
          <w:p w14:paraId="53D1A243" w14:textId="77777777" w:rsidR="00181A5C" w:rsidRPr="001E6954" w:rsidRDefault="00181A5C" w:rsidP="00930FB4">
            <w:pPr>
              <w:spacing w:before="40" w:after="40" w:line="240" w:lineRule="auto"/>
              <w:jc w:val="right"/>
              <w:rPr>
                <w:color w:val="0000FF"/>
              </w:rPr>
            </w:pPr>
            <w:r w:rsidRPr="001E6954">
              <w:rPr>
                <w:bCs/>
                <w:iCs/>
                <w:color w:val="00577D"/>
                <w:szCs w:val="40"/>
              </w:rPr>
              <w:t>Compliant</w:t>
            </w:r>
          </w:p>
        </w:tc>
      </w:tr>
      <w:tr w:rsidR="00181A5C" w14:paraId="70B888A2" w14:textId="77777777" w:rsidTr="00930FB4">
        <w:trPr>
          <w:trHeight w:val="227"/>
        </w:trPr>
        <w:tc>
          <w:tcPr>
            <w:tcW w:w="3942" w:type="pct"/>
            <w:shd w:val="clear" w:color="auto" w:fill="auto"/>
          </w:tcPr>
          <w:p w14:paraId="4D6E39DA" w14:textId="77777777" w:rsidR="00181A5C" w:rsidRPr="001E6954" w:rsidRDefault="00181A5C" w:rsidP="00930FB4">
            <w:pPr>
              <w:spacing w:before="40" w:after="40" w:line="240" w:lineRule="auto"/>
              <w:ind w:left="318" w:hanging="7"/>
            </w:pPr>
            <w:r w:rsidRPr="001E6954">
              <w:t>Requirement 8(3)(b)</w:t>
            </w:r>
          </w:p>
        </w:tc>
        <w:tc>
          <w:tcPr>
            <w:tcW w:w="1058" w:type="pct"/>
            <w:shd w:val="clear" w:color="auto" w:fill="auto"/>
          </w:tcPr>
          <w:p w14:paraId="18AE45CD" w14:textId="77777777" w:rsidR="00181A5C" w:rsidRPr="001E6954" w:rsidRDefault="00181A5C" w:rsidP="00930FB4">
            <w:pPr>
              <w:spacing w:before="40" w:after="40" w:line="240" w:lineRule="auto"/>
              <w:jc w:val="right"/>
              <w:rPr>
                <w:color w:val="0000FF"/>
              </w:rPr>
            </w:pPr>
            <w:r w:rsidRPr="001E6954">
              <w:rPr>
                <w:bCs/>
                <w:iCs/>
                <w:color w:val="00577D"/>
                <w:szCs w:val="40"/>
              </w:rPr>
              <w:t>Compliant</w:t>
            </w:r>
          </w:p>
        </w:tc>
      </w:tr>
      <w:tr w:rsidR="00181A5C" w14:paraId="0E3523CC" w14:textId="77777777" w:rsidTr="00930FB4">
        <w:trPr>
          <w:trHeight w:val="227"/>
        </w:trPr>
        <w:tc>
          <w:tcPr>
            <w:tcW w:w="3942" w:type="pct"/>
            <w:shd w:val="clear" w:color="auto" w:fill="auto"/>
          </w:tcPr>
          <w:p w14:paraId="725EB3C6" w14:textId="77777777" w:rsidR="00181A5C" w:rsidRPr="001E6954" w:rsidRDefault="00181A5C" w:rsidP="00930FB4">
            <w:pPr>
              <w:spacing w:before="40" w:after="40" w:line="240" w:lineRule="auto"/>
              <w:ind w:left="318" w:hanging="7"/>
            </w:pPr>
            <w:r w:rsidRPr="001E6954">
              <w:t>Requirement 8(3)(c)</w:t>
            </w:r>
          </w:p>
        </w:tc>
        <w:tc>
          <w:tcPr>
            <w:tcW w:w="1058" w:type="pct"/>
            <w:shd w:val="clear" w:color="auto" w:fill="auto"/>
          </w:tcPr>
          <w:p w14:paraId="362395C3" w14:textId="77777777" w:rsidR="00181A5C" w:rsidRPr="001E6954" w:rsidRDefault="00181A5C" w:rsidP="00930FB4">
            <w:pPr>
              <w:spacing w:before="40" w:after="40" w:line="240" w:lineRule="auto"/>
              <w:jc w:val="right"/>
              <w:rPr>
                <w:color w:val="0000FF"/>
              </w:rPr>
            </w:pPr>
            <w:r w:rsidRPr="001E6954">
              <w:rPr>
                <w:bCs/>
                <w:iCs/>
                <w:color w:val="00577D"/>
                <w:szCs w:val="40"/>
              </w:rPr>
              <w:t>Compliant</w:t>
            </w:r>
          </w:p>
        </w:tc>
      </w:tr>
      <w:tr w:rsidR="00181A5C" w14:paraId="32CEC303" w14:textId="77777777" w:rsidTr="00930FB4">
        <w:trPr>
          <w:trHeight w:val="227"/>
        </w:trPr>
        <w:tc>
          <w:tcPr>
            <w:tcW w:w="3942" w:type="pct"/>
            <w:shd w:val="clear" w:color="auto" w:fill="auto"/>
          </w:tcPr>
          <w:p w14:paraId="27AB074D" w14:textId="77777777" w:rsidR="00181A5C" w:rsidRPr="001E6954" w:rsidRDefault="00181A5C" w:rsidP="00930FB4">
            <w:pPr>
              <w:spacing w:before="40" w:after="40" w:line="240" w:lineRule="auto"/>
              <w:ind w:left="318" w:hanging="7"/>
            </w:pPr>
            <w:r w:rsidRPr="001E6954">
              <w:t>Requirement 8(3)(d)</w:t>
            </w:r>
          </w:p>
        </w:tc>
        <w:tc>
          <w:tcPr>
            <w:tcW w:w="1058" w:type="pct"/>
            <w:shd w:val="clear" w:color="auto" w:fill="auto"/>
          </w:tcPr>
          <w:p w14:paraId="6743E5AB" w14:textId="77777777" w:rsidR="00181A5C" w:rsidRPr="001E6954" w:rsidRDefault="00181A5C" w:rsidP="00930FB4">
            <w:pPr>
              <w:spacing w:before="40" w:after="40" w:line="240" w:lineRule="auto"/>
              <w:jc w:val="right"/>
              <w:rPr>
                <w:color w:val="0000FF"/>
              </w:rPr>
            </w:pPr>
            <w:r w:rsidRPr="001E6954">
              <w:rPr>
                <w:bCs/>
                <w:iCs/>
                <w:color w:val="00577D"/>
                <w:szCs w:val="40"/>
              </w:rPr>
              <w:t>Compliant</w:t>
            </w:r>
          </w:p>
        </w:tc>
      </w:tr>
      <w:tr w:rsidR="00181A5C" w14:paraId="5D39537E" w14:textId="77777777" w:rsidTr="00930FB4">
        <w:trPr>
          <w:trHeight w:val="227"/>
        </w:trPr>
        <w:tc>
          <w:tcPr>
            <w:tcW w:w="3942" w:type="pct"/>
            <w:shd w:val="clear" w:color="auto" w:fill="auto"/>
          </w:tcPr>
          <w:p w14:paraId="411C2787" w14:textId="77777777" w:rsidR="00181A5C" w:rsidRPr="001E6954" w:rsidRDefault="00181A5C" w:rsidP="00930FB4">
            <w:pPr>
              <w:spacing w:before="40" w:after="40" w:line="240" w:lineRule="auto"/>
              <w:ind w:left="318" w:hanging="7"/>
            </w:pPr>
            <w:r w:rsidRPr="001E6954">
              <w:t>Requirement 8(3)(e)</w:t>
            </w:r>
          </w:p>
        </w:tc>
        <w:tc>
          <w:tcPr>
            <w:tcW w:w="1058" w:type="pct"/>
            <w:shd w:val="clear" w:color="auto" w:fill="auto"/>
          </w:tcPr>
          <w:p w14:paraId="70252CEC" w14:textId="77777777" w:rsidR="00181A5C" w:rsidRPr="001E6954" w:rsidRDefault="00181A5C" w:rsidP="00930FB4">
            <w:pPr>
              <w:spacing w:before="40" w:after="40" w:line="240" w:lineRule="auto"/>
              <w:jc w:val="right"/>
              <w:rPr>
                <w:color w:val="0000FF"/>
              </w:rPr>
            </w:pPr>
            <w:r w:rsidRPr="001E6954">
              <w:rPr>
                <w:bCs/>
                <w:iCs/>
                <w:color w:val="00577D"/>
                <w:szCs w:val="40"/>
              </w:rPr>
              <w:t>Compliant</w:t>
            </w:r>
          </w:p>
        </w:tc>
      </w:tr>
    </w:tbl>
    <w:p w14:paraId="7B44E90E" w14:textId="77777777" w:rsidR="00181A5C" w:rsidRDefault="00181A5C" w:rsidP="00181A5C">
      <w:pPr>
        <w:sectPr w:rsidR="00181A5C" w:rsidSect="001416E6">
          <w:headerReference w:type="first" r:id="rId16"/>
          <w:pgSz w:w="11906" w:h="16838"/>
          <w:pgMar w:top="1701" w:right="1418" w:bottom="1418" w:left="1418" w:header="709" w:footer="397" w:gutter="0"/>
          <w:cols w:space="708"/>
          <w:docGrid w:linePitch="360"/>
        </w:sectPr>
      </w:pPr>
    </w:p>
    <w:p w14:paraId="1DADA796" w14:textId="77777777" w:rsidR="00181A5C" w:rsidRPr="00D21DCD" w:rsidRDefault="00181A5C" w:rsidP="00181A5C">
      <w:pPr>
        <w:pStyle w:val="Heading1"/>
      </w:pPr>
      <w:r>
        <w:lastRenderedPageBreak/>
        <w:t>Detailed assessment</w:t>
      </w:r>
    </w:p>
    <w:p w14:paraId="2A02F5BE" w14:textId="77777777" w:rsidR="00181A5C" w:rsidRPr="00D63989" w:rsidRDefault="00181A5C" w:rsidP="00181A5C">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E9A421B" w14:textId="77777777" w:rsidR="00181A5C" w:rsidRPr="001E6954" w:rsidRDefault="00181A5C" w:rsidP="00181A5C">
      <w:pPr>
        <w:rPr>
          <w:color w:val="auto"/>
        </w:rPr>
      </w:pPr>
      <w:r w:rsidRPr="00D63989">
        <w:t>The report also specifies areas in which improvements must be made to ensure the Quality Standards are complied with.</w:t>
      </w:r>
    </w:p>
    <w:p w14:paraId="0EE6D59C" w14:textId="77777777" w:rsidR="00181A5C" w:rsidRPr="00D63989" w:rsidRDefault="00181A5C" w:rsidP="00181A5C">
      <w:r w:rsidRPr="00D63989">
        <w:t xml:space="preserve">The following information has been </w:t>
      </w:r>
      <w:proofErr w:type="gramStart"/>
      <w:r w:rsidRPr="00D63989">
        <w:t>taken into account</w:t>
      </w:r>
      <w:proofErr w:type="gramEnd"/>
      <w:r w:rsidRPr="00D63989">
        <w:t xml:space="preserve"> in developing this performance report:</w:t>
      </w:r>
    </w:p>
    <w:p w14:paraId="489D864E" w14:textId="77777777" w:rsidR="00181A5C" w:rsidRDefault="00181A5C" w:rsidP="00181A5C">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BF4394">
        <w:t>a site assessment conducted between 16 to 18 August 2021, observations at the service, review of documents and interviews with staff, consumers/representatives and others</w:t>
      </w:r>
    </w:p>
    <w:p w14:paraId="5E3646DC" w14:textId="77777777" w:rsidR="00181A5C" w:rsidRPr="00365DAE" w:rsidRDefault="00181A5C" w:rsidP="00181A5C">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Pr="00852583">
        <w:t>10 September 2021.</w:t>
      </w:r>
    </w:p>
    <w:p w14:paraId="63494EAB" w14:textId="77777777" w:rsidR="00181A5C" w:rsidRDefault="00181A5C" w:rsidP="00181A5C">
      <w:pPr>
        <w:spacing w:after="160" w:line="259" w:lineRule="auto"/>
        <w:rPr>
          <w:rFonts w:cs="Times New Roman"/>
        </w:rPr>
      </w:pPr>
    </w:p>
    <w:p w14:paraId="0E5BF3C7" w14:textId="77777777" w:rsidR="00181A5C" w:rsidRDefault="00181A5C" w:rsidP="00181A5C">
      <w:pPr>
        <w:sectPr w:rsidR="00181A5C" w:rsidSect="005058B8">
          <w:headerReference w:type="first" r:id="rId17"/>
          <w:pgSz w:w="11906" w:h="16838"/>
          <w:pgMar w:top="1701" w:right="1418" w:bottom="1418" w:left="1418" w:header="709" w:footer="397" w:gutter="0"/>
          <w:cols w:space="708"/>
          <w:docGrid w:linePitch="360"/>
        </w:sectPr>
      </w:pPr>
    </w:p>
    <w:p w14:paraId="78A3E438" w14:textId="77777777" w:rsidR="00181A5C" w:rsidRDefault="00181A5C" w:rsidP="00181A5C">
      <w:pPr>
        <w:pStyle w:val="Heading1"/>
        <w:tabs>
          <w:tab w:val="right" w:pos="9070"/>
        </w:tabs>
        <w:spacing w:before="560" w:after="640"/>
        <w:rPr>
          <w:color w:val="FFFFFF" w:themeColor="background1"/>
        </w:rPr>
        <w:sectPr w:rsidR="00181A5C"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77CA24AD" wp14:editId="20EDE721">
            <wp:simplePos x="0" y="0"/>
            <wp:positionH relativeFrom="page">
              <wp:posOffset>6985</wp:posOffset>
            </wp:positionH>
            <wp:positionV relativeFrom="paragraph">
              <wp:posOffset>1905</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6107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42772AC2" w14:textId="77777777" w:rsidR="00181A5C" w:rsidRPr="00D63989" w:rsidRDefault="00181A5C" w:rsidP="00181A5C">
      <w:pPr>
        <w:pStyle w:val="Heading3"/>
        <w:shd w:val="clear" w:color="auto" w:fill="F2F2F2" w:themeFill="background1" w:themeFillShade="F2"/>
      </w:pPr>
      <w:r w:rsidRPr="00D63989">
        <w:t>Consumer outcome:</w:t>
      </w:r>
    </w:p>
    <w:p w14:paraId="70B03C66" w14:textId="77777777" w:rsidR="00181A5C" w:rsidRPr="00D63989" w:rsidRDefault="00181A5C" w:rsidP="00181A5C">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40A12C9" w14:textId="77777777" w:rsidR="00181A5C" w:rsidRPr="00D63989" w:rsidRDefault="00181A5C" w:rsidP="00181A5C">
      <w:pPr>
        <w:pStyle w:val="Heading3"/>
        <w:shd w:val="clear" w:color="auto" w:fill="F2F2F2" w:themeFill="background1" w:themeFillShade="F2"/>
      </w:pPr>
      <w:r w:rsidRPr="00D63989">
        <w:t>Organisation statement:</w:t>
      </w:r>
    </w:p>
    <w:p w14:paraId="017F7B12" w14:textId="77777777" w:rsidR="00181A5C" w:rsidRPr="00D63989" w:rsidRDefault="00181A5C" w:rsidP="00181A5C">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2A1110C" w14:textId="77777777" w:rsidR="00181A5C" w:rsidRDefault="00181A5C" w:rsidP="00181A5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817B2FB" w14:textId="77777777" w:rsidR="00181A5C" w:rsidRPr="00D63989" w:rsidRDefault="00181A5C" w:rsidP="00181A5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03A204F" w14:textId="77777777" w:rsidR="00181A5C" w:rsidRPr="00D63989" w:rsidRDefault="00181A5C" w:rsidP="00181A5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0F6660A" w14:textId="77777777" w:rsidR="00181A5C" w:rsidRDefault="00181A5C" w:rsidP="00181A5C">
      <w:pPr>
        <w:pStyle w:val="Heading2"/>
      </w:pPr>
      <w:r>
        <w:t xml:space="preserve">Assessment </w:t>
      </w:r>
      <w:r w:rsidRPr="002B2C0F">
        <w:t>of Standard</w:t>
      </w:r>
      <w:r>
        <w:t xml:space="preserve"> 1</w:t>
      </w:r>
    </w:p>
    <w:p w14:paraId="67B58AB0" w14:textId="77777777" w:rsidR="00181A5C" w:rsidRDefault="00181A5C" w:rsidP="00181A5C">
      <w:pPr>
        <w:rPr>
          <w:rFonts w:eastAsiaTheme="minorHAnsi"/>
        </w:rPr>
      </w:pPr>
      <w:r w:rsidRPr="00154403">
        <w:rPr>
          <w:rFonts w:eastAsiaTheme="minorHAnsi"/>
        </w:rPr>
        <w:t xml:space="preserve">The Quality Standard is assessed as </w:t>
      </w:r>
      <w:r w:rsidRPr="00A805A9">
        <w:rPr>
          <w:rFonts w:eastAsiaTheme="minorHAnsi"/>
        </w:rPr>
        <w:t xml:space="preserve">Compliant </w:t>
      </w:r>
      <w:r w:rsidRPr="00154403">
        <w:rPr>
          <w:rFonts w:eastAsiaTheme="minorHAnsi"/>
        </w:rPr>
        <w:t xml:space="preserve">as </w:t>
      </w:r>
      <w:r w:rsidRPr="00A805A9">
        <w:rPr>
          <w:rFonts w:eastAsiaTheme="minorHAnsi"/>
        </w:rPr>
        <w:t>six</w:t>
      </w:r>
      <w:r w:rsidRPr="00154403">
        <w:rPr>
          <w:rFonts w:eastAsiaTheme="minorHAnsi"/>
        </w:rPr>
        <w:t xml:space="preserve"> of the six specific requirements have been assessed as </w:t>
      </w:r>
      <w:r w:rsidRPr="00A805A9">
        <w:rPr>
          <w:rFonts w:eastAsiaTheme="minorHAnsi"/>
        </w:rPr>
        <w:t>Compliant.</w:t>
      </w:r>
    </w:p>
    <w:p w14:paraId="3A9661D9" w14:textId="77777777" w:rsidR="00181A5C" w:rsidRPr="00163FEE" w:rsidRDefault="00181A5C" w:rsidP="00181A5C">
      <w:pPr>
        <w:rPr>
          <w:rFonts w:eastAsia="Calibri"/>
          <w:lang w:eastAsia="en-US"/>
        </w:rPr>
      </w:pPr>
      <w:r w:rsidRPr="640F293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3634887E" w14:textId="77777777" w:rsidR="00181A5C" w:rsidRPr="00163FEE" w:rsidRDefault="00181A5C" w:rsidP="00181A5C">
      <w:pPr>
        <w:rPr>
          <w:rFonts w:asciiTheme="minorHAnsi" w:eastAsiaTheme="minorEastAsia" w:hAnsiTheme="minorHAnsi" w:cstheme="minorBidi"/>
          <w:color w:val="000000" w:themeColor="text1"/>
        </w:rPr>
      </w:pPr>
      <w:r>
        <w:rPr>
          <w:rFonts w:eastAsia="Arial"/>
          <w:color w:val="000000" w:themeColor="text1"/>
        </w:rPr>
        <w:t xml:space="preserve">The Assessment Team interviewed consumers who </w:t>
      </w:r>
      <w:r w:rsidRPr="640F293E">
        <w:rPr>
          <w:rFonts w:eastAsia="Arial"/>
          <w:color w:val="000000" w:themeColor="text1"/>
        </w:rPr>
        <w:t xml:space="preserve">considered that they are treated with dignity and respect, can maintain their identity, make informed choices about their care and services and live the life they choose. </w:t>
      </w:r>
      <w:r w:rsidRPr="640F293E">
        <w:t xml:space="preserve">All consumers interviewed confirmed </w:t>
      </w:r>
      <w:r>
        <w:t xml:space="preserve">that </w:t>
      </w:r>
      <w:r w:rsidRPr="640F293E">
        <w:t>their personal privacy is always respected. Consumers reported staff know what is important to them and felt their identity, culture and diversity was valued.</w:t>
      </w:r>
      <w:r>
        <w:t xml:space="preserve"> </w:t>
      </w:r>
      <w:r w:rsidRPr="640F293E">
        <w:t xml:space="preserve">Consumers interviewed said they had been supported to make decisions about their care, who is involved and maintain relationships of choice. </w:t>
      </w:r>
    </w:p>
    <w:p w14:paraId="18650844" w14:textId="77777777" w:rsidR="00181A5C" w:rsidRPr="00163FEE" w:rsidRDefault="00181A5C" w:rsidP="00181A5C">
      <w:r w:rsidRPr="640F293E">
        <w:rPr>
          <w:rFonts w:eastAsia="Arial"/>
          <w:color w:val="000000" w:themeColor="text1"/>
        </w:rPr>
        <w:t xml:space="preserve">The </w:t>
      </w:r>
      <w:r>
        <w:rPr>
          <w:rFonts w:eastAsia="Arial"/>
          <w:color w:val="000000" w:themeColor="text1"/>
        </w:rPr>
        <w:t xml:space="preserve">Assessment </w:t>
      </w:r>
      <w:r w:rsidRPr="640F293E">
        <w:rPr>
          <w:rFonts w:eastAsia="Arial"/>
          <w:color w:val="000000" w:themeColor="text1"/>
        </w:rPr>
        <w:t xml:space="preserve">Team </w:t>
      </w:r>
      <w:r>
        <w:rPr>
          <w:rFonts w:eastAsia="Arial"/>
          <w:color w:val="000000" w:themeColor="text1"/>
        </w:rPr>
        <w:t>re</w:t>
      </w:r>
      <w:r w:rsidRPr="640F293E">
        <w:rPr>
          <w:rFonts w:eastAsia="Arial"/>
          <w:color w:val="000000" w:themeColor="text1"/>
        </w:rPr>
        <w:t xml:space="preserve">viewed documentation, made observations and drew relevant information from the assessment of other Standards. The Assessment Team observed consumers to be treated with kindness, respect and dignity by staff and found this was reflective in care documentation and organisational mission and values. </w:t>
      </w:r>
    </w:p>
    <w:p w14:paraId="76FADEE8" w14:textId="77777777" w:rsidR="00181A5C" w:rsidRPr="00163FEE" w:rsidRDefault="00181A5C" w:rsidP="00181A5C">
      <w:r>
        <w:rPr>
          <w:rFonts w:eastAsia="Arial"/>
          <w:color w:val="000000" w:themeColor="text1"/>
        </w:rPr>
        <w:lastRenderedPageBreak/>
        <w:t xml:space="preserve">The Assessment Team interviewed staff who </w:t>
      </w:r>
      <w:r w:rsidRPr="640F293E">
        <w:rPr>
          <w:rFonts w:eastAsia="Arial"/>
          <w:color w:val="000000" w:themeColor="text1"/>
        </w:rPr>
        <w:t>demonstrated knowledge of consumer’s individual identity, culture and diversity and could relay strategies which promote choice and independence.</w:t>
      </w:r>
    </w:p>
    <w:p w14:paraId="1146720E" w14:textId="77777777" w:rsidR="00181A5C" w:rsidRPr="00163FEE" w:rsidRDefault="00181A5C" w:rsidP="00181A5C">
      <w:r w:rsidRPr="640F293E">
        <w:rPr>
          <w:rFonts w:eastAsia="Arial"/>
          <w:color w:val="000000" w:themeColor="text1"/>
        </w:rPr>
        <w:t xml:space="preserve">The Assessment Team sighted evidence consumers are supported to exercise choice and independence in relation to their own care and service delivery, communicate their decisions, make connections with others and maintain relationships of choice. </w:t>
      </w:r>
    </w:p>
    <w:p w14:paraId="56923BA8" w14:textId="77777777" w:rsidR="00181A5C" w:rsidRPr="00163FEE" w:rsidRDefault="00181A5C" w:rsidP="00181A5C">
      <w:pPr>
        <w:rPr>
          <w:rFonts w:eastAsia="Arial"/>
          <w:color w:val="000000" w:themeColor="text1"/>
        </w:rPr>
      </w:pPr>
      <w:r>
        <w:rPr>
          <w:rFonts w:eastAsia="Arial"/>
          <w:color w:val="000000" w:themeColor="text1"/>
        </w:rPr>
        <w:t>T</w:t>
      </w:r>
      <w:r w:rsidRPr="640F293E">
        <w:rPr>
          <w:rFonts w:eastAsia="Arial"/>
          <w:color w:val="000000" w:themeColor="text1"/>
        </w:rPr>
        <w:t>he service demonstrated consumers had been able to engage in risk taking activities, such as smoking and leaving the facility unattended and had the necessary risk assessments and supports in place.</w:t>
      </w:r>
    </w:p>
    <w:p w14:paraId="43077B31" w14:textId="77777777" w:rsidR="00181A5C" w:rsidRDefault="00181A5C" w:rsidP="00181A5C">
      <w:pPr>
        <w:pStyle w:val="Heading2"/>
      </w:pPr>
      <w:r w:rsidRPr="00D435F8">
        <w:t>Assessment of Standard 1 Requirements</w:t>
      </w:r>
      <w:r w:rsidRPr="0066387A">
        <w:rPr>
          <w:i/>
          <w:color w:val="0000FF"/>
          <w:sz w:val="24"/>
          <w:szCs w:val="24"/>
        </w:rPr>
        <w:t xml:space="preserve"> </w:t>
      </w:r>
    </w:p>
    <w:p w14:paraId="110DD481" w14:textId="77777777" w:rsidR="00181A5C" w:rsidRDefault="00181A5C" w:rsidP="00181A5C">
      <w:pPr>
        <w:pStyle w:val="Heading3"/>
      </w:pPr>
      <w:r w:rsidRPr="00051035">
        <w:t>Requirement 1(3)(a)</w:t>
      </w:r>
      <w:r w:rsidRPr="00051035">
        <w:tab/>
        <w:t>Compliant</w:t>
      </w:r>
    </w:p>
    <w:p w14:paraId="5A9E1A33" w14:textId="77777777" w:rsidR="00181A5C" w:rsidRPr="008D114F" w:rsidRDefault="00181A5C" w:rsidP="00181A5C">
      <w:pPr>
        <w:rPr>
          <w:i/>
        </w:rPr>
      </w:pPr>
      <w:r w:rsidRPr="008D114F">
        <w:rPr>
          <w:i/>
        </w:rPr>
        <w:t>Each consumer is treated with dignity and respect, with their identity, culture and diversity valued.</w:t>
      </w:r>
    </w:p>
    <w:p w14:paraId="7E5FFF59" w14:textId="77777777" w:rsidR="00181A5C" w:rsidRDefault="00181A5C" w:rsidP="00181A5C">
      <w:pPr>
        <w:pStyle w:val="Heading3"/>
      </w:pPr>
      <w:r>
        <w:t>Requirement 1(3)(b)</w:t>
      </w:r>
      <w:r>
        <w:tab/>
        <w:t>Compliant</w:t>
      </w:r>
    </w:p>
    <w:p w14:paraId="43D3FDF5" w14:textId="77777777" w:rsidR="00181A5C" w:rsidRPr="008D114F" w:rsidRDefault="00181A5C" w:rsidP="00181A5C">
      <w:pPr>
        <w:rPr>
          <w:i/>
        </w:rPr>
      </w:pPr>
      <w:r w:rsidRPr="008D114F">
        <w:rPr>
          <w:i/>
        </w:rPr>
        <w:t>Care and services are culturally safe.</w:t>
      </w:r>
    </w:p>
    <w:p w14:paraId="36C266F6" w14:textId="77777777" w:rsidR="00181A5C" w:rsidRPr="00DD02D3" w:rsidRDefault="00181A5C" w:rsidP="00181A5C">
      <w:pPr>
        <w:pStyle w:val="Heading3"/>
      </w:pPr>
      <w:r w:rsidRPr="00DD02D3">
        <w:t>Requirement 1(3)(c)</w:t>
      </w:r>
      <w:r w:rsidRPr="00DD02D3">
        <w:tab/>
        <w:t>Compliant</w:t>
      </w:r>
    </w:p>
    <w:p w14:paraId="5AF4C5BB" w14:textId="77777777" w:rsidR="00181A5C" w:rsidRPr="008D114F" w:rsidRDefault="00181A5C" w:rsidP="00181A5C">
      <w:pPr>
        <w:tabs>
          <w:tab w:val="right" w:pos="9026"/>
        </w:tabs>
        <w:spacing w:before="0" w:after="0"/>
        <w:outlineLvl w:val="4"/>
        <w:rPr>
          <w:i/>
        </w:rPr>
      </w:pPr>
      <w:r w:rsidRPr="008D114F">
        <w:rPr>
          <w:i/>
        </w:rPr>
        <w:t xml:space="preserve">Each consumer is supported to exercise choice and independence, including to: </w:t>
      </w:r>
    </w:p>
    <w:p w14:paraId="7B527304" w14:textId="77777777" w:rsidR="00181A5C" w:rsidRPr="008D114F" w:rsidRDefault="00181A5C" w:rsidP="00181A5C">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51369B9" w14:textId="77777777" w:rsidR="00181A5C" w:rsidRPr="008D114F" w:rsidRDefault="00181A5C" w:rsidP="00181A5C">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4CBAF0D" w14:textId="77777777" w:rsidR="00181A5C" w:rsidRPr="008D114F" w:rsidRDefault="00181A5C" w:rsidP="00181A5C">
      <w:pPr>
        <w:numPr>
          <w:ilvl w:val="0"/>
          <w:numId w:val="12"/>
        </w:numPr>
        <w:tabs>
          <w:tab w:val="right" w:pos="9026"/>
        </w:tabs>
        <w:spacing w:before="0" w:after="0"/>
        <w:ind w:left="567" w:hanging="425"/>
        <w:outlineLvl w:val="4"/>
        <w:rPr>
          <w:i/>
        </w:rPr>
      </w:pPr>
      <w:r w:rsidRPr="008D114F">
        <w:rPr>
          <w:i/>
        </w:rPr>
        <w:t xml:space="preserve">communicate their decisions; and </w:t>
      </w:r>
    </w:p>
    <w:p w14:paraId="4507858D" w14:textId="77777777" w:rsidR="00181A5C" w:rsidRPr="008D114F" w:rsidRDefault="00181A5C" w:rsidP="00181A5C">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C9B4791" w14:textId="77777777" w:rsidR="00181A5C" w:rsidRDefault="00181A5C" w:rsidP="00181A5C">
      <w:pPr>
        <w:pStyle w:val="Heading3"/>
      </w:pPr>
      <w:r>
        <w:t>Requirement 1(3)(d)</w:t>
      </w:r>
      <w:r>
        <w:tab/>
        <w:t>Compliant</w:t>
      </w:r>
    </w:p>
    <w:p w14:paraId="7C155B3E" w14:textId="77777777" w:rsidR="00181A5C" w:rsidRPr="008D114F" w:rsidRDefault="00181A5C" w:rsidP="00181A5C">
      <w:pPr>
        <w:rPr>
          <w:i/>
        </w:rPr>
      </w:pPr>
      <w:r w:rsidRPr="008D114F">
        <w:rPr>
          <w:i/>
        </w:rPr>
        <w:t>Each consumer is supported to take risks to enable them to live the best life they can.</w:t>
      </w:r>
    </w:p>
    <w:p w14:paraId="5A5A43FF" w14:textId="77777777" w:rsidR="00181A5C" w:rsidRDefault="00181A5C" w:rsidP="00181A5C">
      <w:pPr>
        <w:pStyle w:val="Heading3"/>
      </w:pPr>
      <w:r>
        <w:t>Requirement 1(3)(e)</w:t>
      </w:r>
      <w:r>
        <w:tab/>
        <w:t>Compliant</w:t>
      </w:r>
    </w:p>
    <w:p w14:paraId="53EF6BD2" w14:textId="77777777" w:rsidR="00181A5C" w:rsidRPr="008D114F" w:rsidRDefault="00181A5C" w:rsidP="00181A5C">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23083D7E" w14:textId="77777777" w:rsidR="00181A5C" w:rsidRDefault="00181A5C" w:rsidP="00181A5C">
      <w:pPr>
        <w:pStyle w:val="Heading3"/>
      </w:pPr>
      <w:r>
        <w:lastRenderedPageBreak/>
        <w:t>Requirement 1(3)(f)</w:t>
      </w:r>
      <w:r>
        <w:tab/>
        <w:t>Compliant</w:t>
      </w:r>
    </w:p>
    <w:p w14:paraId="0E2BDB53" w14:textId="77777777" w:rsidR="00181A5C" w:rsidRPr="008D114F" w:rsidRDefault="00181A5C" w:rsidP="00181A5C">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4389BCBE" w14:textId="77777777" w:rsidR="00181A5C" w:rsidRPr="00154403" w:rsidRDefault="00181A5C" w:rsidP="00181A5C"/>
    <w:p w14:paraId="161AAAB4" w14:textId="77777777" w:rsidR="00181A5C" w:rsidRDefault="00181A5C" w:rsidP="00181A5C">
      <w:pPr>
        <w:sectPr w:rsidR="00181A5C" w:rsidSect="00CB3BA9">
          <w:type w:val="continuous"/>
          <w:pgSz w:w="11906" w:h="16838"/>
          <w:pgMar w:top="1701" w:right="1418" w:bottom="1418" w:left="1418" w:header="568" w:footer="397" w:gutter="0"/>
          <w:cols w:space="708"/>
          <w:titlePg/>
          <w:docGrid w:linePitch="360"/>
        </w:sectPr>
      </w:pPr>
    </w:p>
    <w:p w14:paraId="18138187" w14:textId="77777777" w:rsidR="00181A5C" w:rsidRDefault="00181A5C" w:rsidP="00181A5C">
      <w:pPr>
        <w:pStyle w:val="Heading1"/>
        <w:tabs>
          <w:tab w:val="right" w:pos="9070"/>
        </w:tabs>
        <w:spacing w:before="560" w:after="640"/>
        <w:rPr>
          <w:color w:val="FFFFFF" w:themeColor="background1"/>
        </w:rPr>
        <w:sectPr w:rsidR="00181A5C"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61C88E37" wp14:editId="6604BAC8">
            <wp:simplePos x="0" y="0"/>
            <wp:positionH relativeFrom="page">
              <wp:posOffset>6985</wp:posOffset>
            </wp:positionH>
            <wp:positionV relativeFrom="paragraph">
              <wp:posOffset>-7620</wp:posOffset>
            </wp:positionV>
            <wp:extent cx="7543800" cy="1235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2810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p>
    <w:p w14:paraId="3F5CCC1E" w14:textId="77777777" w:rsidR="00181A5C" w:rsidRPr="00ED6B57" w:rsidRDefault="00181A5C" w:rsidP="00181A5C">
      <w:pPr>
        <w:pStyle w:val="Heading3"/>
        <w:shd w:val="clear" w:color="auto" w:fill="F2F2F2" w:themeFill="background1" w:themeFillShade="F2"/>
      </w:pPr>
      <w:r w:rsidRPr="00ED6B57">
        <w:t>Consumer outcome:</w:t>
      </w:r>
    </w:p>
    <w:p w14:paraId="660F7DF4" w14:textId="77777777" w:rsidR="00181A5C" w:rsidRPr="00ED6B57" w:rsidRDefault="00181A5C" w:rsidP="00181A5C">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B5FD86C" w14:textId="77777777" w:rsidR="00181A5C" w:rsidRPr="00ED6B57" w:rsidRDefault="00181A5C" w:rsidP="00181A5C">
      <w:pPr>
        <w:pStyle w:val="Heading3"/>
        <w:shd w:val="clear" w:color="auto" w:fill="F2F2F2" w:themeFill="background1" w:themeFillShade="F2"/>
      </w:pPr>
      <w:r w:rsidRPr="00ED6B57">
        <w:t>Organisation statement:</w:t>
      </w:r>
    </w:p>
    <w:p w14:paraId="26FE9ED2" w14:textId="77777777" w:rsidR="00181A5C" w:rsidRPr="00ED6B57" w:rsidRDefault="00181A5C" w:rsidP="00181A5C">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11FB43C" w14:textId="77777777" w:rsidR="00181A5C" w:rsidRDefault="00181A5C" w:rsidP="00181A5C">
      <w:pPr>
        <w:pStyle w:val="Heading2"/>
      </w:pPr>
      <w:r>
        <w:t xml:space="preserve">Assessment </w:t>
      </w:r>
      <w:r w:rsidRPr="002B2C0F">
        <w:t>of Standard</w:t>
      </w:r>
      <w:r>
        <w:t xml:space="preserve"> 2</w:t>
      </w:r>
    </w:p>
    <w:p w14:paraId="08522264" w14:textId="77777777" w:rsidR="00181A5C" w:rsidRDefault="00181A5C" w:rsidP="00181A5C">
      <w:pPr>
        <w:rPr>
          <w:rFonts w:eastAsiaTheme="minorHAnsi"/>
        </w:rPr>
      </w:pPr>
      <w:r w:rsidRPr="00154403">
        <w:rPr>
          <w:rFonts w:eastAsiaTheme="minorHAnsi"/>
        </w:rPr>
        <w:t xml:space="preserve">The Quality Standard is assessed as </w:t>
      </w:r>
      <w:r w:rsidRPr="004144C6">
        <w:rPr>
          <w:rFonts w:eastAsiaTheme="minorHAnsi"/>
        </w:rPr>
        <w:t>Non-compliant</w:t>
      </w:r>
      <w:r w:rsidRPr="00154403">
        <w:rPr>
          <w:rFonts w:eastAsiaTheme="minorHAnsi"/>
        </w:rPr>
        <w:t xml:space="preserve"> as </w:t>
      </w:r>
      <w:r w:rsidRPr="004144C6">
        <w:rPr>
          <w:rFonts w:eastAsiaTheme="minorHAnsi"/>
        </w:rPr>
        <w:t>one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4144C6">
        <w:rPr>
          <w:rFonts w:eastAsiaTheme="minorHAnsi"/>
        </w:rPr>
        <w:t>Non-compliant</w:t>
      </w:r>
      <w:r w:rsidRPr="00154403">
        <w:rPr>
          <w:rFonts w:eastAsiaTheme="minorHAnsi"/>
        </w:rPr>
        <w:t>.</w:t>
      </w:r>
    </w:p>
    <w:p w14:paraId="51FDF978" w14:textId="77777777" w:rsidR="00181A5C" w:rsidRPr="00163FEE" w:rsidRDefault="00181A5C" w:rsidP="00181A5C">
      <w:r w:rsidRPr="640F293E">
        <w:rPr>
          <w:rFonts w:eastAsia="Arial"/>
          <w:color w:val="000000" w:themeColor="text1"/>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75851B4" w14:textId="77777777" w:rsidR="00181A5C" w:rsidRDefault="00181A5C" w:rsidP="00181A5C">
      <w:pPr>
        <w:rPr>
          <w:rFonts w:eastAsia="Arial"/>
          <w:color w:val="000000" w:themeColor="text1"/>
        </w:rPr>
      </w:pPr>
      <w:r>
        <w:rPr>
          <w:rFonts w:eastAsia="Arial"/>
          <w:color w:val="000000" w:themeColor="text1"/>
        </w:rPr>
        <w:t>The Assessment Team found that o</w:t>
      </w:r>
      <w:r w:rsidRPr="640F293E">
        <w:rPr>
          <w:rFonts w:eastAsia="Arial"/>
          <w:color w:val="000000" w:themeColor="text1"/>
        </w:rPr>
        <w:t xml:space="preserve">verall sampled consumers considered they feel like partners in the ongoing assessment and planning of their care and services. </w:t>
      </w:r>
    </w:p>
    <w:p w14:paraId="32432974" w14:textId="77777777" w:rsidR="00181A5C" w:rsidRPr="00163FEE" w:rsidRDefault="00181A5C" w:rsidP="00181A5C">
      <w:pPr>
        <w:rPr>
          <w:rFonts w:asciiTheme="minorHAnsi" w:eastAsiaTheme="minorEastAsia" w:hAnsiTheme="minorHAnsi" w:cstheme="minorBidi"/>
        </w:rPr>
      </w:pPr>
      <w:r>
        <w:t xml:space="preserve">The Assessment Team interviewed consumers and representatives who mostly </w:t>
      </w:r>
      <w:r w:rsidRPr="640F293E">
        <w:t>confirmed that they or a person of their choosing, were involved in care planning and had a say in the delivery of care and services.</w:t>
      </w:r>
      <w:r>
        <w:t xml:space="preserve"> </w:t>
      </w:r>
      <w:r w:rsidRPr="640F293E">
        <w:t>Most consumers stated staff were aware of their needs and preferences and these were generally met.</w:t>
      </w:r>
      <w:r>
        <w:t xml:space="preserve"> The r</w:t>
      </w:r>
      <w:r w:rsidRPr="640F293E">
        <w:t>epresentatives confirmed they were informed about incidents and provided frequent updates regarding outcomes of assessment and planning.</w:t>
      </w:r>
    </w:p>
    <w:p w14:paraId="559A106B" w14:textId="77777777" w:rsidR="00181A5C" w:rsidRPr="00163FEE" w:rsidRDefault="00181A5C" w:rsidP="00181A5C">
      <w:r>
        <w:rPr>
          <w:rFonts w:eastAsia="Arial"/>
          <w:color w:val="000000" w:themeColor="text1"/>
        </w:rPr>
        <w:t>The Assessment Team interviewed staff who</w:t>
      </w:r>
      <w:r w:rsidRPr="640F293E">
        <w:rPr>
          <w:rFonts w:eastAsia="Arial"/>
          <w:color w:val="000000" w:themeColor="text1"/>
        </w:rPr>
        <w:t xml:space="preserve"> were mostly knowledgeable about care planning and assessment processes, including re-assessment, and confirmed care planning and assessment documents were readily accessible on the electronic system and</w:t>
      </w:r>
      <w:r w:rsidRPr="640F293E">
        <w:rPr>
          <w:rFonts w:eastAsia="Arial"/>
          <w:color w:val="7030A0"/>
        </w:rPr>
        <w:t xml:space="preserve"> </w:t>
      </w:r>
      <w:r w:rsidRPr="640F293E">
        <w:rPr>
          <w:rFonts w:eastAsia="Arial"/>
          <w:color w:val="000000" w:themeColor="text1"/>
        </w:rPr>
        <w:t>provided enough information to guide individualised care and services.</w:t>
      </w:r>
    </w:p>
    <w:p w14:paraId="1274CB71" w14:textId="77777777" w:rsidR="00181A5C" w:rsidRPr="00163FEE" w:rsidRDefault="00181A5C" w:rsidP="00181A5C">
      <w:r w:rsidRPr="640F293E">
        <w:rPr>
          <w:rFonts w:eastAsia="Arial"/>
          <w:color w:val="000000" w:themeColor="text1"/>
        </w:rPr>
        <w:lastRenderedPageBreak/>
        <w:t>The service has policies and procedures on admission processes to guide practice and staff reported they had access to such policies on the intranet.</w:t>
      </w:r>
    </w:p>
    <w:p w14:paraId="25AD571D" w14:textId="77777777" w:rsidR="00181A5C" w:rsidRPr="00163FEE" w:rsidRDefault="00181A5C" w:rsidP="00181A5C">
      <w:pPr>
        <w:rPr>
          <w:rFonts w:eastAsia="Arial"/>
          <w:color w:val="000000" w:themeColor="text1"/>
        </w:rPr>
      </w:pPr>
      <w:r w:rsidRPr="7BAD0609">
        <w:rPr>
          <w:rFonts w:eastAsia="Arial"/>
          <w:color w:val="000000" w:themeColor="text1"/>
        </w:rPr>
        <w:t>The service has monitoring processes in place, such as clinical audits and 24-hour progress note reviews by clinical management to ensure documentation processes are completed. The Assessment Team noted documentation and assessment deficiencies in relation to pain and wound care had been identified in clinical audits and discussed at clinical meetings, however, improvements had not yet been embedded into care.</w:t>
      </w:r>
    </w:p>
    <w:p w14:paraId="05F3BBB2" w14:textId="77777777" w:rsidR="00181A5C" w:rsidRPr="00163FEE" w:rsidRDefault="00181A5C" w:rsidP="00181A5C">
      <w:pPr>
        <w:rPr>
          <w:rFonts w:eastAsia="Arial"/>
          <w:color w:val="000000" w:themeColor="text1"/>
        </w:rPr>
      </w:pPr>
      <w:r>
        <w:rPr>
          <w:rFonts w:eastAsia="Arial"/>
          <w:color w:val="000000" w:themeColor="text1"/>
        </w:rPr>
        <w:t>The Assessment Team reviewed ca</w:t>
      </w:r>
      <w:r w:rsidRPr="640F293E">
        <w:rPr>
          <w:rFonts w:eastAsia="Arial"/>
          <w:color w:val="000000" w:themeColor="text1"/>
        </w:rPr>
        <w:t xml:space="preserve">re documentation </w:t>
      </w:r>
      <w:r>
        <w:rPr>
          <w:rFonts w:eastAsia="Arial"/>
          <w:color w:val="000000" w:themeColor="text1"/>
        </w:rPr>
        <w:t>which</w:t>
      </w:r>
      <w:r w:rsidRPr="640F293E">
        <w:rPr>
          <w:rFonts w:eastAsia="Arial"/>
          <w:color w:val="000000" w:themeColor="text1"/>
        </w:rPr>
        <w:t xml:space="preserve"> demonstrated that whilst accredited risk assessments had been utilised, consumers’ pain </w:t>
      </w:r>
      <w:r>
        <w:rPr>
          <w:rFonts w:eastAsia="Arial"/>
          <w:color w:val="000000" w:themeColor="text1"/>
        </w:rPr>
        <w:t>was not</w:t>
      </w:r>
      <w:r w:rsidRPr="640F293E">
        <w:rPr>
          <w:rFonts w:eastAsia="Arial"/>
          <w:color w:val="000000" w:themeColor="text1"/>
        </w:rPr>
        <w:t xml:space="preserve"> consistently re-assessed at six-month care plan reviews, wound assessments were missing, </w:t>
      </w:r>
      <w:r>
        <w:rPr>
          <w:rFonts w:eastAsia="Arial"/>
          <w:color w:val="000000" w:themeColor="text1"/>
        </w:rPr>
        <w:t xml:space="preserve">and they </w:t>
      </w:r>
      <w:r w:rsidRPr="640F293E">
        <w:rPr>
          <w:rFonts w:eastAsia="Arial"/>
          <w:color w:val="000000" w:themeColor="text1"/>
        </w:rPr>
        <w:t>did not reflect current treatment regimens and were contrary to findings by a Wound Specialist.</w:t>
      </w:r>
    </w:p>
    <w:p w14:paraId="72744C11" w14:textId="77777777" w:rsidR="00181A5C" w:rsidRDefault="00181A5C" w:rsidP="00181A5C">
      <w:pPr>
        <w:pStyle w:val="Heading2"/>
      </w:pPr>
      <w:r>
        <w:t>Assessment of Standard 2 Requirements</w:t>
      </w:r>
      <w:r w:rsidRPr="0066387A">
        <w:rPr>
          <w:i/>
          <w:color w:val="0000FF"/>
          <w:sz w:val="24"/>
          <w:szCs w:val="24"/>
        </w:rPr>
        <w:t xml:space="preserve"> </w:t>
      </w:r>
    </w:p>
    <w:p w14:paraId="72970F0D" w14:textId="77777777" w:rsidR="00181A5C" w:rsidRDefault="00181A5C" w:rsidP="00181A5C">
      <w:pPr>
        <w:pStyle w:val="Heading3"/>
      </w:pPr>
      <w:r w:rsidRPr="00051035">
        <w:t xml:space="preserve">Requirement </w:t>
      </w:r>
      <w:r>
        <w:t>2</w:t>
      </w:r>
      <w:r w:rsidRPr="00051035">
        <w:t>(3)(a)</w:t>
      </w:r>
      <w:r w:rsidRPr="00051035">
        <w:tab/>
        <w:t>Non-compliant</w:t>
      </w:r>
    </w:p>
    <w:p w14:paraId="28294EB3" w14:textId="77777777" w:rsidR="00181A5C" w:rsidRPr="008D114F" w:rsidRDefault="00181A5C" w:rsidP="00181A5C">
      <w:pPr>
        <w:rPr>
          <w:i/>
        </w:rPr>
      </w:pPr>
      <w:r w:rsidRPr="008D114F">
        <w:rPr>
          <w:i/>
        </w:rPr>
        <w:t>Assessment and planning, including consideration of risks to the consumer’s health and well-being, informs the delivery of safe and effective care and services.</w:t>
      </w:r>
    </w:p>
    <w:p w14:paraId="53BCEEEF" w14:textId="77777777" w:rsidR="00181A5C" w:rsidRDefault="00181A5C" w:rsidP="00181A5C">
      <w:pPr>
        <w:rPr>
          <w:rFonts w:eastAsia="Arial"/>
          <w:color w:val="000000" w:themeColor="text1"/>
        </w:rPr>
      </w:pPr>
      <w:r w:rsidRPr="2EF67EEB">
        <w:rPr>
          <w:rFonts w:eastAsia="Calibri"/>
          <w:color w:val="auto"/>
          <w:lang w:eastAsia="en-US"/>
        </w:rPr>
        <w:t xml:space="preserve">The </w:t>
      </w:r>
      <w:r>
        <w:rPr>
          <w:rFonts w:eastAsia="Calibri"/>
          <w:color w:val="auto"/>
          <w:lang w:eastAsia="en-US"/>
        </w:rPr>
        <w:t xml:space="preserve">Assessment Team found that the </w:t>
      </w:r>
      <w:r w:rsidRPr="2EF67EEB">
        <w:rPr>
          <w:rFonts w:eastAsia="Calibri"/>
          <w:color w:val="auto"/>
          <w:lang w:eastAsia="en-US"/>
        </w:rPr>
        <w:t>service was unable to demonstrate assessment and planning, including risks to the consumer’s health and well-being, consistently informs the delivery of safe and effective care and services.</w:t>
      </w:r>
      <w:r w:rsidRPr="2EF67EEB">
        <w:rPr>
          <w:rFonts w:eastAsia="Arial"/>
          <w:color w:val="000000" w:themeColor="text1"/>
        </w:rPr>
        <w:t xml:space="preserve"> Specifically, the Assessment Team identified for sampled consumers, wound and pain assessments had not </w:t>
      </w:r>
      <w:r>
        <w:rPr>
          <w:rFonts w:eastAsia="Arial"/>
          <w:color w:val="000000" w:themeColor="text1"/>
        </w:rPr>
        <w:t xml:space="preserve">been </w:t>
      </w:r>
      <w:r w:rsidRPr="2EF67EEB">
        <w:rPr>
          <w:rFonts w:eastAsia="Arial"/>
          <w:color w:val="000000" w:themeColor="text1"/>
        </w:rPr>
        <w:t>consistently conducted as per organisational policy</w:t>
      </w:r>
      <w:r>
        <w:rPr>
          <w:rFonts w:eastAsia="Arial"/>
          <w:color w:val="000000" w:themeColor="text1"/>
        </w:rPr>
        <w:t>,</w:t>
      </w:r>
      <w:r w:rsidRPr="2EF67EEB">
        <w:rPr>
          <w:rFonts w:eastAsia="Arial"/>
          <w:color w:val="000000" w:themeColor="text1"/>
        </w:rPr>
        <w:t xml:space="preserve"> </w:t>
      </w:r>
      <w:r>
        <w:rPr>
          <w:rFonts w:eastAsia="Arial"/>
          <w:color w:val="000000" w:themeColor="text1"/>
        </w:rPr>
        <w:t>with</w:t>
      </w:r>
      <w:r w:rsidRPr="2EF67EEB">
        <w:rPr>
          <w:rFonts w:eastAsia="Arial"/>
          <w:color w:val="000000" w:themeColor="text1"/>
        </w:rPr>
        <w:t xml:space="preserve"> care plans </w:t>
      </w:r>
      <w:r>
        <w:rPr>
          <w:rFonts w:eastAsia="Arial"/>
          <w:color w:val="000000" w:themeColor="text1"/>
        </w:rPr>
        <w:t xml:space="preserve">not </w:t>
      </w:r>
      <w:r w:rsidRPr="2EF67EEB">
        <w:rPr>
          <w:rFonts w:eastAsia="Arial"/>
          <w:color w:val="000000" w:themeColor="text1"/>
        </w:rPr>
        <w:t xml:space="preserve">updated to reflect current risk and </w:t>
      </w:r>
      <w:r>
        <w:rPr>
          <w:rFonts w:eastAsia="Arial"/>
          <w:color w:val="000000" w:themeColor="text1"/>
        </w:rPr>
        <w:t xml:space="preserve">risk </w:t>
      </w:r>
      <w:r w:rsidRPr="2EF67EEB">
        <w:rPr>
          <w:rFonts w:eastAsia="Arial"/>
          <w:color w:val="000000" w:themeColor="text1"/>
        </w:rPr>
        <w:t xml:space="preserve">management strategies. </w:t>
      </w:r>
    </w:p>
    <w:p w14:paraId="122732B9" w14:textId="77777777" w:rsidR="00181A5C" w:rsidRDefault="00181A5C" w:rsidP="00181A5C">
      <w:pPr>
        <w:rPr>
          <w:color w:val="000000" w:themeColor="text1"/>
          <w:lang w:eastAsia="en-US"/>
        </w:rPr>
      </w:pPr>
      <w:r>
        <w:rPr>
          <w:rFonts w:eastAsia="Arial"/>
          <w:color w:val="000000" w:themeColor="text1"/>
        </w:rPr>
        <w:t xml:space="preserve">The Assessment Team interviewed staff who </w:t>
      </w:r>
      <w:r w:rsidRPr="2EF67EEB">
        <w:rPr>
          <w:rFonts w:eastAsia="Arial"/>
          <w:color w:val="000000" w:themeColor="text1"/>
        </w:rPr>
        <w:t xml:space="preserve">demonstrated knowledge of sampled consumers’ risks, such as pain and pressure injuries, </w:t>
      </w:r>
      <w:r>
        <w:rPr>
          <w:rFonts w:eastAsia="Arial"/>
          <w:color w:val="000000" w:themeColor="text1"/>
        </w:rPr>
        <w:t xml:space="preserve">however, </w:t>
      </w:r>
      <w:r w:rsidRPr="2EF67EEB">
        <w:rPr>
          <w:rFonts w:eastAsia="Arial"/>
          <w:color w:val="000000" w:themeColor="text1"/>
        </w:rPr>
        <w:t xml:space="preserve">staff did not demonstrate they were using care plan and assessments to inform care and services or </w:t>
      </w:r>
      <w:r w:rsidRPr="2EF67EEB">
        <w:rPr>
          <w:color w:val="000000" w:themeColor="text1"/>
          <w:lang w:eastAsia="en-US"/>
        </w:rPr>
        <w:t>consistently following assessment and planning processes</w:t>
      </w:r>
      <w:r>
        <w:rPr>
          <w:color w:val="000000" w:themeColor="text1"/>
          <w:lang w:eastAsia="en-US"/>
        </w:rPr>
        <w:t>.</w:t>
      </w:r>
    </w:p>
    <w:p w14:paraId="04D1AC44" w14:textId="77777777" w:rsidR="00181A5C" w:rsidRDefault="00181A5C" w:rsidP="00181A5C">
      <w:r>
        <w:rPr>
          <w:color w:val="000000" w:themeColor="text1"/>
          <w:lang w:eastAsia="en-US"/>
        </w:rPr>
        <w:t>The Assessment Team found care plans and assessments did not always include</w:t>
      </w:r>
      <w:r>
        <w:t xml:space="preserve"> wound specialist review or pain assessments.</w:t>
      </w:r>
    </w:p>
    <w:p w14:paraId="7ACA63FF" w14:textId="6500BB5F" w:rsidR="00181A5C" w:rsidRDefault="00181A5C" w:rsidP="00181A5C">
      <w:r>
        <w:t>The approved provider responded to the Assessment Teams report</w:t>
      </w:r>
      <w:bookmarkStart w:id="4" w:name="_Hlk82770266"/>
      <w:r>
        <w:t xml:space="preserve">. </w:t>
      </w:r>
      <w:bookmarkEnd w:id="4"/>
      <w:r>
        <w:t xml:space="preserve"> I have reviewed the additional documentation and acknowledge that the wound and pain assessments have since been updated, however I find at the time of Site Audit, these assessments were not complete.</w:t>
      </w:r>
    </w:p>
    <w:p w14:paraId="416B2FCA" w14:textId="77777777" w:rsidR="00181A5C" w:rsidRDefault="00181A5C" w:rsidP="00181A5C">
      <w:r>
        <w:t>I find that the approved provider is not compliant with this requirement.</w:t>
      </w:r>
    </w:p>
    <w:p w14:paraId="48151F7D" w14:textId="77777777" w:rsidR="00181A5C" w:rsidRDefault="00181A5C" w:rsidP="00181A5C">
      <w:pPr>
        <w:pStyle w:val="Heading3"/>
      </w:pPr>
      <w:r>
        <w:lastRenderedPageBreak/>
        <w:t>Requirement 2(3)(b)</w:t>
      </w:r>
      <w:r>
        <w:tab/>
        <w:t>Compliant</w:t>
      </w:r>
    </w:p>
    <w:p w14:paraId="6D65E6B5" w14:textId="77777777" w:rsidR="00181A5C" w:rsidRPr="008D114F" w:rsidRDefault="00181A5C" w:rsidP="00181A5C">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7950A7F5" w14:textId="77777777" w:rsidR="00181A5C" w:rsidRDefault="00181A5C" w:rsidP="00181A5C">
      <w:pPr>
        <w:pStyle w:val="Heading3"/>
      </w:pPr>
      <w:r>
        <w:t>Requirement 2(3)(c)</w:t>
      </w:r>
      <w:r>
        <w:tab/>
        <w:t>Compliant</w:t>
      </w:r>
    </w:p>
    <w:p w14:paraId="26486C19" w14:textId="77777777" w:rsidR="00181A5C" w:rsidRPr="008D114F" w:rsidRDefault="00181A5C" w:rsidP="00181A5C">
      <w:pPr>
        <w:rPr>
          <w:i/>
        </w:rPr>
      </w:pPr>
      <w:r w:rsidRPr="008D114F">
        <w:rPr>
          <w:i/>
        </w:rPr>
        <w:t>The organisation demonstrates that assessment and planning:</w:t>
      </w:r>
    </w:p>
    <w:p w14:paraId="4367CBEE" w14:textId="77777777" w:rsidR="00181A5C" w:rsidRPr="008D114F" w:rsidRDefault="00181A5C" w:rsidP="00181A5C">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00742EE" w14:textId="77777777" w:rsidR="00181A5C" w:rsidRPr="008D114F" w:rsidRDefault="00181A5C" w:rsidP="00181A5C">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19F534B" w14:textId="77777777" w:rsidR="00181A5C" w:rsidRDefault="00181A5C" w:rsidP="00181A5C">
      <w:pPr>
        <w:pStyle w:val="Heading3"/>
      </w:pPr>
      <w:r>
        <w:t>Requirement 2(3)(d)</w:t>
      </w:r>
      <w:r>
        <w:tab/>
        <w:t>Compliant</w:t>
      </w:r>
    </w:p>
    <w:p w14:paraId="484B2BE1" w14:textId="77777777" w:rsidR="00181A5C" w:rsidRPr="008D114F" w:rsidRDefault="00181A5C" w:rsidP="00181A5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6DF30BB" w14:textId="77777777" w:rsidR="00181A5C" w:rsidRDefault="00181A5C" w:rsidP="00181A5C">
      <w:pPr>
        <w:pStyle w:val="Heading3"/>
      </w:pPr>
      <w:r>
        <w:t>Requirement 2(3)(e)</w:t>
      </w:r>
      <w:r>
        <w:tab/>
        <w:t>Compliant</w:t>
      </w:r>
    </w:p>
    <w:p w14:paraId="3B5D2F2E" w14:textId="77777777" w:rsidR="00181A5C" w:rsidRPr="008D114F" w:rsidRDefault="00181A5C" w:rsidP="00181A5C">
      <w:pPr>
        <w:rPr>
          <w:i/>
        </w:rPr>
      </w:pPr>
      <w:r w:rsidRPr="008D114F">
        <w:rPr>
          <w:i/>
        </w:rPr>
        <w:t>Care and services are reviewed regularly for effectiveness, and when circumstances change or when incidents impact on the needs, goals or preferences of the consumer.</w:t>
      </w:r>
    </w:p>
    <w:p w14:paraId="00E7C8DD" w14:textId="77777777" w:rsidR="00181A5C" w:rsidRDefault="00181A5C" w:rsidP="00181A5C">
      <w:pPr>
        <w:sectPr w:rsidR="00181A5C" w:rsidSect="003F5725">
          <w:type w:val="continuous"/>
          <w:pgSz w:w="11906" w:h="16838"/>
          <w:pgMar w:top="1701" w:right="1418" w:bottom="1418" w:left="1418" w:header="709" w:footer="397" w:gutter="0"/>
          <w:cols w:space="708"/>
          <w:titlePg/>
          <w:docGrid w:linePitch="360"/>
        </w:sectPr>
      </w:pPr>
    </w:p>
    <w:p w14:paraId="57116EE5" w14:textId="77777777" w:rsidR="00181A5C" w:rsidRDefault="00181A5C" w:rsidP="00181A5C">
      <w:pPr>
        <w:pStyle w:val="Heading1"/>
        <w:tabs>
          <w:tab w:val="right" w:pos="9070"/>
        </w:tabs>
        <w:spacing w:before="560" w:after="640"/>
        <w:rPr>
          <w:color w:val="FFFFFF" w:themeColor="background1"/>
          <w:sz w:val="36"/>
        </w:rPr>
        <w:sectPr w:rsidR="00181A5C"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5E7E6C96" wp14:editId="33189FD8">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5704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2D83244" w14:textId="77777777" w:rsidR="00181A5C" w:rsidRPr="00FD1B02" w:rsidRDefault="00181A5C" w:rsidP="00181A5C">
      <w:pPr>
        <w:pStyle w:val="Heading3"/>
        <w:shd w:val="clear" w:color="auto" w:fill="F2F2F2" w:themeFill="background1" w:themeFillShade="F2"/>
      </w:pPr>
      <w:r w:rsidRPr="00FD1B02">
        <w:t>Consumer outcome:</w:t>
      </w:r>
    </w:p>
    <w:p w14:paraId="4B0D2F4C" w14:textId="77777777" w:rsidR="00181A5C" w:rsidRDefault="00181A5C" w:rsidP="00181A5C">
      <w:pPr>
        <w:numPr>
          <w:ilvl w:val="0"/>
          <w:numId w:val="3"/>
        </w:numPr>
        <w:shd w:val="clear" w:color="auto" w:fill="F2F2F2" w:themeFill="background1" w:themeFillShade="F2"/>
      </w:pPr>
      <w:r>
        <w:t>I get personal care, clinical care, or both personal care and clinical care, that is safe and right for me.</w:t>
      </w:r>
    </w:p>
    <w:p w14:paraId="53DC5338" w14:textId="77777777" w:rsidR="00181A5C" w:rsidRDefault="00181A5C" w:rsidP="00181A5C">
      <w:pPr>
        <w:pStyle w:val="Heading3"/>
        <w:shd w:val="clear" w:color="auto" w:fill="F2F2F2" w:themeFill="background1" w:themeFillShade="F2"/>
      </w:pPr>
      <w:r>
        <w:t>Organisation statement:</w:t>
      </w:r>
    </w:p>
    <w:p w14:paraId="467178AA" w14:textId="77777777" w:rsidR="00181A5C" w:rsidRDefault="00181A5C" w:rsidP="00181A5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A2EEC20" w14:textId="77777777" w:rsidR="00181A5C" w:rsidRDefault="00181A5C" w:rsidP="00181A5C">
      <w:pPr>
        <w:pStyle w:val="Heading2"/>
      </w:pPr>
      <w:r>
        <w:t>Assessment of Standard 3</w:t>
      </w:r>
    </w:p>
    <w:p w14:paraId="45253D59" w14:textId="77777777" w:rsidR="00181A5C" w:rsidRDefault="00181A5C" w:rsidP="00181A5C">
      <w:pPr>
        <w:rPr>
          <w:rFonts w:eastAsiaTheme="minorHAnsi"/>
        </w:rPr>
      </w:pPr>
      <w:r w:rsidRPr="00154403">
        <w:rPr>
          <w:rFonts w:eastAsiaTheme="minorHAnsi"/>
        </w:rPr>
        <w:t xml:space="preserve">The Quality Standard is assessed as </w:t>
      </w:r>
      <w:r w:rsidRPr="005517BD">
        <w:rPr>
          <w:rFonts w:eastAsiaTheme="minorHAnsi"/>
        </w:rPr>
        <w:t>Non-compliant</w:t>
      </w:r>
      <w:r w:rsidRPr="00154403">
        <w:rPr>
          <w:rFonts w:eastAsiaTheme="minorHAnsi"/>
        </w:rPr>
        <w:t xml:space="preserve"> as </w:t>
      </w:r>
      <w:r w:rsidRPr="005517BD">
        <w:rPr>
          <w:rFonts w:eastAsiaTheme="minorHAnsi"/>
        </w:rPr>
        <w:t>two</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5517BD">
        <w:rPr>
          <w:rFonts w:eastAsiaTheme="minorHAnsi"/>
        </w:rPr>
        <w:t>Non-compliant</w:t>
      </w:r>
      <w:r w:rsidRPr="00154403">
        <w:rPr>
          <w:rFonts w:eastAsiaTheme="minorHAnsi"/>
        </w:rPr>
        <w:t>.</w:t>
      </w:r>
    </w:p>
    <w:p w14:paraId="40AF623D" w14:textId="77777777" w:rsidR="00181A5C" w:rsidRPr="00163FEE" w:rsidRDefault="00181A5C" w:rsidP="00181A5C">
      <w:r w:rsidRPr="640F293E">
        <w:rPr>
          <w:rFonts w:eastAsia="Arial"/>
          <w:color w:val="000000" w:themeColor="text1"/>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640F293E">
        <w:rPr>
          <w:rFonts w:eastAsia="Arial"/>
          <w:color w:val="000000" w:themeColor="text1"/>
        </w:rPr>
        <w:t>reviewed</w:t>
      </w:r>
      <w:proofErr w:type="gramEnd"/>
      <w:r w:rsidRPr="640F293E">
        <w:rPr>
          <w:rFonts w:eastAsia="Arial"/>
          <w:color w:val="000000" w:themeColor="text1"/>
        </w:rPr>
        <w:t xml:space="preserve"> and staff were asked about how they ensure the delivery of safe and effective care for consumers. The Team also examined relevant documents.</w:t>
      </w:r>
    </w:p>
    <w:p w14:paraId="23588F03" w14:textId="77777777" w:rsidR="00181A5C" w:rsidRPr="00163FEE" w:rsidRDefault="00181A5C" w:rsidP="00181A5C">
      <w:r>
        <w:rPr>
          <w:rFonts w:eastAsia="Arial"/>
          <w:color w:val="000000" w:themeColor="text1"/>
        </w:rPr>
        <w:t>The Assessment Team found that o</w:t>
      </w:r>
      <w:r w:rsidRPr="640F293E">
        <w:rPr>
          <w:rFonts w:eastAsia="Arial"/>
          <w:color w:val="000000" w:themeColor="text1"/>
        </w:rPr>
        <w:t xml:space="preserve">verall most sampled consumers considered that they receive personal care and clinical care that is safe and right for them. </w:t>
      </w:r>
    </w:p>
    <w:p w14:paraId="17731932" w14:textId="77777777" w:rsidR="00181A5C" w:rsidRPr="00163FEE" w:rsidRDefault="00181A5C" w:rsidP="00181A5C">
      <w:pPr>
        <w:rPr>
          <w:rFonts w:asciiTheme="minorHAnsi" w:eastAsiaTheme="minorEastAsia" w:hAnsiTheme="minorHAnsi" w:cstheme="minorBidi"/>
          <w:color w:val="000000" w:themeColor="text1"/>
        </w:rPr>
      </w:pPr>
      <w:r>
        <w:rPr>
          <w:rFonts w:eastAsia="Arial"/>
          <w:color w:val="000000" w:themeColor="text1"/>
        </w:rPr>
        <w:t xml:space="preserve">The Assessment Team interviewed consumers and representatives who confirmed that </w:t>
      </w:r>
      <w:r w:rsidRPr="640F293E">
        <w:t>they get the care they need and were satisfied with the personal and clinical care provided.</w:t>
      </w:r>
      <w:r>
        <w:t xml:space="preserve"> </w:t>
      </w:r>
      <w:r w:rsidRPr="7BAD0609">
        <w:rPr>
          <w:color w:val="000000" w:themeColor="text1"/>
        </w:rPr>
        <w:t>Three consumers interviewed advised they experience regular ongoing severe pain, however, said staff had responded to requests for pain relief and they were reviewed regularly by the Medical Officer (MO).</w:t>
      </w:r>
      <w:r>
        <w:rPr>
          <w:color w:val="000000" w:themeColor="text1"/>
        </w:rPr>
        <w:t xml:space="preserve"> </w:t>
      </w:r>
      <w:r w:rsidRPr="640F293E">
        <w:t>All consumers and representatives confirmed they have access to MO’s and/or Allied Health professionals as and when they need it.</w:t>
      </w:r>
    </w:p>
    <w:p w14:paraId="359A41FF" w14:textId="77777777" w:rsidR="00181A5C" w:rsidRPr="00163FEE" w:rsidRDefault="00181A5C" w:rsidP="00181A5C">
      <w:r w:rsidRPr="640F293E">
        <w:rPr>
          <w:rFonts w:eastAsia="Arial"/>
          <w:color w:val="000000" w:themeColor="text1"/>
        </w:rPr>
        <w:t>The Assessment Team interviewed clinical and care staff at the service. Staff demonstrated knowledge of the sampled consumers’ personal and clinical needs and could relay individualised strategies for managing some high-impact and high-prevalence risks, such as wounds, falls and pain.</w:t>
      </w:r>
    </w:p>
    <w:p w14:paraId="79E29B44" w14:textId="77777777" w:rsidR="00181A5C" w:rsidRPr="00163FEE" w:rsidRDefault="00181A5C" w:rsidP="00181A5C">
      <w:pPr>
        <w:rPr>
          <w:rFonts w:eastAsia="Arial"/>
          <w:color w:val="000000" w:themeColor="text1"/>
        </w:rPr>
      </w:pPr>
      <w:r w:rsidRPr="640F293E">
        <w:rPr>
          <w:rFonts w:eastAsia="Arial"/>
          <w:color w:val="000000" w:themeColor="text1"/>
        </w:rPr>
        <w:lastRenderedPageBreak/>
        <w:t xml:space="preserve">The Assessment Team viewed a range of policies and procedures relating to best practice care delivery, such as diabetes management, pain and restraint minimisation and staff confirmed they were easily accessible. The Assessment Team also viewed evidence the service has processes, such as daily progress </w:t>
      </w:r>
      <w:proofErr w:type="gramStart"/>
      <w:r w:rsidRPr="640F293E">
        <w:rPr>
          <w:rFonts w:eastAsia="Arial"/>
          <w:color w:val="000000" w:themeColor="text1"/>
        </w:rPr>
        <w:t>note</w:t>
      </w:r>
      <w:proofErr w:type="gramEnd"/>
      <w:r w:rsidRPr="640F293E">
        <w:rPr>
          <w:rFonts w:eastAsia="Arial"/>
          <w:color w:val="000000" w:themeColor="text1"/>
        </w:rPr>
        <w:t xml:space="preserve"> reviews and weekly clinical risk management meetings to identify, monitor, trend and analyse high-impact and high-prevalence risks for consumers.</w:t>
      </w:r>
    </w:p>
    <w:p w14:paraId="056B726C" w14:textId="77777777" w:rsidR="00181A5C" w:rsidRPr="00163FEE" w:rsidRDefault="00181A5C" w:rsidP="00181A5C">
      <w:r>
        <w:rPr>
          <w:rFonts w:eastAsia="Arial"/>
          <w:color w:val="000000" w:themeColor="text1"/>
        </w:rPr>
        <w:t>The Assessment Team reviewed c</w:t>
      </w:r>
      <w:r w:rsidRPr="640F293E">
        <w:rPr>
          <w:rFonts w:eastAsia="Arial"/>
          <w:color w:val="000000" w:themeColor="text1"/>
        </w:rPr>
        <w:t xml:space="preserve">onsumer files </w:t>
      </w:r>
      <w:r>
        <w:rPr>
          <w:rFonts w:eastAsia="Arial"/>
          <w:color w:val="000000" w:themeColor="text1"/>
        </w:rPr>
        <w:t>which</w:t>
      </w:r>
      <w:r w:rsidRPr="640F293E">
        <w:rPr>
          <w:rFonts w:eastAsia="Arial"/>
          <w:color w:val="000000" w:themeColor="text1"/>
        </w:rPr>
        <w:t xml:space="preserve"> demonstrated the service had identified some high-impact and high-prevalence risk through assessment processes and documented individualised strategies for effective management in care plans. The </w:t>
      </w:r>
      <w:r>
        <w:rPr>
          <w:rFonts w:eastAsia="Arial"/>
          <w:color w:val="000000" w:themeColor="text1"/>
        </w:rPr>
        <w:t>t</w:t>
      </w:r>
      <w:r w:rsidRPr="640F293E">
        <w:rPr>
          <w:rFonts w:eastAsia="Arial"/>
          <w:color w:val="000000" w:themeColor="text1"/>
        </w:rPr>
        <w:t>eam noted referrals to MOs and Allied Health professionals.</w:t>
      </w:r>
    </w:p>
    <w:p w14:paraId="0611504F" w14:textId="77777777" w:rsidR="00181A5C" w:rsidRPr="00163FEE" w:rsidRDefault="00181A5C" w:rsidP="00181A5C">
      <w:pPr>
        <w:rPr>
          <w:color w:val="000000" w:themeColor="text1"/>
        </w:rPr>
      </w:pPr>
      <w:r>
        <w:rPr>
          <w:rFonts w:eastAsia="Arial"/>
          <w:color w:val="000000" w:themeColor="text1"/>
        </w:rPr>
        <w:t>The Assessment Team found that w</w:t>
      </w:r>
      <w:r w:rsidRPr="7BAD0609">
        <w:rPr>
          <w:rFonts w:eastAsia="Arial"/>
          <w:color w:val="000000" w:themeColor="text1"/>
        </w:rPr>
        <w:t xml:space="preserve">hilst the service demonstrated it had effectively managed some risks, such as falls and continence, the </w:t>
      </w:r>
      <w:r>
        <w:rPr>
          <w:rFonts w:eastAsia="Arial"/>
          <w:color w:val="000000" w:themeColor="text1"/>
        </w:rPr>
        <w:t>t</w:t>
      </w:r>
      <w:r w:rsidRPr="7BAD0609">
        <w:rPr>
          <w:rFonts w:eastAsia="Arial"/>
          <w:color w:val="000000" w:themeColor="text1"/>
        </w:rPr>
        <w:t>eam noted pressure injuries, diabetes and vital signs had not been effectively managed in line with best practice or in a manner which optimises consumers’ health and well-being. For sampled consumers, staff were not consistently following medical directives. For two consumers with abnormal vital signs,</w:t>
      </w:r>
      <w:r w:rsidRPr="7BAD0609">
        <w:rPr>
          <w:rFonts w:eastAsia="Arial"/>
        </w:rPr>
        <w:t xml:space="preserve"> staff had not responded in line with best practice or documented vital signs in accordance with organisational policy.</w:t>
      </w:r>
      <w:r w:rsidRPr="7BAD0609">
        <w:rPr>
          <w:rFonts w:eastAsia="Arial"/>
          <w:color w:val="auto"/>
          <w:lang w:eastAsia="en-US"/>
        </w:rPr>
        <w:t xml:space="preserve"> In relation to wound care,</w:t>
      </w:r>
      <w:r w:rsidRPr="7BAD0609">
        <w:rPr>
          <w:rFonts w:eastAsia="Arial"/>
          <w:color w:val="000000" w:themeColor="text1"/>
        </w:rPr>
        <w:t xml:space="preserve"> assessments and charting had not consistently been completed or care plans updated to reflect current regimens in accordance with best practice.</w:t>
      </w:r>
    </w:p>
    <w:p w14:paraId="6142AD94" w14:textId="77777777" w:rsidR="00181A5C" w:rsidRDefault="00181A5C" w:rsidP="00181A5C">
      <w:pPr>
        <w:rPr>
          <w:rFonts w:eastAsia="Arial"/>
          <w:color w:val="000000" w:themeColor="text1"/>
        </w:rPr>
      </w:pPr>
      <w:r w:rsidRPr="7BAD0609">
        <w:rPr>
          <w:rFonts w:eastAsia="Arial"/>
          <w:color w:val="000000" w:themeColor="text1"/>
        </w:rPr>
        <w:t xml:space="preserve">For one sampled consumer, their representative expressed concern staff had not recognised further deterioration and taken timely action. </w:t>
      </w:r>
    </w:p>
    <w:p w14:paraId="560A0086" w14:textId="77777777" w:rsidR="00181A5C" w:rsidRDefault="00181A5C" w:rsidP="00181A5C">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8C2F4E3" w14:textId="77777777" w:rsidR="00181A5C" w:rsidRPr="00853601" w:rsidRDefault="00181A5C" w:rsidP="00181A5C">
      <w:pPr>
        <w:pStyle w:val="Heading3"/>
      </w:pPr>
      <w:r w:rsidRPr="00853601">
        <w:t>Requirement 3(3)(a)</w:t>
      </w:r>
      <w:r>
        <w:tab/>
        <w:t>Non-compliant</w:t>
      </w:r>
    </w:p>
    <w:p w14:paraId="4A398AFF" w14:textId="77777777" w:rsidR="00181A5C" w:rsidRPr="008D114F" w:rsidRDefault="00181A5C" w:rsidP="00181A5C">
      <w:pPr>
        <w:rPr>
          <w:i/>
        </w:rPr>
      </w:pPr>
      <w:r w:rsidRPr="008D114F">
        <w:rPr>
          <w:i/>
        </w:rPr>
        <w:t>Each consumer gets safe and effective personal care, clinical care, or both personal care and clinical care, that:</w:t>
      </w:r>
    </w:p>
    <w:p w14:paraId="1C962D02" w14:textId="77777777" w:rsidR="00181A5C" w:rsidRPr="008D114F" w:rsidRDefault="00181A5C" w:rsidP="00181A5C">
      <w:pPr>
        <w:numPr>
          <w:ilvl w:val="0"/>
          <w:numId w:val="24"/>
        </w:numPr>
        <w:tabs>
          <w:tab w:val="right" w:pos="9026"/>
        </w:tabs>
        <w:spacing w:before="0" w:after="0"/>
        <w:ind w:left="567" w:hanging="425"/>
        <w:outlineLvl w:val="4"/>
        <w:rPr>
          <w:i/>
        </w:rPr>
      </w:pPr>
      <w:r w:rsidRPr="008D114F">
        <w:rPr>
          <w:i/>
        </w:rPr>
        <w:t>is best practice; and</w:t>
      </w:r>
    </w:p>
    <w:p w14:paraId="48496D6F" w14:textId="77777777" w:rsidR="00181A5C" w:rsidRPr="008D114F" w:rsidRDefault="00181A5C" w:rsidP="00181A5C">
      <w:pPr>
        <w:numPr>
          <w:ilvl w:val="0"/>
          <w:numId w:val="24"/>
        </w:numPr>
        <w:tabs>
          <w:tab w:val="right" w:pos="9026"/>
        </w:tabs>
        <w:spacing w:before="0" w:after="0"/>
        <w:ind w:left="567" w:hanging="425"/>
        <w:outlineLvl w:val="4"/>
        <w:rPr>
          <w:i/>
        </w:rPr>
      </w:pPr>
      <w:r w:rsidRPr="008D114F">
        <w:rPr>
          <w:i/>
        </w:rPr>
        <w:t>is tailored to their needs; and</w:t>
      </w:r>
    </w:p>
    <w:p w14:paraId="43F80EA5" w14:textId="77777777" w:rsidR="00181A5C" w:rsidRPr="008D114F" w:rsidRDefault="00181A5C" w:rsidP="00181A5C">
      <w:pPr>
        <w:numPr>
          <w:ilvl w:val="0"/>
          <w:numId w:val="24"/>
        </w:numPr>
        <w:tabs>
          <w:tab w:val="right" w:pos="9026"/>
        </w:tabs>
        <w:spacing w:before="0" w:after="0"/>
        <w:ind w:left="567" w:hanging="425"/>
        <w:outlineLvl w:val="4"/>
        <w:rPr>
          <w:i/>
        </w:rPr>
      </w:pPr>
      <w:r w:rsidRPr="008D114F">
        <w:rPr>
          <w:i/>
        </w:rPr>
        <w:t>optimises their health and well-being.</w:t>
      </w:r>
    </w:p>
    <w:p w14:paraId="1E56A92F" w14:textId="77777777" w:rsidR="00181A5C" w:rsidRDefault="00181A5C" w:rsidP="00181A5C">
      <w:pPr>
        <w:rPr>
          <w:rFonts w:eastAsia="Arial"/>
          <w:color w:val="000000" w:themeColor="text1"/>
        </w:rPr>
      </w:pPr>
      <w:r w:rsidRPr="00DD5935">
        <w:rPr>
          <w:rFonts w:eastAsia="Arial"/>
          <w:color w:val="auto"/>
          <w:lang w:eastAsia="en-US"/>
        </w:rPr>
        <w:t>The</w:t>
      </w:r>
      <w:r>
        <w:rPr>
          <w:rFonts w:eastAsia="Arial"/>
          <w:color w:val="auto"/>
          <w:lang w:eastAsia="en-US"/>
        </w:rPr>
        <w:t xml:space="preserve"> Assessment Team found that the</w:t>
      </w:r>
      <w:r w:rsidRPr="00DD5935">
        <w:rPr>
          <w:rFonts w:eastAsia="Arial"/>
          <w:color w:val="auto"/>
          <w:lang w:eastAsia="en-US"/>
        </w:rPr>
        <w:t xml:space="preserve"> service did not demonstrate each consumer gets safe and effective clinical care that is best practice or optimises their health and well-being. For two sampled consumers, staff did not respond to </w:t>
      </w:r>
      <w:r>
        <w:rPr>
          <w:rFonts w:eastAsia="Arial"/>
          <w:color w:val="auto"/>
          <w:lang w:eastAsia="en-US"/>
        </w:rPr>
        <w:t>abnormal readings</w:t>
      </w:r>
      <w:r w:rsidRPr="00DD5935">
        <w:rPr>
          <w:rFonts w:eastAsia="Arial"/>
          <w:color w:val="auto"/>
          <w:lang w:eastAsia="en-US"/>
        </w:rPr>
        <w:t xml:space="preserve"> in accordance with medical directives. </w:t>
      </w:r>
      <w:r w:rsidRPr="00DD5935">
        <w:rPr>
          <w:rFonts w:eastAsia="Arial"/>
        </w:rPr>
        <w:t>In relation to vital signs, care documentation demonstrated staff had not documented vital signs in accordance with organisational policy or responded to abnormal readings in line with best practice.</w:t>
      </w:r>
      <w:r w:rsidRPr="00DD5935">
        <w:rPr>
          <w:rFonts w:eastAsia="Arial"/>
          <w:color w:val="auto"/>
          <w:lang w:eastAsia="en-US"/>
        </w:rPr>
        <w:t xml:space="preserve"> In relation to wound care,</w:t>
      </w:r>
      <w:r w:rsidRPr="00DD5935">
        <w:rPr>
          <w:rFonts w:eastAsia="Arial"/>
          <w:color w:val="000000" w:themeColor="text1"/>
        </w:rPr>
        <w:t xml:space="preserve"> assessments and charting had not consistently been completed or care plans updated to reflect current regimens in accordance with best practice.</w:t>
      </w:r>
      <w:r>
        <w:rPr>
          <w:rFonts w:eastAsia="Arial"/>
          <w:color w:val="000000" w:themeColor="text1"/>
        </w:rPr>
        <w:t xml:space="preserve"> In some </w:t>
      </w:r>
      <w:r>
        <w:rPr>
          <w:rFonts w:eastAsia="Arial"/>
          <w:color w:val="000000" w:themeColor="text1"/>
        </w:rPr>
        <w:lastRenderedPageBreak/>
        <w:t xml:space="preserve">instances, representatives were not notified of consumer’s clinical deterioration until many hours after the incident had occurred. </w:t>
      </w:r>
    </w:p>
    <w:p w14:paraId="7DA5305C" w14:textId="58EABBEE" w:rsidR="00181A5C" w:rsidRPr="002D32DF" w:rsidRDefault="00181A5C" w:rsidP="00181A5C">
      <w:r>
        <w:rPr>
          <w:rFonts w:eastAsia="Arial"/>
          <w:color w:val="000000" w:themeColor="text1"/>
        </w:rPr>
        <w:t>The approved provider responded to the Assessment Team’s report</w:t>
      </w:r>
      <w:r w:rsidR="00CF4DF3">
        <w:rPr>
          <w:rFonts w:eastAsia="Arial"/>
          <w:color w:val="000000" w:themeColor="text1"/>
        </w:rPr>
        <w:t>.</w:t>
      </w:r>
      <w:r>
        <w:rPr>
          <w:rFonts w:eastAsia="Arial"/>
          <w:color w:val="000000" w:themeColor="text1"/>
        </w:rPr>
        <w:t xml:space="preserve"> </w:t>
      </w:r>
      <w:r>
        <w:t xml:space="preserve">I have reviewed the additional documentation, and acknowledge that the service has initiated reminders to staff to address some of the issues, however note the deficiencies identified and find that the service did not ensure that each </w:t>
      </w:r>
      <w:r w:rsidRPr="002D32DF">
        <w:t>consumer gets safe and effective personal care, clinical care, or both personal care and clinical care, that</w:t>
      </w:r>
      <w:r>
        <w:t xml:space="preserve"> </w:t>
      </w:r>
      <w:r w:rsidRPr="002D32DF">
        <w:t>is best practice; and</w:t>
      </w:r>
      <w:r>
        <w:t xml:space="preserve"> </w:t>
      </w:r>
      <w:r w:rsidRPr="002D32DF">
        <w:t>is tailored to their needs; and</w:t>
      </w:r>
      <w:r>
        <w:t xml:space="preserve"> </w:t>
      </w:r>
      <w:r w:rsidRPr="002D32DF">
        <w:t>optimises their health and well-being.</w:t>
      </w:r>
    </w:p>
    <w:p w14:paraId="453D33C8" w14:textId="77777777" w:rsidR="00181A5C" w:rsidRPr="00853601" w:rsidRDefault="00181A5C" w:rsidP="00181A5C">
      <w:pPr>
        <w:pStyle w:val="Heading3"/>
      </w:pPr>
      <w:r w:rsidRPr="00853601">
        <w:t>Requirement 3(3)(b)</w:t>
      </w:r>
      <w:r>
        <w:tab/>
        <w:t>Compliant</w:t>
      </w:r>
    </w:p>
    <w:p w14:paraId="57F84AF5" w14:textId="77777777" w:rsidR="00181A5C" w:rsidRPr="008D114F" w:rsidRDefault="00181A5C" w:rsidP="00181A5C">
      <w:pPr>
        <w:rPr>
          <w:i/>
        </w:rPr>
      </w:pPr>
      <w:r w:rsidRPr="008D114F">
        <w:rPr>
          <w:i/>
          <w:szCs w:val="22"/>
        </w:rPr>
        <w:t>Effective management of high impact or high prevalence risks associated with the care of each consumer.</w:t>
      </w:r>
    </w:p>
    <w:p w14:paraId="6B6087E5" w14:textId="77777777" w:rsidR="00181A5C" w:rsidRPr="00D435F8" w:rsidRDefault="00181A5C" w:rsidP="00181A5C">
      <w:pPr>
        <w:pStyle w:val="Heading3"/>
      </w:pPr>
      <w:r w:rsidRPr="00D435F8">
        <w:t>Requirement 3(3)(c)</w:t>
      </w:r>
      <w:r>
        <w:tab/>
        <w:t>Compliant</w:t>
      </w:r>
    </w:p>
    <w:p w14:paraId="714A55CC" w14:textId="77777777" w:rsidR="00181A5C" w:rsidRPr="008D114F" w:rsidRDefault="00181A5C" w:rsidP="00181A5C">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4BCA6BD2" w14:textId="77777777" w:rsidR="00181A5C" w:rsidRPr="00D435F8" w:rsidRDefault="00181A5C" w:rsidP="00181A5C">
      <w:pPr>
        <w:pStyle w:val="Heading3"/>
      </w:pPr>
      <w:r w:rsidRPr="00D435F8">
        <w:t>Requirement 3(3)(d)</w:t>
      </w:r>
      <w:r>
        <w:tab/>
        <w:t>Non-compliant</w:t>
      </w:r>
    </w:p>
    <w:p w14:paraId="2F9722BE" w14:textId="77777777" w:rsidR="00181A5C" w:rsidRPr="008D114F" w:rsidRDefault="00181A5C" w:rsidP="00181A5C">
      <w:pPr>
        <w:rPr>
          <w:i/>
        </w:rPr>
      </w:pPr>
      <w:r w:rsidRPr="008D114F">
        <w:rPr>
          <w:i/>
          <w:szCs w:val="22"/>
        </w:rPr>
        <w:t>Deterioration or change of a consumer’s mental health, cognitive or physical function, capacity or condition is recognised and responded to in a timely manner.</w:t>
      </w:r>
    </w:p>
    <w:p w14:paraId="541CA97D" w14:textId="77777777" w:rsidR="00181A5C" w:rsidRDefault="00181A5C" w:rsidP="00181A5C">
      <w:pPr>
        <w:rPr>
          <w:rFonts w:eastAsia="Calibri"/>
          <w:color w:val="auto"/>
          <w:lang w:eastAsia="en-US"/>
        </w:rPr>
      </w:pPr>
      <w:r>
        <w:rPr>
          <w:rFonts w:eastAsia="Calibri"/>
          <w:color w:val="auto"/>
          <w:lang w:eastAsia="en-US"/>
        </w:rPr>
        <w:t>The Assessment Team found that the</w:t>
      </w:r>
      <w:r w:rsidRPr="7BAD0609">
        <w:rPr>
          <w:rFonts w:eastAsia="Calibri"/>
          <w:color w:val="auto"/>
          <w:lang w:eastAsia="en-US"/>
        </w:rPr>
        <w:t xml:space="preserve"> service did not demonstrate deterioration or changes to a consumer’s condition had consistently been recognised and responded to in a timely manner. </w:t>
      </w:r>
      <w:r>
        <w:rPr>
          <w:rFonts w:eastAsia="Calibri"/>
          <w:color w:val="auto"/>
          <w:lang w:eastAsia="en-US"/>
        </w:rPr>
        <w:t>W</w:t>
      </w:r>
      <w:r w:rsidRPr="7BAD0609">
        <w:rPr>
          <w:rFonts w:eastAsia="Calibri"/>
          <w:color w:val="auto"/>
          <w:lang w:eastAsia="en-US"/>
        </w:rPr>
        <w:t xml:space="preserve">hilst progress notes and staff interviews suggest </w:t>
      </w:r>
      <w:r>
        <w:rPr>
          <w:rFonts w:eastAsia="Calibri"/>
          <w:color w:val="auto"/>
          <w:lang w:eastAsia="en-US"/>
        </w:rPr>
        <w:t xml:space="preserve">that staff were aware of the initial decline and had arranged pathology tests, the consumer continued to be unwell for several days with increased lethargy and sleeping, which was noted to be out of character. A week after the consumer remained unwell, the consumer was transferred to hospital.   </w:t>
      </w:r>
      <w:r w:rsidRPr="7BAD0609">
        <w:rPr>
          <w:rFonts w:eastAsia="Calibri"/>
          <w:color w:val="auto"/>
          <w:lang w:eastAsia="en-US"/>
        </w:rPr>
        <w:t xml:space="preserve"> </w:t>
      </w:r>
    </w:p>
    <w:p w14:paraId="6A9F11C6" w14:textId="53DC7DEA" w:rsidR="00181A5C" w:rsidRDefault="00181A5C" w:rsidP="00181A5C">
      <w:pPr>
        <w:rPr>
          <w:rFonts w:eastAsia="Calibri"/>
          <w:color w:val="auto"/>
          <w:lang w:eastAsia="en-US"/>
        </w:rPr>
      </w:pPr>
      <w:r>
        <w:rPr>
          <w:rFonts w:eastAsia="Calibri"/>
          <w:color w:val="auto"/>
          <w:lang w:eastAsia="en-US"/>
        </w:rPr>
        <w:t>The approved provider responded to the Assessment Team’s report</w:t>
      </w:r>
      <w:r w:rsidR="00CF4DF3">
        <w:rPr>
          <w:rFonts w:eastAsia="Calibri"/>
          <w:color w:val="auto"/>
          <w:lang w:eastAsia="en-US"/>
        </w:rPr>
        <w:t>.</w:t>
      </w:r>
      <w:r>
        <w:rPr>
          <w:rFonts w:eastAsia="Calibri"/>
          <w:color w:val="auto"/>
          <w:lang w:eastAsia="en-US"/>
        </w:rPr>
        <w:t xml:space="preserve"> </w:t>
      </w:r>
      <w:r>
        <w:t>I have reviewed the additional documentation, however, find that the service did not demonstrate that they responded appropriately to a consumer’s decline in health in a timely manner.</w:t>
      </w:r>
    </w:p>
    <w:p w14:paraId="7379D250" w14:textId="77777777" w:rsidR="00181A5C" w:rsidRPr="00D435F8" w:rsidRDefault="00181A5C" w:rsidP="00181A5C">
      <w:pPr>
        <w:pStyle w:val="Heading3"/>
      </w:pPr>
      <w:r w:rsidRPr="00D435F8">
        <w:t>Requirement 3(3)(e)</w:t>
      </w:r>
      <w:r>
        <w:tab/>
        <w:t>Compliant</w:t>
      </w:r>
    </w:p>
    <w:p w14:paraId="23862ACB" w14:textId="77777777" w:rsidR="00181A5C" w:rsidRPr="008D114F" w:rsidRDefault="00181A5C" w:rsidP="00181A5C">
      <w:pPr>
        <w:rPr>
          <w:i/>
        </w:rPr>
      </w:pPr>
      <w:r w:rsidRPr="008D114F">
        <w:rPr>
          <w:i/>
          <w:szCs w:val="22"/>
        </w:rPr>
        <w:t>Information about the consumer’s condition, needs and preferences is documented and communicated within the organisation, and with others where responsibility for care is shared.</w:t>
      </w:r>
    </w:p>
    <w:p w14:paraId="6D247E97" w14:textId="77777777" w:rsidR="00181A5C" w:rsidRPr="00D435F8" w:rsidRDefault="00181A5C" w:rsidP="00181A5C">
      <w:pPr>
        <w:pStyle w:val="Heading3"/>
      </w:pPr>
      <w:r w:rsidRPr="00D435F8">
        <w:lastRenderedPageBreak/>
        <w:t>Requirement 3(3)(f)</w:t>
      </w:r>
      <w:r>
        <w:tab/>
        <w:t>Compliant</w:t>
      </w:r>
    </w:p>
    <w:p w14:paraId="2C1966AF" w14:textId="77777777" w:rsidR="00181A5C" w:rsidRPr="008D114F" w:rsidRDefault="00181A5C" w:rsidP="00181A5C">
      <w:pPr>
        <w:rPr>
          <w:i/>
        </w:rPr>
      </w:pPr>
      <w:r w:rsidRPr="008D114F">
        <w:rPr>
          <w:i/>
          <w:szCs w:val="22"/>
        </w:rPr>
        <w:t>Timely and appropriate referrals to individuals, other organisations and providers of other care and services.</w:t>
      </w:r>
    </w:p>
    <w:p w14:paraId="65851CEA" w14:textId="77777777" w:rsidR="00181A5C" w:rsidRPr="00D435F8" w:rsidRDefault="00181A5C" w:rsidP="00181A5C">
      <w:pPr>
        <w:pStyle w:val="Heading3"/>
      </w:pPr>
      <w:r w:rsidRPr="00D435F8">
        <w:t>Requirement 3(3)(g)</w:t>
      </w:r>
      <w:r>
        <w:tab/>
        <w:t>Compliant</w:t>
      </w:r>
    </w:p>
    <w:p w14:paraId="3EB338F1" w14:textId="77777777" w:rsidR="00181A5C" w:rsidRPr="008D114F" w:rsidRDefault="00181A5C" w:rsidP="00181A5C">
      <w:pPr>
        <w:tabs>
          <w:tab w:val="right" w:pos="9026"/>
        </w:tabs>
        <w:spacing w:before="0" w:after="0"/>
        <w:outlineLvl w:val="4"/>
        <w:rPr>
          <w:i/>
          <w:szCs w:val="22"/>
        </w:rPr>
      </w:pPr>
      <w:r w:rsidRPr="008D114F">
        <w:rPr>
          <w:i/>
          <w:szCs w:val="22"/>
        </w:rPr>
        <w:t>Minimisation of infection related risks through implementing:</w:t>
      </w:r>
    </w:p>
    <w:p w14:paraId="7C9C39A8" w14:textId="77777777" w:rsidR="00181A5C" w:rsidRPr="008D114F" w:rsidRDefault="00181A5C" w:rsidP="00181A5C">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105CE682" w14:textId="77777777" w:rsidR="00181A5C" w:rsidRPr="008D114F" w:rsidRDefault="00181A5C" w:rsidP="00181A5C">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703C219" w14:textId="77777777" w:rsidR="00181A5C" w:rsidRDefault="00181A5C" w:rsidP="00181A5C"/>
    <w:p w14:paraId="463A0DC0" w14:textId="77777777" w:rsidR="00181A5C" w:rsidRDefault="00181A5C" w:rsidP="00181A5C">
      <w:pPr>
        <w:sectPr w:rsidR="00181A5C" w:rsidSect="00CB3BA9">
          <w:type w:val="continuous"/>
          <w:pgSz w:w="11906" w:h="16838"/>
          <w:pgMar w:top="1701" w:right="1418" w:bottom="1418" w:left="1418" w:header="709" w:footer="397" w:gutter="0"/>
          <w:cols w:space="708"/>
          <w:titlePg/>
          <w:docGrid w:linePitch="360"/>
        </w:sectPr>
      </w:pPr>
    </w:p>
    <w:p w14:paraId="3C2E6255" w14:textId="77777777" w:rsidR="00181A5C" w:rsidRDefault="00181A5C" w:rsidP="00181A5C">
      <w:pPr>
        <w:pStyle w:val="Heading1"/>
        <w:tabs>
          <w:tab w:val="right" w:pos="9070"/>
        </w:tabs>
        <w:spacing w:before="560" w:after="640"/>
        <w:rPr>
          <w:color w:val="FFFFFF" w:themeColor="background1"/>
          <w:sz w:val="36"/>
        </w:rPr>
        <w:sectPr w:rsidR="00181A5C"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52B8E3C8" wp14:editId="1A073FFB">
            <wp:simplePos x="0" y="0"/>
            <wp:positionH relativeFrom="column">
              <wp:posOffset>-889000</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2701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5A7F19B7" w14:textId="77777777" w:rsidR="00181A5C" w:rsidRPr="00FD1B02" w:rsidRDefault="00181A5C" w:rsidP="00181A5C">
      <w:pPr>
        <w:pStyle w:val="Heading3"/>
        <w:shd w:val="clear" w:color="auto" w:fill="F2F2F2" w:themeFill="background1" w:themeFillShade="F2"/>
      </w:pPr>
      <w:r w:rsidRPr="00FD1B02">
        <w:t>Consumer outcome:</w:t>
      </w:r>
    </w:p>
    <w:p w14:paraId="590A5C38" w14:textId="77777777" w:rsidR="00181A5C" w:rsidRDefault="00181A5C" w:rsidP="00181A5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D80A8E8" w14:textId="77777777" w:rsidR="00181A5C" w:rsidRDefault="00181A5C" w:rsidP="00181A5C">
      <w:pPr>
        <w:pStyle w:val="Heading3"/>
        <w:shd w:val="clear" w:color="auto" w:fill="F2F2F2" w:themeFill="background1" w:themeFillShade="F2"/>
      </w:pPr>
      <w:r>
        <w:t>Organisation statement:</w:t>
      </w:r>
    </w:p>
    <w:p w14:paraId="4BDCC0F2" w14:textId="77777777" w:rsidR="00181A5C" w:rsidRDefault="00181A5C" w:rsidP="00181A5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EE2D6B5" w14:textId="77777777" w:rsidR="00181A5C" w:rsidRDefault="00181A5C" w:rsidP="00181A5C">
      <w:pPr>
        <w:pStyle w:val="Heading2"/>
      </w:pPr>
      <w:r>
        <w:t>Assessment of Standard 4</w:t>
      </w:r>
    </w:p>
    <w:p w14:paraId="0F53D2F2" w14:textId="77777777" w:rsidR="00181A5C" w:rsidRDefault="00181A5C" w:rsidP="00181A5C">
      <w:pPr>
        <w:rPr>
          <w:rFonts w:eastAsiaTheme="minorHAnsi"/>
        </w:rPr>
      </w:pPr>
      <w:r w:rsidRPr="00154403">
        <w:rPr>
          <w:rFonts w:eastAsiaTheme="minorHAnsi"/>
        </w:rPr>
        <w:t xml:space="preserve">The Quality Standard is assessed as </w:t>
      </w:r>
      <w:r w:rsidRPr="00310F18">
        <w:rPr>
          <w:rFonts w:eastAsiaTheme="minorHAnsi"/>
        </w:rPr>
        <w:t>Compliant</w:t>
      </w:r>
      <w:r w:rsidRPr="00154403">
        <w:rPr>
          <w:rFonts w:eastAsiaTheme="minorHAnsi"/>
        </w:rPr>
        <w:t xml:space="preserve"> as </w:t>
      </w:r>
      <w:r w:rsidRPr="00310F18">
        <w:rPr>
          <w:rFonts w:eastAsiaTheme="minorHAnsi"/>
        </w:rPr>
        <w:t>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310F18">
        <w:rPr>
          <w:rFonts w:eastAsiaTheme="minorHAnsi"/>
        </w:rPr>
        <w:t>Compliant.</w:t>
      </w:r>
    </w:p>
    <w:p w14:paraId="1DD044B0" w14:textId="77777777" w:rsidR="00181A5C" w:rsidRPr="00163FEE" w:rsidRDefault="00181A5C" w:rsidP="00181A5C">
      <w:r w:rsidRPr="572FB3E3">
        <w:rPr>
          <w:rFonts w:eastAsia="Arial"/>
          <w:color w:val="000000" w:themeColor="text1"/>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59E7E54F" w14:textId="77777777" w:rsidR="00181A5C" w:rsidRPr="00163FEE" w:rsidRDefault="00181A5C" w:rsidP="00181A5C">
      <w:r>
        <w:rPr>
          <w:rFonts w:eastAsia="Arial"/>
          <w:color w:val="000000" w:themeColor="text1"/>
        </w:rPr>
        <w:t>The Assessment Team found that o</w:t>
      </w:r>
      <w:r w:rsidRPr="17102379">
        <w:rPr>
          <w:rFonts w:eastAsia="Arial"/>
          <w:color w:val="000000" w:themeColor="text1"/>
        </w:rPr>
        <w:t xml:space="preserve">verall sampled consumers considered that they get the services and supports for daily living that are important for their health and well-being and that enable them to do the things they want to do. </w:t>
      </w:r>
    </w:p>
    <w:p w14:paraId="3054EB94" w14:textId="77777777" w:rsidR="00181A5C" w:rsidRPr="00E41E11" w:rsidRDefault="00181A5C" w:rsidP="00181A5C">
      <w:pPr>
        <w:pStyle w:val="ListBullet"/>
        <w:numPr>
          <w:ilvl w:val="0"/>
          <w:numId w:val="0"/>
        </w:numPr>
        <w:rPr>
          <w:rFonts w:eastAsia="Arial"/>
          <w:color w:val="000000" w:themeColor="text1"/>
        </w:rPr>
      </w:pPr>
      <w:r>
        <w:rPr>
          <w:rFonts w:eastAsia="Arial"/>
          <w:color w:val="000000" w:themeColor="text1"/>
        </w:rPr>
        <w:t xml:space="preserve">The Assessment Team interviewed consumers who confirmed </w:t>
      </w:r>
      <w:r w:rsidRPr="572FB3E3">
        <w:t xml:space="preserve">staff support them to </w:t>
      </w:r>
      <w:r w:rsidRPr="00E41E11">
        <w:rPr>
          <w:rFonts w:eastAsia="Arial"/>
          <w:color w:val="000000" w:themeColor="text1"/>
        </w:rPr>
        <w:t xml:space="preserve">do things which are socially, spiritually and emotionally important to them. Consumers said they maintain social connections outside the service by attending local church services, going to the local shops and having coffee with their friends. Consumers said they </w:t>
      </w:r>
      <w:proofErr w:type="gramStart"/>
      <w:r w:rsidRPr="00E41E11">
        <w:rPr>
          <w:rFonts w:eastAsia="Arial"/>
          <w:color w:val="000000" w:themeColor="text1"/>
        </w:rPr>
        <w:t>are able to</w:t>
      </w:r>
      <w:proofErr w:type="gramEnd"/>
      <w:r w:rsidRPr="00E41E11">
        <w:rPr>
          <w:rFonts w:eastAsia="Arial"/>
          <w:color w:val="000000" w:themeColor="text1"/>
        </w:rPr>
        <w:t xml:space="preserve"> provide input into activities and meals though feedback forms, one on one discussions with staff and at Resident meetings and forums. Consumers interviewed were happy with the meals provided and said if they do not like what is offered on the menu, they can have another hot option</w:t>
      </w:r>
      <w:r>
        <w:rPr>
          <w:rFonts w:eastAsia="Arial"/>
          <w:color w:val="000000" w:themeColor="text1"/>
        </w:rPr>
        <w:t>,</w:t>
      </w:r>
      <w:r w:rsidRPr="00E41E11">
        <w:rPr>
          <w:rFonts w:eastAsia="Arial"/>
          <w:color w:val="000000" w:themeColor="text1"/>
        </w:rPr>
        <w:t xml:space="preserve"> a sandwich or salad.</w:t>
      </w:r>
    </w:p>
    <w:p w14:paraId="44DE6B7A" w14:textId="77777777" w:rsidR="00181A5C" w:rsidRPr="00163FEE" w:rsidRDefault="00181A5C" w:rsidP="00181A5C">
      <w:pPr>
        <w:rPr>
          <w:rFonts w:eastAsia="Arial"/>
          <w:color w:val="auto"/>
        </w:rPr>
      </w:pPr>
      <w:r w:rsidRPr="004C029B">
        <w:rPr>
          <w:rFonts w:eastAsia="Arial"/>
          <w:color w:val="auto"/>
        </w:rPr>
        <w:t xml:space="preserve">The Assessment Team identified that the service has </w:t>
      </w:r>
      <w:r w:rsidRPr="572FB3E3">
        <w:rPr>
          <w:rFonts w:eastAsia="Arial"/>
          <w:color w:val="auto"/>
        </w:rPr>
        <w:t xml:space="preserve">a monthly wellbeing and lifestyle activities calendar which is distributed to all consumers and extra copies are </w:t>
      </w:r>
      <w:r w:rsidRPr="572FB3E3">
        <w:rPr>
          <w:rFonts w:eastAsia="Arial"/>
          <w:color w:val="auto"/>
        </w:rPr>
        <w:lastRenderedPageBreak/>
        <w:t>located on information boards, and in the reception area. Activities are provided either in a group setting or one-to-one with individual consumers. Attendance at activities is monitored and the interest in the activities provided is reviewed regularly by consumers, the lifestyle staff and management.</w:t>
      </w:r>
    </w:p>
    <w:p w14:paraId="23CDF194" w14:textId="77777777" w:rsidR="00181A5C" w:rsidRPr="00163FEE" w:rsidRDefault="00181A5C" w:rsidP="00181A5C">
      <w:pPr>
        <w:rPr>
          <w:rFonts w:eastAsia="Arial"/>
          <w:color w:val="auto"/>
        </w:rPr>
      </w:pPr>
      <w:r w:rsidRPr="572FB3E3">
        <w:rPr>
          <w:rFonts w:eastAsia="Arial"/>
          <w:color w:val="auto"/>
        </w:rPr>
        <w:t>Dining areas observed at lunchtime showed the environment was calm and staff were attentive to consumers when assisting with their comfort and meals. It was observed that staff were familiar with consumers’ food likes, needs and dislikes. Consumers appeared to be enjoying their meal experience.</w:t>
      </w:r>
    </w:p>
    <w:p w14:paraId="2EB96E78" w14:textId="77777777" w:rsidR="00181A5C" w:rsidRPr="00163FEE" w:rsidRDefault="00181A5C" w:rsidP="00181A5C">
      <w:pPr>
        <w:rPr>
          <w:rFonts w:asciiTheme="minorHAnsi" w:eastAsiaTheme="minorEastAsia" w:hAnsiTheme="minorHAnsi" w:cstheme="minorBidi"/>
          <w:color w:val="000000" w:themeColor="text1"/>
        </w:rPr>
      </w:pPr>
      <w:r>
        <w:rPr>
          <w:rFonts w:eastAsia="Arial"/>
          <w:color w:val="auto"/>
        </w:rPr>
        <w:t xml:space="preserve">The Assessment Team interviewed staff who said </w:t>
      </w:r>
      <w:r w:rsidRPr="572FB3E3">
        <w:rPr>
          <w:rFonts w:eastAsia="Arial"/>
          <w:color w:val="auto"/>
        </w:rPr>
        <w:t>all equipment is well maintained and the Wellness Coordinator said they maintain a cleaning log for all lifestyle equipment used to ensure it is cleaned between use in line with infection control procedures</w:t>
      </w:r>
      <w:r>
        <w:rPr>
          <w:rFonts w:eastAsia="Arial"/>
          <w:color w:val="auto"/>
        </w:rPr>
        <w:t xml:space="preserve">. </w:t>
      </w:r>
      <w:r w:rsidRPr="572FB3E3">
        <w:t>Consumers’ personnel equipment is regularly maintained and cleaned in line with cleaning tasks and infection control procedures</w:t>
      </w:r>
    </w:p>
    <w:p w14:paraId="1ACFB1CF" w14:textId="77777777" w:rsidR="00181A5C" w:rsidRDefault="00181A5C" w:rsidP="00181A5C">
      <w:pPr>
        <w:pStyle w:val="Heading2"/>
      </w:pPr>
      <w:r>
        <w:t>Assessment of Standard 4 Requirements</w:t>
      </w:r>
      <w:r w:rsidRPr="0066387A">
        <w:rPr>
          <w:i/>
          <w:color w:val="0000FF"/>
          <w:sz w:val="24"/>
          <w:szCs w:val="24"/>
        </w:rPr>
        <w:t xml:space="preserve"> </w:t>
      </w:r>
    </w:p>
    <w:p w14:paraId="2CE51F3A" w14:textId="77777777" w:rsidR="00181A5C" w:rsidRPr="00314FF7" w:rsidRDefault="00181A5C" w:rsidP="00181A5C">
      <w:pPr>
        <w:pStyle w:val="Heading3"/>
      </w:pPr>
      <w:r w:rsidRPr="00314FF7">
        <w:t>Requirement 4(3)(a)</w:t>
      </w:r>
      <w:r>
        <w:tab/>
        <w:t>Compliant</w:t>
      </w:r>
    </w:p>
    <w:p w14:paraId="6CEBC36B" w14:textId="77777777" w:rsidR="00181A5C" w:rsidRPr="008D114F" w:rsidRDefault="00181A5C" w:rsidP="00181A5C">
      <w:pPr>
        <w:rPr>
          <w:i/>
        </w:rPr>
      </w:pPr>
      <w:r w:rsidRPr="008D114F">
        <w:rPr>
          <w:i/>
        </w:rPr>
        <w:t>Each consumer gets safe and effective services and supports for daily living that meet the consumer’s needs, goals and preferences and optimise their independence, health, well-being and quality of life.</w:t>
      </w:r>
    </w:p>
    <w:p w14:paraId="2BB4C76C" w14:textId="77777777" w:rsidR="00181A5C" w:rsidRPr="00D435F8" w:rsidRDefault="00181A5C" w:rsidP="00181A5C">
      <w:pPr>
        <w:pStyle w:val="Heading3"/>
      </w:pPr>
      <w:r w:rsidRPr="00D435F8">
        <w:t>Requirement 4(3)(b)</w:t>
      </w:r>
      <w:r>
        <w:tab/>
        <w:t>Compliant</w:t>
      </w:r>
    </w:p>
    <w:p w14:paraId="51535546" w14:textId="77777777" w:rsidR="00181A5C" w:rsidRPr="008D114F" w:rsidRDefault="00181A5C" w:rsidP="00181A5C">
      <w:pPr>
        <w:rPr>
          <w:i/>
        </w:rPr>
      </w:pPr>
      <w:r w:rsidRPr="008D114F">
        <w:rPr>
          <w:i/>
        </w:rPr>
        <w:t>Services and supports for daily living promote each consumer’s emotional, spiritual and psychological well-being.</w:t>
      </w:r>
    </w:p>
    <w:p w14:paraId="04FB2C82" w14:textId="77777777" w:rsidR="00181A5C" w:rsidRPr="00D435F8" w:rsidRDefault="00181A5C" w:rsidP="00181A5C">
      <w:pPr>
        <w:pStyle w:val="Heading3"/>
      </w:pPr>
      <w:r w:rsidRPr="00D435F8">
        <w:t>Requirement 4(3)(c)</w:t>
      </w:r>
      <w:r>
        <w:tab/>
        <w:t>Compliant</w:t>
      </w:r>
    </w:p>
    <w:p w14:paraId="32E7350B" w14:textId="77777777" w:rsidR="00181A5C" w:rsidRPr="008D114F" w:rsidRDefault="00181A5C" w:rsidP="00181A5C">
      <w:pPr>
        <w:rPr>
          <w:i/>
        </w:rPr>
      </w:pPr>
      <w:r w:rsidRPr="008D114F">
        <w:rPr>
          <w:i/>
        </w:rPr>
        <w:t>Services and supports for daily living assist each consumer to:</w:t>
      </w:r>
    </w:p>
    <w:p w14:paraId="6AEABB37" w14:textId="77777777" w:rsidR="00181A5C" w:rsidRPr="008D114F" w:rsidRDefault="00181A5C" w:rsidP="00181A5C">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A1D0D1D" w14:textId="77777777" w:rsidR="00181A5C" w:rsidRPr="008D114F" w:rsidRDefault="00181A5C" w:rsidP="00181A5C">
      <w:pPr>
        <w:numPr>
          <w:ilvl w:val="0"/>
          <w:numId w:val="26"/>
        </w:numPr>
        <w:tabs>
          <w:tab w:val="right" w:pos="9026"/>
        </w:tabs>
        <w:spacing w:before="0" w:after="0"/>
        <w:ind w:left="567" w:hanging="425"/>
        <w:outlineLvl w:val="4"/>
        <w:rPr>
          <w:i/>
        </w:rPr>
      </w:pPr>
      <w:r w:rsidRPr="008D114F">
        <w:rPr>
          <w:i/>
        </w:rPr>
        <w:t>have social and personal relationships; and</w:t>
      </w:r>
    </w:p>
    <w:p w14:paraId="578CED2C" w14:textId="77777777" w:rsidR="00181A5C" w:rsidRPr="008D114F" w:rsidRDefault="00181A5C" w:rsidP="00181A5C">
      <w:pPr>
        <w:numPr>
          <w:ilvl w:val="0"/>
          <w:numId w:val="26"/>
        </w:numPr>
        <w:tabs>
          <w:tab w:val="right" w:pos="9026"/>
        </w:tabs>
        <w:spacing w:before="0" w:after="0"/>
        <w:ind w:left="567" w:hanging="425"/>
        <w:outlineLvl w:val="4"/>
        <w:rPr>
          <w:i/>
        </w:rPr>
      </w:pPr>
      <w:r w:rsidRPr="008D114F">
        <w:rPr>
          <w:i/>
        </w:rPr>
        <w:t>do the things of interest to them.</w:t>
      </w:r>
    </w:p>
    <w:p w14:paraId="54739071" w14:textId="77777777" w:rsidR="00181A5C" w:rsidRPr="00D435F8" w:rsidRDefault="00181A5C" w:rsidP="00181A5C">
      <w:pPr>
        <w:pStyle w:val="Heading3"/>
      </w:pPr>
      <w:r w:rsidRPr="00D435F8">
        <w:t>Requirement 4(3)(d)</w:t>
      </w:r>
      <w:r>
        <w:tab/>
        <w:t>Compliant</w:t>
      </w:r>
    </w:p>
    <w:p w14:paraId="7079289F" w14:textId="77777777" w:rsidR="00181A5C" w:rsidRPr="008D114F" w:rsidRDefault="00181A5C" w:rsidP="00181A5C">
      <w:pPr>
        <w:rPr>
          <w:i/>
        </w:rPr>
      </w:pPr>
      <w:r w:rsidRPr="008D114F">
        <w:rPr>
          <w:i/>
        </w:rPr>
        <w:t>Information about the consumer’s condition, needs and preferences is communicated within the organisation, and with others where responsibility for care is shared.</w:t>
      </w:r>
    </w:p>
    <w:p w14:paraId="73185957" w14:textId="77777777" w:rsidR="00181A5C" w:rsidRPr="00D435F8" w:rsidRDefault="00181A5C" w:rsidP="00181A5C">
      <w:pPr>
        <w:pStyle w:val="Heading3"/>
      </w:pPr>
      <w:r w:rsidRPr="00D435F8">
        <w:lastRenderedPageBreak/>
        <w:t>Requirement 4(3)(e)</w:t>
      </w:r>
      <w:r>
        <w:tab/>
        <w:t>Compliant</w:t>
      </w:r>
    </w:p>
    <w:p w14:paraId="082848EF" w14:textId="77777777" w:rsidR="00181A5C" w:rsidRPr="008D114F" w:rsidRDefault="00181A5C" w:rsidP="00181A5C">
      <w:pPr>
        <w:rPr>
          <w:i/>
        </w:rPr>
      </w:pPr>
      <w:r w:rsidRPr="008D114F">
        <w:rPr>
          <w:i/>
        </w:rPr>
        <w:t>Timely and appropriate referrals to individuals, other organisations and providers of other care and services.</w:t>
      </w:r>
    </w:p>
    <w:p w14:paraId="0C82A2B6" w14:textId="77777777" w:rsidR="00181A5C" w:rsidRPr="00D435F8" w:rsidRDefault="00181A5C" w:rsidP="00181A5C">
      <w:pPr>
        <w:pStyle w:val="Heading3"/>
      </w:pPr>
      <w:r w:rsidRPr="00D435F8">
        <w:t>Requirement 4(3)(f)</w:t>
      </w:r>
      <w:r>
        <w:tab/>
        <w:t>Compliant</w:t>
      </w:r>
    </w:p>
    <w:p w14:paraId="0AA8E834" w14:textId="77777777" w:rsidR="00181A5C" w:rsidRPr="008D114F" w:rsidRDefault="00181A5C" w:rsidP="00181A5C">
      <w:pPr>
        <w:rPr>
          <w:i/>
        </w:rPr>
      </w:pPr>
      <w:r w:rsidRPr="008D114F">
        <w:rPr>
          <w:i/>
        </w:rPr>
        <w:t>Where meals are provided, they are varied and of suitable quality and quantity.</w:t>
      </w:r>
    </w:p>
    <w:p w14:paraId="0CE0BC54" w14:textId="77777777" w:rsidR="00181A5C" w:rsidRPr="00D435F8" w:rsidRDefault="00181A5C" w:rsidP="00181A5C">
      <w:pPr>
        <w:pStyle w:val="Heading3"/>
      </w:pPr>
      <w:r w:rsidRPr="00D435F8">
        <w:t>Requirement 4(3)(g)</w:t>
      </w:r>
      <w:r>
        <w:tab/>
        <w:t>Compliant</w:t>
      </w:r>
    </w:p>
    <w:p w14:paraId="24A5A727" w14:textId="77777777" w:rsidR="00181A5C" w:rsidRPr="008D114F" w:rsidRDefault="00181A5C" w:rsidP="00181A5C">
      <w:pPr>
        <w:rPr>
          <w:i/>
        </w:rPr>
      </w:pPr>
      <w:r w:rsidRPr="008D114F">
        <w:rPr>
          <w:i/>
        </w:rPr>
        <w:t>Where equipment is provided, it is safe, suitable, clean and well maintained.</w:t>
      </w:r>
    </w:p>
    <w:p w14:paraId="020A4555" w14:textId="77777777" w:rsidR="00181A5C" w:rsidRPr="00314FF7" w:rsidRDefault="00181A5C" w:rsidP="00181A5C"/>
    <w:p w14:paraId="5F129044" w14:textId="77777777" w:rsidR="00181A5C" w:rsidRDefault="00181A5C" w:rsidP="00181A5C">
      <w:pPr>
        <w:sectPr w:rsidR="00181A5C" w:rsidSect="00CB3BA9">
          <w:type w:val="continuous"/>
          <w:pgSz w:w="11906" w:h="16838"/>
          <w:pgMar w:top="1701" w:right="1418" w:bottom="1418" w:left="1418" w:header="709" w:footer="397" w:gutter="0"/>
          <w:cols w:space="708"/>
          <w:titlePg/>
          <w:docGrid w:linePitch="360"/>
        </w:sectPr>
      </w:pPr>
    </w:p>
    <w:p w14:paraId="663557FF" w14:textId="77777777" w:rsidR="00181A5C" w:rsidRDefault="00181A5C" w:rsidP="00181A5C">
      <w:pPr>
        <w:pStyle w:val="Heading1"/>
        <w:tabs>
          <w:tab w:val="right" w:pos="9070"/>
        </w:tabs>
        <w:spacing w:before="560" w:after="640"/>
        <w:rPr>
          <w:color w:val="FFFFFF" w:themeColor="background1"/>
          <w:sz w:val="36"/>
        </w:rPr>
        <w:sectPr w:rsidR="00181A5C"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232E4F3C" wp14:editId="42A27C7A">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3264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277DB392" w14:textId="77777777" w:rsidR="00181A5C" w:rsidRPr="00FD1B02" w:rsidRDefault="00181A5C" w:rsidP="00181A5C">
      <w:pPr>
        <w:pStyle w:val="Heading3"/>
        <w:shd w:val="clear" w:color="auto" w:fill="F2F2F2" w:themeFill="background1" w:themeFillShade="F2"/>
      </w:pPr>
      <w:r w:rsidRPr="00FD1B02">
        <w:t>Consumer outcome:</w:t>
      </w:r>
    </w:p>
    <w:p w14:paraId="1C5EAB07" w14:textId="77777777" w:rsidR="00181A5C" w:rsidRDefault="00181A5C" w:rsidP="00181A5C">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6D3EDDA" w14:textId="77777777" w:rsidR="00181A5C" w:rsidRDefault="00181A5C" w:rsidP="00181A5C">
      <w:pPr>
        <w:pStyle w:val="Heading3"/>
        <w:shd w:val="clear" w:color="auto" w:fill="F2F2F2" w:themeFill="background1" w:themeFillShade="F2"/>
      </w:pPr>
      <w:r>
        <w:t>Organisation statement:</w:t>
      </w:r>
    </w:p>
    <w:p w14:paraId="3B58BAE2" w14:textId="77777777" w:rsidR="00181A5C" w:rsidRDefault="00181A5C" w:rsidP="00181A5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6063F26" w14:textId="77777777" w:rsidR="00181A5C" w:rsidRDefault="00181A5C" w:rsidP="00181A5C">
      <w:pPr>
        <w:pStyle w:val="Heading2"/>
      </w:pPr>
      <w:r>
        <w:t>Assessment of Standard 5</w:t>
      </w:r>
    </w:p>
    <w:p w14:paraId="48B186D8" w14:textId="77777777" w:rsidR="00181A5C" w:rsidRDefault="00181A5C" w:rsidP="00181A5C">
      <w:pPr>
        <w:rPr>
          <w:rFonts w:eastAsiaTheme="minorHAnsi"/>
        </w:rPr>
      </w:pPr>
      <w:r w:rsidRPr="00154403">
        <w:rPr>
          <w:rFonts w:eastAsiaTheme="minorHAnsi"/>
        </w:rPr>
        <w:t xml:space="preserve">The Quality Standard is assessed as </w:t>
      </w:r>
      <w:r w:rsidRPr="00857AFB">
        <w:rPr>
          <w:rFonts w:eastAsiaTheme="minorHAnsi"/>
        </w:rPr>
        <w:t>Compliant</w:t>
      </w:r>
      <w:r w:rsidRPr="00154403">
        <w:rPr>
          <w:rFonts w:eastAsiaTheme="minorHAnsi"/>
        </w:rPr>
        <w:t xml:space="preserve"> as </w:t>
      </w:r>
      <w:r w:rsidRPr="00857AFB">
        <w:rPr>
          <w:rFonts w:eastAsiaTheme="minorHAnsi"/>
        </w:rPr>
        <w:t>three</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as </w:t>
      </w:r>
      <w:r w:rsidRPr="00857AFB">
        <w:rPr>
          <w:rFonts w:eastAsiaTheme="minorHAnsi"/>
        </w:rPr>
        <w:t>Compliant.</w:t>
      </w:r>
    </w:p>
    <w:p w14:paraId="5D8EF7D7" w14:textId="77777777" w:rsidR="00181A5C" w:rsidRPr="00163FEE" w:rsidRDefault="00181A5C" w:rsidP="00181A5C">
      <w:pPr>
        <w:rPr>
          <w:rFonts w:eastAsia="Calibri"/>
          <w:lang w:eastAsia="en-US"/>
        </w:rPr>
      </w:pPr>
      <w:r w:rsidRPr="572FB3E3">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0C6D81C" w14:textId="77777777" w:rsidR="00181A5C" w:rsidRPr="00163FEE" w:rsidRDefault="00181A5C" w:rsidP="00181A5C">
      <w:pPr>
        <w:rPr>
          <w:rFonts w:eastAsia="Calibri"/>
          <w:color w:val="auto"/>
          <w:lang w:eastAsia="en-US"/>
        </w:rPr>
      </w:pPr>
      <w:r>
        <w:rPr>
          <w:rFonts w:eastAsia="Calibri"/>
          <w:color w:val="auto"/>
          <w:lang w:eastAsia="en-US"/>
        </w:rPr>
        <w:t>The Assessment Team found that o</w:t>
      </w:r>
      <w:r w:rsidRPr="640F293E">
        <w:rPr>
          <w:rFonts w:eastAsia="Calibri"/>
          <w:color w:val="auto"/>
          <w:lang w:eastAsia="en-US"/>
        </w:rPr>
        <w:t xml:space="preserve">verall sampled consumers considered that they feel they belong in the service and feel safe and comfortable in the service environment. </w:t>
      </w:r>
    </w:p>
    <w:p w14:paraId="775D7E50" w14:textId="77777777" w:rsidR="00181A5C" w:rsidRDefault="00181A5C" w:rsidP="00181A5C">
      <w:pPr>
        <w:rPr>
          <w:rFonts w:asciiTheme="minorHAnsi" w:eastAsiaTheme="minorEastAsia" w:hAnsiTheme="minorHAnsi" w:cstheme="minorBidi"/>
          <w:color w:val="000000" w:themeColor="text1"/>
        </w:rPr>
      </w:pPr>
      <w:r>
        <w:rPr>
          <w:rFonts w:eastAsia="Calibri"/>
          <w:lang w:eastAsia="en-US"/>
        </w:rPr>
        <w:t xml:space="preserve">The Assessment Team interviewed consumers and representatives who said that </w:t>
      </w:r>
      <w:r w:rsidRPr="572FB3E3">
        <w:t>they all felt safe at the service, were able to personalise their rooms and most had access to the outside through doors located in their rooms and could contribute to the maintenance of the garden area. Consumer and representative said the service was clean and well maintained, this included equipment used in their rooms.</w:t>
      </w:r>
      <w:r>
        <w:t xml:space="preserve"> </w:t>
      </w:r>
      <w:r w:rsidRPr="572FB3E3">
        <w:t>Representatives said the service was easy to access and navigate as there was good signage. They were made to feel welcome.</w:t>
      </w:r>
    </w:p>
    <w:p w14:paraId="58C3C297" w14:textId="77777777" w:rsidR="00181A5C" w:rsidRDefault="00181A5C" w:rsidP="00181A5C">
      <w:pPr>
        <w:rPr>
          <w:rFonts w:eastAsia="Arial"/>
          <w:color w:val="auto"/>
        </w:rPr>
      </w:pPr>
      <w:r>
        <w:rPr>
          <w:rFonts w:eastAsia="Arial"/>
          <w:color w:val="auto"/>
        </w:rPr>
        <w:t xml:space="preserve">The Assessment Team spoke with staff who </w:t>
      </w:r>
      <w:r w:rsidRPr="572FB3E3">
        <w:rPr>
          <w:rFonts w:eastAsia="Arial"/>
          <w:color w:val="auto"/>
        </w:rPr>
        <w:t xml:space="preserve">described how they ensure the service environment, equipment and consumers rooms are safe and maintained. Staff said they are provided with suitable and safe equipment and could demonstrate how they raise issues regarding maintenance requests. Cleaning staff described how they </w:t>
      </w:r>
      <w:r w:rsidRPr="572FB3E3">
        <w:rPr>
          <w:rFonts w:eastAsia="Arial"/>
          <w:color w:val="auto"/>
        </w:rPr>
        <w:lastRenderedPageBreak/>
        <w:t xml:space="preserve">ensure the facility and consumers’ rooms are cleaned, including additional COVID-19 requirements. </w:t>
      </w:r>
    </w:p>
    <w:p w14:paraId="690CFAB0" w14:textId="77777777" w:rsidR="00181A5C" w:rsidRDefault="00181A5C" w:rsidP="00181A5C">
      <w:pPr>
        <w:rPr>
          <w:rFonts w:eastAsia="Arial"/>
          <w:color w:val="auto"/>
        </w:rPr>
      </w:pPr>
      <w:r w:rsidRPr="572FB3E3">
        <w:rPr>
          <w:rFonts w:eastAsia="Arial"/>
          <w:color w:val="auto"/>
        </w:rPr>
        <w:t>The Assessment Team observed the service environment to be clean and well maintained, including consumers’ rooms. Most consumers’ rooms were highly personalised with furniture and decorations</w:t>
      </w:r>
    </w:p>
    <w:p w14:paraId="31FA17FE" w14:textId="77777777" w:rsidR="00181A5C" w:rsidRDefault="00181A5C" w:rsidP="00181A5C">
      <w:pPr>
        <w:rPr>
          <w:rFonts w:eastAsia="Arial"/>
          <w:color w:val="auto"/>
        </w:rPr>
      </w:pPr>
      <w:r w:rsidRPr="572FB3E3">
        <w:rPr>
          <w:rFonts w:eastAsia="Arial"/>
          <w:color w:val="auto"/>
        </w:rPr>
        <w:t>Documents and electronic system viewed by the Assessment Team showed the service were effectively responding to, managing and preventing maintenance issues</w:t>
      </w:r>
      <w:r>
        <w:rPr>
          <w:rFonts w:eastAsia="Arial"/>
          <w:color w:val="auto"/>
        </w:rPr>
        <w:t>.</w:t>
      </w:r>
    </w:p>
    <w:p w14:paraId="62772DE2" w14:textId="77777777" w:rsidR="00181A5C" w:rsidRDefault="00181A5C" w:rsidP="00181A5C">
      <w:pPr>
        <w:pStyle w:val="Heading2"/>
      </w:pPr>
      <w:r>
        <w:t>Assessment of Standard 5 Requirements</w:t>
      </w:r>
      <w:r w:rsidRPr="0066387A">
        <w:rPr>
          <w:i/>
          <w:color w:val="0000FF"/>
          <w:sz w:val="24"/>
          <w:szCs w:val="24"/>
        </w:rPr>
        <w:t xml:space="preserve"> </w:t>
      </w:r>
    </w:p>
    <w:p w14:paraId="1128234D" w14:textId="77777777" w:rsidR="00181A5C" w:rsidRPr="00314FF7" w:rsidRDefault="00181A5C" w:rsidP="00181A5C">
      <w:pPr>
        <w:pStyle w:val="Heading3"/>
      </w:pPr>
      <w:r w:rsidRPr="00314FF7">
        <w:t>Requirement 5(3)(a)</w:t>
      </w:r>
      <w:r>
        <w:tab/>
        <w:t>Compliant</w:t>
      </w:r>
    </w:p>
    <w:p w14:paraId="4BDEFF8A" w14:textId="77777777" w:rsidR="00181A5C" w:rsidRPr="008D114F" w:rsidRDefault="00181A5C" w:rsidP="00181A5C">
      <w:pPr>
        <w:rPr>
          <w:i/>
        </w:rPr>
      </w:pPr>
      <w:r w:rsidRPr="008D114F">
        <w:rPr>
          <w:i/>
        </w:rPr>
        <w:t>The service environment is welcoming and easy to understand, and optimises each consumer’s sense of belonging, independence, interaction and function.</w:t>
      </w:r>
    </w:p>
    <w:p w14:paraId="44FE1E4F" w14:textId="77777777" w:rsidR="00181A5C" w:rsidRPr="00D435F8" w:rsidRDefault="00181A5C" w:rsidP="00181A5C">
      <w:pPr>
        <w:pStyle w:val="Heading3"/>
      </w:pPr>
      <w:r w:rsidRPr="00D435F8">
        <w:t>Requirement 5(3)(b)</w:t>
      </w:r>
      <w:r>
        <w:tab/>
        <w:t>Compliant</w:t>
      </w:r>
    </w:p>
    <w:p w14:paraId="63DD99FC" w14:textId="77777777" w:rsidR="00181A5C" w:rsidRPr="008D114F" w:rsidRDefault="00181A5C" w:rsidP="00181A5C">
      <w:pPr>
        <w:rPr>
          <w:i/>
        </w:rPr>
      </w:pPr>
      <w:r w:rsidRPr="008D114F">
        <w:rPr>
          <w:i/>
        </w:rPr>
        <w:t>The service environment:</w:t>
      </w:r>
    </w:p>
    <w:p w14:paraId="476937DB" w14:textId="77777777" w:rsidR="00181A5C" w:rsidRPr="008D114F" w:rsidRDefault="00181A5C" w:rsidP="00181A5C">
      <w:pPr>
        <w:numPr>
          <w:ilvl w:val="0"/>
          <w:numId w:val="27"/>
        </w:numPr>
        <w:tabs>
          <w:tab w:val="right" w:pos="9026"/>
        </w:tabs>
        <w:spacing w:before="0" w:after="0"/>
        <w:ind w:left="567" w:hanging="425"/>
        <w:outlineLvl w:val="4"/>
        <w:rPr>
          <w:i/>
        </w:rPr>
      </w:pPr>
      <w:r w:rsidRPr="008D114F">
        <w:rPr>
          <w:i/>
        </w:rPr>
        <w:t>is safe, clean, well maintained and comfortable; and</w:t>
      </w:r>
    </w:p>
    <w:p w14:paraId="2A90A833" w14:textId="77777777" w:rsidR="00181A5C" w:rsidRPr="008D114F" w:rsidRDefault="00181A5C" w:rsidP="00181A5C">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A9165A0" w14:textId="77777777" w:rsidR="00181A5C" w:rsidRPr="00D435F8" w:rsidRDefault="00181A5C" w:rsidP="00181A5C">
      <w:pPr>
        <w:pStyle w:val="Heading3"/>
      </w:pPr>
      <w:r w:rsidRPr="00D435F8">
        <w:t>Requirement 5(3)(c)</w:t>
      </w:r>
      <w:r>
        <w:tab/>
        <w:t>Compliant</w:t>
      </w:r>
    </w:p>
    <w:p w14:paraId="06F46E57" w14:textId="77777777" w:rsidR="00181A5C" w:rsidRPr="008D114F" w:rsidRDefault="00181A5C" w:rsidP="00181A5C">
      <w:pPr>
        <w:rPr>
          <w:i/>
        </w:rPr>
      </w:pPr>
      <w:r w:rsidRPr="008D114F">
        <w:rPr>
          <w:i/>
        </w:rPr>
        <w:t>Furniture, fittings and equipment are safe, clean, well maintained and suitable for the consumer.</w:t>
      </w:r>
    </w:p>
    <w:p w14:paraId="6A39B075" w14:textId="77777777" w:rsidR="00181A5C" w:rsidRPr="00314FF7" w:rsidRDefault="00181A5C" w:rsidP="00181A5C"/>
    <w:p w14:paraId="423362D4" w14:textId="77777777" w:rsidR="00181A5C" w:rsidRDefault="00181A5C" w:rsidP="00181A5C">
      <w:pPr>
        <w:sectPr w:rsidR="00181A5C" w:rsidSect="00CB3BA9">
          <w:type w:val="continuous"/>
          <w:pgSz w:w="11906" w:h="16838"/>
          <w:pgMar w:top="1701" w:right="1418" w:bottom="1418" w:left="1418" w:header="709" w:footer="397" w:gutter="0"/>
          <w:cols w:space="708"/>
          <w:titlePg/>
          <w:docGrid w:linePitch="360"/>
        </w:sectPr>
      </w:pPr>
    </w:p>
    <w:p w14:paraId="48632F30" w14:textId="77777777" w:rsidR="00181A5C" w:rsidRDefault="00181A5C" w:rsidP="00181A5C">
      <w:pPr>
        <w:pStyle w:val="Heading1"/>
        <w:tabs>
          <w:tab w:val="right" w:pos="9070"/>
        </w:tabs>
        <w:spacing w:before="560" w:after="640"/>
        <w:rPr>
          <w:color w:val="FFFFFF" w:themeColor="background1"/>
          <w:sz w:val="36"/>
        </w:rPr>
        <w:sectPr w:rsidR="00181A5C"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6E8E1954" wp14:editId="5C6E9084">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4812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20162BEA" w14:textId="77777777" w:rsidR="00181A5C" w:rsidRPr="00FD1B02" w:rsidRDefault="00181A5C" w:rsidP="00181A5C">
      <w:pPr>
        <w:pStyle w:val="Heading3"/>
        <w:shd w:val="clear" w:color="auto" w:fill="F2F2F2" w:themeFill="background1" w:themeFillShade="F2"/>
      </w:pPr>
      <w:r w:rsidRPr="00FD1B02">
        <w:t>Consumer outcome:</w:t>
      </w:r>
    </w:p>
    <w:p w14:paraId="0D9F83EE" w14:textId="77777777" w:rsidR="00181A5C" w:rsidRDefault="00181A5C" w:rsidP="00181A5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B9505B9" w14:textId="77777777" w:rsidR="00181A5C" w:rsidRDefault="00181A5C" w:rsidP="00181A5C">
      <w:pPr>
        <w:pStyle w:val="Heading3"/>
        <w:shd w:val="clear" w:color="auto" w:fill="F2F2F2" w:themeFill="background1" w:themeFillShade="F2"/>
      </w:pPr>
      <w:r>
        <w:t>Organisation statement:</w:t>
      </w:r>
    </w:p>
    <w:p w14:paraId="5F094FE4" w14:textId="77777777" w:rsidR="00181A5C" w:rsidRDefault="00181A5C" w:rsidP="00181A5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34AB4D3" w14:textId="77777777" w:rsidR="00181A5C" w:rsidRDefault="00181A5C" w:rsidP="00181A5C">
      <w:pPr>
        <w:pStyle w:val="Heading2"/>
      </w:pPr>
      <w:r>
        <w:t>Assessment of Standard 6</w:t>
      </w:r>
    </w:p>
    <w:p w14:paraId="6407B1B5" w14:textId="77777777" w:rsidR="00181A5C" w:rsidRDefault="00181A5C" w:rsidP="00181A5C">
      <w:pPr>
        <w:rPr>
          <w:rFonts w:eastAsiaTheme="minorHAnsi"/>
        </w:rPr>
      </w:pPr>
      <w:r w:rsidRPr="00154403">
        <w:rPr>
          <w:rFonts w:eastAsiaTheme="minorHAnsi"/>
        </w:rPr>
        <w:t xml:space="preserve">The Quality Standard is assessed as </w:t>
      </w:r>
      <w:r w:rsidRPr="00C60D9D">
        <w:rPr>
          <w:rFonts w:eastAsiaTheme="minorHAnsi"/>
        </w:rPr>
        <w:t xml:space="preserve">Compliant </w:t>
      </w:r>
      <w:r w:rsidRPr="00154403">
        <w:rPr>
          <w:rFonts w:eastAsiaTheme="minorHAnsi"/>
        </w:rPr>
        <w:t xml:space="preserve">as </w:t>
      </w:r>
      <w:r w:rsidRPr="00C60D9D">
        <w:rPr>
          <w:rFonts w:eastAsiaTheme="minorHAnsi"/>
        </w:rPr>
        <w:t>four</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as </w:t>
      </w:r>
      <w:r w:rsidRPr="00C60D9D">
        <w:rPr>
          <w:rFonts w:eastAsiaTheme="minorHAnsi"/>
        </w:rPr>
        <w:t>Compliant.</w:t>
      </w:r>
    </w:p>
    <w:p w14:paraId="1639494C" w14:textId="77777777" w:rsidR="00181A5C" w:rsidRDefault="00181A5C" w:rsidP="00181A5C">
      <w:r w:rsidRPr="7BAD0609">
        <w:rPr>
          <w:rFonts w:eastAsia="Arial"/>
          <w:color w:val="000000" w:themeColor="text1"/>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2EBD993D" w14:textId="77777777" w:rsidR="00181A5C" w:rsidRDefault="00181A5C" w:rsidP="00181A5C">
      <w:pPr>
        <w:rPr>
          <w:rFonts w:asciiTheme="minorHAnsi" w:eastAsiaTheme="minorEastAsia" w:hAnsiTheme="minorHAnsi" w:cstheme="minorBidi"/>
        </w:rPr>
      </w:pPr>
      <w:r>
        <w:rPr>
          <w:rFonts w:eastAsia="Arial"/>
          <w:color w:val="000000" w:themeColor="text1"/>
        </w:rPr>
        <w:t>The Assessment Team interviewed consumers and representatives found that o</w:t>
      </w:r>
      <w:r w:rsidRPr="7BAD0609">
        <w:rPr>
          <w:rFonts w:eastAsia="Arial"/>
          <w:color w:val="000000" w:themeColor="text1"/>
        </w:rPr>
        <w:t xml:space="preserve">verall sampled consumers considered that they are encouraged and supported to give feedback and make complaints, and that appropriate action is taken. </w:t>
      </w:r>
      <w:r w:rsidRPr="7BAD0609">
        <w:t xml:space="preserve">Consumers said staff are responsive to their concerns when raised and had </w:t>
      </w:r>
      <w:proofErr w:type="gramStart"/>
      <w:r w:rsidRPr="7BAD0609">
        <w:t>taken action</w:t>
      </w:r>
      <w:proofErr w:type="gramEnd"/>
      <w:r w:rsidRPr="7BAD0609">
        <w:t xml:space="preserve"> in a timely and appropriate manner. Consumers interviewed felt that changes were made at the service in response to complaints and feedback.</w:t>
      </w:r>
    </w:p>
    <w:p w14:paraId="3AAC8E94" w14:textId="77777777" w:rsidR="00181A5C" w:rsidRDefault="00181A5C" w:rsidP="00181A5C">
      <w:pPr>
        <w:rPr>
          <w:rFonts w:eastAsia="Arial"/>
          <w:color w:val="000000" w:themeColor="text1"/>
        </w:rPr>
      </w:pPr>
      <w:r>
        <w:rPr>
          <w:rFonts w:eastAsia="Arial"/>
          <w:color w:val="000000" w:themeColor="text1"/>
        </w:rPr>
        <w:t>The Assessment Team interviewed s</w:t>
      </w:r>
      <w:r w:rsidRPr="7BAD0609">
        <w:rPr>
          <w:rFonts w:eastAsia="Arial"/>
          <w:color w:val="000000" w:themeColor="text1"/>
        </w:rPr>
        <w:t xml:space="preserve">taff </w:t>
      </w:r>
      <w:r>
        <w:rPr>
          <w:rFonts w:eastAsia="Arial"/>
          <w:color w:val="000000" w:themeColor="text1"/>
        </w:rPr>
        <w:t xml:space="preserve">who </w:t>
      </w:r>
      <w:r w:rsidRPr="7BAD0609">
        <w:rPr>
          <w:rFonts w:eastAsia="Arial"/>
          <w:color w:val="000000" w:themeColor="text1"/>
        </w:rPr>
        <w:t>were able to describe how they support consumers and other stakeholders to provide feedback</w:t>
      </w:r>
      <w:r>
        <w:rPr>
          <w:rFonts w:eastAsia="Arial"/>
          <w:color w:val="000000" w:themeColor="text1"/>
        </w:rPr>
        <w:t>.</w:t>
      </w:r>
    </w:p>
    <w:p w14:paraId="08E6A04E" w14:textId="77777777" w:rsidR="00181A5C" w:rsidRDefault="00181A5C" w:rsidP="00181A5C">
      <w:pPr>
        <w:rPr>
          <w:rFonts w:eastAsia="Arial"/>
          <w:color w:val="000000" w:themeColor="text1"/>
        </w:rPr>
      </w:pPr>
      <w:r>
        <w:rPr>
          <w:rFonts w:eastAsia="Arial"/>
          <w:color w:val="000000" w:themeColor="text1"/>
        </w:rPr>
        <w:t>The</w:t>
      </w:r>
      <w:r w:rsidRPr="7BAD0609">
        <w:rPr>
          <w:rFonts w:eastAsia="Arial"/>
          <w:color w:val="000000" w:themeColor="text1"/>
        </w:rPr>
        <w:t xml:space="preserve"> Assessment Team observed pamphlets and posters promoting feedback displayed around the facility. The Complaints Register and consumer meeting minutes viewed by the Assessment Team reflected consumer and representative </w:t>
      </w:r>
      <w:r w:rsidRPr="7BAD0609">
        <w:rPr>
          <w:rFonts w:eastAsia="Arial"/>
          <w:color w:val="000000" w:themeColor="text1"/>
        </w:rPr>
        <w:lastRenderedPageBreak/>
        <w:t>engagement with feedback mechanisms and demonstrated feedback had been used to drive continuous improvement.</w:t>
      </w:r>
    </w:p>
    <w:p w14:paraId="12A09054" w14:textId="77777777" w:rsidR="00181A5C" w:rsidRDefault="00181A5C" w:rsidP="00181A5C">
      <w:r w:rsidRPr="7BAD0609">
        <w:rPr>
          <w:rFonts w:eastAsia="Arial"/>
          <w:color w:val="000000" w:themeColor="text1"/>
        </w:rPr>
        <w:t>The service has policies and procedures which guide staff in complaints and open disclosure processes and the service demonstrated open disclosure is used where gaps in care or service delivery are identified.</w:t>
      </w:r>
    </w:p>
    <w:p w14:paraId="34CD9EA3" w14:textId="77777777" w:rsidR="00181A5C" w:rsidRDefault="00181A5C" w:rsidP="00181A5C">
      <w:pPr>
        <w:pStyle w:val="Heading2"/>
      </w:pPr>
      <w:r>
        <w:t>Assessment of Standard 6 Requirements</w:t>
      </w:r>
      <w:r w:rsidRPr="0066387A">
        <w:rPr>
          <w:i/>
          <w:color w:val="0000FF"/>
          <w:sz w:val="24"/>
          <w:szCs w:val="24"/>
        </w:rPr>
        <w:t xml:space="preserve"> </w:t>
      </w:r>
    </w:p>
    <w:p w14:paraId="4F4BAEED" w14:textId="77777777" w:rsidR="00181A5C" w:rsidRPr="00506F7F" w:rsidRDefault="00181A5C" w:rsidP="00181A5C">
      <w:pPr>
        <w:pStyle w:val="Heading3"/>
      </w:pPr>
      <w:r w:rsidRPr="00506F7F">
        <w:t>Requirement 6(3)(a)</w:t>
      </w:r>
      <w:r>
        <w:tab/>
        <w:t>Compliant</w:t>
      </w:r>
    </w:p>
    <w:p w14:paraId="2582A087" w14:textId="77777777" w:rsidR="00181A5C" w:rsidRPr="008D114F" w:rsidRDefault="00181A5C" w:rsidP="00181A5C">
      <w:pPr>
        <w:rPr>
          <w:i/>
        </w:rPr>
      </w:pPr>
      <w:r w:rsidRPr="008D114F">
        <w:rPr>
          <w:i/>
        </w:rPr>
        <w:t>Consumers, their family, friends, carers and others are encouraged and supported to provide feedback and make complaints.</w:t>
      </w:r>
    </w:p>
    <w:p w14:paraId="1F551A23" w14:textId="77777777" w:rsidR="00181A5C" w:rsidRPr="00506F7F" w:rsidRDefault="00181A5C" w:rsidP="00181A5C">
      <w:pPr>
        <w:pStyle w:val="Heading3"/>
      </w:pPr>
      <w:r w:rsidRPr="00506F7F">
        <w:t>Requirement 6(3)(b)</w:t>
      </w:r>
      <w:r>
        <w:tab/>
        <w:t>Compliant</w:t>
      </w:r>
    </w:p>
    <w:p w14:paraId="1ED861F2" w14:textId="77777777" w:rsidR="00181A5C" w:rsidRPr="008D114F" w:rsidRDefault="00181A5C" w:rsidP="00181A5C">
      <w:pPr>
        <w:rPr>
          <w:i/>
        </w:rPr>
      </w:pPr>
      <w:r w:rsidRPr="008D114F">
        <w:rPr>
          <w:i/>
        </w:rPr>
        <w:t>Consumers are made aware of and have access to advocates, language services and other methods for raising and resolving complaints.</w:t>
      </w:r>
    </w:p>
    <w:p w14:paraId="6E32415A" w14:textId="77777777" w:rsidR="00181A5C" w:rsidRPr="00D435F8" w:rsidRDefault="00181A5C" w:rsidP="00181A5C">
      <w:pPr>
        <w:pStyle w:val="Heading3"/>
      </w:pPr>
      <w:r w:rsidRPr="00D435F8">
        <w:t>Requirement 6(3)(c)</w:t>
      </w:r>
      <w:r>
        <w:tab/>
        <w:t>Compliant</w:t>
      </w:r>
    </w:p>
    <w:p w14:paraId="1901FBA1" w14:textId="77777777" w:rsidR="00181A5C" w:rsidRPr="008D114F" w:rsidRDefault="00181A5C" w:rsidP="00181A5C">
      <w:pPr>
        <w:rPr>
          <w:i/>
        </w:rPr>
      </w:pPr>
      <w:r w:rsidRPr="008D114F">
        <w:rPr>
          <w:i/>
        </w:rPr>
        <w:t>Appropriate action is taken in response to complaints and an open disclosure process is used when things go wrong.</w:t>
      </w:r>
    </w:p>
    <w:p w14:paraId="7C1F128C" w14:textId="77777777" w:rsidR="00181A5C" w:rsidRPr="00D435F8" w:rsidRDefault="00181A5C" w:rsidP="00181A5C">
      <w:pPr>
        <w:pStyle w:val="Heading3"/>
      </w:pPr>
      <w:r w:rsidRPr="00D435F8">
        <w:t>Requirement 6(3)(d)</w:t>
      </w:r>
      <w:r>
        <w:tab/>
        <w:t>Compliant</w:t>
      </w:r>
    </w:p>
    <w:p w14:paraId="4F177480" w14:textId="77777777" w:rsidR="00181A5C" w:rsidRPr="008D114F" w:rsidRDefault="00181A5C" w:rsidP="00181A5C">
      <w:pPr>
        <w:rPr>
          <w:i/>
        </w:rPr>
      </w:pPr>
      <w:r w:rsidRPr="008D114F">
        <w:rPr>
          <w:i/>
        </w:rPr>
        <w:t>Feedback and complaints are reviewed and used to improve the quality of care and services.</w:t>
      </w:r>
    </w:p>
    <w:p w14:paraId="51DD4537" w14:textId="77777777" w:rsidR="00181A5C" w:rsidRDefault="00181A5C" w:rsidP="00181A5C">
      <w:pPr>
        <w:sectPr w:rsidR="00181A5C" w:rsidSect="00CB3BA9">
          <w:type w:val="continuous"/>
          <w:pgSz w:w="11906" w:h="16838"/>
          <w:pgMar w:top="1701" w:right="1418" w:bottom="1418" w:left="1418" w:header="709" w:footer="397" w:gutter="0"/>
          <w:cols w:space="708"/>
          <w:titlePg/>
          <w:docGrid w:linePitch="360"/>
        </w:sectPr>
      </w:pPr>
    </w:p>
    <w:p w14:paraId="30B52C58" w14:textId="77777777" w:rsidR="00181A5C" w:rsidRDefault="00181A5C" w:rsidP="00181A5C">
      <w:pPr>
        <w:pStyle w:val="Heading1"/>
        <w:tabs>
          <w:tab w:val="right" w:pos="9070"/>
        </w:tabs>
        <w:spacing w:before="560" w:after="640"/>
        <w:rPr>
          <w:color w:val="FFFFFF" w:themeColor="background1"/>
          <w:sz w:val="36"/>
        </w:rPr>
        <w:sectPr w:rsidR="00181A5C"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18AB1277" wp14:editId="75F01207">
            <wp:simplePos x="0" y="0"/>
            <wp:positionH relativeFrom="column">
              <wp:posOffset>-889000</wp:posOffset>
            </wp:positionH>
            <wp:positionV relativeFrom="paragraph">
              <wp:posOffset>1905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2936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3172EBE2" w14:textId="77777777" w:rsidR="00181A5C" w:rsidRPr="000E654D" w:rsidRDefault="00181A5C" w:rsidP="00181A5C">
      <w:pPr>
        <w:pStyle w:val="Heading3"/>
        <w:shd w:val="clear" w:color="auto" w:fill="F2F2F2" w:themeFill="background1" w:themeFillShade="F2"/>
      </w:pPr>
      <w:r w:rsidRPr="000E654D">
        <w:t>Consumer outcome:</w:t>
      </w:r>
    </w:p>
    <w:p w14:paraId="20D0149F" w14:textId="77777777" w:rsidR="00181A5C" w:rsidRDefault="00181A5C" w:rsidP="00181A5C">
      <w:pPr>
        <w:numPr>
          <w:ilvl w:val="0"/>
          <w:numId w:val="7"/>
        </w:numPr>
        <w:shd w:val="clear" w:color="auto" w:fill="F2F2F2" w:themeFill="background1" w:themeFillShade="F2"/>
      </w:pPr>
      <w:r>
        <w:t>I get quality care and services when I need them from people who are knowledgeable, capable and caring.</w:t>
      </w:r>
    </w:p>
    <w:p w14:paraId="69B3D13B" w14:textId="77777777" w:rsidR="00181A5C" w:rsidRDefault="00181A5C" w:rsidP="00181A5C">
      <w:pPr>
        <w:pStyle w:val="Heading3"/>
        <w:shd w:val="clear" w:color="auto" w:fill="F2F2F2" w:themeFill="background1" w:themeFillShade="F2"/>
      </w:pPr>
      <w:r>
        <w:t>Organisation statement:</w:t>
      </w:r>
    </w:p>
    <w:p w14:paraId="326EAA7D" w14:textId="77777777" w:rsidR="00181A5C" w:rsidRDefault="00181A5C" w:rsidP="00181A5C">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A8F4005" w14:textId="77777777" w:rsidR="00181A5C" w:rsidRDefault="00181A5C" w:rsidP="00181A5C">
      <w:pPr>
        <w:pStyle w:val="Heading2"/>
      </w:pPr>
      <w:r>
        <w:t>Assessment of Standard 7</w:t>
      </w:r>
    </w:p>
    <w:p w14:paraId="4497EC03" w14:textId="77777777" w:rsidR="00181A5C" w:rsidRDefault="00181A5C" w:rsidP="00181A5C">
      <w:pPr>
        <w:rPr>
          <w:rFonts w:eastAsiaTheme="minorHAnsi"/>
        </w:rPr>
      </w:pPr>
      <w:r w:rsidRPr="00154403">
        <w:rPr>
          <w:rFonts w:eastAsiaTheme="minorHAnsi"/>
        </w:rPr>
        <w:t xml:space="preserve">The Quality Standard is assessed as </w:t>
      </w:r>
      <w:r w:rsidRPr="008E349C">
        <w:rPr>
          <w:rFonts w:eastAsiaTheme="minorHAnsi"/>
        </w:rPr>
        <w:t xml:space="preserve">Compliant </w:t>
      </w:r>
      <w:r w:rsidRPr="00154403">
        <w:rPr>
          <w:rFonts w:eastAsiaTheme="minorHAnsi"/>
        </w:rPr>
        <w:t xml:space="preserve">as </w:t>
      </w:r>
      <w:r w:rsidRPr="008E349C">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8E349C">
        <w:rPr>
          <w:rFonts w:eastAsiaTheme="minorHAnsi"/>
        </w:rPr>
        <w:t>Compliant.</w:t>
      </w:r>
    </w:p>
    <w:p w14:paraId="13461405" w14:textId="77777777" w:rsidR="00181A5C" w:rsidRPr="00163FEE" w:rsidRDefault="00181A5C" w:rsidP="00181A5C">
      <w:pPr>
        <w:rPr>
          <w:rFonts w:eastAsia="Arial"/>
          <w:color w:val="auto"/>
        </w:rPr>
      </w:pPr>
      <w:r w:rsidRPr="572FB3E3">
        <w:rPr>
          <w:rFonts w:eastAsia="Arial"/>
          <w:color w:val="auto"/>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27AD0FF" w14:textId="77777777" w:rsidR="00181A5C" w:rsidRPr="00163FEE" w:rsidRDefault="00181A5C" w:rsidP="00181A5C">
      <w:pPr>
        <w:pStyle w:val="ListBullet"/>
        <w:numPr>
          <w:ilvl w:val="0"/>
          <w:numId w:val="0"/>
        </w:numPr>
        <w:rPr>
          <w:rFonts w:asciiTheme="minorHAnsi" w:eastAsiaTheme="minorEastAsia" w:hAnsiTheme="minorHAnsi" w:cstheme="minorBidi"/>
          <w:color w:val="000000" w:themeColor="text1"/>
        </w:rPr>
      </w:pPr>
      <w:r>
        <w:rPr>
          <w:rFonts w:eastAsia="Arial"/>
        </w:rPr>
        <w:t>The Assessment Team found that o</w:t>
      </w:r>
      <w:r w:rsidRPr="572FB3E3">
        <w:rPr>
          <w:rFonts w:eastAsia="Arial"/>
        </w:rPr>
        <w:t>verall sampled consumers considered that they get quality care and services when they need them and from people who are knowledgeable, capable and caring.</w:t>
      </w:r>
      <w:r w:rsidRPr="00705DC2">
        <w:t xml:space="preserve"> </w:t>
      </w:r>
      <w:r w:rsidRPr="572FB3E3">
        <w:t>Most consumers and representatives interviewed did not express any issues with staffing, staff skills or performance.</w:t>
      </w:r>
    </w:p>
    <w:p w14:paraId="3CB07D8F" w14:textId="77777777" w:rsidR="00181A5C" w:rsidRPr="00163FEE" w:rsidRDefault="00181A5C" w:rsidP="00181A5C">
      <w:pPr>
        <w:rPr>
          <w:rFonts w:asciiTheme="minorHAnsi" w:eastAsiaTheme="minorEastAsia" w:hAnsiTheme="minorHAnsi" w:cstheme="minorBidi"/>
          <w:color w:val="000000" w:themeColor="text1"/>
        </w:rPr>
      </w:pPr>
      <w:r>
        <w:rPr>
          <w:rFonts w:eastAsia="Arial"/>
          <w:color w:val="auto"/>
        </w:rPr>
        <w:t>The Assessment Team found that the</w:t>
      </w:r>
      <w:r w:rsidRPr="572FB3E3">
        <w:rPr>
          <w:rFonts w:eastAsia="Arial"/>
          <w:color w:val="auto"/>
        </w:rPr>
        <w:t xml:space="preserve"> service was able to demonstrate, the workforce is planned to enable safe and quality care, and services are provided to consumers by ensuring a structured approach is taken for rostering, managing staff leave arrangements, recruiting skilled and experienced workers, providing effective training and monitoring staff competencies. </w:t>
      </w:r>
      <w:r w:rsidRPr="572FB3E3">
        <w:t>The Assessment Team viewed staff rostering for clinical and services staff and found no shifts had been unfilled in the fortnight prior to the Site Audit.</w:t>
      </w:r>
    </w:p>
    <w:p w14:paraId="59CDB642" w14:textId="77777777" w:rsidR="00181A5C" w:rsidRPr="00163FEE" w:rsidRDefault="00181A5C" w:rsidP="00181A5C">
      <w:pPr>
        <w:rPr>
          <w:rFonts w:eastAsia="Arial"/>
          <w:color w:val="auto"/>
        </w:rPr>
      </w:pPr>
      <w:r w:rsidRPr="572FB3E3">
        <w:rPr>
          <w:rFonts w:eastAsia="Arial"/>
          <w:color w:val="auto"/>
        </w:rPr>
        <w:t>The Assessment Team observed staff interacting in a kind, caring and respectful manner, knocking on consumers doors and asking if they can come in before entering. When assisting consumers with activities of daily living they would close the consumers door to ensure privacy.</w:t>
      </w:r>
    </w:p>
    <w:p w14:paraId="43D5F49E" w14:textId="77777777" w:rsidR="00181A5C" w:rsidRPr="00163FEE" w:rsidRDefault="00181A5C" w:rsidP="00181A5C">
      <w:pPr>
        <w:rPr>
          <w:rFonts w:eastAsia="Arial"/>
          <w:color w:val="auto"/>
        </w:rPr>
      </w:pPr>
      <w:r w:rsidRPr="572FB3E3">
        <w:rPr>
          <w:rFonts w:eastAsia="Arial"/>
          <w:color w:val="auto"/>
        </w:rPr>
        <w:lastRenderedPageBreak/>
        <w:t>The workforce is provided training to ensure they are competent and have the knowledge and skills to effectively perform the roles. The Assessment Team viewed training registers and staff confirmed they had been provided with mandatory training requirements and offered other training opportunities.</w:t>
      </w:r>
    </w:p>
    <w:p w14:paraId="021627CB" w14:textId="77777777" w:rsidR="00181A5C" w:rsidRPr="00163FEE" w:rsidRDefault="00181A5C" w:rsidP="00181A5C">
      <w:pPr>
        <w:rPr>
          <w:rFonts w:eastAsia="Arial"/>
          <w:color w:val="auto"/>
        </w:rPr>
      </w:pPr>
      <w:r>
        <w:rPr>
          <w:rFonts w:eastAsia="Arial"/>
          <w:color w:val="auto"/>
        </w:rPr>
        <w:t>The Assessment Team interviewed c</w:t>
      </w:r>
      <w:r w:rsidRPr="572FB3E3">
        <w:rPr>
          <w:rFonts w:eastAsia="Arial"/>
          <w:color w:val="auto"/>
        </w:rPr>
        <w:t xml:space="preserve">are and clinical staff </w:t>
      </w:r>
      <w:r>
        <w:rPr>
          <w:rFonts w:eastAsia="Arial"/>
          <w:color w:val="auto"/>
        </w:rPr>
        <w:t xml:space="preserve">who </w:t>
      </w:r>
      <w:r w:rsidRPr="572FB3E3">
        <w:rPr>
          <w:rFonts w:eastAsia="Arial"/>
          <w:color w:val="auto"/>
        </w:rPr>
        <w:t>described how they are provided adequate training and can access a variety of courses relevant to their role. In addition, the service was able to demonstrate how they support staff with face to face and online training, staff meetings, informal and formal feedback, and communications. Staff confirmed they were supported in the performance review process.</w:t>
      </w:r>
    </w:p>
    <w:p w14:paraId="27015AC8" w14:textId="77777777" w:rsidR="00181A5C" w:rsidRPr="00163FEE" w:rsidRDefault="00181A5C" w:rsidP="00181A5C">
      <w:pPr>
        <w:rPr>
          <w:rFonts w:eastAsia="Arial"/>
          <w:color w:val="auto"/>
        </w:rPr>
      </w:pPr>
      <w:r>
        <w:rPr>
          <w:rFonts w:eastAsia="Arial"/>
          <w:color w:val="auto"/>
        </w:rPr>
        <w:t>The Assessment Team found that m</w:t>
      </w:r>
      <w:r w:rsidRPr="572FB3E3">
        <w:rPr>
          <w:rFonts w:eastAsia="Arial"/>
          <w:color w:val="auto"/>
        </w:rPr>
        <w:t>anagement ensures adequate assessment, monitoring and review of the performance of each member of the workforce is consistently undertaken. The</w:t>
      </w:r>
      <w:r>
        <w:rPr>
          <w:rFonts w:eastAsia="Arial"/>
          <w:color w:val="auto"/>
        </w:rPr>
        <w:t xml:space="preserve"> t</w:t>
      </w:r>
      <w:r w:rsidRPr="572FB3E3">
        <w:rPr>
          <w:rFonts w:eastAsia="Arial"/>
          <w:color w:val="auto"/>
        </w:rPr>
        <w:t>eam viewed staff performance appraisals and pro-active audit</w:t>
      </w:r>
      <w:r w:rsidRPr="572FB3E3">
        <w:rPr>
          <w:rFonts w:eastAsia="Arial"/>
          <w:color w:val="385723"/>
        </w:rPr>
        <w:t xml:space="preserve">s </w:t>
      </w:r>
      <w:r w:rsidRPr="572FB3E3">
        <w:rPr>
          <w:rFonts w:eastAsia="Arial"/>
          <w:color w:val="auto"/>
        </w:rPr>
        <w:t xml:space="preserve">undertaken at the service to identify skill gaps, such as pain management, diabetes management and wound management audits. Management demonstrated an understanding of an increased need to support clinical staff and increased support for the </w:t>
      </w:r>
      <w:r>
        <w:rPr>
          <w:rFonts w:eastAsia="Arial"/>
          <w:color w:val="auto"/>
        </w:rPr>
        <w:t>c</w:t>
      </w:r>
      <w:r w:rsidRPr="572FB3E3">
        <w:rPr>
          <w:rFonts w:eastAsia="Arial"/>
          <w:color w:val="auto"/>
        </w:rPr>
        <w:t>linical management through the appointment of a Clinical Coordinator.</w:t>
      </w:r>
    </w:p>
    <w:p w14:paraId="7A0481CC" w14:textId="77777777" w:rsidR="00181A5C" w:rsidRDefault="00181A5C" w:rsidP="00181A5C">
      <w:pPr>
        <w:pStyle w:val="Heading2"/>
      </w:pPr>
      <w:r>
        <w:t>Assessment of Standard 7 Requirements</w:t>
      </w:r>
      <w:r w:rsidRPr="0066387A">
        <w:rPr>
          <w:i/>
          <w:color w:val="0000FF"/>
          <w:sz w:val="24"/>
          <w:szCs w:val="24"/>
        </w:rPr>
        <w:t xml:space="preserve"> </w:t>
      </w:r>
    </w:p>
    <w:p w14:paraId="19F46978" w14:textId="77777777" w:rsidR="00181A5C" w:rsidRDefault="00181A5C" w:rsidP="00181A5C">
      <w:pPr>
        <w:pStyle w:val="Heading3"/>
      </w:pPr>
      <w:r w:rsidRPr="00506F7F">
        <w:t>Requirement 7(3)(a)</w:t>
      </w:r>
      <w:r>
        <w:tab/>
        <w:t>Compliant</w:t>
      </w:r>
    </w:p>
    <w:p w14:paraId="507EEBE5" w14:textId="77777777" w:rsidR="00181A5C" w:rsidRPr="00A67C68" w:rsidRDefault="00181A5C" w:rsidP="00181A5C">
      <w:pPr>
        <w:pStyle w:val="Heading3"/>
        <w:rPr>
          <w:rFonts w:eastAsia="Arial"/>
          <w:b w:val="0"/>
          <w:color w:val="auto"/>
          <w:sz w:val="24"/>
        </w:rPr>
      </w:pPr>
      <w:r w:rsidRPr="00A67C68">
        <w:rPr>
          <w:rFonts w:eastAsia="Arial"/>
          <w:b w:val="0"/>
          <w:color w:val="auto"/>
          <w:sz w:val="24"/>
        </w:rPr>
        <w:t>The workforce is planned to enable, and the number and mix of members of the workforce deployed enables, the delivery and management of safe and quality care and services.</w:t>
      </w:r>
    </w:p>
    <w:p w14:paraId="302C9F16" w14:textId="77777777" w:rsidR="00181A5C" w:rsidRPr="00506F7F" w:rsidRDefault="00181A5C" w:rsidP="00181A5C">
      <w:pPr>
        <w:pStyle w:val="Heading3"/>
      </w:pPr>
      <w:r w:rsidRPr="00506F7F">
        <w:t>Requirement 7(3)(b)</w:t>
      </w:r>
      <w:r>
        <w:tab/>
        <w:t>Compliant</w:t>
      </w:r>
    </w:p>
    <w:p w14:paraId="3ADFE23D" w14:textId="77777777" w:rsidR="00181A5C" w:rsidRPr="008D114F" w:rsidRDefault="00181A5C" w:rsidP="00181A5C">
      <w:pPr>
        <w:rPr>
          <w:i/>
        </w:rPr>
      </w:pPr>
      <w:r w:rsidRPr="008D114F">
        <w:rPr>
          <w:i/>
        </w:rPr>
        <w:t>Workforce interactions with consumers are kind, caring and respectful of each consumer’s identity, culture and diversity.</w:t>
      </w:r>
    </w:p>
    <w:p w14:paraId="39F7106F" w14:textId="77777777" w:rsidR="00181A5C" w:rsidRPr="00095CD4" w:rsidRDefault="00181A5C" w:rsidP="00181A5C">
      <w:pPr>
        <w:pStyle w:val="Heading3"/>
      </w:pPr>
      <w:r w:rsidRPr="00095CD4">
        <w:t>Requirement 7(3)(c)</w:t>
      </w:r>
      <w:r>
        <w:tab/>
        <w:t>Compliant</w:t>
      </w:r>
    </w:p>
    <w:p w14:paraId="563E36BC" w14:textId="77777777" w:rsidR="00181A5C" w:rsidRPr="008D114F" w:rsidRDefault="00181A5C" w:rsidP="00181A5C">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BC69DEB" w14:textId="77777777" w:rsidR="00181A5C" w:rsidRPr="00095CD4" w:rsidRDefault="00181A5C" w:rsidP="00181A5C">
      <w:pPr>
        <w:pStyle w:val="Heading3"/>
      </w:pPr>
      <w:r w:rsidRPr="00095CD4">
        <w:t>Requirement 7(3)(d)</w:t>
      </w:r>
      <w:r>
        <w:tab/>
        <w:t>Compliant</w:t>
      </w:r>
    </w:p>
    <w:p w14:paraId="7DA50F1E" w14:textId="77777777" w:rsidR="00181A5C" w:rsidRPr="008D114F" w:rsidRDefault="00181A5C" w:rsidP="00181A5C">
      <w:pPr>
        <w:rPr>
          <w:i/>
        </w:rPr>
      </w:pPr>
      <w:r w:rsidRPr="008D114F">
        <w:rPr>
          <w:i/>
        </w:rPr>
        <w:t>The workforce is recruited, trained, equipped and supported to deliver the outcomes required by these standards.</w:t>
      </w:r>
    </w:p>
    <w:p w14:paraId="4041EE6E" w14:textId="77777777" w:rsidR="00181A5C" w:rsidRPr="00095CD4" w:rsidRDefault="00181A5C" w:rsidP="00181A5C">
      <w:pPr>
        <w:pStyle w:val="Heading3"/>
      </w:pPr>
      <w:r w:rsidRPr="00095CD4">
        <w:lastRenderedPageBreak/>
        <w:t>Requirement 7(3)(e)</w:t>
      </w:r>
      <w:r>
        <w:tab/>
        <w:t>Compliant</w:t>
      </w:r>
    </w:p>
    <w:p w14:paraId="3C64C79B" w14:textId="77777777" w:rsidR="00181A5C" w:rsidRPr="008D114F" w:rsidRDefault="00181A5C" w:rsidP="00181A5C">
      <w:pPr>
        <w:rPr>
          <w:i/>
        </w:rPr>
      </w:pPr>
      <w:r w:rsidRPr="008D114F">
        <w:rPr>
          <w:i/>
        </w:rPr>
        <w:t>Regular assessment, monitoring and review of the performance of each member of the workforce is undertaken.</w:t>
      </w:r>
    </w:p>
    <w:p w14:paraId="014A5064" w14:textId="77777777" w:rsidR="00181A5C" w:rsidRPr="00506F7F" w:rsidRDefault="00181A5C" w:rsidP="00181A5C"/>
    <w:p w14:paraId="1AFABFF5" w14:textId="77777777" w:rsidR="00181A5C" w:rsidRDefault="00181A5C" w:rsidP="00181A5C">
      <w:pPr>
        <w:sectPr w:rsidR="00181A5C" w:rsidSect="00CB3BA9">
          <w:type w:val="continuous"/>
          <w:pgSz w:w="11906" w:h="16838"/>
          <w:pgMar w:top="1701" w:right="1418" w:bottom="1418" w:left="1418" w:header="709" w:footer="397" w:gutter="0"/>
          <w:cols w:space="708"/>
          <w:titlePg/>
          <w:docGrid w:linePitch="360"/>
        </w:sectPr>
      </w:pPr>
    </w:p>
    <w:p w14:paraId="20A2D341" w14:textId="77777777" w:rsidR="00181A5C" w:rsidRDefault="00181A5C" w:rsidP="00181A5C">
      <w:pPr>
        <w:pStyle w:val="Heading1"/>
        <w:tabs>
          <w:tab w:val="right" w:pos="9070"/>
        </w:tabs>
        <w:spacing w:before="560" w:after="640"/>
        <w:rPr>
          <w:color w:val="FFFFFF" w:themeColor="background1"/>
          <w:sz w:val="36"/>
        </w:rPr>
        <w:sectPr w:rsidR="00181A5C" w:rsidSect="00CE2BD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15F09C98" wp14:editId="4AB4250C">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215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218F1AE7" w14:textId="77777777" w:rsidR="00181A5C" w:rsidRPr="00FD1B02" w:rsidRDefault="00181A5C" w:rsidP="00181A5C">
      <w:pPr>
        <w:pStyle w:val="Heading3"/>
        <w:shd w:val="clear" w:color="auto" w:fill="F2F2F2" w:themeFill="background1" w:themeFillShade="F2"/>
      </w:pPr>
      <w:r w:rsidRPr="008312AC">
        <w:t>Consumer</w:t>
      </w:r>
      <w:r w:rsidRPr="00FD1B02">
        <w:t xml:space="preserve"> outcome:</w:t>
      </w:r>
    </w:p>
    <w:p w14:paraId="0A07C72E" w14:textId="77777777" w:rsidR="00181A5C" w:rsidRDefault="00181A5C" w:rsidP="00181A5C">
      <w:pPr>
        <w:numPr>
          <w:ilvl w:val="0"/>
          <w:numId w:val="8"/>
        </w:numPr>
        <w:shd w:val="clear" w:color="auto" w:fill="F2F2F2" w:themeFill="background1" w:themeFillShade="F2"/>
      </w:pPr>
      <w:r>
        <w:t>I am confident the organisation is well run. I can partner in improving the delivery of care and services.</w:t>
      </w:r>
    </w:p>
    <w:p w14:paraId="6770F4D5" w14:textId="77777777" w:rsidR="00181A5C" w:rsidRDefault="00181A5C" w:rsidP="00181A5C">
      <w:pPr>
        <w:pStyle w:val="Heading3"/>
        <w:shd w:val="clear" w:color="auto" w:fill="F2F2F2" w:themeFill="background1" w:themeFillShade="F2"/>
      </w:pPr>
      <w:r>
        <w:t>Organisation statement:</w:t>
      </w:r>
    </w:p>
    <w:p w14:paraId="736D6BA6" w14:textId="77777777" w:rsidR="00181A5C" w:rsidRDefault="00181A5C" w:rsidP="00181A5C">
      <w:pPr>
        <w:numPr>
          <w:ilvl w:val="0"/>
          <w:numId w:val="8"/>
        </w:numPr>
        <w:shd w:val="clear" w:color="auto" w:fill="F2F2F2" w:themeFill="background1" w:themeFillShade="F2"/>
      </w:pPr>
      <w:r>
        <w:t>The organisation’s governing body is accountable for the delivery of safe and quality care and services.</w:t>
      </w:r>
    </w:p>
    <w:p w14:paraId="47C7C6C6" w14:textId="77777777" w:rsidR="00181A5C" w:rsidRDefault="00181A5C" w:rsidP="00181A5C">
      <w:pPr>
        <w:pStyle w:val="Heading2"/>
      </w:pPr>
      <w:r>
        <w:t>Assessment of Standard 8</w:t>
      </w:r>
    </w:p>
    <w:p w14:paraId="5621835A" w14:textId="77777777" w:rsidR="00181A5C" w:rsidRDefault="00181A5C" w:rsidP="00181A5C">
      <w:pPr>
        <w:rPr>
          <w:rFonts w:eastAsiaTheme="minorHAnsi"/>
        </w:rPr>
      </w:pPr>
      <w:r w:rsidRPr="00154403">
        <w:rPr>
          <w:rFonts w:eastAsiaTheme="minorHAnsi"/>
        </w:rPr>
        <w:t xml:space="preserve">The Quality Standard is assessed as </w:t>
      </w:r>
      <w:r w:rsidRPr="00776116">
        <w:rPr>
          <w:rFonts w:eastAsiaTheme="minorHAnsi"/>
        </w:rPr>
        <w:t>Compliant</w:t>
      </w:r>
      <w:r w:rsidRPr="00154403">
        <w:rPr>
          <w:rFonts w:eastAsiaTheme="minorHAnsi"/>
        </w:rPr>
        <w:t xml:space="preserve"> as </w:t>
      </w:r>
      <w:r w:rsidRPr="00776116">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776116">
        <w:rPr>
          <w:rFonts w:eastAsiaTheme="minorHAnsi"/>
        </w:rPr>
        <w:t>Compliant</w:t>
      </w:r>
      <w:r>
        <w:rPr>
          <w:rFonts w:eastAsiaTheme="minorHAnsi"/>
        </w:rPr>
        <w:t>.</w:t>
      </w:r>
    </w:p>
    <w:p w14:paraId="5EB90356" w14:textId="77777777" w:rsidR="00181A5C" w:rsidRPr="00163FEE" w:rsidRDefault="00181A5C" w:rsidP="00181A5C">
      <w:pPr>
        <w:rPr>
          <w:color w:val="000000" w:themeColor="text1"/>
        </w:rPr>
      </w:pPr>
      <w:r w:rsidRPr="572FB3E3">
        <w:rPr>
          <w:rFonts w:eastAsia="Arial"/>
          <w:color w:val="000000" w:themeColor="text1"/>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AC1ECCE" w14:textId="77777777" w:rsidR="00181A5C" w:rsidRDefault="00181A5C" w:rsidP="00181A5C">
      <w:pPr>
        <w:rPr>
          <w:rFonts w:eastAsia="Arial"/>
          <w:color w:val="auto"/>
        </w:rPr>
      </w:pPr>
      <w:r>
        <w:rPr>
          <w:rFonts w:eastAsia="Arial"/>
          <w:color w:val="000000" w:themeColor="text1"/>
        </w:rPr>
        <w:t>The Assessment Team found that o</w:t>
      </w:r>
      <w:r w:rsidRPr="572FB3E3">
        <w:rPr>
          <w:rFonts w:eastAsia="Arial"/>
          <w:color w:val="000000" w:themeColor="text1"/>
        </w:rPr>
        <w:t>verall sampled consumers considered that the organisation is well run and that they can partner in improving the delivery of care and services</w:t>
      </w:r>
      <w:r w:rsidRPr="572FB3E3">
        <w:rPr>
          <w:rFonts w:eastAsia="Arial"/>
          <w:color w:val="auto"/>
        </w:rPr>
        <w:t xml:space="preserve">. </w:t>
      </w:r>
    </w:p>
    <w:p w14:paraId="7CA6909F" w14:textId="77777777" w:rsidR="00181A5C" w:rsidRPr="00163FEE" w:rsidRDefault="00181A5C" w:rsidP="00181A5C">
      <w:pPr>
        <w:rPr>
          <w:color w:val="000000" w:themeColor="text1"/>
        </w:rPr>
      </w:pPr>
      <w:r>
        <w:t>The Assessment Team interviewed c</w:t>
      </w:r>
      <w:r w:rsidRPr="572FB3E3">
        <w:t xml:space="preserve">onsumers </w:t>
      </w:r>
      <w:r>
        <w:t>who</w:t>
      </w:r>
      <w:r w:rsidRPr="572FB3E3">
        <w:t xml:space="preserve"> confirmed they were able to live the best life they can and were encouraged to remain independent and connected to their communities.</w:t>
      </w:r>
      <w:r>
        <w:t xml:space="preserve"> </w:t>
      </w:r>
      <w:r w:rsidRPr="572FB3E3">
        <w:t xml:space="preserve">Consumers talked about being included in decisions and consulted about activities and meal services, both important to their wellbeing. </w:t>
      </w:r>
    </w:p>
    <w:p w14:paraId="1D071249" w14:textId="77777777" w:rsidR="00181A5C" w:rsidRPr="00163FEE" w:rsidRDefault="00181A5C" w:rsidP="00181A5C">
      <w:r w:rsidRPr="572FB3E3">
        <w:rPr>
          <w:rFonts w:eastAsia="Arial"/>
          <w:color w:val="auto"/>
        </w:rPr>
        <w:t xml:space="preserve">The </w:t>
      </w:r>
      <w:r>
        <w:rPr>
          <w:rFonts w:eastAsia="Arial"/>
          <w:color w:val="auto"/>
        </w:rPr>
        <w:t xml:space="preserve">Assessment Team identified that the </w:t>
      </w:r>
      <w:r w:rsidRPr="572FB3E3">
        <w:rPr>
          <w:rFonts w:eastAsia="Arial"/>
          <w:color w:val="auto"/>
        </w:rPr>
        <w:t>organisation has effective organisation wide governance systems in relation to information management, continuous improvement, workforce governance, financial governance and feedback and complaints.</w:t>
      </w:r>
      <w:r w:rsidRPr="572FB3E3">
        <w:rPr>
          <w:rFonts w:eastAsia="Arial"/>
          <w:color w:val="385723"/>
        </w:rPr>
        <w:t xml:space="preserve"> </w:t>
      </w:r>
    </w:p>
    <w:p w14:paraId="33552B00" w14:textId="77777777" w:rsidR="00181A5C" w:rsidRPr="00163FEE" w:rsidRDefault="00181A5C" w:rsidP="00181A5C">
      <w:pPr>
        <w:rPr>
          <w:rFonts w:eastAsia="Arial"/>
          <w:color w:val="auto"/>
        </w:rPr>
      </w:pPr>
      <w:r w:rsidRPr="572FB3E3">
        <w:rPr>
          <w:rFonts w:eastAsia="Arial"/>
          <w:color w:val="auto"/>
        </w:rPr>
        <w:t xml:space="preserve">Although the Assessment Team identified deficiencies in the provision of clinical care, including in relation to pain, wound, diabetes, vital signs and recognising deterioration (see Standard 3), the service had self-identified </w:t>
      </w:r>
      <w:proofErr w:type="gramStart"/>
      <w:r w:rsidRPr="572FB3E3">
        <w:rPr>
          <w:rFonts w:eastAsia="Arial"/>
          <w:color w:val="auto"/>
        </w:rPr>
        <w:t>a number of</w:t>
      </w:r>
      <w:proofErr w:type="gramEnd"/>
      <w:r w:rsidRPr="572FB3E3">
        <w:rPr>
          <w:rFonts w:eastAsia="Arial"/>
          <w:color w:val="auto"/>
        </w:rPr>
        <w:t xml:space="preserve"> the </w:t>
      </w:r>
      <w:r w:rsidRPr="572FB3E3">
        <w:rPr>
          <w:rFonts w:eastAsia="Arial"/>
          <w:color w:val="auto"/>
        </w:rPr>
        <w:lastRenderedPageBreak/>
        <w:t xml:space="preserve">concerns raised and implemented actions. The service has policies and procedures in relation to effective risk management systems and practices, including but not limited to managing high impact or high prevalence risks associated with the care of consumers identifying and responding to abuse and neglect of consumers and supporting consumers to live the best life they can and the service was able to demonstrate clinical management systems and processes were effective at identifying, monitoring and managing high impact and high prevalence risks. </w:t>
      </w:r>
    </w:p>
    <w:p w14:paraId="655F667B" w14:textId="77777777" w:rsidR="00181A5C" w:rsidRDefault="00181A5C" w:rsidP="00181A5C">
      <w:pPr>
        <w:pStyle w:val="Heading2"/>
      </w:pPr>
      <w:r>
        <w:t>Assessment of Standard 8 Requirements</w:t>
      </w:r>
      <w:r w:rsidRPr="0066387A">
        <w:rPr>
          <w:i/>
          <w:color w:val="0000FF"/>
          <w:sz w:val="24"/>
          <w:szCs w:val="24"/>
        </w:rPr>
        <w:t xml:space="preserve"> </w:t>
      </w:r>
    </w:p>
    <w:p w14:paraId="17EB6177" w14:textId="77777777" w:rsidR="00181A5C" w:rsidRPr="00506F7F" w:rsidRDefault="00181A5C" w:rsidP="00181A5C">
      <w:pPr>
        <w:pStyle w:val="Heading3"/>
      </w:pPr>
      <w:r w:rsidRPr="00506F7F">
        <w:t>Requirement 8(3)(a)</w:t>
      </w:r>
      <w:r w:rsidRPr="00506F7F">
        <w:tab/>
        <w:t>Compliant</w:t>
      </w:r>
    </w:p>
    <w:p w14:paraId="3C06D178" w14:textId="77777777" w:rsidR="00181A5C" w:rsidRPr="008D114F" w:rsidRDefault="00181A5C" w:rsidP="00181A5C">
      <w:pPr>
        <w:rPr>
          <w:i/>
        </w:rPr>
      </w:pPr>
      <w:r w:rsidRPr="008D114F">
        <w:rPr>
          <w:i/>
        </w:rPr>
        <w:t>Consumers are engaged in the development, delivery and evaluation of care and services and are supported in that engagement.</w:t>
      </w:r>
    </w:p>
    <w:p w14:paraId="6C9ECE1F" w14:textId="77777777" w:rsidR="00181A5C" w:rsidRPr="00095CD4" w:rsidRDefault="00181A5C" w:rsidP="00181A5C">
      <w:pPr>
        <w:pStyle w:val="Heading3"/>
      </w:pPr>
      <w:r w:rsidRPr="00095CD4">
        <w:t>Requirement 8(3)(b)</w:t>
      </w:r>
      <w:r>
        <w:tab/>
        <w:t>Compliant</w:t>
      </w:r>
    </w:p>
    <w:p w14:paraId="235659D3" w14:textId="77777777" w:rsidR="00181A5C" w:rsidRPr="008D114F" w:rsidRDefault="00181A5C" w:rsidP="00181A5C">
      <w:pPr>
        <w:rPr>
          <w:i/>
        </w:rPr>
      </w:pPr>
      <w:r w:rsidRPr="008D114F">
        <w:rPr>
          <w:i/>
        </w:rPr>
        <w:t>The organisation’s governing body promotes a culture of safe, inclusive and quality care and services and is accountable for their delivery.</w:t>
      </w:r>
    </w:p>
    <w:p w14:paraId="42C0B01F" w14:textId="77777777" w:rsidR="00181A5C" w:rsidRPr="00506F7F" w:rsidRDefault="00181A5C" w:rsidP="00181A5C">
      <w:pPr>
        <w:pStyle w:val="Heading3"/>
      </w:pPr>
      <w:r w:rsidRPr="00506F7F">
        <w:t>Requirement 8(3)(c)</w:t>
      </w:r>
      <w:r>
        <w:tab/>
        <w:t>Compliant</w:t>
      </w:r>
    </w:p>
    <w:p w14:paraId="75315F23" w14:textId="77777777" w:rsidR="00181A5C" w:rsidRPr="008D114F" w:rsidRDefault="00181A5C" w:rsidP="00181A5C">
      <w:pPr>
        <w:rPr>
          <w:i/>
        </w:rPr>
      </w:pPr>
      <w:r w:rsidRPr="008D114F">
        <w:rPr>
          <w:i/>
        </w:rPr>
        <w:t>Effective organisation wide governance systems relating to the following:</w:t>
      </w:r>
    </w:p>
    <w:p w14:paraId="021BC5AB" w14:textId="77777777" w:rsidR="00181A5C" w:rsidRPr="008D114F" w:rsidRDefault="00181A5C" w:rsidP="00181A5C">
      <w:pPr>
        <w:numPr>
          <w:ilvl w:val="0"/>
          <w:numId w:val="28"/>
        </w:numPr>
        <w:tabs>
          <w:tab w:val="right" w:pos="9026"/>
        </w:tabs>
        <w:spacing w:before="0" w:after="0"/>
        <w:ind w:left="567" w:hanging="425"/>
        <w:outlineLvl w:val="4"/>
        <w:rPr>
          <w:i/>
        </w:rPr>
      </w:pPr>
      <w:r w:rsidRPr="008D114F">
        <w:rPr>
          <w:i/>
        </w:rPr>
        <w:t>information management;</w:t>
      </w:r>
    </w:p>
    <w:p w14:paraId="7E7ADFA6" w14:textId="77777777" w:rsidR="00181A5C" w:rsidRPr="008D114F" w:rsidRDefault="00181A5C" w:rsidP="00181A5C">
      <w:pPr>
        <w:numPr>
          <w:ilvl w:val="0"/>
          <w:numId w:val="28"/>
        </w:numPr>
        <w:tabs>
          <w:tab w:val="right" w:pos="9026"/>
        </w:tabs>
        <w:spacing w:before="0" w:after="0"/>
        <w:ind w:left="567" w:hanging="425"/>
        <w:outlineLvl w:val="4"/>
        <w:rPr>
          <w:i/>
        </w:rPr>
      </w:pPr>
      <w:r w:rsidRPr="008D114F">
        <w:rPr>
          <w:i/>
        </w:rPr>
        <w:t>continuous improvement;</w:t>
      </w:r>
    </w:p>
    <w:p w14:paraId="4AE2DBCB" w14:textId="77777777" w:rsidR="00181A5C" w:rsidRPr="008D114F" w:rsidRDefault="00181A5C" w:rsidP="00181A5C">
      <w:pPr>
        <w:numPr>
          <w:ilvl w:val="0"/>
          <w:numId w:val="28"/>
        </w:numPr>
        <w:tabs>
          <w:tab w:val="right" w:pos="9026"/>
        </w:tabs>
        <w:spacing w:before="0" w:after="0"/>
        <w:ind w:left="567" w:hanging="425"/>
        <w:outlineLvl w:val="4"/>
        <w:rPr>
          <w:i/>
        </w:rPr>
      </w:pPr>
      <w:r w:rsidRPr="008D114F">
        <w:rPr>
          <w:i/>
        </w:rPr>
        <w:t>financial governance;</w:t>
      </w:r>
    </w:p>
    <w:p w14:paraId="7C16C84B" w14:textId="77777777" w:rsidR="00181A5C" w:rsidRPr="008D114F" w:rsidRDefault="00181A5C" w:rsidP="00181A5C">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10EE560" w14:textId="77777777" w:rsidR="00181A5C" w:rsidRPr="008D114F" w:rsidRDefault="00181A5C" w:rsidP="00181A5C">
      <w:pPr>
        <w:numPr>
          <w:ilvl w:val="0"/>
          <w:numId w:val="28"/>
        </w:numPr>
        <w:tabs>
          <w:tab w:val="right" w:pos="9026"/>
        </w:tabs>
        <w:spacing w:before="0" w:after="0"/>
        <w:ind w:left="567" w:hanging="425"/>
        <w:outlineLvl w:val="4"/>
        <w:rPr>
          <w:i/>
        </w:rPr>
      </w:pPr>
      <w:r w:rsidRPr="008D114F">
        <w:rPr>
          <w:i/>
        </w:rPr>
        <w:t>regulatory compliance;</w:t>
      </w:r>
    </w:p>
    <w:p w14:paraId="03825EBB" w14:textId="77777777" w:rsidR="00181A5C" w:rsidRPr="008D114F" w:rsidRDefault="00181A5C" w:rsidP="00181A5C">
      <w:pPr>
        <w:numPr>
          <w:ilvl w:val="0"/>
          <w:numId w:val="28"/>
        </w:numPr>
        <w:tabs>
          <w:tab w:val="right" w:pos="9026"/>
        </w:tabs>
        <w:spacing w:before="0" w:after="0"/>
        <w:ind w:left="567" w:hanging="425"/>
        <w:outlineLvl w:val="4"/>
        <w:rPr>
          <w:i/>
        </w:rPr>
      </w:pPr>
      <w:r w:rsidRPr="008D114F">
        <w:rPr>
          <w:i/>
        </w:rPr>
        <w:t>feedback and complaints.</w:t>
      </w:r>
    </w:p>
    <w:p w14:paraId="3B78F105" w14:textId="77777777" w:rsidR="00181A5C" w:rsidRPr="00506F7F" w:rsidRDefault="00181A5C" w:rsidP="00181A5C">
      <w:pPr>
        <w:pStyle w:val="Heading3"/>
      </w:pPr>
      <w:r w:rsidRPr="00506F7F">
        <w:t>Requirement 8(3)(d)</w:t>
      </w:r>
      <w:r>
        <w:tab/>
        <w:t>Compliant</w:t>
      </w:r>
    </w:p>
    <w:p w14:paraId="29C3126D" w14:textId="77777777" w:rsidR="00181A5C" w:rsidRPr="008D114F" w:rsidRDefault="00181A5C" w:rsidP="00181A5C">
      <w:pPr>
        <w:rPr>
          <w:i/>
        </w:rPr>
      </w:pPr>
      <w:r w:rsidRPr="008D114F">
        <w:rPr>
          <w:i/>
        </w:rPr>
        <w:t>Effective risk management systems and practices, including but not limited to the following:</w:t>
      </w:r>
    </w:p>
    <w:p w14:paraId="3BA6AF9F" w14:textId="77777777" w:rsidR="00181A5C" w:rsidRPr="008D114F" w:rsidRDefault="00181A5C" w:rsidP="00181A5C">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4AC404E" w14:textId="77777777" w:rsidR="00181A5C" w:rsidRPr="008D114F" w:rsidRDefault="00181A5C" w:rsidP="00181A5C">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F2BA622" w14:textId="77777777" w:rsidR="00181A5C" w:rsidRDefault="00181A5C" w:rsidP="00181A5C">
      <w:pPr>
        <w:numPr>
          <w:ilvl w:val="0"/>
          <w:numId w:val="29"/>
        </w:numPr>
        <w:tabs>
          <w:tab w:val="right" w:pos="9026"/>
        </w:tabs>
        <w:spacing w:before="0" w:after="0"/>
        <w:ind w:left="567" w:hanging="425"/>
        <w:outlineLvl w:val="4"/>
        <w:rPr>
          <w:i/>
        </w:rPr>
      </w:pPr>
      <w:r w:rsidRPr="008D114F">
        <w:rPr>
          <w:i/>
        </w:rPr>
        <w:t>supporting consumers to live the best life they can</w:t>
      </w:r>
    </w:p>
    <w:p w14:paraId="2891503A" w14:textId="77777777" w:rsidR="00181A5C" w:rsidRPr="008D114F" w:rsidRDefault="00181A5C" w:rsidP="00181A5C">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9BF8DCB" w14:textId="77777777" w:rsidR="00181A5C" w:rsidRPr="00506F7F" w:rsidRDefault="00181A5C" w:rsidP="00181A5C">
      <w:pPr>
        <w:pStyle w:val="Heading3"/>
      </w:pPr>
      <w:r w:rsidRPr="00506F7F">
        <w:lastRenderedPageBreak/>
        <w:t>Requirement 8(3)(e)</w:t>
      </w:r>
      <w:r>
        <w:tab/>
        <w:t>Compliant</w:t>
      </w:r>
    </w:p>
    <w:p w14:paraId="74AFA4F2" w14:textId="77777777" w:rsidR="00181A5C" w:rsidRPr="008D114F" w:rsidRDefault="00181A5C" w:rsidP="00181A5C">
      <w:pPr>
        <w:rPr>
          <w:i/>
        </w:rPr>
      </w:pPr>
      <w:r w:rsidRPr="008D114F">
        <w:rPr>
          <w:i/>
        </w:rPr>
        <w:t>Where clinical care is provided—a clinical governance framework, including but not limited to the following:</w:t>
      </w:r>
    </w:p>
    <w:p w14:paraId="1157CFF4" w14:textId="77777777" w:rsidR="00181A5C" w:rsidRPr="008D114F" w:rsidRDefault="00181A5C" w:rsidP="00181A5C">
      <w:pPr>
        <w:numPr>
          <w:ilvl w:val="0"/>
          <w:numId w:val="30"/>
        </w:numPr>
        <w:tabs>
          <w:tab w:val="right" w:pos="9026"/>
        </w:tabs>
        <w:spacing w:before="0" w:after="0"/>
        <w:ind w:left="567" w:hanging="425"/>
        <w:outlineLvl w:val="4"/>
        <w:rPr>
          <w:i/>
        </w:rPr>
      </w:pPr>
      <w:r w:rsidRPr="008D114F">
        <w:rPr>
          <w:i/>
        </w:rPr>
        <w:t>antimicrobial stewardship;</w:t>
      </w:r>
    </w:p>
    <w:p w14:paraId="70D176D0" w14:textId="77777777" w:rsidR="00181A5C" w:rsidRPr="008D114F" w:rsidRDefault="00181A5C" w:rsidP="00181A5C">
      <w:pPr>
        <w:numPr>
          <w:ilvl w:val="0"/>
          <w:numId w:val="30"/>
        </w:numPr>
        <w:tabs>
          <w:tab w:val="right" w:pos="9026"/>
        </w:tabs>
        <w:spacing w:before="0" w:after="0"/>
        <w:ind w:left="567" w:hanging="425"/>
        <w:outlineLvl w:val="4"/>
        <w:rPr>
          <w:i/>
        </w:rPr>
      </w:pPr>
      <w:r w:rsidRPr="008D114F">
        <w:rPr>
          <w:i/>
        </w:rPr>
        <w:t>minimising the use of restraint;</w:t>
      </w:r>
    </w:p>
    <w:p w14:paraId="2EC80C17" w14:textId="77777777" w:rsidR="00181A5C" w:rsidRPr="008D114F" w:rsidRDefault="00181A5C" w:rsidP="00181A5C">
      <w:pPr>
        <w:numPr>
          <w:ilvl w:val="0"/>
          <w:numId w:val="30"/>
        </w:numPr>
        <w:tabs>
          <w:tab w:val="right" w:pos="9026"/>
        </w:tabs>
        <w:spacing w:before="0" w:after="0"/>
        <w:ind w:left="567" w:hanging="425"/>
        <w:outlineLvl w:val="4"/>
        <w:rPr>
          <w:i/>
        </w:rPr>
      </w:pPr>
      <w:r w:rsidRPr="008D114F">
        <w:rPr>
          <w:i/>
        </w:rPr>
        <w:t>open disclosure.</w:t>
      </w:r>
    </w:p>
    <w:p w14:paraId="4B849204" w14:textId="77777777" w:rsidR="00181A5C" w:rsidRDefault="00181A5C" w:rsidP="00181A5C">
      <w:pPr>
        <w:tabs>
          <w:tab w:val="right" w:pos="9026"/>
        </w:tabs>
        <w:sectPr w:rsidR="00181A5C" w:rsidSect="008D7780">
          <w:type w:val="continuous"/>
          <w:pgSz w:w="11906" w:h="16838"/>
          <w:pgMar w:top="1701" w:right="1418" w:bottom="1418" w:left="1418" w:header="709" w:footer="397" w:gutter="0"/>
          <w:cols w:space="708"/>
          <w:docGrid w:linePitch="360"/>
        </w:sectPr>
      </w:pPr>
    </w:p>
    <w:p w14:paraId="37E27E1E" w14:textId="77777777" w:rsidR="00181A5C" w:rsidRDefault="00181A5C" w:rsidP="00181A5C">
      <w:pPr>
        <w:pStyle w:val="Heading1"/>
      </w:pPr>
      <w:r>
        <w:lastRenderedPageBreak/>
        <w:t>Areas for improvement</w:t>
      </w:r>
    </w:p>
    <w:p w14:paraId="070D1680" w14:textId="77777777" w:rsidR="00181A5C" w:rsidRPr="00E830C7" w:rsidRDefault="00181A5C" w:rsidP="00181A5C">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C24D88F" w14:textId="77777777" w:rsidR="00181A5C" w:rsidRDefault="00181A5C" w:rsidP="00181A5C">
      <w:pPr>
        <w:pStyle w:val="Heading3"/>
      </w:pPr>
      <w:r w:rsidRPr="00051035">
        <w:t xml:space="preserve">Requirement </w:t>
      </w:r>
      <w:r>
        <w:t>2</w:t>
      </w:r>
      <w:r w:rsidRPr="00051035">
        <w:t>(3)(a)</w:t>
      </w:r>
      <w:r w:rsidRPr="00051035">
        <w:tab/>
        <w:t>Non-compliant</w:t>
      </w:r>
    </w:p>
    <w:p w14:paraId="4C94B84C" w14:textId="77777777" w:rsidR="00181A5C" w:rsidRDefault="00181A5C" w:rsidP="00181A5C">
      <w:pPr>
        <w:rPr>
          <w:i/>
        </w:rPr>
      </w:pPr>
      <w:r w:rsidRPr="008D114F">
        <w:rPr>
          <w:i/>
        </w:rPr>
        <w:t>Assessment and planning, including consideration of risks to the consumer’s health and well-being, informs the delivery of safe and effective care and services.</w:t>
      </w:r>
    </w:p>
    <w:p w14:paraId="006F06FE" w14:textId="77777777" w:rsidR="00181A5C" w:rsidRPr="002F042D" w:rsidRDefault="00181A5C" w:rsidP="00181A5C">
      <w:r w:rsidRPr="002F042D">
        <w:t>The approved provider must demonstrate that:</w:t>
      </w:r>
    </w:p>
    <w:p w14:paraId="3E6BE769" w14:textId="77777777" w:rsidR="00181A5C" w:rsidRPr="000D230F" w:rsidRDefault="00181A5C" w:rsidP="000D230F">
      <w:pPr>
        <w:pStyle w:val="ListParagraph"/>
        <w:numPr>
          <w:ilvl w:val="0"/>
          <w:numId w:val="40"/>
        </w:numPr>
        <w:ind w:left="425" w:hanging="425"/>
        <w:contextualSpacing w:val="0"/>
      </w:pPr>
      <w:r w:rsidRPr="002F042D">
        <w:t xml:space="preserve">Care plans are updated </w:t>
      </w:r>
      <w:r>
        <w:t xml:space="preserve">when </w:t>
      </w:r>
      <w:r w:rsidRPr="002F042D">
        <w:t xml:space="preserve">a consumer’s </w:t>
      </w:r>
      <w:r w:rsidRPr="66690F80">
        <w:t>care and</w:t>
      </w:r>
      <w:r>
        <w:t>/or</w:t>
      </w:r>
      <w:r w:rsidRPr="66690F80">
        <w:t xml:space="preserve"> clinical changes occur</w:t>
      </w:r>
      <w:r>
        <w:t xml:space="preserve"> </w:t>
      </w:r>
    </w:p>
    <w:p w14:paraId="4C997645" w14:textId="77777777" w:rsidR="00181A5C" w:rsidRPr="000D230F" w:rsidRDefault="00181A5C" w:rsidP="000D230F">
      <w:pPr>
        <w:pStyle w:val="ListParagraph"/>
        <w:numPr>
          <w:ilvl w:val="0"/>
          <w:numId w:val="40"/>
        </w:numPr>
        <w:ind w:left="425" w:hanging="425"/>
        <w:contextualSpacing w:val="0"/>
      </w:pPr>
      <w:r w:rsidRPr="000D230F">
        <w:t>Specialist or Allied Health directives should be documented in care plans in a timely manner.</w:t>
      </w:r>
    </w:p>
    <w:p w14:paraId="365B132D" w14:textId="77777777" w:rsidR="00181A5C" w:rsidRPr="000A269E" w:rsidRDefault="00181A5C" w:rsidP="000D230F">
      <w:pPr>
        <w:pStyle w:val="ListParagraph"/>
        <w:numPr>
          <w:ilvl w:val="0"/>
          <w:numId w:val="40"/>
        </w:numPr>
        <w:ind w:left="425" w:hanging="425"/>
        <w:contextualSpacing w:val="0"/>
        <w:rPr>
          <w:rFonts w:eastAsia="Arial"/>
          <w:color w:val="000000" w:themeColor="text1"/>
        </w:rPr>
      </w:pPr>
      <w:r w:rsidRPr="000D230F">
        <w:t>Care</w:t>
      </w:r>
      <w:r w:rsidRPr="000A269E">
        <w:rPr>
          <w:rFonts w:eastAsia="Arial"/>
          <w:color w:val="000000" w:themeColor="text1"/>
        </w:rPr>
        <w:t xml:space="preserve"> plans </w:t>
      </w:r>
      <w:r>
        <w:rPr>
          <w:rFonts w:eastAsia="Arial"/>
          <w:color w:val="000000" w:themeColor="text1"/>
        </w:rPr>
        <w:t>should</w:t>
      </w:r>
      <w:r w:rsidRPr="000A269E">
        <w:rPr>
          <w:rFonts w:eastAsia="Arial"/>
          <w:color w:val="000000" w:themeColor="text1"/>
        </w:rPr>
        <w:t xml:space="preserve"> reflect current risk and </w:t>
      </w:r>
      <w:r>
        <w:rPr>
          <w:rFonts w:eastAsia="Arial"/>
          <w:color w:val="000000" w:themeColor="text1"/>
        </w:rPr>
        <w:t xml:space="preserve">risk </w:t>
      </w:r>
      <w:r w:rsidRPr="000A269E">
        <w:rPr>
          <w:rFonts w:eastAsia="Arial"/>
          <w:color w:val="000000" w:themeColor="text1"/>
        </w:rPr>
        <w:t xml:space="preserve">management strategies. </w:t>
      </w:r>
    </w:p>
    <w:p w14:paraId="5EFB8494" w14:textId="77777777" w:rsidR="00181A5C" w:rsidRPr="00853601" w:rsidRDefault="00181A5C" w:rsidP="00181A5C">
      <w:pPr>
        <w:pStyle w:val="Heading3"/>
      </w:pPr>
      <w:r w:rsidRPr="00853601">
        <w:t>Requirement 3(3)(a)</w:t>
      </w:r>
      <w:r>
        <w:tab/>
        <w:t>Non-compliant</w:t>
      </w:r>
    </w:p>
    <w:p w14:paraId="721A1CCC" w14:textId="77777777" w:rsidR="00181A5C" w:rsidRPr="008D114F" w:rsidRDefault="00181A5C" w:rsidP="00181A5C">
      <w:pPr>
        <w:rPr>
          <w:i/>
        </w:rPr>
      </w:pPr>
      <w:r w:rsidRPr="008D114F">
        <w:rPr>
          <w:i/>
        </w:rPr>
        <w:t>Each consumer gets safe and effective personal care, clinical care, or both personal care and clinical care, that:</w:t>
      </w:r>
    </w:p>
    <w:p w14:paraId="6ECFA1B0" w14:textId="77777777" w:rsidR="00181A5C" w:rsidRPr="008D114F" w:rsidRDefault="00181A5C" w:rsidP="00181A5C">
      <w:pPr>
        <w:numPr>
          <w:ilvl w:val="0"/>
          <w:numId w:val="39"/>
        </w:numPr>
        <w:tabs>
          <w:tab w:val="right" w:pos="9026"/>
        </w:tabs>
        <w:spacing w:before="0" w:after="0"/>
        <w:outlineLvl w:val="4"/>
        <w:rPr>
          <w:i/>
        </w:rPr>
      </w:pPr>
      <w:r w:rsidRPr="008D114F">
        <w:rPr>
          <w:i/>
        </w:rPr>
        <w:t>is best practice; and</w:t>
      </w:r>
    </w:p>
    <w:p w14:paraId="2E7AC637" w14:textId="77777777" w:rsidR="00181A5C" w:rsidRPr="008D114F" w:rsidRDefault="00181A5C" w:rsidP="00181A5C">
      <w:pPr>
        <w:numPr>
          <w:ilvl w:val="0"/>
          <w:numId w:val="39"/>
        </w:numPr>
        <w:tabs>
          <w:tab w:val="right" w:pos="9026"/>
        </w:tabs>
        <w:spacing w:before="0" w:after="0"/>
        <w:outlineLvl w:val="4"/>
        <w:rPr>
          <w:i/>
        </w:rPr>
      </w:pPr>
      <w:r w:rsidRPr="008D114F">
        <w:rPr>
          <w:i/>
        </w:rPr>
        <w:t>is tailored to their needs; and</w:t>
      </w:r>
    </w:p>
    <w:p w14:paraId="3712E766" w14:textId="77777777" w:rsidR="00181A5C" w:rsidRPr="008D114F" w:rsidRDefault="00181A5C" w:rsidP="00181A5C">
      <w:pPr>
        <w:numPr>
          <w:ilvl w:val="0"/>
          <w:numId w:val="39"/>
        </w:numPr>
        <w:tabs>
          <w:tab w:val="right" w:pos="9026"/>
        </w:tabs>
        <w:spacing w:before="0" w:after="0"/>
        <w:outlineLvl w:val="4"/>
        <w:rPr>
          <w:i/>
        </w:rPr>
      </w:pPr>
      <w:r w:rsidRPr="008D114F">
        <w:rPr>
          <w:i/>
        </w:rPr>
        <w:t>optimises their health and well-being.</w:t>
      </w:r>
    </w:p>
    <w:p w14:paraId="6B440F77" w14:textId="77777777" w:rsidR="00181A5C" w:rsidRDefault="00181A5C" w:rsidP="00181A5C">
      <w:r w:rsidRPr="002F042D">
        <w:t>The approved provider must demonstrate that:</w:t>
      </w:r>
    </w:p>
    <w:p w14:paraId="2D123926" w14:textId="77777777" w:rsidR="00181A5C" w:rsidRDefault="00181A5C" w:rsidP="000D230F">
      <w:pPr>
        <w:pStyle w:val="ListParagraph"/>
        <w:numPr>
          <w:ilvl w:val="0"/>
          <w:numId w:val="40"/>
        </w:numPr>
        <w:ind w:left="425" w:hanging="425"/>
        <w:contextualSpacing w:val="0"/>
      </w:pPr>
      <w:r>
        <w:t>Consumers with abnormal clinical readings should be escalated to RN for Medical Officer review.</w:t>
      </w:r>
    </w:p>
    <w:p w14:paraId="2F273674" w14:textId="77777777" w:rsidR="00181A5C" w:rsidRDefault="00181A5C" w:rsidP="000D230F">
      <w:pPr>
        <w:pStyle w:val="ListParagraph"/>
        <w:numPr>
          <w:ilvl w:val="0"/>
          <w:numId w:val="40"/>
        </w:numPr>
        <w:ind w:left="425" w:hanging="425"/>
        <w:contextualSpacing w:val="0"/>
      </w:pPr>
      <w:r>
        <w:t>All medical directives for each consumer must be followed.</w:t>
      </w:r>
    </w:p>
    <w:p w14:paraId="0E60DD34" w14:textId="77777777" w:rsidR="00181A5C" w:rsidRDefault="00181A5C" w:rsidP="000D230F">
      <w:pPr>
        <w:pStyle w:val="ListParagraph"/>
        <w:numPr>
          <w:ilvl w:val="0"/>
          <w:numId w:val="40"/>
        </w:numPr>
        <w:ind w:left="425" w:hanging="425"/>
        <w:contextualSpacing w:val="0"/>
      </w:pPr>
      <w:r>
        <w:t>All vital signs should be documented and responded to in line with organisational policy.</w:t>
      </w:r>
    </w:p>
    <w:p w14:paraId="3512DE4C" w14:textId="77777777" w:rsidR="00181A5C" w:rsidRDefault="00181A5C" w:rsidP="000D230F">
      <w:pPr>
        <w:pStyle w:val="ListParagraph"/>
        <w:numPr>
          <w:ilvl w:val="0"/>
          <w:numId w:val="40"/>
        </w:numPr>
        <w:ind w:left="425" w:hanging="425"/>
        <w:contextualSpacing w:val="0"/>
        <w:rPr>
          <w:rFonts w:eastAsia="Arial"/>
          <w:color w:val="000000" w:themeColor="text1"/>
        </w:rPr>
      </w:pPr>
      <w:r w:rsidRPr="00C74D95">
        <w:rPr>
          <w:rFonts w:eastAsia="Arial"/>
          <w:color w:val="auto"/>
          <w:lang w:eastAsia="en-US"/>
        </w:rPr>
        <w:t>Wound care</w:t>
      </w:r>
      <w:r w:rsidRPr="00C74D95">
        <w:rPr>
          <w:rFonts w:eastAsia="Arial"/>
          <w:color w:val="000000" w:themeColor="text1"/>
        </w:rPr>
        <w:t xml:space="preserve"> assessments and </w:t>
      </w:r>
      <w:r>
        <w:rPr>
          <w:rFonts w:eastAsia="Arial"/>
          <w:color w:val="000000" w:themeColor="text1"/>
        </w:rPr>
        <w:t xml:space="preserve">pain </w:t>
      </w:r>
      <w:r w:rsidRPr="00C74D95">
        <w:rPr>
          <w:rFonts w:eastAsia="Arial"/>
          <w:color w:val="000000" w:themeColor="text1"/>
        </w:rPr>
        <w:t xml:space="preserve">charting </w:t>
      </w:r>
      <w:r>
        <w:rPr>
          <w:rFonts w:eastAsia="Arial"/>
          <w:color w:val="000000" w:themeColor="text1"/>
        </w:rPr>
        <w:t>must be</w:t>
      </w:r>
      <w:r w:rsidRPr="00C74D95">
        <w:rPr>
          <w:rFonts w:eastAsia="Arial"/>
          <w:color w:val="000000" w:themeColor="text1"/>
        </w:rPr>
        <w:t xml:space="preserve"> consistently completed </w:t>
      </w:r>
      <w:r>
        <w:rPr>
          <w:rFonts w:eastAsia="Arial"/>
          <w:color w:val="000000" w:themeColor="text1"/>
        </w:rPr>
        <w:t>with</w:t>
      </w:r>
      <w:r w:rsidRPr="00C74D95">
        <w:rPr>
          <w:rFonts w:eastAsia="Arial"/>
          <w:color w:val="000000" w:themeColor="text1"/>
        </w:rPr>
        <w:t xml:space="preserve"> care plans updated to reflect current treatments</w:t>
      </w:r>
      <w:r>
        <w:rPr>
          <w:rFonts w:eastAsia="Arial"/>
          <w:color w:val="000000" w:themeColor="text1"/>
        </w:rPr>
        <w:t>.</w:t>
      </w:r>
    </w:p>
    <w:p w14:paraId="2FE6CB3F" w14:textId="77777777" w:rsidR="00181A5C" w:rsidRPr="00C74D95" w:rsidRDefault="00181A5C" w:rsidP="000D230F">
      <w:pPr>
        <w:pStyle w:val="ListParagraph"/>
        <w:numPr>
          <w:ilvl w:val="0"/>
          <w:numId w:val="40"/>
        </w:numPr>
        <w:ind w:left="425" w:hanging="425"/>
        <w:contextualSpacing w:val="0"/>
        <w:rPr>
          <w:rFonts w:eastAsia="Arial"/>
          <w:color w:val="000000" w:themeColor="text1"/>
        </w:rPr>
      </w:pPr>
      <w:r>
        <w:rPr>
          <w:rFonts w:eastAsia="Arial"/>
          <w:color w:val="auto"/>
          <w:lang w:eastAsia="en-US"/>
        </w:rPr>
        <w:t>R</w:t>
      </w:r>
      <w:r w:rsidRPr="00C74D95">
        <w:rPr>
          <w:rFonts w:eastAsia="Arial"/>
          <w:color w:val="000000" w:themeColor="text1"/>
        </w:rPr>
        <w:t xml:space="preserve">epresentatives </w:t>
      </w:r>
      <w:r>
        <w:rPr>
          <w:rFonts w:eastAsia="Arial"/>
          <w:color w:val="000000" w:themeColor="text1"/>
        </w:rPr>
        <w:t xml:space="preserve">are </w:t>
      </w:r>
      <w:r w:rsidRPr="00C74D95">
        <w:rPr>
          <w:rFonts w:eastAsia="Arial"/>
          <w:color w:val="000000" w:themeColor="text1"/>
        </w:rPr>
        <w:t xml:space="preserve">notified of consumer’s clinical deterioration </w:t>
      </w:r>
      <w:r>
        <w:rPr>
          <w:rFonts w:eastAsia="Arial"/>
          <w:color w:val="000000" w:themeColor="text1"/>
        </w:rPr>
        <w:t>at earliest convenience.</w:t>
      </w:r>
    </w:p>
    <w:p w14:paraId="44100E39" w14:textId="77777777" w:rsidR="00181A5C" w:rsidRPr="00D435F8" w:rsidRDefault="00181A5C" w:rsidP="00181A5C">
      <w:pPr>
        <w:pStyle w:val="Heading3"/>
      </w:pPr>
      <w:r w:rsidRPr="00D435F8">
        <w:lastRenderedPageBreak/>
        <w:t>Requirement 3(3)(d)</w:t>
      </w:r>
      <w:r>
        <w:tab/>
        <w:t>Non-compliant</w:t>
      </w:r>
    </w:p>
    <w:p w14:paraId="36FE6E7C" w14:textId="77777777" w:rsidR="00181A5C" w:rsidRPr="008D114F" w:rsidRDefault="00181A5C" w:rsidP="00181A5C">
      <w:pPr>
        <w:rPr>
          <w:i/>
        </w:rPr>
      </w:pPr>
      <w:r w:rsidRPr="008D114F">
        <w:rPr>
          <w:i/>
          <w:szCs w:val="22"/>
        </w:rPr>
        <w:t>Deterioration or change of a consumer’s mental health, cognitive or physical function, capacity or condition is recognised and responded to in a timely manner.</w:t>
      </w:r>
    </w:p>
    <w:p w14:paraId="59E1535A" w14:textId="77777777" w:rsidR="00181A5C" w:rsidRDefault="00181A5C" w:rsidP="00181A5C">
      <w:r w:rsidRPr="002F042D">
        <w:t>The approved provider must demonstrate that:</w:t>
      </w:r>
    </w:p>
    <w:p w14:paraId="34478866" w14:textId="77777777" w:rsidR="00181A5C" w:rsidRPr="000D230F" w:rsidRDefault="00181A5C" w:rsidP="000D230F">
      <w:pPr>
        <w:pStyle w:val="ListParagraph"/>
        <w:numPr>
          <w:ilvl w:val="0"/>
          <w:numId w:val="40"/>
        </w:numPr>
        <w:ind w:left="425" w:hanging="425"/>
        <w:contextualSpacing w:val="0"/>
      </w:pPr>
      <w:r w:rsidRPr="000D230F">
        <w:t>Any abnormal clinical observations should be documented and escalated to RN and/or Medical Officer.</w:t>
      </w:r>
    </w:p>
    <w:p w14:paraId="37488FB1" w14:textId="77777777" w:rsidR="00181A5C" w:rsidRDefault="00181A5C" w:rsidP="000D230F">
      <w:pPr>
        <w:pStyle w:val="ListParagraph"/>
        <w:numPr>
          <w:ilvl w:val="0"/>
          <w:numId w:val="40"/>
        </w:numPr>
        <w:ind w:left="425" w:hanging="425"/>
        <w:contextualSpacing w:val="0"/>
        <w:rPr>
          <w:rFonts w:eastAsia="Calibri"/>
          <w:color w:val="auto"/>
          <w:lang w:eastAsia="en-US"/>
        </w:rPr>
      </w:pPr>
      <w:r w:rsidRPr="000D230F">
        <w:t>Communication with representatives should be timely and transparent of consumer’s</w:t>
      </w:r>
      <w:r>
        <w:rPr>
          <w:rFonts w:eastAsia="Calibri"/>
          <w:color w:val="auto"/>
          <w:lang w:eastAsia="en-US"/>
        </w:rPr>
        <w:t xml:space="preserve"> condition.</w:t>
      </w:r>
    </w:p>
    <w:p w14:paraId="75BD3C95" w14:textId="77777777" w:rsidR="00181A5C" w:rsidRPr="00A3716D" w:rsidRDefault="00181A5C" w:rsidP="00181A5C">
      <w:pPr>
        <w:pStyle w:val="ListParagraph"/>
        <w:numPr>
          <w:ilvl w:val="0"/>
          <w:numId w:val="0"/>
        </w:numPr>
        <w:ind w:left="720"/>
      </w:pPr>
      <w:r w:rsidRPr="00F4464D">
        <w:rPr>
          <w:rFonts w:eastAsia="Calibri"/>
          <w:color w:val="auto"/>
          <w:lang w:eastAsia="en-US"/>
        </w:rPr>
        <w:t xml:space="preserve"> </w:t>
      </w:r>
    </w:p>
    <w:bookmarkEnd w:id="3"/>
    <w:p w14:paraId="7D3BC389" w14:textId="7FFCFF0B" w:rsidR="00A3233B" w:rsidRPr="00F861B5" w:rsidRDefault="00181A5C" w:rsidP="00181A5C">
      <w:pPr>
        <w:spacing w:before="0" w:after="160" w:line="259" w:lineRule="auto"/>
      </w:pPr>
      <w:r>
        <w:rPr>
          <w:color w:val="0000FF"/>
        </w:rPr>
        <w:t xml:space="preserve"> </w:t>
      </w:r>
    </w:p>
    <w:p w14:paraId="7D3BC38A" w14:textId="77777777" w:rsidR="00A3716D" w:rsidRPr="00095CD4" w:rsidRDefault="00B43045" w:rsidP="00154403">
      <w:pPr>
        <w:pStyle w:val="ListBullet"/>
        <w:numPr>
          <w:ilvl w:val="0"/>
          <w:numId w:val="0"/>
        </w:numPr>
      </w:pPr>
    </w:p>
    <w:sectPr w:rsidR="00A3716D" w:rsidRPr="00095CD4"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BC3B5" w14:textId="77777777" w:rsidR="00CE4CC0" w:rsidRDefault="00181A5C">
      <w:pPr>
        <w:spacing w:before="0" w:after="0" w:line="240" w:lineRule="auto"/>
      </w:pPr>
      <w:r>
        <w:separator/>
      </w:r>
    </w:p>
  </w:endnote>
  <w:endnote w:type="continuationSeparator" w:id="0">
    <w:p w14:paraId="7D3BC3B7" w14:textId="77777777" w:rsidR="00CE4CC0" w:rsidRDefault="00181A5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BC3A0" w14:textId="77777777" w:rsidR="00506F7F" w:rsidRPr="009A1F1B" w:rsidRDefault="00181A5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D3BC3A1" w14:textId="77777777" w:rsidR="00506F7F" w:rsidRPr="00C72FFB" w:rsidRDefault="00181A5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AnglicareSA Elizabeth - Dutton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D3BC3A2" w14:textId="77777777" w:rsidR="00506F7F" w:rsidRPr="00C72FFB" w:rsidRDefault="00181A5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6162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BC3A3" w14:textId="77777777" w:rsidR="00506F7F" w:rsidRPr="009A1F1B" w:rsidRDefault="00181A5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D3BC3A4" w14:textId="77777777" w:rsidR="00506F7F" w:rsidRPr="00C72FFB" w:rsidRDefault="00181A5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AnglicareSA Elizabeth - Dutton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D3BC3A5" w14:textId="77777777" w:rsidR="00506F7F" w:rsidRPr="00A3716D" w:rsidRDefault="00181A5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6162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BC3B1" w14:textId="77777777" w:rsidR="00CE4CC0" w:rsidRDefault="00181A5C">
      <w:pPr>
        <w:spacing w:before="0" w:after="0" w:line="240" w:lineRule="auto"/>
      </w:pPr>
      <w:r>
        <w:separator/>
      </w:r>
    </w:p>
  </w:footnote>
  <w:footnote w:type="continuationSeparator" w:id="0">
    <w:p w14:paraId="7D3BC3B3" w14:textId="77777777" w:rsidR="00CE4CC0" w:rsidRDefault="00181A5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BC39F" w14:textId="77777777" w:rsidR="00506F7F" w:rsidRDefault="00181A5C"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D3BC3B1" wp14:editId="7D3BC3B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0780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9A336" w14:textId="77777777" w:rsidR="00181A5C" w:rsidRDefault="00181A5C" w:rsidP="009C6F30">
    <w:pPr>
      <w:tabs>
        <w:tab w:val="left" w:pos="3624"/>
      </w:tabs>
    </w:pPr>
    <w:r>
      <w:rPr>
        <w:noProof/>
        <w:color w:val="auto"/>
        <w:sz w:val="20"/>
      </w:rPr>
      <w:drawing>
        <wp:anchor distT="0" distB="0" distL="114300" distR="114300" simplePos="0" relativeHeight="251678720" behindDoc="1" locked="0" layoutInCell="1" allowOverlap="1" wp14:anchorId="283C1B43" wp14:editId="24EE912A">
          <wp:simplePos x="0" y="0"/>
          <wp:positionH relativeFrom="column">
            <wp:posOffset>-911418</wp:posOffset>
          </wp:positionH>
          <wp:positionV relativeFrom="paragraph">
            <wp:posOffset>-450215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5687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B2DDF" w14:textId="77777777" w:rsidR="00181A5C" w:rsidRDefault="00181A5C" w:rsidP="009C6F30">
    <w:pPr>
      <w:tabs>
        <w:tab w:val="left" w:pos="3624"/>
      </w:tabs>
    </w:pPr>
    <w:r>
      <w:rPr>
        <w:noProof/>
        <w:color w:val="auto"/>
        <w:sz w:val="20"/>
      </w:rPr>
      <w:drawing>
        <wp:anchor distT="0" distB="0" distL="114300" distR="114300" simplePos="0" relativeHeight="251679744" behindDoc="1" locked="0" layoutInCell="1" allowOverlap="1" wp14:anchorId="6F43B818" wp14:editId="13FA67A2">
          <wp:simplePos x="0" y="0"/>
          <wp:positionH relativeFrom="column">
            <wp:posOffset>-911418</wp:posOffset>
          </wp:positionH>
          <wp:positionV relativeFrom="paragraph">
            <wp:posOffset>-450215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0204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BC3B0" w14:textId="77777777" w:rsidR="00506F7F" w:rsidRDefault="00181A5C" w:rsidP="009C6F30">
    <w:pPr>
      <w:tabs>
        <w:tab w:val="left" w:pos="3624"/>
      </w:tabs>
    </w:pPr>
    <w:r>
      <w:rPr>
        <w:noProof/>
        <w:color w:val="auto"/>
        <w:sz w:val="20"/>
      </w:rPr>
      <w:drawing>
        <wp:anchor distT="0" distB="0" distL="114300" distR="114300" simplePos="0" relativeHeight="251668480" behindDoc="1" locked="0" layoutInCell="1" allowOverlap="1" wp14:anchorId="7D3BC3C7" wp14:editId="7D3BC3C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9360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E0F2E" w14:textId="77777777" w:rsidR="00181A5C" w:rsidRDefault="00181A5C">
    <w:pPr>
      <w:pStyle w:val="Header"/>
    </w:pPr>
    <w:r w:rsidRPr="003C6EC2">
      <w:rPr>
        <w:rFonts w:eastAsia="Calibri"/>
        <w:noProof/>
      </w:rPr>
      <w:drawing>
        <wp:anchor distT="0" distB="0" distL="114300" distR="114300" simplePos="0" relativeHeight="251680768" behindDoc="1" locked="0" layoutInCell="1" allowOverlap="1" wp14:anchorId="5F889DB8" wp14:editId="17177E3A">
          <wp:simplePos x="0" y="0"/>
          <wp:positionH relativeFrom="page">
            <wp:posOffset>0</wp:posOffset>
          </wp:positionH>
          <wp:positionV relativeFrom="paragraph">
            <wp:posOffset>-440690</wp:posOffset>
          </wp:positionV>
          <wp:extent cx="7559675" cy="1025525"/>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3822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428B0" w14:textId="77777777" w:rsidR="00181A5C" w:rsidRDefault="00181A5C" w:rsidP="0004322A">
    <w:r>
      <w:rPr>
        <w:noProof/>
        <w:color w:val="auto"/>
        <w:sz w:val="20"/>
      </w:rPr>
      <w:drawing>
        <wp:anchor distT="0" distB="0" distL="114300" distR="114300" simplePos="0" relativeHeight="251672576" behindDoc="1" locked="0" layoutInCell="1" allowOverlap="1" wp14:anchorId="7B523D80" wp14:editId="1D0E4DD0">
          <wp:simplePos x="0" y="0"/>
          <wp:positionH relativeFrom="column">
            <wp:posOffset>-909955</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5046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729E5" w14:textId="77777777" w:rsidR="00181A5C" w:rsidRDefault="00181A5C" w:rsidP="0004322A">
    <w:r>
      <w:rPr>
        <w:noProof/>
        <w:color w:val="auto"/>
        <w:sz w:val="20"/>
      </w:rPr>
      <w:drawing>
        <wp:anchor distT="0" distB="0" distL="114300" distR="114300" simplePos="0" relativeHeight="251671552" behindDoc="1" locked="0" layoutInCell="1" allowOverlap="1" wp14:anchorId="48CBF735" wp14:editId="53D79381">
          <wp:simplePos x="0" y="0"/>
          <wp:positionH relativeFrom="page">
            <wp:align>right</wp:align>
          </wp:positionH>
          <wp:positionV relativeFrom="paragraph">
            <wp:posOffset>-364490</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7445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D16D9" w14:textId="77777777" w:rsidR="00181A5C" w:rsidRDefault="00181A5C" w:rsidP="0004322A">
    <w:r>
      <w:rPr>
        <w:noProof/>
        <w:color w:val="auto"/>
        <w:sz w:val="20"/>
      </w:rPr>
      <w:drawing>
        <wp:anchor distT="0" distB="0" distL="114300" distR="114300" simplePos="0" relativeHeight="251673600" behindDoc="1" locked="0" layoutInCell="1" allowOverlap="1" wp14:anchorId="1042A13F" wp14:editId="67309825">
          <wp:simplePos x="0" y="0"/>
          <wp:positionH relativeFrom="page">
            <wp:align>right</wp:align>
          </wp:positionH>
          <wp:positionV relativeFrom="paragraph">
            <wp:posOffset>-364490</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0583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7C605" w14:textId="77777777" w:rsidR="00181A5C" w:rsidRDefault="00181A5C" w:rsidP="0004322A">
    <w:r>
      <w:rPr>
        <w:noProof/>
        <w:color w:val="auto"/>
        <w:sz w:val="20"/>
      </w:rPr>
      <w:drawing>
        <wp:anchor distT="0" distB="0" distL="114300" distR="114300" simplePos="0" relativeHeight="251674624" behindDoc="1" locked="0" layoutInCell="1" allowOverlap="1" wp14:anchorId="4E49AE5D" wp14:editId="7BB30757">
          <wp:simplePos x="0" y="0"/>
          <wp:positionH relativeFrom="column">
            <wp:posOffset>-911418</wp:posOffset>
          </wp:positionH>
          <wp:positionV relativeFrom="paragraph">
            <wp:posOffset>-450215</wp:posOffset>
          </wp:positionV>
          <wp:extent cx="7560000" cy="102606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881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86A34" w14:textId="77777777" w:rsidR="00181A5C" w:rsidRDefault="00181A5C" w:rsidP="0004322A">
    <w:r>
      <w:rPr>
        <w:noProof/>
        <w:color w:val="auto"/>
        <w:sz w:val="20"/>
      </w:rPr>
      <w:drawing>
        <wp:anchor distT="0" distB="0" distL="114300" distR="114300" simplePos="0" relativeHeight="251675648" behindDoc="1" locked="0" layoutInCell="1" allowOverlap="1" wp14:anchorId="1E2D817B" wp14:editId="52CCFC50">
          <wp:simplePos x="0" y="0"/>
          <wp:positionH relativeFrom="column">
            <wp:posOffset>-911418</wp:posOffset>
          </wp:positionH>
          <wp:positionV relativeFrom="paragraph">
            <wp:posOffset>-450215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7654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F570" w14:textId="77777777" w:rsidR="00181A5C" w:rsidRDefault="00181A5C" w:rsidP="0004322A">
    <w:r>
      <w:rPr>
        <w:noProof/>
        <w:color w:val="auto"/>
        <w:sz w:val="20"/>
      </w:rPr>
      <w:drawing>
        <wp:anchor distT="0" distB="0" distL="114300" distR="114300" simplePos="0" relativeHeight="251676672" behindDoc="1" locked="0" layoutInCell="1" allowOverlap="1" wp14:anchorId="1CF85E7C" wp14:editId="7F4D7137">
          <wp:simplePos x="0" y="0"/>
          <wp:positionH relativeFrom="column">
            <wp:posOffset>-911418</wp:posOffset>
          </wp:positionH>
          <wp:positionV relativeFrom="paragraph">
            <wp:posOffset>-450215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0309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F3EC0" w14:textId="77777777" w:rsidR="00181A5C" w:rsidRDefault="00181A5C" w:rsidP="009C6F30">
    <w:pPr>
      <w:tabs>
        <w:tab w:val="left" w:pos="3624"/>
      </w:tabs>
    </w:pPr>
    <w:r>
      <w:rPr>
        <w:noProof/>
        <w:color w:val="auto"/>
        <w:sz w:val="20"/>
      </w:rPr>
      <w:drawing>
        <wp:anchor distT="0" distB="0" distL="114300" distR="114300" simplePos="0" relativeHeight="251677696" behindDoc="1" locked="0" layoutInCell="1" allowOverlap="1" wp14:anchorId="58FD57B2" wp14:editId="0A1A264D">
          <wp:simplePos x="0" y="0"/>
          <wp:positionH relativeFrom="column">
            <wp:posOffset>-911418</wp:posOffset>
          </wp:positionH>
          <wp:positionV relativeFrom="paragraph">
            <wp:posOffset>-450215</wp:posOffset>
          </wp:positionV>
          <wp:extent cx="7560000" cy="1026060"/>
          <wp:effectExtent l="0" t="0" r="3175"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6057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CF21988">
      <w:start w:val="1"/>
      <w:numFmt w:val="lowerRoman"/>
      <w:lvlText w:val="(%1)"/>
      <w:lvlJc w:val="left"/>
      <w:pPr>
        <w:ind w:left="1080" w:hanging="720"/>
      </w:pPr>
      <w:rPr>
        <w:rFonts w:hint="default"/>
        <w:b w:val="0"/>
      </w:rPr>
    </w:lvl>
    <w:lvl w:ilvl="1" w:tplc="F600E628" w:tentative="1">
      <w:start w:val="1"/>
      <w:numFmt w:val="lowerLetter"/>
      <w:lvlText w:val="%2."/>
      <w:lvlJc w:val="left"/>
      <w:pPr>
        <w:ind w:left="1440" w:hanging="360"/>
      </w:pPr>
    </w:lvl>
    <w:lvl w:ilvl="2" w:tplc="0BD2DA7C" w:tentative="1">
      <w:start w:val="1"/>
      <w:numFmt w:val="lowerRoman"/>
      <w:lvlText w:val="%3."/>
      <w:lvlJc w:val="right"/>
      <w:pPr>
        <w:ind w:left="2160" w:hanging="180"/>
      </w:pPr>
    </w:lvl>
    <w:lvl w:ilvl="3" w:tplc="817270C2" w:tentative="1">
      <w:start w:val="1"/>
      <w:numFmt w:val="decimal"/>
      <w:lvlText w:val="%4."/>
      <w:lvlJc w:val="left"/>
      <w:pPr>
        <w:ind w:left="2880" w:hanging="360"/>
      </w:pPr>
    </w:lvl>
    <w:lvl w:ilvl="4" w:tplc="60C24E36" w:tentative="1">
      <w:start w:val="1"/>
      <w:numFmt w:val="lowerLetter"/>
      <w:lvlText w:val="%5."/>
      <w:lvlJc w:val="left"/>
      <w:pPr>
        <w:ind w:left="3600" w:hanging="360"/>
      </w:pPr>
    </w:lvl>
    <w:lvl w:ilvl="5" w:tplc="DCC4F14E" w:tentative="1">
      <w:start w:val="1"/>
      <w:numFmt w:val="lowerRoman"/>
      <w:lvlText w:val="%6."/>
      <w:lvlJc w:val="right"/>
      <w:pPr>
        <w:ind w:left="4320" w:hanging="180"/>
      </w:pPr>
    </w:lvl>
    <w:lvl w:ilvl="6" w:tplc="F9B8C228" w:tentative="1">
      <w:start w:val="1"/>
      <w:numFmt w:val="decimal"/>
      <w:lvlText w:val="%7."/>
      <w:lvlJc w:val="left"/>
      <w:pPr>
        <w:ind w:left="5040" w:hanging="360"/>
      </w:pPr>
    </w:lvl>
    <w:lvl w:ilvl="7" w:tplc="33769A7C" w:tentative="1">
      <w:start w:val="1"/>
      <w:numFmt w:val="lowerLetter"/>
      <w:lvlText w:val="%8."/>
      <w:lvlJc w:val="left"/>
      <w:pPr>
        <w:ind w:left="5760" w:hanging="360"/>
      </w:pPr>
    </w:lvl>
    <w:lvl w:ilvl="8" w:tplc="F2646662" w:tentative="1">
      <w:start w:val="1"/>
      <w:numFmt w:val="lowerRoman"/>
      <w:lvlText w:val="%9."/>
      <w:lvlJc w:val="right"/>
      <w:pPr>
        <w:ind w:left="6480" w:hanging="180"/>
      </w:pPr>
    </w:lvl>
  </w:abstractNum>
  <w:abstractNum w:abstractNumId="8" w15:restartNumberingAfterBreak="0">
    <w:nsid w:val="13CA585E"/>
    <w:multiLevelType w:val="hybridMultilevel"/>
    <w:tmpl w:val="F2426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DEDAF710">
      <w:start w:val="1"/>
      <w:numFmt w:val="bullet"/>
      <w:pStyle w:val="ListParagraph"/>
      <w:lvlText w:val=""/>
      <w:lvlJc w:val="left"/>
      <w:pPr>
        <w:ind w:left="1440" w:hanging="360"/>
      </w:pPr>
      <w:rPr>
        <w:rFonts w:ascii="Symbol" w:hAnsi="Symbol" w:hint="default"/>
        <w:color w:val="auto"/>
      </w:rPr>
    </w:lvl>
    <w:lvl w:ilvl="1" w:tplc="CDE8D120" w:tentative="1">
      <w:start w:val="1"/>
      <w:numFmt w:val="bullet"/>
      <w:lvlText w:val="o"/>
      <w:lvlJc w:val="left"/>
      <w:pPr>
        <w:ind w:left="2160" w:hanging="360"/>
      </w:pPr>
      <w:rPr>
        <w:rFonts w:ascii="Courier New" w:hAnsi="Courier New" w:cs="Courier New" w:hint="default"/>
      </w:rPr>
    </w:lvl>
    <w:lvl w:ilvl="2" w:tplc="57CCB254" w:tentative="1">
      <w:start w:val="1"/>
      <w:numFmt w:val="bullet"/>
      <w:lvlText w:val=""/>
      <w:lvlJc w:val="left"/>
      <w:pPr>
        <w:ind w:left="2880" w:hanging="360"/>
      </w:pPr>
      <w:rPr>
        <w:rFonts w:ascii="Wingdings" w:hAnsi="Wingdings" w:hint="default"/>
      </w:rPr>
    </w:lvl>
    <w:lvl w:ilvl="3" w:tplc="ED4ADC04" w:tentative="1">
      <w:start w:val="1"/>
      <w:numFmt w:val="bullet"/>
      <w:lvlText w:val=""/>
      <w:lvlJc w:val="left"/>
      <w:pPr>
        <w:ind w:left="3600" w:hanging="360"/>
      </w:pPr>
      <w:rPr>
        <w:rFonts w:ascii="Symbol" w:hAnsi="Symbol" w:hint="default"/>
      </w:rPr>
    </w:lvl>
    <w:lvl w:ilvl="4" w:tplc="2BDA9374" w:tentative="1">
      <w:start w:val="1"/>
      <w:numFmt w:val="bullet"/>
      <w:lvlText w:val="o"/>
      <w:lvlJc w:val="left"/>
      <w:pPr>
        <w:ind w:left="4320" w:hanging="360"/>
      </w:pPr>
      <w:rPr>
        <w:rFonts w:ascii="Courier New" w:hAnsi="Courier New" w:cs="Courier New" w:hint="default"/>
      </w:rPr>
    </w:lvl>
    <w:lvl w:ilvl="5" w:tplc="36E682E8" w:tentative="1">
      <w:start w:val="1"/>
      <w:numFmt w:val="bullet"/>
      <w:lvlText w:val=""/>
      <w:lvlJc w:val="left"/>
      <w:pPr>
        <w:ind w:left="5040" w:hanging="360"/>
      </w:pPr>
      <w:rPr>
        <w:rFonts w:ascii="Wingdings" w:hAnsi="Wingdings" w:hint="default"/>
      </w:rPr>
    </w:lvl>
    <w:lvl w:ilvl="6" w:tplc="A7C8289E" w:tentative="1">
      <w:start w:val="1"/>
      <w:numFmt w:val="bullet"/>
      <w:lvlText w:val=""/>
      <w:lvlJc w:val="left"/>
      <w:pPr>
        <w:ind w:left="5760" w:hanging="360"/>
      </w:pPr>
      <w:rPr>
        <w:rFonts w:ascii="Symbol" w:hAnsi="Symbol" w:hint="default"/>
      </w:rPr>
    </w:lvl>
    <w:lvl w:ilvl="7" w:tplc="BB0C6E3E" w:tentative="1">
      <w:start w:val="1"/>
      <w:numFmt w:val="bullet"/>
      <w:lvlText w:val="o"/>
      <w:lvlJc w:val="left"/>
      <w:pPr>
        <w:ind w:left="6480" w:hanging="360"/>
      </w:pPr>
      <w:rPr>
        <w:rFonts w:ascii="Courier New" w:hAnsi="Courier New" w:cs="Courier New" w:hint="default"/>
      </w:rPr>
    </w:lvl>
    <w:lvl w:ilvl="8" w:tplc="DDEAFEBC" w:tentative="1">
      <w:start w:val="1"/>
      <w:numFmt w:val="bullet"/>
      <w:lvlText w:val=""/>
      <w:lvlJc w:val="left"/>
      <w:pPr>
        <w:ind w:left="7200" w:hanging="360"/>
      </w:pPr>
      <w:rPr>
        <w:rFonts w:ascii="Wingdings" w:hAnsi="Wingdings" w:hint="default"/>
      </w:rPr>
    </w:lvl>
  </w:abstractNum>
  <w:abstractNum w:abstractNumId="10" w15:restartNumberingAfterBreak="0">
    <w:nsid w:val="17043090"/>
    <w:multiLevelType w:val="hybridMultilevel"/>
    <w:tmpl w:val="7EAC2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787966"/>
    <w:multiLevelType w:val="hybridMultilevel"/>
    <w:tmpl w:val="7C46265E"/>
    <w:lvl w:ilvl="0" w:tplc="9D00A730">
      <w:start w:val="1"/>
      <w:numFmt w:val="lowerRoman"/>
      <w:lvlText w:val="(%1)"/>
      <w:lvlJc w:val="left"/>
      <w:pPr>
        <w:ind w:left="1004" w:hanging="720"/>
      </w:pPr>
      <w:rPr>
        <w:rFonts w:hint="default"/>
        <w:b w:val="0"/>
      </w:rPr>
    </w:lvl>
    <w:lvl w:ilvl="1" w:tplc="5332F5F0" w:tentative="1">
      <w:start w:val="1"/>
      <w:numFmt w:val="lowerLetter"/>
      <w:lvlText w:val="%2."/>
      <w:lvlJc w:val="left"/>
      <w:pPr>
        <w:ind w:left="1364" w:hanging="360"/>
      </w:pPr>
    </w:lvl>
    <w:lvl w:ilvl="2" w:tplc="9BA6B090" w:tentative="1">
      <w:start w:val="1"/>
      <w:numFmt w:val="lowerRoman"/>
      <w:lvlText w:val="%3."/>
      <w:lvlJc w:val="right"/>
      <w:pPr>
        <w:ind w:left="2084" w:hanging="180"/>
      </w:pPr>
    </w:lvl>
    <w:lvl w:ilvl="3" w:tplc="02864B08" w:tentative="1">
      <w:start w:val="1"/>
      <w:numFmt w:val="decimal"/>
      <w:lvlText w:val="%4."/>
      <w:lvlJc w:val="left"/>
      <w:pPr>
        <w:ind w:left="2804" w:hanging="360"/>
      </w:pPr>
    </w:lvl>
    <w:lvl w:ilvl="4" w:tplc="DF4CE70E" w:tentative="1">
      <w:start w:val="1"/>
      <w:numFmt w:val="lowerLetter"/>
      <w:lvlText w:val="%5."/>
      <w:lvlJc w:val="left"/>
      <w:pPr>
        <w:ind w:left="3524" w:hanging="360"/>
      </w:pPr>
    </w:lvl>
    <w:lvl w:ilvl="5" w:tplc="AC9A2848" w:tentative="1">
      <w:start w:val="1"/>
      <w:numFmt w:val="lowerRoman"/>
      <w:lvlText w:val="%6."/>
      <w:lvlJc w:val="right"/>
      <w:pPr>
        <w:ind w:left="4244" w:hanging="180"/>
      </w:pPr>
    </w:lvl>
    <w:lvl w:ilvl="6" w:tplc="BE185A0C" w:tentative="1">
      <w:start w:val="1"/>
      <w:numFmt w:val="decimal"/>
      <w:lvlText w:val="%7."/>
      <w:lvlJc w:val="left"/>
      <w:pPr>
        <w:ind w:left="4964" w:hanging="360"/>
      </w:pPr>
    </w:lvl>
    <w:lvl w:ilvl="7" w:tplc="D3B09DDE" w:tentative="1">
      <w:start w:val="1"/>
      <w:numFmt w:val="lowerLetter"/>
      <w:lvlText w:val="%8."/>
      <w:lvlJc w:val="left"/>
      <w:pPr>
        <w:ind w:left="5684" w:hanging="360"/>
      </w:pPr>
    </w:lvl>
    <w:lvl w:ilvl="8" w:tplc="D0F274AC"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C4B601DC">
      <w:start w:val="1"/>
      <w:numFmt w:val="lowerRoman"/>
      <w:lvlText w:val="(%1)"/>
      <w:lvlJc w:val="left"/>
      <w:pPr>
        <w:ind w:left="1080" w:hanging="720"/>
      </w:pPr>
      <w:rPr>
        <w:rFonts w:hint="default"/>
      </w:rPr>
    </w:lvl>
    <w:lvl w:ilvl="1" w:tplc="A636F01C" w:tentative="1">
      <w:start w:val="1"/>
      <w:numFmt w:val="lowerLetter"/>
      <w:lvlText w:val="%2."/>
      <w:lvlJc w:val="left"/>
      <w:pPr>
        <w:ind w:left="1440" w:hanging="360"/>
      </w:pPr>
    </w:lvl>
    <w:lvl w:ilvl="2" w:tplc="14FE95EC" w:tentative="1">
      <w:start w:val="1"/>
      <w:numFmt w:val="lowerRoman"/>
      <w:lvlText w:val="%3."/>
      <w:lvlJc w:val="right"/>
      <w:pPr>
        <w:ind w:left="2160" w:hanging="180"/>
      </w:pPr>
    </w:lvl>
    <w:lvl w:ilvl="3" w:tplc="2CD4153A" w:tentative="1">
      <w:start w:val="1"/>
      <w:numFmt w:val="decimal"/>
      <w:lvlText w:val="%4."/>
      <w:lvlJc w:val="left"/>
      <w:pPr>
        <w:ind w:left="2880" w:hanging="360"/>
      </w:pPr>
    </w:lvl>
    <w:lvl w:ilvl="4" w:tplc="AE684FE2" w:tentative="1">
      <w:start w:val="1"/>
      <w:numFmt w:val="lowerLetter"/>
      <w:lvlText w:val="%5."/>
      <w:lvlJc w:val="left"/>
      <w:pPr>
        <w:ind w:left="3600" w:hanging="360"/>
      </w:pPr>
    </w:lvl>
    <w:lvl w:ilvl="5" w:tplc="FDD4346C" w:tentative="1">
      <w:start w:val="1"/>
      <w:numFmt w:val="lowerRoman"/>
      <w:lvlText w:val="%6."/>
      <w:lvlJc w:val="right"/>
      <w:pPr>
        <w:ind w:left="4320" w:hanging="180"/>
      </w:pPr>
    </w:lvl>
    <w:lvl w:ilvl="6" w:tplc="5E369174" w:tentative="1">
      <w:start w:val="1"/>
      <w:numFmt w:val="decimal"/>
      <w:lvlText w:val="%7."/>
      <w:lvlJc w:val="left"/>
      <w:pPr>
        <w:ind w:left="5040" w:hanging="360"/>
      </w:pPr>
    </w:lvl>
    <w:lvl w:ilvl="7" w:tplc="AB9C0616" w:tentative="1">
      <w:start w:val="1"/>
      <w:numFmt w:val="lowerLetter"/>
      <w:lvlText w:val="%8."/>
      <w:lvlJc w:val="left"/>
      <w:pPr>
        <w:ind w:left="5760" w:hanging="360"/>
      </w:pPr>
    </w:lvl>
    <w:lvl w:ilvl="8" w:tplc="B6F672CA"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667E6F36">
      <w:start w:val="1"/>
      <w:numFmt w:val="lowerRoman"/>
      <w:lvlText w:val="(%1)"/>
      <w:lvlJc w:val="left"/>
      <w:pPr>
        <w:ind w:left="1080" w:hanging="720"/>
      </w:pPr>
      <w:rPr>
        <w:rFonts w:hint="default"/>
      </w:rPr>
    </w:lvl>
    <w:lvl w:ilvl="1" w:tplc="F4F2A81A" w:tentative="1">
      <w:start w:val="1"/>
      <w:numFmt w:val="lowerLetter"/>
      <w:lvlText w:val="%2."/>
      <w:lvlJc w:val="left"/>
      <w:pPr>
        <w:ind w:left="1440" w:hanging="360"/>
      </w:pPr>
    </w:lvl>
    <w:lvl w:ilvl="2" w:tplc="7DC21A6A" w:tentative="1">
      <w:start w:val="1"/>
      <w:numFmt w:val="lowerRoman"/>
      <w:lvlText w:val="%3."/>
      <w:lvlJc w:val="right"/>
      <w:pPr>
        <w:ind w:left="2160" w:hanging="180"/>
      </w:pPr>
    </w:lvl>
    <w:lvl w:ilvl="3" w:tplc="AC18C5D2" w:tentative="1">
      <w:start w:val="1"/>
      <w:numFmt w:val="decimal"/>
      <w:lvlText w:val="%4."/>
      <w:lvlJc w:val="left"/>
      <w:pPr>
        <w:ind w:left="2880" w:hanging="360"/>
      </w:pPr>
    </w:lvl>
    <w:lvl w:ilvl="4" w:tplc="9DBE084C" w:tentative="1">
      <w:start w:val="1"/>
      <w:numFmt w:val="lowerLetter"/>
      <w:lvlText w:val="%5."/>
      <w:lvlJc w:val="left"/>
      <w:pPr>
        <w:ind w:left="3600" w:hanging="360"/>
      </w:pPr>
    </w:lvl>
    <w:lvl w:ilvl="5" w:tplc="B87883D4" w:tentative="1">
      <w:start w:val="1"/>
      <w:numFmt w:val="lowerRoman"/>
      <w:lvlText w:val="%6."/>
      <w:lvlJc w:val="right"/>
      <w:pPr>
        <w:ind w:left="4320" w:hanging="180"/>
      </w:pPr>
    </w:lvl>
    <w:lvl w:ilvl="6" w:tplc="D468570A" w:tentative="1">
      <w:start w:val="1"/>
      <w:numFmt w:val="decimal"/>
      <w:lvlText w:val="%7."/>
      <w:lvlJc w:val="left"/>
      <w:pPr>
        <w:ind w:left="5040" w:hanging="360"/>
      </w:pPr>
    </w:lvl>
    <w:lvl w:ilvl="7" w:tplc="8A6E44E8" w:tentative="1">
      <w:start w:val="1"/>
      <w:numFmt w:val="lowerLetter"/>
      <w:lvlText w:val="%8."/>
      <w:lvlJc w:val="left"/>
      <w:pPr>
        <w:ind w:left="5760" w:hanging="360"/>
      </w:pPr>
    </w:lvl>
    <w:lvl w:ilvl="8" w:tplc="DC54FFCC"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0B64626E">
      <w:start w:val="1"/>
      <w:numFmt w:val="lowerRoman"/>
      <w:lvlText w:val="(%1)"/>
      <w:lvlJc w:val="left"/>
      <w:pPr>
        <w:ind w:left="1080" w:hanging="720"/>
      </w:pPr>
      <w:rPr>
        <w:rFonts w:hint="default"/>
        <w:b w:val="0"/>
      </w:rPr>
    </w:lvl>
    <w:lvl w:ilvl="1" w:tplc="9C58678C" w:tentative="1">
      <w:start w:val="1"/>
      <w:numFmt w:val="lowerLetter"/>
      <w:lvlText w:val="%2."/>
      <w:lvlJc w:val="left"/>
      <w:pPr>
        <w:ind w:left="1440" w:hanging="360"/>
      </w:pPr>
    </w:lvl>
    <w:lvl w:ilvl="2" w:tplc="D480ED04" w:tentative="1">
      <w:start w:val="1"/>
      <w:numFmt w:val="lowerRoman"/>
      <w:lvlText w:val="%3."/>
      <w:lvlJc w:val="right"/>
      <w:pPr>
        <w:ind w:left="2160" w:hanging="180"/>
      </w:pPr>
    </w:lvl>
    <w:lvl w:ilvl="3" w:tplc="6D584A54" w:tentative="1">
      <w:start w:val="1"/>
      <w:numFmt w:val="decimal"/>
      <w:lvlText w:val="%4."/>
      <w:lvlJc w:val="left"/>
      <w:pPr>
        <w:ind w:left="2880" w:hanging="360"/>
      </w:pPr>
    </w:lvl>
    <w:lvl w:ilvl="4" w:tplc="FF5AB846" w:tentative="1">
      <w:start w:val="1"/>
      <w:numFmt w:val="lowerLetter"/>
      <w:lvlText w:val="%5."/>
      <w:lvlJc w:val="left"/>
      <w:pPr>
        <w:ind w:left="3600" w:hanging="360"/>
      </w:pPr>
    </w:lvl>
    <w:lvl w:ilvl="5" w:tplc="0546A752" w:tentative="1">
      <w:start w:val="1"/>
      <w:numFmt w:val="lowerRoman"/>
      <w:lvlText w:val="%6."/>
      <w:lvlJc w:val="right"/>
      <w:pPr>
        <w:ind w:left="4320" w:hanging="180"/>
      </w:pPr>
    </w:lvl>
    <w:lvl w:ilvl="6" w:tplc="6F9070B6" w:tentative="1">
      <w:start w:val="1"/>
      <w:numFmt w:val="decimal"/>
      <w:lvlText w:val="%7."/>
      <w:lvlJc w:val="left"/>
      <w:pPr>
        <w:ind w:left="5040" w:hanging="360"/>
      </w:pPr>
    </w:lvl>
    <w:lvl w:ilvl="7" w:tplc="9240247E" w:tentative="1">
      <w:start w:val="1"/>
      <w:numFmt w:val="lowerLetter"/>
      <w:lvlText w:val="%8."/>
      <w:lvlJc w:val="left"/>
      <w:pPr>
        <w:ind w:left="5760" w:hanging="360"/>
      </w:pPr>
    </w:lvl>
    <w:lvl w:ilvl="8" w:tplc="3F5631D6"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CE563BA4">
      <w:start w:val="1"/>
      <w:numFmt w:val="lowerLetter"/>
      <w:lvlText w:val="(%1)"/>
      <w:lvlJc w:val="left"/>
      <w:pPr>
        <w:ind w:left="360" w:hanging="360"/>
      </w:pPr>
      <w:rPr>
        <w:rFonts w:hint="default"/>
      </w:rPr>
    </w:lvl>
    <w:lvl w:ilvl="1" w:tplc="8B5A795A" w:tentative="1">
      <w:start w:val="1"/>
      <w:numFmt w:val="lowerLetter"/>
      <w:lvlText w:val="%2."/>
      <w:lvlJc w:val="left"/>
      <w:pPr>
        <w:ind w:left="1080" w:hanging="360"/>
      </w:pPr>
    </w:lvl>
    <w:lvl w:ilvl="2" w:tplc="12DE4320" w:tentative="1">
      <w:start w:val="1"/>
      <w:numFmt w:val="lowerRoman"/>
      <w:lvlText w:val="%3."/>
      <w:lvlJc w:val="right"/>
      <w:pPr>
        <w:ind w:left="1800" w:hanging="180"/>
      </w:pPr>
    </w:lvl>
    <w:lvl w:ilvl="3" w:tplc="AAB8E4D4" w:tentative="1">
      <w:start w:val="1"/>
      <w:numFmt w:val="decimal"/>
      <w:lvlText w:val="%4."/>
      <w:lvlJc w:val="left"/>
      <w:pPr>
        <w:ind w:left="2520" w:hanging="360"/>
      </w:pPr>
    </w:lvl>
    <w:lvl w:ilvl="4" w:tplc="4D5061B4" w:tentative="1">
      <w:start w:val="1"/>
      <w:numFmt w:val="lowerLetter"/>
      <w:lvlText w:val="%5."/>
      <w:lvlJc w:val="left"/>
      <w:pPr>
        <w:ind w:left="3240" w:hanging="360"/>
      </w:pPr>
    </w:lvl>
    <w:lvl w:ilvl="5" w:tplc="954643BA" w:tentative="1">
      <w:start w:val="1"/>
      <w:numFmt w:val="lowerRoman"/>
      <w:lvlText w:val="%6."/>
      <w:lvlJc w:val="right"/>
      <w:pPr>
        <w:ind w:left="3960" w:hanging="180"/>
      </w:pPr>
    </w:lvl>
    <w:lvl w:ilvl="6" w:tplc="BC84BB3C" w:tentative="1">
      <w:start w:val="1"/>
      <w:numFmt w:val="decimal"/>
      <w:lvlText w:val="%7."/>
      <w:lvlJc w:val="left"/>
      <w:pPr>
        <w:ind w:left="4680" w:hanging="360"/>
      </w:pPr>
    </w:lvl>
    <w:lvl w:ilvl="7" w:tplc="5DF0594A" w:tentative="1">
      <w:start w:val="1"/>
      <w:numFmt w:val="lowerLetter"/>
      <w:lvlText w:val="%8."/>
      <w:lvlJc w:val="left"/>
      <w:pPr>
        <w:ind w:left="5400" w:hanging="360"/>
      </w:pPr>
    </w:lvl>
    <w:lvl w:ilvl="8" w:tplc="FB4ACBDC"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1750BD78">
      <w:start w:val="1"/>
      <w:numFmt w:val="decimal"/>
      <w:lvlText w:val="%1."/>
      <w:lvlJc w:val="left"/>
      <w:pPr>
        <w:ind w:left="360" w:hanging="360"/>
      </w:pPr>
      <w:rPr>
        <w:rFonts w:hint="default"/>
      </w:rPr>
    </w:lvl>
    <w:lvl w:ilvl="1" w:tplc="5288A5D0" w:tentative="1">
      <w:start w:val="1"/>
      <w:numFmt w:val="lowerLetter"/>
      <w:lvlText w:val="%2."/>
      <w:lvlJc w:val="left"/>
      <w:pPr>
        <w:ind w:left="1080" w:hanging="360"/>
      </w:pPr>
    </w:lvl>
    <w:lvl w:ilvl="2" w:tplc="A1FE15F0" w:tentative="1">
      <w:start w:val="1"/>
      <w:numFmt w:val="lowerRoman"/>
      <w:lvlText w:val="%3."/>
      <w:lvlJc w:val="right"/>
      <w:pPr>
        <w:ind w:left="1800" w:hanging="180"/>
      </w:pPr>
    </w:lvl>
    <w:lvl w:ilvl="3" w:tplc="07C2F076" w:tentative="1">
      <w:start w:val="1"/>
      <w:numFmt w:val="decimal"/>
      <w:lvlText w:val="%4."/>
      <w:lvlJc w:val="left"/>
      <w:pPr>
        <w:ind w:left="2520" w:hanging="360"/>
      </w:pPr>
    </w:lvl>
    <w:lvl w:ilvl="4" w:tplc="64DE168A" w:tentative="1">
      <w:start w:val="1"/>
      <w:numFmt w:val="lowerLetter"/>
      <w:lvlText w:val="%5."/>
      <w:lvlJc w:val="left"/>
      <w:pPr>
        <w:ind w:left="3240" w:hanging="360"/>
      </w:pPr>
    </w:lvl>
    <w:lvl w:ilvl="5" w:tplc="08249D32" w:tentative="1">
      <w:start w:val="1"/>
      <w:numFmt w:val="lowerRoman"/>
      <w:lvlText w:val="%6."/>
      <w:lvlJc w:val="right"/>
      <w:pPr>
        <w:ind w:left="3960" w:hanging="180"/>
      </w:pPr>
    </w:lvl>
    <w:lvl w:ilvl="6" w:tplc="004469F8" w:tentative="1">
      <w:start w:val="1"/>
      <w:numFmt w:val="decimal"/>
      <w:lvlText w:val="%7."/>
      <w:lvlJc w:val="left"/>
      <w:pPr>
        <w:ind w:left="4680" w:hanging="360"/>
      </w:pPr>
    </w:lvl>
    <w:lvl w:ilvl="7" w:tplc="ADEA6696" w:tentative="1">
      <w:start w:val="1"/>
      <w:numFmt w:val="lowerLetter"/>
      <w:lvlText w:val="%8."/>
      <w:lvlJc w:val="left"/>
      <w:pPr>
        <w:ind w:left="5400" w:hanging="360"/>
      </w:pPr>
    </w:lvl>
    <w:lvl w:ilvl="8" w:tplc="10C24398"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4D485066">
      <w:start w:val="1"/>
      <w:numFmt w:val="decimal"/>
      <w:lvlText w:val="%1."/>
      <w:lvlJc w:val="left"/>
      <w:pPr>
        <w:ind w:left="360" w:hanging="360"/>
      </w:pPr>
      <w:rPr>
        <w:rFonts w:hint="default"/>
      </w:rPr>
    </w:lvl>
    <w:lvl w:ilvl="1" w:tplc="ACFA9768" w:tentative="1">
      <w:start w:val="1"/>
      <w:numFmt w:val="lowerLetter"/>
      <w:lvlText w:val="%2."/>
      <w:lvlJc w:val="left"/>
      <w:pPr>
        <w:ind w:left="1080" w:hanging="360"/>
      </w:pPr>
    </w:lvl>
    <w:lvl w:ilvl="2" w:tplc="EA426E44" w:tentative="1">
      <w:start w:val="1"/>
      <w:numFmt w:val="lowerRoman"/>
      <w:lvlText w:val="%3."/>
      <w:lvlJc w:val="right"/>
      <w:pPr>
        <w:ind w:left="1800" w:hanging="180"/>
      </w:pPr>
    </w:lvl>
    <w:lvl w:ilvl="3" w:tplc="C89CAF54" w:tentative="1">
      <w:start w:val="1"/>
      <w:numFmt w:val="decimal"/>
      <w:lvlText w:val="%4."/>
      <w:lvlJc w:val="left"/>
      <w:pPr>
        <w:ind w:left="2520" w:hanging="360"/>
      </w:pPr>
    </w:lvl>
    <w:lvl w:ilvl="4" w:tplc="C4FEB732" w:tentative="1">
      <w:start w:val="1"/>
      <w:numFmt w:val="lowerLetter"/>
      <w:lvlText w:val="%5."/>
      <w:lvlJc w:val="left"/>
      <w:pPr>
        <w:ind w:left="3240" w:hanging="360"/>
      </w:pPr>
    </w:lvl>
    <w:lvl w:ilvl="5" w:tplc="67385A42" w:tentative="1">
      <w:start w:val="1"/>
      <w:numFmt w:val="lowerRoman"/>
      <w:lvlText w:val="%6."/>
      <w:lvlJc w:val="right"/>
      <w:pPr>
        <w:ind w:left="3960" w:hanging="180"/>
      </w:pPr>
    </w:lvl>
    <w:lvl w:ilvl="6" w:tplc="0F52F842" w:tentative="1">
      <w:start w:val="1"/>
      <w:numFmt w:val="decimal"/>
      <w:lvlText w:val="%7."/>
      <w:lvlJc w:val="left"/>
      <w:pPr>
        <w:ind w:left="4680" w:hanging="360"/>
      </w:pPr>
    </w:lvl>
    <w:lvl w:ilvl="7" w:tplc="99ACC358" w:tentative="1">
      <w:start w:val="1"/>
      <w:numFmt w:val="lowerLetter"/>
      <w:lvlText w:val="%8."/>
      <w:lvlJc w:val="left"/>
      <w:pPr>
        <w:ind w:left="5400" w:hanging="360"/>
      </w:pPr>
    </w:lvl>
    <w:lvl w:ilvl="8" w:tplc="8D4E54A8"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11CE6C24">
      <w:start w:val="1"/>
      <w:numFmt w:val="lowerRoman"/>
      <w:lvlText w:val="(%1)"/>
      <w:lvlJc w:val="left"/>
      <w:pPr>
        <w:ind w:left="1080" w:hanging="720"/>
      </w:pPr>
      <w:rPr>
        <w:rFonts w:hint="default"/>
        <w:b w:val="0"/>
      </w:rPr>
    </w:lvl>
    <w:lvl w:ilvl="1" w:tplc="246A7D0E" w:tentative="1">
      <w:start w:val="1"/>
      <w:numFmt w:val="lowerLetter"/>
      <w:lvlText w:val="%2."/>
      <w:lvlJc w:val="left"/>
      <w:pPr>
        <w:ind w:left="1440" w:hanging="360"/>
      </w:pPr>
    </w:lvl>
    <w:lvl w:ilvl="2" w:tplc="17324144" w:tentative="1">
      <w:start w:val="1"/>
      <w:numFmt w:val="lowerRoman"/>
      <w:lvlText w:val="%3."/>
      <w:lvlJc w:val="right"/>
      <w:pPr>
        <w:ind w:left="2160" w:hanging="180"/>
      </w:pPr>
    </w:lvl>
    <w:lvl w:ilvl="3" w:tplc="53207240" w:tentative="1">
      <w:start w:val="1"/>
      <w:numFmt w:val="decimal"/>
      <w:lvlText w:val="%4."/>
      <w:lvlJc w:val="left"/>
      <w:pPr>
        <w:ind w:left="2880" w:hanging="360"/>
      </w:pPr>
    </w:lvl>
    <w:lvl w:ilvl="4" w:tplc="882A1F4A" w:tentative="1">
      <w:start w:val="1"/>
      <w:numFmt w:val="lowerLetter"/>
      <w:lvlText w:val="%5."/>
      <w:lvlJc w:val="left"/>
      <w:pPr>
        <w:ind w:left="3600" w:hanging="360"/>
      </w:pPr>
    </w:lvl>
    <w:lvl w:ilvl="5" w:tplc="BC6869CC" w:tentative="1">
      <w:start w:val="1"/>
      <w:numFmt w:val="lowerRoman"/>
      <w:lvlText w:val="%6."/>
      <w:lvlJc w:val="right"/>
      <w:pPr>
        <w:ind w:left="4320" w:hanging="180"/>
      </w:pPr>
    </w:lvl>
    <w:lvl w:ilvl="6" w:tplc="5784DEE6" w:tentative="1">
      <w:start w:val="1"/>
      <w:numFmt w:val="decimal"/>
      <w:lvlText w:val="%7."/>
      <w:lvlJc w:val="left"/>
      <w:pPr>
        <w:ind w:left="5040" w:hanging="360"/>
      </w:pPr>
    </w:lvl>
    <w:lvl w:ilvl="7" w:tplc="DD9C5B62" w:tentative="1">
      <w:start w:val="1"/>
      <w:numFmt w:val="lowerLetter"/>
      <w:lvlText w:val="%8."/>
      <w:lvlJc w:val="left"/>
      <w:pPr>
        <w:ind w:left="5760" w:hanging="360"/>
      </w:pPr>
    </w:lvl>
    <w:lvl w:ilvl="8" w:tplc="5AEC7512" w:tentative="1">
      <w:start w:val="1"/>
      <w:numFmt w:val="lowerRoman"/>
      <w:lvlText w:val="%9."/>
      <w:lvlJc w:val="right"/>
      <w:pPr>
        <w:ind w:left="6480" w:hanging="180"/>
      </w:pPr>
    </w:lvl>
  </w:abstractNum>
  <w:abstractNum w:abstractNumId="19" w15:restartNumberingAfterBreak="0">
    <w:nsid w:val="341E2962"/>
    <w:multiLevelType w:val="hybridMultilevel"/>
    <w:tmpl w:val="AE0A4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22511A"/>
    <w:multiLevelType w:val="hybridMultilevel"/>
    <w:tmpl w:val="5504F770"/>
    <w:lvl w:ilvl="0" w:tplc="0A860D00">
      <w:start w:val="1"/>
      <w:numFmt w:val="lowerRoman"/>
      <w:lvlText w:val="(%1)"/>
      <w:lvlJc w:val="left"/>
      <w:pPr>
        <w:ind w:left="1080" w:hanging="720"/>
      </w:pPr>
      <w:rPr>
        <w:rFonts w:hint="default"/>
      </w:rPr>
    </w:lvl>
    <w:lvl w:ilvl="1" w:tplc="29B45AAC" w:tentative="1">
      <w:start w:val="1"/>
      <w:numFmt w:val="lowerLetter"/>
      <w:lvlText w:val="%2."/>
      <w:lvlJc w:val="left"/>
      <w:pPr>
        <w:ind w:left="1440" w:hanging="360"/>
      </w:pPr>
    </w:lvl>
    <w:lvl w:ilvl="2" w:tplc="02747778" w:tentative="1">
      <w:start w:val="1"/>
      <w:numFmt w:val="lowerRoman"/>
      <w:lvlText w:val="%3."/>
      <w:lvlJc w:val="right"/>
      <w:pPr>
        <w:ind w:left="2160" w:hanging="180"/>
      </w:pPr>
    </w:lvl>
    <w:lvl w:ilvl="3" w:tplc="A3988B66" w:tentative="1">
      <w:start w:val="1"/>
      <w:numFmt w:val="decimal"/>
      <w:lvlText w:val="%4."/>
      <w:lvlJc w:val="left"/>
      <w:pPr>
        <w:ind w:left="2880" w:hanging="360"/>
      </w:pPr>
    </w:lvl>
    <w:lvl w:ilvl="4" w:tplc="67FE0106" w:tentative="1">
      <w:start w:val="1"/>
      <w:numFmt w:val="lowerLetter"/>
      <w:lvlText w:val="%5."/>
      <w:lvlJc w:val="left"/>
      <w:pPr>
        <w:ind w:left="3600" w:hanging="360"/>
      </w:pPr>
    </w:lvl>
    <w:lvl w:ilvl="5" w:tplc="83D4F9EE" w:tentative="1">
      <w:start w:val="1"/>
      <w:numFmt w:val="lowerRoman"/>
      <w:lvlText w:val="%6."/>
      <w:lvlJc w:val="right"/>
      <w:pPr>
        <w:ind w:left="4320" w:hanging="180"/>
      </w:pPr>
    </w:lvl>
    <w:lvl w:ilvl="6" w:tplc="B9F6C500" w:tentative="1">
      <w:start w:val="1"/>
      <w:numFmt w:val="decimal"/>
      <w:lvlText w:val="%7."/>
      <w:lvlJc w:val="left"/>
      <w:pPr>
        <w:ind w:left="5040" w:hanging="360"/>
      </w:pPr>
    </w:lvl>
    <w:lvl w:ilvl="7" w:tplc="042AFEDA" w:tentative="1">
      <w:start w:val="1"/>
      <w:numFmt w:val="lowerLetter"/>
      <w:lvlText w:val="%8."/>
      <w:lvlJc w:val="left"/>
      <w:pPr>
        <w:ind w:left="5760" w:hanging="360"/>
      </w:pPr>
    </w:lvl>
    <w:lvl w:ilvl="8" w:tplc="B8A89BAE"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980A230E">
      <w:start w:val="1"/>
      <w:numFmt w:val="bullet"/>
      <w:pStyle w:val="ListBullet"/>
      <w:lvlText w:val=""/>
      <w:lvlJc w:val="left"/>
      <w:pPr>
        <w:ind w:left="720" w:hanging="360"/>
      </w:pPr>
      <w:rPr>
        <w:rFonts w:ascii="Symbol" w:hAnsi="Symbol" w:hint="default"/>
      </w:rPr>
    </w:lvl>
    <w:lvl w:ilvl="1" w:tplc="43462CB8">
      <w:start w:val="1"/>
      <w:numFmt w:val="bullet"/>
      <w:pStyle w:val="ListBullet2"/>
      <w:lvlText w:val="o"/>
      <w:lvlJc w:val="left"/>
      <w:pPr>
        <w:ind w:left="1440" w:hanging="360"/>
      </w:pPr>
      <w:rPr>
        <w:rFonts w:ascii="Courier New" w:hAnsi="Courier New" w:cs="Courier New" w:hint="default"/>
      </w:rPr>
    </w:lvl>
    <w:lvl w:ilvl="2" w:tplc="EE16735C">
      <w:start w:val="1"/>
      <w:numFmt w:val="bullet"/>
      <w:lvlText w:val=""/>
      <w:lvlJc w:val="left"/>
      <w:pPr>
        <w:ind w:left="2160" w:hanging="360"/>
      </w:pPr>
      <w:rPr>
        <w:rFonts w:ascii="Wingdings" w:hAnsi="Wingdings" w:hint="default"/>
      </w:rPr>
    </w:lvl>
    <w:lvl w:ilvl="3" w:tplc="FFF27880">
      <w:start w:val="1"/>
      <w:numFmt w:val="bullet"/>
      <w:lvlText w:val=""/>
      <w:lvlJc w:val="left"/>
      <w:pPr>
        <w:ind w:left="2880" w:hanging="360"/>
      </w:pPr>
      <w:rPr>
        <w:rFonts w:ascii="Symbol" w:hAnsi="Symbol" w:hint="default"/>
      </w:rPr>
    </w:lvl>
    <w:lvl w:ilvl="4" w:tplc="487E6FE6">
      <w:start w:val="1"/>
      <w:numFmt w:val="bullet"/>
      <w:lvlText w:val="o"/>
      <w:lvlJc w:val="left"/>
      <w:pPr>
        <w:ind w:left="3600" w:hanging="360"/>
      </w:pPr>
      <w:rPr>
        <w:rFonts w:ascii="Courier New" w:hAnsi="Courier New" w:cs="Courier New" w:hint="default"/>
      </w:rPr>
    </w:lvl>
    <w:lvl w:ilvl="5" w:tplc="5DCA66F8">
      <w:start w:val="1"/>
      <w:numFmt w:val="bullet"/>
      <w:pStyle w:val="ListBullet3"/>
      <w:lvlText w:val=""/>
      <w:lvlJc w:val="left"/>
      <w:pPr>
        <w:ind w:left="4320" w:hanging="360"/>
      </w:pPr>
      <w:rPr>
        <w:rFonts w:ascii="Wingdings" w:hAnsi="Wingdings" w:hint="default"/>
      </w:rPr>
    </w:lvl>
    <w:lvl w:ilvl="6" w:tplc="BAAAC622">
      <w:start w:val="1"/>
      <w:numFmt w:val="bullet"/>
      <w:lvlText w:val=""/>
      <w:lvlJc w:val="left"/>
      <w:pPr>
        <w:ind w:left="5040" w:hanging="360"/>
      </w:pPr>
      <w:rPr>
        <w:rFonts w:ascii="Symbol" w:hAnsi="Symbol" w:hint="default"/>
      </w:rPr>
    </w:lvl>
    <w:lvl w:ilvl="7" w:tplc="90768350">
      <w:start w:val="1"/>
      <w:numFmt w:val="bullet"/>
      <w:lvlText w:val="o"/>
      <w:lvlJc w:val="left"/>
      <w:pPr>
        <w:ind w:left="5760" w:hanging="360"/>
      </w:pPr>
      <w:rPr>
        <w:rFonts w:ascii="Courier New" w:hAnsi="Courier New" w:cs="Courier New" w:hint="default"/>
      </w:rPr>
    </w:lvl>
    <w:lvl w:ilvl="8" w:tplc="3B2689EE">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13FCEA92">
      <w:start w:val="1"/>
      <w:numFmt w:val="bullet"/>
      <w:lvlText w:val=""/>
      <w:lvlJc w:val="left"/>
      <w:pPr>
        <w:ind w:left="360" w:hanging="360"/>
      </w:pPr>
      <w:rPr>
        <w:rFonts w:ascii="Symbol" w:hAnsi="Symbol" w:hint="default"/>
      </w:rPr>
    </w:lvl>
    <w:lvl w:ilvl="1" w:tplc="A2E85104" w:tentative="1">
      <w:start w:val="1"/>
      <w:numFmt w:val="bullet"/>
      <w:lvlText w:val="o"/>
      <w:lvlJc w:val="left"/>
      <w:pPr>
        <w:ind w:left="1080" w:hanging="360"/>
      </w:pPr>
      <w:rPr>
        <w:rFonts w:ascii="Courier New" w:hAnsi="Courier New" w:cs="Courier New" w:hint="default"/>
      </w:rPr>
    </w:lvl>
    <w:lvl w:ilvl="2" w:tplc="7E60B1BC" w:tentative="1">
      <w:start w:val="1"/>
      <w:numFmt w:val="bullet"/>
      <w:lvlText w:val=""/>
      <w:lvlJc w:val="left"/>
      <w:pPr>
        <w:ind w:left="1800" w:hanging="360"/>
      </w:pPr>
      <w:rPr>
        <w:rFonts w:ascii="Wingdings" w:hAnsi="Wingdings" w:hint="default"/>
      </w:rPr>
    </w:lvl>
    <w:lvl w:ilvl="3" w:tplc="2B56FA0A" w:tentative="1">
      <w:start w:val="1"/>
      <w:numFmt w:val="bullet"/>
      <w:lvlText w:val=""/>
      <w:lvlJc w:val="left"/>
      <w:pPr>
        <w:ind w:left="2520" w:hanging="360"/>
      </w:pPr>
      <w:rPr>
        <w:rFonts w:ascii="Symbol" w:hAnsi="Symbol" w:hint="default"/>
      </w:rPr>
    </w:lvl>
    <w:lvl w:ilvl="4" w:tplc="D9D672DC" w:tentative="1">
      <w:start w:val="1"/>
      <w:numFmt w:val="bullet"/>
      <w:lvlText w:val="o"/>
      <w:lvlJc w:val="left"/>
      <w:pPr>
        <w:ind w:left="3240" w:hanging="360"/>
      </w:pPr>
      <w:rPr>
        <w:rFonts w:ascii="Courier New" w:hAnsi="Courier New" w:cs="Courier New" w:hint="default"/>
      </w:rPr>
    </w:lvl>
    <w:lvl w:ilvl="5" w:tplc="E9F4E38A" w:tentative="1">
      <w:start w:val="1"/>
      <w:numFmt w:val="bullet"/>
      <w:lvlText w:val=""/>
      <w:lvlJc w:val="left"/>
      <w:pPr>
        <w:ind w:left="3960" w:hanging="360"/>
      </w:pPr>
      <w:rPr>
        <w:rFonts w:ascii="Wingdings" w:hAnsi="Wingdings" w:hint="default"/>
      </w:rPr>
    </w:lvl>
    <w:lvl w:ilvl="6" w:tplc="A0AA0A80" w:tentative="1">
      <w:start w:val="1"/>
      <w:numFmt w:val="bullet"/>
      <w:lvlText w:val=""/>
      <w:lvlJc w:val="left"/>
      <w:pPr>
        <w:ind w:left="4680" w:hanging="360"/>
      </w:pPr>
      <w:rPr>
        <w:rFonts w:ascii="Symbol" w:hAnsi="Symbol" w:hint="default"/>
      </w:rPr>
    </w:lvl>
    <w:lvl w:ilvl="7" w:tplc="23442918" w:tentative="1">
      <w:start w:val="1"/>
      <w:numFmt w:val="bullet"/>
      <w:lvlText w:val="o"/>
      <w:lvlJc w:val="left"/>
      <w:pPr>
        <w:ind w:left="5400" w:hanging="360"/>
      </w:pPr>
      <w:rPr>
        <w:rFonts w:ascii="Courier New" w:hAnsi="Courier New" w:cs="Courier New" w:hint="default"/>
      </w:rPr>
    </w:lvl>
    <w:lvl w:ilvl="8" w:tplc="F1BA0E9C" w:tentative="1">
      <w:start w:val="1"/>
      <w:numFmt w:val="bullet"/>
      <w:lvlText w:val=""/>
      <w:lvlJc w:val="left"/>
      <w:pPr>
        <w:ind w:left="6120" w:hanging="360"/>
      </w:pPr>
      <w:rPr>
        <w:rFonts w:ascii="Wingdings" w:hAnsi="Wingdings" w:hint="default"/>
      </w:rPr>
    </w:lvl>
  </w:abstractNum>
  <w:abstractNum w:abstractNumId="23" w15:restartNumberingAfterBreak="0">
    <w:nsid w:val="3F321884"/>
    <w:multiLevelType w:val="hybridMultilevel"/>
    <w:tmpl w:val="3202E49C"/>
    <w:lvl w:ilvl="0" w:tplc="81B451AE">
      <w:start w:val="1"/>
      <w:numFmt w:val="lowerRoman"/>
      <w:lvlText w:val="(%1)"/>
      <w:lvlJc w:val="left"/>
      <w:pPr>
        <w:ind w:left="1080" w:hanging="720"/>
      </w:pPr>
      <w:rPr>
        <w:rFonts w:hint="default"/>
      </w:rPr>
    </w:lvl>
    <w:lvl w:ilvl="1" w:tplc="06C047AE" w:tentative="1">
      <w:start w:val="1"/>
      <w:numFmt w:val="lowerLetter"/>
      <w:lvlText w:val="%2."/>
      <w:lvlJc w:val="left"/>
      <w:pPr>
        <w:ind w:left="1440" w:hanging="360"/>
      </w:pPr>
    </w:lvl>
    <w:lvl w:ilvl="2" w:tplc="4B78D244" w:tentative="1">
      <w:start w:val="1"/>
      <w:numFmt w:val="lowerRoman"/>
      <w:lvlText w:val="%3."/>
      <w:lvlJc w:val="right"/>
      <w:pPr>
        <w:ind w:left="2160" w:hanging="180"/>
      </w:pPr>
    </w:lvl>
    <w:lvl w:ilvl="3" w:tplc="11EC0B74" w:tentative="1">
      <w:start w:val="1"/>
      <w:numFmt w:val="decimal"/>
      <w:lvlText w:val="%4."/>
      <w:lvlJc w:val="left"/>
      <w:pPr>
        <w:ind w:left="2880" w:hanging="360"/>
      </w:pPr>
    </w:lvl>
    <w:lvl w:ilvl="4" w:tplc="A7760452" w:tentative="1">
      <w:start w:val="1"/>
      <w:numFmt w:val="lowerLetter"/>
      <w:lvlText w:val="%5."/>
      <w:lvlJc w:val="left"/>
      <w:pPr>
        <w:ind w:left="3600" w:hanging="360"/>
      </w:pPr>
    </w:lvl>
    <w:lvl w:ilvl="5" w:tplc="29E83790" w:tentative="1">
      <w:start w:val="1"/>
      <w:numFmt w:val="lowerRoman"/>
      <w:lvlText w:val="%6."/>
      <w:lvlJc w:val="right"/>
      <w:pPr>
        <w:ind w:left="4320" w:hanging="180"/>
      </w:pPr>
    </w:lvl>
    <w:lvl w:ilvl="6" w:tplc="FCD6655A" w:tentative="1">
      <w:start w:val="1"/>
      <w:numFmt w:val="decimal"/>
      <w:lvlText w:val="%7."/>
      <w:lvlJc w:val="left"/>
      <w:pPr>
        <w:ind w:left="5040" w:hanging="360"/>
      </w:pPr>
    </w:lvl>
    <w:lvl w:ilvl="7" w:tplc="BA62F494" w:tentative="1">
      <w:start w:val="1"/>
      <w:numFmt w:val="lowerLetter"/>
      <w:lvlText w:val="%8."/>
      <w:lvlJc w:val="left"/>
      <w:pPr>
        <w:ind w:left="5760" w:hanging="360"/>
      </w:pPr>
    </w:lvl>
    <w:lvl w:ilvl="8" w:tplc="5C127DA4" w:tentative="1">
      <w:start w:val="1"/>
      <w:numFmt w:val="lowerRoman"/>
      <w:lvlText w:val="%9."/>
      <w:lvlJc w:val="right"/>
      <w:pPr>
        <w:ind w:left="6480" w:hanging="180"/>
      </w:pPr>
    </w:lvl>
  </w:abstractNum>
  <w:abstractNum w:abstractNumId="24" w15:restartNumberingAfterBreak="0">
    <w:nsid w:val="42C65C7F"/>
    <w:multiLevelType w:val="hybridMultilevel"/>
    <w:tmpl w:val="5504F770"/>
    <w:lvl w:ilvl="0" w:tplc="D0F0337E">
      <w:start w:val="1"/>
      <w:numFmt w:val="lowerRoman"/>
      <w:lvlText w:val="(%1)"/>
      <w:lvlJc w:val="left"/>
      <w:pPr>
        <w:ind w:left="1080" w:hanging="720"/>
      </w:pPr>
      <w:rPr>
        <w:rFonts w:hint="default"/>
      </w:rPr>
    </w:lvl>
    <w:lvl w:ilvl="1" w:tplc="C5249146" w:tentative="1">
      <w:start w:val="1"/>
      <w:numFmt w:val="lowerLetter"/>
      <w:lvlText w:val="%2."/>
      <w:lvlJc w:val="left"/>
      <w:pPr>
        <w:ind w:left="1440" w:hanging="360"/>
      </w:pPr>
    </w:lvl>
    <w:lvl w:ilvl="2" w:tplc="CCF8E90E" w:tentative="1">
      <w:start w:val="1"/>
      <w:numFmt w:val="lowerRoman"/>
      <w:lvlText w:val="%3."/>
      <w:lvlJc w:val="right"/>
      <w:pPr>
        <w:ind w:left="2160" w:hanging="180"/>
      </w:pPr>
    </w:lvl>
    <w:lvl w:ilvl="3" w:tplc="487E9228" w:tentative="1">
      <w:start w:val="1"/>
      <w:numFmt w:val="decimal"/>
      <w:lvlText w:val="%4."/>
      <w:lvlJc w:val="left"/>
      <w:pPr>
        <w:ind w:left="2880" w:hanging="360"/>
      </w:pPr>
    </w:lvl>
    <w:lvl w:ilvl="4" w:tplc="8EEEA66A" w:tentative="1">
      <w:start w:val="1"/>
      <w:numFmt w:val="lowerLetter"/>
      <w:lvlText w:val="%5."/>
      <w:lvlJc w:val="left"/>
      <w:pPr>
        <w:ind w:left="3600" w:hanging="360"/>
      </w:pPr>
    </w:lvl>
    <w:lvl w:ilvl="5" w:tplc="D096A110" w:tentative="1">
      <w:start w:val="1"/>
      <w:numFmt w:val="lowerRoman"/>
      <w:lvlText w:val="%6."/>
      <w:lvlJc w:val="right"/>
      <w:pPr>
        <w:ind w:left="4320" w:hanging="180"/>
      </w:pPr>
    </w:lvl>
    <w:lvl w:ilvl="6" w:tplc="4DF28C4E" w:tentative="1">
      <w:start w:val="1"/>
      <w:numFmt w:val="decimal"/>
      <w:lvlText w:val="%7."/>
      <w:lvlJc w:val="left"/>
      <w:pPr>
        <w:ind w:left="5040" w:hanging="360"/>
      </w:pPr>
    </w:lvl>
    <w:lvl w:ilvl="7" w:tplc="17CC67EE" w:tentative="1">
      <w:start w:val="1"/>
      <w:numFmt w:val="lowerLetter"/>
      <w:lvlText w:val="%8."/>
      <w:lvlJc w:val="left"/>
      <w:pPr>
        <w:ind w:left="5760" w:hanging="360"/>
      </w:pPr>
    </w:lvl>
    <w:lvl w:ilvl="8" w:tplc="8294C5CA"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F3221B2A">
      <w:start w:val="1"/>
      <w:numFmt w:val="lowerRoman"/>
      <w:lvlText w:val="(%1)"/>
      <w:lvlJc w:val="left"/>
      <w:pPr>
        <w:ind w:left="1080" w:hanging="720"/>
      </w:pPr>
      <w:rPr>
        <w:rFonts w:hint="default"/>
      </w:rPr>
    </w:lvl>
    <w:lvl w:ilvl="1" w:tplc="91282E04" w:tentative="1">
      <w:start w:val="1"/>
      <w:numFmt w:val="lowerLetter"/>
      <w:lvlText w:val="%2."/>
      <w:lvlJc w:val="left"/>
      <w:pPr>
        <w:ind w:left="1440" w:hanging="360"/>
      </w:pPr>
    </w:lvl>
    <w:lvl w:ilvl="2" w:tplc="97EA969A" w:tentative="1">
      <w:start w:val="1"/>
      <w:numFmt w:val="lowerRoman"/>
      <w:lvlText w:val="%3."/>
      <w:lvlJc w:val="right"/>
      <w:pPr>
        <w:ind w:left="2160" w:hanging="180"/>
      </w:pPr>
    </w:lvl>
    <w:lvl w:ilvl="3" w:tplc="33B2B67A" w:tentative="1">
      <w:start w:val="1"/>
      <w:numFmt w:val="decimal"/>
      <w:lvlText w:val="%4."/>
      <w:lvlJc w:val="left"/>
      <w:pPr>
        <w:ind w:left="2880" w:hanging="360"/>
      </w:pPr>
    </w:lvl>
    <w:lvl w:ilvl="4" w:tplc="1AD27480" w:tentative="1">
      <w:start w:val="1"/>
      <w:numFmt w:val="lowerLetter"/>
      <w:lvlText w:val="%5."/>
      <w:lvlJc w:val="left"/>
      <w:pPr>
        <w:ind w:left="3600" w:hanging="360"/>
      </w:pPr>
    </w:lvl>
    <w:lvl w:ilvl="5" w:tplc="C93A7000" w:tentative="1">
      <w:start w:val="1"/>
      <w:numFmt w:val="lowerRoman"/>
      <w:lvlText w:val="%6."/>
      <w:lvlJc w:val="right"/>
      <w:pPr>
        <w:ind w:left="4320" w:hanging="180"/>
      </w:pPr>
    </w:lvl>
    <w:lvl w:ilvl="6" w:tplc="300E02A4" w:tentative="1">
      <w:start w:val="1"/>
      <w:numFmt w:val="decimal"/>
      <w:lvlText w:val="%7."/>
      <w:lvlJc w:val="left"/>
      <w:pPr>
        <w:ind w:left="5040" w:hanging="360"/>
      </w:pPr>
    </w:lvl>
    <w:lvl w:ilvl="7" w:tplc="9C84F1D2" w:tentative="1">
      <w:start w:val="1"/>
      <w:numFmt w:val="lowerLetter"/>
      <w:lvlText w:val="%8."/>
      <w:lvlJc w:val="left"/>
      <w:pPr>
        <w:ind w:left="5760" w:hanging="360"/>
      </w:pPr>
    </w:lvl>
    <w:lvl w:ilvl="8" w:tplc="9FD42054"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8D789B42">
      <w:start w:val="1"/>
      <w:numFmt w:val="lowerRoman"/>
      <w:lvlText w:val="(%1)"/>
      <w:lvlJc w:val="left"/>
      <w:pPr>
        <w:ind w:left="1080" w:hanging="720"/>
      </w:pPr>
      <w:rPr>
        <w:rFonts w:hint="default"/>
        <w:b w:val="0"/>
      </w:rPr>
    </w:lvl>
    <w:lvl w:ilvl="1" w:tplc="A27274F2" w:tentative="1">
      <w:start w:val="1"/>
      <w:numFmt w:val="lowerLetter"/>
      <w:lvlText w:val="%2."/>
      <w:lvlJc w:val="left"/>
      <w:pPr>
        <w:ind w:left="1440" w:hanging="360"/>
      </w:pPr>
    </w:lvl>
    <w:lvl w:ilvl="2" w:tplc="E83A7BD0" w:tentative="1">
      <w:start w:val="1"/>
      <w:numFmt w:val="lowerRoman"/>
      <w:lvlText w:val="%3."/>
      <w:lvlJc w:val="right"/>
      <w:pPr>
        <w:ind w:left="2160" w:hanging="180"/>
      </w:pPr>
    </w:lvl>
    <w:lvl w:ilvl="3" w:tplc="39A6FF58" w:tentative="1">
      <w:start w:val="1"/>
      <w:numFmt w:val="decimal"/>
      <w:lvlText w:val="%4."/>
      <w:lvlJc w:val="left"/>
      <w:pPr>
        <w:ind w:left="2880" w:hanging="360"/>
      </w:pPr>
    </w:lvl>
    <w:lvl w:ilvl="4" w:tplc="72663228" w:tentative="1">
      <w:start w:val="1"/>
      <w:numFmt w:val="lowerLetter"/>
      <w:lvlText w:val="%5."/>
      <w:lvlJc w:val="left"/>
      <w:pPr>
        <w:ind w:left="3600" w:hanging="360"/>
      </w:pPr>
    </w:lvl>
    <w:lvl w:ilvl="5" w:tplc="79A40F9E" w:tentative="1">
      <w:start w:val="1"/>
      <w:numFmt w:val="lowerRoman"/>
      <w:lvlText w:val="%6."/>
      <w:lvlJc w:val="right"/>
      <w:pPr>
        <w:ind w:left="4320" w:hanging="180"/>
      </w:pPr>
    </w:lvl>
    <w:lvl w:ilvl="6" w:tplc="7548D652" w:tentative="1">
      <w:start w:val="1"/>
      <w:numFmt w:val="decimal"/>
      <w:lvlText w:val="%7."/>
      <w:lvlJc w:val="left"/>
      <w:pPr>
        <w:ind w:left="5040" w:hanging="360"/>
      </w:pPr>
    </w:lvl>
    <w:lvl w:ilvl="7" w:tplc="A980075E" w:tentative="1">
      <w:start w:val="1"/>
      <w:numFmt w:val="lowerLetter"/>
      <w:lvlText w:val="%8."/>
      <w:lvlJc w:val="left"/>
      <w:pPr>
        <w:ind w:left="5760" w:hanging="360"/>
      </w:pPr>
    </w:lvl>
    <w:lvl w:ilvl="8" w:tplc="E9922DD0"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23561054">
      <w:start w:val="1"/>
      <w:numFmt w:val="lowerRoman"/>
      <w:lvlText w:val="(%1)"/>
      <w:lvlJc w:val="left"/>
      <w:pPr>
        <w:ind w:left="1080" w:hanging="720"/>
      </w:pPr>
      <w:rPr>
        <w:rFonts w:hint="default"/>
        <w:b w:val="0"/>
      </w:rPr>
    </w:lvl>
    <w:lvl w:ilvl="1" w:tplc="C512DD74" w:tentative="1">
      <w:start w:val="1"/>
      <w:numFmt w:val="lowerLetter"/>
      <w:lvlText w:val="%2."/>
      <w:lvlJc w:val="left"/>
      <w:pPr>
        <w:ind w:left="1440" w:hanging="360"/>
      </w:pPr>
    </w:lvl>
    <w:lvl w:ilvl="2" w:tplc="441C3506" w:tentative="1">
      <w:start w:val="1"/>
      <w:numFmt w:val="lowerRoman"/>
      <w:lvlText w:val="%3."/>
      <w:lvlJc w:val="right"/>
      <w:pPr>
        <w:ind w:left="2160" w:hanging="180"/>
      </w:pPr>
    </w:lvl>
    <w:lvl w:ilvl="3" w:tplc="8098BFB2" w:tentative="1">
      <w:start w:val="1"/>
      <w:numFmt w:val="decimal"/>
      <w:lvlText w:val="%4."/>
      <w:lvlJc w:val="left"/>
      <w:pPr>
        <w:ind w:left="2880" w:hanging="360"/>
      </w:pPr>
    </w:lvl>
    <w:lvl w:ilvl="4" w:tplc="A5566314" w:tentative="1">
      <w:start w:val="1"/>
      <w:numFmt w:val="lowerLetter"/>
      <w:lvlText w:val="%5."/>
      <w:lvlJc w:val="left"/>
      <w:pPr>
        <w:ind w:left="3600" w:hanging="360"/>
      </w:pPr>
    </w:lvl>
    <w:lvl w:ilvl="5" w:tplc="70B8B036" w:tentative="1">
      <w:start w:val="1"/>
      <w:numFmt w:val="lowerRoman"/>
      <w:lvlText w:val="%6."/>
      <w:lvlJc w:val="right"/>
      <w:pPr>
        <w:ind w:left="4320" w:hanging="180"/>
      </w:pPr>
    </w:lvl>
    <w:lvl w:ilvl="6" w:tplc="782474FA" w:tentative="1">
      <w:start w:val="1"/>
      <w:numFmt w:val="decimal"/>
      <w:lvlText w:val="%7."/>
      <w:lvlJc w:val="left"/>
      <w:pPr>
        <w:ind w:left="5040" w:hanging="360"/>
      </w:pPr>
    </w:lvl>
    <w:lvl w:ilvl="7" w:tplc="1EC4A3E4" w:tentative="1">
      <w:start w:val="1"/>
      <w:numFmt w:val="lowerLetter"/>
      <w:lvlText w:val="%8."/>
      <w:lvlJc w:val="left"/>
      <w:pPr>
        <w:ind w:left="5760" w:hanging="360"/>
      </w:pPr>
    </w:lvl>
    <w:lvl w:ilvl="8" w:tplc="0B947368"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4E9040BA">
      <w:start w:val="1"/>
      <w:numFmt w:val="decimal"/>
      <w:lvlText w:val="%1."/>
      <w:lvlJc w:val="left"/>
      <w:pPr>
        <w:ind w:left="360" w:hanging="360"/>
      </w:pPr>
      <w:rPr>
        <w:rFonts w:hint="default"/>
      </w:rPr>
    </w:lvl>
    <w:lvl w:ilvl="1" w:tplc="98D836D4" w:tentative="1">
      <w:start w:val="1"/>
      <w:numFmt w:val="lowerLetter"/>
      <w:lvlText w:val="%2."/>
      <w:lvlJc w:val="left"/>
      <w:pPr>
        <w:ind w:left="1080" w:hanging="360"/>
      </w:pPr>
    </w:lvl>
    <w:lvl w:ilvl="2" w:tplc="D1DEA6F4" w:tentative="1">
      <w:start w:val="1"/>
      <w:numFmt w:val="lowerRoman"/>
      <w:lvlText w:val="%3."/>
      <w:lvlJc w:val="right"/>
      <w:pPr>
        <w:ind w:left="1800" w:hanging="180"/>
      </w:pPr>
    </w:lvl>
    <w:lvl w:ilvl="3" w:tplc="5C8CF8AA" w:tentative="1">
      <w:start w:val="1"/>
      <w:numFmt w:val="decimal"/>
      <w:lvlText w:val="%4."/>
      <w:lvlJc w:val="left"/>
      <w:pPr>
        <w:ind w:left="2520" w:hanging="360"/>
      </w:pPr>
    </w:lvl>
    <w:lvl w:ilvl="4" w:tplc="18909A86" w:tentative="1">
      <w:start w:val="1"/>
      <w:numFmt w:val="lowerLetter"/>
      <w:lvlText w:val="%5."/>
      <w:lvlJc w:val="left"/>
      <w:pPr>
        <w:ind w:left="3240" w:hanging="360"/>
      </w:pPr>
    </w:lvl>
    <w:lvl w:ilvl="5" w:tplc="A93E1F44" w:tentative="1">
      <w:start w:val="1"/>
      <w:numFmt w:val="lowerRoman"/>
      <w:lvlText w:val="%6."/>
      <w:lvlJc w:val="right"/>
      <w:pPr>
        <w:ind w:left="3960" w:hanging="180"/>
      </w:pPr>
    </w:lvl>
    <w:lvl w:ilvl="6" w:tplc="F28A3482" w:tentative="1">
      <w:start w:val="1"/>
      <w:numFmt w:val="decimal"/>
      <w:lvlText w:val="%7."/>
      <w:lvlJc w:val="left"/>
      <w:pPr>
        <w:ind w:left="4680" w:hanging="360"/>
      </w:pPr>
    </w:lvl>
    <w:lvl w:ilvl="7" w:tplc="C8C81FB6" w:tentative="1">
      <w:start w:val="1"/>
      <w:numFmt w:val="lowerLetter"/>
      <w:lvlText w:val="%8."/>
      <w:lvlJc w:val="left"/>
      <w:pPr>
        <w:ind w:left="5400" w:hanging="360"/>
      </w:pPr>
    </w:lvl>
    <w:lvl w:ilvl="8" w:tplc="EAAC9192"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18E2FCE4">
      <w:start w:val="1"/>
      <w:numFmt w:val="lowerRoman"/>
      <w:lvlText w:val="(%1)"/>
      <w:lvlJc w:val="left"/>
      <w:pPr>
        <w:ind w:left="1080" w:hanging="720"/>
      </w:pPr>
      <w:rPr>
        <w:rFonts w:hint="default"/>
      </w:rPr>
    </w:lvl>
    <w:lvl w:ilvl="1" w:tplc="3E743182" w:tentative="1">
      <w:start w:val="1"/>
      <w:numFmt w:val="lowerLetter"/>
      <w:lvlText w:val="%2."/>
      <w:lvlJc w:val="left"/>
      <w:pPr>
        <w:ind w:left="1440" w:hanging="360"/>
      </w:pPr>
    </w:lvl>
    <w:lvl w:ilvl="2" w:tplc="9E70B81A" w:tentative="1">
      <w:start w:val="1"/>
      <w:numFmt w:val="lowerRoman"/>
      <w:lvlText w:val="%3."/>
      <w:lvlJc w:val="right"/>
      <w:pPr>
        <w:ind w:left="2160" w:hanging="180"/>
      </w:pPr>
    </w:lvl>
    <w:lvl w:ilvl="3" w:tplc="42041CAE" w:tentative="1">
      <w:start w:val="1"/>
      <w:numFmt w:val="decimal"/>
      <w:lvlText w:val="%4."/>
      <w:lvlJc w:val="left"/>
      <w:pPr>
        <w:ind w:left="2880" w:hanging="360"/>
      </w:pPr>
    </w:lvl>
    <w:lvl w:ilvl="4" w:tplc="AC9E9B38" w:tentative="1">
      <w:start w:val="1"/>
      <w:numFmt w:val="lowerLetter"/>
      <w:lvlText w:val="%5."/>
      <w:lvlJc w:val="left"/>
      <w:pPr>
        <w:ind w:left="3600" w:hanging="360"/>
      </w:pPr>
    </w:lvl>
    <w:lvl w:ilvl="5" w:tplc="62282606" w:tentative="1">
      <w:start w:val="1"/>
      <w:numFmt w:val="lowerRoman"/>
      <w:lvlText w:val="%6."/>
      <w:lvlJc w:val="right"/>
      <w:pPr>
        <w:ind w:left="4320" w:hanging="180"/>
      </w:pPr>
    </w:lvl>
    <w:lvl w:ilvl="6" w:tplc="1D8C04D6" w:tentative="1">
      <w:start w:val="1"/>
      <w:numFmt w:val="decimal"/>
      <w:lvlText w:val="%7."/>
      <w:lvlJc w:val="left"/>
      <w:pPr>
        <w:ind w:left="5040" w:hanging="360"/>
      </w:pPr>
    </w:lvl>
    <w:lvl w:ilvl="7" w:tplc="C1624002" w:tentative="1">
      <w:start w:val="1"/>
      <w:numFmt w:val="lowerLetter"/>
      <w:lvlText w:val="%8."/>
      <w:lvlJc w:val="left"/>
      <w:pPr>
        <w:ind w:left="5760" w:hanging="360"/>
      </w:pPr>
    </w:lvl>
    <w:lvl w:ilvl="8" w:tplc="DFD4577E"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8840A8CA">
      <w:start w:val="1"/>
      <w:numFmt w:val="decimal"/>
      <w:lvlText w:val="%1."/>
      <w:lvlJc w:val="left"/>
      <w:pPr>
        <w:ind w:left="360" w:hanging="360"/>
      </w:pPr>
    </w:lvl>
    <w:lvl w:ilvl="1" w:tplc="C5A83C6E" w:tentative="1">
      <w:start w:val="1"/>
      <w:numFmt w:val="lowerLetter"/>
      <w:lvlText w:val="%2."/>
      <w:lvlJc w:val="left"/>
      <w:pPr>
        <w:ind w:left="1080" w:hanging="360"/>
      </w:pPr>
    </w:lvl>
    <w:lvl w:ilvl="2" w:tplc="CF14CC72" w:tentative="1">
      <w:start w:val="1"/>
      <w:numFmt w:val="lowerRoman"/>
      <w:lvlText w:val="%3."/>
      <w:lvlJc w:val="right"/>
      <w:pPr>
        <w:ind w:left="1800" w:hanging="180"/>
      </w:pPr>
    </w:lvl>
    <w:lvl w:ilvl="3" w:tplc="F0D6CFF6" w:tentative="1">
      <w:start w:val="1"/>
      <w:numFmt w:val="decimal"/>
      <w:lvlText w:val="%4."/>
      <w:lvlJc w:val="left"/>
      <w:pPr>
        <w:ind w:left="2520" w:hanging="360"/>
      </w:pPr>
    </w:lvl>
    <w:lvl w:ilvl="4" w:tplc="BE36908C" w:tentative="1">
      <w:start w:val="1"/>
      <w:numFmt w:val="lowerLetter"/>
      <w:lvlText w:val="%5."/>
      <w:lvlJc w:val="left"/>
      <w:pPr>
        <w:ind w:left="3240" w:hanging="360"/>
      </w:pPr>
    </w:lvl>
    <w:lvl w:ilvl="5" w:tplc="ED72E6C2" w:tentative="1">
      <w:start w:val="1"/>
      <w:numFmt w:val="lowerRoman"/>
      <w:lvlText w:val="%6."/>
      <w:lvlJc w:val="right"/>
      <w:pPr>
        <w:ind w:left="3960" w:hanging="180"/>
      </w:pPr>
    </w:lvl>
    <w:lvl w:ilvl="6" w:tplc="5DC0E1EE" w:tentative="1">
      <w:start w:val="1"/>
      <w:numFmt w:val="decimal"/>
      <w:lvlText w:val="%7."/>
      <w:lvlJc w:val="left"/>
      <w:pPr>
        <w:ind w:left="4680" w:hanging="360"/>
      </w:pPr>
    </w:lvl>
    <w:lvl w:ilvl="7" w:tplc="26BA269E" w:tentative="1">
      <w:start w:val="1"/>
      <w:numFmt w:val="lowerLetter"/>
      <w:lvlText w:val="%8."/>
      <w:lvlJc w:val="left"/>
      <w:pPr>
        <w:ind w:left="5400" w:hanging="360"/>
      </w:pPr>
    </w:lvl>
    <w:lvl w:ilvl="8" w:tplc="F90AC04C"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929C021A">
      <w:start w:val="1"/>
      <w:numFmt w:val="lowerRoman"/>
      <w:lvlText w:val="(%1)"/>
      <w:lvlJc w:val="left"/>
      <w:pPr>
        <w:ind w:left="1080" w:hanging="720"/>
      </w:pPr>
      <w:rPr>
        <w:rFonts w:hint="default"/>
        <w:b w:val="0"/>
      </w:rPr>
    </w:lvl>
    <w:lvl w:ilvl="1" w:tplc="0888B0B2" w:tentative="1">
      <w:start w:val="1"/>
      <w:numFmt w:val="lowerLetter"/>
      <w:lvlText w:val="%2."/>
      <w:lvlJc w:val="left"/>
      <w:pPr>
        <w:ind w:left="1440" w:hanging="360"/>
      </w:pPr>
    </w:lvl>
    <w:lvl w:ilvl="2" w:tplc="3F005136" w:tentative="1">
      <w:start w:val="1"/>
      <w:numFmt w:val="lowerRoman"/>
      <w:lvlText w:val="%3."/>
      <w:lvlJc w:val="right"/>
      <w:pPr>
        <w:ind w:left="2160" w:hanging="180"/>
      </w:pPr>
    </w:lvl>
    <w:lvl w:ilvl="3" w:tplc="0AD83D3E" w:tentative="1">
      <w:start w:val="1"/>
      <w:numFmt w:val="decimal"/>
      <w:lvlText w:val="%4."/>
      <w:lvlJc w:val="left"/>
      <w:pPr>
        <w:ind w:left="2880" w:hanging="360"/>
      </w:pPr>
    </w:lvl>
    <w:lvl w:ilvl="4" w:tplc="023640E0" w:tentative="1">
      <w:start w:val="1"/>
      <w:numFmt w:val="lowerLetter"/>
      <w:lvlText w:val="%5."/>
      <w:lvlJc w:val="left"/>
      <w:pPr>
        <w:ind w:left="3600" w:hanging="360"/>
      </w:pPr>
    </w:lvl>
    <w:lvl w:ilvl="5" w:tplc="2F1458E0" w:tentative="1">
      <w:start w:val="1"/>
      <w:numFmt w:val="lowerRoman"/>
      <w:lvlText w:val="%6."/>
      <w:lvlJc w:val="right"/>
      <w:pPr>
        <w:ind w:left="4320" w:hanging="180"/>
      </w:pPr>
    </w:lvl>
    <w:lvl w:ilvl="6" w:tplc="1CC62E84" w:tentative="1">
      <w:start w:val="1"/>
      <w:numFmt w:val="decimal"/>
      <w:lvlText w:val="%7."/>
      <w:lvlJc w:val="left"/>
      <w:pPr>
        <w:ind w:left="5040" w:hanging="360"/>
      </w:pPr>
    </w:lvl>
    <w:lvl w:ilvl="7" w:tplc="F5E87874" w:tentative="1">
      <w:start w:val="1"/>
      <w:numFmt w:val="lowerLetter"/>
      <w:lvlText w:val="%8."/>
      <w:lvlJc w:val="left"/>
      <w:pPr>
        <w:ind w:left="5760" w:hanging="360"/>
      </w:pPr>
    </w:lvl>
    <w:lvl w:ilvl="8" w:tplc="9F447DB8"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840A08CE">
      <w:start w:val="1"/>
      <w:numFmt w:val="lowerRoman"/>
      <w:lvlText w:val="(%1)"/>
      <w:lvlJc w:val="left"/>
      <w:pPr>
        <w:ind w:left="1080" w:hanging="720"/>
      </w:pPr>
      <w:rPr>
        <w:rFonts w:hint="default"/>
      </w:rPr>
    </w:lvl>
    <w:lvl w:ilvl="1" w:tplc="34AC0E64" w:tentative="1">
      <w:start w:val="1"/>
      <w:numFmt w:val="lowerLetter"/>
      <w:lvlText w:val="%2."/>
      <w:lvlJc w:val="left"/>
      <w:pPr>
        <w:ind w:left="1440" w:hanging="360"/>
      </w:pPr>
    </w:lvl>
    <w:lvl w:ilvl="2" w:tplc="61E2A9C8" w:tentative="1">
      <w:start w:val="1"/>
      <w:numFmt w:val="lowerRoman"/>
      <w:lvlText w:val="%3."/>
      <w:lvlJc w:val="right"/>
      <w:pPr>
        <w:ind w:left="2160" w:hanging="180"/>
      </w:pPr>
    </w:lvl>
    <w:lvl w:ilvl="3" w:tplc="E668E37A" w:tentative="1">
      <w:start w:val="1"/>
      <w:numFmt w:val="decimal"/>
      <w:lvlText w:val="%4."/>
      <w:lvlJc w:val="left"/>
      <w:pPr>
        <w:ind w:left="2880" w:hanging="360"/>
      </w:pPr>
    </w:lvl>
    <w:lvl w:ilvl="4" w:tplc="78D856F4" w:tentative="1">
      <w:start w:val="1"/>
      <w:numFmt w:val="lowerLetter"/>
      <w:lvlText w:val="%5."/>
      <w:lvlJc w:val="left"/>
      <w:pPr>
        <w:ind w:left="3600" w:hanging="360"/>
      </w:pPr>
    </w:lvl>
    <w:lvl w:ilvl="5" w:tplc="4EE2B0CE" w:tentative="1">
      <w:start w:val="1"/>
      <w:numFmt w:val="lowerRoman"/>
      <w:lvlText w:val="%6."/>
      <w:lvlJc w:val="right"/>
      <w:pPr>
        <w:ind w:left="4320" w:hanging="180"/>
      </w:pPr>
    </w:lvl>
    <w:lvl w:ilvl="6" w:tplc="747C181A" w:tentative="1">
      <w:start w:val="1"/>
      <w:numFmt w:val="decimal"/>
      <w:lvlText w:val="%7."/>
      <w:lvlJc w:val="left"/>
      <w:pPr>
        <w:ind w:left="5040" w:hanging="360"/>
      </w:pPr>
    </w:lvl>
    <w:lvl w:ilvl="7" w:tplc="115670F2" w:tentative="1">
      <w:start w:val="1"/>
      <w:numFmt w:val="lowerLetter"/>
      <w:lvlText w:val="%8."/>
      <w:lvlJc w:val="left"/>
      <w:pPr>
        <w:ind w:left="5760" w:hanging="360"/>
      </w:pPr>
    </w:lvl>
    <w:lvl w:ilvl="8" w:tplc="941202EA"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3148E7BC">
      <w:start w:val="1"/>
      <w:numFmt w:val="lowerRoman"/>
      <w:lvlText w:val="(%1)"/>
      <w:lvlJc w:val="left"/>
      <w:pPr>
        <w:ind w:left="1080" w:hanging="720"/>
      </w:pPr>
      <w:rPr>
        <w:rFonts w:hint="default"/>
      </w:rPr>
    </w:lvl>
    <w:lvl w:ilvl="1" w:tplc="CF5C9A5E" w:tentative="1">
      <w:start w:val="1"/>
      <w:numFmt w:val="lowerLetter"/>
      <w:lvlText w:val="%2."/>
      <w:lvlJc w:val="left"/>
      <w:pPr>
        <w:ind w:left="1440" w:hanging="360"/>
      </w:pPr>
    </w:lvl>
    <w:lvl w:ilvl="2" w:tplc="7A440BE2" w:tentative="1">
      <w:start w:val="1"/>
      <w:numFmt w:val="lowerRoman"/>
      <w:lvlText w:val="%3."/>
      <w:lvlJc w:val="right"/>
      <w:pPr>
        <w:ind w:left="2160" w:hanging="180"/>
      </w:pPr>
    </w:lvl>
    <w:lvl w:ilvl="3" w:tplc="61AC8F00" w:tentative="1">
      <w:start w:val="1"/>
      <w:numFmt w:val="decimal"/>
      <w:lvlText w:val="%4."/>
      <w:lvlJc w:val="left"/>
      <w:pPr>
        <w:ind w:left="2880" w:hanging="360"/>
      </w:pPr>
    </w:lvl>
    <w:lvl w:ilvl="4" w:tplc="6FA21A52" w:tentative="1">
      <w:start w:val="1"/>
      <w:numFmt w:val="lowerLetter"/>
      <w:lvlText w:val="%5."/>
      <w:lvlJc w:val="left"/>
      <w:pPr>
        <w:ind w:left="3600" w:hanging="360"/>
      </w:pPr>
    </w:lvl>
    <w:lvl w:ilvl="5" w:tplc="1A7C860A" w:tentative="1">
      <w:start w:val="1"/>
      <w:numFmt w:val="lowerRoman"/>
      <w:lvlText w:val="%6."/>
      <w:lvlJc w:val="right"/>
      <w:pPr>
        <w:ind w:left="4320" w:hanging="180"/>
      </w:pPr>
    </w:lvl>
    <w:lvl w:ilvl="6" w:tplc="C97C461A" w:tentative="1">
      <w:start w:val="1"/>
      <w:numFmt w:val="decimal"/>
      <w:lvlText w:val="%7."/>
      <w:lvlJc w:val="left"/>
      <w:pPr>
        <w:ind w:left="5040" w:hanging="360"/>
      </w:pPr>
    </w:lvl>
    <w:lvl w:ilvl="7" w:tplc="D4100830" w:tentative="1">
      <w:start w:val="1"/>
      <w:numFmt w:val="lowerLetter"/>
      <w:lvlText w:val="%8."/>
      <w:lvlJc w:val="left"/>
      <w:pPr>
        <w:ind w:left="5760" w:hanging="360"/>
      </w:pPr>
    </w:lvl>
    <w:lvl w:ilvl="8" w:tplc="90A6DC70"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0978AE54">
      <w:start w:val="1"/>
      <w:numFmt w:val="lowerRoman"/>
      <w:lvlText w:val="(%1)"/>
      <w:lvlJc w:val="left"/>
      <w:pPr>
        <w:ind w:left="1004" w:hanging="720"/>
      </w:pPr>
      <w:rPr>
        <w:rFonts w:hint="default"/>
        <w:b w:val="0"/>
      </w:rPr>
    </w:lvl>
    <w:lvl w:ilvl="1" w:tplc="45646D7A" w:tentative="1">
      <w:start w:val="1"/>
      <w:numFmt w:val="lowerLetter"/>
      <w:lvlText w:val="%2."/>
      <w:lvlJc w:val="left"/>
      <w:pPr>
        <w:ind w:left="1364" w:hanging="360"/>
      </w:pPr>
    </w:lvl>
    <w:lvl w:ilvl="2" w:tplc="3AB6B582" w:tentative="1">
      <w:start w:val="1"/>
      <w:numFmt w:val="lowerRoman"/>
      <w:lvlText w:val="%3."/>
      <w:lvlJc w:val="right"/>
      <w:pPr>
        <w:ind w:left="2084" w:hanging="180"/>
      </w:pPr>
    </w:lvl>
    <w:lvl w:ilvl="3" w:tplc="C194F7BC" w:tentative="1">
      <w:start w:val="1"/>
      <w:numFmt w:val="decimal"/>
      <w:lvlText w:val="%4."/>
      <w:lvlJc w:val="left"/>
      <w:pPr>
        <w:ind w:left="2804" w:hanging="360"/>
      </w:pPr>
    </w:lvl>
    <w:lvl w:ilvl="4" w:tplc="A8D0B324" w:tentative="1">
      <w:start w:val="1"/>
      <w:numFmt w:val="lowerLetter"/>
      <w:lvlText w:val="%5."/>
      <w:lvlJc w:val="left"/>
      <w:pPr>
        <w:ind w:left="3524" w:hanging="360"/>
      </w:pPr>
    </w:lvl>
    <w:lvl w:ilvl="5" w:tplc="24869412" w:tentative="1">
      <w:start w:val="1"/>
      <w:numFmt w:val="lowerRoman"/>
      <w:lvlText w:val="%6."/>
      <w:lvlJc w:val="right"/>
      <w:pPr>
        <w:ind w:left="4244" w:hanging="180"/>
      </w:pPr>
    </w:lvl>
    <w:lvl w:ilvl="6" w:tplc="2242AA00" w:tentative="1">
      <w:start w:val="1"/>
      <w:numFmt w:val="decimal"/>
      <w:lvlText w:val="%7."/>
      <w:lvlJc w:val="left"/>
      <w:pPr>
        <w:ind w:left="4964" w:hanging="360"/>
      </w:pPr>
    </w:lvl>
    <w:lvl w:ilvl="7" w:tplc="3E523CA2" w:tentative="1">
      <w:start w:val="1"/>
      <w:numFmt w:val="lowerLetter"/>
      <w:lvlText w:val="%8."/>
      <w:lvlJc w:val="left"/>
      <w:pPr>
        <w:ind w:left="5684" w:hanging="360"/>
      </w:pPr>
    </w:lvl>
    <w:lvl w:ilvl="8" w:tplc="5CF0B538"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86388BA4">
      <w:start w:val="1"/>
      <w:numFmt w:val="decimal"/>
      <w:lvlText w:val="%1."/>
      <w:lvlJc w:val="left"/>
      <w:pPr>
        <w:ind w:left="360" w:hanging="360"/>
      </w:pPr>
      <w:rPr>
        <w:rFonts w:hint="default"/>
      </w:rPr>
    </w:lvl>
    <w:lvl w:ilvl="1" w:tplc="73AE5246" w:tentative="1">
      <w:start w:val="1"/>
      <w:numFmt w:val="lowerLetter"/>
      <w:lvlText w:val="%2."/>
      <w:lvlJc w:val="left"/>
      <w:pPr>
        <w:ind w:left="1080" w:hanging="360"/>
      </w:pPr>
    </w:lvl>
    <w:lvl w:ilvl="2" w:tplc="9A5C224E" w:tentative="1">
      <w:start w:val="1"/>
      <w:numFmt w:val="lowerRoman"/>
      <w:lvlText w:val="%3."/>
      <w:lvlJc w:val="right"/>
      <w:pPr>
        <w:ind w:left="1800" w:hanging="180"/>
      </w:pPr>
    </w:lvl>
    <w:lvl w:ilvl="3" w:tplc="645208E4" w:tentative="1">
      <w:start w:val="1"/>
      <w:numFmt w:val="decimal"/>
      <w:lvlText w:val="%4."/>
      <w:lvlJc w:val="left"/>
      <w:pPr>
        <w:ind w:left="2520" w:hanging="360"/>
      </w:pPr>
    </w:lvl>
    <w:lvl w:ilvl="4" w:tplc="730C2A5C" w:tentative="1">
      <w:start w:val="1"/>
      <w:numFmt w:val="lowerLetter"/>
      <w:lvlText w:val="%5."/>
      <w:lvlJc w:val="left"/>
      <w:pPr>
        <w:ind w:left="3240" w:hanging="360"/>
      </w:pPr>
    </w:lvl>
    <w:lvl w:ilvl="5" w:tplc="8BBADB86" w:tentative="1">
      <w:start w:val="1"/>
      <w:numFmt w:val="lowerRoman"/>
      <w:lvlText w:val="%6."/>
      <w:lvlJc w:val="right"/>
      <w:pPr>
        <w:ind w:left="3960" w:hanging="180"/>
      </w:pPr>
    </w:lvl>
    <w:lvl w:ilvl="6" w:tplc="57A01670" w:tentative="1">
      <w:start w:val="1"/>
      <w:numFmt w:val="decimal"/>
      <w:lvlText w:val="%7."/>
      <w:lvlJc w:val="left"/>
      <w:pPr>
        <w:ind w:left="4680" w:hanging="360"/>
      </w:pPr>
    </w:lvl>
    <w:lvl w:ilvl="7" w:tplc="2056EBAE" w:tentative="1">
      <w:start w:val="1"/>
      <w:numFmt w:val="lowerLetter"/>
      <w:lvlText w:val="%8."/>
      <w:lvlJc w:val="left"/>
      <w:pPr>
        <w:ind w:left="5400" w:hanging="360"/>
      </w:pPr>
    </w:lvl>
    <w:lvl w:ilvl="8" w:tplc="3474ABFE"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30766996">
      <w:start w:val="1"/>
      <w:numFmt w:val="lowerRoman"/>
      <w:lvlText w:val="(%1)"/>
      <w:lvlJc w:val="left"/>
      <w:pPr>
        <w:ind w:left="1080" w:hanging="720"/>
      </w:pPr>
      <w:rPr>
        <w:rFonts w:hint="default"/>
      </w:rPr>
    </w:lvl>
    <w:lvl w:ilvl="1" w:tplc="2E920394" w:tentative="1">
      <w:start w:val="1"/>
      <w:numFmt w:val="lowerLetter"/>
      <w:lvlText w:val="%2."/>
      <w:lvlJc w:val="left"/>
      <w:pPr>
        <w:ind w:left="1440" w:hanging="360"/>
      </w:pPr>
    </w:lvl>
    <w:lvl w:ilvl="2" w:tplc="ACEC8304" w:tentative="1">
      <w:start w:val="1"/>
      <w:numFmt w:val="lowerRoman"/>
      <w:lvlText w:val="%3."/>
      <w:lvlJc w:val="right"/>
      <w:pPr>
        <w:ind w:left="2160" w:hanging="180"/>
      </w:pPr>
    </w:lvl>
    <w:lvl w:ilvl="3" w:tplc="AF0859DA" w:tentative="1">
      <w:start w:val="1"/>
      <w:numFmt w:val="decimal"/>
      <w:lvlText w:val="%4."/>
      <w:lvlJc w:val="left"/>
      <w:pPr>
        <w:ind w:left="2880" w:hanging="360"/>
      </w:pPr>
    </w:lvl>
    <w:lvl w:ilvl="4" w:tplc="91D409C8" w:tentative="1">
      <w:start w:val="1"/>
      <w:numFmt w:val="lowerLetter"/>
      <w:lvlText w:val="%5."/>
      <w:lvlJc w:val="left"/>
      <w:pPr>
        <w:ind w:left="3600" w:hanging="360"/>
      </w:pPr>
    </w:lvl>
    <w:lvl w:ilvl="5" w:tplc="7FA090DC" w:tentative="1">
      <w:start w:val="1"/>
      <w:numFmt w:val="lowerRoman"/>
      <w:lvlText w:val="%6."/>
      <w:lvlJc w:val="right"/>
      <w:pPr>
        <w:ind w:left="4320" w:hanging="180"/>
      </w:pPr>
    </w:lvl>
    <w:lvl w:ilvl="6" w:tplc="B2EA37C2" w:tentative="1">
      <w:start w:val="1"/>
      <w:numFmt w:val="decimal"/>
      <w:lvlText w:val="%7."/>
      <w:lvlJc w:val="left"/>
      <w:pPr>
        <w:ind w:left="5040" w:hanging="360"/>
      </w:pPr>
    </w:lvl>
    <w:lvl w:ilvl="7" w:tplc="92FEB23C" w:tentative="1">
      <w:start w:val="1"/>
      <w:numFmt w:val="lowerLetter"/>
      <w:lvlText w:val="%8."/>
      <w:lvlJc w:val="left"/>
      <w:pPr>
        <w:ind w:left="5760" w:hanging="360"/>
      </w:pPr>
    </w:lvl>
    <w:lvl w:ilvl="8" w:tplc="4AC261F0"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3A1A57D4">
      <w:start w:val="1"/>
      <w:numFmt w:val="decimal"/>
      <w:lvlText w:val="%1."/>
      <w:lvlJc w:val="left"/>
      <w:pPr>
        <w:ind w:left="360" w:hanging="360"/>
      </w:pPr>
      <w:rPr>
        <w:rFonts w:hint="default"/>
      </w:rPr>
    </w:lvl>
    <w:lvl w:ilvl="1" w:tplc="E770459A" w:tentative="1">
      <w:start w:val="1"/>
      <w:numFmt w:val="lowerLetter"/>
      <w:lvlText w:val="%2."/>
      <w:lvlJc w:val="left"/>
      <w:pPr>
        <w:ind w:left="1080" w:hanging="360"/>
      </w:pPr>
    </w:lvl>
    <w:lvl w:ilvl="2" w:tplc="97700868" w:tentative="1">
      <w:start w:val="1"/>
      <w:numFmt w:val="lowerRoman"/>
      <w:lvlText w:val="%3."/>
      <w:lvlJc w:val="right"/>
      <w:pPr>
        <w:ind w:left="1800" w:hanging="180"/>
      </w:pPr>
    </w:lvl>
    <w:lvl w:ilvl="3" w:tplc="D04A4360" w:tentative="1">
      <w:start w:val="1"/>
      <w:numFmt w:val="decimal"/>
      <w:lvlText w:val="%4."/>
      <w:lvlJc w:val="left"/>
      <w:pPr>
        <w:ind w:left="2520" w:hanging="360"/>
      </w:pPr>
    </w:lvl>
    <w:lvl w:ilvl="4" w:tplc="43A21DB4" w:tentative="1">
      <w:start w:val="1"/>
      <w:numFmt w:val="lowerLetter"/>
      <w:lvlText w:val="%5."/>
      <w:lvlJc w:val="left"/>
      <w:pPr>
        <w:ind w:left="3240" w:hanging="360"/>
      </w:pPr>
    </w:lvl>
    <w:lvl w:ilvl="5" w:tplc="CB5AF1BC" w:tentative="1">
      <w:start w:val="1"/>
      <w:numFmt w:val="lowerRoman"/>
      <w:lvlText w:val="%6."/>
      <w:lvlJc w:val="right"/>
      <w:pPr>
        <w:ind w:left="3960" w:hanging="180"/>
      </w:pPr>
    </w:lvl>
    <w:lvl w:ilvl="6" w:tplc="4A167AFE" w:tentative="1">
      <w:start w:val="1"/>
      <w:numFmt w:val="decimal"/>
      <w:lvlText w:val="%7."/>
      <w:lvlJc w:val="left"/>
      <w:pPr>
        <w:ind w:left="4680" w:hanging="360"/>
      </w:pPr>
    </w:lvl>
    <w:lvl w:ilvl="7" w:tplc="BE4CF56E" w:tentative="1">
      <w:start w:val="1"/>
      <w:numFmt w:val="lowerLetter"/>
      <w:lvlText w:val="%8."/>
      <w:lvlJc w:val="left"/>
      <w:pPr>
        <w:ind w:left="5400" w:hanging="360"/>
      </w:pPr>
    </w:lvl>
    <w:lvl w:ilvl="8" w:tplc="2C24ABC6"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5DF043E0">
      <w:start w:val="1"/>
      <w:numFmt w:val="lowerRoman"/>
      <w:lvlText w:val="(%1)"/>
      <w:lvlJc w:val="left"/>
      <w:pPr>
        <w:ind w:left="1080" w:hanging="720"/>
      </w:pPr>
      <w:rPr>
        <w:rFonts w:hint="default"/>
      </w:rPr>
    </w:lvl>
    <w:lvl w:ilvl="1" w:tplc="6402320E" w:tentative="1">
      <w:start w:val="1"/>
      <w:numFmt w:val="lowerLetter"/>
      <w:lvlText w:val="%2."/>
      <w:lvlJc w:val="left"/>
      <w:pPr>
        <w:ind w:left="1440" w:hanging="360"/>
      </w:pPr>
    </w:lvl>
    <w:lvl w:ilvl="2" w:tplc="B8A6608C" w:tentative="1">
      <w:start w:val="1"/>
      <w:numFmt w:val="lowerRoman"/>
      <w:lvlText w:val="%3."/>
      <w:lvlJc w:val="right"/>
      <w:pPr>
        <w:ind w:left="2160" w:hanging="180"/>
      </w:pPr>
    </w:lvl>
    <w:lvl w:ilvl="3" w:tplc="69F69DAA" w:tentative="1">
      <w:start w:val="1"/>
      <w:numFmt w:val="decimal"/>
      <w:lvlText w:val="%4."/>
      <w:lvlJc w:val="left"/>
      <w:pPr>
        <w:ind w:left="2880" w:hanging="360"/>
      </w:pPr>
    </w:lvl>
    <w:lvl w:ilvl="4" w:tplc="FFA4DC28" w:tentative="1">
      <w:start w:val="1"/>
      <w:numFmt w:val="lowerLetter"/>
      <w:lvlText w:val="%5."/>
      <w:lvlJc w:val="left"/>
      <w:pPr>
        <w:ind w:left="3600" w:hanging="360"/>
      </w:pPr>
    </w:lvl>
    <w:lvl w:ilvl="5" w:tplc="90D48D40" w:tentative="1">
      <w:start w:val="1"/>
      <w:numFmt w:val="lowerRoman"/>
      <w:lvlText w:val="%6."/>
      <w:lvlJc w:val="right"/>
      <w:pPr>
        <w:ind w:left="4320" w:hanging="180"/>
      </w:pPr>
    </w:lvl>
    <w:lvl w:ilvl="6" w:tplc="34E492D6" w:tentative="1">
      <w:start w:val="1"/>
      <w:numFmt w:val="decimal"/>
      <w:lvlText w:val="%7."/>
      <w:lvlJc w:val="left"/>
      <w:pPr>
        <w:ind w:left="5040" w:hanging="360"/>
      </w:pPr>
    </w:lvl>
    <w:lvl w:ilvl="7" w:tplc="89EE16C8" w:tentative="1">
      <w:start w:val="1"/>
      <w:numFmt w:val="lowerLetter"/>
      <w:lvlText w:val="%8."/>
      <w:lvlJc w:val="left"/>
      <w:pPr>
        <w:ind w:left="5760" w:hanging="360"/>
      </w:pPr>
    </w:lvl>
    <w:lvl w:ilvl="8" w:tplc="54B06DB0"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84B8002A">
      <w:start w:val="1"/>
      <w:numFmt w:val="decimal"/>
      <w:lvlText w:val="%1."/>
      <w:lvlJc w:val="left"/>
      <w:pPr>
        <w:ind w:left="360" w:hanging="360"/>
      </w:pPr>
      <w:rPr>
        <w:rFonts w:hint="default"/>
      </w:rPr>
    </w:lvl>
    <w:lvl w:ilvl="1" w:tplc="8E467838" w:tentative="1">
      <w:start w:val="1"/>
      <w:numFmt w:val="lowerLetter"/>
      <w:lvlText w:val="%2."/>
      <w:lvlJc w:val="left"/>
      <w:pPr>
        <w:ind w:left="1080" w:hanging="360"/>
      </w:pPr>
    </w:lvl>
    <w:lvl w:ilvl="2" w:tplc="74FA26F4" w:tentative="1">
      <w:start w:val="1"/>
      <w:numFmt w:val="lowerRoman"/>
      <w:lvlText w:val="%3."/>
      <w:lvlJc w:val="right"/>
      <w:pPr>
        <w:ind w:left="1800" w:hanging="180"/>
      </w:pPr>
    </w:lvl>
    <w:lvl w:ilvl="3" w:tplc="B948B254" w:tentative="1">
      <w:start w:val="1"/>
      <w:numFmt w:val="decimal"/>
      <w:lvlText w:val="%4."/>
      <w:lvlJc w:val="left"/>
      <w:pPr>
        <w:ind w:left="2520" w:hanging="360"/>
      </w:pPr>
    </w:lvl>
    <w:lvl w:ilvl="4" w:tplc="E56842D0" w:tentative="1">
      <w:start w:val="1"/>
      <w:numFmt w:val="lowerLetter"/>
      <w:lvlText w:val="%5."/>
      <w:lvlJc w:val="left"/>
      <w:pPr>
        <w:ind w:left="3240" w:hanging="360"/>
      </w:pPr>
    </w:lvl>
    <w:lvl w:ilvl="5" w:tplc="87C8989E" w:tentative="1">
      <w:start w:val="1"/>
      <w:numFmt w:val="lowerRoman"/>
      <w:lvlText w:val="%6."/>
      <w:lvlJc w:val="right"/>
      <w:pPr>
        <w:ind w:left="3960" w:hanging="180"/>
      </w:pPr>
    </w:lvl>
    <w:lvl w:ilvl="6" w:tplc="7DF2552C" w:tentative="1">
      <w:start w:val="1"/>
      <w:numFmt w:val="decimal"/>
      <w:lvlText w:val="%7."/>
      <w:lvlJc w:val="left"/>
      <w:pPr>
        <w:ind w:left="4680" w:hanging="360"/>
      </w:pPr>
    </w:lvl>
    <w:lvl w:ilvl="7" w:tplc="FDEE3A62" w:tentative="1">
      <w:start w:val="1"/>
      <w:numFmt w:val="lowerLetter"/>
      <w:lvlText w:val="%8."/>
      <w:lvlJc w:val="left"/>
      <w:pPr>
        <w:ind w:left="5400" w:hanging="360"/>
      </w:pPr>
    </w:lvl>
    <w:lvl w:ilvl="8" w:tplc="1108C1C0"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9314CE7C">
      <w:start w:val="1"/>
      <w:numFmt w:val="decimal"/>
      <w:lvlText w:val="%1."/>
      <w:lvlJc w:val="left"/>
      <w:pPr>
        <w:ind w:left="360" w:hanging="360"/>
      </w:pPr>
      <w:rPr>
        <w:rFonts w:hint="default"/>
      </w:rPr>
    </w:lvl>
    <w:lvl w:ilvl="1" w:tplc="0DE4499C" w:tentative="1">
      <w:start w:val="1"/>
      <w:numFmt w:val="lowerLetter"/>
      <w:lvlText w:val="%2."/>
      <w:lvlJc w:val="left"/>
      <w:pPr>
        <w:ind w:left="1080" w:hanging="360"/>
      </w:pPr>
    </w:lvl>
    <w:lvl w:ilvl="2" w:tplc="581A60BE" w:tentative="1">
      <w:start w:val="1"/>
      <w:numFmt w:val="lowerRoman"/>
      <w:lvlText w:val="%3."/>
      <w:lvlJc w:val="right"/>
      <w:pPr>
        <w:ind w:left="1800" w:hanging="180"/>
      </w:pPr>
    </w:lvl>
    <w:lvl w:ilvl="3" w:tplc="D182292A" w:tentative="1">
      <w:start w:val="1"/>
      <w:numFmt w:val="decimal"/>
      <w:lvlText w:val="%4."/>
      <w:lvlJc w:val="left"/>
      <w:pPr>
        <w:ind w:left="2520" w:hanging="360"/>
      </w:pPr>
    </w:lvl>
    <w:lvl w:ilvl="4" w:tplc="930A653A" w:tentative="1">
      <w:start w:val="1"/>
      <w:numFmt w:val="lowerLetter"/>
      <w:lvlText w:val="%5."/>
      <w:lvlJc w:val="left"/>
      <w:pPr>
        <w:ind w:left="3240" w:hanging="360"/>
      </w:pPr>
    </w:lvl>
    <w:lvl w:ilvl="5" w:tplc="C9405876" w:tentative="1">
      <w:start w:val="1"/>
      <w:numFmt w:val="lowerRoman"/>
      <w:lvlText w:val="%6."/>
      <w:lvlJc w:val="right"/>
      <w:pPr>
        <w:ind w:left="3960" w:hanging="180"/>
      </w:pPr>
    </w:lvl>
    <w:lvl w:ilvl="6" w:tplc="3E465EFE" w:tentative="1">
      <w:start w:val="1"/>
      <w:numFmt w:val="decimal"/>
      <w:lvlText w:val="%7."/>
      <w:lvlJc w:val="left"/>
      <w:pPr>
        <w:ind w:left="4680" w:hanging="360"/>
      </w:pPr>
    </w:lvl>
    <w:lvl w:ilvl="7" w:tplc="9C34DE08" w:tentative="1">
      <w:start w:val="1"/>
      <w:numFmt w:val="lowerLetter"/>
      <w:lvlText w:val="%8."/>
      <w:lvlJc w:val="left"/>
      <w:pPr>
        <w:ind w:left="5400" w:hanging="360"/>
      </w:pPr>
    </w:lvl>
    <w:lvl w:ilvl="8" w:tplc="9C422E9E" w:tentative="1">
      <w:start w:val="1"/>
      <w:numFmt w:val="lowerRoman"/>
      <w:lvlText w:val="%9."/>
      <w:lvlJc w:val="right"/>
      <w:pPr>
        <w:ind w:left="6120" w:hanging="180"/>
      </w:pPr>
    </w:lvl>
  </w:abstractNum>
  <w:num w:numId="1">
    <w:abstractNumId w:val="9"/>
  </w:num>
  <w:num w:numId="2">
    <w:abstractNumId w:val="21"/>
  </w:num>
  <w:num w:numId="3">
    <w:abstractNumId w:val="37"/>
  </w:num>
  <w:num w:numId="4">
    <w:abstractNumId w:val="40"/>
  </w:num>
  <w:num w:numId="5">
    <w:abstractNumId w:val="28"/>
  </w:num>
  <w:num w:numId="6">
    <w:abstractNumId w:val="17"/>
  </w:num>
  <w:num w:numId="7">
    <w:abstractNumId w:val="35"/>
  </w:num>
  <w:num w:numId="8">
    <w:abstractNumId w:val="16"/>
  </w:num>
  <w:num w:numId="9">
    <w:abstractNumId w:val="22"/>
  </w:num>
  <w:num w:numId="10">
    <w:abstractNumId w:val="39"/>
  </w:num>
  <w:num w:numId="11">
    <w:abstractNumId w:val="15"/>
  </w:num>
  <w:num w:numId="12">
    <w:abstractNumId w:val="29"/>
  </w:num>
  <w:num w:numId="13">
    <w:abstractNumId w:val="30"/>
  </w:num>
  <w:num w:numId="14">
    <w:abstractNumId w:val="32"/>
  </w:num>
  <w:num w:numId="15">
    <w:abstractNumId w:val="26"/>
  </w:num>
  <w:num w:numId="16">
    <w:abstractNumId w:val="11"/>
  </w:num>
  <w:num w:numId="17">
    <w:abstractNumId w:val="34"/>
  </w:num>
  <w:num w:numId="18">
    <w:abstractNumId w:val="31"/>
  </w:num>
  <w:num w:numId="19">
    <w:abstractNumId w:val="18"/>
  </w:num>
  <w:num w:numId="20">
    <w:abstractNumId w:val="27"/>
  </w:num>
  <w:num w:numId="21">
    <w:abstractNumId w:val="7"/>
  </w:num>
  <w:num w:numId="22">
    <w:abstractNumId w:val="14"/>
  </w:num>
  <w:num w:numId="23">
    <w:abstractNumId w:val="33"/>
  </w:num>
  <w:num w:numId="24">
    <w:abstractNumId w:val="24"/>
  </w:num>
  <w:num w:numId="25">
    <w:abstractNumId w:val="20"/>
  </w:num>
  <w:num w:numId="26">
    <w:abstractNumId w:val="13"/>
  </w:num>
  <w:num w:numId="27">
    <w:abstractNumId w:val="25"/>
  </w:num>
  <w:num w:numId="28">
    <w:abstractNumId w:val="38"/>
  </w:num>
  <w:num w:numId="29">
    <w:abstractNumId w:val="36"/>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0"/>
  </w:num>
  <w:num w:numId="39">
    <w:abstractNumId w:val="23"/>
  </w:num>
  <w:num w:numId="40">
    <w:abstractNumId w:val="8"/>
  </w:num>
  <w:num w:numId="41">
    <w:abstractNumId w:val="19"/>
  </w:num>
  <w:num w:numId="42">
    <w:abstractNumId w:val="9"/>
  </w:num>
  <w:num w:numId="43">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DF9"/>
    <w:rsid w:val="000D230F"/>
    <w:rsid w:val="00181A5C"/>
    <w:rsid w:val="005A2DF9"/>
    <w:rsid w:val="00CE4CC0"/>
    <w:rsid w:val="00CF4DF3"/>
    <w:rsid w:val="00F27D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BC1DE"/>
  <w15:docId w15:val="{6C35BF7F-70F2-4BA6-A46A-B6DD37715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6162</RACS_x0020_ID>
    <Approved_x0020_Provider xmlns="a8338b6e-77a6-4851-82b6-98166143ffdd">Anglicare SA Ltd</Approved_x0020_Provider>
    <Management_x0020_Company_x0020_ID xmlns="a8338b6e-77a6-4851-82b6-98166143ffdd" xsi:nil="true"/>
    <Home xmlns="a8338b6e-77a6-4851-82b6-98166143ffdd">AnglicareSA Elizabeth - Dutton Court</Home>
    <Signed xmlns="a8338b6e-77a6-4851-82b6-98166143ffdd" xsi:nil="true"/>
    <Uploaded xmlns="a8338b6e-77a6-4851-82b6-98166143ffdd">False</Uploaded>
    <Management_x0020_Company xmlns="a8338b6e-77a6-4851-82b6-98166143ffdd" xsi:nil="true"/>
    <Doc_x0020_Date xmlns="a8338b6e-77a6-4851-82b6-98166143ffdd">2021-08-25T23:57:00+00:00</Doc_x0020_Date>
    <CSI_x0020_ID xmlns="a8338b6e-77a6-4851-82b6-98166143ffdd" xsi:nil="true"/>
    <Case_x0020_ID xmlns="a8338b6e-77a6-4851-82b6-98166143ffdd" xsi:nil="true"/>
    <Approved_x0020_Provider_x0020_ID xmlns="a8338b6e-77a6-4851-82b6-98166143ffdd">2B6D8368-77F4-DC11-AD41-005056922186</Approved_x0020_Provider_x0020_ID>
    <Location xmlns="a8338b6e-77a6-4851-82b6-98166143ffdd" xsi:nil="true"/>
    <Home_x0020_ID xmlns="a8338b6e-77a6-4851-82b6-98166143ffdd">87FD2E1C-7CF4-DC11-AD41-005056922186</Home_x0020_ID>
    <State xmlns="a8338b6e-77a6-4851-82b6-98166143ffdd">SA</State>
    <Doc_x0020_Sent_Received_x0020_Date xmlns="a8338b6e-77a6-4851-82b6-98166143ffdd">2021-08-26T00:00:00+00:00</Doc_x0020_Sent_Received_x0020_Date>
    <Activity_x0020_ID xmlns="a8338b6e-77a6-4851-82b6-98166143ffdd">86C8F574-A616-E811-8C25-005056922186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purl.org/dc/term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a8338b6e-77a6-4851-82b6-98166143ffdd"/>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4F89CF6F-CAB4-4454-804A-F433D14BD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1758666-5CA7-47DE-9628-4F4B1DA8C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29</Pages>
  <Words>5793</Words>
  <Characters>33023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2021-09-29T01:50:00Z</dcterms:created>
  <dcterms:modified xsi:type="dcterms:W3CDTF">2021-09-29T01:51:00Z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