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1266A" w14:textId="77777777" w:rsidR="003C6EC2" w:rsidRPr="003C6EC2" w:rsidRDefault="005A625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D512817" wp14:editId="3D51281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03563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D512819" wp14:editId="3D51281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02691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Baptcare</w:t>
      </w:r>
      <w:proofErr w:type="spellEnd"/>
      <w:r>
        <w:rPr>
          <w:rFonts w:ascii="Arial Black" w:hAnsi="Arial Black"/>
        </w:rPr>
        <w:t xml:space="preserve"> The Orchards Community</w:t>
      </w:r>
      <w:r w:rsidRPr="003C6EC2">
        <w:rPr>
          <w:rFonts w:ascii="Arial Black" w:hAnsi="Arial Black"/>
        </w:rPr>
        <w:t xml:space="preserve"> </w:t>
      </w:r>
    </w:p>
    <w:p w14:paraId="3D51266B" w14:textId="77777777" w:rsidR="003C6EC2" w:rsidRPr="003C6EC2" w:rsidRDefault="005A625D" w:rsidP="003C6EC2">
      <w:pPr>
        <w:pStyle w:val="Title"/>
        <w:spacing w:before="360" w:after="480"/>
      </w:pPr>
      <w:r w:rsidRPr="003C6EC2">
        <w:rPr>
          <w:rFonts w:ascii="Arial Black" w:eastAsia="Calibri" w:hAnsi="Arial Black"/>
          <w:sz w:val="56"/>
        </w:rPr>
        <w:t>Performance Report</w:t>
      </w:r>
    </w:p>
    <w:p w14:paraId="3D51266C" w14:textId="77777777" w:rsidR="001E6954" w:rsidRPr="003C6EC2" w:rsidRDefault="005A625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107 Andersons Creek Road </w:t>
      </w:r>
      <w:r w:rsidRPr="003C6EC2">
        <w:rPr>
          <w:color w:val="FFFFFF" w:themeColor="background1"/>
          <w:sz w:val="28"/>
        </w:rPr>
        <w:br/>
        <w:t>DONCASTER EAST VIC 3109</w:t>
      </w:r>
      <w:r w:rsidRPr="003C6EC2">
        <w:rPr>
          <w:color w:val="FFFFFF" w:themeColor="background1"/>
          <w:sz w:val="28"/>
        </w:rPr>
        <w:br/>
      </w:r>
      <w:r w:rsidRPr="003C6EC2">
        <w:rPr>
          <w:rFonts w:eastAsia="Calibri"/>
          <w:color w:val="FFFFFF" w:themeColor="background1"/>
          <w:sz w:val="28"/>
          <w:szCs w:val="56"/>
          <w:lang w:eastAsia="en-US"/>
        </w:rPr>
        <w:t>Phone number: (03) 8877 8800</w:t>
      </w:r>
    </w:p>
    <w:p w14:paraId="3D51266D" w14:textId="77777777" w:rsidR="003C6EC2" w:rsidRDefault="005A625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4567 </w:t>
      </w:r>
    </w:p>
    <w:p w14:paraId="3D51266E" w14:textId="77777777" w:rsidR="001E6954" w:rsidRPr="003C6EC2" w:rsidRDefault="005A625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Baptcare</w:t>
      </w:r>
      <w:proofErr w:type="spellEnd"/>
      <w:r w:rsidRPr="003C6EC2">
        <w:rPr>
          <w:rFonts w:eastAsia="Calibri"/>
          <w:color w:val="FFFFFF" w:themeColor="background1"/>
          <w:sz w:val="28"/>
          <w:szCs w:val="56"/>
          <w:lang w:eastAsia="en-US"/>
        </w:rPr>
        <w:t xml:space="preserve"> Ltd</w:t>
      </w:r>
    </w:p>
    <w:p w14:paraId="3D51266F" w14:textId="77777777" w:rsidR="001E6954" w:rsidRPr="003C6EC2" w:rsidRDefault="005A625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28 October 2020</w:t>
      </w:r>
    </w:p>
    <w:p w14:paraId="3D512670" w14:textId="43228658" w:rsidR="006B166B" w:rsidRPr="00E93D41" w:rsidRDefault="005A625D"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C00308">
        <w:rPr>
          <w:color w:val="FFFFFF" w:themeColor="background1"/>
          <w:sz w:val="28"/>
        </w:rPr>
        <w:t>20 November 2020</w:t>
      </w:r>
    </w:p>
    <w:bookmarkEnd w:id="0"/>
    <w:p w14:paraId="3D512671" w14:textId="77777777" w:rsidR="001E6954" w:rsidRPr="003C6EC2" w:rsidRDefault="00855BD3" w:rsidP="001E6954">
      <w:pPr>
        <w:tabs>
          <w:tab w:val="left" w:pos="2127"/>
        </w:tabs>
        <w:spacing w:before="120"/>
        <w:rPr>
          <w:rFonts w:eastAsia="Calibri"/>
          <w:b/>
          <w:color w:val="FFFFFF" w:themeColor="background1"/>
          <w:sz w:val="28"/>
          <w:szCs w:val="56"/>
          <w:lang w:eastAsia="en-US"/>
        </w:rPr>
      </w:pPr>
    </w:p>
    <w:p w14:paraId="3D512672" w14:textId="77777777" w:rsidR="003C6EC2" w:rsidRDefault="00855BD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D512673" w14:textId="77777777" w:rsidR="00A30BEC" w:rsidRDefault="005A625D" w:rsidP="0094564F">
      <w:pPr>
        <w:pStyle w:val="Heading1"/>
      </w:pPr>
      <w:bookmarkStart w:id="1" w:name="_Hlk32477662"/>
      <w:r>
        <w:lastRenderedPageBreak/>
        <w:t>Publication of report</w:t>
      </w:r>
    </w:p>
    <w:p w14:paraId="3D512674" w14:textId="77777777" w:rsidR="00A30BEC" w:rsidRPr="006B166B" w:rsidRDefault="005A625D"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D512675" w14:textId="77777777" w:rsidR="007F5256" w:rsidRPr="0094564F" w:rsidRDefault="005A625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47BFA" w14:paraId="3D5126A2" w14:textId="77777777" w:rsidTr="00EB1D71">
        <w:trPr>
          <w:trHeight w:val="227"/>
        </w:trPr>
        <w:tc>
          <w:tcPr>
            <w:tcW w:w="3942" w:type="pct"/>
            <w:shd w:val="clear" w:color="auto" w:fill="auto"/>
          </w:tcPr>
          <w:p w14:paraId="3D5126A0" w14:textId="77777777" w:rsidR="001E6954" w:rsidRPr="001E6954" w:rsidRDefault="005A625D"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3D5126A1" w14:textId="426A5FA5" w:rsidR="001E6954" w:rsidRPr="001E6954" w:rsidRDefault="00855BD3" w:rsidP="003C6EC2">
            <w:pPr>
              <w:keepNext/>
              <w:spacing w:before="40" w:after="40" w:line="240" w:lineRule="auto"/>
              <w:jc w:val="right"/>
              <w:rPr>
                <w:b/>
                <w:color w:val="0000FF"/>
              </w:rPr>
            </w:pPr>
          </w:p>
        </w:tc>
      </w:tr>
      <w:tr w:rsidR="00A47BFA" w14:paraId="3D5126B7" w14:textId="77777777" w:rsidTr="00EB1D71">
        <w:trPr>
          <w:trHeight w:val="227"/>
        </w:trPr>
        <w:tc>
          <w:tcPr>
            <w:tcW w:w="3942" w:type="pct"/>
            <w:shd w:val="clear" w:color="auto" w:fill="auto"/>
          </w:tcPr>
          <w:p w14:paraId="3D5126B5" w14:textId="77777777" w:rsidR="001E6954" w:rsidRPr="001E6954" w:rsidRDefault="005A625D" w:rsidP="004C55D8">
            <w:pPr>
              <w:spacing w:before="40" w:after="40" w:line="240" w:lineRule="auto"/>
              <w:ind w:left="318" w:hanging="7"/>
            </w:pPr>
            <w:r w:rsidRPr="001E6954">
              <w:t>Requirement 3(3)(g)</w:t>
            </w:r>
          </w:p>
        </w:tc>
        <w:tc>
          <w:tcPr>
            <w:tcW w:w="1058" w:type="pct"/>
            <w:shd w:val="clear" w:color="auto" w:fill="auto"/>
          </w:tcPr>
          <w:p w14:paraId="3D5126B6" w14:textId="08283953" w:rsidR="001E6954" w:rsidRPr="001E6954" w:rsidRDefault="005A625D" w:rsidP="00463EF3">
            <w:pPr>
              <w:spacing w:before="40" w:after="40" w:line="240" w:lineRule="auto"/>
              <w:jc w:val="right"/>
              <w:rPr>
                <w:color w:val="0000FF"/>
              </w:rPr>
            </w:pPr>
            <w:r w:rsidRPr="001E6954">
              <w:rPr>
                <w:bCs/>
                <w:iCs/>
                <w:color w:val="00577D"/>
                <w:szCs w:val="40"/>
              </w:rPr>
              <w:t>Compliant</w:t>
            </w:r>
          </w:p>
        </w:tc>
      </w:tr>
      <w:bookmarkEnd w:id="2"/>
    </w:tbl>
    <w:p w14:paraId="3D51270F" w14:textId="77777777" w:rsidR="008A22FF" w:rsidRDefault="00855BD3"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D512710" w14:textId="77777777" w:rsidR="007F5256" w:rsidRPr="00D21DCD" w:rsidRDefault="005A625D" w:rsidP="00EC5474">
      <w:pPr>
        <w:pStyle w:val="Heading1"/>
      </w:pPr>
      <w:r>
        <w:lastRenderedPageBreak/>
        <w:t>Detailed assessment</w:t>
      </w:r>
    </w:p>
    <w:p w14:paraId="3D512711" w14:textId="77777777" w:rsidR="001E6954" w:rsidRPr="00D63989" w:rsidRDefault="005A625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D512712" w14:textId="77777777" w:rsidR="001E6954" w:rsidRPr="001E6954" w:rsidRDefault="005A625D" w:rsidP="001E6954">
      <w:pPr>
        <w:rPr>
          <w:color w:val="auto"/>
        </w:rPr>
      </w:pPr>
      <w:r w:rsidRPr="00D63989">
        <w:t>The report also specifies areas in which improvements must be made to ensure the Quality Standards are complied with.</w:t>
      </w:r>
    </w:p>
    <w:p w14:paraId="3D512713" w14:textId="77777777" w:rsidR="001E6954" w:rsidRPr="00D63989" w:rsidRDefault="005A625D"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D512714" w14:textId="05A3FA52" w:rsidR="004B33E7" w:rsidRPr="0090285D" w:rsidRDefault="005A625D" w:rsidP="004B33E7">
      <w:pPr>
        <w:pStyle w:val="ListBullet"/>
      </w:pPr>
      <w:r>
        <w:t>t</w:t>
      </w:r>
      <w:r w:rsidRPr="00D63989">
        <w:t xml:space="preserve">he Assessment Team’s report for the </w:t>
      </w:r>
      <w:r>
        <w:t>Assessment Contact - Desk</w:t>
      </w:r>
      <w:r w:rsidRPr="00D63989">
        <w:t xml:space="preserve">; the </w:t>
      </w:r>
      <w:r>
        <w:t xml:space="preserve">Assessment Contact - Desk </w:t>
      </w:r>
      <w:r w:rsidRPr="00D63989">
        <w:t xml:space="preserve">report was informed </w:t>
      </w:r>
      <w:r w:rsidRPr="0090285D">
        <w:t xml:space="preserve">by review of documents and </w:t>
      </w:r>
      <w:r w:rsidR="0090285D" w:rsidRPr="0090285D">
        <w:t xml:space="preserve">an </w:t>
      </w:r>
      <w:r w:rsidRPr="0090285D">
        <w:t>interview with staff</w:t>
      </w:r>
      <w:r w:rsidR="0090285D" w:rsidRPr="0090285D">
        <w:t>.</w:t>
      </w:r>
    </w:p>
    <w:p w14:paraId="73DCB04F" w14:textId="3419430D" w:rsidR="0090285D" w:rsidRPr="00D8431E" w:rsidRDefault="00C00308" w:rsidP="0090285D">
      <w:pPr>
        <w:pStyle w:val="ListBullet"/>
      </w:pPr>
      <w:r w:rsidRPr="004B33E7">
        <w:rPr>
          <w:color w:val="0000FF"/>
        </w:rPr>
        <w:t xml:space="preserve"> </w:t>
      </w:r>
      <w:bookmarkStart w:id="3" w:name="_Hlk53046184"/>
      <w:r w:rsidR="0090285D" w:rsidRPr="00D8431E">
        <w:t>the Assessment Team</w:t>
      </w:r>
      <w:r w:rsidR="0090285D">
        <w:t>’</w:t>
      </w:r>
      <w:r w:rsidR="0090285D" w:rsidRPr="00D8431E">
        <w:t>s checklist for the Assessment Contact - Site (infection control monitoring) conducted on 1</w:t>
      </w:r>
      <w:r w:rsidR="0090285D">
        <w:t xml:space="preserve">6 October </w:t>
      </w:r>
      <w:r w:rsidR="0090285D" w:rsidRPr="00D8431E">
        <w:t>2020.</w:t>
      </w:r>
    </w:p>
    <w:bookmarkEnd w:id="3"/>
    <w:p w14:paraId="3D512716" w14:textId="2AF361EC" w:rsidR="004B33E7" w:rsidRPr="00D63989" w:rsidRDefault="00855BD3" w:rsidP="0090285D">
      <w:pPr>
        <w:pStyle w:val="ListBullet"/>
        <w:numPr>
          <w:ilvl w:val="0"/>
          <w:numId w:val="0"/>
        </w:numPr>
      </w:pPr>
    </w:p>
    <w:p w14:paraId="3D512717" w14:textId="77777777" w:rsidR="008A22FF" w:rsidRDefault="00855BD3">
      <w:pPr>
        <w:spacing w:after="160" w:line="259" w:lineRule="auto"/>
        <w:rPr>
          <w:rFonts w:cs="Times New Roman"/>
        </w:rPr>
      </w:pPr>
    </w:p>
    <w:p w14:paraId="3D512718" w14:textId="77777777" w:rsidR="00095CD4" w:rsidRDefault="00855BD3" w:rsidP="00095CD4">
      <w:pPr>
        <w:sectPr w:rsidR="00095CD4" w:rsidSect="005058B8">
          <w:headerReference w:type="first" r:id="rId18"/>
          <w:pgSz w:w="11906" w:h="16838"/>
          <w:pgMar w:top="1701" w:right="1418" w:bottom="1418" w:left="1418" w:header="709" w:footer="397" w:gutter="0"/>
          <w:cols w:space="708"/>
          <w:docGrid w:linePitch="360"/>
        </w:sectPr>
      </w:pPr>
    </w:p>
    <w:p w14:paraId="3D512758" w14:textId="77777777" w:rsidR="00032B17" w:rsidRDefault="00855BD3"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3D512759" w14:textId="29324B23" w:rsidR="00CB3BA9" w:rsidRDefault="005A625D"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D51281F" wp14:editId="3D51282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1337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D51275A" w14:textId="77777777" w:rsidR="007F5256" w:rsidRPr="00FD1B02" w:rsidRDefault="005A625D" w:rsidP="00032B17">
      <w:pPr>
        <w:pStyle w:val="Heading3"/>
        <w:shd w:val="clear" w:color="auto" w:fill="F2F2F2" w:themeFill="background1" w:themeFillShade="F2"/>
      </w:pPr>
      <w:r w:rsidRPr="00FD1B02">
        <w:t>Consumer outcome:</w:t>
      </w:r>
    </w:p>
    <w:p w14:paraId="3D51275B" w14:textId="77777777" w:rsidR="007F5256" w:rsidRDefault="005A625D" w:rsidP="00912DE6">
      <w:pPr>
        <w:numPr>
          <w:ilvl w:val="0"/>
          <w:numId w:val="3"/>
        </w:numPr>
        <w:shd w:val="clear" w:color="auto" w:fill="F2F2F2" w:themeFill="background1" w:themeFillShade="F2"/>
      </w:pPr>
      <w:r>
        <w:t>I get personal care, clinical care, or both personal care and clinical care, that is safe and right for me.</w:t>
      </w:r>
    </w:p>
    <w:p w14:paraId="3D51275C" w14:textId="77777777" w:rsidR="007F5256" w:rsidRDefault="005A625D" w:rsidP="00032B17">
      <w:pPr>
        <w:pStyle w:val="Heading3"/>
        <w:shd w:val="clear" w:color="auto" w:fill="F2F2F2" w:themeFill="background1" w:themeFillShade="F2"/>
      </w:pPr>
      <w:r>
        <w:t>Organisation statement:</w:t>
      </w:r>
    </w:p>
    <w:p w14:paraId="3D51275D" w14:textId="77777777" w:rsidR="007F5256" w:rsidRDefault="005A625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D51275E" w14:textId="77777777" w:rsidR="007F5256" w:rsidRDefault="005A625D" w:rsidP="00427817">
      <w:pPr>
        <w:pStyle w:val="Heading2"/>
      </w:pPr>
      <w:r>
        <w:t>Assessment of Standard 3</w:t>
      </w:r>
    </w:p>
    <w:p w14:paraId="612E6CB5" w14:textId="449253C6" w:rsidR="00C00308" w:rsidRPr="001B191A" w:rsidRDefault="00C00308" w:rsidP="00C00308">
      <w:pPr>
        <w:keepNext/>
        <w:outlineLvl w:val="2"/>
        <w:rPr>
          <w:color w:val="auto"/>
        </w:rPr>
      </w:pPr>
      <w:bookmarkStart w:id="4" w:name="_Hlk52960005"/>
      <w:r w:rsidRPr="001B191A">
        <w:rPr>
          <w:color w:val="auto"/>
        </w:rPr>
        <w:t>The Assessment Team did not assess all requirements and therefore an overall rating for the Quality Standard is not provided.</w:t>
      </w:r>
    </w:p>
    <w:p w14:paraId="3D51275F" w14:textId="09794D98" w:rsidR="00154403" w:rsidRDefault="00C00308" w:rsidP="00C00308">
      <w:pPr>
        <w:pStyle w:val="Heading3"/>
        <w:rPr>
          <w:b w:val="0"/>
          <w:color w:val="auto"/>
          <w:sz w:val="24"/>
        </w:rPr>
      </w:pPr>
      <w:r w:rsidRPr="00CF41C1">
        <w:rPr>
          <w:b w:val="0"/>
          <w:color w:val="auto"/>
          <w:sz w:val="24"/>
        </w:rPr>
        <w:t xml:space="preserve">The focus of this Assessment contact – desk was to assess compliance in relation to </w:t>
      </w:r>
      <w:r>
        <w:rPr>
          <w:b w:val="0"/>
          <w:color w:val="auto"/>
          <w:sz w:val="24"/>
        </w:rPr>
        <w:t xml:space="preserve">Standard 3 </w:t>
      </w:r>
      <w:r w:rsidRPr="00CF41C1">
        <w:rPr>
          <w:b w:val="0"/>
          <w:color w:val="auto"/>
          <w:sz w:val="24"/>
        </w:rPr>
        <w:t>Requirement</w:t>
      </w:r>
      <w:r>
        <w:rPr>
          <w:b w:val="0"/>
          <w:color w:val="auto"/>
          <w:sz w:val="24"/>
        </w:rPr>
        <w:t xml:space="preserve"> (</w:t>
      </w:r>
      <w:r w:rsidRPr="00CF41C1">
        <w:rPr>
          <w:b w:val="0"/>
          <w:color w:val="auto"/>
          <w:sz w:val="24"/>
        </w:rPr>
        <w:t>g).</w:t>
      </w:r>
      <w:bookmarkStart w:id="5" w:name="_Hlk51072315"/>
      <w:r>
        <w:rPr>
          <w:b w:val="0"/>
          <w:color w:val="auto"/>
          <w:sz w:val="24"/>
        </w:rPr>
        <w:t xml:space="preserve"> The Requirement is compliant.</w:t>
      </w:r>
      <w:bookmarkEnd w:id="4"/>
      <w:bookmarkEnd w:id="5"/>
    </w:p>
    <w:p w14:paraId="0C2CF3FD" w14:textId="77777777" w:rsidR="0090285D" w:rsidRPr="001240C0" w:rsidRDefault="0090285D" w:rsidP="0090285D">
      <w:pPr>
        <w:rPr>
          <w:rFonts w:eastAsia="Calibri"/>
          <w:color w:val="auto"/>
          <w:lang w:eastAsia="en-US"/>
        </w:rPr>
      </w:pPr>
      <w:r w:rsidRPr="001240C0">
        <w:rPr>
          <w:rFonts w:eastAsia="Calibri"/>
          <w:color w:val="auto"/>
          <w:lang w:eastAsia="en-US"/>
        </w:rPr>
        <w:t>The service has an overarching organisational COVID-19 Outbreak management plan and procedures with site specific documents to minimise and manage risks associated with COVID-19 including a COVID Safe Plan. Supporting documentation is accessible on site</w:t>
      </w:r>
      <w:r>
        <w:rPr>
          <w:rFonts w:eastAsia="Calibri"/>
          <w:color w:val="auto"/>
          <w:lang w:eastAsia="en-US"/>
        </w:rPr>
        <w:t xml:space="preserve"> in the COVID-19 response folder.</w:t>
      </w:r>
    </w:p>
    <w:p w14:paraId="6D573667" w14:textId="6A39C57A" w:rsidR="00104880" w:rsidRPr="0090285D" w:rsidRDefault="0090285D" w:rsidP="00104880">
      <w:pPr>
        <w:rPr>
          <w:rFonts w:eastAsia="Calibri"/>
          <w:color w:val="auto"/>
          <w:lang w:eastAsia="en-US"/>
        </w:rPr>
      </w:pPr>
      <w:r w:rsidRPr="001240C0">
        <w:rPr>
          <w:rFonts w:eastAsia="Calibri"/>
          <w:color w:val="auto"/>
          <w:lang w:eastAsia="en-US"/>
        </w:rPr>
        <w:t>General infection control policies are in place with the service collecting and analysing data for trends. Staff complete infection control training annually and complete hand washing competencies. Staff use PPE as required and other infection prevention strategies are in place as required to minimise the risk of COVID-19.</w:t>
      </w:r>
    </w:p>
    <w:p w14:paraId="3D512777" w14:textId="155952D8" w:rsidR="00853601" w:rsidRPr="00853601" w:rsidRDefault="005A625D" w:rsidP="00C00308">
      <w:pPr>
        <w:pStyle w:val="Heading3"/>
      </w:pPr>
      <w:r>
        <w:rPr>
          <w:color w:val="auto"/>
          <w:sz w:val="28"/>
        </w:rPr>
        <w:t xml:space="preserve">Assessment of Standard 3 </w:t>
      </w:r>
      <w:r w:rsidRPr="00427817">
        <w:rPr>
          <w:color w:val="auto"/>
          <w:sz w:val="28"/>
        </w:rPr>
        <w:t>Requirements</w:t>
      </w:r>
      <w:r w:rsidRPr="0066387A">
        <w:rPr>
          <w:i/>
          <w:color w:val="0000FF"/>
          <w:sz w:val="24"/>
        </w:rPr>
        <w:t xml:space="preserve"> </w:t>
      </w:r>
    </w:p>
    <w:p w14:paraId="3D512778" w14:textId="17907CCB" w:rsidR="00853601" w:rsidRPr="00D435F8" w:rsidRDefault="005A625D" w:rsidP="00853601">
      <w:pPr>
        <w:pStyle w:val="Heading3"/>
      </w:pPr>
      <w:r w:rsidRPr="00D435F8">
        <w:t>Requirement 3(3)(g)</w:t>
      </w:r>
      <w:r>
        <w:tab/>
        <w:t>Compliant</w:t>
      </w:r>
    </w:p>
    <w:p w14:paraId="3D512779" w14:textId="77777777" w:rsidR="00853601" w:rsidRPr="004A3816" w:rsidRDefault="005A625D" w:rsidP="00853601">
      <w:pPr>
        <w:tabs>
          <w:tab w:val="right" w:pos="9026"/>
        </w:tabs>
        <w:spacing w:before="0" w:after="0"/>
        <w:outlineLvl w:val="4"/>
        <w:rPr>
          <w:i/>
          <w:szCs w:val="22"/>
        </w:rPr>
      </w:pPr>
      <w:r w:rsidRPr="004A3816">
        <w:rPr>
          <w:i/>
          <w:szCs w:val="22"/>
        </w:rPr>
        <w:t>Minimisation of infection related risks through implementing:</w:t>
      </w:r>
    </w:p>
    <w:p w14:paraId="3D51277A" w14:textId="77777777" w:rsidR="00853601" w:rsidRPr="004A3816" w:rsidRDefault="005A625D" w:rsidP="00853601">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 and</w:t>
      </w:r>
    </w:p>
    <w:p w14:paraId="3D51277B" w14:textId="77777777" w:rsidR="00853601" w:rsidRPr="004A3816" w:rsidRDefault="005A625D"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2B0E0E5B" w14:textId="77777777" w:rsidR="0090285D" w:rsidRPr="007C4AEA" w:rsidRDefault="0090285D" w:rsidP="0090285D">
      <w:pPr>
        <w:rPr>
          <w:color w:val="auto"/>
        </w:rPr>
      </w:pPr>
      <w:bookmarkStart w:id="6" w:name="_Hlk53046712"/>
      <w:bookmarkStart w:id="7" w:name="_GoBack"/>
      <w:bookmarkEnd w:id="7"/>
      <w:r w:rsidRPr="007C4AEA">
        <w:rPr>
          <w:color w:val="auto"/>
        </w:rPr>
        <w:lastRenderedPageBreak/>
        <w:t>The Assessment team found the following:</w:t>
      </w:r>
    </w:p>
    <w:bookmarkEnd w:id="6"/>
    <w:p w14:paraId="57B7A888" w14:textId="2BC304A5" w:rsidR="00B371B1" w:rsidRDefault="0090285D" w:rsidP="0090285D">
      <w:pPr>
        <w:pStyle w:val="ListParagraph"/>
        <w:numPr>
          <w:ilvl w:val="0"/>
          <w:numId w:val="38"/>
        </w:numPr>
        <w:rPr>
          <w:rFonts w:eastAsia="Calibri"/>
          <w:color w:val="auto"/>
          <w:lang w:eastAsia="en-US"/>
        </w:rPr>
      </w:pPr>
      <w:r w:rsidRPr="0090285D">
        <w:rPr>
          <w:rFonts w:eastAsia="Calibri"/>
          <w:color w:val="auto"/>
          <w:lang w:eastAsia="en-US"/>
        </w:rPr>
        <w:t>In addition to Infection control policies the service has an overarching organisational COVID-19 Outbreak management plan with site specific details included and printed documents to supplement the plan available on site to minimise and manage risks associated with COVID-19.</w:t>
      </w:r>
    </w:p>
    <w:p w14:paraId="3BC9438C" w14:textId="7734278C" w:rsidR="00B371B1" w:rsidRDefault="00B371B1" w:rsidP="00B371B1">
      <w:pPr>
        <w:pStyle w:val="ListParagraph"/>
        <w:numPr>
          <w:ilvl w:val="0"/>
          <w:numId w:val="38"/>
        </w:numPr>
        <w:rPr>
          <w:rFonts w:eastAsia="Calibri"/>
          <w:color w:val="auto"/>
          <w:lang w:eastAsia="en-US"/>
        </w:rPr>
      </w:pPr>
      <w:r>
        <w:rPr>
          <w:rFonts w:eastAsia="Calibri"/>
          <w:color w:val="auto"/>
          <w:lang w:eastAsia="en-US"/>
        </w:rPr>
        <w:t>C</w:t>
      </w:r>
      <w:r w:rsidRPr="00B371B1">
        <w:rPr>
          <w:rFonts w:eastAsia="Calibri"/>
          <w:color w:val="auto"/>
          <w:lang w:eastAsia="en-US"/>
        </w:rPr>
        <w:t>onsumers</w:t>
      </w:r>
      <w:r>
        <w:rPr>
          <w:rFonts w:eastAsia="Calibri"/>
          <w:color w:val="auto"/>
          <w:lang w:eastAsia="en-US"/>
        </w:rPr>
        <w:t xml:space="preserve"> are monitored</w:t>
      </w:r>
      <w:r w:rsidRPr="00B371B1">
        <w:rPr>
          <w:rFonts w:eastAsia="Calibri"/>
          <w:color w:val="auto"/>
          <w:lang w:eastAsia="en-US"/>
        </w:rPr>
        <w:t xml:space="preserve"> for signs of respiratory and other infections with additional screening in place in line with current guidelines which includes daily temperature monitoring documented on the COVID-19 </w:t>
      </w:r>
      <w:r>
        <w:rPr>
          <w:rFonts w:eastAsia="Calibri"/>
          <w:color w:val="auto"/>
          <w:lang w:eastAsia="en-US"/>
        </w:rPr>
        <w:t>s</w:t>
      </w:r>
      <w:r w:rsidRPr="00B371B1">
        <w:rPr>
          <w:rFonts w:eastAsia="Calibri"/>
          <w:color w:val="auto"/>
          <w:lang w:eastAsia="en-US"/>
        </w:rPr>
        <w:t xml:space="preserve">creening tool. </w:t>
      </w:r>
    </w:p>
    <w:p w14:paraId="1FD07C4F" w14:textId="4A8EDF22" w:rsidR="00B371B1" w:rsidRDefault="00B371B1" w:rsidP="00B371B1">
      <w:pPr>
        <w:pStyle w:val="ListParagraph"/>
        <w:numPr>
          <w:ilvl w:val="0"/>
          <w:numId w:val="38"/>
        </w:numPr>
        <w:rPr>
          <w:rFonts w:eastAsia="Calibri"/>
          <w:color w:val="auto"/>
          <w:lang w:eastAsia="en-US"/>
        </w:rPr>
      </w:pPr>
      <w:r w:rsidRPr="00B371B1">
        <w:rPr>
          <w:rFonts w:eastAsia="Calibri"/>
          <w:color w:val="auto"/>
          <w:lang w:eastAsia="en-US"/>
        </w:rPr>
        <w:t xml:space="preserve">All persons entering the facility are screened in relation to COVID-19 and temperatures recorded. </w:t>
      </w:r>
    </w:p>
    <w:p w14:paraId="2FE8AA0F" w14:textId="77777777" w:rsidR="00B371B1" w:rsidRDefault="00B371B1" w:rsidP="00B371B1">
      <w:pPr>
        <w:pStyle w:val="ListParagraph"/>
        <w:numPr>
          <w:ilvl w:val="0"/>
          <w:numId w:val="38"/>
        </w:numPr>
        <w:rPr>
          <w:rFonts w:eastAsia="Calibri"/>
          <w:color w:val="auto"/>
          <w:lang w:eastAsia="en-US"/>
        </w:rPr>
      </w:pPr>
      <w:r w:rsidRPr="00B371B1">
        <w:rPr>
          <w:rFonts w:eastAsia="Calibri"/>
          <w:color w:val="auto"/>
          <w:lang w:eastAsia="en-US"/>
        </w:rPr>
        <w:t>Entry points to the service have signage regarding entry conditions, sign in requirements, use of face coverings and visitor restrictions.</w:t>
      </w:r>
    </w:p>
    <w:p w14:paraId="16D6DADC" w14:textId="63C8095A" w:rsidR="00B371B1" w:rsidRDefault="00B371B1" w:rsidP="00B371B1">
      <w:pPr>
        <w:pStyle w:val="ListParagraph"/>
        <w:numPr>
          <w:ilvl w:val="0"/>
          <w:numId w:val="38"/>
        </w:numPr>
        <w:rPr>
          <w:rFonts w:eastAsia="Calibri"/>
          <w:color w:val="auto"/>
          <w:lang w:eastAsia="en-US"/>
        </w:rPr>
      </w:pPr>
      <w:r w:rsidRPr="00B371B1">
        <w:rPr>
          <w:rFonts w:eastAsia="Calibri"/>
          <w:color w:val="auto"/>
          <w:lang w:eastAsia="en-US"/>
        </w:rPr>
        <w:t>Management stated additional education has been provided to reception staff on monitoring equipment used in reception area and wiping down equipment and high touch areas with sanitiser in the reception area.</w:t>
      </w:r>
    </w:p>
    <w:p w14:paraId="0FA3C4A4" w14:textId="26DE1548" w:rsidR="00B371B1" w:rsidRDefault="00B371B1" w:rsidP="00B371B1">
      <w:pPr>
        <w:pStyle w:val="ListParagraph"/>
        <w:numPr>
          <w:ilvl w:val="0"/>
          <w:numId w:val="38"/>
        </w:numPr>
        <w:rPr>
          <w:rFonts w:eastAsia="Calibri"/>
          <w:color w:val="auto"/>
          <w:lang w:eastAsia="en-US"/>
        </w:rPr>
      </w:pPr>
      <w:r w:rsidRPr="00B371B1">
        <w:rPr>
          <w:rFonts w:eastAsia="Calibri"/>
          <w:color w:val="auto"/>
          <w:lang w:eastAsia="en-US"/>
        </w:rPr>
        <w:t>Signage is on display</w:t>
      </w:r>
      <w:r>
        <w:rPr>
          <w:rFonts w:eastAsia="Calibri"/>
          <w:color w:val="auto"/>
          <w:lang w:eastAsia="en-US"/>
        </w:rPr>
        <w:t xml:space="preserve"> about</w:t>
      </w:r>
      <w:r w:rsidRPr="00B371B1">
        <w:rPr>
          <w:rFonts w:eastAsia="Calibri"/>
          <w:color w:val="auto"/>
          <w:lang w:eastAsia="en-US"/>
        </w:rPr>
        <w:t xml:space="preserve"> the requirement to wipe equipment after use.</w:t>
      </w:r>
    </w:p>
    <w:p w14:paraId="43D6D5B1" w14:textId="1F809931" w:rsidR="00B371B1" w:rsidRDefault="00B371B1" w:rsidP="00B371B1">
      <w:pPr>
        <w:pStyle w:val="ListParagraph"/>
        <w:numPr>
          <w:ilvl w:val="0"/>
          <w:numId w:val="38"/>
        </w:numPr>
        <w:rPr>
          <w:rFonts w:eastAsia="Calibri"/>
          <w:color w:val="auto"/>
          <w:lang w:eastAsia="en-US"/>
        </w:rPr>
      </w:pPr>
      <w:r w:rsidRPr="00B371B1">
        <w:rPr>
          <w:rFonts w:eastAsia="Calibri"/>
          <w:color w:val="auto"/>
          <w:lang w:eastAsia="en-US"/>
        </w:rPr>
        <w:t>Education has been provided to including COVID-19 training, PPE use, hand hygiene and general infection control.</w:t>
      </w:r>
    </w:p>
    <w:p w14:paraId="18BB8E17" w14:textId="578ACC92" w:rsidR="00B371B1" w:rsidRDefault="00B371B1" w:rsidP="00B371B1">
      <w:pPr>
        <w:pStyle w:val="ListParagraph"/>
        <w:numPr>
          <w:ilvl w:val="0"/>
          <w:numId w:val="38"/>
        </w:numPr>
        <w:rPr>
          <w:rFonts w:eastAsia="Calibri"/>
          <w:color w:val="auto"/>
          <w:lang w:eastAsia="en-US"/>
        </w:rPr>
      </w:pPr>
      <w:r w:rsidRPr="00B371B1">
        <w:rPr>
          <w:rFonts w:eastAsia="Calibri"/>
          <w:color w:val="auto"/>
          <w:lang w:eastAsia="en-US"/>
        </w:rPr>
        <w:t>Staff practice and adherence to PPE and infection control practices is monitored and the service has trained and appointed infection control champions and spotters to assist in monitoring staff practice throughout their allocated shifts.</w:t>
      </w:r>
    </w:p>
    <w:p w14:paraId="4C13B1E8" w14:textId="76CAAA06" w:rsidR="00B371B1" w:rsidRPr="00B371B1" w:rsidRDefault="00B371B1" w:rsidP="00B371B1">
      <w:pPr>
        <w:pStyle w:val="ListParagraph"/>
        <w:numPr>
          <w:ilvl w:val="0"/>
          <w:numId w:val="38"/>
        </w:numPr>
        <w:rPr>
          <w:rFonts w:eastAsia="Calibri"/>
          <w:color w:val="auto"/>
          <w:lang w:eastAsia="en-US"/>
        </w:rPr>
      </w:pPr>
      <w:r w:rsidRPr="00B371B1">
        <w:rPr>
          <w:rFonts w:eastAsia="Calibri"/>
          <w:color w:val="auto"/>
          <w:lang w:eastAsia="en-US"/>
        </w:rPr>
        <w:t xml:space="preserve">Posters and displays regarding infection control and PPE use have been installed. </w:t>
      </w:r>
    </w:p>
    <w:p w14:paraId="5E0EFABA" w14:textId="1A5961EB" w:rsidR="0090285D" w:rsidRPr="00B371B1" w:rsidRDefault="00B371B1" w:rsidP="0090285D">
      <w:pPr>
        <w:pStyle w:val="ListParagraph"/>
        <w:numPr>
          <w:ilvl w:val="0"/>
          <w:numId w:val="38"/>
        </w:numPr>
        <w:rPr>
          <w:color w:val="0000FF"/>
        </w:rPr>
      </w:pPr>
      <w:r w:rsidRPr="00FA52BE">
        <w:rPr>
          <w:rFonts w:eastAsia="Calibri"/>
          <w:color w:val="auto"/>
          <w:lang w:eastAsia="en-US"/>
        </w:rPr>
        <w:t>Donning and doffing station locations have been reviewed and additional stations set up in and outside of staff break areas</w:t>
      </w:r>
      <w:r>
        <w:rPr>
          <w:rFonts w:eastAsia="Calibri"/>
          <w:color w:val="auto"/>
          <w:lang w:eastAsia="en-US"/>
        </w:rPr>
        <w:t xml:space="preserve"> along with more waste bins.</w:t>
      </w:r>
    </w:p>
    <w:p w14:paraId="53894408" w14:textId="2B90E094" w:rsidR="00B371B1" w:rsidRPr="00B371B1" w:rsidRDefault="00B371B1" w:rsidP="00B371B1">
      <w:pPr>
        <w:pStyle w:val="ListParagraph"/>
        <w:numPr>
          <w:ilvl w:val="0"/>
          <w:numId w:val="38"/>
        </w:numPr>
        <w:rPr>
          <w:color w:val="0000FF"/>
        </w:rPr>
      </w:pPr>
      <w:r w:rsidRPr="00B371B1">
        <w:rPr>
          <w:rFonts w:eastAsia="Calibri"/>
          <w:color w:val="auto"/>
          <w:lang w:eastAsia="en-US"/>
        </w:rPr>
        <w:t>PPE, disinfectants, wipes and sanitisers are readily accessible to staff.</w:t>
      </w:r>
    </w:p>
    <w:p w14:paraId="1B3A892E" w14:textId="77777777" w:rsidR="005A625D" w:rsidRPr="005A625D" w:rsidRDefault="005A625D" w:rsidP="0090285D">
      <w:pPr>
        <w:pStyle w:val="ListParagraph"/>
        <w:numPr>
          <w:ilvl w:val="0"/>
          <w:numId w:val="38"/>
        </w:numPr>
        <w:rPr>
          <w:rFonts w:eastAsia="Calibri"/>
          <w:color w:val="0000FF"/>
          <w:lang w:eastAsia="en-US"/>
        </w:rPr>
      </w:pPr>
      <w:r w:rsidRPr="005A625D">
        <w:rPr>
          <w:rFonts w:eastAsia="Calibri"/>
          <w:color w:val="auto"/>
          <w:lang w:eastAsia="en-US"/>
        </w:rPr>
        <w:t>General infection control policies are in place and there are annual training requirements in relation to infection control training, outbreak management, and handwashing competencies.</w:t>
      </w:r>
    </w:p>
    <w:p w14:paraId="66B5A023" w14:textId="554F9BF0" w:rsidR="005A625D" w:rsidRPr="005A625D" w:rsidRDefault="005A625D" w:rsidP="005A625D">
      <w:pPr>
        <w:pStyle w:val="ListParagraph"/>
        <w:numPr>
          <w:ilvl w:val="0"/>
          <w:numId w:val="38"/>
        </w:numPr>
        <w:rPr>
          <w:rFonts w:eastAsia="Calibri"/>
          <w:color w:val="0000FF"/>
          <w:lang w:eastAsia="en-US"/>
        </w:rPr>
      </w:pPr>
      <w:r w:rsidRPr="005A625D">
        <w:rPr>
          <w:rFonts w:eastAsia="Calibri"/>
          <w:color w:val="auto"/>
          <w:lang w:eastAsia="en-US"/>
        </w:rPr>
        <w:t>The</w:t>
      </w:r>
      <w:r>
        <w:rPr>
          <w:rFonts w:eastAsia="Calibri"/>
          <w:color w:val="auto"/>
          <w:lang w:eastAsia="en-US"/>
        </w:rPr>
        <w:t xml:space="preserve">re are </w:t>
      </w:r>
      <w:r w:rsidRPr="005A625D">
        <w:rPr>
          <w:rFonts w:eastAsia="Calibri"/>
          <w:color w:val="auto"/>
          <w:lang w:eastAsia="en-US"/>
        </w:rPr>
        <w:t>infection control polices</w:t>
      </w:r>
      <w:r>
        <w:rPr>
          <w:rFonts w:eastAsia="Calibri"/>
          <w:color w:val="auto"/>
          <w:lang w:eastAsia="en-US"/>
        </w:rPr>
        <w:t xml:space="preserve"> and they</w:t>
      </w:r>
      <w:r w:rsidRPr="005A625D">
        <w:rPr>
          <w:rFonts w:eastAsia="Calibri"/>
          <w:color w:val="auto"/>
          <w:lang w:eastAsia="en-US"/>
        </w:rPr>
        <w:t xml:space="preserve"> include guidance and directives relating to outbreaks of influenza and gastroenteritis.</w:t>
      </w:r>
    </w:p>
    <w:p w14:paraId="6F420A12" w14:textId="0EB59775" w:rsidR="00B371B1" w:rsidRPr="005A625D" w:rsidRDefault="005A625D" w:rsidP="005A625D">
      <w:pPr>
        <w:pStyle w:val="ListParagraph"/>
        <w:numPr>
          <w:ilvl w:val="0"/>
          <w:numId w:val="38"/>
        </w:numPr>
        <w:rPr>
          <w:color w:val="0000FF"/>
        </w:rPr>
      </w:pPr>
      <w:r>
        <w:rPr>
          <w:rFonts w:eastAsia="Calibri"/>
          <w:color w:val="auto"/>
          <w:lang w:eastAsia="en-US"/>
        </w:rPr>
        <w:t>T</w:t>
      </w:r>
      <w:r w:rsidRPr="00BD373C">
        <w:rPr>
          <w:rFonts w:eastAsia="Calibri"/>
          <w:color w:val="auto"/>
          <w:lang w:eastAsia="en-US"/>
        </w:rPr>
        <w:t>he service continues to maintain</w:t>
      </w:r>
      <w:r w:rsidRPr="005A625D">
        <w:rPr>
          <w:rFonts w:eastAsia="Calibri"/>
          <w:color w:val="auto"/>
          <w:lang w:eastAsia="en-US"/>
        </w:rPr>
        <w:t xml:space="preserve"> </w:t>
      </w:r>
      <w:r>
        <w:rPr>
          <w:rFonts w:eastAsia="Calibri"/>
          <w:color w:val="auto"/>
          <w:lang w:eastAsia="en-US"/>
        </w:rPr>
        <w:t xml:space="preserve">a </w:t>
      </w:r>
      <w:r w:rsidRPr="00BD373C">
        <w:rPr>
          <w:rFonts w:eastAsia="Calibri"/>
          <w:color w:val="auto"/>
          <w:lang w:eastAsia="en-US"/>
        </w:rPr>
        <w:t>register of staff, contractors and volunteer influenza vaccinations</w:t>
      </w:r>
      <w:r>
        <w:rPr>
          <w:rFonts w:eastAsia="Calibri"/>
          <w:color w:val="auto"/>
          <w:lang w:eastAsia="en-US"/>
        </w:rPr>
        <w:t>.</w:t>
      </w:r>
    </w:p>
    <w:p w14:paraId="2E3C3DFF" w14:textId="7FA850E4" w:rsidR="005A625D" w:rsidRPr="005A625D" w:rsidRDefault="005A625D" w:rsidP="005A625D">
      <w:pPr>
        <w:pStyle w:val="ListParagraph"/>
        <w:numPr>
          <w:ilvl w:val="0"/>
          <w:numId w:val="38"/>
        </w:numPr>
        <w:rPr>
          <w:color w:val="0000FF"/>
        </w:rPr>
      </w:pPr>
      <w:r w:rsidRPr="00BD373C">
        <w:rPr>
          <w:rFonts w:eastAsia="Calibri"/>
          <w:color w:val="auto"/>
          <w:lang w:eastAsia="en-US"/>
        </w:rPr>
        <w:t>The service has policies in place relating to antibiotic use and antibiotic use is reviewed at a site and corporate level with trending occurring</w:t>
      </w:r>
      <w:r>
        <w:rPr>
          <w:rFonts w:eastAsia="Calibri"/>
          <w:color w:val="auto"/>
          <w:lang w:eastAsia="en-US"/>
        </w:rPr>
        <w:t xml:space="preserve">. </w:t>
      </w:r>
      <w:r w:rsidRPr="005A625D">
        <w:rPr>
          <w:rFonts w:eastAsia="Calibri"/>
          <w:color w:val="auto"/>
          <w:lang w:eastAsia="en-US"/>
        </w:rPr>
        <w:t>Antibiotic use is also discussed with MAC meetings.</w:t>
      </w:r>
    </w:p>
    <w:p w14:paraId="3D51277E" w14:textId="77777777" w:rsidR="00853601" w:rsidRDefault="00855BD3"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3D51280D" w14:textId="77777777" w:rsidR="00095CD4" w:rsidRDefault="00855BD3" w:rsidP="00A93E3F">
      <w:pPr>
        <w:tabs>
          <w:tab w:val="right" w:pos="9026"/>
        </w:tabs>
        <w:sectPr w:rsidR="00095CD4" w:rsidSect="008D7780">
          <w:headerReference w:type="default" r:id="rId23"/>
          <w:type w:val="continuous"/>
          <w:pgSz w:w="11906" w:h="16838"/>
          <w:pgMar w:top="1701" w:right="1418" w:bottom="1418" w:left="1418" w:header="709" w:footer="397" w:gutter="0"/>
          <w:cols w:space="708"/>
          <w:docGrid w:linePitch="360"/>
        </w:sectPr>
      </w:pPr>
    </w:p>
    <w:p w14:paraId="3D51280E" w14:textId="77777777" w:rsidR="00A93E3F" w:rsidRDefault="005A625D" w:rsidP="00095CD4">
      <w:pPr>
        <w:pStyle w:val="Heading1"/>
      </w:pPr>
      <w:r>
        <w:lastRenderedPageBreak/>
        <w:t>Areas for improvement</w:t>
      </w:r>
    </w:p>
    <w:p w14:paraId="3D512810" w14:textId="77777777" w:rsidR="004B33E7" w:rsidRPr="00E830C7" w:rsidRDefault="005A625D"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12853" w14:textId="77777777" w:rsidR="00D6286F" w:rsidRDefault="005A625D">
      <w:pPr>
        <w:spacing w:before="0" w:after="0" w:line="240" w:lineRule="auto"/>
      </w:pPr>
      <w:r>
        <w:separator/>
      </w:r>
    </w:p>
  </w:endnote>
  <w:endnote w:type="continuationSeparator" w:id="0">
    <w:p w14:paraId="3D512855" w14:textId="77777777" w:rsidR="00D6286F" w:rsidRDefault="005A625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1282C" w14:textId="77777777" w:rsidR="00506F7F" w:rsidRPr="009A1F1B" w:rsidRDefault="005A625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D51282D" w14:textId="77777777" w:rsidR="00506F7F" w:rsidRPr="00C72FFB" w:rsidRDefault="005A625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Baptcare</w:t>
    </w:r>
    <w:proofErr w:type="spellEnd"/>
    <w:r w:rsidRPr="00C72FFB">
      <w:rPr>
        <w:rFonts w:eastAsia="Calibri" w:cs="Times New Roman"/>
        <w:color w:val="auto"/>
        <w:sz w:val="16"/>
        <w:szCs w:val="22"/>
        <w:lang w:eastAsia="en-US"/>
      </w:rPr>
      <w:t xml:space="preserve"> The Orchards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D51282E" w14:textId="77777777" w:rsidR="00506F7F" w:rsidRPr="00C72FFB" w:rsidRDefault="005A625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1282F" w14:textId="77777777" w:rsidR="00506F7F" w:rsidRPr="009A1F1B" w:rsidRDefault="005A625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D512830" w14:textId="77777777" w:rsidR="00506F7F" w:rsidRPr="00C72FFB" w:rsidRDefault="005A625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Baptcare</w:t>
    </w:r>
    <w:proofErr w:type="spellEnd"/>
    <w:r w:rsidRPr="00C72FFB">
      <w:rPr>
        <w:rFonts w:eastAsia="Calibri" w:cs="Times New Roman"/>
        <w:color w:val="auto"/>
        <w:sz w:val="16"/>
        <w:szCs w:val="22"/>
        <w:lang w:eastAsia="en-US"/>
      </w:rPr>
      <w:t xml:space="preserve"> The Orchards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D512831" w14:textId="77777777" w:rsidR="00506F7F" w:rsidRPr="00A3716D" w:rsidRDefault="005A625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1284F" w14:textId="77777777" w:rsidR="00D6286F" w:rsidRDefault="005A625D">
      <w:pPr>
        <w:spacing w:before="0" w:after="0" w:line="240" w:lineRule="auto"/>
      </w:pPr>
      <w:r>
        <w:separator/>
      </w:r>
    </w:p>
  </w:footnote>
  <w:footnote w:type="continuationSeparator" w:id="0">
    <w:p w14:paraId="3D512851" w14:textId="77777777" w:rsidR="00D6286F" w:rsidRDefault="005A625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1282B" w14:textId="77777777" w:rsidR="00506F7F" w:rsidRDefault="005A625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D51284F" wp14:editId="3D51285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2294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1284D" w14:textId="77777777" w:rsidR="008F32C8" w:rsidRPr="008F32C8" w:rsidRDefault="005A625D"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D512887" wp14:editId="3D51288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3216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1284E" w14:textId="77777777" w:rsidR="00506F7F" w:rsidRDefault="005A625D" w:rsidP="009C6F30">
    <w:pPr>
      <w:tabs>
        <w:tab w:val="left" w:pos="3624"/>
      </w:tabs>
    </w:pPr>
    <w:r>
      <w:rPr>
        <w:noProof/>
        <w:color w:val="auto"/>
        <w:sz w:val="20"/>
      </w:rPr>
      <w:drawing>
        <wp:anchor distT="0" distB="0" distL="114300" distR="114300" simplePos="0" relativeHeight="251668480" behindDoc="1" locked="0" layoutInCell="1" allowOverlap="1" wp14:anchorId="3D512889" wp14:editId="3D51288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5082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12832" w14:textId="77777777" w:rsidR="00A627C8" w:rsidRDefault="005A625D"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D512851" wp14:editId="3D51285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9373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12833" w14:textId="77777777" w:rsidR="00506F7F" w:rsidRDefault="005A625D">
    <w:pPr>
      <w:pStyle w:val="Header"/>
    </w:pPr>
    <w:r w:rsidRPr="003C6EC2">
      <w:rPr>
        <w:rFonts w:eastAsia="Calibri"/>
        <w:noProof/>
      </w:rPr>
      <w:drawing>
        <wp:anchor distT="0" distB="0" distL="114300" distR="114300" simplePos="0" relativeHeight="251669504" behindDoc="1" locked="0" layoutInCell="1" allowOverlap="1" wp14:anchorId="3D512853" wp14:editId="3D51285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9761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12834" w14:textId="77777777" w:rsidR="00506F7F" w:rsidRDefault="005A625D" w:rsidP="0004322A">
    <w:r>
      <w:rPr>
        <w:noProof/>
        <w:color w:val="auto"/>
        <w:sz w:val="20"/>
      </w:rPr>
      <w:drawing>
        <wp:anchor distT="0" distB="0" distL="114300" distR="114300" simplePos="0" relativeHeight="251660288" behindDoc="1" locked="0" layoutInCell="1" allowOverlap="1" wp14:anchorId="3D512855" wp14:editId="3D51285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7130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1283A" w14:textId="77777777" w:rsidR="00FB0086" w:rsidRPr="00703E80" w:rsidRDefault="005A625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D512861" wp14:editId="3D51286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4064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1283B" w14:textId="77777777" w:rsidR="00506F7F" w:rsidRPr="00FB0086" w:rsidRDefault="005A625D" w:rsidP="00FB0086">
    <w:pPr>
      <w:pStyle w:val="Header"/>
    </w:pPr>
    <w:r>
      <w:rPr>
        <w:noProof/>
        <w:color w:val="auto"/>
        <w:sz w:val="20"/>
      </w:rPr>
      <w:drawing>
        <wp:anchor distT="0" distB="0" distL="114300" distR="114300" simplePos="0" relativeHeight="251676672" behindDoc="1" locked="0" layoutInCell="1" allowOverlap="1" wp14:anchorId="3D512863" wp14:editId="3D51286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7094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1283C" w14:textId="77777777" w:rsidR="00506F7F" w:rsidRDefault="005A625D" w:rsidP="0004322A">
    <w:r>
      <w:rPr>
        <w:noProof/>
        <w:color w:val="auto"/>
        <w:sz w:val="20"/>
      </w:rPr>
      <w:drawing>
        <wp:anchor distT="0" distB="0" distL="114300" distR="114300" simplePos="0" relativeHeight="251662336" behindDoc="1" locked="0" layoutInCell="1" allowOverlap="1" wp14:anchorId="3D512865" wp14:editId="3D51286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6355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1283D" w14:textId="1EF34614" w:rsidR="00FB0086" w:rsidRPr="00703E80" w:rsidRDefault="005A625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D512867" wp14:editId="3D512868">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0284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1284C" w14:textId="77777777" w:rsidR="008D7780" w:rsidRPr="00703E80" w:rsidRDefault="005A625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D512885" wp14:editId="3D51288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7497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F3C27EA">
      <w:start w:val="1"/>
      <w:numFmt w:val="lowerRoman"/>
      <w:lvlText w:val="(%1)"/>
      <w:lvlJc w:val="left"/>
      <w:pPr>
        <w:ind w:left="1080" w:hanging="720"/>
      </w:pPr>
      <w:rPr>
        <w:rFonts w:hint="default"/>
        <w:b w:val="0"/>
      </w:rPr>
    </w:lvl>
    <w:lvl w:ilvl="1" w:tplc="A964F55E" w:tentative="1">
      <w:start w:val="1"/>
      <w:numFmt w:val="lowerLetter"/>
      <w:lvlText w:val="%2."/>
      <w:lvlJc w:val="left"/>
      <w:pPr>
        <w:ind w:left="1440" w:hanging="360"/>
      </w:pPr>
    </w:lvl>
    <w:lvl w:ilvl="2" w:tplc="D2189F96" w:tentative="1">
      <w:start w:val="1"/>
      <w:numFmt w:val="lowerRoman"/>
      <w:lvlText w:val="%3."/>
      <w:lvlJc w:val="right"/>
      <w:pPr>
        <w:ind w:left="2160" w:hanging="180"/>
      </w:pPr>
    </w:lvl>
    <w:lvl w:ilvl="3" w:tplc="B748FB70" w:tentative="1">
      <w:start w:val="1"/>
      <w:numFmt w:val="decimal"/>
      <w:lvlText w:val="%4."/>
      <w:lvlJc w:val="left"/>
      <w:pPr>
        <w:ind w:left="2880" w:hanging="360"/>
      </w:pPr>
    </w:lvl>
    <w:lvl w:ilvl="4" w:tplc="93E4FA9E" w:tentative="1">
      <w:start w:val="1"/>
      <w:numFmt w:val="lowerLetter"/>
      <w:lvlText w:val="%5."/>
      <w:lvlJc w:val="left"/>
      <w:pPr>
        <w:ind w:left="3600" w:hanging="360"/>
      </w:pPr>
    </w:lvl>
    <w:lvl w:ilvl="5" w:tplc="40B84072" w:tentative="1">
      <w:start w:val="1"/>
      <w:numFmt w:val="lowerRoman"/>
      <w:lvlText w:val="%6."/>
      <w:lvlJc w:val="right"/>
      <w:pPr>
        <w:ind w:left="4320" w:hanging="180"/>
      </w:pPr>
    </w:lvl>
    <w:lvl w:ilvl="6" w:tplc="9EF462D0" w:tentative="1">
      <w:start w:val="1"/>
      <w:numFmt w:val="decimal"/>
      <w:lvlText w:val="%7."/>
      <w:lvlJc w:val="left"/>
      <w:pPr>
        <w:ind w:left="5040" w:hanging="360"/>
      </w:pPr>
    </w:lvl>
    <w:lvl w:ilvl="7" w:tplc="34D402AA" w:tentative="1">
      <w:start w:val="1"/>
      <w:numFmt w:val="lowerLetter"/>
      <w:lvlText w:val="%8."/>
      <w:lvlJc w:val="left"/>
      <w:pPr>
        <w:ind w:left="5760" w:hanging="360"/>
      </w:pPr>
    </w:lvl>
    <w:lvl w:ilvl="8" w:tplc="70084E5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CFA1300">
      <w:start w:val="1"/>
      <w:numFmt w:val="bullet"/>
      <w:pStyle w:val="ListParagraph"/>
      <w:lvlText w:val=""/>
      <w:lvlJc w:val="left"/>
      <w:pPr>
        <w:ind w:left="1440" w:hanging="360"/>
      </w:pPr>
      <w:rPr>
        <w:rFonts w:ascii="Symbol" w:hAnsi="Symbol" w:hint="default"/>
        <w:color w:val="auto"/>
      </w:rPr>
    </w:lvl>
    <w:lvl w:ilvl="1" w:tplc="57D88C0E" w:tentative="1">
      <w:start w:val="1"/>
      <w:numFmt w:val="bullet"/>
      <w:lvlText w:val="o"/>
      <w:lvlJc w:val="left"/>
      <w:pPr>
        <w:ind w:left="2160" w:hanging="360"/>
      </w:pPr>
      <w:rPr>
        <w:rFonts w:ascii="Courier New" w:hAnsi="Courier New" w:cs="Courier New" w:hint="default"/>
      </w:rPr>
    </w:lvl>
    <w:lvl w:ilvl="2" w:tplc="79B48F0C" w:tentative="1">
      <w:start w:val="1"/>
      <w:numFmt w:val="bullet"/>
      <w:lvlText w:val=""/>
      <w:lvlJc w:val="left"/>
      <w:pPr>
        <w:ind w:left="2880" w:hanging="360"/>
      </w:pPr>
      <w:rPr>
        <w:rFonts w:ascii="Wingdings" w:hAnsi="Wingdings" w:hint="default"/>
      </w:rPr>
    </w:lvl>
    <w:lvl w:ilvl="3" w:tplc="3F54E74E" w:tentative="1">
      <w:start w:val="1"/>
      <w:numFmt w:val="bullet"/>
      <w:lvlText w:val=""/>
      <w:lvlJc w:val="left"/>
      <w:pPr>
        <w:ind w:left="3600" w:hanging="360"/>
      </w:pPr>
      <w:rPr>
        <w:rFonts w:ascii="Symbol" w:hAnsi="Symbol" w:hint="default"/>
      </w:rPr>
    </w:lvl>
    <w:lvl w:ilvl="4" w:tplc="5D6443EA" w:tentative="1">
      <w:start w:val="1"/>
      <w:numFmt w:val="bullet"/>
      <w:lvlText w:val="o"/>
      <w:lvlJc w:val="left"/>
      <w:pPr>
        <w:ind w:left="4320" w:hanging="360"/>
      </w:pPr>
      <w:rPr>
        <w:rFonts w:ascii="Courier New" w:hAnsi="Courier New" w:cs="Courier New" w:hint="default"/>
      </w:rPr>
    </w:lvl>
    <w:lvl w:ilvl="5" w:tplc="EB023618" w:tentative="1">
      <w:start w:val="1"/>
      <w:numFmt w:val="bullet"/>
      <w:lvlText w:val=""/>
      <w:lvlJc w:val="left"/>
      <w:pPr>
        <w:ind w:left="5040" w:hanging="360"/>
      </w:pPr>
      <w:rPr>
        <w:rFonts w:ascii="Wingdings" w:hAnsi="Wingdings" w:hint="default"/>
      </w:rPr>
    </w:lvl>
    <w:lvl w:ilvl="6" w:tplc="893A0386" w:tentative="1">
      <w:start w:val="1"/>
      <w:numFmt w:val="bullet"/>
      <w:lvlText w:val=""/>
      <w:lvlJc w:val="left"/>
      <w:pPr>
        <w:ind w:left="5760" w:hanging="360"/>
      </w:pPr>
      <w:rPr>
        <w:rFonts w:ascii="Symbol" w:hAnsi="Symbol" w:hint="default"/>
      </w:rPr>
    </w:lvl>
    <w:lvl w:ilvl="7" w:tplc="6F80F6EE" w:tentative="1">
      <w:start w:val="1"/>
      <w:numFmt w:val="bullet"/>
      <w:lvlText w:val="o"/>
      <w:lvlJc w:val="left"/>
      <w:pPr>
        <w:ind w:left="6480" w:hanging="360"/>
      </w:pPr>
      <w:rPr>
        <w:rFonts w:ascii="Courier New" w:hAnsi="Courier New" w:cs="Courier New" w:hint="default"/>
      </w:rPr>
    </w:lvl>
    <w:lvl w:ilvl="8" w:tplc="A564778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CB8D8D4">
      <w:start w:val="1"/>
      <w:numFmt w:val="lowerRoman"/>
      <w:lvlText w:val="(%1)"/>
      <w:lvlJc w:val="left"/>
      <w:pPr>
        <w:ind w:left="1004" w:hanging="720"/>
      </w:pPr>
      <w:rPr>
        <w:rFonts w:hint="default"/>
        <w:b w:val="0"/>
      </w:rPr>
    </w:lvl>
    <w:lvl w:ilvl="1" w:tplc="D2F81910" w:tentative="1">
      <w:start w:val="1"/>
      <w:numFmt w:val="lowerLetter"/>
      <w:lvlText w:val="%2."/>
      <w:lvlJc w:val="left"/>
      <w:pPr>
        <w:ind w:left="1364" w:hanging="360"/>
      </w:pPr>
    </w:lvl>
    <w:lvl w:ilvl="2" w:tplc="CE4257E2" w:tentative="1">
      <w:start w:val="1"/>
      <w:numFmt w:val="lowerRoman"/>
      <w:lvlText w:val="%3."/>
      <w:lvlJc w:val="right"/>
      <w:pPr>
        <w:ind w:left="2084" w:hanging="180"/>
      </w:pPr>
    </w:lvl>
    <w:lvl w:ilvl="3" w:tplc="00DAF2A8" w:tentative="1">
      <w:start w:val="1"/>
      <w:numFmt w:val="decimal"/>
      <w:lvlText w:val="%4."/>
      <w:lvlJc w:val="left"/>
      <w:pPr>
        <w:ind w:left="2804" w:hanging="360"/>
      </w:pPr>
    </w:lvl>
    <w:lvl w:ilvl="4" w:tplc="AABEB1FA" w:tentative="1">
      <w:start w:val="1"/>
      <w:numFmt w:val="lowerLetter"/>
      <w:lvlText w:val="%5."/>
      <w:lvlJc w:val="left"/>
      <w:pPr>
        <w:ind w:left="3524" w:hanging="360"/>
      </w:pPr>
    </w:lvl>
    <w:lvl w:ilvl="5" w:tplc="690424A0" w:tentative="1">
      <w:start w:val="1"/>
      <w:numFmt w:val="lowerRoman"/>
      <w:lvlText w:val="%6."/>
      <w:lvlJc w:val="right"/>
      <w:pPr>
        <w:ind w:left="4244" w:hanging="180"/>
      </w:pPr>
    </w:lvl>
    <w:lvl w:ilvl="6" w:tplc="6AD25290" w:tentative="1">
      <w:start w:val="1"/>
      <w:numFmt w:val="decimal"/>
      <w:lvlText w:val="%7."/>
      <w:lvlJc w:val="left"/>
      <w:pPr>
        <w:ind w:left="4964" w:hanging="360"/>
      </w:pPr>
    </w:lvl>
    <w:lvl w:ilvl="7" w:tplc="D1F411B6" w:tentative="1">
      <w:start w:val="1"/>
      <w:numFmt w:val="lowerLetter"/>
      <w:lvlText w:val="%8."/>
      <w:lvlJc w:val="left"/>
      <w:pPr>
        <w:ind w:left="5684" w:hanging="360"/>
      </w:pPr>
    </w:lvl>
    <w:lvl w:ilvl="8" w:tplc="F2C413E0" w:tentative="1">
      <w:start w:val="1"/>
      <w:numFmt w:val="lowerRoman"/>
      <w:lvlText w:val="%9."/>
      <w:lvlJc w:val="right"/>
      <w:pPr>
        <w:ind w:left="6404" w:hanging="180"/>
      </w:pPr>
    </w:lvl>
  </w:abstractNum>
  <w:abstractNum w:abstractNumId="10" w15:restartNumberingAfterBreak="0">
    <w:nsid w:val="1F1E7EB0"/>
    <w:multiLevelType w:val="hybridMultilevel"/>
    <w:tmpl w:val="249241DC"/>
    <w:lvl w:ilvl="0" w:tplc="DFD6D0A8">
      <w:start w:val="1"/>
      <w:numFmt w:val="lowerLetter"/>
      <w:lvlText w:val="(%1)"/>
      <w:lvlJc w:val="left"/>
      <w:pPr>
        <w:ind w:left="436" w:hanging="360"/>
      </w:pPr>
      <w:rPr>
        <w:rFonts w:hint="default"/>
      </w:rPr>
    </w:lvl>
    <w:lvl w:ilvl="1" w:tplc="363ABF2A" w:tentative="1">
      <w:start w:val="1"/>
      <w:numFmt w:val="lowerLetter"/>
      <w:lvlText w:val="%2."/>
      <w:lvlJc w:val="left"/>
      <w:pPr>
        <w:ind w:left="1156" w:hanging="360"/>
      </w:pPr>
    </w:lvl>
    <w:lvl w:ilvl="2" w:tplc="54663558" w:tentative="1">
      <w:start w:val="1"/>
      <w:numFmt w:val="lowerRoman"/>
      <w:lvlText w:val="%3."/>
      <w:lvlJc w:val="right"/>
      <w:pPr>
        <w:ind w:left="1876" w:hanging="180"/>
      </w:pPr>
    </w:lvl>
    <w:lvl w:ilvl="3" w:tplc="DF74E23E" w:tentative="1">
      <w:start w:val="1"/>
      <w:numFmt w:val="decimal"/>
      <w:lvlText w:val="%4."/>
      <w:lvlJc w:val="left"/>
      <w:pPr>
        <w:ind w:left="2596" w:hanging="360"/>
      </w:pPr>
    </w:lvl>
    <w:lvl w:ilvl="4" w:tplc="E7E83DF2" w:tentative="1">
      <w:start w:val="1"/>
      <w:numFmt w:val="lowerLetter"/>
      <w:lvlText w:val="%5."/>
      <w:lvlJc w:val="left"/>
      <w:pPr>
        <w:ind w:left="3316" w:hanging="360"/>
      </w:pPr>
    </w:lvl>
    <w:lvl w:ilvl="5" w:tplc="F57E8258" w:tentative="1">
      <w:start w:val="1"/>
      <w:numFmt w:val="lowerRoman"/>
      <w:lvlText w:val="%6."/>
      <w:lvlJc w:val="right"/>
      <w:pPr>
        <w:ind w:left="4036" w:hanging="180"/>
      </w:pPr>
    </w:lvl>
    <w:lvl w:ilvl="6" w:tplc="E5B298E4" w:tentative="1">
      <w:start w:val="1"/>
      <w:numFmt w:val="decimal"/>
      <w:lvlText w:val="%7."/>
      <w:lvlJc w:val="left"/>
      <w:pPr>
        <w:ind w:left="4756" w:hanging="360"/>
      </w:pPr>
    </w:lvl>
    <w:lvl w:ilvl="7" w:tplc="E9502294" w:tentative="1">
      <w:start w:val="1"/>
      <w:numFmt w:val="lowerLetter"/>
      <w:lvlText w:val="%8."/>
      <w:lvlJc w:val="left"/>
      <w:pPr>
        <w:ind w:left="5476" w:hanging="360"/>
      </w:pPr>
    </w:lvl>
    <w:lvl w:ilvl="8" w:tplc="CB249A30" w:tentative="1">
      <w:start w:val="1"/>
      <w:numFmt w:val="lowerRoman"/>
      <w:lvlText w:val="%9."/>
      <w:lvlJc w:val="right"/>
      <w:pPr>
        <w:ind w:left="6196" w:hanging="180"/>
      </w:pPr>
    </w:lvl>
  </w:abstractNum>
  <w:abstractNum w:abstractNumId="11" w15:restartNumberingAfterBreak="0">
    <w:nsid w:val="1F583C49"/>
    <w:multiLevelType w:val="hybridMultilevel"/>
    <w:tmpl w:val="5504F770"/>
    <w:lvl w:ilvl="0" w:tplc="E22AF208">
      <w:start w:val="1"/>
      <w:numFmt w:val="lowerRoman"/>
      <w:lvlText w:val="(%1)"/>
      <w:lvlJc w:val="left"/>
      <w:pPr>
        <w:ind w:left="1080" w:hanging="720"/>
      </w:pPr>
      <w:rPr>
        <w:rFonts w:hint="default"/>
      </w:rPr>
    </w:lvl>
    <w:lvl w:ilvl="1" w:tplc="BA54E2B8" w:tentative="1">
      <w:start w:val="1"/>
      <w:numFmt w:val="lowerLetter"/>
      <w:lvlText w:val="%2."/>
      <w:lvlJc w:val="left"/>
      <w:pPr>
        <w:ind w:left="1440" w:hanging="360"/>
      </w:pPr>
    </w:lvl>
    <w:lvl w:ilvl="2" w:tplc="712039A8" w:tentative="1">
      <w:start w:val="1"/>
      <w:numFmt w:val="lowerRoman"/>
      <w:lvlText w:val="%3."/>
      <w:lvlJc w:val="right"/>
      <w:pPr>
        <w:ind w:left="2160" w:hanging="180"/>
      </w:pPr>
    </w:lvl>
    <w:lvl w:ilvl="3" w:tplc="5BF09BAA" w:tentative="1">
      <w:start w:val="1"/>
      <w:numFmt w:val="decimal"/>
      <w:lvlText w:val="%4."/>
      <w:lvlJc w:val="left"/>
      <w:pPr>
        <w:ind w:left="2880" w:hanging="360"/>
      </w:pPr>
    </w:lvl>
    <w:lvl w:ilvl="4" w:tplc="32F2DCCE" w:tentative="1">
      <w:start w:val="1"/>
      <w:numFmt w:val="lowerLetter"/>
      <w:lvlText w:val="%5."/>
      <w:lvlJc w:val="left"/>
      <w:pPr>
        <w:ind w:left="3600" w:hanging="360"/>
      </w:pPr>
    </w:lvl>
    <w:lvl w:ilvl="5" w:tplc="4D9E0CAC" w:tentative="1">
      <w:start w:val="1"/>
      <w:numFmt w:val="lowerRoman"/>
      <w:lvlText w:val="%6."/>
      <w:lvlJc w:val="right"/>
      <w:pPr>
        <w:ind w:left="4320" w:hanging="180"/>
      </w:pPr>
    </w:lvl>
    <w:lvl w:ilvl="6" w:tplc="7FC4F166" w:tentative="1">
      <w:start w:val="1"/>
      <w:numFmt w:val="decimal"/>
      <w:lvlText w:val="%7."/>
      <w:lvlJc w:val="left"/>
      <w:pPr>
        <w:ind w:left="5040" w:hanging="360"/>
      </w:pPr>
    </w:lvl>
    <w:lvl w:ilvl="7" w:tplc="85E628E2" w:tentative="1">
      <w:start w:val="1"/>
      <w:numFmt w:val="lowerLetter"/>
      <w:lvlText w:val="%8."/>
      <w:lvlJc w:val="left"/>
      <w:pPr>
        <w:ind w:left="5760" w:hanging="360"/>
      </w:pPr>
    </w:lvl>
    <w:lvl w:ilvl="8" w:tplc="B7467B2E" w:tentative="1">
      <w:start w:val="1"/>
      <w:numFmt w:val="lowerRoman"/>
      <w:lvlText w:val="%9."/>
      <w:lvlJc w:val="right"/>
      <w:pPr>
        <w:ind w:left="6480" w:hanging="180"/>
      </w:pPr>
    </w:lvl>
  </w:abstractNum>
  <w:abstractNum w:abstractNumId="12" w15:restartNumberingAfterBreak="0">
    <w:nsid w:val="203E1668"/>
    <w:multiLevelType w:val="hybridMultilevel"/>
    <w:tmpl w:val="5DEA4E76"/>
    <w:lvl w:ilvl="0" w:tplc="974A6A8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910886"/>
    <w:multiLevelType w:val="hybridMultilevel"/>
    <w:tmpl w:val="5504F770"/>
    <w:lvl w:ilvl="0" w:tplc="2D9653BA">
      <w:start w:val="1"/>
      <w:numFmt w:val="lowerRoman"/>
      <w:lvlText w:val="(%1)"/>
      <w:lvlJc w:val="left"/>
      <w:pPr>
        <w:ind w:left="1080" w:hanging="720"/>
      </w:pPr>
      <w:rPr>
        <w:rFonts w:hint="default"/>
      </w:rPr>
    </w:lvl>
    <w:lvl w:ilvl="1" w:tplc="80EEC8B8" w:tentative="1">
      <w:start w:val="1"/>
      <w:numFmt w:val="lowerLetter"/>
      <w:lvlText w:val="%2."/>
      <w:lvlJc w:val="left"/>
      <w:pPr>
        <w:ind w:left="1440" w:hanging="360"/>
      </w:pPr>
    </w:lvl>
    <w:lvl w:ilvl="2" w:tplc="C72468EA" w:tentative="1">
      <w:start w:val="1"/>
      <w:numFmt w:val="lowerRoman"/>
      <w:lvlText w:val="%3."/>
      <w:lvlJc w:val="right"/>
      <w:pPr>
        <w:ind w:left="2160" w:hanging="180"/>
      </w:pPr>
    </w:lvl>
    <w:lvl w:ilvl="3" w:tplc="79C87C8E" w:tentative="1">
      <w:start w:val="1"/>
      <w:numFmt w:val="decimal"/>
      <w:lvlText w:val="%4."/>
      <w:lvlJc w:val="left"/>
      <w:pPr>
        <w:ind w:left="2880" w:hanging="360"/>
      </w:pPr>
    </w:lvl>
    <w:lvl w:ilvl="4" w:tplc="E998057C" w:tentative="1">
      <w:start w:val="1"/>
      <w:numFmt w:val="lowerLetter"/>
      <w:lvlText w:val="%5."/>
      <w:lvlJc w:val="left"/>
      <w:pPr>
        <w:ind w:left="3600" w:hanging="360"/>
      </w:pPr>
    </w:lvl>
    <w:lvl w:ilvl="5" w:tplc="AA9CCA40" w:tentative="1">
      <w:start w:val="1"/>
      <w:numFmt w:val="lowerRoman"/>
      <w:lvlText w:val="%6."/>
      <w:lvlJc w:val="right"/>
      <w:pPr>
        <w:ind w:left="4320" w:hanging="180"/>
      </w:pPr>
    </w:lvl>
    <w:lvl w:ilvl="6" w:tplc="7B82C2B6" w:tentative="1">
      <w:start w:val="1"/>
      <w:numFmt w:val="decimal"/>
      <w:lvlText w:val="%7."/>
      <w:lvlJc w:val="left"/>
      <w:pPr>
        <w:ind w:left="5040" w:hanging="360"/>
      </w:pPr>
    </w:lvl>
    <w:lvl w:ilvl="7" w:tplc="6B0050B0" w:tentative="1">
      <w:start w:val="1"/>
      <w:numFmt w:val="lowerLetter"/>
      <w:lvlText w:val="%8."/>
      <w:lvlJc w:val="left"/>
      <w:pPr>
        <w:ind w:left="5760" w:hanging="360"/>
      </w:pPr>
    </w:lvl>
    <w:lvl w:ilvl="8" w:tplc="F066373A"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01DA8020">
      <w:start w:val="1"/>
      <w:numFmt w:val="lowerRoman"/>
      <w:lvlText w:val="(%1)"/>
      <w:lvlJc w:val="left"/>
      <w:pPr>
        <w:ind w:left="1080" w:hanging="720"/>
      </w:pPr>
      <w:rPr>
        <w:rFonts w:hint="default"/>
        <w:b w:val="0"/>
      </w:rPr>
    </w:lvl>
    <w:lvl w:ilvl="1" w:tplc="C6F42384" w:tentative="1">
      <w:start w:val="1"/>
      <w:numFmt w:val="lowerLetter"/>
      <w:lvlText w:val="%2."/>
      <w:lvlJc w:val="left"/>
      <w:pPr>
        <w:ind w:left="1440" w:hanging="360"/>
      </w:pPr>
    </w:lvl>
    <w:lvl w:ilvl="2" w:tplc="F7E2401E" w:tentative="1">
      <w:start w:val="1"/>
      <w:numFmt w:val="lowerRoman"/>
      <w:lvlText w:val="%3."/>
      <w:lvlJc w:val="right"/>
      <w:pPr>
        <w:ind w:left="2160" w:hanging="180"/>
      </w:pPr>
    </w:lvl>
    <w:lvl w:ilvl="3" w:tplc="31223DFC" w:tentative="1">
      <w:start w:val="1"/>
      <w:numFmt w:val="decimal"/>
      <w:lvlText w:val="%4."/>
      <w:lvlJc w:val="left"/>
      <w:pPr>
        <w:ind w:left="2880" w:hanging="360"/>
      </w:pPr>
    </w:lvl>
    <w:lvl w:ilvl="4" w:tplc="3D80EC4C" w:tentative="1">
      <w:start w:val="1"/>
      <w:numFmt w:val="lowerLetter"/>
      <w:lvlText w:val="%5."/>
      <w:lvlJc w:val="left"/>
      <w:pPr>
        <w:ind w:left="3600" w:hanging="360"/>
      </w:pPr>
    </w:lvl>
    <w:lvl w:ilvl="5" w:tplc="C7C2EA7E" w:tentative="1">
      <w:start w:val="1"/>
      <w:numFmt w:val="lowerRoman"/>
      <w:lvlText w:val="%6."/>
      <w:lvlJc w:val="right"/>
      <w:pPr>
        <w:ind w:left="4320" w:hanging="180"/>
      </w:pPr>
    </w:lvl>
    <w:lvl w:ilvl="6" w:tplc="92F405C6" w:tentative="1">
      <w:start w:val="1"/>
      <w:numFmt w:val="decimal"/>
      <w:lvlText w:val="%7."/>
      <w:lvlJc w:val="left"/>
      <w:pPr>
        <w:ind w:left="5040" w:hanging="360"/>
      </w:pPr>
    </w:lvl>
    <w:lvl w:ilvl="7" w:tplc="B866C54E" w:tentative="1">
      <w:start w:val="1"/>
      <w:numFmt w:val="lowerLetter"/>
      <w:lvlText w:val="%8."/>
      <w:lvlJc w:val="left"/>
      <w:pPr>
        <w:ind w:left="5760" w:hanging="360"/>
      </w:pPr>
    </w:lvl>
    <w:lvl w:ilvl="8" w:tplc="C43EFAF6"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9F421D8A">
      <w:start w:val="1"/>
      <w:numFmt w:val="lowerLetter"/>
      <w:lvlText w:val="(%1)"/>
      <w:lvlJc w:val="left"/>
      <w:pPr>
        <w:ind w:left="360" w:hanging="360"/>
      </w:pPr>
      <w:rPr>
        <w:rFonts w:hint="default"/>
      </w:rPr>
    </w:lvl>
    <w:lvl w:ilvl="1" w:tplc="7AE8A224" w:tentative="1">
      <w:start w:val="1"/>
      <w:numFmt w:val="lowerLetter"/>
      <w:lvlText w:val="%2."/>
      <w:lvlJc w:val="left"/>
      <w:pPr>
        <w:ind w:left="1080" w:hanging="360"/>
      </w:pPr>
    </w:lvl>
    <w:lvl w:ilvl="2" w:tplc="B3D8D176" w:tentative="1">
      <w:start w:val="1"/>
      <w:numFmt w:val="lowerRoman"/>
      <w:lvlText w:val="%3."/>
      <w:lvlJc w:val="right"/>
      <w:pPr>
        <w:ind w:left="1800" w:hanging="180"/>
      </w:pPr>
    </w:lvl>
    <w:lvl w:ilvl="3" w:tplc="4A306F56" w:tentative="1">
      <w:start w:val="1"/>
      <w:numFmt w:val="decimal"/>
      <w:lvlText w:val="%4."/>
      <w:lvlJc w:val="left"/>
      <w:pPr>
        <w:ind w:left="2520" w:hanging="360"/>
      </w:pPr>
    </w:lvl>
    <w:lvl w:ilvl="4" w:tplc="CDE43DE6" w:tentative="1">
      <w:start w:val="1"/>
      <w:numFmt w:val="lowerLetter"/>
      <w:lvlText w:val="%5."/>
      <w:lvlJc w:val="left"/>
      <w:pPr>
        <w:ind w:left="3240" w:hanging="360"/>
      </w:pPr>
    </w:lvl>
    <w:lvl w:ilvl="5" w:tplc="FA0E6C66" w:tentative="1">
      <w:start w:val="1"/>
      <w:numFmt w:val="lowerRoman"/>
      <w:lvlText w:val="%6."/>
      <w:lvlJc w:val="right"/>
      <w:pPr>
        <w:ind w:left="3960" w:hanging="180"/>
      </w:pPr>
    </w:lvl>
    <w:lvl w:ilvl="6" w:tplc="0C90432E" w:tentative="1">
      <w:start w:val="1"/>
      <w:numFmt w:val="decimal"/>
      <w:lvlText w:val="%7."/>
      <w:lvlJc w:val="left"/>
      <w:pPr>
        <w:ind w:left="4680" w:hanging="360"/>
      </w:pPr>
    </w:lvl>
    <w:lvl w:ilvl="7" w:tplc="8C3E9858" w:tentative="1">
      <w:start w:val="1"/>
      <w:numFmt w:val="lowerLetter"/>
      <w:lvlText w:val="%8."/>
      <w:lvlJc w:val="left"/>
      <w:pPr>
        <w:ind w:left="5400" w:hanging="360"/>
      </w:pPr>
    </w:lvl>
    <w:lvl w:ilvl="8" w:tplc="FC365560" w:tentative="1">
      <w:start w:val="1"/>
      <w:numFmt w:val="lowerRoman"/>
      <w:lvlText w:val="%9."/>
      <w:lvlJc w:val="right"/>
      <w:pPr>
        <w:ind w:left="6120" w:hanging="180"/>
      </w:pPr>
    </w:lvl>
  </w:abstractNum>
  <w:abstractNum w:abstractNumId="16" w15:restartNumberingAfterBreak="0">
    <w:nsid w:val="25933B9A"/>
    <w:multiLevelType w:val="hybridMultilevel"/>
    <w:tmpl w:val="9564AF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76E46E58">
      <w:start w:val="1"/>
      <w:numFmt w:val="decimal"/>
      <w:lvlText w:val="%1."/>
      <w:lvlJc w:val="left"/>
      <w:pPr>
        <w:ind w:left="360" w:hanging="360"/>
      </w:pPr>
      <w:rPr>
        <w:rFonts w:hint="default"/>
      </w:rPr>
    </w:lvl>
    <w:lvl w:ilvl="1" w:tplc="C8945726" w:tentative="1">
      <w:start w:val="1"/>
      <w:numFmt w:val="lowerLetter"/>
      <w:lvlText w:val="%2."/>
      <w:lvlJc w:val="left"/>
      <w:pPr>
        <w:ind w:left="1080" w:hanging="360"/>
      </w:pPr>
    </w:lvl>
    <w:lvl w:ilvl="2" w:tplc="AEA81106" w:tentative="1">
      <w:start w:val="1"/>
      <w:numFmt w:val="lowerRoman"/>
      <w:lvlText w:val="%3."/>
      <w:lvlJc w:val="right"/>
      <w:pPr>
        <w:ind w:left="1800" w:hanging="180"/>
      </w:pPr>
    </w:lvl>
    <w:lvl w:ilvl="3" w:tplc="5058AC22" w:tentative="1">
      <w:start w:val="1"/>
      <w:numFmt w:val="decimal"/>
      <w:lvlText w:val="%4."/>
      <w:lvlJc w:val="left"/>
      <w:pPr>
        <w:ind w:left="2520" w:hanging="360"/>
      </w:pPr>
    </w:lvl>
    <w:lvl w:ilvl="4" w:tplc="44F4CEB4" w:tentative="1">
      <w:start w:val="1"/>
      <w:numFmt w:val="lowerLetter"/>
      <w:lvlText w:val="%5."/>
      <w:lvlJc w:val="left"/>
      <w:pPr>
        <w:ind w:left="3240" w:hanging="360"/>
      </w:pPr>
    </w:lvl>
    <w:lvl w:ilvl="5" w:tplc="6E66B6D6" w:tentative="1">
      <w:start w:val="1"/>
      <w:numFmt w:val="lowerRoman"/>
      <w:lvlText w:val="%6."/>
      <w:lvlJc w:val="right"/>
      <w:pPr>
        <w:ind w:left="3960" w:hanging="180"/>
      </w:pPr>
    </w:lvl>
    <w:lvl w:ilvl="6" w:tplc="D6A04EBE" w:tentative="1">
      <w:start w:val="1"/>
      <w:numFmt w:val="decimal"/>
      <w:lvlText w:val="%7."/>
      <w:lvlJc w:val="left"/>
      <w:pPr>
        <w:ind w:left="4680" w:hanging="360"/>
      </w:pPr>
    </w:lvl>
    <w:lvl w:ilvl="7" w:tplc="3C9C9FA6" w:tentative="1">
      <w:start w:val="1"/>
      <w:numFmt w:val="lowerLetter"/>
      <w:lvlText w:val="%8."/>
      <w:lvlJc w:val="left"/>
      <w:pPr>
        <w:ind w:left="5400" w:hanging="360"/>
      </w:pPr>
    </w:lvl>
    <w:lvl w:ilvl="8" w:tplc="11008BE4"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FE34DFD4">
      <w:start w:val="1"/>
      <w:numFmt w:val="decimal"/>
      <w:lvlText w:val="%1."/>
      <w:lvlJc w:val="left"/>
      <w:pPr>
        <w:ind w:left="360" w:hanging="360"/>
      </w:pPr>
      <w:rPr>
        <w:rFonts w:hint="default"/>
      </w:rPr>
    </w:lvl>
    <w:lvl w:ilvl="1" w:tplc="6E8EB1FC" w:tentative="1">
      <w:start w:val="1"/>
      <w:numFmt w:val="lowerLetter"/>
      <w:lvlText w:val="%2."/>
      <w:lvlJc w:val="left"/>
      <w:pPr>
        <w:ind w:left="1080" w:hanging="360"/>
      </w:pPr>
    </w:lvl>
    <w:lvl w:ilvl="2" w:tplc="A1B66A94" w:tentative="1">
      <w:start w:val="1"/>
      <w:numFmt w:val="lowerRoman"/>
      <w:lvlText w:val="%3."/>
      <w:lvlJc w:val="right"/>
      <w:pPr>
        <w:ind w:left="1800" w:hanging="180"/>
      </w:pPr>
    </w:lvl>
    <w:lvl w:ilvl="3" w:tplc="0B2E333C" w:tentative="1">
      <w:start w:val="1"/>
      <w:numFmt w:val="decimal"/>
      <w:lvlText w:val="%4."/>
      <w:lvlJc w:val="left"/>
      <w:pPr>
        <w:ind w:left="2520" w:hanging="360"/>
      </w:pPr>
    </w:lvl>
    <w:lvl w:ilvl="4" w:tplc="0C64D2C4" w:tentative="1">
      <w:start w:val="1"/>
      <w:numFmt w:val="lowerLetter"/>
      <w:lvlText w:val="%5."/>
      <w:lvlJc w:val="left"/>
      <w:pPr>
        <w:ind w:left="3240" w:hanging="360"/>
      </w:pPr>
    </w:lvl>
    <w:lvl w:ilvl="5" w:tplc="465CCE72" w:tentative="1">
      <w:start w:val="1"/>
      <w:numFmt w:val="lowerRoman"/>
      <w:lvlText w:val="%6."/>
      <w:lvlJc w:val="right"/>
      <w:pPr>
        <w:ind w:left="3960" w:hanging="180"/>
      </w:pPr>
    </w:lvl>
    <w:lvl w:ilvl="6" w:tplc="A42EF9A6" w:tentative="1">
      <w:start w:val="1"/>
      <w:numFmt w:val="decimal"/>
      <w:lvlText w:val="%7."/>
      <w:lvlJc w:val="left"/>
      <w:pPr>
        <w:ind w:left="4680" w:hanging="360"/>
      </w:pPr>
    </w:lvl>
    <w:lvl w:ilvl="7" w:tplc="EDCC6E64" w:tentative="1">
      <w:start w:val="1"/>
      <w:numFmt w:val="lowerLetter"/>
      <w:lvlText w:val="%8."/>
      <w:lvlJc w:val="left"/>
      <w:pPr>
        <w:ind w:left="5400" w:hanging="360"/>
      </w:pPr>
    </w:lvl>
    <w:lvl w:ilvl="8" w:tplc="58866E7E"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21F40C34">
      <w:start w:val="1"/>
      <w:numFmt w:val="lowerRoman"/>
      <w:lvlText w:val="(%1)"/>
      <w:lvlJc w:val="left"/>
      <w:pPr>
        <w:ind w:left="1080" w:hanging="720"/>
      </w:pPr>
      <w:rPr>
        <w:rFonts w:hint="default"/>
        <w:b w:val="0"/>
      </w:rPr>
    </w:lvl>
    <w:lvl w:ilvl="1" w:tplc="7B60B70A" w:tentative="1">
      <w:start w:val="1"/>
      <w:numFmt w:val="lowerLetter"/>
      <w:lvlText w:val="%2."/>
      <w:lvlJc w:val="left"/>
      <w:pPr>
        <w:ind w:left="1440" w:hanging="360"/>
      </w:pPr>
    </w:lvl>
    <w:lvl w:ilvl="2" w:tplc="7B0AB694" w:tentative="1">
      <w:start w:val="1"/>
      <w:numFmt w:val="lowerRoman"/>
      <w:lvlText w:val="%3."/>
      <w:lvlJc w:val="right"/>
      <w:pPr>
        <w:ind w:left="2160" w:hanging="180"/>
      </w:pPr>
    </w:lvl>
    <w:lvl w:ilvl="3" w:tplc="C18EFCBC" w:tentative="1">
      <w:start w:val="1"/>
      <w:numFmt w:val="decimal"/>
      <w:lvlText w:val="%4."/>
      <w:lvlJc w:val="left"/>
      <w:pPr>
        <w:ind w:left="2880" w:hanging="360"/>
      </w:pPr>
    </w:lvl>
    <w:lvl w:ilvl="4" w:tplc="7BD03C0A" w:tentative="1">
      <w:start w:val="1"/>
      <w:numFmt w:val="lowerLetter"/>
      <w:lvlText w:val="%5."/>
      <w:lvlJc w:val="left"/>
      <w:pPr>
        <w:ind w:left="3600" w:hanging="360"/>
      </w:pPr>
    </w:lvl>
    <w:lvl w:ilvl="5" w:tplc="C67AD340" w:tentative="1">
      <w:start w:val="1"/>
      <w:numFmt w:val="lowerRoman"/>
      <w:lvlText w:val="%6."/>
      <w:lvlJc w:val="right"/>
      <w:pPr>
        <w:ind w:left="4320" w:hanging="180"/>
      </w:pPr>
    </w:lvl>
    <w:lvl w:ilvl="6" w:tplc="B8C4CEFE" w:tentative="1">
      <w:start w:val="1"/>
      <w:numFmt w:val="decimal"/>
      <w:lvlText w:val="%7."/>
      <w:lvlJc w:val="left"/>
      <w:pPr>
        <w:ind w:left="5040" w:hanging="360"/>
      </w:pPr>
    </w:lvl>
    <w:lvl w:ilvl="7" w:tplc="7C36AEFC" w:tentative="1">
      <w:start w:val="1"/>
      <w:numFmt w:val="lowerLetter"/>
      <w:lvlText w:val="%8."/>
      <w:lvlJc w:val="left"/>
      <w:pPr>
        <w:ind w:left="5760" w:hanging="360"/>
      </w:pPr>
    </w:lvl>
    <w:lvl w:ilvl="8" w:tplc="7F10EA22"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A6E636F2">
      <w:start w:val="1"/>
      <w:numFmt w:val="lowerRoman"/>
      <w:lvlText w:val="(%1)"/>
      <w:lvlJc w:val="left"/>
      <w:pPr>
        <w:ind w:left="1080" w:hanging="720"/>
      </w:pPr>
      <w:rPr>
        <w:rFonts w:hint="default"/>
      </w:rPr>
    </w:lvl>
    <w:lvl w:ilvl="1" w:tplc="512EA474" w:tentative="1">
      <w:start w:val="1"/>
      <w:numFmt w:val="lowerLetter"/>
      <w:lvlText w:val="%2."/>
      <w:lvlJc w:val="left"/>
      <w:pPr>
        <w:ind w:left="1440" w:hanging="360"/>
      </w:pPr>
    </w:lvl>
    <w:lvl w:ilvl="2" w:tplc="A7D04312" w:tentative="1">
      <w:start w:val="1"/>
      <w:numFmt w:val="lowerRoman"/>
      <w:lvlText w:val="%3."/>
      <w:lvlJc w:val="right"/>
      <w:pPr>
        <w:ind w:left="2160" w:hanging="180"/>
      </w:pPr>
    </w:lvl>
    <w:lvl w:ilvl="3" w:tplc="7E9E1BC8" w:tentative="1">
      <w:start w:val="1"/>
      <w:numFmt w:val="decimal"/>
      <w:lvlText w:val="%4."/>
      <w:lvlJc w:val="left"/>
      <w:pPr>
        <w:ind w:left="2880" w:hanging="360"/>
      </w:pPr>
    </w:lvl>
    <w:lvl w:ilvl="4" w:tplc="4DD43392" w:tentative="1">
      <w:start w:val="1"/>
      <w:numFmt w:val="lowerLetter"/>
      <w:lvlText w:val="%5."/>
      <w:lvlJc w:val="left"/>
      <w:pPr>
        <w:ind w:left="3600" w:hanging="360"/>
      </w:pPr>
    </w:lvl>
    <w:lvl w:ilvl="5" w:tplc="C1624898" w:tentative="1">
      <w:start w:val="1"/>
      <w:numFmt w:val="lowerRoman"/>
      <w:lvlText w:val="%6."/>
      <w:lvlJc w:val="right"/>
      <w:pPr>
        <w:ind w:left="4320" w:hanging="180"/>
      </w:pPr>
    </w:lvl>
    <w:lvl w:ilvl="6" w:tplc="64AA41E8" w:tentative="1">
      <w:start w:val="1"/>
      <w:numFmt w:val="decimal"/>
      <w:lvlText w:val="%7."/>
      <w:lvlJc w:val="left"/>
      <w:pPr>
        <w:ind w:left="5040" w:hanging="360"/>
      </w:pPr>
    </w:lvl>
    <w:lvl w:ilvl="7" w:tplc="B200429E" w:tentative="1">
      <w:start w:val="1"/>
      <w:numFmt w:val="lowerLetter"/>
      <w:lvlText w:val="%8."/>
      <w:lvlJc w:val="left"/>
      <w:pPr>
        <w:ind w:left="5760" w:hanging="360"/>
      </w:pPr>
    </w:lvl>
    <w:lvl w:ilvl="8" w:tplc="38127276"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3B50D2CC">
      <w:start w:val="1"/>
      <w:numFmt w:val="bullet"/>
      <w:pStyle w:val="ListBullet"/>
      <w:lvlText w:val=""/>
      <w:lvlJc w:val="left"/>
      <w:pPr>
        <w:ind w:left="720" w:hanging="360"/>
      </w:pPr>
      <w:rPr>
        <w:rFonts w:ascii="Symbol" w:hAnsi="Symbol" w:hint="default"/>
      </w:rPr>
    </w:lvl>
    <w:lvl w:ilvl="1" w:tplc="969ECFD8">
      <w:start w:val="1"/>
      <w:numFmt w:val="bullet"/>
      <w:pStyle w:val="ListBullet2"/>
      <w:lvlText w:val="o"/>
      <w:lvlJc w:val="left"/>
      <w:pPr>
        <w:ind w:left="1440" w:hanging="360"/>
      </w:pPr>
      <w:rPr>
        <w:rFonts w:ascii="Courier New" w:hAnsi="Courier New" w:cs="Courier New" w:hint="default"/>
      </w:rPr>
    </w:lvl>
    <w:lvl w:ilvl="2" w:tplc="248C6698">
      <w:start w:val="1"/>
      <w:numFmt w:val="bullet"/>
      <w:lvlText w:val=""/>
      <w:lvlJc w:val="left"/>
      <w:pPr>
        <w:ind w:left="2160" w:hanging="360"/>
      </w:pPr>
      <w:rPr>
        <w:rFonts w:ascii="Wingdings" w:hAnsi="Wingdings" w:hint="default"/>
      </w:rPr>
    </w:lvl>
    <w:lvl w:ilvl="3" w:tplc="479ED2AC">
      <w:start w:val="1"/>
      <w:numFmt w:val="bullet"/>
      <w:lvlText w:val=""/>
      <w:lvlJc w:val="left"/>
      <w:pPr>
        <w:ind w:left="2880" w:hanging="360"/>
      </w:pPr>
      <w:rPr>
        <w:rFonts w:ascii="Symbol" w:hAnsi="Symbol" w:hint="default"/>
      </w:rPr>
    </w:lvl>
    <w:lvl w:ilvl="4" w:tplc="ABA20402">
      <w:start w:val="1"/>
      <w:numFmt w:val="bullet"/>
      <w:lvlText w:val="o"/>
      <w:lvlJc w:val="left"/>
      <w:pPr>
        <w:ind w:left="3600" w:hanging="360"/>
      </w:pPr>
      <w:rPr>
        <w:rFonts w:ascii="Courier New" w:hAnsi="Courier New" w:cs="Courier New" w:hint="default"/>
      </w:rPr>
    </w:lvl>
    <w:lvl w:ilvl="5" w:tplc="3042D036">
      <w:start w:val="1"/>
      <w:numFmt w:val="bullet"/>
      <w:pStyle w:val="ListBullet3"/>
      <w:lvlText w:val=""/>
      <w:lvlJc w:val="left"/>
      <w:pPr>
        <w:ind w:left="4320" w:hanging="360"/>
      </w:pPr>
      <w:rPr>
        <w:rFonts w:ascii="Wingdings" w:hAnsi="Wingdings" w:hint="default"/>
      </w:rPr>
    </w:lvl>
    <w:lvl w:ilvl="6" w:tplc="504CE27E">
      <w:start w:val="1"/>
      <w:numFmt w:val="bullet"/>
      <w:lvlText w:val=""/>
      <w:lvlJc w:val="left"/>
      <w:pPr>
        <w:ind w:left="5040" w:hanging="360"/>
      </w:pPr>
      <w:rPr>
        <w:rFonts w:ascii="Symbol" w:hAnsi="Symbol" w:hint="default"/>
      </w:rPr>
    </w:lvl>
    <w:lvl w:ilvl="7" w:tplc="A5F41526">
      <w:start w:val="1"/>
      <w:numFmt w:val="bullet"/>
      <w:lvlText w:val="o"/>
      <w:lvlJc w:val="left"/>
      <w:pPr>
        <w:ind w:left="5760" w:hanging="360"/>
      </w:pPr>
      <w:rPr>
        <w:rFonts w:ascii="Courier New" w:hAnsi="Courier New" w:cs="Courier New" w:hint="default"/>
      </w:rPr>
    </w:lvl>
    <w:lvl w:ilvl="8" w:tplc="D9506C34">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384C042E">
      <w:start w:val="1"/>
      <w:numFmt w:val="bullet"/>
      <w:lvlText w:val=""/>
      <w:lvlJc w:val="left"/>
      <w:pPr>
        <w:ind w:left="360" w:hanging="360"/>
      </w:pPr>
      <w:rPr>
        <w:rFonts w:ascii="Symbol" w:hAnsi="Symbol" w:hint="default"/>
      </w:rPr>
    </w:lvl>
    <w:lvl w:ilvl="1" w:tplc="D0E2F0CE" w:tentative="1">
      <w:start w:val="1"/>
      <w:numFmt w:val="bullet"/>
      <w:lvlText w:val="o"/>
      <w:lvlJc w:val="left"/>
      <w:pPr>
        <w:ind w:left="1080" w:hanging="360"/>
      </w:pPr>
      <w:rPr>
        <w:rFonts w:ascii="Courier New" w:hAnsi="Courier New" w:cs="Courier New" w:hint="default"/>
      </w:rPr>
    </w:lvl>
    <w:lvl w:ilvl="2" w:tplc="B0202DC0" w:tentative="1">
      <w:start w:val="1"/>
      <w:numFmt w:val="bullet"/>
      <w:lvlText w:val=""/>
      <w:lvlJc w:val="left"/>
      <w:pPr>
        <w:ind w:left="1800" w:hanging="360"/>
      </w:pPr>
      <w:rPr>
        <w:rFonts w:ascii="Wingdings" w:hAnsi="Wingdings" w:hint="default"/>
      </w:rPr>
    </w:lvl>
    <w:lvl w:ilvl="3" w:tplc="66AE9B90" w:tentative="1">
      <w:start w:val="1"/>
      <w:numFmt w:val="bullet"/>
      <w:lvlText w:val=""/>
      <w:lvlJc w:val="left"/>
      <w:pPr>
        <w:ind w:left="2520" w:hanging="360"/>
      </w:pPr>
      <w:rPr>
        <w:rFonts w:ascii="Symbol" w:hAnsi="Symbol" w:hint="default"/>
      </w:rPr>
    </w:lvl>
    <w:lvl w:ilvl="4" w:tplc="8B0A8258" w:tentative="1">
      <w:start w:val="1"/>
      <w:numFmt w:val="bullet"/>
      <w:lvlText w:val="o"/>
      <w:lvlJc w:val="left"/>
      <w:pPr>
        <w:ind w:left="3240" w:hanging="360"/>
      </w:pPr>
      <w:rPr>
        <w:rFonts w:ascii="Courier New" w:hAnsi="Courier New" w:cs="Courier New" w:hint="default"/>
      </w:rPr>
    </w:lvl>
    <w:lvl w:ilvl="5" w:tplc="E2821E3E" w:tentative="1">
      <w:start w:val="1"/>
      <w:numFmt w:val="bullet"/>
      <w:lvlText w:val=""/>
      <w:lvlJc w:val="left"/>
      <w:pPr>
        <w:ind w:left="3960" w:hanging="360"/>
      </w:pPr>
      <w:rPr>
        <w:rFonts w:ascii="Wingdings" w:hAnsi="Wingdings" w:hint="default"/>
      </w:rPr>
    </w:lvl>
    <w:lvl w:ilvl="6" w:tplc="8DA0DC1A" w:tentative="1">
      <w:start w:val="1"/>
      <w:numFmt w:val="bullet"/>
      <w:lvlText w:val=""/>
      <w:lvlJc w:val="left"/>
      <w:pPr>
        <w:ind w:left="4680" w:hanging="360"/>
      </w:pPr>
      <w:rPr>
        <w:rFonts w:ascii="Symbol" w:hAnsi="Symbol" w:hint="default"/>
      </w:rPr>
    </w:lvl>
    <w:lvl w:ilvl="7" w:tplc="5CB4C4B0" w:tentative="1">
      <w:start w:val="1"/>
      <w:numFmt w:val="bullet"/>
      <w:lvlText w:val="o"/>
      <w:lvlJc w:val="left"/>
      <w:pPr>
        <w:ind w:left="5400" w:hanging="360"/>
      </w:pPr>
      <w:rPr>
        <w:rFonts w:ascii="Courier New" w:hAnsi="Courier New" w:cs="Courier New" w:hint="default"/>
      </w:rPr>
    </w:lvl>
    <w:lvl w:ilvl="8" w:tplc="30A46A1E"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D62A85D2">
      <w:start w:val="1"/>
      <w:numFmt w:val="lowerRoman"/>
      <w:lvlText w:val="(%1)"/>
      <w:lvlJc w:val="left"/>
      <w:pPr>
        <w:ind w:left="1080" w:hanging="720"/>
      </w:pPr>
      <w:rPr>
        <w:rFonts w:hint="default"/>
      </w:rPr>
    </w:lvl>
    <w:lvl w:ilvl="1" w:tplc="3DE86CA6" w:tentative="1">
      <w:start w:val="1"/>
      <w:numFmt w:val="lowerLetter"/>
      <w:lvlText w:val="%2."/>
      <w:lvlJc w:val="left"/>
      <w:pPr>
        <w:ind w:left="1440" w:hanging="360"/>
      </w:pPr>
    </w:lvl>
    <w:lvl w:ilvl="2" w:tplc="7C9CE826" w:tentative="1">
      <w:start w:val="1"/>
      <w:numFmt w:val="lowerRoman"/>
      <w:lvlText w:val="%3."/>
      <w:lvlJc w:val="right"/>
      <w:pPr>
        <w:ind w:left="2160" w:hanging="180"/>
      </w:pPr>
    </w:lvl>
    <w:lvl w:ilvl="3" w:tplc="7ABC24DE" w:tentative="1">
      <w:start w:val="1"/>
      <w:numFmt w:val="decimal"/>
      <w:lvlText w:val="%4."/>
      <w:lvlJc w:val="left"/>
      <w:pPr>
        <w:ind w:left="2880" w:hanging="360"/>
      </w:pPr>
    </w:lvl>
    <w:lvl w:ilvl="4" w:tplc="DB749726" w:tentative="1">
      <w:start w:val="1"/>
      <w:numFmt w:val="lowerLetter"/>
      <w:lvlText w:val="%5."/>
      <w:lvlJc w:val="left"/>
      <w:pPr>
        <w:ind w:left="3600" w:hanging="360"/>
      </w:pPr>
    </w:lvl>
    <w:lvl w:ilvl="5" w:tplc="07D4B86C" w:tentative="1">
      <w:start w:val="1"/>
      <w:numFmt w:val="lowerRoman"/>
      <w:lvlText w:val="%6."/>
      <w:lvlJc w:val="right"/>
      <w:pPr>
        <w:ind w:left="4320" w:hanging="180"/>
      </w:pPr>
    </w:lvl>
    <w:lvl w:ilvl="6" w:tplc="8A16F6BE" w:tentative="1">
      <w:start w:val="1"/>
      <w:numFmt w:val="decimal"/>
      <w:lvlText w:val="%7."/>
      <w:lvlJc w:val="left"/>
      <w:pPr>
        <w:ind w:left="5040" w:hanging="360"/>
      </w:pPr>
    </w:lvl>
    <w:lvl w:ilvl="7" w:tplc="85FEF488" w:tentative="1">
      <w:start w:val="1"/>
      <w:numFmt w:val="lowerLetter"/>
      <w:lvlText w:val="%8."/>
      <w:lvlJc w:val="left"/>
      <w:pPr>
        <w:ind w:left="5760" w:hanging="360"/>
      </w:pPr>
    </w:lvl>
    <w:lvl w:ilvl="8" w:tplc="A672CE60"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79DC93C4">
      <w:start w:val="1"/>
      <w:numFmt w:val="lowerRoman"/>
      <w:lvlText w:val="(%1)"/>
      <w:lvlJc w:val="left"/>
      <w:pPr>
        <w:ind w:left="1080" w:hanging="720"/>
      </w:pPr>
      <w:rPr>
        <w:rFonts w:hint="default"/>
      </w:rPr>
    </w:lvl>
    <w:lvl w:ilvl="1" w:tplc="395CF9A2" w:tentative="1">
      <w:start w:val="1"/>
      <w:numFmt w:val="lowerLetter"/>
      <w:lvlText w:val="%2."/>
      <w:lvlJc w:val="left"/>
      <w:pPr>
        <w:ind w:left="1440" w:hanging="360"/>
      </w:pPr>
    </w:lvl>
    <w:lvl w:ilvl="2" w:tplc="674EA364" w:tentative="1">
      <w:start w:val="1"/>
      <w:numFmt w:val="lowerRoman"/>
      <w:lvlText w:val="%3."/>
      <w:lvlJc w:val="right"/>
      <w:pPr>
        <w:ind w:left="2160" w:hanging="180"/>
      </w:pPr>
    </w:lvl>
    <w:lvl w:ilvl="3" w:tplc="DA161E8C" w:tentative="1">
      <w:start w:val="1"/>
      <w:numFmt w:val="decimal"/>
      <w:lvlText w:val="%4."/>
      <w:lvlJc w:val="left"/>
      <w:pPr>
        <w:ind w:left="2880" w:hanging="360"/>
      </w:pPr>
    </w:lvl>
    <w:lvl w:ilvl="4" w:tplc="62F4BFFA" w:tentative="1">
      <w:start w:val="1"/>
      <w:numFmt w:val="lowerLetter"/>
      <w:lvlText w:val="%5."/>
      <w:lvlJc w:val="left"/>
      <w:pPr>
        <w:ind w:left="3600" w:hanging="360"/>
      </w:pPr>
    </w:lvl>
    <w:lvl w:ilvl="5" w:tplc="59E064B0" w:tentative="1">
      <w:start w:val="1"/>
      <w:numFmt w:val="lowerRoman"/>
      <w:lvlText w:val="%6."/>
      <w:lvlJc w:val="right"/>
      <w:pPr>
        <w:ind w:left="4320" w:hanging="180"/>
      </w:pPr>
    </w:lvl>
    <w:lvl w:ilvl="6" w:tplc="21064952" w:tentative="1">
      <w:start w:val="1"/>
      <w:numFmt w:val="decimal"/>
      <w:lvlText w:val="%7."/>
      <w:lvlJc w:val="left"/>
      <w:pPr>
        <w:ind w:left="5040" w:hanging="360"/>
      </w:pPr>
    </w:lvl>
    <w:lvl w:ilvl="7" w:tplc="3CACF5AC" w:tentative="1">
      <w:start w:val="1"/>
      <w:numFmt w:val="lowerLetter"/>
      <w:lvlText w:val="%8."/>
      <w:lvlJc w:val="left"/>
      <w:pPr>
        <w:ind w:left="5760" w:hanging="360"/>
      </w:pPr>
    </w:lvl>
    <w:lvl w:ilvl="8" w:tplc="700CD484"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F46A19CA">
      <w:start w:val="1"/>
      <w:numFmt w:val="lowerRoman"/>
      <w:lvlText w:val="(%1)"/>
      <w:lvlJc w:val="left"/>
      <w:pPr>
        <w:ind w:left="1080" w:hanging="720"/>
      </w:pPr>
      <w:rPr>
        <w:rFonts w:hint="default"/>
        <w:b w:val="0"/>
      </w:rPr>
    </w:lvl>
    <w:lvl w:ilvl="1" w:tplc="CDEC8294" w:tentative="1">
      <w:start w:val="1"/>
      <w:numFmt w:val="lowerLetter"/>
      <w:lvlText w:val="%2."/>
      <w:lvlJc w:val="left"/>
      <w:pPr>
        <w:ind w:left="1440" w:hanging="360"/>
      </w:pPr>
    </w:lvl>
    <w:lvl w:ilvl="2" w:tplc="0FF0E8E2" w:tentative="1">
      <w:start w:val="1"/>
      <w:numFmt w:val="lowerRoman"/>
      <w:lvlText w:val="%3."/>
      <w:lvlJc w:val="right"/>
      <w:pPr>
        <w:ind w:left="2160" w:hanging="180"/>
      </w:pPr>
    </w:lvl>
    <w:lvl w:ilvl="3" w:tplc="B9F47CA6" w:tentative="1">
      <w:start w:val="1"/>
      <w:numFmt w:val="decimal"/>
      <w:lvlText w:val="%4."/>
      <w:lvlJc w:val="left"/>
      <w:pPr>
        <w:ind w:left="2880" w:hanging="360"/>
      </w:pPr>
    </w:lvl>
    <w:lvl w:ilvl="4" w:tplc="709EC7B8" w:tentative="1">
      <w:start w:val="1"/>
      <w:numFmt w:val="lowerLetter"/>
      <w:lvlText w:val="%5."/>
      <w:lvlJc w:val="left"/>
      <w:pPr>
        <w:ind w:left="3600" w:hanging="360"/>
      </w:pPr>
    </w:lvl>
    <w:lvl w:ilvl="5" w:tplc="56FED510" w:tentative="1">
      <w:start w:val="1"/>
      <w:numFmt w:val="lowerRoman"/>
      <w:lvlText w:val="%6."/>
      <w:lvlJc w:val="right"/>
      <w:pPr>
        <w:ind w:left="4320" w:hanging="180"/>
      </w:pPr>
    </w:lvl>
    <w:lvl w:ilvl="6" w:tplc="6AAE301C" w:tentative="1">
      <w:start w:val="1"/>
      <w:numFmt w:val="decimal"/>
      <w:lvlText w:val="%7."/>
      <w:lvlJc w:val="left"/>
      <w:pPr>
        <w:ind w:left="5040" w:hanging="360"/>
      </w:pPr>
    </w:lvl>
    <w:lvl w:ilvl="7" w:tplc="23ECA0B6" w:tentative="1">
      <w:start w:val="1"/>
      <w:numFmt w:val="lowerLetter"/>
      <w:lvlText w:val="%8."/>
      <w:lvlJc w:val="left"/>
      <w:pPr>
        <w:ind w:left="5760" w:hanging="360"/>
      </w:pPr>
    </w:lvl>
    <w:lvl w:ilvl="8" w:tplc="0EC87640"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35461214">
      <w:start w:val="1"/>
      <w:numFmt w:val="lowerRoman"/>
      <w:lvlText w:val="(%1)"/>
      <w:lvlJc w:val="left"/>
      <w:pPr>
        <w:ind w:left="1080" w:hanging="720"/>
      </w:pPr>
      <w:rPr>
        <w:rFonts w:hint="default"/>
        <w:b w:val="0"/>
      </w:rPr>
    </w:lvl>
    <w:lvl w:ilvl="1" w:tplc="F154B1CE" w:tentative="1">
      <w:start w:val="1"/>
      <w:numFmt w:val="lowerLetter"/>
      <w:lvlText w:val="%2."/>
      <w:lvlJc w:val="left"/>
      <w:pPr>
        <w:ind w:left="1440" w:hanging="360"/>
      </w:pPr>
    </w:lvl>
    <w:lvl w:ilvl="2" w:tplc="CC7C4B5E" w:tentative="1">
      <w:start w:val="1"/>
      <w:numFmt w:val="lowerRoman"/>
      <w:lvlText w:val="%3."/>
      <w:lvlJc w:val="right"/>
      <w:pPr>
        <w:ind w:left="2160" w:hanging="180"/>
      </w:pPr>
    </w:lvl>
    <w:lvl w:ilvl="3" w:tplc="E9EED558" w:tentative="1">
      <w:start w:val="1"/>
      <w:numFmt w:val="decimal"/>
      <w:lvlText w:val="%4."/>
      <w:lvlJc w:val="left"/>
      <w:pPr>
        <w:ind w:left="2880" w:hanging="360"/>
      </w:pPr>
    </w:lvl>
    <w:lvl w:ilvl="4" w:tplc="257ED58E" w:tentative="1">
      <w:start w:val="1"/>
      <w:numFmt w:val="lowerLetter"/>
      <w:lvlText w:val="%5."/>
      <w:lvlJc w:val="left"/>
      <w:pPr>
        <w:ind w:left="3600" w:hanging="360"/>
      </w:pPr>
    </w:lvl>
    <w:lvl w:ilvl="5" w:tplc="2C0E664C" w:tentative="1">
      <w:start w:val="1"/>
      <w:numFmt w:val="lowerRoman"/>
      <w:lvlText w:val="%6."/>
      <w:lvlJc w:val="right"/>
      <w:pPr>
        <w:ind w:left="4320" w:hanging="180"/>
      </w:pPr>
    </w:lvl>
    <w:lvl w:ilvl="6" w:tplc="DF1231BC" w:tentative="1">
      <w:start w:val="1"/>
      <w:numFmt w:val="decimal"/>
      <w:lvlText w:val="%7."/>
      <w:lvlJc w:val="left"/>
      <w:pPr>
        <w:ind w:left="5040" w:hanging="360"/>
      </w:pPr>
    </w:lvl>
    <w:lvl w:ilvl="7" w:tplc="7CBEF424" w:tentative="1">
      <w:start w:val="1"/>
      <w:numFmt w:val="lowerLetter"/>
      <w:lvlText w:val="%8."/>
      <w:lvlJc w:val="left"/>
      <w:pPr>
        <w:ind w:left="5760" w:hanging="360"/>
      </w:pPr>
    </w:lvl>
    <w:lvl w:ilvl="8" w:tplc="8A184FDA"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9B628122">
      <w:start w:val="1"/>
      <w:numFmt w:val="decimal"/>
      <w:lvlText w:val="%1."/>
      <w:lvlJc w:val="left"/>
      <w:pPr>
        <w:ind w:left="360" w:hanging="360"/>
      </w:pPr>
      <w:rPr>
        <w:rFonts w:hint="default"/>
      </w:rPr>
    </w:lvl>
    <w:lvl w:ilvl="1" w:tplc="9E30236E" w:tentative="1">
      <w:start w:val="1"/>
      <w:numFmt w:val="lowerLetter"/>
      <w:lvlText w:val="%2."/>
      <w:lvlJc w:val="left"/>
      <w:pPr>
        <w:ind w:left="1080" w:hanging="360"/>
      </w:pPr>
    </w:lvl>
    <w:lvl w:ilvl="2" w:tplc="A96289DE" w:tentative="1">
      <w:start w:val="1"/>
      <w:numFmt w:val="lowerRoman"/>
      <w:lvlText w:val="%3."/>
      <w:lvlJc w:val="right"/>
      <w:pPr>
        <w:ind w:left="1800" w:hanging="180"/>
      </w:pPr>
    </w:lvl>
    <w:lvl w:ilvl="3" w:tplc="886E7E3A" w:tentative="1">
      <w:start w:val="1"/>
      <w:numFmt w:val="decimal"/>
      <w:lvlText w:val="%4."/>
      <w:lvlJc w:val="left"/>
      <w:pPr>
        <w:ind w:left="2520" w:hanging="360"/>
      </w:pPr>
    </w:lvl>
    <w:lvl w:ilvl="4" w:tplc="FDBA76B6" w:tentative="1">
      <w:start w:val="1"/>
      <w:numFmt w:val="lowerLetter"/>
      <w:lvlText w:val="%5."/>
      <w:lvlJc w:val="left"/>
      <w:pPr>
        <w:ind w:left="3240" w:hanging="360"/>
      </w:pPr>
    </w:lvl>
    <w:lvl w:ilvl="5" w:tplc="8464860C" w:tentative="1">
      <w:start w:val="1"/>
      <w:numFmt w:val="lowerRoman"/>
      <w:lvlText w:val="%6."/>
      <w:lvlJc w:val="right"/>
      <w:pPr>
        <w:ind w:left="3960" w:hanging="180"/>
      </w:pPr>
    </w:lvl>
    <w:lvl w:ilvl="6" w:tplc="D9D0C4A6" w:tentative="1">
      <w:start w:val="1"/>
      <w:numFmt w:val="decimal"/>
      <w:lvlText w:val="%7."/>
      <w:lvlJc w:val="left"/>
      <w:pPr>
        <w:ind w:left="4680" w:hanging="360"/>
      </w:pPr>
    </w:lvl>
    <w:lvl w:ilvl="7" w:tplc="BB9A954C" w:tentative="1">
      <w:start w:val="1"/>
      <w:numFmt w:val="lowerLetter"/>
      <w:lvlText w:val="%8."/>
      <w:lvlJc w:val="left"/>
      <w:pPr>
        <w:ind w:left="5400" w:hanging="360"/>
      </w:pPr>
    </w:lvl>
    <w:lvl w:ilvl="8" w:tplc="0E7278A4"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F54E5212">
      <w:start w:val="1"/>
      <w:numFmt w:val="lowerRoman"/>
      <w:lvlText w:val="(%1)"/>
      <w:lvlJc w:val="left"/>
      <w:pPr>
        <w:ind w:left="1080" w:hanging="720"/>
      </w:pPr>
      <w:rPr>
        <w:rFonts w:hint="default"/>
      </w:rPr>
    </w:lvl>
    <w:lvl w:ilvl="1" w:tplc="F0047266" w:tentative="1">
      <w:start w:val="1"/>
      <w:numFmt w:val="lowerLetter"/>
      <w:lvlText w:val="%2."/>
      <w:lvlJc w:val="left"/>
      <w:pPr>
        <w:ind w:left="1440" w:hanging="360"/>
      </w:pPr>
    </w:lvl>
    <w:lvl w:ilvl="2" w:tplc="3E523AF0" w:tentative="1">
      <w:start w:val="1"/>
      <w:numFmt w:val="lowerRoman"/>
      <w:lvlText w:val="%3."/>
      <w:lvlJc w:val="right"/>
      <w:pPr>
        <w:ind w:left="2160" w:hanging="180"/>
      </w:pPr>
    </w:lvl>
    <w:lvl w:ilvl="3" w:tplc="59B87504" w:tentative="1">
      <w:start w:val="1"/>
      <w:numFmt w:val="decimal"/>
      <w:lvlText w:val="%4."/>
      <w:lvlJc w:val="left"/>
      <w:pPr>
        <w:ind w:left="2880" w:hanging="360"/>
      </w:pPr>
    </w:lvl>
    <w:lvl w:ilvl="4" w:tplc="B9080AEC" w:tentative="1">
      <w:start w:val="1"/>
      <w:numFmt w:val="lowerLetter"/>
      <w:lvlText w:val="%5."/>
      <w:lvlJc w:val="left"/>
      <w:pPr>
        <w:ind w:left="3600" w:hanging="360"/>
      </w:pPr>
    </w:lvl>
    <w:lvl w:ilvl="5" w:tplc="7CFA0876" w:tentative="1">
      <w:start w:val="1"/>
      <w:numFmt w:val="lowerRoman"/>
      <w:lvlText w:val="%6."/>
      <w:lvlJc w:val="right"/>
      <w:pPr>
        <w:ind w:left="4320" w:hanging="180"/>
      </w:pPr>
    </w:lvl>
    <w:lvl w:ilvl="6" w:tplc="D9423084" w:tentative="1">
      <w:start w:val="1"/>
      <w:numFmt w:val="decimal"/>
      <w:lvlText w:val="%7."/>
      <w:lvlJc w:val="left"/>
      <w:pPr>
        <w:ind w:left="5040" w:hanging="360"/>
      </w:pPr>
    </w:lvl>
    <w:lvl w:ilvl="7" w:tplc="C6485348" w:tentative="1">
      <w:start w:val="1"/>
      <w:numFmt w:val="lowerLetter"/>
      <w:lvlText w:val="%8."/>
      <w:lvlJc w:val="left"/>
      <w:pPr>
        <w:ind w:left="5760" w:hanging="360"/>
      </w:pPr>
    </w:lvl>
    <w:lvl w:ilvl="8" w:tplc="8168EB32"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AA6ED566">
      <w:start w:val="1"/>
      <w:numFmt w:val="decimal"/>
      <w:lvlText w:val="%1."/>
      <w:lvlJc w:val="left"/>
      <w:pPr>
        <w:ind w:left="360" w:hanging="360"/>
      </w:pPr>
    </w:lvl>
    <w:lvl w:ilvl="1" w:tplc="46C2D3A8" w:tentative="1">
      <w:start w:val="1"/>
      <w:numFmt w:val="lowerLetter"/>
      <w:lvlText w:val="%2."/>
      <w:lvlJc w:val="left"/>
      <w:pPr>
        <w:ind w:left="1080" w:hanging="360"/>
      </w:pPr>
    </w:lvl>
    <w:lvl w:ilvl="2" w:tplc="70B6847E" w:tentative="1">
      <w:start w:val="1"/>
      <w:numFmt w:val="lowerRoman"/>
      <w:lvlText w:val="%3."/>
      <w:lvlJc w:val="right"/>
      <w:pPr>
        <w:ind w:left="1800" w:hanging="180"/>
      </w:pPr>
    </w:lvl>
    <w:lvl w:ilvl="3" w:tplc="537E76EE" w:tentative="1">
      <w:start w:val="1"/>
      <w:numFmt w:val="decimal"/>
      <w:lvlText w:val="%4."/>
      <w:lvlJc w:val="left"/>
      <w:pPr>
        <w:ind w:left="2520" w:hanging="360"/>
      </w:pPr>
    </w:lvl>
    <w:lvl w:ilvl="4" w:tplc="E70C486C" w:tentative="1">
      <w:start w:val="1"/>
      <w:numFmt w:val="lowerLetter"/>
      <w:lvlText w:val="%5."/>
      <w:lvlJc w:val="left"/>
      <w:pPr>
        <w:ind w:left="3240" w:hanging="360"/>
      </w:pPr>
    </w:lvl>
    <w:lvl w:ilvl="5" w:tplc="BA20E780" w:tentative="1">
      <w:start w:val="1"/>
      <w:numFmt w:val="lowerRoman"/>
      <w:lvlText w:val="%6."/>
      <w:lvlJc w:val="right"/>
      <w:pPr>
        <w:ind w:left="3960" w:hanging="180"/>
      </w:pPr>
    </w:lvl>
    <w:lvl w:ilvl="6" w:tplc="B6F2D68E" w:tentative="1">
      <w:start w:val="1"/>
      <w:numFmt w:val="decimal"/>
      <w:lvlText w:val="%7."/>
      <w:lvlJc w:val="left"/>
      <w:pPr>
        <w:ind w:left="4680" w:hanging="360"/>
      </w:pPr>
    </w:lvl>
    <w:lvl w:ilvl="7" w:tplc="9AD430A2" w:tentative="1">
      <w:start w:val="1"/>
      <w:numFmt w:val="lowerLetter"/>
      <w:lvlText w:val="%8."/>
      <w:lvlJc w:val="left"/>
      <w:pPr>
        <w:ind w:left="5400" w:hanging="360"/>
      </w:pPr>
    </w:lvl>
    <w:lvl w:ilvl="8" w:tplc="170C663C"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AFDC3C24">
      <w:start w:val="1"/>
      <w:numFmt w:val="lowerRoman"/>
      <w:lvlText w:val="(%1)"/>
      <w:lvlJc w:val="left"/>
      <w:pPr>
        <w:ind w:left="1080" w:hanging="720"/>
      </w:pPr>
      <w:rPr>
        <w:rFonts w:hint="default"/>
        <w:b w:val="0"/>
      </w:rPr>
    </w:lvl>
    <w:lvl w:ilvl="1" w:tplc="B71C5E5E" w:tentative="1">
      <w:start w:val="1"/>
      <w:numFmt w:val="lowerLetter"/>
      <w:lvlText w:val="%2."/>
      <w:lvlJc w:val="left"/>
      <w:pPr>
        <w:ind w:left="1440" w:hanging="360"/>
      </w:pPr>
    </w:lvl>
    <w:lvl w:ilvl="2" w:tplc="9D428BA6" w:tentative="1">
      <w:start w:val="1"/>
      <w:numFmt w:val="lowerRoman"/>
      <w:lvlText w:val="%3."/>
      <w:lvlJc w:val="right"/>
      <w:pPr>
        <w:ind w:left="2160" w:hanging="180"/>
      </w:pPr>
    </w:lvl>
    <w:lvl w:ilvl="3" w:tplc="D156583A" w:tentative="1">
      <w:start w:val="1"/>
      <w:numFmt w:val="decimal"/>
      <w:lvlText w:val="%4."/>
      <w:lvlJc w:val="left"/>
      <w:pPr>
        <w:ind w:left="2880" w:hanging="360"/>
      </w:pPr>
    </w:lvl>
    <w:lvl w:ilvl="4" w:tplc="0846C44A" w:tentative="1">
      <w:start w:val="1"/>
      <w:numFmt w:val="lowerLetter"/>
      <w:lvlText w:val="%5."/>
      <w:lvlJc w:val="left"/>
      <w:pPr>
        <w:ind w:left="3600" w:hanging="360"/>
      </w:pPr>
    </w:lvl>
    <w:lvl w:ilvl="5" w:tplc="C2EC7650" w:tentative="1">
      <w:start w:val="1"/>
      <w:numFmt w:val="lowerRoman"/>
      <w:lvlText w:val="%6."/>
      <w:lvlJc w:val="right"/>
      <w:pPr>
        <w:ind w:left="4320" w:hanging="180"/>
      </w:pPr>
    </w:lvl>
    <w:lvl w:ilvl="6" w:tplc="7010AB3E" w:tentative="1">
      <w:start w:val="1"/>
      <w:numFmt w:val="decimal"/>
      <w:lvlText w:val="%7."/>
      <w:lvlJc w:val="left"/>
      <w:pPr>
        <w:ind w:left="5040" w:hanging="360"/>
      </w:pPr>
    </w:lvl>
    <w:lvl w:ilvl="7" w:tplc="E6D408F0" w:tentative="1">
      <w:start w:val="1"/>
      <w:numFmt w:val="lowerLetter"/>
      <w:lvlText w:val="%8."/>
      <w:lvlJc w:val="left"/>
      <w:pPr>
        <w:ind w:left="5760" w:hanging="360"/>
      </w:pPr>
    </w:lvl>
    <w:lvl w:ilvl="8" w:tplc="59A6BD2E"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47E6BF00">
      <w:start w:val="1"/>
      <w:numFmt w:val="lowerRoman"/>
      <w:lvlText w:val="(%1)"/>
      <w:lvlJc w:val="left"/>
      <w:pPr>
        <w:ind w:left="1080" w:hanging="720"/>
      </w:pPr>
      <w:rPr>
        <w:rFonts w:hint="default"/>
      </w:rPr>
    </w:lvl>
    <w:lvl w:ilvl="1" w:tplc="E54AF3E6" w:tentative="1">
      <w:start w:val="1"/>
      <w:numFmt w:val="lowerLetter"/>
      <w:lvlText w:val="%2."/>
      <w:lvlJc w:val="left"/>
      <w:pPr>
        <w:ind w:left="1440" w:hanging="360"/>
      </w:pPr>
    </w:lvl>
    <w:lvl w:ilvl="2" w:tplc="4F1AEBC8" w:tentative="1">
      <w:start w:val="1"/>
      <w:numFmt w:val="lowerRoman"/>
      <w:lvlText w:val="%3."/>
      <w:lvlJc w:val="right"/>
      <w:pPr>
        <w:ind w:left="2160" w:hanging="180"/>
      </w:pPr>
    </w:lvl>
    <w:lvl w:ilvl="3" w:tplc="1C44DE2E" w:tentative="1">
      <w:start w:val="1"/>
      <w:numFmt w:val="decimal"/>
      <w:lvlText w:val="%4."/>
      <w:lvlJc w:val="left"/>
      <w:pPr>
        <w:ind w:left="2880" w:hanging="360"/>
      </w:pPr>
    </w:lvl>
    <w:lvl w:ilvl="4" w:tplc="06C05AB2" w:tentative="1">
      <w:start w:val="1"/>
      <w:numFmt w:val="lowerLetter"/>
      <w:lvlText w:val="%5."/>
      <w:lvlJc w:val="left"/>
      <w:pPr>
        <w:ind w:left="3600" w:hanging="360"/>
      </w:pPr>
    </w:lvl>
    <w:lvl w:ilvl="5" w:tplc="E3BE928E" w:tentative="1">
      <w:start w:val="1"/>
      <w:numFmt w:val="lowerRoman"/>
      <w:lvlText w:val="%6."/>
      <w:lvlJc w:val="right"/>
      <w:pPr>
        <w:ind w:left="4320" w:hanging="180"/>
      </w:pPr>
    </w:lvl>
    <w:lvl w:ilvl="6" w:tplc="E4A8B838" w:tentative="1">
      <w:start w:val="1"/>
      <w:numFmt w:val="decimal"/>
      <w:lvlText w:val="%7."/>
      <w:lvlJc w:val="left"/>
      <w:pPr>
        <w:ind w:left="5040" w:hanging="360"/>
      </w:pPr>
    </w:lvl>
    <w:lvl w:ilvl="7" w:tplc="C7F4807E" w:tentative="1">
      <w:start w:val="1"/>
      <w:numFmt w:val="lowerLetter"/>
      <w:lvlText w:val="%8."/>
      <w:lvlJc w:val="left"/>
      <w:pPr>
        <w:ind w:left="5760" w:hanging="360"/>
      </w:pPr>
    </w:lvl>
    <w:lvl w:ilvl="8" w:tplc="C61CA214"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30741E62">
      <w:start w:val="1"/>
      <w:numFmt w:val="lowerRoman"/>
      <w:lvlText w:val="(%1)"/>
      <w:lvlJc w:val="left"/>
      <w:pPr>
        <w:ind w:left="1080" w:hanging="720"/>
      </w:pPr>
      <w:rPr>
        <w:rFonts w:hint="default"/>
      </w:rPr>
    </w:lvl>
    <w:lvl w:ilvl="1" w:tplc="D9F63AA8" w:tentative="1">
      <w:start w:val="1"/>
      <w:numFmt w:val="lowerLetter"/>
      <w:lvlText w:val="%2."/>
      <w:lvlJc w:val="left"/>
      <w:pPr>
        <w:ind w:left="1440" w:hanging="360"/>
      </w:pPr>
    </w:lvl>
    <w:lvl w:ilvl="2" w:tplc="AAA4D3B0" w:tentative="1">
      <w:start w:val="1"/>
      <w:numFmt w:val="lowerRoman"/>
      <w:lvlText w:val="%3."/>
      <w:lvlJc w:val="right"/>
      <w:pPr>
        <w:ind w:left="2160" w:hanging="180"/>
      </w:pPr>
    </w:lvl>
    <w:lvl w:ilvl="3" w:tplc="95569A70" w:tentative="1">
      <w:start w:val="1"/>
      <w:numFmt w:val="decimal"/>
      <w:lvlText w:val="%4."/>
      <w:lvlJc w:val="left"/>
      <w:pPr>
        <w:ind w:left="2880" w:hanging="360"/>
      </w:pPr>
    </w:lvl>
    <w:lvl w:ilvl="4" w:tplc="64047C08" w:tentative="1">
      <w:start w:val="1"/>
      <w:numFmt w:val="lowerLetter"/>
      <w:lvlText w:val="%5."/>
      <w:lvlJc w:val="left"/>
      <w:pPr>
        <w:ind w:left="3600" w:hanging="360"/>
      </w:pPr>
    </w:lvl>
    <w:lvl w:ilvl="5" w:tplc="BB66A842" w:tentative="1">
      <w:start w:val="1"/>
      <w:numFmt w:val="lowerRoman"/>
      <w:lvlText w:val="%6."/>
      <w:lvlJc w:val="right"/>
      <w:pPr>
        <w:ind w:left="4320" w:hanging="180"/>
      </w:pPr>
    </w:lvl>
    <w:lvl w:ilvl="6" w:tplc="625CFE5E" w:tentative="1">
      <w:start w:val="1"/>
      <w:numFmt w:val="decimal"/>
      <w:lvlText w:val="%7."/>
      <w:lvlJc w:val="left"/>
      <w:pPr>
        <w:ind w:left="5040" w:hanging="360"/>
      </w:pPr>
    </w:lvl>
    <w:lvl w:ilvl="7" w:tplc="FA2E4CE2" w:tentative="1">
      <w:start w:val="1"/>
      <w:numFmt w:val="lowerLetter"/>
      <w:lvlText w:val="%8."/>
      <w:lvlJc w:val="left"/>
      <w:pPr>
        <w:ind w:left="5760" w:hanging="360"/>
      </w:pPr>
    </w:lvl>
    <w:lvl w:ilvl="8" w:tplc="EC8428AC"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3A7858DA">
      <w:start w:val="1"/>
      <w:numFmt w:val="lowerRoman"/>
      <w:lvlText w:val="(%1)"/>
      <w:lvlJc w:val="left"/>
      <w:pPr>
        <w:ind w:left="1004" w:hanging="720"/>
      </w:pPr>
      <w:rPr>
        <w:rFonts w:hint="default"/>
        <w:b w:val="0"/>
      </w:rPr>
    </w:lvl>
    <w:lvl w:ilvl="1" w:tplc="0F8012EA" w:tentative="1">
      <w:start w:val="1"/>
      <w:numFmt w:val="lowerLetter"/>
      <w:lvlText w:val="%2."/>
      <w:lvlJc w:val="left"/>
      <w:pPr>
        <w:ind w:left="1364" w:hanging="360"/>
      </w:pPr>
    </w:lvl>
    <w:lvl w:ilvl="2" w:tplc="1040C862" w:tentative="1">
      <w:start w:val="1"/>
      <w:numFmt w:val="lowerRoman"/>
      <w:lvlText w:val="%3."/>
      <w:lvlJc w:val="right"/>
      <w:pPr>
        <w:ind w:left="2084" w:hanging="180"/>
      </w:pPr>
    </w:lvl>
    <w:lvl w:ilvl="3" w:tplc="F926BFC2" w:tentative="1">
      <w:start w:val="1"/>
      <w:numFmt w:val="decimal"/>
      <w:lvlText w:val="%4."/>
      <w:lvlJc w:val="left"/>
      <w:pPr>
        <w:ind w:left="2804" w:hanging="360"/>
      </w:pPr>
    </w:lvl>
    <w:lvl w:ilvl="4" w:tplc="E7101742" w:tentative="1">
      <w:start w:val="1"/>
      <w:numFmt w:val="lowerLetter"/>
      <w:lvlText w:val="%5."/>
      <w:lvlJc w:val="left"/>
      <w:pPr>
        <w:ind w:left="3524" w:hanging="360"/>
      </w:pPr>
    </w:lvl>
    <w:lvl w:ilvl="5" w:tplc="7F9E5420" w:tentative="1">
      <w:start w:val="1"/>
      <w:numFmt w:val="lowerRoman"/>
      <w:lvlText w:val="%6."/>
      <w:lvlJc w:val="right"/>
      <w:pPr>
        <w:ind w:left="4244" w:hanging="180"/>
      </w:pPr>
    </w:lvl>
    <w:lvl w:ilvl="6" w:tplc="AC00F62C" w:tentative="1">
      <w:start w:val="1"/>
      <w:numFmt w:val="decimal"/>
      <w:lvlText w:val="%7."/>
      <w:lvlJc w:val="left"/>
      <w:pPr>
        <w:ind w:left="4964" w:hanging="360"/>
      </w:pPr>
    </w:lvl>
    <w:lvl w:ilvl="7" w:tplc="86A4DF82" w:tentative="1">
      <w:start w:val="1"/>
      <w:numFmt w:val="lowerLetter"/>
      <w:lvlText w:val="%8."/>
      <w:lvlJc w:val="left"/>
      <w:pPr>
        <w:ind w:left="5684" w:hanging="360"/>
      </w:pPr>
    </w:lvl>
    <w:lvl w:ilvl="8" w:tplc="3BC8F138"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EB76AFA6">
      <w:start w:val="1"/>
      <w:numFmt w:val="decimal"/>
      <w:lvlText w:val="%1."/>
      <w:lvlJc w:val="left"/>
      <w:pPr>
        <w:ind w:left="360" w:hanging="360"/>
      </w:pPr>
      <w:rPr>
        <w:rFonts w:hint="default"/>
      </w:rPr>
    </w:lvl>
    <w:lvl w:ilvl="1" w:tplc="182A4ADC" w:tentative="1">
      <w:start w:val="1"/>
      <w:numFmt w:val="lowerLetter"/>
      <w:lvlText w:val="%2."/>
      <w:lvlJc w:val="left"/>
      <w:pPr>
        <w:ind w:left="1080" w:hanging="360"/>
      </w:pPr>
    </w:lvl>
    <w:lvl w:ilvl="2" w:tplc="4C221CCA" w:tentative="1">
      <w:start w:val="1"/>
      <w:numFmt w:val="lowerRoman"/>
      <w:lvlText w:val="%3."/>
      <w:lvlJc w:val="right"/>
      <w:pPr>
        <w:ind w:left="1800" w:hanging="180"/>
      </w:pPr>
    </w:lvl>
    <w:lvl w:ilvl="3" w:tplc="C7E42C1E" w:tentative="1">
      <w:start w:val="1"/>
      <w:numFmt w:val="decimal"/>
      <w:lvlText w:val="%4."/>
      <w:lvlJc w:val="left"/>
      <w:pPr>
        <w:ind w:left="2520" w:hanging="360"/>
      </w:pPr>
    </w:lvl>
    <w:lvl w:ilvl="4" w:tplc="EE6AEC96" w:tentative="1">
      <w:start w:val="1"/>
      <w:numFmt w:val="lowerLetter"/>
      <w:lvlText w:val="%5."/>
      <w:lvlJc w:val="left"/>
      <w:pPr>
        <w:ind w:left="3240" w:hanging="360"/>
      </w:pPr>
    </w:lvl>
    <w:lvl w:ilvl="5" w:tplc="EEF84DAA" w:tentative="1">
      <w:start w:val="1"/>
      <w:numFmt w:val="lowerRoman"/>
      <w:lvlText w:val="%6."/>
      <w:lvlJc w:val="right"/>
      <w:pPr>
        <w:ind w:left="3960" w:hanging="180"/>
      </w:pPr>
    </w:lvl>
    <w:lvl w:ilvl="6" w:tplc="D06C5946" w:tentative="1">
      <w:start w:val="1"/>
      <w:numFmt w:val="decimal"/>
      <w:lvlText w:val="%7."/>
      <w:lvlJc w:val="left"/>
      <w:pPr>
        <w:ind w:left="4680" w:hanging="360"/>
      </w:pPr>
    </w:lvl>
    <w:lvl w:ilvl="7" w:tplc="4F723506" w:tentative="1">
      <w:start w:val="1"/>
      <w:numFmt w:val="lowerLetter"/>
      <w:lvlText w:val="%8."/>
      <w:lvlJc w:val="left"/>
      <w:pPr>
        <w:ind w:left="5400" w:hanging="360"/>
      </w:pPr>
    </w:lvl>
    <w:lvl w:ilvl="8" w:tplc="728AAD60"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70828E22">
      <w:start w:val="1"/>
      <w:numFmt w:val="lowerRoman"/>
      <w:lvlText w:val="(%1)"/>
      <w:lvlJc w:val="left"/>
      <w:pPr>
        <w:ind w:left="1080" w:hanging="720"/>
      </w:pPr>
      <w:rPr>
        <w:rFonts w:hint="default"/>
      </w:rPr>
    </w:lvl>
    <w:lvl w:ilvl="1" w:tplc="31669304" w:tentative="1">
      <w:start w:val="1"/>
      <w:numFmt w:val="lowerLetter"/>
      <w:lvlText w:val="%2."/>
      <w:lvlJc w:val="left"/>
      <w:pPr>
        <w:ind w:left="1440" w:hanging="360"/>
      </w:pPr>
    </w:lvl>
    <w:lvl w:ilvl="2" w:tplc="A518F754" w:tentative="1">
      <w:start w:val="1"/>
      <w:numFmt w:val="lowerRoman"/>
      <w:lvlText w:val="%3."/>
      <w:lvlJc w:val="right"/>
      <w:pPr>
        <w:ind w:left="2160" w:hanging="180"/>
      </w:pPr>
    </w:lvl>
    <w:lvl w:ilvl="3" w:tplc="0E5C3CA6" w:tentative="1">
      <w:start w:val="1"/>
      <w:numFmt w:val="decimal"/>
      <w:lvlText w:val="%4."/>
      <w:lvlJc w:val="left"/>
      <w:pPr>
        <w:ind w:left="2880" w:hanging="360"/>
      </w:pPr>
    </w:lvl>
    <w:lvl w:ilvl="4" w:tplc="1B50190A" w:tentative="1">
      <w:start w:val="1"/>
      <w:numFmt w:val="lowerLetter"/>
      <w:lvlText w:val="%5."/>
      <w:lvlJc w:val="left"/>
      <w:pPr>
        <w:ind w:left="3600" w:hanging="360"/>
      </w:pPr>
    </w:lvl>
    <w:lvl w:ilvl="5" w:tplc="E3889BB6" w:tentative="1">
      <w:start w:val="1"/>
      <w:numFmt w:val="lowerRoman"/>
      <w:lvlText w:val="%6."/>
      <w:lvlJc w:val="right"/>
      <w:pPr>
        <w:ind w:left="4320" w:hanging="180"/>
      </w:pPr>
    </w:lvl>
    <w:lvl w:ilvl="6" w:tplc="2B48F0C8" w:tentative="1">
      <w:start w:val="1"/>
      <w:numFmt w:val="decimal"/>
      <w:lvlText w:val="%7."/>
      <w:lvlJc w:val="left"/>
      <w:pPr>
        <w:ind w:left="5040" w:hanging="360"/>
      </w:pPr>
    </w:lvl>
    <w:lvl w:ilvl="7" w:tplc="E070C33E" w:tentative="1">
      <w:start w:val="1"/>
      <w:numFmt w:val="lowerLetter"/>
      <w:lvlText w:val="%8."/>
      <w:lvlJc w:val="left"/>
      <w:pPr>
        <w:ind w:left="5760" w:hanging="360"/>
      </w:pPr>
    </w:lvl>
    <w:lvl w:ilvl="8" w:tplc="A8B81924"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382C3A66">
      <w:start w:val="1"/>
      <w:numFmt w:val="decimal"/>
      <w:lvlText w:val="%1."/>
      <w:lvlJc w:val="left"/>
      <w:pPr>
        <w:ind w:left="360" w:hanging="360"/>
      </w:pPr>
      <w:rPr>
        <w:rFonts w:hint="default"/>
      </w:rPr>
    </w:lvl>
    <w:lvl w:ilvl="1" w:tplc="EDFA3428" w:tentative="1">
      <w:start w:val="1"/>
      <w:numFmt w:val="lowerLetter"/>
      <w:lvlText w:val="%2."/>
      <w:lvlJc w:val="left"/>
      <w:pPr>
        <w:ind w:left="1080" w:hanging="360"/>
      </w:pPr>
    </w:lvl>
    <w:lvl w:ilvl="2" w:tplc="4EEC2AE2" w:tentative="1">
      <w:start w:val="1"/>
      <w:numFmt w:val="lowerRoman"/>
      <w:lvlText w:val="%3."/>
      <w:lvlJc w:val="right"/>
      <w:pPr>
        <w:ind w:left="1800" w:hanging="180"/>
      </w:pPr>
    </w:lvl>
    <w:lvl w:ilvl="3" w:tplc="9FB427FE" w:tentative="1">
      <w:start w:val="1"/>
      <w:numFmt w:val="decimal"/>
      <w:lvlText w:val="%4."/>
      <w:lvlJc w:val="left"/>
      <w:pPr>
        <w:ind w:left="2520" w:hanging="360"/>
      </w:pPr>
    </w:lvl>
    <w:lvl w:ilvl="4" w:tplc="AA8E7FCA" w:tentative="1">
      <w:start w:val="1"/>
      <w:numFmt w:val="lowerLetter"/>
      <w:lvlText w:val="%5."/>
      <w:lvlJc w:val="left"/>
      <w:pPr>
        <w:ind w:left="3240" w:hanging="360"/>
      </w:pPr>
    </w:lvl>
    <w:lvl w:ilvl="5" w:tplc="E08AA114" w:tentative="1">
      <w:start w:val="1"/>
      <w:numFmt w:val="lowerRoman"/>
      <w:lvlText w:val="%6."/>
      <w:lvlJc w:val="right"/>
      <w:pPr>
        <w:ind w:left="3960" w:hanging="180"/>
      </w:pPr>
    </w:lvl>
    <w:lvl w:ilvl="6" w:tplc="1106667C" w:tentative="1">
      <w:start w:val="1"/>
      <w:numFmt w:val="decimal"/>
      <w:lvlText w:val="%7."/>
      <w:lvlJc w:val="left"/>
      <w:pPr>
        <w:ind w:left="4680" w:hanging="360"/>
      </w:pPr>
    </w:lvl>
    <w:lvl w:ilvl="7" w:tplc="3C9EE77A" w:tentative="1">
      <w:start w:val="1"/>
      <w:numFmt w:val="lowerLetter"/>
      <w:lvlText w:val="%8."/>
      <w:lvlJc w:val="left"/>
      <w:pPr>
        <w:ind w:left="5400" w:hanging="360"/>
      </w:pPr>
    </w:lvl>
    <w:lvl w:ilvl="8" w:tplc="C7DE4104"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D51E7D9C">
      <w:start w:val="1"/>
      <w:numFmt w:val="lowerRoman"/>
      <w:lvlText w:val="(%1)"/>
      <w:lvlJc w:val="left"/>
      <w:pPr>
        <w:ind w:left="1080" w:hanging="720"/>
      </w:pPr>
      <w:rPr>
        <w:rFonts w:hint="default"/>
      </w:rPr>
    </w:lvl>
    <w:lvl w:ilvl="1" w:tplc="67A0F1A8" w:tentative="1">
      <w:start w:val="1"/>
      <w:numFmt w:val="lowerLetter"/>
      <w:lvlText w:val="%2."/>
      <w:lvlJc w:val="left"/>
      <w:pPr>
        <w:ind w:left="1440" w:hanging="360"/>
      </w:pPr>
    </w:lvl>
    <w:lvl w:ilvl="2" w:tplc="6DC6BC42" w:tentative="1">
      <w:start w:val="1"/>
      <w:numFmt w:val="lowerRoman"/>
      <w:lvlText w:val="%3."/>
      <w:lvlJc w:val="right"/>
      <w:pPr>
        <w:ind w:left="2160" w:hanging="180"/>
      </w:pPr>
    </w:lvl>
    <w:lvl w:ilvl="3" w:tplc="B7B05950" w:tentative="1">
      <w:start w:val="1"/>
      <w:numFmt w:val="decimal"/>
      <w:lvlText w:val="%4."/>
      <w:lvlJc w:val="left"/>
      <w:pPr>
        <w:ind w:left="2880" w:hanging="360"/>
      </w:pPr>
    </w:lvl>
    <w:lvl w:ilvl="4" w:tplc="A4281938" w:tentative="1">
      <w:start w:val="1"/>
      <w:numFmt w:val="lowerLetter"/>
      <w:lvlText w:val="%5."/>
      <w:lvlJc w:val="left"/>
      <w:pPr>
        <w:ind w:left="3600" w:hanging="360"/>
      </w:pPr>
    </w:lvl>
    <w:lvl w:ilvl="5" w:tplc="D0B8B6BC" w:tentative="1">
      <w:start w:val="1"/>
      <w:numFmt w:val="lowerRoman"/>
      <w:lvlText w:val="%6."/>
      <w:lvlJc w:val="right"/>
      <w:pPr>
        <w:ind w:left="4320" w:hanging="180"/>
      </w:pPr>
    </w:lvl>
    <w:lvl w:ilvl="6" w:tplc="D5DA84CA" w:tentative="1">
      <w:start w:val="1"/>
      <w:numFmt w:val="decimal"/>
      <w:lvlText w:val="%7."/>
      <w:lvlJc w:val="left"/>
      <w:pPr>
        <w:ind w:left="5040" w:hanging="360"/>
      </w:pPr>
    </w:lvl>
    <w:lvl w:ilvl="7" w:tplc="9A148418" w:tentative="1">
      <w:start w:val="1"/>
      <w:numFmt w:val="lowerLetter"/>
      <w:lvlText w:val="%8."/>
      <w:lvlJc w:val="left"/>
      <w:pPr>
        <w:ind w:left="5760" w:hanging="360"/>
      </w:pPr>
    </w:lvl>
    <w:lvl w:ilvl="8" w:tplc="2E40CEBC"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42BC85CA">
      <w:start w:val="1"/>
      <w:numFmt w:val="decimal"/>
      <w:lvlText w:val="%1."/>
      <w:lvlJc w:val="left"/>
      <w:pPr>
        <w:ind w:left="360" w:hanging="360"/>
      </w:pPr>
      <w:rPr>
        <w:rFonts w:hint="default"/>
      </w:rPr>
    </w:lvl>
    <w:lvl w:ilvl="1" w:tplc="272E9C10" w:tentative="1">
      <w:start w:val="1"/>
      <w:numFmt w:val="lowerLetter"/>
      <w:lvlText w:val="%2."/>
      <w:lvlJc w:val="left"/>
      <w:pPr>
        <w:ind w:left="1080" w:hanging="360"/>
      </w:pPr>
    </w:lvl>
    <w:lvl w:ilvl="2" w:tplc="C21C5566" w:tentative="1">
      <w:start w:val="1"/>
      <w:numFmt w:val="lowerRoman"/>
      <w:lvlText w:val="%3."/>
      <w:lvlJc w:val="right"/>
      <w:pPr>
        <w:ind w:left="1800" w:hanging="180"/>
      </w:pPr>
    </w:lvl>
    <w:lvl w:ilvl="3" w:tplc="8500CB86" w:tentative="1">
      <w:start w:val="1"/>
      <w:numFmt w:val="decimal"/>
      <w:lvlText w:val="%4."/>
      <w:lvlJc w:val="left"/>
      <w:pPr>
        <w:ind w:left="2520" w:hanging="360"/>
      </w:pPr>
    </w:lvl>
    <w:lvl w:ilvl="4" w:tplc="924E5BD0" w:tentative="1">
      <w:start w:val="1"/>
      <w:numFmt w:val="lowerLetter"/>
      <w:lvlText w:val="%5."/>
      <w:lvlJc w:val="left"/>
      <w:pPr>
        <w:ind w:left="3240" w:hanging="360"/>
      </w:pPr>
    </w:lvl>
    <w:lvl w:ilvl="5" w:tplc="A4C48822" w:tentative="1">
      <w:start w:val="1"/>
      <w:numFmt w:val="lowerRoman"/>
      <w:lvlText w:val="%6."/>
      <w:lvlJc w:val="right"/>
      <w:pPr>
        <w:ind w:left="3960" w:hanging="180"/>
      </w:pPr>
    </w:lvl>
    <w:lvl w:ilvl="6" w:tplc="F51CEB78" w:tentative="1">
      <w:start w:val="1"/>
      <w:numFmt w:val="decimal"/>
      <w:lvlText w:val="%7."/>
      <w:lvlJc w:val="left"/>
      <w:pPr>
        <w:ind w:left="4680" w:hanging="360"/>
      </w:pPr>
    </w:lvl>
    <w:lvl w:ilvl="7" w:tplc="D9B0E860" w:tentative="1">
      <w:start w:val="1"/>
      <w:numFmt w:val="lowerLetter"/>
      <w:lvlText w:val="%8."/>
      <w:lvlJc w:val="left"/>
      <w:pPr>
        <w:ind w:left="5400" w:hanging="360"/>
      </w:pPr>
    </w:lvl>
    <w:lvl w:ilvl="8" w:tplc="46303118"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3072F3F2">
      <w:start w:val="1"/>
      <w:numFmt w:val="decimal"/>
      <w:lvlText w:val="%1."/>
      <w:lvlJc w:val="left"/>
      <w:pPr>
        <w:ind w:left="360" w:hanging="360"/>
      </w:pPr>
      <w:rPr>
        <w:rFonts w:hint="default"/>
      </w:rPr>
    </w:lvl>
    <w:lvl w:ilvl="1" w:tplc="0F6ACD94" w:tentative="1">
      <w:start w:val="1"/>
      <w:numFmt w:val="lowerLetter"/>
      <w:lvlText w:val="%2."/>
      <w:lvlJc w:val="left"/>
      <w:pPr>
        <w:ind w:left="1080" w:hanging="360"/>
      </w:pPr>
    </w:lvl>
    <w:lvl w:ilvl="2" w:tplc="645A4124" w:tentative="1">
      <w:start w:val="1"/>
      <w:numFmt w:val="lowerRoman"/>
      <w:lvlText w:val="%3."/>
      <w:lvlJc w:val="right"/>
      <w:pPr>
        <w:ind w:left="1800" w:hanging="180"/>
      </w:pPr>
    </w:lvl>
    <w:lvl w:ilvl="3" w:tplc="955A231C" w:tentative="1">
      <w:start w:val="1"/>
      <w:numFmt w:val="decimal"/>
      <w:lvlText w:val="%4."/>
      <w:lvlJc w:val="left"/>
      <w:pPr>
        <w:ind w:left="2520" w:hanging="360"/>
      </w:pPr>
    </w:lvl>
    <w:lvl w:ilvl="4" w:tplc="445E249C" w:tentative="1">
      <w:start w:val="1"/>
      <w:numFmt w:val="lowerLetter"/>
      <w:lvlText w:val="%5."/>
      <w:lvlJc w:val="left"/>
      <w:pPr>
        <w:ind w:left="3240" w:hanging="360"/>
      </w:pPr>
    </w:lvl>
    <w:lvl w:ilvl="5" w:tplc="C902CCE8" w:tentative="1">
      <w:start w:val="1"/>
      <w:numFmt w:val="lowerRoman"/>
      <w:lvlText w:val="%6."/>
      <w:lvlJc w:val="right"/>
      <w:pPr>
        <w:ind w:left="3960" w:hanging="180"/>
      </w:pPr>
    </w:lvl>
    <w:lvl w:ilvl="6" w:tplc="5636AC6C" w:tentative="1">
      <w:start w:val="1"/>
      <w:numFmt w:val="decimal"/>
      <w:lvlText w:val="%7."/>
      <w:lvlJc w:val="left"/>
      <w:pPr>
        <w:ind w:left="4680" w:hanging="360"/>
      </w:pPr>
    </w:lvl>
    <w:lvl w:ilvl="7" w:tplc="5DA4E33C" w:tentative="1">
      <w:start w:val="1"/>
      <w:numFmt w:val="lowerLetter"/>
      <w:lvlText w:val="%8."/>
      <w:lvlJc w:val="left"/>
      <w:pPr>
        <w:ind w:left="5400" w:hanging="360"/>
      </w:pPr>
    </w:lvl>
    <w:lvl w:ilvl="8" w:tplc="138E8CA4" w:tentative="1">
      <w:start w:val="1"/>
      <w:numFmt w:val="lowerRoman"/>
      <w:lvlText w:val="%9."/>
      <w:lvlJc w:val="right"/>
      <w:pPr>
        <w:ind w:left="6120" w:hanging="180"/>
      </w:pPr>
    </w:lvl>
  </w:abstractNum>
  <w:num w:numId="1">
    <w:abstractNumId w:val="8"/>
  </w:num>
  <w:num w:numId="2">
    <w:abstractNumId w:val="21"/>
  </w:num>
  <w:num w:numId="3">
    <w:abstractNumId w:val="36"/>
  </w:num>
  <w:num w:numId="4">
    <w:abstractNumId w:val="39"/>
  </w:num>
  <w:num w:numId="5">
    <w:abstractNumId w:val="27"/>
  </w:num>
  <w:num w:numId="6">
    <w:abstractNumId w:val="18"/>
  </w:num>
  <w:num w:numId="7">
    <w:abstractNumId w:val="34"/>
  </w:num>
  <w:num w:numId="8">
    <w:abstractNumId w:val="17"/>
  </w:num>
  <w:num w:numId="9">
    <w:abstractNumId w:val="22"/>
  </w:num>
  <w:num w:numId="10">
    <w:abstractNumId w:val="38"/>
  </w:num>
  <w:num w:numId="11">
    <w:abstractNumId w:val="15"/>
  </w:num>
  <w:num w:numId="12">
    <w:abstractNumId w:val="28"/>
  </w:num>
  <w:num w:numId="13">
    <w:abstractNumId w:val="29"/>
  </w:num>
  <w:num w:numId="14">
    <w:abstractNumId w:val="31"/>
  </w:num>
  <w:num w:numId="15">
    <w:abstractNumId w:val="25"/>
  </w:num>
  <w:num w:numId="16">
    <w:abstractNumId w:val="9"/>
  </w:num>
  <w:num w:numId="17">
    <w:abstractNumId w:val="33"/>
  </w:num>
  <w:num w:numId="18">
    <w:abstractNumId w:val="30"/>
  </w:num>
  <w:num w:numId="19">
    <w:abstractNumId w:val="19"/>
  </w:num>
  <w:num w:numId="20">
    <w:abstractNumId w:val="26"/>
  </w:num>
  <w:num w:numId="21">
    <w:abstractNumId w:val="7"/>
  </w:num>
  <w:num w:numId="22">
    <w:abstractNumId w:val="14"/>
  </w:num>
  <w:num w:numId="23">
    <w:abstractNumId w:val="32"/>
  </w:num>
  <w:num w:numId="24">
    <w:abstractNumId w:val="23"/>
  </w:num>
  <w:num w:numId="25">
    <w:abstractNumId w:val="20"/>
  </w:num>
  <w:num w:numId="26">
    <w:abstractNumId w:val="13"/>
  </w:num>
  <w:num w:numId="27">
    <w:abstractNumId w:val="24"/>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2"/>
  </w:num>
  <w:num w:numId="39">
    <w:abstractNumId w:val="16"/>
  </w:num>
  <w:num w:numId="40">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BFA"/>
    <w:rsid w:val="00104880"/>
    <w:rsid w:val="005A625D"/>
    <w:rsid w:val="007C6CF3"/>
    <w:rsid w:val="0090285D"/>
    <w:rsid w:val="00A47BFA"/>
    <w:rsid w:val="00B371B1"/>
    <w:rsid w:val="00C00308"/>
    <w:rsid w:val="00D6286F"/>
    <w:rsid w:val="00E900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1266A"/>
  <w15:docId w15:val="{9BA80BCA-5A0A-4B3C-BCA6-1C86143E7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4567</RACS_x0020_ID>
    <Approved_x0020_Provider xmlns="a8338b6e-77a6-4851-82b6-98166143ffdd">Baptcare Ltd</Approved_x0020_Provider>
    <Management_x0020_Company_x0020_ID xmlns="a8338b6e-77a6-4851-82b6-98166143ffdd" xsi:nil="true"/>
    <Home xmlns="a8338b6e-77a6-4851-82b6-98166143ffdd">Baptcare The Orchards Community</Home>
    <Signed xmlns="a8338b6e-77a6-4851-82b6-98166143ffdd" xsi:nil="true"/>
    <Uploaded xmlns="a8338b6e-77a6-4851-82b6-98166143ffdd">False</Uploaded>
    <Management_x0020_Company xmlns="a8338b6e-77a6-4851-82b6-98166143ffdd" xsi:nil="true"/>
    <Doc_x0020_Date xmlns="a8338b6e-77a6-4851-82b6-98166143ffdd">2020-10-29T01:28:00+00:00</Doc_x0020_Date>
    <CSI_x0020_ID xmlns="a8338b6e-77a6-4851-82b6-98166143ffdd" xsi:nil="true"/>
    <Case_x0020_ID xmlns="a8338b6e-77a6-4851-82b6-98166143ffdd" xsi:nil="true"/>
    <Approved_x0020_Provider_x0020_ID xmlns="a8338b6e-77a6-4851-82b6-98166143ffdd">44A60409-77F4-DC11-AD41-005056922186</Approved_x0020_Provider_x0020_ID>
    <Location xmlns="a8338b6e-77a6-4851-82b6-98166143ffdd" xsi:nil="true"/>
    <Home_x0020_ID xmlns="a8338b6e-77a6-4851-82b6-98166143ffdd">3384C448-CA50-E711-B899-005056922186</Home_x0020_ID>
    <State xmlns="a8338b6e-77a6-4851-82b6-98166143ffdd">VIC</State>
    <Doc_x0020_Sent_Received_x0020_Date xmlns="a8338b6e-77a6-4851-82b6-98166143ffdd">2020-10-29T00:00:00+00:00</Doc_x0020_Sent_Received_x0020_Date>
    <Activity_x0020_ID xmlns="a8338b6e-77a6-4851-82b6-98166143ffdd">D8374A14-7D12-EB11-9DF1-005056922186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dcmitype/"/>
    <ds:schemaRef ds:uri="http://schemas.openxmlformats.org/package/2006/metadata/core-properties"/>
    <ds:schemaRef ds:uri="http://schemas.microsoft.com/office/2006/metadata/properties"/>
    <ds:schemaRef ds:uri="http://purl.org/dc/terms/"/>
    <ds:schemaRef ds:uri="http://schemas.microsoft.com/office/2006/documentManagement/types"/>
    <ds:schemaRef ds:uri="a8338b6e-77a6-4851-82b6-98166143ffdd"/>
    <ds:schemaRef ds:uri="http://purl.org/dc/elements/1.1/"/>
  </ds:schemaRefs>
</ds:datastoreItem>
</file>

<file path=customXml/itemProps2.xml><?xml version="1.0" encoding="utf-8"?>
<ds:datastoreItem xmlns:ds="http://schemas.openxmlformats.org/officeDocument/2006/customXml" ds:itemID="{F3AF7E75-787F-48D1-A78B-6EDD90494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71805BF-DBC4-4A0A-B48B-A593EF51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2020-11-26T00:01:00Z</dcterms:created>
  <dcterms:modified xsi:type="dcterms:W3CDTF">2020-11-26T00:01:00Z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