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1E85" w14:textId="3F1975CC" w:rsidR="00926D00" w:rsidRPr="003C6EC2" w:rsidRDefault="002215ED" w:rsidP="00926D0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BF42032" wp14:editId="7BF420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014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BF42034" wp14:editId="7BF420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04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B70DB" w:rsidRPr="00163FEE">
        <w:rPr>
          <w:rFonts w:eastAsia="Calibri"/>
          <w:lang w:eastAsia="en-US"/>
        </w:rPr>
        <w:t>Blue Care Bundaberg Millbank Aged Care Facility</w:t>
      </w:r>
      <w:r w:rsidR="009B70DB">
        <w:rPr>
          <w:rFonts w:ascii="Arial Black" w:eastAsia="Calibri" w:hAnsi="Arial Black"/>
          <w:noProof/>
        </w:rPr>
        <w:t xml:space="preserve"> </w:t>
      </w:r>
    </w:p>
    <w:p w14:paraId="7BF41E86" w14:textId="77777777" w:rsidR="00926D00" w:rsidRPr="003C6EC2" w:rsidRDefault="002215ED" w:rsidP="00926D00">
      <w:pPr>
        <w:pStyle w:val="Title"/>
        <w:spacing w:before="360" w:after="480"/>
      </w:pPr>
      <w:r w:rsidRPr="003C6EC2">
        <w:rPr>
          <w:rFonts w:ascii="Arial Black" w:eastAsia="Calibri" w:hAnsi="Arial Black"/>
          <w:sz w:val="56"/>
        </w:rPr>
        <w:t>Performance Report</w:t>
      </w:r>
    </w:p>
    <w:p w14:paraId="7BF41E87" w14:textId="05E18770" w:rsidR="00926D00" w:rsidRPr="003C6EC2" w:rsidRDefault="009B70DB" w:rsidP="00926D00">
      <w:pPr>
        <w:tabs>
          <w:tab w:val="left" w:pos="2127"/>
        </w:tabs>
        <w:spacing w:before="120"/>
        <w:rPr>
          <w:rFonts w:eastAsia="Calibri"/>
          <w:color w:val="FFFFFF" w:themeColor="background1"/>
          <w:sz w:val="28"/>
          <w:szCs w:val="56"/>
          <w:lang w:eastAsia="en-US"/>
        </w:rPr>
      </w:pPr>
      <w:r w:rsidRPr="009B70DB">
        <w:rPr>
          <w:color w:val="FFFFFF" w:themeColor="background1"/>
          <w:sz w:val="28"/>
        </w:rPr>
        <w:t>O'Connell St</w:t>
      </w:r>
      <w:r w:rsidR="002215ED" w:rsidRPr="003C6EC2">
        <w:rPr>
          <w:color w:val="FFFFFF" w:themeColor="background1"/>
          <w:sz w:val="28"/>
        </w:rPr>
        <w:br/>
      </w:r>
      <w:r w:rsidRPr="009B70DB">
        <w:rPr>
          <w:color w:val="FFFFFF" w:themeColor="background1"/>
          <w:sz w:val="28"/>
        </w:rPr>
        <w:t xml:space="preserve">BUNDABERG </w:t>
      </w:r>
      <w:r w:rsidR="002215ED" w:rsidRPr="003C6EC2">
        <w:rPr>
          <w:color w:val="FFFFFF" w:themeColor="background1"/>
          <w:sz w:val="28"/>
        </w:rPr>
        <w:t xml:space="preserve">QLD </w:t>
      </w:r>
      <w:r>
        <w:rPr>
          <w:color w:val="FFFFFF" w:themeColor="background1"/>
          <w:sz w:val="28"/>
        </w:rPr>
        <w:t>4670</w:t>
      </w:r>
      <w:r w:rsidR="002215ED" w:rsidRPr="003C6EC2">
        <w:rPr>
          <w:color w:val="FFFFFF" w:themeColor="background1"/>
          <w:sz w:val="28"/>
        </w:rPr>
        <w:br/>
      </w:r>
      <w:r w:rsidR="002215ED" w:rsidRPr="003C6EC2">
        <w:rPr>
          <w:rFonts w:eastAsia="Calibri"/>
          <w:color w:val="FFFFFF" w:themeColor="background1"/>
          <w:sz w:val="28"/>
          <w:szCs w:val="56"/>
          <w:lang w:eastAsia="en-US"/>
        </w:rPr>
        <w:t xml:space="preserve">Phone number: </w:t>
      </w:r>
      <w:r w:rsidRPr="009B70DB">
        <w:rPr>
          <w:rFonts w:eastAsia="Calibri"/>
          <w:color w:val="FFFFFF" w:themeColor="background1"/>
          <w:sz w:val="28"/>
          <w:szCs w:val="56"/>
          <w:lang w:eastAsia="en-US"/>
        </w:rPr>
        <w:t>07 3253 4389</w:t>
      </w:r>
    </w:p>
    <w:p w14:paraId="7BF41E88" w14:textId="762C03CB" w:rsidR="00926D00" w:rsidRDefault="002215ED" w:rsidP="00926D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B70DB">
        <w:rPr>
          <w:rFonts w:eastAsia="Calibri"/>
          <w:color w:val="FFFFFF" w:themeColor="background1"/>
          <w:sz w:val="28"/>
          <w:szCs w:val="56"/>
          <w:lang w:eastAsia="en-US"/>
        </w:rPr>
        <w:t>5159</w:t>
      </w:r>
      <w:r w:rsidRPr="003C6EC2">
        <w:rPr>
          <w:rFonts w:eastAsia="Calibri"/>
          <w:color w:val="FFFFFF" w:themeColor="background1"/>
          <w:sz w:val="28"/>
          <w:szCs w:val="56"/>
          <w:lang w:eastAsia="en-US"/>
        </w:rPr>
        <w:t xml:space="preserve"> </w:t>
      </w:r>
    </w:p>
    <w:p w14:paraId="6C84827A" w14:textId="77777777" w:rsidR="009B70DB" w:rsidRDefault="002215ED" w:rsidP="00926D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B70DB" w:rsidRPr="009B70DB">
        <w:rPr>
          <w:rFonts w:eastAsia="Calibri"/>
          <w:color w:val="FFFFFF" w:themeColor="background1"/>
          <w:sz w:val="28"/>
          <w:szCs w:val="56"/>
          <w:lang w:eastAsia="en-US"/>
        </w:rPr>
        <w:t xml:space="preserve">The Uniting Church in Australia Property Trust (Q.) </w:t>
      </w:r>
    </w:p>
    <w:p w14:paraId="7BF41E8A" w14:textId="3FD7E87C" w:rsidR="00926D00" w:rsidRPr="003C6EC2" w:rsidRDefault="002215ED" w:rsidP="00926D00">
      <w:pPr>
        <w:tabs>
          <w:tab w:val="left" w:pos="2127"/>
        </w:tabs>
        <w:spacing w:before="120"/>
        <w:rPr>
          <w:color w:val="FFFFFF" w:themeColor="background1"/>
          <w:sz w:val="22"/>
        </w:rPr>
      </w:pPr>
      <w:r w:rsidRPr="003C6EC2">
        <w:rPr>
          <w:rFonts w:eastAsia="Calibri"/>
          <w:b/>
          <w:color w:val="FFFFFF" w:themeColor="background1"/>
          <w:sz w:val="28"/>
          <w:szCs w:val="56"/>
          <w:lang w:eastAsia="en-US"/>
        </w:rPr>
        <w:t>Site</w:t>
      </w:r>
      <w:r w:rsidR="002625B6">
        <w:rPr>
          <w:rFonts w:eastAsia="Calibri"/>
          <w:b/>
          <w:color w:val="FFFFFF" w:themeColor="background1"/>
          <w:sz w:val="28"/>
          <w:szCs w:val="56"/>
          <w:lang w:eastAsia="en-US"/>
        </w:rPr>
        <w:t xml:space="preserv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sidR="009B70DB">
        <w:rPr>
          <w:rFonts w:eastAsia="Calibri"/>
          <w:color w:val="FFFFFF" w:themeColor="background1"/>
          <w:sz w:val="28"/>
          <w:szCs w:val="56"/>
          <w:lang w:eastAsia="en-US"/>
        </w:rPr>
        <w:t>13 October 2020</w:t>
      </w:r>
      <w:r w:rsidR="002625B6">
        <w:rPr>
          <w:rFonts w:eastAsia="Calibri"/>
          <w:color w:val="FFFFFF" w:themeColor="background1"/>
          <w:sz w:val="28"/>
          <w:szCs w:val="56"/>
          <w:lang w:eastAsia="en-US"/>
        </w:rPr>
        <w:t xml:space="preserve"> to 15 October 2020</w:t>
      </w:r>
    </w:p>
    <w:p w14:paraId="7BF41E8B" w14:textId="2FB0E641" w:rsidR="00926D00" w:rsidRPr="00E93D41" w:rsidRDefault="002215ED" w:rsidP="00926D0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26519">
        <w:rPr>
          <w:color w:val="FFFFFF" w:themeColor="background1"/>
          <w:sz w:val="28"/>
        </w:rPr>
        <w:t>26 November 2020</w:t>
      </w:r>
    </w:p>
    <w:bookmarkEnd w:id="0"/>
    <w:p w14:paraId="7BF41E8C" w14:textId="77777777" w:rsidR="00926D00" w:rsidRPr="003C6EC2" w:rsidRDefault="00926D00" w:rsidP="00926D00">
      <w:pPr>
        <w:tabs>
          <w:tab w:val="left" w:pos="2127"/>
        </w:tabs>
        <w:spacing w:before="120"/>
        <w:rPr>
          <w:rFonts w:eastAsia="Calibri"/>
          <w:b/>
          <w:color w:val="FFFFFF" w:themeColor="background1"/>
          <w:sz w:val="28"/>
          <w:szCs w:val="56"/>
          <w:lang w:eastAsia="en-US"/>
        </w:rPr>
      </w:pPr>
    </w:p>
    <w:p w14:paraId="7BF41E8D" w14:textId="77777777" w:rsidR="00926D00" w:rsidRDefault="00926D00" w:rsidP="00926D00">
      <w:pPr>
        <w:pStyle w:val="Heading1"/>
        <w:sectPr w:rsidR="00926D00" w:rsidSect="00926D0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7BF41E8E" w14:textId="77777777" w:rsidR="00926D00" w:rsidRDefault="002215ED" w:rsidP="00926D00">
      <w:pPr>
        <w:pStyle w:val="Heading1"/>
      </w:pPr>
      <w:bookmarkStart w:id="1" w:name="_Hlk32477662"/>
      <w:r>
        <w:lastRenderedPageBreak/>
        <w:t>Publication of report</w:t>
      </w:r>
    </w:p>
    <w:p w14:paraId="7BF41E8F" w14:textId="77777777" w:rsidR="00926D00" w:rsidRPr="006B166B" w:rsidRDefault="002215ED" w:rsidP="00926D0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BF41E93" w14:textId="768B0174" w:rsidR="00926D00" w:rsidRPr="00137FC6" w:rsidRDefault="002215ED" w:rsidP="00137FC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40D7" w14:paraId="7BF41E96" w14:textId="77777777" w:rsidTr="00926D00">
        <w:trPr>
          <w:trHeight w:val="227"/>
        </w:trPr>
        <w:tc>
          <w:tcPr>
            <w:tcW w:w="3942" w:type="pct"/>
            <w:shd w:val="clear" w:color="auto" w:fill="auto"/>
          </w:tcPr>
          <w:p w14:paraId="7BF41E94" w14:textId="77777777" w:rsidR="004440D7" w:rsidRPr="001E6954" w:rsidRDefault="004440D7" w:rsidP="004440D7">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BF41E95" w14:textId="021EA18D" w:rsidR="004440D7" w:rsidRPr="004440D7" w:rsidRDefault="004440D7" w:rsidP="004440D7">
            <w:pPr>
              <w:keepNext/>
              <w:spacing w:before="40" w:after="40" w:line="240" w:lineRule="auto"/>
              <w:jc w:val="right"/>
              <w:rPr>
                <w:b/>
                <w:bCs/>
                <w:iCs/>
                <w:color w:val="00577D"/>
                <w:szCs w:val="40"/>
              </w:rPr>
            </w:pPr>
            <w:r w:rsidRPr="004440D7">
              <w:rPr>
                <w:b/>
                <w:bCs/>
                <w:iCs/>
                <w:color w:val="00577D"/>
                <w:szCs w:val="40"/>
              </w:rPr>
              <w:t>Compliant</w:t>
            </w:r>
          </w:p>
        </w:tc>
      </w:tr>
      <w:tr w:rsidR="004440D7" w14:paraId="7BF41E99" w14:textId="77777777" w:rsidTr="00926D00">
        <w:trPr>
          <w:trHeight w:val="227"/>
        </w:trPr>
        <w:tc>
          <w:tcPr>
            <w:tcW w:w="3942" w:type="pct"/>
            <w:shd w:val="clear" w:color="auto" w:fill="auto"/>
          </w:tcPr>
          <w:p w14:paraId="7BF41E97" w14:textId="77777777" w:rsidR="004440D7" w:rsidRPr="001E6954" w:rsidRDefault="004440D7" w:rsidP="004440D7">
            <w:pPr>
              <w:spacing w:before="40" w:after="40" w:line="240" w:lineRule="auto"/>
              <w:ind w:left="318"/>
            </w:pPr>
            <w:r w:rsidRPr="001E6954">
              <w:t>Requirement 1(3)(a)</w:t>
            </w:r>
          </w:p>
        </w:tc>
        <w:tc>
          <w:tcPr>
            <w:tcW w:w="1058" w:type="pct"/>
            <w:shd w:val="clear" w:color="auto" w:fill="auto"/>
          </w:tcPr>
          <w:p w14:paraId="7BF41E98" w14:textId="5EB115C8"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9C" w14:textId="77777777" w:rsidTr="00926D00">
        <w:trPr>
          <w:trHeight w:val="227"/>
        </w:trPr>
        <w:tc>
          <w:tcPr>
            <w:tcW w:w="3942" w:type="pct"/>
            <w:shd w:val="clear" w:color="auto" w:fill="auto"/>
          </w:tcPr>
          <w:p w14:paraId="7BF41E9A" w14:textId="77777777" w:rsidR="004440D7" w:rsidRPr="001E6954" w:rsidRDefault="004440D7" w:rsidP="004440D7">
            <w:pPr>
              <w:spacing w:before="40" w:after="40" w:line="240" w:lineRule="auto"/>
              <w:ind w:left="318"/>
            </w:pPr>
            <w:r w:rsidRPr="001E6954">
              <w:t>Requirement 1(3)(b)</w:t>
            </w:r>
          </w:p>
        </w:tc>
        <w:tc>
          <w:tcPr>
            <w:tcW w:w="1058" w:type="pct"/>
            <w:shd w:val="clear" w:color="auto" w:fill="auto"/>
          </w:tcPr>
          <w:p w14:paraId="7BF41E9B" w14:textId="189ABBD3"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9F" w14:textId="77777777" w:rsidTr="00926D00">
        <w:trPr>
          <w:trHeight w:val="227"/>
        </w:trPr>
        <w:tc>
          <w:tcPr>
            <w:tcW w:w="3942" w:type="pct"/>
            <w:shd w:val="clear" w:color="auto" w:fill="auto"/>
          </w:tcPr>
          <w:p w14:paraId="7BF41E9D" w14:textId="77777777" w:rsidR="004440D7" w:rsidRPr="001E6954" w:rsidRDefault="004440D7" w:rsidP="004440D7">
            <w:pPr>
              <w:spacing w:before="40" w:after="40" w:line="240" w:lineRule="auto"/>
              <w:ind w:left="318"/>
            </w:pPr>
            <w:r w:rsidRPr="001E6954">
              <w:t>Requirement 1(3)(c)</w:t>
            </w:r>
          </w:p>
        </w:tc>
        <w:tc>
          <w:tcPr>
            <w:tcW w:w="1058" w:type="pct"/>
            <w:shd w:val="clear" w:color="auto" w:fill="auto"/>
          </w:tcPr>
          <w:p w14:paraId="7BF41E9E" w14:textId="226A4F13"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A2" w14:textId="77777777" w:rsidTr="00926D00">
        <w:trPr>
          <w:trHeight w:val="227"/>
        </w:trPr>
        <w:tc>
          <w:tcPr>
            <w:tcW w:w="3942" w:type="pct"/>
            <w:shd w:val="clear" w:color="auto" w:fill="auto"/>
          </w:tcPr>
          <w:p w14:paraId="7BF41EA0" w14:textId="77777777" w:rsidR="004440D7" w:rsidRPr="001E6954" w:rsidRDefault="004440D7" w:rsidP="004440D7">
            <w:pPr>
              <w:spacing w:before="40" w:after="40" w:line="240" w:lineRule="auto"/>
              <w:ind w:left="318"/>
            </w:pPr>
            <w:r w:rsidRPr="001E6954">
              <w:t>Requirement 1(3)(d)</w:t>
            </w:r>
          </w:p>
        </w:tc>
        <w:tc>
          <w:tcPr>
            <w:tcW w:w="1058" w:type="pct"/>
            <w:shd w:val="clear" w:color="auto" w:fill="auto"/>
          </w:tcPr>
          <w:p w14:paraId="7BF41EA1" w14:textId="3381FBD3"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A5" w14:textId="77777777" w:rsidTr="00926D00">
        <w:trPr>
          <w:trHeight w:val="227"/>
        </w:trPr>
        <w:tc>
          <w:tcPr>
            <w:tcW w:w="3942" w:type="pct"/>
            <w:shd w:val="clear" w:color="auto" w:fill="auto"/>
          </w:tcPr>
          <w:p w14:paraId="7BF41EA3" w14:textId="77777777" w:rsidR="004440D7" w:rsidRPr="001E6954" w:rsidRDefault="004440D7" w:rsidP="004440D7">
            <w:pPr>
              <w:spacing w:before="40" w:after="40" w:line="240" w:lineRule="auto"/>
              <w:ind w:left="318"/>
            </w:pPr>
            <w:r w:rsidRPr="001E6954">
              <w:t>Requirement 1(3)(e)</w:t>
            </w:r>
          </w:p>
        </w:tc>
        <w:tc>
          <w:tcPr>
            <w:tcW w:w="1058" w:type="pct"/>
            <w:shd w:val="clear" w:color="auto" w:fill="auto"/>
          </w:tcPr>
          <w:p w14:paraId="7BF41EA4" w14:textId="3FF30444"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A8" w14:textId="77777777" w:rsidTr="00926D00">
        <w:trPr>
          <w:trHeight w:val="227"/>
        </w:trPr>
        <w:tc>
          <w:tcPr>
            <w:tcW w:w="3942" w:type="pct"/>
            <w:shd w:val="clear" w:color="auto" w:fill="auto"/>
          </w:tcPr>
          <w:p w14:paraId="7BF41EA6" w14:textId="77777777" w:rsidR="004440D7" w:rsidRPr="001E6954" w:rsidRDefault="004440D7" w:rsidP="004440D7">
            <w:pPr>
              <w:spacing w:before="40" w:after="40" w:line="240" w:lineRule="auto"/>
              <w:ind w:left="318"/>
            </w:pPr>
            <w:r w:rsidRPr="001E6954">
              <w:t>Requirement 1(3)(f)</w:t>
            </w:r>
          </w:p>
        </w:tc>
        <w:tc>
          <w:tcPr>
            <w:tcW w:w="1058" w:type="pct"/>
            <w:shd w:val="clear" w:color="auto" w:fill="auto"/>
          </w:tcPr>
          <w:p w14:paraId="7BF41EA7" w14:textId="78B8D7EF"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AB" w14:textId="77777777" w:rsidTr="00926D00">
        <w:trPr>
          <w:trHeight w:val="227"/>
        </w:trPr>
        <w:tc>
          <w:tcPr>
            <w:tcW w:w="3942" w:type="pct"/>
            <w:shd w:val="clear" w:color="auto" w:fill="auto"/>
          </w:tcPr>
          <w:p w14:paraId="7BF41EA9" w14:textId="77777777" w:rsidR="004440D7" w:rsidRPr="001E6954" w:rsidRDefault="004440D7" w:rsidP="004440D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BF41EAA" w14:textId="624FCA03" w:rsidR="004440D7" w:rsidRPr="004440D7" w:rsidRDefault="004440D7" w:rsidP="004440D7">
            <w:pPr>
              <w:keepNext/>
              <w:spacing w:before="40" w:after="40" w:line="240" w:lineRule="auto"/>
              <w:jc w:val="right"/>
              <w:rPr>
                <w:b/>
                <w:color w:val="0000FF"/>
              </w:rPr>
            </w:pPr>
            <w:r w:rsidRPr="004440D7">
              <w:rPr>
                <w:b/>
                <w:bCs/>
                <w:iCs/>
                <w:color w:val="00577D"/>
                <w:szCs w:val="40"/>
              </w:rPr>
              <w:t>Compliant</w:t>
            </w:r>
          </w:p>
        </w:tc>
      </w:tr>
      <w:tr w:rsidR="004440D7" w14:paraId="7BF41EAE" w14:textId="77777777" w:rsidTr="00926D00">
        <w:trPr>
          <w:trHeight w:val="227"/>
        </w:trPr>
        <w:tc>
          <w:tcPr>
            <w:tcW w:w="3942" w:type="pct"/>
            <w:shd w:val="clear" w:color="auto" w:fill="auto"/>
          </w:tcPr>
          <w:p w14:paraId="7BF41EAC" w14:textId="77777777" w:rsidR="004440D7" w:rsidRPr="001E6954" w:rsidRDefault="004440D7" w:rsidP="004440D7">
            <w:pPr>
              <w:spacing w:before="40" w:after="40" w:line="240" w:lineRule="auto"/>
              <w:ind w:left="318" w:hanging="7"/>
            </w:pPr>
            <w:r w:rsidRPr="001E6954">
              <w:t>Requirement 2(3)(a)</w:t>
            </w:r>
          </w:p>
        </w:tc>
        <w:tc>
          <w:tcPr>
            <w:tcW w:w="1058" w:type="pct"/>
            <w:shd w:val="clear" w:color="auto" w:fill="auto"/>
          </w:tcPr>
          <w:p w14:paraId="7BF41EAD" w14:textId="39173AFC"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B1" w14:textId="77777777" w:rsidTr="00926D00">
        <w:trPr>
          <w:trHeight w:val="227"/>
        </w:trPr>
        <w:tc>
          <w:tcPr>
            <w:tcW w:w="3942" w:type="pct"/>
            <w:shd w:val="clear" w:color="auto" w:fill="auto"/>
          </w:tcPr>
          <w:p w14:paraId="7BF41EAF" w14:textId="77777777" w:rsidR="004440D7" w:rsidRPr="001E6954" w:rsidRDefault="004440D7" w:rsidP="004440D7">
            <w:pPr>
              <w:spacing w:before="40" w:after="40" w:line="240" w:lineRule="auto"/>
              <w:ind w:left="318" w:hanging="7"/>
            </w:pPr>
            <w:r w:rsidRPr="001E6954">
              <w:t>Requirement 2(3)(b)</w:t>
            </w:r>
          </w:p>
        </w:tc>
        <w:tc>
          <w:tcPr>
            <w:tcW w:w="1058" w:type="pct"/>
            <w:shd w:val="clear" w:color="auto" w:fill="auto"/>
          </w:tcPr>
          <w:p w14:paraId="7BF41EB0" w14:textId="3D79AA8B"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B4" w14:textId="77777777" w:rsidTr="00926D00">
        <w:trPr>
          <w:trHeight w:val="227"/>
        </w:trPr>
        <w:tc>
          <w:tcPr>
            <w:tcW w:w="3942" w:type="pct"/>
            <w:shd w:val="clear" w:color="auto" w:fill="auto"/>
          </w:tcPr>
          <w:p w14:paraId="7BF41EB2" w14:textId="77777777" w:rsidR="004440D7" w:rsidRPr="001E6954" w:rsidRDefault="004440D7" w:rsidP="004440D7">
            <w:pPr>
              <w:spacing w:before="40" w:after="40" w:line="240" w:lineRule="auto"/>
              <w:ind w:left="318" w:hanging="7"/>
            </w:pPr>
            <w:r w:rsidRPr="001E6954">
              <w:t>Requirement 2(3)(c)</w:t>
            </w:r>
          </w:p>
        </w:tc>
        <w:tc>
          <w:tcPr>
            <w:tcW w:w="1058" w:type="pct"/>
            <w:shd w:val="clear" w:color="auto" w:fill="auto"/>
          </w:tcPr>
          <w:p w14:paraId="7BF41EB3" w14:textId="645A7797"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B7" w14:textId="77777777" w:rsidTr="00926D00">
        <w:trPr>
          <w:trHeight w:val="227"/>
        </w:trPr>
        <w:tc>
          <w:tcPr>
            <w:tcW w:w="3942" w:type="pct"/>
            <w:shd w:val="clear" w:color="auto" w:fill="auto"/>
          </w:tcPr>
          <w:p w14:paraId="7BF41EB5" w14:textId="77777777" w:rsidR="004440D7" w:rsidRPr="001E6954" w:rsidRDefault="004440D7" w:rsidP="004440D7">
            <w:pPr>
              <w:spacing w:before="40" w:after="40" w:line="240" w:lineRule="auto"/>
              <w:ind w:left="318" w:hanging="7"/>
            </w:pPr>
            <w:r w:rsidRPr="001E6954">
              <w:t>Requirement 2(3)(d)</w:t>
            </w:r>
          </w:p>
        </w:tc>
        <w:tc>
          <w:tcPr>
            <w:tcW w:w="1058" w:type="pct"/>
            <w:shd w:val="clear" w:color="auto" w:fill="auto"/>
          </w:tcPr>
          <w:p w14:paraId="7BF41EB6" w14:textId="1E5BC20A"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BA" w14:textId="77777777" w:rsidTr="00926D00">
        <w:trPr>
          <w:trHeight w:val="227"/>
        </w:trPr>
        <w:tc>
          <w:tcPr>
            <w:tcW w:w="3942" w:type="pct"/>
            <w:shd w:val="clear" w:color="auto" w:fill="auto"/>
          </w:tcPr>
          <w:p w14:paraId="7BF41EB8" w14:textId="77777777" w:rsidR="004440D7" w:rsidRPr="001E6954" w:rsidRDefault="004440D7" w:rsidP="004440D7">
            <w:pPr>
              <w:spacing w:before="40" w:after="40" w:line="240" w:lineRule="auto"/>
              <w:ind w:left="318" w:hanging="7"/>
            </w:pPr>
            <w:r w:rsidRPr="001E6954">
              <w:t>Requirement 2(3)(e)</w:t>
            </w:r>
          </w:p>
        </w:tc>
        <w:tc>
          <w:tcPr>
            <w:tcW w:w="1058" w:type="pct"/>
            <w:shd w:val="clear" w:color="auto" w:fill="auto"/>
          </w:tcPr>
          <w:p w14:paraId="7BF41EB9" w14:textId="5D785830" w:rsidR="004440D7" w:rsidRPr="00AF17FC" w:rsidRDefault="004440D7" w:rsidP="004440D7">
            <w:pPr>
              <w:spacing w:before="40" w:after="40" w:line="240" w:lineRule="auto"/>
              <w:jc w:val="right"/>
              <w:rPr>
                <w:color w:val="0000FF"/>
              </w:rPr>
            </w:pPr>
            <w:r w:rsidRPr="00766D29">
              <w:rPr>
                <w:bCs/>
                <w:iCs/>
                <w:color w:val="00577D"/>
                <w:szCs w:val="40"/>
              </w:rPr>
              <w:t>Compliant</w:t>
            </w:r>
          </w:p>
        </w:tc>
      </w:tr>
      <w:tr w:rsidR="004440D7" w14:paraId="7BF41EBD" w14:textId="77777777" w:rsidTr="00926D00">
        <w:trPr>
          <w:trHeight w:val="227"/>
        </w:trPr>
        <w:tc>
          <w:tcPr>
            <w:tcW w:w="3942" w:type="pct"/>
            <w:shd w:val="clear" w:color="auto" w:fill="auto"/>
          </w:tcPr>
          <w:p w14:paraId="7BF41EBB" w14:textId="77777777" w:rsidR="004440D7" w:rsidRPr="001E6954" w:rsidRDefault="004440D7" w:rsidP="004440D7">
            <w:pPr>
              <w:keepNext/>
              <w:spacing w:before="40" w:after="40" w:line="240" w:lineRule="auto"/>
              <w:rPr>
                <w:b/>
              </w:rPr>
            </w:pPr>
            <w:r w:rsidRPr="001E6954">
              <w:rPr>
                <w:b/>
              </w:rPr>
              <w:t>Standard 3 Personal care and clinical care</w:t>
            </w:r>
          </w:p>
        </w:tc>
        <w:tc>
          <w:tcPr>
            <w:tcW w:w="1058" w:type="pct"/>
            <w:shd w:val="clear" w:color="auto" w:fill="auto"/>
          </w:tcPr>
          <w:p w14:paraId="7BF41EBC" w14:textId="5028C472" w:rsidR="004440D7" w:rsidRPr="004440D7" w:rsidRDefault="004440D7" w:rsidP="004440D7">
            <w:pPr>
              <w:keepNext/>
              <w:spacing w:before="40" w:after="40" w:line="240" w:lineRule="auto"/>
              <w:jc w:val="right"/>
              <w:rPr>
                <w:b/>
                <w:color w:val="0000FF"/>
              </w:rPr>
            </w:pPr>
            <w:r w:rsidRPr="004440D7">
              <w:rPr>
                <w:b/>
                <w:bCs/>
                <w:iCs/>
                <w:color w:val="00577D"/>
                <w:szCs w:val="40"/>
              </w:rPr>
              <w:t>Compliant</w:t>
            </w:r>
          </w:p>
        </w:tc>
      </w:tr>
      <w:tr w:rsidR="004440D7" w14:paraId="7BF41EC0" w14:textId="77777777" w:rsidTr="00926D00">
        <w:trPr>
          <w:trHeight w:val="227"/>
        </w:trPr>
        <w:tc>
          <w:tcPr>
            <w:tcW w:w="3942" w:type="pct"/>
            <w:shd w:val="clear" w:color="auto" w:fill="auto"/>
          </w:tcPr>
          <w:p w14:paraId="7BF41EBE" w14:textId="77777777" w:rsidR="004440D7" w:rsidRPr="002B4C72" w:rsidRDefault="004440D7" w:rsidP="004440D7">
            <w:pPr>
              <w:spacing w:before="40" w:after="40" w:line="240" w:lineRule="auto"/>
              <w:ind w:left="312"/>
            </w:pPr>
            <w:r w:rsidRPr="001E6954">
              <w:t>Requirement 3(3)(a)</w:t>
            </w:r>
          </w:p>
        </w:tc>
        <w:tc>
          <w:tcPr>
            <w:tcW w:w="1058" w:type="pct"/>
            <w:shd w:val="clear" w:color="auto" w:fill="auto"/>
          </w:tcPr>
          <w:p w14:paraId="7BF41EBF" w14:textId="2D09308F" w:rsidR="004440D7" w:rsidRPr="001E6954" w:rsidRDefault="004440D7" w:rsidP="004440D7">
            <w:pPr>
              <w:spacing w:before="40" w:after="40" w:line="240" w:lineRule="auto"/>
              <w:ind w:left="-107"/>
              <w:jc w:val="right"/>
              <w:rPr>
                <w:color w:val="0000FF"/>
              </w:rPr>
            </w:pPr>
            <w:r w:rsidRPr="00766D29">
              <w:rPr>
                <w:bCs/>
                <w:iCs/>
                <w:color w:val="00577D"/>
                <w:szCs w:val="40"/>
              </w:rPr>
              <w:t>Compliant</w:t>
            </w:r>
          </w:p>
        </w:tc>
      </w:tr>
      <w:tr w:rsidR="004440D7" w14:paraId="7BF41EC3" w14:textId="77777777" w:rsidTr="00926D00">
        <w:trPr>
          <w:trHeight w:val="227"/>
        </w:trPr>
        <w:tc>
          <w:tcPr>
            <w:tcW w:w="3942" w:type="pct"/>
            <w:shd w:val="clear" w:color="auto" w:fill="auto"/>
          </w:tcPr>
          <w:p w14:paraId="7BF41EC1" w14:textId="77777777" w:rsidR="004440D7" w:rsidRPr="001E6954" w:rsidRDefault="004440D7" w:rsidP="004440D7">
            <w:pPr>
              <w:spacing w:before="40" w:after="40" w:line="240" w:lineRule="auto"/>
              <w:ind w:left="318" w:hanging="7"/>
            </w:pPr>
            <w:r w:rsidRPr="001E6954">
              <w:t>Requirement 3(3)(b)</w:t>
            </w:r>
          </w:p>
        </w:tc>
        <w:tc>
          <w:tcPr>
            <w:tcW w:w="1058" w:type="pct"/>
            <w:shd w:val="clear" w:color="auto" w:fill="auto"/>
          </w:tcPr>
          <w:p w14:paraId="7BF41EC2" w14:textId="017955F0"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C6" w14:textId="77777777" w:rsidTr="00926D00">
        <w:trPr>
          <w:trHeight w:val="227"/>
        </w:trPr>
        <w:tc>
          <w:tcPr>
            <w:tcW w:w="3942" w:type="pct"/>
            <w:shd w:val="clear" w:color="auto" w:fill="auto"/>
          </w:tcPr>
          <w:p w14:paraId="7BF41EC4" w14:textId="77777777" w:rsidR="004440D7" w:rsidRPr="001E6954" w:rsidRDefault="004440D7" w:rsidP="004440D7">
            <w:pPr>
              <w:spacing w:before="40" w:after="40" w:line="240" w:lineRule="auto"/>
              <w:ind w:left="318" w:hanging="7"/>
            </w:pPr>
            <w:r w:rsidRPr="001E6954">
              <w:t>Requirement 3(3)(c)</w:t>
            </w:r>
          </w:p>
        </w:tc>
        <w:tc>
          <w:tcPr>
            <w:tcW w:w="1058" w:type="pct"/>
            <w:shd w:val="clear" w:color="auto" w:fill="auto"/>
          </w:tcPr>
          <w:p w14:paraId="7BF41EC5" w14:textId="5D4B3C76"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C9" w14:textId="77777777" w:rsidTr="00926D00">
        <w:trPr>
          <w:trHeight w:val="227"/>
        </w:trPr>
        <w:tc>
          <w:tcPr>
            <w:tcW w:w="3942" w:type="pct"/>
            <w:shd w:val="clear" w:color="auto" w:fill="auto"/>
          </w:tcPr>
          <w:p w14:paraId="7BF41EC7" w14:textId="77777777" w:rsidR="004440D7" w:rsidRPr="001E6954" w:rsidRDefault="004440D7" w:rsidP="004440D7">
            <w:pPr>
              <w:spacing w:before="40" w:after="40" w:line="240" w:lineRule="auto"/>
              <w:ind w:left="318" w:hanging="7"/>
            </w:pPr>
            <w:r w:rsidRPr="001E6954">
              <w:t>Requirement 3(3)(d)</w:t>
            </w:r>
          </w:p>
        </w:tc>
        <w:tc>
          <w:tcPr>
            <w:tcW w:w="1058" w:type="pct"/>
            <w:shd w:val="clear" w:color="auto" w:fill="auto"/>
          </w:tcPr>
          <w:p w14:paraId="7BF41EC8" w14:textId="10BFD802"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CC" w14:textId="77777777" w:rsidTr="00926D00">
        <w:trPr>
          <w:trHeight w:val="227"/>
        </w:trPr>
        <w:tc>
          <w:tcPr>
            <w:tcW w:w="3942" w:type="pct"/>
            <w:shd w:val="clear" w:color="auto" w:fill="auto"/>
          </w:tcPr>
          <w:p w14:paraId="7BF41ECA" w14:textId="77777777" w:rsidR="004440D7" w:rsidRPr="001E6954" w:rsidRDefault="004440D7" w:rsidP="004440D7">
            <w:pPr>
              <w:spacing w:before="40" w:after="40" w:line="240" w:lineRule="auto"/>
              <w:ind w:left="318" w:hanging="7"/>
            </w:pPr>
            <w:r w:rsidRPr="001E6954">
              <w:t>Requirement 3(3)(e)</w:t>
            </w:r>
          </w:p>
        </w:tc>
        <w:tc>
          <w:tcPr>
            <w:tcW w:w="1058" w:type="pct"/>
            <w:shd w:val="clear" w:color="auto" w:fill="auto"/>
          </w:tcPr>
          <w:p w14:paraId="7BF41ECB" w14:textId="4FBD9F5A"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CF" w14:textId="77777777" w:rsidTr="00926D00">
        <w:trPr>
          <w:trHeight w:val="227"/>
        </w:trPr>
        <w:tc>
          <w:tcPr>
            <w:tcW w:w="3942" w:type="pct"/>
            <w:shd w:val="clear" w:color="auto" w:fill="auto"/>
          </w:tcPr>
          <w:p w14:paraId="7BF41ECD" w14:textId="77777777" w:rsidR="004440D7" w:rsidRPr="001E6954" w:rsidRDefault="004440D7" w:rsidP="004440D7">
            <w:pPr>
              <w:spacing w:before="40" w:after="40" w:line="240" w:lineRule="auto"/>
              <w:ind w:left="318" w:hanging="7"/>
            </w:pPr>
            <w:r w:rsidRPr="001E6954">
              <w:t>Requirement 3(3)(f)</w:t>
            </w:r>
          </w:p>
        </w:tc>
        <w:tc>
          <w:tcPr>
            <w:tcW w:w="1058" w:type="pct"/>
            <w:shd w:val="clear" w:color="auto" w:fill="auto"/>
          </w:tcPr>
          <w:p w14:paraId="7BF41ECE" w14:textId="19DD95DF" w:rsidR="004440D7" w:rsidRPr="001E6954" w:rsidRDefault="004440D7" w:rsidP="004440D7">
            <w:pPr>
              <w:spacing w:before="40" w:after="40" w:line="240" w:lineRule="auto"/>
              <w:jc w:val="right"/>
              <w:rPr>
                <w:color w:val="0000FF"/>
              </w:rPr>
            </w:pPr>
            <w:r w:rsidRPr="00766D29">
              <w:rPr>
                <w:bCs/>
                <w:iCs/>
                <w:color w:val="00577D"/>
                <w:szCs w:val="40"/>
              </w:rPr>
              <w:t>Compliant</w:t>
            </w:r>
          </w:p>
        </w:tc>
        <w:bookmarkStart w:id="4" w:name="_GoBack"/>
        <w:bookmarkEnd w:id="4"/>
      </w:tr>
      <w:tr w:rsidR="004440D7" w14:paraId="7BF41ED2" w14:textId="77777777" w:rsidTr="00926D00">
        <w:trPr>
          <w:trHeight w:val="227"/>
        </w:trPr>
        <w:tc>
          <w:tcPr>
            <w:tcW w:w="3942" w:type="pct"/>
            <w:shd w:val="clear" w:color="auto" w:fill="auto"/>
          </w:tcPr>
          <w:p w14:paraId="7BF41ED0" w14:textId="77777777" w:rsidR="004440D7" w:rsidRPr="001E6954" w:rsidRDefault="004440D7" w:rsidP="004440D7">
            <w:pPr>
              <w:spacing w:before="40" w:after="40" w:line="240" w:lineRule="auto"/>
              <w:ind w:left="318" w:hanging="7"/>
            </w:pPr>
            <w:r w:rsidRPr="001E6954">
              <w:t>Requirement 3(3)(g)</w:t>
            </w:r>
          </w:p>
        </w:tc>
        <w:tc>
          <w:tcPr>
            <w:tcW w:w="1058" w:type="pct"/>
            <w:shd w:val="clear" w:color="auto" w:fill="auto"/>
          </w:tcPr>
          <w:p w14:paraId="7BF41ED1" w14:textId="67A249CD"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D5" w14:textId="77777777" w:rsidTr="00926D00">
        <w:trPr>
          <w:trHeight w:val="227"/>
        </w:trPr>
        <w:tc>
          <w:tcPr>
            <w:tcW w:w="3942" w:type="pct"/>
            <w:shd w:val="clear" w:color="auto" w:fill="auto"/>
          </w:tcPr>
          <w:p w14:paraId="7BF41ED3" w14:textId="77777777" w:rsidR="004440D7" w:rsidRPr="001E6954" w:rsidRDefault="004440D7" w:rsidP="004440D7">
            <w:pPr>
              <w:keepNext/>
              <w:spacing w:before="40" w:after="40" w:line="240" w:lineRule="auto"/>
              <w:rPr>
                <w:b/>
              </w:rPr>
            </w:pPr>
            <w:r w:rsidRPr="001E6954">
              <w:rPr>
                <w:b/>
              </w:rPr>
              <w:t>Standard 4 Services and supports for daily living</w:t>
            </w:r>
          </w:p>
        </w:tc>
        <w:tc>
          <w:tcPr>
            <w:tcW w:w="1058" w:type="pct"/>
            <w:shd w:val="clear" w:color="auto" w:fill="auto"/>
          </w:tcPr>
          <w:p w14:paraId="7BF41ED4" w14:textId="1802DD10" w:rsidR="004440D7" w:rsidRPr="001E6954" w:rsidRDefault="004440D7" w:rsidP="004440D7">
            <w:pPr>
              <w:keepNext/>
              <w:spacing w:before="40" w:after="40" w:line="240" w:lineRule="auto"/>
              <w:jc w:val="right"/>
              <w:rPr>
                <w:b/>
                <w:color w:val="0000FF"/>
              </w:rPr>
            </w:pPr>
            <w:r w:rsidRPr="004440D7">
              <w:rPr>
                <w:b/>
                <w:bCs/>
                <w:iCs/>
                <w:color w:val="00577D"/>
                <w:szCs w:val="40"/>
              </w:rPr>
              <w:t>Compliant</w:t>
            </w:r>
          </w:p>
        </w:tc>
      </w:tr>
      <w:tr w:rsidR="004440D7" w14:paraId="7BF41ED8" w14:textId="77777777" w:rsidTr="00926D00">
        <w:trPr>
          <w:trHeight w:val="227"/>
        </w:trPr>
        <w:tc>
          <w:tcPr>
            <w:tcW w:w="3942" w:type="pct"/>
            <w:shd w:val="clear" w:color="auto" w:fill="auto"/>
          </w:tcPr>
          <w:p w14:paraId="7BF41ED6" w14:textId="77777777" w:rsidR="004440D7" w:rsidRPr="001E6954" w:rsidRDefault="004440D7" w:rsidP="004440D7">
            <w:pPr>
              <w:spacing w:before="40" w:after="40" w:line="240" w:lineRule="auto"/>
              <w:ind w:left="318" w:hanging="7"/>
            </w:pPr>
            <w:r w:rsidRPr="001E6954">
              <w:t>Requirement 4(3)(a)</w:t>
            </w:r>
          </w:p>
        </w:tc>
        <w:tc>
          <w:tcPr>
            <w:tcW w:w="1058" w:type="pct"/>
            <w:shd w:val="clear" w:color="auto" w:fill="auto"/>
          </w:tcPr>
          <w:p w14:paraId="7BF41ED7" w14:textId="0A58E40A"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DB" w14:textId="77777777" w:rsidTr="00926D00">
        <w:trPr>
          <w:trHeight w:val="227"/>
        </w:trPr>
        <w:tc>
          <w:tcPr>
            <w:tcW w:w="3942" w:type="pct"/>
            <w:shd w:val="clear" w:color="auto" w:fill="auto"/>
          </w:tcPr>
          <w:p w14:paraId="7BF41ED9" w14:textId="77777777" w:rsidR="004440D7" w:rsidRPr="001E6954" w:rsidRDefault="004440D7" w:rsidP="004440D7">
            <w:pPr>
              <w:spacing w:before="40" w:after="40" w:line="240" w:lineRule="auto"/>
              <w:ind w:left="318" w:hanging="7"/>
            </w:pPr>
            <w:r w:rsidRPr="001E6954">
              <w:t>Requirement 4(3)(b)</w:t>
            </w:r>
          </w:p>
        </w:tc>
        <w:tc>
          <w:tcPr>
            <w:tcW w:w="1058" w:type="pct"/>
            <w:shd w:val="clear" w:color="auto" w:fill="auto"/>
          </w:tcPr>
          <w:p w14:paraId="7BF41EDA" w14:textId="64D3E6E5"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DE" w14:textId="77777777" w:rsidTr="00926D00">
        <w:trPr>
          <w:trHeight w:val="227"/>
        </w:trPr>
        <w:tc>
          <w:tcPr>
            <w:tcW w:w="3942" w:type="pct"/>
            <w:shd w:val="clear" w:color="auto" w:fill="auto"/>
          </w:tcPr>
          <w:p w14:paraId="7BF41EDC" w14:textId="77777777" w:rsidR="004440D7" w:rsidRPr="001E6954" w:rsidRDefault="004440D7" w:rsidP="004440D7">
            <w:pPr>
              <w:spacing w:before="40" w:after="40" w:line="240" w:lineRule="auto"/>
              <w:ind w:left="318" w:hanging="7"/>
            </w:pPr>
            <w:r w:rsidRPr="001E6954">
              <w:t>Requirement 4(3)(c)</w:t>
            </w:r>
          </w:p>
        </w:tc>
        <w:tc>
          <w:tcPr>
            <w:tcW w:w="1058" w:type="pct"/>
            <w:shd w:val="clear" w:color="auto" w:fill="auto"/>
          </w:tcPr>
          <w:p w14:paraId="7BF41EDD" w14:textId="3651F96F"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E1" w14:textId="77777777" w:rsidTr="00926D00">
        <w:trPr>
          <w:trHeight w:val="227"/>
        </w:trPr>
        <w:tc>
          <w:tcPr>
            <w:tcW w:w="3942" w:type="pct"/>
            <w:shd w:val="clear" w:color="auto" w:fill="auto"/>
          </w:tcPr>
          <w:p w14:paraId="7BF41EDF" w14:textId="77777777" w:rsidR="004440D7" w:rsidRPr="001E6954" w:rsidRDefault="004440D7" w:rsidP="004440D7">
            <w:pPr>
              <w:spacing w:before="40" w:after="40" w:line="240" w:lineRule="auto"/>
              <w:ind w:left="318" w:hanging="7"/>
            </w:pPr>
            <w:r w:rsidRPr="001E6954">
              <w:t>Requirement 4(3)(d)</w:t>
            </w:r>
          </w:p>
        </w:tc>
        <w:tc>
          <w:tcPr>
            <w:tcW w:w="1058" w:type="pct"/>
            <w:shd w:val="clear" w:color="auto" w:fill="auto"/>
          </w:tcPr>
          <w:p w14:paraId="7BF41EE0" w14:textId="45B37D54"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E4" w14:textId="77777777" w:rsidTr="00926D00">
        <w:trPr>
          <w:trHeight w:val="227"/>
        </w:trPr>
        <w:tc>
          <w:tcPr>
            <w:tcW w:w="3942" w:type="pct"/>
            <w:shd w:val="clear" w:color="auto" w:fill="auto"/>
          </w:tcPr>
          <w:p w14:paraId="7BF41EE2" w14:textId="77777777" w:rsidR="004440D7" w:rsidRPr="001E6954" w:rsidRDefault="004440D7" w:rsidP="004440D7">
            <w:pPr>
              <w:spacing w:before="40" w:after="40" w:line="240" w:lineRule="auto"/>
              <w:ind w:left="318" w:hanging="7"/>
            </w:pPr>
            <w:r w:rsidRPr="001E6954">
              <w:t>Requirement 4(3)(e)</w:t>
            </w:r>
          </w:p>
        </w:tc>
        <w:tc>
          <w:tcPr>
            <w:tcW w:w="1058" w:type="pct"/>
            <w:shd w:val="clear" w:color="auto" w:fill="auto"/>
          </w:tcPr>
          <w:p w14:paraId="7BF41EE3" w14:textId="3AC3DA02"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E7" w14:textId="77777777" w:rsidTr="00926D00">
        <w:trPr>
          <w:trHeight w:val="227"/>
        </w:trPr>
        <w:tc>
          <w:tcPr>
            <w:tcW w:w="3942" w:type="pct"/>
            <w:shd w:val="clear" w:color="auto" w:fill="auto"/>
          </w:tcPr>
          <w:p w14:paraId="7BF41EE5" w14:textId="77777777" w:rsidR="004440D7" w:rsidRPr="001E6954" w:rsidRDefault="004440D7" w:rsidP="004440D7">
            <w:pPr>
              <w:spacing w:before="40" w:after="40" w:line="240" w:lineRule="auto"/>
              <w:ind w:left="318" w:hanging="7"/>
            </w:pPr>
            <w:r w:rsidRPr="001E6954">
              <w:t>Requirement 4(3)(f)</w:t>
            </w:r>
          </w:p>
        </w:tc>
        <w:tc>
          <w:tcPr>
            <w:tcW w:w="1058" w:type="pct"/>
            <w:shd w:val="clear" w:color="auto" w:fill="auto"/>
          </w:tcPr>
          <w:p w14:paraId="7BF41EE6" w14:textId="4539D95B"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EA" w14:textId="77777777" w:rsidTr="00926D00">
        <w:trPr>
          <w:trHeight w:val="227"/>
        </w:trPr>
        <w:tc>
          <w:tcPr>
            <w:tcW w:w="3942" w:type="pct"/>
            <w:shd w:val="clear" w:color="auto" w:fill="auto"/>
          </w:tcPr>
          <w:p w14:paraId="7BF41EE8" w14:textId="77777777" w:rsidR="004440D7" w:rsidRPr="001E6954" w:rsidRDefault="004440D7" w:rsidP="004440D7">
            <w:pPr>
              <w:spacing w:before="40" w:after="40" w:line="240" w:lineRule="auto"/>
              <w:ind w:left="318" w:hanging="7"/>
            </w:pPr>
            <w:r w:rsidRPr="001E6954">
              <w:t>Requirement 4(3)(g)</w:t>
            </w:r>
          </w:p>
        </w:tc>
        <w:tc>
          <w:tcPr>
            <w:tcW w:w="1058" w:type="pct"/>
            <w:shd w:val="clear" w:color="auto" w:fill="auto"/>
          </w:tcPr>
          <w:p w14:paraId="7BF41EE9" w14:textId="5804DFAB"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ED" w14:textId="77777777" w:rsidTr="00926D00">
        <w:trPr>
          <w:trHeight w:val="227"/>
        </w:trPr>
        <w:tc>
          <w:tcPr>
            <w:tcW w:w="3942" w:type="pct"/>
            <w:shd w:val="clear" w:color="auto" w:fill="auto"/>
          </w:tcPr>
          <w:p w14:paraId="7BF41EEB" w14:textId="77777777" w:rsidR="004440D7" w:rsidRPr="001E6954" w:rsidRDefault="004440D7" w:rsidP="004440D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BF41EEC" w14:textId="429DA64A" w:rsidR="004440D7" w:rsidRPr="004440D7" w:rsidRDefault="004440D7" w:rsidP="004440D7">
            <w:pPr>
              <w:keepNext/>
              <w:spacing w:before="40" w:after="40" w:line="240" w:lineRule="auto"/>
              <w:jc w:val="right"/>
              <w:rPr>
                <w:b/>
                <w:color w:val="0000FF"/>
              </w:rPr>
            </w:pPr>
            <w:r w:rsidRPr="004440D7">
              <w:rPr>
                <w:b/>
                <w:bCs/>
                <w:iCs/>
                <w:color w:val="00577D"/>
                <w:szCs w:val="40"/>
              </w:rPr>
              <w:t>Compliant</w:t>
            </w:r>
          </w:p>
        </w:tc>
      </w:tr>
      <w:tr w:rsidR="004440D7" w14:paraId="7BF41EF0" w14:textId="77777777" w:rsidTr="00926D00">
        <w:trPr>
          <w:trHeight w:val="227"/>
        </w:trPr>
        <w:tc>
          <w:tcPr>
            <w:tcW w:w="3942" w:type="pct"/>
            <w:shd w:val="clear" w:color="auto" w:fill="auto"/>
          </w:tcPr>
          <w:p w14:paraId="7BF41EEE" w14:textId="77777777" w:rsidR="004440D7" w:rsidRPr="001E6954" w:rsidRDefault="004440D7" w:rsidP="004440D7">
            <w:pPr>
              <w:spacing w:before="40" w:after="40" w:line="240" w:lineRule="auto"/>
              <w:ind w:left="318" w:hanging="7"/>
            </w:pPr>
            <w:r w:rsidRPr="001E6954">
              <w:t>Requirement 5(3)(a)</w:t>
            </w:r>
          </w:p>
        </w:tc>
        <w:tc>
          <w:tcPr>
            <w:tcW w:w="1058" w:type="pct"/>
            <w:shd w:val="clear" w:color="auto" w:fill="auto"/>
          </w:tcPr>
          <w:p w14:paraId="7BF41EEF" w14:textId="0DBB9AC4"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F3" w14:textId="77777777" w:rsidTr="00926D00">
        <w:trPr>
          <w:trHeight w:val="227"/>
        </w:trPr>
        <w:tc>
          <w:tcPr>
            <w:tcW w:w="3942" w:type="pct"/>
            <w:shd w:val="clear" w:color="auto" w:fill="auto"/>
          </w:tcPr>
          <w:p w14:paraId="7BF41EF1" w14:textId="77777777" w:rsidR="004440D7" w:rsidRPr="001E6954" w:rsidRDefault="004440D7" w:rsidP="004440D7">
            <w:pPr>
              <w:spacing w:before="40" w:after="40" w:line="240" w:lineRule="auto"/>
              <w:ind w:left="318" w:hanging="7"/>
            </w:pPr>
            <w:r w:rsidRPr="001E6954">
              <w:t>Requirement 5(3)(b)</w:t>
            </w:r>
          </w:p>
        </w:tc>
        <w:tc>
          <w:tcPr>
            <w:tcW w:w="1058" w:type="pct"/>
            <w:shd w:val="clear" w:color="auto" w:fill="auto"/>
          </w:tcPr>
          <w:p w14:paraId="7BF41EF2" w14:textId="6AA88FE2"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F6" w14:textId="77777777" w:rsidTr="00926D00">
        <w:trPr>
          <w:trHeight w:val="227"/>
        </w:trPr>
        <w:tc>
          <w:tcPr>
            <w:tcW w:w="3942" w:type="pct"/>
            <w:shd w:val="clear" w:color="auto" w:fill="auto"/>
          </w:tcPr>
          <w:p w14:paraId="7BF41EF4" w14:textId="77777777" w:rsidR="004440D7" w:rsidRPr="001E6954" w:rsidRDefault="004440D7" w:rsidP="004440D7">
            <w:pPr>
              <w:spacing w:before="40" w:after="40" w:line="240" w:lineRule="auto"/>
              <w:ind w:left="318" w:hanging="7"/>
            </w:pPr>
            <w:r w:rsidRPr="001E6954">
              <w:t>Requirement 5(3)(c)</w:t>
            </w:r>
          </w:p>
        </w:tc>
        <w:tc>
          <w:tcPr>
            <w:tcW w:w="1058" w:type="pct"/>
            <w:shd w:val="clear" w:color="auto" w:fill="auto"/>
          </w:tcPr>
          <w:p w14:paraId="7BF41EF5" w14:textId="50A27325"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F9" w14:textId="77777777" w:rsidTr="00926D00">
        <w:trPr>
          <w:trHeight w:val="227"/>
        </w:trPr>
        <w:tc>
          <w:tcPr>
            <w:tcW w:w="3942" w:type="pct"/>
            <w:shd w:val="clear" w:color="auto" w:fill="auto"/>
          </w:tcPr>
          <w:p w14:paraId="7BF41EF7" w14:textId="77777777" w:rsidR="004440D7" w:rsidRPr="001E6954" w:rsidRDefault="004440D7" w:rsidP="004440D7">
            <w:pPr>
              <w:keepNext/>
              <w:spacing w:before="40" w:after="40" w:line="240" w:lineRule="auto"/>
              <w:rPr>
                <w:b/>
              </w:rPr>
            </w:pPr>
            <w:r w:rsidRPr="001E6954">
              <w:rPr>
                <w:b/>
              </w:rPr>
              <w:t>Standard 6 Feedback and complaints</w:t>
            </w:r>
          </w:p>
        </w:tc>
        <w:tc>
          <w:tcPr>
            <w:tcW w:w="1058" w:type="pct"/>
            <w:shd w:val="clear" w:color="auto" w:fill="auto"/>
          </w:tcPr>
          <w:p w14:paraId="7BF41EF8" w14:textId="39AA3BA3" w:rsidR="004440D7" w:rsidRPr="004440D7" w:rsidRDefault="004440D7" w:rsidP="004440D7">
            <w:pPr>
              <w:keepNext/>
              <w:spacing w:before="40" w:after="40" w:line="240" w:lineRule="auto"/>
              <w:jc w:val="right"/>
              <w:rPr>
                <w:b/>
                <w:color w:val="0000FF"/>
              </w:rPr>
            </w:pPr>
            <w:r w:rsidRPr="004440D7">
              <w:rPr>
                <w:b/>
                <w:bCs/>
                <w:iCs/>
                <w:color w:val="00577D"/>
                <w:szCs w:val="40"/>
              </w:rPr>
              <w:t>Compliant</w:t>
            </w:r>
          </w:p>
        </w:tc>
      </w:tr>
      <w:tr w:rsidR="004440D7" w14:paraId="7BF41EFC" w14:textId="77777777" w:rsidTr="00926D00">
        <w:trPr>
          <w:trHeight w:val="227"/>
        </w:trPr>
        <w:tc>
          <w:tcPr>
            <w:tcW w:w="3942" w:type="pct"/>
            <w:shd w:val="clear" w:color="auto" w:fill="auto"/>
          </w:tcPr>
          <w:p w14:paraId="7BF41EFA" w14:textId="77777777" w:rsidR="004440D7" w:rsidRPr="001E6954" w:rsidRDefault="004440D7" w:rsidP="004440D7">
            <w:pPr>
              <w:spacing w:before="40" w:after="40" w:line="240" w:lineRule="auto"/>
              <w:ind w:left="318" w:hanging="7"/>
            </w:pPr>
            <w:r w:rsidRPr="001E6954">
              <w:t>Requirement 6(3)(a)</w:t>
            </w:r>
          </w:p>
        </w:tc>
        <w:tc>
          <w:tcPr>
            <w:tcW w:w="1058" w:type="pct"/>
            <w:shd w:val="clear" w:color="auto" w:fill="auto"/>
          </w:tcPr>
          <w:p w14:paraId="7BF41EFB" w14:textId="76E2BC36"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EFF" w14:textId="77777777" w:rsidTr="00926D00">
        <w:trPr>
          <w:trHeight w:val="227"/>
        </w:trPr>
        <w:tc>
          <w:tcPr>
            <w:tcW w:w="3942" w:type="pct"/>
            <w:shd w:val="clear" w:color="auto" w:fill="auto"/>
          </w:tcPr>
          <w:p w14:paraId="7BF41EFD" w14:textId="77777777" w:rsidR="004440D7" w:rsidRPr="001E6954" w:rsidRDefault="004440D7" w:rsidP="004440D7">
            <w:pPr>
              <w:spacing w:before="40" w:after="40" w:line="240" w:lineRule="auto"/>
              <w:ind w:left="318" w:hanging="7"/>
            </w:pPr>
            <w:r w:rsidRPr="001E6954">
              <w:t>Requirement 6(3)(b)</w:t>
            </w:r>
          </w:p>
        </w:tc>
        <w:tc>
          <w:tcPr>
            <w:tcW w:w="1058" w:type="pct"/>
            <w:shd w:val="clear" w:color="auto" w:fill="auto"/>
          </w:tcPr>
          <w:p w14:paraId="7BF41EFE" w14:textId="1087C9B4"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02" w14:textId="77777777" w:rsidTr="00926D00">
        <w:trPr>
          <w:trHeight w:val="227"/>
        </w:trPr>
        <w:tc>
          <w:tcPr>
            <w:tcW w:w="3942" w:type="pct"/>
            <w:shd w:val="clear" w:color="auto" w:fill="auto"/>
          </w:tcPr>
          <w:p w14:paraId="7BF41F00" w14:textId="77777777" w:rsidR="004440D7" w:rsidRPr="001E6954" w:rsidRDefault="004440D7" w:rsidP="004440D7">
            <w:pPr>
              <w:spacing w:before="40" w:after="40" w:line="240" w:lineRule="auto"/>
              <w:ind w:left="318" w:hanging="7"/>
            </w:pPr>
            <w:r w:rsidRPr="001E6954">
              <w:t>Requirement 6(3)(c)</w:t>
            </w:r>
          </w:p>
        </w:tc>
        <w:tc>
          <w:tcPr>
            <w:tcW w:w="1058" w:type="pct"/>
            <w:shd w:val="clear" w:color="auto" w:fill="auto"/>
          </w:tcPr>
          <w:p w14:paraId="7BF41F01" w14:textId="0C246EB4"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05" w14:textId="77777777" w:rsidTr="00926D00">
        <w:trPr>
          <w:trHeight w:val="227"/>
        </w:trPr>
        <w:tc>
          <w:tcPr>
            <w:tcW w:w="3942" w:type="pct"/>
            <w:shd w:val="clear" w:color="auto" w:fill="auto"/>
          </w:tcPr>
          <w:p w14:paraId="7BF41F03" w14:textId="77777777" w:rsidR="004440D7" w:rsidRPr="001E6954" w:rsidRDefault="004440D7" w:rsidP="004440D7">
            <w:pPr>
              <w:spacing w:before="40" w:after="40" w:line="240" w:lineRule="auto"/>
              <w:ind w:left="318" w:hanging="7"/>
            </w:pPr>
            <w:r w:rsidRPr="001E6954">
              <w:t>Requirement 6(3)(d)</w:t>
            </w:r>
          </w:p>
        </w:tc>
        <w:tc>
          <w:tcPr>
            <w:tcW w:w="1058" w:type="pct"/>
            <w:shd w:val="clear" w:color="auto" w:fill="auto"/>
          </w:tcPr>
          <w:p w14:paraId="7BF41F04" w14:textId="5E799317"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08" w14:textId="77777777" w:rsidTr="00926D00">
        <w:trPr>
          <w:trHeight w:val="227"/>
        </w:trPr>
        <w:tc>
          <w:tcPr>
            <w:tcW w:w="3942" w:type="pct"/>
            <w:shd w:val="clear" w:color="auto" w:fill="auto"/>
          </w:tcPr>
          <w:p w14:paraId="7BF41F06" w14:textId="77777777" w:rsidR="004440D7" w:rsidRPr="001E6954" w:rsidRDefault="004440D7" w:rsidP="004440D7">
            <w:pPr>
              <w:keepNext/>
              <w:spacing w:before="40" w:after="40" w:line="240" w:lineRule="auto"/>
              <w:rPr>
                <w:b/>
              </w:rPr>
            </w:pPr>
            <w:r w:rsidRPr="001E6954">
              <w:rPr>
                <w:b/>
              </w:rPr>
              <w:t>Standard 7 Human resources</w:t>
            </w:r>
          </w:p>
        </w:tc>
        <w:tc>
          <w:tcPr>
            <w:tcW w:w="1058" w:type="pct"/>
            <w:shd w:val="clear" w:color="auto" w:fill="auto"/>
          </w:tcPr>
          <w:p w14:paraId="7BF41F07" w14:textId="7B59A7C2" w:rsidR="004440D7" w:rsidRPr="004440D7" w:rsidRDefault="004440D7" w:rsidP="004440D7">
            <w:pPr>
              <w:keepNext/>
              <w:spacing w:before="40" w:after="40" w:line="240" w:lineRule="auto"/>
              <w:jc w:val="right"/>
              <w:rPr>
                <w:b/>
                <w:color w:val="0000FF"/>
              </w:rPr>
            </w:pPr>
            <w:r w:rsidRPr="004440D7">
              <w:rPr>
                <w:b/>
                <w:bCs/>
                <w:iCs/>
                <w:color w:val="00577D"/>
                <w:szCs w:val="40"/>
              </w:rPr>
              <w:t>Compliant</w:t>
            </w:r>
          </w:p>
        </w:tc>
      </w:tr>
      <w:tr w:rsidR="004440D7" w14:paraId="7BF41F0B" w14:textId="77777777" w:rsidTr="00926D00">
        <w:trPr>
          <w:trHeight w:val="227"/>
        </w:trPr>
        <w:tc>
          <w:tcPr>
            <w:tcW w:w="3942" w:type="pct"/>
            <w:shd w:val="clear" w:color="auto" w:fill="auto"/>
          </w:tcPr>
          <w:p w14:paraId="7BF41F09" w14:textId="77777777" w:rsidR="004440D7" w:rsidRPr="001E6954" w:rsidRDefault="004440D7" w:rsidP="004440D7">
            <w:pPr>
              <w:spacing w:before="40" w:after="40" w:line="240" w:lineRule="auto"/>
              <w:ind w:left="318" w:hanging="7"/>
            </w:pPr>
            <w:r w:rsidRPr="001E6954">
              <w:t>Requirement 7(3)(a)</w:t>
            </w:r>
          </w:p>
        </w:tc>
        <w:tc>
          <w:tcPr>
            <w:tcW w:w="1058" w:type="pct"/>
            <w:shd w:val="clear" w:color="auto" w:fill="auto"/>
          </w:tcPr>
          <w:p w14:paraId="7BF41F0A" w14:textId="5A299533"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0E" w14:textId="77777777" w:rsidTr="00926D00">
        <w:trPr>
          <w:trHeight w:val="227"/>
        </w:trPr>
        <w:tc>
          <w:tcPr>
            <w:tcW w:w="3942" w:type="pct"/>
            <w:shd w:val="clear" w:color="auto" w:fill="auto"/>
          </w:tcPr>
          <w:p w14:paraId="7BF41F0C" w14:textId="77777777" w:rsidR="004440D7" w:rsidRPr="001E6954" w:rsidRDefault="004440D7" w:rsidP="004440D7">
            <w:pPr>
              <w:spacing w:before="40" w:after="40" w:line="240" w:lineRule="auto"/>
              <w:ind w:left="318" w:hanging="7"/>
            </w:pPr>
            <w:r w:rsidRPr="001E6954">
              <w:t>Requirement 7(3)(b)</w:t>
            </w:r>
          </w:p>
        </w:tc>
        <w:tc>
          <w:tcPr>
            <w:tcW w:w="1058" w:type="pct"/>
            <w:shd w:val="clear" w:color="auto" w:fill="auto"/>
          </w:tcPr>
          <w:p w14:paraId="7BF41F0D" w14:textId="25F8BE89"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11" w14:textId="77777777" w:rsidTr="00926D00">
        <w:trPr>
          <w:trHeight w:val="227"/>
        </w:trPr>
        <w:tc>
          <w:tcPr>
            <w:tcW w:w="3942" w:type="pct"/>
            <w:shd w:val="clear" w:color="auto" w:fill="auto"/>
          </w:tcPr>
          <w:p w14:paraId="7BF41F0F" w14:textId="77777777" w:rsidR="004440D7" w:rsidRPr="001E6954" w:rsidRDefault="004440D7" w:rsidP="004440D7">
            <w:pPr>
              <w:spacing w:before="40" w:after="40" w:line="240" w:lineRule="auto"/>
              <w:ind w:left="318" w:hanging="7"/>
            </w:pPr>
            <w:r w:rsidRPr="001E6954">
              <w:t>Requirement 7(3)(c)</w:t>
            </w:r>
          </w:p>
        </w:tc>
        <w:tc>
          <w:tcPr>
            <w:tcW w:w="1058" w:type="pct"/>
            <w:shd w:val="clear" w:color="auto" w:fill="auto"/>
          </w:tcPr>
          <w:p w14:paraId="7BF41F10" w14:textId="1FFE8BB3"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14" w14:textId="77777777" w:rsidTr="00926D00">
        <w:trPr>
          <w:trHeight w:val="227"/>
        </w:trPr>
        <w:tc>
          <w:tcPr>
            <w:tcW w:w="3942" w:type="pct"/>
            <w:shd w:val="clear" w:color="auto" w:fill="auto"/>
          </w:tcPr>
          <w:p w14:paraId="7BF41F12" w14:textId="77777777" w:rsidR="004440D7" w:rsidRPr="001E6954" w:rsidRDefault="004440D7" w:rsidP="004440D7">
            <w:pPr>
              <w:spacing w:before="40" w:after="40" w:line="240" w:lineRule="auto"/>
              <w:ind w:left="318" w:hanging="7"/>
            </w:pPr>
            <w:r w:rsidRPr="001E6954">
              <w:t>Requirement 7(3)(d)</w:t>
            </w:r>
          </w:p>
        </w:tc>
        <w:tc>
          <w:tcPr>
            <w:tcW w:w="1058" w:type="pct"/>
            <w:shd w:val="clear" w:color="auto" w:fill="auto"/>
          </w:tcPr>
          <w:p w14:paraId="7BF41F13" w14:textId="1C185B24"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17" w14:textId="77777777" w:rsidTr="00926D00">
        <w:trPr>
          <w:trHeight w:val="227"/>
        </w:trPr>
        <w:tc>
          <w:tcPr>
            <w:tcW w:w="3942" w:type="pct"/>
            <w:shd w:val="clear" w:color="auto" w:fill="auto"/>
          </w:tcPr>
          <w:p w14:paraId="7BF41F15" w14:textId="77777777" w:rsidR="004440D7" w:rsidRPr="001E6954" w:rsidRDefault="004440D7" w:rsidP="004440D7">
            <w:pPr>
              <w:spacing w:before="40" w:after="40" w:line="240" w:lineRule="auto"/>
              <w:ind w:left="318" w:hanging="7"/>
            </w:pPr>
            <w:r w:rsidRPr="001E6954">
              <w:t>Requirement 7(3)(e)</w:t>
            </w:r>
          </w:p>
        </w:tc>
        <w:tc>
          <w:tcPr>
            <w:tcW w:w="1058" w:type="pct"/>
            <w:shd w:val="clear" w:color="auto" w:fill="auto"/>
          </w:tcPr>
          <w:p w14:paraId="7BF41F16" w14:textId="144D84D1"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1A" w14:textId="77777777" w:rsidTr="00926D00">
        <w:trPr>
          <w:trHeight w:val="227"/>
        </w:trPr>
        <w:tc>
          <w:tcPr>
            <w:tcW w:w="3942" w:type="pct"/>
            <w:shd w:val="clear" w:color="auto" w:fill="auto"/>
          </w:tcPr>
          <w:p w14:paraId="7BF41F18" w14:textId="77777777" w:rsidR="004440D7" w:rsidRPr="001E6954" w:rsidRDefault="004440D7" w:rsidP="004440D7">
            <w:pPr>
              <w:keepNext/>
              <w:spacing w:before="40" w:after="40" w:line="240" w:lineRule="auto"/>
              <w:rPr>
                <w:b/>
              </w:rPr>
            </w:pPr>
            <w:r w:rsidRPr="001E6954">
              <w:rPr>
                <w:b/>
              </w:rPr>
              <w:t>Standard 8 Organisational governance</w:t>
            </w:r>
          </w:p>
        </w:tc>
        <w:tc>
          <w:tcPr>
            <w:tcW w:w="1058" w:type="pct"/>
            <w:shd w:val="clear" w:color="auto" w:fill="auto"/>
          </w:tcPr>
          <w:p w14:paraId="7BF41F19" w14:textId="2D3692EA" w:rsidR="004440D7" w:rsidRPr="001E6954" w:rsidRDefault="004440D7" w:rsidP="004440D7">
            <w:pPr>
              <w:keepNext/>
              <w:spacing w:before="40" w:after="40" w:line="240" w:lineRule="auto"/>
              <w:jc w:val="right"/>
              <w:rPr>
                <w:b/>
                <w:color w:val="0000FF"/>
              </w:rPr>
            </w:pPr>
            <w:r w:rsidRPr="004440D7">
              <w:rPr>
                <w:b/>
                <w:bCs/>
                <w:iCs/>
                <w:color w:val="00577D"/>
                <w:szCs w:val="40"/>
              </w:rPr>
              <w:t>Compliant</w:t>
            </w:r>
          </w:p>
        </w:tc>
      </w:tr>
      <w:tr w:rsidR="004440D7" w14:paraId="7BF41F1D" w14:textId="77777777" w:rsidTr="00926D00">
        <w:trPr>
          <w:trHeight w:val="227"/>
        </w:trPr>
        <w:tc>
          <w:tcPr>
            <w:tcW w:w="3942" w:type="pct"/>
            <w:shd w:val="clear" w:color="auto" w:fill="auto"/>
          </w:tcPr>
          <w:p w14:paraId="7BF41F1B" w14:textId="77777777" w:rsidR="004440D7" w:rsidRPr="001E6954" w:rsidRDefault="004440D7" w:rsidP="004440D7">
            <w:pPr>
              <w:spacing w:before="40" w:after="40" w:line="240" w:lineRule="auto"/>
              <w:ind w:left="318" w:hanging="7"/>
            </w:pPr>
            <w:r w:rsidRPr="001E6954">
              <w:t>Requirement 8(3)(a)</w:t>
            </w:r>
          </w:p>
        </w:tc>
        <w:tc>
          <w:tcPr>
            <w:tcW w:w="1058" w:type="pct"/>
            <w:shd w:val="clear" w:color="auto" w:fill="auto"/>
          </w:tcPr>
          <w:p w14:paraId="7BF41F1C" w14:textId="4EA68981"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20" w14:textId="77777777" w:rsidTr="00926D00">
        <w:trPr>
          <w:trHeight w:val="227"/>
        </w:trPr>
        <w:tc>
          <w:tcPr>
            <w:tcW w:w="3942" w:type="pct"/>
            <w:shd w:val="clear" w:color="auto" w:fill="auto"/>
          </w:tcPr>
          <w:p w14:paraId="7BF41F1E" w14:textId="77777777" w:rsidR="004440D7" w:rsidRPr="001E6954" w:rsidRDefault="004440D7" w:rsidP="004440D7">
            <w:pPr>
              <w:spacing w:before="40" w:after="40" w:line="240" w:lineRule="auto"/>
              <w:ind w:left="318" w:hanging="7"/>
            </w:pPr>
            <w:r w:rsidRPr="001E6954">
              <w:t>Requirement 8(3)(b)</w:t>
            </w:r>
          </w:p>
        </w:tc>
        <w:tc>
          <w:tcPr>
            <w:tcW w:w="1058" w:type="pct"/>
            <w:shd w:val="clear" w:color="auto" w:fill="auto"/>
          </w:tcPr>
          <w:p w14:paraId="7BF41F1F" w14:textId="2A283452"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23" w14:textId="77777777" w:rsidTr="00926D00">
        <w:trPr>
          <w:trHeight w:val="227"/>
        </w:trPr>
        <w:tc>
          <w:tcPr>
            <w:tcW w:w="3942" w:type="pct"/>
            <w:shd w:val="clear" w:color="auto" w:fill="auto"/>
          </w:tcPr>
          <w:p w14:paraId="7BF41F21" w14:textId="77777777" w:rsidR="004440D7" w:rsidRPr="001E6954" w:rsidRDefault="004440D7" w:rsidP="004440D7">
            <w:pPr>
              <w:spacing w:before="40" w:after="40" w:line="240" w:lineRule="auto"/>
              <w:ind w:left="318" w:hanging="7"/>
            </w:pPr>
            <w:r w:rsidRPr="001E6954">
              <w:t>Requirement 8(3)(c)</w:t>
            </w:r>
          </w:p>
        </w:tc>
        <w:tc>
          <w:tcPr>
            <w:tcW w:w="1058" w:type="pct"/>
            <w:shd w:val="clear" w:color="auto" w:fill="auto"/>
          </w:tcPr>
          <w:p w14:paraId="7BF41F22" w14:textId="3E4BACC1"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26" w14:textId="77777777" w:rsidTr="00926D00">
        <w:trPr>
          <w:trHeight w:val="227"/>
        </w:trPr>
        <w:tc>
          <w:tcPr>
            <w:tcW w:w="3942" w:type="pct"/>
            <w:shd w:val="clear" w:color="auto" w:fill="auto"/>
          </w:tcPr>
          <w:p w14:paraId="7BF41F24" w14:textId="77777777" w:rsidR="004440D7" w:rsidRPr="001E6954" w:rsidRDefault="004440D7" w:rsidP="004440D7">
            <w:pPr>
              <w:spacing w:before="40" w:after="40" w:line="240" w:lineRule="auto"/>
              <w:ind w:left="318" w:hanging="7"/>
            </w:pPr>
            <w:r w:rsidRPr="001E6954">
              <w:t>Requirement 8(3)(d)</w:t>
            </w:r>
          </w:p>
        </w:tc>
        <w:tc>
          <w:tcPr>
            <w:tcW w:w="1058" w:type="pct"/>
            <w:shd w:val="clear" w:color="auto" w:fill="auto"/>
          </w:tcPr>
          <w:p w14:paraId="7BF41F25" w14:textId="453EDF20" w:rsidR="004440D7" w:rsidRPr="001E6954" w:rsidRDefault="004440D7" w:rsidP="004440D7">
            <w:pPr>
              <w:spacing w:before="40" w:after="40" w:line="240" w:lineRule="auto"/>
              <w:jc w:val="right"/>
              <w:rPr>
                <w:color w:val="0000FF"/>
              </w:rPr>
            </w:pPr>
            <w:r w:rsidRPr="00766D29">
              <w:rPr>
                <w:bCs/>
                <w:iCs/>
                <w:color w:val="00577D"/>
                <w:szCs w:val="40"/>
              </w:rPr>
              <w:t>Compliant</w:t>
            </w:r>
          </w:p>
        </w:tc>
      </w:tr>
      <w:tr w:rsidR="004440D7" w14:paraId="7BF41F29" w14:textId="77777777" w:rsidTr="00926D00">
        <w:trPr>
          <w:trHeight w:val="227"/>
        </w:trPr>
        <w:tc>
          <w:tcPr>
            <w:tcW w:w="3942" w:type="pct"/>
            <w:shd w:val="clear" w:color="auto" w:fill="auto"/>
          </w:tcPr>
          <w:p w14:paraId="7BF41F27" w14:textId="77777777" w:rsidR="004440D7" w:rsidRPr="001E6954" w:rsidRDefault="004440D7" w:rsidP="004440D7">
            <w:pPr>
              <w:spacing w:before="40" w:after="40" w:line="240" w:lineRule="auto"/>
              <w:ind w:left="318" w:hanging="7"/>
            </w:pPr>
            <w:r w:rsidRPr="001E6954">
              <w:t>Requirement 8(3)(e)</w:t>
            </w:r>
          </w:p>
        </w:tc>
        <w:tc>
          <w:tcPr>
            <w:tcW w:w="1058" w:type="pct"/>
            <w:shd w:val="clear" w:color="auto" w:fill="auto"/>
          </w:tcPr>
          <w:p w14:paraId="7BF41F28" w14:textId="3B67137C" w:rsidR="004440D7" w:rsidRPr="001E6954" w:rsidRDefault="004440D7" w:rsidP="004440D7">
            <w:pPr>
              <w:spacing w:before="40" w:after="40" w:line="240" w:lineRule="auto"/>
              <w:jc w:val="right"/>
              <w:rPr>
                <w:color w:val="0000FF"/>
              </w:rPr>
            </w:pPr>
            <w:r w:rsidRPr="00766D29">
              <w:rPr>
                <w:bCs/>
                <w:iCs/>
                <w:color w:val="00577D"/>
                <w:szCs w:val="40"/>
              </w:rPr>
              <w:t>Compliant</w:t>
            </w:r>
          </w:p>
        </w:tc>
      </w:tr>
      <w:bookmarkEnd w:id="3"/>
    </w:tbl>
    <w:p w14:paraId="7BF41F2A" w14:textId="77777777" w:rsidR="00926D00" w:rsidRDefault="00926D00" w:rsidP="00926D00">
      <w:pPr>
        <w:sectPr w:rsidR="00926D00" w:rsidSect="00926D00">
          <w:headerReference w:type="default" r:id="rId19"/>
          <w:headerReference w:type="first" r:id="rId20"/>
          <w:pgSz w:w="11906" w:h="16838"/>
          <w:pgMar w:top="1701" w:right="1418" w:bottom="1418" w:left="1418" w:header="709" w:footer="397" w:gutter="0"/>
          <w:cols w:space="708"/>
          <w:docGrid w:linePitch="360"/>
        </w:sectPr>
      </w:pPr>
    </w:p>
    <w:p w14:paraId="7BF41F2B" w14:textId="77777777" w:rsidR="00926D00" w:rsidRPr="00D21DCD" w:rsidRDefault="002215ED" w:rsidP="00926D00">
      <w:pPr>
        <w:pStyle w:val="Heading1"/>
      </w:pPr>
      <w:r>
        <w:lastRenderedPageBreak/>
        <w:t>Detailed assessment</w:t>
      </w:r>
    </w:p>
    <w:p w14:paraId="7BF41F2C" w14:textId="77777777" w:rsidR="00926D00" w:rsidRPr="00D63989" w:rsidRDefault="002215ED" w:rsidP="00926D0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F41F2D" w14:textId="77777777" w:rsidR="00926D00" w:rsidRPr="001E6954" w:rsidRDefault="002215ED" w:rsidP="00926D00">
      <w:pPr>
        <w:rPr>
          <w:color w:val="auto"/>
        </w:rPr>
      </w:pPr>
      <w:r w:rsidRPr="00D63989">
        <w:t>The report also specifies areas in which improvements must be made to ensure the Quality Standards are complied with.</w:t>
      </w:r>
    </w:p>
    <w:p w14:paraId="7BF41F2E" w14:textId="77777777" w:rsidR="00926D00" w:rsidRPr="00D63989" w:rsidRDefault="002215ED" w:rsidP="00926D00">
      <w:r w:rsidRPr="00D63989">
        <w:t xml:space="preserve">The following information has been </w:t>
      </w:r>
      <w:proofErr w:type="gramStart"/>
      <w:r w:rsidRPr="00D63989">
        <w:t>taken into account</w:t>
      </w:r>
      <w:proofErr w:type="gramEnd"/>
      <w:r w:rsidRPr="00D63989">
        <w:t xml:space="preserve"> in developing this performance report:</w:t>
      </w:r>
    </w:p>
    <w:p w14:paraId="7BF41F2F" w14:textId="55F25C42" w:rsidR="00926D00" w:rsidRPr="00137FC6" w:rsidRDefault="002215ED" w:rsidP="00926D00">
      <w:pPr>
        <w:pStyle w:val="ListBullet"/>
      </w:pPr>
      <w:r w:rsidRPr="00137FC6">
        <w:t>the Assessment Team’s report for the</w:t>
      </w:r>
      <w:r w:rsidR="002625B6">
        <w:t xml:space="preserve"> </w:t>
      </w:r>
      <w:r w:rsidRPr="00137FC6">
        <w:t>Site</w:t>
      </w:r>
      <w:r w:rsidR="002625B6">
        <w:t xml:space="preserve"> Audit</w:t>
      </w:r>
      <w:r w:rsidRPr="00137FC6">
        <w:t>; the Site</w:t>
      </w:r>
      <w:r w:rsidR="002625B6">
        <w:t xml:space="preserve"> Audit</w:t>
      </w:r>
      <w:r w:rsidRPr="00137FC6">
        <w:t xml:space="preserve"> report was informed by a site assessment, observations at the service, review of documents and interviews with staff, consumers/representatives and others</w:t>
      </w:r>
    </w:p>
    <w:p w14:paraId="7BF41F31" w14:textId="3D905A3B" w:rsidR="00926D00" w:rsidRPr="00137FC6" w:rsidRDefault="00137FC6" w:rsidP="00926D00">
      <w:pPr>
        <w:pStyle w:val="ListBullet"/>
      </w:pPr>
      <w:r w:rsidRPr="00137FC6">
        <w:t xml:space="preserve">the Infection Control Monitoring Checklist. </w:t>
      </w:r>
    </w:p>
    <w:p w14:paraId="7BF41F32" w14:textId="77777777" w:rsidR="00926D00" w:rsidRDefault="00926D00">
      <w:pPr>
        <w:spacing w:after="160" w:line="259" w:lineRule="auto"/>
        <w:rPr>
          <w:rFonts w:cs="Times New Roman"/>
        </w:rPr>
      </w:pPr>
    </w:p>
    <w:p w14:paraId="7BF41F33" w14:textId="77777777" w:rsidR="00926D00" w:rsidRDefault="00926D00" w:rsidP="00926D00">
      <w:pPr>
        <w:sectPr w:rsidR="00926D00" w:rsidSect="00926D00">
          <w:headerReference w:type="first" r:id="rId21"/>
          <w:pgSz w:w="11906" w:h="16838"/>
          <w:pgMar w:top="1701" w:right="1418" w:bottom="1418" w:left="1418" w:header="709" w:footer="397" w:gutter="0"/>
          <w:cols w:space="708"/>
          <w:docGrid w:linePitch="360"/>
        </w:sectPr>
      </w:pPr>
    </w:p>
    <w:p w14:paraId="7BF41F34" w14:textId="66BCC5BA" w:rsidR="00926D00" w:rsidRDefault="002215ED" w:rsidP="00926D00">
      <w:pPr>
        <w:pStyle w:val="Heading1"/>
        <w:tabs>
          <w:tab w:val="right" w:pos="9070"/>
        </w:tabs>
        <w:spacing w:before="560" w:after="640"/>
        <w:rPr>
          <w:color w:val="FFFFFF" w:themeColor="background1"/>
        </w:rPr>
        <w:sectPr w:rsidR="00926D00" w:rsidSect="00926D0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BF42036" wp14:editId="7BF4203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440D7" w:rsidRPr="00703E80">
        <w:rPr>
          <w:color w:val="FFFFFF" w:themeColor="background1"/>
        </w:rPr>
        <w:t xml:space="preserve"> </w:t>
      </w:r>
      <w:r w:rsidRPr="00703E80">
        <w:rPr>
          <w:color w:val="FFFFFF" w:themeColor="background1"/>
        </w:rPr>
        <w:br/>
        <w:t>Consumer dignity and choice</w:t>
      </w:r>
    </w:p>
    <w:p w14:paraId="7BF41F35" w14:textId="77777777" w:rsidR="00926D00" w:rsidRPr="00D63989" w:rsidRDefault="002215ED" w:rsidP="00926D00">
      <w:pPr>
        <w:pStyle w:val="Heading3"/>
        <w:shd w:val="clear" w:color="auto" w:fill="F2F2F2" w:themeFill="background1" w:themeFillShade="F2"/>
      </w:pPr>
      <w:r w:rsidRPr="00D63989">
        <w:t>Consumer outcome:</w:t>
      </w:r>
    </w:p>
    <w:p w14:paraId="7BF41F36" w14:textId="77777777" w:rsidR="00926D00" w:rsidRPr="00D63989" w:rsidRDefault="002215ED" w:rsidP="004E0BB8">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BF41F37" w14:textId="77777777" w:rsidR="00926D00" w:rsidRPr="00D63989" w:rsidRDefault="002215ED" w:rsidP="00926D00">
      <w:pPr>
        <w:pStyle w:val="Heading3"/>
        <w:shd w:val="clear" w:color="auto" w:fill="F2F2F2" w:themeFill="background1" w:themeFillShade="F2"/>
      </w:pPr>
      <w:r w:rsidRPr="00D63989">
        <w:t>Organisation statement:</w:t>
      </w:r>
    </w:p>
    <w:p w14:paraId="7BF41F38" w14:textId="77777777" w:rsidR="00926D00" w:rsidRPr="00D63989" w:rsidRDefault="002215ED" w:rsidP="004E0BB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BF41F39" w14:textId="77777777" w:rsidR="00926D00" w:rsidRDefault="002215ED" w:rsidP="004E0BB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F41F3A" w14:textId="77777777" w:rsidR="00926D00" w:rsidRPr="00D63989" w:rsidRDefault="002215ED" w:rsidP="004E0BB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F41F3B" w14:textId="77777777" w:rsidR="00926D00" w:rsidRPr="00D63989" w:rsidRDefault="002215ED" w:rsidP="004E0BB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BF41F3C" w14:textId="77777777" w:rsidR="00926D00" w:rsidRDefault="002215ED" w:rsidP="00926D00">
      <w:pPr>
        <w:pStyle w:val="Heading2"/>
      </w:pPr>
      <w:r>
        <w:t xml:space="preserve">Assessment </w:t>
      </w:r>
      <w:r w:rsidRPr="002B2C0F">
        <w:t>of Standard</w:t>
      </w:r>
      <w:r>
        <w:t xml:space="preserve"> 1</w:t>
      </w:r>
    </w:p>
    <w:p w14:paraId="596FF27F" w14:textId="2A689CD9" w:rsidR="001B19C2" w:rsidRDefault="003B0F7B" w:rsidP="001B19C2">
      <w:pPr>
        <w:spacing w:before="0" w:after="0" w:line="240" w:lineRule="auto"/>
        <w:rPr>
          <w:rFonts w:eastAsia="Calibri"/>
          <w:lang w:eastAsia="en-US"/>
        </w:rPr>
      </w:pPr>
      <w:r>
        <w:rPr>
          <w:rFonts w:eastAsia="Calibri"/>
          <w:color w:val="auto"/>
          <w:lang w:eastAsia="en-US"/>
        </w:rPr>
        <w:t>Consumers</w:t>
      </w:r>
      <w:r w:rsidR="001B19C2" w:rsidRPr="00BD7C6C">
        <w:rPr>
          <w:rFonts w:eastAsia="Calibri"/>
          <w:color w:val="auto"/>
          <w:lang w:eastAsia="en-US"/>
        </w:rPr>
        <w:t xml:space="preserve"> </w:t>
      </w:r>
      <w:r>
        <w:rPr>
          <w:rFonts w:eastAsia="Calibri"/>
          <w:color w:val="auto"/>
          <w:lang w:eastAsia="en-US"/>
        </w:rPr>
        <w:t>said</w:t>
      </w:r>
      <w:r w:rsidR="001B19C2" w:rsidRPr="00163FEE">
        <w:rPr>
          <w:rFonts w:eastAsia="Calibri"/>
          <w:lang w:eastAsia="en-US"/>
        </w:rPr>
        <w:t xml:space="preserve"> they are treated with dignity and respect, can maintain their identity, make informed choices about their care and services and live the life they choose. </w:t>
      </w:r>
      <w:r w:rsidR="00926D00">
        <w:rPr>
          <w:rFonts w:eastAsia="Calibri"/>
          <w:lang w:eastAsia="en-US"/>
        </w:rPr>
        <w:t xml:space="preserve">Staff know them and what is important to them, and support and encourage them to maintain their independence. </w:t>
      </w:r>
    </w:p>
    <w:p w14:paraId="739628FB" w14:textId="77777777" w:rsidR="00926D00" w:rsidRDefault="00926D00" w:rsidP="00926D00">
      <w:pPr>
        <w:spacing w:before="0" w:after="0" w:line="240" w:lineRule="auto"/>
        <w:rPr>
          <w:rFonts w:eastAsiaTheme="minorHAnsi"/>
          <w:color w:val="auto"/>
          <w:szCs w:val="22"/>
          <w:lang w:eastAsia="en-US"/>
        </w:rPr>
      </w:pPr>
    </w:p>
    <w:p w14:paraId="53CCD0C4" w14:textId="0386D0A5" w:rsidR="004D2032" w:rsidRDefault="00926D00" w:rsidP="00926D00">
      <w:pPr>
        <w:spacing w:before="0" w:after="0" w:line="240" w:lineRule="auto"/>
        <w:rPr>
          <w:rFonts w:eastAsiaTheme="minorHAnsi"/>
          <w:color w:val="auto"/>
          <w:szCs w:val="22"/>
          <w:lang w:eastAsia="en-US"/>
        </w:rPr>
      </w:pPr>
      <w:r>
        <w:rPr>
          <w:rFonts w:eastAsiaTheme="minorHAnsi"/>
          <w:iCs/>
          <w:color w:val="auto"/>
          <w:szCs w:val="22"/>
          <w:lang w:eastAsia="en-US"/>
        </w:rPr>
        <w:t xml:space="preserve">Care plans and associated information included information on the consumer’s background including places lived, occupations, details of extended family members and leisure activities enjoyed. </w:t>
      </w:r>
      <w:r w:rsidRPr="00926D00">
        <w:rPr>
          <w:rFonts w:eastAsiaTheme="minorHAnsi"/>
          <w:color w:val="auto"/>
          <w:szCs w:val="22"/>
          <w:lang w:eastAsia="en-US"/>
        </w:rPr>
        <w:t xml:space="preserve">Care documentation provided guidance regarding who and what are important to the consumers and their individual preferences in relation to care and services.  </w:t>
      </w:r>
    </w:p>
    <w:p w14:paraId="65FF0462" w14:textId="200DE98D" w:rsidR="002710C3" w:rsidRDefault="002710C3" w:rsidP="00926D00">
      <w:pPr>
        <w:spacing w:before="0" w:after="0" w:line="240" w:lineRule="auto"/>
        <w:rPr>
          <w:rFonts w:eastAsiaTheme="minorHAnsi"/>
          <w:color w:val="auto"/>
          <w:szCs w:val="22"/>
          <w:lang w:eastAsia="en-US"/>
        </w:rPr>
      </w:pPr>
    </w:p>
    <w:p w14:paraId="50C57D5F" w14:textId="09754244" w:rsidR="002710C3" w:rsidRDefault="002710C3" w:rsidP="00926D00">
      <w:pPr>
        <w:spacing w:before="0" w:after="0" w:line="240" w:lineRule="auto"/>
        <w:rPr>
          <w:rFonts w:eastAsiaTheme="minorHAnsi"/>
          <w:color w:val="auto"/>
          <w:szCs w:val="22"/>
          <w:lang w:eastAsia="en-US"/>
        </w:rPr>
      </w:pPr>
      <w:r>
        <w:rPr>
          <w:rFonts w:eastAsiaTheme="minorHAnsi"/>
          <w:iCs/>
          <w:color w:val="auto"/>
          <w:szCs w:val="22"/>
          <w:lang w:eastAsia="en-US"/>
        </w:rPr>
        <w:t xml:space="preserve">On entry to the service consumers receive an information package which includes the Charter of Aged Care Rights and other information to support them to make choices on how they want to live their lives. </w:t>
      </w:r>
      <w:r w:rsidR="008D167B">
        <w:rPr>
          <w:rFonts w:eastAsiaTheme="minorHAnsi"/>
          <w:iCs/>
          <w:color w:val="auto"/>
          <w:szCs w:val="22"/>
          <w:lang w:eastAsia="en-US"/>
        </w:rPr>
        <w:t>Additionally,</w:t>
      </w:r>
      <w:r>
        <w:rPr>
          <w:rFonts w:eastAsiaTheme="minorHAnsi"/>
          <w:iCs/>
          <w:color w:val="auto"/>
          <w:szCs w:val="22"/>
          <w:lang w:eastAsia="en-US"/>
        </w:rPr>
        <w:t xml:space="preserve"> consumers receive information through calendars, a regular newsletter, meetings and meeting minutes, handbooks and noticeboards. </w:t>
      </w:r>
    </w:p>
    <w:p w14:paraId="743D0FDF" w14:textId="77777777" w:rsidR="00926D00" w:rsidRDefault="00926D00" w:rsidP="00926D00">
      <w:pPr>
        <w:spacing w:before="0" w:after="0" w:line="240" w:lineRule="auto"/>
        <w:rPr>
          <w:rFonts w:eastAsiaTheme="minorHAnsi"/>
          <w:iCs/>
          <w:color w:val="auto"/>
          <w:szCs w:val="22"/>
          <w:lang w:eastAsia="en-US"/>
        </w:rPr>
      </w:pPr>
    </w:p>
    <w:p w14:paraId="51FF7343" w14:textId="1CF9CEE9" w:rsidR="001B19C2" w:rsidRDefault="00926D00" w:rsidP="00926D00">
      <w:pPr>
        <w:spacing w:before="0" w:after="0" w:line="240" w:lineRule="auto"/>
        <w:rPr>
          <w:rFonts w:eastAsiaTheme="minorHAnsi"/>
          <w:color w:val="auto"/>
          <w:szCs w:val="22"/>
          <w:lang w:eastAsia="en-US"/>
        </w:rPr>
      </w:pPr>
      <w:r>
        <w:rPr>
          <w:rFonts w:eastAsiaTheme="minorHAnsi"/>
          <w:iCs/>
          <w:color w:val="auto"/>
          <w:szCs w:val="22"/>
          <w:lang w:eastAsia="en-US"/>
        </w:rPr>
        <w:t xml:space="preserve">Staff have access to information to support them to understand the consumer’s needs and preferences and to initiate meaningful conversations with consumers. </w:t>
      </w:r>
      <w:r w:rsidR="001B19C2" w:rsidRPr="00926D00">
        <w:rPr>
          <w:rFonts w:eastAsiaTheme="minorHAnsi"/>
          <w:color w:val="auto"/>
          <w:szCs w:val="22"/>
          <w:lang w:eastAsia="en-US"/>
        </w:rPr>
        <w:t xml:space="preserve">Feedback from staff interviews demonstrated that staff know what is important to consumers and they </w:t>
      </w:r>
      <w:r>
        <w:rPr>
          <w:rFonts w:eastAsiaTheme="minorHAnsi"/>
          <w:color w:val="auto"/>
          <w:szCs w:val="22"/>
          <w:lang w:eastAsia="en-US"/>
        </w:rPr>
        <w:t>described</w:t>
      </w:r>
      <w:r w:rsidR="001B19C2" w:rsidRPr="00926D00">
        <w:rPr>
          <w:rFonts w:eastAsiaTheme="minorHAnsi"/>
          <w:color w:val="auto"/>
          <w:szCs w:val="22"/>
          <w:lang w:eastAsia="en-US"/>
        </w:rPr>
        <w:t xml:space="preserve"> how they ensure that consumers’ preferences are known and respected. </w:t>
      </w:r>
    </w:p>
    <w:p w14:paraId="36838714" w14:textId="6EE1DA36" w:rsidR="004D2032" w:rsidRDefault="004D2032" w:rsidP="00926D00">
      <w:pPr>
        <w:spacing w:before="0" w:after="0" w:line="240" w:lineRule="auto"/>
        <w:rPr>
          <w:rFonts w:eastAsiaTheme="minorHAnsi"/>
          <w:color w:val="auto"/>
          <w:szCs w:val="22"/>
          <w:lang w:eastAsia="en-US"/>
        </w:rPr>
      </w:pPr>
    </w:p>
    <w:p w14:paraId="056EFBA9" w14:textId="77777777" w:rsidR="004D2032" w:rsidRDefault="004D2032" w:rsidP="004D2032">
      <w:pPr>
        <w:spacing w:before="0" w:after="0" w:line="240" w:lineRule="auto"/>
        <w:rPr>
          <w:rFonts w:eastAsiaTheme="minorHAnsi"/>
          <w:color w:val="auto"/>
          <w:szCs w:val="22"/>
          <w:lang w:eastAsia="en-US"/>
        </w:rPr>
      </w:pPr>
      <w:r>
        <w:rPr>
          <w:rFonts w:eastAsiaTheme="minorHAnsi"/>
          <w:color w:val="auto"/>
          <w:szCs w:val="22"/>
          <w:lang w:eastAsia="en-US"/>
        </w:rPr>
        <w:t xml:space="preserve">Personal information about each consumer is stored confidentially and access to information on electronic systems is password protected.  Staff demonstrated an understanding of how to ensure each consumer’s privacy was respected. </w:t>
      </w:r>
    </w:p>
    <w:p w14:paraId="1B4C389F" w14:textId="77777777" w:rsidR="00926D00" w:rsidRDefault="00926D00" w:rsidP="00926D00">
      <w:pPr>
        <w:spacing w:before="0" w:after="0" w:line="240" w:lineRule="auto"/>
        <w:rPr>
          <w:rFonts w:eastAsiaTheme="minorHAnsi"/>
          <w:color w:val="auto"/>
          <w:szCs w:val="22"/>
          <w:lang w:eastAsia="en-US"/>
        </w:rPr>
      </w:pPr>
    </w:p>
    <w:p w14:paraId="32F0DCD1" w14:textId="2A748CF4" w:rsidR="00926D00" w:rsidRDefault="00926D00" w:rsidP="00926D00">
      <w:pPr>
        <w:spacing w:before="0" w:after="0" w:line="240" w:lineRule="auto"/>
        <w:rPr>
          <w:rFonts w:eastAsiaTheme="minorHAnsi"/>
          <w:iCs/>
          <w:color w:val="auto"/>
          <w:szCs w:val="22"/>
          <w:lang w:eastAsia="en-US"/>
        </w:rPr>
      </w:pPr>
      <w:r>
        <w:rPr>
          <w:rFonts w:eastAsiaTheme="minorHAnsi"/>
          <w:iCs/>
          <w:color w:val="auto"/>
          <w:szCs w:val="22"/>
          <w:lang w:eastAsia="en-US"/>
        </w:rPr>
        <w:lastRenderedPageBreak/>
        <w:t>Staff</w:t>
      </w:r>
      <w:r w:rsidRPr="00B06B02">
        <w:rPr>
          <w:rFonts w:eastAsiaTheme="minorHAnsi"/>
          <w:iCs/>
          <w:color w:val="auto"/>
          <w:szCs w:val="22"/>
          <w:lang w:eastAsia="en-US"/>
        </w:rPr>
        <w:t xml:space="preserve"> have </w:t>
      </w:r>
      <w:r>
        <w:rPr>
          <w:rFonts w:eastAsiaTheme="minorHAnsi"/>
          <w:iCs/>
          <w:color w:val="auto"/>
          <w:szCs w:val="22"/>
          <w:lang w:eastAsia="en-US"/>
        </w:rPr>
        <w:t xml:space="preserve">received </w:t>
      </w:r>
      <w:r w:rsidRPr="00B06B02">
        <w:rPr>
          <w:rFonts w:eastAsiaTheme="minorHAnsi"/>
          <w:iCs/>
          <w:color w:val="auto"/>
          <w:szCs w:val="22"/>
          <w:lang w:eastAsia="en-US"/>
        </w:rPr>
        <w:t xml:space="preserve">education </w:t>
      </w:r>
      <w:r>
        <w:rPr>
          <w:rFonts w:eastAsiaTheme="minorHAnsi"/>
          <w:iCs/>
          <w:color w:val="auto"/>
          <w:szCs w:val="22"/>
          <w:lang w:eastAsia="en-US"/>
        </w:rPr>
        <w:t xml:space="preserve">and training on a range of topics to support consumer dignity and choice including consumer protection and diversity training which includes topics on </w:t>
      </w:r>
      <w:r w:rsidRPr="00B06B02">
        <w:rPr>
          <w:rFonts w:eastAsiaTheme="minorHAnsi"/>
          <w:iCs/>
          <w:color w:val="auto"/>
          <w:szCs w:val="22"/>
          <w:lang w:eastAsia="en-US"/>
        </w:rPr>
        <w:t>cultural diversity</w:t>
      </w:r>
      <w:r>
        <w:rPr>
          <w:rFonts w:eastAsiaTheme="minorHAnsi"/>
          <w:iCs/>
          <w:color w:val="auto"/>
          <w:szCs w:val="22"/>
          <w:lang w:eastAsia="en-US"/>
        </w:rPr>
        <w:t xml:space="preserve"> and lesbian, gay, bi-sexual, transgender and intersex (</w:t>
      </w:r>
      <w:r w:rsidRPr="00B06B02">
        <w:rPr>
          <w:rFonts w:eastAsiaTheme="minorHAnsi"/>
          <w:iCs/>
          <w:color w:val="auto"/>
          <w:szCs w:val="22"/>
          <w:lang w:eastAsia="en-US"/>
        </w:rPr>
        <w:t>LGBTI</w:t>
      </w:r>
      <w:r>
        <w:rPr>
          <w:rFonts w:eastAsiaTheme="minorHAnsi"/>
          <w:iCs/>
          <w:color w:val="auto"/>
          <w:szCs w:val="22"/>
          <w:lang w:eastAsia="en-US"/>
        </w:rPr>
        <w:t xml:space="preserve">). </w:t>
      </w:r>
    </w:p>
    <w:p w14:paraId="54503206" w14:textId="77777777" w:rsidR="00926D00" w:rsidRDefault="00926D00" w:rsidP="00926D00">
      <w:pPr>
        <w:spacing w:before="0" w:after="0" w:line="240" w:lineRule="auto"/>
        <w:rPr>
          <w:rFonts w:eastAsiaTheme="minorHAnsi"/>
          <w:iCs/>
          <w:color w:val="auto"/>
          <w:szCs w:val="22"/>
          <w:lang w:eastAsia="en-US"/>
        </w:rPr>
      </w:pPr>
    </w:p>
    <w:p w14:paraId="5374E97C" w14:textId="7F3816C1" w:rsidR="00926D00" w:rsidRDefault="00926D00" w:rsidP="00926D00">
      <w:pPr>
        <w:spacing w:before="0" w:after="0" w:line="240" w:lineRule="auto"/>
        <w:rPr>
          <w:rFonts w:eastAsiaTheme="minorHAnsi"/>
          <w:iCs/>
          <w:color w:val="auto"/>
          <w:szCs w:val="22"/>
          <w:lang w:eastAsia="en-US"/>
        </w:rPr>
      </w:pPr>
      <w:r>
        <w:rPr>
          <w:rFonts w:eastAsiaTheme="minorHAnsi"/>
          <w:iCs/>
          <w:color w:val="auto"/>
          <w:szCs w:val="22"/>
          <w:lang w:eastAsia="en-US"/>
        </w:rPr>
        <w:t xml:space="preserve">Staff have received code of conduct training as part of their orientation process. This process also includes education on person centred care highlighting the importance of using a </w:t>
      </w:r>
      <w:r w:rsidRPr="00B06B02">
        <w:rPr>
          <w:rFonts w:eastAsiaTheme="minorHAnsi"/>
          <w:iCs/>
          <w:color w:val="auto"/>
          <w:szCs w:val="22"/>
          <w:lang w:eastAsia="en-US"/>
        </w:rPr>
        <w:t>socially and culturally inclusive manner</w:t>
      </w:r>
      <w:r>
        <w:rPr>
          <w:rFonts w:eastAsiaTheme="minorHAnsi"/>
          <w:iCs/>
          <w:color w:val="auto"/>
          <w:szCs w:val="22"/>
          <w:lang w:eastAsia="en-US"/>
        </w:rPr>
        <w:t xml:space="preserve"> and supports the organisation’s values which include compassion, respect, justice, working together and leading through learning. </w:t>
      </w:r>
    </w:p>
    <w:p w14:paraId="389BFE3B" w14:textId="77777777" w:rsidR="00926D00" w:rsidRDefault="00926D00" w:rsidP="00926D00">
      <w:pPr>
        <w:spacing w:before="0" w:after="0" w:line="240" w:lineRule="auto"/>
        <w:rPr>
          <w:rFonts w:eastAsiaTheme="minorHAnsi"/>
          <w:iCs/>
          <w:color w:val="auto"/>
          <w:szCs w:val="22"/>
          <w:lang w:eastAsia="en-US"/>
        </w:rPr>
      </w:pPr>
    </w:p>
    <w:p w14:paraId="5D541C42" w14:textId="33D109A3" w:rsidR="00926D00" w:rsidRDefault="00926D00" w:rsidP="00926D00">
      <w:pPr>
        <w:spacing w:before="0" w:after="0" w:line="240" w:lineRule="auto"/>
        <w:rPr>
          <w:rFonts w:eastAsiaTheme="minorHAnsi"/>
          <w:color w:val="auto"/>
          <w:szCs w:val="22"/>
          <w:lang w:eastAsia="en-US"/>
        </w:rPr>
      </w:pPr>
      <w:r w:rsidRPr="00B06B02">
        <w:rPr>
          <w:rFonts w:eastAsiaTheme="minorHAnsi"/>
          <w:color w:val="auto"/>
          <w:szCs w:val="22"/>
          <w:lang w:eastAsia="en-US"/>
        </w:rPr>
        <w:t xml:space="preserve">Staff are guided by organisational policies and </w:t>
      </w:r>
      <w:r w:rsidR="004D2032" w:rsidRPr="00B06B02">
        <w:rPr>
          <w:rFonts w:eastAsiaTheme="minorHAnsi"/>
          <w:color w:val="auto"/>
          <w:szCs w:val="22"/>
          <w:lang w:eastAsia="en-US"/>
        </w:rPr>
        <w:t xml:space="preserve">procedures </w:t>
      </w:r>
      <w:r w:rsidR="004D2032">
        <w:rPr>
          <w:rFonts w:eastAsiaTheme="minorHAnsi"/>
          <w:color w:val="auto"/>
          <w:szCs w:val="22"/>
          <w:lang w:eastAsia="en-US"/>
        </w:rPr>
        <w:t>that support the delivery of care and services specific to this Standard.</w:t>
      </w:r>
    </w:p>
    <w:p w14:paraId="0EFC6C77" w14:textId="77777777" w:rsidR="004D2032" w:rsidRPr="00311EFC" w:rsidRDefault="004D2032" w:rsidP="00926D00">
      <w:pPr>
        <w:spacing w:before="0" w:after="0" w:line="240" w:lineRule="auto"/>
        <w:rPr>
          <w:rFonts w:eastAsiaTheme="minorHAnsi"/>
          <w:iCs/>
          <w:color w:val="auto"/>
          <w:szCs w:val="22"/>
          <w:lang w:eastAsia="en-US"/>
        </w:rPr>
      </w:pPr>
    </w:p>
    <w:p w14:paraId="295179DC" w14:textId="1A9D3404" w:rsidR="009E4830" w:rsidRPr="004D2032" w:rsidRDefault="009E4830" w:rsidP="004D2032">
      <w:pPr>
        <w:spacing w:before="0" w:after="0" w:line="240" w:lineRule="auto"/>
        <w:rPr>
          <w:rFonts w:eastAsiaTheme="minorHAnsi"/>
          <w:iCs/>
          <w:color w:val="auto"/>
          <w:szCs w:val="22"/>
          <w:lang w:eastAsia="en-US"/>
        </w:rPr>
      </w:pPr>
      <w:r w:rsidRPr="00B06B02">
        <w:rPr>
          <w:rFonts w:eastAsiaTheme="minorHAnsi"/>
          <w:iCs/>
          <w:color w:val="auto"/>
          <w:szCs w:val="22"/>
          <w:lang w:eastAsia="en-US"/>
        </w:rPr>
        <w:t xml:space="preserve">Staff were observed interacting with consumers respectfully throughout the three days of the </w:t>
      </w:r>
      <w:r>
        <w:rPr>
          <w:rFonts w:eastAsiaTheme="minorHAnsi"/>
          <w:iCs/>
          <w:color w:val="auto"/>
          <w:szCs w:val="22"/>
          <w:lang w:eastAsia="en-US"/>
        </w:rPr>
        <w:t xml:space="preserve">site </w:t>
      </w:r>
      <w:r w:rsidRPr="00B06B02">
        <w:rPr>
          <w:rFonts w:eastAsiaTheme="minorHAnsi"/>
          <w:iCs/>
          <w:color w:val="auto"/>
          <w:szCs w:val="22"/>
          <w:lang w:eastAsia="en-US"/>
        </w:rPr>
        <w:t xml:space="preserve">audit. </w:t>
      </w:r>
    </w:p>
    <w:p w14:paraId="7BF41F3E" w14:textId="0AD79C67" w:rsidR="00926D00" w:rsidRPr="00D435F8" w:rsidRDefault="002215ED" w:rsidP="00926D00">
      <w:pPr>
        <w:rPr>
          <w:rFonts w:eastAsia="Calibri"/>
          <w:i/>
          <w:color w:val="auto"/>
          <w:lang w:eastAsia="en-US"/>
        </w:rPr>
      </w:pPr>
      <w:r w:rsidRPr="00154403">
        <w:rPr>
          <w:rFonts w:eastAsiaTheme="minorHAnsi"/>
        </w:rPr>
        <w:t xml:space="preserve">The Quality Standard is assessed </w:t>
      </w:r>
      <w:r w:rsidR="002710C3">
        <w:rPr>
          <w:rFonts w:eastAsiaTheme="minorHAnsi"/>
        </w:rPr>
        <w:t>as Compliant as six</w:t>
      </w:r>
      <w:r w:rsidRPr="00154403">
        <w:rPr>
          <w:rFonts w:eastAsiaTheme="minorHAnsi"/>
        </w:rPr>
        <w:t xml:space="preserve"> of the six specific requirements have been assessed </w:t>
      </w:r>
      <w:r w:rsidR="002710C3">
        <w:rPr>
          <w:rFonts w:eastAsiaTheme="minorHAnsi"/>
        </w:rPr>
        <w:t>as Compliant.</w:t>
      </w:r>
    </w:p>
    <w:p w14:paraId="7BF41F3F" w14:textId="02F9298E" w:rsidR="00926D00" w:rsidRDefault="002215ED" w:rsidP="00926D00">
      <w:pPr>
        <w:pStyle w:val="Heading2"/>
      </w:pPr>
      <w:r w:rsidRPr="00D435F8">
        <w:t>Assessment of Standard 1 Requirements</w:t>
      </w:r>
      <w:bookmarkStart w:id="5" w:name="_Hlk32932412"/>
      <w:r w:rsidRPr="0066387A">
        <w:rPr>
          <w:i/>
          <w:color w:val="0000FF"/>
          <w:sz w:val="24"/>
          <w:szCs w:val="24"/>
        </w:rPr>
        <w:t xml:space="preserve"> </w:t>
      </w:r>
      <w:bookmarkEnd w:id="5"/>
    </w:p>
    <w:p w14:paraId="7BF41F40" w14:textId="4AC47690" w:rsidR="00926D00" w:rsidRDefault="002215ED" w:rsidP="00926D00">
      <w:pPr>
        <w:pStyle w:val="Heading3"/>
      </w:pPr>
      <w:r w:rsidRPr="00051035">
        <w:t>Requirement 1(3)(a)</w:t>
      </w:r>
      <w:r w:rsidRPr="00051035">
        <w:tab/>
        <w:t>Compliant</w:t>
      </w:r>
    </w:p>
    <w:p w14:paraId="7BF41F41" w14:textId="77777777" w:rsidR="00926D00" w:rsidRPr="004A3816" w:rsidRDefault="002215ED" w:rsidP="00926D00">
      <w:pPr>
        <w:rPr>
          <w:i/>
        </w:rPr>
      </w:pPr>
      <w:r w:rsidRPr="004A3816">
        <w:rPr>
          <w:i/>
        </w:rPr>
        <w:t>Each consumer is treated with dignity and respect, with their identity, culture and diversity valued.</w:t>
      </w:r>
    </w:p>
    <w:p w14:paraId="7BF41F43" w14:textId="510D422B" w:rsidR="00926D00" w:rsidRDefault="002215ED" w:rsidP="00926D00">
      <w:pPr>
        <w:pStyle w:val="Heading3"/>
      </w:pPr>
      <w:r>
        <w:t>Requirement 1(3)(b)</w:t>
      </w:r>
      <w:r>
        <w:tab/>
      </w:r>
      <w:r w:rsidR="007715C1" w:rsidRPr="00051035">
        <w:t>Compliant</w:t>
      </w:r>
    </w:p>
    <w:p w14:paraId="7BF41F44" w14:textId="77777777" w:rsidR="00926D00" w:rsidRPr="004A3816" w:rsidRDefault="002215ED" w:rsidP="00926D00">
      <w:pPr>
        <w:rPr>
          <w:i/>
        </w:rPr>
      </w:pPr>
      <w:r w:rsidRPr="004A3816">
        <w:rPr>
          <w:i/>
        </w:rPr>
        <w:t>Care and services are culturally safe.</w:t>
      </w:r>
    </w:p>
    <w:p w14:paraId="7BF41F46" w14:textId="79BBCDA8" w:rsidR="00926D00" w:rsidRPr="00DD02D3" w:rsidRDefault="002215ED" w:rsidP="00926D00">
      <w:pPr>
        <w:pStyle w:val="Heading3"/>
      </w:pPr>
      <w:r w:rsidRPr="00DD02D3">
        <w:t>Requirement 1(3)(c)</w:t>
      </w:r>
      <w:r w:rsidRPr="00DD02D3">
        <w:tab/>
      </w:r>
      <w:r w:rsidR="007715C1" w:rsidRPr="00051035">
        <w:t>Compliant</w:t>
      </w:r>
    </w:p>
    <w:p w14:paraId="7BF41F47" w14:textId="77777777" w:rsidR="00926D00" w:rsidRPr="004A3816" w:rsidRDefault="002215ED" w:rsidP="00926D00">
      <w:pPr>
        <w:tabs>
          <w:tab w:val="right" w:pos="9026"/>
        </w:tabs>
        <w:spacing w:before="0" w:after="0"/>
        <w:outlineLvl w:val="4"/>
        <w:rPr>
          <w:i/>
        </w:rPr>
      </w:pPr>
      <w:r w:rsidRPr="004A3816">
        <w:rPr>
          <w:i/>
        </w:rPr>
        <w:t xml:space="preserve">Each consumer is supported to exercise choice and independence, including to: </w:t>
      </w:r>
    </w:p>
    <w:p w14:paraId="7BF41F48" w14:textId="77777777" w:rsidR="00926D00" w:rsidRPr="004A3816" w:rsidRDefault="002215ED" w:rsidP="004E0BB8">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7BF41F49" w14:textId="77777777" w:rsidR="00926D00" w:rsidRPr="004A3816" w:rsidRDefault="002215ED" w:rsidP="004E0BB8">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BF41F4A" w14:textId="77777777" w:rsidR="00926D00" w:rsidRPr="004A3816" w:rsidRDefault="002215ED" w:rsidP="004E0BB8">
      <w:pPr>
        <w:numPr>
          <w:ilvl w:val="0"/>
          <w:numId w:val="11"/>
        </w:numPr>
        <w:tabs>
          <w:tab w:val="right" w:pos="9026"/>
        </w:tabs>
        <w:spacing w:before="0" w:after="0"/>
        <w:ind w:left="567" w:hanging="425"/>
        <w:outlineLvl w:val="4"/>
        <w:rPr>
          <w:i/>
        </w:rPr>
      </w:pPr>
      <w:r w:rsidRPr="004A3816">
        <w:rPr>
          <w:i/>
        </w:rPr>
        <w:t xml:space="preserve">communicate their decisions; and </w:t>
      </w:r>
    </w:p>
    <w:p w14:paraId="7BF41F4B" w14:textId="77777777" w:rsidR="00926D00" w:rsidRPr="004A3816" w:rsidRDefault="002215ED" w:rsidP="004E0BB8">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BF41F4D" w14:textId="4F162D10" w:rsidR="00926D00" w:rsidRDefault="002215ED" w:rsidP="00926D00">
      <w:pPr>
        <w:pStyle w:val="Heading3"/>
      </w:pPr>
      <w:r>
        <w:t>Requirement 1(3)(d)</w:t>
      </w:r>
      <w:r>
        <w:tab/>
      </w:r>
      <w:r w:rsidR="007715C1" w:rsidRPr="00051035">
        <w:t>Compliant</w:t>
      </w:r>
    </w:p>
    <w:p w14:paraId="7BF41F4E" w14:textId="77777777" w:rsidR="00926D00" w:rsidRPr="004A3816" w:rsidRDefault="002215ED" w:rsidP="00926D00">
      <w:pPr>
        <w:rPr>
          <w:i/>
        </w:rPr>
      </w:pPr>
      <w:r w:rsidRPr="004A3816">
        <w:rPr>
          <w:i/>
        </w:rPr>
        <w:t>Each consumer is supported to take risks to enable them to live the best life they can.</w:t>
      </w:r>
    </w:p>
    <w:p w14:paraId="7BF41F50" w14:textId="3E052C55" w:rsidR="00926D00" w:rsidRDefault="002215ED" w:rsidP="00926D00">
      <w:pPr>
        <w:pStyle w:val="Heading3"/>
      </w:pPr>
      <w:r>
        <w:lastRenderedPageBreak/>
        <w:t>Requirement 1(3)(e)</w:t>
      </w:r>
      <w:r>
        <w:tab/>
      </w:r>
      <w:r w:rsidR="007715C1" w:rsidRPr="00051035">
        <w:t>Compliant</w:t>
      </w:r>
    </w:p>
    <w:p w14:paraId="7BF41F51" w14:textId="77777777" w:rsidR="00926D00" w:rsidRPr="004A3816" w:rsidRDefault="002215ED" w:rsidP="00926D00">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7BF41F53" w14:textId="154C6527" w:rsidR="00926D00" w:rsidRDefault="002215ED" w:rsidP="00926D00">
      <w:pPr>
        <w:pStyle w:val="Heading3"/>
      </w:pPr>
      <w:r>
        <w:t>Requirement 1(3)(f)</w:t>
      </w:r>
      <w:r>
        <w:tab/>
      </w:r>
      <w:r w:rsidR="007715C1" w:rsidRPr="00051035">
        <w:t>Compliant</w:t>
      </w:r>
    </w:p>
    <w:p w14:paraId="7BF41F54" w14:textId="77777777" w:rsidR="00926D00" w:rsidRPr="004A3816" w:rsidRDefault="002215ED" w:rsidP="00926D00">
      <w:pPr>
        <w:rPr>
          <w:i/>
        </w:rPr>
      </w:pPr>
      <w:r w:rsidRPr="004A3816">
        <w:rPr>
          <w:i/>
        </w:rPr>
        <w:t>Each consumer’s privacy is respected and personal information is kept confidential.</w:t>
      </w:r>
    </w:p>
    <w:p w14:paraId="7BF41F56" w14:textId="77777777" w:rsidR="00926D00" w:rsidRPr="00154403" w:rsidRDefault="00926D00" w:rsidP="00926D00"/>
    <w:p w14:paraId="7BF41F57" w14:textId="77777777" w:rsidR="00926D00" w:rsidRDefault="00926D00" w:rsidP="00926D00">
      <w:pPr>
        <w:sectPr w:rsidR="00926D00" w:rsidSect="00926D00">
          <w:headerReference w:type="default" r:id="rId24"/>
          <w:type w:val="continuous"/>
          <w:pgSz w:w="11906" w:h="16838"/>
          <w:pgMar w:top="1701" w:right="1418" w:bottom="1418" w:left="1418" w:header="568" w:footer="397" w:gutter="0"/>
          <w:cols w:space="708"/>
          <w:titlePg/>
          <w:docGrid w:linePitch="360"/>
        </w:sectPr>
      </w:pPr>
    </w:p>
    <w:p w14:paraId="7BF41F58" w14:textId="6E1B4278" w:rsidR="00926D00" w:rsidRDefault="002215ED" w:rsidP="00926D00">
      <w:pPr>
        <w:pStyle w:val="Heading1"/>
        <w:tabs>
          <w:tab w:val="right" w:pos="9070"/>
        </w:tabs>
        <w:spacing w:before="560" w:after="640"/>
        <w:rPr>
          <w:color w:val="FFFFFF" w:themeColor="background1"/>
        </w:rPr>
        <w:sectPr w:rsidR="00926D00" w:rsidSect="00926D00">
          <w:headerReference w:type="default" r:id="rId25"/>
          <w:headerReference w:type="first" r:id="rId26"/>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BF42038" wp14:editId="7BF420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4440D7" w:rsidRPr="00703E80">
        <w:rPr>
          <w:color w:val="FFFFFF" w:themeColor="background1"/>
        </w:rPr>
        <w:t xml:space="preserve"> </w:t>
      </w:r>
      <w:r w:rsidRPr="00703E80">
        <w:rPr>
          <w:color w:val="FFFFFF" w:themeColor="background1"/>
        </w:rPr>
        <w:br/>
        <w:t>Ongoing assessment and planning with consumers</w:t>
      </w:r>
      <w:bookmarkEnd w:id="6"/>
    </w:p>
    <w:p w14:paraId="7BF41F59" w14:textId="77777777" w:rsidR="00926D00" w:rsidRPr="00ED6B57" w:rsidRDefault="002215ED" w:rsidP="00926D00">
      <w:pPr>
        <w:pStyle w:val="Heading3"/>
        <w:shd w:val="clear" w:color="auto" w:fill="F2F2F2" w:themeFill="background1" w:themeFillShade="F2"/>
      </w:pPr>
      <w:r w:rsidRPr="00ED6B57">
        <w:t>Consumer outcome:</w:t>
      </w:r>
    </w:p>
    <w:p w14:paraId="7BF41F5A" w14:textId="77777777" w:rsidR="00926D00" w:rsidRPr="00ED6B57" w:rsidRDefault="002215ED" w:rsidP="004E0BB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F41F5B" w14:textId="77777777" w:rsidR="00926D00" w:rsidRPr="00ED6B57" w:rsidRDefault="002215ED" w:rsidP="00926D00">
      <w:pPr>
        <w:pStyle w:val="Heading3"/>
        <w:shd w:val="clear" w:color="auto" w:fill="F2F2F2" w:themeFill="background1" w:themeFillShade="F2"/>
      </w:pPr>
      <w:r w:rsidRPr="00ED6B57">
        <w:t>Organisation statement:</w:t>
      </w:r>
    </w:p>
    <w:p w14:paraId="7BF41F5C" w14:textId="77777777" w:rsidR="00926D00" w:rsidRPr="00ED6B57" w:rsidRDefault="002215ED" w:rsidP="004E0BB8">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BF41F5D" w14:textId="77777777" w:rsidR="00926D00" w:rsidRDefault="002215ED" w:rsidP="00926D00">
      <w:pPr>
        <w:pStyle w:val="Heading2"/>
      </w:pPr>
      <w:r>
        <w:t xml:space="preserve">Assessment </w:t>
      </w:r>
      <w:r w:rsidRPr="002B2C0F">
        <w:t>of Standard</w:t>
      </w:r>
      <w:r>
        <w:t xml:space="preserve"> 2</w:t>
      </w:r>
    </w:p>
    <w:p w14:paraId="37660F50" w14:textId="75587B6A" w:rsidR="00DA3CB8" w:rsidRDefault="00E91279" w:rsidP="00E91279">
      <w:pPr>
        <w:rPr>
          <w:rFonts w:eastAsia="Calibri"/>
          <w:lang w:eastAsia="en-US"/>
        </w:rPr>
      </w:pPr>
      <w:r>
        <w:rPr>
          <w:rFonts w:eastAsia="Calibri"/>
          <w:color w:val="auto"/>
          <w:lang w:eastAsia="en-US"/>
        </w:rPr>
        <w:t>Consumers</w:t>
      </w:r>
      <w:r w:rsidR="00B15296" w:rsidRPr="001C3E65">
        <w:rPr>
          <w:rFonts w:eastAsia="Calibri"/>
          <w:color w:val="auto"/>
          <w:lang w:eastAsia="en-US"/>
        </w:rPr>
        <w:t xml:space="preserve"> considered that they feel like partners in the ongoing assessment and planning of their care and services</w:t>
      </w:r>
      <w:r>
        <w:rPr>
          <w:rFonts w:eastAsia="Calibri"/>
          <w:color w:val="auto"/>
          <w:lang w:eastAsia="en-US"/>
        </w:rPr>
        <w:t>.</w:t>
      </w:r>
      <w:r>
        <w:rPr>
          <w:rFonts w:eastAsia="Calibri"/>
          <w:lang w:eastAsia="en-US"/>
        </w:rPr>
        <w:t xml:space="preserve"> </w:t>
      </w:r>
      <w:r w:rsidR="00D97A64">
        <w:rPr>
          <w:rFonts w:eastAsia="Calibri"/>
          <w:lang w:eastAsia="en-US"/>
        </w:rPr>
        <w:t xml:space="preserve">They provided examples of how consultation occurs with them and with the people who are important to them. </w:t>
      </w:r>
      <w:r w:rsidR="00DA3CB8">
        <w:rPr>
          <w:rFonts w:eastAsia="Calibri"/>
          <w:lang w:eastAsia="en-US"/>
        </w:rPr>
        <w:t xml:space="preserve">Consumers said they can </w:t>
      </w:r>
      <w:r w:rsidR="00B15296" w:rsidRPr="001C3E65">
        <w:rPr>
          <w:rFonts w:eastAsia="Calibri"/>
          <w:lang w:eastAsia="en-US"/>
        </w:rPr>
        <w:t>access a copy of their care plans if they cho</w:t>
      </w:r>
      <w:r w:rsidR="00DA3CB8">
        <w:rPr>
          <w:rFonts w:eastAsia="Calibri"/>
          <w:lang w:eastAsia="en-US"/>
        </w:rPr>
        <w:t>o</w:t>
      </w:r>
      <w:r w:rsidR="00B15296" w:rsidRPr="001C3E65">
        <w:rPr>
          <w:rFonts w:eastAsia="Calibri"/>
          <w:lang w:eastAsia="en-US"/>
        </w:rPr>
        <w:t>se to and are provided with relevant information about their assessed care needs.</w:t>
      </w:r>
      <w:r w:rsidR="00DA3CB8">
        <w:rPr>
          <w:rFonts w:eastAsia="Calibri"/>
          <w:lang w:eastAsia="en-US"/>
        </w:rPr>
        <w:t xml:space="preserve"> </w:t>
      </w:r>
    </w:p>
    <w:p w14:paraId="14B900ED" w14:textId="6048B935" w:rsidR="00DF61D1" w:rsidRPr="001C3E65" w:rsidRDefault="00D97A64" w:rsidP="00E91279">
      <w:pPr>
        <w:rPr>
          <w:rFonts w:eastAsia="Calibri"/>
          <w:lang w:eastAsia="en-US"/>
        </w:rPr>
      </w:pPr>
      <w:r>
        <w:rPr>
          <w:rFonts w:eastAsia="Calibri"/>
          <w:lang w:eastAsia="en-US"/>
        </w:rPr>
        <w:t>The Assessment Team reviewed clinical documentation and found c</w:t>
      </w:r>
      <w:r w:rsidR="00DA3CB8">
        <w:rPr>
          <w:rFonts w:eastAsia="Calibri"/>
          <w:lang w:eastAsia="en-US"/>
        </w:rPr>
        <w:t xml:space="preserve">onsultation occurs when there is a change in care needs and care plans are reviewed regularly to ensure care is individualised to reflect consumer’s current needs, goals and preferences. </w:t>
      </w:r>
      <w:r w:rsidR="00DF61D1" w:rsidRPr="00E879BF">
        <w:rPr>
          <w:rFonts w:eastAsia="Calibri"/>
          <w:color w:val="auto"/>
          <w:lang w:eastAsia="en-US"/>
        </w:rPr>
        <w:t>Advance care planning and end of life planning information is discussed with consumers and/or representatives on entry to the service if the consumer wishes and when the consumer’s care needs change.</w:t>
      </w:r>
    </w:p>
    <w:p w14:paraId="057C040B" w14:textId="1C59BE15" w:rsidR="00B15296" w:rsidRPr="001C3E65" w:rsidRDefault="00B15296" w:rsidP="00DA3CB8">
      <w:pPr>
        <w:contextualSpacing/>
        <w:rPr>
          <w:rFonts w:eastAsia="Calibri"/>
          <w:lang w:eastAsia="en-US"/>
        </w:rPr>
      </w:pPr>
      <w:r w:rsidRPr="001C3E65">
        <w:rPr>
          <w:rFonts w:eastAsia="Calibri"/>
          <w:lang w:eastAsia="en-US"/>
        </w:rPr>
        <w:t xml:space="preserve">Staff </w:t>
      </w:r>
      <w:r w:rsidR="00D97A64">
        <w:rPr>
          <w:rFonts w:eastAsia="Calibri"/>
          <w:lang w:eastAsia="en-US"/>
        </w:rPr>
        <w:t>could describe what is important to individual consumers</w:t>
      </w:r>
      <w:r w:rsidR="00D97A64" w:rsidRPr="001C3E65">
        <w:rPr>
          <w:rFonts w:eastAsia="Calibri"/>
          <w:lang w:eastAsia="en-US"/>
        </w:rPr>
        <w:t xml:space="preserve"> </w:t>
      </w:r>
      <w:r w:rsidR="00D97A64">
        <w:rPr>
          <w:rFonts w:eastAsia="Calibri"/>
          <w:lang w:eastAsia="en-US"/>
        </w:rPr>
        <w:t>and provided examples of how</w:t>
      </w:r>
      <w:r w:rsidRPr="001C3E65">
        <w:rPr>
          <w:rFonts w:eastAsia="Calibri"/>
          <w:lang w:eastAsia="en-US"/>
        </w:rPr>
        <w:t xml:space="preserve"> consumers, representatives and health professionals contribute to care planning information</w:t>
      </w:r>
      <w:r w:rsidR="00D97A64">
        <w:rPr>
          <w:rFonts w:eastAsia="Calibri"/>
          <w:lang w:eastAsia="en-US"/>
        </w:rPr>
        <w:t xml:space="preserve">. Mechanisms are in place to ensure that current information about consumers’ care needs is effectively communicated to staff and other providers of care and services.  </w:t>
      </w:r>
    </w:p>
    <w:p w14:paraId="0E7B2DFA" w14:textId="77777777" w:rsidR="00DA3CB8" w:rsidRDefault="00DA3CB8" w:rsidP="00DA3CB8">
      <w:pPr>
        <w:spacing w:after="240" w:line="240" w:lineRule="auto"/>
        <w:contextualSpacing/>
        <w:rPr>
          <w:rFonts w:eastAsia="Calibri"/>
          <w:color w:val="auto"/>
          <w:lang w:eastAsia="en-US"/>
        </w:rPr>
      </w:pPr>
    </w:p>
    <w:p w14:paraId="10D668B7" w14:textId="4988E124" w:rsidR="00004262" w:rsidRDefault="00004262" w:rsidP="00DA3CB8">
      <w:pPr>
        <w:spacing w:after="240" w:line="240" w:lineRule="auto"/>
        <w:contextualSpacing/>
        <w:rPr>
          <w:rFonts w:eastAsia="Calibri"/>
          <w:color w:val="auto"/>
          <w:lang w:eastAsia="en-US"/>
        </w:rPr>
      </w:pPr>
      <w:r w:rsidRPr="00EB72E2">
        <w:rPr>
          <w:rFonts w:eastAsia="Calibri"/>
          <w:color w:val="auto"/>
          <w:lang w:eastAsia="en-US"/>
        </w:rPr>
        <w:t>Policies, procedures and work instructions are available to guide staff in</w:t>
      </w:r>
      <w:r w:rsidR="00DA3CB8">
        <w:rPr>
          <w:rFonts w:eastAsia="Calibri"/>
          <w:color w:val="auto"/>
          <w:lang w:eastAsia="en-US"/>
        </w:rPr>
        <w:t xml:space="preserve"> relation to assessment and care planning. </w:t>
      </w:r>
      <w:r w:rsidR="00D97A64">
        <w:rPr>
          <w:rFonts w:eastAsia="Calibri"/>
          <w:color w:val="auto"/>
          <w:lang w:eastAsia="en-US"/>
        </w:rPr>
        <w:t xml:space="preserve">Monitoring processes such as checklists and audits ensure assessment and care planning is </w:t>
      </w:r>
      <w:r w:rsidR="00C47FB1">
        <w:rPr>
          <w:rFonts w:eastAsia="Calibri"/>
          <w:color w:val="auto"/>
          <w:lang w:eastAsia="en-US"/>
        </w:rPr>
        <w:t xml:space="preserve">completed </w:t>
      </w:r>
      <w:r w:rsidR="00C47FB1" w:rsidRPr="00EB72E2">
        <w:rPr>
          <w:rFonts w:eastAsia="Calibri"/>
          <w:color w:val="auto"/>
          <w:lang w:eastAsia="en-US"/>
        </w:rPr>
        <w:t>as</w:t>
      </w:r>
      <w:r w:rsidR="00D97A64">
        <w:rPr>
          <w:rFonts w:eastAsia="Calibri"/>
          <w:color w:val="auto"/>
          <w:lang w:eastAsia="en-US"/>
        </w:rPr>
        <w:t xml:space="preserve"> required.  </w:t>
      </w:r>
    </w:p>
    <w:p w14:paraId="2D4F23A7" w14:textId="77777777" w:rsidR="00004262" w:rsidRPr="00EB72E2" w:rsidRDefault="00004262" w:rsidP="00D97A64">
      <w:pPr>
        <w:spacing w:after="240" w:line="240" w:lineRule="auto"/>
        <w:ind w:left="720"/>
        <w:contextualSpacing/>
        <w:rPr>
          <w:rFonts w:eastAsia="Calibri"/>
          <w:color w:val="auto"/>
          <w:lang w:eastAsia="en-US"/>
        </w:rPr>
      </w:pPr>
    </w:p>
    <w:p w14:paraId="7BF41F5F" w14:textId="2C6AAAE9" w:rsidR="00926D00" w:rsidRPr="00D435F8" w:rsidRDefault="002215ED" w:rsidP="00926D00">
      <w:pPr>
        <w:rPr>
          <w:rFonts w:eastAsia="Calibri"/>
          <w:i/>
          <w:color w:val="auto"/>
          <w:lang w:eastAsia="en-US"/>
        </w:rPr>
      </w:pPr>
      <w:r w:rsidRPr="00154403">
        <w:rPr>
          <w:rFonts w:eastAsiaTheme="minorHAnsi"/>
        </w:rPr>
        <w:t xml:space="preserve">The Quality Standard is assessed </w:t>
      </w:r>
      <w:r w:rsidR="00D97A64">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D97A64">
        <w:rPr>
          <w:rFonts w:eastAsiaTheme="minorHAnsi"/>
        </w:rPr>
        <w:t>as Compliant.</w:t>
      </w:r>
    </w:p>
    <w:p w14:paraId="7BF41F60" w14:textId="23320583" w:rsidR="00926D00" w:rsidRDefault="002215ED" w:rsidP="00926D00">
      <w:pPr>
        <w:pStyle w:val="Heading2"/>
      </w:pPr>
      <w:r>
        <w:lastRenderedPageBreak/>
        <w:t>Assessment of Standard 2 Requirements</w:t>
      </w:r>
      <w:r w:rsidRPr="0066387A">
        <w:rPr>
          <w:i/>
          <w:color w:val="0000FF"/>
          <w:sz w:val="24"/>
          <w:szCs w:val="24"/>
        </w:rPr>
        <w:t xml:space="preserve"> </w:t>
      </w:r>
    </w:p>
    <w:p w14:paraId="7BF41F61" w14:textId="2AD705B6" w:rsidR="00926D00" w:rsidRDefault="002215ED" w:rsidP="00926D00">
      <w:pPr>
        <w:pStyle w:val="Heading3"/>
      </w:pPr>
      <w:r w:rsidRPr="00051035">
        <w:t xml:space="preserve">Requirement </w:t>
      </w:r>
      <w:r>
        <w:t>2</w:t>
      </w:r>
      <w:r w:rsidRPr="00051035">
        <w:t>(3)(a)</w:t>
      </w:r>
      <w:r w:rsidRPr="00051035">
        <w:tab/>
      </w:r>
      <w:r w:rsidR="007715C1" w:rsidRPr="00051035">
        <w:t>Compliant</w:t>
      </w:r>
    </w:p>
    <w:p w14:paraId="7BF41F62" w14:textId="77777777" w:rsidR="00926D00" w:rsidRPr="004A3816" w:rsidRDefault="002215ED" w:rsidP="00926D00">
      <w:pPr>
        <w:rPr>
          <w:i/>
        </w:rPr>
      </w:pPr>
      <w:r w:rsidRPr="004A3816">
        <w:rPr>
          <w:i/>
        </w:rPr>
        <w:t>Assessment and planning, including consideration of risks to the consumer’s health and well-being, informs the delivery of safe and effective care and services.</w:t>
      </w:r>
    </w:p>
    <w:p w14:paraId="7BF41F64" w14:textId="08252CBA" w:rsidR="00926D00" w:rsidRDefault="002215ED" w:rsidP="00926D00">
      <w:pPr>
        <w:pStyle w:val="Heading3"/>
      </w:pPr>
      <w:r>
        <w:t>Requirement 2(3)(b)</w:t>
      </w:r>
      <w:r>
        <w:tab/>
      </w:r>
      <w:r w:rsidR="007715C1" w:rsidRPr="00051035">
        <w:t>Compliant</w:t>
      </w:r>
    </w:p>
    <w:p w14:paraId="7BF41F65" w14:textId="77777777" w:rsidR="00926D00" w:rsidRPr="004A3816" w:rsidRDefault="002215ED" w:rsidP="00926D00">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BF41F67" w14:textId="2735C8F5" w:rsidR="00926D00" w:rsidRDefault="002215ED" w:rsidP="00926D00">
      <w:pPr>
        <w:pStyle w:val="Heading3"/>
      </w:pPr>
      <w:r>
        <w:t>Requirement 2(3)(c)</w:t>
      </w:r>
      <w:r>
        <w:tab/>
      </w:r>
      <w:r w:rsidR="007715C1" w:rsidRPr="00051035">
        <w:t>Compliant</w:t>
      </w:r>
    </w:p>
    <w:p w14:paraId="7BF41F68" w14:textId="77777777" w:rsidR="00926D00" w:rsidRPr="004A3816" w:rsidRDefault="002215ED" w:rsidP="00926D00">
      <w:pPr>
        <w:rPr>
          <w:i/>
        </w:rPr>
      </w:pPr>
      <w:r w:rsidRPr="004A3816">
        <w:rPr>
          <w:i/>
        </w:rPr>
        <w:t>The organisation demonstrates that assessment and planning:</w:t>
      </w:r>
    </w:p>
    <w:p w14:paraId="7BF41F69" w14:textId="77777777" w:rsidR="00926D00" w:rsidRPr="004A3816" w:rsidRDefault="002215ED" w:rsidP="004E0BB8">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BF41F6A" w14:textId="77777777" w:rsidR="00926D00" w:rsidRPr="004A3816" w:rsidRDefault="002215ED" w:rsidP="004E0BB8">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BF41F6C" w14:textId="0CA47154" w:rsidR="00926D00" w:rsidRDefault="002215ED" w:rsidP="00926D00">
      <w:pPr>
        <w:pStyle w:val="Heading3"/>
      </w:pPr>
      <w:r>
        <w:t>Requirement 2(3)(d)</w:t>
      </w:r>
      <w:r>
        <w:tab/>
      </w:r>
      <w:r w:rsidR="007715C1" w:rsidRPr="00051035">
        <w:t>Compliant</w:t>
      </w:r>
    </w:p>
    <w:p w14:paraId="7BF41F6D" w14:textId="77777777" w:rsidR="00926D00" w:rsidRPr="004A3816" w:rsidRDefault="002215ED" w:rsidP="00926D00">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BF41F6F" w14:textId="558BD96C" w:rsidR="00926D00" w:rsidRDefault="002215ED" w:rsidP="00926D00">
      <w:pPr>
        <w:pStyle w:val="Heading3"/>
      </w:pPr>
      <w:r>
        <w:t>Requirement 2(3)(e)</w:t>
      </w:r>
      <w:r>
        <w:tab/>
      </w:r>
      <w:r w:rsidR="007715C1" w:rsidRPr="00051035">
        <w:t>Compliant</w:t>
      </w:r>
    </w:p>
    <w:p w14:paraId="7BF41F70" w14:textId="77777777" w:rsidR="00926D00" w:rsidRPr="004A3816" w:rsidRDefault="002215ED" w:rsidP="00926D00">
      <w:pPr>
        <w:rPr>
          <w:i/>
        </w:rPr>
      </w:pPr>
      <w:r w:rsidRPr="004A3816">
        <w:rPr>
          <w:i/>
        </w:rPr>
        <w:t>Care and services are reviewed regularly for effectiveness, and when circumstances change or when incidents impact on the needs, goals or preferences of the consumer.</w:t>
      </w:r>
    </w:p>
    <w:p w14:paraId="7BF41F72" w14:textId="77777777" w:rsidR="00926D00" w:rsidRPr="00934888" w:rsidRDefault="00926D00" w:rsidP="00926D00"/>
    <w:p w14:paraId="7BF41F73" w14:textId="77777777" w:rsidR="00926D00" w:rsidRDefault="00926D00" w:rsidP="00926D00">
      <w:pPr>
        <w:sectPr w:rsidR="00926D00" w:rsidSect="00926D00">
          <w:headerReference w:type="default" r:id="rId27"/>
          <w:type w:val="continuous"/>
          <w:pgSz w:w="11906" w:h="16838"/>
          <w:pgMar w:top="1701" w:right="1418" w:bottom="1418" w:left="1418" w:header="709" w:footer="397" w:gutter="0"/>
          <w:cols w:space="708"/>
          <w:titlePg/>
          <w:docGrid w:linePitch="360"/>
        </w:sectPr>
      </w:pPr>
    </w:p>
    <w:p w14:paraId="7BF41F74" w14:textId="28A2D9C9" w:rsidR="00926D00" w:rsidRDefault="002215ED" w:rsidP="00926D00">
      <w:pPr>
        <w:pStyle w:val="Heading1"/>
        <w:tabs>
          <w:tab w:val="right" w:pos="9070"/>
        </w:tabs>
        <w:spacing w:before="560" w:after="640"/>
        <w:rPr>
          <w:color w:val="FFFFFF" w:themeColor="background1"/>
          <w:sz w:val="36"/>
        </w:rPr>
        <w:sectPr w:rsidR="00926D00" w:rsidSect="00926D0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BF4203A" wp14:editId="7BF420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440D7" w:rsidRPr="00EB1D71">
        <w:rPr>
          <w:color w:val="FFFFFF" w:themeColor="background1"/>
          <w:sz w:val="36"/>
        </w:rPr>
        <w:t xml:space="preserve"> </w:t>
      </w:r>
      <w:r w:rsidRPr="00EB1D71">
        <w:rPr>
          <w:color w:val="FFFFFF" w:themeColor="background1"/>
          <w:sz w:val="36"/>
        </w:rPr>
        <w:br/>
        <w:t>Personal care and clinical care</w:t>
      </w:r>
    </w:p>
    <w:p w14:paraId="7BF41F75" w14:textId="77777777" w:rsidR="00926D00" w:rsidRPr="00FD1B02" w:rsidRDefault="002215ED" w:rsidP="00926D00">
      <w:pPr>
        <w:pStyle w:val="Heading3"/>
        <w:shd w:val="clear" w:color="auto" w:fill="F2F2F2" w:themeFill="background1" w:themeFillShade="F2"/>
      </w:pPr>
      <w:r w:rsidRPr="00FD1B02">
        <w:t>Consumer outcome:</w:t>
      </w:r>
    </w:p>
    <w:p w14:paraId="7BF41F76" w14:textId="77777777" w:rsidR="00926D00" w:rsidRDefault="002215ED" w:rsidP="00926D00">
      <w:pPr>
        <w:numPr>
          <w:ilvl w:val="0"/>
          <w:numId w:val="3"/>
        </w:numPr>
        <w:shd w:val="clear" w:color="auto" w:fill="F2F2F2" w:themeFill="background1" w:themeFillShade="F2"/>
      </w:pPr>
      <w:r>
        <w:t>I get personal care, clinical care, or both personal care and clinical care, that is safe and right for me.</w:t>
      </w:r>
    </w:p>
    <w:p w14:paraId="7BF41F77" w14:textId="77777777" w:rsidR="00926D00" w:rsidRDefault="002215ED" w:rsidP="00926D00">
      <w:pPr>
        <w:pStyle w:val="Heading3"/>
        <w:shd w:val="clear" w:color="auto" w:fill="F2F2F2" w:themeFill="background1" w:themeFillShade="F2"/>
      </w:pPr>
      <w:r>
        <w:t>Organisation statement:</w:t>
      </w:r>
    </w:p>
    <w:p w14:paraId="7BF41F78" w14:textId="77777777" w:rsidR="00926D00" w:rsidRDefault="002215ED" w:rsidP="00926D0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F41F79" w14:textId="77777777" w:rsidR="00926D00" w:rsidRDefault="002215ED" w:rsidP="00926D00">
      <w:pPr>
        <w:pStyle w:val="Heading2"/>
      </w:pPr>
      <w:r>
        <w:t>Assessment of Standard 3</w:t>
      </w:r>
    </w:p>
    <w:p w14:paraId="7D841833" w14:textId="51F5D66E" w:rsidR="00C47FB1" w:rsidRPr="007C44F1" w:rsidRDefault="00C47FB1" w:rsidP="00C47FB1">
      <w:pPr>
        <w:rPr>
          <w:rFonts w:eastAsia="Calibri"/>
          <w:lang w:eastAsia="en-US"/>
        </w:rPr>
      </w:pPr>
      <w:r>
        <w:rPr>
          <w:rFonts w:eastAsia="Calibri"/>
          <w:color w:val="auto"/>
          <w:lang w:eastAsia="en-US"/>
        </w:rPr>
        <w:t>Consumers</w:t>
      </w:r>
      <w:r w:rsidRPr="007C44F1">
        <w:rPr>
          <w:rFonts w:eastAsia="Calibri"/>
          <w:color w:val="auto"/>
          <w:lang w:eastAsia="en-US"/>
        </w:rPr>
        <w:t xml:space="preserve"> </w:t>
      </w:r>
      <w:r w:rsidR="00571C6D">
        <w:rPr>
          <w:rFonts w:eastAsia="Calibri"/>
          <w:color w:val="auto"/>
          <w:lang w:eastAsia="en-US"/>
        </w:rPr>
        <w:t>said</w:t>
      </w:r>
      <w:r w:rsidRPr="007C44F1">
        <w:rPr>
          <w:rFonts w:eastAsia="Calibri"/>
          <w:color w:val="auto"/>
          <w:lang w:eastAsia="en-US"/>
        </w:rPr>
        <w:t xml:space="preserve"> </w:t>
      </w:r>
      <w:r w:rsidRPr="007C44F1">
        <w:rPr>
          <w:rFonts w:eastAsia="Calibri"/>
          <w:lang w:eastAsia="en-US"/>
        </w:rPr>
        <w:t>they receive personal care and clinical care that is safe and right for them.</w:t>
      </w:r>
      <w:r>
        <w:rPr>
          <w:rFonts w:eastAsia="Calibri"/>
          <w:lang w:eastAsia="en-US"/>
        </w:rPr>
        <w:t xml:space="preserve"> They provided examples of </w:t>
      </w:r>
      <w:r w:rsidR="00CE4BCD">
        <w:rPr>
          <w:rFonts w:eastAsia="Calibri"/>
          <w:lang w:eastAsia="en-US"/>
        </w:rPr>
        <w:t xml:space="preserve">how staff deliver personalised care and </w:t>
      </w:r>
      <w:r>
        <w:rPr>
          <w:rFonts w:eastAsia="Calibri"/>
          <w:lang w:eastAsia="en-US"/>
        </w:rPr>
        <w:t xml:space="preserve">support them in relation to their needs and preferences including pain management, wound care and accessing allied health specialists. </w:t>
      </w:r>
    </w:p>
    <w:p w14:paraId="301489DE" w14:textId="49807307" w:rsidR="00CE4BCD" w:rsidRDefault="00C47FB1" w:rsidP="00B06BEB">
      <w:pPr>
        <w:rPr>
          <w:rFonts w:eastAsia="Fira Sans Light"/>
          <w:color w:val="auto"/>
        </w:rPr>
      </w:pPr>
      <w:r w:rsidRPr="00B06BEB">
        <w:rPr>
          <w:rFonts w:eastAsiaTheme="minorHAnsi"/>
        </w:rPr>
        <w:t xml:space="preserve">Staff </w:t>
      </w:r>
      <w:r w:rsidR="00B06BEB">
        <w:rPr>
          <w:rFonts w:eastAsiaTheme="minorHAnsi"/>
        </w:rPr>
        <w:t>provided</w:t>
      </w:r>
      <w:r w:rsidRPr="00B06BEB">
        <w:rPr>
          <w:rFonts w:eastAsiaTheme="minorHAnsi"/>
        </w:rPr>
        <w:t xml:space="preserve"> examples of the individual care they provide to consumers</w:t>
      </w:r>
      <w:r w:rsidR="00CE4BCD" w:rsidRPr="00B06BEB">
        <w:rPr>
          <w:rFonts w:eastAsiaTheme="minorHAnsi"/>
        </w:rPr>
        <w:t xml:space="preserve"> </w:t>
      </w:r>
      <w:r w:rsidR="00B06BEB">
        <w:rPr>
          <w:rFonts w:eastAsia="Fira Sans Light"/>
          <w:color w:val="auto"/>
        </w:rPr>
        <w:t>and could</w:t>
      </w:r>
      <w:r w:rsidR="00CE4BCD" w:rsidRPr="00B06BEB">
        <w:rPr>
          <w:rFonts w:eastAsia="Fira Sans Light"/>
          <w:color w:val="auto"/>
        </w:rPr>
        <w:t xml:space="preserve"> describe the way care delivery changes for consumers nearing end of life. Strategies in which consumers’ comfort is maximised were described and included regular mouth care, repositioning and skin care, pain management and bowel management. </w:t>
      </w:r>
    </w:p>
    <w:p w14:paraId="4D182432" w14:textId="785499DF" w:rsidR="00C47FB1" w:rsidRPr="00022A33" w:rsidRDefault="00022A33" w:rsidP="00926D00">
      <w:pPr>
        <w:rPr>
          <w:rFonts w:eastAsia="Calibri"/>
          <w:color w:val="auto"/>
          <w:lang w:eastAsia="en-US"/>
        </w:rPr>
      </w:pPr>
      <w:r>
        <w:rPr>
          <w:rFonts w:eastAsia="Fira Sans Light"/>
          <w:color w:val="auto"/>
        </w:rPr>
        <w:t>Staff are provided</w:t>
      </w:r>
      <w:r w:rsidR="00571C6D">
        <w:rPr>
          <w:rFonts w:eastAsia="Fira Sans Light"/>
          <w:color w:val="auto"/>
        </w:rPr>
        <w:t xml:space="preserve"> with</w:t>
      </w:r>
      <w:r w:rsidR="00571C6D" w:rsidRPr="00571C6D">
        <w:rPr>
          <w:rFonts w:eastAsia="Fira Sans Light"/>
          <w:color w:val="auto"/>
        </w:rPr>
        <w:t xml:space="preserve"> targeted education to support clinical care in line with best practice processes. For example, registered and clinical staff received training in</w:t>
      </w:r>
      <w:r>
        <w:rPr>
          <w:rFonts w:eastAsia="Fira Sans Light"/>
          <w:color w:val="auto"/>
        </w:rPr>
        <w:t xml:space="preserve"> various topics including</w:t>
      </w:r>
      <w:r w:rsidR="00571C6D">
        <w:rPr>
          <w:rFonts w:eastAsia="Fira Sans Light"/>
          <w:color w:val="auto"/>
        </w:rPr>
        <w:t xml:space="preserve"> management of skin integrity, pain management, open disclosure and infection control</w:t>
      </w:r>
      <w:r>
        <w:rPr>
          <w:rFonts w:eastAsia="Fira Sans Light"/>
          <w:color w:val="auto"/>
        </w:rPr>
        <w:t>.</w:t>
      </w:r>
      <w:r w:rsidR="00571C6D">
        <w:rPr>
          <w:rFonts w:eastAsia="Calibri"/>
          <w:color w:val="auto"/>
          <w:lang w:eastAsia="en-US"/>
        </w:rPr>
        <w:t xml:space="preserve"> </w:t>
      </w:r>
    </w:p>
    <w:p w14:paraId="396D5D5A" w14:textId="413ADF9C" w:rsidR="00CE4BCD" w:rsidRDefault="00CE4BCD" w:rsidP="00CE4BCD">
      <w:pPr>
        <w:rPr>
          <w:rFonts w:eastAsia="Arial"/>
          <w:color w:val="auto"/>
        </w:rPr>
      </w:pPr>
      <w:r w:rsidRPr="00CE4BCD">
        <w:rPr>
          <w:rFonts w:eastAsia="Arial"/>
          <w:color w:val="auto"/>
        </w:rPr>
        <w:t xml:space="preserve">The service has links to external health advisory services such as allied health, wound specialists and palliative care advisory services to provide support and directives to manage consumer’s complex clinical care requirements. </w:t>
      </w:r>
    </w:p>
    <w:p w14:paraId="301AEC6F" w14:textId="77777777" w:rsidR="001C4149" w:rsidRPr="00022A33" w:rsidRDefault="001C4149" w:rsidP="001C4149">
      <w:pPr>
        <w:rPr>
          <w:rFonts w:eastAsia="Calibri"/>
          <w:color w:val="auto"/>
          <w:lang w:eastAsia="en-US"/>
        </w:rPr>
      </w:pPr>
      <w:r>
        <w:rPr>
          <w:rFonts w:eastAsia="Calibri"/>
          <w:color w:val="auto"/>
          <w:lang w:eastAsia="en-US"/>
        </w:rPr>
        <w:t>Equipment is available to support the delivery of clinical care and the Assessment Team observed p</w:t>
      </w:r>
      <w:r w:rsidRPr="00022A33">
        <w:rPr>
          <w:rFonts w:eastAsia="Calibri"/>
          <w:color w:val="auto"/>
          <w:lang w:eastAsia="en-US"/>
        </w:rPr>
        <w:t xml:space="preserve">ressure relieving devices such as air mattresses and cushions were in use for consumers at high risk of skin injuries. </w:t>
      </w:r>
    </w:p>
    <w:p w14:paraId="0AA13F76" w14:textId="77777777" w:rsidR="001C4149" w:rsidRDefault="001C4149" w:rsidP="00CE4BCD">
      <w:pPr>
        <w:rPr>
          <w:rFonts w:eastAsia="Arial"/>
          <w:color w:val="auto"/>
        </w:rPr>
      </w:pPr>
    </w:p>
    <w:p w14:paraId="24BA8700" w14:textId="77777777" w:rsidR="00022A33" w:rsidRDefault="00022A33" w:rsidP="00022A33">
      <w:pPr>
        <w:rPr>
          <w:rFonts w:eastAsia="Fira Sans Light"/>
          <w:color w:val="auto"/>
        </w:rPr>
      </w:pPr>
      <w:r w:rsidRPr="00022A33">
        <w:rPr>
          <w:rFonts w:eastAsia="Fira Sans Light"/>
          <w:color w:val="auto"/>
        </w:rPr>
        <w:lastRenderedPageBreak/>
        <w:t xml:space="preserve">The organisation has a risk management framework that guides how risk is identified, managed and recorded. Policies and work instructions are available to all staff on risks associated with care of consumers. </w:t>
      </w:r>
    </w:p>
    <w:p w14:paraId="6D29EE9B" w14:textId="43BE3833" w:rsidR="00022A33" w:rsidRDefault="00022A33" w:rsidP="00022A33">
      <w:pPr>
        <w:rPr>
          <w:rFonts w:eastAsia="Arial"/>
          <w:color w:val="auto"/>
        </w:rPr>
      </w:pPr>
      <w:r>
        <w:rPr>
          <w:rFonts w:eastAsia="Arial"/>
          <w:color w:val="auto"/>
        </w:rPr>
        <w:t>A</w:t>
      </w:r>
      <w:r w:rsidRPr="00022A33">
        <w:rPr>
          <w:rFonts w:eastAsia="Arial"/>
          <w:color w:val="auto"/>
        </w:rPr>
        <w:t xml:space="preserve"> risk assessment and authorisation process for restraint</w:t>
      </w:r>
      <w:r>
        <w:rPr>
          <w:rFonts w:eastAsia="Arial"/>
          <w:color w:val="auto"/>
        </w:rPr>
        <w:t xml:space="preserve"> is in place and in those instances where restrictive practices are applied,</w:t>
      </w:r>
      <w:r w:rsidRPr="00022A33">
        <w:rPr>
          <w:rFonts w:eastAsia="Arial"/>
          <w:color w:val="auto"/>
        </w:rPr>
        <w:t xml:space="preserve"> an authorisation for </w:t>
      </w:r>
      <w:r>
        <w:rPr>
          <w:rFonts w:eastAsia="Arial"/>
          <w:color w:val="auto"/>
        </w:rPr>
        <w:t>the</w:t>
      </w:r>
      <w:r w:rsidRPr="00022A33">
        <w:rPr>
          <w:rFonts w:eastAsia="Arial"/>
          <w:color w:val="auto"/>
        </w:rPr>
        <w:t xml:space="preserve"> restraint </w:t>
      </w:r>
      <w:r w:rsidR="00FD48B6">
        <w:rPr>
          <w:rFonts w:eastAsia="Arial"/>
          <w:color w:val="auto"/>
        </w:rPr>
        <w:t xml:space="preserve">was </w:t>
      </w:r>
      <w:r>
        <w:rPr>
          <w:rFonts w:eastAsia="Arial"/>
          <w:color w:val="auto"/>
        </w:rPr>
        <w:t xml:space="preserve">documented </w:t>
      </w:r>
      <w:r w:rsidRPr="00022A33">
        <w:rPr>
          <w:rFonts w:eastAsia="Arial"/>
          <w:color w:val="auto"/>
        </w:rPr>
        <w:t xml:space="preserve">which </w:t>
      </w:r>
      <w:r w:rsidR="00FD48B6">
        <w:rPr>
          <w:rFonts w:eastAsia="Arial"/>
          <w:color w:val="auto"/>
        </w:rPr>
        <w:t>demonstrated</w:t>
      </w:r>
      <w:r w:rsidRPr="00022A33">
        <w:rPr>
          <w:rFonts w:eastAsia="Arial"/>
          <w:color w:val="auto"/>
        </w:rPr>
        <w:t xml:space="preserve"> evidence of informed consent and three-monthly review.</w:t>
      </w:r>
    </w:p>
    <w:p w14:paraId="5955BDBC" w14:textId="77777777" w:rsidR="00022A33" w:rsidRPr="00022A33" w:rsidRDefault="00022A33" w:rsidP="00022A33">
      <w:pPr>
        <w:rPr>
          <w:rFonts w:eastAsia="Calibri"/>
          <w:color w:val="auto"/>
          <w:lang w:eastAsia="en-US"/>
        </w:rPr>
      </w:pPr>
      <w:r w:rsidRPr="00022A33">
        <w:rPr>
          <w:rFonts w:eastAsia="Arial"/>
          <w:color w:val="auto"/>
        </w:rPr>
        <w:t>Clinical indicator data is collated monthl</w:t>
      </w:r>
      <w:r>
        <w:rPr>
          <w:rFonts w:eastAsia="Arial"/>
          <w:color w:val="auto"/>
        </w:rPr>
        <w:t>y and is reported at a local and organisational level. This information is included in c</w:t>
      </w:r>
      <w:r w:rsidRPr="00022A33">
        <w:rPr>
          <w:rFonts w:eastAsia="Arial"/>
          <w:color w:val="auto"/>
        </w:rPr>
        <w:t xml:space="preserve">ontinuous improvement planning. </w:t>
      </w:r>
    </w:p>
    <w:p w14:paraId="68D2FD73" w14:textId="77777777" w:rsidR="00F724C0" w:rsidRPr="001C4149" w:rsidRDefault="00F724C0" w:rsidP="00F724C0">
      <w:pPr>
        <w:rPr>
          <w:rFonts w:eastAsia="Arial"/>
          <w:color w:val="auto"/>
        </w:rPr>
      </w:pPr>
      <w:r>
        <w:rPr>
          <w:rFonts w:eastAsia="Calibri"/>
          <w:iCs/>
          <w:color w:val="auto"/>
          <w:lang w:eastAsia="en-US"/>
        </w:rPr>
        <w:t>Infection</w:t>
      </w:r>
      <w:r w:rsidRPr="00791D7A">
        <w:rPr>
          <w:rFonts w:eastAsia="Calibri"/>
          <w:iCs/>
          <w:color w:val="auto"/>
          <w:lang w:eastAsia="en-US"/>
        </w:rPr>
        <w:t xml:space="preserve"> control guidelines </w:t>
      </w:r>
      <w:r>
        <w:rPr>
          <w:rFonts w:eastAsia="Calibri"/>
          <w:iCs/>
          <w:color w:val="auto"/>
          <w:lang w:eastAsia="en-US"/>
        </w:rPr>
        <w:t xml:space="preserve">are available </w:t>
      </w:r>
      <w:r w:rsidRPr="00791D7A">
        <w:rPr>
          <w:rFonts w:eastAsia="Calibri"/>
          <w:iCs/>
          <w:color w:val="auto"/>
          <w:lang w:eastAsia="en-US"/>
        </w:rPr>
        <w:t>for staff to follow in the event of an outbreak.</w:t>
      </w:r>
      <w:r>
        <w:rPr>
          <w:rFonts w:eastAsia="Arial"/>
          <w:color w:val="auto"/>
        </w:rPr>
        <w:t xml:space="preserve"> </w:t>
      </w:r>
      <w:r>
        <w:rPr>
          <w:rFonts w:eastAsia="Calibri"/>
          <w:color w:val="auto"/>
          <w:lang w:eastAsia="en-US"/>
        </w:rPr>
        <w:t>T</w:t>
      </w:r>
      <w:r w:rsidRPr="001C4149">
        <w:rPr>
          <w:rFonts w:eastAsia="Calibri"/>
          <w:color w:val="auto"/>
          <w:lang w:eastAsia="en-US"/>
        </w:rPr>
        <w:t>he use of antimicrobials</w:t>
      </w:r>
      <w:r>
        <w:rPr>
          <w:rFonts w:eastAsia="Calibri"/>
          <w:color w:val="auto"/>
          <w:lang w:eastAsia="en-US"/>
        </w:rPr>
        <w:t xml:space="preserve"> is monitored at an</w:t>
      </w:r>
      <w:r w:rsidRPr="001C4149">
        <w:rPr>
          <w:rFonts w:eastAsia="Calibri"/>
          <w:color w:val="auto"/>
          <w:lang w:eastAsia="en-US"/>
        </w:rPr>
        <w:t xml:space="preserve"> organisational and service level and data related to infections and antibiotic use is collected and discussed at quality and medication advisory meetings. </w:t>
      </w:r>
      <w:r w:rsidRPr="001C4149">
        <w:rPr>
          <w:rFonts w:eastAsia="Calibri"/>
          <w:iCs/>
          <w:color w:val="auto"/>
          <w:lang w:eastAsia="en-US"/>
        </w:rPr>
        <w:t xml:space="preserve">Management advised they have discussions with </w:t>
      </w:r>
      <w:r>
        <w:rPr>
          <w:rFonts w:eastAsia="Calibri"/>
          <w:iCs/>
          <w:color w:val="auto"/>
          <w:lang w:eastAsia="en-US"/>
        </w:rPr>
        <w:t xml:space="preserve">medical officers to </w:t>
      </w:r>
      <w:r w:rsidRPr="001C4149">
        <w:rPr>
          <w:rFonts w:eastAsia="Calibri"/>
          <w:iCs/>
          <w:color w:val="auto"/>
          <w:lang w:eastAsia="en-US"/>
        </w:rPr>
        <w:t xml:space="preserve">review the use of antibiotics. </w:t>
      </w:r>
    </w:p>
    <w:p w14:paraId="3A53E88C" w14:textId="4FADEFA1" w:rsidR="00CE4BCD" w:rsidRPr="00022A33" w:rsidRDefault="00022A33" w:rsidP="00022A33">
      <w:pPr>
        <w:rPr>
          <w:rFonts w:eastAsiaTheme="minorEastAsia"/>
          <w:color w:val="000000" w:themeColor="text1"/>
        </w:rPr>
      </w:pPr>
      <w:r>
        <w:rPr>
          <w:rFonts w:eastAsia="Arial"/>
          <w:color w:val="auto"/>
        </w:rPr>
        <w:t>P</w:t>
      </w:r>
      <w:r w:rsidR="00CE4BCD" w:rsidRPr="00022A33">
        <w:rPr>
          <w:rFonts w:eastAsia="Arial"/>
          <w:color w:val="auto"/>
        </w:rPr>
        <w:t xml:space="preserve">olicies and processes are reviewed and monitored at an organisational level to guide staff in the delivery of personal and clinical care. </w:t>
      </w:r>
      <w:r>
        <w:rPr>
          <w:rFonts w:eastAsia="Arial"/>
          <w:color w:val="auto"/>
        </w:rPr>
        <w:t>Policies provide guidance</w:t>
      </w:r>
      <w:r w:rsidR="001C4149">
        <w:rPr>
          <w:rFonts w:eastAsia="Arial"/>
          <w:color w:val="auto"/>
        </w:rPr>
        <w:t xml:space="preserve"> in relation to</w:t>
      </w:r>
      <w:r>
        <w:rPr>
          <w:rFonts w:eastAsia="Arial"/>
          <w:color w:val="auto"/>
        </w:rPr>
        <w:t xml:space="preserve"> assessment, reassessment, escalation of care, infection control and other aspects of personal and clinical care. </w:t>
      </w:r>
    </w:p>
    <w:p w14:paraId="7BF41F7B" w14:textId="4FCA6F6A" w:rsidR="00926D00" w:rsidRPr="00663B6D" w:rsidRDefault="002215ED" w:rsidP="00926D00">
      <w:pPr>
        <w:rPr>
          <w:rFonts w:eastAsia="Calibri"/>
          <w:lang w:eastAsia="en-US"/>
        </w:rPr>
      </w:pPr>
      <w:r w:rsidRPr="00154403">
        <w:rPr>
          <w:rFonts w:eastAsiaTheme="minorHAnsi"/>
        </w:rPr>
        <w:t xml:space="preserve">The Quality Standard is assessed </w:t>
      </w:r>
      <w:r w:rsidR="001C4149">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1C4149">
        <w:rPr>
          <w:rFonts w:eastAsiaTheme="minorHAnsi"/>
        </w:rPr>
        <w:t>as Compliant.</w:t>
      </w:r>
    </w:p>
    <w:p w14:paraId="7BF41F7C" w14:textId="24210F20" w:rsidR="00926D00" w:rsidRDefault="002215ED" w:rsidP="00926D0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BF41F7D" w14:textId="15D1A69E" w:rsidR="00926D00" w:rsidRPr="00853601" w:rsidRDefault="002215ED" w:rsidP="00926D00">
      <w:pPr>
        <w:pStyle w:val="Heading3"/>
      </w:pPr>
      <w:r w:rsidRPr="00853601">
        <w:t>Requirement 3(3)(a)</w:t>
      </w:r>
      <w:r>
        <w:tab/>
      </w:r>
      <w:r w:rsidR="007715C1" w:rsidRPr="00051035">
        <w:t>Compliant</w:t>
      </w:r>
    </w:p>
    <w:p w14:paraId="7BF41F7E" w14:textId="77777777" w:rsidR="00926D00" w:rsidRPr="004A3816" w:rsidRDefault="002215ED" w:rsidP="00926D00">
      <w:pPr>
        <w:rPr>
          <w:i/>
        </w:rPr>
      </w:pPr>
      <w:r w:rsidRPr="004A3816">
        <w:rPr>
          <w:i/>
        </w:rPr>
        <w:t>Each consumer gets safe and effective personal care, clinical care, or both personal care and clinical care, that:</w:t>
      </w:r>
    </w:p>
    <w:p w14:paraId="7BF41F7F" w14:textId="77777777" w:rsidR="00926D00" w:rsidRPr="004A3816" w:rsidRDefault="002215ED" w:rsidP="004E0BB8">
      <w:pPr>
        <w:numPr>
          <w:ilvl w:val="0"/>
          <w:numId w:val="14"/>
        </w:numPr>
        <w:tabs>
          <w:tab w:val="right" w:pos="9026"/>
        </w:tabs>
        <w:spacing w:before="0" w:after="0"/>
        <w:ind w:left="567" w:hanging="425"/>
        <w:outlineLvl w:val="4"/>
        <w:rPr>
          <w:i/>
        </w:rPr>
      </w:pPr>
      <w:r w:rsidRPr="004A3816">
        <w:rPr>
          <w:i/>
        </w:rPr>
        <w:t>is best practice; and</w:t>
      </w:r>
    </w:p>
    <w:p w14:paraId="7BF41F80" w14:textId="77777777" w:rsidR="00926D00" w:rsidRPr="004A3816" w:rsidRDefault="002215ED" w:rsidP="004E0BB8">
      <w:pPr>
        <w:numPr>
          <w:ilvl w:val="0"/>
          <w:numId w:val="14"/>
        </w:numPr>
        <w:tabs>
          <w:tab w:val="right" w:pos="9026"/>
        </w:tabs>
        <w:spacing w:before="0" w:after="0"/>
        <w:ind w:left="567" w:hanging="425"/>
        <w:outlineLvl w:val="4"/>
        <w:rPr>
          <w:i/>
        </w:rPr>
      </w:pPr>
      <w:r w:rsidRPr="004A3816">
        <w:rPr>
          <w:i/>
        </w:rPr>
        <w:t>is tailored to their needs; and</w:t>
      </w:r>
    </w:p>
    <w:p w14:paraId="7BF41F81" w14:textId="77777777" w:rsidR="00926D00" w:rsidRPr="004A3816" w:rsidRDefault="002215ED" w:rsidP="004E0BB8">
      <w:pPr>
        <w:numPr>
          <w:ilvl w:val="0"/>
          <w:numId w:val="14"/>
        </w:numPr>
        <w:tabs>
          <w:tab w:val="right" w:pos="9026"/>
        </w:tabs>
        <w:spacing w:before="0" w:after="0"/>
        <w:ind w:left="567" w:hanging="425"/>
        <w:outlineLvl w:val="4"/>
        <w:rPr>
          <w:i/>
        </w:rPr>
      </w:pPr>
      <w:r w:rsidRPr="004A3816">
        <w:rPr>
          <w:i/>
        </w:rPr>
        <w:t>optimises their health and well-being.</w:t>
      </w:r>
    </w:p>
    <w:p w14:paraId="7BF41F84" w14:textId="24F06975" w:rsidR="00926D00" w:rsidRPr="00853601" w:rsidRDefault="002215ED" w:rsidP="00926D00">
      <w:pPr>
        <w:pStyle w:val="Heading3"/>
      </w:pPr>
      <w:r w:rsidRPr="00853601">
        <w:t>Requirement 3(3)(b)</w:t>
      </w:r>
      <w:r>
        <w:tab/>
      </w:r>
      <w:r w:rsidR="007715C1" w:rsidRPr="00051035">
        <w:t>Compliant</w:t>
      </w:r>
    </w:p>
    <w:p w14:paraId="7BF41F85" w14:textId="77777777" w:rsidR="00926D00" w:rsidRPr="004A3816" w:rsidRDefault="002215ED" w:rsidP="00926D00">
      <w:pPr>
        <w:rPr>
          <w:i/>
        </w:rPr>
      </w:pPr>
      <w:r w:rsidRPr="004A3816">
        <w:rPr>
          <w:i/>
          <w:szCs w:val="22"/>
        </w:rPr>
        <w:t>Effective management of high impact or high prevalence risks associated with the care of each consumer.</w:t>
      </w:r>
    </w:p>
    <w:p w14:paraId="7BF41F87" w14:textId="49D7F098" w:rsidR="00926D00" w:rsidRPr="00D435F8" w:rsidRDefault="002215ED" w:rsidP="00926D00">
      <w:pPr>
        <w:pStyle w:val="Heading3"/>
      </w:pPr>
      <w:r w:rsidRPr="00D435F8">
        <w:lastRenderedPageBreak/>
        <w:t>Requirement 3(3)(c)</w:t>
      </w:r>
      <w:r>
        <w:tab/>
      </w:r>
      <w:r w:rsidR="007715C1" w:rsidRPr="00051035">
        <w:t>Compliant</w:t>
      </w:r>
    </w:p>
    <w:p w14:paraId="7BF41F88" w14:textId="77777777" w:rsidR="00926D00" w:rsidRPr="004A3816" w:rsidRDefault="002215ED" w:rsidP="00926D00">
      <w:pPr>
        <w:rPr>
          <w:i/>
        </w:rPr>
      </w:pPr>
      <w:r w:rsidRPr="004A3816">
        <w:rPr>
          <w:i/>
          <w:szCs w:val="22"/>
        </w:rPr>
        <w:t>The needs, goals and preferences of consumers nearing the end of life are recognised and addressed, their comfort maximised and their dignity preserved.</w:t>
      </w:r>
    </w:p>
    <w:p w14:paraId="7BF41F8A" w14:textId="36C787F3" w:rsidR="00926D00" w:rsidRPr="00D435F8" w:rsidRDefault="002215ED" w:rsidP="00926D00">
      <w:pPr>
        <w:pStyle w:val="Heading3"/>
      </w:pPr>
      <w:r w:rsidRPr="00D435F8">
        <w:t>Requirement 3(3)(d)</w:t>
      </w:r>
      <w:r>
        <w:tab/>
      </w:r>
      <w:r w:rsidR="007715C1" w:rsidRPr="00051035">
        <w:t>Compliant</w:t>
      </w:r>
    </w:p>
    <w:p w14:paraId="7BF41F8B" w14:textId="77777777" w:rsidR="00926D00" w:rsidRPr="004A3816" w:rsidRDefault="002215ED" w:rsidP="00926D00">
      <w:pPr>
        <w:rPr>
          <w:i/>
        </w:rPr>
      </w:pPr>
      <w:r w:rsidRPr="004A3816">
        <w:rPr>
          <w:i/>
          <w:szCs w:val="22"/>
        </w:rPr>
        <w:t>Deterioration or change of a consumer’s mental health, cognitive or physical function, capacity or condition is recognised and responded to in a timely manner.</w:t>
      </w:r>
    </w:p>
    <w:p w14:paraId="7BF41F8D" w14:textId="5748F939" w:rsidR="00926D00" w:rsidRPr="00D435F8" w:rsidRDefault="002215ED" w:rsidP="00926D00">
      <w:pPr>
        <w:pStyle w:val="Heading3"/>
      </w:pPr>
      <w:r w:rsidRPr="00D435F8">
        <w:t>Requirement 3(3)(e)</w:t>
      </w:r>
      <w:r>
        <w:tab/>
      </w:r>
      <w:r w:rsidR="007715C1" w:rsidRPr="00051035">
        <w:t>Compliant</w:t>
      </w:r>
    </w:p>
    <w:p w14:paraId="7BF41F8E" w14:textId="77777777" w:rsidR="00926D00" w:rsidRPr="004A3816" w:rsidRDefault="002215ED" w:rsidP="00926D00">
      <w:pPr>
        <w:rPr>
          <w:i/>
        </w:rPr>
      </w:pPr>
      <w:r w:rsidRPr="004A3816">
        <w:rPr>
          <w:i/>
          <w:szCs w:val="22"/>
        </w:rPr>
        <w:t>Information about the consumer’s condition, needs and preferences is documented and communicated within the organisation, and with others where responsibility for care is shared.</w:t>
      </w:r>
    </w:p>
    <w:p w14:paraId="7BF41F90" w14:textId="50244768" w:rsidR="00926D00" w:rsidRPr="00D435F8" w:rsidRDefault="002215ED" w:rsidP="00926D00">
      <w:pPr>
        <w:pStyle w:val="Heading3"/>
      </w:pPr>
      <w:r w:rsidRPr="00D435F8">
        <w:t>Requirement 3(3)(f)</w:t>
      </w:r>
      <w:r>
        <w:tab/>
      </w:r>
      <w:r w:rsidR="007715C1" w:rsidRPr="00051035">
        <w:t>Compliant</w:t>
      </w:r>
    </w:p>
    <w:p w14:paraId="7BF41F91" w14:textId="77777777" w:rsidR="00926D00" w:rsidRPr="004A3816" w:rsidRDefault="002215ED" w:rsidP="00926D00">
      <w:pPr>
        <w:rPr>
          <w:i/>
        </w:rPr>
      </w:pPr>
      <w:r w:rsidRPr="004A3816">
        <w:rPr>
          <w:i/>
          <w:szCs w:val="22"/>
        </w:rPr>
        <w:t>Timely and appropriate referrals to individuals, other organisations and providers of other care and services.</w:t>
      </w:r>
    </w:p>
    <w:p w14:paraId="7BF41F93" w14:textId="5C83244B" w:rsidR="00926D00" w:rsidRPr="00D435F8" w:rsidRDefault="002215ED" w:rsidP="00926D00">
      <w:pPr>
        <w:pStyle w:val="Heading3"/>
      </w:pPr>
      <w:r w:rsidRPr="00D435F8">
        <w:t>Requirement 3(3)(g)</w:t>
      </w:r>
      <w:r>
        <w:tab/>
      </w:r>
      <w:r w:rsidR="007715C1" w:rsidRPr="00051035">
        <w:t>Compliant</w:t>
      </w:r>
    </w:p>
    <w:p w14:paraId="7BF41F94" w14:textId="77777777" w:rsidR="00926D00" w:rsidRPr="004A3816" w:rsidRDefault="002215ED" w:rsidP="00926D00">
      <w:pPr>
        <w:tabs>
          <w:tab w:val="right" w:pos="9026"/>
        </w:tabs>
        <w:spacing w:before="0" w:after="0"/>
        <w:outlineLvl w:val="4"/>
        <w:rPr>
          <w:i/>
          <w:szCs w:val="22"/>
        </w:rPr>
      </w:pPr>
      <w:r w:rsidRPr="004A3816">
        <w:rPr>
          <w:i/>
          <w:szCs w:val="22"/>
        </w:rPr>
        <w:t>Minimisation of infection related risks through implementing:</w:t>
      </w:r>
    </w:p>
    <w:p w14:paraId="7BF41F95" w14:textId="77777777" w:rsidR="00926D00" w:rsidRPr="004A3816" w:rsidRDefault="002215ED" w:rsidP="004E0BB8">
      <w:pPr>
        <w:numPr>
          <w:ilvl w:val="0"/>
          <w:numId w:val="1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BF41F96" w14:textId="77777777" w:rsidR="00926D00" w:rsidRPr="004A3816" w:rsidRDefault="002215ED" w:rsidP="004E0BB8">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BF41F98" w14:textId="77777777" w:rsidR="00926D00" w:rsidRDefault="00926D00" w:rsidP="00926D00"/>
    <w:p w14:paraId="7BF41F99" w14:textId="77777777" w:rsidR="00926D00" w:rsidRDefault="00926D00" w:rsidP="00926D00">
      <w:pPr>
        <w:sectPr w:rsidR="00926D00" w:rsidSect="00926D00">
          <w:headerReference w:type="default" r:id="rId30"/>
          <w:type w:val="continuous"/>
          <w:pgSz w:w="11906" w:h="16838"/>
          <w:pgMar w:top="1701" w:right="1418" w:bottom="1418" w:left="1418" w:header="709" w:footer="397" w:gutter="0"/>
          <w:cols w:space="708"/>
          <w:titlePg/>
          <w:docGrid w:linePitch="360"/>
        </w:sectPr>
      </w:pPr>
    </w:p>
    <w:p w14:paraId="7BF41F9A" w14:textId="41927AC1" w:rsidR="00926D00" w:rsidRDefault="002215ED" w:rsidP="00926D00">
      <w:pPr>
        <w:pStyle w:val="Heading1"/>
        <w:tabs>
          <w:tab w:val="right" w:pos="9070"/>
        </w:tabs>
        <w:spacing w:before="560" w:after="640"/>
        <w:rPr>
          <w:color w:val="FFFFFF" w:themeColor="background1"/>
          <w:sz w:val="36"/>
        </w:rPr>
        <w:sectPr w:rsidR="00926D00" w:rsidSect="00926D0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BF4203C" wp14:editId="7BF4203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440D7" w:rsidRPr="00EB1D71">
        <w:rPr>
          <w:color w:val="FFFFFF" w:themeColor="background1"/>
          <w:sz w:val="36"/>
        </w:rPr>
        <w:t xml:space="preserve"> </w:t>
      </w:r>
      <w:r w:rsidRPr="00EB1D71">
        <w:rPr>
          <w:color w:val="FFFFFF" w:themeColor="background1"/>
          <w:sz w:val="36"/>
        </w:rPr>
        <w:br/>
        <w:t>Services and support for daily living</w:t>
      </w:r>
    </w:p>
    <w:p w14:paraId="7BF41F9B" w14:textId="77777777" w:rsidR="00926D00" w:rsidRPr="00FD1B02" w:rsidRDefault="002215ED" w:rsidP="00926D00">
      <w:pPr>
        <w:pStyle w:val="Heading3"/>
        <w:shd w:val="clear" w:color="auto" w:fill="F2F2F2" w:themeFill="background1" w:themeFillShade="F2"/>
      </w:pPr>
      <w:r w:rsidRPr="00FD1B02">
        <w:t>Consumer outcome:</w:t>
      </w:r>
    </w:p>
    <w:p w14:paraId="7BF41F9C" w14:textId="77777777" w:rsidR="00926D00" w:rsidRDefault="002215ED" w:rsidP="00926D0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F41F9D" w14:textId="77777777" w:rsidR="00926D00" w:rsidRDefault="002215ED" w:rsidP="00926D00">
      <w:pPr>
        <w:pStyle w:val="Heading3"/>
        <w:shd w:val="clear" w:color="auto" w:fill="F2F2F2" w:themeFill="background1" w:themeFillShade="F2"/>
      </w:pPr>
      <w:r>
        <w:t>Organisation statement:</w:t>
      </w:r>
    </w:p>
    <w:p w14:paraId="7BF41F9E" w14:textId="77777777" w:rsidR="00926D00" w:rsidRDefault="002215ED" w:rsidP="00926D0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F41F9F" w14:textId="77777777" w:rsidR="00926D00" w:rsidRDefault="002215ED" w:rsidP="00926D00">
      <w:pPr>
        <w:pStyle w:val="Heading2"/>
      </w:pPr>
      <w:r>
        <w:t>Assessment of Standard 4</w:t>
      </w:r>
    </w:p>
    <w:p w14:paraId="69C7EAF7" w14:textId="77777777" w:rsidR="009E26C1" w:rsidRDefault="00026D97" w:rsidP="00026D97">
      <w:pPr>
        <w:rPr>
          <w:rFonts w:eastAsia="Calibri"/>
          <w:lang w:eastAsia="en-US"/>
        </w:rPr>
      </w:pPr>
      <w:bookmarkStart w:id="7" w:name="_Hlk32997883"/>
      <w:r>
        <w:rPr>
          <w:rFonts w:eastAsia="Calibri"/>
          <w:color w:val="auto"/>
          <w:lang w:eastAsia="en-US"/>
        </w:rPr>
        <w:t>Consumers said</w:t>
      </w:r>
      <w:r w:rsidRPr="008A5ED6">
        <w:rPr>
          <w:rFonts w:eastAsia="Calibri"/>
          <w:color w:val="auto"/>
          <w:lang w:eastAsia="en-US"/>
        </w:rPr>
        <w:t xml:space="preserve"> </w:t>
      </w:r>
      <w:r w:rsidRPr="008A5ED6">
        <w:rPr>
          <w:rFonts w:eastAsia="Calibri"/>
          <w:lang w:eastAsia="en-US"/>
        </w:rPr>
        <w:t xml:space="preserve">they get the services and supports for daily living that are important for their health and well-being and that enable them to do the things they want to do. </w:t>
      </w:r>
    </w:p>
    <w:p w14:paraId="025DBD6E" w14:textId="77777777" w:rsidR="009E26C1" w:rsidRDefault="00026D97" w:rsidP="006E6FE4">
      <w:pPr>
        <w:rPr>
          <w:rFonts w:eastAsia="Calibri"/>
          <w:color w:val="auto"/>
          <w:lang w:eastAsia="en-US"/>
        </w:rPr>
      </w:pPr>
      <w:r w:rsidRPr="00395B78">
        <w:rPr>
          <w:rFonts w:eastAsia="Calibri"/>
          <w:color w:val="auto"/>
          <w:lang w:eastAsia="en-US"/>
        </w:rPr>
        <w:t xml:space="preserve">Consumers and representatives gave examples of how the service supports </w:t>
      </w:r>
      <w:r>
        <w:rPr>
          <w:rFonts w:eastAsia="Calibri"/>
          <w:color w:val="auto"/>
          <w:lang w:eastAsia="en-US"/>
        </w:rPr>
        <w:t xml:space="preserve">consumers </w:t>
      </w:r>
      <w:r w:rsidRPr="00395B78">
        <w:rPr>
          <w:rFonts w:eastAsia="Calibri"/>
          <w:color w:val="auto"/>
          <w:lang w:eastAsia="en-US"/>
        </w:rPr>
        <w:t>to do the things they want to do</w:t>
      </w:r>
      <w:r w:rsidRPr="008A5ED6">
        <w:rPr>
          <w:rFonts w:eastAsia="Calibri"/>
          <w:color w:val="auto"/>
          <w:lang w:eastAsia="en-US"/>
        </w:rPr>
        <w:t xml:space="preserve"> </w:t>
      </w:r>
      <w:r>
        <w:rPr>
          <w:rFonts w:eastAsia="Calibri"/>
          <w:color w:val="auto"/>
          <w:lang w:eastAsia="en-US"/>
        </w:rPr>
        <w:t>and</w:t>
      </w:r>
      <w:r w:rsidRPr="008A5ED6">
        <w:rPr>
          <w:rFonts w:eastAsia="Calibri"/>
          <w:color w:val="auto"/>
          <w:lang w:eastAsia="en-US"/>
        </w:rPr>
        <w:t xml:space="preserve"> to undertake lifestyle activities of interest to them within the service and outside in the community</w:t>
      </w:r>
      <w:r>
        <w:rPr>
          <w:rFonts w:eastAsia="Calibri"/>
          <w:color w:val="auto"/>
          <w:lang w:eastAsia="en-US"/>
        </w:rPr>
        <w:t>.  They said consumers are supported to maintain contact with people who are important to them.</w:t>
      </w:r>
    </w:p>
    <w:p w14:paraId="0FE92216" w14:textId="024ECCEE" w:rsidR="006E6FE4" w:rsidRPr="002625B6" w:rsidRDefault="00FD00AB" w:rsidP="006E6FE4">
      <w:pPr>
        <w:rPr>
          <w:rFonts w:eastAsia="Calibri"/>
          <w:color w:val="auto"/>
          <w:lang w:eastAsia="en-US"/>
        </w:rPr>
      </w:pPr>
      <w:r w:rsidRPr="008A5ED6">
        <w:rPr>
          <w:rFonts w:eastAsia="Calibri"/>
          <w:color w:val="auto"/>
          <w:lang w:eastAsia="en-US"/>
        </w:rPr>
        <w:t>Consumers advised they enjoy the food offered and it is varied and of suitable quality and quantity.</w:t>
      </w:r>
      <w:r w:rsidR="009D1312">
        <w:rPr>
          <w:rFonts w:eastAsia="Calibri"/>
          <w:color w:val="auto"/>
          <w:lang w:eastAsia="en-US"/>
        </w:rPr>
        <w:t xml:space="preserve"> Alternative meals are available if consumers do not like the meals on the menu. </w:t>
      </w:r>
      <w:r w:rsidR="006E6FE4">
        <w:rPr>
          <w:rFonts w:eastAsia="Calibri"/>
          <w:color w:val="auto"/>
          <w:lang w:eastAsia="en-US"/>
        </w:rPr>
        <w:t xml:space="preserve">The Assessment Team observed the dining service and </w:t>
      </w:r>
      <w:r w:rsidR="009E26C1">
        <w:rPr>
          <w:rFonts w:eastAsia="Calibri"/>
          <w:color w:val="auto"/>
          <w:lang w:eastAsia="en-US"/>
        </w:rPr>
        <w:t xml:space="preserve">found that </w:t>
      </w:r>
      <w:r w:rsidR="006E6FE4">
        <w:rPr>
          <w:rFonts w:eastAsia="Calibri"/>
          <w:color w:val="auto"/>
          <w:lang w:eastAsia="en-US"/>
        </w:rPr>
        <w:t>consumers</w:t>
      </w:r>
      <w:r w:rsidR="009E26C1">
        <w:rPr>
          <w:rFonts w:eastAsia="Calibri"/>
          <w:color w:val="auto"/>
          <w:lang w:eastAsia="en-US"/>
        </w:rPr>
        <w:t xml:space="preserve"> appeared</w:t>
      </w:r>
      <w:r w:rsidR="006E6FE4" w:rsidRPr="008A5ED6">
        <w:rPr>
          <w:rFonts w:eastAsia="Calibri"/>
          <w:color w:val="auto"/>
          <w:lang w:eastAsia="en-US"/>
        </w:rPr>
        <w:t xml:space="preserve"> </w:t>
      </w:r>
      <w:r w:rsidR="006E6FE4">
        <w:rPr>
          <w:rFonts w:eastAsia="Calibri"/>
          <w:color w:val="auto"/>
          <w:lang w:eastAsia="en-US"/>
        </w:rPr>
        <w:t xml:space="preserve">to </w:t>
      </w:r>
      <w:r w:rsidR="006E6FE4" w:rsidRPr="008A5ED6">
        <w:rPr>
          <w:rFonts w:eastAsia="Calibri"/>
          <w:color w:val="auto"/>
          <w:lang w:eastAsia="en-US"/>
        </w:rPr>
        <w:t xml:space="preserve">enjoy meals offered and staff were available to </w:t>
      </w:r>
      <w:proofErr w:type="gramStart"/>
      <w:r w:rsidR="006E6FE4">
        <w:rPr>
          <w:rFonts w:eastAsia="Calibri"/>
          <w:color w:val="auto"/>
          <w:lang w:eastAsia="en-US"/>
        </w:rPr>
        <w:t xml:space="preserve">provide </w:t>
      </w:r>
      <w:r w:rsidR="006E6FE4" w:rsidRPr="008A5ED6">
        <w:rPr>
          <w:rFonts w:eastAsia="Calibri"/>
          <w:color w:val="auto"/>
          <w:lang w:eastAsia="en-US"/>
        </w:rPr>
        <w:t>assist</w:t>
      </w:r>
      <w:r w:rsidR="006E6FE4">
        <w:rPr>
          <w:rFonts w:eastAsia="Calibri"/>
          <w:color w:val="auto"/>
          <w:lang w:eastAsia="en-US"/>
        </w:rPr>
        <w:t>ance</w:t>
      </w:r>
      <w:proofErr w:type="gramEnd"/>
      <w:r w:rsidR="006E6FE4" w:rsidRPr="008A5ED6">
        <w:rPr>
          <w:rFonts w:eastAsia="Calibri"/>
          <w:color w:val="auto"/>
          <w:lang w:eastAsia="en-US"/>
        </w:rPr>
        <w:t xml:space="preserve"> as necessary.</w:t>
      </w:r>
    </w:p>
    <w:p w14:paraId="779AC630" w14:textId="77777777" w:rsidR="006E6FE4" w:rsidRPr="008A5ED6" w:rsidRDefault="006E6FE4" w:rsidP="006E6FE4">
      <w:pPr>
        <w:rPr>
          <w:rFonts w:eastAsia="Calibri"/>
          <w:color w:val="auto"/>
          <w:lang w:eastAsia="en-US"/>
        </w:rPr>
      </w:pPr>
      <w:r w:rsidRPr="002625B6">
        <w:rPr>
          <w:rFonts w:eastAsia="Calibri"/>
          <w:color w:val="auto"/>
          <w:lang w:eastAsia="en-US"/>
        </w:rPr>
        <w:t>Consumers were observed to be engaged in a variety of activities during the audit. This included musical activities, outdoor activities and pastoral care visits.</w:t>
      </w:r>
    </w:p>
    <w:p w14:paraId="1FB4EDAC" w14:textId="7B0E9534" w:rsidR="006E6FE4" w:rsidRDefault="006E6FE4" w:rsidP="006E6FE4">
      <w:pPr>
        <w:rPr>
          <w:rFonts w:eastAsia="Calibri"/>
          <w:color w:val="auto"/>
          <w:lang w:eastAsia="en-US"/>
        </w:rPr>
      </w:pPr>
      <w:r>
        <w:rPr>
          <w:rFonts w:eastAsia="Calibri"/>
          <w:color w:val="auto"/>
          <w:lang w:eastAsia="en-US"/>
        </w:rPr>
        <w:t xml:space="preserve">Staff demonstrated an understanding of the activities that consumers like to do and could describe the resources that are available to support consumers who may have a degree of sensory impairment. </w:t>
      </w:r>
    </w:p>
    <w:p w14:paraId="77E1D0EF" w14:textId="6B274D5E" w:rsidR="00026D97" w:rsidRDefault="00026D97" w:rsidP="00026D97">
      <w:pPr>
        <w:rPr>
          <w:rFonts w:eastAsia="Calibri"/>
          <w:color w:val="auto"/>
          <w:lang w:eastAsia="en-US"/>
        </w:rPr>
      </w:pPr>
      <w:r>
        <w:rPr>
          <w:rFonts w:eastAsia="Calibri"/>
          <w:color w:val="auto"/>
          <w:lang w:eastAsia="en-US"/>
        </w:rPr>
        <w:t>Staff are alert to changes in consumers</w:t>
      </w:r>
      <w:r w:rsidR="00A17F3E">
        <w:rPr>
          <w:rFonts w:eastAsia="Calibri"/>
          <w:color w:val="auto"/>
          <w:lang w:eastAsia="en-US"/>
        </w:rPr>
        <w:t>’</w:t>
      </w:r>
      <w:r>
        <w:rPr>
          <w:rFonts w:eastAsia="Calibri"/>
          <w:color w:val="auto"/>
          <w:lang w:eastAsia="en-US"/>
        </w:rPr>
        <w:t xml:space="preserve"> emotional and psychological well-being</w:t>
      </w:r>
      <w:r w:rsidR="00255611">
        <w:rPr>
          <w:rFonts w:eastAsia="Calibri"/>
          <w:color w:val="auto"/>
          <w:lang w:eastAsia="en-US"/>
        </w:rPr>
        <w:t xml:space="preserve"> and know when to provide additional support to consumers. They said this has been of concern during the recent pandemic when there has been restricted visitation and outings.  Consumers spoke positively about how staff engage with them and said that </w:t>
      </w:r>
      <w:r w:rsidR="00255611">
        <w:rPr>
          <w:rFonts w:eastAsia="Calibri"/>
          <w:color w:val="auto"/>
          <w:lang w:eastAsia="en-US"/>
        </w:rPr>
        <w:lastRenderedPageBreak/>
        <w:t xml:space="preserve">if they are feeling sad they can talk with staff or other personnel such as the Chaplain. </w:t>
      </w:r>
    </w:p>
    <w:p w14:paraId="485F3038" w14:textId="42222F88" w:rsidR="00026D97" w:rsidRDefault="006E6FE4" w:rsidP="00026D97">
      <w:pPr>
        <w:rPr>
          <w:rFonts w:eastAsia="Calibri"/>
          <w:color w:val="auto"/>
          <w:lang w:eastAsia="en-US"/>
        </w:rPr>
      </w:pPr>
      <w:r>
        <w:rPr>
          <w:rFonts w:eastAsia="Calibri"/>
          <w:color w:val="auto"/>
          <w:lang w:eastAsia="en-US"/>
        </w:rPr>
        <w:t>Information about consumers can be accessed by staff</w:t>
      </w:r>
      <w:r w:rsidR="002579E3">
        <w:rPr>
          <w:rFonts w:eastAsia="Calibri"/>
          <w:color w:val="auto"/>
          <w:lang w:eastAsia="en-US"/>
        </w:rPr>
        <w:t xml:space="preserve"> through care plans, handover and communication books. The Assessment Team found care </w:t>
      </w:r>
      <w:r w:rsidR="00026D97">
        <w:rPr>
          <w:rFonts w:eastAsia="Calibri"/>
          <w:color w:val="auto"/>
          <w:lang w:eastAsia="en-US"/>
        </w:rPr>
        <w:t>plans include</w:t>
      </w:r>
      <w:r w:rsidR="00077785">
        <w:rPr>
          <w:rFonts w:eastAsia="Calibri"/>
          <w:color w:val="auto"/>
          <w:lang w:eastAsia="en-US"/>
        </w:rPr>
        <w:t>d</w:t>
      </w:r>
      <w:r w:rsidR="00026D97">
        <w:rPr>
          <w:rFonts w:eastAsia="Calibri"/>
          <w:color w:val="auto"/>
          <w:lang w:eastAsia="en-US"/>
        </w:rPr>
        <w:t xml:space="preserve"> information that is specific to the individual and reflects their preferences and those things that have importance or are of interest to them. </w:t>
      </w:r>
    </w:p>
    <w:p w14:paraId="4515BE50" w14:textId="09F95771" w:rsidR="006E6FE4" w:rsidRDefault="006E6FE4" w:rsidP="00026D97">
      <w:pPr>
        <w:rPr>
          <w:rFonts w:eastAsia="Calibri"/>
          <w:color w:val="auto"/>
          <w:lang w:eastAsia="en-US"/>
        </w:rPr>
      </w:pPr>
      <w:r>
        <w:rPr>
          <w:rFonts w:eastAsia="Calibri"/>
          <w:color w:val="auto"/>
          <w:lang w:eastAsia="en-US"/>
        </w:rPr>
        <w:t xml:space="preserve">Policies and procedures guide staff </w:t>
      </w:r>
      <w:proofErr w:type="gramStart"/>
      <w:r>
        <w:rPr>
          <w:rFonts w:eastAsia="Calibri"/>
          <w:color w:val="auto"/>
          <w:lang w:eastAsia="en-US"/>
        </w:rPr>
        <w:t>practice</w:t>
      </w:r>
      <w:proofErr w:type="gramEnd"/>
      <w:r>
        <w:rPr>
          <w:rFonts w:eastAsia="Calibri"/>
          <w:color w:val="auto"/>
          <w:lang w:eastAsia="en-US"/>
        </w:rPr>
        <w:t xml:space="preserve"> and monitoring mechanisms are in place to ensure consumers’ health, well-being and quality of life is maintained. </w:t>
      </w:r>
    </w:p>
    <w:bookmarkEnd w:id="7"/>
    <w:p w14:paraId="7BF41FA1" w14:textId="46BA0F83" w:rsidR="00926D00" w:rsidRPr="002625B6" w:rsidRDefault="002215ED" w:rsidP="00926D00">
      <w:pPr>
        <w:rPr>
          <w:rFonts w:eastAsia="Calibri"/>
          <w:color w:val="auto"/>
          <w:lang w:eastAsia="en-US"/>
        </w:rPr>
      </w:pPr>
      <w:r w:rsidRPr="002625B6">
        <w:rPr>
          <w:rFonts w:eastAsia="Calibri"/>
          <w:color w:val="auto"/>
          <w:lang w:eastAsia="en-US"/>
        </w:rPr>
        <w:t xml:space="preserve">The Quality Standard is assessed </w:t>
      </w:r>
      <w:r w:rsidR="006E6FE4" w:rsidRPr="002625B6">
        <w:rPr>
          <w:rFonts w:eastAsia="Calibri"/>
          <w:color w:val="auto"/>
          <w:lang w:eastAsia="en-US"/>
        </w:rPr>
        <w:t>as Compliant as seven</w:t>
      </w:r>
      <w:r w:rsidRPr="002625B6">
        <w:rPr>
          <w:rFonts w:eastAsia="Calibri"/>
          <w:color w:val="auto"/>
          <w:lang w:eastAsia="en-US"/>
        </w:rPr>
        <w:t xml:space="preserve"> of the seven specific requirements have been assessed </w:t>
      </w:r>
      <w:r w:rsidR="006E6FE4" w:rsidRPr="002625B6">
        <w:rPr>
          <w:rFonts w:eastAsia="Calibri"/>
          <w:color w:val="auto"/>
          <w:lang w:eastAsia="en-US"/>
        </w:rPr>
        <w:t xml:space="preserve">as Compliant. </w:t>
      </w:r>
    </w:p>
    <w:p w14:paraId="7BF41FA2" w14:textId="6AF1F88B" w:rsidR="00926D00" w:rsidRDefault="002215ED" w:rsidP="00926D00">
      <w:pPr>
        <w:pStyle w:val="Heading2"/>
      </w:pPr>
      <w:r>
        <w:t>Assessment of Standard 4 Requirements</w:t>
      </w:r>
      <w:r w:rsidRPr="0066387A">
        <w:rPr>
          <w:i/>
          <w:color w:val="0000FF"/>
          <w:sz w:val="24"/>
          <w:szCs w:val="24"/>
        </w:rPr>
        <w:t xml:space="preserve"> </w:t>
      </w:r>
    </w:p>
    <w:p w14:paraId="7BF41FA3" w14:textId="5749F6B7" w:rsidR="00926D00" w:rsidRPr="00314FF7" w:rsidRDefault="002215ED" w:rsidP="00926D00">
      <w:pPr>
        <w:pStyle w:val="Heading3"/>
      </w:pPr>
      <w:r w:rsidRPr="00314FF7">
        <w:t>Requirement 4(3)(a)</w:t>
      </w:r>
      <w:r>
        <w:tab/>
      </w:r>
      <w:r w:rsidR="007715C1" w:rsidRPr="00051035">
        <w:t>Compliant</w:t>
      </w:r>
    </w:p>
    <w:p w14:paraId="7BF41FA4" w14:textId="77777777" w:rsidR="00926D00" w:rsidRPr="004A3816" w:rsidRDefault="002215ED" w:rsidP="00926D00">
      <w:pPr>
        <w:rPr>
          <w:i/>
        </w:rPr>
      </w:pPr>
      <w:r w:rsidRPr="004A3816">
        <w:rPr>
          <w:i/>
        </w:rPr>
        <w:t>Each consumer gets safe and effective services and supports for daily living that meet the consumer’s needs, goals and preferences and optimise their independence, health, well-being and quality of life.</w:t>
      </w:r>
    </w:p>
    <w:p w14:paraId="7BF41FA6" w14:textId="2113AC5C" w:rsidR="00926D00" w:rsidRPr="00D435F8" w:rsidRDefault="002215ED" w:rsidP="00926D00">
      <w:pPr>
        <w:pStyle w:val="Heading3"/>
      </w:pPr>
      <w:r w:rsidRPr="00D435F8">
        <w:t>Requirement 4(3)(b)</w:t>
      </w:r>
      <w:r>
        <w:tab/>
      </w:r>
      <w:r w:rsidR="007715C1" w:rsidRPr="00051035">
        <w:t>Compliant</w:t>
      </w:r>
    </w:p>
    <w:p w14:paraId="7BF41FA7" w14:textId="77777777" w:rsidR="00926D00" w:rsidRPr="004A3816" w:rsidRDefault="002215ED" w:rsidP="00926D00">
      <w:pPr>
        <w:rPr>
          <w:i/>
        </w:rPr>
      </w:pPr>
      <w:r w:rsidRPr="004A3816">
        <w:rPr>
          <w:i/>
        </w:rPr>
        <w:t>Services and supports for daily living promote each consumer’s emotional, spiritual and psychological well-being.</w:t>
      </w:r>
    </w:p>
    <w:p w14:paraId="7BF41FA9" w14:textId="37000612" w:rsidR="00926D00" w:rsidRPr="00D435F8" w:rsidRDefault="002215ED" w:rsidP="00926D00">
      <w:pPr>
        <w:pStyle w:val="Heading3"/>
      </w:pPr>
      <w:r w:rsidRPr="00D435F8">
        <w:t>Requirement 4(3)(c)</w:t>
      </w:r>
      <w:r>
        <w:tab/>
      </w:r>
      <w:r w:rsidR="007715C1" w:rsidRPr="00051035">
        <w:t>Compliant</w:t>
      </w:r>
    </w:p>
    <w:p w14:paraId="7BF41FAA" w14:textId="77777777" w:rsidR="00926D00" w:rsidRPr="004A3816" w:rsidRDefault="002215ED" w:rsidP="00926D00">
      <w:pPr>
        <w:rPr>
          <w:i/>
        </w:rPr>
      </w:pPr>
      <w:r w:rsidRPr="004A3816">
        <w:rPr>
          <w:i/>
        </w:rPr>
        <w:t>Services and supports for daily living assist each consumer to:</w:t>
      </w:r>
    </w:p>
    <w:p w14:paraId="7BF41FAB" w14:textId="77777777" w:rsidR="00926D00" w:rsidRPr="004A3816" w:rsidRDefault="002215ED" w:rsidP="004E0BB8">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BF41FAC" w14:textId="77777777" w:rsidR="00926D00" w:rsidRPr="004A3816" w:rsidRDefault="002215ED" w:rsidP="004E0BB8">
      <w:pPr>
        <w:numPr>
          <w:ilvl w:val="0"/>
          <w:numId w:val="16"/>
        </w:numPr>
        <w:tabs>
          <w:tab w:val="right" w:pos="9026"/>
        </w:tabs>
        <w:spacing w:before="0" w:after="0"/>
        <w:ind w:left="567" w:hanging="425"/>
        <w:outlineLvl w:val="4"/>
        <w:rPr>
          <w:i/>
        </w:rPr>
      </w:pPr>
      <w:r w:rsidRPr="004A3816">
        <w:rPr>
          <w:i/>
        </w:rPr>
        <w:t>have social and personal relationships; and</w:t>
      </w:r>
    </w:p>
    <w:p w14:paraId="7BF41FAD" w14:textId="77777777" w:rsidR="00926D00" w:rsidRPr="004A3816" w:rsidRDefault="002215ED" w:rsidP="004E0BB8">
      <w:pPr>
        <w:numPr>
          <w:ilvl w:val="0"/>
          <w:numId w:val="16"/>
        </w:numPr>
        <w:tabs>
          <w:tab w:val="right" w:pos="9026"/>
        </w:tabs>
        <w:spacing w:before="0" w:after="0"/>
        <w:ind w:left="567" w:hanging="425"/>
        <w:outlineLvl w:val="4"/>
        <w:rPr>
          <w:i/>
        </w:rPr>
      </w:pPr>
      <w:r w:rsidRPr="004A3816">
        <w:rPr>
          <w:i/>
        </w:rPr>
        <w:t>do the things of interest to them.</w:t>
      </w:r>
    </w:p>
    <w:p w14:paraId="7BF41FAF" w14:textId="68B492AC" w:rsidR="00926D00" w:rsidRPr="00D435F8" w:rsidRDefault="002215ED" w:rsidP="00926D00">
      <w:pPr>
        <w:pStyle w:val="Heading3"/>
      </w:pPr>
      <w:r w:rsidRPr="00D435F8">
        <w:t>Requirement 4(3)(d)</w:t>
      </w:r>
      <w:r>
        <w:tab/>
      </w:r>
      <w:r w:rsidR="007715C1" w:rsidRPr="00051035">
        <w:t>Compliant</w:t>
      </w:r>
    </w:p>
    <w:p w14:paraId="7BF41FB0" w14:textId="77777777" w:rsidR="00926D00" w:rsidRPr="004A3816" w:rsidRDefault="002215ED" w:rsidP="00926D00">
      <w:pPr>
        <w:rPr>
          <w:i/>
        </w:rPr>
      </w:pPr>
      <w:r w:rsidRPr="004A3816">
        <w:rPr>
          <w:i/>
        </w:rPr>
        <w:t>Information about the consumer’s condition, needs and preferences is communicated within the organisation, and with others where responsibility for care is shared.</w:t>
      </w:r>
    </w:p>
    <w:p w14:paraId="7BF41FB1" w14:textId="7B0721F4" w:rsidR="00926D00" w:rsidRDefault="00926D00" w:rsidP="00926D00"/>
    <w:p w14:paraId="7BF41FB2" w14:textId="297D2C4A" w:rsidR="00926D00" w:rsidRPr="00D435F8" w:rsidRDefault="002215ED" w:rsidP="00926D00">
      <w:pPr>
        <w:pStyle w:val="Heading3"/>
      </w:pPr>
      <w:r w:rsidRPr="00D435F8">
        <w:lastRenderedPageBreak/>
        <w:t>Requirement 4(3)(e)</w:t>
      </w:r>
      <w:r>
        <w:tab/>
      </w:r>
      <w:r w:rsidR="007715C1" w:rsidRPr="00051035">
        <w:t>Compliant</w:t>
      </w:r>
    </w:p>
    <w:p w14:paraId="7BF41FB3" w14:textId="77777777" w:rsidR="00926D00" w:rsidRPr="004A3816" w:rsidRDefault="002215ED" w:rsidP="00926D00">
      <w:pPr>
        <w:rPr>
          <w:i/>
        </w:rPr>
      </w:pPr>
      <w:r w:rsidRPr="004A3816">
        <w:rPr>
          <w:i/>
        </w:rPr>
        <w:t>Timely and appropriate referrals to individuals, other organisations and providers of other care and services.</w:t>
      </w:r>
    </w:p>
    <w:p w14:paraId="7BF41FB5" w14:textId="4E026C20" w:rsidR="00926D00" w:rsidRPr="00D435F8" w:rsidRDefault="002215ED" w:rsidP="00926D00">
      <w:pPr>
        <w:pStyle w:val="Heading3"/>
      </w:pPr>
      <w:r w:rsidRPr="00D435F8">
        <w:t>Requirement 4(3)(f)</w:t>
      </w:r>
      <w:r>
        <w:tab/>
      </w:r>
      <w:r w:rsidR="007715C1" w:rsidRPr="00051035">
        <w:t>Compliant</w:t>
      </w:r>
    </w:p>
    <w:p w14:paraId="7BF41FB6" w14:textId="77777777" w:rsidR="00926D00" w:rsidRPr="004A3816" w:rsidRDefault="002215ED" w:rsidP="00926D00">
      <w:pPr>
        <w:rPr>
          <w:i/>
        </w:rPr>
      </w:pPr>
      <w:r w:rsidRPr="004A3816">
        <w:rPr>
          <w:i/>
        </w:rPr>
        <w:t>Where meals are provided, they are varied and of suitable quality and quantity.</w:t>
      </w:r>
    </w:p>
    <w:p w14:paraId="7BF41FB8" w14:textId="2C3B28D1" w:rsidR="00926D00" w:rsidRPr="00D435F8" w:rsidRDefault="002215ED" w:rsidP="00926D00">
      <w:pPr>
        <w:pStyle w:val="Heading3"/>
      </w:pPr>
      <w:r w:rsidRPr="00D435F8">
        <w:t>Requirement 4(3)(g)</w:t>
      </w:r>
      <w:r>
        <w:tab/>
      </w:r>
      <w:r w:rsidR="007715C1" w:rsidRPr="00051035">
        <w:t>Compliant</w:t>
      </w:r>
    </w:p>
    <w:p w14:paraId="7BF41FB9" w14:textId="77777777" w:rsidR="00926D00" w:rsidRPr="004A3816" w:rsidRDefault="002215ED" w:rsidP="00926D00">
      <w:pPr>
        <w:rPr>
          <w:i/>
        </w:rPr>
      </w:pPr>
      <w:r w:rsidRPr="004A3816">
        <w:rPr>
          <w:i/>
        </w:rPr>
        <w:t>Where equipment is provided, it is safe, suitable, clean and well maintained.</w:t>
      </w:r>
    </w:p>
    <w:p w14:paraId="7BF41FBB" w14:textId="77777777" w:rsidR="00926D00" w:rsidRPr="00314FF7" w:rsidRDefault="00926D00" w:rsidP="00926D00"/>
    <w:p w14:paraId="7BF41FBC" w14:textId="77777777" w:rsidR="00926D00" w:rsidRDefault="00926D00" w:rsidP="00926D00">
      <w:pPr>
        <w:sectPr w:rsidR="00926D00" w:rsidSect="00926D00">
          <w:headerReference w:type="default" r:id="rId33"/>
          <w:type w:val="continuous"/>
          <w:pgSz w:w="11906" w:h="16838"/>
          <w:pgMar w:top="1701" w:right="1418" w:bottom="1418" w:left="1418" w:header="709" w:footer="397" w:gutter="0"/>
          <w:cols w:space="708"/>
          <w:titlePg/>
          <w:docGrid w:linePitch="360"/>
        </w:sectPr>
      </w:pPr>
    </w:p>
    <w:p w14:paraId="7BF41FBD" w14:textId="44444E19" w:rsidR="00926D00" w:rsidRDefault="002215ED" w:rsidP="00926D00">
      <w:pPr>
        <w:pStyle w:val="Heading1"/>
        <w:tabs>
          <w:tab w:val="right" w:pos="9070"/>
        </w:tabs>
        <w:spacing w:before="560" w:after="640"/>
        <w:rPr>
          <w:color w:val="FFFFFF" w:themeColor="background1"/>
          <w:sz w:val="36"/>
        </w:rPr>
        <w:sectPr w:rsidR="00926D00" w:rsidSect="00926D0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BF4203E" wp14:editId="7BF420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440D7" w:rsidRPr="00EB1D71">
        <w:rPr>
          <w:color w:val="FFFFFF" w:themeColor="background1"/>
          <w:sz w:val="36"/>
        </w:rPr>
        <w:t xml:space="preserve"> </w:t>
      </w:r>
      <w:r w:rsidRPr="00EB1D71">
        <w:rPr>
          <w:color w:val="FFFFFF" w:themeColor="background1"/>
          <w:sz w:val="36"/>
        </w:rPr>
        <w:br/>
        <w:t>Organisation’s service environment</w:t>
      </w:r>
    </w:p>
    <w:p w14:paraId="7BF41FBE" w14:textId="77777777" w:rsidR="00926D00" w:rsidRPr="00FD1B02" w:rsidRDefault="002215ED" w:rsidP="00926D00">
      <w:pPr>
        <w:pStyle w:val="Heading3"/>
        <w:shd w:val="clear" w:color="auto" w:fill="F2F2F2" w:themeFill="background1" w:themeFillShade="F2"/>
      </w:pPr>
      <w:r w:rsidRPr="00FD1B02">
        <w:t>Consumer outcome:</w:t>
      </w:r>
    </w:p>
    <w:p w14:paraId="7BF41FBF" w14:textId="77777777" w:rsidR="00926D00" w:rsidRDefault="002215ED" w:rsidP="00926D00">
      <w:pPr>
        <w:numPr>
          <w:ilvl w:val="0"/>
          <w:numId w:val="5"/>
        </w:numPr>
        <w:shd w:val="clear" w:color="auto" w:fill="F2F2F2" w:themeFill="background1" w:themeFillShade="F2"/>
      </w:pPr>
      <w:r>
        <w:t>I feel I belong and I am safe and comfortable in the organisation’s service environment.</w:t>
      </w:r>
    </w:p>
    <w:p w14:paraId="7BF41FC0" w14:textId="77777777" w:rsidR="00926D00" w:rsidRDefault="002215ED" w:rsidP="00926D00">
      <w:pPr>
        <w:pStyle w:val="Heading3"/>
        <w:shd w:val="clear" w:color="auto" w:fill="F2F2F2" w:themeFill="background1" w:themeFillShade="F2"/>
      </w:pPr>
      <w:r>
        <w:t>Organisation statement:</w:t>
      </w:r>
    </w:p>
    <w:p w14:paraId="7BF41FC1" w14:textId="77777777" w:rsidR="00926D00" w:rsidRDefault="002215ED" w:rsidP="00926D0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F41FC2" w14:textId="77777777" w:rsidR="00926D00" w:rsidRDefault="002215ED" w:rsidP="00926D00">
      <w:pPr>
        <w:pStyle w:val="Heading2"/>
      </w:pPr>
      <w:r>
        <w:t>Assessment of Standard 5</w:t>
      </w:r>
    </w:p>
    <w:p w14:paraId="732CECB1" w14:textId="18C10D13" w:rsidR="007F1FFE" w:rsidRDefault="00DF4F6C" w:rsidP="00A9094E">
      <w:pPr>
        <w:rPr>
          <w:rFonts w:eastAsia="Calibri"/>
          <w:color w:val="auto"/>
          <w:lang w:eastAsia="en-US"/>
        </w:rPr>
      </w:pPr>
      <w:r>
        <w:rPr>
          <w:rFonts w:eastAsia="Calibri"/>
          <w:color w:val="auto"/>
          <w:lang w:eastAsia="en-US"/>
        </w:rPr>
        <w:t>Consumers said</w:t>
      </w:r>
      <w:r w:rsidRPr="00A96B09">
        <w:rPr>
          <w:rFonts w:eastAsia="Calibri"/>
          <w:color w:val="auto"/>
          <w:lang w:eastAsia="en-US"/>
        </w:rPr>
        <w:t xml:space="preserve"> they feel ‘at home’ in the service and </w:t>
      </w:r>
      <w:r w:rsidR="007F1FFE">
        <w:rPr>
          <w:rFonts w:eastAsia="Calibri"/>
          <w:color w:val="auto"/>
          <w:lang w:eastAsia="en-US"/>
        </w:rPr>
        <w:t>that</w:t>
      </w:r>
      <w:r w:rsidRPr="00A96B09">
        <w:rPr>
          <w:rFonts w:eastAsia="Calibri"/>
          <w:color w:val="auto"/>
          <w:lang w:eastAsia="en-US"/>
        </w:rPr>
        <w:t xml:space="preserve"> the service’s environment is safe and comfortable. </w:t>
      </w:r>
      <w:r w:rsidR="00A9094E">
        <w:rPr>
          <w:rFonts w:eastAsia="Calibri"/>
          <w:lang w:eastAsia="en-US"/>
        </w:rPr>
        <w:t>The</w:t>
      </w:r>
      <w:r w:rsidR="007F1FFE">
        <w:rPr>
          <w:rFonts w:eastAsia="Calibri"/>
          <w:lang w:eastAsia="en-US"/>
        </w:rPr>
        <w:t>y</w:t>
      </w:r>
      <w:r w:rsidR="00A9094E">
        <w:rPr>
          <w:rFonts w:eastAsia="Calibri"/>
          <w:lang w:eastAsia="en-US"/>
        </w:rPr>
        <w:t xml:space="preserve"> reported</w:t>
      </w:r>
      <w:r w:rsidR="007F1FFE">
        <w:rPr>
          <w:rFonts w:eastAsia="Calibri"/>
          <w:lang w:eastAsia="en-US"/>
        </w:rPr>
        <w:t xml:space="preserve"> that furnishings are </w:t>
      </w:r>
      <w:proofErr w:type="gramStart"/>
      <w:r w:rsidR="007F1FFE">
        <w:rPr>
          <w:rFonts w:eastAsia="Calibri"/>
          <w:lang w:eastAsia="en-US"/>
        </w:rPr>
        <w:t>appropriate</w:t>
      </w:r>
      <w:proofErr w:type="gramEnd"/>
      <w:r w:rsidR="007F1FFE">
        <w:rPr>
          <w:rFonts w:eastAsia="Calibri"/>
          <w:lang w:eastAsia="en-US"/>
        </w:rPr>
        <w:t xml:space="preserve"> and</w:t>
      </w:r>
      <w:r w:rsidR="00A9094E">
        <w:rPr>
          <w:rFonts w:eastAsia="Calibri"/>
          <w:lang w:eastAsia="en-US"/>
        </w:rPr>
        <w:t xml:space="preserve"> </w:t>
      </w:r>
      <w:r w:rsidRPr="00A96B09">
        <w:rPr>
          <w:rFonts w:eastAsia="Calibri"/>
          <w:color w:val="auto"/>
          <w:lang w:eastAsia="en-US"/>
        </w:rPr>
        <w:t>they have access to a range of equipment which</w:t>
      </w:r>
      <w:r w:rsidR="007F1FFE">
        <w:rPr>
          <w:rFonts w:eastAsia="Calibri"/>
          <w:color w:val="auto"/>
          <w:lang w:eastAsia="en-US"/>
        </w:rPr>
        <w:t xml:space="preserve"> supports their mobility and</w:t>
      </w:r>
      <w:r w:rsidRPr="00A96B09">
        <w:rPr>
          <w:rFonts w:eastAsia="Calibri"/>
          <w:color w:val="auto"/>
          <w:lang w:eastAsia="en-US"/>
        </w:rPr>
        <w:t xml:space="preserve"> enables them to maintain their independence.  </w:t>
      </w:r>
    </w:p>
    <w:p w14:paraId="03891DB7" w14:textId="7542527B" w:rsidR="00DF4F6C" w:rsidRPr="00A9094E" w:rsidRDefault="007F1FFE" w:rsidP="00A9094E">
      <w:pPr>
        <w:rPr>
          <w:rFonts w:eastAsia="Calibri"/>
          <w:lang w:eastAsia="en-US"/>
        </w:rPr>
      </w:pPr>
      <w:r>
        <w:rPr>
          <w:rFonts w:eastAsia="Calibri"/>
          <w:color w:val="auto"/>
          <w:lang w:eastAsia="en-US"/>
        </w:rPr>
        <w:t xml:space="preserve">Staff described how they minimise risks and hazards at the service and how they promote a comfortable environment. For example, a preventative maintenance program is scheduled, and staff prioritise requests for maintenance which are addressed </w:t>
      </w:r>
      <w:proofErr w:type="gramStart"/>
      <w:r>
        <w:rPr>
          <w:rFonts w:eastAsia="Calibri"/>
          <w:color w:val="auto"/>
          <w:lang w:eastAsia="en-US"/>
        </w:rPr>
        <w:t>on a daily basis</w:t>
      </w:r>
      <w:proofErr w:type="gramEnd"/>
      <w:r>
        <w:rPr>
          <w:rFonts w:eastAsia="Calibri"/>
          <w:color w:val="auto"/>
          <w:lang w:eastAsia="en-US"/>
        </w:rPr>
        <w:t xml:space="preserve">. The Assessment Team found that scheduled work had been completed and maintenance requests had been attended promptly. </w:t>
      </w:r>
    </w:p>
    <w:p w14:paraId="3E45A6A2" w14:textId="37EB3765" w:rsidR="00DF4F6C" w:rsidRDefault="00DF4F6C" w:rsidP="00DF4F6C">
      <w:pPr>
        <w:spacing w:after="240"/>
        <w:rPr>
          <w:rFonts w:eastAsia="Calibri"/>
          <w:color w:val="auto"/>
          <w:lang w:eastAsia="en-US"/>
        </w:rPr>
      </w:pPr>
      <w:r w:rsidRPr="00A96B09">
        <w:rPr>
          <w:rFonts w:eastAsia="Calibri"/>
          <w:color w:val="auto"/>
          <w:lang w:eastAsia="en-US"/>
        </w:rPr>
        <w:t>The Assessment Team observed the environment to be secure</w:t>
      </w:r>
      <w:r>
        <w:rPr>
          <w:rFonts w:eastAsia="Calibri"/>
          <w:color w:val="auto"/>
          <w:lang w:eastAsia="en-US"/>
        </w:rPr>
        <w:t>,</w:t>
      </w:r>
      <w:r w:rsidRPr="00A96B09">
        <w:rPr>
          <w:rFonts w:eastAsia="Calibri"/>
          <w:color w:val="auto"/>
          <w:lang w:eastAsia="en-US"/>
        </w:rPr>
        <w:t xml:space="preserve"> clean and tidy. </w:t>
      </w:r>
      <w:r w:rsidR="00A9094E">
        <w:rPr>
          <w:rFonts w:eastAsia="Calibri"/>
          <w:color w:val="auto"/>
          <w:lang w:eastAsia="en-US"/>
        </w:rPr>
        <w:t xml:space="preserve">Consumers’ rooms were personalised and were decorated with items of significance to them. </w:t>
      </w:r>
      <w:r w:rsidRPr="00A96B09">
        <w:rPr>
          <w:rFonts w:eastAsia="Calibri"/>
          <w:color w:val="auto"/>
          <w:lang w:eastAsia="en-US"/>
        </w:rPr>
        <w:t>The temperature within the service was comfortable and there was easy access to outdoor areas.</w:t>
      </w:r>
      <w:r w:rsidR="00A9094E">
        <w:rPr>
          <w:rFonts w:eastAsia="Calibri"/>
          <w:color w:val="auto"/>
          <w:lang w:eastAsia="en-US"/>
        </w:rPr>
        <w:t xml:space="preserve"> Outdoor areas were well maintained, pathways were level and free from hazards.</w:t>
      </w:r>
      <w:r>
        <w:rPr>
          <w:rFonts w:eastAsia="Calibri"/>
          <w:color w:val="auto"/>
          <w:lang w:eastAsia="en-US"/>
        </w:rPr>
        <w:t xml:space="preserve"> Equipment, such as mobility aids was located within easy reach</w:t>
      </w:r>
      <w:r w:rsidR="007F1FFE">
        <w:rPr>
          <w:rFonts w:eastAsia="Calibri"/>
          <w:color w:val="auto"/>
          <w:lang w:eastAsia="en-US"/>
        </w:rPr>
        <w:t xml:space="preserve"> of consumers</w:t>
      </w:r>
      <w:r w:rsidR="00A9094E">
        <w:rPr>
          <w:rFonts w:eastAsia="Calibri"/>
          <w:color w:val="auto"/>
          <w:lang w:eastAsia="en-US"/>
        </w:rPr>
        <w:t xml:space="preserve"> and staff were available to support consumers with their mobility requirements. </w:t>
      </w:r>
    </w:p>
    <w:p w14:paraId="0D253CAF" w14:textId="28FBD70C" w:rsidR="004E0BB8" w:rsidRPr="006A1F36" w:rsidRDefault="004E0BB8" w:rsidP="006A1F36">
      <w:pPr>
        <w:spacing w:after="240"/>
        <w:rPr>
          <w:rFonts w:eastAsia="Calibri"/>
          <w:color w:val="auto"/>
          <w:lang w:eastAsia="en-US"/>
        </w:rPr>
      </w:pPr>
      <w:r w:rsidRPr="00E07D06">
        <w:t xml:space="preserve">The organisation allocates an annual capital expenditure budget to the service </w:t>
      </w:r>
      <w:r>
        <w:t xml:space="preserve">to </w:t>
      </w:r>
      <w:r w:rsidRPr="00E07D06">
        <w:t>purchas</w:t>
      </w:r>
      <w:r>
        <w:t>e</w:t>
      </w:r>
      <w:r w:rsidRPr="00E07D06">
        <w:t xml:space="preserve"> furniture, fittings and equipment. Furniture, fittings and equipment are assessed for suitability prior to purchase</w:t>
      </w:r>
      <w:r>
        <w:t>.</w:t>
      </w:r>
    </w:p>
    <w:p w14:paraId="032BE88C" w14:textId="6EBBCB74" w:rsidR="007F1FFE" w:rsidRPr="00E07D06" w:rsidRDefault="006A1F36" w:rsidP="007F1FFE">
      <w:pPr>
        <w:contextualSpacing/>
      </w:pPr>
      <w:r>
        <w:rPr>
          <w:rFonts w:eastAsia="Calibri"/>
          <w:color w:val="auto"/>
          <w:lang w:eastAsia="en-US"/>
        </w:rPr>
        <w:t xml:space="preserve">Organisational policies and procedures, specific to this standard, guide staff practice. </w:t>
      </w:r>
      <w:r w:rsidR="007F1FFE" w:rsidRPr="00E07D06">
        <w:t>The service</w:t>
      </w:r>
      <w:r w:rsidR="004E0BB8">
        <w:t xml:space="preserve"> monitors its</w:t>
      </w:r>
      <w:r w:rsidR="007F1FFE" w:rsidRPr="00E07D06">
        <w:t xml:space="preserve"> performance in this requirement through feedback from </w:t>
      </w:r>
      <w:r w:rsidR="007F1FFE" w:rsidRPr="00E07D06">
        <w:lastRenderedPageBreak/>
        <w:t xml:space="preserve">consumers and consumer representatives, through regular audits and by </w:t>
      </w:r>
      <w:r w:rsidR="004E0BB8">
        <w:t>analysing incident data</w:t>
      </w:r>
      <w:r w:rsidR="007F1FFE" w:rsidRPr="00E07D06">
        <w:t xml:space="preserve">. </w:t>
      </w:r>
    </w:p>
    <w:p w14:paraId="7BF41FC4" w14:textId="2DEA1263" w:rsidR="00926D00" w:rsidRPr="006A6CDB" w:rsidRDefault="002215ED" w:rsidP="00926D00">
      <w:pPr>
        <w:rPr>
          <w:rFonts w:eastAsia="Calibri"/>
          <w:lang w:eastAsia="en-US"/>
        </w:rPr>
      </w:pPr>
      <w:r w:rsidRPr="00154403">
        <w:rPr>
          <w:rFonts w:eastAsiaTheme="minorHAnsi"/>
        </w:rPr>
        <w:t xml:space="preserve">The Quality Standard is assessed </w:t>
      </w:r>
      <w:r w:rsidR="004E0BB8">
        <w:rPr>
          <w:rFonts w:eastAsiaTheme="minorHAnsi"/>
        </w:rPr>
        <w:t xml:space="preserve">as Compliant </w:t>
      </w:r>
      <w:r w:rsidR="004E0BB8" w:rsidRPr="004E0BB8">
        <w:rPr>
          <w:rFonts w:eastAsiaTheme="minorHAnsi"/>
          <w:color w:val="auto"/>
        </w:rPr>
        <w:t>as three</w:t>
      </w:r>
      <w:r w:rsidRPr="004E0BB8">
        <w:rPr>
          <w:rFonts w:eastAsiaTheme="minorHAnsi"/>
          <w:color w:val="auto"/>
        </w:rPr>
        <w:t xml:space="preserve"> of the </w:t>
      </w:r>
      <w:r>
        <w:rPr>
          <w:rFonts w:eastAsiaTheme="minorHAnsi"/>
        </w:rPr>
        <w:t>three</w:t>
      </w:r>
      <w:r w:rsidRPr="00154403">
        <w:rPr>
          <w:rFonts w:eastAsiaTheme="minorHAnsi"/>
        </w:rPr>
        <w:t xml:space="preserve"> specific requirements have been assessed </w:t>
      </w:r>
      <w:r w:rsidR="004E0BB8">
        <w:rPr>
          <w:rFonts w:eastAsiaTheme="minorHAnsi"/>
        </w:rPr>
        <w:t>as Compliant.</w:t>
      </w:r>
    </w:p>
    <w:p w14:paraId="7BF41FC5" w14:textId="4C0371D9" w:rsidR="00926D00" w:rsidRDefault="002215ED" w:rsidP="00926D00">
      <w:pPr>
        <w:pStyle w:val="Heading2"/>
      </w:pPr>
      <w:r>
        <w:t>Assessment of Standard 5 Requirements</w:t>
      </w:r>
      <w:r w:rsidRPr="0066387A">
        <w:rPr>
          <w:i/>
          <w:color w:val="0000FF"/>
          <w:sz w:val="24"/>
          <w:szCs w:val="24"/>
        </w:rPr>
        <w:t xml:space="preserve"> </w:t>
      </w:r>
    </w:p>
    <w:p w14:paraId="7BF41FC6" w14:textId="0B74F7C4" w:rsidR="00926D00" w:rsidRPr="00314FF7" w:rsidRDefault="002215ED" w:rsidP="00926D00">
      <w:pPr>
        <w:pStyle w:val="Heading3"/>
      </w:pPr>
      <w:r w:rsidRPr="00314FF7">
        <w:t>Requirement 5(3)(a)</w:t>
      </w:r>
      <w:r>
        <w:tab/>
        <w:t>Compliant</w:t>
      </w:r>
    </w:p>
    <w:p w14:paraId="7BF41FC8" w14:textId="6687448F" w:rsidR="00926D00" w:rsidRPr="004E0BB8" w:rsidRDefault="002215ED" w:rsidP="00926D00">
      <w:pPr>
        <w:rPr>
          <w:i/>
        </w:rPr>
      </w:pPr>
      <w:r w:rsidRPr="004A3816">
        <w:rPr>
          <w:i/>
        </w:rPr>
        <w:t>The service environment is welcoming and easy to understand, and optimises each consumer’s sense of belonging, independence, interaction and function.</w:t>
      </w:r>
    </w:p>
    <w:p w14:paraId="7BF41FC9" w14:textId="5B912F45" w:rsidR="00926D00" w:rsidRPr="00D435F8" w:rsidRDefault="002215ED" w:rsidP="00926D00">
      <w:pPr>
        <w:pStyle w:val="Heading3"/>
      </w:pPr>
      <w:r w:rsidRPr="00D435F8">
        <w:t>Requirement 5(3)(b)</w:t>
      </w:r>
      <w:r>
        <w:tab/>
        <w:t>Compliant</w:t>
      </w:r>
    </w:p>
    <w:p w14:paraId="7BF41FCA" w14:textId="77777777" w:rsidR="00926D00" w:rsidRPr="004A3816" w:rsidRDefault="002215ED" w:rsidP="00926D00">
      <w:pPr>
        <w:rPr>
          <w:i/>
        </w:rPr>
      </w:pPr>
      <w:r w:rsidRPr="004A3816">
        <w:rPr>
          <w:i/>
        </w:rPr>
        <w:t>The service environment:</w:t>
      </w:r>
    </w:p>
    <w:p w14:paraId="7BF41FCB" w14:textId="77777777" w:rsidR="00926D00" w:rsidRPr="004A3816" w:rsidRDefault="002215ED" w:rsidP="004E0BB8">
      <w:pPr>
        <w:numPr>
          <w:ilvl w:val="0"/>
          <w:numId w:val="17"/>
        </w:numPr>
        <w:tabs>
          <w:tab w:val="right" w:pos="9026"/>
        </w:tabs>
        <w:spacing w:before="0" w:after="0"/>
        <w:ind w:left="567" w:hanging="425"/>
        <w:outlineLvl w:val="4"/>
        <w:rPr>
          <w:i/>
        </w:rPr>
      </w:pPr>
      <w:r w:rsidRPr="004A3816">
        <w:rPr>
          <w:i/>
        </w:rPr>
        <w:t>is safe, clean, well maintained and comfortable; and</w:t>
      </w:r>
    </w:p>
    <w:p w14:paraId="7BF41FCC" w14:textId="77777777" w:rsidR="00926D00" w:rsidRPr="004A3816" w:rsidRDefault="002215ED" w:rsidP="004E0BB8">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7BF41FCE" w14:textId="47F9B338" w:rsidR="00926D00" w:rsidRPr="00D435F8" w:rsidRDefault="002215ED" w:rsidP="00926D00">
      <w:pPr>
        <w:pStyle w:val="Heading3"/>
      </w:pPr>
      <w:r w:rsidRPr="00D435F8">
        <w:t>Requirement 5(3)(c)</w:t>
      </w:r>
      <w:r>
        <w:tab/>
      </w:r>
      <w:r w:rsidR="007715C1" w:rsidRPr="00051035">
        <w:t>Compliant</w:t>
      </w:r>
    </w:p>
    <w:p w14:paraId="7BF41FCF" w14:textId="77777777" w:rsidR="00926D00" w:rsidRPr="004A3816" w:rsidRDefault="002215ED" w:rsidP="00926D00">
      <w:pPr>
        <w:rPr>
          <w:i/>
        </w:rPr>
      </w:pPr>
      <w:r w:rsidRPr="004A3816">
        <w:rPr>
          <w:i/>
        </w:rPr>
        <w:t>Furniture, fittings and equipment are safe, clean, well maintained and suitable for the consumer.</w:t>
      </w:r>
    </w:p>
    <w:p w14:paraId="7BF41FD0" w14:textId="59865750" w:rsidR="00926D00" w:rsidRDefault="00926D00" w:rsidP="00926D00"/>
    <w:p w14:paraId="7BF41FD1" w14:textId="77777777" w:rsidR="00926D00" w:rsidRPr="00314FF7" w:rsidRDefault="00926D00" w:rsidP="00926D00"/>
    <w:p w14:paraId="7BF41FD2" w14:textId="77777777" w:rsidR="00926D00" w:rsidRDefault="00926D00" w:rsidP="00926D00">
      <w:pPr>
        <w:sectPr w:rsidR="00926D00" w:rsidSect="00926D00">
          <w:headerReference w:type="default" r:id="rId36"/>
          <w:type w:val="continuous"/>
          <w:pgSz w:w="11906" w:h="16838"/>
          <w:pgMar w:top="1701" w:right="1418" w:bottom="1418" w:left="1418" w:header="709" w:footer="397" w:gutter="0"/>
          <w:cols w:space="708"/>
          <w:titlePg/>
          <w:docGrid w:linePitch="360"/>
        </w:sectPr>
      </w:pPr>
    </w:p>
    <w:p w14:paraId="7BF41FD3" w14:textId="0652677A" w:rsidR="00926D00" w:rsidRDefault="002215ED" w:rsidP="00926D00">
      <w:pPr>
        <w:pStyle w:val="Heading1"/>
        <w:tabs>
          <w:tab w:val="right" w:pos="9070"/>
        </w:tabs>
        <w:spacing w:before="560" w:after="640"/>
        <w:rPr>
          <w:color w:val="FFFFFF" w:themeColor="background1"/>
          <w:sz w:val="36"/>
        </w:rPr>
        <w:sectPr w:rsidR="00926D00" w:rsidSect="00926D0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BF42040" wp14:editId="7BF4204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440D7" w:rsidRPr="00EB1D71">
        <w:rPr>
          <w:color w:val="FFFFFF" w:themeColor="background1"/>
          <w:sz w:val="36"/>
        </w:rPr>
        <w:t xml:space="preserve"> </w:t>
      </w:r>
      <w:r w:rsidRPr="00EB1D71">
        <w:rPr>
          <w:color w:val="FFFFFF" w:themeColor="background1"/>
          <w:sz w:val="36"/>
        </w:rPr>
        <w:br/>
        <w:t>Feedback and complaints</w:t>
      </w:r>
    </w:p>
    <w:p w14:paraId="7BF41FD4" w14:textId="77777777" w:rsidR="00926D00" w:rsidRPr="00FD1B02" w:rsidRDefault="002215ED" w:rsidP="00926D00">
      <w:pPr>
        <w:pStyle w:val="Heading3"/>
        <w:shd w:val="clear" w:color="auto" w:fill="F2F2F2" w:themeFill="background1" w:themeFillShade="F2"/>
      </w:pPr>
      <w:r w:rsidRPr="00FD1B02">
        <w:t>Consumer outcome:</w:t>
      </w:r>
    </w:p>
    <w:p w14:paraId="7BF41FD5" w14:textId="77777777" w:rsidR="00926D00" w:rsidRDefault="002215ED" w:rsidP="00926D0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F41FD6" w14:textId="77777777" w:rsidR="00926D00" w:rsidRDefault="002215ED" w:rsidP="00926D00">
      <w:pPr>
        <w:pStyle w:val="Heading3"/>
        <w:shd w:val="clear" w:color="auto" w:fill="F2F2F2" w:themeFill="background1" w:themeFillShade="F2"/>
      </w:pPr>
      <w:r>
        <w:t>Organisation statement:</w:t>
      </w:r>
    </w:p>
    <w:p w14:paraId="7BF41FD7" w14:textId="77777777" w:rsidR="00926D00" w:rsidRDefault="002215ED" w:rsidP="00926D0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F41FD8" w14:textId="77777777" w:rsidR="00926D00" w:rsidRDefault="002215ED" w:rsidP="00926D00">
      <w:pPr>
        <w:pStyle w:val="Heading2"/>
      </w:pPr>
      <w:r>
        <w:t>Assessment of Standard 6</w:t>
      </w:r>
    </w:p>
    <w:p w14:paraId="24D5C9BC" w14:textId="26200D5F" w:rsidR="004E0BB8" w:rsidRDefault="004E0BB8" w:rsidP="004E0BB8">
      <w:pPr>
        <w:rPr>
          <w:rFonts w:eastAsia="Calibri"/>
          <w:lang w:eastAsia="en-US"/>
        </w:rPr>
      </w:pPr>
      <w:r>
        <w:rPr>
          <w:rFonts w:eastAsia="Calibri"/>
          <w:color w:val="auto"/>
          <w:lang w:eastAsia="en-US"/>
        </w:rPr>
        <w:t>Consumers</w:t>
      </w:r>
      <w:r w:rsidR="00DA19CF">
        <w:rPr>
          <w:rFonts w:eastAsia="Calibri"/>
          <w:color w:val="auto"/>
          <w:lang w:eastAsia="en-US"/>
        </w:rPr>
        <w:t xml:space="preserve"> were aware of the various ways to </w:t>
      </w:r>
      <w:r w:rsidR="00E25B97">
        <w:rPr>
          <w:rFonts w:eastAsia="Calibri"/>
          <w:color w:val="auto"/>
          <w:lang w:eastAsia="en-US"/>
        </w:rPr>
        <w:t>provide feedback or make a complaint and</w:t>
      </w:r>
      <w:r w:rsidRPr="00F06AD1">
        <w:rPr>
          <w:rFonts w:eastAsia="Calibri"/>
          <w:color w:val="auto"/>
          <w:lang w:eastAsia="en-US"/>
        </w:rPr>
        <w:t xml:space="preserve"> </w:t>
      </w:r>
      <w:r>
        <w:rPr>
          <w:rFonts w:eastAsia="Calibri"/>
          <w:color w:val="auto"/>
          <w:lang w:eastAsia="en-US"/>
        </w:rPr>
        <w:t>said</w:t>
      </w:r>
      <w:r w:rsidRPr="00163FEE">
        <w:rPr>
          <w:rFonts w:eastAsia="Calibri"/>
          <w:lang w:eastAsia="en-US"/>
        </w:rPr>
        <w:t xml:space="preserve"> they are encouraged and supported to </w:t>
      </w:r>
      <w:r w:rsidR="00E25B97">
        <w:rPr>
          <w:rFonts w:eastAsia="Calibri"/>
          <w:lang w:eastAsia="en-US"/>
        </w:rPr>
        <w:t xml:space="preserve">do so. </w:t>
      </w:r>
      <w:r>
        <w:rPr>
          <w:rFonts w:eastAsia="Calibri"/>
          <w:lang w:eastAsia="en-US"/>
        </w:rPr>
        <w:t>They said they felt comfortable raising complaints</w:t>
      </w:r>
      <w:r w:rsidR="00E25B97">
        <w:rPr>
          <w:rFonts w:eastAsia="Calibri"/>
          <w:lang w:eastAsia="en-US"/>
        </w:rPr>
        <w:t xml:space="preserve">, staff were </w:t>
      </w:r>
      <w:proofErr w:type="gramStart"/>
      <w:r w:rsidR="00E25B97">
        <w:rPr>
          <w:rFonts w:eastAsia="Calibri"/>
          <w:lang w:eastAsia="en-US"/>
        </w:rPr>
        <w:t>approachable</w:t>
      </w:r>
      <w:proofErr w:type="gramEnd"/>
      <w:r>
        <w:rPr>
          <w:rFonts w:eastAsia="Calibri"/>
          <w:lang w:eastAsia="en-US"/>
        </w:rPr>
        <w:t xml:space="preserve"> and</w:t>
      </w:r>
      <w:r w:rsidR="00E25B97">
        <w:rPr>
          <w:rFonts w:eastAsia="Calibri"/>
          <w:lang w:eastAsia="en-US"/>
        </w:rPr>
        <w:t xml:space="preserve"> they</w:t>
      </w:r>
      <w:r>
        <w:rPr>
          <w:rFonts w:eastAsia="Calibri"/>
          <w:lang w:eastAsia="en-US"/>
        </w:rPr>
        <w:t xml:space="preserve"> were confident </w:t>
      </w:r>
      <w:r w:rsidR="002625B6">
        <w:rPr>
          <w:rFonts w:eastAsia="Calibri"/>
          <w:lang w:eastAsia="en-US"/>
        </w:rPr>
        <w:t>t</w:t>
      </w:r>
      <w:r w:rsidRPr="00163FEE">
        <w:rPr>
          <w:rFonts w:eastAsia="Calibri"/>
          <w:lang w:eastAsia="en-US"/>
        </w:rPr>
        <w:t>hat appropriate action is taken</w:t>
      </w:r>
      <w:r>
        <w:rPr>
          <w:rFonts w:eastAsia="Calibri"/>
          <w:lang w:eastAsia="en-US"/>
        </w:rPr>
        <w:t xml:space="preserve"> and could provide examples of this</w:t>
      </w:r>
      <w:r w:rsidRPr="00163FEE">
        <w:rPr>
          <w:rFonts w:eastAsia="Calibri"/>
          <w:lang w:eastAsia="en-US"/>
        </w:rPr>
        <w:t xml:space="preserve">. </w:t>
      </w:r>
      <w:r w:rsidR="00E25B97">
        <w:rPr>
          <w:rFonts w:eastAsia="Calibri"/>
          <w:lang w:eastAsia="en-US"/>
        </w:rPr>
        <w:t xml:space="preserve">Consumers said that when things have gone wrong, staff have apologised to them. </w:t>
      </w:r>
    </w:p>
    <w:p w14:paraId="022E96F7" w14:textId="0CB74F5D" w:rsidR="004E0BB8" w:rsidRDefault="004E0BB8" w:rsidP="004E0BB8">
      <w:pPr>
        <w:rPr>
          <w:rFonts w:eastAsia="Calibri"/>
          <w:lang w:eastAsia="en-US"/>
        </w:rPr>
      </w:pPr>
      <w:r>
        <w:rPr>
          <w:rFonts w:eastAsia="Calibri"/>
          <w:lang w:eastAsia="en-US"/>
        </w:rPr>
        <w:t xml:space="preserve">Staff could describe the mechanisms available to consumers to provide feedback or make a complaint and explained how they supported consumers to access these. </w:t>
      </w:r>
      <w:r w:rsidR="00E25B97">
        <w:rPr>
          <w:rFonts w:eastAsia="Calibri"/>
          <w:lang w:eastAsia="en-US"/>
        </w:rPr>
        <w:t>Staff demonstrated an understanding of the external agencies available including interpreters and advocacy services.</w:t>
      </w:r>
    </w:p>
    <w:p w14:paraId="78C997C4" w14:textId="48133FA7" w:rsidR="00E25B97" w:rsidRPr="00137FC6" w:rsidRDefault="00E25B97" w:rsidP="004E0BB8">
      <w:r w:rsidRPr="00E25B97">
        <w:rPr>
          <w:rFonts w:eastAsia="Calibri"/>
          <w:lang w:eastAsia="en-US"/>
        </w:rPr>
        <w:t xml:space="preserve">The Assessment Team observed </w:t>
      </w:r>
      <w:r w:rsidRPr="00AB01BA">
        <w:t xml:space="preserve">posters and brochures </w:t>
      </w:r>
      <w:r>
        <w:t>advising</w:t>
      </w:r>
      <w:r w:rsidRPr="00AB01BA">
        <w:t xml:space="preserve"> consumers, their representatives and staff of advocacy services, external complaints agencies and interpreter services. These were also </w:t>
      </w:r>
      <w:r>
        <w:t xml:space="preserve">available </w:t>
      </w:r>
      <w:r w:rsidRPr="00AB01BA">
        <w:t xml:space="preserve">translated in languages other than English. </w:t>
      </w:r>
    </w:p>
    <w:p w14:paraId="629D1C99" w14:textId="6061F207" w:rsidR="00137FC6" w:rsidRDefault="004E0BB8" w:rsidP="004E0BB8">
      <w:pPr>
        <w:rPr>
          <w:rFonts w:eastAsia="Calibri"/>
          <w:lang w:eastAsia="en-US"/>
        </w:rPr>
      </w:pPr>
      <w:r>
        <w:rPr>
          <w:rFonts w:eastAsia="Calibri"/>
          <w:lang w:eastAsia="en-US"/>
        </w:rPr>
        <w:t>The organisation has policies and procedures that relate to feedback, complaints and resolution processes.</w:t>
      </w:r>
      <w:r w:rsidR="00A7457E">
        <w:rPr>
          <w:rFonts w:eastAsia="Calibri"/>
          <w:lang w:eastAsia="en-US"/>
        </w:rPr>
        <w:t xml:space="preserve"> </w:t>
      </w:r>
      <w:r w:rsidR="00137FC6">
        <w:rPr>
          <w:rFonts w:eastAsia="Calibri"/>
          <w:lang w:eastAsia="en-US"/>
        </w:rPr>
        <w:t xml:space="preserve">All feedback, suggestions and complaints are entered into an organisational database and this information is then analysed to identify themes and trends. Improvements arising from complaints are reflected in the service’s plan for continuous improvement. </w:t>
      </w:r>
    </w:p>
    <w:p w14:paraId="7BF41FDA" w14:textId="44495C70" w:rsidR="00926D00" w:rsidRPr="00663B6D" w:rsidRDefault="002215ED" w:rsidP="00926D00">
      <w:pPr>
        <w:rPr>
          <w:rFonts w:eastAsia="Calibri"/>
          <w:i/>
          <w:iCs/>
          <w:color w:val="0000FF"/>
          <w:lang w:eastAsia="en-US"/>
        </w:rPr>
      </w:pPr>
      <w:r w:rsidRPr="00154403">
        <w:rPr>
          <w:rFonts w:eastAsiaTheme="minorHAnsi"/>
        </w:rPr>
        <w:t xml:space="preserve">The Quality Standard is assessed </w:t>
      </w:r>
      <w:r w:rsidR="00137FC6">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137FC6">
        <w:rPr>
          <w:rFonts w:eastAsiaTheme="minorHAnsi"/>
        </w:rPr>
        <w:t>as Compliant.</w:t>
      </w:r>
    </w:p>
    <w:p w14:paraId="7BF41FDB" w14:textId="4D6C1186" w:rsidR="00926D00" w:rsidRDefault="002215ED" w:rsidP="00926D00">
      <w:pPr>
        <w:pStyle w:val="Heading2"/>
      </w:pPr>
      <w:r>
        <w:lastRenderedPageBreak/>
        <w:t>Assessment of Standard 6 Requirements</w:t>
      </w:r>
      <w:r w:rsidRPr="0066387A">
        <w:rPr>
          <w:i/>
          <w:color w:val="0000FF"/>
          <w:sz w:val="24"/>
          <w:szCs w:val="24"/>
        </w:rPr>
        <w:t xml:space="preserve"> </w:t>
      </w:r>
    </w:p>
    <w:p w14:paraId="7BF41FDC" w14:textId="02EBE579" w:rsidR="00926D00" w:rsidRPr="00506F7F" w:rsidRDefault="002215ED" w:rsidP="00926D00">
      <w:pPr>
        <w:pStyle w:val="Heading3"/>
      </w:pPr>
      <w:r w:rsidRPr="00506F7F">
        <w:t>Requirement 6(3)(a)</w:t>
      </w:r>
      <w:r>
        <w:tab/>
      </w:r>
      <w:r w:rsidR="007715C1" w:rsidRPr="00051035">
        <w:t>Compliant</w:t>
      </w:r>
    </w:p>
    <w:p w14:paraId="7BF41FDD" w14:textId="77777777" w:rsidR="00926D00" w:rsidRPr="004A3816" w:rsidRDefault="002215ED" w:rsidP="00926D00">
      <w:pPr>
        <w:rPr>
          <w:i/>
        </w:rPr>
      </w:pPr>
      <w:r w:rsidRPr="004A3816">
        <w:rPr>
          <w:i/>
        </w:rPr>
        <w:t>Consumers, their family, friends, carers and others are encouraged and supported to provide feedback and make complaints.</w:t>
      </w:r>
    </w:p>
    <w:p w14:paraId="7BF41FDF" w14:textId="57DD5A7F" w:rsidR="00926D00" w:rsidRPr="00506F7F" w:rsidRDefault="002215ED" w:rsidP="00926D00">
      <w:pPr>
        <w:pStyle w:val="Heading3"/>
      </w:pPr>
      <w:r w:rsidRPr="00506F7F">
        <w:t>Requirement 6(3)(b)</w:t>
      </w:r>
      <w:r>
        <w:tab/>
      </w:r>
      <w:r w:rsidR="007715C1" w:rsidRPr="00051035">
        <w:t>Compliant</w:t>
      </w:r>
    </w:p>
    <w:p w14:paraId="7BF41FE0" w14:textId="77777777" w:rsidR="00926D00" w:rsidRPr="004A3816" w:rsidRDefault="002215ED" w:rsidP="00926D00">
      <w:pPr>
        <w:rPr>
          <w:i/>
        </w:rPr>
      </w:pPr>
      <w:r w:rsidRPr="004A3816">
        <w:rPr>
          <w:i/>
        </w:rPr>
        <w:t>Consumers are made aware of and have access to advocates, language services and other methods for raising and resolving complaints.</w:t>
      </w:r>
    </w:p>
    <w:p w14:paraId="7BF41FE2" w14:textId="4178B7D3" w:rsidR="00926D00" w:rsidRPr="00D435F8" w:rsidRDefault="002215ED" w:rsidP="00926D00">
      <w:pPr>
        <w:pStyle w:val="Heading3"/>
      </w:pPr>
      <w:r w:rsidRPr="00D435F8">
        <w:t>Requirement 6(3)(c)</w:t>
      </w:r>
      <w:r>
        <w:tab/>
      </w:r>
      <w:r w:rsidR="007715C1" w:rsidRPr="00051035">
        <w:t>Compliant</w:t>
      </w:r>
    </w:p>
    <w:p w14:paraId="7BF41FE3" w14:textId="77777777" w:rsidR="00926D00" w:rsidRPr="004A3816" w:rsidRDefault="002215ED" w:rsidP="00926D00">
      <w:pPr>
        <w:rPr>
          <w:i/>
        </w:rPr>
      </w:pPr>
      <w:r w:rsidRPr="004A3816">
        <w:rPr>
          <w:i/>
        </w:rPr>
        <w:t>Appropriate action is taken in response to complaints and an open disclosure process is used when things go wrong.</w:t>
      </w:r>
    </w:p>
    <w:p w14:paraId="7BF41FE5" w14:textId="25DFC497" w:rsidR="00926D00" w:rsidRPr="00D435F8" w:rsidRDefault="002215ED" w:rsidP="00926D00">
      <w:pPr>
        <w:pStyle w:val="Heading3"/>
      </w:pPr>
      <w:r w:rsidRPr="00D435F8">
        <w:t>Requirement 6(3)(d)</w:t>
      </w:r>
      <w:r>
        <w:tab/>
      </w:r>
      <w:r w:rsidR="007715C1" w:rsidRPr="00051035">
        <w:t>Compliant</w:t>
      </w:r>
    </w:p>
    <w:p w14:paraId="7BF41FE6" w14:textId="77777777" w:rsidR="00926D00" w:rsidRPr="004A3816" w:rsidRDefault="002215ED" w:rsidP="00926D00">
      <w:pPr>
        <w:rPr>
          <w:i/>
        </w:rPr>
      </w:pPr>
      <w:r w:rsidRPr="004A3816">
        <w:rPr>
          <w:i/>
        </w:rPr>
        <w:t>Feedback and complaints are reviewed and used to improve the quality of care and services.</w:t>
      </w:r>
    </w:p>
    <w:p w14:paraId="7BF41FE8" w14:textId="77777777" w:rsidR="00926D00" w:rsidRPr="001B3DE8" w:rsidRDefault="00926D00" w:rsidP="00926D00"/>
    <w:p w14:paraId="7BF41FE9" w14:textId="77777777" w:rsidR="00926D00" w:rsidRDefault="00926D00" w:rsidP="00926D00">
      <w:pPr>
        <w:sectPr w:rsidR="00926D00" w:rsidSect="00926D00">
          <w:headerReference w:type="default" r:id="rId39"/>
          <w:type w:val="continuous"/>
          <w:pgSz w:w="11906" w:h="16838"/>
          <w:pgMar w:top="1701" w:right="1418" w:bottom="1418" w:left="1418" w:header="709" w:footer="397" w:gutter="0"/>
          <w:cols w:space="708"/>
          <w:titlePg/>
          <w:docGrid w:linePitch="360"/>
        </w:sectPr>
      </w:pPr>
    </w:p>
    <w:p w14:paraId="7BF41FEA" w14:textId="19760447" w:rsidR="00926D00" w:rsidRDefault="002215ED" w:rsidP="00926D00">
      <w:pPr>
        <w:pStyle w:val="Heading1"/>
        <w:tabs>
          <w:tab w:val="right" w:pos="9070"/>
        </w:tabs>
        <w:spacing w:before="560" w:after="640"/>
        <w:rPr>
          <w:color w:val="FFFFFF" w:themeColor="background1"/>
          <w:sz w:val="36"/>
        </w:rPr>
        <w:sectPr w:rsidR="00926D00" w:rsidSect="00926D0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BF42042" wp14:editId="7BF420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440D7" w:rsidRPr="00EB1D71">
        <w:rPr>
          <w:color w:val="FFFFFF" w:themeColor="background1"/>
          <w:sz w:val="36"/>
        </w:rPr>
        <w:t xml:space="preserve"> </w:t>
      </w:r>
      <w:r w:rsidRPr="00EB1D71">
        <w:rPr>
          <w:color w:val="FFFFFF" w:themeColor="background1"/>
          <w:sz w:val="36"/>
        </w:rPr>
        <w:br/>
        <w:t>Human resources</w:t>
      </w:r>
    </w:p>
    <w:p w14:paraId="7BF41FEB" w14:textId="77777777" w:rsidR="00926D00" w:rsidRPr="000E654D" w:rsidRDefault="002215ED" w:rsidP="00926D00">
      <w:pPr>
        <w:pStyle w:val="Heading3"/>
        <w:shd w:val="clear" w:color="auto" w:fill="F2F2F2" w:themeFill="background1" w:themeFillShade="F2"/>
      </w:pPr>
      <w:r w:rsidRPr="000E654D">
        <w:t>Consumer outcome:</w:t>
      </w:r>
    </w:p>
    <w:p w14:paraId="7BF41FEC" w14:textId="77777777" w:rsidR="00926D00" w:rsidRDefault="002215ED" w:rsidP="00926D00">
      <w:pPr>
        <w:numPr>
          <w:ilvl w:val="0"/>
          <w:numId w:val="7"/>
        </w:numPr>
        <w:shd w:val="clear" w:color="auto" w:fill="F2F2F2" w:themeFill="background1" w:themeFillShade="F2"/>
      </w:pPr>
      <w:r>
        <w:t>I get quality care and services when I need them from people who are knowledgeable, capable and caring.</w:t>
      </w:r>
    </w:p>
    <w:p w14:paraId="7BF41FED" w14:textId="77777777" w:rsidR="00926D00" w:rsidRDefault="002215ED" w:rsidP="00926D00">
      <w:pPr>
        <w:pStyle w:val="Heading3"/>
        <w:shd w:val="clear" w:color="auto" w:fill="F2F2F2" w:themeFill="background1" w:themeFillShade="F2"/>
      </w:pPr>
      <w:r>
        <w:t>Organisation statement:</w:t>
      </w:r>
    </w:p>
    <w:p w14:paraId="7BF41FEE" w14:textId="77777777" w:rsidR="00926D00" w:rsidRDefault="002215ED" w:rsidP="00926D0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BF41FEF" w14:textId="77777777" w:rsidR="00926D00" w:rsidRDefault="002215ED" w:rsidP="00926D00">
      <w:pPr>
        <w:pStyle w:val="Heading2"/>
      </w:pPr>
      <w:r>
        <w:t>Assessment of Standard 7</w:t>
      </w:r>
    </w:p>
    <w:p w14:paraId="784D181B" w14:textId="4E777E0F" w:rsidR="007B2E57" w:rsidRDefault="00137FC6" w:rsidP="00137FC6">
      <w:pPr>
        <w:rPr>
          <w:rFonts w:eastAsia="Calibri"/>
          <w:lang w:eastAsia="en-US"/>
        </w:rPr>
      </w:pPr>
      <w:r>
        <w:rPr>
          <w:rFonts w:eastAsia="Calibri"/>
          <w:color w:val="auto"/>
          <w:lang w:eastAsia="en-US"/>
        </w:rPr>
        <w:t>Consumers said</w:t>
      </w:r>
      <w:r w:rsidRPr="003E42EA">
        <w:rPr>
          <w:rFonts w:eastAsia="Calibri"/>
          <w:color w:val="auto"/>
          <w:lang w:eastAsia="en-US"/>
        </w:rPr>
        <w:t xml:space="preserve"> </w:t>
      </w:r>
      <w:r w:rsidRPr="00163FEE">
        <w:rPr>
          <w:rFonts w:eastAsia="Calibri"/>
          <w:lang w:eastAsia="en-US"/>
        </w:rPr>
        <w:t>they get quality care and services when they need them and from people who are knowledgeable, capable</w:t>
      </w:r>
      <w:r w:rsidR="007B2E57">
        <w:rPr>
          <w:rFonts w:eastAsia="Calibri"/>
          <w:lang w:eastAsia="en-US"/>
        </w:rPr>
        <w:t>, kind</w:t>
      </w:r>
      <w:r w:rsidRPr="00163FEE">
        <w:rPr>
          <w:rFonts w:eastAsia="Calibri"/>
          <w:lang w:eastAsia="en-US"/>
        </w:rPr>
        <w:t xml:space="preserve"> and caring</w:t>
      </w:r>
      <w:r w:rsidR="007B2E57">
        <w:rPr>
          <w:rFonts w:eastAsia="Calibri"/>
          <w:lang w:eastAsia="en-US"/>
        </w:rPr>
        <w:t>.</w:t>
      </w:r>
      <w:r>
        <w:rPr>
          <w:rFonts w:eastAsia="Calibri"/>
          <w:lang w:eastAsia="en-US"/>
        </w:rPr>
        <w:t xml:space="preserve"> </w:t>
      </w:r>
      <w:r w:rsidR="007B2E57">
        <w:rPr>
          <w:rFonts w:eastAsia="Calibri"/>
          <w:lang w:eastAsia="en-US"/>
        </w:rPr>
        <w:t xml:space="preserve"> Consumers and representatives provided examples of how staff are respectful, spend time with </w:t>
      </w:r>
      <w:r w:rsidR="00D60E53">
        <w:rPr>
          <w:rFonts w:eastAsia="Calibri"/>
          <w:lang w:eastAsia="en-US"/>
        </w:rPr>
        <w:t>consumers</w:t>
      </w:r>
      <w:r w:rsidR="007B2E57">
        <w:rPr>
          <w:rFonts w:eastAsia="Calibri"/>
          <w:lang w:eastAsia="en-US"/>
        </w:rPr>
        <w:t xml:space="preserve"> and support their independence.</w:t>
      </w:r>
    </w:p>
    <w:p w14:paraId="2564A39E" w14:textId="75E5D621" w:rsidR="00D60E53" w:rsidRDefault="007B2E57" w:rsidP="00D60E53">
      <w:r w:rsidRPr="00D60E53">
        <w:rPr>
          <w:rFonts w:eastAsia="Calibri"/>
          <w:lang w:eastAsia="en-US"/>
        </w:rPr>
        <w:t xml:space="preserve">Staff advised they generally have </w:t>
      </w:r>
      <w:proofErr w:type="gramStart"/>
      <w:r w:rsidRPr="00D60E53">
        <w:rPr>
          <w:rFonts w:eastAsia="Calibri"/>
          <w:lang w:eastAsia="en-US"/>
        </w:rPr>
        <w:t>sufficient</w:t>
      </w:r>
      <w:proofErr w:type="gramEnd"/>
      <w:r w:rsidRPr="00D60E53">
        <w:rPr>
          <w:rFonts w:eastAsia="Calibri"/>
          <w:lang w:eastAsia="en-US"/>
        </w:rPr>
        <w:t xml:space="preserve"> time to undertake their duties and deliver care and services to </w:t>
      </w:r>
      <w:r w:rsidR="002A23F7" w:rsidRPr="00D60E53">
        <w:rPr>
          <w:rFonts w:eastAsia="Calibri"/>
          <w:lang w:eastAsia="en-US"/>
        </w:rPr>
        <w:t>consumers.</w:t>
      </w:r>
      <w:r w:rsidR="008A3A1C">
        <w:rPr>
          <w:rFonts w:eastAsia="Calibri"/>
          <w:lang w:eastAsia="en-US"/>
        </w:rPr>
        <w:t xml:space="preserve"> </w:t>
      </w:r>
      <w:r w:rsidR="00D60E53">
        <w:t xml:space="preserve">Management said all staff are screened prior to appointment to ensure they have the appropriate qualifications, skills and registrations appropriate for the role in which they have applied. </w:t>
      </w:r>
      <w:r w:rsidR="008A3A1C">
        <w:rPr>
          <w:rFonts w:eastAsia="Calibri"/>
          <w:lang w:eastAsia="en-US"/>
        </w:rPr>
        <w:t>Position descriptions are in place for each role and provide guidance for staff</w:t>
      </w:r>
    </w:p>
    <w:p w14:paraId="3A62DE19" w14:textId="2973B9E2" w:rsidR="00D60E53" w:rsidRDefault="00D60E53" w:rsidP="00D60E53">
      <w:r>
        <w:t xml:space="preserve">An induction and orientation program </w:t>
      </w:r>
      <w:proofErr w:type="gramStart"/>
      <w:r>
        <w:t>supports</w:t>
      </w:r>
      <w:proofErr w:type="gramEnd"/>
      <w:r>
        <w:t xml:space="preserve"> staff to transition into the workplace</w:t>
      </w:r>
      <w:r w:rsidR="00893817">
        <w:t xml:space="preserve">. This is supported on an ongoing basis through mentoring, </w:t>
      </w:r>
      <w:r w:rsidR="008A3A1C">
        <w:t xml:space="preserve">the allocation of a ‘buddy’, </w:t>
      </w:r>
      <w:r w:rsidR="00893817">
        <w:t xml:space="preserve">online education, mandatory training and performance appraisals. The Assessment Team identified that recent education has included additional training in infection control including hand hygiene and COVID 19. </w:t>
      </w:r>
    </w:p>
    <w:p w14:paraId="7BF41FF0" w14:textId="75E349DA" w:rsidR="00926D00" w:rsidRPr="00FD377A" w:rsidRDefault="008A3A1C" w:rsidP="00926D00">
      <w:r>
        <w:t xml:space="preserve">Mechanisms are in place to monitor staff performance, for example, consumer feedback and performance appraisals; where improvement opportunities are identified these are actioned. </w:t>
      </w:r>
    </w:p>
    <w:p w14:paraId="7BF41FF1" w14:textId="0F10916A" w:rsidR="00926D00" w:rsidRPr="009C6F30" w:rsidRDefault="002215ED" w:rsidP="00926D00">
      <w:pPr>
        <w:rPr>
          <w:rFonts w:eastAsia="Calibri"/>
        </w:rPr>
      </w:pPr>
      <w:r w:rsidRPr="00154403">
        <w:rPr>
          <w:rFonts w:eastAsiaTheme="minorHAnsi"/>
        </w:rPr>
        <w:t>The Quality Standard is assessed as</w:t>
      </w:r>
      <w:r w:rsidR="00FD377A">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FD377A">
        <w:rPr>
          <w:rFonts w:eastAsiaTheme="minorHAnsi"/>
        </w:rPr>
        <w:t>as Compliant.</w:t>
      </w:r>
    </w:p>
    <w:p w14:paraId="7BF41FF2" w14:textId="09A74130" w:rsidR="00926D00" w:rsidRDefault="002215ED" w:rsidP="00926D00">
      <w:pPr>
        <w:pStyle w:val="Heading2"/>
      </w:pPr>
      <w:r>
        <w:lastRenderedPageBreak/>
        <w:t>Assessment of Standard 7 Requirements</w:t>
      </w:r>
      <w:r w:rsidRPr="0066387A">
        <w:rPr>
          <w:i/>
          <w:color w:val="0000FF"/>
          <w:sz w:val="24"/>
          <w:szCs w:val="24"/>
        </w:rPr>
        <w:t xml:space="preserve"> </w:t>
      </w:r>
    </w:p>
    <w:p w14:paraId="7BF41FF3" w14:textId="66975F54" w:rsidR="00926D00" w:rsidRPr="00506F7F" w:rsidRDefault="002215ED" w:rsidP="00926D00">
      <w:pPr>
        <w:pStyle w:val="Heading3"/>
      </w:pPr>
      <w:r w:rsidRPr="00506F7F">
        <w:t>Requirement 7(3)(a)</w:t>
      </w:r>
      <w:r>
        <w:tab/>
      </w:r>
      <w:r w:rsidR="007715C1" w:rsidRPr="00051035">
        <w:t>Compliant</w:t>
      </w:r>
    </w:p>
    <w:p w14:paraId="7BF41FF4" w14:textId="77777777" w:rsidR="00926D00" w:rsidRPr="004A3816" w:rsidRDefault="002215ED" w:rsidP="00926D00">
      <w:pPr>
        <w:rPr>
          <w:i/>
        </w:rPr>
      </w:pPr>
      <w:r w:rsidRPr="004A3816">
        <w:rPr>
          <w:i/>
        </w:rPr>
        <w:t>The workforce is planned to enable, and the number and mix of members of the workforce deployed enables, the delivery and management of safe and quality care and services.</w:t>
      </w:r>
    </w:p>
    <w:p w14:paraId="7BF41FF6" w14:textId="69A413D7" w:rsidR="00926D00" w:rsidRPr="00506F7F" w:rsidRDefault="002215ED" w:rsidP="00926D00">
      <w:pPr>
        <w:pStyle w:val="Heading3"/>
      </w:pPr>
      <w:r w:rsidRPr="00506F7F">
        <w:t>Requirement 7(3)(b)</w:t>
      </w:r>
      <w:r>
        <w:tab/>
      </w:r>
      <w:r w:rsidR="007715C1" w:rsidRPr="00051035">
        <w:t>Compliant</w:t>
      </w:r>
    </w:p>
    <w:p w14:paraId="7BF41FF7" w14:textId="77777777" w:rsidR="00926D00" w:rsidRPr="004A3816" w:rsidRDefault="002215ED" w:rsidP="00926D00">
      <w:pPr>
        <w:rPr>
          <w:i/>
        </w:rPr>
      </w:pPr>
      <w:r w:rsidRPr="004A3816">
        <w:rPr>
          <w:i/>
        </w:rPr>
        <w:t>Workforce interactions with consumers are kind, caring and respectful of each consumer’s identity, culture and diversity.</w:t>
      </w:r>
    </w:p>
    <w:p w14:paraId="7BF41FF9" w14:textId="6E7130BE" w:rsidR="00926D00" w:rsidRPr="00095CD4" w:rsidRDefault="002215ED" w:rsidP="00926D00">
      <w:pPr>
        <w:pStyle w:val="Heading3"/>
      </w:pPr>
      <w:r w:rsidRPr="00095CD4">
        <w:t>Requirement 7(3)(c)</w:t>
      </w:r>
      <w:r>
        <w:tab/>
      </w:r>
      <w:r w:rsidR="007715C1" w:rsidRPr="00051035">
        <w:t>Compliant</w:t>
      </w:r>
    </w:p>
    <w:p w14:paraId="7BF41FFA" w14:textId="77777777" w:rsidR="00926D00" w:rsidRPr="004A3816" w:rsidRDefault="002215ED" w:rsidP="00926D00">
      <w:pPr>
        <w:rPr>
          <w:i/>
        </w:rPr>
      </w:pPr>
      <w:r w:rsidRPr="004A3816">
        <w:rPr>
          <w:i/>
        </w:rPr>
        <w:t>The workforce is competent and the members of the workforce have the qualifications and knowledge to effectively perform their roles.</w:t>
      </w:r>
    </w:p>
    <w:p w14:paraId="7BF41FFC" w14:textId="389C058B" w:rsidR="00926D00" w:rsidRPr="00095CD4" w:rsidRDefault="002215ED" w:rsidP="00926D00">
      <w:pPr>
        <w:pStyle w:val="Heading3"/>
      </w:pPr>
      <w:r w:rsidRPr="00095CD4">
        <w:t>Requirement 7(3)(d)</w:t>
      </w:r>
      <w:r>
        <w:tab/>
      </w:r>
      <w:r w:rsidR="007715C1" w:rsidRPr="00051035">
        <w:t>Compliant</w:t>
      </w:r>
    </w:p>
    <w:p w14:paraId="7BF41FFD" w14:textId="77777777" w:rsidR="00926D00" w:rsidRPr="004A3816" w:rsidRDefault="002215ED" w:rsidP="00926D00">
      <w:pPr>
        <w:rPr>
          <w:i/>
        </w:rPr>
      </w:pPr>
      <w:r w:rsidRPr="004A3816">
        <w:rPr>
          <w:i/>
        </w:rPr>
        <w:t>The workforce is recruited, trained, equipped and supported to deliver the outcomes required by these standards.</w:t>
      </w:r>
    </w:p>
    <w:p w14:paraId="7BF41FFF" w14:textId="3233363B" w:rsidR="00926D00" w:rsidRPr="00095CD4" w:rsidRDefault="002215ED" w:rsidP="00926D00">
      <w:pPr>
        <w:pStyle w:val="Heading3"/>
      </w:pPr>
      <w:r w:rsidRPr="00095CD4">
        <w:t>Requirement 7(3)(e)</w:t>
      </w:r>
      <w:r>
        <w:tab/>
      </w:r>
      <w:r w:rsidR="007715C1" w:rsidRPr="00051035">
        <w:t>Compliant</w:t>
      </w:r>
    </w:p>
    <w:p w14:paraId="7BF42000" w14:textId="77777777" w:rsidR="00926D00" w:rsidRPr="004A3816" w:rsidRDefault="002215ED" w:rsidP="00926D00">
      <w:pPr>
        <w:rPr>
          <w:i/>
        </w:rPr>
      </w:pPr>
      <w:r w:rsidRPr="004A3816">
        <w:rPr>
          <w:i/>
        </w:rPr>
        <w:t>Regular assessment, monitoring and review of the performance of each member of the workforce is undertaken.</w:t>
      </w:r>
    </w:p>
    <w:p w14:paraId="7BF42001" w14:textId="77777777" w:rsidR="00926D00" w:rsidRPr="00506F7F" w:rsidRDefault="00926D00" w:rsidP="00926D00"/>
    <w:p w14:paraId="7BF42002" w14:textId="77777777" w:rsidR="00926D00" w:rsidRDefault="00926D00" w:rsidP="00926D00">
      <w:pPr>
        <w:sectPr w:rsidR="00926D00" w:rsidSect="00926D00">
          <w:headerReference w:type="default" r:id="rId42"/>
          <w:type w:val="continuous"/>
          <w:pgSz w:w="11906" w:h="16838"/>
          <w:pgMar w:top="1701" w:right="1418" w:bottom="1418" w:left="1418" w:header="709" w:footer="397" w:gutter="0"/>
          <w:cols w:space="708"/>
          <w:titlePg/>
          <w:docGrid w:linePitch="360"/>
        </w:sectPr>
      </w:pPr>
    </w:p>
    <w:p w14:paraId="7BF42003" w14:textId="111EFED9" w:rsidR="00926D00" w:rsidRDefault="002215ED" w:rsidP="00926D00">
      <w:pPr>
        <w:pStyle w:val="Heading1"/>
        <w:tabs>
          <w:tab w:val="right" w:pos="9070"/>
        </w:tabs>
        <w:spacing w:before="560" w:after="640"/>
        <w:rPr>
          <w:color w:val="FFFFFF" w:themeColor="background1"/>
          <w:sz w:val="36"/>
        </w:rPr>
        <w:sectPr w:rsidR="00926D00" w:rsidSect="00926D00">
          <w:headerReference w:type="default" r:id="rId43"/>
          <w:headerReference w:type="first" r:id="rId4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BF42044" wp14:editId="7BF420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440D7" w:rsidRPr="00EB1D71">
        <w:rPr>
          <w:color w:val="FFFFFF" w:themeColor="background1"/>
          <w:sz w:val="36"/>
        </w:rPr>
        <w:t xml:space="preserve"> </w:t>
      </w:r>
      <w:r w:rsidRPr="00EB1D71">
        <w:rPr>
          <w:color w:val="FFFFFF" w:themeColor="background1"/>
          <w:sz w:val="36"/>
        </w:rPr>
        <w:br/>
        <w:t>Organisational governance</w:t>
      </w:r>
    </w:p>
    <w:p w14:paraId="7BF42004" w14:textId="77777777" w:rsidR="00926D00" w:rsidRPr="00FD1B02" w:rsidRDefault="002215ED" w:rsidP="00926D00">
      <w:pPr>
        <w:pStyle w:val="Heading3"/>
        <w:shd w:val="clear" w:color="auto" w:fill="F2F2F2" w:themeFill="background1" w:themeFillShade="F2"/>
      </w:pPr>
      <w:r w:rsidRPr="008312AC">
        <w:t>Consumer</w:t>
      </w:r>
      <w:r w:rsidRPr="00FD1B02">
        <w:t xml:space="preserve"> outcome:</w:t>
      </w:r>
    </w:p>
    <w:p w14:paraId="7BF42005" w14:textId="77777777" w:rsidR="00926D00" w:rsidRDefault="002215ED" w:rsidP="00926D00">
      <w:pPr>
        <w:numPr>
          <w:ilvl w:val="0"/>
          <w:numId w:val="8"/>
        </w:numPr>
        <w:shd w:val="clear" w:color="auto" w:fill="F2F2F2" w:themeFill="background1" w:themeFillShade="F2"/>
      </w:pPr>
      <w:r>
        <w:t>I am confident the organisation is well run. I can partner in improving the delivery of care and services.</w:t>
      </w:r>
    </w:p>
    <w:p w14:paraId="7BF42006" w14:textId="77777777" w:rsidR="00926D00" w:rsidRDefault="002215ED" w:rsidP="00926D00">
      <w:pPr>
        <w:pStyle w:val="Heading3"/>
        <w:shd w:val="clear" w:color="auto" w:fill="F2F2F2" w:themeFill="background1" w:themeFillShade="F2"/>
      </w:pPr>
      <w:r>
        <w:t>Organisation statement:</w:t>
      </w:r>
    </w:p>
    <w:p w14:paraId="7BF42007" w14:textId="77777777" w:rsidR="00926D00" w:rsidRDefault="002215ED" w:rsidP="00926D00">
      <w:pPr>
        <w:numPr>
          <w:ilvl w:val="0"/>
          <w:numId w:val="8"/>
        </w:numPr>
        <w:shd w:val="clear" w:color="auto" w:fill="F2F2F2" w:themeFill="background1" w:themeFillShade="F2"/>
      </w:pPr>
      <w:r>
        <w:t>The organisation’s governing body is accountable for the delivery of safe and quality care and services.</w:t>
      </w:r>
    </w:p>
    <w:p w14:paraId="7BF42008" w14:textId="77777777" w:rsidR="00926D00" w:rsidRDefault="002215ED" w:rsidP="00926D00">
      <w:pPr>
        <w:pStyle w:val="Heading2"/>
      </w:pPr>
      <w:r>
        <w:t>Assessment of Standard 8</w:t>
      </w:r>
    </w:p>
    <w:p w14:paraId="18C80909" w14:textId="786ADF44" w:rsidR="007C210D" w:rsidRDefault="007A5D96" w:rsidP="00041127">
      <w:pPr>
        <w:rPr>
          <w:rFonts w:eastAsia="Calibri"/>
          <w:lang w:eastAsia="en-US"/>
        </w:rPr>
      </w:pPr>
      <w:r>
        <w:rPr>
          <w:rFonts w:eastAsia="Calibri"/>
          <w:color w:val="auto"/>
          <w:lang w:eastAsia="en-US"/>
        </w:rPr>
        <w:t>Consumers said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r w:rsidRPr="00041127">
        <w:rPr>
          <w:rFonts w:eastAsia="Calibri"/>
          <w:lang w:eastAsia="en-US"/>
        </w:rPr>
        <w:t xml:space="preserve">Consumers and representatives provided various examples of how they are involved in the development, delivery and evaluation of care and services. </w:t>
      </w:r>
      <w:r w:rsidR="001B501A">
        <w:rPr>
          <w:rFonts w:eastAsia="Calibri"/>
          <w:lang w:eastAsia="en-US"/>
        </w:rPr>
        <w:t>This occurs through</w:t>
      </w:r>
      <w:r w:rsidRPr="00041127">
        <w:rPr>
          <w:rFonts w:eastAsia="Calibri"/>
          <w:lang w:eastAsia="en-US"/>
        </w:rPr>
        <w:t xml:space="preserve"> bi-monthly consumer meetings, case conferences and care plan reviews and one on one discussions with </w:t>
      </w:r>
      <w:r w:rsidR="00041127">
        <w:rPr>
          <w:rFonts w:eastAsia="Calibri"/>
          <w:lang w:eastAsia="en-US"/>
        </w:rPr>
        <w:t>management staff</w:t>
      </w:r>
      <w:r w:rsidR="007942BF">
        <w:rPr>
          <w:rFonts w:eastAsia="Calibri"/>
          <w:lang w:eastAsia="en-US"/>
        </w:rPr>
        <w:t>.</w:t>
      </w:r>
    </w:p>
    <w:p w14:paraId="630FD7E8" w14:textId="0B0C2238" w:rsidR="007C210D" w:rsidRPr="00041127" w:rsidRDefault="007C210D" w:rsidP="00041127">
      <w:pPr>
        <w:rPr>
          <w:rFonts w:eastAsia="Calibri"/>
          <w:lang w:eastAsia="en-US"/>
        </w:rPr>
      </w:pPr>
      <w:r>
        <w:t>The organisation has recently introduced a new initiative known as the voice of the consumer and in June 2020 a survey was sent to all consumers and representatives to gather feedback on how the service and organisation has responded to the challenges of COVID-19.</w:t>
      </w:r>
    </w:p>
    <w:p w14:paraId="54EFE5BC" w14:textId="3B9C3BAE" w:rsidR="007A5D96" w:rsidRDefault="007A5D96" w:rsidP="009C3A10">
      <w:pPr>
        <w:rPr>
          <w:rFonts w:eastAsia="Calibri"/>
          <w:lang w:eastAsia="en-US"/>
        </w:rPr>
      </w:pPr>
      <w:r w:rsidRPr="009C3A10">
        <w:rPr>
          <w:rFonts w:eastAsia="Calibri"/>
          <w:lang w:eastAsia="en-US"/>
        </w:rPr>
        <w:t>There are organisational wide governance systems to support effective information management, the workforce, compliance with regulations and clinical care</w:t>
      </w:r>
      <w:r w:rsidR="003F1C71">
        <w:rPr>
          <w:rFonts w:eastAsia="Calibri"/>
          <w:lang w:eastAsia="en-US"/>
        </w:rPr>
        <w:t>.</w:t>
      </w:r>
      <w:r w:rsidRPr="009C3A10">
        <w:rPr>
          <w:rFonts w:eastAsia="Calibri"/>
          <w:lang w:eastAsia="en-US"/>
        </w:rPr>
        <w:t xml:space="preserve"> </w:t>
      </w:r>
      <w:r w:rsidR="00D53B21">
        <w:t>A strategic plan outlines the organisation’s strategic priorities and aligns with the Board’s newly developed 2030 vis</w:t>
      </w:r>
      <w:r w:rsidR="003F1C71">
        <w:t>i</w:t>
      </w:r>
      <w:r w:rsidR="00D53B21">
        <w:t xml:space="preserve">on and strategy. The organisation’s governance framework </w:t>
      </w:r>
      <w:r w:rsidR="00D53B21" w:rsidRPr="00A6120B">
        <w:t xml:space="preserve">outlines </w:t>
      </w:r>
      <w:r w:rsidR="00D53B21">
        <w:t xml:space="preserve">individual’s </w:t>
      </w:r>
      <w:r w:rsidR="00D53B21" w:rsidRPr="00A6120B">
        <w:t xml:space="preserve">accountability </w:t>
      </w:r>
      <w:r w:rsidR="00D53B21">
        <w:t>for</w:t>
      </w:r>
      <w:r w:rsidR="00D53B21" w:rsidRPr="00A6120B">
        <w:t xml:space="preserve"> decisions, transparency of roles and responsibilities, integrity and financial responsibilities. </w:t>
      </w:r>
      <w:r w:rsidR="00E77570">
        <w:t>Organisational</w:t>
      </w:r>
      <w:r w:rsidR="00D53B21">
        <w:t xml:space="preserve"> polic</w:t>
      </w:r>
      <w:r w:rsidR="00394AAA">
        <w:t>ies</w:t>
      </w:r>
      <w:r w:rsidR="00D53B21">
        <w:t xml:space="preserve"> promote a culture that values diversity and encourages inclusive practices and behaviours which recognises and celebrates difference.</w:t>
      </w:r>
      <w:r w:rsidR="00C63BBE">
        <w:t xml:space="preserve"> </w:t>
      </w:r>
      <w:r w:rsidR="00394AAA" w:rsidRPr="009C3A10">
        <w:rPr>
          <w:rFonts w:eastAsia="Calibri"/>
          <w:lang w:eastAsia="en-US"/>
        </w:rPr>
        <w:t>The clinical governance framework addresses antimicrobial stewardship, open disclosure and minimising the use of restraint.</w:t>
      </w:r>
      <w:r w:rsidR="00D53B21">
        <w:t xml:space="preserve"> </w:t>
      </w:r>
      <w:r w:rsidRPr="009C3A10">
        <w:rPr>
          <w:rFonts w:eastAsia="Calibri"/>
          <w:lang w:eastAsia="en-US"/>
        </w:rPr>
        <w:t xml:space="preserve">Management and staff interviewed understood these concepts and could describe how these were applied in practice. </w:t>
      </w:r>
    </w:p>
    <w:p w14:paraId="10B289C4" w14:textId="61C15777" w:rsidR="004713D3" w:rsidRDefault="004713D3" w:rsidP="009C3A10">
      <w:pPr>
        <w:rPr>
          <w:color w:val="auto"/>
        </w:rPr>
      </w:pPr>
      <w:r>
        <w:rPr>
          <w:rFonts w:eastAsia="Calibri"/>
          <w:lang w:eastAsia="en-US"/>
        </w:rPr>
        <w:lastRenderedPageBreak/>
        <w:t xml:space="preserve">Opportunities for </w:t>
      </w:r>
      <w:r w:rsidR="00C63BBE">
        <w:rPr>
          <w:rFonts w:eastAsia="Calibri"/>
          <w:lang w:eastAsia="en-US"/>
        </w:rPr>
        <w:t>continuous</w:t>
      </w:r>
      <w:r>
        <w:rPr>
          <w:rFonts w:eastAsia="Calibri"/>
          <w:lang w:eastAsia="en-US"/>
        </w:rPr>
        <w:t xml:space="preserve"> improvement are identified </w:t>
      </w:r>
      <w:r w:rsidR="00C63BBE">
        <w:rPr>
          <w:rFonts w:eastAsia="Calibri"/>
          <w:lang w:eastAsia="en-US"/>
        </w:rPr>
        <w:t xml:space="preserve">and critical incidents are used to drive continuous improvement. </w:t>
      </w:r>
      <w:r w:rsidR="00FA1FB6" w:rsidRPr="001D2F94">
        <w:t xml:space="preserve">Management described the continuous improvement process is </w:t>
      </w:r>
      <w:r w:rsidR="00FA1FB6">
        <w:t>informed by</w:t>
      </w:r>
      <w:r w:rsidR="00FA1FB6" w:rsidRPr="001D2F94">
        <w:t xml:space="preserve"> feedback mechanisms including suggestions and complaints, consumer and staff meetings</w:t>
      </w:r>
      <w:r w:rsidR="00FA1FB6">
        <w:rPr>
          <w:b/>
        </w:rPr>
        <w:t xml:space="preserve">, </w:t>
      </w:r>
      <w:r w:rsidR="00FA1FB6" w:rsidRPr="001D2F94">
        <w:rPr>
          <w:color w:val="auto"/>
        </w:rPr>
        <w:t>care reviews and case conferences, internal and external audits, consumer, representatives and staff surveys.</w:t>
      </w:r>
    </w:p>
    <w:p w14:paraId="6F2B0D2D" w14:textId="0D7368D7" w:rsidR="00A1760F" w:rsidRPr="00163FEE" w:rsidRDefault="00A1760F" w:rsidP="00A1760F">
      <w:pPr>
        <w:rPr>
          <w:rFonts w:eastAsia="Fira Sans Light"/>
          <w:szCs w:val="22"/>
          <w:lang w:eastAsia="en-US"/>
        </w:rPr>
      </w:pPr>
      <w:r w:rsidRPr="00163FEE">
        <w:rPr>
          <w:rFonts w:eastAsia="Fira Sans Light"/>
          <w:szCs w:val="22"/>
          <w:lang w:eastAsia="en-US"/>
        </w:rPr>
        <w:t xml:space="preserve">The </w:t>
      </w:r>
      <w:r w:rsidRPr="005D4EC4">
        <w:rPr>
          <w:rFonts w:eastAsia="Fira Sans Light"/>
          <w:color w:val="auto"/>
          <w:szCs w:val="22"/>
          <w:lang w:eastAsia="en-US"/>
        </w:rPr>
        <w:t xml:space="preserve">organisation </w:t>
      </w:r>
      <w:r w:rsidR="00566756">
        <w:rPr>
          <w:rFonts w:eastAsia="Fira Sans Light"/>
          <w:color w:val="auto"/>
          <w:szCs w:val="22"/>
          <w:lang w:eastAsia="en-US"/>
        </w:rPr>
        <w:t>has</w:t>
      </w:r>
      <w:r w:rsidRPr="005D4EC4">
        <w:rPr>
          <w:rFonts w:eastAsia="Fira Sans Light"/>
          <w:color w:val="auto"/>
          <w:szCs w:val="22"/>
          <w:lang w:eastAsia="en-US"/>
        </w:rPr>
        <w:t xml:space="preserve"> a documented </w:t>
      </w:r>
      <w:r w:rsidRPr="00163FEE">
        <w:rPr>
          <w:rFonts w:eastAsia="Fira Sans Light"/>
          <w:szCs w:val="22"/>
          <w:lang w:eastAsia="en-US"/>
        </w:rPr>
        <w:t>risk management framework, including policies describing how:</w:t>
      </w:r>
    </w:p>
    <w:p w14:paraId="61A568CA" w14:textId="77777777" w:rsidR="00A1760F" w:rsidRDefault="00A1760F" w:rsidP="00A1760F">
      <w:pPr>
        <w:pStyle w:val="ListParagraph"/>
        <w:numPr>
          <w:ilvl w:val="0"/>
          <w:numId w:val="25"/>
        </w:numPr>
        <w:ind w:left="567" w:hanging="284"/>
        <w:rPr>
          <w:rFonts w:eastAsia="Calibri"/>
          <w:color w:val="auto"/>
          <w:lang w:eastAsia="en-US"/>
        </w:rPr>
      </w:pPr>
      <w:r w:rsidRPr="005337B3">
        <w:rPr>
          <w:rFonts w:eastAsia="Calibri"/>
          <w:color w:val="auto"/>
          <w:lang w:eastAsia="en-US"/>
        </w:rPr>
        <w:t>high impact or high prevalence risks associated with the care of consumers is managed</w:t>
      </w:r>
    </w:p>
    <w:p w14:paraId="21B1E786" w14:textId="4130BEF5" w:rsidR="00A1760F" w:rsidRDefault="00A1760F" w:rsidP="00A1760F">
      <w:pPr>
        <w:pStyle w:val="ListParagraph"/>
        <w:numPr>
          <w:ilvl w:val="0"/>
          <w:numId w:val="25"/>
        </w:numPr>
        <w:ind w:left="567" w:hanging="284"/>
        <w:rPr>
          <w:rFonts w:eastAsia="Calibri"/>
          <w:color w:val="auto"/>
          <w:lang w:eastAsia="en-US"/>
        </w:rPr>
      </w:pPr>
      <w:r w:rsidRPr="00281882">
        <w:rPr>
          <w:rFonts w:eastAsia="Calibri"/>
          <w:color w:val="auto"/>
          <w:lang w:eastAsia="en-US"/>
        </w:rPr>
        <w:t>the abuse and neglect of consumers is identified and responded to</w:t>
      </w:r>
      <w:r w:rsidR="007D3BE8">
        <w:rPr>
          <w:rFonts w:eastAsia="Calibri"/>
          <w:color w:val="auto"/>
          <w:lang w:eastAsia="en-US"/>
        </w:rPr>
        <w:t>, and</w:t>
      </w:r>
    </w:p>
    <w:p w14:paraId="410BC6DD" w14:textId="653898C9" w:rsidR="00A1760F" w:rsidRPr="00281882" w:rsidRDefault="007D3BE8" w:rsidP="00A1760F">
      <w:pPr>
        <w:pStyle w:val="ListParagraph"/>
        <w:numPr>
          <w:ilvl w:val="0"/>
          <w:numId w:val="25"/>
        </w:numPr>
        <w:ind w:left="567" w:hanging="284"/>
        <w:rPr>
          <w:rFonts w:eastAsia="Calibri"/>
          <w:color w:val="auto"/>
          <w:lang w:eastAsia="en-US"/>
        </w:rPr>
      </w:pPr>
      <w:r>
        <w:rPr>
          <w:rFonts w:eastAsia="Calibri"/>
          <w:color w:val="auto"/>
          <w:lang w:eastAsia="en-US"/>
        </w:rPr>
        <w:t xml:space="preserve">how </w:t>
      </w:r>
      <w:r w:rsidR="00A1760F" w:rsidRPr="00281882">
        <w:rPr>
          <w:rFonts w:eastAsia="Calibri"/>
          <w:color w:val="auto"/>
          <w:lang w:eastAsia="en-US"/>
        </w:rPr>
        <w:t>consumers are supported to live the best life they can.</w:t>
      </w:r>
    </w:p>
    <w:p w14:paraId="51456B1D" w14:textId="1830BA37" w:rsidR="00A1760F" w:rsidRPr="009C3A10" w:rsidRDefault="007D3BE8" w:rsidP="009C3A10">
      <w:pPr>
        <w:rPr>
          <w:rFonts w:eastAsia="Calibri"/>
          <w:lang w:eastAsia="en-US"/>
        </w:rPr>
      </w:pPr>
      <w:r>
        <w:rPr>
          <w:rFonts w:eastAsia="Calibri"/>
          <w:lang w:eastAsia="en-US"/>
        </w:rPr>
        <w:t xml:space="preserve">Staff were familiar with these </w:t>
      </w:r>
      <w:r w:rsidR="006A5B6A">
        <w:rPr>
          <w:rFonts w:eastAsia="Calibri"/>
          <w:lang w:eastAsia="en-US"/>
        </w:rPr>
        <w:t xml:space="preserve">policies and understood how they were to be implemented in a practical way. </w:t>
      </w:r>
    </w:p>
    <w:p w14:paraId="7BF4200A" w14:textId="405D3825" w:rsidR="00926D00" w:rsidRPr="00095CD4" w:rsidRDefault="002215ED" w:rsidP="00926D00">
      <w:pPr>
        <w:rPr>
          <w:rFonts w:eastAsia="Calibri"/>
        </w:rPr>
      </w:pPr>
      <w:r w:rsidRPr="00154403">
        <w:rPr>
          <w:rFonts w:eastAsiaTheme="minorHAnsi"/>
        </w:rPr>
        <w:t xml:space="preserve">The Quality Standard is assessed </w:t>
      </w:r>
      <w:r w:rsidR="007E3514">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7E3514">
        <w:rPr>
          <w:rFonts w:eastAsiaTheme="minorHAnsi"/>
        </w:rPr>
        <w:t>as Compliant.</w:t>
      </w:r>
    </w:p>
    <w:p w14:paraId="7BF4200B" w14:textId="533FBE2E" w:rsidR="00926D00" w:rsidRDefault="002215ED" w:rsidP="00926D00">
      <w:pPr>
        <w:pStyle w:val="Heading2"/>
      </w:pPr>
      <w:r>
        <w:t>Assessment of Standard 8 Requirements</w:t>
      </w:r>
      <w:r w:rsidRPr="0066387A">
        <w:rPr>
          <w:i/>
          <w:color w:val="0000FF"/>
          <w:sz w:val="24"/>
          <w:szCs w:val="24"/>
        </w:rPr>
        <w:t xml:space="preserve"> </w:t>
      </w:r>
    </w:p>
    <w:p w14:paraId="7BF4200C" w14:textId="160BE91D" w:rsidR="00926D00" w:rsidRPr="00506F7F" w:rsidRDefault="002215ED" w:rsidP="00926D00">
      <w:pPr>
        <w:pStyle w:val="Heading3"/>
      </w:pPr>
      <w:r w:rsidRPr="00506F7F">
        <w:t>Requirement 8(3)(a)</w:t>
      </w:r>
      <w:r w:rsidRPr="00506F7F">
        <w:tab/>
      </w:r>
      <w:r w:rsidR="007715C1" w:rsidRPr="00051035">
        <w:t>Compliant</w:t>
      </w:r>
    </w:p>
    <w:p w14:paraId="7BF4200D" w14:textId="77777777" w:rsidR="00926D00" w:rsidRPr="004A3816" w:rsidRDefault="002215ED" w:rsidP="00926D00">
      <w:pPr>
        <w:rPr>
          <w:i/>
        </w:rPr>
      </w:pPr>
      <w:r w:rsidRPr="004A3816">
        <w:rPr>
          <w:i/>
        </w:rPr>
        <w:t>Consumers are engaged in the development, delivery and evaluation of care and services and are supported in that engagement.</w:t>
      </w:r>
    </w:p>
    <w:p w14:paraId="7BF4200F" w14:textId="6979B0DB" w:rsidR="00926D00" w:rsidRPr="00095CD4" w:rsidRDefault="002215ED" w:rsidP="00926D00">
      <w:pPr>
        <w:pStyle w:val="Heading3"/>
      </w:pPr>
      <w:r w:rsidRPr="00095CD4">
        <w:t>Requirement 8(3)(b)</w:t>
      </w:r>
      <w:r>
        <w:tab/>
      </w:r>
      <w:r w:rsidR="007715C1" w:rsidRPr="00051035">
        <w:t>Compliant</w:t>
      </w:r>
    </w:p>
    <w:p w14:paraId="7BF42010" w14:textId="77777777" w:rsidR="00926D00" w:rsidRPr="004A3816" w:rsidRDefault="002215ED" w:rsidP="00926D00">
      <w:pPr>
        <w:rPr>
          <w:i/>
        </w:rPr>
      </w:pPr>
      <w:r w:rsidRPr="004A3816">
        <w:rPr>
          <w:i/>
        </w:rPr>
        <w:t>The organisation’s governing body promotes a culture of safe, inclusive and quality care and services and is accountable for their delivery.</w:t>
      </w:r>
    </w:p>
    <w:p w14:paraId="7BF42012" w14:textId="3AEC3A14" w:rsidR="00926D00" w:rsidRPr="00506F7F" w:rsidRDefault="002215ED" w:rsidP="00926D00">
      <w:pPr>
        <w:pStyle w:val="Heading3"/>
      </w:pPr>
      <w:r w:rsidRPr="00506F7F">
        <w:t>Requirement 8(3)(c)</w:t>
      </w:r>
      <w:r>
        <w:tab/>
      </w:r>
      <w:r w:rsidR="007715C1" w:rsidRPr="00051035">
        <w:t>Compliant</w:t>
      </w:r>
    </w:p>
    <w:p w14:paraId="7BF42013" w14:textId="77777777" w:rsidR="00926D00" w:rsidRPr="004A3816" w:rsidRDefault="002215ED" w:rsidP="00926D00">
      <w:pPr>
        <w:rPr>
          <w:i/>
        </w:rPr>
      </w:pPr>
      <w:r w:rsidRPr="004A3816">
        <w:rPr>
          <w:i/>
        </w:rPr>
        <w:t>Effective organisation wide governance systems relating to the following:</w:t>
      </w:r>
    </w:p>
    <w:p w14:paraId="7BF42014" w14:textId="77777777" w:rsidR="00926D00" w:rsidRPr="004A3816" w:rsidRDefault="002215ED" w:rsidP="004E0BB8">
      <w:pPr>
        <w:numPr>
          <w:ilvl w:val="0"/>
          <w:numId w:val="18"/>
        </w:numPr>
        <w:tabs>
          <w:tab w:val="right" w:pos="9026"/>
        </w:tabs>
        <w:spacing w:before="0" w:after="0"/>
        <w:ind w:left="567" w:hanging="425"/>
        <w:outlineLvl w:val="4"/>
        <w:rPr>
          <w:i/>
        </w:rPr>
      </w:pPr>
      <w:r w:rsidRPr="004A3816">
        <w:rPr>
          <w:i/>
        </w:rPr>
        <w:t>information management;</w:t>
      </w:r>
    </w:p>
    <w:p w14:paraId="7BF42015" w14:textId="77777777" w:rsidR="00926D00" w:rsidRPr="004A3816" w:rsidRDefault="002215ED" w:rsidP="004E0BB8">
      <w:pPr>
        <w:numPr>
          <w:ilvl w:val="0"/>
          <w:numId w:val="18"/>
        </w:numPr>
        <w:tabs>
          <w:tab w:val="right" w:pos="9026"/>
        </w:tabs>
        <w:spacing w:before="0" w:after="0"/>
        <w:ind w:left="567" w:hanging="425"/>
        <w:outlineLvl w:val="4"/>
        <w:rPr>
          <w:i/>
        </w:rPr>
      </w:pPr>
      <w:r w:rsidRPr="004A3816">
        <w:rPr>
          <w:i/>
        </w:rPr>
        <w:t>continuous improvement;</w:t>
      </w:r>
    </w:p>
    <w:p w14:paraId="7BF42016" w14:textId="77777777" w:rsidR="00926D00" w:rsidRPr="004A3816" w:rsidRDefault="002215ED" w:rsidP="004E0BB8">
      <w:pPr>
        <w:numPr>
          <w:ilvl w:val="0"/>
          <w:numId w:val="18"/>
        </w:numPr>
        <w:tabs>
          <w:tab w:val="right" w:pos="9026"/>
        </w:tabs>
        <w:spacing w:before="0" w:after="0"/>
        <w:ind w:left="567" w:hanging="425"/>
        <w:outlineLvl w:val="4"/>
        <w:rPr>
          <w:i/>
        </w:rPr>
      </w:pPr>
      <w:r w:rsidRPr="004A3816">
        <w:rPr>
          <w:i/>
        </w:rPr>
        <w:t>financial governance;</w:t>
      </w:r>
    </w:p>
    <w:p w14:paraId="7BF42017" w14:textId="77777777" w:rsidR="00926D00" w:rsidRPr="004A3816" w:rsidRDefault="002215ED" w:rsidP="004E0BB8">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BF42018" w14:textId="77777777" w:rsidR="00926D00" w:rsidRPr="004A3816" w:rsidRDefault="002215ED" w:rsidP="004E0BB8">
      <w:pPr>
        <w:numPr>
          <w:ilvl w:val="0"/>
          <w:numId w:val="18"/>
        </w:numPr>
        <w:tabs>
          <w:tab w:val="right" w:pos="9026"/>
        </w:tabs>
        <w:spacing w:before="0" w:after="0"/>
        <w:ind w:left="567" w:hanging="425"/>
        <w:outlineLvl w:val="4"/>
        <w:rPr>
          <w:i/>
        </w:rPr>
      </w:pPr>
      <w:r w:rsidRPr="004A3816">
        <w:rPr>
          <w:i/>
        </w:rPr>
        <w:t>regulatory compliance;</w:t>
      </w:r>
    </w:p>
    <w:p w14:paraId="7BF42019" w14:textId="77777777" w:rsidR="00926D00" w:rsidRPr="004A3816" w:rsidRDefault="002215ED" w:rsidP="004E0BB8">
      <w:pPr>
        <w:numPr>
          <w:ilvl w:val="0"/>
          <w:numId w:val="18"/>
        </w:numPr>
        <w:tabs>
          <w:tab w:val="right" w:pos="9026"/>
        </w:tabs>
        <w:spacing w:before="0" w:after="0"/>
        <w:ind w:left="567" w:hanging="425"/>
        <w:outlineLvl w:val="4"/>
        <w:rPr>
          <w:i/>
        </w:rPr>
      </w:pPr>
      <w:r w:rsidRPr="004A3816">
        <w:rPr>
          <w:i/>
        </w:rPr>
        <w:t>feedback and complaints.</w:t>
      </w:r>
    </w:p>
    <w:p w14:paraId="7BF4201B" w14:textId="3A48BD00" w:rsidR="00926D00" w:rsidRPr="00506F7F" w:rsidRDefault="002215ED" w:rsidP="00926D00">
      <w:pPr>
        <w:pStyle w:val="Heading3"/>
      </w:pPr>
      <w:r w:rsidRPr="00506F7F">
        <w:lastRenderedPageBreak/>
        <w:t>Requirement 8(3)(d)</w:t>
      </w:r>
      <w:r>
        <w:tab/>
      </w:r>
      <w:r w:rsidR="007715C1" w:rsidRPr="00051035">
        <w:t>Compliant</w:t>
      </w:r>
    </w:p>
    <w:p w14:paraId="7BF4201C" w14:textId="77777777" w:rsidR="00926D00" w:rsidRPr="004A3816" w:rsidRDefault="002215ED" w:rsidP="00926D00">
      <w:pPr>
        <w:rPr>
          <w:i/>
        </w:rPr>
      </w:pPr>
      <w:r w:rsidRPr="004A3816">
        <w:rPr>
          <w:i/>
        </w:rPr>
        <w:t>Effective risk management systems and practices, including but not limited to the following:</w:t>
      </w:r>
    </w:p>
    <w:p w14:paraId="7BF4201D" w14:textId="77777777" w:rsidR="00926D00" w:rsidRPr="004A3816" w:rsidRDefault="002215ED" w:rsidP="004E0BB8">
      <w:pPr>
        <w:numPr>
          <w:ilvl w:val="0"/>
          <w:numId w:val="19"/>
        </w:numPr>
        <w:tabs>
          <w:tab w:val="right" w:pos="9026"/>
        </w:tabs>
        <w:spacing w:before="0" w:after="0"/>
        <w:ind w:left="567" w:hanging="425"/>
        <w:outlineLvl w:val="4"/>
        <w:rPr>
          <w:i/>
        </w:rPr>
      </w:pPr>
      <w:r w:rsidRPr="004A3816">
        <w:rPr>
          <w:i/>
        </w:rPr>
        <w:t>managing high impact or high prevalence risks associated with the care of consumers;</w:t>
      </w:r>
    </w:p>
    <w:p w14:paraId="7BF4201E" w14:textId="77777777" w:rsidR="00926D00" w:rsidRPr="004A3816" w:rsidRDefault="002215ED" w:rsidP="004E0BB8">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7BF4201F" w14:textId="77777777" w:rsidR="00926D00" w:rsidRPr="004A3816" w:rsidRDefault="002215ED" w:rsidP="004E0BB8">
      <w:pPr>
        <w:numPr>
          <w:ilvl w:val="0"/>
          <w:numId w:val="19"/>
        </w:numPr>
        <w:tabs>
          <w:tab w:val="right" w:pos="9026"/>
        </w:tabs>
        <w:spacing w:before="0" w:after="0"/>
        <w:ind w:left="567" w:hanging="425"/>
        <w:outlineLvl w:val="4"/>
        <w:rPr>
          <w:i/>
        </w:rPr>
      </w:pPr>
      <w:r w:rsidRPr="004A3816">
        <w:rPr>
          <w:i/>
        </w:rPr>
        <w:t>supporting consumers to live the best life they can.</w:t>
      </w:r>
    </w:p>
    <w:p w14:paraId="7BF42021" w14:textId="4D5AAA51" w:rsidR="00926D00" w:rsidRPr="00506F7F" w:rsidRDefault="002215ED" w:rsidP="00926D00">
      <w:pPr>
        <w:pStyle w:val="Heading3"/>
      </w:pPr>
      <w:r w:rsidRPr="00506F7F">
        <w:t>Requirement 8(3)(e)</w:t>
      </w:r>
      <w:r>
        <w:tab/>
      </w:r>
      <w:r w:rsidR="007715C1" w:rsidRPr="00051035">
        <w:t>Compliant</w:t>
      </w:r>
    </w:p>
    <w:p w14:paraId="7BF42022" w14:textId="77777777" w:rsidR="00926D00" w:rsidRPr="004A3816" w:rsidRDefault="002215ED" w:rsidP="00926D00">
      <w:pPr>
        <w:rPr>
          <w:i/>
        </w:rPr>
      </w:pPr>
      <w:r w:rsidRPr="004A3816">
        <w:rPr>
          <w:i/>
        </w:rPr>
        <w:t>Where clinical care is provided—a clinical governance framework, including but not limited to the following:</w:t>
      </w:r>
    </w:p>
    <w:p w14:paraId="7BF42023" w14:textId="77777777" w:rsidR="00926D00" w:rsidRPr="004A3816" w:rsidRDefault="002215ED" w:rsidP="004E0BB8">
      <w:pPr>
        <w:numPr>
          <w:ilvl w:val="0"/>
          <w:numId w:val="20"/>
        </w:numPr>
        <w:tabs>
          <w:tab w:val="right" w:pos="9026"/>
        </w:tabs>
        <w:spacing w:before="0" w:after="0"/>
        <w:ind w:left="567" w:hanging="425"/>
        <w:outlineLvl w:val="4"/>
        <w:rPr>
          <w:i/>
        </w:rPr>
      </w:pPr>
      <w:r w:rsidRPr="004A3816">
        <w:rPr>
          <w:i/>
        </w:rPr>
        <w:t>antimicrobial stewardship;</w:t>
      </w:r>
    </w:p>
    <w:p w14:paraId="7BF42024" w14:textId="77777777" w:rsidR="00926D00" w:rsidRPr="004A3816" w:rsidRDefault="002215ED" w:rsidP="004E0BB8">
      <w:pPr>
        <w:numPr>
          <w:ilvl w:val="0"/>
          <w:numId w:val="20"/>
        </w:numPr>
        <w:tabs>
          <w:tab w:val="right" w:pos="9026"/>
        </w:tabs>
        <w:spacing w:before="0" w:after="0"/>
        <w:ind w:left="567" w:hanging="425"/>
        <w:outlineLvl w:val="4"/>
        <w:rPr>
          <w:i/>
        </w:rPr>
      </w:pPr>
      <w:r w:rsidRPr="004A3816">
        <w:rPr>
          <w:i/>
        </w:rPr>
        <w:t>minimising the use of restraint;</w:t>
      </w:r>
    </w:p>
    <w:p w14:paraId="7BF42025" w14:textId="77777777" w:rsidR="00926D00" w:rsidRPr="004A3816" w:rsidRDefault="002215ED" w:rsidP="004E0BB8">
      <w:pPr>
        <w:numPr>
          <w:ilvl w:val="0"/>
          <w:numId w:val="20"/>
        </w:numPr>
        <w:tabs>
          <w:tab w:val="right" w:pos="9026"/>
        </w:tabs>
        <w:spacing w:before="0" w:after="0"/>
        <w:ind w:left="567" w:hanging="425"/>
        <w:outlineLvl w:val="4"/>
        <w:rPr>
          <w:i/>
        </w:rPr>
      </w:pPr>
      <w:r w:rsidRPr="004A3816">
        <w:rPr>
          <w:i/>
        </w:rPr>
        <w:t>open disclosure.</w:t>
      </w:r>
    </w:p>
    <w:p w14:paraId="7BF42027" w14:textId="77777777" w:rsidR="00926D00" w:rsidRPr="00154403" w:rsidRDefault="00926D00" w:rsidP="00926D00"/>
    <w:p w14:paraId="7BF42028" w14:textId="77777777" w:rsidR="00926D00" w:rsidRDefault="00926D00" w:rsidP="00926D00">
      <w:pPr>
        <w:tabs>
          <w:tab w:val="right" w:pos="9026"/>
        </w:tabs>
        <w:sectPr w:rsidR="00926D00" w:rsidSect="00926D00">
          <w:headerReference w:type="default" r:id="rId45"/>
          <w:type w:val="continuous"/>
          <w:pgSz w:w="11906" w:h="16838"/>
          <w:pgMar w:top="1701" w:right="1418" w:bottom="1418" w:left="1418" w:header="709" w:footer="397" w:gutter="0"/>
          <w:cols w:space="708"/>
          <w:docGrid w:linePitch="360"/>
        </w:sectPr>
      </w:pPr>
    </w:p>
    <w:p w14:paraId="7BF42029" w14:textId="77777777" w:rsidR="00926D00" w:rsidRDefault="002215ED" w:rsidP="00926D00">
      <w:pPr>
        <w:pStyle w:val="Heading1"/>
      </w:pPr>
      <w:r>
        <w:lastRenderedPageBreak/>
        <w:t>Areas for improvement</w:t>
      </w:r>
    </w:p>
    <w:p w14:paraId="7BF4202B" w14:textId="77777777" w:rsidR="00926D00" w:rsidRPr="00E830C7" w:rsidRDefault="002215ED" w:rsidP="00926D0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BF42031" w14:textId="77777777" w:rsidR="00926D00" w:rsidRPr="00095CD4" w:rsidRDefault="00926D00" w:rsidP="00926D00">
      <w:pPr>
        <w:pStyle w:val="ListBullet"/>
        <w:numPr>
          <w:ilvl w:val="0"/>
          <w:numId w:val="0"/>
        </w:numPr>
      </w:pPr>
    </w:p>
    <w:sectPr w:rsidR="00926D00" w:rsidRPr="00095CD4" w:rsidSect="00926D00">
      <w:headerReference w:type="default" r:id="rId46"/>
      <w:headerReference w:type="first" r:id="rId4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895EA" w14:textId="77777777" w:rsidR="00756CB7" w:rsidRDefault="00756CB7">
      <w:pPr>
        <w:spacing w:before="0" w:after="0" w:line="240" w:lineRule="auto"/>
      </w:pPr>
      <w:r>
        <w:separator/>
      </w:r>
    </w:p>
  </w:endnote>
  <w:endnote w:type="continuationSeparator" w:id="0">
    <w:p w14:paraId="7E63AEE9" w14:textId="77777777" w:rsidR="00756CB7" w:rsidRDefault="00756C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EA88" w14:textId="77777777" w:rsidR="00756CB7" w:rsidRDefault="00756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47" w14:textId="77777777" w:rsidR="00756CB7" w:rsidRPr="009A1F1B" w:rsidRDefault="00756CB7" w:rsidP="00926D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F42048" w14:textId="764CF5A6" w:rsidR="00756CB7" w:rsidRPr="00C72FFB" w:rsidRDefault="00756CB7" w:rsidP="00926D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 </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BF42049" w14:textId="0775BB51" w:rsidR="00756CB7" w:rsidRPr="00C72FFB" w:rsidRDefault="00756CB7" w:rsidP="00926D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5159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4A" w14:textId="77777777" w:rsidR="00756CB7" w:rsidRPr="009A1F1B" w:rsidRDefault="00756CB7" w:rsidP="00926D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F4204B" w14:textId="77777777" w:rsidR="00756CB7" w:rsidRPr="00C72FFB" w:rsidRDefault="00756CB7" w:rsidP="00926D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Anglicare SQ St John's Home </w:t>
    </w:r>
    <w:proofErr w:type="gramStart"/>
    <w:r w:rsidRPr="00C72FFB">
      <w:rPr>
        <w:rFonts w:eastAsia="Calibri" w:cs="Times New Roman"/>
        <w:color w:val="auto"/>
        <w:sz w:val="16"/>
        <w:szCs w:val="22"/>
        <w:lang w:eastAsia="en-US"/>
      </w:rPr>
      <w:t>For</w:t>
    </w:r>
    <w:proofErr w:type="gramEnd"/>
    <w:r w:rsidRPr="00C72FFB">
      <w:rPr>
        <w:rFonts w:eastAsia="Calibri" w:cs="Times New Roman"/>
        <w:color w:val="auto"/>
        <w:sz w:val="16"/>
        <w:szCs w:val="22"/>
        <w:lang w:eastAsia="en-US"/>
      </w:rPr>
      <w:t xml:space="preserve"> Aged Men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F4204C" w14:textId="77777777" w:rsidR="00756CB7" w:rsidRPr="00A3716D" w:rsidRDefault="00756CB7" w:rsidP="00926D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3A5B9" w14:textId="77777777" w:rsidR="00756CB7" w:rsidRDefault="00756CB7">
      <w:pPr>
        <w:spacing w:before="0" w:after="0" w:line="240" w:lineRule="auto"/>
      </w:pPr>
      <w:r>
        <w:separator/>
      </w:r>
    </w:p>
  </w:footnote>
  <w:footnote w:type="continuationSeparator" w:id="0">
    <w:p w14:paraId="6AF57704" w14:textId="77777777" w:rsidR="00756CB7" w:rsidRDefault="00756C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AFFF2" w14:textId="77777777" w:rsidR="00756CB7" w:rsidRDefault="00756C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3" w14:textId="77777777" w:rsidR="00756CB7" w:rsidRPr="00FB0086" w:rsidRDefault="00756CB7" w:rsidP="00926D00">
    <w:pPr>
      <w:pStyle w:val="Header"/>
    </w:pPr>
    <w:r>
      <w:rPr>
        <w:noProof/>
        <w:color w:val="auto"/>
        <w:sz w:val="20"/>
      </w:rPr>
      <w:drawing>
        <wp:anchor distT="0" distB="0" distL="114300" distR="114300" simplePos="0" relativeHeight="251674624" behindDoc="1" locked="0" layoutInCell="1" allowOverlap="1" wp14:anchorId="7BF42078" wp14:editId="7BF4207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4" w14:textId="77777777" w:rsidR="00756CB7" w:rsidRDefault="00756CB7" w:rsidP="00926D00">
    <w:r>
      <w:rPr>
        <w:noProof/>
        <w:color w:val="auto"/>
        <w:sz w:val="20"/>
      </w:rPr>
      <w:drawing>
        <wp:anchor distT="0" distB="0" distL="114300" distR="114300" simplePos="0" relativeHeight="251661312" behindDoc="1" locked="0" layoutInCell="1" allowOverlap="1" wp14:anchorId="7BF4207A" wp14:editId="7BF4207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5" w14:textId="1ABE7999" w:rsidR="00756CB7" w:rsidRPr="00703E80" w:rsidRDefault="00756CB7" w:rsidP="00926D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BF4207C" wp14:editId="7BF4207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6" w14:textId="77777777" w:rsidR="00756CB7" w:rsidRPr="00FB0086" w:rsidRDefault="00756CB7" w:rsidP="00926D00">
    <w:pPr>
      <w:pStyle w:val="Header"/>
    </w:pPr>
    <w:r>
      <w:rPr>
        <w:noProof/>
        <w:color w:val="auto"/>
        <w:sz w:val="20"/>
      </w:rPr>
      <w:drawing>
        <wp:anchor distT="0" distB="0" distL="114300" distR="114300" simplePos="0" relativeHeight="251676672" behindDoc="1" locked="0" layoutInCell="1" allowOverlap="1" wp14:anchorId="7BF4207E" wp14:editId="7BF4207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7" w14:textId="77777777" w:rsidR="00756CB7" w:rsidRDefault="00756CB7" w:rsidP="00926D00">
    <w:r>
      <w:rPr>
        <w:noProof/>
        <w:color w:val="auto"/>
        <w:sz w:val="20"/>
      </w:rPr>
      <w:drawing>
        <wp:anchor distT="0" distB="0" distL="114300" distR="114300" simplePos="0" relativeHeight="251662336" behindDoc="1" locked="0" layoutInCell="1" allowOverlap="1" wp14:anchorId="7BF42080" wp14:editId="7BF4208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8" w14:textId="29147201" w:rsidR="00756CB7" w:rsidRPr="00703E80" w:rsidRDefault="00756CB7" w:rsidP="00926D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BF42082" wp14:editId="7BF4208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9" w14:textId="77777777" w:rsidR="00756CB7" w:rsidRPr="00FB0086" w:rsidRDefault="00756CB7" w:rsidP="00926D00">
    <w:pPr>
      <w:pStyle w:val="Header"/>
    </w:pPr>
    <w:r>
      <w:rPr>
        <w:noProof/>
        <w:color w:val="auto"/>
        <w:sz w:val="20"/>
      </w:rPr>
      <w:drawing>
        <wp:anchor distT="0" distB="0" distL="114300" distR="114300" simplePos="0" relativeHeight="251678720" behindDoc="1" locked="0" layoutInCell="1" allowOverlap="1" wp14:anchorId="7BF42084" wp14:editId="7BF4208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A" w14:textId="77777777" w:rsidR="00756CB7" w:rsidRDefault="00756CB7" w:rsidP="00926D00">
    <w:r>
      <w:rPr>
        <w:noProof/>
        <w:color w:val="auto"/>
        <w:sz w:val="20"/>
      </w:rPr>
      <w:drawing>
        <wp:anchor distT="0" distB="0" distL="114300" distR="114300" simplePos="0" relativeHeight="251663360" behindDoc="1" locked="0" layoutInCell="1" allowOverlap="1" wp14:anchorId="7BF42086" wp14:editId="7BF4208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B" w14:textId="29E6BB08" w:rsidR="00756CB7" w:rsidRPr="00703E80" w:rsidRDefault="00756CB7" w:rsidP="00926D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BF42088" wp14:editId="7BF4208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C" w14:textId="77777777" w:rsidR="00756CB7" w:rsidRPr="00FB0086" w:rsidRDefault="00756CB7" w:rsidP="00926D00">
    <w:pPr>
      <w:pStyle w:val="Header"/>
    </w:pPr>
    <w:r>
      <w:rPr>
        <w:noProof/>
        <w:color w:val="auto"/>
        <w:sz w:val="20"/>
      </w:rPr>
      <w:drawing>
        <wp:anchor distT="0" distB="0" distL="114300" distR="114300" simplePos="0" relativeHeight="251680768" behindDoc="1" locked="0" layoutInCell="1" allowOverlap="1" wp14:anchorId="7BF4208A" wp14:editId="7BF4208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46" w14:textId="77777777" w:rsidR="00756CB7" w:rsidRDefault="00756CB7" w:rsidP="00926D0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F4206A" wp14:editId="7BF4206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50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D" w14:textId="77777777" w:rsidR="00756CB7" w:rsidRDefault="00756CB7" w:rsidP="00926D00">
    <w:r>
      <w:rPr>
        <w:noProof/>
        <w:color w:val="auto"/>
        <w:sz w:val="20"/>
      </w:rPr>
      <w:drawing>
        <wp:anchor distT="0" distB="0" distL="114300" distR="114300" simplePos="0" relativeHeight="251664384" behindDoc="1" locked="0" layoutInCell="1" allowOverlap="1" wp14:anchorId="7BF4208C" wp14:editId="7BF4208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E" w14:textId="78949743" w:rsidR="00756CB7" w:rsidRPr="00703E80" w:rsidRDefault="00756CB7" w:rsidP="00926D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BF4208E" wp14:editId="7BF4208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F" w14:textId="77777777" w:rsidR="00756CB7" w:rsidRPr="00FB0086" w:rsidRDefault="00756CB7" w:rsidP="00926D00">
    <w:pPr>
      <w:pStyle w:val="Header"/>
    </w:pPr>
    <w:r>
      <w:rPr>
        <w:noProof/>
        <w:color w:val="auto"/>
        <w:sz w:val="20"/>
      </w:rPr>
      <w:drawing>
        <wp:anchor distT="0" distB="0" distL="114300" distR="114300" simplePos="0" relativeHeight="251682816" behindDoc="1" locked="0" layoutInCell="1" allowOverlap="1" wp14:anchorId="7BF42090" wp14:editId="7BF4209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0" w14:textId="77777777" w:rsidR="00756CB7" w:rsidRDefault="00756CB7" w:rsidP="00926D00">
    <w:pPr>
      <w:tabs>
        <w:tab w:val="left" w:pos="3624"/>
      </w:tabs>
    </w:pPr>
    <w:r>
      <w:rPr>
        <w:noProof/>
        <w:color w:val="auto"/>
        <w:sz w:val="20"/>
      </w:rPr>
      <w:drawing>
        <wp:anchor distT="0" distB="0" distL="114300" distR="114300" simplePos="0" relativeHeight="251665408" behindDoc="1" locked="0" layoutInCell="1" allowOverlap="1" wp14:anchorId="7BF42092" wp14:editId="7BF4209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1" w14:textId="194E836A" w:rsidR="00756CB7" w:rsidRPr="00703E80" w:rsidRDefault="00756CB7" w:rsidP="00926D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BF42094" wp14:editId="7BF4209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2" w14:textId="77777777" w:rsidR="00756CB7" w:rsidRPr="00FB0086" w:rsidRDefault="00756CB7" w:rsidP="00926D00">
    <w:pPr>
      <w:pStyle w:val="Header"/>
    </w:pPr>
    <w:r>
      <w:rPr>
        <w:noProof/>
        <w:color w:val="auto"/>
        <w:sz w:val="20"/>
      </w:rPr>
      <w:drawing>
        <wp:anchor distT="0" distB="0" distL="114300" distR="114300" simplePos="0" relativeHeight="251684864" behindDoc="1" locked="0" layoutInCell="1" allowOverlap="1" wp14:anchorId="7BF42096" wp14:editId="7BF4209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3" w14:textId="77777777" w:rsidR="00756CB7" w:rsidRDefault="00756CB7" w:rsidP="00926D00">
    <w:pPr>
      <w:tabs>
        <w:tab w:val="left" w:pos="3624"/>
      </w:tabs>
    </w:pPr>
    <w:r>
      <w:rPr>
        <w:noProof/>
        <w:color w:val="auto"/>
        <w:sz w:val="20"/>
      </w:rPr>
      <w:drawing>
        <wp:anchor distT="0" distB="0" distL="114300" distR="114300" simplePos="0" relativeHeight="251666432" behindDoc="1" locked="0" layoutInCell="1" allowOverlap="1" wp14:anchorId="7BF42098" wp14:editId="7BF4209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4" w14:textId="6453E976" w:rsidR="00756CB7" w:rsidRPr="00703E80" w:rsidRDefault="00756CB7" w:rsidP="00926D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BF4209A" wp14:editId="7BF4209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5" w14:textId="77777777" w:rsidR="00756CB7" w:rsidRPr="008D7780" w:rsidRDefault="00756CB7" w:rsidP="00926D00">
    <w:pPr>
      <w:pStyle w:val="Header"/>
    </w:pPr>
    <w:r>
      <w:rPr>
        <w:noProof/>
        <w:color w:val="auto"/>
        <w:sz w:val="20"/>
      </w:rPr>
      <w:drawing>
        <wp:anchor distT="0" distB="0" distL="114300" distR="114300" simplePos="0" relativeHeight="251686912" behindDoc="1" locked="0" layoutInCell="1" allowOverlap="1" wp14:anchorId="7BF4209C" wp14:editId="7BF4209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6" w14:textId="77777777" w:rsidR="00756CB7" w:rsidRDefault="00756CB7" w:rsidP="00926D00">
    <w:pPr>
      <w:tabs>
        <w:tab w:val="left" w:pos="3624"/>
      </w:tabs>
    </w:pPr>
    <w:r>
      <w:rPr>
        <w:noProof/>
        <w:color w:val="auto"/>
        <w:sz w:val="20"/>
      </w:rPr>
      <w:drawing>
        <wp:anchor distT="0" distB="0" distL="114300" distR="114300" simplePos="0" relativeHeight="251667456" behindDoc="1" locked="0" layoutInCell="1" allowOverlap="1" wp14:anchorId="7BF4209E" wp14:editId="7BF4209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6136" w14:textId="77777777" w:rsidR="00756CB7" w:rsidRDefault="00756CB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7" w14:textId="3489B9B0" w:rsidR="00756CB7" w:rsidRPr="00703E80" w:rsidRDefault="00756CB7" w:rsidP="00926D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BF420A0" wp14:editId="7BF420A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8" w14:textId="77777777" w:rsidR="00756CB7" w:rsidRPr="008F32C8" w:rsidRDefault="00756CB7" w:rsidP="00926D0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BF420A2" wp14:editId="7BF420A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69" w14:textId="77777777" w:rsidR="00756CB7" w:rsidRDefault="00756CB7" w:rsidP="00926D00">
    <w:pPr>
      <w:tabs>
        <w:tab w:val="left" w:pos="3624"/>
      </w:tabs>
    </w:pPr>
    <w:r>
      <w:rPr>
        <w:noProof/>
        <w:color w:val="auto"/>
        <w:sz w:val="20"/>
      </w:rPr>
      <w:drawing>
        <wp:anchor distT="0" distB="0" distL="114300" distR="114300" simplePos="0" relativeHeight="251668480" behindDoc="1" locked="0" layoutInCell="1" allowOverlap="1" wp14:anchorId="7BF420A4" wp14:editId="7BF420A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4D" w14:textId="77777777" w:rsidR="00756CB7" w:rsidRDefault="00756CB7" w:rsidP="00926D0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BF4206C" wp14:editId="7BF4206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4E" w14:textId="77777777" w:rsidR="00756CB7" w:rsidRDefault="00756CB7">
    <w:pPr>
      <w:pStyle w:val="Header"/>
    </w:pPr>
    <w:r w:rsidRPr="003C6EC2">
      <w:rPr>
        <w:rFonts w:eastAsia="Calibri"/>
        <w:noProof/>
      </w:rPr>
      <w:drawing>
        <wp:anchor distT="0" distB="0" distL="114300" distR="114300" simplePos="0" relativeHeight="251669504" behindDoc="1" locked="0" layoutInCell="1" allowOverlap="1" wp14:anchorId="7BF4206E" wp14:editId="7BF4206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4F" w14:textId="77777777" w:rsidR="00756CB7" w:rsidRDefault="00756CB7" w:rsidP="00926D00">
    <w:r>
      <w:rPr>
        <w:noProof/>
        <w:color w:val="auto"/>
        <w:sz w:val="20"/>
      </w:rPr>
      <w:drawing>
        <wp:anchor distT="0" distB="0" distL="114300" distR="114300" simplePos="0" relativeHeight="251660288" behindDoc="1" locked="0" layoutInCell="1" allowOverlap="1" wp14:anchorId="7BF42070" wp14:editId="7BF4207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0" w14:textId="77777777" w:rsidR="00756CB7" w:rsidRPr="005F44D8" w:rsidRDefault="00756CB7" w:rsidP="00926D00">
    <w:pPr>
      <w:pStyle w:val="Header"/>
    </w:pPr>
    <w:r>
      <w:rPr>
        <w:noProof/>
        <w:color w:val="auto"/>
        <w:sz w:val="20"/>
      </w:rPr>
      <w:drawing>
        <wp:anchor distT="0" distB="0" distL="114300" distR="114300" simplePos="0" relativeHeight="251672576" behindDoc="1" locked="0" layoutInCell="1" allowOverlap="1" wp14:anchorId="7BF42072" wp14:editId="7BF4207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1" w14:textId="77777777" w:rsidR="00756CB7" w:rsidRDefault="00756CB7" w:rsidP="00926D00">
    <w:r>
      <w:rPr>
        <w:noProof/>
        <w:color w:val="auto"/>
        <w:sz w:val="20"/>
      </w:rPr>
      <w:drawing>
        <wp:anchor distT="0" distB="0" distL="114300" distR="114300" simplePos="0" relativeHeight="251659264" behindDoc="1" locked="0" layoutInCell="1" allowOverlap="1" wp14:anchorId="7BF42074" wp14:editId="7BF4207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052" w14:textId="7D6E42F2" w:rsidR="00756CB7" w:rsidRPr="00703E80" w:rsidRDefault="00756CB7" w:rsidP="00926D0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BF42076" wp14:editId="7BF4207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69"/>
    <w:multiLevelType w:val="hybridMultilevel"/>
    <w:tmpl w:val="DBA03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CECE4FD6">
      <w:start w:val="1"/>
      <w:numFmt w:val="bullet"/>
      <w:pStyle w:val="ListParagraph"/>
      <w:lvlText w:val=""/>
      <w:lvlJc w:val="left"/>
      <w:pPr>
        <w:ind w:left="1440" w:hanging="360"/>
      </w:pPr>
      <w:rPr>
        <w:rFonts w:ascii="Symbol" w:hAnsi="Symbol" w:hint="default"/>
        <w:color w:val="auto"/>
      </w:rPr>
    </w:lvl>
    <w:lvl w:ilvl="1" w:tplc="32E00E14" w:tentative="1">
      <w:start w:val="1"/>
      <w:numFmt w:val="bullet"/>
      <w:lvlText w:val="o"/>
      <w:lvlJc w:val="left"/>
      <w:pPr>
        <w:ind w:left="2160" w:hanging="360"/>
      </w:pPr>
      <w:rPr>
        <w:rFonts w:ascii="Courier New" w:hAnsi="Courier New" w:cs="Courier New" w:hint="default"/>
      </w:rPr>
    </w:lvl>
    <w:lvl w:ilvl="2" w:tplc="988A698E" w:tentative="1">
      <w:start w:val="1"/>
      <w:numFmt w:val="bullet"/>
      <w:lvlText w:val=""/>
      <w:lvlJc w:val="left"/>
      <w:pPr>
        <w:ind w:left="2880" w:hanging="360"/>
      </w:pPr>
      <w:rPr>
        <w:rFonts w:ascii="Wingdings" w:hAnsi="Wingdings" w:hint="default"/>
      </w:rPr>
    </w:lvl>
    <w:lvl w:ilvl="3" w:tplc="F85A2B78" w:tentative="1">
      <w:start w:val="1"/>
      <w:numFmt w:val="bullet"/>
      <w:lvlText w:val=""/>
      <w:lvlJc w:val="left"/>
      <w:pPr>
        <w:ind w:left="3600" w:hanging="360"/>
      </w:pPr>
      <w:rPr>
        <w:rFonts w:ascii="Symbol" w:hAnsi="Symbol" w:hint="default"/>
      </w:rPr>
    </w:lvl>
    <w:lvl w:ilvl="4" w:tplc="E5C086DE" w:tentative="1">
      <w:start w:val="1"/>
      <w:numFmt w:val="bullet"/>
      <w:lvlText w:val="o"/>
      <w:lvlJc w:val="left"/>
      <w:pPr>
        <w:ind w:left="4320" w:hanging="360"/>
      </w:pPr>
      <w:rPr>
        <w:rFonts w:ascii="Courier New" w:hAnsi="Courier New" w:cs="Courier New" w:hint="default"/>
      </w:rPr>
    </w:lvl>
    <w:lvl w:ilvl="5" w:tplc="77CE7984" w:tentative="1">
      <w:start w:val="1"/>
      <w:numFmt w:val="bullet"/>
      <w:lvlText w:val=""/>
      <w:lvlJc w:val="left"/>
      <w:pPr>
        <w:ind w:left="5040" w:hanging="360"/>
      </w:pPr>
      <w:rPr>
        <w:rFonts w:ascii="Wingdings" w:hAnsi="Wingdings" w:hint="default"/>
      </w:rPr>
    </w:lvl>
    <w:lvl w:ilvl="6" w:tplc="32CC1CEE" w:tentative="1">
      <w:start w:val="1"/>
      <w:numFmt w:val="bullet"/>
      <w:lvlText w:val=""/>
      <w:lvlJc w:val="left"/>
      <w:pPr>
        <w:ind w:left="5760" w:hanging="360"/>
      </w:pPr>
      <w:rPr>
        <w:rFonts w:ascii="Symbol" w:hAnsi="Symbol" w:hint="default"/>
      </w:rPr>
    </w:lvl>
    <w:lvl w:ilvl="7" w:tplc="3362AF9A" w:tentative="1">
      <w:start w:val="1"/>
      <w:numFmt w:val="bullet"/>
      <w:lvlText w:val="o"/>
      <w:lvlJc w:val="left"/>
      <w:pPr>
        <w:ind w:left="6480" w:hanging="360"/>
      </w:pPr>
      <w:rPr>
        <w:rFonts w:ascii="Courier New" w:hAnsi="Courier New" w:cs="Courier New" w:hint="default"/>
      </w:rPr>
    </w:lvl>
    <w:lvl w:ilvl="8" w:tplc="5AA4B280" w:tentative="1">
      <w:start w:val="1"/>
      <w:numFmt w:val="bullet"/>
      <w:lvlText w:val=""/>
      <w:lvlJc w:val="left"/>
      <w:pPr>
        <w:ind w:left="7200" w:hanging="360"/>
      </w:pPr>
      <w:rPr>
        <w:rFonts w:ascii="Wingdings" w:hAnsi="Wingdings" w:hint="default"/>
      </w:rPr>
    </w:lvl>
  </w:abstractNum>
  <w:abstractNum w:abstractNumId="2" w15:restartNumberingAfterBreak="0">
    <w:nsid w:val="1C553028"/>
    <w:multiLevelType w:val="hybridMultilevel"/>
    <w:tmpl w:val="3A621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3DB26220">
      <w:start w:val="1"/>
      <w:numFmt w:val="lowerRoman"/>
      <w:lvlText w:val="(%1)"/>
      <w:lvlJc w:val="left"/>
      <w:pPr>
        <w:ind w:left="1080" w:hanging="720"/>
      </w:pPr>
      <w:rPr>
        <w:rFonts w:hint="default"/>
      </w:rPr>
    </w:lvl>
    <w:lvl w:ilvl="1" w:tplc="C60EBA7C" w:tentative="1">
      <w:start w:val="1"/>
      <w:numFmt w:val="lowerLetter"/>
      <w:lvlText w:val="%2."/>
      <w:lvlJc w:val="left"/>
      <w:pPr>
        <w:ind w:left="1440" w:hanging="360"/>
      </w:pPr>
    </w:lvl>
    <w:lvl w:ilvl="2" w:tplc="D80257BE" w:tentative="1">
      <w:start w:val="1"/>
      <w:numFmt w:val="lowerRoman"/>
      <w:lvlText w:val="%3."/>
      <w:lvlJc w:val="right"/>
      <w:pPr>
        <w:ind w:left="2160" w:hanging="180"/>
      </w:pPr>
    </w:lvl>
    <w:lvl w:ilvl="3" w:tplc="720A7272" w:tentative="1">
      <w:start w:val="1"/>
      <w:numFmt w:val="decimal"/>
      <w:lvlText w:val="%4."/>
      <w:lvlJc w:val="left"/>
      <w:pPr>
        <w:ind w:left="2880" w:hanging="360"/>
      </w:pPr>
    </w:lvl>
    <w:lvl w:ilvl="4" w:tplc="0D2239A8" w:tentative="1">
      <w:start w:val="1"/>
      <w:numFmt w:val="lowerLetter"/>
      <w:lvlText w:val="%5."/>
      <w:lvlJc w:val="left"/>
      <w:pPr>
        <w:ind w:left="3600" w:hanging="360"/>
      </w:pPr>
    </w:lvl>
    <w:lvl w:ilvl="5" w:tplc="4D8693A0" w:tentative="1">
      <w:start w:val="1"/>
      <w:numFmt w:val="lowerRoman"/>
      <w:lvlText w:val="%6."/>
      <w:lvlJc w:val="right"/>
      <w:pPr>
        <w:ind w:left="4320" w:hanging="180"/>
      </w:pPr>
    </w:lvl>
    <w:lvl w:ilvl="6" w:tplc="FFEA46FC" w:tentative="1">
      <w:start w:val="1"/>
      <w:numFmt w:val="decimal"/>
      <w:lvlText w:val="%7."/>
      <w:lvlJc w:val="left"/>
      <w:pPr>
        <w:ind w:left="5040" w:hanging="360"/>
      </w:pPr>
    </w:lvl>
    <w:lvl w:ilvl="7" w:tplc="AF7A4A2A" w:tentative="1">
      <w:start w:val="1"/>
      <w:numFmt w:val="lowerLetter"/>
      <w:lvlText w:val="%8."/>
      <w:lvlJc w:val="left"/>
      <w:pPr>
        <w:ind w:left="5760" w:hanging="360"/>
      </w:pPr>
    </w:lvl>
    <w:lvl w:ilvl="8" w:tplc="B2CA75C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7A74502C">
      <w:start w:val="1"/>
      <w:numFmt w:val="lowerRoman"/>
      <w:lvlText w:val="(%1)"/>
      <w:lvlJc w:val="left"/>
      <w:pPr>
        <w:ind w:left="1080" w:hanging="720"/>
      </w:pPr>
      <w:rPr>
        <w:rFonts w:hint="default"/>
      </w:rPr>
    </w:lvl>
    <w:lvl w:ilvl="1" w:tplc="FAD8B594" w:tentative="1">
      <w:start w:val="1"/>
      <w:numFmt w:val="lowerLetter"/>
      <w:lvlText w:val="%2."/>
      <w:lvlJc w:val="left"/>
      <w:pPr>
        <w:ind w:left="1440" w:hanging="360"/>
      </w:pPr>
    </w:lvl>
    <w:lvl w:ilvl="2" w:tplc="A7063FAA" w:tentative="1">
      <w:start w:val="1"/>
      <w:numFmt w:val="lowerRoman"/>
      <w:lvlText w:val="%3."/>
      <w:lvlJc w:val="right"/>
      <w:pPr>
        <w:ind w:left="2160" w:hanging="180"/>
      </w:pPr>
    </w:lvl>
    <w:lvl w:ilvl="3" w:tplc="D1FAE344" w:tentative="1">
      <w:start w:val="1"/>
      <w:numFmt w:val="decimal"/>
      <w:lvlText w:val="%4."/>
      <w:lvlJc w:val="left"/>
      <w:pPr>
        <w:ind w:left="2880" w:hanging="360"/>
      </w:pPr>
    </w:lvl>
    <w:lvl w:ilvl="4" w:tplc="48F4365A" w:tentative="1">
      <w:start w:val="1"/>
      <w:numFmt w:val="lowerLetter"/>
      <w:lvlText w:val="%5."/>
      <w:lvlJc w:val="left"/>
      <w:pPr>
        <w:ind w:left="3600" w:hanging="360"/>
      </w:pPr>
    </w:lvl>
    <w:lvl w:ilvl="5" w:tplc="75584C26" w:tentative="1">
      <w:start w:val="1"/>
      <w:numFmt w:val="lowerRoman"/>
      <w:lvlText w:val="%6."/>
      <w:lvlJc w:val="right"/>
      <w:pPr>
        <w:ind w:left="4320" w:hanging="180"/>
      </w:pPr>
    </w:lvl>
    <w:lvl w:ilvl="6" w:tplc="BE0C5EF4" w:tentative="1">
      <w:start w:val="1"/>
      <w:numFmt w:val="decimal"/>
      <w:lvlText w:val="%7."/>
      <w:lvlJc w:val="left"/>
      <w:pPr>
        <w:ind w:left="5040" w:hanging="360"/>
      </w:pPr>
    </w:lvl>
    <w:lvl w:ilvl="7" w:tplc="47A60D6C" w:tentative="1">
      <w:start w:val="1"/>
      <w:numFmt w:val="lowerLetter"/>
      <w:lvlText w:val="%8."/>
      <w:lvlJc w:val="left"/>
      <w:pPr>
        <w:ind w:left="5760" w:hanging="360"/>
      </w:pPr>
    </w:lvl>
    <w:lvl w:ilvl="8" w:tplc="236AF54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36F811FC">
      <w:start w:val="1"/>
      <w:numFmt w:val="lowerLetter"/>
      <w:lvlText w:val="(%1)"/>
      <w:lvlJc w:val="left"/>
      <w:pPr>
        <w:ind w:left="360" w:hanging="360"/>
      </w:pPr>
      <w:rPr>
        <w:rFonts w:hint="default"/>
      </w:rPr>
    </w:lvl>
    <w:lvl w:ilvl="1" w:tplc="3510F72E" w:tentative="1">
      <w:start w:val="1"/>
      <w:numFmt w:val="lowerLetter"/>
      <w:lvlText w:val="%2."/>
      <w:lvlJc w:val="left"/>
      <w:pPr>
        <w:ind w:left="1080" w:hanging="360"/>
      </w:pPr>
    </w:lvl>
    <w:lvl w:ilvl="2" w:tplc="30C42D3C" w:tentative="1">
      <w:start w:val="1"/>
      <w:numFmt w:val="lowerRoman"/>
      <w:lvlText w:val="%3."/>
      <w:lvlJc w:val="right"/>
      <w:pPr>
        <w:ind w:left="1800" w:hanging="180"/>
      </w:pPr>
    </w:lvl>
    <w:lvl w:ilvl="3" w:tplc="DD9A182C" w:tentative="1">
      <w:start w:val="1"/>
      <w:numFmt w:val="decimal"/>
      <w:lvlText w:val="%4."/>
      <w:lvlJc w:val="left"/>
      <w:pPr>
        <w:ind w:left="2520" w:hanging="360"/>
      </w:pPr>
    </w:lvl>
    <w:lvl w:ilvl="4" w:tplc="964EDA6C" w:tentative="1">
      <w:start w:val="1"/>
      <w:numFmt w:val="lowerLetter"/>
      <w:lvlText w:val="%5."/>
      <w:lvlJc w:val="left"/>
      <w:pPr>
        <w:ind w:left="3240" w:hanging="360"/>
      </w:pPr>
    </w:lvl>
    <w:lvl w:ilvl="5" w:tplc="0DAA834E" w:tentative="1">
      <w:start w:val="1"/>
      <w:numFmt w:val="lowerRoman"/>
      <w:lvlText w:val="%6."/>
      <w:lvlJc w:val="right"/>
      <w:pPr>
        <w:ind w:left="3960" w:hanging="180"/>
      </w:pPr>
    </w:lvl>
    <w:lvl w:ilvl="6" w:tplc="AAF0434C" w:tentative="1">
      <w:start w:val="1"/>
      <w:numFmt w:val="decimal"/>
      <w:lvlText w:val="%7."/>
      <w:lvlJc w:val="left"/>
      <w:pPr>
        <w:ind w:left="4680" w:hanging="360"/>
      </w:pPr>
    </w:lvl>
    <w:lvl w:ilvl="7" w:tplc="4908276C" w:tentative="1">
      <w:start w:val="1"/>
      <w:numFmt w:val="lowerLetter"/>
      <w:lvlText w:val="%8."/>
      <w:lvlJc w:val="left"/>
      <w:pPr>
        <w:ind w:left="5400" w:hanging="360"/>
      </w:pPr>
    </w:lvl>
    <w:lvl w:ilvl="8" w:tplc="A8D2142C" w:tentative="1">
      <w:start w:val="1"/>
      <w:numFmt w:val="lowerRoman"/>
      <w:lvlText w:val="%9."/>
      <w:lvlJc w:val="right"/>
      <w:pPr>
        <w:ind w:left="6120" w:hanging="180"/>
      </w:pPr>
    </w:lvl>
  </w:abstractNum>
  <w:abstractNum w:abstractNumId="6" w15:restartNumberingAfterBreak="0">
    <w:nsid w:val="2E581FFE"/>
    <w:multiLevelType w:val="hybridMultilevel"/>
    <w:tmpl w:val="0F242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FE802DBE">
      <w:start w:val="1"/>
      <w:numFmt w:val="decimal"/>
      <w:lvlText w:val="%1."/>
      <w:lvlJc w:val="left"/>
      <w:pPr>
        <w:ind w:left="360" w:hanging="360"/>
      </w:pPr>
      <w:rPr>
        <w:rFonts w:hint="default"/>
      </w:rPr>
    </w:lvl>
    <w:lvl w:ilvl="1" w:tplc="15F0F442" w:tentative="1">
      <w:start w:val="1"/>
      <w:numFmt w:val="lowerLetter"/>
      <w:lvlText w:val="%2."/>
      <w:lvlJc w:val="left"/>
      <w:pPr>
        <w:ind w:left="1080" w:hanging="360"/>
      </w:pPr>
    </w:lvl>
    <w:lvl w:ilvl="2" w:tplc="2D3CBEC4" w:tentative="1">
      <w:start w:val="1"/>
      <w:numFmt w:val="lowerRoman"/>
      <w:lvlText w:val="%3."/>
      <w:lvlJc w:val="right"/>
      <w:pPr>
        <w:ind w:left="1800" w:hanging="180"/>
      </w:pPr>
    </w:lvl>
    <w:lvl w:ilvl="3" w:tplc="EA509974" w:tentative="1">
      <w:start w:val="1"/>
      <w:numFmt w:val="decimal"/>
      <w:lvlText w:val="%4."/>
      <w:lvlJc w:val="left"/>
      <w:pPr>
        <w:ind w:left="2520" w:hanging="360"/>
      </w:pPr>
    </w:lvl>
    <w:lvl w:ilvl="4" w:tplc="9FA274BA" w:tentative="1">
      <w:start w:val="1"/>
      <w:numFmt w:val="lowerLetter"/>
      <w:lvlText w:val="%5."/>
      <w:lvlJc w:val="left"/>
      <w:pPr>
        <w:ind w:left="3240" w:hanging="360"/>
      </w:pPr>
    </w:lvl>
    <w:lvl w:ilvl="5" w:tplc="9210EB08" w:tentative="1">
      <w:start w:val="1"/>
      <w:numFmt w:val="lowerRoman"/>
      <w:lvlText w:val="%6."/>
      <w:lvlJc w:val="right"/>
      <w:pPr>
        <w:ind w:left="3960" w:hanging="180"/>
      </w:pPr>
    </w:lvl>
    <w:lvl w:ilvl="6" w:tplc="465A6EAA" w:tentative="1">
      <w:start w:val="1"/>
      <w:numFmt w:val="decimal"/>
      <w:lvlText w:val="%7."/>
      <w:lvlJc w:val="left"/>
      <w:pPr>
        <w:ind w:left="4680" w:hanging="360"/>
      </w:pPr>
    </w:lvl>
    <w:lvl w:ilvl="7" w:tplc="0AC2F212" w:tentative="1">
      <w:start w:val="1"/>
      <w:numFmt w:val="lowerLetter"/>
      <w:lvlText w:val="%8."/>
      <w:lvlJc w:val="left"/>
      <w:pPr>
        <w:ind w:left="5400" w:hanging="360"/>
      </w:pPr>
    </w:lvl>
    <w:lvl w:ilvl="8" w:tplc="4C98F0C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456CA414">
      <w:start w:val="1"/>
      <w:numFmt w:val="decimal"/>
      <w:lvlText w:val="%1."/>
      <w:lvlJc w:val="left"/>
      <w:pPr>
        <w:ind w:left="360" w:hanging="360"/>
      </w:pPr>
      <w:rPr>
        <w:rFonts w:hint="default"/>
      </w:rPr>
    </w:lvl>
    <w:lvl w:ilvl="1" w:tplc="13B0A280" w:tentative="1">
      <w:start w:val="1"/>
      <w:numFmt w:val="lowerLetter"/>
      <w:lvlText w:val="%2."/>
      <w:lvlJc w:val="left"/>
      <w:pPr>
        <w:ind w:left="1080" w:hanging="360"/>
      </w:pPr>
    </w:lvl>
    <w:lvl w:ilvl="2" w:tplc="9E9EADA2" w:tentative="1">
      <w:start w:val="1"/>
      <w:numFmt w:val="lowerRoman"/>
      <w:lvlText w:val="%3."/>
      <w:lvlJc w:val="right"/>
      <w:pPr>
        <w:ind w:left="1800" w:hanging="180"/>
      </w:pPr>
    </w:lvl>
    <w:lvl w:ilvl="3" w:tplc="C93CBA5A" w:tentative="1">
      <w:start w:val="1"/>
      <w:numFmt w:val="decimal"/>
      <w:lvlText w:val="%4."/>
      <w:lvlJc w:val="left"/>
      <w:pPr>
        <w:ind w:left="2520" w:hanging="360"/>
      </w:pPr>
    </w:lvl>
    <w:lvl w:ilvl="4" w:tplc="A7AAB2CC" w:tentative="1">
      <w:start w:val="1"/>
      <w:numFmt w:val="lowerLetter"/>
      <w:lvlText w:val="%5."/>
      <w:lvlJc w:val="left"/>
      <w:pPr>
        <w:ind w:left="3240" w:hanging="360"/>
      </w:pPr>
    </w:lvl>
    <w:lvl w:ilvl="5" w:tplc="D516232C" w:tentative="1">
      <w:start w:val="1"/>
      <w:numFmt w:val="lowerRoman"/>
      <w:lvlText w:val="%6."/>
      <w:lvlJc w:val="right"/>
      <w:pPr>
        <w:ind w:left="3960" w:hanging="180"/>
      </w:pPr>
    </w:lvl>
    <w:lvl w:ilvl="6" w:tplc="C6427DB0" w:tentative="1">
      <w:start w:val="1"/>
      <w:numFmt w:val="decimal"/>
      <w:lvlText w:val="%7."/>
      <w:lvlJc w:val="left"/>
      <w:pPr>
        <w:ind w:left="4680" w:hanging="360"/>
      </w:pPr>
    </w:lvl>
    <w:lvl w:ilvl="7" w:tplc="65C6D978" w:tentative="1">
      <w:start w:val="1"/>
      <w:numFmt w:val="lowerLetter"/>
      <w:lvlText w:val="%8."/>
      <w:lvlJc w:val="left"/>
      <w:pPr>
        <w:ind w:left="5400" w:hanging="360"/>
      </w:pPr>
    </w:lvl>
    <w:lvl w:ilvl="8" w:tplc="7EBEB572"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61AEEC62">
      <w:start w:val="1"/>
      <w:numFmt w:val="lowerRoman"/>
      <w:lvlText w:val="(%1)"/>
      <w:lvlJc w:val="left"/>
      <w:pPr>
        <w:ind w:left="1080" w:hanging="720"/>
      </w:pPr>
      <w:rPr>
        <w:rFonts w:hint="default"/>
      </w:rPr>
    </w:lvl>
    <w:lvl w:ilvl="1" w:tplc="019E598A" w:tentative="1">
      <w:start w:val="1"/>
      <w:numFmt w:val="lowerLetter"/>
      <w:lvlText w:val="%2."/>
      <w:lvlJc w:val="left"/>
      <w:pPr>
        <w:ind w:left="1440" w:hanging="360"/>
      </w:pPr>
    </w:lvl>
    <w:lvl w:ilvl="2" w:tplc="699C1892" w:tentative="1">
      <w:start w:val="1"/>
      <w:numFmt w:val="lowerRoman"/>
      <w:lvlText w:val="%3."/>
      <w:lvlJc w:val="right"/>
      <w:pPr>
        <w:ind w:left="2160" w:hanging="180"/>
      </w:pPr>
    </w:lvl>
    <w:lvl w:ilvl="3" w:tplc="E8A0D68E" w:tentative="1">
      <w:start w:val="1"/>
      <w:numFmt w:val="decimal"/>
      <w:lvlText w:val="%4."/>
      <w:lvlJc w:val="left"/>
      <w:pPr>
        <w:ind w:left="2880" w:hanging="360"/>
      </w:pPr>
    </w:lvl>
    <w:lvl w:ilvl="4" w:tplc="9A2CF0A0" w:tentative="1">
      <w:start w:val="1"/>
      <w:numFmt w:val="lowerLetter"/>
      <w:lvlText w:val="%5."/>
      <w:lvlJc w:val="left"/>
      <w:pPr>
        <w:ind w:left="3600" w:hanging="360"/>
      </w:pPr>
    </w:lvl>
    <w:lvl w:ilvl="5" w:tplc="ECE6F6C2" w:tentative="1">
      <w:start w:val="1"/>
      <w:numFmt w:val="lowerRoman"/>
      <w:lvlText w:val="%6."/>
      <w:lvlJc w:val="right"/>
      <w:pPr>
        <w:ind w:left="4320" w:hanging="180"/>
      </w:pPr>
    </w:lvl>
    <w:lvl w:ilvl="6" w:tplc="30187D96" w:tentative="1">
      <w:start w:val="1"/>
      <w:numFmt w:val="decimal"/>
      <w:lvlText w:val="%7."/>
      <w:lvlJc w:val="left"/>
      <w:pPr>
        <w:ind w:left="5040" w:hanging="360"/>
      </w:pPr>
    </w:lvl>
    <w:lvl w:ilvl="7" w:tplc="7812E786" w:tentative="1">
      <w:start w:val="1"/>
      <w:numFmt w:val="lowerLetter"/>
      <w:lvlText w:val="%8."/>
      <w:lvlJc w:val="left"/>
      <w:pPr>
        <w:ind w:left="5760" w:hanging="360"/>
      </w:pPr>
    </w:lvl>
    <w:lvl w:ilvl="8" w:tplc="7F96FF56"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7996D0BC">
      <w:start w:val="1"/>
      <w:numFmt w:val="bullet"/>
      <w:pStyle w:val="ListBullet"/>
      <w:lvlText w:val=""/>
      <w:lvlJc w:val="left"/>
      <w:pPr>
        <w:ind w:left="720" w:hanging="360"/>
      </w:pPr>
      <w:rPr>
        <w:rFonts w:ascii="Symbol" w:hAnsi="Symbol" w:hint="default"/>
      </w:rPr>
    </w:lvl>
    <w:lvl w:ilvl="1" w:tplc="4C862B00">
      <w:start w:val="1"/>
      <w:numFmt w:val="bullet"/>
      <w:pStyle w:val="ListBullet2"/>
      <w:lvlText w:val="o"/>
      <w:lvlJc w:val="left"/>
      <w:pPr>
        <w:ind w:left="1440" w:hanging="360"/>
      </w:pPr>
      <w:rPr>
        <w:rFonts w:ascii="Courier New" w:hAnsi="Courier New" w:cs="Courier New" w:hint="default"/>
      </w:rPr>
    </w:lvl>
    <w:lvl w:ilvl="2" w:tplc="17F0BF62">
      <w:start w:val="1"/>
      <w:numFmt w:val="bullet"/>
      <w:lvlText w:val=""/>
      <w:lvlJc w:val="left"/>
      <w:pPr>
        <w:ind w:left="2160" w:hanging="360"/>
      </w:pPr>
      <w:rPr>
        <w:rFonts w:ascii="Wingdings" w:hAnsi="Wingdings" w:hint="default"/>
      </w:rPr>
    </w:lvl>
    <w:lvl w:ilvl="3" w:tplc="9DBEF030">
      <w:start w:val="1"/>
      <w:numFmt w:val="bullet"/>
      <w:lvlText w:val=""/>
      <w:lvlJc w:val="left"/>
      <w:pPr>
        <w:ind w:left="2880" w:hanging="360"/>
      </w:pPr>
      <w:rPr>
        <w:rFonts w:ascii="Symbol" w:hAnsi="Symbol" w:hint="default"/>
      </w:rPr>
    </w:lvl>
    <w:lvl w:ilvl="4" w:tplc="F8C8A180">
      <w:start w:val="1"/>
      <w:numFmt w:val="bullet"/>
      <w:lvlText w:val="o"/>
      <w:lvlJc w:val="left"/>
      <w:pPr>
        <w:ind w:left="3600" w:hanging="360"/>
      </w:pPr>
      <w:rPr>
        <w:rFonts w:ascii="Courier New" w:hAnsi="Courier New" w:cs="Courier New" w:hint="default"/>
      </w:rPr>
    </w:lvl>
    <w:lvl w:ilvl="5" w:tplc="40382AEC">
      <w:start w:val="1"/>
      <w:numFmt w:val="bullet"/>
      <w:pStyle w:val="ListBullet3"/>
      <w:lvlText w:val=""/>
      <w:lvlJc w:val="left"/>
      <w:pPr>
        <w:ind w:left="4320" w:hanging="360"/>
      </w:pPr>
      <w:rPr>
        <w:rFonts w:ascii="Wingdings" w:hAnsi="Wingdings" w:hint="default"/>
      </w:rPr>
    </w:lvl>
    <w:lvl w:ilvl="6" w:tplc="11265BEE">
      <w:start w:val="1"/>
      <w:numFmt w:val="bullet"/>
      <w:lvlText w:val=""/>
      <w:lvlJc w:val="left"/>
      <w:pPr>
        <w:ind w:left="5040" w:hanging="360"/>
      </w:pPr>
      <w:rPr>
        <w:rFonts w:ascii="Symbol" w:hAnsi="Symbol" w:hint="default"/>
      </w:rPr>
    </w:lvl>
    <w:lvl w:ilvl="7" w:tplc="1696DB96">
      <w:start w:val="1"/>
      <w:numFmt w:val="bullet"/>
      <w:lvlText w:val="o"/>
      <w:lvlJc w:val="left"/>
      <w:pPr>
        <w:ind w:left="5760" w:hanging="360"/>
      </w:pPr>
      <w:rPr>
        <w:rFonts w:ascii="Courier New" w:hAnsi="Courier New" w:cs="Courier New" w:hint="default"/>
      </w:rPr>
    </w:lvl>
    <w:lvl w:ilvl="8" w:tplc="9FCCDD08">
      <w:start w:val="1"/>
      <w:numFmt w:val="bullet"/>
      <w:lvlText w:val=""/>
      <w:lvlJc w:val="left"/>
      <w:pPr>
        <w:ind w:left="6480" w:hanging="360"/>
      </w:pPr>
      <w:rPr>
        <w:rFonts w:ascii="Wingdings" w:hAnsi="Wingdings" w:hint="default"/>
      </w:rPr>
    </w:lvl>
  </w:abstractNum>
  <w:abstractNum w:abstractNumId="11" w15:restartNumberingAfterBreak="0">
    <w:nsid w:val="38A55090"/>
    <w:multiLevelType w:val="hybridMultilevel"/>
    <w:tmpl w:val="CA20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D74869F0">
      <w:start w:val="1"/>
      <w:numFmt w:val="lowerRoman"/>
      <w:lvlText w:val="(%1)"/>
      <w:lvlJc w:val="left"/>
      <w:pPr>
        <w:ind w:left="1080" w:hanging="720"/>
      </w:pPr>
      <w:rPr>
        <w:rFonts w:hint="default"/>
      </w:rPr>
    </w:lvl>
    <w:lvl w:ilvl="1" w:tplc="A6FA614C" w:tentative="1">
      <w:start w:val="1"/>
      <w:numFmt w:val="lowerLetter"/>
      <w:lvlText w:val="%2."/>
      <w:lvlJc w:val="left"/>
      <w:pPr>
        <w:ind w:left="1440" w:hanging="360"/>
      </w:pPr>
    </w:lvl>
    <w:lvl w:ilvl="2" w:tplc="FEA4A132" w:tentative="1">
      <w:start w:val="1"/>
      <w:numFmt w:val="lowerRoman"/>
      <w:lvlText w:val="%3."/>
      <w:lvlJc w:val="right"/>
      <w:pPr>
        <w:ind w:left="2160" w:hanging="180"/>
      </w:pPr>
    </w:lvl>
    <w:lvl w:ilvl="3" w:tplc="A66E49F8" w:tentative="1">
      <w:start w:val="1"/>
      <w:numFmt w:val="decimal"/>
      <w:lvlText w:val="%4."/>
      <w:lvlJc w:val="left"/>
      <w:pPr>
        <w:ind w:left="2880" w:hanging="360"/>
      </w:pPr>
    </w:lvl>
    <w:lvl w:ilvl="4" w:tplc="1AC8D010" w:tentative="1">
      <w:start w:val="1"/>
      <w:numFmt w:val="lowerLetter"/>
      <w:lvlText w:val="%5."/>
      <w:lvlJc w:val="left"/>
      <w:pPr>
        <w:ind w:left="3600" w:hanging="360"/>
      </w:pPr>
    </w:lvl>
    <w:lvl w:ilvl="5" w:tplc="87B848A0" w:tentative="1">
      <w:start w:val="1"/>
      <w:numFmt w:val="lowerRoman"/>
      <w:lvlText w:val="%6."/>
      <w:lvlJc w:val="right"/>
      <w:pPr>
        <w:ind w:left="4320" w:hanging="180"/>
      </w:pPr>
    </w:lvl>
    <w:lvl w:ilvl="6" w:tplc="96E8CBD4" w:tentative="1">
      <w:start w:val="1"/>
      <w:numFmt w:val="decimal"/>
      <w:lvlText w:val="%7."/>
      <w:lvlJc w:val="left"/>
      <w:pPr>
        <w:ind w:left="5040" w:hanging="360"/>
      </w:pPr>
    </w:lvl>
    <w:lvl w:ilvl="7" w:tplc="F96C36FE" w:tentative="1">
      <w:start w:val="1"/>
      <w:numFmt w:val="lowerLetter"/>
      <w:lvlText w:val="%8."/>
      <w:lvlJc w:val="left"/>
      <w:pPr>
        <w:ind w:left="5760" w:hanging="360"/>
      </w:pPr>
    </w:lvl>
    <w:lvl w:ilvl="8" w:tplc="FA7E7E6C"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D4F45616">
      <w:start w:val="1"/>
      <w:numFmt w:val="lowerRoman"/>
      <w:lvlText w:val="(%1)"/>
      <w:lvlJc w:val="left"/>
      <w:pPr>
        <w:ind w:left="1080" w:hanging="720"/>
      </w:pPr>
      <w:rPr>
        <w:rFonts w:hint="default"/>
      </w:rPr>
    </w:lvl>
    <w:lvl w:ilvl="1" w:tplc="E572063A" w:tentative="1">
      <w:start w:val="1"/>
      <w:numFmt w:val="lowerLetter"/>
      <w:lvlText w:val="%2."/>
      <w:lvlJc w:val="left"/>
      <w:pPr>
        <w:ind w:left="1440" w:hanging="360"/>
      </w:pPr>
    </w:lvl>
    <w:lvl w:ilvl="2" w:tplc="3DEE65C8" w:tentative="1">
      <w:start w:val="1"/>
      <w:numFmt w:val="lowerRoman"/>
      <w:lvlText w:val="%3."/>
      <w:lvlJc w:val="right"/>
      <w:pPr>
        <w:ind w:left="2160" w:hanging="180"/>
      </w:pPr>
    </w:lvl>
    <w:lvl w:ilvl="3" w:tplc="07B61CB8" w:tentative="1">
      <w:start w:val="1"/>
      <w:numFmt w:val="decimal"/>
      <w:lvlText w:val="%4."/>
      <w:lvlJc w:val="left"/>
      <w:pPr>
        <w:ind w:left="2880" w:hanging="360"/>
      </w:pPr>
    </w:lvl>
    <w:lvl w:ilvl="4" w:tplc="0936A36C" w:tentative="1">
      <w:start w:val="1"/>
      <w:numFmt w:val="lowerLetter"/>
      <w:lvlText w:val="%5."/>
      <w:lvlJc w:val="left"/>
      <w:pPr>
        <w:ind w:left="3600" w:hanging="360"/>
      </w:pPr>
    </w:lvl>
    <w:lvl w:ilvl="5" w:tplc="1966B0A6" w:tentative="1">
      <w:start w:val="1"/>
      <w:numFmt w:val="lowerRoman"/>
      <w:lvlText w:val="%6."/>
      <w:lvlJc w:val="right"/>
      <w:pPr>
        <w:ind w:left="4320" w:hanging="180"/>
      </w:pPr>
    </w:lvl>
    <w:lvl w:ilvl="6" w:tplc="8236B780" w:tentative="1">
      <w:start w:val="1"/>
      <w:numFmt w:val="decimal"/>
      <w:lvlText w:val="%7."/>
      <w:lvlJc w:val="left"/>
      <w:pPr>
        <w:ind w:left="5040" w:hanging="360"/>
      </w:pPr>
    </w:lvl>
    <w:lvl w:ilvl="7" w:tplc="1E2495C8" w:tentative="1">
      <w:start w:val="1"/>
      <w:numFmt w:val="lowerLetter"/>
      <w:lvlText w:val="%8."/>
      <w:lvlJc w:val="left"/>
      <w:pPr>
        <w:ind w:left="5760" w:hanging="360"/>
      </w:pPr>
    </w:lvl>
    <w:lvl w:ilvl="8" w:tplc="BD982826"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7F2C588C">
      <w:start w:val="1"/>
      <w:numFmt w:val="decimal"/>
      <w:lvlText w:val="%1."/>
      <w:lvlJc w:val="left"/>
      <w:pPr>
        <w:ind w:left="360" w:hanging="360"/>
      </w:pPr>
      <w:rPr>
        <w:rFonts w:hint="default"/>
      </w:rPr>
    </w:lvl>
    <w:lvl w:ilvl="1" w:tplc="5722208C" w:tentative="1">
      <w:start w:val="1"/>
      <w:numFmt w:val="lowerLetter"/>
      <w:lvlText w:val="%2."/>
      <w:lvlJc w:val="left"/>
      <w:pPr>
        <w:ind w:left="1080" w:hanging="360"/>
      </w:pPr>
    </w:lvl>
    <w:lvl w:ilvl="2" w:tplc="1368E4AC" w:tentative="1">
      <w:start w:val="1"/>
      <w:numFmt w:val="lowerRoman"/>
      <w:lvlText w:val="%3."/>
      <w:lvlJc w:val="right"/>
      <w:pPr>
        <w:ind w:left="1800" w:hanging="180"/>
      </w:pPr>
    </w:lvl>
    <w:lvl w:ilvl="3" w:tplc="58F4FA58" w:tentative="1">
      <w:start w:val="1"/>
      <w:numFmt w:val="decimal"/>
      <w:lvlText w:val="%4."/>
      <w:lvlJc w:val="left"/>
      <w:pPr>
        <w:ind w:left="2520" w:hanging="360"/>
      </w:pPr>
    </w:lvl>
    <w:lvl w:ilvl="4" w:tplc="B69899C4" w:tentative="1">
      <w:start w:val="1"/>
      <w:numFmt w:val="lowerLetter"/>
      <w:lvlText w:val="%5."/>
      <w:lvlJc w:val="left"/>
      <w:pPr>
        <w:ind w:left="3240" w:hanging="360"/>
      </w:pPr>
    </w:lvl>
    <w:lvl w:ilvl="5" w:tplc="95B000EA" w:tentative="1">
      <w:start w:val="1"/>
      <w:numFmt w:val="lowerRoman"/>
      <w:lvlText w:val="%6."/>
      <w:lvlJc w:val="right"/>
      <w:pPr>
        <w:ind w:left="3960" w:hanging="180"/>
      </w:pPr>
    </w:lvl>
    <w:lvl w:ilvl="6" w:tplc="82348960" w:tentative="1">
      <w:start w:val="1"/>
      <w:numFmt w:val="decimal"/>
      <w:lvlText w:val="%7."/>
      <w:lvlJc w:val="left"/>
      <w:pPr>
        <w:ind w:left="4680" w:hanging="360"/>
      </w:pPr>
    </w:lvl>
    <w:lvl w:ilvl="7" w:tplc="9B0A47B4" w:tentative="1">
      <w:start w:val="1"/>
      <w:numFmt w:val="lowerLetter"/>
      <w:lvlText w:val="%8."/>
      <w:lvlJc w:val="left"/>
      <w:pPr>
        <w:ind w:left="5400" w:hanging="360"/>
      </w:pPr>
    </w:lvl>
    <w:lvl w:ilvl="8" w:tplc="32427DBA" w:tentative="1">
      <w:start w:val="1"/>
      <w:numFmt w:val="lowerRoman"/>
      <w:lvlText w:val="%9."/>
      <w:lvlJc w:val="right"/>
      <w:pPr>
        <w:ind w:left="6120" w:hanging="180"/>
      </w:pPr>
    </w:lvl>
  </w:abstractNum>
  <w:abstractNum w:abstractNumId="15" w15:restartNumberingAfterBreak="0">
    <w:nsid w:val="555144C4"/>
    <w:multiLevelType w:val="hybridMultilevel"/>
    <w:tmpl w:val="14847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0C53FF"/>
    <w:multiLevelType w:val="hybridMultilevel"/>
    <w:tmpl w:val="5504F770"/>
    <w:lvl w:ilvl="0" w:tplc="0D2253C6">
      <w:start w:val="1"/>
      <w:numFmt w:val="lowerRoman"/>
      <w:lvlText w:val="(%1)"/>
      <w:lvlJc w:val="left"/>
      <w:pPr>
        <w:ind w:left="1080" w:hanging="720"/>
      </w:pPr>
      <w:rPr>
        <w:rFonts w:hint="default"/>
      </w:rPr>
    </w:lvl>
    <w:lvl w:ilvl="1" w:tplc="24C28BD2" w:tentative="1">
      <w:start w:val="1"/>
      <w:numFmt w:val="lowerLetter"/>
      <w:lvlText w:val="%2."/>
      <w:lvlJc w:val="left"/>
      <w:pPr>
        <w:ind w:left="1440" w:hanging="360"/>
      </w:pPr>
    </w:lvl>
    <w:lvl w:ilvl="2" w:tplc="798A4706" w:tentative="1">
      <w:start w:val="1"/>
      <w:numFmt w:val="lowerRoman"/>
      <w:lvlText w:val="%3."/>
      <w:lvlJc w:val="right"/>
      <w:pPr>
        <w:ind w:left="2160" w:hanging="180"/>
      </w:pPr>
    </w:lvl>
    <w:lvl w:ilvl="3" w:tplc="1698228C" w:tentative="1">
      <w:start w:val="1"/>
      <w:numFmt w:val="decimal"/>
      <w:lvlText w:val="%4."/>
      <w:lvlJc w:val="left"/>
      <w:pPr>
        <w:ind w:left="2880" w:hanging="360"/>
      </w:pPr>
    </w:lvl>
    <w:lvl w:ilvl="4" w:tplc="B9325A70" w:tentative="1">
      <w:start w:val="1"/>
      <w:numFmt w:val="lowerLetter"/>
      <w:lvlText w:val="%5."/>
      <w:lvlJc w:val="left"/>
      <w:pPr>
        <w:ind w:left="3600" w:hanging="360"/>
      </w:pPr>
    </w:lvl>
    <w:lvl w:ilvl="5" w:tplc="F40AB650" w:tentative="1">
      <w:start w:val="1"/>
      <w:numFmt w:val="lowerRoman"/>
      <w:lvlText w:val="%6."/>
      <w:lvlJc w:val="right"/>
      <w:pPr>
        <w:ind w:left="4320" w:hanging="180"/>
      </w:pPr>
    </w:lvl>
    <w:lvl w:ilvl="6" w:tplc="AA588330" w:tentative="1">
      <w:start w:val="1"/>
      <w:numFmt w:val="decimal"/>
      <w:lvlText w:val="%7."/>
      <w:lvlJc w:val="left"/>
      <w:pPr>
        <w:ind w:left="5040" w:hanging="360"/>
      </w:pPr>
    </w:lvl>
    <w:lvl w:ilvl="7" w:tplc="3DF2F1E0" w:tentative="1">
      <w:start w:val="1"/>
      <w:numFmt w:val="lowerLetter"/>
      <w:lvlText w:val="%8."/>
      <w:lvlJc w:val="left"/>
      <w:pPr>
        <w:ind w:left="5760" w:hanging="360"/>
      </w:pPr>
    </w:lvl>
    <w:lvl w:ilvl="8" w:tplc="E710D322"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0BF65C34">
      <w:start w:val="1"/>
      <w:numFmt w:val="decimal"/>
      <w:lvlText w:val="%1."/>
      <w:lvlJc w:val="left"/>
      <w:pPr>
        <w:ind w:left="360" w:hanging="360"/>
      </w:pPr>
    </w:lvl>
    <w:lvl w:ilvl="1" w:tplc="B274B3E4" w:tentative="1">
      <w:start w:val="1"/>
      <w:numFmt w:val="lowerLetter"/>
      <w:lvlText w:val="%2."/>
      <w:lvlJc w:val="left"/>
      <w:pPr>
        <w:ind w:left="1080" w:hanging="360"/>
      </w:pPr>
    </w:lvl>
    <w:lvl w:ilvl="2" w:tplc="A01275A6" w:tentative="1">
      <w:start w:val="1"/>
      <w:numFmt w:val="lowerRoman"/>
      <w:lvlText w:val="%3."/>
      <w:lvlJc w:val="right"/>
      <w:pPr>
        <w:ind w:left="1800" w:hanging="180"/>
      </w:pPr>
    </w:lvl>
    <w:lvl w:ilvl="3" w:tplc="0372754A" w:tentative="1">
      <w:start w:val="1"/>
      <w:numFmt w:val="decimal"/>
      <w:lvlText w:val="%4."/>
      <w:lvlJc w:val="left"/>
      <w:pPr>
        <w:ind w:left="2520" w:hanging="360"/>
      </w:pPr>
    </w:lvl>
    <w:lvl w:ilvl="4" w:tplc="397C938A" w:tentative="1">
      <w:start w:val="1"/>
      <w:numFmt w:val="lowerLetter"/>
      <w:lvlText w:val="%5."/>
      <w:lvlJc w:val="left"/>
      <w:pPr>
        <w:ind w:left="3240" w:hanging="360"/>
      </w:pPr>
    </w:lvl>
    <w:lvl w:ilvl="5" w:tplc="B09026D0" w:tentative="1">
      <w:start w:val="1"/>
      <w:numFmt w:val="lowerRoman"/>
      <w:lvlText w:val="%6."/>
      <w:lvlJc w:val="right"/>
      <w:pPr>
        <w:ind w:left="3960" w:hanging="180"/>
      </w:pPr>
    </w:lvl>
    <w:lvl w:ilvl="6" w:tplc="60C4C7A2" w:tentative="1">
      <w:start w:val="1"/>
      <w:numFmt w:val="decimal"/>
      <w:lvlText w:val="%7."/>
      <w:lvlJc w:val="left"/>
      <w:pPr>
        <w:ind w:left="4680" w:hanging="360"/>
      </w:pPr>
    </w:lvl>
    <w:lvl w:ilvl="7" w:tplc="284074A4" w:tentative="1">
      <w:start w:val="1"/>
      <w:numFmt w:val="lowerLetter"/>
      <w:lvlText w:val="%8."/>
      <w:lvlJc w:val="left"/>
      <w:pPr>
        <w:ind w:left="5400" w:hanging="360"/>
      </w:pPr>
    </w:lvl>
    <w:lvl w:ilvl="8" w:tplc="5A48F048"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8C24AB9C">
      <w:start w:val="1"/>
      <w:numFmt w:val="lowerRoman"/>
      <w:lvlText w:val="(%1)"/>
      <w:lvlJc w:val="left"/>
      <w:pPr>
        <w:ind w:left="1080" w:hanging="720"/>
      </w:pPr>
      <w:rPr>
        <w:rFonts w:hint="default"/>
      </w:rPr>
    </w:lvl>
    <w:lvl w:ilvl="1" w:tplc="21A04C74" w:tentative="1">
      <w:start w:val="1"/>
      <w:numFmt w:val="lowerLetter"/>
      <w:lvlText w:val="%2."/>
      <w:lvlJc w:val="left"/>
      <w:pPr>
        <w:ind w:left="1440" w:hanging="360"/>
      </w:pPr>
    </w:lvl>
    <w:lvl w:ilvl="2" w:tplc="846816AA" w:tentative="1">
      <w:start w:val="1"/>
      <w:numFmt w:val="lowerRoman"/>
      <w:lvlText w:val="%3."/>
      <w:lvlJc w:val="right"/>
      <w:pPr>
        <w:ind w:left="2160" w:hanging="180"/>
      </w:pPr>
    </w:lvl>
    <w:lvl w:ilvl="3" w:tplc="D21E63F8" w:tentative="1">
      <w:start w:val="1"/>
      <w:numFmt w:val="decimal"/>
      <w:lvlText w:val="%4."/>
      <w:lvlJc w:val="left"/>
      <w:pPr>
        <w:ind w:left="2880" w:hanging="360"/>
      </w:pPr>
    </w:lvl>
    <w:lvl w:ilvl="4" w:tplc="A3B25390" w:tentative="1">
      <w:start w:val="1"/>
      <w:numFmt w:val="lowerLetter"/>
      <w:lvlText w:val="%5."/>
      <w:lvlJc w:val="left"/>
      <w:pPr>
        <w:ind w:left="3600" w:hanging="360"/>
      </w:pPr>
    </w:lvl>
    <w:lvl w:ilvl="5" w:tplc="4710BEF6" w:tentative="1">
      <w:start w:val="1"/>
      <w:numFmt w:val="lowerRoman"/>
      <w:lvlText w:val="%6."/>
      <w:lvlJc w:val="right"/>
      <w:pPr>
        <w:ind w:left="4320" w:hanging="180"/>
      </w:pPr>
    </w:lvl>
    <w:lvl w:ilvl="6" w:tplc="69AC6BB8" w:tentative="1">
      <w:start w:val="1"/>
      <w:numFmt w:val="decimal"/>
      <w:lvlText w:val="%7."/>
      <w:lvlJc w:val="left"/>
      <w:pPr>
        <w:ind w:left="5040" w:hanging="360"/>
      </w:pPr>
    </w:lvl>
    <w:lvl w:ilvl="7" w:tplc="FE6AD748" w:tentative="1">
      <w:start w:val="1"/>
      <w:numFmt w:val="lowerLetter"/>
      <w:lvlText w:val="%8."/>
      <w:lvlJc w:val="left"/>
      <w:pPr>
        <w:ind w:left="5760" w:hanging="360"/>
      </w:pPr>
    </w:lvl>
    <w:lvl w:ilvl="8" w:tplc="94A0306A"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A65EE414">
      <w:start w:val="1"/>
      <w:numFmt w:val="decimal"/>
      <w:lvlText w:val="%1."/>
      <w:lvlJc w:val="left"/>
      <w:pPr>
        <w:ind w:left="360" w:hanging="360"/>
      </w:pPr>
      <w:rPr>
        <w:rFonts w:hint="default"/>
      </w:rPr>
    </w:lvl>
    <w:lvl w:ilvl="1" w:tplc="9118F11A" w:tentative="1">
      <w:start w:val="1"/>
      <w:numFmt w:val="lowerLetter"/>
      <w:lvlText w:val="%2."/>
      <w:lvlJc w:val="left"/>
      <w:pPr>
        <w:ind w:left="1080" w:hanging="360"/>
      </w:pPr>
    </w:lvl>
    <w:lvl w:ilvl="2" w:tplc="F5E286D8" w:tentative="1">
      <w:start w:val="1"/>
      <w:numFmt w:val="lowerRoman"/>
      <w:lvlText w:val="%3."/>
      <w:lvlJc w:val="right"/>
      <w:pPr>
        <w:ind w:left="1800" w:hanging="180"/>
      </w:pPr>
    </w:lvl>
    <w:lvl w:ilvl="3" w:tplc="A6964E04" w:tentative="1">
      <w:start w:val="1"/>
      <w:numFmt w:val="decimal"/>
      <w:lvlText w:val="%4."/>
      <w:lvlJc w:val="left"/>
      <w:pPr>
        <w:ind w:left="2520" w:hanging="360"/>
      </w:pPr>
    </w:lvl>
    <w:lvl w:ilvl="4" w:tplc="7C8EEE5A" w:tentative="1">
      <w:start w:val="1"/>
      <w:numFmt w:val="lowerLetter"/>
      <w:lvlText w:val="%5."/>
      <w:lvlJc w:val="left"/>
      <w:pPr>
        <w:ind w:left="3240" w:hanging="360"/>
      </w:pPr>
    </w:lvl>
    <w:lvl w:ilvl="5" w:tplc="BBAAD730" w:tentative="1">
      <w:start w:val="1"/>
      <w:numFmt w:val="lowerRoman"/>
      <w:lvlText w:val="%6."/>
      <w:lvlJc w:val="right"/>
      <w:pPr>
        <w:ind w:left="3960" w:hanging="180"/>
      </w:pPr>
    </w:lvl>
    <w:lvl w:ilvl="6" w:tplc="EADEE384" w:tentative="1">
      <w:start w:val="1"/>
      <w:numFmt w:val="decimal"/>
      <w:lvlText w:val="%7."/>
      <w:lvlJc w:val="left"/>
      <w:pPr>
        <w:ind w:left="4680" w:hanging="360"/>
      </w:pPr>
    </w:lvl>
    <w:lvl w:ilvl="7" w:tplc="E6FCEBF8" w:tentative="1">
      <w:start w:val="1"/>
      <w:numFmt w:val="lowerLetter"/>
      <w:lvlText w:val="%8."/>
      <w:lvlJc w:val="left"/>
      <w:pPr>
        <w:ind w:left="5400" w:hanging="360"/>
      </w:pPr>
    </w:lvl>
    <w:lvl w:ilvl="8" w:tplc="3F0C43E8"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DF160EC2">
      <w:start w:val="1"/>
      <w:numFmt w:val="lowerRoman"/>
      <w:lvlText w:val="(%1)"/>
      <w:lvlJc w:val="left"/>
      <w:pPr>
        <w:ind w:left="1080" w:hanging="720"/>
      </w:pPr>
      <w:rPr>
        <w:rFonts w:hint="default"/>
      </w:rPr>
    </w:lvl>
    <w:lvl w:ilvl="1" w:tplc="72C8DD6C" w:tentative="1">
      <w:start w:val="1"/>
      <w:numFmt w:val="lowerLetter"/>
      <w:lvlText w:val="%2."/>
      <w:lvlJc w:val="left"/>
      <w:pPr>
        <w:ind w:left="1440" w:hanging="360"/>
      </w:pPr>
    </w:lvl>
    <w:lvl w:ilvl="2" w:tplc="2C7AAA8C" w:tentative="1">
      <w:start w:val="1"/>
      <w:numFmt w:val="lowerRoman"/>
      <w:lvlText w:val="%3."/>
      <w:lvlJc w:val="right"/>
      <w:pPr>
        <w:ind w:left="2160" w:hanging="180"/>
      </w:pPr>
    </w:lvl>
    <w:lvl w:ilvl="3" w:tplc="5B4E12EE" w:tentative="1">
      <w:start w:val="1"/>
      <w:numFmt w:val="decimal"/>
      <w:lvlText w:val="%4."/>
      <w:lvlJc w:val="left"/>
      <w:pPr>
        <w:ind w:left="2880" w:hanging="360"/>
      </w:pPr>
    </w:lvl>
    <w:lvl w:ilvl="4" w:tplc="8B9EC162" w:tentative="1">
      <w:start w:val="1"/>
      <w:numFmt w:val="lowerLetter"/>
      <w:lvlText w:val="%5."/>
      <w:lvlJc w:val="left"/>
      <w:pPr>
        <w:ind w:left="3600" w:hanging="360"/>
      </w:pPr>
    </w:lvl>
    <w:lvl w:ilvl="5" w:tplc="6F6CEE56" w:tentative="1">
      <w:start w:val="1"/>
      <w:numFmt w:val="lowerRoman"/>
      <w:lvlText w:val="%6."/>
      <w:lvlJc w:val="right"/>
      <w:pPr>
        <w:ind w:left="4320" w:hanging="180"/>
      </w:pPr>
    </w:lvl>
    <w:lvl w:ilvl="6" w:tplc="1B22619E" w:tentative="1">
      <w:start w:val="1"/>
      <w:numFmt w:val="decimal"/>
      <w:lvlText w:val="%7."/>
      <w:lvlJc w:val="left"/>
      <w:pPr>
        <w:ind w:left="5040" w:hanging="360"/>
      </w:pPr>
    </w:lvl>
    <w:lvl w:ilvl="7" w:tplc="6AFA5F1E" w:tentative="1">
      <w:start w:val="1"/>
      <w:numFmt w:val="lowerLetter"/>
      <w:lvlText w:val="%8."/>
      <w:lvlJc w:val="left"/>
      <w:pPr>
        <w:ind w:left="5760" w:hanging="360"/>
      </w:pPr>
    </w:lvl>
    <w:lvl w:ilvl="8" w:tplc="9724EDA8"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791A567C">
      <w:start w:val="1"/>
      <w:numFmt w:val="decimal"/>
      <w:lvlText w:val="%1."/>
      <w:lvlJc w:val="left"/>
      <w:pPr>
        <w:ind w:left="360" w:hanging="360"/>
      </w:pPr>
      <w:rPr>
        <w:rFonts w:hint="default"/>
      </w:rPr>
    </w:lvl>
    <w:lvl w:ilvl="1" w:tplc="5268C446" w:tentative="1">
      <w:start w:val="1"/>
      <w:numFmt w:val="lowerLetter"/>
      <w:lvlText w:val="%2."/>
      <w:lvlJc w:val="left"/>
      <w:pPr>
        <w:ind w:left="1080" w:hanging="360"/>
      </w:pPr>
    </w:lvl>
    <w:lvl w:ilvl="2" w:tplc="4A32DDD8" w:tentative="1">
      <w:start w:val="1"/>
      <w:numFmt w:val="lowerRoman"/>
      <w:lvlText w:val="%3."/>
      <w:lvlJc w:val="right"/>
      <w:pPr>
        <w:ind w:left="1800" w:hanging="180"/>
      </w:pPr>
    </w:lvl>
    <w:lvl w:ilvl="3" w:tplc="53288D62" w:tentative="1">
      <w:start w:val="1"/>
      <w:numFmt w:val="decimal"/>
      <w:lvlText w:val="%4."/>
      <w:lvlJc w:val="left"/>
      <w:pPr>
        <w:ind w:left="2520" w:hanging="360"/>
      </w:pPr>
    </w:lvl>
    <w:lvl w:ilvl="4" w:tplc="8B1C36C0" w:tentative="1">
      <w:start w:val="1"/>
      <w:numFmt w:val="lowerLetter"/>
      <w:lvlText w:val="%5."/>
      <w:lvlJc w:val="left"/>
      <w:pPr>
        <w:ind w:left="3240" w:hanging="360"/>
      </w:pPr>
    </w:lvl>
    <w:lvl w:ilvl="5" w:tplc="C332CEF4" w:tentative="1">
      <w:start w:val="1"/>
      <w:numFmt w:val="lowerRoman"/>
      <w:lvlText w:val="%6."/>
      <w:lvlJc w:val="right"/>
      <w:pPr>
        <w:ind w:left="3960" w:hanging="180"/>
      </w:pPr>
    </w:lvl>
    <w:lvl w:ilvl="6" w:tplc="0FA8FCD2" w:tentative="1">
      <w:start w:val="1"/>
      <w:numFmt w:val="decimal"/>
      <w:lvlText w:val="%7."/>
      <w:lvlJc w:val="left"/>
      <w:pPr>
        <w:ind w:left="4680" w:hanging="360"/>
      </w:pPr>
    </w:lvl>
    <w:lvl w:ilvl="7" w:tplc="96A22D82" w:tentative="1">
      <w:start w:val="1"/>
      <w:numFmt w:val="lowerLetter"/>
      <w:lvlText w:val="%8."/>
      <w:lvlJc w:val="left"/>
      <w:pPr>
        <w:ind w:left="5400" w:hanging="360"/>
      </w:pPr>
    </w:lvl>
    <w:lvl w:ilvl="8" w:tplc="328464E4"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064848E6">
      <w:start w:val="1"/>
      <w:numFmt w:val="lowerRoman"/>
      <w:lvlText w:val="(%1)"/>
      <w:lvlJc w:val="left"/>
      <w:pPr>
        <w:ind w:left="1080" w:hanging="720"/>
      </w:pPr>
      <w:rPr>
        <w:rFonts w:hint="default"/>
      </w:rPr>
    </w:lvl>
    <w:lvl w:ilvl="1" w:tplc="0ADC1E6C" w:tentative="1">
      <w:start w:val="1"/>
      <w:numFmt w:val="lowerLetter"/>
      <w:lvlText w:val="%2."/>
      <w:lvlJc w:val="left"/>
      <w:pPr>
        <w:ind w:left="1440" w:hanging="360"/>
      </w:pPr>
    </w:lvl>
    <w:lvl w:ilvl="2" w:tplc="87A0AFB8" w:tentative="1">
      <w:start w:val="1"/>
      <w:numFmt w:val="lowerRoman"/>
      <w:lvlText w:val="%3."/>
      <w:lvlJc w:val="right"/>
      <w:pPr>
        <w:ind w:left="2160" w:hanging="180"/>
      </w:pPr>
    </w:lvl>
    <w:lvl w:ilvl="3" w:tplc="BACA837A" w:tentative="1">
      <w:start w:val="1"/>
      <w:numFmt w:val="decimal"/>
      <w:lvlText w:val="%4."/>
      <w:lvlJc w:val="left"/>
      <w:pPr>
        <w:ind w:left="2880" w:hanging="360"/>
      </w:pPr>
    </w:lvl>
    <w:lvl w:ilvl="4" w:tplc="589483BE" w:tentative="1">
      <w:start w:val="1"/>
      <w:numFmt w:val="lowerLetter"/>
      <w:lvlText w:val="%5."/>
      <w:lvlJc w:val="left"/>
      <w:pPr>
        <w:ind w:left="3600" w:hanging="360"/>
      </w:pPr>
    </w:lvl>
    <w:lvl w:ilvl="5" w:tplc="AAA02B86" w:tentative="1">
      <w:start w:val="1"/>
      <w:numFmt w:val="lowerRoman"/>
      <w:lvlText w:val="%6."/>
      <w:lvlJc w:val="right"/>
      <w:pPr>
        <w:ind w:left="4320" w:hanging="180"/>
      </w:pPr>
    </w:lvl>
    <w:lvl w:ilvl="6" w:tplc="3FB6A0D2" w:tentative="1">
      <w:start w:val="1"/>
      <w:numFmt w:val="decimal"/>
      <w:lvlText w:val="%7."/>
      <w:lvlJc w:val="left"/>
      <w:pPr>
        <w:ind w:left="5040" w:hanging="360"/>
      </w:pPr>
    </w:lvl>
    <w:lvl w:ilvl="7" w:tplc="01602878" w:tentative="1">
      <w:start w:val="1"/>
      <w:numFmt w:val="lowerLetter"/>
      <w:lvlText w:val="%8."/>
      <w:lvlJc w:val="left"/>
      <w:pPr>
        <w:ind w:left="5760" w:hanging="360"/>
      </w:pPr>
    </w:lvl>
    <w:lvl w:ilvl="8" w:tplc="10806890"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651C3ADE">
      <w:start w:val="1"/>
      <w:numFmt w:val="decimal"/>
      <w:lvlText w:val="%1."/>
      <w:lvlJc w:val="left"/>
      <w:pPr>
        <w:ind w:left="360" w:hanging="360"/>
      </w:pPr>
      <w:rPr>
        <w:rFonts w:hint="default"/>
      </w:rPr>
    </w:lvl>
    <w:lvl w:ilvl="1" w:tplc="A22CDFC8" w:tentative="1">
      <w:start w:val="1"/>
      <w:numFmt w:val="lowerLetter"/>
      <w:lvlText w:val="%2."/>
      <w:lvlJc w:val="left"/>
      <w:pPr>
        <w:ind w:left="1080" w:hanging="360"/>
      </w:pPr>
    </w:lvl>
    <w:lvl w:ilvl="2" w:tplc="8C56482A" w:tentative="1">
      <w:start w:val="1"/>
      <w:numFmt w:val="lowerRoman"/>
      <w:lvlText w:val="%3."/>
      <w:lvlJc w:val="right"/>
      <w:pPr>
        <w:ind w:left="1800" w:hanging="180"/>
      </w:pPr>
    </w:lvl>
    <w:lvl w:ilvl="3" w:tplc="E7846A90" w:tentative="1">
      <w:start w:val="1"/>
      <w:numFmt w:val="decimal"/>
      <w:lvlText w:val="%4."/>
      <w:lvlJc w:val="left"/>
      <w:pPr>
        <w:ind w:left="2520" w:hanging="360"/>
      </w:pPr>
    </w:lvl>
    <w:lvl w:ilvl="4" w:tplc="9D66F8B0" w:tentative="1">
      <w:start w:val="1"/>
      <w:numFmt w:val="lowerLetter"/>
      <w:lvlText w:val="%5."/>
      <w:lvlJc w:val="left"/>
      <w:pPr>
        <w:ind w:left="3240" w:hanging="360"/>
      </w:pPr>
    </w:lvl>
    <w:lvl w:ilvl="5" w:tplc="1A824E62" w:tentative="1">
      <w:start w:val="1"/>
      <w:numFmt w:val="lowerRoman"/>
      <w:lvlText w:val="%6."/>
      <w:lvlJc w:val="right"/>
      <w:pPr>
        <w:ind w:left="3960" w:hanging="180"/>
      </w:pPr>
    </w:lvl>
    <w:lvl w:ilvl="6" w:tplc="6F882306" w:tentative="1">
      <w:start w:val="1"/>
      <w:numFmt w:val="decimal"/>
      <w:lvlText w:val="%7."/>
      <w:lvlJc w:val="left"/>
      <w:pPr>
        <w:ind w:left="4680" w:hanging="360"/>
      </w:pPr>
    </w:lvl>
    <w:lvl w:ilvl="7" w:tplc="1D3291A6" w:tentative="1">
      <w:start w:val="1"/>
      <w:numFmt w:val="lowerLetter"/>
      <w:lvlText w:val="%8."/>
      <w:lvlJc w:val="left"/>
      <w:pPr>
        <w:ind w:left="5400" w:hanging="360"/>
      </w:pPr>
    </w:lvl>
    <w:lvl w:ilvl="8" w:tplc="F8F0C668"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C90C5DFA">
      <w:start w:val="1"/>
      <w:numFmt w:val="decimal"/>
      <w:lvlText w:val="%1."/>
      <w:lvlJc w:val="left"/>
      <w:pPr>
        <w:ind w:left="360" w:hanging="360"/>
      </w:pPr>
      <w:rPr>
        <w:rFonts w:hint="default"/>
      </w:rPr>
    </w:lvl>
    <w:lvl w:ilvl="1" w:tplc="AD6A437E" w:tentative="1">
      <w:start w:val="1"/>
      <w:numFmt w:val="lowerLetter"/>
      <w:lvlText w:val="%2."/>
      <w:lvlJc w:val="left"/>
      <w:pPr>
        <w:ind w:left="1080" w:hanging="360"/>
      </w:pPr>
    </w:lvl>
    <w:lvl w:ilvl="2" w:tplc="973C4286" w:tentative="1">
      <w:start w:val="1"/>
      <w:numFmt w:val="lowerRoman"/>
      <w:lvlText w:val="%3."/>
      <w:lvlJc w:val="right"/>
      <w:pPr>
        <w:ind w:left="1800" w:hanging="180"/>
      </w:pPr>
    </w:lvl>
    <w:lvl w:ilvl="3" w:tplc="A1942F5E" w:tentative="1">
      <w:start w:val="1"/>
      <w:numFmt w:val="decimal"/>
      <w:lvlText w:val="%4."/>
      <w:lvlJc w:val="left"/>
      <w:pPr>
        <w:ind w:left="2520" w:hanging="360"/>
      </w:pPr>
    </w:lvl>
    <w:lvl w:ilvl="4" w:tplc="83A82988" w:tentative="1">
      <w:start w:val="1"/>
      <w:numFmt w:val="lowerLetter"/>
      <w:lvlText w:val="%5."/>
      <w:lvlJc w:val="left"/>
      <w:pPr>
        <w:ind w:left="3240" w:hanging="360"/>
      </w:pPr>
    </w:lvl>
    <w:lvl w:ilvl="5" w:tplc="D55E16C2" w:tentative="1">
      <w:start w:val="1"/>
      <w:numFmt w:val="lowerRoman"/>
      <w:lvlText w:val="%6."/>
      <w:lvlJc w:val="right"/>
      <w:pPr>
        <w:ind w:left="3960" w:hanging="180"/>
      </w:pPr>
    </w:lvl>
    <w:lvl w:ilvl="6" w:tplc="5B30ACCE" w:tentative="1">
      <w:start w:val="1"/>
      <w:numFmt w:val="decimal"/>
      <w:lvlText w:val="%7."/>
      <w:lvlJc w:val="left"/>
      <w:pPr>
        <w:ind w:left="4680" w:hanging="360"/>
      </w:pPr>
    </w:lvl>
    <w:lvl w:ilvl="7" w:tplc="01706AA4" w:tentative="1">
      <w:start w:val="1"/>
      <w:numFmt w:val="lowerLetter"/>
      <w:lvlText w:val="%8."/>
      <w:lvlJc w:val="left"/>
      <w:pPr>
        <w:ind w:left="5400" w:hanging="360"/>
      </w:pPr>
    </w:lvl>
    <w:lvl w:ilvl="8" w:tplc="9442503C" w:tentative="1">
      <w:start w:val="1"/>
      <w:numFmt w:val="lowerRoman"/>
      <w:lvlText w:val="%9."/>
      <w:lvlJc w:val="right"/>
      <w:pPr>
        <w:ind w:left="6120" w:hanging="180"/>
      </w:pPr>
    </w:lvl>
  </w:abstractNum>
  <w:num w:numId="1">
    <w:abstractNumId w:val="1"/>
  </w:num>
  <w:num w:numId="2">
    <w:abstractNumId w:val="10"/>
  </w:num>
  <w:num w:numId="3">
    <w:abstractNumId w:val="21"/>
  </w:num>
  <w:num w:numId="4">
    <w:abstractNumId w:val="24"/>
  </w:num>
  <w:num w:numId="5">
    <w:abstractNumId w:val="14"/>
  </w:num>
  <w:num w:numId="6">
    <w:abstractNumId w:val="8"/>
  </w:num>
  <w:num w:numId="7">
    <w:abstractNumId w:val="19"/>
  </w:num>
  <w:num w:numId="8">
    <w:abstractNumId w:val="7"/>
  </w:num>
  <w:num w:numId="9">
    <w:abstractNumId w:val="23"/>
  </w:num>
  <w:num w:numId="10">
    <w:abstractNumId w:val="5"/>
  </w:num>
  <w:num w:numId="11">
    <w:abstractNumId w:val="16"/>
  </w:num>
  <w:num w:numId="12">
    <w:abstractNumId w:val="17"/>
  </w:num>
  <w:num w:numId="13">
    <w:abstractNumId w:val="18"/>
  </w:num>
  <w:num w:numId="14">
    <w:abstractNumId w:val="12"/>
  </w:num>
  <w:num w:numId="15">
    <w:abstractNumId w:val="9"/>
  </w:num>
  <w:num w:numId="16">
    <w:abstractNumId w:val="4"/>
  </w:num>
  <w:num w:numId="17">
    <w:abstractNumId w:val="13"/>
  </w:num>
  <w:num w:numId="18">
    <w:abstractNumId w:val="22"/>
  </w:num>
  <w:num w:numId="19">
    <w:abstractNumId w:val="20"/>
  </w:num>
  <w:num w:numId="20">
    <w:abstractNumId w:val="3"/>
  </w:num>
  <w:num w:numId="21">
    <w:abstractNumId w:val="6"/>
  </w:num>
  <w:num w:numId="22">
    <w:abstractNumId w:val="2"/>
  </w:num>
  <w:num w:numId="23">
    <w:abstractNumId w:val="15"/>
  </w:num>
  <w:num w:numId="24">
    <w:abstractNumId w:val="11"/>
  </w:num>
  <w:num w:numId="2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2E"/>
    <w:rsid w:val="00004262"/>
    <w:rsid w:val="00022A33"/>
    <w:rsid w:val="00026D97"/>
    <w:rsid w:val="00041127"/>
    <w:rsid w:val="00077785"/>
    <w:rsid w:val="000B663F"/>
    <w:rsid w:val="00112913"/>
    <w:rsid w:val="00137FC6"/>
    <w:rsid w:val="001B19C2"/>
    <w:rsid w:val="001B501A"/>
    <w:rsid w:val="001B6CBE"/>
    <w:rsid w:val="001B788F"/>
    <w:rsid w:val="001C4149"/>
    <w:rsid w:val="002215ED"/>
    <w:rsid w:val="00222935"/>
    <w:rsid w:val="00255611"/>
    <w:rsid w:val="002579E3"/>
    <w:rsid w:val="002625B6"/>
    <w:rsid w:val="002710C3"/>
    <w:rsid w:val="002A23F7"/>
    <w:rsid w:val="00394AAA"/>
    <w:rsid w:val="003B0F7B"/>
    <w:rsid w:val="003F1C71"/>
    <w:rsid w:val="004440D7"/>
    <w:rsid w:val="00446350"/>
    <w:rsid w:val="004713D3"/>
    <w:rsid w:val="004801C7"/>
    <w:rsid w:val="004D2032"/>
    <w:rsid w:val="004E0BB8"/>
    <w:rsid w:val="004F7576"/>
    <w:rsid w:val="00566756"/>
    <w:rsid w:val="00571C6D"/>
    <w:rsid w:val="006A1F36"/>
    <w:rsid w:val="006A5B6A"/>
    <w:rsid w:val="006E593F"/>
    <w:rsid w:val="006E6FE4"/>
    <w:rsid w:val="00756CB7"/>
    <w:rsid w:val="007715C1"/>
    <w:rsid w:val="007942BF"/>
    <w:rsid w:val="007A5D96"/>
    <w:rsid w:val="007B2E57"/>
    <w:rsid w:val="007C210D"/>
    <w:rsid w:val="007D3BE8"/>
    <w:rsid w:val="007E3514"/>
    <w:rsid w:val="007F1FFE"/>
    <w:rsid w:val="008210B4"/>
    <w:rsid w:val="00850DF2"/>
    <w:rsid w:val="00893817"/>
    <w:rsid w:val="008A3A1C"/>
    <w:rsid w:val="008B36D1"/>
    <w:rsid w:val="008D167B"/>
    <w:rsid w:val="00926D00"/>
    <w:rsid w:val="009B70DB"/>
    <w:rsid w:val="009C3A10"/>
    <w:rsid w:val="009D1312"/>
    <w:rsid w:val="009E26C1"/>
    <w:rsid w:val="009E4830"/>
    <w:rsid w:val="00A1760F"/>
    <w:rsid w:val="00A17F3E"/>
    <w:rsid w:val="00A7457E"/>
    <w:rsid w:val="00A9094E"/>
    <w:rsid w:val="00AB172E"/>
    <w:rsid w:val="00AB6B5F"/>
    <w:rsid w:val="00B06BEB"/>
    <w:rsid w:val="00B15296"/>
    <w:rsid w:val="00B26519"/>
    <w:rsid w:val="00C47FB1"/>
    <w:rsid w:val="00C63BBE"/>
    <w:rsid w:val="00CE4BCD"/>
    <w:rsid w:val="00D53B21"/>
    <w:rsid w:val="00D60E53"/>
    <w:rsid w:val="00D97A64"/>
    <w:rsid w:val="00DA19CF"/>
    <w:rsid w:val="00DA3CB8"/>
    <w:rsid w:val="00DF4F6C"/>
    <w:rsid w:val="00DF61D1"/>
    <w:rsid w:val="00E10569"/>
    <w:rsid w:val="00E25B97"/>
    <w:rsid w:val="00E77570"/>
    <w:rsid w:val="00E91279"/>
    <w:rsid w:val="00F10C70"/>
    <w:rsid w:val="00F724C0"/>
    <w:rsid w:val="00F92C27"/>
    <w:rsid w:val="00FA1FB6"/>
    <w:rsid w:val="00FD00AB"/>
    <w:rsid w:val="00FD377A"/>
    <w:rsid w:val="00FD4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1E85"/>
  <w15:docId w15:val="{F40DC7EA-7A58-46D0-BCCF-A705E166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4.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5.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5159</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Bundaberg Millbank Aged Care Facility</Home>
    <Signed xmlns="a8338b6e-77a6-4851-82b6-98166143ffdd" xsi:nil="true"/>
    <Uploaded xmlns="a8338b6e-77a6-4851-82b6-98166143ffdd">true</Uploaded>
    <Management_x0020_Company xmlns="a8338b6e-77a6-4851-82b6-98166143ffdd" xsi:nil="true"/>
    <Doc_x0020_Date xmlns="a8338b6e-77a6-4851-82b6-98166143ffdd">2020-11-26T04:39:12+00:00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Other Agency document</Doc_x0020_Type>
    <Home_x0020_ID xmlns="a8338b6e-77a6-4851-82b6-98166143ffdd">9E735745-7CF4-DC11-AD41-005056922186</Home_x0020_ID>
    <State xmlns="a8338b6e-77a6-4851-82b6-98166143ffdd">QLD</State>
    <Doc_x0020_Sent_Received_x0020_Date xmlns="a8338b6e-77a6-4851-82b6-98166143ffdd">2020-11-26T00:00:00+00:00</Doc_x0020_Sent_Received_x0020_Date>
    <Activity_x0020_ID xmlns="a8338b6e-77a6-4851-82b6-98166143ffdd">5ED2E609-A4B3-E711-B924-005056922186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93352D2-1302-42FA-BC6D-6FFB878F7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038419AA-4096-415D-B282-699B36E4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4637</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2020-11-25T04:07:00Z</cp:lastPrinted>
  <dcterms:created xsi:type="dcterms:W3CDTF">2020-12-02T22:00:00Z</dcterms:created>
  <dcterms:modified xsi:type="dcterms:W3CDTF">2020-12-02T22:00:00Z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