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B6F53" w14:textId="77777777" w:rsidR="00F34C70" w:rsidRPr="003C6EC2" w:rsidRDefault="00E76874" w:rsidP="00F34C7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38B7102" wp14:editId="238B71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92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38B7104" wp14:editId="238B71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321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Kenmore Aged Care Facility</w:t>
      </w:r>
      <w:r w:rsidRPr="003C6EC2">
        <w:rPr>
          <w:rFonts w:ascii="Arial Black" w:hAnsi="Arial Black"/>
        </w:rPr>
        <w:t xml:space="preserve"> </w:t>
      </w:r>
    </w:p>
    <w:p w14:paraId="238B6F54" w14:textId="77777777" w:rsidR="00F34C70" w:rsidRPr="003C6EC2" w:rsidRDefault="00E76874" w:rsidP="00F34C70">
      <w:pPr>
        <w:pStyle w:val="Title"/>
        <w:spacing w:before="360" w:after="480"/>
      </w:pPr>
      <w:r w:rsidRPr="003C6EC2">
        <w:rPr>
          <w:rFonts w:ascii="Arial Black" w:eastAsia="Calibri" w:hAnsi="Arial Black"/>
          <w:sz w:val="56"/>
        </w:rPr>
        <w:t>Performance Report</w:t>
      </w:r>
    </w:p>
    <w:p w14:paraId="238B6F55" w14:textId="77777777" w:rsidR="00F34C70" w:rsidRPr="003C6EC2" w:rsidRDefault="00E76874" w:rsidP="00F34C7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129 Brookfield Road </w:t>
      </w:r>
      <w:r w:rsidRPr="003C6EC2">
        <w:rPr>
          <w:color w:val="FFFFFF" w:themeColor="background1"/>
          <w:sz w:val="28"/>
        </w:rPr>
        <w:br/>
        <w:t>BROOKFIELD QLD 4069</w:t>
      </w:r>
      <w:r w:rsidRPr="003C6EC2">
        <w:rPr>
          <w:color w:val="FFFFFF" w:themeColor="background1"/>
          <w:sz w:val="28"/>
        </w:rPr>
        <w:br/>
      </w:r>
      <w:r w:rsidRPr="003C6EC2">
        <w:rPr>
          <w:rFonts w:eastAsia="Calibri"/>
          <w:color w:val="FFFFFF" w:themeColor="background1"/>
          <w:sz w:val="28"/>
          <w:szCs w:val="56"/>
          <w:lang w:eastAsia="en-US"/>
        </w:rPr>
        <w:t>Phone number: 07 3859 0900</w:t>
      </w:r>
    </w:p>
    <w:p w14:paraId="238B6F56" w14:textId="77777777" w:rsidR="00F34C70" w:rsidRDefault="00E76874" w:rsidP="00F34C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5893 </w:t>
      </w:r>
    </w:p>
    <w:p w14:paraId="238B6F57" w14:textId="77777777" w:rsidR="00F34C70" w:rsidRPr="003C6EC2" w:rsidRDefault="00E76874" w:rsidP="00F34C7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38B6F58" w14:textId="77777777" w:rsidR="00F34C70" w:rsidRPr="003C6EC2" w:rsidRDefault="00E76874" w:rsidP="00F34C7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December 2021 to 15 December 2021</w:t>
      </w:r>
    </w:p>
    <w:p w14:paraId="238B6F59" w14:textId="6FFB0AC7" w:rsidR="00F34C70" w:rsidRPr="00E93D41" w:rsidRDefault="00E76874" w:rsidP="00F34C7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C3724">
        <w:rPr>
          <w:color w:val="FFFFFF" w:themeColor="background1"/>
          <w:sz w:val="28"/>
        </w:rPr>
        <w:t>20 January 2022</w:t>
      </w:r>
    </w:p>
    <w:bookmarkEnd w:id="0"/>
    <w:p w14:paraId="238B6F5A" w14:textId="77777777" w:rsidR="00F34C70" w:rsidRPr="003C6EC2" w:rsidRDefault="00F34C70" w:rsidP="00F34C70">
      <w:pPr>
        <w:tabs>
          <w:tab w:val="left" w:pos="2127"/>
        </w:tabs>
        <w:spacing w:before="120"/>
        <w:rPr>
          <w:rFonts w:eastAsia="Calibri"/>
          <w:b/>
          <w:color w:val="FFFFFF" w:themeColor="background1"/>
          <w:sz w:val="28"/>
          <w:szCs w:val="56"/>
          <w:lang w:eastAsia="en-US"/>
        </w:rPr>
      </w:pPr>
    </w:p>
    <w:p w14:paraId="238B6F5B" w14:textId="77777777" w:rsidR="00F34C70" w:rsidRDefault="00F34C70" w:rsidP="00F34C70">
      <w:pPr>
        <w:pStyle w:val="Heading1"/>
        <w:sectPr w:rsidR="00F34C70" w:rsidSect="00F34C7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8B6F5C" w14:textId="77777777" w:rsidR="00F34C70" w:rsidRDefault="00E76874" w:rsidP="00F34C70">
      <w:pPr>
        <w:pStyle w:val="Heading1"/>
      </w:pPr>
      <w:bookmarkStart w:id="1" w:name="_Hlk32477662"/>
      <w:r>
        <w:lastRenderedPageBreak/>
        <w:t>Performance report prepared by</w:t>
      </w:r>
    </w:p>
    <w:p w14:paraId="238B6F5D" w14:textId="1CADFB47" w:rsidR="00F34C70" w:rsidRPr="009B0F30" w:rsidRDefault="00675EEB" w:rsidP="00F34C70">
      <w:r w:rsidRPr="00675EEB">
        <w:rPr>
          <w:rFonts w:cs="Times New Roman"/>
          <w:color w:val="auto"/>
        </w:rPr>
        <w:t>Susan Turner,</w:t>
      </w:r>
      <w:r w:rsidR="00E76874" w:rsidRPr="00675EEB">
        <w:rPr>
          <w:color w:val="auto"/>
        </w:rPr>
        <w:t xml:space="preserve"> delegate of the </w:t>
      </w:r>
      <w:r w:rsidR="00E76874">
        <w:t>Aged Care Quality and Safety Commissioner.</w:t>
      </w:r>
    </w:p>
    <w:p w14:paraId="238B6F5E" w14:textId="77777777" w:rsidR="00F34C70" w:rsidRDefault="00E76874" w:rsidP="00F34C70">
      <w:pPr>
        <w:pStyle w:val="Heading1"/>
      </w:pPr>
      <w:r>
        <w:t>Publication of report</w:t>
      </w:r>
    </w:p>
    <w:p w14:paraId="238B6F5F" w14:textId="77777777" w:rsidR="00F34C70" w:rsidRPr="006B166B" w:rsidRDefault="00E76874" w:rsidP="00F34C7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38B6F60" w14:textId="77777777" w:rsidR="00F34C70" w:rsidRPr="0094564F" w:rsidRDefault="00E76874" w:rsidP="00F34C7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0E5B" w14:paraId="238B6F66" w14:textId="77777777" w:rsidTr="00F34C70">
        <w:trPr>
          <w:trHeight w:val="227"/>
        </w:trPr>
        <w:tc>
          <w:tcPr>
            <w:tcW w:w="3942" w:type="pct"/>
            <w:shd w:val="clear" w:color="auto" w:fill="auto"/>
          </w:tcPr>
          <w:p w14:paraId="238B6F64" w14:textId="77777777" w:rsidR="00F34C70" w:rsidRPr="001E6954" w:rsidRDefault="00E76874" w:rsidP="00F34C7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38B6F65" w14:textId="74777E01" w:rsidR="00F34C70" w:rsidRPr="001E6954" w:rsidRDefault="00E76874" w:rsidP="00F34C70">
            <w:pPr>
              <w:keepNext/>
              <w:spacing w:before="40" w:after="40" w:line="240" w:lineRule="auto"/>
              <w:jc w:val="right"/>
              <w:rPr>
                <w:b/>
                <w:bCs/>
                <w:iCs/>
                <w:color w:val="00577D"/>
                <w:szCs w:val="40"/>
              </w:rPr>
            </w:pPr>
            <w:r w:rsidRPr="001E6954">
              <w:rPr>
                <w:b/>
                <w:bCs/>
                <w:iCs/>
                <w:color w:val="00577D"/>
                <w:szCs w:val="40"/>
              </w:rPr>
              <w:t>Non-compliant</w:t>
            </w:r>
          </w:p>
        </w:tc>
      </w:tr>
      <w:tr w:rsidR="00F40E5B" w14:paraId="238B6F69" w14:textId="77777777" w:rsidTr="00F34C70">
        <w:trPr>
          <w:trHeight w:val="227"/>
        </w:trPr>
        <w:tc>
          <w:tcPr>
            <w:tcW w:w="3942" w:type="pct"/>
            <w:shd w:val="clear" w:color="auto" w:fill="auto"/>
          </w:tcPr>
          <w:p w14:paraId="238B6F67" w14:textId="77777777" w:rsidR="00F34C70" w:rsidRPr="001E6954" w:rsidRDefault="00E76874" w:rsidP="00F34C70">
            <w:pPr>
              <w:spacing w:before="40" w:after="40" w:line="240" w:lineRule="auto"/>
              <w:ind w:left="318"/>
            </w:pPr>
            <w:r w:rsidRPr="001E6954">
              <w:t>Requirement 1(3)(a)</w:t>
            </w:r>
          </w:p>
        </w:tc>
        <w:tc>
          <w:tcPr>
            <w:tcW w:w="1058" w:type="pct"/>
            <w:shd w:val="clear" w:color="auto" w:fill="auto"/>
          </w:tcPr>
          <w:p w14:paraId="238B6F68" w14:textId="0C40410D" w:rsidR="00F34C70" w:rsidRPr="001E6954" w:rsidRDefault="00E76874" w:rsidP="00F34C70">
            <w:pPr>
              <w:spacing w:before="40" w:after="40" w:line="240" w:lineRule="auto"/>
              <w:jc w:val="right"/>
              <w:rPr>
                <w:color w:val="0000FF"/>
              </w:rPr>
            </w:pPr>
            <w:r w:rsidRPr="001E6954">
              <w:rPr>
                <w:bCs/>
                <w:iCs/>
                <w:color w:val="00577D"/>
                <w:szCs w:val="40"/>
              </w:rPr>
              <w:t>Non-compliant</w:t>
            </w:r>
          </w:p>
        </w:tc>
      </w:tr>
      <w:tr w:rsidR="002B737E" w14:paraId="238B6F6C" w14:textId="77777777" w:rsidTr="00F34C70">
        <w:trPr>
          <w:trHeight w:val="227"/>
        </w:trPr>
        <w:tc>
          <w:tcPr>
            <w:tcW w:w="3942" w:type="pct"/>
            <w:shd w:val="clear" w:color="auto" w:fill="auto"/>
          </w:tcPr>
          <w:p w14:paraId="238B6F6A" w14:textId="77777777" w:rsidR="002B737E" w:rsidRPr="001E6954" w:rsidRDefault="002B737E" w:rsidP="002B737E">
            <w:pPr>
              <w:spacing w:before="40" w:after="40" w:line="240" w:lineRule="auto"/>
              <w:ind w:left="318"/>
            </w:pPr>
            <w:r w:rsidRPr="001E6954">
              <w:t>Requirement 1(3)(b)</w:t>
            </w:r>
          </w:p>
        </w:tc>
        <w:tc>
          <w:tcPr>
            <w:tcW w:w="1058" w:type="pct"/>
            <w:shd w:val="clear" w:color="auto" w:fill="auto"/>
          </w:tcPr>
          <w:p w14:paraId="238B6F6B" w14:textId="77679896" w:rsidR="002B737E" w:rsidRPr="001E6954" w:rsidRDefault="002B737E" w:rsidP="002B737E">
            <w:pPr>
              <w:spacing w:before="40" w:after="40" w:line="240" w:lineRule="auto"/>
              <w:jc w:val="right"/>
              <w:rPr>
                <w:color w:val="0000FF"/>
              </w:rPr>
            </w:pPr>
            <w:r w:rsidRPr="006314FE">
              <w:rPr>
                <w:bCs/>
                <w:iCs/>
                <w:color w:val="00577D"/>
                <w:szCs w:val="40"/>
              </w:rPr>
              <w:t>Compliant</w:t>
            </w:r>
          </w:p>
        </w:tc>
      </w:tr>
      <w:tr w:rsidR="002B737E" w14:paraId="238B6F6F" w14:textId="77777777" w:rsidTr="00F34C70">
        <w:trPr>
          <w:trHeight w:val="227"/>
        </w:trPr>
        <w:tc>
          <w:tcPr>
            <w:tcW w:w="3942" w:type="pct"/>
            <w:shd w:val="clear" w:color="auto" w:fill="auto"/>
          </w:tcPr>
          <w:p w14:paraId="238B6F6D" w14:textId="77777777" w:rsidR="002B737E" w:rsidRPr="001E6954" w:rsidRDefault="002B737E" w:rsidP="002B737E">
            <w:pPr>
              <w:spacing w:before="40" w:after="40" w:line="240" w:lineRule="auto"/>
              <w:ind w:left="318"/>
            </w:pPr>
            <w:r w:rsidRPr="001E6954">
              <w:t>Requirement 1(3)(c)</w:t>
            </w:r>
          </w:p>
        </w:tc>
        <w:tc>
          <w:tcPr>
            <w:tcW w:w="1058" w:type="pct"/>
            <w:shd w:val="clear" w:color="auto" w:fill="auto"/>
          </w:tcPr>
          <w:p w14:paraId="238B6F6E" w14:textId="5ED7A6DB" w:rsidR="002B737E" w:rsidRPr="001E6954" w:rsidRDefault="002B737E" w:rsidP="002B737E">
            <w:pPr>
              <w:spacing w:before="40" w:after="40" w:line="240" w:lineRule="auto"/>
              <w:jc w:val="right"/>
              <w:rPr>
                <w:color w:val="0000FF"/>
              </w:rPr>
            </w:pPr>
            <w:r w:rsidRPr="006314FE">
              <w:rPr>
                <w:bCs/>
                <w:iCs/>
                <w:color w:val="00577D"/>
                <w:szCs w:val="40"/>
              </w:rPr>
              <w:t>Compliant</w:t>
            </w:r>
          </w:p>
        </w:tc>
      </w:tr>
      <w:tr w:rsidR="002B737E" w14:paraId="238B6F72" w14:textId="77777777" w:rsidTr="00F34C70">
        <w:trPr>
          <w:trHeight w:val="227"/>
        </w:trPr>
        <w:tc>
          <w:tcPr>
            <w:tcW w:w="3942" w:type="pct"/>
            <w:shd w:val="clear" w:color="auto" w:fill="auto"/>
          </w:tcPr>
          <w:p w14:paraId="238B6F70" w14:textId="77777777" w:rsidR="002B737E" w:rsidRPr="001E6954" w:rsidRDefault="002B737E" w:rsidP="002B737E">
            <w:pPr>
              <w:spacing w:before="40" w:after="40" w:line="240" w:lineRule="auto"/>
              <w:ind w:left="318"/>
            </w:pPr>
            <w:r w:rsidRPr="001E6954">
              <w:t>Requirement 1(3)(d)</w:t>
            </w:r>
          </w:p>
        </w:tc>
        <w:tc>
          <w:tcPr>
            <w:tcW w:w="1058" w:type="pct"/>
            <w:shd w:val="clear" w:color="auto" w:fill="auto"/>
          </w:tcPr>
          <w:p w14:paraId="238B6F71" w14:textId="4E04F566" w:rsidR="002B737E" w:rsidRPr="001E6954" w:rsidRDefault="002B737E" w:rsidP="002B737E">
            <w:pPr>
              <w:spacing w:before="40" w:after="40" w:line="240" w:lineRule="auto"/>
              <w:jc w:val="right"/>
              <w:rPr>
                <w:color w:val="0000FF"/>
              </w:rPr>
            </w:pPr>
            <w:r w:rsidRPr="006314FE">
              <w:rPr>
                <w:bCs/>
                <w:iCs/>
                <w:color w:val="00577D"/>
                <w:szCs w:val="40"/>
              </w:rPr>
              <w:t>Compliant</w:t>
            </w:r>
          </w:p>
        </w:tc>
      </w:tr>
      <w:tr w:rsidR="002B737E" w14:paraId="238B6F75" w14:textId="77777777" w:rsidTr="00F34C70">
        <w:trPr>
          <w:trHeight w:val="227"/>
        </w:trPr>
        <w:tc>
          <w:tcPr>
            <w:tcW w:w="3942" w:type="pct"/>
            <w:shd w:val="clear" w:color="auto" w:fill="auto"/>
          </w:tcPr>
          <w:p w14:paraId="238B6F73" w14:textId="77777777" w:rsidR="002B737E" w:rsidRPr="001E6954" w:rsidRDefault="002B737E" w:rsidP="002B737E">
            <w:pPr>
              <w:spacing w:before="40" w:after="40" w:line="240" w:lineRule="auto"/>
              <w:ind w:left="318"/>
            </w:pPr>
            <w:r w:rsidRPr="001E6954">
              <w:t>Requirement 1(3)(e)</w:t>
            </w:r>
          </w:p>
        </w:tc>
        <w:tc>
          <w:tcPr>
            <w:tcW w:w="1058" w:type="pct"/>
            <w:shd w:val="clear" w:color="auto" w:fill="auto"/>
          </w:tcPr>
          <w:p w14:paraId="238B6F74" w14:textId="5A55160A" w:rsidR="002B737E" w:rsidRPr="001E6954" w:rsidRDefault="002B737E" w:rsidP="002B737E">
            <w:pPr>
              <w:spacing w:before="40" w:after="40" w:line="240" w:lineRule="auto"/>
              <w:jc w:val="right"/>
              <w:rPr>
                <w:color w:val="0000FF"/>
              </w:rPr>
            </w:pPr>
            <w:r w:rsidRPr="006314FE">
              <w:rPr>
                <w:bCs/>
                <w:iCs/>
                <w:color w:val="00577D"/>
                <w:szCs w:val="40"/>
              </w:rPr>
              <w:t>Compliant</w:t>
            </w:r>
          </w:p>
        </w:tc>
      </w:tr>
      <w:tr w:rsidR="002B737E" w14:paraId="238B6F78" w14:textId="77777777" w:rsidTr="00F34C70">
        <w:trPr>
          <w:trHeight w:val="227"/>
        </w:trPr>
        <w:tc>
          <w:tcPr>
            <w:tcW w:w="3942" w:type="pct"/>
            <w:shd w:val="clear" w:color="auto" w:fill="auto"/>
          </w:tcPr>
          <w:p w14:paraId="238B6F76" w14:textId="77777777" w:rsidR="002B737E" w:rsidRPr="001E6954" w:rsidRDefault="002B737E" w:rsidP="002B737E">
            <w:pPr>
              <w:spacing w:before="40" w:after="40" w:line="240" w:lineRule="auto"/>
              <w:ind w:left="318"/>
            </w:pPr>
            <w:r w:rsidRPr="001E6954">
              <w:t>Requirement 1(3)(f)</w:t>
            </w:r>
          </w:p>
        </w:tc>
        <w:tc>
          <w:tcPr>
            <w:tcW w:w="1058" w:type="pct"/>
            <w:shd w:val="clear" w:color="auto" w:fill="auto"/>
          </w:tcPr>
          <w:p w14:paraId="238B6F77" w14:textId="39ED9F3D" w:rsidR="002B737E" w:rsidRPr="001E6954" w:rsidRDefault="002B737E" w:rsidP="002B737E">
            <w:pPr>
              <w:spacing w:before="40" w:after="40" w:line="240" w:lineRule="auto"/>
              <w:jc w:val="right"/>
              <w:rPr>
                <w:color w:val="0000FF"/>
              </w:rPr>
            </w:pPr>
            <w:r w:rsidRPr="006314FE">
              <w:rPr>
                <w:bCs/>
                <w:iCs/>
                <w:color w:val="00577D"/>
                <w:szCs w:val="40"/>
              </w:rPr>
              <w:t>Compliant</w:t>
            </w:r>
          </w:p>
        </w:tc>
      </w:tr>
      <w:tr w:rsidR="00F40E5B" w14:paraId="238B6F7B" w14:textId="77777777" w:rsidTr="00F34C70">
        <w:trPr>
          <w:trHeight w:val="227"/>
        </w:trPr>
        <w:tc>
          <w:tcPr>
            <w:tcW w:w="3942" w:type="pct"/>
            <w:shd w:val="clear" w:color="auto" w:fill="auto"/>
          </w:tcPr>
          <w:p w14:paraId="238B6F79" w14:textId="77777777" w:rsidR="00F34C70" w:rsidRPr="001E6954" w:rsidRDefault="00E76874" w:rsidP="00F34C7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8B6F7A" w14:textId="2DFA94FB" w:rsidR="00F34C70" w:rsidRPr="001E6954" w:rsidRDefault="002B737E" w:rsidP="00F34C70">
            <w:pPr>
              <w:keepNext/>
              <w:spacing w:before="40" w:after="40" w:line="240" w:lineRule="auto"/>
              <w:jc w:val="right"/>
              <w:rPr>
                <w:b/>
                <w:color w:val="0000FF"/>
              </w:rPr>
            </w:pPr>
            <w:r w:rsidRPr="001E6954">
              <w:rPr>
                <w:b/>
                <w:bCs/>
                <w:iCs/>
                <w:color w:val="00577D"/>
                <w:szCs w:val="40"/>
              </w:rPr>
              <w:t>Compliant</w:t>
            </w:r>
          </w:p>
        </w:tc>
      </w:tr>
      <w:tr w:rsidR="002B737E" w14:paraId="238B6F7E" w14:textId="77777777" w:rsidTr="00F34C70">
        <w:trPr>
          <w:trHeight w:val="227"/>
        </w:trPr>
        <w:tc>
          <w:tcPr>
            <w:tcW w:w="3942" w:type="pct"/>
            <w:shd w:val="clear" w:color="auto" w:fill="auto"/>
          </w:tcPr>
          <w:p w14:paraId="238B6F7C" w14:textId="77777777" w:rsidR="002B737E" w:rsidRPr="001E6954" w:rsidRDefault="002B737E" w:rsidP="002B737E">
            <w:pPr>
              <w:spacing w:before="40" w:after="40" w:line="240" w:lineRule="auto"/>
              <w:ind w:left="318" w:hanging="7"/>
            </w:pPr>
            <w:r w:rsidRPr="001E6954">
              <w:t>Requirement 2(3)(a)</w:t>
            </w:r>
          </w:p>
        </w:tc>
        <w:tc>
          <w:tcPr>
            <w:tcW w:w="1058" w:type="pct"/>
            <w:shd w:val="clear" w:color="auto" w:fill="auto"/>
          </w:tcPr>
          <w:p w14:paraId="238B6F7D" w14:textId="02696ECC" w:rsidR="002B737E" w:rsidRPr="001E6954" w:rsidRDefault="002B737E" w:rsidP="002B737E">
            <w:pPr>
              <w:spacing w:before="40" w:after="40" w:line="240" w:lineRule="auto"/>
              <w:jc w:val="right"/>
              <w:rPr>
                <w:color w:val="0000FF"/>
              </w:rPr>
            </w:pPr>
            <w:r w:rsidRPr="005D5B65">
              <w:rPr>
                <w:bCs/>
                <w:iCs/>
                <w:color w:val="00577D"/>
                <w:szCs w:val="40"/>
              </w:rPr>
              <w:t>Compliant</w:t>
            </w:r>
          </w:p>
        </w:tc>
      </w:tr>
      <w:tr w:rsidR="002B737E" w14:paraId="238B6F81" w14:textId="77777777" w:rsidTr="00F34C70">
        <w:trPr>
          <w:trHeight w:val="227"/>
        </w:trPr>
        <w:tc>
          <w:tcPr>
            <w:tcW w:w="3942" w:type="pct"/>
            <w:shd w:val="clear" w:color="auto" w:fill="auto"/>
          </w:tcPr>
          <w:p w14:paraId="238B6F7F" w14:textId="77777777" w:rsidR="002B737E" w:rsidRPr="001E6954" w:rsidRDefault="002B737E" w:rsidP="002B737E">
            <w:pPr>
              <w:spacing w:before="40" w:after="40" w:line="240" w:lineRule="auto"/>
              <w:ind w:left="318" w:hanging="7"/>
            </w:pPr>
            <w:r w:rsidRPr="001E6954">
              <w:t>Requirement 2(3)(b)</w:t>
            </w:r>
          </w:p>
        </w:tc>
        <w:tc>
          <w:tcPr>
            <w:tcW w:w="1058" w:type="pct"/>
            <w:shd w:val="clear" w:color="auto" w:fill="auto"/>
          </w:tcPr>
          <w:p w14:paraId="238B6F80" w14:textId="324D8438" w:rsidR="002B737E" w:rsidRPr="001E6954" w:rsidRDefault="002B737E" w:rsidP="002B737E">
            <w:pPr>
              <w:spacing w:before="40" w:after="40" w:line="240" w:lineRule="auto"/>
              <w:jc w:val="right"/>
              <w:rPr>
                <w:color w:val="0000FF"/>
              </w:rPr>
            </w:pPr>
            <w:r w:rsidRPr="005D5B65">
              <w:rPr>
                <w:bCs/>
                <w:iCs/>
                <w:color w:val="00577D"/>
                <w:szCs w:val="40"/>
              </w:rPr>
              <w:t>Compliant</w:t>
            </w:r>
          </w:p>
        </w:tc>
      </w:tr>
      <w:tr w:rsidR="002B737E" w14:paraId="238B6F84" w14:textId="77777777" w:rsidTr="00F34C70">
        <w:trPr>
          <w:trHeight w:val="227"/>
        </w:trPr>
        <w:tc>
          <w:tcPr>
            <w:tcW w:w="3942" w:type="pct"/>
            <w:shd w:val="clear" w:color="auto" w:fill="auto"/>
          </w:tcPr>
          <w:p w14:paraId="238B6F82" w14:textId="77777777" w:rsidR="002B737E" w:rsidRPr="001E6954" w:rsidRDefault="002B737E" w:rsidP="002B737E">
            <w:pPr>
              <w:spacing w:before="40" w:after="40" w:line="240" w:lineRule="auto"/>
              <w:ind w:left="318" w:hanging="7"/>
            </w:pPr>
            <w:r w:rsidRPr="001E6954">
              <w:t>Requirement 2(3)(c)</w:t>
            </w:r>
          </w:p>
        </w:tc>
        <w:tc>
          <w:tcPr>
            <w:tcW w:w="1058" w:type="pct"/>
            <w:shd w:val="clear" w:color="auto" w:fill="auto"/>
          </w:tcPr>
          <w:p w14:paraId="238B6F83" w14:textId="4EEE1FA2" w:rsidR="002B737E" w:rsidRPr="001E6954" w:rsidRDefault="002B737E" w:rsidP="002B737E">
            <w:pPr>
              <w:spacing w:before="40" w:after="40" w:line="240" w:lineRule="auto"/>
              <w:jc w:val="right"/>
              <w:rPr>
                <w:color w:val="0000FF"/>
              </w:rPr>
            </w:pPr>
            <w:r w:rsidRPr="005D5B65">
              <w:rPr>
                <w:bCs/>
                <w:iCs/>
                <w:color w:val="00577D"/>
                <w:szCs w:val="40"/>
              </w:rPr>
              <w:t>Compliant</w:t>
            </w:r>
          </w:p>
        </w:tc>
      </w:tr>
      <w:tr w:rsidR="002B737E" w14:paraId="238B6F87" w14:textId="77777777" w:rsidTr="00F34C70">
        <w:trPr>
          <w:trHeight w:val="227"/>
        </w:trPr>
        <w:tc>
          <w:tcPr>
            <w:tcW w:w="3942" w:type="pct"/>
            <w:shd w:val="clear" w:color="auto" w:fill="auto"/>
          </w:tcPr>
          <w:p w14:paraId="238B6F85" w14:textId="77777777" w:rsidR="002B737E" w:rsidRPr="001E6954" w:rsidRDefault="002B737E" w:rsidP="002B737E">
            <w:pPr>
              <w:spacing w:before="40" w:after="40" w:line="240" w:lineRule="auto"/>
              <w:ind w:left="318" w:hanging="7"/>
            </w:pPr>
            <w:r w:rsidRPr="001E6954">
              <w:t>Requirement 2(3)(d)</w:t>
            </w:r>
          </w:p>
        </w:tc>
        <w:tc>
          <w:tcPr>
            <w:tcW w:w="1058" w:type="pct"/>
            <w:shd w:val="clear" w:color="auto" w:fill="auto"/>
          </w:tcPr>
          <w:p w14:paraId="238B6F86" w14:textId="61B329AB" w:rsidR="002B737E" w:rsidRPr="001E6954" w:rsidRDefault="002B737E" w:rsidP="002B737E">
            <w:pPr>
              <w:spacing w:before="40" w:after="40" w:line="240" w:lineRule="auto"/>
              <w:jc w:val="right"/>
              <w:rPr>
                <w:color w:val="0000FF"/>
              </w:rPr>
            </w:pPr>
            <w:r w:rsidRPr="005D5B65">
              <w:rPr>
                <w:bCs/>
                <w:iCs/>
                <w:color w:val="00577D"/>
                <w:szCs w:val="40"/>
              </w:rPr>
              <w:t>Compliant</w:t>
            </w:r>
          </w:p>
        </w:tc>
      </w:tr>
      <w:tr w:rsidR="002B737E" w14:paraId="238B6F8A" w14:textId="77777777" w:rsidTr="00F34C70">
        <w:trPr>
          <w:trHeight w:val="227"/>
        </w:trPr>
        <w:tc>
          <w:tcPr>
            <w:tcW w:w="3942" w:type="pct"/>
            <w:shd w:val="clear" w:color="auto" w:fill="auto"/>
          </w:tcPr>
          <w:p w14:paraId="238B6F88" w14:textId="77777777" w:rsidR="002B737E" w:rsidRPr="001E6954" w:rsidRDefault="002B737E" w:rsidP="002B737E">
            <w:pPr>
              <w:spacing w:before="40" w:after="40" w:line="240" w:lineRule="auto"/>
              <w:ind w:left="318" w:hanging="7"/>
            </w:pPr>
            <w:r w:rsidRPr="001E6954">
              <w:t>Requirement 2(3)(e)</w:t>
            </w:r>
          </w:p>
        </w:tc>
        <w:tc>
          <w:tcPr>
            <w:tcW w:w="1058" w:type="pct"/>
            <w:shd w:val="clear" w:color="auto" w:fill="auto"/>
          </w:tcPr>
          <w:p w14:paraId="238B6F89" w14:textId="436D4E5F" w:rsidR="002B737E" w:rsidRPr="00AF17FC" w:rsidRDefault="002B737E" w:rsidP="002B737E">
            <w:pPr>
              <w:spacing w:before="40" w:after="40" w:line="240" w:lineRule="auto"/>
              <w:jc w:val="right"/>
              <w:rPr>
                <w:color w:val="0000FF"/>
              </w:rPr>
            </w:pPr>
            <w:r w:rsidRPr="005D5B65">
              <w:rPr>
                <w:bCs/>
                <w:iCs/>
                <w:color w:val="00577D"/>
                <w:szCs w:val="40"/>
              </w:rPr>
              <w:t>Compliant</w:t>
            </w:r>
          </w:p>
        </w:tc>
      </w:tr>
      <w:tr w:rsidR="00F40E5B" w14:paraId="238B6F8D" w14:textId="77777777" w:rsidTr="00F34C70">
        <w:trPr>
          <w:trHeight w:val="227"/>
        </w:trPr>
        <w:tc>
          <w:tcPr>
            <w:tcW w:w="3942" w:type="pct"/>
            <w:shd w:val="clear" w:color="auto" w:fill="auto"/>
          </w:tcPr>
          <w:p w14:paraId="238B6F8B" w14:textId="77777777" w:rsidR="00F34C70" w:rsidRPr="001E6954" w:rsidRDefault="00E76874" w:rsidP="00F34C70">
            <w:pPr>
              <w:keepNext/>
              <w:spacing w:before="40" w:after="40" w:line="240" w:lineRule="auto"/>
              <w:rPr>
                <w:b/>
              </w:rPr>
            </w:pPr>
            <w:r w:rsidRPr="001E6954">
              <w:rPr>
                <w:b/>
              </w:rPr>
              <w:t>Standard 3 Personal care and clinical care</w:t>
            </w:r>
          </w:p>
        </w:tc>
        <w:tc>
          <w:tcPr>
            <w:tcW w:w="1058" w:type="pct"/>
            <w:shd w:val="clear" w:color="auto" w:fill="auto"/>
          </w:tcPr>
          <w:p w14:paraId="238B6F8C" w14:textId="7D62E881" w:rsidR="00F34C70" w:rsidRPr="001E6954" w:rsidRDefault="002B737E" w:rsidP="00F34C70">
            <w:pPr>
              <w:keepNext/>
              <w:spacing w:before="40" w:after="40" w:line="240" w:lineRule="auto"/>
              <w:jc w:val="right"/>
              <w:rPr>
                <w:b/>
                <w:color w:val="0000FF"/>
              </w:rPr>
            </w:pPr>
            <w:r w:rsidRPr="001E6954">
              <w:rPr>
                <w:b/>
                <w:bCs/>
                <w:iCs/>
                <w:color w:val="00577D"/>
                <w:szCs w:val="40"/>
              </w:rPr>
              <w:t>Compliant</w:t>
            </w:r>
          </w:p>
        </w:tc>
      </w:tr>
      <w:tr w:rsidR="00F40E5B" w14:paraId="238B6F90" w14:textId="77777777" w:rsidTr="00F34C70">
        <w:trPr>
          <w:trHeight w:val="227"/>
        </w:trPr>
        <w:tc>
          <w:tcPr>
            <w:tcW w:w="3942" w:type="pct"/>
            <w:shd w:val="clear" w:color="auto" w:fill="auto"/>
          </w:tcPr>
          <w:p w14:paraId="238B6F8E" w14:textId="77777777" w:rsidR="00F34C70" w:rsidRPr="002B4C72" w:rsidRDefault="00E76874" w:rsidP="00F34C70">
            <w:pPr>
              <w:spacing w:before="40" w:after="40" w:line="240" w:lineRule="auto"/>
              <w:ind w:left="312"/>
            </w:pPr>
            <w:r w:rsidRPr="001E6954">
              <w:t>Requirement 3(3)(a)</w:t>
            </w:r>
          </w:p>
        </w:tc>
        <w:tc>
          <w:tcPr>
            <w:tcW w:w="1058" w:type="pct"/>
            <w:shd w:val="clear" w:color="auto" w:fill="auto"/>
          </w:tcPr>
          <w:p w14:paraId="238B6F8F" w14:textId="0705382D" w:rsidR="00F34C70" w:rsidRPr="001E6954" w:rsidRDefault="002B737E" w:rsidP="00F34C70">
            <w:pPr>
              <w:spacing w:before="40" w:after="40" w:line="240" w:lineRule="auto"/>
              <w:ind w:left="-107"/>
              <w:jc w:val="right"/>
              <w:rPr>
                <w:color w:val="0000FF"/>
              </w:rPr>
            </w:pPr>
            <w:r w:rsidRPr="001E6954">
              <w:rPr>
                <w:bCs/>
                <w:iCs/>
                <w:color w:val="00577D"/>
                <w:szCs w:val="40"/>
              </w:rPr>
              <w:t>Compliant</w:t>
            </w:r>
          </w:p>
        </w:tc>
      </w:tr>
      <w:tr w:rsidR="002B737E" w14:paraId="238B6F93" w14:textId="77777777" w:rsidTr="00F34C70">
        <w:trPr>
          <w:trHeight w:val="227"/>
        </w:trPr>
        <w:tc>
          <w:tcPr>
            <w:tcW w:w="3942" w:type="pct"/>
            <w:shd w:val="clear" w:color="auto" w:fill="auto"/>
          </w:tcPr>
          <w:p w14:paraId="238B6F91" w14:textId="77777777" w:rsidR="002B737E" w:rsidRPr="001E6954" w:rsidRDefault="002B737E" w:rsidP="002B737E">
            <w:pPr>
              <w:spacing w:before="40" w:after="40" w:line="240" w:lineRule="auto"/>
              <w:ind w:left="318" w:hanging="7"/>
            </w:pPr>
            <w:r w:rsidRPr="001E6954">
              <w:t>Requirement 3(3)(b)</w:t>
            </w:r>
          </w:p>
        </w:tc>
        <w:tc>
          <w:tcPr>
            <w:tcW w:w="1058" w:type="pct"/>
            <w:shd w:val="clear" w:color="auto" w:fill="auto"/>
          </w:tcPr>
          <w:p w14:paraId="238B6F92" w14:textId="60D76A35" w:rsidR="002B737E" w:rsidRPr="001E6954" w:rsidRDefault="002B737E" w:rsidP="002B737E">
            <w:pPr>
              <w:spacing w:before="40" w:after="40" w:line="240" w:lineRule="auto"/>
              <w:jc w:val="right"/>
              <w:rPr>
                <w:color w:val="0000FF"/>
              </w:rPr>
            </w:pPr>
            <w:r w:rsidRPr="00360ED3">
              <w:rPr>
                <w:bCs/>
                <w:iCs/>
                <w:color w:val="00577D"/>
                <w:szCs w:val="40"/>
              </w:rPr>
              <w:t>Compliant</w:t>
            </w:r>
          </w:p>
        </w:tc>
      </w:tr>
      <w:tr w:rsidR="002B737E" w14:paraId="238B6F96" w14:textId="77777777" w:rsidTr="00F34C70">
        <w:trPr>
          <w:trHeight w:val="227"/>
        </w:trPr>
        <w:tc>
          <w:tcPr>
            <w:tcW w:w="3942" w:type="pct"/>
            <w:shd w:val="clear" w:color="auto" w:fill="auto"/>
          </w:tcPr>
          <w:p w14:paraId="238B6F94" w14:textId="77777777" w:rsidR="002B737E" w:rsidRPr="001E6954" w:rsidRDefault="002B737E" w:rsidP="002B737E">
            <w:pPr>
              <w:spacing w:before="40" w:after="40" w:line="240" w:lineRule="auto"/>
              <w:ind w:left="318" w:hanging="7"/>
            </w:pPr>
            <w:r w:rsidRPr="001E6954">
              <w:t>Requirement 3(3)(c)</w:t>
            </w:r>
          </w:p>
        </w:tc>
        <w:tc>
          <w:tcPr>
            <w:tcW w:w="1058" w:type="pct"/>
            <w:shd w:val="clear" w:color="auto" w:fill="auto"/>
          </w:tcPr>
          <w:p w14:paraId="238B6F95" w14:textId="339F7B4D" w:rsidR="002B737E" w:rsidRPr="001E6954" w:rsidRDefault="002B737E" w:rsidP="002B737E">
            <w:pPr>
              <w:spacing w:before="40" w:after="40" w:line="240" w:lineRule="auto"/>
              <w:jc w:val="right"/>
              <w:rPr>
                <w:color w:val="0000FF"/>
              </w:rPr>
            </w:pPr>
            <w:r w:rsidRPr="00360ED3">
              <w:rPr>
                <w:bCs/>
                <w:iCs/>
                <w:color w:val="00577D"/>
                <w:szCs w:val="40"/>
              </w:rPr>
              <w:t>Compliant</w:t>
            </w:r>
          </w:p>
        </w:tc>
      </w:tr>
      <w:tr w:rsidR="002B737E" w14:paraId="238B6F99" w14:textId="77777777" w:rsidTr="00F34C70">
        <w:trPr>
          <w:trHeight w:val="227"/>
        </w:trPr>
        <w:tc>
          <w:tcPr>
            <w:tcW w:w="3942" w:type="pct"/>
            <w:shd w:val="clear" w:color="auto" w:fill="auto"/>
          </w:tcPr>
          <w:p w14:paraId="238B6F97" w14:textId="77777777" w:rsidR="002B737E" w:rsidRPr="001E6954" w:rsidRDefault="002B737E" w:rsidP="002B737E">
            <w:pPr>
              <w:spacing w:before="40" w:after="40" w:line="240" w:lineRule="auto"/>
              <w:ind w:left="318" w:hanging="7"/>
            </w:pPr>
            <w:r w:rsidRPr="001E6954">
              <w:t>Requirement 3(3)(d)</w:t>
            </w:r>
          </w:p>
        </w:tc>
        <w:tc>
          <w:tcPr>
            <w:tcW w:w="1058" w:type="pct"/>
            <w:shd w:val="clear" w:color="auto" w:fill="auto"/>
          </w:tcPr>
          <w:p w14:paraId="238B6F98" w14:textId="1AF49BEE" w:rsidR="002B737E" w:rsidRPr="001E6954" w:rsidRDefault="002B737E" w:rsidP="002B737E">
            <w:pPr>
              <w:spacing w:before="40" w:after="40" w:line="240" w:lineRule="auto"/>
              <w:jc w:val="right"/>
              <w:rPr>
                <w:color w:val="0000FF"/>
              </w:rPr>
            </w:pPr>
            <w:r w:rsidRPr="00360ED3">
              <w:rPr>
                <w:bCs/>
                <w:iCs/>
                <w:color w:val="00577D"/>
                <w:szCs w:val="40"/>
              </w:rPr>
              <w:t>Compliant</w:t>
            </w:r>
          </w:p>
        </w:tc>
      </w:tr>
      <w:tr w:rsidR="002B737E" w14:paraId="238B6F9C" w14:textId="77777777" w:rsidTr="00F34C70">
        <w:trPr>
          <w:trHeight w:val="227"/>
        </w:trPr>
        <w:tc>
          <w:tcPr>
            <w:tcW w:w="3942" w:type="pct"/>
            <w:shd w:val="clear" w:color="auto" w:fill="auto"/>
          </w:tcPr>
          <w:p w14:paraId="238B6F9A" w14:textId="77777777" w:rsidR="002B737E" w:rsidRPr="001E6954" w:rsidRDefault="002B737E" w:rsidP="002B737E">
            <w:pPr>
              <w:spacing w:before="40" w:after="40" w:line="240" w:lineRule="auto"/>
              <w:ind w:left="318" w:hanging="7"/>
            </w:pPr>
            <w:r w:rsidRPr="001E6954">
              <w:t>Requirement 3(3)(e)</w:t>
            </w:r>
          </w:p>
        </w:tc>
        <w:tc>
          <w:tcPr>
            <w:tcW w:w="1058" w:type="pct"/>
            <w:shd w:val="clear" w:color="auto" w:fill="auto"/>
          </w:tcPr>
          <w:p w14:paraId="238B6F9B" w14:textId="100FF939" w:rsidR="002B737E" w:rsidRPr="001E6954" w:rsidRDefault="002B737E" w:rsidP="002B737E">
            <w:pPr>
              <w:spacing w:before="40" w:after="40" w:line="240" w:lineRule="auto"/>
              <w:jc w:val="right"/>
              <w:rPr>
                <w:color w:val="0000FF"/>
              </w:rPr>
            </w:pPr>
            <w:r w:rsidRPr="00360ED3">
              <w:rPr>
                <w:bCs/>
                <w:iCs/>
                <w:color w:val="00577D"/>
                <w:szCs w:val="40"/>
              </w:rPr>
              <w:t>Compliant</w:t>
            </w:r>
          </w:p>
        </w:tc>
      </w:tr>
      <w:tr w:rsidR="002B737E" w14:paraId="238B6F9F" w14:textId="77777777" w:rsidTr="00F34C70">
        <w:trPr>
          <w:trHeight w:val="227"/>
        </w:trPr>
        <w:tc>
          <w:tcPr>
            <w:tcW w:w="3942" w:type="pct"/>
            <w:shd w:val="clear" w:color="auto" w:fill="auto"/>
          </w:tcPr>
          <w:p w14:paraId="238B6F9D" w14:textId="77777777" w:rsidR="002B737E" w:rsidRPr="001E6954" w:rsidRDefault="002B737E" w:rsidP="002B737E">
            <w:pPr>
              <w:spacing w:before="40" w:after="40" w:line="240" w:lineRule="auto"/>
              <w:ind w:left="318" w:hanging="7"/>
            </w:pPr>
            <w:r w:rsidRPr="001E6954">
              <w:t>Requirement 3(3)(f)</w:t>
            </w:r>
          </w:p>
        </w:tc>
        <w:tc>
          <w:tcPr>
            <w:tcW w:w="1058" w:type="pct"/>
            <w:shd w:val="clear" w:color="auto" w:fill="auto"/>
          </w:tcPr>
          <w:p w14:paraId="238B6F9E" w14:textId="49364E89" w:rsidR="002B737E" w:rsidRPr="001E6954" w:rsidRDefault="002B737E" w:rsidP="002B737E">
            <w:pPr>
              <w:spacing w:before="40" w:after="40" w:line="240" w:lineRule="auto"/>
              <w:jc w:val="right"/>
              <w:rPr>
                <w:color w:val="0000FF"/>
              </w:rPr>
            </w:pPr>
            <w:r w:rsidRPr="00360ED3">
              <w:rPr>
                <w:bCs/>
                <w:iCs/>
                <w:color w:val="00577D"/>
                <w:szCs w:val="40"/>
              </w:rPr>
              <w:t>Compliant</w:t>
            </w:r>
          </w:p>
        </w:tc>
      </w:tr>
      <w:tr w:rsidR="002B737E" w14:paraId="238B6FA2" w14:textId="77777777" w:rsidTr="00F34C70">
        <w:trPr>
          <w:trHeight w:val="227"/>
        </w:trPr>
        <w:tc>
          <w:tcPr>
            <w:tcW w:w="3942" w:type="pct"/>
            <w:shd w:val="clear" w:color="auto" w:fill="auto"/>
          </w:tcPr>
          <w:p w14:paraId="238B6FA0" w14:textId="77777777" w:rsidR="002B737E" w:rsidRPr="001E6954" w:rsidRDefault="002B737E" w:rsidP="002B737E">
            <w:pPr>
              <w:spacing w:before="40" w:after="40" w:line="240" w:lineRule="auto"/>
              <w:ind w:left="318" w:hanging="7"/>
            </w:pPr>
            <w:r w:rsidRPr="001E6954">
              <w:t>Requirement 3(3)(g)</w:t>
            </w:r>
          </w:p>
        </w:tc>
        <w:tc>
          <w:tcPr>
            <w:tcW w:w="1058" w:type="pct"/>
            <w:shd w:val="clear" w:color="auto" w:fill="auto"/>
          </w:tcPr>
          <w:p w14:paraId="238B6FA1" w14:textId="3205D4C6" w:rsidR="002B737E" w:rsidRPr="001E6954" w:rsidRDefault="002B737E" w:rsidP="002B737E">
            <w:pPr>
              <w:spacing w:before="40" w:after="40" w:line="240" w:lineRule="auto"/>
              <w:jc w:val="right"/>
              <w:rPr>
                <w:color w:val="0000FF"/>
              </w:rPr>
            </w:pPr>
            <w:r w:rsidRPr="00360ED3">
              <w:rPr>
                <w:bCs/>
                <w:iCs/>
                <w:color w:val="00577D"/>
                <w:szCs w:val="40"/>
              </w:rPr>
              <w:t>Compliant</w:t>
            </w:r>
          </w:p>
        </w:tc>
      </w:tr>
      <w:tr w:rsidR="00F40E5B" w14:paraId="238B6FA5" w14:textId="77777777" w:rsidTr="00F34C70">
        <w:trPr>
          <w:trHeight w:val="227"/>
        </w:trPr>
        <w:tc>
          <w:tcPr>
            <w:tcW w:w="3942" w:type="pct"/>
            <w:shd w:val="clear" w:color="auto" w:fill="auto"/>
          </w:tcPr>
          <w:p w14:paraId="238B6FA3" w14:textId="77777777" w:rsidR="00F34C70" w:rsidRPr="001E6954" w:rsidRDefault="00E76874" w:rsidP="00F34C70">
            <w:pPr>
              <w:keepNext/>
              <w:spacing w:before="40" w:after="40" w:line="240" w:lineRule="auto"/>
              <w:rPr>
                <w:b/>
              </w:rPr>
            </w:pPr>
            <w:r w:rsidRPr="001E6954">
              <w:rPr>
                <w:b/>
              </w:rPr>
              <w:t>Standard 4 Services and supports for daily living</w:t>
            </w:r>
          </w:p>
        </w:tc>
        <w:tc>
          <w:tcPr>
            <w:tcW w:w="1058" w:type="pct"/>
            <w:shd w:val="clear" w:color="auto" w:fill="auto"/>
          </w:tcPr>
          <w:p w14:paraId="238B6FA4" w14:textId="519BDB0D" w:rsidR="00F34C70" w:rsidRPr="001E6954" w:rsidRDefault="002B737E" w:rsidP="00F34C70">
            <w:pPr>
              <w:keepNext/>
              <w:spacing w:before="40" w:after="40" w:line="240" w:lineRule="auto"/>
              <w:jc w:val="right"/>
              <w:rPr>
                <w:b/>
                <w:color w:val="0000FF"/>
              </w:rPr>
            </w:pPr>
            <w:r w:rsidRPr="001E6954">
              <w:rPr>
                <w:b/>
                <w:bCs/>
                <w:iCs/>
                <w:color w:val="00577D"/>
                <w:szCs w:val="40"/>
              </w:rPr>
              <w:t>Compliant</w:t>
            </w:r>
          </w:p>
        </w:tc>
      </w:tr>
      <w:tr w:rsidR="002B737E" w14:paraId="238B6FA8" w14:textId="77777777" w:rsidTr="00F34C70">
        <w:trPr>
          <w:trHeight w:val="227"/>
        </w:trPr>
        <w:tc>
          <w:tcPr>
            <w:tcW w:w="3942" w:type="pct"/>
            <w:shd w:val="clear" w:color="auto" w:fill="auto"/>
          </w:tcPr>
          <w:p w14:paraId="238B6FA6" w14:textId="77777777" w:rsidR="002B737E" w:rsidRPr="001E6954" w:rsidRDefault="002B737E" w:rsidP="002B737E">
            <w:pPr>
              <w:spacing w:before="40" w:after="40" w:line="240" w:lineRule="auto"/>
              <w:ind w:left="318" w:hanging="7"/>
            </w:pPr>
            <w:r w:rsidRPr="001E6954">
              <w:t>Requirement 4(3)(a)</w:t>
            </w:r>
          </w:p>
        </w:tc>
        <w:tc>
          <w:tcPr>
            <w:tcW w:w="1058" w:type="pct"/>
            <w:shd w:val="clear" w:color="auto" w:fill="auto"/>
          </w:tcPr>
          <w:p w14:paraId="238B6FA7" w14:textId="54AD75C8" w:rsidR="002B737E" w:rsidRPr="001E6954" w:rsidRDefault="002B737E" w:rsidP="002B737E">
            <w:pPr>
              <w:spacing w:before="40" w:after="40" w:line="240" w:lineRule="auto"/>
              <w:jc w:val="right"/>
              <w:rPr>
                <w:color w:val="0000FF"/>
              </w:rPr>
            </w:pPr>
            <w:r w:rsidRPr="00130F54">
              <w:rPr>
                <w:bCs/>
                <w:iCs/>
                <w:color w:val="00577D"/>
                <w:szCs w:val="40"/>
              </w:rPr>
              <w:t>Compliant</w:t>
            </w:r>
          </w:p>
        </w:tc>
      </w:tr>
      <w:tr w:rsidR="002B737E" w14:paraId="238B6FAB" w14:textId="77777777" w:rsidTr="00F34C70">
        <w:trPr>
          <w:trHeight w:val="227"/>
        </w:trPr>
        <w:tc>
          <w:tcPr>
            <w:tcW w:w="3942" w:type="pct"/>
            <w:shd w:val="clear" w:color="auto" w:fill="auto"/>
          </w:tcPr>
          <w:p w14:paraId="238B6FA9" w14:textId="77777777" w:rsidR="002B737E" w:rsidRPr="001E6954" w:rsidRDefault="002B737E" w:rsidP="002B737E">
            <w:pPr>
              <w:spacing w:before="40" w:after="40" w:line="240" w:lineRule="auto"/>
              <w:ind w:left="318" w:hanging="7"/>
            </w:pPr>
            <w:r w:rsidRPr="001E6954">
              <w:t>Requirement 4(3)(b)</w:t>
            </w:r>
          </w:p>
        </w:tc>
        <w:tc>
          <w:tcPr>
            <w:tcW w:w="1058" w:type="pct"/>
            <w:shd w:val="clear" w:color="auto" w:fill="auto"/>
          </w:tcPr>
          <w:p w14:paraId="238B6FAA" w14:textId="2BB99D51" w:rsidR="002B737E" w:rsidRPr="001E6954" w:rsidRDefault="002B737E" w:rsidP="002B737E">
            <w:pPr>
              <w:spacing w:before="40" w:after="40" w:line="240" w:lineRule="auto"/>
              <w:jc w:val="right"/>
              <w:rPr>
                <w:color w:val="0000FF"/>
              </w:rPr>
            </w:pPr>
            <w:r w:rsidRPr="00130F54">
              <w:rPr>
                <w:bCs/>
                <w:iCs/>
                <w:color w:val="00577D"/>
                <w:szCs w:val="40"/>
              </w:rPr>
              <w:t>Compliant</w:t>
            </w:r>
          </w:p>
        </w:tc>
      </w:tr>
      <w:tr w:rsidR="002B737E" w14:paraId="238B6FAE" w14:textId="77777777" w:rsidTr="00F34C70">
        <w:trPr>
          <w:trHeight w:val="227"/>
        </w:trPr>
        <w:tc>
          <w:tcPr>
            <w:tcW w:w="3942" w:type="pct"/>
            <w:shd w:val="clear" w:color="auto" w:fill="auto"/>
          </w:tcPr>
          <w:p w14:paraId="238B6FAC" w14:textId="77777777" w:rsidR="002B737E" w:rsidRPr="001E6954" w:rsidRDefault="002B737E" w:rsidP="002B737E">
            <w:pPr>
              <w:spacing w:before="40" w:after="40" w:line="240" w:lineRule="auto"/>
              <w:ind w:left="318" w:hanging="7"/>
            </w:pPr>
            <w:r w:rsidRPr="001E6954">
              <w:t>Requirement 4(3)(c)</w:t>
            </w:r>
          </w:p>
        </w:tc>
        <w:tc>
          <w:tcPr>
            <w:tcW w:w="1058" w:type="pct"/>
            <w:shd w:val="clear" w:color="auto" w:fill="auto"/>
          </w:tcPr>
          <w:p w14:paraId="238B6FAD" w14:textId="29DF8A8F" w:rsidR="002B737E" w:rsidRPr="001E6954" w:rsidRDefault="002B737E" w:rsidP="002B737E">
            <w:pPr>
              <w:spacing w:before="40" w:after="40" w:line="240" w:lineRule="auto"/>
              <w:jc w:val="right"/>
              <w:rPr>
                <w:color w:val="0000FF"/>
              </w:rPr>
            </w:pPr>
            <w:r w:rsidRPr="00130F54">
              <w:rPr>
                <w:bCs/>
                <w:iCs/>
                <w:color w:val="00577D"/>
                <w:szCs w:val="40"/>
              </w:rPr>
              <w:t>Compliant</w:t>
            </w:r>
          </w:p>
        </w:tc>
      </w:tr>
      <w:tr w:rsidR="002B737E" w14:paraId="238B6FB1" w14:textId="77777777" w:rsidTr="00F34C70">
        <w:trPr>
          <w:trHeight w:val="227"/>
        </w:trPr>
        <w:tc>
          <w:tcPr>
            <w:tcW w:w="3942" w:type="pct"/>
            <w:shd w:val="clear" w:color="auto" w:fill="auto"/>
          </w:tcPr>
          <w:p w14:paraId="238B6FAF" w14:textId="77777777" w:rsidR="002B737E" w:rsidRPr="001E6954" w:rsidRDefault="002B737E" w:rsidP="002B737E">
            <w:pPr>
              <w:spacing w:before="40" w:after="40" w:line="240" w:lineRule="auto"/>
              <w:ind w:left="318" w:hanging="7"/>
            </w:pPr>
            <w:r w:rsidRPr="001E6954">
              <w:lastRenderedPageBreak/>
              <w:t>Requirement 4(3)(d)</w:t>
            </w:r>
          </w:p>
        </w:tc>
        <w:tc>
          <w:tcPr>
            <w:tcW w:w="1058" w:type="pct"/>
            <w:shd w:val="clear" w:color="auto" w:fill="auto"/>
          </w:tcPr>
          <w:p w14:paraId="238B6FB0" w14:textId="67B1940D" w:rsidR="002B737E" w:rsidRPr="001E6954" w:rsidRDefault="002B737E" w:rsidP="002B737E">
            <w:pPr>
              <w:spacing w:before="40" w:after="40" w:line="240" w:lineRule="auto"/>
              <w:jc w:val="right"/>
              <w:rPr>
                <w:color w:val="0000FF"/>
              </w:rPr>
            </w:pPr>
            <w:r w:rsidRPr="00130F54">
              <w:rPr>
                <w:bCs/>
                <w:iCs/>
                <w:color w:val="00577D"/>
                <w:szCs w:val="40"/>
              </w:rPr>
              <w:t>Compliant</w:t>
            </w:r>
          </w:p>
        </w:tc>
      </w:tr>
      <w:tr w:rsidR="002B737E" w14:paraId="238B6FB4" w14:textId="77777777" w:rsidTr="00F34C70">
        <w:trPr>
          <w:trHeight w:val="227"/>
        </w:trPr>
        <w:tc>
          <w:tcPr>
            <w:tcW w:w="3942" w:type="pct"/>
            <w:shd w:val="clear" w:color="auto" w:fill="auto"/>
          </w:tcPr>
          <w:p w14:paraId="238B6FB2" w14:textId="77777777" w:rsidR="002B737E" w:rsidRPr="001E6954" w:rsidRDefault="002B737E" w:rsidP="002B737E">
            <w:pPr>
              <w:spacing w:before="40" w:after="40" w:line="240" w:lineRule="auto"/>
              <w:ind w:left="318" w:hanging="7"/>
            </w:pPr>
            <w:r w:rsidRPr="001E6954">
              <w:t>Requirement 4(3)(e)</w:t>
            </w:r>
          </w:p>
        </w:tc>
        <w:tc>
          <w:tcPr>
            <w:tcW w:w="1058" w:type="pct"/>
            <w:shd w:val="clear" w:color="auto" w:fill="auto"/>
          </w:tcPr>
          <w:p w14:paraId="238B6FB3" w14:textId="1561549F" w:rsidR="002B737E" w:rsidRPr="001E6954" w:rsidRDefault="002B737E" w:rsidP="002B737E">
            <w:pPr>
              <w:spacing w:before="40" w:after="40" w:line="240" w:lineRule="auto"/>
              <w:jc w:val="right"/>
              <w:rPr>
                <w:color w:val="0000FF"/>
              </w:rPr>
            </w:pPr>
            <w:r w:rsidRPr="00130F54">
              <w:rPr>
                <w:bCs/>
                <w:iCs/>
                <w:color w:val="00577D"/>
                <w:szCs w:val="40"/>
              </w:rPr>
              <w:t>Compliant</w:t>
            </w:r>
          </w:p>
        </w:tc>
      </w:tr>
      <w:tr w:rsidR="002B737E" w14:paraId="238B6FB7" w14:textId="77777777" w:rsidTr="00F34C70">
        <w:trPr>
          <w:trHeight w:val="227"/>
        </w:trPr>
        <w:tc>
          <w:tcPr>
            <w:tcW w:w="3942" w:type="pct"/>
            <w:shd w:val="clear" w:color="auto" w:fill="auto"/>
          </w:tcPr>
          <w:p w14:paraId="238B6FB5" w14:textId="77777777" w:rsidR="002B737E" w:rsidRPr="001E6954" w:rsidRDefault="002B737E" w:rsidP="002B737E">
            <w:pPr>
              <w:spacing w:before="40" w:after="40" w:line="240" w:lineRule="auto"/>
              <w:ind w:left="318" w:hanging="7"/>
            </w:pPr>
            <w:r w:rsidRPr="001E6954">
              <w:t>Requirement 4(3)(f)</w:t>
            </w:r>
          </w:p>
        </w:tc>
        <w:tc>
          <w:tcPr>
            <w:tcW w:w="1058" w:type="pct"/>
            <w:shd w:val="clear" w:color="auto" w:fill="auto"/>
          </w:tcPr>
          <w:p w14:paraId="238B6FB6" w14:textId="356662BA" w:rsidR="002B737E" w:rsidRPr="001E6954" w:rsidRDefault="002B737E" w:rsidP="002B737E">
            <w:pPr>
              <w:spacing w:before="40" w:after="40" w:line="240" w:lineRule="auto"/>
              <w:jc w:val="right"/>
              <w:rPr>
                <w:color w:val="0000FF"/>
              </w:rPr>
            </w:pPr>
            <w:r w:rsidRPr="00130F54">
              <w:rPr>
                <w:bCs/>
                <w:iCs/>
                <w:color w:val="00577D"/>
                <w:szCs w:val="40"/>
              </w:rPr>
              <w:t>Compliant</w:t>
            </w:r>
          </w:p>
        </w:tc>
      </w:tr>
      <w:tr w:rsidR="002B737E" w14:paraId="238B6FBA" w14:textId="77777777" w:rsidTr="00F34C70">
        <w:trPr>
          <w:trHeight w:val="227"/>
        </w:trPr>
        <w:tc>
          <w:tcPr>
            <w:tcW w:w="3942" w:type="pct"/>
            <w:shd w:val="clear" w:color="auto" w:fill="auto"/>
          </w:tcPr>
          <w:p w14:paraId="238B6FB8" w14:textId="77777777" w:rsidR="002B737E" w:rsidRPr="001E6954" w:rsidRDefault="002B737E" w:rsidP="002B737E">
            <w:pPr>
              <w:spacing w:before="40" w:after="40" w:line="240" w:lineRule="auto"/>
              <w:ind w:left="318" w:hanging="7"/>
            </w:pPr>
            <w:r w:rsidRPr="001E6954">
              <w:t>Requirement 4(3)(g)</w:t>
            </w:r>
          </w:p>
        </w:tc>
        <w:tc>
          <w:tcPr>
            <w:tcW w:w="1058" w:type="pct"/>
            <w:shd w:val="clear" w:color="auto" w:fill="auto"/>
          </w:tcPr>
          <w:p w14:paraId="238B6FB9" w14:textId="25CFF82E" w:rsidR="002B737E" w:rsidRPr="001E6954" w:rsidRDefault="002B737E" w:rsidP="002B737E">
            <w:pPr>
              <w:spacing w:before="40" w:after="40" w:line="240" w:lineRule="auto"/>
              <w:jc w:val="right"/>
              <w:rPr>
                <w:color w:val="0000FF"/>
              </w:rPr>
            </w:pPr>
            <w:r w:rsidRPr="00130F54">
              <w:rPr>
                <w:bCs/>
                <w:iCs/>
                <w:color w:val="00577D"/>
                <w:szCs w:val="40"/>
              </w:rPr>
              <w:t>Compliant</w:t>
            </w:r>
          </w:p>
        </w:tc>
      </w:tr>
      <w:tr w:rsidR="00F40E5B" w14:paraId="238B6FBD" w14:textId="77777777" w:rsidTr="00F34C70">
        <w:trPr>
          <w:trHeight w:val="227"/>
        </w:trPr>
        <w:tc>
          <w:tcPr>
            <w:tcW w:w="3942" w:type="pct"/>
            <w:shd w:val="clear" w:color="auto" w:fill="auto"/>
          </w:tcPr>
          <w:p w14:paraId="238B6FBB" w14:textId="77777777" w:rsidR="00F34C70" w:rsidRPr="001E6954" w:rsidRDefault="00E76874" w:rsidP="00F34C70">
            <w:pPr>
              <w:keepNext/>
              <w:spacing w:before="40" w:after="40" w:line="240" w:lineRule="auto"/>
              <w:rPr>
                <w:b/>
              </w:rPr>
            </w:pPr>
            <w:r w:rsidRPr="001E6954">
              <w:rPr>
                <w:b/>
              </w:rPr>
              <w:t>Standard 5 Organisation’s service environment</w:t>
            </w:r>
          </w:p>
        </w:tc>
        <w:tc>
          <w:tcPr>
            <w:tcW w:w="1058" w:type="pct"/>
            <w:shd w:val="clear" w:color="auto" w:fill="auto"/>
          </w:tcPr>
          <w:p w14:paraId="238B6FBC" w14:textId="2BC14A83" w:rsidR="00F34C70" w:rsidRPr="001E6954" w:rsidRDefault="002B737E" w:rsidP="00F34C70">
            <w:pPr>
              <w:keepNext/>
              <w:spacing w:before="40" w:after="40" w:line="240" w:lineRule="auto"/>
              <w:jc w:val="right"/>
              <w:rPr>
                <w:b/>
                <w:color w:val="0000FF"/>
              </w:rPr>
            </w:pPr>
            <w:r w:rsidRPr="001E6954">
              <w:rPr>
                <w:b/>
                <w:bCs/>
                <w:iCs/>
                <w:color w:val="00577D"/>
                <w:szCs w:val="40"/>
              </w:rPr>
              <w:t>Compliant</w:t>
            </w:r>
          </w:p>
        </w:tc>
      </w:tr>
      <w:tr w:rsidR="002B737E" w14:paraId="238B6FC0" w14:textId="77777777" w:rsidTr="00F34C70">
        <w:trPr>
          <w:trHeight w:val="227"/>
        </w:trPr>
        <w:tc>
          <w:tcPr>
            <w:tcW w:w="3942" w:type="pct"/>
            <w:shd w:val="clear" w:color="auto" w:fill="auto"/>
          </w:tcPr>
          <w:p w14:paraId="238B6FBE" w14:textId="77777777" w:rsidR="002B737E" w:rsidRPr="001E6954" w:rsidRDefault="002B737E" w:rsidP="002B737E">
            <w:pPr>
              <w:spacing w:before="40" w:after="40" w:line="240" w:lineRule="auto"/>
              <w:ind w:left="318" w:hanging="7"/>
            </w:pPr>
            <w:r w:rsidRPr="001E6954">
              <w:t>Requirement 5(3)(a)</w:t>
            </w:r>
          </w:p>
        </w:tc>
        <w:tc>
          <w:tcPr>
            <w:tcW w:w="1058" w:type="pct"/>
            <w:shd w:val="clear" w:color="auto" w:fill="auto"/>
          </w:tcPr>
          <w:p w14:paraId="238B6FBF" w14:textId="2B99C166" w:rsidR="002B737E" w:rsidRPr="001E6954" w:rsidRDefault="002B737E" w:rsidP="002B737E">
            <w:pPr>
              <w:spacing w:before="40" w:after="40" w:line="240" w:lineRule="auto"/>
              <w:jc w:val="right"/>
              <w:rPr>
                <w:color w:val="0000FF"/>
              </w:rPr>
            </w:pPr>
            <w:r w:rsidRPr="00082A61">
              <w:rPr>
                <w:bCs/>
                <w:iCs/>
                <w:color w:val="00577D"/>
                <w:szCs w:val="40"/>
              </w:rPr>
              <w:t>Compliant</w:t>
            </w:r>
          </w:p>
        </w:tc>
      </w:tr>
      <w:tr w:rsidR="002B737E" w14:paraId="238B6FC3" w14:textId="77777777" w:rsidTr="00F34C70">
        <w:trPr>
          <w:trHeight w:val="227"/>
        </w:trPr>
        <w:tc>
          <w:tcPr>
            <w:tcW w:w="3942" w:type="pct"/>
            <w:shd w:val="clear" w:color="auto" w:fill="auto"/>
          </w:tcPr>
          <w:p w14:paraId="238B6FC1" w14:textId="77777777" w:rsidR="002B737E" w:rsidRPr="001E6954" w:rsidRDefault="002B737E" w:rsidP="002B737E">
            <w:pPr>
              <w:spacing w:before="40" w:after="40" w:line="240" w:lineRule="auto"/>
              <w:ind w:left="318" w:hanging="7"/>
            </w:pPr>
            <w:r w:rsidRPr="001E6954">
              <w:t>Requirement 5(3)(b)</w:t>
            </w:r>
          </w:p>
        </w:tc>
        <w:tc>
          <w:tcPr>
            <w:tcW w:w="1058" w:type="pct"/>
            <w:shd w:val="clear" w:color="auto" w:fill="auto"/>
          </w:tcPr>
          <w:p w14:paraId="238B6FC2" w14:textId="5FA905DD" w:rsidR="002B737E" w:rsidRPr="001E6954" w:rsidRDefault="002B737E" w:rsidP="002B737E">
            <w:pPr>
              <w:spacing w:before="40" w:after="40" w:line="240" w:lineRule="auto"/>
              <w:jc w:val="right"/>
              <w:rPr>
                <w:color w:val="0000FF"/>
              </w:rPr>
            </w:pPr>
            <w:r w:rsidRPr="00082A61">
              <w:rPr>
                <w:bCs/>
                <w:iCs/>
                <w:color w:val="00577D"/>
                <w:szCs w:val="40"/>
              </w:rPr>
              <w:t>Compliant</w:t>
            </w:r>
          </w:p>
        </w:tc>
      </w:tr>
      <w:tr w:rsidR="002B737E" w14:paraId="238B6FC6" w14:textId="77777777" w:rsidTr="00F34C70">
        <w:trPr>
          <w:trHeight w:val="227"/>
        </w:trPr>
        <w:tc>
          <w:tcPr>
            <w:tcW w:w="3942" w:type="pct"/>
            <w:shd w:val="clear" w:color="auto" w:fill="auto"/>
          </w:tcPr>
          <w:p w14:paraId="238B6FC4" w14:textId="77777777" w:rsidR="002B737E" w:rsidRPr="001E6954" w:rsidRDefault="002B737E" w:rsidP="002B737E">
            <w:pPr>
              <w:spacing w:before="40" w:after="40" w:line="240" w:lineRule="auto"/>
              <w:ind w:left="318" w:hanging="7"/>
            </w:pPr>
            <w:r w:rsidRPr="001E6954">
              <w:t>Requirement 5(3)(c)</w:t>
            </w:r>
          </w:p>
        </w:tc>
        <w:tc>
          <w:tcPr>
            <w:tcW w:w="1058" w:type="pct"/>
            <w:shd w:val="clear" w:color="auto" w:fill="auto"/>
          </w:tcPr>
          <w:p w14:paraId="238B6FC5" w14:textId="6CE96312" w:rsidR="002B737E" w:rsidRPr="001E6954" w:rsidRDefault="002B737E" w:rsidP="002B737E">
            <w:pPr>
              <w:spacing w:before="40" w:after="40" w:line="240" w:lineRule="auto"/>
              <w:jc w:val="right"/>
              <w:rPr>
                <w:color w:val="0000FF"/>
              </w:rPr>
            </w:pPr>
            <w:r w:rsidRPr="00082A61">
              <w:rPr>
                <w:bCs/>
                <w:iCs/>
                <w:color w:val="00577D"/>
                <w:szCs w:val="40"/>
              </w:rPr>
              <w:t>Compliant</w:t>
            </w:r>
          </w:p>
        </w:tc>
      </w:tr>
      <w:tr w:rsidR="00F40E5B" w14:paraId="238B6FC9" w14:textId="77777777" w:rsidTr="00F34C70">
        <w:trPr>
          <w:trHeight w:val="227"/>
        </w:trPr>
        <w:tc>
          <w:tcPr>
            <w:tcW w:w="3942" w:type="pct"/>
            <w:shd w:val="clear" w:color="auto" w:fill="auto"/>
          </w:tcPr>
          <w:p w14:paraId="238B6FC7" w14:textId="77777777" w:rsidR="00F34C70" w:rsidRPr="001E6954" w:rsidRDefault="00E76874" w:rsidP="00F34C70">
            <w:pPr>
              <w:keepNext/>
              <w:spacing w:before="40" w:after="40" w:line="240" w:lineRule="auto"/>
              <w:rPr>
                <w:b/>
              </w:rPr>
            </w:pPr>
            <w:r w:rsidRPr="001E6954">
              <w:rPr>
                <w:b/>
              </w:rPr>
              <w:t>Standard 6 Feedback and complaints</w:t>
            </w:r>
          </w:p>
        </w:tc>
        <w:tc>
          <w:tcPr>
            <w:tcW w:w="1058" w:type="pct"/>
            <w:shd w:val="clear" w:color="auto" w:fill="auto"/>
          </w:tcPr>
          <w:p w14:paraId="238B6FC8" w14:textId="0877E5D7" w:rsidR="00F34C70" w:rsidRPr="001E6954" w:rsidRDefault="00E76874" w:rsidP="00F34C70">
            <w:pPr>
              <w:keepNext/>
              <w:spacing w:before="40" w:after="40" w:line="240" w:lineRule="auto"/>
              <w:jc w:val="right"/>
              <w:rPr>
                <w:b/>
                <w:color w:val="0000FF"/>
              </w:rPr>
            </w:pPr>
            <w:r w:rsidRPr="001E6954">
              <w:rPr>
                <w:b/>
                <w:bCs/>
                <w:iCs/>
                <w:color w:val="00577D"/>
                <w:szCs w:val="40"/>
              </w:rPr>
              <w:t>Non-compliant</w:t>
            </w:r>
          </w:p>
        </w:tc>
      </w:tr>
      <w:tr w:rsidR="00F40E5B" w14:paraId="238B6FCC" w14:textId="77777777" w:rsidTr="00F34C70">
        <w:trPr>
          <w:trHeight w:val="227"/>
        </w:trPr>
        <w:tc>
          <w:tcPr>
            <w:tcW w:w="3942" w:type="pct"/>
            <w:shd w:val="clear" w:color="auto" w:fill="auto"/>
          </w:tcPr>
          <w:p w14:paraId="238B6FCA" w14:textId="77777777" w:rsidR="00F34C70" w:rsidRPr="001E6954" w:rsidRDefault="00E76874" w:rsidP="00F34C70">
            <w:pPr>
              <w:spacing w:before="40" w:after="40" w:line="240" w:lineRule="auto"/>
              <w:ind w:left="318" w:hanging="7"/>
            </w:pPr>
            <w:r w:rsidRPr="001E6954">
              <w:t>Requirement 6(3)(a)</w:t>
            </w:r>
          </w:p>
        </w:tc>
        <w:tc>
          <w:tcPr>
            <w:tcW w:w="1058" w:type="pct"/>
            <w:shd w:val="clear" w:color="auto" w:fill="auto"/>
          </w:tcPr>
          <w:p w14:paraId="238B6FCB" w14:textId="56EC9DDA" w:rsidR="00F34C70" w:rsidRPr="001E6954" w:rsidRDefault="001D4119" w:rsidP="00F34C70">
            <w:pPr>
              <w:spacing w:before="40" w:after="40" w:line="240" w:lineRule="auto"/>
              <w:jc w:val="right"/>
              <w:rPr>
                <w:color w:val="0000FF"/>
              </w:rPr>
            </w:pPr>
            <w:r>
              <w:rPr>
                <w:bCs/>
                <w:iCs/>
                <w:color w:val="00577D"/>
                <w:szCs w:val="40"/>
              </w:rPr>
              <w:t>Compliant</w:t>
            </w:r>
          </w:p>
        </w:tc>
      </w:tr>
      <w:tr w:rsidR="00F40E5B" w14:paraId="238B6FCF" w14:textId="77777777" w:rsidTr="00F34C70">
        <w:trPr>
          <w:trHeight w:val="227"/>
        </w:trPr>
        <w:tc>
          <w:tcPr>
            <w:tcW w:w="3942" w:type="pct"/>
            <w:shd w:val="clear" w:color="auto" w:fill="auto"/>
          </w:tcPr>
          <w:p w14:paraId="238B6FCD" w14:textId="77777777" w:rsidR="00F34C70" w:rsidRPr="001E6954" w:rsidRDefault="00E76874" w:rsidP="00F34C70">
            <w:pPr>
              <w:spacing w:before="40" w:after="40" w:line="240" w:lineRule="auto"/>
              <w:ind w:left="318" w:hanging="7"/>
            </w:pPr>
            <w:r w:rsidRPr="001E6954">
              <w:t>Requirement 6(3)(b)</w:t>
            </w:r>
          </w:p>
        </w:tc>
        <w:tc>
          <w:tcPr>
            <w:tcW w:w="1058" w:type="pct"/>
            <w:shd w:val="clear" w:color="auto" w:fill="auto"/>
          </w:tcPr>
          <w:p w14:paraId="238B6FCE" w14:textId="554974A4" w:rsidR="00F34C70" w:rsidRPr="001E6954" w:rsidRDefault="002B737E" w:rsidP="00F34C70">
            <w:pPr>
              <w:spacing w:before="40" w:after="40" w:line="240" w:lineRule="auto"/>
              <w:jc w:val="right"/>
              <w:rPr>
                <w:color w:val="0000FF"/>
              </w:rPr>
            </w:pPr>
            <w:r w:rsidRPr="001E6954">
              <w:rPr>
                <w:bCs/>
                <w:iCs/>
                <w:color w:val="00577D"/>
                <w:szCs w:val="40"/>
              </w:rPr>
              <w:t>Compliant</w:t>
            </w:r>
          </w:p>
        </w:tc>
      </w:tr>
      <w:tr w:rsidR="00171097" w14:paraId="238B6FD2" w14:textId="77777777" w:rsidTr="00F34C70">
        <w:trPr>
          <w:trHeight w:val="227"/>
        </w:trPr>
        <w:tc>
          <w:tcPr>
            <w:tcW w:w="3942" w:type="pct"/>
            <w:shd w:val="clear" w:color="auto" w:fill="auto"/>
          </w:tcPr>
          <w:p w14:paraId="238B6FD0" w14:textId="77777777" w:rsidR="00171097" w:rsidRPr="001E6954" w:rsidRDefault="00171097" w:rsidP="00171097">
            <w:pPr>
              <w:spacing w:before="40" w:after="40" w:line="240" w:lineRule="auto"/>
              <w:ind w:left="318" w:hanging="7"/>
            </w:pPr>
            <w:r w:rsidRPr="001E6954">
              <w:t>Requirement 6(3)(c)</w:t>
            </w:r>
          </w:p>
        </w:tc>
        <w:tc>
          <w:tcPr>
            <w:tcW w:w="1058" w:type="pct"/>
            <w:shd w:val="clear" w:color="auto" w:fill="auto"/>
          </w:tcPr>
          <w:p w14:paraId="238B6FD1" w14:textId="49CF806B" w:rsidR="00171097" w:rsidRPr="001E6954" w:rsidRDefault="00171097" w:rsidP="00171097">
            <w:pPr>
              <w:spacing w:before="40" w:after="40" w:line="240" w:lineRule="auto"/>
              <w:jc w:val="right"/>
              <w:rPr>
                <w:color w:val="0000FF"/>
              </w:rPr>
            </w:pPr>
            <w:r w:rsidRPr="001E6954">
              <w:rPr>
                <w:bCs/>
                <w:iCs/>
                <w:color w:val="00577D"/>
                <w:szCs w:val="40"/>
              </w:rPr>
              <w:t>Compliant</w:t>
            </w:r>
          </w:p>
        </w:tc>
      </w:tr>
      <w:tr w:rsidR="00171097" w14:paraId="238B6FD5" w14:textId="77777777" w:rsidTr="00F34C70">
        <w:trPr>
          <w:trHeight w:val="227"/>
        </w:trPr>
        <w:tc>
          <w:tcPr>
            <w:tcW w:w="3942" w:type="pct"/>
            <w:shd w:val="clear" w:color="auto" w:fill="auto"/>
          </w:tcPr>
          <w:p w14:paraId="238B6FD3" w14:textId="77777777" w:rsidR="00171097" w:rsidRPr="001E6954" w:rsidRDefault="00171097" w:rsidP="00171097">
            <w:pPr>
              <w:spacing w:before="40" w:after="40" w:line="240" w:lineRule="auto"/>
              <w:ind w:left="318" w:hanging="7"/>
            </w:pPr>
            <w:r w:rsidRPr="001E6954">
              <w:t>Requirement 6(3)(d)</w:t>
            </w:r>
          </w:p>
        </w:tc>
        <w:tc>
          <w:tcPr>
            <w:tcW w:w="1058" w:type="pct"/>
            <w:shd w:val="clear" w:color="auto" w:fill="auto"/>
          </w:tcPr>
          <w:p w14:paraId="238B6FD4" w14:textId="24D151C6" w:rsidR="00171097" w:rsidRPr="001E6954" w:rsidRDefault="00171097" w:rsidP="00171097">
            <w:pPr>
              <w:spacing w:before="40" w:after="40" w:line="240" w:lineRule="auto"/>
              <w:jc w:val="right"/>
              <w:rPr>
                <w:color w:val="0000FF"/>
              </w:rPr>
            </w:pPr>
            <w:r w:rsidRPr="001E6954">
              <w:rPr>
                <w:bCs/>
                <w:iCs/>
                <w:color w:val="00577D"/>
                <w:szCs w:val="40"/>
              </w:rPr>
              <w:t>Non-compliant</w:t>
            </w:r>
          </w:p>
        </w:tc>
      </w:tr>
      <w:tr w:rsidR="00171097" w14:paraId="238B6FD8" w14:textId="77777777" w:rsidTr="00F34C70">
        <w:trPr>
          <w:trHeight w:val="227"/>
        </w:trPr>
        <w:tc>
          <w:tcPr>
            <w:tcW w:w="3942" w:type="pct"/>
            <w:shd w:val="clear" w:color="auto" w:fill="auto"/>
          </w:tcPr>
          <w:p w14:paraId="238B6FD6" w14:textId="77777777" w:rsidR="00171097" w:rsidRPr="001E6954" w:rsidRDefault="00171097" w:rsidP="00171097">
            <w:pPr>
              <w:keepNext/>
              <w:spacing w:before="40" w:after="40" w:line="240" w:lineRule="auto"/>
              <w:rPr>
                <w:b/>
              </w:rPr>
            </w:pPr>
            <w:r w:rsidRPr="001E6954">
              <w:rPr>
                <w:b/>
              </w:rPr>
              <w:t>Standard 7 Human resources</w:t>
            </w:r>
          </w:p>
        </w:tc>
        <w:tc>
          <w:tcPr>
            <w:tcW w:w="1058" w:type="pct"/>
            <w:shd w:val="clear" w:color="auto" w:fill="auto"/>
          </w:tcPr>
          <w:p w14:paraId="238B6FD7" w14:textId="2BACA4BE" w:rsidR="00171097" w:rsidRPr="001E6954" w:rsidRDefault="00171097" w:rsidP="00171097">
            <w:pPr>
              <w:keepNext/>
              <w:spacing w:before="40" w:after="40" w:line="240" w:lineRule="auto"/>
              <w:jc w:val="right"/>
              <w:rPr>
                <w:b/>
                <w:color w:val="0000FF"/>
              </w:rPr>
            </w:pPr>
            <w:r w:rsidRPr="001E6954">
              <w:rPr>
                <w:b/>
                <w:bCs/>
                <w:iCs/>
                <w:color w:val="00577D"/>
                <w:szCs w:val="40"/>
              </w:rPr>
              <w:t>Non-compliant</w:t>
            </w:r>
          </w:p>
        </w:tc>
      </w:tr>
      <w:tr w:rsidR="00171097" w14:paraId="238B6FDB" w14:textId="77777777" w:rsidTr="00F34C70">
        <w:trPr>
          <w:trHeight w:val="227"/>
        </w:trPr>
        <w:tc>
          <w:tcPr>
            <w:tcW w:w="3942" w:type="pct"/>
            <w:shd w:val="clear" w:color="auto" w:fill="auto"/>
          </w:tcPr>
          <w:p w14:paraId="238B6FD9" w14:textId="77777777" w:rsidR="00171097" w:rsidRPr="001E6954" w:rsidRDefault="00171097" w:rsidP="00171097">
            <w:pPr>
              <w:spacing w:before="40" w:after="40" w:line="240" w:lineRule="auto"/>
              <w:ind w:left="318" w:hanging="7"/>
            </w:pPr>
            <w:r w:rsidRPr="001E6954">
              <w:t>Requirement 7(3)(a)</w:t>
            </w:r>
          </w:p>
        </w:tc>
        <w:tc>
          <w:tcPr>
            <w:tcW w:w="1058" w:type="pct"/>
            <w:shd w:val="clear" w:color="auto" w:fill="auto"/>
          </w:tcPr>
          <w:p w14:paraId="238B6FDA" w14:textId="28BD4A69" w:rsidR="00171097" w:rsidRPr="001E6954" w:rsidRDefault="00171097" w:rsidP="00171097">
            <w:pPr>
              <w:spacing w:before="40" w:after="40" w:line="240" w:lineRule="auto"/>
              <w:jc w:val="right"/>
              <w:rPr>
                <w:color w:val="0000FF"/>
              </w:rPr>
            </w:pPr>
            <w:r w:rsidRPr="001E6954">
              <w:rPr>
                <w:bCs/>
                <w:iCs/>
                <w:color w:val="00577D"/>
                <w:szCs w:val="40"/>
              </w:rPr>
              <w:t>Non-compliant</w:t>
            </w:r>
          </w:p>
        </w:tc>
      </w:tr>
      <w:tr w:rsidR="00171097" w14:paraId="238B6FDE" w14:textId="77777777" w:rsidTr="00F34C70">
        <w:trPr>
          <w:trHeight w:val="227"/>
        </w:trPr>
        <w:tc>
          <w:tcPr>
            <w:tcW w:w="3942" w:type="pct"/>
            <w:shd w:val="clear" w:color="auto" w:fill="auto"/>
          </w:tcPr>
          <w:p w14:paraId="238B6FDC" w14:textId="77777777" w:rsidR="00171097" w:rsidRPr="001E6954" w:rsidRDefault="00171097" w:rsidP="00171097">
            <w:pPr>
              <w:spacing w:before="40" w:after="40" w:line="240" w:lineRule="auto"/>
              <w:ind w:left="318" w:hanging="7"/>
            </w:pPr>
            <w:r w:rsidRPr="001E6954">
              <w:t>Requirement 7(3)(b)</w:t>
            </w:r>
          </w:p>
        </w:tc>
        <w:tc>
          <w:tcPr>
            <w:tcW w:w="1058" w:type="pct"/>
            <w:shd w:val="clear" w:color="auto" w:fill="auto"/>
          </w:tcPr>
          <w:p w14:paraId="238B6FDD" w14:textId="528995D1" w:rsidR="00171097" w:rsidRPr="001E6954" w:rsidRDefault="00171097" w:rsidP="00171097">
            <w:pPr>
              <w:spacing w:before="40" w:after="40" w:line="240" w:lineRule="auto"/>
              <w:jc w:val="right"/>
              <w:rPr>
                <w:color w:val="0000FF"/>
              </w:rPr>
            </w:pPr>
            <w:r w:rsidRPr="00B03A63">
              <w:rPr>
                <w:bCs/>
                <w:iCs/>
                <w:color w:val="00577D"/>
                <w:szCs w:val="40"/>
              </w:rPr>
              <w:t>Compliant</w:t>
            </w:r>
          </w:p>
        </w:tc>
      </w:tr>
      <w:tr w:rsidR="00171097" w14:paraId="238B6FE1" w14:textId="77777777" w:rsidTr="00F34C70">
        <w:trPr>
          <w:trHeight w:val="227"/>
        </w:trPr>
        <w:tc>
          <w:tcPr>
            <w:tcW w:w="3942" w:type="pct"/>
            <w:shd w:val="clear" w:color="auto" w:fill="auto"/>
          </w:tcPr>
          <w:p w14:paraId="238B6FDF" w14:textId="77777777" w:rsidR="00171097" w:rsidRPr="001E6954" w:rsidRDefault="00171097" w:rsidP="00171097">
            <w:pPr>
              <w:spacing w:before="40" w:after="40" w:line="240" w:lineRule="auto"/>
              <w:ind w:left="318" w:hanging="7"/>
            </w:pPr>
            <w:r w:rsidRPr="001E6954">
              <w:t>Requirement 7(3)(c)</w:t>
            </w:r>
          </w:p>
        </w:tc>
        <w:tc>
          <w:tcPr>
            <w:tcW w:w="1058" w:type="pct"/>
            <w:shd w:val="clear" w:color="auto" w:fill="auto"/>
          </w:tcPr>
          <w:p w14:paraId="238B6FE0" w14:textId="168D36A2" w:rsidR="00171097" w:rsidRPr="001E6954" w:rsidRDefault="00171097" w:rsidP="00171097">
            <w:pPr>
              <w:spacing w:before="40" w:after="40" w:line="240" w:lineRule="auto"/>
              <w:jc w:val="right"/>
              <w:rPr>
                <w:color w:val="0000FF"/>
              </w:rPr>
            </w:pPr>
            <w:r w:rsidRPr="00B03A63">
              <w:rPr>
                <w:bCs/>
                <w:iCs/>
                <w:color w:val="00577D"/>
                <w:szCs w:val="40"/>
              </w:rPr>
              <w:t>Compliant</w:t>
            </w:r>
          </w:p>
        </w:tc>
      </w:tr>
      <w:tr w:rsidR="00171097" w14:paraId="238B6FE4" w14:textId="77777777" w:rsidTr="00F34C70">
        <w:trPr>
          <w:trHeight w:val="227"/>
        </w:trPr>
        <w:tc>
          <w:tcPr>
            <w:tcW w:w="3942" w:type="pct"/>
            <w:shd w:val="clear" w:color="auto" w:fill="auto"/>
          </w:tcPr>
          <w:p w14:paraId="238B6FE2" w14:textId="77777777" w:rsidR="00171097" w:rsidRPr="001E6954" w:rsidRDefault="00171097" w:rsidP="00171097">
            <w:pPr>
              <w:spacing w:before="40" w:after="40" w:line="240" w:lineRule="auto"/>
              <w:ind w:left="318" w:hanging="7"/>
            </w:pPr>
            <w:r w:rsidRPr="001E6954">
              <w:t>Requirement 7(3)(d)</w:t>
            </w:r>
          </w:p>
        </w:tc>
        <w:tc>
          <w:tcPr>
            <w:tcW w:w="1058" w:type="pct"/>
            <w:shd w:val="clear" w:color="auto" w:fill="auto"/>
          </w:tcPr>
          <w:p w14:paraId="238B6FE3" w14:textId="3752D54F" w:rsidR="00171097" w:rsidRPr="001E6954" w:rsidRDefault="00171097" w:rsidP="00171097">
            <w:pPr>
              <w:spacing w:before="40" w:after="40" w:line="240" w:lineRule="auto"/>
              <w:jc w:val="right"/>
              <w:rPr>
                <w:color w:val="0000FF"/>
              </w:rPr>
            </w:pPr>
            <w:r w:rsidRPr="00B03A63">
              <w:rPr>
                <w:bCs/>
                <w:iCs/>
                <w:color w:val="00577D"/>
                <w:szCs w:val="40"/>
              </w:rPr>
              <w:t>Compliant</w:t>
            </w:r>
          </w:p>
        </w:tc>
      </w:tr>
      <w:tr w:rsidR="00171097" w14:paraId="238B6FE7" w14:textId="77777777" w:rsidTr="00F34C70">
        <w:trPr>
          <w:trHeight w:val="227"/>
        </w:trPr>
        <w:tc>
          <w:tcPr>
            <w:tcW w:w="3942" w:type="pct"/>
            <w:shd w:val="clear" w:color="auto" w:fill="auto"/>
          </w:tcPr>
          <w:p w14:paraId="238B6FE5" w14:textId="77777777" w:rsidR="00171097" w:rsidRPr="001E6954" w:rsidRDefault="00171097" w:rsidP="00171097">
            <w:pPr>
              <w:spacing w:before="40" w:after="40" w:line="240" w:lineRule="auto"/>
              <w:ind w:left="318" w:hanging="7"/>
            </w:pPr>
            <w:r w:rsidRPr="001E6954">
              <w:t>Requirement 7(3)(e)</w:t>
            </w:r>
          </w:p>
        </w:tc>
        <w:tc>
          <w:tcPr>
            <w:tcW w:w="1058" w:type="pct"/>
            <w:shd w:val="clear" w:color="auto" w:fill="auto"/>
          </w:tcPr>
          <w:p w14:paraId="238B6FE6" w14:textId="1D41E6CD" w:rsidR="00171097" w:rsidRPr="001E6954" w:rsidRDefault="00171097" w:rsidP="00171097">
            <w:pPr>
              <w:spacing w:before="40" w:after="40" w:line="240" w:lineRule="auto"/>
              <w:jc w:val="right"/>
              <w:rPr>
                <w:color w:val="0000FF"/>
              </w:rPr>
            </w:pPr>
            <w:r w:rsidRPr="00B03A63">
              <w:rPr>
                <w:bCs/>
                <w:iCs/>
                <w:color w:val="00577D"/>
                <w:szCs w:val="40"/>
              </w:rPr>
              <w:t>Compliant</w:t>
            </w:r>
          </w:p>
        </w:tc>
      </w:tr>
      <w:tr w:rsidR="00171097" w14:paraId="238B6FEA" w14:textId="77777777" w:rsidTr="00F34C70">
        <w:trPr>
          <w:trHeight w:val="227"/>
        </w:trPr>
        <w:tc>
          <w:tcPr>
            <w:tcW w:w="3942" w:type="pct"/>
            <w:shd w:val="clear" w:color="auto" w:fill="auto"/>
          </w:tcPr>
          <w:p w14:paraId="238B6FE8" w14:textId="77777777" w:rsidR="00171097" w:rsidRPr="001E6954" w:rsidRDefault="00171097" w:rsidP="00171097">
            <w:pPr>
              <w:keepNext/>
              <w:spacing w:before="40" w:after="40" w:line="240" w:lineRule="auto"/>
              <w:rPr>
                <w:b/>
              </w:rPr>
            </w:pPr>
            <w:r w:rsidRPr="001E6954">
              <w:rPr>
                <w:b/>
              </w:rPr>
              <w:t>Standard 8 Organisational governance</w:t>
            </w:r>
          </w:p>
        </w:tc>
        <w:tc>
          <w:tcPr>
            <w:tcW w:w="1058" w:type="pct"/>
            <w:shd w:val="clear" w:color="auto" w:fill="auto"/>
          </w:tcPr>
          <w:p w14:paraId="238B6FE9" w14:textId="2CCFF981" w:rsidR="00171097" w:rsidRPr="001E6954" w:rsidRDefault="00171097" w:rsidP="00171097">
            <w:pPr>
              <w:keepNext/>
              <w:spacing w:before="40" w:after="40" w:line="240" w:lineRule="auto"/>
              <w:jc w:val="right"/>
              <w:rPr>
                <w:b/>
                <w:color w:val="0000FF"/>
              </w:rPr>
            </w:pPr>
            <w:r w:rsidRPr="001E6954">
              <w:rPr>
                <w:b/>
                <w:bCs/>
                <w:iCs/>
                <w:color w:val="00577D"/>
                <w:szCs w:val="40"/>
              </w:rPr>
              <w:t>Non-compliant</w:t>
            </w:r>
          </w:p>
        </w:tc>
      </w:tr>
      <w:tr w:rsidR="00171097" w14:paraId="238B6FED" w14:textId="77777777" w:rsidTr="00F34C70">
        <w:trPr>
          <w:trHeight w:val="227"/>
        </w:trPr>
        <w:tc>
          <w:tcPr>
            <w:tcW w:w="3942" w:type="pct"/>
            <w:shd w:val="clear" w:color="auto" w:fill="auto"/>
          </w:tcPr>
          <w:p w14:paraId="238B6FEB" w14:textId="77777777" w:rsidR="00171097" w:rsidRPr="001E6954" w:rsidRDefault="00171097" w:rsidP="00171097">
            <w:pPr>
              <w:spacing w:before="40" w:after="40" w:line="240" w:lineRule="auto"/>
              <w:ind w:left="318" w:hanging="7"/>
            </w:pPr>
            <w:r w:rsidRPr="001E6954">
              <w:t>Requirement 8(3)(a)</w:t>
            </w:r>
          </w:p>
        </w:tc>
        <w:tc>
          <w:tcPr>
            <w:tcW w:w="1058" w:type="pct"/>
            <w:shd w:val="clear" w:color="auto" w:fill="auto"/>
          </w:tcPr>
          <w:p w14:paraId="238B6FEC" w14:textId="64DA45A5" w:rsidR="00171097" w:rsidRPr="001E6954" w:rsidRDefault="00171097" w:rsidP="00171097">
            <w:pPr>
              <w:spacing w:before="40" w:after="40" w:line="240" w:lineRule="auto"/>
              <w:jc w:val="right"/>
              <w:rPr>
                <w:color w:val="0000FF"/>
              </w:rPr>
            </w:pPr>
            <w:r w:rsidRPr="00D451FA">
              <w:rPr>
                <w:bCs/>
                <w:iCs/>
                <w:color w:val="00577D"/>
                <w:szCs w:val="40"/>
              </w:rPr>
              <w:t>Compliant</w:t>
            </w:r>
          </w:p>
        </w:tc>
      </w:tr>
      <w:tr w:rsidR="00171097" w14:paraId="238B6FF0" w14:textId="77777777" w:rsidTr="00F34C70">
        <w:trPr>
          <w:trHeight w:val="227"/>
        </w:trPr>
        <w:tc>
          <w:tcPr>
            <w:tcW w:w="3942" w:type="pct"/>
            <w:shd w:val="clear" w:color="auto" w:fill="auto"/>
          </w:tcPr>
          <w:p w14:paraId="238B6FEE" w14:textId="77777777" w:rsidR="00171097" w:rsidRPr="001E6954" w:rsidRDefault="00171097" w:rsidP="00171097">
            <w:pPr>
              <w:spacing w:before="40" w:after="40" w:line="240" w:lineRule="auto"/>
              <w:ind w:left="318" w:hanging="7"/>
            </w:pPr>
            <w:r w:rsidRPr="001E6954">
              <w:t>Requirement 8(3)(b)</w:t>
            </w:r>
          </w:p>
        </w:tc>
        <w:tc>
          <w:tcPr>
            <w:tcW w:w="1058" w:type="pct"/>
            <w:shd w:val="clear" w:color="auto" w:fill="auto"/>
          </w:tcPr>
          <w:p w14:paraId="238B6FEF" w14:textId="5AE8DED8" w:rsidR="00171097" w:rsidRPr="001E6954" w:rsidRDefault="00171097" w:rsidP="00171097">
            <w:pPr>
              <w:spacing w:before="40" w:after="40" w:line="240" w:lineRule="auto"/>
              <w:jc w:val="right"/>
              <w:rPr>
                <w:color w:val="0000FF"/>
              </w:rPr>
            </w:pPr>
            <w:r w:rsidRPr="00D451FA">
              <w:rPr>
                <w:bCs/>
                <w:iCs/>
                <w:color w:val="00577D"/>
                <w:szCs w:val="40"/>
              </w:rPr>
              <w:t>Compliant</w:t>
            </w:r>
          </w:p>
        </w:tc>
      </w:tr>
      <w:tr w:rsidR="00171097" w14:paraId="238B6FF3" w14:textId="77777777" w:rsidTr="00F34C70">
        <w:trPr>
          <w:trHeight w:val="227"/>
        </w:trPr>
        <w:tc>
          <w:tcPr>
            <w:tcW w:w="3942" w:type="pct"/>
            <w:shd w:val="clear" w:color="auto" w:fill="auto"/>
          </w:tcPr>
          <w:p w14:paraId="238B6FF1" w14:textId="77777777" w:rsidR="00171097" w:rsidRPr="001E6954" w:rsidRDefault="00171097" w:rsidP="00171097">
            <w:pPr>
              <w:spacing w:before="40" w:after="40" w:line="240" w:lineRule="auto"/>
              <w:ind w:left="318" w:hanging="7"/>
            </w:pPr>
            <w:r w:rsidRPr="001E6954">
              <w:t>Requirement 8(3)(c)</w:t>
            </w:r>
          </w:p>
        </w:tc>
        <w:tc>
          <w:tcPr>
            <w:tcW w:w="1058" w:type="pct"/>
            <w:shd w:val="clear" w:color="auto" w:fill="auto"/>
          </w:tcPr>
          <w:p w14:paraId="238B6FF2" w14:textId="14AA8DF2" w:rsidR="00171097" w:rsidRPr="001E6954" w:rsidRDefault="00171097" w:rsidP="00171097">
            <w:pPr>
              <w:spacing w:before="40" w:after="40" w:line="240" w:lineRule="auto"/>
              <w:jc w:val="right"/>
              <w:rPr>
                <w:color w:val="0000FF"/>
              </w:rPr>
            </w:pPr>
            <w:r w:rsidRPr="001E6954">
              <w:rPr>
                <w:bCs/>
                <w:iCs/>
                <w:color w:val="00577D"/>
                <w:szCs w:val="40"/>
              </w:rPr>
              <w:t>Non-compliant</w:t>
            </w:r>
          </w:p>
        </w:tc>
      </w:tr>
      <w:tr w:rsidR="00171097" w14:paraId="238B6FF6" w14:textId="77777777" w:rsidTr="00F34C70">
        <w:trPr>
          <w:trHeight w:val="227"/>
        </w:trPr>
        <w:tc>
          <w:tcPr>
            <w:tcW w:w="3942" w:type="pct"/>
            <w:shd w:val="clear" w:color="auto" w:fill="auto"/>
          </w:tcPr>
          <w:p w14:paraId="238B6FF4" w14:textId="77777777" w:rsidR="00171097" w:rsidRPr="001E6954" w:rsidRDefault="00171097" w:rsidP="00171097">
            <w:pPr>
              <w:spacing w:before="40" w:after="40" w:line="240" w:lineRule="auto"/>
              <w:ind w:left="318" w:hanging="7"/>
            </w:pPr>
            <w:r w:rsidRPr="001E6954">
              <w:t>Requirement 8(3)(d)</w:t>
            </w:r>
          </w:p>
        </w:tc>
        <w:tc>
          <w:tcPr>
            <w:tcW w:w="1058" w:type="pct"/>
            <w:shd w:val="clear" w:color="auto" w:fill="auto"/>
          </w:tcPr>
          <w:p w14:paraId="238B6FF5" w14:textId="5B116AD5" w:rsidR="00171097" w:rsidRPr="001E6954" w:rsidRDefault="00171097" w:rsidP="00171097">
            <w:pPr>
              <w:spacing w:before="40" w:after="40" w:line="240" w:lineRule="auto"/>
              <w:jc w:val="right"/>
              <w:rPr>
                <w:color w:val="0000FF"/>
              </w:rPr>
            </w:pPr>
            <w:r w:rsidRPr="006773C7">
              <w:rPr>
                <w:bCs/>
                <w:iCs/>
                <w:color w:val="00577D"/>
                <w:szCs w:val="40"/>
              </w:rPr>
              <w:t>Compliant</w:t>
            </w:r>
          </w:p>
        </w:tc>
      </w:tr>
      <w:tr w:rsidR="00171097" w14:paraId="238B6FF9" w14:textId="77777777" w:rsidTr="00F34C70">
        <w:trPr>
          <w:trHeight w:val="227"/>
        </w:trPr>
        <w:tc>
          <w:tcPr>
            <w:tcW w:w="3942" w:type="pct"/>
            <w:shd w:val="clear" w:color="auto" w:fill="auto"/>
          </w:tcPr>
          <w:p w14:paraId="238B6FF7" w14:textId="77777777" w:rsidR="00171097" w:rsidRPr="001E6954" w:rsidRDefault="00171097" w:rsidP="00171097">
            <w:pPr>
              <w:spacing w:before="40" w:after="40" w:line="240" w:lineRule="auto"/>
              <w:ind w:left="318" w:hanging="7"/>
            </w:pPr>
            <w:r w:rsidRPr="001E6954">
              <w:t>Requirement 8(3)(e)</w:t>
            </w:r>
          </w:p>
        </w:tc>
        <w:tc>
          <w:tcPr>
            <w:tcW w:w="1058" w:type="pct"/>
            <w:shd w:val="clear" w:color="auto" w:fill="auto"/>
          </w:tcPr>
          <w:p w14:paraId="238B6FF8" w14:textId="14F77951" w:rsidR="00171097" w:rsidRPr="001E6954" w:rsidRDefault="00171097" w:rsidP="00171097">
            <w:pPr>
              <w:spacing w:before="40" w:after="40" w:line="240" w:lineRule="auto"/>
              <w:jc w:val="right"/>
              <w:rPr>
                <w:color w:val="0000FF"/>
              </w:rPr>
            </w:pPr>
            <w:r w:rsidRPr="006773C7">
              <w:rPr>
                <w:bCs/>
                <w:iCs/>
                <w:color w:val="00577D"/>
                <w:szCs w:val="40"/>
              </w:rPr>
              <w:t>Compliant</w:t>
            </w:r>
          </w:p>
        </w:tc>
      </w:tr>
      <w:bookmarkEnd w:id="2"/>
    </w:tbl>
    <w:p w14:paraId="238B6FFA" w14:textId="77777777" w:rsidR="00F34C70" w:rsidRDefault="00F34C70" w:rsidP="00F34C70">
      <w:pPr>
        <w:sectPr w:rsidR="00F34C70" w:rsidSect="00F34C70">
          <w:headerReference w:type="first" r:id="rId16"/>
          <w:pgSz w:w="11906" w:h="16838"/>
          <w:pgMar w:top="1701" w:right="1418" w:bottom="1418" w:left="1418" w:header="709" w:footer="397" w:gutter="0"/>
          <w:cols w:space="708"/>
          <w:docGrid w:linePitch="360"/>
        </w:sectPr>
      </w:pPr>
    </w:p>
    <w:p w14:paraId="238B6FFB" w14:textId="77777777" w:rsidR="00F34C70" w:rsidRPr="00D21DCD" w:rsidRDefault="00E76874" w:rsidP="00F34C70">
      <w:pPr>
        <w:pStyle w:val="Heading1"/>
      </w:pPr>
      <w:r>
        <w:lastRenderedPageBreak/>
        <w:t>Detailed assessment</w:t>
      </w:r>
    </w:p>
    <w:p w14:paraId="238B6FFC" w14:textId="77777777" w:rsidR="00F34C70" w:rsidRPr="00D63989" w:rsidRDefault="00E76874" w:rsidP="00F34C7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8B6FFD" w14:textId="77777777" w:rsidR="00F34C70" w:rsidRPr="001E6954" w:rsidRDefault="00E76874" w:rsidP="00F34C70">
      <w:pPr>
        <w:rPr>
          <w:color w:val="auto"/>
        </w:rPr>
      </w:pPr>
      <w:r w:rsidRPr="00D63989">
        <w:t>The report also specifies areas in which improvements must be made to ensure the Quality Standards are complied with.</w:t>
      </w:r>
    </w:p>
    <w:p w14:paraId="238B6FFE" w14:textId="77777777" w:rsidR="00F34C70" w:rsidRPr="00D63989" w:rsidRDefault="00E76874" w:rsidP="00F34C70">
      <w:r w:rsidRPr="00D63989">
        <w:t xml:space="preserve">The following information has been </w:t>
      </w:r>
      <w:proofErr w:type="gramStart"/>
      <w:r w:rsidRPr="00D63989">
        <w:t>taken into account</w:t>
      </w:r>
      <w:proofErr w:type="gramEnd"/>
      <w:r w:rsidRPr="00D63989">
        <w:t xml:space="preserve"> in developing this performance report:</w:t>
      </w:r>
    </w:p>
    <w:p w14:paraId="238B6FFF" w14:textId="6FD139D0" w:rsidR="00F34C70" w:rsidRDefault="00E76874" w:rsidP="00F34C70">
      <w:pPr>
        <w:pStyle w:val="ListBullet"/>
      </w:pPr>
      <w:r>
        <w:t>t</w:t>
      </w:r>
      <w:r w:rsidRPr="00D63989">
        <w:t xml:space="preserve">he </w:t>
      </w:r>
      <w:r w:rsidRPr="002C3724">
        <w:t>Assessment Team’s report for the Site Audit; the Site Audit report was informed by a site assessment, observations at the service, review of documents and interviews with staff, consumers/representatives and others</w:t>
      </w:r>
    </w:p>
    <w:p w14:paraId="238B7000" w14:textId="5F5F8880" w:rsidR="00F34C70" w:rsidRPr="00365DAE" w:rsidRDefault="00E76874" w:rsidP="00F34C70">
      <w:pPr>
        <w:pStyle w:val="ListBullet"/>
      </w:pPr>
      <w:r w:rsidRPr="00365DAE">
        <w:t>the provider</w:t>
      </w:r>
      <w:r>
        <w:t>’s</w:t>
      </w:r>
      <w:r w:rsidRPr="00365DAE">
        <w:t xml:space="preserve"> response</w:t>
      </w:r>
      <w:r>
        <w:t xml:space="preserve"> to the Site Audit report</w:t>
      </w:r>
      <w:r w:rsidRPr="00365DAE">
        <w:t xml:space="preserve"> </w:t>
      </w:r>
      <w:r w:rsidRPr="002C3724">
        <w:t xml:space="preserve">received </w:t>
      </w:r>
      <w:r w:rsidR="00496B2C" w:rsidRPr="002C3724">
        <w:t>14 January 2022</w:t>
      </w:r>
      <w:r w:rsidR="002C3724">
        <w:t>.</w:t>
      </w:r>
    </w:p>
    <w:p w14:paraId="238B7002" w14:textId="77777777" w:rsidR="00F34C70" w:rsidRDefault="00F34C70">
      <w:pPr>
        <w:spacing w:after="160" w:line="259" w:lineRule="auto"/>
        <w:rPr>
          <w:rFonts w:cs="Times New Roman"/>
        </w:rPr>
      </w:pPr>
    </w:p>
    <w:p w14:paraId="238B7003" w14:textId="77777777" w:rsidR="00F34C70" w:rsidRDefault="00F34C70" w:rsidP="00F34C70">
      <w:pPr>
        <w:sectPr w:rsidR="00F34C70" w:rsidSect="00F34C70">
          <w:headerReference w:type="first" r:id="rId17"/>
          <w:pgSz w:w="11906" w:h="16838"/>
          <w:pgMar w:top="1701" w:right="1418" w:bottom="1418" w:left="1418" w:header="709" w:footer="397" w:gutter="0"/>
          <w:cols w:space="708"/>
          <w:docGrid w:linePitch="360"/>
        </w:sectPr>
      </w:pPr>
    </w:p>
    <w:p w14:paraId="238B7004" w14:textId="6C02C8DD" w:rsidR="00F34C70" w:rsidRDefault="00E76874" w:rsidP="00F34C70">
      <w:pPr>
        <w:pStyle w:val="Heading1"/>
        <w:tabs>
          <w:tab w:val="right" w:pos="9070"/>
        </w:tabs>
        <w:spacing w:before="560" w:after="640"/>
        <w:rPr>
          <w:color w:val="FFFFFF" w:themeColor="background1"/>
        </w:rPr>
        <w:sectPr w:rsidR="00F34C70" w:rsidSect="00F34C7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38B7106" wp14:editId="238B710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67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38B7005" w14:textId="77777777" w:rsidR="00F34C70" w:rsidRPr="00D63989" w:rsidRDefault="00E76874" w:rsidP="00F34C70">
      <w:pPr>
        <w:pStyle w:val="Heading3"/>
        <w:shd w:val="clear" w:color="auto" w:fill="F2F2F2" w:themeFill="background1" w:themeFillShade="F2"/>
      </w:pPr>
      <w:r w:rsidRPr="00D63989">
        <w:t>Consumer outcome:</w:t>
      </w:r>
    </w:p>
    <w:p w14:paraId="238B7006" w14:textId="77777777" w:rsidR="00F34C70" w:rsidRPr="00D63989" w:rsidRDefault="00E76874" w:rsidP="00F34C7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38B7007" w14:textId="77777777" w:rsidR="00F34C70" w:rsidRPr="00D63989" w:rsidRDefault="00E76874" w:rsidP="00F34C70">
      <w:pPr>
        <w:pStyle w:val="Heading3"/>
        <w:shd w:val="clear" w:color="auto" w:fill="F2F2F2" w:themeFill="background1" w:themeFillShade="F2"/>
      </w:pPr>
      <w:r w:rsidRPr="00D63989">
        <w:t>Organisation statement:</w:t>
      </w:r>
    </w:p>
    <w:p w14:paraId="238B7008" w14:textId="77777777" w:rsidR="00F34C70" w:rsidRPr="00D63989" w:rsidRDefault="00E76874" w:rsidP="00F34C7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8B7009" w14:textId="77777777" w:rsidR="00F34C70" w:rsidRDefault="00E76874" w:rsidP="00F34C7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8B700A" w14:textId="77777777" w:rsidR="00F34C70" w:rsidRPr="00D63989" w:rsidRDefault="00E76874" w:rsidP="00F34C7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8B700B" w14:textId="77777777" w:rsidR="00F34C70" w:rsidRPr="00D63989" w:rsidRDefault="00E76874" w:rsidP="00F34C7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8B700C" w14:textId="77777777" w:rsidR="00F34C70" w:rsidRDefault="00E76874" w:rsidP="00F34C70">
      <w:pPr>
        <w:pStyle w:val="Heading2"/>
      </w:pPr>
      <w:r>
        <w:t xml:space="preserve">Assessment </w:t>
      </w:r>
      <w:r w:rsidRPr="002B2C0F">
        <w:t>of Standard</w:t>
      </w:r>
      <w:r>
        <w:t xml:space="preserve"> 1</w:t>
      </w:r>
    </w:p>
    <w:p w14:paraId="238B700D" w14:textId="265F2516" w:rsidR="00F34C70" w:rsidRPr="00D9354F" w:rsidRDefault="008635FE" w:rsidP="00F34C70">
      <w:pPr>
        <w:rPr>
          <w:rFonts w:eastAsiaTheme="minorHAnsi"/>
          <w:color w:val="auto"/>
        </w:rPr>
      </w:pPr>
      <w:r w:rsidRPr="00D9354F">
        <w:rPr>
          <w:rFonts w:eastAsiaTheme="minorHAnsi"/>
          <w:color w:val="auto"/>
        </w:rPr>
        <w:t xml:space="preserve">Consumers </w:t>
      </w:r>
      <w:r w:rsidR="00A44290" w:rsidRPr="00D9354F">
        <w:rPr>
          <w:rFonts w:eastAsiaTheme="minorHAnsi"/>
          <w:color w:val="auto"/>
        </w:rPr>
        <w:t xml:space="preserve">were generally satisfied </w:t>
      </w:r>
      <w:r w:rsidR="00AC25B8" w:rsidRPr="00D9354F">
        <w:rPr>
          <w:rFonts w:eastAsiaTheme="minorHAnsi"/>
          <w:color w:val="auto"/>
        </w:rPr>
        <w:t xml:space="preserve">with the </w:t>
      </w:r>
      <w:r w:rsidR="00B946F0" w:rsidRPr="00D9354F">
        <w:rPr>
          <w:rFonts w:eastAsiaTheme="minorHAnsi"/>
          <w:color w:val="auto"/>
        </w:rPr>
        <w:t>c</w:t>
      </w:r>
      <w:r w:rsidR="00AC25B8" w:rsidRPr="00D9354F">
        <w:rPr>
          <w:rFonts w:eastAsiaTheme="minorHAnsi"/>
          <w:color w:val="auto"/>
        </w:rPr>
        <w:t>are and services they received</w:t>
      </w:r>
      <w:r w:rsidR="00B528D5" w:rsidRPr="00D9354F">
        <w:rPr>
          <w:rFonts w:eastAsiaTheme="minorHAnsi"/>
          <w:color w:val="auto"/>
        </w:rPr>
        <w:t xml:space="preserve"> and could </w:t>
      </w:r>
      <w:r w:rsidR="00CA5779" w:rsidRPr="00D9354F">
        <w:rPr>
          <w:rFonts w:eastAsiaTheme="minorHAnsi"/>
          <w:color w:val="auto"/>
        </w:rPr>
        <w:t>discuss</w:t>
      </w:r>
      <w:r w:rsidR="00B528D5" w:rsidRPr="00D9354F">
        <w:rPr>
          <w:rFonts w:eastAsiaTheme="minorHAnsi"/>
          <w:color w:val="auto"/>
        </w:rPr>
        <w:t xml:space="preserve"> how their cultural needs, privacy and right to exercise choice and independence was </w:t>
      </w:r>
      <w:r w:rsidR="00EB4125" w:rsidRPr="00D9354F">
        <w:rPr>
          <w:rFonts w:eastAsiaTheme="minorHAnsi"/>
          <w:color w:val="auto"/>
        </w:rPr>
        <w:t xml:space="preserve">upheld by the service and by staff. </w:t>
      </w:r>
    </w:p>
    <w:p w14:paraId="4BB1777B" w14:textId="3D5CE9B3" w:rsidR="00EB4125" w:rsidRPr="00D9354F" w:rsidRDefault="00EB4125" w:rsidP="00F34C70">
      <w:pPr>
        <w:rPr>
          <w:rFonts w:eastAsiaTheme="minorHAnsi"/>
          <w:color w:val="auto"/>
        </w:rPr>
      </w:pPr>
      <w:r w:rsidRPr="00D9354F">
        <w:rPr>
          <w:rFonts w:eastAsiaTheme="minorHAnsi"/>
          <w:color w:val="auto"/>
        </w:rPr>
        <w:t>Consumers felt their culture and diversity w</w:t>
      </w:r>
      <w:r w:rsidR="00D9354F" w:rsidRPr="00D9354F">
        <w:rPr>
          <w:rFonts w:eastAsiaTheme="minorHAnsi"/>
          <w:color w:val="auto"/>
        </w:rPr>
        <w:t>a</w:t>
      </w:r>
      <w:r w:rsidRPr="00D9354F">
        <w:rPr>
          <w:rFonts w:eastAsiaTheme="minorHAnsi"/>
          <w:color w:val="auto"/>
        </w:rPr>
        <w:t>s valued</w:t>
      </w:r>
      <w:r w:rsidR="00705EE0" w:rsidRPr="00D9354F">
        <w:rPr>
          <w:rFonts w:eastAsiaTheme="minorHAnsi"/>
          <w:color w:val="auto"/>
        </w:rPr>
        <w:t xml:space="preserve"> and that significant relationships were </w:t>
      </w:r>
      <w:r w:rsidR="00CA5779" w:rsidRPr="00D9354F">
        <w:rPr>
          <w:rFonts w:eastAsiaTheme="minorHAnsi"/>
          <w:color w:val="auto"/>
        </w:rPr>
        <w:t>acknowledged</w:t>
      </w:r>
      <w:r w:rsidR="00705EE0" w:rsidRPr="00D9354F">
        <w:rPr>
          <w:rFonts w:eastAsiaTheme="minorHAnsi"/>
          <w:color w:val="auto"/>
        </w:rPr>
        <w:t xml:space="preserve"> and supported. They said staff consulted with them and had an awareness of matters of importance to the consumer and that staff supported them to live the best life they can. </w:t>
      </w:r>
    </w:p>
    <w:p w14:paraId="73B104D8" w14:textId="42A5609A" w:rsidR="00B946F0" w:rsidRPr="00D9354F" w:rsidRDefault="002F5A40" w:rsidP="00F34C70">
      <w:pPr>
        <w:rPr>
          <w:rFonts w:eastAsiaTheme="minorHAnsi"/>
          <w:color w:val="auto"/>
        </w:rPr>
      </w:pPr>
      <w:r w:rsidRPr="00D9354F">
        <w:rPr>
          <w:rFonts w:eastAsiaTheme="minorHAnsi"/>
          <w:color w:val="auto"/>
        </w:rPr>
        <w:t>Consumers said they</w:t>
      </w:r>
      <w:r w:rsidR="00B946F0" w:rsidRPr="00D9354F">
        <w:rPr>
          <w:rFonts w:eastAsiaTheme="minorHAnsi"/>
          <w:color w:val="auto"/>
        </w:rPr>
        <w:t xml:space="preserve"> </w:t>
      </w:r>
      <w:r w:rsidRPr="00D9354F">
        <w:rPr>
          <w:rFonts w:eastAsiaTheme="minorHAnsi"/>
          <w:color w:val="auto"/>
        </w:rPr>
        <w:t xml:space="preserve">are provided with information that is accurate, current, timely and easy to understand and </w:t>
      </w:r>
      <w:r w:rsidR="00D9354F" w:rsidRPr="00D9354F">
        <w:rPr>
          <w:rFonts w:eastAsiaTheme="minorHAnsi"/>
          <w:color w:val="auto"/>
        </w:rPr>
        <w:t xml:space="preserve">described </w:t>
      </w:r>
      <w:r w:rsidRPr="00D9354F">
        <w:rPr>
          <w:rFonts w:eastAsiaTheme="minorHAnsi"/>
          <w:color w:val="auto"/>
        </w:rPr>
        <w:t>how they were supported to exercise choice and make decisions about the care and services provided</w:t>
      </w:r>
      <w:r w:rsidR="00D9354F" w:rsidRPr="00D9354F">
        <w:rPr>
          <w:rFonts w:eastAsiaTheme="minorHAnsi"/>
          <w:color w:val="auto"/>
        </w:rPr>
        <w:t xml:space="preserve"> including the choice to take risks</w:t>
      </w:r>
      <w:r w:rsidRPr="00D9354F">
        <w:rPr>
          <w:rFonts w:eastAsiaTheme="minorHAnsi"/>
          <w:color w:val="auto"/>
        </w:rPr>
        <w:t xml:space="preserve">. </w:t>
      </w:r>
    </w:p>
    <w:p w14:paraId="5222734A" w14:textId="6913C93A" w:rsidR="00B946F0" w:rsidRPr="00D9354F" w:rsidRDefault="00B946F0" w:rsidP="00F34C70">
      <w:pPr>
        <w:rPr>
          <w:rFonts w:eastAsiaTheme="minorHAnsi"/>
          <w:color w:val="auto"/>
        </w:rPr>
      </w:pPr>
      <w:r w:rsidRPr="00D9354F">
        <w:rPr>
          <w:rFonts w:eastAsiaTheme="minorHAnsi"/>
          <w:color w:val="auto"/>
        </w:rPr>
        <w:t xml:space="preserve">However, some consumers and representatives said that consumer dignity and respect is compromised as staff are too busy to assist consumers with activities of daily living and are unable to respond to consumers’ requests for assistance in a timely manner. </w:t>
      </w:r>
    </w:p>
    <w:p w14:paraId="238B700E" w14:textId="12BB4396" w:rsidR="00F34C70" w:rsidRPr="00D9354F" w:rsidRDefault="00E76874" w:rsidP="00F34C70">
      <w:pPr>
        <w:rPr>
          <w:rFonts w:eastAsia="Calibri"/>
          <w:i/>
          <w:color w:val="auto"/>
          <w:lang w:eastAsia="en-US"/>
        </w:rPr>
      </w:pPr>
      <w:r w:rsidRPr="00D9354F">
        <w:rPr>
          <w:rFonts w:eastAsiaTheme="minorHAnsi"/>
          <w:color w:val="auto"/>
        </w:rPr>
        <w:t xml:space="preserve">The Quality Standard is assessed as Non-compliant as </w:t>
      </w:r>
      <w:r w:rsidR="00D9354F" w:rsidRPr="00D9354F">
        <w:rPr>
          <w:rFonts w:eastAsiaTheme="minorHAnsi"/>
          <w:color w:val="auto"/>
        </w:rPr>
        <w:t>one</w:t>
      </w:r>
      <w:r w:rsidRPr="00D9354F">
        <w:rPr>
          <w:rFonts w:eastAsiaTheme="minorHAnsi"/>
          <w:color w:val="auto"/>
        </w:rPr>
        <w:t xml:space="preserve"> of the six specific requirements have been assessed as </w:t>
      </w:r>
      <w:r w:rsidR="00D9354F" w:rsidRPr="00D9354F">
        <w:rPr>
          <w:rFonts w:eastAsiaTheme="minorHAnsi"/>
          <w:color w:val="auto"/>
        </w:rPr>
        <w:t>Non-compliant.</w:t>
      </w:r>
    </w:p>
    <w:p w14:paraId="238B700F" w14:textId="371BB287" w:rsidR="00F34C70" w:rsidRDefault="00E76874" w:rsidP="00F34C70">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238B7010" w14:textId="41E0C118" w:rsidR="00F34C70" w:rsidRDefault="00E76874" w:rsidP="00F34C70">
      <w:pPr>
        <w:pStyle w:val="Heading3"/>
      </w:pPr>
      <w:r w:rsidRPr="00051035">
        <w:t>Requirement 1(3)(a)</w:t>
      </w:r>
      <w:r w:rsidRPr="00051035">
        <w:tab/>
        <w:t>Non-compliant</w:t>
      </w:r>
    </w:p>
    <w:p w14:paraId="238B7011" w14:textId="77777777" w:rsidR="00F34C70" w:rsidRPr="008D114F" w:rsidRDefault="00E76874" w:rsidP="00F34C70">
      <w:pPr>
        <w:rPr>
          <w:i/>
        </w:rPr>
      </w:pPr>
      <w:r w:rsidRPr="008D114F">
        <w:rPr>
          <w:i/>
        </w:rPr>
        <w:t>Each consumer is treated with dignity and respect, with their identity, culture and diversity valued.</w:t>
      </w:r>
    </w:p>
    <w:p w14:paraId="238B7012" w14:textId="794E20DC" w:rsidR="00F34C70" w:rsidRPr="00CA5779" w:rsidRDefault="00B946F0" w:rsidP="00F34C70">
      <w:pPr>
        <w:rPr>
          <w:color w:val="auto"/>
        </w:rPr>
      </w:pPr>
      <w:r w:rsidRPr="00CA5779">
        <w:rPr>
          <w:color w:val="auto"/>
        </w:rPr>
        <w:t xml:space="preserve">Consumers and representatives provided mixed feedback about how staff promote </w:t>
      </w:r>
      <w:r w:rsidR="00CA5779" w:rsidRPr="00CA5779">
        <w:rPr>
          <w:color w:val="auto"/>
        </w:rPr>
        <w:t>c</w:t>
      </w:r>
      <w:r w:rsidRPr="00CA5779">
        <w:rPr>
          <w:color w:val="auto"/>
        </w:rPr>
        <w:t xml:space="preserve">onsumers’ dignity and afford them respect. While some consumers were satisfied, other consumers and representatives felt that dignity and respect was compromised due to lack of staff and delays in attending to consumers’ requests for assistance. </w:t>
      </w:r>
    </w:p>
    <w:p w14:paraId="5809892D" w14:textId="01B29BEF" w:rsidR="00B946F0" w:rsidRPr="0099637D" w:rsidRDefault="00B946F0" w:rsidP="00F34C70">
      <w:pPr>
        <w:rPr>
          <w:color w:val="auto"/>
        </w:rPr>
      </w:pPr>
      <w:r w:rsidRPr="0099637D">
        <w:rPr>
          <w:color w:val="auto"/>
        </w:rPr>
        <w:t xml:space="preserve">Consumers and representatives provided examples of </w:t>
      </w:r>
      <w:r w:rsidR="00F34C70" w:rsidRPr="0099637D">
        <w:rPr>
          <w:color w:val="auto"/>
        </w:rPr>
        <w:t xml:space="preserve">situations when </w:t>
      </w:r>
      <w:r w:rsidRPr="0099637D">
        <w:rPr>
          <w:color w:val="auto"/>
        </w:rPr>
        <w:t xml:space="preserve">consumers had experienced delays associated with toileting or had </w:t>
      </w:r>
      <w:r w:rsidR="00F35F0D" w:rsidRPr="0099637D">
        <w:rPr>
          <w:color w:val="auto"/>
        </w:rPr>
        <w:t xml:space="preserve">experienced delays in the provision of personal care particularly in relation to hygiene and continence management. </w:t>
      </w:r>
      <w:r w:rsidR="001465BA" w:rsidRPr="0099637D">
        <w:rPr>
          <w:color w:val="auto"/>
        </w:rPr>
        <w:t>Additionally,</w:t>
      </w:r>
      <w:r w:rsidR="00CA5779" w:rsidRPr="0099637D">
        <w:rPr>
          <w:color w:val="auto"/>
        </w:rPr>
        <w:t xml:space="preserve"> representatives provided examples of occasions when consumers </w:t>
      </w:r>
      <w:r w:rsidR="001465BA" w:rsidRPr="0099637D">
        <w:rPr>
          <w:color w:val="auto"/>
        </w:rPr>
        <w:t>were</w:t>
      </w:r>
      <w:r w:rsidR="00CA5779" w:rsidRPr="0099637D">
        <w:rPr>
          <w:color w:val="auto"/>
        </w:rPr>
        <w:t xml:space="preserve"> left without their sensory aides</w:t>
      </w:r>
      <w:r w:rsidR="001465BA" w:rsidRPr="0099637D">
        <w:rPr>
          <w:color w:val="auto"/>
        </w:rPr>
        <w:t xml:space="preserve"> which impacted their ability to understand, engage and communicate.</w:t>
      </w:r>
    </w:p>
    <w:p w14:paraId="31AFC514" w14:textId="0060DACE" w:rsidR="00F35F0D" w:rsidRPr="0099637D" w:rsidRDefault="00F35F0D" w:rsidP="00F34C70">
      <w:pPr>
        <w:rPr>
          <w:color w:val="auto"/>
        </w:rPr>
      </w:pPr>
      <w:r w:rsidRPr="0099637D">
        <w:rPr>
          <w:color w:val="auto"/>
        </w:rPr>
        <w:t xml:space="preserve">Care staff generally reported that there are insufficient staff and that this had impacted consumers, resulting in delays in the provision of care including hygiene care. </w:t>
      </w:r>
    </w:p>
    <w:p w14:paraId="1EB6AE83" w14:textId="23E3590E" w:rsidR="00F35F0D" w:rsidRPr="0099637D" w:rsidRDefault="00F35F0D" w:rsidP="00F34C70">
      <w:pPr>
        <w:rPr>
          <w:color w:val="auto"/>
        </w:rPr>
      </w:pPr>
      <w:r w:rsidRPr="0099637D">
        <w:rPr>
          <w:color w:val="auto"/>
        </w:rPr>
        <w:t xml:space="preserve">While staff spoke to the Assessment Team in a way that </w:t>
      </w:r>
      <w:r w:rsidR="0071726A" w:rsidRPr="0099637D">
        <w:rPr>
          <w:color w:val="auto"/>
        </w:rPr>
        <w:t>indicated</w:t>
      </w:r>
      <w:r w:rsidRPr="0099637D">
        <w:rPr>
          <w:color w:val="auto"/>
        </w:rPr>
        <w:t xml:space="preserve"> respect</w:t>
      </w:r>
      <w:r w:rsidR="00B34B6A" w:rsidRPr="0099637D">
        <w:rPr>
          <w:color w:val="auto"/>
        </w:rPr>
        <w:t xml:space="preserve"> for consumers</w:t>
      </w:r>
      <w:r w:rsidRPr="0099637D">
        <w:rPr>
          <w:color w:val="auto"/>
        </w:rPr>
        <w:t xml:space="preserve">, some consumers and representatives provided examples </w:t>
      </w:r>
      <w:r w:rsidR="0099637D" w:rsidRPr="0099637D">
        <w:rPr>
          <w:color w:val="auto"/>
        </w:rPr>
        <w:t>where</w:t>
      </w:r>
      <w:r w:rsidR="00B34B6A" w:rsidRPr="0099637D">
        <w:rPr>
          <w:color w:val="auto"/>
        </w:rPr>
        <w:t xml:space="preserve"> staff had been rude or dismissive. </w:t>
      </w:r>
    </w:p>
    <w:p w14:paraId="61C5E80A" w14:textId="77777777" w:rsidR="00612E65" w:rsidRPr="0099637D" w:rsidRDefault="00B34B6A" w:rsidP="00F34C70">
      <w:pPr>
        <w:rPr>
          <w:color w:val="auto"/>
        </w:rPr>
      </w:pPr>
      <w:r w:rsidRPr="0099637D">
        <w:rPr>
          <w:color w:val="auto"/>
        </w:rPr>
        <w:t xml:space="preserve">The approved provider in its response to the Assessment Team’s report </w:t>
      </w:r>
      <w:r w:rsidR="00612E65" w:rsidRPr="0099637D">
        <w:rPr>
          <w:color w:val="auto"/>
        </w:rPr>
        <w:t xml:space="preserve">included evidence that assessments in relation to consumers’ continence needs and sensory needs are in place and that call bell response times are monitored. </w:t>
      </w:r>
    </w:p>
    <w:p w14:paraId="174B2344" w14:textId="7111BD30" w:rsidR="0099637D" w:rsidRPr="0099637D" w:rsidRDefault="00612E65" w:rsidP="00F34C70">
      <w:pPr>
        <w:rPr>
          <w:color w:val="auto"/>
        </w:rPr>
      </w:pPr>
      <w:r w:rsidRPr="0099637D">
        <w:rPr>
          <w:color w:val="auto"/>
        </w:rPr>
        <w:t>The approved provider has however</w:t>
      </w:r>
      <w:r w:rsidR="005B09C8">
        <w:rPr>
          <w:color w:val="auto"/>
        </w:rPr>
        <w:t>,</w:t>
      </w:r>
      <w:r w:rsidRPr="0099637D">
        <w:rPr>
          <w:color w:val="auto"/>
        </w:rPr>
        <w:t xml:space="preserve"> </w:t>
      </w:r>
      <w:r w:rsidR="001465BA" w:rsidRPr="0099637D">
        <w:rPr>
          <w:color w:val="auto"/>
        </w:rPr>
        <w:t>acknowledged that on occasion, consumers’ care needs have not been met in a timely manner</w:t>
      </w:r>
      <w:r w:rsidRPr="0099637D">
        <w:rPr>
          <w:color w:val="auto"/>
        </w:rPr>
        <w:t xml:space="preserve"> and</w:t>
      </w:r>
      <w:r w:rsidR="0099637D" w:rsidRPr="0099637D">
        <w:rPr>
          <w:color w:val="auto"/>
        </w:rPr>
        <w:t xml:space="preserve"> that this has caused distress and dissatisfaction.</w:t>
      </w:r>
      <w:r w:rsidRPr="0099637D">
        <w:rPr>
          <w:color w:val="auto"/>
        </w:rPr>
        <w:t xml:space="preserve"> </w:t>
      </w:r>
      <w:r w:rsidR="0099637D" w:rsidRPr="0099637D">
        <w:rPr>
          <w:color w:val="auto"/>
        </w:rPr>
        <w:t>I</w:t>
      </w:r>
      <w:r w:rsidRPr="0099637D">
        <w:rPr>
          <w:color w:val="auto"/>
        </w:rPr>
        <w:t>n response to this</w:t>
      </w:r>
      <w:r w:rsidR="0099637D" w:rsidRPr="0099637D">
        <w:rPr>
          <w:color w:val="auto"/>
        </w:rPr>
        <w:t>,</w:t>
      </w:r>
      <w:r w:rsidRPr="0099637D">
        <w:rPr>
          <w:color w:val="auto"/>
        </w:rPr>
        <w:t xml:space="preserve"> the service’s continuous improvement plan</w:t>
      </w:r>
      <w:r w:rsidR="0099637D" w:rsidRPr="0099637D">
        <w:rPr>
          <w:color w:val="auto"/>
        </w:rPr>
        <w:t>, submitted as an element of the response,</w:t>
      </w:r>
      <w:r w:rsidRPr="0099637D">
        <w:rPr>
          <w:color w:val="auto"/>
        </w:rPr>
        <w:t xml:space="preserve"> </w:t>
      </w:r>
      <w:r w:rsidR="0099637D">
        <w:rPr>
          <w:color w:val="auto"/>
        </w:rPr>
        <w:t>includes</w:t>
      </w:r>
      <w:r w:rsidRPr="0099637D">
        <w:rPr>
          <w:color w:val="auto"/>
        </w:rPr>
        <w:t xml:space="preserve"> a commitment to provide staff with additional education and training </w:t>
      </w:r>
      <w:r w:rsidR="0099637D" w:rsidRPr="0099637D">
        <w:rPr>
          <w:color w:val="auto"/>
        </w:rPr>
        <w:t xml:space="preserve">that </w:t>
      </w:r>
      <w:r w:rsidR="0099637D">
        <w:rPr>
          <w:color w:val="auto"/>
        </w:rPr>
        <w:t>incorporates</w:t>
      </w:r>
      <w:r w:rsidRPr="0099637D">
        <w:rPr>
          <w:color w:val="auto"/>
        </w:rPr>
        <w:t xml:space="preserve"> choice and dignity, continence care, communications skills, sensory aides and how to deliver a safe, quality meal service. </w:t>
      </w:r>
    </w:p>
    <w:p w14:paraId="38542269" w14:textId="4BD908A8" w:rsidR="0099637D" w:rsidRPr="005C57D7" w:rsidRDefault="005C57D7" w:rsidP="00F34C70">
      <w:pPr>
        <w:rPr>
          <w:color w:val="auto"/>
        </w:rPr>
      </w:pPr>
      <w:r w:rsidRPr="005C57D7">
        <w:rPr>
          <w:color w:val="auto"/>
        </w:rPr>
        <w:t>Additionally, registered nursing staff duties lists are to be reviewed to ensure monitoring and supervision of staff are documented as being key elements of their role and i</w:t>
      </w:r>
      <w:r w:rsidR="00612E65" w:rsidRPr="005C57D7">
        <w:rPr>
          <w:color w:val="auto"/>
        </w:rPr>
        <w:t>mproved processes are being established to ensure sensory aides are functional</w:t>
      </w:r>
      <w:r w:rsidR="004B4895">
        <w:rPr>
          <w:color w:val="auto"/>
        </w:rPr>
        <w:t xml:space="preserve"> and in place</w:t>
      </w:r>
      <w:r w:rsidR="00612E65" w:rsidRPr="005C57D7">
        <w:rPr>
          <w:color w:val="auto"/>
        </w:rPr>
        <w:t xml:space="preserve">. </w:t>
      </w:r>
    </w:p>
    <w:p w14:paraId="40645140" w14:textId="2934005B" w:rsidR="005C57D7" w:rsidRPr="005C57D7" w:rsidRDefault="0099637D" w:rsidP="00F34C70">
      <w:pPr>
        <w:rPr>
          <w:color w:val="auto"/>
        </w:rPr>
      </w:pPr>
      <w:r w:rsidRPr="005C57D7">
        <w:rPr>
          <w:color w:val="auto"/>
        </w:rPr>
        <w:lastRenderedPageBreak/>
        <w:t xml:space="preserve">While I acknowledge the actions being taken </w:t>
      </w:r>
      <w:r w:rsidR="005C57D7" w:rsidRPr="005C57D7">
        <w:rPr>
          <w:color w:val="auto"/>
        </w:rPr>
        <w:t>by the approved provider,</w:t>
      </w:r>
      <w:r w:rsidR="00B34B6A" w:rsidRPr="005C57D7">
        <w:rPr>
          <w:color w:val="auto"/>
        </w:rPr>
        <w:t xml:space="preserve"> I am satisfied that </w:t>
      </w:r>
      <w:r w:rsidR="005C57D7" w:rsidRPr="005C57D7">
        <w:rPr>
          <w:color w:val="auto"/>
        </w:rPr>
        <w:t xml:space="preserve">for the reasons outlined, </w:t>
      </w:r>
      <w:r w:rsidR="00B34B6A" w:rsidRPr="005C57D7">
        <w:rPr>
          <w:color w:val="auto"/>
        </w:rPr>
        <w:t xml:space="preserve">consumers have not been consistently treated in a way that is </w:t>
      </w:r>
      <w:r w:rsidR="005C57D7" w:rsidRPr="005C57D7">
        <w:rPr>
          <w:color w:val="auto"/>
        </w:rPr>
        <w:t>respectful or</w:t>
      </w:r>
      <w:r w:rsidR="00B34B6A" w:rsidRPr="005C57D7">
        <w:rPr>
          <w:color w:val="auto"/>
        </w:rPr>
        <w:t xml:space="preserve"> promotes their dignity</w:t>
      </w:r>
      <w:r w:rsidR="005C57D7" w:rsidRPr="005C57D7">
        <w:rPr>
          <w:color w:val="auto"/>
        </w:rPr>
        <w:t>.</w:t>
      </w:r>
    </w:p>
    <w:p w14:paraId="54161F67" w14:textId="55CA1BCD" w:rsidR="00B34B6A" w:rsidRPr="005C57D7" w:rsidRDefault="005C57D7" w:rsidP="00F34C70">
      <w:pPr>
        <w:rPr>
          <w:color w:val="auto"/>
        </w:rPr>
      </w:pPr>
      <w:r w:rsidRPr="005C57D7">
        <w:rPr>
          <w:color w:val="auto"/>
        </w:rPr>
        <w:t>I</w:t>
      </w:r>
      <w:r w:rsidR="00B34B6A" w:rsidRPr="005C57D7">
        <w:rPr>
          <w:color w:val="auto"/>
        </w:rPr>
        <w:t xml:space="preserve"> find this requirement is Non-compliant. </w:t>
      </w:r>
    </w:p>
    <w:p w14:paraId="238B7013" w14:textId="7BE03D0F" w:rsidR="00F34C70" w:rsidRDefault="00E76874" w:rsidP="002B737E">
      <w:pPr>
        <w:pStyle w:val="Heading3"/>
      </w:pPr>
      <w:r>
        <w:t>Requirement 1(3)(b)</w:t>
      </w:r>
      <w:r>
        <w:tab/>
      </w:r>
      <w:r w:rsidR="002B737E">
        <w:t>Compliant</w:t>
      </w:r>
    </w:p>
    <w:p w14:paraId="238B7014" w14:textId="77777777" w:rsidR="00F34C70" w:rsidRPr="008D114F" w:rsidRDefault="00E76874" w:rsidP="00F34C70">
      <w:pPr>
        <w:rPr>
          <w:i/>
        </w:rPr>
      </w:pPr>
      <w:r w:rsidRPr="008D114F">
        <w:rPr>
          <w:i/>
        </w:rPr>
        <w:t>Care and services are culturally safe.</w:t>
      </w:r>
    </w:p>
    <w:p w14:paraId="238B7016" w14:textId="10E01F24" w:rsidR="00F34C70" w:rsidRPr="00DD02D3" w:rsidRDefault="00E76874" w:rsidP="002B737E">
      <w:pPr>
        <w:pStyle w:val="Heading3"/>
      </w:pPr>
      <w:r w:rsidRPr="00DD02D3">
        <w:t>Requirement 1(3)(c)</w:t>
      </w:r>
      <w:r w:rsidRPr="00DD02D3">
        <w:tab/>
      </w:r>
      <w:r w:rsidR="002B737E">
        <w:t>Compliant</w:t>
      </w:r>
    </w:p>
    <w:p w14:paraId="238B7017" w14:textId="77777777" w:rsidR="00F34C70" w:rsidRPr="008D114F" w:rsidRDefault="00E76874" w:rsidP="00F34C70">
      <w:pPr>
        <w:tabs>
          <w:tab w:val="right" w:pos="9026"/>
        </w:tabs>
        <w:spacing w:before="0" w:after="0"/>
        <w:outlineLvl w:val="4"/>
        <w:rPr>
          <w:i/>
        </w:rPr>
      </w:pPr>
      <w:r w:rsidRPr="008D114F">
        <w:rPr>
          <w:i/>
        </w:rPr>
        <w:t xml:space="preserve">Each consumer is supported to exercise choice and independence, including to: </w:t>
      </w:r>
    </w:p>
    <w:p w14:paraId="238B7018" w14:textId="77777777" w:rsidR="00F34C70" w:rsidRPr="008D114F" w:rsidRDefault="00E76874" w:rsidP="00F34C7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38B7019" w14:textId="77777777" w:rsidR="00F34C70" w:rsidRPr="008D114F" w:rsidRDefault="00E76874" w:rsidP="00F34C7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38B701A" w14:textId="77777777" w:rsidR="00F34C70" w:rsidRPr="008D114F" w:rsidRDefault="00E76874" w:rsidP="00F34C70">
      <w:pPr>
        <w:numPr>
          <w:ilvl w:val="0"/>
          <w:numId w:val="12"/>
        </w:numPr>
        <w:tabs>
          <w:tab w:val="right" w:pos="9026"/>
        </w:tabs>
        <w:spacing w:before="0" w:after="0"/>
        <w:ind w:left="567" w:hanging="425"/>
        <w:outlineLvl w:val="4"/>
        <w:rPr>
          <w:i/>
        </w:rPr>
      </w:pPr>
      <w:r w:rsidRPr="008D114F">
        <w:rPr>
          <w:i/>
        </w:rPr>
        <w:t xml:space="preserve">communicate their decisions; and </w:t>
      </w:r>
    </w:p>
    <w:p w14:paraId="238B701B" w14:textId="77777777" w:rsidR="00F34C70" w:rsidRPr="008D114F" w:rsidRDefault="00E76874" w:rsidP="00F34C7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38B701D" w14:textId="19451C85" w:rsidR="00F34C70" w:rsidRDefault="00E76874" w:rsidP="002B737E">
      <w:pPr>
        <w:pStyle w:val="Heading3"/>
      </w:pPr>
      <w:r>
        <w:t>Requirement 1(3)(d)</w:t>
      </w:r>
      <w:r>
        <w:tab/>
      </w:r>
      <w:r w:rsidR="002B737E">
        <w:t>Compliant</w:t>
      </w:r>
    </w:p>
    <w:p w14:paraId="238B701E" w14:textId="77777777" w:rsidR="00F34C70" w:rsidRPr="008D114F" w:rsidRDefault="00E76874" w:rsidP="00F34C70">
      <w:pPr>
        <w:rPr>
          <w:i/>
        </w:rPr>
      </w:pPr>
      <w:r w:rsidRPr="008D114F">
        <w:rPr>
          <w:i/>
        </w:rPr>
        <w:t>Each consumer is supported to take risks to enable them to live the best life they can.</w:t>
      </w:r>
    </w:p>
    <w:p w14:paraId="238B7020" w14:textId="218D323E" w:rsidR="00F34C70" w:rsidRDefault="00E76874" w:rsidP="002B737E">
      <w:pPr>
        <w:pStyle w:val="Heading3"/>
      </w:pPr>
      <w:r>
        <w:t>Requirement 1(3)(e)</w:t>
      </w:r>
      <w:r>
        <w:tab/>
      </w:r>
      <w:r w:rsidR="002B737E">
        <w:t>Compliant</w:t>
      </w:r>
    </w:p>
    <w:p w14:paraId="238B7021" w14:textId="77777777" w:rsidR="00F34C70" w:rsidRPr="008D114F" w:rsidRDefault="00E76874" w:rsidP="00F34C70">
      <w:pPr>
        <w:rPr>
          <w:i/>
        </w:rPr>
      </w:pPr>
      <w:r w:rsidRPr="008D114F">
        <w:rPr>
          <w:i/>
        </w:rPr>
        <w:t>Information provided to each consumer is current, accurate and timely, and communicated in a way that is clear, easy to understand and enables them to exercise choice.</w:t>
      </w:r>
    </w:p>
    <w:p w14:paraId="238B7023" w14:textId="44E26362" w:rsidR="00F34C70" w:rsidRDefault="00E76874" w:rsidP="002B737E">
      <w:pPr>
        <w:pStyle w:val="Heading3"/>
      </w:pPr>
      <w:r>
        <w:t>Requirement 1(3)(f)</w:t>
      </w:r>
      <w:r>
        <w:tab/>
      </w:r>
      <w:r w:rsidR="002B737E">
        <w:t>Compliant</w:t>
      </w:r>
    </w:p>
    <w:p w14:paraId="238B7024" w14:textId="77777777" w:rsidR="00F34C70" w:rsidRPr="008D114F" w:rsidRDefault="00E76874" w:rsidP="00F34C70">
      <w:pPr>
        <w:rPr>
          <w:i/>
        </w:rPr>
      </w:pPr>
      <w:r w:rsidRPr="008D114F">
        <w:rPr>
          <w:i/>
        </w:rPr>
        <w:t>Each consumer’s privacy is respected and personal information is kept confidential.</w:t>
      </w:r>
    </w:p>
    <w:p w14:paraId="238B7026" w14:textId="77777777" w:rsidR="00F34C70" w:rsidRPr="00154403" w:rsidRDefault="00F34C70" w:rsidP="00F34C70"/>
    <w:p w14:paraId="238B7027" w14:textId="77777777" w:rsidR="00F34C70" w:rsidRDefault="00F34C70" w:rsidP="00F34C70">
      <w:pPr>
        <w:sectPr w:rsidR="00F34C70" w:rsidSect="00F34C70">
          <w:type w:val="continuous"/>
          <w:pgSz w:w="11906" w:h="16838"/>
          <w:pgMar w:top="1701" w:right="1418" w:bottom="1418" w:left="1418" w:header="568" w:footer="397" w:gutter="0"/>
          <w:cols w:space="708"/>
          <w:titlePg/>
          <w:docGrid w:linePitch="360"/>
        </w:sectPr>
      </w:pPr>
    </w:p>
    <w:p w14:paraId="238B7028" w14:textId="1A92B8D4" w:rsidR="00F34C70" w:rsidRDefault="00E76874" w:rsidP="00F34C70">
      <w:pPr>
        <w:pStyle w:val="Heading1"/>
        <w:tabs>
          <w:tab w:val="right" w:pos="9070"/>
        </w:tabs>
        <w:spacing w:before="560" w:after="640"/>
        <w:rPr>
          <w:color w:val="FFFFFF" w:themeColor="background1"/>
        </w:rPr>
        <w:sectPr w:rsidR="00F34C70" w:rsidSect="00F34C7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38B7108" wp14:editId="238B710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415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B737E" w:rsidRPr="00703E80">
        <w:rPr>
          <w:color w:val="FFFFFF" w:themeColor="background1"/>
        </w:rPr>
        <w:t xml:space="preserve"> </w:t>
      </w:r>
      <w:r w:rsidRPr="00703E80">
        <w:rPr>
          <w:color w:val="FFFFFF" w:themeColor="background1"/>
        </w:rPr>
        <w:br/>
        <w:t>Ongoing assessment and planning with consumers</w:t>
      </w:r>
      <w:bookmarkEnd w:id="4"/>
    </w:p>
    <w:p w14:paraId="238B7029" w14:textId="77777777" w:rsidR="00F34C70" w:rsidRPr="00ED6B57" w:rsidRDefault="00E76874" w:rsidP="00F34C70">
      <w:pPr>
        <w:pStyle w:val="Heading3"/>
        <w:shd w:val="clear" w:color="auto" w:fill="F2F2F2" w:themeFill="background1" w:themeFillShade="F2"/>
      </w:pPr>
      <w:r w:rsidRPr="00ED6B57">
        <w:t>Consumer outcome:</w:t>
      </w:r>
    </w:p>
    <w:p w14:paraId="238B702A" w14:textId="77777777" w:rsidR="00F34C70" w:rsidRPr="00ED6B57" w:rsidRDefault="00E76874" w:rsidP="00F34C7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8B702B" w14:textId="77777777" w:rsidR="00F34C70" w:rsidRPr="00ED6B57" w:rsidRDefault="00E76874" w:rsidP="00F34C70">
      <w:pPr>
        <w:pStyle w:val="Heading3"/>
        <w:shd w:val="clear" w:color="auto" w:fill="F2F2F2" w:themeFill="background1" w:themeFillShade="F2"/>
      </w:pPr>
      <w:r w:rsidRPr="00ED6B57">
        <w:t>Organisation statement:</w:t>
      </w:r>
    </w:p>
    <w:p w14:paraId="238B702C" w14:textId="77777777" w:rsidR="00F34C70" w:rsidRPr="00ED6B57" w:rsidRDefault="00E76874" w:rsidP="00F34C7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38B702D" w14:textId="77777777" w:rsidR="00F34C70" w:rsidRDefault="00E76874" w:rsidP="00F34C70">
      <w:pPr>
        <w:pStyle w:val="Heading2"/>
      </w:pPr>
      <w:r>
        <w:t xml:space="preserve">Assessment </w:t>
      </w:r>
      <w:r w:rsidRPr="002B2C0F">
        <w:t>of Standard</w:t>
      </w:r>
      <w:r>
        <w:t xml:space="preserve"> 2</w:t>
      </w:r>
    </w:p>
    <w:p w14:paraId="238B702E" w14:textId="5EFA36A1" w:rsidR="00F34C70" w:rsidRPr="00657BAE" w:rsidRDefault="00490693" w:rsidP="00F34C70">
      <w:pPr>
        <w:rPr>
          <w:rFonts w:eastAsiaTheme="minorHAnsi"/>
          <w:color w:val="auto"/>
        </w:rPr>
      </w:pPr>
      <w:r w:rsidRPr="00657BAE">
        <w:rPr>
          <w:rFonts w:eastAsiaTheme="minorHAnsi"/>
          <w:color w:val="auto"/>
        </w:rPr>
        <w:t xml:space="preserve">Consumers and </w:t>
      </w:r>
      <w:r w:rsidR="00B9508C" w:rsidRPr="00657BAE">
        <w:rPr>
          <w:rFonts w:eastAsiaTheme="minorHAnsi"/>
          <w:color w:val="auto"/>
        </w:rPr>
        <w:t>representatives</w:t>
      </w:r>
      <w:r w:rsidRPr="00657BAE">
        <w:rPr>
          <w:rFonts w:eastAsiaTheme="minorHAnsi"/>
          <w:color w:val="auto"/>
        </w:rPr>
        <w:t xml:space="preserve"> said that they felt like partners in the ongoing assessment and planning of consumers’ care.  </w:t>
      </w:r>
      <w:r w:rsidR="000B0F44" w:rsidRPr="00657BAE">
        <w:rPr>
          <w:rFonts w:eastAsiaTheme="minorHAnsi"/>
          <w:color w:val="auto"/>
        </w:rPr>
        <w:t>They said t</w:t>
      </w:r>
      <w:r w:rsidR="00F22244" w:rsidRPr="00657BAE">
        <w:rPr>
          <w:rFonts w:eastAsiaTheme="minorHAnsi"/>
          <w:color w:val="auto"/>
        </w:rPr>
        <w:t>h</w:t>
      </w:r>
      <w:r w:rsidR="000B0F44" w:rsidRPr="00657BAE">
        <w:rPr>
          <w:rFonts w:eastAsiaTheme="minorHAnsi"/>
          <w:color w:val="auto"/>
        </w:rPr>
        <w:t xml:space="preserve">ey are included in planning, that risks to the consumers’ health and well-being are considered and </w:t>
      </w:r>
      <w:r w:rsidR="00657BAE" w:rsidRPr="00657BAE">
        <w:rPr>
          <w:rFonts w:eastAsiaTheme="minorHAnsi"/>
          <w:color w:val="auto"/>
        </w:rPr>
        <w:t xml:space="preserve">they </w:t>
      </w:r>
      <w:r w:rsidR="000B0F44" w:rsidRPr="00657BAE">
        <w:rPr>
          <w:rFonts w:eastAsiaTheme="minorHAnsi"/>
          <w:color w:val="auto"/>
        </w:rPr>
        <w:t xml:space="preserve">have access to their care plans if they wish to do so. </w:t>
      </w:r>
    </w:p>
    <w:p w14:paraId="2BF7AA16" w14:textId="4AF68733" w:rsidR="000B0F44" w:rsidRPr="00657BAE" w:rsidRDefault="000B0F44" w:rsidP="00F34C70">
      <w:pPr>
        <w:rPr>
          <w:rFonts w:eastAsiaTheme="minorHAnsi"/>
          <w:color w:val="auto"/>
        </w:rPr>
      </w:pPr>
      <w:r w:rsidRPr="00657BAE">
        <w:rPr>
          <w:rFonts w:eastAsiaTheme="minorHAnsi"/>
          <w:color w:val="auto"/>
        </w:rPr>
        <w:t>Initial assessments identified consumers’ needs</w:t>
      </w:r>
      <w:r w:rsidR="00F22244" w:rsidRPr="00657BAE">
        <w:rPr>
          <w:rFonts w:eastAsiaTheme="minorHAnsi"/>
          <w:color w:val="auto"/>
        </w:rPr>
        <w:t>, g</w:t>
      </w:r>
      <w:r w:rsidRPr="00657BAE">
        <w:rPr>
          <w:rFonts w:eastAsiaTheme="minorHAnsi"/>
          <w:color w:val="auto"/>
        </w:rPr>
        <w:t>oals and preference</w:t>
      </w:r>
      <w:r w:rsidR="00657BAE" w:rsidRPr="00657BAE">
        <w:rPr>
          <w:rFonts w:eastAsiaTheme="minorHAnsi"/>
          <w:color w:val="auto"/>
        </w:rPr>
        <w:t xml:space="preserve">s and </w:t>
      </w:r>
      <w:r w:rsidRPr="00657BAE">
        <w:rPr>
          <w:rFonts w:eastAsiaTheme="minorHAnsi"/>
          <w:color w:val="auto"/>
        </w:rPr>
        <w:t>included consideration of advanced care pla</w:t>
      </w:r>
      <w:r w:rsidR="00F22244" w:rsidRPr="00657BAE">
        <w:rPr>
          <w:rFonts w:eastAsiaTheme="minorHAnsi"/>
          <w:color w:val="auto"/>
        </w:rPr>
        <w:t>nning and end of life wishes</w:t>
      </w:r>
      <w:r w:rsidR="00657BAE" w:rsidRPr="00657BAE">
        <w:rPr>
          <w:rFonts w:eastAsiaTheme="minorHAnsi"/>
          <w:color w:val="auto"/>
        </w:rPr>
        <w:t>.</w:t>
      </w:r>
      <w:r w:rsidR="00065995" w:rsidRPr="00657BAE">
        <w:rPr>
          <w:rFonts w:eastAsiaTheme="minorHAnsi"/>
          <w:color w:val="auto"/>
        </w:rPr>
        <w:t xml:space="preserve"> </w:t>
      </w:r>
      <w:r w:rsidR="00657BAE" w:rsidRPr="00657BAE">
        <w:rPr>
          <w:rFonts w:eastAsiaTheme="minorHAnsi"/>
          <w:color w:val="auto"/>
        </w:rPr>
        <w:t>T</w:t>
      </w:r>
      <w:r w:rsidR="00065995" w:rsidRPr="00657BAE">
        <w:rPr>
          <w:rFonts w:eastAsiaTheme="minorHAnsi"/>
          <w:color w:val="auto"/>
        </w:rPr>
        <w:t>he service accesse</w:t>
      </w:r>
      <w:r w:rsidR="00657BAE" w:rsidRPr="00657BAE">
        <w:rPr>
          <w:rFonts w:eastAsiaTheme="minorHAnsi"/>
          <w:color w:val="auto"/>
        </w:rPr>
        <w:t>d</w:t>
      </w:r>
      <w:r w:rsidR="00065995" w:rsidRPr="00657BAE">
        <w:rPr>
          <w:rFonts w:eastAsiaTheme="minorHAnsi"/>
          <w:color w:val="auto"/>
        </w:rPr>
        <w:t xml:space="preserve"> external services and allied health professionals as required to support consumer care. </w:t>
      </w:r>
    </w:p>
    <w:p w14:paraId="46119CE7" w14:textId="77777777" w:rsidR="00657BAE" w:rsidRPr="00657BAE" w:rsidRDefault="00657BAE" w:rsidP="00657BAE">
      <w:pPr>
        <w:rPr>
          <w:rFonts w:eastAsiaTheme="minorHAnsi"/>
          <w:color w:val="auto"/>
        </w:rPr>
      </w:pPr>
      <w:r w:rsidRPr="00657BAE">
        <w:rPr>
          <w:rFonts w:eastAsiaTheme="minorHAnsi"/>
          <w:color w:val="auto"/>
        </w:rPr>
        <w:t xml:space="preserve">There are processes to support the regular review of care and service delivery and this occurs three monthly or when circumstances change or incidents occur. The Assessment Team found that care planning documentation evidenced involvement of consumers and their representatives in this process. </w:t>
      </w:r>
    </w:p>
    <w:p w14:paraId="1B2BAA73" w14:textId="01F84D8F" w:rsidR="00065995" w:rsidRPr="00657BAE" w:rsidRDefault="00065995" w:rsidP="00F34C70">
      <w:pPr>
        <w:rPr>
          <w:rFonts w:eastAsiaTheme="minorHAnsi"/>
          <w:color w:val="auto"/>
        </w:rPr>
      </w:pPr>
      <w:r w:rsidRPr="00657BAE">
        <w:rPr>
          <w:rFonts w:eastAsiaTheme="minorHAnsi"/>
          <w:color w:val="auto"/>
        </w:rPr>
        <w:t>Registered nursing staff demonstrated a sound understanding of the ass</w:t>
      </w:r>
      <w:r w:rsidR="00C44FE9" w:rsidRPr="00657BAE">
        <w:rPr>
          <w:rFonts w:eastAsiaTheme="minorHAnsi"/>
          <w:color w:val="auto"/>
        </w:rPr>
        <w:t>essment and care planning process</w:t>
      </w:r>
      <w:r w:rsidR="00657BAE" w:rsidRPr="00657BAE">
        <w:rPr>
          <w:rFonts w:eastAsiaTheme="minorHAnsi"/>
          <w:color w:val="auto"/>
        </w:rPr>
        <w:t xml:space="preserve"> and could explain how incidents may trigger a reassessment or review. </w:t>
      </w:r>
      <w:r w:rsidR="00657BAE">
        <w:rPr>
          <w:rFonts w:eastAsiaTheme="minorHAnsi"/>
          <w:color w:val="auto"/>
        </w:rPr>
        <w:t>Care staff said they</w:t>
      </w:r>
      <w:r w:rsidR="004B4895">
        <w:rPr>
          <w:rFonts w:eastAsiaTheme="minorHAnsi"/>
          <w:color w:val="auto"/>
        </w:rPr>
        <w:t xml:space="preserve"> have</w:t>
      </w:r>
      <w:r w:rsidR="00657BAE">
        <w:rPr>
          <w:rFonts w:eastAsiaTheme="minorHAnsi"/>
          <w:color w:val="auto"/>
        </w:rPr>
        <w:t xml:space="preserve"> access to the care plan either electronically or in hard copy. </w:t>
      </w:r>
    </w:p>
    <w:p w14:paraId="41816FD4" w14:textId="2F9A210F" w:rsidR="008B5F2E" w:rsidRPr="00657BAE" w:rsidRDefault="008B5F2E" w:rsidP="00F34C70">
      <w:pPr>
        <w:rPr>
          <w:rFonts w:eastAsiaTheme="minorHAnsi"/>
          <w:color w:val="auto"/>
        </w:rPr>
      </w:pPr>
      <w:r w:rsidRPr="00657BAE">
        <w:rPr>
          <w:rFonts w:eastAsiaTheme="minorHAnsi"/>
          <w:color w:val="auto"/>
        </w:rPr>
        <w:t>The organisation ha</w:t>
      </w:r>
      <w:r w:rsidR="00FE21B8">
        <w:rPr>
          <w:rFonts w:eastAsiaTheme="minorHAnsi"/>
          <w:color w:val="auto"/>
        </w:rPr>
        <w:t>d</w:t>
      </w:r>
      <w:r w:rsidRPr="00657BAE">
        <w:rPr>
          <w:rFonts w:eastAsiaTheme="minorHAnsi"/>
          <w:color w:val="auto"/>
        </w:rPr>
        <w:t xml:space="preserve"> a suite of evidence</w:t>
      </w:r>
      <w:r w:rsidR="00657BAE" w:rsidRPr="00657BAE">
        <w:rPr>
          <w:rFonts w:eastAsiaTheme="minorHAnsi"/>
          <w:color w:val="auto"/>
        </w:rPr>
        <w:t xml:space="preserve"> based policies and procedures to guide staff with the assessment and care planning process.</w:t>
      </w:r>
    </w:p>
    <w:p w14:paraId="238B702F" w14:textId="1D82E46A" w:rsidR="00F34C70" w:rsidRPr="00657BAE" w:rsidRDefault="00E76874" w:rsidP="00F34C70">
      <w:pPr>
        <w:rPr>
          <w:rFonts w:eastAsia="Calibri"/>
          <w:i/>
          <w:color w:val="auto"/>
          <w:lang w:eastAsia="en-US"/>
        </w:rPr>
      </w:pPr>
      <w:r w:rsidRPr="00657BAE">
        <w:rPr>
          <w:rFonts w:eastAsiaTheme="minorHAnsi"/>
          <w:color w:val="auto"/>
        </w:rPr>
        <w:t>The Quality Standard is assessed as Compliant</w:t>
      </w:r>
      <w:r w:rsidR="00065995" w:rsidRPr="00657BAE">
        <w:rPr>
          <w:rFonts w:eastAsiaTheme="minorHAnsi"/>
          <w:color w:val="auto"/>
        </w:rPr>
        <w:t xml:space="preserve"> </w:t>
      </w:r>
      <w:r w:rsidRPr="00657BAE">
        <w:rPr>
          <w:rFonts w:eastAsiaTheme="minorHAnsi"/>
          <w:color w:val="auto"/>
        </w:rPr>
        <w:t xml:space="preserve">as </w:t>
      </w:r>
      <w:r w:rsidR="00065995" w:rsidRPr="00657BAE">
        <w:rPr>
          <w:rFonts w:eastAsiaTheme="minorHAnsi"/>
          <w:color w:val="auto"/>
        </w:rPr>
        <w:t>five</w:t>
      </w:r>
      <w:r w:rsidRPr="00657BAE">
        <w:rPr>
          <w:rFonts w:eastAsiaTheme="minorHAnsi"/>
          <w:color w:val="auto"/>
        </w:rPr>
        <w:t xml:space="preserve"> of the five specific requirements have been assessed </w:t>
      </w:r>
      <w:r w:rsidR="00065995" w:rsidRPr="00657BAE">
        <w:rPr>
          <w:rFonts w:eastAsiaTheme="minorHAnsi"/>
          <w:color w:val="auto"/>
        </w:rPr>
        <w:t>as Compliant.</w:t>
      </w:r>
    </w:p>
    <w:p w14:paraId="238B7030" w14:textId="6F464CB4" w:rsidR="00F34C70" w:rsidRDefault="00E76874" w:rsidP="00F34C70">
      <w:pPr>
        <w:pStyle w:val="Heading2"/>
      </w:pPr>
      <w:r>
        <w:lastRenderedPageBreak/>
        <w:t>Assessment of Standard 2 Requirements</w:t>
      </w:r>
      <w:r w:rsidRPr="0066387A">
        <w:rPr>
          <w:i/>
          <w:color w:val="0000FF"/>
          <w:sz w:val="24"/>
          <w:szCs w:val="24"/>
        </w:rPr>
        <w:t xml:space="preserve"> </w:t>
      </w:r>
    </w:p>
    <w:p w14:paraId="238B7031" w14:textId="574FEDE0" w:rsidR="00F34C70" w:rsidRDefault="00E76874" w:rsidP="002B737E">
      <w:pPr>
        <w:pStyle w:val="Heading3"/>
      </w:pPr>
      <w:r w:rsidRPr="00051035">
        <w:t xml:space="preserve">Requirement </w:t>
      </w:r>
      <w:r>
        <w:t>2</w:t>
      </w:r>
      <w:r w:rsidRPr="00051035">
        <w:t>(3)(a)</w:t>
      </w:r>
      <w:r w:rsidRPr="00051035">
        <w:tab/>
      </w:r>
      <w:r w:rsidR="002B737E">
        <w:t>Compliant</w:t>
      </w:r>
    </w:p>
    <w:p w14:paraId="238B7032" w14:textId="77777777" w:rsidR="00F34C70" w:rsidRPr="008D114F" w:rsidRDefault="00E76874" w:rsidP="00F34C70">
      <w:pPr>
        <w:rPr>
          <w:i/>
        </w:rPr>
      </w:pPr>
      <w:r w:rsidRPr="008D114F">
        <w:rPr>
          <w:i/>
        </w:rPr>
        <w:t>Assessment and planning, including consideration of risks to the consumer’s health and well-being, informs the delivery of safe and effective care and services.</w:t>
      </w:r>
    </w:p>
    <w:p w14:paraId="238B7034" w14:textId="452E6C68" w:rsidR="00F34C70" w:rsidRDefault="00E76874" w:rsidP="002B737E">
      <w:pPr>
        <w:pStyle w:val="Heading3"/>
      </w:pPr>
      <w:r>
        <w:t>Requirement 2(3)(b)</w:t>
      </w:r>
      <w:r>
        <w:tab/>
      </w:r>
      <w:r w:rsidR="002B737E">
        <w:t>Compliant</w:t>
      </w:r>
    </w:p>
    <w:p w14:paraId="238B7035" w14:textId="77777777" w:rsidR="00F34C70" w:rsidRPr="008D114F" w:rsidRDefault="00E76874" w:rsidP="00F34C7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38B7037" w14:textId="70EB7549" w:rsidR="00F34C70" w:rsidRDefault="00E76874" w:rsidP="002B737E">
      <w:pPr>
        <w:pStyle w:val="Heading3"/>
      </w:pPr>
      <w:r>
        <w:t>Requirement 2(3)(c)</w:t>
      </w:r>
      <w:r>
        <w:tab/>
      </w:r>
      <w:r w:rsidR="002B737E">
        <w:t>Compliant</w:t>
      </w:r>
    </w:p>
    <w:p w14:paraId="238B7038" w14:textId="77777777" w:rsidR="00F34C70" w:rsidRPr="008D114F" w:rsidRDefault="00E76874" w:rsidP="00F34C70">
      <w:pPr>
        <w:rPr>
          <w:i/>
        </w:rPr>
      </w:pPr>
      <w:r w:rsidRPr="008D114F">
        <w:rPr>
          <w:i/>
        </w:rPr>
        <w:t>The organisation demonstrates that assessment and planning:</w:t>
      </w:r>
    </w:p>
    <w:p w14:paraId="238B7039" w14:textId="77777777" w:rsidR="00F34C70" w:rsidRPr="008D114F" w:rsidRDefault="00E76874" w:rsidP="00F34C7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38B703A" w14:textId="77777777" w:rsidR="00F34C70" w:rsidRPr="008D114F" w:rsidRDefault="00E76874" w:rsidP="00F34C7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8B703C" w14:textId="78777BB3" w:rsidR="00F34C70" w:rsidRDefault="00E76874" w:rsidP="002B737E">
      <w:pPr>
        <w:pStyle w:val="Heading3"/>
      </w:pPr>
      <w:r>
        <w:t>Requirement 2(3)(d)</w:t>
      </w:r>
      <w:r>
        <w:tab/>
      </w:r>
      <w:r w:rsidR="002B737E">
        <w:t>Compliant</w:t>
      </w:r>
    </w:p>
    <w:p w14:paraId="238B703D" w14:textId="77777777" w:rsidR="00F34C70" w:rsidRPr="008D114F" w:rsidRDefault="00E76874" w:rsidP="00F34C7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38B703F" w14:textId="0E8B9C22" w:rsidR="00F34C70" w:rsidRDefault="00E76874" w:rsidP="002B737E">
      <w:pPr>
        <w:pStyle w:val="Heading3"/>
      </w:pPr>
      <w:r>
        <w:t>Requirement 2(3)(e)</w:t>
      </w:r>
      <w:r>
        <w:tab/>
      </w:r>
      <w:r w:rsidR="002B737E">
        <w:t>Compliant</w:t>
      </w:r>
    </w:p>
    <w:p w14:paraId="238B7040" w14:textId="77777777" w:rsidR="00F34C70" w:rsidRPr="008D114F" w:rsidRDefault="00E76874" w:rsidP="00F34C70">
      <w:pPr>
        <w:rPr>
          <w:i/>
        </w:rPr>
      </w:pPr>
      <w:r w:rsidRPr="008D114F">
        <w:rPr>
          <w:i/>
        </w:rPr>
        <w:t>Care and services are reviewed regularly for effectiveness, and when circumstances change or when incidents impact on the needs, goals or preferences of the consumer.</w:t>
      </w:r>
    </w:p>
    <w:p w14:paraId="238B7042" w14:textId="77777777" w:rsidR="00F34C70" w:rsidRDefault="00F34C70" w:rsidP="00F34C70">
      <w:pPr>
        <w:sectPr w:rsidR="00F34C70" w:rsidSect="00F34C70">
          <w:type w:val="continuous"/>
          <w:pgSz w:w="11906" w:h="16838"/>
          <w:pgMar w:top="1701" w:right="1418" w:bottom="1418" w:left="1418" w:header="709" w:footer="397" w:gutter="0"/>
          <w:cols w:space="708"/>
          <w:titlePg/>
          <w:docGrid w:linePitch="360"/>
        </w:sectPr>
      </w:pPr>
    </w:p>
    <w:p w14:paraId="238B7043" w14:textId="0640FA93" w:rsidR="00F34C70" w:rsidRDefault="00E76874" w:rsidP="00F34C70">
      <w:pPr>
        <w:pStyle w:val="Heading1"/>
        <w:tabs>
          <w:tab w:val="right" w:pos="9070"/>
        </w:tabs>
        <w:spacing w:before="560" w:after="640"/>
        <w:rPr>
          <w:color w:val="FFFFFF" w:themeColor="background1"/>
          <w:sz w:val="36"/>
        </w:rPr>
        <w:sectPr w:rsidR="00F34C70" w:rsidSect="00F34C7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38B710A" wp14:editId="238B710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994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B737E" w:rsidRPr="00EB1D71">
        <w:rPr>
          <w:color w:val="FFFFFF" w:themeColor="background1"/>
          <w:sz w:val="36"/>
        </w:rPr>
        <w:t xml:space="preserve"> </w:t>
      </w:r>
      <w:r w:rsidRPr="00EB1D71">
        <w:rPr>
          <w:color w:val="FFFFFF" w:themeColor="background1"/>
          <w:sz w:val="36"/>
        </w:rPr>
        <w:br/>
        <w:t>Personal care and clinical care</w:t>
      </w:r>
    </w:p>
    <w:p w14:paraId="238B7044" w14:textId="77777777" w:rsidR="00F34C70" w:rsidRPr="00FD1B02" w:rsidRDefault="00E76874" w:rsidP="00F34C70">
      <w:pPr>
        <w:pStyle w:val="Heading3"/>
        <w:shd w:val="clear" w:color="auto" w:fill="F2F2F2" w:themeFill="background1" w:themeFillShade="F2"/>
      </w:pPr>
      <w:r w:rsidRPr="00FD1B02">
        <w:t>Consumer outcome:</w:t>
      </w:r>
    </w:p>
    <w:p w14:paraId="238B7045" w14:textId="77777777" w:rsidR="00F34C70" w:rsidRDefault="00E76874" w:rsidP="00F34C70">
      <w:pPr>
        <w:numPr>
          <w:ilvl w:val="0"/>
          <w:numId w:val="3"/>
        </w:numPr>
        <w:shd w:val="clear" w:color="auto" w:fill="F2F2F2" w:themeFill="background1" w:themeFillShade="F2"/>
      </w:pPr>
      <w:r>
        <w:t>I get personal care, clinical care, or both personal care and clinical care, that is safe and right for me.</w:t>
      </w:r>
    </w:p>
    <w:p w14:paraId="238B7046" w14:textId="77777777" w:rsidR="00F34C70" w:rsidRDefault="00E76874" w:rsidP="00F34C70">
      <w:pPr>
        <w:pStyle w:val="Heading3"/>
        <w:shd w:val="clear" w:color="auto" w:fill="F2F2F2" w:themeFill="background1" w:themeFillShade="F2"/>
      </w:pPr>
      <w:r>
        <w:t>Organisation statement:</w:t>
      </w:r>
    </w:p>
    <w:p w14:paraId="238B7047" w14:textId="77777777" w:rsidR="00F34C70" w:rsidRDefault="00E76874" w:rsidP="00F34C7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8B7048" w14:textId="77777777" w:rsidR="00F34C70" w:rsidRDefault="00E76874" w:rsidP="00F34C70">
      <w:pPr>
        <w:pStyle w:val="Heading2"/>
      </w:pPr>
      <w:r>
        <w:t>Assessment of Standard 3</w:t>
      </w:r>
    </w:p>
    <w:p w14:paraId="4BF3F87A" w14:textId="096D41B9" w:rsidR="00EA46D7" w:rsidRPr="008349B0" w:rsidRDefault="009E450F" w:rsidP="00F34C70">
      <w:pPr>
        <w:rPr>
          <w:rFonts w:eastAsiaTheme="minorHAnsi"/>
          <w:color w:val="auto"/>
        </w:rPr>
      </w:pPr>
      <w:r w:rsidRPr="008349B0">
        <w:rPr>
          <w:rFonts w:eastAsiaTheme="minorHAnsi"/>
          <w:color w:val="auto"/>
        </w:rPr>
        <w:t>Consumers and representatives were generally satisfied with the care and services consumers received</w:t>
      </w:r>
      <w:r w:rsidR="00487D75" w:rsidRPr="008349B0">
        <w:rPr>
          <w:rFonts w:eastAsiaTheme="minorHAnsi"/>
          <w:color w:val="auto"/>
        </w:rPr>
        <w:t xml:space="preserve">; this included the ways in which risks to the consumer were managed by the service. They said the consumers had access to medical officers and other health professionals as required. </w:t>
      </w:r>
      <w:r w:rsidR="00623A57">
        <w:rPr>
          <w:rFonts w:eastAsiaTheme="minorHAnsi"/>
          <w:color w:val="auto"/>
        </w:rPr>
        <w:t xml:space="preserve">Some consumers and representatives expressed dissatisfaction with staff response times and said that delays in care had compromised consumer dignity, this has been considered under other standards. </w:t>
      </w:r>
    </w:p>
    <w:p w14:paraId="238B7049" w14:textId="485C8CAC" w:rsidR="00F34C70" w:rsidRPr="008349B0" w:rsidRDefault="00EA46D7" w:rsidP="00F34C70">
      <w:pPr>
        <w:rPr>
          <w:rFonts w:eastAsiaTheme="minorHAnsi"/>
          <w:color w:val="auto"/>
        </w:rPr>
      </w:pPr>
      <w:r w:rsidRPr="008349B0">
        <w:rPr>
          <w:rFonts w:eastAsiaTheme="minorHAnsi"/>
          <w:color w:val="auto"/>
        </w:rPr>
        <w:t>Consumers and representatives provided the Assessment Team with examples of how staff</w:t>
      </w:r>
      <w:r w:rsidR="00866E88" w:rsidRPr="008349B0">
        <w:rPr>
          <w:rFonts w:eastAsiaTheme="minorHAnsi"/>
          <w:color w:val="auto"/>
        </w:rPr>
        <w:t xml:space="preserve"> supported con</w:t>
      </w:r>
      <w:r w:rsidR="00FE21B8" w:rsidRPr="008349B0">
        <w:rPr>
          <w:rFonts w:eastAsiaTheme="minorHAnsi"/>
          <w:color w:val="auto"/>
        </w:rPr>
        <w:t>s</w:t>
      </w:r>
      <w:r w:rsidR="00866E88" w:rsidRPr="008349B0">
        <w:rPr>
          <w:rFonts w:eastAsiaTheme="minorHAnsi"/>
          <w:color w:val="auto"/>
        </w:rPr>
        <w:t xml:space="preserve">umers with complex behaviours, assisted them when they were unwell and </w:t>
      </w:r>
      <w:r w:rsidR="00FE21B8" w:rsidRPr="008349B0">
        <w:rPr>
          <w:rFonts w:eastAsiaTheme="minorHAnsi"/>
          <w:color w:val="auto"/>
        </w:rPr>
        <w:t xml:space="preserve">discussed risks associated with the use of restrictive practice if this was being considered. </w:t>
      </w:r>
    </w:p>
    <w:p w14:paraId="196CA2F0" w14:textId="69DB53B3" w:rsidR="00866E88" w:rsidRPr="008349B0" w:rsidRDefault="00866E88" w:rsidP="00F34C70">
      <w:pPr>
        <w:rPr>
          <w:rFonts w:eastAsiaTheme="minorHAnsi"/>
          <w:color w:val="auto"/>
        </w:rPr>
      </w:pPr>
      <w:r w:rsidRPr="008349B0">
        <w:rPr>
          <w:rFonts w:eastAsiaTheme="minorHAnsi"/>
          <w:color w:val="auto"/>
        </w:rPr>
        <w:t>Care staff demonstrated a sound understanding of consumers’ needs and preferences and</w:t>
      </w:r>
      <w:r w:rsidR="00FE21B8" w:rsidRPr="008349B0">
        <w:rPr>
          <w:rFonts w:eastAsiaTheme="minorHAnsi"/>
          <w:color w:val="auto"/>
        </w:rPr>
        <w:t xml:space="preserve"> explained</w:t>
      </w:r>
      <w:r w:rsidRPr="008349B0">
        <w:rPr>
          <w:rFonts w:eastAsiaTheme="minorHAnsi"/>
          <w:color w:val="auto"/>
        </w:rPr>
        <w:t xml:space="preserve"> how they delivered care that was in line with the consumers’ care plans.</w:t>
      </w:r>
      <w:r w:rsidR="00FE21B8" w:rsidRPr="008349B0">
        <w:rPr>
          <w:rFonts w:eastAsiaTheme="minorHAnsi"/>
          <w:color w:val="auto"/>
        </w:rPr>
        <w:t xml:space="preserve"> </w:t>
      </w:r>
    </w:p>
    <w:p w14:paraId="4ABF3B25" w14:textId="5DAB594B" w:rsidR="00FE21B8" w:rsidRPr="008349B0" w:rsidRDefault="00866E88" w:rsidP="00F34C70">
      <w:pPr>
        <w:rPr>
          <w:rFonts w:eastAsiaTheme="minorHAnsi"/>
          <w:color w:val="auto"/>
        </w:rPr>
      </w:pPr>
      <w:r w:rsidRPr="008349B0">
        <w:rPr>
          <w:rFonts w:eastAsiaTheme="minorHAnsi"/>
          <w:color w:val="auto"/>
        </w:rPr>
        <w:t xml:space="preserve">Nursing staff described how they monitor consumers’ health and well-being and identify any emerging concerns. </w:t>
      </w:r>
      <w:r w:rsidR="00FE21B8" w:rsidRPr="008349B0">
        <w:rPr>
          <w:rFonts w:eastAsiaTheme="minorHAnsi"/>
          <w:color w:val="auto"/>
        </w:rPr>
        <w:t xml:space="preserve">Staff could describe the non-pharmacological strategies used to support consumers with complex behaviours and said that chemical restraint would be administered as a last resort if authorised.  </w:t>
      </w:r>
    </w:p>
    <w:p w14:paraId="118D79BA" w14:textId="18965AEC" w:rsidR="00F46B0E" w:rsidRPr="008349B0" w:rsidRDefault="00F46B0E" w:rsidP="00F34C70">
      <w:pPr>
        <w:rPr>
          <w:rFonts w:eastAsiaTheme="minorHAnsi"/>
          <w:color w:val="auto"/>
        </w:rPr>
      </w:pPr>
      <w:r w:rsidRPr="008349B0">
        <w:rPr>
          <w:rFonts w:eastAsiaTheme="minorHAnsi"/>
          <w:color w:val="auto"/>
        </w:rPr>
        <w:t>Registered nursing staff and care staff described how they support consumers who are approaching end of life and said that they strive to maximise the consumer’s comfort and dignity through the provision of mouth care, repositioning and pain management.</w:t>
      </w:r>
    </w:p>
    <w:p w14:paraId="356F6C1A" w14:textId="56B059AB" w:rsidR="00F46B0E" w:rsidRPr="008349B0" w:rsidRDefault="00F46B0E" w:rsidP="00F46B0E">
      <w:pPr>
        <w:rPr>
          <w:rFonts w:eastAsiaTheme="minorHAnsi"/>
          <w:color w:val="auto"/>
        </w:rPr>
      </w:pPr>
      <w:r w:rsidRPr="008349B0">
        <w:rPr>
          <w:rFonts w:eastAsiaTheme="minorHAnsi"/>
          <w:color w:val="auto"/>
        </w:rPr>
        <w:lastRenderedPageBreak/>
        <w:t>Care planning documentation evidenced care that was safe and appropriate to the consumers’ needs and this included those consumers who were nearing end of life. The Assessment Team brought forward examples of care that had been provided to consumers with specialised nursing care needs and found that specialist directives were being followed. For consumers with chronic or complex wounds, the Assessment Team found that skin care needs were being managed effectively and that there</w:t>
      </w:r>
      <w:r w:rsidR="008349B0" w:rsidRPr="008349B0">
        <w:rPr>
          <w:rFonts w:eastAsiaTheme="minorHAnsi"/>
          <w:color w:val="auto"/>
        </w:rPr>
        <w:t xml:space="preserve"> was</w:t>
      </w:r>
      <w:r w:rsidRPr="008349B0">
        <w:rPr>
          <w:rFonts w:eastAsiaTheme="minorHAnsi"/>
          <w:color w:val="auto"/>
        </w:rPr>
        <w:t xml:space="preserve"> access to specialist services such as a nurse practitioner.</w:t>
      </w:r>
    </w:p>
    <w:p w14:paraId="43E47B38" w14:textId="50976463" w:rsidR="00F46B0E" w:rsidRPr="008349B0" w:rsidRDefault="00F46B0E" w:rsidP="00F46B0E">
      <w:pPr>
        <w:rPr>
          <w:rFonts w:eastAsiaTheme="minorHAnsi"/>
          <w:color w:val="auto"/>
        </w:rPr>
      </w:pPr>
      <w:r w:rsidRPr="008349B0">
        <w:rPr>
          <w:rFonts w:eastAsiaTheme="minorHAnsi"/>
          <w:color w:val="auto"/>
        </w:rPr>
        <w:t xml:space="preserve">The Assessment Team found that care planning documentation included appropriate consents and authorisations where restrictive practices were applied and that there had been involvements of geriatricians or dementia specialists as necessary. The use of psychotropic </w:t>
      </w:r>
      <w:r w:rsidR="009C791F" w:rsidRPr="008349B0">
        <w:rPr>
          <w:rFonts w:eastAsiaTheme="minorHAnsi"/>
          <w:color w:val="auto"/>
        </w:rPr>
        <w:t>medications was</w:t>
      </w:r>
      <w:r w:rsidRPr="008349B0">
        <w:rPr>
          <w:rFonts w:eastAsiaTheme="minorHAnsi"/>
          <w:color w:val="auto"/>
        </w:rPr>
        <w:t xml:space="preserve"> monitored using monthly reports provided by a clinical pharmacist. </w:t>
      </w:r>
    </w:p>
    <w:p w14:paraId="5F09FF9F" w14:textId="3FE04271" w:rsidR="00866E88" w:rsidRPr="008349B0" w:rsidRDefault="00866E88" w:rsidP="00F34C70">
      <w:pPr>
        <w:rPr>
          <w:rFonts w:eastAsiaTheme="minorHAnsi"/>
          <w:color w:val="auto"/>
        </w:rPr>
      </w:pPr>
      <w:r w:rsidRPr="008349B0">
        <w:rPr>
          <w:rFonts w:eastAsiaTheme="minorHAnsi"/>
          <w:color w:val="auto"/>
        </w:rPr>
        <w:t xml:space="preserve">Processes were in place to ensure that consumers’ care needs </w:t>
      </w:r>
      <w:r w:rsidR="009C791F">
        <w:rPr>
          <w:rFonts w:eastAsiaTheme="minorHAnsi"/>
          <w:color w:val="auto"/>
        </w:rPr>
        <w:t>were</w:t>
      </w:r>
      <w:r w:rsidR="00F46B0E" w:rsidRPr="008349B0">
        <w:rPr>
          <w:rFonts w:eastAsiaTheme="minorHAnsi"/>
          <w:color w:val="auto"/>
        </w:rPr>
        <w:t xml:space="preserve"> identified, actioned and</w:t>
      </w:r>
      <w:r w:rsidRPr="008349B0">
        <w:rPr>
          <w:rFonts w:eastAsiaTheme="minorHAnsi"/>
          <w:color w:val="auto"/>
        </w:rPr>
        <w:t xml:space="preserve"> communicated. This included care plans (electronic and hardcopy), </w:t>
      </w:r>
      <w:r w:rsidR="00F46B0E" w:rsidRPr="008349B0">
        <w:rPr>
          <w:rFonts w:eastAsiaTheme="minorHAnsi"/>
          <w:color w:val="auto"/>
        </w:rPr>
        <w:t xml:space="preserve">handover, </w:t>
      </w:r>
      <w:r w:rsidR="00FE21B8" w:rsidRPr="008349B0">
        <w:rPr>
          <w:rFonts w:eastAsiaTheme="minorHAnsi"/>
          <w:color w:val="auto"/>
        </w:rPr>
        <w:t>scrum meetings</w:t>
      </w:r>
      <w:r w:rsidR="00F46B0E" w:rsidRPr="008349B0">
        <w:rPr>
          <w:rFonts w:eastAsiaTheme="minorHAnsi"/>
          <w:color w:val="auto"/>
        </w:rPr>
        <w:t>, communication diary and incident reporting mechanisms.</w:t>
      </w:r>
    </w:p>
    <w:p w14:paraId="4247B7BD" w14:textId="17EEC716" w:rsidR="00487D75" w:rsidRPr="008349B0" w:rsidRDefault="00487D75" w:rsidP="00F34C70">
      <w:pPr>
        <w:rPr>
          <w:rFonts w:eastAsiaTheme="minorHAnsi"/>
          <w:color w:val="auto"/>
        </w:rPr>
      </w:pPr>
      <w:r w:rsidRPr="008349B0">
        <w:rPr>
          <w:rFonts w:eastAsiaTheme="minorHAnsi"/>
          <w:color w:val="auto"/>
        </w:rPr>
        <w:t xml:space="preserve">Referral processes were effective and where </w:t>
      </w:r>
      <w:r w:rsidR="00866E88" w:rsidRPr="008349B0">
        <w:rPr>
          <w:rFonts w:eastAsiaTheme="minorHAnsi"/>
          <w:color w:val="auto"/>
        </w:rPr>
        <w:t>appropriate</w:t>
      </w:r>
      <w:r w:rsidR="00F46B0E" w:rsidRPr="008349B0">
        <w:rPr>
          <w:rFonts w:eastAsiaTheme="minorHAnsi"/>
          <w:color w:val="auto"/>
        </w:rPr>
        <w:t>,</w:t>
      </w:r>
      <w:r w:rsidRPr="008349B0">
        <w:rPr>
          <w:rFonts w:eastAsiaTheme="minorHAnsi"/>
          <w:color w:val="auto"/>
        </w:rPr>
        <w:t xml:space="preserve"> information was documented and communicated with others where consumer care was shared. </w:t>
      </w:r>
      <w:r w:rsidR="008349B0">
        <w:rPr>
          <w:rFonts w:eastAsiaTheme="minorHAnsi"/>
          <w:color w:val="auto"/>
        </w:rPr>
        <w:t xml:space="preserve">Allied health specialists provided feedback that their care directives were implemented as planned. </w:t>
      </w:r>
    </w:p>
    <w:p w14:paraId="12217FF2" w14:textId="5C593AB3" w:rsidR="00487D75" w:rsidRPr="008349B0" w:rsidRDefault="00487D75" w:rsidP="00F34C70">
      <w:pPr>
        <w:rPr>
          <w:rFonts w:eastAsiaTheme="minorHAnsi"/>
          <w:color w:val="auto"/>
        </w:rPr>
      </w:pPr>
      <w:r w:rsidRPr="008349B0">
        <w:rPr>
          <w:rFonts w:eastAsiaTheme="minorHAnsi"/>
          <w:color w:val="auto"/>
        </w:rPr>
        <w:t xml:space="preserve">The service had processes in place to minimise infection related risks including a qualitifed Infection </w:t>
      </w:r>
      <w:r w:rsidR="00606825" w:rsidRPr="008349B0">
        <w:rPr>
          <w:rFonts w:eastAsiaTheme="minorHAnsi"/>
          <w:color w:val="auto"/>
        </w:rPr>
        <w:t>P</w:t>
      </w:r>
      <w:r w:rsidRPr="008349B0">
        <w:rPr>
          <w:rFonts w:eastAsiaTheme="minorHAnsi"/>
          <w:color w:val="auto"/>
        </w:rPr>
        <w:t xml:space="preserve">revention and Control Lead and an outbreak management plan. The service </w:t>
      </w:r>
      <w:r w:rsidR="00B9508C" w:rsidRPr="008349B0">
        <w:rPr>
          <w:rFonts w:eastAsiaTheme="minorHAnsi"/>
          <w:color w:val="auto"/>
        </w:rPr>
        <w:t>monitored and</w:t>
      </w:r>
      <w:r w:rsidRPr="008349B0">
        <w:rPr>
          <w:rFonts w:eastAsiaTheme="minorHAnsi"/>
          <w:color w:val="auto"/>
        </w:rPr>
        <w:t xml:space="preserve"> maintain</w:t>
      </w:r>
      <w:r w:rsidR="008349B0" w:rsidRPr="008349B0">
        <w:rPr>
          <w:rFonts w:eastAsiaTheme="minorHAnsi"/>
          <w:color w:val="auto"/>
        </w:rPr>
        <w:t>ed</w:t>
      </w:r>
      <w:r w:rsidRPr="008349B0">
        <w:rPr>
          <w:rFonts w:eastAsiaTheme="minorHAnsi"/>
          <w:color w:val="auto"/>
        </w:rPr>
        <w:t xml:space="preserve"> vaccination records for staff and co</w:t>
      </w:r>
      <w:r w:rsidR="00EA46D7" w:rsidRPr="008349B0">
        <w:rPr>
          <w:rFonts w:eastAsiaTheme="minorHAnsi"/>
          <w:color w:val="auto"/>
        </w:rPr>
        <w:t>n</w:t>
      </w:r>
      <w:r w:rsidRPr="008349B0">
        <w:rPr>
          <w:rFonts w:eastAsiaTheme="minorHAnsi"/>
          <w:color w:val="auto"/>
        </w:rPr>
        <w:t xml:space="preserve">sumers in relation to influenza and COVID-19. </w:t>
      </w:r>
    </w:p>
    <w:p w14:paraId="1AB9E2F2" w14:textId="04703748" w:rsidR="00FE21B8" w:rsidRPr="008349B0" w:rsidRDefault="00FE21B8" w:rsidP="00F34C70">
      <w:pPr>
        <w:rPr>
          <w:rFonts w:eastAsiaTheme="minorHAnsi"/>
          <w:color w:val="auto"/>
        </w:rPr>
      </w:pPr>
      <w:r w:rsidRPr="008349B0">
        <w:rPr>
          <w:rFonts w:eastAsiaTheme="minorHAnsi"/>
          <w:color w:val="auto"/>
        </w:rPr>
        <w:t xml:space="preserve">The organisation had a suite of </w:t>
      </w:r>
      <w:r w:rsidR="00B9508C" w:rsidRPr="008349B0">
        <w:rPr>
          <w:rFonts w:eastAsiaTheme="minorHAnsi"/>
          <w:color w:val="auto"/>
        </w:rPr>
        <w:t>evidence-based</w:t>
      </w:r>
      <w:r w:rsidRPr="008349B0">
        <w:rPr>
          <w:rFonts w:eastAsiaTheme="minorHAnsi"/>
          <w:color w:val="auto"/>
        </w:rPr>
        <w:t xml:space="preserve"> policies and procedures relevant to this standard to guide and support staff in the delivery of care and services to consumers.  Policies included restraint minimisation, </w:t>
      </w:r>
      <w:r w:rsidR="00242E91" w:rsidRPr="008349B0">
        <w:rPr>
          <w:rFonts w:eastAsiaTheme="minorHAnsi"/>
          <w:color w:val="auto"/>
        </w:rPr>
        <w:t>wound care, pain management</w:t>
      </w:r>
      <w:r w:rsidR="00F46B0E" w:rsidRPr="008349B0">
        <w:rPr>
          <w:rFonts w:eastAsiaTheme="minorHAnsi"/>
          <w:color w:val="auto"/>
        </w:rPr>
        <w:t xml:space="preserve"> and end of life care. </w:t>
      </w:r>
    </w:p>
    <w:p w14:paraId="238B704A" w14:textId="012EE2E1" w:rsidR="00F34C70" w:rsidRPr="00663B6D" w:rsidRDefault="00E76874" w:rsidP="00F34C70">
      <w:pPr>
        <w:rPr>
          <w:rFonts w:eastAsia="Calibri"/>
          <w:lang w:eastAsia="en-US"/>
        </w:rPr>
      </w:pPr>
      <w:r w:rsidRPr="00154403">
        <w:rPr>
          <w:rFonts w:eastAsiaTheme="minorHAnsi"/>
        </w:rPr>
        <w:t xml:space="preserve">The Quality Standard is assessed </w:t>
      </w:r>
      <w:r w:rsidR="008349B0">
        <w:rPr>
          <w:rFonts w:eastAsiaTheme="minorHAnsi"/>
        </w:rPr>
        <w:t>as Compliant</w:t>
      </w:r>
      <w:r w:rsidRPr="00154403">
        <w:rPr>
          <w:rFonts w:eastAsiaTheme="minorHAnsi"/>
        </w:rPr>
        <w:t xml:space="preserve"> </w:t>
      </w:r>
      <w:r w:rsidRPr="008349B0">
        <w:rPr>
          <w:rFonts w:eastAsiaTheme="minorHAnsi"/>
          <w:color w:val="auto"/>
        </w:rPr>
        <w:t xml:space="preserve">as </w:t>
      </w:r>
      <w:r w:rsidR="008349B0" w:rsidRPr="008349B0">
        <w:rPr>
          <w:rFonts w:eastAsiaTheme="minorHAnsi"/>
          <w:color w:val="auto"/>
        </w:rPr>
        <w:t>seven</w:t>
      </w:r>
      <w:r w:rsidRPr="008349B0">
        <w:rPr>
          <w:rFonts w:eastAsiaTheme="minorHAnsi"/>
          <w:color w:val="auto"/>
        </w:rPr>
        <w:t xml:space="preserve"> of the </w:t>
      </w:r>
      <w:r>
        <w:rPr>
          <w:rFonts w:eastAsiaTheme="minorHAnsi"/>
        </w:rPr>
        <w:t>seven</w:t>
      </w:r>
      <w:r w:rsidRPr="00154403">
        <w:rPr>
          <w:rFonts w:eastAsiaTheme="minorHAnsi"/>
        </w:rPr>
        <w:t xml:space="preserve"> specific requirements have been assessed </w:t>
      </w:r>
      <w:r w:rsidR="008349B0">
        <w:rPr>
          <w:rFonts w:eastAsiaTheme="minorHAnsi"/>
        </w:rPr>
        <w:t xml:space="preserve">as Compliant.  </w:t>
      </w:r>
    </w:p>
    <w:p w14:paraId="238B704B" w14:textId="7EC292FF" w:rsidR="00F34C70" w:rsidRDefault="00E76874" w:rsidP="00F34C7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8B704C" w14:textId="1B0F7A15" w:rsidR="00F34C70" w:rsidRPr="00853601" w:rsidRDefault="00E76874" w:rsidP="002B737E">
      <w:pPr>
        <w:pStyle w:val="Heading3"/>
      </w:pPr>
      <w:r w:rsidRPr="00853601">
        <w:t>Requirement 3(3)(a)</w:t>
      </w:r>
      <w:r>
        <w:tab/>
      </w:r>
      <w:r w:rsidR="002B737E">
        <w:t>Compliant</w:t>
      </w:r>
    </w:p>
    <w:p w14:paraId="238B704D" w14:textId="77777777" w:rsidR="00F34C70" w:rsidRPr="008D114F" w:rsidRDefault="00E76874" w:rsidP="00F34C70">
      <w:pPr>
        <w:rPr>
          <w:i/>
        </w:rPr>
      </w:pPr>
      <w:r w:rsidRPr="008D114F">
        <w:rPr>
          <w:i/>
        </w:rPr>
        <w:t>Each consumer gets safe and effective personal care, clinical care, or both personal care and clinical care, that:</w:t>
      </w:r>
    </w:p>
    <w:p w14:paraId="238B704E" w14:textId="77777777" w:rsidR="00F34C70" w:rsidRPr="008D114F" w:rsidRDefault="00E76874" w:rsidP="00F34C70">
      <w:pPr>
        <w:numPr>
          <w:ilvl w:val="0"/>
          <w:numId w:val="24"/>
        </w:numPr>
        <w:tabs>
          <w:tab w:val="right" w:pos="9026"/>
        </w:tabs>
        <w:spacing w:before="0" w:after="0"/>
        <w:ind w:left="567" w:hanging="425"/>
        <w:outlineLvl w:val="4"/>
        <w:rPr>
          <w:i/>
        </w:rPr>
      </w:pPr>
      <w:r w:rsidRPr="008D114F">
        <w:rPr>
          <w:i/>
        </w:rPr>
        <w:t>is best practice; and</w:t>
      </w:r>
    </w:p>
    <w:p w14:paraId="238B704F" w14:textId="77777777" w:rsidR="00F34C70" w:rsidRPr="008D114F" w:rsidRDefault="00E76874" w:rsidP="00F34C70">
      <w:pPr>
        <w:numPr>
          <w:ilvl w:val="0"/>
          <w:numId w:val="24"/>
        </w:numPr>
        <w:tabs>
          <w:tab w:val="right" w:pos="9026"/>
        </w:tabs>
        <w:spacing w:before="0" w:after="0"/>
        <w:ind w:left="567" w:hanging="425"/>
        <w:outlineLvl w:val="4"/>
        <w:rPr>
          <w:i/>
        </w:rPr>
      </w:pPr>
      <w:r w:rsidRPr="008D114F">
        <w:rPr>
          <w:i/>
        </w:rPr>
        <w:t>is tailored to their needs; and</w:t>
      </w:r>
    </w:p>
    <w:p w14:paraId="238B7050" w14:textId="77777777" w:rsidR="00F34C70" w:rsidRPr="008D114F" w:rsidRDefault="00E76874" w:rsidP="00F34C70">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238B7053" w14:textId="283CEF46" w:rsidR="00F34C70" w:rsidRPr="00853601" w:rsidRDefault="00E76874" w:rsidP="002B737E">
      <w:pPr>
        <w:pStyle w:val="Heading3"/>
      </w:pPr>
      <w:r w:rsidRPr="00853601">
        <w:t>Requirement 3(3)(b)</w:t>
      </w:r>
      <w:r>
        <w:tab/>
      </w:r>
      <w:r w:rsidR="002B737E">
        <w:t>Compliant</w:t>
      </w:r>
    </w:p>
    <w:p w14:paraId="238B7054" w14:textId="77777777" w:rsidR="00F34C70" w:rsidRPr="008D114F" w:rsidRDefault="00E76874" w:rsidP="00F34C70">
      <w:pPr>
        <w:rPr>
          <w:i/>
        </w:rPr>
      </w:pPr>
      <w:r w:rsidRPr="008D114F">
        <w:rPr>
          <w:i/>
          <w:szCs w:val="22"/>
        </w:rPr>
        <w:t>Effective management of high impact or high prevalence risks associated with the care of each consumer.</w:t>
      </w:r>
    </w:p>
    <w:p w14:paraId="238B7056" w14:textId="18941B45" w:rsidR="00F34C70" w:rsidRPr="00D435F8" w:rsidRDefault="00E76874" w:rsidP="002B737E">
      <w:pPr>
        <w:pStyle w:val="Heading3"/>
      </w:pPr>
      <w:r w:rsidRPr="00D435F8">
        <w:t>Requirement 3(3)(c)</w:t>
      </w:r>
      <w:r>
        <w:tab/>
      </w:r>
      <w:r w:rsidR="002B737E">
        <w:t>Compliant</w:t>
      </w:r>
    </w:p>
    <w:p w14:paraId="238B7057" w14:textId="77777777" w:rsidR="00F34C70" w:rsidRPr="008D114F" w:rsidRDefault="00E76874" w:rsidP="00F34C70">
      <w:pPr>
        <w:rPr>
          <w:i/>
        </w:rPr>
      </w:pPr>
      <w:r w:rsidRPr="008D114F">
        <w:rPr>
          <w:i/>
          <w:szCs w:val="22"/>
        </w:rPr>
        <w:t>The needs, goals and preferences of consumers nearing the end of life are recognised and addressed, their comfort maximised and their dignity preserved.</w:t>
      </w:r>
    </w:p>
    <w:p w14:paraId="238B7059" w14:textId="5E03FA58" w:rsidR="00F34C70" w:rsidRPr="00D435F8" w:rsidRDefault="00E76874" w:rsidP="002B737E">
      <w:pPr>
        <w:pStyle w:val="Heading3"/>
      </w:pPr>
      <w:r w:rsidRPr="00D435F8">
        <w:t>Requirement 3(3)(d)</w:t>
      </w:r>
      <w:r>
        <w:tab/>
      </w:r>
      <w:r w:rsidR="002B737E">
        <w:t>Compliant</w:t>
      </w:r>
    </w:p>
    <w:p w14:paraId="238B705A" w14:textId="77777777" w:rsidR="00F34C70" w:rsidRPr="008D114F" w:rsidRDefault="00E76874" w:rsidP="00F34C70">
      <w:pPr>
        <w:rPr>
          <w:i/>
        </w:rPr>
      </w:pPr>
      <w:r w:rsidRPr="008D114F">
        <w:rPr>
          <w:i/>
          <w:szCs w:val="22"/>
        </w:rPr>
        <w:t>Deterioration or change of a consumer’s mental health, cognitive or physical function, capacity or condition is recognised and responded to in a timely manner.</w:t>
      </w:r>
    </w:p>
    <w:p w14:paraId="238B705C" w14:textId="051E2F80" w:rsidR="00F34C70" w:rsidRPr="00D435F8" w:rsidRDefault="00E76874" w:rsidP="002B737E">
      <w:pPr>
        <w:pStyle w:val="Heading3"/>
      </w:pPr>
      <w:r w:rsidRPr="00D435F8">
        <w:t>Requirement 3(3)(e)</w:t>
      </w:r>
      <w:r>
        <w:tab/>
      </w:r>
      <w:r w:rsidR="002B737E">
        <w:t>Compliant</w:t>
      </w:r>
    </w:p>
    <w:p w14:paraId="238B705D" w14:textId="77777777" w:rsidR="00F34C70" w:rsidRPr="008D114F" w:rsidRDefault="00E76874" w:rsidP="00F34C70">
      <w:pPr>
        <w:rPr>
          <w:i/>
        </w:rPr>
      </w:pPr>
      <w:r w:rsidRPr="008D114F">
        <w:rPr>
          <w:i/>
          <w:szCs w:val="22"/>
        </w:rPr>
        <w:t>Information about the consumer’s condition, needs and preferences is documented and communicated within the organisation, and with others where responsibility for care is shared.</w:t>
      </w:r>
    </w:p>
    <w:p w14:paraId="238B705F" w14:textId="49A1E5F8" w:rsidR="00F34C70" w:rsidRPr="00D435F8" w:rsidRDefault="00E76874" w:rsidP="002B737E">
      <w:pPr>
        <w:pStyle w:val="Heading3"/>
      </w:pPr>
      <w:r w:rsidRPr="00D435F8">
        <w:t>Requirement 3(3)(f)</w:t>
      </w:r>
      <w:r>
        <w:tab/>
      </w:r>
      <w:r w:rsidR="002B737E">
        <w:t>Compliant</w:t>
      </w:r>
    </w:p>
    <w:p w14:paraId="238B7060" w14:textId="77777777" w:rsidR="00F34C70" w:rsidRPr="008D114F" w:rsidRDefault="00E76874" w:rsidP="00F34C70">
      <w:pPr>
        <w:rPr>
          <w:i/>
        </w:rPr>
      </w:pPr>
      <w:r w:rsidRPr="008D114F">
        <w:rPr>
          <w:i/>
          <w:szCs w:val="22"/>
        </w:rPr>
        <w:t>Timely and appropriate referrals to individuals, other organisations and providers of other care and services.</w:t>
      </w:r>
    </w:p>
    <w:p w14:paraId="238B7062" w14:textId="11AF542F" w:rsidR="00F34C70" w:rsidRPr="00D435F8" w:rsidRDefault="00E76874" w:rsidP="002B737E">
      <w:pPr>
        <w:pStyle w:val="Heading3"/>
      </w:pPr>
      <w:r w:rsidRPr="00D435F8">
        <w:t>Requirement 3(3)(g)</w:t>
      </w:r>
      <w:r>
        <w:tab/>
      </w:r>
      <w:r w:rsidR="002B737E">
        <w:t>Compliant</w:t>
      </w:r>
    </w:p>
    <w:p w14:paraId="238B7063" w14:textId="77777777" w:rsidR="00F34C70" w:rsidRPr="008D114F" w:rsidRDefault="00E76874" w:rsidP="00F34C70">
      <w:pPr>
        <w:tabs>
          <w:tab w:val="right" w:pos="9026"/>
        </w:tabs>
        <w:spacing w:before="0" w:after="0"/>
        <w:outlineLvl w:val="4"/>
        <w:rPr>
          <w:i/>
          <w:szCs w:val="22"/>
        </w:rPr>
      </w:pPr>
      <w:r w:rsidRPr="008D114F">
        <w:rPr>
          <w:i/>
          <w:szCs w:val="22"/>
        </w:rPr>
        <w:t>Minimisation of infection related risks through implementing:</w:t>
      </w:r>
    </w:p>
    <w:p w14:paraId="238B7064" w14:textId="77777777" w:rsidR="00F34C70" w:rsidRPr="008D114F" w:rsidRDefault="00E76874" w:rsidP="00F34C7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38B7065" w14:textId="77777777" w:rsidR="00F34C70" w:rsidRPr="008D114F" w:rsidRDefault="00E76874" w:rsidP="00F34C7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38B7067" w14:textId="77777777" w:rsidR="00F34C70" w:rsidRDefault="00F34C70" w:rsidP="00F34C70"/>
    <w:p w14:paraId="238B7068" w14:textId="77777777" w:rsidR="00F34C70" w:rsidRDefault="00F34C70" w:rsidP="00F34C70">
      <w:pPr>
        <w:sectPr w:rsidR="00F34C70" w:rsidSect="00F34C70">
          <w:type w:val="continuous"/>
          <w:pgSz w:w="11906" w:h="16838"/>
          <w:pgMar w:top="1701" w:right="1418" w:bottom="1418" w:left="1418" w:header="709" w:footer="397" w:gutter="0"/>
          <w:cols w:space="708"/>
          <w:titlePg/>
          <w:docGrid w:linePitch="360"/>
        </w:sectPr>
      </w:pPr>
    </w:p>
    <w:p w14:paraId="238B7069" w14:textId="027C723F" w:rsidR="00F34C70" w:rsidRDefault="00E76874" w:rsidP="00F34C70">
      <w:pPr>
        <w:pStyle w:val="Heading1"/>
        <w:tabs>
          <w:tab w:val="right" w:pos="9070"/>
        </w:tabs>
        <w:spacing w:before="560" w:after="640"/>
        <w:rPr>
          <w:color w:val="FFFFFF" w:themeColor="background1"/>
          <w:sz w:val="36"/>
        </w:rPr>
        <w:sectPr w:rsidR="00F34C70" w:rsidSect="00F34C7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38B710C" wp14:editId="238B710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492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B737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38B706A" w14:textId="77777777" w:rsidR="00F34C70" w:rsidRPr="00FD1B02" w:rsidRDefault="00E76874" w:rsidP="00F34C70">
      <w:pPr>
        <w:pStyle w:val="Heading3"/>
        <w:shd w:val="clear" w:color="auto" w:fill="F2F2F2" w:themeFill="background1" w:themeFillShade="F2"/>
      </w:pPr>
      <w:r w:rsidRPr="00FD1B02">
        <w:t>Consumer outcome:</w:t>
      </w:r>
    </w:p>
    <w:p w14:paraId="238B706B" w14:textId="77777777" w:rsidR="00F34C70" w:rsidRDefault="00E76874" w:rsidP="00F34C7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8B706C" w14:textId="77777777" w:rsidR="00F34C70" w:rsidRDefault="00E76874" w:rsidP="00F34C70">
      <w:pPr>
        <w:pStyle w:val="Heading3"/>
        <w:shd w:val="clear" w:color="auto" w:fill="F2F2F2" w:themeFill="background1" w:themeFillShade="F2"/>
      </w:pPr>
      <w:r>
        <w:t>Organisation statement:</w:t>
      </w:r>
    </w:p>
    <w:p w14:paraId="238B706D" w14:textId="77777777" w:rsidR="00F34C70" w:rsidRDefault="00E76874" w:rsidP="00F34C7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8B706E" w14:textId="77777777" w:rsidR="00F34C70" w:rsidRDefault="00E76874" w:rsidP="00F34C70">
      <w:pPr>
        <w:pStyle w:val="Heading2"/>
      </w:pPr>
      <w:r>
        <w:t>Assessment of Standard 4</w:t>
      </w:r>
    </w:p>
    <w:p w14:paraId="367E54D8" w14:textId="710D80A5" w:rsidR="00102355" w:rsidRPr="00F646D3" w:rsidRDefault="00854DDF" w:rsidP="00F34C70">
      <w:pPr>
        <w:rPr>
          <w:rFonts w:eastAsiaTheme="minorHAnsi"/>
          <w:color w:val="auto"/>
        </w:rPr>
      </w:pPr>
      <w:r w:rsidRPr="00F646D3">
        <w:rPr>
          <w:rFonts w:eastAsiaTheme="minorHAnsi"/>
          <w:color w:val="auto"/>
        </w:rPr>
        <w:t xml:space="preserve">Consumers and representatives said consumers are supported to </w:t>
      </w:r>
      <w:r w:rsidR="00102355" w:rsidRPr="00F646D3">
        <w:rPr>
          <w:rFonts w:eastAsiaTheme="minorHAnsi"/>
          <w:color w:val="auto"/>
        </w:rPr>
        <w:t>engage</w:t>
      </w:r>
      <w:r w:rsidRPr="00F646D3">
        <w:rPr>
          <w:rFonts w:eastAsiaTheme="minorHAnsi"/>
          <w:color w:val="auto"/>
        </w:rPr>
        <w:t xml:space="preserve"> in a range of activities </w:t>
      </w:r>
      <w:r w:rsidR="001C19B2" w:rsidRPr="00F646D3">
        <w:rPr>
          <w:rFonts w:eastAsiaTheme="minorHAnsi"/>
          <w:color w:val="auto"/>
        </w:rPr>
        <w:t>of interest to them both inside and outside the service.</w:t>
      </w:r>
      <w:r w:rsidR="00102355" w:rsidRPr="00F646D3">
        <w:rPr>
          <w:rFonts w:eastAsiaTheme="minorHAnsi"/>
          <w:color w:val="auto"/>
        </w:rPr>
        <w:t xml:space="preserve"> They provided examples of playing bingo, </w:t>
      </w:r>
      <w:r w:rsidR="009266E3" w:rsidRPr="00F646D3">
        <w:rPr>
          <w:rFonts w:eastAsiaTheme="minorHAnsi"/>
          <w:color w:val="auto"/>
        </w:rPr>
        <w:t xml:space="preserve">sing-a-longs and </w:t>
      </w:r>
      <w:r w:rsidR="00102355" w:rsidRPr="00F646D3">
        <w:rPr>
          <w:rFonts w:eastAsiaTheme="minorHAnsi"/>
          <w:color w:val="auto"/>
        </w:rPr>
        <w:t xml:space="preserve">visiting with </w:t>
      </w:r>
      <w:r w:rsidR="009266E3" w:rsidRPr="00F646D3">
        <w:rPr>
          <w:rFonts w:eastAsiaTheme="minorHAnsi"/>
          <w:color w:val="auto"/>
        </w:rPr>
        <w:t xml:space="preserve">animals; consumers provided positive feedback about the volunteers and how they enhanced their life. </w:t>
      </w:r>
      <w:r w:rsidR="001C19B2" w:rsidRPr="00F646D3">
        <w:rPr>
          <w:rFonts w:eastAsiaTheme="minorHAnsi"/>
          <w:color w:val="auto"/>
        </w:rPr>
        <w:t xml:space="preserve"> They said the service supports </w:t>
      </w:r>
      <w:r w:rsidR="00102355" w:rsidRPr="00F646D3">
        <w:rPr>
          <w:rFonts w:eastAsiaTheme="minorHAnsi"/>
          <w:color w:val="auto"/>
        </w:rPr>
        <w:t>consumers</w:t>
      </w:r>
      <w:r w:rsidR="001C19B2" w:rsidRPr="00F646D3">
        <w:rPr>
          <w:rFonts w:eastAsiaTheme="minorHAnsi"/>
          <w:color w:val="auto"/>
        </w:rPr>
        <w:t xml:space="preserve"> to remain </w:t>
      </w:r>
      <w:r w:rsidR="00102355" w:rsidRPr="00F646D3">
        <w:rPr>
          <w:rFonts w:eastAsiaTheme="minorHAnsi"/>
          <w:color w:val="auto"/>
        </w:rPr>
        <w:t>socially</w:t>
      </w:r>
      <w:r w:rsidR="001C19B2" w:rsidRPr="00F646D3">
        <w:rPr>
          <w:rFonts w:eastAsiaTheme="minorHAnsi"/>
          <w:color w:val="auto"/>
        </w:rPr>
        <w:t xml:space="preserve"> connected with pe</w:t>
      </w:r>
      <w:r w:rsidR="00102355" w:rsidRPr="00F646D3">
        <w:rPr>
          <w:rFonts w:eastAsiaTheme="minorHAnsi"/>
          <w:color w:val="auto"/>
        </w:rPr>
        <w:t xml:space="preserve">ople of importance to them and that their emotional and spiritual needs are met by staff, the Chaplain and volunteer workers. Overall, consumers were satisfied with the meals and said that portion size was appropriate and that they </w:t>
      </w:r>
      <w:r w:rsidR="00F646D3">
        <w:rPr>
          <w:rFonts w:eastAsiaTheme="minorHAnsi"/>
          <w:color w:val="auto"/>
        </w:rPr>
        <w:t>enjoyed</w:t>
      </w:r>
      <w:r w:rsidR="00102355" w:rsidRPr="00F646D3">
        <w:rPr>
          <w:rFonts w:eastAsiaTheme="minorHAnsi"/>
          <w:color w:val="auto"/>
        </w:rPr>
        <w:t xml:space="preserve"> sufficient variety. </w:t>
      </w:r>
    </w:p>
    <w:p w14:paraId="7880F5D1" w14:textId="77777777" w:rsidR="004E1D5F" w:rsidRPr="00F646D3" w:rsidRDefault="00CB5588" w:rsidP="00F34C70">
      <w:pPr>
        <w:rPr>
          <w:rFonts w:eastAsiaTheme="minorHAnsi"/>
          <w:color w:val="auto"/>
        </w:rPr>
      </w:pPr>
      <w:r w:rsidRPr="00F646D3">
        <w:rPr>
          <w:rFonts w:eastAsiaTheme="minorHAnsi"/>
          <w:color w:val="auto"/>
        </w:rPr>
        <w:t>Staff were able to describe the types of activities that individual consumers liked to participate in. The Diversional Therapist said that activities are planned on a monthly schedule and a variety of activities are offered including crafts, concerts, card games, bus outings and bingo; activities are available Monday to Saturday. The Diversional Therapist described how activities are adjusted to meet consumers’ needs and provided examples of sensory activities such as flower arranging that are provided for consumers who may benefit from this type of activity. Individual preferences are accommodated and staff were able to provide examples of how they support consumers who like to pray or enjoy quizzes or outings.</w:t>
      </w:r>
    </w:p>
    <w:p w14:paraId="0663465B" w14:textId="1F290092" w:rsidR="004E1D5F" w:rsidRPr="00F646D3" w:rsidRDefault="004E1D5F" w:rsidP="004E1D5F">
      <w:pPr>
        <w:rPr>
          <w:rFonts w:eastAsiaTheme="minorHAnsi"/>
          <w:color w:val="auto"/>
        </w:rPr>
      </w:pPr>
      <w:r w:rsidRPr="00F646D3">
        <w:rPr>
          <w:rFonts w:eastAsiaTheme="minorHAnsi"/>
          <w:color w:val="auto"/>
        </w:rPr>
        <w:t xml:space="preserve">Staff described how the activity program is tailored to the needs of the consumers through surveys, discussions at consumer meetings and through the feedback and complaints mechanisms. The Assessment Team </w:t>
      </w:r>
      <w:r w:rsidR="00E64759">
        <w:rPr>
          <w:rFonts w:eastAsiaTheme="minorHAnsi"/>
          <w:color w:val="auto"/>
        </w:rPr>
        <w:t>was</w:t>
      </w:r>
      <w:r w:rsidRPr="00F646D3">
        <w:rPr>
          <w:rFonts w:eastAsiaTheme="minorHAnsi"/>
          <w:color w:val="auto"/>
        </w:rPr>
        <w:t xml:space="preserve"> able to confirm through a review of meeting minutes that consumers have opportunities to contribute to activity planning. </w:t>
      </w:r>
    </w:p>
    <w:p w14:paraId="298ED0D3" w14:textId="2E0D2790" w:rsidR="004E1D5F" w:rsidRPr="00F646D3" w:rsidRDefault="004E1D5F" w:rsidP="004E1D5F">
      <w:pPr>
        <w:rPr>
          <w:rFonts w:eastAsiaTheme="minorHAnsi"/>
          <w:color w:val="auto"/>
        </w:rPr>
      </w:pPr>
      <w:r w:rsidRPr="00F646D3">
        <w:rPr>
          <w:rFonts w:eastAsiaTheme="minorHAnsi"/>
          <w:color w:val="auto"/>
        </w:rPr>
        <w:lastRenderedPageBreak/>
        <w:t>Staff were familiar with how to recognise a change in a consumer’s emotional or psychological well-being and said they would escalate this to the registered nurse who can then undertake an assessment, make a referral to a counselling service or the medi</w:t>
      </w:r>
      <w:r w:rsidR="00F646D3" w:rsidRPr="00F646D3">
        <w:rPr>
          <w:rFonts w:eastAsiaTheme="minorHAnsi"/>
          <w:color w:val="auto"/>
        </w:rPr>
        <w:t>c</w:t>
      </w:r>
      <w:r w:rsidRPr="00F646D3">
        <w:rPr>
          <w:rFonts w:eastAsiaTheme="minorHAnsi"/>
          <w:color w:val="auto"/>
        </w:rPr>
        <w:t xml:space="preserve">al officer, or enlist the support of the Chaplain. </w:t>
      </w:r>
    </w:p>
    <w:p w14:paraId="03C89D0F" w14:textId="3E27A05D" w:rsidR="00CB5588" w:rsidRPr="00F646D3" w:rsidRDefault="004E1D5F" w:rsidP="00F34C70">
      <w:pPr>
        <w:rPr>
          <w:rFonts w:eastAsiaTheme="minorHAnsi"/>
          <w:color w:val="auto"/>
        </w:rPr>
      </w:pPr>
      <w:r w:rsidRPr="00F646D3">
        <w:rPr>
          <w:rFonts w:eastAsiaTheme="minorHAnsi"/>
          <w:color w:val="auto"/>
        </w:rPr>
        <w:t xml:space="preserve">Hospitality staff </w:t>
      </w:r>
      <w:r w:rsidR="00F646D3" w:rsidRPr="00F646D3">
        <w:rPr>
          <w:rFonts w:eastAsiaTheme="minorHAnsi"/>
          <w:color w:val="auto"/>
        </w:rPr>
        <w:t xml:space="preserve">were familiar with consumers’ specific dietary needs and </w:t>
      </w:r>
      <w:r w:rsidRPr="00F646D3">
        <w:rPr>
          <w:rFonts w:eastAsiaTheme="minorHAnsi"/>
          <w:color w:val="auto"/>
        </w:rPr>
        <w:t xml:space="preserve">said meals are prepared </w:t>
      </w:r>
      <w:r w:rsidR="00F646D3" w:rsidRPr="00F646D3">
        <w:rPr>
          <w:rFonts w:eastAsiaTheme="minorHAnsi"/>
          <w:color w:val="auto"/>
        </w:rPr>
        <w:t xml:space="preserve">fresh </w:t>
      </w:r>
      <w:r w:rsidRPr="00F646D3">
        <w:rPr>
          <w:rFonts w:eastAsiaTheme="minorHAnsi"/>
          <w:color w:val="auto"/>
        </w:rPr>
        <w:t>on site</w:t>
      </w:r>
      <w:r w:rsidR="00F646D3" w:rsidRPr="00F646D3">
        <w:rPr>
          <w:rFonts w:eastAsiaTheme="minorHAnsi"/>
          <w:color w:val="auto"/>
        </w:rPr>
        <w:t xml:space="preserve">. Menus were generally changed seasonally and were developed in consultation with a dietitian. Communication processes were established to ensure that information relating to consumers’ dietary needs is current and communicated appropriately. Consumer satisfaction with the meals was monitored through consumer surveys, food specific surveys, verbal feedback and compliments and complaints. </w:t>
      </w:r>
    </w:p>
    <w:p w14:paraId="7932797E" w14:textId="1F21260C" w:rsidR="009266E3" w:rsidRPr="00F646D3" w:rsidRDefault="009266E3" w:rsidP="00F34C70">
      <w:pPr>
        <w:rPr>
          <w:rFonts w:eastAsiaTheme="minorHAnsi"/>
          <w:color w:val="auto"/>
        </w:rPr>
      </w:pPr>
      <w:r w:rsidRPr="00F646D3">
        <w:rPr>
          <w:rFonts w:eastAsiaTheme="minorHAnsi"/>
          <w:color w:val="auto"/>
        </w:rPr>
        <w:t xml:space="preserve">Care planning documentation included details about what is important to consumers and identified the supports needed to help consumers to do the things they want to do. The Assessment </w:t>
      </w:r>
      <w:r w:rsidR="00F646D3" w:rsidRPr="00F646D3">
        <w:rPr>
          <w:rFonts w:eastAsiaTheme="minorHAnsi"/>
          <w:color w:val="auto"/>
        </w:rPr>
        <w:t>T</w:t>
      </w:r>
      <w:r w:rsidRPr="00F646D3">
        <w:rPr>
          <w:rFonts w:eastAsiaTheme="minorHAnsi"/>
          <w:color w:val="auto"/>
        </w:rPr>
        <w:t xml:space="preserve">eam found that information included in care plans was consistent with the information provided by consumers and representatives. </w:t>
      </w:r>
    </w:p>
    <w:p w14:paraId="6A2F86E0" w14:textId="4DFB5902" w:rsidR="00102355" w:rsidRPr="00F646D3" w:rsidRDefault="00102355" w:rsidP="00F34C70">
      <w:pPr>
        <w:rPr>
          <w:rFonts w:eastAsiaTheme="minorHAnsi"/>
          <w:color w:val="auto"/>
        </w:rPr>
      </w:pPr>
      <w:r w:rsidRPr="00F646D3">
        <w:rPr>
          <w:rFonts w:eastAsiaTheme="minorHAnsi"/>
          <w:color w:val="auto"/>
        </w:rPr>
        <w:t>The Assessment Team observed lifestyle and leisure supports a</w:t>
      </w:r>
      <w:r w:rsidR="00CB5588" w:rsidRPr="00F646D3">
        <w:rPr>
          <w:rFonts w:eastAsiaTheme="minorHAnsi"/>
          <w:color w:val="auto"/>
        </w:rPr>
        <w:t>n</w:t>
      </w:r>
      <w:r w:rsidRPr="00F646D3">
        <w:rPr>
          <w:rFonts w:eastAsiaTheme="minorHAnsi"/>
          <w:color w:val="auto"/>
        </w:rPr>
        <w:t>d equipment to be clean, well-maintained, safe and suitable to the needs of the consumers.</w:t>
      </w:r>
      <w:r w:rsidR="004E1D5F" w:rsidRPr="00F646D3">
        <w:rPr>
          <w:rFonts w:eastAsiaTheme="minorHAnsi"/>
          <w:color w:val="auto"/>
        </w:rPr>
        <w:t xml:space="preserve"> Consumers were observed throughout the Site Audit participating in large group activities including Christmas concerts or in their rooms reading and listening to music. Staff and the Chaplain were observed engaging with consumers individually and in group settings. </w:t>
      </w:r>
    </w:p>
    <w:p w14:paraId="3E927246" w14:textId="6A5C9471" w:rsidR="00F646D3" w:rsidRPr="00F646D3" w:rsidRDefault="00F646D3" w:rsidP="00F34C70">
      <w:pPr>
        <w:rPr>
          <w:rFonts w:eastAsiaTheme="minorHAnsi"/>
          <w:color w:val="auto"/>
        </w:rPr>
      </w:pPr>
      <w:r w:rsidRPr="00F646D3">
        <w:rPr>
          <w:rFonts w:eastAsiaTheme="minorHAnsi"/>
          <w:color w:val="auto"/>
        </w:rPr>
        <w:t>The Assessment Team observed meal services and meal delivery to consumers’ rooms. The Assessment Team noted staff were cognisant of consumers’ preferences and confirmed meal choices with the consumer. Kitchen and serving areas were observed to be clean and tidy with kitchen staff observing food safety protocols.</w:t>
      </w:r>
    </w:p>
    <w:p w14:paraId="3732D263" w14:textId="5C02DAC1" w:rsidR="004E1D5F" w:rsidRPr="003F78C0" w:rsidRDefault="004E1D5F" w:rsidP="00F34C70">
      <w:pPr>
        <w:rPr>
          <w:rFonts w:eastAsiaTheme="minorHAnsi"/>
          <w:color w:val="auto"/>
        </w:rPr>
      </w:pPr>
      <w:r w:rsidRPr="003F78C0">
        <w:rPr>
          <w:rFonts w:eastAsiaTheme="minorHAnsi"/>
          <w:color w:val="auto"/>
        </w:rPr>
        <w:t>The organisation had a suite of policies and procedures in place relevant to this standard that addressed referral processes and support</w:t>
      </w:r>
      <w:r w:rsidR="00F646D3" w:rsidRPr="003F78C0">
        <w:rPr>
          <w:rFonts w:eastAsiaTheme="minorHAnsi"/>
          <w:color w:val="auto"/>
        </w:rPr>
        <w:t>ed</w:t>
      </w:r>
      <w:r w:rsidRPr="003F78C0">
        <w:rPr>
          <w:rFonts w:eastAsiaTheme="minorHAnsi"/>
          <w:color w:val="auto"/>
        </w:rPr>
        <w:t xml:space="preserve"> the lifestyle needs of consumers. </w:t>
      </w:r>
    </w:p>
    <w:p w14:paraId="238B7070" w14:textId="38F840AE" w:rsidR="00F34C70" w:rsidRPr="00032B17" w:rsidRDefault="00E76874" w:rsidP="00F34C70">
      <w:pPr>
        <w:rPr>
          <w:rFonts w:eastAsia="Calibri"/>
        </w:rPr>
      </w:pPr>
      <w:r w:rsidRPr="00154403">
        <w:rPr>
          <w:rFonts w:eastAsiaTheme="minorHAnsi"/>
        </w:rPr>
        <w:t xml:space="preserve">The Quality Standard is assessed </w:t>
      </w:r>
      <w:r w:rsidR="003F78C0">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3F78C0">
        <w:rPr>
          <w:rFonts w:eastAsiaTheme="minorHAnsi"/>
        </w:rPr>
        <w:t>as Compliant.</w:t>
      </w:r>
    </w:p>
    <w:p w14:paraId="238B7071" w14:textId="014123F4" w:rsidR="00F34C70" w:rsidRDefault="00E76874" w:rsidP="00F34C70">
      <w:pPr>
        <w:pStyle w:val="Heading2"/>
      </w:pPr>
      <w:r>
        <w:t>Assessment of Standard 4 Requirements</w:t>
      </w:r>
      <w:r w:rsidRPr="0066387A">
        <w:rPr>
          <w:i/>
          <w:color w:val="0000FF"/>
          <w:sz w:val="24"/>
          <w:szCs w:val="24"/>
        </w:rPr>
        <w:t xml:space="preserve"> </w:t>
      </w:r>
    </w:p>
    <w:p w14:paraId="238B7072" w14:textId="6218078A" w:rsidR="00F34C70" w:rsidRPr="00314FF7" w:rsidRDefault="00E76874" w:rsidP="002B737E">
      <w:pPr>
        <w:pStyle w:val="Heading3"/>
      </w:pPr>
      <w:r w:rsidRPr="00314FF7">
        <w:t>Requirement 4(3)(a)</w:t>
      </w:r>
      <w:r>
        <w:tab/>
      </w:r>
      <w:r w:rsidR="002B737E">
        <w:t>Compliant</w:t>
      </w:r>
    </w:p>
    <w:p w14:paraId="238B7073" w14:textId="77777777" w:rsidR="00F34C70" w:rsidRPr="008D114F" w:rsidRDefault="00E76874" w:rsidP="00F34C70">
      <w:pPr>
        <w:rPr>
          <w:i/>
        </w:rPr>
      </w:pPr>
      <w:r w:rsidRPr="008D114F">
        <w:rPr>
          <w:i/>
        </w:rPr>
        <w:t>Each consumer gets safe and effective services and supports for daily living that meet the consumer’s needs, goals and preferences and optimise their independence, health, well-being and quality of life.</w:t>
      </w:r>
    </w:p>
    <w:p w14:paraId="238B7075" w14:textId="7C5BB496" w:rsidR="00F34C70" w:rsidRPr="00D435F8" w:rsidRDefault="00E76874" w:rsidP="002B737E">
      <w:pPr>
        <w:pStyle w:val="Heading3"/>
      </w:pPr>
      <w:r w:rsidRPr="00D435F8">
        <w:lastRenderedPageBreak/>
        <w:t>Requirement 4(3)(b)</w:t>
      </w:r>
      <w:r>
        <w:tab/>
      </w:r>
      <w:r w:rsidR="002B737E">
        <w:t>Compliant</w:t>
      </w:r>
    </w:p>
    <w:p w14:paraId="238B7076" w14:textId="77777777" w:rsidR="00F34C70" w:rsidRPr="008D114F" w:rsidRDefault="00E76874" w:rsidP="00F34C70">
      <w:pPr>
        <w:rPr>
          <w:i/>
        </w:rPr>
      </w:pPr>
      <w:r w:rsidRPr="008D114F">
        <w:rPr>
          <w:i/>
        </w:rPr>
        <w:t>Services and supports for daily living promote each consumer’s emotional, spiritual and psychological well-being.</w:t>
      </w:r>
    </w:p>
    <w:p w14:paraId="238B7078" w14:textId="443C69E0" w:rsidR="00F34C70" w:rsidRPr="00D435F8" w:rsidRDefault="00E76874" w:rsidP="002B737E">
      <w:pPr>
        <w:pStyle w:val="Heading3"/>
      </w:pPr>
      <w:r w:rsidRPr="00D435F8">
        <w:t>Requirement 4(3)(c)</w:t>
      </w:r>
      <w:r>
        <w:tab/>
      </w:r>
      <w:r w:rsidR="002B737E">
        <w:t>Compliant</w:t>
      </w:r>
    </w:p>
    <w:p w14:paraId="238B7079" w14:textId="77777777" w:rsidR="00F34C70" w:rsidRPr="008D114F" w:rsidRDefault="00E76874" w:rsidP="00F34C70">
      <w:pPr>
        <w:rPr>
          <w:i/>
        </w:rPr>
      </w:pPr>
      <w:r w:rsidRPr="008D114F">
        <w:rPr>
          <w:i/>
        </w:rPr>
        <w:t>Services and supports for daily living assist each consumer to:</w:t>
      </w:r>
    </w:p>
    <w:p w14:paraId="238B707A" w14:textId="77777777" w:rsidR="00F34C70" w:rsidRPr="008D114F" w:rsidRDefault="00E76874" w:rsidP="00F34C7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8B707B" w14:textId="77777777" w:rsidR="00F34C70" w:rsidRPr="008D114F" w:rsidRDefault="00E76874" w:rsidP="00F34C70">
      <w:pPr>
        <w:numPr>
          <w:ilvl w:val="0"/>
          <w:numId w:val="26"/>
        </w:numPr>
        <w:tabs>
          <w:tab w:val="right" w:pos="9026"/>
        </w:tabs>
        <w:spacing w:before="0" w:after="0"/>
        <w:ind w:left="567" w:hanging="425"/>
        <w:outlineLvl w:val="4"/>
        <w:rPr>
          <w:i/>
        </w:rPr>
      </w:pPr>
      <w:r w:rsidRPr="008D114F">
        <w:rPr>
          <w:i/>
        </w:rPr>
        <w:t>have social and personal relationships; and</w:t>
      </w:r>
    </w:p>
    <w:p w14:paraId="238B707C" w14:textId="77777777" w:rsidR="00F34C70" w:rsidRPr="008D114F" w:rsidRDefault="00E76874" w:rsidP="00F34C70">
      <w:pPr>
        <w:numPr>
          <w:ilvl w:val="0"/>
          <w:numId w:val="26"/>
        </w:numPr>
        <w:tabs>
          <w:tab w:val="right" w:pos="9026"/>
        </w:tabs>
        <w:spacing w:before="0" w:after="0"/>
        <w:ind w:left="567" w:hanging="425"/>
        <w:outlineLvl w:val="4"/>
        <w:rPr>
          <w:i/>
        </w:rPr>
      </w:pPr>
      <w:r w:rsidRPr="008D114F">
        <w:rPr>
          <w:i/>
        </w:rPr>
        <w:t>do the things of interest to them.</w:t>
      </w:r>
    </w:p>
    <w:p w14:paraId="238B707E" w14:textId="5561666A" w:rsidR="00F34C70" w:rsidRPr="00D435F8" w:rsidRDefault="00E76874" w:rsidP="002B737E">
      <w:pPr>
        <w:pStyle w:val="Heading3"/>
      </w:pPr>
      <w:r w:rsidRPr="00D435F8">
        <w:t>Requirement 4(3)(d)</w:t>
      </w:r>
      <w:r>
        <w:tab/>
      </w:r>
      <w:r w:rsidR="002B737E">
        <w:t>Compliant</w:t>
      </w:r>
    </w:p>
    <w:p w14:paraId="238B707F" w14:textId="77777777" w:rsidR="00F34C70" w:rsidRPr="008D114F" w:rsidRDefault="00E76874" w:rsidP="00F34C70">
      <w:pPr>
        <w:rPr>
          <w:i/>
        </w:rPr>
      </w:pPr>
      <w:r w:rsidRPr="008D114F">
        <w:rPr>
          <w:i/>
        </w:rPr>
        <w:t>Information about the consumer’s condition, needs and preferences is communicated within the organisation, and with others where responsibility for care is shared.</w:t>
      </w:r>
    </w:p>
    <w:p w14:paraId="238B7081" w14:textId="5CCC3E46" w:rsidR="00F34C70" w:rsidRPr="00D435F8" w:rsidRDefault="00E76874" w:rsidP="002B737E">
      <w:pPr>
        <w:pStyle w:val="Heading3"/>
      </w:pPr>
      <w:r w:rsidRPr="00D435F8">
        <w:t>Requirement 4(3)(e)</w:t>
      </w:r>
      <w:r>
        <w:tab/>
      </w:r>
      <w:r w:rsidR="002B737E">
        <w:t>Compliant</w:t>
      </w:r>
    </w:p>
    <w:p w14:paraId="238B7082" w14:textId="77777777" w:rsidR="00F34C70" w:rsidRPr="008D114F" w:rsidRDefault="00E76874" w:rsidP="00F34C70">
      <w:pPr>
        <w:rPr>
          <w:i/>
        </w:rPr>
      </w:pPr>
      <w:r w:rsidRPr="008D114F">
        <w:rPr>
          <w:i/>
        </w:rPr>
        <w:t>Timely and appropriate referrals to individuals, other organisations and providers of other care and services.</w:t>
      </w:r>
    </w:p>
    <w:p w14:paraId="238B7084" w14:textId="1DCD80CA" w:rsidR="00F34C70" w:rsidRPr="00D435F8" w:rsidRDefault="00E76874" w:rsidP="002B737E">
      <w:pPr>
        <w:pStyle w:val="Heading3"/>
      </w:pPr>
      <w:r w:rsidRPr="00D435F8">
        <w:t>Requirement 4(3)(f)</w:t>
      </w:r>
      <w:r>
        <w:tab/>
      </w:r>
      <w:r w:rsidR="002B737E">
        <w:t>Compliant</w:t>
      </w:r>
    </w:p>
    <w:p w14:paraId="238B7085" w14:textId="77777777" w:rsidR="00F34C70" w:rsidRPr="008D114F" w:rsidRDefault="00E76874" w:rsidP="00F34C70">
      <w:pPr>
        <w:rPr>
          <w:i/>
        </w:rPr>
      </w:pPr>
      <w:r w:rsidRPr="008D114F">
        <w:rPr>
          <w:i/>
        </w:rPr>
        <w:t>Where meals are provided, they are varied and of suitable quality and quantity.</w:t>
      </w:r>
    </w:p>
    <w:p w14:paraId="238B7087" w14:textId="6E8EE84E" w:rsidR="00F34C70" w:rsidRPr="00D435F8" w:rsidRDefault="00E76874" w:rsidP="00F34C70">
      <w:pPr>
        <w:pStyle w:val="Heading3"/>
      </w:pPr>
      <w:r w:rsidRPr="00D435F8">
        <w:t>Requirement 4(3)(g)</w:t>
      </w:r>
      <w:r>
        <w:tab/>
      </w:r>
      <w:r w:rsidR="002B737E">
        <w:t>Compliant</w:t>
      </w:r>
    </w:p>
    <w:p w14:paraId="238B7088" w14:textId="77777777" w:rsidR="00F34C70" w:rsidRPr="008D114F" w:rsidRDefault="00E76874" w:rsidP="00F34C70">
      <w:pPr>
        <w:rPr>
          <w:i/>
        </w:rPr>
      </w:pPr>
      <w:r w:rsidRPr="008D114F">
        <w:rPr>
          <w:i/>
        </w:rPr>
        <w:t>Where equipment is provided, it is safe, suitable, clean and well maintained.</w:t>
      </w:r>
    </w:p>
    <w:p w14:paraId="238B708A" w14:textId="77777777" w:rsidR="00F34C70" w:rsidRPr="00314FF7" w:rsidRDefault="00F34C70" w:rsidP="00F34C70"/>
    <w:p w14:paraId="238B708B" w14:textId="77777777" w:rsidR="00F34C70" w:rsidRDefault="00F34C70" w:rsidP="00F34C70">
      <w:pPr>
        <w:sectPr w:rsidR="00F34C70" w:rsidSect="00F34C70">
          <w:type w:val="continuous"/>
          <w:pgSz w:w="11906" w:h="16838"/>
          <w:pgMar w:top="1701" w:right="1418" w:bottom="1418" w:left="1418" w:header="709" w:footer="397" w:gutter="0"/>
          <w:cols w:space="708"/>
          <w:titlePg/>
          <w:docGrid w:linePitch="360"/>
        </w:sectPr>
      </w:pPr>
    </w:p>
    <w:p w14:paraId="238B708C" w14:textId="7B7AC402" w:rsidR="00F34C70" w:rsidRDefault="00E76874" w:rsidP="00F34C70">
      <w:pPr>
        <w:pStyle w:val="Heading1"/>
        <w:tabs>
          <w:tab w:val="right" w:pos="9070"/>
        </w:tabs>
        <w:spacing w:before="560" w:after="640"/>
        <w:rPr>
          <w:color w:val="FFFFFF" w:themeColor="background1"/>
          <w:sz w:val="36"/>
        </w:rPr>
        <w:sectPr w:rsidR="00F34C70" w:rsidSect="00F34C7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38B710E" wp14:editId="238B710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511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B737E" w:rsidRPr="00EB1D71">
        <w:rPr>
          <w:color w:val="FFFFFF" w:themeColor="background1"/>
          <w:sz w:val="36"/>
        </w:rPr>
        <w:t xml:space="preserve"> </w:t>
      </w:r>
      <w:r w:rsidRPr="00EB1D71">
        <w:rPr>
          <w:color w:val="FFFFFF" w:themeColor="background1"/>
          <w:sz w:val="36"/>
        </w:rPr>
        <w:br/>
        <w:t>Organisation’s service environment</w:t>
      </w:r>
    </w:p>
    <w:p w14:paraId="238B708D" w14:textId="77777777" w:rsidR="00F34C70" w:rsidRPr="00FD1B02" w:rsidRDefault="00E76874" w:rsidP="00F34C70">
      <w:pPr>
        <w:pStyle w:val="Heading3"/>
        <w:shd w:val="clear" w:color="auto" w:fill="F2F2F2" w:themeFill="background1" w:themeFillShade="F2"/>
      </w:pPr>
      <w:r w:rsidRPr="00FD1B02">
        <w:t>Consumer outcome:</w:t>
      </w:r>
    </w:p>
    <w:p w14:paraId="238B708E" w14:textId="77777777" w:rsidR="00F34C70" w:rsidRDefault="00E76874" w:rsidP="00F34C70">
      <w:pPr>
        <w:numPr>
          <w:ilvl w:val="0"/>
          <w:numId w:val="5"/>
        </w:numPr>
        <w:shd w:val="clear" w:color="auto" w:fill="F2F2F2" w:themeFill="background1" w:themeFillShade="F2"/>
      </w:pPr>
      <w:r>
        <w:t>I feel I belong and I am safe and comfortable in the organisation’s service environment.</w:t>
      </w:r>
    </w:p>
    <w:p w14:paraId="238B708F" w14:textId="77777777" w:rsidR="00F34C70" w:rsidRDefault="00E76874" w:rsidP="00F34C70">
      <w:pPr>
        <w:pStyle w:val="Heading3"/>
        <w:shd w:val="clear" w:color="auto" w:fill="F2F2F2" w:themeFill="background1" w:themeFillShade="F2"/>
      </w:pPr>
      <w:r>
        <w:t>Organisation statement:</w:t>
      </w:r>
    </w:p>
    <w:p w14:paraId="238B7090" w14:textId="77777777" w:rsidR="00F34C70" w:rsidRDefault="00E76874" w:rsidP="00F34C7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8B7091" w14:textId="77777777" w:rsidR="00F34C70" w:rsidRDefault="00E76874" w:rsidP="00F34C70">
      <w:pPr>
        <w:pStyle w:val="Heading2"/>
      </w:pPr>
      <w:r>
        <w:t>Assessment of Standard 5</w:t>
      </w:r>
    </w:p>
    <w:p w14:paraId="238B7092" w14:textId="0670340A" w:rsidR="00F34C70" w:rsidRPr="00B20478" w:rsidRDefault="00A43CC1" w:rsidP="00F34C70">
      <w:pPr>
        <w:rPr>
          <w:rFonts w:eastAsiaTheme="minorHAnsi"/>
          <w:color w:val="auto"/>
        </w:rPr>
      </w:pPr>
      <w:r w:rsidRPr="00B20478">
        <w:rPr>
          <w:rFonts w:eastAsiaTheme="minorHAnsi"/>
          <w:color w:val="auto"/>
        </w:rPr>
        <w:t xml:space="preserve">Overall consumers were satisfied with the organisation’s service environment and said they felt safe and comfortable.  Consumers said they could access indoor and outdoor areas, that their visitors were made to feel welcome and that the equipment they relied on was clean, well-maintained and comfortable to use. </w:t>
      </w:r>
    </w:p>
    <w:p w14:paraId="69257D17" w14:textId="36F90E4D" w:rsidR="004251C4" w:rsidRPr="00B20478" w:rsidRDefault="004251C4" w:rsidP="00F34C70">
      <w:pPr>
        <w:rPr>
          <w:rFonts w:eastAsiaTheme="minorHAnsi"/>
          <w:color w:val="auto"/>
        </w:rPr>
      </w:pPr>
      <w:r w:rsidRPr="00B20478">
        <w:rPr>
          <w:rFonts w:eastAsiaTheme="minorHAnsi"/>
          <w:color w:val="auto"/>
        </w:rPr>
        <w:t xml:space="preserve">Staff had a sound understanding of how to report maintenance issues and documentation reviewed identified reactive maintenance is attended to in a timely manner and preventative maintenance is undertaken as scheduled. </w:t>
      </w:r>
      <w:r w:rsidR="00541AAC" w:rsidRPr="00B20478">
        <w:rPr>
          <w:rFonts w:eastAsiaTheme="minorHAnsi"/>
          <w:color w:val="auto"/>
        </w:rPr>
        <w:t>There were processes to support equipment replacement and risk assessments were completed as appropriate</w:t>
      </w:r>
      <w:r w:rsidR="00B20478" w:rsidRPr="00B20478">
        <w:rPr>
          <w:rFonts w:eastAsiaTheme="minorHAnsi"/>
          <w:color w:val="auto"/>
        </w:rPr>
        <w:t>.</w:t>
      </w:r>
      <w:r w:rsidR="00541AAC" w:rsidRPr="00B20478">
        <w:rPr>
          <w:rFonts w:eastAsiaTheme="minorHAnsi"/>
          <w:color w:val="auto"/>
        </w:rPr>
        <w:t xml:space="preserve"> </w:t>
      </w:r>
    </w:p>
    <w:p w14:paraId="3288B90C" w14:textId="6D0C6672" w:rsidR="00541AAC" w:rsidRPr="00B20478" w:rsidRDefault="00541AAC" w:rsidP="00F34C70">
      <w:pPr>
        <w:rPr>
          <w:rFonts w:eastAsiaTheme="minorHAnsi"/>
          <w:color w:val="auto"/>
        </w:rPr>
      </w:pPr>
      <w:r w:rsidRPr="00B20478">
        <w:rPr>
          <w:rFonts w:eastAsiaTheme="minorHAnsi"/>
          <w:color w:val="auto"/>
        </w:rPr>
        <w:t xml:space="preserve">Management staff said they monitored consumer satisfaction with the service environment through encouraging verbal feedback from consumers, undertaking surveys and through comments received through the compliments and complaints mechanisms. </w:t>
      </w:r>
    </w:p>
    <w:p w14:paraId="5FC58E5C" w14:textId="093BB7C4" w:rsidR="004251C4" w:rsidRPr="00B20478" w:rsidRDefault="004251C4" w:rsidP="00F34C70">
      <w:pPr>
        <w:rPr>
          <w:rFonts w:eastAsiaTheme="minorHAnsi"/>
          <w:color w:val="auto"/>
        </w:rPr>
      </w:pPr>
      <w:r w:rsidRPr="00B20478">
        <w:rPr>
          <w:rFonts w:eastAsiaTheme="minorHAnsi"/>
          <w:color w:val="auto"/>
        </w:rPr>
        <w:t>The Assessment Team observed the service</w:t>
      </w:r>
      <w:r w:rsidR="00B20478" w:rsidRPr="00B20478">
        <w:rPr>
          <w:rFonts w:eastAsiaTheme="minorHAnsi"/>
          <w:color w:val="auto"/>
        </w:rPr>
        <w:t>’s living environment</w:t>
      </w:r>
      <w:r w:rsidRPr="00B20478">
        <w:rPr>
          <w:rFonts w:eastAsiaTheme="minorHAnsi"/>
          <w:color w:val="auto"/>
        </w:rPr>
        <w:t xml:space="preserve"> including consumers’ rooms, communal internal areas and garden areas and found the service was secure, clean and well-maintained. Consumers were observed moving freely within the environment and accessing equipment that was appropriate to their needs. </w:t>
      </w:r>
    </w:p>
    <w:p w14:paraId="2AD8D7D7" w14:textId="17E3697A" w:rsidR="004251C4" w:rsidRPr="00B20478" w:rsidRDefault="004251C4" w:rsidP="00F34C70">
      <w:pPr>
        <w:rPr>
          <w:rFonts w:eastAsiaTheme="minorHAnsi"/>
          <w:color w:val="auto"/>
        </w:rPr>
      </w:pPr>
      <w:r w:rsidRPr="00B20478">
        <w:rPr>
          <w:rFonts w:eastAsiaTheme="minorHAnsi"/>
          <w:color w:val="auto"/>
        </w:rPr>
        <w:t xml:space="preserve">The service had wide, well-lit, unobstructed </w:t>
      </w:r>
      <w:r w:rsidR="00541AAC" w:rsidRPr="00B20478">
        <w:rPr>
          <w:rFonts w:eastAsiaTheme="minorHAnsi"/>
          <w:color w:val="auto"/>
        </w:rPr>
        <w:t>corridors</w:t>
      </w:r>
      <w:r w:rsidRPr="00B20478">
        <w:rPr>
          <w:rFonts w:eastAsiaTheme="minorHAnsi"/>
          <w:color w:val="auto"/>
        </w:rPr>
        <w:t xml:space="preserve"> and clear signage to optimise consumers’ independence and safety when mobilising. </w:t>
      </w:r>
      <w:r w:rsidR="00541AAC" w:rsidRPr="00B20478">
        <w:rPr>
          <w:rFonts w:eastAsiaTheme="minorHAnsi"/>
          <w:color w:val="auto"/>
        </w:rPr>
        <w:t>Communal</w:t>
      </w:r>
      <w:r w:rsidRPr="00B20478">
        <w:rPr>
          <w:rFonts w:eastAsiaTheme="minorHAnsi"/>
          <w:color w:val="auto"/>
        </w:rPr>
        <w:t xml:space="preserve"> areas provided a home-like environment where consumers could meet to watch television, listen to music or take part in activities</w:t>
      </w:r>
      <w:r w:rsidR="00541AAC" w:rsidRPr="00B20478">
        <w:rPr>
          <w:rFonts w:eastAsiaTheme="minorHAnsi"/>
          <w:color w:val="auto"/>
        </w:rPr>
        <w:t xml:space="preserve"> and</w:t>
      </w:r>
      <w:r w:rsidRPr="00B20478">
        <w:rPr>
          <w:rFonts w:eastAsiaTheme="minorHAnsi"/>
          <w:color w:val="auto"/>
        </w:rPr>
        <w:t xml:space="preserve"> </w:t>
      </w:r>
      <w:r w:rsidR="00541AAC" w:rsidRPr="00B20478">
        <w:rPr>
          <w:rFonts w:eastAsiaTheme="minorHAnsi"/>
          <w:color w:val="auto"/>
        </w:rPr>
        <w:t>n</w:t>
      </w:r>
      <w:r w:rsidRPr="00B20478">
        <w:rPr>
          <w:rFonts w:eastAsiaTheme="minorHAnsi"/>
          <w:color w:val="auto"/>
        </w:rPr>
        <w:t xml:space="preserve">oticeboards </w:t>
      </w:r>
      <w:r w:rsidR="00541AAC" w:rsidRPr="00B20478">
        <w:rPr>
          <w:rFonts w:eastAsiaTheme="minorHAnsi"/>
          <w:color w:val="auto"/>
        </w:rPr>
        <w:t xml:space="preserve">displayed consumer information including information about the Aged Care Quality Standards. </w:t>
      </w:r>
    </w:p>
    <w:p w14:paraId="0A52345B" w14:textId="691285C6" w:rsidR="00541AAC" w:rsidRPr="00B20478" w:rsidRDefault="00541AAC" w:rsidP="00F34C70">
      <w:pPr>
        <w:rPr>
          <w:rFonts w:eastAsiaTheme="minorHAnsi"/>
          <w:color w:val="auto"/>
        </w:rPr>
      </w:pPr>
      <w:r w:rsidRPr="00B20478">
        <w:rPr>
          <w:rFonts w:eastAsiaTheme="minorHAnsi"/>
          <w:color w:val="auto"/>
        </w:rPr>
        <w:lastRenderedPageBreak/>
        <w:t xml:space="preserve">Consumers’ rooms were personalised with pictures, decorations, blankets and other personal items. </w:t>
      </w:r>
    </w:p>
    <w:p w14:paraId="238B7093" w14:textId="27D654E5" w:rsidR="00F34C70" w:rsidRPr="00B20478" w:rsidRDefault="00E76874" w:rsidP="00F34C70">
      <w:pPr>
        <w:rPr>
          <w:rFonts w:eastAsia="Calibri"/>
          <w:color w:val="auto"/>
          <w:lang w:eastAsia="en-US"/>
        </w:rPr>
      </w:pPr>
      <w:r w:rsidRPr="00B20478">
        <w:rPr>
          <w:rFonts w:eastAsiaTheme="minorHAnsi"/>
          <w:color w:val="auto"/>
        </w:rPr>
        <w:t xml:space="preserve">The Quality Standard is assessed </w:t>
      </w:r>
      <w:r w:rsidR="004251C4" w:rsidRPr="00B20478">
        <w:rPr>
          <w:rFonts w:eastAsiaTheme="minorHAnsi"/>
          <w:color w:val="auto"/>
        </w:rPr>
        <w:t>as Compliant as three</w:t>
      </w:r>
      <w:r w:rsidRPr="00B20478">
        <w:rPr>
          <w:rFonts w:eastAsiaTheme="minorHAnsi"/>
          <w:color w:val="auto"/>
        </w:rPr>
        <w:t xml:space="preserve"> of the three specific requirements have been assessed </w:t>
      </w:r>
      <w:r w:rsidR="004251C4" w:rsidRPr="00B20478">
        <w:rPr>
          <w:rFonts w:eastAsiaTheme="minorHAnsi"/>
          <w:color w:val="auto"/>
        </w:rPr>
        <w:t>as Compliant.</w:t>
      </w:r>
    </w:p>
    <w:p w14:paraId="238B7094" w14:textId="43A7400E" w:rsidR="00B20478" w:rsidRDefault="00E76874" w:rsidP="00B20478">
      <w:pPr>
        <w:pStyle w:val="Heading2"/>
      </w:pPr>
      <w:r>
        <w:t>Assessment of Standard 5 Requirements</w:t>
      </w:r>
      <w:r w:rsidRPr="0066387A">
        <w:rPr>
          <w:i/>
          <w:color w:val="0000FF"/>
          <w:sz w:val="24"/>
          <w:szCs w:val="24"/>
        </w:rPr>
        <w:t xml:space="preserve"> </w:t>
      </w:r>
    </w:p>
    <w:p w14:paraId="238B7095" w14:textId="10A38D50" w:rsidR="00F34C70" w:rsidRPr="00314FF7" w:rsidRDefault="00A57A77" w:rsidP="002B737E">
      <w:pPr>
        <w:pStyle w:val="Heading3"/>
      </w:pPr>
      <w:r>
        <w:t>Requirement 5(3)(a)</w:t>
      </w:r>
      <w:r>
        <w:tab/>
      </w:r>
      <w:r w:rsidR="002B737E">
        <w:t>Compliant</w:t>
      </w:r>
    </w:p>
    <w:p w14:paraId="238B7096" w14:textId="77777777" w:rsidR="00F34C70" w:rsidRPr="008D114F" w:rsidRDefault="00E76874" w:rsidP="00F34C70">
      <w:pPr>
        <w:rPr>
          <w:i/>
        </w:rPr>
      </w:pPr>
      <w:r w:rsidRPr="008D114F">
        <w:rPr>
          <w:i/>
        </w:rPr>
        <w:t>The service environment is welcoming and easy to understand, and optimises each consumer’s sense of belonging, independence, interaction and function.</w:t>
      </w:r>
    </w:p>
    <w:p w14:paraId="238B7098" w14:textId="15113936" w:rsidR="00F34C70" w:rsidRPr="00D435F8" w:rsidRDefault="00E76874" w:rsidP="002B737E">
      <w:pPr>
        <w:pStyle w:val="Heading3"/>
      </w:pPr>
      <w:r w:rsidRPr="00D435F8">
        <w:t>Requirement 5(3)(b)</w:t>
      </w:r>
      <w:r>
        <w:tab/>
      </w:r>
      <w:r w:rsidR="002B737E">
        <w:t>Compliant</w:t>
      </w:r>
    </w:p>
    <w:p w14:paraId="238B7099" w14:textId="77777777" w:rsidR="00F34C70" w:rsidRPr="008D114F" w:rsidRDefault="00E76874" w:rsidP="00F34C70">
      <w:pPr>
        <w:rPr>
          <w:i/>
        </w:rPr>
      </w:pPr>
      <w:r w:rsidRPr="008D114F">
        <w:rPr>
          <w:i/>
        </w:rPr>
        <w:t>The service environment:</w:t>
      </w:r>
    </w:p>
    <w:p w14:paraId="238B709A" w14:textId="77777777" w:rsidR="00F34C70" w:rsidRPr="008D114F" w:rsidRDefault="00E76874" w:rsidP="00F34C70">
      <w:pPr>
        <w:numPr>
          <w:ilvl w:val="0"/>
          <w:numId w:val="27"/>
        </w:numPr>
        <w:tabs>
          <w:tab w:val="right" w:pos="9026"/>
        </w:tabs>
        <w:spacing w:before="0" w:after="0"/>
        <w:ind w:left="567" w:hanging="425"/>
        <w:outlineLvl w:val="4"/>
        <w:rPr>
          <w:i/>
        </w:rPr>
      </w:pPr>
      <w:r w:rsidRPr="008D114F">
        <w:rPr>
          <w:i/>
        </w:rPr>
        <w:t>is safe, clean, well maintained and comfortable; and</w:t>
      </w:r>
    </w:p>
    <w:p w14:paraId="238B709B" w14:textId="77777777" w:rsidR="00F34C70" w:rsidRPr="008D114F" w:rsidRDefault="00E76874" w:rsidP="00F34C7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38B709D" w14:textId="39653608" w:rsidR="00F34C70" w:rsidRPr="00D435F8" w:rsidRDefault="00E76874" w:rsidP="002B737E">
      <w:pPr>
        <w:pStyle w:val="Heading3"/>
      </w:pPr>
      <w:r w:rsidRPr="00D435F8">
        <w:t>Requirement 5(3)(c)</w:t>
      </w:r>
      <w:r>
        <w:tab/>
      </w:r>
      <w:r w:rsidR="002B737E">
        <w:t>Compliant</w:t>
      </w:r>
    </w:p>
    <w:p w14:paraId="238B709E" w14:textId="77777777" w:rsidR="00F34C70" w:rsidRPr="008D114F" w:rsidRDefault="00E76874" w:rsidP="00F34C70">
      <w:pPr>
        <w:rPr>
          <w:i/>
        </w:rPr>
      </w:pPr>
      <w:r w:rsidRPr="008D114F">
        <w:rPr>
          <w:i/>
        </w:rPr>
        <w:t>Furniture, fittings and equipment are safe, clean, well maintained and suitable for the consumer.</w:t>
      </w:r>
    </w:p>
    <w:p w14:paraId="238B70A0" w14:textId="77777777" w:rsidR="00F34C70" w:rsidRPr="00314FF7" w:rsidRDefault="00F34C70" w:rsidP="00F34C70"/>
    <w:p w14:paraId="238B70A1" w14:textId="77777777" w:rsidR="00F34C70" w:rsidRDefault="00F34C70" w:rsidP="00F34C70">
      <w:pPr>
        <w:sectPr w:rsidR="00F34C70" w:rsidSect="00F34C70">
          <w:type w:val="continuous"/>
          <w:pgSz w:w="11906" w:h="16838"/>
          <w:pgMar w:top="1701" w:right="1418" w:bottom="1418" w:left="1418" w:header="709" w:footer="397" w:gutter="0"/>
          <w:cols w:space="708"/>
          <w:titlePg/>
          <w:docGrid w:linePitch="360"/>
        </w:sectPr>
      </w:pPr>
    </w:p>
    <w:p w14:paraId="238B70A2" w14:textId="3296C9AB" w:rsidR="00F34C70" w:rsidRDefault="00E76874" w:rsidP="00F34C70">
      <w:pPr>
        <w:pStyle w:val="Heading1"/>
        <w:tabs>
          <w:tab w:val="right" w:pos="9070"/>
        </w:tabs>
        <w:spacing w:before="560" w:after="640"/>
        <w:rPr>
          <w:color w:val="FFFFFF" w:themeColor="background1"/>
          <w:sz w:val="36"/>
        </w:rPr>
        <w:sectPr w:rsidR="00F34C70" w:rsidSect="00F34C7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38B7110" wp14:editId="238B711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234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38B70A3" w14:textId="77777777" w:rsidR="00F34C70" w:rsidRPr="00FD1B02" w:rsidRDefault="00E76874" w:rsidP="00F34C70">
      <w:pPr>
        <w:pStyle w:val="Heading3"/>
        <w:shd w:val="clear" w:color="auto" w:fill="F2F2F2" w:themeFill="background1" w:themeFillShade="F2"/>
      </w:pPr>
      <w:r w:rsidRPr="00FD1B02">
        <w:t>Consumer outcome:</w:t>
      </w:r>
    </w:p>
    <w:p w14:paraId="238B70A4" w14:textId="77777777" w:rsidR="00F34C70" w:rsidRDefault="00E76874" w:rsidP="00F34C7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8B70A5" w14:textId="77777777" w:rsidR="00F34C70" w:rsidRDefault="00E76874" w:rsidP="00F34C70">
      <w:pPr>
        <w:pStyle w:val="Heading3"/>
        <w:shd w:val="clear" w:color="auto" w:fill="F2F2F2" w:themeFill="background1" w:themeFillShade="F2"/>
      </w:pPr>
      <w:r>
        <w:t>Organisation statement:</w:t>
      </w:r>
    </w:p>
    <w:p w14:paraId="238B70A6" w14:textId="77777777" w:rsidR="00F34C70" w:rsidRDefault="00E76874" w:rsidP="00F34C7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8B70A7" w14:textId="77777777" w:rsidR="00F34C70" w:rsidRDefault="00E76874" w:rsidP="00F34C70">
      <w:pPr>
        <w:pStyle w:val="Heading2"/>
      </w:pPr>
      <w:r>
        <w:t>Assessment of Standard 6</w:t>
      </w:r>
    </w:p>
    <w:p w14:paraId="284A4F63" w14:textId="34A84926" w:rsidR="00260773" w:rsidRPr="003D5D57" w:rsidRDefault="00260773" w:rsidP="00260773">
      <w:pPr>
        <w:rPr>
          <w:rFonts w:eastAsiaTheme="minorHAnsi"/>
          <w:color w:val="auto"/>
        </w:rPr>
      </w:pPr>
      <w:r w:rsidRPr="003D5D57">
        <w:rPr>
          <w:rFonts w:eastAsiaTheme="minorHAnsi"/>
          <w:color w:val="auto"/>
        </w:rPr>
        <w:t xml:space="preserve">The service was able to demonstrate that consumers and representatives were made aware of and had access to advocates, language services and other methods for raising complaints. </w:t>
      </w:r>
      <w:r w:rsidR="0030745D" w:rsidRPr="003D5D57">
        <w:rPr>
          <w:rFonts w:eastAsiaTheme="minorHAnsi"/>
          <w:color w:val="auto"/>
        </w:rPr>
        <w:t>Consumers and</w:t>
      </w:r>
      <w:r w:rsidRPr="003D5D57">
        <w:rPr>
          <w:rFonts w:eastAsiaTheme="minorHAnsi"/>
          <w:color w:val="auto"/>
        </w:rPr>
        <w:t xml:space="preserve"> representatives confirmed they had been provided with information about complaints processes and some consumers and representatives said they were aware of external complaints mechanisms and advocacy services. </w:t>
      </w:r>
    </w:p>
    <w:p w14:paraId="238B70A8" w14:textId="40E90D9C" w:rsidR="00F34C70" w:rsidRPr="003D5D57" w:rsidRDefault="00260773" w:rsidP="00F34C70">
      <w:pPr>
        <w:rPr>
          <w:rFonts w:eastAsiaTheme="minorHAnsi"/>
          <w:color w:val="auto"/>
        </w:rPr>
      </w:pPr>
      <w:r w:rsidRPr="003D5D57">
        <w:rPr>
          <w:rFonts w:eastAsiaTheme="minorHAnsi"/>
          <w:color w:val="auto"/>
        </w:rPr>
        <w:t>However, while consumers were aware of how to lodge a complaint</w:t>
      </w:r>
      <w:r w:rsidR="00C06601" w:rsidRPr="003D5D57">
        <w:rPr>
          <w:rFonts w:eastAsiaTheme="minorHAnsi"/>
          <w:color w:val="auto"/>
        </w:rPr>
        <w:t xml:space="preserve">, </w:t>
      </w:r>
      <w:r w:rsidRPr="003D5D57">
        <w:rPr>
          <w:rFonts w:eastAsiaTheme="minorHAnsi"/>
          <w:color w:val="auto"/>
        </w:rPr>
        <w:t>c</w:t>
      </w:r>
      <w:r w:rsidR="00734E17" w:rsidRPr="003D5D57">
        <w:rPr>
          <w:rFonts w:eastAsiaTheme="minorHAnsi"/>
          <w:color w:val="auto"/>
        </w:rPr>
        <w:t xml:space="preserve">onsumers and representatives were </w:t>
      </w:r>
      <w:r w:rsidR="00CE21EB" w:rsidRPr="003D5D57">
        <w:rPr>
          <w:rFonts w:eastAsiaTheme="minorHAnsi"/>
          <w:color w:val="auto"/>
        </w:rPr>
        <w:t>at times</w:t>
      </w:r>
      <w:r w:rsidR="00734E17" w:rsidRPr="003D5D57">
        <w:rPr>
          <w:rFonts w:eastAsiaTheme="minorHAnsi"/>
          <w:color w:val="auto"/>
        </w:rPr>
        <w:t xml:space="preserve"> dissatisfied with the way that their feedback and complaints were managed. </w:t>
      </w:r>
    </w:p>
    <w:p w14:paraId="384F3391" w14:textId="6E8303E9" w:rsidR="00CE21EB" w:rsidRPr="003D5D57" w:rsidRDefault="00CE21EB" w:rsidP="00CE21EB">
      <w:pPr>
        <w:rPr>
          <w:rFonts w:eastAsiaTheme="minorHAnsi"/>
          <w:color w:val="auto"/>
        </w:rPr>
      </w:pPr>
      <w:r w:rsidRPr="003D5D57">
        <w:rPr>
          <w:rFonts w:eastAsiaTheme="minorHAnsi"/>
          <w:color w:val="auto"/>
        </w:rPr>
        <w:t>Information brought forward under other standards demonstrated that consumers felt they received sufficient information to exercise choice and were involved in decisions about the care and services they received.</w:t>
      </w:r>
    </w:p>
    <w:p w14:paraId="7F2DFD19" w14:textId="2F80F7DC" w:rsidR="003D5D57" w:rsidRPr="003D5D57" w:rsidRDefault="00CE21EB" w:rsidP="00353CF6">
      <w:pPr>
        <w:rPr>
          <w:rFonts w:eastAsiaTheme="minorHAnsi"/>
          <w:color w:val="auto"/>
        </w:rPr>
      </w:pPr>
      <w:r w:rsidRPr="003D5D57">
        <w:rPr>
          <w:rFonts w:eastAsiaTheme="minorHAnsi"/>
          <w:color w:val="auto"/>
        </w:rPr>
        <w:t>During the site audit</w:t>
      </w:r>
      <w:r w:rsidR="00353CF6" w:rsidRPr="003D5D57">
        <w:rPr>
          <w:rFonts w:eastAsiaTheme="minorHAnsi"/>
          <w:color w:val="auto"/>
        </w:rPr>
        <w:t xml:space="preserve"> management staff provided examples of instances where </w:t>
      </w:r>
      <w:r w:rsidRPr="003D5D57">
        <w:rPr>
          <w:rFonts w:eastAsiaTheme="minorHAnsi"/>
          <w:color w:val="auto"/>
        </w:rPr>
        <w:t xml:space="preserve">complaints had been managed and where </w:t>
      </w:r>
      <w:r w:rsidR="00353CF6" w:rsidRPr="003D5D57">
        <w:rPr>
          <w:rFonts w:eastAsiaTheme="minorHAnsi"/>
          <w:color w:val="auto"/>
        </w:rPr>
        <w:t>an open disclosure process was applied</w:t>
      </w:r>
      <w:r w:rsidRPr="003D5D57">
        <w:rPr>
          <w:rFonts w:eastAsiaTheme="minorHAnsi"/>
          <w:color w:val="auto"/>
        </w:rPr>
        <w:t>. This was corroborated with additional information submitted by the approved provider in response to the Assessment Team’s report</w:t>
      </w:r>
      <w:r w:rsidR="003D5D57" w:rsidRPr="003D5D57">
        <w:rPr>
          <w:rFonts w:eastAsiaTheme="minorHAnsi"/>
          <w:color w:val="auto"/>
        </w:rPr>
        <w:t xml:space="preserve"> which demonstrated that there are various mechanisms for providing feedback and this is encouraged by the service. Consumers and representatives were aware of the avenues for raising complaints and have done so, including accessing external complaints bodies. Education about </w:t>
      </w:r>
      <w:r w:rsidR="003D5D57" w:rsidRPr="003D5D57">
        <w:rPr>
          <w:rFonts w:eastAsiaTheme="minorHAnsi"/>
          <w:color w:val="auto"/>
        </w:rPr>
        <w:lastRenderedPageBreak/>
        <w:t xml:space="preserve">feedback processes has been provided to staff and there was evidence that an apology was made in response to a complaint or incident. </w:t>
      </w:r>
    </w:p>
    <w:p w14:paraId="4BC99DD8" w14:textId="27BDBF03" w:rsidR="00B9508C" w:rsidRPr="003D5D57" w:rsidRDefault="003D5D57" w:rsidP="00F34C70">
      <w:pPr>
        <w:rPr>
          <w:rFonts w:eastAsiaTheme="minorHAnsi"/>
          <w:color w:val="auto"/>
        </w:rPr>
      </w:pPr>
      <w:r w:rsidRPr="003D5D57">
        <w:rPr>
          <w:rFonts w:eastAsiaTheme="minorHAnsi"/>
          <w:color w:val="auto"/>
        </w:rPr>
        <w:t>However,</w:t>
      </w:r>
      <w:r w:rsidR="00B9508C" w:rsidRPr="003D5D57">
        <w:rPr>
          <w:rFonts w:eastAsiaTheme="minorHAnsi"/>
          <w:color w:val="auto"/>
        </w:rPr>
        <w:t xml:space="preserve"> the service’s systems and processes for documenting and managing feedback and complaints was not effective in informing continuous quality improvement and did not consistently result in improved outcomes for consumers.</w:t>
      </w:r>
    </w:p>
    <w:p w14:paraId="238B70A9" w14:textId="20887E0D" w:rsidR="00F34C70" w:rsidRPr="00663B6D" w:rsidRDefault="00E76874" w:rsidP="00F34C70">
      <w:pPr>
        <w:rPr>
          <w:rFonts w:eastAsia="Calibri"/>
          <w:i/>
          <w:iCs/>
          <w:color w:val="0000FF"/>
          <w:lang w:eastAsia="en-US"/>
        </w:rPr>
      </w:pPr>
      <w:r w:rsidRPr="00154403">
        <w:rPr>
          <w:rFonts w:eastAsiaTheme="minorHAnsi"/>
        </w:rPr>
        <w:t xml:space="preserve">The Quality Standard is assessed </w:t>
      </w:r>
      <w:r w:rsidR="00303163">
        <w:rPr>
          <w:rFonts w:eastAsiaTheme="minorHAnsi"/>
        </w:rPr>
        <w:t xml:space="preserve">as Non-compliant as </w:t>
      </w:r>
      <w:r w:rsidR="003D5D57">
        <w:rPr>
          <w:rFonts w:eastAsiaTheme="minorHAnsi"/>
        </w:rPr>
        <w:t>one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303163">
        <w:rPr>
          <w:rFonts w:eastAsiaTheme="minorHAnsi"/>
        </w:rPr>
        <w:t>as Non-compliant.</w:t>
      </w:r>
    </w:p>
    <w:p w14:paraId="238B70AA" w14:textId="006ADA03" w:rsidR="00F34C70" w:rsidRDefault="00E76874" w:rsidP="00F34C70">
      <w:pPr>
        <w:pStyle w:val="Heading2"/>
      </w:pPr>
      <w:r>
        <w:t>Assessment of Standard 6 Requirements</w:t>
      </w:r>
      <w:r w:rsidRPr="0066387A">
        <w:rPr>
          <w:i/>
          <w:color w:val="0000FF"/>
          <w:sz w:val="24"/>
          <w:szCs w:val="24"/>
        </w:rPr>
        <w:t xml:space="preserve"> </w:t>
      </w:r>
    </w:p>
    <w:p w14:paraId="238B70AB" w14:textId="53B31E40" w:rsidR="00F34C70" w:rsidRPr="00506F7F" w:rsidRDefault="00E76874" w:rsidP="00F34C70">
      <w:pPr>
        <w:pStyle w:val="Heading3"/>
      </w:pPr>
      <w:r w:rsidRPr="00506F7F">
        <w:t>Requirement 6(3)(a)</w:t>
      </w:r>
      <w:r>
        <w:tab/>
      </w:r>
      <w:r w:rsidR="008F376A">
        <w:t>Compliant</w:t>
      </w:r>
    </w:p>
    <w:p w14:paraId="238B70AC" w14:textId="77777777" w:rsidR="00F34C70" w:rsidRPr="008D114F" w:rsidRDefault="00E76874" w:rsidP="00F34C70">
      <w:pPr>
        <w:rPr>
          <w:i/>
        </w:rPr>
      </w:pPr>
      <w:r w:rsidRPr="008D114F">
        <w:rPr>
          <w:i/>
        </w:rPr>
        <w:t>Consumers, their family, friends, carers and others are encouraged and supported to provide feedback and make complaints.</w:t>
      </w:r>
    </w:p>
    <w:p w14:paraId="238B70AD" w14:textId="1570CFA5" w:rsidR="00F34C70" w:rsidRPr="00D819E3" w:rsidRDefault="00671D3D" w:rsidP="00F34C70">
      <w:pPr>
        <w:rPr>
          <w:color w:val="auto"/>
        </w:rPr>
      </w:pPr>
      <w:r>
        <w:rPr>
          <w:color w:val="auto"/>
        </w:rPr>
        <w:t>The Assessment Team brought forward information that some</w:t>
      </w:r>
      <w:r w:rsidR="00B9508C" w:rsidRPr="00D819E3">
        <w:rPr>
          <w:color w:val="auto"/>
        </w:rPr>
        <w:t xml:space="preserve"> representatives who had made complaints to the service </w:t>
      </w:r>
      <w:r>
        <w:rPr>
          <w:color w:val="auto"/>
        </w:rPr>
        <w:t>were dissatisfied</w:t>
      </w:r>
      <w:r w:rsidR="00B9508C" w:rsidRPr="00D819E3">
        <w:rPr>
          <w:color w:val="auto"/>
        </w:rPr>
        <w:t xml:space="preserve"> with the way their complaints had been managed.  Their concerns related to the way the service received their complaints with some representatives stating they were made to feel their feedback was not welcomed</w:t>
      </w:r>
      <w:r w:rsidR="00AD0816">
        <w:rPr>
          <w:color w:val="auto"/>
        </w:rPr>
        <w:t>;</w:t>
      </w:r>
      <w:r>
        <w:rPr>
          <w:color w:val="auto"/>
        </w:rPr>
        <w:t xml:space="preserve"> some said they had experienced delays in the service responding to their complaints.</w:t>
      </w:r>
      <w:r w:rsidR="00B9508C" w:rsidRPr="00D819E3">
        <w:rPr>
          <w:color w:val="auto"/>
        </w:rPr>
        <w:t xml:space="preserve"> </w:t>
      </w:r>
    </w:p>
    <w:p w14:paraId="5B163A84" w14:textId="443B33E2" w:rsidR="00EB5CC7" w:rsidRPr="00D819E3" w:rsidRDefault="00EB5CC7" w:rsidP="00F34C70">
      <w:pPr>
        <w:rPr>
          <w:color w:val="auto"/>
        </w:rPr>
      </w:pPr>
      <w:r w:rsidRPr="00D819E3">
        <w:rPr>
          <w:color w:val="auto"/>
        </w:rPr>
        <w:t xml:space="preserve">Management staff </w:t>
      </w:r>
      <w:r w:rsidR="00671D3D">
        <w:rPr>
          <w:color w:val="auto"/>
        </w:rPr>
        <w:t>advised</w:t>
      </w:r>
      <w:r w:rsidRPr="00D819E3">
        <w:rPr>
          <w:color w:val="auto"/>
        </w:rPr>
        <w:t xml:space="preserve"> the Assessment Team</w:t>
      </w:r>
      <w:r w:rsidR="00671D3D">
        <w:rPr>
          <w:color w:val="auto"/>
        </w:rPr>
        <w:t xml:space="preserve"> during the site audit</w:t>
      </w:r>
      <w:r w:rsidRPr="00D819E3">
        <w:rPr>
          <w:color w:val="auto"/>
        </w:rPr>
        <w:t xml:space="preserve"> that there had been deficiencies in the way the service had </w:t>
      </w:r>
      <w:r w:rsidR="00580DE8">
        <w:rPr>
          <w:color w:val="auto"/>
        </w:rPr>
        <w:t>previously responded</w:t>
      </w:r>
      <w:r w:rsidRPr="00D819E3">
        <w:rPr>
          <w:color w:val="auto"/>
        </w:rPr>
        <w:t xml:space="preserve"> to consumers’ complaints and in response to this a number of actions had been initiated including direct contact with the consumer or their representative to attempt to resolve the matter, and </w:t>
      </w:r>
      <w:r w:rsidR="00746D58" w:rsidRPr="00D819E3">
        <w:rPr>
          <w:color w:val="auto"/>
        </w:rPr>
        <w:t xml:space="preserve">the provision of </w:t>
      </w:r>
      <w:r w:rsidRPr="00D819E3">
        <w:rPr>
          <w:color w:val="auto"/>
        </w:rPr>
        <w:t xml:space="preserve">staff education. </w:t>
      </w:r>
    </w:p>
    <w:p w14:paraId="42EF1347" w14:textId="6E4B97B5" w:rsidR="00580DE8" w:rsidRDefault="00580DE8" w:rsidP="00F34C70">
      <w:r>
        <w:t>The Assessment Team</w:t>
      </w:r>
      <w:r w:rsidR="00AD0816">
        <w:t>’s report</w:t>
      </w:r>
      <w:r>
        <w:t xml:space="preserve"> </w:t>
      </w:r>
      <w:r w:rsidR="00AD0816">
        <w:t>included</w:t>
      </w:r>
      <w:r>
        <w:t xml:space="preserve"> examples of complaints that had been raised where the </w:t>
      </w:r>
      <w:r w:rsidR="00B17268">
        <w:t>consumer or representative</w:t>
      </w:r>
      <w:r>
        <w:t xml:space="preserve"> were dissatisfied with the way the complaint had been managed. In response to this information the approved provider </w:t>
      </w:r>
      <w:r w:rsidR="00814713">
        <w:t xml:space="preserve">in its response to the Assessment Team’s report </w:t>
      </w:r>
      <w:r>
        <w:t xml:space="preserve">submitted evidence demonstrating that overall, the complaints had been actioned, there had been ongoing engagement with the </w:t>
      </w:r>
      <w:r w:rsidR="00B17268">
        <w:t>consumer or representative</w:t>
      </w:r>
      <w:r>
        <w:t xml:space="preserve">, where appropriate the matter had been escalated within the organisation, medical officers were involved if necessary and apologies made.  One complaint brought forward by the Assessment Team related to an incident that had occurred some years ago and the approved provider submitted evidence that this had been addressed at the time and in some instances the approved provider supplied documented evidence indicating that the </w:t>
      </w:r>
      <w:r w:rsidR="00B17268">
        <w:t xml:space="preserve">consumers or representatives </w:t>
      </w:r>
      <w:r>
        <w:t xml:space="preserve">had </w:t>
      </w:r>
      <w:r w:rsidR="00CD6B44">
        <w:t>previously expressed</w:t>
      </w:r>
      <w:r>
        <w:t xml:space="preserve"> satisfaction with the actions taken by the service. </w:t>
      </w:r>
    </w:p>
    <w:p w14:paraId="781C56DC" w14:textId="7B5147DD" w:rsidR="00061FD2" w:rsidRDefault="00B045EC" w:rsidP="00F34C70">
      <w:r>
        <w:lastRenderedPageBreak/>
        <w:t xml:space="preserve">The approved provider </w:t>
      </w:r>
      <w:r w:rsidR="00CD6B44">
        <w:t>submitted</w:t>
      </w:r>
      <w:r>
        <w:t xml:space="preserve"> evidence of the ways that consumers and their representatives are encouraged to provide feedback.</w:t>
      </w:r>
      <w:r w:rsidR="00671D3D">
        <w:t xml:space="preserve"> This included through consumer surveys, consumer meetings</w:t>
      </w:r>
      <w:r w:rsidR="00580DE8">
        <w:t>, during care reviews</w:t>
      </w:r>
      <w:r w:rsidR="00671D3D">
        <w:t xml:space="preserve"> and </w:t>
      </w:r>
      <w:r w:rsidR="00580DE8">
        <w:t xml:space="preserve">through </w:t>
      </w:r>
      <w:r w:rsidR="00671D3D">
        <w:t>other feedback mechanisms.</w:t>
      </w:r>
      <w:r>
        <w:t xml:space="preserve"> </w:t>
      </w:r>
      <w:r w:rsidR="00CD6B44">
        <w:t>I note that a consumer survey completed in late 2021 demonstrated that the majority of consumers sampled said that their feedback was encouraged.</w:t>
      </w:r>
    </w:p>
    <w:p w14:paraId="783EEF2E" w14:textId="643A70C7" w:rsidR="009373C4" w:rsidRDefault="009373C4" w:rsidP="00F34C70">
      <w:r>
        <w:t xml:space="preserve">Consumer feedback detailed by the Assessment Team under other standards demonstrated that consumers were satisfied with the information they received and felt that they could exercise choice. Consumers and representatives confirmed they </w:t>
      </w:r>
      <w:r w:rsidR="00814713">
        <w:t>were</w:t>
      </w:r>
      <w:r>
        <w:t xml:space="preserve"> involved in the assessment and care planning process including regular </w:t>
      </w:r>
      <w:r w:rsidR="00814713">
        <w:t xml:space="preserve">care </w:t>
      </w:r>
      <w:r>
        <w:t>reviews and evidence submitted by the approved provider demonstrate</w:t>
      </w:r>
      <w:r w:rsidR="00814713">
        <w:t>d</w:t>
      </w:r>
      <w:r>
        <w:t xml:space="preserve"> that satisfaction with care and services is an element of this process. </w:t>
      </w:r>
    </w:p>
    <w:p w14:paraId="72214DB3" w14:textId="0BCEE8E3" w:rsidR="00814713" w:rsidRDefault="00814713" w:rsidP="00814713">
      <w:r>
        <w:t xml:space="preserve">The approved provider acknowledges that some </w:t>
      </w:r>
      <w:r w:rsidR="00B17268">
        <w:t>consumers or representatives</w:t>
      </w:r>
      <w:r>
        <w:t xml:space="preserve"> remain dissatisfied with the complaints process and in response to this the continuous improvement action plan has been revised and includes additional strategies to support the complaints process including involving advocacy services where a need is identified, providing support and education to key personnel in relation to having difficult conversations and increased monitoring of the electronic database that is used to track complaints.</w:t>
      </w:r>
    </w:p>
    <w:p w14:paraId="6B8DCDA2" w14:textId="3EF61A65" w:rsidR="00746D58" w:rsidRDefault="00671D3D" w:rsidP="00F34C70">
      <w:r>
        <w:t xml:space="preserve">The evidence provided demonstrated that overall, complaints had been actioned by the service and an apology provided. </w:t>
      </w:r>
      <w:r w:rsidR="00670F6A">
        <w:t xml:space="preserve">Documentation submitted demonstrated that </w:t>
      </w:r>
      <w:r w:rsidR="00607FF4">
        <w:t>for those complaints</w:t>
      </w:r>
      <w:r w:rsidR="00670F6A">
        <w:t xml:space="preserve"> lo</w:t>
      </w:r>
      <w:r w:rsidR="00607FF4">
        <w:t>g</w:t>
      </w:r>
      <w:r w:rsidR="00670F6A">
        <w:t>ged in the electronic complaints database</w:t>
      </w:r>
      <w:r w:rsidR="00607FF4">
        <w:t>,</w:t>
      </w:r>
      <w:r w:rsidR="00670F6A">
        <w:t xml:space="preserve"> efforts were made to liaise with the </w:t>
      </w:r>
      <w:r w:rsidR="00B17268">
        <w:t xml:space="preserve">consumer or representative </w:t>
      </w:r>
      <w:r w:rsidR="00670F6A">
        <w:t xml:space="preserve">in a timely manner in an attempt to address the concern. </w:t>
      </w:r>
    </w:p>
    <w:p w14:paraId="76D86E59" w14:textId="1FD3AF4F" w:rsidR="00E8099A" w:rsidRDefault="00670F6A" w:rsidP="00F34C70">
      <w:r>
        <w:t xml:space="preserve">I am satisfied that </w:t>
      </w:r>
      <w:r w:rsidR="00061FD2">
        <w:t xml:space="preserve">the organisation provides consumers and representatives with opportunities for providing feedback and making complaints and that efforts are made to engage with </w:t>
      </w:r>
      <w:r w:rsidR="00B17268">
        <w:t>consumers and representatives</w:t>
      </w:r>
      <w:r w:rsidR="00061FD2">
        <w:t xml:space="preserve">. </w:t>
      </w:r>
    </w:p>
    <w:p w14:paraId="05280673" w14:textId="2695C20E" w:rsidR="00061FD2" w:rsidRDefault="00061FD2" w:rsidP="00F34C70">
      <w:r>
        <w:t xml:space="preserve">I find this requirement is Compliant. </w:t>
      </w:r>
    </w:p>
    <w:p w14:paraId="238B70AE" w14:textId="6C131EAA" w:rsidR="00F34C70" w:rsidRPr="00506F7F" w:rsidRDefault="00E76874" w:rsidP="00F34C70">
      <w:pPr>
        <w:pStyle w:val="Heading3"/>
      </w:pPr>
      <w:r w:rsidRPr="00506F7F">
        <w:t>Requirement 6(3)(b)</w:t>
      </w:r>
      <w:r>
        <w:tab/>
      </w:r>
      <w:r w:rsidR="002B737E">
        <w:t>Compliant</w:t>
      </w:r>
    </w:p>
    <w:p w14:paraId="238B70AF" w14:textId="77777777" w:rsidR="00F34C70" w:rsidRPr="008D114F" w:rsidRDefault="00E76874" w:rsidP="00F34C70">
      <w:pPr>
        <w:rPr>
          <w:i/>
        </w:rPr>
      </w:pPr>
      <w:r w:rsidRPr="008D114F">
        <w:rPr>
          <w:i/>
        </w:rPr>
        <w:t>Consumers are made aware of and have access to advocates, language services and other methods for raising and resolving complaints.</w:t>
      </w:r>
    </w:p>
    <w:p w14:paraId="238B70B1" w14:textId="2F3604B5" w:rsidR="00F34C70" w:rsidRPr="00D435F8" w:rsidRDefault="00E76874" w:rsidP="00F34C70">
      <w:pPr>
        <w:pStyle w:val="Heading3"/>
      </w:pPr>
      <w:r w:rsidRPr="00D435F8">
        <w:t>Requirement 6(3)(c)</w:t>
      </w:r>
      <w:r>
        <w:tab/>
      </w:r>
      <w:r w:rsidR="008F376A">
        <w:t>Compliant</w:t>
      </w:r>
    </w:p>
    <w:p w14:paraId="238B70B2" w14:textId="77777777" w:rsidR="00F34C70" w:rsidRPr="008D114F" w:rsidRDefault="00E76874" w:rsidP="00F34C70">
      <w:pPr>
        <w:rPr>
          <w:i/>
        </w:rPr>
      </w:pPr>
      <w:r w:rsidRPr="008D114F">
        <w:rPr>
          <w:i/>
        </w:rPr>
        <w:t>Appropriate action is taken in response to complaints and an open disclosure process is used when things go wrong.</w:t>
      </w:r>
    </w:p>
    <w:p w14:paraId="238B70B3" w14:textId="19134918" w:rsidR="00F34C70" w:rsidRPr="00364608" w:rsidRDefault="007778AD" w:rsidP="00F34C70">
      <w:pPr>
        <w:rPr>
          <w:color w:val="auto"/>
        </w:rPr>
      </w:pPr>
      <w:r w:rsidRPr="00364608">
        <w:rPr>
          <w:color w:val="auto"/>
        </w:rPr>
        <w:lastRenderedPageBreak/>
        <w:t xml:space="preserve">The Assessment Team </w:t>
      </w:r>
      <w:r w:rsidR="00DF034E" w:rsidRPr="00364608">
        <w:rPr>
          <w:color w:val="auto"/>
        </w:rPr>
        <w:t>brought forward</w:t>
      </w:r>
      <w:r w:rsidRPr="00364608">
        <w:rPr>
          <w:color w:val="auto"/>
        </w:rPr>
        <w:t xml:space="preserve"> negative feedback</w:t>
      </w:r>
      <w:r w:rsidR="008F376A" w:rsidRPr="00364608">
        <w:rPr>
          <w:color w:val="auto"/>
        </w:rPr>
        <w:t xml:space="preserve"> from some representatives </w:t>
      </w:r>
      <w:r w:rsidRPr="00364608">
        <w:rPr>
          <w:color w:val="auto"/>
        </w:rPr>
        <w:t>about the way the service managed and responded to co</w:t>
      </w:r>
      <w:r w:rsidR="00DF034E" w:rsidRPr="00364608">
        <w:rPr>
          <w:color w:val="auto"/>
        </w:rPr>
        <w:t xml:space="preserve">mplaints. Consumers’ representatives provided examples of complaints that had been made that they felt had not been responded to appropriately by the organisation. </w:t>
      </w:r>
    </w:p>
    <w:p w14:paraId="1522FFAF" w14:textId="08405E0C" w:rsidR="00DF034E" w:rsidRPr="00364608" w:rsidRDefault="00DF034E" w:rsidP="00F34C70">
      <w:pPr>
        <w:rPr>
          <w:color w:val="auto"/>
        </w:rPr>
      </w:pPr>
      <w:r w:rsidRPr="00364608">
        <w:rPr>
          <w:color w:val="auto"/>
        </w:rPr>
        <w:t xml:space="preserve">The Assessment Team brought forward information that in some instances consumers and their representatives said they had not received an apology in response to a complaint. However, management advised the Assessment Team during the </w:t>
      </w:r>
      <w:r w:rsidR="00B17268" w:rsidRPr="00364608">
        <w:rPr>
          <w:color w:val="auto"/>
        </w:rPr>
        <w:t>s</w:t>
      </w:r>
      <w:r w:rsidRPr="00364608">
        <w:rPr>
          <w:color w:val="auto"/>
        </w:rPr>
        <w:t xml:space="preserve">ite </w:t>
      </w:r>
      <w:r w:rsidR="00B17268" w:rsidRPr="00364608">
        <w:rPr>
          <w:color w:val="auto"/>
        </w:rPr>
        <w:t>a</w:t>
      </w:r>
      <w:r w:rsidRPr="00364608">
        <w:rPr>
          <w:color w:val="auto"/>
        </w:rPr>
        <w:t xml:space="preserve">udit that </w:t>
      </w:r>
      <w:r w:rsidR="00B17268" w:rsidRPr="00364608">
        <w:rPr>
          <w:color w:val="auto"/>
        </w:rPr>
        <w:t xml:space="preserve">the complaints they were aware of (some complaints had been made prior to the staff member commencing at the service) had been actioned and </w:t>
      </w:r>
      <w:r w:rsidRPr="00364608">
        <w:rPr>
          <w:color w:val="auto"/>
        </w:rPr>
        <w:t>an apology had been made</w:t>
      </w:r>
      <w:r w:rsidR="00B17268" w:rsidRPr="00364608">
        <w:rPr>
          <w:color w:val="auto"/>
        </w:rPr>
        <w:t>.</w:t>
      </w:r>
      <w:r w:rsidRPr="00364608">
        <w:rPr>
          <w:color w:val="auto"/>
        </w:rPr>
        <w:t xml:space="preserve"> </w:t>
      </w:r>
    </w:p>
    <w:p w14:paraId="0AA1F642" w14:textId="28E854EE" w:rsidR="007778AD" w:rsidRPr="00364608" w:rsidRDefault="008F376A" w:rsidP="00F34C70">
      <w:pPr>
        <w:rPr>
          <w:color w:val="auto"/>
        </w:rPr>
      </w:pPr>
      <w:r w:rsidRPr="00364608">
        <w:rPr>
          <w:color w:val="auto"/>
        </w:rPr>
        <w:t>The approved provider’s response to the Assessment Team’s report</w:t>
      </w:r>
      <w:r w:rsidR="00B17268" w:rsidRPr="00364608">
        <w:rPr>
          <w:color w:val="auto"/>
        </w:rPr>
        <w:t xml:space="preserve"> included evidence that overall, action had been taken in response to complaints, including those lodged prior to the commencement of the current management team, and that the service had attempted to engage the consumers or their representatives in the process.</w:t>
      </w:r>
    </w:p>
    <w:p w14:paraId="740EE6F4" w14:textId="072630F7" w:rsidR="00413979" w:rsidRPr="00364608" w:rsidRDefault="00413979" w:rsidP="00F34C70">
      <w:pPr>
        <w:rPr>
          <w:color w:val="auto"/>
        </w:rPr>
      </w:pPr>
      <w:r w:rsidRPr="00364608">
        <w:rPr>
          <w:color w:val="auto"/>
        </w:rPr>
        <w:t xml:space="preserve">Additionally, documentation submitted included evidence that an apology had been made when things went wrong and that staff have received education and training in open disclosure processes. </w:t>
      </w:r>
    </w:p>
    <w:p w14:paraId="5153DFA5" w14:textId="5D660E5E" w:rsidR="00413979" w:rsidRPr="00364608" w:rsidRDefault="00364608" w:rsidP="00F34C70">
      <w:pPr>
        <w:rPr>
          <w:color w:val="auto"/>
        </w:rPr>
      </w:pPr>
      <w:r w:rsidRPr="00364608">
        <w:rPr>
          <w:color w:val="auto"/>
        </w:rPr>
        <w:t>The</w:t>
      </w:r>
      <w:r w:rsidR="00413979" w:rsidRPr="00364608">
        <w:rPr>
          <w:color w:val="auto"/>
        </w:rPr>
        <w:t xml:space="preserve"> approved provider demonstrated that</w:t>
      </w:r>
      <w:r w:rsidRPr="00364608">
        <w:rPr>
          <w:color w:val="auto"/>
        </w:rPr>
        <w:t xml:space="preserve"> where appropriate,</w:t>
      </w:r>
      <w:r w:rsidR="00413979" w:rsidRPr="00364608">
        <w:rPr>
          <w:color w:val="auto"/>
        </w:rPr>
        <w:t xml:space="preserve"> complaints </w:t>
      </w:r>
      <w:r w:rsidRPr="00364608">
        <w:rPr>
          <w:color w:val="auto"/>
        </w:rPr>
        <w:t>were</w:t>
      </w:r>
      <w:r w:rsidR="00413979" w:rsidRPr="00364608">
        <w:rPr>
          <w:color w:val="auto"/>
        </w:rPr>
        <w:t xml:space="preserve"> escalated to the organisational quality team and that professional advice </w:t>
      </w:r>
      <w:r w:rsidRPr="00364608">
        <w:rPr>
          <w:color w:val="auto"/>
        </w:rPr>
        <w:t>was</w:t>
      </w:r>
      <w:r w:rsidR="00413979" w:rsidRPr="00364608">
        <w:rPr>
          <w:color w:val="auto"/>
        </w:rPr>
        <w:t xml:space="preserve"> sought to assist in resolving the concerns.  </w:t>
      </w:r>
    </w:p>
    <w:p w14:paraId="0A0F84C6" w14:textId="2F4205D7" w:rsidR="00413979" w:rsidRPr="00364608" w:rsidRDefault="00413979" w:rsidP="00F34C70">
      <w:pPr>
        <w:rPr>
          <w:color w:val="auto"/>
        </w:rPr>
      </w:pPr>
      <w:r w:rsidRPr="00364608">
        <w:rPr>
          <w:color w:val="auto"/>
        </w:rPr>
        <w:t xml:space="preserve">The approved provider acknowledges that some consumer representatives remain dissatisfied with the outcome of their complaints and has committed to offering a further apology.  Additionally, the continuous improvement plan includes strategies to build on existing staff knowledge and skills in relation to feedback processes. This includes education and training, increased monitoring of complaints processes and discussion about complaints processes at staff meetings and during performance reviews. </w:t>
      </w:r>
    </w:p>
    <w:p w14:paraId="615ABAAB" w14:textId="77777777" w:rsidR="006237F3" w:rsidRPr="00364608" w:rsidRDefault="00413979" w:rsidP="00F34C70">
      <w:pPr>
        <w:rPr>
          <w:color w:val="auto"/>
        </w:rPr>
      </w:pPr>
      <w:r w:rsidRPr="00364608">
        <w:rPr>
          <w:color w:val="auto"/>
        </w:rPr>
        <w:t>I am satisfied that</w:t>
      </w:r>
      <w:r w:rsidR="006237F3" w:rsidRPr="00364608">
        <w:rPr>
          <w:color w:val="auto"/>
        </w:rPr>
        <w:t xml:space="preserve"> overall</w:t>
      </w:r>
      <w:r w:rsidRPr="00364608">
        <w:rPr>
          <w:color w:val="auto"/>
        </w:rPr>
        <w:t xml:space="preserve"> the service has </w:t>
      </w:r>
      <w:proofErr w:type="gramStart"/>
      <w:r w:rsidRPr="00364608">
        <w:rPr>
          <w:color w:val="auto"/>
        </w:rPr>
        <w:t>taken action</w:t>
      </w:r>
      <w:proofErr w:type="gramEnd"/>
      <w:r w:rsidR="006237F3" w:rsidRPr="00364608">
        <w:rPr>
          <w:color w:val="auto"/>
        </w:rPr>
        <w:t xml:space="preserve"> in response to complaints and that an open disclosure process has been used when things go wrong. I am confident that the actions planned by the service will further strengthen the service’s performance under this requirement.</w:t>
      </w:r>
    </w:p>
    <w:p w14:paraId="7C5526F0" w14:textId="631ED4DF" w:rsidR="00413979" w:rsidRPr="00364608" w:rsidRDefault="006237F3" w:rsidP="00F34C70">
      <w:pPr>
        <w:rPr>
          <w:color w:val="auto"/>
        </w:rPr>
      </w:pPr>
      <w:r w:rsidRPr="00364608">
        <w:rPr>
          <w:color w:val="auto"/>
        </w:rPr>
        <w:t xml:space="preserve">I find this requirement is Compliant.  </w:t>
      </w:r>
      <w:r w:rsidR="00413979" w:rsidRPr="00364608">
        <w:rPr>
          <w:color w:val="auto"/>
        </w:rPr>
        <w:t xml:space="preserve">  </w:t>
      </w:r>
    </w:p>
    <w:p w14:paraId="238B70B4" w14:textId="770C0098" w:rsidR="00F34C70" w:rsidRPr="00D435F8" w:rsidRDefault="00E76874" w:rsidP="00F34C70">
      <w:pPr>
        <w:pStyle w:val="Heading3"/>
      </w:pPr>
      <w:r w:rsidRPr="00D435F8">
        <w:t>Requirement 6(3)(d)</w:t>
      </w:r>
      <w:r>
        <w:tab/>
        <w:t>Non-compliant</w:t>
      </w:r>
    </w:p>
    <w:p w14:paraId="238B70B5" w14:textId="77777777" w:rsidR="00F34C70" w:rsidRPr="008D114F" w:rsidRDefault="00E76874" w:rsidP="00F34C70">
      <w:pPr>
        <w:rPr>
          <w:i/>
        </w:rPr>
      </w:pPr>
      <w:r w:rsidRPr="008D114F">
        <w:rPr>
          <w:i/>
        </w:rPr>
        <w:t>Feedback and complaints are reviewed and used to improve the quality of care and services.</w:t>
      </w:r>
    </w:p>
    <w:p w14:paraId="59F7EF6B" w14:textId="77777777" w:rsidR="00E36087" w:rsidRPr="004305CE" w:rsidRDefault="00372B49" w:rsidP="00F34C70">
      <w:pPr>
        <w:rPr>
          <w:color w:val="auto"/>
        </w:rPr>
      </w:pPr>
      <w:r w:rsidRPr="004305CE">
        <w:rPr>
          <w:color w:val="auto"/>
        </w:rPr>
        <w:lastRenderedPageBreak/>
        <w:t xml:space="preserve">The service was not able to demonstrate that feedback and complaints </w:t>
      </w:r>
      <w:r w:rsidR="00E36087" w:rsidRPr="004305CE">
        <w:rPr>
          <w:color w:val="auto"/>
        </w:rPr>
        <w:t>effectively informed</w:t>
      </w:r>
      <w:r w:rsidRPr="004305CE">
        <w:rPr>
          <w:color w:val="auto"/>
        </w:rPr>
        <w:t xml:space="preserve"> </w:t>
      </w:r>
      <w:r w:rsidR="00E36087" w:rsidRPr="004305CE">
        <w:rPr>
          <w:color w:val="auto"/>
        </w:rPr>
        <w:t>continuous</w:t>
      </w:r>
      <w:r w:rsidRPr="004305CE">
        <w:rPr>
          <w:color w:val="auto"/>
        </w:rPr>
        <w:t xml:space="preserve"> quality improvement</w:t>
      </w:r>
      <w:r w:rsidR="00E36087" w:rsidRPr="004305CE">
        <w:rPr>
          <w:color w:val="auto"/>
        </w:rPr>
        <w:t xml:space="preserve"> and resulted in improvements in care and service delivery for consumers. </w:t>
      </w:r>
    </w:p>
    <w:p w14:paraId="46DCF46D" w14:textId="08C9BE8C" w:rsidR="00E36087" w:rsidRPr="004305CE" w:rsidRDefault="00E36087" w:rsidP="00F34C70">
      <w:pPr>
        <w:rPr>
          <w:color w:val="auto"/>
        </w:rPr>
      </w:pPr>
      <w:r w:rsidRPr="004305CE">
        <w:rPr>
          <w:color w:val="auto"/>
        </w:rPr>
        <w:t xml:space="preserve">Data relating to complaints was inconsistently recorded and the service’s plan for continuous improvement (or the quality register) did not reflect the use of feedback or complaints in improving the quality of care and services. </w:t>
      </w:r>
      <w:r w:rsidR="00372B49" w:rsidRPr="004305CE">
        <w:rPr>
          <w:color w:val="auto"/>
        </w:rPr>
        <w:t xml:space="preserve"> </w:t>
      </w:r>
    </w:p>
    <w:p w14:paraId="47468165" w14:textId="170E7D85" w:rsidR="00E36087" w:rsidRPr="004305CE" w:rsidRDefault="00E36087" w:rsidP="00F34C70">
      <w:pPr>
        <w:rPr>
          <w:color w:val="auto"/>
        </w:rPr>
      </w:pPr>
      <w:r w:rsidRPr="004305CE">
        <w:rPr>
          <w:color w:val="auto"/>
        </w:rPr>
        <w:t xml:space="preserve">Management staff stated that the main focus of complaints related to staffing and food services. Management were not able to provide examples from the previous 12 months of how consumer complaints had resulted in improved care and service delivery, they said that the service’s plan for continuous improvement was primarily informed by issues identified via internal audits or management observations. </w:t>
      </w:r>
    </w:p>
    <w:p w14:paraId="7F4901DE" w14:textId="2577C0EF" w:rsidR="00B85DAC" w:rsidRPr="004305CE" w:rsidRDefault="00E36087" w:rsidP="00F34C70">
      <w:pPr>
        <w:rPr>
          <w:color w:val="auto"/>
        </w:rPr>
      </w:pPr>
      <w:r w:rsidRPr="004305CE">
        <w:rPr>
          <w:color w:val="auto"/>
        </w:rPr>
        <w:t xml:space="preserve">The Assessment </w:t>
      </w:r>
      <w:r w:rsidR="00F07B7E" w:rsidRPr="004305CE">
        <w:rPr>
          <w:color w:val="auto"/>
        </w:rPr>
        <w:t>Team identified</w:t>
      </w:r>
      <w:r w:rsidRPr="004305CE">
        <w:rPr>
          <w:color w:val="auto"/>
        </w:rPr>
        <w:t xml:space="preserve"> </w:t>
      </w:r>
      <w:r w:rsidR="00B85DAC" w:rsidRPr="004305CE">
        <w:rPr>
          <w:color w:val="auto"/>
        </w:rPr>
        <w:t>that the</w:t>
      </w:r>
      <w:r w:rsidR="008E5018" w:rsidRPr="004305CE">
        <w:rPr>
          <w:color w:val="auto"/>
        </w:rPr>
        <w:t xml:space="preserve"> meeting minutes from the consumer/representative meetings did not consistently </w:t>
      </w:r>
      <w:r w:rsidR="00B85DAC" w:rsidRPr="004305CE">
        <w:rPr>
          <w:color w:val="auto"/>
        </w:rPr>
        <w:t>document</w:t>
      </w:r>
      <w:r w:rsidR="008E5018" w:rsidRPr="004305CE">
        <w:rPr>
          <w:color w:val="auto"/>
        </w:rPr>
        <w:t xml:space="preserve"> actions taken in response to complaints that were raised. Additionally, complaints raised at these meetings were not documented in the complaints register or in the plan for continuous </w:t>
      </w:r>
      <w:r w:rsidR="00F07B7E" w:rsidRPr="004305CE">
        <w:rPr>
          <w:color w:val="auto"/>
        </w:rPr>
        <w:t>improvement</w:t>
      </w:r>
      <w:r w:rsidR="00B85DAC" w:rsidRPr="004305CE">
        <w:rPr>
          <w:color w:val="auto"/>
        </w:rPr>
        <w:t xml:space="preserve">. Where complaints were recorded in the complaints register, details about the resolution or actions taken in response to the complaint were not consistently documented.  </w:t>
      </w:r>
      <w:r w:rsidR="008E5018" w:rsidRPr="004305CE">
        <w:rPr>
          <w:color w:val="auto"/>
        </w:rPr>
        <w:t xml:space="preserve">  </w:t>
      </w:r>
      <w:r w:rsidR="00A82649" w:rsidRPr="004305CE">
        <w:rPr>
          <w:color w:val="auto"/>
        </w:rPr>
        <w:t xml:space="preserve">  </w:t>
      </w:r>
    </w:p>
    <w:p w14:paraId="55CD27DC" w14:textId="380018AC" w:rsidR="00C2604C" w:rsidRPr="009E6B06" w:rsidRDefault="00B85DAC" w:rsidP="00F34C70">
      <w:pPr>
        <w:rPr>
          <w:color w:val="auto"/>
        </w:rPr>
      </w:pPr>
      <w:r w:rsidRPr="009E6B06">
        <w:rPr>
          <w:color w:val="auto"/>
        </w:rPr>
        <w:t>The approved provider</w:t>
      </w:r>
      <w:r w:rsidR="00BB0A9A" w:rsidRPr="009E6B06">
        <w:rPr>
          <w:color w:val="auto"/>
        </w:rPr>
        <w:t xml:space="preserve"> in its response to the Assessment Team’s report </w:t>
      </w:r>
      <w:r w:rsidR="00C2604C" w:rsidRPr="009E6B06">
        <w:rPr>
          <w:color w:val="auto"/>
        </w:rPr>
        <w:t>provided some examples where</w:t>
      </w:r>
      <w:r w:rsidR="00BB0A9A" w:rsidRPr="009E6B06">
        <w:rPr>
          <w:color w:val="auto"/>
        </w:rPr>
        <w:t xml:space="preserve"> actions have been taken in response to consumer feedback including in relation to crockery purchases, increased computer access for consumers and improvement</w:t>
      </w:r>
      <w:r w:rsidR="00E90D1D" w:rsidRPr="009E6B06">
        <w:rPr>
          <w:color w:val="auto"/>
        </w:rPr>
        <w:t>s</w:t>
      </w:r>
      <w:r w:rsidR="00BB0A9A" w:rsidRPr="009E6B06">
        <w:rPr>
          <w:color w:val="auto"/>
        </w:rPr>
        <w:t xml:space="preserve"> to the living environment. </w:t>
      </w:r>
      <w:r w:rsidR="009E6B06" w:rsidRPr="009E6B06">
        <w:rPr>
          <w:color w:val="auto"/>
        </w:rPr>
        <w:t>However,</w:t>
      </w:r>
      <w:r w:rsidR="00C2604C" w:rsidRPr="009E6B06">
        <w:rPr>
          <w:color w:val="auto"/>
        </w:rPr>
        <w:t xml:space="preserve"> the approved provider acknowledged that the service had applied an inconsistent approach to the documentation of complaints and the associated quality improvement actions. In response to this the continuous improvement plan</w:t>
      </w:r>
      <w:r w:rsidR="009E6B06" w:rsidRPr="009E6B06">
        <w:rPr>
          <w:color w:val="auto"/>
        </w:rPr>
        <w:t xml:space="preserve"> provided</w:t>
      </w:r>
      <w:r w:rsidR="00C2604C" w:rsidRPr="009E6B06">
        <w:rPr>
          <w:color w:val="auto"/>
        </w:rPr>
        <w:t xml:space="preserve"> includes strategies to improve data management and analysis and trending of complaints with an enhanced focus on ensuring consumers and staff are informed of quality improvement initiatives.</w:t>
      </w:r>
    </w:p>
    <w:p w14:paraId="038B21CC" w14:textId="2101ABEE" w:rsidR="00B85DAC" w:rsidRPr="009E6B06" w:rsidRDefault="00C2604C" w:rsidP="00F34C70">
      <w:pPr>
        <w:rPr>
          <w:color w:val="auto"/>
        </w:rPr>
      </w:pPr>
      <w:r w:rsidRPr="009E6B06">
        <w:rPr>
          <w:color w:val="auto"/>
        </w:rPr>
        <w:t xml:space="preserve">I acknowledge that some improvements have occurred at the service however I am satisfied that the service did not effectively manage complaints </w:t>
      </w:r>
      <w:r w:rsidR="009E6B06" w:rsidRPr="009E6B06">
        <w:rPr>
          <w:color w:val="auto"/>
        </w:rPr>
        <w:t xml:space="preserve">data </w:t>
      </w:r>
      <w:proofErr w:type="gramStart"/>
      <w:r w:rsidR="009E6B06" w:rsidRPr="009E6B06">
        <w:rPr>
          <w:color w:val="auto"/>
        </w:rPr>
        <w:t xml:space="preserve">and in some </w:t>
      </w:r>
      <w:r w:rsidR="009C6C85" w:rsidRPr="009E6B06">
        <w:rPr>
          <w:color w:val="auto"/>
        </w:rPr>
        <w:t>instances</w:t>
      </w:r>
      <w:proofErr w:type="gramEnd"/>
      <w:r w:rsidR="009C6C85" w:rsidRPr="009E6B06">
        <w:rPr>
          <w:color w:val="auto"/>
        </w:rPr>
        <w:t>, data</w:t>
      </w:r>
      <w:r w:rsidR="009E6B06" w:rsidRPr="009E6B06">
        <w:rPr>
          <w:color w:val="auto"/>
        </w:rPr>
        <w:t xml:space="preserve"> was incomplete or inaccurate. This has the potential to impact the capacity of the service to analyse the information and identify recurrent themes and trends, including possible systemic issues to inform continuous improvement.</w:t>
      </w:r>
    </w:p>
    <w:p w14:paraId="238B70B8" w14:textId="723DF2D6" w:rsidR="00B85DAC" w:rsidRPr="009E6B06" w:rsidRDefault="009C6C85" w:rsidP="00F34C70">
      <w:pPr>
        <w:rPr>
          <w:color w:val="auto"/>
        </w:rPr>
        <w:sectPr w:rsidR="00B85DAC" w:rsidRPr="009E6B06" w:rsidSect="00F34C70">
          <w:type w:val="continuous"/>
          <w:pgSz w:w="11906" w:h="16838"/>
          <w:pgMar w:top="1701" w:right="1418" w:bottom="1418" w:left="1418" w:header="709" w:footer="397" w:gutter="0"/>
          <w:cols w:space="708"/>
          <w:titlePg/>
          <w:docGrid w:linePitch="360"/>
        </w:sectPr>
      </w:pPr>
      <w:r>
        <w:rPr>
          <w:color w:val="auto"/>
        </w:rPr>
        <w:t>I find this</w:t>
      </w:r>
      <w:r w:rsidR="00B85DAC" w:rsidRPr="009E6B06">
        <w:rPr>
          <w:color w:val="auto"/>
        </w:rPr>
        <w:t xml:space="preserve"> requirement is Non-compliant. </w:t>
      </w:r>
    </w:p>
    <w:p w14:paraId="238B70B9" w14:textId="227FC8FF" w:rsidR="00F34C70" w:rsidRDefault="00E76874" w:rsidP="00F34C70">
      <w:pPr>
        <w:pStyle w:val="Heading1"/>
        <w:tabs>
          <w:tab w:val="right" w:pos="9070"/>
        </w:tabs>
        <w:spacing w:before="560" w:after="640"/>
        <w:rPr>
          <w:color w:val="FFFFFF" w:themeColor="background1"/>
          <w:sz w:val="36"/>
        </w:rPr>
        <w:sectPr w:rsidR="00F34C70" w:rsidSect="00F34C7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38B7112" wp14:editId="238B711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9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38B70BA" w14:textId="77777777" w:rsidR="00F34C70" w:rsidRPr="000E654D" w:rsidRDefault="00E76874" w:rsidP="00F34C70">
      <w:pPr>
        <w:pStyle w:val="Heading3"/>
        <w:shd w:val="clear" w:color="auto" w:fill="F2F2F2" w:themeFill="background1" w:themeFillShade="F2"/>
      </w:pPr>
      <w:r w:rsidRPr="000E654D">
        <w:t>Consumer outcome:</w:t>
      </w:r>
    </w:p>
    <w:p w14:paraId="238B70BB" w14:textId="77777777" w:rsidR="00F34C70" w:rsidRDefault="00E76874" w:rsidP="00F34C70">
      <w:pPr>
        <w:numPr>
          <w:ilvl w:val="0"/>
          <w:numId w:val="7"/>
        </w:numPr>
        <w:shd w:val="clear" w:color="auto" w:fill="F2F2F2" w:themeFill="background1" w:themeFillShade="F2"/>
      </w:pPr>
      <w:r>
        <w:t>I get quality care and services when I need them from people who are knowledgeable, capable and caring.</w:t>
      </w:r>
    </w:p>
    <w:p w14:paraId="238B70BC" w14:textId="77777777" w:rsidR="00F34C70" w:rsidRDefault="00E76874" w:rsidP="00F34C70">
      <w:pPr>
        <w:pStyle w:val="Heading3"/>
        <w:shd w:val="clear" w:color="auto" w:fill="F2F2F2" w:themeFill="background1" w:themeFillShade="F2"/>
      </w:pPr>
      <w:r>
        <w:t>Organisation statement:</w:t>
      </w:r>
    </w:p>
    <w:p w14:paraId="238B70BD" w14:textId="77777777" w:rsidR="00F34C70" w:rsidRDefault="00E76874" w:rsidP="00F34C7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8B70BE" w14:textId="77777777" w:rsidR="00F34C70" w:rsidRDefault="00E76874" w:rsidP="00F34C70">
      <w:pPr>
        <w:pStyle w:val="Heading2"/>
      </w:pPr>
      <w:r>
        <w:t>Assessment of Standard 7</w:t>
      </w:r>
    </w:p>
    <w:p w14:paraId="238B70BF" w14:textId="2330C920" w:rsidR="00F34C70" w:rsidRPr="00552142" w:rsidRDefault="002465BF" w:rsidP="00F34C70">
      <w:pPr>
        <w:rPr>
          <w:rFonts w:eastAsiaTheme="minorHAnsi"/>
          <w:color w:val="auto"/>
        </w:rPr>
      </w:pPr>
      <w:r w:rsidRPr="00552142">
        <w:rPr>
          <w:rFonts w:eastAsiaTheme="minorHAnsi"/>
          <w:color w:val="auto"/>
        </w:rPr>
        <w:t>Most consumers and representatives interviewed by the Assessment Team reported there were insufficient staf</w:t>
      </w:r>
      <w:r w:rsidR="00B012DE" w:rsidRPr="00552142">
        <w:rPr>
          <w:rFonts w:eastAsiaTheme="minorHAnsi"/>
          <w:color w:val="auto"/>
        </w:rPr>
        <w:t xml:space="preserve">f and that consumers experienced long waiting times for care to be provided including the provision of assistance with toileting and meals. Consumers and representatives said that staff rushed to perform their duties and did not have sufficient time to spend with consumers. </w:t>
      </w:r>
    </w:p>
    <w:p w14:paraId="21A0A765" w14:textId="57C45ABF" w:rsidR="00B012DE" w:rsidRPr="00552142" w:rsidRDefault="00F116EE" w:rsidP="00F34C70">
      <w:pPr>
        <w:rPr>
          <w:rFonts w:eastAsiaTheme="minorHAnsi"/>
          <w:color w:val="auto"/>
        </w:rPr>
      </w:pPr>
      <w:r w:rsidRPr="00552142">
        <w:rPr>
          <w:rFonts w:eastAsiaTheme="minorHAnsi"/>
          <w:color w:val="auto"/>
        </w:rPr>
        <w:t xml:space="preserve">Staff told the Assessment Team they did not feel there were enough staff and that this impacted on their ability to complete their duties. </w:t>
      </w:r>
      <w:r w:rsidR="00551D48" w:rsidRPr="00552142">
        <w:rPr>
          <w:rFonts w:eastAsiaTheme="minorHAnsi"/>
          <w:color w:val="auto"/>
        </w:rPr>
        <w:t xml:space="preserve">They provided examples of those </w:t>
      </w:r>
      <w:r w:rsidR="008B54CE" w:rsidRPr="00552142">
        <w:rPr>
          <w:rFonts w:eastAsiaTheme="minorHAnsi"/>
          <w:color w:val="auto"/>
        </w:rPr>
        <w:t>tasks</w:t>
      </w:r>
      <w:r w:rsidR="00551D48" w:rsidRPr="00552142">
        <w:rPr>
          <w:rFonts w:eastAsiaTheme="minorHAnsi"/>
          <w:color w:val="auto"/>
        </w:rPr>
        <w:t xml:space="preserve"> that </w:t>
      </w:r>
      <w:r w:rsidR="00C36C8C" w:rsidRPr="00552142">
        <w:rPr>
          <w:rFonts w:eastAsiaTheme="minorHAnsi"/>
          <w:color w:val="auto"/>
        </w:rPr>
        <w:t>had been impacted by delays</w:t>
      </w:r>
      <w:r w:rsidR="008B54CE" w:rsidRPr="00552142">
        <w:rPr>
          <w:rFonts w:eastAsiaTheme="minorHAnsi"/>
          <w:color w:val="auto"/>
        </w:rPr>
        <w:t xml:space="preserve"> and these</w:t>
      </w:r>
      <w:r w:rsidR="00551D48" w:rsidRPr="00552142">
        <w:rPr>
          <w:rFonts w:eastAsiaTheme="minorHAnsi"/>
          <w:color w:val="auto"/>
        </w:rPr>
        <w:t xml:space="preserve"> includ</w:t>
      </w:r>
      <w:r w:rsidR="008B54CE" w:rsidRPr="00552142">
        <w:rPr>
          <w:rFonts w:eastAsiaTheme="minorHAnsi"/>
          <w:color w:val="auto"/>
        </w:rPr>
        <w:t>ed</w:t>
      </w:r>
      <w:r w:rsidR="00551D48" w:rsidRPr="00552142">
        <w:rPr>
          <w:rFonts w:eastAsiaTheme="minorHAnsi"/>
          <w:color w:val="auto"/>
        </w:rPr>
        <w:t xml:space="preserve"> </w:t>
      </w:r>
      <w:r w:rsidR="00E954EF" w:rsidRPr="00552142">
        <w:rPr>
          <w:rFonts w:eastAsiaTheme="minorHAnsi"/>
          <w:color w:val="auto"/>
        </w:rPr>
        <w:t>meal provision,</w:t>
      </w:r>
      <w:r w:rsidR="008B54CE" w:rsidRPr="00552142">
        <w:rPr>
          <w:rFonts w:eastAsiaTheme="minorHAnsi"/>
          <w:color w:val="auto"/>
        </w:rPr>
        <w:t xml:space="preserve"> </w:t>
      </w:r>
      <w:proofErr w:type="gramStart"/>
      <w:r w:rsidR="008B54CE" w:rsidRPr="00552142">
        <w:rPr>
          <w:rFonts w:eastAsiaTheme="minorHAnsi"/>
          <w:color w:val="auto"/>
        </w:rPr>
        <w:t>providing assistance</w:t>
      </w:r>
      <w:proofErr w:type="gramEnd"/>
      <w:r w:rsidR="008B54CE" w:rsidRPr="00552142">
        <w:rPr>
          <w:rFonts w:eastAsiaTheme="minorHAnsi"/>
          <w:color w:val="auto"/>
        </w:rPr>
        <w:t xml:space="preserve"> with mobilisation</w:t>
      </w:r>
      <w:r w:rsidR="00434D05" w:rsidRPr="00552142">
        <w:rPr>
          <w:rFonts w:eastAsiaTheme="minorHAnsi"/>
          <w:color w:val="auto"/>
        </w:rPr>
        <w:t>, completing documentation</w:t>
      </w:r>
      <w:r w:rsidR="008B54CE" w:rsidRPr="00552142">
        <w:rPr>
          <w:rFonts w:eastAsiaTheme="minorHAnsi"/>
          <w:color w:val="auto"/>
        </w:rPr>
        <w:t xml:space="preserve"> and having to rush the </w:t>
      </w:r>
      <w:r w:rsidR="00DC1316" w:rsidRPr="00552142">
        <w:rPr>
          <w:rFonts w:eastAsiaTheme="minorHAnsi"/>
          <w:color w:val="auto"/>
        </w:rPr>
        <w:t>consumer</w:t>
      </w:r>
      <w:r w:rsidR="008B54CE" w:rsidRPr="00552142">
        <w:rPr>
          <w:rFonts w:eastAsiaTheme="minorHAnsi"/>
          <w:color w:val="auto"/>
        </w:rPr>
        <w:t xml:space="preserve"> when </w:t>
      </w:r>
      <w:r w:rsidR="00DC1316" w:rsidRPr="00552142">
        <w:rPr>
          <w:rFonts w:eastAsiaTheme="minorHAnsi"/>
          <w:color w:val="auto"/>
        </w:rPr>
        <w:t xml:space="preserve">assisting with toileting and other personal cares. </w:t>
      </w:r>
    </w:p>
    <w:p w14:paraId="1B5C4200" w14:textId="4C1A61A1" w:rsidR="000F6BF4" w:rsidRPr="00552142" w:rsidRDefault="00434D05" w:rsidP="00F34C70">
      <w:pPr>
        <w:rPr>
          <w:rFonts w:eastAsiaTheme="minorHAnsi"/>
          <w:color w:val="auto"/>
        </w:rPr>
      </w:pPr>
      <w:r w:rsidRPr="00552142">
        <w:rPr>
          <w:rFonts w:eastAsiaTheme="minorHAnsi"/>
          <w:color w:val="auto"/>
        </w:rPr>
        <w:t xml:space="preserve">While consumers and representatives </w:t>
      </w:r>
      <w:r w:rsidR="002426F9" w:rsidRPr="00552142">
        <w:rPr>
          <w:rFonts w:eastAsiaTheme="minorHAnsi"/>
          <w:color w:val="auto"/>
        </w:rPr>
        <w:t xml:space="preserve">were dissatisfied with </w:t>
      </w:r>
      <w:r w:rsidR="000F6BF4" w:rsidRPr="00552142">
        <w:rPr>
          <w:rFonts w:eastAsiaTheme="minorHAnsi"/>
          <w:color w:val="auto"/>
        </w:rPr>
        <w:t>sufficiency of staffing</w:t>
      </w:r>
      <w:r w:rsidR="00101C4D" w:rsidRPr="00552142">
        <w:rPr>
          <w:rFonts w:eastAsiaTheme="minorHAnsi"/>
          <w:color w:val="auto"/>
        </w:rPr>
        <w:t xml:space="preserve"> most said </w:t>
      </w:r>
      <w:r w:rsidR="00D1628F" w:rsidRPr="00552142">
        <w:rPr>
          <w:rFonts w:eastAsiaTheme="minorHAnsi"/>
          <w:color w:val="auto"/>
        </w:rPr>
        <w:t>permanent staff</w:t>
      </w:r>
      <w:r w:rsidR="00101C4D" w:rsidRPr="00552142">
        <w:rPr>
          <w:rFonts w:eastAsiaTheme="minorHAnsi"/>
          <w:color w:val="auto"/>
        </w:rPr>
        <w:t xml:space="preserve"> were kind, caring and knowledgeable</w:t>
      </w:r>
      <w:r w:rsidR="00597467" w:rsidRPr="00552142">
        <w:rPr>
          <w:rFonts w:eastAsiaTheme="minorHAnsi"/>
          <w:color w:val="auto"/>
        </w:rPr>
        <w:t xml:space="preserve">. Some though raised concerns about the attitude of agency staff. </w:t>
      </w:r>
    </w:p>
    <w:p w14:paraId="54D74FF3" w14:textId="17275F36" w:rsidR="00D1628F" w:rsidRPr="00552142" w:rsidRDefault="000F6BF4" w:rsidP="00F34C70">
      <w:pPr>
        <w:rPr>
          <w:rFonts w:eastAsiaTheme="minorHAnsi"/>
          <w:color w:val="auto"/>
        </w:rPr>
      </w:pPr>
      <w:r w:rsidRPr="00552142">
        <w:rPr>
          <w:rFonts w:eastAsiaTheme="minorHAnsi"/>
          <w:color w:val="auto"/>
        </w:rPr>
        <w:t xml:space="preserve">The service was able to demonstrate that the workforce </w:t>
      </w:r>
      <w:r w:rsidR="006E1BDA" w:rsidRPr="00552142">
        <w:rPr>
          <w:rFonts w:eastAsiaTheme="minorHAnsi"/>
          <w:color w:val="auto"/>
        </w:rPr>
        <w:t>was</w:t>
      </w:r>
      <w:r w:rsidRPr="00552142">
        <w:rPr>
          <w:rFonts w:eastAsiaTheme="minorHAnsi"/>
          <w:color w:val="auto"/>
        </w:rPr>
        <w:t xml:space="preserve"> appropriately </w:t>
      </w:r>
      <w:r w:rsidR="006E1BDA" w:rsidRPr="00552142">
        <w:rPr>
          <w:rFonts w:eastAsiaTheme="minorHAnsi"/>
          <w:color w:val="auto"/>
        </w:rPr>
        <w:t>qualified</w:t>
      </w:r>
      <w:r w:rsidRPr="00552142">
        <w:rPr>
          <w:rFonts w:eastAsiaTheme="minorHAnsi"/>
          <w:color w:val="auto"/>
        </w:rPr>
        <w:t xml:space="preserve"> and co</w:t>
      </w:r>
      <w:r w:rsidR="006E1BDA" w:rsidRPr="00552142">
        <w:rPr>
          <w:rFonts w:eastAsiaTheme="minorHAnsi"/>
          <w:color w:val="auto"/>
        </w:rPr>
        <w:t xml:space="preserve">mpetent to effectively perform their roles and there were established </w:t>
      </w:r>
      <w:r w:rsidR="005E09CB" w:rsidRPr="00552142">
        <w:rPr>
          <w:rFonts w:eastAsiaTheme="minorHAnsi"/>
          <w:color w:val="auto"/>
        </w:rPr>
        <w:t>mechanisms in place to train, performance manage and develop staff.</w:t>
      </w:r>
      <w:r w:rsidR="00101C4D" w:rsidRPr="00552142">
        <w:rPr>
          <w:rFonts w:eastAsiaTheme="minorHAnsi"/>
          <w:color w:val="auto"/>
        </w:rPr>
        <w:t xml:space="preserve"> </w:t>
      </w:r>
    </w:p>
    <w:p w14:paraId="238B70C0" w14:textId="05DEAF63" w:rsidR="00F34C70" w:rsidRPr="009C6F30" w:rsidRDefault="00E76874" w:rsidP="00F34C70">
      <w:pPr>
        <w:rPr>
          <w:rFonts w:eastAsia="Calibri"/>
        </w:rPr>
      </w:pPr>
      <w:r w:rsidRPr="00552142">
        <w:rPr>
          <w:rFonts w:eastAsiaTheme="minorHAnsi"/>
          <w:color w:val="auto"/>
        </w:rPr>
        <w:t xml:space="preserve">The Quality Standard is assessed </w:t>
      </w:r>
      <w:r w:rsidR="00C33244" w:rsidRPr="00552142">
        <w:rPr>
          <w:rFonts w:eastAsiaTheme="minorHAnsi"/>
          <w:color w:val="auto"/>
        </w:rPr>
        <w:t>as Non-compliant as one</w:t>
      </w:r>
      <w:r w:rsidRPr="00552142">
        <w:rPr>
          <w:rFonts w:eastAsiaTheme="minorHAnsi"/>
          <w:color w:val="auto"/>
        </w:rPr>
        <w:t xml:space="preserve"> of the five specific </w:t>
      </w:r>
      <w:r w:rsidRPr="00154403">
        <w:rPr>
          <w:rFonts w:eastAsiaTheme="minorHAnsi"/>
        </w:rPr>
        <w:t xml:space="preserve">requirements have been assessed </w:t>
      </w:r>
      <w:r w:rsidR="00C33244">
        <w:rPr>
          <w:rFonts w:eastAsiaTheme="minorHAnsi"/>
        </w:rPr>
        <w:t>as Non-compliant.</w:t>
      </w:r>
    </w:p>
    <w:p w14:paraId="238B70C1" w14:textId="4AFB1D57" w:rsidR="00F34C70" w:rsidRDefault="00E76874" w:rsidP="00F34C70">
      <w:pPr>
        <w:pStyle w:val="Heading2"/>
      </w:pPr>
      <w:r>
        <w:lastRenderedPageBreak/>
        <w:t>Assessment of Standard 7 Requirements</w:t>
      </w:r>
      <w:r w:rsidRPr="0066387A">
        <w:rPr>
          <w:i/>
          <w:color w:val="0000FF"/>
          <w:sz w:val="24"/>
          <w:szCs w:val="24"/>
        </w:rPr>
        <w:t xml:space="preserve"> </w:t>
      </w:r>
    </w:p>
    <w:p w14:paraId="238B70C2" w14:textId="1B4EA931" w:rsidR="00F34C70" w:rsidRPr="00506F7F" w:rsidRDefault="00E76874" w:rsidP="00F34C70">
      <w:pPr>
        <w:pStyle w:val="Heading3"/>
      </w:pPr>
      <w:r w:rsidRPr="00506F7F">
        <w:t>Requirement 7(3)(a)</w:t>
      </w:r>
      <w:r>
        <w:tab/>
        <w:t>Non-compliant</w:t>
      </w:r>
    </w:p>
    <w:p w14:paraId="238B70C3" w14:textId="77777777" w:rsidR="00F34C70" w:rsidRPr="008D114F" w:rsidRDefault="00E76874" w:rsidP="00F34C70">
      <w:pPr>
        <w:rPr>
          <w:i/>
        </w:rPr>
      </w:pPr>
      <w:r w:rsidRPr="008D114F">
        <w:rPr>
          <w:i/>
        </w:rPr>
        <w:t>The workforce is planned to enable, and the number and mix of members of the workforce deployed enables, the delivery and management of safe and quality care and services.</w:t>
      </w:r>
    </w:p>
    <w:p w14:paraId="238B70C4" w14:textId="3B6E97B8" w:rsidR="00F34C70" w:rsidRPr="009C6C85" w:rsidRDefault="00C33244" w:rsidP="00F34C70">
      <w:pPr>
        <w:rPr>
          <w:color w:val="auto"/>
        </w:rPr>
      </w:pPr>
      <w:r w:rsidRPr="009C6C85">
        <w:rPr>
          <w:color w:val="auto"/>
        </w:rPr>
        <w:t xml:space="preserve">Consumers and </w:t>
      </w:r>
      <w:r w:rsidR="00332689" w:rsidRPr="009C6C85">
        <w:rPr>
          <w:color w:val="auto"/>
        </w:rPr>
        <w:t>representatives</w:t>
      </w:r>
      <w:r w:rsidRPr="009C6C85">
        <w:rPr>
          <w:color w:val="auto"/>
        </w:rPr>
        <w:t xml:space="preserve"> were not satisfied with the </w:t>
      </w:r>
      <w:r w:rsidR="00332689" w:rsidRPr="009C6C85">
        <w:rPr>
          <w:color w:val="auto"/>
        </w:rPr>
        <w:t>sufficiency</w:t>
      </w:r>
      <w:r w:rsidRPr="009C6C85">
        <w:rPr>
          <w:color w:val="auto"/>
        </w:rPr>
        <w:t xml:space="preserve"> of staffing at the service</w:t>
      </w:r>
      <w:r w:rsidR="00505E22" w:rsidRPr="009C6C85">
        <w:rPr>
          <w:color w:val="auto"/>
        </w:rPr>
        <w:t xml:space="preserve"> and reported </w:t>
      </w:r>
      <w:r w:rsidR="00332689" w:rsidRPr="009C6C85">
        <w:rPr>
          <w:color w:val="auto"/>
        </w:rPr>
        <w:t>consumers had</w:t>
      </w:r>
      <w:r w:rsidR="00505E22" w:rsidRPr="009C6C85">
        <w:rPr>
          <w:color w:val="auto"/>
        </w:rPr>
        <w:t xml:space="preserve"> experienced delays in the provision of personal care including</w:t>
      </w:r>
      <w:r w:rsidR="00332689" w:rsidRPr="009C6C85">
        <w:rPr>
          <w:color w:val="auto"/>
        </w:rPr>
        <w:t xml:space="preserve"> care associated with their continence needs, mobility and hygiene. </w:t>
      </w:r>
    </w:p>
    <w:p w14:paraId="1CBF376D" w14:textId="6F5B8A7A" w:rsidR="00775E84" w:rsidRPr="009C6C85" w:rsidRDefault="00775E84" w:rsidP="00F34C70">
      <w:pPr>
        <w:rPr>
          <w:color w:val="auto"/>
        </w:rPr>
      </w:pPr>
      <w:r w:rsidRPr="009C6C85">
        <w:rPr>
          <w:color w:val="auto"/>
        </w:rPr>
        <w:t xml:space="preserve">Consumers and representatives described the </w:t>
      </w:r>
      <w:r w:rsidR="004D756B" w:rsidRPr="009C6C85">
        <w:rPr>
          <w:color w:val="auto"/>
        </w:rPr>
        <w:t xml:space="preserve">negative experiences the consumers had experienced which they attributed to </w:t>
      </w:r>
      <w:r w:rsidR="00A0297E" w:rsidRPr="009C6C85">
        <w:rPr>
          <w:color w:val="auto"/>
        </w:rPr>
        <w:t xml:space="preserve">lack of staff. This included meals </w:t>
      </w:r>
      <w:r w:rsidR="00153E5C" w:rsidRPr="009C6C85">
        <w:rPr>
          <w:color w:val="auto"/>
        </w:rPr>
        <w:t>being served cold</w:t>
      </w:r>
      <w:r w:rsidR="00D401C3" w:rsidRPr="009C6C85">
        <w:rPr>
          <w:color w:val="auto"/>
        </w:rPr>
        <w:t>,</w:t>
      </w:r>
      <w:r w:rsidR="00884044" w:rsidRPr="009C6C85">
        <w:rPr>
          <w:color w:val="auto"/>
        </w:rPr>
        <w:t xml:space="preserve"> delays</w:t>
      </w:r>
      <w:r w:rsidR="00153E5C" w:rsidRPr="009C6C85">
        <w:rPr>
          <w:color w:val="auto"/>
        </w:rPr>
        <w:t xml:space="preserve"> in the provision of breakfast, delays in assisting with mobilisation,</w:t>
      </w:r>
      <w:r w:rsidR="00D401C3" w:rsidRPr="009C6C85">
        <w:rPr>
          <w:color w:val="auto"/>
        </w:rPr>
        <w:t xml:space="preserve"> hearing aids not fitted, hair not brushed and delays in attending to continence needs. </w:t>
      </w:r>
    </w:p>
    <w:p w14:paraId="25DC63DB" w14:textId="40267679" w:rsidR="00153E5C" w:rsidRPr="009C6C85" w:rsidRDefault="00153E5C" w:rsidP="00F34C70">
      <w:pPr>
        <w:rPr>
          <w:color w:val="auto"/>
        </w:rPr>
      </w:pPr>
      <w:r w:rsidRPr="009C6C85">
        <w:rPr>
          <w:color w:val="auto"/>
        </w:rPr>
        <w:t xml:space="preserve">Consumers and representatives said it </w:t>
      </w:r>
      <w:r w:rsidR="00CA443D" w:rsidRPr="009C6C85">
        <w:rPr>
          <w:color w:val="auto"/>
        </w:rPr>
        <w:t xml:space="preserve">was difficult to locate staff with </w:t>
      </w:r>
      <w:proofErr w:type="gramStart"/>
      <w:r w:rsidR="001D3B8F" w:rsidRPr="009C6C85">
        <w:rPr>
          <w:color w:val="auto"/>
        </w:rPr>
        <w:t>a number of</w:t>
      </w:r>
      <w:proofErr w:type="gramEnd"/>
      <w:r w:rsidR="001D3B8F" w:rsidRPr="009C6C85">
        <w:rPr>
          <w:color w:val="auto"/>
        </w:rPr>
        <w:t xml:space="preserve"> them</w:t>
      </w:r>
      <w:r w:rsidR="00CA443D" w:rsidRPr="009C6C85">
        <w:rPr>
          <w:color w:val="auto"/>
        </w:rPr>
        <w:t xml:space="preserve"> saying </w:t>
      </w:r>
      <w:r w:rsidR="00DA6E70" w:rsidRPr="009C6C85">
        <w:rPr>
          <w:color w:val="auto"/>
        </w:rPr>
        <w:t xml:space="preserve">that </w:t>
      </w:r>
      <w:r w:rsidR="00CA443D" w:rsidRPr="009C6C85">
        <w:rPr>
          <w:color w:val="auto"/>
        </w:rPr>
        <w:t xml:space="preserve">at times </w:t>
      </w:r>
      <w:r w:rsidR="00DA6E70" w:rsidRPr="009C6C85">
        <w:rPr>
          <w:color w:val="auto"/>
        </w:rPr>
        <w:t xml:space="preserve">they have to wait for extended amounts of time before staff provide assistance. </w:t>
      </w:r>
      <w:r w:rsidR="00080C0B" w:rsidRPr="009C6C85">
        <w:rPr>
          <w:color w:val="auto"/>
        </w:rPr>
        <w:t xml:space="preserve">The Assessment Team observed </w:t>
      </w:r>
      <w:r w:rsidR="00CF2398" w:rsidRPr="009C6C85">
        <w:rPr>
          <w:color w:val="auto"/>
        </w:rPr>
        <w:t>one call bell go unanswered for more than 20 minutes during the Site Audit and noted that at the time this occurred there were no staff</w:t>
      </w:r>
      <w:r w:rsidR="0015224B" w:rsidRPr="009C6C85">
        <w:rPr>
          <w:color w:val="auto"/>
        </w:rPr>
        <w:t xml:space="preserve"> observed in the area. </w:t>
      </w:r>
    </w:p>
    <w:p w14:paraId="3AC50096" w14:textId="3AED476A" w:rsidR="00341086" w:rsidRPr="009C6C85" w:rsidRDefault="00341086" w:rsidP="00F34C70">
      <w:pPr>
        <w:rPr>
          <w:color w:val="auto"/>
        </w:rPr>
      </w:pPr>
      <w:r w:rsidRPr="009C6C85">
        <w:rPr>
          <w:color w:val="auto"/>
        </w:rPr>
        <w:t>Some consumer</w:t>
      </w:r>
      <w:r w:rsidR="00243B73" w:rsidRPr="009C6C85">
        <w:rPr>
          <w:color w:val="auto"/>
        </w:rPr>
        <w:t xml:space="preserve"> representatives said that agency staff were slower than permanent staff and that they</w:t>
      </w:r>
      <w:r w:rsidR="002A1AFD" w:rsidRPr="009C6C85">
        <w:rPr>
          <w:color w:val="auto"/>
        </w:rPr>
        <w:t xml:space="preserve"> were less knowledgeable of the needs of the consumers. They said that this also impacted the timeliness of care and service delivery. </w:t>
      </w:r>
    </w:p>
    <w:p w14:paraId="0D68F431" w14:textId="6C365A73" w:rsidR="00BA26E4" w:rsidRDefault="003116F0" w:rsidP="00F34C70">
      <w:r>
        <w:t xml:space="preserve">Staff advised the Assessment Team they did not have </w:t>
      </w:r>
      <w:r w:rsidR="00305F15">
        <w:t xml:space="preserve">sufficient time to provide care and services to consumers or to complete documentation associated with care delivery. </w:t>
      </w:r>
      <w:r w:rsidR="007B07BD">
        <w:t xml:space="preserve">Staff raised concerns about the extent of staff turnover, burnout and not feeling valued. </w:t>
      </w:r>
    </w:p>
    <w:p w14:paraId="7C38E223" w14:textId="50CE7F9A" w:rsidR="003F3F23" w:rsidRDefault="00F355B7" w:rsidP="00F34C70">
      <w:r>
        <w:t>Lifestyle staff said activities</w:t>
      </w:r>
      <w:r w:rsidR="009E1144">
        <w:t xml:space="preserve"> and outings</w:t>
      </w:r>
      <w:r>
        <w:t xml:space="preserve"> had been reduced as lifestyle staff had left the service and not been replaced</w:t>
      </w:r>
      <w:r w:rsidR="009E1144">
        <w:t xml:space="preserve">. They said </w:t>
      </w:r>
      <w:r w:rsidR="001311A2">
        <w:t>they were often disrupted</w:t>
      </w:r>
      <w:r w:rsidR="00114CCE">
        <w:t xml:space="preserve"> in their own work by having </w:t>
      </w:r>
      <w:r w:rsidR="00D67351">
        <w:t>to assist care staff in mobilising consumers.</w:t>
      </w:r>
    </w:p>
    <w:p w14:paraId="15C2C2B2" w14:textId="316297FC" w:rsidR="00D67351" w:rsidRDefault="00D67351" w:rsidP="00F34C70">
      <w:r>
        <w:t xml:space="preserve">Cleaning staff said </w:t>
      </w:r>
      <w:r w:rsidR="00DB7A77">
        <w:t xml:space="preserve">there were insufficient cleaning staff to complete their allocated duties and that cleaning was being rushed. </w:t>
      </w:r>
    </w:p>
    <w:p w14:paraId="73D12BBE" w14:textId="5016A891" w:rsidR="0089343B" w:rsidRDefault="00D13AEB" w:rsidP="00F34C70">
      <w:r>
        <w:t>Management staff said</w:t>
      </w:r>
      <w:r w:rsidR="0061209C" w:rsidRPr="0061209C">
        <w:t xml:space="preserve"> </w:t>
      </w:r>
      <w:r w:rsidR="0061209C">
        <w:t>that changes in management personnel during the previous 12 months had had an adverse impact on consumers and staff.</w:t>
      </w:r>
      <w:r w:rsidR="00EE428B">
        <w:t xml:space="preserve"> They said</w:t>
      </w:r>
      <w:r>
        <w:t xml:space="preserve"> </w:t>
      </w:r>
      <w:r w:rsidR="00435B5E">
        <w:t xml:space="preserve">they had recently identified </w:t>
      </w:r>
      <w:r w:rsidR="00EE428B">
        <w:t xml:space="preserve">concerns associated with </w:t>
      </w:r>
      <w:r w:rsidR="00435B5E">
        <w:t xml:space="preserve">staffing and </w:t>
      </w:r>
      <w:r>
        <w:t xml:space="preserve">that the service had </w:t>
      </w:r>
      <w:r w:rsidR="007B10BD">
        <w:t>experienced some staff resignations</w:t>
      </w:r>
      <w:r w:rsidR="00EE428B">
        <w:t>.</w:t>
      </w:r>
      <w:r w:rsidR="00D8526D">
        <w:t xml:space="preserve"> </w:t>
      </w:r>
      <w:r w:rsidR="00EE428B">
        <w:t>T</w:t>
      </w:r>
      <w:r w:rsidR="00D8526D">
        <w:t>hey said</w:t>
      </w:r>
      <w:r w:rsidR="007B10BD">
        <w:t xml:space="preserve"> this had impacted the roster. </w:t>
      </w:r>
      <w:r w:rsidR="003F3F23">
        <w:t>Management</w:t>
      </w:r>
      <w:r w:rsidR="00435B5E">
        <w:t xml:space="preserve"> </w:t>
      </w:r>
      <w:r w:rsidR="00665BCF">
        <w:t xml:space="preserve">explained the strategies the service was utilising to improve staffing </w:t>
      </w:r>
      <w:r w:rsidR="00665BCF">
        <w:lastRenderedPageBreak/>
        <w:t>cover and this included</w:t>
      </w:r>
      <w:r w:rsidR="00583604">
        <w:t xml:space="preserve"> </w:t>
      </w:r>
      <w:r w:rsidR="00D8526D">
        <w:t xml:space="preserve">recruitment processes, </w:t>
      </w:r>
      <w:r w:rsidR="00583604">
        <w:t xml:space="preserve">the use of agency </w:t>
      </w:r>
      <w:r w:rsidR="00FA6348">
        <w:t>staff,</w:t>
      </w:r>
      <w:r w:rsidR="00665BCF">
        <w:t xml:space="preserve"> extending existing shifts</w:t>
      </w:r>
      <w:r w:rsidR="00583604">
        <w:t xml:space="preserve"> and introducing additional shifts; these changes were confirmed by the Assessment Team. </w:t>
      </w:r>
    </w:p>
    <w:p w14:paraId="7F4287DC" w14:textId="76CF5F0A" w:rsidR="00C34C3D" w:rsidRDefault="00847EC6" w:rsidP="00F34C70">
      <w:r>
        <w:t xml:space="preserve">I </w:t>
      </w:r>
      <w:r w:rsidR="00C377B1">
        <w:t>note</w:t>
      </w:r>
      <w:r>
        <w:t xml:space="preserve"> that at the time of the Site Audit the service had commenced </w:t>
      </w:r>
      <w:r w:rsidR="00EC2830">
        <w:t xml:space="preserve">a process to improve staffing levels. </w:t>
      </w:r>
      <w:r w:rsidR="007925B3">
        <w:t>I also acknowledge that t</w:t>
      </w:r>
      <w:r w:rsidR="0015224B">
        <w:t>he approved provider</w:t>
      </w:r>
      <w:r w:rsidR="00C34C3D">
        <w:t xml:space="preserve"> in its response to the Assessment Team’s report stated that </w:t>
      </w:r>
      <w:r w:rsidR="00C377B1">
        <w:t>a comprehensive activities program continues at the service and includes music therapy and that the service strives to ensure there are sufficient staff to deliver cleaning and hospitality services and to deliver safe care.</w:t>
      </w:r>
    </w:p>
    <w:p w14:paraId="13B01900" w14:textId="03D83144" w:rsidR="00C377B1" w:rsidRDefault="00C377B1" w:rsidP="00F34C70">
      <w:r>
        <w:t xml:space="preserve">As an element of the response the service submitted call bell response data for a number of consumers and while the approved provider stated that overall response times were appropriate, I remain concerned that on a number of occasions consumers appeared to experience extended delays in staff attending to their needs. The approved provider stated that at times call bells are left in operation so that other staff are aware of their </w:t>
      </w:r>
      <w:r w:rsidR="009C6C85">
        <w:t>colleagues’</w:t>
      </w:r>
      <w:r>
        <w:t xml:space="preserve"> whereabouts and that extended delays in responding to call bells are reviewed by management staff. I am not persuaded by this argument as the </w:t>
      </w:r>
      <w:r w:rsidR="000A3EB5">
        <w:t xml:space="preserve">approved provider’s </w:t>
      </w:r>
      <w:r>
        <w:t>response did not include evidence of how the service review</w:t>
      </w:r>
      <w:r w:rsidR="000A3EB5">
        <w:t>s inappropriate response times</w:t>
      </w:r>
      <w:r w:rsidR="009C6C85">
        <w:t>,</w:t>
      </w:r>
      <w:r w:rsidR="000A3EB5">
        <w:t xml:space="preserve"> and consumer</w:t>
      </w:r>
      <w:r w:rsidR="009C6C85">
        <w:t xml:space="preserve"> and staff</w:t>
      </w:r>
      <w:r w:rsidR="000A3EB5">
        <w:t xml:space="preserve"> feedback and the observations of the Assessment Team confirmed that consumers experienced delays. </w:t>
      </w:r>
    </w:p>
    <w:p w14:paraId="775C1FB9" w14:textId="39A4ABB6" w:rsidR="000A3EB5" w:rsidRDefault="000A3EB5" w:rsidP="00F34C70">
      <w:r>
        <w:t>The continuous improvement plan submitted as an element of the approved provider’s response includes actions that are being taken to address the deficiencies identified in relation to human resources.  The organisation plans to increase communication with consumers, representatives and staff about workforce strategies. Opportunities to engage with the consumer and their representative will include consumer voice surveys which will occur quarterly. A site specific staff survey will be developed to support engagement of staff. Additional call bell audits will occur</w:t>
      </w:r>
      <w:r w:rsidR="009C6C85">
        <w:t xml:space="preserve"> with documentation of actions taken in response to extended call bell response times. </w:t>
      </w:r>
      <w:r>
        <w:t xml:space="preserve">     </w:t>
      </w:r>
    </w:p>
    <w:p w14:paraId="104DB060" w14:textId="18F3C934" w:rsidR="0015224B" w:rsidRDefault="009C6C85" w:rsidP="00F34C70">
      <w:r>
        <w:t>While I acknowledge the approved provider’s response including the actions that are to be implemented</w:t>
      </w:r>
      <w:r w:rsidR="007925B3">
        <w:t xml:space="preserve">, I am not sufficiently persuaded </w:t>
      </w:r>
      <w:r w:rsidR="006A553C">
        <w:t>that these actions have addressed the dissatisfaction expressed by consumers about the sufficiency of staff.</w:t>
      </w:r>
      <w:r w:rsidR="00E60290">
        <w:t xml:space="preserve"> I remain concerned that at the time of the Site Audit, consumers and staff were reporting delays in care delivery and this was observed by the Assessment Team.</w:t>
      </w:r>
      <w:r w:rsidR="006A553C">
        <w:t xml:space="preserve"> I am of the view that </w:t>
      </w:r>
      <w:r w:rsidR="00E60290">
        <w:t xml:space="preserve">the improvements that have been made by the service will need to be tested and evaluated for effectiveness. </w:t>
      </w:r>
    </w:p>
    <w:p w14:paraId="1D3A38B4" w14:textId="5F5B9454" w:rsidR="00E60290" w:rsidRDefault="009C6C85" w:rsidP="00F34C70">
      <w:r>
        <w:t>I find this</w:t>
      </w:r>
      <w:r w:rsidR="00E60290">
        <w:t xml:space="preserve"> requirement is Non-compliant. </w:t>
      </w:r>
    </w:p>
    <w:p w14:paraId="238B70C5" w14:textId="353F258A" w:rsidR="00F34C70" w:rsidRPr="00506F7F" w:rsidRDefault="00E76874" w:rsidP="002B737E">
      <w:pPr>
        <w:pStyle w:val="Heading3"/>
      </w:pPr>
      <w:r w:rsidRPr="00506F7F">
        <w:lastRenderedPageBreak/>
        <w:t>Requirement 7(3)(b)</w:t>
      </w:r>
      <w:r>
        <w:tab/>
      </w:r>
      <w:r w:rsidR="002B737E">
        <w:t>Compliant</w:t>
      </w:r>
    </w:p>
    <w:p w14:paraId="238B70C6" w14:textId="77777777" w:rsidR="00F34C70" w:rsidRPr="008D114F" w:rsidRDefault="00E76874" w:rsidP="00F34C70">
      <w:pPr>
        <w:rPr>
          <w:i/>
        </w:rPr>
      </w:pPr>
      <w:r w:rsidRPr="008D114F">
        <w:rPr>
          <w:i/>
        </w:rPr>
        <w:t>Workforce interactions with consumers are kind, caring and respectful of each consumer’s identity, culture and diversity.</w:t>
      </w:r>
    </w:p>
    <w:p w14:paraId="238B70C8" w14:textId="473F23A5" w:rsidR="00F34C70" w:rsidRPr="00095CD4" w:rsidRDefault="00E76874" w:rsidP="002B737E">
      <w:pPr>
        <w:pStyle w:val="Heading3"/>
      </w:pPr>
      <w:r w:rsidRPr="00095CD4">
        <w:t>Requirement 7(3)(c)</w:t>
      </w:r>
      <w:r>
        <w:tab/>
      </w:r>
      <w:r w:rsidR="002B737E">
        <w:t>Compliant</w:t>
      </w:r>
    </w:p>
    <w:p w14:paraId="238B70C9" w14:textId="77777777" w:rsidR="00F34C70" w:rsidRPr="008D114F" w:rsidRDefault="00E76874" w:rsidP="00F34C70">
      <w:pPr>
        <w:rPr>
          <w:i/>
        </w:rPr>
      </w:pPr>
      <w:r w:rsidRPr="008D114F">
        <w:rPr>
          <w:i/>
        </w:rPr>
        <w:t>The workforce is competent and the members of the workforce have the qualifications and knowledge to effectively perform their roles.</w:t>
      </w:r>
    </w:p>
    <w:p w14:paraId="238B70CB" w14:textId="0BE66107" w:rsidR="00F34C70" w:rsidRPr="00095CD4" w:rsidRDefault="00E76874" w:rsidP="002B737E">
      <w:pPr>
        <w:pStyle w:val="Heading3"/>
      </w:pPr>
      <w:r w:rsidRPr="00095CD4">
        <w:t>Requirement 7(3)(d)</w:t>
      </w:r>
      <w:r>
        <w:tab/>
      </w:r>
      <w:r w:rsidR="002B737E">
        <w:t>Compliant</w:t>
      </w:r>
    </w:p>
    <w:p w14:paraId="238B70CC" w14:textId="77777777" w:rsidR="00F34C70" w:rsidRPr="008D114F" w:rsidRDefault="00E76874" w:rsidP="00F34C70">
      <w:pPr>
        <w:rPr>
          <w:i/>
        </w:rPr>
      </w:pPr>
      <w:r w:rsidRPr="008D114F">
        <w:rPr>
          <w:i/>
        </w:rPr>
        <w:t>The workforce is recruited, trained, equipped and supported to deliver the outcomes required by these standards.</w:t>
      </w:r>
    </w:p>
    <w:p w14:paraId="238B70CE" w14:textId="09BF14F9" w:rsidR="00F34C70" w:rsidRPr="00095CD4" w:rsidRDefault="00E76874" w:rsidP="002B737E">
      <w:pPr>
        <w:pStyle w:val="Heading3"/>
      </w:pPr>
      <w:r w:rsidRPr="00095CD4">
        <w:t>Requirement 7(3)(e)</w:t>
      </w:r>
      <w:r>
        <w:tab/>
      </w:r>
      <w:r w:rsidR="002B737E">
        <w:t>Compliant</w:t>
      </w:r>
    </w:p>
    <w:p w14:paraId="238B70CF" w14:textId="77777777" w:rsidR="00F34C70" w:rsidRPr="008D114F" w:rsidRDefault="00E76874" w:rsidP="00F34C70">
      <w:pPr>
        <w:rPr>
          <w:i/>
        </w:rPr>
      </w:pPr>
      <w:r w:rsidRPr="008D114F">
        <w:rPr>
          <w:i/>
        </w:rPr>
        <w:t>Regular assessment, monitoring and review of the performance of each member of the workforce is undertaken.</w:t>
      </w:r>
    </w:p>
    <w:p w14:paraId="238B70D0" w14:textId="77777777" w:rsidR="00F34C70" w:rsidRPr="00506F7F" w:rsidRDefault="00F34C70" w:rsidP="00F34C70"/>
    <w:p w14:paraId="238B70D1" w14:textId="77777777" w:rsidR="00F34C70" w:rsidRDefault="00F34C70" w:rsidP="00F34C70">
      <w:pPr>
        <w:sectPr w:rsidR="00F34C70" w:rsidSect="00F34C70">
          <w:type w:val="continuous"/>
          <w:pgSz w:w="11906" w:h="16838"/>
          <w:pgMar w:top="1701" w:right="1418" w:bottom="1418" w:left="1418" w:header="709" w:footer="397" w:gutter="0"/>
          <w:cols w:space="708"/>
          <w:titlePg/>
          <w:docGrid w:linePitch="360"/>
        </w:sectPr>
      </w:pPr>
    </w:p>
    <w:p w14:paraId="238B70D2" w14:textId="6FC9876F" w:rsidR="00F34C70" w:rsidRDefault="00E76874" w:rsidP="00F34C70">
      <w:pPr>
        <w:pStyle w:val="Heading1"/>
        <w:tabs>
          <w:tab w:val="right" w:pos="9070"/>
        </w:tabs>
        <w:spacing w:before="560" w:after="640"/>
        <w:rPr>
          <w:color w:val="FFFFFF" w:themeColor="background1"/>
          <w:sz w:val="36"/>
        </w:rPr>
        <w:sectPr w:rsidR="00F34C70" w:rsidSect="00F34C7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38B7114" wp14:editId="238B711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896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38B70D3" w14:textId="77777777" w:rsidR="00F34C70" w:rsidRPr="00FD1B02" w:rsidRDefault="00E76874" w:rsidP="00F34C70">
      <w:pPr>
        <w:pStyle w:val="Heading3"/>
        <w:shd w:val="clear" w:color="auto" w:fill="F2F2F2" w:themeFill="background1" w:themeFillShade="F2"/>
      </w:pPr>
      <w:r w:rsidRPr="008312AC">
        <w:t>Consumer</w:t>
      </w:r>
      <w:r w:rsidRPr="00FD1B02">
        <w:t xml:space="preserve"> outcome:</w:t>
      </w:r>
    </w:p>
    <w:p w14:paraId="238B70D4" w14:textId="77777777" w:rsidR="00F34C70" w:rsidRDefault="00E76874" w:rsidP="00F34C70">
      <w:pPr>
        <w:numPr>
          <w:ilvl w:val="0"/>
          <w:numId w:val="8"/>
        </w:numPr>
        <w:shd w:val="clear" w:color="auto" w:fill="F2F2F2" w:themeFill="background1" w:themeFillShade="F2"/>
      </w:pPr>
      <w:r>
        <w:t>I am confident the organisation is well run. I can partner in improving the delivery of care and services.</w:t>
      </w:r>
    </w:p>
    <w:p w14:paraId="238B70D5" w14:textId="77777777" w:rsidR="00F34C70" w:rsidRDefault="00E76874" w:rsidP="00F34C70">
      <w:pPr>
        <w:pStyle w:val="Heading3"/>
        <w:shd w:val="clear" w:color="auto" w:fill="F2F2F2" w:themeFill="background1" w:themeFillShade="F2"/>
      </w:pPr>
      <w:r>
        <w:t>Organisation statement:</w:t>
      </w:r>
    </w:p>
    <w:p w14:paraId="238B70D6" w14:textId="77777777" w:rsidR="00F34C70" w:rsidRDefault="00E76874" w:rsidP="00F34C70">
      <w:pPr>
        <w:numPr>
          <w:ilvl w:val="0"/>
          <w:numId w:val="8"/>
        </w:numPr>
        <w:shd w:val="clear" w:color="auto" w:fill="F2F2F2" w:themeFill="background1" w:themeFillShade="F2"/>
      </w:pPr>
      <w:r>
        <w:t>The organisation’s governing body is accountable for the delivery of safe and quality care and services.</w:t>
      </w:r>
    </w:p>
    <w:p w14:paraId="238B70D7" w14:textId="77777777" w:rsidR="00F34C70" w:rsidRDefault="00E76874" w:rsidP="00F34C70">
      <w:pPr>
        <w:pStyle w:val="Heading2"/>
      </w:pPr>
      <w:r>
        <w:t>Assessment of Standard 8</w:t>
      </w:r>
    </w:p>
    <w:p w14:paraId="238B70D8" w14:textId="519F2A5C" w:rsidR="00F34C70" w:rsidRPr="00D5736E" w:rsidRDefault="00FD4936" w:rsidP="00F34C70">
      <w:pPr>
        <w:rPr>
          <w:rFonts w:eastAsiaTheme="minorHAnsi"/>
          <w:color w:val="auto"/>
        </w:rPr>
      </w:pPr>
      <w:r w:rsidRPr="00D5736E">
        <w:rPr>
          <w:rFonts w:eastAsiaTheme="minorHAnsi"/>
          <w:color w:val="auto"/>
        </w:rPr>
        <w:t xml:space="preserve">Most consumers and representatives said the service was well run and </w:t>
      </w:r>
      <w:r w:rsidR="00623311" w:rsidRPr="00D5736E">
        <w:rPr>
          <w:rFonts w:eastAsiaTheme="minorHAnsi"/>
          <w:color w:val="auto"/>
        </w:rPr>
        <w:t xml:space="preserve">felt that they </w:t>
      </w:r>
      <w:r w:rsidR="0026671F" w:rsidRPr="00D5736E">
        <w:rPr>
          <w:rFonts w:eastAsiaTheme="minorHAnsi"/>
          <w:color w:val="auto"/>
        </w:rPr>
        <w:t xml:space="preserve">were engaged in the delivery and evaluation of care and services. Consumers </w:t>
      </w:r>
      <w:r w:rsidR="003D2F1F" w:rsidRPr="00D5736E">
        <w:rPr>
          <w:rFonts w:eastAsiaTheme="minorHAnsi"/>
          <w:color w:val="auto"/>
        </w:rPr>
        <w:t xml:space="preserve">and representatives said they participated in decisions about consumers’ clinical care and that consumers </w:t>
      </w:r>
      <w:r w:rsidR="007814B1" w:rsidRPr="00D5736E">
        <w:rPr>
          <w:rFonts w:eastAsiaTheme="minorHAnsi"/>
          <w:color w:val="auto"/>
        </w:rPr>
        <w:t xml:space="preserve">were able to make informed decisions about the types of activities they </w:t>
      </w:r>
      <w:r w:rsidR="00516BCB" w:rsidRPr="00D5736E">
        <w:rPr>
          <w:rFonts w:eastAsiaTheme="minorHAnsi"/>
          <w:color w:val="auto"/>
        </w:rPr>
        <w:t xml:space="preserve">chose to </w:t>
      </w:r>
      <w:r w:rsidR="007814B1" w:rsidRPr="00D5736E">
        <w:rPr>
          <w:rFonts w:eastAsiaTheme="minorHAnsi"/>
          <w:color w:val="auto"/>
        </w:rPr>
        <w:t xml:space="preserve">participate in. </w:t>
      </w:r>
    </w:p>
    <w:p w14:paraId="78790979" w14:textId="77777777" w:rsidR="00724E95" w:rsidRPr="00D5736E" w:rsidRDefault="006D26EB" w:rsidP="00F34C70">
      <w:pPr>
        <w:rPr>
          <w:rFonts w:eastAsiaTheme="minorHAnsi"/>
          <w:color w:val="auto"/>
        </w:rPr>
      </w:pPr>
      <w:r w:rsidRPr="00D5736E">
        <w:rPr>
          <w:rFonts w:eastAsiaTheme="minorHAnsi"/>
          <w:color w:val="auto"/>
        </w:rPr>
        <w:t xml:space="preserve">The organisation </w:t>
      </w:r>
      <w:r w:rsidR="00726391" w:rsidRPr="00D5736E">
        <w:rPr>
          <w:rFonts w:eastAsiaTheme="minorHAnsi"/>
          <w:color w:val="auto"/>
        </w:rPr>
        <w:t xml:space="preserve">has strategic quality and clinical governance frameworks that promote a person-centred care experience for </w:t>
      </w:r>
      <w:r w:rsidR="00F51214" w:rsidRPr="00D5736E">
        <w:rPr>
          <w:rFonts w:eastAsiaTheme="minorHAnsi"/>
          <w:color w:val="auto"/>
        </w:rPr>
        <w:t>consumers</w:t>
      </w:r>
      <w:r w:rsidR="00726391" w:rsidRPr="00D5736E">
        <w:rPr>
          <w:rFonts w:eastAsiaTheme="minorHAnsi"/>
          <w:color w:val="auto"/>
        </w:rPr>
        <w:t xml:space="preserve">. </w:t>
      </w:r>
      <w:r w:rsidR="00882170" w:rsidRPr="00D5736E">
        <w:rPr>
          <w:rFonts w:eastAsiaTheme="minorHAnsi"/>
          <w:color w:val="auto"/>
        </w:rPr>
        <w:t>The frameworks promote an expectation that care and service delivery will</w:t>
      </w:r>
      <w:r w:rsidR="00C4570E" w:rsidRPr="00D5736E">
        <w:rPr>
          <w:rFonts w:eastAsiaTheme="minorHAnsi"/>
          <w:color w:val="auto"/>
        </w:rPr>
        <w:t xml:space="preserve"> be</w:t>
      </w:r>
      <w:r w:rsidR="00882170" w:rsidRPr="00D5736E">
        <w:rPr>
          <w:rFonts w:eastAsiaTheme="minorHAnsi"/>
          <w:color w:val="auto"/>
        </w:rPr>
        <w:t xml:space="preserve"> safe, effective and </w:t>
      </w:r>
      <w:r w:rsidR="00F51214" w:rsidRPr="00D5736E">
        <w:rPr>
          <w:rFonts w:eastAsiaTheme="minorHAnsi"/>
          <w:color w:val="auto"/>
        </w:rPr>
        <w:t xml:space="preserve">integrated and that this will be achieved through partnerships with consumers, staff and effective service delivery systems. </w:t>
      </w:r>
    </w:p>
    <w:p w14:paraId="18DDC3D0" w14:textId="2F2D23E3" w:rsidR="00C4570E" w:rsidRPr="00D5736E" w:rsidRDefault="00E206F6" w:rsidP="00F34C70">
      <w:pPr>
        <w:rPr>
          <w:rFonts w:eastAsiaTheme="minorHAnsi"/>
          <w:color w:val="auto"/>
        </w:rPr>
      </w:pPr>
      <w:r w:rsidRPr="00D5736E">
        <w:rPr>
          <w:rFonts w:eastAsiaTheme="minorHAnsi"/>
          <w:color w:val="auto"/>
        </w:rPr>
        <w:t>St</w:t>
      </w:r>
      <w:r w:rsidR="00061CD3" w:rsidRPr="00D5736E">
        <w:rPr>
          <w:rFonts w:eastAsiaTheme="minorHAnsi"/>
          <w:color w:val="auto"/>
        </w:rPr>
        <w:t>aff and consumers receive information</w:t>
      </w:r>
      <w:r w:rsidR="00791E1A" w:rsidRPr="00D5736E">
        <w:rPr>
          <w:rFonts w:eastAsiaTheme="minorHAnsi"/>
          <w:color w:val="auto"/>
        </w:rPr>
        <w:t xml:space="preserve"> regarding the Aged Care Quality Standards and the </w:t>
      </w:r>
      <w:r w:rsidR="00B60865" w:rsidRPr="00D5736E">
        <w:rPr>
          <w:rFonts w:eastAsiaTheme="minorHAnsi"/>
          <w:color w:val="auto"/>
        </w:rPr>
        <w:t>organisation’s</w:t>
      </w:r>
      <w:r w:rsidR="00791E1A" w:rsidRPr="00D5736E">
        <w:rPr>
          <w:rFonts w:eastAsiaTheme="minorHAnsi"/>
          <w:color w:val="auto"/>
        </w:rPr>
        <w:t xml:space="preserve"> goals, expectations and values </w:t>
      </w:r>
      <w:r w:rsidR="002E4E8D" w:rsidRPr="00D5736E">
        <w:rPr>
          <w:rFonts w:eastAsiaTheme="minorHAnsi"/>
          <w:color w:val="auto"/>
        </w:rPr>
        <w:t>related</w:t>
      </w:r>
      <w:r w:rsidR="00791E1A" w:rsidRPr="00D5736E">
        <w:rPr>
          <w:rFonts w:eastAsiaTheme="minorHAnsi"/>
          <w:color w:val="auto"/>
        </w:rPr>
        <w:t xml:space="preserve"> to </w:t>
      </w:r>
      <w:r w:rsidR="00C67385" w:rsidRPr="00D5736E">
        <w:rPr>
          <w:rFonts w:eastAsiaTheme="minorHAnsi"/>
          <w:color w:val="auto"/>
        </w:rPr>
        <w:t xml:space="preserve">consumer care and service delivery. </w:t>
      </w:r>
      <w:r w:rsidR="00061CD3" w:rsidRPr="00D5736E">
        <w:rPr>
          <w:rFonts w:eastAsiaTheme="minorHAnsi"/>
          <w:color w:val="auto"/>
        </w:rPr>
        <w:t>Consumers are also provided</w:t>
      </w:r>
      <w:r w:rsidR="00C67385" w:rsidRPr="00D5736E">
        <w:rPr>
          <w:rFonts w:eastAsiaTheme="minorHAnsi"/>
          <w:color w:val="auto"/>
        </w:rPr>
        <w:t xml:space="preserve"> a copy of the Charter of Aged Care Rights</w:t>
      </w:r>
      <w:r w:rsidRPr="00D5736E">
        <w:rPr>
          <w:rFonts w:eastAsiaTheme="minorHAnsi"/>
          <w:color w:val="auto"/>
        </w:rPr>
        <w:t xml:space="preserve">. </w:t>
      </w:r>
    </w:p>
    <w:p w14:paraId="71C67575" w14:textId="2D89BE64" w:rsidR="00643399" w:rsidRPr="00D5736E" w:rsidRDefault="00643399" w:rsidP="00F34C70">
      <w:pPr>
        <w:rPr>
          <w:rFonts w:eastAsiaTheme="minorHAnsi"/>
          <w:color w:val="auto"/>
        </w:rPr>
      </w:pPr>
      <w:r w:rsidRPr="00D5736E">
        <w:rPr>
          <w:rFonts w:eastAsiaTheme="minorHAnsi"/>
          <w:color w:val="auto"/>
        </w:rPr>
        <w:t>Effective risk management</w:t>
      </w:r>
      <w:r w:rsidR="009350CE" w:rsidRPr="00D5736E">
        <w:rPr>
          <w:rFonts w:eastAsiaTheme="minorHAnsi"/>
          <w:color w:val="auto"/>
        </w:rPr>
        <w:t xml:space="preserve"> systems and processes ensure</w:t>
      </w:r>
      <w:r w:rsidR="00B15656" w:rsidRPr="00D5736E">
        <w:rPr>
          <w:rFonts w:eastAsiaTheme="minorHAnsi"/>
          <w:color w:val="auto"/>
        </w:rPr>
        <w:t>d</w:t>
      </w:r>
      <w:r w:rsidR="009350CE" w:rsidRPr="00D5736E">
        <w:rPr>
          <w:rFonts w:eastAsiaTheme="minorHAnsi"/>
          <w:color w:val="auto"/>
        </w:rPr>
        <w:t xml:space="preserve"> that the organisation identifies and responds</w:t>
      </w:r>
      <w:r w:rsidR="000D2725" w:rsidRPr="00D5736E">
        <w:rPr>
          <w:rFonts w:eastAsiaTheme="minorHAnsi"/>
          <w:color w:val="auto"/>
        </w:rPr>
        <w:t xml:space="preserve"> to risks that may impact consumers’ health, safety and well-being. </w:t>
      </w:r>
    </w:p>
    <w:p w14:paraId="3D3E0BAD" w14:textId="49657FDE" w:rsidR="00724E95" w:rsidRPr="00D5736E" w:rsidRDefault="00724E95" w:rsidP="00F34C70">
      <w:pPr>
        <w:rPr>
          <w:rFonts w:eastAsiaTheme="minorHAnsi"/>
          <w:color w:val="auto"/>
        </w:rPr>
      </w:pPr>
      <w:r w:rsidRPr="00D5736E">
        <w:rPr>
          <w:rFonts w:eastAsiaTheme="minorHAnsi"/>
          <w:color w:val="auto"/>
        </w:rPr>
        <w:t xml:space="preserve">Governance systems are in place to support the </w:t>
      </w:r>
      <w:r w:rsidR="000F2C71" w:rsidRPr="00D5736E">
        <w:rPr>
          <w:rFonts w:eastAsiaTheme="minorHAnsi"/>
          <w:color w:val="auto"/>
        </w:rPr>
        <w:t xml:space="preserve">management of information, regulatory compliance, financial governance and to generally drive continuous improvement. </w:t>
      </w:r>
      <w:proofErr w:type="gramStart"/>
      <w:r w:rsidR="002F2317" w:rsidRPr="00D5736E">
        <w:rPr>
          <w:rFonts w:eastAsiaTheme="minorHAnsi"/>
          <w:color w:val="auto"/>
        </w:rPr>
        <w:t>However</w:t>
      </w:r>
      <w:proofErr w:type="gramEnd"/>
      <w:r w:rsidR="002F2317" w:rsidRPr="00D5736E">
        <w:rPr>
          <w:rFonts w:eastAsiaTheme="minorHAnsi"/>
          <w:color w:val="auto"/>
        </w:rPr>
        <w:t xml:space="preserve"> governance systems relating to the management of feedback and complaints and the management of the workforce were not effective. Consumers and representatives expressed their dissatisfaction with staffing </w:t>
      </w:r>
      <w:r w:rsidR="00836517" w:rsidRPr="00D5736E">
        <w:rPr>
          <w:rFonts w:eastAsiaTheme="minorHAnsi"/>
          <w:color w:val="auto"/>
        </w:rPr>
        <w:t xml:space="preserve">and </w:t>
      </w:r>
      <w:r w:rsidR="00D5736E">
        <w:rPr>
          <w:rFonts w:eastAsiaTheme="minorHAnsi"/>
          <w:color w:val="auto"/>
        </w:rPr>
        <w:t xml:space="preserve">complaints data </w:t>
      </w:r>
      <w:r w:rsidR="00D5736E">
        <w:rPr>
          <w:rFonts w:eastAsiaTheme="minorHAnsi"/>
          <w:color w:val="auto"/>
        </w:rPr>
        <w:lastRenderedPageBreak/>
        <w:t>was not consistently used to improve care and service delivery or to inform continuous improvement</w:t>
      </w:r>
      <w:r w:rsidR="00836517" w:rsidRPr="00D5736E">
        <w:rPr>
          <w:rFonts w:eastAsiaTheme="minorHAnsi"/>
          <w:color w:val="auto"/>
        </w:rPr>
        <w:t xml:space="preserve">. </w:t>
      </w:r>
    </w:p>
    <w:p w14:paraId="238B70D9" w14:textId="015282A0" w:rsidR="00F34C70" w:rsidRPr="00D5736E" w:rsidRDefault="00E76874" w:rsidP="00F34C70">
      <w:pPr>
        <w:rPr>
          <w:rFonts w:eastAsia="Calibri"/>
          <w:color w:val="auto"/>
        </w:rPr>
      </w:pPr>
      <w:r w:rsidRPr="00154403">
        <w:rPr>
          <w:rFonts w:eastAsiaTheme="minorHAnsi"/>
        </w:rPr>
        <w:t xml:space="preserve">The Quality Standard </w:t>
      </w:r>
      <w:r w:rsidRPr="00D5736E">
        <w:rPr>
          <w:rFonts w:eastAsiaTheme="minorHAnsi"/>
          <w:color w:val="auto"/>
        </w:rPr>
        <w:t>is assessed as Non-compliant</w:t>
      </w:r>
      <w:r w:rsidR="000D2725" w:rsidRPr="00D5736E">
        <w:rPr>
          <w:rFonts w:eastAsiaTheme="minorHAnsi"/>
          <w:color w:val="auto"/>
        </w:rPr>
        <w:t xml:space="preserve"> </w:t>
      </w:r>
      <w:r w:rsidRPr="00D5736E">
        <w:rPr>
          <w:rFonts w:eastAsiaTheme="minorHAnsi"/>
          <w:color w:val="auto"/>
        </w:rPr>
        <w:t xml:space="preserve">as </w:t>
      </w:r>
      <w:r w:rsidR="000D2725" w:rsidRPr="00D5736E">
        <w:rPr>
          <w:rFonts w:eastAsiaTheme="minorHAnsi"/>
          <w:color w:val="auto"/>
        </w:rPr>
        <w:t>one</w:t>
      </w:r>
      <w:r w:rsidRPr="00D5736E">
        <w:rPr>
          <w:rFonts w:eastAsiaTheme="minorHAnsi"/>
          <w:color w:val="auto"/>
        </w:rPr>
        <w:t xml:space="preserve"> of the five specific requirements have been assessed as Non-compliant</w:t>
      </w:r>
      <w:r w:rsidR="000D2725" w:rsidRPr="00D5736E">
        <w:rPr>
          <w:rFonts w:eastAsiaTheme="minorHAnsi"/>
          <w:color w:val="auto"/>
        </w:rPr>
        <w:t>.</w:t>
      </w:r>
    </w:p>
    <w:p w14:paraId="238B70DA" w14:textId="6FFF2C66" w:rsidR="00F34C70" w:rsidRDefault="00E76874" w:rsidP="00F34C70">
      <w:pPr>
        <w:pStyle w:val="Heading2"/>
      </w:pPr>
      <w:r>
        <w:t>Assessment of Standard 8 Requirements</w:t>
      </w:r>
      <w:r w:rsidRPr="0066387A">
        <w:rPr>
          <w:i/>
          <w:color w:val="0000FF"/>
          <w:sz w:val="24"/>
          <w:szCs w:val="24"/>
        </w:rPr>
        <w:t xml:space="preserve"> </w:t>
      </w:r>
    </w:p>
    <w:p w14:paraId="238B70DB" w14:textId="4B3517BA" w:rsidR="00F34C70" w:rsidRPr="00506F7F" w:rsidRDefault="00E76874" w:rsidP="00E76874">
      <w:pPr>
        <w:pStyle w:val="Heading3"/>
      </w:pPr>
      <w:r w:rsidRPr="00506F7F">
        <w:t>Requirement 8(3)(a)</w:t>
      </w:r>
      <w:r w:rsidRPr="00506F7F">
        <w:tab/>
      </w:r>
      <w:r>
        <w:t>Compliant</w:t>
      </w:r>
    </w:p>
    <w:p w14:paraId="238B70DC" w14:textId="77777777" w:rsidR="00F34C70" w:rsidRPr="008D114F" w:rsidRDefault="00E76874" w:rsidP="00F34C70">
      <w:pPr>
        <w:rPr>
          <w:i/>
        </w:rPr>
      </w:pPr>
      <w:r w:rsidRPr="008D114F">
        <w:rPr>
          <w:i/>
        </w:rPr>
        <w:t>Consumers are engaged in the development, delivery and evaluation of care and services and are supported in that engagement.</w:t>
      </w:r>
    </w:p>
    <w:p w14:paraId="238B70DE" w14:textId="1DC6549C" w:rsidR="00F34C70" w:rsidRPr="00095CD4" w:rsidRDefault="00E76874" w:rsidP="00E76874">
      <w:pPr>
        <w:pStyle w:val="Heading3"/>
      </w:pPr>
      <w:r w:rsidRPr="00095CD4">
        <w:t>Requirement 8(3)(b)</w:t>
      </w:r>
      <w:r>
        <w:tab/>
        <w:t>Compliant</w:t>
      </w:r>
    </w:p>
    <w:p w14:paraId="238B70DF" w14:textId="77777777" w:rsidR="00F34C70" w:rsidRPr="008D114F" w:rsidRDefault="00E76874" w:rsidP="00F34C70">
      <w:pPr>
        <w:rPr>
          <w:i/>
        </w:rPr>
      </w:pPr>
      <w:r w:rsidRPr="008D114F">
        <w:rPr>
          <w:i/>
        </w:rPr>
        <w:t>The organisation’s governing body promotes a culture of safe, inclusive and quality care and services and is accountable for their delivery.</w:t>
      </w:r>
    </w:p>
    <w:p w14:paraId="238B70E1" w14:textId="4EDC0F8A" w:rsidR="00F34C70" w:rsidRPr="00506F7F" w:rsidRDefault="00E76874" w:rsidP="00F34C70">
      <w:pPr>
        <w:pStyle w:val="Heading3"/>
      </w:pPr>
      <w:r w:rsidRPr="00506F7F">
        <w:t>Requirement 8(3)(c)</w:t>
      </w:r>
      <w:r>
        <w:tab/>
        <w:t>Non-compliant</w:t>
      </w:r>
    </w:p>
    <w:p w14:paraId="238B70E2" w14:textId="77777777" w:rsidR="00F34C70" w:rsidRPr="008D114F" w:rsidRDefault="00E76874" w:rsidP="00F34C70">
      <w:pPr>
        <w:rPr>
          <w:i/>
        </w:rPr>
      </w:pPr>
      <w:r w:rsidRPr="008D114F">
        <w:rPr>
          <w:i/>
        </w:rPr>
        <w:t>Effective organisation wide governance systems relating to the following:</w:t>
      </w:r>
    </w:p>
    <w:p w14:paraId="238B70E3" w14:textId="77777777" w:rsidR="00F34C70" w:rsidRPr="008D114F" w:rsidRDefault="00E76874" w:rsidP="00F34C70">
      <w:pPr>
        <w:numPr>
          <w:ilvl w:val="0"/>
          <w:numId w:val="28"/>
        </w:numPr>
        <w:tabs>
          <w:tab w:val="right" w:pos="9026"/>
        </w:tabs>
        <w:spacing w:before="0" w:after="0"/>
        <w:ind w:left="567" w:hanging="425"/>
        <w:outlineLvl w:val="4"/>
        <w:rPr>
          <w:i/>
        </w:rPr>
      </w:pPr>
      <w:r w:rsidRPr="008D114F">
        <w:rPr>
          <w:i/>
        </w:rPr>
        <w:t>information management;</w:t>
      </w:r>
    </w:p>
    <w:p w14:paraId="238B70E4" w14:textId="77777777" w:rsidR="00F34C70" w:rsidRPr="008D114F" w:rsidRDefault="00E76874" w:rsidP="00F34C70">
      <w:pPr>
        <w:numPr>
          <w:ilvl w:val="0"/>
          <w:numId w:val="28"/>
        </w:numPr>
        <w:tabs>
          <w:tab w:val="right" w:pos="9026"/>
        </w:tabs>
        <w:spacing w:before="0" w:after="0"/>
        <w:ind w:left="567" w:hanging="425"/>
        <w:outlineLvl w:val="4"/>
        <w:rPr>
          <w:i/>
        </w:rPr>
      </w:pPr>
      <w:r w:rsidRPr="008D114F">
        <w:rPr>
          <w:i/>
        </w:rPr>
        <w:t>continuous improvement;</w:t>
      </w:r>
    </w:p>
    <w:p w14:paraId="238B70E5" w14:textId="77777777" w:rsidR="00F34C70" w:rsidRPr="008D114F" w:rsidRDefault="00E76874" w:rsidP="00F34C70">
      <w:pPr>
        <w:numPr>
          <w:ilvl w:val="0"/>
          <w:numId w:val="28"/>
        </w:numPr>
        <w:tabs>
          <w:tab w:val="right" w:pos="9026"/>
        </w:tabs>
        <w:spacing w:before="0" w:after="0"/>
        <w:ind w:left="567" w:hanging="425"/>
        <w:outlineLvl w:val="4"/>
        <w:rPr>
          <w:i/>
        </w:rPr>
      </w:pPr>
      <w:r w:rsidRPr="008D114F">
        <w:rPr>
          <w:i/>
        </w:rPr>
        <w:t>financial governance;</w:t>
      </w:r>
    </w:p>
    <w:p w14:paraId="238B70E6" w14:textId="77777777" w:rsidR="00F34C70" w:rsidRPr="008D114F" w:rsidRDefault="00E76874" w:rsidP="00F34C7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8B70E7" w14:textId="77777777" w:rsidR="00F34C70" w:rsidRPr="008D114F" w:rsidRDefault="00E76874" w:rsidP="00F34C70">
      <w:pPr>
        <w:numPr>
          <w:ilvl w:val="0"/>
          <w:numId w:val="28"/>
        </w:numPr>
        <w:tabs>
          <w:tab w:val="right" w:pos="9026"/>
        </w:tabs>
        <w:spacing w:before="0" w:after="0"/>
        <w:ind w:left="567" w:hanging="425"/>
        <w:outlineLvl w:val="4"/>
        <w:rPr>
          <w:i/>
        </w:rPr>
      </w:pPr>
      <w:r w:rsidRPr="008D114F">
        <w:rPr>
          <w:i/>
        </w:rPr>
        <w:t>regulatory compliance;</w:t>
      </w:r>
    </w:p>
    <w:p w14:paraId="238B70E8" w14:textId="77777777" w:rsidR="00F34C70" w:rsidRPr="008D114F" w:rsidRDefault="00E76874" w:rsidP="00F34C70">
      <w:pPr>
        <w:numPr>
          <w:ilvl w:val="0"/>
          <w:numId w:val="28"/>
        </w:numPr>
        <w:tabs>
          <w:tab w:val="right" w:pos="9026"/>
        </w:tabs>
        <w:spacing w:before="0" w:after="0"/>
        <w:ind w:left="567" w:hanging="425"/>
        <w:outlineLvl w:val="4"/>
        <w:rPr>
          <w:i/>
        </w:rPr>
      </w:pPr>
      <w:r w:rsidRPr="008D114F">
        <w:rPr>
          <w:i/>
        </w:rPr>
        <w:t>feedback and complaints.</w:t>
      </w:r>
    </w:p>
    <w:p w14:paraId="238B70E9" w14:textId="14F86155" w:rsidR="00F34C70" w:rsidRPr="008F2CA3" w:rsidRDefault="00BF18BB" w:rsidP="00F34C70">
      <w:pPr>
        <w:rPr>
          <w:color w:val="auto"/>
        </w:rPr>
      </w:pPr>
      <w:r w:rsidRPr="008F2CA3">
        <w:rPr>
          <w:color w:val="auto"/>
        </w:rPr>
        <w:t>The</w:t>
      </w:r>
      <w:r w:rsidR="00285E76" w:rsidRPr="008F2CA3">
        <w:rPr>
          <w:color w:val="auto"/>
        </w:rPr>
        <w:t xml:space="preserve"> organisation</w:t>
      </w:r>
      <w:r w:rsidRPr="008F2CA3">
        <w:rPr>
          <w:color w:val="auto"/>
        </w:rPr>
        <w:t xml:space="preserve"> generally</w:t>
      </w:r>
      <w:r w:rsidR="00285E76" w:rsidRPr="008F2CA3">
        <w:rPr>
          <w:color w:val="auto"/>
        </w:rPr>
        <w:t xml:space="preserve"> had </w:t>
      </w:r>
      <w:r w:rsidR="000C481E" w:rsidRPr="008F2CA3">
        <w:rPr>
          <w:color w:val="auto"/>
        </w:rPr>
        <w:t>effective systems in place for the management of information,</w:t>
      </w:r>
      <w:r w:rsidRPr="008F2CA3">
        <w:rPr>
          <w:color w:val="auto"/>
        </w:rPr>
        <w:t xml:space="preserve"> continuous improvement,</w:t>
      </w:r>
      <w:r w:rsidR="000C481E" w:rsidRPr="008F2CA3">
        <w:rPr>
          <w:color w:val="auto"/>
        </w:rPr>
        <w:t xml:space="preserve"> </w:t>
      </w:r>
      <w:r w:rsidR="002D70CD" w:rsidRPr="008F2CA3">
        <w:rPr>
          <w:color w:val="auto"/>
        </w:rPr>
        <w:t>financial governance</w:t>
      </w:r>
      <w:r w:rsidRPr="008F2CA3">
        <w:rPr>
          <w:color w:val="auto"/>
        </w:rPr>
        <w:t xml:space="preserve"> and </w:t>
      </w:r>
      <w:r w:rsidR="002D70CD" w:rsidRPr="008F2CA3">
        <w:rPr>
          <w:color w:val="auto"/>
        </w:rPr>
        <w:t>regulatory compliance</w:t>
      </w:r>
      <w:r w:rsidRPr="008F2CA3">
        <w:rPr>
          <w:color w:val="auto"/>
        </w:rPr>
        <w:t>. However</w:t>
      </w:r>
      <w:r w:rsidR="00365938" w:rsidRPr="008F2CA3">
        <w:rPr>
          <w:color w:val="auto"/>
        </w:rPr>
        <w:t>,</w:t>
      </w:r>
      <w:r w:rsidR="00014BA9" w:rsidRPr="008F2CA3">
        <w:rPr>
          <w:color w:val="auto"/>
        </w:rPr>
        <w:t xml:space="preserve"> organisational governance systems that related to the workforce and feedback and complaints were not effective</w:t>
      </w:r>
      <w:r w:rsidR="00EA718E" w:rsidRPr="008F2CA3">
        <w:rPr>
          <w:color w:val="auto"/>
        </w:rPr>
        <w:t>.</w:t>
      </w:r>
    </w:p>
    <w:p w14:paraId="2AAD0178" w14:textId="00CA2123" w:rsidR="0039611E" w:rsidRPr="008F2CA3" w:rsidRDefault="0039611E" w:rsidP="00047407">
      <w:pPr>
        <w:rPr>
          <w:color w:val="auto"/>
        </w:rPr>
      </w:pPr>
      <w:r w:rsidRPr="008F2CA3">
        <w:rPr>
          <w:color w:val="auto"/>
        </w:rPr>
        <w:t xml:space="preserve">The </w:t>
      </w:r>
      <w:r w:rsidR="000B6038" w:rsidRPr="008F2CA3">
        <w:rPr>
          <w:color w:val="auto"/>
        </w:rPr>
        <w:t>organis</w:t>
      </w:r>
      <w:r w:rsidR="005568F6" w:rsidRPr="008F2CA3">
        <w:rPr>
          <w:color w:val="auto"/>
        </w:rPr>
        <w:t xml:space="preserve">ation </w:t>
      </w:r>
      <w:r w:rsidRPr="008F2CA3">
        <w:rPr>
          <w:color w:val="auto"/>
        </w:rPr>
        <w:t>was unable to demonstrate effective workforce governance processes</w:t>
      </w:r>
      <w:r w:rsidR="000B6038" w:rsidRPr="008F2CA3">
        <w:rPr>
          <w:color w:val="auto"/>
        </w:rPr>
        <w:t xml:space="preserve"> </w:t>
      </w:r>
      <w:r w:rsidR="00154DE8" w:rsidRPr="008F2CA3">
        <w:rPr>
          <w:color w:val="auto"/>
        </w:rPr>
        <w:t>that ensured</w:t>
      </w:r>
      <w:r w:rsidR="000B6038" w:rsidRPr="008F2CA3">
        <w:rPr>
          <w:color w:val="auto"/>
        </w:rPr>
        <w:t xml:space="preserve"> there were sufficient </w:t>
      </w:r>
      <w:r w:rsidR="003E767A" w:rsidRPr="008F2CA3">
        <w:rPr>
          <w:color w:val="auto"/>
        </w:rPr>
        <w:t>skilled and qualified staff</w:t>
      </w:r>
      <w:r w:rsidR="00154DE8" w:rsidRPr="008F2CA3">
        <w:rPr>
          <w:color w:val="auto"/>
        </w:rPr>
        <w:t xml:space="preserve"> in place to deliver safe, quality care to consumers.  Consumers and their representatives provided detailed examples of </w:t>
      </w:r>
      <w:r w:rsidR="00B655C9" w:rsidRPr="008F2CA3">
        <w:rPr>
          <w:color w:val="auto"/>
        </w:rPr>
        <w:t xml:space="preserve">how delays in staff responding to requests for assistance had resulted in negative outcomes for consumers. </w:t>
      </w:r>
    </w:p>
    <w:p w14:paraId="17BAA5DD" w14:textId="349CD1BB" w:rsidR="00047407" w:rsidRPr="008F2CA3" w:rsidRDefault="00047407" w:rsidP="00C81393">
      <w:pPr>
        <w:rPr>
          <w:color w:val="auto"/>
        </w:rPr>
      </w:pPr>
      <w:r w:rsidRPr="008F2CA3">
        <w:rPr>
          <w:color w:val="auto"/>
        </w:rPr>
        <w:t xml:space="preserve">While the organisation has established mechanisms to support consumers and representatives to make a complaint or provide </w:t>
      </w:r>
      <w:r w:rsidR="008F2CA3" w:rsidRPr="008F2CA3">
        <w:rPr>
          <w:color w:val="auto"/>
        </w:rPr>
        <w:t>feedback, the</w:t>
      </w:r>
      <w:r w:rsidR="00962859" w:rsidRPr="008F2CA3">
        <w:rPr>
          <w:color w:val="auto"/>
        </w:rPr>
        <w:t xml:space="preserve"> organisational systems and processes used to identify, analyse</w:t>
      </w:r>
      <w:r w:rsidR="007F6DC5" w:rsidRPr="008F2CA3">
        <w:rPr>
          <w:color w:val="auto"/>
        </w:rPr>
        <w:t xml:space="preserve"> and monitor feedback and complaints were ineffective</w:t>
      </w:r>
      <w:r w:rsidR="003F43AC" w:rsidRPr="008F2CA3">
        <w:rPr>
          <w:color w:val="auto"/>
        </w:rPr>
        <w:t>.</w:t>
      </w:r>
      <w:r w:rsidR="007F6DC5" w:rsidRPr="008F2CA3">
        <w:rPr>
          <w:color w:val="auto"/>
        </w:rPr>
        <w:t xml:space="preserve"> </w:t>
      </w:r>
      <w:r w:rsidR="003F43AC" w:rsidRPr="008F2CA3">
        <w:rPr>
          <w:color w:val="auto"/>
        </w:rPr>
        <w:t>C</w:t>
      </w:r>
      <w:r w:rsidR="007F6DC5" w:rsidRPr="008F2CA3">
        <w:rPr>
          <w:color w:val="auto"/>
        </w:rPr>
        <w:t>omplaints data was inaccurate</w:t>
      </w:r>
      <w:r w:rsidR="003F43AC" w:rsidRPr="008F2CA3">
        <w:rPr>
          <w:color w:val="auto"/>
        </w:rPr>
        <w:t xml:space="preserve"> and incomplete</w:t>
      </w:r>
      <w:r w:rsidR="002F62E8" w:rsidRPr="008F2CA3">
        <w:rPr>
          <w:color w:val="auto"/>
        </w:rPr>
        <w:t xml:space="preserve"> </w:t>
      </w:r>
      <w:r w:rsidR="008F2CA3" w:rsidRPr="008F2CA3">
        <w:rPr>
          <w:color w:val="auto"/>
        </w:rPr>
        <w:t xml:space="preserve">and was </w:t>
      </w:r>
      <w:r w:rsidR="008F23C9" w:rsidRPr="008F2CA3">
        <w:rPr>
          <w:color w:val="auto"/>
        </w:rPr>
        <w:t xml:space="preserve">not consistently used to inform continuous improvement activities. </w:t>
      </w:r>
      <w:r w:rsidR="007F6DC5" w:rsidRPr="008F2CA3">
        <w:rPr>
          <w:color w:val="auto"/>
        </w:rPr>
        <w:t xml:space="preserve"> </w:t>
      </w:r>
    </w:p>
    <w:p w14:paraId="2E7A4A9B" w14:textId="71461C50" w:rsidR="0034359F" w:rsidRPr="008F2CA3" w:rsidRDefault="00972131" w:rsidP="00F34C70">
      <w:pPr>
        <w:rPr>
          <w:color w:val="auto"/>
        </w:rPr>
      </w:pPr>
      <w:r w:rsidRPr="008F2CA3">
        <w:rPr>
          <w:color w:val="auto"/>
        </w:rPr>
        <w:lastRenderedPageBreak/>
        <w:t>Consumers</w:t>
      </w:r>
      <w:r w:rsidR="00AE08ED" w:rsidRPr="008F2CA3">
        <w:rPr>
          <w:color w:val="auto"/>
        </w:rPr>
        <w:t xml:space="preserve"> and representatives</w:t>
      </w:r>
      <w:r w:rsidRPr="008F2CA3">
        <w:rPr>
          <w:color w:val="auto"/>
        </w:rPr>
        <w:t xml:space="preserve"> reported under other requirements that they had the information they</w:t>
      </w:r>
      <w:r w:rsidR="00AE08ED" w:rsidRPr="008F2CA3">
        <w:rPr>
          <w:color w:val="auto"/>
        </w:rPr>
        <w:t xml:space="preserve"> needed to make informed decisions about care and services. </w:t>
      </w:r>
      <w:r w:rsidRPr="008F2CA3">
        <w:rPr>
          <w:color w:val="auto"/>
        </w:rPr>
        <w:t xml:space="preserve"> </w:t>
      </w:r>
      <w:r w:rsidR="0034359F" w:rsidRPr="008F2CA3">
        <w:rPr>
          <w:color w:val="auto"/>
        </w:rPr>
        <w:t xml:space="preserve">Staff interviewed </w:t>
      </w:r>
      <w:r w:rsidR="00EB2F74" w:rsidRPr="008F2CA3">
        <w:rPr>
          <w:color w:val="auto"/>
        </w:rPr>
        <w:t xml:space="preserve">said they had ready access to the </w:t>
      </w:r>
      <w:r w:rsidR="00AA3984" w:rsidRPr="008F2CA3">
        <w:rPr>
          <w:color w:val="auto"/>
        </w:rPr>
        <w:t>information</w:t>
      </w:r>
      <w:r w:rsidR="00EB2F74" w:rsidRPr="008F2CA3">
        <w:rPr>
          <w:color w:val="auto"/>
        </w:rPr>
        <w:t xml:space="preserve"> they needed to undertake their role</w:t>
      </w:r>
      <w:r w:rsidR="00AA3984" w:rsidRPr="008F2CA3">
        <w:rPr>
          <w:color w:val="auto"/>
        </w:rPr>
        <w:t xml:space="preserve"> and that communication processes ensured the information they received was accurate and current. </w:t>
      </w:r>
      <w:r w:rsidR="00302A32" w:rsidRPr="008F2CA3">
        <w:rPr>
          <w:color w:val="auto"/>
        </w:rPr>
        <w:t xml:space="preserve">Staff have access to an organisational intranet which contained a suite of policies and procedures. </w:t>
      </w:r>
    </w:p>
    <w:p w14:paraId="29B90B25" w14:textId="760D792C" w:rsidR="00552F68" w:rsidRPr="008F2CA3" w:rsidRDefault="00C774B8" w:rsidP="00F34C70">
      <w:pPr>
        <w:rPr>
          <w:color w:val="auto"/>
        </w:rPr>
      </w:pPr>
      <w:r w:rsidRPr="008F2CA3">
        <w:rPr>
          <w:color w:val="auto"/>
        </w:rPr>
        <w:t xml:space="preserve">The organisation has an established quality </w:t>
      </w:r>
      <w:r w:rsidR="00624513" w:rsidRPr="008F2CA3">
        <w:rPr>
          <w:color w:val="auto"/>
        </w:rPr>
        <w:t>framework</w:t>
      </w:r>
      <w:r w:rsidR="00512BBF" w:rsidRPr="008F2CA3">
        <w:rPr>
          <w:color w:val="auto"/>
        </w:rPr>
        <w:t xml:space="preserve"> which outlines the processes for the delivery and management of continuous quality improvement </w:t>
      </w:r>
      <w:r w:rsidR="00624513" w:rsidRPr="008F2CA3">
        <w:rPr>
          <w:color w:val="auto"/>
        </w:rPr>
        <w:t>initiatives</w:t>
      </w:r>
      <w:r w:rsidR="00512BBF" w:rsidRPr="008F2CA3">
        <w:rPr>
          <w:color w:val="auto"/>
        </w:rPr>
        <w:t xml:space="preserve">. </w:t>
      </w:r>
      <w:r w:rsidR="00E65D92" w:rsidRPr="008F2CA3">
        <w:rPr>
          <w:color w:val="auto"/>
        </w:rPr>
        <w:t>Management</w:t>
      </w:r>
      <w:r w:rsidR="00DC20E1" w:rsidRPr="008F2CA3">
        <w:rPr>
          <w:color w:val="auto"/>
        </w:rPr>
        <w:t xml:space="preserve"> staff </w:t>
      </w:r>
      <w:r w:rsidR="00E65D92" w:rsidRPr="008F2CA3">
        <w:rPr>
          <w:color w:val="auto"/>
        </w:rPr>
        <w:t>advised</w:t>
      </w:r>
      <w:r w:rsidR="00DC20E1" w:rsidRPr="008F2CA3">
        <w:rPr>
          <w:color w:val="auto"/>
        </w:rPr>
        <w:t xml:space="preserve"> that quality improvement activities are informed by </w:t>
      </w:r>
      <w:r w:rsidR="00437ED4" w:rsidRPr="008F2CA3">
        <w:rPr>
          <w:color w:val="auto"/>
        </w:rPr>
        <w:t>internal audits, analysis of incident data and consumer feedback mechanisms</w:t>
      </w:r>
      <w:r w:rsidR="00AA7493" w:rsidRPr="008F2CA3">
        <w:rPr>
          <w:color w:val="auto"/>
        </w:rPr>
        <w:t xml:space="preserve">. </w:t>
      </w:r>
      <w:r w:rsidR="00E65D92" w:rsidRPr="008F2CA3">
        <w:rPr>
          <w:color w:val="auto"/>
        </w:rPr>
        <w:t>However,</w:t>
      </w:r>
      <w:r w:rsidR="00AA7493" w:rsidRPr="008F2CA3">
        <w:rPr>
          <w:color w:val="auto"/>
        </w:rPr>
        <w:t xml:space="preserve"> the Assessment Team brought forward information that complaints do not consistently inform </w:t>
      </w:r>
      <w:r w:rsidR="00624513" w:rsidRPr="008F2CA3">
        <w:rPr>
          <w:color w:val="auto"/>
        </w:rPr>
        <w:t xml:space="preserve">the service’s plan for continuous improvement. </w:t>
      </w:r>
    </w:p>
    <w:p w14:paraId="7DA8BA59" w14:textId="3927DD00" w:rsidR="00624513" w:rsidRPr="008F2CA3" w:rsidRDefault="00E65D92" w:rsidP="00F34C70">
      <w:pPr>
        <w:rPr>
          <w:color w:val="auto"/>
        </w:rPr>
      </w:pPr>
      <w:r w:rsidRPr="008F2CA3">
        <w:rPr>
          <w:color w:val="auto"/>
        </w:rPr>
        <w:t>Management</w:t>
      </w:r>
      <w:r w:rsidR="00624513" w:rsidRPr="008F2CA3">
        <w:rPr>
          <w:color w:val="auto"/>
        </w:rPr>
        <w:t xml:space="preserve"> staff advised the Assessment Team that the service has an allocated annual budget</w:t>
      </w:r>
      <w:r w:rsidR="00D42DCC" w:rsidRPr="008F2CA3">
        <w:rPr>
          <w:color w:val="auto"/>
        </w:rPr>
        <w:t xml:space="preserve"> and that the </w:t>
      </w:r>
      <w:r w:rsidRPr="008F2CA3">
        <w:rPr>
          <w:color w:val="auto"/>
        </w:rPr>
        <w:t>organisation</w:t>
      </w:r>
      <w:r w:rsidR="00D42DCC" w:rsidRPr="008F2CA3">
        <w:rPr>
          <w:color w:val="auto"/>
        </w:rPr>
        <w:t xml:space="preserve"> is responsive to requests for budgetary changes to support consumers identified needs</w:t>
      </w:r>
      <w:r w:rsidR="00721791" w:rsidRPr="008F2CA3">
        <w:rPr>
          <w:color w:val="auto"/>
        </w:rPr>
        <w:t xml:space="preserve">. </w:t>
      </w:r>
    </w:p>
    <w:p w14:paraId="0C4F5238" w14:textId="53E9BADB" w:rsidR="0046409D" w:rsidRPr="008F2CA3" w:rsidRDefault="0046409D" w:rsidP="00F34C70">
      <w:pPr>
        <w:rPr>
          <w:color w:val="auto"/>
        </w:rPr>
      </w:pPr>
      <w:r w:rsidRPr="008F2CA3">
        <w:rPr>
          <w:color w:val="auto"/>
        </w:rPr>
        <w:t xml:space="preserve">There were systems in place to ensure </w:t>
      </w:r>
      <w:r w:rsidR="00DB334E" w:rsidRPr="008F2CA3">
        <w:rPr>
          <w:color w:val="auto"/>
        </w:rPr>
        <w:t xml:space="preserve">any changes in legislation were identified and communicated as required. </w:t>
      </w:r>
      <w:r w:rsidR="00C31565" w:rsidRPr="008F2CA3">
        <w:rPr>
          <w:color w:val="auto"/>
        </w:rPr>
        <w:t>Where appropriate staff receive</w:t>
      </w:r>
      <w:r w:rsidR="00FE56CE" w:rsidRPr="008F2CA3">
        <w:rPr>
          <w:color w:val="auto"/>
        </w:rPr>
        <w:t>d</w:t>
      </w:r>
      <w:r w:rsidR="00C31565" w:rsidRPr="008F2CA3">
        <w:rPr>
          <w:color w:val="auto"/>
        </w:rPr>
        <w:t xml:space="preserve"> </w:t>
      </w:r>
      <w:r w:rsidR="00F613D2" w:rsidRPr="008F2CA3">
        <w:rPr>
          <w:color w:val="auto"/>
        </w:rPr>
        <w:t xml:space="preserve">training to support their knowledge and understanding of the changed requirements. </w:t>
      </w:r>
    </w:p>
    <w:p w14:paraId="2455746C" w14:textId="77777777" w:rsidR="008F2CA3" w:rsidRPr="008F2CA3" w:rsidRDefault="00B655C9" w:rsidP="00F34C70">
      <w:pPr>
        <w:rPr>
          <w:color w:val="auto"/>
        </w:rPr>
      </w:pPr>
      <w:r w:rsidRPr="008F2CA3">
        <w:rPr>
          <w:color w:val="auto"/>
        </w:rPr>
        <w:t xml:space="preserve">The approved provider’s response to the Assessment Teams report </w:t>
      </w:r>
      <w:r w:rsidR="00683888" w:rsidRPr="008F2CA3">
        <w:rPr>
          <w:color w:val="auto"/>
        </w:rPr>
        <w:t xml:space="preserve">demonstrated </w:t>
      </w:r>
      <w:r w:rsidR="00B66A5C" w:rsidRPr="008F2CA3">
        <w:rPr>
          <w:color w:val="auto"/>
        </w:rPr>
        <w:t xml:space="preserve">that actions </w:t>
      </w:r>
      <w:r w:rsidR="008F2CA3" w:rsidRPr="008F2CA3">
        <w:rPr>
          <w:color w:val="auto"/>
        </w:rPr>
        <w:t>are being</w:t>
      </w:r>
      <w:r w:rsidR="00B66A5C" w:rsidRPr="008F2CA3">
        <w:rPr>
          <w:color w:val="auto"/>
        </w:rPr>
        <w:t xml:space="preserve"> taken to address the deficiencies identified in this standard</w:t>
      </w:r>
      <w:r w:rsidR="008F2CA3" w:rsidRPr="008F2CA3">
        <w:rPr>
          <w:color w:val="auto"/>
        </w:rPr>
        <w:t xml:space="preserve"> including in relation to workforce governance and the management of feedback and complaints</w:t>
      </w:r>
      <w:r w:rsidR="00B66A5C" w:rsidRPr="008F2CA3">
        <w:rPr>
          <w:color w:val="auto"/>
        </w:rPr>
        <w:t xml:space="preserve">. Actions include </w:t>
      </w:r>
      <w:r w:rsidR="008F2CA3" w:rsidRPr="008F2CA3">
        <w:rPr>
          <w:color w:val="auto"/>
        </w:rPr>
        <w:t xml:space="preserve">increased opportunities for engagement with consumers, representatives and staff, additional education and training for staff, revised processes to enhance trending and analysis of data, increased audits and increased monitoring by the management team. </w:t>
      </w:r>
    </w:p>
    <w:p w14:paraId="1B5C64D1" w14:textId="337B82CB" w:rsidR="00B66A5C" w:rsidRPr="008F2CA3" w:rsidRDefault="00B66A5C" w:rsidP="00F34C70">
      <w:pPr>
        <w:rPr>
          <w:color w:val="auto"/>
        </w:rPr>
      </w:pPr>
      <w:r w:rsidRPr="008F2CA3">
        <w:rPr>
          <w:color w:val="auto"/>
        </w:rPr>
        <w:t xml:space="preserve">However, I am satisfied that </w:t>
      </w:r>
      <w:r w:rsidR="00AF7E5B" w:rsidRPr="008F2CA3">
        <w:rPr>
          <w:color w:val="auto"/>
        </w:rPr>
        <w:t xml:space="preserve">management systems and processes were not effective in those areas relating to workforce governance and </w:t>
      </w:r>
      <w:r w:rsidR="00B16DD3" w:rsidRPr="008F2CA3">
        <w:rPr>
          <w:color w:val="auto"/>
        </w:rPr>
        <w:t>feedback</w:t>
      </w:r>
      <w:r w:rsidR="00AF7E5B" w:rsidRPr="008F2CA3">
        <w:rPr>
          <w:color w:val="auto"/>
        </w:rPr>
        <w:t xml:space="preserve"> and complaints</w:t>
      </w:r>
      <w:r w:rsidR="00B16DD3" w:rsidRPr="008F2CA3">
        <w:rPr>
          <w:color w:val="auto"/>
        </w:rPr>
        <w:t>.</w:t>
      </w:r>
    </w:p>
    <w:p w14:paraId="3ADF6955" w14:textId="4E0BFDBD" w:rsidR="00EA718E" w:rsidRPr="008F2CA3" w:rsidRDefault="008F2CA3" w:rsidP="00F34C70">
      <w:pPr>
        <w:rPr>
          <w:color w:val="auto"/>
        </w:rPr>
      </w:pPr>
      <w:r w:rsidRPr="008F2CA3">
        <w:rPr>
          <w:color w:val="auto"/>
        </w:rPr>
        <w:t>I find this</w:t>
      </w:r>
      <w:r w:rsidR="00B16DD3" w:rsidRPr="008F2CA3">
        <w:rPr>
          <w:color w:val="auto"/>
        </w:rPr>
        <w:t xml:space="preserve"> requirement is Non-compliant. </w:t>
      </w:r>
    </w:p>
    <w:p w14:paraId="238B70EA" w14:textId="7900886F" w:rsidR="00F34C70" w:rsidRPr="00506F7F" w:rsidRDefault="00E76874" w:rsidP="00E76874">
      <w:pPr>
        <w:pStyle w:val="Heading3"/>
      </w:pPr>
      <w:r w:rsidRPr="00506F7F">
        <w:t>Requirement 8(3)(d)</w:t>
      </w:r>
      <w:r>
        <w:tab/>
        <w:t>Compliant</w:t>
      </w:r>
    </w:p>
    <w:p w14:paraId="238B70EB" w14:textId="77777777" w:rsidR="00F34C70" w:rsidRPr="008D114F" w:rsidRDefault="00E76874" w:rsidP="00F34C70">
      <w:pPr>
        <w:rPr>
          <w:i/>
        </w:rPr>
      </w:pPr>
      <w:r w:rsidRPr="008D114F">
        <w:rPr>
          <w:i/>
        </w:rPr>
        <w:t>Effective risk management systems and practices, including but not limited to the following:</w:t>
      </w:r>
    </w:p>
    <w:p w14:paraId="238B70EC" w14:textId="77777777" w:rsidR="00F34C70" w:rsidRPr="008D114F" w:rsidRDefault="00E76874" w:rsidP="00F34C7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38B70ED" w14:textId="77777777" w:rsidR="00F34C70" w:rsidRPr="008D114F" w:rsidRDefault="00E76874" w:rsidP="00F34C7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38B70EE" w14:textId="77777777" w:rsidR="00F34C70" w:rsidRDefault="00E76874" w:rsidP="00F34C70">
      <w:pPr>
        <w:numPr>
          <w:ilvl w:val="0"/>
          <w:numId w:val="29"/>
        </w:numPr>
        <w:tabs>
          <w:tab w:val="right" w:pos="9026"/>
        </w:tabs>
        <w:spacing w:before="0" w:after="0"/>
        <w:ind w:left="567" w:hanging="425"/>
        <w:outlineLvl w:val="4"/>
        <w:rPr>
          <w:i/>
        </w:rPr>
      </w:pPr>
      <w:r w:rsidRPr="008D114F">
        <w:rPr>
          <w:i/>
        </w:rPr>
        <w:t>supporting consumers to live the best life they can</w:t>
      </w:r>
    </w:p>
    <w:p w14:paraId="238B70EF" w14:textId="77777777" w:rsidR="00F34C70" w:rsidRPr="008D114F" w:rsidRDefault="00E76874" w:rsidP="00F34C70">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238B70F1" w14:textId="0328356D" w:rsidR="00F34C70" w:rsidRPr="00506F7F" w:rsidRDefault="00E76874" w:rsidP="00E76874">
      <w:pPr>
        <w:pStyle w:val="Heading3"/>
      </w:pPr>
      <w:r w:rsidRPr="00506F7F">
        <w:t>Requirement 8(3)(e)</w:t>
      </w:r>
      <w:r>
        <w:tab/>
        <w:t>Compliant</w:t>
      </w:r>
    </w:p>
    <w:p w14:paraId="238B70F2" w14:textId="77777777" w:rsidR="00F34C70" w:rsidRPr="008D114F" w:rsidRDefault="00E76874" w:rsidP="00F34C70">
      <w:pPr>
        <w:rPr>
          <w:i/>
        </w:rPr>
      </w:pPr>
      <w:r w:rsidRPr="008D114F">
        <w:rPr>
          <w:i/>
        </w:rPr>
        <w:t>Where clinical care is provided—a clinical governance framework, including but not limited to the following:</w:t>
      </w:r>
    </w:p>
    <w:p w14:paraId="238B70F3" w14:textId="77777777" w:rsidR="00F34C70" w:rsidRPr="008D114F" w:rsidRDefault="00E76874" w:rsidP="00F34C70">
      <w:pPr>
        <w:numPr>
          <w:ilvl w:val="0"/>
          <w:numId w:val="30"/>
        </w:numPr>
        <w:tabs>
          <w:tab w:val="right" w:pos="9026"/>
        </w:tabs>
        <w:spacing w:before="0" w:after="0"/>
        <w:ind w:left="567" w:hanging="425"/>
        <w:outlineLvl w:val="4"/>
        <w:rPr>
          <w:i/>
        </w:rPr>
      </w:pPr>
      <w:r w:rsidRPr="008D114F">
        <w:rPr>
          <w:i/>
        </w:rPr>
        <w:t>antimicrobial stewardship;</w:t>
      </w:r>
    </w:p>
    <w:p w14:paraId="238B70F4" w14:textId="77777777" w:rsidR="00F34C70" w:rsidRPr="008D114F" w:rsidRDefault="00E76874" w:rsidP="00F34C70">
      <w:pPr>
        <w:numPr>
          <w:ilvl w:val="0"/>
          <w:numId w:val="30"/>
        </w:numPr>
        <w:tabs>
          <w:tab w:val="right" w:pos="9026"/>
        </w:tabs>
        <w:spacing w:before="0" w:after="0"/>
        <w:ind w:left="567" w:hanging="425"/>
        <w:outlineLvl w:val="4"/>
        <w:rPr>
          <w:i/>
        </w:rPr>
      </w:pPr>
      <w:r w:rsidRPr="008D114F">
        <w:rPr>
          <w:i/>
        </w:rPr>
        <w:t>minimising the use of restraint;</w:t>
      </w:r>
    </w:p>
    <w:p w14:paraId="238B70F5" w14:textId="77777777" w:rsidR="00F34C70" w:rsidRPr="008D114F" w:rsidRDefault="00E76874" w:rsidP="00F34C70">
      <w:pPr>
        <w:numPr>
          <w:ilvl w:val="0"/>
          <w:numId w:val="30"/>
        </w:numPr>
        <w:tabs>
          <w:tab w:val="right" w:pos="9026"/>
        </w:tabs>
        <w:spacing w:before="0" w:after="0"/>
        <w:ind w:left="567" w:hanging="425"/>
        <w:outlineLvl w:val="4"/>
        <w:rPr>
          <w:i/>
        </w:rPr>
      </w:pPr>
      <w:r w:rsidRPr="008D114F">
        <w:rPr>
          <w:i/>
        </w:rPr>
        <w:t>open disclosure.</w:t>
      </w:r>
    </w:p>
    <w:p w14:paraId="238B70F7" w14:textId="77777777" w:rsidR="00F34C70" w:rsidRPr="00154403" w:rsidRDefault="00F34C70" w:rsidP="00F34C70"/>
    <w:p w14:paraId="238B70F8" w14:textId="77777777" w:rsidR="00F34C70" w:rsidRDefault="00F34C70" w:rsidP="00F34C70">
      <w:pPr>
        <w:tabs>
          <w:tab w:val="right" w:pos="9026"/>
        </w:tabs>
        <w:sectPr w:rsidR="00F34C70" w:rsidSect="00F34C70">
          <w:type w:val="continuous"/>
          <w:pgSz w:w="11906" w:h="16838"/>
          <w:pgMar w:top="1701" w:right="1418" w:bottom="1418" w:left="1418" w:header="709" w:footer="397" w:gutter="0"/>
          <w:cols w:space="708"/>
          <w:docGrid w:linePitch="360"/>
        </w:sectPr>
      </w:pPr>
    </w:p>
    <w:p w14:paraId="238B70F9" w14:textId="77777777" w:rsidR="00F34C70" w:rsidRDefault="00E76874" w:rsidP="00F34C70">
      <w:pPr>
        <w:pStyle w:val="Heading1"/>
      </w:pPr>
      <w:r>
        <w:lastRenderedPageBreak/>
        <w:t>Areas for improvement</w:t>
      </w:r>
    </w:p>
    <w:p w14:paraId="238B70FD" w14:textId="77777777" w:rsidR="00F34C70" w:rsidRPr="00E830C7" w:rsidRDefault="00E76874" w:rsidP="00F34C7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8B70FE" w14:textId="1517DA62" w:rsidR="00F34C70" w:rsidRPr="003B5AF6" w:rsidRDefault="00F34C70" w:rsidP="00F34C70">
      <w:pPr>
        <w:pStyle w:val="ListBullet"/>
      </w:pPr>
      <w:r w:rsidRPr="003B5AF6">
        <w:t xml:space="preserve">The organisation must ensure that consumers are consistently treated with dignity and respect and that delays in care delivery do not compromise consumer dignity. </w:t>
      </w:r>
    </w:p>
    <w:p w14:paraId="0AA5E893" w14:textId="04699C7D" w:rsidR="00B85DAC" w:rsidRDefault="00B85DAC" w:rsidP="00F34C70">
      <w:pPr>
        <w:pStyle w:val="ListBullet"/>
      </w:pPr>
      <w:r>
        <w:t>The organisation must ensure that feedback and complaints are used to inform continuous improvement activities that result in improved care and service delivery.</w:t>
      </w:r>
    </w:p>
    <w:p w14:paraId="62A5114B" w14:textId="46E7B6B0" w:rsidR="002F5FB6" w:rsidRDefault="002F5FB6" w:rsidP="00F34C70">
      <w:pPr>
        <w:pStyle w:val="ListBullet"/>
      </w:pPr>
      <w:r>
        <w:t>The organisation must demonstrate</w:t>
      </w:r>
      <w:r w:rsidR="005B2626">
        <w:t xml:space="preserve"> that it has sufficient staff to deliver care and services</w:t>
      </w:r>
      <w:r w:rsidR="00D80E21">
        <w:t xml:space="preserve"> in </w:t>
      </w:r>
      <w:r w:rsidR="00E63C05">
        <w:t xml:space="preserve">accordance with consumers’ needs. </w:t>
      </w:r>
      <w:r w:rsidR="005B2626">
        <w:t xml:space="preserve"> </w:t>
      </w:r>
    </w:p>
    <w:p w14:paraId="4258583A" w14:textId="7C81A110" w:rsidR="00835F4E" w:rsidRPr="00A3716D" w:rsidRDefault="000A69CB" w:rsidP="00F34C70">
      <w:pPr>
        <w:pStyle w:val="ListBullet"/>
      </w:pPr>
      <w:r>
        <w:t>The organisation must demonstrate effective governance systems particularly in relation to workforce governance and feedback and complaints.</w:t>
      </w:r>
      <w:bookmarkStart w:id="5" w:name="_GoBack"/>
      <w:bookmarkEnd w:id="5"/>
    </w:p>
    <w:sectPr w:rsidR="00835F4E" w:rsidRPr="00A3716D" w:rsidSect="00F34C7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B712C" w14:textId="77777777" w:rsidR="001D4B23" w:rsidRDefault="001D4B23">
      <w:pPr>
        <w:spacing w:before="0" w:after="0" w:line="240" w:lineRule="auto"/>
      </w:pPr>
      <w:r>
        <w:separator/>
      </w:r>
    </w:p>
  </w:endnote>
  <w:endnote w:type="continuationSeparator" w:id="0">
    <w:p w14:paraId="238B712E" w14:textId="77777777" w:rsidR="001D4B23" w:rsidRDefault="001D4B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17" w14:textId="77777777" w:rsidR="001D4B23" w:rsidRPr="009A1F1B" w:rsidRDefault="001D4B23" w:rsidP="00F34C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8B7118" w14:textId="77777777" w:rsidR="001D4B23" w:rsidRPr="00C72FFB" w:rsidRDefault="001D4B23" w:rsidP="00F34C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Kenmore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38B7119" w14:textId="77777777" w:rsidR="001D4B23" w:rsidRPr="00C72FFB" w:rsidRDefault="001D4B23" w:rsidP="00F34C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1A" w14:textId="77777777" w:rsidR="001D4B23" w:rsidRPr="009A1F1B" w:rsidRDefault="001D4B23" w:rsidP="00F34C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8B711B" w14:textId="77777777" w:rsidR="001D4B23" w:rsidRPr="00C72FFB" w:rsidRDefault="001D4B23" w:rsidP="00F34C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Kenmore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8B711C" w14:textId="77777777" w:rsidR="001D4B23" w:rsidRPr="00A3716D" w:rsidRDefault="001D4B23" w:rsidP="00F34C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7128" w14:textId="77777777" w:rsidR="001D4B23" w:rsidRDefault="001D4B23">
      <w:pPr>
        <w:spacing w:before="0" w:after="0" w:line="240" w:lineRule="auto"/>
      </w:pPr>
      <w:r>
        <w:separator/>
      </w:r>
    </w:p>
  </w:footnote>
  <w:footnote w:type="continuationSeparator" w:id="0">
    <w:p w14:paraId="238B712A" w14:textId="77777777" w:rsidR="001D4B23" w:rsidRDefault="001D4B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16" w14:textId="77777777" w:rsidR="001D4B23" w:rsidRDefault="001D4B23" w:rsidP="00F34C7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38B7128" wp14:editId="238B71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36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5" w14:textId="77777777" w:rsidR="001D4B23" w:rsidRDefault="001D4B23" w:rsidP="00F34C70">
    <w:pPr>
      <w:tabs>
        <w:tab w:val="left" w:pos="3624"/>
      </w:tabs>
    </w:pPr>
    <w:r>
      <w:rPr>
        <w:noProof/>
        <w:color w:val="auto"/>
        <w:sz w:val="20"/>
        <w:lang w:val="en-US" w:eastAsia="en-US"/>
      </w:rPr>
      <w:drawing>
        <wp:anchor distT="0" distB="0" distL="114300" distR="114300" simplePos="0" relativeHeight="251666432" behindDoc="1" locked="0" layoutInCell="1" allowOverlap="1" wp14:anchorId="238B713A" wp14:editId="238B713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2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6" w14:textId="77777777" w:rsidR="001D4B23" w:rsidRDefault="001D4B23" w:rsidP="00F34C70">
    <w:pPr>
      <w:tabs>
        <w:tab w:val="left" w:pos="3624"/>
      </w:tabs>
    </w:pPr>
    <w:r>
      <w:rPr>
        <w:noProof/>
        <w:color w:val="auto"/>
        <w:sz w:val="20"/>
        <w:lang w:val="en-US" w:eastAsia="en-US"/>
      </w:rPr>
      <w:drawing>
        <wp:anchor distT="0" distB="0" distL="114300" distR="114300" simplePos="0" relativeHeight="251667456" behindDoc="1" locked="0" layoutInCell="1" allowOverlap="1" wp14:anchorId="238B713C" wp14:editId="238B71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47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7" w14:textId="77777777" w:rsidR="001D4B23" w:rsidRDefault="001D4B23" w:rsidP="00F34C70">
    <w:pPr>
      <w:tabs>
        <w:tab w:val="left" w:pos="3624"/>
      </w:tabs>
    </w:pPr>
    <w:r>
      <w:rPr>
        <w:noProof/>
        <w:color w:val="auto"/>
        <w:sz w:val="20"/>
        <w:lang w:val="en-US" w:eastAsia="en-US"/>
      </w:rPr>
      <w:drawing>
        <wp:anchor distT="0" distB="0" distL="114300" distR="114300" simplePos="0" relativeHeight="251668480" behindDoc="1" locked="0" layoutInCell="1" allowOverlap="1" wp14:anchorId="238B713E" wp14:editId="238B71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34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1D" w14:textId="77777777" w:rsidR="001D4B23" w:rsidRDefault="001D4B23">
    <w:pPr>
      <w:pStyle w:val="Header"/>
    </w:pPr>
    <w:r w:rsidRPr="003C6EC2">
      <w:rPr>
        <w:rFonts w:eastAsia="Calibri"/>
        <w:noProof/>
        <w:lang w:val="en-US" w:eastAsia="en-US"/>
      </w:rPr>
      <w:drawing>
        <wp:anchor distT="0" distB="0" distL="114300" distR="114300" simplePos="0" relativeHeight="251669504" behindDoc="1" locked="0" layoutInCell="1" allowOverlap="1" wp14:anchorId="238B712A" wp14:editId="238B712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16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1E" w14:textId="77777777" w:rsidR="001D4B23" w:rsidRDefault="001D4B23" w:rsidP="00F34C70">
    <w:r>
      <w:rPr>
        <w:noProof/>
        <w:color w:val="auto"/>
        <w:sz w:val="20"/>
        <w:lang w:val="en-US" w:eastAsia="en-US"/>
      </w:rPr>
      <w:drawing>
        <wp:anchor distT="0" distB="0" distL="114300" distR="114300" simplePos="0" relativeHeight="251660288" behindDoc="1" locked="0" layoutInCell="1" allowOverlap="1" wp14:anchorId="238B712C" wp14:editId="238B71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49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1F" w14:textId="77777777" w:rsidR="001D4B23" w:rsidRDefault="001D4B23" w:rsidP="00F34C70">
    <w:r>
      <w:rPr>
        <w:noProof/>
        <w:color w:val="auto"/>
        <w:sz w:val="20"/>
        <w:lang w:val="en-US" w:eastAsia="en-US"/>
      </w:rPr>
      <w:drawing>
        <wp:anchor distT="0" distB="0" distL="114300" distR="114300" simplePos="0" relativeHeight="251659264" behindDoc="1" locked="0" layoutInCell="1" allowOverlap="1" wp14:anchorId="238B712E" wp14:editId="238B712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53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0" w14:textId="77777777" w:rsidR="001D4B23" w:rsidRDefault="001D4B23" w:rsidP="00F34C70">
    <w:r>
      <w:rPr>
        <w:noProof/>
        <w:color w:val="auto"/>
        <w:sz w:val="20"/>
        <w:lang w:val="en-US" w:eastAsia="en-US"/>
      </w:rPr>
      <w:drawing>
        <wp:anchor distT="0" distB="0" distL="114300" distR="114300" simplePos="0" relativeHeight="251661312" behindDoc="1" locked="0" layoutInCell="1" allowOverlap="1" wp14:anchorId="238B7130" wp14:editId="238B713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88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1" w14:textId="77777777" w:rsidR="001D4B23" w:rsidRDefault="001D4B23" w:rsidP="00F34C70">
    <w:r>
      <w:rPr>
        <w:noProof/>
        <w:color w:val="auto"/>
        <w:sz w:val="20"/>
        <w:lang w:val="en-US" w:eastAsia="en-US"/>
      </w:rPr>
      <w:drawing>
        <wp:anchor distT="0" distB="0" distL="114300" distR="114300" simplePos="0" relativeHeight="251662336" behindDoc="1" locked="0" layoutInCell="1" allowOverlap="1" wp14:anchorId="238B7132" wp14:editId="238B71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81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2" w14:textId="77777777" w:rsidR="001D4B23" w:rsidRDefault="001D4B23" w:rsidP="00F34C70">
    <w:r>
      <w:rPr>
        <w:noProof/>
        <w:color w:val="auto"/>
        <w:sz w:val="20"/>
        <w:lang w:val="en-US" w:eastAsia="en-US"/>
      </w:rPr>
      <w:drawing>
        <wp:anchor distT="0" distB="0" distL="114300" distR="114300" simplePos="0" relativeHeight="251663360" behindDoc="1" locked="0" layoutInCell="1" allowOverlap="1" wp14:anchorId="238B7134" wp14:editId="238B713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88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3" w14:textId="77777777" w:rsidR="001D4B23" w:rsidRDefault="001D4B23" w:rsidP="00F34C70">
    <w:r>
      <w:rPr>
        <w:noProof/>
        <w:color w:val="auto"/>
        <w:sz w:val="20"/>
        <w:lang w:val="en-US" w:eastAsia="en-US"/>
      </w:rPr>
      <w:drawing>
        <wp:anchor distT="0" distB="0" distL="114300" distR="114300" simplePos="0" relativeHeight="251664384" behindDoc="1" locked="0" layoutInCell="1" allowOverlap="1" wp14:anchorId="238B7136" wp14:editId="238B713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91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7124" w14:textId="77777777" w:rsidR="001D4B23" w:rsidRDefault="001D4B23" w:rsidP="00F34C70">
    <w:pPr>
      <w:tabs>
        <w:tab w:val="left" w:pos="3624"/>
      </w:tabs>
    </w:pPr>
    <w:r>
      <w:rPr>
        <w:noProof/>
        <w:color w:val="auto"/>
        <w:sz w:val="20"/>
        <w:lang w:val="en-US" w:eastAsia="en-US"/>
      </w:rPr>
      <w:drawing>
        <wp:anchor distT="0" distB="0" distL="114300" distR="114300" simplePos="0" relativeHeight="251665408" behindDoc="1" locked="0" layoutInCell="1" allowOverlap="1" wp14:anchorId="238B7138" wp14:editId="238B713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56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87C516C">
      <w:start w:val="1"/>
      <w:numFmt w:val="lowerRoman"/>
      <w:lvlText w:val="(%1)"/>
      <w:lvlJc w:val="left"/>
      <w:pPr>
        <w:ind w:left="1080" w:hanging="720"/>
      </w:pPr>
      <w:rPr>
        <w:rFonts w:hint="default"/>
        <w:b w:val="0"/>
      </w:rPr>
    </w:lvl>
    <w:lvl w:ilvl="1" w:tplc="33604002" w:tentative="1">
      <w:start w:val="1"/>
      <w:numFmt w:val="lowerLetter"/>
      <w:lvlText w:val="%2."/>
      <w:lvlJc w:val="left"/>
      <w:pPr>
        <w:ind w:left="1440" w:hanging="360"/>
      </w:pPr>
    </w:lvl>
    <w:lvl w:ilvl="2" w:tplc="1D4EBBE6" w:tentative="1">
      <w:start w:val="1"/>
      <w:numFmt w:val="lowerRoman"/>
      <w:lvlText w:val="%3."/>
      <w:lvlJc w:val="right"/>
      <w:pPr>
        <w:ind w:left="2160" w:hanging="180"/>
      </w:pPr>
    </w:lvl>
    <w:lvl w:ilvl="3" w:tplc="D76AB7EE" w:tentative="1">
      <w:start w:val="1"/>
      <w:numFmt w:val="decimal"/>
      <w:lvlText w:val="%4."/>
      <w:lvlJc w:val="left"/>
      <w:pPr>
        <w:ind w:left="2880" w:hanging="360"/>
      </w:pPr>
    </w:lvl>
    <w:lvl w:ilvl="4" w:tplc="98F6C250" w:tentative="1">
      <w:start w:val="1"/>
      <w:numFmt w:val="lowerLetter"/>
      <w:lvlText w:val="%5."/>
      <w:lvlJc w:val="left"/>
      <w:pPr>
        <w:ind w:left="3600" w:hanging="360"/>
      </w:pPr>
    </w:lvl>
    <w:lvl w:ilvl="5" w:tplc="142298A6" w:tentative="1">
      <w:start w:val="1"/>
      <w:numFmt w:val="lowerRoman"/>
      <w:lvlText w:val="%6."/>
      <w:lvlJc w:val="right"/>
      <w:pPr>
        <w:ind w:left="4320" w:hanging="180"/>
      </w:pPr>
    </w:lvl>
    <w:lvl w:ilvl="6" w:tplc="7CD4656A" w:tentative="1">
      <w:start w:val="1"/>
      <w:numFmt w:val="decimal"/>
      <w:lvlText w:val="%7."/>
      <w:lvlJc w:val="left"/>
      <w:pPr>
        <w:ind w:left="5040" w:hanging="360"/>
      </w:pPr>
    </w:lvl>
    <w:lvl w:ilvl="7" w:tplc="2018BDBE" w:tentative="1">
      <w:start w:val="1"/>
      <w:numFmt w:val="lowerLetter"/>
      <w:lvlText w:val="%8."/>
      <w:lvlJc w:val="left"/>
      <w:pPr>
        <w:ind w:left="5760" w:hanging="360"/>
      </w:pPr>
    </w:lvl>
    <w:lvl w:ilvl="8" w:tplc="BD54D2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B6D6E6">
      <w:start w:val="1"/>
      <w:numFmt w:val="bullet"/>
      <w:pStyle w:val="ListParagraph"/>
      <w:lvlText w:val=""/>
      <w:lvlJc w:val="left"/>
      <w:pPr>
        <w:ind w:left="1440" w:hanging="360"/>
      </w:pPr>
      <w:rPr>
        <w:rFonts w:ascii="Symbol" w:hAnsi="Symbol" w:hint="default"/>
        <w:color w:val="auto"/>
      </w:rPr>
    </w:lvl>
    <w:lvl w:ilvl="1" w:tplc="BA20EBFE" w:tentative="1">
      <w:start w:val="1"/>
      <w:numFmt w:val="bullet"/>
      <w:lvlText w:val="o"/>
      <w:lvlJc w:val="left"/>
      <w:pPr>
        <w:ind w:left="2160" w:hanging="360"/>
      </w:pPr>
      <w:rPr>
        <w:rFonts w:ascii="Courier New" w:hAnsi="Courier New" w:cs="Courier New" w:hint="default"/>
      </w:rPr>
    </w:lvl>
    <w:lvl w:ilvl="2" w:tplc="F09896DA" w:tentative="1">
      <w:start w:val="1"/>
      <w:numFmt w:val="bullet"/>
      <w:lvlText w:val=""/>
      <w:lvlJc w:val="left"/>
      <w:pPr>
        <w:ind w:left="2880" w:hanging="360"/>
      </w:pPr>
      <w:rPr>
        <w:rFonts w:ascii="Wingdings" w:hAnsi="Wingdings" w:hint="default"/>
      </w:rPr>
    </w:lvl>
    <w:lvl w:ilvl="3" w:tplc="975E7C2C" w:tentative="1">
      <w:start w:val="1"/>
      <w:numFmt w:val="bullet"/>
      <w:lvlText w:val=""/>
      <w:lvlJc w:val="left"/>
      <w:pPr>
        <w:ind w:left="3600" w:hanging="360"/>
      </w:pPr>
      <w:rPr>
        <w:rFonts w:ascii="Symbol" w:hAnsi="Symbol" w:hint="default"/>
      </w:rPr>
    </w:lvl>
    <w:lvl w:ilvl="4" w:tplc="38C2C9EE" w:tentative="1">
      <w:start w:val="1"/>
      <w:numFmt w:val="bullet"/>
      <w:lvlText w:val="o"/>
      <w:lvlJc w:val="left"/>
      <w:pPr>
        <w:ind w:left="4320" w:hanging="360"/>
      </w:pPr>
      <w:rPr>
        <w:rFonts w:ascii="Courier New" w:hAnsi="Courier New" w:cs="Courier New" w:hint="default"/>
      </w:rPr>
    </w:lvl>
    <w:lvl w:ilvl="5" w:tplc="24926E70" w:tentative="1">
      <w:start w:val="1"/>
      <w:numFmt w:val="bullet"/>
      <w:lvlText w:val=""/>
      <w:lvlJc w:val="left"/>
      <w:pPr>
        <w:ind w:left="5040" w:hanging="360"/>
      </w:pPr>
      <w:rPr>
        <w:rFonts w:ascii="Wingdings" w:hAnsi="Wingdings" w:hint="default"/>
      </w:rPr>
    </w:lvl>
    <w:lvl w:ilvl="6" w:tplc="17100992" w:tentative="1">
      <w:start w:val="1"/>
      <w:numFmt w:val="bullet"/>
      <w:lvlText w:val=""/>
      <w:lvlJc w:val="left"/>
      <w:pPr>
        <w:ind w:left="5760" w:hanging="360"/>
      </w:pPr>
      <w:rPr>
        <w:rFonts w:ascii="Symbol" w:hAnsi="Symbol" w:hint="default"/>
      </w:rPr>
    </w:lvl>
    <w:lvl w:ilvl="7" w:tplc="82A0B2BE" w:tentative="1">
      <w:start w:val="1"/>
      <w:numFmt w:val="bullet"/>
      <w:lvlText w:val="o"/>
      <w:lvlJc w:val="left"/>
      <w:pPr>
        <w:ind w:left="6480" w:hanging="360"/>
      </w:pPr>
      <w:rPr>
        <w:rFonts w:ascii="Courier New" w:hAnsi="Courier New" w:cs="Courier New" w:hint="default"/>
      </w:rPr>
    </w:lvl>
    <w:lvl w:ilvl="8" w:tplc="9104DF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D620B0">
      <w:start w:val="1"/>
      <w:numFmt w:val="lowerRoman"/>
      <w:lvlText w:val="(%1)"/>
      <w:lvlJc w:val="left"/>
      <w:pPr>
        <w:ind w:left="1004" w:hanging="720"/>
      </w:pPr>
      <w:rPr>
        <w:rFonts w:hint="default"/>
        <w:b w:val="0"/>
      </w:rPr>
    </w:lvl>
    <w:lvl w:ilvl="1" w:tplc="5290E31C" w:tentative="1">
      <w:start w:val="1"/>
      <w:numFmt w:val="lowerLetter"/>
      <w:lvlText w:val="%2."/>
      <w:lvlJc w:val="left"/>
      <w:pPr>
        <w:ind w:left="1364" w:hanging="360"/>
      </w:pPr>
    </w:lvl>
    <w:lvl w:ilvl="2" w:tplc="51163A06" w:tentative="1">
      <w:start w:val="1"/>
      <w:numFmt w:val="lowerRoman"/>
      <w:lvlText w:val="%3."/>
      <w:lvlJc w:val="right"/>
      <w:pPr>
        <w:ind w:left="2084" w:hanging="180"/>
      </w:pPr>
    </w:lvl>
    <w:lvl w:ilvl="3" w:tplc="5E707226" w:tentative="1">
      <w:start w:val="1"/>
      <w:numFmt w:val="decimal"/>
      <w:lvlText w:val="%4."/>
      <w:lvlJc w:val="left"/>
      <w:pPr>
        <w:ind w:left="2804" w:hanging="360"/>
      </w:pPr>
    </w:lvl>
    <w:lvl w:ilvl="4" w:tplc="9BBC1C86" w:tentative="1">
      <w:start w:val="1"/>
      <w:numFmt w:val="lowerLetter"/>
      <w:lvlText w:val="%5."/>
      <w:lvlJc w:val="left"/>
      <w:pPr>
        <w:ind w:left="3524" w:hanging="360"/>
      </w:pPr>
    </w:lvl>
    <w:lvl w:ilvl="5" w:tplc="972CF896" w:tentative="1">
      <w:start w:val="1"/>
      <w:numFmt w:val="lowerRoman"/>
      <w:lvlText w:val="%6."/>
      <w:lvlJc w:val="right"/>
      <w:pPr>
        <w:ind w:left="4244" w:hanging="180"/>
      </w:pPr>
    </w:lvl>
    <w:lvl w:ilvl="6" w:tplc="39946CB4" w:tentative="1">
      <w:start w:val="1"/>
      <w:numFmt w:val="decimal"/>
      <w:lvlText w:val="%7."/>
      <w:lvlJc w:val="left"/>
      <w:pPr>
        <w:ind w:left="4964" w:hanging="360"/>
      </w:pPr>
    </w:lvl>
    <w:lvl w:ilvl="7" w:tplc="A59CDFF8" w:tentative="1">
      <w:start w:val="1"/>
      <w:numFmt w:val="lowerLetter"/>
      <w:lvlText w:val="%8."/>
      <w:lvlJc w:val="left"/>
      <w:pPr>
        <w:ind w:left="5684" w:hanging="360"/>
      </w:pPr>
    </w:lvl>
    <w:lvl w:ilvl="8" w:tplc="B5A29D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5E0ABB2">
      <w:start w:val="1"/>
      <w:numFmt w:val="lowerRoman"/>
      <w:lvlText w:val="(%1)"/>
      <w:lvlJc w:val="left"/>
      <w:pPr>
        <w:ind w:left="1080" w:hanging="720"/>
      </w:pPr>
      <w:rPr>
        <w:rFonts w:hint="default"/>
      </w:rPr>
    </w:lvl>
    <w:lvl w:ilvl="1" w:tplc="59F2F5AA" w:tentative="1">
      <w:start w:val="1"/>
      <w:numFmt w:val="lowerLetter"/>
      <w:lvlText w:val="%2."/>
      <w:lvlJc w:val="left"/>
      <w:pPr>
        <w:ind w:left="1440" w:hanging="360"/>
      </w:pPr>
    </w:lvl>
    <w:lvl w:ilvl="2" w:tplc="287A3A10" w:tentative="1">
      <w:start w:val="1"/>
      <w:numFmt w:val="lowerRoman"/>
      <w:lvlText w:val="%3."/>
      <w:lvlJc w:val="right"/>
      <w:pPr>
        <w:ind w:left="2160" w:hanging="180"/>
      </w:pPr>
    </w:lvl>
    <w:lvl w:ilvl="3" w:tplc="DCD80524" w:tentative="1">
      <w:start w:val="1"/>
      <w:numFmt w:val="decimal"/>
      <w:lvlText w:val="%4."/>
      <w:lvlJc w:val="left"/>
      <w:pPr>
        <w:ind w:left="2880" w:hanging="360"/>
      </w:pPr>
    </w:lvl>
    <w:lvl w:ilvl="4" w:tplc="7BA84032" w:tentative="1">
      <w:start w:val="1"/>
      <w:numFmt w:val="lowerLetter"/>
      <w:lvlText w:val="%5."/>
      <w:lvlJc w:val="left"/>
      <w:pPr>
        <w:ind w:left="3600" w:hanging="360"/>
      </w:pPr>
    </w:lvl>
    <w:lvl w:ilvl="5" w:tplc="24961306" w:tentative="1">
      <w:start w:val="1"/>
      <w:numFmt w:val="lowerRoman"/>
      <w:lvlText w:val="%6."/>
      <w:lvlJc w:val="right"/>
      <w:pPr>
        <w:ind w:left="4320" w:hanging="180"/>
      </w:pPr>
    </w:lvl>
    <w:lvl w:ilvl="6" w:tplc="120CC70A" w:tentative="1">
      <w:start w:val="1"/>
      <w:numFmt w:val="decimal"/>
      <w:lvlText w:val="%7."/>
      <w:lvlJc w:val="left"/>
      <w:pPr>
        <w:ind w:left="5040" w:hanging="360"/>
      </w:pPr>
    </w:lvl>
    <w:lvl w:ilvl="7" w:tplc="76CAA1EA" w:tentative="1">
      <w:start w:val="1"/>
      <w:numFmt w:val="lowerLetter"/>
      <w:lvlText w:val="%8."/>
      <w:lvlJc w:val="left"/>
      <w:pPr>
        <w:ind w:left="5760" w:hanging="360"/>
      </w:pPr>
    </w:lvl>
    <w:lvl w:ilvl="8" w:tplc="3E56BE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73A05BC">
      <w:start w:val="1"/>
      <w:numFmt w:val="lowerRoman"/>
      <w:lvlText w:val="(%1)"/>
      <w:lvlJc w:val="left"/>
      <w:pPr>
        <w:ind w:left="1080" w:hanging="720"/>
      </w:pPr>
      <w:rPr>
        <w:rFonts w:hint="default"/>
      </w:rPr>
    </w:lvl>
    <w:lvl w:ilvl="1" w:tplc="4B8EE1EC" w:tentative="1">
      <w:start w:val="1"/>
      <w:numFmt w:val="lowerLetter"/>
      <w:lvlText w:val="%2."/>
      <w:lvlJc w:val="left"/>
      <w:pPr>
        <w:ind w:left="1440" w:hanging="360"/>
      </w:pPr>
    </w:lvl>
    <w:lvl w:ilvl="2" w:tplc="9D5EC944" w:tentative="1">
      <w:start w:val="1"/>
      <w:numFmt w:val="lowerRoman"/>
      <w:lvlText w:val="%3."/>
      <w:lvlJc w:val="right"/>
      <w:pPr>
        <w:ind w:left="2160" w:hanging="180"/>
      </w:pPr>
    </w:lvl>
    <w:lvl w:ilvl="3" w:tplc="E102AEBE" w:tentative="1">
      <w:start w:val="1"/>
      <w:numFmt w:val="decimal"/>
      <w:lvlText w:val="%4."/>
      <w:lvlJc w:val="left"/>
      <w:pPr>
        <w:ind w:left="2880" w:hanging="360"/>
      </w:pPr>
    </w:lvl>
    <w:lvl w:ilvl="4" w:tplc="272E6628" w:tentative="1">
      <w:start w:val="1"/>
      <w:numFmt w:val="lowerLetter"/>
      <w:lvlText w:val="%5."/>
      <w:lvlJc w:val="left"/>
      <w:pPr>
        <w:ind w:left="3600" w:hanging="360"/>
      </w:pPr>
    </w:lvl>
    <w:lvl w:ilvl="5" w:tplc="A9CC7D7E" w:tentative="1">
      <w:start w:val="1"/>
      <w:numFmt w:val="lowerRoman"/>
      <w:lvlText w:val="%6."/>
      <w:lvlJc w:val="right"/>
      <w:pPr>
        <w:ind w:left="4320" w:hanging="180"/>
      </w:pPr>
    </w:lvl>
    <w:lvl w:ilvl="6" w:tplc="AA32E7D4" w:tentative="1">
      <w:start w:val="1"/>
      <w:numFmt w:val="decimal"/>
      <w:lvlText w:val="%7."/>
      <w:lvlJc w:val="left"/>
      <w:pPr>
        <w:ind w:left="5040" w:hanging="360"/>
      </w:pPr>
    </w:lvl>
    <w:lvl w:ilvl="7" w:tplc="5AA4B8F2" w:tentative="1">
      <w:start w:val="1"/>
      <w:numFmt w:val="lowerLetter"/>
      <w:lvlText w:val="%8."/>
      <w:lvlJc w:val="left"/>
      <w:pPr>
        <w:ind w:left="5760" w:hanging="360"/>
      </w:pPr>
    </w:lvl>
    <w:lvl w:ilvl="8" w:tplc="9FDC45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AEDB18">
      <w:start w:val="1"/>
      <w:numFmt w:val="lowerRoman"/>
      <w:lvlText w:val="(%1)"/>
      <w:lvlJc w:val="left"/>
      <w:pPr>
        <w:ind w:left="1080" w:hanging="720"/>
      </w:pPr>
      <w:rPr>
        <w:rFonts w:hint="default"/>
        <w:b w:val="0"/>
      </w:rPr>
    </w:lvl>
    <w:lvl w:ilvl="1" w:tplc="A196A938" w:tentative="1">
      <w:start w:val="1"/>
      <w:numFmt w:val="lowerLetter"/>
      <w:lvlText w:val="%2."/>
      <w:lvlJc w:val="left"/>
      <w:pPr>
        <w:ind w:left="1440" w:hanging="360"/>
      </w:pPr>
    </w:lvl>
    <w:lvl w:ilvl="2" w:tplc="3CB8D4F6" w:tentative="1">
      <w:start w:val="1"/>
      <w:numFmt w:val="lowerRoman"/>
      <w:lvlText w:val="%3."/>
      <w:lvlJc w:val="right"/>
      <w:pPr>
        <w:ind w:left="2160" w:hanging="180"/>
      </w:pPr>
    </w:lvl>
    <w:lvl w:ilvl="3" w:tplc="8FA4EB00" w:tentative="1">
      <w:start w:val="1"/>
      <w:numFmt w:val="decimal"/>
      <w:lvlText w:val="%4."/>
      <w:lvlJc w:val="left"/>
      <w:pPr>
        <w:ind w:left="2880" w:hanging="360"/>
      </w:pPr>
    </w:lvl>
    <w:lvl w:ilvl="4" w:tplc="03402DE6" w:tentative="1">
      <w:start w:val="1"/>
      <w:numFmt w:val="lowerLetter"/>
      <w:lvlText w:val="%5."/>
      <w:lvlJc w:val="left"/>
      <w:pPr>
        <w:ind w:left="3600" w:hanging="360"/>
      </w:pPr>
    </w:lvl>
    <w:lvl w:ilvl="5" w:tplc="555079B2" w:tentative="1">
      <w:start w:val="1"/>
      <w:numFmt w:val="lowerRoman"/>
      <w:lvlText w:val="%6."/>
      <w:lvlJc w:val="right"/>
      <w:pPr>
        <w:ind w:left="4320" w:hanging="180"/>
      </w:pPr>
    </w:lvl>
    <w:lvl w:ilvl="6" w:tplc="0BC6051C" w:tentative="1">
      <w:start w:val="1"/>
      <w:numFmt w:val="decimal"/>
      <w:lvlText w:val="%7."/>
      <w:lvlJc w:val="left"/>
      <w:pPr>
        <w:ind w:left="5040" w:hanging="360"/>
      </w:pPr>
    </w:lvl>
    <w:lvl w:ilvl="7" w:tplc="4F5A803E" w:tentative="1">
      <w:start w:val="1"/>
      <w:numFmt w:val="lowerLetter"/>
      <w:lvlText w:val="%8."/>
      <w:lvlJc w:val="left"/>
      <w:pPr>
        <w:ind w:left="5760" w:hanging="360"/>
      </w:pPr>
    </w:lvl>
    <w:lvl w:ilvl="8" w:tplc="68969E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5C64DC">
      <w:start w:val="1"/>
      <w:numFmt w:val="lowerLetter"/>
      <w:lvlText w:val="(%1)"/>
      <w:lvlJc w:val="left"/>
      <w:pPr>
        <w:ind w:left="360" w:hanging="360"/>
      </w:pPr>
      <w:rPr>
        <w:rFonts w:hint="default"/>
      </w:rPr>
    </w:lvl>
    <w:lvl w:ilvl="1" w:tplc="A1D8668C" w:tentative="1">
      <w:start w:val="1"/>
      <w:numFmt w:val="lowerLetter"/>
      <w:lvlText w:val="%2."/>
      <w:lvlJc w:val="left"/>
      <w:pPr>
        <w:ind w:left="1080" w:hanging="360"/>
      </w:pPr>
    </w:lvl>
    <w:lvl w:ilvl="2" w:tplc="A650EB8C" w:tentative="1">
      <w:start w:val="1"/>
      <w:numFmt w:val="lowerRoman"/>
      <w:lvlText w:val="%3."/>
      <w:lvlJc w:val="right"/>
      <w:pPr>
        <w:ind w:left="1800" w:hanging="180"/>
      </w:pPr>
    </w:lvl>
    <w:lvl w:ilvl="3" w:tplc="FB8E37DC" w:tentative="1">
      <w:start w:val="1"/>
      <w:numFmt w:val="decimal"/>
      <w:lvlText w:val="%4."/>
      <w:lvlJc w:val="left"/>
      <w:pPr>
        <w:ind w:left="2520" w:hanging="360"/>
      </w:pPr>
    </w:lvl>
    <w:lvl w:ilvl="4" w:tplc="8518528E" w:tentative="1">
      <w:start w:val="1"/>
      <w:numFmt w:val="lowerLetter"/>
      <w:lvlText w:val="%5."/>
      <w:lvlJc w:val="left"/>
      <w:pPr>
        <w:ind w:left="3240" w:hanging="360"/>
      </w:pPr>
    </w:lvl>
    <w:lvl w:ilvl="5" w:tplc="9D5A17A4" w:tentative="1">
      <w:start w:val="1"/>
      <w:numFmt w:val="lowerRoman"/>
      <w:lvlText w:val="%6."/>
      <w:lvlJc w:val="right"/>
      <w:pPr>
        <w:ind w:left="3960" w:hanging="180"/>
      </w:pPr>
    </w:lvl>
    <w:lvl w:ilvl="6" w:tplc="387C35AA" w:tentative="1">
      <w:start w:val="1"/>
      <w:numFmt w:val="decimal"/>
      <w:lvlText w:val="%7."/>
      <w:lvlJc w:val="left"/>
      <w:pPr>
        <w:ind w:left="4680" w:hanging="360"/>
      </w:pPr>
    </w:lvl>
    <w:lvl w:ilvl="7" w:tplc="2E18981A" w:tentative="1">
      <w:start w:val="1"/>
      <w:numFmt w:val="lowerLetter"/>
      <w:lvlText w:val="%8."/>
      <w:lvlJc w:val="left"/>
      <w:pPr>
        <w:ind w:left="5400" w:hanging="360"/>
      </w:pPr>
    </w:lvl>
    <w:lvl w:ilvl="8" w:tplc="CC94F39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25EF7F2">
      <w:start w:val="1"/>
      <w:numFmt w:val="decimal"/>
      <w:lvlText w:val="%1."/>
      <w:lvlJc w:val="left"/>
      <w:pPr>
        <w:ind w:left="360" w:hanging="360"/>
      </w:pPr>
      <w:rPr>
        <w:rFonts w:hint="default"/>
      </w:rPr>
    </w:lvl>
    <w:lvl w:ilvl="1" w:tplc="8B34E61C" w:tentative="1">
      <w:start w:val="1"/>
      <w:numFmt w:val="lowerLetter"/>
      <w:lvlText w:val="%2."/>
      <w:lvlJc w:val="left"/>
      <w:pPr>
        <w:ind w:left="1080" w:hanging="360"/>
      </w:pPr>
    </w:lvl>
    <w:lvl w:ilvl="2" w:tplc="4D645EB2" w:tentative="1">
      <w:start w:val="1"/>
      <w:numFmt w:val="lowerRoman"/>
      <w:lvlText w:val="%3."/>
      <w:lvlJc w:val="right"/>
      <w:pPr>
        <w:ind w:left="1800" w:hanging="180"/>
      </w:pPr>
    </w:lvl>
    <w:lvl w:ilvl="3" w:tplc="565A34C8" w:tentative="1">
      <w:start w:val="1"/>
      <w:numFmt w:val="decimal"/>
      <w:lvlText w:val="%4."/>
      <w:lvlJc w:val="left"/>
      <w:pPr>
        <w:ind w:left="2520" w:hanging="360"/>
      </w:pPr>
    </w:lvl>
    <w:lvl w:ilvl="4" w:tplc="53E29DE6" w:tentative="1">
      <w:start w:val="1"/>
      <w:numFmt w:val="lowerLetter"/>
      <w:lvlText w:val="%5."/>
      <w:lvlJc w:val="left"/>
      <w:pPr>
        <w:ind w:left="3240" w:hanging="360"/>
      </w:pPr>
    </w:lvl>
    <w:lvl w:ilvl="5" w:tplc="F97215CA" w:tentative="1">
      <w:start w:val="1"/>
      <w:numFmt w:val="lowerRoman"/>
      <w:lvlText w:val="%6."/>
      <w:lvlJc w:val="right"/>
      <w:pPr>
        <w:ind w:left="3960" w:hanging="180"/>
      </w:pPr>
    </w:lvl>
    <w:lvl w:ilvl="6" w:tplc="3264B33A" w:tentative="1">
      <w:start w:val="1"/>
      <w:numFmt w:val="decimal"/>
      <w:lvlText w:val="%7."/>
      <w:lvlJc w:val="left"/>
      <w:pPr>
        <w:ind w:left="4680" w:hanging="360"/>
      </w:pPr>
    </w:lvl>
    <w:lvl w:ilvl="7" w:tplc="255CB882" w:tentative="1">
      <w:start w:val="1"/>
      <w:numFmt w:val="lowerLetter"/>
      <w:lvlText w:val="%8."/>
      <w:lvlJc w:val="left"/>
      <w:pPr>
        <w:ind w:left="5400" w:hanging="360"/>
      </w:pPr>
    </w:lvl>
    <w:lvl w:ilvl="8" w:tplc="DAD6F3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938DF46">
      <w:start w:val="1"/>
      <w:numFmt w:val="decimal"/>
      <w:lvlText w:val="%1."/>
      <w:lvlJc w:val="left"/>
      <w:pPr>
        <w:ind w:left="360" w:hanging="360"/>
      </w:pPr>
      <w:rPr>
        <w:rFonts w:hint="default"/>
      </w:rPr>
    </w:lvl>
    <w:lvl w:ilvl="1" w:tplc="FA6CCD38" w:tentative="1">
      <w:start w:val="1"/>
      <w:numFmt w:val="lowerLetter"/>
      <w:lvlText w:val="%2."/>
      <w:lvlJc w:val="left"/>
      <w:pPr>
        <w:ind w:left="1080" w:hanging="360"/>
      </w:pPr>
    </w:lvl>
    <w:lvl w:ilvl="2" w:tplc="70CA8EB0" w:tentative="1">
      <w:start w:val="1"/>
      <w:numFmt w:val="lowerRoman"/>
      <w:lvlText w:val="%3."/>
      <w:lvlJc w:val="right"/>
      <w:pPr>
        <w:ind w:left="1800" w:hanging="180"/>
      </w:pPr>
    </w:lvl>
    <w:lvl w:ilvl="3" w:tplc="60E81C5C" w:tentative="1">
      <w:start w:val="1"/>
      <w:numFmt w:val="decimal"/>
      <w:lvlText w:val="%4."/>
      <w:lvlJc w:val="left"/>
      <w:pPr>
        <w:ind w:left="2520" w:hanging="360"/>
      </w:pPr>
    </w:lvl>
    <w:lvl w:ilvl="4" w:tplc="5720C148" w:tentative="1">
      <w:start w:val="1"/>
      <w:numFmt w:val="lowerLetter"/>
      <w:lvlText w:val="%5."/>
      <w:lvlJc w:val="left"/>
      <w:pPr>
        <w:ind w:left="3240" w:hanging="360"/>
      </w:pPr>
    </w:lvl>
    <w:lvl w:ilvl="5" w:tplc="6ACA2892" w:tentative="1">
      <w:start w:val="1"/>
      <w:numFmt w:val="lowerRoman"/>
      <w:lvlText w:val="%6."/>
      <w:lvlJc w:val="right"/>
      <w:pPr>
        <w:ind w:left="3960" w:hanging="180"/>
      </w:pPr>
    </w:lvl>
    <w:lvl w:ilvl="6" w:tplc="CE66A684" w:tentative="1">
      <w:start w:val="1"/>
      <w:numFmt w:val="decimal"/>
      <w:lvlText w:val="%7."/>
      <w:lvlJc w:val="left"/>
      <w:pPr>
        <w:ind w:left="4680" w:hanging="360"/>
      </w:pPr>
    </w:lvl>
    <w:lvl w:ilvl="7" w:tplc="8496ED88" w:tentative="1">
      <w:start w:val="1"/>
      <w:numFmt w:val="lowerLetter"/>
      <w:lvlText w:val="%8."/>
      <w:lvlJc w:val="left"/>
      <w:pPr>
        <w:ind w:left="5400" w:hanging="360"/>
      </w:pPr>
    </w:lvl>
    <w:lvl w:ilvl="8" w:tplc="43CC34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0FCF1C6">
      <w:start w:val="1"/>
      <w:numFmt w:val="lowerRoman"/>
      <w:lvlText w:val="(%1)"/>
      <w:lvlJc w:val="left"/>
      <w:pPr>
        <w:ind w:left="1080" w:hanging="720"/>
      </w:pPr>
      <w:rPr>
        <w:rFonts w:hint="default"/>
        <w:b w:val="0"/>
      </w:rPr>
    </w:lvl>
    <w:lvl w:ilvl="1" w:tplc="C1268750" w:tentative="1">
      <w:start w:val="1"/>
      <w:numFmt w:val="lowerLetter"/>
      <w:lvlText w:val="%2."/>
      <w:lvlJc w:val="left"/>
      <w:pPr>
        <w:ind w:left="1440" w:hanging="360"/>
      </w:pPr>
    </w:lvl>
    <w:lvl w:ilvl="2" w:tplc="A71C819A" w:tentative="1">
      <w:start w:val="1"/>
      <w:numFmt w:val="lowerRoman"/>
      <w:lvlText w:val="%3."/>
      <w:lvlJc w:val="right"/>
      <w:pPr>
        <w:ind w:left="2160" w:hanging="180"/>
      </w:pPr>
    </w:lvl>
    <w:lvl w:ilvl="3" w:tplc="70C22E30" w:tentative="1">
      <w:start w:val="1"/>
      <w:numFmt w:val="decimal"/>
      <w:lvlText w:val="%4."/>
      <w:lvlJc w:val="left"/>
      <w:pPr>
        <w:ind w:left="2880" w:hanging="360"/>
      </w:pPr>
    </w:lvl>
    <w:lvl w:ilvl="4" w:tplc="45205B06" w:tentative="1">
      <w:start w:val="1"/>
      <w:numFmt w:val="lowerLetter"/>
      <w:lvlText w:val="%5."/>
      <w:lvlJc w:val="left"/>
      <w:pPr>
        <w:ind w:left="3600" w:hanging="360"/>
      </w:pPr>
    </w:lvl>
    <w:lvl w:ilvl="5" w:tplc="7778CF86" w:tentative="1">
      <w:start w:val="1"/>
      <w:numFmt w:val="lowerRoman"/>
      <w:lvlText w:val="%6."/>
      <w:lvlJc w:val="right"/>
      <w:pPr>
        <w:ind w:left="4320" w:hanging="180"/>
      </w:pPr>
    </w:lvl>
    <w:lvl w:ilvl="6" w:tplc="BFA0CFE4" w:tentative="1">
      <w:start w:val="1"/>
      <w:numFmt w:val="decimal"/>
      <w:lvlText w:val="%7."/>
      <w:lvlJc w:val="left"/>
      <w:pPr>
        <w:ind w:left="5040" w:hanging="360"/>
      </w:pPr>
    </w:lvl>
    <w:lvl w:ilvl="7" w:tplc="152A508A" w:tentative="1">
      <w:start w:val="1"/>
      <w:numFmt w:val="lowerLetter"/>
      <w:lvlText w:val="%8."/>
      <w:lvlJc w:val="left"/>
      <w:pPr>
        <w:ind w:left="5760" w:hanging="360"/>
      </w:pPr>
    </w:lvl>
    <w:lvl w:ilvl="8" w:tplc="4398785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E82208C">
      <w:start w:val="1"/>
      <w:numFmt w:val="lowerRoman"/>
      <w:lvlText w:val="(%1)"/>
      <w:lvlJc w:val="left"/>
      <w:pPr>
        <w:ind w:left="1080" w:hanging="720"/>
      </w:pPr>
      <w:rPr>
        <w:rFonts w:hint="default"/>
      </w:rPr>
    </w:lvl>
    <w:lvl w:ilvl="1" w:tplc="ECCE1A76" w:tentative="1">
      <w:start w:val="1"/>
      <w:numFmt w:val="lowerLetter"/>
      <w:lvlText w:val="%2."/>
      <w:lvlJc w:val="left"/>
      <w:pPr>
        <w:ind w:left="1440" w:hanging="360"/>
      </w:pPr>
    </w:lvl>
    <w:lvl w:ilvl="2" w:tplc="6172C4C6" w:tentative="1">
      <w:start w:val="1"/>
      <w:numFmt w:val="lowerRoman"/>
      <w:lvlText w:val="%3."/>
      <w:lvlJc w:val="right"/>
      <w:pPr>
        <w:ind w:left="2160" w:hanging="180"/>
      </w:pPr>
    </w:lvl>
    <w:lvl w:ilvl="3" w:tplc="5EB84EE6" w:tentative="1">
      <w:start w:val="1"/>
      <w:numFmt w:val="decimal"/>
      <w:lvlText w:val="%4."/>
      <w:lvlJc w:val="left"/>
      <w:pPr>
        <w:ind w:left="2880" w:hanging="360"/>
      </w:pPr>
    </w:lvl>
    <w:lvl w:ilvl="4" w:tplc="408E193E" w:tentative="1">
      <w:start w:val="1"/>
      <w:numFmt w:val="lowerLetter"/>
      <w:lvlText w:val="%5."/>
      <w:lvlJc w:val="left"/>
      <w:pPr>
        <w:ind w:left="3600" w:hanging="360"/>
      </w:pPr>
    </w:lvl>
    <w:lvl w:ilvl="5" w:tplc="A2A62A62" w:tentative="1">
      <w:start w:val="1"/>
      <w:numFmt w:val="lowerRoman"/>
      <w:lvlText w:val="%6."/>
      <w:lvlJc w:val="right"/>
      <w:pPr>
        <w:ind w:left="4320" w:hanging="180"/>
      </w:pPr>
    </w:lvl>
    <w:lvl w:ilvl="6" w:tplc="53C41368" w:tentative="1">
      <w:start w:val="1"/>
      <w:numFmt w:val="decimal"/>
      <w:lvlText w:val="%7."/>
      <w:lvlJc w:val="left"/>
      <w:pPr>
        <w:ind w:left="5040" w:hanging="360"/>
      </w:pPr>
    </w:lvl>
    <w:lvl w:ilvl="7" w:tplc="C91EFC6A" w:tentative="1">
      <w:start w:val="1"/>
      <w:numFmt w:val="lowerLetter"/>
      <w:lvlText w:val="%8."/>
      <w:lvlJc w:val="left"/>
      <w:pPr>
        <w:ind w:left="5760" w:hanging="360"/>
      </w:pPr>
    </w:lvl>
    <w:lvl w:ilvl="8" w:tplc="392260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F90B4E2">
      <w:start w:val="1"/>
      <w:numFmt w:val="bullet"/>
      <w:pStyle w:val="ListBullet"/>
      <w:lvlText w:val=""/>
      <w:lvlJc w:val="left"/>
      <w:pPr>
        <w:ind w:left="720" w:hanging="360"/>
      </w:pPr>
      <w:rPr>
        <w:rFonts w:ascii="Symbol" w:hAnsi="Symbol" w:hint="default"/>
      </w:rPr>
    </w:lvl>
    <w:lvl w:ilvl="1" w:tplc="DEAAE10A">
      <w:start w:val="1"/>
      <w:numFmt w:val="bullet"/>
      <w:pStyle w:val="ListBullet2"/>
      <w:lvlText w:val="o"/>
      <w:lvlJc w:val="left"/>
      <w:pPr>
        <w:ind w:left="1440" w:hanging="360"/>
      </w:pPr>
      <w:rPr>
        <w:rFonts w:ascii="Courier New" w:hAnsi="Courier New" w:cs="Courier New" w:hint="default"/>
      </w:rPr>
    </w:lvl>
    <w:lvl w:ilvl="2" w:tplc="E04E965A">
      <w:start w:val="1"/>
      <w:numFmt w:val="bullet"/>
      <w:lvlText w:val=""/>
      <w:lvlJc w:val="left"/>
      <w:pPr>
        <w:ind w:left="2160" w:hanging="360"/>
      </w:pPr>
      <w:rPr>
        <w:rFonts w:ascii="Wingdings" w:hAnsi="Wingdings" w:hint="default"/>
      </w:rPr>
    </w:lvl>
    <w:lvl w:ilvl="3" w:tplc="68E20DB6">
      <w:start w:val="1"/>
      <w:numFmt w:val="bullet"/>
      <w:lvlText w:val=""/>
      <w:lvlJc w:val="left"/>
      <w:pPr>
        <w:ind w:left="2880" w:hanging="360"/>
      </w:pPr>
      <w:rPr>
        <w:rFonts w:ascii="Symbol" w:hAnsi="Symbol" w:hint="default"/>
      </w:rPr>
    </w:lvl>
    <w:lvl w:ilvl="4" w:tplc="619E4F0C">
      <w:start w:val="1"/>
      <w:numFmt w:val="bullet"/>
      <w:lvlText w:val="o"/>
      <w:lvlJc w:val="left"/>
      <w:pPr>
        <w:ind w:left="3600" w:hanging="360"/>
      </w:pPr>
      <w:rPr>
        <w:rFonts w:ascii="Courier New" w:hAnsi="Courier New" w:cs="Courier New" w:hint="default"/>
      </w:rPr>
    </w:lvl>
    <w:lvl w:ilvl="5" w:tplc="DA9C490A">
      <w:start w:val="1"/>
      <w:numFmt w:val="bullet"/>
      <w:pStyle w:val="ListBullet3"/>
      <w:lvlText w:val=""/>
      <w:lvlJc w:val="left"/>
      <w:pPr>
        <w:ind w:left="4320" w:hanging="360"/>
      </w:pPr>
      <w:rPr>
        <w:rFonts w:ascii="Wingdings" w:hAnsi="Wingdings" w:hint="default"/>
      </w:rPr>
    </w:lvl>
    <w:lvl w:ilvl="6" w:tplc="90A0ECC8">
      <w:start w:val="1"/>
      <w:numFmt w:val="bullet"/>
      <w:lvlText w:val=""/>
      <w:lvlJc w:val="left"/>
      <w:pPr>
        <w:ind w:left="5040" w:hanging="360"/>
      </w:pPr>
      <w:rPr>
        <w:rFonts w:ascii="Symbol" w:hAnsi="Symbol" w:hint="default"/>
      </w:rPr>
    </w:lvl>
    <w:lvl w:ilvl="7" w:tplc="63D67CEC">
      <w:start w:val="1"/>
      <w:numFmt w:val="bullet"/>
      <w:lvlText w:val="o"/>
      <w:lvlJc w:val="left"/>
      <w:pPr>
        <w:ind w:left="5760" w:hanging="360"/>
      </w:pPr>
      <w:rPr>
        <w:rFonts w:ascii="Courier New" w:hAnsi="Courier New" w:cs="Courier New" w:hint="default"/>
      </w:rPr>
    </w:lvl>
    <w:lvl w:ilvl="8" w:tplc="C584EF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91090C8">
      <w:start w:val="1"/>
      <w:numFmt w:val="bullet"/>
      <w:lvlText w:val=""/>
      <w:lvlJc w:val="left"/>
      <w:pPr>
        <w:ind w:left="360" w:hanging="360"/>
      </w:pPr>
      <w:rPr>
        <w:rFonts w:ascii="Symbol" w:hAnsi="Symbol" w:hint="default"/>
      </w:rPr>
    </w:lvl>
    <w:lvl w:ilvl="1" w:tplc="F32699E6" w:tentative="1">
      <w:start w:val="1"/>
      <w:numFmt w:val="bullet"/>
      <w:lvlText w:val="o"/>
      <w:lvlJc w:val="left"/>
      <w:pPr>
        <w:ind w:left="1080" w:hanging="360"/>
      </w:pPr>
      <w:rPr>
        <w:rFonts w:ascii="Courier New" w:hAnsi="Courier New" w:cs="Courier New" w:hint="default"/>
      </w:rPr>
    </w:lvl>
    <w:lvl w:ilvl="2" w:tplc="95566A10" w:tentative="1">
      <w:start w:val="1"/>
      <w:numFmt w:val="bullet"/>
      <w:lvlText w:val=""/>
      <w:lvlJc w:val="left"/>
      <w:pPr>
        <w:ind w:left="1800" w:hanging="360"/>
      </w:pPr>
      <w:rPr>
        <w:rFonts w:ascii="Wingdings" w:hAnsi="Wingdings" w:hint="default"/>
      </w:rPr>
    </w:lvl>
    <w:lvl w:ilvl="3" w:tplc="5DA8730E" w:tentative="1">
      <w:start w:val="1"/>
      <w:numFmt w:val="bullet"/>
      <w:lvlText w:val=""/>
      <w:lvlJc w:val="left"/>
      <w:pPr>
        <w:ind w:left="2520" w:hanging="360"/>
      </w:pPr>
      <w:rPr>
        <w:rFonts w:ascii="Symbol" w:hAnsi="Symbol" w:hint="default"/>
      </w:rPr>
    </w:lvl>
    <w:lvl w:ilvl="4" w:tplc="590EC2BA" w:tentative="1">
      <w:start w:val="1"/>
      <w:numFmt w:val="bullet"/>
      <w:lvlText w:val="o"/>
      <w:lvlJc w:val="left"/>
      <w:pPr>
        <w:ind w:left="3240" w:hanging="360"/>
      </w:pPr>
      <w:rPr>
        <w:rFonts w:ascii="Courier New" w:hAnsi="Courier New" w:cs="Courier New" w:hint="default"/>
      </w:rPr>
    </w:lvl>
    <w:lvl w:ilvl="5" w:tplc="E6805B9C" w:tentative="1">
      <w:start w:val="1"/>
      <w:numFmt w:val="bullet"/>
      <w:lvlText w:val=""/>
      <w:lvlJc w:val="left"/>
      <w:pPr>
        <w:ind w:left="3960" w:hanging="360"/>
      </w:pPr>
      <w:rPr>
        <w:rFonts w:ascii="Wingdings" w:hAnsi="Wingdings" w:hint="default"/>
      </w:rPr>
    </w:lvl>
    <w:lvl w:ilvl="6" w:tplc="08A297A6" w:tentative="1">
      <w:start w:val="1"/>
      <w:numFmt w:val="bullet"/>
      <w:lvlText w:val=""/>
      <w:lvlJc w:val="left"/>
      <w:pPr>
        <w:ind w:left="4680" w:hanging="360"/>
      </w:pPr>
      <w:rPr>
        <w:rFonts w:ascii="Symbol" w:hAnsi="Symbol" w:hint="default"/>
      </w:rPr>
    </w:lvl>
    <w:lvl w:ilvl="7" w:tplc="4F96945A" w:tentative="1">
      <w:start w:val="1"/>
      <w:numFmt w:val="bullet"/>
      <w:lvlText w:val="o"/>
      <w:lvlJc w:val="left"/>
      <w:pPr>
        <w:ind w:left="5400" w:hanging="360"/>
      </w:pPr>
      <w:rPr>
        <w:rFonts w:ascii="Courier New" w:hAnsi="Courier New" w:cs="Courier New" w:hint="default"/>
      </w:rPr>
    </w:lvl>
    <w:lvl w:ilvl="8" w:tplc="BB4256A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8B8C2D8">
      <w:start w:val="1"/>
      <w:numFmt w:val="lowerRoman"/>
      <w:lvlText w:val="(%1)"/>
      <w:lvlJc w:val="left"/>
      <w:pPr>
        <w:ind w:left="1080" w:hanging="720"/>
      </w:pPr>
      <w:rPr>
        <w:rFonts w:hint="default"/>
      </w:rPr>
    </w:lvl>
    <w:lvl w:ilvl="1" w:tplc="686EBEA6" w:tentative="1">
      <w:start w:val="1"/>
      <w:numFmt w:val="lowerLetter"/>
      <w:lvlText w:val="%2."/>
      <w:lvlJc w:val="left"/>
      <w:pPr>
        <w:ind w:left="1440" w:hanging="360"/>
      </w:pPr>
    </w:lvl>
    <w:lvl w:ilvl="2" w:tplc="6CB6F514" w:tentative="1">
      <w:start w:val="1"/>
      <w:numFmt w:val="lowerRoman"/>
      <w:lvlText w:val="%3."/>
      <w:lvlJc w:val="right"/>
      <w:pPr>
        <w:ind w:left="2160" w:hanging="180"/>
      </w:pPr>
    </w:lvl>
    <w:lvl w:ilvl="3" w:tplc="C5469C54" w:tentative="1">
      <w:start w:val="1"/>
      <w:numFmt w:val="decimal"/>
      <w:lvlText w:val="%4."/>
      <w:lvlJc w:val="left"/>
      <w:pPr>
        <w:ind w:left="2880" w:hanging="360"/>
      </w:pPr>
    </w:lvl>
    <w:lvl w:ilvl="4" w:tplc="F3DA7D14" w:tentative="1">
      <w:start w:val="1"/>
      <w:numFmt w:val="lowerLetter"/>
      <w:lvlText w:val="%5."/>
      <w:lvlJc w:val="left"/>
      <w:pPr>
        <w:ind w:left="3600" w:hanging="360"/>
      </w:pPr>
    </w:lvl>
    <w:lvl w:ilvl="5" w:tplc="0FF20490" w:tentative="1">
      <w:start w:val="1"/>
      <w:numFmt w:val="lowerRoman"/>
      <w:lvlText w:val="%6."/>
      <w:lvlJc w:val="right"/>
      <w:pPr>
        <w:ind w:left="4320" w:hanging="180"/>
      </w:pPr>
    </w:lvl>
    <w:lvl w:ilvl="6" w:tplc="7CCC1BE8" w:tentative="1">
      <w:start w:val="1"/>
      <w:numFmt w:val="decimal"/>
      <w:lvlText w:val="%7."/>
      <w:lvlJc w:val="left"/>
      <w:pPr>
        <w:ind w:left="5040" w:hanging="360"/>
      </w:pPr>
    </w:lvl>
    <w:lvl w:ilvl="7" w:tplc="10887C14" w:tentative="1">
      <w:start w:val="1"/>
      <w:numFmt w:val="lowerLetter"/>
      <w:lvlText w:val="%8."/>
      <w:lvlJc w:val="left"/>
      <w:pPr>
        <w:ind w:left="5760" w:hanging="360"/>
      </w:pPr>
    </w:lvl>
    <w:lvl w:ilvl="8" w:tplc="8550D3D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B36075C">
      <w:start w:val="1"/>
      <w:numFmt w:val="lowerRoman"/>
      <w:lvlText w:val="(%1)"/>
      <w:lvlJc w:val="left"/>
      <w:pPr>
        <w:ind w:left="1080" w:hanging="720"/>
      </w:pPr>
      <w:rPr>
        <w:rFonts w:hint="default"/>
      </w:rPr>
    </w:lvl>
    <w:lvl w:ilvl="1" w:tplc="C71C3414" w:tentative="1">
      <w:start w:val="1"/>
      <w:numFmt w:val="lowerLetter"/>
      <w:lvlText w:val="%2."/>
      <w:lvlJc w:val="left"/>
      <w:pPr>
        <w:ind w:left="1440" w:hanging="360"/>
      </w:pPr>
    </w:lvl>
    <w:lvl w:ilvl="2" w:tplc="65D2A50E" w:tentative="1">
      <w:start w:val="1"/>
      <w:numFmt w:val="lowerRoman"/>
      <w:lvlText w:val="%3."/>
      <w:lvlJc w:val="right"/>
      <w:pPr>
        <w:ind w:left="2160" w:hanging="180"/>
      </w:pPr>
    </w:lvl>
    <w:lvl w:ilvl="3" w:tplc="B96E5528" w:tentative="1">
      <w:start w:val="1"/>
      <w:numFmt w:val="decimal"/>
      <w:lvlText w:val="%4."/>
      <w:lvlJc w:val="left"/>
      <w:pPr>
        <w:ind w:left="2880" w:hanging="360"/>
      </w:pPr>
    </w:lvl>
    <w:lvl w:ilvl="4" w:tplc="78967B4A" w:tentative="1">
      <w:start w:val="1"/>
      <w:numFmt w:val="lowerLetter"/>
      <w:lvlText w:val="%5."/>
      <w:lvlJc w:val="left"/>
      <w:pPr>
        <w:ind w:left="3600" w:hanging="360"/>
      </w:pPr>
    </w:lvl>
    <w:lvl w:ilvl="5" w:tplc="2D240928" w:tentative="1">
      <w:start w:val="1"/>
      <w:numFmt w:val="lowerRoman"/>
      <w:lvlText w:val="%6."/>
      <w:lvlJc w:val="right"/>
      <w:pPr>
        <w:ind w:left="4320" w:hanging="180"/>
      </w:pPr>
    </w:lvl>
    <w:lvl w:ilvl="6" w:tplc="A4165818" w:tentative="1">
      <w:start w:val="1"/>
      <w:numFmt w:val="decimal"/>
      <w:lvlText w:val="%7."/>
      <w:lvlJc w:val="left"/>
      <w:pPr>
        <w:ind w:left="5040" w:hanging="360"/>
      </w:pPr>
    </w:lvl>
    <w:lvl w:ilvl="7" w:tplc="22766C74" w:tentative="1">
      <w:start w:val="1"/>
      <w:numFmt w:val="lowerLetter"/>
      <w:lvlText w:val="%8."/>
      <w:lvlJc w:val="left"/>
      <w:pPr>
        <w:ind w:left="5760" w:hanging="360"/>
      </w:pPr>
    </w:lvl>
    <w:lvl w:ilvl="8" w:tplc="FDA0AD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C482114">
      <w:start w:val="1"/>
      <w:numFmt w:val="lowerRoman"/>
      <w:lvlText w:val="(%1)"/>
      <w:lvlJc w:val="left"/>
      <w:pPr>
        <w:ind w:left="1080" w:hanging="720"/>
      </w:pPr>
      <w:rPr>
        <w:rFonts w:hint="default"/>
        <w:b w:val="0"/>
      </w:rPr>
    </w:lvl>
    <w:lvl w:ilvl="1" w:tplc="41083534" w:tentative="1">
      <w:start w:val="1"/>
      <w:numFmt w:val="lowerLetter"/>
      <w:lvlText w:val="%2."/>
      <w:lvlJc w:val="left"/>
      <w:pPr>
        <w:ind w:left="1440" w:hanging="360"/>
      </w:pPr>
    </w:lvl>
    <w:lvl w:ilvl="2" w:tplc="70A03C5E" w:tentative="1">
      <w:start w:val="1"/>
      <w:numFmt w:val="lowerRoman"/>
      <w:lvlText w:val="%3."/>
      <w:lvlJc w:val="right"/>
      <w:pPr>
        <w:ind w:left="2160" w:hanging="180"/>
      </w:pPr>
    </w:lvl>
    <w:lvl w:ilvl="3" w:tplc="444A1C7A" w:tentative="1">
      <w:start w:val="1"/>
      <w:numFmt w:val="decimal"/>
      <w:lvlText w:val="%4."/>
      <w:lvlJc w:val="left"/>
      <w:pPr>
        <w:ind w:left="2880" w:hanging="360"/>
      </w:pPr>
    </w:lvl>
    <w:lvl w:ilvl="4" w:tplc="E87691D2" w:tentative="1">
      <w:start w:val="1"/>
      <w:numFmt w:val="lowerLetter"/>
      <w:lvlText w:val="%5."/>
      <w:lvlJc w:val="left"/>
      <w:pPr>
        <w:ind w:left="3600" w:hanging="360"/>
      </w:pPr>
    </w:lvl>
    <w:lvl w:ilvl="5" w:tplc="B89E1CC0" w:tentative="1">
      <w:start w:val="1"/>
      <w:numFmt w:val="lowerRoman"/>
      <w:lvlText w:val="%6."/>
      <w:lvlJc w:val="right"/>
      <w:pPr>
        <w:ind w:left="4320" w:hanging="180"/>
      </w:pPr>
    </w:lvl>
    <w:lvl w:ilvl="6" w:tplc="57A6D5AE" w:tentative="1">
      <w:start w:val="1"/>
      <w:numFmt w:val="decimal"/>
      <w:lvlText w:val="%7."/>
      <w:lvlJc w:val="left"/>
      <w:pPr>
        <w:ind w:left="5040" w:hanging="360"/>
      </w:pPr>
    </w:lvl>
    <w:lvl w:ilvl="7" w:tplc="164A5F20" w:tentative="1">
      <w:start w:val="1"/>
      <w:numFmt w:val="lowerLetter"/>
      <w:lvlText w:val="%8."/>
      <w:lvlJc w:val="left"/>
      <w:pPr>
        <w:ind w:left="5760" w:hanging="360"/>
      </w:pPr>
    </w:lvl>
    <w:lvl w:ilvl="8" w:tplc="DF265B2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89047CE">
      <w:start w:val="1"/>
      <w:numFmt w:val="lowerRoman"/>
      <w:lvlText w:val="(%1)"/>
      <w:lvlJc w:val="left"/>
      <w:pPr>
        <w:ind w:left="1080" w:hanging="720"/>
      </w:pPr>
      <w:rPr>
        <w:rFonts w:hint="default"/>
        <w:b w:val="0"/>
      </w:rPr>
    </w:lvl>
    <w:lvl w:ilvl="1" w:tplc="F946BB5C" w:tentative="1">
      <w:start w:val="1"/>
      <w:numFmt w:val="lowerLetter"/>
      <w:lvlText w:val="%2."/>
      <w:lvlJc w:val="left"/>
      <w:pPr>
        <w:ind w:left="1440" w:hanging="360"/>
      </w:pPr>
    </w:lvl>
    <w:lvl w:ilvl="2" w:tplc="640CBF0C" w:tentative="1">
      <w:start w:val="1"/>
      <w:numFmt w:val="lowerRoman"/>
      <w:lvlText w:val="%3."/>
      <w:lvlJc w:val="right"/>
      <w:pPr>
        <w:ind w:left="2160" w:hanging="180"/>
      </w:pPr>
    </w:lvl>
    <w:lvl w:ilvl="3" w:tplc="CDFCD18E" w:tentative="1">
      <w:start w:val="1"/>
      <w:numFmt w:val="decimal"/>
      <w:lvlText w:val="%4."/>
      <w:lvlJc w:val="left"/>
      <w:pPr>
        <w:ind w:left="2880" w:hanging="360"/>
      </w:pPr>
    </w:lvl>
    <w:lvl w:ilvl="4" w:tplc="D50CD302" w:tentative="1">
      <w:start w:val="1"/>
      <w:numFmt w:val="lowerLetter"/>
      <w:lvlText w:val="%5."/>
      <w:lvlJc w:val="left"/>
      <w:pPr>
        <w:ind w:left="3600" w:hanging="360"/>
      </w:pPr>
    </w:lvl>
    <w:lvl w:ilvl="5" w:tplc="824C3292" w:tentative="1">
      <w:start w:val="1"/>
      <w:numFmt w:val="lowerRoman"/>
      <w:lvlText w:val="%6."/>
      <w:lvlJc w:val="right"/>
      <w:pPr>
        <w:ind w:left="4320" w:hanging="180"/>
      </w:pPr>
    </w:lvl>
    <w:lvl w:ilvl="6" w:tplc="7F1E3C62" w:tentative="1">
      <w:start w:val="1"/>
      <w:numFmt w:val="decimal"/>
      <w:lvlText w:val="%7."/>
      <w:lvlJc w:val="left"/>
      <w:pPr>
        <w:ind w:left="5040" w:hanging="360"/>
      </w:pPr>
    </w:lvl>
    <w:lvl w:ilvl="7" w:tplc="C778FDE8" w:tentative="1">
      <w:start w:val="1"/>
      <w:numFmt w:val="lowerLetter"/>
      <w:lvlText w:val="%8."/>
      <w:lvlJc w:val="left"/>
      <w:pPr>
        <w:ind w:left="5760" w:hanging="360"/>
      </w:pPr>
    </w:lvl>
    <w:lvl w:ilvl="8" w:tplc="367A73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69A1FC0">
      <w:start w:val="1"/>
      <w:numFmt w:val="decimal"/>
      <w:lvlText w:val="%1."/>
      <w:lvlJc w:val="left"/>
      <w:pPr>
        <w:ind w:left="360" w:hanging="360"/>
      </w:pPr>
      <w:rPr>
        <w:rFonts w:hint="default"/>
      </w:rPr>
    </w:lvl>
    <w:lvl w:ilvl="1" w:tplc="937CA046" w:tentative="1">
      <w:start w:val="1"/>
      <w:numFmt w:val="lowerLetter"/>
      <w:lvlText w:val="%2."/>
      <w:lvlJc w:val="left"/>
      <w:pPr>
        <w:ind w:left="1080" w:hanging="360"/>
      </w:pPr>
    </w:lvl>
    <w:lvl w:ilvl="2" w:tplc="1128690A" w:tentative="1">
      <w:start w:val="1"/>
      <w:numFmt w:val="lowerRoman"/>
      <w:lvlText w:val="%3."/>
      <w:lvlJc w:val="right"/>
      <w:pPr>
        <w:ind w:left="1800" w:hanging="180"/>
      </w:pPr>
    </w:lvl>
    <w:lvl w:ilvl="3" w:tplc="2152CC02" w:tentative="1">
      <w:start w:val="1"/>
      <w:numFmt w:val="decimal"/>
      <w:lvlText w:val="%4."/>
      <w:lvlJc w:val="left"/>
      <w:pPr>
        <w:ind w:left="2520" w:hanging="360"/>
      </w:pPr>
    </w:lvl>
    <w:lvl w:ilvl="4" w:tplc="05A83F44" w:tentative="1">
      <w:start w:val="1"/>
      <w:numFmt w:val="lowerLetter"/>
      <w:lvlText w:val="%5."/>
      <w:lvlJc w:val="left"/>
      <w:pPr>
        <w:ind w:left="3240" w:hanging="360"/>
      </w:pPr>
    </w:lvl>
    <w:lvl w:ilvl="5" w:tplc="6B54FD58" w:tentative="1">
      <w:start w:val="1"/>
      <w:numFmt w:val="lowerRoman"/>
      <w:lvlText w:val="%6."/>
      <w:lvlJc w:val="right"/>
      <w:pPr>
        <w:ind w:left="3960" w:hanging="180"/>
      </w:pPr>
    </w:lvl>
    <w:lvl w:ilvl="6" w:tplc="9B442030" w:tentative="1">
      <w:start w:val="1"/>
      <w:numFmt w:val="decimal"/>
      <w:lvlText w:val="%7."/>
      <w:lvlJc w:val="left"/>
      <w:pPr>
        <w:ind w:left="4680" w:hanging="360"/>
      </w:pPr>
    </w:lvl>
    <w:lvl w:ilvl="7" w:tplc="47CCE2EA" w:tentative="1">
      <w:start w:val="1"/>
      <w:numFmt w:val="lowerLetter"/>
      <w:lvlText w:val="%8."/>
      <w:lvlJc w:val="left"/>
      <w:pPr>
        <w:ind w:left="5400" w:hanging="360"/>
      </w:pPr>
    </w:lvl>
    <w:lvl w:ilvl="8" w:tplc="F1969E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878FC10">
      <w:start w:val="1"/>
      <w:numFmt w:val="lowerRoman"/>
      <w:lvlText w:val="(%1)"/>
      <w:lvlJc w:val="left"/>
      <w:pPr>
        <w:ind w:left="1080" w:hanging="720"/>
      </w:pPr>
      <w:rPr>
        <w:rFonts w:hint="default"/>
      </w:rPr>
    </w:lvl>
    <w:lvl w:ilvl="1" w:tplc="A0764EB2" w:tentative="1">
      <w:start w:val="1"/>
      <w:numFmt w:val="lowerLetter"/>
      <w:lvlText w:val="%2."/>
      <w:lvlJc w:val="left"/>
      <w:pPr>
        <w:ind w:left="1440" w:hanging="360"/>
      </w:pPr>
    </w:lvl>
    <w:lvl w:ilvl="2" w:tplc="79BA78A8" w:tentative="1">
      <w:start w:val="1"/>
      <w:numFmt w:val="lowerRoman"/>
      <w:lvlText w:val="%3."/>
      <w:lvlJc w:val="right"/>
      <w:pPr>
        <w:ind w:left="2160" w:hanging="180"/>
      </w:pPr>
    </w:lvl>
    <w:lvl w:ilvl="3" w:tplc="2A22A320" w:tentative="1">
      <w:start w:val="1"/>
      <w:numFmt w:val="decimal"/>
      <w:lvlText w:val="%4."/>
      <w:lvlJc w:val="left"/>
      <w:pPr>
        <w:ind w:left="2880" w:hanging="360"/>
      </w:pPr>
    </w:lvl>
    <w:lvl w:ilvl="4" w:tplc="AA42236E" w:tentative="1">
      <w:start w:val="1"/>
      <w:numFmt w:val="lowerLetter"/>
      <w:lvlText w:val="%5."/>
      <w:lvlJc w:val="left"/>
      <w:pPr>
        <w:ind w:left="3600" w:hanging="360"/>
      </w:pPr>
    </w:lvl>
    <w:lvl w:ilvl="5" w:tplc="8D06A4F4" w:tentative="1">
      <w:start w:val="1"/>
      <w:numFmt w:val="lowerRoman"/>
      <w:lvlText w:val="%6."/>
      <w:lvlJc w:val="right"/>
      <w:pPr>
        <w:ind w:left="4320" w:hanging="180"/>
      </w:pPr>
    </w:lvl>
    <w:lvl w:ilvl="6" w:tplc="C924E774" w:tentative="1">
      <w:start w:val="1"/>
      <w:numFmt w:val="decimal"/>
      <w:lvlText w:val="%7."/>
      <w:lvlJc w:val="left"/>
      <w:pPr>
        <w:ind w:left="5040" w:hanging="360"/>
      </w:pPr>
    </w:lvl>
    <w:lvl w:ilvl="7" w:tplc="D736EC8E" w:tentative="1">
      <w:start w:val="1"/>
      <w:numFmt w:val="lowerLetter"/>
      <w:lvlText w:val="%8."/>
      <w:lvlJc w:val="left"/>
      <w:pPr>
        <w:ind w:left="5760" w:hanging="360"/>
      </w:pPr>
    </w:lvl>
    <w:lvl w:ilvl="8" w:tplc="AEA2F1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45E7FF2">
      <w:start w:val="1"/>
      <w:numFmt w:val="decimal"/>
      <w:lvlText w:val="%1."/>
      <w:lvlJc w:val="left"/>
      <w:pPr>
        <w:ind w:left="360" w:hanging="360"/>
      </w:pPr>
    </w:lvl>
    <w:lvl w:ilvl="1" w:tplc="0EB6C750" w:tentative="1">
      <w:start w:val="1"/>
      <w:numFmt w:val="lowerLetter"/>
      <w:lvlText w:val="%2."/>
      <w:lvlJc w:val="left"/>
      <w:pPr>
        <w:ind w:left="1080" w:hanging="360"/>
      </w:pPr>
    </w:lvl>
    <w:lvl w:ilvl="2" w:tplc="FB7A2E46" w:tentative="1">
      <w:start w:val="1"/>
      <w:numFmt w:val="lowerRoman"/>
      <w:lvlText w:val="%3."/>
      <w:lvlJc w:val="right"/>
      <w:pPr>
        <w:ind w:left="1800" w:hanging="180"/>
      </w:pPr>
    </w:lvl>
    <w:lvl w:ilvl="3" w:tplc="BFC8F7F2" w:tentative="1">
      <w:start w:val="1"/>
      <w:numFmt w:val="decimal"/>
      <w:lvlText w:val="%4."/>
      <w:lvlJc w:val="left"/>
      <w:pPr>
        <w:ind w:left="2520" w:hanging="360"/>
      </w:pPr>
    </w:lvl>
    <w:lvl w:ilvl="4" w:tplc="9AB80262" w:tentative="1">
      <w:start w:val="1"/>
      <w:numFmt w:val="lowerLetter"/>
      <w:lvlText w:val="%5."/>
      <w:lvlJc w:val="left"/>
      <w:pPr>
        <w:ind w:left="3240" w:hanging="360"/>
      </w:pPr>
    </w:lvl>
    <w:lvl w:ilvl="5" w:tplc="D92AA85E" w:tentative="1">
      <w:start w:val="1"/>
      <w:numFmt w:val="lowerRoman"/>
      <w:lvlText w:val="%6."/>
      <w:lvlJc w:val="right"/>
      <w:pPr>
        <w:ind w:left="3960" w:hanging="180"/>
      </w:pPr>
    </w:lvl>
    <w:lvl w:ilvl="6" w:tplc="9CEEEC7A" w:tentative="1">
      <w:start w:val="1"/>
      <w:numFmt w:val="decimal"/>
      <w:lvlText w:val="%7."/>
      <w:lvlJc w:val="left"/>
      <w:pPr>
        <w:ind w:left="4680" w:hanging="360"/>
      </w:pPr>
    </w:lvl>
    <w:lvl w:ilvl="7" w:tplc="C242FE86" w:tentative="1">
      <w:start w:val="1"/>
      <w:numFmt w:val="lowerLetter"/>
      <w:lvlText w:val="%8."/>
      <w:lvlJc w:val="left"/>
      <w:pPr>
        <w:ind w:left="5400" w:hanging="360"/>
      </w:pPr>
    </w:lvl>
    <w:lvl w:ilvl="8" w:tplc="F76C761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4382BBA">
      <w:start w:val="1"/>
      <w:numFmt w:val="lowerRoman"/>
      <w:lvlText w:val="(%1)"/>
      <w:lvlJc w:val="left"/>
      <w:pPr>
        <w:ind w:left="1080" w:hanging="720"/>
      </w:pPr>
      <w:rPr>
        <w:rFonts w:hint="default"/>
        <w:b w:val="0"/>
      </w:rPr>
    </w:lvl>
    <w:lvl w:ilvl="1" w:tplc="E3F4C442" w:tentative="1">
      <w:start w:val="1"/>
      <w:numFmt w:val="lowerLetter"/>
      <w:lvlText w:val="%2."/>
      <w:lvlJc w:val="left"/>
      <w:pPr>
        <w:ind w:left="1440" w:hanging="360"/>
      </w:pPr>
    </w:lvl>
    <w:lvl w:ilvl="2" w:tplc="AD10B170" w:tentative="1">
      <w:start w:val="1"/>
      <w:numFmt w:val="lowerRoman"/>
      <w:lvlText w:val="%3."/>
      <w:lvlJc w:val="right"/>
      <w:pPr>
        <w:ind w:left="2160" w:hanging="180"/>
      </w:pPr>
    </w:lvl>
    <w:lvl w:ilvl="3" w:tplc="C68C7A4C" w:tentative="1">
      <w:start w:val="1"/>
      <w:numFmt w:val="decimal"/>
      <w:lvlText w:val="%4."/>
      <w:lvlJc w:val="left"/>
      <w:pPr>
        <w:ind w:left="2880" w:hanging="360"/>
      </w:pPr>
    </w:lvl>
    <w:lvl w:ilvl="4" w:tplc="24C4FD28" w:tentative="1">
      <w:start w:val="1"/>
      <w:numFmt w:val="lowerLetter"/>
      <w:lvlText w:val="%5."/>
      <w:lvlJc w:val="left"/>
      <w:pPr>
        <w:ind w:left="3600" w:hanging="360"/>
      </w:pPr>
    </w:lvl>
    <w:lvl w:ilvl="5" w:tplc="800855AE" w:tentative="1">
      <w:start w:val="1"/>
      <w:numFmt w:val="lowerRoman"/>
      <w:lvlText w:val="%6."/>
      <w:lvlJc w:val="right"/>
      <w:pPr>
        <w:ind w:left="4320" w:hanging="180"/>
      </w:pPr>
    </w:lvl>
    <w:lvl w:ilvl="6" w:tplc="513E3212" w:tentative="1">
      <w:start w:val="1"/>
      <w:numFmt w:val="decimal"/>
      <w:lvlText w:val="%7."/>
      <w:lvlJc w:val="left"/>
      <w:pPr>
        <w:ind w:left="5040" w:hanging="360"/>
      </w:pPr>
    </w:lvl>
    <w:lvl w:ilvl="7" w:tplc="510A83B6" w:tentative="1">
      <w:start w:val="1"/>
      <w:numFmt w:val="lowerLetter"/>
      <w:lvlText w:val="%8."/>
      <w:lvlJc w:val="left"/>
      <w:pPr>
        <w:ind w:left="5760" w:hanging="360"/>
      </w:pPr>
    </w:lvl>
    <w:lvl w:ilvl="8" w:tplc="625CFD7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DBCCF14">
      <w:start w:val="1"/>
      <w:numFmt w:val="lowerRoman"/>
      <w:lvlText w:val="(%1)"/>
      <w:lvlJc w:val="left"/>
      <w:pPr>
        <w:ind w:left="1080" w:hanging="720"/>
      </w:pPr>
      <w:rPr>
        <w:rFonts w:hint="default"/>
      </w:rPr>
    </w:lvl>
    <w:lvl w:ilvl="1" w:tplc="AD74D79C" w:tentative="1">
      <w:start w:val="1"/>
      <w:numFmt w:val="lowerLetter"/>
      <w:lvlText w:val="%2."/>
      <w:lvlJc w:val="left"/>
      <w:pPr>
        <w:ind w:left="1440" w:hanging="360"/>
      </w:pPr>
    </w:lvl>
    <w:lvl w:ilvl="2" w:tplc="0E7AD29E" w:tentative="1">
      <w:start w:val="1"/>
      <w:numFmt w:val="lowerRoman"/>
      <w:lvlText w:val="%3."/>
      <w:lvlJc w:val="right"/>
      <w:pPr>
        <w:ind w:left="2160" w:hanging="180"/>
      </w:pPr>
    </w:lvl>
    <w:lvl w:ilvl="3" w:tplc="87EE5940" w:tentative="1">
      <w:start w:val="1"/>
      <w:numFmt w:val="decimal"/>
      <w:lvlText w:val="%4."/>
      <w:lvlJc w:val="left"/>
      <w:pPr>
        <w:ind w:left="2880" w:hanging="360"/>
      </w:pPr>
    </w:lvl>
    <w:lvl w:ilvl="4" w:tplc="6570199C" w:tentative="1">
      <w:start w:val="1"/>
      <w:numFmt w:val="lowerLetter"/>
      <w:lvlText w:val="%5."/>
      <w:lvlJc w:val="left"/>
      <w:pPr>
        <w:ind w:left="3600" w:hanging="360"/>
      </w:pPr>
    </w:lvl>
    <w:lvl w:ilvl="5" w:tplc="F760B820" w:tentative="1">
      <w:start w:val="1"/>
      <w:numFmt w:val="lowerRoman"/>
      <w:lvlText w:val="%6."/>
      <w:lvlJc w:val="right"/>
      <w:pPr>
        <w:ind w:left="4320" w:hanging="180"/>
      </w:pPr>
    </w:lvl>
    <w:lvl w:ilvl="6" w:tplc="4EF6C4E6" w:tentative="1">
      <w:start w:val="1"/>
      <w:numFmt w:val="decimal"/>
      <w:lvlText w:val="%7."/>
      <w:lvlJc w:val="left"/>
      <w:pPr>
        <w:ind w:left="5040" w:hanging="360"/>
      </w:pPr>
    </w:lvl>
    <w:lvl w:ilvl="7" w:tplc="564AB47A" w:tentative="1">
      <w:start w:val="1"/>
      <w:numFmt w:val="lowerLetter"/>
      <w:lvlText w:val="%8."/>
      <w:lvlJc w:val="left"/>
      <w:pPr>
        <w:ind w:left="5760" w:hanging="360"/>
      </w:pPr>
    </w:lvl>
    <w:lvl w:ilvl="8" w:tplc="45CAEB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EF65FC4">
      <w:start w:val="1"/>
      <w:numFmt w:val="lowerRoman"/>
      <w:lvlText w:val="(%1)"/>
      <w:lvlJc w:val="left"/>
      <w:pPr>
        <w:ind w:left="1080" w:hanging="720"/>
      </w:pPr>
      <w:rPr>
        <w:rFonts w:hint="default"/>
      </w:rPr>
    </w:lvl>
    <w:lvl w:ilvl="1" w:tplc="4FE0A908" w:tentative="1">
      <w:start w:val="1"/>
      <w:numFmt w:val="lowerLetter"/>
      <w:lvlText w:val="%2."/>
      <w:lvlJc w:val="left"/>
      <w:pPr>
        <w:ind w:left="1440" w:hanging="360"/>
      </w:pPr>
    </w:lvl>
    <w:lvl w:ilvl="2" w:tplc="15CECC4E" w:tentative="1">
      <w:start w:val="1"/>
      <w:numFmt w:val="lowerRoman"/>
      <w:lvlText w:val="%3."/>
      <w:lvlJc w:val="right"/>
      <w:pPr>
        <w:ind w:left="2160" w:hanging="180"/>
      </w:pPr>
    </w:lvl>
    <w:lvl w:ilvl="3" w:tplc="690EC32E" w:tentative="1">
      <w:start w:val="1"/>
      <w:numFmt w:val="decimal"/>
      <w:lvlText w:val="%4."/>
      <w:lvlJc w:val="left"/>
      <w:pPr>
        <w:ind w:left="2880" w:hanging="360"/>
      </w:pPr>
    </w:lvl>
    <w:lvl w:ilvl="4" w:tplc="7902C710" w:tentative="1">
      <w:start w:val="1"/>
      <w:numFmt w:val="lowerLetter"/>
      <w:lvlText w:val="%5."/>
      <w:lvlJc w:val="left"/>
      <w:pPr>
        <w:ind w:left="3600" w:hanging="360"/>
      </w:pPr>
    </w:lvl>
    <w:lvl w:ilvl="5" w:tplc="3BCC5694" w:tentative="1">
      <w:start w:val="1"/>
      <w:numFmt w:val="lowerRoman"/>
      <w:lvlText w:val="%6."/>
      <w:lvlJc w:val="right"/>
      <w:pPr>
        <w:ind w:left="4320" w:hanging="180"/>
      </w:pPr>
    </w:lvl>
    <w:lvl w:ilvl="6" w:tplc="BC2EE55C" w:tentative="1">
      <w:start w:val="1"/>
      <w:numFmt w:val="decimal"/>
      <w:lvlText w:val="%7."/>
      <w:lvlJc w:val="left"/>
      <w:pPr>
        <w:ind w:left="5040" w:hanging="360"/>
      </w:pPr>
    </w:lvl>
    <w:lvl w:ilvl="7" w:tplc="B5EA6366" w:tentative="1">
      <w:start w:val="1"/>
      <w:numFmt w:val="lowerLetter"/>
      <w:lvlText w:val="%8."/>
      <w:lvlJc w:val="left"/>
      <w:pPr>
        <w:ind w:left="5760" w:hanging="360"/>
      </w:pPr>
    </w:lvl>
    <w:lvl w:ilvl="8" w:tplc="B2C6D84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6A2AAAA">
      <w:start w:val="1"/>
      <w:numFmt w:val="lowerRoman"/>
      <w:lvlText w:val="(%1)"/>
      <w:lvlJc w:val="left"/>
      <w:pPr>
        <w:ind w:left="1004" w:hanging="720"/>
      </w:pPr>
      <w:rPr>
        <w:rFonts w:hint="default"/>
        <w:b w:val="0"/>
      </w:rPr>
    </w:lvl>
    <w:lvl w:ilvl="1" w:tplc="DB828C9C" w:tentative="1">
      <w:start w:val="1"/>
      <w:numFmt w:val="lowerLetter"/>
      <w:lvlText w:val="%2."/>
      <w:lvlJc w:val="left"/>
      <w:pPr>
        <w:ind w:left="1364" w:hanging="360"/>
      </w:pPr>
    </w:lvl>
    <w:lvl w:ilvl="2" w:tplc="CA023408" w:tentative="1">
      <w:start w:val="1"/>
      <w:numFmt w:val="lowerRoman"/>
      <w:lvlText w:val="%3."/>
      <w:lvlJc w:val="right"/>
      <w:pPr>
        <w:ind w:left="2084" w:hanging="180"/>
      </w:pPr>
    </w:lvl>
    <w:lvl w:ilvl="3" w:tplc="8F8C7862" w:tentative="1">
      <w:start w:val="1"/>
      <w:numFmt w:val="decimal"/>
      <w:lvlText w:val="%4."/>
      <w:lvlJc w:val="left"/>
      <w:pPr>
        <w:ind w:left="2804" w:hanging="360"/>
      </w:pPr>
    </w:lvl>
    <w:lvl w:ilvl="4" w:tplc="B074E76C" w:tentative="1">
      <w:start w:val="1"/>
      <w:numFmt w:val="lowerLetter"/>
      <w:lvlText w:val="%5."/>
      <w:lvlJc w:val="left"/>
      <w:pPr>
        <w:ind w:left="3524" w:hanging="360"/>
      </w:pPr>
    </w:lvl>
    <w:lvl w:ilvl="5" w:tplc="BC349A80" w:tentative="1">
      <w:start w:val="1"/>
      <w:numFmt w:val="lowerRoman"/>
      <w:lvlText w:val="%6."/>
      <w:lvlJc w:val="right"/>
      <w:pPr>
        <w:ind w:left="4244" w:hanging="180"/>
      </w:pPr>
    </w:lvl>
    <w:lvl w:ilvl="6" w:tplc="9424A29A" w:tentative="1">
      <w:start w:val="1"/>
      <w:numFmt w:val="decimal"/>
      <w:lvlText w:val="%7."/>
      <w:lvlJc w:val="left"/>
      <w:pPr>
        <w:ind w:left="4964" w:hanging="360"/>
      </w:pPr>
    </w:lvl>
    <w:lvl w:ilvl="7" w:tplc="883CEA1A" w:tentative="1">
      <w:start w:val="1"/>
      <w:numFmt w:val="lowerLetter"/>
      <w:lvlText w:val="%8."/>
      <w:lvlJc w:val="left"/>
      <w:pPr>
        <w:ind w:left="5684" w:hanging="360"/>
      </w:pPr>
    </w:lvl>
    <w:lvl w:ilvl="8" w:tplc="8266FCB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A5C2D86">
      <w:start w:val="1"/>
      <w:numFmt w:val="decimal"/>
      <w:lvlText w:val="%1."/>
      <w:lvlJc w:val="left"/>
      <w:pPr>
        <w:ind w:left="360" w:hanging="360"/>
      </w:pPr>
      <w:rPr>
        <w:rFonts w:hint="default"/>
      </w:rPr>
    </w:lvl>
    <w:lvl w:ilvl="1" w:tplc="EC0AC59A" w:tentative="1">
      <w:start w:val="1"/>
      <w:numFmt w:val="lowerLetter"/>
      <w:lvlText w:val="%2."/>
      <w:lvlJc w:val="left"/>
      <w:pPr>
        <w:ind w:left="1080" w:hanging="360"/>
      </w:pPr>
    </w:lvl>
    <w:lvl w:ilvl="2" w:tplc="442E29FA" w:tentative="1">
      <w:start w:val="1"/>
      <w:numFmt w:val="lowerRoman"/>
      <w:lvlText w:val="%3."/>
      <w:lvlJc w:val="right"/>
      <w:pPr>
        <w:ind w:left="1800" w:hanging="180"/>
      </w:pPr>
    </w:lvl>
    <w:lvl w:ilvl="3" w:tplc="D2989F0C" w:tentative="1">
      <w:start w:val="1"/>
      <w:numFmt w:val="decimal"/>
      <w:lvlText w:val="%4."/>
      <w:lvlJc w:val="left"/>
      <w:pPr>
        <w:ind w:left="2520" w:hanging="360"/>
      </w:pPr>
    </w:lvl>
    <w:lvl w:ilvl="4" w:tplc="4036DC5A" w:tentative="1">
      <w:start w:val="1"/>
      <w:numFmt w:val="lowerLetter"/>
      <w:lvlText w:val="%5."/>
      <w:lvlJc w:val="left"/>
      <w:pPr>
        <w:ind w:left="3240" w:hanging="360"/>
      </w:pPr>
    </w:lvl>
    <w:lvl w:ilvl="5" w:tplc="124A2376" w:tentative="1">
      <w:start w:val="1"/>
      <w:numFmt w:val="lowerRoman"/>
      <w:lvlText w:val="%6."/>
      <w:lvlJc w:val="right"/>
      <w:pPr>
        <w:ind w:left="3960" w:hanging="180"/>
      </w:pPr>
    </w:lvl>
    <w:lvl w:ilvl="6" w:tplc="D5CED92C" w:tentative="1">
      <w:start w:val="1"/>
      <w:numFmt w:val="decimal"/>
      <w:lvlText w:val="%7."/>
      <w:lvlJc w:val="left"/>
      <w:pPr>
        <w:ind w:left="4680" w:hanging="360"/>
      </w:pPr>
    </w:lvl>
    <w:lvl w:ilvl="7" w:tplc="00145642" w:tentative="1">
      <w:start w:val="1"/>
      <w:numFmt w:val="lowerLetter"/>
      <w:lvlText w:val="%8."/>
      <w:lvlJc w:val="left"/>
      <w:pPr>
        <w:ind w:left="5400" w:hanging="360"/>
      </w:pPr>
    </w:lvl>
    <w:lvl w:ilvl="8" w:tplc="73004EF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FD491AA">
      <w:start w:val="1"/>
      <w:numFmt w:val="lowerRoman"/>
      <w:lvlText w:val="(%1)"/>
      <w:lvlJc w:val="left"/>
      <w:pPr>
        <w:ind w:left="1080" w:hanging="720"/>
      </w:pPr>
      <w:rPr>
        <w:rFonts w:hint="default"/>
      </w:rPr>
    </w:lvl>
    <w:lvl w:ilvl="1" w:tplc="8D069A18" w:tentative="1">
      <w:start w:val="1"/>
      <w:numFmt w:val="lowerLetter"/>
      <w:lvlText w:val="%2."/>
      <w:lvlJc w:val="left"/>
      <w:pPr>
        <w:ind w:left="1440" w:hanging="360"/>
      </w:pPr>
    </w:lvl>
    <w:lvl w:ilvl="2" w:tplc="0812DF76" w:tentative="1">
      <w:start w:val="1"/>
      <w:numFmt w:val="lowerRoman"/>
      <w:lvlText w:val="%3."/>
      <w:lvlJc w:val="right"/>
      <w:pPr>
        <w:ind w:left="2160" w:hanging="180"/>
      </w:pPr>
    </w:lvl>
    <w:lvl w:ilvl="3" w:tplc="60F4011E" w:tentative="1">
      <w:start w:val="1"/>
      <w:numFmt w:val="decimal"/>
      <w:lvlText w:val="%4."/>
      <w:lvlJc w:val="left"/>
      <w:pPr>
        <w:ind w:left="2880" w:hanging="360"/>
      </w:pPr>
    </w:lvl>
    <w:lvl w:ilvl="4" w:tplc="5A42FFBE" w:tentative="1">
      <w:start w:val="1"/>
      <w:numFmt w:val="lowerLetter"/>
      <w:lvlText w:val="%5."/>
      <w:lvlJc w:val="left"/>
      <w:pPr>
        <w:ind w:left="3600" w:hanging="360"/>
      </w:pPr>
    </w:lvl>
    <w:lvl w:ilvl="5" w:tplc="B94C218C" w:tentative="1">
      <w:start w:val="1"/>
      <w:numFmt w:val="lowerRoman"/>
      <w:lvlText w:val="%6."/>
      <w:lvlJc w:val="right"/>
      <w:pPr>
        <w:ind w:left="4320" w:hanging="180"/>
      </w:pPr>
    </w:lvl>
    <w:lvl w:ilvl="6" w:tplc="764A8B72" w:tentative="1">
      <w:start w:val="1"/>
      <w:numFmt w:val="decimal"/>
      <w:lvlText w:val="%7."/>
      <w:lvlJc w:val="left"/>
      <w:pPr>
        <w:ind w:left="5040" w:hanging="360"/>
      </w:pPr>
    </w:lvl>
    <w:lvl w:ilvl="7" w:tplc="08248BCC" w:tentative="1">
      <w:start w:val="1"/>
      <w:numFmt w:val="lowerLetter"/>
      <w:lvlText w:val="%8."/>
      <w:lvlJc w:val="left"/>
      <w:pPr>
        <w:ind w:left="5760" w:hanging="360"/>
      </w:pPr>
    </w:lvl>
    <w:lvl w:ilvl="8" w:tplc="9EE2E3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6B2AEA6">
      <w:start w:val="1"/>
      <w:numFmt w:val="decimal"/>
      <w:lvlText w:val="%1."/>
      <w:lvlJc w:val="left"/>
      <w:pPr>
        <w:ind w:left="360" w:hanging="360"/>
      </w:pPr>
      <w:rPr>
        <w:rFonts w:hint="default"/>
      </w:rPr>
    </w:lvl>
    <w:lvl w:ilvl="1" w:tplc="AC9A03AE" w:tentative="1">
      <w:start w:val="1"/>
      <w:numFmt w:val="lowerLetter"/>
      <w:lvlText w:val="%2."/>
      <w:lvlJc w:val="left"/>
      <w:pPr>
        <w:ind w:left="1080" w:hanging="360"/>
      </w:pPr>
    </w:lvl>
    <w:lvl w:ilvl="2" w:tplc="7706854C" w:tentative="1">
      <w:start w:val="1"/>
      <w:numFmt w:val="lowerRoman"/>
      <w:lvlText w:val="%3."/>
      <w:lvlJc w:val="right"/>
      <w:pPr>
        <w:ind w:left="1800" w:hanging="180"/>
      </w:pPr>
    </w:lvl>
    <w:lvl w:ilvl="3" w:tplc="3FD05BBE" w:tentative="1">
      <w:start w:val="1"/>
      <w:numFmt w:val="decimal"/>
      <w:lvlText w:val="%4."/>
      <w:lvlJc w:val="left"/>
      <w:pPr>
        <w:ind w:left="2520" w:hanging="360"/>
      </w:pPr>
    </w:lvl>
    <w:lvl w:ilvl="4" w:tplc="1A50C798" w:tentative="1">
      <w:start w:val="1"/>
      <w:numFmt w:val="lowerLetter"/>
      <w:lvlText w:val="%5."/>
      <w:lvlJc w:val="left"/>
      <w:pPr>
        <w:ind w:left="3240" w:hanging="360"/>
      </w:pPr>
    </w:lvl>
    <w:lvl w:ilvl="5" w:tplc="A5CC1CD6" w:tentative="1">
      <w:start w:val="1"/>
      <w:numFmt w:val="lowerRoman"/>
      <w:lvlText w:val="%6."/>
      <w:lvlJc w:val="right"/>
      <w:pPr>
        <w:ind w:left="3960" w:hanging="180"/>
      </w:pPr>
    </w:lvl>
    <w:lvl w:ilvl="6" w:tplc="AA843268" w:tentative="1">
      <w:start w:val="1"/>
      <w:numFmt w:val="decimal"/>
      <w:lvlText w:val="%7."/>
      <w:lvlJc w:val="left"/>
      <w:pPr>
        <w:ind w:left="4680" w:hanging="360"/>
      </w:pPr>
    </w:lvl>
    <w:lvl w:ilvl="7" w:tplc="4E1E5686" w:tentative="1">
      <w:start w:val="1"/>
      <w:numFmt w:val="lowerLetter"/>
      <w:lvlText w:val="%8."/>
      <w:lvlJc w:val="left"/>
      <w:pPr>
        <w:ind w:left="5400" w:hanging="360"/>
      </w:pPr>
    </w:lvl>
    <w:lvl w:ilvl="8" w:tplc="CDA6F84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5E42696">
      <w:start w:val="1"/>
      <w:numFmt w:val="lowerRoman"/>
      <w:lvlText w:val="(%1)"/>
      <w:lvlJc w:val="left"/>
      <w:pPr>
        <w:ind w:left="1080" w:hanging="720"/>
      </w:pPr>
      <w:rPr>
        <w:rFonts w:hint="default"/>
      </w:rPr>
    </w:lvl>
    <w:lvl w:ilvl="1" w:tplc="B3F2FBCC" w:tentative="1">
      <w:start w:val="1"/>
      <w:numFmt w:val="lowerLetter"/>
      <w:lvlText w:val="%2."/>
      <w:lvlJc w:val="left"/>
      <w:pPr>
        <w:ind w:left="1440" w:hanging="360"/>
      </w:pPr>
    </w:lvl>
    <w:lvl w:ilvl="2" w:tplc="62E69060" w:tentative="1">
      <w:start w:val="1"/>
      <w:numFmt w:val="lowerRoman"/>
      <w:lvlText w:val="%3."/>
      <w:lvlJc w:val="right"/>
      <w:pPr>
        <w:ind w:left="2160" w:hanging="180"/>
      </w:pPr>
    </w:lvl>
    <w:lvl w:ilvl="3" w:tplc="34667E24" w:tentative="1">
      <w:start w:val="1"/>
      <w:numFmt w:val="decimal"/>
      <w:lvlText w:val="%4."/>
      <w:lvlJc w:val="left"/>
      <w:pPr>
        <w:ind w:left="2880" w:hanging="360"/>
      </w:pPr>
    </w:lvl>
    <w:lvl w:ilvl="4" w:tplc="A412DE14" w:tentative="1">
      <w:start w:val="1"/>
      <w:numFmt w:val="lowerLetter"/>
      <w:lvlText w:val="%5."/>
      <w:lvlJc w:val="left"/>
      <w:pPr>
        <w:ind w:left="3600" w:hanging="360"/>
      </w:pPr>
    </w:lvl>
    <w:lvl w:ilvl="5" w:tplc="674A1FAC" w:tentative="1">
      <w:start w:val="1"/>
      <w:numFmt w:val="lowerRoman"/>
      <w:lvlText w:val="%6."/>
      <w:lvlJc w:val="right"/>
      <w:pPr>
        <w:ind w:left="4320" w:hanging="180"/>
      </w:pPr>
    </w:lvl>
    <w:lvl w:ilvl="6" w:tplc="7F3EDEC4" w:tentative="1">
      <w:start w:val="1"/>
      <w:numFmt w:val="decimal"/>
      <w:lvlText w:val="%7."/>
      <w:lvlJc w:val="left"/>
      <w:pPr>
        <w:ind w:left="5040" w:hanging="360"/>
      </w:pPr>
    </w:lvl>
    <w:lvl w:ilvl="7" w:tplc="AE30E9C8" w:tentative="1">
      <w:start w:val="1"/>
      <w:numFmt w:val="lowerLetter"/>
      <w:lvlText w:val="%8."/>
      <w:lvlJc w:val="left"/>
      <w:pPr>
        <w:ind w:left="5760" w:hanging="360"/>
      </w:pPr>
    </w:lvl>
    <w:lvl w:ilvl="8" w:tplc="47B8BB8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14EC15C">
      <w:start w:val="1"/>
      <w:numFmt w:val="decimal"/>
      <w:lvlText w:val="%1."/>
      <w:lvlJc w:val="left"/>
      <w:pPr>
        <w:ind w:left="360" w:hanging="360"/>
      </w:pPr>
      <w:rPr>
        <w:rFonts w:hint="default"/>
      </w:rPr>
    </w:lvl>
    <w:lvl w:ilvl="1" w:tplc="7FA211B6" w:tentative="1">
      <w:start w:val="1"/>
      <w:numFmt w:val="lowerLetter"/>
      <w:lvlText w:val="%2."/>
      <w:lvlJc w:val="left"/>
      <w:pPr>
        <w:ind w:left="1080" w:hanging="360"/>
      </w:pPr>
    </w:lvl>
    <w:lvl w:ilvl="2" w:tplc="B8BA511A" w:tentative="1">
      <w:start w:val="1"/>
      <w:numFmt w:val="lowerRoman"/>
      <w:lvlText w:val="%3."/>
      <w:lvlJc w:val="right"/>
      <w:pPr>
        <w:ind w:left="1800" w:hanging="180"/>
      </w:pPr>
    </w:lvl>
    <w:lvl w:ilvl="3" w:tplc="E0CC6C1E" w:tentative="1">
      <w:start w:val="1"/>
      <w:numFmt w:val="decimal"/>
      <w:lvlText w:val="%4."/>
      <w:lvlJc w:val="left"/>
      <w:pPr>
        <w:ind w:left="2520" w:hanging="360"/>
      </w:pPr>
    </w:lvl>
    <w:lvl w:ilvl="4" w:tplc="3386F950" w:tentative="1">
      <w:start w:val="1"/>
      <w:numFmt w:val="lowerLetter"/>
      <w:lvlText w:val="%5."/>
      <w:lvlJc w:val="left"/>
      <w:pPr>
        <w:ind w:left="3240" w:hanging="360"/>
      </w:pPr>
    </w:lvl>
    <w:lvl w:ilvl="5" w:tplc="FE58F9C4" w:tentative="1">
      <w:start w:val="1"/>
      <w:numFmt w:val="lowerRoman"/>
      <w:lvlText w:val="%6."/>
      <w:lvlJc w:val="right"/>
      <w:pPr>
        <w:ind w:left="3960" w:hanging="180"/>
      </w:pPr>
    </w:lvl>
    <w:lvl w:ilvl="6" w:tplc="768C4130" w:tentative="1">
      <w:start w:val="1"/>
      <w:numFmt w:val="decimal"/>
      <w:lvlText w:val="%7."/>
      <w:lvlJc w:val="left"/>
      <w:pPr>
        <w:ind w:left="4680" w:hanging="360"/>
      </w:pPr>
    </w:lvl>
    <w:lvl w:ilvl="7" w:tplc="434E52B0" w:tentative="1">
      <w:start w:val="1"/>
      <w:numFmt w:val="lowerLetter"/>
      <w:lvlText w:val="%8."/>
      <w:lvlJc w:val="left"/>
      <w:pPr>
        <w:ind w:left="5400" w:hanging="360"/>
      </w:pPr>
    </w:lvl>
    <w:lvl w:ilvl="8" w:tplc="8F1815F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AC82C46">
      <w:start w:val="1"/>
      <w:numFmt w:val="decimal"/>
      <w:lvlText w:val="%1."/>
      <w:lvlJc w:val="left"/>
      <w:pPr>
        <w:ind w:left="360" w:hanging="360"/>
      </w:pPr>
      <w:rPr>
        <w:rFonts w:hint="default"/>
      </w:rPr>
    </w:lvl>
    <w:lvl w:ilvl="1" w:tplc="01A67C76" w:tentative="1">
      <w:start w:val="1"/>
      <w:numFmt w:val="lowerLetter"/>
      <w:lvlText w:val="%2."/>
      <w:lvlJc w:val="left"/>
      <w:pPr>
        <w:ind w:left="1080" w:hanging="360"/>
      </w:pPr>
    </w:lvl>
    <w:lvl w:ilvl="2" w:tplc="1ECCCD26" w:tentative="1">
      <w:start w:val="1"/>
      <w:numFmt w:val="lowerRoman"/>
      <w:lvlText w:val="%3."/>
      <w:lvlJc w:val="right"/>
      <w:pPr>
        <w:ind w:left="1800" w:hanging="180"/>
      </w:pPr>
    </w:lvl>
    <w:lvl w:ilvl="3" w:tplc="B8FAFCFC" w:tentative="1">
      <w:start w:val="1"/>
      <w:numFmt w:val="decimal"/>
      <w:lvlText w:val="%4."/>
      <w:lvlJc w:val="left"/>
      <w:pPr>
        <w:ind w:left="2520" w:hanging="360"/>
      </w:pPr>
    </w:lvl>
    <w:lvl w:ilvl="4" w:tplc="0D3027A8" w:tentative="1">
      <w:start w:val="1"/>
      <w:numFmt w:val="lowerLetter"/>
      <w:lvlText w:val="%5."/>
      <w:lvlJc w:val="left"/>
      <w:pPr>
        <w:ind w:left="3240" w:hanging="360"/>
      </w:pPr>
    </w:lvl>
    <w:lvl w:ilvl="5" w:tplc="D3F6004C" w:tentative="1">
      <w:start w:val="1"/>
      <w:numFmt w:val="lowerRoman"/>
      <w:lvlText w:val="%6."/>
      <w:lvlJc w:val="right"/>
      <w:pPr>
        <w:ind w:left="3960" w:hanging="180"/>
      </w:pPr>
    </w:lvl>
    <w:lvl w:ilvl="6" w:tplc="E4308796" w:tentative="1">
      <w:start w:val="1"/>
      <w:numFmt w:val="decimal"/>
      <w:lvlText w:val="%7."/>
      <w:lvlJc w:val="left"/>
      <w:pPr>
        <w:ind w:left="4680" w:hanging="360"/>
      </w:pPr>
    </w:lvl>
    <w:lvl w:ilvl="7" w:tplc="EAAC7354" w:tentative="1">
      <w:start w:val="1"/>
      <w:numFmt w:val="lowerLetter"/>
      <w:lvlText w:val="%8."/>
      <w:lvlJc w:val="left"/>
      <w:pPr>
        <w:ind w:left="5400" w:hanging="360"/>
      </w:pPr>
    </w:lvl>
    <w:lvl w:ilvl="8" w:tplc="FE28F10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5B"/>
    <w:rsid w:val="00014BA9"/>
    <w:rsid w:val="00047407"/>
    <w:rsid w:val="00061CD3"/>
    <w:rsid w:val="00061FD2"/>
    <w:rsid w:val="00065995"/>
    <w:rsid w:val="0007058C"/>
    <w:rsid w:val="0007085C"/>
    <w:rsid w:val="00080C0B"/>
    <w:rsid w:val="00083DED"/>
    <w:rsid w:val="000A3EB5"/>
    <w:rsid w:val="000A69CB"/>
    <w:rsid w:val="000B0F44"/>
    <w:rsid w:val="000B6038"/>
    <w:rsid w:val="000B7DC4"/>
    <w:rsid w:val="000C481E"/>
    <w:rsid w:val="000C7CB8"/>
    <w:rsid w:val="000D2725"/>
    <w:rsid w:val="000E0935"/>
    <w:rsid w:val="000F2C71"/>
    <w:rsid w:val="000F6BF4"/>
    <w:rsid w:val="00101C4D"/>
    <w:rsid w:val="00102355"/>
    <w:rsid w:val="00114CCE"/>
    <w:rsid w:val="00117D29"/>
    <w:rsid w:val="0012328E"/>
    <w:rsid w:val="001311A2"/>
    <w:rsid w:val="00140E48"/>
    <w:rsid w:val="001465BA"/>
    <w:rsid w:val="0015224B"/>
    <w:rsid w:val="00153E5C"/>
    <w:rsid w:val="001547D1"/>
    <w:rsid w:val="00154DE8"/>
    <w:rsid w:val="00171097"/>
    <w:rsid w:val="001B1E26"/>
    <w:rsid w:val="001C19B2"/>
    <w:rsid w:val="001D3B8F"/>
    <w:rsid w:val="001D4119"/>
    <w:rsid w:val="001D4B23"/>
    <w:rsid w:val="001F5D7D"/>
    <w:rsid w:val="002148BE"/>
    <w:rsid w:val="002426F9"/>
    <w:rsid w:val="00242E91"/>
    <w:rsid w:val="00243B73"/>
    <w:rsid w:val="002465BF"/>
    <w:rsid w:val="00260773"/>
    <w:rsid w:val="0026671F"/>
    <w:rsid w:val="00285E76"/>
    <w:rsid w:val="00295486"/>
    <w:rsid w:val="002A1AFD"/>
    <w:rsid w:val="002B737E"/>
    <w:rsid w:val="002C2F91"/>
    <w:rsid w:val="002C3724"/>
    <w:rsid w:val="002D137F"/>
    <w:rsid w:val="002D70CD"/>
    <w:rsid w:val="002E4E8D"/>
    <w:rsid w:val="002F2317"/>
    <w:rsid w:val="002F4908"/>
    <w:rsid w:val="002F4DD3"/>
    <w:rsid w:val="002F5A40"/>
    <w:rsid w:val="002F5FB6"/>
    <w:rsid w:val="002F62E8"/>
    <w:rsid w:val="00302A32"/>
    <w:rsid w:val="00303163"/>
    <w:rsid w:val="00305F15"/>
    <w:rsid w:val="0030745D"/>
    <w:rsid w:val="003116F0"/>
    <w:rsid w:val="00332689"/>
    <w:rsid w:val="00341086"/>
    <w:rsid w:val="0034359F"/>
    <w:rsid w:val="00353CF6"/>
    <w:rsid w:val="00355E47"/>
    <w:rsid w:val="00364608"/>
    <w:rsid w:val="00365938"/>
    <w:rsid w:val="00372B49"/>
    <w:rsid w:val="00390098"/>
    <w:rsid w:val="0039611E"/>
    <w:rsid w:val="003B5AF6"/>
    <w:rsid w:val="003C48FA"/>
    <w:rsid w:val="003D2F1F"/>
    <w:rsid w:val="003D33C7"/>
    <w:rsid w:val="003D5D57"/>
    <w:rsid w:val="003E767A"/>
    <w:rsid w:val="003F3F23"/>
    <w:rsid w:val="003F43AC"/>
    <w:rsid w:val="003F78C0"/>
    <w:rsid w:val="00404276"/>
    <w:rsid w:val="00407FCD"/>
    <w:rsid w:val="00413979"/>
    <w:rsid w:val="004251C4"/>
    <w:rsid w:val="004305CE"/>
    <w:rsid w:val="00434D05"/>
    <w:rsid w:val="00435B5E"/>
    <w:rsid w:val="00437ED4"/>
    <w:rsid w:val="004500AB"/>
    <w:rsid w:val="004554C4"/>
    <w:rsid w:val="0046409D"/>
    <w:rsid w:val="0047553E"/>
    <w:rsid w:val="00487D75"/>
    <w:rsid w:val="00490693"/>
    <w:rsid w:val="00496B2C"/>
    <w:rsid w:val="004A5B87"/>
    <w:rsid w:val="004B4895"/>
    <w:rsid w:val="004C05E7"/>
    <w:rsid w:val="004D756B"/>
    <w:rsid w:val="004E1D5F"/>
    <w:rsid w:val="004E374F"/>
    <w:rsid w:val="004E44BB"/>
    <w:rsid w:val="00505E22"/>
    <w:rsid w:val="00512BBF"/>
    <w:rsid w:val="00516BCB"/>
    <w:rsid w:val="00524EF3"/>
    <w:rsid w:val="00541AAC"/>
    <w:rsid w:val="00551D48"/>
    <w:rsid w:val="00552142"/>
    <w:rsid w:val="00552F68"/>
    <w:rsid w:val="00555E7F"/>
    <w:rsid w:val="005568F6"/>
    <w:rsid w:val="00580DE8"/>
    <w:rsid w:val="00583604"/>
    <w:rsid w:val="00597467"/>
    <w:rsid w:val="005A3ECC"/>
    <w:rsid w:val="005B09C8"/>
    <w:rsid w:val="005B2626"/>
    <w:rsid w:val="005C57D7"/>
    <w:rsid w:val="005E09CB"/>
    <w:rsid w:val="005E1621"/>
    <w:rsid w:val="00606825"/>
    <w:rsid w:val="00607FF4"/>
    <w:rsid w:val="0061209C"/>
    <w:rsid w:val="00612E65"/>
    <w:rsid w:val="00623311"/>
    <w:rsid w:val="006237F3"/>
    <w:rsid w:val="00623A57"/>
    <w:rsid w:val="00624513"/>
    <w:rsid w:val="00627CD9"/>
    <w:rsid w:val="00643399"/>
    <w:rsid w:val="00657BAE"/>
    <w:rsid w:val="00665BCF"/>
    <w:rsid w:val="00670F6A"/>
    <w:rsid w:val="006719F3"/>
    <w:rsid w:val="00671D3D"/>
    <w:rsid w:val="00675EEB"/>
    <w:rsid w:val="00683888"/>
    <w:rsid w:val="006A4302"/>
    <w:rsid w:val="006A553C"/>
    <w:rsid w:val="006D26EB"/>
    <w:rsid w:val="006E1BDA"/>
    <w:rsid w:val="006E6AD6"/>
    <w:rsid w:val="00705EE0"/>
    <w:rsid w:val="0071726A"/>
    <w:rsid w:val="00721791"/>
    <w:rsid w:val="00722E70"/>
    <w:rsid w:val="00724E95"/>
    <w:rsid w:val="00725AF8"/>
    <w:rsid w:val="00726391"/>
    <w:rsid w:val="00727A8F"/>
    <w:rsid w:val="00734E17"/>
    <w:rsid w:val="00743AB1"/>
    <w:rsid w:val="00744F7C"/>
    <w:rsid w:val="00746D58"/>
    <w:rsid w:val="00775E84"/>
    <w:rsid w:val="007778AD"/>
    <w:rsid w:val="00777BA6"/>
    <w:rsid w:val="00777BE3"/>
    <w:rsid w:val="007814B1"/>
    <w:rsid w:val="00791E1A"/>
    <w:rsid w:val="007925B3"/>
    <w:rsid w:val="007A65E7"/>
    <w:rsid w:val="007B07BD"/>
    <w:rsid w:val="007B0F37"/>
    <w:rsid w:val="007B10BD"/>
    <w:rsid w:val="007D5CAB"/>
    <w:rsid w:val="007F6DC5"/>
    <w:rsid w:val="00814713"/>
    <w:rsid w:val="00821F66"/>
    <w:rsid w:val="008349B0"/>
    <w:rsid w:val="00835F4E"/>
    <w:rsid w:val="00836517"/>
    <w:rsid w:val="00847EC6"/>
    <w:rsid w:val="00852A2E"/>
    <w:rsid w:val="00854DDF"/>
    <w:rsid w:val="00860BCB"/>
    <w:rsid w:val="008635FE"/>
    <w:rsid w:val="00866E88"/>
    <w:rsid w:val="00882170"/>
    <w:rsid w:val="00884044"/>
    <w:rsid w:val="0089343B"/>
    <w:rsid w:val="008B54CE"/>
    <w:rsid w:val="008B5F2E"/>
    <w:rsid w:val="008E5018"/>
    <w:rsid w:val="008F23C9"/>
    <w:rsid w:val="008F2CA3"/>
    <w:rsid w:val="008F376A"/>
    <w:rsid w:val="009266E3"/>
    <w:rsid w:val="009350CE"/>
    <w:rsid w:val="009373C4"/>
    <w:rsid w:val="009545F7"/>
    <w:rsid w:val="00956559"/>
    <w:rsid w:val="00962859"/>
    <w:rsid w:val="00972131"/>
    <w:rsid w:val="0099637D"/>
    <w:rsid w:val="009C6C85"/>
    <w:rsid w:val="009C791F"/>
    <w:rsid w:val="009D6D56"/>
    <w:rsid w:val="009E1144"/>
    <w:rsid w:val="009E25B3"/>
    <w:rsid w:val="009E450F"/>
    <w:rsid w:val="009E6B06"/>
    <w:rsid w:val="00A009A9"/>
    <w:rsid w:val="00A0297E"/>
    <w:rsid w:val="00A33535"/>
    <w:rsid w:val="00A43CC1"/>
    <w:rsid w:val="00A44290"/>
    <w:rsid w:val="00A57A77"/>
    <w:rsid w:val="00A82649"/>
    <w:rsid w:val="00AA3984"/>
    <w:rsid w:val="00AA7493"/>
    <w:rsid w:val="00AC25B8"/>
    <w:rsid w:val="00AD0816"/>
    <w:rsid w:val="00AD515D"/>
    <w:rsid w:val="00AE08ED"/>
    <w:rsid w:val="00AF7E5B"/>
    <w:rsid w:val="00B012DE"/>
    <w:rsid w:val="00B045EC"/>
    <w:rsid w:val="00B15656"/>
    <w:rsid w:val="00B16DD3"/>
    <w:rsid w:val="00B17268"/>
    <w:rsid w:val="00B20478"/>
    <w:rsid w:val="00B24782"/>
    <w:rsid w:val="00B27CEE"/>
    <w:rsid w:val="00B34564"/>
    <w:rsid w:val="00B34B6A"/>
    <w:rsid w:val="00B528D5"/>
    <w:rsid w:val="00B60865"/>
    <w:rsid w:val="00B655C9"/>
    <w:rsid w:val="00B66A5C"/>
    <w:rsid w:val="00B85DAC"/>
    <w:rsid w:val="00B8603E"/>
    <w:rsid w:val="00B946F0"/>
    <w:rsid w:val="00B9508C"/>
    <w:rsid w:val="00BA26E4"/>
    <w:rsid w:val="00BB0A9A"/>
    <w:rsid w:val="00BD1FED"/>
    <w:rsid w:val="00BF18BB"/>
    <w:rsid w:val="00C06601"/>
    <w:rsid w:val="00C2604C"/>
    <w:rsid w:val="00C31565"/>
    <w:rsid w:val="00C33244"/>
    <w:rsid w:val="00C34C3D"/>
    <w:rsid w:val="00C36C8C"/>
    <w:rsid w:val="00C377B1"/>
    <w:rsid w:val="00C44FE9"/>
    <w:rsid w:val="00C4570E"/>
    <w:rsid w:val="00C67385"/>
    <w:rsid w:val="00C774B8"/>
    <w:rsid w:val="00C81393"/>
    <w:rsid w:val="00CA443D"/>
    <w:rsid w:val="00CA5779"/>
    <w:rsid w:val="00CB3D3B"/>
    <w:rsid w:val="00CB5588"/>
    <w:rsid w:val="00CD6B44"/>
    <w:rsid w:val="00CE21EB"/>
    <w:rsid w:val="00CF1C00"/>
    <w:rsid w:val="00CF2398"/>
    <w:rsid w:val="00D13AEB"/>
    <w:rsid w:val="00D158A4"/>
    <w:rsid w:val="00D1628F"/>
    <w:rsid w:val="00D26DE5"/>
    <w:rsid w:val="00D401C3"/>
    <w:rsid w:val="00D42DCC"/>
    <w:rsid w:val="00D5736E"/>
    <w:rsid w:val="00D67351"/>
    <w:rsid w:val="00D80E21"/>
    <w:rsid w:val="00D819E3"/>
    <w:rsid w:val="00D8526D"/>
    <w:rsid w:val="00D900F8"/>
    <w:rsid w:val="00D9354F"/>
    <w:rsid w:val="00DA06CC"/>
    <w:rsid w:val="00DA2606"/>
    <w:rsid w:val="00DA6E70"/>
    <w:rsid w:val="00DB1A5E"/>
    <w:rsid w:val="00DB334E"/>
    <w:rsid w:val="00DB7A77"/>
    <w:rsid w:val="00DC1316"/>
    <w:rsid w:val="00DC20E1"/>
    <w:rsid w:val="00DF034E"/>
    <w:rsid w:val="00DF3A38"/>
    <w:rsid w:val="00E206F6"/>
    <w:rsid w:val="00E36087"/>
    <w:rsid w:val="00E46ABB"/>
    <w:rsid w:val="00E60290"/>
    <w:rsid w:val="00E63C05"/>
    <w:rsid w:val="00E64759"/>
    <w:rsid w:val="00E65D92"/>
    <w:rsid w:val="00E76874"/>
    <w:rsid w:val="00E8099A"/>
    <w:rsid w:val="00E90D1D"/>
    <w:rsid w:val="00E954EF"/>
    <w:rsid w:val="00EA46D7"/>
    <w:rsid w:val="00EA718E"/>
    <w:rsid w:val="00EB2F74"/>
    <w:rsid w:val="00EB4125"/>
    <w:rsid w:val="00EB5CC7"/>
    <w:rsid w:val="00EC2830"/>
    <w:rsid w:val="00ED7A2B"/>
    <w:rsid w:val="00EE428B"/>
    <w:rsid w:val="00F07B7E"/>
    <w:rsid w:val="00F116EE"/>
    <w:rsid w:val="00F22244"/>
    <w:rsid w:val="00F34C70"/>
    <w:rsid w:val="00F355B7"/>
    <w:rsid w:val="00F35F0D"/>
    <w:rsid w:val="00F40E5B"/>
    <w:rsid w:val="00F46B0E"/>
    <w:rsid w:val="00F51214"/>
    <w:rsid w:val="00F613D2"/>
    <w:rsid w:val="00F646D3"/>
    <w:rsid w:val="00FA2870"/>
    <w:rsid w:val="00FA4429"/>
    <w:rsid w:val="00FA6348"/>
    <w:rsid w:val="00FD4936"/>
    <w:rsid w:val="00FE21B8"/>
    <w:rsid w:val="00FE5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6F53"/>
  <w15:docId w15:val="{71E97938-9726-4158-9A12-6776A88C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5893</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Kenmore Aged Care Facility</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2022-01-19T05:45:23+00:00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Other Agency document</Doc_x0020_Type>
    <Home_x0020_ID xmlns="a8338b6e-77a6-4851-82b6-98166143ffdd">BAD14F4B-7CF4-DC11-AD41-005056922186</Home_x0020_ID>
    <State xmlns="a8338b6e-77a6-4851-82b6-98166143ffdd">QLD</State>
    <Doc_x0020_Sent_Received_x0020_Date xmlns="a8338b6e-77a6-4851-82b6-98166143ffdd">2022-01-19T00:00:00+00:00</Doc_x0020_Sent_Received_x0020_Date>
    <Activity_x0020_ID xmlns="a8338b6e-77a6-4851-82b6-98166143ffdd">70FB5D7B-BC51-E911-A443-005056922186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F7BDB5F-00FD-44BE-9FD9-7CA382279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794D9E-D456-4D3B-ACF2-08D5D650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7683</Words>
  <Characters>43797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2022-01-24T21:28:00Z</dcterms:created>
  <dcterms:modified xsi:type="dcterms:W3CDTF">2022-01-24T21:28:00Z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