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ADC4A" w14:textId="77777777" w:rsidR="00BF113F" w:rsidRPr="003C6EC2" w:rsidRDefault="004C7A84" w:rsidP="00BF113F">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B1ADDF7" wp14:editId="6B1ADDF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7697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B1ADDF9" wp14:editId="6B1ADDF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62719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Boandik Crouch Street</w:t>
      </w:r>
      <w:r w:rsidRPr="003C6EC2">
        <w:rPr>
          <w:rFonts w:ascii="Arial Black" w:hAnsi="Arial Black"/>
        </w:rPr>
        <w:t xml:space="preserve"> </w:t>
      </w:r>
    </w:p>
    <w:p w14:paraId="6B1ADC4B" w14:textId="77777777" w:rsidR="00BF113F" w:rsidRPr="003C6EC2" w:rsidRDefault="004C7A84" w:rsidP="00BF113F">
      <w:pPr>
        <w:pStyle w:val="Title"/>
        <w:spacing w:before="360" w:after="480"/>
      </w:pPr>
      <w:r w:rsidRPr="003C6EC2">
        <w:rPr>
          <w:rFonts w:ascii="Arial Black" w:eastAsia="Calibri" w:hAnsi="Arial Black"/>
          <w:sz w:val="56"/>
        </w:rPr>
        <w:t>Performance Report</w:t>
      </w:r>
    </w:p>
    <w:p w14:paraId="6B1ADC4C" w14:textId="77777777" w:rsidR="00BF113F" w:rsidRPr="003C6EC2" w:rsidRDefault="004C7A84" w:rsidP="00BF113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 Crouch Street South </w:t>
      </w:r>
      <w:r w:rsidRPr="003C6EC2">
        <w:rPr>
          <w:color w:val="FFFFFF" w:themeColor="background1"/>
          <w:sz w:val="28"/>
        </w:rPr>
        <w:br/>
        <w:t>MOUNT GAMBIER SA 5290</w:t>
      </w:r>
      <w:r w:rsidRPr="003C6EC2">
        <w:rPr>
          <w:color w:val="FFFFFF" w:themeColor="background1"/>
          <w:sz w:val="28"/>
        </w:rPr>
        <w:br/>
      </w:r>
      <w:r w:rsidRPr="003C6EC2">
        <w:rPr>
          <w:rFonts w:eastAsia="Calibri"/>
          <w:color w:val="FFFFFF" w:themeColor="background1"/>
          <w:sz w:val="28"/>
          <w:szCs w:val="56"/>
          <w:lang w:eastAsia="en-US"/>
        </w:rPr>
        <w:t>Phone number: 08 8725 4911</w:t>
      </w:r>
    </w:p>
    <w:p w14:paraId="6B1ADC4D" w14:textId="77777777" w:rsidR="00BF113F" w:rsidRDefault="004C7A84" w:rsidP="00BF113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6150 </w:t>
      </w:r>
    </w:p>
    <w:p w14:paraId="6B1ADC4E" w14:textId="77777777" w:rsidR="00BF113F" w:rsidRPr="003C6EC2" w:rsidRDefault="004C7A84" w:rsidP="00BF113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Boandik Lodge Inc</w:t>
      </w:r>
    </w:p>
    <w:p w14:paraId="6B1ADC4F" w14:textId="77777777" w:rsidR="00BF113F" w:rsidRPr="003C6EC2" w:rsidRDefault="004C7A84" w:rsidP="00BF113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14 April 2021 to 16 April 2021</w:t>
      </w:r>
    </w:p>
    <w:p w14:paraId="6B1ADC50" w14:textId="6DCF3740" w:rsidR="00BF113F" w:rsidRPr="00E93D41" w:rsidRDefault="004C7A84" w:rsidP="00BF113F">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FD70CF">
        <w:rPr>
          <w:color w:val="FFFFFF" w:themeColor="background1"/>
          <w:sz w:val="28"/>
        </w:rPr>
        <w:t>16 June 2021</w:t>
      </w:r>
    </w:p>
    <w:bookmarkEnd w:id="0"/>
    <w:p w14:paraId="6B1ADC51" w14:textId="77777777" w:rsidR="00BF113F" w:rsidRPr="003C6EC2" w:rsidRDefault="00BF113F" w:rsidP="00BF113F">
      <w:pPr>
        <w:tabs>
          <w:tab w:val="left" w:pos="2127"/>
        </w:tabs>
        <w:spacing w:before="120"/>
        <w:rPr>
          <w:rFonts w:eastAsia="Calibri"/>
          <w:b/>
          <w:color w:val="FFFFFF" w:themeColor="background1"/>
          <w:sz w:val="28"/>
          <w:szCs w:val="56"/>
          <w:lang w:eastAsia="en-US"/>
        </w:rPr>
      </w:pPr>
    </w:p>
    <w:p w14:paraId="6B1ADC52" w14:textId="77777777" w:rsidR="00BF113F" w:rsidRDefault="00BF113F" w:rsidP="00BF113F">
      <w:pPr>
        <w:pStyle w:val="Heading1"/>
        <w:sectPr w:rsidR="00BF113F" w:rsidSect="00BF113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B1ADC53" w14:textId="77777777" w:rsidR="00BF113F" w:rsidRDefault="004C7A84" w:rsidP="00BF113F">
      <w:pPr>
        <w:pStyle w:val="Heading1"/>
      </w:pPr>
      <w:bookmarkStart w:id="1" w:name="_Hlk32477662"/>
      <w:r>
        <w:lastRenderedPageBreak/>
        <w:t>Publication of report</w:t>
      </w:r>
    </w:p>
    <w:p w14:paraId="395EAAD1" w14:textId="77777777" w:rsidR="00A05717" w:rsidRDefault="004C7A84" w:rsidP="00BF113F">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p>
    <w:bookmarkEnd w:id="1"/>
    <w:p w14:paraId="6B1ADC55" w14:textId="77777777" w:rsidR="00BF113F" w:rsidRPr="0094564F" w:rsidRDefault="004C7A84" w:rsidP="00BF113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B69D4" w14:paraId="6B1ADC5B" w14:textId="77777777" w:rsidTr="00BF113F">
        <w:trPr>
          <w:trHeight w:val="227"/>
        </w:trPr>
        <w:tc>
          <w:tcPr>
            <w:tcW w:w="3942" w:type="pct"/>
            <w:shd w:val="clear" w:color="auto" w:fill="auto"/>
          </w:tcPr>
          <w:p w14:paraId="6B1ADC59" w14:textId="77777777" w:rsidR="00BF113F" w:rsidRPr="001E6954" w:rsidRDefault="004C7A84" w:rsidP="00BF113F">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B1ADC5A" w14:textId="4ABD431D" w:rsidR="00BF113F" w:rsidRPr="001E6954" w:rsidRDefault="004C7A84" w:rsidP="00BF113F">
            <w:pPr>
              <w:keepNext/>
              <w:spacing w:before="40" w:after="40" w:line="240" w:lineRule="auto"/>
              <w:jc w:val="right"/>
              <w:rPr>
                <w:b/>
                <w:bCs/>
                <w:iCs/>
                <w:color w:val="00577D"/>
                <w:szCs w:val="40"/>
              </w:rPr>
            </w:pPr>
            <w:r w:rsidRPr="001E6954">
              <w:rPr>
                <w:b/>
                <w:bCs/>
                <w:iCs/>
                <w:color w:val="00577D"/>
                <w:szCs w:val="40"/>
              </w:rPr>
              <w:t>Compliant</w:t>
            </w:r>
          </w:p>
        </w:tc>
      </w:tr>
      <w:tr w:rsidR="00FB69D4" w14:paraId="6B1ADC5E" w14:textId="77777777" w:rsidTr="00BF113F">
        <w:trPr>
          <w:trHeight w:val="227"/>
        </w:trPr>
        <w:tc>
          <w:tcPr>
            <w:tcW w:w="3942" w:type="pct"/>
            <w:shd w:val="clear" w:color="auto" w:fill="auto"/>
          </w:tcPr>
          <w:p w14:paraId="6B1ADC5C" w14:textId="77777777" w:rsidR="00BF113F" w:rsidRPr="001E6954" w:rsidRDefault="004C7A84" w:rsidP="00BF113F">
            <w:pPr>
              <w:spacing w:before="40" w:after="40" w:line="240" w:lineRule="auto"/>
              <w:ind w:left="318"/>
            </w:pPr>
            <w:r w:rsidRPr="001E6954">
              <w:t>Requirement 1(3)(a)</w:t>
            </w:r>
          </w:p>
        </w:tc>
        <w:tc>
          <w:tcPr>
            <w:tcW w:w="1058" w:type="pct"/>
            <w:shd w:val="clear" w:color="auto" w:fill="auto"/>
          </w:tcPr>
          <w:p w14:paraId="6B1ADC5D" w14:textId="59C489AC" w:rsidR="00BF113F" w:rsidRPr="001E6954" w:rsidRDefault="004C7A84" w:rsidP="00BF113F">
            <w:pPr>
              <w:spacing w:before="40" w:after="40" w:line="240" w:lineRule="auto"/>
              <w:jc w:val="right"/>
              <w:rPr>
                <w:color w:val="0000FF"/>
              </w:rPr>
            </w:pPr>
            <w:r w:rsidRPr="001E6954">
              <w:rPr>
                <w:bCs/>
                <w:iCs/>
                <w:color w:val="00577D"/>
                <w:szCs w:val="40"/>
              </w:rPr>
              <w:t>Compliant</w:t>
            </w:r>
          </w:p>
        </w:tc>
      </w:tr>
      <w:tr w:rsidR="00FB69D4" w14:paraId="6B1ADC61" w14:textId="77777777" w:rsidTr="00BF113F">
        <w:trPr>
          <w:trHeight w:val="227"/>
        </w:trPr>
        <w:tc>
          <w:tcPr>
            <w:tcW w:w="3942" w:type="pct"/>
            <w:shd w:val="clear" w:color="auto" w:fill="auto"/>
          </w:tcPr>
          <w:p w14:paraId="6B1ADC5F" w14:textId="77777777" w:rsidR="00BF113F" w:rsidRPr="001E6954" w:rsidRDefault="004C7A84" w:rsidP="00BF113F">
            <w:pPr>
              <w:spacing w:before="40" w:after="40" w:line="240" w:lineRule="auto"/>
              <w:ind w:left="318"/>
            </w:pPr>
            <w:r w:rsidRPr="001E6954">
              <w:t>Requirement 1(3)(b)</w:t>
            </w:r>
          </w:p>
        </w:tc>
        <w:tc>
          <w:tcPr>
            <w:tcW w:w="1058" w:type="pct"/>
            <w:shd w:val="clear" w:color="auto" w:fill="auto"/>
          </w:tcPr>
          <w:p w14:paraId="6B1ADC60" w14:textId="63E27907" w:rsidR="00BF113F" w:rsidRPr="001E6954" w:rsidRDefault="004C7A84" w:rsidP="00BF113F">
            <w:pPr>
              <w:spacing w:before="40" w:after="40" w:line="240" w:lineRule="auto"/>
              <w:jc w:val="right"/>
              <w:rPr>
                <w:color w:val="0000FF"/>
              </w:rPr>
            </w:pPr>
            <w:r w:rsidRPr="001E6954">
              <w:rPr>
                <w:bCs/>
                <w:iCs/>
                <w:color w:val="00577D"/>
                <w:szCs w:val="40"/>
              </w:rPr>
              <w:t>Compliant</w:t>
            </w:r>
          </w:p>
        </w:tc>
      </w:tr>
      <w:tr w:rsidR="00FB69D4" w14:paraId="6B1ADC64" w14:textId="77777777" w:rsidTr="00BF113F">
        <w:trPr>
          <w:trHeight w:val="227"/>
        </w:trPr>
        <w:tc>
          <w:tcPr>
            <w:tcW w:w="3942" w:type="pct"/>
            <w:shd w:val="clear" w:color="auto" w:fill="auto"/>
          </w:tcPr>
          <w:p w14:paraId="6B1ADC62" w14:textId="77777777" w:rsidR="00BF113F" w:rsidRPr="001E6954" w:rsidRDefault="004C7A84" w:rsidP="00BF113F">
            <w:pPr>
              <w:spacing w:before="40" w:after="40" w:line="240" w:lineRule="auto"/>
              <w:ind w:left="318"/>
            </w:pPr>
            <w:r w:rsidRPr="001E6954">
              <w:t>Requirement 1(3)(c)</w:t>
            </w:r>
          </w:p>
        </w:tc>
        <w:tc>
          <w:tcPr>
            <w:tcW w:w="1058" w:type="pct"/>
            <w:shd w:val="clear" w:color="auto" w:fill="auto"/>
          </w:tcPr>
          <w:p w14:paraId="6B1ADC63" w14:textId="0249F0D1" w:rsidR="00BF113F" w:rsidRPr="001E6954" w:rsidRDefault="004C7A84" w:rsidP="00BF113F">
            <w:pPr>
              <w:spacing w:before="40" w:after="40" w:line="240" w:lineRule="auto"/>
              <w:jc w:val="right"/>
              <w:rPr>
                <w:color w:val="0000FF"/>
              </w:rPr>
            </w:pPr>
            <w:r w:rsidRPr="001E6954">
              <w:rPr>
                <w:bCs/>
                <w:iCs/>
                <w:color w:val="00577D"/>
                <w:szCs w:val="40"/>
              </w:rPr>
              <w:t>Compliant</w:t>
            </w:r>
          </w:p>
        </w:tc>
      </w:tr>
      <w:tr w:rsidR="00FB69D4" w14:paraId="6B1ADC67" w14:textId="77777777" w:rsidTr="00BF113F">
        <w:trPr>
          <w:trHeight w:val="227"/>
        </w:trPr>
        <w:tc>
          <w:tcPr>
            <w:tcW w:w="3942" w:type="pct"/>
            <w:shd w:val="clear" w:color="auto" w:fill="auto"/>
          </w:tcPr>
          <w:p w14:paraId="6B1ADC65" w14:textId="77777777" w:rsidR="00BF113F" w:rsidRPr="001E6954" w:rsidRDefault="004C7A84" w:rsidP="00BF113F">
            <w:pPr>
              <w:spacing w:before="40" w:after="40" w:line="240" w:lineRule="auto"/>
              <w:ind w:left="318"/>
            </w:pPr>
            <w:r w:rsidRPr="001E6954">
              <w:t>Requirement 1(3)(d)</w:t>
            </w:r>
          </w:p>
        </w:tc>
        <w:tc>
          <w:tcPr>
            <w:tcW w:w="1058" w:type="pct"/>
            <w:shd w:val="clear" w:color="auto" w:fill="auto"/>
          </w:tcPr>
          <w:p w14:paraId="6B1ADC66" w14:textId="69A82B49" w:rsidR="00BF113F" w:rsidRPr="001E6954" w:rsidRDefault="004C7A84" w:rsidP="00BF113F">
            <w:pPr>
              <w:spacing w:before="40" w:after="40" w:line="240" w:lineRule="auto"/>
              <w:jc w:val="right"/>
              <w:rPr>
                <w:color w:val="0000FF"/>
              </w:rPr>
            </w:pPr>
            <w:r w:rsidRPr="001E6954">
              <w:rPr>
                <w:bCs/>
                <w:iCs/>
                <w:color w:val="00577D"/>
                <w:szCs w:val="40"/>
              </w:rPr>
              <w:t>Compliant</w:t>
            </w:r>
          </w:p>
        </w:tc>
      </w:tr>
      <w:tr w:rsidR="00FB69D4" w14:paraId="6B1ADC6A" w14:textId="77777777" w:rsidTr="00BF113F">
        <w:trPr>
          <w:trHeight w:val="227"/>
        </w:trPr>
        <w:tc>
          <w:tcPr>
            <w:tcW w:w="3942" w:type="pct"/>
            <w:shd w:val="clear" w:color="auto" w:fill="auto"/>
          </w:tcPr>
          <w:p w14:paraId="6B1ADC68" w14:textId="77777777" w:rsidR="00BF113F" w:rsidRPr="001E6954" w:rsidRDefault="004C7A84" w:rsidP="00BF113F">
            <w:pPr>
              <w:spacing w:before="40" w:after="40" w:line="240" w:lineRule="auto"/>
              <w:ind w:left="318"/>
            </w:pPr>
            <w:r w:rsidRPr="001E6954">
              <w:t>Requirement 1(3)(e)</w:t>
            </w:r>
          </w:p>
        </w:tc>
        <w:tc>
          <w:tcPr>
            <w:tcW w:w="1058" w:type="pct"/>
            <w:shd w:val="clear" w:color="auto" w:fill="auto"/>
          </w:tcPr>
          <w:p w14:paraId="6B1ADC69" w14:textId="7391738C" w:rsidR="00BF113F" w:rsidRPr="001E6954" w:rsidRDefault="004C7A84" w:rsidP="00BF113F">
            <w:pPr>
              <w:spacing w:before="40" w:after="40" w:line="240" w:lineRule="auto"/>
              <w:jc w:val="right"/>
              <w:rPr>
                <w:color w:val="0000FF"/>
              </w:rPr>
            </w:pPr>
            <w:r w:rsidRPr="001E6954">
              <w:rPr>
                <w:bCs/>
                <w:iCs/>
                <w:color w:val="00577D"/>
                <w:szCs w:val="40"/>
              </w:rPr>
              <w:t>Compliant</w:t>
            </w:r>
          </w:p>
        </w:tc>
      </w:tr>
      <w:tr w:rsidR="00FB69D4" w14:paraId="6B1ADC6D" w14:textId="77777777" w:rsidTr="00BF113F">
        <w:trPr>
          <w:trHeight w:val="227"/>
        </w:trPr>
        <w:tc>
          <w:tcPr>
            <w:tcW w:w="3942" w:type="pct"/>
            <w:shd w:val="clear" w:color="auto" w:fill="auto"/>
          </w:tcPr>
          <w:p w14:paraId="6B1ADC6B" w14:textId="77777777" w:rsidR="00BF113F" w:rsidRPr="001E6954" w:rsidRDefault="004C7A84" w:rsidP="00BF113F">
            <w:pPr>
              <w:spacing w:before="40" w:after="40" w:line="240" w:lineRule="auto"/>
              <w:ind w:left="318"/>
            </w:pPr>
            <w:r w:rsidRPr="001E6954">
              <w:t>Requirement 1(3)(f)</w:t>
            </w:r>
          </w:p>
        </w:tc>
        <w:tc>
          <w:tcPr>
            <w:tcW w:w="1058" w:type="pct"/>
            <w:shd w:val="clear" w:color="auto" w:fill="auto"/>
          </w:tcPr>
          <w:p w14:paraId="6B1ADC6C" w14:textId="5D2C5921" w:rsidR="00BF113F" w:rsidRPr="001E6954" w:rsidRDefault="004C7A84" w:rsidP="00BF113F">
            <w:pPr>
              <w:spacing w:before="40" w:after="40" w:line="240" w:lineRule="auto"/>
              <w:jc w:val="right"/>
              <w:rPr>
                <w:color w:val="0000FF"/>
              </w:rPr>
            </w:pPr>
            <w:r w:rsidRPr="001E6954">
              <w:rPr>
                <w:bCs/>
                <w:iCs/>
                <w:color w:val="00577D"/>
                <w:szCs w:val="40"/>
              </w:rPr>
              <w:t>Compliant</w:t>
            </w:r>
          </w:p>
        </w:tc>
      </w:tr>
      <w:tr w:rsidR="00FB69D4" w14:paraId="6B1ADC70" w14:textId="77777777" w:rsidTr="00BF113F">
        <w:trPr>
          <w:trHeight w:val="227"/>
        </w:trPr>
        <w:tc>
          <w:tcPr>
            <w:tcW w:w="3942" w:type="pct"/>
            <w:shd w:val="clear" w:color="auto" w:fill="auto"/>
          </w:tcPr>
          <w:p w14:paraId="6B1ADC6E" w14:textId="77777777" w:rsidR="00BF113F" w:rsidRPr="001E6954" w:rsidRDefault="004C7A84" w:rsidP="00BF113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B1ADC6F" w14:textId="5826A247" w:rsidR="00BF113F" w:rsidRPr="001E6954" w:rsidRDefault="004C7A84" w:rsidP="00BF113F">
            <w:pPr>
              <w:keepNext/>
              <w:spacing w:before="40" w:after="40" w:line="240" w:lineRule="auto"/>
              <w:jc w:val="right"/>
              <w:rPr>
                <w:b/>
                <w:color w:val="0000FF"/>
              </w:rPr>
            </w:pPr>
            <w:r w:rsidRPr="001E6954">
              <w:rPr>
                <w:b/>
                <w:bCs/>
                <w:iCs/>
                <w:color w:val="00577D"/>
                <w:szCs w:val="40"/>
              </w:rPr>
              <w:t>Non-compliant</w:t>
            </w:r>
          </w:p>
        </w:tc>
      </w:tr>
      <w:tr w:rsidR="00FB69D4" w14:paraId="6B1ADC73" w14:textId="77777777" w:rsidTr="00BF113F">
        <w:trPr>
          <w:trHeight w:val="227"/>
        </w:trPr>
        <w:tc>
          <w:tcPr>
            <w:tcW w:w="3942" w:type="pct"/>
            <w:shd w:val="clear" w:color="auto" w:fill="auto"/>
          </w:tcPr>
          <w:p w14:paraId="6B1ADC71" w14:textId="77777777" w:rsidR="00BF113F" w:rsidRPr="001E6954" w:rsidRDefault="004C7A84" w:rsidP="00BF113F">
            <w:pPr>
              <w:spacing w:before="40" w:after="40" w:line="240" w:lineRule="auto"/>
              <w:ind w:left="318" w:hanging="7"/>
            </w:pPr>
            <w:r w:rsidRPr="001E6954">
              <w:t>Requirement 2(3)(a)</w:t>
            </w:r>
          </w:p>
        </w:tc>
        <w:tc>
          <w:tcPr>
            <w:tcW w:w="1058" w:type="pct"/>
            <w:shd w:val="clear" w:color="auto" w:fill="auto"/>
          </w:tcPr>
          <w:p w14:paraId="6B1ADC72" w14:textId="63B63AE1" w:rsidR="00BF113F" w:rsidRPr="001E6954" w:rsidRDefault="004C7A84" w:rsidP="00BF113F">
            <w:pPr>
              <w:spacing w:before="40" w:after="40" w:line="240" w:lineRule="auto"/>
              <w:jc w:val="right"/>
              <w:rPr>
                <w:color w:val="0000FF"/>
              </w:rPr>
            </w:pPr>
            <w:r w:rsidRPr="001E6954">
              <w:rPr>
                <w:bCs/>
                <w:iCs/>
                <w:color w:val="00577D"/>
                <w:szCs w:val="40"/>
              </w:rPr>
              <w:t>Compliant</w:t>
            </w:r>
          </w:p>
        </w:tc>
      </w:tr>
      <w:tr w:rsidR="00FB69D4" w14:paraId="6B1ADC76" w14:textId="77777777" w:rsidTr="00BF113F">
        <w:trPr>
          <w:trHeight w:val="227"/>
        </w:trPr>
        <w:tc>
          <w:tcPr>
            <w:tcW w:w="3942" w:type="pct"/>
            <w:shd w:val="clear" w:color="auto" w:fill="auto"/>
          </w:tcPr>
          <w:p w14:paraId="6B1ADC74" w14:textId="77777777" w:rsidR="00BF113F" w:rsidRPr="001E6954" w:rsidRDefault="004C7A84" w:rsidP="00BF113F">
            <w:pPr>
              <w:spacing w:before="40" w:after="40" w:line="240" w:lineRule="auto"/>
              <w:ind w:left="318" w:hanging="7"/>
            </w:pPr>
            <w:r w:rsidRPr="001E6954">
              <w:t>Requirement 2(3)(b)</w:t>
            </w:r>
          </w:p>
        </w:tc>
        <w:tc>
          <w:tcPr>
            <w:tcW w:w="1058" w:type="pct"/>
            <w:shd w:val="clear" w:color="auto" w:fill="auto"/>
          </w:tcPr>
          <w:p w14:paraId="6B1ADC75" w14:textId="60FDC5D1" w:rsidR="00BF113F" w:rsidRPr="001E6954" w:rsidRDefault="004C7A84" w:rsidP="00BF113F">
            <w:pPr>
              <w:spacing w:before="40" w:after="40" w:line="240" w:lineRule="auto"/>
              <w:jc w:val="right"/>
              <w:rPr>
                <w:color w:val="0000FF"/>
              </w:rPr>
            </w:pPr>
            <w:r w:rsidRPr="001E6954">
              <w:rPr>
                <w:bCs/>
                <w:iCs/>
                <w:color w:val="00577D"/>
                <w:szCs w:val="40"/>
              </w:rPr>
              <w:t>Compliant</w:t>
            </w:r>
          </w:p>
        </w:tc>
      </w:tr>
      <w:tr w:rsidR="00FB69D4" w14:paraId="6B1ADC79" w14:textId="77777777" w:rsidTr="00BF113F">
        <w:trPr>
          <w:trHeight w:val="227"/>
        </w:trPr>
        <w:tc>
          <w:tcPr>
            <w:tcW w:w="3942" w:type="pct"/>
            <w:shd w:val="clear" w:color="auto" w:fill="auto"/>
          </w:tcPr>
          <w:p w14:paraId="6B1ADC77" w14:textId="77777777" w:rsidR="00BF113F" w:rsidRPr="001E6954" w:rsidRDefault="004C7A84" w:rsidP="00BF113F">
            <w:pPr>
              <w:spacing w:before="40" w:after="40" w:line="240" w:lineRule="auto"/>
              <w:ind w:left="318" w:hanging="7"/>
            </w:pPr>
            <w:r w:rsidRPr="001E6954">
              <w:t>Requirement 2(3)(c)</w:t>
            </w:r>
          </w:p>
        </w:tc>
        <w:tc>
          <w:tcPr>
            <w:tcW w:w="1058" w:type="pct"/>
            <w:shd w:val="clear" w:color="auto" w:fill="auto"/>
          </w:tcPr>
          <w:p w14:paraId="6B1ADC78" w14:textId="029ADB57" w:rsidR="00BF113F" w:rsidRPr="001E6954" w:rsidRDefault="004C7A84" w:rsidP="00BF113F">
            <w:pPr>
              <w:spacing w:before="40" w:after="40" w:line="240" w:lineRule="auto"/>
              <w:jc w:val="right"/>
              <w:rPr>
                <w:color w:val="0000FF"/>
              </w:rPr>
            </w:pPr>
            <w:r w:rsidRPr="001E6954">
              <w:rPr>
                <w:bCs/>
                <w:iCs/>
                <w:color w:val="00577D"/>
                <w:szCs w:val="40"/>
              </w:rPr>
              <w:t>Compliant</w:t>
            </w:r>
          </w:p>
        </w:tc>
      </w:tr>
      <w:tr w:rsidR="00FB69D4" w14:paraId="6B1ADC7C" w14:textId="77777777" w:rsidTr="00BF113F">
        <w:trPr>
          <w:trHeight w:val="227"/>
        </w:trPr>
        <w:tc>
          <w:tcPr>
            <w:tcW w:w="3942" w:type="pct"/>
            <w:shd w:val="clear" w:color="auto" w:fill="auto"/>
          </w:tcPr>
          <w:p w14:paraId="6B1ADC7A" w14:textId="77777777" w:rsidR="00BF113F" w:rsidRPr="001E6954" w:rsidRDefault="004C7A84" w:rsidP="00BF113F">
            <w:pPr>
              <w:spacing w:before="40" w:after="40" w:line="240" w:lineRule="auto"/>
              <w:ind w:left="318" w:hanging="7"/>
            </w:pPr>
            <w:r w:rsidRPr="001E6954">
              <w:t>Requirement 2(3)(d)</w:t>
            </w:r>
          </w:p>
        </w:tc>
        <w:tc>
          <w:tcPr>
            <w:tcW w:w="1058" w:type="pct"/>
            <w:shd w:val="clear" w:color="auto" w:fill="auto"/>
          </w:tcPr>
          <w:p w14:paraId="6B1ADC7B" w14:textId="09DD481D" w:rsidR="00BF113F" w:rsidRPr="001E6954" w:rsidRDefault="004C7A84" w:rsidP="00BF113F">
            <w:pPr>
              <w:spacing w:before="40" w:after="40" w:line="240" w:lineRule="auto"/>
              <w:jc w:val="right"/>
              <w:rPr>
                <w:color w:val="0000FF"/>
              </w:rPr>
            </w:pPr>
            <w:r w:rsidRPr="001E6954">
              <w:rPr>
                <w:bCs/>
                <w:iCs/>
                <w:color w:val="00577D"/>
                <w:szCs w:val="40"/>
              </w:rPr>
              <w:t>Compliant</w:t>
            </w:r>
          </w:p>
        </w:tc>
      </w:tr>
      <w:tr w:rsidR="00FB69D4" w14:paraId="6B1ADC7F" w14:textId="77777777" w:rsidTr="00BF113F">
        <w:trPr>
          <w:trHeight w:val="227"/>
        </w:trPr>
        <w:tc>
          <w:tcPr>
            <w:tcW w:w="3942" w:type="pct"/>
            <w:shd w:val="clear" w:color="auto" w:fill="auto"/>
          </w:tcPr>
          <w:p w14:paraId="6B1ADC7D" w14:textId="77777777" w:rsidR="00BF113F" w:rsidRPr="001E6954" w:rsidRDefault="004C7A84" w:rsidP="00BF113F">
            <w:pPr>
              <w:spacing w:before="40" w:after="40" w:line="240" w:lineRule="auto"/>
              <w:ind w:left="318" w:hanging="7"/>
            </w:pPr>
            <w:r w:rsidRPr="001E6954">
              <w:t>Requirement 2(3)(e)</w:t>
            </w:r>
          </w:p>
        </w:tc>
        <w:tc>
          <w:tcPr>
            <w:tcW w:w="1058" w:type="pct"/>
            <w:shd w:val="clear" w:color="auto" w:fill="auto"/>
          </w:tcPr>
          <w:p w14:paraId="6B1ADC7E" w14:textId="4DD7F526" w:rsidR="00BF113F" w:rsidRPr="00AF17FC" w:rsidRDefault="004C7A84" w:rsidP="00BF113F">
            <w:pPr>
              <w:spacing w:before="40" w:after="40" w:line="240" w:lineRule="auto"/>
              <w:jc w:val="right"/>
              <w:rPr>
                <w:color w:val="0000FF"/>
              </w:rPr>
            </w:pPr>
            <w:r w:rsidRPr="001E6954">
              <w:rPr>
                <w:bCs/>
                <w:iCs/>
                <w:color w:val="00577D"/>
                <w:szCs w:val="40"/>
              </w:rPr>
              <w:t>Non-compliant</w:t>
            </w:r>
          </w:p>
        </w:tc>
      </w:tr>
      <w:tr w:rsidR="00FB69D4" w14:paraId="6B1ADC82" w14:textId="77777777" w:rsidTr="00BF113F">
        <w:trPr>
          <w:trHeight w:val="227"/>
        </w:trPr>
        <w:tc>
          <w:tcPr>
            <w:tcW w:w="3942" w:type="pct"/>
            <w:shd w:val="clear" w:color="auto" w:fill="auto"/>
          </w:tcPr>
          <w:p w14:paraId="6B1ADC80" w14:textId="77777777" w:rsidR="00BF113F" w:rsidRPr="001E6954" w:rsidRDefault="004C7A84" w:rsidP="00BF113F">
            <w:pPr>
              <w:keepNext/>
              <w:spacing w:before="40" w:after="40" w:line="240" w:lineRule="auto"/>
              <w:rPr>
                <w:b/>
              </w:rPr>
            </w:pPr>
            <w:r w:rsidRPr="001E6954">
              <w:rPr>
                <w:b/>
              </w:rPr>
              <w:t>Standard 3 Personal care and clinical care</w:t>
            </w:r>
          </w:p>
        </w:tc>
        <w:tc>
          <w:tcPr>
            <w:tcW w:w="1058" w:type="pct"/>
            <w:shd w:val="clear" w:color="auto" w:fill="auto"/>
          </w:tcPr>
          <w:p w14:paraId="6B1ADC81" w14:textId="43819FE7" w:rsidR="00BF113F" w:rsidRPr="001E6954" w:rsidRDefault="004C7A84" w:rsidP="00BF113F">
            <w:pPr>
              <w:keepNext/>
              <w:spacing w:before="40" w:after="40" w:line="240" w:lineRule="auto"/>
              <w:jc w:val="right"/>
              <w:rPr>
                <w:b/>
                <w:color w:val="0000FF"/>
              </w:rPr>
            </w:pPr>
            <w:r w:rsidRPr="001E6954">
              <w:rPr>
                <w:b/>
                <w:bCs/>
                <w:iCs/>
                <w:color w:val="00577D"/>
                <w:szCs w:val="40"/>
              </w:rPr>
              <w:t>Non-compliant</w:t>
            </w:r>
          </w:p>
        </w:tc>
      </w:tr>
      <w:tr w:rsidR="00FB69D4" w14:paraId="6B1ADC85" w14:textId="77777777" w:rsidTr="00BF113F">
        <w:trPr>
          <w:trHeight w:val="227"/>
        </w:trPr>
        <w:tc>
          <w:tcPr>
            <w:tcW w:w="3942" w:type="pct"/>
            <w:shd w:val="clear" w:color="auto" w:fill="auto"/>
          </w:tcPr>
          <w:p w14:paraId="6B1ADC83" w14:textId="77777777" w:rsidR="00BF113F" w:rsidRPr="002B4C72" w:rsidRDefault="004C7A84" w:rsidP="00BF113F">
            <w:pPr>
              <w:spacing w:before="40" w:after="40" w:line="240" w:lineRule="auto"/>
              <w:ind w:left="312"/>
            </w:pPr>
            <w:r w:rsidRPr="001E6954">
              <w:t>Requirement 3(3)(a)</w:t>
            </w:r>
          </w:p>
        </w:tc>
        <w:tc>
          <w:tcPr>
            <w:tcW w:w="1058" w:type="pct"/>
            <w:shd w:val="clear" w:color="auto" w:fill="auto"/>
          </w:tcPr>
          <w:p w14:paraId="6B1ADC84" w14:textId="5EE036DC" w:rsidR="00BF113F" w:rsidRPr="001E6954" w:rsidRDefault="004C7A84" w:rsidP="00BF113F">
            <w:pPr>
              <w:spacing w:before="40" w:after="40" w:line="240" w:lineRule="auto"/>
              <w:ind w:left="-107"/>
              <w:jc w:val="right"/>
              <w:rPr>
                <w:color w:val="0000FF"/>
              </w:rPr>
            </w:pPr>
            <w:r w:rsidRPr="001E6954">
              <w:rPr>
                <w:bCs/>
                <w:iCs/>
                <w:color w:val="00577D"/>
                <w:szCs w:val="40"/>
              </w:rPr>
              <w:t>Compliant</w:t>
            </w:r>
          </w:p>
        </w:tc>
      </w:tr>
      <w:tr w:rsidR="00FB69D4" w14:paraId="6B1ADC88" w14:textId="77777777" w:rsidTr="00BF113F">
        <w:trPr>
          <w:trHeight w:val="227"/>
        </w:trPr>
        <w:tc>
          <w:tcPr>
            <w:tcW w:w="3942" w:type="pct"/>
            <w:shd w:val="clear" w:color="auto" w:fill="auto"/>
          </w:tcPr>
          <w:p w14:paraId="6B1ADC86" w14:textId="77777777" w:rsidR="00BF113F" w:rsidRPr="001E6954" w:rsidRDefault="004C7A84" w:rsidP="00BF113F">
            <w:pPr>
              <w:spacing w:before="40" w:after="40" w:line="240" w:lineRule="auto"/>
              <w:ind w:left="318" w:hanging="7"/>
            </w:pPr>
            <w:r w:rsidRPr="001E6954">
              <w:t>Requirement 3(3)(b)</w:t>
            </w:r>
          </w:p>
        </w:tc>
        <w:tc>
          <w:tcPr>
            <w:tcW w:w="1058" w:type="pct"/>
            <w:shd w:val="clear" w:color="auto" w:fill="auto"/>
          </w:tcPr>
          <w:p w14:paraId="6B1ADC87" w14:textId="19B466E2" w:rsidR="00BF113F" w:rsidRPr="001E6954" w:rsidRDefault="004C7A84" w:rsidP="00BF113F">
            <w:pPr>
              <w:spacing w:before="40" w:after="40" w:line="240" w:lineRule="auto"/>
              <w:jc w:val="right"/>
              <w:rPr>
                <w:color w:val="0000FF"/>
              </w:rPr>
            </w:pPr>
            <w:r w:rsidRPr="001E6954">
              <w:rPr>
                <w:bCs/>
                <w:iCs/>
                <w:color w:val="00577D"/>
                <w:szCs w:val="40"/>
              </w:rPr>
              <w:t>Non-compliant</w:t>
            </w:r>
          </w:p>
        </w:tc>
      </w:tr>
      <w:tr w:rsidR="00FB69D4" w14:paraId="6B1ADC8B" w14:textId="77777777" w:rsidTr="00BF113F">
        <w:trPr>
          <w:trHeight w:val="227"/>
        </w:trPr>
        <w:tc>
          <w:tcPr>
            <w:tcW w:w="3942" w:type="pct"/>
            <w:shd w:val="clear" w:color="auto" w:fill="auto"/>
          </w:tcPr>
          <w:p w14:paraId="6B1ADC89" w14:textId="77777777" w:rsidR="00BF113F" w:rsidRPr="001E6954" w:rsidRDefault="004C7A84" w:rsidP="00BF113F">
            <w:pPr>
              <w:spacing w:before="40" w:after="40" w:line="240" w:lineRule="auto"/>
              <w:ind w:left="318" w:hanging="7"/>
            </w:pPr>
            <w:r w:rsidRPr="001E6954">
              <w:t>Requirement 3(3)(c)</w:t>
            </w:r>
          </w:p>
        </w:tc>
        <w:tc>
          <w:tcPr>
            <w:tcW w:w="1058" w:type="pct"/>
            <w:shd w:val="clear" w:color="auto" w:fill="auto"/>
          </w:tcPr>
          <w:p w14:paraId="6B1ADC8A" w14:textId="38DBA6D9" w:rsidR="00BF113F" w:rsidRPr="001E6954" w:rsidRDefault="004C7A84" w:rsidP="00BF113F">
            <w:pPr>
              <w:spacing w:before="40" w:after="40" w:line="240" w:lineRule="auto"/>
              <w:jc w:val="right"/>
              <w:rPr>
                <w:color w:val="0000FF"/>
              </w:rPr>
            </w:pPr>
            <w:r w:rsidRPr="001E6954">
              <w:rPr>
                <w:bCs/>
                <w:iCs/>
                <w:color w:val="00577D"/>
                <w:szCs w:val="40"/>
              </w:rPr>
              <w:t>Compliant</w:t>
            </w:r>
          </w:p>
        </w:tc>
      </w:tr>
      <w:tr w:rsidR="00FB69D4" w14:paraId="6B1ADC8E" w14:textId="77777777" w:rsidTr="00BF113F">
        <w:trPr>
          <w:trHeight w:val="227"/>
        </w:trPr>
        <w:tc>
          <w:tcPr>
            <w:tcW w:w="3942" w:type="pct"/>
            <w:shd w:val="clear" w:color="auto" w:fill="auto"/>
          </w:tcPr>
          <w:p w14:paraId="6B1ADC8C" w14:textId="77777777" w:rsidR="00BF113F" w:rsidRPr="001E6954" w:rsidRDefault="004C7A84" w:rsidP="00BF113F">
            <w:pPr>
              <w:spacing w:before="40" w:after="40" w:line="240" w:lineRule="auto"/>
              <w:ind w:left="318" w:hanging="7"/>
            </w:pPr>
            <w:r w:rsidRPr="001E6954">
              <w:t>Requirement 3(3)(d)</w:t>
            </w:r>
          </w:p>
        </w:tc>
        <w:tc>
          <w:tcPr>
            <w:tcW w:w="1058" w:type="pct"/>
            <w:shd w:val="clear" w:color="auto" w:fill="auto"/>
          </w:tcPr>
          <w:p w14:paraId="6B1ADC8D" w14:textId="5D9C95E4" w:rsidR="00BF113F" w:rsidRPr="001E6954" w:rsidRDefault="004C7A84" w:rsidP="00BF113F">
            <w:pPr>
              <w:spacing w:before="40" w:after="40" w:line="240" w:lineRule="auto"/>
              <w:jc w:val="right"/>
              <w:rPr>
                <w:color w:val="0000FF"/>
              </w:rPr>
            </w:pPr>
            <w:r w:rsidRPr="001E6954">
              <w:rPr>
                <w:bCs/>
                <w:iCs/>
                <w:color w:val="00577D"/>
                <w:szCs w:val="40"/>
              </w:rPr>
              <w:t>Compliant</w:t>
            </w:r>
          </w:p>
        </w:tc>
      </w:tr>
      <w:tr w:rsidR="00FB69D4" w14:paraId="6B1ADC91" w14:textId="77777777" w:rsidTr="00BF113F">
        <w:trPr>
          <w:trHeight w:val="227"/>
        </w:trPr>
        <w:tc>
          <w:tcPr>
            <w:tcW w:w="3942" w:type="pct"/>
            <w:shd w:val="clear" w:color="auto" w:fill="auto"/>
          </w:tcPr>
          <w:p w14:paraId="6B1ADC8F" w14:textId="77777777" w:rsidR="00BF113F" w:rsidRPr="001E6954" w:rsidRDefault="004C7A84" w:rsidP="00BF113F">
            <w:pPr>
              <w:spacing w:before="40" w:after="40" w:line="240" w:lineRule="auto"/>
              <w:ind w:left="318" w:hanging="7"/>
            </w:pPr>
            <w:r w:rsidRPr="001E6954">
              <w:t>Requirement 3(3)(e)</w:t>
            </w:r>
          </w:p>
        </w:tc>
        <w:tc>
          <w:tcPr>
            <w:tcW w:w="1058" w:type="pct"/>
            <w:shd w:val="clear" w:color="auto" w:fill="auto"/>
          </w:tcPr>
          <w:p w14:paraId="6B1ADC90" w14:textId="5B2F3B78" w:rsidR="00BF113F" w:rsidRPr="001E6954" w:rsidRDefault="004C7A84" w:rsidP="00BF113F">
            <w:pPr>
              <w:spacing w:before="40" w:after="40" w:line="240" w:lineRule="auto"/>
              <w:jc w:val="right"/>
              <w:rPr>
                <w:color w:val="0000FF"/>
              </w:rPr>
            </w:pPr>
            <w:r w:rsidRPr="001E6954">
              <w:rPr>
                <w:bCs/>
                <w:iCs/>
                <w:color w:val="00577D"/>
                <w:szCs w:val="40"/>
              </w:rPr>
              <w:t>Compliant</w:t>
            </w:r>
          </w:p>
        </w:tc>
      </w:tr>
      <w:tr w:rsidR="00FB69D4" w14:paraId="6B1ADC94" w14:textId="77777777" w:rsidTr="00BF113F">
        <w:trPr>
          <w:trHeight w:val="227"/>
        </w:trPr>
        <w:tc>
          <w:tcPr>
            <w:tcW w:w="3942" w:type="pct"/>
            <w:shd w:val="clear" w:color="auto" w:fill="auto"/>
          </w:tcPr>
          <w:p w14:paraId="6B1ADC92" w14:textId="77777777" w:rsidR="00BF113F" w:rsidRPr="001E6954" w:rsidRDefault="004C7A84" w:rsidP="00BF113F">
            <w:pPr>
              <w:spacing w:before="40" w:after="40" w:line="240" w:lineRule="auto"/>
              <w:ind w:left="318" w:hanging="7"/>
            </w:pPr>
            <w:r w:rsidRPr="001E6954">
              <w:t>Requirement 3(3)(f)</w:t>
            </w:r>
          </w:p>
        </w:tc>
        <w:tc>
          <w:tcPr>
            <w:tcW w:w="1058" w:type="pct"/>
            <w:shd w:val="clear" w:color="auto" w:fill="auto"/>
          </w:tcPr>
          <w:p w14:paraId="6B1ADC93" w14:textId="3E095D29" w:rsidR="00BF113F" w:rsidRPr="001E6954" w:rsidRDefault="004C7A84" w:rsidP="00BF113F">
            <w:pPr>
              <w:spacing w:before="40" w:after="40" w:line="240" w:lineRule="auto"/>
              <w:jc w:val="right"/>
              <w:rPr>
                <w:color w:val="0000FF"/>
              </w:rPr>
            </w:pPr>
            <w:r w:rsidRPr="001E6954">
              <w:rPr>
                <w:bCs/>
                <w:iCs/>
                <w:color w:val="00577D"/>
                <w:szCs w:val="40"/>
              </w:rPr>
              <w:t>Compliant</w:t>
            </w:r>
          </w:p>
        </w:tc>
      </w:tr>
      <w:tr w:rsidR="00FB69D4" w14:paraId="6B1ADC97" w14:textId="77777777" w:rsidTr="00BF113F">
        <w:trPr>
          <w:trHeight w:val="227"/>
        </w:trPr>
        <w:tc>
          <w:tcPr>
            <w:tcW w:w="3942" w:type="pct"/>
            <w:shd w:val="clear" w:color="auto" w:fill="auto"/>
          </w:tcPr>
          <w:p w14:paraId="6B1ADC95" w14:textId="77777777" w:rsidR="00BF113F" w:rsidRPr="001E6954" w:rsidRDefault="004C7A84" w:rsidP="00BF113F">
            <w:pPr>
              <w:spacing w:before="40" w:after="40" w:line="240" w:lineRule="auto"/>
              <w:ind w:left="318" w:hanging="7"/>
            </w:pPr>
            <w:r w:rsidRPr="001E6954">
              <w:t>Requirement 3(3)(g)</w:t>
            </w:r>
          </w:p>
        </w:tc>
        <w:tc>
          <w:tcPr>
            <w:tcW w:w="1058" w:type="pct"/>
            <w:shd w:val="clear" w:color="auto" w:fill="auto"/>
          </w:tcPr>
          <w:p w14:paraId="6B1ADC96" w14:textId="0847BD52" w:rsidR="00BF113F" w:rsidRPr="001E6954" w:rsidRDefault="004C7A84" w:rsidP="00BF113F">
            <w:pPr>
              <w:spacing w:before="40" w:after="40" w:line="240" w:lineRule="auto"/>
              <w:jc w:val="right"/>
              <w:rPr>
                <w:color w:val="0000FF"/>
              </w:rPr>
            </w:pPr>
            <w:r w:rsidRPr="001E6954">
              <w:rPr>
                <w:bCs/>
                <w:iCs/>
                <w:color w:val="00577D"/>
                <w:szCs w:val="40"/>
              </w:rPr>
              <w:t>Compliant</w:t>
            </w:r>
          </w:p>
        </w:tc>
      </w:tr>
      <w:tr w:rsidR="00FB69D4" w14:paraId="6B1ADC9A" w14:textId="77777777" w:rsidTr="00BF113F">
        <w:trPr>
          <w:trHeight w:val="227"/>
        </w:trPr>
        <w:tc>
          <w:tcPr>
            <w:tcW w:w="3942" w:type="pct"/>
            <w:shd w:val="clear" w:color="auto" w:fill="auto"/>
          </w:tcPr>
          <w:p w14:paraId="6B1ADC98" w14:textId="77777777" w:rsidR="00BF113F" w:rsidRPr="001E6954" w:rsidRDefault="004C7A84" w:rsidP="00BF113F">
            <w:pPr>
              <w:keepNext/>
              <w:spacing w:before="40" w:after="40" w:line="240" w:lineRule="auto"/>
              <w:rPr>
                <w:b/>
              </w:rPr>
            </w:pPr>
            <w:r w:rsidRPr="001E6954">
              <w:rPr>
                <w:b/>
              </w:rPr>
              <w:t>Standard 4 Services and supports for daily living</w:t>
            </w:r>
          </w:p>
        </w:tc>
        <w:tc>
          <w:tcPr>
            <w:tcW w:w="1058" w:type="pct"/>
            <w:shd w:val="clear" w:color="auto" w:fill="auto"/>
          </w:tcPr>
          <w:p w14:paraId="6B1ADC99" w14:textId="4336BAF2" w:rsidR="00BF113F" w:rsidRPr="001E6954" w:rsidRDefault="004C7A84" w:rsidP="00BF113F">
            <w:pPr>
              <w:keepNext/>
              <w:spacing w:before="40" w:after="40" w:line="240" w:lineRule="auto"/>
              <w:jc w:val="right"/>
              <w:rPr>
                <w:b/>
                <w:color w:val="0000FF"/>
              </w:rPr>
            </w:pPr>
            <w:r w:rsidRPr="001E6954">
              <w:rPr>
                <w:b/>
                <w:bCs/>
                <w:iCs/>
                <w:color w:val="00577D"/>
                <w:szCs w:val="40"/>
              </w:rPr>
              <w:t>Compliant</w:t>
            </w:r>
          </w:p>
        </w:tc>
      </w:tr>
      <w:tr w:rsidR="00FB69D4" w14:paraId="6B1ADC9D" w14:textId="77777777" w:rsidTr="00BF113F">
        <w:trPr>
          <w:trHeight w:val="227"/>
        </w:trPr>
        <w:tc>
          <w:tcPr>
            <w:tcW w:w="3942" w:type="pct"/>
            <w:shd w:val="clear" w:color="auto" w:fill="auto"/>
          </w:tcPr>
          <w:p w14:paraId="6B1ADC9B" w14:textId="77777777" w:rsidR="00BF113F" w:rsidRPr="001E6954" w:rsidRDefault="004C7A84" w:rsidP="00BF113F">
            <w:pPr>
              <w:spacing w:before="40" w:after="40" w:line="240" w:lineRule="auto"/>
              <w:ind w:left="318" w:hanging="7"/>
            </w:pPr>
            <w:r w:rsidRPr="001E6954">
              <w:t>Requirement 4(3)(a)</w:t>
            </w:r>
          </w:p>
        </w:tc>
        <w:tc>
          <w:tcPr>
            <w:tcW w:w="1058" w:type="pct"/>
            <w:shd w:val="clear" w:color="auto" w:fill="auto"/>
          </w:tcPr>
          <w:p w14:paraId="6B1ADC9C" w14:textId="25AEACAF" w:rsidR="00BF113F" w:rsidRPr="001E6954" w:rsidRDefault="004C7A84" w:rsidP="00BF113F">
            <w:pPr>
              <w:spacing w:before="40" w:after="40" w:line="240" w:lineRule="auto"/>
              <w:jc w:val="right"/>
              <w:rPr>
                <w:color w:val="0000FF"/>
              </w:rPr>
            </w:pPr>
            <w:r w:rsidRPr="001E6954">
              <w:rPr>
                <w:bCs/>
                <w:iCs/>
                <w:color w:val="00577D"/>
                <w:szCs w:val="40"/>
              </w:rPr>
              <w:t>Compliant</w:t>
            </w:r>
          </w:p>
        </w:tc>
      </w:tr>
      <w:tr w:rsidR="00FB69D4" w14:paraId="6B1ADCA0" w14:textId="77777777" w:rsidTr="00BF113F">
        <w:trPr>
          <w:trHeight w:val="227"/>
        </w:trPr>
        <w:tc>
          <w:tcPr>
            <w:tcW w:w="3942" w:type="pct"/>
            <w:shd w:val="clear" w:color="auto" w:fill="auto"/>
          </w:tcPr>
          <w:p w14:paraId="6B1ADC9E" w14:textId="77777777" w:rsidR="00BF113F" w:rsidRPr="001E6954" w:rsidRDefault="004C7A84" w:rsidP="00BF113F">
            <w:pPr>
              <w:spacing w:before="40" w:after="40" w:line="240" w:lineRule="auto"/>
              <w:ind w:left="318" w:hanging="7"/>
            </w:pPr>
            <w:r w:rsidRPr="001E6954">
              <w:t>Requirement 4(3)(b)</w:t>
            </w:r>
          </w:p>
        </w:tc>
        <w:tc>
          <w:tcPr>
            <w:tcW w:w="1058" w:type="pct"/>
            <w:shd w:val="clear" w:color="auto" w:fill="auto"/>
          </w:tcPr>
          <w:p w14:paraId="6B1ADC9F" w14:textId="39237617" w:rsidR="00BF113F" w:rsidRPr="001E6954" w:rsidRDefault="004C7A84" w:rsidP="00BF113F">
            <w:pPr>
              <w:spacing w:before="40" w:after="40" w:line="240" w:lineRule="auto"/>
              <w:jc w:val="right"/>
              <w:rPr>
                <w:color w:val="0000FF"/>
              </w:rPr>
            </w:pPr>
            <w:r w:rsidRPr="001E6954">
              <w:rPr>
                <w:bCs/>
                <w:iCs/>
                <w:color w:val="00577D"/>
                <w:szCs w:val="40"/>
              </w:rPr>
              <w:t>Compliant</w:t>
            </w:r>
          </w:p>
        </w:tc>
      </w:tr>
      <w:tr w:rsidR="00FB69D4" w14:paraId="6B1ADCA3" w14:textId="77777777" w:rsidTr="00BF113F">
        <w:trPr>
          <w:trHeight w:val="227"/>
        </w:trPr>
        <w:tc>
          <w:tcPr>
            <w:tcW w:w="3942" w:type="pct"/>
            <w:shd w:val="clear" w:color="auto" w:fill="auto"/>
          </w:tcPr>
          <w:p w14:paraId="6B1ADCA1" w14:textId="77777777" w:rsidR="00BF113F" w:rsidRPr="001E6954" w:rsidRDefault="004C7A84" w:rsidP="00BF113F">
            <w:pPr>
              <w:spacing w:before="40" w:after="40" w:line="240" w:lineRule="auto"/>
              <w:ind w:left="318" w:hanging="7"/>
            </w:pPr>
            <w:r w:rsidRPr="001E6954">
              <w:t>Requirement 4(3)(c)</w:t>
            </w:r>
          </w:p>
        </w:tc>
        <w:tc>
          <w:tcPr>
            <w:tcW w:w="1058" w:type="pct"/>
            <w:shd w:val="clear" w:color="auto" w:fill="auto"/>
          </w:tcPr>
          <w:p w14:paraId="6B1ADCA2" w14:textId="207612E5" w:rsidR="00BF113F" w:rsidRPr="001E6954" w:rsidRDefault="004C7A84" w:rsidP="00BF113F">
            <w:pPr>
              <w:spacing w:before="40" w:after="40" w:line="240" w:lineRule="auto"/>
              <w:jc w:val="right"/>
              <w:rPr>
                <w:color w:val="0000FF"/>
              </w:rPr>
            </w:pPr>
            <w:r w:rsidRPr="001E6954">
              <w:rPr>
                <w:bCs/>
                <w:iCs/>
                <w:color w:val="00577D"/>
                <w:szCs w:val="40"/>
              </w:rPr>
              <w:t>Compliant</w:t>
            </w:r>
          </w:p>
        </w:tc>
      </w:tr>
      <w:tr w:rsidR="00FB69D4" w14:paraId="6B1ADCA6" w14:textId="77777777" w:rsidTr="00BF113F">
        <w:trPr>
          <w:trHeight w:val="227"/>
        </w:trPr>
        <w:tc>
          <w:tcPr>
            <w:tcW w:w="3942" w:type="pct"/>
            <w:shd w:val="clear" w:color="auto" w:fill="auto"/>
          </w:tcPr>
          <w:p w14:paraId="6B1ADCA4" w14:textId="77777777" w:rsidR="00BF113F" w:rsidRPr="001E6954" w:rsidRDefault="004C7A84" w:rsidP="00BF113F">
            <w:pPr>
              <w:spacing w:before="40" w:after="40" w:line="240" w:lineRule="auto"/>
              <w:ind w:left="318" w:hanging="7"/>
            </w:pPr>
            <w:r w:rsidRPr="001E6954">
              <w:t>Requirement 4(3)(d)</w:t>
            </w:r>
          </w:p>
        </w:tc>
        <w:tc>
          <w:tcPr>
            <w:tcW w:w="1058" w:type="pct"/>
            <w:shd w:val="clear" w:color="auto" w:fill="auto"/>
          </w:tcPr>
          <w:p w14:paraId="6B1ADCA5" w14:textId="0D85F424" w:rsidR="00BF113F" w:rsidRPr="001E6954" w:rsidRDefault="004C7A84" w:rsidP="00BF113F">
            <w:pPr>
              <w:spacing w:before="40" w:after="40" w:line="240" w:lineRule="auto"/>
              <w:jc w:val="right"/>
              <w:rPr>
                <w:color w:val="0000FF"/>
              </w:rPr>
            </w:pPr>
            <w:r w:rsidRPr="001E6954">
              <w:rPr>
                <w:bCs/>
                <w:iCs/>
                <w:color w:val="00577D"/>
                <w:szCs w:val="40"/>
              </w:rPr>
              <w:t>Compliant</w:t>
            </w:r>
          </w:p>
        </w:tc>
      </w:tr>
      <w:tr w:rsidR="00FB69D4" w14:paraId="6B1ADCA9" w14:textId="77777777" w:rsidTr="00BF113F">
        <w:trPr>
          <w:trHeight w:val="227"/>
        </w:trPr>
        <w:tc>
          <w:tcPr>
            <w:tcW w:w="3942" w:type="pct"/>
            <w:shd w:val="clear" w:color="auto" w:fill="auto"/>
          </w:tcPr>
          <w:p w14:paraId="6B1ADCA7" w14:textId="77777777" w:rsidR="00BF113F" w:rsidRPr="001E6954" w:rsidRDefault="004C7A84" w:rsidP="00BF113F">
            <w:pPr>
              <w:spacing w:before="40" w:after="40" w:line="240" w:lineRule="auto"/>
              <w:ind w:left="318" w:hanging="7"/>
            </w:pPr>
            <w:r w:rsidRPr="001E6954">
              <w:t>Requirement 4(3)(e)</w:t>
            </w:r>
          </w:p>
        </w:tc>
        <w:tc>
          <w:tcPr>
            <w:tcW w:w="1058" w:type="pct"/>
            <w:shd w:val="clear" w:color="auto" w:fill="auto"/>
          </w:tcPr>
          <w:p w14:paraId="6B1ADCA8" w14:textId="66F3AFAA" w:rsidR="00BF113F" w:rsidRPr="001E6954" w:rsidRDefault="004C7A84" w:rsidP="00BF113F">
            <w:pPr>
              <w:spacing w:before="40" w:after="40" w:line="240" w:lineRule="auto"/>
              <w:jc w:val="right"/>
              <w:rPr>
                <w:color w:val="0000FF"/>
              </w:rPr>
            </w:pPr>
            <w:r w:rsidRPr="001E6954">
              <w:rPr>
                <w:bCs/>
                <w:iCs/>
                <w:color w:val="00577D"/>
                <w:szCs w:val="40"/>
              </w:rPr>
              <w:t>Compliant</w:t>
            </w:r>
          </w:p>
        </w:tc>
      </w:tr>
      <w:tr w:rsidR="00FB69D4" w14:paraId="6B1ADCAC" w14:textId="77777777" w:rsidTr="00BF113F">
        <w:trPr>
          <w:trHeight w:val="227"/>
        </w:trPr>
        <w:tc>
          <w:tcPr>
            <w:tcW w:w="3942" w:type="pct"/>
            <w:shd w:val="clear" w:color="auto" w:fill="auto"/>
          </w:tcPr>
          <w:p w14:paraId="6B1ADCAA" w14:textId="77777777" w:rsidR="00BF113F" w:rsidRPr="001E6954" w:rsidRDefault="004C7A84" w:rsidP="00BF113F">
            <w:pPr>
              <w:spacing w:before="40" w:after="40" w:line="240" w:lineRule="auto"/>
              <w:ind w:left="318" w:hanging="7"/>
            </w:pPr>
            <w:r w:rsidRPr="001E6954">
              <w:t>Requirement 4(3)(f)</w:t>
            </w:r>
          </w:p>
        </w:tc>
        <w:tc>
          <w:tcPr>
            <w:tcW w:w="1058" w:type="pct"/>
            <w:shd w:val="clear" w:color="auto" w:fill="auto"/>
          </w:tcPr>
          <w:p w14:paraId="6B1ADCAB" w14:textId="2DA6FB81" w:rsidR="00BF113F" w:rsidRPr="001E6954" w:rsidRDefault="004C7A84" w:rsidP="00BF113F">
            <w:pPr>
              <w:spacing w:before="40" w:after="40" w:line="240" w:lineRule="auto"/>
              <w:jc w:val="right"/>
              <w:rPr>
                <w:color w:val="0000FF"/>
              </w:rPr>
            </w:pPr>
            <w:r w:rsidRPr="001E6954">
              <w:rPr>
                <w:bCs/>
                <w:iCs/>
                <w:color w:val="00577D"/>
                <w:szCs w:val="40"/>
              </w:rPr>
              <w:t>Compliant</w:t>
            </w:r>
          </w:p>
        </w:tc>
      </w:tr>
      <w:tr w:rsidR="00FB69D4" w14:paraId="6B1ADCAF" w14:textId="77777777" w:rsidTr="00BF113F">
        <w:trPr>
          <w:trHeight w:val="227"/>
        </w:trPr>
        <w:tc>
          <w:tcPr>
            <w:tcW w:w="3942" w:type="pct"/>
            <w:shd w:val="clear" w:color="auto" w:fill="auto"/>
          </w:tcPr>
          <w:p w14:paraId="6B1ADCAD" w14:textId="77777777" w:rsidR="00BF113F" w:rsidRPr="001E6954" w:rsidRDefault="004C7A84" w:rsidP="00BF113F">
            <w:pPr>
              <w:spacing w:before="40" w:after="40" w:line="240" w:lineRule="auto"/>
              <w:ind w:left="318" w:hanging="7"/>
            </w:pPr>
            <w:r w:rsidRPr="001E6954">
              <w:t>Requirement 4(3)(g)</w:t>
            </w:r>
          </w:p>
        </w:tc>
        <w:tc>
          <w:tcPr>
            <w:tcW w:w="1058" w:type="pct"/>
            <w:shd w:val="clear" w:color="auto" w:fill="auto"/>
          </w:tcPr>
          <w:p w14:paraId="6B1ADCAE" w14:textId="7A0B492B" w:rsidR="00BF113F" w:rsidRPr="001E6954" w:rsidRDefault="004C7A84" w:rsidP="00BF113F">
            <w:pPr>
              <w:spacing w:before="40" w:after="40" w:line="240" w:lineRule="auto"/>
              <w:jc w:val="right"/>
              <w:rPr>
                <w:color w:val="0000FF"/>
              </w:rPr>
            </w:pPr>
            <w:r w:rsidRPr="001E6954">
              <w:rPr>
                <w:bCs/>
                <w:iCs/>
                <w:color w:val="00577D"/>
                <w:szCs w:val="40"/>
              </w:rPr>
              <w:t>Compliant</w:t>
            </w:r>
          </w:p>
        </w:tc>
      </w:tr>
      <w:tr w:rsidR="00FB69D4" w14:paraId="6B1ADCB2" w14:textId="77777777" w:rsidTr="00BF113F">
        <w:trPr>
          <w:trHeight w:val="227"/>
        </w:trPr>
        <w:tc>
          <w:tcPr>
            <w:tcW w:w="3942" w:type="pct"/>
            <w:shd w:val="clear" w:color="auto" w:fill="auto"/>
          </w:tcPr>
          <w:p w14:paraId="6B1ADCB0" w14:textId="77777777" w:rsidR="00BF113F" w:rsidRPr="001E6954" w:rsidRDefault="004C7A84" w:rsidP="00BF113F">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B1ADCB1" w14:textId="1E02F780" w:rsidR="00BF113F" w:rsidRPr="001E6954" w:rsidRDefault="004C7A84" w:rsidP="00BF113F">
            <w:pPr>
              <w:keepNext/>
              <w:spacing w:before="40" w:after="40" w:line="240" w:lineRule="auto"/>
              <w:jc w:val="right"/>
              <w:rPr>
                <w:b/>
                <w:color w:val="0000FF"/>
              </w:rPr>
            </w:pPr>
            <w:r w:rsidRPr="001E6954">
              <w:rPr>
                <w:b/>
                <w:bCs/>
                <w:iCs/>
                <w:color w:val="00577D"/>
                <w:szCs w:val="40"/>
              </w:rPr>
              <w:t>Compliant</w:t>
            </w:r>
          </w:p>
        </w:tc>
      </w:tr>
      <w:tr w:rsidR="00FB69D4" w14:paraId="6B1ADCB5" w14:textId="77777777" w:rsidTr="00BF113F">
        <w:trPr>
          <w:trHeight w:val="227"/>
        </w:trPr>
        <w:tc>
          <w:tcPr>
            <w:tcW w:w="3942" w:type="pct"/>
            <w:shd w:val="clear" w:color="auto" w:fill="auto"/>
          </w:tcPr>
          <w:p w14:paraId="6B1ADCB3" w14:textId="77777777" w:rsidR="00BF113F" w:rsidRPr="001E6954" w:rsidRDefault="004C7A84" w:rsidP="00BF113F">
            <w:pPr>
              <w:spacing w:before="40" w:after="40" w:line="240" w:lineRule="auto"/>
              <w:ind w:left="318" w:hanging="7"/>
            </w:pPr>
            <w:r w:rsidRPr="001E6954">
              <w:t>Requirement 5(3)(a)</w:t>
            </w:r>
          </w:p>
        </w:tc>
        <w:tc>
          <w:tcPr>
            <w:tcW w:w="1058" w:type="pct"/>
            <w:shd w:val="clear" w:color="auto" w:fill="auto"/>
          </w:tcPr>
          <w:p w14:paraId="6B1ADCB4" w14:textId="72DDAD28" w:rsidR="00BF113F" w:rsidRPr="001E6954" w:rsidRDefault="004C7A84" w:rsidP="00BF113F">
            <w:pPr>
              <w:spacing w:before="40" w:after="40" w:line="240" w:lineRule="auto"/>
              <w:jc w:val="right"/>
              <w:rPr>
                <w:color w:val="0000FF"/>
              </w:rPr>
            </w:pPr>
            <w:r w:rsidRPr="001E6954">
              <w:rPr>
                <w:bCs/>
                <w:iCs/>
                <w:color w:val="00577D"/>
                <w:szCs w:val="40"/>
              </w:rPr>
              <w:t>Compliant</w:t>
            </w:r>
          </w:p>
        </w:tc>
      </w:tr>
      <w:tr w:rsidR="00FB69D4" w14:paraId="6B1ADCB8" w14:textId="77777777" w:rsidTr="00BF113F">
        <w:trPr>
          <w:trHeight w:val="227"/>
        </w:trPr>
        <w:tc>
          <w:tcPr>
            <w:tcW w:w="3942" w:type="pct"/>
            <w:shd w:val="clear" w:color="auto" w:fill="auto"/>
          </w:tcPr>
          <w:p w14:paraId="6B1ADCB6" w14:textId="77777777" w:rsidR="00BF113F" w:rsidRPr="001E6954" w:rsidRDefault="004C7A84" w:rsidP="00BF113F">
            <w:pPr>
              <w:spacing w:before="40" w:after="40" w:line="240" w:lineRule="auto"/>
              <w:ind w:left="318" w:hanging="7"/>
            </w:pPr>
            <w:r w:rsidRPr="001E6954">
              <w:t>Requirement 5(3)(b)</w:t>
            </w:r>
          </w:p>
        </w:tc>
        <w:tc>
          <w:tcPr>
            <w:tcW w:w="1058" w:type="pct"/>
            <w:shd w:val="clear" w:color="auto" w:fill="auto"/>
          </w:tcPr>
          <w:p w14:paraId="6B1ADCB7" w14:textId="199C0806" w:rsidR="00BF113F" w:rsidRPr="001E6954" w:rsidRDefault="004C7A84" w:rsidP="00BF113F">
            <w:pPr>
              <w:spacing w:before="40" w:after="40" w:line="240" w:lineRule="auto"/>
              <w:jc w:val="right"/>
              <w:rPr>
                <w:color w:val="0000FF"/>
              </w:rPr>
            </w:pPr>
            <w:r w:rsidRPr="001E6954">
              <w:rPr>
                <w:bCs/>
                <w:iCs/>
                <w:color w:val="00577D"/>
                <w:szCs w:val="40"/>
              </w:rPr>
              <w:t>Compliant</w:t>
            </w:r>
          </w:p>
        </w:tc>
      </w:tr>
      <w:tr w:rsidR="00FB69D4" w14:paraId="6B1ADCBB" w14:textId="77777777" w:rsidTr="00BF113F">
        <w:trPr>
          <w:trHeight w:val="227"/>
        </w:trPr>
        <w:tc>
          <w:tcPr>
            <w:tcW w:w="3942" w:type="pct"/>
            <w:shd w:val="clear" w:color="auto" w:fill="auto"/>
          </w:tcPr>
          <w:p w14:paraId="6B1ADCB9" w14:textId="77777777" w:rsidR="00BF113F" w:rsidRPr="001E6954" w:rsidRDefault="004C7A84" w:rsidP="00BF113F">
            <w:pPr>
              <w:spacing w:before="40" w:after="40" w:line="240" w:lineRule="auto"/>
              <w:ind w:left="318" w:hanging="7"/>
            </w:pPr>
            <w:r w:rsidRPr="001E6954">
              <w:t>Requirement 5(3)(c)</w:t>
            </w:r>
          </w:p>
        </w:tc>
        <w:tc>
          <w:tcPr>
            <w:tcW w:w="1058" w:type="pct"/>
            <w:shd w:val="clear" w:color="auto" w:fill="auto"/>
          </w:tcPr>
          <w:p w14:paraId="6B1ADCBA" w14:textId="2EA8B7B3" w:rsidR="00BF113F" w:rsidRPr="001E6954" w:rsidRDefault="004C7A84" w:rsidP="00BF113F">
            <w:pPr>
              <w:spacing w:before="40" w:after="40" w:line="240" w:lineRule="auto"/>
              <w:jc w:val="right"/>
              <w:rPr>
                <w:color w:val="0000FF"/>
              </w:rPr>
            </w:pPr>
            <w:r w:rsidRPr="001E6954">
              <w:rPr>
                <w:bCs/>
                <w:iCs/>
                <w:color w:val="00577D"/>
                <w:szCs w:val="40"/>
              </w:rPr>
              <w:t>Compliant</w:t>
            </w:r>
          </w:p>
        </w:tc>
      </w:tr>
      <w:tr w:rsidR="00FB69D4" w14:paraId="6B1ADCBE" w14:textId="77777777" w:rsidTr="00BF113F">
        <w:trPr>
          <w:trHeight w:val="227"/>
        </w:trPr>
        <w:tc>
          <w:tcPr>
            <w:tcW w:w="3942" w:type="pct"/>
            <w:shd w:val="clear" w:color="auto" w:fill="auto"/>
          </w:tcPr>
          <w:p w14:paraId="6B1ADCBC" w14:textId="77777777" w:rsidR="00BF113F" w:rsidRPr="001E6954" w:rsidRDefault="004C7A84" w:rsidP="00BF113F">
            <w:pPr>
              <w:keepNext/>
              <w:spacing w:before="40" w:after="40" w:line="240" w:lineRule="auto"/>
              <w:rPr>
                <w:b/>
              </w:rPr>
            </w:pPr>
            <w:r w:rsidRPr="001E6954">
              <w:rPr>
                <w:b/>
              </w:rPr>
              <w:t>Standard 6 Feedback and complaints</w:t>
            </w:r>
          </w:p>
        </w:tc>
        <w:tc>
          <w:tcPr>
            <w:tcW w:w="1058" w:type="pct"/>
            <w:shd w:val="clear" w:color="auto" w:fill="auto"/>
          </w:tcPr>
          <w:p w14:paraId="6B1ADCBD" w14:textId="11EC9849" w:rsidR="00BF113F" w:rsidRPr="001E6954" w:rsidRDefault="004C7A84" w:rsidP="00BF113F">
            <w:pPr>
              <w:keepNext/>
              <w:spacing w:before="40" w:after="40" w:line="240" w:lineRule="auto"/>
              <w:jc w:val="right"/>
              <w:rPr>
                <w:b/>
                <w:color w:val="0000FF"/>
              </w:rPr>
            </w:pPr>
            <w:r w:rsidRPr="001E6954">
              <w:rPr>
                <w:b/>
                <w:bCs/>
                <w:iCs/>
                <w:color w:val="00577D"/>
                <w:szCs w:val="40"/>
              </w:rPr>
              <w:t>Compliant</w:t>
            </w:r>
          </w:p>
        </w:tc>
      </w:tr>
      <w:tr w:rsidR="00FB69D4" w14:paraId="6B1ADCC1" w14:textId="77777777" w:rsidTr="00BF113F">
        <w:trPr>
          <w:trHeight w:val="227"/>
        </w:trPr>
        <w:tc>
          <w:tcPr>
            <w:tcW w:w="3942" w:type="pct"/>
            <w:shd w:val="clear" w:color="auto" w:fill="auto"/>
          </w:tcPr>
          <w:p w14:paraId="6B1ADCBF" w14:textId="77777777" w:rsidR="00BF113F" w:rsidRPr="001E6954" w:rsidRDefault="004C7A84" w:rsidP="00BF113F">
            <w:pPr>
              <w:spacing w:before="40" w:after="40" w:line="240" w:lineRule="auto"/>
              <w:ind w:left="318" w:hanging="7"/>
            </w:pPr>
            <w:r w:rsidRPr="001E6954">
              <w:t>Requirement 6(3)(a)</w:t>
            </w:r>
          </w:p>
        </w:tc>
        <w:tc>
          <w:tcPr>
            <w:tcW w:w="1058" w:type="pct"/>
            <w:shd w:val="clear" w:color="auto" w:fill="auto"/>
          </w:tcPr>
          <w:p w14:paraId="6B1ADCC0" w14:textId="3C9AF4A6" w:rsidR="00BF113F" w:rsidRPr="001E6954" w:rsidRDefault="004C7A84" w:rsidP="00BF113F">
            <w:pPr>
              <w:spacing w:before="40" w:after="40" w:line="240" w:lineRule="auto"/>
              <w:jc w:val="right"/>
              <w:rPr>
                <w:color w:val="0000FF"/>
              </w:rPr>
            </w:pPr>
            <w:r w:rsidRPr="001E6954">
              <w:rPr>
                <w:bCs/>
                <w:iCs/>
                <w:color w:val="00577D"/>
                <w:szCs w:val="40"/>
              </w:rPr>
              <w:t>Compliant</w:t>
            </w:r>
          </w:p>
        </w:tc>
      </w:tr>
      <w:tr w:rsidR="00FB69D4" w14:paraId="6B1ADCC4" w14:textId="77777777" w:rsidTr="00BF113F">
        <w:trPr>
          <w:trHeight w:val="227"/>
        </w:trPr>
        <w:tc>
          <w:tcPr>
            <w:tcW w:w="3942" w:type="pct"/>
            <w:shd w:val="clear" w:color="auto" w:fill="auto"/>
          </w:tcPr>
          <w:p w14:paraId="6B1ADCC2" w14:textId="77777777" w:rsidR="00BF113F" w:rsidRPr="001E6954" w:rsidRDefault="004C7A84" w:rsidP="00BF113F">
            <w:pPr>
              <w:spacing w:before="40" w:after="40" w:line="240" w:lineRule="auto"/>
              <w:ind w:left="318" w:hanging="7"/>
            </w:pPr>
            <w:r w:rsidRPr="001E6954">
              <w:t>Requirement 6(3)(b)</w:t>
            </w:r>
          </w:p>
        </w:tc>
        <w:tc>
          <w:tcPr>
            <w:tcW w:w="1058" w:type="pct"/>
            <w:shd w:val="clear" w:color="auto" w:fill="auto"/>
          </w:tcPr>
          <w:p w14:paraId="6B1ADCC3" w14:textId="1FA84CC3" w:rsidR="00BF113F" w:rsidRPr="001E6954" w:rsidRDefault="004C7A84" w:rsidP="00BF113F">
            <w:pPr>
              <w:spacing w:before="40" w:after="40" w:line="240" w:lineRule="auto"/>
              <w:jc w:val="right"/>
              <w:rPr>
                <w:color w:val="0000FF"/>
              </w:rPr>
            </w:pPr>
            <w:r w:rsidRPr="001E6954">
              <w:rPr>
                <w:bCs/>
                <w:iCs/>
                <w:color w:val="00577D"/>
                <w:szCs w:val="40"/>
              </w:rPr>
              <w:t>Compliant</w:t>
            </w:r>
          </w:p>
        </w:tc>
      </w:tr>
      <w:tr w:rsidR="00FB69D4" w14:paraId="6B1ADCC7" w14:textId="77777777" w:rsidTr="00BF113F">
        <w:trPr>
          <w:trHeight w:val="227"/>
        </w:trPr>
        <w:tc>
          <w:tcPr>
            <w:tcW w:w="3942" w:type="pct"/>
            <w:shd w:val="clear" w:color="auto" w:fill="auto"/>
          </w:tcPr>
          <w:p w14:paraId="6B1ADCC5" w14:textId="77777777" w:rsidR="00BF113F" w:rsidRPr="001E6954" w:rsidRDefault="004C7A84" w:rsidP="00BF113F">
            <w:pPr>
              <w:spacing w:before="40" w:after="40" w:line="240" w:lineRule="auto"/>
              <w:ind w:left="318" w:hanging="7"/>
            </w:pPr>
            <w:r w:rsidRPr="001E6954">
              <w:t>Requirement 6(3)(c)</w:t>
            </w:r>
          </w:p>
        </w:tc>
        <w:tc>
          <w:tcPr>
            <w:tcW w:w="1058" w:type="pct"/>
            <w:shd w:val="clear" w:color="auto" w:fill="auto"/>
          </w:tcPr>
          <w:p w14:paraId="6B1ADCC6" w14:textId="1695A11F" w:rsidR="00BF113F" w:rsidRPr="001E6954" w:rsidRDefault="004C7A84" w:rsidP="00BF113F">
            <w:pPr>
              <w:spacing w:before="40" w:after="40" w:line="240" w:lineRule="auto"/>
              <w:jc w:val="right"/>
              <w:rPr>
                <w:color w:val="0000FF"/>
              </w:rPr>
            </w:pPr>
            <w:r w:rsidRPr="001E6954">
              <w:rPr>
                <w:bCs/>
                <w:iCs/>
                <w:color w:val="00577D"/>
                <w:szCs w:val="40"/>
              </w:rPr>
              <w:t>Compliant</w:t>
            </w:r>
          </w:p>
        </w:tc>
      </w:tr>
      <w:tr w:rsidR="00FB69D4" w14:paraId="6B1ADCCA" w14:textId="77777777" w:rsidTr="00BF113F">
        <w:trPr>
          <w:trHeight w:val="227"/>
        </w:trPr>
        <w:tc>
          <w:tcPr>
            <w:tcW w:w="3942" w:type="pct"/>
            <w:shd w:val="clear" w:color="auto" w:fill="auto"/>
          </w:tcPr>
          <w:p w14:paraId="6B1ADCC8" w14:textId="77777777" w:rsidR="00BF113F" w:rsidRPr="001E6954" w:rsidRDefault="004C7A84" w:rsidP="00BF113F">
            <w:pPr>
              <w:spacing w:before="40" w:after="40" w:line="240" w:lineRule="auto"/>
              <w:ind w:left="318" w:hanging="7"/>
            </w:pPr>
            <w:r w:rsidRPr="001E6954">
              <w:t>Requirement 6(3)(d)</w:t>
            </w:r>
          </w:p>
        </w:tc>
        <w:tc>
          <w:tcPr>
            <w:tcW w:w="1058" w:type="pct"/>
            <w:shd w:val="clear" w:color="auto" w:fill="auto"/>
          </w:tcPr>
          <w:p w14:paraId="6B1ADCC9" w14:textId="0552D24B" w:rsidR="00BF113F" w:rsidRPr="001E6954" w:rsidRDefault="004C7A84" w:rsidP="00BF113F">
            <w:pPr>
              <w:spacing w:before="40" w:after="40" w:line="240" w:lineRule="auto"/>
              <w:jc w:val="right"/>
              <w:rPr>
                <w:color w:val="0000FF"/>
              </w:rPr>
            </w:pPr>
            <w:r w:rsidRPr="001E6954">
              <w:rPr>
                <w:bCs/>
                <w:iCs/>
                <w:color w:val="00577D"/>
                <w:szCs w:val="40"/>
              </w:rPr>
              <w:t>Compliant</w:t>
            </w:r>
          </w:p>
        </w:tc>
      </w:tr>
      <w:tr w:rsidR="00FB69D4" w14:paraId="6B1ADCCD" w14:textId="77777777" w:rsidTr="00BF113F">
        <w:trPr>
          <w:trHeight w:val="227"/>
        </w:trPr>
        <w:tc>
          <w:tcPr>
            <w:tcW w:w="3942" w:type="pct"/>
            <w:shd w:val="clear" w:color="auto" w:fill="auto"/>
          </w:tcPr>
          <w:p w14:paraId="6B1ADCCB" w14:textId="77777777" w:rsidR="00BF113F" w:rsidRPr="001E6954" w:rsidRDefault="004C7A84" w:rsidP="00BF113F">
            <w:pPr>
              <w:keepNext/>
              <w:spacing w:before="40" w:after="40" w:line="240" w:lineRule="auto"/>
              <w:rPr>
                <w:b/>
              </w:rPr>
            </w:pPr>
            <w:r w:rsidRPr="001E6954">
              <w:rPr>
                <w:b/>
              </w:rPr>
              <w:t>Standard 7 Human resources</w:t>
            </w:r>
          </w:p>
        </w:tc>
        <w:tc>
          <w:tcPr>
            <w:tcW w:w="1058" w:type="pct"/>
            <w:shd w:val="clear" w:color="auto" w:fill="auto"/>
          </w:tcPr>
          <w:p w14:paraId="6B1ADCCC" w14:textId="555A4B48" w:rsidR="00BF113F" w:rsidRPr="001E6954" w:rsidRDefault="004C7A84" w:rsidP="00BF113F">
            <w:pPr>
              <w:keepNext/>
              <w:spacing w:before="40" w:after="40" w:line="240" w:lineRule="auto"/>
              <w:jc w:val="right"/>
              <w:rPr>
                <w:b/>
                <w:color w:val="0000FF"/>
              </w:rPr>
            </w:pPr>
            <w:r w:rsidRPr="001E6954">
              <w:rPr>
                <w:b/>
                <w:bCs/>
                <w:iCs/>
                <w:color w:val="00577D"/>
                <w:szCs w:val="40"/>
              </w:rPr>
              <w:t>Compliant</w:t>
            </w:r>
          </w:p>
        </w:tc>
      </w:tr>
      <w:tr w:rsidR="00FB69D4" w14:paraId="6B1ADCD0" w14:textId="77777777" w:rsidTr="00BF113F">
        <w:trPr>
          <w:trHeight w:val="227"/>
        </w:trPr>
        <w:tc>
          <w:tcPr>
            <w:tcW w:w="3942" w:type="pct"/>
            <w:shd w:val="clear" w:color="auto" w:fill="auto"/>
          </w:tcPr>
          <w:p w14:paraId="6B1ADCCE" w14:textId="77777777" w:rsidR="00BF113F" w:rsidRPr="001E6954" w:rsidRDefault="004C7A84" w:rsidP="00BF113F">
            <w:pPr>
              <w:spacing w:before="40" w:after="40" w:line="240" w:lineRule="auto"/>
              <w:ind w:left="318" w:hanging="7"/>
            </w:pPr>
            <w:r w:rsidRPr="001E6954">
              <w:t>Requirement 7(3)(a)</w:t>
            </w:r>
          </w:p>
        </w:tc>
        <w:tc>
          <w:tcPr>
            <w:tcW w:w="1058" w:type="pct"/>
            <w:shd w:val="clear" w:color="auto" w:fill="auto"/>
          </w:tcPr>
          <w:p w14:paraId="6B1ADCCF" w14:textId="0406E04D" w:rsidR="00BF113F" w:rsidRPr="001E6954" w:rsidRDefault="004C7A84" w:rsidP="00BF113F">
            <w:pPr>
              <w:spacing w:before="40" w:after="40" w:line="240" w:lineRule="auto"/>
              <w:jc w:val="right"/>
              <w:rPr>
                <w:color w:val="0000FF"/>
              </w:rPr>
            </w:pPr>
            <w:r w:rsidRPr="001E6954">
              <w:rPr>
                <w:bCs/>
                <w:iCs/>
                <w:color w:val="00577D"/>
                <w:szCs w:val="40"/>
              </w:rPr>
              <w:t>Compliant</w:t>
            </w:r>
          </w:p>
        </w:tc>
      </w:tr>
      <w:tr w:rsidR="00FB69D4" w14:paraId="6B1ADCD3" w14:textId="77777777" w:rsidTr="00BF113F">
        <w:trPr>
          <w:trHeight w:val="227"/>
        </w:trPr>
        <w:tc>
          <w:tcPr>
            <w:tcW w:w="3942" w:type="pct"/>
            <w:shd w:val="clear" w:color="auto" w:fill="auto"/>
          </w:tcPr>
          <w:p w14:paraId="6B1ADCD1" w14:textId="77777777" w:rsidR="00BF113F" w:rsidRPr="001E6954" w:rsidRDefault="004C7A84" w:rsidP="00BF113F">
            <w:pPr>
              <w:spacing w:before="40" w:after="40" w:line="240" w:lineRule="auto"/>
              <w:ind w:left="318" w:hanging="7"/>
            </w:pPr>
            <w:r w:rsidRPr="001E6954">
              <w:t>Requirement 7(3)(b)</w:t>
            </w:r>
          </w:p>
        </w:tc>
        <w:tc>
          <w:tcPr>
            <w:tcW w:w="1058" w:type="pct"/>
            <w:shd w:val="clear" w:color="auto" w:fill="auto"/>
          </w:tcPr>
          <w:p w14:paraId="6B1ADCD2" w14:textId="16D7A6F8" w:rsidR="00BF113F" w:rsidRPr="001E6954" w:rsidRDefault="004C7A84" w:rsidP="00BF113F">
            <w:pPr>
              <w:spacing w:before="40" w:after="40" w:line="240" w:lineRule="auto"/>
              <w:jc w:val="right"/>
              <w:rPr>
                <w:color w:val="0000FF"/>
              </w:rPr>
            </w:pPr>
            <w:r w:rsidRPr="001E6954">
              <w:rPr>
                <w:bCs/>
                <w:iCs/>
                <w:color w:val="00577D"/>
                <w:szCs w:val="40"/>
              </w:rPr>
              <w:t>Compliant</w:t>
            </w:r>
          </w:p>
        </w:tc>
      </w:tr>
      <w:tr w:rsidR="00FB69D4" w14:paraId="6B1ADCD6" w14:textId="77777777" w:rsidTr="00BF113F">
        <w:trPr>
          <w:trHeight w:val="227"/>
        </w:trPr>
        <w:tc>
          <w:tcPr>
            <w:tcW w:w="3942" w:type="pct"/>
            <w:shd w:val="clear" w:color="auto" w:fill="auto"/>
          </w:tcPr>
          <w:p w14:paraId="6B1ADCD4" w14:textId="77777777" w:rsidR="00BF113F" w:rsidRPr="001E6954" w:rsidRDefault="004C7A84" w:rsidP="00BF113F">
            <w:pPr>
              <w:spacing w:before="40" w:after="40" w:line="240" w:lineRule="auto"/>
              <w:ind w:left="318" w:hanging="7"/>
            </w:pPr>
            <w:r w:rsidRPr="001E6954">
              <w:t>Requirement 7(3)(c)</w:t>
            </w:r>
          </w:p>
        </w:tc>
        <w:tc>
          <w:tcPr>
            <w:tcW w:w="1058" w:type="pct"/>
            <w:shd w:val="clear" w:color="auto" w:fill="auto"/>
          </w:tcPr>
          <w:p w14:paraId="6B1ADCD5" w14:textId="6A2D2606" w:rsidR="00BF113F" w:rsidRPr="001E6954" w:rsidRDefault="004C7A84" w:rsidP="00BF113F">
            <w:pPr>
              <w:spacing w:before="40" w:after="40" w:line="240" w:lineRule="auto"/>
              <w:jc w:val="right"/>
              <w:rPr>
                <w:color w:val="0000FF"/>
              </w:rPr>
            </w:pPr>
            <w:r w:rsidRPr="001E6954">
              <w:rPr>
                <w:bCs/>
                <w:iCs/>
                <w:color w:val="00577D"/>
                <w:szCs w:val="40"/>
              </w:rPr>
              <w:t>Compliant</w:t>
            </w:r>
          </w:p>
        </w:tc>
      </w:tr>
      <w:tr w:rsidR="00FB69D4" w14:paraId="6B1ADCD9" w14:textId="77777777" w:rsidTr="00BF113F">
        <w:trPr>
          <w:trHeight w:val="227"/>
        </w:trPr>
        <w:tc>
          <w:tcPr>
            <w:tcW w:w="3942" w:type="pct"/>
            <w:shd w:val="clear" w:color="auto" w:fill="auto"/>
          </w:tcPr>
          <w:p w14:paraId="6B1ADCD7" w14:textId="77777777" w:rsidR="00BF113F" w:rsidRPr="001E6954" w:rsidRDefault="004C7A84" w:rsidP="00BF113F">
            <w:pPr>
              <w:spacing w:before="40" w:after="40" w:line="240" w:lineRule="auto"/>
              <w:ind w:left="318" w:hanging="7"/>
            </w:pPr>
            <w:r w:rsidRPr="001E6954">
              <w:t>Requirement 7(3)(d)</w:t>
            </w:r>
          </w:p>
        </w:tc>
        <w:tc>
          <w:tcPr>
            <w:tcW w:w="1058" w:type="pct"/>
            <w:shd w:val="clear" w:color="auto" w:fill="auto"/>
          </w:tcPr>
          <w:p w14:paraId="6B1ADCD8" w14:textId="61189B48" w:rsidR="00BF113F" w:rsidRPr="001E6954" w:rsidRDefault="004C7A84" w:rsidP="00BF113F">
            <w:pPr>
              <w:spacing w:before="40" w:after="40" w:line="240" w:lineRule="auto"/>
              <w:jc w:val="right"/>
              <w:rPr>
                <w:color w:val="0000FF"/>
              </w:rPr>
            </w:pPr>
            <w:r w:rsidRPr="001E6954">
              <w:rPr>
                <w:bCs/>
                <w:iCs/>
                <w:color w:val="00577D"/>
                <w:szCs w:val="40"/>
              </w:rPr>
              <w:t>Compliant</w:t>
            </w:r>
          </w:p>
        </w:tc>
      </w:tr>
      <w:tr w:rsidR="00FB69D4" w14:paraId="6B1ADCDC" w14:textId="77777777" w:rsidTr="00BF113F">
        <w:trPr>
          <w:trHeight w:val="227"/>
        </w:trPr>
        <w:tc>
          <w:tcPr>
            <w:tcW w:w="3942" w:type="pct"/>
            <w:shd w:val="clear" w:color="auto" w:fill="auto"/>
          </w:tcPr>
          <w:p w14:paraId="6B1ADCDA" w14:textId="77777777" w:rsidR="00BF113F" w:rsidRPr="001E6954" w:rsidRDefault="004C7A84" w:rsidP="00BF113F">
            <w:pPr>
              <w:spacing w:before="40" w:after="40" w:line="240" w:lineRule="auto"/>
              <w:ind w:left="318" w:hanging="7"/>
            </w:pPr>
            <w:r w:rsidRPr="001E6954">
              <w:t>Requirement 7(3)(e)</w:t>
            </w:r>
          </w:p>
        </w:tc>
        <w:tc>
          <w:tcPr>
            <w:tcW w:w="1058" w:type="pct"/>
            <w:shd w:val="clear" w:color="auto" w:fill="auto"/>
          </w:tcPr>
          <w:p w14:paraId="6B1ADCDB" w14:textId="0809F09A" w:rsidR="00BF113F" w:rsidRPr="001E6954" w:rsidRDefault="004C7A84" w:rsidP="00BF113F">
            <w:pPr>
              <w:spacing w:before="40" w:after="40" w:line="240" w:lineRule="auto"/>
              <w:jc w:val="right"/>
              <w:rPr>
                <w:color w:val="0000FF"/>
              </w:rPr>
            </w:pPr>
            <w:r w:rsidRPr="001E6954">
              <w:rPr>
                <w:bCs/>
                <w:iCs/>
                <w:color w:val="00577D"/>
                <w:szCs w:val="40"/>
              </w:rPr>
              <w:t>Compliant</w:t>
            </w:r>
          </w:p>
        </w:tc>
      </w:tr>
      <w:tr w:rsidR="00FB69D4" w14:paraId="6B1ADCDF" w14:textId="77777777" w:rsidTr="00BF113F">
        <w:trPr>
          <w:trHeight w:val="227"/>
        </w:trPr>
        <w:tc>
          <w:tcPr>
            <w:tcW w:w="3942" w:type="pct"/>
            <w:shd w:val="clear" w:color="auto" w:fill="auto"/>
          </w:tcPr>
          <w:p w14:paraId="6B1ADCDD" w14:textId="77777777" w:rsidR="00BF113F" w:rsidRPr="001E6954" w:rsidRDefault="004C7A84" w:rsidP="00BF113F">
            <w:pPr>
              <w:keepNext/>
              <w:spacing w:before="40" w:after="40" w:line="240" w:lineRule="auto"/>
              <w:rPr>
                <w:b/>
              </w:rPr>
            </w:pPr>
            <w:r w:rsidRPr="001E6954">
              <w:rPr>
                <w:b/>
              </w:rPr>
              <w:t>Standard 8 Organisational governance</w:t>
            </w:r>
          </w:p>
        </w:tc>
        <w:tc>
          <w:tcPr>
            <w:tcW w:w="1058" w:type="pct"/>
            <w:shd w:val="clear" w:color="auto" w:fill="auto"/>
          </w:tcPr>
          <w:p w14:paraId="6B1ADCDE" w14:textId="005FF674" w:rsidR="00BF113F" w:rsidRPr="001E6954" w:rsidRDefault="004C7A84" w:rsidP="00BF113F">
            <w:pPr>
              <w:keepNext/>
              <w:spacing w:before="40" w:after="40" w:line="240" w:lineRule="auto"/>
              <w:jc w:val="right"/>
              <w:rPr>
                <w:b/>
                <w:color w:val="0000FF"/>
              </w:rPr>
            </w:pPr>
            <w:r w:rsidRPr="001E6954">
              <w:rPr>
                <w:b/>
                <w:bCs/>
                <w:iCs/>
                <w:color w:val="00577D"/>
                <w:szCs w:val="40"/>
              </w:rPr>
              <w:t>Compliant</w:t>
            </w:r>
          </w:p>
        </w:tc>
      </w:tr>
      <w:tr w:rsidR="00FB69D4" w14:paraId="6B1ADCE2" w14:textId="77777777" w:rsidTr="00BF113F">
        <w:trPr>
          <w:trHeight w:val="227"/>
        </w:trPr>
        <w:tc>
          <w:tcPr>
            <w:tcW w:w="3942" w:type="pct"/>
            <w:shd w:val="clear" w:color="auto" w:fill="auto"/>
          </w:tcPr>
          <w:p w14:paraId="6B1ADCE0" w14:textId="77777777" w:rsidR="00BF113F" w:rsidRPr="001E6954" w:rsidRDefault="004C7A84" w:rsidP="00BF113F">
            <w:pPr>
              <w:spacing w:before="40" w:after="40" w:line="240" w:lineRule="auto"/>
              <w:ind w:left="318" w:hanging="7"/>
            </w:pPr>
            <w:r w:rsidRPr="001E6954">
              <w:t>Requirement 8(3)(a)</w:t>
            </w:r>
          </w:p>
        </w:tc>
        <w:tc>
          <w:tcPr>
            <w:tcW w:w="1058" w:type="pct"/>
            <w:shd w:val="clear" w:color="auto" w:fill="auto"/>
          </w:tcPr>
          <w:p w14:paraId="6B1ADCE1" w14:textId="7C7E5D96" w:rsidR="00BF113F" w:rsidRPr="001E6954" w:rsidRDefault="004C7A84" w:rsidP="00BF113F">
            <w:pPr>
              <w:spacing w:before="40" w:after="40" w:line="240" w:lineRule="auto"/>
              <w:jc w:val="right"/>
              <w:rPr>
                <w:color w:val="0000FF"/>
              </w:rPr>
            </w:pPr>
            <w:r w:rsidRPr="001E6954">
              <w:rPr>
                <w:bCs/>
                <w:iCs/>
                <w:color w:val="00577D"/>
                <w:szCs w:val="40"/>
              </w:rPr>
              <w:t>Compliant</w:t>
            </w:r>
          </w:p>
        </w:tc>
      </w:tr>
      <w:tr w:rsidR="00FB69D4" w14:paraId="6B1ADCE5" w14:textId="77777777" w:rsidTr="00BF113F">
        <w:trPr>
          <w:trHeight w:val="227"/>
        </w:trPr>
        <w:tc>
          <w:tcPr>
            <w:tcW w:w="3942" w:type="pct"/>
            <w:shd w:val="clear" w:color="auto" w:fill="auto"/>
          </w:tcPr>
          <w:p w14:paraId="6B1ADCE3" w14:textId="77777777" w:rsidR="00BF113F" w:rsidRPr="001E6954" w:rsidRDefault="004C7A84" w:rsidP="00BF113F">
            <w:pPr>
              <w:spacing w:before="40" w:after="40" w:line="240" w:lineRule="auto"/>
              <w:ind w:left="318" w:hanging="7"/>
            </w:pPr>
            <w:r w:rsidRPr="001E6954">
              <w:t>Requirement 8(3)(b)</w:t>
            </w:r>
          </w:p>
        </w:tc>
        <w:tc>
          <w:tcPr>
            <w:tcW w:w="1058" w:type="pct"/>
            <w:shd w:val="clear" w:color="auto" w:fill="auto"/>
          </w:tcPr>
          <w:p w14:paraId="6B1ADCE4" w14:textId="16D92C19" w:rsidR="00BF113F" w:rsidRPr="001E6954" w:rsidRDefault="004C7A84" w:rsidP="00BF113F">
            <w:pPr>
              <w:spacing w:before="40" w:after="40" w:line="240" w:lineRule="auto"/>
              <w:jc w:val="right"/>
              <w:rPr>
                <w:color w:val="0000FF"/>
              </w:rPr>
            </w:pPr>
            <w:r w:rsidRPr="001E6954">
              <w:rPr>
                <w:bCs/>
                <w:iCs/>
                <w:color w:val="00577D"/>
                <w:szCs w:val="40"/>
              </w:rPr>
              <w:t>Compliant</w:t>
            </w:r>
          </w:p>
        </w:tc>
      </w:tr>
      <w:tr w:rsidR="00FB69D4" w14:paraId="6B1ADCE8" w14:textId="77777777" w:rsidTr="00BF113F">
        <w:trPr>
          <w:trHeight w:val="227"/>
        </w:trPr>
        <w:tc>
          <w:tcPr>
            <w:tcW w:w="3942" w:type="pct"/>
            <w:shd w:val="clear" w:color="auto" w:fill="auto"/>
          </w:tcPr>
          <w:p w14:paraId="6B1ADCE6" w14:textId="77777777" w:rsidR="00BF113F" w:rsidRPr="001E6954" w:rsidRDefault="004C7A84" w:rsidP="00BF113F">
            <w:pPr>
              <w:spacing w:before="40" w:after="40" w:line="240" w:lineRule="auto"/>
              <w:ind w:left="318" w:hanging="7"/>
            </w:pPr>
            <w:r w:rsidRPr="001E6954">
              <w:t>Requirement 8(3)(c)</w:t>
            </w:r>
          </w:p>
        </w:tc>
        <w:tc>
          <w:tcPr>
            <w:tcW w:w="1058" w:type="pct"/>
            <w:shd w:val="clear" w:color="auto" w:fill="auto"/>
          </w:tcPr>
          <w:p w14:paraId="6B1ADCE7" w14:textId="247D6C76" w:rsidR="00BF113F" w:rsidRPr="001E6954" w:rsidRDefault="004C7A84" w:rsidP="00BF113F">
            <w:pPr>
              <w:spacing w:before="40" w:after="40" w:line="240" w:lineRule="auto"/>
              <w:jc w:val="right"/>
              <w:rPr>
                <w:color w:val="0000FF"/>
              </w:rPr>
            </w:pPr>
            <w:r w:rsidRPr="001E6954">
              <w:rPr>
                <w:bCs/>
                <w:iCs/>
                <w:color w:val="00577D"/>
                <w:szCs w:val="40"/>
              </w:rPr>
              <w:t>Compliant</w:t>
            </w:r>
          </w:p>
        </w:tc>
      </w:tr>
      <w:tr w:rsidR="00FB69D4" w14:paraId="6B1ADCEB" w14:textId="77777777" w:rsidTr="00BF113F">
        <w:trPr>
          <w:trHeight w:val="227"/>
        </w:trPr>
        <w:tc>
          <w:tcPr>
            <w:tcW w:w="3942" w:type="pct"/>
            <w:shd w:val="clear" w:color="auto" w:fill="auto"/>
          </w:tcPr>
          <w:p w14:paraId="6B1ADCE9" w14:textId="77777777" w:rsidR="00BF113F" w:rsidRPr="001E6954" w:rsidRDefault="004C7A84" w:rsidP="00BF113F">
            <w:pPr>
              <w:spacing w:before="40" w:after="40" w:line="240" w:lineRule="auto"/>
              <w:ind w:left="318" w:hanging="7"/>
            </w:pPr>
            <w:r w:rsidRPr="001E6954">
              <w:t>Requirement 8(3)(d)</w:t>
            </w:r>
          </w:p>
        </w:tc>
        <w:tc>
          <w:tcPr>
            <w:tcW w:w="1058" w:type="pct"/>
            <w:shd w:val="clear" w:color="auto" w:fill="auto"/>
          </w:tcPr>
          <w:p w14:paraId="6B1ADCEA" w14:textId="7AB6B93D" w:rsidR="00BF113F" w:rsidRPr="001E6954" w:rsidRDefault="004C7A84" w:rsidP="00BF113F">
            <w:pPr>
              <w:spacing w:before="40" w:after="40" w:line="240" w:lineRule="auto"/>
              <w:jc w:val="right"/>
              <w:rPr>
                <w:color w:val="0000FF"/>
              </w:rPr>
            </w:pPr>
            <w:r w:rsidRPr="001E6954">
              <w:rPr>
                <w:bCs/>
                <w:iCs/>
                <w:color w:val="00577D"/>
                <w:szCs w:val="40"/>
              </w:rPr>
              <w:t>Compliant</w:t>
            </w:r>
          </w:p>
        </w:tc>
      </w:tr>
      <w:tr w:rsidR="00FB69D4" w14:paraId="6B1ADCEE" w14:textId="77777777" w:rsidTr="00BF113F">
        <w:trPr>
          <w:trHeight w:val="227"/>
        </w:trPr>
        <w:tc>
          <w:tcPr>
            <w:tcW w:w="3942" w:type="pct"/>
            <w:shd w:val="clear" w:color="auto" w:fill="auto"/>
          </w:tcPr>
          <w:p w14:paraId="6B1ADCEC" w14:textId="77777777" w:rsidR="00BF113F" w:rsidRPr="001E6954" w:rsidRDefault="004C7A84" w:rsidP="00BF113F">
            <w:pPr>
              <w:spacing w:before="40" w:after="40" w:line="240" w:lineRule="auto"/>
              <w:ind w:left="318" w:hanging="7"/>
            </w:pPr>
            <w:r w:rsidRPr="001E6954">
              <w:t>Requirement 8(3)(e)</w:t>
            </w:r>
          </w:p>
        </w:tc>
        <w:tc>
          <w:tcPr>
            <w:tcW w:w="1058" w:type="pct"/>
            <w:shd w:val="clear" w:color="auto" w:fill="auto"/>
          </w:tcPr>
          <w:p w14:paraId="6B1ADCED" w14:textId="4EED5936" w:rsidR="00BF113F" w:rsidRPr="001E6954" w:rsidRDefault="004C7A84" w:rsidP="00BF113F">
            <w:pPr>
              <w:spacing w:before="40" w:after="40" w:line="240" w:lineRule="auto"/>
              <w:jc w:val="right"/>
              <w:rPr>
                <w:color w:val="0000FF"/>
              </w:rPr>
            </w:pPr>
            <w:r w:rsidRPr="001E6954">
              <w:rPr>
                <w:bCs/>
                <w:iCs/>
                <w:color w:val="00577D"/>
                <w:szCs w:val="40"/>
              </w:rPr>
              <w:t>Compliant</w:t>
            </w:r>
          </w:p>
        </w:tc>
      </w:tr>
      <w:bookmarkEnd w:id="2"/>
    </w:tbl>
    <w:p w14:paraId="6B1ADCEF" w14:textId="77777777" w:rsidR="00BF113F" w:rsidRDefault="00BF113F" w:rsidP="00BF113F">
      <w:pPr>
        <w:sectPr w:rsidR="00BF113F" w:rsidSect="00BF113F">
          <w:headerReference w:type="first" r:id="rId16"/>
          <w:pgSz w:w="11906" w:h="16838"/>
          <w:pgMar w:top="1701" w:right="1418" w:bottom="1418" w:left="1418" w:header="709" w:footer="397" w:gutter="0"/>
          <w:cols w:space="708"/>
          <w:docGrid w:linePitch="360"/>
        </w:sectPr>
      </w:pPr>
    </w:p>
    <w:p w14:paraId="6B1ADCF0" w14:textId="77777777" w:rsidR="00BF113F" w:rsidRPr="00D21DCD" w:rsidRDefault="004C7A84" w:rsidP="00BF113F">
      <w:pPr>
        <w:pStyle w:val="Heading1"/>
      </w:pPr>
      <w:r>
        <w:lastRenderedPageBreak/>
        <w:t>Detailed assessment</w:t>
      </w:r>
    </w:p>
    <w:p w14:paraId="6B1ADCF1" w14:textId="438C8707" w:rsidR="00BF113F" w:rsidRPr="00D63989" w:rsidRDefault="004C7A84" w:rsidP="00BF113F">
      <w:r w:rsidRPr="00D63989">
        <w:t xml:space="preserve">This performance report details the Commission’s assessment of the </w:t>
      </w:r>
      <w:r w:rsidR="008B55E5">
        <w:t>Approved P</w:t>
      </w:r>
      <w:r w:rsidRPr="00D63989">
        <w:t xml:space="preserve">rovider’s performance, in relation to the service, against the Aged Care Quality Standards (Quality Standards). The Quality Standard and </w:t>
      </w:r>
      <w:r w:rsidR="008B55E5">
        <w:t>R</w:t>
      </w:r>
      <w:r w:rsidRPr="00D63989">
        <w:t xml:space="preserve">equirements are assessed as either </w:t>
      </w:r>
      <w:r w:rsidR="008B55E5">
        <w:t>C</w:t>
      </w:r>
      <w:r w:rsidRPr="00D63989">
        <w:t xml:space="preserve">ompliant or </w:t>
      </w:r>
      <w:r w:rsidR="008B55E5">
        <w:t>N</w:t>
      </w:r>
      <w:r w:rsidRPr="00D63989">
        <w:t xml:space="preserve">on-compliant at the Standard and </w:t>
      </w:r>
      <w:r w:rsidR="008B55E5">
        <w:t>R</w:t>
      </w:r>
      <w:r w:rsidRPr="00D63989">
        <w:t>equirement level where applicable.</w:t>
      </w:r>
    </w:p>
    <w:p w14:paraId="6B1ADCF2" w14:textId="77777777" w:rsidR="00BF113F" w:rsidRPr="001E6954" w:rsidRDefault="004C7A84" w:rsidP="00BF113F">
      <w:pPr>
        <w:rPr>
          <w:color w:val="auto"/>
        </w:rPr>
      </w:pPr>
      <w:r w:rsidRPr="00D63989">
        <w:t>The report also specifies areas in which improvements must be made to ensure the Quality Standards are complied with.</w:t>
      </w:r>
    </w:p>
    <w:p w14:paraId="6B1ADCF3" w14:textId="77777777" w:rsidR="00BF113F" w:rsidRPr="00D63989" w:rsidRDefault="004C7A84" w:rsidP="00BF113F">
      <w:r w:rsidRPr="00D63989">
        <w:t xml:space="preserve">The following information has been </w:t>
      </w:r>
      <w:proofErr w:type="gramStart"/>
      <w:r w:rsidRPr="00D63989">
        <w:t>taken into account</w:t>
      </w:r>
      <w:proofErr w:type="gramEnd"/>
      <w:r w:rsidRPr="00D63989">
        <w:t xml:space="preserve"> in developing this performance report:</w:t>
      </w:r>
    </w:p>
    <w:p w14:paraId="6B1ADCF4" w14:textId="3DF26A24" w:rsidR="00BF113F" w:rsidRPr="00891D84" w:rsidRDefault="004C7A84" w:rsidP="0084428B">
      <w:pPr>
        <w:pStyle w:val="ListBullet"/>
        <w:ind w:left="425" w:hanging="425"/>
      </w:pPr>
      <w:r w:rsidRPr="00891D84">
        <w:t xml:space="preserve">the Assessment Team’s report for the Site Audit; the Site Audit report was informed by a </w:t>
      </w:r>
      <w:r w:rsidR="008B55E5">
        <w:t>site</w:t>
      </w:r>
      <w:r w:rsidRPr="00891D84">
        <w:t xml:space="preserve"> assessment, observations at the service, review of documents and interviews with staff, consumers/representatives and others</w:t>
      </w:r>
    </w:p>
    <w:p w14:paraId="6B1ADCF5" w14:textId="28A3CEBD" w:rsidR="00BF113F" w:rsidRPr="00365DAE" w:rsidRDefault="004C7A84" w:rsidP="0084428B">
      <w:pPr>
        <w:pStyle w:val="ListBullet"/>
        <w:ind w:left="425" w:hanging="425"/>
      </w:pPr>
      <w:r w:rsidRPr="00365DAE">
        <w:t xml:space="preserve">the </w:t>
      </w:r>
      <w:r w:rsidR="00891D84">
        <w:t>Approved P</w:t>
      </w:r>
      <w:r w:rsidRPr="00365DAE">
        <w:t>rovider</w:t>
      </w:r>
      <w:r>
        <w:t>’s</w:t>
      </w:r>
      <w:r w:rsidRPr="00365DAE">
        <w:t xml:space="preserve"> response</w:t>
      </w:r>
      <w:r>
        <w:t xml:space="preserve"> to the Site Audit report</w:t>
      </w:r>
      <w:r w:rsidRPr="00365DAE">
        <w:t xml:space="preserve"> </w:t>
      </w:r>
      <w:r>
        <w:t>received</w:t>
      </w:r>
      <w:r w:rsidRPr="00365DAE">
        <w:t xml:space="preserve"> </w:t>
      </w:r>
      <w:r w:rsidR="003B33D2">
        <w:t>12 May 2021</w:t>
      </w:r>
    </w:p>
    <w:p w14:paraId="6B1ADCF6" w14:textId="3A0B5B40" w:rsidR="00BF113F" w:rsidRDefault="000007FC" w:rsidP="0084428B">
      <w:pPr>
        <w:pStyle w:val="ListBullet"/>
        <w:ind w:left="425" w:hanging="425"/>
      </w:pPr>
      <w:r w:rsidRPr="00F14D04">
        <w:t xml:space="preserve">the </w:t>
      </w:r>
      <w:r w:rsidR="00F75224" w:rsidRPr="00F14D04">
        <w:t>Assessment Contact</w:t>
      </w:r>
      <w:r w:rsidR="00EF456F">
        <w:t xml:space="preserve"> – </w:t>
      </w:r>
      <w:r w:rsidR="00DE5889">
        <w:t>s</w:t>
      </w:r>
      <w:r w:rsidR="00EF456F">
        <w:t xml:space="preserve">ite </w:t>
      </w:r>
      <w:r w:rsidR="00DE5889">
        <w:t>p</w:t>
      </w:r>
      <w:r w:rsidR="00EF456F">
        <w:t xml:space="preserve">erformance </w:t>
      </w:r>
      <w:r w:rsidR="00DE5889">
        <w:t>r</w:t>
      </w:r>
      <w:r w:rsidR="00EF456F">
        <w:t xml:space="preserve">eport </w:t>
      </w:r>
      <w:r w:rsidRPr="00F14D04">
        <w:t xml:space="preserve">3 December 2019 to </w:t>
      </w:r>
      <w:r w:rsidR="00EF456F">
        <w:t xml:space="preserve">                     </w:t>
      </w:r>
      <w:r w:rsidRPr="00F14D04">
        <w:t>4 December 2019</w:t>
      </w:r>
    </w:p>
    <w:p w14:paraId="3A88A088" w14:textId="0E3B77A7" w:rsidR="00177FAD" w:rsidRPr="00DE5889" w:rsidRDefault="00BF113F" w:rsidP="0084428B">
      <w:pPr>
        <w:pStyle w:val="ListBullet"/>
        <w:ind w:left="425" w:hanging="425"/>
      </w:pPr>
      <w:r>
        <w:t>t</w:t>
      </w:r>
      <w:r w:rsidRPr="00DE5889">
        <w:t xml:space="preserve">he </w:t>
      </w:r>
      <w:r w:rsidR="00177FAD" w:rsidRPr="00DE5889">
        <w:t>Approved Provider’s response to the Assessment Contact</w:t>
      </w:r>
      <w:r w:rsidR="00763992" w:rsidRPr="00DE5889">
        <w:t xml:space="preserve"> 3 December 2019 to 4 December 2019.</w:t>
      </w:r>
      <w:r w:rsidR="00177FAD" w:rsidRPr="00DE5889">
        <w:t xml:space="preserve"> </w:t>
      </w:r>
    </w:p>
    <w:p w14:paraId="6B1ADCF7" w14:textId="77777777" w:rsidR="00BF113F" w:rsidRDefault="00BF113F">
      <w:pPr>
        <w:spacing w:after="160" w:line="259" w:lineRule="auto"/>
        <w:rPr>
          <w:rFonts w:cs="Times New Roman"/>
        </w:rPr>
      </w:pPr>
    </w:p>
    <w:p w14:paraId="6B1ADCF8" w14:textId="77777777" w:rsidR="00BF113F" w:rsidRDefault="00BF113F" w:rsidP="00BF113F">
      <w:pPr>
        <w:sectPr w:rsidR="00BF113F" w:rsidSect="00BF113F">
          <w:headerReference w:type="first" r:id="rId17"/>
          <w:pgSz w:w="11906" w:h="16838"/>
          <w:pgMar w:top="1701" w:right="1418" w:bottom="1418" w:left="1418" w:header="709" w:footer="397" w:gutter="0"/>
          <w:cols w:space="708"/>
          <w:docGrid w:linePitch="360"/>
        </w:sectPr>
      </w:pPr>
    </w:p>
    <w:p w14:paraId="6B1ADCF9" w14:textId="604B64DA" w:rsidR="00BF113F" w:rsidRDefault="004C7A84" w:rsidP="00BF113F">
      <w:pPr>
        <w:pStyle w:val="Heading1"/>
        <w:tabs>
          <w:tab w:val="right" w:pos="9070"/>
        </w:tabs>
        <w:spacing w:before="560" w:after="640"/>
        <w:rPr>
          <w:color w:val="FFFFFF" w:themeColor="background1"/>
        </w:rPr>
        <w:sectPr w:rsidR="00BF113F" w:rsidSect="00BF113F">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B1ADDFB" wp14:editId="6B1ADDF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1800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6B1ADCFA" w14:textId="77777777" w:rsidR="00BF113F" w:rsidRPr="00D63989" w:rsidRDefault="004C7A84" w:rsidP="00BF113F">
      <w:pPr>
        <w:pStyle w:val="Heading3"/>
        <w:shd w:val="clear" w:color="auto" w:fill="F2F2F2" w:themeFill="background1" w:themeFillShade="F2"/>
      </w:pPr>
      <w:r w:rsidRPr="00D63989">
        <w:t>Consumer outcome:</w:t>
      </w:r>
    </w:p>
    <w:p w14:paraId="6B1ADCFB" w14:textId="77777777" w:rsidR="00BF113F" w:rsidRPr="00D63989" w:rsidRDefault="004C7A84" w:rsidP="00301321">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6B1ADCFC" w14:textId="77777777" w:rsidR="00BF113F" w:rsidRPr="00D63989" w:rsidRDefault="004C7A84" w:rsidP="00BF113F">
      <w:pPr>
        <w:pStyle w:val="Heading3"/>
        <w:shd w:val="clear" w:color="auto" w:fill="F2F2F2" w:themeFill="background1" w:themeFillShade="F2"/>
      </w:pPr>
      <w:r w:rsidRPr="00D63989">
        <w:t>Organisation statement:</w:t>
      </w:r>
    </w:p>
    <w:p w14:paraId="6B1ADCFD" w14:textId="77777777" w:rsidR="00BF113F" w:rsidRPr="00D63989" w:rsidRDefault="004C7A84" w:rsidP="00301321">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6B1ADCFE" w14:textId="77777777" w:rsidR="00BF113F" w:rsidRDefault="004C7A84" w:rsidP="0030132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B1ADCFF" w14:textId="77777777" w:rsidR="00BF113F" w:rsidRPr="00D63989" w:rsidRDefault="004C7A84" w:rsidP="0030132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B1ADD00" w14:textId="77777777" w:rsidR="00BF113F" w:rsidRPr="00D63989" w:rsidRDefault="004C7A84" w:rsidP="0030132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6B1ADD01" w14:textId="77777777" w:rsidR="00BF113F" w:rsidRDefault="004C7A84" w:rsidP="00BF113F">
      <w:pPr>
        <w:pStyle w:val="Heading2"/>
      </w:pPr>
      <w:r>
        <w:t xml:space="preserve">Assessment </w:t>
      </w:r>
      <w:r w:rsidRPr="002B2C0F">
        <w:t>of Standard</w:t>
      </w:r>
      <w:r>
        <w:t xml:space="preserve"> 1</w:t>
      </w:r>
    </w:p>
    <w:p w14:paraId="610FE0B4" w14:textId="77777777" w:rsidR="005C5E6F" w:rsidRPr="000B5151" w:rsidRDefault="005C5E6F" w:rsidP="005C5E6F">
      <w:pPr>
        <w:rPr>
          <w:rFonts w:eastAsiaTheme="minorHAnsi"/>
          <w:color w:val="auto"/>
        </w:rPr>
      </w:pPr>
      <w:r w:rsidRPr="000B5151">
        <w:rPr>
          <w:rFonts w:eastAsiaTheme="minorHAnsi"/>
          <w:color w:val="auto"/>
        </w:rPr>
        <w:t>The Quality Standard is assessed as Compliant as six of the six specific Requirements have been assessed as Compliant.</w:t>
      </w:r>
    </w:p>
    <w:p w14:paraId="392C35B4" w14:textId="77777777" w:rsidR="005C5E6F" w:rsidRDefault="005C5E6F" w:rsidP="005C5E6F">
      <w:pPr>
        <w:rPr>
          <w:color w:val="auto"/>
        </w:rPr>
      </w:pPr>
      <w:r w:rsidRPr="000B5151">
        <w:rPr>
          <w:color w:val="auto"/>
        </w:rPr>
        <w:t>The Assessment Team found most consumers are treated with dignity and respect, can maintain their identity, make informed choices about their care and services and live the life they choose. The following examples were provided by consumers and representatives during interviews with the Assessment Team</w:t>
      </w:r>
      <w:r>
        <w:rPr>
          <w:color w:val="auto"/>
        </w:rPr>
        <w:t>:</w:t>
      </w:r>
    </w:p>
    <w:p w14:paraId="236E16BB" w14:textId="2DBAA60E" w:rsidR="000D1659" w:rsidRPr="00D713B1" w:rsidRDefault="009021E0" w:rsidP="006C78E0">
      <w:pPr>
        <w:pStyle w:val="ListBullet"/>
        <w:ind w:left="425" w:hanging="425"/>
      </w:pPr>
      <w:r w:rsidRPr="00D713B1">
        <w:t>All consumers and representatives</w:t>
      </w:r>
      <w:r w:rsidR="00252502" w:rsidRPr="00D713B1">
        <w:t xml:space="preserve"> were complimentary </w:t>
      </w:r>
      <w:r w:rsidR="00566120" w:rsidRPr="00D713B1">
        <w:t xml:space="preserve">on </w:t>
      </w:r>
      <w:r w:rsidR="00252502" w:rsidRPr="00D713B1">
        <w:t xml:space="preserve">how </w:t>
      </w:r>
      <w:r w:rsidR="000D1659" w:rsidRPr="00D713B1">
        <w:t>consumers</w:t>
      </w:r>
      <w:r w:rsidR="00252502" w:rsidRPr="00D713B1">
        <w:t xml:space="preserve"> are treated and described </w:t>
      </w:r>
      <w:r w:rsidR="000D1659" w:rsidRPr="00D713B1">
        <w:t>staff a</w:t>
      </w:r>
      <w:r w:rsidR="007B3097" w:rsidRPr="00D713B1">
        <w:t>s</w:t>
      </w:r>
      <w:r w:rsidR="000D1659" w:rsidRPr="00D713B1">
        <w:t xml:space="preserve"> </w:t>
      </w:r>
      <w:r w:rsidR="00252502" w:rsidRPr="00D713B1">
        <w:t>“respectful</w:t>
      </w:r>
      <w:r w:rsidR="000D1659" w:rsidRPr="00D713B1">
        <w:t>, very friendly, nice and marvellous”</w:t>
      </w:r>
      <w:r w:rsidR="005F6887" w:rsidRPr="00D713B1">
        <w:t>.</w:t>
      </w:r>
    </w:p>
    <w:p w14:paraId="41C4EFC5" w14:textId="0E69484C" w:rsidR="0012082C" w:rsidRPr="00D713B1" w:rsidRDefault="00B2191A" w:rsidP="006C78E0">
      <w:pPr>
        <w:pStyle w:val="ListBullet"/>
        <w:ind w:left="425" w:hanging="425"/>
      </w:pPr>
      <w:r w:rsidRPr="00D713B1">
        <w:t>Consumers</w:t>
      </w:r>
      <w:r w:rsidR="00CD28FA" w:rsidRPr="00D713B1">
        <w:t xml:space="preserve"> said the service supports them to celebrate </w:t>
      </w:r>
      <w:r w:rsidR="009946B7" w:rsidRPr="00D713B1">
        <w:t xml:space="preserve">their </w:t>
      </w:r>
      <w:r w:rsidR="0012082C" w:rsidRPr="00D713B1">
        <w:t>culture</w:t>
      </w:r>
      <w:r w:rsidR="005F6887" w:rsidRPr="00D713B1">
        <w:t>.</w:t>
      </w:r>
    </w:p>
    <w:p w14:paraId="78239B6D" w14:textId="77777777" w:rsidR="005F6887" w:rsidRPr="00D713B1" w:rsidRDefault="00D702F7" w:rsidP="006C78E0">
      <w:pPr>
        <w:pStyle w:val="ListBullet"/>
        <w:ind w:left="425" w:hanging="425"/>
      </w:pPr>
      <w:r w:rsidRPr="00D713B1">
        <w:t xml:space="preserve">One </w:t>
      </w:r>
      <w:r w:rsidR="00D763D7" w:rsidRPr="00D713B1">
        <w:t>consumer</w:t>
      </w:r>
      <w:r w:rsidRPr="00D713B1">
        <w:t xml:space="preserve"> </w:t>
      </w:r>
      <w:r w:rsidR="00D763D7" w:rsidRPr="00D713B1">
        <w:t xml:space="preserve">said they are supported </w:t>
      </w:r>
      <w:r w:rsidR="00866558" w:rsidRPr="00D713B1">
        <w:t xml:space="preserve">to </w:t>
      </w:r>
      <w:r w:rsidR="00D763D7" w:rsidRPr="00D713B1">
        <w:t>decorate their room</w:t>
      </w:r>
      <w:r w:rsidR="00AB7CC3" w:rsidRPr="00D713B1">
        <w:t xml:space="preserve">, put up photos of choice and can paint their </w:t>
      </w:r>
      <w:r w:rsidR="005F6887" w:rsidRPr="00D713B1">
        <w:t>front door.</w:t>
      </w:r>
    </w:p>
    <w:p w14:paraId="154E33CE" w14:textId="70F38556" w:rsidR="004C401A" w:rsidRPr="006F5C4C" w:rsidRDefault="005F6887" w:rsidP="006C78E0">
      <w:pPr>
        <w:pStyle w:val="ListBullet"/>
        <w:ind w:left="425" w:hanging="425"/>
      </w:pPr>
      <w:r w:rsidRPr="006F5C4C">
        <w:t xml:space="preserve">Another </w:t>
      </w:r>
      <w:r w:rsidR="00A046E4" w:rsidRPr="006F5C4C">
        <w:t xml:space="preserve">consumer said the service had been </w:t>
      </w:r>
      <w:r w:rsidR="00871694" w:rsidRPr="006F5C4C">
        <w:t>‘</w:t>
      </w:r>
      <w:r w:rsidR="00D713B1" w:rsidRPr="006F5C4C">
        <w:t>’v</w:t>
      </w:r>
      <w:r w:rsidR="00A046E4" w:rsidRPr="006F5C4C">
        <w:t>ery accommodating</w:t>
      </w:r>
      <w:r w:rsidR="00D713B1" w:rsidRPr="006F5C4C">
        <w:t xml:space="preserve">” </w:t>
      </w:r>
      <w:r w:rsidR="00CF656B" w:rsidRPr="006F5C4C">
        <w:t xml:space="preserve">in allowing </w:t>
      </w:r>
      <w:r w:rsidR="00D7507B" w:rsidRPr="006F5C4C">
        <w:t xml:space="preserve">the </w:t>
      </w:r>
      <w:r w:rsidR="00871694" w:rsidRPr="006F5C4C">
        <w:t xml:space="preserve">dog </w:t>
      </w:r>
      <w:r w:rsidR="00D7507B" w:rsidRPr="006F5C4C">
        <w:t xml:space="preserve">to </w:t>
      </w:r>
      <w:r w:rsidR="003A7726" w:rsidRPr="006F5C4C">
        <w:t>stay</w:t>
      </w:r>
      <w:r w:rsidR="00EE16B3" w:rsidRPr="006F5C4C">
        <w:t>.</w:t>
      </w:r>
    </w:p>
    <w:p w14:paraId="2D424BD5" w14:textId="78073903" w:rsidR="00EE056C" w:rsidRPr="006F5C4C" w:rsidRDefault="00FB1D00" w:rsidP="006C78E0">
      <w:pPr>
        <w:pStyle w:val="ListBullet"/>
        <w:ind w:left="425" w:hanging="425"/>
      </w:pPr>
      <w:r w:rsidRPr="006F5C4C">
        <w:t xml:space="preserve">One </w:t>
      </w:r>
      <w:r w:rsidR="00A8648B" w:rsidRPr="006F5C4C">
        <w:t xml:space="preserve">consumer was pleased staff allowed </w:t>
      </w:r>
      <w:r w:rsidR="00BF113F">
        <w:t>them</w:t>
      </w:r>
      <w:r w:rsidR="00BF113F" w:rsidRPr="006F5C4C">
        <w:t xml:space="preserve"> </w:t>
      </w:r>
      <w:r w:rsidR="00A8648B" w:rsidRPr="006F5C4C">
        <w:t>to ex</w:t>
      </w:r>
      <w:r w:rsidR="00857922" w:rsidRPr="006F5C4C">
        <w:t xml:space="preserve">ercise </w:t>
      </w:r>
      <w:r w:rsidR="00A8648B" w:rsidRPr="006F5C4C">
        <w:t>choice</w:t>
      </w:r>
      <w:r w:rsidR="00857922" w:rsidRPr="006F5C4C">
        <w:t xml:space="preserve"> in leaving the service</w:t>
      </w:r>
      <w:r w:rsidR="002B39CB" w:rsidRPr="006F5C4C">
        <w:t xml:space="preserve">. The consumer advised staff had spoken about the risks </w:t>
      </w:r>
      <w:r w:rsidR="00043A78" w:rsidRPr="006F5C4C">
        <w:t xml:space="preserve">and strategies to </w:t>
      </w:r>
      <w:r w:rsidR="00B569F0" w:rsidRPr="006F5C4C">
        <w:t>increase their</w:t>
      </w:r>
      <w:r w:rsidR="00043A78" w:rsidRPr="006F5C4C">
        <w:t xml:space="preserve"> </w:t>
      </w:r>
      <w:r w:rsidR="00EC4B04" w:rsidRPr="006F5C4C">
        <w:t>safety.</w:t>
      </w:r>
    </w:p>
    <w:p w14:paraId="75FBA05A" w14:textId="20C67CC9" w:rsidR="000A3279" w:rsidRPr="009D59AA" w:rsidRDefault="000A3279" w:rsidP="006C78E0">
      <w:pPr>
        <w:pStyle w:val="ListBullet"/>
        <w:ind w:left="425" w:hanging="425"/>
      </w:pPr>
      <w:r w:rsidRPr="009D59AA">
        <w:lastRenderedPageBreak/>
        <w:t xml:space="preserve">Two consumers said they attend </w:t>
      </w:r>
      <w:r w:rsidR="009D59AA" w:rsidRPr="009D59AA">
        <w:t>r</w:t>
      </w:r>
      <w:r w:rsidRPr="009D59AA">
        <w:t xml:space="preserve">esident meetings and </w:t>
      </w:r>
      <w:r w:rsidR="00D82952" w:rsidRPr="009D59AA">
        <w:t xml:space="preserve">are given the opportunity to </w:t>
      </w:r>
      <w:r w:rsidRPr="009D59AA">
        <w:t>discuss</w:t>
      </w:r>
      <w:r w:rsidR="00EC38A5" w:rsidRPr="009D59AA">
        <w:t xml:space="preserve"> things</w:t>
      </w:r>
      <w:r w:rsidR="00BF113F">
        <w:t>,</w:t>
      </w:r>
      <w:r w:rsidR="00EC38A5" w:rsidRPr="009D59AA">
        <w:t xml:space="preserve"> such as </w:t>
      </w:r>
      <w:r w:rsidR="00164C07" w:rsidRPr="009D59AA">
        <w:t>lifestyle activities</w:t>
      </w:r>
      <w:r w:rsidR="00B87AA5" w:rsidRPr="009D59AA">
        <w:t xml:space="preserve"> and food.</w:t>
      </w:r>
    </w:p>
    <w:p w14:paraId="3158A7EF" w14:textId="294BB329" w:rsidR="00B77EEE" w:rsidRPr="001A2B18" w:rsidRDefault="004A1368" w:rsidP="00EE056C">
      <w:pPr>
        <w:pStyle w:val="ListBullet"/>
        <w:numPr>
          <w:ilvl w:val="0"/>
          <w:numId w:val="0"/>
        </w:numPr>
      </w:pPr>
      <w:r w:rsidRPr="001A2B18">
        <w:t>The service was able to demonstrate</w:t>
      </w:r>
      <w:r w:rsidR="0090188A" w:rsidRPr="001A2B18">
        <w:t xml:space="preserve"> each consumer is treated with</w:t>
      </w:r>
      <w:r w:rsidR="00370F17" w:rsidRPr="001A2B18">
        <w:t xml:space="preserve"> dignity and respec</w:t>
      </w:r>
      <w:r w:rsidR="00AD67F8" w:rsidRPr="001A2B18">
        <w:t>t</w:t>
      </w:r>
      <w:r w:rsidR="00DC7965" w:rsidRPr="001A2B18">
        <w:t xml:space="preserve">, with their identity, culture and diversity </w:t>
      </w:r>
      <w:r w:rsidR="009B69B7" w:rsidRPr="001A2B18">
        <w:t>value</w:t>
      </w:r>
      <w:r w:rsidR="00E8411F" w:rsidRPr="001A2B18">
        <w:t>d</w:t>
      </w:r>
      <w:r w:rsidR="009B69B7" w:rsidRPr="001A2B18">
        <w:t xml:space="preserve">. The Assessment Team observed </w:t>
      </w:r>
      <w:r w:rsidR="00AD67F8" w:rsidRPr="001A2B18">
        <w:t>interactions</w:t>
      </w:r>
      <w:r w:rsidR="00C31818" w:rsidRPr="001A2B18">
        <w:t xml:space="preserve"> with </w:t>
      </w:r>
      <w:r w:rsidR="00AD67F8" w:rsidRPr="001A2B18">
        <w:t>consumers</w:t>
      </w:r>
      <w:r w:rsidR="00C31818" w:rsidRPr="001A2B18">
        <w:t xml:space="preserve"> </w:t>
      </w:r>
      <w:r w:rsidR="00E8411F" w:rsidRPr="001A2B18">
        <w:t xml:space="preserve">to be </w:t>
      </w:r>
      <w:r w:rsidR="000F6031" w:rsidRPr="001A2B18">
        <w:t>c</w:t>
      </w:r>
      <w:r w:rsidR="00AD67F8" w:rsidRPr="001A2B18">
        <w:t xml:space="preserve">onsistently respectful, kind and caring. Care planning documentation </w:t>
      </w:r>
      <w:r w:rsidR="00C76BEE" w:rsidRPr="001A2B18">
        <w:t xml:space="preserve">noted what was important to consumers, including </w:t>
      </w:r>
      <w:r w:rsidR="0023150D" w:rsidRPr="001A2B18">
        <w:t xml:space="preserve">their background, hobbies and life experiences. </w:t>
      </w:r>
      <w:r w:rsidR="00EB1D05" w:rsidRPr="001A2B18">
        <w:t>Staff interviewed</w:t>
      </w:r>
      <w:r w:rsidR="00816D08" w:rsidRPr="001A2B18">
        <w:t xml:space="preserve"> </w:t>
      </w:r>
      <w:r w:rsidR="001206D4" w:rsidRPr="001A2B18">
        <w:t xml:space="preserve">could </w:t>
      </w:r>
      <w:r w:rsidR="00EB1D05" w:rsidRPr="001A2B18">
        <w:t xml:space="preserve">demonstrate familiarity </w:t>
      </w:r>
      <w:r w:rsidR="009B2C58" w:rsidRPr="001A2B18">
        <w:t xml:space="preserve">with consumers’ background and </w:t>
      </w:r>
      <w:r w:rsidR="007958EE" w:rsidRPr="001A2B18">
        <w:t xml:space="preserve">could identify </w:t>
      </w:r>
      <w:r w:rsidR="00F82442" w:rsidRPr="001A2B18">
        <w:t xml:space="preserve">strategies </w:t>
      </w:r>
      <w:r w:rsidR="009B2C58" w:rsidRPr="001A2B18">
        <w:t xml:space="preserve">to </w:t>
      </w:r>
      <w:r w:rsidR="00F82442" w:rsidRPr="001A2B18">
        <w:t xml:space="preserve">maintain consumers’ identity and </w:t>
      </w:r>
      <w:r w:rsidR="00110B19" w:rsidRPr="001A2B18">
        <w:t>culture</w:t>
      </w:r>
      <w:r w:rsidR="00816D08" w:rsidRPr="001A2B18">
        <w:t xml:space="preserve">. They </w:t>
      </w:r>
      <w:r w:rsidR="00110B19" w:rsidRPr="001A2B18">
        <w:t>showed compassion for consumers</w:t>
      </w:r>
      <w:r w:rsidR="00816D08" w:rsidRPr="001A2B18">
        <w:t>’</w:t>
      </w:r>
      <w:r w:rsidR="00110B19" w:rsidRPr="001A2B18">
        <w:t xml:space="preserve"> personal </w:t>
      </w:r>
      <w:r w:rsidR="00B77EEE" w:rsidRPr="001A2B18">
        <w:t>circumstances and life journey.</w:t>
      </w:r>
    </w:p>
    <w:p w14:paraId="49D99B41" w14:textId="18EFC68C" w:rsidR="00C84A29" w:rsidRPr="001A2B18" w:rsidRDefault="00B77196" w:rsidP="00EE056C">
      <w:pPr>
        <w:pStyle w:val="ListBullet"/>
        <w:numPr>
          <w:ilvl w:val="0"/>
          <w:numId w:val="0"/>
        </w:numPr>
      </w:pPr>
      <w:r w:rsidRPr="001A2B18">
        <w:t xml:space="preserve">The Assessment Team found the service </w:t>
      </w:r>
      <w:r w:rsidR="00085A97" w:rsidRPr="001A2B18">
        <w:t>provides culturally safe care and services.</w:t>
      </w:r>
      <w:r w:rsidR="00007576" w:rsidRPr="001A2B18">
        <w:t xml:space="preserve"> C</w:t>
      </w:r>
      <w:r w:rsidR="005D4643" w:rsidRPr="001A2B18">
        <w:t xml:space="preserve">onsumer files </w:t>
      </w:r>
      <w:r w:rsidR="00F97D2D" w:rsidRPr="001A2B18">
        <w:t xml:space="preserve">provide details </w:t>
      </w:r>
      <w:r w:rsidR="00F0134F" w:rsidRPr="001A2B18">
        <w:t xml:space="preserve">on </w:t>
      </w:r>
      <w:r w:rsidR="00C03743" w:rsidRPr="001A2B18">
        <w:t>consumers</w:t>
      </w:r>
      <w:r w:rsidR="00F0134F" w:rsidRPr="001A2B18">
        <w:t xml:space="preserve">’ </w:t>
      </w:r>
      <w:r w:rsidR="00C03743" w:rsidRPr="001A2B18">
        <w:t>specific</w:t>
      </w:r>
      <w:r w:rsidR="00F0134F" w:rsidRPr="001A2B18">
        <w:t xml:space="preserve"> cultural needs</w:t>
      </w:r>
      <w:r w:rsidR="00C03743" w:rsidRPr="001A2B18">
        <w:t>, preferences and background.</w:t>
      </w:r>
      <w:r w:rsidR="00007576" w:rsidRPr="001A2B18">
        <w:t xml:space="preserve"> </w:t>
      </w:r>
      <w:r w:rsidR="00C03743" w:rsidRPr="001A2B18">
        <w:t xml:space="preserve">The service has </w:t>
      </w:r>
      <w:r w:rsidR="00C4324E" w:rsidRPr="001A2B18">
        <w:t xml:space="preserve">a Diversity Action Plan 2021 outlining what it means to provide </w:t>
      </w:r>
      <w:r w:rsidR="005B2299" w:rsidRPr="001A2B18">
        <w:t xml:space="preserve">care in a </w:t>
      </w:r>
      <w:r w:rsidR="007C2327" w:rsidRPr="001A2B18">
        <w:t>culturally</w:t>
      </w:r>
      <w:r w:rsidR="005B2299" w:rsidRPr="001A2B18">
        <w:t xml:space="preserve"> safe way, includin</w:t>
      </w:r>
      <w:r w:rsidR="007C2327" w:rsidRPr="001A2B18">
        <w:t>g</w:t>
      </w:r>
      <w:r w:rsidR="00C4324E" w:rsidRPr="001A2B18">
        <w:t xml:space="preserve"> </w:t>
      </w:r>
      <w:r w:rsidR="007C2327" w:rsidRPr="001A2B18">
        <w:t>strategies to support</w:t>
      </w:r>
      <w:r w:rsidR="00496B7A" w:rsidRPr="001A2B18">
        <w:t xml:space="preserve"> </w:t>
      </w:r>
      <w:r w:rsidR="00FD1FD0" w:rsidRPr="001A2B18">
        <w:t xml:space="preserve">care delivery and </w:t>
      </w:r>
      <w:r w:rsidR="00624FD7" w:rsidRPr="001A2B18">
        <w:t xml:space="preserve">staff </w:t>
      </w:r>
      <w:r w:rsidR="00496B7A" w:rsidRPr="001A2B18">
        <w:t>training</w:t>
      </w:r>
      <w:r w:rsidR="00624FD7" w:rsidRPr="001A2B18">
        <w:t xml:space="preserve">. </w:t>
      </w:r>
      <w:r w:rsidR="00171B1B" w:rsidRPr="001A2B18">
        <w:t>Staff</w:t>
      </w:r>
      <w:r w:rsidR="00624FD7" w:rsidRPr="001A2B18">
        <w:t xml:space="preserve"> </w:t>
      </w:r>
      <w:r w:rsidR="00171B1B" w:rsidRPr="001A2B18">
        <w:t>demonstrate</w:t>
      </w:r>
      <w:r w:rsidR="00BF113F">
        <w:t>d</w:t>
      </w:r>
      <w:r w:rsidR="00171B1B" w:rsidRPr="001A2B18">
        <w:t xml:space="preserve"> an understanding </w:t>
      </w:r>
      <w:r w:rsidR="005063E2" w:rsidRPr="001A2B18">
        <w:t>of consumers’ culture and preferences</w:t>
      </w:r>
      <w:r w:rsidR="00C02C92" w:rsidRPr="001A2B18">
        <w:t xml:space="preserve">, such as gender </w:t>
      </w:r>
      <w:r w:rsidR="001C0EAF" w:rsidRPr="001A2B18">
        <w:t>preference</w:t>
      </w:r>
      <w:r w:rsidR="00C02C92" w:rsidRPr="001A2B18">
        <w:t xml:space="preserve"> when receiving care</w:t>
      </w:r>
      <w:r w:rsidR="00963608" w:rsidRPr="001A2B18">
        <w:t xml:space="preserve"> and </w:t>
      </w:r>
      <w:r w:rsidR="00380AB6" w:rsidRPr="001A2B18">
        <w:t xml:space="preserve">others </w:t>
      </w:r>
      <w:r w:rsidR="001C0EAF" w:rsidRPr="001A2B18">
        <w:t>like</w:t>
      </w:r>
      <w:r w:rsidR="00380AB6" w:rsidRPr="001A2B18">
        <w:t>d</w:t>
      </w:r>
      <w:r w:rsidR="001C0EAF" w:rsidRPr="001A2B18">
        <w:t xml:space="preserve"> to be up early to </w:t>
      </w:r>
      <w:r w:rsidR="00380AB6" w:rsidRPr="001A2B18">
        <w:t>attend church services.</w:t>
      </w:r>
    </w:p>
    <w:p w14:paraId="7FA35ACE" w14:textId="2DFC07DF" w:rsidR="0002676C" w:rsidRPr="001A2B18" w:rsidRDefault="003A6A6C" w:rsidP="00EE056C">
      <w:pPr>
        <w:pStyle w:val="ListBullet"/>
        <w:numPr>
          <w:ilvl w:val="0"/>
          <w:numId w:val="0"/>
        </w:numPr>
      </w:pPr>
      <w:r w:rsidRPr="001A2B18">
        <w:t xml:space="preserve">Care staff were </w:t>
      </w:r>
      <w:r w:rsidR="00EA229F" w:rsidRPr="001A2B18">
        <w:t xml:space="preserve">able </w:t>
      </w:r>
      <w:r w:rsidRPr="001A2B18">
        <w:t xml:space="preserve">to demonstrate </w:t>
      </w:r>
      <w:r w:rsidR="00EA229F" w:rsidRPr="001A2B18">
        <w:t xml:space="preserve">they </w:t>
      </w:r>
      <w:r w:rsidRPr="001A2B18">
        <w:t>underst</w:t>
      </w:r>
      <w:r w:rsidR="00594F50" w:rsidRPr="001A2B18">
        <w:t>and and provide</w:t>
      </w:r>
      <w:r w:rsidR="001F4B70">
        <w:t>d</w:t>
      </w:r>
      <w:r w:rsidR="00594F50" w:rsidRPr="001A2B18">
        <w:t xml:space="preserve"> examples </w:t>
      </w:r>
      <w:r w:rsidR="00D126D7" w:rsidRPr="001A2B18">
        <w:t xml:space="preserve">of how they </w:t>
      </w:r>
      <w:r w:rsidR="00834527" w:rsidRPr="001A2B18">
        <w:t xml:space="preserve">support </w:t>
      </w:r>
      <w:r w:rsidR="00677AE6" w:rsidRPr="001A2B18">
        <w:t xml:space="preserve">each consumer to exercise choice and independence, including </w:t>
      </w:r>
      <w:r w:rsidR="00BC4C44" w:rsidRPr="001A2B18">
        <w:t xml:space="preserve">how </w:t>
      </w:r>
      <w:r w:rsidR="00D126D7" w:rsidRPr="001A2B18">
        <w:t xml:space="preserve">care </w:t>
      </w:r>
      <w:r w:rsidR="00E61B11" w:rsidRPr="001A2B18">
        <w:t>and services are d</w:t>
      </w:r>
      <w:r w:rsidR="00D126D7" w:rsidRPr="001A2B18">
        <w:t>elivered</w:t>
      </w:r>
      <w:r w:rsidR="007B0368" w:rsidRPr="001A2B18">
        <w:t xml:space="preserve">, who should be involved and </w:t>
      </w:r>
      <w:r w:rsidR="004671E3" w:rsidRPr="001A2B18">
        <w:t xml:space="preserve">how </w:t>
      </w:r>
      <w:r w:rsidR="009375E2" w:rsidRPr="001A2B18">
        <w:t xml:space="preserve">consumers </w:t>
      </w:r>
      <w:r w:rsidR="004671E3" w:rsidRPr="001A2B18">
        <w:t xml:space="preserve">maintain relationships of choice. </w:t>
      </w:r>
      <w:r w:rsidR="00A83B5F" w:rsidRPr="001A2B18">
        <w:t xml:space="preserve">The Assessment Team </w:t>
      </w:r>
      <w:r w:rsidR="00952482" w:rsidRPr="001A2B18">
        <w:t xml:space="preserve">viewed </w:t>
      </w:r>
      <w:r w:rsidR="00E40B43" w:rsidRPr="001A2B18">
        <w:t>consumer agreements</w:t>
      </w:r>
      <w:r w:rsidR="009807DF" w:rsidRPr="001A2B18">
        <w:t xml:space="preserve"> which are introduced </w:t>
      </w:r>
      <w:r w:rsidR="00E40B43" w:rsidRPr="001A2B18">
        <w:t xml:space="preserve">when the service </w:t>
      </w:r>
      <w:r w:rsidR="00CA787E" w:rsidRPr="001A2B18">
        <w:t>is unable to meet consumers</w:t>
      </w:r>
      <w:r w:rsidR="00BF113F">
        <w:t>’</w:t>
      </w:r>
      <w:r w:rsidR="00CA787E" w:rsidRPr="001A2B18">
        <w:t xml:space="preserve"> choice</w:t>
      </w:r>
      <w:r w:rsidR="0002676C" w:rsidRPr="001A2B18">
        <w:t xml:space="preserve">, due to safety concerns. </w:t>
      </w:r>
      <w:r w:rsidR="00BF113F">
        <w:t>The agreement</w:t>
      </w:r>
      <w:r w:rsidR="00BF113F" w:rsidRPr="001A2B18">
        <w:t xml:space="preserve"> </w:t>
      </w:r>
      <w:r w:rsidR="0002676C" w:rsidRPr="001A2B18">
        <w:t xml:space="preserve">contains </w:t>
      </w:r>
      <w:r w:rsidR="00634120" w:rsidRPr="001A2B18">
        <w:t xml:space="preserve">strategies implemented </w:t>
      </w:r>
      <w:r w:rsidR="006D77B3" w:rsidRPr="001A2B18">
        <w:t>to ensure consumers</w:t>
      </w:r>
      <w:r w:rsidR="0002676C" w:rsidRPr="001A2B18">
        <w:t>’</w:t>
      </w:r>
      <w:r w:rsidR="006D77B3" w:rsidRPr="001A2B18">
        <w:t xml:space="preserve"> choice i</w:t>
      </w:r>
      <w:r w:rsidR="0002676C" w:rsidRPr="001A2B18">
        <w:t>s</w:t>
      </w:r>
      <w:r w:rsidR="006D77B3" w:rsidRPr="001A2B18">
        <w:t xml:space="preserve"> recognised and </w:t>
      </w:r>
      <w:r w:rsidR="000F28B0" w:rsidRPr="001A2B18">
        <w:t>a</w:t>
      </w:r>
      <w:r w:rsidR="0002676C" w:rsidRPr="001A2B18">
        <w:t xml:space="preserve"> </w:t>
      </w:r>
      <w:r w:rsidR="00A518E7" w:rsidRPr="001A2B18">
        <w:t xml:space="preserve">compromised </w:t>
      </w:r>
      <w:r w:rsidR="000F28B0" w:rsidRPr="001A2B18">
        <w:t>is reached</w:t>
      </w:r>
      <w:r w:rsidR="0002676C" w:rsidRPr="001A2B18">
        <w:t xml:space="preserve">. </w:t>
      </w:r>
    </w:p>
    <w:p w14:paraId="6C23FD78" w14:textId="6C74660F" w:rsidR="00D95EED" w:rsidRPr="00E62688" w:rsidRDefault="00454BE5" w:rsidP="00EE056C">
      <w:pPr>
        <w:pStyle w:val="ListBullet"/>
        <w:numPr>
          <w:ilvl w:val="0"/>
          <w:numId w:val="0"/>
        </w:numPr>
      </w:pPr>
      <w:r w:rsidRPr="00E62688">
        <w:t xml:space="preserve">Management were able to describe how they use </w:t>
      </w:r>
      <w:r w:rsidR="003B6CE1" w:rsidRPr="00E62688">
        <w:t>problem-solving solutions to minimise risk</w:t>
      </w:r>
      <w:r w:rsidR="00934371" w:rsidRPr="00E62688">
        <w:t>,</w:t>
      </w:r>
      <w:r w:rsidR="003B6CE1" w:rsidRPr="00E62688">
        <w:t xml:space="preserve"> and tailor solutions </w:t>
      </w:r>
      <w:r w:rsidR="0049280F" w:rsidRPr="00E62688">
        <w:t>to support consumers to live the life they choose.</w:t>
      </w:r>
      <w:r w:rsidRPr="00E62688">
        <w:t xml:space="preserve"> </w:t>
      </w:r>
      <w:r w:rsidR="00BB13E9" w:rsidRPr="00E62688">
        <w:t xml:space="preserve">The Assessment Team </w:t>
      </w:r>
      <w:r w:rsidR="007C0D1B" w:rsidRPr="00E62688">
        <w:t xml:space="preserve">viewed documentation demonstrating </w:t>
      </w:r>
      <w:r w:rsidR="00243BAF" w:rsidRPr="00E62688">
        <w:t xml:space="preserve">how </w:t>
      </w:r>
      <w:r w:rsidR="00DE1260" w:rsidRPr="00E62688">
        <w:t xml:space="preserve">the service manages risks to support consumers to live the best </w:t>
      </w:r>
      <w:r w:rsidR="00BF113F">
        <w:t>life</w:t>
      </w:r>
      <w:r w:rsidR="00DE1260" w:rsidRPr="00E62688">
        <w:t xml:space="preserve">. These included, but </w:t>
      </w:r>
      <w:r w:rsidR="00BF113F">
        <w:t xml:space="preserve">were </w:t>
      </w:r>
      <w:r w:rsidR="00DE1260" w:rsidRPr="00E62688">
        <w:t>not limited to</w:t>
      </w:r>
      <w:r w:rsidR="00B63759" w:rsidRPr="00E62688">
        <w:t>,</w:t>
      </w:r>
      <w:r w:rsidR="00EB44BF" w:rsidRPr="00E62688">
        <w:t xml:space="preserve"> the consumption of alcohol, allowing consumer</w:t>
      </w:r>
      <w:r w:rsidR="00BF113F">
        <w:t>s</w:t>
      </w:r>
      <w:r w:rsidR="00EB44BF" w:rsidRPr="00E62688">
        <w:t xml:space="preserve"> to have pets at the service</w:t>
      </w:r>
      <w:r w:rsidR="00D95EED" w:rsidRPr="00E62688">
        <w:t xml:space="preserve"> and leaving the service with a friend.</w:t>
      </w:r>
    </w:p>
    <w:p w14:paraId="35264A73" w14:textId="36A5E7D9" w:rsidR="00717029" w:rsidRPr="00E62688" w:rsidRDefault="00861578" w:rsidP="00EE056C">
      <w:pPr>
        <w:pStyle w:val="ListBullet"/>
        <w:numPr>
          <w:ilvl w:val="0"/>
          <w:numId w:val="0"/>
        </w:numPr>
      </w:pPr>
      <w:r w:rsidRPr="00E62688">
        <w:t>The service demonstrate</w:t>
      </w:r>
      <w:r w:rsidR="00BF113F">
        <w:t>d</w:t>
      </w:r>
      <w:r w:rsidRPr="00E62688">
        <w:t xml:space="preserve"> each consumer receives current, accurate </w:t>
      </w:r>
      <w:r w:rsidR="001278DD" w:rsidRPr="00E62688">
        <w:t>and easy to understand information that enables</w:t>
      </w:r>
      <w:r w:rsidR="002713B4" w:rsidRPr="00E62688">
        <w:t xml:space="preserve"> them to </w:t>
      </w:r>
      <w:r w:rsidR="002D4621" w:rsidRPr="00E62688">
        <w:t>exercise choice and make</w:t>
      </w:r>
      <w:r w:rsidR="00BC32D4" w:rsidRPr="00E62688">
        <w:t xml:space="preserve"> </w:t>
      </w:r>
      <w:r w:rsidR="002D4621" w:rsidRPr="00E62688">
        <w:t>decision</w:t>
      </w:r>
      <w:r w:rsidR="00BF113F">
        <w:t>s</w:t>
      </w:r>
      <w:r w:rsidR="009F36AA" w:rsidRPr="00E62688">
        <w:t xml:space="preserve"> </w:t>
      </w:r>
      <w:r w:rsidR="002D4621" w:rsidRPr="00E62688">
        <w:t>on care and service delivery.</w:t>
      </w:r>
      <w:r w:rsidR="00C26F12" w:rsidRPr="00E62688">
        <w:t xml:space="preserve"> </w:t>
      </w:r>
      <w:r w:rsidR="00B2667C" w:rsidRPr="00E62688">
        <w:t>On entry</w:t>
      </w:r>
      <w:r w:rsidR="00CE03B7" w:rsidRPr="00E62688">
        <w:t xml:space="preserve">, consumers are </w:t>
      </w:r>
      <w:r w:rsidR="004E4EAB" w:rsidRPr="00E62688">
        <w:t>provided</w:t>
      </w:r>
      <w:r w:rsidR="00CE03B7" w:rsidRPr="00E62688">
        <w:t xml:space="preserve"> with the </w:t>
      </w:r>
      <w:r w:rsidR="004E4EAB" w:rsidRPr="00E62688">
        <w:t>Resident</w:t>
      </w:r>
      <w:r w:rsidR="00CE03B7" w:rsidRPr="00E62688">
        <w:t xml:space="preserve"> Information Handbook</w:t>
      </w:r>
      <w:r w:rsidR="004E4EAB" w:rsidRPr="00E62688">
        <w:t xml:space="preserve">, containing current and </w:t>
      </w:r>
      <w:r w:rsidR="00926391" w:rsidRPr="00E62688">
        <w:t>relevant</w:t>
      </w:r>
      <w:r w:rsidR="004E4EAB" w:rsidRPr="00E62688">
        <w:t xml:space="preserve"> information </w:t>
      </w:r>
      <w:r w:rsidR="00926391" w:rsidRPr="00E62688">
        <w:t>relating to care and services, security of ten</w:t>
      </w:r>
      <w:r w:rsidR="00A95BA8" w:rsidRPr="00E62688">
        <w:t>ure, Charter of Aged Care Rights</w:t>
      </w:r>
      <w:r w:rsidR="00F75875" w:rsidRPr="00E62688">
        <w:t xml:space="preserve">, feedback processes and </w:t>
      </w:r>
      <w:r w:rsidR="00BF113F">
        <w:t xml:space="preserve">the </w:t>
      </w:r>
      <w:r w:rsidR="009F36AA" w:rsidRPr="00E62688">
        <w:t>Pr</w:t>
      </w:r>
      <w:r w:rsidR="00F75875" w:rsidRPr="00E62688">
        <w:t xml:space="preserve">ivacy </w:t>
      </w:r>
      <w:r w:rsidR="009F36AA" w:rsidRPr="00E62688">
        <w:t>P</w:t>
      </w:r>
      <w:r w:rsidR="00F75875" w:rsidRPr="00E62688">
        <w:t xml:space="preserve">olicy. </w:t>
      </w:r>
      <w:r w:rsidR="00C26F12" w:rsidRPr="00E62688">
        <w:t xml:space="preserve">Lifestyle staff said information is </w:t>
      </w:r>
      <w:r w:rsidR="008F05B7" w:rsidRPr="00E62688">
        <w:t xml:space="preserve">shared verbally one-on-one, </w:t>
      </w:r>
      <w:r w:rsidR="00476423" w:rsidRPr="00E62688">
        <w:t xml:space="preserve">through resident meetings, </w:t>
      </w:r>
      <w:r w:rsidR="008F05B7" w:rsidRPr="00E62688">
        <w:t>via emails, through newsletters and displayed on noticeboards.</w:t>
      </w:r>
      <w:r w:rsidR="003044E7" w:rsidRPr="00E62688">
        <w:t xml:space="preserve"> </w:t>
      </w:r>
      <w:r w:rsidR="00683B0A" w:rsidRPr="00E62688">
        <w:t>Written information, including menus and activity schedules</w:t>
      </w:r>
      <w:r w:rsidR="001446F3" w:rsidRPr="00E62688">
        <w:t>,</w:t>
      </w:r>
      <w:r w:rsidR="00A61E21" w:rsidRPr="00E62688">
        <w:t xml:space="preserve"> </w:t>
      </w:r>
      <w:r w:rsidR="003044E7" w:rsidRPr="00E62688">
        <w:t xml:space="preserve">consider </w:t>
      </w:r>
      <w:r w:rsidR="003044E7" w:rsidRPr="00E62688">
        <w:lastRenderedPageBreak/>
        <w:t>consumers who are visually impaire</w:t>
      </w:r>
      <w:r w:rsidR="00A65D23" w:rsidRPr="00E62688">
        <w:t>d</w:t>
      </w:r>
      <w:r w:rsidR="00683B0A" w:rsidRPr="00E62688">
        <w:t xml:space="preserve">, </w:t>
      </w:r>
      <w:r w:rsidR="00A65D23" w:rsidRPr="00E62688">
        <w:t xml:space="preserve">and </w:t>
      </w:r>
      <w:r w:rsidR="00301321">
        <w:t>are</w:t>
      </w:r>
      <w:r w:rsidR="00301321" w:rsidRPr="00E62688">
        <w:t xml:space="preserve"> translated</w:t>
      </w:r>
      <w:r w:rsidR="00BF113F">
        <w:t>, where required,</w:t>
      </w:r>
      <w:r w:rsidR="00A65D23" w:rsidRPr="00E62688">
        <w:t xml:space="preserve"> for those where English is not their first language.</w:t>
      </w:r>
    </w:p>
    <w:p w14:paraId="56727C18" w14:textId="66780932" w:rsidR="00F23FBF" w:rsidRPr="00E62688" w:rsidRDefault="001A1944" w:rsidP="00EE056C">
      <w:pPr>
        <w:pStyle w:val="ListBullet"/>
        <w:numPr>
          <w:ilvl w:val="0"/>
          <w:numId w:val="0"/>
        </w:numPr>
      </w:pPr>
      <w:r w:rsidRPr="00E62688">
        <w:t>The Assessment Team found through observations,</w:t>
      </w:r>
      <w:r w:rsidR="00BF113F">
        <w:t xml:space="preserve"> and</w:t>
      </w:r>
      <w:r w:rsidRPr="00E62688">
        <w:t xml:space="preserve"> speaking with consumers, representatives and staff</w:t>
      </w:r>
      <w:r w:rsidR="00E62688" w:rsidRPr="00E62688">
        <w:t>,</w:t>
      </w:r>
      <w:r w:rsidRPr="00E62688">
        <w:t xml:space="preserve"> </w:t>
      </w:r>
      <w:r w:rsidR="006C5FFA" w:rsidRPr="00E62688">
        <w:t>the service was able to demonstrate each consumer</w:t>
      </w:r>
      <w:r w:rsidR="00BF113F">
        <w:t>’</w:t>
      </w:r>
      <w:r w:rsidR="006C5FFA" w:rsidRPr="00E62688">
        <w:t>s privacy is respected and</w:t>
      </w:r>
      <w:r w:rsidR="00917D40" w:rsidRPr="00E62688">
        <w:t xml:space="preserve"> personal information is kept confidential. </w:t>
      </w:r>
      <w:r w:rsidR="00175F5A" w:rsidRPr="00E62688">
        <w:t xml:space="preserve">The delivery of care and services was </w:t>
      </w:r>
      <w:r w:rsidR="00EC3B48" w:rsidRPr="00E62688">
        <w:t>observed to be respectful of consumers’ privacy</w:t>
      </w:r>
      <w:r w:rsidR="00BF113F">
        <w:t xml:space="preserve"> and</w:t>
      </w:r>
      <w:r w:rsidR="00BF113F" w:rsidRPr="00E62688">
        <w:t xml:space="preserve"> </w:t>
      </w:r>
      <w:r w:rsidR="00EC3B48" w:rsidRPr="00E62688">
        <w:t xml:space="preserve">the </w:t>
      </w:r>
      <w:proofErr w:type="gramStart"/>
      <w:r w:rsidR="00EC3B48" w:rsidRPr="00E62688">
        <w:t>nurses</w:t>
      </w:r>
      <w:proofErr w:type="gramEnd"/>
      <w:r w:rsidR="00EC3B48" w:rsidRPr="00E62688">
        <w:t xml:space="preserve"> station was </w:t>
      </w:r>
      <w:r w:rsidR="00A433F8" w:rsidRPr="00E62688">
        <w:t>secure enabling private conversations</w:t>
      </w:r>
      <w:r w:rsidR="00055D2E" w:rsidRPr="00E62688">
        <w:t>. In addition, the service has a privacy policy</w:t>
      </w:r>
      <w:r w:rsidR="00920520" w:rsidRPr="00E62688">
        <w:t>.</w:t>
      </w:r>
      <w:r w:rsidR="00A433F8" w:rsidRPr="00E62688">
        <w:t xml:space="preserve"> </w:t>
      </w:r>
      <w:r w:rsidR="003A116A" w:rsidRPr="00E62688">
        <w:t xml:space="preserve"> </w:t>
      </w:r>
    </w:p>
    <w:p w14:paraId="57DE719B" w14:textId="72915E28" w:rsidR="00EE056C" w:rsidRDefault="00EE056C" w:rsidP="00EE056C">
      <w:pPr>
        <w:pStyle w:val="ListBullet"/>
        <w:numPr>
          <w:ilvl w:val="0"/>
          <w:numId w:val="0"/>
        </w:numPr>
      </w:pPr>
      <w:r w:rsidRPr="00E76FDA">
        <w:t xml:space="preserve">The Assessment Team found the organisation has monitoring processes in relation to Standard 1 to ensure a culture of inclusion and respect for consumers; supports for </w:t>
      </w:r>
      <w:proofErr w:type="gramStart"/>
      <w:r w:rsidRPr="00E76FDA">
        <w:t>consumers</w:t>
      </w:r>
      <w:r>
        <w:t>’</w:t>
      </w:r>
      <w:proofErr w:type="gramEnd"/>
      <w:r w:rsidRPr="00E76FDA">
        <w:t xml:space="preserve"> to exercise choice and independence and consumers’ privacy is respected.</w:t>
      </w:r>
    </w:p>
    <w:p w14:paraId="70150BD6" w14:textId="251B1CC1" w:rsidR="005C5E6F" w:rsidRDefault="00EE056C" w:rsidP="00EE056C">
      <w:pPr>
        <w:pStyle w:val="ListBullet"/>
        <w:numPr>
          <w:ilvl w:val="0"/>
          <w:numId w:val="0"/>
        </w:numPr>
      </w:pPr>
      <w:bookmarkStart w:id="3" w:name="_Hlk74226411"/>
      <w:r w:rsidRPr="008304C3">
        <w:t xml:space="preserve">Based on the evidence documented above, I </w:t>
      </w:r>
      <w:r w:rsidR="005D5A85">
        <w:t>find Boan</w:t>
      </w:r>
      <w:r w:rsidR="00D83C5B">
        <w:t>d</w:t>
      </w:r>
      <w:r w:rsidR="005D5A85">
        <w:t>ik Lodge Inc</w:t>
      </w:r>
      <w:r w:rsidRPr="008304C3">
        <w:t xml:space="preserve">, in relation to </w:t>
      </w:r>
      <w:r w:rsidR="005D5A85">
        <w:t>Boandik Crouch Street</w:t>
      </w:r>
      <w:r w:rsidRPr="008304C3">
        <w:t xml:space="preserve">, to be Compliant with all Requirements in </w:t>
      </w:r>
      <w:r w:rsidRPr="00D07BD4">
        <w:t>Standard 1 Consumer dignity and choice</w:t>
      </w:r>
      <w:r>
        <w:t>.</w:t>
      </w:r>
    </w:p>
    <w:bookmarkEnd w:id="3"/>
    <w:p w14:paraId="6B1ADD04" w14:textId="31094827" w:rsidR="00BF113F" w:rsidRDefault="004C7A84" w:rsidP="00BF113F">
      <w:pPr>
        <w:pStyle w:val="Heading2"/>
      </w:pPr>
      <w:r w:rsidRPr="00D435F8">
        <w:t>Assessment of Standard 1 Requirements</w:t>
      </w:r>
    </w:p>
    <w:p w14:paraId="6B1ADD05" w14:textId="677A4A81" w:rsidR="00BF113F" w:rsidRDefault="004C7A84" w:rsidP="00BF113F">
      <w:pPr>
        <w:pStyle w:val="Heading3"/>
      </w:pPr>
      <w:r w:rsidRPr="00051035">
        <w:t>Requirement 1(3)(a)</w:t>
      </w:r>
      <w:r w:rsidRPr="00051035">
        <w:tab/>
        <w:t>Compliant</w:t>
      </w:r>
    </w:p>
    <w:p w14:paraId="6B1ADD06" w14:textId="77777777" w:rsidR="00BF113F" w:rsidRPr="008D114F" w:rsidRDefault="004C7A84" w:rsidP="00BF113F">
      <w:pPr>
        <w:rPr>
          <w:i/>
        </w:rPr>
      </w:pPr>
      <w:r w:rsidRPr="008D114F">
        <w:rPr>
          <w:i/>
        </w:rPr>
        <w:t>Each consumer is treated with dignity and respect, with their identity, culture and diversity valued.</w:t>
      </w:r>
    </w:p>
    <w:p w14:paraId="6B1ADD08" w14:textId="5492CE03" w:rsidR="00BF113F" w:rsidRDefault="004C7A84" w:rsidP="00BF113F">
      <w:pPr>
        <w:pStyle w:val="Heading3"/>
      </w:pPr>
      <w:r>
        <w:t>Requirement 1(3)(b)</w:t>
      </w:r>
      <w:r>
        <w:tab/>
        <w:t>Compliant</w:t>
      </w:r>
    </w:p>
    <w:p w14:paraId="6B1ADD09" w14:textId="77777777" w:rsidR="00BF113F" w:rsidRPr="008D114F" w:rsidRDefault="004C7A84" w:rsidP="00BF113F">
      <w:pPr>
        <w:rPr>
          <w:i/>
        </w:rPr>
      </w:pPr>
      <w:r w:rsidRPr="008D114F">
        <w:rPr>
          <w:i/>
        </w:rPr>
        <w:t>Care and services are culturally safe.</w:t>
      </w:r>
    </w:p>
    <w:p w14:paraId="6B1ADD0B" w14:textId="7CEA5180" w:rsidR="00BF113F" w:rsidRPr="00DD02D3" w:rsidRDefault="004C7A84" w:rsidP="00BF113F">
      <w:pPr>
        <w:pStyle w:val="Heading3"/>
      </w:pPr>
      <w:r w:rsidRPr="00DD02D3">
        <w:t>Requirement 1(3)(c)</w:t>
      </w:r>
      <w:r w:rsidRPr="00DD02D3">
        <w:tab/>
        <w:t>Compliant</w:t>
      </w:r>
    </w:p>
    <w:p w14:paraId="6B1ADD0C" w14:textId="77777777" w:rsidR="00BF113F" w:rsidRPr="008D114F" w:rsidRDefault="004C7A84" w:rsidP="00BF113F">
      <w:pPr>
        <w:tabs>
          <w:tab w:val="right" w:pos="9026"/>
        </w:tabs>
        <w:spacing w:before="0" w:after="0"/>
        <w:outlineLvl w:val="4"/>
        <w:rPr>
          <w:i/>
        </w:rPr>
      </w:pPr>
      <w:r w:rsidRPr="008D114F">
        <w:rPr>
          <w:i/>
        </w:rPr>
        <w:t xml:space="preserve">Each consumer is supported to exercise choice and independence, including to: </w:t>
      </w:r>
    </w:p>
    <w:p w14:paraId="6B1ADD0D" w14:textId="77777777" w:rsidR="00BF113F" w:rsidRPr="008D114F" w:rsidRDefault="004C7A84" w:rsidP="00301321">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B1ADD0E" w14:textId="77777777" w:rsidR="00BF113F" w:rsidRPr="008D114F" w:rsidRDefault="004C7A84" w:rsidP="00301321">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B1ADD0F" w14:textId="77777777" w:rsidR="00BF113F" w:rsidRPr="008D114F" w:rsidRDefault="004C7A84" w:rsidP="00301321">
      <w:pPr>
        <w:numPr>
          <w:ilvl w:val="0"/>
          <w:numId w:val="11"/>
        </w:numPr>
        <w:tabs>
          <w:tab w:val="right" w:pos="9026"/>
        </w:tabs>
        <w:spacing w:before="0" w:after="0"/>
        <w:ind w:left="567" w:hanging="425"/>
        <w:outlineLvl w:val="4"/>
        <w:rPr>
          <w:i/>
        </w:rPr>
      </w:pPr>
      <w:r w:rsidRPr="008D114F">
        <w:rPr>
          <w:i/>
        </w:rPr>
        <w:t xml:space="preserve">communicate their decisions; and </w:t>
      </w:r>
    </w:p>
    <w:p w14:paraId="6B1ADD10" w14:textId="77777777" w:rsidR="00BF113F" w:rsidRPr="008D114F" w:rsidRDefault="004C7A84" w:rsidP="00301321">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B1ADD12" w14:textId="4FEAA7D4" w:rsidR="00BF113F" w:rsidRDefault="004C7A84" w:rsidP="00BF113F">
      <w:pPr>
        <w:pStyle w:val="Heading3"/>
      </w:pPr>
      <w:r>
        <w:t>Requirement 1(3)(d)</w:t>
      </w:r>
      <w:r>
        <w:tab/>
        <w:t>Compliant</w:t>
      </w:r>
    </w:p>
    <w:p w14:paraId="6B1ADD13" w14:textId="77777777" w:rsidR="00BF113F" w:rsidRPr="008D114F" w:rsidRDefault="004C7A84" w:rsidP="00BF113F">
      <w:pPr>
        <w:rPr>
          <w:i/>
        </w:rPr>
      </w:pPr>
      <w:r w:rsidRPr="008D114F">
        <w:rPr>
          <w:i/>
        </w:rPr>
        <w:t>Each consumer is supported to take risks to enable them to live the best life they can.</w:t>
      </w:r>
    </w:p>
    <w:p w14:paraId="6B1ADD15" w14:textId="028F093A" w:rsidR="00BF113F" w:rsidRDefault="004C7A84" w:rsidP="00BF113F">
      <w:pPr>
        <w:pStyle w:val="Heading3"/>
      </w:pPr>
      <w:r>
        <w:lastRenderedPageBreak/>
        <w:t>Requirement 1(3)(e)</w:t>
      </w:r>
      <w:r>
        <w:tab/>
        <w:t>Compliant</w:t>
      </w:r>
    </w:p>
    <w:p w14:paraId="6B1ADD16" w14:textId="77777777" w:rsidR="00BF113F" w:rsidRPr="008D114F" w:rsidRDefault="004C7A84" w:rsidP="00BF113F">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6B1ADD18" w14:textId="08FAE44E" w:rsidR="00BF113F" w:rsidRDefault="004C7A84" w:rsidP="00BF113F">
      <w:pPr>
        <w:pStyle w:val="Heading3"/>
      </w:pPr>
      <w:r>
        <w:t>Requirement 1(3)(f)</w:t>
      </w:r>
      <w:r>
        <w:tab/>
        <w:t>Compliant</w:t>
      </w:r>
    </w:p>
    <w:p w14:paraId="6B1ADD19" w14:textId="77777777" w:rsidR="00BF113F" w:rsidRPr="008D114F" w:rsidRDefault="004C7A84" w:rsidP="00BF113F">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B1ADD1B" w14:textId="77777777" w:rsidR="00BF113F" w:rsidRPr="00154403" w:rsidRDefault="00BF113F" w:rsidP="00BF113F"/>
    <w:p w14:paraId="6B1ADD1C" w14:textId="77777777" w:rsidR="00BF113F" w:rsidRDefault="00BF113F" w:rsidP="00BF113F">
      <w:pPr>
        <w:sectPr w:rsidR="00BF113F" w:rsidSect="00BF113F">
          <w:type w:val="continuous"/>
          <w:pgSz w:w="11906" w:h="16838"/>
          <w:pgMar w:top="1701" w:right="1418" w:bottom="1418" w:left="1418" w:header="568" w:footer="397" w:gutter="0"/>
          <w:cols w:space="708"/>
          <w:titlePg/>
          <w:docGrid w:linePitch="360"/>
        </w:sectPr>
      </w:pPr>
    </w:p>
    <w:p w14:paraId="6B1ADD1D" w14:textId="00A5FBE7" w:rsidR="00BF113F" w:rsidRDefault="004C7A84" w:rsidP="00BF113F">
      <w:pPr>
        <w:pStyle w:val="Heading1"/>
        <w:tabs>
          <w:tab w:val="right" w:pos="9070"/>
        </w:tabs>
        <w:spacing w:before="560" w:after="640"/>
        <w:rPr>
          <w:color w:val="FFFFFF" w:themeColor="background1"/>
        </w:rPr>
        <w:sectPr w:rsidR="00BF113F" w:rsidSect="00BF113F">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B1ADDFD" wp14:editId="6B1ADDF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5465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6B1ADD1E" w14:textId="77777777" w:rsidR="00BF113F" w:rsidRPr="00ED6B57" w:rsidRDefault="004C7A84" w:rsidP="00BF113F">
      <w:pPr>
        <w:pStyle w:val="Heading3"/>
        <w:shd w:val="clear" w:color="auto" w:fill="F2F2F2" w:themeFill="background1" w:themeFillShade="F2"/>
      </w:pPr>
      <w:r w:rsidRPr="00ED6B57">
        <w:t>Consumer outcome:</w:t>
      </w:r>
    </w:p>
    <w:p w14:paraId="6B1ADD1F" w14:textId="77777777" w:rsidR="00BF113F" w:rsidRPr="00ED6B57" w:rsidRDefault="004C7A84" w:rsidP="00301321">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B1ADD20" w14:textId="77777777" w:rsidR="00BF113F" w:rsidRPr="00ED6B57" w:rsidRDefault="004C7A84" w:rsidP="00BF113F">
      <w:pPr>
        <w:pStyle w:val="Heading3"/>
        <w:shd w:val="clear" w:color="auto" w:fill="F2F2F2" w:themeFill="background1" w:themeFillShade="F2"/>
      </w:pPr>
      <w:r w:rsidRPr="00ED6B57">
        <w:t>Organisation statement:</w:t>
      </w:r>
    </w:p>
    <w:p w14:paraId="6B1ADD21" w14:textId="77777777" w:rsidR="00BF113F" w:rsidRPr="00ED6B57" w:rsidRDefault="004C7A84" w:rsidP="00301321">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B1ADD22" w14:textId="77777777" w:rsidR="00BF113F" w:rsidRDefault="004C7A84" w:rsidP="00BF113F">
      <w:pPr>
        <w:pStyle w:val="Heading2"/>
      </w:pPr>
      <w:r>
        <w:t xml:space="preserve">Assessment </w:t>
      </w:r>
      <w:r w:rsidRPr="002B2C0F">
        <w:t>of Standard</w:t>
      </w:r>
      <w:r>
        <w:t xml:space="preserve"> 2</w:t>
      </w:r>
    </w:p>
    <w:p w14:paraId="067AE257" w14:textId="4F429A3D" w:rsidR="00E238E3" w:rsidRDefault="00E238E3" w:rsidP="00E238E3">
      <w:pPr>
        <w:rPr>
          <w:rFonts w:eastAsiaTheme="minorHAnsi"/>
          <w:color w:val="auto"/>
          <w:highlight w:val="yellow"/>
        </w:rPr>
      </w:pPr>
      <w:r w:rsidRPr="00365EEF">
        <w:rPr>
          <w:rFonts w:eastAsiaTheme="minorHAnsi"/>
          <w:color w:val="auto"/>
        </w:rPr>
        <w:t>The Quality Standard is assessed as Non-compliant as one of the five specific Requirements have been assessed as Non-</w:t>
      </w:r>
      <w:r w:rsidRPr="00AB7663">
        <w:rPr>
          <w:rFonts w:eastAsiaTheme="minorHAnsi"/>
          <w:color w:val="auto"/>
        </w:rPr>
        <w:t>compliant.</w:t>
      </w:r>
    </w:p>
    <w:p w14:paraId="0438566C" w14:textId="70B14427" w:rsidR="00911931" w:rsidRPr="00EF4E3C" w:rsidRDefault="003B3036" w:rsidP="003B3036">
      <w:pPr>
        <w:rPr>
          <w:rFonts w:eastAsia="Calibri"/>
          <w:color w:val="FF0000"/>
          <w:lang w:eastAsia="en-US"/>
        </w:rPr>
      </w:pPr>
      <w:r w:rsidRPr="00674E5E">
        <w:rPr>
          <w:rFonts w:eastAsiaTheme="minorHAnsi"/>
          <w:color w:val="auto"/>
        </w:rPr>
        <w:t>The Assessment Team recommended Requirement (3)(</w:t>
      </w:r>
      <w:r w:rsidR="002B52AF" w:rsidRPr="00674E5E">
        <w:rPr>
          <w:rFonts w:eastAsiaTheme="minorHAnsi"/>
          <w:color w:val="auto"/>
        </w:rPr>
        <w:t>e</w:t>
      </w:r>
      <w:r w:rsidRPr="00674E5E">
        <w:rPr>
          <w:rFonts w:eastAsiaTheme="minorHAnsi"/>
          <w:color w:val="auto"/>
        </w:rPr>
        <w:t xml:space="preserve">) in this Standard as not met. </w:t>
      </w:r>
      <w:r w:rsidRPr="00674E5E">
        <w:rPr>
          <w:rFonts w:eastAsia="Calibri"/>
          <w:color w:val="auto"/>
          <w:lang w:eastAsia="en-US"/>
        </w:rPr>
        <w:t>The Assessment Team found</w:t>
      </w:r>
      <w:r w:rsidR="007376C7">
        <w:rPr>
          <w:rFonts w:eastAsia="Calibri"/>
          <w:color w:val="auto"/>
          <w:lang w:eastAsia="en-US"/>
        </w:rPr>
        <w:t>,</w:t>
      </w:r>
      <w:r w:rsidRPr="00674E5E">
        <w:rPr>
          <w:rFonts w:eastAsia="Calibri"/>
          <w:color w:val="auto"/>
          <w:lang w:eastAsia="en-US"/>
        </w:rPr>
        <w:t xml:space="preserve"> although the service has assessment and planning processes</w:t>
      </w:r>
      <w:r w:rsidR="00B72B73" w:rsidRPr="00674E5E">
        <w:rPr>
          <w:rFonts w:eastAsia="Calibri"/>
          <w:color w:val="auto"/>
          <w:lang w:eastAsia="en-US"/>
        </w:rPr>
        <w:t xml:space="preserve"> implemented,</w:t>
      </w:r>
      <w:r w:rsidR="00230853" w:rsidRPr="00674E5E">
        <w:rPr>
          <w:rFonts w:eastAsia="Calibri"/>
          <w:color w:val="auto"/>
          <w:lang w:eastAsia="en-US"/>
        </w:rPr>
        <w:t xml:space="preserve"> </w:t>
      </w:r>
      <w:r w:rsidR="000C45F3" w:rsidRPr="00674E5E">
        <w:rPr>
          <w:rFonts w:eastAsia="Calibri"/>
          <w:color w:val="auto"/>
          <w:lang w:eastAsia="en-US"/>
        </w:rPr>
        <w:t xml:space="preserve">they were unable to demonstrate </w:t>
      </w:r>
      <w:r w:rsidR="00230853" w:rsidRPr="00674E5E">
        <w:rPr>
          <w:rFonts w:eastAsia="Calibri"/>
          <w:color w:val="auto"/>
          <w:lang w:eastAsia="en-US"/>
        </w:rPr>
        <w:t xml:space="preserve">care and services </w:t>
      </w:r>
      <w:r w:rsidR="00442180" w:rsidRPr="00674E5E">
        <w:rPr>
          <w:rFonts w:eastAsia="Calibri"/>
          <w:color w:val="auto"/>
          <w:lang w:eastAsia="en-US"/>
        </w:rPr>
        <w:t xml:space="preserve">for </w:t>
      </w:r>
      <w:r w:rsidR="000141EC">
        <w:rPr>
          <w:rFonts w:eastAsia="Calibri"/>
          <w:color w:val="auto"/>
          <w:lang w:eastAsia="en-US"/>
        </w:rPr>
        <w:t>c</w:t>
      </w:r>
      <w:r w:rsidR="00857F33" w:rsidRPr="00674E5E">
        <w:rPr>
          <w:rFonts w:eastAsia="Calibri"/>
          <w:color w:val="auto"/>
          <w:lang w:eastAsia="en-US"/>
        </w:rPr>
        <w:t>onsumer</w:t>
      </w:r>
      <w:r w:rsidR="00967AD7">
        <w:rPr>
          <w:rFonts w:eastAsia="Calibri"/>
          <w:color w:val="auto"/>
          <w:lang w:eastAsia="en-US"/>
        </w:rPr>
        <w:t>s</w:t>
      </w:r>
      <w:r w:rsidR="00857F33" w:rsidRPr="00674E5E">
        <w:rPr>
          <w:rFonts w:eastAsia="Calibri"/>
          <w:color w:val="auto"/>
          <w:lang w:eastAsia="en-US"/>
        </w:rPr>
        <w:t xml:space="preserve"> </w:t>
      </w:r>
      <w:r w:rsidR="00967AD7">
        <w:rPr>
          <w:rFonts w:eastAsia="Calibri"/>
          <w:color w:val="auto"/>
          <w:lang w:eastAsia="en-US"/>
        </w:rPr>
        <w:t>sampled</w:t>
      </w:r>
      <w:r w:rsidR="00857F33" w:rsidRPr="00674E5E">
        <w:rPr>
          <w:rFonts w:eastAsia="Calibri"/>
          <w:color w:val="auto"/>
          <w:lang w:eastAsia="en-US"/>
        </w:rPr>
        <w:t xml:space="preserve"> </w:t>
      </w:r>
      <w:r w:rsidR="00674E5E" w:rsidRPr="00674E5E">
        <w:rPr>
          <w:rFonts w:eastAsia="Calibri"/>
          <w:color w:val="auto"/>
          <w:lang w:eastAsia="en-US"/>
        </w:rPr>
        <w:t xml:space="preserve">were </w:t>
      </w:r>
      <w:r w:rsidR="00B72B73" w:rsidRPr="00674E5E">
        <w:rPr>
          <w:rFonts w:eastAsia="Calibri"/>
          <w:color w:val="auto"/>
          <w:lang w:eastAsia="en-US"/>
        </w:rPr>
        <w:t>reviewed</w:t>
      </w:r>
      <w:r w:rsidR="00911931" w:rsidRPr="00674E5E">
        <w:rPr>
          <w:rFonts w:eastAsia="Calibri"/>
          <w:color w:val="auto"/>
          <w:lang w:eastAsia="en-US"/>
        </w:rPr>
        <w:t xml:space="preserve"> regularly for effectiveness</w:t>
      </w:r>
      <w:r w:rsidR="007C3597" w:rsidRPr="00674E5E">
        <w:rPr>
          <w:rFonts w:eastAsia="Calibri"/>
          <w:color w:val="auto"/>
          <w:lang w:eastAsia="en-US"/>
        </w:rPr>
        <w:t xml:space="preserve">, </w:t>
      </w:r>
      <w:r w:rsidR="00435589" w:rsidRPr="00674E5E">
        <w:rPr>
          <w:rFonts w:eastAsia="Calibri"/>
          <w:color w:val="auto"/>
          <w:lang w:eastAsia="en-US"/>
        </w:rPr>
        <w:t xml:space="preserve">when circumstances change </w:t>
      </w:r>
      <w:r w:rsidR="00DD15CE" w:rsidRPr="00674E5E">
        <w:rPr>
          <w:rFonts w:eastAsia="Calibri"/>
          <w:color w:val="auto"/>
          <w:lang w:eastAsia="en-US"/>
        </w:rPr>
        <w:t xml:space="preserve">or when incidents impact on </w:t>
      </w:r>
      <w:r w:rsidR="00442180" w:rsidRPr="00674E5E">
        <w:rPr>
          <w:rFonts w:eastAsia="Calibri"/>
          <w:color w:val="auto"/>
          <w:lang w:eastAsia="en-US"/>
        </w:rPr>
        <w:t>consumers</w:t>
      </w:r>
      <w:r w:rsidR="00DD15CE" w:rsidRPr="00674E5E">
        <w:rPr>
          <w:rFonts w:eastAsia="Calibri"/>
          <w:color w:val="auto"/>
          <w:lang w:eastAsia="en-US"/>
        </w:rPr>
        <w:t>’ needs</w:t>
      </w:r>
      <w:r w:rsidR="00442180" w:rsidRPr="00674E5E">
        <w:rPr>
          <w:rFonts w:eastAsia="Calibri"/>
          <w:color w:val="auto"/>
          <w:lang w:eastAsia="en-US"/>
        </w:rPr>
        <w:t>, goals and preferences</w:t>
      </w:r>
      <w:r w:rsidR="00442180" w:rsidRPr="00EF4E3C">
        <w:rPr>
          <w:rFonts w:eastAsia="Calibri"/>
          <w:color w:val="FF0000"/>
          <w:lang w:eastAsia="en-US"/>
        </w:rPr>
        <w:t xml:space="preserve">. </w:t>
      </w:r>
    </w:p>
    <w:p w14:paraId="244BD8D9" w14:textId="252971EA" w:rsidR="003B3036" w:rsidRDefault="003B3036" w:rsidP="003B3036">
      <w:pPr>
        <w:rPr>
          <w:rFonts w:eastAsiaTheme="minorHAnsi"/>
          <w:color w:val="auto"/>
        </w:rPr>
      </w:pPr>
      <w:r>
        <w:rPr>
          <w:rFonts w:eastAsiaTheme="minorHAnsi"/>
          <w:color w:val="auto"/>
        </w:rPr>
        <w:t>Based on the Assessment Team’s report and the Approved Provider’s response. I find Requirement (3)(</w:t>
      </w:r>
      <w:r w:rsidR="009B18DB">
        <w:rPr>
          <w:rFonts w:eastAsiaTheme="minorHAnsi"/>
          <w:color w:val="auto"/>
        </w:rPr>
        <w:t>e</w:t>
      </w:r>
      <w:r>
        <w:rPr>
          <w:rFonts w:eastAsiaTheme="minorHAnsi"/>
          <w:color w:val="auto"/>
        </w:rPr>
        <w:t xml:space="preserve">) in this Standard not met. I have provided reasons for my finding in the respective Requirement below. </w:t>
      </w:r>
    </w:p>
    <w:p w14:paraId="0CCAB8DA" w14:textId="136100DD" w:rsidR="003B3036" w:rsidRPr="00D926CE" w:rsidRDefault="003B3036" w:rsidP="003B3036">
      <w:pPr>
        <w:rPr>
          <w:rFonts w:eastAsiaTheme="minorHAnsi"/>
          <w:color w:val="auto"/>
        </w:rPr>
      </w:pPr>
      <w:proofErr w:type="gramStart"/>
      <w:r w:rsidRPr="005D742C">
        <w:rPr>
          <w:rFonts w:eastAsiaTheme="minorHAnsi"/>
          <w:color w:val="auto"/>
        </w:rPr>
        <w:t>In reference to</w:t>
      </w:r>
      <w:proofErr w:type="gramEnd"/>
      <w:r w:rsidRPr="005D742C">
        <w:rPr>
          <w:rFonts w:eastAsiaTheme="minorHAnsi"/>
          <w:color w:val="auto"/>
        </w:rPr>
        <w:t xml:space="preserve"> the other Requirements in this Standard</w:t>
      </w:r>
      <w:r>
        <w:rPr>
          <w:rFonts w:eastAsiaTheme="minorHAnsi"/>
          <w:color w:val="auto"/>
        </w:rPr>
        <w:t>,</w:t>
      </w:r>
      <w:r w:rsidRPr="005D742C">
        <w:rPr>
          <w:rFonts w:eastAsiaTheme="minorHAnsi"/>
          <w:color w:val="auto"/>
        </w:rPr>
        <w:t xml:space="preserve"> I provide the following information</w:t>
      </w:r>
      <w:r w:rsidRPr="00CB31C2">
        <w:rPr>
          <w:color w:val="auto"/>
        </w:rPr>
        <w:t xml:space="preserve">. </w:t>
      </w:r>
      <w:r w:rsidRPr="0007618A">
        <w:rPr>
          <w:color w:val="auto"/>
        </w:rPr>
        <w:t>The Assessment Team found overall</w:t>
      </w:r>
      <w:r>
        <w:rPr>
          <w:color w:val="auto"/>
        </w:rPr>
        <w:t>,</w:t>
      </w:r>
      <w:r w:rsidRPr="0007618A">
        <w:rPr>
          <w:color w:val="auto"/>
        </w:rPr>
        <w:t xml:space="preserve"> consumers confirmed they </w:t>
      </w:r>
      <w:r w:rsidRPr="00510860">
        <w:rPr>
          <w:color w:val="auto"/>
        </w:rPr>
        <w:t xml:space="preserve">feel like partners in the ongoing assessment and planning of their care and services. The following examples were provided by consumers and representatives during </w:t>
      </w:r>
      <w:r w:rsidRPr="00D926CE">
        <w:rPr>
          <w:color w:val="auto"/>
        </w:rPr>
        <w:t>interviews with the Assessment Team:</w:t>
      </w:r>
    </w:p>
    <w:p w14:paraId="4923E5BC" w14:textId="39DB13D8" w:rsidR="00A92C55" w:rsidRPr="00D926CE" w:rsidRDefault="00DD2583" w:rsidP="00451EC4">
      <w:pPr>
        <w:pStyle w:val="ListBullet"/>
        <w:ind w:left="425" w:hanging="425"/>
      </w:pPr>
      <w:r w:rsidRPr="00D926CE">
        <w:t>Two c</w:t>
      </w:r>
      <w:r w:rsidR="003B3036" w:rsidRPr="00D926CE">
        <w:t xml:space="preserve">onsumers and representatives </w:t>
      </w:r>
      <w:r w:rsidR="002070FF" w:rsidRPr="00D926CE">
        <w:t xml:space="preserve">said Allied Health </w:t>
      </w:r>
      <w:r w:rsidR="008533C2" w:rsidRPr="00D926CE">
        <w:t xml:space="preserve">Professionals and </w:t>
      </w:r>
      <w:r w:rsidR="00C05C00" w:rsidRPr="00D926CE">
        <w:t>Medical</w:t>
      </w:r>
      <w:r w:rsidR="00D83969" w:rsidRPr="00D926CE">
        <w:t xml:space="preserve"> Officers are involved in </w:t>
      </w:r>
      <w:r w:rsidR="003D3227" w:rsidRPr="00D926CE">
        <w:t>consumer</w:t>
      </w:r>
      <w:r w:rsidR="00BF113F">
        <w:t>s’</w:t>
      </w:r>
      <w:r w:rsidR="00D83969" w:rsidRPr="00D926CE">
        <w:t xml:space="preserve"> care</w:t>
      </w:r>
      <w:r w:rsidR="008533C2" w:rsidRPr="00D926CE">
        <w:t xml:space="preserve"> assessment </w:t>
      </w:r>
      <w:r w:rsidR="003D3227" w:rsidRPr="00D926CE">
        <w:t>and</w:t>
      </w:r>
      <w:r w:rsidR="00D37586">
        <w:t>, where</w:t>
      </w:r>
      <w:r w:rsidR="005D7DCB" w:rsidRPr="00D926CE">
        <w:t xml:space="preserve"> required</w:t>
      </w:r>
      <w:r w:rsidR="00D37586">
        <w:t>,</w:t>
      </w:r>
      <w:r w:rsidR="005D7DCB" w:rsidRPr="00D926CE">
        <w:t xml:space="preserve"> </w:t>
      </w:r>
      <w:r w:rsidR="00D03AFA" w:rsidRPr="00D926CE">
        <w:t xml:space="preserve">changes are </w:t>
      </w:r>
      <w:r w:rsidR="00A41DF8" w:rsidRPr="00D926CE">
        <w:t>communicated</w:t>
      </w:r>
      <w:r w:rsidR="00B418A6" w:rsidRPr="00D926CE">
        <w:t xml:space="preserve"> and documented in </w:t>
      </w:r>
      <w:r w:rsidR="003D3227" w:rsidRPr="00D926CE">
        <w:t xml:space="preserve">care </w:t>
      </w:r>
      <w:r w:rsidR="00451EC4" w:rsidRPr="00D926CE">
        <w:t>plan</w:t>
      </w:r>
      <w:r w:rsidR="00A41DF8" w:rsidRPr="00D926CE">
        <w:t>s</w:t>
      </w:r>
      <w:r w:rsidR="00451EC4" w:rsidRPr="00D926CE">
        <w:t>.</w:t>
      </w:r>
    </w:p>
    <w:p w14:paraId="79F3346E" w14:textId="7E2DA94E" w:rsidR="00C74A0C" w:rsidRPr="00D926CE" w:rsidRDefault="00776EA7" w:rsidP="00451EC4">
      <w:pPr>
        <w:pStyle w:val="ListBullet"/>
        <w:ind w:left="425" w:hanging="425"/>
      </w:pPr>
      <w:r w:rsidRPr="00D926CE">
        <w:lastRenderedPageBreak/>
        <w:t xml:space="preserve">One representative and two consumers </w:t>
      </w:r>
      <w:r w:rsidR="00297A09" w:rsidRPr="00D926CE">
        <w:t xml:space="preserve">said </w:t>
      </w:r>
      <w:r w:rsidR="006F6FFD" w:rsidRPr="00D926CE">
        <w:t xml:space="preserve">on entry </w:t>
      </w:r>
      <w:r w:rsidR="00297A09" w:rsidRPr="00D926CE">
        <w:t>they were involved in</w:t>
      </w:r>
      <w:r w:rsidR="00E14B12" w:rsidRPr="00D926CE">
        <w:t xml:space="preserve"> discussing </w:t>
      </w:r>
      <w:r w:rsidR="00C778EB" w:rsidRPr="00D926CE">
        <w:t xml:space="preserve">consumers’ wishes for </w:t>
      </w:r>
      <w:r w:rsidR="002979F5" w:rsidRPr="00D926CE">
        <w:t>end</w:t>
      </w:r>
      <w:r w:rsidR="00E14B12" w:rsidRPr="00D926CE">
        <w:t xml:space="preserve"> of life</w:t>
      </w:r>
      <w:r w:rsidR="005575B6" w:rsidRPr="00D926CE">
        <w:t xml:space="preserve"> </w:t>
      </w:r>
      <w:r w:rsidR="00947493" w:rsidRPr="00D926CE">
        <w:t>planning</w:t>
      </w:r>
      <w:r w:rsidR="005575B6" w:rsidRPr="00D926CE">
        <w:t xml:space="preserve"> </w:t>
      </w:r>
      <w:r w:rsidR="00C778EB" w:rsidRPr="00D926CE">
        <w:t>and they f</w:t>
      </w:r>
      <w:r w:rsidR="00C74A0C" w:rsidRPr="00D926CE">
        <w:t>eel confident staff will do what is right when needed.</w:t>
      </w:r>
    </w:p>
    <w:p w14:paraId="3FAC809A" w14:textId="40B31D23" w:rsidR="00FD7390" w:rsidRPr="00D926CE" w:rsidRDefault="00D96F52" w:rsidP="00451EC4">
      <w:pPr>
        <w:pStyle w:val="ListBullet"/>
        <w:ind w:left="425" w:hanging="425"/>
      </w:pPr>
      <w:r w:rsidRPr="00D926CE">
        <w:t xml:space="preserve">One consumer said they have </w:t>
      </w:r>
      <w:r w:rsidR="00CF2560" w:rsidRPr="00D926CE">
        <w:t>a</w:t>
      </w:r>
      <w:r w:rsidRPr="00D926CE">
        <w:t xml:space="preserve">dvance </w:t>
      </w:r>
      <w:r w:rsidR="00CF2560" w:rsidRPr="00D926CE">
        <w:t>c</w:t>
      </w:r>
      <w:r w:rsidRPr="00D926CE">
        <w:t xml:space="preserve">are </w:t>
      </w:r>
      <w:r w:rsidR="000076EF" w:rsidRPr="00D926CE">
        <w:t>directives</w:t>
      </w:r>
      <w:r w:rsidRPr="00D926CE">
        <w:t xml:space="preserve"> in p</w:t>
      </w:r>
      <w:r w:rsidR="000076EF" w:rsidRPr="00D926CE">
        <w:t xml:space="preserve">lace </w:t>
      </w:r>
      <w:r w:rsidRPr="00D926CE">
        <w:t>and st</w:t>
      </w:r>
      <w:r w:rsidR="000076EF" w:rsidRPr="00D926CE">
        <w:t>a</w:t>
      </w:r>
      <w:r w:rsidRPr="00D926CE">
        <w:t xml:space="preserve">ff know </w:t>
      </w:r>
      <w:r w:rsidR="00FD7390" w:rsidRPr="00D926CE">
        <w:t>their wishes.</w:t>
      </w:r>
    </w:p>
    <w:p w14:paraId="43EE9D3E" w14:textId="0ED435B8" w:rsidR="00642323" w:rsidRPr="00EC27B0" w:rsidRDefault="00775B2C" w:rsidP="00451EC4">
      <w:pPr>
        <w:pStyle w:val="ListBullet"/>
        <w:ind w:left="425" w:hanging="425"/>
      </w:pPr>
      <w:r w:rsidRPr="00EC27B0">
        <w:t xml:space="preserve">Overall, consumers and </w:t>
      </w:r>
      <w:r w:rsidR="00381581" w:rsidRPr="00EC27B0">
        <w:t>representatives</w:t>
      </w:r>
      <w:r w:rsidRPr="00EC27B0">
        <w:t xml:space="preserve"> </w:t>
      </w:r>
      <w:r w:rsidR="00381581" w:rsidRPr="00EC27B0">
        <w:t xml:space="preserve">were satisfied with the </w:t>
      </w:r>
      <w:r w:rsidR="00B52F12" w:rsidRPr="00EC27B0">
        <w:t>consultation</w:t>
      </w:r>
      <w:r w:rsidR="00381581" w:rsidRPr="00EC27B0">
        <w:t xml:space="preserve"> process </w:t>
      </w:r>
      <w:r w:rsidR="002E30F9" w:rsidRPr="00EC27B0">
        <w:t xml:space="preserve">in developing and </w:t>
      </w:r>
      <w:r w:rsidR="00B52F12" w:rsidRPr="00EC27B0">
        <w:t xml:space="preserve">reviewing consumer </w:t>
      </w:r>
      <w:r w:rsidR="002E30F9" w:rsidRPr="00EC27B0">
        <w:t>care plan</w:t>
      </w:r>
      <w:r w:rsidR="00D37586">
        <w:t>s</w:t>
      </w:r>
      <w:r w:rsidR="00642323" w:rsidRPr="00EC27B0">
        <w:t xml:space="preserve">. They </w:t>
      </w:r>
      <w:r w:rsidR="00B26D0D" w:rsidRPr="00EC27B0">
        <w:t xml:space="preserve">said </w:t>
      </w:r>
      <w:r w:rsidR="00642323" w:rsidRPr="00EC27B0">
        <w:t xml:space="preserve">care plans are made </w:t>
      </w:r>
      <w:r w:rsidR="006F3BEA" w:rsidRPr="00EC27B0">
        <w:t>available</w:t>
      </w:r>
      <w:r w:rsidR="00B26D0D" w:rsidRPr="00EC27B0">
        <w:t xml:space="preserve"> to them </w:t>
      </w:r>
      <w:r w:rsidR="006F3BEA" w:rsidRPr="00EC27B0">
        <w:t>and/</w:t>
      </w:r>
      <w:r w:rsidR="00B26D0D" w:rsidRPr="00EC27B0">
        <w:t xml:space="preserve">or </w:t>
      </w:r>
      <w:r w:rsidR="007040C9" w:rsidRPr="00EC27B0">
        <w:t>others, where</w:t>
      </w:r>
      <w:r w:rsidR="00642323" w:rsidRPr="00EC27B0">
        <w:t xml:space="preserve"> care and services </w:t>
      </w:r>
      <w:r w:rsidR="00F820C6">
        <w:t>are</w:t>
      </w:r>
      <w:r w:rsidR="00642323" w:rsidRPr="00EC27B0">
        <w:t xml:space="preserve"> shared.</w:t>
      </w:r>
    </w:p>
    <w:p w14:paraId="6389FFD2" w14:textId="46DD28CD" w:rsidR="00A92C55" w:rsidRPr="00EC27B0" w:rsidRDefault="004F5182" w:rsidP="00957D5C">
      <w:pPr>
        <w:pStyle w:val="ListBullet"/>
        <w:numPr>
          <w:ilvl w:val="0"/>
          <w:numId w:val="0"/>
        </w:numPr>
      </w:pPr>
      <w:r w:rsidRPr="00EC27B0">
        <w:t>The service could demonstrate assessment and planning</w:t>
      </w:r>
      <w:r w:rsidR="0045599E" w:rsidRPr="00EC27B0">
        <w:t>, including</w:t>
      </w:r>
      <w:r w:rsidR="001F5098" w:rsidRPr="00EC27B0">
        <w:t xml:space="preserve"> </w:t>
      </w:r>
      <w:r w:rsidR="0045599E" w:rsidRPr="00EC27B0">
        <w:t>consideration of risk</w:t>
      </w:r>
      <w:r w:rsidR="001F5098" w:rsidRPr="00EC27B0">
        <w:t xml:space="preserve">, </w:t>
      </w:r>
      <w:r w:rsidR="0045599E" w:rsidRPr="00EC27B0">
        <w:t>informs consumer care delivery.</w:t>
      </w:r>
      <w:r w:rsidR="00C36B05" w:rsidRPr="00EC27B0">
        <w:t xml:space="preserve"> On review of consumers</w:t>
      </w:r>
      <w:r w:rsidR="0051476D" w:rsidRPr="00EC27B0">
        <w:t>’</w:t>
      </w:r>
      <w:r w:rsidR="00C36B05" w:rsidRPr="00EC27B0">
        <w:t xml:space="preserve"> files, the Assessment Team </w:t>
      </w:r>
      <w:r w:rsidR="004477BC" w:rsidRPr="00EC27B0">
        <w:t>found</w:t>
      </w:r>
      <w:r w:rsidR="004B6B9A" w:rsidRPr="00EC27B0">
        <w:t xml:space="preserve"> </w:t>
      </w:r>
      <w:r w:rsidR="00D23489" w:rsidRPr="00EC27B0">
        <w:t xml:space="preserve">the service </w:t>
      </w:r>
      <w:r w:rsidR="00EE24FB">
        <w:t>uses</w:t>
      </w:r>
      <w:r w:rsidR="00D23489" w:rsidRPr="00EC27B0">
        <w:t xml:space="preserve"> a </w:t>
      </w:r>
      <w:r w:rsidR="004477BC" w:rsidRPr="00EC27B0">
        <w:t xml:space="preserve">range of </w:t>
      </w:r>
      <w:r w:rsidR="00D23489" w:rsidRPr="00EC27B0">
        <w:t>assessment</w:t>
      </w:r>
      <w:r w:rsidR="00D37586">
        <w:t>s</w:t>
      </w:r>
      <w:r w:rsidR="00D23489" w:rsidRPr="00EC27B0">
        <w:t xml:space="preserve"> and validated tools </w:t>
      </w:r>
      <w:r w:rsidR="001606F1" w:rsidRPr="00EC27B0">
        <w:t>to determine consumers’ needs</w:t>
      </w:r>
      <w:r w:rsidR="004B6B9A" w:rsidRPr="00EC27B0">
        <w:t xml:space="preserve"> and associated risks</w:t>
      </w:r>
      <w:r w:rsidR="00957D5C" w:rsidRPr="00EC27B0">
        <w:t>.</w:t>
      </w:r>
      <w:r w:rsidR="00276077" w:rsidRPr="00EC27B0">
        <w:t xml:space="preserve"> </w:t>
      </w:r>
      <w:r w:rsidR="004F49B7" w:rsidRPr="00EC27B0">
        <w:t>In addition, strategies were documented to manage</w:t>
      </w:r>
      <w:r w:rsidR="00993C66" w:rsidRPr="00EC27B0">
        <w:t xml:space="preserve"> and minimise</w:t>
      </w:r>
      <w:r w:rsidR="004F49B7" w:rsidRPr="00EC27B0">
        <w:t xml:space="preserve"> </w:t>
      </w:r>
      <w:r w:rsidR="00C238F8" w:rsidRPr="00EC27B0">
        <w:t>the impact of risks for each consumer.</w:t>
      </w:r>
      <w:r w:rsidR="00993C66" w:rsidRPr="00EC27B0">
        <w:t xml:space="preserve"> </w:t>
      </w:r>
      <w:r w:rsidR="00F13AF5" w:rsidRPr="00EC27B0">
        <w:t>Staff were competent in describing the service</w:t>
      </w:r>
      <w:r w:rsidR="00AF5E89" w:rsidRPr="00EC27B0">
        <w:t>’</w:t>
      </w:r>
      <w:r w:rsidR="00F13AF5" w:rsidRPr="00EC27B0">
        <w:t xml:space="preserve">s </w:t>
      </w:r>
      <w:r w:rsidR="00855BC9" w:rsidRPr="00EC27B0">
        <w:t>assessment and planning process and how this information is used</w:t>
      </w:r>
      <w:r w:rsidR="00B418A6" w:rsidRPr="00EC27B0">
        <w:t xml:space="preserve"> </w:t>
      </w:r>
      <w:r w:rsidR="00855BC9" w:rsidRPr="00EC27B0">
        <w:t xml:space="preserve">to </w:t>
      </w:r>
      <w:r w:rsidR="00873906" w:rsidRPr="00EC27B0">
        <w:t xml:space="preserve">inform </w:t>
      </w:r>
      <w:r w:rsidR="00C76A55">
        <w:t xml:space="preserve">care delivery that is </w:t>
      </w:r>
      <w:r w:rsidR="00873906" w:rsidRPr="00EC27B0">
        <w:t xml:space="preserve">tailored </w:t>
      </w:r>
      <w:r w:rsidR="00725BF6" w:rsidRPr="00EC27B0">
        <w:t xml:space="preserve">for </w:t>
      </w:r>
      <w:r w:rsidR="00873906" w:rsidRPr="00EC27B0">
        <w:t>each consumer.</w:t>
      </w:r>
      <w:r w:rsidR="0092235F" w:rsidRPr="00EC27B0">
        <w:t xml:space="preserve"> </w:t>
      </w:r>
    </w:p>
    <w:p w14:paraId="00D3A0C6" w14:textId="57A545D6" w:rsidR="00A04D94" w:rsidRPr="00EC27B0" w:rsidRDefault="00634103" w:rsidP="00E238E3">
      <w:pPr>
        <w:rPr>
          <w:rFonts w:eastAsiaTheme="minorHAnsi"/>
          <w:color w:val="auto"/>
        </w:rPr>
      </w:pPr>
      <w:r>
        <w:rPr>
          <w:rFonts w:eastAsiaTheme="minorHAnsi"/>
          <w:color w:val="auto"/>
        </w:rPr>
        <w:t>C</w:t>
      </w:r>
      <w:r w:rsidR="00ED5260" w:rsidRPr="00EC27B0">
        <w:rPr>
          <w:rFonts w:eastAsiaTheme="minorHAnsi"/>
          <w:color w:val="auto"/>
        </w:rPr>
        <w:t>onsumers</w:t>
      </w:r>
      <w:r w:rsidR="00C567A1" w:rsidRPr="00EC27B0">
        <w:rPr>
          <w:rFonts w:eastAsiaTheme="minorHAnsi"/>
          <w:color w:val="auto"/>
        </w:rPr>
        <w:t>’</w:t>
      </w:r>
      <w:r w:rsidR="00ED5260" w:rsidRPr="00EC27B0">
        <w:rPr>
          <w:rFonts w:eastAsiaTheme="minorHAnsi"/>
          <w:color w:val="auto"/>
        </w:rPr>
        <w:t xml:space="preserve"> files</w:t>
      </w:r>
      <w:r>
        <w:rPr>
          <w:rFonts w:eastAsiaTheme="minorHAnsi"/>
          <w:color w:val="auto"/>
        </w:rPr>
        <w:t xml:space="preserve"> sampled included</w:t>
      </w:r>
      <w:r w:rsidR="00ED5260" w:rsidRPr="00EC27B0">
        <w:rPr>
          <w:rFonts w:eastAsiaTheme="minorHAnsi"/>
          <w:color w:val="auto"/>
        </w:rPr>
        <w:t xml:space="preserve"> </w:t>
      </w:r>
      <w:r w:rsidR="00F81B7B" w:rsidRPr="00EC27B0">
        <w:rPr>
          <w:rFonts w:eastAsiaTheme="minorHAnsi"/>
          <w:color w:val="auto"/>
        </w:rPr>
        <w:t xml:space="preserve">comprehensive </w:t>
      </w:r>
      <w:r w:rsidR="00CF2447" w:rsidRPr="00EC27B0">
        <w:rPr>
          <w:rFonts w:eastAsiaTheme="minorHAnsi"/>
          <w:color w:val="auto"/>
        </w:rPr>
        <w:t xml:space="preserve">care plans containing information on consumers’ needs, goals and preferences. </w:t>
      </w:r>
      <w:r w:rsidR="00B43398" w:rsidRPr="00EC27B0">
        <w:rPr>
          <w:rFonts w:eastAsiaTheme="minorHAnsi"/>
          <w:color w:val="auto"/>
        </w:rPr>
        <w:t xml:space="preserve">In addition, </w:t>
      </w:r>
      <w:r w:rsidR="00150147" w:rsidRPr="00EC27B0">
        <w:rPr>
          <w:rFonts w:eastAsiaTheme="minorHAnsi"/>
          <w:color w:val="auto"/>
        </w:rPr>
        <w:t>palliative</w:t>
      </w:r>
      <w:r w:rsidR="005806E8" w:rsidRPr="00EC27B0">
        <w:rPr>
          <w:rFonts w:eastAsiaTheme="minorHAnsi"/>
          <w:color w:val="auto"/>
        </w:rPr>
        <w:t xml:space="preserve"> care assessments are </w:t>
      </w:r>
      <w:proofErr w:type="gramStart"/>
      <w:r w:rsidR="005806E8" w:rsidRPr="00EC27B0">
        <w:rPr>
          <w:rFonts w:eastAsiaTheme="minorHAnsi"/>
          <w:color w:val="auto"/>
        </w:rPr>
        <w:t>completed</w:t>
      </w:r>
      <w:proofErr w:type="gramEnd"/>
      <w:r w:rsidR="0030409D" w:rsidRPr="00EC27B0">
        <w:rPr>
          <w:rFonts w:eastAsiaTheme="minorHAnsi"/>
          <w:color w:val="auto"/>
        </w:rPr>
        <w:t xml:space="preserve"> and consumers’ end of life wishes and advance care directives documented. </w:t>
      </w:r>
      <w:r w:rsidR="00DD17CA" w:rsidRPr="00EC27B0">
        <w:rPr>
          <w:rFonts w:eastAsiaTheme="minorHAnsi"/>
          <w:color w:val="auto"/>
        </w:rPr>
        <w:t xml:space="preserve">Clinical staff could describe </w:t>
      </w:r>
      <w:r w:rsidR="00050DAB" w:rsidRPr="00EC27B0">
        <w:rPr>
          <w:rFonts w:eastAsiaTheme="minorHAnsi"/>
          <w:color w:val="auto"/>
        </w:rPr>
        <w:t xml:space="preserve">how they approach end of life and advance care planning with consumers and </w:t>
      </w:r>
      <w:r w:rsidR="00E21A5A" w:rsidRPr="00EC27B0">
        <w:rPr>
          <w:rFonts w:eastAsiaTheme="minorHAnsi"/>
          <w:color w:val="auto"/>
        </w:rPr>
        <w:t>representatives</w:t>
      </w:r>
      <w:r w:rsidR="00D40BA2" w:rsidRPr="00EC27B0">
        <w:rPr>
          <w:rFonts w:eastAsiaTheme="minorHAnsi"/>
          <w:color w:val="auto"/>
        </w:rPr>
        <w:t xml:space="preserve">. This aligned with the service’s </w:t>
      </w:r>
      <w:r w:rsidR="0056085D" w:rsidRPr="00EC27B0">
        <w:rPr>
          <w:rFonts w:eastAsiaTheme="minorHAnsi"/>
          <w:color w:val="auto"/>
        </w:rPr>
        <w:t>policies</w:t>
      </w:r>
      <w:r w:rsidR="00D40BA2" w:rsidRPr="00EC27B0">
        <w:rPr>
          <w:rFonts w:eastAsiaTheme="minorHAnsi"/>
          <w:color w:val="auto"/>
        </w:rPr>
        <w:t xml:space="preserve"> and proc</w:t>
      </w:r>
      <w:r w:rsidR="00EA08CF" w:rsidRPr="00EC27B0">
        <w:rPr>
          <w:rFonts w:eastAsiaTheme="minorHAnsi"/>
          <w:color w:val="auto"/>
        </w:rPr>
        <w:t xml:space="preserve">edures </w:t>
      </w:r>
      <w:r>
        <w:rPr>
          <w:rFonts w:eastAsiaTheme="minorHAnsi"/>
          <w:color w:val="auto"/>
        </w:rPr>
        <w:t>which</w:t>
      </w:r>
      <w:r w:rsidRPr="00EC27B0">
        <w:rPr>
          <w:rFonts w:eastAsiaTheme="minorHAnsi"/>
          <w:color w:val="auto"/>
        </w:rPr>
        <w:t xml:space="preserve"> </w:t>
      </w:r>
      <w:r w:rsidR="002D04ED" w:rsidRPr="00EC27B0">
        <w:rPr>
          <w:rFonts w:eastAsiaTheme="minorHAnsi"/>
          <w:color w:val="auto"/>
        </w:rPr>
        <w:t xml:space="preserve">are </w:t>
      </w:r>
      <w:r w:rsidR="0056085D" w:rsidRPr="00EC27B0">
        <w:rPr>
          <w:rFonts w:eastAsiaTheme="minorHAnsi"/>
          <w:color w:val="auto"/>
        </w:rPr>
        <w:t xml:space="preserve">available to </w:t>
      </w:r>
      <w:r w:rsidR="00EA08CF" w:rsidRPr="00EC27B0">
        <w:rPr>
          <w:rFonts w:eastAsiaTheme="minorHAnsi"/>
          <w:color w:val="auto"/>
        </w:rPr>
        <w:t xml:space="preserve">guide staff in </w:t>
      </w:r>
      <w:r w:rsidR="00151B24" w:rsidRPr="00EC27B0">
        <w:rPr>
          <w:rFonts w:eastAsiaTheme="minorHAnsi"/>
          <w:color w:val="auto"/>
        </w:rPr>
        <w:t>best practice.</w:t>
      </w:r>
    </w:p>
    <w:p w14:paraId="5ADF2309" w14:textId="6F708A4F" w:rsidR="00A92C55" w:rsidRDefault="00BF3D31" w:rsidP="00E238E3">
      <w:pPr>
        <w:rPr>
          <w:color w:val="auto"/>
        </w:rPr>
      </w:pPr>
      <w:r w:rsidRPr="00EC27B0">
        <w:rPr>
          <w:color w:val="auto"/>
        </w:rPr>
        <w:t>C</w:t>
      </w:r>
      <w:r w:rsidR="001D7C4E" w:rsidRPr="00EC27B0">
        <w:rPr>
          <w:color w:val="auto"/>
        </w:rPr>
        <w:t xml:space="preserve">onsumers and representatives are involved in </w:t>
      </w:r>
      <w:r w:rsidRPr="00EC27B0">
        <w:rPr>
          <w:color w:val="auto"/>
        </w:rPr>
        <w:t>consumer</w:t>
      </w:r>
      <w:r w:rsidR="00031796" w:rsidRPr="00EC27B0">
        <w:rPr>
          <w:color w:val="auto"/>
        </w:rPr>
        <w:t xml:space="preserve"> </w:t>
      </w:r>
      <w:r w:rsidR="001D7C4E" w:rsidRPr="00EC27B0">
        <w:rPr>
          <w:color w:val="auto"/>
        </w:rPr>
        <w:t>assessment and care planning on entry, six monthly scheduled reviews</w:t>
      </w:r>
      <w:r w:rsidR="007646C4" w:rsidRPr="00EC27B0">
        <w:rPr>
          <w:color w:val="auto"/>
        </w:rPr>
        <w:t xml:space="preserve"> and </w:t>
      </w:r>
      <w:r w:rsidR="001D7C4E" w:rsidRPr="00EC27B0">
        <w:rPr>
          <w:color w:val="auto"/>
        </w:rPr>
        <w:t xml:space="preserve">on a </w:t>
      </w:r>
      <w:proofErr w:type="gramStart"/>
      <w:r w:rsidR="001D7C4E" w:rsidRPr="00EC27B0">
        <w:rPr>
          <w:color w:val="auto"/>
        </w:rPr>
        <w:t>needs</w:t>
      </w:r>
      <w:proofErr w:type="gramEnd"/>
      <w:r w:rsidR="001D7C4E" w:rsidRPr="00EC27B0">
        <w:rPr>
          <w:color w:val="auto"/>
        </w:rPr>
        <w:t xml:space="preserve"> basi</w:t>
      </w:r>
      <w:r w:rsidR="00EF05BF" w:rsidRPr="00EC27B0">
        <w:rPr>
          <w:color w:val="auto"/>
        </w:rPr>
        <w:t>s</w:t>
      </w:r>
      <w:r w:rsidR="008657D5">
        <w:rPr>
          <w:color w:val="auto"/>
        </w:rPr>
        <w:t>,</w:t>
      </w:r>
      <w:r w:rsidR="0056085D" w:rsidRPr="00EC27B0">
        <w:rPr>
          <w:color w:val="auto"/>
        </w:rPr>
        <w:t xml:space="preserve"> and</w:t>
      </w:r>
      <w:r w:rsidR="007646C4" w:rsidRPr="00EC27B0">
        <w:rPr>
          <w:color w:val="auto"/>
        </w:rPr>
        <w:t xml:space="preserve"> the </w:t>
      </w:r>
      <w:r w:rsidR="00EF05BF" w:rsidRPr="00EC27B0">
        <w:rPr>
          <w:color w:val="auto"/>
        </w:rPr>
        <w:t>information is reflected in consumer care plan</w:t>
      </w:r>
      <w:r w:rsidR="00C33088">
        <w:rPr>
          <w:color w:val="auto"/>
        </w:rPr>
        <w:t>s</w:t>
      </w:r>
      <w:r w:rsidR="00280051" w:rsidRPr="00EC27B0">
        <w:rPr>
          <w:color w:val="auto"/>
        </w:rPr>
        <w:t>. S</w:t>
      </w:r>
      <w:r w:rsidR="001D7C4E" w:rsidRPr="00EC27B0">
        <w:rPr>
          <w:color w:val="auto"/>
        </w:rPr>
        <w:t xml:space="preserve">taff </w:t>
      </w:r>
      <w:r w:rsidR="00280051" w:rsidRPr="00EC27B0">
        <w:rPr>
          <w:color w:val="auto"/>
        </w:rPr>
        <w:t xml:space="preserve">interviewed indicated </w:t>
      </w:r>
      <w:r w:rsidR="001D7C4E" w:rsidRPr="00EC27B0">
        <w:rPr>
          <w:color w:val="auto"/>
        </w:rPr>
        <w:t>consume</w:t>
      </w:r>
      <w:r w:rsidR="00930532">
        <w:rPr>
          <w:color w:val="auto"/>
        </w:rPr>
        <w:t>r</w:t>
      </w:r>
      <w:r w:rsidR="001D7C4E" w:rsidRPr="00EC27B0">
        <w:rPr>
          <w:color w:val="auto"/>
        </w:rPr>
        <w:t xml:space="preserve"> care needs and care plans are reviewed as part of the care evaluation process</w:t>
      </w:r>
      <w:r w:rsidR="00F9596B" w:rsidRPr="00EC27B0">
        <w:rPr>
          <w:color w:val="auto"/>
        </w:rPr>
        <w:t xml:space="preserve"> </w:t>
      </w:r>
      <w:r w:rsidR="00390D1E">
        <w:rPr>
          <w:color w:val="auto"/>
        </w:rPr>
        <w:t>and o</w:t>
      </w:r>
      <w:r w:rsidR="000D7C59" w:rsidRPr="00EC27B0">
        <w:rPr>
          <w:color w:val="auto"/>
        </w:rPr>
        <w:t xml:space="preserve">ther </w:t>
      </w:r>
      <w:r w:rsidR="00273265" w:rsidRPr="00EC27B0">
        <w:rPr>
          <w:color w:val="auto"/>
        </w:rPr>
        <w:t>organisations</w:t>
      </w:r>
      <w:r w:rsidR="000D7C59" w:rsidRPr="00EC27B0">
        <w:rPr>
          <w:color w:val="auto"/>
        </w:rPr>
        <w:t xml:space="preserve">, </w:t>
      </w:r>
      <w:r w:rsidR="00273265" w:rsidRPr="00EC27B0">
        <w:rPr>
          <w:color w:val="auto"/>
        </w:rPr>
        <w:t xml:space="preserve">individuals </w:t>
      </w:r>
      <w:r w:rsidR="000D7C59" w:rsidRPr="00EC27B0">
        <w:rPr>
          <w:color w:val="auto"/>
        </w:rPr>
        <w:t xml:space="preserve">and providers </w:t>
      </w:r>
      <w:r w:rsidR="00390D1E">
        <w:rPr>
          <w:color w:val="auto"/>
        </w:rPr>
        <w:t xml:space="preserve">may be </w:t>
      </w:r>
      <w:r w:rsidR="00273265" w:rsidRPr="00EC27B0">
        <w:rPr>
          <w:color w:val="auto"/>
        </w:rPr>
        <w:t>involved</w:t>
      </w:r>
      <w:r w:rsidR="00390D1E">
        <w:rPr>
          <w:color w:val="auto"/>
        </w:rPr>
        <w:t>.</w:t>
      </w:r>
      <w:r w:rsidR="00273265" w:rsidRPr="00EC27B0">
        <w:rPr>
          <w:color w:val="auto"/>
        </w:rPr>
        <w:t xml:space="preserve"> This aligns with comments from both consumers and representatives</w:t>
      </w:r>
      <w:r w:rsidR="00B738ED" w:rsidRPr="00EC27B0">
        <w:rPr>
          <w:color w:val="auto"/>
        </w:rPr>
        <w:t xml:space="preserve"> who </w:t>
      </w:r>
      <w:r w:rsidR="00936540" w:rsidRPr="00EC27B0">
        <w:rPr>
          <w:color w:val="auto"/>
        </w:rPr>
        <w:t xml:space="preserve">advised assessment and planning outcomes are </w:t>
      </w:r>
      <w:r w:rsidR="00D85183" w:rsidRPr="00EC27B0">
        <w:rPr>
          <w:color w:val="auto"/>
        </w:rPr>
        <w:t>effectively communicated and documented</w:t>
      </w:r>
      <w:r w:rsidR="00844A1E" w:rsidRPr="00EC27B0">
        <w:rPr>
          <w:color w:val="auto"/>
        </w:rPr>
        <w:t>.</w:t>
      </w:r>
    </w:p>
    <w:p w14:paraId="4F205B63" w14:textId="7976C827" w:rsidR="00634103" w:rsidRDefault="00634103" w:rsidP="00634103">
      <w:pPr>
        <w:pStyle w:val="ListBullet"/>
        <w:numPr>
          <w:ilvl w:val="0"/>
          <w:numId w:val="0"/>
        </w:numPr>
      </w:pPr>
      <w:r w:rsidRPr="008304C3">
        <w:t xml:space="preserve">Based on the evidence documented above, I </w:t>
      </w:r>
      <w:r>
        <w:t>find Boandik Lodge Inc</w:t>
      </w:r>
      <w:r w:rsidRPr="008304C3">
        <w:t xml:space="preserve">, in relation to </w:t>
      </w:r>
      <w:r>
        <w:t>Boandik Crouch Street</w:t>
      </w:r>
      <w:r w:rsidRPr="008304C3">
        <w:t xml:space="preserve">, to be Compliant with Requirements </w:t>
      </w:r>
      <w:r>
        <w:t xml:space="preserve">(3)(a), (3)(b), (3)(c) and (3)(d) </w:t>
      </w:r>
      <w:r w:rsidRPr="008304C3">
        <w:t xml:space="preserve">in </w:t>
      </w:r>
      <w:r w:rsidRPr="00D07BD4">
        <w:t xml:space="preserve">Standard </w:t>
      </w:r>
      <w:r>
        <w:t>2 Ongoing assessment and care planning with consumers.</w:t>
      </w:r>
    </w:p>
    <w:p w14:paraId="66A787C8" w14:textId="77777777" w:rsidR="00634103" w:rsidRPr="00EC27B0" w:rsidRDefault="00634103" w:rsidP="00E238E3">
      <w:pPr>
        <w:rPr>
          <w:rFonts w:eastAsiaTheme="minorHAnsi"/>
          <w:color w:val="auto"/>
        </w:rPr>
      </w:pPr>
    </w:p>
    <w:p w14:paraId="6B1ADD25" w14:textId="3614305F" w:rsidR="00BF113F" w:rsidRDefault="004C7A84" w:rsidP="00BF113F">
      <w:pPr>
        <w:pStyle w:val="Heading2"/>
      </w:pPr>
      <w:r>
        <w:lastRenderedPageBreak/>
        <w:t>Assessment of Standard 2 Requirements</w:t>
      </w:r>
    </w:p>
    <w:p w14:paraId="6B1ADD26" w14:textId="22883777" w:rsidR="00BF113F" w:rsidRDefault="004C7A84" w:rsidP="00BF113F">
      <w:pPr>
        <w:pStyle w:val="Heading3"/>
      </w:pPr>
      <w:r w:rsidRPr="00051035">
        <w:t xml:space="preserve">Requirement </w:t>
      </w:r>
      <w:r>
        <w:t>2</w:t>
      </w:r>
      <w:r w:rsidRPr="00051035">
        <w:t>(3)(a)</w:t>
      </w:r>
      <w:r w:rsidRPr="00051035">
        <w:tab/>
        <w:t>Compliant</w:t>
      </w:r>
    </w:p>
    <w:p w14:paraId="6B1ADD27" w14:textId="77777777" w:rsidR="00BF113F" w:rsidRPr="008D114F" w:rsidRDefault="004C7A84" w:rsidP="00BF113F">
      <w:pPr>
        <w:rPr>
          <w:i/>
        </w:rPr>
      </w:pPr>
      <w:r w:rsidRPr="008D114F">
        <w:rPr>
          <w:i/>
        </w:rPr>
        <w:t>Assessment and planning, including consideration of risks to the consumer’s health and well-being, informs the delivery of safe and effective care and services.</w:t>
      </w:r>
    </w:p>
    <w:p w14:paraId="6B1ADD29" w14:textId="03F67F8F" w:rsidR="00BF113F" w:rsidRDefault="004C7A84" w:rsidP="00BF113F">
      <w:pPr>
        <w:pStyle w:val="Heading3"/>
      </w:pPr>
      <w:r>
        <w:t>Requirement 2(3)(b)</w:t>
      </w:r>
      <w:r>
        <w:tab/>
        <w:t>Compliant</w:t>
      </w:r>
    </w:p>
    <w:p w14:paraId="6B1ADD2A" w14:textId="77777777" w:rsidR="00BF113F" w:rsidRPr="008D114F" w:rsidRDefault="004C7A84" w:rsidP="00BF113F">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B1ADD2C" w14:textId="1C271E67" w:rsidR="00BF113F" w:rsidRDefault="004C7A84" w:rsidP="00BF113F">
      <w:pPr>
        <w:pStyle w:val="Heading3"/>
      </w:pPr>
      <w:r>
        <w:t>Requirement 2(3)(c)</w:t>
      </w:r>
      <w:r>
        <w:tab/>
        <w:t>Compliant</w:t>
      </w:r>
    </w:p>
    <w:p w14:paraId="6B1ADD2D" w14:textId="77777777" w:rsidR="00BF113F" w:rsidRPr="008D114F" w:rsidRDefault="004C7A84" w:rsidP="00BF113F">
      <w:pPr>
        <w:rPr>
          <w:i/>
        </w:rPr>
      </w:pPr>
      <w:r w:rsidRPr="008D114F">
        <w:rPr>
          <w:i/>
        </w:rPr>
        <w:t>The organisation demonstrates that assessment and planning:</w:t>
      </w:r>
    </w:p>
    <w:p w14:paraId="6B1ADD2E" w14:textId="77777777" w:rsidR="00BF113F" w:rsidRPr="008D114F" w:rsidRDefault="004C7A84" w:rsidP="00301321">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B1ADD2F" w14:textId="77777777" w:rsidR="00BF113F" w:rsidRPr="008D114F" w:rsidRDefault="004C7A84" w:rsidP="00301321">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B1ADD31" w14:textId="4D63B953" w:rsidR="00BF113F" w:rsidRDefault="004C7A84" w:rsidP="00BF113F">
      <w:pPr>
        <w:pStyle w:val="Heading3"/>
      </w:pPr>
      <w:r>
        <w:t>Requirement 2(3)(d)</w:t>
      </w:r>
      <w:r>
        <w:tab/>
        <w:t>Compliant</w:t>
      </w:r>
    </w:p>
    <w:p w14:paraId="6B1ADD32" w14:textId="77777777" w:rsidR="00BF113F" w:rsidRPr="008D114F" w:rsidRDefault="004C7A84" w:rsidP="00BF113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B1ADD34" w14:textId="7ABD7766" w:rsidR="00BF113F" w:rsidRDefault="004C7A84" w:rsidP="00BF113F">
      <w:pPr>
        <w:pStyle w:val="Heading3"/>
      </w:pPr>
      <w:r>
        <w:t>Requirement 2(3)(e)</w:t>
      </w:r>
      <w:r>
        <w:tab/>
        <w:t>Non-compliant</w:t>
      </w:r>
    </w:p>
    <w:p w14:paraId="6B1ADD35" w14:textId="77777777" w:rsidR="00BF113F" w:rsidRPr="008D114F" w:rsidRDefault="004C7A84" w:rsidP="00BF113F">
      <w:pPr>
        <w:rPr>
          <w:i/>
        </w:rPr>
      </w:pPr>
      <w:r w:rsidRPr="008D114F">
        <w:rPr>
          <w:i/>
        </w:rPr>
        <w:t>Care and services are reviewed regularly for effectiveness, and when circumstances change or when incidents impact on the needs, goals or preferences of the consumer.</w:t>
      </w:r>
    </w:p>
    <w:p w14:paraId="54523102" w14:textId="201E5DB1" w:rsidR="00114A7D" w:rsidRPr="00273E6F" w:rsidRDefault="00114A7D" w:rsidP="00114A7D">
      <w:pPr>
        <w:rPr>
          <w:rFonts w:eastAsia="Calibri"/>
          <w:color w:val="auto"/>
          <w:lang w:eastAsia="en-US"/>
        </w:rPr>
      </w:pPr>
      <w:r w:rsidRPr="00273E6F">
        <w:rPr>
          <w:color w:val="auto"/>
        </w:rPr>
        <w:t xml:space="preserve">The Assessment Team found the service was unable to demonstrate </w:t>
      </w:r>
      <w:r w:rsidR="00642051" w:rsidRPr="00273E6F">
        <w:rPr>
          <w:color w:val="auto"/>
        </w:rPr>
        <w:t>consumer</w:t>
      </w:r>
      <w:r w:rsidR="00634103">
        <w:rPr>
          <w:color w:val="auto"/>
        </w:rPr>
        <w:t>s’</w:t>
      </w:r>
      <w:r w:rsidR="00642051" w:rsidRPr="00273E6F">
        <w:rPr>
          <w:color w:val="auto"/>
        </w:rPr>
        <w:t xml:space="preserve"> care and services are </w:t>
      </w:r>
      <w:r w:rsidR="00132EF6" w:rsidRPr="00273E6F">
        <w:rPr>
          <w:color w:val="auto"/>
        </w:rPr>
        <w:t>reviewed regularly for effectiveness</w:t>
      </w:r>
      <w:r w:rsidR="00BC21CB" w:rsidRPr="00273E6F">
        <w:rPr>
          <w:color w:val="auto"/>
        </w:rPr>
        <w:t xml:space="preserve">, </w:t>
      </w:r>
      <w:r w:rsidR="0062376F" w:rsidRPr="00273E6F">
        <w:rPr>
          <w:color w:val="auto"/>
        </w:rPr>
        <w:t xml:space="preserve">and </w:t>
      </w:r>
      <w:r w:rsidR="00132EF6" w:rsidRPr="00273E6F">
        <w:rPr>
          <w:color w:val="auto"/>
        </w:rPr>
        <w:t xml:space="preserve">when </w:t>
      </w:r>
      <w:r w:rsidR="0062376F" w:rsidRPr="00273E6F">
        <w:rPr>
          <w:color w:val="auto"/>
        </w:rPr>
        <w:t xml:space="preserve">circumstances </w:t>
      </w:r>
      <w:r w:rsidRPr="00273E6F">
        <w:rPr>
          <w:color w:val="auto"/>
        </w:rPr>
        <w:t>change</w:t>
      </w:r>
      <w:r w:rsidR="00273E6F" w:rsidRPr="00273E6F">
        <w:rPr>
          <w:color w:val="auto"/>
        </w:rPr>
        <w:t>,</w:t>
      </w:r>
      <w:r w:rsidR="007F165E" w:rsidRPr="00273E6F">
        <w:rPr>
          <w:color w:val="auto"/>
        </w:rPr>
        <w:t xml:space="preserve"> or incidents impact </w:t>
      </w:r>
      <w:r w:rsidRPr="00273E6F">
        <w:rPr>
          <w:color w:val="auto"/>
        </w:rPr>
        <w:t>consumers’ needs, goals or preferences</w:t>
      </w:r>
      <w:r w:rsidR="00BC21CB" w:rsidRPr="00273E6F">
        <w:rPr>
          <w:color w:val="auto"/>
        </w:rPr>
        <w:t xml:space="preserve">. </w:t>
      </w:r>
      <w:r w:rsidRPr="00273E6F">
        <w:rPr>
          <w:rFonts w:eastAsia="Calibri"/>
          <w:color w:val="auto"/>
          <w:lang w:eastAsia="en-US"/>
        </w:rPr>
        <w:t>The Assessment Team provided the following information and evidence relevant to my finding:</w:t>
      </w:r>
    </w:p>
    <w:p w14:paraId="577D8B0C" w14:textId="02AFC9AB" w:rsidR="00896CB7" w:rsidRPr="008E3502" w:rsidRDefault="00ED3289" w:rsidP="00114A7D">
      <w:pPr>
        <w:rPr>
          <w:rFonts w:eastAsia="Calibri"/>
          <w:color w:val="auto"/>
          <w:u w:val="single"/>
          <w:lang w:eastAsia="en-US"/>
        </w:rPr>
      </w:pPr>
      <w:r w:rsidRPr="008E3502">
        <w:rPr>
          <w:rFonts w:eastAsia="Calibri"/>
          <w:color w:val="auto"/>
          <w:u w:val="single"/>
          <w:lang w:eastAsia="en-US"/>
        </w:rPr>
        <w:t xml:space="preserve">In relation to </w:t>
      </w:r>
      <w:r w:rsidR="00896CB7" w:rsidRPr="008E3502">
        <w:rPr>
          <w:rFonts w:eastAsia="Calibri"/>
          <w:color w:val="auto"/>
          <w:u w:val="single"/>
          <w:lang w:eastAsia="en-US"/>
        </w:rPr>
        <w:t>Consumer A</w:t>
      </w:r>
    </w:p>
    <w:p w14:paraId="1B02453B" w14:textId="01822B8C" w:rsidR="00C0555D" w:rsidRPr="008E3502" w:rsidRDefault="00265786" w:rsidP="00301321">
      <w:pPr>
        <w:pStyle w:val="ListBullet"/>
        <w:numPr>
          <w:ilvl w:val="0"/>
          <w:numId w:val="22"/>
        </w:numPr>
        <w:ind w:left="425" w:hanging="425"/>
      </w:pPr>
      <w:r w:rsidRPr="008E3502">
        <w:t xml:space="preserve">On two </w:t>
      </w:r>
      <w:r w:rsidR="002D327D" w:rsidRPr="008E3502">
        <w:t xml:space="preserve">recent </w:t>
      </w:r>
      <w:r w:rsidR="001E2E9E" w:rsidRPr="008E3502">
        <w:t>occasions</w:t>
      </w:r>
      <w:r w:rsidR="002D327D" w:rsidRPr="008E3502">
        <w:t>, only a few days apart</w:t>
      </w:r>
      <w:r w:rsidR="00E956E3" w:rsidRPr="008E3502">
        <w:t>,</w:t>
      </w:r>
      <w:r w:rsidR="002D327D" w:rsidRPr="008E3502">
        <w:t xml:space="preserve"> </w:t>
      </w:r>
      <w:r w:rsidR="001E2E9E" w:rsidRPr="008E3502">
        <w:t xml:space="preserve">the service was unaware a consumer had left the </w:t>
      </w:r>
      <w:r w:rsidR="00D44583" w:rsidRPr="008E3502">
        <w:t xml:space="preserve">service grounds unaccompanied. Incident forms were </w:t>
      </w:r>
      <w:r w:rsidR="002D327D" w:rsidRPr="008E3502">
        <w:t>completed</w:t>
      </w:r>
      <w:r w:rsidR="005F720D" w:rsidRPr="008E3502">
        <w:t>, however</w:t>
      </w:r>
      <w:r w:rsidR="00471553" w:rsidRPr="008E3502">
        <w:t>, incorrectly indicated</w:t>
      </w:r>
      <w:r w:rsidR="00026ABA" w:rsidRPr="008E3502">
        <w:t xml:space="preserve"> </w:t>
      </w:r>
      <w:r w:rsidR="00471553" w:rsidRPr="008E3502">
        <w:t xml:space="preserve">there was no impairment to </w:t>
      </w:r>
      <w:r w:rsidR="004C6F0C" w:rsidRPr="008E3502">
        <w:t xml:space="preserve">the </w:t>
      </w:r>
      <w:r w:rsidR="004C6F0C" w:rsidRPr="008E3502">
        <w:lastRenderedPageBreak/>
        <w:t>consumer</w:t>
      </w:r>
      <w:r w:rsidR="00B43C50" w:rsidRPr="008E3502">
        <w:t>’s</w:t>
      </w:r>
      <w:r w:rsidR="004C6F0C" w:rsidRPr="008E3502">
        <w:t xml:space="preserve"> cognitive function</w:t>
      </w:r>
      <w:r w:rsidR="000F2344" w:rsidRPr="008E3502">
        <w:t xml:space="preserve">, </w:t>
      </w:r>
      <w:r w:rsidR="00D06E4C" w:rsidRPr="008E3502">
        <w:t>wh</w:t>
      </w:r>
      <w:r w:rsidR="0036127F" w:rsidRPr="008E3502">
        <w:t>ich</w:t>
      </w:r>
      <w:r w:rsidR="00825E05" w:rsidRPr="008E3502">
        <w:t xml:space="preserve"> did</w:t>
      </w:r>
      <w:r w:rsidR="0036127F" w:rsidRPr="008E3502">
        <w:t xml:space="preserve"> not</w:t>
      </w:r>
      <w:r w:rsidR="00026ABA" w:rsidRPr="008E3502">
        <w:t xml:space="preserve"> </w:t>
      </w:r>
      <w:r w:rsidR="0036127F" w:rsidRPr="008E3502">
        <w:t xml:space="preserve">align </w:t>
      </w:r>
      <w:r w:rsidR="00825E05" w:rsidRPr="008E3502">
        <w:t xml:space="preserve">with </w:t>
      </w:r>
      <w:r w:rsidR="007B3FC7" w:rsidRPr="008E3502">
        <w:t>the consumer</w:t>
      </w:r>
      <w:r w:rsidR="00615AE7" w:rsidRPr="008E3502">
        <w:t>’s</w:t>
      </w:r>
      <w:r w:rsidR="0036127F" w:rsidRPr="008E3502">
        <w:t xml:space="preserve"> care file. </w:t>
      </w:r>
      <w:r w:rsidR="00E956E3" w:rsidRPr="008E3502">
        <w:t xml:space="preserve">Instructions were provided to staff </w:t>
      </w:r>
      <w:r w:rsidR="00445AF0" w:rsidRPr="008E3502">
        <w:t xml:space="preserve">to </w:t>
      </w:r>
      <w:r w:rsidR="00E87BDB" w:rsidRPr="008E3502">
        <w:t>commence visual observations</w:t>
      </w:r>
      <w:r w:rsidR="00C81BC1" w:rsidRPr="008E3502">
        <w:t xml:space="preserve"> every 30 minutes and document. </w:t>
      </w:r>
      <w:r w:rsidR="003F63BA" w:rsidRPr="008E3502">
        <w:t xml:space="preserve">Although, </w:t>
      </w:r>
      <w:r w:rsidR="00615AE7" w:rsidRPr="008E3502">
        <w:t>on review</w:t>
      </w:r>
      <w:r w:rsidR="00D543A0" w:rsidRPr="008E3502">
        <w:t xml:space="preserve"> of</w:t>
      </w:r>
      <w:r w:rsidR="00615AE7" w:rsidRPr="008E3502">
        <w:t xml:space="preserve"> </w:t>
      </w:r>
      <w:r w:rsidR="003F63BA" w:rsidRPr="008E3502">
        <w:t>the co</w:t>
      </w:r>
      <w:r w:rsidR="000E1E52" w:rsidRPr="008E3502">
        <w:t>nsumer</w:t>
      </w:r>
      <w:r w:rsidR="0059181E" w:rsidRPr="008E3502">
        <w:t>’s</w:t>
      </w:r>
      <w:r w:rsidR="000E1E52" w:rsidRPr="008E3502">
        <w:t xml:space="preserve"> care </w:t>
      </w:r>
      <w:r w:rsidR="00B053EE" w:rsidRPr="008E3502">
        <w:t>plan</w:t>
      </w:r>
      <w:r w:rsidR="00026ABA" w:rsidRPr="008E3502">
        <w:t>,</w:t>
      </w:r>
      <w:r w:rsidR="00B43C50" w:rsidRPr="008E3502">
        <w:t xml:space="preserve"> </w:t>
      </w:r>
      <w:r w:rsidR="001E1C63" w:rsidRPr="008E3502">
        <w:t>no strategies</w:t>
      </w:r>
      <w:r w:rsidR="005949BE" w:rsidRPr="008E3502">
        <w:t xml:space="preserve"> to manage and mitigate the risk</w:t>
      </w:r>
      <w:r w:rsidR="00026ABA" w:rsidRPr="008E3502">
        <w:t xml:space="preserve"> were documented</w:t>
      </w:r>
      <w:r w:rsidR="00B43C50" w:rsidRPr="008E3502">
        <w:t xml:space="preserve">. </w:t>
      </w:r>
      <w:r w:rsidR="00EE0E37" w:rsidRPr="008E3502">
        <w:t>The Assessment Team observed unlocked doors</w:t>
      </w:r>
      <w:r w:rsidR="008A57E4" w:rsidRPr="008E3502">
        <w:t xml:space="preserve"> allowing ease of access to the external perimeter of the service. </w:t>
      </w:r>
    </w:p>
    <w:p w14:paraId="3FF82635" w14:textId="79CD3C8C" w:rsidR="005D0A16" w:rsidRPr="008E3502" w:rsidRDefault="00A000C6" w:rsidP="00301321">
      <w:pPr>
        <w:pStyle w:val="ListBullet"/>
        <w:numPr>
          <w:ilvl w:val="0"/>
          <w:numId w:val="22"/>
        </w:numPr>
        <w:ind w:left="425" w:hanging="425"/>
      </w:pPr>
      <w:r w:rsidRPr="008E3502">
        <w:t xml:space="preserve">Management confirmed visual observations continued </w:t>
      </w:r>
      <w:r w:rsidR="00C53248" w:rsidRPr="008E3502">
        <w:t>immediately following the two incidents</w:t>
      </w:r>
      <w:r w:rsidR="002404CF" w:rsidRPr="008E3502">
        <w:t xml:space="preserve"> and until the consumer was sett</w:t>
      </w:r>
      <w:r w:rsidR="001B0537" w:rsidRPr="008E3502">
        <w:t xml:space="preserve">led, however, nothing continued </w:t>
      </w:r>
      <w:r w:rsidR="001857F2" w:rsidRPr="008E3502">
        <w:t xml:space="preserve">the following days or </w:t>
      </w:r>
      <w:r w:rsidR="009A0E1F" w:rsidRPr="008E3502">
        <w:t xml:space="preserve">was </w:t>
      </w:r>
      <w:r w:rsidR="001857F2" w:rsidRPr="008E3502">
        <w:t>ongoing.</w:t>
      </w:r>
      <w:r w:rsidR="00C53248" w:rsidRPr="008E3502">
        <w:t xml:space="preserve"> </w:t>
      </w:r>
      <w:r w:rsidR="00B645B7" w:rsidRPr="008E3502">
        <w:t xml:space="preserve">The Mental Health plan </w:t>
      </w:r>
      <w:r w:rsidR="002F68FE" w:rsidRPr="008E3502">
        <w:t>indicates a</w:t>
      </w:r>
      <w:r w:rsidR="007C07C5" w:rsidRPr="008E3502">
        <w:t xml:space="preserve"> cognitive </w:t>
      </w:r>
      <w:r w:rsidR="001857F2" w:rsidRPr="008E3502">
        <w:t>deficit;</w:t>
      </w:r>
      <w:r w:rsidR="007C07C5" w:rsidRPr="008E3502">
        <w:t xml:space="preserve"> </w:t>
      </w:r>
      <w:r w:rsidR="00D038C3" w:rsidRPr="008E3502">
        <w:t xml:space="preserve">however, no </w:t>
      </w:r>
      <w:r w:rsidR="002F0176" w:rsidRPr="008E3502">
        <w:t>behaviours</w:t>
      </w:r>
      <w:r w:rsidR="00D038C3" w:rsidRPr="008E3502">
        <w:t xml:space="preserve"> are </w:t>
      </w:r>
      <w:r w:rsidR="002F0176" w:rsidRPr="008E3502">
        <w:t xml:space="preserve">documented </w:t>
      </w:r>
      <w:r w:rsidR="00D038C3" w:rsidRPr="008E3502">
        <w:t xml:space="preserve">in the </w:t>
      </w:r>
      <w:r w:rsidR="002F0176" w:rsidRPr="008E3502">
        <w:t xml:space="preserve">consumer’s </w:t>
      </w:r>
      <w:r w:rsidR="00D038C3" w:rsidRPr="008E3502">
        <w:t>care p</w:t>
      </w:r>
      <w:r w:rsidR="002F0176" w:rsidRPr="008E3502">
        <w:t>lan</w:t>
      </w:r>
      <w:r w:rsidR="001857F2" w:rsidRPr="008E3502">
        <w:t>. Management confirmed</w:t>
      </w:r>
      <w:r w:rsidR="002B19E5" w:rsidRPr="008E3502">
        <w:t xml:space="preserve"> no behaviour </w:t>
      </w:r>
      <w:r w:rsidR="004F1A14" w:rsidRPr="008E3502">
        <w:t xml:space="preserve">assessment </w:t>
      </w:r>
      <w:r w:rsidR="002B19E5" w:rsidRPr="008E3502">
        <w:t xml:space="preserve">or charting was </w:t>
      </w:r>
      <w:r w:rsidR="005F718F" w:rsidRPr="008E3502">
        <w:t>implemented</w:t>
      </w:r>
      <w:r w:rsidR="002B19E5" w:rsidRPr="008E3502">
        <w:t xml:space="preserve"> to </w:t>
      </w:r>
      <w:r w:rsidR="005F718F" w:rsidRPr="008E3502">
        <w:t>assist</w:t>
      </w:r>
      <w:r w:rsidR="002B19E5" w:rsidRPr="008E3502">
        <w:t xml:space="preserve"> </w:t>
      </w:r>
      <w:r w:rsidR="005F718F" w:rsidRPr="008E3502">
        <w:t xml:space="preserve">the development of suitable strategies and reduce risk to the consumer. </w:t>
      </w:r>
      <w:r w:rsidR="00896CB7" w:rsidRPr="008E3502">
        <w:t xml:space="preserve">This aligns with staff comments. </w:t>
      </w:r>
    </w:p>
    <w:p w14:paraId="74EDDC3E" w14:textId="2B4C404E" w:rsidR="00B220B9" w:rsidRPr="008F79A9" w:rsidRDefault="00ED3289" w:rsidP="00FA1B24">
      <w:pPr>
        <w:pStyle w:val="ListBullet"/>
        <w:numPr>
          <w:ilvl w:val="0"/>
          <w:numId w:val="0"/>
        </w:numPr>
      </w:pPr>
      <w:r w:rsidRPr="008F79A9">
        <w:rPr>
          <w:u w:val="single"/>
        </w:rPr>
        <w:t xml:space="preserve">In relation to </w:t>
      </w:r>
      <w:r w:rsidR="00FA1B24" w:rsidRPr="008F79A9">
        <w:rPr>
          <w:u w:val="single"/>
        </w:rPr>
        <w:t>Consumer B</w:t>
      </w:r>
    </w:p>
    <w:p w14:paraId="1C984D23" w14:textId="207DDFF9" w:rsidR="00313C81" w:rsidRPr="008F79A9" w:rsidRDefault="00EF6BE4" w:rsidP="00E1402D">
      <w:pPr>
        <w:pStyle w:val="ListBullet"/>
        <w:ind w:left="425" w:hanging="425"/>
      </w:pPr>
      <w:r w:rsidRPr="008F79A9">
        <w:t xml:space="preserve">On </w:t>
      </w:r>
      <w:r w:rsidR="00634103">
        <w:t>10</w:t>
      </w:r>
      <w:r w:rsidR="00634103" w:rsidRPr="008F79A9">
        <w:t xml:space="preserve"> </w:t>
      </w:r>
      <w:r w:rsidRPr="008F79A9">
        <w:t>separate occasions</w:t>
      </w:r>
      <w:r w:rsidR="005B6A16" w:rsidRPr="008F79A9">
        <w:t>,</w:t>
      </w:r>
      <w:r w:rsidRPr="008F79A9">
        <w:t xml:space="preserve"> </w:t>
      </w:r>
      <w:r w:rsidR="000174D1" w:rsidRPr="008F79A9">
        <w:t xml:space="preserve">a </w:t>
      </w:r>
      <w:r w:rsidR="00EA058D" w:rsidRPr="008F79A9">
        <w:t xml:space="preserve">consumer had </w:t>
      </w:r>
      <w:r w:rsidR="000174D1" w:rsidRPr="008F79A9">
        <w:t>unwitnessed falls</w:t>
      </w:r>
      <w:r w:rsidR="007A5B2C" w:rsidRPr="008F79A9">
        <w:t xml:space="preserve"> and incident </w:t>
      </w:r>
      <w:r w:rsidR="00137A0B" w:rsidRPr="008F79A9">
        <w:t>documentation</w:t>
      </w:r>
      <w:r w:rsidR="007A5B2C" w:rsidRPr="008F79A9">
        <w:t xml:space="preserve"> </w:t>
      </w:r>
      <w:r w:rsidR="00137A0B" w:rsidRPr="008F79A9">
        <w:t>indicates</w:t>
      </w:r>
      <w:r w:rsidR="007A5B2C" w:rsidRPr="008F79A9">
        <w:t xml:space="preserve"> six of the </w:t>
      </w:r>
      <w:r w:rsidR="00137A0B" w:rsidRPr="008F79A9">
        <w:t>falls</w:t>
      </w:r>
      <w:r w:rsidR="007A5B2C" w:rsidRPr="008F79A9">
        <w:t xml:space="preserve"> </w:t>
      </w:r>
      <w:r w:rsidR="00137A0B" w:rsidRPr="008F79A9">
        <w:t xml:space="preserve">occurred </w:t>
      </w:r>
      <w:r w:rsidR="007A5B2C" w:rsidRPr="008F79A9">
        <w:t>either in the bathroom</w:t>
      </w:r>
      <w:r w:rsidR="005B6A16" w:rsidRPr="008F79A9">
        <w:t>,</w:t>
      </w:r>
      <w:r w:rsidR="007A5B2C" w:rsidRPr="008F79A9">
        <w:t xml:space="preserve"> </w:t>
      </w:r>
      <w:r w:rsidR="00137A0B" w:rsidRPr="008F79A9">
        <w:t>or as the consumer was attempting to go to the bathroom</w:t>
      </w:r>
      <w:r w:rsidR="00E1402D" w:rsidRPr="008F79A9">
        <w:t xml:space="preserve">. </w:t>
      </w:r>
      <w:r w:rsidR="004D0D0F" w:rsidRPr="008F79A9">
        <w:t>After the first incident, a d</w:t>
      </w:r>
      <w:r w:rsidR="006C3647" w:rsidRPr="008F79A9">
        <w:t xml:space="preserve">irective was given to staff to encourage the consumer to use </w:t>
      </w:r>
      <w:r w:rsidR="00160645" w:rsidRPr="008F79A9">
        <w:t>the call bell for assistance</w:t>
      </w:r>
      <w:r w:rsidR="005C7AB4" w:rsidRPr="008F79A9">
        <w:t xml:space="preserve">. </w:t>
      </w:r>
      <w:r w:rsidR="002C23DD" w:rsidRPr="008F79A9">
        <w:t xml:space="preserve">In addition, a </w:t>
      </w:r>
      <w:r w:rsidR="00A66073" w:rsidRPr="008F79A9">
        <w:t>Physiotherap</w:t>
      </w:r>
      <w:r w:rsidR="00DA097C" w:rsidRPr="008F79A9">
        <w:t>y review was completed</w:t>
      </w:r>
      <w:r w:rsidR="002C23DD" w:rsidRPr="008F79A9">
        <w:t xml:space="preserve"> </w:t>
      </w:r>
      <w:r w:rsidR="00FF11CF" w:rsidRPr="008F79A9">
        <w:t xml:space="preserve">and documented </w:t>
      </w:r>
      <w:r w:rsidR="00644E62" w:rsidRPr="008F79A9">
        <w:t>‘</w:t>
      </w:r>
      <w:r w:rsidR="00A66073" w:rsidRPr="008F79A9">
        <w:t>high falls risk and condition likely to deteriorate over the short period</w:t>
      </w:r>
      <w:r w:rsidR="00644E62" w:rsidRPr="008F79A9">
        <w:t>’.</w:t>
      </w:r>
      <w:r w:rsidR="002C23DD" w:rsidRPr="008F79A9">
        <w:t xml:space="preserve"> </w:t>
      </w:r>
      <w:r w:rsidR="005C7AB4" w:rsidRPr="008F79A9">
        <w:t>H</w:t>
      </w:r>
      <w:r w:rsidR="00160645" w:rsidRPr="008F79A9">
        <w:t>owever</w:t>
      </w:r>
      <w:r w:rsidR="004D0D0F" w:rsidRPr="008F79A9">
        <w:t>,</w:t>
      </w:r>
      <w:r w:rsidR="00160645" w:rsidRPr="008F79A9">
        <w:t xml:space="preserve"> no </w:t>
      </w:r>
      <w:r w:rsidR="00EC7280" w:rsidRPr="008F79A9">
        <w:t xml:space="preserve">documentation </w:t>
      </w:r>
      <w:r w:rsidR="00BF3F30" w:rsidRPr="008F79A9">
        <w:t xml:space="preserve">was provided to indicate a </w:t>
      </w:r>
      <w:r w:rsidR="00160645" w:rsidRPr="008F79A9">
        <w:t xml:space="preserve">mobility </w:t>
      </w:r>
      <w:r w:rsidR="00E00671" w:rsidRPr="008F79A9">
        <w:t>care plan w</w:t>
      </w:r>
      <w:r w:rsidR="004440B6" w:rsidRPr="008F79A9">
        <w:t xml:space="preserve">as </w:t>
      </w:r>
      <w:r w:rsidR="00B822AC" w:rsidRPr="008F79A9">
        <w:t>reviewed</w:t>
      </w:r>
      <w:r w:rsidR="00AD1D8E" w:rsidRPr="008F79A9">
        <w:t>.</w:t>
      </w:r>
    </w:p>
    <w:p w14:paraId="557BC9A8" w14:textId="1107647F" w:rsidR="00FA1B24" w:rsidRPr="008F79A9" w:rsidRDefault="001678E2" w:rsidP="00264895">
      <w:pPr>
        <w:pStyle w:val="ListBullet"/>
        <w:ind w:left="425" w:hanging="425"/>
      </w:pPr>
      <w:r w:rsidRPr="008F79A9">
        <w:t>T</w:t>
      </w:r>
      <w:r w:rsidR="00DE3461" w:rsidRPr="008F79A9">
        <w:t>he Physiotherapist</w:t>
      </w:r>
      <w:r w:rsidR="00873258" w:rsidRPr="008F79A9">
        <w:t xml:space="preserve"> </w:t>
      </w:r>
      <w:r w:rsidR="00DE79F7" w:rsidRPr="008F79A9">
        <w:t>completed a fall</w:t>
      </w:r>
      <w:r w:rsidR="00634103">
        <w:t>s</w:t>
      </w:r>
      <w:r w:rsidR="00D60473" w:rsidRPr="008F79A9">
        <w:t xml:space="preserve"> risk </w:t>
      </w:r>
      <w:r w:rsidR="00873258" w:rsidRPr="008F79A9">
        <w:t>assess</w:t>
      </w:r>
      <w:r w:rsidR="00D60473" w:rsidRPr="008F79A9">
        <w:t xml:space="preserve">ment </w:t>
      </w:r>
      <w:r w:rsidR="008538E4" w:rsidRPr="008F79A9">
        <w:t xml:space="preserve">after the </w:t>
      </w:r>
      <w:r w:rsidR="007B1B0D" w:rsidRPr="008F79A9">
        <w:t>six</w:t>
      </w:r>
      <w:r w:rsidR="00254451" w:rsidRPr="008F79A9">
        <w:t>th</w:t>
      </w:r>
      <w:r w:rsidR="008538E4" w:rsidRPr="008F79A9">
        <w:t xml:space="preserve"> incident</w:t>
      </w:r>
      <w:r w:rsidR="00E47B3C" w:rsidRPr="008F79A9">
        <w:t xml:space="preserve"> and </w:t>
      </w:r>
      <w:r w:rsidR="009F7C72" w:rsidRPr="008F79A9">
        <w:t xml:space="preserve">recommended </w:t>
      </w:r>
      <w:r w:rsidR="008B2765" w:rsidRPr="008F79A9">
        <w:t>‘bed moved to against the wall’</w:t>
      </w:r>
      <w:r w:rsidR="00281E97" w:rsidRPr="008F79A9">
        <w:t xml:space="preserve"> to </w:t>
      </w:r>
      <w:r w:rsidR="0086465E" w:rsidRPr="008F79A9">
        <w:t>minimise</w:t>
      </w:r>
      <w:r w:rsidR="00281E97" w:rsidRPr="008F79A9">
        <w:t xml:space="preserve"> fall</w:t>
      </w:r>
      <w:r w:rsidR="00634103">
        <w:t>s</w:t>
      </w:r>
      <w:r w:rsidR="00281E97" w:rsidRPr="008F79A9">
        <w:t xml:space="preserve"> </w:t>
      </w:r>
      <w:r w:rsidR="0086465E" w:rsidRPr="008F79A9">
        <w:t>incidents and create safe</w:t>
      </w:r>
      <w:r w:rsidR="00705103">
        <w:t xml:space="preserve"> </w:t>
      </w:r>
      <w:r w:rsidR="0086465E" w:rsidRPr="008F79A9">
        <w:t xml:space="preserve">mobility and </w:t>
      </w:r>
      <w:r w:rsidR="00A67812" w:rsidRPr="008F79A9">
        <w:t>transfer</w:t>
      </w:r>
      <w:r w:rsidR="00705103">
        <w:t xml:space="preserve"> area</w:t>
      </w:r>
      <w:r w:rsidR="00A67812" w:rsidRPr="008F79A9">
        <w:t>.</w:t>
      </w:r>
      <w:r w:rsidR="0064797C" w:rsidRPr="008F79A9">
        <w:t xml:space="preserve"> </w:t>
      </w:r>
      <w:r w:rsidR="008E2472" w:rsidRPr="008F79A9">
        <w:t xml:space="preserve">Following the </w:t>
      </w:r>
      <w:r w:rsidR="00D029D2" w:rsidRPr="008F79A9">
        <w:t xml:space="preserve">assessment, </w:t>
      </w:r>
      <w:r w:rsidR="0093478C" w:rsidRPr="008F79A9">
        <w:t xml:space="preserve">another fall occurred and </w:t>
      </w:r>
      <w:r w:rsidR="00784CB5" w:rsidRPr="008F79A9">
        <w:t xml:space="preserve">at this time </w:t>
      </w:r>
      <w:r w:rsidR="00245258" w:rsidRPr="008F79A9">
        <w:t xml:space="preserve">additional </w:t>
      </w:r>
      <w:r w:rsidR="00784CB5" w:rsidRPr="008F79A9">
        <w:t>strategies were</w:t>
      </w:r>
      <w:r w:rsidR="0093478C" w:rsidRPr="008F79A9">
        <w:t xml:space="preserve"> implemented to enable </w:t>
      </w:r>
      <w:r w:rsidR="005D2875" w:rsidRPr="008F79A9">
        <w:t>staff</w:t>
      </w:r>
      <w:r w:rsidR="0093478C" w:rsidRPr="008F79A9">
        <w:t xml:space="preserve"> to </w:t>
      </w:r>
      <w:r w:rsidR="005D2875" w:rsidRPr="008F79A9">
        <w:t>monitor the consumer’s mo</w:t>
      </w:r>
      <w:r w:rsidR="00784CB5" w:rsidRPr="008F79A9">
        <w:t>vements</w:t>
      </w:r>
      <w:r w:rsidR="00245258" w:rsidRPr="008F79A9">
        <w:t xml:space="preserve">. </w:t>
      </w:r>
    </w:p>
    <w:p w14:paraId="1F6FE25F" w14:textId="6CB769D5" w:rsidR="0087540C" w:rsidRPr="008F79A9" w:rsidRDefault="004C082A" w:rsidP="004C082A">
      <w:pPr>
        <w:pStyle w:val="ListBullet"/>
        <w:ind w:left="425" w:hanging="425"/>
      </w:pPr>
      <w:r w:rsidRPr="008F79A9">
        <w:t xml:space="preserve">Following the incidents, </w:t>
      </w:r>
      <w:r w:rsidR="00110D0E" w:rsidRPr="008F79A9">
        <w:t xml:space="preserve">although the service </w:t>
      </w:r>
      <w:r w:rsidR="00214DDC" w:rsidRPr="008F79A9">
        <w:t>had implemented strategies</w:t>
      </w:r>
      <w:r w:rsidR="0033725F" w:rsidRPr="008F79A9">
        <w:t xml:space="preserve"> over </w:t>
      </w:r>
      <w:proofErr w:type="gramStart"/>
      <w:r w:rsidR="0033725F" w:rsidRPr="008F79A9">
        <w:t>a period of time</w:t>
      </w:r>
      <w:proofErr w:type="gramEnd"/>
      <w:r w:rsidR="0033725F" w:rsidRPr="008F79A9">
        <w:t xml:space="preserve"> </w:t>
      </w:r>
      <w:r w:rsidR="00214DDC" w:rsidRPr="008F79A9">
        <w:t xml:space="preserve">to reduce the impact of falls, they could </w:t>
      </w:r>
      <w:r w:rsidRPr="008F79A9">
        <w:t>not demonstrate they had reviewed the consumer’s toileting</w:t>
      </w:r>
      <w:r w:rsidR="0033725F" w:rsidRPr="008F79A9">
        <w:t xml:space="preserve"> and </w:t>
      </w:r>
      <w:r w:rsidRPr="008F79A9">
        <w:t xml:space="preserve">continence </w:t>
      </w:r>
      <w:r w:rsidR="0033725F" w:rsidRPr="008F79A9">
        <w:t xml:space="preserve">needs </w:t>
      </w:r>
      <w:r w:rsidRPr="008F79A9">
        <w:t xml:space="preserve">and/or consider </w:t>
      </w:r>
      <w:r w:rsidR="003F6B18" w:rsidRPr="008F79A9">
        <w:t xml:space="preserve">if the </w:t>
      </w:r>
      <w:r w:rsidRPr="008F79A9">
        <w:t xml:space="preserve">mitigation strategies </w:t>
      </w:r>
      <w:r w:rsidR="003F6B18" w:rsidRPr="008F79A9">
        <w:t>were effective.</w:t>
      </w:r>
      <w:r w:rsidR="008F79A9" w:rsidRPr="008F79A9">
        <w:t xml:space="preserve"> </w:t>
      </w:r>
    </w:p>
    <w:p w14:paraId="146FC796" w14:textId="3265E22D" w:rsidR="00FA1B24" w:rsidRPr="00504B08" w:rsidRDefault="007F5823" w:rsidP="00264895">
      <w:pPr>
        <w:rPr>
          <w:color w:val="auto"/>
        </w:rPr>
      </w:pPr>
      <w:r w:rsidRPr="00504B08">
        <w:rPr>
          <w:color w:val="auto"/>
        </w:rPr>
        <w:t xml:space="preserve">The Assessment Team reviewed </w:t>
      </w:r>
      <w:r w:rsidR="003E0043" w:rsidRPr="00504B08">
        <w:rPr>
          <w:color w:val="auto"/>
        </w:rPr>
        <w:t xml:space="preserve">sampled </w:t>
      </w:r>
      <w:r w:rsidR="00D6437F" w:rsidRPr="00504B08">
        <w:rPr>
          <w:color w:val="auto"/>
        </w:rPr>
        <w:t xml:space="preserve">consumer </w:t>
      </w:r>
      <w:r w:rsidR="004E624E" w:rsidRPr="00504B08">
        <w:rPr>
          <w:color w:val="auto"/>
        </w:rPr>
        <w:t xml:space="preserve">risk </w:t>
      </w:r>
      <w:r w:rsidR="006C69AB" w:rsidRPr="00504B08">
        <w:rPr>
          <w:color w:val="auto"/>
        </w:rPr>
        <w:t>assessment</w:t>
      </w:r>
      <w:r w:rsidR="00DC538C" w:rsidRPr="00504B08">
        <w:rPr>
          <w:color w:val="auto"/>
        </w:rPr>
        <w:t xml:space="preserve">s </w:t>
      </w:r>
      <w:r w:rsidR="006235B0" w:rsidRPr="00504B08">
        <w:rPr>
          <w:color w:val="auto"/>
        </w:rPr>
        <w:t>and care plan</w:t>
      </w:r>
      <w:r w:rsidR="00BC6C89" w:rsidRPr="00504B08">
        <w:rPr>
          <w:color w:val="auto"/>
        </w:rPr>
        <w:t>s</w:t>
      </w:r>
      <w:r w:rsidR="00E20194" w:rsidRPr="00504B08">
        <w:rPr>
          <w:color w:val="auto"/>
        </w:rPr>
        <w:t xml:space="preserve"> and noted </w:t>
      </w:r>
      <w:r w:rsidR="006C69AB" w:rsidRPr="00504B08">
        <w:rPr>
          <w:color w:val="auto"/>
        </w:rPr>
        <w:t>reviews</w:t>
      </w:r>
      <w:r w:rsidR="00147791" w:rsidRPr="00504B08">
        <w:rPr>
          <w:color w:val="auto"/>
        </w:rPr>
        <w:t xml:space="preserve"> have not </w:t>
      </w:r>
      <w:r w:rsidR="006235B0" w:rsidRPr="00504B08">
        <w:rPr>
          <w:color w:val="auto"/>
        </w:rPr>
        <w:t xml:space="preserve">been completed </w:t>
      </w:r>
      <w:r w:rsidR="00147791" w:rsidRPr="00504B08">
        <w:rPr>
          <w:color w:val="auto"/>
        </w:rPr>
        <w:t xml:space="preserve">by the </w:t>
      </w:r>
      <w:r w:rsidR="004E624E" w:rsidRPr="00504B08">
        <w:rPr>
          <w:color w:val="auto"/>
        </w:rPr>
        <w:t>scheduled</w:t>
      </w:r>
      <w:r w:rsidR="00147791" w:rsidRPr="00504B08">
        <w:rPr>
          <w:color w:val="auto"/>
        </w:rPr>
        <w:t xml:space="preserve"> </w:t>
      </w:r>
      <w:r w:rsidR="006235B0" w:rsidRPr="00504B08">
        <w:rPr>
          <w:color w:val="auto"/>
        </w:rPr>
        <w:t>review</w:t>
      </w:r>
      <w:r w:rsidR="003E0043" w:rsidRPr="00504B08">
        <w:rPr>
          <w:color w:val="auto"/>
        </w:rPr>
        <w:t xml:space="preserve"> </w:t>
      </w:r>
      <w:r w:rsidR="00147791" w:rsidRPr="00504B08">
        <w:rPr>
          <w:color w:val="auto"/>
        </w:rPr>
        <w:t>date</w:t>
      </w:r>
      <w:r w:rsidR="006235B0" w:rsidRPr="00504B08">
        <w:rPr>
          <w:color w:val="auto"/>
        </w:rPr>
        <w:t xml:space="preserve">. </w:t>
      </w:r>
      <w:r w:rsidR="00147791" w:rsidRPr="00504B08">
        <w:rPr>
          <w:color w:val="auto"/>
        </w:rPr>
        <w:t xml:space="preserve">Management </w:t>
      </w:r>
      <w:r w:rsidR="004E1AFC" w:rsidRPr="00504B08">
        <w:rPr>
          <w:color w:val="auto"/>
        </w:rPr>
        <w:t>acknowledged</w:t>
      </w:r>
      <w:r w:rsidR="00590FC0" w:rsidRPr="00504B08">
        <w:rPr>
          <w:color w:val="auto"/>
        </w:rPr>
        <w:t xml:space="preserve"> the</w:t>
      </w:r>
      <w:r w:rsidR="008D4F03" w:rsidRPr="00504B08">
        <w:rPr>
          <w:color w:val="auto"/>
        </w:rPr>
        <w:t xml:space="preserve">re where </w:t>
      </w:r>
      <w:r w:rsidR="008E2938" w:rsidRPr="00504B08">
        <w:rPr>
          <w:color w:val="auto"/>
        </w:rPr>
        <w:t xml:space="preserve">approximately six yet to be </w:t>
      </w:r>
      <w:r w:rsidR="004E1AFC" w:rsidRPr="00504B08">
        <w:rPr>
          <w:color w:val="auto"/>
        </w:rPr>
        <w:t>reviewed</w:t>
      </w:r>
      <w:r w:rsidR="008E2938" w:rsidRPr="00504B08">
        <w:rPr>
          <w:color w:val="auto"/>
        </w:rPr>
        <w:t xml:space="preserve"> </w:t>
      </w:r>
      <w:r w:rsidR="00590FC0" w:rsidRPr="00504B08">
        <w:rPr>
          <w:color w:val="auto"/>
        </w:rPr>
        <w:t xml:space="preserve">and </w:t>
      </w:r>
      <w:r w:rsidR="003A42B0" w:rsidRPr="00504B08">
        <w:rPr>
          <w:color w:val="auto"/>
        </w:rPr>
        <w:t xml:space="preserve">delays were due to </w:t>
      </w:r>
      <w:r w:rsidR="00590FC0" w:rsidRPr="00504B08">
        <w:rPr>
          <w:color w:val="auto"/>
        </w:rPr>
        <w:t xml:space="preserve">time </w:t>
      </w:r>
      <w:r w:rsidR="00782187" w:rsidRPr="00504B08">
        <w:rPr>
          <w:color w:val="auto"/>
        </w:rPr>
        <w:t>constraints</w:t>
      </w:r>
      <w:r w:rsidR="00590FC0" w:rsidRPr="00504B08">
        <w:rPr>
          <w:color w:val="auto"/>
        </w:rPr>
        <w:t xml:space="preserve">. </w:t>
      </w:r>
      <w:r w:rsidRPr="00504B08">
        <w:rPr>
          <w:color w:val="auto"/>
        </w:rPr>
        <w:t xml:space="preserve"> </w:t>
      </w:r>
    </w:p>
    <w:p w14:paraId="54BD64E6" w14:textId="48B9681A" w:rsidR="00114A7D" w:rsidRPr="00504B08" w:rsidRDefault="002162C7" w:rsidP="00264895">
      <w:pPr>
        <w:rPr>
          <w:color w:val="auto"/>
        </w:rPr>
      </w:pPr>
      <w:r w:rsidRPr="00504B08">
        <w:rPr>
          <w:color w:val="auto"/>
        </w:rPr>
        <w:t>The Approved Provider submitted a response to the Assessment Team’s report</w:t>
      </w:r>
      <w:r w:rsidR="00840F60" w:rsidRPr="00504B08">
        <w:rPr>
          <w:color w:val="auto"/>
        </w:rPr>
        <w:t xml:space="preserve">. </w:t>
      </w:r>
      <w:r w:rsidRPr="00504B08">
        <w:rPr>
          <w:color w:val="auto"/>
        </w:rPr>
        <w:t>The response</w:t>
      </w:r>
      <w:r w:rsidR="00FE7168" w:rsidRPr="00504B08">
        <w:rPr>
          <w:color w:val="auto"/>
        </w:rPr>
        <w:t xml:space="preserve"> has provided </w:t>
      </w:r>
      <w:r w:rsidR="00FD6527" w:rsidRPr="00504B08">
        <w:rPr>
          <w:color w:val="auto"/>
        </w:rPr>
        <w:t xml:space="preserve">additional clarity around some of the Assessment Team’s </w:t>
      </w:r>
      <w:r w:rsidR="00FD6527" w:rsidRPr="00504B08">
        <w:rPr>
          <w:color w:val="auto"/>
        </w:rPr>
        <w:lastRenderedPageBreak/>
        <w:t xml:space="preserve">findings </w:t>
      </w:r>
      <w:r w:rsidR="00C11F4A" w:rsidRPr="00504B08">
        <w:rPr>
          <w:color w:val="auto"/>
        </w:rPr>
        <w:t xml:space="preserve">and a commitment </w:t>
      </w:r>
      <w:r w:rsidR="00726393" w:rsidRPr="00504B08">
        <w:rPr>
          <w:color w:val="auto"/>
        </w:rPr>
        <w:t xml:space="preserve">to respond quickly to the </w:t>
      </w:r>
      <w:r w:rsidR="004D43D7" w:rsidRPr="00504B08">
        <w:rPr>
          <w:color w:val="auto"/>
        </w:rPr>
        <w:t>deficiencies</w:t>
      </w:r>
      <w:r w:rsidR="003F22C6" w:rsidRPr="00504B08">
        <w:rPr>
          <w:color w:val="auto"/>
        </w:rPr>
        <w:t xml:space="preserve"> identified. </w:t>
      </w:r>
      <w:r w:rsidRPr="00504B08">
        <w:rPr>
          <w:color w:val="auto"/>
        </w:rPr>
        <w:t xml:space="preserve">Actions </w:t>
      </w:r>
      <w:r w:rsidR="00E32C96" w:rsidRPr="00504B08">
        <w:rPr>
          <w:color w:val="auto"/>
        </w:rPr>
        <w:t xml:space="preserve">to </w:t>
      </w:r>
      <w:r w:rsidRPr="00504B08">
        <w:rPr>
          <w:color w:val="auto"/>
        </w:rPr>
        <w:t>related to this Requirement include</w:t>
      </w:r>
      <w:r w:rsidR="00A55DEE" w:rsidRPr="00504B08">
        <w:rPr>
          <w:color w:val="auto"/>
        </w:rPr>
        <w:t>:</w:t>
      </w:r>
    </w:p>
    <w:p w14:paraId="3E730FA6" w14:textId="19201B48" w:rsidR="00A56CEC" w:rsidRPr="00504B08" w:rsidRDefault="008313B1" w:rsidP="00264895">
      <w:pPr>
        <w:rPr>
          <w:color w:val="auto"/>
          <w:u w:val="single"/>
        </w:rPr>
      </w:pPr>
      <w:r w:rsidRPr="00504B08">
        <w:rPr>
          <w:color w:val="auto"/>
          <w:u w:val="single"/>
        </w:rPr>
        <w:t xml:space="preserve">Approved Provider’s response in relation to </w:t>
      </w:r>
      <w:r w:rsidR="00A56CEC" w:rsidRPr="00504B08">
        <w:rPr>
          <w:color w:val="auto"/>
          <w:u w:val="single"/>
        </w:rPr>
        <w:t>Consumer A</w:t>
      </w:r>
    </w:p>
    <w:p w14:paraId="526C8989" w14:textId="4A92F714" w:rsidR="002162C7" w:rsidRPr="001A31AC" w:rsidRDefault="00054E7F" w:rsidP="00301321">
      <w:pPr>
        <w:pStyle w:val="ListBullet"/>
        <w:numPr>
          <w:ilvl w:val="0"/>
          <w:numId w:val="22"/>
        </w:numPr>
        <w:ind w:left="425" w:hanging="425"/>
      </w:pPr>
      <w:r w:rsidRPr="001A31AC">
        <w:t>Id</w:t>
      </w:r>
      <w:r w:rsidR="00FF72C7" w:rsidRPr="001A31AC">
        <w:t xml:space="preserve">entified </w:t>
      </w:r>
      <w:r w:rsidR="00714696" w:rsidRPr="001A31AC">
        <w:t xml:space="preserve">the service’s </w:t>
      </w:r>
      <w:r w:rsidR="0099079A" w:rsidRPr="001A31AC">
        <w:t>incident</w:t>
      </w:r>
      <w:r w:rsidR="00714696" w:rsidRPr="001A31AC">
        <w:t xml:space="preserve"> management system</w:t>
      </w:r>
      <w:r w:rsidR="0099079A" w:rsidRPr="001A31AC">
        <w:t xml:space="preserve"> does not trigger </w:t>
      </w:r>
      <w:r w:rsidR="00F60C10" w:rsidRPr="001A31AC">
        <w:t>an alert for staff to complete a behaviour assessment</w:t>
      </w:r>
      <w:r w:rsidR="00702361" w:rsidRPr="001A31AC">
        <w:t xml:space="preserve"> for consumers after an incident</w:t>
      </w:r>
      <w:r w:rsidR="00F60C10" w:rsidRPr="001A31AC">
        <w:t>.</w:t>
      </w:r>
      <w:r w:rsidR="00C771AE" w:rsidRPr="001A31AC">
        <w:t xml:space="preserve"> </w:t>
      </w:r>
      <w:r w:rsidR="00C85AC3" w:rsidRPr="001A31AC">
        <w:t xml:space="preserve">Assessment </w:t>
      </w:r>
      <w:r w:rsidR="004E2AB8" w:rsidRPr="001A31AC">
        <w:t>p</w:t>
      </w:r>
      <w:r w:rsidR="00690D48" w:rsidRPr="001A31AC">
        <w:t>rocedures</w:t>
      </w:r>
      <w:r w:rsidR="004F1A14" w:rsidRPr="001A31AC">
        <w:t xml:space="preserve"> will </w:t>
      </w:r>
      <w:r w:rsidR="00774227" w:rsidRPr="001A31AC">
        <w:t xml:space="preserve">be changed </w:t>
      </w:r>
      <w:r w:rsidR="00F63F6F" w:rsidRPr="001A31AC">
        <w:t xml:space="preserve">to </w:t>
      </w:r>
      <w:r w:rsidR="002B4E38" w:rsidRPr="001A31AC">
        <w:t xml:space="preserve">reflect the need for a behaviour assessment </w:t>
      </w:r>
      <w:r w:rsidR="00F43F55" w:rsidRPr="001A31AC">
        <w:t>after an incident</w:t>
      </w:r>
      <w:r w:rsidR="0033753B" w:rsidRPr="001A31AC">
        <w:t xml:space="preserve">. All </w:t>
      </w:r>
      <w:r w:rsidR="00111DFD" w:rsidRPr="001A31AC">
        <w:t xml:space="preserve">ongoing </w:t>
      </w:r>
      <w:r w:rsidR="000B129E" w:rsidRPr="001A31AC">
        <w:t xml:space="preserve">mitigation </w:t>
      </w:r>
      <w:r w:rsidR="00111DFD" w:rsidRPr="001A31AC">
        <w:t>strategies</w:t>
      </w:r>
      <w:r w:rsidR="000B129E" w:rsidRPr="001A31AC">
        <w:t xml:space="preserve"> to manage the behaviour </w:t>
      </w:r>
      <w:r w:rsidR="00B874D4" w:rsidRPr="001A31AC">
        <w:t xml:space="preserve">will be documented in </w:t>
      </w:r>
      <w:r w:rsidR="004F7EEA">
        <w:t>care</w:t>
      </w:r>
      <w:r w:rsidR="00B874D4" w:rsidRPr="001A31AC">
        <w:t xml:space="preserve"> plans and progress notes</w:t>
      </w:r>
      <w:r w:rsidR="00DE56D1">
        <w:t xml:space="preserve"> and s</w:t>
      </w:r>
      <w:r w:rsidR="00774227" w:rsidRPr="001A31AC">
        <w:t xml:space="preserve">taff trained to reflect the new process. </w:t>
      </w:r>
    </w:p>
    <w:p w14:paraId="28E53ED0" w14:textId="13B3CF93" w:rsidR="002162C7" w:rsidRPr="001A31AC" w:rsidRDefault="00EA1473" w:rsidP="00301321">
      <w:pPr>
        <w:pStyle w:val="ListBullet"/>
        <w:numPr>
          <w:ilvl w:val="0"/>
          <w:numId w:val="22"/>
        </w:numPr>
        <w:ind w:left="425" w:hanging="425"/>
      </w:pPr>
      <w:r w:rsidRPr="001A31AC">
        <w:t xml:space="preserve">To manage incorrect </w:t>
      </w:r>
      <w:r w:rsidR="004A04FD" w:rsidRPr="001A31AC">
        <w:t xml:space="preserve">diagnosis </w:t>
      </w:r>
      <w:r w:rsidR="007B75B5" w:rsidRPr="001A31AC">
        <w:t>information</w:t>
      </w:r>
      <w:r w:rsidRPr="001A31AC">
        <w:t xml:space="preserve"> entered by </w:t>
      </w:r>
      <w:r w:rsidR="007B75B5" w:rsidRPr="001A31AC">
        <w:t>staff</w:t>
      </w:r>
      <w:r w:rsidR="004A04FD" w:rsidRPr="001A31AC">
        <w:t xml:space="preserve">, the service will formalise the use of </w:t>
      </w:r>
      <w:r w:rsidR="008E3A06" w:rsidRPr="001A31AC">
        <w:t xml:space="preserve">‘sight charts’ to record when a </w:t>
      </w:r>
      <w:r w:rsidR="00974D9C" w:rsidRPr="001A31AC">
        <w:t>consumer</w:t>
      </w:r>
      <w:r w:rsidR="008E3A06" w:rsidRPr="001A31AC">
        <w:t xml:space="preserve"> is at risk of </w:t>
      </w:r>
      <w:r w:rsidR="00E709B1" w:rsidRPr="001A31AC">
        <w:t xml:space="preserve">absconding from the service without staff’s </w:t>
      </w:r>
      <w:r w:rsidR="0033415A" w:rsidRPr="001A31AC">
        <w:t>knowledge</w:t>
      </w:r>
      <w:r w:rsidR="00E709B1" w:rsidRPr="001A31AC">
        <w:t xml:space="preserve">. </w:t>
      </w:r>
    </w:p>
    <w:p w14:paraId="6DB6271B" w14:textId="590DF578" w:rsidR="00E709B1" w:rsidRPr="009A1073" w:rsidRDefault="008313B1" w:rsidP="00820455">
      <w:pPr>
        <w:pStyle w:val="ListBullet"/>
        <w:numPr>
          <w:ilvl w:val="0"/>
          <w:numId w:val="0"/>
        </w:numPr>
        <w:rPr>
          <w:u w:val="single"/>
        </w:rPr>
      </w:pPr>
      <w:r w:rsidRPr="009A1073">
        <w:rPr>
          <w:u w:val="single"/>
        </w:rPr>
        <w:t xml:space="preserve">Approved Provider’s response in relation to </w:t>
      </w:r>
      <w:r w:rsidR="00820455" w:rsidRPr="009A1073">
        <w:rPr>
          <w:u w:val="single"/>
        </w:rPr>
        <w:t>Consumer B</w:t>
      </w:r>
    </w:p>
    <w:p w14:paraId="2EBB8460" w14:textId="6DFAAA41" w:rsidR="00820455" w:rsidRPr="00664613" w:rsidRDefault="001320EB" w:rsidP="00301321">
      <w:pPr>
        <w:pStyle w:val="ListBullet"/>
        <w:numPr>
          <w:ilvl w:val="0"/>
          <w:numId w:val="22"/>
        </w:numPr>
        <w:ind w:left="425" w:hanging="425"/>
      </w:pPr>
      <w:r w:rsidRPr="00664613">
        <w:t xml:space="preserve">Further clarity </w:t>
      </w:r>
      <w:r w:rsidR="00C95506" w:rsidRPr="00664613">
        <w:t xml:space="preserve">on incident reporting noted </w:t>
      </w:r>
      <w:r w:rsidR="004759AD" w:rsidRPr="00664613">
        <w:t>the number of falls a</w:t>
      </w:r>
      <w:r w:rsidR="006C68A7" w:rsidRPr="00664613">
        <w:t xml:space="preserve">s eight not </w:t>
      </w:r>
      <w:r w:rsidR="00DE56D1">
        <w:t>10</w:t>
      </w:r>
      <w:r w:rsidR="009A1073" w:rsidRPr="00664613">
        <w:t xml:space="preserve">. </w:t>
      </w:r>
      <w:r w:rsidR="006C68A7" w:rsidRPr="00664613">
        <w:t xml:space="preserve">One incident was completed </w:t>
      </w:r>
      <w:proofErr w:type="gramStart"/>
      <w:r w:rsidR="00EC0689" w:rsidRPr="00664613">
        <w:t>twice</w:t>
      </w:r>
      <w:proofErr w:type="gramEnd"/>
      <w:r w:rsidR="00423AD8" w:rsidRPr="00664613">
        <w:t xml:space="preserve"> </w:t>
      </w:r>
      <w:r w:rsidR="00942BFF" w:rsidRPr="00664613">
        <w:t>and another was incorrectly documented</w:t>
      </w:r>
      <w:r w:rsidR="00EE4B64" w:rsidRPr="00664613">
        <w:t xml:space="preserve"> as a</w:t>
      </w:r>
      <w:r w:rsidR="005918DC" w:rsidRPr="00664613">
        <w:t xml:space="preserve"> fall </w:t>
      </w:r>
      <w:r w:rsidR="00EE4B64" w:rsidRPr="00664613">
        <w:t xml:space="preserve">incident rather </w:t>
      </w:r>
      <w:r w:rsidR="00C42016" w:rsidRPr="00664613">
        <w:t>than a behaviour</w:t>
      </w:r>
      <w:r w:rsidR="005918DC" w:rsidRPr="00664613">
        <w:t xml:space="preserve">al response. </w:t>
      </w:r>
      <w:r w:rsidR="00820455" w:rsidRPr="00664613">
        <w:t xml:space="preserve"> </w:t>
      </w:r>
    </w:p>
    <w:p w14:paraId="5BA78203" w14:textId="753C19E7" w:rsidR="00F22A65" w:rsidRPr="00664613" w:rsidRDefault="004529BF" w:rsidP="00301321">
      <w:pPr>
        <w:pStyle w:val="ListBullet"/>
        <w:numPr>
          <w:ilvl w:val="0"/>
          <w:numId w:val="22"/>
        </w:numPr>
        <w:ind w:left="425" w:hanging="425"/>
      </w:pPr>
      <w:r w:rsidRPr="00664613">
        <w:t>The changes to the assessment procedure</w:t>
      </w:r>
      <w:r w:rsidR="00F22A65" w:rsidRPr="00664613">
        <w:t xml:space="preserve"> and </w:t>
      </w:r>
      <w:r w:rsidR="00032ED6" w:rsidRPr="00664613">
        <w:t xml:space="preserve">additional </w:t>
      </w:r>
      <w:r w:rsidR="00F22A65" w:rsidRPr="00664613">
        <w:t>staff training</w:t>
      </w:r>
      <w:r w:rsidRPr="00664613">
        <w:t xml:space="preserve">, noted under </w:t>
      </w:r>
      <w:r w:rsidR="00F22A65" w:rsidRPr="00664613">
        <w:t>C</w:t>
      </w:r>
      <w:r w:rsidRPr="00664613">
        <w:t xml:space="preserve">onsumer </w:t>
      </w:r>
      <w:r w:rsidR="00F22A65" w:rsidRPr="00664613">
        <w:t>A</w:t>
      </w:r>
      <w:r w:rsidR="00C95506" w:rsidRPr="00664613">
        <w:t>,</w:t>
      </w:r>
      <w:r w:rsidR="00F22A65" w:rsidRPr="00664613">
        <w:t xml:space="preserve"> will support care outcomes for Consumer B.</w:t>
      </w:r>
    </w:p>
    <w:p w14:paraId="1DF133F4" w14:textId="08AA9FE5" w:rsidR="00F6230A" w:rsidRDefault="00EF5A17" w:rsidP="00301321">
      <w:pPr>
        <w:pStyle w:val="ListBullet"/>
        <w:numPr>
          <w:ilvl w:val="0"/>
          <w:numId w:val="22"/>
        </w:numPr>
        <w:ind w:left="425" w:hanging="425"/>
        <w:rPr>
          <w:color w:val="FF0000"/>
        </w:rPr>
      </w:pPr>
      <w:r w:rsidRPr="00664613">
        <w:t xml:space="preserve">Review </w:t>
      </w:r>
      <w:r w:rsidR="005E3ADC" w:rsidRPr="00664613">
        <w:t xml:space="preserve">procedure for nursing staff to ensure </w:t>
      </w:r>
      <w:r w:rsidR="009B4EB6" w:rsidRPr="00664613">
        <w:t xml:space="preserve">all relevant domains are listed, </w:t>
      </w:r>
      <w:r w:rsidR="00D539D1" w:rsidRPr="00664613">
        <w:t xml:space="preserve">reviewed </w:t>
      </w:r>
      <w:r w:rsidR="009B4EB6" w:rsidRPr="00664613">
        <w:t xml:space="preserve">and updated </w:t>
      </w:r>
      <w:r w:rsidR="00D539D1" w:rsidRPr="00664613">
        <w:t>in consumer</w:t>
      </w:r>
      <w:r w:rsidR="00F6230A" w:rsidRPr="00664613">
        <w:t xml:space="preserve"> </w:t>
      </w:r>
      <w:r w:rsidR="000F5621">
        <w:t>care</w:t>
      </w:r>
      <w:r w:rsidR="00F6230A" w:rsidRPr="00664613">
        <w:t xml:space="preserve"> </w:t>
      </w:r>
      <w:r w:rsidR="00D539D1" w:rsidRPr="00664613">
        <w:t>plans</w:t>
      </w:r>
      <w:r w:rsidR="00F6230A" w:rsidRPr="00664613">
        <w:t xml:space="preserve"> after an incident</w:t>
      </w:r>
      <w:r w:rsidR="00F6230A">
        <w:rPr>
          <w:color w:val="FF0000"/>
        </w:rPr>
        <w:t>.</w:t>
      </w:r>
    </w:p>
    <w:p w14:paraId="6AD22E8A" w14:textId="031DA51E" w:rsidR="00820455" w:rsidRPr="0044528C" w:rsidRDefault="004231D1" w:rsidP="00197107">
      <w:pPr>
        <w:pStyle w:val="ListBullet"/>
        <w:numPr>
          <w:ilvl w:val="0"/>
          <w:numId w:val="0"/>
        </w:numPr>
      </w:pPr>
      <w:proofErr w:type="gramStart"/>
      <w:r w:rsidRPr="0044528C">
        <w:t>In reference to</w:t>
      </w:r>
      <w:proofErr w:type="gramEnd"/>
      <w:r w:rsidRPr="0044528C">
        <w:t xml:space="preserve"> the Assessment Teams </w:t>
      </w:r>
      <w:r w:rsidR="00FD4A32" w:rsidRPr="0044528C">
        <w:t>findings</w:t>
      </w:r>
      <w:r w:rsidRPr="0044528C">
        <w:t xml:space="preserve"> related </w:t>
      </w:r>
      <w:r w:rsidR="00FD4A32" w:rsidRPr="0044528C">
        <w:t xml:space="preserve">to delays in review of </w:t>
      </w:r>
      <w:r w:rsidR="00DE56D1">
        <w:t xml:space="preserve">consumers’ </w:t>
      </w:r>
      <w:r w:rsidR="00FD4A32" w:rsidRPr="0044528C">
        <w:t>risk assessments</w:t>
      </w:r>
      <w:r w:rsidR="00265DC0" w:rsidRPr="0044528C">
        <w:t xml:space="preserve"> and care plans</w:t>
      </w:r>
      <w:r w:rsidR="00FD4A32" w:rsidRPr="0044528C">
        <w:t xml:space="preserve">, the Approved Provider has allocated </w:t>
      </w:r>
      <w:r w:rsidR="00941AC8" w:rsidRPr="0044528C">
        <w:t>additional</w:t>
      </w:r>
      <w:r w:rsidR="00FD4A32" w:rsidRPr="0044528C">
        <w:t xml:space="preserve"> nursing hours to manage </w:t>
      </w:r>
      <w:r w:rsidR="00550386" w:rsidRPr="0044528C">
        <w:t>the backlog</w:t>
      </w:r>
      <w:r w:rsidR="00E54537" w:rsidRPr="0044528C">
        <w:t>,</w:t>
      </w:r>
      <w:r w:rsidR="00550386" w:rsidRPr="0044528C">
        <w:t xml:space="preserve"> with an anticipated completion date a month after the Site Audit. </w:t>
      </w:r>
    </w:p>
    <w:p w14:paraId="791EE242" w14:textId="3271AB24" w:rsidR="00114A7D" w:rsidRDefault="00202E06" w:rsidP="00264895">
      <w:pPr>
        <w:rPr>
          <w:rFonts w:eastAsia="Arial"/>
          <w:color w:val="FF0000"/>
          <w:highlight w:val="yellow"/>
        </w:rPr>
      </w:pPr>
      <w:r>
        <w:t>Based on the Assessment Team’s report and the Approved Provider’s response, I find the service Non-compliant with this Requirement.</w:t>
      </w:r>
    </w:p>
    <w:p w14:paraId="7928D63D" w14:textId="6E66A836" w:rsidR="00B20B76" w:rsidRPr="00452516" w:rsidRDefault="00546656" w:rsidP="00264895">
      <w:pPr>
        <w:rPr>
          <w:color w:val="auto"/>
        </w:rPr>
      </w:pPr>
      <w:r w:rsidRPr="00452516">
        <w:rPr>
          <w:rFonts w:eastAsiaTheme="minorHAnsi"/>
          <w:color w:val="auto"/>
        </w:rPr>
        <w:t>I acknowledge the service’s actions and improvements to rectify the deficiencies identified by the Assessment Team. However, I find at the time of the</w:t>
      </w:r>
      <w:r w:rsidRPr="00452516">
        <w:rPr>
          <w:color w:val="auto"/>
        </w:rPr>
        <w:t xml:space="preserve"> Site Audit</w:t>
      </w:r>
      <w:r w:rsidR="002C085C" w:rsidRPr="00452516">
        <w:rPr>
          <w:color w:val="auto"/>
        </w:rPr>
        <w:t>,</w:t>
      </w:r>
      <w:r w:rsidR="007B26CA" w:rsidRPr="00452516">
        <w:rPr>
          <w:color w:val="auto"/>
        </w:rPr>
        <w:t xml:space="preserve"> </w:t>
      </w:r>
      <w:r w:rsidRPr="00452516">
        <w:rPr>
          <w:color w:val="auto"/>
        </w:rPr>
        <w:t>the service was unable to demonstrate</w:t>
      </w:r>
      <w:r w:rsidR="00521FEB" w:rsidRPr="00452516">
        <w:rPr>
          <w:color w:val="auto"/>
        </w:rPr>
        <w:t xml:space="preserve"> consumer care and services are reviewed regularly for effectiveness and when circumstances change</w:t>
      </w:r>
      <w:r w:rsidR="0044528C" w:rsidRPr="00452516">
        <w:rPr>
          <w:color w:val="auto"/>
        </w:rPr>
        <w:t>,</w:t>
      </w:r>
      <w:r w:rsidR="00521FEB" w:rsidRPr="00452516">
        <w:rPr>
          <w:color w:val="auto"/>
        </w:rPr>
        <w:t xml:space="preserve"> or incidents impact consumers’ needs, goals or preferences</w:t>
      </w:r>
      <w:r w:rsidR="00941AC8" w:rsidRPr="00452516">
        <w:rPr>
          <w:color w:val="auto"/>
        </w:rPr>
        <w:t xml:space="preserve">. </w:t>
      </w:r>
    </w:p>
    <w:p w14:paraId="6408C68E" w14:textId="1CC73CC6" w:rsidR="00CC441D" w:rsidRPr="00452516" w:rsidRDefault="00DE56D1" w:rsidP="00264895">
      <w:pPr>
        <w:rPr>
          <w:color w:val="auto"/>
        </w:rPr>
      </w:pPr>
      <w:r>
        <w:rPr>
          <w:color w:val="auto"/>
        </w:rPr>
        <w:t>T</w:t>
      </w:r>
      <w:r w:rsidR="00B25A57" w:rsidRPr="00452516">
        <w:rPr>
          <w:color w:val="auto"/>
        </w:rPr>
        <w:t>he Assessment Team</w:t>
      </w:r>
      <w:r>
        <w:rPr>
          <w:color w:val="auto"/>
        </w:rPr>
        <w:t>’s report</w:t>
      </w:r>
      <w:r w:rsidR="007B26CA" w:rsidRPr="00452516">
        <w:rPr>
          <w:color w:val="auto"/>
        </w:rPr>
        <w:t xml:space="preserve"> </w:t>
      </w:r>
      <w:r w:rsidR="00B25A57" w:rsidRPr="00452516">
        <w:rPr>
          <w:color w:val="auto"/>
        </w:rPr>
        <w:t>highligh</w:t>
      </w:r>
      <w:r w:rsidR="006E471B" w:rsidRPr="00452516">
        <w:rPr>
          <w:color w:val="auto"/>
        </w:rPr>
        <w:t xml:space="preserve">ted the </w:t>
      </w:r>
      <w:r w:rsidR="00625179" w:rsidRPr="00452516">
        <w:rPr>
          <w:color w:val="auto"/>
        </w:rPr>
        <w:t>service</w:t>
      </w:r>
      <w:r>
        <w:rPr>
          <w:color w:val="auto"/>
        </w:rPr>
        <w:t>’s</w:t>
      </w:r>
      <w:r w:rsidR="000C614A" w:rsidRPr="00452516">
        <w:rPr>
          <w:color w:val="auto"/>
        </w:rPr>
        <w:t xml:space="preserve"> procedures </w:t>
      </w:r>
      <w:r w:rsidR="00F2077A" w:rsidRPr="00452516">
        <w:rPr>
          <w:color w:val="auto"/>
        </w:rPr>
        <w:t xml:space="preserve">do </w:t>
      </w:r>
      <w:r w:rsidR="004E27EB" w:rsidRPr="00452516">
        <w:rPr>
          <w:color w:val="auto"/>
        </w:rPr>
        <w:t xml:space="preserve">not </w:t>
      </w:r>
      <w:r w:rsidR="00FE4334" w:rsidRPr="00452516">
        <w:rPr>
          <w:color w:val="auto"/>
        </w:rPr>
        <w:t xml:space="preserve">guide staff in </w:t>
      </w:r>
      <w:r w:rsidRPr="00452516">
        <w:rPr>
          <w:color w:val="auto"/>
        </w:rPr>
        <w:t>review</w:t>
      </w:r>
      <w:r>
        <w:rPr>
          <w:color w:val="auto"/>
        </w:rPr>
        <w:t xml:space="preserve"> of</w:t>
      </w:r>
      <w:r w:rsidRPr="00452516">
        <w:rPr>
          <w:color w:val="auto"/>
        </w:rPr>
        <w:t xml:space="preserve"> </w:t>
      </w:r>
      <w:r w:rsidR="00FE4334" w:rsidRPr="00452516">
        <w:rPr>
          <w:color w:val="auto"/>
        </w:rPr>
        <w:t xml:space="preserve">consumer </w:t>
      </w:r>
      <w:r w:rsidR="00AA6A99" w:rsidRPr="00452516">
        <w:rPr>
          <w:color w:val="auto"/>
        </w:rPr>
        <w:t xml:space="preserve">assessments and </w:t>
      </w:r>
      <w:r w:rsidR="00FE4334" w:rsidRPr="00452516">
        <w:rPr>
          <w:color w:val="auto"/>
        </w:rPr>
        <w:t>care plans</w:t>
      </w:r>
      <w:r w:rsidR="006F14E4" w:rsidRPr="00452516">
        <w:rPr>
          <w:color w:val="auto"/>
        </w:rPr>
        <w:t xml:space="preserve"> after an incident. Particularly </w:t>
      </w:r>
      <w:r w:rsidR="009E75E8" w:rsidRPr="00452516">
        <w:rPr>
          <w:color w:val="auto"/>
        </w:rPr>
        <w:t xml:space="preserve">when considering if </w:t>
      </w:r>
      <w:r w:rsidR="00D94355" w:rsidRPr="00452516">
        <w:rPr>
          <w:color w:val="auto"/>
        </w:rPr>
        <w:t xml:space="preserve">an </w:t>
      </w:r>
      <w:r w:rsidR="004016BC" w:rsidRPr="00452516">
        <w:rPr>
          <w:color w:val="auto"/>
        </w:rPr>
        <w:t>assessment</w:t>
      </w:r>
      <w:r w:rsidR="00C14761" w:rsidRPr="00452516">
        <w:rPr>
          <w:color w:val="auto"/>
        </w:rPr>
        <w:t xml:space="preserve">/reassessment </w:t>
      </w:r>
      <w:r w:rsidR="004016BC" w:rsidRPr="00452516">
        <w:rPr>
          <w:color w:val="auto"/>
        </w:rPr>
        <w:t xml:space="preserve">is required and/or </w:t>
      </w:r>
      <w:r w:rsidR="006F14E4" w:rsidRPr="00452516">
        <w:rPr>
          <w:color w:val="auto"/>
        </w:rPr>
        <w:t xml:space="preserve">to </w:t>
      </w:r>
      <w:r w:rsidR="00673D7F" w:rsidRPr="00452516">
        <w:rPr>
          <w:color w:val="auto"/>
        </w:rPr>
        <w:t xml:space="preserve">consider </w:t>
      </w:r>
      <w:r w:rsidR="001A337F" w:rsidRPr="00452516">
        <w:rPr>
          <w:color w:val="auto"/>
        </w:rPr>
        <w:t xml:space="preserve">the </w:t>
      </w:r>
      <w:r w:rsidR="001A337F" w:rsidRPr="00452516">
        <w:rPr>
          <w:color w:val="auto"/>
        </w:rPr>
        <w:lastRenderedPageBreak/>
        <w:t>effectiveness</w:t>
      </w:r>
      <w:r w:rsidR="004E27EB" w:rsidRPr="00452516">
        <w:rPr>
          <w:color w:val="auto"/>
        </w:rPr>
        <w:t xml:space="preserve"> of strategies</w:t>
      </w:r>
      <w:r w:rsidR="001B5B40" w:rsidRPr="00452516">
        <w:rPr>
          <w:color w:val="auto"/>
        </w:rPr>
        <w:t xml:space="preserve"> </w:t>
      </w:r>
      <w:r w:rsidR="00273796" w:rsidRPr="00452516">
        <w:rPr>
          <w:color w:val="auto"/>
        </w:rPr>
        <w:t xml:space="preserve">implemented </w:t>
      </w:r>
      <w:r w:rsidR="00AC6879" w:rsidRPr="00452516">
        <w:rPr>
          <w:color w:val="auto"/>
        </w:rPr>
        <w:t xml:space="preserve">to </w:t>
      </w:r>
      <w:r w:rsidR="004E27EB" w:rsidRPr="00452516">
        <w:rPr>
          <w:color w:val="auto"/>
        </w:rPr>
        <w:t xml:space="preserve">reduce risk </w:t>
      </w:r>
      <w:r w:rsidR="00140B0C" w:rsidRPr="00452516">
        <w:rPr>
          <w:color w:val="auto"/>
        </w:rPr>
        <w:t xml:space="preserve">and improve outcomes </w:t>
      </w:r>
      <w:r w:rsidR="001B60BE" w:rsidRPr="00452516">
        <w:rPr>
          <w:color w:val="auto"/>
        </w:rPr>
        <w:t xml:space="preserve">for </w:t>
      </w:r>
      <w:r w:rsidR="00AC6879" w:rsidRPr="00452516">
        <w:rPr>
          <w:color w:val="auto"/>
        </w:rPr>
        <w:t>consumer</w:t>
      </w:r>
      <w:r w:rsidR="001B60BE" w:rsidRPr="00452516">
        <w:rPr>
          <w:color w:val="auto"/>
        </w:rPr>
        <w:t xml:space="preserve">s. </w:t>
      </w:r>
      <w:r w:rsidR="00431B87" w:rsidRPr="00452516">
        <w:rPr>
          <w:color w:val="auto"/>
        </w:rPr>
        <w:t xml:space="preserve">This is having an impact </w:t>
      </w:r>
      <w:r w:rsidR="0039094B" w:rsidRPr="00452516">
        <w:rPr>
          <w:color w:val="auto"/>
        </w:rPr>
        <w:t>on consumer health and well-being.</w:t>
      </w:r>
    </w:p>
    <w:p w14:paraId="56317C44" w14:textId="0C61DD40" w:rsidR="003A0BB1" w:rsidRDefault="005E04A3" w:rsidP="00264895">
      <w:pPr>
        <w:rPr>
          <w:color w:val="FF0000"/>
        </w:rPr>
      </w:pPr>
      <w:r w:rsidRPr="00452516">
        <w:rPr>
          <w:color w:val="auto"/>
        </w:rPr>
        <w:t>T</w:t>
      </w:r>
      <w:r w:rsidR="00606B93" w:rsidRPr="00452516">
        <w:rPr>
          <w:color w:val="auto"/>
        </w:rPr>
        <w:t xml:space="preserve">he </w:t>
      </w:r>
      <w:r w:rsidR="00194FFC" w:rsidRPr="00452516">
        <w:rPr>
          <w:color w:val="auto"/>
        </w:rPr>
        <w:t xml:space="preserve">Approved Provider’s </w:t>
      </w:r>
      <w:r w:rsidR="00CC441D" w:rsidRPr="00452516">
        <w:rPr>
          <w:color w:val="auto"/>
        </w:rPr>
        <w:t>response indicated procedural changes and staff training</w:t>
      </w:r>
      <w:r w:rsidR="004F0905" w:rsidRPr="00452516">
        <w:rPr>
          <w:color w:val="auto"/>
        </w:rPr>
        <w:t xml:space="preserve"> would </w:t>
      </w:r>
      <w:r w:rsidR="00D50ACF" w:rsidRPr="00452516">
        <w:rPr>
          <w:color w:val="auto"/>
        </w:rPr>
        <w:t>occur</w:t>
      </w:r>
      <w:r w:rsidR="00CC441D" w:rsidRPr="00452516">
        <w:rPr>
          <w:color w:val="auto"/>
        </w:rPr>
        <w:t xml:space="preserve">, </w:t>
      </w:r>
      <w:r w:rsidR="00DE56D1">
        <w:rPr>
          <w:color w:val="auto"/>
        </w:rPr>
        <w:t>however, the response</w:t>
      </w:r>
      <w:r w:rsidR="00DE56D1" w:rsidRPr="00452516">
        <w:rPr>
          <w:color w:val="auto"/>
        </w:rPr>
        <w:t xml:space="preserve"> </w:t>
      </w:r>
      <w:r w:rsidR="00DE56D1">
        <w:rPr>
          <w:color w:val="auto"/>
        </w:rPr>
        <w:t>identified</w:t>
      </w:r>
      <w:r w:rsidR="004C255B" w:rsidRPr="00452516">
        <w:rPr>
          <w:color w:val="auto"/>
        </w:rPr>
        <w:t xml:space="preserve"> </w:t>
      </w:r>
      <w:r w:rsidR="00CC441D" w:rsidRPr="00452516">
        <w:rPr>
          <w:color w:val="auto"/>
        </w:rPr>
        <w:t xml:space="preserve">the service is </w:t>
      </w:r>
      <w:r w:rsidR="00556A0D" w:rsidRPr="00452516">
        <w:rPr>
          <w:color w:val="auto"/>
        </w:rPr>
        <w:t>reliant on a system generated alert</w:t>
      </w:r>
      <w:r w:rsidR="00CC441D" w:rsidRPr="00452516">
        <w:rPr>
          <w:color w:val="auto"/>
        </w:rPr>
        <w:t xml:space="preserve"> to </w:t>
      </w:r>
      <w:r w:rsidR="00A04036" w:rsidRPr="00452516">
        <w:rPr>
          <w:color w:val="auto"/>
        </w:rPr>
        <w:t xml:space="preserve">identify a </w:t>
      </w:r>
      <w:r w:rsidR="00BC6340" w:rsidRPr="00452516">
        <w:rPr>
          <w:color w:val="auto"/>
        </w:rPr>
        <w:t>behavioural assessment/reassessment</w:t>
      </w:r>
      <w:r w:rsidR="000C4B5F" w:rsidRPr="00452516">
        <w:rPr>
          <w:color w:val="auto"/>
        </w:rPr>
        <w:t>, rather than</w:t>
      </w:r>
      <w:r w:rsidR="004F0905" w:rsidRPr="00452516">
        <w:rPr>
          <w:color w:val="auto"/>
        </w:rPr>
        <w:t xml:space="preserve"> providing evidence to support the staff have </w:t>
      </w:r>
      <w:r w:rsidR="00D50ACF" w:rsidRPr="00452516">
        <w:rPr>
          <w:color w:val="auto"/>
        </w:rPr>
        <w:t xml:space="preserve">skills and </w:t>
      </w:r>
      <w:r w:rsidR="00134604" w:rsidRPr="00452516">
        <w:rPr>
          <w:color w:val="auto"/>
        </w:rPr>
        <w:t>qualifications</w:t>
      </w:r>
      <w:r w:rsidR="007C110F" w:rsidRPr="00452516">
        <w:rPr>
          <w:color w:val="auto"/>
        </w:rPr>
        <w:t xml:space="preserve"> to perform the task</w:t>
      </w:r>
      <w:r w:rsidR="007C110F">
        <w:rPr>
          <w:color w:val="FF0000"/>
        </w:rPr>
        <w:t xml:space="preserve">. </w:t>
      </w:r>
    </w:p>
    <w:p w14:paraId="15685DB3" w14:textId="0AFA8539" w:rsidR="004E27EB" w:rsidRDefault="00947E2F" w:rsidP="00264895">
      <w:pPr>
        <w:rPr>
          <w:color w:val="FF0000"/>
        </w:rPr>
      </w:pPr>
      <w:r w:rsidRPr="009B4671">
        <w:rPr>
          <w:color w:val="auto"/>
        </w:rPr>
        <w:t>In addition, a</w:t>
      </w:r>
      <w:r w:rsidR="005E04A3" w:rsidRPr="009B4671">
        <w:rPr>
          <w:color w:val="auto"/>
        </w:rPr>
        <w:t xml:space="preserve">lthough </w:t>
      </w:r>
      <w:r w:rsidR="003B02C1" w:rsidRPr="009B4671">
        <w:rPr>
          <w:color w:val="auto"/>
        </w:rPr>
        <w:t>the service has a pro</w:t>
      </w:r>
      <w:r w:rsidR="001E7EB5" w:rsidRPr="009B4671">
        <w:rPr>
          <w:color w:val="auto"/>
        </w:rPr>
        <w:t xml:space="preserve">cedure outlining when </w:t>
      </w:r>
      <w:r w:rsidR="005E04A3" w:rsidRPr="009B4671">
        <w:rPr>
          <w:color w:val="auto"/>
        </w:rPr>
        <w:t xml:space="preserve">consumer </w:t>
      </w:r>
      <w:r w:rsidR="00912E8A" w:rsidRPr="009B4671">
        <w:rPr>
          <w:color w:val="auto"/>
        </w:rPr>
        <w:t xml:space="preserve">assessments and </w:t>
      </w:r>
      <w:r w:rsidR="005E04A3" w:rsidRPr="009B4671">
        <w:rPr>
          <w:color w:val="auto"/>
        </w:rPr>
        <w:t xml:space="preserve">care </w:t>
      </w:r>
      <w:r w:rsidR="003B02C1" w:rsidRPr="009B4671">
        <w:rPr>
          <w:color w:val="auto"/>
        </w:rPr>
        <w:t xml:space="preserve">plans </w:t>
      </w:r>
      <w:r w:rsidR="001E7EB5" w:rsidRPr="009B4671">
        <w:rPr>
          <w:color w:val="auto"/>
        </w:rPr>
        <w:t xml:space="preserve">are </w:t>
      </w:r>
      <w:proofErr w:type="gramStart"/>
      <w:r w:rsidR="001E7EB5" w:rsidRPr="009B4671">
        <w:rPr>
          <w:color w:val="auto"/>
        </w:rPr>
        <w:t>reviewed</w:t>
      </w:r>
      <w:proofErr w:type="gramEnd"/>
      <w:r w:rsidR="006E5063" w:rsidRPr="009B4671">
        <w:rPr>
          <w:color w:val="auto"/>
        </w:rPr>
        <w:t xml:space="preserve"> and the review dates are</w:t>
      </w:r>
      <w:r w:rsidR="00CF07DC" w:rsidRPr="009B4671">
        <w:rPr>
          <w:color w:val="auto"/>
        </w:rPr>
        <w:t xml:space="preserve"> clearly documented, the </w:t>
      </w:r>
      <w:r w:rsidR="007E5A35" w:rsidRPr="009B4671">
        <w:rPr>
          <w:color w:val="auto"/>
        </w:rPr>
        <w:t xml:space="preserve">delays </w:t>
      </w:r>
      <w:r w:rsidR="009B4671">
        <w:rPr>
          <w:color w:val="auto"/>
        </w:rPr>
        <w:t xml:space="preserve">in finalising the reviews </w:t>
      </w:r>
      <w:r w:rsidR="007E5A35" w:rsidRPr="009B4671">
        <w:rPr>
          <w:color w:val="auto"/>
        </w:rPr>
        <w:t xml:space="preserve">are </w:t>
      </w:r>
      <w:r w:rsidR="00E45935" w:rsidRPr="009B4671">
        <w:rPr>
          <w:color w:val="auto"/>
        </w:rPr>
        <w:t>impact</w:t>
      </w:r>
      <w:r w:rsidR="007E5A35" w:rsidRPr="009B4671">
        <w:rPr>
          <w:color w:val="auto"/>
        </w:rPr>
        <w:t xml:space="preserve">ing </w:t>
      </w:r>
      <w:r w:rsidR="00E45935" w:rsidRPr="009B4671">
        <w:rPr>
          <w:color w:val="auto"/>
        </w:rPr>
        <w:t>consumer car</w:t>
      </w:r>
      <w:r w:rsidR="00E45935" w:rsidRPr="00507430">
        <w:rPr>
          <w:color w:val="auto"/>
        </w:rPr>
        <w:t>e</w:t>
      </w:r>
      <w:r w:rsidR="006225FB" w:rsidRPr="00507430">
        <w:rPr>
          <w:color w:val="auto"/>
        </w:rPr>
        <w:t xml:space="preserve">. </w:t>
      </w:r>
    </w:p>
    <w:p w14:paraId="356F5079" w14:textId="21719AFF" w:rsidR="00264895" w:rsidRPr="00433EA0" w:rsidRDefault="00264895" w:rsidP="00264895">
      <w:pPr>
        <w:rPr>
          <w:iCs/>
        </w:rPr>
      </w:pPr>
      <w:r w:rsidRPr="0033651E">
        <w:t xml:space="preserve">Based on the evidence documented above, I find Boandik Lodge Inc, in relation to Boandik Crouch Street, to be </w:t>
      </w:r>
      <w:r w:rsidR="00B67015" w:rsidRPr="0033651E">
        <w:t>Non-c</w:t>
      </w:r>
      <w:r w:rsidRPr="0033651E">
        <w:t>ompliant with Requirement 3(</w:t>
      </w:r>
      <w:r w:rsidR="00B67015" w:rsidRPr="0033651E">
        <w:t>e</w:t>
      </w:r>
      <w:r w:rsidRPr="0033651E">
        <w:t xml:space="preserve">) </w:t>
      </w:r>
      <w:r w:rsidR="00DE56D1">
        <w:t>in</w:t>
      </w:r>
      <w:r w:rsidR="00DE56D1" w:rsidRPr="0033651E">
        <w:t xml:space="preserve"> </w:t>
      </w:r>
      <w:r w:rsidRPr="0033651E">
        <w:t xml:space="preserve">Standard </w:t>
      </w:r>
      <w:r w:rsidR="00B67015" w:rsidRPr="0033651E">
        <w:t>2</w:t>
      </w:r>
      <w:r w:rsidRPr="0033651E">
        <w:t xml:space="preserve"> </w:t>
      </w:r>
      <w:r w:rsidR="00516AD2" w:rsidRPr="0033651E">
        <w:t>Ongoing assessment and planning with consumers</w:t>
      </w:r>
      <w:r w:rsidRPr="0033651E">
        <w:t>.</w:t>
      </w:r>
    </w:p>
    <w:p w14:paraId="6B1ADD37" w14:textId="77777777" w:rsidR="00BF113F" w:rsidRDefault="00BF113F" w:rsidP="00BF113F">
      <w:pPr>
        <w:sectPr w:rsidR="00BF113F" w:rsidSect="00BF113F">
          <w:type w:val="continuous"/>
          <w:pgSz w:w="11906" w:h="16838"/>
          <w:pgMar w:top="1701" w:right="1418" w:bottom="1418" w:left="1418" w:header="709" w:footer="397" w:gutter="0"/>
          <w:cols w:space="708"/>
          <w:titlePg/>
          <w:docGrid w:linePitch="360"/>
        </w:sectPr>
      </w:pPr>
    </w:p>
    <w:p w14:paraId="6B1ADD38" w14:textId="3F9086A7" w:rsidR="00BF113F" w:rsidRDefault="004C7A84" w:rsidP="00BF113F">
      <w:pPr>
        <w:pStyle w:val="Heading1"/>
        <w:tabs>
          <w:tab w:val="right" w:pos="9070"/>
        </w:tabs>
        <w:spacing w:before="560" w:after="640"/>
        <w:rPr>
          <w:color w:val="FFFFFF" w:themeColor="background1"/>
          <w:sz w:val="36"/>
        </w:rPr>
        <w:sectPr w:rsidR="00BF113F" w:rsidSect="00BF113F">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B1ADDFF" wp14:editId="6B1ADE0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6582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B1ADD39" w14:textId="77777777" w:rsidR="00BF113F" w:rsidRPr="00FD1B02" w:rsidRDefault="004C7A84" w:rsidP="00BF113F">
      <w:pPr>
        <w:pStyle w:val="Heading3"/>
        <w:shd w:val="clear" w:color="auto" w:fill="F2F2F2" w:themeFill="background1" w:themeFillShade="F2"/>
      </w:pPr>
      <w:r w:rsidRPr="00FD1B02">
        <w:t>Consumer outcome:</w:t>
      </w:r>
    </w:p>
    <w:p w14:paraId="6B1ADD3A" w14:textId="77777777" w:rsidR="00BF113F" w:rsidRDefault="004C7A84" w:rsidP="00BF113F">
      <w:pPr>
        <w:numPr>
          <w:ilvl w:val="0"/>
          <w:numId w:val="3"/>
        </w:numPr>
        <w:shd w:val="clear" w:color="auto" w:fill="F2F2F2" w:themeFill="background1" w:themeFillShade="F2"/>
      </w:pPr>
      <w:r>
        <w:t>I get personal care, clinical care, or both personal care and clinical care, that is safe and right for me.</w:t>
      </w:r>
    </w:p>
    <w:p w14:paraId="6B1ADD3B" w14:textId="77777777" w:rsidR="00BF113F" w:rsidRDefault="004C7A84" w:rsidP="00BF113F">
      <w:pPr>
        <w:pStyle w:val="Heading3"/>
        <w:shd w:val="clear" w:color="auto" w:fill="F2F2F2" w:themeFill="background1" w:themeFillShade="F2"/>
      </w:pPr>
      <w:r>
        <w:t>Organisation statement:</w:t>
      </w:r>
    </w:p>
    <w:p w14:paraId="6B1ADD3C" w14:textId="77777777" w:rsidR="00BF113F" w:rsidRDefault="004C7A84" w:rsidP="00BF113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B1ADD3D" w14:textId="77777777" w:rsidR="00BF113F" w:rsidRDefault="004C7A84" w:rsidP="00BF113F">
      <w:pPr>
        <w:pStyle w:val="Heading2"/>
      </w:pPr>
      <w:r>
        <w:t>Assessment of Standard 3</w:t>
      </w:r>
    </w:p>
    <w:p w14:paraId="6B1ADD3F" w14:textId="52706464" w:rsidR="00BF113F" w:rsidRDefault="00E95843" w:rsidP="00BF113F">
      <w:pPr>
        <w:rPr>
          <w:rFonts w:eastAsiaTheme="minorHAnsi"/>
        </w:rPr>
      </w:pPr>
      <w:r w:rsidRPr="00FD0D6B">
        <w:rPr>
          <w:rFonts w:eastAsiaTheme="minorHAnsi"/>
          <w:color w:val="auto"/>
        </w:rPr>
        <w:t xml:space="preserve">The Quality Standard is assessed as </w:t>
      </w:r>
      <w:r w:rsidR="00DE56D1">
        <w:rPr>
          <w:rFonts w:eastAsiaTheme="minorHAnsi"/>
          <w:color w:val="auto"/>
        </w:rPr>
        <w:t>Non-c</w:t>
      </w:r>
      <w:r w:rsidR="00DE56D1" w:rsidRPr="00FD0D6B">
        <w:rPr>
          <w:rFonts w:eastAsiaTheme="minorHAnsi"/>
          <w:color w:val="auto"/>
        </w:rPr>
        <w:t xml:space="preserve">ompliant </w:t>
      </w:r>
      <w:r w:rsidRPr="00FD0D6B">
        <w:rPr>
          <w:rFonts w:eastAsiaTheme="minorHAnsi"/>
          <w:color w:val="auto"/>
        </w:rPr>
        <w:t xml:space="preserve">as </w:t>
      </w:r>
      <w:r>
        <w:rPr>
          <w:rFonts w:eastAsiaTheme="minorHAnsi"/>
          <w:color w:val="auto"/>
        </w:rPr>
        <w:t>one</w:t>
      </w:r>
      <w:r w:rsidRPr="00FD0D6B">
        <w:rPr>
          <w:rFonts w:eastAsiaTheme="minorHAnsi"/>
          <w:color w:val="auto"/>
        </w:rPr>
        <w:t xml:space="preserve"> of the seven specific </w:t>
      </w:r>
      <w:r>
        <w:rPr>
          <w:rFonts w:eastAsiaTheme="minorHAnsi"/>
          <w:color w:val="auto"/>
        </w:rPr>
        <w:t>R</w:t>
      </w:r>
      <w:r w:rsidRPr="00FD0D6B">
        <w:rPr>
          <w:rFonts w:eastAsiaTheme="minorHAnsi"/>
          <w:color w:val="auto"/>
        </w:rPr>
        <w:t xml:space="preserve">equirements have been assessed as </w:t>
      </w:r>
      <w:r w:rsidR="00DE56D1">
        <w:rPr>
          <w:rFonts w:eastAsiaTheme="minorHAnsi"/>
          <w:color w:val="auto"/>
        </w:rPr>
        <w:t>Non-c</w:t>
      </w:r>
      <w:r w:rsidR="00DE56D1" w:rsidRPr="00FD0D6B">
        <w:rPr>
          <w:rFonts w:eastAsiaTheme="minorHAnsi"/>
          <w:color w:val="auto"/>
        </w:rPr>
        <w:t>ompliant</w:t>
      </w:r>
      <w:r w:rsidR="004C7A84" w:rsidRPr="00154403">
        <w:rPr>
          <w:rFonts w:eastAsiaTheme="minorHAnsi"/>
        </w:rPr>
        <w:t>.</w:t>
      </w:r>
    </w:p>
    <w:p w14:paraId="3BCF9152" w14:textId="1710609D" w:rsidR="004747CB" w:rsidRPr="003C7BA6" w:rsidRDefault="00024C1F" w:rsidP="00024C1F">
      <w:pPr>
        <w:rPr>
          <w:rFonts w:eastAsia="Arial"/>
          <w:color w:val="auto"/>
        </w:rPr>
      </w:pPr>
      <w:r w:rsidRPr="003C7BA6">
        <w:rPr>
          <w:rFonts w:eastAsia="Arial"/>
          <w:color w:val="auto"/>
        </w:rPr>
        <w:t xml:space="preserve">Following an Assessment Contact conducted 3 December 2019 to 4 December 2019, the service was found Non-complaint </w:t>
      </w:r>
      <w:r w:rsidR="00DE56D1">
        <w:rPr>
          <w:rFonts w:eastAsia="Arial"/>
          <w:color w:val="auto"/>
        </w:rPr>
        <w:t>with</w:t>
      </w:r>
      <w:r w:rsidR="00DE56D1" w:rsidRPr="003C7BA6">
        <w:rPr>
          <w:rFonts w:eastAsia="Arial"/>
          <w:color w:val="auto"/>
        </w:rPr>
        <w:t xml:space="preserve"> </w:t>
      </w:r>
      <w:r w:rsidRPr="003C7BA6">
        <w:rPr>
          <w:rFonts w:eastAsia="Arial"/>
          <w:color w:val="auto"/>
        </w:rPr>
        <w:t>Requirement (3)(</w:t>
      </w:r>
      <w:r w:rsidR="004D5D35" w:rsidRPr="003C7BA6">
        <w:rPr>
          <w:rFonts w:eastAsia="Arial"/>
          <w:color w:val="auto"/>
        </w:rPr>
        <w:t>b</w:t>
      </w:r>
      <w:r w:rsidRPr="003C7BA6">
        <w:rPr>
          <w:rFonts w:eastAsia="Arial"/>
          <w:color w:val="auto"/>
        </w:rPr>
        <w:t xml:space="preserve">). At the time, the service was unable to demonstrate </w:t>
      </w:r>
      <w:r w:rsidR="00AF6A9F" w:rsidRPr="003C7BA6">
        <w:rPr>
          <w:rFonts w:eastAsia="Arial"/>
          <w:color w:val="auto"/>
        </w:rPr>
        <w:t xml:space="preserve">effective management </w:t>
      </w:r>
      <w:r w:rsidR="00F2466D" w:rsidRPr="003C7BA6">
        <w:rPr>
          <w:rFonts w:eastAsia="Arial"/>
          <w:color w:val="auto"/>
        </w:rPr>
        <w:t xml:space="preserve">of high-impact or high-prevalence </w:t>
      </w:r>
      <w:r w:rsidR="00C62852" w:rsidRPr="003C7BA6">
        <w:rPr>
          <w:rFonts w:eastAsia="Arial"/>
          <w:color w:val="auto"/>
        </w:rPr>
        <w:t>risks associated with the care of each consumer</w:t>
      </w:r>
      <w:r w:rsidR="00F66354" w:rsidRPr="003C7BA6">
        <w:rPr>
          <w:rFonts w:eastAsia="Arial"/>
          <w:color w:val="auto"/>
        </w:rPr>
        <w:t>.</w:t>
      </w:r>
      <w:r w:rsidR="004747CB" w:rsidRPr="003C7BA6">
        <w:rPr>
          <w:rFonts w:eastAsia="Arial"/>
          <w:color w:val="auto"/>
        </w:rPr>
        <w:t xml:space="preserve"> </w:t>
      </w:r>
      <w:r w:rsidR="008664C8" w:rsidRPr="003C7BA6">
        <w:rPr>
          <w:rFonts w:eastAsia="Arial"/>
          <w:color w:val="auto"/>
        </w:rPr>
        <w:t>In response</w:t>
      </w:r>
      <w:r w:rsidR="004747CB" w:rsidRPr="003C7BA6">
        <w:rPr>
          <w:rFonts w:eastAsia="Arial"/>
          <w:color w:val="auto"/>
        </w:rPr>
        <w:t xml:space="preserve">, </w:t>
      </w:r>
      <w:r w:rsidR="00C64B27" w:rsidRPr="003C7BA6">
        <w:rPr>
          <w:rFonts w:eastAsia="Arial"/>
          <w:color w:val="auto"/>
        </w:rPr>
        <w:t xml:space="preserve">the service </w:t>
      </w:r>
      <w:r w:rsidR="00BE35E2" w:rsidRPr="003C7BA6">
        <w:rPr>
          <w:rFonts w:eastAsia="Arial"/>
          <w:color w:val="auto"/>
        </w:rPr>
        <w:t>submitted a</w:t>
      </w:r>
      <w:r w:rsidR="003C7BA6" w:rsidRPr="003C7BA6">
        <w:rPr>
          <w:rFonts w:eastAsia="Arial"/>
          <w:color w:val="auto"/>
        </w:rPr>
        <w:t xml:space="preserve"> </w:t>
      </w:r>
      <w:r w:rsidR="00AA21FB" w:rsidRPr="003C7BA6">
        <w:rPr>
          <w:rFonts w:eastAsia="Arial"/>
          <w:color w:val="auto"/>
        </w:rPr>
        <w:t xml:space="preserve">plan outlining </w:t>
      </w:r>
      <w:proofErr w:type="gramStart"/>
      <w:r w:rsidR="00AA21FB" w:rsidRPr="003C7BA6">
        <w:rPr>
          <w:rFonts w:eastAsia="Arial"/>
          <w:color w:val="auto"/>
        </w:rPr>
        <w:t>a</w:t>
      </w:r>
      <w:r w:rsidR="00C64B27" w:rsidRPr="003C7BA6">
        <w:rPr>
          <w:rFonts w:eastAsia="Arial"/>
          <w:color w:val="auto"/>
        </w:rPr>
        <w:t xml:space="preserve"> number </w:t>
      </w:r>
      <w:r w:rsidR="00DE56D1">
        <w:rPr>
          <w:rFonts w:eastAsia="Arial"/>
          <w:color w:val="auto"/>
        </w:rPr>
        <w:t>of</w:t>
      </w:r>
      <w:proofErr w:type="gramEnd"/>
      <w:r w:rsidR="00DE56D1" w:rsidRPr="003C7BA6">
        <w:rPr>
          <w:rFonts w:eastAsia="Arial"/>
          <w:color w:val="auto"/>
        </w:rPr>
        <w:t xml:space="preserve"> </w:t>
      </w:r>
      <w:r w:rsidR="00C96111" w:rsidRPr="003C7BA6">
        <w:rPr>
          <w:rFonts w:eastAsia="Arial"/>
          <w:color w:val="auto"/>
        </w:rPr>
        <w:t>improvements</w:t>
      </w:r>
      <w:r w:rsidR="00910FAF" w:rsidRPr="003C7BA6">
        <w:rPr>
          <w:rFonts w:eastAsia="Arial"/>
          <w:color w:val="auto"/>
        </w:rPr>
        <w:t xml:space="preserve"> to address the deficiencies</w:t>
      </w:r>
      <w:r w:rsidR="00077504" w:rsidRPr="003C7BA6">
        <w:rPr>
          <w:rFonts w:eastAsia="Arial"/>
          <w:color w:val="auto"/>
        </w:rPr>
        <w:t xml:space="preserve">. </w:t>
      </w:r>
    </w:p>
    <w:p w14:paraId="588C0FBC" w14:textId="6A5729B8" w:rsidR="00024C1F" w:rsidRPr="00A16BAA" w:rsidRDefault="00077504" w:rsidP="00024C1F">
      <w:pPr>
        <w:rPr>
          <w:color w:val="auto"/>
          <w:highlight w:val="yellow"/>
        </w:rPr>
      </w:pPr>
      <w:r w:rsidRPr="00A16BAA">
        <w:rPr>
          <w:rFonts w:eastAsia="Arial"/>
          <w:color w:val="auto"/>
        </w:rPr>
        <w:t>H</w:t>
      </w:r>
      <w:r w:rsidR="00F45E5C" w:rsidRPr="00A16BAA">
        <w:rPr>
          <w:rFonts w:eastAsiaTheme="minorHAnsi"/>
          <w:color w:val="auto"/>
        </w:rPr>
        <w:t xml:space="preserve">owever, at the Site Audit, the Assessment Team were not satisfied the service </w:t>
      </w:r>
      <w:r w:rsidR="003A3570" w:rsidRPr="00A16BAA">
        <w:rPr>
          <w:rFonts w:eastAsiaTheme="minorHAnsi"/>
          <w:color w:val="auto"/>
        </w:rPr>
        <w:t xml:space="preserve">had </w:t>
      </w:r>
      <w:r w:rsidR="00F45E5C" w:rsidRPr="00A16BAA">
        <w:rPr>
          <w:rFonts w:eastAsiaTheme="minorHAnsi"/>
          <w:color w:val="auto"/>
        </w:rPr>
        <w:t xml:space="preserve">demonstrated </w:t>
      </w:r>
      <w:r w:rsidR="00D75F36" w:rsidRPr="00A16BAA">
        <w:rPr>
          <w:rFonts w:eastAsiaTheme="minorHAnsi"/>
          <w:color w:val="auto"/>
        </w:rPr>
        <w:t xml:space="preserve">the improvements </w:t>
      </w:r>
      <w:r w:rsidR="003C7BA6" w:rsidRPr="00A16BAA">
        <w:rPr>
          <w:rFonts w:eastAsiaTheme="minorHAnsi"/>
          <w:color w:val="auto"/>
        </w:rPr>
        <w:t>implemented</w:t>
      </w:r>
      <w:r w:rsidR="00A66ECA" w:rsidRPr="00A16BAA">
        <w:rPr>
          <w:rFonts w:eastAsia="Arial"/>
          <w:color w:val="auto"/>
        </w:rPr>
        <w:t xml:space="preserve"> </w:t>
      </w:r>
      <w:r w:rsidR="00840953" w:rsidRPr="00A16BAA">
        <w:rPr>
          <w:rFonts w:eastAsiaTheme="minorHAnsi"/>
          <w:color w:val="auto"/>
        </w:rPr>
        <w:t xml:space="preserve">were </w:t>
      </w:r>
      <w:r w:rsidR="00F45E5C" w:rsidRPr="00A16BAA">
        <w:rPr>
          <w:rFonts w:eastAsiaTheme="minorHAnsi"/>
          <w:color w:val="auto"/>
        </w:rPr>
        <w:t>effective</w:t>
      </w:r>
      <w:r w:rsidR="00C66BD3" w:rsidRPr="00A16BAA">
        <w:rPr>
          <w:rFonts w:eastAsiaTheme="minorHAnsi"/>
          <w:color w:val="auto"/>
        </w:rPr>
        <w:t>,</w:t>
      </w:r>
      <w:r w:rsidR="00F35AC6" w:rsidRPr="00A16BAA">
        <w:rPr>
          <w:rFonts w:eastAsiaTheme="minorHAnsi"/>
          <w:color w:val="auto"/>
        </w:rPr>
        <w:t xml:space="preserve"> as</w:t>
      </w:r>
      <w:r w:rsidRPr="00A16BAA">
        <w:rPr>
          <w:rFonts w:eastAsiaTheme="minorHAnsi"/>
          <w:color w:val="auto"/>
        </w:rPr>
        <w:t xml:space="preserve"> </w:t>
      </w:r>
      <w:r w:rsidR="008E5EC0" w:rsidRPr="00A16BAA">
        <w:rPr>
          <w:rFonts w:eastAsiaTheme="minorHAnsi"/>
          <w:color w:val="auto"/>
        </w:rPr>
        <w:t>on review of</w:t>
      </w:r>
      <w:r w:rsidR="001F068F" w:rsidRPr="00A16BAA">
        <w:rPr>
          <w:rFonts w:eastAsiaTheme="minorHAnsi"/>
          <w:color w:val="auto"/>
        </w:rPr>
        <w:t xml:space="preserve"> consumer </w:t>
      </w:r>
      <w:r w:rsidR="008E5EC0" w:rsidRPr="00A16BAA">
        <w:rPr>
          <w:rFonts w:eastAsiaTheme="minorHAnsi"/>
          <w:color w:val="auto"/>
        </w:rPr>
        <w:t>care files</w:t>
      </w:r>
      <w:r w:rsidR="00245781" w:rsidRPr="00A16BAA">
        <w:rPr>
          <w:rFonts w:eastAsiaTheme="minorHAnsi"/>
          <w:color w:val="auto"/>
        </w:rPr>
        <w:t xml:space="preserve"> and </w:t>
      </w:r>
      <w:r w:rsidR="004E6215" w:rsidRPr="00A16BAA">
        <w:rPr>
          <w:rFonts w:eastAsiaTheme="minorHAnsi"/>
          <w:color w:val="auto"/>
        </w:rPr>
        <w:t xml:space="preserve">interviews with staff and management </w:t>
      </w:r>
      <w:r w:rsidR="00245781" w:rsidRPr="00A16BAA">
        <w:rPr>
          <w:rFonts w:eastAsiaTheme="minorHAnsi"/>
          <w:color w:val="auto"/>
        </w:rPr>
        <w:t xml:space="preserve">it was found some of </w:t>
      </w:r>
      <w:r w:rsidR="000F4DE8" w:rsidRPr="00A16BAA">
        <w:rPr>
          <w:rFonts w:eastAsiaTheme="minorHAnsi"/>
          <w:color w:val="auto"/>
        </w:rPr>
        <w:t xml:space="preserve">the </w:t>
      </w:r>
      <w:r w:rsidR="0006156A" w:rsidRPr="00A16BAA">
        <w:rPr>
          <w:rFonts w:eastAsiaTheme="minorHAnsi"/>
          <w:color w:val="auto"/>
        </w:rPr>
        <w:t>same</w:t>
      </w:r>
      <w:r w:rsidR="00CD4EFE" w:rsidRPr="00A16BAA">
        <w:rPr>
          <w:rFonts w:eastAsiaTheme="minorHAnsi"/>
          <w:color w:val="auto"/>
        </w:rPr>
        <w:t xml:space="preserve"> </w:t>
      </w:r>
      <w:r w:rsidR="004E6215" w:rsidRPr="00A16BAA">
        <w:rPr>
          <w:rFonts w:eastAsiaTheme="minorHAnsi"/>
          <w:color w:val="auto"/>
        </w:rPr>
        <w:t>deficienc</w:t>
      </w:r>
      <w:r w:rsidR="00C66BD3" w:rsidRPr="00A16BAA">
        <w:rPr>
          <w:rFonts w:eastAsiaTheme="minorHAnsi"/>
          <w:color w:val="auto"/>
        </w:rPr>
        <w:t>ies</w:t>
      </w:r>
      <w:r w:rsidR="000F4DE8" w:rsidRPr="00A16BAA">
        <w:rPr>
          <w:rFonts w:eastAsiaTheme="minorHAnsi"/>
          <w:color w:val="auto"/>
        </w:rPr>
        <w:t xml:space="preserve"> </w:t>
      </w:r>
      <w:r w:rsidR="00CD4EFE" w:rsidRPr="00A16BAA">
        <w:rPr>
          <w:rFonts w:eastAsia="Arial"/>
          <w:color w:val="auto"/>
        </w:rPr>
        <w:t>remain</w:t>
      </w:r>
      <w:r w:rsidR="00A16BAA" w:rsidRPr="00A16BAA">
        <w:rPr>
          <w:rFonts w:eastAsia="Arial"/>
          <w:color w:val="auto"/>
        </w:rPr>
        <w:t>ed</w:t>
      </w:r>
      <w:r w:rsidR="00C66BD3" w:rsidRPr="00A16BAA">
        <w:rPr>
          <w:rFonts w:eastAsia="Arial"/>
          <w:color w:val="auto"/>
        </w:rPr>
        <w:t>.</w:t>
      </w:r>
      <w:r w:rsidR="0006156A" w:rsidRPr="00A16BAA">
        <w:rPr>
          <w:rFonts w:eastAsiaTheme="minorHAnsi"/>
          <w:color w:val="auto"/>
        </w:rPr>
        <w:t xml:space="preserve"> </w:t>
      </w:r>
    </w:p>
    <w:p w14:paraId="4A1CCFE8" w14:textId="28B09913" w:rsidR="004D5D35" w:rsidRPr="00A16BAA" w:rsidRDefault="004D5D35" w:rsidP="004D5D35">
      <w:pPr>
        <w:rPr>
          <w:rFonts w:eastAsiaTheme="minorHAnsi"/>
          <w:color w:val="auto"/>
        </w:rPr>
      </w:pPr>
      <w:r w:rsidRPr="00A16BAA">
        <w:rPr>
          <w:rFonts w:eastAsiaTheme="minorHAnsi"/>
          <w:color w:val="auto"/>
        </w:rPr>
        <w:t xml:space="preserve">Based on the Assessment Team’s report and the Approved Provider’s response. I find Requirement (3)(b) in this Standard not met. I have provided reasons for my finding in the respective Requirement below. </w:t>
      </w:r>
    </w:p>
    <w:p w14:paraId="49E68AB4" w14:textId="26F09F5E" w:rsidR="00B24DE3" w:rsidRPr="00E14CCE" w:rsidRDefault="004D5D35" w:rsidP="00B24DE3">
      <w:pPr>
        <w:rPr>
          <w:color w:val="auto"/>
        </w:rPr>
      </w:pPr>
      <w:proofErr w:type="gramStart"/>
      <w:r w:rsidRPr="00E14CCE">
        <w:rPr>
          <w:rFonts w:eastAsiaTheme="minorHAnsi"/>
          <w:color w:val="auto"/>
        </w:rPr>
        <w:t>In reference to</w:t>
      </w:r>
      <w:proofErr w:type="gramEnd"/>
      <w:r w:rsidRPr="00E14CCE">
        <w:rPr>
          <w:rFonts w:eastAsiaTheme="minorHAnsi"/>
          <w:color w:val="auto"/>
        </w:rPr>
        <w:t xml:space="preserve"> the other Requirements in this Standard, I provide the following information</w:t>
      </w:r>
      <w:r w:rsidRPr="00E14CCE">
        <w:rPr>
          <w:color w:val="auto"/>
        </w:rPr>
        <w:t xml:space="preserve">. The Assessment Team found that overall, consumers </w:t>
      </w:r>
      <w:r w:rsidR="000F632F" w:rsidRPr="00E14CCE">
        <w:rPr>
          <w:color w:val="auto"/>
        </w:rPr>
        <w:t>consider</w:t>
      </w:r>
      <w:r w:rsidR="00B24DE3" w:rsidRPr="00E14CCE">
        <w:rPr>
          <w:color w:val="auto"/>
        </w:rPr>
        <w:t xml:space="preserve"> they get personal care and clinical care that is safe and right for them. The following examples were provided by consumers and representatives during interviews with the Assessment Team:</w:t>
      </w:r>
    </w:p>
    <w:p w14:paraId="32B3A8F6" w14:textId="1213B153" w:rsidR="00DB125C" w:rsidRPr="00B837F7" w:rsidRDefault="00DB3BA7" w:rsidP="00301321">
      <w:pPr>
        <w:pStyle w:val="ListBullet"/>
        <w:numPr>
          <w:ilvl w:val="0"/>
          <w:numId w:val="22"/>
        </w:numPr>
        <w:ind w:left="425" w:hanging="425"/>
      </w:pPr>
      <w:r w:rsidRPr="00B837F7">
        <w:lastRenderedPageBreak/>
        <w:t>C</w:t>
      </w:r>
      <w:r w:rsidR="000B2A84" w:rsidRPr="00B837F7">
        <w:t>onsumers</w:t>
      </w:r>
      <w:r w:rsidRPr="00B837F7">
        <w:t xml:space="preserve"> and </w:t>
      </w:r>
      <w:r w:rsidR="00D63ECB" w:rsidRPr="00B837F7">
        <w:t xml:space="preserve">representatives believe consumers are </w:t>
      </w:r>
      <w:r w:rsidR="00366F80" w:rsidRPr="00B837F7">
        <w:t xml:space="preserve">receiving </w:t>
      </w:r>
      <w:r w:rsidR="00DE56D1">
        <w:t xml:space="preserve">the </w:t>
      </w:r>
      <w:r w:rsidR="00366F80" w:rsidRPr="00B837F7">
        <w:t>care they need that is right for them.</w:t>
      </w:r>
      <w:r w:rsidR="005968A0" w:rsidRPr="00B837F7">
        <w:t xml:space="preserve"> Two consumers were pleased with recent referral processes to Allied Health Professionals and one is now able to use their mobility equipment</w:t>
      </w:r>
      <w:r w:rsidR="00B837F7">
        <w:t>.</w:t>
      </w:r>
    </w:p>
    <w:p w14:paraId="6A625B42" w14:textId="014F6663" w:rsidR="00E708ED" w:rsidRPr="001752BD" w:rsidRDefault="001752BD" w:rsidP="00301321">
      <w:pPr>
        <w:pStyle w:val="ListBullet"/>
        <w:numPr>
          <w:ilvl w:val="0"/>
          <w:numId w:val="22"/>
        </w:numPr>
        <w:ind w:left="425" w:hanging="425"/>
      </w:pPr>
      <w:r w:rsidRPr="001752BD">
        <w:t>A c</w:t>
      </w:r>
      <w:r w:rsidR="00DB125C" w:rsidRPr="001752BD">
        <w:t xml:space="preserve">onsumer and </w:t>
      </w:r>
      <w:r w:rsidRPr="001752BD">
        <w:t>their r</w:t>
      </w:r>
      <w:r w:rsidR="00D601A6" w:rsidRPr="001752BD">
        <w:t>epresentative s</w:t>
      </w:r>
      <w:r w:rsidR="00DB125C" w:rsidRPr="001752BD">
        <w:t xml:space="preserve">aid they were satisfied with the </w:t>
      </w:r>
      <w:r w:rsidR="00D601A6" w:rsidRPr="001752BD">
        <w:t>way staff are managing the consumer’s pressure wound</w:t>
      </w:r>
      <w:r w:rsidR="00E708ED" w:rsidRPr="001752BD">
        <w:t>, that occurred while in hospital.</w:t>
      </w:r>
    </w:p>
    <w:p w14:paraId="64DDAB02" w14:textId="6711C7A4" w:rsidR="00525BBE" w:rsidRPr="001752BD" w:rsidRDefault="00C077DF" w:rsidP="00301321">
      <w:pPr>
        <w:pStyle w:val="ListBullet"/>
        <w:numPr>
          <w:ilvl w:val="0"/>
          <w:numId w:val="22"/>
        </w:numPr>
        <w:ind w:left="425" w:hanging="425"/>
      </w:pPr>
      <w:r w:rsidRPr="001752BD">
        <w:t xml:space="preserve">A representative </w:t>
      </w:r>
      <w:r w:rsidR="00D535D7" w:rsidRPr="001752BD">
        <w:t xml:space="preserve">was satisfied with the care provided for </w:t>
      </w:r>
      <w:r w:rsidR="00406A06" w:rsidRPr="001752BD">
        <w:t>the consumer when in palliation</w:t>
      </w:r>
      <w:r w:rsidR="001752BD" w:rsidRPr="001752BD">
        <w:t>. They</w:t>
      </w:r>
      <w:r w:rsidR="00406A06" w:rsidRPr="001752BD">
        <w:t xml:space="preserve"> went onto say pain was managed and the consumer was made comfortable. </w:t>
      </w:r>
    </w:p>
    <w:p w14:paraId="473EC9CA" w14:textId="46BEDD58" w:rsidR="00CC2F69" w:rsidRPr="001752BD" w:rsidRDefault="005A164F" w:rsidP="00301321">
      <w:pPr>
        <w:pStyle w:val="ListBullet"/>
        <w:numPr>
          <w:ilvl w:val="0"/>
          <w:numId w:val="22"/>
        </w:numPr>
        <w:ind w:left="425" w:hanging="425"/>
      </w:pPr>
      <w:r w:rsidRPr="001752BD">
        <w:t>Two consumers and their representatives</w:t>
      </w:r>
      <w:r w:rsidR="007712D4" w:rsidRPr="001752BD">
        <w:t xml:space="preserve"> said they have discussed consumers</w:t>
      </w:r>
      <w:r w:rsidR="0047741A" w:rsidRPr="001752BD">
        <w:t>’</w:t>
      </w:r>
      <w:r w:rsidR="007712D4" w:rsidRPr="001752BD">
        <w:t xml:space="preserve"> </w:t>
      </w:r>
      <w:r w:rsidR="0047741A" w:rsidRPr="001752BD">
        <w:t xml:space="preserve">end of life wishes </w:t>
      </w:r>
      <w:r w:rsidR="00CC2F69" w:rsidRPr="001752BD">
        <w:t xml:space="preserve">with staff </w:t>
      </w:r>
      <w:r w:rsidR="0047741A" w:rsidRPr="001752BD">
        <w:t xml:space="preserve">and it is </w:t>
      </w:r>
      <w:r w:rsidR="00CC2F69" w:rsidRPr="001752BD">
        <w:t>documented.</w:t>
      </w:r>
    </w:p>
    <w:p w14:paraId="24FD562F" w14:textId="551C690D" w:rsidR="00ED628D" w:rsidRPr="001752BD" w:rsidRDefault="00ED628D" w:rsidP="00301321">
      <w:pPr>
        <w:pStyle w:val="ListBullet"/>
        <w:numPr>
          <w:ilvl w:val="0"/>
          <w:numId w:val="22"/>
        </w:numPr>
        <w:ind w:left="425" w:hanging="425"/>
      </w:pPr>
      <w:r w:rsidRPr="001752BD">
        <w:t xml:space="preserve">Consumers sampled </w:t>
      </w:r>
      <w:r w:rsidR="00670EAB" w:rsidRPr="001752BD">
        <w:t>said staff are aware of minimising infection, they wear gloves</w:t>
      </w:r>
      <w:r w:rsidR="00796EE0" w:rsidRPr="001752BD">
        <w:t xml:space="preserve">, rooms are cleaned </w:t>
      </w:r>
      <w:r w:rsidR="000A09D7" w:rsidRPr="001752BD">
        <w:t xml:space="preserve">daily and consumers are </w:t>
      </w:r>
      <w:r w:rsidR="002F27EF" w:rsidRPr="001752BD">
        <w:t>assisted</w:t>
      </w:r>
      <w:r w:rsidR="000A09D7" w:rsidRPr="001752BD">
        <w:t xml:space="preserve"> </w:t>
      </w:r>
      <w:r w:rsidR="002F27EF" w:rsidRPr="001752BD">
        <w:t xml:space="preserve">to </w:t>
      </w:r>
      <w:r w:rsidR="000A09D7" w:rsidRPr="001752BD">
        <w:t>san</w:t>
      </w:r>
      <w:r w:rsidR="002F27EF" w:rsidRPr="001752BD">
        <w:t>i</w:t>
      </w:r>
      <w:r w:rsidR="000A09D7" w:rsidRPr="001752BD">
        <w:t>t</w:t>
      </w:r>
      <w:r w:rsidR="002F27EF" w:rsidRPr="001752BD">
        <w:t xml:space="preserve">ise </w:t>
      </w:r>
      <w:r w:rsidR="000A09D7" w:rsidRPr="001752BD">
        <w:t xml:space="preserve">hands prior to any </w:t>
      </w:r>
      <w:r w:rsidR="002F27EF" w:rsidRPr="001752BD">
        <w:t>activities</w:t>
      </w:r>
      <w:r w:rsidR="000A09D7" w:rsidRPr="001752BD">
        <w:t xml:space="preserve"> </w:t>
      </w:r>
      <w:r w:rsidR="002F27EF" w:rsidRPr="001752BD">
        <w:t>or meals.</w:t>
      </w:r>
    </w:p>
    <w:p w14:paraId="1DC246F9" w14:textId="0F6E2E0F" w:rsidR="00705675" w:rsidRPr="009F0D2E" w:rsidRDefault="00845870" w:rsidP="00845870">
      <w:pPr>
        <w:pStyle w:val="ListBullet"/>
        <w:numPr>
          <w:ilvl w:val="0"/>
          <w:numId w:val="0"/>
        </w:numPr>
      </w:pPr>
      <w:r w:rsidRPr="009F0D2E">
        <w:t xml:space="preserve">The Assessment Team found the service was able to demonstrate each consumer receives safe and effective personal and clinical care that is tailored to </w:t>
      </w:r>
      <w:r w:rsidR="00DE56D1">
        <w:t>their</w:t>
      </w:r>
      <w:r w:rsidR="00DE56D1" w:rsidRPr="009F0D2E">
        <w:t xml:space="preserve"> </w:t>
      </w:r>
      <w:r w:rsidRPr="009F0D2E">
        <w:t xml:space="preserve">needs and optimises </w:t>
      </w:r>
      <w:r w:rsidR="00B734BC" w:rsidRPr="009F0D2E">
        <w:t xml:space="preserve">their </w:t>
      </w:r>
      <w:r w:rsidRPr="009F0D2E">
        <w:t>health and well-being.</w:t>
      </w:r>
      <w:r w:rsidR="005C16C1" w:rsidRPr="009F0D2E">
        <w:t xml:space="preserve"> </w:t>
      </w:r>
      <w:r w:rsidR="00DE56D1">
        <w:t>R</w:t>
      </w:r>
      <w:r w:rsidR="005C16C1" w:rsidRPr="009F0D2E">
        <w:t>eview of consumer care files</w:t>
      </w:r>
      <w:r w:rsidR="005B633B" w:rsidRPr="009F0D2E">
        <w:t xml:space="preserve"> indicated information gathered from assessments</w:t>
      </w:r>
      <w:r w:rsidR="003256C6" w:rsidRPr="009F0D2E">
        <w:t xml:space="preserve"> and consultation with consumers and </w:t>
      </w:r>
      <w:r w:rsidR="002363DF" w:rsidRPr="009F0D2E">
        <w:t>representatives inform</w:t>
      </w:r>
      <w:r w:rsidR="009F0D2E" w:rsidRPr="009F0D2E">
        <w:t>s</w:t>
      </w:r>
      <w:r w:rsidR="002363DF" w:rsidRPr="009F0D2E">
        <w:t xml:space="preserve"> care delivery strategies</w:t>
      </w:r>
      <w:r w:rsidR="00EE6D48" w:rsidRPr="009F0D2E">
        <w:t xml:space="preserve"> that </w:t>
      </w:r>
      <w:r w:rsidR="00DE56D1">
        <w:t>are</w:t>
      </w:r>
      <w:r w:rsidR="00DE56D1" w:rsidRPr="009F0D2E">
        <w:t xml:space="preserve"> </w:t>
      </w:r>
      <w:r w:rsidR="00EE6D48" w:rsidRPr="009F0D2E">
        <w:t>best practice</w:t>
      </w:r>
      <w:r w:rsidR="009F0D2E" w:rsidRPr="009F0D2E">
        <w:t xml:space="preserve"> and </w:t>
      </w:r>
      <w:r w:rsidR="00EE6D48" w:rsidRPr="009F0D2E">
        <w:t xml:space="preserve">tailored </w:t>
      </w:r>
      <w:r w:rsidR="00D70294" w:rsidRPr="009F0D2E">
        <w:t>to consumers’ needs and preferences</w:t>
      </w:r>
      <w:r w:rsidR="009F0D2E" w:rsidRPr="009F0D2E">
        <w:t>.</w:t>
      </w:r>
    </w:p>
    <w:p w14:paraId="0B125CF5" w14:textId="31E6DE22" w:rsidR="00BB2F67" w:rsidRPr="00020B8A" w:rsidRDefault="005D477B" w:rsidP="00845870">
      <w:pPr>
        <w:pStyle w:val="ListBullet"/>
        <w:numPr>
          <w:ilvl w:val="0"/>
          <w:numId w:val="0"/>
        </w:numPr>
      </w:pPr>
      <w:r w:rsidRPr="00020B8A">
        <w:t xml:space="preserve">The service has </w:t>
      </w:r>
      <w:r w:rsidR="00163C1F" w:rsidRPr="00020B8A">
        <w:t>palliative care policies</w:t>
      </w:r>
      <w:r w:rsidRPr="00020B8A">
        <w:t xml:space="preserve"> and procedures</w:t>
      </w:r>
      <w:r w:rsidR="00163C1F" w:rsidRPr="00020B8A">
        <w:t xml:space="preserve"> to guide </w:t>
      </w:r>
      <w:r w:rsidR="002E3A4C" w:rsidRPr="00020B8A">
        <w:t xml:space="preserve">staff in </w:t>
      </w:r>
      <w:r w:rsidR="00406F09" w:rsidRPr="00020B8A">
        <w:t xml:space="preserve">meeting </w:t>
      </w:r>
      <w:r w:rsidR="002E3A4C" w:rsidRPr="00020B8A">
        <w:t xml:space="preserve">consumers’ needs, </w:t>
      </w:r>
      <w:r w:rsidR="00B07FCD" w:rsidRPr="00020B8A">
        <w:t>goals</w:t>
      </w:r>
      <w:r w:rsidR="002E3A4C" w:rsidRPr="00020B8A">
        <w:t xml:space="preserve"> and </w:t>
      </w:r>
      <w:r w:rsidR="00B07FCD" w:rsidRPr="00020B8A">
        <w:t>preferences</w:t>
      </w:r>
      <w:r w:rsidR="002E3A4C" w:rsidRPr="00020B8A">
        <w:t xml:space="preserve"> </w:t>
      </w:r>
      <w:r w:rsidR="00B07FCD" w:rsidRPr="00020B8A">
        <w:t>when nearing end of life and</w:t>
      </w:r>
      <w:r w:rsidR="00406F09" w:rsidRPr="00020B8A">
        <w:t xml:space="preserve"> support </w:t>
      </w:r>
      <w:r w:rsidR="00020B8A" w:rsidRPr="00020B8A">
        <w:t xml:space="preserve">staff </w:t>
      </w:r>
      <w:r w:rsidR="00B07FCD" w:rsidRPr="00020B8A">
        <w:t xml:space="preserve">to deliver </w:t>
      </w:r>
      <w:r w:rsidR="008A36AF" w:rsidRPr="00020B8A">
        <w:t xml:space="preserve">care to ensure </w:t>
      </w:r>
      <w:r w:rsidR="00B961A1" w:rsidRPr="00020B8A">
        <w:t>consumers’ comfort is addressed and dignity preserved.</w:t>
      </w:r>
      <w:r w:rsidR="0020160D" w:rsidRPr="00020B8A">
        <w:t xml:space="preserve"> </w:t>
      </w:r>
      <w:r w:rsidR="003F19BC" w:rsidRPr="00020B8A">
        <w:t>The Assessment Team reviewed c</w:t>
      </w:r>
      <w:r w:rsidR="0020160D" w:rsidRPr="00020B8A">
        <w:t>onsume</w:t>
      </w:r>
      <w:r w:rsidR="003F19BC" w:rsidRPr="00020B8A">
        <w:t xml:space="preserve">r files </w:t>
      </w:r>
      <w:r w:rsidR="002012FD" w:rsidRPr="00020B8A">
        <w:t>and noted information relating to advance care directives and end of life planning has been documented</w:t>
      </w:r>
      <w:r w:rsidR="00BB2F67" w:rsidRPr="00020B8A">
        <w:t xml:space="preserve"> with an intended review date, unless </w:t>
      </w:r>
      <w:r w:rsidR="00B95637">
        <w:t xml:space="preserve">where </w:t>
      </w:r>
      <w:r w:rsidR="00BB2F67" w:rsidRPr="00020B8A">
        <w:t>circumstances change.</w:t>
      </w:r>
      <w:r w:rsidR="00E20046" w:rsidRPr="00020B8A">
        <w:t xml:space="preserve"> </w:t>
      </w:r>
      <w:r w:rsidR="00422D3E" w:rsidRPr="00020B8A">
        <w:t xml:space="preserve">Staff were competent in describing </w:t>
      </w:r>
      <w:r w:rsidR="00E45713" w:rsidRPr="00020B8A">
        <w:t xml:space="preserve">the </w:t>
      </w:r>
      <w:r w:rsidR="004A3546" w:rsidRPr="00020B8A">
        <w:t xml:space="preserve">emotional, spiritual and </w:t>
      </w:r>
      <w:r w:rsidR="009069AC" w:rsidRPr="00020B8A">
        <w:t xml:space="preserve">clinical </w:t>
      </w:r>
      <w:r w:rsidR="00490EF8" w:rsidRPr="00020B8A">
        <w:t>care</w:t>
      </w:r>
      <w:r w:rsidR="009069AC" w:rsidRPr="00020B8A">
        <w:t xml:space="preserve"> and </w:t>
      </w:r>
      <w:r w:rsidR="00490EF8" w:rsidRPr="00020B8A">
        <w:t xml:space="preserve">services </w:t>
      </w:r>
      <w:r w:rsidR="00E45713" w:rsidRPr="00020B8A">
        <w:t>required</w:t>
      </w:r>
      <w:r w:rsidR="00490EF8" w:rsidRPr="00020B8A">
        <w:t xml:space="preserve"> when </w:t>
      </w:r>
      <w:r w:rsidR="004A3546" w:rsidRPr="00020B8A">
        <w:t xml:space="preserve">a consumer is nearing end of life. </w:t>
      </w:r>
    </w:p>
    <w:p w14:paraId="4C828F7B" w14:textId="59BE740D" w:rsidR="00FF3744" w:rsidRPr="004120CA" w:rsidRDefault="000D769F" w:rsidP="007219C2">
      <w:pPr>
        <w:pStyle w:val="Heading3"/>
        <w:rPr>
          <w:rFonts w:eastAsiaTheme="minorHAnsi"/>
          <w:b w:val="0"/>
          <w:color w:val="auto"/>
          <w:sz w:val="24"/>
          <w:szCs w:val="22"/>
          <w:lang w:eastAsia="en-US"/>
        </w:rPr>
      </w:pPr>
      <w:r w:rsidRPr="008A11D6">
        <w:rPr>
          <w:rFonts w:eastAsiaTheme="minorHAnsi"/>
          <w:b w:val="0"/>
          <w:color w:val="auto"/>
          <w:sz w:val="24"/>
          <w:szCs w:val="22"/>
          <w:lang w:eastAsia="en-US"/>
        </w:rPr>
        <w:t xml:space="preserve">The Assessment Team found the service has </w:t>
      </w:r>
      <w:r w:rsidR="00ED787B" w:rsidRPr="008A11D6">
        <w:rPr>
          <w:rFonts w:eastAsiaTheme="minorHAnsi"/>
          <w:b w:val="0"/>
          <w:color w:val="auto"/>
          <w:sz w:val="24"/>
          <w:szCs w:val="22"/>
          <w:lang w:eastAsia="en-US"/>
        </w:rPr>
        <w:t>guidelines</w:t>
      </w:r>
      <w:r w:rsidR="00A47711" w:rsidRPr="008A11D6">
        <w:rPr>
          <w:rFonts w:eastAsiaTheme="minorHAnsi"/>
          <w:b w:val="0"/>
          <w:color w:val="auto"/>
          <w:sz w:val="24"/>
          <w:szCs w:val="22"/>
          <w:lang w:eastAsia="en-US"/>
        </w:rPr>
        <w:t xml:space="preserve"> – Recognising and Responding to Clinical Deterioration, to support staff </w:t>
      </w:r>
      <w:r w:rsidRPr="008A11D6">
        <w:rPr>
          <w:rFonts w:eastAsiaTheme="minorHAnsi"/>
          <w:b w:val="0"/>
          <w:color w:val="auto"/>
          <w:sz w:val="24"/>
          <w:szCs w:val="22"/>
          <w:lang w:eastAsia="en-US"/>
        </w:rPr>
        <w:t xml:space="preserve">to manage changes to consumers’ mental health, cognitive or physical function and changes are recognised and responded to in a timely manner. Staff </w:t>
      </w:r>
      <w:r w:rsidR="004C5503" w:rsidRPr="008A11D6">
        <w:rPr>
          <w:rFonts w:eastAsiaTheme="minorHAnsi"/>
          <w:b w:val="0"/>
          <w:color w:val="auto"/>
          <w:sz w:val="24"/>
          <w:szCs w:val="22"/>
          <w:lang w:eastAsia="en-US"/>
        </w:rPr>
        <w:t xml:space="preserve">advised training had been provided and they </w:t>
      </w:r>
      <w:r w:rsidRPr="008A11D6">
        <w:rPr>
          <w:rFonts w:eastAsiaTheme="minorHAnsi"/>
          <w:b w:val="0"/>
          <w:color w:val="auto"/>
          <w:sz w:val="24"/>
          <w:szCs w:val="22"/>
          <w:lang w:eastAsia="en-US"/>
        </w:rPr>
        <w:t>demonstrated an understanding of their roles and responsibilities in identifying and reporting signs of deterioration in consumers’ health</w:t>
      </w:r>
      <w:r w:rsidR="00ED787B" w:rsidRPr="008A11D6">
        <w:rPr>
          <w:color w:val="auto"/>
        </w:rPr>
        <w:t>.</w:t>
      </w:r>
      <w:r w:rsidR="002604BA" w:rsidRPr="008A11D6">
        <w:rPr>
          <w:color w:val="auto"/>
        </w:rPr>
        <w:t xml:space="preserve"> </w:t>
      </w:r>
      <w:r w:rsidR="007219C2" w:rsidRPr="004120CA">
        <w:rPr>
          <w:rFonts w:eastAsiaTheme="minorHAnsi"/>
          <w:b w:val="0"/>
          <w:color w:val="auto"/>
          <w:sz w:val="24"/>
          <w:szCs w:val="22"/>
          <w:lang w:eastAsia="en-US"/>
        </w:rPr>
        <w:t xml:space="preserve">Additionally, staff </w:t>
      </w:r>
      <w:r w:rsidR="00590952" w:rsidRPr="004120CA">
        <w:rPr>
          <w:rFonts w:eastAsiaTheme="minorHAnsi"/>
          <w:b w:val="0"/>
          <w:color w:val="auto"/>
          <w:sz w:val="24"/>
          <w:szCs w:val="22"/>
          <w:lang w:eastAsia="en-US"/>
        </w:rPr>
        <w:t xml:space="preserve">could </w:t>
      </w:r>
      <w:r w:rsidR="00590952" w:rsidRPr="004120CA">
        <w:rPr>
          <w:rFonts w:eastAsiaTheme="minorHAnsi"/>
          <w:b w:val="0"/>
          <w:color w:val="auto"/>
          <w:sz w:val="24"/>
          <w:szCs w:val="22"/>
          <w:lang w:eastAsia="en-US"/>
        </w:rPr>
        <w:lastRenderedPageBreak/>
        <w:t>describe the service</w:t>
      </w:r>
      <w:r w:rsidR="00DE56D1">
        <w:rPr>
          <w:rFonts w:eastAsiaTheme="minorHAnsi"/>
          <w:b w:val="0"/>
          <w:color w:val="auto"/>
          <w:sz w:val="24"/>
          <w:szCs w:val="22"/>
          <w:lang w:eastAsia="en-US"/>
        </w:rPr>
        <w:t>’s</w:t>
      </w:r>
      <w:r w:rsidR="00590952" w:rsidRPr="004120CA">
        <w:rPr>
          <w:rFonts w:eastAsiaTheme="minorHAnsi"/>
          <w:b w:val="0"/>
          <w:color w:val="auto"/>
          <w:sz w:val="24"/>
          <w:szCs w:val="22"/>
          <w:lang w:eastAsia="en-US"/>
        </w:rPr>
        <w:t xml:space="preserve"> </w:t>
      </w:r>
      <w:r w:rsidR="00F75260" w:rsidRPr="004120CA">
        <w:rPr>
          <w:rFonts w:eastAsiaTheme="minorHAnsi"/>
          <w:b w:val="0"/>
          <w:color w:val="auto"/>
          <w:sz w:val="24"/>
          <w:szCs w:val="22"/>
          <w:lang w:eastAsia="en-US"/>
        </w:rPr>
        <w:t>referral</w:t>
      </w:r>
      <w:r w:rsidR="00590952" w:rsidRPr="004120CA">
        <w:rPr>
          <w:rFonts w:eastAsiaTheme="minorHAnsi"/>
          <w:b w:val="0"/>
          <w:color w:val="auto"/>
          <w:sz w:val="24"/>
          <w:szCs w:val="22"/>
          <w:lang w:eastAsia="en-US"/>
        </w:rPr>
        <w:t xml:space="preserve"> </w:t>
      </w:r>
      <w:r w:rsidR="00F75260" w:rsidRPr="004120CA">
        <w:rPr>
          <w:rFonts w:eastAsiaTheme="minorHAnsi"/>
          <w:b w:val="0"/>
          <w:color w:val="auto"/>
          <w:sz w:val="24"/>
          <w:szCs w:val="22"/>
          <w:lang w:eastAsia="en-US"/>
        </w:rPr>
        <w:t>process</w:t>
      </w:r>
      <w:r w:rsidR="00590952" w:rsidRPr="004120CA">
        <w:rPr>
          <w:rFonts w:eastAsiaTheme="minorHAnsi"/>
          <w:b w:val="0"/>
          <w:color w:val="auto"/>
          <w:sz w:val="24"/>
          <w:szCs w:val="22"/>
          <w:lang w:eastAsia="en-US"/>
        </w:rPr>
        <w:t xml:space="preserve"> to Allied Health Pr</w:t>
      </w:r>
      <w:r w:rsidR="00F75260" w:rsidRPr="004120CA">
        <w:rPr>
          <w:rFonts w:eastAsiaTheme="minorHAnsi"/>
          <w:b w:val="0"/>
          <w:color w:val="auto"/>
          <w:sz w:val="24"/>
          <w:szCs w:val="22"/>
          <w:lang w:eastAsia="en-US"/>
        </w:rPr>
        <w:t xml:space="preserve">ofessionals </w:t>
      </w:r>
      <w:r w:rsidR="001A4EB6" w:rsidRPr="004120CA">
        <w:rPr>
          <w:rFonts w:eastAsiaTheme="minorHAnsi"/>
          <w:b w:val="0"/>
          <w:color w:val="auto"/>
          <w:sz w:val="24"/>
          <w:szCs w:val="22"/>
          <w:lang w:eastAsia="en-US"/>
        </w:rPr>
        <w:t>and</w:t>
      </w:r>
      <w:r w:rsidR="008A11D6" w:rsidRPr="004120CA">
        <w:rPr>
          <w:rFonts w:eastAsiaTheme="minorHAnsi"/>
          <w:b w:val="0"/>
          <w:color w:val="auto"/>
          <w:sz w:val="24"/>
          <w:szCs w:val="22"/>
          <w:lang w:eastAsia="en-US"/>
        </w:rPr>
        <w:t xml:space="preserve"> </w:t>
      </w:r>
      <w:r w:rsidR="004120CA" w:rsidRPr="004120CA">
        <w:rPr>
          <w:rFonts w:eastAsiaTheme="minorHAnsi"/>
          <w:b w:val="0"/>
          <w:color w:val="auto"/>
          <w:sz w:val="24"/>
          <w:szCs w:val="22"/>
          <w:lang w:eastAsia="en-US"/>
        </w:rPr>
        <w:t>how outcomes</w:t>
      </w:r>
      <w:r w:rsidR="001A4EB6" w:rsidRPr="004120CA">
        <w:rPr>
          <w:rFonts w:eastAsiaTheme="minorHAnsi"/>
          <w:b w:val="0"/>
          <w:color w:val="auto"/>
          <w:sz w:val="24"/>
          <w:szCs w:val="22"/>
          <w:lang w:eastAsia="en-US"/>
        </w:rPr>
        <w:t xml:space="preserve"> are shared amongst all staff and noted in consumer care plan</w:t>
      </w:r>
      <w:r w:rsidR="00DE56D1">
        <w:rPr>
          <w:rFonts w:eastAsiaTheme="minorHAnsi"/>
          <w:b w:val="0"/>
          <w:color w:val="auto"/>
          <w:sz w:val="24"/>
          <w:szCs w:val="22"/>
          <w:lang w:eastAsia="en-US"/>
        </w:rPr>
        <w:t>s</w:t>
      </w:r>
      <w:r w:rsidR="001A4EB6" w:rsidRPr="004120CA">
        <w:rPr>
          <w:rFonts w:eastAsiaTheme="minorHAnsi"/>
          <w:b w:val="0"/>
          <w:color w:val="auto"/>
          <w:sz w:val="24"/>
          <w:szCs w:val="22"/>
          <w:lang w:eastAsia="en-US"/>
        </w:rPr>
        <w:t>.</w:t>
      </w:r>
    </w:p>
    <w:p w14:paraId="185C995E" w14:textId="6AE549BB" w:rsidR="00847D1A" w:rsidRDefault="00847D1A" w:rsidP="00847D1A">
      <w:pPr>
        <w:rPr>
          <w:color w:val="auto"/>
        </w:rPr>
      </w:pPr>
      <w:r w:rsidRPr="00635C46">
        <w:rPr>
          <w:color w:val="auto"/>
        </w:rPr>
        <w:t xml:space="preserve">Staff demonstrated an awareness </w:t>
      </w:r>
      <w:r w:rsidR="00A626D8" w:rsidRPr="00635C46">
        <w:rPr>
          <w:color w:val="auto"/>
        </w:rPr>
        <w:t>of antimicrobial stewardship</w:t>
      </w:r>
      <w:r w:rsidR="00C014A2" w:rsidRPr="00635C46">
        <w:rPr>
          <w:color w:val="auto"/>
        </w:rPr>
        <w:t xml:space="preserve"> principles </w:t>
      </w:r>
      <w:r w:rsidR="004C1831" w:rsidRPr="00635C46">
        <w:rPr>
          <w:color w:val="auto"/>
        </w:rPr>
        <w:t xml:space="preserve">and could describe </w:t>
      </w:r>
      <w:r w:rsidR="0094616C" w:rsidRPr="00635C46">
        <w:rPr>
          <w:color w:val="auto"/>
        </w:rPr>
        <w:t>strategies implemented</w:t>
      </w:r>
      <w:r w:rsidR="004C1831" w:rsidRPr="00635C46">
        <w:rPr>
          <w:color w:val="auto"/>
        </w:rPr>
        <w:t xml:space="preserve"> to </w:t>
      </w:r>
      <w:r w:rsidR="0094616C" w:rsidRPr="00635C46">
        <w:rPr>
          <w:color w:val="auto"/>
        </w:rPr>
        <w:t>minimise</w:t>
      </w:r>
      <w:r w:rsidR="004C1831" w:rsidRPr="00635C46">
        <w:rPr>
          <w:color w:val="auto"/>
        </w:rPr>
        <w:t xml:space="preserve"> </w:t>
      </w:r>
      <w:r w:rsidR="0094616C" w:rsidRPr="00635C46">
        <w:rPr>
          <w:color w:val="auto"/>
        </w:rPr>
        <w:t>consumers</w:t>
      </w:r>
      <w:r w:rsidR="00DE56D1">
        <w:rPr>
          <w:color w:val="auto"/>
        </w:rPr>
        <w:t>’</w:t>
      </w:r>
      <w:r w:rsidR="0094616C" w:rsidRPr="00635C46">
        <w:rPr>
          <w:color w:val="auto"/>
        </w:rPr>
        <w:t xml:space="preserve"> use of antibiotics. The service</w:t>
      </w:r>
      <w:r w:rsidR="008C2DC3" w:rsidRPr="00635C46">
        <w:rPr>
          <w:color w:val="auto"/>
        </w:rPr>
        <w:t xml:space="preserve"> has infection </w:t>
      </w:r>
      <w:r w:rsidR="00B31D68" w:rsidRPr="00635C46">
        <w:rPr>
          <w:color w:val="auto"/>
        </w:rPr>
        <w:t xml:space="preserve">control and antimicrobial </w:t>
      </w:r>
      <w:r w:rsidR="008C2DC3" w:rsidRPr="00635C46">
        <w:rPr>
          <w:color w:val="auto"/>
        </w:rPr>
        <w:t xml:space="preserve">guidelines to support </w:t>
      </w:r>
      <w:r w:rsidR="00903038" w:rsidRPr="00635C46">
        <w:rPr>
          <w:color w:val="auto"/>
        </w:rPr>
        <w:t xml:space="preserve">staff </w:t>
      </w:r>
      <w:r w:rsidR="008C2DC3" w:rsidRPr="00635C46">
        <w:rPr>
          <w:color w:val="auto"/>
        </w:rPr>
        <w:t xml:space="preserve">in infection </w:t>
      </w:r>
      <w:r w:rsidR="00D31720" w:rsidRPr="00635C46">
        <w:rPr>
          <w:color w:val="auto"/>
        </w:rPr>
        <w:t xml:space="preserve">control and </w:t>
      </w:r>
      <w:r w:rsidR="00A251E5" w:rsidRPr="00635C46">
        <w:rPr>
          <w:color w:val="auto"/>
        </w:rPr>
        <w:t>infection data is c</w:t>
      </w:r>
      <w:r w:rsidR="00665823" w:rsidRPr="00635C46">
        <w:rPr>
          <w:color w:val="auto"/>
        </w:rPr>
        <w:t>ollate</w:t>
      </w:r>
      <w:r w:rsidR="00A251E5" w:rsidRPr="00635C46">
        <w:rPr>
          <w:color w:val="auto"/>
        </w:rPr>
        <w:t>d</w:t>
      </w:r>
      <w:r w:rsidR="00665823" w:rsidRPr="00635C46">
        <w:rPr>
          <w:color w:val="auto"/>
        </w:rPr>
        <w:t xml:space="preserve"> </w:t>
      </w:r>
      <w:r w:rsidR="009C63CB" w:rsidRPr="00635C46">
        <w:rPr>
          <w:color w:val="auto"/>
        </w:rPr>
        <w:t>and</w:t>
      </w:r>
      <w:r w:rsidR="00665823" w:rsidRPr="00635C46">
        <w:rPr>
          <w:color w:val="auto"/>
        </w:rPr>
        <w:t xml:space="preserve"> </w:t>
      </w:r>
      <w:r w:rsidR="00DE56D1">
        <w:rPr>
          <w:color w:val="auto"/>
        </w:rPr>
        <w:t>analysed</w:t>
      </w:r>
      <w:r w:rsidR="00DE13D8">
        <w:rPr>
          <w:color w:val="auto"/>
        </w:rPr>
        <w:t xml:space="preserve"> </w:t>
      </w:r>
      <w:r w:rsidR="009C63CB" w:rsidRPr="00635C46">
        <w:rPr>
          <w:color w:val="auto"/>
        </w:rPr>
        <w:t>to inform best practice.</w:t>
      </w:r>
      <w:r w:rsidR="00A626D8" w:rsidRPr="00635C46">
        <w:rPr>
          <w:color w:val="auto"/>
        </w:rPr>
        <w:t xml:space="preserve"> </w:t>
      </w:r>
    </w:p>
    <w:p w14:paraId="03755D00" w14:textId="164DFE2B" w:rsidR="00DE56D1" w:rsidRPr="00635C46" w:rsidRDefault="00DE56D1" w:rsidP="00DE13D8">
      <w:pPr>
        <w:pStyle w:val="ListBullet"/>
        <w:numPr>
          <w:ilvl w:val="0"/>
          <w:numId w:val="0"/>
        </w:numPr>
      </w:pPr>
      <w:r w:rsidRPr="008304C3">
        <w:t xml:space="preserve">Based on the evidence documented above, I </w:t>
      </w:r>
      <w:r>
        <w:t>find Boandik Lodge Inc</w:t>
      </w:r>
      <w:r w:rsidRPr="008304C3">
        <w:t xml:space="preserve">, in relation to </w:t>
      </w:r>
      <w:r>
        <w:t>Boandik Crouch Street</w:t>
      </w:r>
      <w:r w:rsidRPr="008304C3">
        <w:t xml:space="preserve">, to be Compliant with Requirements </w:t>
      </w:r>
      <w:r>
        <w:t xml:space="preserve">(3)(a), (3)(c), (3)(d), </w:t>
      </w:r>
      <w:r w:rsidR="007C57FA">
        <w:t>(3)(e), (3)(f)</w:t>
      </w:r>
      <w:r>
        <w:t xml:space="preserve"> and (3)(</w:t>
      </w:r>
      <w:r w:rsidR="007C57FA">
        <w:t>g</w:t>
      </w:r>
      <w:r>
        <w:t xml:space="preserve">) </w:t>
      </w:r>
      <w:r w:rsidRPr="008304C3">
        <w:t xml:space="preserve">in </w:t>
      </w:r>
      <w:r w:rsidRPr="00D07BD4">
        <w:t xml:space="preserve">Standard </w:t>
      </w:r>
      <w:r w:rsidR="007C57FA">
        <w:t>3 Personal care and clinical care</w:t>
      </w:r>
      <w:r>
        <w:t>.</w:t>
      </w:r>
    </w:p>
    <w:p w14:paraId="6B1ADD40" w14:textId="2DE995D0" w:rsidR="00BF113F" w:rsidRDefault="004C7A84" w:rsidP="00BF113F">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6B1ADD41" w14:textId="7E556C2A" w:rsidR="00BF113F" w:rsidRPr="00853601" w:rsidRDefault="004C7A84" w:rsidP="00BF113F">
      <w:pPr>
        <w:pStyle w:val="Heading3"/>
      </w:pPr>
      <w:r w:rsidRPr="00853601">
        <w:t>Requirement 3(3)(a)</w:t>
      </w:r>
      <w:r>
        <w:tab/>
        <w:t>Compliant</w:t>
      </w:r>
    </w:p>
    <w:p w14:paraId="6B1ADD42" w14:textId="77777777" w:rsidR="00BF113F" w:rsidRPr="008D114F" w:rsidRDefault="004C7A84" w:rsidP="00BF113F">
      <w:pPr>
        <w:rPr>
          <w:i/>
        </w:rPr>
      </w:pPr>
      <w:r w:rsidRPr="008D114F">
        <w:rPr>
          <w:i/>
        </w:rPr>
        <w:t>Each consumer gets safe and effective personal care, clinical care, or both personal care and clinical care, that:</w:t>
      </w:r>
    </w:p>
    <w:p w14:paraId="6B1ADD43" w14:textId="77777777" w:rsidR="00BF113F" w:rsidRPr="008D114F" w:rsidRDefault="004C7A84" w:rsidP="00301321">
      <w:pPr>
        <w:numPr>
          <w:ilvl w:val="0"/>
          <w:numId w:val="14"/>
        </w:numPr>
        <w:tabs>
          <w:tab w:val="right" w:pos="9026"/>
        </w:tabs>
        <w:spacing w:before="0" w:after="0"/>
        <w:ind w:left="567" w:hanging="425"/>
        <w:outlineLvl w:val="4"/>
        <w:rPr>
          <w:i/>
        </w:rPr>
      </w:pPr>
      <w:r w:rsidRPr="008D114F">
        <w:rPr>
          <w:i/>
        </w:rPr>
        <w:t>is best practice; and</w:t>
      </w:r>
    </w:p>
    <w:p w14:paraId="6B1ADD44" w14:textId="77777777" w:rsidR="00BF113F" w:rsidRPr="008D114F" w:rsidRDefault="004C7A84" w:rsidP="00301321">
      <w:pPr>
        <w:numPr>
          <w:ilvl w:val="0"/>
          <w:numId w:val="14"/>
        </w:numPr>
        <w:tabs>
          <w:tab w:val="right" w:pos="9026"/>
        </w:tabs>
        <w:spacing w:before="0" w:after="0"/>
        <w:ind w:left="567" w:hanging="425"/>
        <w:outlineLvl w:val="4"/>
        <w:rPr>
          <w:i/>
        </w:rPr>
      </w:pPr>
      <w:r w:rsidRPr="008D114F">
        <w:rPr>
          <w:i/>
        </w:rPr>
        <w:t>is tailored to their needs; and</w:t>
      </w:r>
    </w:p>
    <w:p w14:paraId="6B1ADD45" w14:textId="77777777" w:rsidR="00BF113F" w:rsidRPr="008D114F" w:rsidRDefault="004C7A84" w:rsidP="00301321">
      <w:pPr>
        <w:numPr>
          <w:ilvl w:val="0"/>
          <w:numId w:val="14"/>
        </w:numPr>
        <w:tabs>
          <w:tab w:val="right" w:pos="9026"/>
        </w:tabs>
        <w:spacing w:before="0" w:after="0"/>
        <w:ind w:left="567" w:hanging="425"/>
        <w:outlineLvl w:val="4"/>
        <w:rPr>
          <w:i/>
        </w:rPr>
      </w:pPr>
      <w:r w:rsidRPr="008D114F">
        <w:rPr>
          <w:i/>
        </w:rPr>
        <w:t>optimises their health and well-being.</w:t>
      </w:r>
    </w:p>
    <w:p w14:paraId="6B1ADD48" w14:textId="580369B4" w:rsidR="00BF113F" w:rsidRPr="00853601" w:rsidRDefault="004C7A84" w:rsidP="00BF113F">
      <w:pPr>
        <w:pStyle w:val="Heading3"/>
      </w:pPr>
      <w:r w:rsidRPr="00853601">
        <w:t>Requirement 3(3)(b)</w:t>
      </w:r>
      <w:r>
        <w:tab/>
        <w:t>Non-compliant</w:t>
      </w:r>
    </w:p>
    <w:p w14:paraId="6B1ADD49" w14:textId="77777777" w:rsidR="00BF113F" w:rsidRPr="008D114F" w:rsidRDefault="004C7A84" w:rsidP="00BF113F">
      <w:pPr>
        <w:rPr>
          <w:i/>
        </w:rPr>
      </w:pPr>
      <w:r w:rsidRPr="008D114F">
        <w:rPr>
          <w:i/>
          <w:szCs w:val="22"/>
        </w:rPr>
        <w:t>Effective management of high impact or high prevalence risks associated with the care of each consumer.</w:t>
      </w:r>
    </w:p>
    <w:p w14:paraId="47B33746" w14:textId="42CF4E5F" w:rsidR="00681F24" w:rsidRPr="00AC681C" w:rsidRDefault="00103ED2" w:rsidP="00A92C55">
      <w:pPr>
        <w:rPr>
          <w:color w:val="auto"/>
        </w:rPr>
      </w:pPr>
      <w:r w:rsidRPr="00AC681C">
        <w:rPr>
          <w:color w:val="auto"/>
        </w:rPr>
        <w:t>T</w:t>
      </w:r>
      <w:r w:rsidR="00A92C55" w:rsidRPr="00AC681C">
        <w:rPr>
          <w:color w:val="auto"/>
        </w:rPr>
        <w:t>he Assessment Contact conducted 3 December 2019 to 4 December 2019</w:t>
      </w:r>
      <w:r w:rsidRPr="00AC681C">
        <w:rPr>
          <w:color w:val="auto"/>
        </w:rPr>
        <w:t xml:space="preserve"> found the service </w:t>
      </w:r>
      <w:r w:rsidR="004167E3" w:rsidRPr="00AC681C">
        <w:rPr>
          <w:color w:val="auto"/>
        </w:rPr>
        <w:t xml:space="preserve">was </w:t>
      </w:r>
      <w:r w:rsidR="008B2BF1" w:rsidRPr="00AC681C">
        <w:rPr>
          <w:rFonts w:eastAsia="Arial"/>
          <w:color w:val="auto"/>
        </w:rPr>
        <w:t xml:space="preserve">unable to demonstrate effective management of high-impact or high-prevalence risks associated with the care of each consumer, </w:t>
      </w:r>
      <w:r w:rsidR="00C66BD3" w:rsidRPr="00AC681C">
        <w:rPr>
          <w:rFonts w:eastAsia="Arial"/>
          <w:color w:val="auto"/>
        </w:rPr>
        <w:t>specifically in relation to monitoring consumers</w:t>
      </w:r>
      <w:r w:rsidR="007C57FA">
        <w:rPr>
          <w:rFonts w:eastAsia="Arial"/>
          <w:color w:val="auto"/>
        </w:rPr>
        <w:t>’</w:t>
      </w:r>
      <w:r w:rsidR="00C66BD3" w:rsidRPr="00AC681C">
        <w:rPr>
          <w:rFonts w:eastAsia="Arial"/>
          <w:color w:val="auto"/>
        </w:rPr>
        <w:t xml:space="preserve"> fluid retention, use and monitoring of restraints, diabetes management, monitoring consumers’ self-administered medication, and </w:t>
      </w:r>
      <w:r w:rsidR="007C57FA">
        <w:rPr>
          <w:rFonts w:eastAsia="Arial"/>
          <w:color w:val="auto"/>
        </w:rPr>
        <w:t xml:space="preserve">completion of </w:t>
      </w:r>
      <w:r w:rsidR="00C66BD3" w:rsidRPr="00AC681C">
        <w:rPr>
          <w:rFonts w:eastAsia="Arial"/>
          <w:color w:val="auto"/>
        </w:rPr>
        <w:t>neurological observations post fall</w:t>
      </w:r>
      <w:r w:rsidR="007C57FA">
        <w:rPr>
          <w:rFonts w:eastAsia="Arial"/>
          <w:color w:val="auto"/>
        </w:rPr>
        <w:t>s</w:t>
      </w:r>
      <w:r w:rsidR="00A92C55" w:rsidRPr="00AC681C">
        <w:rPr>
          <w:color w:val="auto"/>
        </w:rPr>
        <w:t xml:space="preserve">. </w:t>
      </w:r>
    </w:p>
    <w:p w14:paraId="1AA8BCBA" w14:textId="5CBD8C0F" w:rsidR="00160D3C" w:rsidRPr="0023704C" w:rsidRDefault="00160D3C" w:rsidP="00A92C55">
      <w:pPr>
        <w:rPr>
          <w:color w:val="auto"/>
        </w:rPr>
      </w:pPr>
      <w:r w:rsidRPr="0023704C">
        <w:rPr>
          <w:rFonts w:eastAsia="Arial"/>
          <w:color w:val="auto"/>
        </w:rPr>
        <w:t xml:space="preserve">The service appeared to be managing high-impact or high-prevalence risks associated with restraint and self-administration of medication. </w:t>
      </w:r>
      <w:r w:rsidR="007C57FA">
        <w:rPr>
          <w:rFonts w:eastAsia="Arial"/>
          <w:color w:val="auto"/>
        </w:rPr>
        <w:t>I</w:t>
      </w:r>
      <w:r w:rsidRPr="0023704C">
        <w:rPr>
          <w:rFonts w:eastAsia="Arial"/>
          <w:color w:val="auto"/>
        </w:rPr>
        <w:t>mprovement</w:t>
      </w:r>
      <w:r w:rsidR="007C57FA">
        <w:rPr>
          <w:rFonts w:eastAsia="Arial"/>
          <w:color w:val="auto"/>
        </w:rPr>
        <w:t>s</w:t>
      </w:r>
      <w:r w:rsidRPr="0023704C">
        <w:rPr>
          <w:rFonts w:eastAsia="Arial"/>
          <w:color w:val="auto"/>
        </w:rPr>
        <w:t xml:space="preserve"> </w:t>
      </w:r>
      <w:r w:rsidR="00A80997" w:rsidRPr="0023704C">
        <w:rPr>
          <w:rFonts w:eastAsia="Arial"/>
          <w:color w:val="auto"/>
        </w:rPr>
        <w:t>in response to the last Assessment Contact</w:t>
      </w:r>
      <w:r w:rsidR="00BC3534" w:rsidRPr="0023704C">
        <w:rPr>
          <w:rFonts w:eastAsia="Arial"/>
          <w:color w:val="auto"/>
        </w:rPr>
        <w:t xml:space="preserve"> </w:t>
      </w:r>
      <w:r w:rsidRPr="0023704C">
        <w:rPr>
          <w:rFonts w:eastAsia="Arial"/>
          <w:color w:val="auto"/>
        </w:rPr>
        <w:t xml:space="preserve">did include consumer care reviews, system updates, procedure changes and </w:t>
      </w:r>
      <w:r w:rsidR="00AC681C" w:rsidRPr="0023704C">
        <w:rPr>
          <w:rFonts w:eastAsia="Arial"/>
          <w:color w:val="auto"/>
        </w:rPr>
        <w:t>staff training</w:t>
      </w:r>
      <w:r w:rsidRPr="0023704C">
        <w:rPr>
          <w:rFonts w:eastAsia="Arial"/>
          <w:color w:val="auto"/>
        </w:rPr>
        <w:t xml:space="preserve">. However, the Assessment Team found there </w:t>
      </w:r>
      <w:proofErr w:type="gramStart"/>
      <w:r w:rsidRPr="0023704C">
        <w:rPr>
          <w:rFonts w:eastAsia="Arial"/>
          <w:color w:val="auto"/>
        </w:rPr>
        <w:t>still remains</w:t>
      </w:r>
      <w:proofErr w:type="gramEnd"/>
      <w:r w:rsidRPr="0023704C">
        <w:rPr>
          <w:rFonts w:eastAsia="Arial"/>
          <w:color w:val="auto"/>
        </w:rPr>
        <w:t xml:space="preserve"> deficiencies which </w:t>
      </w:r>
      <w:r w:rsidR="007C57FA">
        <w:rPr>
          <w:rFonts w:eastAsia="Arial"/>
          <w:color w:val="auto"/>
        </w:rPr>
        <w:t>are</w:t>
      </w:r>
      <w:r w:rsidR="007C57FA" w:rsidRPr="0023704C">
        <w:rPr>
          <w:rFonts w:eastAsia="Arial"/>
          <w:color w:val="auto"/>
        </w:rPr>
        <w:t xml:space="preserve"> </w:t>
      </w:r>
      <w:r w:rsidRPr="0023704C">
        <w:rPr>
          <w:rFonts w:eastAsia="Arial"/>
          <w:color w:val="auto"/>
        </w:rPr>
        <w:t>impacting each consumer</w:t>
      </w:r>
      <w:r w:rsidR="007C57FA">
        <w:rPr>
          <w:rFonts w:eastAsia="Arial"/>
          <w:color w:val="auto"/>
        </w:rPr>
        <w:t>’s</w:t>
      </w:r>
      <w:r w:rsidRPr="0023704C">
        <w:rPr>
          <w:rFonts w:eastAsia="Arial"/>
          <w:color w:val="auto"/>
        </w:rPr>
        <w:t xml:space="preserve"> care.</w:t>
      </w:r>
    </w:p>
    <w:p w14:paraId="00C75017" w14:textId="12C2A7F2" w:rsidR="0025142F" w:rsidRPr="0023704C" w:rsidRDefault="00CF3CC3" w:rsidP="00A92C55">
      <w:pPr>
        <w:rPr>
          <w:rFonts w:eastAsia="Arial"/>
          <w:color w:val="auto"/>
        </w:rPr>
      </w:pPr>
      <w:r w:rsidRPr="0023704C">
        <w:rPr>
          <w:rFonts w:eastAsia="Arial"/>
          <w:color w:val="auto"/>
        </w:rPr>
        <w:t xml:space="preserve">The Assessment Team found </w:t>
      </w:r>
      <w:r w:rsidR="00856684" w:rsidRPr="0023704C">
        <w:rPr>
          <w:rFonts w:eastAsia="Arial"/>
          <w:color w:val="auto"/>
        </w:rPr>
        <w:t xml:space="preserve">some of the </w:t>
      </w:r>
      <w:r w:rsidR="0006757B" w:rsidRPr="0023704C">
        <w:rPr>
          <w:rFonts w:eastAsia="Arial"/>
          <w:color w:val="auto"/>
        </w:rPr>
        <w:t xml:space="preserve">improvements implemented </w:t>
      </w:r>
      <w:r w:rsidR="008137CE" w:rsidRPr="0023704C">
        <w:rPr>
          <w:rFonts w:eastAsia="Arial"/>
          <w:color w:val="auto"/>
        </w:rPr>
        <w:t>have proven to be ineffective</w:t>
      </w:r>
      <w:r w:rsidR="004167E3" w:rsidRPr="0023704C">
        <w:rPr>
          <w:rFonts w:eastAsia="Arial"/>
          <w:color w:val="auto"/>
        </w:rPr>
        <w:t xml:space="preserve"> and has impacted consumers.</w:t>
      </w:r>
      <w:r w:rsidR="00DA0AAA" w:rsidRPr="0023704C">
        <w:rPr>
          <w:rFonts w:eastAsia="Arial"/>
          <w:color w:val="auto"/>
        </w:rPr>
        <w:t xml:space="preserve"> </w:t>
      </w:r>
      <w:r w:rsidR="006F293B" w:rsidRPr="0023704C">
        <w:rPr>
          <w:rFonts w:eastAsia="Arial"/>
          <w:color w:val="auto"/>
        </w:rPr>
        <w:t>They f</w:t>
      </w:r>
      <w:r w:rsidR="008137CE" w:rsidRPr="0023704C">
        <w:rPr>
          <w:rFonts w:eastAsia="Arial"/>
          <w:color w:val="auto"/>
        </w:rPr>
        <w:t xml:space="preserve">ound </w:t>
      </w:r>
      <w:r w:rsidR="00056E0D" w:rsidRPr="0023704C">
        <w:rPr>
          <w:rFonts w:eastAsia="Arial"/>
          <w:color w:val="auto"/>
        </w:rPr>
        <w:t>the same deficiencies</w:t>
      </w:r>
      <w:r w:rsidR="00681F24" w:rsidRPr="0023704C">
        <w:rPr>
          <w:rFonts w:eastAsia="Arial"/>
          <w:color w:val="auto"/>
        </w:rPr>
        <w:t xml:space="preserve"> in the management of high-impact or high-prevalence risks</w:t>
      </w:r>
      <w:r w:rsidR="00DA0AAA" w:rsidRPr="0023704C">
        <w:rPr>
          <w:rFonts w:eastAsia="Arial"/>
          <w:color w:val="auto"/>
        </w:rPr>
        <w:t>,</w:t>
      </w:r>
      <w:r w:rsidR="004C267E" w:rsidRPr="0023704C">
        <w:rPr>
          <w:rFonts w:eastAsia="Arial"/>
          <w:color w:val="auto"/>
        </w:rPr>
        <w:t xml:space="preserve"> specifically in relation to monitoring fluid retention, diabetes management</w:t>
      </w:r>
      <w:r w:rsidR="00496288" w:rsidRPr="0023704C">
        <w:rPr>
          <w:rFonts w:eastAsia="Arial"/>
          <w:color w:val="auto"/>
        </w:rPr>
        <w:t xml:space="preserve"> </w:t>
      </w:r>
      <w:r w:rsidR="004C267E" w:rsidRPr="0023704C">
        <w:rPr>
          <w:rFonts w:eastAsia="Arial"/>
          <w:color w:val="auto"/>
        </w:rPr>
        <w:t>and neurological observations post fall</w:t>
      </w:r>
      <w:r w:rsidR="007C57FA">
        <w:rPr>
          <w:rFonts w:eastAsia="Arial"/>
          <w:color w:val="auto"/>
        </w:rPr>
        <w:t>s</w:t>
      </w:r>
      <w:r w:rsidR="004C267E" w:rsidRPr="0023704C">
        <w:rPr>
          <w:rFonts w:eastAsia="Arial"/>
          <w:color w:val="auto"/>
        </w:rPr>
        <w:t xml:space="preserve"> </w:t>
      </w:r>
      <w:proofErr w:type="gramStart"/>
      <w:r w:rsidR="0023704C" w:rsidRPr="0023704C">
        <w:rPr>
          <w:rFonts w:eastAsia="Arial"/>
          <w:color w:val="auto"/>
        </w:rPr>
        <w:t xml:space="preserve">still </w:t>
      </w:r>
      <w:r w:rsidR="00681F24" w:rsidRPr="0023704C">
        <w:rPr>
          <w:rFonts w:eastAsia="Arial"/>
          <w:color w:val="auto"/>
        </w:rPr>
        <w:t>remain</w:t>
      </w:r>
      <w:r w:rsidR="001D2281" w:rsidRPr="0023704C">
        <w:rPr>
          <w:rFonts w:eastAsia="Arial"/>
          <w:color w:val="auto"/>
        </w:rPr>
        <w:t>ed</w:t>
      </w:r>
      <w:proofErr w:type="gramEnd"/>
      <w:r w:rsidR="007A4815" w:rsidRPr="0023704C">
        <w:rPr>
          <w:rFonts w:eastAsia="Arial"/>
          <w:color w:val="auto"/>
        </w:rPr>
        <w:t>.</w:t>
      </w:r>
      <w:r w:rsidR="00EA4623" w:rsidRPr="0023704C">
        <w:rPr>
          <w:rFonts w:eastAsia="Arial"/>
          <w:color w:val="auto"/>
        </w:rPr>
        <w:t xml:space="preserve"> </w:t>
      </w:r>
      <w:r w:rsidR="00117669" w:rsidRPr="0023704C">
        <w:rPr>
          <w:rFonts w:eastAsia="Arial"/>
          <w:color w:val="auto"/>
        </w:rPr>
        <w:t xml:space="preserve">In addition, during the Site Audit it was found for one consumer, </w:t>
      </w:r>
      <w:r w:rsidR="00117669" w:rsidRPr="0023704C">
        <w:rPr>
          <w:rFonts w:eastAsia="Arial"/>
          <w:color w:val="auto"/>
        </w:rPr>
        <w:lastRenderedPageBreak/>
        <w:t>staff did not follow specialist</w:t>
      </w:r>
      <w:r w:rsidR="007C57FA">
        <w:rPr>
          <w:rFonts w:eastAsia="Arial"/>
          <w:color w:val="auto"/>
        </w:rPr>
        <w:t>’s</w:t>
      </w:r>
      <w:r w:rsidR="00117669" w:rsidRPr="0023704C">
        <w:rPr>
          <w:rFonts w:eastAsia="Arial"/>
          <w:color w:val="auto"/>
        </w:rPr>
        <w:t xml:space="preserve"> dietary recommendations to prevent risk of choking.</w:t>
      </w:r>
      <w:r w:rsidR="00B73B6F" w:rsidRPr="0023704C">
        <w:rPr>
          <w:rFonts w:eastAsia="Arial"/>
          <w:color w:val="auto"/>
        </w:rPr>
        <w:t xml:space="preserve"> </w:t>
      </w:r>
      <w:r w:rsidR="00160D3C" w:rsidRPr="0023704C">
        <w:rPr>
          <w:rFonts w:eastAsia="Arial"/>
          <w:color w:val="auto"/>
        </w:rPr>
        <w:t>T</w:t>
      </w:r>
      <w:r w:rsidR="00BC381D" w:rsidRPr="0023704C">
        <w:rPr>
          <w:rFonts w:eastAsia="Arial"/>
          <w:color w:val="auto"/>
        </w:rPr>
        <w:t>he findings are provided below:</w:t>
      </w:r>
    </w:p>
    <w:p w14:paraId="476E0A28" w14:textId="713F23AA" w:rsidR="00C66BD3" w:rsidRPr="00C90B26" w:rsidRDefault="008313B1" w:rsidP="00A92C55">
      <w:pPr>
        <w:rPr>
          <w:rFonts w:eastAsia="Arial"/>
          <w:color w:val="auto"/>
        </w:rPr>
      </w:pPr>
      <w:r w:rsidRPr="00C90B26">
        <w:rPr>
          <w:rFonts w:eastAsia="Arial"/>
          <w:color w:val="auto"/>
          <w:u w:val="single"/>
        </w:rPr>
        <w:t xml:space="preserve">In relation to </w:t>
      </w:r>
      <w:r w:rsidR="0025142F" w:rsidRPr="00C90B26">
        <w:rPr>
          <w:rFonts w:eastAsia="Arial"/>
          <w:color w:val="auto"/>
          <w:u w:val="single"/>
        </w:rPr>
        <w:t>Consumer C</w:t>
      </w:r>
      <w:r w:rsidR="00BC381D" w:rsidRPr="00C90B26">
        <w:rPr>
          <w:rFonts w:eastAsia="Arial"/>
          <w:color w:val="auto"/>
        </w:rPr>
        <w:t xml:space="preserve"> </w:t>
      </w:r>
    </w:p>
    <w:p w14:paraId="5A7CA52F" w14:textId="50B1A10A" w:rsidR="007F2BC4" w:rsidRPr="00C90B26" w:rsidRDefault="009771A5" w:rsidP="00301321">
      <w:pPr>
        <w:pStyle w:val="ListBullet"/>
        <w:numPr>
          <w:ilvl w:val="0"/>
          <w:numId w:val="22"/>
        </w:numPr>
        <w:ind w:left="425" w:hanging="425"/>
      </w:pPr>
      <w:r w:rsidRPr="00C90B26">
        <w:t xml:space="preserve">A consumer was provided with meals </w:t>
      </w:r>
      <w:r w:rsidR="0079656F" w:rsidRPr="00C90B26">
        <w:t>of inappropriate texture</w:t>
      </w:r>
      <w:r w:rsidR="00183C22" w:rsidRPr="00C90B26">
        <w:t xml:space="preserve"> </w:t>
      </w:r>
      <w:r w:rsidR="007C57FA">
        <w:t>which</w:t>
      </w:r>
      <w:r w:rsidR="007C57FA" w:rsidRPr="00C90B26">
        <w:t xml:space="preserve"> </w:t>
      </w:r>
      <w:r w:rsidR="008C2015" w:rsidRPr="00C90B26">
        <w:t xml:space="preserve">resulted in a </w:t>
      </w:r>
      <w:r w:rsidR="00E53838" w:rsidRPr="00C90B26">
        <w:t xml:space="preserve">critical </w:t>
      </w:r>
      <w:r w:rsidR="00183C22" w:rsidRPr="00C90B26">
        <w:t>choking incident</w:t>
      </w:r>
      <w:r w:rsidR="00E71D7C" w:rsidRPr="00C90B26">
        <w:t>.</w:t>
      </w:r>
      <w:r w:rsidR="00183C22" w:rsidRPr="00C90B26">
        <w:t xml:space="preserve"> </w:t>
      </w:r>
      <w:r w:rsidR="006D4E50" w:rsidRPr="00C90B26">
        <w:t>Additional information provided</w:t>
      </w:r>
      <w:r w:rsidR="007F2BC4" w:rsidRPr="00C90B26">
        <w:t xml:space="preserve"> includes</w:t>
      </w:r>
      <w:r w:rsidR="007C57FA">
        <w:t>,</w:t>
      </w:r>
      <w:r w:rsidR="007F2BC4" w:rsidRPr="00C90B26">
        <w:t xml:space="preserve"> but </w:t>
      </w:r>
      <w:r w:rsidR="007C57FA">
        <w:t xml:space="preserve">is </w:t>
      </w:r>
      <w:r w:rsidR="007F2BC4" w:rsidRPr="00C90B26">
        <w:t xml:space="preserve">not limited to: </w:t>
      </w:r>
    </w:p>
    <w:p w14:paraId="65E805EF" w14:textId="0C7D448F" w:rsidR="007F2BC4" w:rsidRPr="00C90B26" w:rsidRDefault="00183C22" w:rsidP="00301321">
      <w:pPr>
        <w:pStyle w:val="ListBullet"/>
        <w:numPr>
          <w:ilvl w:val="0"/>
          <w:numId w:val="23"/>
        </w:numPr>
      </w:pPr>
      <w:r w:rsidRPr="00C90B26">
        <w:t xml:space="preserve">The consumer had been assessed </w:t>
      </w:r>
      <w:r w:rsidR="008C2015" w:rsidRPr="00C90B26">
        <w:t xml:space="preserve">as requiring </w:t>
      </w:r>
      <w:r w:rsidR="00234897" w:rsidRPr="00C90B26">
        <w:t>modified textured foods</w:t>
      </w:r>
      <w:r w:rsidR="00E71D7C" w:rsidRPr="00C90B26">
        <w:t xml:space="preserve">, cut to </w:t>
      </w:r>
      <w:r w:rsidR="00C90B26" w:rsidRPr="00C90B26">
        <w:t>one-centimetre</w:t>
      </w:r>
      <w:r w:rsidR="00E71D7C" w:rsidRPr="00C90B26">
        <w:t xml:space="preserve"> portions</w:t>
      </w:r>
      <w:r w:rsidR="00C90B26" w:rsidRPr="00C90B26">
        <w:t xml:space="preserve">, however, </w:t>
      </w:r>
      <w:r w:rsidR="00A62175" w:rsidRPr="00C90B26">
        <w:t xml:space="preserve">food </w:t>
      </w:r>
      <w:r w:rsidR="00FC787B" w:rsidRPr="00C90B26">
        <w:t>was provide</w:t>
      </w:r>
      <w:r w:rsidR="00D40441" w:rsidRPr="00C90B26">
        <w:t xml:space="preserve">d </w:t>
      </w:r>
      <w:r w:rsidR="00E71D7C" w:rsidRPr="00C90B26">
        <w:t xml:space="preserve">that </w:t>
      </w:r>
      <w:r w:rsidR="00D40441" w:rsidRPr="00C90B26">
        <w:t>did not align with the specialist</w:t>
      </w:r>
      <w:r w:rsidR="007C57FA">
        <w:t>’s</w:t>
      </w:r>
      <w:r w:rsidR="00D40441" w:rsidRPr="00C90B26">
        <w:t xml:space="preserve"> recommendation.</w:t>
      </w:r>
      <w:r w:rsidR="00E636BC" w:rsidRPr="00C90B26">
        <w:t xml:space="preserve"> </w:t>
      </w:r>
    </w:p>
    <w:p w14:paraId="48E2D2A3" w14:textId="44BE6228" w:rsidR="005C3222" w:rsidRDefault="008E70E9" w:rsidP="00301321">
      <w:pPr>
        <w:pStyle w:val="ListBullet"/>
        <w:numPr>
          <w:ilvl w:val="0"/>
          <w:numId w:val="23"/>
        </w:numPr>
      </w:pPr>
      <w:r>
        <w:t xml:space="preserve">The Nutrition and Hydration Assessment </w:t>
      </w:r>
      <w:r w:rsidR="008D7D6D">
        <w:t>11 months earlier</w:t>
      </w:r>
      <w:r w:rsidR="00232E14">
        <w:t xml:space="preserve"> refers to </w:t>
      </w:r>
      <w:r w:rsidR="00AA63D2">
        <w:t xml:space="preserve">the </w:t>
      </w:r>
      <w:r w:rsidR="00E1459D">
        <w:t>S</w:t>
      </w:r>
      <w:r w:rsidR="00232E14">
        <w:t xml:space="preserve">peech </w:t>
      </w:r>
      <w:r w:rsidR="00E1459D">
        <w:t>P</w:t>
      </w:r>
      <w:r w:rsidR="00232E14">
        <w:t>athologist notes</w:t>
      </w:r>
      <w:r w:rsidR="001B695D">
        <w:t xml:space="preserve"> from an earlier </w:t>
      </w:r>
      <w:r w:rsidR="002E522C">
        <w:t>assessment ‘</w:t>
      </w:r>
      <w:r w:rsidR="0042257F">
        <w:t xml:space="preserve">risk of </w:t>
      </w:r>
      <w:r w:rsidR="005A5FC7">
        <w:t>aspiration on</w:t>
      </w:r>
      <w:r w:rsidR="0042257F">
        <w:t xml:space="preserve"> incorrectly prepared foods and fluid</w:t>
      </w:r>
      <w:r w:rsidR="001B695D">
        <w:t>s’</w:t>
      </w:r>
      <w:r w:rsidR="00FB0013">
        <w:t xml:space="preserve"> ‘</w:t>
      </w:r>
      <w:r w:rsidR="002E522C">
        <w:t>T</w:t>
      </w:r>
      <w:r w:rsidR="00FB0013">
        <w:t xml:space="preserve">extured </w:t>
      </w:r>
      <w:r w:rsidR="0044425A">
        <w:t xml:space="preserve">A soft breakfast, lunch and snacks </w:t>
      </w:r>
      <w:r w:rsidR="002E522C">
        <w:t xml:space="preserve">serviced with gravy and sauces. Textured B minced </w:t>
      </w:r>
      <w:r w:rsidR="005A5FC7">
        <w:t xml:space="preserve">and moist for evening </w:t>
      </w:r>
      <w:proofErr w:type="gramStart"/>
      <w:r w:rsidR="005A5FC7">
        <w:t>meals’</w:t>
      </w:r>
      <w:proofErr w:type="gramEnd"/>
      <w:r w:rsidR="005A5FC7">
        <w:t>.</w:t>
      </w:r>
      <w:r w:rsidR="002E522C">
        <w:t xml:space="preserve">  </w:t>
      </w:r>
      <w:r w:rsidR="0042257F">
        <w:t xml:space="preserve"> </w:t>
      </w:r>
      <w:r>
        <w:t xml:space="preserve"> </w:t>
      </w:r>
    </w:p>
    <w:p w14:paraId="3FB93592" w14:textId="37000719" w:rsidR="007F2BC4" w:rsidRPr="00C90B26" w:rsidRDefault="00FE5827" w:rsidP="00301321">
      <w:pPr>
        <w:pStyle w:val="ListBullet"/>
        <w:numPr>
          <w:ilvl w:val="0"/>
          <w:numId w:val="23"/>
        </w:numPr>
      </w:pPr>
      <w:r w:rsidRPr="00C90B26">
        <w:t xml:space="preserve">Documented nutrition notes </w:t>
      </w:r>
      <w:r w:rsidR="001E5897" w:rsidRPr="00C90B26">
        <w:t xml:space="preserve">entered by the Registered Nurse </w:t>
      </w:r>
      <w:r w:rsidR="00DC6C70" w:rsidRPr="00C90B26">
        <w:t xml:space="preserve">align with the specialist recommendations and noted </w:t>
      </w:r>
      <w:r w:rsidR="006D4E50" w:rsidRPr="00C90B26">
        <w:t xml:space="preserve">staff </w:t>
      </w:r>
      <w:r w:rsidR="007F2BC4" w:rsidRPr="00C90B26">
        <w:t>were</w:t>
      </w:r>
      <w:r w:rsidR="006D4E50" w:rsidRPr="00C90B26">
        <w:t xml:space="preserve"> to observe the consumer when eating</w:t>
      </w:r>
      <w:r w:rsidR="00C90B26" w:rsidRPr="00C90B26">
        <w:t>, however</w:t>
      </w:r>
      <w:r w:rsidR="00C90B26">
        <w:t>,</w:t>
      </w:r>
      <w:r w:rsidR="00C90B26" w:rsidRPr="00C90B26">
        <w:t xml:space="preserve"> it is unclear if this occurred</w:t>
      </w:r>
      <w:r w:rsidR="006F1387">
        <w:t xml:space="preserve"> on all occasions.</w:t>
      </w:r>
      <w:r w:rsidR="006D4E50" w:rsidRPr="00C90B26">
        <w:t xml:space="preserve"> </w:t>
      </w:r>
      <w:r w:rsidR="001E3977">
        <w:t>Also noted, if assisting with meals</w:t>
      </w:r>
      <w:r w:rsidR="00D66F91">
        <w:t>, feed slowly with teaspoon size mouthfuls</w:t>
      </w:r>
      <w:r w:rsidR="00486171">
        <w:t>.</w:t>
      </w:r>
      <w:r w:rsidR="001E3977">
        <w:t xml:space="preserve"> </w:t>
      </w:r>
      <w:r w:rsidR="00225195" w:rsidRPr="00C90B26">
        <w:t xml:space="preserve">The </w:t>
      </w:r>
      <w:r w:rsidR="00CF00D9" w:rsidRPr="00C90B26">
        <w:t>Nutrition and Hydration Plan list</w:t>
      </w:r>
      <w:r w:rsidR="007C57FA">
        <w:t>s</w:t>
      </w:r>
      <w:r w:rsidR="00CF00D9" w:rsidRPr="00C90B26">
        <w:t xml:space="preserve"> suitable foods for the consumer</w:t>
      </w:r>
      <w:r w:rsidR="00E57E10" w:rsidRPr="00C90B26">
        <w:t xml:space="preserve"> and </w:t>
      </w:r>
      <w:r w:rsidR="007C57FA">
        <w:t xml:space="preserve">was </w:t>
      </w:r>
      <w:r w:rsidR="00E57E10" w:rsidRPr="00C90B26">
        <w:t xml:space="preserve">available to </w:t>
      </w:r>
      <w:r w:rsidR="00CF00D9" w:rsidRPr="00C90B26">
        <w:t xml:space="preserve">guide </w:t>
      </w:r>
      <w:r w:rsidR="00E57E10" w:rsidRPr="00C90B26">
        <w:t>staff</w:t>
      </w:r>
      <w:r w:rsidR="00454C5F">
        <w:t>.</w:t>
      </w:r>
      <w:r w:rsidR="00223B9D">
        <w:t xml:space="preserve"> </w:t>
      </w:r>
    </w:p>
    <w:p w14:paraId="3A852D3C" w14:textId="4D7663B3" w:rsidR="0058542E" w:rsidRPr="00CA032D" w:rsidRDefault="00E636BC" w:rsidP="00301321">
      <w:pPr>
        <w:pStyle w:val="ListBullet"/>
        <w:numPr>
          <w:ilvl w:val="0"/>
          <w:numId w:val="23"/>
        </w:numPr>
      </w:pPr>
      <w:r w:rsidRPr="00CA032D">
        <w:t xml:space="preserve">The service </w:t>
      </w:r>
      <w:r w:rsidR="00EE6A82" w:rsidRPr="00CA032D">
        <w:t>was aware of the consumer’s preference to consume foods outside the recommendations</w:t>
      </w:r>
      <w:r w:rsidR="0058542E" w:rsidRPr="00CA032D">
        <w:t xml:space="preserve">. </w:t>
      </w:r>
      <w:r w:rsidR="000C6E23" w:rsidRPr="00CA032D">
        <w:t xml:space="preserve">However, </w:t>
      </w:r>
      <w:r w:rsidR="0058542E" w:rsidRPr="00CA032D">
        <w:t xml:space="preserve">the Assessment Team did not </w:t>
      </w:r>
      <w:r w:rsidR="003160C6" w:rsidRPr="00CA032D">
        <w:t xml:space="preserve">observe </w:t>
      </w:r>
      <w:r w:rsidR="000871D4" w:rsidRPr="00CA032D">
        <w:t xml:space="preserve">a </w:t>
      </w:r>
      <w:r w:rsidR="0058542E" w:rsidRPr="00CA032D">
        <w:t xml:space="preserve">risk assessment or </w:t>
      </w:r>
      <w:r w:rsidR="000871D4" w:rsidRPr="00CA032D">
        <w:t xml:space="preserve">notes indicating </w:t>
      </w:r>
      <w:r w:rsidR="0058542E" w:rsidRPr="00CA032D">
        <w:t>consultation with the consumer and/or representative</w:t>
      </w:r>
      <w:r w:rsidR="00E13C2A" w:rsidRPr="00CA032D">
        <w:t xml:space="preserve"> </w:t>
      </w:r>
      <w:r w:rsidR="000C6E23" w:rsidRPr="00CA032D">
        <w:t xml:space="preserve">to highlight the risk of consumer choice </w:t>
      </w:r>
      <w:r w:rsidR="00E13C2A" w:rsidRPr="00CA032D">
        <w:t>had occurred</w:t>
      </w:r>
      <w:r w:rsidR="000C6E23" w:rsidRPr="00CA032D">
        <w:t>.</w:t>
      </w:r>
      <w:r w:rsidR="00E13C2A" w:rsidRPr="00CA032D">
        <w:t xml:space="preserve"> </w:t>
      </w:r>
    </w:p>
    <w:p w14:paraId="234F749D" w14:textId="3DDEF527" w:rsidR="00E50F5E" w:rsidRDefault="0058542E" w:rsidP="00301321">
      <w:pPr>
        <w:pStyle w:val="ListBullet"/>
        <w:numPr>
          <w:ilvl w:val="0"/>
          <w:numId w:val="23"/>
        </w:numPr>
      </w:pPr>
      <w:r w:rsidRPr="00B774DD">
        <w:t>P</w:t>
      </w:r>
      <w:r w:rsidR="00D26398" w:rsidRPr="00B774DD">
        <w:t xml:space="preserve">rogress notes indicate </w:t>
      </w:r>
      <w:r w:rsidR="00001731" w:rsidRPr="00B774DD">
        <w:t xml:space="preserve">a few days prior to the </w:t>
      </w:r>
      <w:r w:rsidR="00D26398" w:rsidRPr="00B774DD">
        <w:t>Site Audit</w:t>
      </w:r>
      <w:r w:rsidR="007C57FA">
        <w:t>,</w:t>
      </w:r>
      <w:r w:rsidR="00D26398" w:rsidRPr="00B774DD">
        <w:t xml:space="preserve"> the co</w:t>
      </w:r>
      <w:r w:rsidR="00F031D6" w:rsidRPr="00B774DD">
        <w:t>nsumer was experiencing an increase</w:t>
      </w:r>
      <w:r w:rsidR="00A73C0A" w:rsidRPr="00B774DD">
        <w:t xml:space="preserve"> </w:t>
      </w:r>
      <w:r w:rsidR="00CA032D" w:rsidRPr="00B774DD">
        <w:t xml:space="preserve">in </w:t>
      </w:r>
      <w:r w:rsidR="000466C4" w:rsidRPr="00B774DD">
        <w:t>difficulty</w:t>
      </w:r>
      <w:r w:rsidR="00A73C0A" w:rsidRPr="00B774DD">
        <w:t xml:space="preserve"> to </w:t>
      </w:r>
      <w:r w:rsidR="008E3E3A" w:rsidRPr="00B774DD">
        <w:t>swallow</w:t>
      </w:r>
      <w:r w:rsidRPr="00B774DD">
        <w:t xml:space="preserve"> medications</w:t>
      </w:r>
      <w:r w:rsidR="00A73C0A" w:rsidRPr="00B774DD">
        <w:t xml:space="preserve">. </w:t>
      </w:r>
      <w:r w:rsidR="00FB729C" w:rsidRPr="00B774DD">
        <w:t>A</w:t>
      </w:r>
      <w:r w:rsidR="004E76E9" w:rsidRPr="00B774DD">
        <w:t xml:space="preserve">n </w:t>
      </w:r>
      <w:r w:rsidR="00406899" w:rsidRPr="00B774DD">
        <w:t>additional</w:t>
      </w:r>
      <w:r w:rsidR="004E76E9" w:rsidRPr="00B774DD">
        <w:t xml:space="preserve"> </w:t>
      </w:r>
      <w:r w:rsidR="006707F7" w:rsidRPr="00B774DD">
        <w:t xml:space="preserve">specialist </w:t>
      </w:r>
      <w:r w:rsidR="004E76E9" w:rsidRPr="00B774DD">
        <w:t>referral was placed</w:t>
      </w:r>
      <w:r w:rsidR="00406899" w:rsidRPr="00B774DD">
        <w:t xml:space="preserve"> just prior to the Site Audit.</w:t>
      </w:r>
      <w:r w:rsidR="00FC56D9" w:rsidRPr="00B774DD">
        <w:t xml:space="preserve"> </w:t>
      </w:r>
      <w:r w:rsidR="003870D8">
        <w:t>A</w:t>
      </w:r>
      <w:r w:rsidR="00B774DD" w:rsidRPr="00B774DD">
        <w:t xml:space="preserve">round </w:t>
      </w:r>
      <w:r w:rsidR="000D7027" w:rsidRPr="00B774DD">
        <w:t xml:space="preserve">the same time, </w:t>
      </w:r>
      <w:r w:rsidR="00FC1976" w:rsidRPr="00B774DD">
        <w:t>d</w:t>
      </w:r>
      <w:r w:rsidR="00E3203D" w:rsidRPr="00B774DD">
        <w:t>uring a group lunch</w:t>
      </w:r>
      <w:r w:rsidR="00F6319C">
        <w:t>,</w:t>
      </w:r>
      <w:r w:rsidR="00E3203D" w:rsidRPr="00B774DD">
        <w:t xml:space="preserve"> the consumer had </w:t>
      </w:r>
      <w:r w:rsidR="00AF70B4" w:rsidRPr="00B774DD">
        <w:t xml:space="preserve">consumed </w:t>
      </w:r>
      <w:r w:rsidR="00FC1976" w:rsidRPr="00B774DD">
        <w:t>food</w:t>
      </w:r>
      <w:r w:rsidR="000D7027" w:rsidRPr="00B774DD">
        <w:t xml:space="preserve"> </w:t>
      </w:r>
      <w:r w:rsidR="00DE300C" w:rsidRPr="00B774DD">
        <w:t>that had obstructed the airway</w:t>
      </w:r>
      <w:r w:rsidR="005C31D8">
        <w:t xml:space="preserve"> and resulted in the Ambulance called</w:t>
      </w:r>
      <w:r w:rsidR="001A1975">
        <w:t xml:space="preserve">. </w:t>
      </w:r>
    </w:p>
    <w:p w14:paraId="0149E249" w14:textId="4AAE94D4" w:rsidR="0068644E" w:rsidRDefault="00305806" w:rsidP="00301321">
      <w:pPr>
        <w:pStyle w:val="ListBullet"/>
        <w:numPr>
          <w:ilvl w:val="0"/>
          <w:numId w:val="23"/>
        </w:numPr>
      </w:pPr>
      <w:r>
        <w:t>Ambulance Officer advised</w:t>
      </w:r>
      <w:r w:rsidR="00E52D54">
        <w:t xml:space="preserve"> </w:t>
      </w:r>
      <w:r w:rsidR="000F3B01">
        <w:t xml:space="preserve">due to the nature of the food it had </w:t>
      </w:r>
      <w:r w:rsidR="00FD7DF7">
        <w:t xml:space="preserve">obstructed the </w:t>
      </w:r>
      <w:r w:rsidR="004457BE">
        <w:t>airway and was approximately four-centimetre</w:t>
      </w:r>
      <w:r w:rsidR="00461F87">
        <w:t xml:space="preserve"> portion. </w:t>
      </w:r>
      <w:r w:rsidR="004457BE">
        <w:t xml:space="preserve"> </w:t>
      </w:r>
    </w:p>
    <w:p w14:paraId="7288B701" w14:textId="709B09CF" w:rsidR="00314AC8" w:rsidRDefault="0068644E" w:rsidP="00301321">
      <w:pPr>
        <w:pStyle w:val="ListBullet"/>
        <w:numPr>
          <w:ilvl w:val="0"/>
          <w:numId w:val="23"/>
        </w:numPr>
      </w:pPr>
      <w:r>
        <w:t>Management commenced an investigation into the incident.</w:t>
      </w:r>
      <w:r w:rsidR="00305806">
        <w:t xml:space="preserve"> </w:t>
      </w:r>
    </w:p>
    <w:p w14:paraId="06D44802" w14:textId="74533A57" w:rsidR="00115CD7" w:rsidRDefault="00115CD7" w:rsidP="00115CD7">
      <w:pPr>
        <w:pStyle w:val="ListBullet"/>
        <w:numPr>
          <w:ilvl w:val="0"/>
          <w:numId w:val="0"/>
        </w:numPr>
        <w:ind w:left="720" w:hanging="360"/>
      </w:pPr>
    </w:p>
    <w:p w14:paraId="37F21357" w14:textId="77777777" w:rsidR="00115CD7" w:rsidRPr="00B774DD" w:rsidRDefault="00115CD7" w:rsidP="00115CD7">
      <w:pPr>
        <w:pStyle w:val="ListBullet"/>
        <w:numPr>
          <w:ilvl w:val="0"/>
          <w:numId w:val="0"/>
        </w:numPr>
        <w:ind w:left="720" w:hanging="360"/>
      </w:pPr>
    </w:p>
    <w:p w14:paraId="23AA19FD" w14:textId="7728A659" w:rsidR="000556AD" w:rsidRPr="00B774DD" w:rsidRDefault="000556AD" w:rsidP="000556AD">
      <w:pPr>
        <w:pStyle w:val="ListBullet"/>
        <w:numPr>
          <w:ilvl w:val="0"/>
          <w:numId w:val="0"/>
        </w:numPr>
        <w:ind w:left="360"/>
      </w:pPr>
      <w:r w:rsidRPr="00B774DD">
        <w:rPr>
          <w:u w:val="single"/>
        </w:rPr>
        <w:lastRenderedPageBreak/>
        <w:t xml:space="preserve">Other </w:t>
      </w:r>
      <w:r w:rsidR="00F6319C">
        <w:rPr>
          <w:u w:val="single"/>
        </w:rPr>
        <w:t>c</w:t>
      </w:r>
      <w:r w:rsidR="00F6319C" w:rsidRPr="00B774DD">
        <w:rPr>
          <w:u w:val="single"/>
        </w:rPr>
        <w:t>onsumers</w:t>
      </w:r>
    </w:p>
    <w:p w14:paraId="6D5F57E7" w14:textId="4424D2EC" w:rsidR="00B826CE" w:rsidRPr="002518C7" w:rsidRDefault="00B826CE" w:rsidP="00301321">
      <w:pPr>
        <w:pStyle w:val="ListBullet"/>
        <w:numPr>
          <w:ilvl w:val="0"/>
          <w:numId w:val="22"/>
        </w:numPr>
        <w:ind w:left="425" w:hanging="425"/>
      </w:pPr>
      <w:r w:rsidRPr="002518C7">
        <w:t xml:space="preserve">Four consumers </w:t>
      </w:r>
      <w:r w:rsidR="00EA3493" w:rsidRPr="002518C7">
        <w:t xml:space="preserve">who require fluid intake monitoring as </w:t>
      </w:r>
      <w:r w:rsidR="00DF00DE" w:rsidRPr="002518C7">
        <w:t xml:space="preserve">recommended by </w:t>
      </w:r>
      <w:r w:rsidR="007322E8" w:rsidRPr="002518C7">
        <w:t xml:space="preserve">the Medical Officer </w:t>
      </w:r>
      <w:r w:rsidR="00B774DD" w:rsidRPr="002518C7">
        <w:t>are</w:t>
      </w:r>
      <w:r w:rsidR="00AF3F14" w:rsidRPr="002518C7">
        <w:t xml:space="preserve"> not being consistently managed. </w:t>
      </w:r>
      <w:r w:rsidR="00DC26E9" w:rsidRPr="002518C7">
        <w:t xml:space="preserve">Staff seem to </w:t>
      </w:r>
      <w:r w:rsidR="00B0639F" w:rsidRPr="002518C7">
        <w:t xml:space="preserve">show an awareness of the process, however, any </w:t>
      </w:r>
      <w:r w:rsidR="001B717C" w:rsidRPr="002518C7">
        <w:t>reduction</w:t>
      </w:r>
      <w:r w:rsidR="00B0639F" w:rsidRPr="002518C7">
        <w:t xml:space="preserve"> in</w:t>
      </w:r>
      <w:r w:rsidR="001B717C" w:rsidRPr="002518C7">
        <w:t xml:space="preserve"> </w:t>
      </w:r>
      <w:r w:rsidR="00B0639F" w:rsidRPr="002518C7">
        <w:t xml:space="preserve">fluid intake is not reported </w:t>
      </w:r>
      <w:r w:rsidR="001B717C" w:rsidRPr="002518C7">
        <w:t>to the Clinical Nurse</w:t>
      </w:r>
      <w:r w:rsidR="00084F8B" w:rsidRPr="002518C7">
        <w:t xml:space="preserve">, </w:t>
      </w:r>
      <w:r w:rsidR="003309D1" w:rsidRPr="002518C7">
        <w:t>monitoring and recording of daily fluid intake</w:t>
      </w:r>
      <w:r w:rsidR="000C7F5E" w:rsidRPr="002518C7">
        <w:t xml:space="preserve"> and </w:t>
      </w:r>
      <w:r w:rsidR="002616D0" w:rsidRPr="002518C7">
        <w:t xml:space="preserve">restrictive intake </w:t>
      </w:r>
      <w:r w:rsidR="00256F0E" w:rsidRPr="002518C7">
        <w:t>is not consistent</w:t>
      </w:r>
      <w:r w:rsidR="00B0390B" w:rsidRPr="002518C7">
        <w:t xml:space="preserve"> </w:t>
      </w:r>
      <w:r w:rsidR="00084F8B" w:rsidRPr="002518C7">
        <w:t xml:space="preserve">and guidance for staff </w:t>
      </w:r>
      <w:r w:rsidR="00B0390B" w:rsidRPr="002518C7">
        <w:t xml:space="preserve">is not documented in </w:t>
      </w:r>
      <w:r w:rsidR="002518C7" w:rsidRPr="002518C7">
        <w:t xml:space="preserve">consumer </w:t>
      </w:r>
      <w:r w:rsidR="00B0390B" w:rsidRPr="002518C7">
        <w:t>care</w:t>
      </w:r>
      <w:r w:rsidR="00670571" w:rsidRPr="002518C7">
        <w:t xml:space="preserve"> </w:t>
      </w:r>
      <w:r w:rsidR="00B0390B" w:rsidRPr="002518C7">
        <w:t>plans.</w:t>
      </w:r>
      <w:r w:rsidR="00FA115E" w:rsidRPr="002518C7">
        <w:t xml:space="preserve"> </w:t>
      </w:r>
    </w:p>
    <w:p w14:paraId="00BED967" w14:textId="562BB90A" w:rsidR="00D15544" w:rsidRPr="00C74A86" w:rsidRDefault="008646C0" w:rsidP="00301321">
      <w:pPr>
        <w:pStyle w:val="ListBullet"/>
        <w:numPr>
          <w:ilvl w:val="0"/>
          <w:numId w:val="22"/>
        </w:numPr>
        <w:ind w:left="425" w:hanging="425"/>
        <w:rPr>
          <w:rFonts w:eastAsia="Arial"/>
          <w:color w:val="FF0000"/>
        </w:rPr>
      </w:pPr>
      <w:r w:rsidRPr="00632905">
        <w:t>T</w:t>
      </w:r>
      <w:r w:rsidR="00CB69DD" w:rsidRPr="00632905">
        <w:t>wo</w:t>
      </w:r>
      <w:r w:rsidRPr="00632905">
        <w:t xml:space="preserve"> co</w:t>
      </w:r>
      <w:r w:rsidR="00670571" w:rsidRPr="00632905">
        <w:t>nsumers do not have their diabetes effectively managed</w:t>
      </w:r>
      <w:r w:rsidR="00CB69DD" w:rsidRPr="00632905">
        <w:t>.</w:t>
      </w:r>
      <w:r w:rsidR="00C61DC8" w:rsidRPr="00632905">
        <w:t xml:space="preserve"> </w:t>
      </w:r>
      <w:r w:rsidR="00D92217" w:rsidRPr="00632905">
        <w:t xml:space="preserve">On review of </w:t>
      </w:r>
      <w:r w:rsidR="00265437" w:rsidRPr="00632905">
        <w:t>consumer</w:t>
      </w:r>
      <w:r w:rsidR="00D55175" w:rsidRPr="00632905">
        <w:t xml:space="preserve"> </w:t>
      </w:r>
      <w:r w:rsidR="00223DB9" w:rsidRPr="00632905">
        <w:t>files,</w:t>
      </w:r>
      <w:r w:rsidR="0057520A" w:rsidRPr="00632905">
        <w:t xml:space="preserve"> it noted </w:t>
      </w:r>
      <w:r w:rsidR="00957EAA" w:rsidRPr="00632905">
        <w:t xml:space="preserve">for one consumer, </w:t>
      </w:r>
      <w:r w:rsidR="00D55175" w:rsidRPr="00632905">
        <w:t xml:space="preserve">three </w:t>
      </w:r>
      <w:r w:rsidR="0057520A" w:rsidRPr="00632905">
        <w:t xml:space="preserve">recent incidents </w:t>
      </w:r>
      <w:r w:rsidR="00ED3095" w:rsidRPr="00632905">
        <w:t xml:space="preserve">where staff did not follow </w:t>
      </w:r>
      <w:r w:rsidR="00BB3D9B" w:rsidRPr="00632905">
        <w:t xml:space="preserve">the </w:t>
      </w:r>
      <w:r w:rsidR="00D37B7D">
        <w:t>D</w:t>
      </w:r>
      <w:r w:rsidR="00261A67" w:rsidRPr="00632905">
        <w:t xml:space="preserve">iabetic </w:t>
      </w:r>
      <w:r w:rsidR="00D37B7D">
        <w:t>M</w:t>
      </w:r>
      <w:r w:rsidR="00261A67" w:rsidRPr="00632905">
        <w:t xml:space="preserve">anagement </w:t>
      </w:r>
      <w:r w:rsidR="00D37B7D">
        <w:t>P</w:t>
      </w:r>
      <w:r w:rsidR="00261A67" w:rsidRPr="00632905">
        <w:t xml:space="preserve">lan </w:t>
      </w:r>
      <w:r w:rsidR="00ED3095" w:rsidRPr="00632905">
        <w:t xml:space="preserve">and </w:t>
      </w:r>
      <w:r w:rsidR="00094E7C" w:rsidRPr="00632905">
        <w:t xml:space="preserve">failed to </w:t>
      </w:r>
      <w:r w:rsidR="009A2B1A" w:rsidRPr="00632905">
        <w:t xml:space="preserve">contact </w:t>
      </w:r>
      <w:r w:rsidR="00152FEC" w:rsidRPr="00632905">
        <w:t>the Medical Officer</w:t>
      </w:r>
      <w:r w:rsidR="00632905" w:rsidRPr="00632905">
        <w:t>.</w:t>
      </w:r>
      <w:r w:rsidR="00957EAA" w:rsidRPr="00632905">
        <w:t xml:space="preserve"> </w:t>
      </w:r>
      <w:r w:rsidR="00B93E07" w:rsidRPr="00632905">
        <w:t>For the other consumer</w:t>
      </w:r>
      <w:r w:rsidR="00F6319C">
        <w:t>,</w:t>
      </w:r>
      <w:r w:rsidR="00B93E07" w:rsidRPr="00632905">
        <w:t xml:space="preserve"> the Diabetes Management Plan does no</w:t>
      </w:r>
      <w:r w:rsidR="00A30434" w:rsidRPr="00632905">
        <w:t>t document information to guide staff in the event of a hypogly</w:t>
      </w:r>
      <w:r w:rsidR="00771F5E" w:rsidRPr="00632905">
        <w:t xml:space="preserve">caemic episode. </w:t>
      </w:r>
      <w:r w:rsidR="00B93E07" w:rsidRPr="00632905">
        <w:t xml:space="preserve"> </w:t>
      </w:r>
    </w:p>
    <w:p w14:paraId="1B98921A" w14:textId="7EBC0A49" w:rsidR="00C77955" w:rsidRPr="00B06AC4" w:rsidRDefault="00AE59F0" w:rsidP="00301321">
      <w:pPr>
        <w:pStyle w:val="ListBullet"/>
        <w:numPr>
          <w:ilvl w:val="0"/>
          <w:numId w:val="22"/>
        </w:numPr>
        <w:ind w:left="425" w:hanging="425"/>
        <w:rPr>
          <w:rFonts w:eastAsia="Arial"/>
        </w:rPr>
      </w:pPr>
      <w:r w:rsidRPr="00B06AC4">
        <w:rPr>
          <w:rFonts w:eastAsia="Arial"/>
        </w:rPr>
        <w:t>Neurological</w:t>
      </w:r>
      <w:r w:rsidR="00223DB9" w:rsidRPr="00B06AC4">
        <w:rPr>
          <w:rFonts w:eastAsia="Arial"/>
        </w:rPr>
        <w:t xml:space="preserve"> </w:t>
      </w:r>
      <w:r w:rsidRPr="00B06AC4">
        <w:rPr>
          <w:rFonts w:eastAsia="Arial"/>
        </w:rPr>
        <w:t>observations</w:t>
      </w:r>
      <w:r w:rsidR="001A5086" w:rsidRPr="00B06AC4">
        <w:rPr>
          <w:rFonts w:eastAsia="Arial"/>
        </w:rPr>
        <w:t xml:space="preserve"> for two consumers </w:t>
      </w:r>
      <w:r w:rsidR="00A0325C" w:rsidRPr="00B06AC4">
        <w:rPr>
          <w:rFonts w:eastAsia="Arial"/>
        </w:rPr>
        <w:t xml:space="preserve">demonstrated they were </w:t>
      </w:r>
      <w:r w:rsidRPr="00B06AC4">
        <w:rPr>
          <w:rFonts w:eastAsia="Arial"/>
        </w:rPr>
        <w:t>not consistently completed</w:t>
      </w:r>
      <w:r w:rsidR="00B06AC4" w:rsidRPr="00B06AC4">
        <w:rPr>
          <w:rFonts w:eastAsia="Arial"/>
        </w:rPr>
        <w:t>.</w:t>
      </w:r>
    </w:p>
    <w:p w14:paraId="489168D1" w14:textId="27611F85" w:rsidR="00B06AC4" w:rsidRPr="00B06AC4" w:rsidRDefault="00B06AC4" w:rsidP="00B06AC4">
      <w:pPr>
        <w:rPr>
          <w:color w:val="auto"/>
        </w:rPr>
      </w:pPr>
      <w:r w:rsidRPr="00B06AC4">
        <w:rPr>
          <w:color w:val="auto"/>
        </w:rPr>
        <w:t>The Approved Provider submitted a response to the Assessment Team’s report. The response has provided additional clarity around some of the Assessment Team’s findings and</w:t>
      </w:r>
      <w:r w:rsidR="00B4697A">
        <w:rPr>
          <w:color w:val="auto"/>
        </w:rPr>
        <w:t xml:space="preserve"> </w:t>
      </w:r>
      <w:r w:rsidRPr="00B06AC4">
        <w:rPr>
          <w:color w:val="auto"/>
        </w:rPr>
        <w:t>a commitment to respond quickly to the deficiencies identified. Actions related to this Requirement include:</w:t>
      </w:r>
    </w:p>
    <w:p w14:paraId="6B97C11A" w14:textId="7725C093" w:rsidR="0025142F" w:rsidRPr="00B06AC4" w:rsidRDefault="008313B1" w:rsidP="00A55DEE">
      <w:pPr>
        <w:rPr>
          <w:rFonts w:eastAsia="Arial"/>
          <w:color w:val="auto"/>
          <w:u w:val="single"/>
        </w:rPr>
      </w:pPr>
      <w:r w:rsidRPr="00B06AC4">
        <w:rPr>
          <w:color w:val="auto"/>
          <w:u w:val="single"/>
        </w:rPr>
        <w:t xml:space="preserve">Approved Provider’s </w:t>
      </w:r>
      <w:r w:rsidR="009B53BA" w:rsidRPr="00B06AC4">
        <w:rPr>
          <w:color w:val="auto"/>
          <w:u w:val="single"/>
        </w:rPr>
        <w:t>response</w:t>
      </w:r>
      <w:r w:rsidRPr="00B06AC4">
        <w:rPr>
          <w:color w:val="auto"/>
          <w:u w:val="single"/>
        </w:rPr>
        <w:t xml:space="preserve"> in relation to </w:t>
      </w:r>
      <w:r w:rsidR="0025142F" w:rsidRPr="00B06AC4">
        <w:rPr>
          <w:color w:val="auto"/>
          <w:u w:val="single"/>
        </w:rPr>
        <w:t>Consumer C</w:t>
      </w:r>
    </w:p>
    <w:p w14:paraId="6AFE26ED" w14:textId="47208B3C" w:rsidR="0020549C" w:rsidRPr="00244C2D" w:rsidRDefault="005A2632" w:rsidP="00301321">
      <w:pPr>
        <w:pStyle w:val="ListBullet"/>
        <w:numPr>
          <w:ilvl w:val="0"/>
          <w:numId w:val="22"/>
        </w:numPr>
        <w:ind w:left="425" w:hanging="425"/>
      </w:pPr>
      <w:r w:rsidRPr="00244C2D">
        <w:t xml:space="preserve">The nutrition and hydration </w:t>
      </w:r>
      <w:r w:rsidR="00F6367B" w:rsidRPr="00244C2D">
        <w:t>procedures will be reviewed to ensure they p</w:t>
      </w:r>
      <w:r w:rsidR="0025142F" w:rsidRPr="00244C2D">
        <w:t>rovide guidance to staff</w:t>
      </w:r>
      <w:r w:rsidR="002067DF" w:rsidRPr="00244C2D">
        <w:t xml:space="preserve"> on the modification of food</w:t>
      </w:r>
      <w:r w:rsidR="0020549C" w:rsidRPr="00244C2D">
        <w:t xml:space="preserve"> and reasons for modification</w:t>
      </w:r>
      <w:r w:rsidR="00012587" w:rsidRPr="00244C2D">
        <w:t xml:space="preserve">. </w:t>
      </w:r>
    </w:p>
    <w:p w14:paraId="1951EB0C" w14:textId="67180EDF" w:rsidR="00274F5E" w:rsidRPr="00244C2D" w:rsidRDefault="00AF41E0" w:rsidP="00301321">
      <w:pPr>
        <w:pStyle w:val="ListBullet"/>
        <w:numPr>
          <w:ilvl w:val="0"/>
          <w:numId w:val="22"/>
        </w:numPr>
        <w:ind w:left="425" w:hanging="425"/>
      </w:pPr>
      <w:r w:rsidRPr="00244C2D">
        <w:t>Specialist recommendations will</w:t>
      </w:r>
      <w:r w:rsidR="00F818C1" w:rsidRPr="00244C2D">
        <w:t xml:space="preserve"> </w:t>
      </w:r>
      <w:r w:rsidR="00244C2D" w:rsidRPr="00244C2D">
        <w:t>be documented</w:t>
      </w:r>
      <w:r w:rsidR="00F818C1" w:rsidRPr="00244C2D">
        <w:t xml:space="preserve"> in </w:t>
      </w:r>
      <w:r w:rsidR="00AD1625" w:rsidRPr="00244C2D">
        <w:t>the progress notes rather than on the assessment form</w:t>
      </w:r>
      <w:r w:rsidR="00F56570" w:rsidRPr="00244C2D">
        <w:t xml:space="preserve">. </w:t>
      </w:r>
      <w:r w:rsidR="00274F5E" w:rsidRPr="00244C2D">
        <w:t xml:space="preserve">In </w:t>
      </w:r>
      <w:r w:rsidR="00C4793A" w:rsidRPr="00244C2D">
        <w:t>addition,</w:t>
      </w:r>
      <w:r w:rsidR="00274F5E" w:rsidRPr="00244C2D">
        <w:t xml:space="preserve"> a new assessment form will be developed </w:t>
      </w:r>
      <w:r w:rsidR="00C4793A" w:rsidRPr="00244C2D">
        <w:t xml:space="preserve">to ensure information is easily assessible when </w:t>
      </w:r>
      <w:r w:rsidR="00244C2D" w:rsidRPr="00244C2D">
        <w:t xml:space="preserve">consumer </w:t>
      </w:r>
      <w:r w:rsidR="00C4793A" w:rsidRPr="00244C2D">
        <w:t xml:space="preserve">care plans are due for review. </w:t>
      </w:r>
    </w:p>
    <w:p w14:paraId="255C9A6A" w14:textId="72028BD4" w:rsidR="00F30DDB" w:rsidRPr="00244C2D" w:rsidRDefault="005D131C" w:rsidP="00301321">
      <w:pPr>
        <w:pStyle w:val="ListBullet"/>
        <w:numPr>
          <w:ilvl w:val="0"/>
          <w:numId w:val="22"/>
        </w:numPr>
        <w:ind w:left="425" w:hanging="425"/>
      </w:pPr>
      <w:r w:rsidRPr="00244C2D">
        <w:t>T</w:t>
      </w:r>
      <w:r w:rsidR="004020AB" w:rsidRPr="00244C2D">
        <w:t>raining</w:t>
      </w:r>
      <w:r w:rsidR="0019584A" w:rsidRPr="00244C2D">
        <w:t xml:space="preserve"> on dysphagia</w:t>
      </w:r>
      <w:r w:rsidR="004020AB" w:rsidRPr="00244C2D">
        <w:t xml:space="preserve"> was conducted </w:t>
      </w:r>
      <w:r w:rsidRPr="00244C2D">
        <w:t xml:space="preserve">for most staff and more </w:t>
      </w:r>
      <w:r w:rsidR="00244C2D" w:rsidRPr="00244C2D">
        <w:t xml:space="preserve">is </w:t>
      </w:r>
      <w:r w:rsidR="00F30DDB" w:rsidRPr="00244C2D">
        <w:t xml:space="preserve">scheduled to ensure all staff have participated. </w:t>
      </w:r>
    </w:p>
    <w:p w14:paraId="46D8E5A1" w14:textId="3089FA3E" w:rsidR="00A55DEE" w:rsidRDefault="001C1A57" w:rsidP="009D3195">
      <w:pPr>
        <w:pStyle w:val="ListBullet"/>
        <w:numPr>
          <w:ilvl w:val="0"/>
          <w:numId w:val="0"/>
        </w:numPr>
      </w:pPr>
      <w:r w:rsidRPr="00853D31">
        <w:t>The Approved Provider</w:t>
      </w:r>
      <w:r w:rsidR="00BE603E" w:rsidRPr="00853D31">
        <w:t xml:space="preserve"> provided further clarity around when a risk assessment </w:t>
      </w:r>
      <w:r w:rsidR="003B14D9" w:rsidRPr="00853D31">
        <w:t>had occurred</w:t>
      </w:r>
      <w:r w:rsidR="00D77082" w:rsidRPr="00853D31">
        <w:t>,</w:t>
      </w:r>
      <w:r w:rsidR="003B14D9" w:rsidRPr="00853D31">
        <w:t xml:space="preserve"> and progress notes </w:t>
      </w:r>
      <w:r w:rsidR="002D0DC2" w:rsidRPr="00853D31">
        <w:t>indicat</w:t>
      </w:r>
      <w:r w:rsidRPr="00853D31">
        <w:t>e</w:t>
      </w:r>
      <w:r w:rsidR="00BE603E" w:rsidRPr="00853D31">
        <w:t xml:space="preserve"> </w:t>
      </w:r>
      <w:r w:rsidR="002D0DC2" w:rsidRPr="00853D31">
        <w:t xml:space="preserve">both consumer and representative were consulted </w:t>
      </w:r>
      <w:r w:rsidR="006D4163" w:rsidRPr="00853D31">
        <w:t xml:space="preserve">and made aware of the risks </w:t>
      </w:r>
      <w:r w:rsidR="00853D31" w:rsidRPr="00853D31">
        <w:t xml:space="preserve">in consuming foods </w:t>
      </w:r>
      <w:r w:rsidR="003E4044" w:rsidRPr="00853D31">
        <w:t>outside the recommended list</w:t>
      </w:r>
      <w:r w:rsidR="00E57B16" w:rsidRPr="00853D31">
        <w:t xml:space="preserve">. Information noted </w:t>
      </w:r>
      <w:r w:rsidR="00CC3B5D" w:rsidRPr="00853D31">
        <w:t xml:space="preserve">the </w:t>
      </w:r>
      <w:r w:rsidR="00867E92" w:rsidRPr="00853D31">
        <w:t xml:space="preserve">initial </w:t>
      </w:r>
      <w:r w:rsidR="00CC3B5D" w:rsidRPr="00853D31">
        <w:t>consultation</w:t>
      </w:r>
      <w:r w:rsidR="00E57B16" w:rsidRPr="00853D31">
        <w:t xml:space="preserve"> occurred </w:t>
      </w:r>
      <w:r w:rsidR="00C9476A" w:rsidRPr="00853D31">
        <w:t>20 months prior to the</w:t>
      </w:r>
      <w:r w:rsidR="00CC3B5D" w:rsidRPr="00853D31">
        <w:t xml:space="preserve"> critical incident </w:t>
      </w:r>
      <w:r w:rsidR="00C9476A" w:rsidRPr="00853D31">
        <w:t>and</w:t>
      </w:r>
      <w:r w:rsidR="00CC3B5D" w:rsidRPr="00853D31">
        <w:t xml:space="preserve"> the risk assessment </w:t>
      </w:r>
      <w:r w:rsidR="00867E92" w:rsidRPr="00853D31">
        <w:t xml:space="preserve">and further consultation </w:t>
      </w:r>
      <w:r w:rsidRPr="00853D31">
        <w:t xml:space="preserve">occurred </w:t>
      </w:r>
      <w:r w:rsidR="000556AD" w:rsidRPr="00853D31">
        <w:t xml:space="preserve">six </w:t>
      </w:r>
      <w:r w:rsidR="001E559E" w:rsidRPr="00853D31">
        <w:t>months prior</w:t>
      </w:r>
      <w:r w:rsidR="006961A9" w:rsidRPr="00853D31">
        <w:t xml:space="preserve">, although the </w:t>
      </w:r>
      <w:r w:rsidR="00D77082" w:rsidRPr="00853D31">
        <w:t xml:space="preserve">scheduled </w:t>
      </w:r>
      <w:r w:rsidR="006961A9" w:rsidRPr="00853D31">
        <w:t xml:space="preserve">review </w:t>
      </w:r>
      <w:r w:rsidR="000556AD" w:rsidRPr="00853D31">
        <w:t xml:space="preserve">four months later </w:t>
      </w:r>
      <w:r w:rsidR="006961A9" w:rsidRPr="00853D31">
        <w:t xml:space="preserve">did not </w:t>
      </w:r>
      <w:r w:rsidR="000556AD" w:rsidRPr="00853D31">
        <w:t xml:space="preserve">occur. </w:t>
      </w:r>
    </w:p>
    <w:p w14:paraId="11742A5D" w14:textId="77777777" w:rsidR="00B4697A" w:rsidRPr="00853D31" w:rsidRDefault="00B4697A" w:rsidP="009D3195">
      <w:pPr>
        <w:pStyle w:val="ListBullet"/>
        <w:numPr>
          <w:ilvl w:val="0"/>
          <w:numId w:val="0"/>
        </w:numPr>
      </w:pPr>
    </w:p>
    <w:p w14:paraId="09EE28B5" w14:textId="395CD6DE" w:rsidR="00A55DEE" w:rsidRPr="00853D31" w:rsidRDefault="000556AD" w:rsidP="000556AD">
      <w:pPr>
        <w:pStyle w:val="ListBullet"/>
        <w:numPr>
          <w:ilvl w:val="0"/>
          <w:numId w:val="0"/>
        </w:numPr>
        <w:rPr>
          <w:u w:val="single"/>
        </w:rPr>
      </w:pPr>
      <w:r w:rsidRPr="00853D31">
        <w:rPr>
          <w:u w:val="single"/>
        </w:rPr>
        <w:lastRenderedPageBreak/>
        <w:t xml:space="preserve">Other </w:t>
      </w:r>
      <w:r w:rsidR="00F6319C">
        <w:rPr>
          <w:u w:val="single"/>
        </w:rPr>
        <w:t>c</w:t>
      </w:r>
      <w:r w:rsidR="00F6319C" w:rsidRPr="00853D31">
        <w:rPr>
          <w:u w:val="single"/>
        </w:rPr>
        <w:t xml:space="preserve">onsumers </w:t>
      </w:r>
    </w:p>
    <w:p w14:paraId="71341D26" w14:textId="5C614D50" w:rsidR="00462838" w:rsidRPr="00417DA8" w:rsidRDefault="00F6319C" w:rsidP="00301321">
      <w:pPr>
        <w:pStyle w:val="ListBullet"/>
        <w:numPr>
          <w:ilvl w:val="0"/>
          <w:numId w:val="22"/>
        </w:numPr>
        <w:ind w:left="425" w:hanging="425"/>
      </w:pPr>
      <w:r>
        <w:t>Fluid intake monitoring p</w:t>
      </w:r>
      <w:r w:rsidRPr="00417DA8">
        <w:t xml:space="preserve">rocedures </w:t>
      </w:r>
      <w:r w:rsidR="003358C0" w:rsidRPr="00417DA8">
        <w:t xml:space="preserve">will be reviewed and will also include additional processes to capture </w:t>
      </w:r>
      <w:r w:rsidR="00C30D13" w:rsidRPr="00417DA8">
        <w:t xml:space="preserve">and action </w:t>
      </w:r>
      <w:r w:rsidR="00C22FFC" w:rsidRPr="00417DA8">
        <w:t>recommendations made by Medical Officers</w:t>
      </w:r>
      <w:r w:rsidR="00C30D13" w:rsidRPr="00417DA8">
        <w:t>,</w:t>
      </w:r>
      <w:r w:rsidR="00C22FFC" w:rsidRPr="00417DA8">
        <w:t xml:space="preserve"> on </w:t>
      </w:r>
      <w:r w:rsidR="00217CDD">
        <w:t xml:space="preserve">consumers’ </w:t>
      </w:r>
      <w:r w:rsidR="00C22FFC" w:rsidRPr="00417DA8">
        <w:t xml:space="preserve">discharge from hospital. In addition, </w:t>
      </w:r>
      <w:r w:rsidR="00EE7349" w:rsidRPr="00417DA8">
        <w:t xml:space="preserve">training will be provided on changes. </w:t>
      </w:r>
    </w:p>
    <w:p w14:paraId="61FB1C6F" w14:textId="4FAD38B8" w:rsidR="00462838" w:rsidRPr="00417DA8" w:rsidRDefault="00F6319C" w:rsidP="00301321">
      <w:pPr>
        <w:pStyle w:val="ListBullet"/>
        <w:numPr>
          <w:ilvl w:val="0"/>
          <w:numId w:val="22"/>
        </w:numPr>
        <w:ind w:left="425" w:hanging="425"/>
      </w:pPr>
      <w:r>
        <w:t>C</w:t>
      </w:r>
      <w:r w:rsidR="003E7CBB" w:rsidRPr="00417DA8">
        <w:t xml:space="preserve">onsumers’ </w:t>
      </w:r>
      <w:r w:rsidR="001F003B" w:rsidRPr="00417DA8">
        <w:t>Diabetes Management Plan</w:t>
      </w:r>
      <w:r>
        <w:t>s</w:t>
      </w:r>
      <w:r w:rsidR="00462838" w:rsidRPr="00417DA8">
        <w:t xml:space="preserve"> </w:t>
      </w:r>
      <w:r>
        <w:t>are</w:t>
      </w:r>
      <w:r w:rsidRPr="00417DA8">
        <w:t xml:space="preserve"> </w:t>
      </w:r>
      <w:r w:rsidR="003E7CBB" w:rsidRPr="00417DA8">
        <w:t xml:space="preserve">to be reviewed with the </w:t>
      </w:r>
      <w:r w:rsidR="00064569" w:rsidRPr="00417DA8">
        <w:t>treating</w:t>
      </w:r>
      <w:r w:rsidR="003E7CBB" w:rsidRPr="00417DA8">
        <w:t xml:space="preserve"> Medical </w:t>
      </w:r>
      <w:r w:rsidR="00064569" w:rsidRPr="00417DA8">
        <w:t>O</w:t>
      </w:r>
      <w:r w:rsidR="003E7CBB" w:rsidRPr="00417DA8">
        <w:t>fficers</w:t>
      </w:r>
      <w:r w:rsidR="00064569" w:rsidRPr="00417DA8">
        <w:t xml:space="preserve">. </w:t>
      </w:r>
    </w:p>
    <w:p w14:paraId="0FEB6C8C" w14:textId="3F3318DD" w:rsidR="00462838" w:rsidRPr="0032049A" w:rsidRDefault="00A008B4" w:rsidP="00301321">
      <w:pPr>
        <w:pStyle w:val="ListBullet"/>
        <w:numPr>
          <w:ilvl w:val="0"/>
          <w:numId w:val="22"/>
        </w:numPr>
        <w:ind w:left="425" w:hanging="425"/>
      </w:pPr>
      <w:r w:rsidRPr="0032049A">
        <w:t>The service’s Falls Assessment and Management Proc</w:t>
      </w:r>
      <w:r w:rsidR="00784764" w:rsidRPr="0032049A">
        <w:t>edure</w:t>
      </w:r>
      <w:r w:rsidR="006873CA" w:rsidRPr="0032049A">
        <w:t xml:space="preserve"> </w:t>
      </w:r>
      <w:r w:rsidR="00417DA8" w:rsidRPr="0032049A">
        <w:t>outlines n</w:t>
      </w:r>
      <w:r w:rsidR="00784764" w:rsidRPr="0032049A">
        <w:t xml:space="preserve">eurological </w:t>
      </w:r>
      <w:r w:rsidR="00DB6481" w:rsidRPr="0032049A">
        <w:t>observations will occur when consumers advise they have hit their head</w:t>
      </w:r>
      <w:r w:rsidR="008E362A" w:rsidRPr="0032049A">
        <w:t xml:space="preserve">. </w:t>
      </w:r>
      <w:r w:rsidR="0032049A" w:rsidRPr="0032049A">
        <w:t>The Approved Provider</w:t>
      </w:r>
      <w:r w:rsidR="00417DA8" w:rsidRPr="0032049A">
        <w:t xml:space="preserve"> said on </w:t>
      </w:r>
      <w:r w:rsidR="0012489E" w:rsidRPr="0032049A">
        <w:t>these occasions</w:t>
      </w:r>
      <w:r w:rsidR="00F6319C">
        <w:t>,</w:t>
      </w:r>
      <w:r w:rsidR="0012489E" w:rsidRPr="0032049A">
        <w:t xml:space="preserve"> the procedure has been followed. </w:t>
      </w:r>
      <w:r w:rsidR="004B7103" w:rsidRPr="0032049A">
        <w:t xml:space="preserve">However, included in the </w:t>
      </w:r>
      <w:r w:rsidR="006F40CB" w:rsidRPr="0032049A">
        <w:t>response</w:t>
      </w:r>
      <w:r w:rsidR="00AB5C29" w:rsidRPr="0032049A">
        <w:t xml:space="preserve"> the Approved Provider has acknowledged</w:t>
      </w:r>
      <w:r w:rsidR="001C595D" w:rsidRPr="0032049A">
        <w:t xml:space="preserve"> the procedure needs to be reviewed to ensure </w:t>
      </w:r>
      <w:r w:rsidR="008B558B" w:rsidRPr="0032049A">
        <w:t xml:space="preserve">it guides staff on the correct process following a fall incident. </w:t>
      </w:r>
    </w:p>
    <w:p w14:paraId="242375DB" w14:textId="797EC8D4" w:rsidR="003E7718" w:rsidRDefault="00A55DEE" w:rsidP="00A55DEE">
      <w:r>
        <w:t>Based on the Assessment Team’s report and the Approved Provider’s response, I find the service Non-compliant with this Requirement</w:t>
      </w:r>
      <w:r w:rsidR="003E7718">
        <w:t>.</w:t>
      </w:r>
    </w:p>
    <w:p w14:paraId="57A0FF4C" w14:textId="214C3D43" w:rsidR="00CF51F5" w:rsidRDefault="00554802" w:rsidP="00A55DEE">
      <w:pPr>
        <w:rPr>
          <w:rFonts w:eastAsia="Arial"/>
          <w:color w:val="FF0000"/>
        </w:rPr>
      </w:pPr>
      <w:r w:rsidRPr="0025532C">
        <w:rPr>
          <w:rFonts w:eastAsiaTheme="minorHAnsi"/>
          <w:color w:val="auto"/>
        </w:rPr>
        <w:t>I acknowledge the service’s actions and improvements to rectify the deficiencies identified by the Assessment Team. However, I find at the time of the</w:t>
      </w:r>
      <w:r w:rsidRPr="0025532C">
        <w:rPr>
          <w:color w:val="auto"/>
        </w:rPr>
        <w:t xml:space="preserve"> Site Audit</w:t>
      </w:r>
      <w:r w:rsidR="00F6319C">
        <w:rPr>
          <w:color w:val="auto"/>
        </w:rPr>
        <w:t>,</w:t>
      </w:r>
      <w:r w:rsidRPr="0025532C">
        <w:rPr>
          <w:color w:val="auto"/>
        </w:rPr>
        <w:t xml:space="preserve"> the service was unable to demonstrate </w:t>
      </w:r>
      <w:r w:rsidR="001A6223" w:rsidRPr="0025532C">
        <w:rPr>
          <w:color w:val="auto"/>
        </w:rPr>
        <w:t>effective management of high</w:t>
      </w:r>
      <w:r w:rsidR="00BE42A3" w:rsidRPr="0025532C">
        <w:rPr>
          <w:color w:val="auto"/>
        </w:rPr>
        <w:t>-</w:t>
      </w:r>
      <w:r w:rsidR="001A6223" w:rsidRPr="0025532C">
        <w:rPr>
          <w:color w:val="auto"/>
        </w:rPr>
        <w:t>impact or high</w:t>
      </w:r>
      <w:r w:rsidR="00BE42A3" w:rsidRPr="0025532C">
        <w:rPr>
          <w:color w:val="auto"/>
        </w:rPr>
        <w:t>-</w:t>
      </w:r>
      <w:r w:rsidR="001A6223" w:rsidRPr="0025532C">
        <w:rPr>
          <w:color w:val="auto"/>
        </w:rPr>
        <w:t>prevalence risks</w:t>
      </w:r>
      <w:r w:rsidR="0025532C">
        <w:rPr>
          <w:color w:val="auto"/>
        </w:rPr>
        <w:t>.</w:t>
      </w:r>
      <w:r w:rsidR="0025532C" w:rsidRPr="0025532C">
        <w:rPr>
          <w:rFonts w:eastAsia="Arial"/>
          <w:color w:val="FF0000"/>
        </w:rPr>
        <w:t xml:space="preserve"> </w:t>
      </w:r>
      <w:proofErr w:type="gramStart"/>
      <w:r w:rsidR="0025532C" w:rsidRPr="000D4FA1">
        <w:rPr>
          <w:rFonts w:eastAsia="Arial"/>
          <w:color w:val="auto"/>
        </w:rPr>
        <w:t>In regard to</w:t>
      </w:r>
      <w:proofErr w:type="gramEnd"/>
      <w:r w:rsidR="0025532C" w:rsidRPr="000D4FA1">
        <w:rPr>
          <w:rFonts w:eastAsia="Arial"/>
          <w:color w:val="auto"/>
        </w:rPr>
        <w:t xml:space="preserve"> Consumer C, I find staff did not follow specialist recommendations which were noted in the </w:t>
      </w:r>
      <w:r w:rsidR="000D4FA1">
        <w:rPr>
          <w:rFonts w:eastAsia="Arial"/>
          <w:color w:val="auto"/>
        </w:rPr>
        <w:t>consumer</w:t>
      </w:r>
      <w:r w:rsidR="00F6319C">
        <w:rPr>
          <w:rFonts w:eastAsia="Arial"/>
          <w:color w:val="auto"/>
        </w:rPr>
        <w:t>’s</w:t>
      </w:r>
      <w:r w:rsidR="000D4FA1">
        <w:rPr>
          <w:rFonts w:eastAsia="Arial"/>
          <w:color w:val="auto"/>
        </w:rPr>
        <w:t xml:space="preserve"> </w:t>
      </w:r>
      <w:r w:rsidR="0025532C" w:rsidRPr="000D4FA1">
        <w:rPr>
          <w:rFonts w:eastAsia="Arial"/>
          <w:color w:val="auto"/>
        </w:rPr>
        <w:t>risk assessment</w:t>
      </w:r>
      <w:r w:rsidR="000D4FA1">
        <w:rPr>
          <w:rFonts w:eastAsia="Arial"/>
          <w:color w:val="auto"/>
        </w:rPr>
        <w:t xml:space="preserve"> and progress notes</w:t>
      </w:r>
      <w:r w:rsidR="0025532C" w:rsidRPr="000D4FA1">
        <w:rPr>
          <w:rFonts w:eastAsia="Arial"/>
          <w:color w:val="auto"/>
        </w:rPr>
        <w:t xml:space="preserve"> and this led to a critical </w:t>
      </w:r>
      <w:r w:rsidR="0030058F">
        <w:rPr>
          <w:rFonts w:eastAsia="Arial"/>
          <w:color w:val="auto"/>
        </w:rPr>
        <w:t xml:space="preserve">choking </w:t>
      </w:r>
      <w:r w:rsidR="0025532C" w:rsidRPr="000D4FA1">
        <w:rPr>
          <w:rFonts w:eastAsia="Arial"/>
          <w:color w:val="auto"/>
        </w:rPr>
        <w:t>incident</w:t>
      </w:r>
      <w:r w:rsidR="001A35A0" w:rsidRPr="00CF51F5">
        <w:rPr>
          <w:rFonts w:eastAsia="Arial"/>
          <w:color w:val="auto"/>
        </w:rPr>
        <w:t>.</w:t>
      </w:r>
      <w:r w:rsidR="001A35A0">
        <w:rPr>
          <w:rFonts w:eastAsia="Arial"/>
          <w:color w:val="FF0000"/>
        </w:rPr>
        <w:t xml:space="preserve"> </w:t>
      </w:r>
    </w:p>
    <w:p w14:paraId="51AF0FA4" w14:textId="43E773A4" w:rsidR="0025532C" w:rsidRPr="0025532C" w:rsidRDefault="001A35A0" w:rsidP="00A55DEE">
      <w:pPr>
        <w:rPr>
          <w:rFonts w:eastAsia="Arial"/>
          <w:color w:val="auto"/>
        </w:rPr>
      </w:pPr>
      <w:r w:rsidRPr="001E1791">
        <w:rPr>
          <w:rFonts w:eastAsia="Arial"/>
          <w:color w:val="auto"/>
        </w:rPr>
        <w:t>I also considered</w:t>
      </w:r>
      <w:r w:rsidR="0040565B">
        <w:rPr>
          <w:rFonts w:eastAsia="Arial"/>
          <w:color w:val="auto"/>
        </w:rPr>
        <w:t xml:space="preserve"> </w:t>
      </w:r>
      <w:r w:rsidR="004E4533" w:rsidRPr="001E1791">
        <w:rPr>
          <w:rFonts w:eastAsia="Arial"/>
          <w:color w:val="auto"/>
        </w:rPr>
        <w:t xml:space="preserve">some of the </w:t>
      </w:r>
      <w:r w:rsidR="00CF51F5" w:rsidRPr="001E1791">
        <w:rPr>
          <w:rFonts w:eastAsia="Arial"/>
          <w:color w:val="auto"/>
        </w:rPr>
        <w:t xml:space="preserve">deficiencies identified </w:t>
      </w:r>
      <w:r w:rsidR="00F6319C">
        <w:rPr>
          <w:rFonts w:eastAsia="Arial"/>
          <w:color w:val="auto"/>
        </w:rPr>
        <w:t>at</w:t>
      </w:r>
      <w:r w:rsidR="00F6319C" w:rsidRPr="001E1791">
        <w:rPr>
          <w:rFonts w:eastAsia="Arial"/>
          <w:color w:val="auto"/>
        </w:rPr>
        <w:t xml:space="preserve"> </w:t>
      </w:r>
      <w:r w:rsidR="00CF51F5" w:rsidRPr="001E1791">
        <w:rPr>
          <w:rFonts w:eastAsia="Arial"/>
          <w:color w:val="auto"/>
        </w:rPr>
        <w:t>the Assessment Contact</w:t>
      </w:r>
      <w:r w:rsidR="004E4533" w:rsidRPr="001E1791">
        <w:rPr>
          <w:rFonts w:eastAsia="Arial"/>
          <w:color w:val="auto"/>
        </w:rPr>
        <w:t xml:space="preserve"> conducted 3 December 2019 to 4 December 2019 </w:t>
      </w:r>
      <w:proofErr w:type="gramStart"/>
      <w:r w:rsidR="004E4533" w:rsidRPr="001E1791">
        <w:rPr>
          <w:rFonts w:eastAsia="Arial"/>
          <w:color w:val="auto"/>
        </w:rPr>
        <w:t>still remain</w:t>
      </w:r>
      <w:proofErr w:type="gramEnd"/>
      <w:r w:rsidR="004E4533">
        <w:rPr>
          <w:color w:val="auto"/>
        </w:rPr>
        <w:t xml:space="preserve">. </w:t>
      </w:r>
      <w:r w:rsidR="00F6319C">
        <w:rPr>
          <w:color w:val="auto"/>
        </w:rPr>
        <w:t>M</w:t>
      </w:r>
      <w:r w:rsidR="007613AB" w:rsidRPr="00CE0BCB">
        <w:rPr>
          <w:color w:val="auto"/>
        </w:rPr>
        <w:t>onitoring of c</w:t>
      </w:r>
      <w:r w:rsidR="007613AB" w:rsidRPr="0025532C">
        <w:rPr>
          <w:rFonts w:eastAsia="Arial"/>
          <w:color w:val="auto"/>
        </w:rPr>
        <w:t>onsumer</w:t>
      </w:r>
      <w:r w:rsidR="00F6319C">
        <w:rPr>
          <w:rFonts w:eastAsia="Arial"/>
          <w:color w:val="auto"/>
        </w:rPr>
        <w:t>s’</w:t>
      </w:r>
      <w:r w:rsidR="007613AB" w:rsidRPr="0025532C">
        <w:rPr>
          <w:rFonts w:eastAsia="Arial"/>
          <w:color w:val="auto"/>
        </w:rPr>
        <w:t xml:space="preserve"> fluid retention</w:t>
      </w:r>
      <w:r w:rsidR="00A02EE3">
        <w:rPr>
          <w:rFonts w:eastAsia="Arial"/>
          <w:color w:val="auto"/>
        </w:rPr>
        <w:t>/</w:t>
      </w:r>
      <w:r w:rsidR="007613AB" w:rsidRPr="0025532C">
        <w:rPr>
          <w:rFonts w:eastAsia="Arial"/>
          <w:color w:val="auto"/>
        </w:rPr>
        <w:t>restrictions and diabetes management</w:t>
      </w:r>
      <w:r w:rsidR="00731010">
        <w:rPr>
          <w:rFonts w:eastAsia="Arial"/>
          <w:color w:val="auto"/>
        </w:rPr>
        <w:t xml:space="preserve"> </w:t>
      </w:r>
      <w:r w:rsidR="008F2AF0">
        <w:rPr>
          <w:rFonts w:eastAsia="Arial"/>
          <w:color w:val="auto"/>
        </w:rPr>
        <w:t xml:space="preserve">appear to be </w:t>
      </w:r>
      <w:r w:rsidR="00926BD4">
        <w:rPr>
          <w:rFonts w:eastAsia="Arial"/>
          <w:color w:val="auto"/>
        </w:rPr>
        <w:t xml:space="preserve">ineffective </w:t>
      </w:r>
      <w:r w:rsidR="008F2AF0">
        <w:rPr>
          <w:rFonts w:eastAsia="Arial"/>
          <w:color w:val="auto"/>
        </w:rPr>
        <w:t xml:space="preserve">and </w:t>
      </w:r>
      <w:r w:rsidR="00F6319C">
        <w:rPr>
          <w:rFonts w:eastAsia="Arial"/>
          <w:color w:val="auto"/>
        </w:rPr>
        <w:t xml:space="preserve">are </w:t>
      </w:r>
      <w:r w:rsidR="00926BD4">
        <w:rPr>
          <w:rFonts w:eastAsia="Arial"/>
          <w:color w:val="auto"/>
        </w:rPr>
        <w:t>impacting consumers.</w:t>
      </w:r>
      <w:r w:rsidR="00803FE0" w:rsidRPr="0025532C">
        <w:rPr>
          <w:rFonts w:eastAsia="Arial"/>
          <w:color w:val="auto"/>
        </w:rPr>
        <w:t xml:space="preserve"> </w:t>
      </w:r>
      <w:r w:rsidR="00A02EE3">
        <w:rPr>
          <w:rFonts w:eastAsia="Arial"/>
          <w:color w:val="auto"/>
        </w:rPr>
        <w:t xml:space="preserve">In </w:t>
      </w:r>
      <w:r w:rsidR="008F2AF0">
        <w:rPr>
          <w:rFonts w:eastAsia="Arial"/>
          <w:color w:val="auto"/>
        </w:rPr>
        <w:t>addition,</w:t>
      </w:r>
      <w:r w:rsidR="008F2AF0" w:rsidRPr="0025532C">
        <w:rPr>
          <w:rFonts w:eastAsia="Arial"/>
          <w:color w:val="auto"/>
        </w:rPr>
        <w:t xml:space="preserve"> the</w:t>
      </w:r>
      <w:r w:rsidR="004859EB" w:rsidRPr="0025532C">
        <w:rPr>
          <w:rFonts w:eastAsia="Arial"/>
          <w:color w:val="auto"/>
        </w:rPr>
        <w:t xml:space="preserve"> Approved Provider </w:t>
      </w:r>
      <w:r w:rsidR="004562F6" w:rsidRPr="0025532C">
        <w:rPr>
          <w:rFonts w:eastAsia="Arial"/>
          <w:color w:val="auto"/>
        </w:rPr>
        <w:t>advised neurological observations were aligned with the service</w:t>
      </w:r>
      <w:r w:rsidR="00F6319C">
        <w:rPr>
          <w:rFonts w:eastAsia="Arial"/>
          <w:color w:val="auto"/>
        </w:rPr>
        <w:t>’s</w:t>
      </w:r>
      <w:r w:rsidR="004562F6" w:rsidRPr="0025532C">
        <w:rPr>
          <w:rFonts w:eastAsia="Arial"/>
          <w:color w:val="auto"/>
        </w:rPr>
        <w:t xml:space="preserve"> procedure</w:t>
      </w:r>
      <w:r w:rsidR="00803FE0" w:rsidRPr="0025532C">
        <w:rPr>
          <w:rFonts w:eastAsia="Arial"/>
          <w:color w:val="auto"/>
        </w:rPr>
        <w:t>,</w:t>
      </w:r>
      <w:r w:rsidR="00095911">
        <w:rPr>
          <w:rFonts w:eastAsia="Arial"/>
          <w:color w:val="auto"/>
        </w:rPr>
        <w:t xml:space="preserve"> however, </w:t>
      </w:r>
      <w:r w:rsidR="00803FE0" w:rsidRPr="0025532C">
        <w:rPr>
          <w:rFonts w:eastAsia="Arial"/>
          <w:color w:val="auto"/>
        </w:rPr>
        <w:t xml:space="preserve">they did acknowledge the procedure was not clear to guide staff in post fall management. </w:t>
      </w:r>
    </w:p>
    <w:p w14:paraId="4B9174C4" w14:textId="6DAAD7EE" w:rsidR="00A92C55" w:rsidRPr="00433EA0" w:rsidRDefault="00A92C55" w:rsidP="00A92C55">
      <w:pPr>
        <w:rPr>
          <w:iCs/>
        </w:rPr>
      </w:pPr>
      <w:r w:rsidRPr="003E7718">
        <w:t xml:space="preserve">Based on the evidence documented above, I find Boandik Lodge Inc, in relation to Boandik Crouch Street, to be </w:t>
      </w:r>
      <w:r w:rsidR="00E1459D">
        <w:t>Non-c</w:t>
      </w:r>
      <w:r w:rsidRPr="003E7718">
        <w:t>ompliant with Requirement 3(</w:t>
      </w:r>
      <w:r w:rsidR="003E7718" w:rsidRPr="003E7718">
        <w:t>b</w:t>
      </w:r>
      <w:r w:rsidRPr="003E7718">
        <w:t xml:space="preserve">) of Standard </w:t>
      </w:r>
      <w:r w:rsidR="003E7718" w:rsidRPr="003E7718">
        <w:t>3</w:t>
      </w:r>
      <w:r w:rsidRPr="003E7718">
        <w:t xml:space="preserve"> </w:t>
      </w:r>
      <w:r w:rsidR="003E7718" w:rsidRPr="003E7718">
        <w:t>Personal and clinical care.</w:t>
      </w:r>
    </w:p>
    <w:p w14:paraId="6B1ADD4B" w14:textId="7F5523FA" w:rsidR="00BF113F" w:rsidRPr="00D435F8" w:rsidRDefault="004C7A84" w:rsidP="00BF113F">
      <w:pPr>
        <w:pStyle w:val="Heading3"/>
      </w:pPr>
      <w:r w:rsidRPr="00D435F8">
        <w:t>Requirement 3(3)(c)</w:t>
      </w:r>
      <w:r>
        <w:tab/>
        <w:t>Compliant</w:t>
      </w:r>
    </w:p>
    <w:p w14:paraId="6B1ADD4C" w14:textId="77777777" w:rsidR="00BF113F" w:rsidRPr="008D114F" w:rsidRDefault="004C7A84" w:rsidP="00BF113F">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6B1ADD4E" w14:textId="2A14E9AC" w:rsidR="00BF113F" w:rsidRPr="00D435F8" w:rsidRDefault="004C7A84" w:rsidP="00BF113F">
      <w:pPr>
        <w:pStyle w:val="Heading3"/>
      </w:pPr>
      <w:r w:rsidRPr="00D435F8">
        <w:lastRenderedPageBreak/>
        <w:t>Requirement 3(3)(d)</w:t>
      </w:r>
      <w:r>
        <w:tab/>
        <w:t>Compliant</w:t>
      </w:r>
    </w:p>
    <w:p w14:paraId="6B1ADD4F" w14:textId="77777777" w:rsidR="00BF113F" w:rsidRPr="008D114F" w:rsidRDefault="004C7A84" w:rsidP="00BF113F">
      <w:pPr>
        <w:rPr>
          <w:i/>
        </w:rPr>
      </w:pPr>
      <w:r w:rsidRPr="008D114F">
        <w:rPr>
          <w:i/>
          <w:szCs w:val="22"/>
        </w:rPr>
        <w:t>Deterioration or change of a consumer’s mental health, cognitive or physical function, capacity or condition is recognised and responded to in a timely manner.</w:t>
      </w:r>
    </w:p>
    <w:p w14:paraId="6B1ADD51" w14:textId="15FB008D" w:rsidR="00BF113F" w:rsidRPr="00D435F8" w:rsidRDefault="004C7A84" w:rsidP="00BF113F">
      <w:pPr>
        <w:pStyle w:val="Heading3"/>
      </w:pPr>
      <w:r w:rsidRPr="00D435F8">
        <w:t>Requirement 3(3)(e)</w:t>
      </w:r>
      <w:r>
        <w:tab/>
        <w:t>Compliant</w:t>
      </w:r>
    </w:p>
    <w:p w14:paraId="6B1ADD52" w14:textId="77777777" w:rsidR="00BF113F" w:rsidRPr="008D114F" w:rsidRDefault="004C7A84" w:rsidP="00BF113F">
      <w:pPr>
        <w:rPr>
          <w:i/>
        </w:rPr>
      </w:pPr>
      <w:r w:rsidRPr="008D114F">
        <w:rPr>
          <w:i/>
          <w:szCs w:val="22"/>
        </w:rPr>
        <w:t>Information about the consumer’s condition, needs and preferences is documented and communicated within the organisation, and with others where responsibility for care is shared.</w:t>
      </w:r>
    </w:p>
    <w:p w14:paraId="6B1ADD54" w14:textId="5950E9C1" w:rsidR="00BF113F" w:rsidRPr="00D435F8" w:rsidRDefault="004C7A84" w:rsidP="00BF113F">
      <w:pPr>
        <w:pStyle w:val="Heading3"/>
      </w:pPr>
      <w:r w:rsidRPr="00D435F8">
        <w:t>Requirement 3(3)(f)</w:t>
      </w:r>
      <w:r>
        <w:tab/>
        <w:t>Compliant</w:t>
      </w:r>
    </w:p>
    <w:p w14:paraId="6B1ADD55" w14:textId="77777777" w:rsidR="00BF113F" w:rsidRPr="008D114F" w:rsidRDefault="004C7A84" w:rsidP="00BF113F">
      <w:pPr>
        <w:rPr>
          <w:i/>
        </w:rPr>
      </w:pPr>
      <w:r w:rsidRPr="008D114F">
        <w:rPr>
          <w:i/>
          <w:szCs w:val="22"/>
        </w:rPr>
        <w:t>Timely and appropriate referrals to individuals, other organisations and providers of other care and services.</w:t>
      </w:r>
    </w:p>
    <w:p w14:paraId="6B1ADD57" w14:textId="504F2921" w:rsidR="00BF113F" w:rsidRPr="00D435F8" w:rsidRDefault="004C7A84" w:rsidP="00BF113F">
      <w:pPr>
        <w:pStyle w:val="Heading3"/>
      </w:pPr>
      <w:r w:rsidRPr="00D435F8">
        <w:t>Requirement 3(3)(g)</w:t>
      </w:r>
      <w:r>
        <w:tab/>
        <w:t>Compliant</w:t>
      </w:r>
    </w:p>
    <w:p w14:paraId="6B1ADD58" w14:textId="77777777" w:rsidR="00BF113F" w:rsidRPr="008D114F" w:rsidRDefault="004C7A84" w:rsidP="00BF113F">
      <w:pPr>
        <w:tabs>
          <w:tab w:val="right" w:pos="9026"/>
        </w:tabs>
        <w:spacing w:before="0" w:after="0"/>
        <w:outlineLvl w:val="4"/>
        <w:rPr>
          <w:i/>
          <w:szCs w:val="22"/>
        </w:rPr>
      </w:pPr>
      <w:r w:rsidRPr="008D114F">
        <w:rPr>
          <w:i/>
          <w:szCs w:val="22"/>
        </w:rPr>
        <w:t>Minimisation of infection related risks through implementing:</w:t>
      </w:r>
    </w:p>
    <w:p w14:paraId="6B1ADD59" w14:textId="77777777" w:rsidR="00BF113F" w:rsidRPr="008D114F" w:rsidRDefault="004C7A84" w:rsidP="00301321">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6B1ADD5A" w14:textId="77777777" w:rsidR="00BF113F" w:rsidRPr="008D114F" w:rsidRDefault="004C7A84" w:rsidP="00301321">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B1ADD5C" w14:textId="77777777" w:rsidR="00BF113F" w:rsidRDefault="00BF113F" w:rsidP="00BF113F"/>
    <w:p w14:paraId="6B1ADD5D" w14:textId="77777777" w:rsidR="00BF113F" w:rsidRDefault="00BF113F" w:rsidP="00BF113F">
      <w:pPr>
        <w:sectPr w:rsidR="00BF113F" w:rsidSect="00BF113F">
          <w:type w:val="continuous"/>
          <w:pgSz w:w="11906" w:h="16838"/>
          <w:pgMar w:top="1701" w:right="1418" w:bottom="1418" w:left="1418" w:header="709" w:footer="397" w:gutter="0"/>
          <w:cols w:space="708"/>
          <w:titlePg/>
          <w:docGrid w:linePitch="360"/>
        </w:sectPr>
      </w:pPr>
    </w:p>
    <w:p w14:paraId="6B1ADD5E" w14:textId="495DCE9A" w:rsidR="00BF113F" w:rsidRDefault="004C7A84" w:rsidP="00BF113F">
      <w:pPr>
        <w:pStyle w:val="Heading1"/>
        <w:tabs>
          <w:tab w:val="right" w:pos="9070"/>
        </w:tabs>
        <w:spacing w:before="560" w:after="640"/>
        <w:rPr>
          <w:color w:val="FFFFFF" w:themeColor="background1"/>
          <w:sz w:val="36"/>
        </w:rPr>
        <w:sectPr w:rsidR="00BF113F" w:rsidSect="00BF113F">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B1ADE01" wp14:editId="6B1ADE0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364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35363E" w:rsidRPr="00EB1D71">
        <w:rPr>
          <w:color w:val="FFFFFF" w:themeColor="background1"/>
          <w:sz w:val="36"/>
        </w:rPr>
        <w:t xml:space="preserve"> </w:t>
      </w:r>
      <w:r w:rsidRPr="00EB1D71">
        <w:rPr>
          <w:color w:val="FFFFFF" w:themeColor="background1"/>
          <w:sz w:val="36"/>
        </w:rPr>
        <w:br/>
        <w:t>Services and support for daily living</w:t>
      </w:r>
    </w:p>
    <w:p w14:paraId="6B1ADD5F" w14:textId="77777777" w:rsidR="00BF113F" w:rsidRPr="00FD1B02" w:rsidRDefault="004C7A84" w:rsidP="00BF113F">
      <w:pPr>
        <w:pStyle w:val="Heading3"/>
        <w:shd w:val="clear" w:color="auto" w:fill="F2F2F2" w:themeFill="background1" w:themeFillShade="F2"/>
      </w:pPr>
      <w:r w:rsidRPr="00FD1B02">
        <w:t>Consumer outcome:</w:t>
      </w:r>
    </w:p>
    <w:p w14:paraId="6B1ADD60" w14:textId="77777777" w:rsidR="00BF113F" w:rsidRDefault="004C7A84" w:rsidP="00BF113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B1ADD61" w14:textId="77777777" w:rsidR="00BF113F" w:rsidRDefault="004C7A84" w:rsidP="00BF113F">
      <w:pPr>
        <w:pStyle w:val="Heading3"/>
        <w:shd w:val="clear" w:color="auto" w:fill="F2F2F2" w:themeFill="background1" w:themeFillShade="F2"/>
      </w:pPr>
      <w:r>
        <w:t>Organisation statement:</w:t>
      </w:r>
    </w:p>
    <w:p w14:paraId="6B1ADD62" w14:textId="77777777" w:rsidR="00BF113F" w:rsidRDefault="004C7A84" w:rsidP="00BF113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B1ADD63" w14:textId="77777777" w:rsidR="00BF113F" w:rsidRDefault="004C7A84" w:rsidP="00BF113F">
      <w:pPr>
        <w:pStyle w:val="Heading2"/>
      </w:pPr>
      <w:r>
        <w:t>Assessment of Standard 4</w:t>
      </w:r>
    </w:p>
    <w:p w14:paraId="1C15A9B9" w14:textId="77777777" w:rsidR="009D2DA9" w:rsidRPr="00303D90" w:rsidRDefault="009D2DA9" w:rsidP="009D2DA9">
      <w:pPr>
        <w:rPr>
          <w:rFonts w:eastAsiaTheme="minorHAnsi"/>
          <w:color w:val="auto"/>
        </w:rPr>
      </w:pPr>
      <w:r w:rsidRPr="00303D90">
        <w:rPr>
          <w:rFonts w:eastAsiaTheme="minorHAnsi"/>
          <w:color w:val="auto"/>
        </w:rPr>
        <w:t>The Quality Standard is assessed as Compliant as seven of the seven specific Requirements have been assessed as Compliant.</w:t>
      </w:r>
    </w:p>
    <w:p w14:paraId="061CE7F1" w14:textId="61612CEC" w:rsidR="009D2DA9" w:rsidRPr="00303D90" w:rsidRDefault="009D2DA9" w:rsidP="009D2DA9">
      <w:pPr>
        <w:rPr>
          <w:color w:val="auto"/>
        </w:rPr>
      </w:pPr>
      <w:r w:rsidRPr="00303D90">
        <w:rPr>
          <w:color w:val="auto"/>
        </w:rPr>
        <w:t>The Assessment Team found overall, consumers considered that they get the services and supports for daily living that are important for their health and well-being and enable them to do the things they want to do. The following examples were provided by consumers during interviews with the Assessment Team:</w:t>
      </w:r>
    </w:p>
    <w:p w14:paraId="3E690E7D" w14:textId="73F10633" w:rsidR="003F2A66" w:rsidRPr="0017165B" w:rsidRDefault="003334F0" w:rsidP="00FB51A4">
      <w:pPr>
        <w:pStyle w:val="ListBullet"/>
        <w:numPr>
          <w:ilvl w:val="0"/>
          <w:numId w:val="22"/>
        </w:numPr>
        <w:ind w:left="425" w:hanging="425"/>
      </w:pPr>
      <w:r w:rsidRPr="0017165B">
        <w:t xml:space="preserve">One </w:t>
      </w:r>
      <w:r w:rsidR="007B6933" w:rsidRPr="0017165B">
        <w:t>consumer</w:t>
      </w:r>
      <w:r w:rsidRPr="0017165B">
        <w:t xml:space="preserve"> </w:t>
      </w:r>
      <w:r w:rsidR="007B6933" w:rsidRPr="0017165B">
        <w:t xml:space="preserve">said they enjoy reading and the service has </w:t>
      </w:r>
      <w:r w:rsidR="00752100" w:rsidRPr="0017165B">
        <w:t>organised</w:t>
      </w:r>
      <w:r w:rsidR="007B6933" w:rsidRPr="0017165B">
        <w:t xml:space="preserve"> for a librarian to deliver books</w:t>
      </w:r>
      <w:r w:rsidR="00752100" w:rsidRPr="0017165B">
        <w:t>, based on preferences every fortnight</w:t>
      </w:r>
      <w:r w:rsidR="00B90E26" w:rsidRPr="0017165B">
        <w:t>.</w:t>
      </w:r>
    </w:p>
    <w:p w14:paraId="5BB58901" w14:textId="63F53C70" w:rsidR="001260BC" w:rsidRPr="0017165B" w:rsidRDefault="00B329FE" w:rsidP="00FB51A4">
      <w:pPr>
        <w:pStyle w:val="ListBullet"/>
        <w:numPr>
          <w:ilvl w:val="0"/>
          <w:numId w:val="22"/>
        </w:numPr>
        <w:ind w:left="425" w:hanging="425"/>
      </w:pPr>
      <w:r w:rsidRPr="0017165B">
        <w:t>Most consumers</w:t>
      </w:r>
      <w:r w:rsidR="003F2A66" w:rsidRPr="0017165B">
        <w:t xml:space="preserve"> said they like the </w:t>
      </w:r>
      <w:r w:rsidR="00947493" w:rsidRPr="0017165B">
        <w:t>food;</w:t>
      </w:r>
      <w:r w:rsidR="003F2A66" w:rsidRPr="0017165B">
        <w:t xml:space="preserve"> </w:t>
      </w:r>
      <w:r w:rsidRPr="0017165B">
        <w:t xml:space="preserve">quality is </w:t>
      </w:r>
      <w:proofErr w:type="gramStart"/>
      <w:r w:rsidRPr="0017165B">
        <w:t>sufficient</w:t>
      </w:r>
      <w:proofErr w:type="gramEnd"/>
      <w:r w:rsidRPr="0017165B">
        <w:t xml:space="preserve"> </w:t>
      </w:r>
      <w:r w:rsidR="00A94C9E" w:rsidRPr="0017165B">
        <w:t>and they have choice</w:t>
      </w:r>
      <w:r w:rsidR="001260BC" w:rsidRPr="0017165B">
        <w:t>.</w:t>
      </w:r>
    </w:p>
    <w:p w14:paraId="4C24E82E" w14:textId="2C2B8476" w:rsidR="009A0EB2" w:rsidRPr="0017165B" w:rsidRDefault="001260BC" w:rsidP="00FB51A4">
      <w:pPr>
        <w:pStyle w:val="ListBullet"/>
        <w:numPr>
          <w:ilvl w:val="0"/>
          <w:numId w:val="22"/>
        </w:numPr>
        <w:ind w:left="425" w:hanging="425"/>
      </w:pPr>
      <w:r w:rsidRPr="0017165B">
        <w:t xml:space="preserve">One consumer </w:t>
      </w:r>
      <w:r w:rsidR="00CE11BD" w:rsidRPr="0017165B">
        <w:t xml:space="preserve">enjoys </w:t>
      </w:r>
      <w:r w:rsidRPr="0017165B">
        <w:t>us</w:t>
      </w:r>
      <w:r w:rsidR="00CE11BD" w:rsidRPr="0017165B">
        <w:t xml:space="preserve">ing </w:t>
      </w:r>
      <w:r w:rsidRPr="0017165B">
        <w:t>the service</w:t>
      </w:r>
      <w:r w:rsidR="00F6319C">
        <w:t>’s</w:t>
      </w:r>
      <w:r w:rsidRPr="0017165B">
        <w:t xml:space="preserve"> hairdresser</w:t>
      </w:r>
      <w:r w:rsidR="00943F3B" w:rsidRPr="0017165B">
        <w:t xml:space="preserve"> </w:t>
      </w:r>
      <w:r w:rsidRPr="0017165B">
        <w:t xml:space="preserve">and </w:t>
      </w:r>
      <w:r w:rsidR="009A0EB2" w:rsidRPr="0017165B">
        <w:t xml:space="preserve">is always getting </w:t>
      </w:r>
      <w:r w:rsidRPr="0017165B">
        <w:t>compliments</w:t>
      </w:r>
      <w:r w:rsidR="009A0EB2" w:rsidRPr="0017165B">
        <w:t xml:space="preserve"> on their hair.</w:t>
      </w:r>
    </w:p>
    <w:p w14:paraId="37D7516D" w14:textId="516ECFB3" w:rsidR="00F50C69" w:rsidRPr="0017165B" w:rsidRDefault="00E410DA" w:rsidP="00FB51A4">
      <w:pPr>
        <w:pStyle w:val="ListBullet"/>
        <w:numPr>
          <w:ilvl w:val="0"/>
          <w:numId w:val="22"/>
        </w:numPr>
        <w:ind w:left="425" w:hanging="425"/>
      </w:pPr>
      <w:r w:rsidRPr="0017165B">
        <w:t>A</w:t>
      </w:r>
      <w:r w:rsidR="00C6667D" w:rsidRPr="0017165B">
        <w:t xml:space="preserve"> consumer had a friend </w:t>
      </w:r>
      <w:r w:rsidR="00F50C69" w:rsidRPr="0017165B">
        <w:t xml:space="preserve">who </w:t>
      </w:r>
      <w:r w:rsidR="00C6667D" w:rsidRPr="0017165B">
        <w:t>recently pass</w:t>
      </w:r>
      <w:r w:rsidR="0017165B" w:rsidRPr="0017165B">
        <w:t>ed</w:t>
      </w:r>
      <w:r w:rsidR="00C6667D" w:rsidRPr="0017165B">
        <w:t xml:space="preserve"> away and said the service provided counselling</w:t>
      </w:r>
      <w:r w:rsidR="00F50C69" w:rsidRPr="0017165B">
        <w:t xml:space="preserve"> and support.</w:t>
      </w:r>
    </w:p>
    <w:p w14:paraId="02DD1EAC" w14:textId="472807C6" w:rsidR="00D7470C" w:rsidRPr="00AB0E9F" w:rsidRDefault="00C37A0A" w:rsidP="00FB51A4">
      <w:pPr>
        <w:pStyle w:val="ListBullet"/>
        <w:numPr>
          <w:ilvl w:val="0"/>
          <w:numId w:val="22"/>
        </w:numPr>
        <w:ind w:left="425" w:hanging="425"/>
      </w:pPr>
      <w:r w:rsidRPr="0017165B">
        <w:t xml:space="preserve">Two consumers were pleased the service arranges for them to attend church services. </w:t>
      </w:r>
      <w:r w:rsidR="00AD17AB" w:rsidRPr="0017165B">
        <w:t xml:space="preserve">Another consumer enjoys the garden and </w:t>
      </w:r>
      <w:r w:rsidR="00D7470C" w:rsidRPr="0017165B">
        <w:t xml:space="preserve">the Assessment Team </w:t>
      </w:r>
      <w:r w:rsidR="00D7470C" w:rsidRPr="00AB0E9F">
        <w:t xml:space="preserve">observed fresh flowers </w:t>
      </w:r>
      <w:r w:rsidR="0017165B" w:rsidRPr="00AB0E9F">
        <w:t>i</w:t>
      </w:r>
      <w:r w:rsidR="00D7470C" w:rsidRPr="00AB0E9F">
        <w:t>n the</w:t>
      </w:r>
      <w:r w:rsidR="00F6319C">
        <w:t>ir</w:t>
      </w:r>
      <w:r w:rsidR="00D7470C" w:rsidRPr="00AB0E9F">
        <w:t xml:space="preserve"> room.</w:t>
      </w:r>
    </w:p>
    <w:p w14:paraId="4B2EE749" w14:textId="1FF330DB" w:rsidR="005E6AEE" w:rsidRPr="00AB0E9F" w:rsidRDefault="00955793" w:rsidP="00FB51A4">
      <w:pPr>
        <w:pStyle w:val="ListBullet"/>
        <w:numPr>
          <w:ilvl w:val="0"/>
          <w:numId w:val="22"/>
        </w:numPr>
        <w:ind w:left="425" w:hanging="425"/>
      </w:pPr>
      <w:r w:rsidRPr="00AB0E9F">
        <w:t>A c</w:t>
      </w:r>
      <w:r w:rsidR="001F019F" w:rsidRPr="00AB0E9F">
        <w:t xml:space="preserve">onsumer said they like to use their four-wheeled walker to </w:t>
      </w:r>
      <w:r w:rsidR="005E6AEE" w:rsidRPr="00AB0E9F">
        <w:t>leave the service and walk around the block.</w:t>
      </w:r>
      <w:r w:rsidR="00904212" w:rsidRPr="00AB0E9F">
        <w:t xml:space="preserve"> </w:t>
      </w:r>
      <w:r w:rsidRPr="00AB0E9F">
        <w:t>Another</w:t>
      </w:r>
      <w:r w:rsidR="00904212" w:rsidRPr="00AB0E9F">
        <w:t xml:space="preserve"> </w:t>
      </w:r>
      <w:r w:rsidR="0053797F" w:rsidRPr="00AB0E9F">
        <w:t xml:space="preserve">was pleased the service supports them to </w:t>
      </w:r>
      <w:r w:rsidR="00850DBE" w:rsidRPr="00AB0E9F">
        <w:t>use their car</w:t>
      </w:r>
      <w:r w:rsidR="00904212" w:rsidRPr="00AB0E9F">
        <w:t xml:space="preserve"> </w:t>
      </w:r>
      <w:r w:rsidR="0053797F" w:rsidRPr="00AB0E9F">
        <w:t xml:space="preserve">to get out and about. </w:t>
      </w:r>
    </w:p>
    <w:p w14:paraId="0D43D3DB" w14:textId="15A5D185" w:rsidR="00955793" w:rsidRPr="00AB0E9F" w:rsidRDefault="005E485B" w:rsidP="00FB51A4">
      <w:pPr>
        <w:pStyle w:val="ListBullet"/>
        <w:numPr>
          <w:ilvl w:val="0"/>
          <w:numId w:val="22"/>
        </w:numPr>
        <w:ind w:left="425" w:hanging="425"/>
      </w:pPr>
      <w:r w:rsidRPr="00AB0E9F">
        <w:lastRenderedPageBreak/>
        <w:t>Consumers</w:t>
      </w:r>
      <w:r w:rsidR="00001841" w:rsidRPr="00AB0E9F">
        <w:t xml:space="preserve"> said </w:t>
      </w:r>
      <w:r w:rsidR="00076138" w:rsidRPr="00AB0E9F">
        <w:t xml:space="preserve">care </w:t>
      </w:r>
      <w:r w:rsidR="00001841" w:rsidRPr="00AB0E9F">
        <w:t>services and support</w:t>
      </w:r>
      <w:r w:rsidR="00F6319C">
        <w:t>s</w:t>
      </w:r>
      <w:r w:rsidR="00001841" w:rsidRPr="00AB0E9F">
        <w:t xml:space="preserve"> are </w:t>
      </w:r>
      <w:r w:rsidRPr="00AB0E9F">
        <w:t>consistent</w:t>
      </w:r>
      <w:r w:rsidR="00001841" w:rsidRPr="00AB0E9F">
        <w:t xml:space="preserve"> and</w:t>
      </w:r>
      <w:r w:rsidRPr="00AB0E9F">
        <w:t xml:space="preserve"> felt they don’t have to repeat their </w:t>
      </w:r>
      <w:r w:rsidR="00076138" w:rsidRPr="00AB0E9F">
        <w:t xml:space="preserve">care </w:t>
      </w:r>
      <w:r w:rsidRPr="00AB0E9F">
        <w:t xml:space="preserve">preferences to multiple people. </w:t>
      </w:r>
      <w:r w:rsidR="00001841" w:rsidRPr="00AB0E9F">
        <w:t xml:space="preserve"> </w:t>
      </w:r>
    </w:p>
    <w:p w14:paraId="140101A4" w14:textId="150C5857" w:rsidR="00975173" w:rsidRPr="00AB0E9F" w:rsidRDefault="00975173" w:rsidP="00FB51A4">
      <w:pPr>
        <w:pStyle w:val="ListBullet"/>
        <w:numPr>
          <w:ilvl w:val="0"/>
          <w:numId w:val="22"/>
        </w:numPr>
        <w:ind w:left="425" w:hanging="425"/>
      </w:pPr>
      <w:r w:rsidRPr="00AB0E9F">
        <w:t xml:space="preserve">A </w:t>
      </w:r>
      <w:r w:rsidR="009C422C" w:rsidRPr="00AB0E9F">
        <w:t>consumer</w:t>
      </w:r>
      <w:r w:rsidRPr="00AB0E9F">
        <w:t xml:space="preserve"> felt supported, as </w:t>
      </w:r>
      <w:r w:rsidR="009C422C" w:rsidRPr="00AB0E9F">
        <w:t>Lifestyle</w:t>
      </w:r>
      <w:r w:rsidRPr="00AB0E9F">
        <w:t xml:space="preserve"> </w:t>
      </w:r>
      <w:r w:rsidR="009C422C" w:rsidRPr="00AB0E9F">
        <w:t xml:space="preserve">staff recognised the difficulties in participating in strenuous </w:t>
      </w:r>
      <w:r w:rsidR="00FA4CB1" w:rsidRPr="00AB0E9F">
        <w:t>activities</w:t>
      </w:r>
      <w:r w:rsidR="009C422C" w:rsidRPr="00AB0E9F">
        <w:t xml:space="preserve"> </w:t>
      </w:r>
      <w:r w:rsidR="000374A0" w:rsidRPr="00AB0E9F">
        <w:t xml:space="preserve">and </w:t>
      </w:r>
      <w:r w:rsidR="009C422C" w:rsidRPr="00AB0E9F">
        <w:t xml:space="preserve">provided </w:t>
      </w:r>
      <w:r w:rsidR="00FA4CB1" w:rsidRPr="00AB0E9F">
        <w:t>alternatives.</w:t>
      </w:r>
    </w:p>
    <w:p w14:paraId="6FAB8C2B" w14:textId="122EFE74" w:rsidR="00BA5CF8" w:rsidRDefault="003B557F" w:rsidP="00FA4CB1">
      <w:pPr>
        <w:pStyle w:val="ListBullet"/>
        <w:numPr>
          <w:ilvl w:val="0"/>
          <w:numId w:val="0"/>
        </w:numPr>
        <w:rPr>
          <w:color w:val="FF0000"/>
        </w:rPr>
      </w:pPr>
      <w:r w:rsidRPr="00D80A34">
        <w:t xml:space="preserve">Staff interviewed </w:t>
      </w:r>
      <w:r w:rsidR="00A63F6A" w:rsidRPr="00D80A34">
        <w:t>described what was important to consumers</w:t>
      </w:r>
      <w:r w:rsidR="005461D6" w:rsidRPr="00D80A34">
        <w:t xml:space="preserve"> and how they support and </w:t>
      </w:r>
      <w:r w:rsidR="00696BB3" w:rsidRPr="00D80A34">
        <w:t>assist</w:t>
      </w:r>
      <w:r w:rsidR="005461D6" w:rsidRPr="00D80A34">
        <w:t xml:space="preserve"> </w:t>
      </w:r>
      <w:r w:rsidR="00696BB3" w:rsidRPr="00D80A34">
        <w:t xml:space="preserve">them to do things </w:t>
      </w:r>
      <w:r w:rsidR="00BE7247" w:rsidRPr="00D80A34">
        <w:t xml:space="preserve">that </w:t>
      </w:r>
      <w:r w:rsidR="00EA239C" w:rsidRPr="00D80A34">
        <w:t>optimise their health, well-being and independence</w:t>
      </w:r>
      <w:r w:rsidR="00FD1A45" w:rsidRPr="00D80A34">
        <w:t xml:space="preserve">. </w:t>
      </w:r>
      <w:r w:rsidR="005E3F94" w:rsidRPr="00D80A34">
        <w:t>Lifestyle staff advised how they consider the information provided by consumers</w:t>
      </w:r>
      <w:r w:rsidR="0012271A" w:rsidRPr="00D80A34">
        <w:t xml:space="preserve"> and use this </w:t>
      </w:r>
      <w:r w:rsidR="00F8754C" w:rsidRPr="00D80A34">
        <w:t>information</w:t>
      </w:r>
      <w:r w:rsidR="0012271A" w:rsidRPr="00D80A34">
        <w:t xml:space="preserve"> to tailor the</w:t>
      </w:r>
      <w:r w:rsidR="00F8754C" w:rsidRPr="00D80A34">
        <w:t xml:space="preserve"> activity schedule, whilst</w:t>
      </w:r>
      <w:r w:rsidR="00EA6AC8" w:rsidRPr="00D80A34">
        <w:t xml:space="preserve"> </w:t>
      </w:r>
      <w:r w:rsidR="00F8754C" w:rsidRPr="00D80A34">
        <w:t xml:space="preserve">considering </w:t>
      </w:r>
      <w:r w:rsidR="00F6319C">
        <w:t>varied</w:t>
      </w:r>
      <w:r w:rsidR="00F6319C" w:rsidRPr="00D80A34">
        <w:t xml:space="preserve"> </w:t>
      </w:r>
      <w:r w:rsidR="00F8754C" w:rsidRPr="00D80A34">
        <w:t>levels of functional ability. This aligns with c</w:t>
      </w:r>
      <w:r w:rsidR="004D0F91" w:rsidRPr="00D80A34">
        <w:t>are files</w:t>
      </w:r>
      <w:r w:rsidR="00F8754C" w:rsidRPr="00D80A34">
        <w:t xml:space="preserve">, </w:t>
      </w:r>
      <w:r w:rsidR="00D2179E">
        <w:t xml:space="preserve">including </w:t>
      </w:r>
      <w:r w:rsidR="00F8754C" w:rsidRPr="00D80A34">
        <w:t>consumer</w:t>
      </w:r>
      <w:r w:rsidR="00226AB3" w:rsidRPr="00D80A34">
        <w:t xml:space="preserve"> </w:t>
      </w:r>
      <w:r w:rsidR="00F6319C">
        <w:t xml:space="preserve">documented </w:t>
      </w:r>
      <w:r w:rsidR="00226AB3" w:rsidRPr="00D80A34">
        <w:t xml:space="preserve">needs, </w:t>
      </w:r>
      <w:r w:rsidR="00E708B7" w:rsidRPr="00D80A34">
        <w:t>goals</w:t>
      </w:r>
      <w:r w:rsidR="00226AB3" w:rsidRPr="00D80A34">
        <w:t xml:space="preserve"> and </w:t>
      </w:r>
      <w:r w:rsidR="00E708B7" w:rsidRPr="00D80A34">
        <w:t xml:space="preserve">preferences to support </w:t>
      </w:r>
      <w:r w:rsidR="008E4A53" w:rsidRPr="00D80A34">
        <w:t>staff in care and service delivery</w:t>
      </w:r>
      <w:r w:rsidR="00F6319C">
        <w:t>.</w:t>
      </w:r>
    </w:p>
    <w:p w14:paraId="25AEC71D" w14:textId="3CF40E09" w:rsidR="00FA4CB1" w:rsidRPr="008C774B" w:rsidRDefault="00DE7577" w:rsidP="00FA4CB1">
      <w:pPr>
        <w:pStyle w:val="ListBullet"/>
        <w:numPr>
          <w:ilvl w:val="0"/>
          <w:numId w:val="0"/>
        </w:numPr>
      </w:pPr>
      <w:r w:rsidRPr="008C774B">
        <w:t>The service was able to demons</w:t>
      </w:r>
      <w:r w:rsidR="00937C3A" w:rsidRPr="008C774B">
        <w:t>trate</w:t>
      </w:r>
      <w:r w:rsidR="00092A1E" w:rsidRPr="008C774B">
        <w:t xml:space="preserve"> service delivery </w:t>
      </w:r>
      <w:r w:rsidR="005D73A7" w:rsidRPr="008C774B">
        <w:t xml:space="preserve">supports </w:t>
      </w:r>
      <w:r w:rsidR="006A78D8" w:rsidRPr="008C774B">
        <w:t xml:space="preserve">daily living </w:t>
      </w:r>
      <w:r w:rsidR="000C576E" w:rsidRPr="008C774B">
        <w:t xml:space="preserve">and </w:t>
      </w:r>
      <w:r w:rsidR="00D72C6F" w:rsidRPr="008C774B">
        <w:t>p</w:t>
      </w:r>
      <w:r w:rsidR="000C576E" w:rsidRPr="008C774B">
        <w:t>romotes consumers</w:t>
      </w:r>
      <w:r w:rsidR="00F6319C">
        <w:t>’</w:t>
      </w:r>
      <w:r w:rsidR="000C576E" w:rsidRPr="008C774B">
        <w:t xml:space="preserve"> emotional, spiritual and </w:t>
      </w:r>
      <w:r w:rsidR="00D72C6F" w:rsidRPr="008C774B">
        <w:t>psychological</w:t>
      </w:r>
      <w:r w:rsidR="00E95D0D" w:rsidRPr="008C774B">
        <w:t xml:space="preserve"> well-being.</w:t>
      </w:r>
      <w:r w:rsidR="00937C3A" w:rsidRPr="008C774B">
        <w:t xml:space="preserve"> </w:t>
      </w:r>
      <w:r w:rsidR="005E3F94" w:rsidRPr="008C774B">
        <w:t xml:space="preserve">This included </w:t>
      </w:r>
      <w:r w:rsidR="00901512" w:rsidRPr="008C774B">
        <w:t xml:space="preserve">identifying consumers’ </w:t>
      </w:r>
      <w:r w:rsidR="005E3F94" w:rsidRPr="008C774B">
        <w:t>activities of interest</w:t>
      </w:r>
      <w:r w:rsidR="00F6319C">
        <w:t>,</w:t>
      </w:r>
      <w:r w:rsidR="00901512" w:rsidRPr="008C774B">
        <w:t xml:space="preserve"> preferences for </w:t>
      </w:r>
      <w:r w:rsidR="005E3F94" w:rsidRPr="008C774B">
        <w:t xml:space="preserve">maintaining relationships within and outside the service and </w:t>
      </w:r>
      <w:r w:rsidR="00CA6DC5" w:rsidRPr="008C774B">
        <w:t xml:space="preserve">implementing </w:t>
      </w:r>
      <w:r w:rsidR="0027543B" w:rsidRPr="008C774B">
        <w:t xml:space="preserve">strategies </w:t>
      </w:r>
      <w:r w:rsidR="00CA6DC5" w:rsidRPr="008C774B">
        <w:t xml:space="preserve">to provide emotional </w:t>
      </w:r>
      <w:r w:rsidR="005E3F94" w:rsidRPr="008C774B">
        <w:t>support</w:t>
      </w:r>
      <w:r w:rsidR="00B00B1C" w:rsidRPr="008C774B">
        <w:t>.</w:t>
      </w:r>
      <w:r w:rsidR="00065836" w:rsidRPr="008C774B">
        <w:t xml:space="preserve"> </w:t>
      </w:r>
      <w:r w:rsidR="00FB3157" w:rsidRPr="008C774B">
        <w:t xml:space="preserve">The </w:t>
      </w:r>
      <w:r w:rsidR="009156A6" w:rsidRPr="008C774B">
        <w:t xml:space="preserve">Assessment Team </w:t>
      </w:r>
      <w:r w:rsidR="0001468E">
        <w:t>viewed</w:t>
      </w:r>
      <w:r w:rsidR="009156A6" w:rsidRPr="008C774B">
        <w:t xml:space="preserve"> </w:t>
      </w:r>
      <w:r w:rsidR="00FB3157" w:rsidRPr="008C774B">
        <w:t>consumers’ li</w:t>
      </w:r>
      <w:r w:rsidR="00886E79" w:rsidRPr="008C774B">
        <w:t xml:space="preserve">fe </w:t>
      </w:r>
      <w:r w:rsidR="009156A6" w:rsidRPr="008C774B">
        <w:t xml:space="preserve">story book and </w:t>
      </w:r>
      <w:r w:rsidR="004F7EEA" w:rsidRPr="008C774B">
        <w:t>care</w:t>
      </w:r>
      <w:r w:rsidR="009156A6" w:rsidRPr="008C774B">
        <w:t xml:space="preserve"> plan </w:t>
      </w:r>
      <w:r w:rsidR="0058561F" w:rsidRPr="008C774B">
        <w:t xml:space="preserve">which provided information to guide staff </w:t>
      </w:r>
      <w:r w:rsidR="002300C7" w:rsidRPr="008C774B">
        <w:t>on spiritual needs and wishes of each consumer.</w:t>
      </w:r>
      <w:r w:rsidR="009B0111" w:rsidRPr="008C774B">
        <w:t xml:space="preserve"> </w:t>
      </w:r>
      <w:r w:rsidR="008C774B" w:rsidRPr="008C774B">
        <w:t xml:space="preserve">This aligns with the service’s Social and Spiritual Well-being Policy. </w:t>
      </w:r>
      <w:r w:rsidR="009B0111" w:rsidRPr="008C774B">
        <w:t xml:space="preserve">During the Site </w:t>
      </w:r>
      <w:r w:rsidR="00654BFE" w:rsidRPr="008C774B">
        <w:t>Audit</w:t>
      </w:r>
      <w:r w:rsidR="00F6319C">
        <w:t>,</w:t>
      </w:r>
      <w:r w:rsidR="00654BFE" w:rsidRPr="008C774B">
        <w:t xml:space="preserve"> Lifestyle </w:t>
      </w:r>
      <w:r w:rsidR="009B0111" w:rsidRPr="008C774B">
        <w:t xml:space="preserve">staff were observed </w:t>
      </w:r>
      <w:r w:rsidR="00654BFE" w:rsidRPr="008C774B">
        <w:t xml:space="preserve">walking around the service, dressed up for International Laughter </w:t>
      </w:r>
      <w:r w:rsidR="000362D7" w:rsidRPr="008C774B">
        <w:t>D</w:t>
      </w:r>
      <w:r w:rsidR="00654BFE" w:rsidRPr="008C774B">
        <w:t>ay</w:t>
      </w:r>
      <w:r w:rsidR="000362D7" w:rsidRPr="008C774B">
        <w:t xml:space="preserve">, handing out lollies and flowers. </w:t>
      </w:r>
    </w:p>
    <w:p w14:paraId="0C4EC37D" w14:textId="6FC375A9" w:rsidR="00635E2E" w:rsidRPr="004611EF" w:rsidRDefault="001E222D" w:rsidP="00FA4CB1">
      <w:pPr>
        <w:pStyle w:val="ListBullet"/>
        <w:numPr>
          <w:ilvl w:val="0"/>
          <w:numId w:val="0"/>
        </w:numPr>
      </w:pPr>
      <w:r w:rsidRPr="004611EF">
        <w:t>The Assessment Team found the service was able to demonstrate</w:t>
      </w:r>
      <w:r w:rsidR="0090412D" w:rsidRPr="004611EF">
        <w:t xml:space="preserve"> </w:t>
      </w:r>
      <w:r w:rsidR="00A318EF" w:rsidRPr="004611EF">
        <w:t xml:space="preserve">services and </w:t>
      </w:r>
      <w:r w:rsidR="0090412D" w:rsidRPr="004611EF">
        <w:t>support</w:t>
      </w:r>
      <w:r w:rsidR="00F6319C">
        <w:t>s</w:t>
      </w:r>
      <w:r w:rsidR="005B48F8" w:rsidRPr="004611EF">
        <w:t xml:space="preserve"> provided to </w:t>
      </w:r>
      <w:r w:rsidR="0090412D" w:rsidRPr="004611EF">
        <w:t>consumers</w:t>
      </w:r>
      <w:r w:rsidR="00026988" w:rsidRPr="004611EF">
        <w:t xml:space="preserve"> to participate</w:t>
      </w:r>
      <w:r w:rsidR="007855A2" w:rsidRPr="004611EF">
        <w:t xml:space="preserve"> i</w:t>
      </w:r>
      <w:r w:rsidR="00026988" w:rsidRPr="004611EF">
        <w:t xml:space="preserve">n community activities, </w:t>
      </w:r>
      <w:r w:rsidR="006504DE" w:rsidRPr="004611EF">
        <w:t>maintain personal and social</w:t>
      </w:r>
      <w:r w:rsidR="00026988" w:rsidRPr="004611EF">
        <w:t xml:space="preserve"> </w:t>
      </w:r>
      <w:r w:rsidR="006504DE" w:rsidRPr="004611EF">
        <w:t xml:space="preserve">relationships </w:t>
      </w:r>
      <w:r w:rsidR="00A318EF" w:rsidRPr="004611EF">
        <w:t xml:space="preserve">and things that </w:t>
      </w:r>
      <w:r w:rsidR="005B48F8" w:rsidRPr="004611EF">
        <w:t>interest</w:t>
      </w:r>
      <w:r w:rsidR="00A318EF" w:rsidRPr="004611EF">
        <w:t xml:space="preserve"> them</w:t>
      </w:r>
      <w:r w:rsidR="005B48F8" w:rsidRPr="004611EF">
        <w:t xml:space="preserve">. </w:t>
      </w:r>
      <w:r w:rsidR="00463045" w:rsidRPr="004611EF">
        <w:t xml:space="preserve">Lifestyle staff </w:t>
      </w:r>
      <w:r w:rsidR="00E5457B" w:rsidRPr="004611EF">
        <w:t>arrange bus trips, engage volunteers to sit with consumers</w:t>
      </w:r>
      <w:r w:rsidR="00F0143E" w:rsidRPr="004611EF">
        <w:t xml:space="preserve"> to encourage one-on-one conversation time, </w:t>
      </w:r>
      <w:r w:rsidR="007578D4" w:rsidRPr="004611EF">
        <w:t>the library visits</w:t>
      </w:r>
      <w:r w:rsidR="007B3F14" w:rsidRPr="004611EF">
        <w:t xml:space="preserve"> </w:t>
      </w:r>
      <w:r w:rsidR="007855A2" w:rsidRPr="004611EF">
        <w:t xml:space="preserve">were </w:t>
      </w:r>
      <w:r w:rsidR="007578D4" w:rsidRPr="004611EF">
        <w:t xml:space="preserve">very popular and </w:t>
      </w:r>
      <w:r w:rsidR="007B3F14" w:rsidRPr="004611EF">
        <w:t xml:space="preserve">due to the numbers, the service </w:t>
      </w:r>
      <w:r w:rsidR="00AF21F2" w:rsidRPr="004611EF">
        <w:t>arranged</w:t>
      </w:r>
      <w:r w:rsidR="007B3F14" w:rsidRPr="004611EF">
        <w:t xml:space="preserve"> for </w:t>
      </w:r>
      <w:r w:rsidR="00F105A5" w:rsidRPr="004611EF">
        <w:t xml:space="preserve">a librarian </w:t>
      </w:r>
      <w:r w:rsidR="007855A2" w:rsidRPr="004611EF">
        <w:t>t</w:t>
      </w:r>
      <w:r w:rsidR="00F105A5" w:rsidRPr="004611EF">
        <w:t xml:space="preserve">o attend monthly. </w:t>
      </w:r>
      <w:r w:rsidR="00EC514F" w:rsidRPr="004611EF">
        <w:t xml:space="preserve">Consumers were observed participating in </w:t>
      </w:r>
      <w:r w:rsidR="00F43C0A" w:rsidRPr="004611EF">
        <w:t xml:space="preserve">both individual and group activities. </w:t>
      </w:r>
    </w:p>
    <w:p w14:paraId="2CFA97BA" w14:textId="7A98B423" w:rsidR="00477DD9" w:rsidRPr="00527EFC" w:rsidRDefault="00933455" w:rsidP="00FA4CB1">
      <w:pPr>
        <w:pStyle w:val="ListBullet"/>
        <w:numPr>
          <w:ilvl w:val="0"/>
          <w:numId w:val="0"/>
        </w:numPr>
      </w:pPr>
      <w:r w:rsidRPr="00527EFC">
        <w:t xml:space="preserve">The service </w:t>
      </w:r>
      <w:r w:rsidR="00F61C11" w:rsidRPr="00527EFC">
        <w:t xml:space="preserve">has a range of care planning documentation systems to support </w:t>
      </w:r>
      <w:r w:rsidR="009228D2" w:rsidRPr="00527EFC">
        <w:t>communication between staff and other</w:t>
      </w:r>
      <w:r w:rsidR="00A45491" w:rsidRPr="00527EFC">
        <w:t>s where responsibility for care is shared</w:t>
      </w:r>
      <w:r w:rsidR="00527EFC">
        <w:t>,</w:t>
      </w:r>
      <w:r w:rsidR="004611EF" w:rsidRPr="00527EFC">
        <w:t xml:space="preserve"> to</w:t>
      </w:r>
      <w:r w:rsidR="006A1367" w:rsidRPr="00527EFC">
        <w:t xml:space="preserve"> ensure continuity of services</w:t>
      </w:r>
      <w:r w:rsidR="00527EFC" w:rsidRPr="00527EFC">
        <w:t xml:space="preserve"> for consumers</w:t>
      </w:r>
      <w:r w:rsidR="006A1367" w:rsidRPr="00527EFC">
        <w:t>.</w:t>
      </w:r>
      <w:r w:rsidR="00A45491" w:rsidRPr="00527EFC">
        <w:t xml:space="preserve"> </w:t>
      </w:r>
      <w:r w:rsidR="0073140A" w:rsidRPr="00527EFC">
        <w:t xml:space="preserve">For </w:t>
      </w:r>
      <w:r w:rsidR="008A4052" w:rsidRPr="00527EFC">
        <w:t>consumers</w:t>
      </w:r>
      <w:r w:rsidR="0073140A" w:rsidRPr="00527EFC">
        <w:t xml:space="preserve"> sampled</w:t>
      </w:r>
      <w:r w:rsidR="00F6319C">
        <w:t>,</w:t>
      </w:r>
      <w:r w:rsidR="0073140A" w:rsidRPr="00527EFC">
        <w:t xml:space="preserve"> staff</w:t>
      </w:r>
      <w:r w:rsidR="008A4052" w:rsidRPr="00527EFC">
        <w:t xml:space="preserve"> could explain how they </w:t>
      </w:r>
      <w:r w:rsidR="006400B0" w:rsidRPr="00527EFC">
        <w:t xml:space="preserve">record </w:t>
      </w:r>
      <w:r w:rsidR="00C72675" w:rsidRPr="00527EFC">
        <w:t xml:space="preserve">and share </w:t>
      </w:r>
      <w:r w:rsidR="006400B0" w:rsidRPr="00527EFC">
        <w:t>any changes in consumers</w:t>
      </w:r>
      <w:r w:rsidR="0038539F">
        <w:t>’</w:t>
      </w:r>
      <w:r w:rsidR="006400B0" w:rsidRPr="00527EFC">
        <w:t xml:space="preserve"> condition</w:t>
      </w:r>
      <w:r w:rsidR="00F415E8" w:rsidRPr="00527EFC">
        <w:t>,</w:t>
      </w:r>
      <w:r w:rsidR="007D16B1" w:rsidRPr="00527EFC">
        <w:t xml:space="preserve"> needs and preferences and how this information is shared with others </w:t>
      </w:r>
      <w:r w:rsidR="00F6319C">
        <w:t>where</w:t>
      </w:r>
      <w:r w:rsidR="00F6319C" w:rsidRPr="00527EFC">
        <w:t xml:space="preserve"> </w:t>
      </w:r>
      <w:r w:rsidR="007D16B1" w:rsidRPr="00527EFC">
        <w:t>care is shared</w:t>
      </w:r>
      <w:r w:rsidR="004077DA" w:rsidRPr="00527EFC">
        <w:t xml:space="preserve">. The Assessment Team noted </w:t>
      </w:r>
      <w:r w:rsidR="003A6889" w:rsidRPr="00527EFC">
        <w:t>care files included information on both cli</w:t>
      </w:r>
      <w:r w:rsidR="002B513F" w:rsidRPr="00527EFC">
        <w:t xml:space="preserve">nical </w:t>
      </w:r>
      <w:r w:rsidR="003A6889" w:rsidRPr="00527EFC">
        <w:t>and non-</w:t>
      </w:r>
      <w:r w:rsidR="002B513F" w:rsidRPr="00527EFC">
        <w:t>clinical</w:t>
      </w:r>
      <w:r w:rsidR="006A1367" w:rsidRPr="00527EFC">
        <w:t xml:space="preserve"> care and services. </w:t>
      </w:r>
      <w:r w:rsidR="003A6889" w:rsidRPr="00527EFC">
        <w:t xml:space="preserve"> </w:t>
      </w:r>
    </w:p>
    <w:p w14:paraId="20013E6D" w14:textId="0D97CFCA" w:rsidR="00DA4C6D" w:rsidRDefault="00E52CD4" w:rsidP="00014EAE">
      <w:pPr>
        <w:pStyle w:val="ListBullet"/>
        <w:numPr>
          <w:ilvl w:val="0"/>
          <w:numId w:val="0"/>
        </w:numPr>
        <w:rPr>
          <w:rFonts w:eastAsia="Times New Roman"/>
          <w:color w:val="FF0000"/>
          <w:szCs w:val="24"/>
          <w:lang w:eastAsia="en-AU"/>
        </w:rPr>
      </w:pPr>
      <w:r w:rsidRPr="00587E88">
        <w:t xml:space="preserve">The Assessment Team found the </w:t>
      </w:r>
      <w:r w:rsidR="004903ED" w:rsidRPr="00587E88">
        <w:t xml:space="preserve">service </w:t>
      </w:r>
      <w:r w:rsidRPr="00587E88">
        <w:t xml:space="preserve">was </w:t>
      </w:r>
      <w:r w:rsidR="00734EB9" w:rsidRPr="00587E88">
        <w:t xml:space="preserve">able </w:t>
      </w:r>
      <w:r w:rsidR="004903ED" w:rsidRPr="00587E88">
        <w:t xml:space="preserve">to demonstrate </w:t>
      </w:r>
      <w:r w:rsidR="00734EB9" w:rsidRPr="00587E88">
        <w:t xml:space="preserve">meals were varied, suitable quality and </w:t>
      </w:r>
      <w:r w:rsidR="00C653A6">
        <w:t>quantity</w:t>
      </w:r>
      <w:r w:rsidR="00067F50" w:rsidRPr="00587E88">
        <w:t>. M</w:t>
      </w:r>
      <w:r w:rsidR="00DF2EC0" w:rsidRPr="00587E88">
        <w:t xml:space="preserve">enus are reviewed by a </w:t>
      </w:r>
      <w:r w:rsidR="00C653A6">
        <w:t>Dietitian</w:t>
      </w:r>
      <w:r w:rsidR="00C653A6" w:rsidRPr="00587E88">
        <w:t xml:space="preserve"> </w:t>
      </w:r>
      <w:r w:rsidR="00067F50" w:rsidRPr="00587E88">
        <w:t xml:space="preserve">and all </w:t>
      </w:r>
      <w:r w:rsidR="00412925" w:rsidRPr="00587E88">
        <w:rPr>
          <w:rFonts w:eastAsia="Times New Roman"/>
          <w:szCs w:val="24"/>
          <w:lang w:eastAsia="en-AU"/>
        </w:rPr>
        <w:t>meals are prepared on site</w:t>
      </w:r>
      <w:r w:rsidR="00067F50" w:rsidRPr="00587E88">
        <w:rPr>
          <w:rFonts w:eastAsia="Times New Roman"/>
          <w:szCs w:val="24"/>
          <w:lang w:eastAsia="en-AU"/>
        </w:rPr>
        <w:t>.</w:t>
      </w:r>
      <w:r w:rsidR="00C138F6" w:rsidRPr="00587E88">
        <w:rPr>
          <w:rFonts w:eastAsia="Times New Roman"/>
          <w:szCs w:val="24"/>
          <w:lang w:eastAsia="en-AU"/>
        </w:rPr>
        <w:t xml:space="preserve"> </w:t>
      </w:r>
      <w:r w:rsidR="00533254" w:rsidRPr="00587E88">
        <w:rPr>
          <w:rFonts w:eastAsia="Times New Roman"/>
          <w:szCs w:val="24"/>
          <w:lang w:eastAsia="en-AU"/>
        </w:rPr>
        <w:t>Most con</w:t>
      </w:r>
      <w:r w:rsidR="00FE6B38" w:rsidRPr="00587E88">
        <w:rPr>
          <w:rFonts w:eastAsia="Times New Roman"/>
          <w:szCs w:val="24"/>
          <w:lang w:eastAsia="en-AU"/>
        </w:rPr>
        <w:t>sumers are happy with the food</w:t>
      </w:r>
      <w:r w:rsidR="00436269" w:rsidRPr="00587E88">
        <w:rPr>
          <w:rFonts w:eastAsia="Times New Roman"/>
          <w:szCs w:val="24"/>
          <w:lang w:eastAsia="en-AU"/>
        </w:rPr>
        <w:t xml:space="preserve"> and felt </w:t>
      </w:r>
      <w:r w:rsidR="00DA4C6D" w:rsidRPr="00587E88">
        <w:rPr>
          <w:rFonts w:eastAsia="Times New Roman"/>
          <w:szCs w:val="24"/>
          <w:lang w:eastAsia="en-AU"/>
        </w:rPr>
        <w:t>comfortable</w:t>
      </w:r>
      <w:r w:rsidR="00436269" w:rsidRPr="00587E88">
        <w:rPr>
          <w:rFonts w:eastAsia="Times New Roman"/>
          <w:szCs w:val="24"/>
          <w:lang w:eastAsia="en-AU"/>
        </w:rPr>
        <w:t xml:space="preserve"> </w:t>
      </w:r>
      <w:r w:rsidR="00DA4C6D" w:rsidRPr="00587E88">
        <w:rPr>
          <w:rFonts w:eastAsia="Times New Roman"/>
          <w:szCs w:val="24"/>
          <w:lang w:eastAsia="en-AU"/>
        </w:rPr>
        <w:t>to discuss meals directly with the kitchen staff</w:t>
      </w:r>
      <w:r w:rsidR="00067F50" w:rsidRPr="00587E88">
        <w:rPr>
          <w:rFonts w:eastAsia="Times New Roman"/>
          <w:szCs w:val="24"/>
          <w:lang w:eastAsia="en-AU"/>
        </w:rPr>
        <w:t xml:space="preserve">. </w:t>
      </w:r>
      <w:r w:rsidR="00501EEE" w:rsidRPr="00587E88">
        <w:rPr>
          <w:rFonts w:eastAsia="Times New Roman"/>
          <w:szCs w:val="24"/>
          <w:lang w:eastAsia="en-AU"/>
        </w:rPr>
        <w:t xml:space="preserve">All </w:t>
      </w:r>
      <w:r w:rsidR="00720390" w:rsidRPr="00587E88">
        <w:rPr>
          <w:rFonts w:eastAsia="Times New Roman"/>
          <w:szCs w:val="24"/>
          <w:lang w:eastAsia="en-AU"/>
        </w:rPr>
        <w:t xml:space="preserve">consumer </w:t>
      </w:r>
      <w:r w:rsidR="00501EEE" w:rsidRPr="00587E88">
        <w:rPr>
          <w:rFonts w:eastAsia="Times New Roman"/>
          <w:szCs w:val="24"/>
          <w:lang w:eastAsia="en-AU"/>
        </w:rPr>
        <w:t xml:space="preserve">dietary requirements </w:t>
      </w:r>
      <w:r w:rsidR="00720390" w:rsidRPr="00587E88">
        <w:rPr>
          <w:rFonts w:eastAsia="Times New Roman"/>
          <w:szCs w:val="24"/>
          <w:lang w:eastAsia="en-AU"/>
        </w:rPr>
        <w:t xml:space="preserve">are recorded in care files </w:t>
      </w:r>
      <w:r w:rsidR="00B26467" w:rsidRPr="00587E88">
        <w:rPr>
          <w:rFonts w:eastAsia="Times New Roman"/>
          <w:szCs w:val="24"/>
          <w:lang w:eastAsia="en-AU"/>
        </w:rPr>
        <w:t xml:space="preserve">and </w:t>
      </w:r>
      <w:r w:rsidR="00587E88" w:rsidRPr="00587E88">
        <w:rPr>
          <w:rFonts w:eastAsia="Times New Roman"/>
          <w:szCs w:val="24"/>
          <w:lang w:eastAsia="en-AU"/>
        </w:rPr>
        <w:t>k</w:t>
      </w:r>
      <w:r w:rsidR="009952BA" w:rsidRPr="00587E88">
        <w:rPr>
          <w:rFonts w:eastAsia="Times New Roman"/>
          <w:szCs w:val="24"/>
          <w:lang w:eastAsia="en-AU"/>
        </w:rPr>
        <w:t xml:space="preserve">itchen </w:t>
      </w:r>
      <w:r w:rsidR="00B26467" w:rsidRPr="00587E88">
        <w:rPr>
          <w:rFonts w:eastAsia="Times New Roman"/>
          <w:szCs w:val="24"/>
          <w:lang w:eastAsia="en-AU"/>
        </w:rPr>
        <w:t>staff were able to identify those consumers.</w:t>
      </w:r>
      <w:r w:rsidR="00B26467">
        <w:rPr>
          <w:rFonts w:eastAsia="Times New Roman"/>
          <w:color w:val="FF0000"/>
          <w:szCs w:val="24"/>
          <w:lang w:eastAsia="en-AU"/>
        </w:rPr>
        <w:t xml:space="preserve"> </w:t>
      </w:r>
    </w:p>
    <w:p w14:paraId="32B8E5F7" w14:textId="5DA07D6C" w:rsidR="006B6356" w:rsidRPr="00810E39" w:rsidRDefault="005002D9" w:rsidP="00014EAE">
      <w:pPr>
        <w:pStyle w:val="ListBullet"/>
        <w:numPr>
          <w:ilvl w:val="0"/>
          <w:numId w:val="0"/>
        </w:numPr>
        <w:rPr>
          <w:rFonts w:eastAsia="Times New Roman"/>
          <w:szCs w:val="24"/>
          <w:lang w:eastAsia="en-AU"/>
        </w:rPr>
      </w:pPr>
      <w:r w:rsidRPr="00810E39">
        <w:rPr>
          <w:rFonts w:eastAsia="Times New Roman"/>
          <w:szCs w:val="24"/>
          <w:lang w:eastAsia="en-AU"/>
        </w:rPr>
        <w:lastRenderedPageBreak/>
        <w:t xml:space="preserve">The Assessment Team observed </w:t>
      </w:r>
      <w:r w:rsidR="004D15BE" w:rsidRPr="00810E39">
        <w:rPr>
          <w:rFonts w:eastAsia="Times New Roman"/>
          <w:szCs w:val="24"/>
          <w:lang w:eastAsia="en-AU"/>
        </w:rPr>
        <w:t>equipment, such as mobility aid</w:t>
      </w:r>
      <w:r w:rsidR="009C4515" w:rsidRPr="00810E39">
        <w:rPr>
          <w:rFonts w:eastAsia="Times New Roman"/>
          <w:szCs w:val="24"/>
          <w:lang w:eastAsia="en-AU"/>
        </w:rPr>
        <w:t xml:space="preserve">s, </w:t>
      </w:r>
      <w:r w:rsidR="009E402E" w:rsidRPr="00810E39">
        <w:rPr>
          <w:rFonts w:eastAsia="Times New Roman"/>
          <w:szCs w:val="24"/>
          <w:lang w:eastAsia="en-AU"/>
        </w:rPr>
        <w:t xml:space="preserve">comfort </w:t>
      </w:r>
      <w:r w:rsidR="009C4515" w:rsidRPr="00810E39">
        <w:rPr>
          <w:rFonts w:eastAsia="Times New Roman"/>
          <w:szCs w:val="24"/>
          <w:lang w:eastAsia="en-AU"/>
        </w:rPr>
        <w:t>chairs, call bell system</w:t>
      </w:r>
      <w:r w:rsidR="0019496F" w:rsidRPr="00810E39">
        <w:rPr>
          <w:rFonts w:eastAsia="Times New Roman"/>
          <w:szCs w:val="24"/>
          <w:lang w:eastAsia="en-AU"/>
        </w:rPr>
        <w:t xml:space="preserve"> and </w:t>
      </w:r>
      <w:r w:rsidR="000B2051" w:rsidRPr="00810E39">
        <w:rPr>
          <w:rFonts w:eastAsia="Times New Roman"/>
          <w:szCs w:val="24"/>
          <w:lang w:eastAsia="en-AU"/>
        </w:rPr>
        <w:t>seating chairs</w:t>
      </w:r>
      <w:r w:rsidR="0019496F" w:rsidRPr="00810E39">
        <w:rPr>
          <w:rFonts w:eastAsia="Times New Roman"/>
          <w:szCs w:val="24"/>
          <w:lang w:eastAsia="en-AU"/>
        </w:rPr>
        <w:t xml:space="preserve"> </w:t>
      </w:r>
      <w:r w:rsidR="008C76C8" w:rsidRPr="00810E39">
        <w:rPr>
          <w:rFonts w:eastAsia="Times New Roman"/>
          <w:szCs w:val="24"/>
          <w:lang w:eastAsia="en-AU"/>
        </w:rPr>
        <w:t>to be clean and well maintained.</w:t>
      </w:r>
      <w:r w:rsidR="0019496F" w:rsidRPr="00810E39">
        <w:rPr>
          <w:rFonts w:eastAsia="Times New Roman"/>
          <w:szCs w:val="24"/>
          <w:lang w:eastAsia="en-AU"/>
        </w:rPr>
        <w:t xml:space="preserve"> </w:t>
      </w:r>
      <w:r w:rsidR="008C76C8" w:rsidRPr="00810E39">
        <w:rPr>
          <w:rFonts w:eastAsia="Times New Roman"/>
          <w:szCs w:val="24"/>
          <w:lang w:eastAsia="en-AU"/>
        </w:rPr>
        <w:t xml:space="preserve">In addition, food </w:t>
      </w:r>
      <w:r w:rsidR="0019496F" w:rsidRPr="00810E39">
        <w:rPr>
          <w:rFonts w:eastAsia="Times New Roman"/>
          <w:szCs w:val="24"/>
          <w:lang w:eastAsia="en-AU"/>
        </w:rPr>
        <w:t>and cleaning trolleys</w:t>
      </w:r>
      <w:r w:rsidR="000B2051" w:rsidRPr="00810E39">
        <w:rPr>
          <w:rFonts w:eastAsia="Times New Roman"/>
          <w:szCs w:val="24"/>
          <w:lang w:eastAsia="en-AU"/>
        </w:rPr>
        <w:t xml:space="preserve"> </w:t>
      </w:r>
      <w:r w:rsidR="00810E39" w:rsidRPr="00810E39">
        <w:rPr>
          <w:rFonts w:eastAsia="Times New Roman"/>
          <w:szCs w:val="24"/>
          <w:lang w:eastAsia="en-AU"/>
        </w:rPr>
        <w:t xml:space="preserve">were </w:t>
      </w:r>
      <w:r w:rsidR="000E7540" w:rsidRPr="00810E39">
        <w:rPr>
          <w:rFonts w:eastAsia="Times New Roman"/>
          <w:szCs w:val="24"/>
          <w:lang w:eastAsia="en-AU"/>
        </w:rPr>
        <w:t xml:space="preserve">clean and </w:t>
      </w:r>
      <w:r w:rsidR="000B2051" w:rsidRPr="00810E39">
        <w:rPr>
          <w:rFonts w:eastAsia="Times New Roman"/>
          <w:szCs w:val="24"/>
          <w:lang w:eastAsia="en-AU"/>
        </w:rPr>
        <w:t>well maintained</w:t>
      </w:r>
      <w:r w:rsidR="000E7540" w:rsidRPr="00810E39">
        <w:rPr>
          <w:rFonts w:eastAsia="Times New Roman"/>
          <w:szCs w:val="24"/>
          <w:lang w:eastAsia="en-AU"/>
        </w:rPr>
        <w:t>.</w:t>
      </w:r>
      <w:r w:rsidR="00926FBA" w:rsidRPr="00810E39">
        <w:rPr>
          <w:rFonts w:eastAsia="Times New Roman"/>
          <w:szCs w:val="24"/>
          <w:lang w:eastAsia="en-AU"/>
        </w:rPr>
        <w:t xml:space="preserve"> Staff advised they had access to equipment to provide care and services</w:t>
      </w:r>
      <w:r w:rsidR="00066186" w:rsidRPr="00810E39">
        <w:rPr>
          <w:rFonts w:eastAsia="Times New Roman"/>
          <w:szCs w:val="24"/>
          <w:lang w:eastAsia="en-AU"/>
        </w:rPr>
        <w:t xml:space="preserve"> and w</w:t>
      </w:r>
      <w:r w:rsidR="00050E53" w:rsidRPr="00810E39">
        <w:rPr>
          <w:rFonts w:eastAsia="Times New Roman"/>
          <w:szCs w:val="24"/>
          <w:lang w:eastAsia="en-AU"/>
        </w:rPr>
        <w:t>here issues were identified, they demonstrated and understanding</w:t>
      </w:r>
      <w:r w:rsidR="0075373A" w:rsidRPr="00810E39">
        <w:rPr>
          <w:rFonts w:eastAsia="Times New Roman"/>
          <w:szCs w:val="24"/>
          <w:lang w:eastAsia="en-AU"/>
        </w:rPr>
        <w:t xml:space="preserve"> of maintenance process. </w:t>
      </w:r>
    </w:p>
    <w:p w14:paraId="05272F75" w14:textId="77777777" w:rsidR="00014EAE" w:rsidRPr="00303D90" w:rsidRDefault="00014EAE" w:rsidP="00014EAE">
      <w:pPr>
        <w:rPr>
          <w:color w:val="auto"/>
        </w:rPr>
      </w:pPr>
      <w:r w:rsidRPr="00303D90">
        <w:rPr>
          <w:color w:val="auto"/>
        </w:rPr>
        <w:t>The Assessment Team found the organisation has monitoring processes in place in relation to Standard 4 to ensure safe and effective services and supports for daily living are provided that optimise consumers’ independence, health, well-being and quality of life.</w:t>
      </w:r>
    </w:p>
    <w:p w14:paraId="2581F1D5" w14:textId="0A2D1A75" w:rsidR="00014EAE" w:rsidRDefault="00014EAE" w:rsidP="00014EAE">
      <w:pPr>
        <w:pStyle w:val="ListBullet"/>
        <w:numPr>
          <w:ilvl w:val="0"/>
          <w:numId w:val="0"/>
        </w:numPr>
      </w:pPr>
      <w:r w:rsidRPr="00303D90">
        <w:t xml:space="preserve">Based on the evidence documented above, </w:t>
      </w:r>
      <w:r w:rsidR="0039197A" w:rsidRPr="00303D90">
        <w:t>I find Boandik Lodge Inc, in relation to Boandik Crouch Street,</w:t>
      </w:r>
      <w:r w:rsidRPr="00303D90">
        <w:t xml:space="preserve"> to be Compliant with all Requirements in Standard 4 Services and support for daily living.</w:t>
      </w:r>
    </w:p>
    <w:p w14:paraId="6B1ADD66" w14:textId="57E6C16D" w:rsidR="00BF113F" w:rsidRDefault="004C7A84" w:rsidP="00BF113F">
      <w:pPr>
        <w:pStyle w:val="Heading2"/>
      </w:pPr>
      <w:r>
        <w:t>Assessment of Standard 4 Requirements</w:t>
      </w:r>
    </w:p>
    <w:p w14:paraId="6B1ADD67" w14:textId="4A975A73" w:rsidR="00BF113F" w:rsidRPr="00314FF7" w:rsidRDefault="004C7A84" w:rsidP="00BF113F">
      <w:pPr>
        <w:pStyle w:val="Heading3"/>
      </w:pPr>
      <w:r w:rsidRPr="00314FF7">
        <w:t>Requirement 4(3)(a)</w:t>
      </w:r>
      <w:r>
        <w:tab/>
        <w:t>Compliant</w:t>
      </w:r>
    </w:p>
    <w:p w14:paraId="6B1ADD68" w14:textId="77777777" w:rsidR="00BF113F" w:rsidRPr="008D114F" w:rsidRDefault="004C7A84" w:rsidP="00BF113F">
      <w:pPr>
        <w:rPr>
          <w:i/>
        </w:rPr>
      </w:pPr>
      <w:r w:rsidRPr="008D114F">
        <w:rPr>
          <w:i/>
        </w:rPr>
        <w:t>Each consumer gets safe and effective services and supports for daily living that meet the consumer’s needs, goals and preferences and optimise their independence, health, well-being and quality of life.</w:t>
      </w:r>
    </w:p>
    <w:p w14:paraId="6B1ADD6A" w14:textId="27E7CFB5" w:rsidR="00BF113F" w:rsidRPr="00D435F8" w:rsidRDefault="004C7A84" w:rsidP="00BF113F">
      <w:pPr>
        <w:pStyle w:val="Heading3"/>
      </w:pPr>
      <w:r w:rsidRPr="00D435F8">
        <w:t>Requirement 4(3)(b)</w:t>
      </w:r>
      <w:r>
        <w:tab/>
        <w:t>Compliant</w:t>
      </w:r>
    </w:p>
    <w:p w14:paraId="6B1ADD6B" w14:textId="77777777" w:rsidR="00BF113F" w:rsidRPr="008D114F" w:rsidRDefault="004C7A84" w:rsidP="00BF113F">
      <w:pPr>
        <w:rPr>
          <w:i/>
        </w:rPr>
      </w:pPr>
      <w:r w:rsidRPr="008D114F">
        <w:rPr>
          <w:i/>
        </w:rPr>
        <w:t>Services and supports for daily living promote each consumer’s emotional, spiritual and psychological well-being.</w:t>
      </w:r>
    </w:p>
    <w:p w14:paraId="6B1ADD6D" w14:textId="410CDC12" w:rsidR="00BF113F" w:rsidRPr="00D435F8" w:rsidRDefault="004C7A84" w:rsidP="00BF113F">
      <w:pPr>
        <w:pStyle w:val="Heading3"/>
      </w:pPr>
      <w:r w:rsidRPr="00D435F8">
        <w:t>Requirement 4(3)(c)</w:t>
      </w:r>
      <w:r>
        <w:tab/>
        <w:t>Compliant</w:t>
      </w:r>
    </w:p>
    <w:p w14:paraId="6B1ADD6E" w14:textId="77777777" w:rsidR="00BF113F" w:rsidRPr="008D114F" w:rsidRDefault="004C7A84" w:rsidP="00BF113F">
      <w:pPr>
        <w:rPr>
          <w:i/>
        </w:rPr>
      </w:pPr>
      <w:r w:rsidRPr="008D114F">
        <w:rPr>
          <w:i/>
        </w:rPr>
        <w:t>Services and supports for daily living assist each consumer to:</w:t>
      </w:r>
    </w:p>
    <w:p w14:paraId="6B1ADD6F" w14:textId="77777777" w:rsidR="00BF113F" w:rsidRPr="008D114F" w:rsidRDefault="004C7A84" w:rsidP="00301321">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B1ADD70" w14:textId="77777777" w:rsidR="00BF113F" w:rsidRPr="008D114F" w:rsidRDefault="004C7A84" w:rsidP="00301321">
      <w:pPr>
        <w:numPr>
          <w:ilvl w:val="0"/>
          <w:numId w:val="16"/>
        </w:numPr>
        <w:tabs>
          <w:tab w:val="right" w:pos="9026"/>
        </w:tabs>
        <w:spacing w:before="0" w:after="0"/>
        <w:ind w:left="567" w:hanging="425"/>
        <w:outlineLvl w:val="4"/>
        <w:rPr>
          <w:i/>
        </w:rPr>
      </w:pPr>
      <w:r w:rsidRPr="008D114F">
        <w:rPr>
          <w:i/>
        </w:rPr>
        <w:t>have social and personal relationships; and</w:t>
      </w:r>
    </w:p>
    <w:p w14:paraId="6B1ADD71" w14:textId="77777777" w:rsidR="00BF113F" w:rsidRPr="008D114F" w:rsidRDefault="004C7A84" w:rsidP="00301321">
      <w:pPr>
        <w:numPr>
          <w:ilvl w:val="0"/>
          <w:numId w:val="16"/>
        </w:numPr>
        <w:tabs>
          <w:tab w:val="right" w:pos="9026"/>
        </w:tabs>
        <w:spacing w:before="0" w:after="0"/>
        <w:ind w:left="567" w:hanging="425"/>
        <w:outlineLvl w:val="4"/>
        <w:rPr>
          <w:i/>
        </w:rPr>
      </w:pPr>
      <w:r w:rsidRPr="008D114F">
        <w:rPr>
          <w:i/>
        </w:rPr>
        <w:t>do the things of interest to them.</w:t>
      </w:r>
    </w:p>
    <w:p w14:paraId="6B1ADD73" w14:textId="1BC6272D" w:rsidR="00BF113F" w:rsidRPr="00D435F8" w:rsidRDefault="004C7A84" w:rsidP="00BF113F">
      <w:pPr>
        <w:pStyle w:val="Heading3"/>
      </w:pPr>
      <w:r w:rsidRPr="00D435F8">
        <w:t>Requirement 4(3)(d)</w:t>
      </w:r>
      <w:r>
        <w:tab/>
        <w:t>Compliant</w:t>
      </w:r>
    </w:p>
    <w:p w14:paraId="6B1ADD74" w14:textId="77777777" w:rsidR="00BF113F" w:rsidRPr="008D114F" w:rsidRDefault="004C7A84" w:rsidP="00BF113F">
      <w:pPr>
        <w:rPr>
          <w:i/>
        </w:rPr>
      </w:pPr>
      <w:r w:rsidRPr="008D114F">
        <w:rPr>
          <w:i/>
        </w:rPr>
        <w:t>Information about the consumer’s condition, needs and preferences is communicated within the organisation, and with others where responsibility for care is shared.</w:t>
      </w:r>
    </w:p>
    <w:p w14:paraId="6B1ADD76" w14:textId="6F78A219" w:rsidR="00BF113F" w:rsidRPr="00D435F8" w:rsidRDefault="004C7A84" w:rsidP="00BF113F">
      <w:pPr>
        <w:pStyle w:val="Heading3"/>
      </w:pPr>
      <w:r w:rsidRPr="00D435F8">
        <w:t>Requirement 4(3)(e)</w:t>
      </w:r>
      <w:r>
        <w:tab/>
        <w:t>Compliant</w:t>
      </w:r>
    </w:p>
    <w:p w14:paraId="6B1ADD77" w14:textId="77777777" w:rsidR="00BF113F" w:rsidRPr="008D114F" w:rsidRDefault="004C7A84" w:rsidP="00BF113F">
      <w:pPr>
        <w:rPr>
          <w:i/>
        </w:rPr>
      </w:pPr>
      <w:r w:rsidRPr="008D114F">
        <w:rPr>
          <w:i/>
        </w:rPr>
        <w:t>Timely and appropriate referrals to individuals, other organisations and providers of other care and services.</w:t>
      </w:r>
    </w:p>
    <w:p w14:paraId="6B1ADD79" w14:textId="71EEAB5A" w:rsidR="00BF113F" w:rsidRPr="00D435F8" w:rsidRDefault="004C7A84" w:rsidP="00BF113F">
      <w:pPr>
        <w:pStyle w:val="Heading3"/>
      </w:pPr>
      <w:r w:rsidRPr="00D435F8">
        <w:lastRenderedPageBreak/>
        <w:t>Requirement 4(3)(f)</w:t>
      </w:r>
      <w:r>
        <w:tab/>
        <w:t>Compliant</w:t>
      </w:r>
    </w:p>
    <w:p w14:paraId="6B1ADD7A" w14:textId="77777777" w:rsidR="00BF113F" w:rsidRPr="008D114F" w:rsidRDefault="004C7A84" w:rsidP="00BF113F">
      <w:pPr>
        <w:rPr>
          <w:i/>
        </w:rPr>
      </w:pPr>
      <w:r w:rsidRPr="008D114F">
        <w:rPr>
          <w:i/>
        </w:rPr>
        <w:t>Where meals are provided, they are varied and of suitable quality and quantity.</w:t>
      </w:r>
    </w:p>
    <w:p w14:paraId="6B1ADD7C" w14:textId="25636A38" w:rsidR="00BF113F" w:rsidRPr="00D435F8" w:rsidRDefault="004C7A84" w:rsidP="00BF113F">
      <w:pPr>
        <w:pStyle w:val="Heading3"/>
      </w:pPr>
      <w:r w:rsidRPr="00D435F8">
        <w:t>Requirement 4(3)(g)</w:t>
      </w:r>
      <w:r>
        <w:tab/>
        <w:t>Compliant</w:t>
      </w:r>
    </w:p>
    <w:p w14:paraId="6B1ADD7D" w14:textId="77777777" w:rsidR="00BF113F" w:rsidRPr="008D114F" w:rsidRDefault="004C7A84" w:rsidP="00BF113F">
      <w:pPr>
        <w:rPr>
          <w:i/>
        </w:rPr>
      </w:pPr>
      <w:r w:rsidRPr="008D114F">
        <w:rPr>
          <w:i/>
        </w:rPr>
        <w:t>Where equipment is provided, it is safe, suitable, clean and well maintained.</w:t>
      </w:r>
    </w:p>
    <w:p w14:paraId="6B1ADD7F" w14:textId="77777777" w:rsidR="00BF113F" w:rsidRPr="00314FF7" w:rsidRDefault="00BF113F" w:rsidP="00BF113F"/>
    <w:p w14:paraId="6B1ADD80" w14:textId="77777777" w:rsidR="00BF113F" w:rsidRDefault="00BF113F" w:rsidP="00BF113F">
      <w:pPr>
        <w:sectPr w:rsidR="00BF113F" w:rsidSect="00BF113F">
          <w:type w:val="continuous"/>
          <w:pgSz w:w="11906" w:h="16838"/>
          <w:pgMar w:top="1701" w:right="1418" w:bottom="1418" w:left="1418" w:header="709" w:footer="397" w:gutter="0"/>
          <w:cols w:space="708"/>
          <w:titlePg/>
          <w:docGrid w:linePitch="360"/>
        </w:sectPr>
      </w:pPr>
    </w:p>
    <w:p w14:paraId="6B1ADD81" w14:textId="56B94ADC" w:rsidR="00BF113F" w:rsidRDefault="004C7A84" w:rsidP="00BF113F">
      <w:pPr>
        <w:pStyle w:val="Heading1"/>
        <w:tabs>
          <w:tab w:val="right" w:pos="9070"/>
        </w:tabs>
        <w:spacing w:before="560" w:after="640"/>
        <w:rPr>
          <w:color w:val="FFFFFF" w:themeColor="background1"/>
          <w:sz w:val="36"/>
        </w:rPr>
        <w:sectPr w:rsidR="00BF113F" w:rsidSect="00BF113F">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B1ADE03" wp14:editId="6B1ADE0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8431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6B1ADD82" w14:textId="77777777" w:rsidR="00BF113F" w:rsidRPr="00FD1B02" w:rsidRDefault="004C7A84" w:rsidP="00BF113F">
      <w:pPr>
        <w:pStyle w:val="Heading3"/>
        <w:shd w:val="clear" w:color="auto" w:fill="F2F2F2" w:themeFill="background1" w:themeFillShade="F2"/>
      </w:pPr>
      <w:r w:rsidRPr="00FD1B02">
        <w:t>Consumer outcome:</w:t>
      </w:r>
    </w:p>
    <w:p w14:paraId="6B1ADD83" w14:textId="77777777" w:rsidR="00BF113F" w:rsidRDefault="004C7A84" w:rsidP="00BF113F">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6B1ADD84" w14:textId="77777777" w:rsidR="00BF113F" w:rsidRDefault="004C7A84" w:rsidP="00BF113F">
      <w:pPr>
        <w:pStyle w:val="Heading3"/>
        <w:shd w:val="clear" w:color="auto" w:fill="F2F2F2" w:themeFill="background1" w:themeFillShade="F2"/>
      </w:pPr>
      <w:r>
        <w:t>Organisation statement:</w:t>
      </w:r>
    </w:p>
    <w:p w14:paraId="6B1ADD85" w14:textId="77777777" w:rsidR="00BF113F" w:rsidRDefault="004C7A84" w:rsidP="00BF113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B1ADD86" w14:textId="77777777" w:rsidR="00BF113F" w:rsidRDefault="004C7A84" w:rsidP="00BF113F">
      <w:pPr>
        <w:pStyle w:val="Heading2"/>
      </w:pPr>
      <w:r w:rsidRPr="003247CB">
        <w:t>Assessment of Standard 5</w:t>
      </w:r>
    </w:p>
    <w:p w14:paraId="01374CB8" w14:textId="77777777" w:rsidR="001A408C" w:rsidRPr="007667BD" w:rsidRDefault="001A408C" w:rsidP="001A408C">
      <w:pPr>
        <w:rPr>
          <w:rFonts w:eastAsiaTheme="minorHAnsi"/>
          <w:color w:val="auto"/>
        </w:rPr>
      </w:pPr>
      <w:r w:rsidRPr="007667BD">
        <w:rPr>
          <w:rFonts w:eastAsiaTheme="minorHAnsi"/>
          <w:color w:val="auto"/>
        </w:rPr>
        <w:t>The Quality Standard is assessed as Compliant as three of the three specific Requirements have been assessed as Compliant.</w:t>
      </w:r>
    </w:p>
    <w:p w14:paraId="4186EA1D" w14:textId="57AFD924" w:rsidR="001A408C" w:rsidRPr="00156513" w:rsidRDefault="001A408C" w:rsidP="001A408C">
      <w:pPr>
        <w:rPr>
          <w:color w:val="auto"/>
        </w:rPr>
      </w:pPr>
      <w:r w:rsidRPr="00156513">
        <w:rPr>
          <w:color w:val="auto"/>
        </w:rPr>
        <w:t>The Assessment Team found overall, consumers considered that they feel they belong in the service and feel safe and comfortable in the service environment. The following examples were provided by consumers during interviews with the Assessment Team:</w:t>
      </w:r>
    </w:p>
    <w:p w14:paraId="6FD02802" w14:textId="6E81875E" w:rsidR="001A408C" w:rsidRPr="003C6707" w:rsidRDefault="00BC184B" w:rsidP="00301321">
      <w:pPr>
        <w:pStyle w:val="ListBullet"/>
        <w:numPr>
          <w:ilvl w:val="0"/>
          <w:numId w:val="21"/>
        </w:numPr>
      </w:pPr>
      <w:r w:rsidRPr="003C6707">
        <w:rPr>
          <w:rFonts w:eastAsia="Arial"/>
        </w:rPr>
        <w:t xml:space="preserve">Consumers said they feel safe living </w:t>
      </w:r>
      <w:r w:rsidR="00E0124A" w:rsidRPr="003C6707">
        <w:rPr>
          <w:rFonts w:eastAsia="Arial"/>
        </w:rPr>
        <w:t>at</w:t>
      </w:r>
      <w:r w:rsidRPr="003C6707">
        <w:rPr>
          <w:rFonts w:eastAsia="Arial"/>
        </w:rPr>
        <w:t xml:space="preserve"> the service, </w:t>
      </w:r>
      <w:r w:rsidR="003E6989" w:rsidRPr="003C6707">
        <w:rPr>
          <w:rFonts w:eastAsia="Arial"/>
        </w:rPr>
        <w:t xml:space="preserve">they have personalised their rooms to make it feel like home and </w:t>
      </w:r>
      <w:r w:rsidRPr="003C6707">
        <w:rPr>
          <w:rFonts w:eastAsia="Arial"/>
        </w:rPr>
        <w:t>their family and visitors are made to feel welcome</w:t>
      </w:r>
      <w:r w:rsidR="003E6989" w:rsidRPr="003C6707">
        <w:rPr>
          <w:rFonts w:eastAsia="Arial"/>
        </w:rPr>
        <w:t>.</w:t>
      </w:r>
    </w:p>
    <w:p w14:paraId="1AC8A0F8" w14:textId="7A33216C" w:rsidR="00BC184B" w:rsidRPr="003C6707" w:rsidRDefault="008B1927" w:rsidP="00301321">
      <w:pPr>
        <w:pStyle w:val="ListBullet"/>
        <w:numPr>
          <w:ilvl w:val="0"/>
          <w:numId w:val="21"/>
        </w:numPr>
        <w:rPr>
          <w:rFonts w:eastAsia="Arial"/>
        </w:rPr>
      </w:pPr>
      <w:r w:rsidRPr="003C6707">
        <w:rPr>
          <w:rFonts w:eastAsia="Arial"/>
        </w:rPr>
        <w:t>Consumers said they can access the outdoor areas</w:t>
      </w:r>
      <w:r w:rsidR="00BC3A79" w:rsidRPr="003C6707">
        <w:rPr>
          <w:rFonts w:eastAsia="Arial"/>
        </w:rPr>
        <w:t>. T</w:t>
      </w:r>
      <w:r w:rsidR="00904445" w:rsidRPr="003C6707">
        <w:rPr>
          <w:rFonts w:eastAsia="Arial"/>
        </w:rPr>
        <w:t>wo</w:t>
      </w:r>
      <w:r w:rsidR="00BC3A79" w:rsidRPr="003C6707">
        <w:rPr>
          <w:rFonts w:eastAsia="Arial"/>
        </w:rPr>
        <w:t xml:space="preserve"> consumers said they like gardening</w:t>
      </w:r>
      <w:r w:rsidR="00DC3A38" w:rsidRPr="003C6707">
        <w:rPr>
          <w:rFonts w:eastAsia="Arial"/>
        </w:rPr>
        <w:t xml:space="preserve"> and both have garden beds in the courtyards outside their units</w:t>
      </w:r>
      <w:r w:rsidRPr="003C6707">
        <w:rPr>
          <w:rFonts w:eastAsia="Arial"/>
        </w:rPr>
        <w:t>.</w:t>
      </w:r>
    </w:p>
    <w:p w14:paraId="7DE414A4" w14:textId="5C0E806F" w:rsidR="008B1927" w:rsidRPr="003C6707" w:rsidRDefault="00AD5685" w:rsidP="00301321">
      <w:pPr>
        <w:pStyle w:val="ListBullet"/>
        <w:numPr>
          <w:ilvl w:val="0"/>
          <w:numId w:val="21"/>
        </w:numPr>
      </w:pPr>
      <w:r w:rsidRPr="003C6707">
        <w:t xml:space="preserve">Consumers said furniture, fittings and equipment are safe, clean and well maintained. </w:t>
      </w:r>
    </w:p>
    <w:p w14:paraId="709756F0" w14:textId="3362018F" w:rsidR="005F7D04" w:rsidRPr="003C6707" w:rsidRDefault="000D0539" w:rsidP="005F7D04">
      <w:pPr>
        <w:rPr>
          <w:color w:val="auto"/>
          <w:highlight w:val="yellow"/>
        </w:rPr>
      </w:pPr>
      <w:r w:rsidRPr="003C6707">
        <w:rPr>
          <w:color w:val="auto"/>
        </w:rPr>
        <w:t>The service environment</w:t>
      </w:r>
      <w:r w:rsidR="00E900E6" w:rsidRPr="003C6707">
        <w:rPr>
          <w:color w:val="auto"/>
        </w:rPr>
        <w:t xml:space="preserve"> is welcoming</w:t>
      </w:r>
      <w:r w:rsidR="00512611" w:rsidRPr="003C6707">
        <w:rPr>
          <w:color w:val="auto"/>
        </w:rPr>
        <w:t xml:space="preserve"> and</w:t>
      </w:r>
      <w:r w:rsidR="004C30B8" w:rsidRPr="003C6707">
        <w:rPr>
          <w:color w:val="auto"/>
        </w:rPr>
        <w:t xml:space="preserve"> easy to navigate </w:t>
      </w:r>
      <w:r w:rsidRPr="003C6707">
        <w:rPr>
          <w:color w:val="auto"/>
        </w:rPr>
        <w:t>independently</w:t>
      </w:r>
      <w:r w:rsidR="00C61642" w:rsidRPr="003C6707">
        <w:rPr>
          <w:color w:val="auto"/>
        </w:rPr>
        <w:t xml:space="preserve">, </w:t>
      </w:r>
      <w:r w:rsidR="00C653A6">
        <w:rPr>
          <w:color w:val="auto"/>
        </w:rPr>
        <w:t xml:space="preserve">there is </w:t>
      </w:r>
      <w:r w:rsidR="00C61642" w:rsidRPr="003C6707">
        <w:rPr>
          <w:color w:val="auto"/>
        </w:rPr>
        <w:t>good lighting</w:t>
      </w:r>
      <w:r w:rsidR="007453DD" w:rsidRPr="003C6707">
        <w:rPr>
          <w:color w:val="auto"/>
        </w:rPr>
        <w:t xml:space="preserve"> and </w:t>
      </w:r>
      <w:r w:rsidR="00C61642" w:rsidRPr="003C6707">
        <w:rPr>
          <w:color w:val="auto"/>
        </w:rPr>
        <w:t>wide corridors</w:t>
      </w:r>
      <w:r w:rsidR="00C653A6">
        <w:rPr>
          <w:color w:val="auto"/>
        </w:rPr>
        <w:t xml:space="preserve"> which optimises</w:t>
      </w:r>
      <w:r w:rsidR="004C30B8" w:rsidRPr="003C6707">
        <w:rPr>
          <w:color w:val="auto"/>
        </w:rPr>
        <w:t xml:space="preserve"> consumers’ independence and interaction with visitors and other consumers.</w:t>
      </w:r>
      <w:r w:rsidRPr="003C6707">
        <w:rPr>
          <w:color w:val="auto"/>
        </w:rPr>
        <w:t xml:space="preserve"> The Assessment Team </w:t>
      </w:r>
      <w:r w:rsidR="00FD6934" w:rsidRPr="003C6707">
        <w:rPr>
          <w:color w:val="auto"/>
        </w:rPr>
        <w:t>observed</w:t>
      </w:r>
      <w:r w:rsidRPr="003C6707">
        <w:rPr>
          <w:color w:val="auto"/>
        </w:rPr>
        <w:t xml:space="preserve"> </w:t>
      </w:r>
      <w:r w:rsidR="00FD6934" w:rsidRPr="003C6707">
        <w:rPr>
          <w:color w:val="auto"/>
        </w:rPr>
        <w:t>consumers</w:t>
      </w:r>
      <w:r w:rsidR="003C6707" w:rsidRPr="003C6707">
        <w:rPr>
          <w:color w:val="auto"/>
        </w:rPr>
        <w:t>’</w:t>
      </w:r>
      <w:r w:rsidRPr="003C6707">
        <w:rPr>
          <w:color w:val="auto"/>
        </w:rPr>
        <w:t xml:space="preserve"> rooms </w:t>
      </w:r>
      <w:r w:rsidR="00FE2567" w:rsidRPr="003C6707">
        <w:rPr>
          <w:color w:val="auto"/>
        </w:rPr>
        <w:t xml:space="preserve">to have </w:t>
      </w:r>
      <w:r w:rsidR="00FD6934" w:rsidRPr="003C6707">
        <w:rPr>
          <w:color w:val="auto"/>
        </w:rPr>
        <w:t>a personal</w:t>
      </w:r>
      <w:r w:rsidR="00FE2567" w:rsidRPr="003C6707">
        <w:rPr>
          <w:color w:val="auto"/>
        </w:rPr>
        <w:t xml:space="preserve"> character and feel, there </w:t>
      </w:r>
      <w:r w:rsidR="00FD6934" w:rsidRPr="003C6707">
        <w:rPr>
          <w:color w:val="auto"/>
        </w:rPr>
        <w:t xml:space="preserve">were </w:t>
      </w:r>
      <w:r w:rsidR="00FE2567" w:rsidRPr="003C6707">
        <w:rPr>
          <w:color w:val="auto"/>
        </w:rPr>
        <w:t xml:space="preserve">family photos, soft toys, religious </w:t>
      </w:r>
      <w:r w:rsidR="00FD6934" w:rsidRPr="003C6707">
        <w:rPr>
          <w:color w:val="auto"/>
        </w:rPr>
        <w:t>ornaments</w:t>
      </w:r>
      <w:r w:rsidR="00FE2567" w:rsidRPr="003C6707">
        <w:rPr>
          <w:color w:val="auto"/>
        </w:rPr>
        <w:t xml:space="preserve"> and personal </w:t>
      </w:r>
      <w:r w:rsidR="00FD6934" w:rsidRPr="003C6707">
        <w:rPr>
          <w:color w:val="auto"/>
        </w:rPr>
        <w:t>furniture</w:t>
      </w:r>
      <w:r w:rsidR="00FE2567" w:rsidRPr="003C6707">
        <w:rPr>
          <w:color w:val="auto"/>
        </w:rPr>
        <w:t xml:space="preserve">. </w:t>
      </w:r>
    </w:p>
    <w:p w14:paraId="0C672913" w14:textId="77777777" w:rsidR="005F7D04" w:rsidRPr="003C6707" w:rsidRDefault="005F7D04" w:rsidP="005F7D04">
      <w:pPr>
        <w:rPr>
          <w:color w:val="auto"/>
          <w:highlight w:val="yellow"/>
        </w:rPr>
      </w:pPr>
    </w:p>
    <w:p w14:paraId="3E25CC0D" w14:textId="06286C49" w:rsidR="00C10960" w:rsidRPr="00D147A3" w:rsidRDefault="00794FD3" w:rsidP="005F7D04">
      <w:pPr>
        <w:rPr>
          <w:color w:val="auto"/>
        </w:rPr>
      </w:pPr>
      <w:r w:rsidRPr="00D147A3">
        <w:rPr>
          <w:color w:val="auto"/>
        </w:rPr>
        <w:lastRenderedPageBreak/>
        <w:t xml:space="preserve">The Assessment Team observed the environment and equipment, including soft furnishings, such as chairs and lounges, to be clean and well maintained. </w:t>
      </w:r>
      <w:r w:rsidR="00CE20FE" w:rsidRPr="00D147A3">
        <w:rPr>
          <w:color w:val="auto"/>
        </w:rPr>
        <w:t>Consumers can</w:t>
      </w:r>
      <w:r w:rsidR="00B35A83" w:rsidRPr="00D147A3">
        <w:rPr>
          <w:color w:val="auto"/>
        </w:rPr>
        <w:t xml:space="preserve"> move freely and </w:t>
      </w:r>
      <w:r w:rsidR="00CE20FE" w:rsidRPr="00D147A3">
        <w:rPr>
          <w:color w:val="auto"/>
        </w:rPr>
        <w:t>navigate both indoors and outdoors</w:t>
      </w:r>
      <w:r w:rsidR="00B35A83" w:rsidRPr="00D147A3">
        <w:rPr>
          <w:color w:val="auto"/>
        </w:rPr>
        <w:t xml:space="preserve">. The service has a secure garden area </w:t>
      </w:r>
      <w:r w:rsidR="00051398" w:rsidRPr="00D147A3">
        <w:rPr>
          <w:color w:val="auto"/>
        </w:rPr>
        <w:t xml:space="preserve">with </w:t>
      </w:r>
      <w:r w:rsidR="00C86167" w:rsidRPr="00D147A3">
        <w:rPr>
          <w:color w:val="auto"/>
        </w:rPr>
        <w:t>garden beds</w:t>
      </w:r>
      <w:r w:rsidR="00CE20FE" w:rsidRPr="00D147A3">
        <w:rPr>
          <w:color w:val="auto"/>
        </w:rPr>
        <w:t xml:space="preserve"> </w:t>
      </w:r>
      <w:r w:rsidR="00C653A6">
        <w:rPr>
          <w:color w:val="auto"/>
        </w:rPr>
        <w:t>which included</w:t>
      </w:r>
      <w:r w:rsidR="00C86167" w:rsidRPr="00D147A3">
        <w:rPr>
          <w:color w:val="auto"/>
        </w:rPr>
        <w:t xml:space="preserve"> herbs and vegetables</w:t>
      </w:r>
      <w:r w:rsidR="00050950" w:rsidRPr="00D147A3">
        <w:rPr>
          <w:color w:val="auto"/>
        </w:rPr>
        <w:t xml:space="preserve">. </w:t>
      </w:r>
      <w:r w:rsidR="003E1023" w:rsidRPr="00D147A3">
        <w:rPr>
          <w:color w:val="auto"/>
        </w:rPr>
        <w:t>The Maintenance Officer</w:t>
      </w:r>
      <w:r w:rsidR="0073133F" w:rsidRPr="00D147A3">
        <w:rPr>
          <w:color w:val="auto"/>
        </w:rPr>
        <w:t xml:space="preserve"> could describe how the service</w:t>
      </w:r>
      <w:r w:rsidR="00796884" w:rsidRPr="00D147A3">
        <w:rPr>
          <w:color w:val="auto"/>
        </w:rPr>
        <w:t>’s</w:t>
      </w:r>
      <w:r w:rsidR="0073133F" w:rsidRPr="00D147A3">
        <w:rPr>
          <w:color w:val="auto"/>
        </w:rPr>
        <w:t xml:space="preserve"> </w:t>
      </w:r>
      <w:r w:rsidR="007B5DD7" w:rsidRPr="00D147A3">
        <w:rPr>
          <w:color w:val="auto"/>
        </w:rPr>
        <w:t xml:space="preserve">preventative and reactive </w:t>
      </w:r>
      <w:r w:rsidR="0073133F" w:rsidRPr="00D147A3">
        <w:rPr>
          <w:color w:val="auto"/>
        </w:rPr>
        <w:t xml:space="preserve">maintenance </w:t>
      </w:r>
      <w:r w:rsidR="007B5DD7" w:rsidRPr="00D147A3">
        <w:rPr>
          <w:color w:val="auto"/>
        </w:rPr>
        <w:t>schedule is managed</w:t>
      </w:r>
      <w:r w:rsidR="00796884" w:rsidRPr="00D147A3">
        <w:rPr>
          <w:color w:val="auto"/>
        </w:rPr>
        <w:t xml:space="preserve"> and how external contractors are engaged to assist with plant and equipment.</w:t>
      </w:r>
      <w:r w:rsidR="00CA0AC9" w:rsidRPr="00D147A3">
        <w:rPr>
          <w:color w:val="auto"/>
        </w:rPr>
        <w:t xml:space="preserve"> This aligns with the mainten</w:t>
      </w:r>
      <w:r w:rsidR="00B1097B" w:rsidRPr="00D147A3">
        <w:rPr>
          <w:color w:val="auto"/>
        </w:rPr>
        <w:t>ance register</w:t>
      </w:r>
      <w:r w:rsidR="0056270A" w:rsidRPr="00D147A3">
        <w:rPr>
          <w:color w:val="auto"/>
        </w:rPr>
        <w:t>.</w:t>
      </w:r>
      <w:r w:rsidR="00B1097B" w:rsidRPr="00D147A3">
        <w:rPr>
          <w:color w:val="auto"/>
        </w:rPr>
        <w:t xml:space="preserve"> </w:t>
      </w:r>
    </w:p>
    <w:p w14:paraId="5218C0C3" w14:textId="06897933" w:rsidR="00B1097B" w:rsidRPr="00542CE8" w:rsidRDefault="00FC7373" w:rsidP="005F7D04">
      <w:pPr>
        <w:rPr>
          <w:color w:val="auto"/>
        </w:rPr>
      </w:pPr>
      <w:r w:rsidRPr="00542CE8">
        <w:rPr>
          <w:color w:val="auto"/>
        </w:rPr>
        <w:t>Management advised the Work Health and Safety</w:t>
      </w:r>
      <w:r w:rsidR="0054725C" w:rsidRPr="00542CE8">
        <w:rPr>
          <w:color w:val="auto"/>
        </w:rPr>
        <w:t xml:space="preserve"> Team performs monthly environmental audits across the service to identify and report safety concerns.</w:t>
      </w:r>
      <w:r w:rsidR="00C10960" w:rsidRPr="00542CE8">
        <w:rPr>
          <w:color w:val="auto"/>
        </w:rPr>
        <w:t xml:space="preserve"> In </w:t>
      </w:r>
      <w:r w:rsidR="00D60847" w:rsidRPr="00542CE8">
        <w:rPr>
          <w:color w:val="auto"/>
        </w:rPr>
        <w:t>addition</w:t>
      </w:r>
      <w:r w:rsidR="00C10960" w:rsidRPr="00542CE8">
        <w:rPr>
          <w:color w:val="auto"/>
        </w:rPr>
        <w:t xml:space="preserve">, </w:t>
      </w:r>
      <w:r w:rsidR="00A55C8E" w:rsidRPr="00542CE8">
        <w:rPr>
          <w:color w:val="auto"/>
        </w:rPr>
        <w:t xml:space="preserve">maintenance is scheduled </w:t>
      </w:r>
      <w:r w:rsidR="009B5D1E" w:rsidRPr="00542CE8">
        <w:rPr>
          <w:color w:val="auto"/>
        </w:rPr>
        <w:t xml:space="preserve">for all lifting </w:t>
      </w:r>
      <w:r w:rsidR="000E2A12" w:rsidRPr="00542CE8">
        <w:rPr>
          <w:color w:val="auto"/>
        </w:rPr>
        <w:t>equipment</w:t>
      </w:r>
      <w:r w:rsidR="009B5D1E" w:rsidRPr="00542CE8">
        <w:rPr>
          <w:color w:val="auto"/>
        </w:rPr>
        <w:t xml:space="preserve">, </w:t>
      </w:r>
      <w:r w:rsidR="0056270A" w:rsidRPr="00542CE8">
        <w:rPr>
          <w:color w:val="auto"/>
        </w:rPr>
        <w:t>wheelchair</w:t>
      </w:r>
      <w:r w:rsidR="009B5D1E" w:rsidRPr="00542CE8">
        <w:rPr>
          <w:color w:val="auto"/>
        </w:rPr>
        <w:t xml:space="preserve"> hoists, </w:t>
      </w:r>
      <w:r w:rsidR="000E2A12" w:rsidRPr="00542CE8">
        <w:rPr>
          <w:color w:val="auto"/>
        </w:rPr>
        <w:t>medical equipment</w:t>
      </w:r>
      <w:r w:rsidR="00F720AA" w:rsidRPr="00542CE8">
        <w:rPr>
          <w:color w:val="auto"/>
        </w:rPr>
        <w:t xml:space="preserve">, </w:t>
      </w:r>
      <w:r w:rsidR="00431D68" w:rsidRPr="00542CE8">
        <w:rPr>
          <w:color w:val="auto"/>
        </w:rPr>
        <w:t xml:space="preserve">mobility aids, </w:t>
      </w:r>
      <w:r w:rsidR="009B5D1E" w:rsidRPr="00542CE8">
        <w:rPr>
          <w:color w:val="auto"/>
        </w:rPr>
        <w:t xml:space="preserve">gas </w:t>
      </w:r>
      <w:r w:rsidR="000E2A12" w:rsidRPr="00542CE8">
        <w:rPr>
          <w:color w:val="auto"/>
        </w:rPr>
        <w:t>appliances</w:t>
      </w:r>
      <w:r w:rsidR="009B5D1E" w:rsidRPr="00542CE8">
        <w:rPr>
          <w:color w:val="auto"/>
        </w:rPr>
        <w:t>, a</w:t>
      </w:r>
      <w:r w:rsidR="000E2A12" w:rsidRPr="00542CE8">
        <w:rPr>
          <w:color w:val="auto"/>
        </w:rPr>
        <w:t>ir conditioners, fir</w:t>
      </w:r>
      <w:r w:rsidR="00431D68" w:rsidRPr="00542CE8">
        <w:rPr>
          <w:color w:val="auto"/>
        </w:rPr>
        <w:t>e</w:t>
      </w:r>
      <w:r w:rsidR="000E2A12" w:rsidRPr="00542CE8">
        <w:rPr>
          <w:color w:val="auto"/>
        </w:rPr>
        <w:t xml:space="preserve"> and safety equipment</w:t>
      </w:r>
      <w:r w:rsidR="00431D68" w:rsidRPr="00542CE8">
        <w:rPr>
          <w:color w:val="auto"/>
        </w:rPr>
        <w:t xml:space="preserve"> and </w:t>
      </w:r>
      <w:r w:rsidR="004237FE" w:rsidRPr="00542CE8">
        <w:rPr>
          <w:color w:val="auto"/>
        </w:rPr>
        <w:t>buses.</w:t>
      </w:r>
      <w:r w:rsidR="0056270A" w:rsidRPr="00542CE8">
        <w:rPr>
          <w:color w:val="auto"/>
        </w:rPr>
        <w:t xml:space="preserve"> The Assessment Team noted a</w:t>
      </w:r>
      <w:r w:rsidR="00B1097B" w:rsidRPr="00542CE8">
        <w:rPr>
          <w:color w:val="auto"/>
        </w:rPr>
        <w:t xml:space="preserve">ny </w:t>
      </w:r>
      <w:r w:rsidR="0056270A" w:rsidRPr="00542CE8">
        <w:rPr>
          <w:color w:val="auto"/>
        </w:rPr>
        <w:t>maintenance matters raised by staff and/or consumers</w:t>
      </w:r>
      <w:r w:rsidR="00062B66" w:rsidRPr="00542CE8">
        <w:rPr>
          <w:color w:val="auto"/>
        </w:rPr>
        <w:t xml:space="preserve"> were actioned in a timely manner. </w:t>
      </w:r>
      <w:r w:rsidR="0056270A" w:rsidRPr="00542CE8">
        <w:rPr>
          <w:color w:val="auto"/>
        </w:rPr>
        <w:t xml:space="preserve"> </w:t>
      </w:r>
      <w:r w:rsidR="00B1097B" w:rsidRPr="00542CE8">
        <w:rPr>
          <w:color w:val="auto"/>
        </w:rPr>
        <w:t xml:space="preserve"> </w:t>
      </w:r>
    </w:p>
    <w:p w14:paraId="5B6C80D9" w14:textId="3E797333" w:rsidR="005F7D04" w:rsidRPr="00ED483E" w:rsidRDefault="005F7D04" w:rsidP="005F7D04">
      <w:pPr>
        <w:rPr>
          <w:color w:val="auto"/>
        </w:rPr>
      </w:pPr>
      <w:r w:rsidRPr="00ED483E">
        <w:rPr>
          <w:color w:val="auto"/>
        </w:rPr>
        <w:t>The Assessment Team found the organisation has monitoring processes in place in relation to Standard 5 to ensure a safe and comfortable service environment is provided that promotes consumers’ independence, function and enjoyment.</w:t>
      </w:r>
    </w:p>
    <w:p w14:paraId="6B1ADD88" w14:textId="0527837F" w:rsidR="00BF113F" w:rsidRPr="005F7D04" w:rsidRDefault="005F7D04" w:rsidP="005F7D04">
      <w:pPr>
        <w:rPr>
          <w:rFonts w:eastAsia="Calibri"/>
          <w:lang w:eastAsia="en-US"/>
        </w:rPr>
      </w:pPr>
      <w:r w:rsidRPr="00ED483E">
        <w:t xml:space="preserve">Based on the evidence documented above, </w:t>
      </w:r>
      <w:r w:rsidR="0039197A" w:rsidRPr="00ED483E">
        <w:t>I find Boandik Lodge Inc, in relation to Boandik Crouch Street,</w:t>
      </w:r>
      <w:r w:rsidRPr="00ED483E">
        <w:t xml:space="preserve"> to be Compliant with all Requirements in Standard 5 Organisation’s service environment</w:t>
      </w:r>
      <w:r w:rsidR="0039197A" w:rsidRPr="00ED483E">
        <w:t>.</w:t>
      </w:r>
    </w:p>
    <w:p w14:paraId="6B1ADD89" w14:textId="605118C1" w:rsidR="00BF113F" w:rsidRDefault="004C7A84" w:rsidP="00BF113F">
      <w:pPr>
        <w:pStyle w:val="Heading2"/>
      </w:pPr>
      <w:r>
        <w:t>Assessment of Standard 5 Requirements</w:t>
      </w:r>
    </w:p>
    <w:p w14:paraId="6B1ADD8A" w14:textId="222F7E1B" w:rsidR="00BF113F" w:rsidRPr="00314FF7" w:rsidRDefault="004C7A84" w:rsidP="00BF113F">
      <w:pPr>
        <w:pStyle w:val="Heading3"/>
      </w:pPr>
      <w:r w:rsidRPr="00314FF7">
        <w:t>Requirement 5(3)(a)</w:t>
      </w:r>
      <w:r>
        <w:tab/>
        <w:t>Compliant</w:t>
      </w:r>
    </w:p>
    <w:p w14:paraId="6B1ADD8B" w14:textId="77777777" w:rsidR="00BF113F" w:rsidRPr="008D114F" w:rsidRDefault="004C7A84" w:rsidP="00BF113F">
      <w:pPr>
        <w:rPr>
          <w:i/>
        </w:rPr>
      </w:pPr>
      <w:r w:rsidRPr="008D114F">
        <w:rPr>
          <w:i/>
        </w:rPr>
        <w:t>The service environment is welcoming and easy to understand, and optimises each consumer’s sense of belonging, independence, interaction and function.</w:t>
      </w:r>
    </w:p>
    <w:p w14:paraId="6B1ADD8D" w14:textId="6235F1C5" w:rsidR="00BF113F" w:rsidRPr="00D435F8" w:rsidRDefault="004C7A84" w:rsidP="00BF113F">
      <w:pPr>
        <w:pStyle w:val="Heading3"/>
      </w:pPr>
      <w:r w:rsidRPr="00D435F8">
        <w:t>Requirement 5(3)(b)</w:t>
      </w:r>
      <w:r>
        <w:tab/>
        <w:t>Compliant</w:t>
      </w:r>
    </w:p>
    <w:p w14:paraId="6B1ADD8E" w14:textId="77777777" w:rsidR="00BF113F" w:rsidRPr="008D114F" w:rsidRDefault="004C7A84" w:rsidP="00BF113F">
      <w:pPr>
        <w:rPr>
          <w:i/>
        </w:rPr>
      </w:pPr>
      <w:r w:rsidRPr="008D114F">
        <w:rPr>
          <w:i/>
        </w:rPr>
        <w:t>The service environment:</w:t>
      </w:r>
    </w:p>
    <w:p w14:paraId="6B1ADD8F" w14:textId="77777777" w:rsidR="00BF113F" w:rsidRPr="008D114F" w:rsidRDefault="004C7A84" w:rsidP="00301321">
      <w:pPr>
        <w:numPr>
          <w:ilvl w:val="0"/>
          <w:numId w:val="17"/>
        </w:numPr>
        <w:tabs>
          <w:tab w:val="right" w:pos="9026"/>
        </w:tabs>
        <w:spacing w:before="0" w:after="0"/>
        <w:ind w:left="567" w:hanging="425"/>
        <w:outlineLvl w:val="4"/>
        <w:rPr>
          <w:i/>
        </w:rPr>
      </w:pPr>
      <w:r w:rsidRPr="008D114F">
        <w:rPr>
          <w:i/>
        </w:rPr>
        <w:t>is safe, clean, well maintained and comfortable; and</w:t>
      </w:r>
    </w:p>
    <w:p w14:paraId="6B1ADD90" w14:textId="77777777" w:rsidR="00BF113F" w:rsidRPr="008D114F" w:rsidRDefault="004C7A84" w:rsidP="00301321">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6B1ADD92" w14:textId="6EBA1561" w:rsidR="00BF113F" w:rsidRPr="00D435F8" w:rsidRDefault="004C7A84" w:rsidP="00BF113F">
      <w:pPr>
        <w:pStyle w:val="Heading3"/>
      </w:pPr>
      <w:r w:rsidRPr="00D435F8">
        <w:t>Requirement 5(3)(c)</w:t>
      </w:r>
      <w:r>
        <w:tab/>
        <w:t>Compliant</w:t>
      </w:r>
    </w:p>
    <w:p w14:paraId="6B1ADD93" w14:textId="77777777" w:rsidR="00BF113F" w:rsidRPr="008D114F" w:rsidRDefault="004C7A84" w:rsidP="00BF113F">
      <w:pPr>
        <w:rPr>
          <w:i/>
        </w:rPr>
      </w:pPr>
      <w:r w:rsidRPr="008D114F">
        <w:rPr>
          <w:i/>
        </w:rPr>
        <w:t>Furniture, fittings and equipment are safe, clean, well maintained and suitable for the consumer.</w:t>
      </w:r>
    </w:p>
    <w:p w14:paraId="6B1ADD95" w14:textId="77777777" w:rsidR="00BF113F" w:rsidRPr="00314FF7" w:rsidRDefault="00BF113F" w:rsidP="00BF113F"/>
    <w:p w14:paraId="6B1ADD96" w14:textId="77777777" w:rsidR="00BF113F" w:rsidRDefault="00BF113F" w:rsidP="00BF113F">
      <w:pPr>
        <w:sectPr w:rsidR="00BF113F" w:rsidSect="00BF113F">
          <w:type w:val="continuous"/>
          <w:pgSz w:w="11906" w:h="16838"/>
          <w:pgMar w:top="1701" w:right="1418" w:bottom="1418" w:left="1418" w:header="709" w:footer="397" w:gutter="0"/>
          <w:cols w:space="708"/>
          <w:titlePg/>
          <w:docGrid w:linePitch="360"/>
        </w:sectPr>
      </w:pPr>
    </w:p>
    <w:p w14:paraId="6B1ADD97" w14:textId="11CBA646" w:rsidR="00BF113F" w:rsidRDefault="004C7A84" w:rsidP="00BF113F">
      <w:pPr>
        <w:pStyle w:val="Heading1"/>
        <w:tabs>
          <w:tab w:val="right" w:pos="9070"/>
        </w:tabs>
        <w:spacing w:before="560" w:after="640"/>
        <w:rPr>
          <w:color w:val="FFFFFF" w:themeColor="background1"/>
          <w:sz w:val="36"/>
        </w:rPr>
        <w:sectPr w:rsidR="00BF113F" w:rsidSect="00BF113F">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B1ADE05" wp14:editId="6B1ADE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4720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6B1ADD98" w14:textId="77777777" w:rsidR="00BF113F" w:rsidRPr="00FD1B02" w:rsidRDefault="004C7A84" w:rsidP="00BF113F">
      <w:pPr>
        <w:pStyle w:val="Heading3"/>
        <w:shd w:val="clear" w:color="auto" w:fill="F2F2F2" w:themeFill="background1" w:themeFillShade="F2"/>
      </w:pPr>
      <w:r w:rsidRPr="00FD1B02">
        <w:t>Consumer outcome:</w:t>
      </w:r>
    </w:p>
    <w:p w14:paraId="6B1ADD99" w14:textId="77777777" w:rsidR="00BF113F" w:rsidRDefault="004C7A84" w:rsidP="00BF113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B1ADD9A" w14:textId="77777777" w:rsidR="00BF113F" w:rsidRDefault="004C7A84" w:rsidP="00BF113F">
      <w:pPr>
        <w:pStyle w:val="Heading3"/>
        <w:shd w:val="clear" w:color="auto" w:fill="F2F2F2" w:themeFill="background1" w:themeFillShade="F2"/>
      </w:pPr>
      <w:r>
        <w:t>Organisation statement:</w:t>
      </w:r>
    </w:p>
    <w:p w14:paraId="6B1ADD9B" w14:textId="77777777" w:rsidR="00BF113F" w:rsidRDefault="004C7A84" w:rsidP="00BF113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B1ADD9C" w14:textId="77777777" w:rsidR="00BF113F" w:rsidRDefault="004C7A84" w:rsidP="00BF113F">
      <w:pPr>
        <w:pStyle w:val="Heading2"/>
      </w:pPr>
      <w:r>
        <w:t>Assessment of Standard 6</w:t>
      </w:r>
    </w:p>
    <w:p w14:paraId="7B86596B" w14:textId="77777777" w:rsidR="00A26EE5" w:rsidRPr="00F44FF5" w:rsidRDefault="00A26EE5" w:rsidP="00A26EE5">
      <w:pPr>
        <w:rPr>
          <w:rFonts w:eastAsiaTheme="minorHAnsi"/>
          <w:color w:val="auto"/>
        </w:rPr>
      </w:pPr>
      <w:r w:rsidRPr="00F44FF5">
        <w:rPr>
          <w:rFonts w:eastAsiaTheme="minorHAnsi"/>
          <w:color w:val="auto"/>
        </w:rPr>
        <w:t>The Quality Standard is assessed as Compliant as four of the four specific Requirements have been assessed as Compliant.</w:t>
      </w:r>
    </w:p>
    <w:p w14:paraId="6C214665" w14:textId="77777777" w:rsidR="00A26EE5" w:rsidRPr="00F44FF5" w:rsidRDefault="00A26EE5" w:rsidP="00A26EE5">
      <w:pPr>
        <w:rPr>
          <w:rFonts w:eastAsiaTheme="minorHAnsi"/>
        </w:rPr>
      </w:pPr>
      <w:r w:rsidRPr="00F44FF5">
        <w:rPr>
          <w:rFonts w:eastAsia="Calibri"/>
          <w:iCs/>
          <w:color w:val="auto"/>
          <w:lang w:eastAsia="en-US"/>
        </w:rPr>
        <w:t>The Assessment Team found that overall, consumers and representatives consider they are encouraged and supported to give feedback and make complaints, and appropriate action is taken. The following examples were provided by consumers and representatives during interviews with the Assessment Team:</w:t>
      </w:r>
    </w:p>
    <w:p w14:paraId="53967984" w14:textId="6144F784" w:rsidR="00A26EE5" w:rsidRPr="006601B2" w:rsidRDefault="00E453F8" w:rsidP="00301321">
      <w:pPr>
        <w:pStyle w:val="ListBullet"/>
        <w:numPr>
          <w:ilvl w:val="0"/>
          <w:numId w:val="21"/>
        </w:numPr>
      </w:pPr>
      <w:r w:rsidRPr="006601B2">
        <w:rPr>
          <w:rFonts w:eastAsia="Arial"/>
        </w:rPr>
        <w:t>All consumers and representatives confirmed they were able to provide feedback without retribution and engage in the feedback process.</w:t>
      </w:r>
    </w:p>
    <w:p w14:paraId="374061E3" w14:textId="3BEBCB9E" w:rsidR="00E453F8" w:rsidRPr="006601B2" w:rsidRDefault="006C2758" w:rsidP="00301321">
      <w:pPr>
        <w:pStyle w:val="ListBullet"/>
        <w:numPr>
          <w:ilvl w:val="0"/>
          <w:numId w:val="21"/>
        </w:numPr>
      </w:pPr>
      <w:r w:rsidRPr="006601B2">
        <w:rPr>
          <w:rFonts w:eastAsia="Arial"/>
        </w:rPr>
        <w:t>Two representatives said they were aware of raising and resolving complaints</w:t>
      </w:r>
      <w:r w:rsidR="006601B2" w:rsidRPr="006601B2">
        <w:rPr>
          <w:rFonts w:eastAsia="Arial"/>
        </w:rPr>
        <w:t xml:space="preserve"> through </w:t>
      </w:r>
      <w:r w:rsidRPr="006601B2">
        <w:rPr>
          <w:rFonts w:eastAsia="Arial"/>
        </w:rPr>
        <w:t>the Aged Care and Quality Safety Commission.</w:t>
      </w:r>
    </w:p>
    <w:p w14:paraId="32192E37" w14:textId="210116FD" w:rsidR="00766A65" w:rsidRPr="006601B2" w:rsidRDefault="00984EFB" w:rsidP="00301321">
      <w:pPr>
        <w:pStyle w:val="ListBullet"/>
        <w:numPr>
          <w:ilvl w:val="0"/>
          <w:numId w:val="21"/>
        </w:numPr>
      </w:pPr>
      <w:r w:rsidRPr="006601B2">
        <w:rPr>
          <w:rFonts w:eastAsia="Arial"/>
        </w:rPr>
        <w:t>Two representatives confirmed when they raise information the feedback is actioned.</w:t>
      </w:r>
    </w:p>
    <w:p w14:paraId="7C121658" w14:textId="77777777" w:rsidR="006D45CC" w:rsidRDefault="0015098E" w:rsidP="0015098E">
      <w:pPr>
        <w:rPr>
          <w:rFonts w:eastAsia="Calibri"/>
          <w:iCs/>
          <w:color w:val="auto"/>
          <w:lang w:eastAsia="en-US"/>
        </w:rPr>
      </w:pPr>
      <w:r w:rsidRPr="002F7FCE">
        <w:rPr>
          <w:rFonts w:eastAsia="Calibri"/>
          <w:iCs/>
          <w:color w:val="auto"/>
          <w:lang w:eastAsia="en-US"/>
        </w:rPr>
        <w:t>Consumers are provided with information in relation to internal and external complaint avenues, language and advocacy services</w:t>
      </w:r>
      <w:r>
        <w:rPr>
          <w:rFonts w:eastAsia="Calibri"/>
          <w:iCs/>
          <w:color w:val="auto"/>
          <w:lang w:eastAsia="en-US"/>
        </w:rPr>
        <w:t xml:space="preserve">. Staff were able to describe how they support consumers and representatives to provide feedback and raise concerns. This aligned with the Assessment Team’s observation of Consumer Meeting Minutes. </w:t>
      </w:r>
    </w:p>
    <w:p w14:paraId="062B893D" w14:textId="044AC9C5" w:rsidR="00A602CF" w:rsidRDefault="0015098E" w:rsidP="0015098E">
      <w:pPr>
        <w:rPr>
          <w:rFonts w:eastAsia="Calibri"/>
          <w:iCs/>
          <w:color w:val="auto"/>
          <w:lang w:eastAsia="en-US"/>
        </w:rPr>
      </w:pPr>
      <w:r w:rsidRPr="002F7FCE">
        <w:rPr>
          <w:rFonts w:eastAsia="Calibri"/>
          <w:iCs/>
          <w:color w:val="auto"/>
          <w:lang w:eastAsia="en-US"/>
        </w:rPr>
        <w:lastRenderedPageBreak/>
        <w:t>Management described how complaints</w:t>
      </w:r>
      <w:r w:rsidR="0005337E">
        <w:rPr>
          <w:rFonts w:eastAsia="Calibri"/>
          <w:iCs/>
          <w:color w:val="auto"/>
          <w:lang w:eastAsia="en-US"/>
        </w:rPr>
        <w:t xml:space="preserve"> and feedback </w:t>
      </w:r>
      <w:r w:rsidRPr="002F7FCE">
        <w:rPr>
          <w:rFonts w:eastAsia="Calibri"/>
          <w:iCs/>
          <w:color w:val="auto"/>
          <w:lang w:eastAsia="en-US"/>
        </w:rPr>
        <w:t xml:space="preserve">are reviewed and used to </w:t>
      </w:r>
      <w:r w:rsidR="0005337E" w:rsidRPr="0079797F">
        <w:rPr>
          <w:rFonts w:eastAsia="Calibri"/>
          <w:iCs/>
          <w:color w:val="auto"/>
          <w:lang w:eastAsia="en-US"/>
        </w:rPr>
        <w:t xml:space="preserve">inform </w:t>
      </w:r>
      <w:r w:rsidR="00A2299D" w:rsidRPr="0079797F">
        <w:rPr>
          <w:rFonts w:eastAsia="Calibri"/>
          <w:iCs/>
          <w:color w:val="auto"/>
          <w:lang w:eastAsia="en-US"/>
        </w:rPr>
        <w:t>the service</w:t>
      </w:r>
      <w:r w:rsidR="00C653A6">
        <w:rPr>
          <w:rFonts w:eastAsia="Calibri"/>
          <w:iCs/>
          <w:color w:val="auto"/>
          <w:lang w:eastAsia="en-US"/>
        </w:rPr>
        <w:t>’s</w:t>
      </w:r>
      <w:r w:rsidR="00A2299D" w:rsidRPr="0079797F">
        <w:rPr>
          <w:rFonts w:eastAsia="Calibri"/>
          <w:iCs/>
          <w:color w:val="auto"/>
          <w:lang w:eastAsia="en-US"/>
        </w:rPr>
        <w:t xml:space="preserve"> continuous improvement </w:t>
      </w:r>
      <w:r w:rsidR="00A2299D">
        <w:rPr>
          <w:rFonts w:eastAsia="Calibri"/>
          <w:iCs/>
          <w:color w:val="auto"/>
          <w:lang w:eastAsia="en-US"/>
        </w:rPr>
        <w:t xml:space="preserve">plan and </w:t>
      </w:r>
      <w:r w:rsidRPr="002F7FCE">
        <w:rPr>
          <w:rFonts w:eastAsia="Calibri"/>
          <w:iCs/>
          <w:color w:val="auto"/>
          <w:lang w:eastAsia="en-US"/>
        </w:rPr>
        <w:t>improve the quality of care and services.</w:t>
      </w:r>
      <w:r w:rsidR="00DC63BD">
        <w:rPr>
          <w:rFonts w:eastAsia="Calibri"/>
          <w:iCs/>
          <w:color w:val="auto"/>
          <w:lang w:eastAsia="en-US"/>
        </w:rPr>
        <w:t xml:space="preserve"> </w:t>
      </w:r>
      <w:r w:rsidR="00DC63BD" w:rsidRPr="0079797F">
        <w:rPr>
          <w:rFonts w:eastAsia="Calibri"/>
          <w:iCs/>
          <w:color w:val="auto"/>
          <w:lang w:eastAsia="en-US"/>
        </w:rPr>
        <w:t>This aligned with both consumer and representative comments</w:t>
      </w:r>
      <w:r w:rsidR="00A602CF">
        <w:rPr>
          <w:rFonts w:eastAsia="Calibri"/>
          <w:iCs/>
          <w:color w:val="auto"/>
          <w:lang w:eastAsia="en-US"/>
        </w:rPr>
        <w:t xml:space="preserve">. </w:t>
      </w:r>
    </w:p>
    <w:p w14:paraId="01D62FF6" w14:textId="21C0D27C" w:rsidR="006A631D" w:rsidRPr="00EF680C" w:rsidRDefault="00E41364" w:rsidP="0015098E">
      <w:pPr>
        <w:rPr>
          <w:rFonts w:eastAsia="Calibri"/>
          <w:iCs/>
          <w:color w:val="auto"/>
          <w:lang w:eastAsia="en-US"/>
        </w:rPr>
      </w:pPr>
      <w:r w:rsidRPr="00EF680C">
        <w:rPr>
          <w:rFonts w:eastAsia="Calibri"/>
          <w:iCs/>
          <w:color w:val="auto"/>
          <w:lang w:eastAsia="en-US"/>
        </w:rPr>
        <w:t>The service has policies to support staff to identify and action feedback and outlines their role and responsibilities around open disclosure</w:t>
      </w:r>
      <w:r w:rsidR="00C71BE9" w:rsidRPr="00EF680C">
        <w:rPr>
          <w:rFonts w:eastAsia="Calibri"/>
          <w:iCs/>
          <w:color w:val="auto"/>
          <w:lang w:eastAsia="en-US"/>
        </w:rPr>
        <w:t xml:space="preserve"> and reporting</w:t>
      </w:r>
      <w:r w:rsidR="00FD3ECA" w:rsidRPr="00EF680C">
        <w:rPr>
          <w:rFonts w:eastAsia="Calibri"/>
          <w:iCs/>
          <w:color w:val="auto"/>
          <w:lang w:eastAsia="en-US"/>
        </w:rPr>
        <w:t xml:space="preserve"> </w:t>
      </w:r>
      <w:r w:rsidR="00C71BE9" w:rsidRPr="00EF680C">
        <w:rPr>
          <w:rFonts w:eastAsia="Calibri"/>
          <w:iCs/>
          <w:color w:val="auto"/>
          <w:lang w:eastAsia="en-US"/>
        </w:rPr>
        <w:t>to the Bo</w:t>
      </w:r>
      <w:r w:rsidR="00FD3ECA" w:rsidRPr="00EF680C">
        <w:rPr>
          <w:rFonts w:eastAsia="Calibri"/>
          <w:iCs/>
          <w:color w:val="auto"/>
          <w:lang w:eastAsia="en-US"/>
        </w:rPr>
        <w:t>ard</w:t>
      </w:r>
      <w:r w:rsidRPr="00EF680C">
        <w:rPr>
          <w:rFonts w:eastAsia="Calibri"/>
          <w:iCs/>
          <w:color w:val="auto"/>
          <w:lang w:eastAsia="en-US"/>
        </w:rPr>
        <w:t>.</w:t>
      </w:r>
      <w:r w:rsidR="00927EC3" w:rsidRPr="00EF680C">
        <w:rPr>
          <w:rFonts w:eastAsia="Calibri"/>
          <w:iCs/>
          <w:color w:val="auto"/>
          <w:lang w:eastAsia="en-US"/>
        </w:rPr>
        <w:t xml:space="preserve"> </w:t>
      </w:r>
      <w:r w:rsidR="006A631D" w:rsidRPr="00EF680C">
        <w:rPr>
          <w:rFonts w:eastAsia="Calibri"/>
          <w:iCs/>
          <w:color w:val="auto"/>
          <w:lang w:eastAsia="en-US"/>
        </w:rPr>
        <w:t xml:space="preserve">The Chief Executive officer and Site Manager </w:t>
      </w:r>
      <w:r w:rsidR="00A4028C" w:rsidRPr="00EF680C">
        <w:rPr>
          <w:rFonts w:eastAsia="Calibri"/>
          <w:iCs/>
          <w:color w:val="auto"/>
          <w:lang w:eastAsia="en-US"/>
        </w:rPr>
        <w:t>were aware of the open disclosure procedure</w:t>
      </w:r>
      <w:r w:rsidR="00235862" w:rsidRPr="00EF680C">
        <w:rPr>
          <w:rFonts w:eastAsia="Calibri"/>
          <w:iCs/>
          <w:color w:val="auto"/>
          <w:lang w:eastAsia="en-US"/>
        </w:rPr>
        <w:t>, specifically on how they inform representatives of details surround</w:t>
      </w:r>
      <w:r w:rsidR="003E22A9" w:rsidRPr="00EF680C">
        <w:rPr>
          <w:rFonts w:eastAsia="Calibri"/>
          <w:iCs/>
          <w:color w:val="auto"/>
          <w:lang w:eastAsia="en-US"/>
        </w:rPr>
        <w:t>ing</w:t>
      </w:r>
      <w:r w:rsidR="00235862" w:rsidRPr="00EF680C">
        <w:rPr>
          <w:rFonts w:eastAsia="Calibri"/>
          <w:iCs/>
          <w:color w:val="auto"/>
          <w:lang w:eastAsia="en-US"/>
        </w:rPr>
        <w:t xml:space="preserve"> an incident. </w:t>
      </w:r>
      <w:r w:rsidR="003E22A9" w:rsidRPr="00EF680C">
        <w:rPr>
          <w:rFonts w:eastAsia="Calibri"/>
          <w:iCs/>
          <w:color w:val="auto"/>
          <w:lang w:eastAsia="en-US"/>
        </w:rPr>
        <w:t xml:space="preserve">Two nursing staff </w:t>
      </w:r>
      <w:r w:rsidR="0039168B" w:rsidRPr="00EF680C">
        <w:rPr>
          <w:rFonts w:eastAsia="Calibri"/>
          <w:iCs/>
          <w:color w:val="auto"/>
          <w:lang w:eastAsia="en-US"/>
        </w:rPr>
        <w:t>advised</w:t>
      </w:r>
      <w:r w:rsidR="000C5C88" w:rsidRPr="00EF680C">
        <w:rPr>
          <w:rFonts w:eastAsia="Calibri"/>
          <w:iCs/>
          <w:color w:val="auto"/>
          <w:lang w:eastAsia="en-US"/>
        </w:rPr>
        <w:t xml:space="preserve"> they had completed training on open </w:t>
      </w:r>
      <w:r w:rsidR="00A83D13" w:rsidRPr="00EF680C">
        <w:rPr>
          <w:rFonts w:eastAsia="Calibri"/>
          <w:iCs/>
          <w:color w:val="auto"/>
          <w:lang w:eastAsia="en-US"/>
        </w:rPr>
        <w:t>disclosure</w:t>
      </w:r>
      <w:r w:rsidR="00A83D13">
        <w:rPr>
          <w:rFonts w:eastAsia="Calibri"/>
          <w:iCs/>
          <w:color w:val="auto"/>
          <w:lang w:eastAsia="en-US"/>
        </w:rPr>
        <w:t>,</w:t>
      </w:r>
      <w:r w:rsidR="00A83D13" w:rsidRPr="00EF680C">
        <w:rPr>
          <w:rFonts w:eastAsia="Calibri"/>
          <w:iCs/>
          <w:color w:val="auto"/>
          <w:lang w:eastAsia="en-US"/>
        </w:rPr>
        <w:t xml:space="preserve"> were</w:t>
      </w:r>
      <w:r w:rsidR="000C5C88" w:rsidRPr="00EF680C">
        <w:rPr>
          <w:rFonts w:eastAsia="Calibri"/>
          <w:iCs/>
          <w:color w:val="auto"/>
          <w:lang w:eastAsia="en-US"/>
        </w:rPr>
        <w:t xml:space="preserve"> aware of their roles and </w:t>
      </w:r>
      <w:r w:rsidR="0039168B" w:rsidRPr="00EF680C">
        <w:rPr>
          <w:rFonts w:eastAsia="Calibri"/>
          <w:iCs/>
          <w:color w:val="auto"/>
          <w:lang w:eastAsia="en-US"/>
        </w:rPr>
        <w:t xml:space="preserve">responsibilities and could provide examples of when an open disclosure approach was required. </w:t>
      </w:r>
    </w:p>
    <w:p w14:paraId="4BEF72BB" w14:textId="77777777" w:rsidR="007B1851" w:rsidRPr="007B1851" w:rsidRDefault="007B1851" w:rsidP="007B1851">
      <w:pPr>
        <w:rPr>
          <w:rFonts w:eastAsia="Calibri"/>
          <w:iCs/>
          <w:color w:val="auto"/>
          <w:highlight w:val="yellow"/>
          <w:lang w:eastAsia="en-US"/>
        </w:rPr>
      </w:pPr>
      <w:r w:rsidRPr="006D5605">
        <w:rPr>
          <w:rFonts w:eastAsia="Calibri"/>
          <w:iCs/>
          <w:color w:val="auto"/>
          <w:lang w:eastAsia="en-US"/>
        </w:rPr>
        <w:t xml:space="preserve">The Assessment Team found the organisation has monitoring processes in relation to Standard 6 to ensure input and feedback from consumers, carers, the workforce </w:t>
      </w:r>
      <w:r w:rsidRPr="008328BF">
        <w:rPr>
          <w:rFonts w:eastAsia="Calibri"/>
          <w:iCs/>
          <w:color w:val="auto"/>
          <w:lang w:eastAsia="en-US"/>
        </w:rPr>
        <w:t>and others is sought by the service and used to inform continuous improvements for individual consumers and the organisation.</w:t>
      </w:r>
    </w:p>
    <w:p w14:paraId="74F3E6F0" w14:textId="65EA08A5" w:rsidR="007B1851" w:rsidRDefault="007B1851" w:rsidP="007B1851">
      <w:pPr>
        <w:pStyle w:val="ListBullet"/>
        <w:numPr>
          <w:ilvl w:val="0"/>
          <w:numId w:val="0"/>
        </w:numPr>
      </w:pPr>
      <w:r w:rsidRPr="008328BF">
        <w:t xml:space="preserve">Based on the evidence documented above, </w:t>
      </w:r>
      <w:r w:rsidR="0039197A" w:rsidRPr="008328BF">
        <w:t>I find Boandik Lodge Inc, in relation to Boandik Crouch Street,</w:t>
      </w:r>
      <w:r w:rsidRPr="008328BF">
        <w:t xml:space="preserve"> to be Compliant with all Requirements in Standard 6 Feedback and complaints.</w:t>
      </w:r>
    </w:p>
    <w:p w14:paraId="6B1ADD9F" w14:textId="4CB695FC" w:rsidR="00BF113F" w:rsidRDefault="004C7A84" w:rsidP="00BF113F">
      <w:pPr>
        <w:pStyle w:val="Heading2"/>
      </w:pPr>
      <w:r>
        <w:t>Assessment of Standard 6 Requirements</w:t>
      </w:r>
      <w:r w:rsidRPr="0066387A">
        <w:rPr>
          <w:i/>
          <w:color w:val="0000FF"/>
          <w:sz w:val="24"/>
          <w:szCs w:val="24"/>
        </w:rPr>
        <w:t xml:space="preserve"> </w:t>
      </w:r>
    </w:p>
    <w:p w14:paraId="6B1ADDA0" w14:textId="13A4B420" w:rsidR="00BF113F" w:rsidRPr="00506F7F" w:rsidRDefault="004C7A84" w:rsidP="00BF113F">
      <w:pPr>
        <w:pStyle w:val="Heading3"/>
      </w:pPr>
      <w:r w:rsidRPr="00506F7F">
        <w:t>Requirement 6(3)(a)</w:t>
      </w:r>
      <w:r>
        <w:tab/>
        <w:t>Compliant</w:t>
      </w:r>
    </w:p>
    <w:p w14:paraId="6B1ADDA1" w14:textId="77777777" w:rsidR="00BF113F" w:rsidRPr="008D114F" w:rsidRDefault="004C7A84" w:rsidP="00BF113F">
      <w:pPr>
        <w:rPr>
          <w:i/>
        </w:rPr>
      </w:pPr>
      <w:r w:rsidRPr="008D114F">
        <w:rPr>
          <w:i/>
        </w:rPr>
        <w:t>Consumers, their family, friends, carers and others are encouraged and supported to provide feedback and make complaints.</w:t>
      </w:r>
    </w:p>
    <w:p w14:paraId="6B1ADDA3" w14:textId="38E45FC1" w:rsidR="00BF113F" w:rsidRPr="00506F7F" w:rsidRDefault="004C7A84" w:rsidP="00BF113F">
      <w:pPr>
        <w:pStyle w:val="Heading3"/>
      </w:pPr>
      <w:r w:rsidRPr="00506F7F">
        <w:t>Requirement 6(3)(b)</w:t>
      </w:r>
      <w:r>
        <w:tab/>
        <w:t>Compliant</w:t>
      </w:r>
    </w:p>
    <w:p w14:paraId="6B1ADDA4" w14:textId="77777777" w:rsidR="00BF113F" w:rsidRPr="008D114F" w:rsidRDefault="004C7A84" w:rsidP="00BF113F">
      <w:pPr>
        <w:rPr>
          <w:i/>
        </w:rPr>
      </w:pPr>
      <w:r w:rsidRPr="008D114F">
        <w:rPr>
          <w:i/>
        </w:rPr>
        <w:t>Consumers are made aware of and have access to advocates, language services and other methods for raising and resolving complaints.</w:t>
      </w:r>
    </w:p>
    <w:p w14:paraId="6B1ADDA6" w14:textId="60EE3AC0" w:rsidR="00BF113F" w:rsidRPr="00D435F8" w:rsidRDefault="004C7A84" w:rsidP="00BF113F">
      <w:pPr>
        <w:pStyle w:val="Heading3"/>
      </w:pPr>
      <w:r w:rsidRPr="00D435F8">
        <w:t>Requirement 6(3)(c)</w:t>
      </w:r>
      <w:r>
        <w:tab/>
        <w:t>Compliant</w:t>
      </w:r>
    </w:p>
    <w:p w14:paraId="6B1ADDA7" w14:textId="77777777" w:rsidR="00BF113F" w:rsidRPr="008D114F" w:rsidRDefault="004C7A84" w:rsidP="00BF113F">
      <w:pPr>
        <w:rPr>
          <w:i/>
        </w:rPr>
      </w:pPr>
      <w:r w:rsidRPr="008D114F">
        <w:rPr>
          <w:i/>
        </w:rPr>
        <w:t>Appropriate action is taken in response to complaints and an open disclosure process is used when things go wrong.</w:t>
      </w:r>
    </w:p>
    <w:p w14:paraId="6B1ADDA9" w14:textId="213AB8AD" w:rsidR="00BF113F" w:rsidRPr="00D435F8" w:rsidRDefault="004C7A84" w:rsidP="00BF113F">
      <w:pPr>
        <w:pStyle w:val="Heading3"/>
      </w:pPr>
      <w:r w:rsidRPr="00D435F8">
        <w:t>Requirement 6(3)(d)</w:t>
      </w:r>
      <w:r>
        <w:tab/>
        <w:t>Compliant</w:t>
      </w:r>
    </w:p>
    <w:p w14:paraId="6B1ADDAA" w14:textId="77777777" w:rsidR="00BF113F" w:rsidRPr="008D114F" w:rsidRDefault="004C7A84" w:rsidP="00BF113F">
      <w:pPr>
        <w:rPr>
          <w:i/>
        </w:rPr>
      </w:pPr>
      <w:r w:rsidRPr="008D114F">
        <w:rPr>
          <w:i/>
        </w:rPr>
        <w:t>Feedback and complaints are reviewed and used to improve the quality of care and services.</w:t>
      </w:r>
    </w:p>
    <w:p w14:paraId="6B1ADDAC" w14:textId="77777777" w:rsidR="00BF113F" w:rsidRPr="001B3DE8" w:rsidRDefault="00BF113F" w:rsidP="00BF113F"/>
    <w:p w14:paraId="6B1ADDAD" w14:textId="77777777" w:rsidR="00BF113F" w:rsidRDefault="00BF113F" w:rsidP="00BF113F">
      <w:pPr>
        <w:sectPr w:rsidR="00BF113F" w:rsidSect="00BF113F">
          <w:type w:val="continuous"/>
          <w:pgSz w:w="11906" w:h="16838"/>
          <w:pgMar w:top="1701" w:right="1418" w:bottom="1418" w:left="1418" w:header="709" w:footer="397" w:gutter="0"/>
          <w:cols w:space="708"/>
          <w:titlePg/>
          <w:docGrid w:linePitch="360"/>
        </w:sectPr>
      </w:pPr>
    </w:p>
    <w:p w14:paraId="6B1ADDAE" w14:textId="1D71FA37" w:rsidR="00BF113F" w:rsidRDefault="004C7A84" w:rsidP="00BF113F">
      <w:pPr>
        <w:pStyle w:val="Heading1"/>
        <w:tabs>
          <w:tab w:val="right" w:pos="9070"/>
        </w:tabs>
        <w:spacing w:before="560" w:after="640"/>
        <w:rPr>
          <w:color w:val="FFFFFF" w:themeColor="background1"/>
          <w:sz w:val="36"/>
        </w:rPr>
        <w:sectPr w:rsidR="00BF113F" w:rsidSect="00BF113F">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B1ADE07" wp14:editId="6B1ADE0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0265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6B1ADDAF" w14:textId="77777777" w:rsidR="00BF113F" w:rsidRPr="000E654D" w:rsidRDefault="004C7A84" w:rsidP="00BF113F">
      <w:pPr>
        <w:pStyle w:val="Heading3"/>
        <w:shd w:val="clear" w:color="auto" w:fill="F2F2F2" w:themeFill="background1" w:themeFillShade="F2"/>
      </w:pPr>
      <w:r w:rsidRPr="000E654D">
        <w:t>Consumer outcome:</w:t>
      </w:r>
    </w:p>
    <w:p w14:paraId="6B1ADDB0" w14:textId="77777777" w:rsidR="00BF113F" w:rsidRDefault="004C7A84" w:rsidP="00BF113F">
      <w:pPr>
        <w:numPr>
          <w:ilvl w:val="0"/>
          <w:numId w:val="7"/>
        </w:numPr>
        <w:shd w:val="clear" w:color="auto" w:fill="F2F2F2" w:themeFill="background1" w:themeFillShade="F2"/>
      </w:pPr>
      <w:r>
        <w:t>I get quality care and services when I need them from people who are knowledgeable, capable and caring.</w:t>
      </w:r>
    </w:p>
    <w:p w14:paraId="6B1ADDB1" w14:textId="77777777" w:rsidR="00BF113F" w:rsidRDefault="004C7A84" w:rsidP="00BF113F">
      <w:pPr>
        <w:pStyle w:val="Heading3"/>
        <w:shd w:val="clear" w:color="auto" w:fill="F2F2F2" w:themeFill="background1" w:themeFillShade="F2"/>
      </w:pPr>
      <w:r>
        <w:t>Organisation statement:</w:t>
      </w:r>
    </w:p>
    <w:p w14:paraId="6B1ADDB2" w14:textId="77777777" w:rsidR="00BF113F" w:rsidRDefault="004C7A84" w:rsidP="00BF113F">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B1ADDB3" w14:textId="77777777" w:rsidR="00BF113F" w:rsidRDefault="004C7A84" w:rsidP="00BF113F">
      <w:pPr>
        <w:pStyle w:val="Heading2"/>
      </w:pPr>
      <w:r>
        <w:t>Assessment of Standard 7</w:t>
      </w:r>
    </w:p>
    <w:p w14:paraId="7F011B93" w14:textId="2B963013" w:rsidR="008D403A" w:rsidRDefault="008D403A" w:rsidP="008D403A">
      <w:pPr>
        <w:rPr>
          <w:rFonts w:eastAsiaTheme="minorHAnsi"/>
          <w:color w:val="auto"/>
        </w:rPr>
      </w:pPr>
      <w:r w:rsidRPr="00B80AD9">
        <w:rPr>
          <w:rFonts w:eastAsiaTheme="minorHAnsi"/>
          <w:color w:val="auto"/>
        </w:rPr>
        <w:t>The Quality Standard is assessed as Compliant as five of the five specific Requirements have been assessed as Compliant.</w:t>
      </w:r>
    </w:p>
    <w:p w14:paraId="71E82F29" w14:textId="77777777" w:rsidR="00271010" w:rsidRDefault="00512AE5" w:rsidP="008D403A">
      <w:r w:rsidRPr="00840A6E">
        <w:rPr>
          <w:rFonts w:eastAsia="Arial"/>
          <w:color w:val="auto"/>
        </w:rPr>
        <w:t>Following a</w:t>
      </w:r>
      <w:r w:rsidR="0034239F" w:rsidRPr="00840A6E">
        <w:rPr>
          <w:rFonts w:eastAsia="Arial"/>
          <w:color w:val="auto"/>
        </w:rPr>
        <w:t xml:space="preserve">n Assessment Contact conducted </w:t>
      </w:r>
      <w:r w:rsidR="003704EC" w:rsidRPr="00840A6E">
        <w:rPr>
          <w:rFonts w:eastAsia="Arial"/>
          <w:color w:val="auto"/>
        </w:rPr>
        <w:t>3 December 2019 to 4 December 2019</w:t>
      </w:r>
      <w:r w:rsidR="00A346D5">
        <w:rPr>
          <w:rFonts w:eastAsia="Arial"/>
          <w:color w:val="auto"/>
        </w:rPr>
        <w:t>,</w:t>
      </w:r>
      <w:r w:rsidR="003704EC" w:rsidRPr="00840A6E">
        <w:rPr>
          <w:rFonts w:eastAsia="Arial"/>
          <w:color w:val="auto"/>
        </w:rPr>
        <w:t xml:space="preserve"> the service was found </w:t>
      </w:r>
      <w:r w:rsidR="007034D6" w:rsidRPr="00840A6E">
        <w:rPr>
          <w:rFonts w:eastAsia="Arial"/>
          <w:color w:val="auto"/>
        </w:rPr>
        <w:t>Non</w:t>
      </w:r>
      <w:r w:rsidR="00FE1B79" w:rsidRPr="00840A6E">
        <w:rPr>
          <w:rFonts w:eastAsia="Arial"/>
          <w:color w:val="auto"/>
        </w:rPr>
        <w:t xml:space="preserve">-complaint </w:t>
      </w:r>
      <w:r w:rsidR="00C653A6">
        <w:rPr>
          <w:rFonts w:eastAsia="Arial"/>
          <w:color w:val="auto"/>
        </w:rPr>
        <w:t>in</w:t>
      </w:r>
      <w:r w:rsidR="00C653A6" w:rsidRPr="00840A6E">
        <w:rPr>
          <w:rFonts w:eastAsia="Arial"/>
          <w:color w:val="auto"/>
        </w:rPr>
        <w:t xml:space="preserve"> </w:t>
      </w:r>
      <w:r w:rsidR="00FE1B79" w:rsidRPr="00840A6E">
        <w:rPr>
          <w:rFonts w:eastAsia="Arial"/>
          <w:color w:val="auto"/>
        </w:rPr>
        <w:t>Requirement (3)(a)</w:t>
      </w:r>
      <w:r w:rsidR="00BE02F9" w:rsidRPr="00840A6E">
        <w:rPr>
          <w:rFonts w:eastAsia="Arial"/>
          <w:color w:val="auto"/>
        </w:rPr>
        <w:t>. At th</w:t>
      </w:r>
      <w:r w:rsidR="003D3297">
        <w:rPr>
          <w:rFonts w:eastAsia="Arial"/>
          <w:color w:val="auto"/>
        </w:rPr>
        <w:t>e</w:t>
      </w:r>
      <w:r w:rsidR="00BE02F9" w:rsidRPr="00840A6E">
        <w:rPr>
          <w:rFonts w:eastAsia="Arial"/>
          <w:color w:val="auto"/>
        </w:rPr>
        <w:t xml:space="preserve"> time, the service was unable to demonstrate</w:t>
      </w:r>
      <w:r w:rsidR="00C84EA6" w:rsidRPr="00840A6E">
        <w:rPr>
          <w:rFonts w:eastAsia="Arial"/>
          <w:color w:val="auto"/>
        </w:rPr>
        <w:t xml:space="preserve"> </w:t>
      </w:r>
      <w:r w:rsidR="00C84EA6" w:rsidRPr="00840A6E">
        <w:rPr>
          <w:color w:val="auto"/>
        </w:rPr>
        <w:t xml:space="preserve">the workforce </w:t>
      </w:r>
      <w:r w:rsidR="00BF3EF3" w:rsidRPr="00840A6E">
        <w:rPr>
          <w:color w:val="auto"/>
        </w:rPr>
        <w:t xml:space="preserve">was </w:t>
      </w:r>
      <w:proofErr w:type="gramStart"/>
      <w:r w:rsidR="00BF3EF3" w:rsidRPr="00840A6E">
        <w:rPr>
          <w:color w:val="auto"/>
        </w:rPr>
        <w:t>sufficient</w:t>
      </w:r>
      <w:proofErr w:type="gramEnd"/>
      <w:r w:rsidR="006D37D9" w:rsidRPr="00840A6E">
        <w:rPr>
          <w:color w:val="auto"/>
        </w:rPr>
        <w:t xml:space="preserve"> </w:t>
      </w:r>
      <w:r w:rsidR="00BF3EF3" w:rsidRPr="00840A6E">
        <w:rPr>
          <w:color w:val="auto"/>
        </w:rPr>
        <w:t>to</w:t>
      </w:r>
      <w:r w:rsidR="006D37D9" w:rsidRPr="00840A6E">
        <w:rPr>
          <w:color w:val="auto"/>
        </w:rPr>
        <w:t xml:space="preserve"> deliver </w:t>
      </w:r>
      <w:r w:rsidR="00C84EA6" w:rsidRPr="00840A6E">
        <w:rPr>
          <w:color w:val="auto"/>
        </w:rPr>
        <w:t>safe quality care and services</w:t>
      </w:r>
      <w:r w:rsidR="006D37D9" w:rsidRPr="00840A6E">
        <w:rPr>
          <w:color w:val="auto"/>
        </w:rPr>
        <w:t xml:space="preserve">. </w:t>
      </w:r>
      <w:r w:rsidR="00734A67" w:rsidRPr="00840A6E">
        <w:rPr>
          <w:color w:val="auto"/>
        </w:rPr>
        <w:t>Four consumers</w:t>
      </w:r>
      <w:r w:rsidR="00E217AA" w:rsidRPr="00840A6E">
        <w:rPr>
          <w:color w:val="auto"/>
        </w:rPr>
        <w:t xml:space="preserve"> provided examples</w:t>
      </w:r>
      <w:r w:rsidR="000331A7" w:rsidRPr="00840A6E">
        <w:rPr>
          <w:color w:val="auto"/>
        </w:rPr>
        <w:t xml:space="preserve"> to support the workforce number</w:t>
      </w:r>
      <w:r w:rsidR="00C653A6">
        <w:rPr>
          <w:color w:val="auto"/>
        </w:rPr>
        <w:t>s</w:t>
      </w:r>
      <w:r w:rsidR="00D96DED" w:rsidRPr="00840A6E">
        <w:rPr>
          <w:color w:val="auto"/>
        </w:rPr>
        <w:t xml:space="preserve"> and mix </w:t>
      </w:r>
      <w:r w:rsidR="0057421C" w:rsidRPr="00840A6E">
        <w:rPr>
          <w:color w:val="auto"/>
        </w:rPr>
        <w:t xml:space="preserve">was having </w:t>
      </w:r>
      <w:r w:rsidR="008B5285" w:rsidRPr="00840A6E">
        <w:rPr>
          <w:color w:val="auto"/>
        </w:rPr>
        <w:t>a</w:t>
      </w:r>
      <w:r w:rsidR="0057421C" w:rsidRPr="00840A6E">
        <w:rPr>
          <w:color w:val="auto"/>
        </w:rPr>
        <w:t xml:space="preserve"> </w:t>
      </w:r>
      <w:r w:rsidR="008B5285">
        <w:rPr>
          <w:color w:val="auto"/>
        </w:rPr>
        <w:t xml:space="preserve">negative </w:t>
      </w:r>
      <w:r w:rsidR="0057421C" w:rsidRPr="00840A6E">
        <w:rPr>
          <w:color w:val="auto"/>
        </w:rPr>
        <w:t xml:space="preserve">impact on </w:t>
      </w:r>
      <w:r w:rsidR="0020096E">
        <w:rPr>
          <w:color w:val="auto"/>
        </w:rPr>
        <w:t xml:space="preserve">consumer </w:t>
      </w:r>
      <w:r w:rsidR="0057421C" w:rsidRPr="00840A6E">
        <w:rPr>
          <w:color w:val="auto"/>
        </w:rPr>
        <w:t>care</w:t>
      </w:r>
      <w:r w:rsidR="0020096E">
        <w:rPr>
          <w:color w:val="auto"/>
        </w:rPr>
        <w:t>.</w:t>
      </w:r>
      <w:r w:rsidR="00A346D5">
        <w:rPr>
          <w:color w:val="auto"/>
        </w:rPr>
        <w:t xml:space="preserve"> In addition</w:t>
      </w:r>
      <w:r w:rsidR="00B84C3F" w:rsidRPr="00840A6E">
        <w:rPr>
          <w:color w:val="auto"/>
        </w:rPr>
        <w:t xml:space="preserve">, care staff </w:t>
      </w:r>
      <w:r w:rsidR="005B0CB5">
        <w:rPr>
          <w:color w:val="auto"/>
        </w:rPr>
        <w:t>said</w:t>
      </w:r>
      <w:r w:rsidR="00B84C3F" w:rsidRPr="00840A6E">
        <w:rPr>
          <w:color w:val="auto"/>
        </w:rPr>
        <w:t xml:space="preserve"> there was insufficient time </w:t>
      </w:r>
      <w:r w:rsidR="00FA6336">
        <w:rPr>
          <w:color w:val="auto"/>
        </w:rPr>
        <w:t xml:space="preserve">during a shift </w:t>
      </w:r>
      <w:r w:rsidR="005C2F13" w:rsidRPr="00840A6E">
        <w:rPr>
          <w:color w:val="auto"/>
        </w:rPr>
        <w:t>to meet their responsibilities and call bell time</w:t>
      </w:r>
      <w:r w:rsidR="003D3297">
        <w:rPr>
          <w:color w:val="auto"/>
        </w:rPr>
        <w:t>s</w:t>
      </w:r>
      <w:r w:rsidR="00865567">
        <w:rPr>
          <w:color w:val="auto"/>
        </w:rPr>
        <w:t xml:space="preserve"> </w:t>
      </w:r>
      <w:r w:rsidR="007330B9" w:rsidRPr="00840A6E">
        <w:rPr>
          <w:color w:val="auto"/>
        </w:rPr>
        <w:t>indicated delays in care delivery</w:t>
      </w:r>
      <w:r w:rsidR="007330B9">
        <w:t>.</w:t>
      </w:r>
      <w:r w:rsidR="005C2F13">
        <w:t xml:space="preserve"> </w:t>
      </w:r>
    </w:p>
    <w:p w14:paraId="0B179908" w14:textId="3C430373" w:rsidR="007E3592" w:rsidRDefault="00453393" w:rsidP="008D403A">
      <w:pPr>
        <w:rPr>
          <w:rFonts w:eastAsia="Arial"/>
          <w:color w:val="000000" w:themeColor="text1"/>
        </w:rPr>
      </w:pPr>
      <w:r>
        <w:t xml:space="preserve">The service </w:t>
      </w:r>
      <w:proofErr w:type="gramStart"/>
      <w:r>
        <w:t>have</w:t>
      </w:r>
      <w:proofErr w:type="gramEnd"/>
      <w:r>
        <w:t xml:space="preserve"> implemented a range of improvements in response to the Non-compliance which are detailed in the specific Requirement below. </w:t>
      </w:r>
      <w:r w:rsidR="00A7497C" w:rsidRPr="0037406D">
        <w:rPr>
          <w:rFonts w:eastAsia="Arial"/>
          <w:color w:val="FF0000"/>
        </w:rPr>
        <w:t xml:space="preserve"> </w:t>
      </w:r>
    </w:p>
    <w:p w14:paraId="688BDBEC" w14:textId="30DDD1F4" w:rsidR="008D403A" w:rsidRPr="00A7497C" w:rsidRDefault="00764BDE" w:rsidP="008D403A">
      <w:pPr>
        <w:rPr>
          <w:color w:val="auto"/>
        </w:rPr>
      </w:pPr>
      <w:r>
        <w:rPr>
          <w:color w:val="auto"/>
        </w:rPr>
        <w:t>During this Site Audit</w:t>
      </w:r>
      <w:r w:rsidR="00C8155E">
        <w:rPr>
          <w:color w:val="auto"/>
        </w:rPr>
        <w:t>, t</w:t>
      </w:r>
      <w:r w:rsidR="008D403A" w:rsidRPr="00A7497C">
        <w:rPr>
          <w:color w:val="auto"/>
        </w:rPr>
        <w:t xml:space="preserve">he Assessment Team found that </w:t>
      </w:r>
      <w:r w:rsidR="00110A33">
        <w:rPr>
          <w:color w:val="auto"/>
        </w:rPr>
        <w:t xml:space="preserve">overall, </w:t>
      </w:r>
      <w:r w:rsidR="008D403A" w:rsidRPr="00A7497C">
        <w:rPr>
          <w:color w:val="auto"/>
        </w:rPr>
        <w:t>consumers considered they get quality care and services when they need them and from people who are knowledgeable, capable and caring. The following examples were provided by consumers and representatives during interviews with the Assessment Team:</w:t>
      </w:r>
    </w:p>
    <w:p w14:paraId="36D8AF04" w14:textId="10EE31A9" w:rsidR="00495EEF" w:rsidRPr="006F09F9" w:rsidRDefault="007C5AFD" w:rsidP="00301321">
      <w:pPr>
        <w:pStyle w:val="ListBullet"/>
        <w:numPr>
          <w:ilvl w:val="0"/>
          <w:numId w:val="21"/>
        </w:numPr>
      </w:pPr>
      <w:r w:rsidRPr="006F09F9">
        <w:t xml:space="preserve">Three consumers </w:t>
      </w:r>
      <w:r w:rsidR="00495EEF" w:rsidRPr="006F09F9">
        <w:t>indicated they were satisfied with the staffing levels and responsiveness.</w:t>
      </w:r>
    </w:p>
    <w:p w14:paraId="7CA512F7" w14:textId="3C781723" w:rsidR="008D403A" w:rsidRPr="006F09F9" w:rsidRDefault="00110A33" w:rsidP="00301321">
      <w:pPr>
        <w:pStyle w:val="ListBullet"/>
        <w:numPr>
          <w:ilvl w:val="0"/>
          <w:numId w:val="21"/>
        </w:numPr>
      </w:pPr>
      <w:r w:rsidRPr="006F09F9">
        <w:t xml:space="preserve">One </w:t>
      </w:r>
      <w:r w:rsidR="00247F80" w:rsidRPr="006F09F9">
        <w:t>consumer</w:t>
      </w:r>
      <w:r w:rsidRPr="006F09F9">
        <w:t xml:space="preserve"> said the</w:t>
      </w:r>
      <w:r w:rsidR="00247F80" w:rsidRPr="006F09F9">
        <w:t xml:space="preserve">re are times when they </w:t>
      </w:r>
      <w:proofErr w:type="gramStart"/>
      <w:r w:rsidR="00247F80" w:rsidRPr="006F09F9">
        <w:t>have to</w:t>
      </w:r>
      <w:proofErr w:type="gramEnd"/>
      <w:r w:rsidR="00247F80" w:rsidRPr="006F09F9">
        <w:t xml:space="preserve"> wait after </w:t>
      </w:r>
      <w:r w:rsidR="00690B87" w:rsidRPr="006F09F9">
        <w:t xml:space="preserve">initiating the </w:t>
      </w:r>
      <w:r w:rsidR="00247F80" w:rsidRPr="006F09F9">
        <w:t>call bell</w:t>
      </w:r>
      <w:r w:rsidR="00690B87" w:rsidRPr="006F09F9">
        <w:t xml:space="preserve">, </w:t>
      </w:r>
      <w:r w:rsidR="00013163" w:rsidRPr="006F09F9">
        <w:t>however</w:t>
      </w:r>
      <w:r w:rsidR="00B46792" w:rsidRPr="006F09F9">
        <w:t>,</w:t>
      </w:r>
      <w:r w:rsidR="00013163" w:rsidRPr="006F09F9">
        <w:t xml:space="preserve"> it has had no impact</w:t>
      </w:r>
      <w:r w:rsidR="006F09F9" w:rsidRPr="006F09F9">
        <w:t xml:space="preserve"> on the services they require</w:t>
      </w:r>
      <w:r w:rsidR="00013163" w:rsidRPr="006F09F9">
        <w:t>.</w:t>
      </w:r>
    </w:p>
    <w:p w14:paraId="3CE85D20" w14:textId="6B7D69E8" w:rsidR="00013163" w:rsidRPr="006F09F9" w:rsidRDefault="005E564E" w:rsidP="00301321">
      <w:pPr>
        <w:pStyle w:val="ListBullet"/>
        <w:numPr>
          <w:ilvl w:val="0"/>
          <w:numId w:val="21"/>
        </w:numPr>
      </w:pPr>
      <w:r w:rsidRPr="006F09F9">
        <w:t xml:space="preserve">Another consumer said staff </w:t>
      </w:r>
      <w:r w:rsidR="00480578" w:rsidRPr="006F09F9">
        <w:t xml:space="preserve">are friendly </w:t>
      </w:r>
      <w:r w:rsidR="0051211A" w:rsidRPr="006F09F9">
        <w:t>when attending to their personal care.</w:t>
      </w:r>
    </w:p>
    <w:p w14:paraId="5161D440" w14:textId="0597FAC9" w:rsidR="0051211A" w:rsidRPr="006F09F9" w:rsidRDefault="00C7757A" w:rsidP="00301321">
      <w:pPr>
        <w:pStyle w:val="ListBullet"/>
        <w:numPr>
          <w:ilvl w:val="0"/>
          <w:numId w:val="21"/>
        </w:numPr>
      </w:pPr>
      <w:r w:rsidRPr="006F09F9">
        <w:lastRenderedPageBreak/>
        <w:t xml:space="preserve">Three consumers and </w:t>
      </w:r>
      <w:r w:rsidR="00EB6AA6" w:rsidRPr="006F09F9">
        <w:t>t</w:t>
      </w:r>
      <w:r w:rsidR="00B46792" w:rsidRPr="006F09F9">
        <w:t>wo representatives</w:t>
      </w:r>
      <w:r w:rsidR="001F5810" w:rsidRPr="006F09F9">
        <w:t xml:space="preserve"> said they were satisfied with the level of staff training and competence</w:t>
      </w:r>
      <w:r w:rsidR="000C3BF7" w:rsidRPr="006F09F9">
        <w:t>.</w:t>
      </w:r>
    </w:p>
    <w:p w14:paraId="5880E0F2" w14:textId="1724CC47" w:rsidR="008D403A" w:rsidRPr="006F09F9" w:rsidRDefault="00E85A19" w:rsidP="00301321">
      <w:pPr>
        <w:pStyle w:val="ListBullet"/>
        <w:numPr>
          <w:ilvl w:val="0"/>
          <w:numId w:val="21"/>
        </w:numPr>
      </w:pPr>
      <w:r w:rsidRPr="006F09F9">
        <w:t xml:space="preserve">A </w:t>
      </w:r>
      <w:r w:rsidR="000C3BF7" w:rsidRPr="006F09F9">
        <w:t>representative</w:t>
      </w:r>
      <w:r w:rsidRPr="006F09F9">
        <w:t xml:space="preserve"> for a consumer receiving palliative care</w:t>
      </w:r>
      <w:r w:rsidR="00C653A6">
        <w:t>,</w:t>
      </w:r>
      <w:r w:rsidR="007757AE" w:rsidRPr="006F09F9">
        <w:t xml:space="preserve"> said they were satisfied with the level of training</w:t>
      </w:r>
      <w:r w:rsidR="00BA3C38" w:rsidRPr="006F09F9">
        <w:t>.</w:t>
      </w:r>
      <w:r w:rsidR="00530E3D" w:rsidRPr="006F09F9">
        <w:t xml:space="preserve"> They said staff made the </w:t>
      </w:r>
      <w:r w:rsidR="00963F34" w:rsidRPr="006F09F9">
        <w:t>consumer’s</w:t>
      </w:r>
      <w:r w:rsidR="00530E3D" w:rsidRPr="006F09F9">
        <w:t xml:space="preserve"> end of life </w:t>
      </w:r>
      <w:r w:rsidR="00963F34" w:rsidRPr="006F09F9">
        <w:t>peaceful and it was well delivered.</w:t>
      </w:r>
    </w:p>
    <w:p w14:paraId="0D36F8EF" w14:textId="3EEAF1A3" w:rsidR="00D42361" w:rsidRPr="006F09F9" w:rsidRDefault="00D42361" w:rsidP="00D42361">
      <w:pPr>
        <w:pStyle w:val="ListBullet"/>
        <w:numPr>
          <w:ilvl w:val="0"/>
          <w:numId w:val="0"/>
        </w:numPr>
      </w:pPr>
      <w:r w:rsidRPr="006F09F9">
        <w:t xml:space="preserve">The feedback aligns with the recent </w:t>
      </w:r>
      <w:r w:rsidR="00D92FCF" w:rsidRPr="006F09F9">
        <w:t>Resident Survey, where</w:t>
      </w:r>
      <w:r w:rsidR="007352D7" w:rsidRPr="006F09F9">
        <w:t>,</w:t>
      </w:r>
      <w:r w:rsidR="00D92FCF" w:rsidRPr="006F09F9">
        <w:t xml:space="preserve"> </w:t>
      </w:r>
      <w:r w:rsidR="00565020" w:rsidRPr="006F09F9">
        <w:t xml:space="preserve">95% of </w:t>
      </w:r>
      <w:r w:rsidR="00D92FCF" w:rsidRPr="006F09F9">
        <w:t>consumers</w:t>
      </w:r>
      <w:r w:rsidR="00CF2CD1" w:rsidRPr="006F09F9">
        <w:t xml:space="preserve"> said they get care </w:t>
      </w:r>
      <w:r w:rsidR="007352D7" w:rsidRPr="006F09F9">
        <w:t xml:space="preserve">and services when needed and from people who are knowledgeable. </w:t>
      </w:r>
      <w:r w:rsidRPr="006F09F9">
        <w:t xml:space="preserve"> </w:t>
      </w:r>
    </w:p>
    <w:p w14:paraId="410D17F1" w14:textId="2BD04C98" w:rsidR="00921C98" w:rsidRPr="00E727BB" w:rsidRDefault="003D5694" w:rsidP="008D403A">
      <w:pPr>
        <w:pStyle w:val="ListBullet"/>
        <w:numPr>
          <w:ilvl w:val="0"/>
          <w:numId w:val="0"/>
        </w:numPr>
      </w:pPr>
      <w:r w:rsidRPr="00E727BB">
        <w:t xml:space="preserve">Management described </w:t>
      </w:r>
      <w:r w:rsidR="00D84A54" w:rsidRPr="00E727BB">
        <w:t xml:space="preserve">reporting </w:t>
      </w:r>
      <w:r w:rsidRPr="00E727BB">
        <w:t>process</w:t>
      </w:r>
      <w:r w:rsidR="00271010">
        <w:t>es</w:t>
      </w:r>
      <w:r w:rsidRPr="00E727BB">
        <w:t xml:space="preserve"> </w:t>
      </w:r>
      <w:r w:rsidR="00453393">
        <w:t>and how they</w:t>
      </w:r>
      <w:r w:rsidR="005C109C" w:rsidRPr="00E727BB">
        <w:t xml:space="preserve"> </w:t>
      </w:r>
      <w:r w:rsidRPr="00E727BB">
        <w:t>monitor</w:t>
      </w:r>
      <w:r w:rsidR="005C109C" w:rsidRPr="00E727BB">
        <w:t xml:space="preserve"> unfilled shifts</w:t>
      </w:r>
      <w:r w:rsidR="00453393">
        <w:t>.</w:t>
      </w:r>
      <w:r w:rsidR="005C109C" w:rsidRPr="00E727BB">
        <w:t xml:space="preserve"> </w:t>
      </w:r>
      <w:r w:rsidR="00453393">
        <w:t>O</w:t>
      </w:r>
      <w:r w:rsidR="005C109C" w:rsidRPr="00E727BB">
        <w:t xml:space="preserve">n </w:t>
      </w:r>
      <w:r w:rsidR="00D84A54" w:rsidRPr="00E727BB">
        <w:t>review</w:t>
      </w:r>
      <w:r w:rsidR="00100A06" w:rsidRPr="00E727BB">
        <w:t xml:space="preserve"> of the reports</w:t>
      </w:r>
      <w:r w:rsidR="00453393">
        <w:t>,</w:t>
      </w:r>
      <w:r w:rsidR="00A54F78" w:rsidRPr="00E727BB">
        <w:t xml:space="preserve"> the Assessment Team </w:t>
      </w:r>
      <w:r w:rsidR="00EA6E9E" w:rsidRPr="00E727BB">
        <w:t>found</w:t>
      </w:r>
      <w:r w:rsidR="00100A06" w:rsidRPr="00E727BB">
        <w:t xml:space="preserve"> </w:t>
      </w:r>
      <w:r w:rsidR="00D84A54" w:rsidRPr="00E727BB">
        <w:t>all nursing shifts</w:t>
      </w:r>
      <w:r w:rsidR="00100A06" w:rsidRPr="00E727BB">
        <w:t xml:space="preserve"> had been backfilled.</w:t>
      </w:r>
      <w:r w:rsidR="00CA685C" w:rsidRPr="00E727BB">
        <w:t xml:space="preserve"> </w:t>
      </w:r>
      <w:r w:rsidR="00366041" w:rsidRPr="00E727BB">
        <w:t xml:space="preserve">Management </w:t>
      </w:r>
      <w:r w:rsidR="0058326F" w:rsidRPr="00E727BB">
        <w:t>advised</w:t>
      </w:r>
      <w:r w:rsidR="00366041" w:rsidRPr="00E727BB">
        <w:t xml:space="preserve"> to </w:t>
      </w:r>
      <w:r w:rsidR="0058326F" w:rsidRPr="00E727BB">
        <w:t>reduce impact of unplanned leave on consumers</w:t>
      </w:r>
      <w:r w:rsidR="000D363B" w:rsidRPr="00E727BB">
        <w:t>,</w:t>
      </w:r>
      <w:r w:rsidR="0058326F" w:rsidRPr="00E727BB">
        <w:t xml:space="preserve"> all catering and nursing staff shifts are backfilled</w:t>
      </w:r>
      <w:r w:rsidR="00EA6E9E" w:rsidRPr="00E727BB">
        <w:t>.</w:t>
      </w:r>
      <w:r w:rsidR="0058326F" w:rsidRPr="00E727BB">
        <w:t xml:space="preserve"> </w:t>
      </w:r>
      <w:r w:rsidR="00933F01" w:rsidRPr="00E727BB">
        <w:t>On review of rosters, it indicated where unplanned leave occurs</w:t>
      </w:r>
      <w:r w:rsidR="00D67675" w:rsidRPr="00E727BB">
        <w:t>,</w:t>
      </w:r>
      <w:r w:rsidR="00933F01" w:rsidRPr="00E727BB">
        <w:t xml:space="preserve"> the service has a process to replace the unfilled shift</w:t>
      </w:r>
      <w:r w:rsidR="00376C23" w:rsidRPr="00E727BB">
        <w:t xml:space="preserve"> as required.</w:t>
      </w:r>
      <w:r w:rsidR="00933F01" w:rsidRPr="00E727BB">
        <w:t xml:space="preserve"> </w:t>
      </w:r>
      <w:r w:rsidR="008B56C0" w:rsidRPr="00E727BB">
        <w:t>This aligns with s</w:t>
      </w:r>
      <w:r w:rsidR="00320671" w:rsidRPr="00E727BB">
        <w:t xml:space="preserve">taff </w:t>
      </w:r>
      <w:r w:rsidR="00376C23" w:rsidRPr="00E727BB">
        <w:t xml:space="preserve">comments as they indicated </w:t>
      </w:r>
      <w:r w:rsidR="008B56C0" w:rsidRPr="00E727BB">
        <w:t xml:space="preserve">they </w:t>
      </w:r>
      <w:r w:rsidR="000D69D8" w:rsidRPr="00E727BB">
        <w:t xml:space="preserve">have </w:t>
      </w:r>
      <w:proofErr w:type="gramStart"/>
      <w:r w:rsidR="000D69D8" w:rsidRPr="00E727BB">
        <w:t>sufficient</w:t>
      </w:r>
      <w:proofErr w:type="gramEnd"/>
      <w:r w:rsidR="000D69D8" w:rsidRPr="00E727BB">
        <w:t xml:space="preserve"> time to complete their </w:t>
      </w:r>
      <w:r w:rsidR="008B56C0" w:rsidRPr="00E727BB">
        <w:t>work</w:t>
      </w:r>
      <w:r w:rsidR="00FC1C59" w:rsidRPr="00E727BB">
        <w:t>.</w:t>
      </w:r>
      <w:r w:rsidR="008B56C0" w:rsidRPr="00E727BB">
        <w:t xml:space="preserve"> </w:t>
      </w:r>
    </w:p>
    <w:p w14:paraId="241FB70A" w14:textId="2157F39A" w:rsidR="00921C98" w:rsidRPr="00E727BB" w:rsidRDefault="00D66C6B" w:rsidP="008D403A">
      <w:pPr>
        <w:pStyle w:val="ListBullet"/>
        <w:numPr>
          <w:ilvl w:val="0"/>
          <w:numId w:val="0"/>
        </w:numPr>
      </w:pPr>
      <w:r w:rsidRPr="00E727BB">
        <w:t xml:space="preserve">The Assessment Team observed workforce </w:t>
      </w:r>
      <w:r w:rsidR="00866B07" w:rsidRPr="00E727BB">
        <w:t xml:space="preserve">interactions with </w:t>
      </w:r>
      <w:r w:rsidR="00DA369E" w:rsidRPr="00E727BB">
        <w:t>consumers to be kind, caring and respectful</w:t>
      </w:r>
      <w:r w:rsidR="00FE4637" w:rsidRPr="00E727BB">
        <w:t>. St</w:t>
      </w:r>
      <w:r w:rsidR="00B81B8A" w:rsidRPr="00E727BB">
        <w:t xml:space="preserve">aff could </w:t>
      </w:r>
      <w:r w:rsidR="00F442B8" w:rsidRPr="00E727BB">
        <w:t xml:space="preserve">provide an overview of </w:t>
      </w:r>
      <w:r w:rsidR="009E40F8" w:rsidRPr="00E727BB">
        <w:t>consumers’ back</w:t>
      </w:r>
      <w:r w:rsidR="00C37B36" w:rsidRPr="00E727BB">
        <w:t xml:space="preserve">ground and </w:t>
      </w:r>
      <w:r w:rsidR="002334CB" w:rsidRPr="00E727BB">
        <w:t>demonstrate</w:t>
      </w:r>
      <w:r w:rsidR="00453393">
        <w:t>d</w:t>
      </w:r>
      <w:r w:rsidR="002334CB" w:rsidRPr="00E727BB">
        <w:t xml:space="preserve"> an awareness of consumers</w:t>
      </w:r>
      <w:r w:rsidR="00090F79" w:rsidRPr="00E727BB">
        <w:t>’</w:t>
      </w:r>
      <w:r w:rsidR="002334CB" w:rsidRPr="00E727BB">
        <w:t xml:space="preserve"> </w:t>
      </w:r>
      <w:r w:rsidR="00090F79" w:rsidRPr="00E727BB">
        <w:t>cultural prefe</w:t>
      </w:r>
      <w:r w:rsidR="00C5153F" w:rsidRPr="00E727BB">
        <w:t>rences</w:t>
      </w:r>
      <w:r w:rsidR="00090F79" w:rsidRPr="00E727BB">
        <w:t>.</w:t>
      </w:r>
      <w:r w:rsidR="00C37B36" w:rsidRPr="00E727BB">
        <w:t xml:space="preserve"> </w:t>
      </w:r>
      <w:r w:rsidR="007C1ADE" w:rsidRPr="00E727BB">
        <w:t>The service has a code of conduct to guide staff in prov</w:t>
      </w:r>
      <w:r w:rsidR="00DC2324" w:rsidRPr="00E727BB">
        <w:t xml:space="preserve">iding respectful care and service delivery for all consumers. </w:t>
      </w:r>
      <w:r w:rsidR="007C1ADE" w:rsidRPr="00E727BB">
        <w:t xml:space="preserve"> </w:t>
      </w:r>
    </w:p>
    <w:p w14:paraId="1A6FE6A4" w14:textId="35E1FABA" w:rsidR="002C05DD" w:rsidRPr="00AB19F9" w:rsidRDefault="00230A7D" w:rsidP="008D403A">
      <w:pPr>
        <w:pStyle w:val="ListBullet"/>
        <w:numPr>
          <w:ilvl w:val="0"/>
          <w:numId w:val="0"/>
        </w:numPr>
      </w:pPr>
      <w:r w:rsidRPr="00AB19F9">
        <w:t xml:space="preserve">The service was able to demonstrate </w:t>
      </w:r>
      <w:r w:rsidR="00BA6323" w:rsidRPr="00AB19F9">
        <w:t xml:space="preserve">the workforce is competent and they have </w:t>
      </w:r>
      <w:r w:rsidR="00C43C07" w:rsidRPr="00AB19F9">
        <w:t>the qualifications</w:t>
      </w:r>
      <w:r w:rsidR="00D87B22" w:rsidRPr="00AB19F9">
        <w:t xml:space="preserve"> to effectively </w:t>
      </w:r>
      <w:r w:rsidR="00453393">
        <w:t>deliver</w:t>
      </w:r>
      <w:r w:rsidR="00453393" w:rsidRPr="00AB19F9">
        <w:t xml:space="preserve"> </w:t>
      </w:r>
      <w:r w:rsidR="00D87B22" w:rsidRPr="00AB19F9">
        <w:t xml:space="preserve">quality care and services. </w:t>
      </w:r>
      <w:r w:rsidR="00C3103F" w:rsidRPr="00AB19F9">
        <w:t xml:space="preserve">Recruitment processes, staff </w:t>
      </w:r>
      <w:proofErr w:type="gramStart"/>
      <w:r w:rsidR="00C3103F" w:rsidRPr="00AB19F9">
        <w:t>onb</w:t>
      </w:r>
      <w:r w:rsidR="00BB3D35" w:rsidRPr="00AB19F9">
        <w:t>oarding</w:t>
      </w:r>
      <w:proofErr w:type="gramEnd"/>
      <w:r w:rsidR="00BB3D35" w:rsidRPr="00AB19F9">
        <w:t xml:space="preserve"> and </w:t>
      </w:r>
      <w:r w:rsidR="00966BA8" w:rsidRPr="00AB19F9">
        <w:t>schedule training</w:t>
      </w:r>
      <w:r w:rsidR="0090734C" w:rsidRPr="00AB19F9">
        <w:t xml:space="preserve"> </w:t>
      </w:r>
      <w:r w:rsidR="00966BA8" w:rsidRPr="00AB19F9">
        <w:t xml:space="preserve">ensures the workforce </w:t>
      </w:r>
      <w:r w:rsidR="00C645EF" w:rsidRPr="00AB19F9">
        <w:t xml:space="preserve">has the </w:t>
      </w:r>
      <w:r w:rsidR="00796BE6" w:rsidRPr="00AB19F9">
        <w:t xml:space="preserve">knowledge and skills </w:t>
      </w:r>
      <w:r w:rsidR="00C645EF" w:rsidRPr="00AB19F9">
        <w:t xml:space="preserve">to </w:t>
      </w:r>
      <w:r w:rsidR="00796BE6" w:rsidRPr="00AB19F9">
        <w:t>perform their roles.</w:t>
      </w:r>
      <w:r w:rsidR="00FC7F9E" w:rsidRPr="00AB19F9">
        <w:t xml:space="preserve"> The Human Resource Manager </w:t>
      </w:r>
      <w:r w:rsidR="009B5A96" w:rsidRPr="00AB19F9">
        <w:t xml:space="preserve">described how </w:t>
      </w:r>
      <w:r w:rsidR="005F651A" w:rsidRPr="00AB19F9">
        <w:t>they monitor all training requirements</w:t>
      </w:r>
      <w:r w:rsidR="00312E0F" w:rsidRPr="00AB19F9">
        <w:t xml:space="preserve">, </w:t>
      </w:r>
      <w:r w:rsidR="00A56286" w:rsidRPr="00AB19F9">
        <w:t xml:space="preserve">ongoing and </w:t>
      </w:r>
      <w:r w:rsidR="00312E0F" w:rsidRPr="00AB19F9">
        <w:t xml:space="preserve">through to </w:t>
      </w:r>
      <w:r w:rsidR="00A56286" w:rsidRPr="00AB19F9">
        <w:t>completion</w:t>
      </w:r>
      <w:r w:rsidR="005F651A" w:rsidRPr="00AB19F9">
        <w:t xml:space="preserve">. </w:t>
      </w:r>
      <w:r w:rsidR="001A1B8E" w:rsidRPr="00AB19F9">
        <w:t xml:space="preserve">The Assessment Team viewed the </w:t>
      </w:r>
      <w:r w:rsidR="0054121D" w:rsidRPr="00AB19F9">
        <w:t xml:space="preserve">2021 training schedule </w:t>
      </w:r>
      <w:r w:rsidR="00453393">
        <w:t>which indicated</w:t>
      </w:r>
      <w:r w:rsidR="00453393" w:rsidRPr="00AB19F9">
        <w:t xml:space="preserve"> </w:t>
      </w:r>
      <w:r w:rsidR="0054121D" w:rsidRPr="00AB19F9">
        <w:t>a wide range of topics</w:t>
      </w:r>
      <w:r w:rsidR="00E727BB" w:rsidRPr="00AB19F9">
        <w:t xml:space="preserve"> were </w:t>
      </w:r>
      <w:r w:rsidR="00AB19F9" w:rsidRPr="00AB19F9">
        <w:t>considered</w:t>
      </w:r>
      <w:r w:rsidR="00234BE7" w:rsidRPr="00AB19F9">
        <w:t>.</w:t>
      </w:r>
      <w:r w:rsidR="0054121D" w:rsidRPr="00AB19F9">
        <w:t xml:space="preserve"> </w:t>
      </w:r>
    </w:p>
    <w:p w14:paraId="196EF20A" w14:textId="549CEB4F" w:rsidR="00921C98" w:rsidRPr="00515FD2" w:rsidRDefault="00641ABA" w:rsidP="008D403A">
      <w:pPr>
        <w:pStyle w:val="ListBullet"/>
        <w:numPr>
          <w:ilvl w:val="0"/>
          <w:numId w:val="0"/>
        </w:numPr>
      </w:pPr>
      <w:r w:rsidRPr="00515FD2">
        <w:t>The Assessment Team viewed duty and role statements</w:t>
      </w:r>
      <w:r w:rsidR="00312E0F" w:rsidRPr="00515FD2">
        <w:t xml:space="preserve"> </w:t>
      </w:r>
      <w:r w:rsidR="00515FD2" w:rsidRPr="00515FD2">
        <w:t xml:space="preserve">used </w:t>
      </w:r>
      <w:r w:rsidRPr="00515FD2">
        <w:t xml:space="preserve">to guide the staff </w:t>
      </w:r>
      <w:r w:rsidR="00527F70" w:rsidRPr="00515FD2">
        <w:t xml:space="preserve">in </w:t>
      </w:r>
      <w:r w:rsidR="00312E0F" w:rsidRPr="00515FD2">
        <w:t>understanding their role and accountabilities</w:t>
      </w:r>
      <w:r w:rsidR="00A56286" w:rsidRPr="00515FD2">
        <w:t xml:space="preserve"> in care and service delivery.</w:t>
      </w:r>
      <w:r w:rsidR="002C05DD" w:rsidRPr="00515FD2">
        <w:t xml:space="preserve"> Staff advised </w:t>
      </w:r>
      <w:r w:rsidR="00314623" w:rsidRPr="00515FD2">
        <w:t>on commencement they participated in “buddy shifts</w:t>
      </w:r>
      <w:r w:rsidR="00B83BE2" w:rsidRPr="00515FD2">
        <w:t>”,</w:t>
      </w:r>
      <w:r w:rsidR="00FA22CA" w:rsidRPr="00515FD2">
        <w:t xml:space="preserve"> </w:t>
      </w:r>
      <w:r w:rsidR="00453393">
        <w:t xml:space="preserve">are </w:t>
      </w:r>
      <w:r w:rsidR="00FA22CA" w:rsidRPr="00515FD2">
        <w:t xml:space="preserve">supervised by nursing staff </w:t>
      </w:r>
      <w:r w:rsidR="00E35231" w:rsidRPr="00515FD2">
        <w:t xml:space="preserve">and training is based on their responsibilities. </w:t>
      </w:r>
      <w:r w:rsidR="00C967CF" w:rsidRPr="00515FD2">
        <w:t>Management</w:t>
      </w:r>
      <w:r w:rsidR="000D1A23" w:rsidRPr="00515FD2">
        <w:t xml:space="preserve"> indicated they have increased</w:t>
      </w:r>
      <w:r w:rsidR="00C967CF" w:rsidRPr="00515FD2">
        <w:t xml:space="preserve"> the frequency of staff recruitment</w:t>
      </w:r>
      <w:r w:rsidR="00D976E8" w:rsidRPr="00515FD2">
        <w:t xml:space="preserve"> and expressed the difficulties due to the service</w:t>
      </w:r>
      <w:r w:rsidR="00414A21" w:rsidRPr="00515FD2">
        <w:t xml:space="preserve">’s regional </w:t>
      </w:r>
      <w:r w:rsidR="00D976E8" w:rsidRPr="00515FD2">
        <w:t>location</w:t>
      </w:r>
      <w:r w:rsidR="00414A21" w:rsidRPr="00515FD2">
        <w:t xml:space="preserve">. </w:t>
      </w:r>
      <w:r w:rsidR="00C967CF" w:rsidRPr="00515FD2">
        <w:t xml:space="preserve"> </w:t>
      </w:r>
      <w:r w:rsidR="000D1A23" w:rsidRPr="00515FD2">
        <w:t xml:space="preserve"> </w:t>
      </w:r>
    </w:p>
    <w:p w14:paraId="7C3DAE10" w14:textId="1628129E" w:rsidR="00921C98" w:rsidRPr="00221620" w:rsidRDefault="00290FA3" w:rsidP="008D403A">
      <w:pPr>
        <w:pStyle w:val="ListBullet"/>
        <w:numPr>
          <w:ilvl w:val="0"/>
          <w:numId w:val="0"/>
        </w:numPr>
      </w:pPr>
      <w:r w:rsidRPr="00221620">
        <w:t xml:space="preserve">The service has implemented a </w:t>
      </w:r>
      <w:r w:rsidR="00FD0372" w:rsidRPr="00221620">
        <w:t xml:space="preserve">Human Resource Management system that guides senior management </w:t>
      </w:r>
      <w:r w:rsidR="008C0FD8" w:rsidRPr="00221620">
        <w:t>to monitor and re</w:t>
      </w:r>
      <w:r w:rsidR="0060435C" w:rsidRPr="00221620">
        <w:t>spond to staff performance reviews</w:t>
      </w:r>
      <w:r w:rsidR="00453393">
        <w:t xml:space="preserve"> </w:t>
      </w:r>
      <w:r w:rsidR="0060435C" w:rsidRPr="00221620">
        <w:t>staff feedback</w:t>
      </w:r>
      <w:r w:rsidR="00453393">
        <w:t xml:space="preserve"> and</w:t>
      </w:r>
      <w:r w:rsidR="0060435C" w:rsidRPr="00221620">
        <w:t xml:space="preserve"> </w:t>
      </w:r>
      <w:r w:rsidR="00B6767F" w:rsidRPr="00221620">
        <w:t xml:space="preserve">results of </w:t>
      </w:r>
      <w:r w:rsidR="00AA674F" w:rsidRPr="00221620">
        <w:t>clinical</w:t>
      </w:r>
      <w:r w:rsidR="00B6767F" w:rsidRPr="00221620">
        <w:t xml:space="preserve"> indicators to identify training needs. Staff confirmed </w:t>
      </w:r>
      <w:r w:rsidR="00AA674F" w:rsidRPr="00221620">
        <w:t>they are supported through the performance review</w:t>
      </w:r>
      <w:r w:rsidR="00453393">
        <w:t xml:space="preserve"> process</w:t>
      </w:r>
      <w:r w:rsidR="00AA674F" w:rsidRPr="00221620">
        <w:t xml:space="preserve">, </w:t>
      </w:r>
      <w:r w:rsidR="001C1995" w:rsidRPr="00221620">
        <w:t xml:space="preserve">provided training and </w:t>
      </w:r>
      <w:r w:rsidR="001C1995" w:rsidRPr="00221620">
        <w:lastRenderedPageBreak/>
        <w:t>additional supervision as required.</w:t>
      </w:r>
      <w:r w:rsidR="005158CD" w:rsidRPr="00221620">
        <w:t xml:space="preserve"> This aligned with document</w:t>
      </w:r>
      <w:r w:rsidR="00E41E47" w:rsidRPr="00221620">
        <w:t>s</w:t>
      </w:r>
      <w:r w:rsidR="005158CD" w:rsidRPr="00221620">
        <w:t xml:space="preserve"> </w:t>
      </w:r>
      <w:r w:rsidR="00E41E47" w:rsidRPr="00221620">
        <w:t>viewed</w:t>
      </w:r>
      <w:r w:rsidR="005158CD" w:rsidRPr="00221620">
        <w:t xml:space="preserve"> by the Assessment Team</w:t>
      </w:r>
      <w:r w:rsidR="00E41E47" w:rsidRPr="00221620">
        <w:t>.</w:t>
      </w:r>
    </w:p>
    <w:p w14:paraId="65759027" w14:textId="77777777" w:rsidR="00570745" w:rsidRPr="00221620" w:rsidRDefault="00570745" w:rsidP="00570745">
      <w:pPr>
        <w:rPr>
          <w:color w:val="auto"/>
        </w:rPr>
      </w:pPr>
      <w:r w:rsidRPr="00221620">
        <w:rPr>
          <w:color w:val="auto"/>
        </w:rPr>
        <w:t xml:space="preserve">The Assessment Team found the organisation has monitoring processes in place in relation to Standard 7 to ensure the workforce is </w:t>
      </w:r>
      <w:proofErr w:type="gramStart"/>
      <w:r w:rsidRPr="00221620">
        <w:rPr>
          <w:color w:val="auto"/>
        </w:rPr>
        <w:t>sufficient</w:t>
      </w:r>
      <w:proofErr w:type="gramEnd"/>
      <w:r w:rsidRPr="00221620">
        <w:rPr>
          <w:color w:val="auto"/>
        </w:rPr>
        <w:t>, and is skilled and qualified, to provide safe, respectful and quality care and services.</w:t>
      </w:r>
    </w:p>
    <w:p w14:paraId="6A281676" w14:textId="512C3E75" w:rsidR="00570745" w:rsidRPr="00491426" w:rsidRDefault="008161BA" w:rsidP="00570745">
      <w:pPr>
        <w:rPr>
          <w:rFonts w:eastAsia="Calibri"/>
          <w:color w:val="FF0000"/>
        </w:rPr>
      </w:pPr>
      <w:r w:rsidRPr="00221620">
        <w:t xml:space="preserve">Based on the evidence documented above, I find Boandik Lodge Inc, in relation to Boandik Crouch Street, to be Compliant with all Requirements </w:t>
      </w:r>
      <w:r w:rsidR="00570745" w:rsidRPr="00221620">
        <w:t>in Standard 7 Human resources.</w:t>
      </w:r>
    </w:p>
    <w:p w14:paraId="6B1ADDB6" w14:textId="69CA1EE5" w:rsidR="00BF113F" w:rsidRDefault="004C7A84" w:rsidP="00BF113F">
      <w:pPr>
        <w:pStyle w:val="Heading2"/>
      </w:pPr>
      <w:r>
        <w:t>Assessment of Standard 7 Requirements</w:t>
      </w:r>
    </w:p>
    <w:p w14:paraId="6B1ADDB7" w14:textId="0A102A49" w:rsidR="00BF113F" w:rsidRPr="00506F7F" w:rsidRDefault="004C7A84" w:rsidP="00BF113F">
      <w:pPr>
        <w:pStyle w:val="Heading3"/>
      </w:pPr>
      <w:r w:rsidRPr="00506F7F">
        <w:t>Requirement 7(3)(a)</w:t>
      </w:r>
      <w:r>
        <w:tab/>
        <w:t>Compliant</w:t>
      </w:r>
    </w:p>
    <w:p w14:paraId="6B1ADDB8" w14:textId="1E623FC1" w:rsidR="00BF113F" w:rsidRDefault="004C7A84" w:rsidP="00BF113F">
      <w:pPr>
        <w:rPr>
          <w:i/>
        </w:rPr>
      </w:pPr>
      <w:r w:rsidRPr="008D114F">
        <w:rPr>
          <w:i/>
        </w:rPr>
        <w:t>The workforce is planned to enable, and the number and mix of members of the workforce deployed enables, the delivery and management of safe and quality care and services.</w:t>
      </w:r>
    </w:p>
    <w:p w14:paraId="15C8CD9C" w14:textId="33301127" w:rsidR="0021558A" w:rsidRPr="00246504" w:rsidRDefault="00A808BA" w:rsidP="00A808BA">
      <w:pPr>
        <w:rPr>
          <w:color w:val="auto"/>
        </w:rPr>
      </w:pPr>
      <w:r w:rsidRPr="002368F7">
        <w:rPr>
          <w:color w:val="auto"/>
        </w:rPr>
        <w:t xml:space="preserve">The Assessment Team’s report provided evidence of </w:t>
      </w:r>
      <w:r w:rsidR="00737FA8" w:rsidRPr="002368F7">
        <w:rPr>
          <w:color w:val="auto"/>
        </w:rPr>
        <w:t xml:space="preserve">improvements and </w:t>
      </w:r>
      <w:r w:rsidRPr="002368F7">
        <w:rPr>
          <w:color w:val="auto"/>
        </w:rPr>
        <w:t xml:space="preserve">actions taken to address deficiencies identified at the </w:t>
      </w:r>
      <w:r w:rsidR="00737FA8" w:rsidRPr="002368F7">
        <w:rPr>
          <w:color w:val="auto"/>
        </w:rPr>
        <w:t>Assessment Contact</w:t>
      </w:r>
      <w:r w:rsidRPr="002368F7">
        <w:rPr>
          <w:color w:val="auto"/>
        </w:rPr>
        <w:t xml:space="preserve"> conducted </w:t>
      </w:r>
      <w:r w:rsidR="00737FA8" w:rsidRPr="002368F7">
        <w:rPr>
          <w:color w:val="auto"/>
        </w:rPr>
        <w:t xml:space="preserve">          </w:t>
      </w:r>
      <w:r w:rsidR="001268F2" w:rsidRPr="002368F7">
        <w:rPr>
          <w:color w:val="auto"/>
        </w:rPr>
        <w:t xml:space="preserve">3 December 2019 to 4 December 2019. </w:t>
      </w:r>
      <w:r w:rsidR="00FF206A" w:rsidRPr="002368F7">
        <w:rPr>
          <w:color w:val="auto"/>
        </w:rPr>
        <w:t>The</w:t>
      </w:r>
      <w:r w:rsidR="004E122D" w:rsidRPr="002368F7">
        <w:rPr>
          <w:color w:val="auto"/>
        </w:rPr>
        <w:t xml:space="preserve"> </w:t>
      </w:r>
      <w:r w:rsidR="008C1BF9" w:rsidRPr="002368F7">
        <w:rPr>
          <w:color w:val="auto"/>
        </w:rPr>
        <w:t xml:space="preserve">deficiencies related to </w:t>
      </w:r>
      <w:r w:rsidR="00A30A61" w:rsidRPr="002368F7">
        <w:rPr>
          <w:color w:val="auto"/>
        </w:rPr>
        <w:t xml:space="preserve">consumer </w:t>
      </w:r>
      <w:r w:rsidR="00A30A61" w:rsidRPr="00246504">
        <w:rPr>
          <w:color w:val="auto"/>
        </w:rPr>
        <w:t>continence management</w:t>
      </w:r>
      <w:r w:rsidR="0094607E">
        <w:rPr>
          <w:color w:val="auto"/>
        </w:rPr>
        <w:t xml:space="preserve"> due to </w:t>
      </w:r>
      <w:r w:rsidR="006E1118">
        <w:rPr>
          <w:color w:val="auto"/>
        </w:rPr>
        <w:t xml:space="preserve">limited </w:t>
      </w:r>
      <w:r w:rsidR="0094607E">
        <w:rPr>
          <w:color w:val="auto"/>
        </w:rPr>
        <w:t>staffing numbers</w:t>
      </w:r>
      <w:r w:rsidR="00A30A61" w:rsidRPr="00246504">
        <w:rPr>
          <w:color w:val="auto"/>
        </w:rPr>
        <w:t xml:space="preserve">, </w:t>
      </w:r>
      <w:r w:rsidR="000C420D" w:rsidRPr="00246504">
        <w:rPr>
          <w:color w:val="auto"/>
        </w:rPr>
        <w:t>diabetic management plans</w:t>
      </w:r>
      <w:r w:rsidR="006F17B7" w:rsidRPr="00246504">
        <w:rPr>
          <w:color w:val="auto"/>
        </w:rPr>
        <w:t>,</w:t>
      </w:r>
      <w:r w:rsidR="00552D5A" w:rsidRPr="00246504">
        <w:rPr>
          <w:color w:val="auto"/>
        </w:rPr>
        <w:t xml:space="preserve"> neurological </w:t>
      </w:r>
      <w:r w:rsidR="006F17B7" w:rsidRPr="00246504">
        <w:rPr>
          <w:color w:val="auto"/>
        </w:rPr>
        <w:t>observations</w:t>
      </w:r>
      <w:r w:rsidR="00DB5433" w:rsidRPr="00246504">
        <w:rPr>
          <w:color w:val="auto"/>
        </w:rPr>
        <w:t xml:space="preserve"> post fall</w:t>
      </w:r>
      <w:r w:rsidR="002368F7" w:rsidRPr="00246504">
        <w:rPr>
          <w:color w:val="auto"/>
        </w:rPr>
        <w:t>s</w:t>
      </w:r>
      <w:r w:rsidR="00DB5433" w:rsidRPr="00246504">
        <w:rPr>
          <w:color w:val="auto"/>
        </w:rPr>
        <w:t xml:space="preserve"> and </w:t>
      </w:r>
      <w:r w:rsidR="006F17B7" w:rsidRPr="00246504">
        <w:rPr>
          <w:color w:val="auto"/>
        </w:rPr>
        <w:t>monitoring of call bell response times.</w:t>
      </w:r>
      <w:r w:rsidR="002368F7" w:rsidRPr="00246504">
        <w:rPr>
          <w:color w:val="auto"/>
        </w:rPr>
        <w:t xml:space="preserve"> The </w:t>
      </w:r>
      <w:r w:rsidR="004E122D" w:rsidRPr="00246504">
        <w:rPr>
          <w:color w:val="auto"/>
        </w:rPr>
        <w:t xml:space="preserve">service has implemented </w:t>
      </w:r>
      <w:proofErr w:type="gramStart"/>
      <w:r w:rsidR="004E122D" w:rsidRPr="00246504">
        <w:rPr>
          <w:color w:val="auto"/>
        </w:rPr>
        <w:t>a number of</w:t>
      </w:r>
      <w:proofErr w:type="gramEnd"/>
      <w:r w:rsidR="004E122D" w:rsidRPr="00246504">
        <w:rPr>
          <w:color w:val="auto"/>
        </w:rPr>
        <w:t xml:space="preserve"> </w:t>
      </w:r>
      <w:r w:rsidR="00FF206A" w:rsidRPr="00246504">
        <w:rPr>
          <w:color w:val="auto"/>
        </w:rPr>
        <w:t>improvements</w:t>
      </w:r>
      <w:r w:rsidR="002368F7" w:rsidRPr="00246504">
        <w:rPr>
          <w:color w:val="auto"/>
        </w:rPr>
        <w:t xml:space="preserve"> to address the deficiencies </w:t>
      </w:r>
      <w:r w:rsidR="0021558A" w:rsidRPr="00246504">
        <w:rPr>
          <w:color w:val="auto"/>
        </w:rPr>
        <w:t xml:space="preserve">identified and these include: </w:t>
      </w:r>
    </w:p>
    <w:p w14:paraId="302141EC" w14:textId="6272E2F9" w:rsidR="00A808BA" w:rsidRPr="00BD48B7" w:rsidRDefault="00BA5241" w:rsidP="00B66AE3">
      <w:pPr>
        <w:pStyle w:val="ListBullet"/>
        <w:numPr>
          <w:ilvl w:val="0"/>
          <w:numId w:val="21"/>
        </w:numPr>
      </w:pPr>
      <w:r w:rsidRPr="00B66AE3">
        <w:t>Providing additional training to staff in relation to diabetes management and neurological observation post falls</w:t>
      </w:r>
      <w:r w:rsidR="00A808BA" w:rsidRPr="00BD48B7">
        <w:t>.</w:t>
      </w:r>
    </w:p>
    <w:p w14:paraId="76CDA26A" w14:textId="4ACEB7EB" w:rsidR="00BA5241" w:rsidRPr="00BD48B7" w:rsidRDefault="00394749" w:rsidP="00B66AE3">
      <w:pPr>
        <w:pStyle w:val="ListBullet"/>
        <w:numPr>
          <w:ilvl w:val="0"/>
          <w:numId w:val="21"/>
        </w:numPr>
      </w:pPr>
      <w:r w:rsidRPr="00B66AE3">
        <w:t xml:space="preserve">The Assessment Team viewed call bell monitoring records indicating response times </w:t>
      </w:r>
      <w:r w:rsidR="0013338B" w:rsidRPr="00B66AE3">
        <w:t xml:space="preserve">are monitored </w:t>
      </w:r>
      <w:r w:rsidRPr="00B66AE3">
        <w:t>weekly</w:t>
      </w:r>
      <w:r w:rsidR="00654E54" w:rsidRPr="00B66AE3">
        <w:t xml:space="preserve">. </w:t>
      </w:r>
      <w:r w:rsidR="00050682" w:rsidRPr="00B66AE3">
        <w:t>De</w:t>
      </w:r>
      <w:r w:rsidR="00654E54" w:rsidRPr="00B66AE3">
        <w:t xml:space="preserve">layed response times are </w:t>
      </w:r>
      <w:r w:rsidR="00F31E04" w:rsidRPr="00B66AE3">
        <w:t xml:space="preserve">addressed with individual staff and </w:t>
      </w:r>
      <w:r w:rsidRPr="00B66AE3">
        <w:t>investigat</w:t>
      </w:r>
      <w:r w:rsidR="00654E54" w:rsidRPr="00B66AE3">
        <w:t xml:space="preserve">ed to </w:t>
      </w:r>
      <w:r w:rsidR="00D63630" w:rsidRPr="00B66AE3">
        <w:t>determine</w:t>
      </w:r>
      <w:r w:rsidR="00654E54" w:rsidRPr="00B66AE3">
        <w:t xml:space="preserve"> the impact</w:t>
      </w:r>
      <w:r w:rsidR="00D63630" w:rsidRPr="00B66AE3">
        <w:t xml:space="preserve"> for </w:t>
      </w:r>
      <w:r w:rsidRPr="00B66AE3">
        <w:t>individual consumers</w:t>
      </w:r>
      <w:r w:rsidR="00D63630" w:rsidRPr="00B66AE3">
        <w:t xml:space="preserve">. </w:t>
      </w:r>
    </w:p>
    <w:p w14:paraId="1976C221" w14:textId="2DF8050A" w:rsidR="00BD48B7" w:rsidRPr="00FA4236" w:rsidRDefault="00BD48B7" w:rsidP="00B66AE3">
      <w:pPr>
        <w:pStyle w:val="ListBullet"/>
        <w:numPr>
          <w:ilvl w:val="0"/>
          <w:numId w:val="21"/>
        </w:numPr>
      </w:pPr>
      <w:r w:rsidRPr="00B66AE3">
        <w:t>S</w:t>
      </w:r>
      <w:r w:rsidR="00050682" w:rsidRPr="00B66AE3">
        <w:t>taggered staff break times</w:t>
      </w:r>
      <w:r w:rsidR="00263E2E" w:rsidRPr="00B66AE3">
        <w:t xml:space="preserve"> </w:t>
      </w:r>
      <w:r w:rsidR="00050682" w:rsidRPr="00B66AE3">
        <w:t xml:space="preserve">to ensure </w:t>
      </w:r>
      <w:r w:rsidRPr="00B66AE3">
        <w:t>staff coverage at peak times.</w:t>
      </w:r>
    </w:p>
    <w:p w14:paraId="75B90057" w14:textId="45BAB441" w:rsidR="00246504" w:rsidRPr="00B66AE3" w:rsidRDefault="003A51E1" w:rsidP="00B66AE3">
      <w:pPr>
        <w:pStyle w:val="ListBullet"/>
        <w:numPr>
          <w:ilvl w:val="0"/>
          <w:numId w:val="21"/>
        </w:numPr>
      </w:pPr>
      <w:r w:rsidRPr="00B66AE3">
        <w:t>Roster</w:t>
      </w:r>
      <w:r w:rsidR="00C0118E" w:rsidRPr="00B66AE3">
        <w:t>ed</w:t>
      </w:r>
      <w:r w:rsidRPr="00B66AE3">
        <w:t xml:space="preserve"> an </w:t>
      </w:r>
      <w:r w:rsidR="00263E2E" w:rsidRPr="00B66AE3">
        <w:t>additional</w:t>
      </w:r>
      <w:r w:rsidRPr="00B66AE3">
        <w:t xml:space="preserve"> care worker between midnight and </w:t>
      </w:r>
      <w:r w:rsidR="00263E2E" w:rsidRPr="00B66AE3">
        <w:t>6.30am</w:t>
      </w:r>
      <w:r w:rsidR="00C0118E" w:rsidRPr="00B66AE3">
        <w:t>.</w:t>
      </w:r>
      <w:r w:rsidR="00050682" w:rsidRPr="00B66AE3">
        <w:t xml:space="preserve"> </w:t>
      </w:r>
    </w:p>
    <w:p w14:paraId="307C2E9E" w14:textId="3299318F" w:rsidR="00243C86" w:rsidRPr="00E05FD8" w:rsidRDefault="00933F01" w:rsidP="00A808BA">
      <w:pPr>
        <w:rPr>
          <w:color w:val="auto"/>
          <w:highlight w:val="yellow"/>
        </w:rPr>
      </w:pPr>
      <w:r w:rsidRPr="00E05FD8">
        <w:rPr>
          <w:rFonts w:eastAsia="Arial"/>
          <w:color w:val="auto"/>
        </w:rPr>
        <w:t xml:space="preserve">The </w:t>
      </w:r>
      <w:r w:rsidR="00243C86" w:rsidRPr="00E05FD8">
        <w:rPr>
          <w:rFonts w:eastAsia="Arial"/>
          <w:color w:val="auto"/>
        </w:rPr>
        <w:t>Assessment Team found the service</w:t>
      </w:r>
      <w:r w:rsidR="00243C86" w:rsidRPr="00E05FD8">
        <w:rPr>
          <w:color w:val="auto"/>
        </w:rPr>
        <w:t xml:space="preserve"> was able to demonstrate the workforce is planned</w:t>
      </w:r>
      <w:r w:rsidR="00453393">
        <w:rPr>
          <w:color w:val="auto"/>
        </w:rPr>
        <w:t>,</w:t>
      </w:r>
      <w:r w:rsidR="00243C86" w:rsidRPr="00E05FD8">
        <w:rPr>
          <w:color w:val="auto"/>
        </w:rPr>
        <w:t xml:space="preserve"> and the number and mix of members of the workforce deployed enables, the delivery and management of safe and quality care and services. </w:t>
      </w:r>
      <w:r w:rsidR="00485E1F" w:rsidRPr="00E05FD8">
        <w:rPr>
          <w:color w:val="auto"/>
        </w:rPr>
        <w:t>Overall, consumers</w:t>
      </w:r>
      <w:r w:rsidR="00240965" w:rsidRPr="00E05FD8">
        <w:rPr>
          <w:color w:val="auto"/>
        </w:rPr>
        <w:t xml:space="preserve"> and representatives</w:t>
      </w:r>
      <w:r w:rsidR="00243C86" w:rsidRPr="00E05FD8">
        <w:rPr>
          <w:color w:val="auto"/>
        </w:rPr>
        <w:t xml:space="preserve"> were satisfied with the responsiveness</w:t>
      </w:r>
      <w:r w:rsidR="00485E1F" w:rsidRPr="00E05FD8">
        <w:rPr>
          <w:color w:val="auto"/>
        </w:rPr>
        <w:t xml:space="preserve"> and competency of </w:t>
      </w:r>
      <w:r w:rsidR="00243C86" w:rsidRPr="00E05FD8">
        <w:rPr>
          <w:color w:val="auto"/>
        </w:rPr>
        <w:t>staff</w:t>
      </w:r>
      <w:r w:rsidR="002E5541" w:rsidRPr="00E05FD8">
        <w:rPr>
          <w:color w:val="auto"/>
        </w:rPr>
        <w:t xml:space="preserve">. In </w:t>
      </w:r>
      <w:r w:rsidR="00FA4B57" w:rsidRPr="00E05FD8">
        <w:rPr>
          <w:color w:val="auto"/>
        </w:rPr>
        <w:t>addition</w:t>
      </w:r>
      <w:r w:rsidR="002E5541" w:rsidRPr="00E05FD8">
        <w:rPr>
          <w:color w:val="auto"/>
        </w:rPr>
        <w:t xml:space="preserve">, </w:t>
      </w:r>
      <w:r w:rsidR="00FA4B57" w:rsidRPr="00E05FD8">
        <w:rPr>
          <w:color w:val="auto"/>
        </w:rPr>
        <w:t>documentation</w:t>
      </w:r>
      <w:r w:rsidR="002E5541" w:rsidRPr="00E05FD8">
        <w:rPr>
          <w:color w:val="auto"/>
        </w:rPr>
        <w:t xml:space="preserve"> viewed by the</w:t>
      </w:r>
      <w:r w:rsidR="00FA4B57" w:rsidRPr="00E05FD8">
        <w:rPr>
          <w:color w:val="auto"/>
        </w:rPr>
        <w:t xml:space="preserve"> Assessment Team indicated </w:t>
      </w:r>
      <w:r w:rsidR="0073796B" w:rsidRPr="00E05FD8">
        <w:rPr>
          <w:color w:val="auto"/>
        </w:rPr>
        <w:t>improvements</w:t>
      </w:r>
      <w:r w:rsidR="007578A3" w:rsidRPr="00E05FD8">
        <w:rPr>
          <w:color w:val="auto"/>
        </w:rPr>
        <w:t xml:space="preserve"> in call bell response times and</w:t>
      </w:r>
      <w:r w:rsidR="00976070" w:rsidRPr="00E05FD8">
        <w:rPr>
          <w:color w:val="auto"/>
        </w:rPr>
        <w:t xml:space="preserve"> any</w:t>
      </w:r>
      <w:r w:rsidR="007578A3" w:rsidRPr="00E05FD8">
        <w:rPr>
          <w:color w:val="auto"/>
        </w:rPr>
        <w:t xml:space="preserve"> delayed responses</w:t>
      </w:r>
      <w:r w:rsidR="002E5541" w:rsidRPr="00E05FD8">
        <w:rPr>
          <w:color w:val="auto"/>
        </w:rPr>
        <w:t xml:space="preserve"> </w:t>
      </w:r>
      <w:r w:rsidR="00485E1F" w:rsidRPr="00E05FD8">
        <w:rPr>
          <w:color w:val="auto"/>
        </w:rPr>
        <w:t>are monitored</w:t>
      </w:r>
      <w:r w:rsidR="00A47F4F" w:rsidRPr="00E05FD8">
        <w:rPr>
          <w:color w:val="auto"/>
        </w:rPr>
        <w:t xml:space="preserve">, </w:t>
      </w:r>
      <w:r w:rsidR="00565D48" w:rsidRPr="00E05FD8">
        <w:rPr>
          <w:color w:val="auto"/>
        </w:rPr>
        <w:t xml:space="preserve">investigated and staff performance </w:t>
      </w:r>
      <w:r w:rsidR="00976070" w:rsidRPr="00E05FD8">
        <w:rPr>
          <w:color w:val="auto"/>
        </w:rPr>
        <w:t>managed</w:t>
      </w:r>
      <w:r w:rsidR="00A47F4F" w:rsidRPr="00E05FD8">
        <w:rPr>
          <w:color w:val="auto"/>
        </w:rPr>
        <w:t>.</w:t>
      </w:r>
    </w:p>
    <w:p w14:paraId="18177B1B" w14:textId="77727C52" w:rsidR="00A808BA" w:rsidRPr="00433EA0" w:rsidRDefault="009D114C" w:rsidP="00A808BA">
      <w:pPr>
        <w:rPr>
          <w:iCs/>
        </w:rPr>
      </w:pPr>
      <w:r w:rsidRPr="008328BF">
        <w:lastRenderedPageBreak/>
        <w:t>Based on the evidence documented above, I find Boandik Lodge Inc, in relation to Boandik Crouch Street, to be Compliant with Requirement</w:t>
      </w:r>
      <w:r>
        <w:t xml:space="preserve"> </w:t>
      </w:r>
      <w:r w:rsidR="00A73297">
        <w:t>3</w:t>
      </w:r>
      <w:r w:rsidR="00A808BA" w:rsidRPr="00F953F1">
        <w:t xml:space="preserve">(a) </w:t>
      </w:r>
      <w:r w:rsidR="00453393">
        <w:t>in</w:t>
      </w:r>
      <w:r w:rsidR="00453393" w:rsidRPr="00F953F1">
        <w:t xml:space="preserve"> </w:t>
      </w:r>
      <w:r w:rsidR="00A808BA" w:rsidRPr="00F953F1">
        <w:t xml:space="preserve">Standard 7 Human </w:t>
      </w:r>
      <w:r w:rsidR="00D47DDC" w:rsidRPr="00F953F1">
        <w:t>r</w:t>
      </w:r>
      <w:r w:rsidR="00A808BA" w:rsidRPr="00F953F1">
        <w:t>esources.</w:t>
      </w:r>
    </w:p>
    <w:p w14:paraId="6B1ADDBA" w14:textId="56D96516" w:rsidR="00BF113F" w:rsidRPr="00506F7F" w:rsidRDefault="004C7A84" w:rsidP="00BF113F">
      <w:pPr>
        <w:pStyle w:val="Heading3"/>
      </w:pPr>
      <w:r w:rsidRPr="00506F7F">
        <w:t>Requirement 7(3)(b)</w:t>
      </w:r>
      <w:r>
        <w:tab/>
        <w:t>Compliant</w:t>
      </w:r>
    </w:p>
    <w:p w14:paraId="6B1ADDBB" w14:textId="77777777" w:rsidR="00BF113F" w:rsidRPr="008D114F" w:rsidRDefault="004C7A84" w:rsidP="00BF113F">
      <w:pPr>
        <w:rPr>
          <w:i/>
        </w:rPr>
      </w:pPr>
      <w:r w:rsidRPr="008D114F">
        <w:rPr>
          <w:i/>
        </w:rPr>
        <w:t>Workforce interactions with consumers are kind, caring and respectful of each consumer’s identity, culture and diversity.</w:t>
      </w:r>
    </w:p>
    <w:p w14:paraId="6B1ADDBD" w14:textId="74B42627" w:rsidR="00BF113F" w:rsidRPr="00095CD4" w:rsidRDefault="004C7A84" w:rsidP="00BF113F">
      <w:pPr>
        <w:pStyle w:val="Heading3"/>
      </w:pPr>
      <w:r w:rsidRPr="00095CD4">
        <w:t>Requirement 7(3)(c)</w:t>
      </w:r>
      <w:r>
        <w:tab/>
        <w:t>Compliant</w:t>
      </w:r>
    </w:p>
    <w:p w14:paraId="6B1ADDBE" w14:textId="77777777" w:rsidR="00BF113F" w:rsidRPr="008D114F" w:rsidRDefault="004C7A84" w:rsidP="00BF113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B1ADDC0" w14:textId="0FEAB557" w:rsidR="00BF113F" w:rsidRPr="00095CD4" w:rsidRDefault="004C7A84" w:rsidP="00BF113F">
      <w:pPr>
        <w:pStyle w:val="Heading3"/>
      </w:pPr>
      <w:r w:rsidRPr="00095CD4">
        <w:t>Requirement 7(3)(d)</w:t>
      </w:r>
      <w:r>
        <w:tab/>
        <w:t>Compliant</w:t>
      </w:r>
    </w:p>
    <w:p w14:paraId="6B1ADDC1" w14:textId="77777777" w:rsidR="00BF113F" w:rsidRPr="008D114F" w:rsidRDefault="004C7A84" w:rsidP="00BF113F">
      <w:pPr>
        <w:rPr>
          <w:i/>
        </w:rPr>
      </w:pPr>
      <w:r w:rsidRPr="008D114F">
        <w:rPr>
          <w:i/>
        </w:rPr>
        <w:t>The workforce is recruited, trained, equipped and supported to deliver the outcomes required by these standards.</w:t>
      </w:r>
    </w:p>
    <w:p w14:paraId="6B1ADDC3" w14:textId="4353E8C3" w:rsidR="00BF113F" w:rsidRPr="00095CD4" w:rsidRDefault="004C7A84" w:rsidP="00BF113F">
      <w:pPr>
        <w:pStyle w:val="Heading3"/>
      </w:pPr>
      <w:r w:rsidRPr="00095CD4">
        <w:t>Requirement 7(3)(e)</w:t>
      </w:r>
      <w:r>
        <w:tab/>
        <w:t>Compliant</w:t>
      </w:r>
    </w:p>
    <w:p w14:paraId="6B1ADDC4" w14:textId="77777777" w:rsidR="00BF113F" w:rsidRPr="008D114F" w:rsidRDefault="004C7A84" w:rsidP="00BF113F">
      <w:pPr>
        <w:rPr>
          <w:i/>
        </w:rPr>
      </w:pPr>
      <w:r w:rsidRPr="008D114F">
        <w:rPr>
          <w:i/>
        </w:rPr>
        <w:t>Regular assessment, monitoring and review of the performance of each member of the workforce is undertaken.</w:t>
      </w:r>
    </w:p>
    <w:p w14:paraId="6B1ADDC5" w14:textId="77777777" w:rsidR="00BF113F" w:rsidRPr="00506F7F" w:rsidRDefault="00BF113F" w:rsidP="00BF113F"/>
    <w:p w14:paraId="6B1ADDC6" w14:textId="77777777" w:rsidR="00BF113F" w:rsidRDefault="00BF113F" w:rsidP="00BF113F">
      <w:pPr>
        <w:sectPr w:rsidR="00BF113F" w:rsidSect="00BF113F">
          <w:type w:val="continuous"/>
          <w:pgSz w:w="11906" w:h="16838"/>
          <w:pgMar w:top="1701" w:right="1418" w:bottom="1418" w:left="1418" w:header="709" w:footer="397" w:gutter="0"/>
          <w:cols w:space="708"/>
          <w:titlePg/>
          <w:docGrid w:linePitch="360"/>
        </w:sectPr>
      </w:pPr>
    </w:p>
    <w:p w14:paraId="6B1ADDC7" w14:textId="4599E752" w:rsidR="00BF113F" w:rsidRDefault="004C7A84" w:rsidP="00BF113F">
      <w:pPr>
        <w:pStyle w:val="Heading1"/>
        <w:tabs>
          <w:tab w:val="right" w:pos="9070"/>
        </w:tabs>
        <w:spacing w:before="560" w:after="640"/>
        <w:rPr>
          <w:color w:val="FFFFFF" w:themeColor="background1"/>
          <w:sz w:val="36"/>
        </w:rPr>
        <w:sectPr w:rsidR="00BF113F" w:rsidSect="00BF113F">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B1ADE09" wp14:editId="6B1ADE0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5977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6B1ADDC8" w14:textId="77777777" w:rsidR="00BF113F" w:rsidRPr="00FD1B02" w:rsidRDefault="004C7A84" w:rsidP="00BF113F">
      <w:pPr>
        <w:pStyle w:val="Heading3"/>
        <w:shd w:val="clear" w:color="auto" w:fill="F2F2F2" w:themeFill="background1" w:themeFillShade="F2"/>
      </w:pPr>
      <w:r w:rsidRPr="008312AC">
        <w:t>Consumer</w:t>
      </w:r>
      <w:r w:rsidRPr="00FD1B02">
        <w:t xml:space="preserve"> outcome:</w:t>
      </w:r>
    </w:p>
    <w:p w14:paraId="6B1ADDC9" w14:textId="77777777" w:rsidR="00BF113F" w:rsidRDefault="004C7A84" w:rsidP="00BF113F">
      <w:pPr>
        <w:numPr>
          <w:ilvl w:val="0"/>
          <w:numId w:val="8"/>
        </w:numPr>
        <w:shd w:val="clear" w:color="auto" w:fill="F2F2F2" w:themeFill="background1" w:themeFillShade="F2"/>
      </w:pPr>
      <w:r>
        <w:t>I am confident the organisation is well run. I can partner in improving the delivery of care and services.</w:t>
      </w:r>
    </w:p>
    <w:p w14:paraId="6B1ADDCA" w14:textId="77777777" w:rsidR="00BF113F" w:rsidRDefault="004C7A84" w:rsidP="00BF113F">
      <w:pPr>
        <w:pStyle w:val="Heading3"/>
        <w:shd w:val="clear" w:color="auto" w:fill="F2F2F2" w:themeFill="background1" w:themeFillShade="F2"/>
      </w:pPr>
      <w:r>
        <w:t>Organisation statement:</w:t>
      </w:r>
    </w:p>
    <w:p w14:paraId="6B1ADDCB" w14:textId="77777777" w:rsidR="00BF113F" w:rsidRDefault="004C7A84" w:rsidP="00BF113F">
      <w:pPr>
        <w:numPr>
          <w:ilvl w:val="0"/>
          <w:numId w:val="8"/>
        </w:numPr>
        <w:shd w:val="clear" w:color="auto" w:fill="F2F2F2" w:themeFill="background1" w:themeFillShade="F2"/>
      </w:pPr>
      <w:r>
        <w:t>The organisation’s governing body is accountable for the delivery of safe and quality care and services.</w:t>
      </w:r>
    </w:p>
    <w:p w14:paraId="6B1ADDCC" w14:textId="77777777" w:rsidR="00BF113F" w:rsidRDefault="004C7A84" w:rsidP="00BF113F">
      <w:pPr>
        <w:pStyle w:val="Heading2"/>
      </w:pPr>
      <w:r>
        <w:t>Assessment of Standard 8</w:t>
      </w:r>
    </w:p>
    <w:p w14:paraId="367BDD53" w14:textId="033B3A35" w:rsidR="00545A96" w:rsidRPr="0022796B" w:rsidRDefault="00545A96" w:rsidP="00545A96">
      <w:pPr>
        <w:rPr>
          <w:rFonts w:eastAsiaTheme="minorHAnsi"/>
          <w:color w:val="auto"/>
        </w:rPr>
      </w:pPr>
      <w:r w:rsidRPr="0022796B">
        <w:rPr>
          <w:rFonts w:eastAsiaTheme="minorHAnsi"/>
          <w:color w:val="auto"/>
        </w:rPr>
        <w:t>The Quality Standard is assessed as Compliant as five of the five specific Requirements have been assessed as Compliant.</w:t>
      </w:r>
    </w:p>
    <w:p w14:paraId="1234C45F" w14:textId="0842D09B" w:rsidR="00734A67" w:rsidRPr="00867DEE" w:rsidRDefault="00734A67" w:rsidP="00545A96">
      <w:pPr>
        <w:rPr>
          <w:rFonts w:eastAsia="Arial"/>
          <w:color w:val="auto"/>
        </w:rPr>
      </w:pPr>
      <w:r w:rsidRPr="005027E0">
        <w:rPr>
          <w:rFonts w:eastAsia="Arial"/>
          <w:color w:val="auto"/>
        </w:rPr>
        <w:t xml:space="preserve">Following an Assessment Contact conducted 3 December 2019 to 4 December 2019, the service was found Non-complaint </w:t>
      </w:r>
      <w:r w:rsidR="00453393">
        <w:rPr>
          <w:rFonts w:eastAsia="Arial"/>
          <w:color w:val="auto"/>
        </w:rPr>
        <w:t>in</w:t>
      </w:r>
      <w:r w:rsidR="00453393" w:rsidRPr="005027E0">
        <w:rPr>
          <w:rFonts w:eastAsia="Arial"/>
          <w:color w:val="auto"/>
        </w:rPr>
        <w:t xml:space="preserve"> </w:t>
      </w:r>
      <w:r w:rsidRPr="005027E0">
        <w:rPr>
          <w:rFonts w:eastAsia="Arial"/>
          <w:color w:val="auto"/>
        </w:rPr>
        <w:t>Requirement (3)(c). At the time, the service was unable to demonstrate</w:t>
      </w:r>
      <w:r w:rsidR="009F4420" w:rsidRPr="005027E0">
        <w:rPr>
          <w:rFonts w:eastAsia="Arial"/>
          <w:color w:val="auto"/>
        </w:rPr>
        <w:t xml:space="preserve"> effective regulatory governance, specifically related to </w:t>
      </w:r>
      <w:r w:rsidR="004F43EC" w:rsidRPr="005027E0">
        <w:rPr>
          <w:rFonts w:eastAsia="Arial"/>
          <w:color w:val="auto"/>
        </w:rPr>
        <w:t xml:space="preserve">the storage of medication. </w:t>
      </w:r>
      <w:r w:rsidR="00453393">
        <w:t xml:space="preserve">The service </w:t>
      </w:r>
      <w:proofErr w:type="gramStart"/>
      <w:r w:rsidR="00453393">
        <w:t>have</w:t>
      </w:r>
      <w:proofErr w:type="gramEnd"/>
      <w:r w:rsidR="00453393">
        <w:t xml:space="preserve"> implemented a range of </w:t>
      </w:r>
      <w:r w:rsidR="00453393" w:rsidRPr="00867DEE">
        <w:rPr>
          <w:rFonts w:eastAsia="Arial"/>
          <w:color w:val="auto"/>
        </w:rPr>
        <w:t xml:space="preserve">improvements in response to the Non-compliance which are detailed in the specific Requirement below.  </w:t>
      </w:r>
    </w:p>
    <w:p w14:paraId="66A7412E" w14:textId="04672ACE" w:rsidR="002E4456" w:rsidRPr="00867DEE" w:rsidRDefault="00545A96" w:rsidP="00545A96">
      <w:pPr>
        <w:rPr>
          <w:rFonts w:eastAsia="Arial"/>
          <w:color w:val="auto"/>
        </w:rPr>
      </w:pPr>
      <w:r w:rsidRPr="00867DEE">
        <w:rPr>
          <w:rFonts w:eastAsia="Arial"/>
          <w:color w:val="auto"/>
        </w:rPr>
        <w:t>The Assessment Team found that overall, consumers considered the organisation is well run, and they can partner in improving the delivery of care and services. Consumers and representatives interviewed said they were involved in the</w:t>
      </w:r>
      <w:r w:rsidR="00640BF2" w:rsidRPr="00867DEE">
        <w:rPr>
          <w:rFonts w:eastAsia="Arial"/>
          <w:color w:val="auto"/>
        </w:rPr>
        <w:t xml:space="preserve"> development, </w:t>
      </w:r>
      <w:r w:rsidRPr="00867DEE">
        <w:rPr>
          <w:rFonts w:eastAsia="Arial"/>
          <w:color w:val="auto"/>
        </w:rPr>
        <w:t>delivery</w:t>
      </w:r>
      <w:r w:rsidR="001546A1" w:rsidRPr="00867DEE">
        <w:rPr>
          <w:rFonts w:eastAsia="Arial"/>
          <w:color w:val="auto"/>
        </w:rPr>
        <w:t xml:space="preserve"> and evaluation </w:t>
      </w:r>
      <w:r w:rsidRPr="00867DEE">
        <w:rPr>
          <w:rFonts w:eastAsia="Arial"/>
          <w:color w:val="auto"/>
        </w:rPr>
        <w:t>of consumer</w:t>
      </w:r>
      <w:r w:rsidR="00453393" w:rsidRPr="00867DEE">
        <w:rPr>
          <w:rFonts w:eastAsia="Arial"/>
          <w:color w:val="auto"/>
        </w:rPr>
        <w:t>s’</w:t>
      </w:r>
      <w:r w:rsidRPr="00867DEE">
        <w:rPr>
          <w:rFonts w:eastAsia="Arial"/>
          <w:color w:val="auto"/>
        </w:rPr>
        <w:t xml:space="preserve"> care</w:t>
      </w:r>
      <w:r w:rsidR="00CA7BAE" w:rsidRPr="00867DEE">
        <w:rPr>
          <w:rFonts w:eastAsia="Arial"/>
          <w:color w:val="auto"/>
        </w:rPr>
        <w:t xml:space="preserve"> and services </w:t>
      </w:r>
      <w:r w:rsidRPr="00867DEE">
        <w:rPr>
          <w:rFonts w:eastAsia="Arial"/>
          <w:color w:val="auto"/>
        </w:rPr>
        <w:t xml:space="preserve">and are encouraged to provide feedback and suggestions to improve </w:t>
      </w:r>
      <w:r w:rsidR="00CA7BAE" w:rsidRPr="00867DEE">
        <w:rPr>
          <w:rFonts w:eastAsia="Arial"/>
          <w:color w:val="auto"/>
        </w:rPr>
        <w:t xml:space="preserve">the </w:t>
      </w:r>
      <w:r w:rsidRPr="00867DEE">
        <w:rPr>
          <w:rFonts w:eastAsia="Arial"/>
          <w:color w:val="auto"/>
        </w:rPr>
        <w:t xml:space="preserve">delivery. </w:t>
      </w:r>
    </w:p>
    <w:p w14:paraId="41E8857F" w14:textId="77777777" w:rsidR="00A82D1C" w:rsidRPr="00867DEE" w:rsidRDefault="00A82D1C" w:rsidP="00867DEE">
      <w:pPr>
        <w:rPr>
          <w:rFonts w:eastAsia="Arial"/>
          <w:color w:val="auto"/>
        </w:rPr>
      </w:pPr>
      <w:r w:rsidRPr="00A82D1C">
        <w:rPr>
          <w:rFonts w:eastAsia="Arial"/>
          <w:color w:val="auto"/>
        </w:rPr>
        <w:t xml:space="preserve">The Assessment Team found the organisation was able to demonstrate it has a </w:t>
      </w:r>
      <w:r w:rsidRPr="00867DEE">
        <w:rPr>
          <w:rFonts w:eastAsia="Arial"/>
          <w:color w:val="auto"/>
        </w:rPr>
        <w:t xml:space="preserve">governance structure to support the organisation in information management, continuous improvement, financial governance, workforce governance, regulatory compliance and feedback and complaints. </w:t>
      </w:r>
    </w:p>
    <w:p w14:paraId="34308C88" w14:textId="7026ED81" w:rsidR="00211E0F" w:rsidRPr="00BD5A98" w:rsidRDefault="00820F1F" w:rsidP="00545A96">
      <w:pPr>
        <w:rPr>
          <w:color w:val="auto"/>
        </w:rPr>
      </w:pPr>
      <w:r w:rsidRPr="00867DEE">
        <w:rPr>
          <w:rFonts w:eastAsia="Arial"/>
          <w:color w:val="auto"/>
        </w:rPr>
        <w:t xml:space="preserve">The Assessment Team </w:t>
      </w:r>
      <w:r w:rsidR="00413614" w:rsidRPr="00867DEE">
        <w:rPr>
          <w:rFonts w:eastAsia="Arial"/>
          <w:color w:val="auto"/>
        </w:rPr>
        <w:t>viewed</w:t>
      </w:r>
      <w:r w:rsidRPr="00867DEE">
        <w:rPr>
          <w:rFonts w:eastAsia="Arial"/>
          <w:color w:val="auto"/>
        </w:rPr>
        <w:t xml:space="preserve"> the</w:t>
      </w:r>
      <w:r w:rsidR="00413614" w:rsidRPr="00867DEE">
        <w:rPr>
          <w:rFonts w:eastAsia="Arial"/>
          <w:color w:val="auto"/>
        </w:rPr>
        <w:t xml:space="preserve"> service</w:t>
      </w:r>
      <w:r w:rsidR="00453393" w:rsidRPr="00867DEE">
        <w:rPr>
          <w:rFonts w:eastAsia="Arial"/>
          <w:color w:val="auto"/>
        </w:rPr>
        <w:t>’s</w:t>
      </w:r>
      <w:r w:rsidR="00413614" w:rsidRPr="00867DEE">
        <w:rPr>
          <w:rFonts w:eastAsia="Arial"/>
          <w:color w:val="auto"/>
        </w:rPr>
        <w:t xml:space="preserve"> continuous improvement </w:t>
      </w:r>
      <w:r w:rsidR="003845F6" w:rsidRPr="00867DEE">
        <w:rPr>
          <w:rFonts w:eastAsia="Arial"/>
          <w:color w:val="auto"/>
        </w:rPr>
        <w:t xml:space="preserve">register and noted </w:t>
      </w:r>
      <w:proofErr w:type="gramStart"/>
      <w:r w:rsidR="003845F6" w:rsidRPr="00867DEE">
        <w:rPr>
          <w:rFonts w:eastAsia="Arial"/>
          <w:color w:val="auto"/>
        </w:rPr>
        <w:t>a number of</w:t>
      </w:r>
      <w:proofErr w:type="gramEnd"/>
      <w:r w:rsidR="003845F6" w:rsidRPr="00867DEE">
        <w:rPr>
          <w:rFonts w:eastAsia="Arial"/>
          <w:color w:val="auto"/>
        </w:rPr>
        <w:t xml:space="preserve"> improvements were implemented as a result of consumer </w:t>
      </w:r>
      <w:r w:rsidR="00211E0F" w:rsidRPr="00867DEE">
        <w:rPr>
          <w:rFonts w:eastAsia="Arial"/>
          <w:color w:val="auto"/>
        </w:rPr>
        <w:t>feedback.</w:t>
      </w:r>
      <w:r w:rsidR="00F9295E" w:rsidRPr="00867DEE">
        <w:rPr>
          <w:rFonts w:eastAsia="Arial"/>
          <w:color w:val="auto"/>
        </w:rPr>
        <w:t xml:space="preserve"> Management </w:t>
      </w:r>
      <w:r w:rsidR="00E1459D" w:rsidRPr="00867DEE">
        <w:rPr>
          <w:rFonts w:eastAsia="Arial"/>
          <w:color w:val="auto"/>
        </w:rPr>
        <w:t>advised and</w:t>
      </w:r>
      <w:r w:rsidR="00F9295E" w:rsidRPr="00867DEE">
        <w:rPr>
          <w:rFonts w:eastAsia="Arial"/>
          <w:color w:val="auto"/>
        </w:rPr>
        <w:t xml:space="preserve"> </w:t>
      </w:r>
      <w:r w:rsidR="002250D0" w:rsidRPr="00867DEE">
        <w:rPr>
          <w:rFonts w:eastAsia="Arial"/>
          <w:color w:val="auto"/>
        </w:rPr>
        <w:t>noted in consumer care files</w:t>
      </w:r>
      <w:r w:rsidR="00C01BED" w:rsidRPr="00867DEE">
        <w:rPr>
          <w:rFonts w:eastAsia="Arial"/>
          <w:color w:val="auto"/>
        </w:rPr>
        <w:t xml:space="preserve"> was a </w:t>
      </w:r>
      <w:r w:rsidR="00C47D0B" w:rsidRPr="00867DEE">
        <w:rPr>
          <w:rFonts w:eastAsia="Arial"/>
          <w:color w:val="auto"/>
        </w:rPr>
        <w:t>six-monthly</w:t>
      </w:r>
      <w:r w:rsidR="00C01BED" w:rsidRPr="00867DEE">
        <w:rPr>
          <w:rFonts w:eastAsia="Arial"/>
          <w:color w:val="auto"/>
        </w:rPr>
        <w:t xml:space="preserve"> care plan review</w:t>
      </w:r>
      <w:r w:rsidR="007654AF" w:rsidRPr="00867DEE">
        <w:rPr>
          <w:rFonts w:eastAsia="Arial"/>
          <w:color w:val="auto"/>
        </w:rPr>
        <w:t>s</w:t>
      </w:r>
      <w:r w:rsidR="00C01BED" w:rsidRPr="00867DEE">
        <w:rPr>
          <w:rFonts w:eastAsia="Arial"/>
          <w:color w:val="auto"/>
        </w:rPr>
        <w:t xml:space="preserve"> </w:t>
      </w:r>
      <w:r w:rsidR="00453393" w:rsidRPr="00867DEE">
        <w:rPr>
          <w:rFonts w:eastAsia="Arial"/>
          <w:color w:val="auto"/>
        </w:rPr>
        <w:t xml:space="preserve">conducted in consultation with </w:t>
      </w:r>
      <w:r w:rsidR="00C01BED" w:rsidRPr="00867DEE">
        <w:rPr>
          <w:rFonts w:eastAsia="Arial"/>
          <w:color w:val="auto"/>
        </w:rPr>
        <w:t xml:space="preserve">both </w:t>
      </w:r>
      <w:r w:rsidR="00C47D0B" w:rsidRPr="00867DEE">
        <w:rPr>
          <w:rFonts w:eastAsia="Arial"/>
          <w:color w:val="auto"/>
        </w:rPr>
        <w:t>consumers</w:t>
      </w:r>
      <w:r w:rsidR="00C01BED" w:rsidRPr="00867DEE">
        <w:rPr>
          <w:rFonts w:eastAsia="Arial"/>
          <w:color w:val="auto"/>
        </w:rPr>
        <w:t xml:space="preserve"> and</w:t>
      </w:r>
      <w:r w:rsidR="00C01BED" w:rsidRPr="00BD5A98">
        <w:rPr>
          <w:color w:val="auto"/>
        </w:rPr>
        <w:t xml:space="preserve"> </w:t>
      </w:r>
      <w:r w:rsidR="00C47D0B" w:rsidRPr="00BD5A98">
        <w:rPr>
          <w:color w:val="auto"/>
        </w:rPr>
        <w:lastRenderedPageBreak/>
        <w:t>representatives</w:t>
      </w:r>
      <w:r w:rsidR="00C01BED" w:rsidRPr="00BD5A98">
        <w:rPr>
          <w:color w:val="auto"/>
        </w:rPr>
        <w:t xml:space="preserve">. </w:t>
      </w:r>
      <w:r w:rsidR="008B510E" w:rsidRPr="00BD5A98">
        <w:rPr>
          <w:color w:val="auto"/>
        </w:rPr>
        <w:t xml:space="preserve">This is a formal meeting </w:t>
      </w:r>
      <w:r w:rsidR="00C47D0B" w:rsidRPr="00BD5A98">
        <w:rPr>
          <w:color w:val="auto"/>
        </w:rPr>
        <w:t xml:space="preserve">with a </w:t>
      </w:r>
      <w:r w:rsidR="008B510E" w:rsidRPr="00BD5A98">
        <w:rPr>
          <w:color w:val="auto"/>
        </w:rPr>
        <w:t>multi-</w:t>
      </w:r>
      <w:r w:rsidR="00C47D0B" w:rsidRPr="00BD5A98">
        <w:rPr>
          <w:color w:val="auto"/>
        </w:rPr>
        <w:t xml:space="preserve">disciplinary approach </w:t>
      </w:r>
      <w:r w:rsidR="002514E1" w:rsidRPr="00BD5A98">
        <w:rPr>
          <w:color w:val="auto"/>
        </w:rPr>
        <w:t xml:space="preserve">involving the Physiotherapist, </w:t>
      </w:r>
      <w:r w:rsidR="00BD52FE" w:rsidRPr="00BD5A98">
        <w:rPr>
          <w:color w:val="auto"/>
        </w:rPr>
        <w:t xml:space="preserve">Lifestyle and Nursing staff. </w:t>
      </w:r>
    </w:p>
    <w:p w14:paraId="6C7C18E1" w14:textId="49A01C12" w:rsidR="00ED0104" w:rsidRPr="00A82D1C" w:rsidRDefault="00974091" w:rsidP="00545A96">
      <w:pPr>
        <w:rPr>
          <w:color w:val="auto"/>
        </w:rPr>
      </w:pPr>
      <w:r w:rsidRPr="00A82D1C">
        <w:rPr>
          <w:color w:val="auto"/>
        </w:rPr>
        <w:t xml:space="preserve">The Assessment Team found the </w:t>
      </w:r>
      <w:r w:rsidR="00151974" w:rsidRPr="00A82D1C">
        <w:rPr>
          <w:color w:val="auto"/>
        </w:rPr>
        <w:t>organisation</w:t>
      </w:r>
      <w:r w:rsidR="00287508" w:rsidRPr="00A82D1C">
        <w:rPr>
          <w:color w:val="auto"/>
        </w:rPr>
        <w:t>’</w:t>
      </w:r>
      <w:r w:rsidR="00151974" w:rsidRPr="00A82D1C">
        <w:rPr>
          <w:color w:val="auto"/>
        </w:rPr>
        <w:t xml:space="preserve">s governing body </w:t>
      </w:r>
      <w:r w:rsidR="00151974" w:rsidRPr="00A82D1C">
        <w:rPr>
          <w:rFonts w:eastAsia="Arial"/>
          <w:color w:val="auto"/>
        </w:rPr>
        <w:t>promotes a culture of safe, inclusive and quality care and services and is accountable for the delivery</w:t>
      </w:r>
      <w:r w:rsidR="00287508" w:rsidRPr="00A82D1C">
        <w:rPr>
          <w:rFonts w:eastAsia="Arial"/>
          <w:color w:val="auto"/>
        </w:rPr>
        <w:t xml:space="preserve">. </w:t>
      </w:r>
      <w:r w:rsidR="00C97857" w:rsidRPr="00A82D1C">
        <w:rPr>
          <w:rFonts w:eastAsia="Arial"/>
          <w:color w:val="auto"/>
        </w:rPr>
        <w:t xml:space="preserve">The Board structure incorporates </w:t>
      </w:r>
      <w:r w:rsidR="00082E08" w:rsidRPr="00A82D1C">
        <w:rPr>
          <w:rFonts w:eastAsia="Arial"/>
          <w:color w:val="auto"/>
        </w:rPr>
        <w:t xml:space="preserve">members with </w:t>
      </w:r>
      <w:r w:rsidR="002B7736" w:rsidRPr="00A82D1C">
        <w:rPr>
          <w:rFonts w:eastAsia="Arial"/>
          <w:color w:val="auto"/>
        </w:rPr>
        <w:t>a variety of financial</w:t>
      </w:r>
      <w:r w:rsidR="000659CC" w:rsidRPr="00A82D1C">
        <w:rPr>
          <w:rFonts w:eastAsia="Arial"/>
          <w:color w:val="auto"/>
        </w:rPr>
        <w:t>, business and clinical degrees and knowledge</w:t>
      </w:r>
      <w:r w:rsidR="000249B3" w:rsidRPr="00A82D1C">
        <w:rPr>
          <w:rFonts w:eastAsia="Arial"/>
          <w:color w:val="auto"/>
        </w:rPr>
        <w:t xml:space="preserve">. </w:t>
      </w:r>
      <w:r w:rsidR="006933FF" w:rsidRPr="00A82D1C">
        <w:rPr>
          <w:rFonts w:eastAsia="Arial"/>
          <w:color w:val="auto"/>
        </w:rPr>
        <w:t xml:space="preserve">On review of the Board minutes, it was noted </w:t>
      </w:r>
      <w:r w:rsidR="00A234C6" w:rsidRPr="00A82D1C">
        <w:rPr>
          <w:rFonts w:eastAsia="Arial"/>
          <w:color w:val="auto"/>
        </w:rPr>
        <w:t xml:space="preserve">the Chief Executive Officer is </w:t>
      </w:r>
      <w:r w:rsidR="000A4DE0" w:rsidRPr="00A82D1C">
        <w:rPr>
          <w:rFonts w:eastAsia="Arial"/>
          <w:color w:val="auto"/>
        </w:rPr>
        <w:t>communicating</w:t>
      </w:r>
      <w:r w:rsidR="00A234C6" w:rsidRPr="00A82D1C">
        <w:rPr>
          <w:rFonts w:eastAsia="Arial"/>
          <w:color w:val="auto"/>
        </w:rPr>
        <w:t xml:space="preserve"> a </w:t>
      </w:r>
      <w:r w:rsidR="000A4DE0" w:rsidRPr="00A82D1C">
        <w:rPr>
          <w:rFonts w:eastAsia="Arial"/>
          <w:color w:val="auto"/>
        </w:rPr>
        <w:t>range</w:t>
      </w:r>
      <w:r w:rsidR="00A234C6" w:rsidRPr="00A82D1C">
        <w:rPr>
          <w:rFonts w:eastAsia="Arial"/>
          <w:color w:val="auto"/>
        </w:rPr>
        <w:t xml:space="preserve"> of matters to the Board, including </w:t>
      </w:r>
      <w:r w:rsidR="000A4DE0" w:rsidRPr="00A82D1C">
        <w:rPr>
          <w:rFonts w:eastAsia="Arial"/>
          <w:color w:val="auto"/>
        </w:rPr>
        <w:t xml:space="preserve">financial and staffing matters, </w:t>
      </w:r>
      <w:r w:rsidR="00653A0C" w:rsidRPr="00A82D1C">
        <w:rPr>
          <w:rFonts w:eastAsia="Arial"/>
          <w:color w:val="auto"/>
        </w:rPr>
        <w:t xml:space="preserve">risks and incident analyses, feedback and complaints analyses and other general service matters. </w:t>
      </w:r>
      <w:r w:rsidR="00847143" w:rsidRPr="00A82D1C">
        <w:rPr>
          <w:rFonts w:eastAsia="Arial"/>
          <w:color w:val="auto"/>
        </w:rPr>
        <w:t xml:space="preserve">All </w:t>
      </w:r>
      <w:r w:rsidR="003513EF" w:rsidRPr="00A82D1C">
        <w:rPr>
          <w:rFonts w:eastAsia="Arial"/>
          <w:color w:val="auto"/>
        </w:rPr>
        <w:t>B</w:t>
      </w:r>
      <w:r w:rsidR="00847143" w:rsidRPr="00A82D1C">
        <w:rPr>
          <w:rFonts w:eastAsia="Arial"/>
          <w:color w:val="auto"/>
        </w:rPr>
        <w:t xml:space="preserve">oard members are trained </w:t>
      </w:r>
      <w:r w:rsidR="00147135" w:rsidRPr="00A82D1C">
        <w:rPr>
          <w:rFonts w:eastAsia="Arial"/>
          <w:color w:val="auto"/>
        </w:rPr>
        <w:t>in the Aged Care Quality Standards</w:t>
      </w:r>
      <w:r w:rsidR="002F1BF4" w:rsidRPr="00A82D1C">
        <w:rPr>
          <w:rFonts w:eastAsia="Arial"/>
          <w:color w:val="auto"/>
        </w:rPr>
        <w:t xml:space="preserve">. In addition, </w:t>
      </w:r>
      <w:r w:rsidR="00147135" w:rsidRPr="00A82D1C">
        <w:rPr>
          <w:rFonts w:eastAsia="Arial"/>
          <w:color w:val="auto"/>
        </w:rPr>
        <w:t xml:space="preserve">the </w:t>
      </w:r>
      <w:r w:rsidR="00B12248" w:rsidRPr="00A82D1C">
        <w:rPr>
          <w:rFonts w:eastAsia="Arial"/>
          <w:color w:val="auto"/>
        </w:rPr>
        <w:t>organisation</w:t>
      </w:r>
      <w:r w:rsidR="00147135" w:rsidRPr="00A82D1C">
        <w:rPr>
          <w:rFonts w:eastAsia="Arial"/>
          <w:color w:val="auto"/>
        </w:rPr>
        <w:t xml:space="preserve"> has implemented a </w:t>
      </w:r>
      <w:r w:rsidR="00B12248" w:rsidRPr="00A82D1C">
        <w:rPr>
          <w:rFonts w:eastAsia="Arial"/>
          <w:color w:val="auto"/>
        </w:rPr>
        <w:t>range</w:t>
      </w:r>
      <w:r w:rsidR="00147135" w:rsidRPr="00A82D1C">
        <w:rPr>
          <w:rFonts w:eastAsia="Arial"/>
          <w:color w:val="auto"/>
        </w:rPr>
        <w:t xml:space="preserve"> of reporting </w:t>
      </w:r>
      <w:r w:rsidR="00B12248" w:rsidRPr="00A82D1C">
        <w:rPr>
          <w:rFonts w:eastAsia="Arial"/>
          <w:color w:val="auto"/>
        </w:rPr>
        <w:t xml:space="preserve">deliverables to ensure the Board </w:t>
      </w:r>
      <w:r w:rsidR="002F1BF4" w:rsidRPr="00A82D1C">
        <w:rPr>
          <w:rFonts w:eastAsia="Arial"/>
          <w:color w:val="auto"/>
        </w:rPr>
        <w:t>is aware and accountable for the delivery of care and services.</w:t>
      </w:r>
      <w:r w:rsidR="00A234C6" w:rsidRPr="00A82D1C">
        <w:rPr>
          <w:rFonts w:eastAsia="Arial"/>
          <w:color w:val="auto"/>
        </w:rPr>
        <w:t xml:space="preserve">  </w:t>
      </w:r>
      <w:r w:rsidR="006933FF" w:rsidRPr="00A82D1C">
        <w:rPr>
          <w:rFonts w:eastAsia="Arial"/>
          <w:color w:val="auto"/>
        </w:rPr>
        <w:t xml:space="preserve"> </w:t>
      </w:r>
    </w:p>
    <w:p w14:paraId="269A2E38" w14:textId="542E547F" w:rsidR="002250D0" w:rsidRDefault="006E21EF" w:rsidP="00545A96">
      <w:r w:rsidRPr="002F7FCE">
        <w:rPr>
          <w:color w:val="auto"/>
        </w:rPr>
        <w:t>The organisation has policies and procedures to guide staff practice in relation to antimicrobial stewardship, minimising use of restraint and open disclosure. Staff interviewed demonstrated an awareness of these policies and described how they implement these within the scope of their roles</w:t>
      </w:r>
      <w:r>
        <w:rPr>
          <w:color w:val="auto"/>
        </w:rPr>
        <w:t>.</w:t>
      </w:r>
    </w:p>
    <w:p w14:paraId="0B1A754A" w14:textId="77777777" w:rsidR="00595608" w:rsidRPr="00ED0104" w:rsidRDefault="00595608" w:rsidP="00595608">
      <w:pPr>
        <w:rPr>
          <w:color w:val="auto"/>
        </w:rPr>
      </w:pPr>
      <w:r w:rsidRPr="00ED0104">
        <w:rPr>
          <w:color w:val="auto"/>
        </w:rPr>
        <w:t>The Assessment Team found the organisation has monitoring processes in place in relation to Standard 8 to ensure the organisation’s governing body is accountable for the delivery of safe and quality care and services.</w:t>
      </w:r>
    </w:p>
    <w:p w14:paraId="53DAC73E" w14:textId="17323FFB" w:rsidR="00595608" w:rsidRDefault="00595608" w:rsidP="00545A96">
      <w:r w:rsidRPr="00ED0104">
        <w:rPr>
          <w:color w:val="auto"/>
        </w:rPr>
        <w:t xml:space="preserve">Based on the evidence documented above, </w:t>
      </w:r>
      <w:r w:rsidR="0039197A" w:rsidRPr="00ED0104">
        <w:t>I find Boandik Lodge Inc, in relation to Boandik Crouch Street,</w:t>
      </w:r>
      <w:r w:rsidRPr="00ED0104">
        <w:t xml:space="preserve"> to be Compliant with all Requirements in Standard 8 Organisational governance.</w:t>
      </w:r>
    </w:p>
    <w:p w14:paraId="6B1ADDCF" w14:textId="4AB7E0BB" w:rsidR="00BF113F" w:rsidRDefault="004C7A84" w:rsidP="00BF113F">
      <w:pPr>
        <w:pStyle w:val="Heading2"/>
      </w:pPr>
      <w:r>
        <w:t>Assessment of Standard 8 Requirements</w:t>
      </w:r>
    </w:p>
    <w:p w14:paraId="6B1ADDD0" w14:textId="0B354F10" w:rsidR="00BF113F" w:rsidRPr="00506F7F" w:rsidRDefault="004C7A84" w:rsidP="00BF113F">
      <w:pPr>
        <w:pStyle w:val="Heading3"/>
      </w:pPr>
      <w:r w:rsidRPr="00506F7F">
        <w:t>Requirement 8(3)(a)</w:t>
      </w:r>
      <w:r w:rsidRPr="00506F7F">
        <w:tab/>
        <w:t>Compliant</w:t>
      </w:r>
    </w:p>
    <w:p w14:paraId="6B1ADDD1" w14:textId="77777777" w:rsidR="00BF113F" w:rsidRPr="008D114F" w:rsidRDefault="004C7A84" w:rsidP="00BF113F">
      <w:pPr>
        <w:rPr>
          <w:i/>
        </w:rPr>
      </w:pPr>
      <w:r w:rsidRPr="008D114F">
        <w:rPr>
          <w:i/>
        </w:rPr>
        <w:t>Consumers are engaged in the development, delivery and evaluation of care and services and are supported in that engagement.</w:t>
      </w:r>
    </w:p>
    <w:p w14:paraId="6B1ADDD3" w14:textId="210C13D5" w:rsidR="00BF113F" w:rsidRPr="00095CD4" w:rsidRDefault="004C7A84" w:rsidP="00BF113F">
      <w:pPr>
        <w:pStyle w:val="Heading3"/>
      </w:pPr>
      <w:r w:rsidRPr="00095CD4">
        <w:t>Requirement 8(3)(b)</w:t>
      </w:r>
      <w:r>
        <w:tab/>
        <w:t>Compliant</w:t>
      </w:r>
    </w:p>
    <w:p w14:paraId="6B1ADDD4" w14:textId="77777777" w:rsidR="00BF113F" w:rsidRPr="008D114F" w:rsidRDefault="004C7A84" w:rsidP="00BF113F">
      <w:pPr>
        <w:rPr>
          <w:i/>
        </w:rPr>
      </w:pPr>
      <w:r w:rsidRPr="008D114F">
        <w:rPr>
          <w:i/>
        </w:rPr>
        <w:t>The organisation’s governing body promotes a culture of safe, inclusive and quality care and services and is accountable for their delivery.</w:t>
      </w:r>
    </w:p>
    <w:p w14:paraId="6B1ADDD6" w14:textId="063E4218" w:rsidR="00BF113F" w:rsidRPr="00506F7F" w:rsidRDefault="004C7A84" w:rsidP="00BF113F">
      <w:pPr>
        <w:pStyle w:val="Heading3"/>
      </w:pPr>
      <w:r w:rsidRPr="00506F7F">
        <w:t>Requirement 8(3)(c)</w:t>
      </w:r>
      <w:r>
        <w:tab/>
        <w:t>Compliant</w:t>
      </w:r>
    </w:p>
    <w:p w14:paraId="6B1ADDD7" w14:textId="77777777" w:rsidR="00BF113F" w:rsidRPr="008D114F" w:rsidRDefault="004C7A84" w:rsidP="00BF113F">
      <w:pPr>
        <w:rPr>
          <w:i/>
        </w:rPr>
      </w:pPr>
      <w:r w:rsidRPr="008D114F">
        <w:rPr>
          <w:i/>
        </w:rPr>
        <w:t>Effective organisation wide governance systems relating to the following:</w:t>
      </w:r>
    </w:p>
    <w:p w14:paraId="6B1ADDD8" w14:textId="77777777" w:rsidR="00BF113F" w:rsidRPr="008D114F" w:rsidRDefault="004C7A84" w:rsidP="00301321">
      <w:pPr>
        <w:numPr>
          <w:ilvl w:val="0"/>
          <w:numId w:val="18"/>
        </w:numPr>
        <w:tabs>
          <w:tab w:val="right" w:pos="9026"/>
        </w:tabs>
        <w:spacing w:before="0" w:after="0"/>
        <w:ind w:left="567" w:hanging="425"/>
        <w:outlineLvl w:val="4"/>
        <w:rPr>
          <w:i/>
        </w:rPr>
      </w:pPr>
      <w:r w:rsidRPr="008D114F">
        <w:rPr>
          <w:i/>
        </w:rPr>
        <w:t>information management;</w:t>
      </w:r>
    </w:p>
    <w:p w14:paraId="6B1ADDD9" w14:textId="77777777" w:rsidR="00BF113F" w:rsidRPr="008D114F" w:rsidRDefault="004C7A84" w:rsidP="00301321">
      <w:pPr>
        <w:numPr>
          <w:ilvl w:val="0"/>
          <w:numId w:val="18"/>
        </w:numPr>
        <w:tabs>
          <w:tab w:val="right" w:pos="9026"/>
        </w:tabs>
        <w:spacing w:before="0" w:after="0"/>
        <w:ind w:left="567" w:hanging="425"/>
        <w:outlineLvl w:val="4"/>
        <w:rPr>
          <w:i/>
        </w:rPr>
      </w:pPr>
      <w:r w:rsidRPr="008D114F">
        <w:rPr>
          <w:i/>
        </w:rPr>
        <w:t>continuous improvement;</w:t>
      </w:r>
    </w:p>
    <w:p w14:paraId="6B1ADDDA" w14:textId="77777777" w:rsidR="00BF113F" w:rsidRPr="008D114F" w:rsidRDefault="004C7A84" w:rsidP="00301321">
      <w:pPr>
        <w:numPr>
          <w:ilvl w:val="0"/>
          <w:numId w:val="18"/>
        </w:numPr>
        <w:tabs>
          <w:tab w:val="right" w:pos="9026"/>
        </w:tabs>
        <w:spacing w:before="0" w:after="0"/>
        <w:ind w:left="567" w:hanging="425"/>
        <w:outlineLvl w:val="4"/>
        <w:rPr>
          <w:i/>
        </w:rPr>
      </w:pPr>
      <w:r w:rsidRPr="008D114F">
        <w:rPr>
          <w:i/>
        </w:rPr>
        <w:t>financial governance;</w:t>
      </w:r>
    </w:p>
    <w:p w14:paraId="6B1ADDDB" w14:textId="77777777" w:rsidR="00BF113F" w:rsidRPr="008D114F" w:rsidRDefault="004C7A84" w:rsidP="00301321">
      <w:pPr>
        <w:numPr>
          <w:ilvl w:val="0"/>
          <w:numId w:val="18"/>
        </w:numPr>
        <w:tabs>
          <w:tab w:val="right" w:pos="9026"/>
        </w:tabs>
        <w:spacing w:before="0" w:after="0"/>
        <w:ind w:left="567" w:hanging="425"/>
        <w:outlineLvl w:val="4"/>
        <w:rPr>
          <w:i/>
        </w:rPr>
      </w:pPr>
      <w:r w:rsidRPr="008D114F">
        <w:rPr>
          <w:i/>
        </w:rPr>
        <w:lastRenderedPageBreak/>
        <w:t>workforce governance, including the assignment of clear responsibilities and accountabilities;</w:t>
      </w:r>
    </w:p>
    <w:p w14:paraId="6B1ADDDC" w14:textId="77777777" w:rsidR="00BF113F" w:rsidRPr="008D114F" w:rsidRDefault="004C7A84" w:rsidP="00301321">
      <w:pPr>
        <w:numPr>
          <w:ilvl w:val="0"/>
          <w:numId w:val="18"/>
        </w:numPr>
        <w:tabs>
          <w:tab w:val="right" w:pos="9026"/>
        </w:tabs>
        <w:spacing w:before="0" w:after="0"/>
        <w:ind w:left="567" w:hanging="425"/>
        <w:outlineLvl w:val="4"/>
        <w:rPr>
          <w:i/>
        </w:rPr>
      </w:pPr>
      <w:r w:rsidRPr="008D114F">
        <w:rPr>
          <w:i/>
        </w:rPr>
        <w:t>regulatory compliance;</w:t>
      </w:r>
    </w:p>
    <w:p w14:paraId="6B1ADDDD" w14:textId="18F31114" w:rsidR="00BF113F" w:rsidRDefault="004C7A84" w:rsidP="00301321">
      <w:pPr>
        <w:numPr>
          <w:ilvl w:val="0"/>
          <w:numId w:val="18"/>
        </w:numPr>
        <w:tabs>
          <w:tab w:val="right" w:pos="9026"/>
        </w:tabs>
        <w:spacing w:before="0" w:after="0"/>
        <w:ind w:left="567" w:hanging="425"/>
        <w:outlineLvl w:val="4"/>
        <w:rPr>
          <w:i/>
        </w:rPr>
      </w:pPr>
      <w:r w:rsidRPr="008D114F">
        <w:rPr>
          <w:i/>
        </w:rPr>
        <w:t>feedback and complaints.</w:t>
      </w:r>
    </w:p>
    <w:p w14:paraId="3FE2ECDB" w14:textId="672CDDCB" w:rsidR="00B9303D" w:rsidRDefault="00B9303D" w:rsidP="00B9303D">
      <w:pPr>
        <w:tabs>
          <w:tab w:val="right" w:pos="9026"/>
        </w:tabs>
        <w:spacing w:before="0" w:after="0"/>
        <w:outlineLvl w:val="4"/>
        <w:rPr>
          <w:i/>
        </w:rPr>
      </w:pPr>
    </w:p>
    <w:p w14:paraId="2CA39AD6" w14:textId="49758545" w:rsidR="000A432D" w:rsidRDefault="00182C81" w:rsidP="00867DEE">
      <w:pPr>
        <w:rPr>
          <w:color w:val="auto"/>
        </w:rPr>
      </w:pPr>
      <w:r w:rsidRPr="00A82D1C">
        <w:rPr>
          <w:color w:val="auto"/>
        </w:rPr>
        <w:t xml:space="preserve">The Assessment Team’s report provided evidence of improvements and actions taken to address deficiencies identified at the Assessment Contact conducted           3 December 2019 to 4 December 2019. The deficiencies related </w:t>
      </w:r>
      <w:r w:rsidR="00C17FF1" w:rsidRPr="00A82D1C">
        <w:rPr>
          <w:color w:val="auto"/>
        </w:rPr>
        <w:t xml:space="preserve">to </w:t>
      </w:r>
      <w:r w:rsidR="002456E3" w:rsidRPr="00A82D1C">
        <w:rPr>
          <w:color w:val="auto"/>
        </w:rPr>
        <w:t xml:space="preserve">ineffective </w:t>
      </w:r>
      <w:r w:rsidR="00D81B5A" w:rsidRPr="00A82D1C">
        <w:rPr>
          <w:color w:val="auto"/>
        </w:rPr>
        <w:t xml:space="preserve">regulatory compliance, specifically </w:t>
      </w:r>
      <w:r w:rsidR="008D6029" w:rsidRPr="00A82D1C">
        <w:rPr>
          <w:color w:val="auto"/>
        </w:rPr>
        <w:t xml:space="preserve">storage of medications as it did not comply with </w:t>
      </w:r>
      <w:r w:rsidR="004C0799" w:rsidRPr="00A82D1C">
        <w:rPr>
          <w:color w:val="auto"/>
        </w:rPr>
        <w:t>the relevant legislation</w:t>
      </w:r>
      <w:r w:rsidR="00A82D1C" w:rsidRPr="00A82D1C">
        <w:rPr>
          <w:color w:val="auto"/>
        </w:rPr>
        <w:t xml:space="preserve">, </w:t>
      </w:r>
      <w:r w:rsidR="004C0799" w:rsidRPr="00A82D1C">
        <w:rPr>
          <w:color w:val="auto"/>
        </w:rPr>
        <w:t>codes</w:t>
      </w:r>
      <w:r w:rsidR="00A82D1C">
        <w:rPr>
          <w:color w:val="auto"/>
        </w:rPr>
        <w:t xml:space="preserve"> </w:t>
      </w:r>
      <w:r w:rsidR="004C0799" w:rsidRPr="00A82D1C">
        <w:rPr>
          <w:color w:val="auto"/>
        </w:rPr>
        <w:t xml:space="preserve">of </w:t>
      </w:r>
      <w:r w:rsidR="00453393">
        <w:rPr>
          <w:color w:val="auto"/>
        </w:rPr>
        <w:t>practice</w:t>
      </w:r>
      <w:r w:rsidR="00453393" w:rsidRPr="00A82D1C">
        <w:rPr>
          <w:color w:val="auto"/>
        </w:rPr>
        <w:t xml:space="preserve"> </w:t>
      </w:r>
      <w:r w:rsidR="00962CE5" w:rsidRPr="00A82D1C">
        <w:rPr>
          <w:color w:val="auto"/>
        </w:rPr>
        <w:t>or the organisation</w:t>
      </w:r>
      <w:r w:rsidR="00453393">
        <w:rPr>
          <w:color w:val="auto"/>
        </w:rPr>
        <w:t>’</w:t>
      </w:r>
      <w:r w:rsidR="00962CE5" w:rsidRPr="00A82D1C">
        <w:rPr>
          <w:color w:val="auto"/>
        </w:rPr>
        <w:t xml:space="preserve">s </w:t>
      </w:r>
      <w:r w:rsidR="007803CF" w:rsidRPr="00A82D1C">
        <w:rPr>
          <w:color w:val="auto"/>
        </w:rPr>
        <w:t>medication policy</w:t>
      </w:r>
      <w:r w:rsidR="00962CE5" w:rsidRPr="00A82D1C">
        <w:rPr>
          <w:color w:val="auto"/>
        </w:rPr>
        <w:t>.</w:t>
      </w:r>
    </w:p>
    <w:p w14:paraId="7B10E189" w14:textId="3C867D56" w:rsidR="00B9303D" w:rsidRPr="00867DEE" w:rsidRDefault="000A432D" w:rsidP="00867DEE">
      <w:pPr>
        <w:rPr>
          <w:color w:val="auto"/>
        </w:rPr>
      </w:pPr>
      <w:r w:rsidRPr="00867DEE">
        <w:rPr>
          <w:color w:val="auto"/>
        </w:rPr>
        <w:t xml:space="preserve">To rectify the </w:t>
      </w:r>
      <w:r w:rsidR="00945CA7" w:rsidRPr="00867DEE">
        <w:rPr>
          <w:color w:val="auto"/>
        </w:rPr>
        <w:t>storage</w:t>
      </w:r>
      <w:r w:rsidRPr="00867DEE">
        <w:rPr>
          <w:color w:val="auto"/>
        </w:rPr>
        <w:t xml:space="preserve"> of </w:t>
      </w:r>
      <w:r w:rsidR="00945CA7" w:rsidRPr="00867DEE">
        <w:rPr>
          <w:color w:val="auto"/>
        </w:rPr>
        <w:t>medication</w:t>
      </w:r>
      <w:r w:rsidR="00BD1330" w:rsidRPr="00867DEE">
        <w:rPr>
          <w:color w:val="auto"/>
        </w:rPr>
        <w:t xml:space="preserve"> deficiency</w:t>
      </w:r>
      <w:r w:rsidR="00945CA7" w:rsidRPr="00867DEE">
        <w:rPr>
          <w:color w:val="auto"/>
        </w:rPr>
        <w:t xml:space="preserve">, the </w:t>
      </w:r>
      <w:r w:rsidR="00162A01" w:rsidRPr="00867DEE">
        <w:rPr>
          <w:color w:val="auto"/>
        </w:rPr>
        <w:t xml:space="preserve">service </w:t>
      </w:r>
      <w:r w:rsidR="00034D2D" w:rsidRPr="00867DEE">
        <w:rPr>
          <w:color w:val="auto"/>
        </w:rPr>
        <w:t xml:space="preserve">purchased </w:t>
      </w:r>
      <w:r w:rsidR="000F3D88" w:rsidRPr="00867DEE">
        <w:rPr>
          <w:color w:val="auto"/>
        </w:rPr>
        <w:t xml:space="preserve">a </w:t>
      </w:r>
      <w:r w:rsidR="00D831DD" w:rsidRPr="00867DEE">
        <w:rPr>
          <w:color w:val="auto"/>
        </w:rPr>
        <w:t xml:space="preserve">secure </w:t>
      </w:r>
      <w:r w:rsidR="004975B2" w:rsidRPr="00867DEE">
        <w:rPr>
          <w:color w:val="auto"/>
        </w:rPr>
        <w:t xml:space="preserve">medication storage cabinet </w:t>
      </w:r>
      <w:r w:rsidR="000F3D88" w:rsidRPr="00867DEE">
        <w:rPr>
          <w:color w:val="auto"/>
        </w:rPr>
        <w:t xml:space="preserve">to be placed at the </w:t>
      </w:r>
      <w:proofErr w:type="gramStart"/>
      <w:r w:rsidR="000F3D88" w:rsidRPr="00867DEE">
        <w:rPr>
          <w:color w:val="auto"/>
        </w:rPr>
        <w:t>nurses</w:t>
      </w:r>
      <w:proofErr w:type="gramEnd"/>
      <w:r w:rsidR="000F3D88" w:rsidRPr="00867DEE">
        <w:rPr>
          <w:color w:val="auto"/>
        </w:rPr>
        <w:t xml:space="preserve"> station</w:t>
      </w:r>
      <w:r w:rsidR="00981C5A" w:rsidRPr="00867DEE">
        <w:rPr>
          <w:color w:val="auto"/>
        </w:rPr>
        <w:t xml:space="preserve"> and additionally </w:t>
      </w:r>
      <w:r w:rsidR="00127D8B" w:rsidRPr="00867DEE">
        <w:rPr>
          <w:color w:val="auto"/>
        </w:rPr>
        <w:t>smaller,</w:t>
      </w:r>
      <w:r w:rsidR="00616283" w:rsidRPr="00867DEE">
        <w:rPr>
          <w:color w:val="auto"/>
        </w:rPr>
        <w:t xml:space="preserve"> electronically coded </w:t>
      </w:r>
      <w:r w:rsidR="00127D8B" w:rsidRPr="00867DEE">
        <w:rPr>
          <w:color w:val="auto"/>
        </w:rPr>
        <w:t xml:space="preserve">individual medication storage </w:t>
      </w:r>
      <w:r w:rsidR="00924AA2" w:rsidRPr="00867DEE">
        <w:rPr>
          <w:color w:val="auto"/>
        </w:rPr>
        <w:t>units were purchased and placed in consumer rooms.</w:t>
      </w:r>
    </w:p>
    <w:p w14:paraId="7154C75D" w14:textId="0E831AD8" w:rsidR="00B9303D" w:rsidRPr="00867DEE" w:rsidRDefault="00B9303D" w:rsidP="00867DEE">
      <w:pPr>
        <w:rPr>
          <w:color w:val="auto"/>
        </w:rPr>
      </w:pPr>
      <w:bookmarkStart w:id="5" w:name="_GoBack"/>
      <w:bookmarkEnd w:id="5"/>
      <w:r w:rsidRPr="00867DEE">
        <w:rPr>
          <w:color w:val="auto"/>
        </w:rPr>
        <w:t xml:space="preserve">Based on the evidence documented above, I find Boandik Lodge Inc, in relation to Boandik Crouch Street, to be Compliant with Requirement </w:t>
      </w:r>
      <w:r w:rsidR="004929F7" w:rsidRPr="00867DEE">
        <w:rPr>
          <w:color w:val="auto"/>
        </w:rPr>
        <w:t>3</w:t>
      </w:r>
      <w:r w:rsidRPr="00867DEE">
        <w:rPr>
          <w:color w:val="auto"/>
        </w:rPr>
        <w:t>(</w:t>
      </w:r>
      <w:r w:rsidR="004929F7" w:rsidRPr="00867DEE">
        <w:rPr>
          <w:color w:val="auto"/>
        </w:rPr>
        <w:t>c</w:t>
      </w:r>
      <w:r w:rsidRPr="00867DEE">
        <w:rPr>
          <w:color w:val="auto"/>
        </w:rPr>
        <w:t xml:space="preserve">) </w:t>
      </w:r>
      <w:r w:rsidR="00453393" w:rsidRPr="00867DEE">
        <w:rPr>
          <w:color w:val="auto"/>
        </w:rPr>
        <w:t xml:space="preserve">in </w:t>
      </w:r>
      <w:r w:rsidRPr="00867DEE">
        <w:rPr>
          <w:color w:val="auto"/>
        </w:rPr>
        <w:t xml:space="preserve">Standard </w:t>
      </w:r>
      <w:r w:rsidR="004929F7" w:rsidRPr="00867DEE">
        <w:rPr>
          <w:color w:val="auto"/>
        </w:rPr>
        <w:t>8</w:t>
      </w:r>
      <w:r w:rsidRPr="00867DEE">
        <w:rPr>
          <w:color w:val="auto"/>
        </w:rPr>
        <w:t xml:space="preserve"> </w:t>
      </w:r>
      <w:r w:rsidR="006357C5" w:rsidRPr="00867DEE">
        <w:rPr>
          <w:color w:val="auto"/>
        </w:rPr>
        <w:t xml:space="preserve">Organisational </w:t>
      </w:r>
      <w:r w:rsidR="00A73297" w:rsidRPr="00867DEE">
        <w:rPr>
          <w:color w:val="auto"/>
        </w:rPr>
        <w:t>governance.</w:t>
      </w:r>
      <w:r w:rsidR="004929F7" w:rsidRPr="00867DEE">
        <w:rPr>
          <w:color w:val="auto"/>
        </w:rPr>
        <w:t xml:space="preserve"> </w:t>
      </w:r>
    </w:p>
    <w:p w14:paraId="6B1ADDDF" w14:textId="0024F958" w:rsidR="00BF113F" w:rsidRPr="00506F7F" w:rsidRDefault="004C7A84" w:rsidP="00BF113F">
      <w:pPr>
        <w:pStyle w:val="Heading3"/>
      </w:pPr>
      <w:r w:rsidRPr="00506F7F">
        <w:t>Requirement 8(3)(d)</w:t>
      </w:r>
      <w:r>
        <w:tab/>
        <w:t>Compliant</w:t>
      </w:r>
    </w:p>
    <w:p w14:paraId="6B1ADDE0" w14:textId="77777777" w:rsidR="00BF113F" w:rsidRPr="008D114F" w:rsidRDefault="004C7A84" w:rsidP="00BF113F">
      <w:pPr>
        <w:rPr>
          <w:i/>
        </w:rPr>
      </w:pPr>
      <w:r w:rsidRPr="008D114F">
        <w:rPr>
          <w:i/>
        </w:rPr>
        <w:t>Effective risk management systems and practices, including but not limited to the following:</w:t>
      </w:r>
    </w:p>
    <w:p w14:paraId="6B1ADDE1" w14:textId="77777777" w:rsidR="00BF113F" w:rsidRPr="008D114F" w:rsidRDefault="004C7A84" w:rsidP="00301321">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6B1ADDE2" w14:textId="77777777" w:rsidR="00BF113F" w:rsidRPr="008D114F" w:rsidRDefault="004C7A84" w:rsidP="00301321">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6B1ADDE3" w14:textId="77777777" w:rsidR="00BF113F" w:rsidRDefault="004C7A84" w:rsidP="00301321">
      <w:pPr>
        <w:numPr>
          <w:ilvl w:val="0"/>
          <w:numId w:val="19"/>
        </w:numPr>
        <w:tabs>
          <w:tab w:val="right" w:pos="9026"/>
        </w:tabs>
        <w:spacing w:before="0" w:after="0"/>
        <w:ind w:left="567" w:hanging="425"/>
        <w:outlineLvl w:val="4"/>
        <w:rPr>
          <w:i/>
        </w:rPr>
      </w:pPr>
      <w:r w:rsidRPr="008D114F">
        <w:rPr>
          <w:i/>
        </w:rPr>
        <w:t>supporting consumers to live the best life they can</w:t>
      </w:r>
    </w:p>
    <w:p w14:paraId="6B1ADDE4" w14:textId="77777777" w:rsidR="00BF113F" w:rsidRPr="008D114F" w:rsidRDefault="004C7A84" w:rsidP="00301321">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B1ADDE6" w14:textId="7F02DCD9" w:rsidR="00BF113F" w:rsidRPr="00506F7F" w:rsidRDefault="004C7A84" w:rsidP="00BF113F">
      <w:pPr>
        <w:pStyle w:val="Heading3"/>
      </w:pPr>
      <w:r w:rsidRPr="00506F7F">
        <w:t>Requirement 8(3)(e)</w:t>
      </w:r>
      <w:r>
        <w:tab/>
        <w:t>Compliant</w:t>
      </w:r>
    </w:p>
    <w:p w14:paraId="6B1ADDE7" w14:textId="77777777" w:rsidR="00BF113F" w:rsidRPr="008D114F" w:rsidRDefault="004C7A84" w:rsidP="00BF113F">
      <w:pPr>
        <w:rPr>
          <w:i/>
        </w:rPr>
      </w:pPr>
      <w:r w:rsidRPr="008D114F">
        <w:rPr>
          <w:i/>
        </w:rPr>
        <w:t>Where clinical care is provided—a clinical governance framework, including but not limited to the following:</w:t>
      </w:r>
    </w:p>
    <w:p w14:paraId="6B1ADDE8" w14:textId="77777777" w:rsidR="00BF113F" w:rsidRPr="008D114F" w:rsidRDefault="004C7A84" w:rsidP="00301321">
      <w:pPr>
        <w:numPr>
          <w:ilvl w:val="0"/>
          <w:numId w:val="20"/>
        </w:numPr>
        <w:tabs>
          <w:tab w:val="right" w:pos="9026"/>
        </w:tabs>
        <w:spacing w:before="0" w:after="0"/>
        <w:ind w:left="567" w:hanging="425"/>
        <w:outlineLvl w:val="4"/>
        <w:rPr>
          <w:i/>
        </w:rPr>
      </w:pPr>
      <w:r w:rsidRPr="008D114F">
        <w:rPr>
          <w:i/>
        </w:rPr>
        <w:t>antimicrobial stewardship;</w:t>
      </w:r>
    </w:p>
    <w:p w14:paraId="6B1ADDE9" w14:textId="77777777" w:rsidR="00BF113F" w:rsidRPr="008D114F" w:rsidRDefault="004C7A84" w:rsidP="00301321">
      <w:pPr>
        <w:numPr>
          <w:ilvl w:val="0"/>
          <w:numId w:val="20"/>
        </w:numPr>
        <w:tabs>
          <w:tab w:val="right" w:pos="9026"/>
        </w:tabs>
        <w:spacing w:before="0" w:after="0"/>
        <w:ind w:left="567" w:hanging="425"/>
        <w:outlineLvl w:val="4"/>
        <w:rPr>
          <w:i/>
        </w:rPr>
      </w:pPr>
      <w:r w:rsidRPr="008D114F">
        <w:rPr>
          <w:i/>
        </w:rPr>
        <w:t>minimising the use of restraint;</w:t>
      </w:r>
    </w:p>
    <w:p w14:paraId="6B1ADDEA" w14:textId="77777777" w:rsidR="00BF113F" w:rsidRPr="008D114F" w:rsidRDefault="004C7A84" w:rsidP="00301321">
      <w:pPr>
        <w:numPr>
          <w:ilvl w:val="0"/>
          <w:numId w:val="20"/>
        </w:numPr>
        <w:tabs>
          <w:tab w:val="right" w:pos="9026"/>
        </w:tabs>
        <w:spacing w:before="0" w:after="0"/>
        <w:ind w:left="567" w:hanging="425"/>
        <w:outlineLvl w:val="4"/>
        <w:rPr>
          <w:i/>
        </w:rPr>
      </w:pPr>
      <w:r w:rsidRPr="008D114F">
        <w:rPr>
          <w:i/>
        </w:rPr>
        <w:t>open disclosure.</w:t>
      </w:r>
    </w:p>
    <w:p w14:paraId="6B1ADDEC" w14:textId="77777777" w:rsidR="00BF113F" w:rsidRPr="00154403" w:rsidRDefault="00BF113F" w:rsidP="00BF113F"/>
    <w:p w14:paraId="6B1ADDED" w14:textId="77777777" w:rsidR="00BF113F" w:rsidRDefault="00BF113F" w:rsidP="00BF113F">
      <w:pPr>
        <w:tabs>
          <w:tab w:val="right" w:pos="9026"/>
        </w:tabs>
        <w:sectPr w:rsidR="00BF113F" w:rsidSect="00BF113F">
          <w:type w:val="continuous"/>
          <w:pgSz w:w="11906" w:h="16838"/>
          <w:pgMar w:top="1701" w:right="1418" w:bottom="1418" w:left="1418" w:header="709" w:footer="397" w:gutter="0"/>
          <w:cols w:space="708"/>
          <w:docGrid w:linePitch="360"/>
        </w:sectPr>
      </w:pPr>
    </w:p>
    <w:p w14:paraId="6B1ADDEE" w14:textId="77777777" w:rsidR="00BF113F" w:rsidRDefault="004C7A84" w:rsidP="00BF113F">
      <w:pPr>
        <w:pStyle w:val="Heading1"/>
      </w:pPr>
      <w:r>
        <w:lastRenderedPageBreak/>
        <w:t>Areas for improvement</w:t>
      </w:r>
    </w:p>
    <w:p w14:paraId="4CEABAE7" w14:textId="77777777" w:rsidR="001D6614" w:rsidRPr="00E830C7" w:rsidRDefault="004C7A84" w:rsidP="001D661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r w:rsidR="001D6614">
        <w:t xml:space="preserve"> The service should seek to ensure the following:</w:t>
      </w:r>
    </w:p>
    <w:p w14:paraId="6FBF0CEF" w14:textId="7E424E63" w:rsidR="004E1220" w:rsidRDefault="001D6614" w:rsidP="00301321">
      <w:pPr>
        <w:pStyle w:val="ListBullet"/>
        <w:numPr>
          <w:ilvl w:val="0"/>
          <w:numId w:val="21"/>
        </w:numPr>
      </w:pPr>
      <w:r>
        <w:t>In relation to Standard 2 Requirement (3)(</w:t>
      </w:r>
      <w:r w:rsidR="004E1220">
        <w:t>e</w:t>
      </w:r>
      <w:r>
        <w:t>)</w:t>
      </w:r>
    </w:p>
    <w:p w14:paraId="25306608" w14:textId="36E46D7F" w:rsidR="00FC24E2" w:rsidRDefault="00FC24E2" w:rsidP="00301321">
      <w:pPr>
        <w:pStyle w:val="ListBullet"/>
        <w:numPr>
          <w:ilvl w:val="1"/>
          <w:numId w:val="24"/>
        </w:numPr>
        <w:ind w:left="720"/>
      </w:pPr>
      <w:r>
        <w:t>Risk assessment tools are effectively used in the assessment and planning of consumer care.</w:t>
      </w:r>
    </w:p>
    <w:p w14:paraId="4172A66F" w14:textId="15AD6C9C" w:rsidR="00AD1D66" w:rsidRPr="006D6652" w:rsidRDefault="00AD1D66" w:rsidP="00301321">
      <w:pPr>
        <w:pStyle w:val="ListBullet"/>
        <w:numPr>
          <w:ilvl w:val="1"/>
          <w:numId w:val="24"/>
        </w:numPr>
        <w:ind w:left="720"/>
      </w:pPr>
      <w:r w:rsidRPr="006D6652">
        <w:t xml:space="preserve">Review processes are effectively identifying changes to consumers’ health which initiate </w:t>
      </w:r>
      <w:r w:rsidR="006D6652" w:rsidRPr="006D6652">
        <w:t>reassessment.</w:t>
      </w:r>
    </w:p>
    <w:p w14:paraId="3E4635B6" w14:textId="434F3C7A" w:rsidR="004E1220" w:rsidRPr="006D6652" w:rsidRDefault="004E1220" w:rsidP="00301321">
      <w:pPr>
        <w:pStyle w:val="ListBullet"/>
        <w:numPr>
          <w:ilvl w:val="0"/>
          <w:numId w:val="21"/>
        </w:numPr>
      </w:pPr>
      <w:r w:rsidRPr="006D6652">
        <w:t>In relation to Standard 3 Requirement (3)(b):</w:t>
      </w:r>
    </w:p>
    <w:p w14:paraId="7F76DE6E" w14:textId="6B3CDCDB" w:rsidR="00232939" w:rsidRPr="006D6652" w:rsidRDefault="00480F15" w:rsidP="00301321">
      <w:pPr>
        <w:pStyle w:val="ListBullet"/>
        <w:numPr>
          <w:ilvl w:val="1"/>
          <w:numId w:val="24"/>
        </w:numPr>
        <w:ind w:left="720"/>
      </w:pPr>
      <w:r w:rsidRPr="006D6652">
        <w:t>Consumers’ high impact or high prevalence risks associated with their care are effectively managed, including using health specialists’ recommendations to manage risks and effective review of incidents to ensure strategies are effective and appropriate</w:t>
      </w:r>
      <w:r w:rsidR="00566120" w:rsidRPr="006D6652">
        <w:t>.</w:t>
      </w:r>
    </w:p>
    <w:sectPr w:rsidR="00232939" w:rsidRPr="006D6652" w:rsidSect="00BF113F">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ABCEC" w14:textId="77777777" w:rsidR="003C677C" w:rsidRDefault="003C677C">
      <w:pPr>
        <w:spacing w:before="0" w:after="0" w:line="240" w:lineRule="auto"/>
      </w:pPr>
      <w:r>
        <w:separator/>
      </w:r>
    </w:p>
  </w:endnote>
  <w:endnote w:type="continuationSeparator" w:id="0">
    <w:p w14:paraId="70FFEDAC" w14:textId="77777777" w:rsidR="003C677C" w:rsidRDefault="003C677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ADE0C" w14:textId="77777777" w:rsidR="00BF113F" w:rsidRPr="009A1F1B" w:rsidRDefault="00BF113F" w:rsidP="00BF113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B1ADE0D" w14:textId="77777777" w:rsidR="00BF113F" w:rsidRPr="00C72FFB" w:rsidRDefault="00BF113F" w:rsidP="00BF113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Boandik Crouch Street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B1ADE0E" w14:textId="77777777" w:rsidR="00BF113F" w:rsidRPr="00C72FFB" w:rsidRDefault="00BF113F" w:rsidP="00BF113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ADE0F" w14:textId="77777777" w:rsidR="00BF113F" w:rsidRPr="009A1F1B" w:rsidRDefault="00BF113F" w:rsidP="00BF113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B1ADE10" w14:textId="77777777" w:rsidR="00BF113F" w:rsidRPr="00C72FFB" w:rsidRDefault="00BF113F" w:rsidP="00BF113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Boandik Crouch Street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B1ADE11" w14:textId="77777777" w:rsidR="00BF113F" w:rsidRPr="00A3716D" w:rsidRDefault="00BF113F" w:rsidP="00BF113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82941" w14:textId="77777777" w:rsidR="003C677C" w:rsidRDefault="003C677C">
      <w:pPr>
        <w:spacing w:before="0" w:after="0" w:line="240" w:lineRule="auto"/>
      </w:pPr>
      <w:r>
        <w:separator/>
      </w:r>
    </w:p>
  </w:footnote>
  <w:footnote w:type="continuationSeparator" w:id="0">
    <w:p w14:paraId="407873A8" w14:textId="77777777" w:rsidR="003C677C" w:rsidRDefault="003C677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ADE0B" w14:textId="77777777" w:rsidR="00BF113F" w:rsidRDefault="00BF113F" w:rsidP="00BF113F">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B1ADE1D" wp14:editId="6B1ADE1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768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ADE1A" w14:textId="77777777" w:rsidR="00BF113F" w:rsidRDefault="00BF113F" w:rsidP="00BF113F">
    <w:pPr>
      <w:tabs>
        <w:tab w:val="left" w:pos="3624"/>
      </w:tabs>
    </w:pPr>
    <w:r>
      <w:rPr>
        <w:noProof/>
        <w:color w:val="auto"/>
        <w:sz w:val="20"/>
      </w:rPr>
      <w:drawing>
        <wp:anchor distT="0" distB="0" distL="114300" distR="114300" simplePos="0" relativeHeight="251666432" behindDoc="1" locked="0" layoutInCell="1" allowOverlap="1" wp14:anchorId="6B1ADE2F" wp14:editId="6B1ADE3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4934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ADE1B" w14:textId="77777777" w:rsidR="00BF113F" w:rsidRDefault="00BF113F" w:rsidP="00BF113F">
    <w:pPr>
      <w:tabs>
        <w:tab w:val="left" w:pos="3624"/>
      </w:tabs>
    </w:pPr>
    <w:r>
      <w:rPr>
        <w:noProof/>
        <w:color w:val="auto"/>
        <w:sz w:val="20"/>
      </w:rPr>
      <w:drawing>
        <wp:anchor distT="0" distB="0" distL="114300" distR="114300" simplePos="0" relativeHeight="251667456" behindDoc="1" locked="0" layoutInCell="1" allowOverlap="1" wp14:anchorId="6B1ADE31" wp14:editId="6B1ADE3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1104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ADE1C" w14:textId="77777777" w:rsidR="00BF113F" w:rsidRDefault="00BF113F" w:rsidP="00BF113F">
    <w:pPr>
      <w:tabs>
        <w:tab w:val="left" w:pos="3624"/>
      </w:tabs>
    </w:pPr>
    <w:r>
      <w:rPr>
        <w:noProof/>
        <w:color w:val="auto"/>
        <w:sz w:val="20"/>
      </w:rPr>
      <w:drawing>
        <wp:anchor distT="0" distB="0" distL="114300" distR="114300" simplePos="0" relativeHeight="251668480" behindDoc="1" locked="0" layoutInCell="1" allowOverlap="1" wp14:anchorId="6B1ADE33" wp14:editId="6B1ADE3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5797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ADE12" w14:textId="77777777" w:rsidR="00BF113F" w:rsidRDefault="00BF113F">
    <w:pPr>
      <w:pStyle w:val="Header"/>
    </w:pPr>
    <w:r w:rsidRPr="003C6EC2">
      <w:rPr>
        <w:rFonts w:eastAsia="Calibri"/>
        <w:noProof/>
      </w:rPr>
      <w:drawing>
        <wp:anchor distT="0" distB="0" distL="114300" distR="114300" simplePos="0" relativeHeight="251669504" behindDoc="1" locked="0" layoutInCell="1" allowOverlap="1" wp14:anchorId="6B1ADE1F" wp14:editId="6B1ADE2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5634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ADE13" w14:textId="77777777" w:rsidR="00BF113F" w:rsidRDefault="00BF113F" w:rsidP="00BF113F">
    <w:r>
      <w:rPr>
        <w:noProof/>
        <w:color w:val="auto"/>
        <w:sz w:val="20"/>
      </w:rPr>
      <w:drawing>
        <wp:anchor distT="0" distB="0" distL="114300" distR="114300" simplePos="0" relativeHeight="251660288" behindDoc="1" locked="0" layoutInCell="1" allowOverlap="1" wp14:anchorId="6B1ADE21" wp14:editId="6B1ADE2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8194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ADE14" w14:textId="77777777" w:rsidR="00BF113F" w:rsidRDefault="00BF113F" w:rsidP="00BF113F">
    <w:r>
      <w:rPr>
        <w:noProof/>
        <w:color w:val="auto"/>
        <w:sz w:val="20"/>
      </w:rPr>
      <w:drawing>
        <wp:anchor distT="0" distB="0" distL="114300" distR="114300" simplePos="0" relativeHeight="251659264" behindDoc="1" locked="0" layoutInCell="1" allowOverlap="1" wp14:anchorId="6B1ADE23" wp14:editId="6B1ADE2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2435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ADE15" w14:textId="77777777" w:rsidR="00BF113F" w:rsidRDefault="00BF113F" w:rsidP="00BF113F">
    <w:r>
      <w:rPr>
        <w:noProof/>
        <w:color w:val="auto"/>
        <w:sz w:val="20"/>
      </w:rPr>
      <w:drawing>
        <wp:anchor distT="0" distB="0" distL="114300" distR="114300" simplePos="0" relativeHeight="251661312" behindDoc="1" locked="0" layoutInCell="1" allowOverlap="1" wp14:anchorId="6B1ADE25" wp14:editId="6B1ADE2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6624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ADE16" w14:textId="77777777" w:rsidR="00BF113F" w:rsidRDefault="00BF113F" w:rsidP="00BF113F">
    <w:r>
      <w:rPr>
        <w:noProof/>
        <w:color w:val="auto"/>
        <w:sz w:val="20"/>
      </w:rPr>
      <w:drawing>
        <wp:anchor distT="0" distB="0" distL="114300" distR="114300" simplePos="0" relativeHeight="251662336" behindDoc="1" locked="0" layoutInCell="1" allowOverlap="1" wp14:anchorId="6B1ADE27" wp14:editId="6B1ADE2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6288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ADE17" w14:textId="77777777" w:rsidR="00BF113F" w:rsidRDefault="00BF113F" w:rsidP="00BF113F">
    <w:r>
      <w:rPr>
        <w:noProof/>
        <w:color w:val="auto"/>
        <w:sz w:val="20"/>
      </w:rPr>
      <w:drawing>
        <wp:anchor distT="0" distB="0" distL="114300" distR="114300" simplePos="0" relativeHeight="251663360" behindDoc="1" locked="0" layoutInCell="1" allowOverlap="1" wp14:anchorId="6B1ADE29" wp14:editId="6B1ADE2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06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ADE18" w14:textId="77777777" w:rsidR="00BF113F" w:rsidRDefault="00BF113F" w:rsidP="00BF113F">
    <w:r>
      <w:rPr>
        <w:noProof/>
        <w:color w:val="auto"/>
        <w:sz w:val="20"/>
      </w:rPr>
      <w:drawing>
        <wp:anchor distT="0" distB="0" distL="114300" distR="114300" simplePos="0" relativeHeight="251664384" behindDoc="1" locked="0" layoutInCell="1" allowOverlap="1" wp14:anchorId="6B1ADE2B" wp14:editId="6B1ADE2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0579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ADE19" w14:textId="77777777" w:rsidR="00BF113F" w:rsidRDefault="00BF113F" w:rsidP="00BF113F">
    <w:pPr>
      <w:tabs>
        <w:tab w:val="left" w:pos="3624"/>
      </w:tabs>
    </w:pPr>
    <w:r>
      <w:rPr>
        <w:noProof/>
        <w:color w:val="auto"/>
        <w:sz w:val="20"/>
      </w:rPr>
      <w:drawing>
        <wp:anchor distT="0" distB="0" distL="114300" distR="114300" simplePos="0" relativeHeight="251665408" behindDoc="1" locked="0" layoutInCell="1" allowOverlap="1" wp14:anchorId="6B1ADE2D" wp14:editId="6B1ADE2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8586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C6310"/>
    <w:multiLevelType w:val="hybridMultilevel"/>
    <w:tmpl w:val="89FACE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795C6E"/>
    <w:multiLevelType w:val="hybridMultilevel"/>
    <w:tmpl w:val="4F9A46CC"/>
    <w:lvl w:ilvl="0" w:tplc="37CE2966">
      <w:start w:val="1"/>
      <w:numFmt w:val="bullet"/>
      <w:pStyle w:val="ListParagraph"/>
      <w:lvlText w:val=""/>
      <w:lvlJc w:val="left"/>
      <w:pPr>
        <w:ind w:left="1440" w:hanging="360"/>
      </w:pPr>
      <w:rPr>
        <w:rFonts w:ascii="Symbol" w:hAnsi="Symbol" w:hint="default"/>
        <w:color w:val="auto"/>
      </w:rPr>
    </w:lvl>
    <w:lvl w:ilvl="1" w:tplc="774E8444" w:tentative="1">
      <w:start w:val="1"/>
      <w:numFmt w:val="bullet"/>
      <w:lvlText w:val="o"/>
      <w:lvlJc w:val="left"/>
      <w:pPr>
        <w:ind w:left="2160" w:hanging="360"/>
      </w:pPr>
      <w:rPr>
        <w:rFonts w:ascii="Courier New" w:hAnsi="Courier New" w:cs="Courier New" w:hint="default"/>
      </w:rPr>
    </w:lvl>
    <w:lvl w:ilvl="2" w:tplc="B8C87C5C" w:tentative="1">
      <w:start w:val="1"/>
      <w:numFmt w:val="bullet"/>
      <w:lvlText w:val=""/>
      <w:lvlJc w:val="left"/>
      <w:pPr>
        <w:ind w:left="2880" w:hanging="360"/>
      </w:pPr>
      <w:rPr>
        <w:rFonts w:ascii="Wingdings" w:hAnsi="Wingdings" w:hint="default"/>
      </w:rPr>
    </w:lvl>
    <w:lvl w:ilvl="3" w:tplc="55E83424" w:tentative="1">
      <w:start w:val="1"/>
      <w:numFmt w:val="bullet"/>
      <w:lvlText w:val=""/>
      <w:lvlJc w:val="left"/>
      <w:pPr>
        <w:ind w:left="3600" w:hanging="360"/>
      </w:pPr>
      <w:rPr>
        <w:rFonts w:ascii="Symbol" w:hAnsi="Symbol" w:hint="default"/>
      </w:rPr>
    </w:lvl>
    <w:lvl w:ilvl="4" w:tplc="D8885800" w:tentative="1">
      <w:start w:val="1"/>
      <w:numFmt w:val="bullet"/>
      <w:lvlText w:val="o"/>
      <w:lvlJc w:val="left"/>
      <w:pPr>
        <w:ind w:left="4320" w:hanging="360"/>
      </w:pPr>
      <w:rPr>
        <w:rFonts w:ascii="Courier New" w:hAnsi="Courier New" w:cs="Courier New" w:hint="default"/>
      </w:rPr>
    </w:lvl>
    <w:lvl w:ilvl="5" w:tplc="8FCE56F4" w:tentative="1">
      <w:start w:val="1"/>
      <w:numFmt w:val="bullet"/>
      <w:lvlText w:val=""/>
      <w:lvlJc w:val="left"/>
      <w:pPr>
        <w:ind w:left="5040" w:hanging="360"/>
      </w:pPr>
      <w:rPr>
        <w:rFonts w:ascii="Wingdings" w:hAnsi="Wingdings" w:hint="default"/>
      </w:rPr>
    </w:lvl>
    <w:lvl w:ilvl="6" w:tplc="2E026650" w:tentative="1">
      <w:start w:val="1"/>
      <w:numFmt w:val="bullet"/>
      <w:lvlText w:val=""/>
      <w:lvlJc w:val="left"/>
      <w:pPr>
        <w:ind w:left="5760" w:hanging="360"/>
      </w:pPr>
      <w:rPr>
        <w:rFonts w:ascii="Symbol" w:hAnsi="Symbol" w:hint="default"/>
      </w:rPr>
    </w:lvl>
    <w:lvl w:ilvl="7" w:tplc="71AC61F4" w:tentative="1">
      <w:start w:val="1"/>
      <w:numFmt w:val="bullet"/>
      <w:lvlText w:val="o"/>
      <w:lvlJc w:val="left"/>
      <w:pPr>
        <w:ind w:left="6480" w:hanging="360"/>
      </w:pPr>
      <w:rPr>
        <w:rFonts w:ascii="Courier New" w:hAnsi="Courier New" w:cs="Courier New" w:hint="default"/>
      </w:rPr>
    </w:lvl>
    <w:lvl w:ilvl="8" w:tplc="23F82CAA"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6D8E603A">
      <w:start w:val="1"/>
      <w:numFmt w:val="lowerRoman"/>
      <w:lvlText w:val="(%1)"/>
      <w:lvlJc w:val="left"/>
      <w:pPr>
        <w:ind w:left="1080" w:hanging="720"/>
      </w:pPr>
      <w:rPr>
        <w:rFonts w:hint="default"/>
      </w:rPr>
    </w:lvl>
    <w:lvl w:ilvl="1" w:tplc="04604212" w:tentative="1">
      <w:start w:val="1"/>
      <w:numFmt w:val="lowerLetter"/>
      <w:lvlText w:val="%2."/>
      <w:lvlJc w:val="left"/>
      <w:pPr>
        <w:ind w:left="1440" w:hanging="360"/>
      </w:pPr>
    </w:lvl>
    <w:lvl w:ilvl="2" w:tplc="238E4AD0" w:tentative="1">
      <w:start w:val="1"/>
      <w:numFmt w:val="lowerRoman"/>
      <w:lvlText w:val="%3."/>
      <w:lvlJc w:val="right"/>
      <w:pPr>
        <w:ind w:left="2160" w:hanging="180"/>
      </w:pPr>
    </w:lvl>
    <w:lvl w:ilvl="3" w:tplc="6CB26F02" w:tentative="1">
      <w:start w:val="1"/>
      <w:numFmt w:val="decimal"/>
      <w:lvlText w:val="%4."/>
      <w:lvlJc w:val="left"/>
      <w:pPr>
        <w:ind w:left="2880" w:hanging="360"/>
      </w:pPr>
    </w:lvl>
    <w:lvl w:ilvl="4" w:tplc="3FB8DE68" w:tentative="1">
      <w:start w:val="1"/>
      <w:numFmt w:val="lowerLetter"/>
      <w:lvlText w:val="%5."/>
      <w:lvlJc w:val="left"/>
      <w:pPr>
        <w:ind w:left="3600" w:hanging="360"/>
      </w:pPr>
    </w:lvl>
    <w:lvl w:ilvl="5" w:tplc="EBA2527E" w:tentative="1">
      <w:start w:val="1"/>
      <w:numFmt w:val="lowerRoman"/>
      <w:lvlText w:val="%6."/>
      <w:lvlJc w:val="right"/>
      <w:pPr>
        <w:ind w:left="4320" w:hanging="180"/>
      </w:pPr>
    </w:lvl>
    <w:lvl w:ilvl="6" w:tplc="31503D7A" w:tentative="1">
      <w:start w:val="1"/>
      <w:numFmt w:val="decimal"/>
      <w:lvlText w:val="%7."/>
      <w:lvlJc w:val="left"/>
      <w:pPr>
        <w:ind w:left="5040" w:hanging="360"/>
      </w:pPr>
    </w:lvl>
    <w:lvl w:ilvl="7" w:tplc="BF7201D8" w:tentative="1">
      <w:start w:val="1"/>
      <w:numFmt w:val="lowerLetter"/>
      <w:lvlText w:val="%8."/>
      <w:lvlJc w:val="left"/>
      <w:pPr>
        <w:ind w:left="5760" w:hanging="360"/>
      </w:pPr>
    </w:lvl>
    <w:lvl w:ilvl="8" w:tplc="F59C058C"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53763C60">
      <w:start w:val="1"/>
      <w:numFmt w:val="lowerRoman"/>
      <w:lvlText w:val="(%1)"/>
      <w:lvlJc w:val="left"/>
      <w:pPr>
        <w:ind w:left="1080" w:hanging="720"/>
      </w:pPr>
      <w:rPr>
        <w:rFonts w:hint="default"/>
      </w:rPr>
    </w:lvl>
    <w:lvl w:ilvl="1" w:tplc="839EE666" w:tentative="1">
      <w:start w:val="1"/>
      <w:numFmt w:val="lowerLetter"/>
      <w:lvlText w:val="%2."/>
      <w:lvlJc w:val="left"/>
      <w:pPr>
        <w:ind w:left="1440" w:hanging="360"/>
      </w:pPr>
    </w:lvl>
    <w:lvl w:ilvl="2" w:tplc="69BE3886" w:tentative="1">
      <w:start w:val="1"/>
      <w:numFmt w:val="lowerRoman"/>
      <w:lvlText w:val="%3."/>
      <w:lvlJc w:val="right"/>
      <w:pPr>
        <w:ind w:left="2160" w:hanging="180"/>
      </w:pPr>
    </w:lvl>
    <w:lvl w:ilvl="3" w:tplc="D93205C4" w:tentative="1">
      <w:start w:val="1"/>
      <w:numFmt w:val="decimal"/>
      <w:lvlText w:val="%4."/>
      <w:lvlJc w:val="left"/>
      <w:pPr>
        <w:ind w:left="2880" w:hanging="360"/>
      </w:pPr>
    </w:lvl>
    <w:lvl w:ilvl="4" w:tplc="A9CA4AA2" w:tentative="1">
      <w:start w:val="1"/>
      <w:numFmt w:val="lowerLetter"/>
      <w:lvlText w:val="%5."/>
      <w:lvlJc w:val="left"/>
      <w:pPr>
        <w:ind w:left="3600" w:hanging="360"/>
      </w:pPr>
    </w:lvl>
    <w:lvl w:ilvl="5" w:tplc="7812C6C6" w:tentative="1">
      <w:start w:val="1"/>
      <w:numFmt w:val="lowerRoman"/>
      <w:lvlText w:val="%6."/>
      <w:lvlJc w:val="right"/>
      <w:pPr>
        <w:ind w:left="4320" w:hanging="180"/>
      </w:pPr>
    </w:lvl>
    <w:lvl w:ilvl="6" w:tplc="49A46ADA" w:tentative="1">
      <w:start w:val="1"/>
      <w:numFmt w:val="decimal"/>
      <w:lvlText w:val="%7."/>
      <w:lvlJc w:val="left"/>
      <w:pPr>
        <w:ind w:left="5040" w:hanging="360"/>
      </w:pPr>
    </w:lvl>
    <w:lvl w:ilvl="7" w:tplc="8A7E9CFC" w:tentative="1">
      <w:start w:val="1"/>
      <w:numFmt w:val="lowerLetter"/>
      <w:lvlText w:val="%8."/>
      <w:lvlJc w:val="left"/>
      <w:pPr>
        <w:ind w:left="5760" w:hanging="360"/>
      </w:pPr>
    </w:lvl>
    <w:lvl w:ilvl="8" w:tplc="00ECD3BC"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0BAC126C">
      <w:start w:val="1"/>
      <w:numFmt w:val="lowerLetter"/>
      <w:lvlText w:val="(%1)"/>
      <w:lvlJc w:val="left"/>
      <w:pPr>
        <w:ind w:left="360" w:hanging="360"/>
      </w:pPr>
      <w:rPr>
        <w:rFonts w:hint="default"/>
      </w:rPr>
    </w:lvl>
    <w:lvl w:ilvl="1" w:tplc="14BE14A8" w:tentative="1">
      <w:start w:val="1"/>
      <w:numFmt w:val="lowerLetter"/>
      <w:lvlText w:val="%2."/>
      <w:lvlJc w:val="left"/>
      <w:pPr>
        <w:ind w:left="1080" w:hanging="360"/>
      </w:pPr>
    </w:lvl>
    <w:lvl w:ilvl="2" w:tplc="B40474D8" w:tentative="1">
      <w:start w:val="1"/>
      <w:numFmt w:val="lowerRoman"/>
      <w:lvlText w:val="%3."/>
      <w:lvlJc w:val="right"/>
      <w:pPr>
        <w:ind w:left="1800" w:hanging="180"/>
      </w:pPr>
    </w:lvl>
    <w:lvl w:ilvl="3" w:tplc="0D2CC5BE" w:tentative="1">
      <w:start w:val="1"/>
      <w:numFmt w:val="decimal"/>
      <w:lvlText w:val="%4."/>
      <w:lvlJc w:val="left"/>
      <w:pPr>
        <w:ind w:left="2520" w:hanging="360"/>
      </w:pPr>
    </w:lvl>
    <w:lvl w:ilvl="4" w:tplc="A1F0F1A2" w:tentative="1">
      <w:start w:val="1"/>
      <w:numFmt w:val="lowerLetter"/>
      <w:lvlText w:val="%5."/>
      <w:lvlJc w:val="left"/>
      <w:pPr>
        <w:ind w:left="3240" w:hanging="360"/>
      </w:pPr>
    </w:lvl>
    <w:lvl w:ilvl="5" w:tplc="63D41C74" w:tentative="1">
      <w:start w:val="1"/>
      <w:numFmt w:val="lowerRoman"/>
      <w:lvlText w:val="%6."/>
      <w:lvlJc w:val="right"/>
      <w:pPr>
        <w:ind w:left="3960" w:hanging="180"/>
      </w:pPr>
    </w:lvl>
    <w:lvl w:ilvl="6" w:tplc="D2745EDC" w:tentative="1">
      <w:start w:val="1"/>
      <w:numFmt w:val="decimal"/>
      <w:lvlText w:val="%7."/>
      <w:lvlJc w:val="left"/>
      <w:pPr>
        <w:ind w:left="4680" w:hanging="360"/>
      </w:pPr>
    </w:lvl>
    <w:lvl w:ilvl="7" w:tplc="BB82FB1E" w:tentative="1">
      <w:start w:val="1"/>
      <w:numFmt w:val="lowerLetter"/>
      <w:lvlText w:val="%8."/>
      <w:lvlJc w:val="left"/>
      <w:pPr>
        <w:ind w:left="5400" w:hanging="360"/>
      </w:pPr>
    </w:lvl>
    <w:lvl w:ilvl="8" w:tplc="76A4CFC2" w:tentative="1">
      <w:start w:val="1"/>
      <w:numFmt w:val="lowerRoman"/>
      <w:lvlText w:val="%9."/>
      <w:lvlJc w:val="right"/>
      <w:pPr>
        <w:ind w:left="6120" w:hanging="180"/>
      </w:pPr>
    </w:lvl>
  </w:abstractNum>
  <w:abstractNum w:abstractNumId="5" w15:restartNumberingAfterBreak="0">
    <w:nsid w:val="32105F60"/>
    <w:multiLevelType w:val="hybridMultilevel"/>
    <w:tmpl w:val="49A21BE0"/>
    <w:lvl w:ilvl="0" w:tplc="6EC4F760">
      <w:start w:val="1"/>
      <w:numFmt w:val="decimal"/>
      <w:lvlText w:val="%1."/>
      <w:lvlJc w:val="left"/>
      <w:pPr>
        <w:ind w:left="360" w:hanging="360"/>
      </w:pPr>
      <w:rPr>
        <w:rFonts w:hint="default"/>
      </w:rPr>
    </w:lvl>
    <w:lvl w:ilvl="1" w:tplc="B8EA6DAA" w:tentative="1">
      <w:start w:val="1"/>
      <w:numFmt w:val="lowerLetter"/>
      <w:lvlText w:val="%2."/>
      <w:lvlJc w:val="left"/>
      <w:pPr>
        <w:ind w:left="1080" w:hanging="360"/>
      </w:pPr>
    </w:lvl>
    <w:lvl w:ilvl="2" w:tplc="6E2E551E" w:tentative="1">
      <w:start w:val="1"/>
      <w:numFmt w:val="lowerRoman"/>
      <w:lvlText w:val="%3."/>
      <w:lvlJc w:val="right"/>
      <w:pPr>
        <w:ind w:left="1800" w:hanging="180"/>
      </w:pPr>
    </w:lvl>
    <w:lvl w:ilvl="3" w:tplc="C5B06D14" w:tentative="1">
      <w:start w:val="1"/>
      <w:numFmt w:val="decimal"/>
      <w:lvlText w:val="%4."/>
      <w:lvlJc w:val="left"/>
      <w:pPr>
        <w:ind w:left="2520" w:hanging="360"/>
      </w:pPr>
    </w:lvl>
    <w:lvl w:ilvl="4" w:tplc="163C7AA2" w:tentative="1">
      <w:start w:val="1"/>
      <w:numFmt w:val="lowerLetter"/>
      <w:lvlText w:val="%5."/>
      <w:lvlJc w:val="left"/>
      <w:pPr>
        <w:ind w:left="3240" w:hanging="360"/>
      </w:pPr>
    </w:lvl>
    <w:lvl w:ilvl="5" w:tplc="0268BABC" w:tentative="1">
      <w:start w:val="1"/>
      <w:numFmt w:val="lowerRoman"/>
      <w:lvlText w:val="%6."/>
      <w:lvlJc w:val="right"/>
      <w:pPr>
        <w:ind w:left="3960" w:hanging="180"/>
      </w:pPr>
    </w:lvl>
    <w:lvl w:ilvl="6" w:tplc="38F6A21A" w:tentative="1">
      <w:start w:val="1"/>
      <w:numFmt w:val="decimal"/>
      <w:lvlText w:val="%7."/>
      <w:lvlJc w:val="left"/>
      <w:pPr>
        <w:ind w:left="4680" w:hanging="360"/>
      </w:pPr>
    </w:lvl>
    <w:lvl w:ilvl="7" w:tplc="2CAE9AA4" w:tentative="1">
      <w:start w:val="1"/>
      <w:numFmt w:val="lowerLetter"/>
      <w:lvlText w:val="%8."/>
      <w:lvlJc w:val="left"/>
      <w:pPr>
        <w:ind w:left="5400" w:hanging="360"/>
      </w:pPr>
    </w:lvl>
    <w:lvl w:ilvl="8" w:tplc="0FA22BAC" w:tentative="1">
      <w:start w:val="1"/>
      <w:numFmt w:val="lowerRoman"/>
      <w:lvlText w:val="%9."/>
      <w:lvlJc w:val="right"/>
      <w:pPr>
        <w:ind w:left="6120" w:hanging="180"/>
      </w:pPr>
    </w:lvl>
  </w:abstractNum>
  <w:abstractNum w:abstractNumId="6" w15:restartNumberingAfterBreak="0">
    <w:nsid w:val="32DD72EB"/>
    <w:multiLevelType w:val="hybridMultilevel"/>
    <w:tmpl w:val="49A21BE0"/>
    <w:lvl w:ilvl="0" w:tplc="C0BED97A">
      <w:start w:val="1"/>
      <w:numFmt w:val="decimal"/>
      <w:lvlText w:val="%1."/>
      <w:lvlJc w:val="left"/>
      <w:pPr>
        <w:ind w:left="360" w:hanging="360"/>
      </w:pPr>
      <w:rPr>
        <w:rFonts w:hint="default"/>
      </w:rPr>
    </w:lvl>
    <w:lvl w:ilvl="1" w:tplc="98F8CDD2" w:tentative="1">
      <w:start w:val="1"/>
      <w:numFmt w:val="lowerLetter"/>
      <w:lvlText w:val="%2."/>
      <w:lvlJc w:val="left"/>
      <w:pPr>
        <w:ind w:left="1080" w:hanging="360"/>
      </w:pPr>
    </w:lvl>
    <w:lvl w:ilvl="2" w:tplc="8EAE439C" w:tentative="1">
      <w:start w:val="1"/>
      <w:numFmt w:val="lowerRoman"/>
      <w:lvlText w:val="%3."/>
      <w:lvlJc w:val="right"/>
      <w:pPr>
        <w:ind w:left="1800" w:hanging="180"/>
      </w:pPr>
    </w:lvl>
    <w:lvl w:ilvl="3" w:tplc="2ECA7092" w:tentative="1">
      <w:start w:val="1"/>
      <w:numFmt w:val="decimal"/>
      <w:lvlText w:val="%4."/>
      <w:lvlJc w:val="left"/>
      <w:pPr>
        <w:ind w:left="2520" w:hanging="360"/>
      </w:pPr>
    </w:lvl>
    <w:lvl w:ilvl="4" w:tplc="1A6C29F8" w:tentative="1">
      <w:start w:val="1"/>
      <w:numFmt w:val="lowerLetter"/>
      <w:lvlText w:val="%5."/>
      <w:lvlJc w:val="left"/>
      <w:pPr>
        <w:ind w:left="3240" w:hanging="360"/>
      </w:pPr>
    </w:lvl>
    <w:lvl w:ilvl="5" w:tplc="935A8D08" w:tentative="1">
      <w:start w:val="1"/>
      <w:numFmt w:val="lowerRoman"/>
      <w:lvlText w:val="%6."/>
      <w:lvlJc w:val="right"/>
      <w:pPr>
        <w:ind w:left="3960" w:hanging="180"/>
      </w:pPr>
    </w:lvl>
    <w:lvl w:ilvl="6" w:tplc="04DA6548" w:tentative="1">
      <w:start w:val="1"/>
      <w:numFmt w:val="decimal"/>
      <w:lvlText w:val="%7."/>
      <w:lvlJc w:val="left"/>
      <w:pPr>
        <w:ind w:left="4680" w:hanging="360"/>
      </w:pPr>
    </w:lvl>
    <w:lvl w:ilvl="7" w:tplc="F1587BFC" w:tentative="1">
      <w:start w:val="1"/>
      <w:numFmt w:val="lowerLetter"/>
      <w:lvlText w:val="%8."/>
      <w:lvlJc w:val="left"/>
      <w:pPr>
        <w:ind w:left="5400" w:hanging="360"/>
      </w:pPr>
    </w:lvl>
    <w:lvl w:ilvl="8" w:tplc="EE5010F2" w:tentative="1">
      <w:start w:val="1"/>
      <w:numFmt w:val="lowerRoman"/>
      <w:lvlText w:val="%9."/>
      <w:lvlJc w:val="right"/>
      <w:pPr>
        <w:ind w:left="6120" w:hanging="180"/>
      </w:pPr>
    </w:lvl>
  </w:abstractNum>
  <w:abstractNum w:abstractNumId="7" w15:restartNumberingAfterBreak="0">
    <w:nsid w:val="3722511A"/>
    <w:multiLevelType w:val="hybridMultilevel"/>
    <w:tmpl w:val="5504F770"/>
    <w:lvl w:ilvl="0" w:tplc="144C1308">
      <w:start w:val="1"/>
      <w:numFmt w:val="lowerRoman"/>
      <w:lvlText w:val="(%1)"/>
      <w:lvlJc w:val="left"/>
      <w:pPr>
        <w:ind w:left="1080" w:hanging="720"/>
      </w:pPr>
      <w:rPr>
        <w:rFonts w:hint="default"/>
      </w:rPr>
    </w:lvl>
    <w:lvl w:ilvl="1" w:tplc="7E727356" w:tentative="1">
      <w:start w:val="1"/>
      <w:numFmt w:val="lowerLetter"/>
      <w:lvlText w:val="%2."/>
      <w:lvlJc w:val="left"/>
      <w:pPr>
        <w:ind w:left="1440" w:hanging="360"/>
      </w:pPr>
    </w:lvl>
    <w:lvl w:ilvl="2" w:tplc="2142312E" w:tentative="1">
      <w:start w:val="1"/>
      <w:numFmt w:val="lowerRoman"/>
      <w:lvlText w:val="%3."/>
      <w:lvlJc w:val="right"/>
      <w:pPr>
        <w:ind w:left="2160" w:hanging="180"/>
      </w:pPr>
    </w:lvl>
    <w:lvl w:ilvl="3" w:tplc="F97E162C" w:tentative="1">
      <w:start w:val="1"/>
      <w:numFmt w:val="decimal"/>
      <w:lvlText w:val="%4."/>
      <w:lvlJc w:val="left"/>
      <w:pPr>
        <w:ind w:left="2880" w:hanging="360"/>
      </w:pPr>
    </w:lvl>
    <w:lvl w:ilvl="4" w:tplc="0D0E25B2" w:tentative="1">
      <w:start w:val="1"/>
      <w:numFmt w:val="lowerLetter"/>
      <w:lvlText w:val="%5."/>
      <w:lvlJc w:val="left"/>
      <w:pPr>
        <w:ind w:left="3600" w:hanging="360"/>
      </w:pPr>
    </w:lvl>
    <w:lvl w:ilvl="5" w:tplc="7FA4462A" w:tentative="1">
      <w:start w:val="1"/>
      <w:numFmt w:val="lowerRoman"/>
      <w:lvlText w:val="%6."/>
      <w:lvlJc w:val="right"/>
      <w:pPr>
        <w:ind w:left="4320" w:hanging="180"/>
      </w:pPr>
    </w:lvl>
    <w:lvl w:ilvl="6" w:tplc="485C48EC" w:tentative="1">
      <w:start w:val="1"/>
      <w:numFmt w:val="decimal"/>
      <w:lvlText w:val="%7."/>
      <w:lvlJc w:val="left"/>
      <w:pPr>
        <w:ind w:left="5040" w:hanging="360"/>
      </w:pPr>
    </w:lvl>
    <w:lvl w:ilvl="7" w:tplc="FAF41A3C" w:tentative="1">
      <w:start w:val="1"/>
      <w:numFmt w:val="lowerLetter"/>
      <w:lvlText w:val="%8."/>
      <w:lvlJc w:val="left"/>
      <w:pPr>
        <w:ind w:left="5760" w:hanging="360"/>
      </w:pPr>
    </w:lvl>
    <w:lvl w:ilvl="8" w:tplc="D682BDB8" w:tentative="1">
      <w:start w:val="1"/>
      <w:numFmt w:val="lowerRoman"/>
      <w:lvlText w:val="%9."/>
      <w:lvlJc w:val="right"/>
      <w:pPr>
        <w:ind w:left="6480" w:hanging="180"/>
      </w:pPr>
    </w:lvl>
  </w:abstractNum>
  <w:abstractNum w:abstractNumId="8" w15:restartNumberingAfterBreak="0">
    <w:nsid w:val="389A2A32"/>
    <w:multiLevelType w:val="hybridMultilevel"/>
    <w:tmpl w:val="677EBF08"/>
    <w:lvl w:ilvl="0" w:tplc="0F382560">
      <w:start w:val="1"/>
      <w:numFmt w:val="bullet"/>
      <w:pStyle w:val="ListBullet"/>
      <w:lvlText w:val=""/>
      <w:lvlJc w:val="left"/>
      <w:pPr>
        <w:ind w:left="720" w:hanging="360"/>
      </w:pPr>
      <w:rPr>
        <w:rFonts w:ascii="Symbol" w:hAnsi="Symbol" w:hint="default"/>
        <w:color w:val="auto"/>
      </w:rPr>
    </w:lvl>
    <w:lvl w:ilvl="1" w:tplc="16181BF4">
      <w:start w:val="1"/>
      <w:numFmt w:val="bullet"/>
      <w:pStyle w:val="ListBullet2"/>
      <w:lvlText w:val="o"/>
      <w:lvlJc w:val="left"/>
      <w:pPr>
        <w:ind w:left="1440" w:hanging="360"/>
      </w:pPr>
      <w:rPr>
        <w:rFonts w:ascii="Courier New" w:hAnsi="Courier New" w:cs="Courier New" w:hint="default"/>
      </w:rPr>
    </w:lvl>
    <w:lvl w:ilvl="2" w:tplc="D06E9D0C">
      <w:start w:val="1"/>
      <w:numFmt w:val="bullet"/>
      <w:lvlText w:val=""/>
      <w:lvlJc w:val="left"/>
      <w:pPr>
        <w:ind w:left="2160" w:hanging="360"/>
      </w:pPr>
      <w:rPr>
        <w:rFonts w:ascii="Wingdings" w:hAnsi="Wingdings" w:hint="default"/>
      </w:rPr>
    </w:lvl>
    <w:lvl w:ilvl="3" w:tplc="594415A6">
      <w:start w:val="1"/>
      <w:numFmt w:val="bullet"/>
      <w:lvlText w:val=""/>
      <w:lvlJc w:val="left"/>
      <w:pPr>
        <w:ind w:left="2880" w:hanging="360"/>
      </w:pPr>
      <w:rPr>
        <w:rFonts w:ascii="Symbol" w:hAnsi="Symbol" w:hint="default"/>
      </w:rPr>
    </w:lvl>
    <w:lvl w:ilvl="4" w:tplc="CCD6BEB8">
      <w:start w:val="1"/>
      <w:numFmt w:val="bullet"/>
      <w:lvlText w:val="o"/>
      <w:lvlJc w:val="left"/>
      <w:pPr>
        <w:ind w:left="3600" w:hanging="360"/>
      </w:pPr>
      <w:rPr>
        <w:rFonts w:ascii="Courier New" w:hAnsi="Courier New" w:cs="Courier New" w:hint="default"/>
      </w:rPr>
    </w:lvl>
    <w:lvl w:ilvl="5" w:tplc="0B6EC24C">
      <w:start w:val="1"/>
      <w:numFmt w:val="bullet"/>
      <w:pStyle w:val="ListBullet3"/>
      <w:lvlText w:val=""/>
      <w:lvlJc w:val="left"/>
      <w:pPr>
        <w:ind w:left="4320" w:hanging="360"/>
      </w:pPr>
      <w:rPr>
        <w:rFonts w:ascii="Wingdings" w:hAnsi="Wingdings" w:hint="default"/>
      </w:rPr>
    </w:lvl>
    <w:lvl w:ilvl="6" w:tplc="5C28E88C">
      <w:start w:val="1"/>
      <w:numFmt w:val="bullet"/>
      <w:lvlText w:val=""/>
      <w:lvlJc w:val="left"/>
      <w:pPr>
        <w:ind w:left="5040" w:hanging="360"/>
      </w:pPr>
      <w:rPr>
        <w:rFonts w:ascii="Symbol" w:hAnsi="Symbol" w:hint="default"/>
      </w:rPr>
    </w:lvl>
    <w:lvl w:ilvl="7" w:tplc="C3065F70">
      <w:start w:val="1"/>
      <w:numFmt w:val="bullet"/>
      <w:lvlText w:val="o"/>
      <w:lvlJc w:val="left"/>
      <w:pPr>
        <w:ind w:left="5760" w:hanging="360"/>
      </w:pPr>
      <w:rPr>
        <w:rFonts w:ascii="Courier New" w:hAnsi="Courier New" w:cs="Courier New" w:hint="default"/>
      </w:rPr>
    </w:lvl>
    <w:lvl w:ilvl="8" w:tplc="B14ADC58">
      <w:start w:val="1"/>
      <w:numFmt w:val="bullet"/>
      <w:lvlText w:val=""/>
      <w:lvlJc w:val="left"/>
      <w:pPr>
        <w:ind w:left="6480" w:hanging="360"/>
      </w:pPr>
      <w:rPr>
        <w:rFonts w:ascii="Wingdings" w:hAnsi="Wingdings" w:hint="default"/>
      </w:rPr>
    </w:lvl>
  </w:abstractNum>
  <w:abstractNum w:abstractNumId="9" w15:restartNumberingAfterBreak="0">
    <w:nsid w:val="42C65C7F"/>
    <w:multiLevelType w:val="hybridMultilevel"/>
    <w:tmpl w:val="5504F770"/>
    <w:lvl w:ilvl="0" w:tplc="BB36BBA8">
      <w:start w:val="1"/>
      <w:numFmt w:val="lowerRoman"/>
      <w:lvlText w:val="(%1)"/>
      <w:lvlJc w:val="left"/>
      <w:pPr>
        <w:ind w:left="1080" w:hanging="720"/>
      </w:pPr>
      <w:rPr>
        <w:rFonts w:hint="default"/>
      </w:rPr>
    </w:lvl>
    <w:lvl w:ilvl="1" w:tplc="D15EB56A" w:tentative="1">
      <w:start w:val="1"/>
      <w:numFmt w:val="lowerLetter"/>
      <w:lvlText w:val="%2."/>
      <w:lvlJc w:val="left"/>
      <w:pPr>
        <w:ind w:left="1440" w:hanging="360"/>
      </w:pPr>
    </w:lvl>
    <w:lvl w:ilvl="2" w:tplc="3A44B7B4" w:tentative="1">
      <w:start w:val="1"/>
      <w:numFmt w:val="lowerRoman"/>
      <w:lvlText w:val="%3."/>
      <w:lvlJc w:val="right"/>
      <w:pPr>
        <w:ind w:left="2160" w:hanging="180"/>
      </w:pPr>
    </w:lvl>
    <w:lvl w:ilvl="3" w:tplc="F2205636" w:tentative="1">
      <w:start w:val="1"/>
      <w:numFmt w:val="decimal"/>
      <w:lvlText w:val="%4."/>
      <w:lvlJc w:val="left"/>
      <w:pPr>
        <w:ind w:left="2880" w:hanging="360"/>
      </w:pPr>
    </w:lvl>
    <w:lvl w:ilvl="4" w:tplc="DD84C06C" w:tentative="1">
      <w:start w:val="1"/>
      <w:numFmt w:val="lowerLetter"/>
      <w:lvlText w:val="%5."/>
      <w:lvlJc w:val="left"/>
      <w:pPr>
        <w:ind w:left="3600" w:hanging="360"/>
      </w:pPr>
    </w:lvl>
    <w:lvl w:ilvl="5" w:tplc="A8A41A5C" w:tentative="1">
      <w:start w:val="1"/>
      <w:numFmt w:val="lowerRoman"/>
      <w:lvlText w:val="%6."/>
      <w:lvlJc w:val="right"/>
      <w:pPr>
        <w:ind w:left="4320" w:hanging="180"/>
      </w:pPr>
    </w:lvl>
    <w:lvl w:ilvl="6" w:tplc="A544D590" w:tentative="1">
      <w:start w:val="1"/>
      <w:numFmt w:val="decimal"/>
      <w:lvlText w:val="%7."/>
      <w:lvlJc w:val="left"/>
      <w:pPr>
        <w:ind w:left="5040" w:hanging="360"/>
      </w:pPr>
    </w:lvl>
    <w:lvl w:ilvl="7" w:tplc="B2F4C486" w:tentative="1">
      <w:start w:val="1"/>
      <w:numFmt w:val="lowerLetter"/>
      <w:lvlText w:val="%8."/>
      <w:lvlJc w:val="left"/>
      <w:pPr>
        <w:ind w:left="5760" w:hanging="360"/>
      </w:pPr>
    </w:lvl>
    <w:lvl w:ilvl="8" w:tplc="ECEA548C" w:tentative="1">
      <w:start w:val="1"/>
      <w:numFmt w:val="lowerRoman"/>
      <w:lvlText w:val="%9."/>
      <w:lvlJc w:val="right"/>
      <w:pPr>
        <w:ind w:left="6480" w:hanging="180"/>
      </w:pPr>
    </w:lvl>
  </w:abstractNum>
  <w:abstractNum w:abstractNumId="10" w15:restartNumberingAfterBreak="0">
    <w:nsid w:val="45EF3286"/>
    <w:multiLevelType w:val="hybridMultilevel"/>
    <w:tmpl w:val="5504F770"/>
    <w:lvl w:ilvl="0" w:tplc="04D490C4">
      <w:start w:val="1"/>
      <w:numFmt w:val="lowerRoman"/>
      <w:lvlText w:val="(%1)"/>
      <w:lvlJc w:val="left"/>
      <w:pPr>
        <w:ind w:left="1080" w:hanging="720"/>
      </w:pPr>
      <w:rPr>
        <w:rFonts w:hint="default"/>
      </w:rPr>
    </w:lvl>
    <w:lvl w:ilvl="1" w:tplc="334A2072" w:tentative="1">
      <w:start w:val="1"/>
      <w:numFmt w:val="lowerLetter"/>
      <w:lvlText w:val="%2."/>
      <w:lvlJc w:val="left"/>
      <w:pPr>
        <w:ind w:left="1440" w:hanging="360"/>
      </w:pPr>
    </w:lvl>
    <w:lvl w:ilvl="2" w:tplc="22F0A7E2" w:tentative="1">
      <w:start w:val="1"/>
      <w:numFmt w:val="lowerRoman"/>
      <w:lvlText w:val="%3."/>
      <w:lvlJc w:val="right"/>
      <w:pPr>
        <w:ind w:left="2160" w:hanging="180"/>
      </w:pPr>
    </w:lvl>
    <w:lvl w:ilvl="3" w:tplc="18DE755C" w:tentative="1">
      <w:start w:val="1"/>
      <w:numFmt w:val="decimal"/>
      <w:lvlText w:val="%4."/>
      <w:lvlJc w:val="left"/>
      <w:pPr>
        <w:ind w:left="2880" w:hanging="360"/>
      </w:pPr>
    </w:lvl>
    <w:lvl w:ilvl="4" w:tplc="D624DD90" w:tentative="1">
      <w:start w:val="1"/>
      <w:numFmt w:val="lowerLetter"/>
      <w:lvlText w:val="%5."/>
      <w:lvlJc w:val="left"/>
      <w:pPr>
        <w:ind w:left="3600" w:hanging="360"/>
      </w:pPr>
    </w:lvl>
    <w:lvl w:ilvl="5" w:tplc="82D0D492" w:tentative="1">
      <w:start w:val="1"/>
      <w:numFmt w:val="lowerRoman"/>
      <w:lvlText w:val="%6."/>
      <w:lvlJc w:val="right"/>
      <w:pPr>
        <w:ind w:left="4320" w:hanging="180"/>
      </w:pPr>
    </w:lvl>
    <w:lvl w:ilvl="6" w:tplc="5D8E9104" w:tentative="1">
      <w:start w:val="1"/>
      <w:numFmt w:val="decimal"/>
      <w:lvlText w:val="%7."/>
      <w:lvlJc w:val="left"/>
      <w:pPr>
        <w:ind w:left="5040" w:hanging="360"/>
      </w:pPr>
    </w:lvl>
    <w:lvl w:ilvl="7" w:tplc="C00660A8" w:tentative="1">
      <w:start w:val="1"/>
      <w:numFmt w:val="lowerLetter"/>
      <w:lvlText w:val="%8."/>
      <w:lvlJc w:val="left"/>
      <w:pPr>
        <w:ind w:left="5760" w:hanging="360"/>
      </w:pPr>
    </w:lvl>
    <w:lvl w:ilvl="8" w:tplc="A7F637AE" w:tentative="1">
      <w:start w:val="1"/>
      <w:numFmt w:val="lowerRoman"/>
      <w:lvlText w:val="%9."/>
      <w:lvlJc w:val="right"/>
      <w:pPr>
        <w:ind w:left="6480" w:hanging="180"/>
      </w:pPr>
    </w:lvl>
  </w:abstractNum>
  <w:abstractNum w:abstractNumId="11" w15:restartNumberingAfterBreak="0">
    <w:nsid w:val="50865AA5"/>
    <w:multiLevelType w:val="hybridMultilevel"/>
    <w:tmpl w:val="49A21BE0"/>
    <w:lvl w:ilvl="0" w:tplc="6052BD50">
      <w:start w:val="1"/>
      <w:numFmt w:val="decimal"/>
      <w:lvlText w:val="%1."/>
      <w:lvlJc w:val="left"/>
      <w:pPr>
        <w:ind w:left="360" w:hanging="360"/>
      </w:pPr>
      <w:rPr>
        <w:rFonts w:hint="default"/>
      </w:rPr>
    </w:lvl>
    <w:lvl w:ilvl="1" w:tplc="36244D42" w:tentative="1">
      <w:start w:val="1"/>
      <w:numFmt w:val="lowerLetter"/>
      <w:lvlText w:val="%2."/>
      <w:lvlJc w:val="left"/>
      <w:pPr>
        <w:ind w:left="1080" w:hanging="360"/>
      </w:pPr>
    </w:lvl>
    <w:lvl w:ilvl="2" w:tplc="693C91CC" w:tentative="1">
      <w:start w:val="1"/>
      <w:numFmt w:val="lowerRoman"/>
      <w:lvlText w:val="%3."/>
      <w:lvlJc w:val="right"/>
      <w:pPr>
        <w:ind w:left="1800" w:hanging="180"/>
      </w:pPr>
    </w:lvl>
    <w:lvl w:ilvl="3" w:tplc="C6425414" w:tentative="1">
      <w:start w:val="1"/>
      <w:numFmt w:val="decimal"/>
      <w:lvlText w:val="%4."/>
      <w:lvlJc w:val="left"/>
      <w:pPr>
        <w:ind w:left="2520" w:hanging="360"/>
      </w:pPr>
    </w:lvl>
    <w:lvl w:ilvl="4" w:tplc="13B8D438" w:tentative="1">
      <w:start w:val="1"/>
      <w:numFmt w:val="lowerLetter"/>
      <w:lvlText w:val="%5."/>
      <w:lvlJc w:val="left"/>
      <w:pPr>
        <w:ind w:left="3240" w:hanging="360"/>
      </w:pPr>
    </w:lvl>
    <w:lvl w:ilvl="5" w:tplc="F780B44A" w:tentative="1">
      <w:start w:val="1"/>
      <w:numFmt w:val="lowerRoman"/>
      <w:lvlText w:val="%6."/>
      <w:lvlJc w:val="right"/>
      <w:pPr>
        <w:ind w:left="3960" w:hanging="180"/>
      </w:pPr>
    </w:lvl>
    <w:lvl w:ilvl="6" w:tplc="F5D23934" w:tentative="1">
      <w:start w:val="1"/>
      <w:numFmt w:val="decimal"/>
      <w:lvlText w:val="%7."/>
      <w:lvlJc w:val="left"/>
      <w:pPr>
        <w:ind w:left="4680" w:hanging="360"/>
      </w:pPr>
    </w:lvl>
    <w:lvl w:ilvl="7" w:tplc="F0E645AC" w:tentative="1">
      <w:start w:val="1"/>
      <w:numFmt w:val="lowerLetter"/>
      <w:lvlText w:val="%8."/>
      <w:lvlJc w:val="left"/>
      <w:pPr>
        <w:ind w:left="5400" w:hanging="360"/>
      </w:pPr>
    </w:lvl>
    <w:lvl w:ilvl="8" w:tplc="488699FA" w:tentative="1">
      <w:start w:val="1"/>
      <w:numFmt w:val="lowerRoman"/>
      <w:lvlText w:val="%9."/>
      <w:lvlJc w:val="right"/>
      <w:pPr>
        <w:ind w:left="6120" w:hanging="180"/>
      </w:pPr>
    </w:lvl>
  </w:abstractNum>
  <w:abstractNum w:abstractNumId="12" w15:restartNumberingAfterBreak="0">
    <w:nsid w:val="560C53FF"/>
    <w:multiLevelType w:val="hybridMultilevel"/>
    <w:tmpl w:val="5504F770"/>
    <w:lvl w:ilvl="0" w:tplc="ACDCE1C2">
      <w:start w:val="1"/>
      <w:numFmt w:val="lowerRoman"/>
      <w:lvlText w:val="(%1)"/>
      <w:lvlJc w:val="left"/>
      <w:pPr>
        <w:ind w:left="1080" w:hanging="720"/>
      </w:pPr>
      <w:rPr>
        <w:rFonts w:hint="default"/>
      </w:rPr>
    </w:lvl>
    <w:lvl w:ilvl="1" w:tplc="5BC867CC" w:tentative="1">
      <w:start w:val="1"/>
      <w:numFmt w:val="lowerLetter"/>
      <w:lvlText w:val="%2."/>
      <w:lvlJc w:val="left"/>
      <w:pPr>
        <w:ind w:left="1440" w:hanging="360"/>
      </w:pPr>
    </w:lvl>
    <w:lvl w:ilvl="2" w:tplc="95CA1480" w:tentative="1">
      <w:start w:val="1"/>
      <w:numFmt w:val="lowerRoman"/>
      <w:lvlText w:val="%3."/>
      <w:lvlJc w:val="right"/>
      <w:pPr>
        <w:ind w:left="2160" w:hanging="180"/>
      </w:pPr>
    </w:lvl>
    <w:lvl w:ilvl="3" w:tplc="DCB22AE4" w:tentative="1">
      <w:start w:val="1"/>
      <w:numFmt w:val="decimal"/>
      <w:lvlText w:val="%4."/>
      <w:lvlJc w:val="left"/>
      <w:pPr>
        <w:ind w:left="2880" w:hanging="360"/>
      </w:pPr>
    </w:lvl>
    <w:lvl w:ilvl="4" w:tplc="DAD2606E" w:tentative="1">
      <w:start w:val="1"/>
      <w:numFmt w:val="lowerLetter"/>
      <w:lvlText w:val="%5."/>
      <w:lvlJc w:val="left"/>
      <w:pPr>
        <w:ind w:left="3600" w:hanging="360"/>
      </w:pPr>
    </w:lvl>
    <w:lvl w:ilvl="5" w:tplc="C8AE5E64" w:tentative="1">
      <w:start w:val="1"/>
      <w:numFmt w:val="lowerRoman"/>
      <w:lvlText w:val="%6."/>
      <w:lvlJc w:val="right"/>
      <w:pPr>
        <w:ind w:left="4320" w:hanging="180"/>
      </w:pPr>
    </w:lvl>
    <w:lvl w:ilvl="6" w:tplc="B67664DA" w:tentative="1">
      <w:start w:val="1"/>
      <w:numFmt w:val="decimal"/>
      <w:lvlText w:val="%7."/>
      <w:lvlJc w:val="left"/>
      <w:pPr>
        <w:ind w:left="5040" w:hanging="360"/>
      </w:pPr>
    </w:lvl>
    <w:lvl w:ilvl="7" w:tplc="61E4C378" w:tentative="1">
      <w:start w:val="1"/>
      <w:numFmt w:val="lowerLetter"/>
      <w:lvlText w:val="%8."/>
      <w:lvlJc w:val="left"/>
      <w:pPr>
        <w:ind w:left="5760" w:hanging="360"/>
      </w:pPr>
    </w:lvl>
    <w:lvl w:ilvl="8" w:tplc="45146A92" w:tentative="1">
      <w:start w:val="1"/>
      <w:numFmt w:val="lowerRoman"/>
      <w:lvlText w:val="%9."/>
      <w:lvlJc w:val="right"/>
      <w:pPr>
        <w:ind w:left="6480" w:hanging="180"/>
      </w:pPr>
    </w:lvl>
  </w:abstractNum>
  <w:abstractNum w:abstractNumId="13" w15:restartNumberingAfterBreak="0">
    <w:nsid w:val="58766F22"/>
    <w:multiLevelType w:val="hybridMultilevel"/>
    <w:tmpl w:val="E500E596"/>
    <w:lvl w:ilvl="0" w:tplc="E6A62CA0">
      <w:start w:val="1"/>
      <w:numFmt w:val="decimal"/>
      <w:lvlText w:val="%1."/>
      <w:lvlJc w:val="left"/>
      <w:pPr>
        <w:ind w:left="360" w:hanging="360"/>
      </w:pPr>
    </w:lvl>
    <w:lvl w:ilvl="1" w:tplc="74AA2C6E" w:tentative="1">
      <w:start w:val="1"/>
      <w:numFmt w:val="lowerLetter"/>
      <w:lvlText w:val="%2."/>
      <w:lvlJc w:val="left"/>
      <w:pPr>
        <w:ind w:left="1080" w:hanging="360"/>
      </w:pPr>
    </w:lvl>
    <w:lvl w:ilvl="2" w:tplc="E3220D30" w:tentative="1">
      <w:start w:val="1"/>
      <w:numFmt w:val="lowerRoman"/>
      <w:lvlText w:val="%3."/>
      <w:lvlJc w:val="right"/>
      <w:pPr>
        <w:ind w:left="1800" w:hanging="180"/>
      </w:pPr>
    </w:lvl>
    <w:lvl w:ilvl="3" w:tplc="4BBA7574" w:tentative="1">
      <w:start w:val="1"/>
      <w:numFmt w:val="decimal"/>
      <w:lvlText w:val="%4."/>
      <w:lvlJc w:val="left"/>
      <w:pPr>
        <w:ind w:left="2520" w:hanging="360"/>
      </w:pPr>
    </w:lvl>
    <w:lvl w:ilvl="4" w:tplc="4538F606" w:tentative="1">
      <w:start w:val="1"/>
      <w:numFmt w:val="lowerLetter"/>
      <w:lvlText w:val="%5."/>
      <w:lvlJc w:val="left"/>
      <w:pPr>
        <w:ind w:left="3240" w:hanging="360"/>
      </w:pPr>
    </w:lvl>
    <w:lvl w:ilvl="5" w:tplc="CB68C924" w:tentative="1">
      <w:start w:val="1"/>
      <w:numFmt w:val="lowerRoman"/>
      <w:lvlText w:val="%6."/>
      <w:lvlJc w:val="right"/>
      <w:pPr>
        <w:ind w:left="3960" w:hanging="180"/>
      </w:pPr>
    </w:lvl>
    <w:lvl w:ilvl="6" w:tplc="EB246AF0" w:tentative="1">
      <w:start w:val="1"/>
      <w:numFmt w:val="decimal"/>
      <w:lvlText w:val="%7."/>
      <w:lvlJc w:val="left"/>
      <w:pPr>
        <w:ind w:left="4680" w:hanging="360"/>
      </w:pPr>
    </w:lvl>
    <w:lvl w:ilvl="7" w:tplc="EAD48216" w:tentative="1">
      <w:start w:val="1"/>
      <w:numFmt w:val="lowerLetter"/>
      <w:lvlText w:val="%8."/>
      <w:lvlJc w:val="left"/>
      <w:pPr>
        <w:ind w:left="5400" w:hanging="360"/>
      </w:pPr>
    </w:lvl>
    <w:lvl w:ilvl="8" w:tplc="0D84C79E" w:tentative="1">
      <w:start w:val="1"/>
      <w:numFmt w:val="lowerRoman"/>
      <w:lvlText w:val="%9."/>
      <w:lvlJc w:val="right"/>
      <w:pPr>
        <w:ind w:left="6120" w:hanging="180"/>
      </w:pPr>
    </w:lvl>
  </w:abstractNum>
  <w:abstractNum w:abstractNumId="14" w15:restartNumberingAfterBreak="0">
    <w:nsid w:val="6132761A"/>
    <w:multiLevelType w:val="hybridMultilevel"/>
    <w:tmpl w:val="CFBE5F62"/>
    <w:lvl w:ilvl="0" w:tplc="D88878B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34201F"/>
    <w:multiLevelType w:val="hybridMultilevel"/>
    <w:tmpl w:val="5504F770"/>
    <w:lvl w:ilvl="0" w:tplc="E18E8D26">
      <w:start w:val="1"/>
      <w:numFmt w:val="lowerRoman"/>
      <w:lvlText w:val="(%1)"/>
      <w:lvlJc w:val="left"/>
      <w:pPr>
        <w:ind w:left="1080" w:hanging="720"/>
      </w:pPr>
      <w:rPr>
        <w:rFonts w:hint="default"/>
      </w:rPr>
    </w:lvl>
    <w:lvl w:ilvl="1" w:tplc="94DE81CA" w:tentative="1">
      <w:start w:val="1"/>
      <w:numFmt w:val="lowerLetter"/>
      <w:lvlText w:val="%2."/>
      <w:lvlJc w:val="left"/>
      <w:pPr>
        <w:ind w:left="1440" w:hanging="360"/>
      </w:pPr>
    </w:lvl>
    <w:lvl w:ilvl="2" w:tplc="C45C96E4" w:tentative="1">
      <w:start w:val="1"/>
      <w:numFmt w:val="lowerRoman"/>
      <w:lvlText w:val="%3."/>
      <w:lvlJc w:val="right"/>
      <w:pPr>
        <w:ind w:left="2160" w:hanging="180"/>
      </w:pPr>
    </w:lvl>
    <w:lvl w:ilvl="3" w:tplc="1EECBC1A" w:tentative="1">
      <w:start w:val="1"/>
      <w:numFmt w:val="decimal"/>
      <w:lvlText w:val="%4."/>
      <w:lvlJc w:val="left"/>
      <w:pPr>
        <w:ind w:left="2880" w:hanging="360"/>
      </w:pPr>
    </w:lvl>
    <w:lvl w:ilvl="4" w:tplc="C7046346" w:tentative="1">
      <w:start w:val="1"/>
      <w:numFmt w:val="lowerLetter"/>
      <w:lvlText w:val="%5."/>
      <w:lvlJc w:val="left"/>
      <w:pPr>
        <w:ind w:left="3600" w:hanging="360"/>
      </w:pPr>
    </w:lvl>
    <w:lvl w:ilvl="5" w:tplc="E8FCC950" w:tentative="1">
      <w:start w:val="1"/>
      <w:numFmt w:val="lowerRoman"/>
      <w:lvlText w:val="%6."/>
      <w:lvlJc w:val="right"/>
      <w:pPr>
        <w:ind w:left="4320" w:hanging="180"/>
      </w:pPr>
    </w:lvl>
    <w:lvl w:ilvl="6" w:tplc="948EB4D0" w:tentative="1">
      <w:start w:val="1"/>
      <w:numFmt w:val="decimal"/>
      <w:lvlText w:val="%7."/>
      <w:lvlJc w:val="left"/>
      <w:pPr>
        <w:ind w:left="5040" w:hanging="360"/>
      </w:pPr>
    </w:lvl>
    <w:lvl w:ilvl="7" w:tplc="3140C496" w:tentative="1">
      <w:start w:val="1"/>
      <w:numFmt w:val="lowerLetter"/>
      <w:lvlText w:val="%8."/>
      <w:lvlJc w:val="left"/>
      <w:pPr>
        <w:ind w:left="5760" w:hanging="360"/>
      </w:pPr>
    </w:lvl>
    <w:lvl w:ilvl="8" w:tplc="6966058E" w:tentative="1">
      <w:start w:val="1"/>
      <w:numFmt w:val="lowerRoman"/>
      <w:lvlText w:val="%9."/>
      <w:lvlJc w:val="right"/>
      <w:pPr>
        <w:ind w:left="6480" w:hanging="180"/>
      </w:pPr>
    </w:lvl>
  </w:abstractNum>
  <w:abstractNum w:abstractNumId="16" w15:restartNumberingAfterBreak="0">
    <w:nsid w:val="6CB06011"/>
    <w:multiLevelType w:val="hybridMultilevel"/>
    <w:tmpl w:val="49A21BE0"/>
    <w:lvl w:ilvl="0" w:tplc="D01EC546">
      <w:start w:val="1"/>
      <w:numFmt w:val="decimal"/>
      <w:lvlText w:val="%1."/>
      <w:lvlJc w:val="left"/>
      <w:pPr>
        <w:ind w:left="360" w:hanging="360"/>
      </w:pPr>
      <w:rPr>
        <w:rFonts w:hint="default"/>
      </w:rPr>
    </w:lvl>
    <w:lvl w:ilvl="1" w:tplc="A104892C" w:tentative="1">
      <w:start w:val="1"/>
      <w:numFmt w:val="lowerLetter"/>
      <w:lvlText w:val="%2."/>
      <w:lvlJc w:val="left"/>
      <w:pPr>
        <w:ind w:left="1080" w:hanging="360"/>
      </w:pPr>
    </w:lvl>
    <w:lvl w:ilvl="2" w:tplc="FFC24EF6" w:tentative="1">
      <w:start w:val="1"/>
      <w:numFmt w:val="lowerRoman"/>
      <w:lvlText w:val="%3."/>
      <w:lvlJc w:val="right"/>
      <w:pPr>
        <w:ind w:left="1800" w:hanging="180"/>
      </w:pPr>
    </w:lvl>
    <w:lvl w:ilvl="3" w:tplc="B8A8A066" w:tentative="1">
      <w:start w:val="1"/>
      <w:numFmt w:val="decimal"/>
      <w:lvlText w:val="%4."/>
      <w:lvlJc w:val="left"/>
      <w:pPr>
        <w:ind w:left="2520" w:hanging="360"/>
      </w:pPr>
    </w:lvl>
    <w:lvl w:ilvl="4" w:tplc="D0BA2D90" w:tentative="1">
      <w:start w:val="1"/>
      <w:numFmt w:val="lowerLetter"/>
      <w:lvlText w:val="%5."/>
      <w:lvlJc w:val="left"/>
      <w:pPr>
        <w:ind w:left="3240" w:hanging="360"/>
      </w:pPr>
    </w:lvl>
    <w:lvl w:ilvl="5" w:tplc="65D28828" w:tentative="1">
      <w:start w:val="1"/>
      <w:numFmt w:val="lowerRoman"/>
      <w:lvlText w:val="%6."/>
      <w:lvlJc w:val="right"/>
      <w:pPr>
        <w:ind w:left="3960" w:hanging="180"/>
      </w:pPr>
    </w:lvl>
    <w:lvl w:ilvl="6" w:tplc="FB6AB01A" w:tentative="1">
      <w:start w:val="1"/>
      <w:numFmt w:val="decimal"/>
      <w:lvlText w:val="%7."/>
      <w:lvlJc w:val="left"/>
      <w:pPr>
        <w:ind w:left="4680" w:hanging="360"/>
      </w:pPr>
    </w:lvl>
    <w:lvl w:ilvl="7" w:tplc="44168500" w:tentative="1">
      <w:start w:val="1"/>
      <w:numFmt w:val="lowerLetter"/>
      <w:lvlText w:val="%8."/>
      <w:lvlJc w:val="left"/>
      <w:pPr>
        <w:ind w:left="5400" w:hanging="360"/>
      </w:pPr>
    </w:lvl>
    <w:lvl w:ilvl="8" w:tplc="C5364186" w:tentative="1">
      <w:start w:val="1"/>
      <w:numFmt w:val="lowerRoman"/>
      <w:lvlText w:val="%9."/>
      <w:lvlJc w:val="right"/>
      <w:pPr>
        <w:ind w:left="6120" w:hanging="180"/>
      </w:pPr>
    </w:lvl>
  </w:abstractNum>
  <w:abstractNum w:abstractNumId="17" w15:restartNumberingAfterBreak="0">
    <w:nsid w:val="74066541"/>
    <w:multiLevelType w:val="hybridMultilevel"/>
    <w:tmpl w:val="3A2033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8C332D4"/>
    <w:multiLevelType w:val="hybridMultilevel"/>
    <w:tmpl w:val="5504F770"/>
    <w:lvl w:ilvl="0" w:tplc="5E9AAAC4">
      <w:start w:val="1"/>
      <w:numFmt w:val="lowerRoman"/>
      <w:lvlText w:val="(%1)"/>
      <w:lvlJc w:val="left"/>
      <w:pPr>
        <w:ind w:left="1080" w:hanging="720"/>
      </w:pPr>
      <w:rPr>
        <w:rFonts w:hint="default"/>
      </w:rPr>
    </w:lvl>
    <w:lvl w:ilvl="1" w:tplc="BEDA6054" w:tentative="1">
      <w:start w:val="1"/>
      <w:numFmt w:val="lowerLetter"/>
      <w:lvlText w:val="%2."/>
      <w:lvlJc w:val="left"/>
      <w:pPr>
        <w:ind w:left="1440" w:hanging="360"/>
      </w:pPr>
    </w:lvl>
    <w:lvl w:ilvl="2" w:tplc="D6AC1486" w:tentative="1">
      <w:start w:val="1"/>
      <w:numFmt w:val="lowerRoman"/>
      <w:lvlText w:val="%3."/>
      <w:lvlJc w:val="right"/>
      <w:pPr>
        <w:ind w:left="2160" w:hanging="180"/>
      </w:pPr>
    </w:lvl>
    <w:lvl w:ilvl="3" w:tplc="A6520B48" w:tentative="1">
      <w:start w:val="1"/>
      <w:numFmt w:val="decimal"/>
      <w:lvlText w:val="%4."/>
      <w:lvlJc w:val="left"/>
      <w:pPr>
        <w:ind w:left="2880" w:hanging="360"/>
      </w:pPr>
    </w:lvl>
    <w:lvl w:ilvl="4" w:tplc="16E22BEA" w:tentative="1">
      <w:start w:val="1"/>
      <w:numFmt w:val="lowerLetter"/>
      <w:lvlText w:val="%5."/>
      <w:lvlJc w:val="left"/>
      <w:pPr>
        <w:ind w:left="3600" w:hanging="360"/>
      </w:pPr>
    </w:lvl>
    <w:lvl w:ilvl="5" w:tplc="29341DD6" w:tentative="1">
      <w:start w:val="1"/>
      <w:numFmt w:val="lowerRoman"/>
      <w:lvlText w:val="%6."/>
      <w:lvlJc w:val="right"/>
      <w:pPr>
        <w:ind w:left="4320" w:hanging="180"/>
      </w:pPr>
    </w:lvl>
    <w:lvl w:ilvl="6" w:tplc="F7DECAFC" w:tentative="1">
      <w:start w:val="1"/>
      <w:numFmt w:val="decimal"/>
      <w:lvlText w:val="%7."/>
      <w:lvlJc w:val="left"/>
      <w:pPr>
        <w:ind w:left="5040" w:hanging="360"/>
      </w:pPr>
    </w:lvl>
    <w:lvl w:ilvl="7" w:tplc="DAEC1EFE" w:tentative="1">
      <w:start w:val="1"/>
      <w:numFmt w:val="lowerLetter"/>
      <w:lvlText w:val="%8."/>
      <w:lvlJc w:val="left"/>
      <w:pPr>
        <w:ind w:left="5760" w:hanging="360"/>
      </w:pPr>
    </w:lvl>
    <w:lvl w:ilvl="8" w:tplc="72C206B4" w:tentative="1">
      <w:start w:val="1"/>
      <w:numFmt w:val="lowerRoman"/>
      <w:lvlText w:val="%9."/>
      <w:lvlJc w:val="right"/>
      <w:pPr>
        <w:ind w:left="6480" w:hanging="180"/>
      </w:pPr>
    </w:lvl>
  </w:abstractNum>
  <w:abstractNum w:abstractNumId="19" w15:restartNumberingAfterBreak="0">
    <w:nsid w:val="7A21077C"/>
    <w:multiLevelType w:val="hybridMultilevel"/>
    <w:tmpl w:val="A17CBAF2"/>
    <w:lvl w:ilvl="0" w:tplc="0C090003">
      <w:start w:val="1"/>
      <w:numFmt w:val="bullet"/>
      <w:lvlText w:val="o"/>
      <w:lvlJc w:val="left"/>
      <w:pPr>
        <w:ind w:left="720" w:hanging="360"/>
      </w:pPr>
      <w:rPr>
        <w:rFonts w:ascii="Courier New" w:hAnsi="Courier New" w:cs="Courier New"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BCE5F25"/>
    <w:multiLevelType w:val="hybridMultilevel"/>
    <w:tmpl w:val="49A21BE0"/>
    <w:lvl w:ilvl="0" w:tplc="9296EAF2">
      <w:start w:val="1"/>
      <w:numFmt w:val="decimal"/>
      <w:lvlText w:val="%1."/>
      <w:lvlJc w:val="left"/>
      <w:pPr>
        <w:ind w:left="360" w:hanging="360"/>
      </w:pPr>
      <w:rPr>
        <w:rFonts w:hint="default"/>
      </w:rPr>
    </w:lvl>
    <w:lvl w:ilvl="1" w:tplc="FA9E3848" w:tentative="1">
      <w:start w:val="1"/>
      <w:numFmt w:val="lowerLetter"/>
      <w:lvlText w:val="%2."/>
      <w:lvlJc w:val="left"/>
      <w:pPr>
        <w:ind w:left="1080" w:hanging="360"/>
      </w:pPr>
    </w:lvl>
    <w:lvl w:ilvl="2" w:tplc="B1C8D6DC" w:tentative="1">
      <w:start w:val="1"/>
      <w:numFmt w:val="lowerRoman"/>
      <w:lvlText w:val="%3."/>
      <w:lvlJc w:val="right"/>
      <w:pPr>
        <w:ind w:left="1800" w:hanging="180"/>
      </w:pPr>
    </w:lvl>
    <w:lvl w:ilvl="3" w:tplc="694E4BBC" w:tentative="1">
      <w:start w:val="1"/>
      <w:numFmt w:val="decimal"/>
      <w:lvlText w:val="%4."/>
      <w:lvlJc w:val="left"/>
      <w:pPr>
        <w:ind w:left="2520" w:hanging="360"/>
      </w:pPr>
    </w:lvl>
    <w:lvl w:ilvl="4" w:tplc="F63AA612" w:tentative="1">
      <w:start w:val="1"/>
      <w:numFmt w:val="lowerLetter"/>
      <w:lvlText w:val="%5."/>
      <w:lvlJc w:val="left"/>
      <w:pPr>
        <w:ind w:left="3240" w:hanging="360"/>
      </w:pPr>
    </w:lvl>
    <w:lvl w:ilvl="5" w:tplc="6C685EDA" w:tentative="1">
      <w:start w:val="1"/>
      <w:numFmt w:val="lowerRoman"/>
      <w:lvlText w:val="%6."/>
      <w:lvlJc w:val="right"/>
      <w:pPr>
        <w:ind w:left="3960" w:hanging="180"/>
      </w:pPr>
    </w:lvl>
    <w:lvl w:ilvl="6" w:tplc="5C303722" w:tentative="1">
      <w:start w:val="1"/>
      <w:numFmt w:val="decimal"/>
      <w:lvlText w:val="%7."/>
      <w:lvlJc w:val="left"/>
      <w:pPr>
        <w:ind w:left="4680" w:hanging="360"/>
      </w:pPr>
    </w:lvl>
    <w:lvl w:ilvl="7" w:tplc="A61269BC" w:tentative="1">
      <w:start w:val="1"/>
      <w:numFmt w:val="lowerLetter"/>
      <w:lvlText w:val="%8."/>
      <w:lvlJc w:val="left"/>
      <w:pPr>
        <w:ind w:left="5400" w:hanging="360"/>
      </w:pPr>
    </w:lvl>
    <w:lvl w:ilvl="8" w:tplc="D7186B22" w:tentative="1">
      <w:start w:val="1"/>
      <w:numFmt w:val="lowerRoman"/>
      <w:lvlText w:val="%9."/>
      <w:lvlJc w:val="right"/>
      <w:pPr>
        <w:ind w:left="6120" w:hanging="180"/>
      </w:pPr>
    </w:lvl>
  </w:abstractNum>
  <w:abstractNum w:abstractNumId="21" w15:restartNumberingAfterBreak="0">
    <w:nsid w:val="7D5B64C0"/>
    <w:multiLevelType w:val="hybridMultilevel"/>
    <w:tmpl w:val="5504F770"/>
    <w:lvl w:ilvl="0" w:tplc="040E0730">
      <w:start w:val="1"/>
      <w:numFmt w:val="lowerRoman"/>
      <w:lvlText w:val="(%1)"/>
      <w:lvlJc w:val="left"/>
      <w:pPr>
        <w:ind w:left="1080" w:hanging="720"/>
      </w:pPr>
      <w:rPr>
        <w:rFonts w:hint="default"/>
      </w:rPr>
    </w:lvl>
    <w:lvl w:ilvl="1" w:tplc="0ECACE04" w:tentative="1">
      <w:start w:val="1"/>
      <w:numFmt w:val="lowerLetter"/>
      <w:lvlText w:val="%2."/>
      <w:lvlJc w:val="left"/>
      <w:pPr>
        <w:ind w:left="1440" w:hanging="360"/>
      </w:pPr>
    </w:lvl>
    <w:lvl w:ilvl="2" w:tplc="FD26459C" w:tentative="1">
      <w:start w:val="1"/>
      <w:numFmt w:val="lowerRoman"/>
      <w:lvlText w:val="%3."/>
      <w:lvlJc w:val="right"/>
      <w:pPr>
        <w:ind w:left="2160" w:hanging="180"/>
      </w:pPr>
    </w:lvl>
    <w:lvl w:ilvl="3" w:tplc="D45A423A" w:tentative="1">
      <w:start w:val="1"/>
      <w:numFmt w:val="decimal"/>
      <w:lvlText w:val="%4."/>
      <w:lvlJc w:val="left"/>
      <w:pPr>
        <w:ind w:left="2880" w:hanging="360"/>
      </w:pPr>
    </w:lvl>
    <w:lvl w:ilvl="4" w:tplc="29D2CE16" w:tentative="1">
      <w:start w:val="1"/>
      <w:numFmt w:val="lowerLetter"/>
      <w:lvlText w:val="%5."/>
      <w:lvlJc w:val="left"/>
      <w:pPr>
        <w:ind w:left="3600" w:hanging="360"/>
      </w:pPr>
    </w:lvl>
    <w:lvl w:ilvl="5" w:tplc="A5BA4702" w:tentative="1">
      <w:start w:val="1"/>
      <w:numFmt w:val="lowerRoman"/>
      <w:lvlText w:val="%6."/>
      <w:lvlJc w:val="right"/>
      <w:pPr>
        <w:ind w:left="4320" w:hanging="180"/>
      </w:pPr>
    </w:lvl>
    <w:lvl w:ilvl="6" w:tplc="705ACD68" w:tentative="1">
      <w:start w:val="1"/>
      <w:numFmt w:val="decimal"/>
      <w:lvlText w:val="%7."/>
      <w:lvlJc w:val="left"/>
      <w:pPr>
        <w:ind w:left="5040" w:hanging="360"/>
      </w:pPr>
    </w:lvl>
    <w:lvl w:ilvl="7" w:tplc="A7F03E20" w:tentative="1">
      <w:start w:val="1"/>
      <w:numFmt w:val="lowerLetter"/>
      <w:lvlText w:val="%8."/>
      <w:lvlJc w:val="left"/>
      <w:pPr>
        <w:ind w:left="5760" w:hanging="360"/>
      </w:pPr>
    </w:lvl>
    <w:lvl w:ilvl="8" w:tplc="A88211AA" w:tentative="1">
      <w:start w:val="1"/>
      <w:numFmt w:val="lowerRoman"/>
      <w:lvlText w:val="%9."/>
      <w:lvlJc w:val="right"/>
      <w:pPr>
        <w:ind w:left="6480" w:hanging="180"/>
      </w:pPr>
    </w:lvl>
  </w:abstractNum>
  <w:abstractNum w:abstractNumId="22" w15:restartNumberingAfterBreak="0">
    <w:nsid w:val="7E3802BE"/>
    <w:multiLevelType w:val="hybridMultilevel"/>
    <w:tmpl w:val="F8660EFA"/>
    <w:lvl w:ilvl="0" w:tplc="5F4E90FC">
      <w:start w:val="1"/>
      <w:numFmt w:val="decimal"/>
      <w:lvlText w:val="%1."/>
      <w:lvlJc w:val="left"/>
      <w:pPr>
        <w:ind w:left="360" w:hanging="360"/>
      </w:pPr>
      <w:rPr>
        <w:rFonts w:hint="default"/>
      </w:rPr>
    </w:lvl>
    <w:lvl w:ilvl="1" w:tplc="BE069F72" w:tentative="1">
      <w:start w:val="1"/>
      <w:numFmt w:val="lowerLetter"/>
      <w:lvlText w:val="%2."/>
      <w:lvlJc w:val="left"/>
      <w:pPr>
        <w:ind w:left="1080" w:hanging="360"/>
      </w:pPr>
    </w:lvl>
    <w:lvl w:ilvl="2" w:tplc="64824906" w:tentative="1">
      <w:start w:val="1"/>
      <w:numFmt w:val="lowerRoman"/>
      <w:lvlText w:val="%3."/>
      <w:lvlJc w:val="right"/>
      <w:pPr>
        <w:ind w:left="1800" w:hanging="180"/>
      </w:pPr>
    </w:lvl>
    <w:lvl w:ilvl="3" w:tplc="CC346B76" w:tentative="1">
      <w:start w:val="1"/>
      <w:numFmt w:val="decimal"/>
      <w:lvlText w:val="%4."/>
      <w:lvlJc w:val="left"/>
      <w:pPr>
        <w:ind w:left="2520" w:hanging="360"/>
      </w:pPr>
    </w:lvl>
    <w:lvl w:ilvl="4" w:tplc="E8BC31B4" w:tentative="1">
      <w:start w:val="1"/>
      <w:numFmt w:val="lowerLetter"/>
      <w:lvlText w:val="%5."/>
      <w:lvlJc w:val="left"/>
      <w:pPr>
        <w:ind w:left="3240" w:hanging="360"/>
      </w:pPr>
    </w:lvl>
    <w:lvl w:ilvl="5" w:tplc="4BE634B6" w:tentative="1">
      <w:start w:val="1"/>
      <w:numFmt w:val="lowerRoman"/>
      <w:lvlText w:val="%6."/>
      <w:lvlJc w:val="right"/>
      <w:pPr>
        <w:ind w:left="3960" w:hanging="180"/>
      </w:pPr>
    </w:lvl>
    <w:lvl w:ilvl="6" w:tplc="84B22846" w:tentative="1">
      <w:start w:val="1"/>
      <w:numFmt w:val="decimal"/>
      <w:lvlText w:val="%7."/>
      <w:lvlJc w:val="left"/>
      <w:pPr>
        <w:ind w:left="4680" w:hanging="360"/>
      </w:pPr>
    </w:lvl>
    <w:lvl w:ilvl="7" w:tplc="56EE49B4" w:tentative="1">
      <w:start w:val="1"/>
      <w:numFmt w:val="lowerLetter"/>
      <w:lvlText w:val="%8."/>
      <w:lvlJc w:val="left"/>
      <w:pPr>
        <w:ind w:left="5400" w:hanging="360"/>
      </w:pPr>
    </w:lvl>
    <w:lvl w:ilvl="8" w:tplc="E0BC25DA" w:tentative="1">
      <w:start w:val="1"/>
      <w:numFmt w:val="lowerRoman"/>
      <w:lvlText w:val="%9."/>
      <w:lvlJc w:val="right"/>
      <w:pPr>
        <w:ind w:left="6120" w:hanging="180"/>
      </w:pPr>
    </w:lvl>
  </w:abstractNum>
  <w:abstractNum w:abstractNumId="23" w15:restartNumberingAfterBreak="0">
    <w:nsid w:val="7FAA7A1E"/>
    <w:multiLevelType w:val="hybridMultilevel"/>
    <w:tmpl w:val="49A21BE0"/>
    <w:lvl w:ilvl="0" w:tplc="2B26C336">
      <w:start w:val="1"/>
      <w:numFmt w:val="decimal"/>
      <w:lvlText w:val="%1."/>
      <w:lvlJc w:val="left"/>
      <w:pPr>
        <w:ind w:left="360" w:hanging="360"/>
      </w:pPr>
      <w:rPr>
        <w:rFonts w:hint="default"/>
      </w:rPr>
    </w:lvl>
    <w:lvl w:ilvl="1" w:tplc="60EE1ABE" w:tentative="1">
      <w:start w:val="1"/>
      <w:numFmt w:val="lowerLetter"/>
      <w:lvlText w:val="%2."/>
      <w:lvlJc w:val="left"/>
      <w:pPr>
        <w:ind w:left="1080" w:hanging="360"/>
      </w:pPr>
    </w:lvl>
    <w:lvl w:ilvl="2" w:tplc="3B14C9F4" w:tentative="1">
      <w:start w:val="1"/>
      <w:numFmt w:val="lowerRoman"/>
      <w:lvlText w:val="%3."/>
      <w:lvlJc w:val="right"/>
      <w:pPr>
        <w:ind w:left="1800" w:hanging="180"/>
      </w:pPr>
    </w:lvl>
    <w:lvl w:ilvl="3" w:tplc="52D2D358" w:tentative="1">
      <w:start w:val="1"/>
      <w:numFmt w:val="decimal"/>
      <w:lvlText w:val="%4."/>
      <w:lvlJc w:val="left"/>
      <w:pPr>
        <w:ind w:left="2520" w:hanging="360"/>
      </w:pPr>
    </w:lvl>
    <w:lvl w:ilvl="4" w:tplc="88687AE8" w:tentative="1">
      <w:start w:val="1"/>
      <w:numFmt w:val="lowerLetter"/>
      <w:lvlText w:val="%5."/>
      <w:lvlJc w:val="left"/>
      <w:pPr>
        <w:ind w:left="3240" w:hanging="360"/>
      </w:pPr>
    </w:lvl>
    <w:lvl w:ilvl="5" w:tplc="9756300C" w:tentative="1">
      <w:start w:val="1"/>
      <w:numFmt w:val="lowerRoman"/>
      <w:lvlText w:val="%6."/>
      <w:lvlJc w:val="right"/>
      <w:pPr>
        <w:ind w:left="3960" w:hanging="180"/>
      </w:pPr>
    </w:lvl>
    <w:lvl w:ilvl="6" w:tplc="C49897A8" w:tentative="1">
      <w:start w:val="1"/>
      <w:numFmt w:val="decimal"/>
      <w:lvlText w:val="%7."/>
      <w:lvlJc w:val="left"/>
      <w:pPr>
        <w:ind w:left="4680" w:hanging="360"/>
      </w:pPr>
    </w:lvl>
    <w:lvl w:ilvl="7" w:tplc="71AEA438" w:tentative="1">
      <w:start w:val="1"/>
      <w:numFmt w:val="lowerLetter"/>
      <w:lvlText w:val="%8."/>
      <w:lvlJc w:val="left"/>
      <w:pPr>
        <w:ind w:left="5400" w:hanging="360"/>
      </w:pPr>
    </w:lvl>
    <w:lvl w:ilvl="8" w:tplc="8DD0E4DC" w:tentative="1">
      <w:start w:val="1"/>
      <w:numFmt w:val="lowerRoman"/>
      <w:lvlText w:val="%9."/>
      <w:lvlJc w:val="right"/>
      <w:pPr>
        <w:ind w:left="6120" w:hanging="180"/>
      </w:pPr>
    </w:lvl>
  </w:abstractNum>
  <w:num w:numId="1">
    <w:abstractNumId w:val="1"/>
  </w:num>
  <w:num w:numId="2">
    <w:abstractNumId w:val="8"/>
  </w:num>
  <w:num w:numId="3">
    <w:abstractNumId w:val="20"/>
  </w:num>
  <w:num w:numId="4">
    <w:abstractNumId w:val="23"/>
  </w:num>
  <w:num w:numId="5">
    <w:abstractNumId w:val="11"/>
  </w:num>
  <w:num w:numId="6">
    <w:abstractNumId w:val="6"/>
  </w:num>
  <w:num w:numId="7">
    <w:abstractNumId w:val="16"/>
  </w:num>
  <w:num w:numId="8">
    <w:abstractNumId w:val="5"/>
  </w:num>
  <w:num w:numId="9">
    <w:abstractNumId w:val="22"/>
  </w:num>
  <w:num w:numId="10">
    <w:abstractNumId w:val="4"/>
  </w:num>
  <w:num w:numId="11">
    <w:abstractNumId w:val="12"/>
  </w:num>
  <w:num w:numId="12">
    <w:abstractNumId w:val="13"/>
  </w:num>
  <w:num w:numId="13">
    <w:abstractNumId w:val="15"/>
  </w:num>
  <w:num w:numId="14">
    <w:abstractNumId w:val="9"/>
  </w:num>
  <w:num w:numId="15">
    <w:abstractNumId w:val="7"/>
  </w:num>
  <w:num w:numId="16">
    <w:abstractNumId w:val="3"/>
  </w:num>
  <w:num w:numId="17">
    <w:abstractNumId w:val="10"/>
  </w:num>
  <w:num w:numId="18">
    <w:abstractNumId w:val="21"/>
  </w:num>
  <w:num w:numId="19">
    <w:abstractNumId w:val="18"/>
  </w:num>
  <w:num w:numId="20">
    <w:abstractNumId w:val="2"/>
  </w:num>
  <w:num w:numId="21">
    <w:abstractNumId w:val="0"/>
  </w:num>
  <w:num w:numId="22">
    <w:abstractNumId w:val="14"/>
  </w:num>
  <w:num w:numId="23">
    <w:abstractNumId w:val="19"/>
  </w:num>
  <w:num w:numId="24">
    <w:abstractNumId w:val="17"/>
  </w:num>
  <w:num w:numId="25">
    <w:abstractNumId w:val="8"/>
  </w:num>
  <w:num w:numId="26">
    <w:abstractNumId w:val="8"/>
  </w:num>
  <w:num w:numId="27">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9D4"/>
    <w:rsid w:val="000007FC"/>
    <w:rsid w:val="00001731"/>
    <w:rsid w:val="00001841"/>
    <w:rsid w:val="00002CA5"/>
    <w:rsid w:val="00007576"/>
    <w:rsid w:val="000076EF"/>
    <w:rsid w:val="00012587"/>
    <w:rsid w:val="00013163"/>
    <w:rsid w:val="000133BA"/>
    <w:rsid w:val="000141EC"/>
    <w:rsid w:val="0001468E"/>
    <w:rsid w:val="00014EAE"/>
    <w:rsid w:val="000174D1"/>
    <w:rsid w:val="00020B8A"/>
    <w:rsid w:val="00022A1F"/>
    <w:rsid w:val="000249B3"/>
    <w:rsid w:val="00024C1F"/>
    <w:rsid w:val="00025021"/>
    <w:rsid w:val="0002676C"/>
    <w:rsid w:val="00026988"/>
    <w:rsid w:val="00026ABA"/>
    <w:rsid w:val="000306B6"/>
    <w:rsid w:val="00031796"/>
    <w:rsid w:val="000327F3"/>
    <w:rsid w:val="00032ED6"/>
    <w:rsid w:val="000331A7"/>
    <w:rsid w:val="00034D2D"/>
    <w:rsid w:val="000362D7"/>
    <w:rsid w:val="00036AFE"/>
    <w:rsid w:val="000374A0"/>
    <w:rsid w:val="00041A95"/>
    <w:rsid w:val="00042606"/>
    <w:rsid w:val="00043A78"/>
    <w:rsid w:val="00044252"/>
    <w:rsid w:val="000466C4"/>
    <w:rsid w:val="000471A0"/>
    <w:rsid w:val="00050682"/>
    <w:rsid w:val="00050950"/>
    <w:rsid w:val="00050DAB"/>
    <w:rsid w:val="00050E53"/>
    <w:rsid w:val="00051398"/>
    <w:rsid w:val="0005337E"/>
    <w:rsid w:val="00054E7F"/>
    <w:rsid w:val="0005508F"/>
    <w:rsid w:val="000556AD"/>
    <w:rsid w:val="00055D2E"/>
    <w:rsid w:val="00056010"/>
    <w:rsid w:val="000567AE"/>
    <w:rsid w:val="00056920"/>
    <w:rsid w:val="00056E0D"/>
    <w:rsid w:val="0006156A"/>
    <w:rsid w:val="000622A4"/>
    <w:rsid w:val="00062B66"/>
    <w:rsid w:val="00064569"/>
    <w:rsid w:val="00065836"/>
    <w:rsid w:val="000659CC"/>
    <w:rsid w:val="0006610A"/>
    <w:rsid w:val="00066186"/>
    <w:rsid w:val="0006757B"/>
    <w:rsid w:val="00067F50"/>
    <w:rsid w:val="000722EF"/>
    <w:rsid w:val="0007448C"/>
    <w:rsid w:val="000753B4"/>
    <w:rsid w:val="00076138"/>
    <w:rsid w:val="00077504"/>
    <w:rsid w:val="00082E08"/>
    <w:rsid w:val="00084F8B"/>
    <w:rsid w:val="000853FC"/>
    <w:rsid w:val="00085A97"/>
    <w:rsid w:val="000860CC"/>
    <w:rsid w:val="000871D4"/>
    <w:rsid w:val="00087410"/>
    <w:rsid w:val="00090F79"/>
    <w:rsid w:val="00092A1E"/>
    <w:rsid w:val="00094BF3"/>
    <w:rsid w:val="00094E7C"/>
    <w:rsid w:val="00095911"/>
    <w:rsid w:val="000A09D7"/>
    <w:rsid w:val="000A3279"/>
    <w:rsid w:val="000A432D"/>
    <w:rsid w:val="000A471F"/>
    <w:rsid w:val="000A4DE0"/>
    <w:rsid w:val="000B129E"/>
    <w:rsid w:val="000B1874"/>
    <w:rsid w:val="000B2051"/>
    <w:rsid w:val="000B2A84"/>
    <w:rsid w:val="000B482F"/>
    <w:rsid w:val="000B5313"/>
    <w:rsid w:val="000B6459"/>
    <w:rsid w:val="000B6883"/>
    <w:rsid w:val="000B6FAD"/>
    <w:rsid w:val="000C3A64"/>
    <w:rsid w:val="000C3BF7"/>
    <w:rsid w:val="000C420D"/>
    <w:rsid w:val="000C437D"/>
    <w:rsid w:val="000C45F3"/>
    <w:rsid w:val="000C4B5F"/>
    <w:rsid w:val="000C4F91"/>
    <w:rsid w:val="000C576E"/>
    <w:rsid w:val="000C5C88"/>
    <w:rsid w:val="000C614A"/>
    <w:rsid w:val="000C651F"/>
    <w:rsid w:val="000C6E23"/>
    <w:rsid w:val="000C7F5E"/>
    <w:rsid w:val="000D0539"/>
    <w:rsid w:val="000D0C87"/>
    <w:rsid w:val="000D0D37"/>
    <w:rsid w:val="000D1659"/>
    <w:rsid w:val="000D1A23"/>
    <w:rsid w:val="000D363B"/>
    <w:rsid w:val="000D4FA1"/>
    <w:rsid w:val="000D69D8"/>
    <w:rsid w:val="000D6EA3"/>
    <w:rsid w:val="000D7027"/>
    <w:rsid w:val="000D769F"/>
    <w:rsid w:val="000D7C59"/>
    <w:rsid w:val="000E1E52"/>
    <w:rsid w:val="000E2A12"/>
    <w:rsid w:val="000E39EB"/>
    <w:rsid w:val="000E59AB"/>
    <w:rsid w:val="000E7540"/>
    <w:rsid w:val="000F2344"/>
    <w:rsid w:val="000F28B0"/>
    <w:rsid w:val="000F357E"/>
    <w:rsid w:val="000F3B01"/>
    <w:rsid w:val="000F3D88"/>
    <w:rsid w:val="000F4DE8"/>
    <w:rsid w:val="000F5621"/>
    <w:rsid w:val="000F6031"/>
    <w:rsid w:val="000F632F"/>
    <w:rsid w:val="000F6D1E"/>
    <w:rsid w:val="000F782E"/>
    <w:rsid w:val="00100A06"/>
    <w:rsid w:val="00103ED2"/>
    <w:rsid w:val="00105D21"/>
    <w:rsid w:val="00107B54"/>
    <w:rsid w:val="00110A33"/>
    <w:rsid w:val="00110B19"/>
    <w:rsid w:val="00110D0E"/>
    <w:rsid w:val="00111DFD"/>
    <w:rsid w:val="00114A7D"/>
    <w:rsid w:val="00115CD7"/>
    <w:rsid w:val="001171E2"/>
    <w:rsid w:val="00117669"/>
    <w:rsid w:val="001206D4"/>
    <w:rsid w:val="0012082C"/>
    <w:rsid w:val="0012205F"/>
    <w:rsid w:val="0012271A"/>
    <w:rsid w:val="001238D7"/>
    <w:rsid w:val="00123946"/>
    <w:rsid w:val="001242D5"/>
    <w:rsid w:val="0012489E"/>
    <w:rsid w:val="001251D8"/>
    <w:rsid w:val="00125B4C"/>
    <w:rsid w:val="001260BC"/>
    <w:rsid w:val="001268F2"/>
    <w:rsid w:val="001278DD"/>
    <w:rsid w:val="00127D8B"/>
    <w:rsid w:val="001320EB"/>
    <w:rsid w:val="00132EF6"/>
    <w:rsid w:val="0013338B"/>
    <w:rsid w:val="001334C3"/>
    <w:rsid w:val="00134604"/>
    <w:rsid w:val="00137A0B"/>
    <w:rsid w:val="00140B0C"/>
    <w:rsid w:val="00143AA2"/>
    <w:rsid w:val="001446F3"/>
    <w:rsid w:val="00147135"/>
    <w:rsid w:val="00147791"/>
    <w:rsid w:val="00150147"/>
    <w:rsid w:val="0015098E"/>
    <w:rsid w:val="00150F4E"/>
    <w:rsid w:val="00151974"/>
    <w:rsid w:val="00151B24"/>
    <w:rsid w:val="00152E45"/>
    <w:rsid w:val="00152FEC"/>
    <w:rsid w:val="00153985"/>
    <w:rsid w:val="001546A1"/>
    <w:rsid w:val="00156513"/>
    <w:rsid w:val="001568DE"/>
    <w:rsid w:val="001570B3"/>
    <w:rsid w:val="00160645"/>
    <w:rsid w:val="001606F1"/>
    <w:rsid w:val="00160882"/>
    <w:rsid w:val="00160D3C"/>
    <w:rsid w:val="00162A01"/>
    <w:rsid w:val="00163439"/>
    <w:rsid w:val="00163C1F"/>
    <w:rsid w:val="00163F81"/>
    <w:rsid w:val="00164363"/>
    <w:rsid w:val="00164C07"/>
    <w:rsid w:val="00164E96"/>
    <w:rsid w:val="00165AD8"/>
    <w:rsid w:val="001678E2"/>
    <w:rsid w:val="00170895"/>
    <w:rsid w:val="00170C53"/>
    <w:rsid w:val="0017165B"/>
    <w:rsid w:val="00171B1B"/>
    <w:rsid w:val="00173FDC"/>
    <w:rsid w:val="001752BD"/>
    <w:rsid w:val="00175F5A"/>
    <w:rsid w:val="00177FAD"/>
    <w:rsid w:val="001806FD"/>
    <w:rsid w:val="00181553"/>
    <w:rsid w:val="0018165F"/>
    <w:rsid w:val="00182C81"/>
    <w:rsid w:val="00183255"/>
    <w:rsid w:val="00183C22"/>
    <w:rsid w:val="001857F2"/>
    <w:rsid w:val="0019496F"/>
    <w:rsid w:val="00194FFC"/>
    <w:rsid w:val="0019584A"/>
    <w:rsid w:val="00197107"/>
    <w:rsid w:val="001A1944"/>
    <w:rsid w:val="001A1975"/>
    <w:rsid w:val="001A1B8E"/>
    <w:rsid w:val="001A2B18"/>
    <w:rsid w:val="001A31AC"/>
    <w:rsid w:val="001A337F"/>
    <w:rsid w:val="001A35A0"/>
    <w:rsid w:val="001A35DE"/>
    <w:rsid w:val="001A408C"/>
    <w:rsid w:val="001A4EB6"/>
    <w:rsid w:val="001A5086"/>
    <w:rsid w:val="001A6223"/>
    <w:rsid w:val="001B0537"/>
    <w:rsid w:val="001B1057"/>
    <w:rsid w:val="001B1926"/>
    <w:rsid w:val="001B2C15"/>
    <w:rsid w:val="001B5B40"/>
    <w:rsid w:val="001B60BE"/>
    <w:rsid w:val="001B695D"/>
    <w:rsid w:val="001B717C"/>
    <w:rsid w:val="001C00C1"/>
    <w:rsid w:val="001C0EAF"/>
    <w:rsid w:val="001C1995"/>
    <w:rsid w:val="001C1A57"/>
    <w:rsid w:val="001C595D"/>
    <w:rsid w:val="001C5EEB"/>
    <w:rsid w:val="001C6099"/>
    <w:rsid w:val="001D06DA"/>
    <w:rsid w:val="001D2281"/>
    <w:rsid w:val="001D6614"/>
    <w:rsid w:val="001D7C4E"/>
    <w:rsid w:val="001E111C"/>
    <w:rsid w:val="001E1791"/>
    <w:rsid w:val="001E1C63"/>
    <w:rsid w:val="001E222D"/>
    <w:rsid w:val="001E2E9E"/>
    <w:rsid w:val="001E3977"/>
    <w:rsid w:val="001E4FC3"/>
    <w:rsid w:val="001E5406"/>
    <w:rsid w:val="001E559E"/>
    <w:rsid w:val="001E5897"/>
    <w:rsid w:val="001E70A2"/>
    <w:rsid w:val="001E7EB5"/>
    <w:rsid w:val="001F003B"/>
    <w:rsid w:val="001F0150"/>
    <w:rsid w:val="001F019F"/>
    <w:rsid w:val="001F068F"/>
    <w:rsid w:val="001F48C7"/>
    <w:rsid w:val="001F4B70"/>
    <w:rsid w:val="001F5098"/>
    <w:rsid w:val="001F5810"/>
    <w:rsid w:val="001F5811"/>
    <w:rsid w:val="001F60EE"/>
    <w:rsid w:val="001F7EF6"/>
    <w:rsid w:val="0020096E"/>
    <w:rsid w:val="002012FD"/>
    <w:rsid w:val="0020160D"/>
    <w:rsid w:val="00202E06"/>
    <w:rsid w:val="0020549C"/>
    <w:rsid w:val="002067DF"/>
    <w:rsid w:val="002070FF"/>
    <w:rsid w:val="002079F8"/>
    <w:rsid w:val="00211E0F"/>
    <w:rsid w:val="002136D4"/>
    <w:rsid w:val="00213C56"/>
    <w:rsid w:val="00214DDC"/>
    <w:rsid w:val="0021558A"/>
    <w:rsid w:val="002162C7"/>
    <w:rsid w:val="00217511"/>
    <w:rsid w:val="002175A4"/>
    <w:rsid w:val="00217CDD"/>
    <w:rsid w:val="002210F1"/>
    <w:rsid w:val="00221620"/>
    <w:rsid w:val="0022239B"/>
    <w:rsid w:val="00222895"/>
    <w:rsid w:val="00223B9D"/>
    <w:rsid w:val="00223DB9"/>
    <w:rsid w:val="00223EFA"/>
    <w:rsid w:val="002250D0"/>
    <w:rsid w:val="00225195"/>
    <w:rsid w:val="00226AB3"/>
    <w:rsid w:val="0022796B"/>
    <w:rsid w:val="002300C7"/>
    <w:rsid w:val="00230853"/>
    <w:rsid w:val="00230A7D"/>
    <w:rsid w:val="0023150D"/>
    <w:rsid w:val="002321B0"/>
    <w:rsid w:val="00232939"/>
    <w:rsid w:val="00232993"/>
    <w:rsid w:val="00232C8A"/>
    <w:rsid w:val="00232E14"/>
    <w:rsid w:val="002334CB"/>
    <w:rsid w:val="00234897"/>
    <w:rsid w:val="00234BE7"/>
    <w:rsid w:val="002352C9"/>
    <w:rsid w:val="00235862"/>
    <w:rsid w:val="002363DF"/>
    <w:rsid w:val="002368F7"/>
    <w:rsid w:val="0023704C"/>
    <w:rsid w:val="002404CF"/>
    <w:rsid w:val="00240965"/>
    <w:rsid w:val="00240F30"/>
    <w:rsid w:val="00243BAF"/>
    <w:rsid w:val="00243C86"/>
    <w:rsid w:val="00243D66"/>
    <w:rsid w:val="00243DE3"/>
    <w:rsid w:val="00244A4B"/>
    <w:rsid w:val="00244C2D"/>
    <w:rsid w:val="00245258"/>
    <w:rsid w:val="002452D3"/>
    <w:rsid w:val="002456E3"/>
    <w:rsid w:val="00245781"/>
    <w:rsid w:val="00246504"/>
    <w:rsid w:val="00247F80"/>
    <w:rsid w:val="0025142F"/>
    <w:rsid w:val="002514E1"/>
    <w:rsid w:val="002518C7"/>
    <w:rsid w:val="00252502"/>
    <w:rsid w:val="00254451"/>
    <w:rsid w:val="0025532C"/>
    <w:rsid w:val="00255B49"/>
    <w:rsid w:val="002561DA"/>
    <w:rsid w:val="00256F0E"/>
    <w:rsid w:val="002571B2"/>
    <w:rsid w:val="002604BA"/>
    <w:rsid w:val="002616D0"/>
    <w:rsid w:val="00261A67"/>
    <w:rsid w:val="00263E0E"/>
    <w:rsid w:val="00263E2E"/>
    <w:rsid w:val="00263E75"/>
    <w:rsid w:val="00264895"/>
    <w:rsid w:val="00265437"/>
    <w:rsid w:val="00265786"/>
    <w:rsid w:val="00265DC0"/>
    <w:rsid w:val="00266AED"/>
    <w:rsid w:val="00271010"/>
    <w:rsid w:val="002713B4"/>
    <w:rsid w:val="00273196"/>
    <w:rsid w:val="00273265"/>
    <w:rsid w:val="00273796"/>
    <w:rsid w:val="00273E6F"/>
    <w:rsid w:val="00274F5E"/>
    <w:rsid w:val="0027543B"/>
    <w:rsid w:val="00275D55"/>
    <w:rsid w:val="00276077"/>
    <w:rsid w:val="00280051"/>
    <w:rsid w:val="00281E97"/>
    <w:rsid w:val="0028710D"/>
    <w:rsid w:val="00287508"/>
    <w:rsid w:val="00290FA3"/>
    <w:rsid w:val="002922E7"/>
    <w:rsid w:val="002943AE"/>
    <w:rsid w:val="00296BF8"/>
    <w:rsid w:val="00296E80"/>
    <w:rsid w:val="002979F5"/>
    <w:rsid w:val="00297A09"/>
    <w:rsid w:val="002A269A"/>
    <w:rsid w:val="002A2FFB"/>
    <w:rsid w:val="002A3F87"/>
    <w:rsid w:val="002A43A1"/>
    <w:rsid w:val="002A5BBC"/>
    <w:rsid w:val="002B0A02"/>
    <w:rsid w:val="002B19E5"/>
    <w:rsid w:val="002B39CB"/>
    <w:rsid w:val="002B3BB3"/>
    <w:rsid w:val="002B3C18"/>
    <w:rsid w:val="002B4E38"/>
    <w:rsid w:val="002B513F"/>
    <w:rsid w:val="002B52AF"/>
    <w:rsid w:val="002B7202"/>
    <w:rsid w:val="002B7736"/>
    <w:rsid w:val="002C05DD"/>
    <w:rsid w:val="002C085C"/>
    <w:rsid w:val="002C207F"/>
    <w:rsid w:val="002C23DD"/>
    <w:rsid w:val="002C520B"/>
    <w:rsid w:val="002C6743"/>
    <w:rsid w:val="002D04ED"/>
    <w:rsid w:val="002D0DC2"/>
    <w:rsid w:val="002D25F5"/>
    <w:rsid w:val="002D327D"/>
    <w:rsid w:val="002D4621"/>
    <w:rsid w:val="002D47B6"/>
    <w:rsid w:val="002D724C"/>
    <w:rsid w:val="002E30F9"/>
    <w:rsid w:val="002E3A4C"/>
    <w:rsid w:val="002E3AE0"/>
    <w:rsid w:val="002E4456"/>
    <w:rsid w:val="002E522C"/>
    <w:rsid w:val="002E5541"/>
    <w:rsid w:val="002F0176"/>
    <w:rsid w:val="002F1BF4"/>
    <w:rsid w:val="002F2773"/>
    <w:rsid w:val="002F27EF"/>
    <w:rsid w:val="002F64A9"/>
    <w:rsid w:val="002F68FE"/>
    <w:rsid w:val="0030058F"/>
    <w:rsid w:val="00301321"/>
    <w:rsid w:val="00303D90"/>
    <w:rsid w:val="0030409D"/>
    <w:rsid w:val="003044E7"/>
    <w:rsid w:val="00304B16"/>
    <w:rsid w:val="00305806"/>
    <w:rsid w:val="00305ACB"/>
    <w:rsid w:val="003067D3"/>
    <w:rsid w:val="003117AE"/>
    <w:rsid w:val="00311F45"/>
    <w:rsid w:val="00312E0F"/>
    <w:rsid w:val="00313C81"/>
    <w:rsid w:val="00314623"/>
    <w:rsid w:val="00314AC8"/>
    <w:rsid w:val="00315137"/>
    <w:rsid w:val="003160C6"/>
    <w:rsid w:val="0032049A"/>
    <w:rsid w:val="00320671"/>
    <w:rsid w:val="00323A0C"/>
    <w:rsid w:val="003247CB"/>
    <w:rsid w:val="00325420"/>
    <w:rsid w:val="003256C6"/>
    <w:rsid w:val="00326F17"/>
    <w:rsid w:val="003272B0"/>
    <w:rsid w:val="00327A81"/>
    <w:rsid w:val="003309D1"/>
    <w:rsid w:val="003334F0"/>
    <w:rsid w:val="00333D8E"/>
    <w:rsid w:val="0033415A"/>
    <w:rsid w:val="003358C0"/>
    <w:rsid w:val="0033651E"/>
    <w:rsid w:val="0033725F"/>
    <w:rsid w:val="0033753B"/>
    <w:rsid w:val="0034239F"/>
    <w:rsid w:val="00342A76"/>
    <w:rsid w:val="00343C96"/>
    <w:rsid w:val="00351006"/>
    <w:rsid w:val="00351038"/>
    <w:rsid w:val="003513EF"/>
    <w:rsid w:val="0035363E"/>
    <w:rsid w:val="003574AC"/>
    <w:rsid w:val="00360F4E"/>
    <w:rsid w:val="0036127F"/>
    <w:rsid w:val="003622D2"/>
    <w:rsid w:val="003623E9"/>
    <w:rsid w:val="00363B1C"/>
    <w:rsid w:val="003658EB"/>
    <w:rsid w:val="00365EEF"/>
    <w:rsid w:val="00366041"/>
    <w:rsid w:val="003662C2"/>
    <w:rsid w:val="00366F80"/>
    <w:rsid w:val="003704EC"/>
    <w:rsid w:val="00370F17"/>
    <w:rsid w:val="00371912"/>
    <w:rsid w:val="0037406D"/>
    <w:rsid w:val="00376C23"/>
    <w:rsid w:val="00377A43"/>
    <w:rsid w:val="00380AB6"/>
    <w:rsid w:val="00381581"/>
    <w:rsid w:val="003845F6"/>
    <w:rsid w:val="0038539F"/>
    <w:rsid w:val="003870D8"/>
    <w:rsid w:val="00387A00"/>
    <w:rsid w:val="0039094B"/>
    <w:rsid w:val="00390D1E"/>
    <w:rsid w:val="003914BB"/>
    <w:rsid w:val="0039168B"/>
    <w:rsid w:val="0039197A"/>
    <w:rsid w:val="00394749"/>
    <w:rsid w:val="00396961"/>
    <w:rsid w:val="003A0239"/>
    <w:rsid w:val="003A0BB1"/>
    <w:rsid w:val="003A116A"/>
    <w:rsid w:val="003A3570"/>
    <w:rsid w:val="003A3D5D"/>
    <w:rsid w:val="003A42B0"/>
    <w:rsid w:val="003A51E1"/>
    <w:rsid w:val="003A6889"/>
    <w:rsid w:val="003A6A6C"/>
    <w:rsid w:val="003A6B9E"/>
    <w:rsid w:val="003A7726"/>
    <w:rsid w:val="003B02C1"/>
    <w:rsid w:val="003B14D9"/>
    <w:rsid w:val="003B3036"/>
    <w:rsid w:val="003B33D2"/>
    <w:rsid w:val="003B557F"/>
    <w:rsid w:val="003B6CE1"/>
    <w:rsid w:val="003C161C"/>
    <w:rsid w:val="003C235D"/>
    <w:rsid w:val="003C5B1E"/>
    <w:rsid w:val="003C6707"/>
    <w:rsid w:val="003C677C"/>
    <w:rsid w:val="003C7BA6"/>
    <w:rsid w:val="003D120B"/>
    <w:rsid w:val="003D3227"/>
    <w:rsid w:val="003D3297"/>
    <w:rsid w:val="003D39E1"/>
    <w:rsid w:val="003D4B44"/>
    <w:rsid w:val="003D4B64"/>
    <w:rsid w:val="003D5694"/>
    <w:rsid w:val="003E0043"/>
    <w:rsid w:val="003E056B"/>
    <w:rsid w:val="003E0F5C"/>
    <w:rsid w:val="003E1023"/>
    <w:rsid w:val="003E22A9"/>
    <w:rsid w:val="003E2C49"/>
    <w:rsid w:val="003E4044"/>
    <w:rsid w:val="003E6989"/>
    <w:rsid w:val="003E6EA7"/>
    <w:rsid w:val="003E7718"/>
    <w:rsid w:val="003E7CBB"/>
    <w:rsid w:val="003F19BC"/>
    <w:rsid w:val="003F2222"/>
    <w:rsid w:val="003F22C6"/>
    <w:rsid w:val="003F2A66"/>
    <w:rsid w:val="003F2D71"/>
    <w:rsid w:val="003F3DB4"/>
    <w:rsid w:val="003F5105"/>
    <w:rsid w:val="003F63BA"/>
    <w:rsid w:val="003F6B18"/>
    <w:rsid w:val="004016BC"/>
    <w:rsid w:val="004020AB"/>
    <w:rsid w:val="00404A4B"/>
    <w:rsid w:val="0040565B"/>
    <w:rsid w:val="0040638D"/>
    <w:rsid w:val="00406393"/>
    <w:rsid w:val="00406899"/>
    <w:rsid w:val="004068C4"/>
    <w:rsid w:val="00406A06"/>
    <w:rsid w:val="00406F09"/>
    <w:rsid w:val="004077DA"/>
    <w:rsid w:val="004120CA"/>
    <w:rsid w:val="00412925"/>
    <w:rsid w:val="00413614"/>
    <w:rsid w:val="00414A21"/>
    <w:rsid w:val="00415095"/>
    <w:rsid w:val="004167E3"/>
    <w:rsid w:val="00416E3A"/>
    <w:rsid w:val="00417DA8"/>
    <w:rsid w:val="0042257F"/>
    <w:rsid w:val="00422D3E"/>
    <w:rsid w:val="004231D1"/>
    <w:rsid w:val="004237FE"/>
    <w:rsid w:val="00423AD8"/>
    <w:rsid w:val="00423D48"/>
    <w:rsid w:val="00431B87"/>
    <w:rsid w:val="00431D68"/>
    <w:rsid w:val="00435589"/>
    <w:rsid w:val="00436269"/>
    <w:rsid w:val="004379B5"/>
    <w:rsid w:val="00442180"/>
    <w:rsid w:val="004440B6"/>
    <w:rsid w:val="0044425A"/>
    <w:rsid w:val="004444A2"/>
    <w:rsid w:val="004449E8"/>
    <w:rsid w:val="0044528C"/>
    <w:rsid w:val="004457BE"/>
    <w:rsid w:val="00445AF0"/>
    <w:rsid w:val="004477BC"/>
    <w:rsid w:val="00451EC4"/>
    <w:rsid w:val="00452516"/>
    <w:rsid w:val="004529BF"/>
    <w:rsid w:val="00452A5D"/>
    <w:rsid w:val="00453393"/>
    <w:rsid w:val="00454A68"/>
    <w:rsid w:val="00454BE5"/>
    <w:rsid w:val="00454C5F"/>
    <w:rsid w:val="0045538A"/>
    <w:rsid w:val="0045599E"/>
    <w:rsid w:val="004562F6"/>
    <w:rsid w:val="004565AD"/>
    <w:rsid w:val="0045738C"/>
    <w:rsid w:val="004611EF"/>
    <w:rsid w:val="00461F87"/>
    <w:rsid w:val="00462838"/>
    <w:rsid w:val="00463045"/>
    <w:rsid w:val="00465DCA"/>
    <w:rsid w:val="00466395"/>
    <w:rsid w:val="004663C4"/>
    <w:rsid w:val="004671E3"/>
    <w:rsid w:val="004712D6"/>
    <w:rsid w:val="00471553"/>
    <w:rsid w:val="0047207D"/>
    <w:rsid w:val="004722C6"/>
    <w:rsid w:val="004726E6"/>
    <w:rsid w:val="004747CB"/>
    <w:rsid w:val="004759AD"/>
    <w:rsid w:val="00476389"/>
    <w:rsid w:val="00476423"/>
    <w:rsid w:val="0047741A"/>
    <w:rsid w:val="00477DD9"/>
    <w:rsid w:val="00480578"/>
    <w:rsid w:val="00480F15"/>
    <w:rsid w:val="004815F3"/>
    <w:rsid w:val="00482DFD"/>
    <w:rsid w:val="004859EB"/>
    <w:rsid w:val="00485E1F"/>
    <w:rsid w:val="00486171"/>
    <w:rsid w:val="004903ED"/>
    <w:rsid w:val="00490EF8"/>
    <w:rsid w:val="0049280F"/>
    <w:rsid w:val="004929F7"/>
    <w:rsid w:val="00495EEF"/>
    <w:rsid w:val="00496288"/>
    <w:rsid w:val="00496B7A"/>
    <w:rsid w:val="004975B2"/>
    <w:rsid w:val="004A04FD"/>
    <w:rsid w:val="004A1368"/>
    <w:rsid w:val="004A3546"/>
    <w:rsid w:val="004A3B1A"/>
    <w:rsid w:val="004A53E6"/>
    <w:rsid w:val="004A5412"/>
    <w:rsid w:val="004A5A9F"/>
    <w:rsid w:val="004A71A4"/>
    <w:rsid w:val="004B22B1"/>
    <w:rsid w:val="004B267B"/>
    <w:rsid w:val="004B3483"/>
    <w:rsid w:val="004B4103"/>
    <w:rsid w:val="004B50E0"/>
    <w:rsid w:val="004B6B9A"/>
    <w:rsid w:val="004B7103"/>
    <w:rsid w:val="004B77D0"/>
    <w:rsid w:val="004C0799"/>
    <w:rsid w:val="004C082A"/>
    <w:rsid w:val="004C1831"/>
    <w:rsid w:val="004C21C3"/>
    <w:rsid w:val="004C255B"/>
    <w:rsid w:val="004C267E"/>
    <w:rsid w:val="004C30B8"/>
    <w:rsid w:val="004C3649"/>
    <w:rsid w:val="004C401A"/>
    <w:rsid w:val="004C5503"/>
    <w:rsid w:val="004C6F0C"/>
    <w:rsid w:val="004C7A84"/>
    <w:rsid w:val="004D0D0F"/>
    <w:rsid w:val="004D0F91"/>
    <w:rsid w:val="004D15BE"/>
    <w:rsid w:val="004D43D7"/>
    <w:rsid w:val="004D51CA"/>
    <w:rsid w:val="004D5D35"/>
    <w:rsid w:val="004E1220"/>
    <w:rsid w:val="004E122D"/>
    <w:rsid w:val="004E1AFC"/>
    <w:rsid w:val="004E1F84"/>
    <w:rsid w:val="004E27EB"/>
    <w:rsid w:val="004E2AB8"/>
    <w:rsid w:val="004E4533"/>
    <w:rsid w:val="004E4A35"/>
    <w:rsid w:val="004E4EAB"/>
    <w:rsid w:val="004E6215"/>
    <w:rsid w:val="004E624E"/>
    <w:rsid w:val="004E6325"/>
    <w:rsid w:val="004E6B1C"/>
    <w:rsid w:val="004E74C6"/>
    <w:rsid w:val="004E76E9"/>
    <w:rsid w:val="004E7860"/>
    <w:rsid w:val="004F0905"/>
    <w:rsid w:val="004F10D6"/>
    <w:rsid w:val="004F1140"/>
    <w:rsid w:val="004F1A14"/>
    <w:rsid w:val="004F1B07"/>
    <w:rsid w:val="004F43EC"/>
    <w:rsid w:val="004F49B7"/>
    <w:rsid w:val="004F5182"/>
    <w:rsid w:val="004F54DB"/>
    <w:rsid w:val="004F7741"/>
    <w:rsid w:val="004F7EEA"/>
    <w:rsid w:val="005002D9"/>
    <w:rsid w:val="005006BA"/>
    <w:rsid w:val="005006D7"/>
    <w:rsid w:val="00501EEE"/>
    <w:rsid w:val="005027E0"/>
    <w:rsid w:val="00502AC6"/>
    <w:rsid w:val="00503E6E"/>
    <w:rsid w:val="00504B08"/>
    <w:rsid w:val="00504F95"/>
    <w:rsid w:val="005063E2"/>
    <w:rsid w:val="00507430"/>
    <w:rsid w:val="0050796D"/>
    <w:rsid w:val="00510860"/>
    <w:rsid w:val="0051211A"/>
    <w:rsid w:val="00512611"/>
    <w:rsid w:val="00512AC4"/>
    <w:rsid w:val="00512AE5"/>
    <w:rsid w:val="005133BF"/>
    <w:rsid w:val="0051476D"/>
    <w:rsid w:val="005158CD"/>
    <w:rsid w:val="00515FD2"/>
    <w:rsid w:val="005161D2"/>
    <w:rsid w:val="00516AD2"/>
    <w:rsid w:val="00517A35"/>
    <w:rsid w:val="00521FEB"/>
    <w:rsid w:val="00522460"/>
    <w:rsid w:val="00525BBE"/>
    <w:rsid w:val="00525E1F"/>
    <w:rsid w:val="00527EFC"/>
    <w:rsid w:val="00527F70"/>
    <w:rsid w:val="00530E3D"/>
    <w:rsid w:val="00531A61"/>
    <w:rsid w:val="00531C96"/>
    <w:rsid w:val="00533254"/>
    <w:rsid w:val="0053330F"/>
    <w:rsid w:val="0053797F"/>
    <w:rsid w:val="00537AC1"/>
    <w:rsid w:val="0054051A"/>
    <w:rsid w:val="0054121D"/>
    <w:rsid w:val="00542CE8"/>
    <w:rsid w:val="00542FF9"/>
    <w:rsid w:val="00545A96"/>
    <w:rsid w:val="005461D6"/>
    <w:rsid w:val="00546656"/>
    <w:rsid w:val="0054725C"/>
    <w:rsid w:val="00547A67"/>
    <w:rsid w:val="00550386"/>
    <w:rsid w:val="00552D5A"/>
    <w:rsid w:val="00554802"/>
    <w:rsid w:val="00556A0D"/>
    <w:rsid w:val="005575B6"/>
    <w:rsid w:val="0056085D"/>
    <w:rsid w:val="0056270A"/>
    <w:rsid w:val="00565020"/>
    <w:rsid w:val="00565D48"/>
    <w:rsid w:val="00566120"/>
    <w:rsid w:val="00567188"/>
    <w:rsid w:val="00570745"/>
    <w:rsid w:val="00573ED7"/>
    <w:rsid w:val="0057421C"/>
    <w:rsid w:val="00574C46"/>
    <w:rsid w:val="0057520A"/>
    <w:rsid w:val="005806E8"/>
    <w:rsid w:val="0058253F"/>
    <w:rsid w:val="00582CA5"/>
    <w:rsid w:val="0058326F"/>
    <w:rsid w:val="005847C9"/>
    <w:rsid w:val="0058542E"/>
    <w:rsid w:val="0058561F"/>
    <w:rsid w:val="005870AE"/>
    <w:rsid w:val="00587166"/>
    <w:rsid w:val="00587E88"/>
    <w:rsid w:val="00587F41"/>
    <w:rsid w:val="0059015F"/>
    <w:rsid w:val="00590952"/>
    <w:rsid w:val="00590FC0"/>
    <w:rsid w:val="0059181E"/>
    <w:rsid w:val="005918DC"/>
    <w:rsid w:val="005949BE"/>
    <w:rsid w:val="00594F50"/>
    <w:rsid w:val="00595608"/>
    <w:rsid w:val="0059588A"/>
    <w:rsid w:val="005968A0"/>
    <w:rsid w:val="005A0148"/>
    <w:rsid w:val="005A164F"/>
    <w:rsid w:val="005A22D2"/>
    <w:rsid w:val="005A2632"/>
    <w:rsid w:val="005A2E12"/>
    <w:rsid w:val="005A5FC7"/>
    <w:rsid w:val="005A71F6"/>
    <w:rsid w:val="005B0CB5"/>
    <w:rsid w:val="005B0D82"/>
    <w:rsid w:val="005B2299"/>
    <w:rsid w:val="005B48F8"/>
    <w:rsid w:val="005B4AC2"/>
    <w:rsid w:val="005B633B"/>
    <w:rsid w:val="005B6A16"/>
    <w:rsid w:val="005C109C"/>
    <w:rsid w:val="005C16C1"/>
    <w:rsid w:val="005C2F13"/>
    <w:rsid w:val="005C31D8"/>
    <w:rsid w:val="005C3222"/>
    <w:rsid w:val="005C5093"/>
    <w:rsid w:val="005C52BD"/>
    <w:rsid w:val="005C5E6F"/>
    <w:rsid w:val="005C7AB4"/>
    <w:rsid w:val="005D0A16"/>
    <w:rsid w:val="005D131C"/>
    <w:rsid w:val="005D2875"/>
    <w:rsid w:val="005D4643"/>
    <w:rsid w:val="005D477B"/>
    <w:rsid w:val="005D5A85"/>
    <w:rsid w:val="005D5D1E"/>
    <w:rsid w:val="005D5D4D"/>
    <w:rsid w:val="005D73A7"/>
    <w:rsid w:val="005D7DCB"/>
    <w:rsid w:val="005E04A3"/>
    <w:rsid w:val="005E0960"/>
    <w:rsid w:val="005E3ADC"/>
    <w:rsid w:val="005E3F94"/>
    <w:rsid w:val="005E485B"/>
    <w:rsid w:val="005E538C"/>
    <w:rsid w:val="005E564E"/>
    <w:rsid w:val="005E6AEE"/>
    <w:rsid w:val="005E762C"/>
    <w:rsid w:val="005F5713"/>
    <w:rsid w:val="005F651A"/>
    <w:rsid w:val="005F6887"/>
    <w:rsid w:val="005F718F"/>
    <w:rsid w:val="005F720D"/>
    <w:rsid w:val="005F74EF"/>
    <w:rsid w:val="005F7D04"/>
    <w:rsid w:val="0060435C"/>
    <w:rsid w:val="00606B93"/>
    <w:rsid w:val="00613D5A"/>
    <w:rsid w:val="00615AE7"/>
    <w:rsid w:val="00616283"/>
    <w:rsid w:val="006225FB"/>
    <w:rsid w:val="006235B0"/>
    <w:rsid w:val="0062376F"/>
    <w:rsid w:val="00624F5E"/>
    <w:rsid w:val="00624FD7"/>
    <w:rsid w:val="00625179"/>
    <w:rsid w:val="006303E4"/>
    <w:rsid w:val="00632905"/>
    <w:rsid w:val="00632F2D"/>
    <w:rsid w:val="00634103"/>
    <w:rsid w:val="00634120"/>
    <w:rsid w:val="006357C5"/>
    <w:rsid w:val="00635C46"/>
    <w:rsid w:val="00635E2E"/>
    <w:rsid w:val="006373C9"/>
    <w:rsid w:val="006400B0"/>
    <w:rsid w:val="00640BF2"/>
    <w:rsid w:val="00641ABA"/>
    <w:rsid w:val="00642051"/>
    <w:rsid w:val="00642323"/>
    <w:rsid w:val="00644E62"/>
    <w:rsid w:val="0064797C"/>
    <w:rsid w:val="006504DE"/>
    <w:rsid w:val="00653A0C"/>
    <w:rsid w:val="00654A94"/>
    <w:rsid w:val="00654BFE"/>
    <w:rsid w:val="00654E54"/>
    <w:rsid w:val="006601B2"/>
    <w:rsid w:val="00661F96"/>
    <w:rsid w:val="00662B11"/>
    <w:rsid w:val="0066359B"/>
    <w:rsid w:val="00664613"/>
    <w:rsid w:val="00664E2D"/>
    <w:rsid w:val="00665823"/>
    <w:rsid w:val="0066696F"/>
    <w:rsid w:val="00670571"/>
    <w:rsid w:val="006707F7"/>
    <w:rsid w:val="00670EAB"/>
    <w:rsid w:val="00670F88"/>
    <w:rsid w:val="00672219"/>
    <w:rsid w:val="006726A3"/>
    <w:rsid w:val="00673D7F"/>
    <w:rsid w:val="00674E5E"/>
    <w:rsid w:val="00677AE6"/>
    <w:rsid w:val="0068031E"/>
    <w:rsid w:val="00681F24"/>
    <w:rsid w:val="00683B0A"/>
    <w:rsid w:val="00685286"/>
    <w:rsid w:val="00685F4C"/>
    <w:rsid w:val="0068644E"/>
    <w:rsid w:val="00686C41"/>
    <w:rsid w:val="006873CA"/>
    <w:rsid w:val="00690B87"/>
    <w:rsid w:val="00690D48"/>
    <w:rsid w:val="006933FF"/>
    <w:rsid w:val="0069357E"/>
    <w:rsid w:val="00694C58"/>
    <w:rsid w:val="006961A9"/>
    <w:rsid w:val="00696BB3"/>
    <w:rsid w:val="006970B3"/>
    <w:rsid w:val="006A1367"/>
    <w:rsid w:val="006A2778"/>
    <w:rsid w:val="006A3018"/>
    <w:rsid w:val="006A367D"/>
    <w:rsid w:val="006A4E9F"/>
    <w:rsid w:val="006A4EF8"/>
    <w:rsid w:val="006A631D"/>
    <w:rsid w:val="006A78D8"/>
    <w:rsid w:val="006B11C8"/>
    <w:rsid w:val="006B168D"/>
    <w:rsid w:val="006B1B8C"/>
    <w:rsid w:val="006B30EB"/>
    <w:rsid w:val="006B5726"/>
    <w:rsid w:val="006B6356"/>
    <w:rsid w:val="006B7AD6"/>
    <w:rsid w:val="006C015B"/>
    <w:rsid w:val="006C23CA"/>
    <w:rsid w:val="006C2758"/>
    <w:rsid w:val="006C3647"/>
    <w:rsid w:val="006C3B72"/>
    <w:rsid w:val="006C55CD"/>
    <w:rsid w:val="006C5FFA"/>
    <w:rsid w:val="006C68A7"/>
    <w:rsid w:val="006C69AB"/>
    <w:rsid w:val="006C6C32"/>
    <w:rsid w:val="006C78E0"/>
    <w:rsid w:val="006D141C"/>
    <w:rsid w:val="006D37D9"/>
    <w:rsid w:val="006D3CCF"/>
    <w:rsid w:val="006D3EE4"/>
    <w:rsid w:val="006D4163"/>
    <w:rsid w:val="006D45CC"/>
    <w:rsid w:val="006D4E50"/>
    <w:rsid w:val="006D5311"/>
    <w:rsid w:val="006D5605"/>
    <w:rsid w:val="006D6652"/>
    <w:rsid w:val="006D77B3"/>
    <w:rsid w:val="006E1118"/>
    <w:rsid w:val="006E21EF"/>
    <w:rsid w:val="006E471B"/>
    <w:rsid w:val="006E5063"/>
    <w:rsid w:val="006F09F9"/>
    <w:rsid w:val="006F1387"/>
    <w:rsid w:val="006F14E4"/>
    <w:rsid w:val="006F17B7"/>
    <w:rsid w:val="006F293B"/>
    <w:rsid w:val="006F32F2"/>
    <w:rsid w:val="006F3BEA"/>
    <w:rsid w:val="006F40CB"/>
    <w:rsid w:val="006F5C4C"/>
    <w:rsid w:val="006F6FFD"/>
    <w:rsid w:val="00700D64"/>
    <w:rsid w:val="0070195C"/>
    <w:rsid w:val="00702361"/>
    <w:rsid w:val="00702EBC"/>
    <w:rsid w:val="007034D6"/>
    <w:rsid w:val="007040C9"/>
    <w:rsid w:val="00705103"/>
    <w:rsid w:val="00705675"/>
    <w:rsid w:val="00706753"/>
    <w:rsid w:val="00706C0A"/>
    <w:rsid w:val="00714696"/>
    <w:rsid w:val="00715668"/>
    <w:rsid w:val="00716892"/>
    <w:rsid w:val="00717029"/>
    <w:rsid w:val="00720390"/>
    <w:rsid w:val="007219C2"/>
    <w:rsid w:val="00724064"/>
    <w:rsid w:val="00725BF6"/>
    <w:rsid w:val="00726393"/>
    <w:rsid w:val="00731010"/>
    <w:rsid w:val="0073133F"/>
    <w:rsid w:val="0073140A"/>
    <w:rsid w:val="007322E8"/>
    <w:rsid w:val="007330B9"/>
    <w:rsid w:val="00734A67"/>
    <w:rsid w:val="00734EB9"/>
    <w:rsid w:val="007352D7"/>
    <w:rsid w:val="007376C7"/>
    <w:rsid w:val="007378B8"/>
    <w:rsid w:val="0073796B"/>
    <w:rsid w:val="00737FA8"/>
    <w:rsid w:val="007447B7"/>
    <w:rsid w:val="007453DD"/>
    <w:rsid w:val="00746BE8"/>
    <w:rsid w:val="00750357"/>
    <w:rsid w:val="00751521"/>
    <w:rsid w:val="00752100"/>
    <w:rsid w:val="00752856"/>
    <w:rsid w:val="007535B9"/>
    <w:rsid w:val="0075373A"/>
    <w:rsid w:val="007569D8"/>
    <w:rsid w:val="007578A3"/>
    <w:rsid w:val="007578D4"/>
    <w:rsid w:val="007613AB"/>
    <w:rsid w:val="007626EE"/>
    <w:rsid w:val="00763992"/>
    <w:rsid w:val="007641D8"/>
    <w:rsid w:val="007646C4"/>
    <w:rsid w:val="00764B98"/>
    <w:rsid w:val="00764BDE"/>
    <w:rsid w:val="007654AF"/>
    <w:rsid w:val="007667BD"/>
    <w:rsid w:val="00766A65"/>
    <w:rsid w:val="007712D4"/>
    <w:rsid w:val="00771F5E"/>
    <w:rsid w:val="007724E6"/>
    <w:rsid w:val="00772F82"/>
    <w:rsid w:val="00774227"/>
    <w:rsid w:val="00774AA3"/>
    <w:rsid w:val="007757AE"/>
    <w:rsid w:val="00775B2C"/>
    <w:rsid w:val="007766A4"/>
    <w:rsid w:val="00776EA7"/>
    <w:rsid w:val="007803CF"/>
    <w:rsid w:val="00780439"/>
    <w:rsid w:val="0078210A"/>
    <w:rsid w:val="00782187"/>
    <w:rsid w:val="00784764"/>
    <w:rsid w:val="00784CB5"/>
    <w:rsid w:val="007854BA"/>
    <w:rsid w:val="007855A2"/>
    <w:rsid w:val="007860AD"/>
    <w:rsid w:val="00786FF4"/>
    <w:rsid w:val="00792F54"/>
    <w:rsid w:val="00794FD3"/>
    <w:rsid w:val="007958EE"/>
    <w:rsid w:val="0079656F"/>
    <w:rsid w:val="00796884"/>
    <w:rsid w:val="00796BE6"/>
    <w:rsid w:val="00796EE0"/>
    <w:rsid w:val="0079797F"/>
    <w:rsid w:val="007A1FBE"/>
    <w:rsid w:val="007A44CC"/>
    <w:rsid w:val="007A4815"/>
    <w:rsid w:val="007A4F67"/>
    <w:rsid w:val="007A5B2C"/>
    <w:rsid w:val="007B0368"/>
    <w:rsid w:val="007B0649"/>
    <w:rsid w:val="007B068D"/>
    <w:rsid w:val="007B1851"/>
    <w:rsid w:val="007B1B0D"/>
    <w:rsid w:val="007B26CA"/>
    <w:rsid w:val="007B3097"/>
    <w:rsid w:val="007B3F14"/>
    <w:rsid w:val="007B3FC7"/>
    <w:rsid w:val="007B44C1"/>
    <w:rsid w:val="007B53B3"/>
    <w:rsid w:val="007B5DD7"/>
    <w:rsid w:val="007B6933"/>
    <w:rsid w:val="007B7156"/>
    <w:rsid w:val="007B75B5"/>
    <w:rsid w:val="007C01AD"/>
    <w:rsid w:val="007C07C5"/>
    <w:rsid w:val="007C0D1B"/>
    <w:rsid w:val="007C110F"/>
    <w:rsid w:val="007C16B5"/>
    <w:rsid w:val="007C1ADE"/>
    <w:rsid w:val="007C2327"/>
    <w:rsid w:val="007C26B4"/>
    <w:rsid w:val="007C3597"/>
    <w:rsid w:val="007C3821"/>
    <w:rsid w:val="007C57FA"/>
    <w:rsid w:val="007C5AFD"/>
    <w:rsid w:val="007C6347"/>
    <w:rsid w:val="007C7971"/>
    <w:rsid w:val="007C7C71"/>
    <w:rsid w:val="007D16B1"/>
    <w:rsid w:val="007D1E59"/>
    <w:rsid w:val="007D7041"/>
    <w:rsid w:val="007E2D20"/>
    <w:rsid w:val="007E311D"/>
    <w:rsid w:val="007E3592"/>
    <w:rsid w:val="007E5A35"/>
    <w:rsid w:val="007E7F5B"/>
    <w:rsid w:val="007F165E"/>
    <w:rsid w:val="007F274B"/>
    <w:rsid w:val="007F2BC4"/>
    <w:rsid w:val="007F3F43"/>
    <w:rsid w:val="007F4446"/>
    <w:rsid w:val="007F4BB4"/>
    <w:rsid w:val="007F5499"/>
    <w:rsid w:val="007F5823"/>
    <w:rsid w:val="007F7F30"/>
    <w:rsid w:val="00803FE0"/>
    <w:rsid w:val="00810E39"/>
    <w:rsid w:val="008137CE"/>
    <w:rsid w:val="008159F1"/>
    <w:rsid w:val="008161BA"/>
    <w:rsid w:val="00816CC8"/>
    <w:rsid w:val="00816D08"/>
    <w:rsid w:val="00820455"/>
    <w:rsid w:val="00820F1F"/>
    <w:rsid w:val="00825E05"/>
    <w:rsid w:val="008313B1"/>
    <w:rsid w:val="008328BF"/>
    <w:rsid w:val="00834527"/>
    <w:rsid w:val="00836C50"/>
    <w:rsid w:val="00837741"/>
    <w:rsid w:val="00840953"/>
    <w:rsid w:val="00840A6E"/>
    <w:rsid w:val="00840F60"/>
    <w:rsid w:val="00842F85"/>
    <w:rsid w:val="0084428B"/>
    <w:rsid w:val="00844A1E"/>
    <w:rsid w:val="00845870"/>
    <w:rsid w:val="008465B2"/>
    <w:rsid w:val="00847143"/>
    <w:rsid w:val="00847D1A"/>
    <w:rsid w:val="00850DBE"/>
    <w:rsid w:val="008510D7"/>
    <w:rsid w:val="008533C2"/>
    <w:rsid w:val="008538E4"/>
    <w:rsid w:val="00853D31"/>
    <w:rsid w:val="008545A9"/>
    <w:rsid w:val="00855859"/>
    <w:rsid w:val="00855BC9"/>
    <w:rsid w:val="00855DAC"/>
    <w:rsid w:val="00856439"/>
    <w:rsid w:val="00856684"/>
    <w:rsid w:val="00857922"/>
    <w:rsid w:val="00857F33"/>
    <w:rsid w:val="00861578"/>
    <w:rsid w:val="00862852"/>
    <w:rsid w:val="0086465E"/>
    <w:rsid w:val="008646C0"/>
    <w:rsid w:val="00865567"/>
    <w:rsid w:val="008657D5"/>
    <w:rsid w:val="00865919"/>
    <w:rsid w:val="008664C8"/>
    <w:rsid w:val="00866558"/>
    <w:rsid w:val="00866B07"/>
    <w:rsid w:val="008672DB"/>
    <w:rsid w:val="00867DEE"/>
    <w:rsid w:val="00867E92"/>
    <w:rsid w:val="00871694"/>
    <w:rsid w:val="00873258"/>
    <w:rsid w:val="00873906"/>
    <w:rsid w:val="0087540C"/>
    <w:rsid w:val="00881338"/>
    <w:rsid w:val="00881AAD"/>
    <w:rsid w:val="00882672"/>
    <w:rsid w:val="008828FA"/>
    <w:rsid w:val="0088624A"/>
    <w:rsid w:val="00886E79"/>
    <w:rsid w:val="00891D84"/>
    <w:rsid w:val="008935BE"/>
    <w:rsid w:val="00896CB7"/>
    <w:rsid w:val="008A11D6"/>
    <w:rsid w:val="008A1E50"/>
    <w:rsid w:val="008A36AF"/>
    <w:rsid w:val="008A4052"/>
    <w:rsid w:val="008A4733"/>
    <w:rsid w:val="008A4998"/>
    <w:rsid w:val="008A57E4"/>
    <w:rsid w:val="008B11C3"/>
    <w:rsid w:val="008B1927"/>
    <w:rsid w:val="008B2765"/>
    <w:rsid w:val="008B2BF1"/>
    <w:rsid w:val="008B37C8"/>
    <w:rsid w:val="008B3F90"/>
    <w:rsid w:val="008B510E"/>
    <w:rsid w:val="008B5285"/>
    <w:rsid w:val="008B558B"/>
    <w:rsid w:val="008B55E5"/>
    <w:rsid w:val="008B56C0"/>
    <w:rsid w:val="008C0FD8"/>
    <w:rsid w:val="008C1BF9"/>
    <w:rsid w:val="008C2015"/>
    <w:rsid w:val="008C2DC3"/>
    <w:rsid w:val="008C76C8"/>
    <w:rsid w:val="008C774B"/>
    <w:rsid w:val="008D24FB"/>
    <w:rsid w:val="008D3B59"/>
    <w:rsid w:val="008D3C51"/>
    <w:rsid w:val="008D403A"/>
    <w:rsid w:val="008D4F03"/>
    <w:rsid w:val="008D5A5D"/>
    <w:rsid w:val="008D6029"/>
    <w:rsid w:val="008D6BD6"/>
    <w:rsid w:val="008D7D6D"/>
    <w:rsid w:val="008E197C"/>
    <w:rsid w:val="008E2472"/>
    <w:rsid w:val="008E2938"/>
    <w:rsid w:val="008E3502"/>
    <w:rsid w:val="008E362A"/>
    <w:rsid w:val="008E3A06"/>
    <w:rsid w:val="008E3AA8"/>
    <w:rsid w:val="008E3E3A"/>
    <w:rsid w:val="008E41B6"/>
    <w:rsid w:val="008E46E3"/>
    <w:rsid w:val="008E4A53"/>
    <w:rsid w:val="008E5EC0"/>
    <w:rsid w:val="008E70E9"/>
    <w:rsid w:val="008F05B7"/>
    <w:rsid w:val="008F2AF0"/>
    <w:rsid w:val="008F4999"/>
    <w:rsid w:val="008F79A9"/>
    <w:rsid w:val="00901512"/>
    <w:rsid w:val="009016B5"/>
    <w:rsid w:val="0090188A"/>
    <w:rsid w:val="009021E0"/>
    <w:rsid w:val="00903038"/>
    <w:rsid w:val="009032EB"/>
    <w:rsid w:val="0090386B"/>
    <w:rsid w:val="0090412D"/>
    <w:rsid w:val="00904212"/>
    <w:rsid w:val="00904445"/>
    <w:rsid w:val="00905947"/>
    <w:rsid w:val="009069AC"/>
    <w:rsid w:val="0090734C"/>
    <w:rsid w:val="009078EF"/>
    <w:rsid w:val="009103C8"/>
    <w:rsid w:val="00910FAF"/>
    <w:rsid w:val="00911931"/>
    <w:rsid w:val="00912E8A"/>
    <w:rsid w:val="00913BB5"/>
    <w:rsid w:val="009150BA"/>
    <w:rsid w:val="009156A6"/>
    <w:rsid w:val="00916B2F"/>
    <w:rsid w:val="0091784F"/>
    <w:rsid w:val="00917B0A"/>
    <w:rsid w:val="00917D40"/>
    <w:rsid w:val="00920520"/>
    <w:rsid w:val="009210A4"/>
    <w:rsid w:val="00921C98"/>
    <w:rsid w:val="0092235F"/>
    <w:rsid w:val="009228D2"/>
    <w:rsid w:val="00924AA2"/>
    <w:rsid w:val="00926391"/>
    <w:rsid w:val="00926BD4"/>
    <w:rsid w:val="00926FBA"/>
    <w:rsid w:val="0092722B"/>
    <w:rsid w:val="00927EC3"/>
    <w:rsid w:val="00930532"/>
    <w:rsid w:val="00933455"/>
    <w:rsid w:val="009339D9"/>
    <w:rsid w:val="00933F01"/>
    <w:rsid w:val="00934371"/>
    <w:rsid w:val="0093478C"/>
    <w:rsid w:val="00936540"/>
    <w:rsid w:val="009375E2"/>
    <w:rsid w:val="00937C3A"/>
    <w:rsid w:val="00941AC8"/>
    <w:rsid w:val="00942BFF"/>
    <w:rsid w:val="0094352A"/>
    <w:rsid w:val="00943F3B"/>
    <w:rsid w:val="00945CA7"/>
    <w:rsid w:val="0094607E"/>
    <w:rsid w:val="0094616C"/>
    <w:rsid w:val="00947493"/>
    <w:rsid w:val="00947E2F"/>
    <w:rsid w:val="00950EF6"/>
    <w:rsid w:val="00952482"/>
    <w:rsid w:val="009538F0"/>
    <w:rsid w:val="0095473B"/>
    <w:rsid w:val="00955793"/>
    <w:rsid w:val="00957D5C"/>
    <w:rsid w:val="00957EAA"/>
    <w:rsid w:val="00962CE5"/>
    <w:rsid w:val="00963608"/>
    <w:rsid w:val="00963EFC"/>
    <w:rsid w:val="00963F34"/>
    <w:rsid w:val="0096467A"/>
    <w:rsid w:val="00965460"/>
    <w:rsid w:val="009659B3"/>
    <w:rsid w:val="0096678C"/>
    <w:rsid w:val="00966BA8"/>
    <w:rsid w:val="00967AD7"/>
    <w:rsid w:val="00970CDF"/>
    <w:rsid w:val="00974091"/>
    <w:rsid w:val="00974D9C"/>
    <w:rsid w:val="00975173"/>
    <w:rsid w:val="00975764"/>
    <w:rsid w:val="00975C7A"/>
    <w:rsid w:val="00976070"/>
    <w:rsid w:val="009771A5"/>
    <w:rsid w:val="009807DF"/>
    <w:rsid w:val="00981C5A"/>
    <w:rsid w:val="00983668"/>
    <w:rsid w:val="009836FC"/>
    <w:rsid w:val="00984EFB"/>
    <w:rsid w:val="0099079A"/>
    <w:rsid w:val="00992A49"/>
    <w:rsid w:val="00992E63"/>
    <w:rsid w:val="00993C66"/>
    <w:rsid w:val="00994490"/>
    <w:rsid w:val="009946B7"/>
    <w:rsid w:val="009952BA"/>
    <w:rsid w:val="0099728C"/>
    <w:rsid w:val="009A0E1F"/>
    <w:rsid w:val="009A0EB2"/>
    <w:rsid w:val="009A1073"/>
    <w:rsid w:val="009A2B1A"/>
    <w:rsid w:val="009A334A"/>
    <w:rsid w:val="009A5145"/>
    <w:rsid w:val="009A6257"/>
    <w:rsid w:val="009B0111"/>
    <w:rsid w:val="009B18DB"/>
    <w:rsid w:val="009B2C58"/>
    <w:rsid w:val="009B38E5"/>
    <w:rsid w:val="009B4633"/>
    <w:rsid w:val="009B4671"/>
    <w:rsid w:val="009B4EB6"/>
    <w:rsid w:val="009B53BA"/>
    <w:rsid w:val="009B5A96"/>
    <w:rsid w:val="009B5D1E"/>
    <w:rsid w:val="009B69B7"/>
    <w:rsid w:val="009B781D"/>
    <w:rsid w:val="009C1088"/>
    <w:rsid w:val="009C41CD"/>
    <w:rsid w:val="009C422C"/>
    <w:rsid w:val="009C4515"/>
    <w:rsid w:val="009C63CB"/>
    <w:rsid w:val="009C71A2"/>
    <w:rsid w:val="009D114C"/>
    <w:rsid w:val="009D2DA9"/>
    <w:rsid w:val="009D3195"/>
    <w:rsid w:val="009D59AA"/>
    <w:rsid w:val="009E402E"/>
    <w:rsid w:val="009E40F8"/>
    <w:rsid w:val="009E416B"/>
    <w:rsid w:val="009E75E8"/>
    <w:rsid w:val="009F0439"/>
    <w:rsid w:val="009F0D2E"/>
    <w:rsid w:val="009F36AA"/>
    <w:rsid w:val="009F4420"/>
    <w:rsid w:val="009F6803"/>
    <w:rsid w:val="009F7C72"/>
    <w:rsid w:val="00A000C6"/>
    <w:rsid w:val="00A008B4"/>
    <w:rsid w:val="00A02EE3"/>
    <w:rsid w:val="00A0325C"/>
    <w:rsid w:val="00A04036"/>
    <w:rsid w:val="00A046E4"/>
    <w:rsid w:val="00A04D94"/>
    <w:rsid w:val="00A05717"/>
    <w:rsid w:val="00A129C0"/>
    <w:rsid w:val="00A1362B"/>
    <w:rsid w:val="00A136BB"/>
    <w:rsid w:val="00A16BAA"/>
    <w:rsid w:val="00A17A99"/>
    <w:rsid w:val="00A203CA"/>
    <w:rsid w:val="00A21FBB"/>
    <w:rsid w:val="00A2299D"/>
    <w:rsid w:val="00A231BC"/>
    <w:rsid w:val="00A234C6"/>
    <w:rsid w:val="00A23FE3"/>
    <w:rsid w:val="00A24B17"/>
    <w:rsid w:val="00A24DD1"/>
    <w:rsid w:val="00A251E5"/>
    <w:rsid w:val="00A26EE5"/>
    <w:rsid w:val="00A30434"/>
    <w:rsid w:val="00A30A61"/>
    <w:rsid w:val="00A30F6D"/>
    <w:rsid w:val="00A318EF"/>
    <w:rsid w:val="00A31CE6"/>
    <w:rsid w:val="00A346D5"/>
    <w:rsid w:val="00A3591A"/>
    <w:rsid w:val="00A4028C"/>
    <w:rsid w:val="00A415ED"/>
    <w:rsid w:val="00A41DF8"/>
    <w:rsid w:val="00A433F8"/>
    <w:rsid w:val="00A43905"/>
    <w:rsid w:val="00A444DF"/>
    <w:rsid w:val="00A45491"/>
    <w:rsid w:val="00A45F13"/>
    <w:rsid w:val="00A47711"/>
    <w:rsid w:val="00A47F4F"/>
    <w:rsid w:val="00A518E7"/>
    <w:rsid w:val="00A54F78"/>
    <w:rsid w:val="00A555EF"/>
    <w:rsid w:val="00A55C8E"/>
    <w:rsid w:val="00A55DEE"/>
    <w:rsid w:val="00A56286"/>
    <w:rsid w:val="00A56CEC"/>
    <w:rsid w:val="00A602CF"/>
    <w:rsid w:val="00A61E21"/>
    <w:rsid w:val="00A62175"/>
    <w:rsid w:val="00A626D8"/>
    <w:rsid w:val="00A63F6A"/>
    <w:rsid w:val="00A65D23"/>
    <w:rsid w:val="00A66073"/>
    <w:rsid w:val="00A66ECA"/>
    <w:rsid w:val="00A67812"/>
    <w:rsid w:val="00A71589"/>
    <w:rsid w:val="00A73297"/>
    <w:rsid w:val="00A73C0A"/>
    <w:rsid w:val="00A7497C"/>
    <w:rsid w:val="00A753D5"/>
    <w:rsid w:val="00A769F5"/>
    <w:rsid w:val="00A76B81"/>
    <w:rsid w:val="00A808BA"/>
    <w:rsid w:val="00A80997"/>
    <w:rsid w:val="00A81029"/>
    <w:rsid w:val="00A82D1C"/>
    <w:rsid w:val="00A83B5F"/>
    <w:rsid w:val="00A83D13"/>
    <w:rsid w:val="00A84054"/>
    <w:rsid w:val="00A8648B"/>
    <w:rsid w:val="00A9213C"/>
    <w:rsid w:val="00A92C55"/>
    <w:rsid w:val="00A94C9E"/>
    <w:rsid w:val="00A94ED0"/>
    <w:rsid w:val="00A95BA8"/>
    <w:rsid w:val="00AA0322"/>
    <w:rsid w:val="00AA1400"/>
    <w:rsid w:val="00AA21FB"/>
    <w:rsid w:val="00AA3EB3"/>
    <w:rsid w:val="00AA54F1"/>
    <w:rsid w:val="00AA63D2"/>
    <w:rsid w:val="00AA674F"/>
    <w:rsid w:val="00AA6A99"/>
    <w:rsid w:val="00AB0E9F"/>
    <w:rsid w:val="00AB19F9"/>
    <w:rsid w:val="00AB1C6F"/>
    <w:rsid w:val="00AB4F69"/>
    <w:rsid w:val="00AB5C29"/>
    <w:rsid w:val="00AB7663"/>
    <w:rsid w:val="00AB7CC3"/>
    <w:rsid w:val="00AC15C1"/>
    <w:rsid w:val="00AC5ABC"/>
    <w:rsid w:val="00AC681C"/>
    <w:rsid w:val="00AC6879"/>
    <w:rsid w:val="00AD1625"/>
    <w:rsid w:val="00AD17AB"/>
    <w:rsid w:val="00AD1D66"/>
    <w:rsid w:val="00AD1D8E"/>
    <w:rsid w:val="00AD2251"/>
    <w:rsid w:val="00AD5685"/>
    <w:rsid w:val="00AD67F8"/>
    <w:rsid w:val="00AE3A59"/>
    <w:rsid w:val="00AE59F0"/>
    <w:rsid w:val="00AF21F2"/>
    <w:rsid w:val="00AF3F14"/>
    <w:rsid w:val="00AF41E0"/>
    <w:rsid w:val="00AF5E89"/>
    <w:rsid w:val="00AF66AC"/>
    <w:rsid w:val="00AF6A9F"/>
    <w:rsid w:val="00AF70B4"/>
    <w:rsid w:val="00B0017D"/>
    <w:rsid w:val="00B00B1C"/>
    <w:rsid w:val="00B01CC6"/>
    <w:rsid w:val="00B0390B"/>
    <w:rsid w:val="00B05075"/>
    <w:rsid w:val="00B053EE"/>
    <w:rsid w:val="00B0639F"/>
    <w:rsid w:val="00B06AC4"/>
    <w:rsid w:val="00B07FCD"/>
    <w:rsid w:val="00B1097B"/>
    <w:rsid w:val="00B12248"/>
    <w:rsid w:val="00B122C6"/>
    <w:rsid w:val="00B133B0"/>
    <w:rsid w:val="00B148C7"/>
    <w:rsid w:val="00B14ECE"/>
    <w:rsid w:val="00B20B76"/>
    <w:rsid w:val="00B2191A"/>
    <w:rsid w:val="00B220B9"/>
    <w:rsid w:val="00B242EF"/>
    <w:rsid w:val="00B24DE3"/>
    <w:rsid w:val="00B25A57"/>
    <w:rsid w:val="00B26467"/>
    <w:rsid w:val="00B2667C"/>
    <w:rsid w:val="00B26D0D"/>
    <w:rsid w:val="00B31D68"/>
    <w:rsid w:val="00B329FE"/>
    <w:rsid w:val="00B35A83"/>
    <w:rsid w:val="00B35DDB"/>
    <w:rsid w:val="00B418A6"/>
    <w:rsid w:val="00B43398"/>
    <w:rsid w:val="00B43C50"/>
    <w:rsid w:val="00B46792"/>
    <w:rsid w:val="00B4697A"/>
    <w:rsid w:val="00B46EA9"/>
    <w:rsid w:val="00B528F8"/>
    <w:rsid w:val="00B52F12"/>
    <w:rsid w:val="00B542D0"/>
    <w:rsid w:val="00B5584D"/>
    <w:rsid w:val="00B569F0"/>
    <w:rsid w:val="00B56A06"/>
    <w:rsid w:val="00B62C16"/>
    <w:rsid w:val="00B63406"/>
    <w:rsid w:val="00B63759"/>
    <w:rsid w:val="00B645B7"/>
    <w:rsid w:val="00B66AE3"/>
    <w:rsid w:val="00B66F46"/>
    <w:rsid w:val="00B67015"/>
    <w:rsid w:val="00B6767F"/>
    <w:rsid w:val="00B72B73"/>
    <w:rsid w:val="00B734BC"/>
    <w:rsid w:val="00B738ED"/>
    <w:rsid w:val="00B73B6F"/>
    <w:rsid w:val="00B74E61"/>
    <w:rsid w:val="00B761E0"/>
    <w:rsid w:val="00B77196"/>
    <w:rsid w:val="00B774DD"/>
    <w:rsid w:val="00B77EEE"/>
    <w:rsid w:val="00B80AD9"/>
    <w:rsid w:val="00B81B8A"/>
    <w:rsid w:val="00B822AC"/>
    <w:rsid w:val="00B826CE"/>
    <w:rsid w:val="00B837F7"/>
    <w:rsid w:val="00B83BE2"/>
    <w:rsid w:val="00B84C3F"/>
    <w:rsid w:val="00B874D4"/>
    <w:rsid w:val="00B87AA5"/>
    <w:rsid w:val="00B900C0"/>
    <w:rsid w:val="00B90E26"/>
    <w:rsid w:val="00B9303D"/>
    <w:rsid w:val="00B93E07"/>
    <w:rsid w:val="00B95637"/>
    <w:rsid w:val="00B961A1"/>
    <w:rsid w:val="00BA12B1"/>
    <w:rsid w:val="00BA3C38"/>
    <w:rsid w:val="00BA5241"/>
    <w:rsid w:val="00BA5CF8"/>
    <w:rsid w:val="00BA6323"/>
    <w:rsid w:val="00BB13E9"/>
    <w:rsid w:val="00BB2F67"/>
    <w:rsid w:val="00BB310B"/>
    <w:rsid w:val="00BB3D35"/>
    <w:rsid w:val="00BB3D9B"/>
    <w:rsid w:val="00BB3E11"/>
    <w:rsid w:val="00BB4DF7"/>
    <w:rsid w:val="00BB6FC2"/>
    <w:rsid w:val="00BB725A"/>
    <w:rsid w:val="00BC184B"/>
    <w:rsid w:val="00BC21CB"/>
    <w:rsid w:val="00BC32D4"/>
    <w:rsid w:val="00BC336B"/>
    <w:rsid w:val="00BC3534"/>
    <w:rsid w:val="00BC381D"/>
    <w:rsid w:val="00BC3A79"/>
    <w:rsid w:val="00BC3E31"/>
    <w:rsid w:val="00BC4C44"/>
    <w:rsid w:val="00BC4F2C"/>
    <w:rsid w:val="00BC53A6"/>
    <w:rsid w:val="00BC6340"/>
    <w:rsid w:val="00BC6C89"/>
    <w:rsid w:val="00BD1330"/>
    <w:rsid w:val="00BD141D"/>
    <w:rsid w:val="00BD2D30"/>
    <w:rsid w:val="00BD3B21"/>
    <w:rsid w:val="00BD48B7"/>
    <w:rsid w:val="00BD52FE"/>
    <w:rsid w:val="00BD5A98"/>
    <w:rsid w:val="00BD6BCF"/>
    <w:rsid w:val="00BE02F9"/>
    <w:rsid w:val="00BE15DB"/>
    <w:rsid w:val="00BE239E"/>
    <w:rsid w:val="00BE3163"/>
    <w:rsid w:val="00BE35E2"/>
    <w:rsid w:val="00BE3C82"/>
    <w:rsid w:val="00BE3C9D"/>
    <w:rsid w:val="00BE42A3"/>
    <w:rsid w:val="00BE5613"/>
    <w:rsid w:val="00BE603E"/>
    <w:rsid w:val="00BE7083"/>
    <w:rsid w:val="00BE7247"/>
    <w:rsid w:val="00BF113F"/>
    <w:rsid w:val="00BF2C4A"/>
    <w:rsid w:val="00BF3D31"/>
    <w:rsid w:val="00BF3EF3"/>
    <w:rsid w:val="00BF3F30"/>
    <w:rsid w:val="00BF503D"/>
    <w:rsid w:val="00BF5AD3"/>
    <w:rsid w:val="00C0118E"/>
    <w:rsid w:val="00C014A2"/>
    <w:rsid w:val="00C01BED"/>
    <w:rsid w:val="00C02C92"/>
    <w:rsid w:val="00C03743"/>
    <w:rsid w:val="00C0555D"/>
    <w:rsid w:val="00C05C00"/>
    <w:rsid w:val="00C065C2"/>
    <w:rsid w:val="00C077DF"/>
    <w:rsid w:val="00C105AE"/>
    <w:rsid w:val="00C10960"/>
    <w:rsid w:val="00C113A2"/>
    <w:rsid w:val="00C11F4A"/>
    <w:rsid w:val="00C12E97"/>
    <w:rsid w:val="00C138F6"/>
    <w:rsid w:val="00C14761"/>
    <w:rsid w:val="00C14D6E"/>
    <w:rsid w:val="00C16EEF"/>
    <w:rsid w:val="00C17FF1"/>
    <w:rsid w:val="00C210E8"/>
    <w:rsid w:val="00C227C8"/>
    <w:rsid w:val="00C22FFC"/>
    <w:rsid w:val="00C238F8"/>
    <w:rsid w:val="00C24D76"/>
    <w:rsid w:val="00C26F12"/>
    <w:rsid w:val="00C30D13"/>
    <w:rsid w:val="00C3103F"/>
    <w:rsid w:val="00C31818"/>
    <w:rsid w:val="00C33088"/>
    <w:rsid w:val="00C36B05"/>
    <w:rsid w:val="00C377E4"/>
    <w:rsid w:val="00C37A0A"/>
    <w:rsid w:val="00C37B36"/>
    <w:rsid w:val="00C42016"/>
    <w:rsid w:val="00C4324E"/>
    <w:rsid w:val="00C43C07"/>
    <w:rsid w:val="00C4793A"/>
    <w:rsid w:val="00C47CEF"/>
    <w:rsid w:val="00C47D0B"/>
    <w:rsid w:val="00C5153F"/>
    <w:rsid w:val="00C53248"/>
    <w:rsid w:val="00C56363"/>
    <w:rsid w:val="00C567A1"/>
    <w:rsid w:val="00C56858"/>
    <w:rsid w:val="00C56A2A"/>
    <w:rsid w:val="00C6086D"/>
    <w:rsid w:val="00C60A56"/>
    <w:rsid w:val="00C61642"/>
    <w:rsid w:val="00C61DC8"/>
    <w:rsid w:val="00C62852"/>
    <w:rsid w:val="00C632D9"/>
    <w:rsid w:val="00C645EF"/>
    <w:rsid w:val="00C647CA"/>
    <w:rsid w:val="00C64B27"/>
    <w:rsid w:val="00C653A6"/>
    <w:rsid w:val="00C66101"/>
    <w:rsid w:val="00C6667D"/>
    <w:rsid w:val="00C66BD3"/>
    <w:rsid w:val="00C71BE9"/>
    <w:rsid w:val="00C71E67"/>
    <w:rsid w:val="00C72641"/>
    <w:rsid w:val="00C72675"/>
    <w:rsid w:val="00C74A0C"/>
    <w:rsid w:val="00C74A86"/>
    <w:rsid w:val="00C75F20"/>
    <w:rsid w:val="00C768C3"/>
    <w:rsid w:val="00C76A55"/>
    <w:rsid w:val="00C76BEE"/>
    <w:rsid w:val="00C77101"/>
    <w:rsid w:val="00C771AE"/>
    <w:rsid w:val="00C7757A"/>
    <w:rsid w:val="00C778EB"/>
    <w:rsid w:val="00C77955"/>
    <w:rsid w:val="00C8155E"/>
    <w:rsid w:val="00C81BC1"/>
    <w:rsid w:val="00C829B7"/>
    <w:rsid w:val="00C83E5F"/>
    <w:rsid w:val="00C84A29"/>
    <w:rsid w:val="00C84EA6"/>
    <w:rsid w:val="00C85188"/>
    <w:rsid w:val="00C85AC3"/>
    <w:rsid w:val="00C86167"/>
    <w:rsid w:val="00C862B6"/>
    <w:rsid w:val="00C90B26"/>
    <w:rsid w:val="00C91622"/>
    <w:rsid w:val="00C92510"/>
    <w:rsid w:val="00C9476A"/>
    <w:rsid w:val="00C95506"/>
    <w:rsid w:val="00C956F4"/>
    <w:rsid w:val="00C96111"/>
    <w:rsid w:val="00C967CF"/>
    <w:rsid w:val="00C97857"/>
    <w:rsid w:val="00CA032D"/>
    <w:rsid w:val="00CA0AC9"/>
    <w:rsid w:val="00CA4A2D"/>
    <w:rsid w:val="00CA685C"/>
    <w:rsid w:val="00CA6DC5"/>
    <w:rsid w:val="00CA787E"/>
    <w:rsid w:val="00CA7BAE"/>
    <w:rsid w:val="00CB1D31"/>
    <w:rsid w:val="00CB44D4"/>
    <w:rsid w:val="00CB62E7"/>
    <w:rsid w:val="00CB69DD"/>
    <w:rsid w:val="00CC2F69"/>
    <w:rsid w:val="00CC3205"/>
    <w:rsid w:val="00CC3B5D"/>
    <w:rsid w:val="00CC441D"/>
    <w:rsid w:val="00CC728C"/>
    <w:rsid w:val="00CD019F"/>
    <w:rsid w:val="00CD0D76"/>
    <w:rsid w:val="00CD27F3"/>
    <w:rsid w:val="00CD28FA"/>
    <w:rsid w:val="00CD43BA"/>
    <w:rsid w:val="00CD4EFE"/>
    <w:rsid w:val="00CD5FBF"/>
    <w:rsid w:val="00CD7E2C"/>
    <w:rsid w:val="00CE03B7"/>
    <w:rsid w:val="00CE0BCB"/>
    <w:rsid w:val="00CE11BD"/>
    <w:rsid w:val="00CE1CFE"/>
    <w:rsid w:val="00CE1EFD"/>
    <w:rsid w:val="00CE20FE"/>
    <w:rsid w:val="00CE5AE3"/>
    <w:rsid w:val="00CF00D9"/>
    <w:rsid w:val="00CF07DC"/>
    <w:rsid w:val="00CF19A8"/>
    <w:rsid w:val="00CF22BF"/>
    <w:rsid w:val="00CF2447"/>
    <w:rsid w:val="00CF2560"/>
    <w:rsid w:val="00CF2CD1"/>
    <w:rsid w:val="00CF2D8F"/>
    <w:rsid w:val="00CF3CC3"/>
    <w:rsid w:val="00CF4B85"/>
    <w:rsid w:val="00CF51F5"/>
    <w:rsid w:val="00CF656B"/>
    <w:rsid w:val="00D029D2"/>
    <w:rsid w:val="00D03005"/>
    <w:rsid w:val="00D038C3"/>
    <w:rsid w:val="00D03AFA"/>
    <w:rsid w:val="00D06E4C"/>
    <w:rsid w:val="00D10CE3"/>
    <w:rsid w:val="00D1169A"/>
    <w:rsid w:val="00D126D7"/>
    <w:rsid w:val="00D147A3"/>
    <w:rsid w:val="00D15544"/>
    <w:rsid w:val="00D16574"/>
    <w:rsid w:val="00D16D0F"/>
    <w:rsid w:val="00D17106"/>
    <w:rsid w:val="00D20F39"/>
    <w:rsid w:val="00D2179E"/>
    <w:rsid w:val="00D23489"/>
    <w:rsid w:val="00D26398"/>
    <w:rsid w:val="00D263F0"/>
    <w:rsid w:val="00D27486"/>
    <w:rsid w:val="00D30D4E"/>
    <w:rsid w:val="00D31720"/>
    <w:rsid w:val="00D336F2"/>
    <w:rsid w:val="00D339AF"/>
    <w:rsid w:val="00D37586"/>
    <w:rsid w:val="00D37B7D"/>
    <w:rsid w:val="00D40441"/>
    <w:rsid w:val="00D40BA2"/>
    <w:rsid w:val="00D40FFA"/>
    <w:rsid w:val="00D42361"/>
    <w:rsid w:val="00D4410A"/>
    <w:rsid w:val="00D44583"/>
    <w:rsid w:val="00D4528D"/>
    <w:rsid w:val="00D47DDC"/>
    <w:rsid w:val="00D50ACF"/>
    <w:rsid w:val="00D50DF7"/>
    <w:rsid w:val="00D5313A"/>
    <w:rsid w:val="00D535D7"/>
    <w:rsid w:val="00D539D1"/>
    <w:rsid w:val="00D543A0"/>
    <w:rsid w:val="00D55175"/>
    <w:rsid w:val="00D5747A"/>
    <w:rsid w:val="00D57B5C"/>
    <w:rsid w:val="00D601A6"/>
    <w:rsid w:val="00D60473"/>
    <w:rsid w:val="00D60847"/>
    <w:rsid w:val="00D61FC5"/>
    <w:rsid w:val="00D63630"/>
    <w:rsid w:val="00D63ECB"/>
    <w:rsid w:val="00D6437F"/>
    <w:rsid w:val="00D66419"/>
    <w:rsid w:val="00D66C6B"/>
    <w:rsid w:val="00D66F91"/>
    <w:rsid w:val="00D67675"/>
    <w:rsid w:val="00D677B1"/>
    <w:rsid w:val="00D70294"/>
    <w:rsid w:val="00D702F7"/>
    <w:rsid w:val="00D713B1"/>
    <w:rsid w:val="00D72C6F"/>
    <w:rsid w:val="00D7470C"/>
    <w:rsid w:val="00D7507B"/>
    <w:rsid w:val="00D75F36"/>
    <w:rsid w:val="00D763D7"/>
    <w:rsid w:val="00D77082"/>
    <w:rsid w:val="00D77E16"/>
    <w:rsid w:val="00D80A34"/>
    <w:rsid w:val="00D81B5A"/>
    <w:rsid w:val="00D82952"/>
    <w:rsid w:val="00D82DEC"/>
    <w:rsid w:val="00D831DD"/>
    <w:rsid w:val="00D83969"/>
    <w:rsid w:val="00D83C5B"/>
    <w:rsid w:val="00D84120"/>
    <w:rsid w:val="00D84A54"/>
    <w:rsid w:val="00D85183"/>
    <w:rsid w:val="00D87B22"/>
    <w:rsid w:val="00D87E31"/>
    <w:rsid w:val="00D92217"/>
    <w:rsid w:val="00D926CE"/>
    <w:rsid w:val="00D92FCF"/>
    <w:rsid w:val="00D94355"/>
    <w:rsid w:val="00D95EED"/>
    <w:rsid w:val="00D96AED"/>
    <w:rsid w:val="00D96DED"/>
    <w:rsid w:val="00D96F52"/>
    <w:rsid w:val="00D976E8"/>
    <w:rsid w:val="00DA094F"/>
    <w:rsid w:val="00DA097C"/>
    <w:rsid w:val="00DA0AAA"/>
    <w:rsid w:val="00DA369E"/>
    <w:rsid w:val="00DA4C6D"/>
    <w:rsid w:val="00DB125C"/>
    <w:rsid w:val="00DB2675"/>
    <w:rsid w:val="00DB32FB"/>
    <w:rsid w:val="00DB3BA7"/>
    <w:rsid w:val="00DB5433"/>
    <w:rsid w:val="00DB6481"/>
    <w:rsid w:val="00DB7882"/>
    <w:rsid w:val="00DC21D8"/>
    <w:rsid w:val="00DC2324"/>
    <w:rsid w:val="00DC26E9"/>
    <w:rsid w:val="00DC2D08"/>
    <w:rsid w:val="00DC3A38"/>
    <w:rsid w:val="00DC538C"/>
    <w:rsid w:val="00DC5C00"/>
    <w:rsid w:val="00DC63BD"/>
    <w:rsid w:val="00DC6C70"/>
    <w:rsid w:val="00DC7965"/>
    <w:rsid w:val="00DD15CE"/>
    <w:rsid w:val="00DD17CA"/>
    <w:rsid w:val="00DD2583"/>
    <w:rsid w:val="00DD4501"/>
    <w:rsid w:val="00DD538A"/>
    <w:rsid w:val="00DE1260"/>
    <w:rsid w:val="00DE13D8"/>
    <w:rsid w:val="00DE209E"/>
    <w:rsid w:val="00DE300C"/>
    <w:rsid w:val="00DE3461"/>
    <w:rsid w:val="00DE352B"/>
    <w:rsid w:val="00DE56D1"/>
    <w:rsid w:val="00DE5889"/>
    <w:rsid w:val="00DE5DCD"/>
    <w:rsid w:val="00DE7577"/>
    <w:rsid w:val="00DE79F7"/>
    <w:rsid w:val="00DF00DE"/>
    <w:rsid w:val="00DF112E"/>
    <w:rsid w:val="00DF16F4"/>
    <w:rsid w:val="00DF2EC0"/>
    <w:rsid w:val="00E00671"/>
    <w:rsid w:val="00E0124A"/>
    <w:rsid w:val="00E02041"/>
    <w:rsid w:val="00E04641"/>
    <w:rsid w:val="00E05C84"/>
    <w:rsid w:val="00E05FD8"/>
    <w:rsid w:val="00E067EA"/>
    <w:rsid w:val="00E07128"/>
    <w:rsid w:val="00E13B44"/>
    <w:rsid w:val="00E13C2A"/>
    <w:rsid w:val="00E1402D"/>
    <w:rsid w:val="00E1459D"/>
    <w:rsid w:val="00E14B12"/>
    <w:rsid w:val="00E14CCE"/>
    <w:rsid w:val="00E1694B"/>
    <w:rsid w:val="00E20046"/>
    <w:rsid w:val="00E20194"/>
    <w:rsid w:val="00E20970"/>
    <w:rsid w:val="00E2152B"/>
    <w:rsid w:val="00E217AA"/>
    <w:rsid w:val="00E21A5A"/>
    <w:rsid w:val="00E238E3"/>
    <w:rsid w:val="00E25A2F"/>
    <w:rsid w:val="00E25F55"/>
    <w:rsid w:val="00E3046A"/>
    <w:rsid w:val="00E309FC"/>
    <w:rsid w:val="00E3203D"/>
    <w:rsid w:val="00E32A5F"/>
    <w:rsid w:val="00E32ACF"/>
    <w:rsid w:val="00E32C96"/>
    <w:rsid w:val="00E35231"/>
    <w:rsid w:val="00E36E49"/>
    <w:rsid w:val="00E40B43"/>
    <w:rsid w:val="00E410DA"/>
    <w:rsid w:val="00E41364"/>
    <w:rsid w:val="00E41E47"/>
    <w:rsid w:val="00E453F8"/>
    <w:rsid w:val="00E45713"/>
    <w:rsid w:val="00E45935"/>
    <w:rsid w:val="00E47B3C"/>
    <w:rsid w:val="00E50F5E"/>
    <w:rsid w:val="00E52CD4"/>
    <w:rsid w:val="00E52D54"/>
    <w:rsid w:val="00E53838"/>
    <w:rsid w:val="00E54537"/>
    <w:rsid w:val="00E5457B"/>
    <w:rsid w:val="00E57B16"/>
    <w:rsid w:val="00E57E10"/>
    <w:rsid w:val="00E61B11"/>
    <w:rsid w:val="00E61CCF"/>
    <w:rsid w:val="00E62688"/>
    <w:rsid w:val="00E636BC"/>
    <w:rsid w:val="00E645BC"/>
    <w:rsid w:val="00E6635A"/>
    <w:rsid w:val="00E66E5F"/>
    <w:rsid w:val="00E708B7"/>
    <w:rsid w:val="00E708ED"/>
    <w:rsid w:val="00E709B1"/>
    <w:rsid w:val="00E71780"/>
    <w:rsid w:val="00E71D7C"/>
    <w:rsid w:val="00E727BB"/>
    <w:rsid w:val="00E7620A"/>
    <w:rsid w:val="00E80922"/>
    <w:rsid w:val="00E8411F"/>
    <w:rsid w:val="00E85A19"/>
    <w:rsid w:val="00E87BDB"/>
    <w:rsid w:val="00E900E6"/>
    <w:rsid w:val="00E93A78"/>
    <w:rsid w:val="00E94129"/>
    <w:rsid w:val="00E956E3"/>
    <w:rsid w:val="00E95843"/>
    <w:rsid w:val="00E9598B"/>
    <w:rsid w:val="00E95D0D"/>
    <w:rsid w:val="00EA058D"/>
    <w:rsid w:val="00EA08CF"/>
    <w:rsid w:val="00EA104D"/>
    <w:rsid w:val="00EA1473"/>
    <w:rsid w:val="00EA229F"/>
    <w:rsid w:val="00EA239C"/>
    <w:rsid w:val="00EA3493"/>
    <w:rsid w:val="00EA4623"/>
    <w:rsid w:val="00EA4D0A"/>
    <w:rsid w:val="00EA6AC8"/>
    <w:rsid w:val="00EA6E9E"/>
    <w:rsid w:val="00EA7568"/>
    <w:rsid w:val="00EB0549"/>
    <w:rsid w:val="00EB1D05"/>
    <w:rsid w:val="00EB44BF"/>
    <w:rsid w:val="00EB6AA6"/>
    <w:rsid w:val="00EC0689"/>
    <w:rsid w:val="00EC115B"/>
    <w:rsid w:val="00EC27B0"/>
    <w:rsid w:val="00EC28EE"/>
    <w:rsid w:val="00EC29C1"/>
    <w:rsid w:val="00EC38A5"/>
    <w:rsid w:val="00EC3B48"/>
    <w:rsid w:val="00EC4B04"/>
    <w:rsid w:val="00EC514F"/>
    <w:rsid w:val="00EC66CA"/>
    <w:rsid w:val="00EC7280"/>
    <w:rsid w:val="00EC7778"/>
    <w:rsid w:val="00ED0104"/>
    <w:rsid w:val="00ED06A2"/>
    <w:rsid w:val="00ED1C24"/>
    <w:rsid w:val="00ED3094"/>
    <w:rsid w:val="00ED3095"/>
    <w:rsid w:val="00ED3289"/>
    <w:rsid w:val="00ED3923"/>
    <w:rsid w:val="00ED3F67"/>
    <w:rsid w:val="00ED483E"/>
    <w:rsid w:val="00ED4C7F"/>
    <w:rsid w:val="00ED5260"/>
    <w:rsid w:val="00ED628D"/>
    <w:rsid w:val="00ED787B"/>
    <w:rsid w:val="00EE00E4"/>
    <w:rsid w:val="00EE056C"/>
    <w:rsid w:val="00EE0E37"/>
    <w:rsid w:val="00EE16B3"/>
    <w:rsid w:val="00EE24FB"/>
    <w:rsid w:val="00EE4B64"/>
    <w:rsid w:val="00EE6416"/>
    <w:rsid w:val="00EE6A82"/>
    <w:rsid w:val="00EE6D48"/>
    <w:rsid w:val="00EE7349"/>
    <w:rsid w:val="00EF05BF"/>
    <w:rsid w:val="00EF07E5"/>
    <w:rsid w:val="00EF0CE0"/>
    <w:rsid w:val="00EF133A"/>
    <w:rsid w:val="00EF14D1"/>
    <w:rsid w:val="00EF456F"/>
    <w:rsid w:val="00EF4E3C"/>
    <w:rsid w:val="00EF556D"/>
    <w:rsid w:val="00EF5A17"/>
    <w:rsid w:val="00EF680C"/>
    <w:rsid w:val="00EF6BE4"/>
    <w:rsid w:val="00F0134F"/>
    <w:rsid w:val="00F0143E"/>
    <w:rsid w:val="00F01CC3"/>
    <w:rsid w:val="00F02E18"/>
    <w:rsid w:val="00F031D6"/>
    <w:rsid w:val="00F0554A"/>
    <w:rsid w:val="00F105A5"/>
    <w:rsid w:val="00F13AF5"/>
    <w:rsid w:val="00F14D04"/>
    <w:rsid w:val="00F2073E"/>
    <w:rsid w:val="00F2077A"/>
    <w:rsid w:val="00F22A65"/>
    <w:rsid w:val="00F238E4"/>
    <w:rsid w:val="00F23FBF"/>
    <w:rsid w:val="00F2466D"/>
    <w:rsid w:val="00F24E6C"/>
    <w:rsid w:val="00F30DDB"/>
    <w:rsid w:val="00F3118F"/>
    <w:rsid w:val="00F31E04"/>
    <w:rsid w:val="00F35AC6"/>
    <w:rsid w:val="00F35F5A"/>
    <w:rsid w:val="00F3603D"/>
    <w:rsid w:val="00F40954"/>
    <w:rsid w:val="00F40A68"/>
    <w:rsid w:val="00F415E8"/>
    <w:rsid w:val="00F43C0A"/>
    <w:rsid w:val="00F43F55"/>
    <w:rsid w:val="00F442B8"/>
    <w:rsid w:val="00F44FF5"/>
    <w:rsid w:val="00F45414"/>
    <w:rsid w:val="00F45E5C"/>
    <w:rsid w:val="00F46EA0"/>
    <w:rsid w:val="00F50C69"/>
    <w:rsid w:val="00F564B2"/>
    <w:rsid w:val="00F56570"/>
    <w:rsid w:val="00F60C10"/>
    <w:rsid w:val="00F61C11"/>
    <w:rsid w:val="00F6230A"/>
    <w:rsid w:val="00F6319C"/>
    <w:rsid w:val="00F6367B"/>
    <w:rsid w:val="00F63F6F"/>
    <w:rsid w:val="00F66354"/>
    <w:rsid w:val="00F7005D"/>
    <w:rsid w:val="00F720AA"/>
    <w:rsid w:val="00F74C4E"/>
    <w:rsid w:val="00F75224"/>
    <w:rsid w:val="00F75260"/>
    <w:rsid w:val="00F75875"/>
    <w:rsid w:val="00F77EED"/>
    <w:rsid w:val="00F818C1"/>
    <w:rsid w:val="00F81B7B"/>
    <w:rsid w:val="00F820C6"/>
    <w:rsid w:val="00F82442"/>
    <w:rsid w:val="00F82A80"/>
    <w:rsid w:val="00F8410A"/>
    <w:rsid w:val="00F86574"/>
    <w:rsid w:val="00F86C04"/>
    <w:rsid w:val="00F8754C"/>
    <w:rsid w:val="00F909E1"/>
    <w:rsid w:val="00F9295E"/>
    <w:rsid w:val="00F953F1"/>
    <w:rsid w:val="00F9596B"/>
    <w:rsid w:val="00F97D2D"/>
    <w:rsid w:val="00FA115E"/>
    <w:rsid w:val="00FA1B24"/>
    <w:rsid w:val="00FA1F16"/>
    <w:rsid w:val="00FA22CA"/>
    <w:rsid w:val="00FA4236"/>
    <w:rsid w:val="00FA4B57"/>
    <w:rsid w:val="00FA4CB1"/>
    <w:rsid w:val="00FA5DE3"/>
    <w:rsid w:val="00FA6336"/>
    <w:rsid w:val="00FB0013"/>
    <w:rsid w:val="00FB1D00"/>
    <w:rsid w:val="00FB3157"/>
    <w:rsid w:val="00FB51A4"/>
    <w:rsid w:val="00FB69D4"/>
    <w:rsid w:val="00FB729C"/>
    <w:rsid w:val="00FC1976"/>
    <w:rsid w:val="00FC1C59"/>
    <w:rsid w:val="00FC24E2"/>
    <w:rsid w:val="00FC3029"/>
    <w:rsid w:val="00FC4EE0"/>
    <w:rsid w:val="00FC56D9"/>
    <w:rsid w:val="00FC7373"/>
    <w:rsid w:val="00FC787B"/>
    <w:rsid w:val="00FC7F9E"/>
    <w:rsid w:val="00FD0372"/>
    <w:rsid w:val="00FD1A45"/>
    <w:rsid w:val="00FD1FD0"/>
    <w:rsid w:val="00FD3ECA"/>
    <w:rsid w:val="00FD4892"/>
    <w:rsid w:val="00FD4A32"/>
    <w:rsid w:val="00FD5088"/>
    <w:rsid w:val="00FD59CB"/>
    <w:rsid w:val="00FD6527"/>
    <w:rsid w:val="00FD6934"/>
    <w:rsid w:val="00FD70CF"/>
    <w:rsid w:val="00FD7390"/>
    <w:rsid w:val="00FD7DF7"/>
    <w:rsid w:val="00FE1B79"/>
    <w:rsid w:val="00FE2567"/>
    <w:rsid w:val="00FE35AB"/>
    <w:rsid w:val="00FE4334"/>
    <w:rsid w:val="00FE4637"/>
    <w:rsid w:val="00FE5827"/>
    <w:rsid w:val="00FE6B38"/>
    <w:rsid w:val="00FE7168"/>
    <w:rsid w:val="00FE7CEA"/>
    <w:rsid w:val="00FF11CF"/>
    <w:rsid w:val="00FF206A"/>
    <w:rsid w:val="00FF3744"/>
    <w:rsid w:val="00FF560B"/>
    <w:rsid w:val="00FF72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ADC4A"/>
  <w15:docId w15:val="{561DF29A-19EF-4392-9F1A-43016463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6150</RACS_x0020_ID>
    <Approved_x0020_Provider xmlns="a8338b6e-77a6-4851-82b6-98166143ffdd">Boandik Lodge Inc</Approved_x0020_Provider>
    <Management_x0020_Company_x0020_ID xmlns="a8338b6e-77a6-4851-82b6-98166143ffdd" xsi:nil="true"/>
    <Home xmlns="a8338b6e-77a6-4851-82b6-98166143ffdd">Boandik Crouch Street</Home>
    <Signed xmlns="a8338b6e-77a6-4851-82b6-98166143ffdd" xsi:nil="true"/>
    <Uploaded xmlns="a8338b6e-77a6-4851-82b6-98166143ffdd">true</Uploaded>
    <Management_x0020_Company xmlns="a8338b6e-77a6-4851-82b6-98166143ffdd" xsi:nil="true"/>
    <Doc_x0020_Date xmlns="a8338b6e-77a6-4851-82b6-98166143ffdd">2021-06-11T03:23:33+00:00</Doc_x0020_Date>
    <CSI_x0020_ID xmlns="a8338b6e-77a6-4851-82b6-98166143ffdd" xsi:nil="true"/>
    <Case_x0020_ID xmlns="a8338b6e-77a6-4851-82b6-98166143ffdd" xsi:nil="true"/>
    <Approved_x0020_Provider_x0020_ID xmlns="a8338b6e-77a6-4851-82b6-98166143ffdd">366D8368-77F4-DC11-AD41-005056922186</Approved_x0020_Provider_x0020_ID>
    <Location xmlns="a8338b6e-77a6-4851-82b6-98166143ffdd" xsi:nil="true"/>
    <Doc_x0020_Type xmlns="a8338b6e-77a6-4851-82b6-98166143ffdd">Publication</Doc_x0020_Type>
    <Home_x0020_ID xmlns="a8338b6e-77a6-4851-82b6-98166143ffdd">6FFD2E1C-7CF4-DC11-AD41-005056922186</Home_x0020_ID>
    <State xmlns="a8338b6e-77a6-4851-82b6-98166143ffdd">SA</State>
    <Doc_x0020_Sent_Received_x0020_Date xmlns="a8338b6e-77a6-4851-82b6-98166143ffdd">2021-06-11T00:00:00+00:00</Doc_x0020_Sent_Received_x0020_Date>
    <Activity_x0020_ID xmlns="a8338b6e-77a6-4851-82b6-98166143ffdd">79A51901-DB69-EB11-9091-005056922186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purl.org/dc/terms/"/>
    <ds:schemaRef ds:uri="http://purl.org/dc/dcmitype/"/>
    <ds:schemaRef ds:uri="a8338b6e-77a6-4851-82b6-98166143ffdd"/>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2A0D6574-2996-4C00-A499-AF0C8A327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09E426D-A1FE-459B-84B3-2A44EDB59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9407</Words>
  <Characters>53624</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2021-06-17T00:37:00Z</dcterms:created>
  <dcterms:modified xsi:type="dcterms:W3CDTF">2021-06-17T00:37:00Z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