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A24E7" w14:textId="77777777" w:rsidR="00DD0753" w:rsidRPr="003C6EC2" w:rsidRDefault="004E70DF" w:rsidP="00DD075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D7A2694" wp14:editId="3D7A26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439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7A2696" wp14:editId="3D7A26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391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Inverpine</w:t>
      </w:r>
      <w:r w:rsidRPr="003C6EC2">
        <w:rPr>
          <w:rFonts w:ascii="Arial Black" w:hAnsi="Arial Black"/>
        </w:rPr>
        <w:t xml:space="preserve"> </w:t>
      </w:r>
    </w:p>
    <w:p w14:paraId="3D7A24E8" w14:textId="77777777" w:rsidR="00DD0753" w:rsidRPr="003C6EC2" w:rsidRDefault="004E70DF" w:rsidP="00DD0753">
      <w:pPr>
        <w:pStyle w:val="Title"/>
        <w:spacing w:before="360" w:after="480"/>
      </w:pPr>
      <w:r w:rsidRPr="003C6EC2">
        <w:rPr>
          <w:rFonts w:ascii="Arial Black" w:eastAsia="Calibri" w:hAnsi="Arial Black"/>
          <w:sz w:val="56"/>
        </w:rPr>
        <w:t>Performance Report</w:t>
      </w:r>
    </w:p>
    <w:p w14:paraId="3D7A24E9" w14:textId="77777777" w:rsidR="00DD0753" w:rsidRPr="003C6EC2" w:rsidRDefault="004E70DF" w:rsidP="00DD07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Ogg Road </w:t>
      </w:r>
      <w:r w:rsidRPr="003C6EC2">
        <w:rPr>
          <w:color w:val="FFFFFF" w:themeColor="background1"/>
          <w:sz w:val="28"/>
        </w:rPr>
        <w:br/>
        <w:t>MURRUMBA DOWNS QLD 4503</w:t>
      </w:r>
      <w:r w:rsidRPr="003C6EC2">
        <w:rPr>
          <w:color w:val="FFFFFF" w:themeColor="background1"/>
          <w:sz w:val="28"/>
        </w:rPr>
        <w:br/>
      </w:r>
      <w:r w:rsidRPr="003C6EC2">
        <w:rPr>
          <w:rFonts w:eastAsia="Calibri"/>
          <w:color w:val="FFFFFF" w:themeColor="background1"/>
          <w:sz w:val="28"/>
          <w:szCs w:val="56"/>
          <w:lang w:eastAsia="en-US"/>
        </w:rPr>
        <w:t>Phone number: 07 3490 3100</w:t>
      </w:r>
    </w:p>
    <w:p w14:paraId="3D7A24EA" w14:textId="77777777" w:rsidR="00DD0753" w:rsidRDefault="004E70DF" w:rsidP="00DD07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5282 </w:t>
      </w:r>
    </w:p>
    <w:p w14:paraId="3D7A24EB" w14:textId="77777777" w:rsidR="00DD0753" w:rsidRPr="003C6EC2" w:rsidRDefault="004E70DF" w:rsidP="00DD07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3D7A24EC" w14:textId="77777777" w:rsidR="00DD0753" w:rsidRPr="003C6EC2" w:rsidRDefault="004E70DF" w:rsidP="00DD07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February 2021 to 5 February 2021</w:t>
      </w:r>
    </w:p>
    <w:p w14:paraId="3D7A24ED" w14:textId="4256EFD5" w:rsidR="00DD0753" w:rsidRPr="00F6751F" w:rsidRDefault="004E70DF" w:rsidP="00DD0753">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F6751F" w:rsidRPr="00F6751F">
        <w:rPr>
          <w:color w:val="FFFFFF" w:themeColor="background1"/>
          <w:sz w:val="28"/>
          <w:szCs w:val="28"/>
        </w:rPr>
        <w:t>5 March 2021</w:t>
      </w:r>
    </w:p>
    <w:bookmarkEnd w:id="1"/>
    <w:p w14:paraId="3D7A24EE" w14:textId="77777777" w:rsidR="00DD0753" w:rsidRPr="003C6EC2" w:rsidRDefault="00DD0753" w:rsidP="00DD0753">
      <w:pPr>
        <w:tabs>
          <w:tab w:val="left" w:pos="2127"/>
        </w:tabs>
        <w:spacing w:before="120"/>
        <w:rPr>
          <w:rFonts w:eastAsia="Calibri"/>
          <w:b/>
          <w:color w:val="FFFFFF" w:themeColor="background1"/>
          <w:sz w:val="28"/>
          <w:szCs w:val="56"/>
          <w:lang w:eastAsia="en-US"/>
        </w:rPr>
      </w:pPr>
    </w:p>
    <w:p w14:paraId="3D7A24EF" w14:textId="77777777" w:rsidR="00DD0753" w:rsidRDefault="00DD0753" w:rsidP="00DD0753">
      <w:pPr>
        <w:pStyle w:val="Heading1"/>
        <w:sectPr w:rsidR="00DD0753" w:rsidSect="00DD07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33B3A6" w14:textId="77777777" w:rsidR="004E70DF" w:rsidRDefault="004E70DF" w:rsidP="004E70DF">
      <w:pPr>
        <w:pStyle w:val="Heading1"/>
      </w:pPr>
      <w:bookmarkStart w:id="2" w:name="_Hlk32477662"/>
      <w:r>
        <w:lastRenderedPageBreak/>
        <w:t>Publication of report</w:t>
      </w:r>
    </w:p>
    <w:p w14:paraId="027FC87E" w14:textId="77777777" w:rsidR="004E70DF" w:rsidRPr="006B166B" w:rsidRDefault="004E70DF" w:rsidP="004E70D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B3B2D70" w14:textId="77777777" w:rsidR="004E70DF" w:rsidRPr="0094564F" w:rsidRDefault="004E70DF" w:rsidP="004E70D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70DF" w14:paraId="2967E930" w14:textId="77777777" w:rsidTr="00DD0753">
        <w:trPr>
          <w:trHeight w:val="227"/>
        </w:trPr>
        <w:tc>
          <w:tcPr>
            <w:tcW w:w="3942" w:type="pct"/>
            <w:shd w:val="clear" w:color="auto" w:fill="auto"/>
          </w:tcPr>
          <w:p w14:paraId="21358987" w14:textId="77777777" w:rsidR="004E70DF" w:rsidRPr="001E6954" w:rsidRDefault="004E70DF" w:rsidP="00DD075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DE9B23F" w14:textId="781E9400" w:rsidR="004E70DF" w:rsidRPr="00FF0427" w:rsidRDefault="00F6751F" w:rsidP="00DD0753">
            <w:pPr>
              <w:keepNext/>
              <w:spacing w:before="40" w:after="40" w:line="240" w:lineRule="auto"/>
              <w:jc w:val="right"/>
              <w:rPr>
                <w:b/>
                <w:bCs/>
                <w:iCs/>
                <w:color w:val="00577D"/>
                <w:szCs w:val="40"/>
              </w:rPr>
            </w:pPr>
            <w:r>
              <w:rPr>
                <w:b/>
                <w:bCs/>
                <w:iCs/>
                <w:color w:val="00577D"/>
                <w:szCs w:val="40"/>
              </w:rPr>
              <w:t>C</w:t>
            </w:r>
            <w:r w:rsidR="004E70DF" w:rsidRPr="00FF0427">
              <w:rPr>
                <w:b/>
                <w:bCs/>
                <w:iCs/>
                <w:color w:val="00577D"/>
                <w:szCs w:val="40"/>
              </w:rPr>
              <w:t>ompliant</w:t>
            </w:r>
          </w:p>
        </w:tc>
      </w:tr>
      <w:tr w:rsidR="004E70DF" w14:paraId="4DCC1402" w14:textId="77777777" w:rsidTr="00DD0753">
        <w:trPr>
          <w:trHeight w:val="227"/>
        </w:trPr>
        <w:tc>
          <w:tcPr>
            <w:tcW w:w="3942" w:type="pct"/>
            <w:shd w:val="clear" w:color="auto" w:fill="auto"/>
          </w:tcPr>
          <w:p w14:paraId="1269A929" w14:textId="77777777" w:rsidR="004E70DF" w:rsidRPr="001E6954" w:rsidRDefault="004E70DF" w:rsidP="00DD0753">
            <w:pPr>
              <w:spacing w:before="40" w:after="40" w:line="240" w:lineRule="auto"/>
              <w:ind w:left="318"/>
            </w:pPr>
            <w:r w:rsidRPr="001E6954">
              <w:t>Requirement 1(3)(a)</w:t>
            </w:r>
          </w:p>
        </w:tc>
        <w:tc>
          <w:tcPr>
            <w:tcW w:w="1058" w:type="pct"/>
            <w:shd w:val="clear" w:color="auto" w:fill="auto"/>
          </w:tcPr>
          <w:p w14:paraId="7A8B51BF"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5C844A67" w14:textId="77777777" w:rsidTr="00DD0753">
        <w:trPr>
          <w:trHeight w:val="227"/>
        </w:trPr>
        <w:tc>
          <w:tcPr>
            <w:tcW w:w="3942" w:type="pct"/>
            <w:shd w:val="clear" w:color="auto" w:fill="auto"/>
          </w:tcPr>
          <w:p w14:paraId="292861E0" w14:textId="77777777" w:rsidR="004E70DF" w:rsidRPr="001E6954" w:rsidRDefault="004E70DF" w:rsidP="00DD0753">
            <w:pPr>
              <w:spacing w:before="40" w:after="40" w:line="240" w:lineRule="auto"/>
              <w:ind w:left="318"/>
            </w:pPr>
            <w:r w:rsidRPr="001E6954">
              <w:t>Requirement 1(3)(b)</w:t>
            </w:r>
          </w:p>
        </w:tc>
        <w:tc>
          <w:tcPr>
            <w:tcW w:w="1058" w:type="pct"/>
            <w:shd w:val="clear" w:color="auto" w:fill="auto"/>
          </w:tcPr>
          <w:p w14:paraId="0D3F9D5A"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740C819" w14:textId="77777777" w:rsidTr="00DD0753">
        <w:trPr>
          <w:trHeight w:val="227"/>
        </w:trPr>
        <w:tc>
          <w:tcPr>
            <w:tcW w:w="3942" w:type="pct"/>
            <w:shd w:val="clear" w:color="auto" w:fill="auto"/>
          </w:tcPr>
          <w:p w14:paraId="5A2740E9" w14:textId="77777777" w:rsidR="004E70DF" w:rsidRPr="001E6954" w:rsidRDefault="004E70DF" w:rsidP="00DD0753">
            <w:pPr>
              <w:spacing w:before="40" w:after="40" w:line="240" w:lineRule="auto"/>
              <w:ind w:left="318"/>
            </w:pPr>
            <w:r w:rsidRPr="001E6954">
              <w:t>Requirement 1(3)(c)</w:t>
            </w:r>
          </w:p>
        </w:tc>
        <w:tc>
          <w:tcPr>
            <w:tcW w:w="1058" w:type="pct"/>
            <w:shd w:val="clear" w:color="auto" w:fill="auto"/>
          </w:tcPr>
          <w:p w14:paraId="2EF20F46"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BB10110" w14:textId="77777777" w:rsidTr="00DD0753">
        <w:trPr>
          <w:trHeight w:val="227"/>
        </w:trPr>
        <w:tc>
          <w:tcPr>
            <w:tcW w:w="3942" w:type="pct"/>
            <w:shd w:val="clear" w:color="auto" w:fill="auto"/>
          </w:tcPr>
          <w:p w14:paraId="2B492E7E" w14:textId="77777777" w:rsidR="004E70DF" w:rsidRPr="001E6954" w:rsidRDefault="004E70DF" w:rsidP="00DD0753">
            <w:pPr>
              <w:spacing w:before="40" w:after="40" w:line="240" w:lineRule="auto"/>
              <w:ind w:left="318"/>
            </w:pPr>
            <w:r w:rsidRPr="001E6954">
              <w:t>Requirement 1(3)(d)</w:t>
            </w:r>
          </w:p>
        </w:tc>
        <w:tc>
          <w:tcPr>
            <w:tcW w:w="1058" w:type="pct"/>
            <w:shd w:val="clear" w:color="auto" w:fill="auto"/>
          </w:tcPr>
          <w:p w14:paraId="31894F39"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3603D43F" w14:textId="77777777" w:rsidTr="00DD0753">
        <w:trPr>
          <w:trHeight w:val="227"/>
        </w:trPr>
        <w:tc>
          <w:tcPr>
            <w:tcW w:w="3942" w:type="pct"/>
            <w:shd w:val="clear" w:color="auto" w:fill="auto"/>
          </w:tcPr>
          <w:p w14:paraId="5082CE54" w14:textId="77777777" w:rsidR="004E70DF" w:rsidRPr="001E6954" w:rsidRDefault="004E70DF" w:rsidP="00DD0753">
            <w:pPr>
              <w:spacing w:before="40" w:after="40" w:line="240" w:lineRule="auto"/>
              <w:ind w:left="318"/>
            </w:pPr>
            <w:r w:rsidRPr="001E6954">
              <w:t>Requirement 1(3)(e)</w:t>
            </w:r>
          </w:p>
        </w:tc>
        <w:tc>
          <w:tcPr>
            <w:tcW w:w="1058" w:type="pct"/>
            <w:shd w:val="clear" w:color="auto" w:fill="auto"/>
          </w:tcPr>
          <w:p w14:paraId="45324EBF"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3FEC9552" w14:textId="77777777" w:rsidTr="00DD0753">
        <w:trPr>
          <w:trHeight w:val="227"/>
        </w:trPr>
        <w:tc>
          <w:tcPr>
            <w:tcW w:w="3942" w:type="pct"/>
            <w:shd w:val="clear" w:color="auto" w:fill="auto"/>
          </w:tcPr>
          <w:p w14:paraId="4BF24D14" w14:textId="77777777" w:rsidR="004E70DF" w:rsidRPr="001E6954" w:rsidRDefault="004E70DF" w:rsidP="00DD0753">
            <w:pPr>
              <w:spacing w:before="40" w:after="40" w:line="240" w:lineRule="auto"/>
              <w:ind w:left="318"/>
            </w:pPr>
            <w:r w:rsidRPr="001E6954">
              <w:t>Requirement 1(3)(f)</w:t>
            </w:r>
          </w:p>
        </w:tc>
        <w:tc>
          <w:tcPr>
            <w:tcW w:w="1058" w:type="pct"/>
            <w:shd w:val="clear" w:color="auto" w:fill="auto"/>
          </w:tcPr>
          <w:p w14:paraId="2983CA17" w14:textId="2A879ABC" w:rsidR="004E70DF" w:rsidRPr="001E6954" w:rsidRDefault="00F6751F" w:rsidP="00DD0753">
            <w:pPr>
              <w:spacing w:before="40" w:after="40" w:line="240" w:lineRule="auto"/>
              <w:jc w:val="right"/>
              <w:rPr>
                <w:color w:val="0000FF"/>
              </w:rPr>
            </w:pPr>
            <w:r>
              <w:rPr>
                <w:bCs/>
                <w:iCs/>
                <w:color w:val="00577D"/>
                <w:szCs w:val="40"/>
              </w:rPr>
              <w:t>C</w:t>
            </w:r>
            <w:r w:rsidR="004E70DF" w:rsidRPr="00FE25E9">
              <w:rPr>
                <w:bCs/>
                <w:iCs/>
                <w:color w:val="00577D"/>
                <w:szCs w:val="40"/>
              </w:rPr>
              <w:t>ompliant</w:t>
            </w:r>
          </w:p>
        </w:tc>
      </w:tr>
      <w:tr w:rsidR="004E70DF" w14:paraId="2221AF56" w14:textId="77777777" w:rsidTr="00DD0753">
        <w:trPr>
          <w:trHeight w:val="227"/>
        </w:trPr>
        <w:tc>
          <w:tcPr>
            <w:tcW w:w="3942" w:type="pct"/>
            <w:shd w:val="clear" w:color="auto" w:fill="auto"/>
          </w:tcPr>
          <w:p w14:paraId="722930C5" w14:textId="77777777" w:rsidR="004E70DF" w:rsidRPr="001E6954" w:rsidRDefault="004E70DF" w:rsidP="00DD07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40E86F" w14:textId="77777777" w:rsidR="004E70DF" w:rsidRPr="00FF0427"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73D5C80D" w14:textId="77777777" w:rsidTr="00DD0753">
        <w:trPr>
          <w:trHeight w:val="227"/>
        </w:trPr>
        <w:tc>
          <w:tcPr>
            <w:tcW w:w="3942" w:type="pct"/>
            <w:shd w:val="clear" w:color="auto" w:fill="auto"/>
          </w:tcPr>
          <w:p w14:paraId="015034E3" w14:textId="77777777" w:rsidR="004E70DF" w:rsidRPr="001E6954" w:rsidRDefault="004E70DF" w:rsidP="00DD0753">
            <w:pPr>
              <w:spacing w:before="40" w:after="40" w:line="240" w:lineRule="auto"/>
              <w:ind w:left="318" w:hanging="7"/>
            </w:pPr>
            <w:r w:rsidRPr="001E6954">
              <w:t>Requirement 2(3)(a)</w:t>
            </w:r>
          </w:p>
        </w:tc>
        <w:tc>
          <w:tcPr>
            <w:tcW w:w="1058" w:type="pct"/>
            <w:shd w:val="clear" w:color="auto" w:fill="auto"/>
          </w:tcPr>
          <w:p w14:paraId="7D09963E"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00293885" w14:textId="77777777" w:rsidTr="00DD0753">
        <w:trPr>
          <w:trHeight w:val="227"/>
        </w:trPr>
        <w:tc>
          <w:tcPr>
            <w:tcW w:w="3942" w:type="pct"/>
            <w:shd w:val="clear" w:color="auto" w:fill="auto"/>
          </w:tcPr>
          <w:p w14:paraId="6B6885F1" w14:textId="77777777" w:rsidR="004E70DF" w:rsidRPr="001E6954" w:rsidRDefault="004E70DF" w:rsidP="00DD0753">
            <w:pPr>
              <w:spacing w:before="40" w:after="40" w:line="240" w:lineRule="auto"/>
              <w:ind w:left="318" w:hanging="7"/>
            </w:pPr>
            <w:r w:rsidRPr="001E6954">
              <w:t>Requirement 2(3)(b)</w:t>
            </w:r>
          </w:p>
        </w:tc>
        <w:tc>
          <w:tcPr>
            <w:tcW w:w="1058" w:type="pct"/>
            <w:shd w:val="clear" w:color="auto" w:fill="auto"/>
          </w:tcPr>
          <w:p w14:paraId="23E76C0F"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3237691" w14:textId="77777777" w:rsidTr="00DD0753">
        <w:trPr>
          <w:trHeight w:val="227"/>
        </w:trPr>
        <w:tc>
          <w:tcPr>
            <w:tcW w:w="3942" w:type="pct"/>
            <w:shd w:val="clear" w:color="auto" w:fill="auto"/>
          </w:tcPr>
          <w:p w14:paraId="4869FB37" w14:textId="77777777" w:rsidR="004E70DF" w:rsidRPr="001E6954" w:rsidRDefault="004E70DF" w:rsidP="00DD0753">
            <w:pPr>
              <w:spacing w:before="40" w:after="40" w:line="240" w:lineRule="auto"/>
              <w:ind w:left="318" w:hanging="7"/>
            </w:pPr>
            <w:r w:rsidRPr="001E6954">
              <w:t>Requirement 2(3)(c)</w:t>
            </w:r>
          </w:p>
        </w:tc>
        <w:tc>
          <w:tcPr>
            <w:tcW w:w="1058" w:type="pct"/>
            <w:shd w:val="clear" w:color="auto" w:fill="auto"/>
          </w:tcPr>
          <w:p w14:paraId="24D74FF7"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66B947F6" w14:textId="77777777" w:rsidTr="00DD0753">
        <w:trPr>
          <w:trHeight w:val="227"/>
        </w:trPr>
        <w:tc>
          <w:tcPr>
            <w:tcW w:w="3942" w:type="pct"/>
            <w:shd w:val="clear" w:color="auto" w:fill="auto"/>
          </w:tcPr>
          <w:p w14:paraId="32888F97" w14:textId="77777777" w:rsidR="004E70DF" w:rsidRPr="001E6954" w:rsidRDefault="004E70DF" w:rsidP="00DD0753">
            <w:pPr>
              <w:spacing w:before="40" w:after="40" w:line="240" w:lineRule="auto"/>
              <w:ind w:left="318" w:hanging="7"/>
            </w:pPr>
            <w:r w:rsidRPr="001E6954">
              <w:t>Requirement 2(3)(d)</w:t>
            </w:r>
          </w:p>
        </w:tc>
        <w:tc>
          <w:tcPr>
            <w:tcW w:w="1058" w:type="pct"/>
            <w:shd w:val="clear" w:color="auto" w:fill="auto"/>
          </w:tcPr>
          <w:p w14:paraId="3BF95186"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51D2846" w14:textId="77777777" w:rsidTr="00DD0753">
        <w:trPr>
          <w:trHeight w:val="227"/>
        </w:trPr>
        <w:tc>
          <w:tcPr>
            <w:tcW w:w="3942" w:type="pct"/>
            <w:shd w:val="clear" w:color="auto" w:fill="auto"/>
          </w:tcPr>
          <w:p w14:paraId="6D0A90BD" w14:textId="77777777" w:rsidR="004E70DF" w:rsidRPr="001E6954" w:rsidRDefault="004E70DF" w:rsidP="00DD0753">
            <w:pPr>
              <w:spacing w:before="40" w:after="40" w:line="240" w:lineRule="auto"/>
              <w:ind w:left="318" w:hanging="7"/>
            </w:pPr>
            <w:r w:rsidRPr="001E6954">
              <w:t>Requirement 2(3)(e)</w:t>
            </w:r>
          </w:p>
        </w:tc>
        <w:tc>
          <w:tcPr>
            <w:tcW w:w="1058" w:type="pct"/>
            <w:shd w:val="clear" w:color="auto" w:fill="auto"/>
          </w:tcPr>
          <w:p w14:paraId="495FA3D6" w14:textId="77777777" w:rsidR="004E70DF" w:rsidRPr="00AF17FC" w:rsidRDefault="004E70DF" w:rsidP="00DD0753">
            <w:pPr>
              <w:spacing w:before="40" w:after="40" w:line="240" w:lineRule="auto"/>
              <w:jc w:val="right"/>
              <w:rPr>
                <w:color w:val="0000FF"/>
              </w:rPr>
            </w:pPr>
            <w:r w:rsidRPr="00FE25E9">
              <w:rPr>
                <w:bCs/>
                <w:iCs/>
                <w:color w:val="00577D"/>
                <w:szCs w:val="40"/>
              </w:rPr>
              <w:t>Compliant</w:t>
            </w:r>
          </w:p>
        </w:tc>
      </w:tr>
      <w:tr w:rsidR="004E70DF" w14:paraId="5A3FDFBC" w14:textId="77777777" w:rsidTr="00DD0753">
        <w:trPr>
          <w:trHeight w:val="227"/>
        </w:trPr>
        <w:tc>
          <w:tcPr>
            <w:tcW w:w="3942" w:type="pct"/>
            <w:shd w:val="clear" w:color="auto" w:fill="auto"/>
          </w:tcPr>
          <w:p w14:paraId="7A9EF5F8" w14:textId="77777777" w:rsidR="004E70DF" w:rsidRPr="001E6954" w:rsidRDefault="004E70DF" w:rsidP="00DD0753">
            <w:pPr>
              <w:keepNext/>
              <w:spacing w:before="40" w:after="40" w:line="240" w:lineRule="auto"/>
              <w:rPr>
                <w:b/>
              </w:rPr>
            </w:pPr>
            <w:r w:rsidRPr="001E6954">
              <w:rPr>
                <w:b/>
              </w:rPr>
              <w:t>Standard 3 Personal care and clinical care</w:t>
            </w:r>
          </w:p>
        </w:tc>
        <w:tc>
          <w:tcPr>
            <w:tcW w:w="1058" w:type="pct"/>
            <w:shd w:val="clear" w:color="auto" w:fill="auto"/>
          </w:tcPr>
          <w:p w14:paraId="3F4F24B4" w14:textId="77777777" w:rsidR="004E70DF" w:rsidRPr="001E6954"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15E4837B" w14:textId="77777777" w:rsidTr="00DD0753">
        <w:trPr>
          <w:trHeight w:val="227"/>
        </w:trPr>
        <w:tc>
          <w:tcPr>
            <w:tcW w:w="3942" w:type="pct"/>
            <w:shd w:val="clear" w:color="auto" w:fill="auto"/>
          </w:tcPr>
          <w:p w14:paraId="5F772109" w14:textId="77777777" w:rsidR="004E70DF" w:rsidRPr="002B4C72" w:rsidRDefault="004E70DF" w:rsidP="00DD0753">
            <w:pPr>
              <w:spacing w:before="40" w:after="40" w:line="240" w:lineRule="auto"/>
              <w:ind w:left="312"/>
            </w:pPr>
            <w:r w:rsidRPr="001E6954">
              <w:t>Requirement 3(3)(a)</w:t>
            </w:r>
          </w:p>
        </w:tc>
        <w:tc>
          <w:tcPr>
            <w:tcW w:w="1058" w:type="pct"/>
            <w:shd w:val="clear" w:color="auto" w:fill="auto"/>
          </w:tcPr>
          <w:p w14:paraId="783B4C21" w14:textId="77777777" w:rsidR="004E70DF" w:rsidRPr="001E6954" w:rsidRDefault="004E70DF" w:rsidP="00DD0753">
            <w:pPr>
              <w:spacing w:before="40" w:after="40" w:line="240" w:lineRule="auto"/>
              <w:ind w:left="-107"/>
              <w:jc w:val="right"/>
              <w:rPr>
                <w:color w:val="0000FF"/>
              </w:rPr>
            </w:pPr>
            <w:r w:rsidRPr="00FE25E9">
              <w:rPr>
                <w:bCs/>
                <w:iCs/>
                <w:color w:val="00577D"/>
                <w:szCs w:val="40"/>
              </w:rPr>
              <w:t>Compliant</w:t>
            </w:r>
          </w:p>
        </w:tc>
      </w:tr>
      <w:tr w:rsidR="004E70DF" w14:paraId="797C7DB5" w14:textId="77777777" w:rsidTr="00DD0753">
        <w:trPr>
          <w:trHeight w:val="227"/>
        </w:trPr>
        <w:tc>
          <w:tcPr>
            <w:tcW w:w="3942" w:type="pct"/>
            <w:shd w:val="clear" w:color="auto" w:fill="auto"/>
          </w:tcPr>
          <w:p w14:paraId="7A94B1F7" w14:textId="77777777" w:rsidR="004E70DF" w:rsidRPr="001E6954" w:rsidRDefault="004E70DF" w:rsidP="00DD0753">
            <w:pPr>
              <w:spacing w:before="40" w:after="40" w:line="240" w:lineRule="auto"/>
              <w:ind w:left="318" w:hanging="7"/>
            </w:pPr>
            <w:r w:rsidRPr="001E6954">
              <w:t>Requirement 3(3)(b)</w:t>
            </w:r>
          </w:p>
        </w:tc>
        <w:tc>
          <w:tcPr>
            <w:tcW w:w="1058" w:type="pct"/>
            <w:shd w:val="clear" w:color="auto" w:fill="auto"/>
          </w:tcPr>
          <w:p w14:paraId="357C37FC"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3428C517" w14:textId="77777777" w:rsidTr="00DD0753">
        <w:trPr>
          <w:trHeight w:val="227"/>
        </w:trPr>
        <w:tc>
          <w:tcPr>
            <w:tcW w:w="3942" w:type="pct"/>
            <w:shd w:val="clear" w:color="auto" w:fill="auto"/>
          </w:tcPr>
          <w:p w14:paraId="37EF8DAD" w14:textId="77777777" w:rsidR="004E70DF" w:rsidRPr="001E6954" w:rsidRDefault="004E70DF" w:rsidP="00DD0753">
            <w:pPr>
              <w:spacing w:before="40" w:after="40" w:line="240" w:lineRule="auto"/>
              <w:ind w:left="318" w:hanging="7"/>
            </w:pPr>
            <w:r w:rsidRPr="001E6954">
              <w:t>Requirement 3(3)(c)</w:t>
            </w:r>
          </w:p>
        </w:tc>
        <w:tc>
          <w:tcPr>
            <w:tcW w:w="1058" w:type="pct"/>
            <w:shd w:val="clear" w:color="auto" w:fill="auto"/>
          </w:tcPr>
          <w:p w14:paraId="7C1B08AD"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530A573" w14:textId="77777777" w:rsidTr="00DD0753">
        <w:trPr>
          <w:trHeight w:val="227"/>
        </w:trPr>
        <w:tc>
          <w:tcPr>
            <w:tcW w:w="3942" w:type="pct"/>
            <w:shd w:val="clear" w:color="auto" w:fill="auto"/>
          </w:tcPr>
          <w:p w14:paraId="1B1DE118" w14:textId="77777777" w:rsidR="004E70DF" w:rsidRPr="001E6954" w:rsidRDefault="004E70DF" w:rsidP="00DD0753">
            <w:pPr>
              <w:spacing w:before="40" w:after="40" w:line="240" w:lineRule="auto"/>
              <w:ind w:left="318" w:hanging="7"/>
            </w:pPr>
            <w:r w:rsidRPr="001E6954">
              <w:t>Requirement 3(3)(d)</w:t>
            </w:r>
          </w:p>
        </w:tc>
        <w:tc>
          <w:tcPr>
            <w:tcW w:w="1058" w:type="pct"/>
            <w:shd w:val="clear" w:color="auto" w:fill="auto"/>
          </w:tcPr>
          <w:p w14:paraId="6451121C"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25340B6E" w14:textId="77777777" w:rsidTr="00DD0753">
        <w:trPr>
          <w:trHeight w:val="227"/>
        </w:trPr>
        <w:tc>
          <w:tcPr>
            <w:tcW w:w="3942" w:type="pct"/>
            <w:shd w:val="clear" w:color="auto" w:fill="auto"/>
          </w:tcPr>
          <w:p w14:paraId="0647E820" w14:textId="77777777" w:rsidR="004E70DF" w:rsidRPr="001E6954" w:rsidRDefault="004E70DF" w:rsidP="00DD0753">
            <w:pPr>
              <w:spacing w:before="40" w:after="40" w:line="240" w:lineRule="auto"/>
              <w:ind w:left="318" w:hanging="7"/>
            </w:pPr>
            <w:r w:rsidRPr="001E6954">
              <w:t>Requirement 3(3)(e)</w:t>
            </w:r>
          </w:p>
        </w:tc>
        <w:tc>
          <w:tcPr>
            <w:tcW w:w="1058" w:type="pct"/>
            <w:shd w:val="clear" w:color="auto" w:fill="auto"/>
          </w:tcPr>
          <w:p w14:paraId="0FA0C1B6"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5B5BE5C" w14:textId="77777777" w:rsidTr="00DD0753">
        <w:trPr>
          <w:trHeight w:val="227"/>
        </w:trPr>
        <w:tc>
          <w:tcPr>
            <w:tcW w:w="3942" w:type="pct"/>
            <w:shd w:val="clear" w:color="auto" w:fill="auto"/>
          </w:tcPr>
          <w:p w14:paraId="58A74A29" w14:textId="77777777" w:rsidR="004E70DF" w:rsidRPr="001E6954" w:rsidRDefault="004E70DF" w:rsidP="00DD0753">
            <w:pPr>
              <w:spacing w:before="40" w:after="40" w:line="240" w:lineRule="auto"/>
              <w:ind w:left="318" w:hanging="7"/>
            </w:pPr>
            <w:r w:rsidRPr="001E6954">
              <w:t>Requirement 3(3)(f)</w:t>
            </w:r>
          </w:p>
        </w:tc>
        <w:tc>
          <w:tcPr>
            <w:tcW w:w="1058" w:type="pct"/>
            <w:shd w:val="clear" w:color="auto" w:fill="auto"/>
          </w:tcPr>
          <w:p w14:paraId="24D4E083"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5A28E626" w14:textId="77777777" w:rsidTr="00DD0753">
        <w:trPr>
          <w:trHeight w:val="227"/>
        </w:trPr>
        <w:tc>
          <w:tcPr>
            <w:tcW w:w="3942" w:type="pct"/>
            <w:shd w:val="clear" w:color="auto" w:fill="auto"/>
          </w:tcPr>
          <w:p w14:paraId="78548ECF" w14:textId="77777777" w:rsidR="004E70DF" w:rsidRPr="001E6954" w:rsidRDefault="004E70DF" w:rsidP="00DD0753">
            <w:pPr>
              <w:spacing w:before="40" w:after="40" w:line="240" w:lineRule="auto"/>
              <w:ind w:left="318" w:hanging="7"/>
            </w:pPr>
            <w:r w:rsidRPr="001E6954">
              <w:t>Requirement 3(3)(g)</w:t>
            </w:r>
          </w:p>
        </w:tc>
        <w:tc>
          <w:tcPr>
            <w:tcW w:w="1058" w:type="pct"/>
            <w:shd w:val="clear" w:color="auto" w:fill="auto"/>
          </w:tcPr>
          <w:p w14:paraId="5EF78EAA"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2CDDEA56" w14:textId="77777777" w:rsidTr="00DD0753">
        <w:trPr>
          <w:trHeight w:val="227"/>
        </w:trPr>
        <w:tc>
          <w:tcPr>
            <w:tcW w:w="3942" w:type="pct"/>
            <w:shd w:val="clear" w:color="auto" w:fill="auto"/>
          </w:tcPr>
          <w:p w14:paraId="6E122A33" w14:textId="77777777" w:rsidR="004E70DF" w:rsidRPr="001E6954" w:rsidRDefault="004E70DF" w:rsidP="00DD0753">
            <w:pPr>
              <w:keepNext/>
              <w:spacing w:before="40" w:after="40" w:line="240" w:lineRule="auto"/>
              <w:rPr>
                <w:b/>
              </w:rPr>
            </w:pPr>
            <w:r w:rsidRPr="001E6954">
              <w:rPr>
                <w:b/>
              </w:rPr>
              <w:t>Standard 4 Services and supports for daily living</w:t>
            </w:r>
          </w:p>
        </w:tc>
        <w:tc>
          <w:tcPr>
            <w:tcW w:w="1058" w:type="pct"/>
            <w:shd w:val="clear" w:color="auto" w:fill="auto"/>
          </w:tcPr>
          <w:p w14:paraId="49E9E408" w14:textId="77777777" w:rsidR="004E70DF" w:rsidRPr="001E6954"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65ACF148" w14:textId="77777777" w:rsidTr="00DD0753">
        <w:trPr>
          <w:trHeight w:val="227"/>
        </w:trPr>
        <w:tc>
          <w:tcPr>
            <w:tcW w:w="3942" w:type="pct"/>
            <w:shd w:val="clear" w:color="auto" w:fill="auto"/>
          </w:tcPr>
          <w:p w14:paraId="5873C081" w14:textId="77777777" w:rsidR="004E70DF" w:rsidRPr="001E6954" w:rsidRDefault="004E70DF" w:rsidP="00DD0753">
            <w:pPr>
              <w:spacing w:before="40" w:after="40" w:line="240" w:lineRule="auto"/>
              <w:ind w:left="318" w:hanging="7"/>
            </w:pPr>
            <w:r w:rsidRPr="001E6954">
              <w:t>Requirement 4(3)(a)</w:t>
            </w:r>
          </w:p>
        </w:tc>
        <w:tc>
          <w:tcPr>
            <w:tcW w:w="1058" w:type="pct"/>
            <w:shd w:val="clear" w:color="auto" w:fill="auto"/>
          </w:tcPr>
          <w:p w14:paraId="6BACF7D7"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55B43EAB" w14:textId="77777777" w:rsidTr="00DD0753">
        <w:trPr>
          <w:trHeight w:val="227"/>
        </w:trPr>
        <w:tc>
          <w:tcPr>
            <w:tcW w:w="3942" w:type="pct"/>
            <w:shd w:val="clear" w:color="auto" w:fill="auto"/>
          </w:tcPr>
          <w:p w14:paraId="36B152DD" w14:textId="77777777" w:rsidR="004E70DF" w:rsidRPr="001E6954" w:rsidRDefault="004E70DF" w:rsidP="00DD0753">
            <w:pPr>
              <w:spacing w:before="40" w:after="40" w:line="240" w:lineRule="auto"/>
              <w:ind w:left="318" w:hanging="7"/>
            </w:pPr>
            <w:r w:rsidRPr="001E6954">
              <w:t>Requirement 4(3)(b)</w:t>
            </w:r>
          </w:p>
        </w:tc>
        <w:tc>
          <w:tcPr>
            <w:tcW w:w="1058" w:type="pct"/>
            <w:shd w:val="clear" w:color="auto" w:fill="auto"/>
          </w:tcPr>
          <w:p w14:paraId="4BC4BDDA"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0041B6DF" w14:textId="77777777" w:rsidTr="00DD0753">
        <w:trPr>
          <w:trHeight w:val="227"/>
        </w:trPr>
        <w:tc>
          <w:tcPr>
            <w:tcW w:w="3942" w:type="pct"/>
            <w:shd w:val="clear" w:color="auto" w:fill="auto"/>
          </w:tcPr>
          <w:p w14:paraId="7ED5043A" w14:textId="77777777" w:rsidR="004E70DF" w:rsidRPr="001E6954" w:rsidRDefault="004E70DF" w:rsidP="00DD0753">
            <w:pPr>
              <w:spacing w:before="40" w:after="40" w:line="240" w:lineRule="auto"/>
              <w:ind w:left="318" w:hanging="7"/>
            </w:pPr>
            <w:r w:rsidRPr="001E6954">
              <w:t>Requirement 4(3)(c)</w:t>
            </w:r>
          </w:p>
        </w:tc>
        <w:tc>
          <w:tcPr>
            <w:tcW w:w="1058" w:type="pct"/>
            <w:shd w:val="clear" w:color="auto" w:fill="auto"/>
          </w:tcPr>
          <w:p w14:paraId="4D102AAB"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45CAD814" w14:textId="77777777" w:rsidTr="00DD0753">
        <w:trPr>
          <w:trHeight w:val="227"/>
        </w:trPr>
        <w:tc>
          <w:tcPr>
            <w:tcW w:w="3942" w:type="pct"/>
            <w:shd w:val="clear" w:color="auto" w:fill="auto"/>
          </w:tcPr>
          <w:p w14:paraId="741126D5" w14:textId="77777777" w:rsidR="004E70DF" w:rsidRPr="001E6954" w:rsidRDefault="004E70DF" w:rsidP="00DD0753">
            <w:pPr>
              <w:spacing w:before="40" w:after="40" w:line="240" w:lineRule="auto"/>
              <w:ind w:left="318" w:hanging="7"/>
            </w:pPr>
            <w:r w:rsidRPr="001E6954">
              <w:t>Requirement 4(3)(d)</w:t>
            </w:r>
          </w:p>
        </w:tc>
        <w:tc>
          <w:tcPr>
            <w:tcW w:w="1058" w:type="pct"/>
            <w:shd w:val="clear" w:color="auto" w:fill="auto"/>
          </w:tcPr>
          <w:p w14:paraId="510B9E75"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4C9AFE7" w14:textId="77777777" w:rsidTr="00DD0753">
        <w:trPr>
          <w:trHeight w:val="227"/>
        </w:trPr>
        <w:tc>
          <w:tcPr>
            <w:tcW w:w="3942" w:type="pct"/>
            <w:shd w:val="clear" w:color="auto" w:fill="auto"/>
          </w:tcPr>
          <w:p w14:paraId="11D04E7C" w14:textId="77777777" w:rsidR="004E70DF" w:rsidRPr="001E6954" w:rsidRDefault="004E70DF" w:rsidP="00DD0753">
            <w:pPr>
              <w:spacing w:before="40" w:after="40" w:line="240" w:lineRule="auto"/>
              <w:ind w:left="318" w:hanging="7"/>
            </w:pPr>
            <w:r w:rsidRPr="001E6954">
              <w:t>Requirement 4(3)(e)</w:t>
            </w:r>
          </w:p>
        </w:tc>
        <w:tc>
          <w:tcPr>
            <w:tcW w:w="1058" w:type="pct"/>
            <w:shd w:val="clear" w:color="auto" w:fill="auto"/>
          </w:tcPr>
          <w:p w14:paraId="7F5FAF01"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48B28D0E" w14:textId="77777777" w:rsidTr="00DD0753">
        <w:trPr>
          <w:trHeight w:val="227"/>
        </w:trPr>
        <w:tc>
          <w:tcPr>
            <w:tcW w:w="3942" w:type="pct"/>
            <w:shd w:val="clear" w:color="auto" w:fill="auto"/>
          </w:tcPr>
          <w:p w14:paraId="186DF22F" w14:textId="77777777" w:rsidR="004E70DF" w:rsidRPr="001E6954" w:rsidRDefault="004E70DF" w:rsidP="00DD0753">
            <w:pPr>
              <w:spacing w:before="40" w:after="40" w:line="240" w:lineRule="auto"/>
              <w:ind w:left="318" w:hanging="7"/>
            </w:pPr>
            <w:r w:rsidRPr="001E6954">
              <w:t>Requirement 4(3)(f)</w:t>
            </w:r>
          </w:p>
        </w:tc>
        <w:tc>
          <w:tcPr>
            <w:tcW w:w="1058" w:type="pct"/>
            <w:shd w:val="clear" w:color="auto" w:fill="auto"/>
          </w:tcPr>
          <w:p w14:paraId="4CF0B091"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9F8A94C" w14:textId="77777777" w:rsidTr="00DD0753">
        <w:trPr>
          <w:trHeight w:val="227"/>
        </w:trPr>
        <w:tc>
          <w:tcPr>
            <w:tcW w:w="3942" w:type="pct"/>
            <w:shd w:val="clear" w:color="auto" w:fill="auto"/>
          </w:tcPr>
          <w:p w14:paraId="04DA3EE3" w14:textId="77777777" w:rsidR="004E70DF" w:rsidRPr="001E6954" w:rsidRDefault="004E70DF" w:rsidP="00DD0753">
            <w:pPr>
              <w:spacing w:before="40" w:after="40" w:line="240" w:lineRule="auto"/>
              <w:ind w:left="318" w:hanging="7"/>
            </w:pPr>
            <w:r w:rsidRPr="001E6954">
              <w:t>Requirement 4(3)(g)</w:t>
            </w:r>
          </w:p>
        </w:tc>
        <w:tc>
          <w:tcPr>
            <w:tcW w:w="1058" w:type="pct"/>
            <w:shd w:val="clear" w:color="auto" w:fill="auto"/>
          </w:tcPr>
          <w:p w14:paraId="43AB340D"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28BECABF" w14:textId="77777777" w:rsidTr="00DD0753">
        <w:trPr>
          <w:trHeight w:val="227"/>
        </w:trPr>
        <w:tc>
          <w:tcPr>
            <w:tcW w:w="3942" w:type="pct"/>
            <w:shd w:val="clear" w:color="auto" w:fill="auto"/>
          </w:tcPr>
          <w:p w14:paraId="73838287" w14:textId="77777777" w:rsidR="004E70DF" w:rsidRPr="001E6954" w:rsidRDefault="004E70DF" w:rsidP="00DD075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7335E8B" w14:textId="77777777" w:rsidR="004E70DF" w:rsidRPr="001E6954"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1C847754" w14:textId="77777777" w:rsidTr="00DD0753">
        <w:trPr>
          <w:trHeight w:val="227"/>
        </w:trPr>
        <w:tc>
          <w:tcPr>
            <w:tcW w:w="3942" w:type="pct"/>
            <w:shd w:val="clear" w:color="auto" w:fill="auto"/>
          </w:tcPr>
          <w:p w14:paraId="3A74C978" w14:textId="77777777" w:rsidR="004E70DF" w:rsidRPr="001E6954" w:rsidRDefault="004E70DF" w:rsidP="00DD0753">
            <w:pPr>
              <w:spacing w:before="40" w:after="40" w:line="240" w:lineRule="auto"/>
              <w:ind w:left="318" w:hanging="7"/>
            </w:pPr>
            <w:r w:rsidRPr="001E6954">
              <w:t>Requirement 5(3)(a)</w:t>
            </w:r>
          </w:p>
        </w:tc>
        <w:tc>
          <w:tcPr>
            <w:tcW w:w="1058" w:type="pct"/>
            <w:shd w:val="clear" w:color="auto" w:fill="auto"/>
          </w:tcPr>
          <w:p w14:paraId="2D61D065"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014990E1" w14:textId="77777777" w:rsidTr="00DD0753">
        <w:trPr>
          <w:trHeight w:val="227"/>
        </w:trPr>
        <w:tc>
          <w:tcPr>
            <w:tcW w:w="3942" w:type="pct"/>
            <w:shd w:val="clear" w:color="auto" w:fill="auto"/>
          </w:tcPr>
          <w:p w14:paraId="20E293AE" w14:textId="77777777" w:rsidR="004E70DF" w:rsidRPr="001E6954" w:rsidRDefault="004E70DF" w:rsidP="00DD0753">
            <w:pPr>
              <w:spacing w:before="40" w:after="40" w:line="240" w:lineRule="auto"/>
              <w:ind w:left="318" w:hanging="7"/>
            </w:pPr>
            <w:r w:rsidRPr="001E6954">
              <w:t>Requirement 5(3)(b)</w:t>
            </w:r>
          </w:p>
        </w:tc>
        <w:tc>
          <w:tcPr>
            <w:tcW w:w="1058" w:type="pct"/>
            <w:shd w:val="clear" w:color="auto" w:fill="auto"/>
          </w:tcPr>
          <w:p w14:paraId="2F483C99"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9AAE16D" w14:textId="77777777" w:rsidTr="00DD0753">
        <w:trPr>
          <w:trHeight w:val="227"/>
        </w:trPr>
        <w:tc>
          <w:tcPr>
            <w:tcW w:w="3942" w:type="pct"/>
            <w:shd w:val="clear" w:color="auto" w:fill="auto"/>
          </w:tcPr>
          <w:p w14:paraId="7E47AC4D" w14:textId="77777777" w:rsidR="004E70DF" w:rsidRPr="001E6954" w:rsidRDefault="004E70DF" w:rsidP="00DD0753">
            <w:pPr>
              <w:spacing w:before="40" w:after="40" w:line="240" w:lineRule="auto"/>
              <w:ind w:left="318" w:hanging="7"/>
            </w:pPr>
            <w:r w:rsidRPr="001E6954">
              <w:t>Requirement 5(3)(c)</w:t>
            </w:r>
          </w:p>
        </w:tc>
        <w:tc>
          <w:tcPr>
            <w:tcW w:w="1058" w:type="pct"/>
            <w:shd w:val="clear" w:color="auto" w:fill="auto"/>
          </w:tcPr>
          <w:p w14:paraId="1EA9F864"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615937F8" w14:textId="77777777" w:rsidTr="00DD0753">
        <w:trPr>
          <w:trHeight w:val="227"/>
        </w:trPr>
        <w:tc>
          <w:tcPr>
            <w:tcW w:w="3942" w:type="pct"/>
            <w:shd w:val="clear" w:color="auto" w:fill="auto"/>
          </w:tcPr>
          <w:p w14:paraId="2B970F48" w14:textId="77777777" w:rsidR="004E70DF" w:rsidRPr="001E6954" w:rsidRDefault="004E70DF" w:rsidP="00DD0753">
            <w:pPr>
              <w:keepNext/>
              <w:spacing w:before="40" w:after="40" w:line="240" w:lineRule="auto"/>
              <w:rPr>
                <w:b/>
              </w:rPr>
            </w:pPr>
            <w:r w:rsidRPr="001E6954">
              <w:rPr>
                <w:b/>
              </w:rPr>
              <w:t>Standard 6 Feedback and complaints</w:t>
            </w:r>
          </w:p>
        </w:tc>
        <w:tc>
          <w:tcPr>
            <w:tcW w:w="1058" w:type="pct"/>
            <w:shd w:val="clear" w:color="auto" w:fill="auto"/>
          </w:tcPr>
          <w:p w14:paraId="5D31FA39" w14:textId="77777777" w:rsidR="004E70DF" w:rsidRPr="001E6954"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3396A030" w14:textId="77777777" w:rsidTr="00DD0753">
        <w:trPr>
          <w:trHeight w:val="227"/>
        </w:trPr>
        <w:tc>
          <w:tcPr>
            <w:tcW w:w="3942" w:type="pct"/>
            <w:shd w:val="clear" w:color="auto" w:fill="auto"/>
          </w:tcPr>
          <w:p w14:paraId="36C50813" w14:textId="77777777" w:rsidR="004E70DF" w:rsidRPr="001E6954" w:rsidRDefault="004E70DF" w:rsidP="00DD0753">
            <w:pPr>
              <w:spacing w:before="40" w:after="40" w:line="240" w:lineRule="auto"/>
              <w:ind w:left="318" w:hanging="7"/>
            </w:pPr>
            <w:r w:rsidRPr="001E6954">
              <w:t>Requirement 6(3)(a)</w:t>
            </w:r>
          </w:p>
        </w:tc>
        <w:tc>
          <w:tcPr>
            <w:tcW w:w="1058" w:type="pct"/>
            <w:shd w:val="clear" w:color="auto" w:fill="auto"/>
          </w:tcPr>
          <w:p w14:paraId="3FD398B8"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33215EDA" w14:textId="77777777" w:rsidTr="00DD0753">
        <w:trPr>
          <w:trHeight w:val="227"/>
        </w:trPr>
        <w:tc>
          <w:tcPr>
            <w:tcW w:w="3942" w:type="pct"/>
            <w:shd w:val="clear" w:color="auto" w:fill="auto"/>
          </w:tcPr>
          <w:p w14:paraId="348C2702" w14:textId="77777777" w:rsidR="004E70DF" w:rsidRPr="001E6954" w:rsidRDefault="004E70DF" w:rsidP="00DD0753">
            <w:pPr>
              <w:spacing w:before="40" w:after="40" w:line="240" w:lineRule="auto"/>
              <w:ind w:left="318" w:hanging="7"/>
            </w:pPr>
            <w:r w:rsidRPr="001E6954">
              <w:t>Requirement 6(3)(b)</w:t>
            </w:r>
          </w:p>
        </w:tc>
        <w:tc>
          <w:tcPr>
            <w:tcW w:w="1058" w:type="pct"/>
            <w:shd w:val="clear" w:color="auto" w:fill="auto"/>
          </w:tcPr>
          <w:p w14:paraId="7FC13BD5"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45654411" w14:textId="77777777" w:rsidTr="00DD0753">
        <w:trPr>
          <w:trHeight w:val="227"/>
        </w:trPr>
        <w:tc>
          <w:tcPr>
            <w:tcW w:w="3942" w:type="pct"/>
            <w:shd w:val="clear" w:color="auto" w:fill="auto"/>
          </w:tcPr>
          <w:p w14:paraId="2240B06E" w14:textId="77777777" w:rsidR="004E70DF" w:rsidRPr="001E6954" w:rsidRDefault="004E70DF" w:rsidP="00DD0753">
            <w:pPr>
              <w:spacing w:before="40" w:after="40" w:line="240" w:lineRule="auto"/>
              <w:ind w:left="318" w:hanging="7"/>
            </w:pPr>
            <w:r w:rsidRPr="001E6954">
              <w:t>Requirement 6(3)(c)</w:t>
            </w:r>
          </w:p>
        </w:tc>
        <w:tc>
          <w:tcPr>
            <w:tcW w:w="1058" w:type="pct"/>
            <w:shd w:val="clear" w:color="auto" w:fill="auto"/>
          </w:tcPr>
          <w:p w14:paraId="26BD40A2"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6B5B999" w14:textId="77777777" w:rsidTr="00DD0753">
        <w:trPr>
          <w:trHeight w:val="227"/>
        </w:trPr>
        <w:tc>
          <w:tcPr>
            <w:tcW w:w="3942" w:type="pct"/>
            <w:shd w:val="clear" w:color="auto" w:fill="auto"/>
          </w:tcPr>
          <w:p w14:paraId="58F12960" w14:textId="77777777" w:rsidR="004E70DF" w:rsidRPr="001E6954" w:rsidRDefault="004E70DF" w:rsidP="00DD0753">
            <w:pPr>
              <w:spacing w:before="40" w:after="40" w:line="240" w:lineRule="auto"/>
              <w:ind w:left="318" w:hanging="7"/>
            </w:pPr>
            <w:r w:rsidRPr="001E6954">
              <w:t>Requirement 6(3)(d)</w:t>
            </w:r>
          </w:p>
        </w:tc>
        <w:tc>
          <w:tcPr>
            <w:tcW w:w="1058" w:type="pct"/>
            <w:shd w:val="clear" w:color="auto" w:fill="auto"/>
          </w:tcPr>
          <w:p w14:paraId="36CD229D"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04A6E65" w14:textId="77777777" w:rsidTr="00DD0753">
        <w:trPr>
          <w:trHeight w:val="227"/>
        </w:trPr>
        <w:tc>
          <w:tcPr>
            <w:tcW w:w="3942" w:type="pct"/>
            <w:shd w:val="clear" w:color="auto" w:fill="auto"/>
          </w:tcPr>
          <w:p w14:paraId="349E173F" w14:textId="77777777" w:rsidR="004E70DF" w:rsidRPr="001E6954" w:rsidRDefault="004E70DF" w:rsidP="00DD0753">
            <w:pPr>
              <w:keepNext/>
              <w:spacing w:before="40" w:after="40" w:line="240" w:lineRule="auto"/>
              <w:rPr>
                <w:b/>
              </w:rPr>
            </w:pPr>
            <w:r w:rsidRPr="001E6954">
              <w:rPr>
                <w:b/>
              </w:rPr>
              <w:t>Standard 7 Human resources</w:t>
            </w:r>
          </w:p>
        </w:tc>
        <w:tc>
          <w:tcPr>
            <w:tcW w:w="1058" w:type="pct"/>
            <w:shd w:val="clear" w:color="auto" w:fill="auto"/>
          </w:tcPr>
          <w:p w14:paraId="2FEE9EAF" w14:textId="77777777" w:rsidR="004E70DF" w:rsidRPr="001E6954"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5C0B3CCF" w14:textId="77777777" w:rsidTr="00DD0753">
        <w:trPr>
          <w:trHeight w:val="227"/>
        </w:trPr>
        <w:tc>
          <w:tcPr>
            <w:tcW w:w="3942" w:type="pct"/>
            <w:shd w:val="clear" w:color="auto" w:fill="auto"/>
          </w:tcPr>
          <w:p w14:paraId="727A1C30" w14:textId="77777777" w:rsidR="004E70DF" w:rsidRPr="001E6954" w:rsidRDefault="004E70DF" w:rsidP="00DD0753">
            <w:pPr>
              <w:spacing w:before="40" w:after="40" w:line="240" w:lineRule="auto"/>
              <w:ind w:left="318" w:hanging="7"/>
            </w:pPr>
            <w:r w:rsidRPr="001E6954">
              <w:t>Requirement 7(3)(a)</w:t>
            </w:r>
          </w:p>
        </w:tc>
        <w:tc>
          <w:tcPr>
            <w:tcW w:w="1058" w:type="pct"/>
            <w:shd w:val="clear" w:color="auto" w:fill="auto"/>
          </w:tcPr>
          <w:p w14:paraId="5198553F"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0ED3D478" w14:textId="77777777" w:rsidTr="00DD0753">
        <w:trPr>
          <w:trHeight w:val="227"/>
        </w:trPr>
        <w:tc>
          <w:tcPr>
            <w:tcW w:w="3942" w:type="pct"/>
            <w:shd w:val="clear" w:color="auto" w:fill="auto"/>
          </w:tcPr>
          <w:p w14:paraId="3628B2C2" w14:textId="77777777" w:rsidR="004E70DF" w:rsidRPr="001E6954" w:rsidRDefault="004E70DF" w:rsidP="00DD0753">
            <w:pPr>
              <w:spacing w:before="40" w:after="40" w:line="240" w:lineRule="auto"/>
              <w:ind w:left="318" w:hanging="7"/>
            </w:pPr>
            <w:r w:rsidRPr="001E6954">
              <w:t>Requirement 7(3)(b)</w:t>
            </w:r>
          </w:p>
        </w:tc>
        <w:tc>
          <w:tcPr>
            <w:tcW w:w="1058" w:type="pct"/>
            <w:shd w:val="clear" w:color="auto" w:fill="auto"/>
          </w:tcPr>
          <w:p w14:paraId="525E82FC"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4A8E90C6" w14:textId="77777777" w:rsidTr="00DD0753">
        <w:trPr>
          <w:trHeight w:val="227"/>
        </w:trPr>
        <w:tc>
          <w:tcPr>
            <w:tcW w:w="3942" w:type="pct"/>
            <w:shd w:val="clear" w:color="auto" w:fill="auto"/>
          </w:tcPr>
          <w:p w14:paraId="6F8AA7AE" w14:textId="77777777" w:rsidR="004E70DF" w:rsidRPr="001E6954" w:rsidRDefault="004E70DF" w:rsidP="00DD0753">
            <w:pPr>
              <w:spacing w:before="40" w:after="40" w:line="240" w:lineRule="auto"/>
              <w:ind w:left="318" w:hanging="7"/>
            </w:pPr>
            <w:r w:rsidRPr="001E6954">
              <w:t>Requirement 7(3)(c)</w:t>
            </w:r>
          </w:p>
        </w:tc>
        <w:tc>
          <w:tcPr>
            <w:tcW w:w="1058" w:type="pct"/>
            <w:shd w:val="clear" w:color="auto" w:fill="auto"/>
          </w:tcPr>
          <w:p w14:paraId="354F9EDF"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4E61DB4B" w14:textId="77777777" w:rsidTr="00DD0753">
        <w:trPr>
          <w:trHeight w:val="227"/>
        </w:trPr>
        <w:tc>
          <w:tcPr>
            <w:tcW w:w="3942" w:type="pct"/>
            <w:shd w:val="clear" w:color="auto" w:fill="auto"/>
          </w:tcPr>
          <w:p w14:paraId="5A54EBDF" w14:textId="77777777" w:rsidR="004E70DF" w:rsidRPr="001E6954" w:rsidRDefault="004E70DF" w:rsidP="00DD0753">
            <w:pPr>
              <w:spacing w:before="40" w:after="40" w:line="240" w:lineRule="auto"/>
              <w:ind w:left="318" w:hanging="7"/>
            </w:pPr>
            <w:r w:rsidRPr="001E6954">
              <w:t>Requirement 7(3)(d)</w:t>
            </w:r>
          </w:p>
        </w:tc>
        <w:tc>
          <w:tcPr>
            <w:tcW w:w="1058" w:type="pct"/>
            <w:shd w:val="clear" w:color="auto" w:fill="auto"/>
          </w:tcPr>
          <w:p w14:paraId="06E9B217"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099FA1CA" w14:textId="77777777" w:rsidTr="00DD0753">
        <w:trPr>
          <w:trHeight w:val="227"/>
        </w:trPr>
        <w:tc>
          <w:tcPr>
            <w:tcW w:w="3942" w:type="pct"/>
            <w:shd w:val="clear" w:color="auto" w:fill="auto"/>
          </w:tcPr>
          <w:p w14:paraId="1B26BC44" w14:textId="77777777" w:rsidR="004E70DF" w:rsidRPr="001E6954" w:rsidRDefault="004E70DF" w:rsidP="00DD0753">
            <w:pPr>
              <w:spacing w:before="40" w:after="40" w:line="240" w:lineRule="auto"/>
              <w:ind w:left="318" w:hanging="7"/>
            </w:pPr>
            <w:r w:rsidRPr="001E6954">
              <w:t>Requirement 7(3)(e)</w:t>
            </w:r>
          </w:p>
        </w:tc>
        <w:tc>
          <w:tcPr>
            <w:tcW w:w="1058" w:type="pct"/>
            <w:shd w:val="clear" w:color="auto" w:fill="auto"/>
          </w:tcPr>
          <w:p w14:paraId="38114562"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14D3BAE" w14:textId="77777777" w:rsidTr="00DD0753">
        <w:trPr>
          <w:trHeight w:val="227"/>
        </w:trPr>
        <w:tc>
          <w:tcPr>
            <w:tcW w:w="3942" w:type="pct"/>
            <w:shd w:val="clear" w:color="auto" w:fill="auto"/>
          </w:tcPr>
          <w:p w14:paraId="4C0E660C" w14:textId="77777777" w:rsidR="004E70DF" w:rsidRPr="001E6954" w:rsidRDefault="004E70DF" w:rsidP="00DD0753">
            <w:pPr>
              <w:keepNext/>
              <w:spacing w:before="40" w:after="40" w:line="240" w:lineRule="auto"/>
              <w:rPr>
                <w:b/>
              </w:rPr>
            </w:pPr>
            <w:r w:rsidRPr="001E6954">
              <w:rPr>
                <w:b/>
              </w:rPr>
              <w:t>Standard 8 Organisational governance</w:t>
            </w:r>
          </w:p>
        </w:tc>
        <w:tc>
          <w:tcPr>
            <w:tcW w:w="1058" w:type="pct"/>
            <w:shd w:val="clear" w:color="auto" w:fill="auto"/>
          </w:tcPr>
          <w:p w14:paraId="5F6DC5E1" w14:textId="77777777" w:rsidR="004E70DF" w:rsidRPr="001E6954" w:rsidRDefault="004E70DF" w:rsidP="00DD0753">
            <w:pPr>
              <w:keepNext/>
              <w:spacing w:before="40" w:after="40" w:line="240" w:lineRule="auto"/>
              <w:jc w:val="right"/>
              <w:rPr>
                <w:b/>
                <w:color w:val="0000FF"/>
              </w:rPr>
            </w:pPr>
            <w:r w:rsidRPr="00FF0427">
              <w:rPr>
                <w:b/>
                <w:bCs/>
                <w:iCs/>
                <w:color w:val="00577D"/>
                <w:szCs w:val="40"/>
              </w:rPr>
              <w:t>Compliant</w:t>
            </w:r>
          </w:p>
        </w:tc>
      </w:tr>
      <w:tr w:rsidR="004E70DF" w14:paraId="308B7C6B" w14:textId="77777777" w:rsidTr="00DD0753">
        <w:trPr>
          <w:trHeight w:val="227"/>
        </w:trPr>
        <w:tc>
          <w:tcPr>
            <w:tcW w:w="3942" w:type="pct"/>
            <w:shd w:val="clear" w:color="auto" w:fill="auto"/>
          </w:tcPr>
          <w:p w14:paraId="5AF74E1D" w14:textId="77777777" w:rsidR="004E70DF" w:rsidRPr="001E6954" w:rsidRDefault="004E70DF" w:rsidP="00DD0753">
            <w:pPr>
              <w:spacing w:before="40" w:after="40" w:line="240" w:lineRule="auto"/>
              <w:ind w:left="318" w:hanging="7"/>
            </w:pPr>
            <w:r w:rsidRPr="001E6954">
              <w:t>Requirement 8(3)(a)</w:t>
            </w:r>
          </w:p>
        </w:tc>
        <w:tc>
          <w:tcPr>
            <w:tcW w:w="1058" w:type="pct"/>
            <w:shd w:val="clear" w:color="auto" w:fill="auto"/>
          </w:tcPr>
          <w:p w14:paraId="5C7C8873"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7F7F1C83" w14:textId="77777777" w:rsidTr="00DD0753">
        <w:trPr>
          <w:trHeight w:val="227"/>
        </w:trPr>
        <w:tc>
          <w:tcPr>
            <w:tcW w:w="3942" w:type="pct"/>
            <w:shd w:val="clear" w:color="auto" w:fill="auto"/>
          </w:tcPr>
          <w:p w14:paraId="7230EA23" w14:textId="77777777" w:rsidR="004E70DF" w:rsidRPr="001E6954" w:rsidRDefault="004E70DF" w:rsidP="00DD0753">
            <w:pPr>
              <w:spacing w:before="40" w:after="40" w:line="240" w:lineRule="auto"/>
              <w:ind w:left="318" w:hanging="7"/>
            </w:pPr>
            <w:r w:rsidRPr="001E6954">
              <w:t>Requirement 8(3)(b)</w:t>
            </w:r>
          </w:p>
        </w:tc>
        <w:tc>
          <w:tcPr>
            <w:tcW w:w="1058" w:type="pct"/>
            <w:shd w:val="clear" w:color="auto" w:fill="auto"/>
          </w:tcPr>
          <w:p w14:paraId="599335AD"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3C98FA68" w14:textId="77777777" w:rsidTr="00DD0753">
        <w:trPr>
          <w:trHeight w:val="227"/>
        </w:trPr>
        <w:tc>
          <w:tcPr>
            <w:tcW w:w="3942" w:type="pct"/>
            <w:shd w:val="clear" w:color="auto" w:fill="auto"/>
          </w:tcPr>
          <w:p w14:paraId="4A75D8A8" w14:textId="77777777" w:rsidR="004E70DF" w:rsidRPr="001E6954" w:rsidRDefault="004E70DF" w:rsidP="00DD0753">
            <w:pPr>
              <w:spacing w:before="40" w:after="40" w:line="240" w:lineRule="auto"/>
              <w:ind w:left="318" w:hanging="7"/>
            </w:pPr>
            <w:r w:rsidRPr="001E6954">
              <w:t>Requirement 8(3)(c)</w:t>
            </w:r>
          </w:p>
        </w:tc>
        <w:tc>
          <w:tcPr>
            <w:tcW w:w="1058" w:type="pct"/>
            <w:shd w:val="clear" w:color="auto" w:fill="auto"/>
          </w:tcPr>
          <w:p w14:paraId="260583AB"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3C72735F" w14:textId="77777777" w:rsidTr="00DD0753">
        <w:trPr>
          <w:trHeight w:val="227"/>
        </w:trPr>
        <w:tc>
          <w:tcPr>
            <w:tcW w:w="3942" w:type="pct"/>
            <w:shd w:val="clear" w:color="auto" w:fill="auto"/>
          </w:tcPr>
          <w:p w14:paraId="53CB45F7" w14:textId="77777777" w:rsidR="004E70DF" w:rsidRPr="001E6954" w:rsidRDefault="004E70DF" w:rsidP="00DD0753">
            <w:pPr>
              <w:spacing w:before="40" w:after="40" w:line="240" w:lineRule="auto"/>
              <w:ind w:left="318" w:hanging="7"/>
            </w:pPr>
            <w:r w:rsidRPr="001E6954">
              <w:t>Requirement 8(3)(d)</w:t>
            </w:r>
          </w:p>
        </w:tc>
        <w:tc>
          <w:tcPr>
            <w:tcW w:w="1058" w:type="pct"/>
            <w:shd w:val="clear" w:color="auto" w:fill="auto"/>
          </w:tcPr>
          <w:p w14:paraId="3847FAEF"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tr w:rsidR="004E70DF" w14:paraId="14F5A1C8" w14:textId="77777777" w:rsidTr="00DD0753">
        <w:trPr>
          <w:trHeight w:val="227"/>
        </w:trPr>
        <w:tc>
          <w:tcPr>
            <w:tcW w:w="3942" w:type="pct"/>
            <w:shd w:val="clear" w:color="auto" w:fill="auto"/>
          </w:tcPr>
          <w:p w14:paraId="0DC0E778" w14:textId="77777777" w:rsidR="004E70DF" w:rsidRPr="001E6954" w:rsidRDefault="004E70DF" w:rsidP="00DD0753">
            <w:pPr>
              <w:spacing w:before="40" w:after="40" w:line="240" w:lineRule="auto"/>
              <w:ind w:left="318" w:hanging="7"/>
            </w:pPr>
            <w:r w:rsidRPr="001E6954">
              <w:t>Requirement 8(3)(e)</w:t>
            </w:r>
          </w:p>
        </w:tc>
        <w:tc>
          <w:tcPr>
            <w:tcW w:w="1058" w:type="pct"/>
            <w:shd w:val="clear" w:color="auto" w:fill="auto"/>
          </w:tcPr>
          <w:p w14:paraId="3C7CA5E9" w14:textId="77777777" w:rsidR="004E70DF" w:rsidRPr="001E6954" w:rsidRDefault="004E70DF" w:rsidP="00DD0753">
            <w:pPr>
              <w:spacing w:before="40" w:after="40" w:line="240" w:lineRule="auto"/>
              <w:jc w:val="right"/>
              <w:rPr>
                <w:color w:val="0000FF"/>
              </w:rPr>
            </w:pPr>
            <w:r w:rsidRPr="00FE25E9">
              <w:rPr>
                <w:bCs/>
                <w:iCs/>
                <w:color w:val="00577D"/>
                <w:szCs w:val="40"/>
              </w:rPr>
              <w:t>Compliant</w:t>
            </w:r>
          </w:p>
        </w:tc>
      </w:tr>
      <w:bookmarkEnd w:id="3"/>
    </w:tbl>
    <w:p w14:paraId="2E4C29BC" w14:textId="77777777" w:rsidR="004E70DF" w:rsidRDefault="004E70DF" w:rsidP="004E70DF">
      <w:pPr>
        <w:sectPr w:rsidR="004E70DF" w:rsidSect="00DD0753">
          <w:headerReference w:type="default" r:id="rId16"/>
          <w:headerReference w:type="first" r:id="rId17"/>
          <w:pgSz w:w="11906" w:h="16838"/>
          <w:pgMar w:top="1701" w:right="1418" w:bottom="1418" w:left="1418" w:header="709" w:footer="397" w:gutter="0"/>
          <w:cols w:space="708"/>
          <w:docGrid w:linePitch="360"/>
        </w:sectPr>
      </w:pPr>
    </w:p>
    <w:p w14:paraId="3AE9CDFD" w14:textId="77777777" w:rsidR="004E70DF" w:rsidRPr="00D21DCD" w:rsidRDefault="004E70DF" w:rsidP="004E70DF">
      <w:pPr>
        <w:pStyle w:val="Heading1"/>
      </w:pPr>
      <w:r>
        <w:lastRenderedPageBreak/>
        <w:t>Detailed assessment</w:t>
      </w:r>
    </w:p>
    <w:p w14:paraId="369041B2" w14:textId="77777777" w:rsidR="004E70DF" w:rsidRPr="00D63989" w:rsidRDefault="004E70DF" w:rsidP="004E70D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351AE3" w14:textId="77777777" w:rsidR="004E70DF" w:rsidRPr="001E6954" w:rsidRDefault="004E70DF" w:rsidP="004E70DF">
      <w:pPr>
        <w:rPr>
          <w:color w:val="auto"/>
        </w:rPr>
      </w:pPr>
      <w:r w:rsidRPr="00D63989">
        <w:t>The report also specifies areas in which improvements must be made to ensure the Quality Standards are complied with.</w:t>
      </w:r>
    </w:p>
    <w:p w14:paraId="2B554C69" w14:textId="77777777" w:rsidR="004E70DF" w:rsidRPr="00D63989" w:rsidRDefault="004E70DF" w:rsidP="004E70DF">
      <w:r w:rsidRPr="00D63989">
        <w:t xml:space="preserve">The following information has been </w:t>
      </w:r>
      <w:proofErr w:type="gramStart"/>
      <w:r w:rsidRPr="00D63989">
        <w:t>taken into account</w:t>
      </w:r>
      <w:proofErr w:type="gramEnd"/>
      <w:r w:rsidRPr="00D63989">
        <w:t xml:space="preserve"> in developing this performance report:</w:t>
      </w:r>
    </w:p>
    <w:p w14:paraId="026118BD" w14:textId="46AD0EF9" w:rsidR="004E70DF" w:rsidRPr="00F6751F" w:rsidRDefault="004E70DF" w:rsidP="004E70DF">
      <w:pPr>
        <w:pStyle w:val="ListBullet"/>
      </w:pPr>
      <w:r w:rsidRPr="00F6751F">
        <w:t>the Assessment Team’s report for the Assessment Contact - Site; the Assessment Contact - Site report was informed by a site assessment, observations at the service, review of documents and interviews with staff, consumers/representatives and others</w:t>
      </w:r>
    </w:p>
    <w:p w14:paraId="7C5E9830" w14:textId="455AC7BA" w:rsidR="004E70DF" w:rsidRPr="00F6751F" w:rsidRDefault="004E70DF" w:rsidP="00F6751F">
      <w:pPr>
        <w:pStyle w:val="ListBullet"/>
        <w:rPr>
          <w:rFonts w:cs="Times New Roman"/>
        </w:rPr>
      </w:pPr>
      <w:r w:rsidRPr="00F6751F">
        <w:t xml:space="preserve">the provider’s response to the Assessment Contact - Site report received </w:t>
      </w:r>
      <w:r w:rsidR="00F6751F" w:rsidRPr="00F6751F">
        <w:t>4 March 2021.</w:t>
      </w:r>
    </w:p>
    <w:p w14:paraId="54017661" w14:textId="77777777" w:rsidR="004E70DF" w:rsidRDefault="004E70DF" w:rsidP="004E70DF">
      <w:pPr>
        <w:sectPr w:rsidR="004E70DF" w:rsidSect="00DD0753">
          <w:headerReference w:type="first" r:id="rId18"/>
          <w:pgSz w:w="11906" w:h="16838"/>
          <w:pgMar w:top="1701" w:right="1418" w:bottom="1418" w:left="1418" w:header="709" w:footer="397" w:gutter="0"/>
          <w:cols w:space="708"/>
          <w:docGrid w:linePitch="360"/>
        </w:sectPr>
      </w:pPr>
    </w:p>
    <w:p w14:paraId="57274B44" w14:textId="445CEBF0" w:rsidR="004E70DF" w:rsidRDefault="004E70DF" w:rsidP="004E70DF">
      <w:pPr>
        <w:pStyle w:val="Heading1"/>
        <w:tabs>
          <w:tab w:val="right" w:pos="9070"/>
        </w:tabs>
        <w:spacing w:before="560" w:after="640"/>
        <w:rPr>
          <w:color w:val="FFFFFF" w:themeColor="background1"/>
        </w:rPr>
        <w:sectPr w:rsidR="004E70DF" w:rsidSect="00DD075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4EC8907" wp14:editId="2151998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97F5C5A" w14:textId="77777777" w:rsidR="004E70DF" w:rsidRPr="00D63989" w:rsidRDefault="004E70DF" w:rsidP="004E70DF">
      <w:pPr>
        <w:pStyle w:val="Heading3"/>
        <w:shd w:val="clear" w:color="auto" w:fill="F2F2F2" w:themeFill="background1" w:themeFillShade="F2"/>
      </w:pPr>
      <w:r w:rsidRPr="00D63989">
        <w:t>Consumer outcome:</w:t>
      </w:r>
    </w:p>
    <w:p w14:paraId="4606AAB5" w14:textId="77777777" w:rsidR="004E70DF" w:rsidRPr="00D63989" w:rsidRDefault="004E70DF" w:rsidP="004E70D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8CFBC92" w14:textId="77777777" w:rsidR="004E70DF" w:rsidRPr="00D63989" w:rsidRDefault="004E70DF" w:rsidP="004E70DF">
      <w:pPr>
        <w:pStyle w:val="Heading3"/>
        <w:shd w:val="clear" w:color="auto" w:fill="F2F2F2" w:themeFill="background1" w:themeFillShade="F2"/>
      </w:pPr>
      <w:r w:rsidRPr="00D63989">
        <w:t>Organisation statement:</w:t>
      </w:r>
    </w:p>
    <w:p w14:paraId="2481E636" w14:textId="77777777" w:rsidR="004E70DF" w:rsidRPr="00D63989" w:rsidRDefault="004E70DF" w:rsidP="004E70D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6696FCC" w14:textId="77777777" w:rsidR="004E70DF" w:rsidRDefault="004E70DF" w:rsidP="004E70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F2B835" w14:textId="77777777" w:rsidR="004E70DF" w:rsidRPr="00D63989" w:rsidRDefault="004E70DF" w:rsidP="004E70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918D97" w14:textId="77777777" w:rsidR="004E70DF" w:rsidRPr="00D63989" w:rsidRDefault="004E70DF" w:rsidP="004E70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F1A681" w14:textId="77777777" w:rsidR="004E70DF" w:rsidRDefault="004E70DF" w:rsidP="004E70DF">
      <w:pPr>
        <w:pStyle w:val="Heading2"/>
      </w:pPr>
      <w:r>
        <w:t xml:space="preserve">Assessment </w:t>
      </w:r>
      <w:r w:rsidRPr="002B2C0F">
        <w:t>of Standard</w:t>
      </w:r>
      <w:r>
        <w:t xml:space="preserve"> 1</w:t>
      </w:r>
    </w:p>
    <w:p w14:paraId="789FA463" w14:textId="212DDCF7" w:rsidR="005B7F1F" w:rsidRPr="00F95A00" w:rsidRDefault="005B7F1F" w:rsidP="005B7F1F">
      <w:pPr>
        <w:rPr>
          <w:rFonts w:eastAsiaTheme="minorHAnsi"/>
          <w:color w:val="auto"/>
        </w:rPr>
      </w:pPr>
      <w:r w:rsidRPr="00F95A00">
        <w:rPr>
          <w:rFonts w:eastAsiaTheme="minorHAnsi"/>
          <w:color w:val="auto"/>
        </w:rPr>
        <w:t xml:space="preserve">To understand the consumer’s experience and how the organisation understood and applied the </w:t>
      </w:r>
      <w:r w:rsidR="00B6272C">
        <w:rPr>
          <w:rFonts w:eastAsiaTheme="minorHAnsi"/>
          <w:color w:val="auto"/>
        </w:rPr>
        <w:t>R</w:t>
      </w:r>
      <w:r w:rsidRPr="00F95A00">
        <w:rPr>
          <w:rFonts w:eastAsiaTheme="minorHAnsi"/>
          <w:color w:val="auto"/>
        </w:rPr>
        <w:t>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263F70ED" w14:textId="6B03739C" w:rsidR="005B7F1F" w:rsidRPr="00F95A00" w:rsidRDefault="005B7F1F" w:rsidP="005B7F1F">
      <w:pPr>
        <w:rPr>
          <w:rFonts w:eastAsiaTheme="minorHAnsi"/>
          <w:color w:val="auto"/>
        </w:rPr>
      </w:pPr>
      <w:r w:rsidRPr="00F95A00">
        <w:rPr>
          <w:rFonts w:eastAsiaTheme="minorHAnsi"/>
          <w:color w:val="auto"/>
        </w:rPr>
        <w:t xml:space="preserve">Most consumers and representatives said they were treated with dignity and respect, could maintain their identity, make informed choices about their care and services and live the life they chose. Consumers and representatives said staff treated consumers respectfully and expressed satisfaction with the interaction and engagement with staff across all aspects of care and services. </w:t>
      </w:r>
    </w:p>
    <w:p w14:paraId="6ADBEB05" w14:textId="71D0E612" w:rsidR="005B7F1F" w:rsidRPr="00F95A00" w:rsidRDefault="005B7F1F" w:rsidP="005B7F1F">
      <w:pPr>
        <w:rPr>
          <w:rFonts w:eastAsiaTheme="minorHAnsi"/>
          <w:color w:val="auto"/>
        </w:rPr>
      </w:pPr>
      <w:r w:rsidRPr="00F95A00">
        <w:rPr>
          <w:rFonts w:eastAsiaTheme="minorHAnsi"/>
          <w:color w:val="auto"/>
        </w:rPr>
        <w:t xml:space="preserve">Consumers and representatives interviewed confirmed that consumers </w:t>
      </w:r>
      <w:r w:rsidR="00F95A00" w:rsidRPr="00F95A00">
        <w:rPr>
          <w:rFonts w:eastAsiaTheme="minorHAnsi"/>
          <w:color w:val="auto"/>
        </w:rPr>
        <w:t>were</w:t>
      </w:r>
      <w:r w:rsidRPr="00F95A00">
        <w:rPr>
          <w:rFonts w:eastAsiaTheme="minorHAnsi"/>
          <w:color w:val="auto"/>
        </w:rPr>
        <w:t xml:space="preserve"> encouraged to do things for themselves and that staff kn</w:t>
      </w:r>
      <w:r w:rsidR="00F95A00" w:rsidRPr="00F95A00">
        <w:rPr>
          <w:rFonts w:eastAsiaTheme="minorHAnsi"/>
          <w:color w:val="auto"/>
        </w:rPr>
        <w:t>ew</w:t>
      </w:r>
      <w:r w:rsidRPr="00F95A00">
        <w:rPr>
          <w:rFonts w:eastAsiaTheme="minorHAnsi"/>
          <w:color w:val="auto"/>
        </w:rPr>
        <w:t xml:space="preserve"> what </w:t>
      </w:r>
      <w:r w:rsidR="00F95A00" w:rsidRPr="00F95A00">
        <w:rPr>
          <w:rFonts w:eastAsiaTheme="minorHAnsi"/>
          <w:color w:val="auto"/>
        </w:rPr>
        <w:t>was</w:t>
      </w:r>
      <w:r w:rsidRPr="00F95A00">
        <w:rPr>
          <w:rFonts w:eastAsiaTheme="minorHAnsi"/>
          <w:color w:val="auto"/>
        </w:rPr>
        <w:t xml:space="preserve"> important to them. Consumers provided examples of matters of importance to them, acknowledged staff awareness and staff response to support their lifestyle choices, preferences and decisions. </w:t>
      </w:r>
    </w:p>
    <w:p w14:paraId="3FE3DE7F" w14:textId="25A6E566" w:rsidR="00F95A00" w:rsidRPr="00F95A00" w:rsidRDefault="005B7F1F" w:rsidP="005B7F1F">
      <w:pPr>
        <w:rPr>
          <w:rFonts w:eastAsiaTheme="minorHAnsi"/>
          <w:color w:val="auto"/>
        </w:rPr>
      </w:pPr>
      <w:r w:rsidRPr="00F95A00">
        <w:rPr>
          <w:rFonts w:eastAsiaTheme="minorHAnsi"/>
          <w:color w:val="auto"/>
        </w:rPr>
        <w:t xml:space="preserve">Interviews with staff and review of care planning documents demonstrated, relevant information </w:t>
      </w:r>
      <w:r w:rsidR="00F95A00" w:rsidRPr="00F95A00">
        <w:rPr>
          <w:rFonts w:eastAsiaTheme="minorHAnsi"/>
          <w:color w:val="auto"/>
        </w:rPr>
        <w:t>was</w:t>
      </w:r>
      <w:r w:rsidRPr="00F95A00">
        <w:rPr>
          <w:rFonts w:eastAsiaTheme="minorHAnsi"/>
          <w:color w:val="auto"/>
        </w:rPr>
        <w:t xml:space="preserve"> collected and shared to support consumers’ choice and their decisions </w:t>
      </w:r>
      <w:r w:rsidR="00F95A00" w:rsidRPr="00F95A00">
        <w:rPr>
          <w:rFonts w:eastAsiaTheme="minorHAnsi"/>
          <w:color w:val="auto"/>
        </w:rPr>
        <w:t>were</w:t>
      </w:r>
      <w:r w:rsidRPr="00F95A00">
        <w:rPr>
          <w:rFonts w:eastAsiaTheme="minorHAnsi"/>
          <w:color w:val="auto"/>
        </w:rPr>
        <w:t xml:space="preserve"> respected and shared with relevant care and service staff. Consumers’ relationships </w:t>
      </w:r>
      <w:r w:rsidR="00F95A00" w:rsidRPr="00F95A00">
        <w:rPr>
          <w:rFonts w:eastAsiaTheme="minorHAnsi"/>
          <w:color w:val="auto"/>
        </w:rPr>
        <w:t>were</w:t>
      </w:r>
      <w:r w:rsidRPr="00F95A00">
        <w:rPr>
          <w:rFonts w:eastAsiaTheme="minorHAnsi"/>
          <w:color w:val="auto"/>
        </w:rPr>
        <w:t xml:space="preserve"> acknowledged and supported; consultation occur</w:t>
      </w:r>
      <w:r w:rsidR="00F95A00" w:rsidRPr="00F95A00">
        <w:rPr>
          <w:rFonts w:eastAsiaTheme="minorHAnsi"/>
          <w:color w:val="auto"/>
        </w:rPr>
        <w:t>red</w:t>
      </w:r>
      <w:r w:rsidRPr="00F95A00">
        <w:rPr>
          <w:rFonts w:eastAsiaTheme="minorHAnsi"/>
          <w:color w:val="auto"/>
        </w:rPr>
        <w:t xml:space="preserve"> </w:t>
      </w:r>
      <w:r w:rsidRPr="00F95A00">
        <w:rPr>
          <w:rFonts w:eastAsiaTheme="minorHAnsi"/>
          <w:color w:val="auto"/>
        </w:rPr>
        <w:lastRenderedPageBreak/>
        <w:t>to ensure staff awareness of matters of importance to the consumer to support the consumer</w:t>
      </w:r>
      <w:r w:rsidR="00F95A00" w:rsidRPr="00F95A00">
        <w:rPr>
          <w:rFonts w:eastAsiaTheme="minorHAnsi"/>
          <w:color w:val="auto"/>
        </w:rPr>
        <w:t>.</w:t>
      </w:r>
      <w:r w:rsidRPr="00F95A00">
        <w:rPr>
          <w:rFonts w:eastAsiaTheme="minorHAnsi"/>
          <w:color w:val="auto"/>
        </w:rPr>
        <w:t xml:space="preserve"> </w:t>
      </w:r>
    </w:p>
    <w:p w14:paraId="268D9C19" w14:textId="27867642" w:rsidR="004E70DF" w:rsidRPr="00F95A00" w:rsidRDefault="00F95A00" w:rsidP="005B7F1F">
      <w:pPr>
        <w:rPr>
          <w:rFonts w:eastAsiaTheme="minorHAnsi"/>
          <w:color w:val="auto"/>
        </w:rPr>
      </w:pPr>
      <w:r w:rsidRPr="00F95A00">
        <w:rPr>
          <w:rFonts w:eastAsiaTheme="minorHAnsi"/>
          <w:color w:val="auto"/>
        </w:rPr>
        <w:t>So</w:t>
      </w:r>
      <w:r w:rsidR="005B7F1F" w:rsidRPr="00F95A00">
        <w:rPr>
          <w:rFonts w:eastAsiaTheme="minorHAnsi"/>
          <w:color w:val="auto"/>
        </w:rPr>
        <w:t xml:space="preserve">me consumers interviewed expressed concerns </w:t>
      </w:r>
      <w:r w:rsidRPr="00F95A00">
        <w:rPr>
          <w:rFonts w:eastAsiaTheme="minorHAnsi"/>
          <w:color w:val="auto"/>
        </w:rPr>
        <w:t xml:space="preserve">regarding their personal privacy, in the presence of wandering consumers at the service. Actions taken by the service to protect the personal privacy of consumers </w:t>
      </w:r>
      <w:r w:rsidR="00F6751F">
        <w:rPr>
          <w:rFonts w:eastAsiaTheme="minorHAnsi"/>
          <w:color w:val="auto"/>
        </w:rPr>
        <w:t xml:space="preserve">following this feedback </w:t>
      </w:r>
      <w:r w:rsidRPr="00F95A00">
        <w:rPr>
          <w:rFonts w:eastAsiaTheme="minorHAnsi"/>
          <w:color w:val="auto"/>
        </w:rPr>
        <w:t xml:space="preserve">has been </w:t>
      </w:r>
      <w:r w:rsidR="00F6751F">
        <w:rPr>
          <w:rFonts w:eastAsiaTheme="minorHAnsi"/>
          <w:color w:val="auto"/>
        </w:rPr>
        <w:t xml:space="preserve">assessed as </w:t>
      </w:r>
      <w:r w:rsidRPr="00F95A00">
        <w:rPr>
          <w:rFonts w:eastAsiaTheme="minorHAnsi"/>
          <w:color w:val="auto"/>
        </w:rPr>
        <w:t>effective.</w:t>
      </w:r>
    </w:p>
    <w:p w14:paraId="21AA40E1" w14:textId="21FA0151" w:rsidR="004E70DF" w:rsidRPr="00F95A00" w:rsidRDefault="004E70DF" w:rsidP="004E70DF">
      <w:pPr>
        <w:rPr>
          <w:rFonts w:eastAsia="Calibri"/>
          <w:i/>
          <w:color w:val="auto"/>
          <w:lang w:eastAsia="en-US"/>
        </w:rPr>
      </w:pPr>
      <w:r w:rsidRPr="00F95A00">
        <w:rPr>
          <w:rFonts w:eastAsiaTheme="minorHAnsi"/>
          <w:color w:val="auto"/>
        </w:rPr>
        <w:t xml:space="preserve">The Quality Standard is assessed as </w:t>
      </w:r>
      <w:r w:rsidR="00F6751F">
        <w:rPr>
          <w:rFonts w:eastAsiaTheme="minorHAnsi"/>
          <w:color w:val="auto"/>
        </w:rPr>
        <w:t>C</w:t>
      </w:r>
      <w:r w:rsidRPr="00F95A00">
        <w:rPr>
          <w:rFonts w:eastAsiaTheme="minorHAnsi"/>
          <w:color w:val="auto"/>
        </w:rPr>
        <w:t xml:space="preserve">ompliant as </w:t>
      </w:r>
      <w:r w:rsidR="00F6751F">
        <w:rPr>
          <w:rFonts w:eastAsiaTheme="minorHAnsi"/>
          <w:color w:val="auto"/>
        </w:rPr>
        <w:t xml:space="preserve">six </w:t>
      </w:r>
      <w:r w:rsidRPr="00F95A00">
        <w:rPr>
          <w:rFonts w:eastAsiaTheme="minorHAnsi"/>
          <w:color w:val="auto"/>
        </w:rPr>
        <w:t xml:space="preserve">of the six specific requirements have been assessed as </w:t>
      </w:r>
      <w:r w:rsidR="00F6751F">
        <w:rPr>
          <w:rFonts w:eastAsiaTheme="minorHAnsi"/>
          <w:color w:val="auto"/>
        </w:rPr>
        <w:t>C</w:t>
      </w:r>
      <w:r w:rsidRPr="00F95A00">
        <w:rPr>
          <w:rFonts w:eastAsiaTheme="minorHAnsi"/>
          <w:color w:val="auto"/>
        </w:rPr>
        <w:t>ompliant.</w:t>
      </w:r>
    </w:p>
    <w:p w14:paraId="1B87AA64" w14:textId="1843B6FE" w:rsidR="004E70DF" w:rsidRDefault="004E70DF" w:rsidP="004E70DF">
      <w:pPr>
        <w:pStyle w:val="Heading2"/>
      </w:pPr>
      <w:r w:rsidRPr="00D435F8">
        <w:t>Assessment of Standard 1 Requirements</w:t>
      </w:r>
      <w:bookmarkStart w:id="4" w:name="_Hlk32932412"/>
      <w:r w:rsidRPr="0066387A">
        <w:rPr>
          <w:i/>
          <w:color w:val="0000FF"/>
          <w:sz w:val="24"/>
          <w:szCs w:val="24"/>
        </w:rPr>
        <w:t xml:space="preserve"> </w:t>
      </w:r>
      <w:bookmarkEnd w:id="4"/>
    </w:p>
    <w:p w14:paraId="3EA09013" w14:textId="77777777" w:rsidR="004E70DF" w:rsidRDefault="004E70DF" w:rsidP="004E70DF">
      <w:pPr>
        <w:pStyle w:val="Heading3"/>
      </w:pPr>
      <w:r w:rsidRPr="00051035">
        <w:t>Requirement 1(3)(a)</w:t>
      </w:r>
      <w:r w:rsidRPr="00051035">
        <w:tab/>
        <w:t>Compliant</w:t>
      </w:r>
    </w:p>
    <w:p w14:paraId="30C40943" w14:textId="77777777" w:rsidR="004E70DF" w:rsidRPr="004A3816" w:rsidRDefault="004E70DF" w:rsidP="004E70DF">
      <w:pPr>
        <w:rPr>
          <w:i/>
        </w:rPr>
      </w:pPr>
      <w:r w:rsidRPr="004A3816">
        <w:rPr>
          <w:i/>
        </w:rPr>
        <w:t>Each consumer is treated with dignity and respect, with their identity, culture and diversity valued.</w:t>
      </w:r>
    </w:p>
    <w:p w14:paraId="1170F68B" w14:textId="77777777" w:rsidR="004E70DF" w:rsidRDefault="004E70DF" w:rsidP="004E70DF">
      <w:pPr>
        <w:pStyle w:val="Heading3"/>
      </w:pPr>
      <w:r>
        <w:t>Requirement 1(3)(b)</w:t>
      </w:r>
      <w:r>
        <w:tab/>
      </w:r>
      <w:r w:rsidRPr="00051035">
        <w:t>Compliant</w:t>
      </w:r>
    </w:p>
    <w:p w14:paraId="35AEFAF4" w14:textId="77777777" w:rsidR="004E70DF" w:rsidRPr="004A3816" w:rsidRDefault="004E70DF" w:rsidP="004E70DF">
      <w:pPr>
        <w:rPr>
          <w:i/>
        </w:rPr>
      </w:pPr>
      <w:r w:rsidRPr="004A3816">
        <w:rPr>
          <w:i/>
        </w:rPr>
        <w:t>Care and services are culturally safe.</w:t>
      </w:r>
    </w:p>
    <w:p w14:paraId="2ABAC3C4" w14:textId="77777777" w:rsidR="004E70DF" w:rsidRPr="00DD02D3" w:rsidRDefault="004E70DF" w:rsidP="004E70DF">
      <w:pPr>
        <w:pStyle w:val="Heading3"/>
      </w:pPr>
      <w:r w:rsidRPr="00DD02D3">
        <w:t>Requirement 1(3)(c)</w:t>
      </w:r>
      <w:r w:rsidRPr="00DD02D3">
        <w:tab/>
      </w:r>
      <w:r w:rsidRPr="00051035">
        <w:t>Compliant</w:t>
      </w:r>
    </w:p>
    <w:p w14:paraId="59F4FA3D" w14:textId="77777777" w:rsidR="004E70DF" w:rsidRPr="004A3816" w:rsidRDefault="004E70DF" w:rsidP="004E70DF">
      <w:pPr>
        <w:tabs>
          <w:tab w:val="right" w:pos="9026"/>
        </w:tabs>
        <w:spacing w:before="0" w:after="0"/>
        <w:outlineLvl w:val="4"/>
        <w:rPr>
          <w:i/>
        </w:rPr>
      </w:pPr>
      <w:r w:rsidRPr="004A3816">
        <w:rPr>
          <w:i/>
        </w:rPr>
        <w:t xml:space="preserve">Each consumer is supported to exercise choice and independence, including to: </w:t>
      </w:r>
    </w:p>
    <w:p w14:paraId="2630CD4E" w14:textId="77777777" w:rsidR="004E70DF" w:rsidRPr="004A3816" w:rsidRDefault="004E70DF" w:rsidP="004E70DF">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3940E654" w14:textId="77777777" w:rsidR="004E70DF" w:rsidRPr="004A3816" w:rsidRDefault="004E70DF" w:rsidP="004E70DF">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9D0F8D0" w14:textId="77777777" w:rsidR="004E70DF" w:rsidRPr="004A3816" w:rsidRDefault="004E70DF" w:rsidP="004E70DF">
      <w:pPr>
        <w:numPr>
          <w:ilvl w:val="0"/>
          <w:numId w:val="12"/>
        </w:numPr>
        <w:tabs>
          <w:tab w:val="right" w:pos="9026"/>
        </w:tabs>
        <w:spacing w:before="0" w:after="0"/>
        <w:ind w:left="567" w:hanging="425"/>
        <w:outlineLvl w:val="4"/>
        <w:rPr>
          <w:i/>
        </w:rPr>
      </w:pPr>
      <w:r w:rsidRPr="004A3816">
        <w:rPr>
          <w:i/>
        </w:rPr>
        <w:t xml:space="preserve">communicate their decisions; and </w:t>
      </w:r>
    </w:p>
    <w:p w14:paraId="30E6044D" w14:textId="77777777" w:rsidR="004E70DF" w:rsidRPr="004A3816" w:rsidRDefault="004E70DF" w:rsidP="004E70DF">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2EB1C5F" w14:textId="77777777" w:rsidR="004E70DF" w:rsidRDefault="004E70DF" w:rsidP="004E70DF">
      <w:pPr>
        <w:pStyle w:val="Heading3"/>
      </w:pPr>
      <w:r>
        <w:t>Requirement 1(3)(d)</w:t>
      </w:r>
      <w:r>
        <w:tab/>
      </w:r>
      <w:r w:rsidRPr="00051035">
        <w:t>Compliant</w:t>
      </w:r>
    </w:p>
    <w:p w14:paraId="50AC52B0" w14:textId="77777777" w:rsidR="004E70DF" w:rsidRPr="004A3816" w:rsidRDefault="004E70DF" w:rsidP="004E70DF">
      <w:pPr>
        <w:rPr>
          <w:i/>
        </w:rPr>
      </w:pPr>
      <w:r w:rsidRPr="004A3816">
        <w:rPr>
          <w:i/>
        </w:rPr>
        <w:t>Each consumer is supported to take risks to enable them to live the best life they can.</w:t>
      </w:r>
    </w:p>
    <w:p w14:paraId="089FBC01" w14:textId="77777777" w:rsidR="004E70DF" w:rsidRDefault="004E70DF" w:rsidP="004E70DF">
      <w:pPr>
        <w:pStyle w:val="Heading3"/>
      </w:pPr>
      <w:r>
        <w:t>Requirement 1(3)(e)</w:t>
      </w:r>
      <w:r>
        <w:tab/>
      </w:r>
      <w:r w:rsidRPr="00051035">
        <w:t>Compliant</w:t>
      </w:r>
    </w:p>
    <w:p w14:paraId="72FC2024" w14:textId="77777777" w:rsidR="004E70DF" w:rsidRPr="004A3816" w:rsidRDefault="004E70DF" w:rsidP="004E70DF">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773F8E24" w14:textId="1D2B9EDC" w:rsidR="004E70DF" w:rsidRDefault="004E70DF" w:rsidP="004E70DF">
      <w:pPr>
        <w:pStyle w:val="Heading3"/>
      </w:pPr>
      <w:r>
        <w:lastRenderedPageBreak/>
        <w:t>Requirement 1(3)(f)</w:t>
      </w:r>
      <w:r>
        <w:tab/>
      </w:r>
      <w:r w:rsidR="00DC68BB">
        <w:t>C</w:t>
      </w:r>
      <w:r w:rsidRPr="00051035">
        <w:t>ompliant</w:t>
      </w:r>
    </w:p>
    <w:p w14:paraId="5C3CE121" w14:textId="77777777" w:rsidR="004E70DF" w:rsidRPr="004A3816" w:rsidRDefault="004E70DF" w:rsidP="004E70DF">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5FAAB7CF" w14:textId="5650C441" w:rsidR="00B6272C" w:rsidRPr="00DC68BB" w:rsidRDefault="00B6272C" w:rsidP="004E70DF">
      <w:pPr>
        <w:rPr>
          <w:color w:val="auto"/>
        </w:rPr>
      </w:pPr>
      <w:r w:rsidRPr="00DC68BB">
        <w:rPr>
          <w:color w:val="auto"/>
        </w:rPr>
        <w:t xml:space="preserve">The Assessment Team identified two consumers had raised complaints regarding </w:t>
      </w:r>
      <w:r w:rsidR="0091105B" w:rsidRPr="00DC68BB">
        <w:rPr>
          <w:color w:val="auto"/>
        </w:rPr>
        <w:t xml:space="preserve">their privacy in relation to </w:t>
      </w:r>
      <w:r w:rsidRPr="00DC68BB">
        <w:rPr>
          <w:color w:val="auto"/>
        </w:rPr>
        <w:t xml:space="preserve">the conduct of a named consumer who consistently entered their bedrooms without consent. </w:t>
      </w:r>
      <w:r w:rsidR="007627D1" w:rsidRPr="00DC68BB">
        <w:rPr>
          <w:color w:val="auto"/>
        </w:rPr>
        <w:t>Another named consumer raised concerns regarding the requirement to lock their bedroom door to maintain their privacy</w:t>
      </w:r>
    </w:p>
    <w:p w14:paraId="2E84890E" w14:textId="1F5C728B" w:rsidR="00B6272C" w:rsidRPr="00DC68BB" w:rsidRDefault="0091105B" w:rsidP="004E70DF">
      <w:pPr>
        <w:rPr>
          <w:color w:val="auto"/>
        </w:rPr>
      </w:pPr>
      <w:r w:rsidRPr="00DC68BB">
        <w:rPr>
          <w:color w:val="auto"/>
        </w:rPr>
        <w:t xml:space="preserve">The Approved provider’s written response to the Assessment Team’s findings demonstrated the assessment, </w:t>
      </w:r>
      <w:r w:rsidR="00497419" w:rsidRPr="00DC68BB">
        <w:rPr>
          <w:color w:val="auto"/>
        </w:rPr>
        <w:t xml:space="preserve">documentation and strategies implemented to reduce the impact of consumers with wandering behaviours. For the named consumer who was entering other consumers’ room, the Approved provider demonstrated actions taken to manage the consumer’s wandering behaviours including medication review, the implementation of sensor devices to alert staff to the consumer’s movements, referral to specialist services and case-conferencing with family members. It is my decision that while the wandering behaviours of the named consumer did infringe on the privacy of other consumers, the consumer </w:t>
      </w:r>
      <w:r w:rsidR="00A6684C" w:rsidRPr="00DC68BB">
        <w:rPr>
          <w:color w:val="auto"/>
        </w:rPr>
        <w:t xml:space="preserve">had entered the service recently and was settling into their new environment, and staff at the service were actively implementing and assessing strategies to manage their wandering behaviours. </w:t>
      </w:r>
      <w:r w:rsidR="00497419" w:rsidRPr="00DC68BB">
        <w:rPr>
          <w:color w:val="auto"/>
        </w:rPr>
        <w:t xml:space="preserve"> </w:t>
      </w:r>
    </w:p>
    <w:p w14:paraId="678BBAAC" w14:textId="77777777" w:rsidR="007627D1" w:rsidRPr="00DC68BB" w:rsidRDefault="00A6684C" w:rsidP="004E70DF">
      <w:pPr>
        <w:rPr>
          <w:color w:val="auto"/>
        </w:rPr>
      </w:pPr>
      <w:r w:rsidRPr="00DC68BB">
        <w:rPr>
          <w:color w:val="auto"/>
        </w:rPr>
        <w:t xml:space="preserve">For another named consumer who raised concerns regarding the need to lock their bedroom door to maintain their privacy, the Approved provider has demonstrated actions taken since the Site audit to provide alternate accommodation for the consumer in consultation with their family. I acknowledge feedback </w:t>
      </w:r>
      <w:r w:rsidR="007627D1" w:rsidRPr="00DC68BB">
        <w:rPr>
          <w:color w:val="auto"/>
        </w:rPr>
        <w:t xml:space="preserve">provided by the named consumer </w:t>
      </w:r>
      <w:r w:rsidRPr="00DC68BB">
        <w:rPr>
          <w:color w:val="auto"/>
        </w:rPr>
        <w:t xml:space="preserve">to the Assessment Team regarding </w:t>
      </w:r>
      <w:r w:rsidR="007627D1" w:rsidRPr="00DC68BB">
        <w:rPr>
          <w:color w:val="auto"/>
        </w:rPr>
        <w:t xml:space="preserve">their loss of privacy, however, it is my decision the service has taken appropriate action by relocating the consumer to alternative accommodation within the service. Documentation provided by the Approved provider indicates this has been a successful strategy. </w:t>
      </w:r>
    </w:p>
    <w:p w14:paraId="38A3096D" w14:textId="0416BCA1" w:rsidR="00A6684C" w:rsidRPr="00DC68BB" w:rsidRDefault="007627D1" w:rsidP="004E70DF">
      <w:pPr>
        <w:rPr>
          <w:color w:val="auto"/>
        </w:rPr>
      </w:pPr>
      <w:r w:rsidRPr="00DC68BB">
        <w:rPr>
          <w:color w:val="auto"/>
        </w:rPr>
        <w:t xml:space="preserve">In making my decision of compliance for this Requirement, I have acknowledged </w:t>
      </w:r>
      <w:r w:rsidR="0057237B" w:rsidRPr="00DC68BB">
        <w:rPr>
          <w:color w:val="auto"/>
        </w:rPr>
        <w:t xml:space="preserve">the actions taken by the Approved provider to manage </w:t>
      </w:r>
      <w:r w:rsidR="00F6751F" w:rsidRPr="00DC68BB">
        <w:rPr>
          <w:color w:val="auto"/>
        </w:rPr>
        <w:t xml:space="preserve">the wandering behaviours of consumers to support the personal privacy </w:t>
      </w:r>
      <w:r w:rsidR="00DC68BB" w:rsidRPr="00DC68BB">
        <w:rPr>
          <w:color w:val="auto"/>
        </w:rPr>
        <w:t>of other consumers.</w:t>
      </w:r>
      <w:r w:rsidRPr="00DC68BB">
        <w:rPr>
          <w:color w:val="auto"/>
        </w:rPr>
        <w:t xml:space="preserve"> </w:t>
      </w:r>
    </w:p>
    <w:p w14:paraId="53F9644E" w14:textId="77777777" w:rsidR="004E70DF" w:rsidRPr="00DC68BB" w:rsidRDefault="004E70DF" w:rsidP="004E70DF">
      <w:pPr>
        <w:rPr>
          <w:color w:val="auto"/>
        </w:rPr>
      </w:pPr>
    </w:p>
    <w:p w14:paraId="2189E106" w14:textId="77777777" w:rsidR="004E70DF" w:rsidRDefault="004E70DF" w:rsidP="004E70DF">
      <w:pPr>
        <w:sectPr w:rsidR="004E70DF" w:rsidSect="00DD0753">
          <w:headerReference w:type="default" r:id="rId21"/>
          <w:type w:val="continuous"/>
          <w:pgSz w:w="11906" w:h="16838"/>
          <w:pgMar w:top="1701" w:right="1418" w:bottom="1418" w:left="1418" w:header="568" w:footer="397" w:gutter="0"/>
          <w:cols w:space="708"/>
          <w:titlePg/>
          <w:docGrid w:linePitch="360"/>
        </w:sectPr>
      </w:pPr>
    </w:p>
    <w:p w14:paraId="418A711B" w14:textId="77777777" w:rsidR="004E70DF" w:rsidRDefault="004E70DF" w:rsidP="004E70DF">
      <w:pPr>
        <w:pStyle w:val="Heading1"/>
        <w:tabs>
          <w:tab w:val="right" w:pos="9070"/>
        </w:tabs>
        <w:spacing w:before="560" w:after="640"/>
        <w:rPr>
          <w:color w:val="FFFFFF" w:themeColor="background1"/>
        </w:rPr>
        <w:sectPr w:rsidR="004E70DF" w:rsidSect="00DD075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27C7F0D" wp14:editId="0D2304D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721EF0C" w14:textId="77777777" w:rsidR="004E70DF" w:rsidRPr="00ED6B57" w:rsidRDefault="004E70DF" w:rsidP="004E70DF">
      <w:pPr>
        <w:pStyle w:val="Heading3"/>
        <w:shd w:val="clear" w:color="auto" w:fill="F2F2F2" w:themeFill="background1" w:themeFillShade="F2"/>
      </w:pPr>
      <w:r w:rsidRPr="00ED6B57">
        <w:t>Consumer outcome:</w:t>
      </w:r>
    </w:p>
    <w:p w14:paraId="6BDCA22F" w14:textId="77777777" w:rsidR="004E70DF" w:rsidRPr="00ED6B57" w:rsidRDefault="004E70DF" w:rsidP="004E70D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46C49D" w14:textId="77777777" w:rsidR="004E70DF" w:rsidRPr="00ED6B57" w:rsidRDefault="004E70DF" w:rsidP="004E70DF">
      <w:pPr>
        <w:pStyle w:val="Heading3"/>
        <w:shd w:val="clear" w:color="auto" w:fill="F2F2F2" w:themeFill="background1" w:themeFillShade="F2"/>
      </w:pPr>
      <w:r w:rsidRPr="00ED6B57">
        <w:t>Organisation statement:</w:t>
      </w:r>
    </w:p>
    <w:p w14:paraId="57F15EED" w14:textId="77777777" w:rsidR="004E70DF" w:rsidRPr="00ED6B57" w:rsidRDefault="004E70DF" w:rsidP="004E70D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D38429" w14:textId="77777777" w:rsidR="004E70DF" w:rsidRDefault="004E70DF" w:rsidP="004E70DF">
      <w:pPr>
        <w:pStyle w:val="Heading2"/>
      </w:pPr>
      <w:r>
        <w:t xml:space="preserve">Assessment </w:t>
      </w:r>
      <w:r w:rsidRPr="002B2C0F">
        <w:t>of Standard</w:t>
      </w:r>
      <w:r>
        <w:t xml:space="preserve"> 2</w:t>
      </w:r>
    </w:p>
    <w:p w14:paraId="20E838FF" w14:textId="36210344" w:rsidR="00B6272C" w:rsidRPr="00AA3DB9" w:rsidRDefault="00B6272C" w:rsidP="00B6272C">
      <w:pPr>
        <w:rPr>
          <w:rFonts w:eastAsiaTheme="minorHAnsi"/>
          <w:color w:val="auto"/>
        </w:rPr>
      </w:pPr>
      <w:r w:rsidRPr="00AA3DB9">
        <w:rPr>
          <w:rFonts w:eastAsiaTheme="minorHAnsi"/>
          <w:color w:val="auto"/>
        </w:rPr>
        <w:t>To understand the consumer’s experience and how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w:t>
      </w:r>
    </w:p>
    <w:p w14:paraId="2CF95247" w14:textId="01C96D5A" w:rsidR="00B6272C" w:rsidRPr="00AA3DB9" w:rsidRDefault="00B6272C" w:rsidP="00B6272C">
      <w:pPr>
        <w:rPr>
          <w:rFonts w:eastAsiaTheme="minorHAnsi"/>
          <w:color w:val="auto"/>
        </w:rPr>
      </w:pPr>
      <w:r w:rsidRPr="00AA3DB9">
        <w:rPr>
          <w:rFonts w:eastAsiaTheme="minorHAnsi"/>
          <w:color w:val="auto"/>
        </w:rPr>
        <w:t xml:space="preserve">Consumers felt like partners in the ongoing assessment and planning of their care and services. Initial assessments </w:t>
      </w:r>
      <w:r w:rsidR="00AA3DB9" w:rsidRPr="00AA3DB9">
        <w:rPr>
          <w:rFonts w:eastAsiaTheme="minorHAnsi"/>
          <w:color w:val="auto"/>
        </w:rPr>
        <w:t>were</w:t>
      </w:r>
      <w:r w:rsidRPr="00AA3DB9">
        <w:rPr>
          <w:rFonts w:eastAsiaTheme="minorHAnsi"/>
          <w:color w:val="auto"/>
        </w:rPr>
        <w:t xml:space="preserve"> completed that identi</w:t>
      </w:r>
      <w:r w:rsidR="00AA3DB9" w:rsidRPr="00AA3DB9">
        <w:rPr>
          <w:rFonts w:eastAsiaTheme="minorHAnsi"/>
          <w:color w:val="auto"/>
        </w:rPr>
        <w:t>fied</w:t>
      </w:r>
      <w:r w:rsidRPr="00AA3DB9">
        <w:rPr>
          <w:rFonts w:eastAsiaTheme="minorHAnsi"/>
          <w:color w:val="auto"/>
        </w:rPr>
        <w:t xml:space="preserve"> consumers</w:t>
      </w:r>
      <w:r w:rsidR="00AA3DB9" w:rsidRPr="00AA3DB9">
        <w:rPr>
          <w:rFonts w:eastAsiaTheme="minorHAnsi"/>
          <w:color w:val="auto"/>
        </w:rPr>
        <w:t>’</w:t>
      </w:r>
      <w:r w:rsidRPr="00AA3DB9">
        <w:rPr>
          <w:rFonts w:eastAsiaTheme="minorHAnsi"/>
          <w:color w:val="auto"/>
        </w:rPr>
        <w:t xml:space="preserve"> goals needs and preferences.</w:t>
      </w:r>
      <w:r w:rsidR="00AA3DB9" w:rsidRPr="00AA3DB9">
        <w:rPr>
          <w:rFonts w:eastAsiaTheme="minorHAnsi"/>
          <w:color w:val="auto"/>
        </w:rPr>
        <w:t xml:space="preserve"> </w:t>
      </w:r>
      <w:r w:rsidRPr="00AA3DB9">
        <w:rPr>
          <w:rFonts w:eastAsiaTheme="minorHAnsi"/>
          <w:color w:val="auto"/>
        </w:rPr>
        <w:t xml:space="preserve">Risks </w:t>
      </w:r>
      <w:r w:rsidR="00AA3DB9" w:rsidRPr="00AA3DB9">
        <w:rPr>
          <w:rFonts w:eastAsiaTheme="minorHAnsi"/>
          <w:color w:val="auto"/>
        </w:rPr>
        <w:t>were</w:t>
      </w:r>
      <w:r w:rsidRPr="00AA3DB9">
        <w:rPr>
          <w:rFonts w:eastAsiaTheme="minorHAnsi"/>
          <w:color w:val="auto"/>
        </w:rPr>
        <w:t xml:space="preserve"> identified as part of the assessment and care planning process.</w:t>
      </w:r>
      <w:r w:rsidR="00AA3DB9" w:rsidRPr="00AA3DB9">
        <w:rPr>
          <w:rFonts w:eastAsiaTheme="minorHAnsi"/>
          <w:color w:val="auto"/>
        </w:rPr>
        <w:t xml:space="preserve"> </w:t>
      </w:r>
      <w:r w:rsidRPr="00AA3DB9">
        <w:rPr>
          <w:rFonts w:eastAsiaTheme="minorHAnsi"/>
          <w:color w:val="auto"/>
        </w:rPr>
        <w:t xml:space="preserve">Care plans </w:t>
      </w:r>
      <w:r w:rsidR="00AA3DB9" w:rsidRPr="00AA3DB9">
        <w:rPr>
          <w:rFonts w:eastAsiaTheme="minorHAnsi"/>
          <w:color w:val="auto"/>
        </w:rPr>
        <w:t>were</w:t>
      </w:r>
      <w:r w:rsidRPr="00AA3DB9">
        <w:rPr>
          <w:rFonts w:eastAsiaTheme="minorHAnsi"/>
          <w:color w:val="auto"/>
        </w:rPr>
        <w:t xml:space="preserve"> reviewed on a three-monthly basis or if </w:t>
      </w:r>
      <w:r w:rsidR="00AA3DB9" w:rsidRPr="00AA3DB9">
        <w:rPr>
          <w:rFonts w:eastAsiaTheme="minorHAnsi"/>
          <w:color w:val="auto"/>
        </w:rPr>
        <w:t xml:space="preserve">the </w:t>
      </w:r>
      <w:r w:rsidRPr="00AA3DB9">
        <w:rPr>
          <w:rFonts w:eastAsiaTheme="minorHAnsi"/>
          <w:color w:val="auto"/>
        </w:rPr>
        <w:t>consumer</w:t>
      </w:r>
      <w:r w:rsidR="00AA3DB9" w:rsidRPr="00AA3DB9">
        <w:rPr>
          <w:rFonts w:eastAsiaTheme="minorHAnsi"/>
          <w:color w:val="auto"/>
        </w:rPr>
        <w:t xml:space="preserve">’s </w:t>
      </w:r>
      <w:r w:rsidRPr="00AA3DB9">
        <w:rPr>
          <w:rFonts w:eastAsiaTheme="minorHAnsi"/>
          <w:color w:val="auto"/>
        </w:rPr>
        <w:t>care needs change</w:t>
      </w:r>
      <w:r w:rsidR="00AA3DB9" w:rsidRPr="00AA3DB9">
        <w:rPr>
          <w:rFonts w:eastAsiaTheme="minorHAnsi"/>
          <w:color w:val="auto"/>
        </w:rPr>
        <w:t>d</w:t>
      </w:r>
      <w:r w:rsidRPr="00AA3DB9">
        <w:rPr>
          <w:rFonts w:eastAsiaTheme="minorHAnsi"/>
          <w:color w:val="auto"/>
        </w:rPr>
        <w:t>.</w:t>
      </w:r>
      <w:r w:rsidR="00AA3DB9" w:rsidRPr="00AA3DB9">
        <w:rPr>
          <w:rFonts w:eastAsiaTheme="minorHAnsi"/>
          <w:color w:val="auto"/>
        </w:rPr>
        <w:t xml:space="preserve"> </w:t>
      </w:r>
      <w:r w:rsidRPr="00AA3DB9">
        <w:rPr>
          <w:rFonts w:eastAsiaTheme="minorHAnsi"/>
          <w:color w:val="auto"/>
        </w:rPr>
        <w:t xml:space="preserve">Consumers end of life care wishes </w:t>
      </w:r>
      <w:r w:rsidR="00AA3DB9" w:rsidRPr="00AA3DB9">
        <w:rPr>
          <w:rFonts w:eastAsiaTheme="minorHAnsi"/>
          <w:color w:val="auto"/>
        </w:rPr>
        <w:t>were</w:t>
      </w:r>
      <w:r w:rsidRPr="00AA3DB9">
        <w:rPr>
          <w:rFonts w:eastAsiaTheme="minorHAnsi"/>
          <w:color w:val="auto"/>
        </w:rPr>
        <w:t xml:space="preserve"> mostly documented and reviewed in the care plan and review process. The service ha</w:t>
      </w:r>
      <w:r w:rsidR="00AA3DB9" w:rsidRPr="00AA3DB9">
        <w:rPr>
          <w:rFonts w:eastAsiaTheme="minorHAnsi"/>
          <w:color w:val="auto"/>
        </w:rPr>
        <w:t>d</w:t>
      </w:r>
      <w:r w:rsidRPr="00AA3DB9">
        <w:rPr>
          <w:rFonts w:eastAsiaTheme="minorHAnsi"/>
          <w:color w:val="auto"/>
        </w:rPr>
        <w:t xml:space="preserve"> identified where consumers end of life wishes </w:t>
      </w:r>
      <w:r w:rsidR="00AA3DB9" w:rsidRPr="00AA3DB9">
        <w:rPr>
          <w:rFonts w:eastAsiaTheme="minorHAnsi"/>
          <w:color w:val="auto"/>
        </w:rPr>
        <w:t>were</w:t>
      </w:r>
      <w:r w:rsidRPr="00AA3DB9">
        <w:rPr>
          <w:rFonts w:eastAsiaTheme="minorHAnsi"/>
          <w:color w:val="auto"/>
        </w:rPr>
        <w:t xml:space="preserve"> not documented, </w:t>
      </w:r>
      <w:r w:rsidR="00AA3DB9" w:rsidRPr="00AA3DB9">
        <w:rPr>
          <w:rFonts w:eastAsiaTheme="minorHAnsi"/>
          <w:color w:val="auto"/>
        </w:rPr>
        <w:t xml:space="preserve">follow up action was to occur to gather this information. </w:t>
      </w:r>
    </w:p>
    <w:p w14:paraId="0A81FF7A" w14:textId="1E50FA03" w:rsidR="004E70DF" w:rsidRPr="00AA3DB9" w:rsidRDefault="00B6272C" w:rsidP="00B6272C">
      <w:pPr>
        <w:rPr>
          <w:rFonts w:eastAsiaTheme="minorHAnsi"/>
          <w:color w:val="auto"/>
        </w:rPr>
      </w:pPr>
      <w:r w:rsidRPr="00AA3DB9">
        <w:rPr>
          <w:rFonts w:eastAsiaTheme="minorHAnsi"/>
          <w:color w:val="auto"/>
        </w:rPr>
        <w:t>The service accesse</w:t>
      </w:r>
      <w:r w:rsidR="00AA3DB9" w:rsidRPr="00AA3DB9">
        <w:rPr>
          <w:rFonts w:eastAsiaTheme="minorHAnsi"/>
          <w:color w:val="auto"/>
        </w:rPr>
        <w:t>d</w:t>
      </w:r>
      <w:r w:rsidRPr="00AA3DB9">
        <w:rPr>
          <w:rFonts w:eastAsiaTheme="minorHAnsi"/>
          <w:color w:val="auto"/>
        </w:rPr>
        <w:t xml:space="preserve"> internal and external services and allied health professionals as required to support consumer care. </w:t>
      </w:r>
    </w:p>
    <w:p w14:paraId="383291FC" w14:textId="711D125D" w:rsidR="004E70DF" w:rsidRPr="00AA3DB9" w:rsidRDefault="004E70DF" w:rsidP="004E70DF">
      <w:pPr>
        <w:rPr>
          <w:rFonts w:eastAsia="Calibri"/>
          <w:i/>
          <w:color w:val="auto"/>
          <w:lang w:eastAsia="en-US"/>
        </w:rPr>
      </w:pPr>
      <w:r w:rsidRPr="00AA3DB9">
        <w:rPr>
          <w:rFonts w:eastAsiaTheme="minorHAnsi"/>
          <w:color w:val="auto"/>
        </w:rPr>
        <w:t xml:space="preserve">The Quality Standard is assessed as Compliant as </w:t>
      </w:r>
      <w:r w:rsidR="00AA3DB9" w:rsidRPr="00AA3DB9">
        <w:rPr>
          <w:rFonts w:eastAsiaTheme="minorHAnsi"/>
          <w:color w:val="auto"/>
        </w:rPr>
        <w:t>five</w:t>
      </w:r>
      <w:r w:rsidRPr="00AA3DB9">
        <w:rPr>
          <w:rFonts w:eastAsiaTheme="minorHAnsi"/>
          <w:color w:val="auto"/>
        </w:rPr>
        <w:t xml:space="preserve"> of the five specific requirements have been assessed as Compliant.</w:t>
      </w:r>
    </w:p>
    <w:p w14:paraId="07173FE6" w14:textId="0356665C" w:rsidR="004E70DF" w:rsidRDefault="004E70DF" w:rsidP="004E70DF">
      <w:pPr>
        <w:pStyle w:val="Heading2"/>
      </w:pPr>
      <w:r>
        <w:lastRenderedPageBreak/>
        <w:t>Assessment of Standard 2 Requirements</w:t>
      </w:r>
      <w:r w:rsidRPr="0066387A">
        <w:rPr>
          <w:i/>
          <w:color w:val="0000FF"/>
          <w:sz w:val="24"/>
          <w:szCs w:val="24"/>
        </w:rPr>
        <w:t xml:space="preserve"> </w:t>
      </w:r>
    </w:p>
    <w:p w14:paraId="21FB1BBF" w14:textId="77777777" w:rsidR="004E70DF" w:rsidRDefault="004E70DF" w:rsidP="004E70DF">
      <w:pPr>
        <w:pStyle w:val="Heading3"/>
      </w:pPr>
      <w:r w:rsidRPr="00051035">
        <w:t xml:space="preserve">Requirement </w:t>
      </w:r>
      <w:r>
        <w:t>2</w:t>
      </w:r>
      <w:r w:rsidRPr="00051035">
        <w:t>(3)(a)</w:t>
      </w:r>
      <w:r w:rsidRPr="00051035">
        <w:tab/>
        <w:t>Compliant</w:t>
      </w:r>
    </w:p>
    <w:p w14:paraId="396422EA" w14:textId="77777777" w:rsidR="004E70DF" w:rsidRPr="004A3816" w:rsidRDefault="004E70DF" w:rsidP="004E70DF">
      <w:pPr>
        <w:rPr>
          <w:i/>
        </w:rPr>
      </w:pPr>
      <w:r w:rsidRPr="004A3816">
        <w:rPr>
          <w:i/>
        </w:rPr>
        <w:t>Assessment and planning, including consideration of risks to the consumer’s health and well-being, informs the delivery of safe and effective care and services.</w:t>
      </w:r>
    </w:p>
    <w:p w14:paraId="6F3016DC" w14:textId="77777777" w:rsidR="004E70DF" w:rsidRDefault="004E70DF" w:rsidP="004E70DF">
      <w:pPr>
        <w:pStyle w:val="Heading3"/>
      </w:pPr>
      <w:r>
        <w:t>Requirement 2(3)(b)</w:t>
      </w:r>
      <w:r>
        <w:tab/>
      </w:r>
      <w:r w:rsidRPr="00051035">
        <w:t>Compliant</w:t>
      </w:r>
    </w:p>
    <w:p w14:paraId="22E9EFC2" w14:textId="77777777" w:rsidR="004E70DF" w:rsidRPr="004A3816" w:rsidRDefault="004E70DF" w:rsidP="004E70D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EC10309" w14:textId="77777777" w:rsidR="004E70DF" w:rsidRDefault="004E70DF" w:rsidP="004E70DF">
      <w:pPr>
        <w:pStyle w:val="Heading3"/>
      </w:pPr>
      <w:r>
        <w:t>Requirement 2(3)(c)</w:t>
      </w:r>
      <w:r>
        <w:tab/>
      </w:r>
      <w:r w:rsidRPr="00051035">
        <w:t>Compliant</w:t>
      </w:r>
    </w:p>
    <w:p w14:paraId="6D9E3CC5" w14:textId="77777777" w:rsidR="004E70DF" w:rsidRPr="004A3816" w:rsidRDefault="004E70DF" w:rsidP="004E70DF">
      <w:pPr>
        <w:rPr>
          <w:i/>
        </w:rPr>
      </w:pPr>
      <w:r w:rsidRPr="004A3816">
        <w:rPr>
          <w:i/>
        </w:rPr>
        <w:t>The organisation demonstrates that assessment and planning:</w:t>
      </w:r>
    </w:p>
    <w:p w14:paraId="6A8E3CDD" w14:textId="77777777" w:rsidR="004E70DF" w:rsidRPr="004A3816" w:rsidRDefault="004E70DF" w:rsidP="004E70DF">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DC1C851" w14:textId="77777777" w:rsidR="004E70DF" w:rsidRPr="004A3816" w:rsidRDefault="004E70DF" w:rsidP="004E70DF">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40A5407" w14:textId="77777777" w:rsidR="004E70DF" w:rsidRDefault="004E70DF" w:rsidP="004E70DF">
      <w:pPr>
        <w:pStyle w:val="Heading3"/>
      </w:pPr>
      <w:r>
        <w:t>Requirement 2(3)(d)</w:t>
      </w:r>
      <w:r>
        <w:tab/>
      </w:r>
      <w:r w:rsidRPr="00051035">
        <w:t>Compliant</w:t>
      </w:r>
    </w:p>
    <w:p w14:paraId="3B465B52" w14:textId="77777777" w:rsidR="004E70DF" w:rsidRPr="004A3816" w:rsidRDefault="004E70DF" w:rsidP="004E70DF">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07D49CD" w14:textId="77777777" w:rsidR="004E70DF" w:rsidRDefault="004E70DF" w:rsidP="004E70DF">
      <w:pPr>
        <w:pStyle w:val="Heading3"/>
      </w:pPr>
      <w:r>
        <w:t>Requirement 2(3)(e)</w:t>
      </w:r>
      <w:r>
        <w:tab/>
      </w:r>
      <w:r w:rsidRPr="00051035">
        <w:t>Compliant</w:t>
      </w:r>
    </w:p>
    <w:p w14:paraId="3184E6C2" w14:textId="77777777" w:rsidR="004E70DF" w:rsidRPr="004A3816" w:rsidRDefault="004E70DF" w:rsidP="004E70DF">
      <w:pPr>
        <w:rPr>
          <w:i/>
        </w:rPr>
      </w:pPr>
      <w:r w:rsidRPr="004A3816">
        <w:rPr>
          <w:i/>
        </w:rPr>
        <w:t>Care and services are reviewed regularly for effectiveness, and when circumstances change or when incidents impact on the needs, goals or preferences of the consumer.</w:t>
      </w:r>
    </w:p>
    <w:p w14:paraId="4BFDE189" w14:textId="77777777" w:rsidR="004E70DF" w:rsidRPr="00934888" w:rsidRDefault="004E70DF" w:rsidP="004E70DF"/>
    <w:p w14:paraId="65C22CC5" w14:textId="77777777" w:rsidR="004E70DF" w:rsidRDefault="004E70DF" w:rsidP="004E70DF">
      <w:pPr>
        <w:sectPr w:rsidR="004E70DF" w:rsidSect="00DD0753">
          <w:headerReference w:type="default" r:id="rId24"/>
          <w:type w:val="continuous"/>
          <w:pgSz w:w="11906" w:h="16838"/>
          <w:pgMar w:top="1701" w:right="1418" w:bottom="1418" w:left="1418" w:header="709" w:footer="397" w:gutter="0"/>
          <w:cols w:space="708"/>
          <w:titlePg/>
          <w:docGrid w:linePitch="360"/>
        </w:sectPr>
      </w:pPr>
    </w:p>
    <w:p w14:paraId="653C5FE6" w14:textId="77777777" w:rsidR="004E70DF" w:rsidRDefault="004E70DF" w:rsidP="004E70DF">
      <w:pPr>
        <w:pStyle w:val="Heading1"/>
        <w:tabs>
          <w:tab w:val="right" w:pos="9070"/>
        </w:tabs>
        <w:spacing w:before="560" w:after="640"/>
        <w:rPr>
          <w:color w:val="FFFFFF" w:themeColor="background1"/>
          <w:sz w:val="36"/>
        </w:rPr>
        <w:sectPr w:rsidR="004E70DF" w:rsidSect="00DD075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37D9442" wp14:editId="53AD6D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837EEB1" w14:textId="77777777" w:rsidR="004E70DF" w:rsidRPr="00FD1B02" w:rsidRDefault="004E70DF" w:rsidP="004E70DF">
      <w:pPr>
        <w:pStyle w:val="Heading3"/>
        <w:shd w:val="clear" w:color="auto" w:fill="F2F2F2" w:themeFill="background1" w:themeFillShade="F2"/>
      </w:pPr>
      <w:r w:rsidRPr="00FD1B02">
        <w:t>Consumer outcome:</w:t>
      </w:r>
    </w:p>
    <w:p w14:paraId="74CCEAF8" w14:textId="77777777" w:rsidR="004E70DF" w:rsidRDefault="004E70DF" w:rsidP="004E70DF">
      <w:pPr>
        <w:numPr>
          <w:ilvl w:val="0"/>
          <w:numId w:val="3"/>
        </w:numPr>
        <w:shd w:val="clear" w:color="auto" w:fill="F2F2F2" w:themeFill="background1" w:themeFillShade="F2"/>
      </w:pPr>
      <w:r>
        <w:t>I get personal care, clinical care, or both personal care and clinical care, that is safe and right for me.</w:t>
      </w:r>
    </w:p>
    <w:p w14:paraId="745F10CB" w14:textId="77777777" w:rsidR="004E70DF" w:rsidRDefault="004E70DF" w:rsidP="004E70DF">
      <w:pPr>
        <w:pStyle w:val="Heading3"/>
        <w:shd w:val="clear" w:color="auto" w:fill="F2F2F2" w:themeFill="background1" w:themeFillShade="F2"/>
      </w:pPr>
      <w:r>
        <w:t>Organisation statement:</w:t>
      </w:r>
    </w:p>
    <w:p w14:paraId="7E1440BE" w14:textId="77777777" w:rsidR="004E70DF" w:rsidRDefault="004E70DF" w:rsidP="004E70D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04A2BF" w14:textId="77777777" w:rsidR="004E70DF" w:rsidRDefault="004E70DF" w:rsidP="004E70DF">
      <w:pPr>
        <w:pStyle w:val="Heading2"/>
      </w:pPr>
      <w:r>
        <w:t>Assessment of Standard 3</w:t>
      </w:r>
    </w:p>
    <w:p w14:paraId="1B7DAF5D" w14:textId="4C54A5E9" w:rsidR="00AA3DB9" w:rsidRPr="00CD429B" w:rsidRDefault="00AA3DB9" w:rsidP="00AA3DB9">
      <w:pPr>
        <w:rPr>
          <w:rFonts w:eastAsiaTheme="minorHAnsi"/>
          <w:color w:val="auto"/>
        </w:rPr>
      </w:pPr>
      <w:r w:rsidRPr="00CD429B">
        <w:rPr>
          <w:rFonts w:eastAsiaTheme="minorHAnsi"/>
          <w:color w:val="auto"/>
        </w:rPr>
        <w:t>To understand the consumer’s experience and how the organisation understood and applied the requirements within this Standard, the Assessment Team sampled the experience of consumers – their care plans and assessments were reviewed, and staff were asked about how they ensured the delivery of safe and effective care for consumers. The Assessment Team also examined relevant documents.</w:t>
      </w:r>
    </w:p>
    <w:p w14:paraId="479DBA73" w14:textId="37219D3F" w:rsidR="00AA3DB9" w:rsidRPr="00CD429B" w:rsidRDefault="00417B6A" w:rsidP="00AA3DB9">
      <w:pPr>
        <w:rPr>
          <w:rFonts w:eastAsiaTheme="minorHAnsi"/>
          <w:color w:val="auto"/>
        </w:rPr>
      </w:pPr>
      <w:r w:rsidRPr="00CD429B">
        <w:rPr>
          <w:rFonts w:eastAsiaTheme="minorHAnsi"/>
          <w:color w:val="auto"/>
        </w:rPr>
        <w:t>C</w:t>
      </w:r>
      <w:r w:rsidR="00AA3DB9" w:rsidRPr="00CD429B">
        <w:rPr>
          <w:rFonts w:eastAsiaTheme="minorHAnsi"/>
          <w:color w:val="auto"/>
        </w:rPr>
        <w:t>onsumers receive</w:t>
      </w:r>
      <w:r w:rsidRPr="00CD429B">
        <w:rPr>
          <w:rFonts w:eastAsiaTheme="minorHAnsi"/>
          <w:color w:val="auto"/>
        </w:rPr>
        <w:t>d</w:t>
      </w:r>
      <w:r w:rsidR="00AA3DB9" w:rsidRPr="00CD429B">
        <w:rPr>
          <w:rFonts w:eastAsiaTheme="minorHAnsi"/>
          <w:color w:val="auto"/>
        </w:rPr>
        <w:t xml:space="preserve"> personal care and clinical care that </w:t>
      </w:r>
      <w:r w:rsidRPr="00CD429B">
        <w:rPr>
          <w:rFonts w:eastAsiaTheme="minorHAnsi"/>
          <w:color w:val="auto"/>
        </w:rPr>
        <w:t>was</w:t>
      </w:r>
      <w:r w:rsidR="00AA3DB9" w:rsidRPr="00CD429B">
        <w:rPr>
          <w:rFonts w:eastAsiaTheme="minorHAnsi"/>
          <w:color w:val="auto"/>
        </w:rPr>
        <w:t xml:space="preserve"> safe and right for them</w:t>
      </w:r>
      <w:r w:rsidR="00CD429B" w:rsidRPr="00CD429B">
        <w:rPr>
          <w:rFonts w:eastAsiaTheme="minorHAnsi"/>
          <w:color w:val="auto"/>
        </w:rPr>
        <w:t>, and they had access to a Medical officer when required.</w:t>
      </w:r>
      <w:r w:rsidR="00AA3DB9" w:rsidRPr="00CD429B">
        <w:rPr>
          <w:rFonts w:eastAsiaTheme="minorHAnsi"/>
          <w:color w:val="auto"/>
        </w:rPr>
        <w:t xml:space="preserve"> </w:t>
      </w:r>
      <w:r w:rsidR="00CD429B" w:rsidRPr="00CD429B">
        <w:rPr>
          <w:rFonts w:eastAsiaTheme="minorHAnsi"/>
          <w:color w:val="auto"/>
        </w:rPr>
        <w:t>C</w:t>
      </w:r>
      <w:r w:rsidR="00AA3DB9" w:rsidRPr="00CD429B">
        <w:rPr>
          <w:rFonts w:eastAsiaTheme="minorHAnsi"/>
          <w:color w:val="auto"/>
        </w:rPr>
        <w:t>onsumers and representatives reported the service include</w:t>
      </w:r>
      <w:r w:rsidR="00CD429B" w:rsidRPr="00CD429B">
        <w:rPr>
          <w:rFonts w:eastAsiaTheme="minorHAnsi"/>
          <w:color w:val="auto"/>
        </w:rPr>
        <w:t>d</w:t>
      </w:r>
      <w:r w:rsidR="00AA3DB9" w:rsidRPr="00CD429B">
        <w:rPr>
          <w:rFonts w:eastAsiaTheme="minorHAnsi"/>
          <w:color w:val="auto"/>
        </w:rPr>
        <w:t xml:space="preserve"> them in decisions about their care and care </w:t>
      </w:r>
      <w:r w:rsidR="00CD429B" w:rsidRPr="00CD429B">
        <w:rPr>
          <w:rFonts w:eastAsiaTheme="minorHAnsi"/>
          <w:color w:val="auto"/>
        </w:rPr>
        <w:t>delivered was</w:t>
      </w:r>
      <w:r w:rsidR="00AA3DB9" w:rsidRPr="00CD429B">
        <w:rPr>
          <w:rFonts w:eastAsiaTheme="minorHAnsi"/>
          <w:color w:val="auto"/>
        </w:rPr>
        <w:t xml:space="preserve"> tailored to their needs, goals and preferences.</w:t>
      </w:r>
      <w:r w:rsidR="00CD429B" w:rsidRPr="00CD429B">
        <w:rPr>
          <w:rFonts w:eastAsiaTheme="minorHAnsi"/>
          <w:color w:val="auto"/>
        </w:rPr>
        <w:t xml:space="preserve"> </w:t>
      </w:r>
      <w:r w:rsidR="00AA3DB9" w:rsidRPr="00CD429B">
        <w:rPr>
          <w:rFonts w:eastAsiaTheme="minorHAnsi"/>
          <w:color w:val="auto"/>
        </w:rPr>
        <w:t>Consumers nearing the end of life receive</w:t>
      </w:r>
      <w:r w:rsidR="00CD429B" w:rsidRPr="00CD429B">
        <w:rPr>
          <w:rFonts w:eastAsiaTheme="minorHAnsi"/>
          <w:color w:val="auto"/>
        </w:rPr>
        <w:t>d</w:t>
      </w:r>
      <w:r w:rsidR="00AA3DB9" w:rsidRPr="00CD429B">
        <w:rPr>
          <w:rFonts w:eastAsiaTheme="minorHAnsi"/>
          <w:color w:val="auto"/>
        </w:rPr>
        <w:t xml:space="preserve"> safe and appropriate care which maintain</w:t>
      </w:r>
      <w:r w:rsidR="00CD429B" w:rsidRPr="00CD429B">
        <w:rPr>
          <w:rFonts w:eastAsiaTheme="minorHAnsi"/>
          <w:color w:val="auto"/>
        </w:rPr>
        <w:t>ed</w:t>
      </w:r>
      <w:r w:rsidR="00AA3DB9" w:rsidRPr="00CD429B">
        <w:rPr>
          <w:rFonts w:eastAsiaTheme="minorHAnsi"/>
          <w:color w:val="auto"/>
        </w:rPr>
        <w:t xml:space="preserve"> their comfort and dignity.</w:t>
      </w:r>
    </w:p>
    <w:p w14:paraId="09069D5B" w14:textId="12ED889E" w:rsidR="00AA3DB9" w:rsidRPr="00CD429B" w:rsidRDefault="00AA3DB9" w:rsidP="00AA3DB9">
      <w:pPr>
        <w:rPr>
          <w:rFonts w:eastAsiaTheme="minorHAnsi"/>
          <w:color w:val="auto"/>
        </w:rPr>
      </w:pPr>
      <w:r w:rsidRPr="00CD429B">
        <w:rPr>
          <w:rFonts w:eastAsiaTheme="minorHAnsi"/>
          <w:color w:val="auto"/>
        </w:rPr>
        <w:t>Care documentation demonstrate</w:t>
      </w:r>
      <w:r w:rsidR="00CD429B" w:rsidRPr="00CD429B">
        <w:rPr>
          <w:rFonts w:eastAsiaTheme="minorHAnsi"/>
          <w:color w:val="auto"/>
        </w:rPr>
        <w:t>d</w:t>
      </w:r>
      <w:r w:rsidRPr="00CD429B">
        <w:rPr>
          <w:rFonts w:eastAsiaTheme="minorHAnsi"/>
          <w:color w:val="auto"/>
        </w:rPr>
        <w:t xml:space="preserve"> deterioration or changes in the consumer’s health care needs </w:t>
      </w:r>
      <w:r w:rsidR="00CD429B" w:rsidRPr="00CD429B">
        <w:rPr>
          <w:rFonts w:eastAsiaTheme="minorHAnsi"/>
          <w:color w:val="auto"/>
        </w:rPr>
        <w:t>were</w:t>
      </w:r>
      <w:r w:rsidRPr="00CD429B">
        <w:rPr>
          <w:rFonts w:eastAsiaTheme="minorHAnsi"/>
          <w:color w:val="auto"/>
        </w:rPr>
        <w:t xml:space="preserve"> responded to in a timely manner.</w:t>
      </w:r>
    </w:p>
    <w:p w14:paraId="4EE45E9D" w14:textId="45E9D482" w:rsidR="004E70DF" w:rsidRPr="00CD429B" w:rsidRDefault="00AA3DB9" w:rsidP="00AA3DB9">
      <w:pPr>
        <w:rPr>
          <w:rFonts w:eastAsiaTheme="minorHAnsi"/>
          <w:color w:val="auto"/>
        </w:rPr>
      </w:pPr>
      <w:r w:rsidRPr="00CD429B">
        <w:rPr>
          <w:rFonts w:eastAsiaTheme="minorHAnsi"/>
          <w:color w:val="auto"/>
        </w:rPr>
        <w:t>The service ha</w:t>
      </w:r>
      <w:r w:rsidR="00CD429B" w:rsidRPr="00CD429B">
        <w:rPr>
          <w:rFonts w:eastAsiaTheme="minorHAnsi"/>
          <w:color w:val="auto"/>
        </w:rPr>
        <w:t>d</w:t>
      </w:r>
      <w:r w:rsidRPr="00CD429B">
        <w:rPr>
          <w:rFonts w:eastAsiaTheme="minorHAnsi"/>
          <w:color w:val="auto"/>
        </w:rPr>
        <w:t xml:space="preserve"> processes in place to minimise infection-related risks. </w:t>
      </w:r>
    </w:p>
    <w:p w14:paraId="2A0E9616" w14:textId="4C21CF39" w:rsidR="004E70DF" w:rsidRPr="00CD429B" w:rsidRDefault="004E70DF" w:rsidP="004E70DF">
      <w:pPr>
        <w:rPr>
          <w:rFonts w:eastAsia="Calibri"/>
          <w:color w:val="auto"/>
          <w:lang w:eastAsia="en-US"/>
        </w:rPr>
      </w:pPr>
      <w:r w:rsidRPr="00CD429B">
        <w:rPr>
          <w:rFonts w:eastAsiaTheme="minorHAnsi"/>
          <w:color w:val="auto"/>
        </w:rPr>
        <w:t xml:space="preserve">The Quality Standard is assessed as Compliant as </w:t>
      </w:r>
      <w:r w:rsidR="00CD429B" w:rsidRPr="00CD429B">
        <w:rPr>
          <w:rFonts w:eastAsiaTheme="minorHAnsi"/>
          <w:color w:val="auto"/>
        </w:rPr>
        <w:t>seven</w:t>
      </w:r>
      <w:r w:rsidRPr="00CD429B">
        <w:rPr>
          <w:rFonts w:eastAsiaTheme="minorHAnsi"/>
          <w:color w:val="auto"/>
        </w:rPr>
        <w:t xml:space="preserve"> of the seven specific requirements have been assessed as Compliant.</w:t>
      </w:r>
    </w:p>
    <w:p w14:paraId="0CA096CC" w14:textId="42444660" w:rsidR="004E70DF" w:rsidRDefault="004E70DF" w:rsidP="004E70D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7C5CA8F" w14:textId="77777777" w:rsidR="004E70DF" w:rsidRPr="00853601" w:rsidRDefault="004E70DF" w:rsidP="004E70DF">
      <w:pPr>
        <w:pStyle w:val="Heading3"/>
      </w:pPr>
      <w:r w:rsidRPr="00853601">
        <w:t>Requirement 3(3)(a)</w:t>
      </w:r>
      <w:r>
        <w:tab/>
      </w:r>
      <w:r w:rsidRPr="00051035">
        <w:t>Compliant</w:t>
      </w:r>
    </w:p>
    <w:p w14:paraId="49F87723" w14:textId="77777777" w:rsidR="004E70DF" w:rsidRPr="004A3816" w:rsidRDefault="004E70DF" w:rsidP="004E70DF">
      <w:pPr>
        <w:rPr>
          <w:i/>
        </w:rPr>
      </w:pPr>
      <w:r w:rsidRPr="004A3816">
        <w:rPr>
          <w:i/>
        </w:rPr>
        <w:t>Each consumer gets safe and effective personal care, clinical care, or both personal care and clinical care, that:</w:t>
      </w:r>
    </w:p>
    <w:p w14:paraId="5BFF537A" w14:textId="77777777" w:rsidR="004E70DF" w:rsidRPr="004A3816" w:rsidRDefault="004E70DF" w:rsidP="004E70DF">
      <w:pPr>
        <w:numPr>
          <w:ilvl w:val="0"/>
          <w:numId w:val="24"/>
        </w:numPr>
        <w:tabs>
          <w:tab w:val="right" w:pos="9026"/>
        </w:tabs>
        <w:spacing w:before="0" w:after="0"/>
        <w:ind w:left="567" w:hanging="425"/>
        <w:outlineLvl w:val="4"/>
        <w:rPr>
          <w:i/>
        </w:rPr>
      </w:pPr>
      <w:r w:rsidRPr="004A3816">
        <w:rPr>
          <w:i/>
        </w:rPr>
        <w:t>is best practice; and</w:t>
      </w:r>
    </w:p>
    <w:p w14:paraId="6D326062" w14:textId="77777777" w:rsidR="004E70DF" w:rsidRPr="004A3816" w:rsidRDefault="004E70DF" w:rsidP="004E70DF">
      <w:pPr>
        <w:numPr>
          <w:ilvl w:val="0"/>
          <w:numId w:val="24"/>
        </w:numPr>
        <w:tabs>
          <w:tab w:val="right" w:pos="9026"/>
        </w:tabs>
        <w:spacing w:before="0" w:after="0"/>
        <w:ind w:left="567" w:hanging="425"/>
        <w:outlineLvl w:val="4"/>
        <w:rPr>
          <w:i/>
        </w:rPr>
      </w:pPr>
      <w:r w:rsidRPr="004A3816">
        <w:rPr>
          <w:i/>
        </w:rPr>
        <w:t>is tailored to their needs; and</w:t>
      </w:r>
    </w:p>
    <w:p w14:paraId="40A8937A" w14:textId="77777777" w:rsidR="004E70DF" w:rsidRPr="004A3816" w:rsidRDefault="004E70DF" w:rsidP="004E70DF">
      <w:pPr>
        <w:numPr>
          <w:ilvl w:val="0"/>
          <w:numId w:val="24"/>
        </w:numPr>
        <w:tabs>
          <w:tab w:val="right" w:pos="9026"/>
        </w:tabs>
        <w:spacing w:before="0" w:after="0"/>
        <w:ind w:left="567" w:hanging="425"/>
        <w:outlineLvl w:val="4"/>
        <w:rPr>
          <w:i/>
        </w:rPr>
      </w:pPr>
      <w:r w:rsidRPr="004A3816">
        <w:rPr>
          <w:i/>
        </w:rPr>
        <w:t>optimises their health and well-being.</w:t>
      </w:r>
    </w:p>
    <w:p w14:paraId="1A365490" w14:textId="77777777" w:rsidR="004E70DF" w:rsidRPr="00853601" w:rsidRDefault="004E70DF" w:rsidP="004E70DF">
      <w:pPr>
        <w:pStyle w:val="Heading3"/>
      </w:pPr>
      <w:r w:rsidRPr="00853601">
        <w:t>Requirement 3(3)(b)</w:t>
      </w:r>
      <w:r>
        <w:tab/>
      </w:r>
      <w:r w:rsidRPr="00051035">
        <w:t>Compliant</w:t>
      </w:r>
    </w:p>
    <w:p w14:paraId="3156D109" w14:textId="77777777" w:rsidR="004E70DF" w:rsidRPr="004A3816" w:rsidRDefault="004E70DF" w:rsidP="004E70DF">
      <w:pPr>
        <w:rPr>
          <w:i/>
        </w:rPr>
      </w:pPr>
      <w:r w:rsidRPr="004A3816">
        <w:rPr>
          <w:i/>
          <w:szCs w:val="22"/>
        </w:rPr>
        <w:t>Effective management of high impact or high prevalence risks associated with the care of each consumer.</w:t>
      </w:r>
    </w:p>
    <w:p w14:paraId="4C65A4D2" w14:textId="77777777" w:rsidR="004E70DF" w:rsidRPr="00D435F8" w:rsidRDefault="004E70DF" w:rsidP="004E70DF">
      <w:pPr>
        <w:pStyle w:val="Heading3"/>
      </w:pPr>
      <w:r w:rsidRPr="00D435F8">
        <w:t>Requirement 3(3)(c)</w:t>
      </w:r>
      <w:r>
        <w:tab/>
      </w:r>
      <w:r w:rsidRPr="00051035">
        <w:t>Compliant</w:t>
      </w:r>
    </w:p>
    <w:p w14:paraId="7270F4BD" w14:textId="77777777" w:rsidR="004E70DF" w:rsidRPr="004A3816" w:rsidRDefault="004E70DF" w:rsidP="004E70DF">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1A14289" w14:textId="77777777" w:rsidR="004E70DF" w:rsidRPr="00D435F8" w:rsidRDefault="004E70DF" w:rsidP="004E70DF">
      <w:pPr>
        <w:pStyle w:val="Heading3"/>
      </w:pPr>
      <w:r w:rsidRPr="00D435F8">
        <w:t>Requirement 3(3)(d)</w:t>
      </w:r>
      <w:r>
        <w:tab/>
      </w:r>
      <w:r w:rsidRPr="00051035">
        <w:t>Compliant</w:t>
      </w:r>
    </w:p>
    <w:p w14:paraId="028279BC" w14:textId="77777777" w:rsidR="004E70DF" w:rsidRPr="004A3816" w:rsidRDefault="004E70DF" w:rsidP="004E70DF">
      <w:pPr>
        <w:rPr>
          <w:i/>
        </w:rPr>
      </w:pPr>
      <w:r w:rsidRPr="004A3816">
        <w:rPr>
          <w:i/>
          <w:szCs w:val="22"/>
        </w:rPr>
        <w:t>Deterioration or change of a consumer’s mental health, cognitive or physical function, capacity or condition is recognised and responded to in a timely manner.</w:t>
      </w:r>
    </w:p>
    <w:p w14:paraId="1BC6EE69" w14:textId="77777777" w:rsidR="004E70DF" w:rsidRPr="00D435F8" w:rsidRDefault="004E70DF" w:rsidP="004E70DF">
      <w:pPr>
        <w:pStyle w:val="Heading3"/>
      </w:pPr>
      <w:r w:rsidRPr="00D435F8">
        <w:t>Requirement 3(3)(e)</w:t>
      </w:r>
      <w:r>
        <w:tab/>
      </w:r>
      <w:r w:rsidRPr="00051035">
        <w:t>Compliant</w:t>
      </w:r>
    </w:p>
    <w:p w14:paraId="39B4EE2A" w14:textId="77777777" w:rsidR="004E70DF" w:rsidRPr="004A3816" w:rsidRDefault="004E70DF" w:rsidP="004E70DF">
      <w:pPr>
        <w:rPr>
          <w:i/>
        </w:rPr>
      </w:pPr>
      <w:r w:rsidRPr="004A3816">
        <w:rPr>
          <w:i/>
          <w:szCs w:val="22"/>
        </w:rPr>
        <w:t>Information about the consumer’s condition, needs and preferences is documented and communicated within the organisation, and with others where responsibility for care is shared.</w:t>
      </w:r>
    </w:p>
    <w:p w14:paraId="3A5F6140" w14:textId="77777777" w:rsidR="004E70DF" w:rsidRPr="00D435F8" w:rsidRDefault="004E70DF" w:rsidP="004E70DF">
      <w:pPr>
        <w:pStyle w:val="Heading3"/>
      </w:pPr>
      <w:r w:rsidRPr="00D435F8">
        <w:t>Requirement 3(3)(f)</w:t>
      </w:r>
      <w:r>
        <w:tab/>
      </w:r>
      <w:r w:rsidRPr="00051035">
        <w:t>Compliant</w:t>
      </w:r>
    </w:p>
    <w:p w14:paraId="7822A6E5" w14:textId="77777777" w:rsidR="004E70DF" w:rsidRPr="004A3816" w:rsidRDefault="004E70DF" w:rsidP="004E70DF">
      <w:pPr>
        <w:rPr>
          <w:i/>
        </w:rPr>
      </w:pPr>
      <w:r w:rsidRPr="004A3816">
        <w:rPr>
          <w:i/>
          <w:szCs w:val="22"/>
        </w:rPr>
        <w:t>Timely and appropriate referrals to individuals, other organisations and providers of other care and services.</w:t>
      </w:r>
    </w:p>
    <w:p w14:paraId="3F578294" w14:textId="77777777" w:rsidR="004E70DF" w:rsidRPr="00D435F8" w:rsidRDefault="004E70DF" w:rsidP="004E70DF">
      <w:pPr>
        <w:pStyle w:val="Heading3"/>
      </w:pPr>
      <w:r w:rsidRPr="00D435F8">
        <w:t>Requirement 3(3)(g)</w:t>
      </w:r>
      <w:r>
        <w:tab/>
      </w:r>
      <w:r w:rsidRPr="00051035">
        <w:t>Compliant</w:t>
      </w:r>
    </w:p>
    <w:p w14:paraId="1B394654" w14:textId="77777777" w:rsidR="004E70DF" w:rsidRPr="004A3816" w:rsidRDefault="004E70DF" w:rsidP="004E70DF">
      <w:pPr>
        <w:tabs>
          <w:tab w:val="right" w:pos="9026"/>
        </w:tabs>
        <w:spacing w:before="0" w:after="0"/>
        <w:outlineLvl w:val="4"/>
        <w:rPr>
          <w:i/>
          <w:szCs w:val="22"/>
        </w:rPr>
      </w:pPr>
      <w:r w:rsidRPr="004A3816">
        <w:rPr>
          <w:i/>
          <w:szCs w:val="22"/>
        </w:rPr>
        <w:t>Minimisation of infection related risks through implementing:</w:t>
      </w:r>
    </w:p>
    <w:p w14:paraId="7F4BC0D4" w14:textId="77777777" w:rsidR="004E70DF" w:rsidRPr="004A3816" w:rsidRDefault="004E70DF" w:rsidP="004E70DF">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DED3B7E" w14:textId="72624C9C" w:rsidR="004E70DF" w:rsidRDefault="004E70DF" w:rsidP="004E70DF">
      <w:pPr>
        <w:numPr>
          <w:ilvl w:val="0"/>
          <w:numId w:val="25"/>
        </w:numPr>
        <w:tabs>
          <w:tab w:val="right" w:pos="9026"/>
        </w:tabs>
        <w:spacing w:before="0" w:after="0"/>
        <w:ind w:left="567" w:hanging="425"/>
        <w:outlineLvl w:val="4"/>
      </w:pPr>
      <w:r w:rsidRPr="00CD429B">
        <w:rPr>
          <w:i/>
        </w:rPr>
        <w:t>practices to promote appropriate antibiotic prescribing and use to support optimal care and reduce the risk of increasing resistance to antibiotics.</w:t>
      </w:r>
    </w:p>
    <w:p w14:paraId="610FFC9B" w14:textId="77777777" w:rsidR="004E70DF" w:rsidRDefault="004E70DF" w:rsidP="004E70DF">
      <w:pPr>
        <w:sectPr w:rsidR="004E70DF" w:rsidSect="00DD0753">
          <w:headerReference w:type="default" r:id="rId27"/>
          <w:type w:val="continuous"/>
          <w:pgSz w:w="11906" w:h="16838"/>
          <w:pgMar w:top="1701" w:right="1418" w:bottom="1418" w:left="1418" w:header="709" w:footer="397" w:gutter="0"/>
          <w:cols w:space="708"/>
          <w:titlePg/>
          <w:docGrid w:linePitch="360"/>
        </w:sectPr>
      </w:pPr>
    </w:p>
    <w:p w14:paraId="3D5AAA1D" w14:textId="77777777" w:rsidR="004E70DF" w:rsidRDefault="004E70DF" w:rsidP="004E70DF">
      <w:pPr>
        <w:pStyle w:val="Heading1"/>
        <w:tabs>
          <w:tab w:val="right" w:pos="9070"/>
        </w:tabs>
        <w:spacing w:before="560" w:after="640"/>
        <w:rPr>
          <w:color w:val="FFFFFF" w:themeColor="background1"/>
          <w:sz w:val="36"/>
        </w:rPr>
        <w:sectPr w:rsidR="004E70DF" w:rsidSect="00DD075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F5D6300" wp14:editId="7CABC0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A3CF246" w14:textId="77777777" w:rsidR="004E70DF" w:rsidRPr="00FD1B02" w:rsidRDefault="004E70DF" w:rsidP="004E70DF">
      <w:pPr>
        <w:pStyle w:val="Heading3"/>
        <w:shd w:val="clear" w:color="auto" w:fill="F2F2F2" w:themeFill="background1" w:themeFillShade="F2"/>
      </w:pPr>
      <w:r w:rsidRPr="00FD1B02">
        <w:t>Consumer outcome:</w:t>
      </w:r>
    </w:p>
    <w:p w14:paraId="6F275C2A" w14:textId="77777777" w:rsidR="004E70DF" w:rsidRDefault="004E70DF" w:rsidP="004E70D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407B74F" w14:textId="77777777" w:rsidR="004E70DF" w:rsidRDefault="004E70DF" w:rsidP="004E70DF">
      <w:pPr>
        <w:pStyle w:val="Heading3"/>
        <w:shd w:val="clear" w:color="auto" w:fill="F2F2F2" w:themeFill="background1" w:themeFillShade="F2"/>
      </w:pPr>
      <w:r>
        <w:t>Organisation statement:</w:t>
      </w:r>
    </w:p>
    <w:p w14:paraId="47103BDF" w14:textId="77777777" w:rsidR="004E70DF" w:rsidRDefault="004E70DF" w:rsidP="004E70D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4D5C29C" w14:textId="77777777" w:rsidR="004E70DF" w:rsidRDefault="004E70DF" w:rsidP="004E70DF">
      <w:pPr>
        <w:pStyle w:val="Heading2"/>
      </w:pPr>
      <w:r>
        <w:t>Assessment of Standard 4</w:t>
      </w:r>
    </w:p>
    <w:p w14:paraId="0D97BAF7" w14:textId="31897A7D" w:rsidR="00CD429B" w:rsidRPr="00840E0A" w:rsidRDefault="00CD429B" w:rsidP="00CD429B">
      <w:pPr>
        <w:rPr>
          <w:rFonts w:eastAsiaTheme="minorHAnsi"/>
          <w:color w:val="auto"/>
        </w:rPr>
      </w:pPr>
      <w:r w:rsidRPr="00840E0A">
        <w:rPr>
          <w:rFonts w:eastAsiaTheme="minorHAnsi"/>
          <w:color w:val="auto"/>
        </w:rPr>
        <w:t>To understand the consumer’s experience and how the organisation underst</w:t>
      </w:r>
      <w:r w:rsidR="00E25BD4" w:rsidRPr="00840E0A">
        <w:rPr>
          <w:rFonts w:eastAsiaTheme="minorHAnsi"/>
          <w:color w:val="auto"/>
        </w:rPr>
        <w:t>ood</w:t>
      </w:r>
      <w:r w:rsidRPr="00840E0A">
        <w:rPr>
          <w:rFonts w:eastAsiaTheme="minorHAnsi"/>
          <w:color w:val="auto"/>
        </w:rPr>
        <w:t xml:space="preserve"> and applie</w:t>
      </w:r>
      <w:r w:rsidR="00E25BD4" w:rsidRPr="00840E0A">
        <w:rPr>
          <w:rFonts w:eastAsiaTheme="minorHAnsi"/>
          <w:color w:val="auto"/>
        </w:rPr>
        <w:t>d</w:t>
      </w:r>
      <w:r w:rsidRPr="00840E0A">
        <w:rPr>
          <w:rFonts w:eastAsiaTheme="minorHAnsi"/>
          <w:color w:val="auto"/>
        </w:rPr>
        <w:t xml:space="preserve"> the requirements within this Standard, the Assessment Team sampled the experience of consumers</w:t>
      </w:r>
      <w:r w:rsidR="00E25BD4" w:rsidRPr="00840E0A">
        <w:rPr>
          <w:rFonts w:eastAsiaTheme="minorHAnsi"/>
          <w:color w:val="auto"/>
        </w:rPr>
        <w:t xml:space="preserve">, made observations, </w:t>
      </w:r>
      <w:r w:rsidRPr="00840E0A">
        <w:rPr>
          <w:rFonts w:eastAsiaTheme="minorHAnsi"/>
          <w:color w:val="auto"/>
        </w:rPr>
        <w:t xml:space="preserve">asked </w:t>
      </w:r>
      <w:r w:rsidR="00E25BD4" w:rsidRPr="00840E0A">
        <w:rPr>
          <w:rFonts w:eastAsiaTheme="minorHAnsi"/>
          <w:color w:val="auto"/>
        </w:rPr>
        <w:t xml:space="preserve">consumers </w:t>
      </w:r>
      <w:r w:rsidRPr="00840E0A">
        <w:rPr>
          <w:rFonts w:eastAsiaTheme="minorHAnsi"/>
          <w:color w:val="auto"/>
        </w:rPr>
        <w:t>about the things they like</w:t>
      </w:r>
      <w:r w:rsidR="00E25BD4" w:rsidRPr="00840E0A">
        <w:rPr>
          <w:rFonts w:eastAsiaTheme="minorHAnsi"/>
          <w:color w:val="auto"/>
        </w:rPr>
        <w:t>d</w:t>
      </w:r>
      <w:r w:rsidRPr="00840E0A">
        <w:rPr>
          <w:rFonts w:eastAsiaTheme="minorHAnsi"/>
          <w:color w:val="auto"/>
        </w:rPr>
        <w:t xml:space="preserve"> to do and how these things </w:t>
      </w:r>
      <w:r w:rsidR="00E25BD4" w:rsidRPr="00840E0A">
        <w:rPr>
          <w:rFonts w:eastAsiaTheme="minorHAnsi"/>
          <w:color w:val="auto"/>
        </w:rPr>
        <w:t>were</w:t>
      </w:r>
      <w:r w:rsidRPr="00840E0A">
        <w:rPr>
          <w:rFonts w:eastAsiaTheme="minorHAnsi"/>
          <w:color w:val="auto"/>
        </w:rPr>
        <w:t xml:space="preserve"> enabled or supported by the service</w:t>
      </w:r>
      <w:r w:rsidR="00E25BD4" w:rsidRPr="00840E0A">
        <w:rPr>
          <w:rFonts w:eastAsiaTheme="minorHAnsi"/>
          <w:color w:val="auto"/>
        </w:rPr>
        <w:t xml:space="preserve">. Staff </w:t>
      </w:r>
      <w:r w:rsidRPr="00840E0A">
        <w:rPr>
          <w:rFonts w:eastAsiaTheme="minorHAnsi"/>
          <w:color w:val="auto"/>
        </w:rPr>
        <w:t>were asked about their understanding and application of the requirements</w:t>
      </w:r>
      <w:r w:rsidR="00E25BD4" w:rsidRPr="00840E0A">
        <w:rPr>
          <w:rFonts w:eastAsiaTheme="minorHAnsi"/>
          <w:color w:val="auto"/>
        </w:rPr>
        <w:t xml:space="preserve"> under this Standard</w:t>
      </w:r>
      <w:r w:rsidRPr="00840E0A">
        <w:rPr>
          <w:rFonts w:eastAsiaTheme="minorHAnsi"/>
          <w:color w:val="auto"/>
        </w:rPr>
        <w:t>. The Assessment Team also examined relevant documents.</w:t>
      </w:r>
    </w:p>
    <w:p w14:paraId="5A7D70A4" w14:textId="7D2DCCCD" w:rsidR="00CD429B" w:rsidRPr="00840E0A" w:rsidRDefault="00E25BD4" w:rsidP="00CD429B">
      <w:pPr>
        <w:rPr>
          <w:rFonts w:eastAsiaTheme="minorHAnsi"/>
          <w:color w:val="auto"/>
        </w:rPr>
      </w:pPr>
      <w:r w:rsidRPr="00840E0A">
        <w:rPr>
          <w:rFonts w:eastAsiaTheme="minorHAnsi"/>
          <w:color w:val="auto"/>
        </w:rPr>
        <w:t>C</w:t>
      </w:r>
      <w:r w:rsidR="00CD429B" w:rsidRPr="00840E0A">
        <w:rPr>
          <w:rFonts w:eastAsiaTheme="minorHAnsi"/>
          <w:color w:val="auto"/>
        </w:rPr>
        <w:t xml:space="preserve">onsumers </w:t>
      </w:r>
      <w:r w:rsidRPr="00840E0A">
        <w:rPr>
          <w:rFonts w:eastAsiaTheme="minorHAnsi"/>
          <w:color w:val="auto"/>
        </w:rPr>
        <w:t xml:space="preserve">received </w:t>
      </w:r>
      <w:r w:rsidR="00CD429B" w:rsidRPr="00840E0A">
        <w:rPr>
          <w:rFonts w:eastAsiaTheme="minorHAnsi"/>
          <w:color w:val="auto"/>
        </w:rPr>
        <w:t xml:space="preserve">the services and supports for daily living that </w:t>
      </w:r>
      <w:r w:rsidRPr="00840E0A">
        <w:rPr>
          <w:rFonts w:eastAsiaTheme="minorHAnsi"/>
          <w:color w:val="auto"/>
        </w:rPr>
        <w:t>were</w:t>
      </w:r>
      <w:r w:rsidR="00CD429B" w:rsidRPr="00840E0A">
        <w:rPr>
          <w:rFonts w:eastAsiaTheme="minorHAnsi"/>
          <w:color w:val="auto"/>
        </w:rPr>
        <w:t xml:space="preserve"> important for their health and well-being and that enable them to do the things they want</w:t>
      </w:r>
      <w:r w:rsidRPr="00840E0A">
        <w:rPr>
          <w:rFonts w:eastAsiaTheme="minorHAnsi"/>
          <w:color w:val="auto"/>
        </w:rPr>
        <w:t>ed</w:t>
      </w:r>
      <w:r w:rsidR="00CD429B" w:rsidRPr="00840E0A">
        <w:rPr>
          <w:rFonts w:eastAsiaTheme="minorHAnsi"/>
          <w:color w:val="auto"/>
        </w:rPr>
        <w:t xml:space="preserve"> to do. Consumers interviewed said they </w:t>
      </w:r>
      <w:r w:rsidR="00E520ED" w:rsidRPr="00840E0A">
        <w:rPr>
          <w:rFonts w:eastAsiaTheme="minorHAnsi"/>
          <w:color w:val="auto"/>
        </w:rPr>
        <w:t>were</w:t>
      </w:r>
      <w:r w:rsidR="00CD429B" w:rsidRPr="00840E0A">
        <w:rPr>
          <w:rFonts w:eastAsiaTheme="minorHAnsi"/>
          <w:color w:val="auto"/>
        </w:rPr>
        <w:t xml:space="preserve"> supported by the service to participate in activities they cho</w:t>
      </w:r>
      <w:r w:rsidR="00E520ED" w:rsidRPr="00840E0A">
        <w:rPr>
          <w:rFonts w:eastAsiaTheme="minorHAnsi"/>
          <w:color w:val="auto"/>
        </w:rPr>
        <w:t>se</w:t>
      </w:r>
      <w:r w:rsidR="00CD429B" w:rsidRPr="00840E0A">
        <w:rPr>
          <w:rFonts w:eastAsiaTheme="minorHAnsi"/>
          <w:color w:val="auto"/>
        </w:rPr>
        <w:t xml:space="preserve"> and </w:t>
      </w:r>
      <w:r w:rsidR="00840E0A" w:rsidRPr="00840E0A">
        <w:rPr>
          <w:rFonts w:eastAsiaTheme="minorHAnsi"/>
          <w:color w:val="auto"/>
        </w:rPr>
        <w:t>were</w:t>
      </w:r>
      <w:r w:rsidR="00CD429B" w:rsidRPr="00840E0A">
        <w:rPr>
          <w:rFonts w:eastAsiaTheme="minorHAnsi"/>
          <w:color w:val="auto"/>
        </w:rPr>
        <w:t xml:space="preserve"> engaged by staff to do things of interest to them.</w:t>
      </w:r>
    </w:p>
    <w:p w14:paraId="195729EF" w14:textId="7F85D226" w:rsidR="00CD429B" w:rsidRPr="00840E0A" w:rsidRDefault="00CD429B" w:rsidP="00CD429B">
      <w:pPr>
        <w:rPr>
          <w:rFonts w:eastAsiaTheme="minorHAnsi"/>
          <w:color w:val="auto"/>
        </w:rPr>
      </w:pPr>
      <w:r w:rsidRPr="00840E0A">
        <w:rPr>
          <w:rFonts w:eastAsiaTheme="minorHAnsi"/>
          <w:color w:val="auto"/>
        </w:rPr>
        <w:t>Consumers said they are encouraged to keep in touch with people who are important to them. Du</w:t>
      </w:r>
      <w:r w:rsidR="00E520ED" w:rsidRPr="00840E0A">
        <w:rPr>
          <w:rFonts w:eastAsiaTheme="minorHAnsi"/>
          <w:color w:val="auto"/>
        </w:rPr>
        <w:t xml:space="preserve">ring </w:t>
      </w:r>
      <w:r w:rsidRPr="00840E0A">
        <w:rPr>
          <w:rFonts w:eastAsiaTheme="minorHAnsi"/>
          <w:color w:val="auto"/>
        </w:rPr>
        <w:t>COVID-19</w:t>
      </w:r>
      <w:r w:rsidR="00840E0A" w:rsidRPr="00840E0A">
        <w:rPr>
          <w:rFonts w:eastAsiaTheme="minorHAnsi"/>
          <w:color w:val="auto"/>
        </w:rPr>
        <w:t xml:space="preserve"> restrictions</w:t>
      </w:r>
      <w:r w:rsidR="00E520ED" w:rsidRPr="00840E0A">
        <w:rPr>
          <w:rFonts w:eastAsiaTheme="minorHAnsi"/>
          <w:color w:val="auto"/>
        </w:rPr>
        <w:t>,</w:t>
      </w:r>
      <w:r w:rsidRPr="00840E0A">
        <w:rPr>
          <w:rFonts w:eastAsiaTheme="minorHAnsi"/>
          <w:color w:val="auto"/>
        </w:rPr>
        <w:t xml:space="preserve"> consumers were supported to maintain relationships with family and friends using </w:t>
      </w:r>
      <w:r w:rsidR="00840E0A" w:rsidRPr="00840E0A">
        <w:rPr>
          <w:rFonts w:eastAsiaTheme="minorHAnsi"/>
          <w:color w:val="auto"/>
        </w:rPr>
        <w:t xml:space="preserve">technology. </w:t>
      </w:r>
    </w:p>
    <w:p w14:paraId="3FF06DF2" w14:textId="7A9EE86C" w:rsidR="00CD429B" w:rsidRPr="00840E0A" w:rsidRDefault="00CD429B" w:rsidP="00CD429B">
      <w:pPr>
        <w:rPr>
          <w:rFonts w:eastAsiaTheme="minorHAnsi"/>
          <w:color w:val="auto"/>
        </w:rPr>
      </w:pPr>
      <w:r w:rsidRPr="00840E0A">
        <w:rPr>
          <w:rFonts w:eastAsiaTheme="minorHAnsi"/>
          <w:color w:val="auto"/>
        </w:rPr>
        <w:t xml:space="preserve">Consumers </w:t>
      </w:r>
      <w:r w:rsidR="00840E0A" w:rsidRPr="00840E0A">
        <w:rPr>
          <w:rFonts w:eastAsiaTheme="minorHAnsi"/>
          <w:color w:val="auto"/>
        </w:rPr>
        <w:t xml:space="preserve">stated </w:t>
      </w:r>
      <w:r w:rsidRPr="00840E0A">
        <w:rPr>
          <w:rFonts w:eastAsiaTheme="minorHAnsi"/>
          <w:color w:val="auto"/>
        </w:rPr>
        <w:t>they like</w:t>
      </w:r>
      <w:r w:rsidR="00840E0A" w:rsidRPr="00840E0A">
        <w:rPr>
          <w:rFonts w:eastAsiaTheme="minorHAnsi"/>
          <w:color w:val="auto"/>
        </w:rPr>
        <w:t>d</w:t>
      </w:r>
      <w:r w:rsidRPr="00840E0A">
        <w:rPr>
          <w:rFonts w:eastAsiaTheme="minorHAnsi"/>
          <w:color w:val="auto"/>
        </w:rPr>
        <w:t xml:space="preserve"> the food, ha</w:t>
      </w:r>
      <w:r w:rsidR="00840E0A" w:rsidRPr="00840E0A">
        <w:rPr>
          <w:rFonts w:eastAsiaTheme="minorHAnsi"/>
          <w:color w:val="auto"/>
        </w:rPr>
        <w:t>d</w:t>
      </w:r>
      <w:r w:rsidRPr="00840E0A">
        <w:rPr>
          <w:rFonts w:eastAsiaTheme="minorHAnsi"/>
          <w:color w:val="auto"/>
        </w:rPr>
        <w:t xml:space="preserve"> plenty to eat and </w:t>
      </w:r>
      <w:r w:rsidR="00840E0A" w:rsidRPr="00840E0A">
        <w:rPr>
          <w:rFonts w:eastAsiaTheme="minorHAnsi"/>
          <w:color w:val="auto"/>
        </w:rPr>
        <w:t>were</w:t>
      </w:r>
      <w:r w:rsidRPr="00840E0A">
        <w:rPr>
          <w:rFonts w:eastAsiaTheme="minorHAnsi"/>
          <w:color w:val="auto"/>
        </w:rPr>
        <w:t xml:space="preserve"> supported to </w:t>
      </w:r>
      <w:r w:rsidR="00840E0A" w:rsidRPr="00840E0A">
        <w:rPr>
          <w:rFonts w:eastAsiaTheme="minorHAnsi"/>
          <w:color w:val="auto"/>
        </w:rPr>
        <w:t xml:space="preserve">receive </w:t>
      </w:r>
      <w:r w:rsidRPr="00840E0A">
        <w:rPr>
          <w:rFonts w:eastAsiaTheme="minorHAnsi"/>
          <w:color w:val="auto"/>
        </w:rPr>
        <w:t xml:space="preserve">culturally appropriate foods of their choice. </w:t>
      </w:r>
    </w:p>
    <w:p w14:paraId="2797CA64" w14:textId="4D81F5A7" w:rsidR="004E70DF" w:rsidRPr="00840E0A" w:rsidRDefault="00CD429B" w:rsidP="00CD429B">
      <w:pPr>
        <w:rPr>
          <w:rFonts w:eastAsiaTheme="minorHAnsi"/>
          <w:color w:val="auto"/>
        </w:rPr>
      </w:pPr>
      <w:r w:rsidRPr="00840E0A">
        <w:rPr>
          <w:rFonts w:eastAsiaTheme="minorHAnsi"/>
          <w:color w:val="auto"/>
        </w:rPr>
        <w:t xml:space="preserve">The service developed activities that support the interests of </w:t>
      </w:r>
      <w:r w:rsidR="00840E0A" w:rsidRPr="00840E0A">
        <w:rPr>
          <w:rFonts w:eastAsiaTheme="minorHAnsi"/>
          <w:color w:val="auto"/>
        </w:rPr>
        <w:t xml:space="preserve">the </w:t>
      </w:r>
      <w:r w:rsidRPr="00840E0A">
        <w:rPr>
          <w:rFonts w:eastAsiaTheme="minorHAnsi"/>
          <w:color w:val="auto"/>
        </w:rPr>
        <w:t xml:space="preserve">consumer cohort including a service’s gardening club. </w:t>
      </w:r>
    </w:p>
    <w:p w14:paraId="053C3181" w14:textId="52347D06" w:rsidR="004E70DF" w:rsidRPr="00840E0A" w:rsidRDefault="004E70DF" w:rsidP="004E70DF">
      <w:pPr>
        <w:rPr>
          <w:rFonts w:eastAsia="Calibri"/>
          <w:color w:val="auto"/>
        </w:rPr>
      </w:pPr>
      <w:r w:rsidRPr="00840E0A">
        <w:rPr>
          <w:rFonts w:eastAsiaTheme="minorHAnsi"/>
          <w:color w:val="auto"/>
        </w:rPr>
        <w:t xml:space="preserve">The Quality Standard is assessed as Compliant as </w:t>
      </w:r>
      <w:r w:rsidR="00840E0A" w:rsidRPr="00840E0A">
        <w:rPr>
          <w:rFonts w:eastAsiaTheme="minorHAnsi"/>
          <w:color w:val="auto"/>
        </w:rPr>
        <w:t>seven</w:t>
      </w:r>
      <w:r w:rsidRPr="00840E0A">
        <w:rPr>
          <w:rFonts w:eastAsiaTheme="minorHAnsi"/>
          <w:color w:val="auto"/>
        </w:rPr>
        <w:t xml:space="preserve"> of the seven specific requirements have been assessed as Compliant.</w:t>
      </w:r>
    </w:p>
    <w:p w14:paraId="7143C6CD" w14:textId="085BF2DF" w:rsidR="004E70DF" w:rsidRDefault="004E70DF" w:rsidP="004E70DF">
      <w:pPr>
        <w:pStyle w:val="Heading2"/>
      </w:pPr>
      <w:r>
        <w:lastRenderedPageBreak/>
        <w:t>Assessment of Standard 4 Requirements</w:t>
      </w:r>
    </w:p>
    <w:p w14:paraId="502E955E" w14:textId="77777777" w:rsidR="004E70DF" w:rsidRPr="00314FF7" w:rsidRDefault="004E70DF" w:rsidP="004E70DF">
      <w:pPr>
        <w:pStyle w:val="Heading3"/>
      </w:pPr>
      <w:r w:rsidRPr="00314FF7">
        <w:t>Requirement 4(3)(a)</w:t>
      </w:r>
      <w:r>
        <w:tab/>
      </w:r>
      <w:r w:rsidRPr="00051035">
        <w:t>Compliant</w:t>
      </w:r>
    </w:p>
    <w:p w14:paraId="26250A65" w14:textId="77777777" w:rsidR="004E70DF" w:rsidRPr="004A3816" w:rsidRDefault="004E70DF" w:rsidP="004E70DF">
      <w:pPr>
        <w:rPr>
          <w:i/>
        </w:rPr>
      </w:pPr>
      <w:r w:rsidRPr="004A3816">
        <w:rPr>
          <w:i/>
        </w:rPr>
        <w:t>Each consumer gets safe and effective services and supports for daily living that meet the consumer’s needs, goals and preferences and optimise their independence, health, well-being and quality of life.</w:t>
      </w:r>
    </w:p>
    <w:p w14:paraId="5C084623" w14:textId="77777777" w:rsidR="004E70DF" w:rsidRPr="00D435F8" w:rsidRDefault="004E70DF" w:rsidP="004E70DF">
      <w:pPr>
        <w:pStyle w:val="Heading3"/>
      </w:pPr>
      <w:r w:rsidRPr="00D435F8">
        <w:t>Requirement 4(3)(b)</w:t>
      </w:r>
      <w:r>
        <w:tab/>
      </w:r>
      <w:r w:rsidRPr="00051035">
        <w:t>Compliant</w:t>
      </w:r>
    </w:p>
    <w:p w14:paraId="4477A6C6" w14:textId="77777777" w:rsidR="004E70DF" w:rsidRPr="004A3816" w:rsidRDefault="004E70DF" w:rsidP="004E70DF">
      <w:pPr>
        <w:rPr>
          <w:i/>
        </w:rPr>
      </w:pPr>
      <w:r w:rsidRPr="004A3816">
        <w:rPr>
          <w:i/>
        </w:rPr>
        <w:t>Services and supports for daily living promote each consumer’s emotional, spiritual and psychological well-being.</w:t>
      </w:r>
    </w:p>
    <w:p w14:paraId="3A3BE55A" w14:textId="77777777" w:rsidR="004E70DF" w:rsidRPr="00D435F8" w:rsidRDefault="004E70DF" w:rsidP="004E70DF">
      <w:pPr>
        <w:pStyle w:val="Heading3"/>
      </w:pPr>
      <w:r w:rsidRPr="00D435F8">
        <w:t>Requirement 4(3)(c)</w:t>
      </w:r>
      <w:r>
        <w:tab/>
      </w:r>
      <w:r w:rsidRPr="00051035">
        <w:t>Compliant</w:t>
      </w:r>
    </w:p>
    <w:p w14:paraId="26DA8391" w14:textId="77777777" w:rsidR="004E70DF" w:rsidRPr="004A3816" w:rsidRDefault="004E70DF" w:rsidP="004E70DF">
      <w:pPr>
        <w:rPr>
          <w:i/>
        </w:rPr>
      </w:pPr>
      <w:r w:rsidRPr="004A3816">
        <w:rPr>
          <w:i/>
        </w:rPr>
        <w:t>Services and supports for daily living assist each consumer to:</w:t>
      </w:r>
    </w:p>
    <w:p w14:paraId="27F60B4C" w14:textId="77777777" w:rsidR="004E70DF" w:rsidRPr="004A3816" w:rsidRDefault="004E70DF" w:rsidP="004E70DF">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251C303D" w14:textId="77777777" w:rsidR="004E70DF" w:rsidRPr="004A3816" w:rsidRDefault="004E70DF" w:rsidP="004E70DF">
      <w:pPr>
        <w:numPr>
          <w:ilvl w:val="0"/>
          <w:numId w:val="26"/>
        </w:numPr>
        <w:tabs>
          <w:tab w:val="right" w:pos="9026"/>
        </w:tabs>
        <w:spacing w:before="0" w:after="0"/>
        <w:ind w:left="567" w:hanging="425"/>
        <w:outlineLvl w:val="4"/>
        <w:rPr>
          <w:i/>
        </w:rPr>
      </w:pPr>
      <w:r w:rsidRPr="004A3816">
        <w:rPr>
          <w:i/>
        </w:rPr>
        <w:t>have social and personal relationships; and</w:t>
      </w:r>
    </w:p>
    <w:p w14:paraId="45734E87" w14:textId="77777777" w:rsidR="004E70DF" w:rsidRPr="004A3816" w:rsidRDefault="004E70DF" w:rsidP="004E70DF">
      <w:pPr>
        <w:numPr>
          <w:ilvl w:val="0"/>
          <w:numId w:val="26"/>
        </w:numPr>
        <w:tabs>
          <w:tab w:val="right" w:pos="9026"/>
        </w:tabs>
        <w:spacing w:before="0" w:after="0"/>
        <w:ind w:left="567" w:hanging="425"/>
        <w:outlineLvl w:val="4"/>
        <w:rPr>
          <w:i/>
        </w:rPr>
      </w:pPr>
      <w:r w:rsidRPr="004A3816">
        <w:rPr>
          <w:i/>
        </w:rPr>
        <w:t>do the things of interest to them.</w:t>
      </w:r>
    </w:p>
    <w:p w14:paraId="3C2630CC" w14:textId="77777777" w:rsidR="004E70DF" w:rsidRPr="00D435F8" w:rsidRDefault="004E70DF" w:rsidP="004E70DF">
      <w:pPr>
        <w:pStyle w:val="Heading3"/>
      </w:pPr>
      <w:r w:rsidRPr="00D435F8">
        <w:t>Requirement 4(3)(d)</w:t>
      </w:r>
      <w:r>
        <w:tab/>
      </w:r>
      <w:r w:rsidRPr="00051035">
        <w:t>Compliant</w:t>
      </w:r>
    </w:p>
    <w:p w14:paraId="202ACC84" w14:textId="77777777" w:rsidR="004E70DF" w:rsidRPr="004A3816" w:rsidRDefault="004E70DF" w:rsidP="004E70DF">
      <w:pPr>
        <w:rPr>
          <w:i/>
        </w:rPr>
      </w:pPr>
      <w:r w:rsidRPr="004A3816">
        <w:rPr>
          <w:i/>
        </w:rPr>
        <w:t>Information about the consumer’s condition, needs and preferences is communicated within the organisation, and with others where responsibility for care is shared.</w:t>
      </w:r>
    </w:p>
    <w:p w14:paraId="58817030" w14:textId="77777777" w:rsidR="004E70DF" w:rsidRPr="00D435F8" w:rsidRDefault="004E70DF" w:rsidP="004E70DF">
      <w:pPr>
        <w:pStyle w:val="Heading3"/>
      </w:pPr>
      <w:r w:rsidRPr="00D435F8">
        <w:t>Requirement 4(3)(e)</w:t>
      </w:r>
      <w:r>
        <w:tab/>
      </w:r>
      <w:r w:rsidRPr="00051035">
        <w:t>Compliant</w:t>
      </w:r>
    </w:p>
    <w:p w14:paraId="78B9D593" w14:textId="77777777" w:rsidR="004E70DF" w:rsidRPr="004A3816" w:rsidRDefault="004E70DF" w:rsidP="004E70DF">
      <w:pPr>
        <w:rPr>
          <w:i/>
        </w:rPr>
      </w:pPr>
      <w:r w:rsidRPr="004A3816">
        <w:rPr>
          <w:i/>
        </w:rPr>
        <w:t>Timely and appropriate referrals to individuals, other organisations and providers of other care and services.</w:t>
      </w:r>
    </w:p>
    <w:p w14:paraId="0E703252" w14:textId="77777777" w:rsidR="004E70DF" w:rsidRPr="00D435F8" w:rsidRDefault="004E70DF" w:rsidP="004E70DF">
      <w:pPr>
        <w:pStyle w:val="Heading3"/>
      </w:pPr>
      <w:r w:rsidRPr="00D435F8">
        <w:t>Requirement 4(3)(f)</w:t>
      </w:r>
      <w:r>
        <w:tab/>
      </w:r>
      <w:r w:rsidRPr="00051035">
        <w:t>Compliant</w:t>
      </w:r>
    </w:p>
    <w:p w14:paraId="01473308" w14:textId="77777777" w:rsidR="004E70DF" w:rsidRPr="004A3816" w:rsidRDefault="004E70DF" w:rsidP="004E70DF">
      <w:pPr>
        <w:rPr>
          <w:i/>
        </w:rPr>
      </w:pPr>
      <w:r w:rsidRPr="004A3816">
        <w:rPr>
          <w:i/>
        </w:rPr>
        <w:t>Where meals are provided, they are varied and of suitable quality and quantity.</w:t>
      </w:r>
    </w:p>
    <w:p w14:paraId="1F9A861A" w14:textId="77777777" w:rsidR="004E70DF" w:rsidRPr="00D435F8" w:rsidRDefault="004E70DF" w:rsidP="004E70DF">
      <w:pPr>
        <w:pStyle w:val="Heading3"/>
      </w:pPr>
      <w:r w:rsidRPr="00D435F8">
        <w:t>Requirement 4(3)(g)</w:t>
      </w:r>
      <w:r>
        <w:tab/>
      </w:r>
      <w:r w:rsidRPr="00051035">
        <w:t>Compliant</w:t>
      </w:r>
    </w:p>
    <w:p w14:paraId="06175B45" w14:textId="77777777" w:rsidR="004E70DF" w:rsidRPr="004A3816" w:rsidRDefault="004E70DF" w:rsidP="004E70DF">
      <w:pPr>
        <w:rPr>
          <w:i/>
        </w:rPr>
      </w:pPr>
      <w:r w:rsidRPr="004A3816">
        <w:rPr>
          <w:i/>
        </w:rPr>
        <w:t>Where equipment is provided, it is safe, suitable, clean and well maintained.</w:t>
      </w:r>
    </w:p>
    <w:p w14:paraId="4738C57C" w14:textId="77777777" w:rsidR="004E70DF" w:rsidRPr="00314FF7" w:rsidRDefault="004E70DF" w:rsidP="004E70DF"/>
    <w:p w14:paraId="67FD0D4C" w14:textId="77777777" w:rsidR="004E70DF" w:rsidRDefault="004E70DF" w:rsidP="004E70DF">
      <w:pPr>
        <w:sectPr w:rsidR="004E70DF" w:rsidSect="00DD0753">
          <w:headerReference w:type="default" r:id="rId30"/>
          <w:type w:val="continuous"/>
          <w:pgSz w:w="11906" w:h="16838"/>
          <w:pgMar w:top="1701" w:right="1418" w:bottom="1418" w:left="1418" w:header="709" w:footer="397" w:gutter="0"/>
          <w:cols w:space="708"/>
          <w:titlePg/>
          <w:docGrid w:linePitch="360"/>
        </w:sectPr>
      </w:pPr>
    </w:p>
    <w:p w14:paraId="71F401FC" w14:textId="77777777" w:rsidR="004E70DF" w:rsidRDefault="004E70DF" w:rsidP="004E70DF">
      <w:pPr>
        <w:pStyle w:val="Heading1"/>
        <w:tabs>
          <w:tab w:val="right" w:pos="9070"/>
        </w:tabs>
        <w:spacing w:before="560" w:after="640"/>
        <w:rPr>
          <w:color w:val="FFFFFF" w:themeColor="background1"/>
          <w:sz w:val="36"/>
        </w:rPr>
        <w:sectPr w:rsidR="004E70DF" w:rsidSect="00DD075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3F3B6BF" wp14:editId="17B699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8FD1789" w14:textId="77777777" w:rsidR="004E70DF" w:rsidRPr="00FD1B02" w:rsidRDefault="004E70DF" w:rsidP="004E70DF">
      <w:pPr>
        <w:pStyle w:val="Heading3"/>
        <w:shd w:val="clear" w:color="auto" w:fill="F2F2F2" w:themeFill="background1" w:themeFillShade="F2"/>
      </w:pPr>
      <w:r w:rsidRPr="00FD1B02">
        <w:t>Consumer outcome:</w:t>
      </w:r>
    </w:p>
    <w:p w14:paraId="607CA754" w14:textId="77777777" w:rsidR="004E70DF" w:rsidRDefault="004E70DF" w:rsidP="004E70D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92C2313" w14:textId="77777777" w:rsidR="004E70DF" w:rsidRDefault="004E70DF" w:rsidP="004E70DF">
      <w:pPr>
        <w:pStyle w:val="Heading3"/>
        <w:shd w:val="clear" w:color="auto" w:fill="F2F2F2" w:themeFill="background1" w:themeFillShade="F2"/>
      </w:pPr>
      <w:r>
        <w:t>Organisation statement:</w:t>
      </w:r>
    </w:p>
    <w:p w14:paraId="1D4A566A" w14:textId="77777777" w:rsidR="004E70DF" w:rsidRDefault="004E70DF" w:rsidP="004E70D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E1D110" w14:textId="77777777" w:rsidR="004E70DF" w:rsidRDefault="004E70DF" w:rsidP="004E70DF">
      <w:pPr>
        <w:pStyle w:val="Heading2"/>
      </w:pPr>
      <w:r>
        <w:t>Assessment of Standard 5</w:t>
      </w:r>
    </w:p>
    <w:p w14:paraId="255D9CB2" w14:textId="3F683696" w:rsidR="004B4DC7" w:rsidRPr="00FF368E" w:rsidRDefault="004B4DC7" w:rsidP="004B4DC7">
      <w:pPr>
        <w:rPr>
          <w:rFonts w:eastAsiaTheme="minorHAnsi"/>
          <w:color w:val="auto"/>
        </w:rPr>
      </w:pPr>
      <w:r w:rsidRPr="00FF368E">
        <w:rPr>
          <w:rFonts w:eastAsiaTheme="minorHAnsi"/>
          <w:color w:val="auto"/>
        </w:rPr>
        <w:t>To understand the consumer’s experience and how the organisation understood and applied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r w:rsidR="00D56D61">
        <w:rPr>
          <w:rFonts w:eastAsiaTheme="minorHAnsi"/>
          <w:color w:val="auto"/>
        </w:rPr>
        <w:t xml:space="preserve"> including maintenance registers and risk assessments</w:t>
      </w:r>
      <w:r w:rsidRPr="00FF368E">
        <w:rPr>
          <w:rFonts w:eastAsiaTheme="minorHAnsi"/>
          <w:color w:val="auto"/>
        </w:rPr>
        <w:t>.</w:t>
      </w:r>
    </w:p>
    <w:p w14:paraId="2D86ADBA" w14:textId="6FC8B9E2" w:rsidR="004B4DC7" w:rsidRPr="00FF368E" w:rsidRDefault="004B4DC7" w:rsidP="004B4DC7">
      <w:pPr>
        <w:rPr>
          <w:rFonts w:eastAsiaTheme="minorHAnsi"/>
          <w:color w:val="auto"/>
        </w:rPr>
      </w:pPr>
      <w:r w:rsidRPr="00FF368E">
        <w:rPr>
          <w:rFonts w:eastAsiaTheme="minorHAnsi"/>
          <w:color w:val="auto"/>
        </w:rPr>
        <w:t xml:space="preserve">Consumers had a sense of belonging in the service and felt safe and comfortable in the service environment. Consumers were satisfied with the maintenance of the environment, their access to assistance and their ability to independently move inside and outside the service. </w:t>
      </w:r>
    </w:p>
    <w:p w14:paraId="3D1E2143" w14:textId="37B5FB16" w:rsidR="004E70DF" w:rsidRPr="00FF368E" w:rsidRDefault="004B4DC7" w:rsidP="004B4DC7">
      <w:pPr>
        <w:rPr>
          <w:rFonts w:eastAsiaTheme="minorHAnsi"/>
          <w:color w:val="auto"/>
        </w:rPr>
      </w:pPr>
      <w:r w:rsidRPr="00FF368E">
        <w:rPr>
          <w:rFonts w:eastAsiaTheme="minorHAnsi"/>
          <w:color w:val="auto"/>
        </w:rPr>
        <w:t xml:space="preserve">The Assessment Team observed the service environment to be clean, well maintained and suitable for consumers. Furniture, fittings and equipment </w:t>
      </w:r>
      <w:r w:rsidR="00FF368E" w:rsidRPr="00FF368E">
        <w:rPr>
          <w:rFonts w:eastAsiaTheme="minorHAnsi"/>
          <w:color w:val="auto"/>
        </w:rPr>
        <w:t>were observed to be s</w:t>
      </w:r>
      <w:r w:rsidRPr="00FF368E">
        <w:rPr>
          <w:rFonts w:eastAsiaTheme="minorHAnsi"/>
          <w:color w:val="auto"/>
        </w:rPr>
        <w:t>afe, clean, well maintained and suitable for consumers</w:t>
      </w:r>
      <w:r w:rsidR="00FF368E" w:rsidRPr="00FF368E">
        <w:rPr>
          <w:rFonts w:eastAsiaTheme="minorHAnsi"/>
          <w:color w:val="auto"/>
        </w:rPr>
        <w:t>.</w:t>
      </w:r>
    </w:p>
    <w:p w14:paraId="47EEE7FF" w14:textId="1328F0A1" w:rsidR="004E70DF" w:rsidRPr="00FF368E" w:rsidRDefault="004E70DF" w:rsidP="004E70DF">
      <w:pPr>
        <w:rPr>
          <w:rFonts w:eastAsia="Calibri"/>
          <w:color w:val="auto"/>
          <w:lang w:eastAsia="en-US"/>
        </w:rPr>
      </w:pPr>
      <w:r w:rsidRPr="00FF368E">
        <w:rPr>
          <w:rFonts w:eastAsiaTheme="minorHAnsi"/>
          <w:color w:val="auto"/>
        </w:rPr>
        <w:t xml:space="preserve">The Quality Standard is assessed as Compliant as </w:t>
      </w:r>
      <w:r w:rsidR="00FF368E" w:rsidRPr="00FF368E">
        <w:rPr>
          <w:rFonts w:eastAsiaTheme="minorHAnsi"/>
          <w:color w:val="auto"/>
        </w:rPr>
        <w:t>three</w:t>
      </w:r>
      <w:r w:rsidRPr="00FF368E">
        <w:rPr>
          <w:rFonts w:eastAsiaTheme="minorHAnsi"/>
          <w:color w:val="auto"/>
        </w:rPr>
        <w:t xml:space="preserve"> of the three specific requirements have been assessed as Compliant.</w:t>
      </w:r>
    </w:p>
    <w:p w14:paraId="3347079D" w14:textId="0F308EA9" w:rsidR="004E70DF" w:rsidRDefault="004E70DF" w:rsidP="004E70DF">
      <w:pPr>
        <w:pStyle w:val="Heading2"/>
      </w:pPr>
      <w:r>
        <w:t>Assessment of Standard 5 Requirements</w:t>
      </w:r>
      <w:r w:rsidRPr="0066387A">
        <w:rPr>
          <w:i/>
          <w:color w:val="0000FF"/>
          <w:sz w:val="24"/>
          <w:szCs w:val="24"/>
        </w:rPr>
        <w:t xml:space="preserve"> </w:t>
      </w:r>
    </w:p>
    <w:p w14:paraId="46FBF40B" w14:textId="77777777" w:rsidR="004E70DF" w:rsidRPr="00314FF7" w:rsidRDefault="004E70DF" w:rsidP="004E70DF">
      <w:pPr>
        <w:pStyle w:val="Heading3"/>
      </w:pPr>
      <w:r w:rsidRPr="00314FF7">
        <w:t>Requirement 5(3)(a)</w:t>
      </w:r>
      <w:r>
        <w:tab/>
      </w:r>
      <w:r w:rsidRPr="00051035">
        <w:t>Compliant</w:t>
      </w:r>
    </w:p>
    <w:p w14:paraId="4ACE13F3" w14:textId="77777777" w:rsidR="004E70DF" w:rsidRPr="004A3816" w:rsidRDefault="004E70DF" w:rsidP="004E70DF">
      <w:pPr>
        <w:rPr>
          <w:i/>
        </w:rPr>
      </w:pPr>
      <w:r w:rsidRPr="004A3816">
        <w:rPr>
          <w:i/>
        </w:rPr>
        <w:t>The service environment is welcoming and easy to understand, and optimises each consumer’s sense of belonging, independence, interaction and function.</w:t>
      </w:r>
    </w:p>
    <w:p w14:paraId="5A7DFD13" w14:textId="77777777" w:rsidR="004E70DF" w:rsidRPr="00D435F8" w:rsidRDefault="004E70DF" w:rsidP="004E70DF">
      <w:pPr>
        <w:pStyle w:val="Heading3"/>
      </w:pPr>
      <w:r w:rsidRPr="00D435F8">
        <w:lastRenderedPageBreak/>
        <w:t>Requirement 5(3)(b)</w:t>
      </w:r>
      <w:r>
        <w:tab/>
      </w:r>
      <w:r w:rsidRPr="00051035">
        <w:t>Compliant</w:t>
      </w:r>
    </w:p>
    <w:p w14:paraId="2E62B3CB" w14:textId="77777777" w:rsidR="004E70DF" w:rsidRPr="004A3816" w:rsidRDefault="004E70DF" w:rsidP="004E70DF">
      <w:pPr>
        <w:rPr>
          <w:i/>
        </w:rPr>
      </w:pPr>
      <w:r w:rsidRPr="004A3816">
        <w:rPr>
          <w:i/>
        </w:rPr>
        <w:t>The service environment:</w:t>
      </w:r>
    </w:p>
    <w:p w14:paraId="1B98502F" w14:textId="77777777" w:rsidR="004E70DF" w:rsidRPr="004A3816" w:rsidRDefault="004E70DF" w:rsidP="004E70DF">
      <w:pPr>
        <w:numPr>
          <w:ilvl w:val="0"/>
          <w:numId w:val="27"/>
        </w:numPr>
        <w:tabs>
          <w:tab w:val="right" w:pos="9026"/>
        </w:tabs>
        <w:spacing w:before="0" w:after="0"/>
        <w:ind w:left="567" w:hanging="425"/>
        <w:outlineLvl w:val="4"/>
        <w:rPr>
          <w:i/>
        </w:rPr>
      </w:pPr>
      <w:r w:rsidRPr="004A3816">
        <w:rPr>
          <w:i/>
        </w:rPr>
        <w:t>is safe, clean, well maintained and comfortable; and</w:t>
      </w:r>
    </w:p>
    <w:p w14:paraId="3D48E1F5" w14:textId="77777777" w:rsidR="004E70DF" w:rsidRPr="004A3816" w:rsidRDefault="004E70DF" w:rsidP="004E70DF">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1ECF444" w14:textId="77777777" w:rsidR="004E70DF" w:rsidRPr="00D435F8" w:rsidRDefault="004E70DF" w:rsidP="004E70DF">
      <w:pPr>
        <w:pStyle w:val="Heading3"/>
      </w:pPr>
      <w:r w:rsidRPr="00D435F8">
        <w:t>Requirement 5(3)(c)</w:t>
      </w:r>
      <w:r>
        <w:tab/>
        <w:t>Compliant</w:t>
      </w:r>
    </w:p>
    <w:p w14:paraId="1A6390E0" w14:textId="77777777" w:rsidR="004E70DF" w:rsidRPr="004A3816" w:rsidRDefault="004E70DF" w:rsidP="004E70DF">
      <w:pPr>
        <w:rPr>
          <w:i/>
        </w:rPr>
      </w:pPr>
      <w:r w:rsidRPr="004A3816">
        <w:rPr>
          <w:i/>
        </w:rPr>
        <w:t>Furniture, fittings and equipment are safe, clean, well maintained and suitable for the consumer.</w:t>
      </w:r>
    </w:p>
    <w:p w14:paraId="01BE6A50" w14:textId="77777777" w:rsidR="004E70DF" w:rsidRPr="00314FF7" w:rsidRDefault="004E70DF" w:rsidP="004E70DF"/>
    <w:p w14:paraId="01012C19" w14:textId="77777777" w:rsidR="004E70DF" w:rsidRDefault="004E70DF" w:rsidP="004E70DF">
      <w:pPr>
        <w:sectPr w:rsidR="004E70DF" w:rsidSect="00DD0753">
          <w:headerReference w:type="default" r:id="rId33"/>
          <w:type w:val="continuous"/>
          <w:pgSz w:w="11906" w:h="16838"/>
          <w:pgMar w:top="1701" w:right="1418" w:bottom="1418" w:left="1418" w:header="709" w:footer="397" w:gutter="0"/>
          <w:cols w:space="708"/>
          <w:titlePg/>
          <w:docGrid w:linePitch="360"/>
        </w:sectPr>
      </w:pPr>
    </w:p>
    <w:p w14:paraId="250574EE" w14:textId="77777777" w:rsidR="004E70DF" w:rsidRDefault="004E70DF" w:rsidP="004E70DF">
      <w:pPr>
        <w:pStyle w:val="Heading1"/>
        <w:tabs>
          <w:tab w:val="right" w:pos="9070"/>
        </w:tabs>
        <w:spacing w:before="560" w:after="640"/>
        <w:rPr>
          <w:color w:val="FFFFFF" w:themeColor="background1"/>
          <w:sz w:val="36"/>
        </w:rPr>
        <w:sectPr w:rsidR="004E70DF" w:rsidSect="00DD075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324DA1F" wp14:editId="47D0B05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D63A1A0" w14:textId="77777777" w:rsidR="004E70DF" w:rsidRPr="00FD1B02" w:rsidRDefault="004E70DF" w:rsidP="004E70DF">
      <w:pPr>
        <w:pStyle w:val="Heading3"/>
        <w:shd w:val="clear" w:color="auto" w:fill="F2F2F2" w:themeFill="background1" w:themeFillShade="F2"/>
      </w:pPr>
      <w:r w:rsidRPr="00FD1B02">
        <w:t>Consumer outcome:</w:t>
      </w:r>
    </w:p>
    <w:p w14:paraId="523C55A5" w14:textId="77777777" w:rsidR="004E70DF" w:rsidRDefault="004E70DF" w:rsidP="004E70D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AE8D48" w14:textId="77777777" w:rsidR="004E70DF" w:rsidRDefault="004E70DF" w:rsidP="004E70DF">
      <w:pPr>
        <w:pStyle w:val="Heading3"/>
        <w:shd w:val="clear" w:color="auto" w:fill="F2F2F2" w:themeFill="background1" w:themeFillShade="F2"/>
      </w:pPr>
      <w:r>
        <w:t>Organisation statement:</w:t>
      </w:r>
    </w:p>
    <w:p w14:paraId="166EE40B" w14:textId="77777777" w:rsidR="004E70DF" w:rsidRDefault="004E70DF" w:rsidP="004E70D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2F283A" w14:textId="77777777" w:rsidR="004E70DF" w:rsidRDefault="004E70DF" w:rsidP="004E70DF">
      <w:pPr>
        <w:pStyle w:val="Heading2"/>
      </w:pPr>
      <w:r>
        <w:t>Assessment of Standard 6</w:t>
      </w:r>
    </w:p>
    <w:p w14:paraId="194DD594" w14:textId="7DAD5132" w:rsidR="00FF368E" w:rsidRPr="008F1649" w:rsidRDefault="00FF368E" w:rsidP="00FF368E">
      <w:pPr>
        <w:rPr>
          <w:rFonts w:eastAsiaTheme="minorHAnsi"/>
          <w:color w:val="auto"/>
        </w:rPr>
      </w:pPr>
      <w:r w:rsidRPr="008F1649">
        <w:rPr>
          <w:rFonts w:eastAsiaTheme="minorHAnsi"/>
          <w:color w:val="auto"/>
        </w:rPr>
        <w:t>To understand the consumer’s experience and how the organisation understands and applies the requirements within this Standard, the Assessment Team sampled the experience of consumers – asking them about how they raise</w:t>
      </w:r>
      <w:r w:rsidR="007B457F" w:rsidRPr="008F1649">
        <w:rPr>
          <w:rFonts w:eastAsiaTheme="minorHAnsi"/>
          <w:color w:val="auto"/>
        </w:rPr>
        <w:t>d</w:t>
      </w:r>
      <w:r w:rsidRPr="008F1649">
        <w:rPr>
          <w:rFonts w:eastAsiaTheme="minorHAnsi"/>
          <w:color w:val="auto"/>
        </w:rPr>
        <w:t xml:space="preserve"> complaints and the organisation’s response. The </w:t>
      </w:r>
      <w:r w:rsidR="007B457F" w:rsidRPr="008F1649">
        <w:rPr>
          <w:rFonts w:eastAsiaTheme="minorHAnsi"/>
          <w:color w:val="auto"/>
        </w:rPr>
        <w:t>Assessment Te</w:t>
      </w:r>
      <w:r w:rsidRPr="008F1649">
        <w:rPr>
          <w:rFonts w:eastAsiaTheme="minorHAnsi"/>
          <w:color w:val="auto"/>
        </w:rPr>
        <w:t xml:space="preserve">am also examined the complaints register, complaints trend analysis and tested staff understanding and application of the requirements under this Standard. </w:t>
      </w:r>
    </w:p>
    <w:p w14:paraId="5A074A8F" w14:textId="293D2CF1" w:rsidR="00FF368E" w:rsidRPr="008F1649" w:rsidRDefault="00FF368E" w:rsidP="00FF368E">
      <w:pPr>
        <w:rPr>
          <w:rFonts w:eastAsiaTheme="minorHAnsi"/>
          <w:color w:val="auto"/>
        </w:rPr>
      </w:pPr>
      <w:r w:rsidRPr="008F1649">
        <w:rPr>
          <w:rFonts w:eastAsiaTheme="minorHAnsi"/>
          <w:color w:val="auto"/>
        </w:rPr>
        <w:t xml:space="preserve">Consumers and representatives </w:t>
      </w:r>
      <w:r w:rsidR="00AC0A28" w:rsidRPr="008F1649">
        <w:rPr>
          <w:rFonts w:eastAsiaTheme="minorHAnsi"/>
          <w:color w:val="auto"/>
        </w:rPr>
        <w:t>were</w:t>
      </w:r>
      <w:r w:rsidRPr="008F1649">
        <w:rPr>
          <w:rFonts w:eastAsiaTheme="minorHAnsi"/>
          <w:color w:val="auto"/>
        </w:rPr>
        <w:t xml:space="preserve"> encouraged and supported to give feedback and make complaints, fe</w:t>
      </w:r>
      <w:r w:rsidR="00D56D61" w:rsidRPr="008F1649">
        <w:rPr>
          <w:rFonts w:eastAsiaTheme="minorHAnsi"/>
          <w:color w:val="auto"/>
        </w:rPr>
        <w:t>lt</w:t>
      </w:r>
      <w:r w:rsidRPr="008F1649">
        <w:rPr>
          <w:rFonts w:eastAsiaTheme="minorHAnsi"/>
          <w:color w:val="auto"/>
        </w:rPr>
        <w:t xml:space="preserve"> comfortable making a complaint and that appropriate action </w:t>
      </w:r>
      <w:r w:rsidR="00D56D61" w:rsidRPr="008F1649">
        <w:rPr>
          <w:rFonts w:eastAsiaTheme="minorHAnsi"/>
          <w:color w:val="auto"/>
        </w:rPr>
        <w:t>was</w:t>
      </w:r>
      <w:r w:rsidRPr="008F1649">
        <w:rPr>
          <w:rFonts w:eastAsiaTheme="minorHAnsi"/>
          <w:color w:val="auto"/>
        </w:rPr>
        <w:t xml:space="preserve"> taken</w:t>
      </w:r>
      <w:r w:rsidR="00D56D61" w:rsidRPr="008F1649">
        <w:rPr>
          <w:rFonts w:eastAsiaTheme="minorHAnsi"/>
          <w:color w:val="auto"/>
        </w:rPr>
        <w:t>, in response to concerns or feedback raised</w:t>
      </w:r>
      <w:r w:rsidRPr="008F1649">
        <w:rPr>
          <w:rFonts w:eastAsiaTheme="minorHAnsi"/>
          <w:color w:val="auto"/>
        </w:rPr>
        <w:t xml:space="preserve">.  </w:t>
      </w:r>
    </w:p>
    <w:p w14:paraId="272715AF" w14:textId="6B6168B0" w:rsidR="004E70DF" w:rsidRPr="008F1649" w:rsidRDefault="00D56D61" w:rsidP="00FF368E">
      <w:pPr>
        <w:rPr>
          <w:rFonts w:eastAsiaTheme="minorHAnsi"/>
          <w:color w:val="auto"/>
        </w:rPr>
      </w:pPr>
      <w:r w:rsidRPr="008F1649">
        <w:rPr>
          <w:rFonts w:eastAsiaTheme="minorHAnsi"/>
          <w:color w:val="auto"/>
        </w:rPr>
        <w:t>While t</w:t>
      </w:r>
      <w:r w:rsidR="00FF368E" w:rsidRPr="008F1649">
        <w:rPr>
          <w:rFonts w:eastAsiaTheme="minorHAnsi"/>
          <w:color w:val="auto"/>
        </w:rPr>
        <w:t>he Assessment Team identified gaps in the service’s approach to open disclosure</w:t>
      </w:r>
      <w:r w:rsidR="008F1649" w:rsidRPr="008F1649">
        <w:rPr>
          <w:rFonts w:eastAsiaTheme="minorHAnsi"/>
          <w:color w:val="auto"/>
        </w:rPr>
        <w:t xml:space="preserve">, this was acknowledged by management at the service and immediate actions were commenced to address this deficiency. </w:t>
      </w:r>
      <w:r w:rsidR="008F1649">
        <w:rPr>
          <w:rFonts w:eastAsiaTheme="minorHAnsi"/>
          <w:color w:val="auto"/>
        </w:rPr>
        <w:t xml:space="preserve">In </w:t>
      </w:r>
      <w:proofErr w:type="gramStart"/>
      <w:r w:rsidR="008F1649">
        <w:rPr>
          <w:rFonts w:eastAsiaTheme="minorHAnsi"/>
          <w:color w:val="auto"/>
        </w:rPr>
        <w:t>making a decision</w:t>
      </w:r>
      <w:proofErr w:type="gramEnd"/>
      <w:r w:rsidR="008F1649">
        <w:rPr>
          <w:rFonts w:eastAsiaTheme="minorHAnsi"/>
          <w:color w:val="auto"/>
        </w:rPr>
        <w:t xml:space="preserve"> of compliance for this Standard</w:t>
      </w:r>
      <w:r w:rsidR="00FF368E" w:rsidRPr="008F1649">
        <w:rPr>
          <w:rFonts w:eastAsiaTheme="minorHAnsi"/>
          <w:color w:val="auto"/>
        </w:rPr>
        <w:t xml:space="preserve"> </w:t>
      </w:r>
    </w:p>
    <w:p w14:paraId="2177A189" w14:textId="0FD76650" w:rsidR="004E70DF" w:rsidRPr="008F1649" w:rsidRDefault="004E70DF" w:rsidP="004E70DF">
      <w:pPr>
        <w:rPr>
          <w:rFonts w:eastAsia="Calibri"/>
          <w:i/>
          <w:iCs/>
          <w:color w:val="auto"/>
          <w:lang w:eastAsia="en-US"/>
        </w:rPr>
      </w:pPr>
      <w:r w:rsidRPr="008F1649">
        <w:rPr>
          <w:rFonts w:eastAsiaTheme="minorHAnsi"/>
          <w:color w:val="auto"/>
        </w:rPr>
        <w:t xml:space="preserve">The Quality Standard is assessed as Compliant as </w:t>
      </w:r>
      <w:r w:rsidR="008F1649" w:rsidRPr="008F1649">
        <w:rPr>
          <w:rFonts w:eastAsiaTheme="minorHAnsi"/>
          <w:color w:val="auto"/>
        </w:rPr>
        <w:t>four</w:t>
      </w:r>
      <w:r w:rsidRPr="008F1649">
        <w:rPr>
          <w:rFonts w:eastAsiaTheme="minorHAnsi"/>
          <w:color w:val="auto"/>
        </w:rPr>
        <w:t xml:space="preserve"> of the four specific requirements have been assessed as Compliant.</w:t>
      </w:r>
    </w:p>
    <w:p w14:paraId="057CB8C6" w14:textId="557CC3EF" w:rsidR="004E70DF" w:rsidRDefault="004E70DF" w:rsidP="004E70DF">
      <w:pPr>
        <w:pStyle w:val="Heading2"/>
      </w:pPr>
      <w:r>
        <w:lastRenderedPageBreak/>
        <w:t>Assessment of Standard 6 Requirements</w:t>
      </w:r>
      <w:r w:rsidRPr="0066387A">
        <w:rPr>
          <w:i/>
          <w:color w:val="0000FF"/>
          <w:sz w:val="24"/>
          <w:szCs w:val="24"/>
        </w:rPr>
        <w:t xml:space="preserve"> </w:t>
      </w:r>
    </w:p>
    <w:p w14:paraId="1CC939A8" w14:textId="77777777" w:rsidR="004E70DF" w:rsidRPr="00506F7F" w:rsidRDefault="004E70DF" w:rsidP="004E70DF">
      <w:pPr>
        <w:pStyle w:val="Heading3"/>
      </w:pPr>
      <w:r w:rsidRPr="00506F7F">
        <w:t>Requirement 6(3)(a)</w:t>
      </w:r>
      <w:r>
        <w:tab/>
      </w:r>
      <w:r w:rsidRPr="00051035">
        <w:t>Compliant</w:t>
      </w:r>
    </w:p>
    <w:p w14:paraId="6EB59E92" w14:textId="77777777" w:rsidR="004E70DF" w:rsidRPr="004A3816" w:rsidRDefault="004E70DF" w:rsidP="004E70DF">
      <w:pPr>
        <w:rPr>
          <w:i/>
        </w:rPr>
      </w:pPr>
      <w:r w:rsidRPr="004A3816">
        <w:rPr>
          <w:i/>
        </w:rPr>
        <w:t>Consumers, their family, friends, carers and others are encouraged and supported to provide feedback and make complaints.</w:t>
      </w:r>
    </w:p>
    <w:p w14:paraId="070DF6CB" w14:textId="77777777" w:rsidR="004E70DF" w:rsidRPr="00506F7F" w:rsidRDefault="004E70DF" w:rsidP="004E70DF">
      <w:pPr>
        <w:pStyle w:val="Heading3"/>
      </w:pPr>
      <w:r w:rsidRPr="00506F7F">
        <w:t>Requirement 6(3)(b)</w:t>
      </w:r>
      <w:r>
        <w:tab/>
      </w:r>
      <w:r w:rsidRPr="00051035">
        <w:t>Compliant</w:t>
      </w:r>
    </w:p>
    <w:p w14:paraId="3DC17F8C" w14:textId="77777777" w:rsidR="004E70DF" w:rsidRPr="004A3816" w:rsidRDefault="004E70DF" w:rsidP="004E70DF">
      <w:pPr>
        <w:rPr>
          <w:i/>
        </w:rPr>
      </w:pPr>
      <w:r w:rsidRPr="004A3816">
        <w:rPr>
          <w:i/>
        </w:rPr>
        <w:t>Consumers are made aware of and have access to advocates, language services and other methods for raising and resolving complaints.</w:t>
      </w:r>
    </w:p>
    <w:p w14:paraId="1140C63E" w14:textId="77777777" w:rsidR="004E70DF" w:rsidRPr="00D435F8" w:rsidRDefault="004E70DF" w:rsidP="004E70DF">
      <w:pPr>
        <w:pStyle w:val="Heading3"/>
      </w:pPr>
      <w:r w:rsidRPr="00D435F8">
        <w:t>Requirement 6(3)(c)</w:t>
      </w:r>
      <w:r>
        <w:tab/>
      </w:r>
      <w:r w:rsidRPr="00051035">
        <w:t>Compliant</w:t>
      </w:r>
    </w:p>
    <w:p w14:paraId="7D01EBFF" w14:textId="77777777" w:rsidR="004E70DF" w:rsidRPr="004A3816" w:rsidRDefault="004E70DF" w:rsidP="004E70DF">
      <w:pPr>
        <w:rPr>
          <w:i/>
        </w:rPr>
      </w:pPr>
      <w:r w:rsidRPr="004A3816">
        <w:rPr>
          <w:i/>
        </w:rPr>
        <w:t>Appropriate action is taken in response to complaints and an open disclosure process is used when things go wrong.</w:t>
      </w:r>
    </w:p>
    <w:p w14:paraId="7B92D905" w14:textId="77777777" w:rsidR="004E70DF" w:rsidRPr="00D435F8" w:rsidRDefault="004E70DF" w:rsidP="004E70DF">
      <w:pPr>
        <w:pStyle w:val="Heading3"/>
      </w:pPr>
      <w:r w:rsidRPr="00D435F8">
        <w:t>Requirement 6(3)(d)</w:t>
      </w:r>
      <w:r>
        <w:tab/>
      </w:r>
      <w:r w:rsidRPr="00051035">
        <w:t>Compliant</w:t>
      </w:r>
    </w:p>
    <w:p w14:paraId="4B9C9757" w14:textId="77777777" w:rsidR="004E70DF" w:rsidRPr="004A3816" w:rsidRDefault="004E70DF" w:rsidP="004E70DF">
      <w:pPr>
        <w:rPr>
          <w:i/>
        </w:rPr>
      </w:pPr>
      <w:r w:rsidRPr="004A3816">
        <w:rPr>
          <w:i/>
        </w:rPr>
        <w:t>Feedback and complaints are reviewed and used to improve the quality of care and services.</w:t>
      </w:r>
    </w:p>
    <w:p w14:paraId="7011D126" w14:textId="77777777" w:rsidR="004E70DF" w:rsidRPr="001B3DE8" w:rsidRDefault="004E70DF" w:rsidP="004E70DF"/>
    <w:p w14:paraId="769196C3" w14:textId="77777777" w:rsidR="004E70DF" w:rsidRDefault="004E70DF" w:rsidP="004E70DF">
      <w:pPr>
        <w:sectPr w:rsidR="004E70DF" w:rsidSect="00DD0753">
          <w:headerReference w:type="default" r:id="rId36"/>
          <w:type w:val="continuous"/>
          <w:pgSz w:w="11906" w:h="16838"/>
          <w:pgMar w:top="1701" w:right="1418" w:bottom="1418" w:left="1418" w:header="709" w:footer="397" w:gutter="0"/>
          <w:cols w:space="708"/>
          <w:titlePg/>
          <w:docGrid w:linePitch="360"/>
        </w:sectPr>
      </w:pPr>
    </w:p>
    <w:p w14:paraId="4A51AFB3" w14:textId="77777777" w:rsidR="004E70DF" w:rsidRDefault="004E70DF" w:rsidP="004E70DF">
      <w:pPr>
        <w:pStyle w:val="Heading1"/>
        <w:tabs>
          <w:tab w:val="right" w:pos="9070"/>
        </w:tabs>
        <w:spacing w:before="560" w:after="640"/>
        <w:rPr>
          <w:color w:val="FFFFFF" w:themeColor="background1"/>
          <w:sz w:val="36"/>
        </w:rPr>
        <w:sectPr w:rsidR="004E70DF" w:rsidSect="00DD075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C0A4569" wp14:editId="2115A9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ACE3F6B" w14:textId="77777777" w:rsidR="004E70DF" w:rsidRPr="000E654D" w:rsidRDefault="004E70DF" w:rsidP="004E70DF">
      <w:pPr>
        <w:pStyle w:val="Heading3"/>
        <w:shd w:val="clear" w:color="auto" w:fill="F2F2F2" w:themeFill="background1" w:themeFillShade="F2"/>
      </w:pPr>
      <w:r w:rsidRPr="000E654D">
        <w:t>Consumer outcome:</w:t>
      </w:r>
    </w:p>
    <w:p w14:paraId="1563BA19" w14:textId="77777777" w:rsidR="004E70DF" w:rsidRDefault="004E70DF" w:rsidP="004E70DF">
      <w:pPr>
        <w:numPr>
          <w:ilvl w:val="0"/>
          <w:numId w:val="7"/>
        </w:numPr>
        <w:shd w:val="clear" w:color="auto" w:fill="F2F2F2" w:themeFill="background1" w:themeFillShade="F2"/>
      </w:pPr>
      <w:r>
        <w:t>I get quality care and services when I need them from people who are knowledgeable, capable and caring.</w:t>
      </w:r>
    </w:p>
    <w:p w14:paraId="2DE71CD6" w14:textId="77777777" w:rsidR="004E70DF" w:rsidRDefault="004E70DF" w:rsidP="004E70DF">
      <w:pPr>
        <w:pStyle w:val="Heading3"/>
        <w:shd w:val="clear" w:color="auto" w:fill="F2F2F2" w:themeFill="background1" w:themeFillShade="F2"/>
      </w:pPr>
      <w:r>
        <w:t>Organisation statement:</w:t>
      </w:r>
    </w:p>
    <w:p w14:paraId="164A09B9" w14:textId="77777777" w:rsidR="004E70DF" w:rsidRDefault="004E70DF" w:rsidP="004E70D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63B8BA" w14:textId="77777777" w:rsidR="004E70DF" w:rsidRDefault="004E70DF" w:rsidP="004E70DF">
      <w:pPr>
        <w:pStyle w:val="Heading2"/>
      </w:pPr>
      <w:r>
        <w:t>Assessment of Standard 7</w:t>
      </w:r>
    </w:p>
    <w:p w14:paraId="0B4096FA" w14:textId="341C004C" w:rsidR="00A815E8" w:rsidRPr="00C11BDB" w:rsidRDefault="00A815E8" w:rsidP="00A815E8">
      <w:pPr>
        <w:rPr>
          <w:rFonts w:eastAsiaTheme="minorHAnsi"/>
          <w:color w:val="auto"/>
        </w:rPr>
      </w:pPr>
      <w:r w:rsidRPr="00C11BDB">
        <w:rPr>
          <w:rFonts w:eastAsiaTheme="minorHAnsi"/>
          <w:color w:val="auto"/>
        </w:rPr>
        <w:t>To understand the consumer’s experience and how the organisation underst</w:t>
      </w:r>
      <w:r w:rsidR="00BF5D5D" w:rsidRPr="00C11BDB">
        <w:rPr>
          <w:rFonts w:eastAsiaTheme="minorHAnsi"/>
          <w:color w:val="auto"/>
        </w:rPr>
        <w:t>ood</w:t>
      </w:r>
      <w:r w:rsidRPr="00C11BDB">
        <w:rPr>
          <w:rFonts w:eastAsiaTheme="minorHAnsi"/>
          <w:color w:val="auto"/>
        </w:rPr>
        <w:t xml:space="preserve"> and applie</w:t>
      </w:r>
      <w:r w:rsidR="00BF5D5D" w:rsidRPr="00C11BDB">
        <w:rPr>
          <w:rFonts w:eastAsiaTheme="minorHAnsi"/>
          <w:color w:val="auto"/>
        </w:rPr>
        <w:t>d</w:t>
      </w:r>
      <w:r w:rsidRPr="00C11BDB">
        <w:rPr>
          <w:rFonts w:eastAsiaTheme="minorHAnsi"/>
          <w:color w:val="auto"/>
        </w:rPr>
        <w:t xml:space="preserve"> the individual requirements within this Standard, the Assessment Team spoke with consumers about their experience of staff, interviewed staff, and reviewed a range of records including staff rosters, training records and performance reviews.</w:t>
      </w:r>
    </w:p>
    <w:p w14:paraId="47ECAFDD" w14:textId="577AF86D" w:rsidR="00A815E8" w:rsidRPr="00C11BDB" w:rsidRDefault="00C11BDB" w:rsidP="00A815E8">
      <w:pPr>
        <w:rPr>
          <w:rFonts w:eastAsiaTheme="minorHAnsi"/>
          <w:color w:val="auto"/>
        </w:rPr>
      </w:pPr>
      <w:r w:rsidRPr="00C11BDB">
        <w:rPr>
          <w:rFonts w:eastAsiaTheme="minorHAnsi"/>
          <w:color w:val="auto"/>
        </w:rPr>
        <w:t>C</w:t>
      </w:r>
      <w:r w:rsidR="00A815E8" w:rsidRPr="00C11BDB">
        <w:rPr>
          <w:rFonts w:eastAsiaTheme="minorHAnsi"/>
          <w:color w:val="auto"/>
        </w:rPr>
        <w:t xml:space="preserve">onsumers </w:t>
      </w:r>
      <w:r w:rsidRPr="00C11BDB">
        <w:rPr>
          <w:rFonts w:eastAsiaTheme="minorHAnsi"/>
          <w:color w:val="auto"/>
        </w:rPr>
        <w:t xml:space="preserve">received </w:t>
      </w:r>
      <w:r w:rsidR="00A815E8" w:rsidRPr="00C11BDB">
        <w:rPr>
          <w:rFonts w:eastAsiaTheme="minorHAnsi"/>
          <w:color w:val="auto"/>
        </w:rPr>
        <w:t xml:space="preserve">quality care and services when </w:t>
      </w:r>
      <w:r w:rsidRPr="00C11BDB">
        <w:rPr>
          <w:rFonts w:eastAsiaTheme="minorHAnsi"/>
          <w:color w:val="auto"/>
        </w:rPr>
        <w:t xml:space="preserve">it was required by staff </w:t>
      </w:r>
      <w:r w:rsidR="00A815E8" w:rsidRPr="00C11BDB">
        <w:rPr>
          <w:rFonts w:eastAsiaTheme="minorHAnsi"/>
          <w:color w:val="auto"/>
        </w:rPr>
        <w:t xml:space="preserve">who </w:t>
      </w:r>
      <w:r w:rsidRPr="00C11BDB">
        <w:rPr>
          <w:rFonts w:eastAsiaTheme="minorHAnsi"/>
          <w:color w:val="auto"/>
        </w:rPr>
        <w:t>were</w:t>
      </w:r>
      <w:r w:rsidR="00A815E8" w:rsidRPr="00C11BDB">
        <w:rPr>
          <w:rFonts w:eastAsiaTheme="minorHAnsi"/>
          <w:color w:val="auto"/>
        </w:rPr>
        <w:t xml:space="preserve"> knowledgeable, capable and caring.</w:t>
      </w:r>
      <w:r w:rsidRPr="00C11BDB">
        <w:rPr>
          <w:rFonts w:eastAsiaTheme="minorHAnsi"/>
          <w:color w:val="auto"/>
        </w:rPr>
        <w:t xml:space="preserve"> Staff provided care in a kind and respectful manner.</w:t>
      </w:r>
    </w:p>
    <w:p w14:paraId="7D354103" w14:textId="2DEFDB0C" w:rsidR="00A815E8" w:rsidRPr="00C11BDB" w:rsidRDefault="00A815E8" w:rsidP="00A815E8">
      <w:pPr>
        <w:rPr>
          <w:rFonts w:eastAsiaTheme="minorHAnsi"/>
          <w:color w:val="auto"/>
        </w:rPr>
      </w:pPr>
      <w:r w:rsidRPr="00C11BDB">
        <w:rPr>
          <w:rFonts w:eastAsiaTheme="minorHAnsi"/>
          <w:color w:val="auto"/>
        </w:rPr>
        <w:t>Consumers and representatives confirmed that staff kn</w:t>
      </w:r>
      <w:r w:rsidR="00C11BDB" w:rsidRPr="00C11BDB">
        <w:rPr>
          <w:rFonts w:eastAsiaTheme="minorHAnsi"/>
          <w:color w:val="auto"/>
        </w:rPr>
        <w:t>ew</w:t>
      </w:r>
      <w:r w:rsidRPr="00C11BDB">
        <w:rPr>
          <w:rFonts w:eastAsiaTheme="minorHAnsi"/>
          <w:color w:val="auto"/>
        </w:rPr>
        <w:t xml:space="preserve"> what they </w:t>
      </w:r>
      <w:r w:rsidR="00C11BDB" w:rsidRPr="00C11BDB">
        <w:rPr>
          <w:rFonts w:eastAsiaTheme="minorHAnsi"/>
          <w:color w:val="auto"/>
        </w:rPr>
        <w:t xml:space="preserve">were </w:t>
      </w:r>
      <w:r w:rsidRPr="00C11BDB">
        <w:rPr>
          <w:rFonts w:eastAsiaTheme="minorHAnsi"/>
          <w:color w:val="auto"/>
        </w:rPr>
        <w:t xml:space="preserve">doing and </w:t>
      </w:r>
      <w:r w:rsidR="00C11BDB" w:rsidRPr="00C11BDB">
        <w:rPr>
          <w:rFonts w:eastAsiaTheme="minorHAnsi"/>
          <w:color w:val="auto"/>
        </w:rPr>
        <w:t>were</w:t>
      </w:r>
      <w:r w:rsidRPr="00C11BDB">
        <w:rPr>
          <w:rFonts w:eastAsiaTheme="minorHAnsi"/>
          <w:color w:val="auto"/>
        </w:rPr>
        <w:t xml:space="preserve"> confident staff </w:t>
      </w:r>
      <w:r w:rsidR="00C11BDB" w:rsidRPr="00C11BDB">
        <w:rPr>
          <w:rFonts w:eastAsiaTheme="minorHAnsi"/>
          <w:color w:val="auto"/>
        </w:rPr>
        <w:t>were</w:t>
      </w:r>
      <w:r w:rsidRPr="00C11BDB">
        <w:rPr>
          <w:rFonts w:eastAsiaTheme="minorHAnsi"/>
          <w:color w:val="auto"/>
        </w:rPr>
        <w:t xml:space="preserve"> adequately trained and competent and skilled in their roles. Consumers and representatives reported satisfaction with the number of staff available and believe</w:t>
      </w:r>
      <w:r w:rsidR="00C11BDB" w:rsidRPr="00C11BDB">
        <w:rPr>
          <w:rFonts w:eastAsiaTheme="minorHAnsi"/>
          <w:color w:val="auto"/>
        </w:rPr>
        <w:t>d</w:t>
      </w:r>
      <w:r w:rsidRPr="00C11BDB">
        <w:rPr>
          <w:rFonts w:eastAsiaTheme="minorHAnsi"/>
          <w:color w:val="auto"/>
        </w:rPr>
        <w:t xml:space="preserve"> staffing numbers </w:t>
      </w:r>
      <w:r w:rsidR="00C11BDB" w:rsidRPr="00C11BDB">
        <w:rPr>
          <w:rFonts w:eastAsiaTheme="minorHAnsi"/>
          <w:color w:val="auto"/>
        </w:rPr>
        <w:t>were</w:t>
      </w:r>
      <w:r w:rsidRPr="00C11BDB">
        <w:rPr>
          <w:rFonts w:eastAsiaTheme="minorHAnsi"/>
          <w:color w:val="auto"/>
        </w:rPr>
        <w:t xml:space="preserve"> adequate to meet their care needs.  </w:t>
      </w:r>
    </w:p>
    <w:p w14:paraId="59B28C17" w14:textId="0870256F" w:rsidR="004E70DF" w:rsidRPr="00C11BDB" w:rsidRDefault="00A815E8" w:rsidP="00A815E8">
      <w:pPr>
        <w:rPr>
          <w:rFonts w:eastAsiaTheme="minorHAnsi"/>
          <w:color w:val="auto"/>
        </w:rPr>
      </w:pPr>
      <w:r w:rsidRPr="00C11BDB">
        <w:rPr>
          <w:rFonts w:eastAsiaTheme="minorHAnsi"/>
          <w:color w:val="auto"/>
        </w:rPr>
        <w:t>The organisation ha</w:t>
      </w:r>
      <w:r w:rsidR="00C11BDB" w:rsidRPr="00C11BDB">
        <w:rPr>
          <w:rFonts w:eastAsiaTheme="minorHAnsi"/>
          <w:color w:val="auto"/>
        </w:rPr>
        <w:t>d</w:t>
      </w:r>
      <w:r w:rsidRPr="00C11BDB">
        <w:rPr>
          <w:rFonts w:eastAsiaTheme="minorHAnsi"/>
          <w:color w:val="auto"/>
        </w:rPr>
        <w:t xml:space="preserve"> several policies </w:t>
      </w:r>
      <w:r w:rsidR="00C11BDB" w:rsidRPr="00C11BDB">
        <w:rPr>
          <w:rFonts w:eastAsiaTheme="minorHAnsi"/>
          <w:color w:val="auto"/>
        </w:rPr>
        <w:t xml:space="preserve">relating to </w:t>
      </w:r>
      <w:r w:rsidRPr="00C11BDB">
        <w:rPr>
          <w:rFonts w:eastAsiaTheme="minorHAnsi"/>
          <w:color w:val="auto"/>
        </w:rPr>
        <w:t>human resource management which set</w:t>
      </w:r>
      <w:r w:rsidR="00C11BDB" w:rsidRPr="00C11BDB">
        <w:rPr>
          <w:rFonts w:eastAsiaTheme="minorHAnsi"/>
          <w:color w:val="auto"/>
        </w:rPr>
        <w:t xml:space="preserve"> </w:t>
      </w:r>
      <w:r w:rsidRPr="00C11BDB">
        <w:rPr>
          <w:rFonts w:eastAsiaTheme="minorHAnsi"/>
          <w:color w:val="auto"/>
        </w:rPr>
        <w:t xml:space="preserve">out processes to be implemented by the service to ensure staff employed </w:t>
      </w:r>
      <w:r w:rsidR="00C11BDB" w:rsidRPr="00C11BDB">
        <w:rPr>
          <w:rFonts w:eastAsiaTheme="minorHAnsi"/>
          <w:color w:val="auto"/>
        </w:rPr>
        <w:t>were</w:t>
      </w:r>
      <w:r w:rsidRPr="00C11BDB">
        <w:rPr>
          <w:rFonts w:eastAsiaTheme="minorHAnsi"/>
          <w:color w:val="auto"/>
        </w:rPr>
        <w:t xml:space="preserve"> equipped to meet the needs and preferences of consumers across all areas of service delivery. </w:t>
      </w:r>
      <w:r w:rsidR="00C11BDB" w:rsidRPr="00C11BDB">
        <w:rPr>
          <w:rFonts w:eastAsiaTheme="minorHAnsi"/>
          <w:color w:val="auto"/>
        </w:rPr>
        <w:t>T</w:t>
      </w:r>
      <w:r w:rsidRPr="00C11BDB">
        <w:rPr>
          <w:rFonts w:eastAsiaTheme="minorHAnsi"/>
          <w:color w:val="auto"/>
        </w:rPr>
        <w:t xml:space="preserve">here </w:t>
      </w:r>
      <w:r w:rsidR="00C11BDB" w:rsidRPr="00C11BDB">
        <w:rPr>
          <w:rFonts w:eastAsiaTheme="minorHAnsi"/>
          <w:color w:val="auto"/>
        </w:rPr>
        <w:t>were</w:t>
      </w:r>
      <w:r w:rsidRPr="00C11BDB">
        <w:rPr>
          <w:rFonts w:eastAsiaTheme="minorHAnsi"/>
          <w:color w:val="auto"/>
        </w:rPr>
        <w:t xml:space="preserve"> defined role descriptions for positions at the service and code of conduct requirements for staff</w:t>
      </w:r>
      <w:r w:rsidR="00C11BDB" w:rsidRPr="00C11BDB">
        <w:rPr>
          <w:rFonts w:eastAsiaTheme="minorHAnsi"/>
          <w:color w:val="auto"/>
        </w:rPr>
        <w:t>.</w:t>
      </w:r>
    </w:p>
    <w:p w14:paraId="31B52400" w14:textId="7B303DC9" w:rsidR="004E70DF" w:rsidRPr="00C11BDB" w:rsidRDefault="004E70DF" w:rsidP="004E70DF">
      <w:pPr>
        <w:rPr>
          <w:rFonts w:eastAsia="Calibri"/>
          <w:color w:val="auto"/>
        </w:rPr>
      </w:pPr>
      <w:r w:rsidRPr="00C11BDB">
        <w:rPr>
          <w:rFonts w:eastAsiaTheme="minorHAnsi"/>
          <w:color w:val="auto"/>
        </w:rPr>
        <w:t xml:space="preserve">The Quality Standard is assessed as Compliant as </w:t>
      </w:r>
      <w:r w:rsidR="00C11BDB" w:rsidRPr="00C11BDB">
        <w:rPr>
          <w:rFonts w:eastAsiaTheme="minorHAnsi"/>
          <w:color w:val="auto"/>
        </w:rPr>
        <w:t xml:space="preserve">five </w:t>
      </w:r>
      <w:r w:rsidRPr="00C11BDB">
        <w:rPr>
          <w:rFonts w:eastAsiaTheme="minorHAnsi"/>
          <w:color w:val="auto"/>
        </w:rPr>
        <w:t>of the five specific requirements have been assessed as Compliant.</w:t>
      </w:r>
    </w:p>
    <w:p w14:paraId="0D32DF15" w14:textId="04BF4049" w:rsidR="004E70DF" w:rsidRDefault="004E70DF" w:rsidP="004E70DF">
      <w:pPr>
        <w:pStyle w:val="Heading2"/>
      </w:pPr>
      <w:r>
        <w:lastRenderedPageBreak/>
        <w:t>Assessment of Standard 7 Requirements</w:t>
      </w:r>
      <w:r w:rsidRPr="0066387A">
        <w:rPr>
          <w:i/>
          <w:color w:val="0000FF"/>
          <w:sz w:val="24"/>
          <w:szCs w:val="24"/>
        </w:rPr>
        <w:t xml:space="preserve"> </w:t>
      </w:r>
    </w:p>
    <w:p w14:paraId="73A4DC40" w14:textId="77777777" w:rsidR="004E70DF" w:rsidRPr="00506F7F" w:rsidRDefault="004E70DF" w:rsidP="004E70DF">
      <w:pPr>
        <w:pStyle w:val="Heading3"/>
      </w:pPr>
      <w:r w:rsidRPr="00506F7F">
        <w:t>Requirement 7(3)(a)</w:t>
      </w:r>
      <w:r>
        <w:tab/>
      </w:r>
      <w:r w:rsidRPr="00051035">
        <w:t>Compliant</w:t>
      </w:r>
    </w:p>
    <w:p w14:paraId="16A2893A" w14:textId="77777777" w:rsidR="004E70DF" w:rsidRPr="004A3816" w:rsidRDefault="004E70DF" w:rsidP="004E70DF">
      <w:pPr>
        <w:rPr>
          <w:i/>
        </w:rPr>
      </w:pPr>
      <w:r w:rsidRPr="004A3816">
        <w:rPr>
          <w:i/>
        </w:rPr>
        <w:t>The workforce is planned to enable, and the number and mix of members of the workforce deployed enables, the delivery and management of safe and quality care and services.</w:t>
      </w:r>
    </w:p>
    <w:p w14:paraId="19344089" w14:textId="77777777" w:rsidR="004E70DF" w:rsidRPr="00506F7F" w:rsidRDefault="004E70DF" w:rsidP="004E70DF">
      <w:pPr>
        <w:pStyle w:val="Heading3"/>
      </w:pPr>
      <w:r w:rsidRPr="00506F7F">
        <w:t>Requirement 7(3)(b)</w:t>
      </w:r>
      <w:r>
        <w:tab/>
      </w:r>
      <w:r w:rsidRPr="00051035">
        <w:t>Compliant</w:t>
      </w:r>
    </w:p>
    <w:p w14:paraId="049C8CA2" w14:textId="77777777" w:rsidR="004E70DF" w:rsidRPr="004A3816" w:rsidRDefault="004E70DF" w:rsidP="004E70DF">
      <w:pPr>
        <w:rPr>
          <w:i/>
        </w:rPr>
      </w:pPr>
      <w:r w:rsidRPr="004A3816">
        <w:rPr>
          <w:i/>
        </w:rPr>
        <w:t>Workforce interactions with consumers are kind, caring and respectful of each consumer’s identity, culture and diversity.</w:t>
      </w:r>
    </w:p>
    <w:p w14:paraId="1A7FCAFA" w14:textId="77777777" w:rsidR="004E70DF" w:rsidRPr="00095CD4" w:rsidRDefault="004E70DF" w:rsidP="004E70DF">
      <w:pPr>
        <w:pStyle w:val="Heading3"/>
      </w:pPr>
      <w:r w:rsidRPr="00095CD4">
        <w:t>Requirement 7(3)(c)</w:t>
      </w:r>
      <w:r>
        <w:tab/>
      </w:r>
      <w:r w:rsidRPr="00051035">
        <w:t>Compliant</w:t>
      </w:r>
    </w:p>
    <w:p w14:paraId="339A8AE0" w14:textId="77777777" w:rsidR="004E70DF" w:rsidRPr="004A3816" w:rsidRDefault="004E70DF" w:rsidP="004E70D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D3AF49F" w14:textId="77777777" w:rsidR="004E70DF" w:rsidRPr="00095CD4" w:rsidRDefault="004E70DF" w:rsidP="004E70DF">
      <w:pPr>
        <w:pStyle w:val="Heading3"/>
      </w:pPr>
      <w:r w:rsidRPr="00095CD4">
        <w:t>Requirement 7(3)(d)</w:t>
      </w:r>
      <w:r>
        <w:tab/>
      </w:r>
      <w:r w:rsidRPr="00051035">
        <w:t>Compliant</w:t>
      </w:r>
    </w:p>
    <w:p w14:paraId="09C7653C" w14:textId="77777777" w:rsidR="004E70DF" w:rsidRPr="004A3816" w:rsidRDefault="004E70DF" w:rsidP="004E70DF">
      <w:pPr>
        <w:rPr>
          <w:i/>
        </w:rPr>
      </w:pPr>
      <w:r w:rsidRPr="004A3816">
        <w:rPr>
          <w:i/>
        </w:rPr>
        <w:t>The workforce is recruited, trained, equipped and supported to deliver the outcomes required by these standards.</w:t>
      </w:r>
    </w:p>
    <w:p w14:paraId="6A8B9003" w14:textId="77777777" w:rsidR="004E70DF" w:rsidRPr="00095CD4" w:rsidRDefault="004E70DF" w:rsidP="004E70DF">
      <w:pPr>
        <w:pStyle w:val="Heading3"/>
      </w:pPr>
      <w:r w:rsidRPr="00095CD4">
        <w:t>Requirement 7(3)(e)</w:t>
      </w:r>
      <w:r>
        <w:tab/>
      </w:r>
      <w:r w:rsidRPr="00051035">
        <w:t>Compliant</w:t>
      </w:r>
    </w:p>
    <w:p w14:paraId="0720A2A1" w14:textId="77777777" w:rsidR="004E70DF" w:rsidRPr="004A3816" w:rsidRDefault="004E70DF" w:rsidP="004E70DF">
      <w:pPr>
        <w:rPr>
          <w:i/>
        </w:rPr>
      </w:pPr>
      <w:r w:rsidRPr="004A3816">
        <w:rPr>
          <w:i/>
        </w:rPr>
        <w:t>Regular assessment, monitoring and review of the performance of each member of the workforce is undertaken.</w:t>
      </w:r>
    </w:p>
    <w:p w14:paraId="0A0B9E4F" w14:textId="77777777" w:rsidR="004E70DF" w:rsidRPr="00506F7F" w:rsidRDefault="004E70DF" w:rsidP="004E70DF"/>
    <w:p w14:paraId="7AC4E96E" w14:textId="77777777" w:rsidR="004E70DF" w:rsidRDefault="004E70DF" w:rsidP="004E70DF">
      <w:pPr>
        <w:sectPr w:rsidR="004E70DF" w:rsidSect="00DD0753">
          <w:headerReference w:type="default" r:id="rId39"/>
          <w:type w:val="continuous"/>
          <w:pgSz w:w="11906" w:h="16838"/>
          <w:pgMar w:top="1701" w:right="1418" w:bottom="1418" w:left="1418" w:header="709" w:footer="397" w:gutter="0"/>
          <w:cols w:space="708"/>
          <w:titlePg/>
          <w:docGrid w:linePitch="360"/>
        </w:sectPr>
      </w:pPr>
    </w:p>
    <w:p w14:paraId="6F3C0BA8" w14:textId="77777777" w:rsidR="004E70DF" w:rsidRDefault="004E70DF" w:rsidP="004E70DF">
      <w:pPr>
        <w:pStyle w:val="Heading1"/>
        <w:tabs>
          <w:tab w:val="right" w:pos="9070"/>
        </w:tabs>
        <w:spacing w:before="560" w:after="640"/>
        <w:rPr>
          <w:color w:val="FFFFFF" w:themeColor="background1"/>
          <w:sz w:val="36"/>
        </w:rPr>
        <w:sectPr w:rsidR="004E70DF" w:rsidSect="00DD075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70FDF14" wp14:editId="16EDF13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D981F0B" w14:textId="77777777" w:rsidR="004E70DF" w:rsidRPr="00FD1B02" w:rsidRDefault="004E70DF" w:rsidP="004E70DF">
      <w:pPr>
        <w:pStyle w:val="Heading3"/>
        <w:shd w:val="clear" w:color="auto" w:fill="F2F2F2" w:themeFill="background1" w:themeFillShade="F2"/>
      </w:pPr>
      <w:r w:rsidRPr="008312AC">
        <w:t>Consumer</w:t>
      </w:r>
      <w:r w:rsidRPr="00FD1B02">
        <w:t xml:space="preserve"> outcome:</w:t>
      </w:r>
    </w:p>
    <w:p w14:paraId="7FEBE24D" w14:textId="77777777" w:rsidR="004E70DF" w:rsidRDefault="004E70DF" w:rsidP="004E70DF">
      <w:pPr>
        <w:numPr>
          <w:ilvl w:val="0"/>
          <w:numId w:val="8"/>
        </w:numPr>
        <w:shd w:val="clear" w:color="auto" w:fill="F2F2F2" w:themeFill="background1" w:themeFillShade="F2"/>
      </w:pPr>
      <w:r>
        <w:t>I am confident the organisation is well run. I can partner in improving the delivery of care and services.</w:t>
      </w:r>
    </w:p>
    <w:p w14:paraId="1755A72D" w14:textId="77777777" w:rsidR="004E70DF" w:rsidRDefault="004E70DF" w:rsidP="004E70DF">
      <w:pPr>
        <w:pStyle w:val="Heading3"/>
        <w:shd w:val="clear" w:color="auto" w:fill="F2F2F2" w:themeFill="background1" w:themeFillShade="F2"/>
      </w:pPr>
      <w:r>
        <w:t>Organisation statement:</w:t>
      </w:r>
    </w:p>
    <w:p w14:paraId="4BFB1EEC" w14:textId="77777777" w:rsidR="004E70DF" w:rsidRDefault="004E70DF" w:rsidP="004E70DF">
      <w:pPr>
        <w:numPr>
          <w:ilvl w:val="0"/>
          <w:numId w:val="8"/>
        </w:numPr>
        <w:shd w:val="clear" w:color="auto" w:fill="F2F2F2" w:themeFill="background1" w:themeFillShade="F2"/>
      </w:pPr>
      <w:r>
        <w:t>The organisation’s governing body is accountable for the delivery of safe and quality care and services.</w:t>
      </w:r>
    </w:p>
    <w:p w14:paraId="7BDE18B3" w14:textId="77777777" w:rsidR="004E70DF" w:rsidRDefault="004E70DF" w:rsidP="004E70DF">
      <w:pPr>
        <w:pStyle w:val="Heading2"/>
      </w:pPr>
      <w:r>
        <w:t>Assessment of Standard 8</w:t>
      </w:r>
    </w:p>
    <w:p w14:paraId="33CAC7E1" w14:textId="71762178" w:rsidR="00C11BDB" w:rsidRPr="0091105B" w:rsidRDefault="00C11BDB" w:rsidP="00C11BDB">
      <w:pPr>
        <w:rPr>
          <w:rFonts w:eastAsiaTheme="minorHAnsi"/>
          <w:color w:val="auto"/>
        </w:rPr>
      </w:pPr>
      <w:r w:rsidRPr="0091105B">
        <w:rPr>
          <w:rFonts w:eastAsiaTheme="minorHAnsi"/>
          <w:color w:val="auto"/>
        </w:rPr>
        <w:t>To understand how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B845026" w14:textId="767B9C8B" w:rsidR="00C11BDB" w:rsidRPr="0091105B" w:rsidRDefault="006C069B" w:rsidP="006C069B">
      <w:pPr>
        <w:rPr>
          <w:rFonts w:eastAsiaTheme="minorHAnsi"/>
          <w:color w:val="auto"/>
        </w:rPr>
      </w:pPr>
      <w:r w:rsidRPr="0091105B">
        <w:rPr>
          <w:rFonts w:eastAsiaTheme="minorHAnsi"/>
          <w:color w:val="auto"/>
        </w:rPr>
        <w:t>C</w:t>
      </w:r>
      <w:r w:rsidR="00C11BDB" w:rsidRPr="0091105B">
        <w:rPr>
          <w:rFonts w:eastAsiaTheme="minorHAnsi"/>
          <w:color w:val="auto"/>
        </w:rPr>
        <w:t xml:space="preserve">onsumers considered that the organisation </w:t>
      </w:r>
      <w:r w:rsidRPr="0091105B">
        <w:rPr>
          <w:rFonts w:eastAsiaTheme="minorHAnsi"/>
          <w:color w:val="auto"/>
        </w:rPr>
        <w:t>was</w:t>
      </w:r>
      <w:r w:rsidR="00C11BDB" w:rsidRPr="0091105B">
        <w:rPr>
          <w:rFonts w:eastAsiaTheme="minorHAnsi"/>
          <w:color w:val="auto"/>
        </w:rPr>
        <w:t xml:space="preserve"> well </w:t>
      </w:r>
      <w:r w:rsidRPr="0091105B">
        <w:rPr>
          <w:rFonts w:eastAsiaTheme="minorHAnsi"/>
          <w:color w:val="auto"/>
        </w:rPr>
        <w:t>run,</w:t>
      </w:r>
      <w:r w:rsidR="00C11BDB" w:rsidRPr="0091105B">
        <w:rPr>
          <w:rFonts w:eastAsiaTheme="minorHAnsi"/>
          <w:color w:val="auto"/>
        </w:rPr>
        <w:t xml:space="preserve"> and they partner</w:t>
      </w:r>
      <w:r w:rsidRPr="0091105B">
        <w:rPr>
          <w:rFonts w:eastAsiaTheme="minorHAnsi"/>
          <w:color w:val="auto"/>
        </w:rPr>
        <w:t>ed</w:t>
      </w:r>
      <w:r w:rsidR="00C11BDB" w:rsidRPr="0091105B">
        <w:rPr>
          <w:rFonts w:eastAsiaTheme="minorHAnsi"/>
          <w:color w:val="auto"/>
        </w:rPr>
        <w:t xml:space="preserve"> in improving the delivery of care and services. </w:t>
      </w:r>
      <w:r w:rsidRPr="0091105B">
        <w:rPr>
          <w:rFonts w:eastAsiaTheme="minorHAnsi"/>
          <w:color w:val="auto"/>
        </w:rPr>
        <w:t>Consumers were satisfied with</w:t>
      </w:r>
      <w:r w:rsidRPr="0091105B">
        <w:rPr>
          <w:color w:val="auto"/>
        </w:rPr>
        <w:t xml:space="preserve"> </w:t>
      </w:r>
      <w:r w:rsidRPr="0091105B">
        <w:rPr>
          <w:rFonts w:eastAsiaTheme="minorHAnsi"/>
          <w:color w:val="auto"/>
        </w:rPr>
        <w:t xml:space="preserve">the responsiveness and competency of registered staff and management in responding to issues identified and ongoing communication about consumer care. </w:t>
      </w:r>
      <w:bookmarkStart w:id="6" w:name="_Hlk65847547"/>
    </w:p>
    <w:bookmarkEnd w:id="6"/>
    <w:p w14:paraId="5E03A0F6" w14:textId="51032CA9" w:rsidR="00C11BDB" w:rsidRPr="0091105B" w:rsidRDefault="00C11BDB" w:rsidP="00C11BDB">
      <w:pPr>
        <w:rPr>
          <w:rFonts w:eastAsiaTheme="minorHAnsi"/>
          <w:color w:val="auto"/>
        </w:rPr>
      </w:pPr>
      <w:r w:rsidRPr="0091105B">
        <w:rPr>
          <w:rFonts w:eastAsiaTheme="minorHAnsi"/>
          <w:color w:val="auto"/>
        </w:rPr>
        <w:t>Consumers and representatives confirmed they ha</w:t>
      </w:r>
      <w:r w:rsidR="006C069B" w:rsidRPr="0091105B">
        <w:rPr>
          <w:rFonts w:eastAsiaTheme="minorHAnsi"/>
          <w:color w:val="auto"/>
        </w:rPr>
        <w:t>d</w:t>
      </w:r>
      <w:r w:rsidRPr="0091105B">
        <w:rPr>
          <w:rFonts w:eastAsiaTheme="minorHAnsi"/>
          <w:color w:val="auto"/>
        </w:rPr>
        <w:t xml:space="preserve"> input into how care and services </w:t>
      </w:r>
      <w:r w:rsidR="006C069B" w:rsidRPr="0091105B">
        <w:rPr>
          <w:rFonts w:eastAsiaTheme="minorHAnsi"/>
          <w:color w:val="auto"/>
        </w:rPr>
        <w:t>were</w:t>
      </w:r>
      <w:r w:rsidRPr="0091105B">
        <w:rPr>
          <w:rFonts w:eastAsiaTheme="minorHAnsi"/>
          <w:color w:val="auto"/>
        </w:rPr>
        <w:t xml:space="preserve"> delivered through providing feedback relating to their clinical care, meal service and the lifestyle program. </w:t>
      </w:r>
      <w:r w:rsidR="006C069B" w:rsidRPr="0091105B">
        <w:rPr>
          <w:rFonts w:eastAsiaTheme="minorHAnsi"/>
          <w:color w:val="auto"/>
        </w:rPr>
        <w:t xml:space="preserve">Consumers and representatives also </w:t>
      </w:r>
      <w:r w:rsidRPr="0091105B">
        <w:rPr>
          <w:rFonts w:eastAsiaTheme="minorHAnsi"/>
          <w:color w:val="auto"/>
        </w:rPr>
        <w:t>provide</w:t>
      </w:r>
      <w:r w:rsidR="006C069B" w:rsidRPr="0091105B">
        <w:rPr>
          <w:rFonts w:eastAsiaTheme="minorHAnsi"/>
          <w:color w:val="auto"/>
        </w:rPr>
        <w:t>d</w:t>
      </w:r>
      <w:r w:rsidRPr="0091105B">
        <w:rPr>
          <w:rFonts w:eastAsiaTheme="minorHAnsi"/>
          <w:color w:val="auto"/>
        </w:rPr>
        <w:t xml:space="preserve"> input </w:t>
      </w:r>
      <w:r w:rsidR="006C069B" w:rsidRPr="0091105B">
        <w:rPr>
          <w:rFonts w:eastAsiaTheme="minorHAnsi"/>
          <w:color w:val="auto"/>
        </w:rPr>
        <w:t xml:space="preserve">to the service </w:t>
      </w:r>
      <w:r w:rsidRPr="0091105B">
        <w:rPr>
          <w:rFonts w:eastAsiaTheme="minorHAnsi"/>
          <w:color w:val="auto"/>
        </w:rPr>
        <w:t xml:space="preserve">through informal discussions with staff, case conferencing, surveys, feedback forms and consumer meetings.  </w:t>
      </w:r>
    </w:p>
    <w:p w14:paraId="4C42F16E" w14:textId="78149EAF" w:rsidR="00C11BDB" w:rsidRPr="0091105B" w:rsidRDefault="00C11BDB" w:rsidP="00C11BDB">
      <w:pPr>
        <w:rPr>
          <w:rFonts w:eastAsiaTheme="minorHAnsi"/>
          <w:color w:val="auto"/>
        </w:rPr>
      </w:pPr>
      <w:r w:rsidRPr="0091105B">
        <w:rPr>
          <w:rFonts w:eastAsiaTheme="minorHAnsi"/>
          <w:color w:val="auto"/>
        </w:rPr>
        <w:t>Management advised consumers have participated in a gardening research program which s</w:t>
      </w:r>
      <w:r w:rsidR="006C069B" w:rsidRPr="0091105B">
        <w:rPr>
          <w:rFonts w:eastAsiaTheme="minorHAnsi"/>
          <w:color w:val="auto"/>
        </w:rPr>
        <w:t xml:space="preserve">ought </w:t>
      </w:r>
      <w:r w:rsidRPr="0091105B">
        <w:rPr>
          <w:rFonts w:eastAsiaTheme="minorHAnsi"/>
          <w:color w:val="auto"/>
        </w:rPr>
        <w:t>input and feedback of the effects of therapeutic gardening and measures the impact to consumers quality of life and physical and emotional wellbeing.</w:t>
      </w:r>
    </w:p>
    <w:p w14:paraId="3F34F0A9" w14:textId="6F1C6C30" w:rsidR="00C11BDB" w:rsidRPr="0091105B" w:rsidRDefault="00C11BDB" w:rsidP="00C11BDB">
      <w:pPr>
        <w:rPr>
          <w:rFonts w:eastAsiaTheme="minorHAnsi"/>
          <w:color w:val="auto"/>
        </w:rPr>
      </w:pPr>
      <w:r w:rsidRPr="0091105B">
        <w:rPr>
          <w:rFonts w:eastAsiaTheme="minorHAnsi"/>
          <w:color w:val="auto"/>
        </w:rPr>
        <w:t xml:space="preserve">The service was able to demonstrate that effective governance systems </w:t>
      </w:r>
      <w:r w:rsidR="006C069B" w:rsidRPr="0091105B">
        <w:rPr>
          <w:rFonts w:eastAsiaTheme="minorHAnsi"/>
          <w:color w:val="auto"/>
        </w:rPr>
        <w:t>were</w:t>
      </w:r>
      <w:r w:rsidRPr="0091105B">
        <w:rPr>
          <w:rFonts w:eastAsiaTheme="minorHAnsi"/>
          <w:color w:val="auto"/>
        </w:rPr>
        <w:t xml:space="preserve"> in place to define the leadership, responsibility and accountability for maintaining compliance with the Quality Standards and to deliver quality care to its consumers. </w:t>
      </w:r>
    </w:p>
    <w:p w14:paraId="12668A7C" w14:textId="12B1537E" w:rsidR="004E70DF" w:rsidRPr="0091105B" w:rsidRDefault="00C11BDB" w:rsidP="00C11BDB">
      <w:pPr>
        <w:rPr>
          <w:rFonts w:eastAsiaTheme="minorHAnsi"/>
          <w:color w:val="auto"/>
        </w:rPr>
      </w:pPr>
      <w:r w:rsidRPr="0091105B">
        <w:rPr>
          <w:rFonts w:eastAsiaTheme="minorHAnsi"/>
          <w:color w:val="auto"/>
        </w:rPr>
        <w:lastRenderedPageBreak/>
        <w:t>The service demonstrated it ha</w:t>
      </w:r>
      <w:r w:rsidR="006C069B" w:rsidRPr="0091105B">
        <w:rPr>
          <w:rFonts w:eastAsiaTheme="minorHAnsi"/>
          <w:color w:val="auto"/>
        </w:rPr>
        <w:t>d</w:t>
      </w:r>
      <w:r w:rsidRPr="0091105B">
        <w:rPr>
          <w:rFonts w:eastAsiaTheme="minorHAnsi"/>
          <w:color w:val="auto"/>
        </w:rPr>
        <w:t xml:space="preserve"> effective </w:t>
      </w:r>
      <w:r w:rsidR="006C069B" w:rsidRPr="0091105B">
        <w:rPr>
          <w:rFonts w:eastAsiaTheme="minorHAnsi"/>
          <w:color w:val="auto"/>
        </w:rPr>
        <w:t>organisation wide governance systems, effective risk management systems and practices</w:t>
      </w:r>
      <w:r w:rsidR="0091105B" w:rsidRPr="0091105B">
        <w:rPr>
          <w:rFonts w:eastAsiaTheme="minorHAnsi"/>
          <w:color w:val="auto"/>
        </w:rPr>
        <w:t xml:space="preserve"> and a clinical governance framework. </w:t>
      </w:r>
    </w:p>
    <w:p w14:paraId="02DB697A" w14:textId="5F46CDD3" w:rsidR="004E70DF" w:rsidRPr="0091105B" w:rsidRDefault="004E70DF" w:rsidP="004E70DF">
      <w:pPr>
        <w:rPr>
          <w:rFonts w:eastAsia="Calibri"/>
          <w:color w:val="auto"/>
        </w:rPr>
      </w:pPr>
      <w:r w:rsidRPr="0091105B">
        <w:rPr>
          <w:rFonts w:eastAsiaTheme="minorHAnsi"/>
          <w:color w:val="auto"/>
        </w:rPr>
        <w:t xml:space="preserve">The Quality Standard is assessed as Compliant as </w:t>
      </w:r>
      <w:r w:rsidR="0091105B" w:rsidRPr="0091105B">
        <w:rPr>
          <w:rFonts w:eastAsiaTheme="minorHAnsi"/>
          <w:color w:val="auto"/>
        </w:rPr>
        <w:t>five</w:t>
      </w:r>
      <w:r w:rsidRPr="0091105B">
        <w:rPr>
          <w:rFonts w:eastAsiaTheme="minorHAnsi"/>
          <w:color w:val="auto"/>
        </w:rPr>
        <w:t xml:space="preserve"> of the five specific requirements have been assessed as Compliant.</w:t>
      </w:r>
    </w:p>
    <w:p w14:paraId="366A2A2A" w14:textId="3A52F22B" w:rsidR="004E70DF" w:rsidRDefault="004E70DF" w:rsidP="004E70DF">
      <w:pPr>
        <w:pStyle w:val="Heading2"/>
      </w:pPr>
      <w:r>
        <w:t>Assessment of Standard 8 Requirements</w:t>
      </w:r>
      <w:r w:rsidRPr="0066387A">
        <w:rPr>
          <w:i/>
          <w:color w:val="0000FF"/>
          <w:sz w:val="24"/>
          <w:szCs w:val="24"/>
        </w:rPr>
        <w:t xml:space="preserve"> </w:t>
      </w:r>
    </w:p>
    <w:p w14:paraId="21E0539F" w14:textId="77777777" w:rsidR="004E70DF" w:rsidRPr="00506F7F" w:rsidRDefault="004E70DF" w:rsidP="004E70DF">
      <w:pPr>
        <w:pStyle w:val="Heading3"/>
      </w:pPr>
      <w:r w:rsidRPr="00506F7F">
        <w:t>Requirement 8(3)(a)</w:t>
      </w:r>
      <w:r w:rsidRPr="00506F7F">
        <w:tab/>
      </w:r>
      <w:r w:rsidRPr="00051035">
        <w:t>Compliant</w:t>
      </w:r>
    </w:p>
    <w:p w14:paraId="35F4B462" w14:textId="77777777" w:rsidR="004E70DF" w:rsidRPr="004A3816" w:rsidRDefault="004E70DF" w:rsidP="004E70DF">
      <w:pPr>
        <w:rPr>
          <w:i/>
        </w:rPr>
      </w:pPr>
      <w:r w:rsidRPr="004A3816">
        <w:rPr>
          <w:i/>
        </w:rPr>
        <w:t>Consumers are engaged in the development, delivery and evaluation of care and services and are supported in that engagement.</w:t>
      </w:r>
    </w:p>
    <w:p w14:paraId="5AA54ECD" w14:textId="77777777" w:rsidR="004E70DF" w:rsidRPr="00095CD4" w:rsidRDefault="004E70DF" w:rsidP="004E70DF">
      <w:pPr>
        <w:pStyle w:val="Heading3"/>
      </w:pPr>
      <w:r w:rsidRPr="00095CD4">
        <w:t>Requirement 8(3)(b)</w:t>
      </w:r>
      <w:r>
        <w:tab/>
      </w:r>
      <w:r w:rsidRPr="00051035">
        <w:t>Compliant</w:t>
      </w:r>
    </w:p>
    <w:p w14:paraId="12CCFB6C" w14:textId="77777777" w:rsidR="004E70DF" w:rsidRPr="004A3816" w:rsidRDefault="004E70DF" w:rsidP="004E70DF">
      <w:pPr>
        <w:rPr>
          <w:i/>
        </w:rPr>
      </w:pPr>
      <w:r w:rsidRPr="004A3816">
        <w:rPr>
          <w:i/>
        </w:rPr>
        <w:t>The organisation’s governing body promotes a culture of safe, inclusive and quality care and services and is accountable for their delivery.</w:t>
      </w:r>
    </w:p>
    <w:p w14:paraId="1C0D7DCF" w14:textId="77777777" w:rsidR="004E70DF" w:rsidRPr="00506F7F" w:rsidRDefault="004E70DF" w:rsidP="004E70DF">
      <w:pPr>
        <w:pStyle w:val="Heading3"/>
      </w:pPr>
      <w:r w:rsidRPr="00506F7F">
        <w:t>Requirement 8(3)(c)</w:t>
      </w:r>
      <w:r>
        <w:tab/>
        <w:t>Compliant</w:t>
      </w:r>
    </w:p>
    <w:p w14:paraId="4CA028DE" w14:textId="77777777" w:rsidR="004E70DF" w:rsidRPr="004A3816" w:rsidRDefault="004E70DF" w:rsidP="004E70DF">
      <w:pPr>
        <w:rPr>
          <w:i/>
        </w:rPr>
      </w:pPr>
      <w:r w:rsidRPr="004A3816">
        <w:rPr>
          <w:i/>
        </w:rPr>
        <w:t>Effective organisation wide governance systems relating to the following:</w:t>
      </w:r>
    </w:p>
    <w:p w14:paraId="374CAF1B" w14:textId="77777777" w:rsidR="004E70DF" w:rsidRPr="004A3816" w:rsidRDefault="004E70DF" w:rsidP="004E70DF">
      <w:pPr>
        <w:numPr>
          <w:ilvl w:val="0"/>
          <w:numId w:val="28"/>
        </w:numPr>
        <w:tabs>
          <w:tab w:val="right" w:pos="9026"/>
        </w:tabs>
        <w:spacing w:before="0" w:after="0"/>
        <w:ind w:left="567" w:hanging="425"/>
        <w:outlineLvl w:val="4"/>
        <w:rPr>
          <w:i/>
        </w:rPr>
      </w:pPr>
      <w:r w:rsidRPr="004A3816">
        <w:rPr>
          <w:i/>
        </w:rPr>
        <w:t>information management;</w:t>
      </w:r>
    </w:p>
    <w:p w14:paraId="13E66C36" w14:textId="77777777" w:rsidR="004E70DF" w:rsidRPr="004A3816" w:rsidRDefault="004E70DF" w:rsidP="004E70DF">
      <w:pPr>
        <w:numPr>
          <w:ilvl w:val="0"/>
          <w:numId w:val="28"/>
        </w:numPr>
        <w:tabs>
          <w:tab w:val="right" w:pos="9026"/>
        </w:tabs>
        <w:spacing w:before="0" w:after="0"/>
        <w:ind w:left="567" w:hanging="425"/>
        <w:outlineLvl w:val="4"/>
        <w:rPr>
          <w:i/>
        </w:rPr>
      </w:pPr>
      <w:r w:rsidRPr="004A3816">
        <w:rPr>
          <w:i/>
        </w:rPr>
        <w:t>continuous improvement;</w:t>
      </w:r>
    </w:p>
    <w:p w14:paraId="09D21F73" w14:textId="77777777" w:rsidR="004E70DF" w:rsidRPr="004A3816" w:rsidRDefault="004E70DF" w:rsidP="004E70DF">
      <w:pPr>
        <w:numPr>
          <w:ilvl w:val="0"/>
          <w:numId w:val="28"/>
        </w:numPr>
        <w:tabs>
          <w:tab w:val="right" w:pos="9026"/>
        </w:tabs>
        <w:spacing w:before="0" w:after="0"/>
        <w:ind w:left="567" w:hanging="425"/>
        <w:outlineLvl w:val="4"/>
        <w:rPr>
          <w:i/>
        </w:rPr>
      </w:pPr>
      <w:r w:rsidRPr="004A3816">
        <w:rPr>
          <w:i/>
        </w:rPr>
        <w:t>financial governance;</w:t>
      </w:r>
    </w:p>
    <w:p w14:paraId="5D0D2B5C" w14:textId="77777777" w:rsidR="004E70DF" w:rsidRPr="004A3816" w:rsidRDefault="004E70DF" w:rsidP="004E70D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D45452E" w14:textId="77777777" w:rsidR="004E70DF" w:rsidRPr="004A3816" w:rsidRDefault="004E70DF" w:rsidP="004E70DF">
      <w:pPr>
        <w:numPr>
          <w:ilvl w:val="0"/>
          <w:numId w:val="28"/>
        </w:numPr>
        <w:tabs>
          <w:tab w:val="right" w:pos="9026"/>
        </w:tabs>
        <w:spacing w:before="0" w:after="0"/>
        <w:ind w:left="567" w:hanging="425"/>
        <w:outlineLvl w:val="4"/>
        <w:rPr>
          <w:i/>
        </w:rPr>
      </w:pPr>
      <w:r w:rsidRPr="004A3816">
        <w:rPr>
          <w:i/>
        </w:rPr>
        <w:t>regulatory compliance;</w:t>
      </w:r>
    </w:p>
    <w:p w14:paraId="457BF0F8" w14:textId="77777777" w:rsidR="004E70DF" w:rsidRPr="004A3816" w:rsidRDefault="004E70DF" w:rsidP="004E70DF">
      <w:pPr>
        <w:numPr>
          <w:ilvl w:val="0"/>
          <w:numId w:val="28"/>
        </w:numPr>
        <w:tabs>
          <w:tab w:val="right" w:pos="9026"/>
        </w:tabs>
        <w:spacing w:before="0" w:after="0"/>
        <w:ind w:left="567" w:hanging="425"/>
        <w:outlineLvl w:val="4"/>
        <w:rPr>
          <w:i/>
        </w:rPr>
      </w:pPr>
      <w:r w:rsidRPr="004A3816">
        <w:rPr>
          <w:i/>
        </w:rPr>
        <w:t>feedback and complaints.</w:t>
      </w:r>
    </w:p>
    <w:p w14:paraId="062516D2" w14:textId="77777777" w:rsidR="004E70DF" w:rsidRPr="00506F7F" w:rsidRDefault="004E70DF" w:rsidP="004E70DF">
      <w:pPr>
        <w:pStyle w:val="Heading3"/>
      </w:pPr>
      <w:r w:rsidRPr="00506F7F">
        <w:t>Requirement 8(3)(d)</w:t>
      </w:r>
      <w:r>
        <w:tab/>
        <w:t>Compliant</w:t>
      </w:r>
    </w:p>
    <w:p w14:paraId="57E92BC9" w14:textId="77777777" w:rsidR="004E70DF" w:rsidRPr="004A3816" w:rsidRDefault="004E70DF" w:rsidP="004E70DF">
      <w:pPr>
        <w:rPr>
          <w:i/>
        </w:rPr>
      </w:pPr>
      <w:r w:rsidRPr="004A3816">
        <w:rPr>
          <w:i/>
        </w:rPr>
        <w:t>Effective risk management systems and practices, including but not limited to the following:</w:t>
      </w:r>
    </w:p>
    <w:p w14:paraId="2741B263" w14:textId="77777777" w:rsidR="004E70DF" w:rsidRPr="004A3816" w:rsidRDefault="004E70DF" w:rsidP="004E70D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E6536D1" w14:textId="77777777" w:rsidR="004E70DF" w:rsidRPr="004A3816" w:rsidRDefault="004E70DF" w:rsidP="004E70D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BF4A1E8" w14:textId="77777777" w:rsidR="004E70DF" w:rsidRPr="004A3816" w:rsidRDefault="004E70DF" w:rsidP="004E70DF">
      <w:pPr>
        <w:numPr>
          <w:ilvl w:val="0"/>
          <w:numId w:val="29"/>
        </w:numPr>
        <w:tabs>
          <w:tab w:val="right" w:pos="9026"/>
        </w:tabs>
        <w:spacing w:before="0" w:after="0"/>
        <w:ind w:left="567" w:hanging="425"/>
        <w:outlineLvl w:val="4"/>
        <w:rPr>
          <w:i/>
        </w:rPr>
      </w:pPr>
      <w:r w:rsidRPr="004A3816">
        <w:rPr>
          <w:i/>
        </w:rPr>
        <w:t>supporting consumers to live the best life they can.</w:t>
      </w:r>
    </w:p>
    <w:p w14:paraId="44E49DEF" w14:textId="77777777" w:rsidR="004E70DF" w:rsidRPr="00506F7F" w:rsidRDefault="004E70DF" w:rsidP="004E70DF">
      <w:pPr>
        <w:pStyle w:val="Heading3"/>
      </w:pPr>
      <w:r w:rsidRPr="00506F7F">
        <w:t>Requirement 8(3)(e)</w:t>
      </w:r>
      <w:r>
        <w:tab/>
        <w:t>Compliant</w:t>
      </w:r>
    </w:p>
    <w:p w14:paraId="118BA08F" w14:textId="77777777" w:rsidR="004E70DF" w:rsidRPr="004A3816" w:rsidRDefault="004E70DF" w:rsidP="004E70DF">
      <w:pPr>
        <w:rPr>
          <w:i/>
        </w:rPr>
      </w:pPr>
      <w:r w:rsidRPr="004A3816">
        <w:rPr>
          <w:i/>
        </w:rPr>
        <w:t>Where clinical care is provided—a clinical governance framework, including but not limited to the following:</w:t>
      </w:r>
    </w:p>
    <w:p w14:paraId="349B5369" w14:textId="77777777" w:rsidR="004E70DF" w:rsidRPr="004A3816" w:rsidRDefault="004E70DF" w:rsidP="004E70DF">
      <w:pPr>
        <w:numPr>
          <w:ilvl w:val="0"/>
          <w:numId w:val="30"/>
        </w:numPr>
        <w:tabs>
          <w:tab w:val="right" w:pos="9026"/>
        </w:tabs>
        <w:spacing w:before="0" w:after="0"/>
        <w:ind w:left="567" w:hanging="425"/>
        <w:outlineLvl w:val="4"/>
        <w:rPr>
          <w:i/>
        </w:rPr>
      </w:pPr>
      <w:r w:rsidRPr="004A3816">
        <w:rPr>
          <w:i/>
        </w:rPr>
        <w:lastRenderedPageBreak/>
        <w:t>antimicrobial stewardship;</w:t>
      </w:r>
    </w:p>
    <w:p w14:paraId="45DBA53B" w14:textId="77777777" w:rsidR="004E70DF" w:rsidRPr="004A3816" w:rsidRDefault="004E70DF" w:rsidP="004E70DF">
      <w:pPr>
        <w:numPr>
          <w:ilvl w:val="0"/>
          <w:numId w:val="30"/>
        </w:numPr>
        <w:tabs>
          <w:tab w:val="right" w:pos="9026"/>
        </w:tabs>
        <w:spacing w:before="0" w:after="0"/>
        <w:ind w:left="567" w:hanging="425"/>
        <w:outlineLvl w:val="4"/>
        <w:rPr>
          <w:i/>
        </w:rPr>
      </w:pPr>
      <w:r w:rsidRPr="004A3816">
        <w:rPr>
          <w:i/>
        </w:rPr>
        <w:t>minimising the use of restraint;</w:t>
      </w:r>
    </w:p>
    <w:p w14:paraId="165EAA38" w14:textId="77777777" w:rsidR="004E70DF" w:rsidRPr="004A3816" w:rsidRDefault="004E70DF" w:rsidP="004E70DF">
      <w:pPr>
        <w:numPr>
          <w:ilvl w:val="0"/>
          <w:numId w:val="30"/>
        </w:numPr>
        <w:tabs>
          <w:tab w:val="right" w:pos="9026"/>
        </w:tabs>
        <w:spacing w:before="0" w:after="0"/>
        <w:ind w:left="567" w:hanging="425"/>
        <w:outlineLvl w:val="4"/>
        <w:rPr>
          <w:i/>
        </w:rPr>
      </w:pPr>
      <w:r w:rsidRPr="004A3816">
        <w:rPr>
          <w:i/>
        </w:rPr>
        <w:t>open disclosure.</w:t>
      </w:r>
    </w:p>
    <w:p w14:paraId="5D517C3E" w14:textId="77777777" w:rsidR="004E70DF" w:rsidRPr="00154403" w:rsidRDefault="004E70DF" w:rsidP="004E70DF"/>
    <w:p w14:paraId="1A184C77" w14:textId="77777777" w:rsidR="004E70DF" w:rsidRDefault="004E70DF" w:rsidP="004E70DF">
      <w:pPr>
        <w:tabs>
          <w:tab w:val="right" w:pos="9026"/>
        </w:tabs>
        <w:sectPr w:rsidR="004E70DF" w:rsidSect="00DD0753">
          <w:headerReference w:type="default" r:id="rId42"/>
          <w:type w:val="continuous"/>
          <w:pgSz w:w="11906" w:h="16838"/>
          <w:pgMar w:top="1701" w:right="1418" w:bottom="1418" w:left="1418" w:header="709" w:footer="397" w:gutter="0"/>
          <w:cols w:space="708"/>
          <w:docGrid w:linePitch="360"/>
        </w:sectPr>
      </w:pPr>
    </w:p>
    <w:p w14:paraId="313A20F6" w14:textId="77777777" w:rsidR="004E70DF" w:rsidRDefault="004E70DF" w:rsidP="004E70DF">
      <w:pPr>
        <w:pStyle w:val="Heading1"/>
      </w:pPr>
      <w:r>
        <w:lastRenderedPageBreak/>
        <w:t>Areas for improvement</w:t>
      </w:r>
    </w:p>
    <w:p w14:paraId="4BDF5174" w14:textId="77777777" w:rsidR="004E70DF" w:rsidRPr="00E830C7" w:rsidRDefault="004E70DF" w:rsidP="004E70D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E70DF" w:rsidRPr="00E830C7" w:rsidSect="00DD075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A26D0" w14:textId="77777777" w:rsidR="00E25BD4" w:rsidRDefault="00E25BD4">
      <w:pPr>
        <w:spacing w:before="0" w:after="0" w:line="240" w:lineRule="auto"/>
      </w:pPr>
      <w:r>
        <w:separator/>
      </w:r>
    </w:p>
  </w:endnote>
  <w:endnote w:type="continuationSeparator" w:id="0">
    <w:p w14:paraId="3D7A26D2" w14:textId="77777777" w:rsidR="00E25BD4" w:rsidRDefault="00E25B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26A9" w14:textId="77777777" w:rsidR="00E25BD4" w:rsidRPr="009A1F1B" w:rsidRDefault="00E25BD4" w:rsidP="00DD07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7A26AA" w14:textId="77777777" w:rsidR="00E25BD4" w:rsidRPr="00C72FFB" w:rsidRDefault="00E25BD4" w:rsidP="00DD0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Inverpine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7A26AB" w14:textId="77777777" w:rsidR="00E25BD4" w:rsidRPr="00C72FFB" w:rsidRDefault="00E25BD4" w:rsidP="00DD0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26AC" w14:textId="77777777" w:rsidR="00E25BD4" w:rsidRPr="009A1F1B" w:rsidRDefault="00E25BD4" w:rsidP="00DD07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7A26AD" w14:textId="77777777" w:rsidR="00E25BD4" w:rsidRPr="00C72FFB" w:rsidRDefault="00E25BD4" w:rsidP="00DD0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Inverpine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7A26AE" w14:textId="77777777" w:rsidR="00E25BD4" w:rsidRPr="00A3716D" w:rsidRDefault="00E25BD4" w:rsidP="00DD07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26CC" w14:textId="77777777" w:rsidR="00E25BD4" w:rsidRDefault="00E25BD4">
      <w:pPr>
        <w:spacing w:before="0" w:after="0" w:line="240" w:lineRule="auto"/>
      </w:pPr>
      <w:r>
        <w:separator/>
      </w:r>
    </w:p>
  </w:footnote>
  <w:footnote w:type="continuationSeparator" w:id="0">
    <w:p w14:paraId="3D7A26CE" w14:textId="77777777" w:rsidR="00E25BD4" w:rsidRDefault="00E25B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26A8" w14:textId="77777777" w:rsidR="00E25BD4" w:rsidRDefault="00E25BD4" w:rsidP="00DD0753">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D7A26CC" wp14:editId="3D7A26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59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EAC5"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3CE2054" wp14:editId="25BB269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D208" w14:textId="77777777" w:rsidR="00E25BD4" w:rsidRPr="00FB0086" w:rsidRDefault="00E25BD4" w:rsidP="00DD0753">
    <w:pPr>
      <w:pStyle w:val="Header"/>
    </w:pPr>
    <w:r>
      <w:rPr>
        <w:noProof/>
        <w:color w:val="auto"/>
        <w:sz w:val="20"/>
      </w:rPr>
      <w:drawing>
        <wp:anchor distT="0" distB="0" distL="114300" distR="114300" simplePos="0" relativeHeight="251661312" behindDoc="1" locked="0" layoutInCell="1" allowOverlap="1" wp14:anchorId="17C4FE53" wp14:editId="7B5D6CD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5D49" w14:textId="77777777" w:rsidR="00E25BD4" w:rsidRDefault="00E25BD4" w:rsidP="00DD0753">
    <w:r>
      <w:rPr>
        <w:noProof/>
        <w:color w:val="auto"/>
        <w:sz w:val="20"/>
      </w:rPr>
      <w:drawing>
        <wp:anchor distT="0" distB="0" distL="114300" distR="114300" simplePos="0" relativeHeight="251649024" behindDoc="1" locked="0" layoutInCell="1" allowOverlap="1" wp14:anchorId="4A25B199" wp14:editId="231B22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CB34"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30D6C55" wp14:editId="1501E8E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704A" w14:textId="77777777" w:rsidR="00E25BD4" w:rsidRPr="00FB0086" w:rsidRDefault="00E25BD4" w:rsidP="00DD0753">
    <w:pPr>
      <w:pStyle w:val="Header"/>
    </w:pPr>
    <w:r>
      <w:rPr>
        <w:noProof/>
        <w:color w:val="auto"/>
        <w:sz w:val="20"/>
      </w:rPr>
      <w:drawing>
        <wp:anchor distT="0" distB="0" distL="114300" distR="114300" simplePos="0" relativeHeight="251663360" behindDoc="1" locked="0" layoutInCell="1" allowOverlap="1" wp14:anchorId="0550883D" wp14:editId="7D8746F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339E" w14:textId="77777777" w:rsidR="00E25BD4" w:rsidRDefault="00E25BD4" w:rsidP="00DD0753">
    <w:r>
      <w:rPr>
        <w:noProof/>
        <w:color w:val="auto"/>
        <w:sz w:val="20"/>
      </w:rPr>
      <w:drawing>
        <wp:anchor distT="0" distB="0" distL="114300" distR="114300" simplePos="0" relativeHeight="251650048" behindDoc="1" locked="0" layoutInCell="1" allowOverlap="1" wp14:anchorId="49BAD536" wp14:editId="1F92642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3758"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E1885A8" wp14:editId="1DCC49F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48BF" w14:textId="77777777" w:rsidR="00E25BD4" w:rsidRPr="00FB0086" w:rsidRDefault="00E25BD4" w:rsidP="00DD0753">
    <w:pPr>
      <w:pStyle w:val="Header"/>
    </w:pPr>
    <w:r>
      <w:rPr>
        <w:noProof/>
        <w:color w:val="auto"/>
        <w:sz w:val="20"/>
      </w:rPr>
      <w:drawing>
        <wp:anchor distT="0" distB="0" distL="114300" distR="114300" simplePos="0" relativeHeight="251665408" behindDoc="1" locked="0" layoutInCell="1" allowOverlap="1" wp14:anchorId="413D2FBD" wp14:editId="635D3E4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8CAD" w14:textId="77777777" w:rsidR="00E25BD4" w:rsidRDefault="00E25BD4" w:rsidP="00DD0753">
    <w:r>
      <w:rPr>
        <w:noProof/>
        <w:color w:val="auto"/>
        <w:sz w:val="20"/>
      </w:rPr>
      <w:drawing>
        <wp:anchor distT="0" distB="0" distL="114300" distR="114300" simplePos="0" relativeHeight="251651072" behindDoc="1" locked="0" layoutInCell="1" allowOverlap="1" wp14:anchorId="0B2BE53F" wp14:editId="2E064A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5D75"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25675DB" wp14:editId="09F4304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41B0" w14:textId="77777777" w:rsidR="00E25BD4" w:rsidRDefault="00E25BD4" w:rsidP="00DD0753">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CBDC84E" wp14:editId="17BA50E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AD0E" w14:textId="77777777" w:rsidR="00E25BD4" w:rsidRPr="00FB0086" w:rsidRDefault="00E25BD4" w:rsidP="00DD0753">
    <w:pPr>
      <w:pStyle w:val="Header"/>
    </w:pPr>
    <w:r>
      <w:rPr>
        <w:noProof/>
        <w:color w:val="auto"/>
        <w:sz w:val="20"/>
      </w:rPr>
      <w:drawing>
        <wp:anchor distT="0" distB="0" distL="114300" distR="114300" simplePos="0" relativeHeight="251667456" behindDoc="1" locked="0" layoutInCell="1" allowOverlap="1" wp14:anchorId="77ED9000" wp14:editId="6FBA394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8099" w14:textId="77777777" w:rsidR="00E25BD4" w:rsidRDefault="00E25BD4" w:rsidP="00DD0753">
    <w:pPr>
      <w:tabs>
        <w:tab w:val="left" w:pos="3624"/>
      </w:tabs>
    </w:pPr>
    <w:r>
      <w:rPr>
        <w:noProof/>
        <w:color w:val="auto"/>
        <w:sz w:val="20"/>
      </w:rPr>
      <w:drawing>
        <wp:anchor distT="0" distB="0" distL="114300" distR="114300" simplePos="0" relativeHeight="251652096" behindDoc="1" locked="0" layoutInCell="1" allowOverlap="1" wp14:anchorId="56341436" wp14:editId="26F8371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3EDC"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B66D855" wp14:editId="5386005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A7D3" w14:textId="77777777" w:rsidR="00E25BD4" w:rsidRPr="00FB0086" w:rsidRDefault="00E25BD4" w:rsidP="00DD0753">
    <w:pPr>
      <w:pStyle w:val="Header"/>
    </w:pPr>
    <w:r>
      <w:rPr>
        <w:noProof/>
        <w:color w:val="auto"/>
        <w:sz w:val="20"/>
      </w:rPr>
      <w:drawing>
        <wp:anchor distT="0" distB="0" distL="114300" distR="114300" simplePos="0" relativeHeight="251669504" behindDoc="1" locked="0" layoutInCell="1" allowOverlap="1" wp14:anchorId="56C79358" wp14:editId="416C885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4729" w14:textId="77777777" w:rsidR="00E25BD4" w:rsidRDefault="00E25BD4" w:rsidP="00DD0753">
    <w:pPr>
      <w:tabs>
        <w:tab w:val="left" w:pos="3624"/>
      </w:tabs>
    </w:pPr>
    <w:r>
      <w:rPr>
        <w:noProof/>
        <w:color w:val="auto"/>
        <w:sz w:val="20"/>
      </w:rPr>
      <w:drawing>
        <wp:anchor distT="0" distB="0" distL="114300" distR="114300" simplePos="0" relativeHeight="251653120" behindDoc="1" locked="0" layoutInCell="1" allowOverlap="1" wp14:anchorId="7BB71E42" wp14:editId="3B10D4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D00D"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FA48764" wp14:editId="35EABA6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6A6B" w14:textId="77777777" w:rsidR="00E25BD4" w:rsidRPr="008D7780" w:rsidRDefault="00E25BD4" w:rsidP="00DD0753">
    <w:pPr>
      <w:pStyle w:val="Header"/>
    </w:pPr>
    <w:r>
      <w:rPr>
        <w:noProof/>
        <w:color w:val="auto"/>
        <w:sz w:val="20"/>
      </w:rPr>
      <w:drawing>
        <wp:anchor distT="0" distB="0" distL="114300" distR="114300" simplePos="0" relativeHeight="251671552" behindDoc="1" locked="0" layoutInCell="1" allowOverlap="1" wp14:anchorId="08FEE328" wp14:editId="355D3D2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1F0F" w14:textId="77777777" w:rsidR="00E25BD4" w:rsidRDefault="00E25BD4" w:rsidP="00DD0753">
    <w:pPr>
      <w:tabs>
        <w:tab w:val="left" w:pos="3624"/>
      </w:tabs>
    </w:pPr>
    <w:r>
      <w:rPr>
        <w:noProof/>
        <w:color w:val="auto"/>
        <w:sz w:val="20"/>
      </w:rPr>
      <w:drawing>
        <wp:anchor distT="0" distB="0" distL="114300" distR="114300" simplePos="0" relativeHeight="251654144" behindDoc="1" locked="0" layoutInCell="1" allowOverlap="1" wp14:anchorId="5500409C" wp14:editId="05BB7E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B4F1" w14:textId="77777777" w:rsidR="00E25BD4" w:rsidRPr="00703E80" w:rsidRDefault="00E25BD4" w:rsidP="00DD07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4DEDF30" wp14:editId="7524E59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9310" w14:textId="77777777" w:rsidR="00E25BD4" w:rsidRPr="008F32C8" w:rsidRDefault="00E25BD4" w:rsidP="00DD075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C8B60AE" wp14:editId="7A08BBE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5C0B" w14:textId="77777777" w:rsidR="00E25BD4" w:rsidRDefault="00E25BD4">
    <w:pPr>
      <w:pStyle w:val="Header"/>
    </w:pPr>
    <w:r w:rsidRPr="003C6EC2">
      <w:rPr>
        <w:rFonts w:eastAsia="Calibri"/>
        <w:noProof/>
      </w:rPr>
      <w:drawing>
        <wp:anchor distT="0" distB="0" distL="114300" distR="114300" simplePos="0" relativeHeight="251655168" behindDoc="1" locked="0" layoutInCell="1" allowOverlap="1" wp14:anchorId="61BE4512" wp14:editId="5B6CA2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2031" w14:textId="77777777" w:rsidR="00E25BD4" w:rsidRDefault="00E25BD4" w:rsidP="00DD0753">
    <w:pPr>
      <w:tabs>
        <w:tab w:val="left" w:pos="3624"/>
      </w:tabs>
    </w:pPr>
    <w:r>
      <w:rPr>
        <w:noProof/>
        <w:color w:val="auto"/>
        <w:sz w:val="20"/>
      </w:rPr>
      <w:drawing>
        <wp:anchor distT="0" distB="0" distL="114300" distR="114300" simplePos="0" relativeHeight="251644928" behindDoc="1" locked="0" layoutInCell="1" allowOverlap="1" wp14:anchorId="3C1CFB03" wp14:editId="3ED66C3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26B0" w14:textId="77777777" w:rsidR="00E25BD4" w:rsidRDefault="00E25BD4" w:rsidP="00DD0753">
    <w:r>
      <w:rPr>
        <w:noProof/>
        <w:color w:val="auto"/>
        <w:sz w:val="20"/>
      </w:rPr>
      <w:drawing>
        <wp:anchor distT="0" distB="0" distL="114300" distR="114300" simplePos="0" relativeHeight="251645952" behindDoc="1" locked="0" layoutInCell="1" allowOverlap="1" wp14:anchorId="71993B80" wp14:editId="1E8C9D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56C6" w14:textId="77777777" w:rsidR="00E25BD4" w:rsidRPr="005F44D8" w:rsidRDefault="00E25BD4" w:rsidP="00DD0753">
    <w:pPr>
      <w:pStyle w:val="Header"/>
    </w:pPr>
    <w:r>
      <w:rPr>
        <w:noProof/>
        <w:color w:val="auto"/>
        <w:sz w:val="20"/>
      </w:rPr>
      <w:drawing>
        <wp:anchor distT="0" distB="0" distL="114300" distR="114300" simplePos="0" relativeHeight="251657216" behindDoc="1" locked="0" layoutInCell="1" allowOverlap="1" wp14:anchorId="139373D4" wp14:editId="1ACF409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A564" w14:textId="77777777" w:rsidR="00E25BD4" w:rsidRDefault="00E25BD4" w:rsidP="00DD0753">
    <w:r>
      <w:rPr>
        <w:noProof/>
        <w:color w:val="auto"/>
        <w:sz w:val="20"/>
      </w:rPr>
      <w:drawing>
        <wp:anchor distT="0" distB="0" distL="114300" distR="114300" simplePos="0" relativeHeight="251643904" behindDoc="1" locked="0" layoutInCell="1" allowOverlap="1" wp14:anchorId="1BEEB482" wp14:editId="2F8FA12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E226" w14:textId="6510CCCD" w:rsidR="00E25BD4" w:rsidRPr="00703E80" w:rsidRDefault="00E25BD4" w:rsidP="00DD075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4269C1B" wp14:editId="483F751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1622" w14:textId="77777777" w:rsidR="00E25BD4" w:rsidRPr="00FB0086" w:rsidRDefault="00E25BD4" w:rsidP="00DD0753">
    <w:pPr>
      <w:pStyle w:val="Header"/>
    </w:pPr>
    <w:r>
      <w:rPr>
        <w:noProof/>
        <w:color w:val="auto"/>
        <w:sz w:val="20"/>
      </w:rPr>
      <w:drawing>
        <wp:anchor distT="0" distB="0" distL="114300" distR="114300" simplePos="0" relativeHeight="251659264" behindDoc="1" locked="0" layoutInCell="1" allowOverlap="1" wp14:anchorId="457C3040" wp14:editId="4853DDD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1E55" w14:textId="77777777" w:rsidR="00E25BD4" w:rsidRDefault="00E25BD4" w:rsidP="00DD0753">
    <w:r>
      <w:rPr>
        <w:noProof/>
        <w:color w:val="auto"/>
        <w:sz w:val="20"/>
      </w:rPr>
      <w:drawing>
        <wp:anchor distT="0" distB="0" distL="114300" distR="114300" simplePos="0" relativeHeight="251648000" behindDoc="1" locked="0" layoutInCell="1" allowOverlap="1" wp14:anchorId="54736696" wp14:editId="6A3379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94C80AE">
      <w:start w:val="1"/>
      <w:numFmt w:val="lowerRoman"/>
      <w:lvlText w:val="(%1)"/>
      <w:lvlJc w:val="left"/>
      <w:pPr>
        <w:ind w:left="1080" w:hanging="720"/>
      </w:pPr>
      <w:rPr>
        <w:rFonts w:hint="default"/>
        <w:b w:val="0"/>
      </w:rPr>
    </w:lvl>
    <w:lvl w:ilvl="1" w:tplc="0D5CE69C" w:tentative="1">
      <w:start w:val="1"/>
      <w:numFmt w:val="lowerLetter"/>
      <w:lvlText w:val="%2."/>
      <w:lvlJc w:val="left"/>
      <w:pPr>
        <w:ind w:left="1440" w:hanging="360"/>
      </w:pPr>
    </w:lvl>
    <w:lvl w:ilvl="2" w:tplc="871CC050" w:tentative="1">
      <w:start w:val="1"/>
      <w:numFmt w:val="lowerRoman"/>
      <w:lvlText w:val="%3."/>
      <w:lvlJc w:val="right"/>
      <w:pPr>
        <w:ind w:left="2160" w:hanging="180"/>
      </w:pPr>
    </w:lvl>
    <w:lvl w:ilvl="3" w:tplc="71E00BEA" w:tentative="1">
      <w:start w:val="1"/>
      <w:numFmt w:val="decimal"/>
      <w:lvlText w:val="%4."/>
      <w:lvlJc w:val="left"/>
      <w:pPr>
        <w:ind w:left="2880" w:hanging="360"/>
      </w:pPr>
    </w:lvl>
    <w:lvl w:ilvl="4" w:tplc="4BB0011E" w:tentative="1">
      <w:start w:val="1"/>
      <w:numFmt w:val="lowerLetter"/>
      <w:lvlText w:val="%5."/>
      <w:lvlJc w:val="left"/>
      <w:pPr>
        <w:ind w:left="3600" w:hanging="360"/>
      </w:pPr>
    </w:lvl>
    <w:lvl w:ilvl="5" w:tplc="42C28B7C" w:tentative="1">
      <w:start w:val="1"/>
      <w:numFmt w:val="lowerRoman"/>
      <w:lvlText w:val="%6."/>
      <w:lvlJc w:val="right"/>
      <w:pPr>
        <w:ind w:left="4320" w:hanging="180"/>
      </w:pPr>
    </w:lvl>
    <w:lvl w:ilvl="6" w:tplc="A336CAFC" w:tentative="1">
      <w:start w:val="1"/>
      <w:numFmt w:val="decimal"/>
      <w:lvlText w:val="%7."/>
      <w:lvlJc w:val="left"/>
      <w:pPr>
        <w:ind w:left="5040" w:hanging="360"/>
      </w:pPr>
    </w:lvl>
    <w:lvl w:ilvl="7" w:tplc="9E9C536E" w:tentative="1">
      <w:start w:val="1"/>
      <w:numFmt w:val="lowerLetter"/>
      <w:lvlText w:val="%8."/>
      <w:lvlJc w:val="left"/>
      <w:pPr>
        <w:ind w:left="5760" w:hanging="360"/>
      </w:pPr>
    </w:lvl>
    <w:lvl w:ilvl="8" w:tplc="1EB0B0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FC09C00">
      <w:start w:val="1"/>
      <w:numFmt w:val="bullet"/>
      <w:pStyle w:val="ListParagraph"/>
      <w:lvlText w:val=""/>
      <w:lvlJc w:val="left"/>
      <w:pPr>
        <w:ind w:left="1440" w:hanging="360"/>
      </w:pPr>
      <w:rPr>
        <w:rFonts w:ascii="Symbol" w:hAnsi="Symbol" w:hint="default"/>
        <w:color w:val="auto"/>
      </w:rPr>
    </w:lvl>
    <w:lvl w:ilvl="1" w:tplc="2BBAEF96" w:tentative="1">
      <w:start w:val="1"/>
      <w:numFmt w:val="bullet"/>
      <w:lvlText w:val="o"/>
      <w:lvlJc w:val="left"/>
      <w:pPr>
        <w:ind w:left="2160" w:hanging="360"/>
      </w:pPr>
      <w:rPr>
        <w:rFonts w:ascii="Courier New" w:hAnsi="Courier New" w:cs="Courier New" w:hint="default"/>
      </w:rPr>
    </w:lvl>
    <w:lvl w:ilvl="2" w:tplc="00D8ACB4" w:tentative="1">
      <w:start w:val="1"/>
      <w:numFmt w:val="bullet"/>
      <w:lvlText w:val=""/>
      <w:lvlJc w:val="left"/>
      <w:pPr>
        <w:ind w:left="2880" w:hanging="360"/>
      </w:pPr>
      <w:rPr>
        <w:rFonts w:ascii="Wingdings" w:hAnsi="Wingdings" w:hint="default"/>
      </w:rPr>
    </w:lvl>
    <w:lvl w:ilvl="3" w:tplc="E7F09722" w:tentative="1">
      <w:start w:val="1"/>
      <w:numFmt w:val="bullet"/>
      <w:lvlText w:val=""/>
      <w:lvlJc w:val="left"/>
      <w:pPr>
        <w:ind w:left="3600" w:hanging="360"/>
      </w:pPr>
      <w:rPr>
        <w:rFonts w:ascii="Symbol" w:hAnsi="Symbol" w:hint="default"/>
      </w:rPr>
    </w:lvl>
    <w:lvl w:ilvl="4" w:tplc="951C00B2" w:tentative="1">
      <w:start w:val="1"/>
      <w:numFmt w:val="bullet"/>
      <w:lvlText w:val="o"/>
      <w:lvlJc w:val="left"/>
      <w:pPr>
        <w:ind w:left="4320" w:hanging="360"/>
      </w:pPr>
      <w:rPr>
        <w:rFonts w:ascii="Courier New" w:hAnsi="Courier New" w:cs="Courier New" w:hint="default"/>
      </w:rPr>
    </w:lvl>
    <w:lvl w:ilvl="5" w:tplc="F2F0A21C" w:tentative="1">
      <w:start w:val="1"/>
      <w:numFmt w:val="bullet"/>
      <w:lvlText w:val=""/>
      <w:lvlJc w:val="left"/>
      <w:pPr>
        <w:ind w:left="5040" w:hanging="360"/>
      </w:pPr>
      <w:rPr>
        <w:rFonts w:ascii="Wingdings" w:hAnsi="Wingdings" w:hint="default"/>
      </w:rPr>
    </w:lvl>
    <w:lvl w:ilvl="6" w:tplc="8998FA3A" w:tentative="1">
      <w:start w:val="1"/>
      <w:numFmt w:val="bullet"/>
      <w:lvlText w:val=""/>
      <w:lvlJc w:val="left"/>
      <w:pPr>
        <w:ind w:left="5760" w:hanging="360"/>
      </w:pPr>
      <w:rPr>
        <w:rFonts w:ascii="Symbol" w:hAnsi="Symbol" w:hint="default"/>
      </w:rPr>
    </w:lvl>
    <w:lvl w:ilvl="7" w:tplc="3EF499E8" w:tentative="1">
      <w:start w:val="1"/>
      <w:numFmt w:val="bullet"/>
      <w:lvlText w:val="o"/>
      <w:lvlJc w:val="left"/>
      <w:pPr>
        <w:ind w:left="6480" w:hanging="360"/>
      </w:pPr>
      <w:rPr>
        <w:rFonts w:ascii="Courier New" w:hAnsi="Courier New" w:cs="Courier New" w:hint="default"/>
      </w:rPr>
    </w:lvl>
    <w:lvl w:ilvl="8" w:tplc="C3D087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D9EA210">
      <w:start w:val="1"/>
      <w:numFmt w:val="lowerRoman"/>
      <w:lvlText w:val="(%1)"/>
      <w:lvlJc w:val="left"/>
      <w:pPr>
        <w:ind w:left="1004" w:hanging="720"/>
      </w:pPr>
      <w:rPr>
        <w:rFonts w:hint="default"/>
        <w:b w:val="0"/>
      </w:rPr>
    </w:lvl>
    <w:lvl w:ilvl="1" w:tplc="A79805C2" w:tentative="1">
      <w:start w:val="1"/>
      <w:numFmt w:val="lowerLetter"/>
      <w:lvlText w:val="%2."/>
      <w:lvlJc w:val="left"/>
      <w:pPr>
        <w:ind w:left="1364" w:hanging="360"/>
      </w:pPr>
    </w:lvl>
    <w:lvl w:ilvl="2" w:tplc="5F220C76" w:tentative="1">
      <w:start w:val="1"/>
      <w:numFmt w:val="lowerRoman"/>
      <w:lvlText w:val="%3."/>
      <w:lvlJc w:val="right"/>
      <w:pPr>
        <w:ind w:left="2084" w:hanging="180"/>
      </w:pPr>
    </w:lvl>
    <w:lvl w:ilvl="3" w:tplc="6742C06E" w:tentative="1">
      <w:start w:val="1"/>
      <w:numFmt w:val="decimal"/>
      <w:lvlText w:val="%4."/>
      <w:lvlJc w:val="left"/>
      <w:pPr>
        <w:ind w:left="2804" w:hanging="360"/>
      </w:pPr>
    </w:lvl>
    <w:lvl w:ilvl="4" w:tplc="D5C20838" w:tentative="1">
      <w:start w:val="1"/>
      <w:numFmt w:val="lowerLetter"/>
      <w:lvlText w:val="%5."/>
      <w:lvlJc w:val="left"/>
      <w:pPr>
        <w:ind w:left="3524" w:hanging="360"/>
      </w:pPr>
    </w:lvl>
    <w:lvl w:ilvl="5" w:tplc="C9FC621C" w:tentative="1">
      <w:start w:val="1"/>
      <w:numFmt w:val="lowerRoman"/>
      <w:lvlText w:val="%6."/>
      <w:lvlJc w:val="right"/>
      <w:pPr>
        <w:ind w:left="4244" w:hanging="180"/>
      </w:pPr>
    </w:lvl>
    <w:lvl w:ilvl="6" w:tplc="4A1A220A" w:tentative="1">
      <w:start w:val="1"/>
      <w:numFmt w:val="decimal"/>
      <w:lvlText w:val="%7."/>
      <w:lvlJc w:val="left"/>
      <w:pPr>
        <w:ind w:left="4964" w:hanging="360"/>
      </w:pPr>
    </w:lvl>
    <w:lvl w:ilvl="7" w:tplc="22383D2A" w:tentative="1">
      <w:start w:val="1"/>
      <w:numFmt w:val="lowerLetter"/>
      <w:lvlText w:val="%8."/>
      <w:lvlJc w:val="left"/>
      <w:pPr>
        <w:ind w:left="5684" w:hanging="360"/>
      </w:pPr>
    </w:lvl>
    <w:lvl w:ilvl="8" w:tplc="BF3AA6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1BA77A0">
      <w:start w:val="1"/>
      <w:numFmt w:val="lowerRoman"/>
      <w:lvlText w:val="(%1)"/>
      <w:lvlJc w:val="left"/>
      <w:pPr>
        <w:ind w:left="1080" w:hanging="720"/>
      </w:pPr>
      <w:rPr>
        <w:rFonts w:hint="default"/>
      </w:rPr>
    </w:lvl>
    <w:lvl w:ilvl="1" w:tplc="9A4CEDD4" w:tentative="1">
      <w:start w:val="1"/>
      <w:numFmt w:val="lowerLetter"/>
      <w:lvlText w:val="%2."/>
      <w:lvlJc w:val="left"/>
      <w:pPr>
        <w:ind w:left="1440" w:hanging="360"/>
      </w:pPr>
    </w:lvl>
    <w:lvl w:ilvl="2" w:tplc="769A87B8" w:tentative="1">
      <w:start w:val="1"/>
      <w:numFmt w:val="lowerRoman"/>
      <w:lvlText w:val="%3."/>
      <w:lvlJc w:val="right"/>
      <w:pPr>
        <w:ind w:left="2160" w:hanging="180"/>
      </w:pPr>
    </w:lvl>
    <w:lvl w:ilvl="3" w:tplc="38BE5830" w:tentative="1">
      <w:start w:val="1"/>
      <w:numFmt w:val="decimal"/>
      <w:lvlText w:val="%4."/>
      <w:lvlJc w:val="left"/>
      <w:pPr>
        <w:ind w:left="2880" w:hanging="360"/>
      </w:pPr>
    </w:lvl>
    <w:lvl w:ilvl="4" w:tplc="A27CFFA0" w:tentative="1">
      <w:start w:val="1"/>
      <w:numFmt w:val="lowerLetter"/>
      <w:lvlText w:val="%5."/>
      <w:lvlJc w:val="left"/>
      <w:pPr>
        <w:ind w:left="3600" w:hanging="360"/>
      </w:pPr>
    </w:lvl>
    <w:lvl w:ilvl="5" w:tplc="2B583550" w:tentative="1">
      <w:start w:val="1"/>
      <w:numFmt w:val="lowerRoman"/>
      <w:lvlText w:val="%6."/>
      <w:lvlJc w:val="right"/>
      <w:pPr>
        <w:ind w:left="4320" w:hanging="180"/>
      </w:pPr>
    </w:lvl>
    <w:lvl w:ilvl="6" w:tplc="92F43C12" w:tentative="1">
      <w:start w:val="1"/>
      <w:numFmt w:val="decimal"/>
      <w:lvlText w:val="%7."/>
      <w:lvlJc w:val="left"/>
      <w:pPr>
        <w:ind w:left="5040" w:hanging="360"/>
      </w:pPr>
    </w:lvl>
    <w:lvl w:ilvl="7" w:tplc="0EDAFFB8" w:tentative="1">
      <w:start w:val="1"/>
      <w:numFmt w:val="lowerLetter"/>
      <w:lvlText w:val="%8."/>
      <w:lvlJc w:val="left"/>
      <w:pPr>
        <w:ind w:left="5760" w:hanging="360"/>
      </w:pPr>
    </w:lvl>
    <w:lvl w:ilvl="8" w:tplc="CA56BD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B0E7192">
      <w:start w:val="1"/>
      <w:numFmt w:val="lowerRoman"/>
      <w:lvlText w:val="(%1)"/>
      <w:lvlJc w:val="left"/>
      <w:pPr>
        <w:ind w:left="1080" w:hanging="720"/>
      </w:pPr>
      <w:rPr>
        <w:rFonts w:hint="default"/>
      </w:rPr>
    </w:lvl>
    <w:lvl w:ilvl="1" w:tplc="5A68B23C" w:tentative="1">
      <w:start w:val="1"/>
      <w:numFmt w:val="lowerLetter"/>
      <w:lvlText w:val="%2."/>
      <w:lvlJc w:val="left"/>
      <w:pPr>
        <w:ind w:left="1440" w:hanging="360"/>
      </w:pPr>
    </w:lvl>
    <w:lvl w:ilvl="2" w:tplc="415E47A8" w:tentative="1">
      <w:start w:val="1"/>
      <w:numFmt w:val="lowerRoman"/>
      <w:lvlText w:val="%3."/>
      <w:lvlJc w:val="right"/>
      <w:pPr>
        <w:ind w:left="2160" w:hanging="180"/>
      </w:pPr>
    </w:lvl>
    <w:lvl w:ilvl="3" w:tplc="53DC6EDA" w:tentative="1">
      <w:start w:val="1"/>
      <w:numFmt w:val="decimal"/>
      <w:lvlText w:val="%4."/>
      <w:lvlJc w:val="left"/>
      <w:pPr>
        <w:ind w:left="2880" w:hanging="360"/>
      </w:pPr>
    </w:lvl>
    <w:lvl w:ilvl="4" w:tplc="3CFA9A4A" w:tentative="1">
      <w:start w:val="1"/>
      <w:numFmt w:val="lowerLetter"/>
      <w:lvlText w:val="%5."/>
      <w:lvlJc w:val="left"/>
      <w:pPr>
        <w:ind w:left="3600" w:hanging="360"/>
      </w:pPr>
    </w:lvl>
    <w:lvl w:ilvl="5" w:tplc="84A66FA4" w:tentative="1">
      <w:start w:val="1"/>
      <w:numFmt w:val="lowerRoman"/>
      <w:lvlText w:val="%6."/>
      <w:lvlJc w:val="right"/>
      <w:pPr>
        <w:ind w:left="4320" w:hanging="180"/>
      </w:pPr>
    </w:lvl>
    <w:lvl w:ilvl="6" w:tplc="7D5CA156" w:tentative="1">
      <w:start w:val="1"/>
      <w:numFmt w:val="decimal"/>
      <w:lvlText w:val="%7."/>
      <w:lvlJc w:val="left"/>
      <w:pPr>
        <w:ind w:left="5040" w:hanging="360"/>
      </w:pPr>
    </w:lvl>
    <w:lvl w:ilvl="7" w:tplc="0AC8D504" w:tentative="1">
      <w:start w:val="1"/>
      <w:numFmt w:val="lowerLetter"/>
      <w:lvlText w:val="%8."/>
      <w:lvlJc w:val="left"/>
      <w:pPr>
        <w:ind w:left="5760" w:hanging="360"/>
      </w:pPr>
    </w:lvl>
    <w:lvl w:ilvl="8" w:tplc="9C8E64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A5EA848">
      <w:start w:val="1"/>
      <w:numFmt w:val="lowerRoman"/>
      <w:lvlText w:val="(%1)"/>
      <w:lvlJc w:val="left"/>
      <w:pPr>
        <w:ind w:left="1080" w:hanging="720"/>
      </w:pPr>
      <w:rPr>
        <w:rFonts w:hint="default"/>
        <w:b w:val="0"/>
      </w:rPr>
    </w:lvl>
    <w:lvl w:ilvl="1" w:tplc="619E3FE8" w:tentative="1">
      <w:start w:val="1"/>
      <w:numFmt w:val="lowerLetter"/>
      <w:lvlText w:val="%2."/>
      <w:lvlJc w:val="left"/>
      <w:pPr>
        <w:ind w:left="1440" w:hanging="360"/>
      </w:pPr>
    </w:lvl>
    <w:lvl w:ilvl="2" w:tplc="31888876" w:tentative="1">
      <w:start w:val="1"/>
      <w:numFmt w:val="lowerRoman"/>
      <w:lvlText w:val="%3."/>
      <w:lvlJc w:val="right"/>
      <w:pPr>
        <w:ind w:left="2160" w:hanging="180"/>
      </w:pPr>
    </w:lvl>
    <w:lvl w:ilvl="3" w:tplc="986A9484" w:tentative="1">
      <w:start w:val="1"/>
      <w:numFmt w:val="decimal"/>
      <w:lvlText w:val="%4."/>
      <w:lvlJc w:val="left"/>
      <w:pPr>
        <w:ind w:left="2880" w:hanging="360"/>
      </w:pPr>
    </w:lvl>
    <w:lvl w:ilvl="4" w:tplc="FD624F58" w:tentative="1">
      <w:start w:val="1"/>
      <w:numFmt w:val="lowerLetter"/>
      <w:lvlText w:val="%5."/>
      <w:lvlJc w:val="left"/>
      <w:pPr>
        <w:ind w:left="3600" w:hanging="360"/>
      </w:pPr>
    </w:lvl>
    <w:lvl w:ilvl="5" w:tplc="5D00665E" w:tentative="1">
      <w:start w:val="1"/>
      <w:numFmt w:val="lowerRoman"/>
      <w:lvlText w:val="%6."/>
      <w:lvlJc w:val="right"/>
      <w:pPr>
        <w:ind w:left="4320" w:hanging="180"/>
      </w:pPr>
    </w:lvl>
    <w:lvl w:ilvl="6" w:tplc="9498F87E" w:tentative="1">
      <w:start w:val="1"/>
      <w:numFmt w:val="decimal"/>
      <w:lvlText w:val="%7."/>
      <w:lvlJc w:val="left"/>
      <w:pPr>
        <w:ind w:left="5040" w:hanging="360"/>
      </w:pPr>
    </w:lvl>
    <w:lvl w:ilvl="7" w:tplc="9A68ECDC" w:tentative="1">
      <w:start w:val="1"/>
      <w:numFmt w:val="lowerLetter"/>
      <w:lvlText w:val="%8."/>
      <w:lvlJc w:val="left"/>
      <w:pPr>
        <w:ind w:left="5760" w:hanging="360"/>
      </w:pPr>
    </w:lvl>
    <w:lvl w:ilvl="8" w:tplc="543610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620C7E">
      <w:start w:val="1"/>
      <w:numFmt w:val="lowerLetter"/>
      <w:lvlText w:val="(%1)"/>
      <w:lvlJc w:val="left"/>
      <w:pPr>
        <w:ind w:left="360" w:hanging="360"/>
      </w:pPr>
      <w:rPr>
        <w:rFonts w:hint="default"/>
      </w:rPr>
    </w:lvl>
    <w:lvl w:ilvl="1" w:tplc="C2C80B86" w:tentative="1">
      <w:start w:val="1"/>
      <w:numFmt w:val="lowerLetter"/>
      <w:lvlText w:val="%2."/>
      <w:lvlJc w:val="left"/>
      <w:pPr>
        <w:ind w:left="1080" w:hanging="360"/>
      </w:pPr>
    </w:lvl>
    <w:lvl w:ilvl="2" w:tplc="6D548E4E" w:tentative="1">
      <w:start w:val="1"/>
      <w:numFmt w:val="lowerRoman"/>
      <w:lvlText w:val="%3."/>
      <w:lvlJc w:val="right"/>
      <w:pPr>
        <w:ind w:left="1800" w:hanging="180"/>
      </w:pPr>
    </w:lvl>
    <w:lvl w:ilvl="3" w:tplc="B9568896" w:tentative="1">
      <w:start w:val="1"/>
      <w:numFmt w:val="decimal"/>
      <w:lvlText w:val="%4."/>
      <w:lvlJc w:val="left"/>
      <w:pPr>
        <w:ind w:left="2520" w:hanging="360"/>
      </w:pPr>
    </w:lvl>
    <w:lvl w:ilvl="4" w:tplc="7BDE9020" w:tentative="1">
      <w:start w:val="1"/>
      <w:numFmt w:val="lowerLetter"/>
      <w:lvlText w:val="%5."/>
      <w:lvlJc w:val="left"/>
      <w:pPr>
        <w:ind w:left="3240" w:hanging="360"/>
      </w:pPr>
    </w:lvl>
    <w:lvl w:ilvl="5" w:tplc="9B8CF3C2" w:tentative="1">
      <w:start w:val="1"/>
      <w:numFmt w:val="lowerRoman"/>
      <w:lvlText w:val="%6."/>
      <w:lvlJc w:val="right"/>
      <w:pPr>
        <w:ind w:left="3960" w:hanging="180"/>
      </w:pPr>
    </w:lvl>
    <w:lvl w:ilvl="6" w:tplc="123CF536" w:tentative="1">
      <w:start w:val="1"/>
      <w:numFmt w:val="decimal"/>
      <w:lvlText w:val="%7."/>
      <w:lvlJc w:val="left"/>
      <w:pPr>
        <w:ind w:left="4680" w:hanging="360"/>
      </w:pPr>
    </w:lvl>
    <w:lvl w:ilvl="7" w:tplc="AA9CA566" w:tentative="1">
      <w:start w:val="1"/>
      <w:numFmt w:val="lowerLetter"/>
      <w:lvlText w:val="%8."/>
      <w:lvlJc w:val="left"/>
      <w:pPr>
        <w:ind w:left="5400" w:hanging="360"/>
      </w:pPr>
    </w:lvl>
    <w:lvl w:ilvl="8" w:tplc="B1F48C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7BEF1B6">
      <w:start w:val="1"/>
      <w:numFmt w:val="decimal"/>
      <w:lvlText w:val="%1."/>
      <w:lvlJc w:val="left"/>
      <w:pPr>
        <w:ind w:left="360" w:hanging="360"/>
      </w:pPr>
      <w:rPr>
        <w:rFonts w:hint="default"/>
      </w:rPr>
    </w:lvl>
    <w:lvl w:ilvl="1" w:tplc="6AAE0FA2" w:tentative="1">
      <w:start w:val="1"/>
      <w:numFmt w:val="lowerLetter"/>
      <w:lvlText w:val="%2."/>
      <w:lvlJc w:val="left"/>
      <w:pPr>
        <w:ind w:left="1080" w:hanging="360"/>
      </w:pPr>
    </w:lvl>
    <w:lvl w:ilvl="2" w:tplc="FC2CCDD6" w:tentative="1">
      <w:start w:val="1"/>
      <w:numFmt w:val="lowerRoman"/>
      <w:lvlText w:val="%3."/>
      <w:lvlJc w:val="right"/>
      <w:pPr>
        <w:ind w:left="1800" w:hanging="180"/>
      </w:pPr>
    </w:lvl>
    <w:lvl w:ilvl="3" w:tplc="1B284F30" w:tentative="1">
      <w:start w:val="1"/>
      <w:numFmt w:val="decimal"/>
      <w:lvlText w:val="%4."/>
      <w:lvlJc w:val="left"/>
      <w:pPr>
        <w:ind w:left="2520" w:hanging="360"/>
      </w:pPr>
    </w:lvl>
    <w:lvl w:ilvl="4" w:tplc="4CF60F94" w:tentative="1">
      <w:start w:val="1"/>
      <w:numFmt w:val="lowerLetter"/>
      <w:lvlText w:val="%5."/>
      <w:lvlJc w:val="left"/>
      <w:pPr>
        <w:ind w:left="3240" w:hanging="360"/>
      </w:pPr>
    </w:lvl>
    <w:lvl w:ilvl="5" w:tplc="1A26828E" w:tentative="1">
      <w:start w:val="1"/>
      <w:numFmt w:val="lowerRoman"/>
      <w:lvlText w:val="%6."/>
      <w:lvlJc w:val="right"/>
      <w:pPr>
        <w:ind w:left="3960" w:hanging="180"/>
      </w:pPr>
    </w:lvl>
    <w:lvl w:ilvl="6" w:tplc="11F66EC2" w:tentative="1">
      <w:start w:val="1"/>
      <w:numFmt w:val="decimal"/>
      <w:lvlText w:val="%7."/>
      <w:lvlJc w:val="left"/>
      <w:pPr>
        <w:ind w:left="4680" w:hanging="360"/>
      </w:pPr>
    </w:lvl>
    <w:lvl w:ilvl="7" w:tplc="9A4CE41A" w:tentative="1">
      <w:start w:val="1"/>
      <w:numFmt w:val="lowerLetter"/>
      <w:lvlText w:val="%8."/>
      <w:lvlJc w:val="left"/>
      <w:pPr>
        <w:ind w:left="5400" w:hanging="360"/>
      </w:pPr>
    </w:lvl>
    <w:lvl w:ilvl="8" w:tplc="712627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EDCF8CE">
      <w:start w:val="1"/>
      <w:numFmt w:val="decimal"/>
      <w:lvlText w:val="%1."/>
      <w:lvlJc w:val="left"/>
      <w:pPr>
        <w:ind w:left="360" w:hanging="360"/>
      </w:pPr>
      <w:rPr>
        <w:rFonts w:hint="default"/>
      </w:rPr>
    </w:lvl>
    <w:lvl w:ilvl="1" w:tplc="7CEC10E8" w:tentative="1">
      <w:start w:val="1"/>
      <w:numFmt w:val="lowerLetter"/>
      <w:lvlText w:val="%2."/>
      <w:lvlJc w:val="left"/>
      <w:pPr>
        <w:ind w:left="1080" w:hanging="360"/>
      </w:pPr>
    </w:lvl>
    <w:lvl w:ilvl="2" w:tplc="13A26E4C" w:tentative="1">
      <w:start w:val="1"/>
      <w:numFmt w:val="lowerRoman"/>
      <w:lvlText w:val="%3."/>
      <w:lvlJc w:val="right"/>
      <w:pPr>
        <w:ind w:left="1800" w:hanging="180"/>
      </w:pPr>
    </w:lvl>
    <w:lvl w:ilvl="3" w:tplc="BBAA1DEC" w:tentative="1">
      <w:start w:val="1"/>
      <w:numFmt w:val="decimal"/>
      <w:lvlText w:val="%4."/>
      <w:lvlJc w:val="left"/>
      <w:pPr>
        <w:ind w:left="2520" w:hanging="360"/>
      </w:pPr>
    </w:lvl>
    <w:lvl w:ilvl="4" w:tplc="2AA2F5C4" w:tentative="1">
      <w:start w:val="1"/>
      <w:numFmt w:val="lowerLetter"/>
      <w:lvlText w:val="%5."/>
      <w:lvlJc w:val="left"/>
      <w:pPr>
        <w:ind w:left="3240" w:hanging="360"/>
      </w:pPr>
    </w:lvl>
    <w:lvl w:ilvl="5" w:tplc="27D699A6" w:tentative="1">
      <w:start w:val="1"/>
      <w:numFmt w:val="lowerRoman"/>
      <w:lvlText w:val="%6."/>
      <w:lvlJc w:val="right"/>
      <w:pPr>
        <w:ind w:left="3960" w:hanging="180"/>
      </w:pPr>
    </w:lvl>
    <w:lvl w:ilvl="6" w:tplc="0D26E596" w:tentative="1">
      <w:start w:val="1"/>
      <w:numFmt w:val="decimal"/>
      <w:lvlText w:val="%7."/>
      <w:lvlJc w:val="left"/>
      <w:pPr>
        <w:ind w:left="4680" w:hanging="360"/>
      </w:pPr>
    </w:lvl>
    <w:lvl w:ilvl="7" w:tplc="42AC196E" w:tentative="1">
      <w:start w:val="1"/>
      <w:numFmt w:val="lowerLetter"/>
      <w:lvlText w:val="%8."/>
      <w:lvlJc w:val="left"/>
      <w:pPr>
        <w:ind w:left="5400" w:hanging="360"/>
      </w:pPr>
    </w:lvl>
    <w:lvl w:ilvl="8" w:tplc="EC5AFB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8A44F40">
      <w:start w:val="1"/>
      <w:numFmt w:val="lowerRoman"/>
      <w:lvlText w:val="(%1)"/>
      <w:lvlJc w:val="left"/>
      <w:pPr>
        <w:ind w:left="1080" w:hanging="720"/>
      </w:pPr>
      <w:rPr>
        <w:rFonts w:hint="default"/>
        <w:b w:val="0"/>
      </w:rPr>
    </w:lvl>
    <w:lvl w:ilvl="1" w:tplc="B96A971E" w:tentative="1">
      <w:start w:val="1"/>
      <w:numFmt w:val="lowerLetter"/>
      <w:lvlText w:val="%2."/>
      <w:lvlJc w:val="left"/>
      <w:pPr>
        <w:ind w:left="1440" w:hanging="360"/>
      </w:pPr>
    </w:lvl>
    <w:lvl w:ilvl="2" w:tplc="F2EA873E" w:tentative="1">
      <w:start w:val="1"/>
      <w:numFmt w:val="lowerRoman"/>
      <w:lvlText w:val="%3."/>
      <w:lvlJc w:val="right"/>
      <w:pPr>
        <w:ind w:left="2160" w:hanging="180"/>
      </w:pPr>
    </w:lvl>
    <w:lvl w:ilvl="3" w:tplc="B98A5AF2" w:tentative="1">
      <w:start w:val="1"/>
      <w:numFmt w:val="decimal"/>
      <w:lvlText w:val="%4."/>
      <w:lvlJc w:val="left"/>
      <w:pPr>
        <w:ind w:left="2880" w:hanging="360"/>
      </w:pPr>
    </w:lvl>
    <w:lvl w:ilvl="4" w:tplc="75ACB5EA" w:tentative="1">
      <w:start w:val="1"/>
      <w:numFmt w:val="lowerLetter"/>
      <w:lvlText w:val="%5."/>
      <w:lvlJc w:val="left"/>
      <w:pPr>
        <w:ind w:left="3600" w:hanging="360"/>
      </w:pPr>
    </w:lvl>
    <w:lvl w:ilvl="5" w:tplc="4E10175A" w:tentative="1">
      <w:start w:val="1"/>
      <w:numFmt w:val="lowerRoman"/>
      <w:lvlText w:val="%6."/>
      <w:lvlJc w:val="right"/>
      <w:pPr>
        <w:ind w:left="4320" w:hanging="180"/>
      </w:pPr>
    </w:lvl>
    <w:lvl w:ilvl="6" w:tplc="1DCC96E4" w:tentative="1">
      <w:start w:val="1"/>
      <w:numFmt w:val="decimal"/>
      <w:lvlText w:val="%7."/>
      <w:lvlJc w:val="left"/>
      <w:pPr>
        <w:ind w:left="5040" w:hanging="360"/>
      </w:pPr>
    </w:lvl>
    <w:lvl w:ilvl="7" w:tplc="2858FC30" w:tentative="1">
      <w:start w:val="1"/>
      <w:numFmt w:val="lowerLetter"/>
      <w:lvlText w:val="%8."/>
      <w:lvlJc w:val="left"/>
      <w:pPr>
        <w:ind w:left="5760" w:hanging="360"/>
      </w:pPr>
    </w:lvl>
    <w:lvl w:ilvl="8" w:tplc="6F9AEF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8DCCFAE">
      <w:start w:val="1"/>
      <w:numFmt w:val="lowerRoman"/>
      <w:lvlText w:val="(%1)"/>
      <w:lvlJc w:val="left"/>
      <w:pPr>
        <w:ind w:left="1080" w:hanging="720"/>
      </w:pPr>
      <w:rPr>
        <w:rFonts w:hint="default"/>
      </w:rPr>
    </w:lvl>
    <w:lvl w:ilvl="1" w:tplc="FCAE3860" w:tentative="1">
      <w:start w:val="1"/>
      <w:numFmt w:val="lowerLetter"/>
      <w:lvlText w:val="%2."/>
      <w:lvlJc w:val="left"/>
      <w:pPr>
        <w:ind w:left="1440" w:hanging="360"/>
      </w:pPr>
    </w:lvl>
    <w:lvl w:ilvl="2" w:tplc="11FE868A" w:tentative="1">
      <w:start w:val="1"/>
      <w:numFmt w:val="lowerRoman"/>
      <w:lvlText w:val="%3."/>
      <w:lvlJc w:val="right"/>
      <w:pPr>
        <w:ind w:left="2160" w:hanging="180"/>
      </w:pPr>
    </w:lvl>
    <w:lvl w:ilvl="3" w:tplc="C2385132" w:tentative="1">
      <w:start w:val="1"/>
      <w:numFmt w:val="decimal"/>
      <w:lvlText w:val="%4."/>
      <w:lvlJc w:val="left"/>
      <w:pPr>
        <w:ind w:left="2880" w:hanging="360"/>
      </w:pPr>
    </w:lvl>
    <w:lvl w:ilvl="4" w:tplc="427CE3E8" w:tentative="1">
      <w:start w:val="1"/>
      <w:numFmt w:val="lowerLetter"/>
      <w:lvlText w:val="%5."/>
      <w:lvlJc w:val="left"/>
      <w:pPr>
        <w:ind w:left="3600" w:hanging="360"/>
      </w:pPr>
    </w:lvl>
    <w:lvl w:ilvl="5" w:tplc="BD3C3FB4" w:tentative="1">
      <w:start w:val="1"/>
      <w:numFmt w:val="lowerRoman"/>
      <w:lvlText w:val="%6."/>
      <w:lvlJc w:val="right"/>
      <w:pPr>
        <w:ind w:left="4320" w:hanging="180"/>
      </w:pPr>
    </w:lvl>
    <w:lvl w:ilvl="6" w:tplc="352AE294" w:tentative="1">
      <w:start w:val="1"/>
      <w:numFmt w:val="decimal"/>
      <w:lvlText w:val="%7."/>
      <w:lvlJc w:val="left"/>
      <w:pPr>
        <w:ind w:left="5040" w:hanging="360"/>
      </w:pPr>
    </w:lvl>
    <w:lvl w:ilvl="7" w:tplc="07A22F00" w:tentative="1">
      <w:start w:val="1"/>
      <w:numFmt w:val="lowerLetter"/>
      <w:lvlText w:val="%8."/>
      <w:lvlJc w:val="left"/>
      <w:pPr>
        <w:ind w:left="5760" w:hanging="360"/>
      </w:pPr>
    </w:lvl>
    <w:lvl w:ilvl="8" w:tplc="A1FAA3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4FC3D98">
      <w:start w:val="1"/>
      <w:numFmt w:val="bullet"/>
      <w:pStyle w:val="ListBullet"/>
      <w:lvlText w:val=""/>
      <w:lvlJc w:val="left"/>
      <w:pPr>
        <w:ind w:left="720" w:hanging="360"/>
      </w:pPr>
      <w:rPr>
        <w:rFonts w:ascii="Symbol" w:hAnsi="Symbol" w:hint="default"/>
      </w:rPr>
    </w:lvl>
    <w:lvl w:ilvl="1" w:tplc="47BA1780">
      <w:start w:val="1"/>
      <w:numFmt w:val="bullet"/>
      <w:pStyle w:val="ListBullet2"/>
      <w:lvlText w:val="o"/>
      <w:lvlJc w:val="left"/>
      <w:pPr>
        <w:ind w:left="1440" w:hanging="360"/>
      </w:pPr>
      <w:rPr>
        <w:rFonts w:ascii="Courier New" w:hAnsi="Courier New" w:cs="Courier New" w:hint="default"/>
      </w:rPr>
    </w:lvl>
    <w:lvl w:ilvl="2" w:tplc="D494B31A">
      <w:start w:val="1"/>
      <w:numFmt w:val="bullet"/>
      <w:lvlText w:val=""/>
      <w:lvlJc w:val="left"/>
      <w:pPr>
        <w:ind w:left="2160" w:hanging="360"/>
      </w:pPr>
      <w:rPr>
        <w:rFonts w:ascii="Wingdings" w:hAnsi="Wingdings" w:hint="default"/>
      </w:rPr>
    </w:lvl>
    <w:lvl w:ilvl="3" w:tplc="9F0C1A04">
      <w:start w:val="1"/>
      <w:numFmt w:val="bullet"/>
      <w:lvlText w:val=""/>
      <w:lvlJc w:val="left"/>
      <w:pPr>
        <w:ind w:left="2880" w:hanging="360"/>
      </w:pPr>
      <w:rPr>
        <w:rFonts w:ascii="Symbol" w:hAnsi="Symbol" w:hint="default"/>
      </w:rPr>
    </w:lvl>
    <w:lvl w:ilvl="4" w:tplc="8E386F0A">
      <w:start w:val="1"/>
      <w:numFmt w:val="bullet"/>
      <w:lvlText w:val="o"/>
      <w:lvlJc w:val="left"/>
      <w:pPr>
        <w:ind w:left="3600" w:hanging="360"/>
      </w:pPr>
      <w:rPr>
        <w:rFonts w:ascii="Courier New" w:hAnsi="Courier New" w:cs="Courier New" w:hint="default"/>
      </w:rPr>
    </w:lvl>
    <w:lvl w:ilvl="5" w:tplc="30106654">
      <w:start w:val="1"/>
      <w:numFmt w:val="bullet"/>
      <w:pStyle w:val="ListBullet3"/>
      <w:lvlText w:val=""/>
      <w:lvlJc w:val="left"/>
      <w:pPr>
        <w:ind w:left="4320" w:hanging="360"/>
      </w:pPr>
      <w:rPr>
        <w:rFonts w:ascii="Wingdings" w:hAnsi="Wingdings" w:hint="default"/>
      </w:rPr>
    </w:lvl>
    <w:lvl w:ilvl="6" w:tplc="3442268C">
      <w:start w:val="1"/>
      <w:numFmt w:val="bullet"/>
      <w:lvlText w:val=""/>
      <w:lvlJc w:val="left"/>
      <w:pPr>
        <w:ind w:left="5040" w:hanging="360"/>
      </w:pPr>
      <w:rPr>
        <w:rFonts w:ascii="Symbol" w:hAnsi="Symbol" w:hint="default"/>
      </w:rPr>
    </w:lvl>
    <w:lvl w:ilvl="7" w:tplc="2F761DA4">
      <w:start w:val="1"/>
      <w:numFmt w:val="bullet"/>
      <w:lvlText w:val="o"/>
      <w:lvlJc w:val="left"/>
      <w:pPr>
        <w:ind w:left="5760" w:hanging="360"/>
      </w:pPr>
      <w:rPr>
        <w:rFonts w:ascii="Courier New" w:hAnsi="Courier New" w:cs="Courier New" w:hint="default"/>
      </w:rPr>
    </w:lvl>
    <w:lvl w:ilvl="8" w:tplc="7BD40E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0BAF0B2">
      <w:start w:val="1"/>
      <w:numFmt w:val="bullet"/>
      <w:lvlText w:val=""/>
      <w:lvlJc w:val="left"/>
      <w:pPr>
        <w:ind w:left="360" w:hanging="360"/>
      </w:pPr>
      <w:rPr>
        <w:rFonts w:ascii="Symbol" w:hAnsi="Symbol" w:hint="default"/>
      </w:rPr>
    </w:lvl>
    <w:lvl w:ilvl="1" w:tplc="708C4BFC" w:tentative="1">
      <w:start w:val="1"/>
      <w:numFmt w:val="bullet"/>
      <w:lvlText w:val="o"/>
      <w:lvlJc w:val="left"/>
      <w:pPr>
        <w:ind w:left="1080" w:hanging="360"/>
      </w:pPr>
      <w:rPr>
        <w:rFonts w:ascii="Courier New" w:hAnsi="Courier New" w:cs="Courier New" w:hint="default"/>
      </w:rPr>
    </w:lvl>
    <w:lvl w:ilvl="2" w:tplc="8DA0DF78" w:tentative="1">
      <w:start w:val="1"/>
      <w:numFmt w:val="bullet"/>
      <w:lvlText w:val=""/>
      <w:lvlJc w:val="left"/>
      <w:pPr>
        <w:ind w:left="1800" w:hanging="360"/>
      </w:pPr>
      <w:rPr>
        <w:rFonts w:ascii="Wingdings" w:hAnsi="Wingdings" w:hint="default"/>
      </w:rPr>
    </w:lvl>
    <w:lvl w:ilvl="3" w:tplc="8EFA743C" w:tentative="1">
      <w:start w:val="1"/>
      <w:numFmt w:val="bullet"/>
      <w:lvlText w:val=""/>
      <w:lvlJc w:val="left"/>
      <w:pPr>
        <w:ind w:left="2520" w:hanging="360"/>
      </w:pPr>
      <w:rPr>
        <w:rFonts w:ascii="Symbol" w:hAnsi="Symbol" w:hint="default"/>
      </w:rPr>
    </w:lvl>
    <w:lvl w:ilvl="4" w:tplc="80581D58" w:tentative="1">
      <w:start w:val="1"/>
      <w:numFmt w:val="bullet"/>
      <w:lvlText w:val="o"/>
      <w:lvlJc w:val="left"/>
      <w:pPr>
        <w:ind w:left="3240" w:hanging="360"/>
      </w:pPr>
      <w:rPr>
        <w:rFonts w:ascii="Courier New" w:hAnsi="Courier New" w:cs="Courier New" w:hint="default"/>
      </w:rPr>
    </w:lvl>
    <w:lvl w:ilvl="5" w:tplc="3D10F9F4" w:tentative="1">
      <w:start w:val="1"/>
      <w:numFmt w:val="bullet"/>
      <w:lvlText w:val=""/>
      <w:lvlJc w:val="left"/>
      <w:pPr>
        <w:ind w:left="3960" w:hanging="360"/>
      </w:pPr>
      <w:rPr>
        <w:rFonts w:ascii="Wingdings" w:hAnsi="Wingdings" w:hint="default"/>
      </w:rPr>
    </w:lvl>
    <w:lvl w:ilvl="6" w:tplc="BCE2A734" w:tentative="1">
      <w:start w:val="1"/>
      <w:numFmt w:val="bullet"/>
      <w:lvlText w:val=""/>
      <w:lvlJc w:val="left"/>
      <w:pPr>
        <w:ind w:left="4680" w:hanging="360"/>
      </w:pPr>
      <w:rPr>
        <w:rFonts w:ascii="Symbol" w:hAnsi="Symbol" w:hint="default"/>
      </w:rPr>
    </w:lvl>
    <w:lvl w:ilvl="7" w:tplc="F3FE0BC8" w:tentative="1">
      <w:start w:val="1"/>
      <w:numFmt w:val="bullet"/>
      <w:lvlText w:val="o"/>
      <w:lvlJc w:val="left"/>
      <w:pPr>
        <w:ind w:left="5400" w:hanging="360"/>
      </w:pPr>
      <w:rPr>
        <w:rFonts w:ascii="Courier New" w:hAnsi="Courier New" w:cs="Courier New" w:hint="default"/>
      </w:rPr>
    </w:lvl>
    <w:lvl w:ilvl="8" w:tplc="371234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67CA720">
      <w:start w:val="1"/>
      <w:numFmt w:val="lowerRoman"/>
      <w:lvlText w:val="(%1)"/>
      <w:lvlJc w:val="left"/>
      <w:pPr>
        <w:ind w:left="1080" w:hanging="720"/>
      </w:pPr>
      <w:rPr>
        <w:rFonts w:hint="default"/>
      </w:rPr>
    </w:lvl>
    <w:lvl w:ilvl="1" w:tplc="1FA20B10" w:tentative="1">
      <w:start w:val="1"/>
      <w:numFmt w:val="lowerLetter"/>
      <w:lvlText w:val="%2."/>
      <w:lvlJc w:val="left"/>
      <w:pPr>
        <w:ind w:left="1440" w:hanging="360"/>
      </w:pPr>
    </w:lvl>
    <w:lvl w:ilvl="2" w:tplc="C00C1D42" w:tentative="1">
      <w:start w:val="1"/>
      <w:numFmt w:val="lowerRoman"/>
      <w:lvlText w:val="%3."/>
      <w:lvlJc w:val="right"/>
      <w:pPr>
        <w:ind w:left="2160" w:hanging="180"/>
      </w:pPr>
    </w:lvl>
    <w:lvl w:ilvl="3" w:tplc="AFB2F722" w:tentative="1">
      <w:start w:val="1"/>
      <w:numFmt w:val="decimal"/>
      <w:lvlText w:val="%4."/>
      <w:lvlJc w:val="left"/>
      <w:pPr>
        <w:ind w:left="2880" w:hanging="360"/>
      </w:pPr>
    </w:lvl>
    <w:lvl w:ilvl="4" w:tplc="670E23BA" w:tentative="1">
      <w:start w:val="1"/>
      <w:numFmt w:val="lowerLetter"/>
      <w:lvlText w:val="%5."/>
      <w:lvlJc w:val="left"/>
      <w:pPr>
        <w:ind w:left="3600" w:hanging="360"/>
      </w:pPr>
    </w:lvl>
    <w:lvl w:ilvl="5" w:tplc="0D0AB728" w:tentative="1">
      <w:start w:val="1"/>
      <w:numFmt w:val="lowerRoman"/>
      <w:lvlText w:val="%6."/>
      <w:lvlJc w:val="right"/>
      <w:pPr>
        <w:ind w:left="4320" w:hanging="180"/>
      </w:pPr>
    </w:lvl>
    <w:lvl w:ilvl="6" w:tplc="19C023F6" w:tentative="1">
      <w:start w:val="1"/>
      <w:numFmt w:val="decimal"/>
      <w:lvlText w:val="%7."/>
      <w:lvlJc w:val="left"/>
      <w:pPr>
        <w:ind w:left="5040" w:hanging="360"/>
      </w:pPr>
    </w:lvl>
    <w:lvl w:ilvl="7" w:tplc="F9888114" w:tentative="1">
      <w:start w:val="1"/>
      <w:numFmt w:val="lowerLetter"/>
      <w:lvlText w:val="%8."/>
      <w:lvlJc w:val="left"/>
      <w:pPr>
        <w:ind w:left="5760" w:hanging="360"/>
      </w:pPr>
    </w:lvl>
    <w:lvl w:ilvl="8" w:tplc="5CC2F6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F8A9202">
      <w:start w:val="1"/>
      <w:numFmt w:val="lowerRoman"/>
      <w:lvlText w:val="(%1)"/>
      <w:lvlJc w:val="left"/>
      <w:pPr>
        <w:ind w:left="1080" w:hanging="720"/>
      </w:pPr>
      <w:rPr>
        <w:rFonts w:hint="default"/>
      </w:rPr>
    </w:lvl>
    <w:lvl w:ilvl="1" w:tplc="E1F039BA" w:tentative="1">
      <w:start w:val="1"/>
      <w:numFmt w:val="lowerLetter"/>
      <w:lvlText w:val="%2."/>
      <w:lvlJc w:val="left"/>
      <w:pPr>
        <w:ind w:left="1440" w:hanging="360"/>
      </w:pPr>
    </w:lvl>
    <w:lvl w:ilvl="2" w:tplc="EDCA1346" w:tentative="1">
      <w:start w:val="1"/>
      <w:numFmt w:val="lowerRoman"/>
      <w:lvlText w:val="%3."/>
      <w:lvlJc w:val="right"/>
      <w:pPr>
        <w:ind w:left="2160" w:hanging="180"/>
      </w:pPr>
    </w:lvl>
    <w:lvl w:ilvl="3" w:tplc="CD4A1F96" w:tentative="1">
      <w:start w:val="1"/>
      <w:numFmt w:val="decimal"/>
      <w:lvlText w:val="%4."/>
      <w:lvlJc w:val="left"/>
      <w:pPr>
        <w:ind w:left="2880" w:hanging="360"/>
      </w:pPr>
    </w:lvl>
    <w:lvl w:ilvl="4" w:tplc="31666B64" w:tentative="1">
      <w:start w:val="1"/>
      <w:numFmt w:val="lowerLetter"/>
      <w:lvlText w:val="%5."/>
      <w:lvlJc w:val="left"/>
      <w:pPr>
        <w:ind w:left="3600" w:hanging="360"/>
      </w:pPr>
    </w:lvl>
    <w:lvl w:ilvl="5" w:tplc="7604094A" w:tentative="1">
      <w:start w:val="1"/>
      <w:numFmt w:val="lowerRoman"/>
      <w:lvlText w:val="%6."/>
      <w:lvlJc w:val="right"/>
      <w:pPr>
        <w:ind w:left="4320" w:hanging="180"/>
      </w:pPr>
    </w:lvl>
    <w:lvl w:ilvl="6" w:tplc="D3EA6A34" w:tentative="1">
      <w:start w:val="1"/>
      <w:numFmt w:val="decimal"/>
      <w:lvlText w:val="%7."/>
      <w:lvlJc w:val="left"/>
      <w:pPr>
        <w:ind w:left="5040" w:hanging="360"/>
      </w:pPr>
    </w:lvl>
    <w:lvl w:ilvl="7" w:tplc="EE247A1C" w:tentative="1">
      <w:start w:val="1"/>
      <w:numFmt w:val="lowerLetter"/>
      <w:lvlText w:val="%8."/>
      <w:lvlJc w:val="left"/>
      <w:pPr>
        <w:ind w:left="5760" w:hanging="360"/>
      </w:pPr>
    </w:lvl>
    <w:lvl w:ilvl="8" w:tplc="1860665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B9ED386">
      <w:start w:val="1"/>
      <w:numFmt w:val="lowerRoman"/>
      <w:lvlText w:val="(%1)"/>
      <w:lvlJc w:val="left"/>
      <w:pPr>
        <w:ind w:left="1080" w:hanging="720"/>
      </w:pPr>
      <w:rPr>
        <w:rFonts w:hint="default"/>
        <w:b w:val="0"/>
      </w:rPr>
    </w:lvl>
    <w:lvl w:ilvl="1" w:tplc="51DAB218" w:tentative="1">
      <w:start w:val="1"/>
      <w:numFmt w:val="lowerLetter"/>
      <w:lvlText w:val="%2."/>
      <w:lvlJc w:val="left"/>
      <w:pPr>
        <w:ind w:left="1440" w:hanging="360"/>
      </w:pPr>
    </w:lvl>
    <w:lvl w:ilvl="2" w:tplc="B67401FA" w:tentative="1">
      <w:start w:val="1"/>
      <w:numFmt w:val="lowerRoman"/>
      <w:lvlText w:val="%3."/>
      <w:lvlJc w:val="right"/>
      <w:pPr>
        <w:ind w:left="2160" w:hanging="180"/>
      </w:pPr>
    </w:lvl>
    <w:lvl w:ilvl="3" w:tplc="1F90434C" w:tentative="1">
      <w:start w:val="1"/>
      <w:numFmt w:val="decimal"/>
      <w:lvlText w:val="%4."/>
      <w:lvlJc w:val="left"/>
      <w:pPr>
        <w:ind w:left="2880" w:hanging="360"/>
      </w:pPr>
    </w:lvl>
    <w:lvl w:ilvl="4" w:tplc="3544F86A" w:tentative="1">
      <w:start w:val="1"/>
      <w:numFmt w:val="lowerLetter"/>
      <w:lvlText w:val="%5."/>
      <w:lvlJc w:val="left"/>
      <w:pPr>
        <w:ind w:left="3600" w:hanging="360"/>
      </w:pPr>
    </w:lvl>
    <w:lvl w:ilvl="5" w:tplc="B7167FEE" w:tentative="1">
      <w:start w:val="1"/>
      <w:numFmt w:val="lowerRoman"/>
      <w:lvlText w:val="%6."/>
      <w:lvlJc w:val="right"/>
      <w:pPr>
        <w:ind w:left="4320" w:hanging="180"/>
      </w:pPr>
    </w:lvl>
    <w:lvl w:ilvl="6" w:tplc="4A88DB24" w:tentative="1">
      <w:start w:val="1"/>
      <w:numFmt w:val="decimal"/>
      <w:lvlText w:val="%7."/>
      <w:lvlJc w:val="left"/>
      <w:pPr>
        <w:ind w:left="5040" w:hanging="360"/>
      </w:pPr>
    </w:lvl>
    <w:lvl w:ilvl="7" w:tplc="A4EC8E7E" w:tentative="1">
      <w:start w:val="1"/>
      <w:numFmt w:val="lowerLetter"/>
      <w:lvlText w:val="%8."/>
      <w:lvlJc w:val="left"/>
      <w:pPr>
        <w:ind w:left="5760" w:hanging="360"/>
      </w:pPr>
    </w:lvl>
    <w:lvl w:ilvl="8" w:tplc="FFA861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D84093E">
      <w:start w:val="1"/>
      <w:numFmt w:val="lowerRoman"/>
      <w:lvlText w:val="(%1)"/>
      <w:lvlJc w:val="left"/>
      <w:pPr>
        <w:ind w:left="1080" w:hanging="720"/>
      </w:pPr>
      <w:rPr>
        <w:rFonts w:hint="default"/>
        <w:b w:val="0"/>
      </w:rPr>
    </w:lvl>
    <w:lvl w:ilvl="1" w:tplc="F342D09C" w:tentative="1">
      <w:start w:val="1"/>
      <w:numFmt w:val="lowerLetter"/>
      <w:lvlText w:val="%2."/>
      <w:lvlJc w:val="left"/>
      <w:pPr>
        <w:ind w:left="1440" w:hanging="360"/>
      </w:pPr>
    </w:lvl>
    <w:lvl w:ilvl="2" w:tplc="A86E37AA" w:tentative="1">
      <w:start w:val="1"/>
      <w:numFmt w:val="lowerRoman"/>
      <w:lvlText w:val="%3."/>
      <w:lvlJc w:val="right"/>
      <w:pPr>
        <w:ind w:left="2160" w:hanging="180"/>
      </w:pPr>
    </w:lvl>
    <w:lvl w:ilvl="3" w:tplc="F15C055C" w:tentative="1">
      <w:start w:val="1"/>
      <w:numFmt w:val="decimal"/>
      <w:lvlText w:val="%4."/>
      <w:lvlJc w:val="left"/>
      <w:pPr>
        <w:ind w:left="2880" w:hanging="360"/>
      </w:pPr>
    </w:lvl>
    <w:lvl w:ilvl="4" w:tplc="1E38CEC6" w:tentative="1">
      <w:start w:val="1"/>
      <w:numFmt w:val="lowerLetter"/>
      <w:lvlText w:val="%5."/>
      <w:lvlJc w:val="left"/>
      <w:pPr>
        <w:ind w:left="3600" w:hanging="360"/>
      </w:pPr>
    </w:lvl>
    <w:lvl w:ilvl="5" w:tplc="F78071C0" w:tentative="1">
      <w:start w:val="1"/>
      <w:numFmt w:val="lowerRoman"/>
      <w:lvlText w:val="%6."/>
      <w:lvlJc w:val="right"/>
      <w:pPr>
        <w:ind w:left="4320" w:hanging="180"/>
      </w:pPr>
    </w:lvl>
    <w:lvl w:ilvl="6" w:tplc="615EEB86" w:tentative="1">
      <w:start w:val="1"/>
      <w:numFmt w:val="decimal"/>
      <w:lvlText w:val="%7."/>
      <w:lvlJc w:val="left"/>
      <w:pPr>
        <w:ind w:left="5040" w:hanging="360"/>
      </w:pPr>
    </w:lvl>
    <w:lvl w:ilvl="7" w:tplc="39A2682A" w:tentative="1">
      <w:start w:val="1"/>
      <w:numFmt w:val="lowerLetter"/>
      <w:lvlText w:val="%8."/>
      <w:lvlJc w:val="left"/>
      <w:pPr>
        <w:ind w:left="5760" w:hanging="360"/>
      </w:pPr>
    </w:lvl>
    <w:lvl w:ilvl="8" w:tplc="B422EE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5584512">
      <w:start w:val="1"/>
      <w:numFmt w:val="decimal"/>
      <w:lvlText w:val="%1."/>
      <w:lvlJc w:val="left"/>
      <w:pPr>
        <w:ind w:left="360" w:hanging="360"/>
      </w:pPr>
      <w:rPr>
        <w:rFonts w:hint="default"/>
      </w:rPr>
    </w:lvl>
    <w:lvl w:ilvl="1" w:tplc="236AF026" w:tentative="1">
      <w:start w:val="1"/>
      <w:numFmt w:val="lowerLetter"/>
      <w:lvlText w:val="%2."/>
      <w:lvlJc w:val="left"/>
      <w:pPr>
        <w:ind w:left="1080" w:hanging="360"/>
      </w:pPr>
    </w:lvl>
    <w:lvl w:ilvl="2" w:tplc="A6803000" w:tentative="1">
      <w:start w:val="1"/>
      <w:numFmt w:val="lowerRoman"/>
      <w:lvlText w:val="%3."/>
      <w:lvlJc w:val="right"/>
      <w:pPr>
        <w:ind w:left="1800" w:hanging="180"/>
      </w:pPr>
    </w:lvl>
    <w:lvl w:ilvl="3" w:tplc="D05E392A" w:tentative="1">
      <w:start w:val="1"/>
      <w:numFmt w:val="decimal"/>
      <w:lvlText w:val="%4."/>
      <w:lvlJc w:val="left"/>
      <w:pPr>
        <w:ind w:left="2520" w:hanging="360"/>
      </w:pPr>
    </w:lvl>
    <w:lvl w:ilvl="4" w:tplc="84121E08" w:tentative="1">
      <w:start w:val="1"/>
      <w:numFmt w:val="lowerLetter"/>
      <w:lvlText w:val="%5."/>
      <w:lvlJc w:val="left"/>
      <w:pPr>
        <w:ind w:left="3240" w:hanging="360"/>
      </w:pPr>
    </w:lvl>
    <w:lvl w:ilvl="5" w:tplc="788AD072" w:tentative="1">
      <w:start w:val="1"/>
      <w:numFmt w:val="lowerRoman"/>
      <w:lvlText w:val="%6."/>
      <w:lvlJc w:val="right"/>
      <w:pPr>
        <w:ind w:left="3960" w:hanging="180"/>
      </w:pPr>
    </w:lvl>
    <w:lvl w:ilvl="6" w:tplc="2494886A" w:tentative="1">
      <w:start w:val="1"/>
      <w:numFmt w:val="decimal"/>
      <w:lvlText w:val="%7."/>
      <w:lvlJc w:val="left"/>
      <w:pPr>
        <w:ind w:left="4680" w:hanging="360"/>
      </w:pPr>
    </w:lvl>
    <w:lvl w:ilvl="7" w:tplc="D58E551E" w:tentative="1">
      <w:start w:val="1"/>
      <w:numFmt w:val="lowerLetter"/>
      <w:lvlText w:val="%8."/>
      <w:lvlJc w:val="left"/>
      <w:pPr>
        <w:ind w:left="5400" w:hanging="360"/>
      </w:pPr>
    </w:lvl>
    <w:lvl w:ilvl="8" w:tplc="FBC4213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200FCCC">
      <w:start w:val="1"/>
      <w:numFmt w:val="lowerRoman"/>
      <w:lvlText w:val="(%1)"/>
      <w:lvlJc w:val="left"/>
      <w:pPr>
        <w:ind w:left="1080" w:hanging="720"/>
      </w:pPr>
      <w:rPr>
        <w:rFonts w:hint="default"/>
      </w:rPr>
    </w:lvl>
    <w:lvl w:ilvl="1" w:tplc="CAB04AE8" w:tentative="1">
      <w:start w:val="1"/>
      <w:numFmt w:val="lowerLetter"/>
      <w:lvlText w:val="%2."/>
      <w:lvlJc w:val="left"/>
      <w:pPr>
        <w:ind w:left="1440" w:hanging="360"/>
      </w:pPr>
    </w:lvl>
    <w:lvl w:ilvl="2" w:tplc="2EDC00CE" w:tentative="1">
      <w:start w:val="1"/>
      <w:numFmt w:val="lowerRoman"/>
      <w:lvlText w:val="%3."/>
      <w:lvlJc w:val="right"/>
      <w:pPr>
        <w:ind w:left="2160" w:hanging="180"/>
      </w:pPr>
    </w:lvl>
    <w:lvl w:ilvl="3" w:tplc="3BE429AC" w:tentative="1">
      <w:start w:val="1"/>
      <w:numFmt w:val="decimal"/>
      <w:lvlText w:val="%4."/>
      <w:lvlJc w:val="left"/>
      <w:pPr>
        <w:ind w:left="2880" w:hanging="360"/>
      </w:pPr>
    </w:lvl>
    <w:lvl w:ilvl="4" w:tplc="00C4A55E" w:tentative="1">
      <w:start w:val="1"/>
      <w:numFmt w:val="lowerLetter"/>
      <w:lvlText w:val="%5."/>
      <w:lvlJc w:val="left"/>
      <w:pPr>
        <w:ind w:left="3600" w:hanging="360"/>
      </w:pPr>
    </w:lvl>
    <w:lvl w:ilvl="5" w:tplc="97B47852" w:tentative="1">
      <w:start w:val="1"/>
      <w:numFmt w:val="lowerRoman"/>
      <w:lvlText w:val="%6."/>
      <w:lvlJc w:val="right"/>
      <w:pPr>
        <w:ind w:left="4320" w:hanging="180"/>
      </w:pPr>
    </w:lvl>
    <w:lvl w:ilvl="6" w:tplc="51661496" w:tentative="1">
      <w:start w:val="1"/>
      <w:numFmt w:val="decimal"/>
      <w:lvlText w:val="%7."/>
      <w:lvlJc w:val="left"/>
      <w:pPr>
        <w:ind w:left="5040" w:hanging="360"/>
      </w:pPr>
    </w:lvl>
    <w:lvl w:ilvl="7" w:tplc="1D023FD6" w:tentative="1">
      <w:start w:val="1"/>
      <w:numFmt w:val="lowerLetter"/>
      <w:lvlText w:val="%8."/>
      <w:lvlJc w:val="left"/>
      <w:pPr>
        <w:ind w:left="5760" w:hanging="360"/>
      </w:pPr>
    </w:lvl>
    <w:lvl w:ilvl="8" w:tplc="50C036C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A3687CC">
      <w:start w:val="1"/>
      <w:numFmt w:val="decimal"/>
      <w:lvlText w:val="%1."/>
      <w:lvlJc w:val="left"/>
      <w:pPr>
        <w:ind w:left="360" w:hanging="360"/>
      </w:pPr>
    </w:lvl>
    <w:lvl w:ilvl="1" w:tplc="FD96EEDC" w:tentative="1">
      <w:start w:val="1"/>
      <w:numFmt w:val="lowerLetter"/>
      <w:lvlText w:val="%2."/>
      <w:lvlJc w:val="left"/>
      <w:pPr>
        <w:ind w:left="1080" w:hanging="360"/>
      </w:pPr>
    </w:lvl>
    <w:lvl w:ilvl="2" w:tplc="18B89236" w:tentative="1">
      <w:start w:val="1"/>
      <w:numFmt w:val="lowerRoman"/>
      <w:lvlText w:val="%3."/>
      <w:lvlJc w:val="right"/>
      <w:pPr>
        <w:ind w:left="1800" w:hanging="180"/>
      </w:pPr>
    </w:lvl>
    <w:lvl w:ilvl="3" w:tplc="BA1C7CAC" w:tentative="1">
      <w:start w:val="1"/>
      <w:numFmt w:val="decimal"/>
      <w:lvlText w:val="%4."/>
      <w:lvlJc w:val="left"/>
      <w:pPr>
        <w:ind w:left="2520" w:hanging="360"/>
      </w:pPr>
    </w:lvl>
    <w:lvl w:ilvl="4" w:tplc="4B488DDC" w:tentative="1">
      <w:start w:val="1"/>
      <w:numFmt w:val="lowerLetter"/>
      <w:lvlText w:val="%5."/>
      <w:lvlJc w:val="left"/>
      <w:pPr>
        <w:ind w:left="3240" w:hanging="360"/>
      </w:pPr>
    </w:lvl>
    <w:lvl w:ilvl="5" w:tplc="BF0E3046" w:tentative="1">
      <w:start w:val="1"/>
      <w:numFmt w:val="lowerRoman"/>
      <w:lvlText w:val="%6."/>
      <w:lvlJc w:val="right"/>
      <w:pPr>
        <w:ind w:left="3960" w:hanging="180"/>
      </w:pPr>
    </w:lvl>
    <w:lvl w:ilvl="6" w:tplc="7AB2732E" w:tentative="1">
      <w:start w:val="1"/>
      <w:numFmt w:val="decimal"/>
      <w:lvlText w:val="%7."/>
      <w:lvlJc w:val="left"/>
      <w:pPr>
        <w:ind w:left="4680" w:hanging="360"/>
      </w:pPr>
    </w:lvl>
    <w:lvl w:ilvl="7" w:tplc="272AEBBA" w:tentative="1">
      <w:start w:val="1"/>
      <w:numFmt w:val="lowerLetter"/>
      <w:lvlText w:val="%8."/>
      <w:lvlJc w:val="left"/>
      <w:pPr>
        <w:ind w:left="5400" w:hanging="360"/>
      </w:pPr>
    </w:lvl>
    <w:lvl w:ilvl="8" w:tplc="0694A78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6DC203C">
      <w:start w:val="1"/>
      <w:numFmt w:val="lowerRoman"/>
      <w:lvlText w:val="(%1)"/>
      <w:lvlJc w:val="left"/>
      <w:pPr>
        <w:ind w:left="1080" w:hanging="720"/>
      </w:pPr>
      <w:rPr>
        <w:rFonts w:hint="default"/>
        <w:b w:val="0"/>
      </w:rPr>
    </w:lvl>
    <w:lvl w:ilvl="1" w:tplc="18B40FC4" w:tentative="1">
      <w:start w:val="1"/>
      <w:numFmt w:val="lowerLetter"/>
      <w:lvlText w:val="%2."/>
      <w:lvlJc w:val="left"/>
      <w:pPr>
        <w:ind w:left="1440" w:hanging="360"/>
      </w:pPr>
    </w:lvl>
    <w:lvl w:ilvl="2" w:tplc="1136B6AC" w:tentative="1">
      <w:start w:val="1"/>
      <w:numFmt w:val="lowerRoman"/>
      <w:lvlText w:val="%3."/>
      <w:lvlJc w:val="right"/>
      <w:pPr>
        <w:ind w:left="2160" w:hanging="180"/>
      </w:pPr>
    </w:lvl>
    <w:lvl w:ilvl="3" w:tplc="9796E2E0" w:tentative="1">
      <w:start w:val="1"/>
      <w:numFmt w:val="decimal"/>
      <w:lvlText w:val="%4."/>
      <w:lvlJc w:val="left"/>
      <w:pPr>
        <w:ind w:left="2880" w:hanging="360"/>
      </w:pPr>
    </w:lvl>
    <w:lvl w:ilvl="4" w:tplc="52945DBA" w:tentative="1">
      <w:start w:val="1"/>
      <w:numFmt w:val="lowerLetter"/>
      <w:lvlText w:val="%5."/>
      <w:lvlJc w:val="left"/>
      <w:pPr>
        <w:ind w:left="3600" w:hanging="360"/>
      </w:pPr>
    </w:lvl>
    <w:lvl w:ilvl="5" w:tplc="1C38025C" w:tentative="1">
      <w:start w:val="1"/>
      <w:numFmt w:val="lowerRoman"/>
      <w:lvlText w:val="%6."/>
      <w:lvlJc w:val="right"/>
      <w:pPr>
        <w:ind w:left="4320" w:hanging="180"/>
      </w:pPr>
    </w:lvl>
    <w:lvl w:ilvl="6" w:tplc="DFCA0BF0" w:tentative="1">
      <w:start w:val="1"/>
      <w:numFmt w:val="decimal"/>
      <w:lvlText w:val="%7."/>
      <w:lvlJc w:val="left"/>
      <w:pPr>
        <w:ind w:left="5040" w:hanging="360"/>
      </w:pPr>
    </w:lvl>
    <w:lvl w:ilvl="7" w:tplc="6FDA6F26" w:tentative="1">
      <w:start w:val="1"/>
      <w:numFmt w:val="lowerLetter"/>
      <w:lvlText w:val="%8."/>
      <w:lvlJc w:val="left"/>
      <w:pPr>
        <w:ind w:left="5760" w:hanging="360"/>
      </w:pPr>
    </w:lvl>
    <w:lvl w:ilvl="8" w:tplc="6B588FE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FB6779C">
      <w:start w:val="1"/>
      <w:numFmt w:val="lowerRoman"/>
      <w:lvlText w:val="(%1)"/>
      <w:lvlJc w:val="left"/>
      <w:pPr>
        <w:ind w:left="1080" w:hanging="720"/>
      </w:pPr>
      <w:rPr>
        <w:rFonts w:hint="default"/>
      </w:rPr>
    </w:lvl>
    <w:lvl w:ilvl="1" w:tplc="18085D12" w:tentative="1">
      <w:start w:val="1"/>
      <w:numFmt w:val="lowerLetter"/>
      <w:lvlText w:val="%2."/>
      <w:lvlJc w:val="left"/>
      <w:pPr>
        <w:ind w:left="1440" w:hanging="360"/>
      </w:pPr>
    </w:lvl>
    <w:lvl w:ilvl="2" w:tplc="D8D29BB8" w:tentative="1">
      <w:start w:val="1"/>
      <w:numFmt w:val="lowerRoman"/>
      <w:lvlText w:val="%3."/>
      <w:lvlJc w:val="right"/>
      <w:pPr>
        <w:ind w:left="2160" w:hanging="180"/>
      </w:pPr>
    </w:lvl>
    <w:lvl w:ilvl="3" w:tplc="6346F12C" w:tentative="1">
      <w:start w:val="1"/>
      <w:numFmt w:val="decimal"/>
      <w:lvlText w:val="%4."/>
      <w:lvlJc w:val="left"/>
      <w:pPr>
        <w:ind w:left="2880" w:hanging="360"/>
      </w:pPr>
    </w:lvl>
    <w:lvl w:ilvl="4" w:tplc="CC603A6E" w:tentative="1">
      <w:start w:val="1"/>
      <w:numFmt w:val="lowerLetter"/>
      <w:lvlText w:val="%5."/>
      <w:lvlJc w:val="left"/>
      <w:pPr>
        <w:ind w:left="3600" w:hanging="360"/>
      </w:pPr>
    </w:lvl>
    <w:lvl w:ilvl="5" w:tplc="2058461E" w:tentative="1">
      <w:start w:val="1"/>
      <w:numFmt w:val="lowerRoman"/>
      <w:lvlText w:val="%6."/>
      <w:lvlJc w:val="right"/>
      <w:pPr>
        <w:ind w:left="4320" w:hanging="180"/>
      </w:pPr>
    </w:lvl>
    <w:lvl w:ilvl="6" w:tplc="76A61C6A" w:tentative="1">
      <w:start w:val="1"/>
      <w:numFmt w:val="decimal"/>
      <w:lvlText w:val="%7."/>
      <w:lvlJc w:val="left"/>
      <w:pPr>
        <w:ind w:left="5040" w:hanging="360"/>
      </w:pPr>
    </w:lvl>
    <w:lvl w:ilvl="7" w:tplc="7318E228" w:tentative="1">
      <w:start w:val="1"/>
      <w:numFmt w:val="lowerLetter"/>
      <w:lvlText w:val="%8."/>
      <w:lvlJc w:val="left"/>
      <w:pPr>
        <w:ind w:left="5760" w:hanging="360"/>
      </w:pPr>
    </w:lvl>
    <w:lvl w:ilvl="8" w:tplc="A2E6D5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786E344">
      <w:start w:val="1"/>
      <w:numFmt w:val="lowerRoman"/>
      <w:lvlText w:val="(%1)"/>
      <w:lvlJc w:val="left"/>
      <w:pPr>
        <w:ind w:left="1080" w:hanging="720"/>
      </w:pPr>
      <w:rPr>
        <w:rFonts w:hint="default"/>
      </w:rPr>
    </w:lvl>
    <w:lvl w:ilvl="1" w:tplc="2ADE0D00" w:tentative="1">
      <w:start w:val="1"/>
      <w:numFmt w:val="lowerLetter"/>
      <w:lvlText w:val="%2."/>
      <w:lvlJc w:val="left"/>
      <w:pPr>
        <w:ind w:left="1440" w:hanging="360"/>
      </w:pPr>
    </w:lvl>
    <w:lvl w:ilvl="2" w:tplc="391C6BD6" w:tentative="1">
      <w:start w:val="1"/>
      <w:numFmt w:val="lowerRoman"/>
      <w:lvlText w:val="%3."/>
      <w:lvlJc w:val="right"/>
      <w:pPr>
        <w:ind w:left="2160" w:hanging="180"/>
      </w:pPr>
    </w:lvl>
    <w:lvl w:ilvl="3" w:tplc="562A1A9A" w:tentative="1">
      <w:start w:val="1"/>
      <w:numFmt w:val="decimal"/>
      <w:lvlText w:val="%4."/>
      <w:lvlJc w:val="left"/>
      <w:pPr>
        <w:ind w:left="2880" w:hanging="360"/>
      </w:pPr>
    </w:lvl>
    <w:lvl w:ilvl="4" w:tplc="0F06D040" w:tentative="1">
      <w:start w:val="1"/>
      <w:numFmt w:val="lowerLetter"/>
      <w:lvlText w:val="%5."/>
      <w:lvlJc w:val="left"/>
      <w:pPr>
        <w:ind w:left="3600" w:hanging="360"/>
      </w:pPr>
    </w:lvl>
    <w:lvl w:ilvl="5" w:tplc="A88802D2" w:tentative="1">
      <w:start w:val="1"/>
      <w:numFmt w:val="lowerRoman"/>
      <w:lvlText w:val="%6."/>
      <w:lvlJc w:val="right"/>
      <w:pPr>
        <w:ind w:left="4320" w:hanging="180"/>
      </w:pPr>
    </w:lvl>
    <w:lvl w:ilvl="6" w:tplc="8ECE160C" w:tentative="1">
      <w:start w:val="1"/>
      <w:numFmt w:val="decimal"/>
      <w:lvlText w:val="%7."/>
      <w:lvlJc w:val="left"/>
      <w:pPr>
        <w:ind w:left="5040" w:hanging="360"/>
      </w:pPr>
    </w:lvl>
    <w:lvl w:ilvl="7" w:tplc="2F368404" w:tentative="1">
      <w:start w:val="1"/>
      <w:numFmt w:val="lowerLetter"/>
      <w:lvlText w:val="%8."/>
      <w:lvlJc w:val="left"/>
      <w:pPr>
        <w:ind w:left="5760" w:hanging="360"/>
      </w:pPr>
    </w:lvl>
    <w:lvl w:ilvl="8" w:tplc="2098DE5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03CA354">
      <w:start w:val="1"/>
      <w:numFmt w:val="lowerRoman"/>
      <w:lvlText w:val="(%1)"/>
      <w:lvlJc w:val="left"/>
      <w:pPr>
        <w:ind w:left="1004" w:hanging="720"/>
      </w:pPr>
      <w:rPr>
        <w:rFonts w:hint="default"/>
        <w:b w:val="0"/>
      </w:rPr>
    </w:lvl>
    <w:lvl w:ilvl="1" w:tplc="6C5433CE" w:tentative="1">
      <w:start w:val="1"/>
      <w:numFmt w:val="lowerLetter"/>
      <w:lvlText w:val="%2."/>
      <w:lvlJc w:val="left"/>
      <w:pPr>
        <w:ind w:left="1364" w:hanging="360"/>
      </w:pPr>
    </w:lvl>
    <w:lvl w:ilvl="2" w:tplc="AF329DC2" w:tentative="1">
      <w:start w:val="1"/>
      <w:numFmt w:val="lowerRoman"/>
      <w:lvlText w:val="%3."/>
      <w:lvlJc w:val="right"/>
      <w:pPr>
        <w:ind w:left="2084" w:hanging="180"/>
      </w:pPr>
    </w:lvl>
    <w:lvl w:ilvl="3" w:tplc="9B802348" w:tentative="1">
      <w:start w:val="1"/>
      <w:numFmt w:val="decimal"/>
      <w:lvlText w:val="%4."/>
      <w:lvlJc w:val="left"/>
      <w:pPr>
        <w:ind w:left="2804" w:hanging="360"/>
      </w:pPr>
    </w:lvl>
    <w:lvl w:ilvl="4" w:tplc="D2B4F77A" w:tentative="1">
      <w:start w:val="1"/>
      <w:numFmt w:val="lowerLetter"/>
      <w:lvlText w:val="%5."/>
      <w:lvlJc w:val="left"/>
      <w:pPr>
        <w:ind w:left="3524" w:hanging="360"/>
      </w:pPr>
    </w:lvl>
    <w:lvl w:ilvl="5" w:tplc="BE4C23E8" w:tentative="1">
      <w:start w:val="1"/>
      <w:numFmt w:val="lowerRoman"/>
      <w:lvlText w:val="%6."/>
      <w:lvlJc w:val="right"/>
      <w:pPr>
        <w:ind w:left="4244" w:hanging="180"/>
      </w:pPr>
    </w:lvl>
    <w:lvl w:ilvl="6" w:tplc="00E227F8" w:tentative="1">
      <w:start w:val="1"/>
      <w:numFmt w:val="decimal"/>
      <w:lvlText w:val="%7."/>
      <w:lvlJc w:val="left"/>
      <w:pPr>
        <w:ind w:left="4964" w:hanging="360"/>
      </w:pPr>
    </w:lvl>
    <w:lvl w:ilvl="7" w:tplc="DCE03A48" w:tentative="1">
      <w:start w:val="1"/>
      <w:numFmt w:val="lowerLetter"/>
      <w:lvlText w:val="%8."/>
      <w:lvlJc w:val="left"/>
      <w:pPr>
        <w:ind w:left="5684" w:hanging="360"/>
      </w:pPr>
    </w:lvl>
    <w:lvl w:ilvl="8" w:tplc="496E8E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A22410">
      <w:start w:val="1"/>
      <w:numFmt w:val="decimal"/>
      <w:lvlText w:val="%1."/>
      <w:lvlJc w:val="left"/>
      <w:pPr>
        <w:ind w:left="360" w:hanging="360"/>
      </w:pPr>
      <w:rPr>
        <w:rFonts w:hint="default"/>
      </w:rPr>
    </w:lvl>
    <w:lvl w:ilvl="1" w:tplc="E8B87026" w:tentative="1">
      <w:start w:val="1"/>
      <w:numFmt w:val="lowerLetter"/>
      <w:lvlText w:val="%2."/>
      <w:lvlJc w:val="left"/>
      <w:pPr>
        <w:ind w:left="1080" w:hanging="360"/>
      </w:pPr>
    </w:lvl>
    <w:lvl w:ilvl="2" w:tplc="BEF8BCE4" w:tentative="1">
      <w:start w:val="1"/>
      <w:numFmt w:val="lowerRoman"/>
      <w:lvlText w:val="%3."/>
      <w:lvlJc w:val="right"/>
      <w:pPr>
        <w:ind w:left="1800" w:hanging="180"/>
      </w:pPr>
    </w:lvl>
    <w:lvl w:ilvl="3" w:tplc="07EAEABC" w:tentative="1">
      <w:start w:val="1"/>
      <w:numFmt w:val="decimal"/>
      <w:lvlText w:val="%4."/>
      <w:lvlJc w:val="left"/>
      <w:pPr>
        <w:ind w:left="2520" w:hanging="360"/>
      </w:pPr>
    </w:lvl>
    <w:lvl w:ilvl="4" w:tplc="CD4A4F60" w:tentative="1">
      <w:start w:val="1"/>
      <w:numFmt w:val="lowerLetter"/>
      <w:lvlText w:val="%5."/>
      <w:lvlJc w:val="left"/>
      <w:pPr>
        <w:ind w:left="3240" w:hanging="360"/>
      </w:pPr>
    </w:lvl>
    <w:lvl w:ilvl="5" w:tplc="B06A7BAA" w:tentative="1">
      <w:start w:val="1"/>
      <w:numFmt w:val="lowerRoman"/>
      <w:lvlText w:val="%6."/>
      <w:lvlJc w:val="right"/>
      <w:pPr>
        <w:ind w:left="3960" w:hanging="180"/>
      </w:pPr>
    </w:lvl>
    <w:lvl w:ilvl="6" w:tplc="98B00DA2" w:tentative="1">
      <w:start w:val="1"/>
      <w:numFmt w:val="decimal"/>
      <w:lvlText w:val="%7."/>
      <w:lvlJc w:val="left"/>
      <w:pPr>
        <w:ind w:left="4680" w:hanging="360"/>
      </w:pPr>
    </w:lvl>
    <w:lvl w:ilvl="7" w:tplc="485C5550" w:tentative="1">
      <w:start w:val="1"/>
      <w:numFmt w:val="lowerLetter"/>
      <w:lvlText w:val="%8."/>
      <w:lvlJc w:val="left"/>
      <w:pPr>
        <w:ind w:left="5400" w:hanging="360"/>
      </w:pPr>
    </w:lvl>
    <w:lvl w:ilvl="8" w:tplc="4EAEEB1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A16025C">
      <w:start w:val="1"/>
      <w:numFmt w:val="lowerRoman"/>
      <w:lvlText w:val="(%1)"/>
      <w:lvlJc w:val="left"/>
      <w:pPr>
        <w:ind w:left="1080" w:hanging="720"/>
      </w:pPr>
      <w:rPr>
        <w:rFonts w:hint="default"/>
      </w:rPr>
    </w:lvl>
    <w:lvl w:ilvl="1" w:tplc="BE1A9BB4" w:tentative="1">
      <w:start w:val="1"/>
      <w:numFmt w:val="lowerLetter"/>
      <w:lvlText w:val="%2."/>
      <w:lvlJc w:val="left"/>
      <w:pPr>
        <w:ind w:left="1440" w:hanging="360"/>
      </w:pPr>
    </w:lvl>
    <w:lvl w:ilvl="2" w:tplc="BC5EECDA" w:tentative="1">
      <w:start w:val="1"/>
      <w:numFmt w:val="lowerRoman"/>
      <w:lvlText w:val="%3."/>
      <w:lvlJc w:val="right"/>
      <w:pPr>
        <w:ind w:left="2160" w:hanging="180"/>
      </w:pPr>
    </w:lvl>
    <w:lvl w:ilvl="3" w:tplc="2970F96A" w:tentative="1">
      <w:start w:val="1"/>
      <w:numFmt w:val="decimal"/>
      <w:lvlText w:val="%4."/>
      <w:lvlJc w:val="left"/>
      <w:pPr>
        <w:ind w:left="2880" w:hanging="360"/>
      </w:pPr>
    </w:lvl>
    <w:lvl w:ilvl="4" w:tplc="24F0869A" w:tentative="1">
      <w:start w:val="1"/>
      <w:numFmt w:val="lowerLetter"/>
      <w:lvlText w:val="%5."/>
      <w:lvlJc w:val="left"/>
      <w:pPr>
        <w:ind w:left="3600" w:hanging="360"/>
      </w:pPr>
    </w:lvl>
    <w:lvl w:ilvl="5" w:tplc="63648300" w:tentative="1">
      <w:start w:val="1"/>
      <w:numFmt w:val="lowerRoman"/>
      <w:lvlText w:val="%6."/>
      <w:lvlJc w:val="right"/>
      <w:pPr>
        <w:ind w:left="4320" w:hanging="180"/>
      </w:pPr>
    </w:lvl>
    <w:lvl w:ilvl="6" w:tplc="1D70D5FA" w:tentative="1">
      <w:start w:val="1"/>
      <w:numFmt w:val="decimal"/>
      <w:lvlText w:val="%7."/>
      <w:lvlJc w:val="left"/>
      <w:pPr>
        <w:ind w:left="5040" w:hanging="360"/>
      </w:pPr>
    </w:lvl>
    <w:lvl w:ilvl="7" w:tplc="997823B6" w:tentative="1">
      <w:start w:val="1"/>
      <w:numFmt w:val="lowerLetter"/>
      <w:lvlText w:val="%8."/>
      <w:lvlJc w:val="left"/>
      <w:pPr>
        <w:ind w:left="5760" w:hanging="360"/>
      </w:pPr>
    </w:lvl>
    <w:lvl w:ilvl="8" w:tplc="799CF1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05CB528">
      <w:start w:val="1"/>
      <w:numFmt w:val="decimal"/>
      <w:lvlText w:val="%1."/>
      <w:lvlJc w:val="left"/>
      <w:pPr>
        <w:ind w:left="360" w:hanging="360"/>
      </w:pPr>
      <w:rPr>
        <w:rFonts w:hint="default"/>
      </w:rPr>
    </w:lvl>
    <w:lvl w:ilvl="1" w:tplc="5262D5B2" w:tentative="1">
      <w:start w:val="1"/>
      <w:numFmt w:val="lowerLetter"/>
      <w:lvlText w:val="%2."/>
      <w:lvlJc w:val="left"/>
      <w:pPr>
        <w:ind w:left="1080" w:hanging="360"/>
      </w:pPr>
    </w:lvl>
    <w:lvl w:ilvl="2" w:tplc="BFCA42CC" w:tentative="1">
      <w:start w:val="1"/>
      <w:numFmt w:val="lowerRoman"/>
      <w:lvlText w:val="%3."/>
      <w:lvlJc w:val="right"/>
      <w:pPr>
        <w:ind w:left="1800" w:hanging="180"/>
      </w:pPr>
    </w:lvl>
    <w:lvl w:ilvl="3" w:tplc="000E976E" w:tentative="1">
      <w:start w:val="1"/>
      <w:numFmt w:val="decimal"/>
      <w:lvlText w:val="%4."/>
      <w:lvlJc w:val="left"/>
      <w:pPr>
        <w:ind w:left="2520" w:hanging="360"/>
      </w:pPr>
    </w:lvl>
    <w:lvl w:ilvl="4" w:tplc="E408B9E0" w:tentative="1">
      <w:start w:val="1"/>
      <w:numFmt w:val="lowerLetter"/>
      <w:lvlText w:val="%5."/>
      <w:lvlJc w:val="left"/>
      <w:pPr>
        <w:ind w:left="3240" w:hanging="360"/>
      </w:pPr>
    </w:lvl>
    <w:lvl w:ilvl="5" w:tplc="4588D956" w:tentative="1">
      <w:start w:val="1"/>
      <w:numFmt w:val="lowerRoman"/>
      <w:lvlText w:val="%6."/>
      <w:lvlJc w:val="right"/>
      <w:pPr>
        <w:ind w:left="3960" w:hanging="180"/>
      </w:pPr>
    </w:lvl>
    <w:lvl w:ilvl="6" w:tplc="600C2C0E" w:tentative="1">
      <w:start w:val="1"/>
      <w:numFmt w:val="decimal"/>
      <w:lvlText w:val="%7."/>
      <w:lvlJc w:val="left"/>
      <w:pPr>
        <w:ind w:left="4680" w:hanging="360"/>
      </w:pPr>
    </w:lvl>
    <w:lvl w:ilvl="7" w:tplc="63DECC66" w:tentative="1">
      <w:start w:val="1"/>
      <w:numFmt w:val="lowerLetter"/>
      <w:lvlText w:val="%8."/>
      <w:lvlJc w:val="left"/>
      <w:pPr>
        <w:ind w:left="5400" w:hanging="360"/>
      </w:pPr>
    </w:lvl>
    <w:lvl w:ilvl="8" w:tplc="23AA927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DAAC16C">
      <w:start w:val="1"/>
      <w:numFmt w:val="lowerRoman"/>
      <w:lvlText w:val="(%1)"/>
      <w:lvlJc w:val="left"/>
      <w:pPr>
        <w:ind w:left="1080" w:hanging="720"/>
      </w:pPr>
      <w:rPr>
        <w:rFonts w:hint="default"/>
      </w:rPr>
    </w:lvl>
    <w:lvl w:ilvl="1" w:tplc="C5F00EA8" w:tentative="1">
      <w:start w:val="1"/>
      <w:numFmt w:val="lowerLetter"/>
      <w:lvlText w:val="%2."/>
      <w:lvlJc w:val="left"/>
      <w:pPr>
        <w:ind w:left="1440" w:hanging="360"/>
      </w:pPr>
    </w:lvl>
    <w:lvl w:ilvl="2" w:tplc="973C7822" w:tentative="1">
      <w:start w:val="1"/>
      <w:numFmt w:val="lowerRoman"/>
      <w:lvlText w:val="%3."/>
      <w:lvlJc w:val="right"/>
      <w:pPr>
        <w:ind w:left="2160" w:hanging="180"/>
      </w:pPr>
    </w:lvl>
    <w:lvl w:ilvl="3" w:tplc="4ED47FC0" w:tentative="1">
      <w:start w:val="1"/>
      <w:numFmt w:val="decimal"/>
      <w:lvlText w:val="%4."/>
      <w:lvlJc w:val="left"/>
      <w:pPr>
        <w:ind w:left="2880" w:hanging="360"/>
      </w:pPr>
    </w:lvl>
    <w:lvl w:ilvl="4" w:tplc="8996C1FA" w:tentative="1">
      <w:start w:val="1"/>
      <w:numFmt w:val="lowerLetter"/>
      <w:lvlText w:val="%5."/>
      <w:lvlJc w:val="left"/>
      <w:pPr>
        <w:ind w:left="3600" w:hanging="360"/>
      </w:pPr>
    </w:lvl>
    <w:lvl w:ilvl="5" w:tplc="27A2CA5C" w:tentative="1">
      <w:start w:val="1"/>
      <w:numFmt w:val="lowerRoman"/>
      <w:lvlText w:val="%6."/>
      <w:lvlJc w:val="right"/>
      <w:pPr>
        <w:ind w:left="4320" w:hanging="180"/>
      </w:pPr>
    </w:lvl>
    <w:lvl w:ilvl="6" w:tplc="B9BE381E" w:tentative="1">
      <w:start w:val="1"/>
      <w:numFmt w:val="decimal"/>
      <w:lvlText w:val="%7."/>
      <w:lvlJc w:val="left"/>
      <w:pPr>
        <w:ind w:left="5040" w:hanging="360"/>
      </w:pPr>
    </w:lvl>
    <w:lvl w:ilvl="7" w:tplc="65EED96A" w:tentative="1">
      <w:start w:val="1"/>
      <w:numFmt w:val="lowerLetter"/>
      <w:lvlText w:val="%8."/>
      <w:lvlJc w:val="left"/>
      <w:pPr>
        <w:ind w:left="5760" w:hanging="360"/>
      </w:pPr>
    </w:lvl>
    <w:lvl w:ilvl="8" w:tplc="4348A0A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8904CC8">
      <w:start w:val="1"/>
      <w:numFmt w:val="decimal"/>
      <w:lvlText w:val="%1."/>
      <w:lvlJc w:val="left"/>
      <w:pPr>
        <w:ind w:left="360" w:hanging="360"/>
      </w:pPr>
      <w:rPr>
        <w:rFonts w:hint="default"/>
      </w:rPr>
    </w:lvl>
    <w:lvl w:ilvl="1" w:tplc="075223C8" w:tentative="1">
      <w:start w:val="1"/>
      <w:numFmt w:val="lowerLetter"/>
      <w:lvlText w:val="%2."/>
      <w:lvlJc w:val="left"/>
      <w:pPr>
        <w:ind w:left="1080" w:hanging="360"/>
      </w:pPr>
    </w:lvl>
    <w:lvl w:ilvl="2" w:tplc="3D00729A" w:tentative="1">
      <w:start w:val="1"/>
      <w:numFmt w:val="lowerRoman"/>
      <w:lvlText w:val="%3."/>
      <w:lvlJc w:val="right"/>
      <w:pPr>
        <w:ind w:left="1800" w:hanging="180"/>
      </w:pPr>
    </w:lvl>
    <w:lvl w:ilvl="3" w:tplc="EC621F3A" w:tentative="1">
      <w:start w:val="1"/>
      <w:numFmt w:val="decimal"/>
      <w:lvlText w:val="%4."/>
      <w:lvlJc w:val="left"/>
      <w:pPr>
        <w:ind w:left="2520" w:hanging="360"/>
      </w:pPr>
    </w:lvl>
    <w:lvl w:ilvl="4" w:tplc="34AC285A" w:tentative="1">
      <w:start w:val="1"/>
      <w:numFmt w:val="lowerLetter"/>
      <w:lvlText w:val="%5."/>
      <w:lvlJc w:val="left"/>
      <w:pPr>
        <w:ind w:left="3240" w:hanging="360"/>
      </w:pPr>
    </w:lvl>
    <w:lvl w:ilvl="5" w:tplc="4ECC5B32" w:tentative="1">
      <w:start w:val="1"/>
      <w:numFmt w:val="lowerRoman"/>
      <w:lvlText w:val="%6."/>
      <w:lvlJc w:val="right"/>
      <w:pPr>
        <w:ind w:left="3960" w:hanging="180"/>
      </w:pPr>
    </w:lvl>
    <w:lvl w:ilvl="6" w:tplc="E53E0652" w:tentative="1">
      <w:start w:val="1"/>
      <w:numFmt w:val="decimal"/>
      <w:lvlText w:val="%7."/>
      <w:lvlJc w:val="left"/>
      <w:pPr>
        <w:ind w:left="4680" w:hanging="360"/>
      </w:pPr>
    </w:lvl>
    <w:lvl w:ilvl="7" w:tplc="EF648BA8" w:tentative="1">
      <w:start w:val="1"/>
      <w:numFmt w:val="lowerLetter"/>
      <w:lvlText w:val="%8."/>
      <w:lvlJc w:val="left"/>
      <w:pPr>
        <w:ind w:left="5400" w:hanging="360"/>
      </w:pPr>
    </w:lvl>
    <w:lvl w:ilvl="8" w:tplc="233C142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ED6475A">
      <w:start w:val="1"/>
      <w:numFmt w:val="decimal"/>
      <w:lvlText w:val="%1."/>
      <w:lvlJc w:val="left"/>
      <w:pPr>
        <w:ind w:left="360" w:hanging="360"/>
      </w:pPr>
      <w:rPr>
        <w:rFonts w:hint="default"/>
      </w:rPr>
    </w:lvl>
    <w:lvl w:ilvl="1" w:tplc="B2FC1A62" w:tentative="1">
      <w:start w:val="1"/>
      <w:numFmt w:val="lowerLetter"/>
      <w:lvlText w:val="%2."/>
      <w:lvlJc w:val="left"/>
      <w:pPr>
        <w:ind w:left="1080" w:hanging="360"/>
      </w:pPr>
    </w:lvl>
    <w:lvl w:ilvl="2" w:tplc="9A1CD27E" w:tentative="1">
      <w:start w:val="1"/>
      <w:numFmt w:val="lowerRoman"/>
      <w:lvlText w:val="%3."/>
      <w:lvlJc w:val="right"/>
      <w:pPr>
        <w:ind w:left="1800" w:hanging="180"/>
      </w:pPr>
    </w:lvl>
    <w:lvl w:ilvl="3" w:tplc="BDCCAEE4" w:tentative="1">
      <w:start w:val="1"/>
      <w:numFmt w:val="decimal"/>
      <w:lvlText w:val="%4."/>
      <w:lvlJc w:val="left"/>
      <w:pPr>
        <w:ind w:left="2520" w:hanging="360"/>
      </w:pPr>
    </w:lvl>
    <w:lvl w:ilvl="4" w:tplc="F0407014" w:tentative="1">
      <w:start w:val="1"/>
      <w:numFmt w:val="lowerLetter"/>
      <w:lvlText w:val="%5."/>
      <w:lvlJc w:val="left"/>
      <w:pPr>
        <w:ind w:left="3240" w:hanging="360"/>
      </w:pPr>
    </w:lvl>
    <w:lvl w:ilvl="5" w:tplc="0A001EE0" w:tentative="1">
      <w:start w:val="1"/>
      <w:numFmt w:val="lowerRoman"/>
      <w:lvlText w:val="%6."/>
      <w:lvlJc w:val="right"/>
      <w:pPr>
        <w:ind w:left="3960" w:hanging="180"/>
      </w:pPr>
    </w:lvl>
    <w:lvl w:ilvl="6" w:tplc="C6B0EDD4" w:tentative="1">
      <w:start w:val="1"/>
      <w:numFmt w:val="decimal"/>
      <w:lvlText w:val="%7."/>
      <w:lvlJc w:val="left"/>
      <w:pPr>
        <w:ind w:left="4680" w:hanging="360"/>
      </w:pPr>
    </w:lvl>
    <w:lvl w:ilvl="7" w:tplc="963CF3BA" w:tentative="1">
      <w:start w:val="1"/>
      <w:numFmt w:val="lowerLetter"/>
      <w:lvlText w:val="%8."/>
      <w:lvlJc w:val="left"/>
      <w:pPr>
        <w:ind w:left="5400" w:hanging="360"/>
      </w:pPr>
    </w:lvl>
    <w:lvl w:ilvl="8" w:tplc="DD92AB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61"/>
    <w:rsid w:val="003464AE"/>
    <w:rsid w:val="00390596"/>
    <w:rsid w:val="00417B6A"/>
    <w:rsid w:val="00497419"/>
    <w:rsid w:val="004B4DC7"/>
    <w:rsid w:val="004E70DF"/>
    <w:rsid w:val="0057237B"/>
    <w:rsid w:val="005B7F1F"/>
    <w:rsid w:val="006C069B"/>
    <w:rsid w:val="006D2C84"/>
    <w:rsid w:val="007627D1"/>
    <w:rsid w:val="007B457F"/>
    <w:rsid w:val="008205C9"/>
    <w:rsid w:val="00840E0A"/>
    <w:rsid w:val="008F1649"/>
    <w:rsid w:val="0091105B"/>
    <w:rsid w:val="009C5FF7"/>
    <w:rsid w:val="00A6684C"/>
    <w:rsid w:val="00A815E8"/>
    <w:rsid w:val="00AA3DB9"/>
    <w:rsid w:val="00AC0A28"/>
    <w:rsid w:val="00B6272C"/>
    <w:rsid w:val="00BF5D5D"/>
    <w:rsid w:val="00C11BDB"/>
    <w:rsid w:val="00CD429B"/>
    <w:rsid w:val="00D53461"/>
    <w:rsid w:val="00D56D61"/>
    <w:rsid w:val="00DC68BB"/>
    <w:rsid w:val="00DD0753"/>
    <w:rsid w:val="00DD67CA"/>
    <w:rsid w:val="00E25BD4"/>
    <w:rsid w:val="00E520ED"/>
    <w:rsid w:val="00E74D8A"/>
    <w:rsid w:val="00F6751F"/>
    <w:rsid w:val="00F95A00"/>
    <w:rsid w:val="00FF3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24E7"/>
  <w15:docId w15:val="{A8D5A197-CC9E-45A1-AE1B-76AA72C2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5282</RACS_x0020_ID>
    <Approved_x0020_Provider xmlns="a8338b6e-77a6-4851-82b6-98166143ffdd">RSL Care RDNS Limited</Approved_x0020_Provider>
    <Management_x0020_Company_x0020_ID xmlns="a8338b6e-77a6-4851-82b6-98166143ffdd" xsi:nil="true"/>
    <Home xmlns="a8338b6e-77a6-4851-82b6-98166143ffdd">Bolton Clarke Inverpine</Home>
    <Signed xmlns="a8338b6e-77a6-4851-82b6-98166143ffdd" xsi:nil="true"/>
    <Uploaded xmlns="a8338b6e-77a6-4851-82b6-98166143ffdd">False</Uploaded>
    <Management_x0020_Company xmlns="a8338b6e-77a6-4851-82b6-98166143ffdd" xsi:nil="true"/>
    <Doc_x0020_Date xmlns="a8338b6e-77a6-4851-82b6-98166143ffdd">2021-02-16T06:37:00+00:00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E2745745-7CF4-DC11-AD41-005056922186</Home_x0020_ID>
    <State xmlns="a8338b6e-77a6-4851-82b6-98166143ffdd">QLD</State>
    <Doc_x0020_Sent_Received_x0020_Date xmlns="a8338b6e-77a6-4851-82b6-98166143ffdd">2021-02-16T00:00:00+00:00</Doc_x0020_Sent_Received_x0020_Date>
    <Activity_x0020_ID xmlns="a8338b6e-77a6-4851-82b6-98166143ffdd">0E881833-3B33-E911-8F0C-005056922186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25F0FE8-1E91-4C4B-9ECB-12C646B5A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9DDFB4-DEEB-4D5F-836F-55CEFC0D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2021-04-05T22:07:00Z</dcterms:created>
  <dcterms:modified xsi:type="dcterms:W3CDTF">2021-04-05T22:07:00Z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