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5C3A0" w14:textId="77777777" w:rsidR="003C6EC2" w:rsidRPr="003C6EC2" w:rsidRDefault="001E5D9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1D5C54D" wp14:editId="71D5C5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261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D5C54F" wp14:editId="71D5C5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464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Boronia House</w:t>
      </w:r>
      <w:r w:rsidRPr="003C6EC2">
        <w:rPr>
          <w:rFonts w:ascii="Arial Black" w:hAnsi="Arial Black"/>
        </w:rPr>
        <w:t xml:space="preserve"> </w:t>
      </w:r>
    </w:p>
    <w:p w14:paraId="71D5C3A1" w14:textId="77777777" w:rsidR="003C6EC2" w:rsidRPr="003C6EC2" w:rsidRDefault="001E5D92" w:rsidP="003C6EC2">
      <w:pPr>
        <w:pStyle w:val="Title"/>
        <w:spacing w:before="360" w:after="480"/>
      </w:pPr>
      <w:r w:rsidRPr="003C6EC2">
        <w:rPr>
          <w:rFonts w:ascii="Arial Black" w:eastAsia="Calibri" w:hAnsi="Arial Black"/>
          <w:sz w:val="56"/>
        </w:rPr>
        <w:t>Performance Report</w:t>
      </w:r>
    </w:p>
    <w:p w14:paraId="71D5C3A2" w14:textId="77777777" w:rsidR="001E6954" w:rsidRPr="003C6EC2" w:rsidRDefault="001E5D9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183 - 197 Boronia Road </w:t>
      </w:r>
      <w:r w:rsidRPr="003C6EC2">
        <w:rPr>
          <w:color w:val="FFFFFF" w:themeColor="background1"/>
          <w:sz w:val="28"/>
        </w:rPr>
        <w:br/>
        <w:t>ST MARYS NORTH NSW 2760</w:t>
      </w:r>
      <w:r w:rsidRPr="003C6EC2">
        <w:rPr>
          <w:color w:val="FFFFFF" w:themeColor="background1"/>
          <w:sz w:val="28"/>
        </w:rPr>
        <w:br/>
      </w:r>
      <w:r w:rsidRPr="003C6EC2">
        <w:rPr>
          <w:rFonts w:eastAsia="Calibri"/>
          <w:color w:val="FFFFFF" w:themeColor="background1"/>
          <w:sz w:val="28"/>
          <w:szCs w:val="56"/>
          <w:lang w:eastAsia="en-US"/>
        </w:rPr>
        <w:t>Phone number: 02 9833 5600</w:t>
      </w:r>
    </w:p>
    <w:p w14:paraId="71D5C3A3" w14:textId="77777777" w:rsidR="003C6EC2" w:rsidRDefault="001E5D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1025 </w:t>
      </w:r>
    </w:p>
    <w:p w14:paraId="71D5C3A4" w14:textId="77777777" w:rsidR="001E6954" w:rsidRPr="003C6EC2" w:rsidRDefault="001E5D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Thompson Health Care Pty Ltd</w:t>
      </w:r>
    </w:p>
    <w:p w14:paraId="71D5C3A5" w14:textId="77777777" w:rsidR="001E6954" w:rsidRPr="003C6EC2" w:rsidRDefault="001E5D9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June 2020</w:t>
      </w:r>
    </w:p>
    <w:p w14:paraId="71D5C3A6" w14:textId="6358B20D" w:rsidR="006B166B" w:rsidRPr="00E93D41" w:rsidRDefault="001E5D9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4503D">
        <w:rPr>
          <w:color w:val="FFFFFF" w:themeColor="background1"/>
          <w:sz w:val="28"/>
        </w:rPr>
        <w:t>27 June 2020</w:t>
      </w:r>
    </w:p>
    <w:bookmarkEnd w:id="1"/>
    <w:p w14:paraId="71D5C3A7" w14:textId="77777777" w:rsidR="001E6954" w:rsidRPr="003C6EC2" w:rsidRDefault="0036503C" w:rsidP="001E6954">
      <w:pPr>
        <w:tabs>
          <w:tab w:val="left" w:pos="2127"/>
        </w:tabs>
        <w:spacing w:before="120"/>
        <w:rPr>
          <w:rFonts w:eastAsia="Calibri"/>
          <w:b/>
          <w:color w:val="FFFFFF" w:themeColor="background1"/>
          <w:sz w:val="28"/>
          <w:szCs w:val="56"/>
          <w:lang w:eastAsia="en-US"/>
        </w:rPr>
      </w:pPr>
    </w:p>
    <w:p w14:paraId="71D5C3A8" w14:textId="77777777" w:rsidR="003C6EC2" w:rsidRDefault="003650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D5C3A9" w14:textId="77777777" w:rsidR="00A30BEC" w:rsidRDefault="001E5D92" w:rsidP="0094564F">
      <w:pPr>
        <w:pStyle w:val="Heading1"/>
      </w:pPr>
      <w:bookmarkStart w:id="2" w:name="_Hlk32477662"/>
      <w:r>
        <w:lastRenderedPageBreak/>
        <w:t>Publication of report</w:t>
      </w:r>
    </w:p>
    <w:p w14:paraId="71D5C3AA" w14:textId="77777777" w:rsidR="00A30BEC" w:rsidRPr="006B166B" w:rsidRDefault="001E5D9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1D5C3AB" w14:textId="77777777" w:rsidR="007F5256" w:rsidRPr="0094564F" w:rsidRDefault="001E5D9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6F47" w14:paraId="71D5C3C6" w14:textId="77777777" w:rsidTr="00EB1D71">
        <w:trPr>
          <w:trHeight w:val="227"/>
        </w:trPr>
        <w:tc>
          <w:tcPr>
            <w:tcW w:w="3942" w:type="pct"/>
            <w:shd w:val="clear" w:color="auto" w:fill="auto"/>
          </w:tcPr>
          <w:p w14:paraId="71D5C3C4" w14:textId="77777777" w:rsidR="001E6954" w:rsidRPr="001E6954" w:rsidRDefault="001E5D92"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71D5C3C5" w14:textId="0F5D4764" w:rsidR="001E6954" w:rsidRPr="001E6954" w:rsidRDefault="001E5D92" w:rsidP="003C6EC2">
            <w:pPr>
              <w:keepNext/>
              <w:spacing w:before="40" w:after="40" w:line="240" w:lineRule="auto"/>
              <w:jc w:val="right"/>
              <w:rPr>
                <w:b/>
                <w:color w:val="0000FF"/>
              </w:rPr>
            </w:pPr>
            <w:r w:rsidRPr="001E6954">
              <w:rPr>
                <w:b/>
                <w:bCs/>
                <w:iCs/>
                <w:color w:val="00577D"/>
                <w:szCs w:val="40"/>
              </w:rPr>
              <w:t>Compliant</w:t>
            </w:r>
          </w:p>
        </w:tc>
      </w:tr>
      <w:tr w:rsidR="00EF6F47" w14:paraId="71D5C3C9" w14:textId="77777777" w:rsidTr="00EB1D71">
        <w:trPr>
          <w:trHeight w:val="227"/>
        </w:trPr>
        <w:tc>
          <w:tcPr>
            <w:tcW w:w="3942" w:type="pct"/>
            <w:shd w:val="clear" w:color="auto" w:fill="auto"/>
          </w:tcPr>
          <w:p w14:paraId="71D5C3C7" w14:textId="77777777" w:rsidR="001E6954" w:rsidRPr="001E6954" w:rsidRDefault="001E5D92" w:rsidP="004C55D8">
            <w:pPr>
              <w:spacing w:before="40" w:after="40" w:line="240" w:lineRule="auto"/>
              <w:ind w:left="318" w:hanging="7"/>
            </w:pPr>
            <w:r w:rsidRPr="001E6954">
              <w:t>Requirement 2(3)(a)</w:t>
            </w:r>
          </w:p>
        </w:tc>
        <w:tc>
          <w:tcPr>
            <w:tcW w:w="1058" w:type="pct"/>
            <w:shd w:val="clear" w:color="auto" w:fill="auto"/>
          </w:tcPr>
          <w:p w14:paraId="71D5C3C8" w14:textId="088884A0" w:rsidR="001E6954" w:rsidRPr="001E6954" w:rsidRDefault="001E5D92" w:rsidP="00463EF3">
            <w:pPr>
              <w:spacing w:before="40" w:after="40" w:line="240" w:lineRule="auto"/>
              <w:jc w:val="right"/>
              <w:rPr>
                <w:color w:val="0000FF"/>
              </w:rPr>
            </w:pPr>
            <w:r w:rsidRPr="001E6954">
              <w:rPr>
                <w:bCs/>
                <w:iCs/>
                <w:color w:val="00577D"/>
                <w:szCs w:val="40"/>
              </w:rPr>
              <w:t>Complian</w:t>
            </w:r>
            <w:r w:rsidR="0044503D">
              <w:rPr>
                <w:bCs/>
                <w:iCs/>
                <w:color w:val="00577D"/>
                <w:szCs w:val="40"/>
              </w:rPr>
              <w:t>t</w:t>
            </w:r>
          </w:p>
        </w:tc>
      </w:tr>
      <w:tr w:rsidR="00EF6F47" w14:paraId="71D5C3D2" w14:textId="77777777" w:rsidTr="00EB1D71">
        <w:trPr>
          <w:trHeight w:val="227"/>
        </w:trPr>
        <w:tc>
          <w:tcPr>
            <w:tcW w:w="3942" w:type="pct"/>
            <w:shd w:val="clear" w:color="auto" w:fill="auto"/>
          </w:tcPr>
          <w:p w14:paraId="71D5C3D0" w14:textId="77777777" w:rsidR="001E6954" w:rsidRPr="001E6954" w:rsidRDefault="001E5D92" w:rsidP="004C55D8">
            <w:pPr>
              <w:spacing w:before="40" w:after="40" w:line="240" w:lineRule="auto"/>
              <w:ind w:left="318" w:hanging="7"/>
            </w:pPr>
            <w:r w:rsidRPr="001E6954">
              <w:t>Requirement 2(3)(d)</w:t>
            </w:r>
          </w:p>
        </w:tc>
        <w:tc>
          <w:tcPr>
            <w:tcW w:w="1058" w:type="pct"/>
            <w:shd w:val="clear" w:color="auto" w:fill="auto"/>
          </w:tcPr>
          <w:p w14:paraId="71D5C3D1" w14:textId="78549190" w:rsidR="001E6954" w:rsidRPr="001E6954" w:rsidRDefault="001E5D92" w:rsidP="00463EF3">
            <w:pPr>
              <w:spacing w:before="40" w:after="40" w:line="240" w:lineRule="auto"/>
              <w:jc w:val="right"/>
              <w:rPr>
                <w:color w:val="0000FF"/>
              </w:rPr>
            </w:pPr>
            <w:r w:rsidRPr="001E6954">
              <w:rPr>
                <w:bCs/>
                <w:iCs/>
                <w:color w:val="00577D"/>
                <w:szCs w:val="40"/>
              </w:rPr>
              <w:t>Compliant</w:t>
            </w:r>
          </w:p>
        </w:tc>
      </w:tr>
      <w:bookmarkEnd w:id="3"/>
    </w:tbl>
    <w:p w14:paraId="71D5C445" w14:textId="77777777" w:rsidR="008A22FF" w:rsidRDefault="0036503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1D5C446" w14:textId="77777777" w:rsidR="007F5256" w:rsidRPr="00D21DCD" w:rsidRDefault="001E5D92" w:rsidP="00EC5474">
      <w:pPr>
        <w:pStyle w:val="Heading1"/>
      </w:pPr>
      <w:r>
        <w:lastRenderedPageBreak/>
        <w:t>Detailed assessment</w:t>
      </w:r>
    </w:p>
    <w:p w14:paraId="71D5C447" w14:textId="77777777" w:rsidR="001E6954" w:rsidRPr="00D63989" w:rsidRDefault="001E5D9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D5C448" w14:textId="77777777" w:rsidR="001E6954" w:rsidRPr="001E6954" w:rsidRDefault="001E5D92" w:rsidP="001E6954">
      <w:pPr>
        <w:rPr>
          <w:color w:val="auto"/>
        </w:rPr>
      </w:pPr>
      <w:r w:rsidRPr="00D63989">
        <w:t>The report also specifies areas in which improvements must be made to ensure the Quality Standards are complied with.</w:t>
      </w:r>
    </w:p>
    <w:p w14:paraId="71D5C449" w14:textId="77777777" w:rsidR="001E6954" w:rsidRPr="00D63989" w:rsidRDefault="001E5D9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1D5C44A" w14:textId="6B82A6CB" w:rsidR="004B33E7" w:rsidRDefault="001E5D9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44503D">
        <w:t>by a site assessment, observations at the service, review of documents and interviews with staff, consumers/representatives and others</w:t>
      </w:r>
      <w:r w:rsidR="0044503D" w:rsidRPr="0044503D">
        <w:t>.</w:t>
      </w:r>
    </w:p>
    <w:p w14:paraId="71D5C44B" w14:textId="0182B137" w:rsidR="004B33E7" w:rsidRPr="00365DAE" w:rsidRDefault="001E5D92"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44503D">
        <w:t>21 July 2020.</w:t>
      </w:r>
    </w:p>
    <w:p w14:paraId="71D5C44D" w14:textId="77777777" w:rsidR="008A22FF" w:rsidRDefault="0036503C">
      <w:pPr>
        <w:spacing w:after="160" w:line="259" w:lineRule="auto"/>
        <w:rPr>
          <w:rFonts w:cs="Times New Roman"/>
        </w:rPr>
      </w:pPr>
    </w:p>
    <w:p w14:paraId="71D5C44E" w14:textId="77777777" w:rsidR="00095CD4" w:rsidRDefault="0036503C" w:rsidP="00095CD4">
      <w:pPr>
        <w:sectPr w:rsidR="00095CD4" w:rsidSect="005058B8">
          <w:headerReference w:type="first" r:id="rId18"/>
          <w:pgSz w:w="11906" w:h="16838"/>
          <w:pgMar w:top="1701" w:right="1418" w:bottom="1418" w:left="1418" w:header="709" w:footer="397" w:gutter="0"/>
          <w:cols w:space="708"/>
          <w:docGrid w:linePitch="360"/>
        </w:sectPr>
      </w:pPr>
    </w:p>
    <w:p w14:paraId="71D5C472" w14:textId="77777777" w:rsidR="00ED6B57" w:rsidRDefault="0036503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1D5C473" w14:textId="55B6CC0B" w:rsidR="00CB3BA9" w:rsidRDefault="001E5D92"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D5C553" wp14:editId="71D5C55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176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71D5C474" w14:textId="77777777" w:rsidR="00ED6B57" w:rsidRPr="00ED6B57" w:rsidRDefault="001E5D92" w:rsidP="00ED6B57">
      <w:pPr>
        <w:pStyle w:val="Heading3"/>
        <w:shd w:val="clear" w:color="auto" w:fill="F2F2F2" w:themeFill="background1" w:themeFillShade="F2"/>
      </w:pPr>
      <w:r w:rsidRPr="00ED6B57">
        <w:t>Consumer outcome:</w:t>
      </w:r>
    </w:p>
    <w:p w14:paraId="71D5C475" w14:textId="77777777" w:rsidR="00ED6B57" w:rsidRPr="00ED6B57" w:rsidRDefault="001E5D9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D5C476" w14:textId="77777777" w:rsidR="00ED6B57" w:rsidRPr="00ED6B57" w:rsidRDefault="001E5D92" w:rsidP="00ED6B57">
      <w:pPr>
        <w:pStyle w:val="Heading3"/>
        <w:shd w:val="clear" w:color="auto" w:fill="F2F2F2" w:themeFill="background1" w:themeFillShade="F2"/>
      </w:pPr>
      <w:r w:rsidRPr="00ED6B57">
        <w:t>Organisation statement:</w:t>
      </w:r>
    </w:p>
    <w:p w14:paraId="71D5C477" w14:textId="77777777" w:rsidR="00ED6B57" w:rsidRPr="00ED6B57" w:rsidRDefault="001E5D9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1D5C478" w14:textId="0DF6D531" w:rsidR="00ED6B57" w:rsidRDefault="001E5D92" w:rsidP="00ED6B57">
      <w:pPr>
        <w:pStyle w:val="Heading2"/>
      </w:pPr>
      <w:r>
        <w:t xml:space="preserve">Assessment </w:t>
      </w:r>
      <w:r w:rsidRPr="002B2C0F">
        <w:t>of Standard</w:t>
      </w:r>
      <w:r>
        <w:t xml:space="preserve"> 2</w:t>
      </w:r>
    </w:p>
    <w:p w14:paraId="212726AF" w14:textId="77777777" w:rsidR="0044503D" w:rsidRPr="0044503D" w:rsidRDefault="0044503D" w:rsidP="0044503D">
      <w:pPr>
        <w:rPr>
          <w:rFonts w:eastAsia="Calibri"/>
          <w:color w:val="auto"/>
          <w:lang w:eastAsia="en-US"/>
        </w:rPr>
      </w:pPr>
      <w:r w:rsidRPr="0044503D">
        <w:rPr>
          <w:rFonts w:eastAsia="Calibri"/>
          <w:color w:val="auto"/>
          <w:lang w:eastAsia="en-US"/>
        </w:rPr>
        <w:t>The Assessment Team did not assess all requirements and therefore an overall rating for the Quality Standard is not provided.</w:t>
      </w:r>
    </w:p>
    <w:p w14:paraId="71D5C47B" w14:textId="60BEACC4" w:rsidR="00ED6B57" w:rsidRDefault="001E5D92" w:rsidP="00ED6B57">
      <w:pPr>
        <w:pStyle w:val="Heading2"/>
      </w:pPr>
      <w:r>
        <w:t>Assessment of Standard 2 Requirements</w:t>
      </w:r>
      <w:r w:rsidRPr="0066387A">
        <w:rPr>
          <w:i/>
          <w:color w:val="0000FF"/>
          <w:sz w:val="24"/>
          <w:szCs w:val="24"/>
        </w:rPr>
        <w:t xml:space="preserve"> </w:t>
      </w:r>
    </w:p>
    <w:p w14:paraId="71D5C47C" w14:textId="287ACB91" w:rsidR="00934888" w:rsidRDefault="001E5D92" w:rsidP="00934888">
      <w:pPr>
        <w:pStyle w:val="Heading3"/>
      </w:pPr>
      <w:r w:rsidRPr="00051035">
        <w:t xml:space="preserve">Requirement </w:t>
      </w:r>
      <w:r>
        <w:t>2</w:t>
      </w:r>
      <w:r w:rsidRPr="00051035">
        <w:t>(3)(a)</w:t>
      </w:r>
      <w:r w:rsidRPr="00051035">
        <w:tab/>
        <w:t>Compliant</w:t>
      </w:r>
    </w:p>
    <w:p w14:paraId="71D5C47D" w14:textId="4D2E5C96" w:rsidR="00853601" w:rsidRDefault="001E5D92" w:rsidP="00853601">
      <w:pPr>
        <w:rPr>
          <w:i/>
        </w:rPr>
      </w:pPr>
      <w:r w:rsidRPr="004A3816">
        <w:rPr>
          <w:i/>
        </w:rPr>
        <w:t>Assessment and planning, including consideration of risks to the consumer’s health and well-being, informs the delivery of safe and effective care and services.</w:t>
      </w:r>
    </w:p>
    <w:p w14:paraId="4FAE7E57" w14:textId="4C2AE872" w:rsidR="0044503D" w:rsidRPr="003611BF" w:rsidRDefault="003611BF" w:rsidP="003611BF">
      <w:pPr>
        <w:rPr>
          <w:rFonts w:eastAsia="Calibri"/>
          <w:color w:val="auto"/>
          <w:lang w:eastAsia="en-US"/>
        </w:rPr>
      </w:pPr>
      <w:r>
        <w:rPr>
          <w:rFonts w:eastAsia="Calibri"/>
          <w:color w:val="auto"/>
          <w:lang w:eastAsia="en-US"/>
        </w:rPr>
        <w:t>T</w:t>
      </w:r>
      <w:r w:rsidR="0044503D" w:rsidRPr="003611BF">
        <w:rPr>
          <w:rFonts w:eastAsia="Calibri"/>
          <w:color w:val="auto"/>
          <w:lang w:eastAsia="en-US"/>
        </w:rPr>
        <w:t xml:space="preserve">he </w:t>
      </w:r>
      <w:r w:rsidR="00584331">
        <w:rPr>
          <w:rFonts w:eastAsia="Calibri"/>
          <w:color w:val="auto"/>
          <w:lang w:eastAsia="en-US"/>
        </w:rPr>
        <w:t>assessment team</w:t>
      </w:r>
      <w:r w:rsidR="0044503D" w:rsidRPr="003611BF">
        <w:rPr>
          <w:rFonts w:eastAsia="Calibri"/>
          <w:color w:val="auto"/>
          <w:lang w:eastAsia="en-US"/>
        </w:rPr>
        <w:t xml:space="preserve"> found that </w:t>
      </w:r>
      <w:r w:rsidR="001E5D92">
        <w:rPr>
          <w:rFonts w:eastAsia="Calibri"/>
          <w:color w:val="auto"/>
          <w:lang w:eastAsia="en-US"/>
        </w:rPr>
        <w:t xml:space="preserve">some care plans </w:t>
      </w:r>
      <w:r w:rsidR="0044503D" w:rsidRPr="003611BF">
        <w:rPr>
          <w:rFonts w:eastAsia="Calibri"/>
          <w:color w:val="auto"/>
          <w:lang w:eastAsia="en-US"/>
        </w:rPr>
        <w:t xml:space="preserve">lacked sufficient detail </w:t>
      </w:r>
      <w:r w:rsidR="001E5D92">
        <w:rPr>
          <w:rFonts w:eastAsia="Calibri"/>
          <w:color w:val="auto"/>
          <w:lang w:eastAsia="en-US"/>
        </w:rPr>
        <w:t>in certain sections of the care plan about</w:t>
      </w:r>
      <w:r w:rsidR="0044503D" w:rsidRPr="003611BF">
        <w:rPr>
          <w:rFonts w:eastAsia="Calibri"/>
          <w:color w:val="auto"/>
          <w:lang w:eastAsia="en-US"/>
        </w:rPr>
        <w:t xml:space="preserve"> causal factors/triggers and/or relevant risk management strategies to meet the specific needs of each consumer</w:t>
      </w:r>
      <w:r>
        <w:rPr>
          <w:rFonts w:eastAsia="Calibri"/>
          <w:color w:val="auto"/>
          <w:lang w:eastAsia="en-US"/>
        </w:rPr>
        <w:t xml:space="preserve">. </w:t>
      </w:r>
      <w:bookmarkStart w:id="5" w:name="_Hlk47018560"/>
      <w:r>
        <w:rPr>
          <w:rFonts w:eastAsia="Calibri"/>
          <w:color w:val="auto"/>
          <w:lang w:eastAsia="en-US"/>
        </w:rPr>
        <w:t xml:space="preserve">Having reviewed the team’s report and further information provided by the approved provider in response to that report, I am satisfied that </w:t>
      </w:r>
      <w:bookmarkEnd w:id="5"/>
      <w:r>
        <w:rPr>
          <w:rFonts w:eastAsia="Calibri"/>
          <w:color w:val="auto"/>
          <w:lang w:eastAsia="en-US"/>
        </w:rPr>
        <w:t xml:space="preserve">assessment and care planning processes </w:t>
      </w:r>
      <w:r w:rsidR="001E5D92">
        <w:rPr>
          <w:rFonts w:eastAsia="Calibri"/>
          <w:color w:val="auto"/>
          <w:lang w:eastAsia="en-US"/>
        </w:rPr>
        <w:t xml:space="preserve">sufficiently </w:t>
      </w:r>
      <w:r>
        <w:rPr>
          <w:rFonts w:eastAsia="Calibri"/>
          <w:color w:val="auto"/>
          <w:lang w:eastAsia="en-US"/>
        </w:rPr>
        <w:t>take into consideration risks to the consumer’s health and wellbeing and</w:t>
      </w:r>
      <w:r w:rsidR="001E5D92">
        <w:rPr>
          <w:rFonts w:eastAsia="Calibri"/>
          <w:color w:val="auto"/>
          <w:lang w:eastAsia="en-US"/>
        </w:rPr>
        <w:t xml:space="preserve"> this information is documented in the care plan </w:t>
      </w:r>
      <w:r w:rsidR="0063460F">
        <w:rPr>
          <w:rFonts w:eastAsia="Calibri"/>
          <w:color w:val="auto"/>
          <w:lang w:eastAsia="en-US"/>
        </w:rPr>
        <w:t>and</w:t>
      </w:r>
      <w:r>
        <w:rPr>
          <w:rFonts w:eastAsia="Calibri"/>
          <w:color w:val="auto"/>
          <w:lang w:eastAsia="en-US"/>
        </w:rPr>
        <w:t xml:space="preserve"> inform</w:t>
      </w:r>
      <w:r w:rsidR="0063460F">
        <w:rPr>
          <w:rFonts w:eastAsia="Calibri"/>
          <w:color w:val="auto"/>
          <w:lang w:eastAsia="en-US"/>
        </w:rPr>
        <w:t>s</w:t>
      </w:r>
      <w:r>
        <w:rPr>
          <w:rFonts w:eastAsia="Calibri"/>
          <w:color w:val="auto"/>
          <w:lang w:eastAsia="en-US"/>
        </w:rPr>
        <w:t xml:space="preserve"> the delivery of safe and </w:t>
      </w:r>
      <w:r w:rsidR="00AF0715">
        <w:rPr>
          <w:rFonts w:eastAsia="Calibri"/>
          <w:color w:val="auto"/>
          <w:lang w:eastAsia="en-US"/>
        </w:rPr>
        <w:t>effective care and services.</w:t>
      </w:r>
    </w:p>
    <w:p w14:paraId="06A2BF70" w14:textId="2C96D01B" w:rsidR="0044503D" w:rsidRDefault="0044503D" w:rsidP="00853601">
      <w:pPr>
        <w:rPr>
          <w:i/>
        </w:rPr>
      </w:pPr>
    </w:p>
    <w:p w14:paraId="30BA59ED" w14:textId="77777777" w:rsidR="0044503D" w:rsidRPr="004A3816" w:rsidRDefault="0044503D" w:rsidP="00853601">
      <w:pPr>
        <w:rPr>
          <w:i/>
        </w:rPr>
      </w:pPr>
    </w:p>
    <w:p w14:paraId="71D5C487" w14:textId="6E8A5D68" w:rsidR="00934888" w:rsidRDefault="001E5D92" w:rsidP="00934888">
      <w:pPr>
        <w:pStyle w:val="Heading3"/>
      </w:pPr>
      <w:r>
        <w:lastRenderedPageBreak/>
        <w:t>Requirement 2(3)(d)</w:t>
      </w:r>
      <w:r>
        <w:tab/>
        <w:t>Compliant</w:t>
      </w:r>
    </w:p>
    <w:p w14:paraId="71D5C488" w14:textId="77136E08" w:rsidR="00853601" w:rsidRDefault="001E5D92"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65EE7DD" w14:textId="1F41E5C2" w:rsidR="00584331" w:rsidRPr="00584331" w:rsidRDefault="00584331" w:rsidP="00584331">
      <w:r>
        <w:rPr>
          <w:rFonts w:eastAsia="Calibri"/>
          <w:color w:val="auto"/>
          <w:lang w:eastAsia="en-US"/>
        </w:rPr>
        <w:t xml:space="preserve">The assessment team found that not all </w:t>
      </w:r>
      <w:r w:rsidRPr="00B672D6">
        <w:rPr>
          <w:rFonts w:eastAsia="Calibri"/>
          <w:color w:val="auto"/>
          <w:lang w:eastAsia="en-US"/>
        </w:rPr>
        <w:t>consumers</w:t>
      </w:r>
      <w:r>
        <w:rPr>
          <w:rFonts w:eastAsia="Calibri"/>
          <w:color w:val="auto"/>
          <w:lang w:eastAsia="en-US"/>
        </w:rPr>
        <w:t>/representatives</w:t>
      </w:r>
      <w:r w:rsidRPr="00B672D6">
        <w:rPr>
          <w:rFonts w:eastAsia="Calibri"/>
          <w:color w:val="auto"/>
          <w:lang w:eastAsia="en-US"/>
        </w:rPr>
        <w:t xml:space="preserve"> had</w:t>
      </w:r>
      <w:r>
        <w:rPr>
          <w:rFonts w:eastAsia="Calibri"/>
          <w:color w:val="auto"/>
          <w:lang w:eastAsia="en-US"/>
        </w:rPr>
        <w:t xml:space="preserve"> </w:t>
      </w:r>
      <w:r w:rsidRPr="00B672D6">
        <w:rPr>
          <w:rFonts w:eastAsia="Calibri"/>
          <w:color w:val="auto"/>
          <w:lang w:eastAsia="en-US"/>
        </w:rPr>
        <w:t xml:space="preserve">seen their care plans </w:t>
      </w:r>
      <w:r>
        <w:rPr>
          <w:rFonts w:eastAsia="Calibri"/>
          <w:color w:val="auto"/>
          <w:lang w:eastAsia="en-US"/>
        </w:rPr>
        <w:t xml:space="preserve">however most </w:t>
      </w:r>
      <w:r w:rsidRPr="00B672D6">
        <w:rPr>
          <w:rFonts w:eastAsia="Calibri"/>
          <w:color w:val="auto"/>
          <w:lang w:eastAsia="en-US"/>
        </w:rPr>
        <w:t>family members interviewed confirmed they were aware of the care plans and that they can have access to them.</w:t>
      </w:r>
      <w:r>
        <w:rPr>
          <w:rFonts w:eastAsia="Calibri"/>
          <w:color w:val="auto"/>
          <w:lang w:eastAsia="en-US"/>
        </w:rPr>
        <w:t xml:space="preserve"> Having reviewed the team’s report and further information provided by the approved provider in response to that report, I am satisfied that </w:t>
      </w:r>
      <w:r w:rsidRPr="00584331">
        <w:rPr>
          <w:rFonts w:eastAsia="Calibri"/>
          <w:color w:val="auto"/>
          <w:lang w:eastAsia="en-US"/>
        </w:rPr>
        <w:t>t</w:t>
      </w:r>
      <w:r w:rsidRPr="00584331">
        <w:t>he outcomes of assessment and planning are effectively communicated to the consumer and documented in a care and services plan that is readily available to the</w:t>
      </w:r>
      <w:r w:rsidR="000D369F">
        <w:t>m.</w:t>
      </w:r>
    </w:p>
    <w:p w14:paraId="71D5C48E" w14:textId="489882B4" w:rsidR="00032B17" w:rsidRPr="00584331" w:rsidRDefault="0036503C" w:rsidP="00095CD4">
      <w:pPr>
        <w:rPr>
          <w:rFonts w:eastAsia="Calibri"/>
          <w:color w:val="auto"/>
          <w:lang w:eastAsia="en-US"/>
        </w:rPr>
        <w:sectPr w:rsidR="00032B17" w:rsidRPr="00584331" w:rsidSect="003F5725">
          <w:headerReference w:type="default" r:id="rId22"/>
          <w:type w:val="continuous"/>
          <w:pgSz w:w="11906" w:h="16838"/>
          <w:pgMar w:top="1701" w:right="1418" w:bottom="1418" w:left="1418" w:header="709" w:footer="397" w:gutter="0"/>
          <w:cols w:space="708"/>
          <w:titlePg/>
          <w:docGrid w:linePitch="360"/>
        </w:sectPr>
      </w:pPr>
    </w:p>
    <w:p w14:paraId="71D5C543" w14:textId="77777777" w:rsidR="00095CD4" w:rsidRDefault="0036503C"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71D5C544" w14:textId="77777777" w:rsidR="00A93E3F" w:rsidRDefault="001E5D92" w:rsidP="00095CD4">
      <w:pPr>
        <w:pStyle w:val="Heading1"/>
      </w:pPr>
      <w:r>
        <w:lastRenderedPageBreak/>
        <w:t>Areas for improvement</w:t>
      </w:r>
    </w:p>
    <w:p w14:paraId="71D5C546" w14:textId="77777777" w:rsidR="004B33E7" w:rsidRPr="00E830C7" w:rsidRDefault="001E5D9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1D5C54C" w14:textId="77777777" w:rsidR="00A3716D" w:rsidRPr="00095CD4" w:rsidRDefault="0036503C"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C589" w14:textId="77777777" w:rsidR="004A32F7" w:rsidRDefault="001E5D92">
      <w:pPr>
        <w:spacing w:before="0" w:after="0" w:line="240" w:lineRule="auto"/>
      </w:pPr>
      <w:r>
        <w:separator/>
      </w:r>
    </w:p>
  </w:endnote>
  <w:endnote w:type="continuationSeparator" w:id="0">
    <w:p w14:paraId="71D5C58B" w14:textId="77777777" w:rsidR="004A32F7" w:rsidRDefault="001E5D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62" w14:textId="77777777" w:rsidR="00506F7F" w:rsidRPr="009A1F1B" w:rsidRDefault="001E5D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D5C563" w14:textId="77777777" w:rsidR="00506F7F" w:rsidRPr="00C72FFB" w:rsidRDefault="001E5D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Boronia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D5C564" w14:textId="77777777" w:rsidR="00506F7F" w:rsidRPr="00C72FFB" w:rsidRDefault="001E5D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65" w14:textId="77777777" w:rsidR="00506F7F" w:rsidRPr="009A1F1B" w:rsidRDefault="001E5D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D5C566" w14:textId="77777777" w:rsidR="00506F7F" w:rsidRPr="00C72FFB" w:rsidRDefault="001E5D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Boronia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D5C567" w14:textId="77777777" w:rsidR="00506F7F" w:rsidRPr="00A3716D" w:rsidRDefault="001E5D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5C585" w14:textId="77777777" w:rsidR="004A32F7" w:rsidRDefault="001E5D92">
      <w:pPr>
        <w:spacing w:before="0" w:after="0" w:line="240" w:lineRule="auto"/>
      </w:pPr>
      <w:r>
        <w:separator/>
      </w:r>
    </w:p>
  </w:footnote>
  <w:footnote w:type="continuationSeparator" w:id="0">
    <w:p w14:paraId="71D5C587" w14:textId="77777777" w:rsidR="004A32F7" w:rsidRDefault="001E5D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61" w14:textId="77777777" w:rsidR="00506F7F" w:rsidRDefault="001E5D9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D5C585" wp14:editId="71D5C5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4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83" w14:textId="77777777" w:rsidR="008F32C8" w:rsidRPr="008F32C8" w:rsidRDefault="001E5D9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D5C5BD" wp14:editId="71D5C5B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6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84" w14:textId="77777777" w:rsidR="00506F7F" w:rsidRDefault="001E5D92" w:rsidP="009C6F30">
    <w:pPr>
      <w:tabs>
        <w:tab w:val="left" w:pos="3624"/>
      </w:tabs>
    </w:pPr>
    <w:r>
      <w:rPr>
        <w:noProof/>
        <w:color w:val="auto"/>
        <w:sz w:val="20"/>
      </w:rPr>
      <w:drawing>
        <wp:anchor distT="0" distB="0" distL="114300" distR="114300" simplePos="0" relativeHeight="251668480" behindDoc="1" locked="0" layoutInCell="1" allowOverlap="1" wp14:anchorId="71D5C5BF" wp14:editId="71D5C5C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39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68" w14:textId="77777777" w:rsidR="00A627C8" w:rsidRDefault="001E5D9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D5C587" wp14:editId="71D5C58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42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69" w14:textId="77777777" w:rsidR="00506F7F" w:rsidRDefault="001E5D92">
    <w:pPr>
      <w:pStyle w:val="Header"/>
    </w:pPr>
    <w:r w:rsidRPr="003C6EC2">
      <w:rPr>
        <w:rFonts w:eastAsia="Calibri"/>
        <w:noProof/>
      </w:rPr>
      <w:drawing>
        <wp:anchor distT="0" distB="0" distL="114300" distR="114300" simplePos="0" relativeHeight="251669504" behindDoc="1" locked="0" layoutInCell="1" allowOverlap="1" wp14:anchorId="71D5C589" wp14:editId="71D5C5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94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6A" w14:textId="77777777" w:rsidR="00506F7F" w:rsidRDefault="001E5D92" w:rsidP="0004322A">
    <w:r>
      <w:rPr>
        <w:noProof/>
        <w:color w:val="auto"/>
        <w:sz w:val="20"/>
      </w:rPr>
      <w:drawing>
        <wp:anchor distT="0" distB="0" distL="114300" distR="114300" simplePos="0" relativeHeight="251660288" behindDoc="1" locked="0" layoutInCell="1" allowOverlap="1" wp14:anchorId="71D5C58B" wp14:editId="71D5C5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9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6D" w14:textId="77777777" w:rsidR="005F44D8" w:rsidRPr="00703E80" w:rsidRDefault="001E5D9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1D5C591" wp14:editId="71D5C59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62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6E" w14:textId="77777777" w:rsidR="00506F7F" w:rsidRPr="00FB0086" w:rsidRDefault="001E5D92" w:rsidP="00FB0086">
    <w:pPr>
      <w:pStyle w:val="Header"/>
    </w:pPr>
    <w:r>
      <w:rPr>
        <w:noProof/>
        <w:color w:val="auto"/>
        <w:sz w:val="20"/>
      </w:rPr>
      <w:drawing>
        <wp:anchor distT="0" distB="0" distL="114300" distR="114300" simplePos="0" relativeHeight="251674624" behindDoc="1" locked="0" layoutInCell="1" allowOverlap="1" wp14:anchorId="71D5C593" wp14:editId="71D5C59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69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6F" w14:textId="77777777" w:rsidR="00506F7F" w:rsidRDefault="001E5D92" w:rsidP="0004322A">
    <w:r>
      <w:rPr>
        <w:noProof/>
        <w:color w:val="auto"/>
        <w:sz w:val="20"/>
      </w:rPr>
      <w:drawing>
        <wp:anchor distT="0" distB="0" distL="114300" distR="114300" simplePos="0" relativeHeight="251661312" behindDoc="1" locked="0" layoutInCell="1" allowOverlap="1" wp14:anchorId="71D5C595" wp14:editId="71D5C59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88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70" w14:textId="7DB72B3D" w:rsidR="00FB0086" w:rsidRPr="00703E80" w:rsidRDefault="001E5D9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D5C597" wp14:editId="71D5C59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067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E31D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582" w14:textId="77777777" w:rsidR="008D7780" w:rsidRPr="00703E80" w:rsidRDefault="001E5D9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D5C5BB" wp14:editId="71D5C5B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36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DB88426">
      <w:start w:val="1"/>
      <w:numFmt w:val="lowerRoman"/>
      <w:lvlText w:val="(%1)"/>
      <w:lvlJc w:val="left"/>
      <w:pPr>
        <w:ind w:left="1080" w:hanging="720"/>
      </w:pPr>
      <w:rPr>
        <w:rFonts w:hint="default"/>
        <w:b w:val="0"/>
      </w:rPr>
    </w:lvl>
    <w:lvl w:ilvl="1" w:tplc="0EFAF086" w:tentative="1">
      <w:start w:val="1"/>
      <w:numFmt w:val="lowerLetter"/>
      <w:lvlText w:val="%2."/>
      <w:lvlJc w:val="left"/>
      <w:pPr>
        <w:ind w:left="1440" w:hanging="360"/>
      </w:pPr>
    </w:lvl>
    <w:lvl w:ilvl="2" w:tplc="F7DE8F10" w:tentative="1">
      <w:start w:val="1"/>
      <w:numFmt w:val="lowerRoman"/>
      <w:lvlText w:val="%3."/>
      <w:lvlJc w:val="right"/>
      <w:pPr>
        <w:ind w:left="2160" w:hanging="180"/>
      </w:pPr>
    </w:lvl>
    <w:lvl w:ilvl="3" w:tplc="F40ABA60" w:tentative="1">
      <w:start w:val="1"/>
      <w:numFmt w:val="decimal"/>
      <w:lvlText w:val="%4."/>
      <w:lvlJc w:val="left"/>
      <w:pPr>
        <w:ind w:left="2880" w:hanging="360"/>
      </w:pPr>
    </w:lvl>
    <w:lvl w:ilvl="4" w:tplc="839EAED8" w:tentative="1">
      <w:start w:val="1"/>
      <w:numFmt w:val="lowerLetter"/>
      <w:lvlText w:val="%5."/>
      <w:lvlJc w:val="left"/>
      <w:pPr>
        <w:ind w:left="3600" w:hanging="360"/>
      </w:pPr>
    </w:lvl>
    <w:lvl w:ilvl="5" w:tplc="075EE6B4" w:tentative="1">
      <w:start w:val="1"/>
      <w:numFmt w:val="lowerRoman"/>
      <w:lvlText w:val="%6."/>
      <w:lvlJc w:val="right"/>
      <w:pPr>
        <w:ind w:left="4320" w:hanging="180"/>
      </w:pPr>
    </w:lvl>
    <w:lvl w:ilvl="6" w:tplc="49162052" w:tentative="1">
      <w:start w:val="1"/>
      <w:numFmt w:val="decimal"/>
      <w:lvlText w:val="%7."/>
      <w:lvlJc w:val="left"/>
      <w:pPr>
        <w:ind w:left="5040" w:hanging="360"/>
      </w:pPr>
    </w:lvl>
    <w:lvl w:ilvl="7" w:tplc="69A2FF28" w:tentative="1">
      <w:start w:val="1"/>
      <w:numFmt w:val="lowerLetter"/>
      <w:lvlText w:val="%8."/>
      <w:lvlJc w:val="left"/>
      <w:pPr>
        <w:ind w:left="5760" w:hanging="360"/>
      </w:pPr>
    </w:lvl>
    <w:lvl w:ilvl="8" w:tplc="6EDC8A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6244740">
      <w:start w:val="1"/>
      <w:numFmt w:val="bullet"/>
      <w:pStyle w:val="ListParagraph"/>
      <w:lvlText w:val=""/>
      <w:lvlJc w:val="left"/>
      <w:pPr>
        <w:ind w:left="1440" w:hanging="360"/>
      </w:pPr>
      <w:rPr>
        <w:rFonts w:ascii="Symbol" w:hAnsi="Symbol" w:hint="default"/>
        <w:color w:val="auto"/>
      </w:rPr>
    </w:lvl>
    <w:lvl w:ilvl="1" w:tplc="B386B60E" w:tentative="1">
      <w:start w:val="1"/>
      <w:numFmt w:val="bullet"/>
      <w:lvlText w:val="o"/>
      <w:lvlJc w:val="left"/>
      <w:pPr>
        <w:ind w:left="2160" w:hanging="360"/>
      </w:pPr>
      <w:rPr>
        <w:rFonts w:ascii="Courier New" w:hAnsi="Courier New" w:cs="Courier New" w:hint="default"/>
      </w:rPr>
    </w:lvl>
    <w:lvl w:ilvl="2" w:tplc="DDFC9CD2" w:tentative="1">
      <w:start w:val="1"/>
      <w:numFmt w:val="bullet"/>
      <w:lvlText w:val=""/>
      <w:lvlJc w:val="left"/>
      <w:pPr>
        <w:ind w:left="2880" w:hanging="360"/>
      </w:pPr>
      <w:rPr>
        <w:rFonts w:ascii="Wingdings" w:hAnsi="Wingdings" w:hint="default"/>
      </w:rPr>
    </w:lvl>
    <w:lvl w:ilvl="3" w:tplc="D0725014" w:tentative="1">
      <w:start w:val="1"/>
      <w:numFmt w:val="bullet"/>
      <w:lvlText w:val=""/>
      <w:lvlJc w:val="left"/>
      <w:pPr>
        <w:ind w:left="3600" w:hanging="360"/>
      </w:pPr>
      <w:rPr>
        <w:rFonts w:ascii="Symbol" w:hAnsi="Symbol" w:hint="default"/>
      </w:rPr>
    </w:lvl>
    <w:lvl w:ilvl="4" w:tplc="903260A8" w:tentative="1">
      <w:start w:val="1"/>
      <w:numFmt w:val="bullet"/>
      <w:lvlText w:val="o"/>
      <w:lvlJc w:val="left"/>
      <w:pPr>
        <w:ind w:left="4320" w:hanging="360"/>
      </w:pPr>
      <w:rPr>
        <w:rFonts w:ascii="Courier New" w:hAnsi="Courier New" w:cs="Courier New" w:hint="default"/>
      </w:rPr>
    </w:lvl>
    <w:lvl w:ilvl="5" w:tplc="9F4A4CE8" w:tentative="1">
      <w:start w:val="1"/>
      <w:numFmt w:val="bullet"/>
      <w:lvlText w:val=""/>
      <w:lvlJc w:val="left"/>
      <w:pPr>
        <w:ind w:left="5040" w:hanging="360"/>
      </w:pPr>
      <w:rPr>
        <w:rFonts w:ascii="Wingdings" w:hAnsi="Wingdings" w:hint="default"/>
      </w:rPr>
    </w:lvl>
    <w:lvl w:ilvl="6" w:tplc="B5308728" w:tentative="1">
      <w:start w:val="1"/>
      <w:numFmt w:val="bullet"/>
      <w:lvlText w:val=""/>
      <w:lvlJc w:val="left"/>
      <w:pPr>
        <w:ind w:left="5760" w:hanging="360"/>
      </w:pPr>
      <w:rPr>
        <w:rFonts w:ascii="Symbol" w:hAnsi="Symbol" w:hint="default"/>
      </w:rPr>
    </w:lvl>
    <w:lvl w:ilvl="7" w:tplc="7054E52E" w:tentative="1">
      <w:start w:val="1"/>
      <w:numFmt w:val="bullet"/>
      <w:lvlText w:val="o"/>
      <w:lvlJc w:val="left"/>
      <w:pPr>
        <w:ind w:left="6480" w:hanging="360"/>
      </w:pPr>
      <w:rPr>
        <w:rFonts w:ascii="Courier New" w:hAnsi="Courier New" w:cs="Courier New" w:hint="default"/>
      </w:rPr>
    </w:lvl>
    <w:lvl w:ilvl="8" w:tplc="C8FE4A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E080536">
      <w:start w:val="1"/>
      <w:numFmt w:val="lowerRoman"/>
      <w:lvlText w:val="(%1)"/>
      <w:lvlJc w:val="left"/>
      <w:pPr>
        <w:ind w:left="1004" w:hanging="720"/>
      </w:pPr>
      <w:rPr>
        <w:rFonts w:hint="default"/>
        <w:b w:val="0"/>
      </w:rPr>
    </w:lvl>
    <w:lvl w:ilvl="1" w:tplc="469C1E5A" w:tentative="1">
      <w:start w:val="1"/>
      <w:numFmt w:val="lowerLetter"/>
      <w:lvlText w:val="%2."/>
      <w:lvlJc w:val="left"/>
      <w:pPr>
        <w:ind w:left="1364" w:hanging="360"/>
      </w:pPr>
    </w:lvl>
    <w:lvl w:ilvl="2" w:tplc="DA687FC4" w:tentative="1">
      <w:start w:val="1"/>
      <w:numFmt w:val="lowerRoman"/>
      <w:lvlText w:val="%3."/>
      <w:lvlJc w:val="right"/>
      <w:pPr>
        <w:ind w:left="2084" w:hanging="180"/>
      </w:pPr>
    </w:lvl>
    <w:lvl w:ilvl="3" w:tplc="FDE86010" w:tentative="1">
      <w:start w:val="1"/>
      <w:numFmt w:val="decimal"/>
      <w:lvlText w:val="%4."/>
      <w:lvlJc w:val="left"/>
      <w:pPr>
        <w:ind w:left="2804" w:hanging="360"/>
      </w:pPr>
    </w:lvl>
    <w:lvl w:ilvl="4" w:tplc="AEFCB080" w:tentative="1">
      <w:start w:val="1"/>
      <w:numFmt w:val="lowerLetter"/>
      <w:lvlText w:val="%5."/>
      <w:lvlJc w:val="left"/>
      <w:pPr>
        <w:ind w:left="3524" w:hanging="360"/>
      </w:pPr>
    </w:lvl>
    <w:lvl w:ilvl="5" w:tplc="BEAEC334" w:tentative="1">
      <w:start w:val="1"/>
      <w:numFmt w:val="lowerRoman"/>
      <w:lvlText w:val="%6."/>
      <w:lvlJc w:val="right"/>
      <w:pPr>
        <w:ind w:left="4244" w:hanging="180"/>
      </w:pPr>
    </w:lvl>
    <w:lvl w:ilvl="6" w:tplc="59BE5CB0" w:tentative="1">
      <w:start w:val="1"/>
      <w:numFmt w:val="decimal"/>
      <w:lvlText w:val="%7."/>
      <w:lvlJc w:val="left"/>
      <w:pPr>
        <w:ind w:left="4964" w:hanging="360"/>
      </w:pPr>
    </w:lvl>
    <w:lvl w:ilvl="7" w:tplc="650623D4" w:tentative="1">
      <w:start w:val="1"/>
      <w:numFmt w:val="lowerLetter"/>
      <w:lvlText w:val="%8."/>
      <w:lvlJc w:val="left"/>
      <w:pPr>
        <w:ind w:left="5684" w:hanging="360"/>
      </w:pPr>
    </w:lvl>
    <w:lvl w:ilvl="8" w:tplc="03122C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06A9E9C">
      <w:start w:val="1"/>
      <w:numFmt w:val="lowerRoman"/>
      <w:lvlText w:val="(%1)"/>
      <w:lvlJc w:val="left"/>
      <w:pPr>
        <w:ind w:left="1080" w:hanging="720"/>
      </w:pPr>
      <w:rPr>
        <w:rFonts w:hint="default"/>
      </w:rPr>
    </w:lvl>
    <w:lvl w:ilvl="1" w:tplc="63262E14" w:tentative="1">
      <w:start w:val="1"/>
      <w:numFmt w:val="lowerLetter"/>
      <w:lvlText w:val="%2."/>
      <w:lvlJc w:val="left"/>
      <w:pPr>
        <w:ind w:left="1440" w:hanging="360"/>
      </w:pPr>
    </w:lvl>
    <w:lvl w:ilvl="2" w:tplc="1C680340" w:tentative="1">
      <w:start w:val="1"/>
      <w:numFmt w:val="lowerRoman"/>
      <w:lvlText w:val="%3."/>
      <w:lvlJc w:val="right"/>
      <w:pPr>
        <w:ind w:left="2160" w:hanging="180"/>
      </w:pPr>
    </w:lvl>
    <w:lvl w:ilvl="3" w:tplc="FA2C0D50" w:tentative="1">
      <w:start w:val="1"/>
      <w:numFmt w:val="decimal"/>
      <w:lvlText w:val="%4."/>
      <w:lvlJc w:val="left"/>
      <w:pPr>
        <w:ind w:left="2880" w:hanging="360"/>
      </w:pPr>
    </w:lvl>
    <w:lvl w:ilvl="4" w:tplc="FB907002" w:tentative="1">
      <w:start w:val="1"/>
      <w:numFmt w:val="lowerLetter"/>
      <w:lvlText w:val="%5."/>
      <w:lvlJc w:val="left"/>
      <w:pPr>
        <w:ind w:left="3600" w:hanging="360"/>
      </w:pPr>
    </w:lvl>
    <w:lvl w:ilvl="5" w:tplc="935A5014" w:tentative="1">
      <w:start w:val="1"/>
      <w:numFmt w:val="lowerRoman"/>
      <w:lvlText w:val="%6."/>
      <w:lvlJc w:val="right"/>
      <w:pPr>
        <w:ind w:left="4320" w:hanging="180"/>
      </w:pPr>
    </w:lvl>
    <w:lvl w:ilvl="6" w:tplc="7C925F04" w:tentative="1">
      <w:start w:val="1"/>
      <w:numFmt w:val="decimal"/>
      <w:lvlText w:val="%7."/>
      <w:lvlJc w:val="left"/>
      <w:pPr>
        <w:ind w:left="5040" w:hanging="360"/>
      </w:pPr>
    </w:lvl>
    <w:lvl w:ilvl="7" w:tplc="A978E3C0" w:tentative="1">
      <w:start w:val="1"/>
      <w:numFmt w:val="lowerLetter"/>
      <w:lvlText w:val="%8."/>
      <w:lvlJc w:val="left"/>
      <w:pPr>
        <w:ind w:left="5760" w:hanging="360"/>
      </w:pPr>
    </w:lvl>
    <w:lvl w:ilvl="8" w:tplc="F3D842B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5605326">
      <w:start w:val="1"/>
      <w:numFmt w:val="lowerRoman"/>
      <w:lvlText w:val="(%1)"/>
      <w:lvlJc w:val="left"/>
      <w:pPr>
        <w:ind w:left="1080" w:hanging="720"/>
      </w:pPr>
      <w:rPr>
        <w:rFonts w:hint="default"/>
      </w:rPr>
    </w:lvl>
    <w:lvl w:ilvl="1" w:tplc="486CAE96" w:tentative="1">
      <w:start w:val="1"/>
      <w:numFmt w:val="lowerLetter"/>
      <w:lvlText w:val="%2."/>
      <w:lvlJc w:val="left"/>
      <w:pPr>
        <w:ind w:left="1440" w:hanging="360"/>
      </w:pPr>
    </w:lvl>
    <w:lvl w:ilvl="2" w:tplc="26D4FF54" w:tentative="1">
      <w:start w:val="1"/>
      <w:numFmt w:val="lowerRoman"/>
      <w:lvlText w:val="%3."/>
      <w:lvlJc w:val="right"/>
      <w:pPr>
        <w:ind w:left="2160" w:hanging="180"/>
      </w:pPr>
    </w:lvl>
    <w:lvl w:ilvl="3" w:tplc="F69E8FB4" w:tentative="1">
      <w:start w:val="1"/>
      <w:numFmt w:val="decimal"/>
      <w:lvlText w:val="%4."/>
      <w:lvlJc w:val="left"/>
      <w:pPr>
        <w:ind w:left="2880" w:hanging="360"/>
      </w:pPr>
    </w:lvl>
    <w:lvl w:ilvl="4" w:tplc="67E89286" w:tentative="1">
      <w:start w:val="1"/>
      <w:numFmt w:val="lowerLetter"/>
      <w:lvlText w:val="%5."/>
      <w:lvlJc w:val="left"/>
      <w:pPr>
        <w:ind w:left="3600" w:hanging="360"/>
      </w:pPr>
    </w:lvl>
    <w:lvl w:ilvl="5" w:tplc="BE9034B4" w:tentative="1">
      <w:start w:val="1"/>
      <w:numFmt w:val="lowerRoman"/>
      <w:lvlText w:val="%6."/>
      <w:lvlJc w:val="right"/>
      <w:pPr>
        <w:ind w:left="4320" w:hanging="180"/>
      </w:pPr>
    </w:lvl>
    <w:lvl w:ilvl="6" w:tplc="30A81E4E" w:tentative="1">
      <w:start w:val="1"/>
      <w:numFmt w:val="decimal"/>
      <w:lvlText w:val="%7."/>
      <w:lvlJc w:val="left"/>
      <w:pPr>
        <w:ind w:left="5040" w:hanging="360"/>
      </w:pPr>
    </w:lvl>
    <w:lvl w:ilvl="7" w:tplc="F530DEFE" w:tentative="1">
      <w:start w:val="1"/>
      <w:numFmt w:val="lowerLetter"/>
      <w:lvlText w:val="%8."/>
      <w:lvlJc w:val="left"/>
      <w:pPr>
        <w:ind w:left="5760" w:hanging="360"/>
      </w:pPr>
    </w:lvl>
    <w:lvl w:ilvl="8" w:tplc="6B74DD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DFCB4A4">
      <w:start w:val="1"/>
      <w:numFmt w:val="lowerRoman"/>
      <w:lvlText w:val="(%1)"/>
      <w:lvlJc w:val="left"/>
      <w:pPr>
        <w:ind w:left="1080" w:hanging="720"/>
      </w:pPr>
      <w:rPr>
        <w:rFonts w:hint="default"/>
        <w:b w:val="0"/>
      </w:rPr>
    </w:lvl>
    <w:lvl w:ilvl="1" w:tplc="778E0B74" w:tentative="1">
      <w:start w:val="1"/>
      <w:numFmt w:val="lowerLetter"/>
      <w:lvlText w:val="%2."/>
      <w:lvlJc w:val="left"/>
      <w:pPr>
        <w:ind w:left="1440" w:hanging="360"/>
      </w:pPr>
    </w:lvl>
    <w:lvl w:ilvl="2" w:tplc="CFF234A2" w:tentative="1">
      <w:start w:val="1"/>
      <w:numFmt w:val="lowerRoman"/>
      <w:lvlText w:val="%3."/>
      <w:lvlJc w:val="right"/>
      <w:pPr>
        <w:ind w:left="2160" w:hanging="180"/>
      </w:pPr>
    </w:lvl>
    <w:lvl w:ilvl="3" w:tplc="B094D1FA" w:tentative="1">
      <w:start w:val="1"/>
      <w:numFmt w:val="decimal"/>
      <w:lvlText w:val="%4."/>
      <w:lvlJc w:val="left"/>
      <w:pPr>
        <w:ind w:left="2880" w:hanging="360"/>
      </w:pPr>
    </w:lvl>
    <w:lvl w:ilvl="4" w:tplc="E16444DE" w:tentative="1">
      <w:start w:val="1"/>
      <w:numFmt w:val="lowerLetter"/>
      <w:lvlText w:val="%5."/>
      <w:lvlJc w:val="left"/>
      <w:pPr>
        <w:ind w:left="3600" w:hanging="360"/>
      </w:pPr>
    </w:lvl>
    <w:lvl w:ilvl="5" w:tplc="57D88250" w:tentative="1">
      <w:start w:val="1"/>
      <w:numFmt w:val="lowerRoman"/>
      <w:lvlText w:val="%6."/>
      <w:lvlJc w:val="right"/>
      <w:pPr>
        <w:ind w:left="4320" w:hanging="180"/>
      </w:pPr>
    </w:lvl>
    <w:lvl w:ilvl="6" w:tplc="BB1CC7E2" w:tentative="1">
      <w:start w:val="1"/>
      <w:numFmt w:val="decimal"/>
      <w:lvlText w:val="%7."/>
      <w:lvlJc w:val="left"/>
      <w:pPr>
        <w:ind w:left="5040" w:hanging="360"/>
      </w:pPr>
    </w:lvl>
    <w:lvl w:ilvl="7" w:tplc="D7F80356" w:tentative="1">
      <w:start w:val="1"/>
      <w:numFmt w:val="lowerLetter"/>
      <w:lvlText w:val="%8."/>
      <w:lvlJc w:val="left"/>
      <w:pPr>
        <w:ind w:left="5760" w:hanging="360"/>
      </w:pPr>
    </w:lvl>
    <w:lvl w:ilvl="8" w:tplc="5F800C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63EB6E0">
      <w:start w:val="1"/>
      <w:numFmt w:val="lowerLetter"/>
      <w:lvlText w:val="(%1)"/>
      <w:lvlJc w:val="left"/>
      <w:pPr>
        <w:ind w:left="360" w:hanging="360"/>
      </w:pPr>
      <w:rPr>
        <w:rFonts w:hint="default"/>
      </w:rPr>
    </w:lvl>
    <w:lvl w:ilvl="1" w:tplc="5588D2B4" w:tentative="1">
      <w:start w:val="1"/>
      <w:numFmt w:val="lowerLetter"/>
      <w:lvlText w:val="%2."/>
      <w:lvlJc w:val="left"/>
      <w:pPr>
        <w:ind w:left="1080" w:hanging="360"/>
      </w:pPr>
    </w:lvl>
    <w:lvl w:ilvl="2" w:tplc="ED2C5212" w:tentative="1">
      <w:start w:val="1"/>
      <w:numFmt w:val="lowerRoman"/>
      <w:lvlText w:val="%3."/>
      <w:lvlJc w:val="right"/>
      <w:pPr>
        <w:ind w:left="1800" w:hanging="180"/>
      </w:pPr>
    </w:lvl>
    <w:lvl w:ilvl="3" w:tplc="00C6215E" w:tentative="1">
      <w:start w:val="1"/>
      <w:numFmt w:val="decimal"/>
      <w:lvlText w:val="%4."/>
      <w:lvlJc w:val="left"/>
      <w:pPr>
        <w:ind w:left="2520" w:hanging="360"/>
      </w:pPr>
    </w:lvl>
    <w:lvl w:ilvl="4" w:tplc="8378F1AA" w:tentative="1">
      <w:start w:val="1"/>
      <w:numFmt w:val="lowerLetter"/>
      <w:lvlText w:val="%5."/>
      <w:lvlJc w:val="left"/>
      <w:pPr>
        <w:ind w:left="3240" w:hanging="360"/>
      </w:pPr>
    </w:lvl>
    <w:lvl w:ilvl="5" w:tplc="B9EAF5D0" w:tentative="1">
      <w:start w:val="1"/>
      <w:numFmt w:val="lowerRoman"/>
      <w:lvlText w:val="%6."/>
      <w:lvlJc w:val="right"/>
      <w:pPr>
        <w:ind w:left="3960" w:hanging="180"/>
      </w:pPr>
    </w:lvl>
    <w:lvl w:ilvl="6" w:tplc="D53E2CD4" w:tentative="1">
      <w:start w:val="1"/>
      <w:numFmt w:val="decimal"/>
      <w:lvlText w:val="%7."/>
      <w:lvlJc w:val="left"/>
      <w:pPr>
        <w:ind w:left="4680" w:hanging="360"/>
      </w:pPr>
    </w:lvl>
    <w:lvl w:ilvl="7" w:tplc="251A97DC" w:tentative="1">
      <w:start w:val="1"/>
      <w:numFmt w:val="lowerLetter"/>
      <w:lvlText w:val="%8."/>
      <w:lvlJc w:val="left"/>
      <w:pPr>
        <w:ind w:left="5400" w:hanging="360"/>
      </w:pPr>
    </w:lvl>
    <w:lvl w:ilvl="8" w:tplc="447821D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74EB148">
      <w:start w:val="1"/>
      <w:numFmt w:val="decimal"/>
      <w:lvlText w:val="%1."/>
      <w:lvlJc w:val="left"/>
      <w:pPr>
        <w:ind w:left="360" w:hanging="360"/>
      </w:pPr>
      <w:rPr>
        <w:rFonts w:hint="default"/>
      </w:rPr>
    </w:lvl>
    <w:lvl w:ilvl="1" w:tplc="B144F534" w:tentative="1">
      <w:start w:val="1"/>
      <w:numFmt w:val="lowerLetter"/>
      <w:lvlText w:val="%2."/>
      <w:lvlJc w:val="left"/>
      <w:pPr>
        <w:ind w:left="1080" w:hanging="360"/>
      </w:pPr>
    </w:lvl>
    <w:lvl w:ilvl="2" w:tplc="65C48490" w:tentative="1">
      <w:start w:val="1"/>
      <w:numFmt w:val="lowerRoman"/>
      <w:lvlText w:val="%3."/>
      <w:lvlJc w:val="right"/>
      <w:pPr>
        <w:ind w:left="1800" w:hanging="180"/>
      </w:pPr>
    </w:lvl>
    <w:lvl w:ilvl="3" w:tplc="038C4FB4" w:tentative="1">
      <w:start w:val="1"/>
      <w:numFmt w:val="decimal"/>
      <w:lvlText w:val="%4."/>
      <w:lvlJc w:val="left"/>
      <w:pPr>
        <w:ind w:left="2520" w:hanging="360"/>
      </w:pPr>
    </w:lvl>
    <w:lvl w:ilvl="4" w:tplc="40F08288" w:tentative="1">
      <w:start w:val="1"/>
      <w:numFmt w:val="lowerLetter"/>
      <w:lvlText w:val="%5."/>
      <w:lvlJc w:val="left"/>
      <w:pPr>
        <w:ind w:left="3240" w:hanging="360"/>
      </w:pPr>
    </w:lvl>
    <w:lvl w:ilvl="5" w:tplc="FB1E494E" w:tentative="1">
      <w:start w:val="1"/>
      <w:numFmt w:val="lowerRoman"/>
      <w:lvlText w:val="%6."/>
      <w:lvlJc w:val="right"/>
      <w:pPr>
        <w:ind w:left="3960" w:hanging="180"/>
      </w:pPr>
    </w:lvl>
    <w:lvl w:ilvl="6" w:tplc="8CA40650" w:tentative="1">
      <w:start w:val="1"/>
      <w:numFmt w:val="decimal"/>
      <w:lvlText w:val="%7."/>
      <w:lvlJc w:val="left"/>
      <w:pPr>
        <w:ind w:left="4680" w:hanging="360"/>
      </w:pPr>
    </w:lvl>
    <w:lvl w:ilvl="7" w:tplc="845E9564" w:tentative="1">
      <w:start w:val="1"/>
      <w:numFmt w:val="lowerLetter"/>
      <w:lvlText w:val="%8."/>
      <w:lvlJc w:val="left"/>
      <w:pPr>
        <w:ind w:left="5400" w:hanging="360"/>
      </w:pPr>
    </w:lvl>
    <w:lvl w:ilvl="8" w:tplc="826E1BE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E1A6050">
      <w:start w:val="1"/>
      <w:numFmt w:val="decimal"/>
      <w:lvlText w:val="%1."/>
      <w:lvlJc w:val="left"/>
      <w:pPr>
        <w:ind w:left="360" w:hanging="360"/>
      </w:pPr>
      <w:rPr>
        <w:rFonts w:hint="default"/>
      </w:rPr>
    </w:lvl>
    <w:lvl w:ilvl="1" w:tplc="46FCC4A6" w:tentative="1">
      <w:start w:val="1"/>
      <w:numFmt w:val="lowerLetter"/>
      <w:lvlText w:val="%2."/>
      <w:lvlJc w:val="left"/>
      <w:pPr>
        <w:ind w:left="1080" w:hanging="360"/>
      </w:pPr>
    </w:lvl>
    <w:lvl w:ilvl="2" w:tplc="8D0ECA90" w:tentative="1">
      <w:start w:val="1"/>
      <w:numFmt w:val="lowerRoman"/>
      <w:lvlText w:val="%3."/>
      <w:lvlJc w:val="right"/>
      <w:pPr>
        <w:ind w:left="1800" w:hanging="180"/>
      </w:pPr>
    </w:lvl>
    <w:lvl w:ilvl="3" w:tplc="8E804EFE" w:tentative="1">
      <w:start w:val="1"/>
      <w:numFmt w:val="decimal"/>
      <w:lvlText w:val="%4."/>
      <w:lvlJc w:val="left"/>
      <w:pPr>
        <w:ind w:left="2520" w:hanging="360"/>
      </w:pPr>
    </w:lvl>
    <w:lvl w:ilvl="4" w:tplc="F9D2AE30" w:tentative="1">
      <w:start w:val="1"/>
      <w:numFmt w:val="lowerLetter"/>
      <w:lvlText w:val="%5."/>
      <w:lvlJc w:val="left"/>
      <w:pPr>
        <w:ind w:left="3240" w:hanging="360"/>
      </w:pPr>
    </w:lvl>
    <w:lvl w:ilvl="5" w:tplc="E92496D6" w:tentative="1">
      <w:start w:val="1"/>
      <w:numFmt w:val="lowerRoman"/>
      <w:lvlText w:val="%6."/>
      <w:lvlJc w:val="right"/>
      <w:pPr>
        <w:ind w:left="3960" w:hanging="180"/>
      </w:pPr>
    </w:lvl>
    <w:lvl w:ilvl="6" w:tplc="0F3E2166" w:tentative="1">
      <w:start w:val="1"/>
      <w:numFmt w:val="decimal"/>
      <w:lvlText w:val="%7."/>
      <w:lvlJc w:val="left"/>
      <w:pPr>
        <w:ind w:left="4680" w:hanging="360"/>
      </w:pPr>
    </w:lvl>
    <w:lvl w:ilvl="7" w:tplc="978C8030" w:tentative="1">
      <w:start w:val="1"/>
      <w:numFmt w:val="lowerLetter"/>
      <w:lvlText w:val="%8."/>
      <w:lvlJc w:val="left"/>
      <w:pPr>
        <w:ind w:left="5400" w:hanging="360"/>
      </w:pPr>
    </w:lvl>
    <w:lvl w:ilvl="8" w:tplc="2D403C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482707E">
      <w:start w:val="1"/>
      <w:numFmt w:val="lowerRoman"/>
      <w:lvlText w:val="(%1)"/>
      <w:lvlJc w:val="left"/>
      <w:pPr>
        <w:ind w:left="1080" w:hanging="720"/>
      </w:pPr>
      <w:rPr>
        <w:rFonts w:hint="default"/>
        <w:b w:val="0"/>
      </w:rPr>
    </w:lvl>
    <w:lvl w:ilvl="1" w:tplc="2FFC46AE" w:tentative="1">
      <w:start w:val="1"/>
      <w:numFmt w:val="lowerLetter"/>
      <w:lvlText w:val="%2."/>
      <w:lvlJc w:val="left"/>
      <w:pPr>
        <w:ind w:left="1440" w:hanging="360"/>
      </w:pPr>
    </w:lvl>
    <w:lvl w:ilvl="2" w:tplc="FFB678AA" w:tentative="1">
      <w:start w:val="1"/>
      <w:numFmt w:val="lowerRoman"/>
      <w:lvlText w:val="%3."/>
      <w:lvlJc w:val="right"/>
      <w:pPr>
        <w:ind w:left="2160" w:hanging="180"/>
      </w:pPr>
    </w:lvl>
    <w:lvl w:ilvl="3" w:tplc="8564CB10" w:tentative="1">
      <w:start w:val="1"/>
      <w:numFmt w:val="decimal"/>
      <w:lvlText w:val="%4."/>
      <w:lvlJc w:val="left"/>
      <w:pPr>
        <w:ind w:left="2880" w:hanging="360"/>
      </w:pPr>
    </w:lvl>
    <w:lvl w:ilvl="4" w:tplc="D2C2FD44" w:tentative="1">
      <w:start w:val="1"/>
      <w:numFmt w:val="lowerLetter"/>
      <w:lvlText w:val="%5."/>
      <w:lvlJc w:val="left"/>
      <w:pPr>
        <w:ind w:left="3600" w:hanging="360"/>
      </w:pPr>
    </w:lvl>
    <w:lvl w:ilvl="5" w:tplc="D1CE6B24" w:tentative="1">
      <w:start w:val="1"/>
      <w:numFmt w:val="lowerRoman"/>
      <w:lvlText w:val="%6."/>
      <w:lvlJc w:val="right"/>
      <w:pPr>
        <w:ind w:left="4320" w:hanging="180"/>
      </w:pPr>
    </w:lvl>
    <w:lvl w:ilvl="6" w:tplc="AEAE001C" w:tentative="1">
      <w:start w:val="1"/>
      <w:numFmt w:val="decimal"/>
      <w:lvlText w:val="%7."/>
      <w:lvlJc w:val="left"/>
      <w:pPr>
        <w:ind w:left="5040" w:hanging="360"/>
      </w:pPr>
    </w:lvl>
    <w:lvl w:ilvl="7" w:tplc="73EEE822" w:tentative="1">
      <w:start w:val="1"/>
      <w:numFmt w:val="lowerLetter"/>
      <w:lvlText w:val="%8."/>
      <w:lvlJc w:val="left"/>
      <w:pPr>
        <w:ind w:left="5760" w:hanging="360"/>
      </w:pPr>
    </w:lvl>
    <w:lvl w:ilvl="8" w:tplc="24649C7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4E03F1C">
      <w:start w:val="1"/>
      <w:numFmt w:val="lowerRoman"/>
      <w:lvlText w:val="(%1)"/>
      <w:lvlJc w:val="left"/>
      <w:pPr>
        <w:ind w:left="1080" w:hanging="720"/>
      </w:pPr>
      <w:rPr>
        <w:rFonts w:hint="default"/>
      </w:rPr>
    </w:lvl>
    <w:lvl w:ilvl="1" w:tplc="995E4304" w:tentative="1">
      <w:start w:val="1"/>
      <w:numFmt w:val="lowerLetter"/>
      <w:lvlText w:val="%2."/>
      <w:lvlJc w:val="left"/>
      <w:pPr>
        <w:ind w:left="1440" w:hanging="360"/>
      </w:pPr>
    </w:lvl>
    <w:lvl w:ilvl="2" w:tplc="4282D1F6" w:tentative="1">
      <w:start w:val="1"/>
      <w:numFmt w:val="lowerRoman"/>
      <w:lvlText w:val="%3."/>
      <w:lvlJc w:val="right"/>
      <w:pPr>
        <w:ind w:left="2160" w:hanging="180"/>
      </w:pPr>
    </w:lvl>
    <w:lvl w:ilvl="3" w:tplc="442CA226" w:tentative="1">
      <w:start w:val="1"/>
      <w:numFmt w:val="decimal"/>
      <w:lvlText w:val="%4."/>
      <w:lvlJc w:val="left"/>
      <w:pPr>
        <w:ind w:left="2880" w:hanging="360"/>
      </w:pPr>
    </w:lvl>
    <w:lvl w:ilvl="4" w:tplc="08308318" w:tentative="1">
      <w:start w:val="1"/>
      <w:numFmt w:val="lowerLetter"/>
      <w:lvlText w:val="%5."/>
      <w:lvlJc w:val="left"/>
      <w:pPr>
        <w:ind w:left="3600" w:hanging="360"/>
      </w:pPr>
    </w:lvl>
    <w:lvl w:ilvl="5" w:tplc="979E3374" w:tentative="1">
      <w:start w:val="1"/>
      <w:numFmt w:val="lowerRoman"/>
      <w:lvlText w:val="%6."/>
      <w:lvlJc w:val="right"/>
      <w:pPr>
        <w:ind w:left="4320" w:hanging="180"/>
      </w:pPr>
    </w:lvl>
    <w:lvl w:ilvl="6" w:tplc="44A876BC" w:tentative="1">
      <w:start w:val="1"/>
      <w:numFmt w:val="decimal"/>
      <w:lvlText w:val="%7."/>
      <w:lvlJc w:val="left"/>
      <w:pPr>
        <w:ind w:left="5040" w:hanging="360"/>
      </w:pPr>
    </w:lvl>
    <w:lvl w:ilvl="7" w:tplc="AD60E778" w:tentative="1">
      <w:start w:val="1"/>
      <w:numFmt w:val="lowerLetter"/>
      <w:lvlText w:val="%8."/>
      <w:lvlJc w:val="left"/>
      <w:pPr>
        <w:ind w:left="5760" w:hanging="360"/>
      </w:pPr>
    </w:lvl>
    <w:lvl w:ilvl="8" w:tplc="947499A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144E1DC">
      <w:start w:val="1"/>
      <w:numFmt w:val="bullet"/>
      <w:pStyle w:val="ListBullet"/>
      <w:lvlText w:val=""/>
      <w:lvlJc w:val="left"/>
      <w:pPr>
        <w:ind w:left="720" w:hanging="360"/>
      </w:pPr>
      <w:rPr>
        <w:rFonts w:ascii="Symbol" w:hAnsi="Symbol" w:hint="default"/>
      </w:rPr>
    </w:lvl>
    <w:lvl w:ilvl="1" w:tplc="36FE15F4">
      <w:start w:val="1"/>
      <w:numFmt w:val="bullet"/>
      <w:pStyle w:val="ListBullet2"/>
      <w:lvlText w:val="o"/>
      <w:lvlJc w:val="left"/>
      <w:pPr>
        <w:ind w:left="1440" w:hanging="360"/>
      </w:pPr>
      <w:rPr>
        <w:rFonts w:ascii="Courier New" w:hAnsi="Courier New" w:cs="Courier New" w:hint="default"/>
      </w:rPr>
    </w:lvl>
    <w:lvl w:ilvl="2" w:tplc="91864502">
      <w:start w:val="1"/>
      <w:numFmt w:val="bullet"/>
      <w:lvlText w:val=""/>
      <w:lvlJc w:val="left"/>
      <w:pPr>
        <w:ind w:left="2160" w:hanging="360"/>
      </w:pPr>
      <w:rPr>
        <w:rFonts w:ascii="Wingdings" w:hAnsi="Wingdings" w:hint="default"/>
      </w:rPr>
    </w:lvl>
    <w:lvl w:ilvl="3" w:tplc="B0CCF18C">
      <w:start w:val="1"/>
      <w:numFmt w:val="bullet"/>
      <w:lvlText w:val=""/>
      <w:lvlJc w:val="left"/>
      <w:pPr>
        <w:ind w:left="2880" w:hanging="360"/>
      </w:pPr>
      <w:rPr>
        <w:rFonts w:ascii="Symbol" w:hAnsi="Symbol" w:hint="default"/>
      </w:rPr>
    </w:lvl>
    <w:lvl w:ilvl="4" w:tplc="1A964514">
      <w:start w:val="1"/>
      <w:numFmt w:val="bullet"/>
      <w:lvlText w:val="o"/>
      <w:lvlJc w:val="left"/>
      <w:pPr>
        <w:ind w:left="3600" w:hanging="360"/>
      </w:pPr>
      <w:rPr>
        <w:rFonts w:ascii="Courier New" w:hAnsi="Courier New" w:cs="Courier New" w:hint="default"/>
      </w:rPr>
    </w:lvl>
    <w:lvl w:ilvl="5" w:tplc="97DAF4CA">
      <w:start w:val="1"/>
      <w:numFmt w:val="bullet"/>
      <w:pStyle w:val="ListBullet3"/>
      <w:lvlText w:val=""/>
      <w:lvlJc w:val="left"/>
      <w:pPr>
        <w:ind w:left="4320" w:hanging="360"/>
      </w:pPr>
      <w:rPr>
        <w:rFonts w:ascii="Wingdings" w:hAnsi="Wingdings" w:hint="default"/>
      </w:rPr>
    </w:lvl>
    <w:lvl w:ilvl="6" w:tplc="85F6A864">
      <w:start w:val="1"/>
      <w:numFmt w:val="bullet"/>
      <w:lvlText w:val=""/>
      <w:lvlJc w:val="left"/>
      <w:pPr>
        <w:ind w:left="5040" w:hanging="360"/>
      </w:pPr>
      <w:rPr>
        <w:rFonts w:ascii="Symbol" w:hAnsi="Symbol" w:hint="default"/>
      </w:rPr>
    </w:lvl>
    <w:lvl w:ilvl="7" w:tplc="8D3A68D2">
      <w:start w:val="1"/>
      <w:numFmt w:val="bullet"/>
      <w:lvlText w:val="o"/>
      <w:lvlJc w:val="left"/>
      <w:pPr>
        <w:ind w:left="5760" w:hanging="360"/>
      </w:pPr>
      <w:rPr>
        <w:rFonts w:ascii="Courier New" w:hAnsi="Courier New" w:cs="Courier New" w:hint="default"/>
      </w:rPr>
    </w:lvl>
    <w:lvl w:ilvl="8" w:tplc="9D2414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AF8EEFA">
      <w:start w:val="1"/>
      <w:numFmt w:val="bullet"/>
      <w:lvlText w:val=""/>
      <w:lvlJc w:val="left"/>
      <w:pPr>
        <w:ind w:left="360" w:hanging="360"/>
      </w:pPr>
      <w:rPr>
        <w:rFonts w:ascii="Symbol" w:hAnsi="Symbol" w:hint="default"/>
      </w:rPr>
    </w:lvl>
    <w:lvl w:ilvl="1" w:tplc="AC5E430E" w:tentative="1">
      <w:start w:val="1"/>
      <w:numFmt w:val="bullet"/>
      <w:lvlText w:val="o"/>
      <w:lvlJc w:val="left"/>
      <w:pPr>
        <w:ind w:left="1080" w:hanging="360"/>
      </w:pPr>
      <w:rPr>
        <w:rFonts w:ascii="Courier New" w:hAnsi="Courier New" w:cs="Courier New" w:hint="default"/>
      </w:rPr>
    </w:lvl>
    <w:lvl w:ilvl="2" w:tplc="EC60AA66" w:tentative="1">
      <w:start w:val="1"/>
      <w:numFmt w:val="bullet"/>
      <w:lvlText w:val=""/>
      <w:lvlJc w:val="left"/>
      <w:pPr>
        <w:ind w:left="1800" w:hanging="360"/>
      </w:pPr>
      <w:rPr>
        <w:rFonts w:ascii="Wingdings" w:hAnsi="Wingdings" w:hint="default"/>
      </w:rPr>
    </w:lvl>
    <w:lvl w:ilvl="3" w:tplc="8BE65E70" w:tentative="1">
      <w:start w:val="1"/>
      <w:numFmt w:val="bullet"/>
      <w:lvlText w:val=""/>
      <w:lvlJc w:val="left"/>
      <w:pPr>
        <w:ind w:left="2520" w:hanging="360"/>
      </w:pPr>
      <w:rPr>
        <w:rFonts w:ascii="Symbol" w:hAnsi="Symbol" w:hint="default"/>
      </w:rPr>
    </w:lvl>
    <w:lvl w:ilvl="4" w:tplc="7CAEC5F6" w:tentative="1">
      <w:start w:val="1"/>
      <w:numFmt w:val="bullet"/>
      <w:lvlText w:val="o"/>
      <w:lvlJc w:val="left"/>
      <w:pPr>
        <w:ind w:left="3240" w:hanging="360"/>
      </w:pPr>
      <w:rPr>
        <w:rFonts w:ascii="Courier New" w:hAnsi="Courier New" w:cs="Courier New" w:hint="default"/>
      </w:rPr>
    </w:lvl>
    <w:lvl w:ilvl="5" w:tplc="21A043EE" w:tentative="1">
      <w:start w:val="1"/>
      <w:numFmt w:val="bullet"/>
      <w:lvlText w:val=""/>
      <w:lvlJc w:val="left"/>
      <w:pPr>
        <w:ind w:left="3960" w:hanging="360"/>
      </w:pPr>
      <w:rPr>
        <w:rFonts w:ascii="Wingdings" w:hAnsi="Wingdings" w:hint="default"/>
      </w:rPr>
    </w:lvl>
    <w:lvl w:ilvl="6" w:tplc="56CC2FDA" w:tentative="1">
      <w:start w:val="1"/>
      <w:numFmt w:val="bullet"/>
      <w:lvlText w:val=""/>
      <w:lvlJc w:val="left"/>
      <w:pPr>
        <w:ind w:left="4680" w:hanging="360"/>
      </w:pPr>
      <w:rPr>
        <w:rFonts w:ascii="Symbol" w:hAnsi="Symbol" w:hint="default"/>
      </w:rPr>
    </w:lvl>
    <w:lvl w:ilvl="7" w:tplc="25EA09F0" w:tentative="1">
      <w:start w:val="1"/>
      <w:numFmt w:val="bullet"/>
      <w:lvlText w:val="o"/>
      <w:lvlJc w:val="left"/>
      <w:pPr>
        <w:ind w:left="5400" w:hanging="360"/>
      </w:pPr>
      <w:rPr>
        <w:rFonts w:ascii="Courier New" w:hAnsi="Courier New" w:cs="Courier New" w:hint="default"/>
      </w:rPr>
    </w:lvl>
    <w:lvl w:ilvl="8" w:tplc="839C7C4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1920C96">
      <w:start w:val="1"/>
      <w:numFmt w:val="lowerRoman"/>
      <w:lvlText w:val="(%1)"/>
      <w:lvlJc w:val="left"/>
      <w:pPr>
        <w:ind w:left="1080" w:hanging="720"/>
      </w:pPr>
      <w:rPr>
        <w:rFonts w:hint="default"/>
      </w:rPr>
    </w:lvl>
    <w:lvl w:ilvl="1" w:tplc="3B5C9746" w:tentative="1">
      <w:start w:val="1"/>
      <w:numFmt w:val="lowerLetter"/>
      <w:lvlText w:val="%2."/>
      <w:lvlJc w:val="left"/>
      <w:pPr>
        <w:ind w:left="1440" w:hanging="360"/>
      </w:pPr>
    </w:lvl>
    <w:lvl w:ilvl="2" w:tplc="E5D6FDBA" w:tentative="1">
      <w:start w:val="1"/>
      <w:numFmt w:val="lowerRoman"/>
      <w:lvlText w:val="%3."/>
      <w:lvlJc w:val="right"/>
      <w:pPr>
        <w:ind w:left="2160" w:hanging="180"/>
      </w:pPr>
    </w:lvl>
    <w:lvl w:ilvl="3" w:tplc="7B667934" w:tentative="1">
      <w:start w:val="1"/>
      <w:numFmt w:val="decimal"/>
      <w:lvlText w:val="%4."/>
      <w:lvlJc w:val="left"/>
      <w:pPr>
        <w:ind w:left="2880" w:hanging="360"/>
      </w:pPr>
    </w:lvl>
    <w:lvl w:ilvl="4" w:tplc="3BC6A7E0" w:tentative="1">
      <w:start w:val="1"/>
      <w:numFmt w:val="lowerLetter"/>
      <w:lvlText w:val="%5."/>
      <w:lvlJc w:val="left"/>
      <w:pPr>
        <w:ind w:left="3600" w:hanging="360"/>
      </w:pPr>
    </w:lvl>
    <w:lvl w:ilvl="5" w:tplc="A7B8C0BE" w:tentative="1">
      <w:start w:val="1"/>
      <w:numFmt w:val="lowerRoman"/>
      <w:lvlText w:val="%6."/>
      <w:lvlJc w:val="right"/>
      <w:pPr>
        <w:ind w:left="4320" w:hanging="180"/>
      </w:pPr>
    </w:lvl>
    <w:lvl w:ilvl="6" w:tplc="EA06A974" w:tentative="1">
      <w:start w:val="1"/>
      <w:numFmt w:val="decimal"/>
      <w:lvlText w:val="%7."/>
      <w:lvlJc w:val="left"/>
      <w:pPr>
        <w:ind w:left="5040" w:hanging="360"/>
      </w:pPr>
    </w:lvl>
    <w:lvl w:ilvl="7" w:tplc="48065B52" w:tentative="1">
      <w:start w:val="1"/>
      <w:numFmt w:val="lowerLetter"/>
      <w:lvlText w:val="%8."/>
      <w:lvlJc w:val="left"/>
      <w:pPr>
        <w:ind w:left="5760" w:hanging="360"/>
      </w:pPr>
    </w:lvl>
    <w:lvl w:ilvl="8" w:tplc="BE401D2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D42B9DC">
      <w:start w:val="1"/>
      <w:numFmt w:val="lowerRoman"/>
      <w:lvlText w:val="(%1)"/>
      <w:lvlJc w:val="left"/>
      <w:pPr>
        <w:ind w:left="1080" w:hanging="720"/>
      </w:pPr>
      <w:rPr>
        <w:rFonts w:hint="default"/>
      </w:rPr>
    </w:lvl>
    <w:lvl w:ilvl="1" w:tplc="CD92021C" w:tentative="1">
      <w:start w:val="1"/>
      <w:numFmt w:val="lowerLetter"/>
      <w:lvlText w:val="%2."/>
      <w:lvlJc w:val="left"/>
      <w:pPr>
        <w:ind w:left="1440" w:hanging="360"/>
      </w:pPr>
    </w:lvl>
    <w:lvl w:ilvl="2" w:tplc="42DECFA6" w:tentative="1">
      <w:start w:val="1"/>
      <w:numFmt w:val="lowerRoman"/>
      <w:lvlText w:val="%3."/>
      <w:lvlJc w:val="right"/>
      <w:pPr>
        <w:ind w:left="2160" w:hanging="180"/>
      </w:pPr>
    </w:lvl>
    <w:lvl w:ilvl="3" w:tplc="937A2B50" w:tentative="1">
      <w:start w:val="1"/>
      <w:numFmt w:val="decimal"/>
      <w:lvlText w:val="%4."/>
      <w:lvlJc w:val="left"/>
      <w:pPr>
        <w:ind w:left="2880" w:hanging="360"/>
      </w:pPr>
    </w:lvl>
    <w:lvl w:ilvl="4" w:tplc="E0DC0CD8" w:tentative="1">
      <w:start w:val="1"/>
      <w:numFmt w:val="lowerLetter"/>
      <w:lvlText w:val="%5."/>
      <w:lvlJc w:val="left"/>
      <w:pPr>
        <w:ind w:left="3600" w:hanging="360"/>
      </w:pPr>
    </w:lvl>
    <w:lvl w:ilvl="5" w:tplc="103C391A" w:tentative="1">
      <w:start w:val="1"/>
      <w:numFmt w:val="lowerRoman"/>
      <w:lvlText w:val="%6."/>
      <w:lvlJc w:val="right"/>
      <w:pPr>
        <w:ind w:left="4320" w:hanging="180"/>
      </w:pPr>
    </w:lvl>
    <w:lvl w:ilvl="6" w:tplc="19F6534A" w:tentative="1">
      <w:start w:val="1"/>
      <w:numFmt w:val="decimal"/>
      <w:lvlText w:val="%7."/>
      <w:lvlJc w:val="left"/>
      <w:pPr>
        <w:ind w:left="5040" w:hanging="360"/>
      </w:pPr>
    </w:lvl>
    <w:lvl w:ilvl="7" w:tplc="D1B0056C" w:tentative="1">
      <w:start w:val="1"/>
      <w:numFmt w:val="lowerLetter"/>
      <w:lvlText w:val="%8."/>
      <w:lvlJc w:val="left"/>
      <w:pPr>
        <w:ind w:left="5760" w:hanging="360"/>
      </w:pPr>
    </w:lvl>
    <w:lvl w:ilvl="8" w:tplc="63C01F6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CA8FBF0">
      <w:start w:val="1"/>
      <w:numFmt w:val="lowerRoman"/>
      <w:lvlText w:val="(%1)"/>
      <w:lvlJc w:val="left"/>
      <w:pPr>
        <w:ind w:left="1080" w:hanging="720"/>
      </w:pPr>
      <w:rPr>
        <w:rFonts w:hint="default"/>
        <w:b w:val="0"/>
      </w:rPr>
    </w:lvl>
    <w:lvl w:ilvl="1" w:tplc="DA1CF51A" w:tentative="1">
      <w:start w:val="1"/>
      <w:numFmt w:val="lowerLetter"/>
      <w:lvlText w:val="%2."/>
      <w:lvlJc w:val="left"/>
      <w:pPr>
        <w:ind w:left="1440" w:hanging="360"/>
      </w:pPr>
    </w:lvl>
    <w:lvl w:ilvl="2" w:tplc="92BA9546" w:tentative="1">
      <w:start w:val="1"/>
      <w:numFmt w:val="lowerRoman"/>
      <w:lvlText w:val="%3."/>
      <w:lvlJc w:val="right"/>
      <w:pPr>
        <w:ind w:left="2160" w:hanging="180"/>
      </w:pPr>
    </w:lvl>
    <w:lvl w:ilvl="3" w:tplc="3B0E0328" w:tentative="1">
      <w:start w:val="1"/>
      <w:numFmt w:val="decimal"/>
      <w:lvlText w:val="%4."/>
      <w:lvlJc w:val="left"/>
      <w:pPr>
        <w:ind w:left="2880" w:hanging="360"/>
      </w:pPr>
    </w:lvl>
    <w:lvl w:ilvl="4" w:tplc="6E24B786" w:tentative="1">
      <w:start w:val="1"/>
      <w:numFmt w:val="lowerLetter"/>
      <w:lvlText w:val="%5."/>
      <w:lvlJc w:val="left"/>
      <w:pPr>
        <w:ind w:left="3600" w:hanging="360"/>
      </w:pPr>
    </w:lvl>
    <w:lvl w:ilvl="5" w:tplc="317CC252" w:tentative="1">
      <w:start w:val="1"/>
      <w:numFmt w:val="lowerRoman"/>
      <w:lvlText w:val="%6."/>
      <w:lvlJc w:val="right"/>
      <w:pPr>
        <w:ind w:left="4320" w:hanging="180"/>
      </w:pPr>
    </w:lvl>
    <w:lvl w:ilvl="6" w:tplc="4DB8E2E0" w:tentative="1">
      <w:start w:val="1"/>
      <w:numFmt w:val="decimal"/>
      <w:lvlText w:val="%7."/>
      <w:lvlJc w:val="left"/>
      <w:pPr>
        <w:ind w:left="5040" w:hanging="360"/>
      </w:pPr>
    </w:lvl>
    <w:lvl w:ilvl="7" w:tplc="634CDD34" w:tentative="1">
      <w:start w:val="1"/>
      <w:numFmt w:val="lowerLetter"/>
      <w:lvlText w:val="%8."/>
      <w:lvlJc w:val="left"/>
      <w:pPr>
        <w:ind w:left="5760" w:hanging="360"/>
      </w:pPr>
    </w:lvl>
    <w:lvl w:ilvl="8" w:tplc="BF3A842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0F48DFE">
      <w:start w:val="1"/>
      <w:numFmt w:val="lowerRoman"/>
      <w:lvlText w:val="(%1)"/>
      <w:lvlJc w:val="left"/>
      <w:pPr>
        <w:ind w:left="1080" w:hanging="720"/>
      </w:pPr>
      <w:rPr>
        <w:rFonts w:hint="default"/>
        <w:b w:val="0"/>
      </w:rPr>
    </w:lvl>
    <w:lvl w:ilvl="1" w:tplc="E26A7E20" w:tentative="1">
      <w:start w:val="1"/>
      <w:numFmt w:val="lowerLetter"/>
      <w:lvlText w:val="%2."/>
      <w:lvlJc w:val="left"/>
      <w:pPr>
        <w:ind w:left="1440" w:hanging="360"/>
      </w:pPr>
    </w:lvl>
    <w:lvl w:ilvl="2" w:tplc="1BD66394" w:tentative="1">
      <w:start w:val="1"/>
      <w:numFmt w:val="lowerRoman"/>
      <w:lvlText w:val="%3."/>
      <w:lvlJc w:val="right"/>
      <w:pPr>
        <w:ind w:left="2160" w:hanging="180"/>
      </w:pPr>
    </w:lvl>
    <w:lvl w:ilvl="3" w:tplc="AD088816" w:tentative="1">
      <w:start w:val="1"/>
      <w:numFmt w:val="decimal"/>
      <w:lvlText w:val="%4."/>
      <w:lvlJc w:val="left"/>
      <w:pPr>
        <w:ind w:left="2880" w:hanging="360"/>
      </w:pPr>
    </w:lvl>
    <w:lvl w:ilvl="4" w:tplc="23248DC0" w:tentative="1">
      <w:start w:val="1"/>
      <w:numFmt w:val="lowerLetter"/>
      <w:lvlText w:val="%5."/>
      <w:lvlJc w:val="left"/>
      <w:pPr>
        <w:ind w:left="3600" w:hanging="360"/>
      </w:pPr>
    </w:lvl>
    <w:lvl w:ilvl="5" w:tplc="729AF7E4" w:tentative="1">
      <w:start w:val="1"/>
      <w:numFmt w:val="lowerRoman"/>
      <w:lvlText w:val="%6."/>
      <w:lvlJc w:val="right"/>
      <w:pPr>
        <w:ind w:left="4320" w:hanging="180"/>
      </w:pPr>
    </w:lvl>
    <w:lvl w:ilvl="6" w:tplc="812AA4B8" w:tentative="1">
      <w:start w:val="1"/>
      <w:numFmt w:val="decimal"/>
      <w:lvlText w:val="%7."/>
      <w:lvlJc w:val="left"/>
      <w:pPr>
        <w:ind w:left="5040" w:hanging="360"/>
      </w:pPr>
    </w:lvl>
    <w:lvl w:ilvl="7" w:tplc="9CD8BC32" w:tentative="1">
      <w:start w:val="1"/>
      <w:numFmt w:val="lowerLetter"/>
      <w:lvlText w:val="%8."/>
      <w:lvlJc w:val="left"/>
      <w:pPr>
        <w:ind w:left="5760" w:hanging="360"/>
      </w:pPr>
    </w:lvl>
    <w:lvl w:ilvl="8" w:tplc="635062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C7A84FE">
      <w:start w:val="1"/>
      <w:numFmt w:val="decimal"/>
      <w:lvlText w:val="%1."/>
      <w:lvlJc w:val="left"/>
      <w:pPr>
        <w:ind w:left="360" w:hanging="360"/>
      </w:pPr>
      <w:rPr>
        <w:rFonts w:hint="default"/>
      </w:rPr>
    </w:lvl>
    <w:lvl w:ilvl="1" w:tplc="63D07DA6" w:tentative="1">
      <w:start w:val="1"/>
      <w:numFmt w:val="lowerLetter"/>
      <w:lvlText w:val="%2."/>
      <w:lvlJc w:val="left"/>
      <w:pPr>
        <w:ind w:left="1080" w:hanging="360"/>
      </w:pPr>
    </w:lvl>
    <w:lvl w:ilvl="2" w:tplc="F0AEFBF0" w:tentative="1">
      <w:start w:val="1"/>
      <w:numFmt w:val="lowerRoman"/>
      <w:lvlText w:val="%3."/>
      <w:lvlJc w:val="right"/>
      <w:pPr>
        <w:ind w:left="1800" w:hanging="180"/>
      </w:pPr>
    </w:lvl>
    <w:lvl w:ilvl="3" w:tplc="D682E040" w:tentative="1">
      <w:start w:val="1"/>
      <w:numFmt w:val="decimal"/>
      <w:lvlText w:val="%4."/>
      <w:lvlJc w:val="left"/>
      <w:pPr>
        <w:ind w:left="2520" w:hanging="360"/>
      </w:pPr>
    </w:lvl>
    <w:lvl w:ilvl="4" w:tplc="9514A292" w:tentative="1">
      <w:start w:val="1"/>
      <w:numFmt w:val="lowerLetter"/>
      <w:lvlText w:val="%5."/>
      <w:lvlJc w:val="left"/>
      <w:pPr>
        <w:ind w:left="3240" w:hanging="360"/>
      </w:pPr>
    </w:lvl>
    <w:lvl w:ilvl="5" w:tplc="6C94D7B0" w:tentative="1">
      <w:start w:val="1"/>
      <w:numFmt w:val="lowerRoman"/>
      <w:lvlText w:val="%6."/>
      <w:lvlJc w:val="right"/>
      <w:pPr>
        <w:ind w:left="3960" w:hanging="180"/>
      </w:pPr>
    </w:lvl>
    <w:lvl w:ilvl="6" w:tplc="2494B37C" w:tentative="1">
      <w:start w:val="1"/>
      <w:numFmt w:val="decimal"/>
      <w:lvlText w:val="%7."/>
      <w:lvlJc w:val="left"/>
      <w:pPr>
        <w:ind w:left="4680" w:hanging="360"/>
      </w:pPr>
    </w:lvl>
    <w:lvl w:ilvl="7" w:tplc="2A905D3E" w:tentative="1">
      <w:start w:val="1"/>
      <w:numFmt w:val="lowerLetter"/>
      <w:lvlText w:val="%8."/>
      <w:lvlJc w:val="left"/>
      <w:pPr>
        <w:ind w:left="5400" w:hanging="360"/>
      </w:pPr>
    </w:lvl>
    <w:lvl w:ilvl="8" w:tplc="895640B2" w:tentative="1">
      <w:start w:val="1"/>
      <w:numFmt w:val="lowerRoman"/>
      <w:lvlText w:val="%9."/>
      <w:lvlJc w:val="right"/>
      <w:pPr>
        <w:ind w:left="6120" w:hanging="180"/>
      </w:pPr>
    </w:lvl>
  </w:abstractNum>
  <w:abstractNum w:abstractNumId="25" w15:restartNumberingAfterBreak="0">
    <w:nsid w:val="509472E3"/>
    <w:multiLevelType w:val="hybridMultilevel"/>
    <w:tmpl w:val="5BAC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5E0C5496">
      <w:start w:val="1"/>
      <w:numFmt w:val="lowerRoman"/>
      <w:lvlText w:val="(%1)"/>
      <w:lvlJc w:val="left"/>
      <w:pPr>
        <w:ind w:left="1080" w:hanging="720"/>
      </w:pPr>
      <w:rPr>
        <w:rFonts w:hint="default"/>
      </w:rPr>
    </w:lvl>
    <w:lvl w:ilvl="1" w:tplc="6DE46582" w:tentative="1">
      <w:start w:val="1"/>
      <w:numFmt w:val="lowerLetter"/>
      <w:lvlText w:val="%2."/>
      <w:lvlJc w:val="left"/>
      <w:pPr>
        <w:ind w:left="1440" w:hanging="360"/>
      </w:pPr>
    </w:lvl>
    <w:lvl w:ilvl="2" w:tplc="A4EC93F2" w:tentative="1">
      <w:start w:val="1"/>
      <w:numFmt w:val="lowerRoman"/>
      <w:lvlText w:val="%3."/>
      <w:lvlJc w:val="right"/>
      <w:pPr>
        <w:ind w:left="2160" w:hanging="180"/>
      </w:pPr>
    </w:lvl>
    <w:lvl w:ilvl="3" w:tplc="148ECBAC" w:tentative="1">
      <w:start w:val="1"/>
      <w:numFmt w:val="decimal"/>
      <w:lvlText w:val="%4."/>
      <w:lvlJc w:val="left"/>
      <w:pPr>
        <w:ind w:left="2880" w:hanging="360"/>
      </w:pPr>
    </w:lvl>
    <w:lvl w:ilvl="4" w:tplc="3806AD2A" w:tentative="1">
      <w:start w:val="1"/>
      <w:numFmt w:val="lowerLetter"/>
      <w:lvlText w:val="%5."/>
      <w:lvlJc w:val="left"/>
      <w:pPr>
        <w:ind w:left="3600" w:hanging="360"/>
      </w:pPr>
    </w:lvl>
    <w:lvl w:ilvl="5" w:tplc="AB4637DA" w:tentative="1">
      <w:start w:val="1"/>
      <w:numFmt w:val="lowerRoman"/>
      <w:lvlText w:val="%6."/>
      <w:lvlJc w:val="right"/>
      <w:pPr>
        <w:ind w:left="4320" w:hanging="180"/>
      </w:pPr>
    </w:lvl>
    <w:lvl w:ilvl="6" w:tplc="F53A7788" w:tentative="1">
      <w:start w:val="1"/>
      <w:numFmt w:val="decimal"/>
      <w:lvlText w:val="%7."/>
      <w:lvlJc w:val="left"/>
      <w:pPr>
        <w:ind w:left="5040" w:hanging="360"/>
      </w:pPr>
    </w:lvl>
    <w:lvl w:ilvl="7" w:tplc="0172D22E" w:tentative="1">
      <w:start w:val="1"/>
      <w:numFmt w:val="lowerLetter"/>
      <w:lvlText w:val="%8."/>
      <w:lvlJc w:val="left"/>
      <w:pPr>
        <w:ind w:left="5760" w:hanging="360"/>
      </w:pPr>
    </w:lvl>
    <w:lvl w:ilvl="8" w:tplc="CFE074F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BAC1AAA">
      <w:start w:val="1"/>
      <w:numFmt w:val="decimal"/>
      <w:lvlText w:val="%1."/>
      <w:lvlJc w:val="left"/>
      <w:pPr>
        <w:ind w:left="360" w:hanging="360"/>
      </w:pPr>
    </w:lvl>
    <w:lvl w:ilvl="1" w:tplc="4EBCDE02" w:tentative="1">
      <w:start w:val="1"/>
      <w:numFmt w:val="lowerLetter"/>
      <w:lvlText w:val="%2."/>
      <w:lvlJc w:val="left"/>
      <w:pPr>
        <w:ind w:left="1080" w:hanging="360"/>
      </w:pPr>
    </w:lvl>
    <w:lvl w:ilvl="2" w:tplc="9DCAD448" w:tentative="1">
      <w:start w:val="1"/>
      <w:numFmt w:val="lowerRoman"/>
      <w:lvlText w:val="%3."/>
      <w:lvlJc w:val="right"/>
      <w:pPr>
        <w:ind w:left="1800" w:hanging="180"/>
      </w:pPr>
    </w:lvl>
    <w:lvl w:ilvl="3" w:tplc="7C80C45A" w:tentative="1">
      <w:start w:val="1"/>
      <w:numFmt w:val="decimal"/>
      <w:lvlText w:val="%4."/>
      <w:lvlJc w:val="left"/>
      <w:pPr>
        <w:ind w:left="2520" w:hanging="360"/>
      </w:pPr>
    </w:lvl>
    <w:lvl w:ilvl="4" w:tplc="381CDC2E" w:tentative="1">
      <w:start w:val="1"/>
      <w:numFmt w:val="lowerLetter"/>
      <w:lvlText w:val="%5."/>
      <w:lvlJc w:val="left"/>
      <w:pPr>
        <w:ind w:left="3240" w:hanging="360"/>
      </w:pPr>
    </w:lvl>
    <w:lvl w:ilvl="5" w:tplc="89483264" w:tentative="1">
      <w:start w:val="1"/>
      <w:numFmt w:val="lowerRoman"/>
      <w:lvlText w:val="%6."/>
      <w:lvlJc w:val="right"/>
      <w:pPr>
        <w:ind w:left="3960" w:hanging="180"/>
      </w:pPr>
    </w:lvl>
    <w:lvl w:ilvl="6" w:tplc="8F2E8426" w:tentative="1">
      <w:start w:val="1"/>
      <w:numFmt w:val="decimal"/>
      <w:lvlText w:val="%7."/>
      <w:lvlJc w:val="left"/>
      <w:pPr>
        <w:ind w:left="4680" w:hanging="360"/>
      </w:pPr>
    </w:lvl>
    <w:lvl w:ilvl="7" w:tplc="2968D4CE" w:tentative="1">
      <w:start w:val="1"/>
      <w:numFmt w:val="lowerLetter"/>
      <w:lvlText w:val="%8."/>
      <w:lvlJc w:val="left"/>
      <w:pPr>
        <w:ind w:left="5400" w:hanging="360"/>
      </w:pPr>
    </w:lvl>
    <w:lvl w:ilvl="8" w:tplc="A37EB7E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0D60BD0">
      <w:start w:val="1"/>
      <w:numFmt w:val="lowerRoman"/>
      <w:lvlText w:val="(%1)"/>
      <w:lvlJc w:val="left"/>
      <w:pPr>
        <w:ind w:left="1080" w:hanging="720"/>
      </w:pPr>
      <w:rPr>
        <w:rFonts w:hint="default"/>
        <w:b w:val="0"/>
      </w:rPr>
    </w:lvl>
    <w:lvl w:ilvl="1" w:tplc="7A70B364" w:tentative="1">
      <w:start w:val="1"/>
      <w:numFmt w:val="lowerLetter"/>
      <w:lvlText w:val="%2."/>
      <w:lvlJc w:val="left"/>
      <w:pPr>
        <w:ind w:left="1440" w:hanging="360"/>
      </w:pPr>
    </w:lvl>
    <w:lvl w:ilvl="2" w:tplc="96581C84" w:tentative="1">
      <w:start w:val="1"/>
      <w:numFmt w:val="lowerRoman"/>
      <w:lvlText w:val="%3."/>
      <w:lvlJc w:val="right"/>
      <w:pPr>
        <w:ind w:left="2160" w:hanging="180"/>
      </w:pPr>
    </w:lvl>
    <w:lvl w:ilvl="3" w:tplc="6032D3D6" w:tentative="1">
      <w:start w:val="1"/>
      <w:numFmt w:val="decimal"/>
      <w:lvlText w:val="%4."/>
      <w:lvlJc w:val="left"/>
      <w:pPr>
        <w:ind w:left="2880" w:hanging="360"/>
      </w:pPr>
    </w:lvl>
    <w:lvl w:ilvl="4" w:tplc="5B068B96" w:tentative="1">
      <w:start w:val="1"/>
      <w:numFmt w:val="lowerLetter"/>
      <w:lvlText w:val="%5."/>
      <w:lvlJc w:val="left"/>
      <w:pPr>
        <w:ind w:left="3600" w:hanging="360"/>
      </w:pPr>
    </w:lvl>
    <w:lvl w:ilvl="5" w:tplc="6662565C" w:tentative="1">
      <w:start w:val="1"/>
      <w:numFmt w:val="lowerRoman"/>
      <w:lvlText w:val="%6."/>
      <w:lvlJc w:val="right"/>
      <w:pPr>
        <w:ind w:left="4320" w:hanging="180"/>
      </w:pPr>
    </w:lvl>
    <w:lvl w:ilvl="6" w:tplc="7FC07F10" w:tentative="1">
      <w:start w:val="1"/>
      <w:numFmt w:val="decimal"/>
      <w:lvlText w:val="%7."/>
      <w:lvlJc w:val="left"/>
      <w:pPr>
        <w:ind w:left="5040" w:hanging="360"/>
      </w:pPr>
    </w:lvl>
    <w:lvl w:ilvl="7" w:tplc="FD24EA42" w:tentative="1">
      <w:start w:val="1"/>
      <w:numFmt w:val="lowerLetter"/>
      <w:lvlText w:val="%8."/>
      <w:lvlJc w:val="left"/>
      <w:pPr>
        <w:ind w:left="5760" w:hanging="360"/>
      </w:pPr>
    </w:lvl>
    <w:lvl w:ilvl="8" w:tplc="737028F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3E09A8A">
      <w:start w:val="1"/>
      <w:numFmt w:val="lowerRoman"/>
      <w:lvlText w:val="(%1)"/>
      <w:lvlJc w:val="left"/>
      <w:pPr>
        <w:ind w:left="1080" w:hanging="720"/>
      </w:pPr>
      <w:rPr>
        <w:rFonts w:hint="default"/>
      </w:rPr>
    </w:lvl>
    <w:lvl w:ilvl="1" w:tplc="1896784E" w:tentative="1">
      <w:start w:val="1"/>
      <w:numFmt w:val="lowerLetter"/>
      <w:lvlText w:val="%2."/>
      <w:lvlJc w:val="left"/>
      <w:pPr>
        <w:ind w:left="1440" w:hanging="360"/>
      </w:pPr>
    </w:lvl>
    <w:lvl w:ilvl="2" w:tplc="C2084230" w:tentative="1">
      <w:start w:val="1"/>
      <w:numFmt w:val="lowerRoman"/>
      <w:lvlText w:val="%3."/>
      <w:lvlJc w:val="right"/>
      <w:pPr>
        <w:ind w:left="2160" w:hanging="180"/>
      </w:pPr>
    </w:lvl>
    <w:lvl w:ilvl="3" w:tplc="8102AAEC" w:tentative="1">
      <w:start w:val="1"/>
      <w:numFmt w:val="decimal"/>
      <w:lvlText w:val="%4."/>
      <w:lvlJc w:val="left"/>
      <w:pPr>
        <w:ind w:left="2880" w:hanging="360"/>
      </w:pPr>
    </w:lvl>
    <w:lvl w:ilvl="4" w:tplc="D1AE9136" w:tentative="1">
      <w:start w:val="1"/>
      <w:numFmt w:val="lowerLetter"/>
      <w:lvlText w:val="%5."/>
      <w:lvlJc w:val="left"/>
      <w:pPr>
        <w:ind w:left="3600" w:hanging="360"/>
      </w:pPr>
    </w:lvl>
    <w:lvl w:ilvl="5" w:tplc="3B2EB67A" w:tentative="1">
      <w:start w:val="1"/>
      <w:numFmt w:val="lowerRoman"/>
      <w:lvlText w:val="%6."/>
      <w:lvlJc w:val="right"/>
      <w:pPr>
        <w:ind w:left="4320" w:hanging="180"/>
      </w:pPr>
    </w:lvl>
    <w:lvl w:ilvl="6" w:tplc="E30CF6CC" w:tentative="1">
      <w:start w:val="1"/>
      <w:numFmt w:val="decimal"/>
      <w:lvlText w:val="%7."/>
      <w:lvlJc w:val="left"/>
      <w:pPr>
        <w:ind w:left="5040" w:hanging="360"/>
      </w:pPr>
    </w:lvl>
    <w:lvl w:ilvl="7" w:tplc="766EB984" w:tentative="1">
      <w:start w:val="1"/>
      <w:numFmt w:val="lowerLetter"/>
      <w:lvlText w:val="%8."/>
      <w:lvlJc w:val="left"/>
      <w:pPr>
        <w:ind w:left="5760" w:hanging="360"/>
      </w:pPr>
    </w:lvl>
    <w:lvl w:ilvl="8" w:tplc="8C18F5E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30E6C38">
      <w:start w:val="1"/>
      <w:numFmt w:val="lowerRoman"/>
      <w:lvlText w:val="(%1)"/>
      <w:lvlJc w:val="left"/>
      <w:pPr>
        <w:ind w:left="1080" w:hanging="720"/>
      </w:pPr>
      <w:rPr>
        <w:rFonts w:hint="default"/>
      </w:rPr>
    </w:lvl>
    <w:lvl w:ilvl="1" w:tplc="3E12A7E4" w:tentative="1">
      <w:start w:val="1"/>
      <w:numFmt w:val="lowerLetter"/>
      <w:lvlText w:val="%2."/>
      <w:lvlJc w:val="left"/>
      <w:pPr>
        <w:ind w:left="1440" w:hanging="360"/>
      </w:pPr>
    </w:lvl>
    <w:lvl w:ilvl="2" w:tplc="5694D8B4" w:tentative="1">
      <w:start w:val="1"/>
      <w:numFmt w:val="lowerRoman"/>
      <w:lvlText w:val="%3."/>
      <w:lvlJc w:val="right"/>
      <w:pPr>
        <w:ind w:left="2160" w:hanging="180"/>
      </w:pPr>
    </w:lvl>
    <w:lvl w:ilvl="3" w:tplc="1A1AD278" w:tentative="1">
      <w:start w:val="1"/>
      <w:numFmt w:val="decimal"/>
      <w:lvlText w:val="%4."/>
      <w:lvlJc w:val="left"/>
      <w:pPr>
        <w:ind w:left="2880" w:hanging="360"/>
      </w:pPr>
    </w:lvl>
    <w:lvl w:ilvl="4" w:tplc="EBCCA2BE" w:tentative="1">
      <w:start w:val="1"/>
      <w:numFmt w:val="lowerLetter"/>
      <w:lvlText w:val="%5."/>
      <w:lvlJc w:val="left"/>
      <w:pPr>
        <w:ind w:left="3600" w:hanging="360"/>
      </w:pPr>
    </w:lvl>
    <w:lvl w:ilvl="5" w:tplc="F4AE73FE" w:tentative="1">
      <w:start w:val="1"/>
      <w:numFmt w:val="lowerRoman"/>
      <w:lvlText w:val="%6."/>
      <w:lvlJc w:val="right"/>
      <w:pPr>
        <w:ind w:left="4320" w:hanging="180"/>
      </w:pPr>
    </w:lvl>
    <w:lvl w:ilvl="6" w:tplc="7188F536" w:tentative="1">
      <w:start w:val="1"/>
      <w:numFmt w:val="decimal"/>
      <w:lvlText w:val="%7."/>
      <w:lvlJc w:val="left"/>
      <w:pPr>
        <w:ind w:left="5040" w:hanging="360"/>
      </w:pPr>
    </w:lvl>
    <w:lvl w:ilvl="7" w:tplc="C4A8E7EC" w:tentative="1">
      <w:start w:val="1"/>
      <w:numFmt w:val="lowerLetter"/>
      <w:lvlText w:val="%8."/>
      <w:lvlJc w:val="left"/>
      <w:pPr>
        <w:ind w:left="5760" w:hanging="360"/>
      </w:pPr>
    </w:lvl>
    <w:lvl w:ilvl="8" w:tplc="C570169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FC410EE">
      <w:start w:val="1"/>
      <w:numFmt w:val="lowerRoman"/>
      <w:lvlText w:val="(%1)"/>
      <w:lvlJc w:val="left"/>
      <w:pPr>
        <w:ind w:left="1004" w:hanging="720"/>
      </w:pPr>
      <w:rPr>
        <w:rFonts w:hint="default"/>
        <w:b w:val="0"/>
      </w:rPr>
    </w:lvl>
    <w:lvl w:ilvl="1" w:tplc="E084D3D4" w:tentative="1">
      <w:start w:val="1"/>
      <w:numFmt w:val="lowerLetter"/>
      <w:lvlText w:val="%2."/>
      <w:lvlJc w:val="left"/>
      <w:pPr>
        <w:ind w:left="1364" w:hanging="360"/>
      </w:pPr>
    </w:lvl>
    <w:lvl w:ilvl="2" w:tplc="E96467AE" w:tentative="1">
      <w:start w:val="1"/>
      <w:numFmt w:val="lowerRoman"/>
      <w:lvlText w:val="%3."/>
      <w:lvlJc w:val="right"/>
      <w:pPr>
        <w:ind w:left="2084" w:hanging="180"/>
      </w:pPr>
    </w:lvl>
    <w:lvl w:ilvl="3" w:tplc="F67A6084" w:tentative="1">
      <w:start w:val="1"/>
      <w:numFmt w:val="decimal"/>
      <w:lvlText w:val="%4."/>
      <w:lvlJc w:val="left"/>
      <w:pPr>
        <w:ind w:left="2804" w:hanging="360"/>
      </w:pPr>
    </w:lvl>
    <w:lvl w:ilvl="4" w:tplc="12C2F31A" w:tentative="1">
      <w:start w:val="1"/>
      <w:numFmt w:val="lowerLetter"/>
      <w:lvlText w:val="%5."/>
      <w:lvlJc w:val="left"/>
      <w:pPr>
        <w:ind w:left="3524" w:hanging="360"/>
      </w:pPr>
    </w:lvl>
    <w:lvl w:ilvl="5" w:tplc="C78E470A" w:tentative="1">
      <w:start w:val="1"/>
      <w:numFmt w:val="lowerRoman"/>
      <w:lvlText w:val="%6."/>
      <w:lvlJc w:val="right"/>
      <w:pPr>
        <w:ind w:left="4244" w:hanging="180"/>
      </w:pPr>
    </w:lvl>
    <w:lvl w:ilvl="6" w:tplc="D736D3C0" w:tentative="1">
      <w:start w:val="1"/>
      <w:numFmt w:val="decimal"/>
      <w:lvlText w:val="%7."/>
      <w:lvlJc w:val="left"/>
      <w:pPr>
        <w:ind w:left="4964" w:hanging="360"/>
      </w:pPr>
    </w:lvl>
    <w:lvl w:ilvl="7" w:tplc="F2789D0C" w:tentative="1">
      <w:start w:val="1"/>
      <w:numFmt w:val="lowerLetter"/>
      <w:lvlText w:val="%8."/>
      <w:lvlJc w:val="left"/>
      <w:pPr>
        <w:ind w:left="5684" w:hanging="360"/>
      </w:pPr>
    </w:lvl>
    <w:lvl w:ilvl="8" w:tplc="8508EFA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2AC6738">
      <w:start w:val="1"/>
      <w:numFmt w:val="decimal"/>
      <w:lvlText w:val="%1."/>
      <w:lvlJc w:val="left"/>
      <w:pPr>
        <w:ind w:left="360" w:hanging="360"/>
      </w:pPr>
      <w:rPr>
        <w:rFonts w:hint="default"/>
      </w:rPr>
    </w:lvl>
    <w:lvl w:ilvl="1" w:tplc="62665E22" w:tentative="1">
      <w:start w:val="1"/>
      <w:numFmt w:val="lowerLetter"/>
      <w:lvlText w:val="%2."/>
      <w:lvlJc w:val="left"/>
      <w:pPr>
        <w:ind w:left="1080" w:hanging="360"/>
      </w:pPr>
    </w:lvl>
    <w:lvl w:ilvl="2" w:tplc="A7C47B70" w:tentative="1">
      <w:start w:val="1"/>
      <w:numFmt w:val="lowerRoman"/>
      <w:lvlText w:val="%3."/>
      <w:lvlJc w:val="right"/>
      <w:pPr>
        <w:ind w:left="1800" w:hanging="180"/>
      </w:pPr>
    </w:lvl>
    <w:lvl w:ilvl="3" w:tplc="097E78FA" w:tentative="1">
      <w:start w:val="1"/>
      <w:numFmt w:val="decimal"/>
      <w:lvlText w:val="%4."/>
      <w:lvlJc w:val="left"/>
      <w:pPr>
        <w:ind w:left="2520" w:hanging="360"/>
      </w:pPr>
    </w:lvl>
    <w:lvl w:ilvl="4" w:tplc="A4A24516" w:tentative="1">
      <w:start w:val="1"/>
      <w:numFmt w:val="lowerLetter"/>
      <w:lvlText w:val="%5."/>
      <w:lvlJc w:val="left"/>
      <w:pPr>
        <w:ind w:left="3240" w:hanging="360"/>
      </w:pPr>
    </w:lvl>
    <w:lvl w:ilvl="5" w:tplc="E17287BE" w:tentative="1">
      <w:start w:val="1"/>
      <w:numFmt w:val="lowerRoman"/>
      <w:lvlText w:val="%6."/>
      <w:lvlJc w:val="right"/>
      <w:pPr>
        <w:ind w:left="3960" w:hanging="180"/>
      </w:pPr>
    </w:lvl>
    <w:lvl w:ilvl="6" w:tplc="198A3368" w:tentative="1">
      <w:start w:val="1"/>
      <w:numFmt w:val="decimal"/>
      <w:lvlText w:val="%7."/>
      <w:lvlJc w:val="left"/>
      <w:pPr>
        <w:ind w:left="4680" w:hanging="360"/>
      </w:pPr>
    </w:lvl>
    <w:lvl w:ilvl="7" w:tplc="8A601936" w:tentative="1">
      <w:start w:val="1"/>
      <w:numFmt w:val="lowerLetter"/>
      <w:lvlText w:val="%8."/>
      <w:lvlJc w:val="left"/>
      <w:pPr>
        <w:ind w:left="5400" w:hanging="360"/>
      </w:pPr>
    </w:lvl>
    <w:lvl w:ilvl="8" w:tplc="88F0EF3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4DC979E">
      <w:start w:val="1"/>
      <w:numFmt w:val="lowerRoman"/>
      <w:lvlText w:val="(%1)"/>
      <w:lvlJc w:val="left"/>
      <w:pPr>
        <w:ind w:left="1080" w:hanging="720"/>
      </w:pPr>
      <w:rPr>
        <w:rFonts w:hint="default"/>
      </w:rPr>
    </w:lvl>
    <w:lvl w:ilvl="1" w:tplc="11DA2C94" w:tentative="1">
      <w:start w:val="1"/>
      <w:numFmt w:val="lowerLetter"/>
      <w:lvlText w:val="%2."/>
      <w:lvlJc w:val="left"/>
      <w:pPr>
        <w:ind w:left="1440" w:hanging="360"/>
      </w:pPr>
    </w:lvl>
    <w:lvl w:ilvl="2" w:tplc="7F847C92" w:tentative="1">
      <w:start w:val="1"/>
      <w:numFmt w:val="lowerRoman"/>
      <w:lvlText w:val="%3."/>
      <w:lvlJc w:val="right"/>
      <w:pPr>
        <w:ind w:left="2160" w:hanging="180"/>
      </w:pPr>
    </w:lvl>
    <w:lvl w:ilvl="3" w:tplc="903CC512" w:tentative="1">
      <w:start w:val="1"/>
      <w:numFmt w:val="decimal"/>
      <w:lvlText w:val="%4."/>
      <w:lvlJc w:val="left"/>
      <w:pPr>
        <w:ind w:left="2880" w:hanging="360"/>
      </w:pPr>
    </w:lvl>
    <w:lvl w:ilvl="4" w:tplc="C44AEEBA" w:tentative="1">
      <w:start w:val="1"/>
      <w:numFmt w:val="lowerLetter"/>
      <w:lvlText w:val="%5."/>
      <w:lvlJc w:val="left"/>
      <w:pPr>
        <w:ind w:left="3600" w:hanging="360"/>
      </w:pPr>
    </w:lvl>
    <w:lvl w:ilvl="5" w:tplc="090426BC" w:tentative="1">
      <w:start w:val="1"/>
      <w:numFmt w:val="lowerRoman"/>
      <w:lvlText w:val="%6."/>
      <w:lvlJc w:val="right"/>
      <w:pPr>
        <w:ind w:left="4320" w:hanging="180"/>
      </w:pPr>
    </w:lvl>
    <w:lvl w:ilvl="6" w:tplc="53BCAA24" w:tentative="1">
      <w:start w:val="1"/>
      <w:numFmt w:val="decimal"/>
      <w:lvlText w:val="%7."/>
      <w:lvlJc w:val="left"/>
      <w:pPr>
        <w:ind w:left="5040" w:hanging="360"/>
      </w:pPr>
    </w:lvl>
    <w:lvl w:ilvl="7" w:tplc="9C6C7496" w:tentative="1">
      <w:start w:val="1"/>
      <w:numFmt w:val="lowerLetter"/>
      <w:lvlText w:val="%8."/>
      <w:lvlJc w:val="left"/>
      <w:pPr>
        <w:ind w:left="5760" w:hanging="360"/>
      </w:pPr>
    </w:lvl>
    <w:lvl w:ilvl="8" w:tplc="13BC7B1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4825E48">
      <w:start w:val="1"/>
      <w:numFmt w:val="decimal"/>
      <w:lvlText w:val="%1."/>
      <w:lvlJc w:val="left"/>
      <w:pPr>
        <w:ind w:left="360" w:hanging="360"/>
      </w:pPr>
      <w:rPr>
        <w:rFonts w:hint="default"/>
      </w:rPr>
    </w:lvl>
    <w:lvl w:ilvl="1" w:tplc="73C6FE6C" w:tentative="1">
      <w:start w:val="1"/>
      <w:numFmt w:val="lowerLetter"/>
      <w:lvlText w:val="%2."/>
      <w:lvlJc w:val="left"/>
      <w:pPr>
        <w:ind w:left="1080" w:hanging="360"/>
      </w:pPr>
    </w:lvl>
    <w:lvl w:ilvl="2" w:tplc="37D2CBD0" w:tentative="1">
      <w:start w:val="1"/>
      <w:numFmt w:val="lowerRoman"/>
      <w:lvlText w:val="%3."/>
      <w:lvlJc w:val="right"/>
      <w:pPr>
        <w:ind w:left="1800" w:hanging="180"/>
      </w:pPr>
    </w:lvl>
    <w:lvl w:ilvl="3" w:tplc="7FDCC304" w:tentative="1">
      <w:start w:val="1"/>
      <w:numFmt w:val="decimal"/>
      <w:lvlText w:val="%4."/>
      <w:lvlJc w:val="left"/>
      <w:pPr>
        <w:ind w:left="2520" w:hanging="360"/>
      </w:pPr>
    </w:lvl>
    <w:lvl w:ilvl="4" w:tplc="005C06D0" w:tentative="1">
      <w:start w:val="1"/>
      <w:numFmt w:val="lowerLetter"/>
      <w:lvlText w:val="%5."/>
      <w:lvlJc w:val="left"/>
      <w:pPr>
        <w:ind w:left="3240" w:hanging="360"/>
      </w:pPr>
    </w:lvl>
    <w:lvl w:ilvl="5" w:tplc="A36E3ABA" w:tentative="1">
      <w:start w:val="1"/>
      <w:numFmt w:val="lowerRoman"/>
      <w:lvlText w:val="%6."/>
      <w:lvlJc w:val="right"/>
      <w:pPr>
        <w:ind w:left="3960" w:hanging="180"/>
      </w:pPr>
    </w:lvl>
    <w:lvl w:ilvl="6" w:tplc="6FB018F8" w:tentative="1">
      <w:start w:val="1"/>
      <w:numFmt w:val="decimal"/>
      <w:lvlText w:val="%7."/>
      <w:lvlJc w:val="left"/>
      <w:pPr>
        <w:ind w:left="4680" w:hanging="360"/>
      </w:pPr>
    </w:lvl>
    <w:lvl w:ilvl="7" w:tplc="697E9738" w:tentative="1">
      <w:start w:val="1"/>
      <w:numFmt w:val="lowerLetter"/>
      <w:lvlText w:val="%8."/>
      <w:lvlJc w:val="left"/>
      <w:pPr>
        <w:ind w:left="5400" w:hanging="360"/>
      </w:pPr>
    </w:lvl>
    <w:lvl w:ilvl="8" w:tplc="DECA6AF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0208350">
      <w:start w:val="1"/>
      <w:numFmt w:val="lowerRoman"/>
      <w:lvlText w:val="(%1)"/>
      <w:lvlJc w:val="left"/>
      <w:pPr>
        <w:ind w:left="1080" w:hanging="720"/>
      </w:pPr>
      <w:rPr>
        <w:rFonts w:hint="default"/>
      </w:rPr>
    </w:lvl>
    <w:lvl w:ilvl="1" w:tplc="358EE93E" w:tentative="1">
      <w:start w:val="1"/>
      <w:numFmt w:val="lowerLetter"/>
      <w:lvlText w:val="%2."/>
      <w:lvlJc w:val="left"/>
      <w:pPr>
        <w:ind w:left="1440" w:hanging="360"/>
      </w:pPr>
    </w:lvl>
    <w:lvl w:ilvl="2" w:tplc="7240A22E" w:tentative="1">
      <w:start w:val="1"/>
      <w:numFmt w:val="lowerRoman"/>
      <w:lvlText w:val="%3."/>
      <w:lvlJc w:val="right"/>
      <w:pPr>
        <w:ind w:left="2160" w:hanging="180"/>
      </w:pPr>
    </w:lvl>
    <w:lvl w:ilvl="3" w:tplc="567C3B72" w:tentative="1">
      <w:start w:val="1"/>
      <w:numFmt w:val="decimal"/>
      <w:lvlText w:val="%4."/>
      <w:lvlJc w:val="left"/>
      <w:pPr>
        <w:ind w:left="2880" w:hanging="360"/>
      </w:pPr>
    </w:lvl>
    <w:lvl w:ilvl="4" w:tplc="179063B2" w:tentative="1">
      <w:start w:val="1"/>
      <w:numFmt w:val="lowerLetter"/>
      <w:lvlText w:val="%5."/>
      <w:lvlJc w:val="left"/>
      <w:pPr>
        <w:ind w:left="3600" w:hanging="360"/>
      </w:pPr>
    </w:lvl>
    <w:lvl w:ilvl="5" w:tplc="FEC8CCA0" w:tentative="1">
      <w:start w:val="1"/>
      <w:numFmt w:val="lowerRoman"/>
      <w:lvlText w:val="%6."/>
      <w:lvlJc w:val="right"/>
      <w:pPr>
        <w:ind w:left="4320" w:hanging="180"/>
      </w:pPr>
    </w:lvl>
    <w:lvl w:ilvl="6" w:tplc="BEF0A760" w:tentative="1">
      <w:start w:val="1"/>
      <w:numFmt w:val="decimal"/>
      <w:lvlText w:val="%7."/>
      <w:lvlJc w:val="left"/>
      <w:pPr>
        <w:ind w:left="5040" w:hanging="360"/>
      </w:pPr>
    </w:lvl>
    <w:lvl w:ilvl="7" w:tplc="B4246A98" w:tentative="1">
      <w:start w:val="1"/>
      <w:numFmt w:val="lowerLetter"/>
      <w:lvlText w:val="%8."/>
      <w:lvlJc w:val="left"/>
      <w:pPr>
        <w:ind w:left="5760" w:hanging="360"/>
      </w:pPr>
    </w:lvl>
    <w:lvl w:ilvl="8" w:tplc="D24C632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200653C">
      <w:start w:val="1"/>
      <w:numFmt w:val="decimal"/>
      <w:lvlText w:val="%1."/>
      <w:lvlJc w:val="left"/>
      <w:pPr>
        <w:ind w:left="360" w:hanging="360"/>
      </w:pPr>
      <w:rPr>
        <w:rFonts w:hint="default"/>
      </w:rPr>
    </w:lvl>
    <w:lvl w:ilvl="1" w:tplc="2E361E26" w:tentative="1">
      <w:start w:val="1"/>
      <w:numFmt w:val="lowerLetter"/>
      <w:lvlText w:val="%2."/>
      <w:lvlJc w:val="left"/>
      <w:pPr>
        <w:ind w:left="1080" w:hanging="360"/>
      </w:pPr>
    </w:lvl>
    <w:lvl w:ilvl="2" w:tplc="E33E7B3E" w:tentative="1">
      <w:start w:val="1"/>
      <w:numFmt w:val="lowerRoman"/>
      <w:lvlText w:val="%3."/>
      <w:lvlJc w:val="right"/>
      <w:pPr>
        <w:ind w:left="1800" w:hanging="180"/>
      </w:pPr>
    </w:lvl>
    <w:lvl w:ilvl="3" w:tplc="66008ACC" w:tentative="1">
      <w:start w:val="1"/>
      <w:numFmt w:val="decimal"/>
      <w:lvlText w:val="%4."/>
      <w:lvlJc w:val="left"/>
      <w:pPr>
        <w:ind w:left="2520" w:hanging="360"/>
      </w:pPr>
    </w:lvl>
    <w:lvl w:ilvl="4" w:tplc="17DEE37C" w:tentative="1">
      <w:start w:val="1"/>
      <w:numFmt w:val="lowerLetter"/>
      <w:lvlText w:val="%5."/>
      <w:lvlJc w:val="left"/>
      <w:pPr>
        <w:ind w:left="3240" w:hanging="360"/>
      </w:pPr>
    </w:lvl>
    <w:lvl w:ilvl="5" w:tplc="CF160328" w:tentative="1">
      <w:start w:val="1"/>
      <w:numFmt w:val="lowerRoman"/>
      <w:lvlText w:val="%6."/>
      <w:lvlJc w:val="right"/>
      <w:pPr>
        <w:ind w:left="3960" w:hanging="180"/>
      </w:pPr>
    </w:lvl>
    <w:lvl w:ilvl="6" w:tplc="90CA37CC" w:tentative="1">
      <w:start w:val="1"/>
      <w:numFmt w:val="decimal"/>
      <w:lvlText w:val="%7."/>
      <w:lvlJc w:val="left"/>
      <w:pPr>
        <w:ind w:left="4680" w:hanging="360"/>
      </w:pPr>
    </w:lvl>
    <w:lvl w:ilvl="7" w:tplc="FFDE84DA" w:tentative="1">
      <w:start w:val="1"/>
      <w:numFmt w:val="lowerLetter"/>
      <w:lvlText w:val="%8."/>
      <w:lvlJc w:val="left"/>
      <w:pPr>
        <w:ind w:left="5400" w:hanging="360"/>
      </w:pPr>
    </w:lvl>
    <w:lvl w:ilvl="8" w:tplc="41EA10E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F28494A">
      <w:start w:val="1"/>
      <w:numFmt w:val="decimal"/>
      <w:lvlText w:val="%1."/>
      <w:lvlJc w:val="left"/>
      <w:pPr>
        <w:ind w:left="360" w:hanging="360"/>
      </w:pPr>
      <w:rPr>
        <w:rFonts w:hint="default"/>
      </w:rPr>
    </w:lvl>
    <w:lvl w:ilvl="1" w:tplc="3208EA22" w:tentative="1">
      <w:start w:val="1"/>
      <w:numFmt w:val="lowerLetter"/>
      <w:lvlText w:val="%2."/>
      <w:lvlJc w:val="left"/>
      <w:pPr>
        <w:ind w:left="1080" w:hanging="360"/>
      </w:pPr>
    </w:lvl>
    <w:lvl w:ilvl="2" w:tplc="9E6E5FB4" w:tentative="1">
      <w:start w:val="1"/>
      <w:numFmt w:val="lowerRoman"/>
      <w:lvlText w:val="%3."/>
      <w:lvlJc w:val="right"/>
      <w:pPr>
        <w:ind w:left="1800" w:hanging="180"/>
      </w:pPr>
    </w:lvl>
    <w:lvl w:ilvl="3" w:tplc="19764080" w:tentative="1">
      <w:start w:val="1"/>
      <w:numFmt w:val="decimal"/>
      <w:lvlText w:val="%4."/>
      <w:lvlJc w:val="left"/>
      <w:pPr>
        <w:ind w:left="2520" w:hanging="360"/>
      </w:pPr>
    </w:lvl>
    <w:lvl w:ilvl="4" w:tplc="F3D6F228" w:tentative="1">
      <w:start w:val="1"/>
      <w:numFmt w:val="lowerLetter"/>
      <w:lvlText w:val="%5."/>
      <w:lvlJc w:val="left"/>
      <w:pPr>
        <w:ind w:left="3240" w:hanging="360"/>
      </w:pPr>
    </w:lvl>
    <w:lvl w:ilvl="5" w:tplc="A1C0DD6E" w:tentative="1">
      <w:start w:val="1"/>
      <w:numFmt w:val="lowerRoman"/>
      <w:lvlText w:val="%6."/>
      <w:lvlJc w:val="right"/>
      <w:pPr>
        <w:ind w:left="3960" w:hanging="180"/>
      </w:pPr>
    </w:lvl>
    <w:lvl w:ilvl="6" w:tplc="45902612" w:tentative="1">
      <w:start w:val="1"/>
      <w:numFmt w:val="decimal"/>
      <w:lvlText w:val="%7."/>
      <w:lvlJc w:val="left"/>
      <w:pPr>
        <w:ind w:left="4680" w:hanging="360"/>
      </w:pPr>
    </w:lvl>
    <w:lvl w:ilvl="7" w:tplc="00E0E0EA" w:tentative="1">
      <w:start w:val="1"/>
      <w:numFmt w:val="lowerLetter"/>
      <w:lvlText w:val="%8."/>
      <w:lvlJc w:val="left"/>
      <w:pPr>
        <w:ind w:left="5400" w:hanging="360"/>
      </w:pPr>
    </w:lvl>
    <w:lvl w:ilvl="8" w:tplc="07A0D62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47"/>
    <w:rsid w:val="000D369F"/>
    <w:rsid w:val="00173A42"/>
    <w:rsid w:val="001E5D92"/>
    <w:rsid w:val="003611BF"/>
    <w:rsid w:val="0036503C"/>
    <w:rsid w:val="0044503D"/>
    <w:rsid w:val="004A32F7"/>
    <w:rsid w:val="00584331"/>
    <w:rsid w:val="0063460F"/>
    <w:rsid w:val="00AE31D6"/>
    <w:rsid w:val="00AF0715"/>
    <w:rsid w:val="00EF6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C3A0"/>
  <w15:docId w15:val="{BA3C7A0B-315D-48E1-9F4E-F7F59198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1025</RACS_x0020_ID>
    <Approved_x0020_Provider xmlns="a8338b6e-77a6-4851-82b6-98166143ffdd">Thompson Health Care Pty Ltd</Approved_x0020_Provider>
    <Management_x0020_Company_x0020_ID xmlns="a8338b6e-77a6-4851-82b6-98166143ffdd" xsi:nil="true"/>
    <Home xmlns="a8338b6e-77a6-4851-82b6-98166143ffdd">Boronia House</Home>
    <Signed xmlns="a8338b6e-77a6-4851-82b6-98166143ffdd" xsi:nil="true"/>
    <Uploaded xmlns="a8338b6e-77a6-4851-82b6-98166143ffdd">False</Uploaded>
    <Management_x0020_Company xmlns="a8338b6e-77a6-4851-82b6-98166143ffdd" xsi:nil="true"/>
    <Doc_x0020_Date xmlns="a8338b6e-77a6-4851-82b6-98166143ffdd">2020-07-05T23:23:00+00:00</Doc_x0020_Date>
    <CSI_x0020_ID xmlns="a8338b6e-77a6-4851-82b6-98166143ffdd" xsi:nil="true"/>
    <Case_x0020_ID xmlns="a8338b6e-77a6-4851-82b6-98166143ffdd" xsi:nil="true"/>
    <Approved_x0020_Provider_x0020_ID xmlns="a8338b6e-77a6-4851-82b6-98166143ffdd">F2E6B244-75F4-DC11-AD41-005056922186</Approved_x0020_Provider_x0020_ID>
    <Location xmlns="a8338b6e-77a6-4851-82b6-98166143ffdd" xsi:nil="true"/>
    <Home_x0020_ID xmlns="a8338b6e-77a6-4851-82b6-98166143ffdd">C1715126-29FA-E511-9148-005056922186</Home_x0020_ID>
    <State xmlns="a8338b6e-77a6-4851-82b6-98166143ffdd">NSW</State>
    <Doc_x0020_Sent_Received_x0020_Date xmlns="a8338b6e-77a6-4851-82b6-98166143ffdd">2020-07-06T00:00:00+00:00</Doc_x0020_Sent_Received_x0020_Date>
    <Activity_x0020_ID xmlns="a8338b6e-77a6-4851-82b6-98166143ffdd">9F636602-CEB5-EA11-B5AC-005056922186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a8338b6e-77a6-4851-82b6-98166143ffdd"/>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C57B4BF-DEFC-438A-99E4-8B416CC81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1579B4-AD9E-4DD9-B11E-6766A45C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2020-07-30T23:47:00Z</dcterms:created>
  <dcterms:modified xsi:type="dcterms:W3CDTF">2020-07-30T23:47:00Z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