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50C92" w14:textId="77777777" w:rsidR="00B93DE4" w:rsidRPr="003C6EC2" w:rsidRDefault="00B93DE4" w:rsidP="00B93DE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7650E3F" wp14:editId="67650E4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2873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7650E41" wp14:editId="67650E4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4478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Redcliffe</w:t>
      </w:r>
      <w:r w:rsidRPr="003C6EC2">
        <w:rPr>
          <w:rFonts w:ascii="Arial Black" w:hAnsi="Arial Black"/>
        </w:rPr>
        <w:t xml:space="preserve"> </w:t>
      </w:r>
    </w:p>
    <w:p w14:paraId="67650C93" w14:textId="77777777" w:rsidR="00B93DE4" w:rsidRPr="003C6EC2" w:rsidRDefault="00B93DE4" w:rsidP="00B93DE4">
      <w:pPr>
        <w:pStyle w:val="Title"/>
        <w:spacing w:before="360" w:after="480"/>
      </w:pPr>
      <w:r w:rsidRPr="003C6EC2">
        <w:rPr>
          <w:rFonts w:ascii="Arial Black" w:eastAsia="Calibri" w:hAnsi="Arial Black"/>
          <w:sz w:val="56"/>
        </w:rPr>
        <w:t>Performance Report</w:t>
      </w:r>
    </w:p>
    <w:p w14:paraId="67650C94" w14:textId="77777777" w:rsidR="00B93DE4" w:rsidRPr="003C6EC2" w:rsidRDefault="00B93DE4" w:rsidP="00B93DE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 Johnson Street </w:t>
      </w:r>
      <w:r w:rsidRPr="003C6EC2">
        <w:rPr>
          <w:color w:val="FFFFFF" w:themeColor="background1"/>
          <w:sz w:val="28"/>
        </w:rPr>
        <w:br/>
        <w:t>REDCLIFFE WA 6104</w:t>
      </w:r>
      <w:r w:rsidRPr="003C6EC2">
        <w:rPr>
          <w:color w:val="FFFFFF" w:themeColor="background1"/>
          <w:sz w:val="28"/>
        </w:rPr>
        <w:br/>
      </w:r>
      <w:r w:rsidRPr="003C6EC2">
        <w:rPr>
          <w:rFonts w:eastAsia="Calibri"/>
          <w:color w:val="FFFFFF" w:themeColor="background1"/>
          <w:sz w:val="28"/>
          <w:szCs w:val="56"/>
          <w:lang w:eastAsia="en-US"/>
        </w:rPr>
        <w:t>Phone number: 08 9479 2300</w:t>
      </w:r>
    </w:p>
    <w:p w14:paraId="67650C95" w14:textId="77777777" w:rsidR="00B93DE4" w:rsidRDefault="00B93DE4" w:rsidP="00B93DE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7201 </w:t>
      </w:r>
    </w:p>
    <w:p w14:paraId="67650C96" w14:textId="77777777" w:rsidR="00B93DE4" w:rsidRPr="003C6EC2" w:rsidRDefault="00B93DE4" w:rsidP="00B93DE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67650C97" w14:textId="77777777" w:rsidR="00B93DE4" w:rsidRPr="003C6EC2" w:rsidRDefault="00B93DE4" w:rsidP="00B93DE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August 2021 to 23 August 2021</w:t>
      </w:r>
    </w:p>
    <w:p w14:paraId="67650C98" w14:textId="1D2C3921" w:rsidR="00B93DE4" w:rsidRPr="00E93D41" w:rsidRDefault="00B93DE4" w:rsidP="00B93DE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F08B4">
        <w:rPr>
          <w:color w:val="FFFFFF" w:themeColor="background1"/>
          <w:sz w:val="28"/>
        </w:rPr>
        <w:t>14 October 2021</w:t>
      </w:r>
    </w:p>
    <w:bookmarkEnd w:id="0"/>
    <w:p w14:paraId="67650C99" w14:textId="77777777" w:rsidR="00B93DE4" w:rsidRPr="003C6EC2" w:rsidRDefault="00B93DE4" w:rsidP="00B93DE4">
      <w:pPr>
        <w:tabs>
          <w:tab w:val="left" w:pos="2127"/>
        </w:tabs>
        <w:spacing w:before="120"/>
        <w:rPr>
          <w:rFonts w:eastAsia="Calibri"/>
          <w:b/>
          <w:color w:val="FFFFFF" w:themeColor="background1"/>
          <w:sz w:val="28"/>
          <w:szCs w:val="56"/>
          <w:lang w:eastAsia="en-US"/>
        </w:rPr>
      </w:pPr>
    </w:p>
    <w:p w14:paraId="67650C9A" w14:textId="77777777" w:rsidR="00B93DE4" w:rsidRDefault="00B93DE4" w:rsidP="00B93DE4">
      <w:pPr>
        <w:pStyle w:val="Heading1"/>
        <w:sectPr w:rsidR="00B93DE4" w:rsidSect="00B93DE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7650C9B" w14:textId="77777777" w:rsidR="00B93DE4" w:rsidRDefault="00B93DE4" w:rsidP="00B93DE4">
      <w:pPr>
        <w:pStyle w:val="Heading1"/>
      </w:pPr>
      <w:bookmarkStart w:id="1" w:name="_Hlk32477662"/>
      <w:r>
        <w:lastRenderedPageBreak/>
        <w:t>Publication of report</w:t>
      </w:r>
    </w:p>
    <w:p w14:paraId="67650C9C" w14:textId="77777777" w:rsidR="00B93DE4" w:rsidRPr="006B166B" w:rsidRDefault="00B93DE4" w:rsidP="00B93DE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7650C9D" w14:textId="77777777" w:rsidR="00B93DE4" w:rsidRPr="0094564F" w:rsidRDefault="00B93DE4" w:rsidP="00B93DE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416B1" w14:paraId="67650CA3" w14:textId="77777777" w:rsidTr="00B93DE4">
        <w:trPr>
          <w:trHeight w:val="227"/>
        </w:trPr>
        <w:tc>
          <w:tcPr>
            <w:tcW w:w="3942" w:type="pct"/>
            <w:shd w:val="clear" w:color="auto" w:fill="auto"/>
          </w:tcPr>
          <w:p w14:paraId="67650CA1" w14:textId="77777777" w:rsidR="00B93DE4" w:rsidRPr="001E6954" w:rsidRDefault="00B93DE4" w:rsidP="00B93DE4">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7650CA2" w14:textId="27656FC7" w:rsidR="00B93DE4" w:rsidRPr="001E6954" w:rsidRDefault="00B93DE4" w:rsidP="00B93DE4">
            <w:pPr>
              <w:keepNext/>
              <w:spacing w:before="40" w:after="40" w:line="240" w:lineRule="auto"/>
              <w:jc w:val="right"/>
              <w:rPr>
                <w:b/>
                <w:bCs/>
                <w:iCs/>
                <w:color w:val="00577D"/>
                <w:szCs w:val="40"/>
              </w:rPr>
            </w:pPr>
            <w:r w:rsidRPr="001E6954">
              <w:rPr>
                <w:b/>
                <w:bCs/>
                <w:iCs/>
                <w:color w:val="00577D"/>
                <w:szCs w:val="40"/>
              </w:rPr>
              <w:t>Compliant</w:t>
            </w:r>
          </w:p>
        </w:tc>
      </w:tr>
      <w:tr w:rsidR="003416B1" w14:paraId="67650CA6" w14:textId="77777777" w:rsidTr="00B93DE4">
        <w:trPr>
          <w:trHeight w:val="227"/>
        </w:trPr>
        <w:tc>
          <w:tcPr>
            <w:tcW w:w="3942" w:type="pct"/>
            <w:shd w:val="clear" w:color="auto" w:fill="auto"/>
          </w:tcPr>
          <w:p w14:paraId="67650CA4" w14:textId="77777777" w:rsidR="00B93DE4" w:rsidRPr="001E6954" w:rsidRDefault="00B93DE4" w:rsidP="00B93DE4">
            <w:pPr>
              <w:spacing w:before="40" w:after="40" w:line="240" w:lineRule="auto"/>
              <w:ind w:left="318"/>
            </w:pPr>
            <w:r w:rsidRPr="001E6954">
              <w:t>Requirement 1(3)(a)</w:t>
            </w:r>
          </w:p>
        </w:tc>
        <w:tc>
          <w:tcPr>
            <w:tcW w:w="1058" w:type="pct"/>
            <w:shd w:val="clear" w:color="auto" w:fill="auto"/>
          </w:tcPr>
          <w:p w14:paraId="67650CA5" w14:textId="797DF889" w:rsidR="00B93DE4" w:rsidRPr="001E6954" w:rsidRDefault="00B93DE4" w:rsidP="00B93DE4">
            <w:pPr>
              <w:spacing w:before="40" w:after="40" w:line="240" w:lineRule="auto"/>
              <w:jc w:val="right"/>
              <w:rPr>
                <w:color w:val="0000FF"/>
              </w:rPr>
            </w:pPr>
            <w:r w:rsidRPr="001E6954">
              <w:rPr>
                <w:bCs/>
                <w:iCs/>
                <w:color w:val="00577D"/>
                <w:szCs w:val="40"/>
              </w:rPr>
              <w:t>Compliant</w:t>
            </w:r>
          </w:p>
        </w:tc>
      </w:tr>
      <w:tr w:rsidR="006F08B4" w14:paraId="67650CA9" w14:textId="77777777" w:rsidTr="00B93DE4">
        <w:trPr>
          <w:trHeight w:val="227"/>
        </w:trPr>
        <w:tc>
          <w:tcPr>
            <w:tcW w:w="3942" w:type="pct"/>
            <w:shd w:val="clear" w:color="auto" w:fill="auto"/>
          </w:tcPr>
          <w:p w14:paraId="67650CA7" w14:textId="77777777" w:rsidR="006F08B4" w:rsidRPr="001E6954" w:rsidRDefault="006F08B4" w:rsidP="006F08B4">
            <w:pPr>
              <w:spacing w:before="40" w:after="40" w:line="240" w:lineRule="auto"/>
              <w:ind w:left="318"/>
            </w:pPr>
            <w:r w:rsidRPr="001E6954">
              <w:t>Requirement 1(3)(b)</w:t>
            </w:r>
          </w:p>
        </w:tc>
        <w:tc>
          <w:tcPr>
            <w:tcW w:w="1058" w:type="pct"/>
            <w:shd w:val="clear" w:color="auto" w:fill="auto"/>
          </w:tcPr>
          <w:p w14:paraId="67650CA8" w14:textId="7E0EAB06" w:rsidR="006F08B4" w:rsidRPr="001E6954" w:rsidRDefault="006F08B4" w:rsidP="006F08B4">
            <w:pPr>
              <w:spacing w:before="40" w:after="40" w:line="240" w:lineRule="auto"/>
              <w:jc w:val="right"/>
              <w:rPr>
                <w:color w:val="0000FF"/>
              </w:rPr>
            </w:pPr>
            <w:r w:rsidRPr="0081000B">
              <w:rPr>
                <w:bCs/>
                <w:iCs/>
                <w:color w:val="00577D"/>
                <w:szCs w:val="40"/>
              </w:rPr>
              <w:t>Compliant</w:t>
            </w:r>
          </w:p>
        </w:tc>
      </w:tr>
      <w:tr w:rsidR="006F08B4" w14:paraId="67650CAC" w14:textId="77777777" w:rsidTr="00B93DE4">
        <w:trPr>
          <w:trHeight w:val="227"/>
        </w:trPr>
        <w:tc>
          <w:tcPr>
            <w:tcW w:w="3942" w:type="pct"/>
            <w:shd w:val="clear" w:color="auto" w:fill="auto"/>
          </w:tcPr>
          <w:p w14:paraId="67650CAA" w14:textId="77777777" w:rsidR="006F08B4" w:rsidRPr="001E6954" w:rsidRDefault="006F08B4" w:rsidP="006F08B4">
            <w:pPr>
              <w:spacing w:before="40" w:after="40" w:line="240" w:lineRule="auto"/>
              <w:ind w:left="318"/>
            </w:pPr>
            <w:r w:rsidRPr="001E6954">
              <w:t>Requirement 1(3)(c)</w:t>
            </w:r>
          </w:p>
        </w:tc>
        <w:tc>
          <w:tcPr>
            <w:tcW w:w="1058" w:type="pct"/>
            <w:shd w:val="clear" w:color="auto" w:fill="auto"/>
          </w:tcPr>
          <w:p w14:paraId="67650CAB" w14:textId="61E71428" w:rsidR="006F08B4" w:rsidRPr="001E6954" w:rsidRDefault="006F08B4" w:rsidP="006F08B4">
            <w:pPr>
              <w:spacing w:before="40" w:after="40" w:line="240" w:lineRule="auto"/>
              <w:jc w:val="right"/>
              <w:rPr>
                <w:color w:val="0000FF"/>
              </w:rPr>
            </w:pPr>
            <w:r w:rsidRPr="0081000B">
              <w:rPr>
                <w:bCs/>
                <w:iCs/>
                <w:color w:val="00577D"/>
                <w:szCs w:val="40"/>
              </w:rPr>
              <w:t>Compliant</w:t>
            </w:r>
          </w:p>
        </w:tc>
      </w:tr>
      <w:tr w:rsidR="006F08B4" w14:paraId="67650CAF" w14:textId="77777777" w:rsidTr="00B93DE4">
        <w:trPr>
          <w:trHeight w:val="227"/>
        </w:trPr>
        <w:tc>
          <w:tcPr>
            <w:tcW w:w="3942" w:type="pct"/>
            <w:shd w:val="clear" w:color="auto" w:fill="auto"/>
          </w:tcPr>
          <w:p w14:paraId="67650CAD" w14:textId="77777777" w:rsidR="006F08B4" w:rsidRPr="001E6954" w:rsidRDefault="006F08B4" w:rsidP="006F08B4">
            <w:pPr>
              <w:spacing w:before="40" w:after="40" w:line="240" w:lineRule="auto"/>
              <w:ind w:left="318"/>
            </w:pPr>
            <w:r w:rsidRPr="001E6954">
              <w:t>Requirement 1(3)(d)</w:t>
            </w:r>
          </w:p>
        </w:tc>
        <w:tc>
          <w:tcPr>
            <w:tcW w:w="1058" w:type="pct"/>
            <w:shd w:val="clear" w:color="auto" w:fill="auto"/>
          </w:tcPr>
          <w:p w14:paraId="67650CAE" w14:textId="2515ED91" w:rsidR="006F08B4" w:rsidRPr="001E6954" w:rsidRDefault="006F08B4" w:rsidP="006F08B4">
            <w:pPr>
              <w:spacing w:before="40" w:after="40" w:line="240" w:lineRule="auto"/>
              <w:jc w:val="right"/>
              <w:rPr>
                <w:color w:val="0000FF"/>
              </w:rPr>
            </w:pPr>
            <w:r w:rsidRPr="0081000B">
              <w:rPr>
                <w:bCs/>
                <w:iCs/>
                <w:color w:val="00577D"/>
                <w:szCs w:val="40"/>
              </w:rPr>
              <w:t>Compliant</w:t>
            </w:r>
          </w:p>
        </w:tc>
      </w:tr>
      <w:tr w:rsidR="006F08B4" w14:paraId="67650CB2" w14:textId="77777777" w:rsidTr="00B93DE4">
        <w:trPr>
          <w:trHeight w:val="227"/>
        </w:trPr>
        <w:tc>
          <w:tcPr>
            <w:tcW w:w="3942" w:type="pct"/>
            <w:shd w:val="clear" w:color="auto" w:fill="auto"/>
          </w:tcPr>
          <w:p w14:paraId="67650CB0" w14:textId="77777777" w:rsidR="006F08B4" w:rsidRPr="001E6954" w:rsidRDefault="006F08B4" w:rsidP="006F08B4">
            <w:pPr>
              <w:spacing w:before="40" w:after="40" w:line="240" w:lineRule="auto"/>
              <w:ind w:left="318"/>
            </w:pPr>
            <w:r w:rsidRPr="001E6954">
              <w:t>Requirement 1(3)(e)</w:t>
            </w:r>
          </w:p>
        </w:tc>
        <w:tc>
          <w:tcPr>
            <w:tcW w:w="1058" w:type="pct"/>
            <w:shd w:val="clear" w:color="auto" w:fill="auto"/>
          </w:tcPr>
          <w:p w14:paraId="67650CB1" w14:textId="3970F748" w:rsidR="006F08B4" w:rsidRPr="001E6954" w:rsidRDefault="006F08B4" w:rsidP="006F08B4">
            <w:pPr>
              <w:spacing w:before="40" w:after="40" w:line="240" w:lineRule="auto"/>
              <w:jc w:val="right"/>
              <w:rPr>
                <w:color w:val="0000FF"/>
              </w:rPr>
            </w:pPr>
            <w:r w:rsidRPr="0081000B">
              <w:rPr>
                <w:bCs/>
                <w:iCs/>
                <w:color w:val="00577D"/>
                <w:szCs w:val="40"/>
              </w:rPr>
              <w:t>Compliant</w:t>
            </w:r>
          </w:p>
        </w:tc>
      </w:tr>
      <w:tr w:rsidR="006F08B4" w14:paraId="67650CB5" w14:textId="77777777" w:rsidTr="00B93DE4">
        <w:trPr>
          <w:trHeight w:val="227"/>
        </w:trPr>
        <w:tc>
          <w:tcPr>
            <w:tcW w:w="3942" w:type="pct"/>
            <w:shd w:val="clear" w:color="auto" w:fill="auto"/>
          </w:tcPr>
          <w:p w14:paraId="67650CB3" w14:textId="77777777" w:rsidR="006F08B4" w:rsidRPr="001E6954" w:rsidRDefault="006F08B4" w:rsidP="006F08B4">
            <w:pPr>
              <w:spacing w:before="40" w:after="40" w:line="240" w:lineRule="auto"/>
              <w:ind w:left="318"/>
            </w:pPr>
            <w:r w:rsidRPr="001E6954">
              <w:t>Requirement 1(3)(f)</w:t>
            </w:r>
          </w:p>
        </w:tc>
        <w:tc>
          <w:tcPr>
            <w:tcW w:w="1058" w:type="pct"/>
            <w:shd w:val="clear" w:color="auto" w:fill="auto"/>
          </w:tcPr>
          <w:p w14:paraId="67650CB4" w14:textId="3D3377E1" w:rsidR="006F08B4" w:rsidRPr="001E6954" w:rsidRDefault="006F08B4" w:rsidP="006F08B4">
            <w:pPr>
              <w:spacing w:before="40" w:after="40" w:line="240" w:lineRule="auto"/>
              <w:jc w:val="right"/>
              <w:rPr>
                <w:color w:val="0000FF"/>
              </w:rPr>
            </w:pPr>
            <w:r w:rsidRPr="0081000B">
              <w:rPr>
                <w:bCs/>
                <w:iCs/>
                <w:color w:val="00577D"/>
                <w:szCs w:val="40"/>
              </w:rPr>
              <w:t>Compliant</w:t>
            </w:r>
          </w:p>
        </w:tc>
      </w:tr>
      <w:tr w:rsidR="003416B1" w14:paraId="67650CB8" w14:textId="77777777" w:rsidTr="00B93DE4">
        <w:trPr>
          <w:trHeight w:val="227"/>
        </w:trPr>
        <w:tc>
          <w:tcPr>
            <w:tcW w:w="3942" w:type="pct"/>
            <w:shd w:val="clear" w:color="auto" w:fill="auto"/>
          </w:tcPr>
          <w:p w14:paraId="67650CB6" w14:textId="77777777" w:rsidR="00B93DE4" w:rsidRPr="001E6954" w:rsidRDefault="00B93DE4" w:rsidP="00B93DE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7650CB7" w14:textId="6F855657" w:rsidR="00B93DE4" w:rsidRPr="001E6954" w:rsidRDefault="00B93DE4" w:rsidP="00B93DE4">
            <w:pPr>
              <w:keepNext/>
              <w:spacing w:before="40" w:after="40" w:line="240" w:lineRule="auto"/>
              <w:jc w:val="right"/>
              <w:rPr>
                <w:b/>
                <w:color w:val="0000FF"/>
              </w:rPr>
            </w:pPr>
            <w:r w:rsidRPr="001E6954">
              <w:rPr>
                <w:b/>
                <w:bCs/>
                <w:iCs/>
                <w:color w:val="00577D"/>
                <w:szCs w:val="40"/>
              </w:rPr>
              <w:t>Compliant</w:t>
            </w:r>
          </w:p>
        </w:tc>
      </w:tr>
      <w:tr w:rsidR="006F08B4" w14:paraId="67650CBB" w14:textId="77777777" w:rsidTr="00B93DE4">
        <w:trPr>
          <w:trHeight w:val="227"/>
        </w:trPr>
        <w:tc>
          <w:tcPr>
            <w:tcW w:w="3942" w:type="pct"/>
            <w:shd w:val="clear" w:color="auto" w:fill="auto"/>
          </w:tcPr>
          <w:p w14:paraId="67650CB9" w14:textId="77777777" w:rsidR="006F08B4" w:rsidRPr="001E6954" w:rsidRDefault="006F08B4" w:rsidP="006F08B4">
            <w:pPr>
              <w:spacing w:before="40" w:after="40" w:line="240" w:lineRule="auto"/>
              <w:ind w:left="318" w:hanging="7"/>
            </w:pPr>
            <w:r w:rsidRPr="001E6954">
              <w:t>Requirement 2(3)(a)</w:t>
            </w:r>
          </w:p>
        </w:tc>
        <w:tc>
          <w:tcPr>
            <w:tcW w:w="1058" w:type="pct"/>
            <w:shd w:val="clear" w:color="auto" w:fill="auto"/>
          </w:tcPr>
          <w:p w14:paraId="67650CBA" w14:textId="6E1423DB" w:rsidR="006F08B4" w:rsidRPr="001E6954" w:rsidRDefault="006F08B4" w:rsidP="006F08B4">
            <w:pPr>
              <w:spacing w:before="40" w:after="40" w:line="240" w:lineRule="auto"/>
              <w:jc w:val="right"/>
              <w:rPr>
                <w:color w:val="0000FF"/>
              </w:rPr>
            </w:pPr>
            <w:r w:rsidRPr="00764F2D">
              <w:rPr>
                <w:bCs/>
                <w:iCs/>
                <w:color w:val="00577D"/>
                <w:szCs w:val="40"/>
              </w:rPr>
              <w:t>Compliant</w:t>
            </w:r>
          </w:p>
        </w:tc>
      </w:tr>
      <w:tr w:rsidR="006F08B4" w14:paraId="67650CBE" w14:textId="77777777" w:rsidTr="00B93DE4">
        <w:trPr>
          <w:trHeight w:val="227"/>
        </w:trPr>
        <w:tc>
          <w:tcPr>
            <w:tcW w:w="3942" w:type="pct"/>
            <w:shd w:val="clear" w:color="auto" w:fill="auto"/>
          </w:tcPr>
          <w:p w14:paraId="67650CBC" w14:textId="77777777" w:rsidR="006F08B4" w:rsidRPr="001E6954" w:rsidRDefault="006F08B4" w:rsidP="006F08B4">
            <w:pPr>
              <w:spacing w:before="40" w:after="40" w:line="240" w:lineRule="auto"/>
              <w:ind w:left="318" w:hanging="7"/>
            </w:pPr>
            <w:r w:rsidRPr="001E6954">
              <w:t>Requirement 2(3)(b)</w:t>
            </w:r>
          </w:p>
        </w:tc>
        <w:tc>
          <w:tcPr>
            <w:tcW w:w="1058" w:type="pct"/>
            <w:shd w:val="clear" w:color="auto" w:fill="auto"/>
          </w:tcPr>
          <w:p w14:paraId="67650CBD" w14:textId="2E618ED6" w:rsidR="006F08B4" w:rsidRPr="001E6954" w:rsidRDefault="006F08B4" w:rsidP="006F08B4">
            <w:pPr>
              <w:spacing w:before="40" w:after="40" w:line="240" w:lineRule="auto"/>
              <w:jc w:val="right"/>
              <w:rPr>
                <w:color w:val="0000FF"/>
              </w:rPr>
            </w:pPr>
            <w:r w:rsidRPr="00764F2D">
              <w:rPr>
                <w:bCs/>
                <w:iCs/>
                <w:color w:val="00577D"/>
                <w:szCs w:val="40"/>
              </w:rPr>
              <w:t>Compliant</w:t>
            </w:r>
          </w:p>
        </w:tc>
      </w:tr>
      <w:tr w:rsidR="006F08B4" w14:paraId="67650CC1" w14:textId="77777777" w:rsidTr="00B93DE4">
        <w:trPr>
          <w:trHeight w:val="227"/>
        </w:trPr>
        <w:tc>
          <w:tcPr>
            <w:tcW w:w="3942" w:type="pct"/>
            <w:shd w:val="clear" w:color="auto" w:fill="auto"/>
          </w:tcPr>
          <w:p w14:paraId="67650CBF" w14:textId="77777777" w:rsidR="006F08B4" w:rsidRPr="001E6954" w:rsidRDefault="006F08B4" w:rsidP="006F08B4">
            <w:pPr>
              <w:spacing w:before="40" w:after="40" w:line="240" w:lineRule="auto"/>
              <w:ind w:left="318" w:hanging="7"/>
            </w:pPr>
            <w:r w:rsidRPr="001E6954">
              <w:t>Requirement 2(3)(c)</w:t>
            </w:r>
          </w:p>
        </w:tc>
        <w:tc>
          <w:tcPr>
            <w:tcW w:w="1058" w:type="pct"/>
            <w:shd w:val="clear" w:color="auto" w:fill="auto"/>
          </w:tcPr>
          <w:p w14:paraId="67650CC0" w14:textId="043B8B8B" w:rsidR="006F08B4" w:rsidRPr="001E6954" w:rsidRDefault="006F08B4" w:rsidP="006F08B4">
            <w:pPr>
              <w:spacing w:before="40" w:after="40" w:line="240" w:lineRule="auto"/>
              <w:jc w:val="right"/>
              <w:rPr>
                <w:color w:val="0000FF"/>
              </w:rPr>
            </w:pPr>
            <w:r w:rsidRPr="00764F2D">
              <w:rPr>
                <w:bCs/>
                <w:iCs/>
                <w:color w:val="00577D"/>
                <w:szCs w:val="40"/>
              </w:rPr>
              <w:t>Compliant</w:t>
            </w:r>
          </w:p>
        </w:tc>
      </w:tr>
      <w:tr w:rsidR="006F08B4" w14:paraId="67650CC4" w14:textId="77777777" w:rsidTr="00B93DE4">
        <w:trPr>
          <w:trHeight w:val="227"/>
        </w:trPr>
        <w:tc>
          <w:tcPr>
            <w:tcW w:w="3942" w:type="pct"/>
            <w:shd w:val="clear" w:color="auto" w:fill="auto"/>
          </w:tcPr>
          <w:p w14:paraId="67650CC2" w14:textId="77777777" w:rsidR="006F08B4" w:rsidRPr="001E6954" w:rsidRDefault="006F08B4" w:rsidP="006F08B4">
            <w:pPr>
              <w:spacing w:before="40" w:after="40" w:line="240" w:lineRule="auto"/>
              <w:ind w:left="318" w:hanging="7"/>
            </w:pPr>
            <w:r w:rsidRPr="001E6954">
              <w:t>Requirement 2(3)(d)</w:t>
            </w:r>
          </w:p>
        </w:tc>
        <w:tc>
          <w:tcPr>
            <w:tcW w:w="1058" w:type="pct"/>
            <w:shd w:val="clear" w:color="auto" w:fill="auto"/>
          </w:tcPr>
          <w:p w14:paraId="67650CC3" w14:textId="6CCC5B82" w:rsidR="006F08B4" w:rsidRPr="001E6954" w:rsidRDefault="006F08B4" w:rsidP="006F08B4">
            <w:pPr>
              <w:spacing w:before="40" w:after="40" w:line="240" w:lineRule="auto"/>
              <w:jc w:val="right"/>
              <w:rPr>
                <w:color w:val="0000FF"/>
              </w:rPr>
            </w:pPr>
            <w:r w:rsidRPr="00764F2D">
              <w:rPr>
                <w:bCs/>
                <w:iCs/>
                <w:color w:val="00577D"/>
                <w:szCs w:val="40"/>
              </w:rPr>
              <w:t>Compliant</w:t>
            </w:r>
          </w:p>
        </w:tc>
      </w:tr>
      <w:tr w:rsidR="006F08B4" w14:paraId="67650CC7" w14:textId="77777777" w:rsidTr="00B93DE4">
        <w:trPr>
          <w:trHeight w:val="227"/>
        </w:trPr>
        <w:tc>
          <w:tcPr>
            <w:tcW w:w="3942" w:type="pct"/>
            <w:shd w:val="clear" w:color="auto" w:fill="auto"/>
          </w:tcPr>
          <w:p w14:paraId="67650CC5" w14:textId="77777777" w:rsidR="006F08B4" w:rsidRPr="001E6954" w:rsidRDefault="006F08B4" w:rsidP="006F08B4">
            <w:pPr>
              <w:spacing w:before="40" w:after="40" w:line="240" w:lineRule="auto"/>
              <w:ind w:left="318" w:hanging="7"/>
            </w:pPr>
            <w:r w:rsidRPr="001E6954">
              <w:t>Requirement 2(3)(e)</w:t>
            </w:r>
          </w:p>
        </w:tc>
        <w:tc>
          <w:tcPr>
            <w:tcW w:w="1058" w:type="pct"/>
            <w:shd w:val="clear" w:color="auto" w:fill="auto"/>
          </w:tcPr>
          <w:p w14:paraId="67650CC6" w14:textId="759E146F" w:rsidR="006F08B4" w:rsidRPr="00AF17FC" w:rsidRDefault="006F08B4" w:rsidP="006F08B4">
            <w:pPr>
              <w:spacing w:before="40" w:after="40" w:line="240" w:lineRule="auto"/>
              <w:jc w:val="right"/>
              <w:rPr>
                <w:color w:val="0000FF"/>
              </w:rPr>
            </w:pPr>
            <w:r w:rsidRPr="00764F2D">
              <w:rPr>
                <w:bCs/>
                <w:iCs/>
                <w:color w:val="00577D"/>
                <w:szCs w:val="40"/>
              </w:rPr>
              <w:t>Compliant</w:t>
            </w:r>
          </w:p>
        </w:tc>
      </w:tr>
      <w:tr w:rsidR="003416B1" w14:paraId="67650CCA" w14:textId="77777777" w:rsidTr="00B93DE4">
        <w:trPr>
          <w:trHeight w:val="227"/>
        </w:trPr>
        <w:tc>
          <w:tcPr>
            <w:tcW w:w="3942" w:type="pct"/>
            <w:shd w:val="clear" w:color="auto" w:fill="auto"/>
          </w:tcPr>
          <w:p w14:paraId="67650CC8" w14:textId="77777777" w:rsidR="00B93DE4" w:rsidRPr="001E6954" w:rsidRDefault="00B93DE4" w:rsidP="00B93DE4">
            <w:pPr>
              <w:keepNext/>
              <w:spacing w:before="40" w:after="40" w:line="240" w:lineRule="auto"/>
              <w:rPr>
                <w:b/>
              </w:rPr>
            </w:pPr>
            <w:r w:rsidRPr="001E6954">
              <w:rPr>
                <w:b/>
              </w:rPr>
              <w:t>Standard 3 Personal care and clinical care</w:t>
            </w:r>
          </w:p>
        </w:tc>
        <w:tc>
          <w:tcPr>
            <w:tcW w:w="1058" w:type="pct"/>
            <w:shd w:val="clear" w:color="auto" w:fill="auto"/>
          </w:tcPr>
          <w:p w14:paraId="67650CC9" w14:textId="694E2C3B" w:rsidR="00B93DE4" w:rsidRPr="001E6954" w:rsidRDefault="00B93DE4" w:rsidP="00B93DE4">
            <w:pPr>
              <w:keepNext/>
              <w:spacing w:before="40" w:after="40" w:line="240" w:lineRule="auto"/>
              <w:jc w:val="right"/>
              <w:rPr>
                <w:b/>
                <w:color w:val="0000FF"/>
              </w:rPr>
            </w:pPr>
            <w:r w:rsidRPr="001E6954">
              <w:rPr>
                <w:b/>
                <w:bCs/>
                <w:iCs/>
                <w:color w:val="00577D"/>
                <w:szCs w:val="40"/>
              </w:rPr>
              <w:t>Compliant</w:t>
            </w:r>
          </w:p>
        </w:tc>
      </w:tr>
      <w:tr w:rsidR="006F08B4" w14:paraId="67650CCD" w14:textId="77777777" w:rsidTr="00B93DE4">
        <w:trPr>
          <w:trHeight w:val="227"/>
        </w:trPr>
        <w:tc>
          <w:tcPr>
            <w:tcW w:w="3942" w:type="pct"/>
            <w:shd w:val="clear" w:color="auto" w:fill="auto"/>
          </w:tcPr>
          <w:p w14:paraId="67650CCB" w14:textId="77777777" w:rsidR="006F08B4" w:rsidRPr="002B4C72" w:rsidRDefault="006F08B4" w:rsidP="006F08B4">
            <w:pPr>
              <w:spacing w:before="40" w:after="40" w:line="240" w:lineRule="auto"/>
              <w:ind w:left="312"/>
            </w:pPr>
            <w:r w:rsidRPr="001E6954">
              <w:t>Requirement 3(3)(a)</w:t>
            </w:r>
          </w:p>
        </w:tc>
        <w:tc>
          <w:tcPr>
            <w:tcW w:w="1058" w:type="pct"/>
            <w:shd w:val="clear" w:color="auto" w:fill="auto"/>
          </w:tcPr>
          <w:p w14:paraId="67650CCC" w14:textId="445DA7F2" w:rsidR="006F08B4" w:rsidRPr="001E6954" w:rsidRDefault="006F08B4" w:rsidP="006F08B4">
            <w:pPr>
              <w:spacing w:before="40" w:after="40" w:line="240" w:lineRule="auto"/>
              <w:ind w:left="-107"/>
              <w:jc w:val="right"/>
              <w:rPr>
                <w:color w:val="0000FF"/>
              </w:rPr>
            </w:pPr>
            <w:r w:rsidRPr="006D3F7C">
              <w:rPr>
                <w:bCs/>
                <w:iCs/>
                <w:color w:val="00577D"/>
                <w:szCs w:val="40"/>
              </w:rPr>
              <w:t>Compliant</w:t>
            </w:r>
          </w:p>
        </w:tc>
      </w:tr>
      <w:tr w:rsidR="006F08B4" w14:paraId="67650CD0" w14:textId="77777777" w:rsidTr="00B93DE4">
        <w:trPr>
          <w:trHeight w:val="227"/>
        </w:trPr>
        <w:tc>
          <w:tcPr>
            <w:tcW w:w="3942" w:type="pct"/>
            <w:shd w:val="clear" w:color="auto" w:fill="auto"/>
          </w:tcPr>
          <w:p w14:paraId="67650CCE" w14:textId="77777777" w:rsidR="006F08B4" w:rsidRPr="001E6954" w:rsidRDefault="006F08B4" w:rsidP="006F08B4">
            <w:pPr>
              <w:spacing w:before="40" w:after="40" w:line="240" w:lineRule="auto"/>
              <w:ind w:left="318" w:hanging="7"/>
            </w:pPr>
            <w:r w:rsidRPr="001E6954">
              <w:t>Requirement 3(3)(b)</w:t>
            </w:r>
          </w:p>
        </w:tc>
        <w:tc>
          <w:tcPr>
            <w:tcW w:w="1058" w:type="pct"/>
            <w:shd w:val="clear" w:color="auto" w:fill="auto"/>
          </w:tcPr>
          <w:p w14:paraId="67650CCF" w14:textId="3092AC41" w:rsidR="006F08B4" w:rsidRPr="001E6954" w:rsidRDefault="006F08B4" w:rsidP="006F08B4">
            <w:pPr>
              <w:spacing w:before="40" w:after="40" w:line="240" w:lineRule="auto"/>
              <w:jc w:val="right"/>
              <w:rPr>
                <w:color w:val="0000FF"/>
              </w:rPr>
            </w:pPr>
            <w:r w:rsidRPr="006D3F7C">
              <w:rPr>
                <w:bCs/>
                <w:iCs/>
                <w:color w:val="00577D"/>
                <w:szCs w:val="40"/>
              </w:rPr>
              <w:t>Compliant</w:t>
            </w:r>
          </w:p>
        </w:tc>
      </w:tr>
      <w:tr w:rsidR="006F08B4" w14:paraId="67650CD3" w14:textId="77777777" w:rsidTr="00B93DE4">
        <w:trPr>
          <w:trHeight w:val="227"/>
        </w:trPr>
        <w:tc>
          <w:tcPr>
            <w:tcW w:w="3942" w:type="pct"/>
            <w:shd w:val="clear" w:color="auto" w:fill="auto"/>
          </w:tcPr>
          <w:p w14:paraId="67650CD1" w14:textId="77777777" w:rsidR="006F08B4" w:rsidRPr="001E6954" w:rsidRDefault="006F08B4" w:rsidP="006F08B4">
            <w:pPr>
              <w:spacing w:before="40" w:after="40" w:line="240" w:lineRule="auto"/>
              <w:ind w:left="318" w:hanging="7"/>
            </w:pPr>
            <w:r w:rsidRPr="001E6954">
              <w:t>Requirement 3(3)(c)</w:t>
            </w:r>
          </w:p>
        </w:tc>
        <w:tc>
          <w:tcPr>
            <w:tcW w:w="1058" w:type="pct"/>
            <w:shd w:val="clear" w:color="auto" w:fill="auto"/>
          </w:tcPr>
          <w:p w14:paraId="67650CD2" w14:textId="0933453C" w:rsidR="006F08B4" w:rsidRPr="001E6954" w:rsidRDefault="006F08B4" w:rsidP="006F08B4">
            <w:pPr>
              <w:spacing w:before="40" w:after="40" w:line="240" w:lineRule="auto"/>
              <w:jc w:val="right"/>
              <w:rPr>
                <w:color w:val="0000FF"/>
              </w:rPr>
            </w:pPr>
            <w:r w:rsidRPr="006D3F7C">
              <w:rPr>
                <w:bCs/>
                <w:iCs/>
                <w:color w:val="00577D"/>
                <w:szCs w:val="40"/>
              </w:rPr>
              <w:t>Compliant</w:t>
            </w:r>
          </w:p>
        </w:tc>
      </w:tr>
      <w:tr w:rsidR="006F08B4" w14:paraId="67650CD6" w14:textId="77777777" w:rsidTr="00B93DE4">
        <w:trPr>
          <w:trHeight w:val="227"/>
        </w:trPr>
        <w:tc>
          <w:tcPr>
            <w:tcW w:w="3942" w:type="pct"/>
            <w:shd w:val="clear" w:color="auto" w:fill="auto"/>
          </w:tcPr>
          <w:p w14:paraId="67650CD4" w14:textId="77777777" w:rsidR="006F08B4" w:rsidRPr="001E6954" w:rsidRDefault="006F08B4" w:rsidP="006F08B4">
            <w:pPr>
              <w:spacing w:before="40" w:after="40" w:line="240" w:lineRule="auto"/>
              <w:ind w:left="318" w:hanging="7"/>
            </w:pPr>
            <w:r w:rsidRPr="001E6954">
              <w:t>Requirement 3(3)(d)</w:t>
            </w:r>
          </w:p>
        </w:tc>
        <w:tc>
          <w:tcPr>
            <w:tcW w:w="1058" w:type="pct"/>
            <w:shd w:val="clear" w:color="auto" w:fill="auto"/>
          </w:tcPr>
          <w:p w14:paraId="67650CD5" w14:textId="39B87A5C" w:rsidR="006F08B4" w:rsidRPr="001E6954" w:rsidRDefault="006F08B4" w:rsidP="006F08B4">
            <w:pPr>
              <w:spacing w:before="40" w:after="40" w:line="240" w:lineRule="auto"/>
              <w:jc w:val="right"/>
              <w:rPr>
                <w:color w:val="0000FF"/>
              </w:rPr>
            </w:pPr>
            <w:r w:rsidRPr="006D3F7C">
              <w:rPr>
                <w:bCs/>
                <w:iCs/>
                <w:color w:val="00577D"/>
                <w:szCs w:val="40"/>
              </w:rPr>
              <w:t>Compliant</w:t>
            </w:r>
          </w:p>
        </w:tc>
      </w:tr>
      <w:tr w:rsidR="006F08B4" w14:paraId="67650CD9" w14:textId="77777777" w:rsidTr="00B93DE4">
        <w:trPr>
          <w:trHeight w:val="227"/>
        </w:trPr>
        <w:tc>
          <w:tcPr>
            <w:tcW w:w="3942" w:type="pct"/>
            <w:shd w:val="clear" w:color="auto" w:fill="auto"/>
          </w:tcPr>
          <w:p w14:paraId="67650CD7" w14:textId="77777777" w:rsidR="006F08B4" w:rsidRPr="001E6954" w:rsidRDefault="006F08B4" w:rsidP="006F08B4">
            <w:pPr>
              <w:spacing w:before="40" w:after="40" w:line="240" w:lineRule="auto"/>
              <w:ind w:left="318" w:hanging="7"/>
            </w:pPr>
            <w:r w:rsidRPr="001E6954">
              <w:t>Requirement 3(3)(e)</w:t>
            </w:r>
          </w:p>
        </w:tc>
        <w:tc>
          <w:tcPr>
            <w:tcW w:w="1058" w:type="pct"/>
            <w:shd w:val="clear" w:color="auto" w:fill="auto"/>
          </w:tcPr>
          <w:p w14:paraId="67650CD8" w14:textId="70646E15" w:rsidR="006F08B4" w:rsidRPr="001E6954" w:rsidRDefault="006F08B4" w:rsidP="006F08B4">
            <w:pPr>
              <w:spacing w:before="40" w:after="40" w:line="240" w:lineRule="auto"/>
              <w:jc w:val="right"/>
              <w:rPr>
                <w:color w:val="0000FF"/>
              </w:rPr>
            </w:pPr>
            <w:r w:rsidRPr="006D3F7C">
              <w:rPr>
                <w:bCs/>
                <w:iCs/>
                <w:color w:val="00577D"/>
                <w:szCs w:val="40"/>
              </w:rPr>
              <w:t>Compliant</w:t>
            </w:r>
          </w:p>
        </w:tc>
      </w:tr>
      <w:tr w:rsidR="006F08B4" w14:paraId="67650CDC" w14:textId="77777777" w:rsidTr="00B93DE4">
        <w:trPr>
          <w:trHeight w:val="227"/>
        </w:trPr>
        <w:tc>
          <w:tcPr>
            <w:tcW w:w="3942" w:type="pct"/>
            <w:shd w:val="clear" w:color="auto" w:fill="auto"/>
          </w:tcPr>
          <w:p w14:paraId="67650CDA" w14:textId="77777777" w:rsidR="006F08B4" w:rsidRPr="001E6954" w:rsidRDefault="006F08B4" w:rsidP="006F08B4">
            <w:pPr>
              <w:spacing w:before="40" w:after="40" w:line="240" w:lineRule="auto"/>
              <w:ind w:left="318" w:hanging="7"/>
            </w:pPr>
            <w:r w:rsidRPr="001E6954">
              <w:t>Requirement 3(3)(f)</w:t>
            </w:r>
          </w:p>
        </w:tc>
        <w:tc>
          <w:tcPr>
            <w:tcW w:w="1058" w:type="pct"/>
            <w:shd w:val="clear" w:color="auto" w:fill="auto"/>
          </w:tcPr>
          <w:p w14:paraId="67650CDB" w14:textId="46D5C2F6" w:rsidR="006F08B4" w:rsidRPr="001E6954" w:rsidRDefault="006F08B4" w:rsidP="006F08B4">
            <w:pPr>
              <w:spacing w:before="40" w:after="40" w:line="240" w:lineRule="auto"/>
              <w:jc w:val="right"/>
              <w:rPr>
                <w:color w:val="0000FF"/>
              </w:rPr>
            </w:pPr>
            <w:r w:rsidRPr="006D3F7C">
              <w:rPr>
                <w:bCs/>
                <w:iCs/>
                <w:color w:val="00577D"/>
                <w:szCs w:val="40"/>
              </w:rPr>
              <w:t>Compliant</w:t>
            </w:r>
          </w:p>
        </w:tc>
      </w:tr>
      <w:tr w:rsidR="006F08B4" w14:paraId="67650CDF" w14:textId="77777777" w:rsidTr="00B93DE4">
        <w:trPr>
          <w:trHeight w:val="227"/>
        </w:trPr>
        <w:tc>
          <w:tcPr>
            <w:tcW w:w="3942" w:type="pct"/>
            <w:shd w:val="clear" w:color="auto" w:fill="auto"/>
          </w:tcPr>
          <w:p w14:paraId="67650CDD" w14:textId="77777777" w:rsidR="006F08B4" w:rsidRPr="001E6954" w:rsidRDefault="006F08B4" w:rsidP="006F08B4">
            <w:pPr>
              <w:spacing w:before="40" w:after="40" w:line="240" w:lineRule="auto"/>
              <w:ind w:left="318" w:hanging="7"/>
            </w:pPr>
            <w:r w:rsidRPr="001E6954">
              <w:t>Requirement 3(3)(g)</w:t>
            </w:r>
          </w:p>
        </w:tc>
        <w:tc>
          <w:tcPr>
            <w:tcW w:w="1058" w:type="pct"/>
            <w:shd w:val="clear" w:color="auto" w:fill="auto"/>
          </w:tcPr>
          <w:p w14:paraId="67650CDE" w14:textId="07BCC2AF" w:rsidR="006F08B4" w:rsidRPr="001E6954" w:rsidRDefault="006F08B4" w:rsidP="006F08B4">
            <w:pPr>
              <w:spacing w:before="40" w:after="40" w:line="240" w:lineRule="auto"/>
              <w:jc w:val="right"/>
              <w:rPr>
                <w:color w:val="0000FF"/>
              </w:rPr>
            </w:pPr>
            <w:r w:rsidRPr="006D3F7C">
              <w:rPr>
                <w:bCs/>
                <w:iCs/>
                <w:color w:val="00577D"/>
                <w:szCs w:val="40"/>
              </w:rPr>
              <w:t>Compliant</w:t>
            </w:r>
          </w:p>
        </w:tc>
      </w:tr>
      <w:tr w:rsidR="003416B1" w14:paraId="67650CE2" w14:textId="77777777" w:rsidTr="00B93DE4">
        <w:trPr>
          <w:trHeight w:val="227"/>
        </w:trPr>
        <w:tc>
          <w:tcPr>
            <w:tcW w:w="3942" w:type="pct"/>
            <w:shd w:val="clear" w:color="auto" w:fill="auto"/>
          </w:tcPr>
          <w:p w14:paraId="67650CE0" w14:textId="77777777" w:rsidR="00B93DE4" w:rsidRPr="001E6954" w:rsidRDefault="00B93DE4" w:rsidP="00B93DE4">
            <w:pPr>
              <w:keepNext/>
              <w:spacing w:before="40" w:after="40" w:line="240" w:lineRule="auto"/>
              <w:rPr>
                <w:b/>
              </w:rPr>
            </w:pPr>
            <w:r w:rsidRPr="001E6954">
              <w:rPr>
                <w:b/>
              </w:rPr>
              <w:t>Standard 4 Services and supports for daily living</w:t>
            </w:r>
          </w:p>
        </w:tc>
        <w:tc>
          <w:tcPr>
            <w:tcW w:w="1058" w:type="pct"/>
            <w:shd w:val="clear" w:color="auto" w:fill="auto"/>
          </w:tcPr>
          <w:p w14:paraId="67650CE1" w14:textId="688A6981" w:rsidR="00B93DE4" w:rsidRPr="001E6954" w:rsidRDefault="00B93DE4" w:rsidP="00B93DE4">
            <w:pPr>
              <w:keepNext/>
              <w:spacing w:before="40" w:after="40" w:line="240" w:lineRule="auto"/>
              <w:jc w:val="right"/>
              <w:rPr>
                <w:b/>
                <w:color w:val="0000FF"/>
              </w:rPr>
            </w:pPr>
            <w:r w:rsidRPr="001E6954">
              <w:rPr>
                <w:b/>
                <w:bCs/>
                <w:iCs/>
                <w:color w:val="00577D"/>
                <w:szCs w:val="40"/>
              </w:rPr>
              <w:t>Non-compliant</w:t>
            </w:r>
          </w:p>
        </w:tc>
      </w:tr>
      <w:tr w:rsidR="006F08B4" w14:paraId="67650CE5" w14:textId="77777777" w:rsidTr="00B93DE4">
        <w:trPr>
          <w:trHeight w:val="227"/>
        </w:trPr>
        <w:tc>
          <w:tcPr>
            <w:tcW w:w="3942" w:type="pct"/>
            <w:shd w:val="clear" w:color="auto" w:fill="auto"/>
          </w:tcPr>
          <w:p w14:paraId="67650CE3" w14:textId="77777777" w:rsidR="006F08B4" w:rsidRPr="001E6954" w:rsidRDefault="006F08B4" w:rsidP="006F08B4">
            <w:pPr>
              <w:spacing w:before="40" w:after="40" w:line="240" w:lineRule="auto"/>
              <w:ind w:left="318" w:hanging="7"/>
            </w:pPr>
            <w:r w:rsidRPr="001E6954">
              <w:t>Requirement 4(3)(a)</w:t>
            </w:r>
          </w:p>
        </w:tc>
        <w:tc>
          <w:tcPr>
            <w:tcW w:w="1058" w:type="pct"/>
            <w:shd w:val="clear" w:color="auto" w:fill="auto"/>
          </w:tcPr>
          <w:p w14:paraId="67650CE4" w14:textId="0BA2C35A" w:rsidR="006F08B4" w:rsidRPr="001E6954" w:rsidRDefault="006F08B4" w:rsidP="006F08B4">
            <w:pPr>
              <w:spacing w:before="40" w:after="40" w:line="240" w:lineRule="auto"/>
              <w:jc w:val="right"/>
              <w:rPr>
                <w:color w:val="0000FF"/>
              </w:rPr>
            </w:pPr>
            <w:r w:rsidRPr="006F3285">
              <w:rPr>
                <w:bCs/>
                <w:iCs/>
                <w:color w:val="00577D"/>
                <w:szCs w:val="40"/>
              </w:rPr>
              <w:t>Compliant</w:t>
            </w:r>
          </w:p>
        </w:tc>
      </w:tr>
      <w:tr w:rsidR="006F08B4" w14:paraId="67650CE8" w14:textId="77777777" w:rsidTr="00B93DE4">
        <w:trPr>
          <w:trHeight w:val="227"/>
        </w:trPr>
        <w:tc>
          <w:tcPr>
            <w:tcW w:w="3942" w:type="pct"/>
            <w:shd w:val="clear" w:color="auto" w:fill="auto"/>
          </w:tcPr>
          <w:p w14:paraId="67650CE6" w14:textId="77777777" w:rsidR="006F08B4" w:rsidRPr="001E6954" w:rsidRDefault="006F08B4" w:rsidP="006F08B4">
            <w:pPr>
              <w:spacing w:before="40" w:after="40" w:line="240" w:lineRule="auto"/>
              <w:ind w:left="318" w:hanging="7"/>
            </w:pPr>
            <w:r w:rsidRPr="001E6954">
              <w:t>Requirement 4(3)(b)</w:t>
            </w:r>
          </w:p>
        </w:tc>
        <w:tc>
          <w:tcPr>
            <w:tcW w:w="1058" w:type="pct"/>
            <w:shd w:val="clear" w:color="auto" w:fill="auto"/>
          </w:tcPr>
          <w:p w14:paraId="67650CE7" w14:textId="1FD7FBE7" w:rsidR="006F08B4" w:rsidRPr="001E6954" w:rsidRDefault="006F08B4" w:rsidP="006F08B4">
            <w:pPr>
              <w:spacing w:before="40" w:after="40" w:line="240" w:lineRule="auto"/>
              <w:jc w:val="right"/>
              <w:rPr>
                <w:color w:val="0000FF"/>
              </w:rPr>
            </w:pPr>
            <w:r w:rsidRPr="006F3285">
              <w:rPr>
                <w:bCs/>
                <w:iCs/>
                <w:color w:val="00577D"/>
                <w:szCs w:val="40"/>
              </w:rPr>
              <w:t>Compliant</w:t>
            </w:r>
          </w:p>
        </w:tc>
      </w:tr>
      <w:tr w:rsidR="003416B1" w14:paraId="67650CEB" w14:textId="77777777" w:rsidTr="00B93DE4">
        <w:trPr>
          <w:trHeight w:val="227"/>
        </w:trPr>
        <w:tc>
          <w:tcPr>
            <w:tcW w:w="3942" w:type="pct"/>
            <w:shd w:val="clear" w:color="auto" w:fill="auto"/>
          </w:tcPr>
          <w:p w14:paraId="67650CE9" w14:textId="77777777" w:rsidR="00B93DE4" w:rsidRPr="001E6954" w:rsidRDefault="00B93DE4" w:rsidP="00B93DE4">
            <w:pPr>
              <w:spacing w:before="40" w:after="40" w:line="240" w:lineRule="auto"/>
              <w:ind w:left="318" w:hanging="7"/>
            </w:pPr>
            <w:r w:rsidRPr="001E6954">
              <w:t>Requirement 4(3)(c)</w:t>
            </w:r>
          </w:p>
        </w:tc>
        <w:tc>
          <w:tcPr>
            <w:tcW w:w="1058" w:type="pct"/>
            <w:shd w:val="clear" w:color="auto" w:fill="auto"/>
          </w:tcPr>
          <w:p w14:paraId="67650CEA" w14:textId="3B40F3D9" w:rsidR="00B93DE4" w:rsidRPr="001E6954" w:rsidRDefault="00B93DE4" w:rsidP="00B93DE4">
            <w:pPr>
              <w:spacing w:before="40" w:after="40" w:line="240" w:lineRule="auto"/>
              <w:jc w:val="right"/>
              <w:rPr>
                <w:color w:val="0000FF"/>
              </w:rPr>
            </w:pPr>
            <w:r w:rsidRPr="001E6954">
              <w:rPr>
                <w:bCs/>
                <w:iCs/>
                <w:color w:val="00577D"/>
                <w:szCs w:val="40"/>
              </w:rPr>
              <w:t>Non-compliant</w:t>
            </w:r>
          </w:p>
        </w:tc>
      </w:tr>
      <w:tr w:rsidR="006F08B4" w14:paraId="67650CEE" w14:textId="77777777" w:rsidTr="00B93DE4">
        <w:trPr>
          <w:trHeight w:val="227"/>
        </w:trPr>
        <w:tc>
          <w:tcPr>
            <w:tcW w:w="3942" w:type="pct"/>
            <w:shd w:val="clear" w:color="auto" w:fill="auto"/>
          </w:tcPr>
          <w:p w14:paraId="67650CEC" w14:textId="77777777" w:rsidR="006F08B4" w:rsidRPr="001E6954" w:rsidRDefault="006F08B4" w:rsidP="006F08B4">
            <w:pPr>
              <w:spacing w:before="40" w:after="40" w:line="240" w:lineRule="auto"/>
              <w:ind w:left="318" w:hanging="7"/>
            </w:pPr>
            <w:r w:rsidRPr="001E6954">
              <w:t>Requirement 4(3)(d)</w:t>
            </w:r>
          </w:p>
        </w:tc>
        <w:tc>
          <w:tcPr>
            <w:tcW w:w="1058" w:type="pct"/>
            <w:shd w:val="clear" w:color="auto" w:fill="auto"/>
          </w:tcPr>
          <w:p w14:paraId="67650CED" w14:textId="1D969A42" w:rsidR="006F08B4" w:rsidRPr="001E6954" w:rsidRDefault="006F08B4" w:rsidP="006F08B4">
            <w:pPr>
              <w:spacing w:before="40" w:after="40" w:line="240" w:lineRule="auto"/>
              <w:jc w:val="right"/>
              <w:rPr>
                <w:color w:val="0000FF"/>
              </w:rPr>
            </w:pPr>
            <w:r w:rsidRPr="00016392">
              <w:rPr>
                <w:bCs/>
                <w:iCs/>
                <w:color w:val="00577D"/>
                <w:szCs w:val="40"/>
              </w:rPr>
              <w:t>Compliant</w:t>
            </w:r>
          </w:p>
        </w:tc>
      </w:tr>
      <w:tr w:rsidR="006F08B4" w14:paraId="67650CF1" w14:textId="77777777" w:rsidTr="00B93DE4">
        <w:trPr>
          <w:trHeight w:val="227"/>
        </w:trPr>
        <w:tc>
          <w:tcPr>
            <w:tcW w:w="3942" w:type="pct"/>
            <w:shd w:val="clear" w:color="auto" w:fill="auto"/>
          </w:tcPr>
          <w:p w14:paraId="67650CEF" w14:textId="77777777" w:rsidR="006F08B4" w:rsidRPr="001E6954" w:rsidRDefault="006F08B4" w:rsidP="006F08B4">
            <w:pPr>
              <w:spacing w:before="40" w:after="40" w:line="240" w:lineRule="auto"/>
              <w:ind w:left="318" w:hanging="7"/>
            </w:pPr>
            <w:r w:rsidRPr="001E6954">
              <w:t>Requirement 4(3)(e)</w:t>
            </w:r>
          </w:p>
        </w:tc>
        <w:tc>
          <w:tcPr>
            <w:tcW w:w="1058" w:type="pct"/>
            <w:shd w:val="clear" w:color="auto" w:fill="auto"/>
          </w:tcPr>
          <w:p w14:paraId="67650CF0" w14:textId="1FBEE105" w:rsidR="006F08B4" w:rsidRPr="001E6954" w:rsidRDefault="006F08B4" w:rsidP="006F08B4">
            <w:pPr>
              <w:spacing w:before="40" w:after="40" w:line="240" w:lineRule="auto"/>
              <w:jc w:val="right"/>
              <w:rPr>
                <w:color w:val="0000FF"/>
              </w:rPr>
            </w:pPr>
            <w:r w:rsidRPr="00016392">
              <w:rPr>
                <w:bCs/>
                <w:iCs/>
                <w:color w:val="00577D"/>
                <w:szCs w:val="40"/>
              </w:rPr>
              <w:t>Compliant</w:t>
            </w:r>
          </w:p>
        </w:tc>
      </w:tr>
      <w:tr w:rsidR="006F08B4" w14:paraId="67650CF4" w14:textId="77777777" w:rsidTr="00B93DE4">
        <w:trPr>
          <w:trHeight w:val="227"/>
        </w:trPr>
        <w:tc>
          <w:tcPr>
            <w:tcW w:w="3942" w:type="pct"/>
            <w:shd w:val="clear" w:color="auto" w:fill="auto"/>
          </w:tcPr>
          <w:p w14:paraId="67650CF2" w14:textId="77777777" w:rsidR="006F08B4" w:rsidRPr="001E6954" w:rsidRDefault="006F08B4" w:rsidP="006F08B4">
            <w:pPr>
              <w:spacing w:before="40" w:after="40" w:line="240" w:lineRule="auto"/>
              <w:ind w:left="318" w:hanging="7"/>
            </w:pPr>
            <w:r w:rsidRPr="001E6954">
              <w:t>Requirement 4(3)(f)</w:t>
            </w:r>
          </w:p>
        </w:tc>
        <w:tc>
          <w:tcPr>
            <w:tcW w:w="1058" w:type="pct"/>
            <w:shd w:val="clear" w:color="auto" w:fill="auto"/>
          </w:tcPr>
          <w:p w14:paraId="67650CF3" w14:textId="2750302D" w:rsidR="006F08B4" w:rsidRPr="001E6954" w:rsidRDefault="006F08B4" w:rsidP="006F08B4">
            <w:pPr>
              <w:spacing w:before="40" w:after="40" w:line="240" w:lineRule="auto"/>
              <w:jc w:val="right"/>
              <w:rPr>
                <w:color w:val="0000FF"/>
              </w:rPr>
            </w:pPr>
            <w:r w:rsidRPr="00016392">
              <w:rPr>
                <w:bCs/>
                <w:iCs/>
                <w:color w:val="00577D"/>
                <w:szCs w:val="40"/>
              </w:rPr>
              <w:t>Compliant</w:t>
            </w:r>
          </w:p>
        </w:tc>
      </w:tr>
      <w:tr w:rsidR="006F08B4" w14:paraId="67650CF7" w14:textId="77777777" w:rsidTr="00B93DE4">
        <w:trPr>
          <w:trHeight w:val="227"/>
        </w:trPr>
        <w:tc>
          <w:tcPr>
            <w:tcW w:w="3942" w:type="pct"/>
            <w:shd w:val="clear" w:color="auto" w:fill="auto"/>
          </w:tcPr>
          <w:p w14:paraId="67650CF5" w14:textId="77777777" w:rsidR="006F08B4" w:rsidRPr="001E6954" w:rsidRDefault="006F08B4" w:rsidP="006F08B4">
            <w:pPr>
              <w:spacing w:before="40" w:after="40" w:line="240" w:lineRule="auto"/>
              <w:ind w:left="318" w:hanging="7"/>
            </w:pPr>
            <w:r w:rsidRPr="001E6954">
              <w:t>Requirement 4(3)(g)</w:t>
            </w:r>
          </w:p>
        </w:tc>
        <w:tc>
          <w:tcPr>
            <w:tcW w:w="1058" w:type="pct"/>
            <w:shd w:val="clear" w:color="auto" w:fill="auto"/>
          </w:tcPr>
          <w:p w14:paraId="67650CF6" w14:textId="39AC7C2E" w:rsidR="006F08B4" w:rsidRPr="001E6954" w:rsidRDefault="006F08B4" w:rsidP="006F08B4">
            <w:pPr>
              <w:spacing w:before="40" w:after="40" w:line="240" w:lineRule="auto"/>
              <w:jc w:val="right"/>
              <w:rPr>
                <w:color w:val="0000FF"/>
              </w:rPr>
            </w:pPr>
            <w:r w:rsidRPr="00016392">
              <w:rPr>
                <w:bCs/>
                <w:iCs/>
                <w:color w:val="00577D"/>
                <w:szCs w:val="40"/>
              </w:rPr>
              <w:t>Compliant</w:t>
            </w:r>
          </w:p>
        </w:tc>
      </w:tr>
      <w:tr w:rsidR="003416B1" w14:paraId="67650CFA" w14:textId="77777777" w:rsidTr="00B93DE4">
        <w:trPr>
          <w:trHeight w:val="227"/>
        </w:trPr>
        <w:tc>
          <w:tcPr>
            <w:tcW w:w="3942" w:type="pct"/>
            <w:shd w:val="clear" w:color="auto" w:fill="auto"/>
          </w:tcPr>
          <w:p w14:paraId="67650CF8" w14:textId="77777777" w:rsidR="00B93DE4" w:rsidRPr="001E6954" w:rsidRDefault="00B93DE4" w:rsidP="00B93DE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7650CF9" w14:textId="2924D0FF" w:rsidR="00B93DE4" w:rsidRPr="001E6954" w:rsidRDefault="00B93DE4" w:rsidP="00B93DE4">
            <w:pPr>
              <w:keepNext/>
              <w:spacing w:before="40" w:after="40" w:line="240" w:lineRule="auto"/>
              <w:jc w:val="right"/>
              <w:rPr>
                <w:b/>
                <w:color w:val="0000FF"/>
              </w:rPr>
            </w:pPr>
            <w:r w:rsidRPr="001E6954">
              <w:rPr>
                <w:b/>
                <w:bCs/>
                <w:iCs/>
                <w:color w:val="00577D"/>
                <w:szCs w:val="40"/>
              </w:rPr>
              <w:t>Compliant</w:t>
            </w:r>
          </w:p>
        </w:tc>
      </w:tr>
      <w:tr w:rsidR="006F08B4" w14:paraId="67650CFD" w14:textId="77777777" w:rsidTr="00B93DE4">
        <w:trPr>
          <w:trHeight w:val="227"/>
        </w:trPr>
        <w:tc>
          <w:tcPr>
            <w:tcW w:w="3942" w:type="pct"/>
            <w:shd w:val="clear" w:color="auto" w:fill="auto"/>
          </w:tcPr>
          <w:p w14:paraId="67650CFB" w14:textId="77777777" w:rsidR="006F08B4" w:rsidRPr="001E6954" w:rsidRDefault="006F08B4" w:rsidP="006F08B4">
            <w:pPr>
              <w:spacing w:before="40" w:after="40" w:line="240" w:lineRule="auto"/>
              <w:ind w:left="318" w:hanging="7"/>
            </w:pPr>
            <w:r w:rsidRPr="001E6954">
              <w:t>Requirement 5(3)(a)</w:t>
            </w:r>
          </w:p>
        </w:tc>
        <w:tc>
          <w:tcPr>
            <w:tcW w:w="1058" w:type="pct"/>
            <w:shd w:val="clear" w:color="auto" w:fill="auto"/>
          </w:tcPr>
          <w:p w14:paraId="67650CFC" w14:textId="7FC8B450" w:rsidR="006F08B4" w:rsidRPr="001E6954" w:rsidRDefault="006F08B4" w:rsidP="006F08B4">
            <w:pPr>
              <w:spacing w:before="40" w:after="40" w:line="240" w:lineRule="auto"/>
              <w:jc w:val="right"/>
              <w:rPr>
                <w:color w:val="0000FF"/>
              </w:rPr>
            </w:pPr>
            <w:r w:rsidRPr="00FD0F04">
              <w:rPr>
                <w:bCs/>
                <w:iCs/>
                <w:color w:val="00577D"/>
                <w:szCs w:val="40"/>
              </w:rPr>
              <w:t>Compliant</w:t>
            </w:r>
          </w:p>
        </w:tc>
      </w:tr>
      <w:tr w:rsidR="006F08B4" w14:paraId="67650D00" w14:textId="77777777" w:rsidTr="00B93DE4">
        <w:trPr>
          <w:trHeight w:val="227"/>
        </w:trPr>
        <w:tc>
          <w:tcPr>
            <w:tcW w:w="3942" w:type="pct"/>
            <w:shd w:val="clear" w:color="auto" w:fill="auto"/>
          </w:tcPr>
          <w:p w14:paraId="67650CFE" w14:textId="77777777" w:rsidR="006F08B4" w:rsidRPr="001E6954" w:rsidRDefault="006F08B4" w:rsidP="006F08B4">
            <w:pPr>
              <w:spacing w:before="40" w:after="40" w:line="240" w:lineRule="auto"/>
              <w:ind w:left="318" w:hanging="7"/>
            </w:pPr>
            <w:r w:rsidRPr="001E6954">
              <w:t>Requirement 5(3)(b)</w:t>
            </w:r>
          </w:p>
        </w:tc>
        <w:tc>
          <w:tcPr>
            <w:tcW w:w="1058" w:type="pct"/>
            <w:shd w:val="clear" w:color="auto" w:fill="auto"/>
          </w:tcPr>
          <w:p w14:paraId="67650CFF" w14:textId="76AAFA04" w:rsidR="006F08B4" w:rsidRPr="001E6954" w:rsidRDefault="006F08B4" w:rsidP="006F08B4">
            <w:pPr>
              <w:spacing w:before="40" w:after="40" w:line="240" w:lineRule="auto"/>
              <w:jc w:val="right"/>
              <w:rPr>
                <w:color w:val="0000FF"/>
              </w:rPr>
            </w:pPr>
            <w:r w:rsidRPr="00FD0F04">
              <w:rPr>
                <w:bCs/>
                <w:iCs/>
                <w:color w:val="00577D"/>
                <w:szCs w:val="40"/>
              </w:rPr>
              <w:t>Compliant</w:t>
            </w:r>
          </w:p>
        </w:tc>
      </w:tr>
      <w:tr w:rsidR="006F08B4" w14:paraId="67650D03" w14:textId="77777777" w:rsidTr="00B93DE4">
        <w:trPr>
          <w:trHeight w:val="227"/>
        </w:trPr>
        <w:tc>
          <w:tcPr>
            <w:tcW w:w="3942" w:type="pct"/>
            <w:shd w:val="clear" w:color="auto" w:fill="auto"/>
          </w:tcPr>
          <w:p w14:paraId="67650D01" w14:textId="77777777" w:rsidR="006F08B4" w:rsidRPr="001E6954" w:rsidRDefault="006F08B4" w:rsidP="006F08B4">
            <w:pPr>
              <w:spacing w:before="40" w:after="40" w:line="240" w:lineRule="auto"/>
              <w:ind w:left="318" w:hanging="7"/>
            </w:pPr>
            <w:r w:rsidRPr="001E6954">
              <w:t>Requirement 5(3)(c)</w:t>
            </w:r>
          </w:p>
        </w:tc>
        <w:tc>
          <w:tcPr>
            <w:tcW w:w="1058" w:type="pct"/>
            <w:shd w:val="clear" w:color="auto" w:fill="auto"/>
          </w:tcPr>
          <w:p w14:paraId="67650D02" w14:textId="5EA5D455" w:rsidR="006F08B4" w:rsidRPr="001E6954" w:rsidRDefault="006F08B4" w:rsidP="006F08B4">
            <w:pPr>
              <w:spacing w:before="40" w:after="40" w:line="240" w:lineRule="auto"/>
              <w:jc w:val="right"/>
              <w:rPr>
                <w:color w:val="0000FF"/>
              </w:rPr>
            </w:pPr>
            <w:r w:rsidRPr="00FD0F04">
              <w:rPr>
                <w:bCs/>
                <w:iCs/>
                <w:color w:val="00577D"/>
                <w:szCs w:val="40"/>
              </w:rPr>
              <w:t>Compliant</w:t>
            </w:r>
          </w:p>
        </w:tc>
      </w:tr>
      <w:tr w:rsidR="003416B1" w14:paraId="67650D06" w14:textId="77777777" w:rsidTr="00B93DE4">
        <w:trPr>
          <w:trHeight w:val="227"/>
        </w:trPr>
        <w:tc>
          <w:tcPr>
            <w:tcW w:w="3942" w:type="pct"/>
            <w:shd w:val="clear" w:color="auto" w:fill="auto"/>
          </w:tcPr>
          <w:p w14:paraId="67650D04" w14:textId="77777777" w:rsidR="00B93DE4" w:rsidRPr="001E6954" w:rsidRDefault="00B93DE4" w:rsidP="00B93DE4">
            <w:pPr>
              <w:keepNext/>
              <w:spacing w:before="40" w:after="40" w:line="240" w:lineRule="auto"/>
              <w:rPr>
                <w:b/>
              </w:rPr>
            </w:pPr>
            <w:r w:rsidRPr="001E6954">
              <w:rPr>
                <w:b/>
              </w:rPr>
              <w:t>Standard 6 Feedback and complaints</w:t>
            </w:r>
          </w:p>
        </w:tc>
        <w:tc>
          <w:tcPr>
            <w:tcW w:w="1058" w:type="pct"/>
            <w:shd w:val="clear" w:color="auto" w:fill="auto"/>
          </w:tcPr>
          <w:p w14:paraId="67650D05" w14:textId="1ACFB8EB" w:rsidR="00B93DE4" w:rsidRPr="001E6954" w:rsidRDefault="00B93DE4" w:rsidP="00B93DE4">
            <w:pPr>
              <w:keepNext/>
              <w:spacing w:before="40" w:after="40" w:line="240" w:lineRule="auto"/>
              <w:jc w:val="right"/>
              <w:rPr>
                <w:b/>
                <w:color w:val="0000FF"/>
              </w:rPr>
            </w:pPr>
            <w:r w:rsidRPr="001E6954">
              <w:rPr>
                <w:b/>
                <w:bCs/>
                <w:iCs/>
                <w:color w:val="00577D"/>
                <w:szCs w:val="40"/>
              </w:rPr>
              <w:t>Compliant</w:t>
            </w:r>
          </w:p>
        </w:tc>
      </w:tr>
      <w:tr w:rsidR="006F08B4" w14:paraId="67650D09" w14:textId="77777777" w:rsidTr="00B93DE4">
        <w:trPr>
          <w:trHeight w:val="227"/>
        </w:trPr>
        <w:tc>
          <w:tcPr>
            <w:tcW w:w="3942" w:type="pct"/>
            <w:shd w:val="clear" w:color="auto" w:fill="auto"/>
          </w:tcPr>
          <w:p w14:paraId="67650D07" w14:textId="77777777" w:rsidR="006F08B4" w:rsidRPr="001E6954" w:rsidRDefault="006F08B4" w:rsidP="006F08B4">
            <w:pPr>
              <w:spacing w:before="40" w:after="40" w:line="240" w:lineRule="auto"/>
              <w:ind w:left="318" w:hanging="7"/>
            </w:pPr>
            <w:r w:rsidRPr="001E6954">
              <w:t>Requirement 6(3)(a)</w:t>
            </w:r>
          </w:p>
        </w:tc>
        <w:tc>
          <w:tcPr>
            <w:tcW w:w="1058" w:type="pct"/>
            <w:shd w:val="clear" w:color="auto" w:fill="auto"/>
          </w:tcPr>
          <w:p w14:paraId="67650D08" w14:textId="49476F31" w:rsidR="006F08B4" w:rsidRPr="001E6954" w:rsidRDefault="006F08B4" w:rsidP="006F08B4">
            <w:pPr>
              <w:spacing w:before="40" w:after="40" w:line="240" w:lineRule="auto"/>
              <w:jc w:val="right"/>
              <w:rPr>
                <w:color w:val="0000FF"/>
              </w:rPr>
            </w:pPr>
            <w:r w:rsidRPr="00E46D43">
              <w:rPr>
                <w:bCs/>
                <w:iCs/>
                <w:color w:val="00577D"/>
                <w:szCs w:val="40"/>
              </w:rPr>
              <w:t>Compliant</w:t>
            </w:r>
          </w:p>
        </w:tc>
      </w:tr>
      <w:tr w:rsidR="006F08B4" w14:paraId="67650D0C" w14:textId="77777777" w:rsidTr="00B93DE4">
        <w:trPr>
          <w:trHeight w:val="227"/>
        </w:trPr>
        <w:tc>
          <w:tcPr>
            <w:tcW w:w="3942" w:type="pct"/>
            <w:shd w:val="clear" w:color="auto" w:fill="auto"/>
          </w:tcPr>
          <w:p w14:paraId="67650D0A" w14:textId="77777777" w:rsidR="006F08B4" w:rsidRPr="001E6954" w:rsidRDefault="006F08B4" w:rsidP="006F08B4">
            <w:pPr>
              <w:spacing w:before="40" w:after="40" w:line="240" w:lineRule="auto"/>
              <w:ind w:left="318" w:hanging="7"/>
            </w:pPr>
            <w:r w:rsidRPr="001E6954">
              <w:t>Requirement 6(3)(b)</w:t>
            </w:r>
          </w:p>
        </w:tc>
        <w:tc>
          <w:tcPr>
            <w:tcW w:w="1058" w:type="pct"/>
            <w:shd w:val="clear" w:color="auto" w:fill="auto"/>
          </w:tcPr>
          <w:p w14:paraId="67650D0B" w14:textId="0A511C28" w:rsidR="006F08B4" w:rsidRPr="001E6954" w:rsidRDefault="006F08B4" w:rsidP="006F08B4">
            <w:pPr>
              <w:spacing w:before="40" w:after="40" w:line="240" w:lineRule="auto"/>
              <w:jc w:val="right"/>
              <w:rPr>
                <w:color w:val="0000FF"/>
              </w:rPr>
            </w:pPr>
            <w:r w:rsidRPr="00E46D43">
              <w:rPr>
                <w:bCs/>
                <w:iCs/>
                <w:color w:val="00577D"/>
                <w:szCs w:val="40"/>
              </w:rPr>
              <w:t>Compliant</w:t>
            </w:r>
          </w:p>
        </w:tc>
      </w:tr>
      <w:tr w:rsidR="006F08B4" w14:paraId="67650D0F" w14:textId="77777777" w:rsidTr="00B93DE4">
        <w:trPr>
          <w:trHeight w:val="227"/>
        </w:trPr>
        <w:tc>
          <w:tcPr>
            <w:tcW w:w="3942" w:type="pct"/>
            <w:shd w:val="clear" w:color="auto" w:fill="auto"/>
          </w:tcPr>
          <w:p w14:paraId="67650D0D" w14:textId="77777777" w:rsidR="006F08B4" w:rsidRPr="001E6954" w:rsidRDefault="006F08B4" w:rsidP="006F08B4">
            <w:pPr>
              <w:spacing w:before="40" w:after="40" w:line="240" w:lineRule="auto"/>
              <w:ind w:left="318" w:hanging="7"/>
            </w:pPr>
            <w:r w:rsidRPr="001E6954">
              <w:t>Requirement 6(3)(c)</w:t>
            </w:r>
          </w:p>
        </w:tc>
        <w:tc>
          <w:tcPr>
            <w:tcW w:w="1058" w:type="pct"/>
            <w:shd w:val="clear" w:color="auto" w:fill="auto"/>
          </w:tcPr>
          <w:p w14:paraId="67650D0E" w14:textId="1593706E" w:rsidR="006F08B4" w:rsidRPr="001E6954" w:rsidRDefault="006F08B4" w:rsidP="006F08B4">
            <w:pPr>
              <w:spacing w:before="40" w:after="40" w:line="240" w:lineRule="auto"/>
              <w:jc w:val="right"/>
              <w:rPr>
                <w:color w:val="0000FF"/>
              </w:rPr>
            </w:pPr>
            <w:r w:rsidRPr="00E46D43">
              <w:rPr>
                <w:bCs/>
                <w:iCs/>
                <w:color w:val="00577D"/>
                <w:szCs w:val="40"/>
              </w:rPr>
              <w:t>Compliant</w:t>
            </w:r>
          </w:p>
        </w:tc>
      </w:tr>
      <w:tr w:rsidR="006F08B4" w14:paraId="67650D12" w14:textId="77777777" w:rsidTr="00B93DE4">
        <w:trPr>
          <w:trHeight w:val="227"/>
        </w:trPr>
        <w:tc>
          <w:tcPr>
            <w:tcW w:w="3942" w:type="pct"/>
            <w:shd w:val="clear" w:color="auto" w:fill="auto"/>
          </w:tcPr>
          <w:p w14:paraId="67650D10" w14:textId="77777777" w:rsidR="006F08B4" w:rsidRPr="001E6954" w:rsidRDefault="006F08B4" w:rsidP="006F08B4">
            <w:pPr>
              <w:spacing w:before="40" w:after="40" w:line="240" w:lineRule="auto"/>
              <w:ind w:left="318" w:hanging="7"/>
            </w:pPr>
            <w:r w:rsidRPr="001E6954">
              <w:t>Requirement 6(3)(d)</w:t>
            </w:r>
          </w:p>
        </w:tc>
        <w:tc>
          <w:tcPr>
            <w:tcW w:w="1058" w:type="pct"/>
            <w:shd w:val="clear" w:color="auto" w:fill="auto"/>
          </w:tcPr>
          <w:p w14:paraId="67650D11" w14:textId="2404FEC9" w:rsidR="006F08B4" w:rsidRPr="001E6954" w:rsidRDefault="006F08B4" w:rsidP="006F08B4">
            <w:pPr>
              <w:spacing w:before="40" w:after="40" w:line="240" w:lineRule="auto"/>
              <w:jc w:val="right"/>
              <w:rPr>
                <w:color w:val="0000FF"/>
              </w:rPr>
            </w:pPr>
            <w:r w:rsidRPr="00E46D43">
              <w:rPr>
                <w:bCs/>
                <w:iCs/>
                <w:color w:val="00577D"/>
                <w:szCs w:val="40"/>
              </w:rPr>
              <w:t>Compliant</w:t>
            </w:r>
          </w:p>
        </w:tc>
      </w:tr>
      <w:tr w:rsidR="003416B1" w14:paraId="67650D15" w14:textId="77777777" w:rsidTr="00B93DE4">
        <w:trPr>
          <w:trHeight w:val="227"/>
        </w:trPr>
        <w:tc>
          <w:tcPr>
            <w:tcW w:w="3942" w:type="pct"/>
            <w:shd w:val="clear" w:color="auto" w:fill="auto"/>
          </w:tcPr>
          <w:p w14:paraId="67650D13" w14:textId="77777777" w:rsidR="00B93DE4" w:rsidRPr="001E6954" w:rsidRDefault="00B93DE4" w:rsidP="00B93DE4">
            <w:pPr>
              <w:keepNext/>
              <w:spacing w:before="40" w:after="40" w:line="240" w:lineRule="auto"/>
              <w:rPr>
                <w:b/>
              </w:rPr>
            </w:pPr>
            <w:r w:rsidRPr="001E6954">
              <w:rPr>
                <w:b/>
              </w:rPr>
              <w:t>Standard 7 Human resources</w:t>
            </w:r>
          </w:p>
        </w:tc>
        <w:tc>
          <w:tcPr>
            <w:tcW w:w="1058" w:type="pct"/>
            <w:shd w:val="clear" w:color="auto" w:fill="auto"/>
          </w:tcPr>
          <w:p w14:paraId="67650D14" w14:textId="4F45A68E" w:rsidR="00B93DE4" w:rsidRPr="001E6954" w:rsidRDefault="00B93DE4" w:rsidP="00B93DE4">
            <w:pPr>
              <w:keepNext/>
              <w:spacing w:before="40" w:after="40" w:line="240" w:lineRule="auto"/>
              <w:jc w:val="right"/>
              <w:rPr>
                <w:b/>
                <w:color w:val="0000FF"/>
              </w:rPr>
            </w:pPr>
            <w:r w:rsidRPr="001E6954">
              <w:rPr>
                <w:b/>
                <w:bCs/>
                <w:iCs/>
                <w:color w:val="00577D"/>
                <w:szCs w:val="40"/>
              </w:rPr>
              <w:t>Non-compliant</w:t>
            </w:r>
          </w:p>
        </w:tc>
      </w:tr>
      <w:tr w:rsidR="003416B1" w14:paraId="67650D18" w14:textId="77777777" w:rsidTr="00B93DE4">
        <w:trPr>
          <w:trHeight w:val="227"/>
        </w:trPr>
        <w:tc>
          <w:tcPr>
            <w:tcW w:w="3942" w:type="pct"/>
            <w:shd w:val="clear" w:color="auto" w:fill="auto"/>
          </w:tcPr>
          <w:p w14:paraId="67650D16" w14:textId="77777777" w:rsidR="00B93DE4" w:rsidRPr="001E6954" w:rsidRDefault="00B93DE4" w:rsidP="00B93DE4">
            <w:pPr>
              <w:spacing w:before="40" w:after="40" w:line="240" w:lineRule="auto"/>
              <w:ind w:left="318" w:hanging="7"/>
            </w:pPr>
            <w:r w:rsidRPr="001E6954">
              <w:t>Requirement 7(3)(a)</w:t>
            </w:r>
          </w:p>
        </w:tc>
        <w:tc>
          <w:tcPr>
            <w:tcW w:w="1058" w:type="pct"/>
            <w:shd w:val="clear" w:color="auto" w:fill="auto"/>
          </w:tcPr>
          <w:p w14:paraId="67650D17" w14:textId="0E5B0F98" w:rsidR="00B93DE4" w:rsidRPr="001E6954" w:rsidRDefault="00B93DE4" w:rsidP="00B93DE4">
            <w:pPr>
              <w:spacing w:before="40" w:after="40" w:line="240" w:lineRule="auto"/>
              <w:jc w:val="right"/>
              <w:rPr>
                <w:color w:val="0000FF"/>
              </w:rPr>
            </w:pPr>
            <w:r w:rsidRPr="001E6954">
              <w:rPr>
                <w:bCs/>
                <w:iCs/>
                <w:color w:val="00577D"/>
                <w:szCs w:val="40"/>
              </w:rPr>
              <w:t>Non-compliant</w:t>
            </w:r>
          </w:p>
        </w:tc>
      </w:tr>
      <w:tr w:rsidR="006F08B4" w14:paraId="67650D1B" w14:textId="77777777" w:rsidTr="00B93DE4">
        <w:trPr>
          <w:trHeight w:val="227"/>
        </w:trPr>
        <w:tc>
          <w:tcPr>
            <w:tcW w:w="3942" w:type="pct"/>
            <w:shd w:val="clear" w:color="auto" w:fill="auto"/>
          </w:tcPr>
          <w:p w14:paraId="67650D19" w14:textId="77777777" w:rsidR="006F08B4" w:rsidRPr="001E6954" w:rsidRDefault="006F08B4" w:rsidP="006F08B4">
            <w:pPr>
              <w:spacing w:before="40" w:after="40" w:line="240" w:lineRule="auto"/>
              <w:ind w:left="318" w:hanging="7"/>
            </w:pPr>
            <w:r w:rsidRPr="001E6954">
              <w:t>Requirement 7(3)(b)</w:t>
            </w:r>
          </w:p>
        </w:tc>
        <w:tc>
          <w:tcPr>
            <w:tcW w:w="1058" w:type="pct"/>
            <w:shd w:val="clear" w:color="auto" w:fill="auto"/>
          </w:tcPr>
          <w:p w14:paraId="67650D1A" w14:textId="6AF201D6" w:rsidR="006F08B4" w:rsidRPr="001E6954" w:rsidRDefault="006F08B4" w:rsidP="006F08B4">
            <w:pPr>
              <w:spacing w:before="40" w:after="40" w:line="240" w:lineRule="auto"/>
              <w:jc w:val="right"/>
              <w:rPr>
                <w:color w:val="0000FF"/>
              </w:rPr>
            </w:pPr>
            <w:r w:rsidRPr="007C5815">
              <w:rPr>
                <w:bCs/>
                <w:iCs/>
                <w:color w:val="00577D"/>
                <w:szCs w:val="40"/>
              </w:rPr>
              <w:t>Compliant</w:t>
            </w:r>
          </w:p>
        </w:tc>
      </w:tr>
      <w:tr w:rsidR="006F08B4" w14:paraId="67650D1E" w14:textId="77777777" w:rsidTr="00B93DE4">
        <w:trPr>
          <w:trHeight w:val="227"/>
        </w:trPr>
        <w:tc>
          <w:tcPr>
            <w:tcW w:w="3942" w:type="pct"/>
            <w:shd w:val="clear" w:color="auto" w:fill="auto"/>
          </w:tcPr>
          <w:p w14:paraId="67650D1C" w14:textId="77777777" w:rsidR="006F08B4" w:rsidRPr="001E6954" w:rsidRDefault="006F08B4" w:rsidP="006F08B4">
            <w:pPr>
              <w:spacing w:before="40" w:after="40" w:line="240" w:lineRule="auto"/>
              <w:ind w:left="318" w:hanging="7"/>
            </w:pPr>
            <w:r w:rsidRPr="001E6954">
              <w:t>Requirement 7(3)(c)</w:t>
            </w:r>
          </w:p>
        </w:tc>
        <w:tc>
          <w:tcPr>
            <w:tcW w:w="1058" w:type="pct"/>
            <w:shd w:val="clear" w:color="auto" w:fill="auto"/>
          </w:tcPr>
          <w:p w14:paraId="67650D1D" w14:textId="0BE49687" w:rsidR="006F08B4" w:rsidRPr="001E6954" w:rsidRDefault="006F08B4" w:rsidP="006F08B4">
            <w:pPr>
              <w:spacing w:before="40" w:after="40" w:line="240" w:lineRule="auto"/>
              <w:jc w:val="right"/>
              <w:rPr>
                <w:color w:val="0000FF"/>
              </w:rPr>
            </w:pPr>
            <w:r w:rsidRPr="007C5815">
              <w:rPr>
                <w:bCs/>
                <w:iCs/>
                <w:color w:val="00577D"/>
                <w:szCs w:val="40"/>
              </w:rPr>
              <w:t>Compliant</w:t>
            </w:r>
          </w:p>
        </w:tc>
      </w:tr>
      <w:tr w:rsidR="006F08B4" w14:paraId="67650D21" w14:textId="77777777" w:rsidTr="00B93DE4">
        <w:trPr>
          <w:trHeight w:val="227"/>
        </w:trPr>
        <w:tc>
          <w:tcPr>
            <w:tcW w:w="3942" w:type="pct"/>
            <w:shd w:val="clear" w:color="auto" w:fill="auto"/>
          </w:tcPr>
          <w:p w14:paraId="67650D1F" w14:textId="77777777" w:rsidR="006F08B4" w:rsidRPr="001E6954" w:rsidRDefault="006F08B4" w:rsidP="006F08B4">
            <w:pPr>
              <w:spacing w:before="40" w:after="40" w:line="240" w:lineRule="auto"/>
              <w:ind w:left="318" w:hanging="7"/>
            </w:pPr>
            <w:r w:rsidRPr="001E6954">
              <w:t>Requirement 7(3)(d)</w:t>
            </w:r>
          </w:p>
        </w:tc>
        <w:tc>
          <w:tcPr>
            <w:tcW w:w="1058" w:type="pct"/>
            <w:shd w:val="clear" w:color="auto" w:fill="auto"/>
          </w:tcPr>
          <w:p w14:paraId="67650D20" w14:textId="5DBF8F2F" w:rsidR="006F08B4" w:rsidRPr="001E6954" w:rsidRDefault="006F08B4" w:rsidP="006F08B4">
            <w:pPr>
              <w:spacing w:before="40" w:after="40" w:line="240" w:lineRule="auto"/>
              <w:jc w:val="right"/>
              <w:rPr>
                <w:color w:val="0000FF"/>
              </w:rPr>
            </w:pPr>
            <w:r w:rsidRPr="007C5815">
              <w:rPr>
                <w:bCs/>
                <w:iCs/>
                <w:color w:val="00577D"/>
                <w:szCs w:val="40"/>
              </w:rPr>
              <w:t>Compliant</w:t>
            </w:r>
          </w:p>
        </w:tc>
      </w:tr>
      <w:tr w:rsidR="006F08B4" w14:paraId="67650D24" w14:textId="77777777" w:rsidTr="00B93DE4">
        <w:trPr>
          <w:trHeight w:val="227"/>
        </w:trPr>
        <w:tc>
          <w:tcPr>
            <w:tcW w:w="3942" w:type="pct"/>
            <w:shd w:val="clear" w:color="auto" w:fill="auto"/>
          </w:tcPr>
          <w:p w14:paraId="67650D22" w14:textId="77777777" w:rsidR="006F08B4" w:rsidRPr="001E6954" w:rsidRDefault="006F08B4" w:rsidP="006F08B4">
            <w:pPr>
              <w:spacing w:before="40" w:after="40" w:line="240" w:lineRule="auto"/>
              <w:ind w:left="318" w:hanging="7"/>
            </w:pPr>
            <w:r w:rsidRPr="001E6954">
              <w:t>Requirement 7(3)(e)</w:t>
            </w:r>
          </w:p>
        </w:tc>
        <w:tc>
          <w:tcPr>
            <w:tcW w:w="1058" w:type="pct"/>
            <w:shd w:val="clear" w:color="auto" w:fill="auto"/>
          </w:tcPr>
          <w:p w14:paraId="67650D23" w14:textId="20444646" w:rsidR="006F08B4" w:rsidRPr="001E6954" w:rsidRDefault="006F08B4" w:rsidP="006F08B4">
            <w:pPr>
              <w:spacing w:before="40" w:after="40" w:line="240" w:lineRule="auto"/>
              <w:jc w:val="right"/>
              <w:rPr>
                <w:color w:val="0000FF"/>
              </w:rPr>
            </w:pPr>
            <w:r w:rsidRPr="007C5815">
              <w:rPr>
                <w:bCs/>
                <w:iCs/>
                <w:color w:val="00577D"/>
                <w:szCs w:val="40"/>
              </w:rPr>
              <w:t>Compliant</w:t>
            </w:r>
          </w:p>
        </w:tc>
      </w:tr>
      <w:tr w:rsidR="003416B1" w14:paraId="67650D27" w14:textId="77777777" w:rsidTr="00B93DE4">
        <w:trPr>
          <w:trHeight w:val="227"/>
        </w:trPr>
        <w:tc>
          <w:tcPr>
            <w:tcW w:w="3942" w:type="pct"/>
            <w:shd w:val="clear" w:color="auto" w:fill="auto"/>
          </w:tcPr>
          <w:p w14:paraId="67650D25" w14:textId="77777777" w:rsidR="00B93DE4" w:rsidRPr="001E6954" w:rsidRDefault="00B93DE4" w:rsidP="00B93DE4">
            <w:pPr>
              <w:keepNext/>
              <w:spacing w:before="40" w:after="40" w:line="240" w:lineRule="auto"/>
              <w:rPr>
                <w:b/>
              </w:rPr>
            </w:pPr>
            <w:r w:rsidRPr="001E6954">
              <w:rPr>
                <w:b/>
              </w:rPr>
              <w:t>Standard 8 Organisational governance</w:t>
            </w:r>
          </w:p>
        </w:tc>
        <w:tc>
          <w:tcPr>
            <w:tcW w:w="1058" w:type="pct"/>
            <w:shd w:val="clear" w:color="auto" w:fill="auto"/>
          </w:tcPr>
          <w:p w14:paraId="67650D26" w14:textId="7648B3CF" w:rsidR="00B93DE4" w:rsidRPr="001E6954" w:rsidRDefault="00B93DE4" w:rsidP="00B93DE4">
            <w:pPr>
              <w:keepNext/>
              <w:spacing w:before="40" w:after="40" w:line="240" w:lineRule="auto"/>
              <w:jc w:val="right"/>
              <w:rPr>
                <w:b/>
                <w:color w:val="0000FF"/>
              </w:rPr>
            </w:pPr>
            <w:r w:rsidRPr="001E6954">
              <w:rPr>
                <w:b/>
                <w:bCs/>
                <w:iCs/>
                <w:color w:val="00577D"/>
                <w:szCs w:val="40"/>
              </w:rPr>
              <w:t>Compliant</w:t>
            </w:r>
          </w:p>
        </w:tc>
      </w:tr>
      <w:tr w:rsidR="006F08B4" w14:paraId="67650D2A" w14:textId="77777777" w:rsidTr="00B93DE4">
        <w:trPr>
          <w:trHeight w:val="227"/>
        </w:trPr>
        <w:tc>
          <w:tcPr>
            <w:tcW w:w="3942" w:type="pct"/>
            <w:shd w:val="clear" w:color="auto" w:fill="auto"/>
          </w:tcPr>
          <w:p w14:paraId="67650D28" w14:textId="77777777" w:rsidR="006F08B4" w:rsidRPr="001E6954" w:rsidRDefault="006F08B4" w:rsidP="006F08B4">
            <w:pPr>
              <w:spacing w:before="40" w:after="40" w:line="240" w:lineRule="auto"/>
              <w:ind w:left="318" w:hanging="7"/>
            </w:pPr>
            <w:r w:rsidRPr="001E6954">
              <w:t>Requirement 8(3)(a)</w:t>
            </w:r>
          </w:p>
        </w:tc>
        <w:tc>
          <w:tcPr>
            <w:tcW w:w="1058" w:type="pct"/>
            <w:shd w:val="clear" w:color="auto" w:fill="auto"/>
          </w:tcPr>
          <w:p w14:paraId="67650D29" w14:textId="7943550B" w:rsidR="006F08B4" w:rsidRPr="001E6954" w:rsidRDefault="006F08B4" w:rsidP="006F08B4">
            <w:pPr>
              <w:spacing w:before="40" w:after="40" w:line="240" w:lineRule="auto"/>
              <w:jc w:val="right"/>
              <w:rPr>
                <w:color w:val="0000FF"/>
              </w:rPr>
            </w:pPr>
            <w:r w:rsidRPr="0061456E">
              <w:rPr>
                <w:bCs/>
                <w:iCs/>
                <w:color w:val="00577D"/>
                <w:szCs w:val="40"/>
              </w:rPr>
              <w:t>Compliant</w:t>
            </w:r>
          </w:p>
        </w:tc>
      </w:tr>
      <w:tr w:rsidR="006F08B4" w14:paraId="67650D2D" w14:textId="77777777" w:rsidTr="00B93DE4">
        <w:trPr>
          <w:trHeight w:val="227"/>
        </w:trPr>
        <w:tc>
          <w:tcPr>
            <w:tcW w:w="3942" w:type="pct"/>
            <w:shd w:val="clear" w:color="auto" w:fill="auto"/>
          </w:tcPr>
          <w:p w14:paraId="67650D2B" w14:textId="77777777" w:rsidR="006F08B4" w:rsidRPr="001E6954" w:rsidRDefault="006F08B4" w:rsidP="006F08B4">
            <w:pPr>
              <w:spacing w:before="40" w:after="40" w:line="240" w:lineRule="auto"/>
              <w:ind w:left="318" w:hanging="7"/>
            </w:pPr>
            <w:r w:rsidRPr="001E6954">
              <w:t>Requirement 8(3)(b)</w:t>
            </w:r>
          </w:p>
        </w:tc>
        <w:tc>
          <w:tcPr>
            <w:tcW w:w="1058" w:type="pct"/>
            <w:shd w:val="clear" w:color="auto" w:fill="auto"/>
          </w:tcPr>
          <w:p w14:paraId="67650D2C" w14:textId="6ED26D80" w:rsidR="006F08B4" w:rsidRPr="001E6954" w:rsidRDefault="006F08B4" w:rsidP="006F08B4">
            <w:pPr>
              <w:spacing w:before="40" w:after="40" w:line="240" w:lineRule="auto"/>
              <w:jc w:val="right"/>
              <w:rPr>
                <w:color w:val="0000FF"/>
              </w:rPr>
            </w:pPr>
            <w:r w:rsidRPr="0061456E">
              <w:rPr>
                <w:bCs/>
                <w:iCs/>
                <w:color w:val="00577D"/>
                <w:szCs w:val="40"/>
              </w:rPr>
              <w:t>Compliant</w:t>
            </w:r>
          </w:p>
        </w:tc>
      </w:tr>
      <w:tr w:rsidR="006F08B4" w14:paraId="67650D30" w14:textId="77777777" w:rsidTr="00B93DE4">
        <w:trPr>
          <w:trHeight w:val="227"/>
        </w:trPr>
        <w:tc>
          <w:tcPr>
            <w:tcW w:w="3942" w:type="pct"/>
            <w:shd w:val="clear" w:color="auto" w:fill="auto"/>
          </w:tcPr>
          <w:p w14:paraId="67650D2E" w14:textId="77777777" w:rsidR="006F08B4" w:rsidRPr="001E6954" w:rsidRDefault="006F08B4" w:rsidP="006F08B4">
            <w:pPr>
              <w:spacing w:before="40" w:after="40" w:line="240" w:lineRule="auto"/>
              <w:ind w:left="318" w:hanging="7"/>
            </w:pPr>
            <w:r w:rsidRPr="001E6954">
              <w:t>Requirement 8(3)(c)</w:t>
            </w:r>
          </w:p>
        </w:tc>
        <w:tc>
          <w:tcPr>
            <w:tcW w:w="1058" w:type="pct"/>
            <w:shd w:val="clear" w:color="auto" w:fill="auto"/>
          </w:tcPr>
          <w:p w14:paraId="67650D2F" w14:textId="6CD5FC23" w:rsidR="006F08B4" w:rsidRPr="001E6954" w:rsidRDefault="006F08B4" w:rsidP="006F08B4">
            <w:pPr>
              <w:spacing w:before="40" w:after="40" w:line="240" w:lineRule="auto"/>
              <w:jc w:val="right"/>
              <w:rPr>
                <w:color w:val="0000FF"/>
              </w:rPr>
            </w:pPr>
            <w:r w:rsidRPr="0061456E">
              <w:rPr>
                <w:bCs/>
                <w:iCs/>
                <w:color w:val="00577D"/>
                <w:szCs w:val="40"/>
              </w:rPr>
              <w:t>Compliant</w:t>
            </w:r>
          </w:p>
        </w:tc>
      </w:tr>
      <w:tr w:rsidR="006F08B4" w14:paraId="67650D33" w14:textId="77777777" w:rsidTr="00B93DE4">
        <w:trPr>
          <w:trHeight w:val="227"/>
        </w:trPr>
        <w:tc>
          <w:tcPr>
            <w:tcW w:w="3942" w:type="pct"/>
            <w:shd w:val="clear" w:color="auto" w:fill="auto"/>
          </w:tcPr>
          <w:p w14:paraId="67650D31" w14:textId="77777777" w:rsidR="006F08B4" w:rsidRPr="001E6954" w:rsidRDefault="006F08B4" w:rsidP="006F08B4">
            <w:pPr>
              <w:spacing w:before="40" w:after="40" w:line="240" w:lineRule="auto"/>
              <w:ind w:left="318" w:hanging="7"/>
            </w:pPr>
            <w:r w:rsidRPr="001E6954">
              <w:t>Requirement 8(3)(d)</w:t>
            </w:r>
          </w:p>
        </w:tc>
        <w:tc>
          <w:tcPr>
            <w:tcW w:w="1058" w:type="pct"/>
            <w:shd w:val="clear" w:color="auto" w:fill="auto"/>
          </w:tcPr>
          <w:p w14:paraId="67650D32" w14:textId="194A08BD" w:rsidR="006F08B4" w:rsidRPr="001E6954" w:rsidRDefault="006F08B4" w:rsidP="006F08B4">
            <w:pPr>
              <w:spacing w:before="40" w:after="40" w:line="240" w:lineRule="auto"/>
              <w:jc w:val="right"/>
              <w:rPr>
                <w:color w:val="0000FF"/>
              </w:rPr>
            </w:pPr>
            <w:r w:rsidRPr="0061456E">
              <w:rPr>
                <w:bCs/>
                <w:iCs/>
                <w:color w:val="00577D"/>
                <w:szCs w:val="40"/>
              </w:rPr>
              <w:t>Compliant</w:t>
            </w:r>
          </w:p>
        </w:tc>
      </w:tr>
      <w:tr w:rsidR="006F08B4" w14:paraId="67650D36" w14:textId="77777777" w:rsidTr="00B93DE4">
        <w:trPr>
          <w:trHeight w:val="227"/>
        </w:trPr>
        <w:tc>
          <w:tcPr>
            <w:tcW w:w="3942" w:type="pct"/>
            <w:shd w:val="clear" w:color="auto" w:fill="auto"/>
          </w:tcPr>
          <w:p w14:paraId="67650D34" w14:textId="77777777" w:rsidR="006F08B4" w:rsidRPr="001E6954" w:rsidRDefault="006F08B4" w:rsidP="006F08B4">
            <w:pPr>
              <w:spacing w:before="40" w:after="40" w:line="240" w:lineRule="auto"/>
              <w:ind w:left="318" w:hanging="7"/>
            </w:pPr>
            <w:r w:rsidRPr="001E6954">
              <w:t>Requirement 8(3)(e)</w:t>
            </w:r>
          </w:p>
        </w:tc>
        <w:tc>
          <w:tcPr>
            <w:tcW w:w="1058" w:type="pct"/>
            <w:shd w:val="clear" w:color="auto" w:fill="auto"/>
          </w:tcPr>
          <w:p w14:paraId="67650D35" w14:textId="0CAE91D4" w:rsidR="006F08B4" w:rsidRPr="001E6954" w:rsidRDefault="006F08B4" w:rsidP="006F08B4">
            <w:pPr>
              <w:spacing w:before="40" w:after="40" w:line="240" w:lineRule="auto"/>
              <w:jc w:val="right"/>
              <w:rPr>
                <w:color w:val="0000FF"/>
              </w:rPr>
            </w:pPr>
            <w:r w:rsidRPr="0061456E">
              <w:rPr>
                <w:bCs/>
                <w:iCs/>
                <w:color w:val="00577D"/>
                <w:szCs w:val="40"/>
              </w:rPr>
              <w:t>Compliant</w:t>
            </w:r>
          </w:p>
        </w:tc>
      </w:tr>
      <w:bookmarkEnd w:id="2"/>
    </w:tbl>
    <w:p w14:paraId="67650D37" w14:textId="77777777" w:rsidR="00B93DE4" w:rsidRDefault="00B93DE4" w:rsidP="00B93DE4">
      <w:pPr>
        <w:sectPr w:rsidR="00B93DE4" w:rsidSect="00B93DE4">
          <w:headerReference w:type="first" r:id="rId16"/>
          <w:pgSz w:w="11906" w:h="16838"/>
          <w:pgMar w:top="1701" w:right="1418" w:bottom="1418" w:left="1418" w:header="709" w:footer="397" w:gutter="0"/>
          <w:cols w:space="708"/>
          <w:docGrid w:linePitch="360"/>
        </w:sectPr>
      </w:pPr>
    </w:p>
    <w:p w14:paraId="67650D38" w14:textId="77777777" w:rsidR="00B93DE4" w:rsidRPr="00D21DCD" w:rsidRDefault="00B93DE4" w:rsidP="00B93DE4">
      <w:pPr>
        <w:pStyle w:val="Heading1"/>
      </w:pPr>
      <w:r>
        <w:lastRenderedPageBreak/>
        <w:t>Detailed assessment</w:t>
      </w:r>
    </w:p>
    <w:p w14:paraId="67650D39" w14:textId="77777777" w:rsidR="00B93DE4" w:rsidRPr="00D63989" w:rsidRDefault="00B93DE4" w:rsidP="00B93DE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7650D3A" w14:textId="77777777" w:rsidR="00B93DE4" w:rsidRPr="001E6954" w:rsidRDefault="00B93DE4" w:rsidP="00B93DE4">
      <w:pPr>
        <w:rPr>
          <w:color w:val="auto"/>
        </w:rPr>
      </w:pPr>
      <w:r w:rsidRPr="00D63989">
        <w:t>The report also specifies areas in which improvements must be made to ensure the Quality Standards are complied with.</w:t>
      </w:r>
    </w:p>
    <w:p w14:paraId="67650D3B" w14:textId="77777777" w:rsidR="00B93DE4" w:rsidRPr="00D63989" w:rsidRDefault="00B93DE4" w:rsidP="00B93DE4">
      <w:r w:rsidRPr="00D63989">
        <w:t xml:space="preserve">The following information has been </w:t>
      </w:r>
      <w:proofErr w:type="gramStart"/>
      <w:r w:rsidRPr="00D63989">
        <w:t>taken into account</w:t>
      </w:r>
      <w:proofErr w:type="gramEnd"/>
      <w:r w:rsidRPr="00D63989">
        <w:t xml:space="preserve"> in developing this performance report:</w:t>
      </w:r>
    </w:p>
    <w:p w14:paraId="196E123A" w14:textId="77777777" w:rsidR="006F08B4" w:rsidRPr="007E534F" w:rsidRDefault="006F08B4" w:rsidP="006F08B4">
      <w:pPr>
        <w:pStyle w:val="ListBullet"/>
      </w:pPr>
      <w:r w:rsidRPr="007E534F">
        <w:t>the Assessment Team’s report for the Site Audit; the Site Audit report was informed by a site assessment, observations at the service, review of documents and interviews with consumers, representatives, staff and others</w:t>
      </w:r>
    </w:p>
    <w:p w14:paraId="2EBDEA0D" w14:textId="77777777" w:rsidR="006F08B4" w:rsidRPr="007E534F" w:rsidRDefault="006F08B4" w:rsidP="006F08B4">
      <w:pPr>
        <w:pStyle w:val="ListBullet"/>
      </w:pPr>
      <w:r w:rsidRPr="007E534F">
        <w:t>the provider’s response to the Site Audit report received 14 September 2021.</w:t>
      </w:r>
    </w:p>
    <w:p w14:paraId="67650D3F" w14:textId="77777777" w:rsidR="00B93DE4" w:rsidRDefault="00B93DE4">
      <w:pPr>
        <w:spacing w:after="160" w:line="259" w:lineRule="auto"/>
        <w:rPr>
          <w:rFonts w:cs="Times New Roman"/>
        </w:rPr>
      </w:pPr>
    </w:p>
    <w:p w14:paraId="67650D40" w14:textId="77777777" w:rsidR="00B93DE4" w:rsidRDefault="00B93DE4" w:rsidP="00B93DE4">
      <w:pPr>
        <w:sectPr w:rsidR="00B93DE4" w:rsidSect="00B93DE4">
          <w:headerReference w:type="first" r:id="rId17"/>
          <w:pgSz w:w="11906" w:h="16838"/>
          <w:pgMar w:top="1701" w:right="1418" w:bottom="1418" w:left="1418" w:header="709" w:footer="397" w:gutter="0"/>
          <w:cols w:space="708"/>
          <w:docGrid w:linePitch="360"/>
        </w:sectPr>
      </w:pPr>
    </w:p>
    <w:p w14:paraId="67650D41" w14:textId="09C1782C" w:rsidR="00B93DE4" w:rsidRDefault="00B93DE4" w:rsidP="00B93DE4">
      <w:pPr>
        <w:pStyle w:val="Heading1"/>
        <w:tabs>
          <w:tab w:val="right" w:pos="9070"/>
        </w:tabs>
        <w:spacing w:before="560" w:after="640"/>
        <w:rPr>
          <w:color w:val="FFFFFF" w:themeColor="background1"/>
        </w:rPr>
        <w:sectPr w:rsidR="00B93DE4" w:rsidSect="00B93DE4">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7650E43" wp14:editId="67650E4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031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7650D42" w14:textId="77777777" w:rsidR="00B93DE4" w:rsidRPr="00D63989" w:rsidRDefault="00B93DE4" w:rsidP="00B93DE4">
      <w:pPr>
        <w:pStyle w:val="Heading3"/>
        <w:shd w:val="clear" w:color="auto" w:fill="F2F2F2" w:themeFill="background1" w:themeFillShade="F2"/>
      </w:pPr>
      <w:r w:rsidRPr="00D63989">
        <w:t>Consumer outcome:</w:t>
      </w:r>
    </w:p>
    <w:p w14:paraId="67650D43" w14:textId="77777777" w:rsidR="00B93DE4" w:rsidRPr="00D63989" w:rsidRDefault="00B93DE4" w:rsidP="00B93DE4">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7650D44" w14:textId="77777777" w:rsidR="00B93DE4" w:rsidRPr="00D63989" w:rsidRDefault="00B93DE4" w:rsidP="00B93DE4">
      <w:pPr>
        <w:pStyle w:val="Heading3"/>
        <w:shd w:val="clear" w:color="auto" w:fill="F2F2F2" w:themeFill="background1" w:themeFillShade="F2"/>
      </w:pPr>
      <w:r w:rsidRPr="00D63989">
        <w:t>Organisation statement:</w:t>
      </w:r>
    </w:p>
    <w:p w14:paraId="67650D45" w14:textId="77777777" w:rsidR="00B93DE4" w:rsidRPr="00D63989" w:rsidRDefault="00B93DE4" w:rsidP="00B93DE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7650D46" w14:textId="77777777" w:rsidR="00B93DE4" w:rsidRDefault="00B93DE4" w:rsidP="00B93DE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7650D47" w14:textId="77777777" w:rsidR="00B93DE4" w:rsidRPr="00D63989" w:rsidRDefault="00B93DE4" w:rsidP="00B93DE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7650D48" w14:textId="77777777" w:rsidR="00B93DE4" w:rsidRPr="00D63989" w:rsidRDefault="00B93DE4" w:rsidP="00B93DE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7650D49" w14:textId="77777777" w:rsidR="00B93DE4" w:rsidRDefault="00B93DE4" w:rsidP="00B93DE4">
      <w:pPr>
        <w:pStyle w:val="Heading2"/>
      </w:pPr>
      <w:r>
        <w:t xml:space="preserve">Assessment </w:t>
      </w:r>
      <w:r w:rsidRPr="002B2C0F">
        <w:t>of Standard</w:t>
      </w:r>
      <w:r>
        <w:t xml:space="preserve"> 1</w:t>
      </w:r>
    </w:p>
    <w:p w14:paraId="2FF4B851" w14:textId="77777777" w:rsidR="006F08B4" w:rsidRPr="00531D88" w:rsidRDefault="006F08B4" w:rsidP="006F08B4">
      <w:pPr>
        <w:rPr>
          <w:rFonts w:eastAsiaTheme="minorHAnsi"/>
          <w:color w:val="auto"/>
        </w:rPr>
      </w:pPr>
      <w:r w:rsidRPr="00531D88">
        <w:rPr>
          <w:rFonts w:eastAsiaTheme="minorHAnsi"/>
          <w:color w:val="auto"/>
        </w:rPr>
        <w:t>The Quality Standard is assessed as Compliant as six of the six specific Requirements have been assessed as Compliant.</w:t>
      </w:r>
    </w:p>
    <w:p w14:paraId="5A4FD723" w14:textId="77777777" w:rsidR="006F08B4" w:rsidRPr="00864914" w:rsidRDefault="006F08B4" w:rsidP="006F08B4">
      <w:pPr>
        <w:rPr>
          <w:rFonts w:eastAsiaTheme="minorHAnsi"/>
          <w:color w:val="auto"/>
        </w:rPr>
      </w:pPr>
      <w:r w:rsidRPr="00864914">
        <w:rPr>
          <w:rFonts w:eastAsiaTheme="minorHAnsi"/>
          <w:color w:val="auto"/>
        </w:rPr>
        <w:t>The Assessment Team found overall, consumers sampled confirmed they are treated with dignity and respect, can maintain their identity, make informed choices about their care and services and live the life they choose. The following examples were provided by consumers during interviews with the Assessment Team:</w:t>
      </w:r>
    </w:p>
    <w:p w14:paraId="43FD4024" w14:textId="1A4B8B1A" w:rsidR="006F08B4" w:rsidRPr="00750FA2" w:rsidRDefault="006F08B4" w:rsidP="006F08B4">
      <w:pPr>
        <w:pStyle w:val="ListBullet"/>
      </w:pPr>
      <w:r w:rsidRPr="00750FA2">
        <w:t>staff acknowledge them</w:t>
      </w:r>
      <w:r>
        <w:t xml:space="preserve">, </w:t>
      </w:r>
      <w:r w:rsidRPr="00750FA2">
        <w:t>treat them with respect and their privacy is respected</w:t>
      </w:r>
      <w:r>
        <w:t>;</w:t>
      </w:r>
      <w:r w:rsidRPr="00750FA2">
        <w:t xml:space="preserve"> </w:t>
      </w:r>
    </w:p>
    <w:p w14:paraId="65928A87" w14:textId="5908BBBB" w:rsidR="006F08B4" w:rsidRPr="00750FA2" w:rsidRDefault="006F08B4" w:rsidP="006F08B4">
      <w:pPr>
        <w:numPr>
          <w:ilvl w:val="0"/>
          <w:numId w:val="2"/>
        </w:numPr>
        <w:ind w:left="425" w:hanging="425"/>
        <w:rPr>
          <w:rFonts w:eastAsiaTheme="minorHAnsi"/>
          <w:color w:val="auto"/>
          <w:szCs w:val="22"/>
          <w:lang w:eastAsia="en-US"/>
        </w:rPr>
      </w:pPr>
      <w:r>
        <w:rPr>
          <w:rFonts w:eastAsiaTheme="minorHAnsi"/>
          <w:color w:val="auto"/>
          <w:szCs w:val="22"/>
          <w:lang w:eastAsia="en-US"/>
        </w:rPr>
        <w:t>are supported</w:t>
      </w:r>
      <w:r w:rsidRPr="00750FA2">
        <w:rPr>
          <w:rFonts w:eastAsiaTheme="minorHAnsi"/>
          <w:color w:val="auto"/>
          <w:szCs w:val="22"/>
          <w:lang w:eastAsia="en-US"/>
        </w:rPr>
        <w:t xml:space="preserve"> to exercise choice and independence</w:t>
      </w:r>
      <w:r>
        <w:rPr>
          <w:rFonts w:eastAsiaTheme="minorHAnsi"/>
          <w:color w:val="auto"/>
          <w:szCs w:val="22"/>
          <w:lang w:eastAsia="en-US"/>
        </w:rPr>
        <w:t xml:space="preserve">, including in relation to </w:t>
      </w:r>
      <w:r w:rsidRPr="00750FA2">
        <w:rPr>
          <w:rFonts w:eastAsiaTheme="minorHAnsi"/>
          <w:color w:val="auto"/>
          <w:szCs w:val="22"/>
          <w:lang w:eastAsia="en-US"/>
        </w:rPr>
        <w:t>meals, what they do each day and who provide</w:t>
      </w:r>
      <w:r>
        <w:rPr>
          <w:rFonts w:eastAsiaTheme="minorHAnsi"/>
          <w:color w:val="auto"/>
          <w:szCs w:val="22"/>
          <w:lang w:eastAsia="en-US"/>
        </w:rPr>
        <w:t>s</w:t>
      </w:r>
      <w:r w:rsidRPr="00750FA2">
        <w:rPr>
          <w:rFonts w:eastAsiaTheme="minorHAnsi"/>
          <w:color w:val="auto"/>
          <w:szCs w:val="22"/>
          <w:lang w:eastAsia="en-US"/>
        </w:rPr>
        <w:t xml:space="preserve"> personal care to them</w:t>
      </w:r>
      <w:r>
        <w:rPr>
          <w:rFonts w:eastAsiaTheme="minorHAnsi"/>
          <w:color w:val="auto"/>
          <w:szCs w:val="22"/>
          <w:lang w:eastAsia="en-US"/>
        </w:rPr>
        <w:t>;</w:t>
      </w:r>
      <w:r w:rsidRPr="00750FA2">
        <w:rPr>
          <w:rFonts w:eastAsiaTheme="minorHAnsi"/>
          <w:color w:val="auto"/>
          <w:szCs w:val="22"/>
          <w:lang w:eastAsia="en-US"/>
        </w:rPr>
        <w:t xml:space="preserve"> </w:t>
      </w:r>
    </w:p>
    <w:p w14:paraId="41D95AFF" w14:textId="11133CDB" w:rsidR="006F08B4" w:rsidRPr="00750FA2" w:rsidRDefault="006F08B4" w:rsidP="006F08B4">
      <w:pPr>
        <w:numPr>
          <w:ilvl w:val="0"/>
          <w:numId w:val="2"/>
        </w:numPr>
        <w:ind w:left="425" w:hanging="425"/>
        <w:rPr>
          <w:rFonts w:eastAsiaTheme="minorHAnsi"/>
          <w:color w:val="auto"/>
          <w:szCs w:val="22"/>
          <w:lang w:eastAsia="en-US"/>
        </w:rPr>
      </w:pPr>
      <w:r w:rsidRPr="00750FA2">
        <w:rPr>
          <w:rFonts w:eastAsiaTheme="minorHAnsi"/>
          <w:color w:val="auto"/>
          <w:szCs w:val="22"/>
          <w:lang w:eastAsia="en-US"/>
        </w:rPr>
        <w:t>they are supported to exercise choice and independence</w:t>
      </w:r>
      <w:r>
        <w:rPr>
          <w:rFonts w:eastAsiaTheme="minorHAnsi"/>
          <w:color w:val="auto"/>
          <w:szCs w:val="22"/>
          <w:lang w:eastAsia="en-US"/>
        </w:rPr>
        <w:t>,</w:t>
      </w:r>
      <w:r w:rsidRPr="00750FA2">
        <w:rPr>
          <w:rFonts w:eastAsiaTheme="minorHAnsi"/>
          <w:color w:val="auto"/>
          <w:szCs w:val="22"/>
          <w:lang w:eastAsia="en-US"/>
        </w:rPr>
        <w:t xml:space="preserve"> </w:t>
      </w:r>
      <w:r>
        <w:rPr>
          <w:rFonts w:eastAsiaTheme="minorHAnsi"/>
          <w:color w:val="auto"/>
          <w:szCs w:val="22"/>
          <w:lang w:eastAsia="en-US"/>
        </w:rPr>
        <w:t xml:space="preserve">to </w:t>
      </w:r>
      <w:r w:rsidRPr="00750FA2">
        <w:rPr>
          <w:rFonts w:eastAsiaTheme="minorHAnsi"/>
          <w:color w:val="auto"/>
          <w:szCs w:val="22"/>
          <w:lang w:eastAsia="en-US"/>
        </w:rPr>
        <w:t xml:space="preserve">take risks to enable them to live the best life they </w:t>
      </w:r>
      <w:proofErr w:type="gramStart"/>
      <w:r w:rsidRPr="00750FA2">
        <w:rPr>
          <w:rFonts w:eastAsiaTheme="minorHAnsi"/>
          <w:color w:val="auto"/>
          <w:szCs w:val="22"/>
          <w:lang w:eastAsia="en-US"/>
        </w:rPr>
        <w:t>can</w:t>
      </w:r>
      <w:proofErr w:type="gramEnd"/>
      <w:r>
        <w:rPr>
          <w:rFonts w:eastAsiaTheme="minorHAnsi"/>
          <w:color w:val="auto"/>
          <w:szCs w:val="22"/>
          <w:lang w:eastAsia="en-US"/>
        </w:rPr>
        <w:t xml:space="preserve"> and s</w:t>
      </w:r>
      <w:r w:rsidRPr="00750FA2">
        <w:rPr>
          <w:rFonts w:eastAsiaTheme="minorHAnsi"/>
          <w:color w:val="auto"/>
          <w:szCs w:val="22"/>
          <w:lang w:eastAsia="en-US"/>
        </w:rPr>
        <w:t>taff know what is important to the</w:t>
      </w:r>
      <w:r>
        <w:rPr>
          <w:rFonts w:eastAsiaTheme="minorHAnsi"/>
          <w:color w:val="auto"/>
          <w:szCs w:val="22"/>
          <w:lang w:eastAsia="en-US"/>
        </w:rPr>
        <w:t>m; and</w:t>
      </w:r>
    </w:p>
    <w:p w14:paraId="4A84CF70" w14:textId="77777777" w:rsidR="006F08B4" w:rsidRPr="00750FA2" w:rsidRDefault="006F08B4" w:rsidP="006F08B4">
      <w:pPr>
        <w:numPr>
          <w:ilvl w:val="0"/>
          <w:numId w:val="2"/>
        </w:numPr>
        <w:ind w:left="425" w:hanging="425"/>
        <w:rPr>
          <w:rFonts w:eastAsiaTheme="minorHAnsi"/>
          <w:color w:val="auto"/>
          <w:szCs w:val="22"/>
          <w:lang w:eastAsia="en-US"/>
        </w:rPr>
      </w:pPr>
      <w:r w:rsidRPr="00750FA2">
        <w:rPr>
          <w:rFonts w:eastAsiaTheme="minorHAnsi"/>
          <w:color w:val="auto"/>
          <w:szCs w:val="22"/>
          <w:lang w:eastAsia="en-US"/>
        </w:rPr>
        <w:t>they are encouraged to do things to maintain their independence.</w:t>
      </w:r>
    </w:p>
    <w:p w14:paraId="6416DD9E" w14:textId="77777777" w:rsidR="006F08B4" w:rsidRPr="00F833CD" w:rsidRDefault="006F08B4" w:rsidP="006F08B4">
      <w:pPr>
        <w:rPr>
          <w:rFonts w:eastAsiaTheme="minorHAnsi"/>
          <w:color w:val="auto"/>
          <w:szCs w:val="22"/>
          <w:lang w:eastAsia="en-US"/>
        </w:rPr>
      </w:pPr>
      <w:r w:rsidRPr="00F833CD">
        <w:rPr>
          <w:rFonts w:eastAsiaTheme="minorHAnsi"/>
          <w:color w:val="auto"/>
          <w:szCs w:val="22"/>
          <w:lang w:eastAsia="en-US"/>
        </w:rPr>
        <w:t>The organisation’s strategic documents promote consumer independence and support consumers to tak</w:t>
      </w:r>
      <w:r>
        <w:rPr>
          <w:rFonts w:eastAsiaTheme="minorHAnsi"/>
          <w:color w:val="auto"/>
          <w:szCs w:val="22"/>
          <w:lang w:eastAsia="en-US"/>
        </w:rPr>
        <w:t>e</w:t>
      </w:r>
      <w:r w:rsidRPr="00F833CD">
        <w:rPr>
          <w:rFonts w:eastAsiaTheme="minorHAnsi"/>
          <w:color w:val="auto"/>
          <w:szCs w:val="22"/>
          <w:lang w:eastAsia="en-US"/>
        </w:rPr>
        <w:t xml:space="preserve"> risk</w:t>
      </w:r>
      <w:r>
        <w:rPr>
          <w:rFonts w:eastAsiaTheme="minorHAnsi"/>
          <w:color w:val="auto"/>
          <w:szCs w:val="22"/>
          <w:lang w:eastAsia="en-US"/>
        </w:rPr>
        <w:t>s</w:t>
      </w:r>
      <w:r w:rsidRPr="00F833CD">
        <w:rPr>
          <w:rFonts w:eastAsiaTheme="minorHAnsi"/>
          <w:color w:val="auto"/>
          <w:szCs w:val="22"/>
          <w:lang w:eastAsia="en-US"/>
        </w:rPr>
        <w:t>. The service works within the organisation’s diversity and inclusivity plan which outlines the service’s approach to delivering care in a personalised way that considers and respects each consumer</w:t>
      </w:r>
      <w:r>
        <w:rPr>
          <w:rFonts w:eastAsiaTheme="minorHAnsi"/>
          <w:color w:val="auto"/>
          <w:szCs w:val="22"/>
          <w:lang w:eastAsia="en-US"/>
        </w:rPr>
        <w:t>’</w:t>
      </w:r>
      <w:r w:rsidRPr="00F833CD">
        <w:rPr>
          <w:rFonts w:eastAsiaTheme="minorHAnsi"/>
          <w:color w:val="auto"/>
          <w:szCs w:val="22"/>
          <w:lang w:eastAsia="en-US"/>
        </w:rPr>
        <w:t xml:space="preserve">s diverse cultural and linguistic needs and perspectives. </w:t>
      </w:r>
    </w:p>
    <w:p w14:paraId="5C40DFBF" w14:textId="3F16CA5A" w:rsidR="006F08B4" w:rsidRDefault="006F08B4" w:rsidP="006F08B4">
      <w:pPr>
        <w:rPr>
          <w:rFonts w:eastAsiaTheme="minorHAnsi"/>
          <w:color w:val="auto"/>
        </w:rPr>
      </w:pPr>
      <w:r w:rsidRPr="00083627">
        <w:rPr>
          <w:rFonts w:eastAsiaTheme="minorHAnsi"/>
          <w:color w:val="auto"/>
        </w:rPr>
        <w:lastRenderedPageBreak/>
        <w:t>Initial and ongoing assessment and planning processes assist to identify consumers</w:t>
      </w:r>
      <w:r>
        <w:rPr>
          <w:rFonts w:eastAsiaTheme="minorHAnsi"/>
          <w:color w:val="auto"/>
        </w:rPr>
        <w:t>’</w:t>
      </w:r>
      <w:r w:rsidRPr="00083627">
        <w:rPr>
          <w:rFonts w:eastAsiaTheme="minorHAnsi"/>
          <w:color w:val="auto"/>
        </w:rPr>
        <w:t xml:space="preserve"> </w:t>
      </w:r>
      <w:r>
        <w:rPr>
          <w:rFonts w:eastAsiaTheme="minorHAnsi"/>
          <w:color w:val="auto"/>
        </w:rPr>
        <w:t>identity and cultural aspects with i</w:t>
      </w:r>
      <w:r w:rsidRPr="00083627">
        <w:rPr>
          <w:rFonts w:eastAsiaTheme="minorHAnsi"/>
          <w:color w:val="auto"/>
        </w:rPr>
        <w:t xml:space="preserve">nformation gathered </w:t>
      </w:r>
      <w:r>
        <w:rPr>
          <w:rFonts w:eastAsiaTheme="minorHAnsi"/>
          <w:color w:val="auto"/>
        </w:rPr>
        <w:t>u</w:t>
      </w:r>
      <w:r w:rsidRPr="00083627">
        <w:rPr>
          <w:rFonts w:eastAsiaTheme="minorHAnsi"/>
          <w:color w:val="auto"/>
        </w:rPr>
        <w:t>sed to develop individualised care plans. Staff demonstrated an understanding of consumers and their personal history, including what was most important to them</w:t>
      </w:r>
      <w:r>
        <w:rPr>
          <w:rFonts w:eastAsiaTheme="minorHAnsi"/>
          <w:color w:val="auto"/>
        </w:rPr>
        <w:t>,</w:t>
      </w:r>
      <w:r w:rsidRPr="00083627">
        <w:rPr>
          <w:rFonts w:eastAsiaTheme="minorHAnsi"/>
          <w:color w:val="auto"/>
        </w:rPr>
        <w:t xml:space="preserve"> and spoke about consumers in a way which showed respect and understanding of their personal circumstances. </w:t>
      </w:r>
    </w:p>
    <w:p w14:paraId="3FD48B10" w14:textId="76064CAA" w:rsidR="006F08B4" w:rsidRPr="00C9283E" w:rsidRDefault="006F08B4" w:rsidP="006F08B4">
      <w:pPr>
        <w:rPr>
          <w:rFonts w:eastAsiaTheme="minorHAnsi"/>
          <w:color w:val="auto"/>
        </w:rPr>
      </w:pPr>
      <w:r w:rsidRPr="00C9283E">
        <w:rPr>
          <w:rFonts w:eastAsiaTheme="minorHAnsi"/>
          <w:color w:val="auto"/>
        </w:rPr>
        <w:t>Staff sampled described ways in which the</w:t>
      </w:r>
      <w:r>
        <w:rPr>
          <w:rFonts w:eastAsiaTheme="minorHAnsi"/>
          <w:color w:val="auto"/>
        </w:rPr>
        <w:t>y</w:t>
      </w:r>
      <w:r w:rsidRPr="00C9283E">
        <w:rPr>
          <w:rFonts w:eastAsiaTheme="minorHAnsi"/>
          <w:color w:val="auto"/>
        </w:rPr>
        <w:t xml:space="preserve"> support consumers to exercise choice and independence and maintain friendships. Clinical staff described how assessment processes guide them in supporting consumers to exercise choice. </w:t>
      </w:r>
      <w:r>
        <w:rPr>
          <w:rFonts w:eastAsiaTheme="minorHAnsi"/>
          <w:color w:val="auto"/>
        </w:rPr>
        <w:t>M</w:t>
      </w:r>
      <w:r w:rsidRPr="00C9283E">
        <w:rPr>
          <w:rFonts w:eastAsiaTheme="minorHAnsi"/>
          <w:color w:val="auto"/>
        </w:rPr>
        <w:t xml:space="preserve">eeting forums are conducted to enable consumers and representatives to discuss services being delivered and make decisions relating to future care. </w:t>
      </w:r>
    </w:p>
    <w:p w14:paraId="57E7B522" w14:textId="4FC92988" w:rsidR="006F08B4" w:rsidRPr="00C9283E" w:rsidRDefault="006F08B4" w:rsidP="006F08B4">
      <w:pPr>
        <w:rPr>
          <w:rFonts w:eastAsiaTheme="minorHAnsi"/>
          <w:color w:val="auto"/>
        </w:rPr>
      </w:pPr>
      <w:r w:rsidRPr="00C9283E">
        <w:rPr>
          <w:rFonts w:eastAsiaTheme="minorHAnsi"/>
          <w:color w:val="auto"/>
        </w:rPr>
        <w:t>Care files sampled demonstrated Dignity of risk forms are completed for consumers who cho</w:t>
      </w:r>
      <w:r>
        <w:rPr>
          <w:rFonts w:eastAsiaTheme="minorHAnsi"/>
          <w:color w:val="auto"/>
        </w:rPr>
        <w:t>o</w:t>
      </w:r>
      <w:r w:rsidRPr="00C9283E">
        <w:rPr>
          <w:rFonts w:eastAsiaTheme="minorHAnsi"/>
          <w:color w:val="auto"/>
        </w:rPr>
        <w:t xml:space="preserve">se to partake in activities which include an element of risk. Dignity of risk forms sampled described the decision support processes with information relating to the benefits and risks to achieve tailored consumer centred solutions, proportionate to the risk. Staff were aware of risks individual consumers choose to undertake and described strategies they implement to mitigate risks identified.  </w:t>
      </w:r>
    </w:p>
    <w:p w14:paraId="6F1CCEC3" w14:textId="77777777" w:rsidR="006F08B4" w:rsidRPr="00375649" w:rsidRDefault="006F08B4" w:rsidP="006F08B4">
      <w:pPr>
        <w:rPr>
          <w:rFonts w:eastAsiaTheme="minorHAnsi"/>
          <w:color w:val="auto"/>
        </w:rPr>
      </w:pPr>
      <w:r>
        <w:rPr>
          <w:rFonts w:eastAsiaTheme="minorHAnsi"/>
          <w:color w:val="auto"/>
        </w:rPr>
        <w:t>I</w:t>
      </w:r>
      <w:r w:rsidRPr="00375649">
        <w:rPr>
          <w:rFonts w:eastAsiaTheme="minorHAnsi"/>
          <w:color w:val="auto"/>
        </w:rPr>
        <w:t>nformation provided to consumers is current, accurate and timely. There are processes t</w:t>
      </w:r>
      <w:r>
        <w:rPr>
          <w:rFonts w:eastAsiaTheme="minorHAnsi"/>
          <w:color w:val="auto"/>
        </w:rPr>
        <w:t>o</w:t>
      </w:r>
      <w:r w:rsidRPr="00375649">
        <w:rPr>
          <w:rFonts w:eastAsiaTheme="minorHAnsi"/>
          <w:color w:val="auto"/>
        </w:rPr>
        <w:t xml:space="preserve"> support staff to respect consumers’ right to privacy through documenting consumers’ preferences for care, staff training and completion of confidentiality agreements on commencement of employment. Staff demonstrated an understanding of the importance of confidentiality and provided examples of how they maintain privacy, including when providing care; these practices were observed by the Assessment Team during the Site Audit. </w:t>
      </w:r>
    </w:p>
    <w:p w14:paraId="3F3500E2" w14:textId="77777777" w:rsidR="006F08B4" w:rsidRPr="002674E4" w:rsidRDefault="006F08B4" w:rsidP="006F08B4">
      <w:pPr>
        <w:rPr>
          <w:rFonts w:eastAsia="Calibri"/>
          <w:color w:val="auto"/>
          <w:lang w:eastAsia="en-US"/>
        </w:rPr>
      </w:pPr>
      <w:r w:rsidRPr="00A360B5">
        <w:rPr>
          <w:rFonts w:eastAsiaTheme="minorHAnsi"/>
          <w:color w:val="auto"/>
        </w:rPr>
        <w:t xml:space="preserve">Based on the evidence documented above, I find </w:t>
      </w:r>
      <w:r w:rsidRPr="002674E4">
        <w:rPr>
          <w:rFonts w:eastAsiaTheme="minorHAnsi"/>
          <w:color w:val="auto"/>
        </w:rPr>
        <w:t xml:space="preserve">Brightwater Care Group Limited, in relation to Brightwater Redcliffe, to be Compliant with all Requirements in Standard </w:t>
      </w:r>
      <w:r>
        <w:rPr>
          <w:rFonts w:eastAsiaTheme="minorHAnsi"/>
          <w:color w:val="auto"/>
        </w:rPr>
        <w:t>1 Consumer dignity and choice</w:t>
      </w:r>
      <w:r w:rsidRPr="002674E4">
        <w:rPr>
          <w:rFonts w:eastAsiaTheme="minorHAnsi"/>
          <w:color w:val="auto"/>
        </w:rPr>
        <w:t>.</w:t>
      </w:r>
    </w:p>
    <w:p w14:paraId="67650D4C" w14:textId="5E2BE8DA" w:rsidR="00B93DE4" w:rsidRDefault="00B93DE4" w:rsidP="00B93DE4">
      <w:pPr>
        <w:pStyle w:val="Heading2"/>
      </w:pPr>
      <w:r w:rsidRPr="00D435F8">
        <w:t>Assessment of Standard 1 Requirements</w:t>
      </w:r>
      <w:bookmarkStart w:id="3" w:name="_Hlk32932412"/>
      <w:r w:rsidRPr="0066387A">
        <w:rPr>
          <w:i/>
          <w:color w:val="0000FF"/>
          <w:sz w:val="24"/>
          <w:szCs w:val="24"/>
        </w:rPr>
        <w:t xml:space="preserve"> </w:t>
      </w:r>
      <w:bookmarkEnd w:id="3"/>
    </w:p>
    <w:p w14:paraId="67650D4D" w14:textId="5590EE3A" w:rsidR="00B93DE4" w:rsidRDefault="00B93DE4" w:rsidP="00B93DE4">
      <w:pPr>
        <w:pStyle w:val="Heading3"/>
      </w:pPr>
      <w:r w:rsidRPr="00051035">
        <w:t>Requirement 1(3)(a)</w:t>
      </w:r>
      <w:r w:rsidRPr="00051035">
        <w:tab/>
        <w:t>Compliant</w:t>
      </w:r>
    </w:p>
    <w:p w14:paraId="67650D4E" w14:textId="77777777" w:rsidR="00B93DE4" w:rsidRPr="008D114F" w:rsidRDefault="00B93DE4" w:rsidP="00B93DE4">
      <w:pPr>
        <w:rPr>
          <w:i/>
        </w:rPr>
      </w:pPr>
      <w:r w:rsidRPr="008D114F">
        <w:rPr>
          <w:i/>
        </w:rPr>
        <w:t>Each consumer is treated with dignity and respect, with their identity, culture and diversity valued.</w:t>
      </w:r>
    </w:p>
    <w:p w14:paraId="67650D50" w14:textId="34100AA7" w:rsidR="00B93DE4" w:rsidRDefault="00B93DE4" w:rsidP="00B93DE4">
      <w:pPr>
        <w:pStyle w:val="Heading3"/>
      </w:pPr>
      <w:r>
        <w:t>Requirement 1(3)(b)</w:t>
      </w:r>
      <w:r>
        <w:tab/>
        <w:t>Compliant</w:t>
      </w:r>
    </w:p>
    <w:p w14:paraId="67650D51" w14:textId="77777777" w:rsidR="00B93DE4" w:rsidRPr="008D114F" w:rsidRDefault="00B93DE4" w:rsidP="00B93DE4">
      <w:pPr>
        <w:rPr>
          <w:i/>
        </w:rPr>
      </w:pPr>
      <w:r w:rsidRPr="008D114F">
        <w:rPr>
          <w:i/>
        </w:rPr>
        <w:t>Care and services are culturally safe.</w:t>
      </w:r>
    </w:p>
    <w:p w14:paraId="67650D53" w14:textId="66756B81" w:rsidR="00B93DE4" w:rsidRPr="00DD02D3" w:rsidRDefault="00B93DE4" w:rsidP="00B93DE4">
      <w:pPr>
        <w:pStyle w:val="Heading3"/>
      </w:pPr>
      <w:r w:rsidRPr="00DD02D3">
        <w:t>Requirement 1(3)(c)</w:t>
      </w:r>
      <w:r w:rsidRPr="00DD02D3">
        <w:tab/>
        <w:t>Compliant</w:t>
      </w:r>
    </w:p>
    <w:p w14:paraId="67650D54" w14:textId="77777777" w:rsidR="00B93DE4" w:rsidRPr="008D114F" w:rsidRDefault="00B93DE4" w:rsidP="00B93DE4">
      <w:pPr>
        <w:tabs>
          <w:tab w:val="right" w:pos="9026"/>
        </w:tabs>
        <w:spacing w:before="0" w:after="0"/>
        <w:outlineLvl w:val="4"/>
        <w:rPr>
          <w:i/>
        </w:rPr>
      </w:pPr>
      <w:r w:rsidRPr="008D114F">
        <w:rPr>
          <w:i/>
        </w:rPr>
        <w:t xml:space="preserve">Each consumer is supported to exercise choice and independence, including to: </w:t>
      </w:r>
    </w:p>
    <w:p w14:paraId="67650D55" w14:textId="77777777" w:rsidR="00B93DE4" w:rsidRPr="008D114F" w:rsidRDefault="00B93DE4" w:rsidP="00B93DE4">
      <w:pPr>
        <w:numPr>
          <w:ilvl w:val="0"/>
          <w:numId w:val="12"/>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67650D56" w14:textId="77777777" w:rsidR="00B93DE4" w:rsidRPr="008D114F" w:rsidRDefault="00B93DE4" w:rsidP="00B93DE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7650D57" w14:textId="77777777" w:rsidR="00B93DE4" w:rsidRPr="008D114F" w:rsidRDefault="00B93DE4" w:rsidP="00B93DE4">
      <w:pPr>
        <w:numPr>
          <w:ilvl w:val="0"/>
          <w:numId w:val="12"/>
        </w:numPr>
        <w:tabs>
          <w:tab w:val="right" w:pos="9026"/>
        </w:tabs>
        <w:spacing w:before="0" w:after="0"/>
        <w:ind w:left="567" w:hanging="425"/>
        <w:outlineLvl w:val="4"/>
        <w:rPr>
          <w:i/>
        </w:rPr>
      </w:pPr>
      <w:r w:rsidRPr="008D114F">
        <w:rPr>
          <w:i/>
        </w:rPr>
        <w:t xml:space="preserve">communicate their decisions; and </w:t>
      </w:r>
    </w:p>
    <w:p w14:paraId="67650D58" w14:textId="77777777" w:rsidR="00B93DE4" w:rsidRPr="008D114F" w:rsidRDefault="00B93DE4" w:rsidP="00B93DE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7650D5A" w14:textId="734B354C" w:rsidR="00B93DE4" w:rsidRDefault="00B93DE4" w:rsidP="00B93DE4">
      <w:pPr>
        <w:pStyle w:val="Heading3"/>
      </w:pPr>
      <w:r>
        <w:t>Requirement 1(3)(d)</w:t>
      </w:r>
      <w:r>
        <w:tab/>
        <w:t>Compliant</w:t>
      </w:r>
    </w:p>
    <w:p w14:paraId="67650D5B" w14:textId="77777777" w:rsidR="00B93DE4" w:rsidRPr="008D114F" w:rsidRDefault="00B93DE4" w:rsidP="00B93DE4">
      <w:pPr>
        <w:rPr>
          <w:i/>
        </w:rPr>
      </w:pPr>
      <w:r w:rsidRPr="008D114F">
        <w:rPr>
          <w:i/>
        </w:rPr>
        <w:t>Each consumer is supported to take risks to enable them to live the best life they can.</w:t>
      </w:r>
    </w:p>
    <w:p w14:paraId="67650D5D" w14:textId="27489E38" w:rsidR="00B93DE4" w:rsidRDefault="00B93DE4" w:rsidP="00B93DE4">
      <w:pPr>
        <w:pStyle w:val="Heading3"/>
      </w:pPr>
      <w:r>
        <w:t>Requirement 1(3)(e)</w:t>
      </w:r>
      <w:r>
        <w:tab/>
        <w:t>Compliant</w:t>
      </w:r>
    </w:p>
    <w:p w14:paraId="67650D5E" w14:textId="77777777" w:rsidR="00B93DE4" w:rsidRPr="008D114F" w:rsidRDefault="00B93DE4" w:rsidP="00B93DE4">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7650D60" w14:textId="27EA9CB1" w:rsidR="00B93DE4" w:rsidRDefault="00B93DE4" w:rsidP="00B93DE4">
      <w:pPr>
        <w:pStyle w:val="Heading3"/>
      </w:pPr>
      <w:r>
        <w:t>Requirement 1(3)(f)</w:t>
      </w:r>
      <w:r>
        <w:tab/>
        <w:t>Compliant</w:t>
      </w:r>
    </w:p>
    <w:p w14:paraId="67650D61" w14:textId="77777777" w:rsidR="00B93DE4" w:rsidRPr="008D114F" w:rsidRDefault="00B93DE4" w:rsidP="00B93DE4">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7650D63" w14:textId="77777777" w:rsidR="00B93DE4" w:rsidRPr="00154403" w:rsidRDefault="00B93DE4" w:rsidP="00B93DE4"/>
    <w:p w14:paraId="67650D64" w14:textId="77777777" w:rsidR="00B93DE4" w:rsidRDefault="00B93DE4" w:rsidP="00B93DE4">
      <w:pPr>
        <w:sectPr w:rsidR="00B93DE4" w:rsidSect="00B93DE4">
          <w:type w:val="continuous"/>
          <w:pgSz w:w="11906" w:h="16838"/>
          <w:pgMar w:top="1701" w:right="1418" w:bottom="1418" w:left="1418" w:header="568" w:footer="397" w:gutter="0"/>
          <w:cols w:space="708"/>
          <w:titlePg/>
          <w:docGrid w:linePitch="360"/>
        </w:sectPr>
      </w:pPr>
    </w:p>
    <w:p w14:paraId="67650D65" w14:textId="6E89FDAD" w:rsidR="00B93DE4" w:rsidRDefault="00B93DE4" w:rsidP="00B93DE4">
      <w:pPr>
        <w:pStyle w:val="Heading1"/>
        <w:tabs>
          <w:tab w:val="right" w:pos="9070"/>
        </w:tabs>
        <w:spacing w:before="560" w:after="640"/>
        <w:rPr>
          <w:color w:val="FFFFFF" w:themeColor="background1"/>
        </w:rPr>
        <w:sectPr w:rsidR="00B93DE4" w:rsidSect="00B93DE4">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7650E45" wp14:editId="67650E4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044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67650D66" w14:textId="77777777" w:rsidR="00B93DE4" w:rsidRPr="00ED6B57" w:rsidRDefault="00B93DE4" w:rsidP="00B93DE4">
      <w:pPr>
        <w:pStyle w:val="Heading3"/>
        <w:shd w:val="clear" w:color="auto" w:fill="F2F2F2" w:themeFill="background1" w:themeFillShade="F2"/>
      </w:pPr>
      <w:r w:rsidRPr="00ED6B57">
        <w:t>Consumer outcome:</w:t>
      </w:r>
    </w:p>
    <w:p w14:paraId="67650D67" w14:textId="77777777" w:rsidR="00B93DE4" w:rsidRPr="00ED6B57" w:rsidRDefault="00B93DE4" w:rsidP="00B93DE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7650D68" w14:textId="77777777" w:rsidR="00B93DE4" w:rsidRPr="00ED6B57" w:rsidRDefault="00B93DE4" w:rsidP="00B93DE4">
      <w:pPr>
        <w:pStyle w:val="Heading3"/>
        <w:shd w:val="clear" w:color="auto" w:fill="F2F2F2" w:themeFill="background1" w:themeFillShade="F2"/>
      </w:pPr>
      <w:r w:rsidRPr="00ED6B57">
        <w:t>Organisation statement:</w:t>
      </w:r>
    </w:p>
    <w:p w14:paraId="67650D69" w14:textId="77777777" w:rsidR="00B93DE4" w:rsidRPr="00ED6B57" w:rsidRDefault="00B93DE4" w:rsidP="00B93DE4">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7650D6A" w14:textId="77777777" w:rsidR="00B93DE4" w:rsidRDefault="00B93DE4" w:rsidP="00B93DE4">
      <w:pPr>
        <w:pStyle w:val="Heading2"/>
      </w:pPr>
      <w:r>
        <w:t xml:space="preserve">Assessment </w:t>
      </w:r>
      <w:r w:rsidRPr="002B2C0F">
        <w:t>of Standard</w:t>
      </w:r>
      <w:r>
        <w:t xml:space="preserve"> 2</w:t>
      </w:r>
    </w:p>
    <w:p w14:paraId="5BF825BA" w14:textId="77777777" w:rsidR="006F08B4" w:rsidRPr="0052522B" w:rsidRDefault="006F08B4" w:rsidP="006F08B4">
      <w:pPr>
        <w:rPr>
          <w:rFonts w:eastAsiaTheme="minorHAnsi"/>
          <w:color w:val="auto"/>
        </w:rPr>
      </w:pPr>
      <w:r w:rsidRPr="0052522B">
        <w:rPr>
          <w:rFonts w:eastAsiaTheme="minorHAnsi"/>
          <w:color w:val="auto"/>
        </w:rPr>
        <w:t>The Quality Standard is assessed as Compliant as five of the five specific Requirements have been assessed as Compliant.</w:t>
      </w:r>
    </w:p>
    <w:p w14:paraId="59CC3D54" w14:textId="77777777" w:rsidR="006F08B4" w:rsidRDefault="006F08B4" w:rsidP="006F08B4">
      <w:pPr>
        <w:rPr>
          <w:rFonts w:eastAsiaTheme="minorHAnsi"/>
          <w:color w:val="auto"/>
        </w:rPr>
      </w:pPr>
      <w:r w:rsidRPr="004E6285">
        <w:rPr>
          <w:rFonts w:eastAsiaTheme="minorHAnsi"/>
          <w:color w:val="auto"/>
        </w:rPr>
        <w:t xml:space="preserve">The Assessment Team found overall, consumers and representatives sampled confirmed they feel like partners in the ongoing assessment and planning of consumers’ care and services. </w:t>
      </w:r>
      <w:bookmarkStart w:id="5" w:name="_Hlk84591190"/>
      <w:r w:rsidRPr="004E6285">
        <w:rPr>
          <w:rFonts w:eastAsiaTheme="minorHAnsi"/>
          <w:color w:val="auto"/>
        </w:rPr>
        <w:t>The following examples were provided by consumers and representatives during interviews with the Assessment Team:</w:t>
      </w:r>
    </w:p>
    <w:bookmarkEnd w:id="5"/>
    <w:p w14:paraId="0B599F21" w14:textId="77777777" w:rsidR="006F08B4" w:rsidRPr="00E47F07" w:rsidRDefault="006F08B4" w:rsidP="006F08B4">
      <w:pPr>
        <w:numPr>
          <w:ilvl w:val="0"/>
          <w:numId w:val="2"/>
        </w:numPr>
        <w:ind w:left="425" w:hanging="425"/>
        <w:rPr>
          <w:rFonts w:eastAsiaTheme="minorHAnsi"/>
          <w:color w:val="auto"/>
          <w:szCs w:val="22"/>
          <w:lang w:eastAsia="en-US"/>
        </w:rPr>
      </w:pPr>
      <w:r>
        <w:rPr>
          <w:rFonts w:eastAsiaTheme="minorHAnsi"/>
          <w:color w:val="auto"/>
          <w:szCs w:val="22"/>
          <w:lang w:eastAsia="en-US"/>
        </w:rPr>
        <w:t>are</w:t>
      </w:r>
      <w:r w:rsidRPr="00E47F07">
        <w:rPr>
          <w:rFonts w:eastAsiaTheme="minorHAnsi"/>
          <w:color w:val="auto"/>
          <w:szCs w:val="22"/>
          <w:lang w:eastAsia="en-US"/>
        </w:rPr>
        <w:t xml:space="preserve"> informed of the outcome of assessment and planning process</w:t>
      </w:r>
      <w:r>
        <w:rPr>
          <w:rFonts w:eastAsiaTheme="minorHAnsi"/>
          <w:color w:val="auto"/>
          <w:szCs w:val="22"/>
          <w:lang w:eastAsia="en-US"/>
        </w:rPr>
        <w:t>es</w:t>
      </w:r>
      <w:r w:rsidRPr="00E47F07">
        <w:rPr>
          <w:rFonts w:eastAsiaTheme="minorHAnsi"/>
          <w:color w:val="auto"/>
          <w:szCs w:val="22"/>
          <w:lang w:eastAsia="en-US"/>
        </w:rPr>
        <w:t>, and are invited to meet with staff</w:t>
      </w:r>
      <w:r>
        <w:rPr>
          <w:rFonts w:eastAsiaTheme="minorHAnsi"/>
          <w:color w:val="auto"/>
          <w:szCs w:val="22"/>
          <w:lang w:eastAsia="en-US"/>
        </w:rPr>
        <w:t xml:space="preserve"> </w:t>
      </w:r>
      <w:r w:rsidRPr="00E47F07">
        <w:rPr>
          <w:rFonts w:eastAsiaTheme="minorHAnsi"/>
          <w:color w:val="auto"/>
          <w:szCs w:val="22"/>
          <w:lang w:eastAsia="en-US"/>
        </w:rPr>
        <w:t>following development of the care plan to ensure consumers</w:t>
      </w:r>
      <w:r>
        <w:rPr>
          <w:rFonts w:eastAsiaTheme="minorHAnsi"/>
          <w:color w:val="auto"/>
          <w:szCs w:val="22"/>
          <w:lang w:eastAsia="en-US"/>
        </w:rPr>
        <w:t>’</w:t>
      </w:r>
      <w:r w:rsidRPr="00E47F07">
        <w:rPr>
          <w:rFonts w:eastAsiaTheme="minorHAnsi"/>
          <w:color w:val="auto"/>
          <w:szCs w:val="22"/>
          <w:lang w:eastAsia="en-US"/>
        </w:rPr>
        <w:t xml:space="preserve"> needs and preferences have been captured</w:t>
      </w:r>
      <w:r>
        <w:rPr>
          <w:rFonts w:eastAsiaTheme="minorHAnsi"/>
          <w:color w:val="auto"/>
          <w:szCs w:val="22"/>
          <w:lang w:eastAsia="en-US"/>
        </w:rPr>
        <w:t>;</w:t>
      </w:r>
      <w:r w:rsidRPr="00E47F07">
        <w:rPr>
          <w:rFonts w:eastAsiaTheme="minorHAnsi"/>
          <w:color w:val="auto"/>
          <w:szCs w:val="22"/>
          <w:lang w:eastAsia="en-US"/>
        </w:rPr>
        <w:t xml:space="preserve"> </w:t>
      </w:r>
    </w:p>
    <w:p w14:paraId="083A5FC7" w14:textId="77777777" w:rsidR="006F08B4" w:rsidRPr="00E47F07" w:rsidRDefault="006F08B4" w:rsidP="006F08B4">
      <w:pPr>
        <w:numPr>
          <w:ilvl w:val="0"/>
          <w:numId w:val="2"/>
        </w:numPr>
        <w:ind w:left="425" w:hanging="425"/>
        <w:rPr>
          <w:rFonts w:eastAsiaTheme="minorHAnsi"/>
          <w:color w:val="auto"/>
          <w:szCs w:val="22"/>
          <w:lang w:eastAsia="en-US"/>
        </w:rPr>
      </w:pPr>
      <w:r w:rsidRPr="00E47F07">
        <w:rPr>
          <w:rFonts w:eastAsiaTheme="minorHAnsi"/>
          <w:color w:val="auto"/>
          <w:szCs w:val="22"/>
          <w:lang w:eastAsia="en-US"/>
        </w:rPr>
        <w:t xml:space="preserve">are provided an opportunity to share </w:t>
      </w:r>
      <w:r>
        <w:rPr>
          <w:rFonts w:eastAsiaTheme="minorHAnsi"/>
          <w:color w:val="auto"/>
          <w:szCs w:val="22"/>
          <w:lang w:eastAsia="en-US"/>
        </w:rPr>
        <w:t>consumers’</w:t>
      </w:r>
      <w:r w:rsidRPr="00E47F07">
        <w:rPr>
          <w:rFonts w:eastAsiaTheme="minorHAnsi"/>
          <w:color w:val="auto"/>
          <w:szCs w:val="22"/>
          <w:lang w:eastAsia="en-US"/>
        </w:rPr>
        <w:t xml:space="preserve"> goals and preferences and this information is included in the care plan</w:t>
      </w:r>
      <w:r>
        <w:rPr>
          <w:rFonts w:eastAsiaTheme="minorHAnsi"/>
          <w:color w:val="auto"/>
          <w:szCs w:val="22"/>
          <w:lang w:eastAsia="en-US"/>
        </w:rPr>
        <w:t>; and</w:t>
      </w:r>
      <w:r w:rsidRPr="00E47F07">
        <w:rPr>
          <w:rFonts w:eastAsiaTheme="minorHAnsi"/>
          <w:color w:val="auto"/>
          <w:szCs w:val="22"/>
          <w:lang w:eastAsia="en-US"/>
        </w:rPr>
        <w:t xml:space="preserve"> </w:t>
      </w:r>
    </w:p>
    <w:p w14:paraId="4278FDE7" w14:textId="77777777" w:rsidR="006F08B4" w:rsidRPr="00E47F07" w:rsidRDefault="006F08B4" w:rsidP="006F08B4">
      <w:pPr>
        <w:numPr>
          <w:ilvl w:val="0"/>
          <w:numId w:val="2"/>
        </w:numPr>
        <w:ind w:left="425" w:hanging="425"/>
        <w:rPr>
          <w:rFonts w:eastAsiaTheme="minorHAnsi"/>
          <w:color w:val="auto"/>
          <w:szCs w:val="22"/>
          <w:lang w:eastAsia="en-US"/>
        </w:rPr>
      </w:pPr>
      <w:r>
        <w:rPr>
          <w:rFonts w:eastAsiaTheme="minorHAnsi"/>
          <w:color w:val="auto"/>
          <w:szCs w:val="22"/>
          <w:lang w:eastAsia="en-US"/>
        </w:rPr>
        <w:t>t</w:t>
      </w:r>
      <w:r w:rsidRPr="00E47F07">
        <w:rPr>
          <w:rFonts w:eastAsiaTheme="minorHAnsi"/>
          <w:color w:val="auto"/>
          <w:szCs w:val="22"/>
          <w:lang w:eastAsia="en-US"/>
        </w:rPr>
        <w:t xml:space="preserve">hey can discuss </w:t>
      </w:r>
      <w:r>
        <w:rPr>
          <w:rFonts w:eastAsiaTheme="minorHAnsi"/>
          <w:color w:val="auto"/>
          <w:szCs w:val="22"/>
          <w:lang w:eastAsia="en-US"/>
        </w:rPr>
        <w:t>consumers’</w:t>
      </w:r>
      <w:r w:rsidRPr="00E47F07">
        <w:rPr>
          <w:rFonts w:eastAsiaTheme="minorHAnsi"/>
          <w:color w:val="auto"/>
          <w:szCs w:val="22"/>
          <w:lang w:eastAsia="en-US"/>
        </w:rPr>
        <w:t xml:space="preserve"> specific care needs </w:t>
      </w:r>
      <w:r>
        <w:rPr>
          <w:rFonts w:eastAsiaTheme="minorHAnsi"/>
          <w:color w:val="auto"/>
          <w:szCs w:val="22"/>
          <w:lang w:eastAsia="en-US"/>
        </w:rPr>
        <w:t>and</w:t>
      </w:r>
      <w:r w:rsidRPr="00E47F07">
        <w:rPr>
          <w:rFonts w:eastAsiaTheme="minorHAnsi"/>
          <w:color w:val="auto"/>
          <w:szCs w:val="22"/>
          <w:lang w:eastAsia="en-US"/>
        </w:rPr>
        <w:t xml:space="preserve"> preferences with staff at any time and changes to the care plan generally reflect this.</w:t>
      </w:r>
    </w:p>
    <w:p w14:paraId="36B171FE" w14:textId="77777777" w:rsidR="006F08B4" w:rsidRPr="00155A60" w:rsidRDefault="006F08B4" w:rsidP="006F08B4">
      <w:pPr>
        <w:rPr>
          <w:rFonts w:eastAsiaTheme="minorHAnsi"/>
          <w:color w:val="auto"/>
        </w:rPr>
      </w:pPr>
      <w:r w:rsidRPr="00155A60">
        <w:rPr>
          <w:rFonts w:eastAsiaTheme="minorHAnsi"/>
          <w:color w:val="auto"/>
        </w:rPr>
        <w:t xml:space="preserve">A range of clinical, personal and lifestyle assessments are completed on entry and on an ongoing basis, including when a change in consumers’ health and well-being is identified or incidents occur. Information gathered is used to develop detailed care plans which incorporate each consumer’s goals, needs and preferences. </w:t>
      </w:r>
      <w:r>
        <w:rPr>
          <w:rFonts w:eastAsiaTheme="minorHAnsi"/>
          <w:color w:val="auto"/>
        </w:rPr>
        <w:t>A</w:t>
      </w:r>
      <w:r w:rsidRPr="00155A60">
        <w:rPr>
          <w:rFonts w:eastAsiaTheme="minorHAnsi"/>
          <w:color w:val="auto"/>
        </w:rPr>
        <w:t xml:space="preserve">ssessments include consideration of risks to consumers’ health and well-being and inform the delivery of safe and effective care and services. Staff stated consumers, representatives and others who contribute more broadly to consumers’ care and </w:t>
      </w:r>
      <w:r w:rsidRPr="00155A60">
        <w:rPr>
          <w:rFonts w:eastAsiaTheme="minorHAnsi"/>
          <w:color w:val="auto"/>
        </w:rPr>
        <w:lastRenderedPageBreak/>
        <w:t xml:space="preserve">services work together to deliver a tailored care and service plan and monitor and review the plan as needed. </w:t>
      </w:r>
    </w:p>
    <w:p w14:paraId="506EE667" w14:textId="77777777" w:rsidR="006F08B4" w:rsidRPr="002D4FD8" w:rsidRDefault="006F08B4" w:rsidP="006F08B4">
      <w:pPr>
        <w:rPr>
          <w:rFonts w:eastAsiaTheme="minorHAnsi"/>
          <w:color w:val="auto"/>
        </w:rPr>
      </w:pPr>
      <w:r w:rsidRPr="00155A60">
        <w:rPr>
          <w:rFonts w:eastAsiaTheme="minorHAnsi"/>
          <w:color w:val="auto"/>
        </w:rPr>
        <w:t xml:space="preserve">Care files included details relating to each consumer’s current needs, goals and preferences, including advance care planning and end of life planning. Care staff described what was important to consumers sampled in relation to how their personal and clinical care is delivered, in line with care plan documents. Care files sampled demonstrated consumers and/or representatives are involved in assessment and care planning processes and </w:t>
      </w:r>
      <w:r>
        <w:rPr>
          <w:rFonts w:eastAsiaTheme="minorHAnsi"/>
          <w:color w:val="auto"/>
        </w:rPr>
        <w:t>outcomes</w:t>
      </w:r>
      <w:r w:rsidRPr="00155A60">
        <w:rPr>
          <w:rFonts w:eastAsiaTheme="minorHAnsi"/>
          <w:color w:val="auto"/>
        </w:rPr>
        <w:t xml:space="preserve"> of assessment and planning</w:t>
      </w:r>
      <w:r>
        <w:rPr>
          <w:rFonts w:eastAsiaTheme="minorHAnsi"/>
          <w:color w:val="auto"/>
        </w:rPr>
        <w:t xml:space="preserve"> are discussed</w:t>
      </w:r>
      <w:r w:rsidRPr="00155A60">
        <w:rPr>
          <w:rFonts w:eastAsiaTheme="minorHAnsi"/>
          <w:color w:val="auto"/>
        </w:rPr>
        <w:t xml:space="preserve">.  Care plans are readily available to consumers and staff. </w:t>
      </w:r>
      <w:r>
        <w:rPr>
          <w:rFonts w:eastAsiaTheme="minorHAnsi"/>
          <w:color w:val="auto"/>
        </w:rPr>
        <w:t>C</w:t>
      </w:r>
      <w:r w:rsidRPr="00155A60">
        <w:rPr>
          <w:rFonts w:eastAsiaTheme="minorHAnsi"/>
          <w:color w:val="auto"/>
        </w:rPr>
        <w:t xml:space="preserve">are and services are regularly reviewed, including where consumers’ circumstances change or when incidents occur. </w:t>
      </w:r>
      <w:bookmarkStart w:id="6" w:name="_Hlk84581532"/>
      <w:r w:rsidRPr="00155A60">
        <w:rPr>
          <w:rFonts w:eastAsiaTheme="minorHAnsi"/>
          <w:color w:val="auto"/>
        </w:rPr>
        <w:t>Additionally, c</w:t>
      </w:r>
      <w:r w:rsidRPr="00155A60">
        <w:rPr>
          <w:color w:val="auto"/>
        </w:rPr>
        <w:t xml:space="preserve">are files demonstrated regular input from Medical officers and allied health specialists occurs. </w:t>
      </w:r>
    </w:p>
    <w:p w14:paraId="4989E20C" w14:textId="77777777" w:rsidR="006F08B4" w:rsidRPr="002674E4" w:rsidRDefault="006F08B4" w:rsidP="006F08B4">
      <w:pPr>
        <w:rPr>
          <w:rFonts w:eastAsia="Calibri"/>
          <w:color w:val="auto"/>
          <w:lang w:eastAsia="en-US"/>
        </w:rPr>
      </w:pPr>
      <w:r w:rsidRPr="00A360B5">
        <w:rPr>
          <w:rFonts w:eastAsiaTheme="minorHAnsi"/>
          <w:color w:val="auto"/>
        </w:rPr>
        <w:t xml:space="preserve">Based on the evidence documented above, I find </w:t>
      </w:r>
      <w:r w:rsidRPr="002674E4">
        <w:rPr>
          <w:rFonts w:eastAsiaTheme="minorHAnsi"/>
          <w:color w:val="auto"/>
        </w:rPr>
        <w:t xml:space="preserve">Brightwater Care Group Limited, in relation to Brightwater Redcliffe, to be Compliant with all Requirements in Standard </w:t>
      </w:r>
      <w:r>
        <w:rPr>
          <w:rFonts w:eastAsiaTheme="minorHAnsi"/>
          <w:color w:val="auto"/>
        </w:rPr>
        <w:t>2 Ongoing assessment and planning with consumers</w:t>
      </w:r>
      <w:r w:rsidRPr="002674E4">
        <w:rPr>
          <w:rFonts w:eastAsiaTheme="minorHAnsi"/>
          <w:color w:val="auto"/>
        </w:rPr>
        <w:t>.</w:t>
      </w:r>
    </w:p>
    <w:bookmarkEnd w:id="6"/>
    <w:p w14:paraId="67650D6D" w14:textId="3ED5CBB6" w:rsidR="00B93DE4" w:rsidRDefault="00B93DE4" w:rsidP="00B93DE4">
      <w:pPr>
        <w:pStyle w:val="Heading2"/>
      </w:pPr>
      <w:r>
        <w:t>Assessment of Standard 2 Requirements</w:t>
      </w:r>
      <w:r w:rsidRPr="0066387A">
        <w:rPr>
          <w:i/>
          <w:color w:val="0000FF"/>
          <w:sz w:val="24"/>
          <w:szCs w:val="24"/>
        </w:rPr>
        <w:t xml:space="preserve"> </w:t>
      </w:r>
    </w:p>
    <w:p w14:paraId="67650D6E" w14:textId="2AF4D451" w:rsidR="00B93DE4" w:rsidRDefault="00B93DE4" w:rsidP="00B93DE4">
      <w:pPr>
        <w:pStyle w:val="Heading3"/>
      </w:pPr>
      <w:r w:rsidRPr="00051035">
        <w:t xml:space="preserve">Requirement </w:t>
      </w:r>
      <w:r>
        <w:t>2</w:t>
      </w:r>
      <w:r w:rsidRPr="00051035">
        <w:t>(3)(a)</w:t>
      </w:r>
      <w:r w:rsidRPr="00051035">
        <w:tab/>
        <w:t>Compliant</w:t>
      </w:r>
    </w:p>
    <w:p w14:paraId="67650D6F" w14:textId="77777777" w:rsidR="00B93DE4" w:rsidRPr="008D114F" w:rsidRDefault="00B93DE4" w:rsidP="00B93DE4">
      <w:pPr>
        <w:rPr>
          <w:i/>
        </w:rPr>
      </w:pPr>
      <w:r w:rsidRPr="008D114F">
        <w:rPr>
          <w:i/>
        </w:rPr>
        <w:t>Assessment and planning, including consideration of risks to the consumer’s health and well-being, informs the delivery of safe and effective care and services.</w:t>
      </w:r>
    </w:p>
    <w:p w14:paraId="67650D71" w14:textId="0D82010B" w:rsidR="00B93DE4" w:rsidRDefault="00B93DE4" w:rsidP="00B93DE4">
      <w:pPr>
        <w:pStyle w:val="Heading3"/>
      </w:pPr>
      <w:r>
        <w:t>Requirement 2(3)(b)</w:t>
      </w:r>
      <w:r>
        <w:tab/>
        <w:t>Compliant</w:t>
      </w:r>
    </w:p>
    <w:p w14:paraId="67650D72" w14:textId="77777777" w:rsidR="00B93DE4" w:rsidRPr="008D114F" w:rsidRDefault="00B93DE4" w:rsidP="00B93DE4">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7650D74" w14:textId="4F6EBFC3" w:rsidR="00B93DE4" w:rsidRDefault="00B93DE4" w:rsidP="00B93DE4">
      <w:pPr>
        <w:pStyle w:val="Heading3"/>
      </w:pPr>
      <w:r>
        <w:t>Requirement 2(3)(c)</w:t>
      </w:r>
      <w:r>
        <w:tab/>
        <w:t>Compliant</w:t>
      </w:r>
    </w:p>
    <w:p w14:paraId="67650D75" w14:textId="77777777" w:rsidR="00B93DE4" w:rsidRPr="008D114F" w:rsidRDefault="00B93DE4" w:rsidP="00B93DE4">
      <w:pPr>
        <w:rPr>
          <w:i/>
        </w:rPr>
      </w:pPr>
      <w:r w:rsidRPr="008D114F">
        <w:rPr>
          <w:i/>
        </w:rPr>
        <w:t>The organisation demonstrates that assessment and planning:</w:t>
      </w:r>
    </w:p>
    <w:p w14:paraId="67650D76" w14:textId="77777777" w:rsidR="00B93DE4" w:rsidRPr="008D114F" w:rsidRDefault="00B93DE4" w:rsidP="00B93DE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7650D77" w14:textId="77777777" w:rsidR="00B93DE4" w:rsidRPr="008D114F" w:rsidRDefault="00B93DE4" w:rsidP="00B93DE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7650D79" w14:textId="545D1D16" w:rsidR="00B93DE4" w:rsidRDefault="00B93DE4" w:rsidP="00B93DE4">
      <w:pPr>
        <w:pStyle w:val="Heading3"/>
      </w:pPr>
      <w:r>
        <w:t>Requirement 2(3)(d)</w:t>
      </w:r>
      <w:r>
        <w:tab/>
        <w:t>Compliant</w:t>
      </w:r>
    </w:p>
    <w:p w14:paraId="67650D7A" w14:textId="77777777" w:rsidR="00B93DE4" w:rsidRPr="008D114F" w:rsidRDefault="00B93DE4" w:rsidP="00B93DE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7650D7C" w14:textId="1331BEB8" w:rsidR="00B93DE4" w:rsidRDefault="00B93DE4" w:rsidP="00B93DE4">
      <w:pPr>
        <w:pStyle w:val="Heading3"/>
      </w:pPr>
      <w:r>
        <w:lastRenderedPageBreak/>
        <w:t>Requirement 2(3)(e)</w:t>
      </w:r>
      <w:r>
        <w:tab/>
        <w:t>Compliant</w:t>
      </w:r>
    </w:p>
    <w:p w14:paraId="67650D7D" w14:textId="77777777" w:rsidR="00B93DE4" w:rsidRPr="008D114F" w:rsidRDefault="00B93DE4" w:rsidP="00B93DE4">
      <w:pPr>
        <w:rPr>
          <w:i/>
        </w:rPr>
      </w:pPr>
      <w:r w:rsidRPr="008D114F">
        <w:rPr>
          <w:i/>
        </w:rPr>
        <w:t>Care and services are reviewed regularly for effectiveness, and when circumstances change or when incidents impact on the needs, goals or preferences of the consumer.</w:t>
      </w:r>
    </w:p>
    <w:p w14:paraId="67650D7F" w14:textId="77777777" w:rsidR="00B93DE4" w:rsidRDefault="00B93DE4" w:rsidP="00B93DE4">
      <w:pPr>
        <w:sectPr w:rsidR="00B93DE4" w:rsidSect="00B93DE4">
          <w:type w:val="continuous"/>
          <w:pgSz w:w="11906" w:h="16838"/>
          <w:pgMar w:top="1701" w:right="1418" w:bottom="1418" w:left="1418" w:header="709" w:footer="397" w:gutter="0"/>
          <w:cols w:space="708"/>
          <w:titlePg/>
          <w:docGrid w:linePitch="360"/>
        </w:sectPr>
      </w:pPr>
    </w:p>
    <w:p w14:paraId="67650D80" w14:textId="766E57A1" w:rsidR="00B93DE4" w:rsidRDefault="00B93DE4" w:rsidP="00B93DE4">
      <w:pPr>
        <w:pStyle w:val="Heading1"/>
        <w:tabs>
          <w:tab w:val="right" w:pos="9070"/>
        </w:tabs>
        <w:spacing w:before="560" w:after="640"/>
        <w:rPr>
          <w:color w:val="FFFFFF" w:themeColor="background1"/>
          <w:sz w:val="36"/>
        </w:rPr>
        <w:sectPr w:rsidR="00B93DE4" w:rsidSect="00B93DE4">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7650E47" wp14:editId="67650E4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2778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67650D81" w14:textId="77777777" w:rsidR="00B93DE4" w:rsidRPr="00FD1B02" w:rsidRDefault="00B93DE4" w:rsidP="00B93DE4">
      <w:pPr>
        <w:pStyle w:val="Heading3"/>
        <w:shd w:val="clear" w:color="auto" w:fill="F2F2F2" w:themeFill="background1" w:themeFillShade="F2"/>
      </w:pPr>
      <w:r w:rsidRPr="00FD1B02">
        <w:t>Consumer outcome:</w:t>
      </w:r>
    </w:p>
    <w:p w14:paraId="67650D82" w14:textId="77777777" w:rsidR="00B93DE4" w:rsidRDefault="00B93DE4" w:rsidP="00B93DE4">
      <w:pPr>
        <w:numPr>
          <w:ilvl w:val="0"/>
          <w:numId w:val="3"/>
        </w:numPr>
        <w:shd w:val="clear" w:color="auto" w:fill="F2F2F2" w:themeFill="background1" w:themeFillShade="F2"/>
      </w:pPr>
      <w:r>
        <w:t>I get personal care, clinical care, or both personal care and clinical care, that is safe and right for me.</w:t>
      </w:r>
    </w:p>
    <w:p w14:paraId="67650D83" w14:textId="77777777" w:rsidR="00B93DE4" w:rsidRDefault="00B93DE4" w:rsidP="00B93DE4">
      <w:pPr>
        <w:pStyle w:val="Heading3"/>
        <w:shd w:val="clear" w:color="auto" w:fill="F2F2F2" w:themeFill="background1" w:themeFillShade="F2"/>
      </w:pPr>
      <w:r>
        <w:t>Organisation statement:</w:t>
      </w:r>
    </w:p>
    <w:p w14:paraId="67650D84" w14:textId="77777777" w:rsidR="00B93DE4" w:rsidRDefault="00B93DE4" w:rsidP="00B93DE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7650D85" w14:textId="77777777" w:rsidR="00B93DE4" w:rsidRDefault="00B93DE4" w:rsidP="00B93DE4">
      <w:pPr>
        <w:pStyle w:val="Heading2"/>
      </w:pPr>
      <w:r>
        <w:t>Assessment of Standard 3</w:t>
      </w:r>
    </w:p>
    <w:p w14:paraId="302E9AE9" w14:textId="77777777" w:rsidR="006F08B4" w:rsidRPr="00D55750" w:rsidRDefault="006F08B4" w:rsidP="006F08B4">
      <w:pPr>
        <w:pStyle w:val="Heading3"/>
        <w:rPr>
          <w:rFonts w:eastAsiaTheme="minorHAnsi"/>
          <w:b w:val="0"/>
          <w:color w:val="auto"/>
          <w:sz w:val="24"/>
        </w:rPr>
      </w:pPr>
      <w:r w:rsidRPr="00D55750">
        <w:rPr>
          <w:rFonts w:eastAsiaTheme="minorHAnsi"/>
          <w:b w:val="0"/>
          <w:color w:val="auto"/>
          <w:sz w:val="24"/>
        </w:rPr>
        <w:t>The Quality Standard is assessed as Compliant as seven of the seven specific Requirements have been assessed as Compliant.</w:t>
      </w:r>
    </w:p>
    <w:p w14:paraId="06F9A2B5" w14:textId="300F31B7" w:rsidR="006F08B4" w:rsidRPr="003323CB" w:rsidRDefault="006F08B4" w:rsidP="006F08B4">
      <w:pPr>
        <w:rPr>
          <w:rFonts w:eastAsiaTheme="minorHAnsi"/>
          <w:color w:val="auto"/>
        </w:rPr>
      </w:pPr>
      <w:r w:rsidRPr="00F41431">
        <w:rPr>
          <w:rFonts w:eastAsiaTheme="minorHAnsi"/>
          <w:color w:val="auto"/>
        </w:rPr>
        <w:t xml:space="preserve">The Assessment Team found overall, sampled consumers considered that they receive personal care and clinical that is safe and right for them. </w:t>
      </w:r>
      <w:r w:rsidRPr="009B0FB0">
        <w:rPr>
          <w:rFonts w:eastAsiaTheme="minorHAnsi"/>
          <w:color w:val="auto"/>
        </w:rPr>
        <w:t>A range of assessments are completed on entry and on an ongoing basis to identify each consumer’s needs and preferences. Information gathered</w:t>
      </w:r>
      <w:r>
        <w:rPr>
          <w:rFonts w:eastAsiaTheme="minorHAnsi"/>
          <w:color w:val="auto"/>
        </w:rPr>
        <w:t xml:space="preserve"> </w:t>
      </w:r>
      <w:r w:rsidRPr="009B0FB0">
        <w:rPr>
          <w:rFonts w:eastAsiaTheme="minorHAnsi"/>
          <w:color w:val="auto"/>
        </w:rPr>
        <w:t xml:space="preserve">is used to develop detailed care plans ensuring management strategies are tailored to consumers’ needs and optimises their health and well-being. A range of policies and procedures in line with best practice care are available to guide staff practice. Consumer files sampled demonstrated best practice care in relation to </w:t>
      </w:r>
      <w:r w:rsidRPr="003323CB">
        <w:rPr>
          <w:rFonts w:eastAsiaTheme="minorHAnsi"/>
          <w:color w:val="auto"/>
        </w:rPr>
        <w:t>management of restrictive practices,</w:t>
      </w:r>
      <w:r w:rsidRPr="009B0FB0">
        <w:rPr>
          <w:rFonts w:eastAsiaTheme="minorHAnsi"/>
          <w:color w:val="auto"/>
        </w:rPr>
        <w:t xml:space="preserve"> skin and pain.</w:t>
      </w:r>
      <w:r w:rsidRPr="009B0FB0">
        <w:rPr>
          <w:rFonts w:eastAsiaTheme="minorHAnsi"/>
          <w:b/>
          <w:color w:val="auto"/>
        </w:rPr>
        <w:t xml:space="preserve"> </w:t>
      </w:r>
      <w:r w:rsidRPr="009B0FB0">
        <w:rPr>
          <w:rFonts w:eastAsiaTheme="minorHAnsi"/>
          <w:color w:val="auto"/>
        </w:rPr>
        <w:t xml:space="preserve"> </w:t>
      </w:r>
    </w:p>
    <w:p w14:paraId="31E3A6DD" w14:textId="4AB16AB7" w:rsidR="006F08B4" w:rsidRPr="009B0FB0" w:rsidRDefault="006F08B4" w:rsidP="006F08B4">
      <w:pPr>
        <w:pStyle w:val="Heading3"/>
        <w:rPr>
          <w:rFonts w:eastAsiaTheme="minorHAnsi"/>
          <w:b w:val="0"/>
          <w:color w:val="auto"/>
          <w:sz w:val="24"/>
        </w:rPr>
      </w:pPr>
      <w:r w:rsidRPr="009B0FB0">
        <w:rPr>
          <w:rFonts w:eastAsiaTheme="minorHAnsi"/>
          <w:b w:val="0"/>
          <w:color w:val="auto"/>
          <w:sz w:val="24"/>
        </w:rPr>
        <w:t xml:space="preserve">High-impact or high-prevalence risks associated with the care of consumers are identified through assessment processes, and individualised management strategies are developed and documented in care plans to ensure care and services are delivered in line with consumers’ assessed needs. Areas of risk viewed by the Assessment Team in consumer files included behaviours, weight management, skin, falls, pain and behaviour management. Clinical staff demonstrated an awareness of clinical risks and stated referrals are made to Medical officers and allied health </w:t>
      </w:r>
      <w:r>
        <w:rPr>
          <w:rFonts w:eastAsiaTheme="minorHAnsi"/>
          <w:b w:val="0"/>
          <w:color w:val="auto"/>
          <w:sz w:val="24"/>
        </w:rPr>
        <w:t>specialists</w:t>
      </w:r>
      <w:r w:rsidRPr="009B0FB0">
        <w:rPr>
          <w:rFonts w:eastAsiaTheme="minorHAnsi"/>
          <w:b w:val="0"/>
          <w:color w:val="auto"/>
          <w:sz w:val="24"/>
        </w:rPr>
        <w:t xml:space="preserve"> where additional guidance and support is required. </w:t>
      </w:r>
    </w:p>
    <w:p w14:paraId="05852D1A" w14:textId="77777777" w:rsidR="006F08B4" w:rsidRPr="00BF7FC0" w:rsidRDefault="006F08B4" w:rsidP="006F08B4">
      <w:pPr>
        <w:pStyle w:val="Heading3"/>
        <w:rPr>
          <w:rFonts w:eastAsiaTheme="minorHAnsi"/>
          <w:b w:val="0"/>
          <w:color w:val="auto"/>
          <w:sz w:val="24"/>
        </w:rPr>
      </w:pPr>
      <w:r w:rsidRPr="00BF7FC0">
        <w:rPr>
          <w:rFonts w:eastAsiaTheme="minorHAnsi"/>
          <w:b w:val="0"/>
          <w:color w:val="auto"/>
          <w:sz w:val="24"/>
        </w:rPr>
        <w:t xml:space="preserve">There are processes to ensure the needs, goals and preferences of consumers nearing the end of life are identified. A care file sampled demonstrated the </w:t>
      </w:r>
      <w:r w:rsidRPr="00BF7FC0">
        <w:rPr>
          <w:rFonts w:eastAsiaTheme="minorHAnsi"/>
          <w:b w:val="0"/>
          <w:color w:val="auto"/>
          <w:sz w:val="24"/>
        </w:rPr>
        <w:lastRenderedPageBreak/>
        <w:t xml:space="preserve">consumer’s palliative care symptoms and end of life care had been assessed and managed. The consumer has been reviewed by specialist palliative care services and the family consulted. Care staff indicated they have the skills to care for consumers nearing the end of life and described providing care in line with consumer wishes.   </w:t>
      </w:r>
    </w:p>
    <w:p w14:paraId="611FF67D" w14:textId="4BF038A2" w:rsidR="006F08B4" w:rsidRPr="00011076" w:rsidRDefault="006F08B4" w:rsidP="006F08B4">
      <w:pPr>
        <w:pStyle w:val="Heading3"/>
        <w:rPr>
          <w:rFonts w:eastAsiaTheme="minorHAnsi"/>
          <w:b w:val="0"/>
          <w:color w:val="auto"/>
          <w:sz w:val="24"/>
        </w:rPr>
      </w:pPr>
      <w:r w:rsidRPr="00011076">
        <w:rPr>
          <w:rFonts w:eastAsiaTheme="minorHAnsi"/>
          <w:b w:val="0"/>
          <w:color w:val="auto"/>
          <w:sz w:val="24"/>
        </w:rPr>
        <w:t xml:space="preserve">Care files demonstrated deterioration and changes to a consumer’s health and/or condition had been recognised and responded to in a timely manner. Where changes to consumers’ condition, needs and preferences had occurred, additional monitoring and assessments had been commenced, referrals to Medical officers and/or allied health </w:t>
      </w:r>
      <w:r w:rsidR="00B93DE4">
        <w:rPr>
          <w:rFonts w:eastAsiaTheme="minorHAnsi"/>
          <w:b w:val="0"/>
          <w:color w:val="auto"/>
          <w:sz w:val="24"/>
        </w:rPr>
        <w:t>specialists</w:t>
      </w:r>
      <w:r w:rsidRPr="00011076">
        <w:rPr>
          <w:rFonts w:eastAsiaTheme="minorHAnsi"/>
          <w:b w:val="0"/>
          <w:color w:val="auto"/>
          <w:sz w:val="24"/>
        </w:rPr>
        <w:t xml:space="preserve"> initiated and care strategies reviewed. Staff are supported to recognise and respond to a sudden or unexpected deterioration of consumers through training and staff sampled stated they report any changes to consumers’ health and well-being to registered staff to action. </w:t>
      </w:r>
    </w:p>
    <w:p w14:paraId="22401485" w14:textId="765085E8" w:rsidR="006F08B4" w:rsidRPr="00744AEC" w:rsidRDefault="006F08B4" w:rsidP="006F08B4">
      <w:pPr>
        <w:pStyle w:val="Heading4"/>
        <w:rPr>
          <w:b w:val="0"/>
          <w:iCs w:val="0"/>
          <w:lang w:eastAsia="en-US"/>
        </w:rPr>
      </w:pPr>
      <w:r w:rsidRPr="00011076">
        <w:rPr>
          <w:rFonts w:eastAsiaTheme="minorHAnsi"/>
          <w:b w:val="0"/>
        </w:rPr>
        <w:t xml:space="preserve">Clinical staff described processes for referring consumers to Medical officers and allied health </w:t>
      </w:r>
      <w:r w:rsidR="00B93DE4">
        <w:rPr>
          <w:rFonts w:eastAsiaTheme="minorHAnsi"/>
          <w:b w:val="0"/>
        </w:rPr>
        <w:t>specialists</w:t>
      </w:r>
      <w:r w:rsidRPr="00011076">
        <w:rPr>
          <w:rFonts w:eastAsiaTheme="minorHAnsi"/>
          <w:b w:val="0"/>
        </w:rPr>
        <w:t xml:space="preserve"> and outcomes for consumers that had resulted in care improvements. </w:t>
      </w:r>
      <w:r>
        <w:rPr>
          <w:b w:val="0"/>
          <w:iCs w:val="0"/>
          <w:lang w:eastAsia="en-US"/>
        </w:rPr>
        <w:t>There are</w:t>
      </w:r>
      <w:r w:rsidRPr="00744AEC">
        <w:rPr>
          <w:b w:val="0"/>
          <w:iCs w:val="0"/>
          <w:lang w:eastAsia="en-US"/>
        </w:rPr>
        <w:t xml:space="preserve"> systems and processes to prevent and control infection and to support appropriate use of antimicrobials</w:t>
      </w:r>
      <w:r>
        <w:rPr>
          <w:b w:val="0"/>
          <w:iCs w:val="0"/>
          <w:lang w:eastAsia="en-US"/>
        </w:rPr>
        <w:t>. I</w:t>
      </w:r>
      <w:r w:rsidRPr="00744AEC">
        <w:rPr>
          <w:b w:val="0"/>
          <w:iCs w:val="0"/>
          <w:lang w:eastAsia="en-US"/>
        </w:rPr>
        <w:t xml:space="preserve">nfection data </w:t>
      </w:r>
      <w:r>
        <w:rPr>
          <w:b w:val="0"/>
          <w:iCs w:val="0"/>
          <w:lang w:eastAsia="en-US"/>
        </w:rPr>
        <w:t>is reported monthly and</w:t>
      </w:r>
      <w:r w:rsidRPr="00744AEC">
        <w:rPr>
          <w:b w:val="0"/>
          <w:iCs w:val="0"/>
          <w:lang w:eastAsia="en-US"/>
        </w:rPr>
        <w:t xml:space="preserve"> used to monitor infections</w:t>
      </w:r>
      <w:r>
        <w:rPr>
          <w:b w:val="0"/>
          <w:iCs w:val="0"/>
          <w:lang w:eastAsia="en-US"/>
        </w:rPr>
        <w:t>,</w:t>
      </w:r>
      <w:r w:rsidRPr="00744AEC">
        <w:rPr>
          <w:b w:val="0"/>
          <w:iCs w:val="0"/>
          <w:lang w:eastAsia="en-US"/>
        </w:rPr>
        <w:t xml:space="preserve"> resolution rates and effectiveness of the infection prevention and control program.</w:t>
      </w:r>
    </w:p>
    <w:p w14:paraId="0F5FF681" w14:textId="77777777" w:rsidR="006F08B4" w:rsidRPr="002674E4" w:rsidRDefault="006F08B4" w:rsidP="006F08B4">
      <w:pPr>
        <w:rPr>
          <w:rFonts w:eastAsia="Calibri"/>
          <w:color w:val="auto"/>
          <w:lang w:eastAsia="en-US"/>
        </w:rPr>
      </w:pPr>
      <w:bookmarkStart w:id="7" w:name="_Hlk84592930"/>
      <w:r w:rsidRPr="00A360B5">
        <w:rPr>
          <w:rFonts w:eastAsiaTheme="minorHAnsi"/>
          <w:color w:val="auto"/>
        </w:rPr>
        <w:t xml:space="preserve">Based on the evidence documented above, I find </w:t>
      </w:r>
      <w:r w:rsidRPr="002674E4">
        <w:rPr>
          <w:rFonts w:eastAsiaTheme="minorHAnsi"/>
          <w:color w:val="auto"/>
        </w:rPr>
        <w:t xml:space="preserve">Brightwater Care Group Limited, in relation to Brightwater Redcliffe, to be Compliant with all Requirements in Standard </w:t>
      </w:r>
      <w:r>
        <w:rPr>
          <w:rFonts w:eastAsiaTheme="minorHAnsi"/>
          <w:color w:val="auto"/>
        </w:rPr>
        <w:t>3 Personal care and clinical care</w:t>
      </w:r>
      <w:r w:rsidRPr="002674E4">
        <w:rPr>
          <w:rFonts w:eastAsiaTheme="minorHAnsi"/>
          <w:color w:val="auto"/>
        </w:rPr>
        <w:t>.</w:t>
      </w:r>
    </w:p>
    <w:bookmarkEnd w:id="7"/>
    <w:p w14:paraId="67650D88" w14:textId="0224C3F0" w:rsidR="00B93DE4" w:rsidRDefault="00B93DE4" w:rsidP="00B93DE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7650D89" w14:textId="577D78D2" w:rsidR="00B93DE4" w:rsidRPr="00853601" w:rsidRDefault="00B93DE4" w:rsidP="00B93DE4">
      <w:pPr>
        <w:pStyle w:val="Heading3"/>
      </w:pPr>
      <w:r w:rsidRPr="00853601">
        <w:t>Requirement 3(3)(a)</w:t>
      </w:r>
      <w:r>
        <w:tab/>
        <w:t>Compliant</w:t>
      </w:r>
    </w:p>
    <w:p w14:paraId="67650D8A" w14:textId="77777777" w:rsidR="00B93DE4" w:rsidRPr="008D114F" w:rsidRDefault="00B93DE4" w:rsidP="00B93DE4">
      <w:pPr>
        <w:rPr>
          <w:i/>
        </w:rPr>
      </w:pPr>
      <w:r w:rsidRPr="008D114F">
        <w:rPr>
          <w:i/>
        </w:rPr>
        <w:t>Each consumer gets safe and effective personal care, clinical care, or both personal care and clinical care, that:</w:t>
      </w:r>
    </w:p>
    <w:p w14:paraId="67650D8B" w14:textId="77777777" w:rsidR="00B93DE4" w:rsidRPr="008D114F" w:rsidRDefault="00B93DE4" w:rsidP="00B93DE4">
      <w:pPr>
        <w:numPr>
          <w:ilvl w:val="0"/>
          <w:numId w:val="24"/>
        </w:numPr>
        <w:tabs>
          <w:tab w:val="right" w:pos="9026"/>
        </w:tabs>
        <w:spacing w:before="0" w:after="0"/>
        <w:ind w:left="567" w:hanging="425"/>
        <w:outlineLvl w:val="4"/>
        <w:rPr>
          <w:i/>
        </w:rPr>
      </w:pPr>
      <w:r w:rsidRPr="008D114F">
        <w:rPr>
          <w:i/>
        </w:rPr>
        <w:t>is best practice; and</w:t>
      </w:r>
    </w:p>
    <w:p w14:paraId="67650D8C" w14:textId="77777777" w:rsidR="00B93DE4" w:rsidRPr="008D114F" w:rsidRDefault="00B93DE4" w:rsidP="00B93DE4">
      <w:pPr>
        <w:numPr>
          <w:ilvl w:val="0"/>
          <w:numId w:val="24"/>
        </w:numPr>
        <w:tabs>
          <w:tab w:val="right" w:pos="9026"/>
        </w:tabs>
        <w:spacing w:before="0" w:after="0"/>
        <w:ind w:left="567" w:hanging="425"/>
        <w:outlineLvl w:val="4"/>
        <w:rPr>
          <w:i/>
        </w:rPr>
      </w:pPr>
      <w:r w:rsidRPr="008D114F">
        <w:rPr>
          <w:i/>
        </w:rPr>
        <w:t>is tailored to their needs; and</w:t>
      </w:r>
    </w:p>
    <w:p w14:paraId="67650D8D" w14:textId="77777777" w:rsidR="00B93DE4" w:rsidRPr="008D114F" w:rsidRDefault="00B93DE4" w:rsidP="00B93DE4">
      <w:pPr>
        <w:numPr>
          <w:ilvl w:val="0"/>
          <w:numId w:val="24"/>
        </w:numPr>
        <w:tabs>
          <w:tab w:val="right" w:pos="9026"/>
        </w:tabs>
        <w:spacing w:before="0" w:after="0"/>
        <w:ind w:left="567" w:hanging="425"/>
        <w:outlineLvl w:val="4"/>
        <w:rPr>
          <w:i/>
        </w:rPr>
      </w:pPr>
      <w:r w:rsidRPr="008D114F">
        <w:rPr>
          <w:i/>
        </w:rPr>
        <w:t>optimises their health and well-being.</w:t>
      </w:r>
    </w:p>
    <w:p w14:paraId="67650D90" w14:textId="0390F7B2" w:rsidR="00B93DE4" w:rsidRPr="00853601" w:rsidRDefault="00B93DE4" w:rsidP="00B93DE4">
      <w:pPr>
        <w:pStyle w:val="Heading3"/>
      </w:pPr>
      <w:r w:rsidRPr="00853601">
        <w:t>Requirement 3(3)(b)</w:t>
      </w:r>
      <w:r>
        <w:tab/>
        <w:t>Compliant</w:t>
      </w:r>
    </w:p>
    <w:p w14:paraId="67650D91" w14:textId="77777777" w:rsidR="00B93DE4" w:rsidRPr="008D114F" w:rsidRDefault="00B93DE4" w:rsidP="00B93DE4">
      <w:pPr>
        <w:rPr>
          <w:i/>
        </w:rPr>
      </w:pPr>
      <w:r w:rsidRPr="008D114F">
        <w:rPr>
          <w:i/>
          <w:szCs w:val="22"/>
        </w:rPr>
        <w:t>Effective management of high impact or high prevalence risks associated with the care of each consumer.</w:t>
      </w:r>
    </w:p>
    <w:p w14:paraId="67650D93" w14:textId="6B7B2541" w:rsidR="00B93DE4" w:rsidRPr="00D435F8" w:rsidRDefault="00B93DE4" w:rsidP="00B93DE4">
      <w:pPr>
        <w:pStyle w:val="Heading3"/>
      </w:pPr>
      <w:r w:rsidRPr="00D435F8">
        <w:t>Requirement 3(3)(c)</w:t>
      </w:r>
      <w:r>
        <w:tab/>
        <w:t>Compliant</w:t>
      </w:r>
    </w:p>
    <w:p w14:paraId="67650D94" w14:textId="77777777" w:rsidR="00B93DE4" w:rsidRPr="008D114F" w:rsidRDefault="00B93DE4" w:rsidP="00B93DE4">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7650D96" w14:textId="6E51144A" w:rsidR="00B93DE4" w:rsidRPr="00D435F8" w:rsidRDefault="00B93DE4" w:rsidP="00B93DE4">
      <w:pPr>
        <w:pStyle w:val="Heading3"/>
      </w:pPr>
      <w:r w:rsidRPr="00D435F8">
        <w:lastRenderedPageBreak/>
        <w:t>Requirement 3(3)(d)</w:t>
      </w:r>
      <w:r>
        <w:tab/>
        <w:t>Compliant</w:t>
      </w:r>
    </w:p>
    <w:p w14:paraId="67650D97" w14:textId="77777777" w:rsidR="00B93DE4" w:rsidRPr="008D114F" w:rsidRDefault="00B93DE4" w:rsidP="00B93DE4">
      <w:pPr>
        <w:rPr>
          <w:i/>
        </w:rPr>
      </w:pPr>
      <w:r w:rsidRPr="008D114F">
        <w:rPr>
          <w:i/>
          <w:szCs w:val="22"/>
        </w:rPr>
        <w:t>Deterioration or change of a consumer’s mental health, cognitive or physical function, capacity or condition is recognised and responded to in a timely manner.</w:t>
      </w:r>
    </w:p>
    <w:p w14:paraId="67650D99" w14:textId="0A2E14D5" w:rsidR="00B93DE4" w:rsidRPr="00D435F8" w:rsidRDefault="00B93DE4" w:rsidP="00B93DE4">
      <w:pPr>
        <w:pStyle w:val="Heading3"/>
      </w:pPr>
      <w:r w:rsidRPr="00D435F8">
        <w:t>Requirement 3(3)(e)</w:t>
      </w:r>
      <w:r>
        <w:tab/>
        <w:t>Compliant</w:t>
      </w:r>
    </w:p>
    <w:p w14:paraId="67650D9A" w14:textId="77777777" w:rsidR="00B93DE4" w:rsidRPr="008D114F" w:rsidRDefault="00B93DE4" w:rsidP="00B93DE4">
      <w:pPr>
        <w:rPr>
          <w:i/>
        </w:rPr>
      </w:pPr>
      <w:r w:rsidRPr="008D114F">
        <w:rPr>
          <w:i/>
          <w:szCs w:val="22"/>
        </w:rPr>
        <w:t>Information about the consumer’s condition, needs and preferences is documented and communicated within the organisation, and with others where responsibility for care is shared.</w:t>
      </w:r>
    </w:p>
    <w:p w14:paraId="67650D9C" w14:textId="24E1E0E9" w:rsidR="00B93DE4" w:rsidRPr="00D435F8" w:rsidRDefault="00B93DE4" w:rsidP="00B93DE4">
      <w:pPr>
        <w:pStyle w:val="Heading3"/>
      </w:pPr>
      <w:r w:rsidRPr="00D435F8">
        <w:t>Requirement 3(3)(f)</w:t>
      </w:r>
      <w:r>
        <w:tab/>
        <w:t>Compliant</w:t>
      </w:r>
    </w:p>
    <w:p w14:paraId="67650D9D" w14:textId="77777777" w:rsidR="00B93DE4" w:rsidRPr="008D114F" w:rsidRDefault="00B93DE4" w:rsidP="00B93DE4">
      <w:pPr>
        <w:rPr>
          <w:i/>
        </w:rPr>
      </w:pPr>
      <w:r w:rsidRPr="008D114F">
        <w:rPr>
          <w:i/>
          <w:szCs w:val="22"/>
        </w:rPr>
        <w:t>Timely and appropriate referrals to individuals, other organisations and providers of other care and services.</w:t>
      </w:r>
    </w:p>
    <w:p w14:paraId="67650D9F" w14:textId="087E0099" w:rsidR="00B93DE4" w:rsidRPr="00D435F8" w:rsidRDefault="00B93DE4" w:rsidP="00B93DE4">
      <w:pPr>
        <w:pStyle w:val="Heading3"/>
      </w:pPr>
      <w:r w:rsidRPr="00D435F8">
        <w:t>Requirement 3(3)(g)</w:t>
      </w:r>
      <w:r>
        <w:tab/>
        <w:t>Compliant</w:t>
      </w:r>
    </w:p>
    <w:p w14:paraId="67650DA0" w14:textId="77777777" w:rsidR="00B93DE4" w:rsidRPr="008D114F" w:rsidRDefault="00B93DE4" w:rsidP="00B93DE4">
      <w:pPr>
        <w:tabs>
          <w:tab w:val="right" w:pos="9026"/>
        </w:tabs>
        <w:spacing w:before="0" w:after="0"/>
        <w:outlineLvl w:val="4"/>
        <w:rPr>
          <w:i/>
          <w:szCs w:val="22"/>
        </w:rPr>
      </w:pPr>
      <w:r w:rsidRPr="008D114F">
        <w:rPr>
          <w:i/>
          <w:szCs w:val="22"/>
        </w:rPr>
        <w:t>Minimisation of infection related risks through implementing:</w:t>
      </w:r>
    </w:p>
    <w:p w14:paraId="67650DA1" w14:textId="77777777" w:rsidR="00B93DE4" w:rsidRPr="008D114F" w:rsidRDefault="00B93DE4" w:rsidP="00B93DE4">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7650DA2" w14:textId="77777777" w:rsidR="00B93DE4" w:rsidRPr="008D114F" w:rsidRDefault="00B93DE4" w:rsidP="00B93DE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7650DA4" w14:textId="77777777" w:rsidR="00B93DE4" w:rsidRDefault="00B93DE4" w:rsidP="00B93DE4"/>
    <w:p w14:paraId="67650DA5" w14:textId="77777777" w:rsidR="00B93DE4" w:rsidRDefault="00B93DE4" w:rsidP="00B93DE4">
      <w:pPr>
        <w:sectPr w:rsidR="00B93DE4" w:rsidSect="00B93DE4">
          <w:type w:val="continuous"/>
          <w:pgSz w:w="11906" w:h="16838"/>
          <w:pgMar w:top="1701" w:right="1418" w:bottom="1418" w:left="1418" w:header="709" w:footer="397" w:gutter="0"/>
          <w:cols w:space="708"/>
          <w:titlePg/>
          <w:docGrid w:linePitch="360"/>
        </w:sectPr>
      </w:pPr>
    </w:p>
    <w:p w14:paraId="67650DA6" w14:textId="64E998AA" w:rsidR="00B93DE4" w:rsidRDefault="00B93DE4" w:rsidP="00B93DE4">
      <w:pPr>
        <w:pStyle w:val="Heading1"/>
        <w:tabs>
          <w:tab w:val="right" w:pos="9070"/>
        </w:tabs>
        <w:spacing w:before="560" w:after="640"/>
        <w:rPr>
          <w:color w:val="FFFFFF" w:themeColor="background1"/>
          <w:sz w:val="36"/>
        </w:rPr>
        <w:sectPr w:rsidR="00B93DE4" w:rsidSect="00B93DE4">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7650E49" wp14:editId="67650E4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6298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67650DA7" w14:textId="77777777" w:rsidR="00B93DE4" w:rsidRPr="00FD1B02" w:rsidRDefault="00B93DE4" w:rsidP="00B93DE4">
      <w:pPr>
        <w:pStyle w:val="Heading3"/>
        <w:shd w:val="clear" w:color="auto" w:fill="F2F2F2" w:themeFill="background1" w:themeFillShade="F2"/>
      </w:pPr>
      <w:r w:rsidRPr="00FD1B02">
        <w:t>Consumer outcome:</w:t>
      </w:r>
    </w:p>
    <w:p w14:paraId="67650DA8" w14:textId="77777777" w:rsidR="00B93DE4" w:rsidRDefault="00B93DE4" w:rsidP="00B93DE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7650DA9" w14:textId="77777777" w:rsidR="00B93DE4" w:rsidRDefault="00B93DE4" w:rsidP="00B93DE4">
      <w:pPr>
        <w:pStyle w:val="Heading3"/>
        <w:shd w:val="clear" w:color="auto" w:fill="F2F2F2" w:themeFill="background1" w:themeFillShade="F2"/>
      </w:pPr>
      <w:r>
        <w:t>Organisation statement:</w:t>
      </w:r>
    </w:p>
    <w:p w14:paraId="67650DAA" w14:textId="77777777" w:rsidR="00B93DE4" w:rsidRDefault="00B93DE4" w:rsidP="00B93DE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7650DAB" w14:textId="77777777" w:rsidR="00B93DE4" w:rsidRDefault="00B93DE4" w:rsidP="00B93DE4">
      <w:pPr>
        <w:pStyle w:val="Heading2"/>
      </w:pPr>
      <w:r>
        <w:t>Assessment of Standard 4</w:t>
      </w:r>
    </w:p>
    <w:p w14:paraId="2E5F4564" w14:textId="77777777" w:rsidR="00B93DE4" w:rsidRPr="00016B5B" w:rsidRDefault="00B93DE4" w:rsidP="00B93DE4">
      <w:pPr>
        <w:rPr>
          <w:rFonts w:eastAsiaTheme="minorHAnsi"/>
          <w:color w:val="auto"/>
        </w:rPr>
      </w:pPr>
      <w:r w:rsidRPr="00016B5B">
        <w:rPr>
          <w:rFonts w:eastAsiaTheme="minorHAnsi"/>
          <w:color w:val="auto"/>
        </w:rPr>
        <w:t>The Quality Standard is assessed as Non-compliant as one of the seven specific Requirements has been assessed as Non-compliant.</w:t>
      </w:r>
    </w:p>
    <w:p w14:paraId="17F5E8AB" w14:textId="0B63730A" w:rsidR="00B93DE4" w:rsidRPr="00016B5B" w:rsidRDefault="00B93DE4" w:rsidP="00B93DE4">
      <w:pPr>
        <w:rPr>
          <w:rFonts w:eastAsiaTheme="minorHAnsi"/>
          <w:color w:val="auto"/>
        </w:rPr>
      </w:pPr>
      <w:r w:rsidRPr="00016B5B">
        <w:rPr>
          <w:rFonts w:eastAsiaTheme="minorHAnsi"/>
          <w:color w:val="auto"/>
        </w:rPr>
        <w:t xml:space="preserve">The Assessment Team recommended Requirements (3)(c) and (3)(e) in Standard 4 not met. The Assessment Team were not satisfied </w:t>
      </w:r>
      <w:r w:rsidRPr="00016B5B">
        <w:rPr>
          <w:color w:val="auto"/>
        </w:rPr>
        <w:t xml:space="preserve">the service demonstrated </w:t>
      </w:r>
      <w:r>
        <w:rPr>
          <w:color w:val="auto"/>
        </w:rPr>
        <w:t xml:space="preserve">how </w:t>
      </w:r>
      <w:r w:rsidRPr="00016B5B">
        <w:rPr>
          <w:color w:val="auto"/>
        </w:rPr>
        <w:t xml:space="preserve">services and supports for daily living assist each consumer to participate inside and outside the organisation’s service environment and do things of interest to them or that it makes appropriate referrals to individuals, other organisations and providers of other care and services in the context of this </w:t>
      </w:r>
      <w:r>
        <w:rPr>
          <w:color w:val="auto"/>
        </w:rPr>
        <w:t>Standard</w:t>
      </w:r>
      <w:r w:rsidRPr="00016B5B">
        <w:rPr>
          <w:color w:val="auto"/>
        </w:rPr>
        <w:t xml:space="preserve">.  </w:t>
      </w:r>
    </w:p>
    <w:p w14:paraId="4FEBABB5" w14:textId="77777777" w:rsidR="00B93DE4" w:rsidRPr="00A15713" w:rsidRDefault="00B93DE4" w:rsidP="00B93DE4">
      <w:pPr>
        <w:rPr>
          <w:rFonts w:eastAsiaTheme="minorHAnsi"/>
          <w:color w:val="auto"/>
        </w:rPr>
      </w:pPr>
      <w:r w:rsidRPr="00016B5B">
        <w:rPr>
          <w:rFonts w:eastAsiaTheme="minorHAnsi"/>
          <w:color w:val="auto"/>
        </w:rPr>
        <w:t xml:space="preserve">I have considered the Assessment Team’s </w:t>
      </w:r>
      <w:proofErr w:type="gramStart"/>
      <w:r w:rsidRPr="00016B5B">
        <w:rPr>
          <w:rFonts w:eastAsiaTheme="minorHAnsi"/>
          <w:color w:val="auto"/>
        </w:rPr>
        <w:t>findings,</w:t>
      </w:r>
      <w:proofErr w:type="gramEnd"/>
      <w:r w:rsidRPr="00016B5B">
        <w:rPr>
          <w:rFonts w:eastAsiaTheme="minorHAnsi"/>
          <w:color w:val="auto"/>
        </w:rPr>
        <w:t xml:space="preserve"> the evidence documented in the Assessment Team’s report and the provider’s response and find the service </w:t>
      </w:r>
      <w:r w:rsidRPr="00016B5B">
        <w:rPr>
          <w:color w:val="auto"/>
        </w:rPr>
        <w:t>Non-compliant</w:t>
      </w:r>
      <w:r w:rsidRPr="00016B5B">
        <w:rPr>
          <w:rFonts w:eastAsiaTheme="minorHAnsi"/>
          <w:color w:val="auto"/>
        </w:rPr>
        <w:t xml:space="preserve"> with Requirement (3)(</w:t>
      </w:r>
      <w:r>
        <w:rPr>
          <w:rFonts w:eastAsiaTheme="minorHAnsi"/>
          <w:color w:val="auto"/>
        </w:rPr>
        <w:t>c</w:t>
      </w:r>
      <w:r w:rsidRPr="00016B5B">
        <w:rPr>
          <w:rFonts w:eastAsiaTheme="minorHAnsi"/>
          <w:color w:val="auto"/>
        </w:rPr>
        <w:t>) and Compliant with Requirement (3)(e). I have provided reasons for my finding</w:t>
      </w:r>
      <w:r>
        <w:rPr>
          <w:rFonts w:eastAsiaTheme="minorHAnsi"/>
          <w:color w:val="auto"/>
        </w:rPr>
        <w:t>s</w:t>
      </w:r>
      <w:r w:rsidRPr="00016B5B">
        <w:rPr>
          <w:rFonts w:eastAsiaTheme="minorHAnsi"/>
          <w:color w:val="auto"/>
        </w:rPr>
        <w:t xml:space="preserve"> in the specific Requirements below</w:t>
      </w:r>
      <w:r w:rsidRPr="00A15713">
        <w:rPr>
          <w:rFonts w:eastAsiaTheme="minorHAnsi"/>
          <w:color w:val="auto"/>
        </w:rPr>
        <w:t>.</w:t>
      </w:r>
    </w:p>
    <w:p w14:paraId="1F271273" w14:textId="0140F8C4" w:rsidR="00B93DE4" w:rsidRPr="0047423B" w:rsidRDefault="00B93DE4" w:rsidP="00B93DE4">
      <w:pPr>
        <w:rPr>
          <w:rFonts w:eastAsiaTheme="minorHAnsi"/>
          <w:color w:val="auto"/>
        </w:rPr>
      </w:pPr>
      <w:r w:rsidRPr="0047423B">
        <w:rPr>
          <w:rFonts w:eastAsiaTheme="minorHAnsi"/>
          <w:color w:val="auto"/>
        </w:rPr>
        <w:t>In relation to Requirements (3)(a), (3)(b), (3)(d), (3)(f) and (3)(g), some consumers and representatives provided positive feedback in relation to the service having effective services and supports for daily living that meet a variety of consumer needs. The following examples were provided by consumers during interviews with the Assessment Team:</w:t>
      </w:r>
    </w:p>
    <w:p w14:paraId="38FB9B7F" w14:textId="77777777" w:rsidR="00B93DE4" w:rsidRPr="003323CB" w:rsidRDefault="00B93DE4" w:rsidP="00B93DE4">
      <w:pPr>
        <w:numPr>
          <w:ilvl w:val="0"/>
          <w:numId w:val="38"/>
        </w:numPr>
        <w:ind w:left="425" w:hanging="425"/>
        <w:rPr>
          <w:rFonts w:eastAsiaTheme="minorHAnsi"/>
          <w:color w:val="auto"/>
        </w:rPr>
      </w:pPr>
      <w:r w:rsidRPr="003323CB">
        <w:rPr>
          <w:rFonts w:eastAsiaTheme="minorHAnsi"/>
          <w:color w:val="auto"/>
        </w:rPr>
        <w:t>they are supported to do things they want to do</w:t>
      </w:r>
      <w:r>
        <w:rPr>
          <w:rFonts w:eastAsiaTheme="minorHAnsi"/>
          <w:color w:val="auto"/>
        </w:rPr>
        <w:t>;</w:t>
      </w:r>
    </w:p>
    <w:p w14:paraId="2789292F" w14:textId="77777777" w:rsidR="00B93DE4" w:rsidRPr="003323CB" w:rsidRDefault="00B93DE4" w:rsidP="00B93DE4">
      <w:pPr>
        <w:numPr>
          <w:ilvl w:val="0"/>
          <w:numId w:val="38"/>
        </w:numPr>
        <w:ind w:left="425" w:hanging="425"/>
        <w:rPr>
          <w:rFonts w:eastAsiaTheme="minorHAnsi"/>
          <w:color w:val="auto"/>
        </w:rPr>
      </w:pPr>
      <w:r>
        <w:rPr>
          <w:rFonts w:eastAsiaTheme="minorHAnsi"/>
          <w:color w:val="auto"/>
        </w:rPr>
        <w:t>t</w:t>
      </w:r>
      <w:r w:rsidRPr="003323CB">
        <w:rPr>
          <w:rFonts w:eastAsiaTheme="minorHAnsi"/>
          <w:color w:val="auto"/>
        </w:rPr>
        <w:t>he service provides emotional support in different ways</w:t>
      </w:r>
      <w:r>
        <w:rPr>
          <w:rFonts w:eastAsiaTheme="minorHAnsi"/>
          <w:color w:val="auto"/>
        </w:rPr>
        <w:t>; and</w:t>
      </w:r>
      <w:r w:rsidRPr="003323CB">
        <w:rPr>
          <w:rFonts w:eastAsiaTheme="minorHAnsi"/>
          <w:color w:val="auto"/>
        </w:rPr>
        <w:t xml:space="preserve"> </w:t>
      </w:r>
    </w:p>
    <w:p w14:paraId="53FDC5F1" w14:textId="77777777" w:rsidR="00B93DE4" w:rsidRPr="003323CB" w:rsidRDefault="00B93DE4" w:rsidP="00B93DE4">
      <w:pPr>
        <w:numPr>
          <w:ilvl w:val="0"/>
          <w:numId w:val="38"/>
        </w:numPr>
        <w:ind w:left="425" w:hanging="425"/>
        <w:rPr>
          <w:rFonts w:eastAsiaTheme="minorHAnsi"/>
          <w:color w:val="auto"/>
        </w:rPr>
      </w:pPr>
      <w:r>
        <w:rPr>
          <w:rFonts w:eastAsiaTheme="minorHAnsi"/>
          <w:color w:val="auto"/>
        </w:rPr>
        <w:t>s</w:t>
      </w:r>
      <w:r w:rsidRPr="003323CB">
        <w:rPr>
          <w:rFonts w:eastAsiaTheme="minorHAnsi"/>
          <w:color w:val="auto"/>
        </w:rPr>
        <w:t xml:space="preserve">taff are aware of meal preferences and times they like to eat their meals. </w:t>
      </w:r>
    </w:p>
    <w:p w14:paraId="499F8E89" w14:textId="685DBB3B" w:rsidR="00B93DE4" w:rsidRPr="00060BA2" w:rsidRDefault="00B93DE4" w:rsidP="00B93DE4">
      <w:pPr>
        <w:rPr>
          <w:rFonts w:eastAsiaTheme="minorHAnsi"/>
          <w:color w:val="auto"/>
        </w:rPr>
      </w:pPr>
      <w:r w:rsidRPr="00060BA2">
        <w:rPr>
          <w:rFonts w:eastAsiaTheme="minorHAnsi"/>
          <w:color w:val="auto"/>
        </w:rPr>
        <w:lastRenderedPageBreak/>
        <w:t xml:space="preserve">Initial and ongoing assessment and planning processes assist to identify each consumer’s backgrounds, personal history, life experiences and cultural and spiritual needs and preferences. Individualised care plans are developed from information gathered and include support strategies to assist staff to deliver care and services in line with consumers’ needs and preferences. For sampled consumers, staff provided examples of what consumers like to do and how they support them. </w:t>
      </w:r>
    </w:p>
    <w:p w14:paraId="092BEB66" w14:textId="307026D4" w:rsidR="00B93DE4" w:rsidRPr="00EE47A1" w:rsidRDefault="00B93DE4" w:rsidP="00B93DE4">
      <w:pPr>
        <w:rPr>
          <w:rFonts w:eastAsiaTheme="minorHAnsi"/>
          <w:color w:val="auto"/>
        </w:rPr>
      </w:pPr>
      <w:r w:rsidRPr="00EE47A1">
        <w:rPr>
          <w:rFonts w:eastAsiaTheme="minorHAnsi"/>
          <w:color w:val="auto"/>
        </w:rPr>
        <w:t>Staff provided examples of how they support consumers to meet the</w:t>
      </w:r>
      <w:r>
        <w:rPr>
          <w:rFonts w:eastAsiaTheme="minorHAnsi"/>
          <w:color w:val="auto"/>
        </w:rPr>
        <w:t>ir</w:t>
      </w:r>
      <w:r w:rsidRPr="00EE47A1">
        <w:rPr>
          <w:rFonts w:eastAsiaTheme="minorHAnsi"/>
          <w:color w:val="auto"/>
        </w:rPr>
        <w:t xml:space="preserve"> spiritual needs and stated information relating to consumers’ spiritual and emotional needs and preferences are incorporated into care plans. Information about consumers’ conditions, needs and preferences was noted to be documented and communicated within the service and with others where responsibility is shared. </w:t>
      </w:r>
    </w:p>
    <w:p w14:paraId="74F2626C" w14:textId="598E65FF" w:rsidR="00B93DE4" w:rsidRPr="00EE47A1" w:rsidRDefault="00B93DE4" w:rsidP="00B93DE4">
      <w:pPr>
        <w:rPr>
          <w:rFonts w:eastAsiaTheme="minorHAnsi"/>
          <w:color w:val="auto"/>
        </w:rPr>
      </w:pPr>
      <w:r w:rsidRPr="00EE47A1">
        <w:rPr>
          <w:rFonts w:eastAsiaTheme="minorHAnsi"/>
          <w:color w:val="auto"/>
        </w:rPr>
        <w:t>The</w:t>
      </w:r>
      <w:r>
        <w:rPr>
          <w:rFonts w:eastAsiaTheme="minorHAnsi"/>
          <w:color w:val="auto"/>
        </w:rPr>
        <w:t>re are</w:t>
      </w:r>
      <w:r w:rsidRPr="00EE47A1">
        <w:rPr>
          <w:rFonts w:eastAsiaTheme="minorHAnsi"/>
          <w:color w:val="auto"/>
        </w:rPr>
        <w:t xml:space="preserve"> processes to identify each consumer’s nutrition and hydration needs and preferences. Care staff were familiar with sampled consumers’ specific dietary requirements and stated they have access to information relating to consumers’ dietary needs. Meal</w:t>
      </w:r>
      <w:r>
        <w:rPr>
          <w:rFonts w:eastAsiaTheme="minorHAnsi"/>
          <w:color w:val="auto"/>
        </w:rPr>
        <w:t>s</w:t>
      </w:r>
      <w:r w:rsidRPr="00EE47A1">
        <w:rPr>
          <w:rFonts w:eastAsiaTheme="minorHAnsi"/>
          <w:color w:val="auto"/>
        </w:rPr>
        <w:t xml:space="preserve"> provided were generally noted to be varied and of suitable quality and quantity. Most consumers were satisfied with the meals provided, however, three consumers expressed dissatisfaction, including in relation to the meat being tough and fatty, the variety of desserts and fish being serv</w:t>
      </w:r>
      <w:r>
        <w:rPr>
          <w:rFonts w:eastAsiaTheme="minorHAnsi"/>
          <w:color w:val="auto"/>
        </w:rPr>
        <w:t>ed</w:t>
      </w:r>
      <w:r w:rsidRPr="00EE47A1">
        <w:rPr>
          <w:rFonts w:eastAsiaTheme="minorHAnsi"/>
          <w:color w:val="auto"/>
        </w:rPr>
        <w:t xml:space="preserve"> every Sunday. </w:t>
      </w:r>
    </w:p>
    <w:p w14:paraId="11B6B62F" w14:textId="77777777" w:rsidR="00B93DE4" w:rsidRPr="00EE47A1" w:rsidRDefault="00B93DE4" w:rsidP="00B93DE4">
      <w:pPr>
        <w:rPr>
          <w:rFonts w:eastAsiaTheme="minorHAnsi"/>
          <w:color w:val="auto"/>
        </w:rPr>
      </w:pPr>
      <w:r w:rsidRPr="00EE47A1">
        <w:rPr>
          <w:rFonts w:eastAsiaTheme="minorHAnsi"/>
          <w:color w:val="auto"/>
        </w:rPr>
        <w:t xml:space="preserve">The Assessment Team observed equipment provided to consumers to be clean, safe and well maintained. Scheduled audits, cleaning and maintenance programs are in place to ensure equipment is safe and maintained. These processes were supported by cleaning and maintenance staff interviewed by the Assessment Team. </w:t>
      </w:r>
    </w:p>
    <w:p w14:paraId="2977E0BF" w14:textId="77777777" w:rsidR="00B93DE4" w:rsidRPr="00016B5B" w:rsidRDefault="00B93DE4" w:rsidP="00B93DE4">
      <w:pPr>
        <w:rPr>
          <w:rFonts w:eastAsiaTheme="minorHAnsi"/>
          <w:color w:val="auto"/>
        </w:rPr>
      </w:pPr>
      <w:r w:rsidRPr="00016B5B">
        <w:rPr>
          <w:rFonts w:eastAsiaTheme="minorHAnsi"/>
          <w:color w:val="auto"/>
        </w:rPr>
        <w:t>Based on the evidence documented above, I find Brightwater Care Group Limited, in relation to Brightwater Redcliffe, to be Compliant with Requirements (3)(a), (3)(b), (3)(d), (3)(f) and (3)(g) in Standard 4 Services and supports for daily living.</w:t>
      </w:r>
    </w:p>
    <w:p w14:paraId="67650DAE" w14:textId="70929C9A" w:rsidR="00B93DE4" w:rsidRDefault="00B93DE4" w:rsidP="00B93DE4">
      <w:pPr>
        <w:pStyle w:val="Heading2"/>
      </w:pPr>
      <w:r>
        <w:t>Assessment of Standard 4 Requirements</w:t>
      </w:r>
      <w:r w:rsidRPr="0066387A">
        <w:rPr>
          <w:i/>
          <w:color w:val="0000FF"/>
          <w:sz w:val="24"/>
          <w:szCs w:val="24"/>
        </w:rPr>
        <w:t xml:space="preserve"> </w:t>
      </w:r>
    </w:p>
    <w:p w14:paraId="67650DAF" w14:textId="438EC0E6" w:rsidR="00B93DE4" w:rsidRPr="00314FF7" w:rsidRDefault="00B93DE4" w:rsidP="00B93DE4">
      <w:pPr>
        <w:pStyle w:val="Heading3"/>
      </w:pPr>
      <w:r w:rsidRPr="00314FF7">
        <w:t>Requirement 4(3)(a)</w:t>
      </w:r>
      <w:r>
        <w:tab/>
        <w:t>Compliant</w:t>
      </w:r>
    </w:p>
    <w:p w14:paraId="67650DB1" w14:textId="64A83842" w:rsidR="00B93DE4" w:rsidRPr="00B93DE4" w:rsidRDefault="00B93DE4" w:rsidP="00B93DE4">
      <w:pPr>
        <w:rPr>
          <w:i/>
        </w:rPr>
      </w:pPr>
      <w:r w:rsidRPr="008D114F">
        <w:rPr>
          <w:i/>
        </w:rPr>
        <w:t>Each consumer gets safe and effective services and supports for daily living that meet the consumer’s needs, goals and preferences and optimise their independence, health, well-being and quality of life.</w:t>
      </w:r>
    </w:p>
    <w:p w14:paraId="67650DB2" w14:textId="2483319E" w:rsidR="00B93DE4" w:rsidRPr="00D435F8" w:rsidRDefault="00B93DE4" w:rsidP="00B93DE4">
      <w:pPr>
        <w:pStyle w:val="Heading3"/>
      </w:pPr>
      <w:r w:rsidRPr="00D435F8">
        <w:t>Requirement 4(3)(b)</w:t>
      </w:r>
      <w:r>
        <w:tab/>
        <w:t>Compliant</w:t>
      </w:r>
    </w:p>
    <w:p w14:paraId="67650DB3" w14:textId="77777777" w:rsidR="00B93DE4" w:rsidRPr="008D114F" w:rsidRDefault="00B93DE4" w:rsidP="00B93DE4">
      <w:pPr>
        <w:rPr>
          <w:i/>
        </w:rPr>
      </w:pPr>
      <w:r w:rsidRPr="008D114F">
        <w:rPr>
          <w:i/>
        </w:rPr>
        <w:t>Services and supports for daily living promote each consumer’s emotional, spiritual and psychological well-being.</w:t>
      </w:r>
    </w:p>
    <w:p w14:paraId="67650DB5" w14:textId="5813349E" w:rsidR="00B93DE4" w:rsidRPr="00D435F8" w:rsidRDefault="00B93DE4" w:rsidP="00B93DE4">
      <w:pPr>
        <w:pStyle w:val="Heading3"/>
      </w:pPr>
      <w:r w:rsidRPr="00D435F8">
        <w:lastRenderedPageBreak/>
        <w:t>Requirement 4(3)(c)</w:t>
      </w:r>
      <w:r>
        <w:tab/>
        <w:t>Non-compliant</w:t>
      </w:r>
    </w:p>
    <w:p w14:paraId="67650DB6" w14:textId="77777777" w:rsidR="00B93DE4" w:rsidRPr="008D114F" w:rsidRDefault="00B93DE4" w:rsidP="00B93DE4">
      <w:pPr>
        <w:rPr>
          <w:i/>
        </w:rPr>
      </w:pPr>
      <w:r w:rsidRPr="008D114F">
        <w:rPr>
          <w:i/>
        </w:rPr>
        <w:t>Services and supports for daily living assist each consumer to:</w:t>
      </w:r>
    </w:p>
    <w:p w14:paraId="67650DB7" w14:textId="77777777" w:rsidR="00B93DE4" w:rsidRPr="008D114F" w:rsidRDefault="00B93DE4" w:rsidP="00B93DE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7650DB8" w14:textId="77777777" w:rsidR="00B93DE4" w:rsidRPr="008D114F" w:rsidRDefault="00B93DE4" w:rsidP="00B93DE4">
      <w:pPr>
        <w:numPr>
          <w:ilvl w:val="0"/>
          <w:numId w:val="26"/>
        </w:numPr>
        <w:tabs>
          <w:tab w:val="right" w:pos="9026"/>
        </w:tabs>
        <w:spacing w:before="0" w:after="0"/>
        <w:ind w:left="567" w:hanging="425"/>
        <w:outlineLvl w:val="4"/>
        <w:rPr>
          <w:i/>
        </w:rPr>
      </w:pPr>
      <w:r w:rsidRPr="008D114F">
        <w:rPr>
          <w:i/>
        </w:rPr>
        <w:t>have social and personal relationships; and</w:t>
      </w:r>
    </w:p>
    <w:p w14:paraId="67650DB9" w14:textId="77777777" w:rsidR="00B93DE4" w:rsidRPr="008D114F" w:rsidRDefault="00B93DE4" w:rsidP="00B93DE4">
      <w:pPr>
        <w:numPr>
          <w:ilvl w:val="0"/>
          <w:numId w:val="26"/>
        </w:numPr>
        <w:tabs>
          <w:tab w:val="right" w:pos="9026"/>
        </w:tabs>
        <w:spacing w:before="0" w:after="0"/>
        <w:ind w:left="567" w:hanging="425"/>
        <w:outlineLvl w:val="4"/>
        <w:rPr>
          <w:i/>
        </w:rPr>
      </w:pPr>
      <w:r w:rsidRPr="008D114F">
        <w:rPr>
          <w:i/>
        </w:rPr>
        <w:t>do the things of interest to them.</w:t>
      </w:r>
    </w:p>
    <w:p w14:paraId="62B2F635" w14:textId="1DC28A06" w:rsidR="00B93DE4" w:rsidRPr="00B07294" w:rsidRDefault="00B93DE4" w:rsidP="00B93DE4">
      <w:pPr>
        <w:rPr>
          <w:color w:val="auto"/>
        </w:rPr>
      </w:pPr>
      <w:bookmarkStart w:id="8" w:name="_Hlk84596586"/>
      <w:r w:rsidRPr="00B07294">
        <w:rPr>
          <w:color w:val="auto"/>
        </w:rPr>
        <w:t xml:space="preserve">The Assessment Team were not satisfied the service demonstrated </w:t>
      </w:r>
      <w:r>
        <w:rPr>
          <w:color w:val="auto"/>
        </w:rPr>
        <w:t xml:space="preserve">how </w:t>
      </w:r>
      <w:r w:rsidRPr="00B07294">
        <w:rPr>
          <w:color w:val="auto"/>
        </w:rPr>
        <w:t>services and supports for daily living assist each consumer to participate inside and outside the organisation’s service environment and do things of interest to them. The Assessment Team’s report provided the following evidence relevant to my finding:</w:t>
      </w:r>
    </w:p>
    <w:p w14:paraId="069C2FEA" w14:textId="5041781D" w:rsidR="00B93DE4" w:rsidRPr="00CE423C" w:rsidRDefault="00B93DE4" w:rsidP="00B93DE4">
      <w:pPr>
        <w:numPr>
          <w:ilvl w:val="0"/>
          <w:numId w:val="38"/>
        </w:numPr>
        <w:ind w:left="425" w:hanging="425"/>
        <w:rPr>
          <w:color w:val="auto"/>
        </w:rPr>
      </w:pPr>
      <w:r w:rsidRPr="008F1ADA">
        <w:rPr>
          <w:color w:val="auto"/>
        </w:rPr>
        <w:t xml:space="preserve">A consumer said there are no activities on the weekends and while there are two activities facilitated </w:t>
      </w:r>
      <w:r>
        <w:rPr>
          <w:color w:val="auto"/>
        </w:rPr>
        <w:t>e</w:t>
      </w:r>
      <w:r w:rsidRPr="008F1ADA">
        <w:rPr>
          <w:color w:val="auto"/>
        </w:rPr>
        <w:t>ach weekday, each ho</w:t>
      </w:r>
      <w:r>
        <w:rPr>
          <w:color w:val="auto"/>
        </w:rPr>
        <w:t>u</w:t>
      </w:r>
      <w:r w:rsidRPr="008F1ADA">
        <w:rPr>
          <w:color w:val="auto"/>
        </w:rPr>
        <w:t xml:space="preserve">se only has the option to attend one activity. The consumer stated there is not a choice and it does not allow them to do the things they like. </w:t>
      </w:r>
    </w:p>
    <w:p w14:paraId="30E6E3A0" w14:textId="77777777" w:rsidR="00B93DE4" w:rsidRPr="008F1ADA" w:rsidRDefault="00B93DE4" w:rsidP="00B93DE4">
      <w:pPr>
        <w:numPr>
          <w:ilvl w:val="0"/>
          <w:numId w:val="38"/>
        </w:numPr>
        <w:ind w:left="425" w:hanging="425"/>
        <w:rPr>
          <w:color w:val="auto"/>
        </w:rPr>
      </w:pPr>
      <w:r w:rsidRPr="008F1ADA">
        <w:rPr>
          <w:color w:val="auto"/>
        </w:rPr>
        <w:t xml:space="preserve">Two representatives said consumers ‘had nothing to do’, especially on the weekends and were not given an opportunity to participate within the internal community. </w:t>
      </w:r>
    </w:p>
    <w:p w14:paraId="24B72CC5" w14:textId="77777777" w:rsidR="00B93DE4" w:rsidRDefault="00B93DE4" w:rsidP="00B93DE4">
      <w:pPr>
        <w:numPr>
          <w:ilvl w:val="0"/>
          <w:numId w:val="38"/>
        </w:numPr>
        <w:ind w:left="425" w:hanging="425"/>
      </w:pPr>
      <w:r>
        <w:t>Feedback provided by staff indicated:</w:t>
      </w:r>
    </w:p>
    <w:p w14:paraId="223D4B86" w14:textId="77777777" w:rsidR="00B93DE4" w:rsidRPr="009464D8" w:rsidRDefault="00B93DE4" w:rsidP="00B93DE4">
      <w:pPr>
        <w:numPr>
          <w:ilvl w:val="0"/>
          <w:numId w:val="39"/>
        </w:numPr>
        <w:ind w:left="720"/>
        <w:rPr>
          <w:rFonts w:eastAsiaTheme="minorHAnsi"/>
          <w:color w:val="auto"/>
          <w:szCs w:val="22"/>
          <w:lang w:eastAsia="en-US"/>
        </w:rPr>
      </w:pPr>
      <w:r>
        <w:rPr>
          <w:rFonts w:eastAsiaTheme="minorHAnsi"/>
          <w:color w:val="auto"/>
          <w:szCs w:val="22"/>
          <w:lang w:eastAsia="en-US"/>
        </w:rPr>
        <w:t>L</w:t>
      </w:r>
      <w:r w:rsidRPr="009464D8">
        <w:rPr>
          <w:rFonts w:eastAsiaTheme="minorHAnsi"/>
          <w:color w:val="auto"/>
          <w:szCs w:val="22"/>
          <w:lang w:eastAsia="en-US"/>
        </w:rPr>
        <w:t xml:space="preserve">ifestyle hours have been cut significantly and there are no lifestyle staff on the weekends. </w:t>
      </w:r>
    </w:p>
    <w:p w14:paraId="248711DF" w14:textId="006E3BC3" w:rsidR="00B93DE4" w:rsidRPr="009464D8" w:rsidRDefault="00B93DE4" w:rsidP="00B93DE4">
      <w:pPr>
        <w:numPr>
          <w:ilvl w:val="0"/>
          <w:numId w:val="39"/>
        </w:numPr>
        <w:ind w:left="720"/>
        <w:rPr>
          <w:rFonts w:eastAsiaTheme="minorHAnsi"/>
          <w:color w:val="auto"/>
          <w:szCs w:val="22"/>
          <w:lang w:eastAsia="en-US"/>
        </w:rPr>
      </w:pPr>
      <w:r>
        <w:rPr>
          <w:rFonts w:eastAsiaTheme="minorHAnsi"/>
          <w:color w:val="auto"/>
          <w:szCs w:val="22"/>
          <w:lang w:eastAsia="en-US"/>
        </w:rPr>
        <w:t>T</w:t>
      </w:r>
      <w:r w:rsidRPr="009464D8">
        <w:rPr>
          <w:rFonts w:eastAsiaTheme="minorHAnsi"/>
          <w:color w:val="auto"/>
          <w:szCs w:val="22"/>
          <w:lang w:eastAsia="en-US"/>
        </w:rPr>
        <w:t>here are no community volunteers. Staff indicated a consumer who spends a lot of time in their room had a community volunteer a while ago who took them to the shops, however, this has not happened for a while.</w:t>
      </w:r>
    </w:p>
    <w:p w14:paraId="6CC568B5" w14:textId="77777777" w:rsidR="00B93DE4" w:rsidRPr="009464D8" w:rsidRDefault="00B93DE4" w:rsidP="00B93DE4">
      <w:pPr>
        <w:numPr>
          <w:ilvl w:val="0"/>
          <w:numId w:val="39"/>
        </w:numPr>
        <w:ind w:left="720"/>
        <w:rPr>
          <w:rFonts w:eastAsiaTheme="minorHAnsi"/>
          <w:color w:val="auto"/>
          <w:szCs w:val="22"/>
          <w:lang w:eastAsia="en-US"/>
        </w:rPr>
      </w:pPr>
      <w:r>
        <w:rPr>
          <w:rFonts w:eastAsiaTheme="minorHAnsi"/>
          <w:color w:val="auto"/>
          <w:szCs w:val="22"/>
          <w:lang w:eastAsia="en-US"/>
        </w:rPr>
        <w:t>T</w:t>
      </w:r>
      <w:r w:rsidRPr="009464D8">
        <w:rPr>
          <w:rFonts w:eastAsiaTheme="minorHAnsi"/>
          <w:color w:val="auto"/>
          <w:szCs w:val="22"/>
          <w:lang w:eastAsia="en-US"/>
        </w:rPr>
        <w:t xml:space="preserve">wo activities </w:t>
      </w:r>
      <w:r>
        <w:rPr>
          <w:rFonts w:eastAsiaTheme="minorHAnsi"/>
          <w:color w:val="auto"/>
          <w:szCs w:val="22"/>
          <w:lang w:eastAsia="en-US"/>
        </w:rPr>
        <w:t xml:space="preserve">are </w:t>
      </w:r>
      <w:r w:rsidRPr="009464D8">
        <w:rPr>
          <w:rFonts w:eastAsiaTheme="minorHAnsi"/>
          <w:color w:val="auto"/>
          <w:szCs w:val="22"/>
          <w:lang w:eastAsia="en-US"/>
        </w:rPr>
        <w:t xml:space="preserve">facilitated each day, but each house only attends one activity. In addition to the two activities, staff include </w:t>
      </w:r>
      <w:r>
        <w:rPr>
          <w:rFonts w:eastAsiaTheme="minorHAnsi"/>
          <w:color w:val="auto"/>
          <w:szCs w:val="22"/>
          <w:lang w:eastAsia="en-US"/>
        </w:rPr>
        <w:t>one-to-one</w:t>
      </w:r>
      <w:r w:rsidRPr="009464D8">
        <w:rPr>
          <w:rFonts w:eastAsiaTheme="minorHAnsi"/>
          <w:color w:val="auto"/>
          <w:szCs w:val="22"/>
          <w:lang w:eastAsia="en-US"/>
        </w:rPr>
        <w:t xml:space="preserve"> visits to consumers which means consumers don’t get the social interaction they need. </w:t>
      </w:r>
    </w:p>
    <w:p w14:paraId="6C4ED9A4" w14:textId="1789B947" w:rsidR="00B93DE4" w:rsidRPr="009464D8" w:rsidRDefault="00B93DE4" w:rsidP="00B93DE4">
      <w:pPr>
        <w:numPr>
          <w:ilvl w:val="0"/>
          <w:numId w:val="39"/>
        </w:numPr>
        <w:ind w:left="720"/>
        <w:rPr>
          <w:rFonts w:eastAsiaTheme="minorHAnsi"/>
          <w:color w:val="auto"/>
          <w:szCs w:val="22"/>
          <w:lang w:eastAsia="en-US"/>
        </w:rPr>
      </w:pPr>
      <w:r>
        <w:rPr>
          <w:rFonts w:eastAsiaTheme="minorHAnsi"/>
          <w:color w:val="auto"/>
          <w:szCs w:val="22"/>
          <w:lang w:eastAsia="en-US"/>
        </w:rPr>
        <w:t>L</w:t>
      </w:r>
      <w:r w:rsidRPr="009464D8">
        <w:rPr>
          <w:rFonts w:eastAsiaTheme="minorHAnsi"/>
          <w:color w:val="auto"/>
          <w:szCs w:val="22"/>
          <w:lang w:eastAsia="en-US"/>
        </w:rPr>
        <w:t xml:space="preserve">ifestyle staff hours have been </w:t>
      </w:r>
      <w:r>
        <w:rPr>
          <w:rFonts w:eastAsiaTheme="minorHAnsi"/>
          <w:color w:val="auto"/>
          <w:szCs w:val="22"/>
          <w:lang w:eastAsia="en-US"/>
        </w:rPr>
        <w:t xml:space="preserve">cut and one </w:t>
      </w:r>
      <w:r w:rsidRPr="009464D8">
        <w:rPr>
          <w:rFonts w:eastAsiaTheme="minorHAnsi"/>
          <w:color w:val="auto"/>
          <w:szCs w:val="22"/>
          <w:lang w:eastAsia="en-US"/>
        </w:rPr>
        <w:t>lifestyle staff member said they often assist with aspects of consumer</w:t>
      </w:r>
      <w:r>
        <w:rPr>
          <w:rFonts w:eastAsiaTheme="minorHAnsi"/>
          <w:color w:val="auto"/>
          <w:szCs w:val="22"/>
          <w:lang w:eastAsia="en-US"/>
        </w:rPr>
        <w:t>s’</w:t>
      </w:r>
      <w:r w:rsidRPr="009464D8">
        <w:rPr>
          <w:rFonts w:eastAsiaTheme="minorHAnsi"/>
          <w:color w:val="auto"/>
          <w:szCs w:val="22"/>
          <w:lang w:eastAsia="en-US"/>
        </w:rPr>
        <w:t xml:space="preserve"> care needs instead of attending to consumer</w:t>
      </w:r>
      <w:r>
        <w:rPr>
          <w:rFonts w:eastAsiaTheme="minorHAnsi"/>
          <w:color w:val="auto"/>
          <w:szCs w:val="22"/>
          <w:lang w:eastAsia="en-US"/>
        </w:rPr>
        <w:t>s’</w:t>
      </w:r>
      <w:r w:rsidRPr="009464D8">
        <w:rPr>
          <w:rFonts w:eastAsiaTheme="minorHAnsi"/>
          <w:color w:val="auto"/>
          <w:szCs w:val="22"/>
          <w:lang w:eastAsia="en-US"/>
        </w:rPr>
        <w:t xml:space="preserve"> lifestyle needs. </w:t>
      </w:r>
    </w:p>
    <w:p w14:paraId="28006C61" w14:textId="77777777" w:rsidR="00B93DE4" w:rsidRPr="009464D8" w:rsidRDefault="00B93DE4" w:rsidP="00B93DE4">
      <w:pPr>
        <w:numPr>
          <w:ilvl w:val="0"/>
          <w:numId w:val="39"/>
        </w:numPr>
        <w:ind w:left="720"/>
        <w:rPr>
          <w:rFonts w:eastAsiaTheme="minorHAnsi"/>
          <w:color w:val="auto"/>
          <w:szCs w:val="22"/>
          <w:lang w:eastAsia="en-US"/>
        </w:rPr>
      </w:pPr>
      <w:r>
        <w:rPr>
          <w:rFonts w:eastAsiaTheme="minorHAnsi"/>
          <w:color w:val="auto"/>
          <w:szCs w:val="22"/>
          <w:lang w:eastAsia="en-US"/>
        </w:rPr>
        <w:t>T</w:t>
      </w:r>
      <w:r w:rsidRPr="009464D8">
        <w:rPr>
          <w:rFonts w:eastAsiaTheme="minorHAnsi"/>
          <w:color w:val="auto"/>
          <w:szCs w:val="22"/>
          <w:lang w:eastAsia="en-US"/>
        </w:rPr>
        <w:t xml:space="preserve">here are three consumers who cannot go out into the community who want to as the annual reviews </w:t>
      </w:r>
      <w:r>
        <w:rPr>
          <w:rFonts w:eastAsiaTheme="minorHAnsi"/>
          <w:color w:val="auto"/>
          <w:szCs w:val="22"/>
          <w:lang w:eastAsia="en-US"/>
        </w:rPr>
        <w:t xml:space="preserve">are </w:t>
      </w:r>
      <w:proofErr w:type="gramStart"/>
      <w:r>
        <w:rPr>
          <w:rFonts w:eastAsiaTheme="minorHAnsi"/>
          <w:color w:val="auto"/>
          <w:szCs w:val="22"/>
          <w:lang w:eastAsia="en-US"/>
        </w:rPr>
        <w:t>behind</w:t>
      </w:r>
      <w:proofErr w:type="gramEnd"/>
      <w:r>
        <w:rPr>
          <w:rFonts w:eastAsiaTheme="minorHAnsi"/>
          <w:color w:val="auto"/>
          <w:szCs w:val="22"/>
          <w:lang w:eastAsia="en-US"/>
        </w:rPr>
        <w:t xml:space="preserve"> </w:t>
      </w:r>
      <w:r w:rsidRPr="009464D8">
        <w:rPr>
          <w:rFonts w:eastAsiaTheme="minorHAnsi"/>
          <w:color w:val="auto"/>
          <w:szCs w:val="22"/>
          <w:lang w:eastAsia="en-US"/>
        </w:rPr>
        <w:t xml:space="preserve">and </w:t>
      </w:r>
      <w:r>
        <w:rPr>
          <w:rFonts w:eastAsiaTheme="minorHAnsi"/>
          <w:color w:val="auto"/>
          <w:szCs w:val="22"/>
          <w:lang w:eastAsia="en-US"/>
        </w:rPr>
        <w:t>consumers</w:t>
      </w:r>
      <w:r w:rsidRPr="009464D8">
        <w:rPr>
          <w:rFonts w:eastAsiaTheme="minorHAnsi"/>
          <w:color w:val="auto"/>
          <w:szCs w:val="22"/>
          <w:lang w:eastAsia="en-US"/>
        </w:rPr>
        <w:t xml:space="preserve"> can’t go out until their community assessments are completed. </w:t>
      </w:r>
    </w:p>
    <w:p w14:paraId="334A8C32" w14:textId="77777777" w:rsidR="00B93DE4" w:rsidRPr="00B83D1C" w:rsidRDefault="00B93DE4" w:rsidP="00B93DE4">
      <w:pPr>
        <w:numPr>
          <w:ilvl w:val="0"/>
          <w:numId w:val="39"/>
        </w:numPr>
        <w:ind w:left="720"/>
        <w:rPr>
          <w:rFonts w:eastAsiaTheme="minorHAnsi"/>
          <w:color w:val="auto"/>
          <w:szCs w:val="22"/>
          <w:lang w:eastAsia="en-US"/>
        </w:rPr>
      </w:pPr>
      <w:r>
        <w:rPr>
          <w:rFonts w:eastAsiaTheme="minorHAnsi"/>
          <w:color w:val="auto"/>
          <w:szCs w:val="22"/>
          <w:lang w:eastAsia="en-US"/>
        </w:rPr>
        <w:t>T</w:t>
      </w:r>
      <w:r w:rsidRPr="00B83D1C">
        <w:rPr>
          <w:rFonts w:eastAsiaTheme="minorHAnsi"/>
          <w:color w:val="auto"/>
          <w:szCs w:val="22"/>
          <w:lang w:eastAsia="en-US"/>
        </w:rPr>
        <w:t xml:space="preserve">here used to be a </w:t>
      </w:r>
      <w:r>
        <w:rPr>
          <w:rFonts w:eastAsiaTheme="minorHAnsi"/>
          <w:color w:val="auto"/>
          <w:szCs w:val="22"/>
          <w:lang w:eastAsia="en-US"/>
        </w:rPr>
        <w:t>L</w:t>
      </w:r>
      <w:r w:rsidRPr="00B83D1C">
        <w:rPr>
          <w:rFonts w:eastAsiaTheme="minorHAnsi"/>
          <w:color w:val="auto"/>
          <w:szCs w:val="22"/>
          <w:lang w:eastAsia="en-US"/>
        </w:rPr>
        <w:t xml:space="preserve">ifestyle coordinator, but they left the service and the role was never replaced. </w:t>
      </w:r>
    </w:p>
    <w:p w14:paraId="4DF13487" w14:textId="77777777" w:rsidR="00B93DE4" w:rsidRPr="0066504D" w:rsidRDefault="00B93DE4" w:rsidP="00B93DE4">
      <w:pPr>
        <w:numPr>
          <w:ilvl w:val="0"/>
          <w:numId w:val="38"/>
        </w:numPr>
        <w:ind w:left="425" w:hanging="425"/>
      </w:pPr>
      <w:r>
        <w:lastRenderedPageBreak/>
        <w:t xml:space="preserve">The activities schedule included the same activities facilitated each day with little variation. </w:t>
      </w:r>
    </w:p>
    <w:p w14:paraId="3978FB21" w14:textId="77777777" w:rsidR="00B93DE4" w:rsidRDefault="00B93DE4" w:rsidP="00B93DE4">
      <w:pPr>
        <w:numPr>
          <w:ilvl w:val="0"/>
          <w:numId w:val="38"/>
        </w:numPr>
        <w:ind w:left="425" w:hanging="425"/>
      </w:pPr>
      <w:r>
        <w:t xml:space="preserve">Other than the two activities facilitated each day, consumers were observed sitting in common areas with not a lot to do except watch television or sit and do nothing. </w:t>
      </w:r>
    </w:p>
    <w:p w14:paraId="714703E4" w14:textId="77777777" w:rsidR="00B93DE4" w:rsidRDefault="00B93DE4" w:rsidP="00B93DE4">
      <w:pPr>
        <w:numPr>
          <w:ilvl w:val="0"/>
          <w:numId w:val="38"/>
        </w:numPr>
        <w:ind w:left="425" w:hanging="425"/>
      </w:pPr>
      <w:r>
        <w:t xml:space="preserve">The Assessment Team observed some activities taking place. On the first day of the Site Audit, some consumers were observed engaging in yoga, some in bingo on two occasions and some participating in a craft class on other occasions. No other observations of consumers engaging in activities were made by the Assessment Team. </w:t>
      </w:r>
    </w:p>
    <w:p w14:paraId="4C6D390A" w14:textId="18C6FE37" w:rsidR="00B93DE4" w:rsidRPr="0093239B" w:rsidRDefault="00B93DE4" w:rsidP="00B93DE4">
      <w:pPr>
        <w:rPr>
          <w:color w:val="auto"/>
        </w:rPr>
      </w:pPr>
      <w:r w:rsidRPr="0093239B">
        <w:rPr>
          <w:color w:val="auto"/>
        </w:rPr>
        <w:t xml:space="preserve">The provider accepted the Assessment Team’s findings and welcomed the Assessment Team’s report as an opportunity for ongoing </w:t>
      </w:r>
      <w:r w:rsidR="005F313E">
        <w:rPr>
          <w:color w:val="auto"/>
        </w:rPr>
        <w:t>im</w:t>
      </w:r>
      <w:r w:rsidRPr="0093239B">
        <w:rPr>
          <w:color w:val="auto"/>
        </w:rPr>
        <w:t>provement. A Plan for continuous improvement addressing the deficits identified in the Assessment Team’s report has been developed and was included as part of the provider’s response. Actions completed and/or planned include, but are not limited to:</w:t>
      </w:r>
    </w:p>
    <w:p w14:paraId="15320E2D" w14:textId="77777777" w:rsidR="00B93DE4" w:rsidRPr="0093239B" w:rsidRDefault="00B93DE4" w:rsidP="00B93DE4">
      <w:pPr>
        <w:numPr>
          <w:ilvl w:val="0"/>
          <w:numId w:val="38"/>
        </w:numPr>
        <w:ind w:left="425" w:hanging="425"/>
        <w:rPr>
          <w:color w:val="auto"/>
        </w:rPr>
      </w:pPr>
      <w:r w:rsidRPr="0093239B">
        <w:rPr>
          <w:color w:val="auto"/>
        </w:rPr>
        <w:t xml:space="preserve">Completed a roster review and additional hours have been added to the weekends to support facilitation of activities. </w:t>
      </w:r>
    </w:p>
    <w:p w14:paraId="3C568A26" w14:textId="77777777" w:rsidR="00B93DE4" w:rsidRPr="0093239B" w:rsidRDefault="00B93DE4" w:rsidP="00B93DE4">
      <w:pPr>
        <w:numPr>
          <w:ilvl w:val="0"/>
          <w:numId w:val="38"/>
        </w:numPr>
        <w:ind w:left="425" w:hanging="425"/>
        <w:rPr>
          <w:color w:val="auto"/>
        </w:rPr>
      </w:pPr>
      <w:r w:rsidRPr="0093239B">
        <w:rPr>
          <w:color w:val="auto"/>
        </w:rPr>
        <w:t xml:space="preserve">Update </w:t>
      </w:r>
      <w:r>
        <w:rPr>
          <w:color w:val="auto"/>
        </w:rPr>
        <w:t xml:space="preserve">the </w:t>
      </w:r>
      <w:r w:rsidRPr="0093239B">
        <w:rPr>
          <w:color w:val="auto"/>
        </w:rPr>
        <w:t>Resident/relative meeting agenda to include suggestions from consumers on meaningful activities of interest to them.</w:t>
      </w:r>
    </w:p>
    <w:p w14:paraId="5EFE9750" w14:textId="77777777" w:rsidR="00B93DE4" w:rsidRPr="0093239B" w:rsidRDefault="00B93DE4" w:rsidP="00B93DE4">
      <w:pPr>
        <w:numPr>
          <w:ilvl w:val="0"/>
          <w:numId w:val="38"/>
        </w:numPr>
        <w:ind w:left="425" w:hanging="425"/>
        <w:rPr>
          <w:color w:val="auto"/>
        </w:rPr>
      </w:pPr>
      <w:r w:rsidRPr="0093239B">
        <w:rPr>
          <w:color w:val="auto"/>
        </w:rPr>
        <w:t xml:space="preserve">Undertake a review of the monthly activities calendar with consumers and representatives to ensure engagement with the activities. </w:t>
      </w:r>
    </w:p>
    <w:p w14:paraId="67FFCB26" w14:textId="77777777" w:rsidR="00B93DE4" w:rsidRPr="0093239B" w:rsidRDefault="00B93DE4" w:rsidP="00B93DE4">
      <w:pPr>
        <w:numPr>
          <w:ilvl w:val="0"/>
          <w:numId w:val="38"/>
        </w:numPr>
        <w:ind w:left="425" w:hanging="425"/>
        <w:rPr>
          <w:color w:val="auto"/>
        </w:rPr>
      </w:pPr>
      <w:r w:rsidRPr="0093239B">
        <w:rPr>
          <w:color w:val="auto"/>
        </w:rPr>
        <w:t>Education to be provided to care staff to enable them to engage consumers in meaningful activities.</w:t>
      </w:r>
    </w:p>
    <w:p w14:paraId="5B217101" w14:textId="77777777" w:rsidR="00B93DE4" w:rsidRPr="0093239B" w:rsidRDefault="00B93DE4" w:rsidP="00B93DE4">
      <w:pPr>
        <w:numPr>
          <w:ilvl w:val="0"/>
          <w:numId w:val="38"/>
        </w:numPr>
        <w:ind w:left="425" w:hanging="425"/>
        <w:rPr>
          <w:color w:val="auto"/>
        </w:rPr>
      </w:pPr>
      <w:r w:rsidRPr="0093239B">
        <w:rPr>
          <w:color w:val="auto"/>
        </w:rPr>
        <w:t xml:space="preserve">Engaged with volunteer services to facilitate community access and reintroduce activities outside of the service. </w:t>
      </w:r>
    </w:p>
    <w:p w14:paraId="2CF92B66" w14:textId="4BAD6B59" w:rsidR="00B93DE4" w:rsidRPr="0093239B" w:rsidRDefault="00B93DE4" w:rsidP="00B93DE4">
      <w:pPr>
        <w:rPr>
          <w:color w:val="auto"/>
        </w:rPr>
      </w:pPr>
      <w:r w:rsidRPr="0093239B">
        <w:rPr>
          <w:color w:val="auto"/>
        </w:rPr>
        <w:t xml:space="preserve">I acknowledge the provider’s commitment to address the issues identified in the Assessment Team’s report. However, based on the Assessment Team’s report and the provider’s response, I find at the time of the Site Audit, each consumer was not supported to participate in their community within and outside of the service environment or do things of interest to them. In coming to my finding, I have considered feedback from consumers, representatives and staff indicating there are </w:t>
      </w:r>
      <w:r>
        <w:rPr>
          <w:color w:val="auto"/>
        </w:rPr>
        <w:t>limited</w:t>
      </w:r>
      <w:r w:rsidRPr="0093239B">
        <w:rPr>
          <w:color w:val="auto"/>
        </w:rPr>
        <w:t xml:space="preserve"> opportunities for consumers to participate in activ</w:t>
      </w:r>
      <w:r>
        <w:rPr>
          <w:color w:val="auto"/>
        </w:rPr>
        <w:t>iti</w:t>
      </w:r>
      <w:r w:rsidRPr="0093239B">
        <w:rPr>
          <w:color w:val="auto"/>
        </w:rPr>
        <w:t xml:space="preserve">es, particularly on the weekend. </w:t>
      </w:r>
    </w:p>
    <w:p w14:paraId="6E02C171" w14:textId="56FC15D7" w:rsidR="00B93DE4" w:rsidRPr="0093239B" w:rsidRDefault="00B93DE4" w:rsidP="00B93DE4">
      <w:pPr>
        <w:rPr>
          <w:color w:val="auto"/>
        </w:rPr>
      </w:pPr>
      <w:r w:rsidRPr="0093239B">
        <w:rPr>
          <w:color w:val="auto"/>
        </w:rPr>
        <w:t xml:space="preserve">I have considered that while an activities schedule is in place, the same activities are facilitated each day with minimal variation. While two activities occur each day, </w:t>
      </w:r>
      <w:r w:rsidRPr="0093239B">
        <w:rPr>
          <w:color w:val="auto"/>
        </w:rPr>
        <w:lastRenderedPageBreak/>
        <w:t>consumers only have the option of attending one of those activities, which does not enable consumers to engage in a range of activities of interest to them or provide them with a sense of purpose and identity. I have also considered that consumers are not being assisted to participate in the wider community with one consumer who previously had a community volunteer</w:t>
      </w:r>
      <w:r>
        <w:rPr>
          <w:color w:val="auto"/>
        </w:rPr>
        <w:t>,</w:t>
      </w:r>
      <w:r w:rsidRPr="0093239B">
        <w:rPr>
          <w:color w:val="auto"/>
        </w:rPr>
        <w:t xml:space="preserve"> not been supported to continue with an activity they enjoyed. Additionally, lifestyle staff indicated they are assisting with consumers’ care needs during the day which is compromising their ability to provide consumers opportunity for social interaction through the activity program.</w:t>
      </w:r>
    </w:p>
    <w:p w14:paraId="7AC400A3" w14:textId="77777777" w:rsidR="00B93DE4" w:rsidRPr="00895016" w:rsidRDefault="00B93DE4" w:rsidP="00B93DE4">
      <w:pPr>
        <w:rPr>
          <w:rFonts w:eastAsia="Calibri"/>
          <w:color w:val="auto"/>
          <w:lang w:eastAsia="en-US"/>
        </w:rPr>
      </w:pPr>
      <w:r w:rsidRPr="00895016">
        <w:rPr>
          <w:color w:val="auto"/>
        </w:rPr>
        <w:t xml:space="preserve">For the reasons detailed above, </w:t>
      </w:r>
      <w:r w:rsidRPr="00895016">
        <w:rPr>
          <w:rFonts w:eastAsiaTheme="minorHAnsi"/>
          <w:color w:val="auto"/>
        </w:rPr>
        <w:t xml:space="preserve">I find Brightwater Care Group Limited, in relation to Brightwater Redcliffe, to be </w:t>
      </w:r>
      <w:r w:rsidRPr="00895016">
        <w:rPr>
          <w:color w:val="auto"/>
        </w:rPr>
        <w:t xml:space="preserve">Non-compliant with Requirement </w:t>
      </w:r>
      <w:r w:rsidRPr="00895016">
        <w:rPr>
          <w:rFonts w:eastAsiaTheme="minorHAnsi"/>
          <w:color w:val="auto"/>
        </w:rPr>
        <w:t>(3)(</w:t>
      </w:r>
      <w:r>
        <w:rPr>
          <w:rFonts w:eastAsiaTheme="minorHAnsi"/>
          <w:color w:val="auto"/>
        </w:rPr>
        <w:t>c</w:t>
      </w:r>
      <w:r w:rsidRPr="00895016">
        <w:rPr>
          <w:rFonts w:eastAsiaTheme="minorHAnsi"/>
          <w:color w:val="auto"/>
        </w:rPr>
        <w:t xml:space="preserve">) in Standard </w:t>
      </w:r>
      <w:r>
        <w:rPr>
          <w:rFonts w:eastAsiaTheme="minorHAnsi"/>
          <w:color w:val="auto"/>
        </w:rPr>
        <w:t>4 Services and supports for daily living</w:t>
      </w:r>
      <w:r w:rsidRPr="00895016">
        <w:rPr>
          <w:rFonts w:eastAsiaTheme="minorHAnsi"/>
          <w:color w:val="auto"/>
        </w:rPr>
        <w:t>.</w:t>
      </w:r>
    </w:p>
    <w:bookmarkEnd w:id="8"/>
    <w:p w14:paraId="67650DBB" w14:textId="1FDEB126" w:rsidR="00B93DE4" w:rsidRPr="00D435F8" w:rsidRDefault="00B93DE4" w:rsidP="00B93DE4">
      <w:pPr>
        <w:pStyle w:val="Heading3"/>
      </w:pPr>
      <w:r w:rsidRPr="00D435F8">
        <w:t>Requirement 4(3)(d)</w:t>
      </w:r>
      <w:r>
        <w:tab/>
        <w:t>Compliant</w:t>
      </w:r>
    </w:p>
    <w:p w14:paraId="67650DBC" w14:textId="77777777" w:rsidR="00B93DE4" w:rsidRPr="008D114F" w:rsidRDefault="00B93DE4" w:rsidP="00B93DE4">
      <w:pPr>
        <w:rPr>
          <w:i/>
        </w:rPr>
      </w:pPr>
      <w:r w:rsidRPr="008D114F">
        <w:rPr>
          <w:i/>
        </w:rPr>
        <w:t>Information about the consumer’s condition, needs and preferences is communicated within the organisation, and with others where responsibility for care is shared.</w:t>
      </w:r>
    </w:p>
    <w:p w14:paraId="67650DBE" w14:textId="3D3EC2B1" w:rsidR="00B93DE4" w:rsidRPr="00D435F8" w:rsidRDefault="00B93DE4" w:rsidP="00B93DE4">
      <w:pPr>
        <w:pStyle w:val="Heading3"/>
      </w:pPr>
      <w:r w:rsidRPr="00D435F8">
        <w:t>Requirement 4(3)(e)</w:t>
      </w:r>
      <w:r>
        <w:tab/>
        <w:t>Compliant</w:t>
      </w:r>
    </w:p>
    <w:p w14:paraId="67650DBF" w14:textId="77777777" w:rsidR="00B93DE4" w:rsidRPr="008D114F" w:rsidRDefault="00B93DE4" w:rsidP="00B93DE4">
      <w:pPr>
        <w:rPr>
          <w:i/>
        </w:rPr>
      </w:pPr>
      <w:r w:rsidRPr="008D114F">
        <w:rPr>
          <w:i/>
        </w:rPr>
        <w:t>Timely and appropriate referrals to individuals, other organisations and providers of other care and services.</w:t>
      </w:r>
    </w:p>
    <w:p w14:paraId="73BF7D30" w14:textId="77777777" w:rsidR="00B93DE4" w:rsidRPr="00B07294" w:rsidRDefault="00B93DE4" w:rsidP="00B93DE4">
      <w:pPr>
        <w:rPr>
          <w:color w:val="auto"/>
        </w:rPr>
      </w:pPr>
      <w:r w:rsidRPr="00B07294">
        <w:rPr>
          <w:color w:val="auto"/>
        </w:rPr>
        <w:t>The Assessment Team were not satisfied the service demonstrated that it makes appropriate referrals to individuals, other organisations and providers of other care and services in the context of this Requirement. The Assessment Team’s report provided the following evidence relevant to my finding:</w:t>
      </w:r>
    </w:p>
    <w:p w14:paraId="143280DE" w14:textId="77777777" w:rsidR="00B93DE4" w:rsidRPr="00B07294" w:rsidRDefault="00B93DE4" w:rsidP="00B93DE4">
      <w:pPr>
        <w:numPr>
          <w:ilvl w:val="0"/>
          <w:numId w:val="38"/>
        </w:numPr>
        <w:ind w:left="425" w:hanging="425"/>
        <w:rPr>
          <w:color w:val="auto"/>
        </w:rPr>
      </w:pPr>
      <w:r w:rsidRPr="00B07294">
        <w:rPr>
          <w:color w:val="auto"/>
        </w:rPr>
        <w:t xml:space="preserve">The Occupational therapist provided two examples of referrals made to other organisations and providers. All other staff were unable to provide examples of referrals in relation to this Requirement and some staff stated this does not occur.  </w:t>
      </w:r>
    </w:p>
    <w:p w14:paraId="708683CF" w14:textId="77777777" w:rsidR="00B93DE4" w:rsidRPr="00B07294" w:rsidRDefault="00B93DE4" w:rsidP="00B93DE4">
      <w:pPr>
        <w:numPr>
          <w:ilvl w:val="0"/>
          <w:numId w:val="38"/>
        </w:numPr>
        <w:ind w:left="425" w:hanging="425"/>
        <w:rPr>
          <w:color w:val="auto"/>
        </w:rPr>
      </w:pPr>
      <w:r w:rsidRPr="00B07294">
        <w:rPr>
          <w:color w:val="auto"/>
        </w:rPr>
        <w:t xml:space="preserve">Staff stated consumers ‘don’t really attend appointments outside of the service’ and they have no community volunteers engaged at the service </w:t>
      </w:r>
      <w:proofErr w:type="gramStart"/>
      <w:r w:rsidRPr="00B07294">
        <w:rPr>
          <w:color w:val="auto"/>
        </w:rPr>
        <w:t>at the moment</w:t>
      </w:r>
      <w:proofErr w:type="gramEnd"/>
      <w:r w:rsidRPr="00B07294">
        <w:rPr>
          <w:color w:val="auto"/>
        </w:rPr>
        <w:t xml:space="preserve"> where referrals are made. </w:t>
      </w:r>
    </w:p>
    <w:p w14:paraId="737BA11F" w14:textId="77777777" w:rsidR="00B93DE4" w:rsidRPr="00B07294" w:rsidRDefault="00B93DE4" w:rsidP="00B93DE4">
      <w:pPr>
        <w:numPr>
          <w:ilvl w:val="0"/>
          <w:numId w:val="38"/>
        </w:numPr>
        <w:ind w:left="425" w:hanging="425"/>
        <w:rPr>
          <w:color w:val="auto"/>
        </w:rPr>
      </w:pPr>
      <w:r w:rsidRPr="00B07294">
        <w:rPr>
          <w:color w:val="auto"/>
        </w:rPr>
        <w:t xml:space="preserve">Management said the service does not engage a Community psychologist. </w:t>
      </w:r>
    </w:p>
    <w:p w14:paraId="68E10517" w14:textId="77777777" w:rsidR="00B93DE4" w:rsidRPr="00B07294" w:rsidRDefault="00B93DE4" w:rsidP="00B93DE4">
      <w:pPr>
        <w:rPr>
          <w:color w:val="auto"/>
        </w:rPr>
      </w:pPr>
      <w:bookmarkStart w:id="9" w:name="_Hlk84834108"/>
      <w:r w:rsidRPr="00B07294">
        <w:rPr>
          <w:color w:val="auto"/>
        </w:rPr>
        <w:t>The provider</w:t>
      </w:r>
      <w:r>
        <w:rPr>
          <w:color w:val="auto"/>
        </w:rPr>
        <w:t xml:space="preserve">’s response acknowledges the Assessment Team’s findings. </w:t>
      </w:r>
      <w:r w:rsidRPr="00B07294">
        <w:rPr>
          <w:color w:val="auto"/>
        </w:rPr>
        <w:t>A Plan for continuous improvement</w:t>
      </w:r>
      <w:r>
        <w:rPr>
          <w:color w:val="auto"/>
        </w:rPr>
        <w:t xml:space="preserve"> has been developed </w:t>
      </w:r>
      <w:r w:rsidRPr="00B07294">
        <w:rPr>
          <w:color w:val="auto"/>
        </w:rPr>
        <w:t xml:space="preserve">addressing the deficits identified in the Assessment Team’s report </w:t>
      </w:r>
      <w:r>
        <w:rPr>
          <w:color w:val="auto"/>
        </w:rPr>
        <w:t>a</w:t>
      </w:r>
      <w:r w:rsidRPr="00B07294">
        <w:rPr>
          <w:color w:val="auto"/>
        </w:rPr>
        <w:t>nd was included as part of the provider’s response. Actions completed and/or planned include, but are not limited to:</w:t>
      </w:r>
    </w:p>
    <w:bookmarkEnd w:id="9"/>
    <w:p w14:paraId="1B8D33AD" w14:textId="77777777" w:rsidR="00B93DE4" w:rsidRPr="00B07294" w:rsidRDefault="00B93DE4" w:rsidP="00B93DE4">
      <w:pPr>
        <w:numPr>
          <w:ilvl w:val="0"/>
          <w:numId w:val="38"/>
        </w:numPr>
        <w:ind w:left="425" w:hanging="425"/>
        <w:rPr>
          <w:color w:val="auto"/>
        </w:rPr>
      </w:pPr>
      <w:r w:rsidRPr="00B07294">
        <w:rPr>
          <w:color w:val="auto"/>
        </w:rPr>
        <w:t>Education to be provided to the clinical team on referral pathways available and how to engage with providers.</w:t>
      </w:r>
    </w:p>
    <w:p w14:paraId="1304320B" w14:textId="5EAD992A" w:rsidR="00B93DE4" w:rsidRPr="00B07294" w:rsidRDefault="00B93DE4" w:rsidP="00B93DE4">
      <w:pPr>
        <w:numPr>
          <w:ilvl w:val="0"/>
          <w:numId w:val="38"/>
        </w:numPr>
        <w:ind w:left="425" w:hanging="425"/>
        <w:rPr>
          <w:color w:val="auto"/>
        </w:rPr>
      </w:pPr>
      <w:r>
        <w:rPr>
          <w:color w:val="auto"/>
        </w:rPr>
        <w:lastRenderedPageBreak/>
        <w:t>A</w:t>
      </w:r>
      <w:r w:rsidRPr="00B07294">
        <w:rPr>
          <w:color w:val="auto"/>
        </w:rPr>
        <w:t xml:space="preserve"> process to ensure high risk and deteriorating consumers are regularly discussed, including referral suggestions</w:t>
      </w:r>
      <w:r>
        <w:rPr>
          <w:color w:val="auto"/>
        </w:rPr>
        <w:t xml:space="preserve"> to be implemented</w:t>
      </w:r>
      <w:r w:rsidRPr="00B07294">
        <w:rPr>
          <w:color w:val="auto"/>
        </w:rPr>
        <w:t xml:space="preserve">.   </w:t>
      </w:r>
    </w:p>
    <w:p w14:paraId="23007A55" w14:textId="77777777" w:rsidR="00B93DE4" w:rsidRPr="00B07294" w:rsidRDefault="00B93DE4" w:rsidP="00B93DE4">
      <w:pPr>
        <w:rPr>
          <w:color w:val="auto"/>
        </w:rPr>
      </w:pPr>
      <w:r w:rsidRPr="00B07294">
        <w:rPr>
          <w:color w:val="auto"/>
        </w:rPr>
        <w:t xml:space="preserve">Based on the Assessment Team’s report and the provider’s response, I have come to a different view from the Assessment Team’s recommendation of not met and find the service Compliant with this Requirement. In coming to my finding, I have considered that the evidence presented does not indicate systemic issues with the service’s referral processes. Evidence in the Assessment Team’s report in relation to this Requirement and other Requirements within this Standard indicate there are processes to refer consumers to individuals, other organisations and providers of care and other services in line with the context of this Standard.   </w:t>
      </w:r>
    </w:p>
    <w:p w14:paraId="6461DA68" w14:textId="77777777" w:rsidR="00B93DE4" w:rsidRPr="00B07294" w:rsidRDefault="00B93DE4" w:rsidP="00B93DE4">
      <w:pPr>
        <w:rPr>
          <w:color w:val="auto"/>
        </w:rPr>
      </w:pPr>
      <w:r w:rsidRPr="00B07294">
        <w:rPr>
          <w:color w:val="auto"/>
        </w:rPr>
        <w:t>In coming to my finding for this Requirement, I have considered information in the Assessment Team’s report, specifically Standard 4 Requirement (3)(b) indicat</w:t>
      </w:r>
      <w:r>
        <w:rPr>
          <w:color w:val="auto"/>
        </w:rPr>
        <w:t>es</w:t>
      </w:r>
      <w:r w:rsidRPr="00B07294">
        <w:rPr>
          <w:color w:val="auto"/>
        </w:rPr>
        <w:t xml:space="preserve"> consumers are referred to individuals, other organisations and providers of other care and services. Specific examples described include the service organising persons of a consumer’s faith to attend the service </w:t>
      </w:r>
      <w:proofErr w:type="gramStart"/>
      <w:r w:rsidRPr="00B07294">
        <w:rPr>
          <w:color w:val="auto"/>
        </w:rPr>
        <w:t>for the purpose of</w:t>
      </w:r>
      <w:proofErr w:type="gramEnd"/>
      <w:r w:rsidRPr="00B07294">
        <w:rPr>
          <w:color w:val="auto"/>
        </w:rPr>
        <w:t xml:space="preserve"> providing emotional and spiritual support; when a consumer is observed feeling down or not feeling themselves, a referral is made to the Chaplain to provide emotional support and staff said the service engages a Clinical psychologist. </w:t>
      </w:r>
    </w:p>
    <w:p w14:paraId="1904A538" w14:textId="77777777" w:rsidR="00B93DE4" w:rsidRPr="00895016" w:rsidRDefault="00B93DE4" w:rsidP="00B93DE4">
      <w:pPr>
        <w:rPr>
          <w:rFonts w:eastAsia="Calibri"/>
          <w:color w:val="auto"/>
          <w:lang w:eastAsia="en-US"/>
        </w:rPr>
      </w:pPr>
      <w:r w:rsidRPr="00895016">
        <w:rPr>
          <w:color w:val="auto"/>
        </w:rPr>
        <w:t xml:space="preserve">For the reasons detailed above, </w:t>
      </w:r>
      <w:r w:rsidRPr="00895016">
        <w:rPr>
          <w:rFonts w:eastAsiaTheme="minorHAnsi"/>
          <w:color w:val="auto"/>
        </w:rPr>
        <w:t xml:space="preserve">I find Brightwater Care Group Limited, in relation to Brightwater Redcliffe, to be </w:t>
      </w:r>
      <w:r>
        <w:rPr>
          <w:color w:val="auto"/>
        </w:rPr>
        <w:t>C</w:t>
      </w:r>
      <w:r w:rsidRPr="00895016">
        <w:rPr>
          <w:color w:val="auto"/>
        </w:rPr>
        <w:t xml:space="preserve">ompliant with Requirement </w:t>
      </w:r>
      <w:r w:rsidRPr="00895016">
        <w:rPr>
          <w:rFonts w:eastAsiaTheme="minorHAnsi"/>
          <w:color w:val="auto"/>
        </w:rPr>
        <w:t>(3)(</w:t>
      </w:r>
      <w:r>
        <w:rPr>
          <w:rFonts w:eastAsiaTheme="minorHAnsi"/>
          <w:color w:val="auto"/>
        </w:rPr>
        <w:t>e</w:t>
      </w:r>
      <w:r w:rsidRPr="00895016">
        <w:rPr>
          <w:rFonts w:eastAsiaTheme="minorHAnsi"/>
          <w:color w:val="auto"/>
        </w:rPr>
        <w:t xml:space="preserve">) in Standard </w:t>
      </w:r>
      <w:r>
        <w:rPr>
          <w:rFonts w:eastAsiaTheme="minorHAnsi"/>
          <w:color w:val="auto"/>
        </w:rPr>
        <w:t>4 Services and supports for daily living</w:t>
      </w:r>
      <w:r w:rsidRPr="00895016">
        <w:rPr>
          <w:rFonts w:eastAsiaTheme="minorHAnsi"/>
          <w:color w:val="auto"/>
        </w:rPr>
        <w:t>.</w:t>
      </w:r>
    </w:p>
    <w:p w14:paraId="67650DC1" w14:textId="44D9CE67" w:rsidR="00B93DE4" w:rsidRPr="00D435F8" w:rsidRDefault="00B93DE4" w:rsidP="00B93DE4">
      <w:pPr>
        <w:pStyle w:val="Heading3"/>
      </w:pPr>
      <w:r w:rsidRPr="00D435F8">
        <w:t>Requirement 4(3)(f)</w:t>
      </w:r>
      <w:r>
        <w:tab/>
        <w:t>Compliant</w:t>
      </w:r>
    </w:p>
    <w:p w14:paraId="67650DC2" w14:textId="77777777" w:rsidR="00B93DE4" w:rsidRPr="008D114F" w:rsidRDefault="00B93DE4" w:rsidP="00B93DE4">
      <w:pPr>
        <w:rPr>
          <w:i/>
        </w:rPr>
      </w:pPr>
      <w:r w:rsidRPr="008D114F">
        <w:rPr>
          <w:i/>
        </w:rPr>
        <w:t>Where meals are provided, they are varied and of suitable quality and quantity.</w:t>
      </w:r>
    </w:p>
    <w:p w14:paraId="67650DC4" w14:textId="355D37E0" w:rsidR="00B93DE4" w:rsidRPr="00D435F8" w:rsidRDefault="00B93DE4" w:rsidP="00B93DE4">
      <w:pPr>
        <w:pStyle w:val="Heading3"/>
      </w:pPr>
      <w:r w:rsidRPr="00D435F8">
        <w:t>Requirement 4(3)(g)</w:t>
      </w:r>
      <w:r>
        <w:tab/>
        <w:t>Compliant</w:t>
      </w:r>
    </w:p>
    <w:p w14:paraId="67650DC5" w14:textId="77777777" w:rsidR="00B93DE4" w:rsidRPr="008D114F" w:rsidRDefault="00B93DE4" w:rsidP="00B93DE4">
      <w:pPr>
        <w:rPr>
          <w:i/>
        </w:rPr>
      </w:pPr>
      <w:r w:rsidRPr="008D114F">
        <w:rPr>
          <w:i/>
        </w:rPr>
        <w:t>Where equipment is provided, it is safe, suitable, clean and well maintained.</w:t>
      </w:r>
    </w:p>
    <w:p w14:paraId="67650DC7" w14:textId="77777777" w:rsidR="00B93DE4" w:rsidRPr="00314FF7" w:rsidRDefault="00B93DE4" w:rsidP="00B93DE4"/>
    <w:p w14:paraId="67650DC8" w14:textId="77777777" w:rsidR="00B93DE4" w:rsidRDefault="00B93DE4" w:rsidP="00B93DE4">
      <w:pPr>
        <w:sectPr w:rsidR="00B93DE4" w:rsidSect="00B93DE4">
          <w:type w:val="continuous"/>
          <w:pgSz w:w="11906" w:h="16838"/>
          <w:pgMar w:top="1701" w:right="1418" w:bottom="1418" w:left="1418" w:header="709" w:footer="397" w:gutter="0"/>
          <w:cols w:space="708"/>
          <w:titlePg/>
          <w:docGrid w:linePitch="360"/>
        </w:sectPr>
      </w:pPr>
    </w:p>
    <w:p w14:paraId="67650DC9" w14:textId="54354D0A" w:rsidR="00B93DE4" w:rsidRDefault="00B93DE4" w:rsidP="00B93DE4">
      <w:pPr>
        <w:pStyle w:val="Heading1"/>
        <w:tabs>
          <w:tab w:val="right" w:pos="9070"/>
        </w:tabs>
        <w:spacing w:before="560" w:after="640"/>
        <w:rPr>
          <w:color w:val="FFFFFF" w:themeColor="background1"/>
          <w:sz w:val="36"/>
        </w:rPr>
        <w:sectPr w:rsidR="00B93DE4" w:rsidSect="00B93DE4">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7650E4B" wp14:editId="67650E4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563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7650DCA" w14:textId="77777777" w:rsidR="00B93DE4" w:rsidRPr="00FD1B02" w:rsidRDefault="00B93DE4" w:rsidP="00B93DE4">
      <w:pPr>
        <w:pStyle w:val="Heading3"/>
        <w:shd w:val="clear" w:color="auto" w:fill="F2F2F2" w:themeFill="background1" w:themeFillShade="F2"/>
      </w:pPr>
      <w:r w:rsidRPr="00FD1B02">
        <w:t>Consumer outcome:</w:t>
      </w:r>
    </w:p>
    <w:p w14:paraId="67650DCB" w14:textId="77777777" w:rsidR="00B93DE4" w:rsidRDefault="00B93DE4" w:rsidP="00B93DE4">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7650DCC" w14:textId="77777777" w:rsidR="00B93DE4" w:rsidRDefault="00B93DE4" w:rsidP="00B93DE4">
      <w:pPr>
        <w:pStyle w:val="Heading3"/>
        <w:shd w:val="clear" w:color="auto" w:fill="F2F2F2" w:themeFill="background1" w:themeFillShade="F2"/>
      </w:pPr>
      <w:r>
        <w:t>Organisation statement:</w:t>
      </w:r>
    </w:p>
    <w:p w14:paraId="67650DCD" w14:textId="77777777" w:rsidR="00B93DE4" w:rsidRDefault="00B93DE4" w:rsidP="00B93DE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7650DCE" w14:textId="77777777" w:rsidR="00B93DE4" w:rsidRDefault="00B93DE4" w:rsidP="00B93DE4">
      <w:pPr>
        <w:pStyle w:val="Heading2"/>
      </w:pPr>
      <w:r>
        <w:t>Assessment of Standard 5</w:t>
      </w:r>
    </w:p>
    <w:p w14:paraId="4C06F0DF" w14:textId="77777777" w:rsidR="00B93DE4" w:rsidRPr="00E6561F" w:rsidRDefault="00B93DE4" w:rsidP="00B93DE4">
      <w:pPr>
        <w:rPr>
          <w:rFonts w:eastAsiaTheme="minorHAnsi"/>
          <w:color w:val="auto"/>
        </w:rPr>
      </w:pPr>
      <w:r w:rsidRPr="00E6561F">
        <w:rPr>
          <w:rFonts w:eastAsiaTheme="minorHAnsi"/>
          <w:color w:val="auto"/>
        </w:rPr>
        <w:t>The Quality Standard is assessed as Compliant as three of the three specific Requirements have been assessed as Compliant.</w:t>
      </w:r>
    </w:p>
    <w:p w14:paraId="41537BF8" w14:textId="77777777" w:rsidR="00B93DE4" w:rsidRPr="003375C8" w:rsidRDefault="00B93DE4" w:rsidP="00B93DE4">
      <w:pPr>
        <w:rPr>
          <w:rFonts w:eastAsiaTheme="minorHAnsi"/>
          <w:color w:val="auto"/>
        </w:rPr>
      </w:pPr>
      <w:r w:rsidRPr="003375C8">
        <w:rPr>
          <w:rFonts w:eastAsiaTheme="minorHAnsi"/>
          <w:color w:val="auto"/>
        </w:rPr>
        <w:t>The Assessment Team found overall, consumers sampled considered that they felt they belong in the service and feel safe and comfortable in the service environment. The following examples were provided by consumers and/or representatives during interviews with the Assessment Team:</w:t>
      </w:r>
    </w:p>
    <w:p w14:paraId="3AC7B495" w14:textId="77777777" w:rsidR="00B93DE4" w:rsidRPr="003375C8" w:rsidRDefault="00B93DE4" w:rsidP="00B93DE4">
      <w:pPr>
        <w:numPr>
          <w:ilvl w:val="0"/>
          <w:numId w:val="38"/>
        </w:numPr>
        <w:ind w:left="425" w:hanging="425"/>
        <w:rPr>
          <w:rFonts w:eastAsiaTheme="minorHAnsi"/>
          <w:color w:val="auto"/>
        </w:rPr>
      </w:pPr>
      <w:r w:rsidRPr="003375C8">
        <w:rPr>
          <w:rFonts w:eastAsiaTheme="minorHAnsi"/>
          <w:color w:val="auto"/>
        </w:rPr>
        <w:t>the service environment has a homely feel;</w:t>
      </w:r>
    </w:p>
    <w:p w14:paraId="1A6789A7" w14:textId="77777777" w:rsidR="00B93DE4" w:rsidRPr="003375C8" w:rsidRDefault="00B93DE4" w:rsidP="00B93DE4">
      <w:pPr>
        <w:numPr>
          <w:ilvl w:val="0"/>
          <w:numId w:val="38"/>
        </w:numPr>
        <w:ind w:left="425" w:hanging="425"/>
        <w:rPr>
          <w:rFonts w:eastAsiaTheme="minorHAnsi"/>
          <w:color w:val="auto"/>
        </w:rPr>
      </w:pPr>
      <w:r w:rsidRPr="003375C8">
        <w:rPr>
          <w:rFonts w:eastAsiaTheme="minorHAnsi"/>
          <w:color w:val="auto"/>
        </w:rPr>
        <w:t>are supported to bring in their own furniture and personalise their room;</w:t>
      </w:r>
    </w:p>
    <w:p w14:paraId="11189720" w14:textId="77777777" w:rsidR="00B93DE4" w:rsidRPr="003375C8" w:rsidRDefault="00B93DE4" w:rsidP="00B93DE4">
      <w:pPr>
        <w:numPr>
          <w:ilvl w:val="0"/>
          <w:numId w:val="38"/>
        </w:numPr>
        <w:ind w:left="425" w:hanging="425"/>
        <w:rPr>
          <w:rFonts w:eastAsiaTheme="minorHAnsi"/>
          <w:color w:val="auto"/>
        </w:rPr>
      </w:pPr>
      <w:r w:rsidRPr="003375C8">
        <w:rPr>
          <w:rFonts w:eastAsiaTheme="minorHAnsi"/>
          <w:color w:val="auto"/>
        </w:rPr>
        <w:t xml:space="preserve">happy with how clean the service environment </w:t>
      </w:r>
      <w:proofErr w:type="gramStart"/>
      <w:r w:rsidRPr="003375C8">
        <w:rPr>
          <w:rFonts w:eastAsiaTheme="minorHAnsi"/>
          <w:color w:val="auto"/>
        </w:rPr>
        <w:t>is</w:t>
      </w:r>
      <w:proofErr w:type="gramEnd"/>
      <w:r w:rsidRPr="003375C8">
        <w:rPr>
          <w:rFonts w:eastAsiaTheme="minorHAnsi"/>
          <w:color w:val="auto"/>
        </w:rPr>
        <w:t xml:space="preserve"> and the cleaners do a good job;</w:t>
      </w:r>
    </w:p>
    <w:p w14:paraId="776A56BA" w14:textId="77777777" w:rsidR="00B93DE4" w:rsidRPr="003375C8" w:rsidRDefault="00B93DE4" w:rsidP="00B93DE4">
      <w:pPr>
        <w:numPr>
          <w:ilvl w:val="0"/>
          <w:numId w:val="38"/>
        </w:numPr>
        <w:ind w:left="425" w:hanging="425"/>
        <w:rPr>
          <w:rFonts w:eastAsiaTheme="minorHAnsi"/>
          <w:color w:val="auto"/>
        </w:rPr>
      </w:pPr>
      <w:r w:rsidRPr="003375C8">
        <w:rPr>
          <w:rFonts w:eastAsiaTheme="minorHAnsi"/>
          <w:color w:val="auto"/>
        </w:rPr>
        <w:t xml:space="preserve">they utilise the outdoor areas when the weather is better; and </w:t>
      </w:r>
    </w:p>
    <w:p w14:paraId="458E0EF0" w14:textId="77777777" w:rsidR="00B93DE4" w:rsidRPr="003375C8" w:rsidRDefault="00B93DE4" w:rsidP="00B93DE4">
      <w:pPr>
        <w:numPr>
          <w:ilvl w:val="0"/>
          <w:numId w:val="38"/>
        </w:numPr>
        <w:ind w:left="425" w:hanging="425"/>
        <w:rPr>
          <w:rFonts w:eastAsiaTheme="minorHAnsi"/>
          <w:color w:val="auto"/>
        </w:rPr>
      </w:pPr>
      <w:r w:rsidRPr="003375C8">
        <w:rPr>
          <w:rFonts w:eastAsiaTheme="minorHAnsi"/>
          <w:color w:val="auto"/>
        </w:rPr>
        <w:t xml:space="preserve">staff are gentle with them when using equipment to assist with transfers and they feel safe during this process.   </w:t>
      </w:r>
    </w:p>
    <w:p w14:paraId="75DFE048" w14:textId="72997BAC" w:rsidR="00B93DE4" w:rsidRPr="003375C8" w:rsidRDefault="00B93DE4" w:rsidP="00B93DE4">
      <w:pPr>
        <w:tabs>
          <w:tab w:val="right" w:pos="9026"/>
        </w:tabs>
        <w:rPr>
          <w:color w:val="auto"/>
        </w:rPr>
      </w:pPr>
      <w:r w:rsidRPr="003375C8">
        <w:rPr>
          <w:color w:val="auto"/>
        </w:rPr>
        <w:t xml:space="preserve">The Assessment Team observed the service environment to be welcoming and generally easy to understand. The service has a home like feel with numerous common areas </w:t>
      </w:r>
      <w:r w:rsidR="00D064B1">
        <w:rPr>
          <w:color w:val="auto"/>
        </w:rPr>
        <w:t xml:space="preserve">which </w:t>
      </w:r>
      <w:r w:rsidRPr="003375C8">
        <w:rPr>
          <w:color w:val="auto"/>
        </w:rPr>
        <w:t xml:space="preserve">consumers were observed to utilise. However, signage to direct consumers to different houses and to identify their rooms was not observed. A large outdoor area is utilised by consumers to optimise their function and independence. </w:t>
      </w:r>
    </w:p>
    <w:p w14:paraId="28AC14DB" w14:textId="77777777" w:rsidR="00B93DE4" w:rsidRPr="003375C8" w:rsidRDefault="00B93DE4" w:rsidP="00B93DE4">
      <w:pPr>
        <w:tabs>
          <w:tab w:val="right" w:pos="9026"/>
        </w:tabs>
        <w:rPr>
          <w:color w:val="auto"/>
        </w:rPr>
      </w:pPr>
      <w:r w:rsidRPr="003375C8">
        <w:rPr>
          <w:color w:val="auto"/>
        </w:rPr>
        <w:lastRenderedPageBreak/>
        <w:t xml:space="preserve">The service environment was observed to be safe, clean and well maintained and consumers were observed to move freely both indoors and outdoors. Staff described cleaning processes in place to maintain consumer and common areas. There are preventative and reactive maintenance processes in place and </w:t>
      </w:r>
      <w:r w:rsidRPr="003375C8">
        <w:rPr>
          <w:rFonts w:eastAsiaTheme="minorHAnsi"/>
          <w:color w:val="auto"/>
        </w:rPr>
        <w:t xml:space="preserve">staff described how maintenance issues and hazards are reported and managed. </w:t>
      </w:r>
    </w:p>
    <w:p w14:paraId="6CA8E235" w14:textId="77777777" w:rsidR="00B93DE4" w:rsidRPr="003375C8" w:rsidRDefault="00B93DE4" w:rsidP="00B93DE4">
      <w:pPr>
        <w:rPr>
          <w:rFonts w:eastAsiaTheme="minorHAnsi"/>
          <w:color w:val="auto"/>
        </w:rPr>
      </w:pPr>
      <w:r w:rsidRPr="003375C8">
        <w:rPr>
          <w:rFonts w:eastAsiaTheme="minorHAnsi"/>
          <w:color w:val="auto"/>
        </w:rPr>
        <w:t>There are processes to ensure furniture, fittings and equipment are safe, clean, well maintained and suitable for consumers. Staff sampled stated they have received training in relation to manual handling and feel confident using the different pieces of equipment with consumers. All equipment is maintained through a routine scheduled maintenance program to ensure suitability and safety. C</w:t>
      </w:r>
      <w:r w:rsidRPr="003375C8">
        <w:rPr>
          <w:color w:val="auto"/>
        </w:rPr>
        <w:t>ontracted services are utilised to maintain and inspect the environment and equipment where required.</w:t>
      </w:r>
    </w:p>
    <w:p w14:paraId="25FB047D" w14:textId="77777777" w:rsidR="00B93DE4" w:rsidRPr="003B5FAD" w:rsidRDefault="00B93DE4" w:rsidP="00B93DE4">
      <w:pPr>
        <w:rPr>
          <w:rFonts w:eastAsia="Calibri"/>
          <w:color w:val="auto"/>
          <w:lang w:eastAsia="en-US"/>
        </w:rPr>
      </w:pPr>
      <w:r w:rsidRPr="003B5FAD">
        <w:rPr>
          <w:rFonts w:eastAsiaTheme="minorHAnsi"/>
          <w:color w:val="auto"/>
        </w:rPr>
        <w:t>Based on the evidence documented above, I find Brightwater Care Group Limited, in relation to Brightwater Redcliffe, to be Compliant with all Requirements in Standard 5 Organisation’s service environment.</w:t>
      </w:r>
    </w:p>
    <w:p w14:paraId="67650DD1" w14:textId="1BD9491C" w:rsidR="00B93DE4" w:rsidRDefault="00B93DE4" w:rsidP="00B93DE4">
      <w:pPr>
        <w:pStyle w:val="Heading2"/>
      </w:pPr>
      <w:r>
        <w:t>Assessment of Standard 5 Requirements</w:t>
      </w:r>
      <w:r w:rsidRPr="0066387A">
        <w:rPr>
          <w:i/>
          <w:color w:val="0000FF"/>
          <w:sz w:val="24"/>
          <w:szCs w:val="24"/>
        </w:rPr>
        <w:t xml:space="preserve"> </w:t>
      </w:r>
    </w:p>
    <w:p w14:paraId="67650DD2" w14:textId="79D66DCB" w:rsidR="00B93DE4" w:rsidRPr="00314FF7" w:rsidRDefault="00B93DE4" w:rsidP="00B93DE4">
      <w:pPr>
        <w:pStyle w:val="Heading3"/>
      </w:pPr>
      <w:r w:rsidRPr="00314FF7">
        <w:t>Requirement 5(3)(a)</w:t>
      </w:r>
      <w:r>
        <w:tab/>
        <w:t>Compliant</w:t>
      </w:r>
    </w:p>
    <w:p w14:paraId="67650DD3" w14:textId="77777777" w:rsidR="00B93DE4" w:rsidRPr="008D114F" w:rsidRDefault="00B93DE4" w:rsidP="00B93DE4">
      <w:pPr>
        <w:rPr>
          <w:i/>
        </w:rPr>
      </w:pPr>
      <w:r w:rsidRPr="008D114F">
        <w:rPr>
          <w:i/>
        </w:rPr>
        <w:t>The service environment is welcoming and easy to understand, and optimises each consumer’s sense of belonging, independence, interaction and function.</w:t>
      </w:r>
    </w:p>
    <w:p w14:paraId="67650DD5" w14:textId="323EEE8C" w:rsidR="00B93DE4" w:rsidRPr="00D435F8" w:rsidRDefault="00B93DE4" w:rsidP="00B93DE4">
      <w:pPr>
        <w:pStyle w:val="Heading3"/>
      </w:pPr>
      <w:r w:rsidRPr="00D435F8">
        <w:t>Requirement 5(3)(b)</w:t>
      </w:r>
      <w:r>
        <w:tab/>
        <w:t>Compliant</w:t>
      </w:r>
    </w:p>
    <w:p w14:paraId="67650DD6" w14:textId="77777777" w:rsidR="00B93DE4" w:rsidRPr="008D114F" w:rsidRDefault="00B93DE4" w:rsidP="00B93DE4">
      <w:pPr>
        <w:rPr>
          <w:i/>
        </w:rPr>
      </w:pPr>
      <w:r w:rsidRPr="008D114F">
        <w:rPr>
          <w:i/>
        </w:rPr>
        <w:t>The service environment:</w:t>
      </w:r>
    </w:p>
    <w:p w14:paraId="67650DD7" w14:textId="77777777" w:rsidR="00B93DE4" w:rsidRPr="008D114F" w:rsidRDefault="00B93DE4" w:rsidP="00B93DE4">
      <w:pPr>
        <w:numPr>
          <w:ilvl w:val="0"/>
          <w:numId w:val="27"/>
        </w:numPr>
        <w:tabs>
          <w:tab w:val="right" w:pos="9026"/>
        </w:tabs>
        <w:spacing w:before="0" w:after="0"/>
        <w:ind w:left="567" w:hanging="425"/>
        <w:outlineLvl w:val="4"/>
        <w:rPr>
          <w:i/>
        </w:rPr>
      </w:pPr>
      <w:r w:rsidRPr="008D114F">
        <w:rPr>
          <w:i/>
        </w:rPr>
        <w:t>is safe, clean, well maintained and comfortable; and</w:t>
      </w:r>
    </w:p>
    <w:p w14:paraId="67650DD8" w14:textId="77777777" w:rsidR="00B93DE4" w:rsidRPr="008D114F" w:rsidRDefault="00B93DE4" w:rsidP="00B93DE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7650DDA" w14:textId="3352369E" w:rsidR="00B93DE4" w:rsidRPr="00D435F8" w:rsidRDefault="00B93DE4" w:rsidP="00B93DE4">
      <w:pPr>
        <w:pStyle w:val="Heading3"/>
      </w:pPr>
      <w:r w:rsidRPr="00D435F8">
        <w:t>Requirement 5(3)(c)</w:t>
      </w:r>
      <w:r>
        <w:tab/>
        <w:t>Compliant</w:t>
      </w:r>
    </w:p>
    <w:p w14:paraId="67650DDB" w14:textId="77777777" w:rsidR="00B93DE4" w:rsidRPr="008D114F" w:rsidRDefault="00B93DE4" w:rsidP="00B93DE4">
      <w:pPr>
        <w:rPr>
          <w:i/>
        </w:rPr>
      </w:pPr>
      <w:r w:rsidRPr="008D114F">
        <w:rPr>
          <w:i/>
        </w:rPr>
        <w:t>Furniture, fittings and equipment are safe, clean, well maintained and suitable for the consumer.</w:t>
      </w:r>
    </w:p>
    <w:p w14:paraId="67650DDD" w14:textId="77777777" w:rsidR="00B93DE4" w:rsidRPr="00314FF7" w:rsidRDefault="00B93DE4" w:rsidP="00B93DE4"/>
    <w:p w14:paraId="67650DDE" w14:textId="77777777" w:rsidR="00B93DE4" w:rsidRDefault="00B93DE4" w:rsidP="00B93DE4">
      <w:pPr>
        <w:sectPr w:rsidR="00B93DE4" w:rsidSect="00B93DE4">
          <w:type w:val="continuous"/>
          <w:pgSz w:w="11906" w:h="16838"/>
          <w:pgMar w:top="1701" w:right="1418" w:bottom="1418" w:left="1418" w:header="709" w:footer="397" w:gutter="0"/>
          <w:cols w:space="708"/>
          <w:titlePg/>
          <w:docGrid w:linePitch="360"/>
        </w:sectPr>
      </w:pPr>
    </w:p>
    <w:p w14:paraId="67650DDF" w14:textId="052A5E8A" w:rsidR="00B93DE4" w:rsidRDefault="00B93DE4" w:rsidP="00B93DE4">
      <w:pPr>
        <w:pStyle w:val="Heading1"/>
        <w:tabs>
          <w:tab w:val="right" w:pos="9070"/>
        </w:tabs>
        <w:spacing w:before="560" w:after="640"/>
        <w:rPr>
          <w:color w:val="FFFFFF" w:themeColor="background1"/>
          <w:sz w:val="36"/>
        </w:rPr>
        <w:sectPr w:rsidR="00B93DE4" w:rsidSect="00B93DE4">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7650E4D" wp14:editId="67650E4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735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7650DE0" w14:textId="77777777" w:rsidR="00B93DE4" w:rsidRPr="00FD1B02" w:rsidRDefault="00B93DE4" w:rsidP="00B93DE4">
      <w:pPr>
        <w:pStyle w:val="Heading3"/>
        <w:shd w:val="clear" w:color="auto" w:fill="F2F2F2" w:themeFill="background1" w:themeFillShade="F2"/>
      </w:pPr>
      <w:r w:rsidRPr="00FD1B02">
        <w:t>Consumer outcome:</w:t>
      </w:r>
    </w:p>
    <w:p w14:paraId="67650DE1" w14:textId="77777777" w:rsidR="00B93DE4" w:rsidRDefault="00B93DE4" w:rsidP="00B93DE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7650DE2" w14:textId="77777777" w:rsidR="00B93DE4" w:rsidRDefault="00B93DE4" w:rsidP="00B93DE4">
      <w:pPr>
        <w:pStyle w:val="Heading3"/>
        <w:shd w:val="clear" w:color="auto" w:fill="F2F2F2" w:themeFill="background1" w:themeFillShade="F2"/>
      </w:pPr>
      <w:r>
        <w:t>Organisation statement:</w:t>
      </w:r>
    </w:p>
    <w:p w14:paraId="67650DE3" w14:textId="77777777" w:rsidR="00B93DE4" w:rsidRDefault="00B93DE4" w:rsidP="00B93DE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7650DE4" w14:textId="77777777" w:rsidR="00B93DE4" w:rsidRDefault="00B93DE4" w:rsidP="00B93DE4">
      <w:pPr>
        <w:pStyle w:val="Heading2"/>
      </w:pPr>
      <w:r>
        <w:t>Assessment of Standard 6</w:t>
      </w:r>
    </w:p>
    <w:p w14:paraId="43A7343B" w14:textId="77777777" w:rsidR="00D064B1" w:rsidRPr="002674E4" w:rsidRDefault="00D064B1" w:rsidP="00D064B1">
      <w:pPr>
        <w:rPr>
          <w:rFonts w:eastAsiaTheme="minorHAnsi"/>
          <w:color w:val="auto"/>
        </w:rPr>
      </w:pPr>
      <w:r w:rsidRPr="002674E4">
        <w:rPr>
          <w:rFonts w:eastAsiaTheme="minorHAnsi"/>
          <w:color w:val="auto"/>
        </w:rPr>
        <w:t>The Quality Standard is assessed as Compliant as four of the four specific Requirements have been assessed as Compliant.</w:t>
      </w:r>
    </w:p>
    <w:p w14:paraId="008B8B50" w14:textId="77777777" w:rsidR="00D064B1" w:rsidRPr="002674E4" w:rsidRDefault="00D064B1" w:rsidP="00D064B1">
      <w:pPr>
        <w:rPr>
          <w:rFonts w:eastAsiaTheme="minorHAnsi"/>
          <w:color w:val="auto"/>
        </w:rPr>
      </w:pPr>
      <w:r w:rsidRPr="002674E4">
        <w:rPr>
          <w:rFonts w:eastAsiaTheme="minorHAnsi"/>
          <w:color w:val="auto"/>
        </w:rPr>
        <w:t>The Assessment Team found overall, consumers and representatives considered that they are encouraged and supported to give feedback and make complaints. The following examples were provided by consumers and representatives during interviews with the Assessment Team:</w:t>
      </w:r>
    </w:p>
    <w:p w14:paraId="046C214E" w14:textId="77777777" w:rsidR="00D064B1" w:rsidRPr="00E948F7" w:rsidRDefault="00D064B1" w:rsidP="00D064B1">
      <w:pPr>
        <w:numPr>
          <w:ilvl w:val="0"/>
          <w:numId w:val="38"/>
        </w:numPr>
        <w:ind w:left="425" w:hanging="425"/>
        <w:rPr>
          <w:rFonts w:eastAsiaTheme="minorHAnsi"/>
          <w:color w:val="auto"/>
        </w:rPr>
      </w:pPr>
      <w:r w:rsidRPr="00E948F7">
        <w:rPr>
          <w:rFonts w:eastAsiaTheme="minorHAnsi"/>
          <w:color w:val="auto"/>
        </w:rPr>
        <w:t>have access to supports to help them provide feedback or make complaints, including family members or other members in the community</w:t>
      </w:r>
      <w:r>
        <w:rPr>
          <w:rFonts w:eastAsiaTheme="minorHAnsi"/>
          <w:color w:val="auto"/>
        </w:rPr>
        <w:t>;</w:t>
      </w:r>
      <w:r w:rsidRPr="00E948F7">
        <w:rPr>
          <w:rFonts w:eastAsiaTheme="minorHAnsi"/>
          <w:color w:val="auto"/>
        </w:rPr>
        <w:t xml:space="preserve"> </w:t>
      </w:r>
    </w:p>
    <w:p w14:paraId="43466B61" w14:textId="77777777" w:rsidR="00D064B1" w:rsidRPr="00E948F7" w:rsidRDefault="00D064B1" w:rsidP="00D064B1">
      <w:pPr>
        <w:numPr>
          <w:ilvl w:val="0"/>
          <w:numId w:val="38"/>
        </w:numPr>
        <w:ind w:left="425" w:hanging="425"/>
        <w:rPr>
          <w:rFonts w:eastAsiaTheme="minorHAnsi"/>
          <w:color w:val="auto"/>
        </w:rPr>
      </w:pPr>
      <w:r w:rsidRPr="00E948F7">
        <w:rPr>
          <w:rFonts w:eastAsiaTheme="minorHAnsi"/>
          <w:color w:val="auto"/>
        </w:rPr>
        <w:t>concerns and/or issues raised with management and staff have generally been addressed</w:t>
      </w:r>
      <w:r>
        <w:rPr>
          <w:rFonts w:eastAsiaTheme="minorHAnsi"/>
          <w:color w:val="auto"/>
        </w:rPr>
        <w:t>;</w:t>
      </w:r>
      <w:r w:rsidRPr="00E948F7">
        <w:rPr>
          <w:rFonts w:eastAsiaTheme="minorHAnsi"/>
          <w:color w:val="auto"/>
        </w:rPr>
        <w:t xml:space="preserve"> </w:t>
      </w:r>
    </w:p>
    <w:p w14:paraId="7F92367E" w14:textId="77777777" w:rsidR="00D064B1" w:rsidRPr="00E948F7" w:rsidRDefault="00D064B1" w:rsidP="00D064B1">
      <w:pPr>
        <w:numPr>
          <w:ilvl w:val="0"/>
          <w:numId w:val="38"/>
        </w:numPr>
        <w:ind w:left="425" w:hanging="425"/>
        <w:rPr>
          <w:rFonts w:eastAsiaTheme="minorHAnsi"/>
          <w:color w:val="auto"/>
        </w:rPr>
      </w:pPr>
      <w:r>
        <w:rPr>
          <w:rFonts w:eastAsiaTheme="minorHAnsi"/>
          <w:color w:val="auto"/>
        </w:rPr>
        <w:t>w</w:t>
      </w:r>
      <w:r w:rsidRPr="00E948F7">
        <w:rPr>
          <w:rFonts w:eastAsiaTheme="minorHAnsi"/>
          <w:color w:val="auto"/>
        </w:rPr>
        <w:t>hen they raise issues with staff, management respond and generally make changes</w:t>
      </w:r>
      <w:r>
        <w:rPr>
          <w:rFonts w:eastAsiaTheme="minorHAnsi"/>
          <w:color w:val="auto"/>
        </w:rPr>
        <w:t>; and</w:t>
      </w:r>
      <w:r w:rsidRPr="00E948F7">
        <w:rPr>
          <w:rFonts w:eastAsiaTheme="minorHAnsi"/>
          <w:color w:val="auto"/>
        </w:rPr>
        <w:t xml:space="preserve"> </w:t>
      </w:r>
    </w:p>
    <w:p w14:paraId="274180F4" w14:textId="77777777" w:rsidR="00D064B1" w:rsidRPr="00E948F7" w:rsidRDefault="00D064B1" w:rsidP="00D064B1">
      <w:pPr>
        <w:numPr>
          <w:ilvl w:val="0"/>
          <w:numId w:val="38"/>
        </w:numPr>
        <w:ind w:left="425" w:hanging="425"/>
        <w:rPr>
          <w:rFonts w:eastAsiaTheme="minorHAnsi"/>
          <w:color w:val="auto"/>
        </w:rPr>
      </w:pPr>
      <w:r>
        <w:rPr>
          <w:rFonts w:eastAsiaTheme="minorHAnsi"/>
          <w:color w:val="auto"/>
        </w:rPr>
        <w:t>f</w:t>
      </w:r>
      <w:r w:rsidRPr="00E948F7">
        <w:rPr>
          <w:rFonts w:eastAsiaTheme="minorHAnsi"/>
          <w:color w:val="auto"/>
        </w:rPr>
        <w:t xml:space="preserve">eedback and complaints are discussed at consumer meeting forums and they are encouraged to provide feedback on changes/improvement implemented. </w:t>
      </w:r>
    </w:p>
    <w:p w14:paraId="16FCC9D0" w14:textId="77777777" w:rsidR="00D064B1" w:rsidRPr="001D7DF1" w:rsidRDefault="00D064B1" w:rsidP="00D064B1">
      <w:pPr>
        <w:rPr>
          <w:rFonts w:eastAsiaTheme="minorHAnsi"/>
          <w:color w:val="auto"/>
        </w:rPr>
      </w:pPr>
      <w:r w:rsidRPr="001D7DF1">
        <w:rPr>
          <w:rFonts w:eastAsiaTheme="minorHAnsi"/>
          <w:color w:val="auto"/>
        </w:rPr>
        <w:t xml:space="preserve">Consumers are provided with information in relation to internal and external complaint avenues and advocacy services on entry. Information in relation to complaints processes and advocacy was also observed displayed around the service, readily accessible to consumers, representatives, staff and others. Staff </w:t>
      </w:r>
      <w:r w:rsidRPr="001D7DF1">
        <w:rPr>
          <w:rFonts w:eastAsiaTheme="minorHAnsi"/>
          <w:color w:val="auto"/>
        </w:rPr>
        <w:lastRenderedPageBreak/>
        <w:t xml:space="preserve">sampled described how they support consumers and representatives to provide feedback and how they would respond when an issue is raised. </w:t>
      </w:r>
    </w:p>
    <w:p w14:paraId="7AD6FABD" w14:textId="77777777" w:rsidR="00D064B1" w:rsidRPr="00616180" w:rsidRDefault="00D064B1" w:rsidP="00D064B1">
      <w:pPr>
        <w:rPr>
          <w:rFonts w:eastAsiaTheme="minorHAnsi"/>
          <w:color w:val="auto"/>
        </w:rPr>
      </w:pPr>
      <w:r w:rsidRPr="00616180">
        <w:rPr>
          <w:rFonts w:eastAsiaTheme="minorHAnsi"/>
          <w:color w:val="auto"/>
        </w:rPr>
        <w:t>Consumers and representatives are encouraged to provide feedback through a range of avenues, including feedback forms, surveys and meeting forums. Complaints documentation reviewed demonstrated complaints are logged, assigned to appropriate person</w:t>
      </w:r>
      <w:r>
        <w:rPr>
          <w:rFonts w:eastAsiaTheme="minorHAnsi"/>
          <w:color w:val="auto"/>
        </w:rPr>
        <w:t>nel</w:t>
      </w:r>
      <w:r w:rsidRPr="00616180">
        <w:rPr>
          <w:rFonts w:eastAsiaTheme="minorHAnsi"/>
          <w:color w:val="auto"/>
        </w:rPr>
        <w:t xml:space="preserve"> for action and response, escalated to management and attempts made to reach a satisfactory resolution. While six complaints viewed did not include documentation outlining the investigation process, actions taken to resolve, outcome and complainant satisfaction, an electronic report demonstrated all complaints had been resolved and the complainants contacted. Staff described open disclosure principles and complaints documentation demonstrated these principles are applied. </w:t>
      </w:r>
    </w:p>
    <w:p w14:paraId="245E1E1F" w14:textId="113725E7" w:rsidR="00D064B1" w:rsidRPr="00A360B5" w:rsidRDefault="00D064B1" w:rsidP="00D064B1">
      <w:pPr>
        <w:rPr>
          <w:rFonts w:eastAsiaTheme="minorHAnsi"/>
          <w:color w:val="auto"/>
        </w:rPr>
      </w:pPr>
      <w:r>
        <w:rPr>
          <w:rFonts w:eastAsiaTheme="minorHAnsi"/>
          <w:color w:val="auto"/>
        </w:rPr>
        <w:t>F</w:t>
      </w:r>
      <w:r w:rsidRPr="00A360B5">
        <w:rPr>
          <w:rFonts w:eastAsiaTheme="minorHAnsi"/>
          <w:color w:val="auto"/>
        </w:rPr>
        <w:t>eedback and complaints are reviewed and used to improve the quality of care and services. There are processes to monitor complaints data to assist the service to identify improvement opportunities. Consumer satisfaction is monitored through meeting forums and surveys</w:t>
      </w:r>
      <w:r>
        <w:rPr>
          <w:rFonts w:eastAsiaTheme="minorHAnsi"/>
          <w:color w:val="auto"/>
        </w:rPr>
        <w:t>,</w:t>
      </w:r>
      <w:r w:rsidRPr="00A360B5">
        <w:rPr>
          <w:rFonts w:eastAsiaTheme="minorHAnsi"/>
          <w:color w:val="auto"/>
        </w:rPr>
        <w:t xml:space="preserve"> and feedback is an agenda item at all meetings held. </w:t>
      </w:r>
    </w:p>
    <w:p w14:paraId="49B64FAC" w14:textId="77777777" w:rsidR="00D064B1" w:rsidRPr="002674E4" w:rsidRDefault="00D064B1" w:rsidP="00D064B1">
      <w:pPr>
        <w:rPr>
          <w:rFonts w:eastAsia="Calibri"/>
          <w:color w:val="auto"/>
          <w:lang w:eastAsia="en-US"/>
        </w:rPr>
      </w:pPr>
      <w:bookmarkStart w:id="10" w:name="_Hlk84575405"/>
      <w:r w:rsidRPr="00A360B5">
        <w:rPr>
          <w:rFonts w:eastAsiaTheme="minorHAnsi"/>
          <w:color w:val="auto"/>
        </w:rPr>
        <w:t xml:space="preserve">Based on the evidence documented above, I find </w:t>
      </w:r>
      <w:r w:rsidRPr="002674E4">
        <w:rPr>
          <w:rFonts w:eastAsiaTheme="minorHAnsi"/>
          <w:color w:val="auto"/>
        </w:rPr>
        <w:t>Brightwater Care Group Limited, in relation to Brightwater Redcliffe, to be Compliant with all Requirements in Standard 6 Feedback and complaints.</w:t>
      </w:r>
    </w:p>
    <w:bookmarkEnd w:id="10"/>
    <w:p w14:paraId="67650DE7" w14:textId="45797AB9" w:rsidR="00B93DE4" w:rsidRDefault="00B93DE4" w:rsidP="00B93DE4">
      <w:pPr>
        <w:pStyle w:val="Heading2"/>
      </w:pPr>
      <w:r>
        <w:t>Assessment of Standard 6 Requirements</w:t>
      </w:r>
      <w:r w:rsidRPr="0066387A">
        <w:rPr>
          <w:i/>
          <w:color w:val="0000FF"/>
          <w:sz w:val="24"/>
          <w:szCs w:val="24"/>
        </w:rPr>
        <w:t xml:space="preserve"> </w:t>
      </w:r>
    </w:p>
    <w:p w14:paraId="67650DE8" w14:textId="6065D396" w:rsidR="00B93DE4" w:rsidRPr="00506F7F" w:rsidRDefault="00B93DE4" w:rsidP="00B93DE4">
      <w:pPr>
        <w:pStyle w:val="Heading3"/>
      </w:pPr>
      <w:r w:rsidRPr="00506F7F">
        <w:t>Requirement 6(3)(a)</w:t>
      </w:r>
      <w:r>
        <w:tab/>
        <w:t>Compliant</w:t>
      </w:r>
    </w:p>
    <w:p w14:paraId="67650DE9" w14:textId="77777777" w:rsidR="00B93DE4" w:rsidRPr="008D114F" w:rsidRDefault="00B93DE4" w:rsidP="00B93DE4">
      <w:pPr>
        <w:rPr>
          <w:i/>
        </w:rPr>
      </w:pPr>
      <w:r w:rsidRPr="008D114F">
        <w:rPr>
          <w:i/>
        </w:rPr>
        <w:t>Consumers, their family, friends, carers and others are encouraged and supported to provide feedback and make complaints.</w:t>
      </w:r>
    </w:p>
    <w:p w14:paraId="67650DEB" w14:textId="3D730D2A" w:rsidR="00B93DE4" w:rsidRPr="00506F7F" w:rsidRDefault="00B93DE4" w:rsidP="00B93DE4">
      <w:pPr>
        <w:pStyle w:val="Heading3"/>
      </w:pPr>
      <w:r w:rsidRPr="00506F7F">
        <w:t>Requirement 6(3)(b)</w:t>
      </w:r>
      <w:r>
        <w:tab/>
        <w:t>Compliant</w:t>
      </w:r>
    </w:p>
    <w:p w14:paraId="67650DEC" w14:textId="77777777" w:rsidR="00B93DE4" w:rsidRPr="008D114F" w:rsidRDefault="00B93DE4" w:rsidP="00B93DE4">
      <w:pPr>
        <w:rPr>
          <w:i/>
        </w:rPr>
      </w:pPr>
      <w:r w:rsidRPr="008D114F">
        <w:rPr>
          <w:i/>
        </w:rPr>
        <w:t>Consumers are made aware of and have access to advocates, language services and other methods for raising and resolving complaints.</w:t>
      </w:r>
    </w:p>
    <w:p w14:paraId="67650DEE" w14:textId="01CCDEC6" w:rsidR="00B93DE4" w:rsidRPr="00D435F8" w:rsidRDefault="00B93DE4" w:rsidP="00B93DE4">
      <w:pPr>
        <w:pStyle w:val="Heading3"/>
      </w:pPr>
      <w:r w:rsidRPr="00D435F8">
        <w:t>Requirement 6(3)(c)</w:t>
      </w:r>
      <w:r>
        <w:tab/>
        <w:t>Compliant</w:t>
      </w:r>
    </w:p>
    <w:p w14:paraId="67650DEF" w14:textId="77777777" w:rsidR="00B93DE4" w:rsidRPr="008D114F" w:rsidRDefault="00B93DE4" w:rsidP="00B93DE4">
      <w:pPr>
        <w:rPr>
          <w:i/>
        </w:rPr>
      </w:pPr>
      <w:r w:rsidRPr="008D114F">
        <w:rPr>
          <w:i/>
        </w:rPr>
        <w:t>Appropriate action is taken in response to complaints and an open disclosure process is used when things go wrong.</w:t>
      </w:r>
    </w:p>
    <w:p w14:paraId="67650DF1" w14:textId="0BB5D282" w:rsidR="00B93DE4" w:rsidRPr="00D435F8" w:rsidRDefault="00B93DE4" w:rsidP="00B93DE4">
      <w:pPr>
        <w:pStyle w:val="Heading3"/>
      </w:pPr>
      <w:r w:rsidRPr="00D435F8">
        <w:t>Requirement 6(3)(d)</w:t>
      </w:r>
      <w:r>
        <w:tab/>
        <w:t>Compliant</w:t>
      </w:r>
    </w:p>
    <w:p w14:paraId="67650DF2" w14:textId="77777777" w:rsidR="00B93DE4" w:rsidRPr="008D114F" w:rsidRDefault="00B93DE4" w:rsidP="00B93DE4">
      <w:pPr>
        <w:rPr>
          <w:i/>
        </w:rPr>
      </w:pPr>
      <w:r w:rsidRPr="008D114F">
        <w:rPr>
          <w:i/>
        </w:rPr>
        <w:t>Feedback and complaints are reviewed and used to improve the quality of care and services.</w:t>
      </w:r>
    </w:p>
    <w:p w14:paraId="67650DF4" w14:textId="77777777" w:rsidR="00B93DE4" w:rsidRPr="001B3DE8" w:rsidRDefault="00B93DE4" w:rsidP="00B93DE4"/>
    <w:p w14:paraId="67650DF5" w14:textId="77777777" w:rsidR="00B93DE4" w:rsidRDefault="00B93DE4" w:rsidP="00B93DE4">
      <w:pPr>
        <w:sectPr w:rsidR="00B93DE4" w:rsidSect="00B93DE4">
          <w:type w:val="continuous"/>
          <w:pgSz w:w="11906" w:h="16838"/>
          <w:pgMar w:top="1701" w:right="1418" w:bottom="1418" w:left="1418" w:header="709" w:footer="397" w:gutter="0"/>
          <w:cols w:space="708"/>
          <w:titlePg/>
          <w:docGrid w:linePitch="360"/>
        </w:sectPr>
      </w:pPr>
    </w:p>
    <w:p w14:paraId="67650DF6" w14:textId="5959728F" w:rsidR="00B93DE4" w:rsidRDefault="00B93DE4" w:rsidP="00B93DE4">
      <w:pPr>
        <w:pStyle w:val="Heading1"/>
        <w:tabs>
          <w:tab w:val="right" w:pos="9070"/>
        </w:tabs>
        <w:spacing w:before="560" w:after="640"/>
        <w:rPr>
          <w:color w:val="FFFFFF" w:themeColor="background1"/>
          <w:sz w:val="36"/>
        </w:rPr>
        <w:sectPr w:rsidR="00B93DE4" w:rsidSect="00B93DE4">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7650E4F" wp14:editId="67650E5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719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7650DF7" w14:textId="77777777" w:rsidR="00B93DE4" w:rsidRPr="000E654D" w:rsidRDefault="00B93DE4" w:rsidP="00B93DE4">
      <w:pPr>
        <w:pStyle w:val="Heading3"/>
        <w:shd w:val="clear" w:color="auto" w:fill="F2F2F2" w:themeFill="background1" w:themeFillShade="F2"/>
      </w:pPr>
      <w:r w:rsidRPr="000E654D">
        <w:t>Consumer outcome:</w:t>
      </w:r>
    </w:p>
    <w:p w14:paraId="67650DF8" w14:textId="77777777" w:rsidR="00B93DE4" w:rsidRDefault="00B93DE4" w:rsidP="00B93DE4">
      <w:pPr>
        <w:numPr>
          <w:ilvl w:val="0"/>
          <w:numId w:val="7"/>
        </w:numPr>
        <w:shd w:val="clear" w:color="auto" w:fill="F2F2F2" w:themeFill="background1" w:themeFillShade="F2"/>
      </w:pPr>
      <w:r>
        <w:t>I get quality care and services when I need them from people who are knowledgeable, capable and caring.</w:t>
      </w:r>
    </w:p>
    <w:p w14:paraId="67650DF9" w14:textId="77777777" w:rsidR="00B93DE4" w:rsidRDefault="00B93DE4" w:rsidP="00B93DE4">
      <w:pPr>
        <w:pStyle w:val="Heading3"/>
        <w:shd w:val="clear" w:color="auto" w:fill="F2F2F2" w:themeFill="background1" w:themeFillShade="F2"/>
      </w:pPr>
      <w:r>
        <w:t>Organisation statement:</w:t>
      </w:r>
    </w:p>
    <w:p w14:paraId="67650DFA" w14:textId="77777777" w:rsidR="00B93DE4" w:rsidRDefault="00B93DE4" w:rsidP="00B93DE4">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7650DFB" w14:textId="77777777" w:rsidR="00B93DE4" w:rsidRDefault="00B93DE4" w:rsidP="00B93DE4">
      <w:pPr>
        <w:pStyle w:val="Heading2"/>
      </w:pPr>
      <w:r>
        <w:t>Assessment of Standard 7</w:t>
      </w:r>
    </w:p>
    <w:p w14:paraId="3D5BB41B" w14:textId="77777777" w:rsidR="00D064B1" w:rsidRPr="00D92FD1" w:rsidRDefault="00D064B1" w:rsidP="00D064B1">
      <w:pPr>
        <w:rPr>
          <w:color w:val="auto"/>
        </w:rPr>
      </w:pPr>
      <w:r w:rsidRPr="00D92FD1">
        <w:rPr>
          <w:color w:val="auto"/>
        </w:rPr>
        <w:t xml:space="preserve">The Quality Standard is assessed as Non-compliant as one of the </w:t>
      </w:r>
      <w:r>
        <w:rPr>
          <w:color w:val="auto"/>
        </w:rPr>
        <w:t>five</w:t>
      </w:r>
      <w:r w:rsidRPr="00D92FD1">
        <w:rPr>
          <w:color w:val="auto"/>
        </w:rPr>
        <w:t xml:space="preserve"> specific Requirements has been assessed as Non-compliant.</w:t>
      </w:r>
    </w:p>
    <w:p w14:paraId="02194E5F" w14:textId="77777777" w:rsidR="00D064B1" w:rsidRPr="00A15713" w:rsidRDefault="00D064B1" w:rsidP="00D064B1">
      <w:pPr>
        <w:rPr>
          <w:rFonts w:eastAsiaTheme="minorHAnsi"/>
          <w:color w:val="auto"/>
        </w:rPr>
      </w:pPr>
      <w:r w:rsidRPr="00A15713">
        <w:rPr>
          <w:rFonts w:eastAsiaTheme="minorHAnsi"/>
          <w:color w:val="auto"/>
        </w:rPr>
        <w:t>The Assessment Team have recommended Requirement (3)(</w:t>
      </w:r>
      <w:r>
        <w:rPr>
          <w:rFonts w:eastAsiaTheme="minorHAnsi"/>
          <w:color w:val="auto"/>
        </w:rPr>
        <w:t>a</w:t>
      </w:r>
      <w:r w:rsidRPr="00A15713">
        <w:rPr>
          <w:rFonts w:eastAsiaTheme="minorHAnsi"/>
          <w:color w:val="auto"/>
        </w:rPr>
        <w:t>)</w:t>
      </w:r>
      <w:r>
        <w:rPr>
          <w:rFonts w:eastAsiaTheme="minorHAnsi"/>
          <w:color w:val="auto"/>
        </w:rPr>
        <w:t xml:space="preserve"> in Standard 7</w:t>
      </w:r>
      <w:r w:rsidRPr="00A15713">
        <w:rPr>
          <w:rFonts w:eastAsiaTheme="minorHAnsi"/>
          <w:color w:val="auto"/>
        </w:rPr>
        <w:t xml:space="preserve"> not met. The Assessment Team were not satisfied </w:t>
      </w:r>
      <w:r>
        <w:t>the service demonstrated its workforce is planned to enable, and that the number and mix of members of the workforce deployed enables the delivery and management of safe and quality care and services.</w:t>
      </w:r>
    </w:p>
    <w:p w14:paraId="1FE04ED5" w14:textId="77777777" w:rsidR="00D064B1" w:rsidRPr="00A15713" w:rsidRDefault="00D064B1" w:rsidP="00D064B1">
      <w:pPr>
        <w:rPr>
          <w:rFonts w:eastAsiaTheme="minorHAnsi"/>
          <w:color w:val="auto"/>
        </w:rPr>
      </w:pPr>
      <w:r w:rsidRPr="00A15713">
        <w:rPr>
          <w:rFonts w:eastAsiaTheme="minorHAnsi"/>
          <w:color w:val="auto"/>
        </w:rPr>
        <w:t xml:space="preserve">I have considered the Assessment Team’s </w:t>
      </w:r>
      <w:proofErr w:type="gramStart"/>
      <w:r w:rsidRPr="00A15713">
        <w:rPr>
          <w:rFonts w:eastAsiaTheme="minorHAnsi"/>
          <w:color w:val="auto"/>
        </w:rPr>
        <w:t>findings,</w:t>
      </w:r>
      <w:proofErr w:type="gramEnd"/>
      <w:r w:rsidRPr="00A15713">
        <w:rPr>
          <w:rFonts w:eastAsiaTheme="minorHAnsi"/>
          <w:color w:val="auto"/>
        </w:rPr>
        <w:t xml:space="preserve"> the evidence documented in the Assessment Team’s report and the provider’s response and </w:t>
      </w:r>
      <w:r w:rsidRPr="00D92FD1">
        <w:rPr>
          <w:rFonts w:eastAsiaTheme="minorHAnsi"/>
          <w:color w:val="auto"/>
        </w:rPr>
        <w:t xml:space="preserve">find the service </w:t>
      </w:r>
      <w:r w:rsidRPr="00D92FD1">
        <w:rPr>
          <w:color w:val="auto"/>
        </w:rPr>
        <w:t>Non-compliant</w:t>
      </w:r>
      <w:r w:rsidRPr="00D92FD1">
        <w:rPr>
          <w:rFonts w:eastAsiaTheme="minorHAnsi"/>
          <w:color w:val="auto"/>
        </w:rPr>
        <w:t xml:space="preserve"> with Requirement (3)(a). I have provided reasons for my finding </w:t>
      </w:r>
      <w:r w:rsidRPr="00A15713">
        <w:rPr>
          <w:rFonts w:eastAsiaTheme="minorHAnsi"/>
          <w:color w:val="auto"/>
        </w:rPr>
        <w:t>in the specific Requirement below.</w:t>
      </w:r>
    </w:p>
    <w:p w14:paraId="7B3CFD52" w14:textId="77777777" w:rsidR="00D064B1" w:rsidRPr="00FA6288" w:rsidRDefault="00D064B1" w:rsidP="00D064B1">
      <w:pPr>
        <w:rPr>
          <w:color w:val="auto"/>
        </w:rPr>
      </w:pPr>
      <w:r w:rsidRPr="00A15713">
        <w:rPr>
          <w:rFonts w:eastAsiaTheme="minorHAnsi"/>
          <w:color w:val="auto"/>
        </w:rPr>
        <w:t xml:space="preserve">In relation to Requirements </w:t>
      </w:r>
      <w:bookmarkStart w:id="11" w:name="_Hlk84596182"/>
      <w:r w:rsidRPr="00A15713">
        <w:rPr>
          <w:rFonts w:eastAsiaTheme="minorHAnsi"/>
          <w:color w:val="auto"/>
        </w:rPr>
        <w:t>(3)(</w:t>
      </w:r>
      <w:r>
        <w:rPr>
          <w:rFonts w:eastAsiaTheme="minorHAnsi"/>
          <w:color w:val="auto"/>
        </w:rPr>
        <w:t>b</w:t>
      </w:r>
      <w:r w:rsidRPr="00A15713">
        <w:rPr>
          <w:rFonts w:eastAsiaTheme="minorHAnsi"/>
          <w:color w:val="auto"/>
        </w:rPr>
        <w:t>)</w:t>
      </w:r>
      <w:r>
        <w:rPr>
          <w:rFonts w:eastAsiaTheme="minorHAnsi"/>
          <w:color w:val="auto"/>
        </w:rPr>
        <w:t xml:space="preserve">, (3)(c), (3)(d) and </w:t>
      </w:r>
      <w:r w:rsidRPr="00A15713">
        <w:rPr>
          <w:rFonts w:eastAsiaTheme="minorHAnsi"/>
          <w:color w:val="auto"/>
        </w:rPr>
        <w:t>(3)(</w:t>
      </w:r>
      <w:r>
        <w:rPr>
          <w:rFonts w:eastAsiaTheme="minorHAnsi"/>
          <w:color w:val="auto"/>
        </w:rPr>
        <w:t>e</w:t>
      </w:r>
      <w:r w:rsidRPr="00A15713">
        <w:rPr>
          <w:rFonts w:eastAsiaTheme="minorHAnsi"/>
          <w:color w:val="auto"/>
        </w:rPr>
        <w:t>)</w:t>
      </w:r>
      <w:bookmarkEnd w:id="11"/>
      <w:r w:rsidRPr="00A15713">
        <w:rPr>
          <w:rFonts w:eastAsiaTheme="minorHAnsi"/>
          <w:color w:val="auto"/>
        </w:rPr>
        <w:t>, the Assessment Team found</w:t>
      </w:r>
      <w:r w:rsidRPr="00FA6288">
        <w:rPr>
          <w:rFonts w:eastAsiaTheme="minorHAnsi"/>
          <w:color w:val="auto"/>
        </w:rPr>
        <w:t xml:space="preserve"> consumers considered that they felt they belong in the service and feel safe and comfortable in the service environment.</w:t>
      </w:r>
      <w:r w:rsidRPr="00FA6288">
        <w:rPr>
          <w:color w:val="auto"/>
        </w:rPr>
        <w:t xml:space="preserve"> The following examples were provided by consumers during interviews with the Assessment Team:</w:t>
      </w:r>
    </w:p>
    <w:p w14:paraId="6DCF2F9E" w14:textId="77777777" w:rsidR="00D064B1" w:rsidRDefault="00D064B1" w:rsidP="00D064B1">
      <w:pPr>
        <w:numPr>
          <w:ilvl w:val="0"/>
          <w:numId w:val="38"/>
        </w:numPr>
        <w:ind w:left="425" w:hanging="425"/>
        <w:rPr>
          <w:rFonts w:eastAsiaTheme="minorHAnsi"/>
          <w:color w:val="auto"/>
        </w:rPr>
      </w:pPr>
      <w:r>
        <w:rPr>
          <w:rFonts w:eastAsiaTheme="minorHAnsi"/>
          <w:color w:val="auto"/>
        </w:rPr>
        <w:t xml:space="preserve">staff are kind, caring and gentle when providing care and respectful of their individual needs; and </w:t>
      </w:r>
    </w:p>
    <w:p w14:paraId="4062B1EA" w14:textId="4452C642" w:rsidR="00D064B1" w:rsidRDefault="00D064B1" w:rsidP="00D064B1">
      <w:pPr>
        <w:numPr>
          <w:ilvl w:val="0"/>
          <w:numId w:val="38"/>
        </w:numPr>
        <w:ind w:left="425" w:hanging="425"/>
        <w:rPr>
          <w:rFonts w:eastAsiaTheme="minorHAnsi"/>
          <w:color w:val="auto"/>
        </w:rPr>
      </w:pPr>
      <w:r>
        <w:rPr>
          <w:rFonts w:eastAsiaTheme="minorHAnsi"/>
          <w:color w:val="auto"/>
        </w:rPr>
        <w:t>staff provide good and safe care demonstrating knowledge of consumers’ different needs and preferences.</w:t>
      </w:r>
    </w:p>
    <w:p w14:paraId="128F4517" w14:textId="77777777" w:rsidR="00D064B1" w:rsidRPr="00712458" w:rsidRDefault="00D064B1" w:rsidP="00D064B1">
      <w:pPr>
        <w:spacing w:after="240"/>
        <w:rPr>
          <w:color w:val="auto"/>
        </w:rPr>
      </w:pPr>
      <w:r w:rsidRPr="00712458">
        <w:rPr>
          <w:color w:val="auto"/>
        </w:rPr>
        <w:lastRenderedPageBreak/>
        <w:t>Staff were observed interacting with consumers in a calm, caring</w:t>
      </w:r>
      <w:r>
        <w:rPr>
          <w:color w:val="auto"/>
        </w:rPr>
        <w:t>, supportive</w:t>
      </w:r>
      <w:r w:rsidRPr="00712458">
        <w:rPr>
          <w:color w:val="auto"/>
        </w:rPr>
        <w:t xml:space="preserve"> and positive manner. Staff sampled described what they would do if they observed a member of staff being disrespectful to consumers, including </w:t>
      </w:r>
      <w:r>
        <w:rPr>
          <w:color w:val="auto"/>
        </w:rPr>
        <w:t xml:space="preserve">ensuring the consumer was okay and reporting the incident. </w:t>
      </w:r>
    </w:p>
    <w:p w14:paraId="1D5A50C2" w14:textId="218A913E" w:rsidR="00D064B1" w:rsidRPr="00712458" w:rsidRDefault="00D064B1" w:rsidP="00D064B1">
      <w:pPr>
        <w:spacing w:after="240"/>
        <w:rPr>
          <w:color w:val="auto"/>
        </w:rPr>
      </w:pPr>
      <w:r w:rsidRPr="00712458">
        <w:rPr>
          <w:color w:val="auto"/>
        </w:rPr>
        <w:t>Recruitment and initial onboarding processes ensure the workforce have the relevant qualifications and are competent to perform their roles</w:t>
      </w:r>
      <w:r w:rsidRPr="003D5C98">
        <w:rPr>
          <w:color w:val="auto"/>
        </w:rPr>
        <w:t xml:space="preserve">, including an orientation process and </w:t>
      </w:r>
      <w:r w:rsidRPr="00712458">
        <w:rPr>
          <w:color w:val="auto"/>
        </w:rPr>
        <w:t xml:space="preserve">mandatory training components. </w:t>
      </w:r>
      <w:r w:rsidRPr="003D5C98">
        <w:rPr>
          <w:color w:val="auto"/>
        </w:rPr>
        <w:t>Staff provided examples of how they engage in the service’s professional development process and how opportunities for additional training are identified. T</w:t>
      </w:r>
      <w:r w:rsidRPr="00712458">
        <w:rPr>
          <w:color w:val="auto"/>
        </w:rPr>
        <w:t>here are processes to monitor attendance</w:t>
      </w:r>
      <w:r w:rsidRPr="003D5C98">
        <w:rPr>
          <w:color w:val="auto"/>
        </w:rPr>
        <w:t xml:space="preserve"> </w:t>
      </w:r>
      <w:r>
        <w:rPr>
          <w:color w:val="auto"/>
        </w:rPr>
        <w:t>at</w:t>
      </w:r>
      <w:r w:rsidRPr="003D5C98">
        <w:rPr>
          <w:color w:val="auto"/>
        </w:rPr>
        <w:t xml:space="preserve"> mandatory training sessions and</w:t>
      </w:r>
      <w:r>
        <w:rPr>
          <w:color w:val="auto"/>
        </w:rPr>
        <w:t xml:space="preserve"> </w:t>
      </w:r>
      <w:r w:rsidRPr="003D5C98">
        <w:rPr>
          <w:color w:val="auto"/>
        </w:rPr>
        <w:t>completion of competency assessments. There are processes to monitor staff professional registrations and police certificates.</w:t>
      </w:r>
      <w:r w:rsidRPr="00712458">
        <w:rPr>
          <w:color w:val="auto"/>
        </w:rPr>
        <w:t xml:space="preserve"> </w:t>
      </w:r>
    </w:p>
    <w:p w14:paraId="2CD8EE4E" w14:textId="4F67DF6F" w:rsidR="00D064B1" w:rsidRPr="005C3D6B" w:rsidRDefault="00D064B1" w:rsidP="00D064B1">
      <w:pPr>
        <w:spacing w:after="240"/>
        <w:rPr>
          <w:color w:val="auto"/>
        </w:rPr>
      </w:pPr>
      <w:r w:rsidRPr="00712458">
        <w:rPr>
          <w:color w:val="auto"/>
        </w:rPr>
        <w:t xml:space="preserve">A staff performance appraisal and development process </w:t>
      </w:r>
      <w:proofErr w:type="gramStart"/>
      <w:r w:rsidRPr="00712458">
        <w:rPr>
          <w:color w:val="auto"/>
        </w:rPr>
        <w:t>is</w:t>
      </w:r>
      <w:proofErr w:type="gramEnd"/>
      <w:r w:rsidRPr="00712458">
        <w:rPr>
          <w:color w:val="auto"/>
        </w:rPr>
        <w:t xml:space="preserve"> in place</w:t>
      </w:r>
      <w:r w:rsidRPr="00433F26">
        <w:rPr>
          <w:color w:val="auto"/>
        </w:rPr>
        <w:t xml:space="preserve">. </w:t>
      </w:r>
      <w:r w:rsidRPr="00712458">
        <w:rPr>
          <w:color w:val="auto"/>
        </w:rPr>
        <w:t xml:space="preserve">Staff sampled </w:t>
      </w:r>
      <w:r w:rsidRPr="00433F26">
        <w:rPr>
          <w:color w:val="auto"/>
        </w:rPr>
        <w:t>confirmed performance reviews are undertaken with them</w:t>
      </w:r>
      <w:r w:rsidRPr="00712458">
        <w:rPr>
          <w:color w:val="auto"/>
        </w:rPr>
        <w:t xml:space="preserve">. </w:t>
      </w:r>
      <w:r w:rsidRPr="00433F26">
        <w:rPr>
          <w:color w:val="auto"/>
        </w:rPr>
        <w:t xml:space="preserve">There are processes in place, guided by policy and procedure documents, </w:t>
      </w:r>
      <w:r>
        <w:rPr>
          <w:color w:val="auto"/>
        </w:rPr>
        <w:t>to manage</w:t>
      </w:r>
      <w:r w:rsidRPr="00433F26">
        <w:rPr>
          <w:color w:val="auto"/>
        </w:rPr>
        <w:t xml:space="preserve"> unsatisfactory staff performance. </w:t>
      </w:r>
      <w:r w:rsidRPr="00712458">
        <w:rPr>
          <w:color w:val="auto"/>
        </w:rPr>
        <w:t xml:space="preserve">Management </w:t>
      </w:r>
      <w:r w:rsidRPr="00433F26">
        <w:rPr>
          <w:color w:val="auto"/>
        </w:rPr>
        <w:t xml:space="preserve">indicated they are attempting to spend more time on the floor to provide opportunities for consumers to raise any concerns or provide </w:t>
      </w:r>
      <w:r w:rsidRPr="005C3D6B">
        <w:rPr>
          <w:color w:val="auto"/>
        </w:rPr>
        <w:t xml:space="preserve">feedback relating to staff performance.   </w:t>
      </w:r>
    </w:p>
    <w:p w14:paraId="193AF949" w14:textId="77777777" w:rsidR="00D064B1" w:rsidRPr="005C3D6B" w:rsidRDefault="00D064B1" w:rsidP="00D064B1">
      <w:pPr>
        <w:rPr>
          <w:rFonts w:eastAsia="Calibri"/>
          <w:color w:val="auto"/>
          <w:lang w:eastAsia="en-US"/>
        </w:rPr>
      </w:pPr>
      <w:r w:rsidRPr="005C3D6B">
        <w:rPr>
          <w:rFonts w:eastAsiaTheme="minorHAnsi"/>
          <w:color w:val="auto"/>
        </w:rPr>
        <w:t xml:space="preserve">Based on the evidence documented above, I find Brightwater Care Group Limited, in relation to Brightwater Redcliffe, to be </w:t>
      </w:r>
      <w:r w:rsidRPr="005C3D6B">
        <w:rPr>
          <w:color w:val="auto"/>
        </w:rPr>
        <w:t xml:space="preserve">Compliant with Requirements </w:t>
      </w:r>
      <w:r w:rsidRPr="005C3D6B">
        <w:rPr>
          <w:rFonts w:eastAsiaTheme="minorHAnsi"/>
          <w:color w:val="auto"/>
        </w:rPr>
        <w:t>(3)(b), (3)(c), (3)(d) and (3)(e) in Standard 7 Human resources.</w:t>
      </w:r>
    </w:p>
    <w:p w14:paraId="67650DFE" w14:textId="578CADAB" w:rsidR="00B93DE4" w:rsidRDefault="00B93DE4" w:rsidP="00B93DE4">
      <w:pPr>
        <w:pStyle w:val="Heading2"/>
      </w:pPr>
      <w:r>
        <w:t>Assessment of Standard 7 Requirements</w:t>
      </w:r>
      <w:r w:rsidRPr="0066387A">
        <w:rPr>
          <w:i/>
          <w:color w:val="0000FF"/>
          <w:sz w:val="24"/>
          <w:szCs w:val="24"/>
        </w:rPr>
        <w:t xml:space="preserve"> </w:t>
      </w:r>
    </w:p>
    <w:p w14:paraId="67650DFF" w14:textId="4AEF4B2B" w:rsidR="00B93DE4" w:rsidRPr="00506F7F" w:rsidRDefault="00B93DE4" w:rsidP="00B93DE4">
      <w:pPr>
        <w:pStyle w:val="Heading3"/>
      </w:pPr>
      <w:r w:rsidRPr="00506F7F">
        <w:t>Requirement 7(3)(a)</w:t>
      </w:r>
      <w:r>
        <w:tab/>
        <w:t>Non-compliant</w:t>
      </w:r>
    </w:p>
    <w:p w14:paraId="67650E00" w14:textId="77777777" w:rsidR="00B93DE4" w:rsidRPr="008D114F" w:rsidRDefault="00B93DE4" w:rsidP="00B93DE4">
      <w:pPr>
        <w:rPr>
          <w:i/>
        </w:rPr>
      </w:pPr>
      <w:r w:rsidRPr="008D114F">
        <w:rPr>
          <w:i/>
        </w:rPr>
        <w:t>The workforce is planned to enable, and the number and mix of members of the workforce deployed enables, the delivery and management of safe and quality care and services.</w:t>
      </w:r>
    </w:p>
    <w:p w14:paraId="1A0A8256" w14:textId="77777777" w:rsidR="00D064B1" w:rsidRPr="0093239B" w:rsidRDefault="00D064B1" w:rsidP="00D064B1">
      <w:pPr>
        <w:rPr>
          <w:color w:val="auto"/>
        </w:rPr>
      </w:pPr>
      <w:bookmarkStart w:id="12" w:name="_Hlk84596514"/>
      <w:r w:rsidRPr="0093239B">
        <w:rPr>
          <w:color w:val="auto"/>
        </w:rPr>
        <w:t>The Assessment Team were not satisfied the service demonstrated its workforce is planned to enable, and that the number and mix of members of the workforce deployed enables the delivery and management of safe and quality care and services. The Assessment Team’s report provided the following evidence relevant to my finding:</w:t>
      </w:r>
    </w:p>
    <w:p w14:paraId="2036EEC5" w14:textId="77777777" w:rsidR="00D064B1" w:rsidRPr="003A7258" w:rsidRDefault="00D064B1" w:rsidP="00D064B1">
      <w:pPr>
        <w:numPr>
          <w:ilvl w:val="0"/>
          <w:numId w:val="2"/>
        </w:numPr>
        <w:ind w:left="425" w:hanging="425"/>
        <w:rPr>
          <w:color w:val="auto"/>
        </w:rPr>
      </w:pPr>
      <w:bookmarkStart w:id="13" w:name="_Hlk80709479"/>
      <w:r w:rsidRPr="003A7258">
        <w:rPr>
          <w:color w:val="auto"/>
        </w:rPr>
        <w:t>Feedback from seven consumers and/or representatives indicated:</w:t>
      </w:r>
    </w:p>
    <w:p w14:paraId="7672AC28" w14:textId="77777777" w:rsidR="00D064B1" w:rsidRPr="003974F8" w:rsidRDefault="00D064B1" w:rsidP="00D064B1">
      <w:pPr>
        <w:numPr>
          <w:ilvl w:val="1"/>
          <w:numId w:val="2"/>
        </w:numPr>
        <w:ind w:left="850" w:hanging="425"/>
        <w:rPr>
          <w:color w:val="auto"/>
        </w:rPr>
      </w:pPr>
      <w:r w:rsidRPr="003A7258">
        <w:rPr>
          <w:color w:val="auto"/>
        </w:rPr>
        <w:t>S</w:t>
      </w:r>
      <w:r w:rsidRPr="003974F8">
        <w:rPr>
          <w:color w:val="auto"/>
        </w:rPr>
        <w:t xml:space="preserve">taff often call in sick and when they do, the float staff </w:t>
      </w:r>
      <w:r w:rsidRPr="003A7258">
        <w:rPr>
          <w:color w:val="auto"/>
        </w:rPr>
        <w:t>is</w:t>
      </w:r>
      <w:r w:rsidRPr="003974F8">
        <w:rPr>
          <w:color w:val="auto"/>
        </w:rPr>
        <w:t xml:space="preserve"> allocated to the house that is short staffed. </w:t>
      </w:r>
      <w:r w:rsidRPr="003A7258">
        <w:rPr>
          <w:color w:val="auto"/>
        </w:rPr>
        <w:t>A</w:t>
      </w:r>
      <w:r w:rsidRPr="003974F8">
        <w:rPr>
          <w:color w:val="auto"/>
        </w:rPr>
        <w:t xml:space="preserve"> consumer said staff do not go and check rooms to see if everyone is okay. </w:t>
      </w:r>
    </w:p>
    <w:p w14:paraId="28435FA6" w14:textId="0C3A2B34" w:rsidR="00D064B1" w:rsidRPr="003974F8" w:rsidRDefault="00D064B1" w:rsidP="00D064B1">
      <w:pPr>
        <w:numPr>
          <w:ilvl w:val="1"/>
          <w:numId w:val="2"/>
        </w:numPr>
        <w:ind w:left="850" w:hanging="425"/>
        <w:rPr>
          <w:color w:val="auto"/>
        </w:rPr>
      </w:pPr>
      <w:r w:rsidRPr="003A7258">
        <w:rPr>
          <w:color w:val="auto"/>
        </w:rPr>
        <w:lastRenderedPageBreak/>
        <w:t>T</w:t>
      </w:r>
      <w:r w:rsidRPr="003974F8">
        <w:rPr>
          <w:color w:val="auto"/>
        </w:rPr>
        <w:t xml:space="preserve">here are no lifestyle staff on the weekends like there used to be and </w:t>
      </w:r>
      <w:r w:rsidRPr="003A7258">
        <w:rPr>
          <w:color w:val="auto"/>
        </w:rPr>
        <w:t>consumers</w:t>
      </w:r>
      <w:r w:rsidRPr="003974F8">
        <w:rPr>
          <w:color w:val="auto"/>
        </w:rPr>
        <w:t xml:space="preserve"> </w:t>
      </w:r>
      <w:r>
        <w:rPr>
          <w:color w:val="auto"/>
        </w:rPr>
        <w:t xml:space="preserve">are </w:t>
      </w:r>
      <w:r w:rsidRPr="003974F8">
        <w:rPr>
          <w:color w:val="auto"/>
        </w:rPr>
        <w:t xml:space="preserve">often bored and have nothing to do other than watch </w:t>
      </w:r>
      <w:r w:rsidRPr="003A7258">
        <w:rPr>
          <w:color w:val="auto"/>
        </w:rPr>
        <w:t>television</w:t>
      </w:r>
      <w:r w:rsidRPr="003974F8">
        <w:rPr>
          <w:color w:val="auto"/>
        </w:rPr>
        <w:t xml:space="preserve">. </w:t>
      </w:r>
    </w:p>
    <w:p w14:paraId="3BB92EC2" w14:textId="77777777" w:rsidR="00D064B1" w:rsidRPr="003974F8" w:rsidRDefault="00D064B1" w:rsidP="00D064B1">
      <w:pPr>
        <w:numPr>
          <w:ilvl w:val="1"/>
          <w:numId w:val="2"/>
        </w:numPr>
        <w:ind w:left="850" w:hanging="425"/>
        <w:rPr>
          <w:color w:val="auto"/>
        </w:rPr>
      </w:pPr>
      <w:r w:rsidRPr="003A7258">
        <w:rPr>
          <w:color w:val="auto"/>
        </w:rPr>
        <w:t>T</w:t>
      </w:r>
      <w:r w:rsidRPr="003974F8">
        <w:rPr>
          <w:color w:val="auto"/>
        </w:rPr>
        <w:t>he service used to have a lot of staff</w:t>
      </w:r>
      <w:r w:rsidRPr="003A7258">
        <w:rPr>
          <w:color w:val="auto"/>
        </w:rPr>
        <w:t>,</w:t>
      </w:r>
      <w:r w:rsidRPr="003974F8">
        <w:rPr>
          <w:color w:val="auto"/>
        </w:rPr>
        <w:t xml:space="preserve"> however, more recently, staff numbers have reduced. </w:t>
      </w:r>
      <w:r w:rsidRPr="003A7258">
        <w:rPr>
          <w:color w:val="auto"/>
        </w:rPr>
        <w:t>R</w:t>
      </w:r>
      <w:r w:rsidRPr="003974F8">
        <w:rPr>
          <w:color w:val="auto"/>
        </w:rPr>
        <w:t>epresentatives said they come to the service mainly on the weekends and there is often no staff around</w:t>
      </w:r>
      <w:r w:rsidRPr="003A7258">
        <w:rPr>
          <w:color w:val="auto"/>
        </w:rPr>
        <w:t>,</w:t>
      </w:r>
      <w:r w:rsidRPr="003974F8">
        <w:rPr>
          <w:color w:val="auto"/>
        </w:rPr>
        <w:t xml:space="preserve"> </w:t>
      </w:r>
      <w:r w:rsidRPr="003A7258">
        <w:rPr>
          <w:color w:val="auto"/>
        </w:rPr>
        <w:t>they</w:t>
      </w:r>
      <w:r w:rsidRPr="003974F8">
        <w:rPr>
          <w:color w:val="auto"/>
        </w:rPr>
        <w:t xml:space="preserve"> </w:t>
      </w:r>
      <w:proofErr w:type="gramStart"/>
      <w:r w:rsidRPr="003974F8">
        <w:rPr>
          <w:color w:val="auto"/>
        </w:rPr>
        <w:t>have to</w:t>
      </w:r>
      <w:proofErr w:type="gramEnd"/>
      <w:r w:rsidRPr="003974F8">
        <w:rPr>
          <w:color w:val="auto"/>
        </w:rPr>
        <w:t xml:space="preserve"> go looking for staff if </w:t>
      </w:r>
      <w:r w:rsidRPr="003A7258">
        <w:rPr>
          <w:color w:val="auto"/>
        </w:rPr>
        <w:t>they</w:t>
      </w:r>
      <w:r w:rsidRPr="003974F8">
        <w:rPr>
          <w:color w:val="auto"/>
        </w:rPr>
        <w:t xml:space="preserve"> or a consumer needs or wants something. </w:t>
      </w:r>
    </w:p>
    <w:p w14:paraId="4A439EF2" w14:textId="77777777" w:rsidR="00D064B1" w:rsidRPr="003974F8" w:rsidRDefault="00D064B1" w:rsidP="00D064B1">
      <w:pPr>
        <w:numPr>
          <w:ilvl w:val="1"/>
          <w:numId w:val="2"/>
        </w:numPr>
        <w:ind w:left="850" w:hanging="425"/>
        <w:rPr>
          <w:color w:val="auto"/>
        </w:rPr>
      </w:pPr>
      <w:r w:rsidRPr="003A7258">
        <w:rPr>
          <w:color w:val="auto"/>
        </w:rPr>
        <w:t>O</w:t>
      </w:r>
      <w:r w:rsidRPr="003974F8">
        <w:rPr>
          <w:color w:val="auto"/>
        </w:rPr>
        <w:t xml:space="preserve">n the weekends ‘it’s like a morgue’, because there are no staff around and no activities. </w:t>
      </w:r>
    </w:p>
    <w:bookmarkEnd w:id="13"/>
    <w:p w14:paraId="1F3574EB" w14:textId="77777777" w:rsidR="00D064B1" w:rsidRPr="003974F8" w:rsidRDefault="00D064B1" w:rsidP="00D064B1">
      <w:pPr>
        <w:numPr>
          <w:ilvl w:val="1"/>
          <w:numId w:val="2"/>
        </w:numPr>
        <w:ind w:left="850" w:hanging="425"/>
        <w:rPr>
          <w:color w:val="auto"/>
        </w:rPr>
      </w:pPr>
      <w:r w:rsidRPr="003A7258">
        <w:rPr>
          <w:color w:val="auto"/>
        </w:rPr>
        <w:t>T</w:t>
      </w:r>
      <w:r w:rsidRPr="003974F8">
        <w:rPr>
          <w:color w:val="auto"/>
        </w:rPr>
        <w:t xml:space="preserve">here never seems to be staff around and it is hard to find staff when you need something. </w:t>
      </w:r>
    </w:p>
    <w:p w14:paraId="60D32E64" w14:textId="77777777" w:rsidR="00D064B1" w:rsidRPr="003974F8" w:rsidRDefault="00D064B1" w:rsidP="00D064B1">
      <w:pPr>
        <w:numPr>
          <w:ilvl w:val="0"/>
          <w:numId w:val="2"/>
        </w:numPr>
        <w:ind w:left="425" w:hanging="425"/>
        <w:rPr>
          <w:color w:val="auto"/>
        </w:rPr>
      </w:pPr>
      <w:r w:rsidRPr="003A7258">
        <w:rPr>
          <w:color w:val="auto"/>
        </w:rPr>
        <w:t>Feedback from seven staff indicated:</w:t>
      </w:r>
    </w:p>
    <w:p w14:paraId="20A7960F" w14:textId="77777777" w:rsidR="00D064B1" w:rsidRPr="003974F8" w:rsidRDefault="00D064B1" w:rsidP="00D064B1">
      <w:pPr>
        <w:numPr>
          <w:ilvl w:val="1"/>
          <w:numId w:val="2"/>
        </w:numPr>
        <w:ind w:left="850" w:hanging="425"/>
        <w:rPr>
          <w:color w:val="auto"/>
        </w:rPr>
      </w:pPr>
      <w:r w:rsidRPr="003A7258">
        <w:rPr>
          <w:color w:val="auto"/>
        </w:rPr>
        <w:t>W</w:t>
      </w:r>
      <w:r w:rsidRPr="003974F8">
        <w:rPr>
          <w:color w:val="auto"/>
        </w:rPr>
        <w:t xml:space="preserve">hen </w:t>
      </w:r>
      <w:r w:rsidRPr="003A7258">
        <w:rPr>
          <w:color w:val="auto"/>
        </w:rPr>
        <w:t>staff call in sick</w:t>
      </w:r>
      <w:r w:rsidRPr="003974F8">
        <w:rPr>
          <w:color w:val="auto"/>
        </w:rPr>
        <w:t>, float staff are allocated to a house</w:t>
      </w:r>
      <w:r w:rsidRPr="003A7258">
        <w:rPr>
          <w:color w:val="auto"/>
        </w:rPr>
        <w:t xml:space="preserve"> and</w:t>
      </w:r>
      <w:r w:rsidRPr="003974F8">
        <w:rPr>
          <w:color w:val="auto"/>
        </w:rPr>
        <w:t xml:space="preserve"> they </w:t>
      </w:r>
      <w:proofErr w:type="gramStart"/>
      <w:r w:rsidRPr="003974F8">
        <w:rPr>
          <w:color w:val="auto"/>
        </w:rPr>
        <w:t>have to</w:t>
      </w:r>
      <w:proofErr w:type="gramEnd"/>
      <w:r w:rsidRPr="003974F8">
        <w:rPr>
          <w:color w:val="auto"/>
        </w:rPr>
        <w:t xml:space="preserve"> work without the assistance from a float carer. </w:t>
      </w:r>
      <w:r w:rsidRPr="003A7258">
        <w:rPr>
          <w:color w:val="auto"/>
        </w:rPr>
        <w:t>Because of this,</w:t>
      </w:r>
      <w:r w:rsidRPr="003974F8">
        <w:rPr>
          <w:color w:val="auto"/>
        </w:rPr>
        <w:t xml:space="preserve"> they feel rushed and overwhelmed as they </w:t>
      </w:r>
      <w:proofErr w:type="gramStart"/>
      <w:r w:rsidRPr="003974F8">
        <w:rPr>
          <w:color w:val="auto"/>
        </w:rPr>
        <w:t>have to</w:t>
      </w:r>
      <w:proofErr w:type="gramEnd"/>
      <w:r w:rsidRPr="003974F8">
        <w:rPr>
          <w:color w:val="auto"/>
        </w:rPr>
        <w:t xml:space="preserve"> assist consumers in the house as well as </w:t>
      </w:r>
      <w:r w:rsidRPr="003A7258">
        <w:rPr>
          <w:color w:val="auto"/>
        </w:rPr>
        <w:t>attend</w:t>
      </w:r>
      <w:r w:rsidRPr="003974F8">
        <w:rPr>
          <w:color w:val="auto"/>
        </w:rPr>
        <w:t xml:space="preserve"> medication rounds. </w:t>
      </w:r>
    </w:p>
    <w:p w14:paraId="58348E39" w14:textId="77777777" w:rsidR="00D064B1" w:rsidRPr="003974F8" w:rsidRDefault="00D064B1" w:rsidP="00D064B1">
      <w:pPr>
        <w:numPr>
          <w:ilvl w:val="1"/>
          <w:numId w:val="2"/>
        </w:numPr>
        <w:ind w:left="850" w:hanging="425"/>
        <w:rPr>
          <w:color w:val="auto"/>
        </w:rPr>
      </w:pPr>
      <w:r w:rsidRPr="003A7258">
        <w:rPr>
          <w:color w:val="auto"/>
        </w:rPr>
        <w:t>T</w:t>
      </w:r>
      <w:r w:rsidRPr="003974F8">
        <w:rPr>
          <w:color w:val="auto"/>
        </w:rPr>
        <w:t xml:space="preserve">hey find it hard </w:t>
      </w:r>
      <w:r w:rsidRPr="003A7258">
        <w:rPr>
          <w:color w:val="auto"/>
        </w:rPr>
        <w:t xml:space="preserve">to give the best care to consumers, </w:t>
      </w:r>
      <w:r w:rsidRPr="003974F8">
        <w:rPr>
          <w:color w:val="auto"/>
        </w:rPr>
        <w:t xml:space="preserve">because when someone calls in sick they are required to ‘look after two houses’ as well as administer medications. They expressed concern in relation to consumers’ safety being put at risk while they are attending to consumers in another house. </w:t>
      </w:r>
    </w:p>
    <w:p w14:paraId="7340F333" w14:textId="77777777" w:rsidR="00D064B1" w:rsidRPr="003974F8" w:rsidRDefault="00D064B1" w:rsidP="00D064B1">
      <w:pPr>
        <w:numPr>
          <w:ilvl w:val="1"/>
          <w:numId w:val="2"/>
        </w:numPr>
        <w:ind w:left="850" w:hanging="425"/>
        <w:rPr>
          <w:color w:val="auto"/>
        </w:rPr>
      </w:pPr>
      <w:r w:rsidRPr="003A7258">
        <w:rPr>
          <w:color w:val="auto"/>
        </w:rPr>
        <w:t>O</w:t>
      </w:r>
      <w:r w:rsidRPr="003974F8">
        <w:rPr>
          <w:color w:val="auto"/>
        </w:rPr>
        <w:t>ne consumer</w:t>
      </w:r>
      <w:r>
        <w:rPr>
          <w:color w:val="auto"/>
        </w:rPr>
        <w:t xml:space="preserve"> </w:t>
      </w:r>
      <w:r w:rsidRPr="003974F8">
        <w:rPr>
          <w:color w:val="auto"/>
        </w:rPr>
        <w:t xml:space="preserve">is left waiting </w:t>
      </w:r>
      <w:r w:rsidRPr="003A7258">
        <w:rPr>
          <w:color w:val="auto"/>
        </w:rPr>
        <w:t>w</w:t>
      </w:r>
      <w:r w:rsidRPr="003974F8">
        <w:rPr>
          <w:color w:val="auto"/>
        </w:rPr>
        <w:t xml:space="preserve">hen they are on the toilet on occasions because staff are too busy assisting other consumers. The staff member said they felt sorry for this consumer having to wait for assistance. </w:t>
      </w:r>
    </w:p>
    <w:p w14:paraId="1DBEEB35" w14:textId="77777777" w:rsidR="00D064B1" w:rsidRPr="003974F8" w:rsidRDefault="00D064B1" w:rsidP="00D064B1">
      <w:pPr>
        <w:numPr>
          <w:ilvl w:val="1"/>
          <w:numId w:val="2"/>
        </w:numPr>
        <w:ind w:left="850" w:hanging="425"/>
        <w:rPr>
          <w:color w:val="auto"/>
        </w:rPr>
      </w:pPr>
      <w:r w:rsidRPr="003A7258">
        <w:rPr>
          <w:color w:val="auto"/>
        </w:rPr>
        <w:t>C</w:t>
      </w:r>
      <w:r w:rsidRPr="003974F8">
        <w:rPr>
          <w:color w:val="auto"/>
        </w:rPr>
        <w:t xml:space="preserve">arers are responsible for initiating activities for consumers in each house on the weekends. Care staff said they do not have time to facilitate activities on weekends. </w:t>
      </w:r>
    </w:p>
    <w:p w14:paraId="40521783" w14:textId="77777777" w:rsidR="00D064B1" w:rsidRPr="003974F8" w:rsidRDefault="00D064B1" w:rsidP="00D064B1">
      <w:pPr>
        <w:numPr>
          <w:ilvl w:val="1"/>
          <w:numId w:val="2"/>
        </w:numPr>
        <w:ind w:left="850" w:hanging="425"/>
        <w:rPr>
          <w:color w:val="auto"/>
        </w:rPr>
      </w:pPr>
      <w:r>
        <w:rPr>
          <w:color w:val="auto"/>
        </w:rPr>
        <w:t>C</w:t>
      </w:r>
      <w:r w:rsidRPr="003A7258">
        <w:rPr>
          <w:color w:val="auto"/>
        </w:rPr>
        <w:t>leaning</w:t>
      </w:r>
      <w:r w:rsidRPr="003974F8">
        <w:rPr>
          <w:color w:val="auto"/>
        </w:rPr>
        <w:t xml:space="preserve"> hours have been </w:t>
      </w:r>
      <w:r w:rsidRPr="003A7258">
        <w:rPr>
          <w:color w:val="auto"/>
        </w:rPr>
        <w:t xml:space="preserve">recently </w:t>
      </w:r>
      <w:r w:rsidRPr="003974F8">
        <w:rPr>
          <w:color w:val="auto"/>
        </w:rPr>
        <w:t>reduced</w:t>
      </w:r>
      <w:r w:rsidRPr="003A7258">
        <w:rPr>
          <w:color w:val="auto"/>
        </w:rPr>
        <w:t xml:space="preserve"> and</w:t>
      </w:r>
      <w:r w:rsidRPr="003974F8">
        <w:rPr>
          <w:color w:val="auto"/>
        </w:rPr>
        <w:t xml:space="preserve"> because of this on occasions they feel rushed and are unable to clean each room completely to their satisfaction. </w:t>
      </w:r>
    </w:p>
    <w:p w14:paraId="285CCC77" w14:textId="77777777" w:rsidR="00D064B1" w:rsidRPr="003974F8" w:rsidRDefault="00D064B1" w:rsidP="00D064B1">
      <w:pPr>
        <w:numPr>
          <w:ilvl w:val="0"/>
          <w:numId w:val="2"/>
        </w:numPr>
        <w:ind w:left="425" w:hanging="425"/>
        <w:rPr>
          <w:color w:val="auto"/>
        </w:rPr>
      </w:pPr>
      <w:r w:rsidRPr="00D7052B">
        <w:rPr>
          <w:color w:val="auto"/>
        </w:rPr>
        <w:t>C</w:t>
      </w:r>
      <w:r w:rsidRPr="003974F8">
        <w:rPr>
          <w:color w:val="auto"/>
        </w:rPr>
        <w:t xml:space="preserve">onsumers in </w:t>
      </w:r>
      <w:r w:rsidRPr="00D7052B">
        <w:rPr>
          <w:color w:val="auto"/>
        </w:rPr>
        <w:t>one house</w:t>
      </w:r>
      <w:r w:rsidRPr="003974F8">
        <w:rPr>
          <w:color w:val="auto"/>
        </w:rPr>
        <w:t xml:space="preserve"> have high care needs. On multiple occasions, there were no staff observed to be in </w:t>
      </w:r>
      <w:r w:rsidRPr="00D7052B">
        <w:rPr>
          <w:color w:val="auto"/>
        </w:rPr>
        <w:t>the house</w:t>
      </w:r>
      <w:r w:rsidRPr="003974F8">
        <w:rPr>
          <w:color w:val="auto"/>
        </w:rPr>
        <w:t xml:space="preserve">, more often in the afternoons. </w:t>
      </w:r>
    </w:p>
    <w:p w14:paraId="0B1CBCD6" w14:textId="77777777" w:rsidR="00D064B1" w:rsidRPr="003974F8" w:rsidRDefault="00D064B1" w:rsidP="00D064B1">
      <w:pPr>
        <w:numPr>
          <w:ilvl w:val="0"/>
          <w:numId w:val="2"/>
        </w:numPr>
        <w:ind w:left="425" w:hanging="425"/>
        <w:rPr>
          <w:color w:val="auto"/>
        </w:rPr>
      </w:pPr>
      <w:r w:rsidRPr="003974F8">
        <w:rPr>
          <w:color w:val="auto"/>
        </w:rPr>
        <w:t xml:space="preserve">One day three of the Site Audit, the Assessment Team walked through all six houses and noted that on most occasions, other than at mealtimes, no staff were observed to be in the houses. </w:t>
      </w:r>
    </w:p>
    <w:p w14:paraId="68851BC8" w14:textId="77777777" w:rsidR="00D064B1" w:rsidRPr="003974F8" w:rsidRDefault="00D064B1" w:rsidP="00D064B1">
      <w:pPr>
        <w:numPr>
          <w:ilvl w:val="0"/>
          <w:numId w:val="2"/>
        </w:numPr>
        <w:ind w:left="425" w:hanging="425"/>
        <w:rPr>
          <w:color w:val="auto"/>
        </w:rPr>
      </w:pPr>
      <w:r w:rsidRPr="003974F8">
        <w:rPr>
          <w:color w:val="auto"/>
        </w:rPr>
        <w:lastRenderedPageBreak/>
        <w:t xml:space="preserve">Observations and interviews confirmed carers are required to prepare consumer meals at breakfast, lunch and dinner times as well as provide medications to consumers in their house, and across houses if necessary. </w:t>
      </w:r>
    </w:p>
    <w:p w14:paraId="5587B0C8" w14:textId="7F9A7201" w:rsidR="00D064B1" w:rsidRPr="00D7052B" w:rsidRDefault="00D064B1" w:rsidP="00D064B1">
      <w:pPr>
        <w:numPr>
          <w:ilvl w:val="0"/>
          <w:numId w:val="2"/>
        </w:numPr>
        <w:ind w:left="425" w:hanging="425"/>
        <w:rPr>
          <w:color w:val="auto"/>
        </w:rPr>
      </w:pPr>
      <w:r>
        <w:rPr>
          <w:color w:val="auto"/>
        </w:rPr>
        <w:t>Documentation sampled demonstrated, o</w:t>
      </w:r>
      <w:r w:rsidRPr="003974F8">
        <w:rPr>
          <w:color w:val="auto"/>
        </w:rPr>
        <w:t>ver a three-month</w:t>
      </w:r>
      <w:r w:rsidRPr="003974F8">
        <w:rPr>
          <w:rFonts w:eastAsiaTheme="minorHAnsi"/>
          <w:color w:val="auto"/>
          <w:szCs w:val="22"/>
          <w:lang w:eastAsia="en-US"/>
        </w:rPr>
        <w:t xml:space="preserve"> </w:t>
      </w:r>
      <w:r w:rsidRPr="003974F8">
        <w:rPr>
          <w:color w:val="auto"/>
        </w:rPr>
        <w:t>period</w:t>
      </w:r>
      <w:r w:rsidRPr="00D7052B">
        <w:rPr>
          <w:color w:val="auto"/>
        </w:rPr>
        <w:t xml:space="preserve"> prior to the Site </w:t>
      </w:r>
      <w:r>
        <w:rPr>
          <w:color w:val="auto"/>
        </w:rPr>
        <w:t>A</w:t>
      </w:r>
      <w:r w:rsidRPr="00D7052B">
        <w:rPr>
          <w:color w:val="auto"/>
        </w:rPr>
        <w:t>udit</w:t>
      </w:r>
      <w:r>
        <w:rPr>
          <w:color w:val="auto"/>
        </w:rPr>
        <w:t>,</w:t>
      </w:r>
      <w:r w:rsidRPr="00D7052B">
        <w:rPr>
          <w:color w:val="auto"/>
        </w:rPr>
        <w:t xml:space="preserve"> 45</w:t>
      </w:r>
      <w:r w:rsidRPr="003974F8">
        <w:rPr>
          <w:color w:val="auto"/>
        </w:rPr>
        <w:t xml:space="preserve"> shifts were filled by Agency staff, the </w:t>
      </w:r>
      <w:proofErr w:type="gramStart"/>
      <w:r w:rsidRPr="003974F8">
        <w:rPr>
          <w:color w:val="auto"/>
        </w:rPr>
        <w:t>vast majority</w:t>
      </w:r>
      <w:proofErr w:type="gramEnd"/>
      <w:r w:rsidRPr="003974F8">
        <w:rPr>
          <w:color w:val="auto"/>
        </w:rPr>
        <w:t xml:space="preserve"> of which were care worker shifts</w:t>
      </w:r>
      <w:r w:rsidRPr="00D7052B">
        <w:rPr>
          <w:color w:val="auto"/>
        </w:rPr>
        <w:t xml:space="preserve"> and 27</w:t>
      </w:r>
      <w:r w:rsidRPr="003974F8">
        <w:rPr>
          <w:color w:val="auto"/>
        </w:rPr>
        <w:t xml:space="preserve"> shifts were unfilled, the majority of which were morning shifts. </w:t>
      </w:r>
      <w:r w:rsidRPr="00D7052B">
        <w:rPr>
          <w:color w:val="auto"/>
        </w:rPr>
        <w:t xml:space="preserve"> </w:t>
      </w:r>
    </w:p>
    <w:p w14:paraId="5195BC6D" w14:textId="26583EB4" w:rsidR="00D064B1" w:rsidRPr="002B1DB8" w:rsidRDefault="00D064B1" w:rsidP="00D064B1">
      <w:pPr>
        <w:rPr>
          <w:color w:val="auto"/>
        </w:rPr>
      </w:pPr>
      <w:r w:rsidRPr="002B1DB8">
        <w:rPr>
          <w:color w:val="auto"/>
        </w:rPr>
        <w:t xml:space="preserve">The provider accepted the Assessment Team’s findings and welcomed the Assessment Team’s report as an opportunity for ongoing </w:t>
      </w:r>
      <w:r w:rsidR="005F313E">
        <w:rPr>
          <w:color w:val="auto"/>
        </w:rPr>
        <w:t>im</w:t>
      </w:r>
      <w:r w:rsidRPr="002B1DB8">
        <w:rPr>
          <w:color w:val="auto"/>
        </w:rPr>
        <w:t>provement. A Plan for continuous improvement addressing the deficits identified in the Assessment Team’s report has been developed and was included as part of the provider’s response. Actions completed and/or planned include, but are not limited to:</w:t>
      </w:r>
    </w:p>
    <w:p w14:paraId="786A7E48" w14:textId="77777777" w:rsidR="00D064B1" w:rsidRPr="002B1DB8" w:rsidRDefault="00D064B1" w:rsidP="00D064B1">
      <w:pPr>
        <w:numPr>
          <w:ilvl w:val="0"/>
          <w:numId w:val="38"/>
        </w:numPr>
        <w:ind w:left="425" w:hanging="425"/>
        <w:rPr>
          <w:color w:val="auto"/>
        </w:rPr>
      </w:pPr>
      <w:r w:rsidRPr="002B1DB8">
        <w:rPr>
          <w:color w:val="auto"/>
        </w:rPr>
        <w:t>Complete a review of consumer acuity and roster provision to ensure needs are met and staff ratios are appropriate.</w:t>
      </w:r>
    </w:p>
    <w:p w14:paraId="287B8472" w14:textId="77777777" w:rsidR="00D064B1" w:rsidRPr="002B1DB8" w:rsidRDefault="00D064B1" w:rsidP="00D064B1">
      <w:pPr>
        <w:numPr>
          <w:ilvl w:val="0"/>
          <w:numId w:val="38"/>
        </w:numPr>
        <w:ind w:left="425" w:hanging="425"/>
        <w:rPr>
          <w:color w:val="auto"/>
        </w:rPr>
      </w:pPr>
      <w:r w:rsidRPr="002B1DB8">
        <w:rPr>
          <w:color w:val="auto"/>
        </w:rPr>
        <w:t xml:space="preserve">The review will also include a review of therapy hours allocated during the week to ensure a variety of activities and excursions can occur. </w:t>
      </w:r>
    </w:p>
    <w:p w14:paraId="2594DFA9" w14:textId="327AFAB8" w:rsidR="00D064B1" w:rsidRPr="00732E1B" w:rsidRDefault="00D064B1" w:rsidP="00D064B1">
      <w:pPr>
        <w:rPr>
          <w:color w:val="auto"/>
        </w:rPr>
      </w:pPr>
      <w:r w:rsidRPr="009A3C8B">
        <w:rPr>
          <w:color w:val="auto"/>
        </w:rPr>
        <w:t xml:space="preserve">I acknowledge the provider’s commitment to address the issues identified in the Assessment Team’s report. However, based on the Assessment Team’s report and the provider’s response, I find at the time of the Site Audit, </w:t>
      </w:r>
      <w:r w:rsidRPr="00732E1B">
        <w:rPr>
          <w:color w:val="auto"/>
        </w:rPr>
        <w:t xml:space="preserve">the service did not effectively demonstrate there were adequate numbers and mix of staff to deliver safe and quality care and services. </w:t>
      </w:r>
      <w:bookmarkEnd w:id="12"/>
      <w:r w:rsidRPr="00732E1B">
        <w:rPr>
          <w:color w:val="auto"/>
        </w:rPr>
        <w:t>In coming to my finding, I have placed weight on feedback provided by consumers</w:t>
      </w:r>
      <w:r w:rsidRPr="009A3C8B">
        <w:rPr>
          <w:color w:val="auto"/>
        </w:rPr>
        <w:t xml:space="preserve">, </w:t>
      </w:r>
      <w:r w:rsidRPr="00732E1B">
        <w:rPr>
          <w:color w:val="auto"/>
        </w:rPr>
        <w:t>representatives</w:t>
      </w:r>
      <w:r w:rsidRPr="009A3C8B">
        <w:rPr>
          <w:color w:val="auto"/>
        </w:rPr>
        <w:t xml:space="preserve"> indicating staff are difficult to access and staff feedback indicating they feel rushed with their daily tasks, including with pr</w:t>
      </w:r>
      <w:r>
        <w:rPr>
          <w:color w:val="auto"/>
        </w:rPr>
        <w:t>oviding</w:t>
      </w:r>
      <w:r w:rsidRPr="009A3C8B">
        <w:rPr>
          <w:color w:val="auto"/>
        </w:rPr>
        <w:t xml:space="preserve"> care and services to consumers</w:t>
      </w:r>
      <w:r w:rsidRPr="00732E1B">
        <w:rPr>
          <w:color w:val="auto"/>
        </w:rPr>
        <w:t xml:space="preserve">. Additionally, I have also considered that </w:t>
      </w:r>
      <w:r w:rsidRPr="009A3C8B">
        <w:rPr>
          <w:color w:val="auto"/>
        </w:rPr>
        <w:t xml:space="preserve">care staff </w:t>
      </w:r>
      <w:proofErr w:type="gramStart"/>
      <w:r w:rsidRPr="009A3C8B">
        <w:rPr>
          <w:color w:val="auto"/>
        </w:rPr>
        <w:t>in particular provided</w:t>
      </w:r>
      <w:proofErr w:type="gramEnd"/>
      <w:r w:rsidRPr="009A3C8B">
        <w:rPr>
          <w:color w:val="auto"/>
        </w:rPr>
        <w:t xml:space="preserve"> feedback to the Assessment Team indicating where there are staffing shortfalls, they find it difficult to attend to consumer</w:t>
      </w:r>
      <w:r>
        <w:rPr>
          <w:color w:val="auto"/>
        </w:rPr>
        <w:t>s’</w:t>
      </w:r>
      <w:r w:rsidRPr="009A3C8B">
        <w:rPr>
          <w:color w:val="auto"/>
        </w:rPr>
        <w:t xml:space="preserve"> care</w:t>
      </w:r>
      <w:r>
        <w:rPr>
          <w:color w:val="auto"/>
        </w:rPr>
        <w:t xml:space="preserve"> </w:t>
      </w:r>
      <w:r w:rsidRPr="009A3C8B">
        <w:rPr>
          <w:color w:val="auto"/>
        </w:rPr>
        <w:t xml:space="preserve">as well as other tasks allocated to them. Documentation sampled for a </w:t>
      </w:r>
      <w:proofErr w:type="gramStart"/>
      <w:r w:rsidRPr="009A3C8B">
        <w:rPr>
          <w:color w:val="auto"/>
        </w:rPr>
        <w:t>three month</w:t>
      </w:r>
      <w:proofErr w:type="gramEnd"/>
      <w:r w:rsidRPr="009A3C8B">
        <w:rPr>
          <w:color w:val="auto"/>
        </w:rPr>
        <w:t xml:space="preserve"> period demonstrated staffing shortfalls were either managed by use of contracted staff or not filled at all further impacting staff ability to provide safe and quality care and services.</w:t>
      </w:r>
    </w:p>
    <w:p w14:paraId="5B550C7E" w14:textId="77777777" w:rsidR="00D064B1" w:rsidRPr="00895016" w:rsidRDefault="00D064B1" w:rsidP="00D064B1">
      <w:pPr>
        <w:rPr>
          <w:rFonts w:eastAsia="Calibri"/>
          <w:color w:val="auto"/>
          <w:lang w:eastAsia="en-US"/>
        </w:rPr>
      </w:pPr>
      <w:r w:rsidRPr="00895016">
        <w:rPr>
          <w:color w:val="auto"/>
        </w:rPr>
        <w:t xml:space="preserve">For the reasons detailed above, </w:t>
      </w:r>
      <w:r w:rsidRPr="00895016">
        <w:rPr>
          <w:rFonts w:eastAsiaTheme="minorHAnsi"/>
          <w:color w:val="auto"/>
        </w:rPr>
        <w:t xml:space="preserve">I find Brightwater Care Group Limited, in relation to Brightwater Redcliffe, to be </w:t>
      </w:r>
      <w:r w:rsidRPr="00895016">
        <w:rPr>
          <w:color w:val="auto"/>
        </w:rPr>
        <w:t xml:space="preserve">Non-compliant with Requirement </w:t>
      </w:r>
      <w:r w:rsidRPr="00895016">
        <w:rPr>
          <w:rFonts w:eastAsiaTheme="minorHAnsi"/>
          <w:color w:val="auto"/>
        </w:rPr>
        <w:t>(3)(a) in Standard 7 Human resources.</w:t>
      </w:r>
    </w:p>
    <w:p w14:paraId="67650E02" w14:textId="5923867D" w:rsidR="00B93DE4" w:rsidRPr="00506F7F" w:rsidRDefault="00B93DE4" w:rsidP="00B93DE4">
      <w:pPr>
        <w:pStyle w:val="Heading3"/>
      </w:pPr>
      <w:r w:rsidRPr="00506F7F">
        <w:t>Requirement 7(3)(b)</w:t>
      </w:r>
      <w:r>
        <w:tab/>
        <w:t>Compliant</w:t>
      </w:r>
    </w:p>
    <w:p w14:paraId="67650E03" w14:textId="77777777" w:rsidR="00B93DE4" w:rsidRPr="008D114F" w:rsidRDefault="00B93DE4" w:rsidP="00B93DE4">
      <w:pPr>
        <w:rPr>
          <w:i/>
        </w:rPr>
      </w:pPr>
      <w:r w:rsidRPr="008D114F">
        <w:rPr>
          <w:i/>
        </w:rPr>
        <w:t>Workforce interactions with consumers are kind, caring and respectful of each consumer’s identity, culture and diversity.</w:t>
      </w:r>
    </w:p>
    <w:p w14:paraId="67650E05" w14:textId="4B20B408" w:rsidR="00B93DE4" w:rsidRPr="00095CD4" w:rsidRDefault="00B93DE4" w:rsidP="00B93DE4">
      <w:pPr>
        <w:pStyle w:val="Heading3"/>
      </w:pPr>
      <w:r w:rsidRPr="00095CD4">
        <w:lastRenderedPageBreak/>
        <w:t>Requirement 7(3)(c)</w:t>
      </w:r>
      <w:r>
        <w:tab/>
        <w:t>Compliant</w:t>
      </w:r>
    </w:p>
    <w:p w14:paraId="67650E06" w14:textId="77777777" w:rsidR="00B93DE4" w:rsidRPr="008D114F" w:rsidRDefault="00B93DE4" w:rsidP="00B93DE4">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7650E08" w14:textId="40A77BAF" w:rsidR="00B93DE4" w:rsidRPr="00095CD4" w:rsidRDefault="00B93DE4" w:rsidP="00B93DE4">
      <w:pPr>
        <w:pStyle w:val="Heading3"/>
      </w:pPr>
      <w:r w:rsidRPr="00095CD4">
        <w:t>Requirement 7(3)(d)</w:t>
      </w:r>
      <w:r>
        <w:tab/>
        <w:t>Compliant</w:t>
      </w:r>
    </w:p>
    <w:p w14:paraId="67650E09" w14:textId="77777777" w:rsidR="00B93DE4" w:rsidRPr="008D114F" w:rsidRDefault="00B93DE4" w:rsidP="00B93DE4">
      <w:pPr>
        <w:rPr>
          <w:i/>
        </w:rPr>
      </w:pPr>
      <w:r w:rsidRPr="008D114F">
        <w:rPr>
          <w:i/>
        </w:rPr>
        <w:t>The workforce is recruited, trained, equipped and supported to deliver the outcomes required by these standards.</w:t>
      </w:r>
    </w:p>
    <w:p w14:paraId="67650E0B" w14:textId="7440CE2D" w:rsidR="00B93DE4" w:rsidRPr="00095CD4" w:rsidRDefault="00B93DE4" w:rsidP="00B93DE4">
      <w:pPr>
        <w:pStyle w:val="Heading3"/>
      </w:pPr>
      <w:r w:rsidRPr="00095CD4">
        <w:t>Requirement 7(3)(e)</w:t>
      </w:r>
      <w:r>
        <w:tab/>
        <w:t>Compliant</w:t>
      </w:r>
    </w:p>
    <w:p w14:paraId="67650E0C" w14:textId="77777777" w:rsidR="00B93DE4" w:rsidRPr="008D114F" w:rsidRDefault="00B93DE4" w:rsidP="00B93DE4">
      <w:pPr>
        <w:rPr>
          <w:i/>
        </w:rPr>
      </w:pPr>
      <w:r w:rsidRPr="008D114F">
        <w:rPr>
          <w:i/>
        </w:rPr>
        <w:t>Regular assessment, monitoring and review of the performance of each member of the workforce is undertaken.</w:t>
      </w:r>
    </w:p>
    <w:p w14:paraId="67650E0D" w14:textId="77777777" w:rsidR="00B93DE4" w:rsidRPr="00506F7F" w:rsidRDefault="00B93DE4" w:rsidP="00B93DE4"/>
    <w:p w14:paraId="67650E0E" w14:textId="77777777" w:rsidR="00B93DE4" w:rsidRDefault="00B93DE4" w:rsidP="00B93DE4">
      <w:pPr>
        <w:sectPr w:rsidR="00B93DE4" w:rsidSect="00B93DE4">
          <w:type w:val="continuous"/>
          <w:pgSz w:w="11906" w:h="16838"/>
          <w:pgMar w:top="1701" w:right="1418" w:bottom="1418" w:left="1418" w:header="709" w:footer="397" w:gutter="0"/>
          <w:cols w:space="708"/>
          <w:titlePg/>
          <w:docGrid w:linePitch="360"/>
        </w:sectPr>
      </w:pPr>
    </w:p>
    <w:p w14:paraId="67650E0F" w14:textId="2E9832DF" w:rsidR="00B93DE4" w:rsidRDefault="00B93DE4" w:rsidP="00B93DE4">
      <w:pPr>
        <w:pStyle w:val="Heading1"/>
        <w:tabs>
          <w:tab w:val="right" w:pos="9070"/>
        </w:tabs>
        <w:spacing w:before="560" w:after="640"/>
        <w:rPr>
          <w:color w:val="FFFFFF" w:themeColor="background1"/>
          <w:sz w:val="36"/>
        </w:rPr>
        <w:sectPr w:rsidR="00B93DE4" w:rsidSect="00B93DE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7650E51" wp14:editId="67650E5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9152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7650E10" w14:textId="77777777" w:rsidR="00B93DE4" w:rsidRPr="00FD1B02" w:rsidRDefault="00B93DE4" w:rsidP="00B93DE4">
      <w:pPr>
        <w:pStyle w:val="Heading3"/>
        <w:shd w:val="clear" w:color="auto" w:fill="F2F2F2" w:themeFill="background1" w:themeFillShade="F2"/>
      </w:pPr>
      <w:r w:rsidRPr="008312AC">
        <w:t>Consumer</w:t>
      </w:r>
      <w:r w:rsidRPr="00FD1B02">
        <w:t xml:space="preserve"> outcome:</w:t>
      </w:r>
    </w:p>
    <w:p w14:paraId="67650E11" w14:textId="77777777" w:rsidR="00B93DE4" w:rsidRDefault="00B93DE4" w:rsidP="00B93DE4">
      <w:pPr>
        <w:numPr>
          <w:ilvl w:val="0"/>
          <w:numId w:val="8"/>
        </w:numPr>
        <w:shd w:val="clear" w:color="auto" w:fill="F2F2F2" w:themeFill="background1" w:themeFillShade="F2"/>
      </w:pPr>
      <w:r>
        <w:t>I am confident the organisation is well run. I can partner in improving the delivery of care and services.</w:t>
      </w:r>
    </w:p>
    <w:p w14:paraId="67650E12" w14:textId="77777777" w:rsidR="00B93DE4" w:rsidRDefault="00B93DE4" w:rsidP="00B93DE4">
      <w:pPr>
        <w:pStyle w:val="Heading3"/>
        <w:shd w:val="clear" w:color="auto" w:fill="F2F2F2" w:themeFill="background1" w:themeFillShade="F2"/>
      </w:pPr>
      <w:r>
        <w:t>Organisation statement:</w:t>
      </w:r>
    </w:p>
    <w:p w14:paraId="67650E13" w14:textId="77777777" w:rsidR="00B93DE4" w:rsidRDefault="00B93DE4" w:rsidP="00B93DE4">
      <w:pPr>
        <w:numPr>
          <w:ilvl w:val="0"/>
          <w:numId w:val="8"/>
        </w:numPr>
        <w:shd w:val="clear" w:color="auto" w:fill="F2F2F2" w:themeFill="background1" w:themeFillShade="F2"/>
      </w:pPr>
      <w:r>
        <w:t>The organisation’s governing body is accountable for the delivery of safe and quality care and services.</w:t>
      </w:r>
    </w:p>
    <w:p w14:paraId="67650E14" w14:textId="77777777" w:rsidR="00B93DE4" w:rsidRDefault="00B93DE4" w:rsidP="00B93DE4">
      <w:pPr>
        <w:pStyle w:val="Heading2"/>
      </w:pPr>
      <w:r>
        <w:t>Assessment of Standard 8</w:t>
      </w:r>
    </w:p>
    <w:p w14:paraId="2DBFE10A" w14:textId="77777777" w:rsidR="00D064B1" w:rsidRPr="00F47A22" w:rsidRDefault="00D064B1" w:rsidP="00D064B1">
      <w:pPr>
        <w:rPr>
          <w:color w:val="auto"/>
        </w:rPr>
      </w:pPr>
      <w:r w:rsidRPr="00F47A22">
        <w:rPr>
          <w:color w:val="auto"/>
        </w:rPr>
        <w:t>The Quality Standard is assessed as Compliant as five of the five specific Requirements have been assessed as Compliant.</w:t>
      </w:r>
    </w:p>
    <w:p w14:paraId="352919B2" w14:textId="77777777" w:rsidR="00D064B1" w:rsidRPr="00F47A22" w:rsidRDefault="00D064B1" w:rsidP="00D064B1">
      <w:pPr>
        <w:rPr>
          <w:color w:val="auto"/>
        </w:rPr>
      </w:pPr>
      <w:r w:rsidRPr="00F47A22">
        <w:rPr>
          <w:color w:val="auto"/>
        </w:rPr>
        <w:t xml:space="preserve">The Assessment Team found overall, sampled consumers considered the organisation is well run and they can partner in improving the delivery of care and services. Consumer input is sought through </w:t>
      </w:r>
      <w:r w:rsidRPr="00C20028">
        <w:rPr>
          <w:color w:val="auto"/>
        </w:rPr>
        <w:t xml:space="preserve">various </w:t>
      </w:r>
      <w:r>
        <w:rPr>
          <w:color w:val="auto"/>
        </w:rPr>
        <w:t xml:space="preserve">avenues, including </w:t>
      </w:r>
      <w:r w:rsidRPr="00F47A22">
        <w:rPr>
          <w:color w:val="auto"/>
        </w:rPr>
        <w:t xml:space="preserve">meeting forums, surveys, feedback mechanisms and care plan review processes. Consumers sampled </w:t>
      </w:r>
      <w:r w:rsidRPr="00C20028">
        <w:rPr>
          <w:color w:val="auto"/>
        </w:rPr>
        <w:t xml:space="preserve">felt they were included in the planning, evaluation and development of care and services. Representatives described examples of how they provide input into care and services and indicated this </w:t>
      </w:r>
      <w:r>
        <w:rPr>
          <w:color w:val="auto"/>
        </w:rPr>
        <w:t>is</w:t>
      </w:r>
      <w:r w:rsidRPr="00C20028">
        <w:rPr>
          <w:color w:val="auto"/>
        </w:rPr>
        <w:t xml:space="preserve"> taken on board by the service and implemented into consumer care plans. </w:t>
      </w:r>
      <w:r w:rsidRPr="00F47A22">
        <w:rPr>
          <w:color w:val="auto"/>
        </w:rPr>
        <w:t xml:space="preserve"> </w:t>
      </w:r>
    </w:p>
    <w:p w14:paraId="04CB8C12" w14:textId="77777777" w:rsidR="00D064B1" w:rsidRPr="00F47A22" w:rsidRDefault="00D064B1" w:rsidP="00D064B1">
      <w:pPr>
        <w:rPr>
          <w:color w:val="auto"/>
        </w:rPr>
      </w:pPr>
      <w:r w:rsidRPr="00F47A22">
        <w:rPr>
          <w:color w:val="auto"/>
        </w:rPr>
        <w:t xml:space="preserve">The organisation demonstrated how the governing body promotes a culture of safe, inclusive and quality care and services and is accountable for their delivery. </w:t>
      </w:r>
      <w:r w:rsidRPr="00745A36">
        <w:rPr>
          <w:color w:val="auto"/>
        </w:rPr>
        <w:t>The organisation is governed by a Board and there are a</w:t>
      </w:r>
      <w:r w:rsidRPr="00F47A22">
        <w:rPr>
          <w:color w:val="auto"/>
        </w:rPr>
        <w:t xml:space="preserve"> range </w:t>
      </w:r>
      <w:r w:rsidRPr="00745A36">
        <w:rPr>
          <w:color w:val="auto"/>
        </w:rPr>
        <w:t>of</w:t>
      </w:r>
      <w:r w:rsidRPr="00F47A22">
        <w:rPr>
          <w:color w:val="auto"/>
        </w:rPr>
        <w:t xml:space="preserve"> reporting mechanisms in place to ensure </w:t>
      </w:r>
      <w:r w:rsidRPr="00745A36">
        <w:rPr>
          <w:color w:val="auto"/>
        </w:rPr>
        <w:t>the Board</w:t>
      </w:r>
      <w:r w:rsidRPr="00F47A22">
        <w:rPr>
          <w:color w:val="auto"/>
        </w:rPr>
        <w:t xml:space="preserve"> is aware of and accountable for the delivery of services.  </w:t>
      </w:r>
    </w:p>
    <w:p w14:paraId="0FC9502E" w14:textId="77777777" w:rsidR="00D064B1" w:rsidRPr="00F47A22" w:rsidRDefault="00D064B1" w:rsidP="00D064B1">
      <w:pPr>
        <w:rPr>
          <w:color w:val="auto"/>
        </w:rPr>
      </w:pPr>
      <w:r w:rsidRPr="00F47A22">
        <w:rPr>
          <w:color w:val="auto"/>
        </w:rPr>
        <w:t xml:space="preserve">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reported at </w:t>
      </w:r>
      <w:r w:rsidRPr="0023260C">
        <w:rPr>
          <w:color w:val="auto"/>
        </w:rPr>
        <w:t>both a service and organisational level</w:t>
      </w:r>
      <w:r w:rsidRPr="00F47A22">
        <w:rPr>
          <w:color w:val="auto"/>
        </w:rPr>
        <w:t xml:space="preserve">. </w:t>
      </w:r>
    </w:p>
    <w:p w14:paraId="3915ACAF" w14:textId="77777777" w:rsidR="00D064B1" w:rsidRPr="00F47A22" w:rsidRDefault="00D064B1" w:rsidP="00D064B1">
      <w:pPr>
        <w:rPr>
          <w:color w:val="auto"/>
        </w:rPr>
      </w:pPr>
      <w:r w:rsidRPr="00F47A22">
        <w:rPr>
          <w:color w:val="auto"/>
        </w:rPr>
        <w:t xml:space="preserve">The organisation has a documented risk management framework which includes managing high impact or high prevalence risks associated with the care of consumers, identifying and responding to abuse and neglect of consumers, </w:t>
      </w:r>
      <w:r w:rsidRPr="00F47A22">
        <w:rPr>
          <w:color w:val="auto"/>
        </w:rPr>
        <w:lastRenderedPageBreak/>
        <w:t xml:space="preserve">supporting consumers to live their best life and managing and preventing incidents. An effective incident management system is in place and enables incidents to be identified, responded to and, where required, reported in line with the Serious Incident Response Scheme requirements. </w:t>
      </w:r>
    </w:p>
    <w:p w14:paraId="0F8E835A" w14:textId="2BFCC417" w:rsidR="00D064B1" w:rsidRPr="00F47A22" w:rsidRDefault="00D064B1" w:rsidP="00D064B1">
      <w:pPr>
        <w:rPr>
          <w:color w:val="auto"/>
        </w:rPr>
      </w:pPr>
      <w:r w:rsidRPr="00F47A22">
        <w:rPr>
          <w:color w:val="auto"/>
        </w:rPr>
        <w:t xml:space="preserve">The service has a clinical governance framework which is supported by a range of policies and procedures. The framework includes, but is not limited to </w:t>
      </w:r>
      <w:r w:rsidRPr="0008027A">
        <w:rPr>
          <w:color w:val="auto"/>
        </w:rPr>
        <w:t xml:space="preserve">antimicrobial stewardship, </w:t>
      </w:r>
      <w:r w:rsidRPr="00F47A22">
        <w:rPr>
          <w:color w:val="auto"/>
        </w:rPr>
        <w:t xml:space="preserve">open disclosure and minimising the use of restraint. Staff sampled </w:t>
      </w:r>
      <w:r w:rsidRPr="0008027A">
        <w:rPr>
          <w:color w:val="auto"/>
        </w:rPr>
        <w:t>described practices to reduce the use of antibiotics, minimise use of restrictive practices and open disclosure principles.</w:t>
      </w:r>
    </w:p>
    <w:p w14:paraId="6951DC00" w14:textId="77777777" w:rsidR="00D064B1" w:rsidRPr="00F47A22" w:rsidRDefault="00D064B1" w:rsidP="00D064B1">
      <w:pPr>
        <w:rPr>
          <w:rFonts w:eastAsia="Calibri"/>
          <w:color w:val="auto"/>
          <w:lang w:eastAsia="en-US"/>
        </w:rPr>
      </w:pPr>
      <w:r w:rsidRPr="00F47A22">
        <w:rPr>
          <w:rFonts w:eastAsiaTheme="minorHAnsi"/>
          <w:color w:val="auto"/>
        </w:rPr>
        <w:t xml:space="preserve">Based on the evidence documented above, I find Brightwater Care Group Limited, in relation to Brightwater Redcliffe, to be Compliant with all Requirements in </w:t>
      </w:r>
      <w:r w:rsidRPr="00F47A22">
        <w:rPr>
          <w:color w:val="auto"/>
        </w:rPr>
        <w:t>Standard 8 Organisational governance.</w:t>
      </w:r>
    </w:p>
    <w:p w14:paraId="67650E17" w14:textId="2C7A6503" w:rsidR="00B93DE4" w:rsidRDefault="00B93DE4" w:rsidP="00B93DE4">
      <w:pPr>
        <w:pStyle w:val="Heading2"/>
      </w:pPr>
      <w:r>
        <w:t>Assessment of Standard 8 Requirements</w:t>
      </w:r>
      <w:r w:rsidRPr="0066387A">
        <w:rPr>
          <w:i/>
          <w:color w:val="0000FF"/>
          <w:sz w:val="24"/>
          <w:szCs w:val="24"/>
        </w:rPr>
        <w:t xml:space="preserve"> </w:t>
      </w:r>
    </w:p>
    <w:p w14:paraId="67650E18" w14:textId="6E81E773" w:rsidR="00B93DE4" w:rsidRPr="00506F7F" w:rsidRDefault="00B93DE4" w:rsidP="00B93DE4">
      <w:pPr>
        <w:pStyle w:val="Heading3"/>
      </w:pPr>
      <w:r w:rsidRPr="00506F7F">
        <w:t>Requirement 8(3)(a)</w:t>
      </w:r>
      <w:r w:rsidRPr="00506F7F">
        <w:tab/>
        <w:t>Compliant</w:t>
      </w:r>
    </w:p>
    <w:p w14:paraId="67650E19" w14:textId="77777777" w:rsidR="00B93DE4" w:rsidRPr="008D114F" w:rsidRDefault="00B93DE4" w:rsidP="00B93DE4">
      <w:pPr>
        <w:rPr>
          <w:i/>
        </w:rPr>
      </w:pPr>
      <w:r w:rsidRPr="008D114F">
        <w:rPr>
          <w:i/>
        </w:rPr>
        <w:t>Consumers are engaged in the development, delivery and evaluation of care and services and are supported in that engagement.</w:t>
      </w:r>
    </w:p>
    <w:p w14:paraId="67650E1B" w14:textId="08990BEF" w:rsidR="00B93DE4" w:rsidRPr="00095CD4" w:rsidRDefault="00B93DE4" w:rsidP="00B93DE4">
      <w:pPr>
        <w:pStyle w:val="Heading3"/>
      </w:pPr>
      <w:r w:rsidRPr="00095CD4">
        <w:t>Requirement 8(3)(b)</w:t>
      </w:r>
      <w:r>
        <w:tab/>
        <w:t>Compliant</w:t>
      </w:r>
    </w:p>
    <w:p w14:paraId="67650E1C" w14:textId="77777777" w:rsidR="00B93DE4" w:rsidRPr="008D114F" w:rsidRDefault="00B93DE4" w:rsidP="00B93DE4">
      <w:pPr>
        <w:rPr>
          <w:i/>
        </w:rPr>
      </w:pPr>
      <w:r w:rsidRPr="008D114F">
        <w:rPr>
          <w:i/>
        </w:rPr>
        <w:t>The organisation’s governing body promotes a culture of safe, inclusive and quality care and services and is accountable for their delivery.</w:t>
      </w:r>
    </w:p>
    <w:p w14:paraId="67650E1E" w14:textId="726B8BB0" w:rsidR="00B93DE4" w:rsidRPr="00506F7F" w:rsidRDefault="00B93DE4" w:rsidP="00B93DE4">
      <w:pPr>
        <w:pStyle w:val="Heading3"/>
      </w:pPr>
      <w:r w:rsidRPr="00506F7F">
        <w:t>Requirement 8(3)(c)</w:t>
      </w:r>
      <w:r>
        <w:tab/>
        <w:t>Compliant</w:t>
      </w:r>
    </w:p>
    <w:p w14:paraId="67650E1F" w14:textId="77777777" w:rsidR="00B93DE4" w:rsidRPr="008D114F" w:rsidRDefault="00B93DE4" w:rsidP="00B93DE4">
      <w:pPr>
        <w:rPr>
          <w:i/>
        </w:rPr>
      </w:pPr>
      <w:r w:rsidRPr="008D114F">
        <w:rPr>
          <w:i/>
        </w:rPr>
        <w:t>Effective organisation wide governance systems relating to the following:</w:t>
      </w:r>
    </w:p>
    <w:p w14:paraId="67650E20" w14:textId="77777777" w:rsidR="00B93DE4" w:rsidRPr="008D114F" w:rsidRDefault="00B93DE4" w:rsidP="00B93DE4">
      <w:pPr>
        <w:numPr>
          <w:ilvl w:val="0"/>
          <w:numId w:val="28"/>
        </w:numPr>
        <w:tabs>
          <w:tab w:val="right" w:pos="9026"/>
        </w:tabs>
        <w:spacing w:before="0" w:after="0"/>
        <w:ind w:left="567" w:hanging="425"/>
        <w:outlineLvl w:val="4"/>
        <w:rPr>
          <w:i/>
        </w:rPr>
      </w:pPr>
      <w:r w:rsidRPr="008D114F">
        <w:rPr>
          <w:i/>
        </w:rPr>
        <w:t>information management;</w:t>
      </w:r>
    </w:p>
    <w:p w14:paraId="67650E21" w14:textId="77777777" w:rsidR="00B93DE4" w:rsidRPr="008D114F" w:rsidRDefault="00B93DE4" w:rsidP="00B93DE4">
      <w:pPr>
        <w:numPr>
          <w:ilvl w:val="0"/>
          <w:numId w:val="28"/>
        </w:numPr>
        <w:tabs>
          <w:tab w:val="right" w:pos="9026"/>
        </w:tabs>
        <w:spacing w:before="0" w:after="0"/>
        <w:ind w:left="567" w:hanging="425"/>
        <w:outlineLvl w:val="4"/>
        <w:rPr>
          <w:i/>
        </w:rPr>
      </w:pPr>
      <w:r w:rsidRPr="008D114F">
        <w:rPr>
          <w:i/>
        </w:rPr>
        <w:t>continuous improvement;</w:t>
      </w:r>
    </w:p>
    <w:p w14:paraId="67650E22" w14:textId="77777777" w:rsidR="00B93DE4" w:rsidRPr="008D114F" w:rsidRDefault="00B93DE4" w:rsidP="00B93DE4">
      <w:pPr>
        <w:numPr>
          <w:ilvl w:val="0"/>
          <w:numId w:val="28"/>
        </w:numPr>
        <w:tabs>
          <w:tab w:val="right" w:pos="9026"/>
        </w:tabs>
        <w:spacing w:before="0" w:after="0"/>
        <w:ind w:left="567" w:hanging="425"/>
        <w:outlineLvl w:val="4"/>
        <w:rPr>
          <w:i/>
        </w:rPr>
      </w:pPr>
      <w:r w:rsidRPr="008D114F">
        <w:rPr>
          <w:i/>
        </w:rPr>
        <w:t>financial governance;</w:t>
      </w:r>
    </w:p>
    <w:p w14:paraId="67650E23" w14:textId="77777777" w:rsidR="00B93DE4" w:rsidRPr="008D114F" w:rsidRDefault="00B93DE4" w:rsidP="00B93DE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7650E24" w14:textId="77777777" w:rsidR="00B93DE4" w:rsidRPr="008D114F" w:rsidRDefault="00B93DE4" w:rsidP="00B93DE4">
      <w:pPr>
        <w:numPr>
          <w:ilvl w:val="0"/>
          <w:numId w:val="28"/>
        </w:numPr>
        <w:tabs>
          <w:tab w:val="right" w:pos="9026"/>
        </w:tabs>
        <w:spacing w:before="0" w:after="0"/>
        <w:ind w:left="567" w:hanging="425"/>
        <w:outlineLvl w:val="4"/>
        <w:rPr>
          <w:i/>
        </w:rPr>
      </w:pPr>
      <w:r w:rsidRPr="008D114F">
        <w:rPr>
          <w:i/>
        </w:rPr>
        <w:t>regulatory compliance;</w:t>
      </w:r>
    </w:p>
    <w:p w14:paraId="67650E25" w14:textId="77777777" w:rsidR="00B93DE4" w:rsidRPr="008D114F" w:rsidRDefault="00B93DE4" w:rsidP="00B93DE4">
      <w:pPr>
        <w:numPr>
          <w:ilvl w:val="0"/>
          <w:numId w:val="28"/>
        </w:numPr>
        <w:tabs>
          <w:tab w:val="right" w:pos="9026"/>
        </w:tabs>
        <w:spacing w:before="0" w:after="0"/>
        <w:ind w:left="567" w:hanging="425"/>
        <w:outlineLvl w:val="4"/>
        <w:rPr>
          <w:i/>
        </w:rPr>
      </w:pPr>
      <w:r w:rsidRPr="008D114F">
        <w:rPr>
          <w:i/>
        </w:rPr>
        <w:t>feedback and complaints.</w:t>
      </w:r>
    </w:p>
    <w:p w14:paraId="67650E27" w14:textId="168397D5" w:rsidR="00B93DE4" w:rsidRPr="00506F7F" w:rsidRDefault="00B93DE4" w:rsidP="00B93DE4">
      <w:pPr>
        <w:pStyle w:val="Heading3"/>
      </w:pPr>
      <w:r w:rsidRPr="00506F7F">
        <w:t>Requirement 8(3)(d)</w:t>
      </w:r>
      <w:r>
        <w:tab/>
        <w:t>Compliant</w:t>
      </w:r>
    </w:p>
    <w:p w14:paraId="67650E28" w14:textId="77777777" w:rsidR="00B93DE4" w:rsidRPr="008D114F" w:rsidRDefault="00B93DE4" w:rsidP="00B93DE4">
      <w:pPr>
        <w:rPr>
          <w:i/>
        </w:rPr>
      </w:pPr>
      <w:r w:rsidRPr="008D114F">
        <w:rPr>
          <w:i/>
        </w:rPr>
        <w:t>Effective risk management systems and practices, including but not limited to the following:</w:t>
      </w:r>
    </w:p>
    <w:p w14:paraId="67650E29" w14:textId="77777777" w:rsidR="00B93DE4" w:rsidRPr="008D114F" w:rsidRDefault="00B93DE4" w:rsidP="00B93DE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7650E2A" w14:textId="77777777" w:rsidR="00B93DE4" w:rsidRPr="008D114F" w:rsidRDefault="00B93DE4" w:rsidP="00B93DE4">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67650E2B" w14:textId="77777777" w:rsidR="00B93DE4" w:rsidRDefault="00B93DE4" w:rsidP="00B93DE4">
      <w:pPr>
        <w:numPr>
          <w:ilvl w:val="0"/>
          <w:numId w:val="29"/>
        </w:numPr>
        <w:tabs>
          <w:tab w:val="right" w:pos="9026"/>
        </w:tabs>
        <w:spacing w:before="0" w:after="0"/>
        <w:ind w:left="567" w:hanging="425"/>
        <w:outlineLvl w:val="4"/>
        <w:rPr>
          <w:i/>
        </w:rPr>
      </w:pPr>
      <w:r w:rsidRPr="008D114F">
        <w:rPr>
          <w:i/>
        </w:rPr>
        <w:t>supporting consumers to live the best life they can</w:t>
      </w:r>
    </w:p>
    <w:p w14:paraId="67650E2C" w14:textId="77777777" w:rsidR="00B93DE4" w:rsidRPr="008D114F" w:rsidRDefault="00B93DE4" w:rsidP="00B93DE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7650E2E" w14:textId="51647E33" w:rsidR="00B93DE4" w:rsidRPr="00506F7F" w:rsidRDefault="00B93DE4" w:rsidP="00B93DE4">
      <w:pPr>
        <w:pStyle w:val="Heading3"/>
      </w:pPr>
      <w:r w:rsidRPr="00506F7F">
        <w:t>Requirement 8(3)(e)</w:t>
      </w:r>
      <w:r>
        <w:tab/>
        <w:t>Compliant</w:t>
      </w:r>
    </w:p>
    <w:p w14:paraId="67650E2F" w14:textId="77777777" w:rsidR="00B93DE4" w:rsidRPr="008D114F" w:rsidRDefault="00B93DE4" w:rsidP="00B93DE4">
      <w:pPr>
        <w:rPr>
          <w:i/>
        </w:rPr>
      </w:pPr>
      <w:r w:rsidRPr="008D114F">
        <w:rPr>
          <w:i/>
        </w:rPr>
        <w:t>Where clinical care is provided—a clinical governance framework, including but not limited to the following:</w:t>
      </w:r>
    </w:p>
    <w:p w14:paraId="67650E30" w14:textId="77777777" w:rsidR="00B93DE4" w:rsidRPr="008D114F" w:rsidRDefault="00B93DE4" w:rsidP="00B93DE4">
      <w:pPr>
        <w:numPr>
          <w:ilvl w:val="0"/>
          <w:numId w:val="30"/>
        </w:numPr>
        <w:tabs>
          <w:tab w:val="right" w:pos="9026"/>
        </w:tabs>
        <w:spacing w:before="0" w:after="0"/>
        <w:ind w:left="567" w:hanging="425"/>
        <w:outlineLvl w:val="4"/>
        <w:rPr>
          <w:i/>
        </w:rPr>
      </w:pPr>
      <w:r w:rsidRPr="008D114F">
        <w:rPr>
          <w:i/>
        </w:rPr>
        <w:t>antimicrobial stewardship;</w:t>
      </w:r>
    </w:p>
    <w:p w14:paraId="67650E31" w14:textId="77777777" w:rsidR="00B93DE4" w:rsidRPr="008D114F" w:rsidRDefault="00B93DE4" w:rsidP="00B93DE4">
      <w:pPr>
        <w:numPr>
          <w:ilvl w:val="0"/>
          <w:numId w:val="30"/>
        </w:numPr>
        <w:tabs>
          <w:tab w:val="right" w:pos="9026"/>
        </w:tabs>
        <w:spacing w:before="0" w:after="0"/>
        <w:ind w:left="567" w:hanging="425"/>
        <w:outlineLvl w:val="4"/>
        <w:rPr>
          <w:i/>
        </w:rPr>
      </w:pPr>
      <w:r w:rsidRPr="008D114F">
        <w:rPr>
          <w:i/>
        </w:rPr>
        <w:t>minimising the use of restraint;</w:t>
      </w:r>
    </w:p>
    <w:p w14:paraId="67650E32" w14:textId="77777777" w:rsidR="00B93DE4" w:rsidRPr="008D114F" w:rsidRDefault="00B93DE4" w:rsidP="00B93DE4">
      <w:pPr>
        <w:numPr>
          <w:ilvl w:val="0"/>
          <w:numId w:val="30"/>
        </w:numPr>
        <w:tabs>
          <w:tab w:val="right" w:pos="9026"/>
        </w:tabs>
        <w:spacing w:before="0" w:after="0"/>
        <w:ind w:left="567" w:hanging="425"/>
        <w:outlineLvl w:val="4"/>
        <w:rPr>
          <w:i/>
        </w:rPr>
      </w:pPr>
      <w:r w:rsidRPr="008D114F">
        <w:rPr>
          <w:i/>
        </w:rPr>
        <w:t>open disclosure.</w:t>
      </w:r>
    </w:p>
    <w:p w14:paraId="67650E34" w14:textId="77777777" w:rsidR="00B93DE4" w:rsidRPr="00154403" w:rsidRDefault="00B93DE4" w:rsidP="00B93DE4"/>
    <w:p w14:paraId="67650E35" w14:textId="77777777" w:rsidR="00B93DE4" w:rsidRDefault="00B93DE4" w:rsidP="00B93DE4">
      <w:pPr>
        <w:tabs>
          <w:tab w:val="right" w:pos="9026"/>
        </w:tabs>
        <w:sectPr w:rsidR="00B93DE4" w:rsidSect="00B93DE4">
          <w:type w:val="continuous"/>
          <w:pgSz w:w="11906" w:h="16838"/>
          <w:pgMar w:top="1701" w:right="1418" w:bottom="1418" w:left="1418" w:header="709" w:footer="397" w:gutter="0"/>
          <w:cols w:space="708"/>
          <w:docGrid w:linePitch="360"/>
        </w:sectPr>
      </w:pPr>
    </w:p>
    <w:p w14:paraId="67650E36" w14:textId="77777777" w:rsidR="00B93DE4" w:rsidRDefault="00B93DE4" w:rsidP="00B93DE4">
      <w:pPr>
        <w:pStyle w:val="Heading1"/>
      </w:pPr>
      <w:r>
        <w:lastRenderedPageBreak/>
        <w:t>Areas for improvement</w:t>
      </w:r>
    </w:p>
    <w:p w14:paraId="67650E3A" w14:textId="77777777" w:rsidR="00B93DE4" w:rsidRPr="00E830C7" w:rsidRDefault="00B93DE4" w:rsidP="00B93DE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C3B3F94" w14:textId="77777777" w:rsidR="00D064B1" w:rsidRPr="00BC7FDA" w:rsidRDefault="00D064B1" w:rsidP="00D064B1">
      <w:pPr>
        <w:rPr>
          <w:rFonts w:eastAsiaTheme="minorHAnsi"/>
          <w:b/>
          <w:bCs/>
          <w:color w:val="auto"/>
          <w:szCs w:val="22"/>
          <w:lang w:eastAsia="en-US"/>
        </w:rPr>
      </w:pPr>
      <w:r w:rsidRPr="00BC7FDA">
        <w:rPr>
          <w:rFonts w:eastAsiaTheme="minorHAnsi"/>
          <w:b/>
          <w:bCs/>
          <w:color w:val="auto"/>
          <w:szCs w:val="22"/>
          <w:lang w:eastAsia="en-US"/>
        </w:rPr>
        <w:t>Standard 4 Requirement</w:t>
      </w:r>
      <w:r>
        <w:rPr>
          <w:rFonts w:eastAsiaTheme="minorHAnsi"/>
          <w:b/>
          <w:bCs/>
          <w:color w:val="auto"/>
          <w:szCs w:val="22"/>
          <w:lang w:eastAsia="en-US"/>
        </w:rPr>
        <w:t xml:space="preserve"> (</w:t>
      </w:r>
      <w:r w:rsidRPr="00BC7FDA">
        <w:rPr>
          <w:rFonts w:eastAsiaTheme="minorHAnsi"/>
          <w:b/>
          <w:bCs/>
          <w:color w:val="auto"/>
          <w:szCs w:val="22"/>
          <w:lang w:eastAsia="en-US"/>
        </w:rPr>
        <w:t>3</w:t>
      </w:r>
      <w:r>
        <w:rPr>
          <w:rFonts w:eastAsiaTheme="minorHAnsi"/>
          <w:b/>
          <w:bCs/>
          <w:color w:val="auto"/>
          <w:szCs w:val="22"/>
          <w:lang w:eastAsia="en-US"/>
        </w:rPr>
        <w:t>)</w:t>
      </w:r>
      <w:r w:rsidRPr="00BC7FDA">
        <w:rPr>
          <w:rFonts w:eastAsiaTheme="minorHAnsi"/>
          <w:b/>
          <w:bCs/>
          <w:color w:val="auto"/>
          <w:szCs w:val="22"/>
          <w:lang w:eastAsia="en-US"/>
        </w:rPr>
        <w:t>(</w:t>
      </w:r>
      <w:r>
        <w:rPr>
          <w:rFonts w:eastAsiaTheme="minorHAnsi"/>
          <w:b/>
          <w:bCs/>
          <w:color w:val="auto"/>
          <w:szCs w:val="22"/>
          <w:lang w:eastAsia="en-US"/>
        </w:rPr>
        <w:t>c</w:t>
      </w:r>
      <w:r w:rsidRPr="00BC7FDA">
        <w:rPr>
          <w:rFonts w:eastAsiaTheme="minorHAnsi"/>
          <w:b/>
          <w:bCs/>
          <w:color w:val="auto"/>
          <w:szCs w:val="22"/>
          <w:lang w:eastAsia="en-US"/>
        </w:rPr>
        <w:t>)</w:t>
      </w:r>
    </w:p>
    <w:p w14:paraId="1802EFED" w14:textId="77777777" w:rsidR="00D064B1" w:rsidRPr="00BC7FDA" w:rsidRDefault="00D064B1" w:rsidP="00D064B1">
      <w:pPr>
        <w:numPr>
          <w:ilvl w:val="0"/>
          <w:numId w:val="40"/>
        </w:numPr>
        <w:ind w:left="425" w:hanging="425"/>
        <w:rPr>
          <w:rFonts w:eastAsiaTheme="minorHAnsi"/>
          <w:color w:val="auto"/>
          <w:szCs w:val="22"/>
          <w:lang w:eastAsia="en-US"/>
        </w:rPr>
      </w:pPr>
      <w:r w:rsidRPr="00BC7FDA">
        <w:rPr>
          <w:rFonts w:eastAsiaTheme="minorHAnsi"/>
          <w:color w:val="auto"/>
          <w:szCs w:val="22"/>
          <w:lang w:eastAsia="en-US"/>
        </w:rPr>
        <w:t>Ensure staff have the skills and knowledge to:</w:t>
      </w:r>
    </w:p>
    <w:p w14:paraId="43BB24CC" w14:textId="77777777" w:rsidR="00D064B1" w:rsidRPr="00BC7FDA" w:rsidRDefault="00D064B1" w:rsidP="00D064B1">
      <w:pPr>
        <w:numPr>
          <w:ilvl w:val="0"/>
          <w:numId w:val="41"/>
        </w:numPr>
        <w:rPr>
          <w:rFonts w:eastAsiaTheme="minorHAnsi"/>
          <w:color w:val="auto"/>
          <w:szCs w:val="22"/>
          <w:lang w:eastAsia="en-US"/>
        </w:rPr>
      </w:pPr>
      <w:r w:rsidRPr="00BC7FDA">
        <w:rPr>
          <w:rFonts w:eastAsiaTheme="minorHAnsi"/>
          <w:color w:val="auto"/>
          <w:szCs w:val="22"/>
          <w:lang w:eastAsia="en-US"/>
        </w:rPr>
        <w:t>identify things of interest to each consumer, implement activity programs in line with consumers’ preferences and engage them in activities of interest</w:t>
      </w:r>
      <w:r>
        <w:rPr>
          <w:rFonts w:eastAsiaTheme="minorHAnsi"/>
          <w:color w:val="auto"/>
          <w:szCs w:val="22"/>
          <w:lang w:eastAsia="en-US"/>
        </w:rPr>
        <w:t xml:space="preserve"> both within and outside of the service environment</w:t>
      </w:r>
      <w:r w:rsidRPr="00BC7FDA">
        <w:rPr>
          <w:rFonts w:eastAsiaTheme="minorHAnsi"/>
          <w:color w:val="auto"/>
          <w:szCs w:val="22"/>
          <w:lang w:eastAsia="en-US"/>
        </w:rPr>
        <w:t>.</w:t>
      </w:r>
    </w:p>
    <w:p w14:paraId="7D7F8DCF" w14:textId="77777777" w:rsidR="00D064B1" w:rsidRPr="00BC7FDA" w:rsidRDefault="00D064B1" w:rsidP="00D064B1">
      <w:pPr>
        <w:numPr>
          <w:ilvl w:val="0"/>
          <w:numId w:val="40"/>
        </w:numPr>
        <w:ind w:left="425" w:hanging="425"/>
        <w:rPr>
          <w:rFonts w:eastAsiaTheme="minorHAnsi"/>
          <w:color w:val="auto"/>
          <w:szCs w:val="22"/>
          <w:lang w:eastAsia="en-US"/>
        </w:rPr>
      </w:pPr>
      <w:r w:rsidRPr="00BC7FDA">
        <w:rPr>
          <w:rFonts w:eastAsiaTheme="minorHAnsi"/>
          <w:color w:val="auto"/>
          <w:szCs w:val="22"/>
          <w:lang w:eastAsia="en-US"/>
        </w:rPr>
        <w:t xml:space="preserve">Ensure policies, procedures and guidelines in relation to </w:t>
      </w:r>
      <w:r>
        <w:rPr>
          <w:rFonts w:eastAsiaTheme="minorHAnsi"/>
          <w:color w:val="auto"/>
          <w:szCs w:val="22"/>
          <w:lang w:eastAsia="en-US"/>
        </w:rPr>
        <w:t xml:space="preserve">this Requirement </w:t>
      </w:r>
      <w:r w:rsidRPr="00BC7FDA">
        <w:rPr>
          <w:rFonts w:eastAsiaTheme="minorHAnsi"/>
          <w:color w:val="auto"/>
          <w:szCs w:val="22"/>
          <w:lang w:eastAsia="en-US"/>
        </w:rPr>
        <w:t xml:space="preserve">are effectively communicated and understood by staff. </w:t>
      </w:r>
    </w:p>
    <w:p w14:paraId="21702707" w14:textId="77777777" w:rsidR="00D064B1" w:rsidRPr="00BC7FDA" w:rsidRDefault="00D064B1" w:rsidP="00D064B1">
      <w:pPr>
        <w:numPr>
          <w:ilvl w:val="0"/>
          <w:numId w:val="40"/>
        </w:numPr>
        <w:ind w:left="425" w:hanging="425"/>
        <w:rPr>
          <w:rFonts w:eastAsiaTheme="minorHAnsi"/>
          <w:color w:val="auto"/>
          <w:szCs w:val="22"/>
          <w:lang w:eastAsia="en-US"/>
        </w:rPr>
      </w:pPr>
      <w:r w:rsidRPr="00BC7FDA">
        <w:rPr>
          <w:rFonts w:eastAsiaTheme="minorHAnsi"/>
          <w:color w:val="auto"/>
          <w:szCs w:val="22"/>
          <w:lang w:eastAsia="en-US"/>
        </w:rPr>
        <w:t xml:space="preserve">Monitor staff compliance with the service’s policies, procedures and guidelines in relation to </w:t>
      </w:r>
      <w:r>
        <w:rPr>
          <w:rFonts w:eastAsiaTheme="minorHAnsi"/>
          <w:color w:val="auto"/>
          <w:szCs w:val="22"/>
          <w:lang w:eastAsia="en-US"/>
        </w:rPr>
        <w:t>this Requirement</w:t>
      </w:r>
      <w:r w:rsidRPr="00BC7FDA">
        <w:rPr>
          <w:rFonts w:eastAsiaTheme="minorHAnsi"/>
          <w:color w:val="auto"/>
          <w:szCs w:val="22"/>
          <w:lang w:eastAsia="en-US"/>
        </w:rPr>
        <w:t xml:space="preserve">. </w:t>
      </w:r>
    </w:p>
    <w:p w14:paraId="6695EF83" w14:textId="08F6A0BF" w:rsidR="00D064B1" w:rsidRPr="00BC7FDA" w:rsidRDefault="00D064B1" w:rsidP="00D064B1">
      <w:pPr>
        <w:rPr>
          <w:rFonts w:eastAsiaTheme="minorHAnsi"/>
          <w:b/>
          <w:bCs/>
          <w:color w:val="auto"/>
          <w:szCs w:val="22"/>
          <w:lang w:eastAsia="en-US"/>
        </w:rPr>
      </w:pPr>
      <w:bookmarkStart w:id="14" w:name="_Hlk80187611"/>
      <w:r w:rsidRPr="00BC7FDA">
        <w:rPr>
          <w:rFonts w:eastAsiaTheme="minorHAnsi"/>
          <w:b/>
          <w:bCs/>
          <w:color w:val="auto"/>
          <w:szCs w:val="22"/>
          <w:lang w:eastAsia="en-US"/>
        </w:rPr>
        <w:t>Standard 7 Requirement (3)(a)</w:t>
      </w:r>
      <w:bookmarkStart w:id="15" w:name="_GoBack"/>
      <w:bookmarkEnd w:id="15"/>
    </w:p>
    <w:bookmarkEnd w:id="14"/>
    <w:p w14:paraId="211268BB" w14:textId="1AFB642D" w:rsidR="00D064B1" w:rsidRPr="00BC7FDA" w:rsidRDefault="00D064B1" w:rsidP="00D064B1">
      <w:pPr>
        <w:numPr>
          <w:ilvl w:val="0"/>
          <w:numId w:val="40"/>
        </w:numPr>
        <w:ind w:left="425" w:hanging="425"/>
        <w:rPr>
          <w:rFonts w:eastAsiaTheme="minorHAnsi"/>
          <w:color w:val="auto"/>
          <w:szCs w:val="22"/>
          <w:lang w:eastAsia="en-US"/>
        </w:rPr>
      </w:pPr>
      <w:r w:rsidRPr="00BC7FDA">
        <w:rPr>
          <w:rFonts w:eastAsiaTheme="minorHAnsi"/>
          <w:color w:val="auto"/>
          <w:szCs w:val="22"/>
          <w:lang w:eastAsia="en-US"/>
        </w:rPr>
        <w:t>Ensure appropriate and adequate staffing levels and skill mix are maintained to deliver care and services</w:t>
      </w:r>
      <w:r>
        <w:rPr>
          <w:rFonts w:eastAsiaTheme="minorHAnsi"/>
          <w:color w:val="auto"/>
          <w:szCs w:val="22"/>
          <w:lang w:eastAsia="en-US"/>
        </w:rPr>
        <w:t>, including lifestyle activities,</w:t>
      </w:r>
      <w:r w:rsidRPr="00BC7FDA">
        <w:rPr>
          <w:rFonts w:eastAsiaTheme="minorHAnsi"/>
          <w:color w:val="auto"/>
          <w:szCs w:val="22"/>
          <w:lang w:eastAsia="en-US"/>
        </w:rPr>
        <w:t xml:space="preserve"> in line with consumers’ needs and preferences.</w:t>
      </w:r>
    </w:p>
    <w:sectPr w:rsidR="00D064B1" w:rsidRPr="00BC7FDA" w:rsidSect="00B93DE4">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50E69" w14:textId="77777777" w:rsidR="005F313E" w:rsidRDefault="005F313E">
      <w:pPr>
        <w:spacing w:before="0" w:after="0" w:line="240" w:lineRule="auto"/>
      </w:pPr>
      <w:r>
        <w:separator/>
      </w:r>
    </w:p>
  </w:endnote>
  <w:endnote w:type="continuationSeparator" w:id="0">
    <w:p w14:paraId="67650E6B" w14:textId="77777777" w:rsidR="005F313E" w:rsidRDefault="005F31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0E54" w14:textId="77777777" w:rsidR="005F313E" w:rsidRPr="009A1F1B" w:rsidRDefault="005F313E" w:rsidP="00B93DE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7650E55" w14:textId="77777777" w:rsidR="005F313E" w:rsidRPr="00C72FFB" w:rsidRDefault="005F313E" w:rsidP="00B93DE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Redcliffe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7650E56" w14:textId="77777777" w:rsidR="005F313E" w:rsidRPr="00C72FFB" w:rsidRDefault="005F313E" w:rsidP="00B93DE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0E57" w14:textId="77777777" w:rsidR="005F313E" w:rsidRPr="009A1F1B" w:rsidRDefault="005F313E" w:rsidP="00B93DE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7650E58" w14:textId="77777777" w:rsidR="005F313E" w:rsidRPr="00C72FFB" w:rsidRDefault="005F313E" w:rsidP="00B93DE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Redcliffe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7650E59" w14:textId="77777777" w:rsidR="005F313E" w:rsidRPr="00A3716D" w:rsidRDefault="005F313E" w:rsidP="00B93DE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50E65" w14:textId="77777777" w:rsidR="005F313E" w:rsidRDefault="005F313E">
      <w:pPr>
        <w:spacing w:before="0" w:after="0" w:line="240" w:lineRule="auto"/>
      </w:pPr>
      <w:r>
        <w:separator/>
      </w:r>
    </w:p>
  </w:footnote>
  <w:footnote w:type="continuationSeparator" w:id="0">
    <w:p w14:paraId="67650E67" w14:textId="77777777" w:rsidR="005F313E" w:rsidRDefault="005F31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0E53" w14:textId="77777777" w:rsidR="005F313E" w:rsidRDefault="005F313E" w:rsidP="00B93DE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7650E65" wp14:editId="67650E6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94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0E62" w14:textId="77777777" w:rsidR="005F313E" w:rsidRDefault="005F313E" w:rsidP="00B93DE4">
    <w:pPr>
      <w:tabs>
        <w:tab w:val="left" w:pos="3624"/>
      </w:tabs>
    </w:pPr>
    <w:r>
      <w:rPr>
        <w:noProof/>
        <w:color w:val="auto"/>
        <w:sz w:val="20"/>
      </w:rPr>
      <w:drawing>
        <wp:anchor distT="0" distB="0" distL="114300" distR="114300" simplePos="0" relativeHeight="251666432" behindDoc="1" locked="0" layoutInCell="1" allowOverlap="1" wp14:anchorId="67650E77" wp14:editId="67650E7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297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0E63" w14:textId="77777777" w:rsidR="005F313E" w:rsidRDefault="005F313E" w:rsidP="00B93DE4">
    <w:pPr>
      <w:tabs>
        <w:tab w:val="left" w:pos="3624"/>
      </w:tabs>
    </w:pPr>
    <w:r>
      <w:rPr>
        <w:noProof/>
        <w:color w:val="auto"/>
        <w:sz w:val="20"/>
      </w:rPr>
      <w:drawing>
        <wp:anchor distT="0" distB="0" distL="114300" distR="114300" simplePos="0" relativeHeight="251667456" behindDoc="1" locked="0" layoutInCell="1" allowOverlap="1" wp14:anchorId="67650E79" wp14:editId="67650E7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47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0E64" w14:textId="77777777" w:rsidR="005F313E" w:rsidRDefault="005F313E" w:rsidP="00B93DE4">
    <w:pPr>
      <w:tabs>
        <w:tab w:val="left" w:pos="3624"/>
      </w:tabs>
    </w:pPr>
    <w:r>
      <w:rPr>
        <w:noProof/>
        <w:color w:val="auto"/>
        <w:sz w:val="20"/>
      </w:rPr>
      <w:drawing>
        <wp:anchor distT="0" distB="0" distL="114300" distR="114300" simplePos="0" relativeHeight="251668480" behindDoc="1" locked="0" layoutInCell="1" allowOverlap="1" wp14:anchorId="67650E7B" wp14:editId="67650E7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67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0E5A" w14:textId="77777777" w:rsidR="005F313E" w:rsidRDefault="005F313E">
    <w:pPr>
      <w:pStyle w:val="Header"/>
    </w:pPr>
    <w:r w:rsidRPr="003C6EC2">
      <w:rPr>
        <w:rFonts w:eastAsia="Calibri"/>
        <w:noProof/>
      </w:rPr>
      <w:drawing>
        <wp:anchor distT="0" distB="0" distL="114300" distR="114300" simplePos="0" relativeHeight="251669504" behindDoc="1" locked="0" layoutInCell="1" allowOverlap="1" wp14:anchorId="67650E67" wp14:editId="67650E6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85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0E5B" w14:textId="77777777" w:rsidR="005F313E" w:rsidRDefault="005F313E" w:rsidP="00B93DE4">
    <w:r>
      <w:rPr>
        <w:noProof/>
        <w:color w:val="auto"/>
        <w:sz w:val="20"/>
      </w:rPr>
      <w:drawing>
        <wp:anchor distT="0" distB="0" distL="114300" distR="114300" simplePos="0" relativeHeight="251660288" behindDoc="1" locked="0" layoutInCell="1" allowOverlap="1" wp14:anchorId="67650E69" wp14:editId="67650E6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35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0E5C" w14:textId="77777777" w:rsidR="005F313E" w:rsidRDefault="005F313E" w:rsidP="00B93DE4">
    <w:r>
      <w:rPr>
        <w:noProof/>
        <w:color w:val="auto"/>
        <w:sz w:val="20"/>
      </w:rPr>
      <w:drawing>
        <wp:anchor distT="0" distB="0" distL="114300" distR="114300" simplePos="0" relativeHeight="251659264" behindDoc="1" locked="0" layoutInCell="1" allowOverlap="1" wp14:anchorId="67650E6B" wp14:editId="67650E6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970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0E5D" w14:textId="77777777" w:rsidR="005F313E" w:rsidRDefault="005F313E" w:rsidP="00B93DE4">
    <w:r>
      <w:rPr>
        <w:noProof/>
        <w:color w:val="auto"/>
        <w:sz w:val="20"/>
      </w:rPr>
      <w:drawing>
        <wp:anchor distT="0" distB="0" distL="114300" distR="114300" simplePos="0" relativeHeight="251661312" behindDoc="1" locked="0" layoutInCell="1" allowOverlap="1" wp14:anchorId="67650E6D" wp14:editId="67650E6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19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0E5E" w14:textId="77777777" w:rsidR="005F313E" w:rsidRDefault="005F313E" w:rsidP="00B93DE4">
    <w:r>
      <w:rPr>
        <w:noProof/>
        <w:color w:val="auto"/>
        <w:sz w:val="20"/>
      </w:rPr>
      <w:drawing>
        <wp:anchor distT="0" distB="0" distL="114300" distR="114300" simplePos="0" relativeHeight="251662336" behindDoc="1" locked="0" layoutInCell="1" allowOverlap="1" wp14:anchorId="67650E6F" wp14:editId="67650E7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937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0E5F" w14:textId="77777777" w:rsidR="005F313E" w:rsidRDefault="005F313E" w:rsidP="00B93DE4">
    <w:r>
      <w:rPr>
        <w:noProof/>
        <w:color w:val="auto"/>
        <w:sz w:val="20"/>
      </w:rPr>
      <w:drawing>
        <wp:anchor distT="0" distB="0" distL="114300" distR="114300" simplePos="0" relativeHeight="251663360" behindDoc="1" locked="0" layoutInCell="1" allowOverlap="1" wp14:anchorId="67650E71" wp14:editId="67650E7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508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0E60" w14:textId="77777777" w:rsidR="005F313E" w:rsidRDefault="005F313E" w:rsidP="00B93DE4">
    <w:r>
      <w:rPr>
        <w:noProof/>
        <w:color w:val="auto"/>
        <w:sz w:val="20"/>
      </w:rPr>
      <w:drawing>
        <wp:anchor distT="0" distB="0" distL="114300" distR="114300" simplePos="0" relativeHeight="251664384" behindDoc="1" locked="0" layoutInCell="1" allowOverlap="1" wp14:anchorId="67650E73" wp14:editId="67650E7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00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0E61" w14:textId="77777777" w:rsidR="005F313E" w:rsidRDefault="005F313E" w:rsidP="00B93DE4">
    <w:pPr>
      <w:tabs>
        <w:tab w:val="left" w:pos="3624"/>
      </w:tabs>
    </w:pPr>
    <w:r>
      <w:rPr>
        <w:noProof/>
        <w:color w:val="auto"/>
        <w:sz w:val="20"/>
      </w:rPr>
      <w:drawing>
        <wp:anchor distT="0" distB="0" distL="114300" distR="114300" simplePos="0" relativeHeight="251665408" behindDoc="1" locked="0" layoutInCell="1" allowOverlap="1" wp14:anchorId="67650E75" wp14:editId="67650E7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718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00656A"/>
    <w:multiLevelType w:val="hybridMultilevel"/>
    <w:tmpl w:val="A8FA0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CF08E682">
      <w:start w:val="1"/>
      <w:numFmt w:val="lowerRoman"/>
      <w:lvlText w:val="(%1)"/>
      <w:lvlJc w:val="left"/>
      <w:pPr>
        <w:ind w:left="1080" w:hanging="720"/>
      </w:pPr>
      <w:rPr>
        <w:rFonts w:hint="default"/>
        <w:b w:val="0"/>
      </w:rPr>
    </w:lvl>
    <w:lvl w:ilvl="1" w:tplc="A1FE00E6" w:tentative="1">
      <w:start w:val="1"/>
      <w:numFmt w:val="lowerLetter"/>
      <w:lvlText w:val="%2."/>
      <w:lvlJc w:val="left"/>
      <w:pPr>
        <w:ind w:left="1440" w:hanging="360"/>
      </w:pPr>
    </w:lvl>
    <w:lvl w:ilvl="2" w:tplc="E7ECD260" w:tentative="1">
      <w:start w:val="1"/>
      <w:numFmt w:val="lowerRoman"/>
      <w:lvlText w:val="%3."/>
      <w:lvlJc w:val="right"/>
      <w:pPr>
        <w:ind w:left="2160" w:hanging="180"/>
      </w:pPr>
    </w:lvl>
    <w:lvl w:ilvl="3" w:tplc="26E806B0" w:tentative="1">
      <w:start w:val="1"/>
      <w:numFmt w:val="decimal"/>
      <w:lvlText w:val="%4."/>
      <w:lvlJc w:val="left"/>
      <w:pPr>
        <w:ind w:left="2880" w:hanging="360"/>
      </w:pPr>
    </w:lvl>
    <w:lvl w:ilvl="4" w:tplc="F85A2A90" w:tentative="1">
      <w:start w:val="1"/>
      <w:numFmt w:val="lowerLetter"/>
      <w:lvlText w:val="%5."/>
      <w:lvlJc w:val="left"/>
      <w:pPr>
        <w:ind w:left="3600" w:hanging="360"/>
      </w:pPr>
    </w:lvl>
    <w:lvl w:ilvl="5" w:tplc="54D2876C" w:tentative="1">
      <w:start w:val="1"/>
      <w:numFmt w:val="lowerRoman"/>
      <w:lvlText w:val="%6."/>
      <w:lvlJc w:val="right"/>
      <w:pPr>
        <w:ind w:left="4320" w:hanging="180"/>
      </w:pPr>
    </w:lvl>
    <w:lvl w:ilvl="6" w:tplc="A426BC48" w:tentative="1">
      <w:start w:val="1"/>
      <w:numFmt w:val="decimal"/>
      <w:lvlText w:val="%7."/>
      <w:lvlJc w:val="left"/>
      <w:pPr>
        <w:ind w:left="5040" w:hanging="360"/>
      </w:pPr>
    </w:lvl>
    <w:lvl w:ilvl="7" w:tplc="C80C1DAA" w:tentative="1">
      <w:start w:val="1"/>
      <w:numFmt w:val="lowerLetter"/>
      <w:lvlText w:val="%8."/>
      <w:lvlJc w:val="left"/>
      <w:pPr>
        <w:ind w:left="5760" w:hanging="360"/>
      </w:pPr>
    </w:lvl>
    <w:lvl w:ilvl="8" w:tplc="68D88D02"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C5420C06">
      <w:start w:val="1"/>
      <w:numFmt w:val="bullet"/>
      <w:pStyle w:val="ListParagraph"/>
      <w:lvlText w:val=""/>
      <w:lvlJc w:val="left"/>
      <w:pPr>
        <w:ind w:left="1440" w:hanging="360"/>
      </w:pPr>
      <w:rPr>
        <w:rFonts w:ascii="Symbol" w:hAnsi="Symbol" w:hint="default"/>
        <w:color w:val="auto"/>
      </w:rPr>
    </w:lvl>
    <w:lvl w:ilvl="1" w:tplc="89ECBCF0" w:tentative="1">
      <w:start w:val="1"/>
      <w:numFmt w:val="bullet"/>
      <w:lvlText w:val="o"/>
      <w:lvlJc w:val="left"/>
      <w:pPr>
        <w:ind w:left="2160" w:hanging="360"/>
      </w:pPr>
      <w:rPr>
        <w:rFonts w:ascii="Courier New" w:hAnsi="Courier New" w:cs="Courier New" w:hint="default"/>
      </w:rPr>
    </w:lvl>
    <w:lvl w:ilvl="2" w:tplc="FAD2E1E2" w:tentative="1">
      <w:start w:val="1"/>
      <w:numFmt w:val="bullet"/>
      <w:lvlText w:val=""/>
      <w:lvlJc w:val="left"/>
      <w:pPr>
        <w:ind w:left="2880" w:hanging="360"/>
      </w:pPr>
      <w:rPr>
        <w:rFonts w:ascii="Wingdings" w:hAnsi="Wingdings" w:hint="default"/>
      </w:rPr>
    </w:lvl>
    <w:lvl w:ilvl="3" w:tplc="5AB2FA60" w:tentative="1">
      <w:start w:val="1"/>
      <w:numFmt w:val="bullet"/>
      <w:lvlText w:val=""/>
      <w:lvlJc w:val="left"/>
      <w:pPr>
        <w:ind w:left="3600" w:hanging="360"/>
      </w:pPr>
      <w:rPr>
        <w:rFonts w:ascii="Symbol" w:hAnsi="Symbol" w:hint="default"/>
      </w:rPr>
    </w:lvl>
    <w:lvl w:ilvl="4" w:tplc="E0CA350C" w:tentative="1">
      <w:start w:val="1"/>
      <w:numFmt w:val="bullet"/>
      <w:lvlText w:val="o"/>
      <w:lvlJc w:val="left"/>
      <w:pPr>
        <w:ind w:left="4320" w:hanging="360"/>
      </w:pPr>
      <w:rPr>
        <w:rFonts w:ascii="Courier New" w:hAnsi="Courier New" w:cs="Courier New" w:hint="default"/>
      </w:rPr>
    </w:lvl>
    <w:lvl w:ilvl="5" w:tplc="7A4297D0" w:tentative="1">
      <w:start w:val="1"/>
      <w:numFmt w:val="bullet"/>
      <w:lvlText w:val=""/>
      <w:lvlJc w:val="left"/>
      <w:pPr>
        <w:ind w:left="5040" w:hanging="360"/>
      </w:pPr>
      <w:rPr>
        <w:rFonts w:ascii="Wingdings" w:hAnsi="Wingdings" w:hint="default"/>
      </w:rPr>
    </w:lvl>
    <w:lvl w:ilvl="6" w:tplc="8936574E" w:tentative="1">
      <w:start w:val="1"/>
      <w:numFmt w:val="bullet"/>
      <w:lvlText w:val=""/>
      <w:lvlJc w:val="left"/>
      <w:pPr>
        <w:ind w:left="5760" w:hanging="360"/>
      </w:pPr>
      <w:rPr>
        <w:rFonts w:ascii="Symbol" w:hAnsi="Symbol" w:hint="default"/>
      </w:rPr>
    </w:lvl>
    <w:lvl w:ilvl="7" w:tplc="CF848E88" w:tentative="1">
      <w:start w:val="1"/>
      <w:numFmt w:val="bullet"/>
      <w:lvlText w:val="o"/>
      <w:lvlJc w:val="left"/>
      <w:pPr>
        <w:ind w:left="6480" w:hanging="360"/>
      </w:pPr>
      <w:rPr>
        <w:rFonts w:ascii="Courier New" w:hAnsi="Courier New" w:cs="Courier New" w:hint="default"/>
      </w:rPr>
    </w:lvl>
    <w:lvl w:ilvl="8" w:tplc="7388B516"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F9AEE58">
      <w:start w:val="1"/>
      <w:numFmt w:val="lowerRoman"/>
      <w:lvlText w:val="(%1)"/>
      <w:lvlJc w:val="left"/>
      <w:pPr>
        <w:ind w:left="1004" w:hanging="720"/>
      </w:pPr>
      <w:rPr>
        <w:rFonts w:hint="default"/>
        <w:b w:val="0"/>
      </w:rPr>
    </w:lvl>
    <w:lvl w:ilvl="1" w:tplc="2E48D880" w:tentative="1">
      <w:start w:val="1"/>
      <w:numFmt w:val="lowerLetter"/>
      <w:lvlText w:val="%2."/>
      <w:lvlJc w:val="left"/>
      <w:pPr>
        <w:ind w:left="1364" w:hanging="360"/>
      </w:pPr>
    </w:lvl>
    <w:lvl w:ilvl="2" w:tplc="3834A6D6" w:tentative="1">
      <w:start w:val="1"/>
      <w:numFmt w:val="lowerRoman"/>
      <w:lvlText w:val="%3."/>
      <w:lvlJc w:val="right"/>
      <w:pPr>
        <w:ind w:left="2084" w:hanging="180"/>
      </w:pPr>
    </w:lvl>
    <w:lvl w:ilvl="3" w:tplc="CAF00A1E" w:tentative="1">
      <w:start w:val="1"/>
      <w:numFmt w:val="decimal"/>
      <w:lvlText w:val="%4."/>
      <w:lvlJc w:val="left"/>
      <w:pPr>
        <w:ind w:left="2804" w:hanging="360"/>
      </w:pPr>
    </w:lvl>
    <w:lvl w:ilvl="4" w:tplc="85D6F5BA" w:tentative="1">
      <w:start w:val="1"/>
      <w:numFmt w:val="lowerLetter"/>
      <w:lvlText w:val="%5."/>
      <w:lvlJc w:val="left"/>
      <w:pPr>
        <w:ind w:left="3524" w:hanging="360"/>
      </w:pPr>
    </w:lvl>
    <w:lvl w:ilvl="5" w:tplc="8E12D09C" w:tentative="1">
      <w:start w:val="1"/>
      <w:numFmt w:val="lowerRoman"/>
      <w:lvlText w:val="%6."/>
      <w:lvlJc w:val="right"/>
      <w:pPr>
        <w:ind w:left="4244" w:hanging="180"/>
      </w:pPr>
    </w:lvl>
    <w:lvl w:ilvl="6" w:tplc="9A761986" w:tentative="1">
      <w:start w:val="1"/>
      <w:numFmt w:val="decimal"/>
      <w:lvlText w:val="%7."/>
      <w:lvlJc w:val="left"/>
      <w:pPr>
        <w:ind w:left="4964" w:hanging="360"/>
      </w:pPr>
    </w:lvl>
    <w:lvl w:ilvl="7" w:tplc="6F466734" w:tentative="1">
      <w:start w:val="1"/>
      <w:numFmt w:val="lowerLetter"/>
      <w:lvlText w:val="%8."/>
      <w:lvlJc w:val="left"/>
      <w:pPr>
        <w:ind w:left="5684" w:hanging="360"/>
      </w:pPr>
    </w:lvl>
    <w:lvl w:ilvl="8" w:tplc="C55041C8" w:tentative="1">
      <w:start w:val="1"/>
      <w:numFmt w:val="lowerRoman"/>
      <w:lvlText w:val="%9."/>
      <w:lvlJc w:val="right"/>
      <w:pPr>
        <w:ind w:left="6404" w:hanging="180"/>
      </w:pPr>
    </w:lvl>
  </w:abstractNum>
  <w:abstractNum w:abstractNumId="12" w15:restartNumberingAfterBreak="0">
    <w:nsid w:val="184705E1"/>
    <w:multiLevelType w:val="hybridMultilevel"/>
    <w:tmpl w:val="57E6702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F583C49"/>
    <w:multiLevelType w:val="hybridMultilevel"/>
    <w:tmpl w:val="5504F770"/>
    <w:lvl w:ilvl="0" w:tplc="46324126">
      <w:start w:val="1"/>
      <w:numFmt w:val="lowerRoman"/>
      <w:lvlText w:val="(%1)"/>
      <w:lvlJc w:val="left"/>
      <w:pPr>
        <w:ind w:left="1080" w:hanging="720"/>
      </w:pPr>
      <w:rPr>
        <w:rFonts w:hint="default"/>
      </w:rPr>
    </w:lvl>
    <w:lvl w:ilvl="1" w:tplc="9DF8CE08" w:tentative="1">
      <w:start w:val="1"/>
      <w:numFmt w:val="lowerLetter"/>
      <w:lvlText w:val="%2."/>
      <w:lvlJc w:val="left"/>
      <w:pPr>
        <w:ind w:left="1440" w:hanging="360"/>
      </w:pPr>
    </w:lvl>
    <w:lvl w:ilvl="2" w:tplc="B9DCC6F4" w:tentative="1">
      <w:start w:val="1"/>
      <w:numFmt w:val="lowerRoman"/>
      <w:lvlText w:val="%3."/>
      <w:lvlJc w:val="right"/>
      <w:pPr>
        <w:ind w:left="2160" w:hanging="180"/>
      </w:pPr>
    </w:lvl>
    <w:lvl w:ilvl="3" w:tplc="0840C11A" w:tentative="1">
      <w:start w:val="1"/>
      <w:numFmt w:val="decimal"/>
      <w:lvlText w:val="%4."/>
      <w:lvlJc w:val="left"/>
      <w:pPr>
        <w:ind w:left="2880" w:hanging="360"/>
      </w:pPr>
    </w:lvl>
    <w:lvl w:ilvl="4" w:tplc="803C254C" w:tentative="1">
      <w:start w:val="1"/>
      <w:numFmt w:val="lowerLetter"/>
      <w:lvlText w:val="%5."/>
      <w:lvlJc w:val="left"/>
      <w:pPr>
        <w:ind w:left="3600" w:hanging="360"/>
      </w:pPr>
    </w:lvl>
    <w:lvl w:ilvl="5" w:tplc="4A4CA0F2" w:tentative="1">
      <w:start w:val="1"/>
      <w:numFmt w:val="lowerRoman"/>
      <w:lvlText w:val="%6."/>
      <w:lvlJc w:val="right"/>
      <w:pPr>
        <w:ind w:left="4320" w:hanging="180"/>
      </w:pPr>
    </w:lvl>
    <w:lvl w:ilvl="6" w:tplc="F22E710A" w:tentative="1">
      <w:start w:val="1"/>
      <w:numFmt w:val="decimal"/>
      <w:lvlText w:val="%7."/>
      <w:lvlJc w:val="left"/>
      <w:pPr>
        <w:ind w:left="5040" w:hanging="360"/>
      </w:pPr>
    </w:lvl>
    <w:lvl w:ilvl="7" w:tplc="2814F68E" w:tentative="1">
      <w:start w:val="1"/>
      <w:numFmt w:val="lowerLetter"/>
      <w:lvlText w:val="%8."/>
      <w:lvlJc w:val="left"/>
      <w:pPr>
        <w:ind w:left="5760" w:hanging="360"/>
      </w:pPr>
    </w:lvl>
    <w:lvl w:ilvl="8" w:tplc="38E86DA0"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147C3EA4">
      <w:start w:val="1"/>
      <w:numFmt w:val="lowerRoman"/>
      <w:lvlText w:val="(%1)"/>
      <w:lvlJc w:val="left"/>
      <w:pPr>
        <w:ind w:left="1080" w:hanging="720"/>
      </w:pPr>
      <w:rPr>
        <w:rFonts w:hint="default"/>
      </w:rPr>
    </w:lvl>
    <w:lvl w:ilvl="1" w:tplc="ACA6D160" w:tentative="1">
      <w:start w:val="1"/>
      <w:numFmt w:val="lowerLetter"/>
      <w:lvlText w:val="%2."/>
      <w:lvlJc w:val="left"/>
      <w:pPr>
        <w:ind w:left="1440" w:hanging="360"/>
      </w:pPr>
    </w:lvl>
    <w:lvl w:ilvl="2" w:tplc="00E0FD3E" w:tentative="1">
      <w:start w:val="1"/>
      <w:numFmt w:val="lowerRoman"/>
      <w:lvlText w:val="%3."/>
      <w:lvlJc w:val="right"/>
      <w:pPr>
        <w:ind w:left="2160" w:hanging="180"/>
      </w:pPr>
    </w:lvl>
    <w:lvl w:ilvl="3" w:tplc="CB202038" w:tentative="1">
      <w:start w:val="1"/>
      <w:numFmt w:val="decimal"/>
      <w:lvlText w:val="%4."/>
      <w:lvlJc w:val="left"/>
      <w:pPr>
        <w:ind w:left="2880" w:hanging="360"/>
      </w:pPr>
    </w:lvl>
    <w:lvl w:ilvl="4" w:tplc="546AD160" w:tentative="1">
      <w:start w:val="1"/>
      <w:numFmt w:val="lowerLetter"/>
      <w:lvlText w:val="%5."/>
      <w:lvlJc w:val="left"/>
      <w:pPr>
        <w:ind w:left="3600" w:hanging="360"/>
      </w:pPr>
    </w:lvl>
    <w:lvl w:ilvl="5" w:tplc="ECF4DCCC" w:tentative="1">
      <w:start w:val="1"/>
      <w:numFmt w:val="lowerRoman"/>
      <w:lvlText w:val="%6."/>
      <w:lvlJc w:val="right"/>
      <w:pPr>
        <w:ind w:left="4320" w:hanging="180"/>
      </w:pPr>
    </w:lvl>
    <w:lvl w:ilvl="6" w:tplc="09F662E8" w:tentative="1">
      <w:start w:val="1"/>
      <w:numFmt w:val="decimal"/>
      <w:lvlText w:val="%7."/>
      <w:lvlJc w:val="left"/>
      <w:pPr>
        <w:ind w:left="5040" w:hanging="360"/>
      </w:pPr>
    </w:lvl>
    <w:lvl w:ilvl="7" w:tplc="FC3ADA82" w:tentative="1">
      <w:start w:val="1"/>
      <w:numFmt w:val="lowerLetter"/>
      <w:lvlText w:val="%8."/>
      <w:lvlJc w:val="left"/>
      <w:pPr>
        <w:ind w:left="5760" w:hanging="360"/>
      </w:pPr>
    </w:lvl>
    <w:lvl w:ilvl="8" w:tplc="2EC6DF0E"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5B60D5D2">
      <w:start w:val="1"/>
      <w:numFmt w:val="lowerRoman"/>
      <w:lvlText w:val="(%1)"/>
      <w:lvlJc w:val="left"/>
      <w:pPr>
        <w:ind w:left="1080" w:hanging="720"/>
      </w:pPr>
      <w:rPr>
        <w:rFonts w:hint="default"/>
        <w:b w:val="0"/>
      </w:rPr>
    </w:lvl>
    <w:lvl w:ilvl="1" w:tplc="605C24A2" w:tentative="1">
      <w:start w:val="1"/>
      <w:numFmt w:val="lowerLetter"/>
      <w:lvlText w:val="%2."/>
      <w:lvlJc w:val="left"/>
      <w:pPr>
        <w:ind w:left="1440" w:hanging="360"/>
      </w:pPr>
    </w:lvl>
    <w:lvl w:ilvl="2" w:tplc="C8028866" w:tentative="1">
      <w:start w:val="1"/>
      <w:numFmt w:val="lowerRoman"/>
      <w:lvlText w:val="%3."/>
      <w:lvlJc w:val="right"/>
      <w:pPr>
        <w:ind w:left="2160" w:hanging="180"/>
      </w:pPr>
    </w:lvl>
    <w:lvl w:ilvl="3" w:tplc="373E93D0" w:tentative="1">
      <w:start w:val="1"/>
      <w:numFmt w:val="decimal"/>
      <w:lvlText w:val="%4."/>
      <w:lvlJc w:val="left"/>
      <w:pPr>
        <w:ind w:left="2880" w:hanging="360"/>
      </w:pPr>
    </w:lvl>
    <w:lvl w:ilvl="4" w:tplc="29C48D40" w:tentative="1">
      <w:start w:val="1"/>
      <w:numFmt w:val="lowerLetter"/>
      <w:lvlText w:val="%5."/>
      <w:lvlJc w:val="left"/>
      <w:pPr>
        <w:ind w:left="3600" w:hanging="360"/>
      </w:pPr>
    </w:lvl>
    <w:lvl w:ilvl="5" w:tplc="4C9C6BD2" w:tentative="1">
      <w:start w:val="1"/>
      <w:numFmt w:val="lowerRoman"/>
      <w:lvlText w:val="%6."/>
      <w:lvlJc w:val="right"/>
      <w:pPr>
        <w:ind w:left="4320" w:hanging="180"/>
      </w:pPr>
    </w:lvl>
    <w:lvl w:ilvl="6" w:tplc="F350CEB8" w:tentative="1">
      <w:start w:val="1"/>
      <w:numFmt w:val="decimal"/>
      <w:lvlText w:val="%7."/>
      <w:lvlJc w:val="left"/>
      <w:pPr>
        <w:ind w:left="5040" w:hanging="360"/>
      </w:pPr>
    </w:lvl>
    <w:lvl w:ilvl="7" w:tplc="EBB88322" w:tentative="1">
      <w:start w:val="1"/>
      <w:numFmt w:val="lowerLetter"/>
      <w:lvlText w:val="%8."/>
      <w:lvlJc w:val="left"/>
      <w:pPr>
        <w:ind w:left="5760" w:hanging="360"/>
      </w:pPr>
    </w:lvl>
    <w:lvl w:ilvl="8" w:tplc="551CA22A"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73002C98">
      <w:start w:val="1"/>
      <w:numFmt w:val="lowerLetter"/>
      <w:lvlText w:val="(%1)"/>
      <w:lvlJc w:val="left"/>
      <w:pPr>
        <w:ind w:left="360" w:hanging="360"/>
      </w:pPr>
      <w:rPr>
        <w:rFonts w:hint="default"/>
      </w:rPr>
    </w:lvl>
    <w:lvl w:ilvl="1" w:tplc="2F0AD85E" w:tentative="1">
      <w:start w:val="1"/>
      <w:numFmt w:val="lowerLetter"/>
      <w:lvlText w:val="%2."/>
      <w:lvlJc w:val="left"/>
      <w:pPr>
        <w:ind w:left="1080" w:hanging="360"/>
      </w:pPr>
    </w:lvl>
    <w:lvl w:ilvl="2" w:tplc="3C7CE8F4" w:tentative="1">
      <w:start w:val="1"/>
      <w:numFmt w:val="lowerRoman"/>
      <w:lvlText w:val="%3."/>
      <w:lvlJc w:val="right"/>
      <w:pPr>
        <w:ind w:left="1800" w:hanging="180"/>
      </w:pPr>
    </w:lvl>
    <w:lvl w:ilvl="3" w:tplc="9188A638" w:tentative="1">
      <w:start w:val="1"/>
      <w:numFmt w:val="decimal"/>
      <w:lvlText w:val="%4."/>
      <w:lvlJc w:val="left"/>
      <w:pPr>
        <w:ind w:left="2520" w:hanging="360"/>
      </w:pPr>
    </w:lvl>
    <w:lvl w:ilvl="4" w:tplc="1A86E048" w:tentative="1">
      <w:start w:val="1"/>
      <w:numFmt w:val="lowerLetter"/>
      <w:lvlText w:val="%5."/>
      <w:lvlJc w:val="left"/>
      <w:pPr>
        <w:ind w:left="3240" w:hanging="360"/>
      </w:pPr>
    </w:lvl>
    <w:lvl w:ilvl="5" w:tplc="EB0CC690" w:tentative="1">
      <w:start w:val="1"/>
      <w:numFmt w:val="lowerRoman"/>
      <w:lvlText w:val="%6."/>
      <w:lvlJc w:val="right"/>
      <w:pPr>
        <w:ind w:left="3960" w:hanging="180"/>
      </w:pPr>
    </w:lvl>
    <w:lvl w:ilvl="6" w:tplc="24540D20" w:tentative="1">
      <w:start w:val="1"/>
      <w:numFmt w:val="decimal"/>
      <w:lvlText w:val="%7."/>
      <w:lvlJc w:val="left"/>
      <w:pPr>
        <w:ind w:left="4680" w:hanging="360"/>
      </w:pPr>
    </w:lvl>
    <w:lvl w:ilvl="7" w:tplc="DC58C416" w:tentative="1">
      <w:start w:val="1"/>
      <w:numFmt w:val="lowerLetter"/>
      <w:lvlText w:val="%8."/>
      <w:lvlJc w:val="left"/>
      <w:pPr>
        <w:ind w:left="5400" w:hanging="360"/>
      </w:pPr>
    </w:lvl>
    <w:lvl w:ilvl="8" w:tplc="F68AAAC0"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F3803CB4">
      <w:start w:val="1"/>
      <w:numFmt w:val="decimal"/>
      <w:lvlText w:val="%1."/>
      <w:lvlJc w:val="left"/>
      <w:pPr>
        <w:ind w:left="360" w:hanging="360"/>
      </w:pPr>
      <w:rPr>
        <w:rFonts w:hint="default"/>
      </w:rPr>
    </w:lvl>
    <w:lvl w:ilvl="1" w:tplc="1F460B64" w:tentative="1">
      <w:start w:val="1"/>
      <w:numFmt w:val="lowerLetter"/>
      <w:lvlText w:val="%2."/>
      <w:lvlJc w:val="left"/>
      <w:pPr>
        <w:ind w:left="1080" w:hanging="360"/>
      </w:pPr>
    </w:lvl>
    <w:lvl w:ilvl="2" w:tplc="5E4E71C4" w:tentative="1">
      <w:start w:val="1"/>
      <w:numFmt w:val="lowerRoman"/>
      <w:lvlText w:val="%3."/>
      <w:lvlJc w:val="right"/>
      <w:pPr>
        <w:ind w:left="1800" w:hanging="180"/>
      </w:pPr>
    </w:lvl>
    <w:lvl w:ilvl="3" w:tplc="C6124B8E" w:tentative="1">
      <w:start w:val="1"/>
      <w:numFmt w:val="decimal"/>
      <w:lvlText w:val="%4."/>
      <w:lvlJc w:val="left"/>
      <w:pPr>
        <w:ind w:left="2520" w:hanging="360"/>
      </w:pPr>
    </w:lvl>
    <w:lvl w:ilvl="4" w:tplc="D98C57F2" w:tentative="1">
      <w:start w:val="1"/>
      <w:numFmt w:val="lowerLetter"/>
      <w:lvlText w:val="%5."/>
      <w:lvlJc w:val="left"/>
      <w:pPr>
        <w:ind w:left="3240" w:hanging="360"/>
      </w:pPr>
    </w:lvl>
    <w:lvl w:ilvl="5" w:tplc="4A16C014" w:tentative="1">
      <w:start w:val="1"/>
      <w:numFmt w:val="lowerRoman"/>
      <w:lvlText w:val="%6."/>
      <w:lvlJc w:val="right"/>
      <w:pPr>
        <w:ind w:left="3960" w:hanging="180"/>
      </w:pPr>
    </w:lvl>
    <w:lvl w:ilvl="6" w:tplc="5D8055FC" w:tentative="1">
      <w:start w:val="1"/>
      <w:numFmt w:val="decimal"/>
      <w:lvlText w:val="%7."/>
      <w:lvlJc w:val="left"/>
      <w:pPr>
        <w:ind w:left="4680" w:hanging="360"/>
      </w:pPr>
    </w:lvl>
    <w:lvl w:ilvl="7" w:tplc="33DAA68A" w:tentative="1">
      <w:start w:val="1"/>
      <w:numFmt w:val="lowerLetter"/>
      <w:lvlText w:val="%8."/>
      <w:lvlJc w:val="left"/>
      <w:pPr>
        <w:ind w:left="5400" w:hanging="360"/>
      </w:pPr>
    </w:lvl>
    <w:lvl w:ilvl="8" w:tplc="6F76799E"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F8289B6E">
      <w:start w:val="1"/>
      <w:numFmt w:val="decimal"/>
      <w:lvlText w:val="%1."/>
      <w:lvlJc w:val="left"/>
      <w:pPr>
        <w:ind w:left="360" w:hanging="360"/>
      </w:pPr>
      <w:rPr>
        <w:rFonts w:hint="default"/>
      </w:rPr>
    </w:lvl>
    <w:lvl w:ilvl="1" w:tplc="698A42AE" w:tentative="1">
      <w:start w:val="1"/>
      <w:numFmt w:val="lowerLetter"/>
      <w:lvlText w:val="%2."/>
      <w:lvlJc w:val="left"/>
      <w:pPr>
        <w:ind w:left="1080" w:hanging="360"/>
      </w:pPr>
    </w:lvl>
    <w:lvl w:ilvl="2" w:tplc="7034FC82" w:tentative="1">
      <w:start w:val="1"/>
      <w:numFmt w:val="lowerRoman"/>
      <w:lvlText w:val="%3."/>
      <w:lvlJc w:val="right"/>
      <w:pPr>
        <w:ind w:left="1800" w:hanging="180"/>
      </w:pPr>
    </w:lvl>
    <w:lvl w:ilvl="3" w:tplc="9154A9C0" w:tentative="1">
      <w:start w:val="1"/>
      <w:numFmt w:val="decimal"/>
      <w:lvlText w:val="%4."/>
      <w:lvlJc w:val="left"/>
      <w:pPr>
        <w:ind w:left="2520" w:hanging="360"/>
      </w:pPr>
    </w:lvl>
    <w:lvl w:ilvl="4" w:tplc="B770B7C2" w:tentative="1">
      <w:start w:val="1"/>
      <w:numFmt w:val="lowerLetter"/>
      <w:lvlText w:val="%5."/>
      <w:lvlJc w:val="left"/>
      <w:pPr>
        <w:ind w:left="3240" w:hanging="360"/>
      </w:pPr>
    </w:lvl>
    <w:lvl w:ilvl="5" w:tplc="413632F8" w:tentative="1">
      <w:start w:val="1"/>
      <w:numFmt w:val="lowerRoman"/>
      <w:lvlText w:val="%6."/>
      <w:lvlJc w:val="right"/>
      <w:pPr>
        <w:ind w:left="3960" w:hanging="180"/>
      </w:pPr>
    </w:lvl>
    <w:lvl w:ilvl="6" w:tplc="BAAA8FF0" w:tentative="1">
      <w:start w:val="1"/>
      <w:numFmt w:val="decimal"/>
      <w:lvlText w:val="%7."/>
      <w:lvlJc w:val="left"/>
      <w:pPr>
        <w:ind w:left="4680" w:hanging="360"/>
      </w:pPr>
    </w:lvl>
    <w:lvl w:ilvl="7" w:tplc="65D4E1EA" w:tentative="1">
      <w:start w:val="1"/>
      <w:numFmt w:val="lowerLetter"/>
      <w:lvlText w:val="%8."/>
      <w:lvlJc w:val="left"/>
      <w:pPr>
        <w:ind w:left="5400" w:hanging="360"/>
      </w:pPr>
    </w:lvl>
    <w:lvl w:ilvl="8" w:tplc="5FA600F6"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F9D88A7E">
      <w:start w:val="1"/>
      <w:numFmt w:val="lowerRoman"/>
      <w:lvlText w:val="(%1)"/>
      <w:lvlJc w:val="left"/>
      <w:pPr>
        <w:ind w:left="1080" w:hanging="720"/>
      </w:pPr>
      <w:rPr>
        <w:rFonts w:hint="default"/>
        <w:b w:val="0"/>
      </w:rPr>
    </w:lvl>
    <w:lvl w:ilvl="1" w:tplc="AAC02376" w:tentative="1">
      <w:start w:val="1"/>
      <w:numFmt w:val="lowerLetter"/>
      <w:lvlText w:val="%2."/>
      <w:lvlJc w:val="left"/>
      <w:pPr>
        <w:ind w:left="1440" w:hanging="360"/>
      </w:pPr>
    </w:lvl>
    <w:lvl w:ilvl="2" w:tplc="CD9442A6" w:tentative="1">
      <w:start w:val="1"/>
      <w:numFmt w:val="lowerRoman"/>
      <w:lvlText w:val="%3."/>
      <w:lvlJc w:val="right"/>
      <w:pPr>
        <w:ind w:left="2160" w:hanging="180"/>
      </w:pPr>
    </w:lvl>
    <w:lvl w:ilvl="3" w:tplc="36FEFF70" w:tentative="1">
      <w:start w:val="1"/>
      <w:numFmt w:val="decimal"/>
      <w:lvlText w:val="%4."/>
      <w:lvlJc w:val="left"/>
      <w:pPr>
        <w:ind w:left="2880" w:hanging="360"/>
      </w:pPr>
    </w:lvl>
    <w:lvl w:ilvl="4" w:tplc="0688CF00" w:tentative="1">
      <w:start w:val="1"/>
      <w:numFmt w:val="lowerLetter"/>
      <w:lvlText w:val="%5."/>
      <w:lvlJc w:val="left"/>
      <w:pPr>
        <w:ind w:left="3600" w:hanging="360"/>
      </w:pPr>
    </w:lvl>
    <w:lvl w:ilvl="5" w:tplc="D79048A8" w:tentative="1">
      <w:start w:val="1"/>
      <w:numFmt w:val="lowerRoman"/>
      <w:lvlText w:val="%6."/>
      <w:lvlJc w:val="right"/>
      <w:pPr>
        <w:ind w:left="4320" w:hanging="180"/>
      </w:pPr>
    </w:lvl>
    <w:lvl w:ilvl="6" w:tplc="B14AEB6A" w:tentative="1">
      <w:start w:val="1"/>
      <w:numFmt w:val="decimal"/>
      <w:lvlText w:val="%7."/>
      <w:lvlJc w:val="left"/>
      <w:pPr>
        <w:ind w:left="5040" w:hanging="360"/>
      </w:pPr>
    </w:lvl>
    <w:lvl w:ilvl="7" w:tplc="EC340EC2" w:tentative="1">
      <w:start w:val="1"/>
      <w:numFmt w:val="lowerLetter"/>
      <w:lvlText w:val="%8."/>
      <w:lvlJc w:val="left"/>
      <w:pPr>
        <w:ind w:left="5760" w:hanging="360"/>
      </w:pPr>
    </w:lvl>
    <w:lvl w:ilvl="8" w:tplc="73445E30"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D71856C0">
      <w:start w:val="1"/>
      <w:numFmt w:val="lowerRoman"/>
      <w:lvlText w:val="(%1)"/>
      <w:lvlJc w:val="left"/>
      <w:pPr>
        <w:ind w:left="1080" w:hanging="720"/>
      </w:pPr>
      <w:rPr>
        <w:rFonts w:hint="default"/>
      </w:rPr>
    </w:lvl>
    <w:lvl w:ilvl="1" w:tplc="84321C5C" w:tentative="1">
      <w:start w:val="1"/>
      <w:numFmt w:val="lowerLetter"/>
      <w:lvlText w:val="%2."/>
      <w:lvlJc w:val="left"/>
      <w:pPr>
        <w:ind w:left="1440" w:hanging="360"/>
      </w:pPr>
    </w:lvl>
    <w:lvl w:ilvl="2" w:tplc="4C7E1060" w:tentative="1">
      <w:start w:val="1"/>
      <w:numFmt w:val="lowerRoman"/>
      <w:lvlText w:val="%3."/>
      <w:lvlJc w:val="right"/>
      <w:pPr>
        <w:ind w:left="2160" w:hanging="180"/>
      </w:pPr>
    </w:lvl>
    <w:lvl w:ilvl="3" w:tplc="959AC70E" w:tentative="1">
      <w:start w:val="1"/>
      <w:numFmt w:val="decimal"/>
      <w:lvlText w:val="%4."/>
      <w:lvlJc w:val="left"/>
      <w:pPr>
        <w:ind w:left="2880" w:hanging="360"/>
      </w:pPr>
    </w:lvl>
    <w:lvl w:ilvl="4" w:tplc="F300FEFA" w:tentative="1">
      <w:start w:val="1"/>
      <w:numFmt w:val="lowerLetter"/>
      <w:lvlText w:val="%5."/>
      <w:lvlJc w:val="left"/>
      <w:pPr>
        <w:ind w:left="3600" w:hanging="360"/>
      </w:pPr>
    </w:lvl>
    <w:lvl w:ilvl="5" w:tplc="7F08F6A0" w:tentative="1">
      <w:start w:val="1"/>
      <w:numFmt w:val="lowerRoman"/>
      <w:lvlText w:val="%6."/>
      <w:lvlJc w:val="right"/>
      <w:pPr>
        <w:ind w:left="4320" w:hanging="180"/>
      </w:pPr>
    </w:lvl>
    <w:lvl w:ilvl="6" w:tplc="EB68931A" w:tentative="1">
      <w:start w:val="1"/>
      <w:numFmt w:val="decimal"/>
      <w:lvlText w:val="%7."/>
      <w:lvlJc w:val="left"/>
      <w:pPr>
        <w:ind w:left="5040" w:hanging="360"/>
      </w:pPr>
    </w:lvl>
    <w:lvl w:ilvl="7" w:tplc="F19C8A5A" w:tentative="1">
      <w:start w:val="1"/>
      <w:numFmt w:val="lowerLetter"/>
      <w:lvlText w:val="%8."/>
      <w:lvlJc w:val="left"/>
      <w:pPr>
        <w:ind w:left="5760" w:hanging="360"/>
      </w:pPr>
    </w:lvl>
    <w:lvl w:ilvl="8" w:tplc="25CC671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4CEA1038">
      <w:start w:val="1"/>
      <w:numFmt w:val="bullet"/>
      <w:pStyle w:val="ListBullet"/>
      <w:lvlText w:val=""/>
      <w:lvlJc w:val="left"/>
      <w:pPr>
        <w:ind w:left="720" w:hanging="360"/>
      </w:pPr>
      <w:rPr>
        <w:rFonts w:ascii="Symbol" w:hAnsi="Symbol" w:hint="default"/>
      </w:rPr>
    </w:lvl>
    <w:lvl w:ilvl="1" w:tplc="8A94DBA2">
      <w:start w:val="1"/>
      <w:numFmt w:val="bullet"/>
      <w:pStyle w:val="ListBullet2"/>
      <w:lvlText w:val="o"/>
      <w:lvlJc w:val="left"/>
      <w:pPr>
        <w:ind w:left="1440" w:hanging="360"/>
      </w:pPr>
      <w:rPr>
        <w:rFonts w:ascii="Courier New" w:hAnsi="Courier New" w:cs="Courier New" w:hint="default"/>
      </w:rPr>
    </w:lvl>
    <w:lvl w:ilvl="2" w:tplc="52201348">
      <w:start w:val="1"/>
      <w:numFmt w:val="bullet"/>
      <w:lvlText w:val=""/>
      <w:lvlJc w:val="left"/>
      <w:pPr>
        <w:ind w:left="2160" w:hanging="360"/>
      </w:pPr>
      <w:rPr>
        <w:rFonts w:ascii="Wingdings" w:hAnsi="Wingdings" w:hint="default"/>
      </w:rPr>
    </w:lvl>
    <w:lvl w:ilvl="3" w:tplc="EFF65B86">
      <w:start w:val="1"/>
      <w:numFmt w:val="bullet"/>
      <w:lvlText w:val=""/>
      <w:lvlJc w:val="left"/>
      <w:pPr>
        <w:ind w:left="2880" w:hanging="360"/>
      </w:pPr>
      <w:rPr>
        <w:rFonts w:ascii="Symbol" w:hAnsi="Symbol" w:hint="default"/>
      </w:rPr>
    </w:lvl>
    <w:lvl w:ilvl="4" w:tplc="C1068260">
      <w:start w:val="1"/>
      <w:numFmt w:val="bullet"/>
      <w:lvlText w:val="o"/>
      <w:lvlJc w:val="left"/>
      <w:pPr>
        <w:ind w:left="3600" w:hanging="360"/>
      </w:pPr>
      <w:rPr>
        <w:rFonts w:ascii="Courier New" w:hAnsi="Courier New" w:cs="Courier New" w:hint="default"/>
      </w:rPr>
    </w:lvl>
    <w:lvl w:ilvl="5" w:tplc="07F2227C">
      <w:start w:val="1"/>
      <w:numFmt w:val="bullet"/>
      <w:pStyle w:val="ListBullet3"/>
      <w:lvlText w:val=""/>
      <w:lvlJc w:val="left"/>
      <w:pPr>
        <w:ind w:left="4320" w:hanging="360"/>
      </w:pPr>
      <w:rPr>
        <w:rFonts w:ascii="Wingdings" w:hAnsi="Wingdings" w:hint="default"/>
      </w:rPr>
    </w:lvl>
    <w:lvl w:ilvl="6" w:tplc="349E0F44">
      <w:start w:val="1"/>
      <w:numFmt w:val="bullet"/>
      <w:lvlText w:val=""/>
      <w:lvlJc w:val="left"/>
      <w:pPr>
        <w:ind w:left="5040" w:hanging="360"/>
      </w:pPr>
      <w:rPr>
        <w:rFonts w:ascii="Symbol" w:hAnsi="Symbol" w:hint="default"/>
      </w:rPr>
    </w:lvl>
    <w:lvl w:ilvl="7" w:tplc="1578DE68">
      <w:start w:val="1"/>
      <w:numFmt w:val="bullet"/>
      <w:lvlText w:val="o"/>
      <w:lvlJc w:val="left"/>
      <w:pPr>
        <w:ind w:left="5760" w:hanging="360"/>
      </w:pPr>
      <w:rPr>
        <w:rFonts w:ascii="Courier New" w:hAnsi="Courier New" w:cs="Courier New" w:hint="default"/>
      </w:rPr>
    </w:lvl>
    <w:lvl w:ilvl="8" w:tplc="B8B22478">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3432D82C">
      <w:start w:val="1"/>
      <w:numFmt w:val="bullet"/>
      <w:lvlText w:val=""/>
      <w:lvlJc w:val="left"/>
      <w:pPr>
        <w:ind w:left="360" w:hanging="360"/>
      </w:pPr>
      <w:rPr>
        <w:rFonts w:ascii="Symbol" w:hAnsi="Symbol" w:hint="default"/>
      </w:rPr>
    </w:lvl>
    <w:lvl w:ilvl="1" w:tplc="AC40B680" w:tentative="1">
      <w:start w:val="1"/>
      <w:numFmt w:val="bullet"/>
      <w:lvlText w:val="o"/>
      <w:lvlJc w:val="left"/>
      <w:pPr>
        <w:ind w:left="1080" w:hanging="360"/>
      </w:pPr>
      <w:rPr>
        <w:rFonts w:ascii="Courier New" w:hAnsi="Courier New" w:cs="Courier New" w:hint="default"/>
      </w:rPr>
    </w:lvl>
    <w:lvl w:ilvl="2" w:tplc="046271B2" w:tentative="1">
      <w:start w:val="1"/>
      <w:numFmt w:val="bullet"/>
      <w:lvlText w:val=""/>
      <w:lvlJc w:val="left"/>
      <w:pPr>
        <w:ind w:left="1800" w:hanging="360"/>
      </w:pPr>
      <w:rPr>
        <w:rFonts w:ascii="Wingdings" w:hAnsi="Wingdings" w:hint="default"/>
      </w:rPr>
    </w:lvl>
    <w:lvl w:ilvl="3" w:tplc="39B66472" w:tentative="1">
      <w:start w:val="1"/>
      <w:numFmt w:val="bullet"/>
      <w:lvlText w:val=""/>
      <w:lvlJc w:val="left"/>
      <w:pPr>
        <w:ind w:left="2520" w:hanging="360"/>
      </w:pPr>
      <w:rPr>
        <w:rFonts w:ascii="Symbol" w:hAnsi="Symbol" w:hint="default"/>
      </w:rPr>
    </w:lvl>
    <w:lvl w:ilvl="4" w:tplc="E2FEC95C" w:tentative="1">
      <w:start w:val="1"/>
      <w:numFmt w:val="bullet"/>
      <w:lvlText w:val="o"/>
      <w:lvlJc w:val="left"/>
      <w:pPr>
        <w:ind w:left="3240" w:hanging="360"/>
      </w:pPr>
      <w:rPr>
        <w:rFonts w:ascii="Courier New" w:hAnsi="Courier New" w:cs="Courier New" w:hint="default"/>
      </w:rPr>
    </w:lvl>
    <w:lvl w:ilvl="5" w:tplc="7DB2B252" w:tentative="1">
      <w:start w:val="1"/>
      <w:numFmt w:val="bullet"/>
      <w:lvlText w:val=""/>
      <w:lvlJc w:val="left"/>
      <w:pPr>
        <w:ind w:left="3960" w:hanging="360"/>
      </w:pPr>
      <w:rPr>
        <w:rFonts w:ascii="Wingdings" w:hAnsi="Wingdings" w:hint="default"/>
      </w:rPr>
    </w:lvl>
    <w:lvl w:ilvl="6" w:tplc="A60C8E2A" w:tentative="1">
      <w:start w:val="1"/>
      <w:numFmt w:val="bullet"/>
      <w:lvlText w:val=""/>
      <w:lvlJc w:val="left"/>
      <w:pPr>
        <w:ind w:left="4680" w:hanging="360"/>
      </w:pPr>
      <w:rPr>
        <w:rFonts w:ascii="Symbol" w:hAnsi="Symbol" w:hint="default"/>
      </w:rPr>
    </w:lvl>
    <w:lvl w:ilvl="7" w:tplc="60CAA270" w:tentative="1">
      <w:start w:val="1"/>
      <w:numFmt w:val="bullet"/>
      <w:lvlText w:val="o"/>
      <w:lvlJc w:val="left"/>
      <w:pPr>
        <w:ind w:left="5400" w:hanging="360"/>
      </w:pPr>
      <w:rPr>
        <w:rFonts w:ascii="Courier New" w:hAnsi="Courier New" w:cs="Courier New" w:hint="default"/>
      </w:rPr>
    </w:lvl>
    <w:lvl w:ilvl="8" w:tplc="432C4056"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3B0C8836">
      <w:start w:val="1"/>
      <w:numFmt w:val="lowerRoman"/>
      <w:lvlText w:val="(%1)"/>
      <w:lvlJc w:val="left"/>
      <w:pPr>
        <w:ind w:left="1080" w:hanging="720"/>
      </w:pPr>
      <w:rPr>
        <w:rFonts w:hint="default"/>
      </w:rPr>
    </w:lvl>
    <w:lvl w:ilvl="1" w:tplc="051C6792" w:tentative="1">
      <w:start w:val="1"/>
      <w:numFmt w:val="lowerLetter"/>
      <w:lvlText w:val="%2."/>
      <w:lvlJc w:val="left"/>
      <w:pPr>
        <w:ind w:left="1440" w:hanging="360"/>
      </w:pPr>
    </w:lvl>
    <w:lvl w:ilvl="2" w:tplc="CF6278BE" w:tentative="1">
      <w:start w:val="1"/>
      <w:numFmt w:val="lowerRoman"/>
      <w:lvlText w:val="%3."/>
      <w:lvlJc w:val="right"/>
      <w:pPr>
        <w:ind w:left="2160" w:hanging="180"/>
      </w:pPr>
    </w:lvl>
    <w:lvl w:ilvl="3" w:tplc="B0B831EC" w:tentative="1">
      <w:start w:val="1"/>
      <w:numFmt w:val="decimal"/>
      <w:lvlText w:val="%4."/>
      <w:lvlJc w:val="left"/>
      <w:pPr>
        <w:ind w:left="2880" w:hanging="360"/>
      </w:pPr>
    </w:lvl>
    <w:lvl w:ilvl="4" w:tplc="AAC28A1C" w:tentative="1">
      <w:start w:val="1"/>
      <w:numFmt w:val="lowerLetter"/>
      <w:lvlText w:val="%5."/>
      <w:lvlJc w:val="left"/>
      <w:pPr>
        <w:ind w:left="3600" w:hanging="360"/>
      </w:pPr>
    </w:lvl>
    <w:lvl w:ilvl="5" w:tplc="C3E604B0" w:tentative="1">
      <w:start w:val="1"/>
      <w:numFmt w:val="lowerRoman"/>
      <w:lvlText w:val="%6."/>
      <w:lvlJc w:val="right"/>
      <w:pPr>
        <w:ind w:left="4320" w:hanging="180"/>
      </w:pPr>
    </w:lvl>
    <w:lvl w:ilvl="6" w:tplc="5054100C" w:tentative="1">
      <w:start w:val="1"/>
      <w:numFmt w:val="decimal"/>
      <w:lvlText w:val="%7."/>
      <w:lvlJc w:val="left"/>
      <w:pPr>
        <w:ind w:left="5040" w:hanging="360"/>
      </w:pPr>
    </w:lvl>
    <w:lvl w:ilvl="7" w:tplc="FCBA16A4" w:tentative="1">
      <w:start w:val="1"/>
      <w:numFmt w:val="lowerLetter"/>
      <w:lvlText w:val="%8."/>
      <w:lvlJc w:val="left"/>
      <w:pPr>
        <w:ind w:left="5760" w:hanging="360"/>
      </w:pPr>
    </w:lvl>
    <w:lvl w:ilvl="8" w:tplc="F576745A"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CA48AA50">
      <w:start w:val="1"/>
      <w:numFmt w:val="lowerRoman"/>
      <w:lvlText w:val="(%1)"/>
      <w:lvlJc w:val="left"/>
      <w:pPr>
        <w:ind w:left="1080" w:hanging="720"/>
      </w:pPr>
      <w:rPr>
        <w:rFonts w:hint="default"/>
      </w:rPr>
    </w:lvl>
    <w:lvl w:ilvl="1" w:tplc="4F3AC8BC" w:tentative="1">
      <w:start w:val="1"/>
      <w:numFmt w:val="lowerLetter"/>
      <w:lvlText w:val="%2."/>
      <w:lvlJc w:val="left"/>
      <w:pPr>
        <w:ind w:left="1440" w:hanging="360"/>
      </w:pPr>
    </w:lvl>
    <w:lvl w:ilvl="2" w:tplc="6D76D09C" w:tentative="1">
      <w:start w:val="1"/>
      <w:numFmt w:val="lowerRoman"/>
      <w:lvlText w:val="%3."/>
      <w:lvlJc w:val="right"/>
      <w:pPr>
        <w:ind w:left="2160" w:hanging="180"/>
      </w:pPr>
    </w:lvl>
    <w:lvl w:ilvl="3" w:tplc="6A8610B2" w:tentative="1">
      <w:start w:val="1"/>
      <w:numFmt w:val="decimal"/>
      <w:lvlText w:val="%4."/>
      <w:lvlJc w:val="left"/>
      <w:pPr>
        <w:ind w:left="2880" w:hanging="360"/>
      </w:pPr>
    </w:lvl>
    <w:lvl w:ilvl="4" w:tplc="EC948832" w:tentative="1">
      <w:start w:val="1"/>
      <w:numFmt w:val="lowerLetter"/>
      <w:lvlText w:val="%5."/>
      <w:lvlJc w:val="left"/>
      <w:pPr>
        <w:ind w:left="3600" w:hanging="360"/>
      </w:pPr>
    </w:lvl>
    <w:lvl w:ilvl="5" w:tplc="7488E686" w:tentative="1">
      <w:start w:val="1"/>
      <w:numFmt w:val="lowerRoman"/>
      <w:lvlText w:val="%6."/>
      <w:lvlJc w:val="right"/>
      <w:pPr>
        <w:ind w:left="4320" w:hanging="180"/>
      </w:pPr>
    </w:lvl>
    <w:lvl w:ilvl="6" w:tplc="405A1F1E" w:tentative="1">
      <w:start w:val="1"/>
      <w:numFmt w:val="decimal"/>
      <w:lvlText w:val="%7."/>
      <w:lvlJc w:val="left"/>
      <w:pPr>
        <w:ind w:left="5040" w:hanging="360"/>
      </w:pPr>
    </w:lvl>
    <w:lvl w:ilvl="7" w:tplc="38EADEDC" w:tentative="1">
      <w:start w:val="1"/>
      <w:numFmt w:val="lowerLetter"/>
      <w:lvlText w:val="%8."/>
      <w:lvlJc w:val="left"/>
      <w:pPr>
        <w:ind w:left="5760" w:hanging="360"/>
      </w:pPr>
    </w:lvl>
    <w:lvl w:ilvl="8" w:tplc="5AF00248"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EA1A9844">
      <w:start w:val="1"/>
      <w:numFmt w:val="lowerRoman"/>
      <w:lvlText w:val="(%1)"/>
      <w:lvlJc w:val="left"/>
      <w:pPr>
        <w:ind w:left="1080" w:hanging="720"/>
      </w:pPr>
      <w:rPr>
        <w:rFonts w:hint="default"/>
        <w:b w:val="0"/>
      </w:rPr>
    </w:lvl>
    <w:lvl w:ilvl="1" w:tplc="0BE24134" w:tentative="1">
      <w:start w:val="1"/>
      <w:numFmt w:val="lowerLetter"/>
      <w:lvlText w:val="%2."/>
      <w:lvlJc w:val="left"/>
      <w:pPr>
        <w:ind w:left="1440" w:hanging="360"/>
      </w:pPr>
    </w:lvl>
    <w:lvl w:ilvl="2" w:tplc="D6181816" w:tentative="1">
      <w:start w:val="1"/>
      <w:numFmt w:val="lowerRoman"/>
      <w:lvlText w:val="%3."/>
      <w:lvlJc w:val="right"/>
      <w:pPr>
        <w:ind w:left="2160" w:hanging="180"/>
      </w:pPr>
    </w:lvl>
    <w:lvl w:ilvl="3" w:tplc="55868DD6" w:tentative="1">
      <w:start w:val="1"/>
      <w:numFmt w:val="decimal"/>
      <w:lvlText w:val="%4."/>
      <w:lvlJc w:val="left"/>
      <w:pPr>
        <w:ind w:left="2880" w:hanging="360"/>
      </w:pPr>
    </w:lvl>
    <w:lvl w:ilvl="4" w:tplc="EF1CC498" w:tentative="1">
      <w:start w:val="1"/>
      <w:numFmt w:val="lowerLetter"/>
      <w:lvlText w:val="%5."/>
      <w:lvlJc w:val="left"/>
      <w:pPr>
        <w:ind w:left="3600" w:hanging="360"/>
      </w:pPr>
    </w:lvl>
    <w:lvl w:ilvl="5" w:tplc="AA343224" w:tentative="1">
      <w:start w:val="1"/>
      <w:numFmt w:val="lowerRoman"/>
      <w:lvlText w:val="%6."/>
      <w:lvlJc w:val="right"/>
      <w:pPr>
        <w:ind w:left="4320" w:hanging="180"/>
      </w:pPr>
    </w:lvl>
    <w:lvl w:ilvl="6" w:tplc="DB306A2C" w:tentative="1">
      <w:start w:val="1"/>
      <w:numFmt w:val="decimal"/>
      <w:lvlText w:val="%7."/>
      <w:lvlJc w:val="left"/>
      <w:pPr>
        <w:ind w:left="5040" w:hanging="360"/>
      </w:pPr>
    </w:lvl>
    <w:lvl w:ilvl="7" w:tplc="A6FC9A36" w:tentative="1">
      <w:start w:val="1"/>
      <w:numFmt w:val="lowerLetter"/>
      <w:lvlText w:val="%8."/>
      <w:lvlJc w:val="left"/>
      <w:pPr>
        <w:ind w:left="5760" w:hanging="360"/>
      </w:pPr>
    </w:lvl>
    <w:lvl w:ilvl="8" w:tplc="B386B69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6082B4A6">
      <w:start w:val="1"/>
      <w:numFmt w:val="lowerRoman"/>
      <w:lvlText w:val="(%1)"/>
      <w:lvlJc w:val="left"/>
      <w:pPr>
        <w:ind w:left="1080" w:hanging="720"/>
      </w:pPr>
      <w:rPr>
        <w:rFonts w:hint="default"/>
        <w:b w:val="0"/>
      </w:rPr>
    </w:lvl>
    <w:lvl w:ilvl="1" w:tplc="EF901A44" w:tentative="1">
      <w:start w:val="1"/>
      <w:numFmt w:val="lowerLetter"/>
      <w:lvlText w:val="%2."/>
      <w:lvlJc w:val="left"/>
      <w:pPr>
        <w:ind w:left="1440" w:hanging="360"/>
      </w:pPr>
    </w:lvl>
    <w:lvl w:ilvl="2" w:tplc="1486C960" w:tentative="1">
      <w:start w:val="1"/>
      <w:numFmt w:val="lowerRoman"/>
      <w:lvlText w:val="%3."/>
      <w:lvlJc w:val="right"/>
      <w:pPr>
        <w:ind w:left="2160" w:hanging="180"/>
      </w:pPr>
    </w:lvl>
    <w:lvl w:ilvl="3" w:tplc="00AC26FE" w:tentative="1">
      <w:start w:val="1"/>
      <w:numFmt w:val="decimal"/>
      <w:lvlText w:val="%4."/>
      <w:lvlJc w:val="left"/>
      <w:pPr>
        <w:ind w:left="2880" w:hanging="360"/>
      </w:pPr>
    </w:lvl>
    <w:lvl w:ilvl="4" w:tplc="33D4D4CA" w:tentative="1">
      <w:start w:val="1"/>
      <w:numFmt w:val="lowerLetter"/>
      <w:lvlText w:val="%5."/>
      <w:lvlJc w:val="left"/>
      <w:pPr>
        <w:ind w:left="3600" w:hanging="360"/>
      </w:pPr>
    </w:lvl>
    <w:lvl w:ilvl="5" w:tplc="C88410FA" w:tentative="1">
      <w:start w:val="1"/>
      <w:numFmt w:val="lowerRoman"/>
      <w:lvlText w:val="%6."/>
      <w:lvlJc w:val="right"/>
      <w:pPr>
        <w:ind w:left="4320" w:hanging="180"/>
      </w:pPr>
    </w:lvl>
    <w:lvl w:ilvl="6" w:tplc="A404CDEA" w:tentative="1">
      <w:start w:val="1"/>
      <w:numFmt w:val="decimal"/>
      <w:lvlText w:val="%7."/>
      <w:lvlJc w:val="left"/>
      <w:pPr>
        <w:ind w:left="5040" w:hanging="360"/>
      </w:pPr>
    </w:lvl>
    <w:lvl w:ilvl="7" w:tplc="13B435BA" w:tentative="1">
      <w:start w:val="1"/>
      <w:numFmt w:val="lowerLetter"/>
      <w:lvlText w:val="%8."/>
      <w:lvlJc w:val="left"/>
      <w:pPr>
        <w:ind w:left="5760" w:hanging="360"/>
      </w:pPr>
    </w:lvl>
    <w:lvl w:ilvl="8" w:tplc="6AA485EE" w:tentative="1">
      <w:start w:val="1"/>
      <w:numFmt w:val="lowerRoman"/>
      <w:lvlText w:val="%9."/>
      <w:lvlJc w:val="right"/>
      <w:pPr>
        <w:ind w:left="6480" w:hanging="180"/>
      </w:pPr>
    </w:lvl>
  </w:abstractNum>
  <w:abstractNum w:abstractNumId="27"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D3A61286">
      <w:start w:val="1"/>
      <w:numFmt w:val="decimal"/>
      <w:lvlText w:val="%1."/>
      <w:lvlJc w:val="left"/>
      <w:pPr>
        <w:ind w:left="360" w:hanging="360"/>
      </w:pPr>
      <w:rPr>
        <w:rFonts w:hint="default"/>
      </w:rPr>
    </w:lvl>
    <w:lvl w:ilvl="1" w:tplc="FFC6E8E2" w:tentative="1">
      <w:start w:val="1"/>
      <w:numFmt w:val="lowerLetter"/>
      <w:lvlText w:val="%2."/>
      <w:lvlJc w:val="left"/>
      <w:pPr>
        <w:ind w:left="1080" w:hanging="360"/>
      </w:pPr>
    </w:lvl>
    <w:lvl w:ilvl="2" w:tplc="DFB60BE8" w:tentative="1">
      <w:start w:val="1"/>
      <w:numFmt w:val="lowerRoman"/>
      <w:lvlText w:val="%3."/>
      <w:lvlJc w:val="right"/>
      <w:pPr>
        <w:ind w:left="1800" w:hanging="180"/>
      </w:pPr>
    </w:lvl>
    <w:lvl w:ilvl="3" w:tplc="34621B30" w:tentative="1">
      <w:start w:val="1"/>
      <w:numFmt w:val="decimal"/>
      <w:lvlText w:val="%4."/>
      <w:lvlJc w:val="left"/>
      <w:pPr>
        <w:ind w:left="2520" w:hanging="360"/>
      </w:pPr>
    </w:lvl>
    <w:lvl w:ilvl="4" w:tplc="88189866" w:tentative="1">
      <w:start w:val="1"/>
      <w:numFmt w:val="lowerLetter"/>
      <w:lvlText w:val="%5."/>
      <w:lvlJc w:val="left"/>
      <w:pPr>
        <w:ind w:left="3240" w:hanging="360"/>
      </w:pPr>
    </w:lvl>
    <w:lvl w:ilvl="5" w:tplc="2A6E2AC6" w:tentative="1">
      <w:start w:val="1"/>
      <w:numFmt w:val="lowerRoman"/>
      <w:lvlText w:val="%6."/>
      <w:lvlJc w:val="right"/>
      <w:pPr>
        <w:ind w:left="3960" w:hanging="180"/>
      </w:pPr>
    </w:lvl>
    <w:lvl w:ilvl="6" w:tplc="63066D76" w:tentative="1">
      <w:start w:val="1"/>
      <w:numFmt w:val="decimal"/>
      <w:lvlText w:val="%7."/>
      <w:lvlJc w:val="left"/>
      <w:pPr>
        <w:ind w:left="4680" w:hanging="360"/>
      </w:pPr>
    </w:lvl>
    <w:lvl w:ilvl="7" w:tplc="D4F4339E" w:tentative="1">
      <w:start w:val="1"/>
      <w:numFmt w:val="lowerLetter"/>
      <w:lvlText w:val="%8."/>
      <w:lvlJc w:val="left"/>
      <w:pPr>
        <w:ind w:left="5400" w:hanging="360"/>
      </w:pPr>
    </w:lvl>
    <w:lvl w:ilvl="8" w:tplc="B8E022F0"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094ACA64">
      <w:start w:val="1"/>
      <w:numFmt w:val="lowerRoman"/>
      <w:lvlText w:val="(%1)"/>
      <w:lvlJc w:val="left"/>
      <w:pPr>
        <w:ind w:left="1080" w:hanging="720"/>
      </w:pPr>
      <w:rPr>
        <w:rFonts w:hint="default"/>
      </w:rPr>
    </w:lvl>
    <w:lvl w:ilvl="1" w:tplc="D7BA9376" w:tentative="1">
      <w:start w:val="1"/>
      <w:numFmt w:val="lowerLetter"/>
      <w:lvlText w:val="%2."/>
      <w:lvlJc w:val="left"/>
      <w:pPr>
        <w:ind w:left="1440" w:hanging="360"/>
      </w:pPr>
    </w:lvl>
    <w:lvl w:ilvl="2" w:tplc="7F2067FE" w:tentative="1">
      <w:start w:val="1"/>
      <w:numFmt w:val="lowerRoman"/>
      <w:lvlText w:val="%3."/>
      <w:lvlJc w:val="right"/>
      <w:pPr>
        <w:ind w:left="2160" w:hanging="180"/>
      </w:pPr>
    </w:lvl>
    <w:lvl w:ilvl="3" w:tplc="ED627702" w:tentative="1">
      <w:start w:val="1"/>
      <w:numFmt w:val="decimal"/>
      <w:lvlText w:val="%4."/>
      <w:lvlJc w:val="left"/>
      <w:pPr>
        <w:ind w:left="2880" w:hanging="360"/>
      </w:pPr>
    </w:lvl>
    <w:lvl w:ilvl="4" w:tplc="FA287BEA" w:tentative="1">
      <w:start w:val="1"/>
      <w:numFmt w:val="lowerLetter"/>
      <w:lvlText w:val="%5."/>
      <w:lvlJc w:val="left"/>
      <w:pPr>
        <w:ind w:left="3600" w:hanging="360"/>
      </w:pPr>
    </w:lvl>
    <w:lvl w:ilvl="5" w:tplc="367241B2" w:tentative="1">
      <w:start w:val="1"/>
      <w:numFmt w:val="lowerRoman"/>
      <w:lvlText w:val="%6."/>
      <w:lvlJc w:val="right"/>
      <w:pPr>
        <w:ind w:left="4320" w:hanging="180"/>
      </w:pPr>
    </w:lvl>
    <w:lvl w:ilvl="6" w:tplc="AA8C6372" w:tentative="1">
      <w:start w:val="1"/>
      <w:numFmt w:val="decimal"/>
      <w:lvlText w:val="%7."/>
      <w:lvlJc w:val="left"/>
      <w:pPr>
        <w:ind w:left="5040" w:hanging="360"/>
      </w:pPr>
    </w:lvl>
    <w:lvl w:ilvl="7" w:tplc="7E82D7CE" w:tentative="1">
      <w:start w:val="1"/>
      <w:numFmt w:val="lowerLetter"/>
      <w:lvlText w:val="%8."/>
      <w:lvlJc w:val="left"/>
      <w:pPr>
        <w:ind w:left="5760" w:hanging="360"/>
      </w:pPr>
    </w:lvl>
    <w:lvl w:ilvl="8" w:tplc="A4E20B3C"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C0D43CBA">
      <w:start w:val="1"/>
      <w:numFmt w:val="decimal"/>
      <w:lvlText w:val="%1."/>
      <w:lvlJc w:val="left"/>
      <w:pPr>
        <w:ind w:left="360" w:hanging="360"/>
      </w:pPr>
    </w:lvl>
    <w:lvl w:ilvl="1" w:tplc="1B502CA8" w:tentative="1">
      <w:start w:val="1"/>
      <w:numFmt w:val="lowerLetter"/>
      <w:lvlText w:val="%2."/>
      <w:lvlJc w:val="left"/>
      <w:pPr>
        <w:ind w:left="1080" w:hanging="360"/>
      </w:pPr>
    </w:lvl>
    <w:lvl w:ilvl="2" w:tplc="7CF05FF0" w:tentative="1">
      <w:start w:val="1"/>
      <w:numFmt w:val="lowerRoman"/>
      <w:lvlText w:val="%3."/>
      <w:lvlJc w:val="right"/>
      <w:pPr>
        <w:ind w:left="1800" w:hanging="180"/>
      </w:pPr>
    </w:lvl>
    <w:lvl w:ilvl="3" w:tplc="F8E0511A" w:tentative="1">
      <w:start w:val="1"/>
      <w:numFmt w:val="decimal"/>
      <w:lvlText w:val="%4."/>
      <w:lvlJc w:val="left"/>
      <w:pPr>
        <w:ind w:left="2520" w:hanging="360"/>
      </w:pPr>
    </w:lvl>
    <w:lvl w:ilvl="4" w:tplc="ABC8830A" w:tentative="1">
      <w:start w:val="1"/>
      <w:numFmt w:val="lowerLetter"/>
      <w:lvlText w:val="%5."/>
      <w:lvlJc w:val="left"/>
      <w:pPr>
        <w:ind w:left="3240" w:hanging="360"/>
      </w:pPr>
    </w:lvl>
    <w:lvl w:ilvl="5" w:tplc="BA140024" w:tentative="1">
      <w:start w:val="1"/>
      <w:numFmt w:val="lowerRoman"/>
      <w:lvlText w:val="%6."/>
      <w:lvlJc w:val="right"/>
      <w:pPr>
        <w:ind w:left="3960" w:hanging="180"/>
      </w:pPr>
    </w:lvl>
    <w:lvl w:ilvl="6" w:tplc="B298EC9A" w:tentative="1">
      <w:start w:val="1"/>
      <w:numFmt w:val="decimal"/>
      <w:lvlText w:val="%7."/>
      <w:lvlJc w:val="left"/>
      <w:pPr>
        <w:ind w:left="4680" w:hanging="360"/>
      </w:pPr>
    </w:lvl>
    <w:lvl w:ilvl="7" w:tplc="527AA41E" w:tentative="1">
      <w:start w:val="1"/>
      <w:numFmt w:val="lowerLetter"/>
      <w:lvlText w:val="%8."/>
      <w:lvlJc w:val="left"/>
      <w:pPr>
        <w:ind w:left="5400" w:hanging="360"/>
      </w:pPr>
    </w:lvl>
    <w:lvl w:ilvl="8" w:tplc="8D22ECF2"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6E565790">
      <w:start w:val="1"/>
      <w:numFmt w:val="lowerRoman"/>
      <w:lvlText w:val="(%1)"/>
      <w:lvlJc w:val="left"/>
      <w:pPr>
        <w:ind w:left="1080" w:hanging="720"/>
      </w:pPr>
      <w:rPr>
        <w:rFonts w:hint="default"/>
        <w:b w:val="0"/>
      </w:rPr>
    </w:lvl>
    <w:lvl w:ilvl="1" w:tplc="B9BCD9C6" w:tentative="1">
      <w:start w:val="1"/>
      <w:numFmt w:val="lowerLetter"/>
      <w:lvlText w:val="%2."/>
      <w:lvlJc w:val="left"/>
      <w:pPr>
        <w:ind w:left="1440" w:hanging="360"/>
      </w:pPr>
    </w:lvl>
    <w:lvl w:ilvl="2" w:tplc="1CDA21B6" w:tentative="1">
      <w:start w:val="1"/>
      <w:numFmt w:val="lowerRoman"/>
      <w:lvlText w:val="%3."/>
      <w:lvlJc w:val="right"/>
      <w:pPr>
        <w:ind w:left="2160" w:hanging="180"/>
      </w:pPr>
    </w:lvl>
    <w:lvl w:ilvl="3" w:tplc="BCE424F8" w:tentative="1">
      <w:start w:val="1"/>
      <w:numFmt w:val="decimal"/>
      <w:lvlText w:val="%4."/>
      <w:lvlJc w:val="left"/>
      <w:pPr>
        <w:ind w:left="2880" w:hanging="360"/>
      </w:pPr>
    </w:lvl>
    <w:lvl w:ilvl="4" w:tplc="97F2AC82" w:tentative="1">
      <w:start w:val="1"/>
      <w:numFmt w:val="lowerLetter"/>
      <w:lvlText w:val="%5."/>
      <w:lvlJc w:val="left"/>
      <w:pPr>
        <w:ind w:left="3600" w:hanging="360"/>
      </w:pPr>
    </w:lvl>
    <w:lvl w:ilvl="5" w:tplc="960CC08E" w:tentative="1">
      <w:start w:val="1"/>
      <w:numFmt w:val="lowerRoman"/>
      <w:lvlText w:val="%6."/>
      <w:lvlJc w:val="right"/>
      <w:pPr>
        <w:ind w:left="4320" w:hanging="180"/>
      </w:pPr>
    </w:lvl>
    <w:lvl w:ilvl="6" w:tplc="B4F4A694" w:tentative="1">
      <w:start w:val="1"/>
      <w:numFmt w:val="decimal"/>
      <w:lvlText w:val="%7."/>
      <w:lvlJc w:val="left"/>
      <w:pPr>
        <w:ind w:left="5040" w:hanging="360"/>
      </w:pPr>
    </w:lvl>
    <w:lvl w:ilvl="7" w:tplc="0AACBA74" w:tentative="1">
      <w:start w:val="1"/>
      <w:numFmt w:val="lowerLetter"/>
      <w:lvlText w:val="%8."/>
      <w:lvlJc w:val="left"/>
      <w:pPr>
        <w:ind w:left="5760" w:hanging="360"/>
      </w:pPr>
    </w:lvl>
    <w:lvl w:ilvl="8" w:tplc="AE5A49E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76B21E8E">
      <w:start w:val="1"/>
      <w:numFmt w:val="lowerRoman"/>
      <w:lvlText w:val="(%1)"/>
      <w:lvlJc w:val="left"/>
      <w:pPr>
        <w:ind w:left="1080" w:hanging="720"/>
      </w:pPr>
      <w:rPr>
        <w:rFonts w:hint="default"/>
      </w:rPr>
    </w:lvl>
    <w:lvl w:ilvl="1" w:tplc="7F5682B2" w:tentative="1">
      <w:start w:val="1"/>
      <w:numFmt w:val="lowerLetter"/>
      <w:lvlText w:val="%2."/>
      <w:lvlJc w:val="left"/>
      <w:pPr>
        <w:ind w:left="1440" w:hanging="360"/>
      </w:pPr>
    </w:lvl>
    <w:lvl w:ilvl="2" w:tplc="5E927A1A" w:tentative="1">
      <w:start w:val="1"/>
      <w:numFmt w:val="lowerRoman"/>
      <w:lvlText w:val="%3."/>
      <w:lvlJc w:val="right"/>
      <w:pPr>
        <w:ind w:left="2160" w:hanging="180"/>
      </w:pPr>
    </w:lvl>
    <w:lvl w:ilvl="3" w:tplc="BEB4765E" w:tentative="1">
      <w:start w:val="1"/>
      <w:numFmt w:val="decimal"/>
      <w:lvlText w:val="%4."/>
      <w:lvlJc w:val="left"/>
      <w:pPr>
        <w:ind w:left="2880" w:hanging="360"/>
      </w:pPr>
    </w:lvl>
    <w:lvl w:ilvl="4" w:tplc="81A2921A" w:tentative="1">
      <w:start w:val="1"/>
      <w:numFmt w:val="lowerLetter"/>
      <w:lvlText w:val="%5."/>
      <w:lvlJc w:val="left"/>
      <w:pPr>
        <w:ind w:left="3600" w:hanging="360"/>
      </w:pPr>
    </w:lvl>
    <w:lvl w:ilvl="5" w:tplc="96188E3C" w:tentative="1">
      <w:start w:val="1"/>
      <w:numFmt w:val="lowerRoman"/>
      <w:lvlText w:val="%6."/>
      <w:lvlJc w:val="right"/>
      <w:pPr>
        <w:ind w:left="4320" w:hanging="180"/>
      </w:pPr>
    </w:lvl>
    <w:lvl w:ilvl="6" w:tplc="F6384D5E" w:tentative="1">
      <w:start w:val="1"/>
      <w:numFmt w:val="decimal"/>
      <w:lvlText w:val="%7."/>
      <w:lvlJc w:val="left"/>
      <w:pPr>
        <w:ind w:left="5040" w:hanging="360"/>
      </w:pPr>
    </w:lvl>
    <w:lvl w:ilvl="7" w:tplc="926CD3AC" w:tentative="1">
      <w:start w:val="1"/>
      <w:numFmt w:val="lowerLetter"/>
      <w:lvlText w:val="%8."/>
      <w:lvlJc w:val="left"/>
      <w:pPr>
        <w:ind w:left="5760" w:hanging="360"/>
      </w:pPr>
    </w:lvl>
    <w:lvl w:ilvl="8" w:tplc="14AA05FC"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3E7ECADA">
      <w:start w:val="1"/>
      <w:numFmt w:val="lowerRoman"/>
      <w:lvlText w:val="(%1)"/>
      <w:lvlJc w:val="left"/>
      <w:pPr>
        <w:ind w:left="1080" w:hanging="720"/>
      </w:pPr>
      <w:rPr>
        <w:rFonts w:hint="default"/>
      </w:rPr>
    </w:lvl>
    <w:lvl w:ilvl="1" w:tplc="B4E8C806" w:tentative="1">
      <w:start w:val="1"/>
      <w:numFmt w:val="lowerLetter"/>
      <w:lvlText w:val="%2."/>
      <w:lvlJc w:val="left"/>
      <w:pPr>
        <w:ind w:left="1440" w:hanging="360"/>
      </w:pPr>
    </w:lvl>
    <w:lvl w:ilvl="2" w:tplc="029C97E4" w:tentative="1">
      <w:start w:val="1"/>
      <w:numFmt w:val="lowerRoman"/>
      <w:lvlText w:val="%3."/>
      <w:lvlJc w:val="right"/>
      <w:pPr>
        <w:ind w:left="2160" w:hanging="180"/>
      </w:pPr>
    </w:lvl>
    <w:lvl w:ilvl="3" w:tplc="772E9C5C" w:tentative="1">
      <w:start w:val="1"/>
      <w:numFmt w:val="decimal"/>
      <w:lvlText w:val="%4."/>
      <w:lvlJc w:val="left"/>
      <w:pPr>
        <w:ind w:left="2880" w:hanging="360"/>
      </w:pPr>
    </w:lvl>
    <w:lvl w:ilvl="4" w:tplc="DB3E99D6" w:tentative="1">
      <w:start w:val="1"/>
      <w:numFmt w:val="lowerLetter"/>
      <w:lvlText w:val="%5."/>
      <w:lvlJc w:val="left"/>
      <w:pPr>
        <w:ind w:left="3600" w:hanging="360"/>
      </w:pPr>
    </w:lvl>
    <w:lvl w:ilvl="5" w:tplc="1654EFF6" w:tentative="1">
      <w:start w:val="1"/>
      <w:numFmt w:val="lowerRoman"/>
      <w:lvlText w:val="%6."/>
      <w:lvlJc w:val="right"/>
      <w:pPr>
        <w:ind w:left="4320" w:hanging="180"/>
      </w:pPr>
    </w:lvl>
    <w:lvl w:ilvl="6" w:tplc="3EA215E6" w:tentative="1">
      <w:start w:val="1"/>
      <w:numFmt w:val="decimal"/>
      <w:lvlText w:val="%7."/>
      <w:lvlJc w:val="left"/>
      <w:pPr>
        <w:ind w:left="5040" w:hanging="360"/>
      </w:pPr>
    </w:lvl>
    <w:lvl w:ilvl="7" w:tplc="67F47ED8" w:tentative="1">
      <w:start w:val="1"/>
      <w:numFmt w:val="lowerLetter"/>
      <w:lvlText w:val="%8."/>
      <w:lvlJc w:val="left"/>
      <w:pPr>
        <w:ind w:left="5760" w:hanging="360"/>
      </w:pPr>
    </w:lvl>
    <w:lvl w:ilvl="8" w:tplc="B8F87C96"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E7008F02">
      <w:start w:val="1"/>
      <w:numFmt w:val="lowerRoman"/>
      <w:lvlText w:val="(%1)"/>
      <w:lvlJc w:val="left"/>
      <w:pPr>
        <w:ind w:left="1004" w:hanging="720"/>
      </w:pPr>
      <w:rPr>
        <w:rFonts w:hint="default"/>
        <w:b w:val="0"/>
      </w:rPr>
    </w:lvl>
    <w:lvl w:ilvl="1" w:tplc="CEB46082" w:tentative="1">
      <w:start w:val="1"/>
      <w:numFmt w:val="lowerLetter"/>
      <w:lvlText w:val="%2."/>
      <w:lvlJc w:val="left"/>
      <w:pPr>
        <w:ind w:left="1364" w:hanging="360"/>
      </w:pPr>
    </w:lvl>
    <w:lvl w:ilvl="2" w:tplc="C2A00CB0" w:tentative="1">
      <w:start w:val="1"/>
      <w:numFmt w:val="lowerRoman"/>
      <w:lvlText w:val="%3."/>
      <w:lvlJc w:val="right"/>
      <w:pPr>
        <w:ind w:left="2084" w:hanging="180"/>
      </w:pPr>
    </w:lvl>
    <w:lvl w:ilvl="3" w:tplc="FB0C8340" w:tentative="1">
      <w:start w:val="1"/>
      <w:numFmt w:val="decimal"/>
      <w:lvlText w:val="%4."/>
      <w:lvlJc w:val="left"/>
      <w:pPr>
        <w:ind w:left="2804" w:hanging="360"/>
      </w:pPr>
    </w:lvl>
    <w:lvl w:ilvl="4" w:tplc="C06ECFD0" w:tentative="1">
      <w:start w:val="1"/>
      <w:numFmt w:val="lowerLetter"/>
      <w:lvlText w:val="%5."/>
      <w:lvlJc w:val="left"/>
      <w:pPr>
        <w:ind w:left="3524" w:hanging="360"/>
      </w:pPr>
    </w:lvl>
    <w:lvl w:ilvl="5" w:tplc="DB784334" w:tentative="1">
      <w:start w:val="1"/>
      <w:numFmt w:val="lowerRoman"/>
      <w:lvlText w:val="%6."/>
      <w:lvlJc w:val="right"/>
      <w:pPr>
        <w:ind w:left="4244" w:hanging="180"/>
      </w:pPr>
    </w:lvl>
    <w:lvl w:ilvl="6" w:tplc="901AB640" w:tentative="1">
      <w:start w:val="1"/>
      <w:numFmt w:val="decimal"/>
      <w:lvlText w:val="%7."/>
      <w:lvlJc w:val="left"/>
      <w:pPr>
        <w:ind w:left="4964" w:hanging="360"/>
      </w:pPr>
    </w:lvl>
    <w:lvl w:ilvl="7" w:tplc="51B026FC" w:tentative="1">
      <w:start w:val="1"/>
      <w:numFmt w:val="lowerLetter"/>
      <w:lvlText w:val="%8."/>
      <w:lvlJc w:val="left"/>
      <w:pPr>
        <w:ind w:left="5684" w:hanging="360"/>
      </w:pPr>
    </w:lvl>
    <w:lvl w:ilvl="8" w:tplc="DA2C879C"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B7A82014">
      <w:start w:val="1"/>
      <w:numFmt w:val="decimal"/>
      <w:lvlText w:val="%1."/>
      <w:lvlJc w:val="left"/>
      <w:pPr>
        <w:ind w:left="360" w:hanging="360"/>
      </w:pPr>
      <w:rPr>
        <w:rFonts w:hint="default"/>
      </w:rPr>
    </w:lvl>
    <w:lvl w:ilvl="1" w:tplc="0D04A422" w:tentative="1">
      <w:start w:val="1"/>
      <w:numFmt w:val="lowerLetter"/>
      <w:lvlText w:val="%2."/>
      <w:lvlJc w:val="left"/>
      <w:pPr>
        <w:ind w:left="1080" w:hanging="360"/>
      </w:pPr>
    </w:lvl>
    <w:lvl w:ilvl="2" w:tplc="2D768D84" w:tentative="1">
      <w:start w:val="1"/>
      <w:numFmt w:val="lowerRoman"/>
      <w:lvlText w:val="%3."/>
      <w:lvlJc w:val="right"/>
      <w:pPr>
        <w:ind w:left="1800" w:hanging="180"/>
      </w:pPr>
    </w:lvl>
    <w:lvl w:ilvl="3" w:tplc="AD5E97B4" w:tentative="1">
      <w:start w:val="1"/>
      <w:numFmt w:val="decimal"/>
      <w:lvlText w:val="%4."/>
      <w:lvlJc w:val="left"/>
      <w:pPr>
        <w:ind w:left="2520" w:hanging="360"/>
      </w:pPr>
    </w:lvl>
    <w:lvl w:ilvl="4" w:tplc="6F603006" w:tentative="1">
      <w:start w:val="1"/>
      <w:numFmt w:val="lowerLetter"/>
      <w:lvlText w:val="%5."/>
      <w:lvlJc w:val="left"/>
      <w:pPr>
        <w:ind w:left="3240" w:hanging="360"/>
      </w:pPr>
    </w:lvl>
    <w:lvl w:ilvl="5" w:tplc="CA00DF76" w:tentative="1">
      <w:start w:val="1"/>
      <w:numFmt w:val="lowerRoman"/>
      <w:lvlText w:val="%6."/>
      <w:lvlJc w:val="right"/>
      <w:pPr>
        <w:ind w:left="3960" w:hanging="180"/>
      </w:pPr>
    </w:lvl>
    <w:lvl w:ilvl="6" w:tplc="2C982F3E" w:tentative="1">
      <w:start w:val="1"/>
      <w:numFmt w:val="decimal"/>
      <w:lvlText w:val="%7."/>
      <w:lvlJc w:val="left"/>
      <w:pPr>
        <w:ind w:left="4680" w:hanging="360"/>
      </w:pPr>
    </w:lvl>
    <w:lvl w:ilvl="7" w:tplc="A75CEBAA" w:tentative="1">
      <w:start w:val="1"/>
      <w:numFmt w:val="lowerLetter"/>
      <w:lvlText w:val="%8."/>
      <w:lvlJc w:val="left"/>
      <w:pPr>
        <w:ind w:left="5400" w:hanging="360"/>
      </w:pPr>
    </w:lvl>
    <w:lvl w:ilvl="8" w:tplc="7AE40610"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5302CF02">
      <w:start w:val="1"/>
      <w:numFmt w:val="lowerRoman"/>
      <w:lvlText w:val="(%1)"/>
      <w:lvlJc w:val="left"/>
      <w:pPr>
        <w:ind w:left="1080" w:hanging="720"/>
      </w:pPr>
      <w:rPr>
        <w:rFonts w:hint="default"/>
      </w:rPr>
    </w:lvl>
    <w:lvl w:ilvl="1" w:tplc="0BA045F0" w:tentative="1">
      <w:start w:val="1"/>
      <w:numFmt w:val="lowerLetter"/>
      <w:lvlText w:val="%2."/>
      <w:lvlJc w:val="left"/>
      <w:pPr>
        <w:ind w:left="1440" w:hanging="360"/>
      </w:pPr>
    </w:lvl>
    <w:lvl w:ilvl="2" w:tplc="88CEBD9E" w:tentative="1">
      <w:start w:val="1"/>
      <w:numFmt w:val="lowerRoman"/>
      <w:lvlText w:val="%3."/>
      <w:lvlJc w:val="right"/>
      <w:pPr>
        <w:ind w:left="2160" w:hanging="180"/>
      </w:pPr>
    </w:lvl>
    <w:lvl w:ilvl="3" w:tplc="E1FE670E" w:tentative="1">
      <w:start w:val="1"/>
      <w:numFmt w:val="decimal"/>
      <w:lvlText w:val="%4."/>
      <w:lvlJc w:val="left"/>
      <w:pPr>
        <w:ind w:left="2880" w:hanging="360"/>
      </w:pPr>
    </w:lvl>
    <w:lvl w:ilvl="4" w:tplc="0B06509C" w:tentative="1">
      <w:start w:val="1"/>
      <w:numFmt w:val="lowerLetter"/>
      <w:lvlText w:val="%5."/>
      <w:lvlJc w:val="left"/>
      <w:pPr>
        <w:ind w:left="3600" w:hanging="360"/>
      </w:pPr>
    </w:lvl>
    <w:lvl w:ilvl="5" w:tplc="D02A90E8" w:tentative="1">
      <w:start w:val="1"/>
      <w:numFmt w:val="lowerRoman"/>
      <w:lvlText w:val="%6."/>
      <w:lvlJc w:val="right"/>
      <w:pPr>
        <w:ind w:left="4320" w:hanging="180"/>
      </w:pPr>
    </w:lvl>
    <w:lvl w:ilvl="6" w:tplc="A42A7E5A" w:tentative="1">
      <w:start w:val="1"/>
      <w:numFmt w:val="decimal"/>
      <w:lvlText w:val="%7."/>
      <w:lvlJc w:val="left"/>
      <w:pPr>
        <w:ind w:left="5040" w:hanging="360"/>
      </w:pPr>
    </w:lvl>
    <w:lvl w:ilvl="7" w:tplc="A7CE0EE6" w:tentative="1">
      <w:start w:val="1"/>
      <w:numFmt w:val="lowerLetter"/>
      <w:lvlText w:val="%8."/>
      <w:lvlJc w:val="left"/>
      <w:pPr>
        <w:ind w:left="5760" w:hanging="360"/>
      </w:pPr>
    </w:lvl>
    <w:lvl w:ilvl="8" w:tplc="FEEE9B26"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72E672C0">
      <w:start w:val="1"/>
      <w:numFmt w:val="decimal"/>
      <w:lvlText w:val="%1."/>
      <w:lvlJc w:val="left"/>
      <w:pPr>
        <w:ind w:left="360" w:hanging="360"/>
      </w:pPr>
      <w:rPr>
        <w:rFonts w:hint="default"/>
      </w:rPr>
    </w:lvl>
    <w:lvl w:ilvl="1" w:tplc="A58684AA" w:tentative="1">
      <w:start w:val="1"/>
      <w:numFmt w:val="lowerLetter"/>
      <w:lvlText w:val="%2."/>
      <w:lvlJc w:val="left"/>
      <w:pPr>
        <w:ind w:left="1080" w:hanging="360"/>
      </w:pPr>
    </w:lvl>
    <w:lvl w:ilvl="2" w:tplc="F91E9DCE" w:tentative="1">
      <w:start w:val="1"/>
      <w:numFmt w:val="lowerRoman"/>
      <w:lvlText w:val="%3."/>
      <w:lvlJc w:val="right"/>
      <w:pPr>
        <w:ind w:left="1800" w:hanging="180"/>
      </w:pPr>
    </w:lvl>
    <w:lvl w:ilvl="3" w:tplc="686A246A" w:tentative="1">
      <w:start w:val="1"/>
      <w:numFmt w:val="decimal"/>
      <w:lvlText w:val="%4."/>
      <w:lvlJc w:val="left"/>
      <w:pPr>
        <w:ind w:left="2520" w:hanging="360"/>
      </w:pPr>
    </w:lvl>
    <w:lvl w:ilvl="4" w:tplc="6054DF52" w:tentative="1">
      <w:start w:val="1"/>
      <w:numFmt w:val="lowerLetter"/>
      <w:lvlText w:val="%5."/>
      <w:lvlJc w:val="left"/>
      <w:pPr>
        <w:ind w:left="3240" w:hanging="360"/>
      </w:pPr>
    </w:lvl>
    <w:lvl w:ilvl="5" w:tplc="002E6470" w:tentative="1">
      <w:start w:val="1"/>
      <w:numFmt w:val="lowerRoman"/>
      <w:lvlText w:val="%6."/>
      <w:lvlJc w:val="right"/>
      <w:pPr>
        <w:ind w:left="3960" w:hanging="180"/>
      </w:pPr>
    </w:lvl>
    <w:lvl w:ilvl="6" w:tplc="AC8AC508" w:tentative="1">
      <w:start w:val="1"/>
      <w:numFmt w:val="decimal"/>
      <w:lvlText w:val="%7."/>
      <w:lvlJc w:val="left"/>
      <w:pPr>
        <w:ind w:left="4680" w:hanging="360"/>
      </w:pPr>
    </w:lvl>
    <w:lvl w:ilvl="7" w:tplc="5CEC53EC" w:tentative="1">
      <w:start w:val="1"/>
      <w:numFmt w:val="lowerLetter"/>
      <w:lvlText w:val="%8."/>
      <w:lvlJc w:val="left"/>
      <w:pPr>
        <w:ind w:left="5400" w:hanging="360"/>
      </w:pPr>
    </w:lvl>
    <w:lvl w:ilvl="8" w:tplc="090EA4BA"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C7800A5E">
      <w:start w:val="1"/>
      <w:numFmt w:val="lowerRoman"/>
      <w:lvlText w:val="(%1)"/>
      <w:lvlJc w:val="left"/>
      <w:pPr>
        <w:ind w:left="1080" w:hanging="720"/>
      </w:pPr>
      <w:rPr>
        <w:rFonts w:hint="default"/>
      </w:rPr>
    </w:lvl>
    <w:lvl w:ilvl="1" w:tplc="27040B9C" w:tentative="1">
      <w:start w:val="1"/>
      <w:numFmt w:val="lowerLetter"/>
      <w:lvlText w:val="%2."/>
      <w:lvlJc w:val="left"/>
      <w:pPr>
        <w:ind w:left="1440" w:hanging="360"/>
      </w:pPr>
    </w:lvl>
    <w:lvl w:ilvl="2" w:tplc="AAA64EF6" w:tentative="1">
      <w:start w:val="1"/>
      <w:numFmt w:val="lowerRoman"/>
      <w:lvlText w:val="%3."/>
      <w:lvlJc w:val="right"/>
      <w:pPr>
        <w:ind w:left="2160" w:hanging="180"/>
      </w:pPr>
    </w:lvl>
    <w:lvl w:ilvl="3" w:tplc="B338EC3A" w:tentative="1">
      <w:start w:val="1"/>
      <w:numFmt w:val="decimal"/>
      <w:lvlText w:val="%4."/>
      <w:lvlJc w:val="left"/>
      <w:pPr>
        <w:ind w:left="2880" w:hanging="360"/>
      </w:pPr>
    </w:lvl>
    <w:lvl w:ilvl="4" w:tplc="FC247E30" w:tentative="1">
      <w:start w:val="1"/>
      <w:numFmt w:val="lowerLetter"/>
      <w:lvlText w:val="%5."/>
      <w:lvlJc w:val="left"/>
      <w:pPr>
        <w:ind w:left="3600" w:hanging="360"/>
      </w:pPr>
    </w:lvl>
    <w:lvl w:ilvl="5" w:tplc="989E7ECE" w:tentative="1">
      <w:start w:val="1"/>
      <w:numFmt w:val="lowerRoman"/>
      <w:lvlText w:val="%6."/>
      <w:lvlJc w:val="right"/>
      <w:pPr>
        <w:ind w:left="4320" w:hanging="180"/>
      </w:pPr>
    </w:lvl>
    <w:lvl w:ilvl="6" w:tplc="1EFE58E6" w:tentative="1">
      <w:start w:val="1"/>
      <w:numFmt w:val="decimal"/>
      <w:lvlText w:val="%7."/>
      <w:lvlJc w:val="left"/>
      <w:pPr>
        <w:ind w:left="5040" w:hanging="360"/>
      </w:pPr>
    </w:lvl>
    <w:lvl w:ilvl="7" w:tplc="02F255EA" w:tentative="1">
      <w:start w:val="1"/>
      <w:numFmt w:val="lowerLetter"/>
      <w:lvlText w:val="%8."/>
      <w:lvlJc w:val="left"/>
      <w:pPr>
        <w:ind w:left="5760" w:hanging="360"/>
      </w:pPr>
    </w:lvl>
    <w:lvl w:ilvl="8" w:tplc="873EFF00"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6BCCF4B0">
      <w:start w:val="1"/>
      <w:numFmt w:val="decimal"/>
      <w:lvlText w:val="%1."/>
      <w:lvlJc w:val="left"/>
      <w:pPr>
        <w:ind w:left="360" w:hanging="360"/>
      </w:pPr>
      <w:rPr>
        <w:rFonts w:hint="default"/>
      </w:rPr>
    </w:lvl>
    <w:lvl w:ilvl="1" w:tplc="9FB2E94E" w:tentative="1">
      <w:start w:val="1"/>
      <w:numFmt w:val="lowerLetter"/>
      <w:lvlText w:val="%2."/>
      <w:lvlJc w:val="left"/>
      <w:pPr>
        <w:ind w:left="1080" w:hanging="360"/>
      </w:pPr>
    </w:lvl>
    <w:lvl w:ilvl="2" w:tplc="F080E9BC" w:tentative="1">
      <w:start w:val="1"/>
      <w:numFmt w:val="lowerRoman"/>
      <w:lvlText w:val="%3."/>
      <w:lvlJc w:val="right"/>
      <w:pPr>
        <w:ind w:left="1800" w:hanging="180"/>
      </w:pPr>
    </w:lvl>
    <w:lvl w:ilvl="3" w:tplc="95288F6A" w:tentative="1">
      <w:start w:val="1"/>
      <w:numFmt w:val="decimal"/>
      <w:lvlText w:val="%4."/>
      <w:lvlJc w:val="left"/>
      <w:pPr>
        <w:ind w:left="2520" w:hanging="360"/>
      </w:pPr>
    </w:lvl>
    <w:lvl w:ilvl="4" w:tplc="622A5164" w:tentative="1">
      <w:start w:val="1"/>
      <w:numFmt w:val="lowerLetter"/>
      <w:lvlText w:val="%5."/>
      <w:lvlJc w:val="left"/>
      <w:pPr>
        <w:ind w:left="3240" w:hanging="360"/>
      </w:pPr>
    </w:lvl>
    <w:lvl w:ilvl="5" w:tplc="FD08DA10" w:tentative="1">
      <w:start w:val="1"/>
      <w:numFmt w:val="lowerRoman"/>
      <w:lvlText w:val="%6."/>
      <w:lvlJc w:val="right"/>
      <w:pPr>
        <w:ind w:left="3960" w:hanging="180"/>
      </w:pPr>
    </w:lvl>
    <w:lvl w:ilvl="6" w:tplc="2FE81CC0" w:tentative="1">
      <w:start w:val="1"/>
      <w:numFmt w:val="decimal"/>
      <w:lvlText w:val="%7."/>
      <w:lvlJc w:val="left"/>
      <w:pPr>
        <w:ind w:left="4680" w:hanging="360"/>
      </w:pPr>
    </w:lvl>
    <w:lvl w:ilvl="7" w:tplc="56821806" w:tentative="1">
      <w:start w:val="1"/>
      <w:numFmt w:val="lowerLetter"/>
      <w:lvlText w:val="%8."/>
      <w:lvlJc w:val="left"/>
      <w:pPr>
        <w:ind w:left="5400" w:hanging="360"/>
      </w:pPr>
    </w:lvl>
    <w:lvl w:ilvl="8" w:tplc="08528CE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F602472">
      <w:start w:val="1"/>
      <w:numFmt w:val="decimal"/>
      <w:lvlText w:val="%1."/>
      <w:lvlJc w:val="left"/>
      <w:pPr>
        <w:ind w:left="360" w:hanging="360"/>
      </w:pPr>
      <w:rPr>
        <w:rFonts w:hint="default"/>
      </w:rPr>
    </w:lvl>
    <w:lvl w:ilvl="1" w:tplc="AE4051EE" w:tentative="1">
      <w:start w:val="1"/>
      <w:numFmt w:val="lowerLetter"/>
      <w:lvlText w:val="%2."/>
      <w:lvlJc w:val="left"/>
      <w:pPr>
        <w:ind w:left="1080" w:hanging="360"/>
      </w:pPr>
    </w:lvl>
    <w:lvl w:ilvl="2" w:tplc="91CA6356" w:tentative="1">
      <w:start w:val="1"/>
      <w:numFmt w:val="lowerRoman"/>
      <w:lvlText w:val="%3."/>
      <w:lvlJc w:val="right"/>
      <w:pPr>
        <w:ind w:left="1800" w:hanging="180"/>
      </w:pPr>
    </w:lvl>
    <w:lvl w:ilvl="3" w:tplc="3A4CBE9A" w:tentative="1">
      <w:start w:val="1"/>
      <w:numFmt w:val="decimal"/>
      <w:lvlText w:val="%4."/>
      <w:lvlJc w:val="left"/>
      <w:pPr>
        <w:ind w:left="2520" w:hanging="360"/>
      </w:pPr>
    </w:lvl>
    <w:lvl w:ilvl="4" w:tplc="D3D65D6C" w:tentative="1">
      <w:start w:val="1"/>
      <w:numFmt w:val="lowerLetter"/>
      <w:lvlText w:val="%5."/>
      <w:lvlJc w:val="left"/>
      <w:pPr>
        <w:ind w:left="3240" w:hanging="360"/>
      </w:pPr>
    </w:lvl>
    <w:lvl w:ilvl="5" w:tplc="89446B72" w:tentative="1">
      <w:start w:val="1"/>
      <w:numFmt w:val="lowerRoman"/>
      <w:lvlText w:val="%6."/>
      <w:lvlJc w:val="right"/>
      <w:pPr>
        <w:ind w:left="3960" w:hanging="180"/>
      </w:pPr>
    </w:lvl>
    <w:lvl w:ilvl="6" w:tplc="73249D58" w:tentative="1">
      <w:start w:val="1"/>
      <w:numFmt w:val="decimal"/>
      <w:lvlText w:val="%7."/>
      <w:lvlJc w:val="left"/>
      <w:pPr>
        <w:ind w:left="4680" w:hanging="360"/>
      </w:pPr>
    </w:lvl>
    <w:lvl w:ilvl="7" w:tplc="ACC8E536" w:tentative="1">
      <w:start w:val="1"/>
      <w:numFmt w:val="lowerLetter"/>
      <w:lvlText w:val="%8."/>
      <w:lvlJc w:val="left"/>
      <w:pPr>
        <w:ind w:left="5400" w:hanging="360"/>
      </w:pPr>
    </w:lvl>
    <w:lvl w:ilvl="8" w:tplc="07B897C2" w:tentative="1">
      <w:start w:val="1"/>
      <w:numFmt w:val="lowerRoman"/>
      <w:lvlText w:val="%9."/>
      <w:lvlJc w:val="right"/>
      <w:pPr>
        <w:ind w:left="6120" w:hanging="180"/>
      </w:pPr>
    </w:lvl>
  </w:abstractNum>
  <w:num w:numId="1">
    <w:abstractNumId w:val="10"/>
  </w:num>
  <w:num w:numId="2">
    <w:abstractNumId w:val="21"/>
  </w:num>
  <w:num w:numId="3">
    <w:abstractNumId w:val="37"/>
  </w:num>
  <w:num w:numId="4">
    <w:abstractNumId w:val="40"/>
  </w:num>
  <w:num w:numId="5">
    <w:abstractNumId w:val="28"/>
  </w:num>
  <w:num w:numId="6">
    <w:abstractNumId w:val="18"/>
  </w:num>
  <w:num w:numId="7">
    <w:abstractNumId w:val="35"/>
  </w:num>
  <w:num w:numId="8">
    <w:abstractNumId w:val="17"/>
  </w:num>
  <w:num w:numId="9">
    <w:abstractNumId w:val="22"/>
  </w:num>
  <w:num w:numId="10">
    <w:abstractNumId w:val="39"/>
  </w:num>
  <w:num w:numId="11">
    <w:abstractNumId w:val="16"/>
  </w:num>
  <w:num w:numId="12">
    <w:abstractNumId w:val="29"/>
  </w:num>
  <w:num w:numId="13">
    <w:abstractNumId w:val="30"/>
  </w:num>
  <w:num w:numId="14">
    <w:abstractNumId w:val="32"/>
  </w:num>
  <w:num w:numId="15">
    <w:abstractNumId w:val="25"/>
  </w:num>
  <w:num w:numId="16">
    <w:abstractNumId w:val="11"/>
  </w:num>
  <w:num w:numId="17">
    <w:abstractNumId w:val="34"/>
  </w:num>
  <w:num w:numId="18">
    <w:abstractNumId w:val="31"/>
  </w:num>
  <w:num w:numId="19">
    <w:abstractNumId w:val="19"/>
  </w:num>
  <w:num w:numId="20">
    <w:abstractNumId w:val="26"/>
  </w:num>
  <w:num w:numId="21">
    <w:abstractNumId w:val="9"/>
  </w:num>
  <w:num w:numId="22">
    <w:abstractNumId w:val="15"/>
  </w:num>
  <w:num w:numId="23">
    <w:abstractNumId w:val="33"/>
  </w:num>
  <w:num w:numId="24">
    <w:abstractNumId w:val="23"/>
  </w:num>
  <w:num w:numId="25">
    <w:abstractNumId w:val="20"/>
  </w:num>
  <w:num w:numId="26">
    <w:abstractNumId w:val="14"/>
  </w:num>
  <w:num w:numId="27">
    <w:abstractNumId w:val="24"/>
  </w:num>
  <w:num w:numId="28">
    <w:abstractNumId w:val="38"/>
  </w:num>
  <w:num w:numId="29">
    <w:abstractNumId w:val="36"/>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12"/>
  </w:num>
  <w:num w:numId="40">
    <w:abstractNumId w:val="27"/>
  </w:num>
  <w:num w:numId="4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6B1"/>
    <w:rsid w:val="003416B1"/>
    <w:rsid w:val="005F313E"/>
    <w:rsid w:val="006F08B4"/>
    <w:rsid w:val="00B06904"/>
    <w:rsid w:val="00B93DE4"/>
    <w:rsid w:val="00D064B1"/>
    <w:rsid w:val="00F641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0C92"/>
  <w15:docId w15:val="{1F947F7C-A9EF-4897-A9DD-32102D66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7201</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Redcliffe</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2021-09-03T02:50:00+00:00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22A6C42D-7CF4-DC11-AD41-005056922186</Home_x0020_ID>
    <State xmlns="a8338b6e-77a6-4851-82b6-98166143ffdd">WA</State>
    <Doc_x0020_Sent_Received_x0020_Date xmlns="a8338b6e-77a6-4851-82b6-98166143ffdd">2021-09-03T00:00:00+00:00</Doc_x0020_Sent_Received_x0020_Date>
    <Activity_x0020_ID xmlns="a8338b6e-77a6-4851-82b6-98166143ffdd">E448E527-DAA9-E911-A0D9-005056922186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documentManagement/types"/>
    <ds:schemaRef ds:uri="a8338b6e-77a6-4851-82b6-98166143ffdd"/>
    <ds:schemaRef ds:uri="http://schemas.openxmlformats.org/package/2006/metadata/core-properties"/>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B727D13-C55E-434F-861B-A2E34D97A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CCCA4DA-37D1-41D4-A75C-A0AFA8C0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7621</Words>
  <Characters>43445</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2021-10-25T00:32:00Z</dcterms:created>
  <dcterms:modified xsi:type="dcterms:W3CDTF">2021-10-25T00:32:00Z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