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13D1" w14:textId="77777777" w:rsidR="00F1161F" w:rsidRPr="003C6EC2" w:rsidRDefault="00E73E75" w:rsidP="00F1161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B21157E" wp14:editId="0B2115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697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211580" wp14:editId="0B2115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03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Campbelltown</w:t>
      </w:r>
      <w:r w:rsidRPr="003C6EC2">
        <w:rPr>
          <w:rFonts w:ascii="Arial Black" w:hAnsi="Arial Black"/>
        </w:rPr>
        <w:t xml:space="preserve"> </w:t>
      </w:r>
    </w:p>
    <w:p w14:paraId="0B2113D2" w14:textId="77777777" w:rsidR="00F1161F" w:rsidRPr="003C6EC2" w:rsidRDefault="00E73E75" w:rsidP="00F1161F">
      <w:pPr>
        <w:pStyle w:val="Title"/>
        <w:spacing w:before="360" w:after="480"/>
      </w:pPr>
      <w:r w:rsidRPr="003C6EC2">
        <w:rPr>
          <w:rFonts w:ascii="Arial Black" w:eastAsia="Calibri" w:hAnsi="Arial Black"/>
          <w:sz w:val="56"/>
        </w:rPr>
        <w:t>Performance Report</w:t>
      </w:r>
    </w:p>
    <w:p w14:paraId="0B2113D3" w14:textId="77777777" w:rsidR="00F1161F" w:rsidRPr="003C6EC2" w:rsidRDefault="00E73E75" w:rsidP="00F116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Steele Street </w:t>
      </w:r>
      <w:r w:rsidRPr="003C6EC2">
        <w:rPr>
          <w:color w:val="FFFFFF" w:themeColor="background1"/>
          <w:sz w:val="28"/>
        </w:rPr>
        <w:br/>
        <w:t>CAMPBELLTOWN SA 5074</w:t>
      </w:r>
      <w:r w:rsidRPr="003C6EC2">
        <w:rPr>
          <w:color w:val="FFFFFF" w:themeColor="background1"/>
          <w:sz w:val="28"/>
        </w:rPr>
        <w:br/>
      </w:r>
      <w:r w:rsidRPr="003C6EC2">
        <w:rPr>
          <w:rFonts w:eastAsia="Calibri"/>
          <w:color w:val="FFFFFF" w:themeColor="background1"/>
          <w:sz w:val="28"/>
          <w:szCs w:val="56"/>
          <w:lang w:eastAsia="en-US"/>
        </w:rPr>
        <w:t>Phone number: 08 8337 2000</w:t>
      </w:r>
    </w:p>
    <w:p w14:paraId="0B2113D4" w14:textId="77777777" w:rsidR="00F1161F" w:rsidRDefault="00E73E75" w:rsidP="00F116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6089 </w:t>
      </w:r>
    </w:p>
    <w:p w14:paraId="0B2113D5" w14:textId="77777777" w:rsidR="00F1161F" w:rsidRPr="003C6EC2" w:rsidRDefault="00E73E75" w:rsidP="00F116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0B2113D6" w14:textId="77777777" w:rsidR="00F1161F" w:rsidRPr="003C6EC2" w:rsidRDefault="00E73E75" w:rsidP="00F116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2021 to 12 March 2021</w:t>
      </w:r>
    </w:p>
    <w:p w14:paraId="0B2113D7" w14:textId="0D321DFE" w:rsidR="00F1161F" w:rsidRPr="00E93D41" w:rsidRDefault="00E73E75" w:rsidP="00F1161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31D34">
        <w:rPr>
          <w:color w:val="FFFFFF" w:themeColor="background1"/>
          <w:sz w:val="28"/>
        </w:rPr>
        <w:t>7 May 2021</w:t>
      </w:r>
    </w:p>
    <w:bookmarkEnd w:id="1"/>
    <w:p w14:paraId="0B2113D8" w14:textId="77777777" w:rsidR="00F1161F" w:rsidRPr="003C6EC2" w:rsidRDefault="00F1161F" w:rsidP="00F1161F">
      <w:pPr>
        <w:tabs>
          <w:tab w:val="left" w:pos="2127"/>
        </w:tabs>
        <w:spacing w:before="120"/>
        <w:rPr>
          <w:rFonts w:eastAsia="Calibri"/>
          <w:b/>
          <w:color w:val="FFFFFF" w:themeColor="background1"/>
          <w:sz w:val="28"/>
          <w:szCs w:val="56"/>
          <w:lang w:eastAsia="en-US"/>
        </w:rPr>
      </w:pPr>
    </w:p>
    <w:p w14:paraId="0B2113D9" w14:textId="77777777" w:rsidR="00F1161F" w:rsidRDefault="00F1161F" w:rsidP="00F1161F">
      <w:pPr>
        <w:pStyle w:val="Heading1"/>
        <w:sectPr w:rsidR="00F1161F" w:rsidSect="00F1161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2113DA" w14:textId="77777777" w:rsidR="00F1161F" w:rsidRDefault="00E73E75" w:rsidP="00F1161F">
      <w:pPr>
        <w:pStyle w:val="Heading1"/>
      </w:pPr>
      <w:bookmarkStart w:id="2" w:name="_Hlk32477662"/>
      <w:r>
        <w:lastRenderedPageBreak/>
        <w:t>Publication of report</w:t>
      </w:r>
    </w:p>
    <w:p w14:paraId="0B2113DB" w14:textId="77777777" w:rsidR="00F1161F" w:rsidRPr="006B166B" w:rsidRDefault="00E73E75" w:rsidP="00F1161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B2113DC" w14:textId="77777777" w:rsidR="00F1161F" w:rsidRPr="0094564F" w:rsidRDefault="00E73E75" w:rsidP="00F1161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2D84" w14:paraId="0B2113E2" w14:textId="77777777" w:rsidTr="00F1161F">
        <w:trPr>
          <w:trHeight w:val="227"/>
        </w:trPr>
        <w:tc>
          <w:tcPr>
            <w:tcW w:w="3942" w:type="pct"/>
            <w:shd w:val="clear" w:color="auto" w:fill="auto"/>
          </w:tcPr>
          <w:p w14:paraId="0B2113E0" w14:textId="77777777" w:rsidR="00F1161F" w:rsidRPr="001E6954" w:rsidRDefault="00E73E75" w:rsidP="00F1161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B2113E1" w14:textId="1F259089" w:rsidR="00F1161F" w:rsidRPr="001E6954" w:rsidRDefault="00E73E75" w:rsidP="00F1161F">
            <w:pPr>
              <w:keepNext/>
              <w:spacing w:before="40" w:after="40" w:line="240" w:lineRule="auto"/>
              <w:jc w:val="right"/>
              <w:rPr>
                <w:b/>
                <w:bCs/>
                <w:iCs/>
                <w:color w:val="00577D"/>
                <w:szCs w:val="40"/>
              </w:rPr>
            </w:pPr>
            <w:r w:rsidRPr="001E6954">
              <w:rPr>
                <w:b/>
                <w:bCs/>
                <w:iCs/>
                <w:color w:val="00577D"/>
                <w:szCs w:val="40"/>
              </w:rPr>
              <w:t>Compliant</w:t>
            </w:r>
          </w:p>
        </w:tc>
      </w:tr>
      <w:tr w:rsidR="00232D84" w14:paraId="0B2113E5" w14:textId="77777777" w:rsidTr="00F1161F">
        <w:trPr>
          <w:trHeight w:val="227"/>
        </w:trPr>
        <w:tc>
          <w:tcPr>
            <w:tcW w:w="3942" w:type="pct"/>
            <w:shd w:val="clear" w:color="auto" w:fill="auto"/>
          </w:tcPr>
          <w:p w14:paraId="0B2113E3" w14:textId="77777777" w:rsidR="00F1161F" w:rsidRPr="001E6954" w:rsidRDefault="00E73E75" w:rsidP="00F1161F">
            <w:pPr>
              <w:spacing w:before="40" w:after="40" w:line="240" w:lineRule="auto"/>
              <w:ind w:left="318"/>
            </w:pPr>
            <w:r w:rsidRPr="001E6954">
              <w:t>Requirement 1(3)(a)</w:t>
            </w:r>
          </w:p>
        </w:tc>
        <w:tc>
          <w:tcPr>
            <w:tcW w:w="1058" w:type="pct"/>
            <w:shd w:val="clear" w:color="auto" w:fill="auto"/>
          </w:tcPr>
          <w:p w14:paraId="0B2113E4" w14:textId="7F26944F"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E8" w14:textId="77777777" w:rsidTr="00F1161F">
        <w:trPr>
          <w:trHeight w:val="227"/>
        </w:trPr>
        <w:tc>
          <w:tcPr>
            <w:tcW w:w="3942" w:type="pct"/>
            <w:shd w:val="clear" w:color="auto" w:fill="auto"/>
          </w:tcPr>
          <w:p w14:paraId="0B2113E6" w14:textId="77777777" w:rsidR="00F1161F" w:rsidRPr="001E6954" w:rsidRDefault="00E73E75" w:rsidP="00F1161F">
            <w:pPr>
              <w:spacing w:before="40" w:after="40" w:line="240" w:lineRule="auto"/>
              <w:ind w:left="318"/>
            </w:pPr>
            <w:r w:rsidRPr="001E6954">
              <w:t>Requirement 1(3)(b)</w:t>
            </w:r>
          </w:p>
        </w:tc>
        <w:tc>
          <w:tcPr>
            <w:tcW w:w="1058" w:type="pct"/>
            <w:shd w:val="clear" w:color="auto" w:fill="auto"/>
          </w:tcPr>
          <w:p w14:paraId="0B2113E7" w14:textId="061491EA"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EB" w14:textId="77777777" w:rsidTr="00F1161F">
        <w:trPr>
          <w:trHeight w:val="227"/>
        </w:trPr>
        <w:tc>
          <w:tcPr>
            <w:tcW w:w="3942" w:type="pct"/>
            <w:shd w:val="clear" w:color="auto" w:fill="auto"/>
          </w:tcPr>
          <w:p w14:paraId="0B2113E9" w14:textId="77777777" w:rsidR="00F1161F" w:rsidRPr="001E6954" w:rsidRDefault="00E73E75" w:rsidP="00F1161F">
            <w:pPr>
              <w:spacing w:before="40" w:after="40" w:line="240" w:lineRule="auto"/>
              <w:ind w:left="318"/>
            </w:pPr>
            <w:r w:rsidRPr="001E6954">
              <w:t>Requirement 1(3)(c)</w:t>
            </w:r>
          </w:p>
        </w:tc>
        <w:tc>
          <w:tcPr>
            <w:tcW w:w="1058" w:type="pct"/>
            <w:shd w:val="clear" w:color="auto" w:fill="auto"/>
          </w:tcPr>
          <w:p w14:paraId="0B2113EA" w14:textId="5E2E712F"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EE" w14:textId="77777777" w:rsidTr="00F1161F">
        <w:trPr>
          <w:trHeight w:val="227"/>
        </w:trPr>
        <w:tc>
          <w:tcPr>
            <w:tcW w:w="3942" w:type="pct"/>
            <w:shd w:val="clear" w:color="auto" w:fill="auto"/>
          </w:tcPr>
          <w:p w14:paraId="0B2113EC" w14:textId="77777777" w:rsidR="00F1161F" w:rsidRPr="001E6954" w:rsidRDefault="00E73E75" w:rsidP="00F1161F">
            <w:pPr>
              <w:spacing w:before="40" w:after="40" w:line="240" w:lineRule="auto"/>
              <w:ind w:left="318"/>
            </w:pPr>
            <w:r w:rsidRPr="001E6954">
              <w:t>Requirement 1(3)(d)</w:t>
            </w:r>
          </w:p>
        </w:tc>
        <w:tc>
          <w:tcPr>
            <w:tcW w:w="1058" w:type="pct"/>
            <w:shd w:val="clear" w:color="auto" w:fill="auto"/>
          </w:tcPr>
          <w:p w14:paraId="0B2113ED" w14:textId="36B8F43D"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F1" w14:textId="77777777" w:rsidTr="00F1161F">
        <w:trPr>
          <w:trHeight w:val="227"/>
        </w:trPr>
        <w:tc>
          <w:tcPr>
            <w:tcW w:w="3942" w:type="pct"/>
            <w:shd w:val="clear" w:color="auto" w:fill="auto"/>
          </w:tcPr>
          <w:p w14:paraId="0B2113EF" w14:textId="77777777" w:rsidR="00F1161F" w:rsidRPr="001E6954" w:rsidRDefault="00E73E75" w:rsidP="00F1161F">
            <w:pPr>
              <w:spacing w:before="40" w:after="40" w:line="240" w:lineRule="auto"/>
              <w:ind w:left="318"/>
            </w:pPr>
            <w:r w:rsidRPr="001E6954">
              <w:t>Requirement 1(3)(e)</w:t>
            </w:r>
          </w:p>
        </w:tc>
        <w:tc>
          <w:tcPr>
            <w:tcW w:w="1058" w:type="pct"/>
            <w:shd w:val="clear" w:color="auto" w:fill="auto"/>
          </w:tcPr>
          <w:p w14:paraId="0B2113F0" w14:textId="707E8BAB"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F4" w14:textId="77777777" w:rsidTr="00F1161F">
        <w:trPr>
          <w:trHeight w:val="227"/>
        </w:trPr>
        <w:tc>
          <w:tcPr>
            <w:tcW w:w="3942" w:type="pct"/>
            <w:shd w:val="clear" w:color="auto" w:fill="auto"/>
          </w:tcPr>
          <w:p w14:paraId="0B2113F2" w14:textId="77777777" w:rsidR="00F1161F" w:rsidRPr="001E6954" w:rsidRDefault="00E73E75" w:rsidP="00F1161F">
            <w:pPr>
              <w:spacing w:before="40" w:after="40" w:line="240" w:lineRule="auto"/>
              <w:ind w:left="318"/>
            </w:pPr>
            <w:r w:rsidRPr="001E6954">
              <w:t>Requirement 1(3)(f)</w:t>
            </w:r>
          </w:p>
        </w:tc>
        <w:tc>
          <w:tcPr>
            <w:tcW w:w="1058" w:type="pct"/>
            <w:shd w:val="clear" w:color="auto" w:fill="auto"/>
          </w:tcPr>
          <w:p w14:paraId="0B2113F3" w14:textId="41C11236"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F7" w14:textId="77777777" w:rsidTr="00F1161F">
        <w:trPr>
          <w:trHeight w:val="227"/>
        </w:trPr>
        <w:tc>
          <w:tcPr>
            <w:tcW w:w="3942" w:type="pct"/>
            <w:shd w:val="clear" w:color="auto" w:fill="auto"/>
          </w:tcPr>
          <w:p w14:paraId="0B2113F5" w14:textId="77777777" w:rsidR="00F1161F" w:rsidRPr="001E6954" w:rsidRDefault="00E73E75" w:rsidP="00F116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B2113F6" w14:textId="7F72E397" w:rsidR="00F1161F" w:rsidRPr="001E6954" w:rsidRDefault="00E73E75" w:rsidP="00F1161F">
            <w:pPr>
              <w:keepNext/>
              <w:spacing w:before="40" w:after="40" w:line="240" w:lineRule="auto"/>
              <w:jc w:val="right"/>
              <w:rPr>
                <w:b/>
                <w:color w:val="0000FF"/>
              </w:rPr>
            </w:pPr>
            <w:r w:rsidRPr="001E6954">
              <w:rPr>
                <w:b/>
                <w:bCs/>
                <w:iCs/>
                <w:color w:val="00577D"/>
                <w:szCs w:val="40"/>
              </w:rPr>
              <w:t>Non-compliant</w:t>
            </w:r>
          </w:p>
        </w:tc>
      </w:tr>
      <w:tr w:rsidR="00232D84" w14:paraId="0B2113FA" w14:textId="77777777" w:rsidTr="00F1161F">
        <w:trPr>
          <w:trHeight w:val="227"/>
        </w:trPr>
        <w:tc>
          <w:tcPr>
            <w:tcW w:w="3942" w:type="pct"/>
            <w:shd w:val="clear" w:color="auto" w:fill="auto"/>
          </w:tcPr>
          <w:p w14:paraId="0B2113F8" w14:textId="77777777" w:rsidR="00F1161F" w:rsidRPr="001E6954" w:rsidRDefault="00E73E75" w:rsidP="00F1161F">
            <w:pPr>
              <w:spacing w:before="40" w:after="40" w:line="240" w:lineRule="auto"/>
              <w:ind w:left="318" w:hanging="7"/>
            </w:pPr>
            <w:r w:rsidRPr="001E6954">
              <w:t>Requirement 2(3)(a)</w:t>
            </w:r>
          </w:p>
        </w:tc>
        <w:tc>
          <w:tcPr>
            <w:tcW w:w="1058" w:type="pct"/>
            <w:shd w:val="clear" w:color="auto" w:fill="auto"/>
          </w:tcPr>
          <w:p w14:paraId="0B2113F9" w14:textId="7592106A"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3FD" w14:textId="77777777" w:rsidTr="00F1161F">
        <w:trPr>
          <w:trHeight w:val="227"/>
        </w:trPr>
        <w:tc>
          <w:tcPr>
            <w:tcW w:w="3942" w:type="pct"/>
            <w:shd w:val="clear" w:color="auto" w:fill="auto"/>
          </w:tcPr>
          <w:p w14:paraId="0B2113FB" w14:textId="77777777" w:rsidR="00F1161F" w:rsidRPr="001E6954" w:rsidRDefault="00E73E75" w:rsidP="00F1161F">
            <w:pPr>
              <w:spacing w:before="40" w:after="40" w:line="240" w:lineRule="auto"/>
              <w:ind w:left="318" w:hanging="7"/>
            </w:pPr>
            <w:r w:rsidRPr="001E6954">
              <w:t>Requirement 2(3)(b)</w:t>
            </w:r>
          </w:p>
        </w:tc>
        <w:tc>
          <w:tcPr>
            <w:tcW w:w="1058" w:type="pct"/>
            <w:shd w:val="clear" w:color="auto" w:fill="auto"/>
          </w:tcPr>
          <w:p w14:paraId="0B2113FC" w14:textId="4F7232C0" w:rsidR="00F1161F" w:rsidRPr="001E6954" w:rsidRDefault="00E73E75" w:rsidP="00F1161F">
            <w:pPr>
              <w:spacing w:before="40" w:after="40" w:line="240" w:lineRule="auto"/>
              <w:jc w:val="right"/>
              <w:rPr>
                <w:color w:val="0000FF"/>
              </w:rPr>
            </w:pPr>
            <w:r w:rsidRPr="001E6954">
              <w:rPr>
                <w:bCs/>
                <w:iCs/>
                <w:color w:val="00577D"/>
                <w:szCs w:val="40"/>
              </w:rPr>
              <w:t>Non-compliant</w:t>
            </w:r>
          </w:p>
        </w:tc>
      </w:tr>
      <w:tr w:rsidR="00232D84" w14:paraId="0B211400" w14:textId="77777777" w:rsidTr="00F1161F">
        <w:trPr>
          <w:trHeight w:val="227"/>
        </w:trPr>
        <w:tc>
          <w:tcPr>
            <w:tcW w:w="3942" w:type="pct"/>
            <w:shd w:val="clear" w:color="auto" w:fill="auto"/>
          </w:tcPr>
          <w:p w14:paraId="0B2113FE" w14:textId="77777777" w:rsidR="00F1161F" w:rsidRPr="001E6954" w:rsidRDefault="00E73E75" w:rsidP="00F1161F">
            <w:pPr>
              <w:spacing w:before="40" w:after="40" w:line="240" w:lineRule="auto"/>
              <w:ind w:left="318" w:hanging="7"/>
            </w:pPr>
            <w:r w:rsidRPr="001E6954">
              <w:t>Requirement 2(3)(c)</w:t>
            </w:r>
          </w:p>
        </w:tc>
        <w:tc>
          <w:tcPr>
            <w:tcW w:w="1058" w:type="pct"/>
            <w:shd w:val="clear" w:color="auto" w:fill="auto"/>
          </w:tcPr>
          <w:p w14:paraId="0B2113FF" w14:textId="6B11C10B"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03" w14:textId="77777777" w:rsidTr="00F1161F">
        <w:trPr>
          <w:trHeight w:val="227"/>
        </w:trPr>
        <w:tc>
          <w:tcPr>
            <w:tcW w:w="3942" w:type="pct"/>
            <w:shd w:val="clear" w:color="auto" w:fill="auto"/>
          </w:tcPr>
          <w:p w14:paraId="0B211401" w14:textId="77777777" w:rsidR="00F1161F" w:rsidRPr="001E6954" w:rsidRDefault="00E73E75" w:rsidP="00F1161F">
            <w:pPr>
              <w:spacing w:before="40" w:after="40" w:line="240" w:lineRule="auto"/>
              <w:ind w:left="318" w:hanging="7"/>
            </w:pPr>
            <w:r w:rsidRPr="001E6954">
              <w:t>Requirement 2(3)(d)</w:t>
            </w:r>
          </w:p>
        </w:tc>
        <w:tc>
          <w:tcPr>
            <w:tcW w:w="1058" w:type="pct"/>
            <w:shd w:val="clear" w:color="auto" w:fill="auto"/>
          </w:tcPr>
          <w:p w14:paraId="0B211402" w14:textId="2327C646"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06" w14:textId="77777777" w:rsidTr="00F1161F">
        <w:trPr>
          <w:trHeight w:val="227"/>
        </w:trPr>
        <w:tc>
          <w:tcPr>
            <w:tcW w:w="3942" w:type="pct"/>
            <w:shd w:val="clear" w:color="auto" w:fill="auto"/>
          </w:tcPr>
          <w:p w14:paraId="0B211404" w14:textId="77777777" w:rsidR="00F1161F" w:rsidRPr="001E6954" w:rsidRDefault="00E73E75" w:rsidP="00F1161F">
            <w:pPr>
              <w:spacing w:before="40" w:after="40" w:line="240" w:lineRule="auto"/>
              <w:ind w:left="318" w:hanging="7"/>
            </w:pPr>
            <w:r w:rsidRPr="001E6954">
              <w:t>Requirement 2(3)(e)</w:t>
            </w:r>
          </w:p>
        </w:tc>
        <w:tc>
          <w:tcPr>
            <w:tcW w:w="1058" w:type="pct"/>
            <w:shd w:val="clear" w:color="auto" w:fill="auto"/>
          </w:tcPr>
          <w:p w14:paraId="0B211405" w14:textId="167D6C70" w:rsidR="00F1161F" w:rsidRPr="00AF17FC" w:rsidRDefault="00E73E75" w:rsidP="00F1161F">
            <w:pPr>
              <w:spacing w:before="40" w:after="40" w:line="240" w:lineRule="auto"/>
              <w:jc w:val="right"/>
              <w:rPr>
                <w:color w:val="0000FF"/>
              </w:rPr>
            </w:pPr>
            <w:r w:rsidRPr="001E6954">
              <w:rPr>
                <w:bCs/>
                <w:iCs/>
                <w:color w:val="00577D"/>
                <w:szCs w:val="40"/>
              </w:rPr>
              <w:t>Non-compliant</w:t>
            </w:r>
          </w:p>
        </w:tc>
      </w:tr>
      <w:tr w:rsidR="00232D84" w14:paraId="0B211409" w14:textId="77777777" w:rsidTr="00F1161F">
        <w:trPr>
          <w:trHeight w:val="227"/>
        </w:trPr>
        <w:tc>
          <w:tcPr>
            <w:tcW w:w="3942" w:type="pct"/>
            <w:shd w:val="clear" w:color="auto" w:fill="auto"/>
          </w:tcPr>
          <w:p w14:paraId="0B211407" w14:textId="77777777" w:rsidR="00F1161F" w:rsidRPr="001E6954" w:rsidRDefault="00E73E75" w:rsidP="00F1161F">
            <w:pPr>
              <w:keepNext/>
              <w:spacing w:before="40" w:after="40" w:line="240" w:lineRule="auto"/>
              <w:rPr>
                <w:b/>
              </w:rPr>
            </w:pPr>
            <w:r w:rsidRPr="001E6954">
              <w:rPr>
                <w:b/>
              </w:rPr>
              <w:t>Standard 3 Personal care and clinical care</w:t>
            </w:r>
          </w:p>
        </w:tc>
        <w:tc>
          <w:tcPr>
            <w:tcW w:w="1058" w:type="pct"/>
            <w:shd w:val="clear" w:color="auto" w:fill="auto"/>
          </w:tcPr>
          <w:p w14:paraId="0B211408" w14:textId="451BC77A" w:rsidR="00F1161F" w:rsidRPr="001E6954" w:rsidRDefault="00E73E75" w:rsidP="00F1161F">
            <w:pPr>
              <w:keepNext/>
              <w:spacing w:before="40" w:after="40" w:line="240" w:lineRule="auto"/>
              <w:jc w:val="right"/>
              <w:rPr>
                <w:b/>
                <w:color w:val="0000FF"/>
              </w:rPr>
            </w:pPr>
            <w:r w:rsidRPr="001E6954">
              <w:rPr>
                <w:b/>
                <w:bCs/>
                <w:iCs/>
                <w:color w:val="00577D"/>
                <w:szCs w:val="40"/>
              </w:rPr>
              <w:t>Non-compliant</w:t>
            </w:r>
          </w:p>
        </w:tc>
      </w:tr>
      <w:tr w:rsidR="00232D84" w14:paraId="0B21140C" w14:textId="77777777" w:rsidTr="00F1161F">
        <w:trPr>
          <w:trHeight w:val="227"/>
        </w:trPr>
        <w:tc>
          <w:tcPr>
            <w:tcW w:w="3942" w:type="pct"/>
            <w:shd w:val="clear" w:color="auto" w:fill="auto"/>
          </w:tcPr>
          <w:p w14:paraId="0B21140A" w14:textId="77777777" w:rsidR="00F1161F" w:rsidRPr="002B4C72" w:rsidRDefault="00E73E75" w:rsidP="00F1161F">
            <w:pPr>
              <w:spacing w:before="40" w:after="40" w:line="240" w:lineRule="auto"/>
              <w:ind w:left="312"/>
            </w:pPr>
            <w:r w:rsidRPr="001E6954">
              <w:t>Requirement 3(3)(a)</w:t>
            </w:r>
          </w:p>
        </w:tc>
        <w:tc>
          <w:tcPr>
            <w:tcW w:w="1058" w:type="pct"/>
            <w:shd w:val="clear" w:color="auto" w:fill="auto"/>
          </w:tcPr>
          <w:p w14:paraId="0B21140B" w14:textId="55C06F7B" w:rsidR="00F1161F" w:rsidRPr="001E6954" w:rsidRDefault="00E73E75" w:rsidP="00F1161F">
            <w:pPr>
              <w:spacing w:before="40" w:after="40" w:line="240" w:lineRule="auto"/>
              <w:ind w:left="-107"/>
              <w:jc w:val="right"/>
              <w:rPr>
                <w:color w:val="0000FF"/>
              </w:rPr>
            </w:pPr>
            <w:r w:rsidRPr="001E6954">
              <w:rPr>
                <w:bCs/>
                <w:iCs/>
                <w:color w:val="00577D"/>
                <w:szCs w:val="40"/>
              </w:rPr>
              <w:t>Compliant</w:t>
            </w:r>
          </w:p>
        </w:tc>
      </w:tr>
      <w:tr w:rsidR="00232D84" w14:paraId="0B21140F" w14:textId="77777777" w:rsidTr="00F1161F">
        <w:trPr>
          <w:trHeight w:val="227"/>
        </w:trPr>
        <w:tc>
          <w:tcPr>
            <w:tcW w:w="3942" w:type="pct"/>
            <w:shd w:val="clear" w:color="auto" w:fill="auto"/>
          </w:tcPr>
          <w:p w14:paraId="0B21140D" w14:textId="77777777" w:rsidR="00F1161F" w:rsidRPr="001E6954" w:rsidRDefault="00E73E75" w:rsidP="00F1161F">
            <w:pPr>
              <w:spacing w:before="40" w:after="40" w:line="240" w:lineRule="auto"/>
              <w:ind w:left="318" w:hanging="7"/>
            </w:pPr>
            <w:r w:rsidRPr="001E6954">
              <w:t>Requirement 3(3)(b)</w:t>
            </w:r>
          </w:p>
        </w:tc>
        <w:tc>
          <w:tcPr>
            <w:tcW w:w="1058" w:type="pct"/>
            <w:shd w:val="clear" w:color="auto" w:fill="auto"/>
          </w:tcPr>
          <w:p w14:paraId="0B21140E" w14:textId="539F59AD" w:rsidR="00F1161F" w:rsidRPr="001E6954" w:rsidRDefault="00E73E75" w:rsidP="00F1161F">
            <w:pPr>
              <w:spacing w:before="40" w:after="40" w:line="240" w:lineRule="auto"/>
              <w:jc w:val="right"/>
              <w:rPr>
                <w:color w:val="0000FF"/>
              </w:rPr>
            </w:pPr>
            <w:r w:rsidRPr="001E6954">
              <w:rPr>
                <w:bCs/>
                <w:iCs/>
                <w:color w:val="00577D"/>
                <w:szCs w:val="40"/>
              </w:rPr>
              <w:t>Non-compliant</w:t>
            </w:r>
          </w:p>
        </w:tc>
      </w:tr>
      <w:tr w:rsidR="00232D84" w14:paraId="0B211412" w14:textId="77777777" w:rsidTr="00F1161F">
        <w:trPr>
          <w:trHeight w:val="227"/>
        </w:trPr>
        <w:tc>
          <w:tcPr>
            <w:tcW w:w="3942" w:type="pct"/>
            <w:shd w:val="clear" w:color="auto" w:fill="auto"/>
          </w:tcPr>
          <w:p w14:paraId="0B211410" w14:textId="77777777" w:rsidR="00F1161F" w:rsidRPr="001E6954" w:rsidRDefault="00E73E75" w:rsidP="00F1161F">
            <w:pPr>
              <w:spacing w:before="40" w:after="40" w:line="240" w:lineRule="auto"/>
              <w:ind w:left="318" w:hanging="7"/>
            </w:pPr>
            <w:r w:rsidRPr="001E6954">
              <w:t>Requirement 3(3)(c)</w:t>
            </w:r>
          </w:p>
        </w:tc>
        <w:tc>
          <w:tcPr>
            <w:tcW w:w="1058" w:type="pct"/>
            <w:shd w:val="clear" w:color="auto" w:fill="auto"/>
          </w:tcPr>
          <w:p w14:paraId="0B211411" w14:textId="23401BB0"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15" w14:textId="77777777" w:rsidTr="00F1161F">
        <w:trPr>
          <w:trHeight w:val="227"/>
        </w:trPr>
        <w:tc>
          <w:tcPr>
            <w:tcW w:w="3942" w:type="pct"/>
            <w:shd w:val="clear" w:color="auto" w:fill="auto"/>
          </w:tcPr>
          <w:p w14:paraId="0B211413" w14:textId="77777777" w:rsidR="00F1161F" w:rsidRPr="001E6954" w:rsidRDefault="00E73E75" w:rsidP="00F1161F">
            <w:pPr>
              <w:spacing w:before="40" w:after="40" w:line="240" w:lineRule="auto"/>
              <w:ind w:left="318" w:hanging="7"/>
            </w:pPr>
            <w:r w:rsidRPr="001E6954">
              <w:t>Requirement 3(3)(d)</w:t>
            </w:r>
          </w:p>
        </w:tc>
        <w:tc>
          <w:tcPr>
            <w:tcW w:w="1058" w:type="pct"/>
            <w:shd w:val="clear" w:color="auto" w:fill="auto"/>
          </w:tcPr>
          <w:p w14:paraId="0B211414" w14:textId="6D73009B"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18" w14:textId="77777777" w:rsidTr="00F1161F">
        <w:trPr>
          <w:trHeight w:val="227"/>
        </w:trPr>
        <w:tc>
          <w:tcPr>
            <w:tcW w:w="3942" w:type="pct"/>
            <w:shd w:val="clear" w:color="auto" w:fill="auto"/>
          </w:tcPr>
          <w:p w14:paraId="0B211416" w14:textId="77777777" w:rsidR="00F1161F" w:rsidRPr="001E6954" w:rsidRDefault="00E73E75" w:rsidP="00F1161F">
            <w:pPr>
              <w:spacing w:before="40" w:after="40" w:line="240" w:lineRule="auto"/>
              <w:ind w:left="318" w:hanging="7"/>
            </w:pPr>
            <w:r w:rsidRPr="001E6954">
              <w:t>Requirement 3(3)(e)</w:t>
            </w:r>
          </w:p>
        </w:tc>
        <w:tc>
          <w:tcPr>
            <w:tcW w:w="1058" w:type="pct"/>
            <w:shd w:val="clear" w:color="auto" w:fill="auto"/>
          </w:tcPr>
          <w:p w14:paraId="0B211417" w14:textId="6FEB3A0F"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1B" w14:textId="77777777" w:rsidTr="00F1161F">
        <w:trPr>
          <w:trHeight w:val="227"/>
        </w:trPr>
        <w:tc>
          <w:tcPr>
            <w:tcW w:w="3942" w:type="pct"/>
            <w:shd w:val="clear" w:color="auto" w:fill="auto"/>
          </w:tcPr>
          <w:p w14:paraId="0B211419" w14:textId="77777777" w:rsidR="00F1161F" w:rsidRPr="001E6954" w:rsidRDefault="00E73E75" w:rsidP="00F1161F">
            <w:pPr>
              <w:spacing w:before="40" w:after="40" w:line="240" w:lineRule="auto"/>
              <w:ind w:left="318" w:hanging="7"/>
            </w:pPr>
            <w:r w:rsidRPr="001E6954">
              <w:t>Requirement 3(3)(f)</w:t>
            </w:r>
          </w:p>
        </w:tc>
        <w:tc>
          <w:tcPr>
            <w:tcW w:w="1058" w:type="pct"/>
            <w:shd w:val="clear" w:color="auto" w:fill="auto"/>
          </w:tcPr>
          <w:p w14:paraId="0B21141A" w14:textId="2E1F461D"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1E" w14:textId="77777777" w:rsidTr="00F1161F">
        <w:trPr>
          <w:trHeight w:val="227"/>
        </w:trPr>
        <w:tc>
          <w:tcPr>
            <w:tcW w:w="3942" w:type="pct"/>
            <w:shd w:val="clear" w:color="auto" w:fill="auto"/>
          </w:tcPr>
          <w:p w14:paraId="0B21141C" w14:textId="77777777" w:rsidR="00F1161F" w:rsidRPr="001E6954" w:rsidRDefault="00E73E75" w:rsidP="00F1161F">
            <w:pPr>
              <w:spacing w:before="40" w:after="40" w:line="240" w:lineRule="auto"/>
              <w:ind w:left="318" w:hanging="7"/>
            </w:pPr>
            <w:r w:rsidRPr="001E6954">
              <w:t>Requirement 3(3)(g)</w:t>
            </w:r>
          </w:p>
        </w:tc>
        <w:tc>
          <w:tcPr>
            <w:tcW w:w="1058" w:type="pct"/>
            <w:shd w:val="clear" w:color="auto" w:fill="auto"/>
          </w:tcPr>
          <w:p w14:paraId="0B21141D" w14:textId="00D19956"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21" w14:textId="77777777" w:rsidTr="00F1161F">
        <w:trPr>
          <w:trHeight w:val="227"/>
        </w:trPr>
        <w:tc>
          <w:tcPr>
            <w:tcW w:w="3942" w:type="pct"/>
            <w:shd w:val="clear" w:color="auto" w:fill="auto"/>
          </w:tcPr>
          <w:p w14:paraId="0B21141F" w14:textId="77777777" w:rsidR="00F1161F" w:rsidRPr="001E6954" w:rsidRDefault="00E73E75" w:rsidP="00F1161F">
            <w:pPr>
              <w:keepNext/>
              <w:spacing w:before="40" w:after="40" w:line="240" w:lineRule="auto"/>
              <w:rPr>
                <w:b/>
              </w:rPr>
            </w:pPr>
            <w:r w:rsidRPr="001E6954">
              <w:rPr>
                <w:b/>
              </w:rPr>
              <w:t>Standard 4 Services and supports for daily living</w:t>
            </w:r>
          </w:p>
        </w:tc>
        <w:tc>
          <w:tcPr>
            <w:tcW w:w="1058" w:type="pct"/>
            <w:shd w:val="clear" w:color="auto" w:fill="auto"/>
          </w:tcPr>
          <w:p w14:paraId="0B211420" w14:textId="26E47B75" w:rsidR="00F1161F" w:rsidRPr="001E6954" w:rsidRDefault="00E73E75" w:rsidP="00F1161F">
            <w:pPr>
              <w:keepNext/>
              <w:spacing w:before="40" w:after="40" w:line="240" w:lineRule="auto"/>
              <w:jc w:val="right"/>
              <w:rPr>
                <w:b/>
                <w:color w:val="0000FF"/>
              </w:rPr>
            </w:pPr>
            <w:r w:rsidRPr="001E6954">
              <w:rPr>
                <w:b/>
                <w:bCs/>
                <w:iCs/>
                <w:color w:val="00577D"/>
                <w:szCs w:val="40"/>
              </w:rPr>
              <w:t>Compliant</w:t>
            </w:r>
          </w:p>
        </w:tc>
      </w:tr>
      <w:tr w:rsidR="00232D84" w14:paraId="0B211424" w14:textId="77777777" w:rsidTr="00F1161F">
        <w:trPr>
          <w:trHeight w:val="227"/>
        </w:trPr>
        <w:tc>
          <w:tcPr>
            <w:tcW w:w="3942" w:type="pct"/>
            <w:shd w:val="clear" w:color="auto" w:fill="auto"/>
          </w:tcPr>
          <w:p w14:paraId="0B211422" w14:textId="77777777" w:rsidR="00F1161F" w:rsidRPr="001E6954" w:rsidRDefault="00E73E75" w:rsidP="00F1161F">
            <w:pPr>
              <w:spacing w:before="40" w:after="40" w:line="240" w:lineRule="auto"/>
              <w:ind w:left="318" w:hanging="7"/>
            </w:pPr>
            <w:r w:rsidRPr="001E6954">
              <w:t>Requirement 4(3)(a)</w:t>
            </w:r>
          </w:p>
        </w:tc>
        <w:tc>
          <w:tcPr>
            <w:tcW w:w="1058" w:type="pct"/>
            <w:shd w:val="clear" w:color="auto" w:fill="auto"/>
          </w:tcPr>
          <w:p w14:paraId="0B211423" w14:textId="73A9DCBC"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27" w14:textId="77777777" w:rsidTr="00F1161F">
        <w:trPr>
          <w:trHeight w:val="227"/>
        </w:trPr>
        <w:tc>
          <w:tcPr>
            <w:tcW w:w="3942" w:type="pct"/>
            <w:shd w:val="clear" w:color="auto" w:fill="auto"/>
          </w:tcPr>
          <w:p w14:paraId="0B211425" w14:textId="77777777" w:rsidR="00F1161F" w:rsidRPr="001E6954" w:rsidRDefault="00E73E75" w:rsidP="00F1161F">
            <w:pPr>
              <w:spacing w:before="40" w:after="40" w:line="240" w:lineRule="auto"/>
              <w:ind w:left="318" w:hanging="7"/>
            </w:pPr>
            <w:r w:rsidRPr="001E6954">
              <w:t>Requirement 4(3)(b)</w:t>
            </w:r>
          </w:p>
        </w:tc>
        <w:tc>
          <w:tcPr>
            <w:tcW w:w="1058" w:type="pct"/>
            <w:shd w:val="clear" w:color="auto" w:fill="auto"/>
          </w:tcPr>
          <w:p w14:paraId="0B211426" w14:textId="56860CE2"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2A" w14:textId="77777777" w:rsidTr="00F1161F">
        <w:trPr>
          <w:trHeight w:val="227"/>
        </w:trPr>
        <w:tc>
          <w:tcPr>
            <w:tcW w:w="3942" w:type="pct"/>
            <w:shd w:val="clear" w:color="auto" w:fill="auto"/>
          </w:tcPr>
          <w:p w14:paraId="0B211428" w14:textId="77777777" w:rsidR="00F1161F" w:rsidRPr="001E6954" w:rsidRDefault="00E73E75" w:rsidP="00F1161F">
            <w:pPr>
              <w:spacing w:before="40" w:after="40" w:line="240" w:lineRule="auto"/>
              <w:ind w:left="318" w:hanging="7"/>
            </w:pPr>
            <w:r w:rsidRPr="001E6954">
              <w:t>Requirement 4(3)(c)</w:t>
            </w:r>
          </w:p>
        </w:tc>
        <w:tc>
          <w:tcPr>
            <w:tcW w:w="1058" w:type="pct"/>
            <w:shd w:val="clear" w:color="auto" w:fill="auto"/>
          </w:tcPr>
          <w:p w14:paraId="0B211429" w14:textId="6FA92C37"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2D" w14:textId="77777777" w:rsidTr="00F1161F">
        <w:trPr>
          <w:trHeight w:val="227"/>
        </w:trPr>
        <w:tc>
          <w:tcPr>
            <w:tcW w:w="3942" w:type="pct"/>
            <w:shd w:val="clear" w:color="auto" w:fill="auto"/>
          </w:tcPr>
          <w:p w14:paraId="0B21142B" w14:textId="77777777" w:rsidR="00F1161F" w:rsidRPr="001E6954" w:rsidRDefault="00E73E75" w:rsidP="00F1161F">
            <w:pPr>
              <w:spacing w:before="40" w:after="40" w:line="240" w:lineRule="auto"/>
              <w:ind w:left="318" w:hanging="7"/>
            </w:pPr>
            <w:r w:rsidRPr="001E6954">
              <w:t>Requirement 4(3)(d)</w:t>
            </w:r>
          </w:p>
        </w:tc>
        <w:tc>
          <w:tcPr>
            <w:tcW w:w="1058" w:type="pct"/>
            <w:shd w:val="clear" w:color="auto" w:fill="auto"/>
          </w:tcPr>
          <w:p w14:paraId="0B21142C" w14:textId="7C3B26D1"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30" w14:textId="77777777" w:rsidTr="00F1161F">
        <w:trPr>
          <w:trHeight w:val="227"/>
        </w:trPr>
        <w:tc>
          <w:tcPr>
            <w:tcW w:w="3942" w:type="pct"/>
            <w:shd w:val="clear" w:color="auto" w:fill="auto"/>
          </w:tcPr>
          <w:p w14:paraId="0B21142E" w14:textId="77777777" w:rsidR="00F1161F" w:rsidRPr="001E6954" w:rsidRDefault="00E73E75" w:rsidP="00F1161F">
            <w:pPr>
              <w:spacing w:before="40" w:after="40" w:line="240" w:lineRule="auto"/>
              <w:ind w:left="318" w:hanging="7"/>
            </w:pPr>
            <w:r w:rsidRPr="001E6954">
              <w:t>Requirement 4(3)(e)</w:t>
            </w:r>
          </w:p>
        </w:tc>
        <w:tc>
          <w:tcPr>
            <w:tcW w:w="1058" w:type="pct"/>
            <w:shd w:val="clear" w:color="auto" w:fill="auto"/>
          </w:tcPr>
          <w:p w14:paraId="0B21142F" w14:textId="1F20F4F1"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33" w14:textId="77777777" w:rsidTr="00F1161F">
        <w:trPr>
          <w:trHeight w:val="227"/>
        </w:trPr>
        <w:tc>
          <w:tcPr>
            <w:tcW w:w="3942" w:type="pct"/>
            <w:shd w:val="clear" w:color="auto" w:fill="auto"/>
          </w:tcPr>
          <w:p w14:paraId="0B211431" w14:textId="77777777" w:rsidR="00F1161F" w:rsidRPr="001E6954" w:rsidRDefault="00E73E75" w:rsidP="00F1161F">
            <w:pPr>
              <w:spacing w:before="40" w:after="40" w:line="240" w:lineRule="auto"/>
              <w:ind w:left="318" w:hanging="7"/>
            </w:pPr>
            <w:r w:rsidRPr="001E6954">
              <w:t>Requirement 4(3)(f)</w:t>
            </w:r>
          </w:p>
        </w:tc>
        <w:tc>
          <w:tcPr>
            <w:tcW w:w="1058" w:type="pct"/>
            <w:shd w:val="clear" w:color="auto" w:fill="auto"/>
          </w:tcPr>
          <w:p w14:paraId="0B211432" w14:textId="4E6174F3"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36" w14:textId="77777777" w:rsidTr="00F1161F">
        <w:trPr>
          <w:trHeight w:val="227"/>
        </w:trPr>
        <w:tc>
          <w:tcPr>
            <w:tcW w:w="3942" w:type="pct"/>
            <w:shd w:val="clear" w:color="auto" w:fill="auto"/>
          </w:tcPr>
          <w:p w14:paraId="0B211434" w14:textId="77777777" w:rsidR="00F1161F" w:rsidRPr="001E6954" w:rsidRDefault="00E73E75" w:rsidP="00F1161F">
            <w:pPr>
              <w:spacing w:before="40" w:after="40" w:line="240" w:lineRule="auto"/>
              <w:ind w:left="318" w:hanging="7"/>
            </w:pPr>
            <w:r w:rsidRPr="001E6954">
              <w:t>Requirement 4(3)(g)</w:t>
            </w:r>
          </w:p>
        </w:tc>
        <w:tc>
          <w:tcPr>
            <w:tcW w:w="1058" w:type="pct"/>
            <w:shd w:val="clear" w:color="auto" w:fill="auto"/>
          </w:tcPr>
          <w:p w14:paraId="0B211435" w14:textId="0BD07F59"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39" w14:textId="77777777" w:rsidTr="00F1161F">
        <w:trPr>
          <w:trHeight w:val="227"/>
        </w:trPr>
        <w:tc>
          <w:tcPr>
            <w:tcW w:w="3942" w:type="pct"/>
            <w:shd w:val="clear" w:color="auto" w:fill="auto"/>
          </w:tcPr>
          <w:p w14:paraId="0B211437" w14:textId="77777777" w:rsidR="00F1161F" w:rsidRPr="001E6954" w:rsidRDefault="00E73E75" w:rsidP="00F1161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B211438" w14:textId="58B2307A" w:rsidR="00F1161F" w:rsidRPr="001E6954" w:rsidRDefault="00E73E75" w:rsidP="00F1161F">
            <w:pPr>
              <w:keepNext/>
              <w:spacing w:before="40" w:after="40" w:line="240" w:lineRule="auto"/>
              <w:jc w:val="right"/>
              <w:rPr>
                <w:b/>
                <w:color w:val="0000FF"/>
              </w:rPr>
            </w:pPr>
            <w:r w:rsidRPr="001E6954">
              <w:rPr>
                <w:b/>
                <w:bCs/>
                <w:iCs/>
                <w:color w:val="00577D"/>
                <w:szCs w:val="40"/>
              </w:rPr>
              <w:t>Compliant</w:t>
            </w:r>
          </w:p>
        </w:tc>
      </w:tr>
      <w:tr w:rsidR="00232D84" w14:paraId="0B21143C" w14:textId="77777777" w:rsidTr="00F1161F">
        <w:trPr>
          <w:trHeight w:val="227"/>
        </w:trPr>
        <w:tc>
          <w:tcPr>
            <w:tcW w:w="3942" w:type="pct"/>
            <w:shd w:val="clear" w:color="auto" w:fill="auto"/>
          </w:tcPr>
          <w:p w14:paraId="0B21143A" w14:textId="77777777" w:rsidR="00F1161F" w:rsidRPr="001E6954" w:rsidRDefault="00E73E75" w:rsidP="00F1161F">
            <w:pPr>
              <w:spacing w:before="40" w:after="40" w:line="240" w:lineRule="auto"/>
              <w:ind w:left="318" w:hanging="7"/>
            </w:pPr>
            <w:r w:rsidRPr="001E6954">
              <w:t>Requirement 5(3)(a)</w:t>
            </w:r>
          </w:p>
        </w:tc>
        <w:tc>
          <w:tcPr>
            <w:tcW w:w="1058" w:type="pct"/>
            <w:shd w:val="clear" w:color="auto" w:fill="auto"/>
          </w:tcPr>
          <w:p w14:paraId="0B21143B" w14:textId="19B9D30C"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3F" w14:textId="77777777" w:rsidTr="00F1161F">
        <w:trPr>
          <w:trHeight w:val="227"/>
        </w:trPr>
        <w:tc>
          <w:tcPr>
            <w:tcW w:w="3942" w:type="pct"/>
            <w:shd w:val="clear" w:color="auto" w:fill="auto"/>
          </w:tcPr>
          <w:p w14:paraId="0B21143D" w14:textId="77777777" w:rsidR="00F1161F" w:rsidRPr="001E6954" w:rsidRDefault="00E73E75" w:rsidP="00F1161F">
            <w:pPr>
              <w:spacing w:before="40" w:after="40" w:line="240" w:lineRule="auto"/>
              <w:ind w:left="318" w:hanging="7"/>
            </w:pPr>
            <w:r w:rsidRPr="001E6954">
              <w:t>Requirement 5(3)(b)</w:t>
            </w:r>
          </w:p>
        </w:tc>
        <w:tc>
          <w:tcPr>
            <w:tcW w:w="1058" w:type="pct"/>
            <w:shd w:val="clear" w:color="auto" w:fill="auto"/>
          </w:tcPr>
          <w:p w14:paraId="0B21143E" w14:textId="08E22D95"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42" w14:textId="77777777" w:rsidTr="00F1161F">
        <w:trPr>
          <w:trHeight w:val="227"/>
        </w:trPr>
        <w:tc>
          <w:tcPr>
            <w:tcW w:w="3942" w:type="pct"/>
            <w:shd w:val="clear" w:color="auto" w:fill="auto"/>
          </w:tcPr>
          <w:p w14:paraId="0B211440" w14:textId="77777777" w:rsidR="00F1161F" w:rsidRPr="001E6954" w:rsidRDefault="00E73E75" w:rsidP="00F1161F">
            <w:pPr>
              <w:spacing w:before="40" w:after="40" w:line="240" w:lineRule="auto"/>
              <w:ind w:left="318" w:hanging="7"/>
            </w:pPr>
            <w:r w:rsidRPr="001E6954">
              <w:t>Requirement 5(3)(c)</w:t>
            </w:r>
          </w:p>
        </w:tc>
        <w:tc>
          <w:tcPr>
            <w:tcW w:w="1058" w:type="pct"/>
            <w:shd w:val="clear" w:color="auto" w:fill="auto"/>
          </w:tcPr>
          <w:p w14:paraId="0B211441" w14:textId="67FB65C6"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45" w14:textId="77777777" w:rsidTr="00F1161F">
        <w:trPr>
          <w:trHeight w:val="227"/>
        </w:trPr>
        <w:tc>
          <w:tcPr>
            <w:tcW w:w="3942" w:type="pct"/>
            <w:shd w:val="clear" w:color="auto" w:fill="auto"/>
          </w:tcPr>
          <w:p w14:paraId="0B211443" w14:textId="77777777" w:rsidR="00F1161F" w:rsidRPr="001E6954" w:rsidRDefault="00E73E75" w:rsidP="00F1161F">
            <w:pPr>
              <w:keepNext/>
              <w:spacing w:before="40" w:after="40" w:line="240" w:lineRule="auto"/>
              <w:rPr>
                <w:b/>
              </w:rPr>
            </w:pPr>
            <w:r w:rsidRPr="001E6954">
              <w:rPr>
                <w:b/>
              </w:rPr>
              <w:t>Standard 6 Feedback and complaints</w:t>
            </w:r>
          </w:p>
        </w:tc>
        <w:tc>
          <w:tcPr>
            <w:tcW w:w="1058" w:type="pct"/>
            <w:shd w:val="clear" w:color="auto" w:fill="auto"/>
          </w:tcPr>
          <w:p w14:paraId="0B211444" w14:textId="327C430F" w:rsidR="00F1161F" w:rsidRPr="001E6954" w:rsidRDefault="00E73E75" w:rsidP="00F1161F">
            <w:pPr>
              <w:keepNext/>
              <w:spacing w:before="40" w:after="40" w:line="240" w:lineRule="auto"/>
              <w:jc w:val="right"/>
              <w:rPr>
                <w:b/>
                <w:color w:val="0000FF"/>
              </w:rPr>
            </w:pPr>
            <w:r w:rsidRPr="001E6954">
              <w:rPr>
                <w:b/>
                <w:bCs/>
                <w:iCs/>
                <w:color w:val="00577D"/>
                <w:szCs w:val="40"/>
              </w:rPr>
              <w:t>Compliant</w:t>
            </w:r>
          </w:p>
        </w:tc>
      </w:tr>
      <w:tr w:rsidR="00232D84" w14:paraId="0B211448" w14:textId="77777777" w:rsidTr="00F1161F">
        <w:trPr>
          <w:trHeight w:val="227"/>
        </w:trPr>
        <w:tc>
          <w:tcPr>
            <w:tcW w:w="3942" w:type="pct"/>
            <w:shd w:val="clear" w:color="auto" w:fill="auto"/>
          </w:tcPr>
          <w:p w14:paraId="0B211446" w14:textId="77777777" w:rsidR="00F1161F" w:rsidRPr="001E6954" w:rsidRDefault="00E73E75" w:rsidP="00F1161F">
            <w:pPr>
              <w:spacing w:before="40" w:after="40" w:line="240" w:lineRule="auto"/>
              <w:ind w:left="318" w:hanging="7"/>
            </w:pPr>
            <w:r w:rsidRPr="001E6954">
              <w:t>Requirement 6(3)(a)</w:t>
            </w:r>
          </w:p>
        </w:tc>
        <w:tc>
          <w:tcPr>
            <w:tcW w:w="1058" w:type="pct"/>
            <w:shd w:val="clear" w:color="auto" w:fill="auto"/>
          </w:tcPr>
          <w:p w14:paraId="0B211447" w14:textId="64256007"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4B" w14:textId="77777777" w:rsidTr="00F1161F">
        <w:trPr>
          <w:trHeight w:val="227"/>
        </w:trPr>
        <w:tc>
          <w:tcPr>
            <w:tcW w:w="3942" w:type="pct"/>
            <w:shd w:val="clear" w:color="auto" w:fill="auto"/>
          </w:tcPr>
          <w:p w14:paraId="0B211449" w14:textId="77777777" w:rsidR="00F1161F" w:rsidRPr="001E6954" w:rsidRDefault="00E73E75" w:rsidP="00F1161F">
            <w:pPr>
              <w:spacing w:before="40" w:after="40" w:line="240" w:lineRule="auto"/>
              <w:ind w:left="318" w:hanging="7"/>
            </w:pPr>
            <w:r w:rsidRPr="001E6954">
              <w:t>Requirement 6(3)(b)</w:t>
            </w:r>
          </w:p>
        </w:tc>
        <w:tc>
          <w:tcPr>
            <w:tcW w:w="1058" w:type="pct"/>
            <w:shd w:val="clear" w:color="auto" w:fill="auto"/>
          </w:tcPr>
          <w:p w14:paraId="0B21144A" w14:textId="08E1D49F"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4E" w14:textId="77777777" w:rsidTr="00F1161F">
        <w:trPr>
          <w:trHeight w:val="227"/>
        </w:trPr>
        <w:tc>
          <w:tcPr>
            <w:tcW w:w="3942" w:type="pct"/>
            <w:shd w:val="clear" w:color="auto" w:fill="auto"/>
          </w:tcPr>
          <w:p w14:paraId="0B21144C" w14:textId="77777777" w:rsidR="00F1161F" w:rsidRPr="001E6954" w:rsidRDefault="00E73E75" w:rsidP="00F1161F">
            <w:pPr>
              <w:spacing w:before="40" w:after="40" w:line="240" w:lineRule="auto"/>
              <w:ind w:left="318" w:hanging="7"/>
            </w:pPr>
            <w:r w:rsidRPr="001E6954">
              <w:t>Requirement 6(3)(c)</w:t>
            </w:r>
          </w:p>
        </w:tc>
        <w:tc>
          <w:tcPr>
            <w:tcW w:w="1058" w:type="pct"/>
            <w:shd w:val="clear" w:color="auto" w:fill="auto"/>
          </w:tcPr>
          <w:p w14:paraId="0B21144D" w14:textId="5AA696B3"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51" w14:textId="77777777" w:rsidTr="00F1161F">
        <w:trPr>
          <w:trHeight w:val="227"/>
        </w:trPr>
        <w:tc>
          <w:tcPr>
            <w:tcW w:w="3942" w:type="pct"/>
            <w:shd w:val="clear" w:color="auto" w:fill="auto"/>
          </w:tcPr>
          <w:p w14:paraId="0B21144F" w14:textId="77777777" w:rsidR="00F1161F" w:rsidRPr="001E6954" w:rsidRDefault="00E73E75" w:rsidP="00F1161F">
            <w:pPr>
              <w:spacing w:before="40" w:after="40" w:line="240" w:lineRule="auto"/>
              <w:ind w:left="318" w:hanging="7"/>
            </w:pPr>
            <w:r w:rsidRPr="001E6954">
              <w:t>Requirement 6(3)(d)</w:t>
            </w:r>
          </w:p>
        </w:tc>
        <w:tc>
          <w:tcPr>
            <w:tcW w:w="1058" w:type="pct"/>
            <w:shd w:val="clear" w:color="auto" w:fill="auto"/>
          </w:tcPr>
          <w:p w14:paraId="0B211450" w14:textId="43F0410C"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54" w14:textId="77777777" w:rsidTr="00F1161F">
        <w:trPr>
          <w:trHeight w:val="227"/>
        </w:trPr>
        <w:tc>
          <w:tcPr>
            <w:tcW w:w="3942" w:type="pct"/>
            <w:shd w:val="clear" w:color="auto" w:fill="auto"/>
          </w:tcPr>
          <w:p w14:paraId="0B211452" w14:textId="77777777" w:rsidR="00F1161F" w:rsidRPr="001E6954" w:rsidRDefault="00E73E75" w:rsidP="00F1161F">
            <w:pPr>
              <w:keepNext/>
              <w:spacing w:before="40" w:after="40" w:line="240" w:lineRule="auto"/>
              <w:rPr>
                <w:b/>
              </w:rPr>
            </w:pPr>
            <w:r w:rsidRPr="001E6954">
              <w:rPr>
                <w:b/>
              </w:rPr>
              <w:t>Standard 7 Human resources</w:t>
            </w:r>
          </w:p>
        </w:tc>
        <w:tc>
          <w:tcPr>
            <w:tcW w:w="1058" w:type="pct"/>
            <w:shd w:val="clear" w:color="auto" w:fill="auto"/>
          </w:tcPr>
          <w:p w14:paraId="0B211453" w14:textId="72FC3209" w:rsidR="00F1161F" w:rsidRPr="001E6954" w:rsidRDefault="00E73E75" w:rsidP="00F1161F">
            <w:pPr>
              <w:keepNext/>
              <w:spacing w:before="40" w:after="40" w:line="240" w:lineRule="auto"/>
              <w:jc w:val="right"/>
              <w:rPr>
                <w:b/>
                <w:color w:val="0000FF"/>
              </w:rPr>
            </w:pPr>
            <w:r w:rsidRPr="001E6954">
              <w:rPr>
                <w:b/>
                <w:bCs/>
                <w:iCs/>
                <w:color w:val="00577D"/>
                <w:szCs w:val="40"/>
              </w:rPr>
              <w:t>Compliant</w:t>
            </w:r>
          </w:p>
        </w:tc>
      </w:tr>
      <w:tr w:rsidR="00232D84" w14:paraId="0B211457" w14:textId="77777777" w:rsidTr="00F1161F">
        <w:trPr>
          <w:trHeight w:val="227"/>
        </w:trPr>
        <w:tc>
          <w:tcPr>
            <w:tcW w:w="3942" w:type="pct"/>
            <w:shd w:val="clear" w:color="auto" w:fill="auto"/>
          </w:tcPr>
          <w:p w14:paraId="0B211455" w14:textId="77777777" w:rsidR="00F1161F" w:rsidRPr="001E6954" w:rsidRDefault="00E73E75" w:rsidP="00F1161F">
            <w:pPr>
              <w:spacing w:before="40" w:after="40" w:line="240" w:lineRule="auto"/>
              <w:ind w:left="318" w:hanging="7"/>
            </w:pPr>
            <w:r w:rsidRPr="001E6954">
              <w:t>Requirement 7(3)(a)</w:t>
            </w:r>
          </w:p>
        </w:tc>
        <w:tc>
          <w:tcPr>
            <w:tcW w:w="1058" w:type="pct"/>
            <w:shd w:val="clear" w:color="auto" w:fill="auto"/>
          </w:tcPr>
          <w:p w14:paraId="0B211456" w14:textId="50188AD0"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5A" w14:textId="77777777" w:rsidTr="00F1161F">
        <w:trPr>
          <w:trHeight w:val="227"/>
        </w:trPr>
        <w:tc>
          <w:tcPr>
            <w:tcW w:w="3942" w:type="pct"/>
            <w:shd w:val="clear" w:color="auto" w:fill="auto"/>
          </w:tcPr>
          <w:p w14:paraId="0B211458" w14:textId="77777777" w:rsidR="00F1161F" w:rsidRPr="001E6954" w:rsidRDefault="00E73E75" w:rsidP="00F1161F">
            <w:pPr>
              <w:spacing w:before="40" w:after="40" w:line="240" w:lineRule="auto"/>
              <w:ind w:left="318" w:hanging="7"/>
            </w:pPr>
            <w:r w:rsidRPr="001E6954">
              <w:t>Requirement 7(3)(b)</w:t>
            </w:r>
          </w:p>
        </w:tc>
        <w:tc>
          <w:tcPr>
            <w:tcW w:w="1058" w:type="pct"/>
            <w:shd w:val="clear" w:color="auto" w:fill="auto"/>
          </w:tcPr>
          <w:p w14:paraId="0B211459" w14:textId="58923E07"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5D" w14:textId="77777777" w:rsidTr="00F1161F">
        <w:trPr>
          <w:trHeight w:val="227"/>
        </w:trPr>
        <w:tc>
          <w:tcPr>
            <w:tcW w:w="3942" w:type="pct"/>
            <w:shd w:val="clear" w:color="auto" w:fill="auto"/>
          </w:tcPr>
          <w:p w14:paraId="0B21145B" w14:textId="77777777" w:rsidR="00F1161F" w:rsidRPr="001E6954" w:rsidRDefault="00E73E75" w:rsidP="00F1161F">
            <w:pPr>
              <w:spacing w:before="40" w:after="40" w:line="240" w:lineRule="auto"/>
              <w:ind w:left="318" w:hanging="7"/>
            </w:pPr>
            <w:r w:rsidRPr="001E6954">
              <w:t>Requirement 7(3)(c)</w:t>
            </w:r>
          </w:p>
        </w:tc>
        <w:tc>
          <w:tcPr>
            <w:tcW w:w="1058" w:type="pct"/>
            <w:shd w:val="clear" w:color="auto" w:fill="auto"/>
          </w:tcPr>
          <w:p w14:paraId="0B21145C" w14:textId="7D628508"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60" w14:textId="77777777" w:rsidTr="00F1161F">
        <w:trPr>
          <w:trHeight w:val="227"/>
        </w:trPr>
        <w:tc>
          <w:tcPr>
            <w:tcW w:w="3942" w:type="pct"/>
            <w:shd w:val="clear" w:color="auto" w:fill="auto"/>
          </w:tcPr>
          <w:p w14:paraId="0B21145E" w14:textId="77777777" w:rsidR="00F1161F" w:rsidRPr="001E6954" w:rsidRDefault="00E73E75" w:rsidP="00F1161F">
            <w:pPr>
              <w:spacing w:before="40" w:after="40" w:line="240" w:lineRule="auto"/>
              <w:ind w:left="318" w:hanging="7"/>
            </w:pPr>
            <w:r w:rsidRPr="001E6954">
              <w:t>Requirement 7(3)(d)</w:t>
            </w:r>
          </w:p>
        </w:tc>
        <w:tc>
          <w:tcPr>
            <w:tcW w:w="1058" w:type="pct"/>
            <w:shd w:val="clear" w:color="auto" w:fill="auto"/>
          </w:tcPr>
          <w:p w14:paraId="0B21145F" w14:textId="479672BA"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63" w14:textId="77777777" w:rsidTr="00F1161F">
        <w:trPr>
          <w:trHeight w:val="227"/>
        </w:trPr>
        <w:tc>
          <w:tcPr>
            <w:tcW w:w="3942" w:type="pct"/>
            <w:shd w:val="clear" w:color="auto" w:fill="auto"/>
          </w:tcPr>
          <w:p w14:paraId="0B211461" w14:textId="77777777" w:rsidR="00F1161F" w:rsidRPr="001E6954" w:rsidRDefault="00E73E75" w:rsidP="00F1161F">
            <w:pPr>
              <w:spacing w:before="40" w:after="40" w:line="240" w:lineRule="auto"/>
              <w:ind w:left="318" w:hanging="7"/>
            </w:pPr>
            <w:r w:rsidRPr="001E6954">
              <w:t>Requirement 7(3)(e)</w:t>
            </w:r>
          </w:p>
        </w:tc>
        <w:tc>
          <w:tcPr>
            <w:tcW w:w="1058" w:type="pct"/>
            <w:shd w:val="clear" w:color="auto" w:fill="auto"/>
          </w:tcPr>
          <w:p w14:paraId="0B211462" w14:textId="71BC15EB"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66" w14:textId="77777777" w:rsidTr="00F1161F">
        <w:trPr>
          <w:trHeight w:val="227"/>
        </w:trPr>
        <w:tc>
          <w:tcPr>
            <w:tcW w:w="3942" w:type="pct"/>
            <w:shd w:val="clear" w:color="auto" w:fill="auto"/>
          </w:tcPr>
          <w:p w14:paraId="0B211464" w14:textId="77777777" w:rsidR="00F1161F" w:rsidRPr="001E6954" w:rsidRDefault="00E73E75" w:rsidP="00F1161F">
            <w:pPr>
              <w:keepNext/>
              <w:spacing w:before="40" w:after="40" w:line="240" w:lineRule="auto"/>
              <w:rPr>
                <w:b/>
              </w:rPr>
            </w:pPr>
            <w:r w:rsidRPr="001E6954">
              <w:rPr>
                <w:b/>
              </w:rPr>
              <w:t>Standard 8 Organisational governance</w:t>
            </w:r>
          </w:p>
        </w:tc>
        <w:tc>
          <w:tcPr>
            <w:tcW w:w="1058" w:type="pct"/>
            <w:shd w:val="clear" w:color="auto" w:fill="auto"/>
          </w:tcPr>
          <w:p w14:paraId="0B211465" w14:textId="57A1DC18" w:rsidR="00F1161F" w:rsidRPr="001E6954" w:rsidRDefault="00E73E75" w:rsidP="00F1161F">
            <w:pPr>
              <w:keepNext/>
              <w:spacing w:before="40" w:after="40" w:line="240" w:lineRule="auto"/>
              <w:jc w:val="right"/>
              <w:rPr>
                <w:b/>
                <w:color w:val="0000FF"/>
              </w:rPr>
            </w:pPr>
            <w:r w:rsidRPr="001E6954">
              <w:rPr>
                <w:b/>
                <w:bCs/>
                <w:iCs/>
                <w:color w:val="00577D"/>
                <w:szCs w:val="40"/>
              </w:rPr>
              <w:t>Compliant</w:t>
            </w:r>
          </w:p>
        </w:tc>
      </w:tr>
      <w:tr w:rsidR="00232D84" w14:paraId="0B211469" w14:textId="77777777" w:rsidTr="00F1161F">
        <w:trPr>
          <w:trHeight w:val="227"/>
        </w:trPr>
        <w:tc>
          <w:tcPr>
            <w:tcW w:w="3942" w:type="pct"/>
            <w:shd w:val="clear" w:color="auto" w:fill="auto"/>
          </w:tcPr>
          <w:p w14:paraId="0B211467" w14:textId="77777777" w:rsidR="00F1161F" w:rsidRPr="001E6954" w:rsidRDefault="00E73E75" w:rsidP="00F1161F">
            <w:pPr>
              <w:spacing w:before="40" w:after="40" w:line="240" w:lineRule="auto"/>
              <w:ind w:left="318" w:hanging="7"/>
            </w:pPr>
            <w:r w:rsidRPr="001E6954">
              <w:t>Requirement 8(3)(a)</w:t>
            </w:r>
          </w:p>
        </w:tc>
        <w:tc>
          <w:tcPr>
            <w:tcW w:w="1058" w:type="pct"/>
            <w:shd w:val="clear" w:color="auto" w:fill="auto"/>
          </w:tcPr>
          <w:p w14:paraId="0B211468" w14:textId="77856B25"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6C" w14:textId="77777777" w:rsidTr="00F1161F">
        <w:trPr>
          <w:trHeight w:val="227"/>
        </w:trPr>
        <w:tc>
          <w:tcPr>
            <w:tcW w:w="3942" w:type="pct"/>
            <w:shd w:val="clear" w:color="auto" w:fill="auto"/>
          </w:tcPr>
          <w:p w14:paraId="0B21146A" w14:textId="77777777" w:rsidR="00F1161F" w:rsidRPr="001E6954" w:rsidRDefault="00E73E75" w:rsidP="00F1161F">
            <w:pPr>
              <w:spacing w:before="40" w:after="40" w:line="240" w:lineRule="auto"/>
              <w:ind w:left="318" w:hanging="7"/>
            </w:pPr>
            <w:r w:rsidRPr="001E6954">
              <w:t>Requirement 8(3)(b)</w:t>
            </w:r>
          </w:p>
        </w:tc>
        <w:tc>
          <w:tcPr>
            <w:tcW w:w="1058" w:type="pct"/>
            <w:shd w:val="clear" w:color="auto" w:fill="auto"/>
          </w:tcPr>
          <w:p w14:paraId="0B21146B" w14:textId="17449E86" w:rsidR="00F1161F" w:rsidRPr="001E6954" w:rsidRDefault="00DB71BC" w:rsidP="00F1161F">
            <w:pPr>
              <w:spacing w:before="40" w:after="40" w:line="240" w:lineRule="auto"/>
              <w:jc w:val="right"/>
              <w:rPr>
                <w:color w:val="0000FF"/>
              </w:rPr>
            </w:pPr>
            <w:r w:rsidRPr="001E6954">
              <w:rPr>
                <w:bCs/>
                <w:iCs/>
                <w:color w:val="00577D"/>
                <w:szCs w:val="40"/>
              </w:rPr>
              <w:t>Compliant</w:t>
            </w:r>
          </w:p>
        </w:tc>
      </w:tr>
      <w:tr w:rsidR="00232D84" w14:paraId="0B21146F" w14:textId="77777777" w:rsidTr="00F1161F">
        <w:trPr>
          <w:trHeight w:val="227"/>
        </w:trPr>
        <w:tc>
          <w:tcPr>
            <w:tcW w:w="3942" w:type="pct"/>
            <w:shd w:val="clear" w:color="auto" w:fill="auto"/>
          </w:tcPr>
          <w:p w14:paraId="0B21146D" w14:textId="77777777" w:rsidR="00F1161F" w:rsidRPr="001E6954" w:rsidRDefault="00E73E75" w:rsidP="00F1161F">
            <w:pPr>
              <w:spacing w:before="40" w:after="40" w:line="240" w:lineRule="auto"/>
              <w:ind w:left="318" w:hanging="7"/>
            </w:pPr>
            <w:r w:rsidRPr="001E6954">
              <w:t>Requirement 8(3)(c)</w:t>
            </w:r>
          </w:p>
        </w:tc>
        <w:tc>
          <w:tcPr>
            <w:tcW w:w="1058" w:type="pct"/>
            <w:shd w:val="clear" w:color="auto" w:fill="auto"/>
          </w:tcPr>
          <w:p w14:paraId="0B21146E" w14:textId="5A41DBEE"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72" w14:textId="77777777" w:rsidTr="00F1161F">
        <w:trPr>
          <w:trHeight w:val="227"/>
        </w:trPr>
        <w:tc>
          <w:tcPr>
            <w:tcW w:w="3942" w:type="pct"/>
            <w:shd w:val="clear" w:color="auto" w:fill="auto"/>
          </w:tcPr>
          <w:p w14:paraId="0B211470" w14:textId="77777777" w:rsidR="00F1161F" w:rsidRPr="001E6954" w:rsidRDefault="00E73E75" w:rsidP="00F1161F">
            <w:pPr>
              <w:spacing w:before="40" w:after="40" w:line="240" w:lineRule="auto"/>
              <w:ind w:left="318" w:hanging="7"/>
            </w:pPr>
            <w:r w:rsidRPr="001E6954">
              <w:t>Requirement 8(3)(d)</w:t>
            </w:r>
          </w:p>
        </w:tc>
        <w:tc>
          <w:tcPr>
            <w:tcW w:w="1058" w:type="pct"/>
            <w:shd w:val="clear" w:color="auto" w:fill="auto"/>
          </w:tcPr>
          <w:p w14:paraId="0B211471" w14:textId="2B9F2E33" w:rsidR="00F1161F" w:rsidRPr="001E6954" w:rsidRDefault="00E73E75" w:rsidP="00F1161F">
            <w:pPr>
              <w:spacing w:before="40" w:after="40" w:line="240" w:lineRule="auto"/>
              <w:jc w:val="right"/>
              <w:rPr>
                <w:color w:val="0000FF"/>
              </w:rPr>
            </w:pPr>
            <w:r w:rsidRPr="001E6954">
              <w:rPr>
                <w:bCs/>
                <w:iCs/>
                <w:color w:val="00577D"/>
                <w:szCs w:val="40"/>
              </w:rPr>
              <w:t>Compliant</w:t>
            </w:r>
          </w:p>
        </w:tc>
      </w:tr>
      <w:tr w:rsidR="00232D84" w14:paraId="0B211475" w14:textId="77777777" w:rsidTr="00F1161F">
        <w:trPr>
          <w:trHeight w:val="227"/>
        </w:trPr>
        <w:tc>
          <w:tcPr>
            <w:tcW w:w="3942" w:type="pct"/>
            <w:shd w:val="clear" w:color="auto" w:fill="auto"/>
          </w:tcPr>
          <w:p w14:paraId="0B211473" w14:textId="77777777" w:rsidR="00F1161F" w:rsidRPr="001E6954" w:rsidRDefault="00E73E75" w:rsidP="00F1161F">
            <w:pPr>
              <w:spacing w:before="40" w:after="40" w:line="240" w:lineRule="auto"/>
              <w:ind w:left="318" w:hanging="7"/>
            </w:pPr>
            <w:r w:rsidRPr="001E6954">
              <w:t>Requirement 8(3)(e)</w:t>
            </w:r>
          </w:p>
        </w:tc>
        <w:tc>
          <w:tcPr>
            <w:tcW w:w="1058" w:type="pct"/>
            <w:shd w:val="clear" w:color="auto" w:fill="auto"/>
          </w:tcPr>
          <w:p w14:paraId="0B211474" w14:textId="14BC3438" w:rsidR="00F1161F" w:rsidRPr="001E6954" w:rsidRDefault="00E73E75" w:rsidP="00F1161F">
            <w:pPr>
              <w:spacing w:before="40" w:after="40" w:line="240" w:lineRule="auto"/>
              <w:jc w:val="right"/>
              <w:rPr>
                <w:color w:val="0000FF"/>
              </w:rPr>
            </w:pPr>
            <w:r w:rsidRPr="001E6954">
              <w:rPr>
                <w:bCs/>
                <w:iCs/>
                <w:color w:val="00577D"/>
                <w:szCs w:val="40"/>
              </w:rPr>
              <w:t>Compliant</w:t>
            </w:r>
          </w:p>
        </w:tc>
      </w:tr>
      <w:bookmarkEnd w:id="3"/>
    </w:tbl>
    <w:p w14:paraId="0B211476" w14:textId="77777777" w:rsidR="00F1161F" w:rsidRDefault="00F1161F" w:rsidP="00F1161F">
      <w:pPr>
        <w:sectPr w:rsidR="00F1161F" w:rsidSect="00F1161F">
          <w:headerReference w:type="default" r:id="rId16"/>
          <w:headerReference w:type="first" r:id="rId17"/>
          <w:pgSz w:w="11906" w:h="16838"/>
          <w:pgMar w:top="1701" w:right="1418" w:bottom="1418" w:left="1418" w:header="709" w:footer="397" w:gutter="0"/>
          <w:cols w:space="708"/>
          <w:docGrid w:linePitch="360"/>
        </w:sectPr>
      </w:pPr>
    </w:p>
    <w:p w14:paraId="0B211477" w14:textId="77777777" w:rsidR="00F1161F" w:rsidRPr="00D21DCD" w:rsidRDefault="00E73E75" w:rsidP="00F1161F">
      <w:pPr>
        <w:pStyle w:val="Heading1"/>
      </w:pPr>
      <w:r>
        <w:lastRenderedPageBreak/>
        <w:t>Detailed assessment</w:t>
      </w:r>
    </w:p>
    <w:p w14:paraId="0B211478" w14:textId="77777777" w:rsidR="00F1161F" w:rsidRPr="00D63989" w:rsidRDefault="00E73E75" w:rsidP="00F116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211479" w14:textId="77777777" w:rsidR="00F1161F" w:rsidRPr="001E6954" w:rsidRDefault="00E73E75" w:rsidP="00F1161F">
      <w:pPr>
        <w:rPr>
          <w:color w:val="auto"/>
        </w:rPr>
      </w:pPr>
      <w:r w:rsidRPr="00D63989">
        <w:t>The report also specifies areas in which improvements must be made to ensure the Quality Standards are complied with.</w:t>
      </w:r>
    </w:p>
    <w:p w14:paraId="0B21147A" w14:textId="77777777" w:rsidR="00F1161F" w:rsidRPr="00D63989" w:rsidRDefault="00E73E75" w:rsidP="00F1161F">
      <w:r w:rsidRPr="00D63989">
        <w:t>The following information has been taken into account in developing this performance report:</w:t>
      </w:r>
    </w:p>
    <w:p w14:paraId="0B21147B" w14:textId="02E3DA49" w:rsidR="00F1161F" w:rsidRPr="009D6AE3" w:rsidRDefault="00E73E75" w:rsidP="00872E47">
      <w:pPr>
        <w:numPr>
          <w:ilvl w:val="0"/>
          <w:numId w:val="38"/>
        </w:numPr>
        <w:ind w:left="425" w:hanging="425"/>
        <w:rPr>
          <w:color w:val="auto"/>
        </w:rPr>
      </w:pPr>
      <w:r w:rsidRPr="009D6AE3">
        <w:rPr>
          <w:color w:val="auto"/>
        </w:rPr>
        <w:t>the Assessment Team’s report for the Site Audit; the Site Audit report was informed by a site assessment, observations at the service, review of documents and interviews with consumers</w:t>
      </w:r>
      <w:r w:rsidR="009E58B4" w:rsidRPr="009D6AE3">
        <w:rPr>
          <w:color w:val="auto"/>
        </w:rPr>
        <w:t xml:space="preserve">, </w:t>
      </w:r>
      <w:r w:rsidRPr="009D6AE3">
        <w:rPr>
          <w:color w:val="auto"/>
        </w:rPr>
        <w:t>representatives</w:t>
      </w:r>
      <w:r w:rsidR="009E58B4" w:rsidRPr="009D6AE3">
        <w:rPr>
          <w:color w:val="auto"/>
        </w:rPr>
        <w:t>, staff</w:t>
      </w:r>
      <w:r w:rsidRPr="009D6AE3">
        <w:rPr>
          <w:color w:val="auto"/>
        </w:rPr>
        <w:t xml:space="preserve"> and others</w:t>
      </w:r>
    </w:p>
    <w:p w14:paraId="0B21147C" w14:textId="5AEB04CF" w:rsidR="00F1161F" w:rsidRPr="009D6AE3" w:rsidRDefault="00E73E75" w:rsidP="00872E47">
      <w:pPr>
        <w:numPr>
          <w:ilvl w:val="0"/>
          <w:numId w:val="38"/>
        </w:numPr>
        <w:ind w:left="425" w:hanging="425"/>
        <w:rPr>
          <w:color w:val="auto"/>
        </w:rPr>
      </w:pPr>
      <w:r w:rsidRPr="009D6AE3">
        <w:rPr>
          <w:color w:val="auto"/>
        </w:rPr>
        <w:t xml:space="preserve">the provider’s response to the Site Audit report received </w:t>
      </w:r>
      <w:r w:rsidR="009D6AE3" w:rsidRPr="009D6AE3">
        <w:rPr>
          <w:color w:val="auto"/>
        </w:rPr>
        <w:t>9 April 2021</w:t>
      </w:r>
    </w:p>
    <w:p w14:paraId="7506E86B" w14:textId="5FDCDDEC" w:rsidR="00DD2DCD" w:rsidRPr="009D6AE3" w:rsidRDefault="009D6AE3" w:rsidP="00872E47">
      <w:pPr>
        <w:numPr>
          <w:ilvl w:val="0"/>
          <w:numId w:val="38"/>
        </w:numPr>
        <w:ind w:left="425" w:hanging="425"/>
        <w:rPr>
          <w:color w:val="auto"/>
        </w:rPr>
      </w:pPr>
      <w:r w:rsidRPr="009D6AE3">
        <w:rPr>
          <w:color w:val="auto"/>
        </w:rPr>
        <w:t>t</w:t>
      </w:r>
      <w:r w:rsidR="00DD2DCD" w:rsidRPr="009D6AE3">
        <w:rPr>
          <w:color w:val="auto"/>
        </w:rPr>
        <w:t>he Performance Assessment Report for the Site Audit conducted 9 December 2019 to 11 December 2019</w:t>
      </w:r>
    </w:p>
    <w:p w14:paraId="52E39126" w14:textId="77777777" w:rsidR="00384F79" w:rsidRPr="009D6AE3" w:rsidRDefault="008A5AD9" w:rsidP="00872E47">
      <w:pPr>
        <w:numPr>
          <w:ilvl w:val="0"/>
          <w:numId w:val="38"/>
        </w:numPr>
        <w:ind w:left="425" w:hanging="425"/>
        <w:rPr>
          <w:color w:val="auto"/>
        </w:rPr>
      </w:pPr>
      <w:r w:rsidRPr="009D6AE3">
        <w:rPr>
          <w:color w:val="auto"/>
        </w:rPr>
        <w:t>the Assessment Contact – Site report for the Assessment Contact conducted 14 January 2021</w:t>
      </w:r>
    </w:p>
    <w:p w14:paraId="0B21147D" w14:textId="669F73CE" w:rsidR="00F1161F" w:rsidRPr="009D6AE3" w:rsidRDefault="00384F79" w:rsidP="00872E47">
      <w:pPr>
        <w:numPr>
          <w:ilvl w:val="0"/>
          <w:numId w:val="38"/>
        </w:numPr>
        <w:ind w:left="425" w:hanging="425"/>
        <w:rPr>
          <w:color w:val="auto"/>
        </w:rPr>
      </w:pPr>
      <w:r w:rsidRPr="009D6AE3">
        <w:rPr>
          <w:color w:val="auto"/>
        </w:rPr>
        <w:t xml:space="preserve">the Performance Assessment Report dated </w:t>
      </w:r>
      <w:r w:rsidR="006442F9" w:rsidRPr="009D6AE3">
        <w:rPr>
          <w:color w:val="auto"/>
        </w:rPr>
        <w:t>16 March 2021</w:t>
      </w:r>
      <w:r w:rsidRPr="009D6AE3">
        <w:rPr>
          <w:color w:val="auto"/>
        </w:rPr>
        <w:t xml:space="preserve"> for the Assessment Contact – Site conducted 14 January 2021</w:t>
      </w:r>
      <w:r w:rsidR="009D6AE3">
        <w:rPr>
          <w:color w:val="auto"/>
        </w:rPr>
        <w:t>.</w:t>
      </w:r>
    </w:p>
    <w:p w14:paraId="0B21147E" w14:textId="77777777" w:rsidR="00F1161F" w:rsidRDefault="00F1161F">
      <w:pPr>
        <w:spacing w:after="160" w:line="259" w:lineRule="auto"/>
        <w:rPr>
          <w:rFonts w:cs="Times New Roman"/>
        </w:rPr>
      </w:pPr>
    </w:p>
    <w:p w14:paraId="0B21147F" w14:textId="77777777" w:rsidR="00F1161F" w:rsidRDefault="00F1161F" w:rsidP="00F1161F">
      <w:pPr>
        <w:sectPr w:rsidR="00F1161F" w:rsidSect="00F1161F">
          <w:headerReference w:type="first" r:id="rId18"/>
          <w:pgSz w:w="11906" w:h="16838"/>
          <w:pgMar w:top="1701" w:right="1418" w:bottom="1418" w:left="1418" w:header="709" w:footer="397" w:gutter="0"/>
          <w:cols w:space="708"/>
          <w:docGrid w:linePitch="360"/>
        </w:sectPr>
      </w:pPr>
    </w:p>
    <w:p w14:paraId="0B211480" w14:textId="18F541B5" w:rsidR="00F1161F" w:rsidRDefault="00E73E75" w:rsidP="00F1161F">
      <w:pPr>
        <w:pStyle w:val="Heading1"/>
        <w:tabs>
          <w:tab w:val="right" w:pos="9070"/>
        </w:tabs>
        <w:spacing w:before="560" w:after="640"/>
        <w:rPr>
          <w:color w:val="FFFFFF" w:themeColor="background1"/>
        </w:rPr>
        <w:sectPr w:rsidR="00F1161F" w:rsidSect="00F1161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B211582" wp14:editId="0B21158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B211481" w14:textId="77777777" w:rsidR="00F1161F" w:rsidRPr="00D63989" w:rsidRDefault="00E73E75" w:rsidP="00F1161F">
      <w:pPr>
        <w:pStyle w:val="Heading3"/>
        <w:shd w:val="clear" w:color="auto" w:fill="F2F2F2" w:themeFill="background1" w:themeFillShade="F2"/>
      </w:pPr>
      <w:r w:rsidRPr="00D63989">
        <w:t>Consumer outcome:</w:t>
      </w:r>
    </w:p>
    <w:p w14:paraId="0B211482" w14:textId="5FAD14AA" w:rsidR="00F1161F" w:rsidRPr="00D63989" w:rsidRDefault="00E73E75" w:rsidP="00F1161F">
      <w:pPr>
        <w:pStyle w:val="ListParagraph"/>
        <w:numPr>
          <w:ilvl w:val="0"/>
          <w:numId w:val="10"/>
        </w:numPr>
        <w:shd w:val="clear" w:color="auto" w:fill="F2F2F2" w:themeFill="background1" w:themeFillShade="F2"/>
        <w:spacing w:before="0" w:after="240"/>
      </w:pPr>
      <w:r w:rsidRPr="00D63989">
        <w:t xml:space="preserve">I am treated with dignity and </w:t>
      </w:r>
      <w:r w:rsidR="00DB71BC" w:rsidRPr="00D63989">
        <w:t>respect and</w:t>
      </w:r>
      <w:r w:rsidRPr="00D63989">
        <w:t xml:space="preserve"> can maintain my identity. I can make informed choices about my care and </w:t>
      </w:r>
      <w:r w:rsidR="00DB71BC" w:rsidRPr="00D63989">
        <w:t>services and</w:t>
      </w:r>
      <w:r w:rsidRPr="00D63989">
        <w:t xml:space="preserve"> live the life I choose.</w:t>
      </w:r>
    </w:p>
    <w:p w14:paraId="0B211483" w14:textId="77777777" w:rsidR="00F1161F" w:rsidRPr="00D63989" w:rsidRDefault="00E73E75" w:rsidP="00F1161F">
      <w:pPr>
        <w:pStyle w:val="Heading3"/>
        <w:shd w:val="clear" w:color="auto" w:fill="F2F2F2" w:themeFill="background1" w:themeFillShade="F2"/>
      </w:pPr>
      <w:r w:rsidRPr="00D63989">
        <w:t>Organisation statement:</w:t>
      </w:r>
    </w:p>
    <w:p w14:paraId="0B211484" w14:textId="77777777" w:rsidR="00F1161F" w:rsidRPr="00D63989" w:rsidRDefault="00E73E75" w:rsidP="00F116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B211485" w14:textId="77777777" w:rsidR="00F1161F" w:rsidRDefault="00E73E75" w:rsidP="00F116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B211486" w14:textId="77777777" w:rsidR="00F1161F" w:rsidRPr="00D63989" w:rsidRDefault="00E73E75" w:rsidP="00F116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B211487" w14:textId="77777777" w:rsidR="00F1161F" w:rsidRPr="00D63989" w:rsidRDefault="00E73E75" w:rsidP="00F116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211488" w14:textId="77777777" w:rsidR="00F1161F" w:rsidRDefault="00E73E75" w:rsidP="00F1161F">
      <w:pPr>
        <w:pStyle w:val="Heading2"/>
      </w:pPr>
      <w:r>
        <w:t xml:space="preserve">Assessment </w:t>
      </w:r>
      <w:r w:rsidRPr="002B2C0F">
        <w:t>of Standard</w:t>
      </w:r>
      <w:r>
        <w:t xml:space="preserve"> 1</w:t>
      </w:r>
    </w:p>
    <w:p w14:paraId="22A8FB05" w14:textId="77777777" w:rsidR="000E6C73" w:rsidRPr="000E6C73" w:rsidRDefault="000E6C73" w:rsidP="000E6C73">
      <w:pPr>
        <w:rPr>
          <w:rFonts w:eastAsiaTheme="minorHAnsi"/>
          <w:color w:val="auto"/>
        </w:rPr>
      </w:pPr>
      <w:r w:rsidRPr="000E6C73">
        <w:rPr>
          <w:rFonts w:eastAsiaTheme="minorHAnsi"/>
          <w:color w:val="auto"/>
        </w:rPr>
        <w:t>The Quality Standard is assessed as Compliant as six of the six specific Requirements have been assessed as Compliant.</w:t>
      </w:r>
    </w:p>
    <w:p w14:paraId="47B2B759" w14:textId="618A58FC" w:rsidR="000E6C73" w:rsidRPr="000E6C73" w:rsidRDefault="000E6C73" w:rsidP="000E6C73">
      <w:pPr>
        <w:rPr>
          <w:rFonts w:eastAsiaTheme="minorHAnsi"/>
          <w:color w:val="auto"/>
        </w:rPr>
      </w:pPr>
      <w:r w:rsidRPr="000E6C73">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27D71045" w14:textId="5A0BD39E" w:rsidR="009744C4" w:rsidRPr="001A13C6" w:rsidRDefault="00134AF7" w:rsidP="000E6C73">
      <w:pPr>
        <w:numPr>
          <w:ilvl w:val="0"/>
          <w:numId w:val="38"/>
        </w:numPr>
        <w:ind w:left="425" w:hanging="425"/>
        <w:rPr>
          <w:rFonts w:eastAsiaTheme="minorHAnsi"/>
          <w:color w:val="auto"/>
        </w:rPr>
      </w:pPr>
      <w:r w:rsidRPr="001A13C6">
        <w:rPr>
          <w:rFonts w:eastAsiaTheme="minorHAnsi"/>
          <w:color w:val="auto"/>
        </w:rPr>
        <w:t>staff provide</w:t>
      </w:r>
      <w:r w:rsidR="009744C4" w:rsidRPr="001A13C6">
        <w:rPr>
          <w:rFonts w:eastAsiaTheme="minorHAnsi"/>
          <w:color w:val="auto"/>
        </w:rPr>
        <w:t xml:space="preserve"> care when they like and how they like and this makes them feel saf</w:t>
      </w:r>
      <w:r w:rsidR="00DB71BC">
        <w:rPr>
          <w:rFonts w:eastAsiaTheme="minorHAnsi"/>
          <w:color w:val="auto"/>
        </w:rPr>
        <w:t>e</w:t>
      </w:r>
      <w:r w:rsidR="009744C4" w:rsidRPr="001A13C6">
        <w:rPr>
          <w:rFonts w:eastAsiaTheme="minorHAnsi"/>
          <w:color w:val="auto"/>
        </w:rPr>
        <w:t>,</w:t>
      </w:r>
      <w:r w:rsidR="00DB71BC">
        <w:rPr>
          <w:rFonts w:eastAsiaTheme="minorHAnsi"/>
          <w:color w:val="auto"/>
        </w:rPr>
        <w:t xml:space="preserve"> </w:t>
      </w:r>
      <w:r w:rsidR="009744C4" w:rsidRPr="001A13C6">
        <w:rPr>
          <w:rFonts w:eastAsiaTheme="minorHAnsi"/>
          <w:color w:val="auto"/>
        </w:rPr>
        <w:t xml:space="preserve">valued and respected. </w:t>
      </w:r>
    </w:p>
    <w:p w14:paraId="1C12D773" w14:textId="7165B2DD" w:rsidR="00606499" w:rsidRPr="001A13C6" w:rsidRDefault="006C18B5" w:rsidP="009A3C57">
      <w:pPr>
        <w:numPr>
          <w:ilvl w:val="0"/>
          <w:numId w:val="38"/>
        </w:numPr>
        <w:ind w:left="425" w:hanging="425"/>
        <w:rPr>
          <w:rFonts w:eastAsiaTheme="minorHAnsi"/>
          <w:color w:val="auto"/>
        </w:rPr>
      </w:pPr>
      <w:r>
        <w:rPr>
          <w:rFonts w:eastAsiaTheme="minorHAnsi"/>
          <w:color w:val="auto"/>
        </w:rPr>
        <w:t>d</w:t>
      </w:r>
      <w:r w:rsidR="00606499" w:rsidRPr="001A13C6">
        <w:rPr>
          <w:rFonts w:eastAsiaTheme="minorHAnsi"/>
          <w:color w:val="auto"/>
        </w:rPr>
        <w:t xml:space="preserve">escribed ways staff provide care which is </w:t>
      </w:r>
      <w:r w:rsidR="00DB71BC" w:rsidRPr="001A13C6">
        <w:rPr>
          <w:rFonts w:eastAsiaTheme="minorHAnsi"/>
          <w:color w:val="auto"/>
        </w:rPr>
        <w:t>respectful</w:t>
      </w:r>
      <w:r w:rsidR="00606499" w:rsidRPr="001A13C6">
        <w:rPr>
          <w:rFonts w:eastAsiaTheme="minorHAnsi"/>
          <w:color w:val="auto"/>
        </w:rPr>
        <w:t xml:space="preserve"> and kind</w:t>
      </w:r>
      <w:r w:rsidR="009A3C57" w:rsidRPr="001A13C6">
        <w:rPr>
          <w:rFonts w:eastAsiaTheme="minorHAnsi"/>
          <w:color w:val="auto"/>
        </w:rPr>
        <w:t xml:space="preserve"> and in line with their unique cultural needs. </w:t>
      </w:r>
    </w:p>
    <w:p w14:paraId="4B71E8E2" w14:textId="3DB9DF31" w:rsidR="009A3C57" w:rsidRPr="001A13C6" w:rsidRDefault="006C18B5" w:rsidP="009A3C57">
      <w:pPr>
        <w:numPr>
          <w:ilvl w:val="0"/>
          <w:numId w:val="38"/>
        </w:numPr>
        <w:ind w:left="425" w:hanging="425"/>
        <w:rPr>
          <w:rFonts w:eastAsiaTheme="minorHAnsi"/>
          <w:color w:val="auto"/>
        </w:rPr>
      </w:pPr>
      <w:r>
        <w:rPr>
          <w:rFonts w:eastAsiaTheme="minorHAnsi"/>
          <w:color w:val="auto"/>
        </w:rPr>
        <w:t>a</w:t>
      </w:r>
      <w:r w:rsidR="009A3C57" w:rsidRPr="001A13C6">
        <w:rPr>
          <w:rFonts w:eastAsiaTheme="minorHAnsi"/>
          <w:color w:val="auto"/>
        </w:rPr>
        <w:t>re consulted about the way they want care delivered, who is involve</w:t>
      </w:r>
      <w:r w:rsidR="00BE4185" w:rsidRPr="001A13C6">
        <w:rPr>
          <w:rFonts w:eastAsiaTheme="minorHAnsi"/>
          <w:color w:val="auto"/>
        </w:rPr>
        <w:t xml:space="preserve">d </w:t>
      </w:r>
      <w:r w:rsidR="00DB71BC" w:rsidRPr="001A13C6">
        <w:rPr>
          <w:rFonts w:eastAsiaTheme="minorHAnsi"/>
          <w:color w:val="auto"/>
        </w:rPr>
        <w:t>and</w:t>
      </w:r>
      <w:r w:rsidR="00BE4185" w:rsidRPr="001A13C6">
        <w:rPr>
          <w:rFonts w:eastAsiaTheme="minorHAnsi"/>
          <w:color w:val="auto"/>
        </w:rPr>
        <w:t xml:space="preserve"> this is documented in their care plan. </w:t>
      </w:r>
    </w:p>
    <w:p w14:paraId="2E30A494" w14:textId="7855723D" w:rsidR="000E6C73" w:rsidRPr="000E6C73" w:rsidRDefault="006C18B5" w:rsidP="001A13C6">
      <w:pPr>
        <w:numPr>
          <w:ilvl w:val="0"/>
          <w:numId w:val="38"/>
        </w:numPr>
        <w:ind w:left="425" w:hanging="425"/>
        <w:rPr>
          <w:rFonts w:eastAsiaTheme="minorHAnsi"/>
          <w:color w:val="auto"/>
        </w:rPr>
      </w:pPr>
      <w:r>
        <w:rPr>
          <w:rFonts w:eastAsiaTheme="minorHAnsi"/>
          <w:color w:val="auto"/>
        </w:rPr>
        <w:t>s</w:t>
      </w:r>
      <w:r w:rsidR="00BE4185" w:rsidRPr="001A13C6">
        <w:rPr>
          <w:rFonts w:eastAsiaTheme="minorHAnsi"/>
          <w:color w:val="auto"/>
        </w:rPr>
        <w:t xml:space="preserve">atisfied with information provided and stated they receive information in large font which </w:t>
      </w:r>
      <w:r w:rsidR="001A13C6" w:rsidRPr="001A13C6">
        <w:rPr>
          <w:rFonts w:eastAsiaTheme="minorHAnsi"/>
          <w:color w:val="auto"/>
        </w:rPr>
        <w:t xml:space="preserve">they like as it is easier to read. </w:t>
      </w:r>
    </w:p>
    <w:p w14:paraId="7EDFBCF8" w14:textId="537520BE" w:rsidR="000E6C73" w:rsidRPr="000E6C73" w:rsidRDefault="000E16CF" w:rsidP="000E6C73">
      <w:pPr>
        <w:rPr>
          <w:rFonts w:eastAsiaTheme="minorHAnsi"/>
          <w:color w:val="auto"/>
        </w:rPr>
      </w:pPr>
      <w:r w:rsidRPr="006E09BB">
        <w:rPr>
          <w:rFonts w:eastAsiaTheme="minorHAnsi"/>
          <w:color w:val="auto"/>
        </w:rPr>
        <w:t>Consumer files</w:t>
      </w:r>
      <w:r w:rsidR="000E6C73" w:rsidRPr="000E6C73">
        <w:rPr>
          <w:rFonts w:eastAsiaTheme="minorHAnsi"/>
          <w:color w:val="auto"/>
        </w:rPr>
        <w:t xml:space="preserve"> sampled included specific information relating to consumers’ </w:t>
      </w:r>
      <w:r w:rsidR="00E6042C" w:rsidRPr="006E09BB">
        <w:rPr>
          <w:rFonts w:eastAsiaTheme="minorHAnsi"/>
          <w:color w:val="auto"/>
        </w:rPr>
        <w:t>preferences, specific cultural needs and what is important to them</w:t>
      </w:r>
      <w:r w:rsidR="000E6C73" w:rsidRPr="000E6C73">
        <w:rPr>
          <w:rFonts w:eastAsiaTheme="minorHAnsi"/>
          <w:color w:val="auto"/>
        </w:rPr>
        <w:t xml:space="preserve">. </w:t>
      </w:r>
      <w:r w:rsidR="00571436" w:rsidRPr="006E09BB">
        <w:rPr>
          <w:rFonts w:eastAsiaTheme="minorHAnsi"/>
          <w:color w:val="auto"/>
        </w:rPr>
        <w:t>Organisational documentation include</w:t>
      </w:r>
      <w:r w:rsidR="00505D81" w:rsidRPr="006E09BB">
        <w:rPr>
          <w:rFonts w:eastAsiaTheme="minorHAnsi"/>
          <w:color w:val="auto"/>
        </w:rPr>
        <w:t>d</w:t>
      </w:r>
      <w:r w:rsidR="00571436" w:rsidRPr="006E09BB">
        <w:rPr>
          <w:rFonts w:eastAsiaTheme="minorHAnsi"/>
          <w:color w:val="auto"/>
        </w:rPr>
        <w:t xml:space="preserve"> a Diversity and culturally appropriate care overview and work instruction for staff which acknowledge</w:t>
      </w:r>
      <w:r w:rsidR="00505D81" w:rsidRPr="006E09BB">
        <w:rPr>
          <w:rFonts w:eastAsiaTheme="minorHAnsi"/>
          <w:color w:val="auto"/>
        </w:rPr>
        <w:t>d</w:t>
      </w:r>
      <w:r w:rsidR="00571436" w:rsidRPr="006E09BB">
        <w:rPr>
          <w:rFonts w:eastAsiaTheme="minorHAnsi"/>
          <w:color w:val="auto"/>
        </w:rPr>
        <w:t xml:space="preserve"> and </w:t>
      </w:r>
      <w:r w:rsidR="00DB71BC" w:rsidRPr="006E09BB">
        <w:rPr>
          <w:rFonts w:eastAsiaTheme="minorHAnsi"/>
          <w:color w:val="auto"/>
        </w:rPr>
        <w:t>supported</w:t>
      </w:r>
      <w:r w:rsidR="00571436" w:rsidRPr="006E09BB">
        <w:rPr>
          <w:rFonts w:eastAsiaTheme="minorHAnsi"/>
          <w:color w:val="auto"/>
        </w:rPr>
        <w:t xml:space="preserve"> consumers’ </w:t>
      </w:r>
      <w:r w:rsidR="00505D81" w:rsidRPr="006E09BB">
        <w:rPr>
          <w:rFonts w:eastAsiaTheme="minorHAnsi"/>
          <w:color w:val="auto"/>
        </w:rPr>
        <w:t xml:space="preserve">right to </w:t>
      </w:r>
      <w:r w:rsidR="00505D81" w:rsidRPr="006E09BB">
        <w:rPr>
          <w:rFonts w:eastAsiaTheme="minorHAnsi"/>
          <w:color w:val="auto"/>
        </w:rPr>
        <w:lastRenderedPageBreak/>
        <w:t xml:space="preserve">make choices about their care based on their personal cultural ideas, beliefs and values. </w:t>
      </w:r>
      <w:r w:rsidR="006F2B82">
        <w:rPr>
          <w:rFonts w:eastAsiaTheme="minorHAnsi"/>
          <w:color w:val="auto"/>
        </w:rPr>
        <w:t xml:space="preserve">Staff demonstrated familiarity with consumers’ backgrounds and described how this influences day-to-day delivery of care. </w:t>
      </w:r>
    </w:p>
    <w:p w14:paraId="32834883" w14:textId="64CE5BE9" w:rsidR="00B515AF" w:rsidRPr="00B23E06" w:rsidRDefault="009F460A" w:rsidP="000E6C73">
      <w:pPr>
        <w:rPr>
          <w:rFonts w:eastAsiaTheme="minorHAnsi"/>
          <w:color w:val="auto"/>
        </w:rPr>
      </w:pPr>
      <w:r w:rsidRPr="00B23E06">
        <w:rPr>
          <w:rFonts w:eastAsiaTheme="minorHAnsi"/>
          <w:color w:val="auto"/>
        </w:rPr>
        <w:t xml:space="preserve">The Assessment Team observed noticeboards, posters and </w:t>
      </w:r>
      <w:r w:rsidR="00DB71BC" w:rsidRPr="00B23E06">
        <w:rPr>
          <w:rFonts w:eastAsiaTheme="minorHAnsi"/>
          <w:color w:val="auto"/>
        </w:rPr>
        <w:t>brochures</w:t>
      </w:r>
      <w:r w:rsidRPr="00B23E06">
        <w:rPr>
          <w:rFonts w:eastAsiaTheme="minorHAnsi"/>
          <w:color w:val="auto"/>
        </w:rPr>
        <w:t xml:space="preserve"> located throughout the service with up-to-date </w:t>
      </w:r>
      <w:r w:rsidR="007F2826" w:rsidRPr="00B23E06">
        <w:rPr>
          <w:rFonts w:eastAsiaTheme="minorHAnsi"/>
          <w:color w:val="auto"/>
        </w:rPr>
        <w:t xml:space="preserve">information, including in languages other than English. Consumers sampled </w:t>
      </w:r>
      <w:r w:rsidR="00B515AF" w:rsidRPr="00B23E06">
        <w:rPr>
          <w:rFonts w:eastAsiaTheme="minorHAnsi"/>
          <w:color w:val="auto"/>
        </w:rPr>
        <w:t>described ways</w:t>
      </w:r>
      <w:r w:rsidR="007F2826" w:rsidRPr="00B23E06">
        <w:rPr>
          <w:rFonts w:eastAsiaTheme="minorHAnsi"/>
          <w:color w:val="auto"/>
        </w:rPr>
        <w:t xml:space="preserve"> they participate in discussion</w:t>
      </w:r>
      <w:r w:rsidR="00B515AF" w:rsidRPr="00B23E06">
        <w:rPr>
          <w:rFonts w:eastAsiaTheme="minorHAnsi"/>
          <w:color w:val="auto"/>
        </w:rPr>
        <w:t>s</w:t>
      </w:r>
      <w:r w:rsidR="007F2826" w:rsidRPr="00B23E06">
        <w:rPr>
          <w:rFonts w:eastAsiaTheme="minorHAnsi"/>
          <w:color w:val="auto"/>
        </w:rPr>
        <w:t xml:space="preserve"> related to </w:t>
      </w:r>
      <w:r w:rsidR="00B515AF" w:rsidRPr="00B23E06">
        <w:rPr>
          <w:rFonts w:eastAsiaTheme="minorHAnsi"/>
          <w:color w:val="auto"/>
        </w:rPr>
        <w:t>care and service</w:t>
      </w:r>
      <w:r w:rsidR="00E31D34">
        <w:rPr>
          <w:rFonts w:eastAsiaTheme="minorHAnsi"/>
          <w:color w:val="auto"/>
        </w:rPr>
        <w:t>s</w:t>
      </w:r>
      <w:r w:rsidR="00B515AF" w:rsidRPr="00F1161F">
        <w:rPr>
          <w:rFonts w:eastAsiaTheme="minorHAnsi"/>
          <w:color w:val="FF0000"/>
        </w:rPr>
        <w:t xml:space="preserve"> </w:t>
      </w:r>
      <w:r w:rsidR="00B515AF" w:rsidRPr="00B23E06">
        <w:rPr>
          <w:rFonts w:eastAsiaTheme="minorHAnsi"/>
          <w:color w:val="auto"/>
        </w:rPr>
        <w:t>provided, including through meeting forums.</w:t>
      </w:r>
    </w:p>
    <w:p w14:paraId="01736CC3" w14:textId="4440C97E" w:rsidR="000E6C73" w:rsidRPr="000E6C73" w:rsidRDefault="00547205" w:rsidP="00547205">
      <w:pPr>
        <w:rPr>
          <w:rFonts w:eastAsiaTheme="minorHAnsi"/>
          <w:color w:val="auto"/>
        </w:rPr>
      </w:pPr>
      <w:r w:rsidRPr="00B23E06">
        <w:rPr>
          <w:rFonts w:eastAsiaTheme="minorHAnsi"/>
          <w:color w:val="auto"/>
        </w:rPr>
        <w:t xml:space="preserve">All </w:t>
      </w:r>
      <w:r w:rsidR="00DB71BC" w:rsidRPr="00B23E06">
        <w:rPr>
          <w:rFonts w:eastAsiaTheme="minorHAnsi"/>
          <w:color w:val="auto"/>
        </w:rPr>
        <w:t>consumers</w:t>
      </w:r>
      <w:r w:rsidRPr="00B23E06">
        <w:rPr>
          <w:rFonts w:eastAsiaTheme="minorHAnsi"/>
          <w:color w:val="auto"/>
        </w:rPr>
        <w:t xml:space="preserve"> and representatives sampled stated consumers’ privacy is respected and their personal </w:t>
      </w:r>
      <w:r w:rsidR="00DB71BC" w:rsidRPr="00B23E06">
        <w:rPr>
          <w:rFonts w:eastAsiaTheme="minorHAnsi"/>
          <w:color w:val="auto"/>
        </w:rPr>
        <w:t>information</w:t>
      </w:r>
      <w:r w:rsidRPr="00B23E06">
        <w:rPr>
          <w:rFonts w:eastAsiaTheme="minorHAnsi"/>
          <w:color w:val="auto"/>
        </w:rPr>
        <w:t xml:space="preserve"> is kept confidential. </w:t>
      </w:r>
      <w:r w:rsidR="00433D42" w:rsidRPr="00B23E06">
        <w:rPr>
          <w:rFonts w:eastAsiaTheme="minorHAnsi"/>
          <w:color w:val="auto"/>
        </w:rPr>
        <w:t>S</w:t>
      </w:r>
      <w:r w:rsidR="000E6C73" w:rsidRPr="000E6C73">
        <w:rPr>
          <w:rFonts w:eastAsiaTheme="minorHAnsi"/>
          <w:color w:val="auto"/>
        </w:rPr>
        <w:t xml:space="preserve">taff described how they support consumers to </w:t>
      </w:r>
      <w:r w:rsidR="00433D42" w:rsidRPr="00B23E06">
        <w:rPr>
          <w:rFonts w:eastAsiaTheme="minorHAnsi"/>
          <w:color w:val="auto"/>
        </w:rPr>
        <w:t>communicate their preferences for how they want their privacy maintained</w:t>
      </w:r>
      <w:r w:rsidR="00C13299" w:rsidRPr="00B23E06">
        <w:rPr>
          <w:rFonts w:eastAsiaTheme="minorHAnsi"/>
          <w:color w:val="auto"/>
        </w:rPr>
        <w:t>. Additionally</w:t>
      </w:r>
      <w:r w:rsidRPr="00B23E06">
        <w:rPr>
          <w:rFonts w:eastAsiaTheme="minorHAnsi"/>
          <w:color w:val="auto"/>
        </w:rPr>
        <w:t>,</w:t>
      </w:r>
      <w:r w:rsidR="00C13299" w:rsidRPr="00B23E06">
        <w:rPr>
          <w:rFonts w:eastAsiaTheme="minorHAnsi"/>
          <w:color w:val="auto"/>
        </w:rPr>
        <w:t xml:space="preserve"> staff confirmed they have received </w:t>
      </w:r>
      <w:r w:rsidR="00226B28">
        <w:rPr>
          <w:rFonts w:eastAsiaTheme="minorHAnsi"/>
          <w:color w:val="auto"/>
        </w:rPr>
        <w:t>training</w:t>
      </w:r>
      <w:r w:rsidR="00C13299" w:rsidRPr="00B23E06">
        <w:rPr>
          <w:rFonts w:eastAsiaTheme="minorHAnsi"/>
          <w:color w:val="auto"/>
        </w:rPr>
        <w:t xml:space="preserve"> in privacy and confidentiality </w:t>
      </w:r>
      <w:r w:rsidR="00226B28" w:rsidRPr="00B23E06">
        <w:rPr>
          <w:rFonts w:eastAsiaTheme="minorHAnsi"/>
          <w:color w:val="auto"/>
        </w:rPr>
        <w:t>and</w:t>
      </w:r>
      <w:r w:rsidR="00C13299" w:rsidRPr="00B23E06">
        <w:rPr>
          <w:rFonts w:eastAsiaTheme="minorHAnsi"/>
          <w:color w:val="auto"/>
        </w:rPr>
        <w:t xml:space="preserve"> </w:t>
      </w:r>
      <w:r w:rsidRPr="00B23E06">
        <w:rPr>
          <w:rFonts w:eastAsiaTheme="minorHAnsi"/>
          <w:color w:val="auto"/>
        </w:rPr>
        <w:t xml:space="preserve">are required to </w:t>
      </w:r>
      <w:r w:rsidR="00C13299" w:rsidRPr="00B23E06">
        <w:rPr>
          <w:rFonts w:eastAsiaTheme="minorHAnsi"/>
          <w:color w:val="auto"/>
        </w:rPr>
        <w:t>sign a code of conduct</w:t>
      </w:r>
      <w:r w:rsidRPr="00B23E06">
        <w:rPr>
          <w:rFonts w:eastAsiaTheme="minorHAnsi"/>
          <w:color w:val="auto"/>
        </w:rPr>
        <w:t>.</w:t>
      </w:r>
      <w:r w:rsidR="000E6C73" w:rsidRPr="000E6C73">
        <w:rPr>
          <w:rFonts w:eastAsiaTheme="minorHAnsi"/>
          <w:color w:val="auto"/>
        </w:rPr>
        <w:t xml:space="preserve"> </w:t>
      </w:r>
    </w:p>
    <w:p w14:paraId="20D9FB8D" w14:textId="0A13FD85" w:rsidR="000E6C73" w:rsidRDefault="000E6C73" w:rsidP="000E6C73">
      <w:pPr>
        <w:rPr>
          <w:rFonts w:eastAsiaTheme="minorHAnsi"/>
          <w:color w:val="auto"/>
        </w:rPr>
      </w:pPr>
      <w:r w:rsidRPr="000E6C73">
        <w:rPr>
          <w:rFonts w:eastAsiaTheme="minorHAnsi"/>
          <w:color w:val="auto"/>
        </w:rPr>
        <w:t>The Assessment Team found the organisation has monitoring processes to ensure a culture of inclusion and respect for consumers; supports for consumers to exercise choice and independence and consumers’ privacy is respected.</w:t>
      </w:r>
    </w:p>
    <w:p w14:paraId="26E8D88E" w14:textId="32172042" w:rsidR="006C18B5" w:rsidRPr="00937530" w:rsidRDefault="006C18B5" w:rsidP="006C18B5">
      <w:pPr>
        <w:rPr>
          <w:rFonts w:eastAsiaTheme="minorHAnsi"/>
          <w:color w:val="auto"/>
        </w:rPr>
      </w:pPr>
      <w:r w:rsidRPr="00937530">
        <w:rPr>
          <w:rFonts w:eastAsiaTheme="minorHAnsi"/>
          <w:color w:val="auto"/>
        </w:rPr>
        <w:t xml:space="preserve">The service was found Non-compliant with Requirement (3)(d) </w:t>
      </w:r>
      <w:r w:rsidR="003544D1">
        <w:rPr>
          <w:rFonts w:eastAsiaTheme="minorHAnsi"/>
          <w:color w:val="auto"/>
        </w:rPr>
        <w:t>following a</w:t>
      </w:r>
      <w:r w:rsidRPr="00937530">
        <w:rPr>
          <w:rFonts w:eastAsiaTheme="minorHAnsi"/>
          <w:color w:val="auto"/>
        </w:rPr>
        <w:t xml:space="preserve"> Site Audit conducted </w:t>
      </w:r>
      <w:bookmarkStart w:id="4" w:name="_Hlk70936342"/>
      <w:r w:rsidRPr="00937530">
        <w:rPr>
          <w:rFonts w:eastAsiaTheme="minorHAnsi"/>
          <w:color w:val="auto"/>
        </w:rPr>
        <w:t xml:space="preserve">9 December 2019 to 11 December 2019 </w:t>
      </w:r>
      <w:bookmarkEnd w:id="4"/>
      <w:r w:rsidRPr="00937530">
        <w:rPr>
          <w:rFonts w:eastAsiaTheme="minorHAnsi"/>
          <w:color w:val="auto"/>
        </w:rPr>
        <w:t>where it was found risks associated with activities two consumers chose to partake had not been sufficiently assessed or strategies to mitigate risks developed and communicated. The Requirement was again found Non-compliant following an Assessment Contact conducted 14 January 2021 where it was found a risk assessment had not bee</w:t>
      </w:r>
      <w:r w:rsidR="000D39D8">
        <w:rPr>
          <w:rFonts w:eastAsiaTheme="minorHAnsi"/>
          <w:color w:val="auto"/>
        </w:rPr>
        <w:t>n</w:t>
      </w:r>
      <w:r w:rsidRPr="00937530">
        <w:rPr>
          <w:rFonts w:eastAsiaTheme="minorHAnsi"/>
          <w:color w:val="auto"/>
        </w:rPr>
        <w:t xml:space="preserve"> sufficiently </w:t>
      </w:r>
      <w:r w:rsidR="00226B28" w:rsidRPr="00937530">
        <w:rPr>
          <w:rFonts w:eastAsiaTheme="minorHAnsi"/>
          <w:color w:val="auto"/>
        </w:rPr>
        <w:t>undertaken</w:t>
      </w:r>
      <w:r w:rsidRPr="00937530">
        <w:rPr>
          <w:rFonts w:eastAsiaTheme="minorHAnsi"/>
          <w:color w:val="auto"/>
        </w:rPr>
        <w:t xml:space="preserve"> to identify all risks and ensure the consumer understood the risks and potential negative outcomes. Additionally, a plan of care for another consumer had not been completed in relation to a specific activity to ensure specific strategies were implemented to minimise risk. In response to the Non-compliance, the service has implemented a range of actions to address the deficiencies identified which are detailed in the specific Requirement below.</w:t>
      </w:r>
    </w:p>
    <w:p w14:paraId="0B21148A" w14:textId="539FE595" w:rsidR="00F1161F" w:rsidRDefault="000E6C73" w:rsidP="000E6C73">
      <w:pPr>
        <w:rPr>
          <w:rFonts w:eastAsiaTheme="minorHAnsi"/>
          <w:color w:val="auto"/>
        </w:rPr>
      </w:pPr>
      <w:r w:rsidRPr="008304C3">
        <w:rPr>
          <w:color w:val="auto"/>
        </w:rPr>
        <w:t xml:space="preserve">Based on the evidence documented above, I find </w:t>
      </w:r>
      <w:r w:rsidRPr="00D07BD4">
        <w:rPr>
          <w:color w:val="auto"/>
        </w:rPr>
        <w:t>Bupa Aged Care Australia Pty Ltd</w:t>
      </w:r>
      <w:r w:rsidRPr="008304C3">
        <w:rPr>
          <w:color w:val="auto"/>
        </w:rPr>
        <w:t xml:space="preserve">, in relation to </w:t>
      </w:r>
      <w:r w:rsidRPr="00D07BD4">
        <w:rPr>
          <w:color w:val="auto"/>
        </w:rPr>
        <w:t>Bupa Campbelltown</w:t>
      </w:r>
      <w:r w:rsidRPr="008304C3">
        <w:rPr>
          <w:color w:val="auto"/>
        </w:rPr>
        <w:t xml:space="preserve">, to be Compliant with all Requirements in </w:t>
      </w:r>
      <w:r w:rsidRPr="00D07BD4">
        <w:rPr>
          <w:rFonts w:eastAsiaTheme="minorHAnsi"/>
          <w:color w:val="auto"/>
        </w:rPr>
        <w:t>Standard 1 Consumer dignity and choice.</w:t>
      </w:r>
    </w:p>
    <w:p w14:paraId="0B21148B" w14:textId="13E67D0C" w:rsidR="00F1161F" w:rsidRDefault="00E73E75" w:rsidP="00F1161F">
      <w:pPr>
        <w:pStyle w:val="Heading2"/>
      </w:pPr>
      <w:r w:rsidRPr="00D435F8">
        <w:t>Assessment of Standard 1 Requirements</w:t>
      </w:r>
      <w:bookmarkStart w:id="5" w:name="_Hlk32932412"/>
      <w:r w:rsidRPr="0066387A">
        <w:rPr>
          <w:i/>
          <w:color w:val="0000FF"/>
          <w:sz w:val="24"/>
          <w:szCs w:val="24"/>
        </w:rPr>
        <w:t xml:space="preserve"> </w:t>
      </w:r>
      <w:bookmarkEnd w:id="5"/>
    </w:p>
    <w:p w14:paraId="0B21148C" w14:textId="2154FAD3" w:rsidR="00F1161F" w:rsidRDefault="00E73E75" w:rsidP="00F1161F">
      <w:pPr>
        <w:pStyle w:val="Heading3"/>
      </w:pPr>
      <w:r w:rsidRPr="00051035">
        <w:t>Requirement 1(3)(a)</w:t>
      </w:r>
      <w:r w:rsidRPr="00051035">
        <w:tab/>
        <w:t>Compliant</w:t>
      </w:r>
    </w:p>
    <w:p w14:paraId="0B21148D" w14:textId="77777777" w:rsidR="00F1161F" w:rsidRPr="008D114F" w:rsidRDefault="00E73E75" w:rsidP="00F1161F">
      <w:pPr>
        <w:rPr>
          <w:i/>
        </w:rPr>
      </w:pPr>
      <w:r w:rsidRPr="008D114F">
        <w:rPr>
          <w:i/>
        </w:rPr>
        <w:t>Each consumer is treated with dignity and respect, with their identity, culture and diversity valued.</w:t>
      </w:r>
    </w:p>
    <w:p w14:paraId="0B21148F" w14:textId="542732AA" w:rsidR="00F1161F" w:rsidRDefault="00E73E75" w:rsidP="00F1161F">
      <w:pPr>
        <w:pStyle w:val="Heading3"/>
      </w:pPr>
      <w:r>
        <w:lastRenderedPageBreak/>
        <w:t>Requirement 1(3)(b)</w:t>
      </w:r>
      <w:r>
        <w:tab/>
        <w:t>Compliant</w:t>
      </w:r>
    </w:p>
    <w:p w14:paraId="0B211490" w14:textId="77777777" w:rsidR="00F1161F" w:rsidRPr="008D114F" w:rsidRDefault="00E73E75" w:rsidP="00F1161F">
      <w:pPr>
        <w:rPr>
          <w:i/>
        </w:rPr>
      </w:pPr>
      <w:r w:rsidRPr="008D114F">
        <w:rPr>
          <w:i/>
        </w:rPr>
        <w:t>Care and services are culturally safe.</w:t>
      </w:r>
    </w:p>
    <w:p w14:paraId="0B211492" w14:textId="3F56A12B" w:rsidR="00F1161F" w:rsidRPr="00DD02D3" w:rsidRDefault="00E73E75" w:rsidP="00F1161F">
      <w:pPr>
        <w:pStyle w:val="Heading3"/>
      </w:pPr>
      <w:r w:rsidRPr="00DD02D3">
        <w:t>Requirement 1(3)(c)</w:t>
      </w:r>
      <w:r w:rsidRPr="00DD02D3">
        <w:tab/>
        <w:t>Compliant</w:t>
      </w:r>
    </w:p>
    <w:p w14:paraId="0B211493" w14:textId="77777777" w:rsidR="00F1161F" w:rsidRPr="008D114F" w:rsidRDefault="00E73E75" w:rsidP="00F1161F">
      <w:pPr>
        <w:tabs>
          <w:tab w:val="right" w:pos="9026"/>
        </w:tabs>
        <w:spacing w:before="0" w:after="0"/>
        <w:outlineLvl w:val="4"/>
        <w:rPr>
          <w:i/>
        </w:rPr>
      </w:pPr>
      <w:r w:rsidRPr="008D114F">
        <w:rPr>
          <w:i/>
        </w:rPr>
        <w:t xml:space="preserve">Each consumer is supported to exercise choice and independence, including to: </w:t>
      </w:r>
    </w:p>
    <w:p w14:paraId="0B211494" w14:textId="77777777" w:rsidR="00F1161F" w:rsidRPr="008D114F" w:rsidRDefault="00E73E75" w:rsidP="00F1161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B211495" w14:textId="77777777" w:rsidR="00F1161F" w:rsidRPr="008D114F" w:rsidRDefault="00E73E75" w:rsidP="00F1161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211496" w14:textId="77777777" w:rsidR="00F1161F" w:rsidRPr="008D114F" w:rsidRDefault="00E73E75" w:rsidP="00F1161F">
      <w:pPr>
        <w:numPr>
          <w:ilvl w:val="0"/>
          <w:numId w:val="12"/>
        </w:numPr>
        <w:tabs>
          <w:tab w:val="right" w:pos="9026"/>
        </w:tabs>
        <w:spacing w:before="0" w:after="0"/>
        <w:ind w:left="567" w:hanging="425"/>
        <w:outlineLvl w:val="4"/>
        <w:rPr>
          <w:i/>
        </w:rPr>
      </w:pPr>
      <w:r w:rsidRPr="008D114F">
        <w:rPr>
          <w:i/>
        </w:rPr>
        <w:t xml:space="preserve">communicate their decisions; and </w:t>
      </w:r>
    </w:p>
    <w:p w14:paraId="0B211497" w14:textId="77777777" w:rsidR="00F1161F" w:rsidRPr="008D114F" w:rsidRDefault="00E73E75" w:rsidP="00F1161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B211499" w14:textId="309B10BE" w:rsidR="00F1161F" w:rsidRDefault="00E73E75" w:rsidP="00F1161F">
      <w:pPr>
        <w:pStyle w:val="Heading3"/>
      </w:pPr>
      <w:r>
        <w:t>Requirement 1(3)(d)</w:t>
      </w:r>
      <w:r>
        <w:tab/>
        <w:t>Compliant</w:t>
      </w:r>
    </w:p>
    <w:p w14:paraId="0B21149A" w14:textId="77777777" w:rsidR="00F1161F" w:rsidRPr="008D114F" w:rsidRDefault="00E73E75" w:rsidP="00F1161F">
      <w:pPr>
        <w:rPr>
          <w:i/>
        </w:rPr>
      </w:pPr>
      <w:r w:rsidRPr="008D114F">
        <w:rPr>
          <w:i/>
        </w:rPr>
        <w:t>Each consumer is supported to take risks to enable them to live the best life they can.</w:t>
      </w:r>
    </w:p>
    <w:p w14:paraId="0B21149B" w14:textId="0AD01648" w:rsidR="00F1161F" w:rsidRPr="00B03612" w:rsidRDefault="007F4BB2" w:rsidP="00F1161F">
      <w:pPr>
        <w:rPr>
          <w:color w:val="auto"/>
        </w:rPr>
      </w:pPr>
      <w:r w:rsidRPr="00B03612">
        <w:rPr>
          <w:color w:val="auto"/>
        </w:rPr>
        <w:t xml:space="preserve">The Assessment Team’s report provided evidence of actions taken to address deficiencies identified </w:t>
      </w:r>
      <w:r w:rsidR="00BD3316" w:rsidRPr="00B03612">
        <w:rPr>
          <w:color w:val="auto"/>
        </w:rPr>
        <w:t>at the</w:t>
      </w:r>
      <w:r w:rsidR="00D03487" w:rsidRPr="00B03612">
        <w:rPr>
          <w:color w:val="auto"/>
        </w:rPr>
        <w:t xml:space="preserve"> </w:t>
      </w:r>
      <w:r w:rsidR="00BD3316" w:rsidRPr="00B03612">
        <w:rPr>
          <w:color w:val="auto"/>
        </w:rPr>
        <w:t>Assessment Contact – Site conducted 14 January 2021</w:t>
      </w:r>
      <w:r w:rsidR="004C2C21" w:rsidRPr="00B03612">
        <w:rPr>
          <w:rFonts w:eastAsiaTheme="minorHAnsi"/>
          <w:color w:val="auto"/>
        </w:rPr>
        <w:t xml:space="preserve"> </w:t>
      </w:r>
      <w:r w:rsidRPr="00B03612">
        <w:rPr>
          <w:color w:val="auto"/>
        </w:rPr>
        <w:t xml:space="preserve">and have recommended this Requirement as met. </w:t>
      </w:r>
      <w:r w:rsidR="004C2C21" w:rsidRPr="00B03612">
        <w:rPr>
          <w:color w:val="auto"/>
        </w:rPr>
        <w:t>A</w:t>
      </w:r>
      <w:r w:rsidRPr="00B03612">
        <w:rPr>
          <w:color w:val="auto"/>
        </w:rPr>
        <w:t>ctions and improvements implemented</w:t>
      </w:r>
      <w:r w:rsidR="00D03487" w:rsidRPr="00B03612">
        <w:rPr>
          <w:color w:val="auto"/>
        </w:rPr>
        <w:t xml:space="preserve">, inclusive of those implemented since the Site Audit conducted </w:t>
      </w:r>
      <w:r w:rsidR="00D03487" w:rsidRPr="00B03612">
        <w:rPr>
          <w:rFonts w:eastAsiaTheme="minorHAnsi"/>
          <w:color w:val="auto"/>
        </w:rPr>
        <w:t>9 December 2019 to</w:t>
      </w:r>
      <w:r w:rsidR="00E047F6">
        <w:rPr>
          <w:rFonts w:eastAsiaTheme="minorHAnsi"/>
          <w:color w:val="auto"/>
        </w:rPr>
        <w:t xml:space="preserve"> </w:t>
      </w:r>
      <w:r w:rsidR="00D03487" w:rsidRPr="00B03612">
        <w:rPr>
          <w:rFonts w:eastAsiaTheme="minorHAnsi"/>
          <w:color w:val="auto"/>
        </w:rPr>
        <w:t xml:space="preserve">11 December 2019 </w:t>
      </w:r>
      <w:r w:rsidR="004C2C21" w:rsidRPr="00B03612">
        <w:rPr>
          <w:color w:val="auto"/>
        </w:rPr>
        <w:t>include</w:t>
      </w:r>
      <w:r w:rsidRPr="00B03612">
        <w:rPr>
          <w:color w:val="auto"/>
        </w:rPr>
        <w:t xml:space="preserve">, but </w:t>
      </w:r>
      <w:r w:rsidR="004C2C21" w:rsidRPr="00B03612">
        <w:rPr>
          <w:color w:val="auto"/>
        </w:rPr>
        <w:t xml:space="preserve">are </w:t>
      </w:r>
      <w:r w:rsidRPr="00B03612">
        <w:rPr>
          <w:color w:val="auto"/>
        </w:rPr>
        <w:t>not limited to:</w:t>
      </w:r>
    </w:p>
    <w:p w14:paraId="5CE0B4CB" w14:textId="5E43E5CD" w:rsidR="00A90E7D" w:rsidRPr="00B03612" w:rsidRDefault="00A90E7D" w:rsidP="00D5518C">
      <w:pPr>
        <w:numPr>
          <w:ilvl w:val="0"/>
          <w:numId w:val="38"/>
        </w:numPr>
        <w:ind w:left="425" w:hanging="425"/>
        <w:rPr>
          <w:color w:val="auto"/>
        </w:rPr>
      </w:pPr>
      <w:r w:rsidRPr="00B03612">
        <w:rPr>
          <w:color w:val="auto"/>
        </w:rPr>
        <w:t xml:space="preserve">Development of a care plan consultation matrix identifying the appropriate person to consult with in relation to consumers’ care needs and reviews. </w:t>
      </w:r>
      <w:r w:rsidR="00F56B98" w:rsidRPr="00B03612">
        <w:rPr>
          <w:color w:val="auto"/>
        </w:rPr>
        <w:t>Clinical staff have been consulted about the matrix.</w:t>
      </w:r>
    </w:p>
    <w:p w14:paraId="6DD3D36B" w14:textId="50F57E97" w:rsidR="00F56B98" w:rsidRPr="00B03612" w:rsidRDefault="00F15425" w:rsidP="0023646F">
      <w:pPr>
        <w:numPr>
          <w:ilvl w:val="0"/>
          <w:numId w:val="38"/>
        </w:numPr>
        <w:ind w:left="425" w:hanging="425"/>
        <w:rPr>
          <w:color w:val="auto"/>
        </w:rPr>
      </w:pPr>
      <w:r w:rsidRPr="00B03612">
        <w:rPr>
          <w:color w:val="auto"/>
        </w:rPr>
        <w:t>Consulted with</w:t>
      </w:r>
      <w:r w:rsidR="00B23BB8" w:rsidRPr="00B03612">
        <w:rPr>
          <w:color w:val="auto"/>
        </w:rPr>
        <w:t xml:space="preserve"> a consumer and their representative in relation to activities the consumer undertakes involving risk</w:t>
      </w:r>
      <w:r w:rsidR="0023646F" w:rsidRPr="00B03612">
        <w:rPr>
          <w:color w:val="auto"/>
        </w:rPr>
        <w:t xml:space="preserve"> and </w:t>
      </w:r>
      <w:r w:rsidR="00AA0F22">
        <w:rPr>
          <w:color w:val="auto"/>
        </w:rPr>
        <w:t xml:space="preserve">the </w:t>
      </w:r>
      <w:r w:rsidR="0023646F" w:rsidRPr="00B03612">
        <w:rPr>
          <w:color w:val="auto"/>
        </w:rPr>
        <w:t xml:space="preserve">care plan updated to reflect preferences. </w:t>
      </w:r>
    </w:p>
    <w:p w14:paraId="68FC571D" w14:textId="77777777" w:rsidR="00D5518C" w:rsidRPr="00B03612" w:rsidRDefault="00D5518C" w:rsidP="00D5518C">
      <w:pPr>
        <w:numPr>
          <w:ilvl w:val="0"/>
          <w:numId w:val="38"/>
        </w:numPr>
        <w:ind w:left="425" w:hanging="425"/>
        <w:rPr>
          <w:rFonts w:eastAsia="Calibri"/>
          <w:color w:val="auto"/>
          <w:lang w:eastAsia="en-US"/>
        </w:rPr>
      </w:pPr>
      <w:r w:rsidRPr="00B03612">
        <w:rPr>
          <w:rFonts w:eastAsia="Calibri"/>
          <w:color w:val="auto"/>
          <w:lang w:eastAsia="en-US"/>
        </w:rPr>
        <w:t xml:space="preserve">Developed a Dignity of risk framework and guidelines for recognising the balance of risk and benefit to each consumer. </w:t>
      </w:r>
    </w:p>
    <w:p w14:paraId="459A77C1" w14:textId="534341F3" w:rsidR="00D5518C" w:rsidRPr="00B03612" w:rsidRDefault="00E047F6" w:rsidP="00DB60E7">
      <w:pPr>
        <w:pStyle w:val="ListBullet"/>
        <w:numPr>
          <w:ilvl w:val="0"/>
          <w:numId w:val="41"/>
        </w:numPr>
        <w:ind w:left="782" w:hanging="357"/>
        <w:rPr>
          <w:rFonts w:eastAsia="Calibri"/>
        </w:rPr>
      </w:pPr>
      <w:r>
        <w:rPr>
          <w:rFonts w:eastAsia="Calibri"/>
        </w:rPr>
        <w:t>Management and staff have received t</w:t>
      </w:r>
      <w:r w:rsidR="00D5518C" w:rsidRPr="00B03612">
        <w:rPr>
          <w:rFonts w:eastAsia="Calibri"/>
        </w:rPr>
        <w:t xml:space="preserve">raining in relation to the new framework. </w:t>
      </w:r>
    </w:p>
    <w:p w14:paraId="2DE346AC" w14:textId="2423C683" w:rsidR="00355682" w:rsidRPr="00B03612" w:rsidRDefault="004C3083" w:rsidP="00D5518C">
      <w:pPr>
        <w:rPr>
          <w:rFonts w:eastAsia="Calibri"/>
          <w:color w:val="auto"/>
          <w:lang w:eastAsia="en-US"/>
        </w:rPr>
      </w:pPr>
      <w:r w:rsidRPr="00B03612">
        <w:rPr>
          <w:rFonts w:eastAsia="Calibri"/>
          <w:color w:val="auto"/>
          <w:lang w:eastAsia="en-US"/>
        </w:rPr>
        <w:t xml:space="preserve">In relation to Standard </w:t>
      </w:r>
      <w:r w:rsidR="00713DC6" w:rsidRPr="00B03612">
        <w:rPr>
          <w:rFonts w:eastAsia="Calibri"/>
          <w:color w:val="auto"/>
          <w:lang w:eastAsia="en-US"/>
        </w:rPr>
        <w:t>1</w:t>
      </w:r>
      <w:r w:rsidRPr="00B03612">
        <w:rPr>
          <w:rFonts w:eastAsia="Calibri"/>
          <w:color w:val="auto"/>
          <w:lang w:eastAsia="en-US"/>
        </w:rPr>
        <w:t xml:space="preserve"> Requirement (3)(</w:t>
      </w:r>
      <w:r w:rsidR="00713DC6" w:rsidRPr="00B03612">
        <w:rPr>
          <w:rFonts w:eastAsia="Calibri"/>
          <w:color w:val="auto"/>
          <w:lang w:eastAsia="en-US"/>
        </w:rPr>
        <w:t>d</w:t>
      </w:r>
      <w:r w:rsidRPr="00B03612">
        <w:rPr>
          <w:rFonts w:eastAsia="Calibri"/>
          <w:color w:val="auto"/>
          <w:lang w:eastAsia="en-US"/>
        </w:rPr>
        <w:t>), information provided to the Assessment Team by consumers and staff through interviews and documentation sampled demonstrated</w:t>
      </w:r>
      <w:r w:rsidR="00407A93" w:rsidRPr="00B03612">
        <w:rPr>
          <w:rFonts w:eastAsia="Calibri"/>
          <w:color w:val="auto"/>
          <w:lang w:eastAsia="en-US"/>
        </w:rPr>
        <w:t>:</w:t>
      </w:r>
    </w:p>
    <w:p w14:paraId="425F7F7D" w14:textId="0A828AF2" w:rsidR="00407A93" w:rsidRPr="00B03612" w:rsidRDefault="00826A79" w:rsidP="00D5518C">
      <w:pPr>
        <w:rPr>
          <w:rFonts w:eastAsia="Calibri"/>
          <w:color w:val="auto"/>
          <w:lang w:eastAsia="en-US"/>
        </w:rPr>
      </w:pPr>
      <w:r w:rsidRPr="00B03612">
        <w:rPr>
          <w:rFonts w:eastAsia="Calibri"/>
          <w:color w:val="auto"/>
          <w:lang w:eastAsia="en-US"/>
        </w:rPr>
        <w:lastRenderedPageBreak/>
        <w:t>Consumers were satisfied they could go out and do things for them</w:t>
      </w:r>
      <w:r w:rsidR="004C51BC" w:rsidRPr="00B03612">
        <w:rPr>
          <w:rFonts w:eastAsia="Calibri"/>
          <w:color w:val="auto"/>
          <w:lang w:eastAsia="en-US"/>
        </w:rPr>
        <w:t>selves, however, did not find the need to do so.</w:t>
      </w:r>
      <w:r w:rsidR="00E8387B" w:rsidRPr="00B03612">
        <w:rPr>
          <w:rFonts w:eastAsia="Calibri"/>
          <w:color w:val="auto"/>
          <w:lang w:eastAsia="en-US"/>
        </w:rPr>
        <w:t xml:space="preserve"> Staff interviewed described</w:t>
      </w:r>
      <w:r w:rsidR="001C710C" w:rsidRPr="00B03612">
        <w:rPr>
          <w:rFonts w:eastAsia="Calibri"/>
          <w:color w:val="auto"/>
          <w:lang w:eastAsia="en-US"/>
        </w:rPr>
        <w:t xml:space="preserve"> strategies to support consumers to undertake activities which include an element of risk. </w:t>
      </w:r>
    </w:p>
    <w:p w14:paraId="4E2F19CC" w14:textId="0B836084" w:rsidR="004C51BC" w:rsidRPr="00B03612" w:rsidRDefault="004C51BC" w:rsidP="00D5518C">
      <w:pPr>
        <w:rPr>
          <w:rFonts w:eastAsia="Calibri"/>
          <w:color w:val="auto"/>
          <w:lang w:eastAsia="en-US"/>
        </w:rPr>
      </w:pPr>
      <w:r w:rsidRPr="00B03612">
        <w:rPr>
          <w:rFonts w:eastAsia="Calibri"/>
          <w:color w:val="auto"/>
          <w:lang w:eastAsia="en-US"/>
        </w:rPr>
        <w:t xml:space="preserve">Consumer files viewed included </w:t>
      </w:r>
      <w:r w:rsidR="009A0F90" w:rsidRPr="00B03612">
        <w:rPr>
          <w:rFonts w:eastAsia="Calibri"/>
          <w:color w:val="auto"/>
          <w:lang w:eastAsia="en-US"/>
        </w:rPr>
        <w:t>Dignity of risk guidelines and Case conference forms</w:t>
      </w:r>
      <w:r w:rsidR="002264C8">
        <w:rPr>
          <w:rFonts w:eastAsia="Calibri"/>
          <w:color w:val="auto"/>
          <w:lang w:eastAsia="en-US"/>
        </w:rPr>
        <w:t>,</w:t>
      </w:r>
      <w:r w:rsidR="009A0F90" w:rsidRPr="00B03612">
        <w:rPr>
          <w:rFonts w:eastAsia="Calibri"/>
          <w:color w:val="auto"/>
          <w:lang w:eastAsia="en-US"/>
        </w:rPr>
        <w:t xml:space="preserve"> as well as </w:t>
      </w:r>
      <w:r w:rsidRPr="00B03612">
        <w:rPr>
          <w:rFonts w:eastAsia="Calibri"/>
          <w:color w:val="auto"/>
          <w:lang w:eastAsia="en-US"/>
        </w:rPr>
        <w:t xml:space="preserve">discussions and comments from consumers about how they want to live their lives and how they want services delivered. </w:t>
      </w:r>
    </w:p>
    <w:p w14:paraId="3D12BDE7" w14:textId="30717BF8" w:rsidR="00713DC6" w:rsidRPr="00B03612" w:rsidRDefault="00713DC6" w:rsidP="00F1161F">
      <w:pPr>
        <w:rPr>
          <w:rFonts w:eastAsia="Calibri"/>
          <w:color w:val="auto"/>
          <w:lang w:eastAsia="en-US"/>
        </w:rPr>
      </w:pPr>
      <w:r w:rsidRPr="00B03612">
        <w:rPr>
          <w:rFonts w:eastAsia="Calibri"/>
          <w:color w:val="auto"/>
          <w:lang w:eastAsia="en-US"/>
        </w:rPr>
        <w:t>For the reasons detailed above, I find Bupa Aged Care Australia Pty Ltd, in relation to Bupa Campbelltown, to be Compliant with Standard 1 Requirement (3)(d).</w:t>
      </w:r>
    </w:p>
    <w:p w14:paraId="0B21149C" w14:textId="350A943C" w:rsidR="00F1161F" w:rsidRDefault="00E73E75" w:rsidP="00F1161F">
      <w:pPr>
        <w:pStyle w:val="Heading3"/>
      </w:pPr>
      <w:r>
        <w:t>Requirement 1(3)(e)</w:t>
      </w:r>
      <w:r>
        <w:tab/>
        <w:t>Compliant</w:t>
      </w:r>
    </w:p>
    <w:p w14:paraId="0B21149D" w14:textId="77777777" w:rsidR="00F1161F" w:rsidRPr="008D114F" w:rsidRDefault="00E73E75" w:rsidP="00F1161F">
      <w:pPr>
        <w:rPr>
          <w:i/>
        </w:rPr>
      </w:pPr>
      <w:r w:rsidRPr="008D114F">
        <w:rPr>
          <w:i/>
        </w:rPr>
        <w:t>Information provided to each consumer is current, accurate and timely, and communicated in a way that is clear, easy to understand and enables them to exercise choice.</w:t>
      </w:r>
    </w:p>
    <w:p w14:paraId="0B21149F" w14:textId="3891CA5B" w:rsidR="00F1161F" w:rsidRDefault="00E73E75" w:rsidP="00F1161F">
      <w:pPr>
        <w:pStyle w:val="Heading3"/>
      </w:pPr>
      <w:r>
        <w:t>Requirement 1(3)(f)</w:t>
      </w:r>
      <w:r>
        <w:tab/>
        <w:t>Compliant</w:t>
      </w:r>
    </w:p>
    <w:p w14:paraId="0B2114A0" w14:textId="77777777" w:rsidR="00F1161F" w:rsidRPr="008D114F" w:rsidRDefault="00E73E75" w:rsidP="00F1161F">
      <w:pPr>
        <w:rPr>
          <w:i/>
        </w:rPr>
      </w:pPr>
      <w:r w:rsidRPr="008D114F">
        <w:rPr>
          <w:i/>
        </w:rPr>
        <w:t>Each consumer’s privacy is respected and personal information is kept confidential.</w:t>
      </w:r>
    </w:p>
    <w:p w14:paraId="0B2114A2" w14:textId="77777777" w:rsidR="00F1161F" w:rsidRPr="00154403" w:rsidRDefault="00F1161F" w:rsidP="00F1161F"/>
    <w:p w14:paraId="0B2114A3" w14:textId="77777777" w:rsidR="00F1161F" w:rsidRDefault="00F1161F" w:rsidP="00F1161F">
      <w:pPr>
        <w:sectPr w:rsidR="00F1161F" w:rsidSect="00F1161F">
          <w:headerReference w:type="default" r:id="rId21"/>
          <w:type w:val="continuous"/>
          <w:pgSz w:w="11906" w:h="16838"/>
          <w:pgMar w:top="1701" w:right="1418" w:bottom="1418" w:left="1418" w:header="568" w:footer="397" w:gutter="0"/>
          <w:cols w:space="708"/>
          <w:titlePg/>
          <w:docGrid w:linePitch="360"/>
        </w:sectPr>
      </w:pPr>
    </w:p>
    <w:p w14:paraId="0B2114A4" w14:textId="324B5A2E" w:rsidR="00F1161F" w:rsidRDefault="00E73E75" w:rsidP="00F1161F">
      <w:pPr>
        <w:pStyle w:val="Heading1"/>
        <w:tabs>
          <w:tab w:val="right" w:pos="9070"/>
        </w:tabs>
        <w:spacing w:before="560" w:after="640"/>
        <w:rPr>
          <w:color w:val="FFFFFF" w:themeColor="background1"/>
        </w:rPr>
        <w:sectPr w:rsidR="00F1161F" w:rsidSect="00F1161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B211584" wp14:editId="0B21158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529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B2114A5" w14:textId="77777777" w:rsidR="00F1161F" w:rsidRPr="00ED6B57" w:rsidRDefault="00E73E75" w:rsidP="00F1161F">
      <w:pPr>
        <w:pStyle w:val="Heading3"/>
        <w:shd w:val="clear" w:color="auto" w:fill="F2F2F2" w:themeFill="background1" w:themeFillShade="F2"/>
      </w:pPr>
      <w:r w:rsidRPr="00ED6B57">
        <w:t>Consumer outcome:</w:t>
      </w:r>
    </w:p>
    <w:p w14:paraId="0B2114A6" w14:textId="77777777" w:rsidR="00F1161F" w:rsidRPr="00ED6B57" w:rsidRDefault="00E73E75" w:rsidP="00F116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B2114A7" w14:textId="77777777" w:rsidR="00F1161F" w:rsidRPr="00ED6B57" w:rsidRDefault="00E73E75" w:rsidP="00F1161F">
      <w:pPr>
        <w:pStyle w:val="Heading3"/>
        <w:shd w:val="clear" w:color="auto" w:fill="F2F2F2" w:themeFill="background1" w:themeFillShade="F2"/>
      </w:pPr>
      <w:r w:rsidRPr="00ED6B57">
        <w:t>Organisation statement:</w:t>
      </w:r>
    </w:p>
    <w:p w14:paraId="0B2114A8" w14:textId="77777777" w:rsidR="00F1161F" w:rsidRPr="00ED6B57" w:rsidRDefault="00E73E75" w:rsidP="00F1161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B2114A9" w14:textId="77777777" w:rsidR="00F1161F" w:rsidRDefault="00E73E75" w:rsidP="00F1161F">
      <w:pPr>
        <w:pStyle w:val="Heading2"/>
      </w:pPr>
      <w:r>
        <w:t xml:space="preserve">Assessment </w:t>
      </w:r>
      <w:r w:rsidRPr="002B2C0F">
        <w:t>of Standard</w:t>
      </w:r>
      <w:r>
        <w:t xml:space="preserve"> 2</w:t>
      </w:r>
    </w:p>
    <w:p w14:paraId="2A5537A3" w14:textId="53FB2D5A" w:rsidR="00611A24" w:rsidRPr="00CC6AE8" w:rsidRDefault="00611A24" w:rsidP="00611A24">
      <w:pPr>
        <w:rPr>
          <w:rFonts w:eastAsiaTheme="minorHAnsi"/>
          <w:color w:val="auto"/>
        </w:rPr>
      </w:pPr>
      <w:r w:rsidRPr="00CC6AE8">
        <w:rPr>
          <w:rFonts w:eastAsiaTheme="minorHAnsi"/>
          <w:color w:val="auto"/>
        </w:rPr>
        <w:t xml:space="preserve">The Quality Standard is assessed as </w:t>
      </w:r>
      <w:r w:rsidR="00CC6AE8" w:rsidRPr="00CC6AE8">
        <w:rPr>
          <w:rFonts w:eastAsiaTheme="minorHAnsi"/>
          <w:color w:val="auto"/>
        </w:rPr>
        <w:t>Non-c</w:t>
      </w:r>
      <w:r w:rsidRPr="00CC6AE8">
        <w:rPr>
          <w:rFonts w:eastAsiaTheme="minorHAnsi"/>
          <w:color w:val="auto"/>
        </w:rPr>
        <w:t xml:space="preserve">ompliant as </w:t>
      </w:r>
      <w:r w:rsidR="00CC6AE8" w:rsidRPr="00CC6AE8">
        <w:rPr>
          <w:rFonts w:eastAsiaTheme="minorHAnsi"/>
          <w:color w:val="auto"/>
        </w:rPr>
        <w:t>two</w:t>
      </w:r>
      <w:r w:rsidRPr="00CC6AE8">
        <w:rPr>
          <w:rFonts w:eastAsiaTheme="minorHAnsi"/>
          <w:color w:val="auto"/>
        </w:rPr>
        <w:t xml:space="preserve"> of the five specific Requirements have been assessed as </w:t>
      </w:r>
      <w:r w:rsidR="00CC6AE8" w:rsidRPr="00CC6AE8">
        <w:rPr>
          <w:rFonts w:eastAsiaTheme="minorHAnsi"/>
          <w:color w:val="auto"/>
        </w:rPr>
        <w:t>Non-c</w:t>
      </w:r>
      <w:r w:rsidRPr="00CC6AE8">
        <w:rPr>
          <w:rFonts w:eastAsiaTheme="minorHAnsi"/>
          <w:color w:val="auto"/>
        </w:rPr>
        <w:t>ompliant.</w:t>
      </w:r>
    </w:p>
    <w:p w14:paraId="2922F295" w14:textId="52CE6AF2" w:rsidR="00611A24" w:rsidRPr="00CC6AE8" w:rsidRDefault="00611A24" w:rsidP="00611A24">
      <w:pPr>
        <w:rPr>
          <w:rFonts w:eastAsiaTheme="minorHAnsi"/>
          <w:color w:val="auto"/>
        </w:rPr>
      </w:pPr>
      <w:r w:rsidRPr="00CC6AE8">
        <w:rPr>
          <w:rFonts w:eastAsiaTheme="minorHAnsi"/>
          <w:color w:val="auto"/>
        </w:rPr>
        <w:t>The Assessment Team have recommended Requirements (3)(b) and (3)(e) not met. I have considered the Assessment Team’s findings, the evidence documented in the Assessment Team’s report and the provider’s response and find the service Non-compliant with Requirements (3)(</w:t>
      </w:r>
      <w:r w:rsidR="00CC6AE8" w:rsidRPr="00CC6AE8">
        <w:rPr>
          <w:rFonts w:eastAsiaTheme="minorHAnsi"/>
          <w:color w:val="auto"/>
        </w:rPr>
        <w:t>b</w:t>
      </w:r>
      <w:r w:rsidRPr="00CC6AE8">
        <w:rPr>
          <w:rFonts w:eastAsiaTheme="minorHAnsi"/>
          <w:color w:val="auto"/>
        </w:rPr>
        <w:t>) and (3)(e). I have provided reasons for my findings in the specific Requirements below.</w:t>
      </w:r>
    </w:p>
    <w:p w14:paraId="224442BB" w14:textId="5B06A634" w:rsidR="00611A24" w:rsidRPr="00611A24" w:rsidRDefault="00611A24" w:rsidP="00611A24">
      <w:pPr>
        <w:rPr>
          <w:rFonts w:eastAsiaTheme="minorHAnsi"/>
          <w:color w:val="auto"/>
        </w:rPr>
      </w:pPr>
      <w:r w:rsidRPr="00611A24">
        <w:rPr>
          <w:rFonts w:eastAsiaTheme="minorHAnsi"/>
          <w:color w:val="auto"/>
        </w:rPr>
        <w:t>The Assessment Team found overall, most consumers considered that they feel like partners in the ongoing assessment and planning of their care and services. The following examples were provided by consumers and representatives during interviews with the Assessment Team:</w:t>
      </w:r>
    </w:p>
    <w:p w14:paraId="2FC0C398" w14:textId="73F0B449" w:rsidR="00611A24" w:rsidRPr="008E7E3B" w:rsidRDefault="008E7E3B" w:rsidP="00611A24">
      <w:pPr>
        <w:numPr>
          <w:ilvl w:val="0"/>
          <w:numId w:val="40"/>
        </w:numPr>
        <w:ind w:left="425" w:hanging="425"/>
        <w:rPr>
          <w:rFonts w:eastAsiaTheme="minorHAnsi"/>
          <w:color w:val="auto"/>
        </w:rPr>
      </w:pPr>
      <w:r w:rsidRPr="008E7E3B">
        <w:rPr>
          <w:rFonts w:eastAsiaTheme="minorHAnsi"/>
          <w:color w:val="auto"/>
        </w:rPr>
        <w:t>d</w:t>
      </w:r>
      <w:r w:rsidR="00177447" w:rsidRPr="008E7E3B">
        <w:rPr>
          <w:rFonts w:eastAsiaTheme="minorHAnsi"/>
          <w:color w:val="auto"/>
        </w:rPr>
        <w:t xml:space="preserve">escribed occasions where they have been consulted in relation to assessments, reviews and changes to </w:t>
      </w:r>
      <w:r w:rsidR="00AA0F22">
        <w:rPr>
          <w:rFonts w:eastAsiaTheme="minorHAnsi"/>
          <w:color w:val="auto"/>
        </w:rPr>
        <w:t xml:space="preserve">consumers’ </w:t>
      </w:r>
      <w:r w:rsidR="00177447" w:rsidRPr="008E7E3B">
        <w:rPr>
          <w:rFonts w:eastAsiaTheme="minorHAnsi"/>
          <w:color w:val="auto"/>
        </w:rPr>
        <w:t xml:space="preserve">care </w:t>
      </w:r>
      <w:r w:rsidR="00226B28" w:rsidRPr="008E7E3B">
        <w:rPr>
          <w:rFonts w:eastAsiaTheme="minorHAnsi"/>
          <w:color w:val="auto"/>
        </w:rPr>
        <w:t>needs</w:t>
      </w:r>
      <w:r w:rsidR="00177447" w:rsidRPr="008E7E3B">
        <w:rPr>
          <w:rFonts w:eastAsiaTheme="minorHAnsi"/>
          <w:color w:val="auto"/>
        </w:rPr>
        <w:t xml:space="preserve"> following Medical officer and allied health specialist visits. </w:t>
      </w:r>
    </w:p>
    <w:p w14:paraId="6C94CE33" w14:textId="2EB842A3" w:rsidR="00177447" w:rsidRPr="008E7E3B" w:rsidRDefault="008E7E3B" w:rsidP="00611A24">
      <w:pPr>
        <w:numPr>
          <w:ilvl w:val="0"/>
          <w:numId w:val="40"/>
        </w:numPr>
        <w:ind w:left="425" w:hanging="425"/>
        <w:rPr>
          <w:rFonts w:eastAsiaTheme="minorHAnsi"/>
          <w:color w:val="auto"/>
        </w:rPr>
      </w:pPr>
      <w:r w:rsidRPr="008E7E3B">
        <w:rPr>
          <w:rFonts w:eastAsiaTheme="minorHAnsi"/>
          <w:color w:val="auto"/>
        </w:rPr>
        <w:t>a</w:t>
      </w:r>
      <w:r w:rsidR="00274CB0" w:rsidRPr="008E7E3B">
        <w:rPr>
          <w:rFonts w:eastAsiaTheme="minorHAnsi"/>
          <w:color w:val="auto"/>
        </w:rPr>
        <w:t xml:space="preserve">re satisfied with the </w:t>
      </w:r>
      <w:r w:rsidR="00D1792D">
        <w:rPr>
          <w:rFonts w:eastAsiaTheme="minorHAnsi"/>
          <w:color w:val="auto"/>
        </w:rPr>
        <w:t xml:space="preserve">level </w:t>
      </w:r>
      <w:r w:rsidR="00274CB0" w:rsidRPr="008E7E3B">
        <w:rPr>
          <w:rFonts w:eastAsiaTheme="minorHAnsi"/>
          <w:color w:val="auto"/>
        </w:rPr>
        <w:t xml:space="preserve">of communication by staff in relation to assessment and planning. </w:t>
      </w:r>
    </w:p>
    <w:p w14:paraId="65097072" w14:textId="35606292" w:rsidR="00611A24" w:rsidRDefault="00611A24" w:rsidP="00611A24">
      <w:pPr>
        <w:rPr>
          <w:rFonts w:eastAsiaTheme="minorHAnsi"/>
          <w:color w:val="auto"/>
        </w:rPr>
      </w:pPr>
      <w:r w:rsidRPr="00611A24">
        <w:rPr>
          <w:rFonts w:eastAsiaTheme="minorHAnsi"/>
          <w:color w:val="auto"/>
        </w:rPr>
        <w:t xml:space="preserve">A range of assessments are completed on entry and </w:t>
      </w:r>
      <w:r w:rsidR="001D4517" w:rsidRPr="00686F04">
        <w:rPr>
          <w:rFonts w:eastAsiaTheme="minorHAnsi"/>
          <w:color w:val="auto"/>
        </w:rPr>
        <w:t>on an ongoing basis</w:t>
      </w:r>
      <w:r w:rsidRPr="00611A24">
        <w:rPr>
          <w:rFonts w:eastAsiaTheme="minorHAnsi"/>
          <w:color w:val="auto"/>
        </w:rPr>
        <w:t xml:space="preserve">. Information gathered is used to develop </w:t>
      </w:r>
      <w:r w:rsidR="00496C7F" w:rsidRPr="00686F04">
        <w:rPr>
          <w:rFonts w:eastAsiaTheme="minorHAnsi"/>
          <w:color w:val="auto"/>
        </w:rPr>
        <w:t>care plans which are used by staff to deliver care and services</w:t>
      </w:r>
      <w:r w:rsidRPr="00611A24">
        <w:rPr>
          <w:rFonts w:eastAsiaTheme="minorHAnsi"/>
          <w:color w:val="auto"/>
        </w:rPr>
        <w:t>. Additionally, a range of clinical risk assessment tools are utilised, including for skin</w:t>
      </w:r>
      <w:r w:rsidR="00FF274E" w:rsidRPr="00686F04">
        <w:rPr>
          <w:rFonts w:eastAsiaTheme="minorHAnsi"/>
          <w:color w:val="auto"/>
        </w:rPr>
        <w:t>,</w:t>
      </w:r>
      <w:r w:rsidRPr="00611A24">
        <w:rPr>
          <w:rFonts w:eastAsiaTheme="minorHAnsi"/>
          <w:color w:val="auto"/>
        </w:rPr>
        <w:t xml:space="preserve"> </w:t>
      </w:r>
      <w:r w:rsidR="00FF274E" w:rsidRPr="00686F04">
        <w:rPr>
          <w:rFonts w:eastAsiaTheme="minorHAnsi"/>
          <w:color w:val="auto"/>
        </w:rPr>
        <w:t xml:space="preserve">nutrition and </w:t>
      </w:r>
      <w:r w:rsidRPr="00611A24">
        <w:rPr>
          <w:rFonts w:eastAsiaTheme="minorHAnsi"/>
          <w:color w:val="auto"/>
        </w:rPr>
        <w:t>falls</w:t>
      </w:r>
      <w:r w:rsidR="00FF274E" w:rsidRPr="00686F04">
        <w:rPr>
          <w:rFonts w:eastAsiaTheme="minorHAnsi"/>
          <w:color w:val="auto"/>
        </w:rPr>
        <w:t xml:space="preserve">. </w:t>
      </w:r>
      <w:r w:rsidRPr="00611A24">
        <w:rPr>
          <w:rFonts w:eastAsiaTheme="minorHAnsi"/>
          <w:color w:val="auto"/>
        </w:rPr>
        <w:t xml:space="preserve">Staff </w:t>
      </w:r>
      <w:r w:rsidR="003B672B" w:rsidRPr="00686F04">
        <w:rPr>
          <w:rFonts w:eastAsiaTheme="minorHAnsi"/>
          <w:color w:val="auto"/>
        </w:rPr>
        <w:t xml:space="preserve">described how consumers’ needs, goals </w:t>
      </w:r>
      <w:r w:rsidR="003B672B" w:rsidRPr="00686F04">
        <w:rPr>
          <w:rFonts w:eastAsiaTheme="minorHAnsi"/>
          <w:color w:val="auto"/>
        </w:rPr>
        <w:lastRenderedPageBreak/>
        <w:t>and preference</w:t>
      </w:r>
      <w:r w:rsidR="00987988" w:rsidRPr="00686F04">
        <w:rPr>
          <w:rFonts w:eastAsiaTheme="minorHAnsi"/>
          <w:color w:val="auto"/>
        </w:rPr>
        <w:t xml:space="preserve">s are </w:t>
      </w:r>
      <w:r w:rsidR="00226B28" w:rsidRPr="00686F04">
        <w:rPr>
          <w:rFonts w:eastAsiaTheme="minorHAnsi"/>
          <w:color w:val="auto"/>
        </w:rPr>
        <w:t>identified</w:t>
      </w:r>
      <w:r w:rsidR="00987988" w:rsidRPr="00686F04">
        <w:rPr>
          <w:rFonts w:eastAsiaTheme="minorHAnsi"/>
          <w:color w:val="auto"/>
        </w:rPr>
        <w:t xml:space="preserve"> and stated for consumers who enter the service, an interim care plan is completed to </w:t>
      </w:r>
      <w:r w:rsidR="00686F04" w:rsidRPr="00686F04">
        <w:rPr>
          <w:rFonts w:eastAsiaTheme="minorHAnsi"/>
          <w:color w:val="auto"/>
        </w:rPr>
        <w:t>guide care.</w:t>
      </w:r>
      <w:r w:rsidRPr="00611A24">
        <w:rPr>
          <w:rFonts w:eastAsiaTheme="minorHAnsi"/>
          <w:color w:val="auto"/>
        </w:rPr>
        <w:t xml:space="preserve"> </w:t>
      </w:r>
    </w:p>
    <w:p w14:paraId="4133DCA8" w14:textId="154721A4" w:rsidR="00BF6881" w:rsidRPr="00611A24" w:rsidRDefault="007C769B" w:rsidP="00BF6881">
      <w:pPr>
        <w:rPr>
          <w:rFonts w:eastAsiaTheme="minorHAnsi"/>
          <w:color w:val="auto"/>
        </w:rPr>
      </w:pPr>
      <w:r>
        <w:rPr>
          <w:rFonts w:eastAsiaTheme="minorHAnsi"/>
          <w:color w:val="auto"/>
        </w:rPr>
        <w:t xml:space="preserve">Care plans are made available to consumers and/or representatives on entry and on request. </w:t>
      </w:r>
      <w:r w:rsidR="00BF6881">
        <w:rPr>
          <w:rFonts w:eastAsiaTheme="minorHAnsi"/>
          <w:color w:val="auto"/>
        </w:rPr>
        <w:t xml:space="preserve">Consumers and representatives sampled </w:t>
      </w:r>
      <w:r w:rsidR="00B47EC7">
        <w:rPr>
          <w:rFonts w:eastAsiaTheme="minorHAnsi"/>
          <w:color w:val="auto"/>
        </w:rPr>
        <w:t xml:space="preserve">stated they were aware of care plan documents, staff had discussed care plan documents with them, </w:t>
      </w:r>
      <w:r w:rsidR="00226B28">
        <w:rPr>
          <w:rFonts w:eastAsiaTheme="minorHAnsi"/>
          <w:color w:val="auto"/>
        </w:rPr>
        <w:t>and</w:t>
      </w:r>
      <w:r w:rsidR="00B47EC7">
        <w:rPr>
          <w:rFonts w:eastAsiaTheme="minorHAnsi"/>
          <w:color w:val="auto"/>
        </w:rPr>
        <w:t xml:space="preserve"> were aware </w:t>
      </w:r>
      <w:r w:rsidR="00226B28">
        <w:rPr>
          <w:rFonts w:eastAsiaTheme="minorHAnsi"/>
          <w:color w:val="auto"/>
        </w:rPr>
        <w:t>they</w:t>
      </w:r>
      <w:r w:rsidR="00B47EC7">
        <w:rPr>
          <w:rFonts w:eastAsiaTheme="minorHAnsi"/>
          <w:color w:val="auto"/>
        </w:rPr>
        <w:t xml:space="preserve"> could request a copy of the care plan </w:t>
      </w:r>
      <w:r w:rsidR="00571F2D">
        <w:rPr>
          <w:rFonts w:eastAsiaTheme="minorHAnsi"/>
          <w:color w:val="auto"/>
        </w:rPr>
        <w:t xml:space="preserve">if they wished. </w:t>
      </w:r>
    </w:p>
    <w:p w14:paraId="264684C4" w14:textId="46DCF0CC" w:rsidR="007652A8" w:rsidRPr="004E2F58" w:rsidRDefault="004B7E8B" w:rsidP="00611A24">
      <w:pPr>
        <w:rPr>
          <w:rFonts w:eastAsiaTheme="minorHAnsi"/>
          <w:color w:val="auto"/>
        </w:rPr>
      </w:pPr>
      <w:r w:rsidRPr="004E2F58">
        <w:rPr>
          <w:rFonts w:eastAsiaTheme="minorHAnsi"/>
          <w:color w:val="auto"/>
        </w:rPr>
        <w:t xml:space="preserve">Clinical staff described how outcomes of assessment and planning are </w:t>
      </w:r>
      <w:r w:rsidR="00226B28" w:rsidRPr="004E2F58">
        <w:rPr>
          <w:rFonts w:eastAsiaTheme="minorHAnsi"/>
          <w:color w:val="auto"/>
        </w:rPr>
        <w:t>communicated</w:t>
      </w:r>
      <w:r w:rsidRPr="004E2F58">
        <w:rPr>
          <w:rFonts w:eastAsiaTheme="minorHAnsi"/>
          <w:color w:val="auto"/>
        </w:rPr>
        <w:t xml:space="preserve"> to consumers and representatives. </w:t>
      </w:r>
      <w:r w:rsidR="00BC6F2A" w:rsidRPr="004E2F58">
        <w:rPr>
          <w:rFonts w:eastAsiaTheme="minorHAnsi"/>
          <w:color w:val="auto"/>
        </w:rPr>
        <w:t xml:space="preserve">Additionally, staff described how they are </w:t>
      </w:r>
      <w:r w:rsidR="00226B28" w:rsidRPr="004E2F58">
        <w:rPr>
          <w:rFonts w:eastAsiaTheme="minorHAnsi"/>
          <w:color w:val="auto"/>
        </w:rPr>
        <w:t>notified</w:t>
      </w:r>
      <w:r w:rsidR="00BC6F2A" w:rsidRPr="004E2F58">
        <w:rPr>
          <w:rFonts w:eastAsiaTheme="minorHAnsi"/>
          <w:color w:val="auto"/>
        </w:rPr>
        <w:t xml:space="preserve"> of changes to consumers’ care and service needs, including through handover processes. </w:t>
      </w:r>
      <w:r w:rsidR="0068022C" w:rsidRPr="004E2F58">
        <w:rPr>
          <w:rFonts w:eastAsiaTheme="minorHAnsi"/>
          <w:color w:val="auto"/>
        </w:rPr>
        <w:t xml:space="preserve">Care files sampled demonstrated consumers and/or representatives are involved in assessment and planning of care and services on entry and </w:t>
      </w:r>
      <w:r w:rsidR="003508C5" w:rsidRPr="004E2F58">
        <w:rPr>
          <w:rFonts w:eastAsiaTheme="minorHAnsi"/>
          <w:color w:val="auto"/>
        </w:rPr>
        <w:t>on an ongoing basis. Additionally, c</w:t>
      </w:r>
      <w:r w:rsidR="003508C5" w:rsidRPr="00611A24">
        <w:rPr>
          <w:rFonts w:eastAsiaTheme="minorHAnsi"/>
          <w:color w:val="auto"/>
        </w:rPr>
        <w:t xml:space="preserve">onsumer files demonstrated </w:t>
      </w:r>
      <w:r w:rsidR="0077124F" w:rsidRPr="004E2F58">
        <w:rPr>
          <w:rFonts w:eastAsiaTheme="minorHAnsi"/>
          <w:color w:val="auto"/>
        </w:rPr>
        <w:t>consultation with consumers and/or representatives</w:t>
      </w:r>
      <w:r w:rsidR="00D91760" w:rsidRPr="004E2F58">
        <w:rPr>
          <w:rFonts w:eastAsiaTheme="minorHAnsi"/>
          <w:color w:val="auto"/>
        </w:rPr>
        <w:t xml:space="preserve"> occur relating to outcomes of </w:t>
      </w:r>
      <w:r w:rsidR="003508C5" w:rsidRPr="00611A24">
        <w:rPr>
          <w:rFonts w:eastAsiaTheme="minorHAnsi"/>
          <w:color w:val="auto"/>
        </w:rPr>
        <w:t>Medical officer and allied health professional</w:t>
      </w:r>
      <w:r w:rsidR="00D91760" w:rsidRPr="004E2F58">
        <w:rPr>
          <w:rFonts w:eastAsiaTheme="minorHAnsi"/>
          <w:color w:val="auto"/>
        </w:rPr>
        <w:t xml:space="preserve"> reviews. </w:t>
      </w:r>
    </w:p>
    <w:p w14:paraId="6579BAE5" w14:textId="2B4AC915" w:rsidR="004E2F58" w:rsidRPr="005D18A2" w:rsidRDefault="004E2F58" w:rsidP="004E2F58">
      <w:pPr>
        <w:rPr>
          <w:rFonts w:eastAsiaTheme="minorHAnsi"/>
          <w:color w:val="auto"/>
        </w:rPr>
      </w:pPr>
      <w:r w:rsidRPr="005D18A2">
        <w:rPr>
          <w:rFonts w:eastAsiaTheme="minorHAnsi"/>
          <w:color w:val="auto"/>
        </w:rPr>
        <w:t xml:space="preserve">However, the Assessment Team were not satisfied assessment and planning sufficiently identified and addressed consumers’ current needs, goals and preferences, specifically in relation to advance care planning and end of life planning. Additionally, </w:t>
      </w:r>
      <w:r w:rsidR="002124BA" w:rsidRPr="005D18A2">
        <w:rPr>
          <w:rFonts w:eastAsiaTheme="minorHAnsi"/>
          <w:color w:val="auto"/>
        </w:rPr>
        <w:t xml:space="preserve">the Assessment Team were not satisfied the service demonstrated adequate reassessment of consumers following </w:t>
      </w:r>
      <w:r w:rsidR="005D18A2" w:rsidRPr="005D18A2">
        <w:rPr>
          <w:rFonts w:eastAsiaTheme="minorHAnsi"/>
          <w:color w:val="auto"/>
        </w:rPr>
        <w:t xml:space="preserve">incidents, specifically falls. </w:t>
      </w:r>
    </w:p>
    <w:p w14:paraId="2973B5B8" w14:textId="001094B4" w:rsidR="004E2F58" w:rsidRDefault="00736DE4" w:rsidP="00611A24">
      <w:pPr>
        <w:rPr>
          <w:rFonts w:eastAsiaTheme="minorHAnsi"/>
          <w:color w:val="0000FF"/>
        </w:rPr>
      </w:pPr>
      <w:r w:rsidRPr="00B03612">
        <w:rPr>
          <w:rFonts w:eastAsiaTheme="minorHAnsi"/>
          <w:color w:val="auto"/>
        </w:rPr>
        <w:t>Based on the evidence documented above, I find Bupa Aged Care Australia Pty Ltd, in relation to Bupa Campbelltown, to be Non-compliant with Requirement</w:t>
      </w:r>
      <w:r>
        <w:rPr>
          <w:rFonts w:eastAsiaTheme="minorHAnsi"/>
          <w:color w:val="auto"/>
        </w:rPr>
        <w:t>s</w:t>
      </w:r>
      <w:r w:rsidRPr="00B03612">
        <w:rPr>
          <w:rFonts w:eastAsiaTheme="minorHAnsi"/>
          <w:color w:val="auto"/>
        </w:rPr>
        <w:t xml:space="preserve"> (3)(b)</w:t>
      </w:r>
      <w:r w:rsidR="00CC6AE8">
        <w:rPr>
          <w:rFonts w:eastAsiaTheme="minorHAnsi"/>
          <w:color w:val="auto"/>
        </w:rPr>
        <w:t xml:space="preserve"> and (3)(e)</w:t>
      </w:r>
      <w:r w:rsidRPr="00B03612">
        <w:rPr>
          <w:rFonts w:eastAsiaTheme="minorHAnsi"/>
          <w:color w:val="auto"/>
        </w:rPr>
        <w:t xml:space="preserve"> in Standard </w:t>
      </w:r>
      <w:r w:rsidR="00CC6AE8">
        <w:rPr>
          <w:rFonts w:eastAsiaTheme="minorHAnsi"/>
          <w:color w:val="auto"/>
        </w:rPr>
        <w:t>2</w:t>
      </w:r>
      <w:r w:rsidRPr="00B03612">
        <w:rPr>
          <w:rFonts w:eastAsiaTheme="minorHAnsi"/>
          <w:color w:val="auto"/>
        </w:rPr>
        <w:t xml:space="preserve"> </w:t>
      </w:r>
      <w:r w:rsidR="00CC6AE8">
        <w:rPr>
          <w:rFonts w:eastAsiaTheme="minorHAnsi"/>
          <w:color w:val="auto"/>
        </w:rPr>
        <w:t>Ongoing assessment and planning with consumers</w:t>
      </w:r>
      <w:r w:rsidRPr="00B03612">
        <w:rPr>
          <w:rFonts w:eastAsiaTheme="minorHAnsi"/>
          <w:color w:val="auto"/>
        </w:rPr>
        <w:t>.</w:t>
      </w:r>
    </w:p>
    <w:p w14:paraId="0B2114AC" w14:textId="0B97EBB4" w:rsidR="00F1161F" w:rsidRDefault="00E73E75" w:rsidP="00F1161F">
      <w:pPr>
        <w:pStyle w:val="Heading2"/>
      </w:pPr>
      <w:r>
        <w:t>Assessment of Standard 2 Requirements</w:t>
      </w:r>
      <w:r w:rsidRPr="0066387A">
        <w:rPr>
          <w:i/>
          <w:color w:val="0000FF"/>
          <w:sz w:val="24"/>
          <w:szCs w:val="24"/>
        </w:rPr>
        <w:t xml:space="preserve"> </w:t>
      </w:r>
    </w:p>
    <w:p w14:paraId="0B2114AD" w14:textId="47DE0F9B" w:rsidR="00F1161F" w:rsidRDefault="00E73E75" w:rsidP="00F1161F">
      <w:pPr>
        <w:pStyle w:val="Heading3"/>
      </w:pPr>
      <w:r w:rsidRPr="00051035">
        <w:t xml:space="preserve">Requirement </w:t>
      </w:r>
      <w:r>
        <w:t>2</w:t>
      </w:r>
      <w:r w:rsidRPr="00051035">
        <w:t>(3)(a)</w:t>
      </w:r>
      <w:r w:rsidRPr="00051035">
        <w:tab/>
        <w:t>Compliant</w:t>
      </w:r>
    </w:p>
    <w:p w14:paraId="0B2114AE" w14:textId="77777777" w:rsidR="00F1161F" w:rsidRPr="008D114F" w:rsidRDefault="00E73E75" w:rsidP="00F1161F">
      <w:pPr>
        <w:rPr>
          <w:i/>
        </w:rPr>
      </w:pPr>
      <w:r w:rsidRPr="008D114F">
        <w:rPr>
          <w:i/>
        </w:rPr>
        <w:t>Assessment and planning, including consideration of risks to the consumer’s health and well-being, informs the delivery of safe and effective care and services.</w:t>
      </w:r>
    </w:p>
    <w:p w14:paraId="0B2114B0" w14:textId="236494E7" w:rsidR="00F1161F" w:rsidRDefault="00E73E75" w:rsidP="00F1161F">
      <w:pPr>
        <w:pStyle w:val="Heading3"/>
      </w:pPr>
      <w:r>
        <w:t>Requirement 2(3)(b)</w:t>
      </w:r>
      <w:r>
        <w:tab/>
        <w:t>Non-compliant</w:t>
      </w:r>
    </w:p>
    <w:p w14:paraId="0B2114B1" w14:textId="77777777" w:rsidR="00F1161F" w:rsidRPr="008D114F" w:rsidRDefault="00E73E75" w:rsidP="00F1161F">
      <w:pPr>
        <w:rPr>
          <w:i/>
        </w:rPr>
      </w:pPr>
      <w:r w:rsidRPr="008D114F">
        <w:rPr>
          <w:i/>
        </w:rPr>
        <w:t>Assessment and planning identifies and addresses the consumer’s current needs, goals and preferences, including advance care planning and end of life planning if the consumer wishes.</w:t>
      </w:r>
    </w:p>
    <w:p w14:paraId="0B2114B2" w14:textId="3D08BAAD" w:rsidR="00F1161F" w:rsidRPr="001434C2" w:rsidRDefault="002A06BB" w:rsidP="00F1161F">
      <w:pPr>
        <w:rPr>
          <w:color w:val="auto"/>
        </w:rPr>
      </w:pPr>
      <w:r w:rsidRPr="001434C2">
        <w:rPr>
          <w:color w:val="auto"/>
        </w:rPr>
        <w:t xml:space="preserve">The Assessment Team were not satisfied the service adequately demonstrated assessment and planning captures consumers’ goals, wishes and preferences in relation to end of life planning. </w:t>
      </w:r>
      <w:r w:rsidR="00567091" w:rsidRPr="001434C2">
        <w:rPr>
          <w:color w:val="auto"/>
        </w:rPr>
        <w:t>Additionally</w:t>
      </w:r>
      <w:r w:rsidR="000773B2" w:rsidRPr="001434C2">
        <w:rPr>
          <w:color w:val="auto"/>
        </w:rPr>
        <w:t xml:space="preserve">, the service did not effectively </w:t>
      </w:r>
      <w:r w:rsidR="000773B2" w:rsidRPr="001434C2">
        <w:rPr>
          <w:color w:val="auto"/>
        </w:rPr>
        <w:lastRenderedPageBreak/>
        <w:t>demonstrate effective assessment and planning was undertaken for two consumers</w:t>
      </w:r>
      <w:r w:rsidR="00E94D0F" w:rsidRPr="001434C2">
        <w:rPr>
          <w:color w:val="auto"/>
        </w:rPr>
        <w:t xml:space="preserve"> at the end of their life. </w:t>
      </w:r>
      <w:r w:rsidRPr="001434C2">
        <w:rPr>
          <w:color w:val="auto"/>
        </w:rPr>
        <w:t>This was evidenced by the following:</w:t>
      </w:r>
    </w:p>
    <w:p w14:paraId="1CCF1068" w14:textId="5B68CC4C" w:rsidR="002A06BB" w:rsidRPr="001434C2" w:rsidRDefault="00DB07FE" w:rsidP="00BD0D31">
      <w:pPr>
        <w:numPr>
          <w:ilvl w:val="0"/>
          <w:numId w:val="40"/>
        </w:numPr>
        <w:ind w:left="425" w:hanging="425"/>
        <w:rPr>
          <w:color w:val="auto"/>
        </w:rPr>
      </w:pPr>
      <w:r w:rsidRPr="001434C2">
        <w:rPr>
          <w:color w:val="auto"/>
        </w:rPr>
        <w:t>Three of six consumer files did not include</w:t>
      </w:r>
      <w:r w:rsidR="00927226" w:rsidRPr="001434C2">
        <w:rPr>
          <w:color w:val="auto"/>
        </w:rPr>
        <w:t xml:space="preserve"> advance care directives and information on one of six was incomplete.</w:t>
      </w:r>
    </w:p>
    <w:p w14:paraId="5E725D1E" w14:textId="4C61FE2B" w:rsidR="00927226" w:rsidRPr="001434C2" w:rsidRDefault="00DE11EF" w:rsidP="00DB60E7">
      <w:pPr>
        <w:pStyle w:val="ListBullet"/>
        <w:numPr>
          <w:ilvl w:val="0"/>
          <w:numId w:val="41"/>
        </w:numPr>
        <w:ind w:left="782" w:hanging="357"/>
      </w:pPr>
      <w:r w:rsidRPr="001434C2">
        <w:t xml:space="preserve">All six care plans did not include consumers’ </w:t>
      </w:r>
      <w:r w:rsidR="00BD0D31" w:rsidRPr="001434C2">
        <w:t xml:space="preserve">goals, needs or </w:t>
      </w:r>
      <w:r w:rsidR="00226B28" w:rsidRPr="001434C2">
        <w:t>preferences</w:t>
      </w:r>
      <w:r w:rsidR="00BD0D31" w:rsidRPr="001434C2">
        <w:t xml:space="preserve"> for end of life care. </w:t>
      </w:r>
      <w:r w:rsidR="00B14878" w:rsidRPr="001434C2">
        <w:t>This is not in line with the organisation’s</w:t>
      </w:r>
      <w:r w:rsidR="007B5557" w:rsidRPr="001434C2">
        <w:t xml:space="preserve"> </w:t>
      </w:r>
      <w:r w:rsidR="00E81ACB" w:rsidRPr="001434C2">
        <w:t>Palliative care work instruction.</w:t>
      </w:r>
    </w:p>
    <w:p w14:paraId="39DA7C65" w14:textId="691D6ECD" w:rsidR="00263581" w:rsidRPr="001434C2" w:rsidRDefault="00E45BAB" w:rsidP="00263581">
      <w:pPr>
        <w:numPr>
          <w:ilvl w:val="0"/>
          <w:numId w:val="40"/>
        </w:numPr>
        <w:ind w:left="425" w:hanging="425"/>
        <w:rPr>
          <w:color w:val="auto"/>
        </w:rPr>
      </w:pPr>
      <w:r w:rsidRPr="001434C2">
        <w:rPr>
          <w:color w:val="auto"/>
        </w:rPr>
        <w:t>An End of life pathway</w:t>
      </w:r>
      <w:r w:rsidR="00CD2BE4" w:rsidRPr="001434C2">
        <w:rPr>
          <w:color w:val="auto"/>
        </w:rPr>
        <w:t xml:space="preserve"> includes only yes or </w:t>
      </w:r>
      <w:r w:rsidR="00F06912" w:rsidRPr="001434C2">
        <w:rPr>
          <w:color w:val="auto"/>
        </w:rPr>
        <w:t>no</w:t>
      </w:r>
      <w:r w:rsidR="00AC48ED" w:rsidRPr="001434C2">
        <w:rPr>
          <w:color w:val="auto"/>
        </w:rPr>
        <w:t xml:space="preserve"> questions and does not inform staff of consumers’ needs </w:t>
      </w:r>
      <w:r w:rsidR="00FA4730" w:rsidRPr="001434C2">
        <w:rPr>
          <w:color w:val="auto"/>
        </w:rPr>
        <w:t>or wishes.</w:t>
      </w:r>
    </w:p>
    <w:p w14:paraId="7F0818CB" w14:textId="1F0B6AC0" w:rsidR="00FA4730" w:rsidRDefault="002F3469" w:rsidP="002F3469">
      <w:pPr>
        <w:pStyle w:val="ListBullet"/>
      </w:pPr>
      <w:r>
        <w:t>Consumer A</w:t>
      </w:r>
    </w:p>
    <w:p w14:paraId="57AC94BD" w14:textId="7EF1A3FF" w:rsidR="00CF2887" w:rsidRDefault="007E03AD" w:rsidP="00DF4F28">
      <w:r>
        <w:t xml:space="preserve">An </w:t>
      </w:r>
      <w:r w:rsidR="00B017FF">
        <w:t>E</w:t>
      </w:r>
      <w:r>
        <w:t xml:space="preserve">nd of life pathway was commenced approximately eight hours </w:t>
      </w:r>
      <w:r w:rsidR="001331E4">
        <w:t>prior to Consumer A passing</w:t>
      </w:r>
      <w:r w:rsidR="009346E1">
        <w:t>. D</w:t>
      </w:r>
      <w:r w:rsidR="009B5712">
        <w:t>ocumentation in the consumer</w:t>
      </w:r>
      <w:r w:rsidR="009C1776">
        <w:t>’</w:t>
      </w:r>
      <w:r w:rsidR="009B5712">
        <w:t>s file indicat</w:t>
      </w:r>
      <w:r w:rsidR="009346E1">
        <w:t>ed</w:t>
      </w:r>
      <w:r w:rsidR="009B5712">
        <w:t xml:space="preserve"> Consumer </w:t>
      </w:r>
      <w:r w:rsidR="009346E1">
        <w:t>A</w:t>
      </w:r>
      <w:r w:rsidR="009B5712">
        <w:t xml:space="preserve"> was palliating and in the terminal phase of life several days prior to death.</w:t>
      </w:r>
    </w:p>
    <w:p w14:paraId="301744BC" w14:textId="62F4075C" w:rsidR="00DF4F28" w:rsidRDefault="00DF4F28" w:rsidP="00DF4F28">
      <w:pPr>
        <w:numPr>
          <w:ilvl w:val="0"/>
          <w:numId w:val="40"/>
        </w:numPr>
        <w:ind w:left="425" w:hanging="425"/>
      </w:pPr>
      <w:r w:rsidRPr="00DF4F28">
        <w:t>A family conference, held 1</w:t>
      </w:r>
      <w:r w:rsidR="003D5EDB">
        <w:t>9</w:t>
      </w:r>
      <w:r w:rsidRPr="00DF4F28">
        <w:t xml:space="preserve"> </w:t>
      </w:r>
      <w:r w:rsidR="003D5EDB">
        <w:t>days prior to the consumer passing</w:t>
      </w:r>
      <w:r w:rsidRPr="00DF4F28">
        <w:t xml:space="preserve">, indicates Consumer A </w:t>
      </w:r>
      <w:r w:rsidR="00763E35">
        <w:t>was</w:t>
      </w:r>
      <w:r w:rsidRPr="00DF4F28">
        <w:t xml:space="preserve"> for palliative care management. </w:t>
      </w:r>
    </w:p>
    <w:p w14:paraId="140B0365" w14:textId="0C83F0A6" w:rsidR="002F3469" w:rsidRDefault="00CF2887" w:rsidP="00381924">
      <w:pPr>
        <w:numPr>
          <w:ilvl w:val="0"/>
          <w:numId w:val="40"/>
        </w:numPr>
        <w:ind w:left="425" w:hanging="425"/>
      </w:pPr>
      <w:r>
        <w:t xml:space="preserve">The </w:t>
      </w:r>
      <w:r w:rsidR="00B92342">
        <w:t xml:space="preserve">consumer’s </w:t>
      </w:r>
      <w:r>
        <w:t xml:space="preserve">last care plan review occurred </w:t>
      </w:r>
      <w:r w:rsidR="00587A68">
        <w:t>21 days prior to the consumer passing. A further review did not occur when the consumer</w:t>
      </w:r>
      <w:r w:rsidR="00381924">
        <w:t xml:space="preserve"> </w:t>
      </w:r>
      <w:r w:rsidR="00B92342">
        <w:t>required</w:t>
      </w:r>
      <w:r w:rsidR="00381924">
        <w:t xml:space="preserve"> palliative</w:t>
      </w:r>
      <w:r w:rsidR="00B92342">
        <w:t xml:space="preserve"> </w:t>
      </w:r>
      <w:r w:rsidR="00B92342" w:rsidRPr="00E31D34">
        <w:rPr>
          <w:color w:val="auto"/>
        </w:rPr>
        <w:t>care</w:t>
      </w:r>
      <w:r w:rsidR="00381924">
        <w:t xml:space="preserve">. </w:t>
      </w:r>
      <w:r w:rsidR="001331E4">
        <w:t xml:space="preserve"> </w:t>
      </w:r>
    </w:p>
    <w:p w14:paraId="3CD2A9F5" w14:textId="3BFF330B" w:rsidR="00763E35" w:rsidRDefault="0018030F" w:rsidP="00DB60E7">
      <w:pPr>
        <w:pStyle w:val="ListBullet"/>
        <w:numPr>
          <w:ilvl w:val="0"/>
          <w:numId w:val="41"/>
        </w:numPr>
        <w:ind w:left="782" w:hanging="357"/>
      </w:pPr>
      <w:r>
        <w:t xml:space="preserve">An </w:t>
      </w:r>
      <w:r w:rsidR="00EC5C15">
        <w:t>Advance</w:t>
      </w:r>
      <w:r>
        <w:t xml:space="preserve"> care directive was in place, however, the document did not include Consumer </w:t>
      </w:r>
      <w:r w:rsidR="00596293">
        <w:t>A’s</w:t>
      </w:r>
      <w:r>
        <w:t xml:space="preserve"> goals</w:t>
      </w:r>
      <w:r w:rsidR="000A66C3">
        <w:t>,</w:t>
      </w:r>
      <w:r>
        <w:t xml:space="preserve"> needs and preferences in relation to end of life care. </w:t>
      </w:r>
    </w:p>
    <w:p w14:paraId="3ECF830B" w14:textId="30C7E3F9" w:rsidR="00C21708" w:rsidRDefault="00C21708" w:rsidP="00381924">
      <w:pPr>
        <w:numPr>
          <w:ilvl w:val="0"/>
          <w:numId w:val="40"/>
        </w:numPr>
        <w:ind w:left="425" w:hanging="425"/>
      </w:pPr>
      <w:r>
        <w:t xml:space="preserve">Progress notes </w:t>
      </w:r>
      <w:r w:rsidR="000A66C3">
        <w:t>in the</w:t>
      </w:r>
      <w:r>
        <w:t xml:space="preserve"> 11 day</w:t>
      </w:r>
      <w:r w:rsidR="000A66C3">
        <w:t xml:space="preserve">s prior to Consumer A passing </w:t>
      </w:r>
      <w:r>
        <w:t>indicate the consumer was palliative</w:t>
      </w:r>
      <w:r w:rsidR="00E7486B">
        <w:t xml:space="preserve">, </w:t>
      </w:r>
      <w:r w:rsidR="00F8369A">
        <w:t xml:space="preserve">comfort care interventions were being attended, </w:t>
      </w:r>
      <w:r w:rsidR="00E7486B">
        <w:t>mobility</w:t>
      </w:r>
      <w:r w:rsidR="00A82D40">
        <w:t xml:space="preserve"> had decreased</w:t>
      </w:r>
      <w:r w:rsidR="00E7486B">
        <w:t xml:space="preserve"> and minimal intake</w:t>
      </w:r>
      <w:r w:rsidR="00A82D40">
        <w:t xml:space="preserve"> was being tolerated</w:t>
      </w:r>
      <w:r w:rsidR="00E7486B">
        <w:t xml:space="preserve">. </w:t>
      </w:r>
    </w:p>
    <w:p w14:paraId="6253C330" w14:textId="52A1A56D" w:rsidR="00D30EDF" w:rsidRDefault="00F978ED" w:rsidP="00DB60E7">
      <w:pPr>
        <w:pStyle w:val="ListBullet"/>
        <w:numPr>
          <w:ilvl w:val="0"/>
          <w:numId w:val="41"/>
        </w:numPr>
        <w:ind w:left="782" w:hanging="357"/>
      </w:pPr>
      <w:r>
        <w:t xml:space="preserve">An End of life pathway was not commenced in line with the </w:t>
      </w:r>
      <w:r w:rsidR="00763E35">
        <w:t xml:space="preserve">organisation’s policy in response to Consumer </w:t>
      </w:r>
      <w:r w:rsidR="00200485">
        <w:t xml:space="preserve">A’s </w:t>
      </w:r>
      <w:r w:rsidR="00763E35">
        <w:t xml:space="preserve">deteriorating condition. </w:t>
      </w:r>
    </w:p>
    <w:p w14:paraId="1777B884" w14:textId="19670EA4" w:rsidR="00296973" w:rsidRDefault="00296973" w:rsidP="00296973">
      <w:pPr>
        <w:numPr>
          <w:ilvl w:val="0"/>
          <w:numId w:val="40"/>
        </w:numPr>
        <w:ind w:left="425" w:hanging="425"/>
      </w:pPr>
      <w:r>
        <w:t xml:space="preserve">Management stated </w:t>
      </w:r>
      <w:r w:rsidR="002D6FFC">
        <w:t>Consumer A declined rapidly within 24 hours.</w:t>
      </w:r>
    </w:p>
    <w:p w14:paraId="21A95E08" w14:textId="37421CB8" w:rsidR="00461A35" w:rsidRDefault="00461A35" w:rsidP="00296973">
      <w:pPr>
        <w:numPr>
          <w:ilvl w:val="0"/>
          <w:numId w:val="40"/>
        </w:numPr>
        <w:ind w:left="425" w:hanging="425"/>
      </w:pPr>
      <w:r>
        <w:t xml:space="preserve">Clinical </w:t>
      </w:r>
      <w:r w:rsidR="00EC5C15">
        <w:t>staff</w:t>
      </w:r>
      <w:r>
        <w:t xml:space="preserve"> confirmed Consumer A was palliative for approximately one to two weeks prior to passing. </w:t>
      </w:r>
    </w:p>
    <w:p w14:paraId="63983CC2" w14:textId="77777777" w:rsidR="00DB60E7" w:rsidRDefault="00DB60E7">
      <w:pPr>
        <w:spacing w:before="0" w:after="160" w:line="259" w:lineRule="auto"/>
        <w:rPr>
          <w:rFonts w:eastAsiaTheme="minorHAnsi"/>
          <w:color w:val="auto"/>
          <w:szCs w:val="22"/>
          <w:lang w:eastAsia="en-US"/>
        </w:rPr>
      </w:pPr>
      <w:r>
        <w:br w:type="page"/>
      </w:r>
    </w:p>
    <w:p w14:paraId="5303910D" w14:textId="39072EB9" w:rsidR="001331E4" w:rsidRDefault="001331E4" w:rsidP="002F3469">
      <w:pPr>
        <w:pStyle w:val="ListBullet"/>
      </w:pPr>
      <w:r>
        <w:lastRenderedPageBreak/>
        <w:t>Consumer B</w:t>
      </w:r>
    </w:p>
    <w:p w14:paraId="03E7D533" w14:textId="1050DAB4" w:rsidR="001331E4" w:rsidRDefault="00B14179" w:rsidP="002F3469">
      <w:pPr>
        <w:pStyle w:val="ListBullet"/>
      </w:pPr>
      <w:r>
        <w:t xml:space="preserve">An End of life pathway was not commenced </w:t>
      </w:r>
      <w:bookmarkStart w:id="7" w:name="_Hlk71007897"/>
      <w:r>
        <w:t xml:space="preserve">despite </w:t>
      </w:r>
      <w:r w:rsidR="00EC3109">
        <w:t>documentation in the consumer</w:t>
      </w:r>
      <w:r w:rsidR="009C1776">
        <w:t>’</w:t>
      </w:r>
      <w:r w:rsidR="00EC3109">
        <w:t>s file indicating Consumer B</w:t>
      </w:r>
      <w:r w:rsidR="009B5712">
        <w:t xml:space="preserve"> was palliating and in the terminal phase of life several days prior to </w:t>
      </w:r>
      <w:r w:rsidR="009C1776">
        <w:t>passing</w:t>
      </w:r>
      <w:r w:rsidR="009B5712">
        <w:t>.</w:t>
      </w:r>
      <w:bookmarkEnd w:id="7"/>
      <w:r w:rsidR="009B5712">
        <w:t xml:space="preserve"> </w:t>
      </w:r>
    </w:p>
    <w:p w14:paraId="4E97DA48" w14:textId="0CC61D06" w:rsidR="002D6FFC" w:rsidRDefault="000D7996" w:rsidP="00EE270C">
      <w:pPr>
        <w:numPr>
          <w:ilvl w:val="0"/>
          <w:numId w:val="40"/>
        </w:numPr>
        <w:ind w:left="425" w:hanging="425"/>
      </w:pPr>
      <w:r>
        <w:t>A medical note, 22 days prior to Consumer B passing, indicates the consumer was palliative care.</w:t>
      </w:r>
      <w:r w:rsidR="00D175DD">
        <w:t xml:space="preserve"> All oral medications were ceased at this time.</w:t>
      </w:r>
    </w:p>
    <w:p w14:paraId="5102678E" w14:textId="5BC980ED" w:rsidR="00EE270C" w:rsidRDefault="00EE270C" w:rsidP="00EE270C">
      <w:pPr>
        <w:numPr>
          <w:ilvl w:val="0"/>
          <w:numId w:val="40"/>
        </w:numPr>
        <w:ind w:left="425" w:hanging="425"/>
      </w:pPr>
      <w:r w:rsidRPr="00EE270C">
        <w:t xml:space="preserve">A family conference, held </w:t>
      </w:r>
      <w:r w:rsidR="007F405C">
        <w:t>16 days prior to the consumer passing</w:t>
      </w:r>
      <w:r w:rsidRPr="00EE270C">
        <w:t xml:space="preserve">, indicates Consumer </w:t>
      </w:r>
      <w:r>
        <w:t>B</w:t>
      </w:r>
      <w:r w:rsidRPr="00EE270C">
        <w:t xml:space="preserve"> was for palliative care management.</w:t>
      </w:r>
    </w:p>
    <w:p w14:paraId="02431C75" w14:textId="4330BC79" w:rsidR="00F118AF" w:rsidRDefault="00F118AF" w:rsidP="00EE270C">
      <w:pPr>
        <w:numPr>
          <w:ilvl w:val="0"/>
          <w:numId w:val="40"/>
        </w:numPr>
        <w:ind w:left="425" w:hanging="425"/>
      </w:pPr>
      <w:r>
        <w:t xml:space="preserve">A progress note entry three days prior to Consumer B passing indicates the consumer is </w:t>
      </w:r>
      <w:r w:rsidR="00AF779A">
        <w:t xml:space="preserve">‘currently on comfort care’. </w:t>
      </w:r>
    </w:p>
    <w:p w14:paraId="7DA71D46" w14:textId="6E510E6B" w:rsidR="00D220E2" w:rsidRPr="00D220E2" w:rsidRDefault="00D220E2" w:rsidP="00D220E2">
      <w:pPr>
        <w:numPr>
          <w:ilvl w:val="0"/>
          <w:numId w:val="40"/>
        </w:numPr>
        <w:ind w:left="425" w:hanging="425"/>
      </w:pPr>
      <w:r w:rsidRPr="00D220E2">
        <w:t xml:space="preserve">An End of life pathway was not commenced in line with the organisation’s policy in response to Consumer </w:t>
      </w:r>
      <w:r w:rsidR="00200485">
        <w:t xml:space="preserve">B’s </w:t>
      </w:r>
      <w:r w:rsidRPr="00D220E2">
        <w:t xml:space="preserve">deteriorating condition. </w:t>
      </w:r>
    </w:p>
    <w:p w14:paraId="41D998FE" w14:textId="0C449C57" w:rsidR="00461A35" w:rsidRDefault="00461A35" w:rsidP="00461A35">
      <w:pPr>
        <w:numPr>
          <w:ilvl w:val="0"/>
          <w:numId w:val="40"/>
        </w:numPr>
        <w:ind w:left="425" w:hanging="425"/>
      </w:pPr>
      <w:r>
        <w:t xml:space="preserve">Clinical </w:t>
      </w:r>
      <w:r w:rsidR="00EC5C15">
        <w:t>staff</w:t>
      </w:r>
      <w:r>
        <w:t xml:space="preserve"> confirmed Consumer B was palliative for approximately one to two weeks prior to passing. </w:t>
      </w:r>
    </w:p>
    <w:p w14:paraId="342028EF" w14:textId="18B01923" w:rsidR="00A0068D" w:rsidRPr="006E5AAC" w:rsidRDefault="00A0068D" w:rsidP="00A0068D">
      <w:pPr>
        <w:rPr>
          <w:color w:val="auto"/>
        </w:rPr>
      </w:pPr>
      <w:bookmarkStart w:id="8" w:name="_Hlk61441648"/>
      <w:r w:rsidRPr="006E5AAC">
        <w:rPr>
          <w:color w:val="auto"/>
        </w:rPr>
        <w:t>The provider’s response provided information directly addressing information in the Assessment Team’s report. The provider’s response</w:t>
      </w:r>
      <w:r w:rsidR="009C1776">
        <w:rPr>
          <w:color w:val="auto"/>
        </w:rPr>
        <w:t xml:space="preserve"> also</w:t>
      </w:r>
      <w:r w:rsidRPr="006E5AAC">
        <w:rPr>
          <w:color w:val="auto"/>
        </w:rPr>
        <w:t xml:space="preserve"> </w:t>
      </w:r>
      <w:r>
        <w:rPr>
          <w:color w:val="auto"/>
        </w:rPr>
        <w:t xml:space="preserve">included </w:t>
      </w:r>
      <w:r w:rsidRPr="006E5AAC">
        <w:rPr>
          <w:color w:val="auto"/>
        </w:rPr>
        <w:t>information relating to actions implemented</w:t>
      </w:r>
      <w:r w:rsidR="00070FF7">
        <w:rPr>
          <w:color w:val="auto"/>
        </w:rPr>
        <w:t xml:space="preserve"> by the service in response to the Assessment Team’s report</w:t>
      </w:r>
      <w:r w:rsidRPr="006E5AAC">
        <w:rPr>
          <w:color w:val="auto"/>
        </w:rPr>
        <w:t>.</w:t>
      </w:r>
      <w:r w:rsidR="00663EBE">
        <w:rPr>
          <w:color w:val="auto"/>
        </w:rPr>
        <w:t xml:space="preserve"> Documentation to support </w:t>
      </w:r>
      <w:r w:rsidR="00AA0F22">
        <w:rPr>
          <w:color w:val="auto"/>
        </w:rPr>
        <w:t xml:space="preserve">the </w:t>
      </w:r>
      <w:r w:rsidR="00663EBE">
        <w:rPr>
          <w:color w:val="auto"/>
        </w:rPr>
        <w:t>information in the provider’s response was not provided</w:t>
      </w:r>
      <w:r w:rsidR="009C1776">
        <w:rPr>
          <w:color w:val="auto"/>
        </w:rPr>
        <w:t>.</w:t>
      </w:r>
      <w:r w:rsidRPr="006E5AAC">
        <w:rPr>
          <w:color w:val="auto"/>
        </w:rPr>
        <w:t xml:space="preserve"> Information provided included:</w:t>
      </w:r>
    </w:p>
    <w:bookmarkEnd w:id="8"/>
    <w:p w14:paraId="7A9E2E80" w14:textId="60047CA6" w:rsidR="00BE52DE" w:rsidRDefault="00701DE9" w:rsidP="004A6772">
      <w:pPr>
        <w:numPr>
          <w:ilvl w:val="0"/>
          <w:numId w:val="40"/>
        </w:numPr>
        <w:ind w:left="425" w:hanging="425"/>
      </w:pPr>
      <w:r>
        <w:t xml:space="preserve">The Palliative care work instruction states an appropriate palliative care pathway will be developed for </w:t>
      </w:r>
      <w:r w:rsidRPr="00E31D34">
        <w:rPr>
          <w:color w:val="auto"/>
        </w:rPr>
        <w:t xml:space="preserve">each </w:t>
      </w:r>
      <w:r w:rsidR="00936EB3" w:rsidRPr="00E31D34">
        <w:rPr>
          <w:color w:val="auto"/>
        </w:rPr>
        <w:t>consumer</w:t>
      </w:r>
      <w:r w:rsidRPr="00E31D34">
        <w:rPr>
          <w:color w:val="auto"/>
        </w:rPr>
        <w:t xml:space="preserve"> </w:t>
      </w:r>
      <w:r>
        <w:t>‘as required’.</w:t>
      </w:r>
    </w:p>
    <w:p w14:paraId="34F9D733" w14:textId="2AF6AE77" w:rsidR="00701DE9" w:rsidRDefault="00C80404" w:rsidP="004A6772">
      <w:pPr>
        <w:numPr>
          <w:ilvl w:val="0"/>
          <w:numId w:val="40"/>
        </w:numPr>
        <w:ind w:left="425" w:hanging="425"/>
      </w:pPr>
      <w:r>
        <w:t>Acknowledge the service was not utilising Palliative care plan</w:t>
      </w:r>
      <w:r w:rsidR="00EC5B6F">
        <w:t>s that included specific palliative care wishe</w:t>
      </w:r>
      <w:r w:rsidR="00DD334F">
        <w:t>s</w:t>
      </w:r>
      <w:r w:rsidR="00EC5B6F">
        <w:t xml:space="preserve">, and this is not a mandatory requirement. </w:t>
      </w:r>
    </w:p>
    <w:p w14:paraId="6578E430" w14:textId="24A86BB1" w:rsidR="00A75D3B" w:rsidRDefault="00EC5B6F" w:rsidP="00DD334F">
      <w:pPr>
        <w:numPr>
          <w:ilvl w:val="0"/>
          <w:numId w:val="40"/>
        </w:numPr>
        <w:ind w:left="425" w:hanging="425"/>
      </w:pPr>
      <w:r>
        <w:t xml:space="preserve">Utilising the </w:t>
      </w:r>
      <w:r w:rsidR="009C1776">
        <w:t>P</w:t>
      </w:r>
      <w:r>
        <w:t xml:space="preserve">alliative care wishes care plan is now part of the care plan process. </w:t>
      </w:r>
      <w:r w:rsidR="00A75D3B">
        <w:t xml:space="preserve">An education session with </w:t>
      </w:r>
      <w:r w:rsidR="009C1776">
        <w:t>Registered nurses</w:t>
      </w:r>
      <w:r w:rsidR="00B81004">
        <w:t xml:space="preserve"> </w:t>
      </w:r>
      <w:r w:rsidR="00A75D3B">
        <w:t>is scheduled to further develop in this area.</w:t>
      </w:r>
    </w:p>
    <w:p w14:paraId="7DA02728" w14:textId="206ADB50" w:rsidR="001A73EF" w:rsidRDefault="003977A3" w:rsidP="00DD334F">
      <w:pPr>
        <w:numPr>
          <w:ilvl w:val="0"/>
          <w:numId w:val="40"/>
        </w:numPr>
        <w:ind w:left="425" w:hanging="425"/>
      </w:pPr>
      <w:r>
        <w:t xml:space="preserve">Commenced development of an </w:t>
      </w:r>
      <w:r w:rsidR="00DD334F">
        <w:t>i</w:t>
      </w:r>
      <w:r>
        <w:t xml:space="preserve">nitial Palliative care wishes plan to direct staff to Advance care directives </w:t>
      </w:r>
      <w:r w:rsidR="00EC5C15">
        <w:t>information</w:t>
      </w:r>
      <w:r>
        <w:t xml:space="preserve">. </w:t>
      </w:r>
      <w:r w:rsidR="001A73EF">
        <w:t xml:space="preserve">This </w:t>
      </w:r>
      <w:r w:rsidR="00B81004">
        <w:t>is to</w:t>
      </w:r>
      <w:r w:rsidR="001A73EF">
        <w:t xml:space="preserve"> be used with care planning to build a person-centred end of life preference picture where the Advance care directive doe</w:t>
      </w:r>
      <w:r w:rsidR="00EC5C15">
        <w:t>s</w:t>
      </w:r>
      <w:r w:rsidR="001A73EF">
        <w:t xml:space="preserve"> not describe this in detail. </w:t>
      </w:r>
    </w:p>
    <w:p w14:paraId="2693D4D2" w14:textId="7B6ED8C0" w:rsidR="00125B79" w:rsidRDefault="00125B79" w:rsidP="004A6772">
      <w:pPr>
        <w:numPr>
          <w:ilvl w:val="0"/>
          <w:numId w:val="40"/>
        </w:numPr>
        <w:ind w:left="425" w:hanging="425"/>
      </w:pPr>
      <w:r>
        <w:t xml:space="preserve">The service refutes they did not provide appropriate support and care to </w:t>
      </w:r>
      <w:r w:rsidR="00DD334F">
        <w:t>consumers</w:t>
      </w:r>
      <w:r>
        <w:t xml:space="preserve"> in end of life stages of care. </w:t>
      </w:r>
    </w:p>
    <w:p w14:paraId="706389AD" w14:textId="16D21B52" w:rsidR="004A6772" w:rsidRDefault="004A6772" w:rsidP="004A6772">
      <w:r>
        <w:lastRenderedPageBreak/>
        <w:t>In relation to Consumer A</w:t>
      </w:r>
    </w:p>
    <w:p w14:paraId="156ED87B" w14:textId="6A55F7C6" w:rsidR="004A6772" w:rsidRDefault="004A6772" w:rsidP="00EC5C15">
      <w:pPr>
        <w:numPr>
          <w:ilvl w:val="0"/>
          <w:numId w:val="40"/>
        </w:numPr>
        <w:ind w:left="425" w:hanging="425"/>
      </w:pPr>
      <w:r>
        <w:t xml:space="preserve">Progress notes in the </w:t>
      </w:r>
      <w:r w:rsidR="004D2218">
        <w:t>11 days prior to the consumer passing describe the palliative approach being undertaken</w:t>
      </w:r>
      <w:r w:rsidR="00C60A2D">
        <w:t xml:space="preserve"> for Consumer A. </w:t>
      </w:r>
    </w:p>
    <w:p w14:paraId="7F0F5B71" w14:textId="04854EC1" w:rsidR="00C60A2D" w:rsidRDefault="00C60A2D" w:rsidP="00EC5C15">
      <w:pPr>
        <w:numPr>
          <w:ilvl w:val="0"/>
          <w:numId w:val="40"/>
        </w:numPr>
        <w:ind w:left="425" w:hanging="425"/>
      </w:pPr>
      <w:r>
        <w:t xml:space="preserve">The consumer suddenly progressed to end of life care, 24 hours prior to passing. </w:t>
      </w:r>
    </w:p>
    <w:p w14:paraId="479F0B76" w14:textId="751DF2EA" w:rsidR="00FB5514" w:rsidRDefault="00FB5514" w:rsidP="002015F9">
      <w:r>
        <w:t>In relation to Consumer B</w:t>
      </w:r>
    </w:p>
    <w:p w14:paraId="18FCE915" w14:textId="3408AAB0" w:rsidR="00FB5514" w:rsidRDefault="0038335C" w:rsidP="00EC5C15">
      <w:pPr>
        <w:numPr>
          <w:ilvl w:val="0"/>
          <w:numId w:val="40"/>
        </w:numPr>
        <w:ind w:left="425" w:hanging="425"/>
      </w:pPr>
      <w:r>
        <w:t>At a family conference it was documented the consumer was for palliative care management, not end of life care.</w:t>
      </w:r>
    </w:p>
    <w:p w14:paraId="4B88F016" w14:textId="6062562F" w:rsidR="0038335C" w:rsidRDefault="004230EC" w:rsidP="00EC5C15">
      <w:pPr>
        <w:numPr>
          <w:ilvl w:val="0"/>
          <w:numId w:val="40"/>
        </w:numPr>
        <w:ind w:left="425" w:hanging="425"/>
      </w:pPr>
      <w:r>
        <w:t xml:space="preserve">A review by a </w:t>
      </w:r>
      <w:r w:rsidR="00C16055">
        <w:t>P</w:t>
      </w:r>
      <w:r>
        <w:t>alliative care team indicated the consumer was managed well.</w:t>
      </w:r>
    </w:p>
    <w:p w14:paraId="4FD11099" w14:textId="07C9A60C" w:rsidR="004230EC" w:rsidRDefault="008E3799" w:rsidP="00EC5C15">
      <w:pPr>
        <w:numPr>
          <w:ilvl w:val="0"/>
          <w:numId w:val="40"/>
        </w:numPr>
        <w:ind w:left="425" w:hanging="425"/>
      </w:pPr>
      <w:r>
        <w:t xml:space="preserve">Progress notes in the 14 days prior to </w:t>
      </w:r>
      <w:r w:rsidR="00A01324">
        <w:t>Consumer</w:t>
      </w:r>
      <w:r>
        <w:t xml:space="preserve"> B passing </w:t>
      </w:r>
      <w:r w:rsidR="00D03799">
        <w:t xml:space="preserve">demonstrate the consumer was well enough to attend the dining </w:t>
      </w:r>
      <w:r w:rsidR="00A01324">
        <w:t>room</w:t>
      </w:r>
      <w:r w:rsidR="00D03799">
        <w:t xml:space="preserve">, mobilise and indicated they felt well in themselves during this period. </w:t>
      </w:r>
    </w:p>
    <w:p w14:paraId="0A2B42F2" w14:textId="4D3914B1" w:rsidR="001434C2" w:rsidRDefault="003274F5" w:rsidP="003274F5">
      <w:bookmarkStart w:id="9" w:name="_Hlk71015228"/>
      <w:r>
        <w:t xml:space="preserve">I acknowledge the provider’s response, and the actions taken in response to the Assessment Team’s findings. However, based on the Assessment Team’s report and the provider’s response, I find at the time of the Site Audit, </w:t>
      </w:r>
      <w:r w:rsidR="009E044D">
        <w:t>the service’s advance care planning and end of life planning processes were not effectively</w:t>
      </w:r>
      <w:r w:rsidR="008A49F4">
        <w:t xml:space="preserve"> implemented. </w:t>
      </w:r>
      <w:r w:rsidR="00282978">
        <w:t>Information</w:t>
      </w:r>
      <w:r w:rsidR="009C53BF">
        <w:t xml:space="preserve"> relating to consumers’ end of life </w:t>
      </w:r>
      <w:r w:rsidR="00391509">
        <w:t>and palliative care</w:t>
      </w:r>
      <w:r w:rsidR="008171FD">
        <w:t xml:space="preserve"> </w:t>
      </w:r>
      <w:r w:rsidR="009C53BF">
        <w:t>goals</w:t>
      </w:r>
      <w:r w:rsidR="001F396C">
        <w:t>,</w:t>
      </w:r>
      <w:r w:rsidR="009C53BF">
        <w:t xml:space="preserve"> needs and preferences </w:t>
      </w:r>
      <w:r w:rsidR="001F396C">
        <w:t>is</w:t>
      </w:r>
      <w:r w:rsidR="00115EBF">
        <w:t xml:space="preserve"> not routinely captured and available to staff to ensure</w:t>
      </w:r>
      <w:r w:rsidR="001F396C">
        <w:t xml:space="preserve"> care </w:t>
      </w:r>
      <w:r w:rsidR="00B91551">
        <w:t xml:space="preserve">and services are provided in line with consumers’ wishes in the palliative phase. </w:t>
      </w:r>
    </w:p>
    <w:bookmarkEnd w:id="9"/>
    <w:p w14:paraId="3A979625" w14:textId="46D02496" w:rsidR="003274F5" w:rsidRDefault="00F62EA2" w:rsidP="003274F5">
      <w:r>
        <w:t xml:space="preserve">For two consumers highlighted, </w:t>
      </w:r>
      <w:r w:rsidR="0022051D">
        <w:t xml:space="preserve">whilst there was evidence both consumers had transitioned into the palliative phase of care, this did not trigger a review of care planning documentation or further discussions with the consumer or representatives </w:t>
      </w:r>
      <w:r w:rsidR="0013179C">
        <w:t xml:space="preserve">to identify </w:t>
      </w:r>
      <w:r w:rsidR="00DC2616">
        <w:t>consumers</w:t>
      </w:r>
      <w:r w:rsidR="00A273E1">
        <w:t>’</w:t>
      </w:r>
      <w:r w:rsidR="00984094">
        <w:t xml:space="preserve"> individualised</w:t>
      </w:r>
      <w:r w:rsidR="00053225">
        <w:t>,</w:t>
      </w:r>
      <w:r w:rsidR="00DC2616">
        <w:t xml:space="preserve"> </w:t>
      </w:r>
      <w:r w:rsidR="006E085D">
        <w:t xml:space="preserve">end of life and palliative care </w:t>
      </w:r>
      <w:r w:rsidR="00DC2616">
        <w:t>goals</w:t>
      </w:r>
      <w:r w:rsidR="00984094">
        <w:t>,</w:t>
      </w:r>
      <w:r w:rsidR="00DC2616">
        <w:t xml:space="preserve"> needs and preferences</w:t>
      </w:r>
      <w:r w:rsidR="00984094">
        <w:t>.</w:t>
      </w:r>
    </w:p>
    <w:p w14:paraId="5EC7C786" w14:textId="05C6221B" w:rsidR="00984094" w:rsidRDefault="00984094" w:rsidP="003274F5">
      <w:r>
        <w:t xml:space="preserve">I acknowledge information provided in the Assessment Team’s report demonstrates </w:t>
      </w:r>
      <w:r w:rsidR="001F73B4">
        <w:t xml:space="preserve">appropriate care and support is provided to consumers during the </w:t>
      </w:r>
      <w:r w:rsidR="006E085D">
        <w:t xml:space="preserve">active </w:t>
      </w:r>
      <w:r w:rsidR="001F73B4">
        <w:t xml:space="preserve">palliative phase of care. This information has been considered </w:t>
      </w:r>
      <w:r w:rsidR="003611AB">
        <w:t>under Standard 3 Requirement (3)(c) which has been found Compliant.</w:t>
      </w:r>
    </w:p>
    <w:p w14:paraId="3FBB4819" w14:textId="729CB101" w:rsidR="00D220E2" w:rsidRPr="00853601" w:rsidRDefault="003274F5" w:rsidP="003274F5">
      <w:r>
        <w:t xml:space="preserve">For the reasons detailed above, I find </w:t>
      </w:r>
      <w:r w:rsidR="00C93C9B">
        <w:t>Bupa Aged Care Australia Pty Ltd</w:t>
      </w:r>
      <w:r>
        <w:t xml:space="preserve">, in relation to </w:t>
      </w:r>
      <w:r w:rsidR="00C93C9B">
        <w:t>Bupa Campbelltown</w:t>
      </w:r>
      <w:r>
        <w:t>, Non-compliant with Requirement (3)(</w:t>
      </w:r>
      <w:r w:rsidR="00C93C9B">
        <w:t>b</w:t>
      </w:r>
      <w:r>
        <w:t>) in Standard 2.</w:t>
      </w:r>
    </w:p>
    <w:p w14:paraId="0B2114B3" w14:textId="114B0DCF" w:rsidR="00F1161F" w:rsidRDefault="00E73E75" w:rsidP="00F1161F">
      <w:pPr>
        <w:pStyle w:val="Heading3"/>
      </w:pPr>
      <w:r>
        <w:t>Requirement 2(3)(c)</w:t>
      </w:r>
      <w:r>
        <w:tab/>
        <w:t>Compliant</w:t>
      </w:r>
    </w:p>
    <w:p w14:paraId="0B2114B4" w14:textId="77777777" w:rsidR="00F1161F" w:rsidRPr="008D114F" w:rsidRDefault="00E73E75" w:rsidP="00F1161F">
      <w:pPr>
        <w:rPr>
          <w:i/>
        </w:rPr>
      </w:pPr>
      <w:r w:rsidRPr="008D114F">
        <w:rPr>
          <w:i/>
        </w:rPr>
        <w:t>The organisation demonstrates that assessment and planning:</w:t>
      </w:r>
    </w:p>
    <w:p w14:paraId="0B2114B5" w14:textId="77777777" w:rsidR="00F1161F" w:rsidRPr="008D114F" w:rsidRDefault="00E73E75" w:rsidP="00F1161F">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0B2114B6" w14:textId="77777777" w:rsidR="00F1161F" w:rsidRPr="008D114F" w:rsidRDefault="00E73E75" w:rsidP="00F1161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B2114B8" w14:textId="55D41822" w:rsidR="00F1161F" w:rsidRDefault="00E73E75" w:rsidP="00F1161F">
      <w:pPr>
        <w:pStyle w:val="Heading3"/>
      </w:pPr>
      <w:r>
        <w:t>Requirement 2(3)(d)</w:t>
      </w:r>
      <w:r>
        <w:tab/>
        <w:t>Compliant</w:t>
      </w:r>
    </w:p>
    <w:p w14:paraId="0B2114B9" w14:textId="77777777" w:rsidR="00F1161F" w:rsidRPr="008D114F" w:rsidRDefault="00E73E75" w:rsidP="00F1161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B2114BB" w14:textId="4694A11E" w:rsidR="00F1161F" w:rsidRDefault="00E73E75" w:rsidP="00F1161F">
      <w:pPr>
        <w:pStyle w:val="Heading3"/>
      </w:pPr>
      <w:r>
        <w:t>Requirement 2(3)(e)</w:t>
      </w:r>
      <w:r>
        <w:tab/>
        <w:t>Non-compliant</w:t>
      </w:r>
    </w:p>
    <w:p w14:paraId="0B2114BC" w14:textId="77777777" w:rsidR="00F1161F" w:rsidRPr="008D114F" w:rsidRDefault="00E73E75" w:rsidP="00F1161F">
      <w:pPr>
        <w:rPr>
          <w:i/>
        </w:rPr>
      </w:pPr>
      <w:r w:rsidRPr="008D114F">
        <w:rPr>
          <w:i/>
        </w:rPr>
        <w:t>Care and services are reviewed regularly for effectiveness, and when circumstances change or when incidents impact on the needs, goals or preferences of the consumer.</w:t>
      </w:r>
    </w:p>
    <w:p w14:paraId="7AAA5B3D" w14:textId="07DCA4D5" w:rsidR="001434C2" w:rsidRPr="00774850" w:rsidRDefault="00724AD5" w:rsidP="001434C2">
      <w:pPr>
        <w:rPr>
          <w:rFonts w:eastAsiaTheme="minorHAnsi"/>
          <w:color w:val="auto"/>
        </w:rPr>
      </w:pPr>
      <w:r w:rsidRPr="00774850">
        <w:rPr>
          <w:rFonts w:eastAsiaTheme="minorHAnsi"/>
          <w:color w:val="auto"/>
        </w:rPr>
        <w:t>The Assessment Team were not satisfied the service adequately demonstrated cons</w:t>
      </w:r>
      <w:r w:rsidR="00B07277" w:rsidRPr="00774850">
        <w:rPr>
          <w:rFonts w:eastAsiaTheme="minorHAnsi"/>
          <w:color w:val="auto"/>
        </w:rPr>
        <w:t xml:space="preserve">umer care plans are consistently reviewed for effectiveness when circumstances </w:t>
      </w:r>
      <w:r w:rsidR="008720CB" w:rsidRPr="00774850">
        <w:rPr>
          <w:rFonts w:eastAsiaTheme="minorHAnsi"/>
          <w:color w:val="auto"/>
        </w:rPr>
        <w:t>change</w:t>
      </w:r>
      <w:r w:rsidR="00B07277" w:rsidRPr="00774850">
        <w:rPr>
          <w:rFonts w:eastAsiaTheme="minorHAnsi"/>
          <w:color w:val="auto"/>
        </w:rPr>
        <w:t xml:space="preserve"> or when incidents impact on the goals, needs </w:t>
      </w:r>
      <w:r w:rsidR="009A1F59" w:rsidRPr="00774850">
        <w:rPr>
          <w:rFonts w:eastAsiaTheme="minorHAnsi"/>
          <w:color w:val="auto"/>
        </w:rPr>
        <w:t>or</w:t>
      </w:r>
      <w:r w:rsidR="00B07277" w:rsidRPr="00774850">
        <w:rPr>
          <w:rFonts w:eastAsiaTheme="minorHAnsi"/>
          <w:color w:val="auto"/>
        </w:rPr>
        <w:t xml:space="preserve"> preferences of the consumer</w:t>
      </w:r>
      <w:r w:rsidRPr="00774850">
        <w:rPr>
          <w:rFonts w:eastAsiaTheme="minorHAnsi"/>
          <w:color w:val="auto"/>
        </w:rPr>
        <w:t>. This was evidenced by the following:</w:t>
      </w:r>
    </w:p>
    <w:p w14:paraId="15BE78E8" w14:textId="2D3473BA" w:rsidR="000C74E9" w:rsidRPr="00774850" w:rsidRDefault="000C74E9" w:rsidP="006735A4">
      <w:pPr>
        <w:numPr>
          <w:ilvl w:val="0"/>
          <w:numId w:val="40"/>
        </w:numPr>
        <w:ind w:left="425" w:hanging="425"/>
        <w:rPr>
          <w:rFonts w:eastAsiaTheme="minorHAnsi"/>
          <w:color w:val="auto"/>
        </w:rPr>
      </w:pPr>
      <w:r w:rsidRPr="00774850">
        <w:rPr>
          <w:rFonts w:eastAsiaTheme="minorHAnsi"/>
          <w:color w:val="auto"/>
        </w:rPr>
        <w:t xml:space="preserve">Consumer care plans were not reviewed or </w:t>
      </w:r>
      <w:r w:rsidR="002D539D">
        <w:rPr>
          <w:rFonts w:eastAsiaTheme="minorHAnsi"/>
          <w:color w:val="auto"/>
        </w:rPr>
        <w:t>F</w:t>
      </w:r>
      <w:r w:rsidRPr="00774850">
        <w:rPr>
          <w:rFonts w:eastAsiaTheme="minorHAnsi"/>
          <w:color w:val="auto"/>
        </w:rPr>
        <w:t xml:space="preserve">alls risk </w:t>
      </w:r>
      <w:r w:rsidR="00232148" w:rsidRPr="00774850">
        <w:rPr>
          <w:rFonts w:eastAsiaTheme="minorHAnsi"/>
          <w:color w:val="auto"/>
        </w:rPr>
        <w:t xml:space="preserve">safety </w:t>
      </w:r>
      <w:r w:rsidRPr="00774850">
        <w:rPr>
          <w:rFonts w:eastAsiaTheme="minorHAnsi"/>
          <w:color w:val="auto"/>
        </w:rPr>
        <w:t xml:space="preserve">assessments completed following consumer falls. </w:t>
      </w:r>
    </w:p>
    <w:p w14:paraId="2A025528" w14:textId="76C7EF32" w:rsidR="00AB42A3" w:rsidRPr="00774850" w:rsidRDefault="00AB42A3" w:rsidP="00DB60E7">
      <w:pPr>
        <w:pStyle w:val="ListBullet"/>
        <w:numPr>
          <w:ilvl w:val="0"/>
          <w:numId w:val="41"/>
        </w:numPr>
        <w:ind w:left="782" w:hanging="357"/>
      </w:pPr>
      <w:r w:rsidRPr="00774850">
        <w:t xml:space="preserve">A </w:t>
      </w:r>
      <w:r w:rsidR="001501D7" w:rsidRPr="00774850">
        <w:t>F</w:t>
      </w:r>
      <w:r w:rsidRPr="00774850">
        <w:t>alls and safety risk assessment for one consumer</w:t>
      </w:r>
      <w:r w:rsidR="001A4615" w:rsidRPr="00774850">
        <w:t xml:space="preserve"> was last completed eight months prior to the Site Audit despite </w:t>
      </w:r>
      <w:r w:rsidR="001501D7" w:rsidRPr="00774850">
        <w:t xml:space="preserve">falls </w:t>
      </w:r>
      <w:r w:rsidR="001A3FE1">
        <w:t xml:space="preserve">being </w:t>
      </w:r>
      <w:r w:rsidR="001501D7" w:rsidRPr="00774850">
        <w:t>sustained within this period.</w:t>
      </w:r>
    </w:p>
    <w:p w14:paraId="488C4948" w14:textId="1AB4EE71" w:rsidR="001501D7" w:rsidRPr="00774850" w:rsidRDefault="001501D7" w:rsidP="00DB60E7">
      <w:pPr>
        <w:pStyle w:val="ListBullet"/>
        <w:numPr>
          <w:ilvl w:val="0"/>
          <w:numId w:val="41"/>
        </w:numPr>
        <w:ind w:left="782" w:hanging="357"/>
      </w:pPr>
      <w:r w:rsidRPr="00774850">
        <w:t xml:space="preserve">One consumer had a </w:t>
      </w:r>
      <w:r w:rsidR="008720CB" w:rsidRPr="00774850">
        <w:t>fall</w:t>
      </w:r>
      <w:r w:rsidRPr="00774850">
        <w:t xml:space="preserve"> nine days after entering the service, however, the Falls and safety risk assessment was not reviewed or updated. </w:t>
      </w:r>
    </w:p>
    <w:p w14:paraId="319C336E" w14:textId="5EF85E59" w:rsidR="00CB4639" w:rsidRPr="00774850" w:rsidRDefault="00CB4639" w:rsidP="00DB60E7">
      <w:pPr>
        <w:pStyle w:val="ListBullet"/>
        <w:numPr>
          <w:ilvl w:val="0"/>
          <w:numId w:val="41"/>
        </w:numPr>
        <w:ind w:left="782" w:hanging="357"/>
      </w:pPr>
      <w:r w:rsidRPr="00774850">
        <w:t>Care plans for two consumers had not been signed as reviewed following</w:t>
      </w:r>
      <w:r w:rsidR="00493D71" w:rsidRPr="00774850">
        <w:t xml:space="preserve"> falls</w:t>
      </w:r>
      <w:r w:rsidR="00191546">
        <w:t>,</w:t>
      </w:r>
      <w:r w:rsidR="00493D71" w:rsidRPr="00774850">
        <w:t xml:space="preserve"> in line with the service’s process</w:t>
      </w:r>
      <w:r w:rsidRPr="00774850">
        <w:t>.</w:t>
      </w:r>
    </w:p>
    <w:p w14:paraId="6F59CBBF" w14:textId="77777777" w:rsidR="005F3E31" w:rsidRPr="00774850" w:rsidRDefault="001B3FC9" w:rsidP="006735A4">
      <w:pPr>
        <w:numPr>
          <w:ilvl w:val="0"/>
          <w:numId w:val="40"/>
        </w:numPr>
        <w:ind w:left="425" w:hanging="425"/>
        <w:rPr>
          <w:rFonts w:eastAsiaTheme="minorHAnsi"/>
          <w:color w:val="auto"/>
        </w:rPr>
      </w:pPr>
      <w:r w:rsidRPr="00774850">
        <w:rPr>
          <w:rFonts w:eastAsiaTheme="minorHAnsi"/>
          <w:color w:val="auto"/>
        </w:rPr>
        <w:t xml:space="preserve">Falls data for a </w:t>
      </w:r>
      <w:r w:rsidR="007D2A60" w:rsidRPr="00774850">
        <w:rPr>
          <w:rFonts w:eastAsiaTheme="minorHAnsi"/>
          <w:color w:val="auto"/>
        </w:rPr>
        <w:t xml:space="preserve">three month period indicated </w:t>
      </w:r>
      <w:r w:rsidR="00A12F33" w:rsidRPr="00774850">
        <w:rPr>
          <w:rFonts w:eastAsiaTheme="minorHAnsi"/>
          <w:color w:val="auto"/>
        </w:rPr>
        <w:t>ineffective falls management strategies</w:t>
      </w:r>
      <w:r w:rsidR="00E44955" w:rsidRPr="00774850">
        <w:rPr>
          <w:rFonts w:eastAsiaTheme="minorHAnsi"/>
          <w:color w:val="auto"/>
        </w:rPr>
        <w:t xml:space="preserve">. </w:t>
      </w:r>
    </w:p>
    <w:p w14:paraId="5002C93A" w14:textId="77777777" w:rsidR="005F3E31" w:rsidRPr="00774850" w:rsidRDefault="00E44955" w:rsidP="00DB60E7">
      <w:pPr>
        <w:pStyle w:val="ListBullet"/>
        <w:numPr>
          <w:ilvl w:val="0"/>
          <w:numId w:val="41"/>
        </w:numPr>
        <w:ind w:left="782" w:hanging="357"/>
      </w:pPr>
      <w:r w:rsidRPr="00774850">
        <w:t>Forty-eight falls were recorded relating to 23 consumers. Ten of the 23 consumers had multiple falls. Eight of the 23 consumer</w:t>
      </w:r>
      <w:r w:rsidR="005F3E31" w:rsidRPr="00774850">
        <w:t xml:space="preserve">s sustained injuries. </w:t>
      </w:r>
    </w:p>
    <w:p w14:paraId="341E0321" w14:textId="4A368834" w:rsidR="001434C2" w:rsidRPr="00774850" w:rsidRDefault="005F3E31" w:rsidP="00DB60E7">
      <w:pPr>
        <w:pStyle w:val="ListBullet"/>
        <w:numPr>
          <w:ilvl w:val="0"/>
          <w:numId w:val="41"/>
        </w:numPr>
        <w:ind w:left="782" w:hanging="357"/>
      </w:pPr>
      <w:r w:rsidRPr="00774850">
        <w:t xml:space="preserve">Five consumers had </w:t>
      </w:r>
      <w:r w:rsidR="00B94E08">
        <w:t>f</w:t>
      </w:r>
      <w:r w:rsidRPr="00774850">
        <w:t xml:space="preserve">our falls and one consumer had seven falls over this period. </w:t>
      </w:r>
    </w:p>
    <w:p w14:paraId="108F69D0" w14:textId="137D6BE1" w:rsidR="00E725EB" w:rsidRPr="00774850" w:rsidRDefault="00E725EB" w:rsidP="001434C2">
      <w:pPr>
        <w:rPr>
          <w:rFonts w:eastAsiaTheme="minorHAnsi"/>
          <w:color w:val="auto"/>
        </w:rPr>
      </w:pPr>
      <w:r w:rsidRPr="00774850">
        <w:rPr>
          <w:rFonts w:eastAsiaTheme="minorHAnsi"/>
          <w:color w:val="auto"/>
        </w:rPr>
        <w:lastRenderedPageBreak/>
        <w:t xml:space="preserve">The provider’s response acknowledged the Assessment Team’s </w:t>
      </w:r>
      <w:r w:rsidR="008720CB" w:rsidRPr="00774850">
        <w:rPr>
          <w:rFonts w:eastAsiaTheme="minorHAnsi"/>
          <w:color w:val="auto"/>
        </w:rPr>
        <w:t>findings</w:t>
      </w:r>
      <w:r w:rsidRPr="00774850">
        <w:rPr>
          <w:rFonts w:eastAsiaTheme="minorHAnsi"/>
          <w:color w:val="auto"/>
        </w:rPr>
        <w:t xml:space="preserve"> and </w:t>
      </w:r>
      <w:r w:rsidR="002D0948" w:rsidRPr="00774850">
        <w:rPr>
          <w:rFonts w:eastAsiaTheme="minorHAnsi"/>
          <w:color w:val="auto"/>
        </w:rPr>
        <w:t xml:space="preserve">included actions to address </w:t>
      </w:r>
      <w:r w:rsidRPr="00774850">
        <w:rPr>
          <w:rFonts w:eastAsiaTheme="minorHAnsi"/>
          <w:color w:val="auto"/>
        </w:rPr>
        <w:t>the issues identified in the Assessment Team’s report</w:t>
      </w:r>
      <w:r w:rsidR="002D0948" w:rsidRPr="00774850">
        <w:rPr>
          <w:rFonts w:eastAsiaTheme="minorHAnsi"/>
          <w:color w:val="auto"/>
        </w:rPr>
        <w:t>.</w:t>
      </w:r>
      <w:r w:rsidRPr="00774850">
        <w:rPr>
          <w:rFonts w:eastAsiaTheme="minorHAnsi"/>
          <w:color w:val="auto"/>
        </w:rPr>
        <w:t xml:space="preserve"> Information provided included:</w:t>
      </w:r>
    </w:p>
    <w:p w14:paraId="68FEC911" w14:textId="45C68071" w:rsidR="002D0948" w:rsidRPr="00774850" w:rsidRDefault="00520A34" w:rsidP="00B624EA">
      <w:pPr>
        <w:numPr>
          <w:ilvl w:val="0"/>
          <w:numId w:val="40"/>
        </w:numPr>
        <w:ind w:left="425" w:hanging="425"/>
        <w:rPr>
          <w:rFonts w:eastAsiaTheme="minorHAnsi"/>
          <w:color w:val="auto"/>
        </w:rPr>
      </w:pPr>
      <w:r w:rsidRPr="00774850">
        <w:rPr>
          <w:rFonts w:eastAsiaTheme="minorHAnsi"/>
          <w:color w:val="auto"/>
        </w:rPr>
        <w:t xml:space="preserve">Care plans may not have documented the date of the last fall for the consumer. Care plans were updated when a demonstrated change was required. </w:t>
      </w:r>
    </w:p>
    <w:p w14:paraId="6B3A4BBC" w14:textId="26662B24" w:rsidR="00520A34" w:rsidRPr="00774850" w:rsidRDefault="00082960" w:rsidP="00B624EA">
      <w:pPr>
        <w:numPr>
          <w:ilvl w:val="0"/>
          <w:numId w:val="40"/>
        </w:numPr>
        <w:ind w:left="425" w:hanging="425"/>
        <w:rPr>
          <w:rFonts w:eastAsiaTheme="minorHAnsi"/>
          <w:color w:val="auto"/>
        </w:rPr>
      </w:pPr>
      <w:r w:rsidRPr="00774850">
        <w:rPr>
          <w:rFonts w:eastAsiaTheme="minorHAnsi"/>
          <w:color w:val="auto"/>
        </w:rPr>
        <w:t>Provided al</w:t>
      </w:r>
      <w:r w:rsidR="00B94E08">
        <w:rPr>
          <w:rFonts w:eastAsiaTheme="minorHAnsi"/>
          <w:color w:val="auto"/>
        </w:rPr>
        <w:t>l</w:t>
      </w:r>
      <w:r w:rsidRPr="00774850">
        <w:rPr>
          <w:rFonts w:eastAsiaTheme="minorHAnsi"/>
          <w:color w:val="auto"/>
        </w:rPr>
        <w:t xml:space="preserve"> Registered nurses with education and guidance relating to Bupa’s </w:t>
      </w:r>
      <w:r w:rsidR="00C77D85">
        <w:rPr>
          <w:rFonts w:eastAsiaTheme="minorHAnsi"/>
          <w:color w:val="auto"/>
        </w:rPr>
        <w:t>F</w:t>
      </w:r>
      <w:r w:rsidRPr="00774850">
        <w:rPr>
          <w:rFonts w:eastAsiaTheme="minorHAnsi"/>
          <w:color w:val="auto"/>
        </w:rPr>
        <w:t xml:space="preserve">alls work instruction and </w:t>
      </w:r>
      <w:r w:rsidR="008720CB" w:rsidRPr="00774850">
        <w:rPr>
          <w:rFonts w:eastAsiaTheme="minorHAnsi"/>
          <w:color w:val="auto"/>
        </w:rPr>
        <w:t>processes.</w:t>
      </w:r>
    </w:p>
    <w:p w14:paraId="0DCDD608" w14:textId="20A7739B" w:rsidR="00082960" w:rsidRPr="00774850" w:rsidRDefault="00082960" w:rsidP="00B624EA">
      <w:pPr>
        <w:numPr>
          <w:ilvl w:val="0"/>
          <w:numId w:val="40"/>
        </w:numPr>
        <w:ind w:left="425" w:hanging="425"/>
        <w:rPr>
          <w:rFonts w:eastAsiaTheme="minorHAnsi"/>
          <w:color w:val="auto"/>
        </w:rPr>
      </w:pPr>
      <w:r w:rsidRPr="00774850">
        <w:rPr>
          <w:rFonts w:eastAsiaTheme="minorHAnsi"/>
          <w:color w:val="auto"/>
        </w:rPr>
        <w:t>Introduced a worksheet to guide</w:t>
      </w:r>
      <w:r w:rsidR="00A31671" w:rsidRPr="00774850">
        <w:rPr>
          <w:rFonts w:eastAsiaTheme="minorHAnsi"/>
          <w:color w:val="auto"/>
        </w:rPr>
        <w:t xml:space="preserve"> </w:t>
      </w:r>
      <w:r w:rsidR="008720CB">
        <w:rPr>
          <w:rFonts w:eastAsiaTheme="minorHAnsi"/>
          <w:color w:val="auto"/>
        </w:rPr>
        <w:t xml:space="preserve">staff in </w:t>
      </w:r>
      <w:r w:rsidR="00A31671" w:rsidRPr="00774850">
        <w:rPr>
          <w:rFonts w:eastAsiaTheme="minorHAnsi"/>
          <w:color w:val="auto"/>
        </w:rPr>
        <w:t>post falls management processes</w:t>
      </w:r>
      <w:r w:rsidR="00422436" w:rsidRPr="00774850">
        <w:rPr>
          <w:rFonts w:eastAsiaTheme="minorHAnsi"/>
          <w:color w:val="auto"/>
        </w:rPr>
        <w:t xml:space="preserve"> </w:t>
      </w:r>
      <w:r w:rsidR="00A31671" w:rsidRPr="00774850">
        <w:rPr>
          <w:rFonts w:eastAsiaTheme="minorHAnsi"/>
          <w:color w:val="auto"/>
        </w:rPr>
        <w:t>ensur</w:t>
      </w:r>
      <w:r w:rsidR="00C77D85">
        <w:rPr>
          <w:rFonts w:eastAsiaTheme="minorHAnsi"/>
          <w:color w:val="auto"/>
        </w:rPr>
        <w:t>ing</w:t>
      </w:r>
      <w:r w:rsidR="00A31671" w:rsidRPr="00774850">
        <w:rPr>
          <w:rFonts w:eastAsiaTheme="minorHAnsi"/>
          <w:color w:val="auto"/>
        </w:rPr>
        <w:t xml:space="preserve"> staff are aware </w:t>
      </w:r>
      <w:r w:rsidR="008720CB" w:rsidRPr="00774850">
        <w:rPr>
          <w:rFonts w:eastAsiaTheme="minorHAnsi"/>
          <w:color w:val="auto"/>
        </w:rPr>
        <w:t>of</w:t>
      </w:r>
      <w:r w:rsidR="00092C27" w:rsidRPr="00774850">
        <w:rPr>
          <w:rFonts w:eastAsiaTheme="minorHAnsi"/>
          <w:color w:val="auto"/>
        </w:rPr>
        <w:t xml:space="preserve"> what stage </w:t>
      </w:r>
      <w:r w:rsidR="00422436" w:rsidRPr="00774850">
        <w:rPr>
          <w:rFonts w:eastAsiaTheme="minorHAnsi"/>
          <w:color w:val="auto"/>
        </w:rPr>
        <w:t xml:space="preserve">of the process consumers are on their shift. Worksheets </w:t>
      </w:r>
      <w:r w:rsidR="00B624EA" w:rsidRPr="00774850">
        <w:rPr>
          <w:rFonts w:eastAsiaTheme="minorHAnsi"/>
          <w:color w:val="auto"/>
        </w:rPr>
        <w:t xml:space="preserve">will be reviewed by senior clinical staff to ensure all actions are completed. </w:t>
      </w:r>
      <w:r w:rsidR="00092C27" w:rsidRPr="00774850">
        <w:rPr>
          <w:rFonts w:eastAsiaTheme="minorHAnsi"/>
          <w:color w:val="auto"/>
        </w:rPr>
        <w:t xml:space="preserve"> </w:t>
      </w:r>
    </w:p>
    <w:p w14:paraId="624D4EE1" w14:textId="00734E94" w:rsidR="00640977" w:rsidRPr="00774850" w:rsidRDefault="00640977" w:rsidP="00640977">
      <w:pPr>
        <w:rPr>
          <w:rFonts w:eastAsiaTheme="minorHAnsi"/>
          <w:color w:val="auto"/>
        </w:rPr>
      </w:pPr>
      <w:bookmarkStart w:id="10" w:name="_Hlk71018070"/>
      <w:r w:rsidRPr="00774850">
        <w:rPr>
          <w:rFonts w:eastAsiaTheme="minorHAnsi"/>
          <w:color w:val="auto"/>
        </w:rPr>
        <w:t>I acknowledge the provider’s response, and the actions taken in response to the Assessment Team’s findings. However, based on the Assessment Team’s report and the provider’s response, I find at the time of the Site Audit, consumer care plans</w:t>
      </w:r>
      <w:r w:rsidR="00FC2803" w:rsidRPr="00774850">
        <w:rPr>
          <w:rFonts w:eastAsiaTheme="minorHAnsi"/>
          <w:color w:val="auto"/>
        </w:rPr>
        <w:t>, specifically falls management strategies and risk assessments,</w:t>
      </w:r>
      <w:r w:rsidRPr="00774850">
        <w:rPr>
          <w:rFonts w:eastAsiaTheme="minorHAnsi"/>
          <w:color w:val="auto"/>
        </w:rPr>
        <w:t xml:space="preserve"> were not </w:t>
      </w:r>
      <w:r w:rsidR="00FC2803" w:rsidRPr="00774850">
        <w:rPr>
          <w:rFonts w:eastAsiaTheme="minorHAnsi"/>
          <w:color w:val="auto"/>
        </w:rPr>
        <w:t xml:space="preserve">routinely </w:t>
      </w:r>
      <w:r w:rsidRPr="00774850">
        <w:rPr>
          <w:rFonts w:eastAsiaTheme="minorHAnsi"/>
          <w:color w:val="auto"/>
        </w:rPr>
        <w:t>reviewed</w:t>
      </w:r>
      <w:r w:rsidR="00FC2803" w:rsidRPr="00774850">
        <w:rPr>
          <w:rFonts w:eastAsiaTheme="minorHAnsi"/>
          <w:color w:val="auto"/>
        </w:rPr>
        <w:t xml:space="preserve"> </w:t>
      </w:r>
      <w:r w:rsidR="006A1E5E" w:rsidRPr="00774850">
        <w:rPr>
          <w:rFonts w:eastAsiaTheme="minorHAnsi"/>
          <w:color w:val="auto"/>
        </w:rPr>
        <w:t xml:space="preserve">to ensure care plans </w:t>
      </w:r>
      <w:r w:rsidR="00FC2803" w:rsidRPr="00774850">
        <w:rPr>
          <w:rFonts w:eastAsiaTheme="minorHAnsi"/>
          <w:color w:val="auto"/>
        </w:rPr>
        <w:t>were</w:t>
      </w:r>
      <w:r w:rsidR="006A1E5E" w:rsidRPr="00774850">
        <w:rPr>
          <w:rFonts w:eastAsiaTheme="minorHAnsi"/>
          <w:color w:val="auto"/>
        </w:rPr>
        <w:t xml:space="preserve"> up-to-date</w:t>
      </w:r>
      <w:r w:rsidR="00FC2803" w:rsidRPr="00774850">
        <w:rPr>
          <w:rFonts w:eastAsiaTheme="minorHAnsi"/>
          <w:color w:val="auto"/>
        </w:rPr>
        <w:t>, reflective of consumers</w:t>
      </w:r>
      <w:r w:rsidR="00191546">
        <w:rPr>
          <w:rFonts w:eastAsiaTheme="minorHAnsi"/>
          <w:color w:val="auto"/>
        </w:rPr>
        <w:t>’</w:t>
      </w:r>
      <w:r w:rsidR="00FC2803" w:rsidRPr="00774850">
        <w:rPr>
          <w:rFonts w:eastAsiaTheme="minorHAnsi"/>
          <w:color w:val="auto"/>
        </w:rPr>
        <w:t xml:space="preserve"> current </w:t>
      </w:r>
      <w:r w:rsidR="00774850" w:rsidRPr="00774850">
        <w:rPr>
          <w:rFonts w:eastAsiaTheme="minorHAnsi"/>
          <w:color w:val="auto"/>
        </w:rPr>
        <w:t>care and service needs</w:t>
      </w:r>
      <w:r w:rsidR="006A1E5E" w:rsidRPr="00774850">
        <w:rPr>
          <w:rFonts w:eastAsiaTheme="minorHAnsi"/>
          <w:color w:val="auto"/>
        </w:rPr>
        <w:t xml:space="preserve"> and continue</w:t>
      </w:r>
      <w:r w:rsidR="00DC1CF8" w:rsidRPr="00774850">
        <w:rPr>
          <w:rFonts w:eastAsiaTheme="minorHAnsi"/>
          <w:color w:val="auto"/>
        </w:rPr>
        <w:t>d</w:t>
      </w:r>
      <w:r w:rsidR="006A1E5E" w:rsidRPr="00774850">
        <w:rPr>
          <w:rFonts w:eastAsiaTheme="minorHAnsi"/>
          <w:color w:val="auto"/>
        </w:rPr>
        <w:t xml:space="preserve"> to meet consumers’ current needs, </w:t>
      </w:r>
      <w:r w:rsidR="005D4324" w:rsidRPr="00774850">
        <w:rPr>
          <w:rFonts w:eastAsiaTheme="minorHAnsi"/>
          <w:color w:val="auto"/>
        </w:rPr>
        <w:t>safely and effectively</w:t>
      </w:r>
    </w:p>
    <w:p w14:paraId="41F632A6" w14:textId="69D10394" w:rsidR="001434C2" w:rsidRPr="00774850" w:rsidRDefault="001434C2" w:rsidP="001434C2">
      <w:pPr>
        <w:rPr>
          <w:rFonts w:eastAsiaTheme="minorHAnsi"/>
          <w:color w:val="auto"/>
        </w:rPr>
      </w:pPr>
      <w:bookmarkStart w:id="11" w:name="_Hlk71015797"/>
      <w:r w:rsidRPr="00774850">
        <w:rPr>
          <w:rFonts w:eastAsiaTheme="minorHAnsi"/>
          <w:color w:val="auto"/>
        </w:rPr>
        <w:t>For the reasons detailed above, I find Bupa Aged Care Australia Pty Ltd, in relation to Bupa Campbelltown, Non-compliant with Requirement (3)(e) in Standard 2.</w:t>
      </w:r>
    </w:p>
    <w:bookmarkEnd w:id="10"/>
    <w:bookmarkEnd w:id="11"/>
    <w:p w14:paraId="0B2114BD" w14:textId="1D01EE7C" w:rsidR="00F1161F" w:rsidRPr="00853601" w:rsidRDefault="00F1161F" w:rsidP="00F1161F"/>
    <w:p w14:paraId="0B2114BE" w14:textId="77777777" w:rsidR="00F1161F" w:rsidRPr="00934888" w:rsidRDefault="00F1161F" w:rsidP="00F1161F"/>
    <w:p w14:paraId="0B2114BF" w14:textId="77777777" w:rsidR="00F1161F" w:rsidRDefault="00F1161F" w:rsidP="00F1161F">
      <w:pPr>
        <w:sectPr w:rsidR="00F1161F" w:rsidSect="00F1161F">
          <w:headerReference w:type="default" r:id="rId24"/>
          <w:type w:val="continuous"/>
          <w:pgSz w:w="11906" w:h="16838"/>
          <w:pgMar w:top="1701" w:right="1418" w:bottom="1418" w:left="1418" w:header="709" w:footer="397" w:gutter="0"/>
          <w:cols w:space="708"/>
          <w:titlePg/>
          <w:docGrid w:linePitch="360"/>
        </w:sectPr>
      </w:pPr>
    </w:p>
    <w:p w14:paraId="0B2114C0" w14:textId="3EE662EC" w:rsidR="00F1161F" w:rsidRDefault="00E73E75" w:rsidP="00F1161F">
      <w:pPr>
        <w:pStyle w:val="Heading1"/>
        <w:tabs>
          <w:tab w:val="right" w:pos="9070"/>
        </w:tabs>
        <w:spacing w:before="560" w:after="640"/>
        <w:rPr>
          <w:color w:val="FFFFFF" w:themeColor="background1"/>
          <w:sz w:val="36"/>
        </w:rPr>
        <w:sectPr w:rsidR="00F1161F" w:rsidSect="00F1161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211586" wp14:editId="0B2115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57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2114C1" w14:textId="77777777" w:rsidR="00F1161F" w:rsidRPr="00FD1B02" w:rsidRDefault="00E73E75" w:rsidP="00F1161F">
      <w:pPr>
        <w:pStyle w:val="Heading3"/>
        <w:shd w:val="clear" w:color="auto" w:fill="F2F2F2" w:themeFill="background1" w:themeFillShade="F2"/>
      </w:pPr>
      <w:r w:rsidRPr="00FD1B02">
        <w:t>Consumer outcome:</w:t>
      </w:r>
    </w:p>
    <w:p w14:paraId="0B2114C2" w14:textId="77777777" w:rsidR="00F1161F" w:rsidRDefault="00E73E75" w:rsidP="00F1161F">
      <w:pPr>
        <w:numPr>
          <w:ilvl w:val="0"/>
          <w:numId w:val="3"/>
        </w:numPr>
        <w:shd w:val="clear" w:color="auto" w:fill="F2F2F2" w:themeFill="background1" w:themeFillShade="F2"/>
      </w:pPr>
      <w:r>
        <w:t>I get personal care, clinical care, or both personal care and clinical care, that is safe and right for me.</w:t>
      </w:r>
    </w:p>
    <w:p w14:paraId="0B2114C3" w14:textId="77777777" w:rsidR="00F1161F" w:rsidRDefault="00E73E75" w:rsidP="00F1161F">
      <w:pPr>
        <w:pStyle w:val="Heading3"/>
        <w:shd w:val="clear" w:color="auto" w:fill="F2F2F2" w:themeFill="background1" w:themeFillShade="F2"/>
      </w:pPr>
      <w:r>
        <w:t>Organisation statement:</w:t>
      </w:r>
    </w:p>
    <w:p w14:paraId="0B2114C4" w14:textId="77777777" w:rsidR="00F1161F" w:rsidRDefault="00E73E75" w:rsidP="00F116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2114C5" w14:textId="77777777" w:rsidR="00F1161F" w:rsidRDefault="00E73E75" w:rsidP="00F1161F">
      <w:pPr>
        <w:pStyle w:val="Heading2"/>
      </w:pPr>
      <w:r>
        <w:t>Assessment of Standard 3</w:t>
      </w:r>
    </w:p>
    <w:p w14:paraId="4EDEDC04" w14:textId="32364AC9" w:rsidR="00103C86" w:rsidRPr="00B03612" w:rsidRDefault="00103C86" w:rsidP="00103C86">
      <w:pPr>
        <w:rPr>
          <w:rFonts w:eastAsiaTheme="minorHAnsi"/>
          <w:color w:val="auto"/>
        </w:rPr>
      </w:pPr>
      <w:r w:rsidRPr="00B03612">
        <w:rPr>
          <w:rFonts w:eastAsiaTheme="minorHAnsi"/>
          <w:color w:val="auto"/>
        </w:rPr>
        <w:t xml:space="preserve">The Quality Standard is assessed as Non-compliant as </w:t>
      </w:r>
      <w:r w:rsidR="003757AA">
        <w:rPr>
          <w:rFonts w:eastAsiaTheme="minorHAnsi"/>
          <w:color w:val="auto"/>
        </w:rPr>
        <w:t>one</w:t>
      </w:r>
      <w:r w:rsidRPr="00B03612">
        <w:rPr>
          <w:rFonts w:eastAsiaTheme="minorHAnsi"/>
          <w:color w:val="auto"/>
        </w:rPr>
        <w:t xml:space="preserve"> of the seven specific Requirements have been assessed as Non-compliant.</w:t>
      </w:r>
    </w:p>
    <w:p w14:paraId="56AB73AC" w14:textId="629A4374" w:rsidR="00103C86" w:rsidRPr="00B03612" w:rsidRDefault="00103C86" w:rsidP="00103C86">
      <w:pPr>
        <w:rPr>
          <w:rFonts w:eastAsiaTheme="minorHAnsi"/>
          <w:color w:val="auto"/>
        </w:rPr>
      </w:pPr>
      <w:r w:rsidRPr="00B03612">
        <w:rPr>
          <w:rFonts w:eastAsiaTheme="minorHAnsi"/>
          <w:color w:val="auto"/>
        </w:rPr>
        <w:t>The Assessment Team have recommended Requirement (3)(b) not met. I have considered the Assessment Team’s findings, the evidence documented in the Assessment Team’s report and the provider’s response and find the service Non-compliant with Requirement</w:t>
      </w:r>
      <w:r w:rsidR="006230CF" w:rsidRPr="00B03612">
        <w:rPr>
          <w:rFonts w:eastAsiaTheme="minorHAnsi"/>
          <w:color w:val="auto"/>
        </w:rPr>
        <w:t xml:space="preserve"> </w:t>
      </w:r>
      <w:r w:rsidRPr="00B03612">
        <w:rPr>
          <w:rFonts w:eastAsiaTheme="minorHAnsi"/>
          <w:color w:val="auto"/>
        </w:rPr>
        <w:t>(3)(b). I have provided reasons for my findings in the specific Requirement below.</w:t>
      </w:r>
    </w:p>
    <w:p w14:paraId="3571CB7E" w14:textId="47721BC9" w:rsidR="003C0026" w:rsidRPr="00B03612" w:rsidRDefault="00873463" w:rsidP="00103C86">
      <w:pPr>
        <w:rPr>
          <w:rFonts w:eastAsiaTheme="minorHAnsi"/>
          <w:color w:val="auto"/>
        </w:rPr>
      </w:pPr>
      <w:r w:rsidRPr="00B03612">
        <w:rPr>
          <w:rFonts w:eastAsiaTheme="minorHAnsi"/>
          <w:color w:val="auto"/>
        </w:rPr>
        <w:t>M</w:t>
      </w:r>
      <w:r w:rsidR="00103C86" w:rsidRPr="00B03612">
        <w:rPr>
          <w:rFonts w:eastAsiaTheme="minorHAnsi"/>
          <w:color w:val="auto"/>
        </w:rPr>
        <w:t>ost sampled consumers considered that they receive personal and clinical care that is safe and right for them. The following examples were provided by consumers during interviews with the Assessment Team:</w:t>
      </w:r>
    </w:p>
    <w:p w14:paraId="307E4490" w14:textId="6622B341" w:rsidR="00336166" w:rsidRPr="00B03612" w:rsidRDefault="00427DEC" w:rsidP="00427DEC">
      <w:pPr>
        <w:numPr>
          <w:ilvl w:val="0"/>
          <w:numId w:val="39"/>
        </w:numPr>
        <w:spacing w:after="240"/>
        <w:ind w:left="425" w:hanging="425"/>
        <w:rPr>
          <w:color w:val="auto"/>
        </w:rPr>
      </w:pPr>
      <w:r w:rsidRPr="00B03612">
        <w:rPr>
          <w:color w:val="auto"/>
        </w:rPr>
        <w:t>t</w:t>
      </w:r>
      <w:r w:rsidR="0042196A" w:rsidRPr="00B03612">
        <w:rPr>
          <w:color w:val="auto"/>
        </w:rPr>
        <w:t>hey get the care they need.</w:t>
      </w:r>
    </w:p>
    <w:p w14:paraId="47FE6E81" w14:textId="2A9B28DF" w:rsidR="0042196A" w:rsidRPr="00B03612" w:rsidRDefault="00427DEC" w:rsidP="00427DEC">
      <w:pPr>
        <w:numPr>
          <w:ilvl w:val="0"/>
          <w:numId w:val="39"/>
        </w:numPr>
        <w:spacing w:after="240"/>
        <w:ind w:left="425" w:hanging="425"/>
        <w:rPr>
          <w:color w:val="auto"/>
        </w:rPr>
      </w:pPr>
      <w:r w:rsidRPr="00B03612">
        <w:rPr>
          <w:color w:val="auto"/>
        </w:rPr>
        <w:t>h</w:t>
      </w:r>
      <w:r w:rsidR="0042196A" w:rsidRPr="00B03612">
        <w:rPr>
          <w:color w:val="auto"/>
        </w:rPr>
        <w:t xml:space="preserve">ave access to Medical officers and are referred to allied health professionals as required. </w:t>
      </w:r>
    </w:p>
    <w:p w14:paraId="3E435692" w14:textId="45C5394C" w:rsidR="0042196A" w:rsidRPr="00B03612" w:rsidRDefault="00427DEC" w:rsidP="00427DEC">
      <w:pPr>
        <w:numPr>
          <w:ilvl w:val="0"/>
          <w:numId w:val="39"/>
        </w:numPr>
        <w:spacing w:after="240"/>
        <w:ind w:left="425" w:hanging="425"/>
        <w:rPr>
          <w:color w:val="auto"/>
        </w:rPr>
      </w:pPr>
      <w:r w:rsidRPr="00B03612">
        <w:rPr>
          <w:color w:val="auto"/>
        </w:rPr>
        <w:t>a</w:t>
      </w:r>
      <w:r w:rsidR="0042196A" w:rsidRPr="00B03612">
        <w:rPr>
          <w:color w:val="auto"/>
        </w:rPr>
        <w:t xml:space="preserve">re notified of </w:t>
      </w:r>
      <w:r w:rsidR="00A01324" w:rsidRPr="00B03612">
        <w:rPr>
          <w:color w:val="auto"/>
        </w:rPr>
        <w:t>outcomes</w:t>
      </w:r>
      <w:r w:rsidR="0042196A" w:rsidRPr="00B03612">
        <w:rPr>
          <w:color w:val="auto"/>
        </w:rPr>
        <w:t xml:space="preserve"> of Medical officer and allied health visit</w:t>
      </w:r>
      <w:r w:rsidRPr="00B03612">
        <w:rPr>
          <w:color w:val="auto"/>
        </w:rPr>
        <w:t>s.</w:t>
      </w:r>
    </w:p>
    <w:p w14:paraId="33737048" w14:textId="237F1324" w:rsidR="00427DEC" w:rsidRPr="00B03612" w:rsidRDefault="00427DEC" w:rsidP="00427DEC">
      <w:pPr>
        <w:numPr>
          <w:ilvl w:val="0"/>
          <w:numId w:val="39"/>
        </w:numPr>
        <w:spacing w:after="240"/>
        <w:ind w:left="425" w:hanging="425"/>
        <w:rPr>
          <w:rFonts w:eastAsiaTheme="minorHAnsi"/>
          <w:color w:val="auto"/>
        </w:rPr>
      </w:pPr>
      <w:r w:rsidRPr="00B03612">
        <w:rPr>
          <w:color w:val="auto"/>
        </w:rPr>
        <w:t>are confident</w:t>
      </w:r>
      <w:r w:rsidRPr="00B03612">
        <w:rPr>
          <w:rFonts w:eastAsiaTheme="minorHAnsi"/>
          <w:color w:val="auto"/>
        </w:rPr>
        <w:t xml:space="preserve"> staff know them well and would recognise, report and manage any issues with their health and/or well-being. </w:t>
      </w:r>
    </w:p>
    <w:p w14:paraId="110B697F" w14:textId="704EA175" w:rsidR="006E69B2" w:rsidRPr="00B03612" w:rsidRDefault="00E20BAE" w:rsidP="006E69B2">
      <w:pPr>
        <w:rPr>
          <w:rFonts w:eastAsiaTheme="minorHAnsi"/>
          <w:color w:val="auto"/>
        </w:rPr>
      </w:pPr>
      <w:r w:rsidRPr="00B03612">
        <w:rPr>
          <w:rFonts w:eastAsiaTheme="minorHAnsi"/>
          <w:color w:val="auto"/>
        </w:rPr>
        <w:t>A range of assessments</w:t>
      </w:r>
      <w:r w:rsidR="005F0143" w:rsidRPr="00B03612">
        <w:rPr>
          <w:rFonts w:eastAsiaTheme="minorHAnsi"/>
          <w:color w:val="auto"/>
        </w:rPr>
        <w:t>, including validated risk assessment tools,</w:t>
      </w:r>
      <w:r w:rsidRPr="00B03612">
        <w:rPr>
          <w:rFonts w:eastAsiaTheme="minorHAnsi"/>
          <w:color w:val="auto"/>
        </w:rPr>
        <w:t xml:space="preserve"> are completed on entry and an ongoing basis</w:t>
      </w:r>
      <w:r w:rsidR="006E69B2" w:rsidRPr="00B03612">
        <w:rPr>
          <w:rFonts w:eastAsiaTheme="minorHAnsi"/>
          <w:color w:val="auto"/>
        </w:rPr>
        <w:t xml:space="preserve">. </w:t>
      </w:r>
      <w:r w:rsidR="00D35B84" w:rsidRPr="00B03612">
        <w:rPr>
          <w:rFonts w:eastAsiaTheme="minorHAnsi"/>
          <w:color w:val="auto"/>
        </w:rPr>
        <w:t>C</w:t>
      </w:r>
      <w:r w:rsidR="006E69B2" w:rsidRPr="00B03612">
        <w:rPr>
          <w:rFonts w:eastAsiaTheme="minorHAnsi"/>
          <w:color w:val="auto"/>
        </w:rPr>
        <w:t xml:space="preserve">are plans are developed </w:t>
      </w:r>
      <w:r w:rsidR="00DE33B5" w:rsidRPr="00B03612">
        <w:rPr>
          <w:rFonts w:eastAsiaTheme="minorHAnsi"/>
          <w:color w:val="auto"/>
        </w:rPr>
        <w:t xml:space="preserve">for each consumer from </w:t>
      </w:r>
      <w:r w:rsidR="00DE33B5" w:rsidRPr="00B03612">
        <w:rPr>
          <w:rFonts w:eastAsiaTheme="minorHAnsi"/>
          <w:color w:val="auto"/>
        </w:rPr>
        <w:lastRenderedPageBreak/>
        <w:t>information gathered ensuring</w:t>
      </w:r>
      <w:r w:rsidR="007A2C0C" w:rsidRPr="00B03612">
        <w:rPr>
          <w:rFonts w:eastAsiaTheme="minorHAnsi"/>
          <w:color w:val="auto"/>
        </w:rPr>
        <w:t xml:space="preserve"> management strategies are tailored to consumers’ needs and optimises their health and well-being</w:t>
      </w:r>
      <w:r w:rsidR="006E69B2" w:rsidRPr="00B03612">
        <w:rPr>
          <w:rFonts w:eastAsiaTheme="minorHAnsi"/>
          <w:color w:val="auto"/>
        </w:rPr>
        <w:t xml:space="preserve">. </w:t>
      </w:r>
      <w:r w:rsidR="00633063" w:rsidRPr="00B03612">
        <w:rPr>
          <w:rFonts w:eastAsiaTheme="minorHAnsi"/>
          <w:color w:val="auto"/>
        </w:rPr>
        <w:t xml:space="preserve">Consumers’ end of life needs </w:t>
      </w:r>
      <w:r w:rsidR="00BC2A87" w:rsidRPr="00B03612">
        <w:rPr>
          <w:rFonts w:eastAsiaTheme="minorHAnsi"/>
          <w:color w:val="auto"/>
        </w:rPr>
        <w:t>and</w:t>
      </w:r>
      <w:r w:rsidR="00633063" w:rsidRPr="00B03612">
        <w:rPr>
          <w:rFonts w:eastAsiaTheme="minorHAnsi"/>
          <w:color w:val="auto"/>
        </w:rPr>
        <w:t xml:space="preserve"> preferences </w:t>
      </w:r>
      <w:r w:rsidR="00292203" w:rsidRPr="00B03612">
        <w:rPr>
          <w:rFonts w:eastAsiaTheme="minorHAnsi"/>
          <w:color w:val="auto"/>
        </w:rPr>
        <w:t xml:space="preserve">are monitored and appropriate assessments initiated to ensure consumers’ comfort is maximised and dignity preserved. </w:t>
      </w:r>
      <w:r w:rsidR="006E69B2" w:rsidRPr="00B03612">
        <w:rPr>
          <w:rFonts w:eastAsiaTheme="minorHAnsi"/>
          <w:color w:val="auto"/>
        </w:rPr>
        <w:t xml:space="preserve">Staff </w:t>
      </w:r>
      <w:r w:rsidR="00DE2CF7" w:rsidRPr="00B03612">
        <w:rPr>
          <w:rFonts w:eastAsiaTheme="minorHAnsi"/>
          <w:color w:val="auto"/>
        </w:rPr>
        <w:t xml:space="preserve">provided examples of care provided to consumers during the </w:t>
      </w:r>
      <w:r w:rsidR="000C3F6A" w:rsidRPr="00B03612">
        <w:rPr>
          <w:rFonts w:eastAsiaTheme="minorHAnsi"/>
          <w:color w:val="auto"/>
        </w:rPr>
        <w:t>palliative phase</w:t>
      </w:r>
      <w:r w:rsidR="00003B41" w:rsidRPr="00B03612">
        <w:rPr>
          <w:rFonts w:eastAsiaTheme="minorHAnsi"/>
          <w:color w:val="auto"/>
        </w:rPr>
        <w:t>, including in relation to emotional, spiritual and cultural needs and preferences</w:t>
      </w:r>
      <w:r w:rsidR="006E69B2" w:rsidRPr="00B03612">
        <w:rPr>
          <w:rFonts w:eastAsiaTheme="minorHAnsi"/>
          <w:color w:val="auto"/>
        </w:rPr>
        <w:t>.</w:t>
      </w:r>
    </w:p>
    <w:p w14:paraId="7DDAE76D" w14:textId="1C2AB03A" w:rsidR="006E69B2" w:rsidRPr="00B03612" w:rsidRDefault="006E69B2" w:rsidP="006E69B2">
      <w:pPr>
        <w:rPr>
          <w:rFonts w:eastAsiaTheme="minorHAnsi"/>
          <w:color w:val="auto"/>
        </w:rPr>
      </w:pPr>
      <w:r w:rsidRPr="00B03612">
        <w:rPr>
          <w:rFonts w:eastAsiaTheme="minorHAnsi"/>
          <w:color w:val="auto"/>
        </w:rPr>
        <w:t>Consumer files sampled demonstrated where a deterioration or change in a consumer’s function and capacity</w:t>
      </w:r>
      <w:r w:rsidR="006E336F" w:rsidRPr="00B03612">
        <w:rPr>
          <w:rFonts w:eastAsiaTheme="minorHAnsi"/>
          <w:color w:val="auto"/>
        </w:rPr>
        <w:t xml:space="preserve"> is identified</w:t>
      </w:r>
      <w:r w:rsidRPr="00B03612">
        <w:rPr>
          <w:rFonts w:eastAsiaTheme="minorHAnsi"/>
          <w:color w:val="auto"/>
        </w:rPr>
        <w:t>, the condition is recognised and responded to in a timely manner</w:t>
      </w:r>
      <w:r w:rsidR="00F77BDF" w:rsidRPr="00B03612">
        <w:rPr>
          <w:rFonts w:eastAsiaTheme="minorHAnsi"/>
          <w:color w:val="auto"/>
        </w:rPr>
        <w:t>,</w:t>
      </w:r>
      <w:r w:rsidRPr="00B03612">
        <w:rPr>
          <w:rFonts w:eastAsiaTheme="minorHAnsi"/>
          <w:color w:val="auto"/>
        </w:rPr>
        <w:t xml:space="preserve"> further charting initiated and care plans updated to reflect care strategies in line with consumers’ current condition. Care staff described how they report changes to consumers’ condition and </w:t>
      </w:r>
      <w:r w:rsidR="00E63D15" w:rsidRPr="00B03612">
        <w:rPr>
          <w:rFonts w:eastAsiaTheme="minorHAnsi"/>
          <w:color w:val="auto"/>
        </w:rPr>
        <w:t>c</w:t>
      </w:r>
      <w:r w:rsidR="00614EA4" w:rsidRPr="00B03612">
        <w:rPr>
          <w:rFonts w:eastAsiaTheme="minorHAnsi"/>
          <w:color w:val="auto"/>
        </w:rPr>
        <w:t>linical sta</w:t>
      </w:r>
      <w:r w:rsidR="00B77B21" w:rsidRPr="00B03612">
        <w:rPr>
          <w:rFonts w:eastAsiaTheme="minorHAnsi"/>
          <w:color w:val="auto"/>
        </w:rPr>
        <w:t xml:space="preserve">ff provided </w:t>
      </w:r>
      <w:r w:rsidR="00A01324" w:rsidRPr="00B03612">
        <w:rPr>
          <w:rFonts w:eastAsiaTheme="minorHAnsi"/>
          <w:color w:val="auto"/>
        </w:rPr>
        <w:t>examples</w:t>
      </w:r>
      <w:r w:rsidR="00B77B21" w:rsidRPr="00B03612">
        <w:rPr>
          <w:rFonts w:eastAsiaTheme="minorHAnsi"/>
          <w:color w:val="auto"/>
        </w:rPr>
        <w:t xml:space="preserve"> of how consumer deterioration is identified and responded to</w:t>
      </w:r>
      <w:r w:rsidR="00E63D15" w:rsidRPr="00B03612">
        <w:rPr>
          <w:rFonts w:eastAsiaTheme="minorHAnsi"/>
          <w:color w:val="auto"/>
        </w:rPr>
        <w:t xml:space="preserve">, including </w:t>
      </w:r>
      <w:r w:rsidR="00A01324" w:rsidRPr="00B03612">
        <w:rPr>
          <w:rFonts w:eastAsiaTheme="minorHAnsi"/>
          <w:color w:val="auto"/>
        </w:rPr>
        <w:t>initiating</w:t>
      </w:r>
      <w:r w:rsidR="00E63D15" w:rsidRPr="00B03612">
        <w:rPr>
          <w:rFonts w:eastAsiaTheme="minorHAnsi"/>
          <w:color w:val="auto"/>
        </w:rPr>
        <w:t xml:space="preserve"> referrals to Medical officers and/or allied health staff</w:t>
      </w:r>
      <w:r w:rsidRPr="00B03612">
        <w:rPr>
          <w:rFonts w:eastAsiaTheme="minorHAnsi"/>
          <w:color w:val="auto"/>
        </w:rPr>
        <w:t xml:space="preserve">. Additionally, there are processes to ensure information is communicated within the organisation and with others where responsibility of care of the consumer is shared.  </w:t>
      </w:r>
    </w:p>
    <w:p w14:paraId="51ED4CF0" w14:textId="107D863D" w:rsidR="006E69B2" w:rsidRPr="00B03612" w:rsidRDefault="006E69B2" w:rsidP="006E69B2">
      <w:pPr>
        <w:rPr>
          <w:rFonts w:eastAsiaTheme="minorHAnsi"/>
          <w:color w:val="auto"/>
        </w:rPr>
      </w:pPr>
      <w:r w:rsidRPr="00B03612">
        <w:rPr>
          <w:rFonts w:eastAsiaTheme="minorHAnsi"/>
          <w:color w:val="auto"/>
        </w:rPr>
        <w:t xml:space="preserve">The service demonstrated appropriate infection control measures are in place, including in relation to </w:t>
      </w:r>
      <w:r w:rsidR="00CF4532" w:rsidRPr="00B03612">
        <w:rPr>
          <w:rFonts w:eastAsiaTheme="minorHAnsi"/>
          <w:color w:val="auto"/>
        </w:rPr>
        <w:t>COVID-19</w:t>
      </w:r>
      <w:r w:rsidRPr="00B03612">
        <w:rPr>
          <w:rFonts w:eastAsiaTheme="minorHAnsi"/>
          <w:color w:val="auto"/>
        </w:rPr>
        <w:t xml:space="preserve">. The service’s practices promote appropriate antibiotic prescribing and use, and clinical staff </w:t>
      </w:r>
      <w:r w:rsidR="00873463" w:rsidRPr="00B03612">
        <w:rPr>
          <w:rFonts w:eastAsiaTheme="minorHAnsi"/>
          <w:color w:val="auto"/>
        </w:rPr>
        <w:t>demonstrated knowledge of</w:t>
      </w:r>
      <w:r w:rsidRPr="00B03612">
        <w:rPr>
          <w:rFonts w:eastAsiaTheme="minorHAnsi"/>
          <w:color w:val="auto"/>
        </w:rPr>
        <w:t xml:space="preserve"> antimicrobial stewardship </w:t>
      </w:r>
      <w:r w:rsidR="00873463" w:rsidRPr="00B03612">
        <w:rPr>
          <w:rFonts w:eastAsiaTheme="minorHAnsi"/>
          <w:color w:val="auto"/>
        </w:rPr>
        <w:t>principles</w:t>
      </w:r>
      <w:r w:rsidRPr="00B03612">
        <w:rPr>
          <w:rFonts w:eastAsiaTheme="minorHAnsi"/>
          <w:color w:val="auto"/>
        </w:rPr>
        <w:t xml:space="preserve">. </w:t>
      </w:r>
    </w:p>
    <w:p w14:paraId="7173D3C8" w14:textId="26BF2CC5" w:rsidR="00A200A7" w:rsidRPr="00234A39" w:rsidRDefault="00A200A7" w:rsidP="00A200A7">
      <w:pPr>
        <w:rPr>
          <w:rFonts w:eastAsiaTheme="minorHAnsi"/>
          <w:color w:val="0000FF"/>
        </w:rPr>
      </w:pPr>
      <w:r w:rsidRPr="00B03612">
        <w:rPr>
          <w:rFonts w:eastAsiaTheme="minorHAnsi"/>
          <w:color w:val="auto"/>
        </w:rPr>
        <w:t xml:space="preserve">The service was found Non-compliant with Requirement (3)(b) following an Assessment Contact – Site conducted 14 January 2021 where it was found </w:t>
      </w:r>
      <w:r w:rsidR="002473B1" w:rsidRPr="00B03612">
        <w:rPr>
          <w:rFonts w:eastAsiaTheme="minorHAnsi"/>
          <w:color w:val="auto"/>
        </w:rPr>
        <w:t xml:space="preserve">falls </w:t>
      </w:r>
      <w:r w:rsidR="00723C89" w:rsidRPr="00B03612">
        <w:rPr>
          <w:rFonts w:eastAsiaTheme="minorHAnsi"/>
          <w:color w:val="auto"/>
        </w:rPr>
        <w:t xml:space="preserve">prevention strategies </w:t>
      </w:r>
      <w:r w:rsidR="002473B1" w:rsidRPr="00B03612">
        <w:rPr>
          <w:rFonts w:eastAsiaTheme="minorHAnsi"/>
          <w:color w:val="auto"/>
        </w:rPr>
        <w:t>had not been effectively reviewed</w:t>
      </w:r>
      <w:r w:rsidRPr="00B03612">
        <w:rPr>
          <w:rFonts w:eastAsiaTheme="minorHAnsi"/>
          <w:color w:val="auto"/>
        </w:rPr>
        <w:t xml:space="preserve"> </w:t>
      </w:r>
      <w:r w:rsidR="00723C89" w:rsidRPr="00B03612">
        <w:rPr>
          <w:rFonts w:eastAsiaTheme="minorHAnsi"/>
          <w:color w:val="auto"/>
        </w:rPr>
        <w:t>to minimise risk of falls reoccurring</w:t>
      </w:r>
      <w:r w:rsidR="00BA4EE6" w:rsidRPr="00B03612">
        <w:rPr>
          <w:rFonts w:eastAsiaTheme="minorHAnsi"/>
          <w:color w:val="auto"/>
        </w:rPr>
        <w:t xml:space="preserve"> or injury associated with falls</w:t>
      </w:r>
      <w:r w:rsidR="00BA4EE6">
        <w:rPr>
          <w:rFonts w:eastAsiaTheme="minorHAnsi"/>
          <w:color w:val="0000FF"/>
        </w:rPr>
        <w:t>.</w:t>
      </w:r>
      <w:r w:rsidR="00234A39">
        <w:rPr>
          <w:rFonts w:eastAsiaTheme="minorHAnsi"/>
          <w:color w:val="0000FF"/>
        </w:rPr>
        <w:t xml:space="preserve"> </w:t>
      </w:r>
      <w:r w:rsidR="00234A39">
        <w:rPr>
          <w:rFonts w:eastAsiaTheme="minorHAnsi"/>
          <w:color w:val="auto"/>
        </w:rPr>
        <w:t>A</w:t>
      </w:r>
      <w:r w:rsidR="00EE2540" w:rsidRPr="00B03612">
        <w:rPr>
          <w:rFonts w:eastAsiaTheme="minorHAnsi"/>
          <w:color w:val="auto"/>
        </w:rPr>
        <w:t xml:space="preserve">t the Site </w:t>
      </w:r>
      <w:r w:rsidR="00903E47">
        <w:rPr>
          <w:rFonts w:eastAsiaTheme="minorHAnsi"/>
          <w:color w:val="auto"/>
        </w:rPr>
        <w:t>A</w:t>
      </w:r>
      <w:r w:rsidR="00EE2540" w:rsidRPr="00B03612">
        <w:rPr>
          <w:rFonts w:eastAsiaTheme="minorHAnsi"/>
          <w:color w:val="auto"/>
        </w:rPr>
        <w:t xml:space="preserve">udit, the Assessment Team were not satisfied </w:t>
      </w:r>
      <w:r w:rsidR="00902CC3" w:rsidRPr="00B03612">
        <w:rPr>
          <w:rFonts w:eastAsiaTheme="minorHAnsi"/>
          <w:color w:val="auto"/>
        </w:rPr>
        <w:t xml:space="preserve">the service sufficiently demonstrated consumers are monitored and reviewed following falls. </w:t>
      </w:r>
    </w:p>
    <w:p w14:paraId="27C397E3" w14:textId="1B81F362" w:rsidR="006E69B2" w:rsidRPr="00B03612" w:rsidRDefault="006E69B2" w:rsidP="006E69B2">
      <w:pPr>
        <w:rPr>
          <w:rFonts w:eastAsiaTheme="minorHAnsi"/>
          <w:color w:val="auto"/>
        </w:rPr>
      </w:pPr>
      <w:bookmarkStart w:id="12" w:name="_Hlk71006001"/>
      <w:r w:rsidRPr="00B03612">
        <w:rPr>
          <w:rFonts w:eastAsiaTheme="minorHAnsi"/>
          <w:color w:val="auto"/>
        </w:rPr>
        <w:t>Based on the evidence documented above, I find Bupa</w:t>
      </w:r>
      <w:r w:rsidR="00BE4EE6" w:rsidRPr="00B03612">
        <w:rPr>
          <w:rFonts w:eastAsiaTheme="minorHAnsi"/>
          <w:color w:val="auto"/>
        </w:rPr>
        <w:t xml:space="preserve"> Aged Care Australia Pty Ltd</w:t>
      </w:r>
      <w:r w:rsidRPr="00B03612">
        <w:rPr>
          <w:rFonts w:eastAsiaTheme="minorHAnsi"/>
          <w:color w:val="auto"/>
        </w:rPr>
        <w:t xml:space="preserve">, in relation to </w:t>
      </w:r>
      <w:r w:rsidR="00BE4EE6" w:rsidRPr="00B03612">
        <w:rPr>
          <w:rFonts w:eastAsiaTheme="minorHAnsi"/>
          <w:color w:val="auto"/>
        </w:rPr>
        <w:t>Bupa Campbelltown</w:t>
      </w:r>
      <w:r w:rsidRPr="00B03612">
        <w:rPr>
          <w:rFonts w:eastAsiaTheme="minorHAnsi"/>
          <w:color w:val="auto"/>
        </w:rPr>
        <w:t>, to be Non-compliant with Requirement (3)(</w:t>
      </w:r>
      <w:r w:rsidR="00BE4EE6" w:rsidRPr="00B03612">
        <w:rPr>
          <w:rFonts w:eastAsiaTheme="minorHAnsi"/>
          <w:color w:val="auto"/>
        </w:rPr>
        <w:t>b</w:t>
      </w:r>
      <w:r w:rsidRPr="00B03612">
        <w:rPr>
          <w:rFonts w:eastAsiaTheme="minorHAnsi"/>
          <w:color w:val="auto"/>
        </w:rPr>
        <w:t>) in Standard 3 Personal care and clinical care.</w:t>
      </w:r>
      <w:bookmarkEnd w:id="12"/>
    </w:p>
    <w:p w14:paraId="0B2114C8" w14:textId="5E3A00ED" w:rsidR="00F1161F" w:rsidRDefault="00E73E75" w:rsidP="00F1161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2114C9" w14:textId="7D033D32" w:rsidR="00F1161F" w:rsidRPr="00853601" w:rsidRDefault="00E73E75" w:rsidP="00F1161F">
      <w:pPr>
        <w:pStyle w:val="Heading3"/>
      </w:pPr>
      <w:r w:rsidRPr="00853601">
        <w:t>Requirement 3(3)(a)</w:t>
      </w:r>
      <w:r>
        <w:tab/>
        <w:t>Compliant</w:t>
      </w:r>
    </w:p>
    <w:p w14:paraId="0B2114CA" w14:textId="77777777" w:rsidR="00F1161F" w:rsidRPr="008D114F" w:rsidRDefault="00E73E75" w:rsidP="00F1161F">
      <w:pPr>
        <w:rPr>
          <w:i/>
        </w:rPr>
      </w:pPr>
      <w:r w:rsidRPr="008D114F">
        <w:rPr>
          <w:i/>
        </w:rPr>
        <w:t>Each consumer gets safe and effective personal care, clinical care, or both personal care and clinical care, that:</w:t>
      </w:r>
    </w:p>
    <w:p w14:paraId="0B2114CB" w14:textId="77777777" w:rsidR="00F1161F" w:rsidRPr="008D114F" w:rsidRDefault="00E73E75" w:rsidP="00F1161F">
      <w:pPr>
        <w:numPr>
          <w:ilvl w:val="0"/>
          <w:numId w:val="24"/>
        </w:numPr>
        <w:tabs>
          <w:tab w:val="right" w:pos="9026"/>
        </w:tabs>
        <w:spacing w:before="0" w:after="0"/>
        <w:ind w:left="567" w:hanging="425"/>
        <w:outlineLvl w:val="4"/>
        <w:rPr>
          <w:i/>
        </w:rPr>
      </w:pPr>
      <w:r w:rsidRPr="008D114F">
        <w:rPr>
          <w:i/>
        </w:rPr>
        <w:t>is best practice; and</w:t>
      </w:r>
    </w:p>
    <w:p w14:paraId="0B2114CC" w14:textId="77777777" w:rsidR="00F1161F" w:rsidRPr="008D114F" w:rsidRDefault="00E73E75" w:rsidP="00F1161F">
      <w:pPr>
        <w:numPr>
          <w:ilvl w:val="0"/>
          <w:numId w:val="24"/>
        </w:numPr>
        <w:tabs>
          <w:tab w:val="right" w:pos="9026"/>
        </w:tabs>
        <w:spacing w:before="0" w:after="0"/>
        <w:ind w:left="567" w:hanging="425"/>
        <w:outlineLvl w:val="4"/>
        <w:rPr>
          <w:i/>
        </w:rPr>
      </w:pPr>
      <w:r w:rsidRPr="008D114F">
        <w:rPr>
          <w:i/>
        </w:rPr>
        <w:t>is tailored to their needs; and</w:t>
      </w:r>
    </w:p>
    <w:p w14:paraId="0B2114CD" w14:textId="77777777" w:rsidR="00F1161F" w:rsidRPr="008D114F" w:rsidRDefault="00E73E75" w:rsidP="00F1161F">
      <w:pPr>
        <w:numPr>
          <w:ilvl w:val="0"/>
          <w:numId w:val="24"/>
        </w:numPr>
        <w:tabs>
          <w:tab w:val="right" w:pos="9026"/>
        </w:tabs>
        <w:spacing w:before="0" w:after="0"/>
        <w:ind w:left="567" w:hanging="425"/>
        <w:outlineLvl w:val="4"/>
        <w:rPr>
          <w:i/>
        </w:rPr>
      </w:pPr>
      <w:r w:rsidRPr="008D114F">
        <w:rPr>
          <w:i/>
        </w:rPr>
        <w:t>optimises their health and well-being.</w:t>
      </w:r>
    </w:p>
    <w:p w14:paraId="0B2114D0" w14:textId="5964B22C" w:rsidR="00F1161F" w:rsidRPr="00853601" w:rsidRDefault="00E73E75" w:rsidP="00F1161F">
      <w:pPr>
        <w:pStyle w:val="Heading3"/>
      </w:pPr>
      <w:r w:rsidRPr="00853601">
        <w:lastRenderedPageBreak/>
        <w:t>Requirement 3(3)(b)</w:t>
      </w:r>
      <w:r>
        <w:tab/>
        <w:t>Non-compliant</w:t>
      </w:r>
    </w:p>
    <w:p w14:paraId="0B2114D1" w14:textId="77777777" w:rsidR="00F1161F" w:rsidRPr="008D114F" w:rsidRDefault="00E73E75" w:rsidP="00F1161F">
      <w:pPr>
        <w:rPr>
          <w:i/>
        </w:rPr>
      </w:pPr>
      <w:r w:rsidRPr="008D114F">
        <w:rPr>
          <w:i/>
          <w:szCs w:val="22"/>
        </w:rPr>
        <w:t>Effective management of high impact or high prevalence risks associated with the care of each consumer.</w:t>
      </w:r>
    </w:p>
    <w:p w14:paraId="0B2114D2" w14:textId="7D82AC01" w:rsidR="00F1161F" w:rsidRPr="00B03612" w:rsidRDefault="00742905" w:rsidP="00F1161F">
      <w:pPr>
        <w:rPr>
          <w:color w:val="auto"/>
        </w:rPr>
      </w:pPr>
      <w:r w:rsidRPr="00B03612">
        <w:rPr>
          <w:color w:val="auto"/>
        </w:rPr>
        <w:t xml:space="preserve">The Assessment Team were not satisfied the service adequately demonstrated </w:t>
      </w:r>
      <w:r w:rsidR="002879DD" w:rsidRPr="00B03612">
        <w:rPr>
          <w:color w:val="auto"/>
        </w:rPr>
        <w:t xml:space="preserve">consumers’ falls management strategies are reviewed or new strategies </w:t>
      </w:r>
      <w:r w:rsidR="00A01324" w:rsidRPr="00B03612">
        <w:rPr>
          <w:color w:val="auto"/>
        </w:rPr>
        <w:t>implemented</w:t>
      </w:r>
      <w:r w:rsidR="002879DD" w:rsidRPr="00B03612">
        <w:rPr>
          <w:color w:val="auto"/>
        </w:rPr>
        <w:t xml:space="preserve"> </w:t>
      </w:r>
      <w:r w:rsidR="003B1D6A" w:rsidRPr="00B03612">
        <w:rPr>
          <w:color w:val="auto"/>
        </w:rPr>
        <w:t xml:space="preserve">following falls </w:t>
      </w:r>
      <w:r w:rsidR="002879DD" w:rsidRPr="00B03612">
        <w:rPr>
          <w:color w:val="auto"/>
        </w:rPr>
        <w:t xml:space="preserve">to </w:t>
      </w:r>
      <w:r w:rsidR="00A01324" w:rsidRPr="00B03612">
        <w:rPr>
          <w:color w:val="auto"/>
        </w:rPr>
        <w:t>assist</w:t>
      </w:r>
      <w:r w:rsidR="002879DD" w:rsidRPr="00B03612">
        <w:rPr>
          <w:color w:val="auto"/>
        </w:rPr>
        <w:t xml:space="preserve"> in </w:t>
      </w:r>
      <w:r w:rsidR="003B1D6A" w:rsidRPr="00B03612">
        <w:rPr>
          <w:color w:val="auto"/>
        </w:rPr>
        <w:t>the management of falls</w:t>
      </w:r>
      <w:r w:rsidRPr="00B03612">
        <w:rPr>
          <w:color w:val="auto"/>
        </w:rPr>
        <w:t>. This was evidenced by the following:</w:t>
      </w:r>
    </w:p>
    <w:p w14:paraId="43F0ED7B" w14:textId="50470A73" w:rsidR="000E1610" w:rsidRPr="00B03612" w:rsidRDefault="00051330" w:rsidP="00822B35">
      <w:pPr>
        <w:numPr>
          <w:ilvl w:val="0"/>
          <w:numId w:val="39"/>
        </w:numPr>
        <w:spacing w:after="240"/>
        <w:ind w:left="425" w:hanging="425"/>
        <w:rPr>
          <w:color w:val="auto"/>
        </w:rPr>
      </w:pPr>
      <w:r w:rsidRPr="00B03612">
        <w:rPr>
          <w:color w:val="auto"/>
        </w:rPr>
        <w:t xml:space="preserve">Consumer A had five falls in a three month period, two resulting in injury. </w:t>
      </w:r>
      <w:r w:rsidR="00A01324" w:rsidRPr="00B03612">
        <w:rPr>
          <w:color w:val="auto"/>
        </w:rPr>
        <w:t>Documentation</w:t>
      </w:r>
      <w:r w:rsidR="00C41E64" w:rsidRPr="00B03612">
        <w:rPr>
          <w:color w:val="auto"/>
        </w:rPr>
        <w:t xml:space="preserve"> did not demonstrate </w:t>
      </w:r>
      <w:r w:rsidR="00A01324" w:rsidRPr="00B03612">
        <w:rPr>
          <w:color w:val="auto"/>
        </w:rPr>
        <w:t>falls</w:t>
      </w:r>
      <w:r w:rsidR="00C41E64" w:rsidRPr="00B03612">
        <w:rPr>
          <w:color w:val="auto"/>
        </w:rPr>
        <w:t xml:space="preserve"> management strategies were reviewed or strategies implemented</w:t>
      </w:r>
      <w:r w:rsidR="008346BB" w:rsidRPr="00B03612">
        <w:rPr>
          <w:color w:val="auto"/>
        </w:rPr>
        <w:t xml:space="preserve"> prior to a fall occurring in February 2021 where the consumer sustained a laceration requiring hospitalisation.</w:t>
      </w:r>
      <w:r w:rsidR="000E1610" w:rsidRPr="00B03612">
        <w:rPr>
          <w:color w:val="auto"/>
        </w:rPr>
        <w:t xml:space="preserve"> </w:t>
      </w:r>
    </w:p>
    <w:p w14:paraId="5C8A2EF4" w14:textId="31B979A2" w:rsidR="00AF01AF" w:rsidRPr="00B03612" w:rsidRDefault="00AF01AF" w:rsidP="00DB60E7">
      <w:pPr>
        <w:pStyle w:val="ListBullet"/>
        <w:numPr>
          <w:ilvl w:val="0"/>
          <w:numId w:val="41"/>
        </w:numPr>
        <w:ind w:left="782" w:hanging="357"/>
      </w:pPr>
      <w:r w:rsidRPr="00B03612">
        <w:t xml:space="preserve">A </w:t>
      </w:r>
      <w:r w:rsidR="00E80C70">
        <w:t>F</w:t>
      </w:r>
      <w:r w:rsidRPr="00B03612">
        <w:t>alls and safety risk assessment</w:t>
      </w:r>
      <w:r w:rsidR="00822B35" w:rsidRPr="00B03612">
        <w:t xml:space="preserve"> to review current falls management strategies and identify new strategies had not been</w:t>
      </w:r>
      <w:r w:rsidR="00936EB3" w:rsidRPr="00936EB3">
        <w:rPr>
          <w:color w:val="FF0000"/>
        </w:rPr>
        <w:t xml:space="preserve"> </w:t>
      </w:r>
      <w:r w:rsidR="00936EB3">
        <w:t>completed</w:t>
      </w:r>
      <w:r w:rsidR="00822B35" w:rsidRPr="00B03612">
        <w:t xml:space="preserve"> in line with the service’s process. </w:t>
      </w:r>
    </w:p>
    <w:p w14:paraId="6448AF4E" w14:textId="067F614C" w:rsidR="00051330" w:rsidRPr="00B03612" w:rsidRDefault="00A01324" w:rsidP="00DB60E7">
      <w:pPr>
        <w:pStyle w:val="ListBullet"/>
        <w:numPr>
          <w:ilvl w:val="0"/>
          <w:numId w:val="41"/>
        </w:numPr>
        <w:ind w:left="782" w:hanging="357"/>
      </w:pPr>
      <w:r w:rsidRPr="00B03612">
        <w:t>Documentation</w:t>
      </w:r>
      <w:r w:rsidR="000E1610" w:rsidRPr="00B03612">
        <w:t xml:space="preserve"> </w:t>
      </w:r>
      <w:r w:rsidRPr="00B03612">
        <w:t>indicated</w:t>
      </w:r>
      <w:r w:rsidR="000E1610" w:rsidRPr="00B03612">
        <w:t xml:space="preserve"> Consumer </w:t>
      </w:r>
      <w:r w:rsidR="00936EB3">
        <w:t>A’s</w:t>
      </w:r>
      <w:r w:rsidR="000E1610" w:rsidRPr="00B03612">
        <w:t xml:space="preserve"> </w:t>
      </w:r>
      <w:r w:rsidR="00AC4AE3" w:rsidRPr="00B03612">
        <w:t xml:space="preserve">health and cognitive function had been declining. </w:t>
      </w:r>
      <w:r w:rsidR="008346BB" w:rsidRPr="00B03612">
        <w:t xml:space="preserve"> </w:t>
      </w:r>
    </w:p>
    <w:p w14:paraId="4D41AA08" w14:textId="531AA21E" w:rsidR="00CD2DBD" w:rsidRPr="00B03612" w:rsidRDefault="00CD2DBD" w:rsidP="00782507">
      <w:pPr>
        <w:numPr>
          <w:ilvl w:val="0"/>
          <w:numId w:val="39"/>
        </w:numPr>
        <w:spacing w:after="240"/>
        <w:ind w:left="425" w:hanging="425"/>
        <w:rPr>
          <w:color w:val="auto"/>
        </w:rPr>
      </w:pPr>
      <w:r w:rsidRPr="00B03612">
        <w:rPr>
          <w:color w:val="auto"/>
        </w:rPr>
        <w:t xml:space="preserve">Consumer B had seven falls in a </w:t>
      </w:r>
      <w:r w:rsidR="00782507" w:rsidRPr="00B03612">
        <w:rPr>
          <w:color w:val="auto"/>
        </w:rPr>
        <w:t xml:space="preserve">three month period. Aside from a call bell pendent being initiated, no further strategies have been implemented. </w:t>
      </w:r>
      <w:r w:rsidR="00085859" w:rsidRPr="00B03612">
        <w:rPr>
          <w:color w:val="auto"/>
        </w:rPr>
        <w:t>Consumer B confirmed no additional strategies have been implemented since the call bell pendent was implemented</w:t>
      </w:r>
      <w:r w:rsidR="00191546">
        <w:rPr>
          <w:color w:val="auto"/>
        </w:rPr>
        <w:t>,</w:t>
      </w:r>
      <w:r w:rsidR="00085859" w:rsidRPr="00B03612">
        <w:rPr>
          <w:color w:val="auto"/>
        </w:rPr>
        <w:t xml:space="preserve"> </w:t>
      </w:r>
      <w:r w:rsidR="00E0590C" w:rsidRPr="00B03612">
        <w:rPr>
          <w:color w:val="auto"/>
        </w:rPr>
        <w:t xml:space="preserve">four months prior to the Site Audit. </w:t>
      </w:r>
    </w:p>
    <w:p w14:paraId="5EA151B9" w14:textId="0D55E061" w:rsidR="00530002" w:rsidRPr="00B03612" w:rsidRDefault="00530002" w:rsidP="00DB60E7">
      <w:pPr>
        <w:pStyle w:val="ListBullet"/>
        <w:numPr>
          <w:ilvl w:val="0"/>
          <w:numId w:val="41"/>
        </w:numPr>
        <w:ind w:left="782" w:hanging="357"/>
      </w:pPr>
      <w:r w:rsidRPr="00B03612">
        <w:t>Falls meeting minutes over</w:t>
      </w:r>
      <w:r w:rsidR="008C6C02" w:rsidRPr="00B03612">
        <w:t xml:space="preserve"> a three month period include the same </w:t>
      </w:r>
      <w:r w:rsidR="009A7D93" w:rsidRPr="00B03612">
        <w:t xml:space="preserve">falls management </w:t>
      </w:r>
      <w:r w:rsidR="008C6C02" w:rsidRPr="00B03612">
        <w:t>recommendation</w:t>
      </w:r>
      <w:r w:rsidR="009A7D93" w:rsidRPr="00B03612">
        <w:t xml:space="preserve">s for Consumer B. No additional strategies to reduce Consumer </w:t>
      </w:r>
      <w:r w:rsidR="00DD51E6">
        <w:t xml:space="preserve">B’s </w:t>
      </w:r>
      <w:r w:rsidR="009A7D93" w:rsidRPr="00B03612">
        <w:t xml:space="preserve">falls have been discussed. </w:t>
      </w:r>
      <w:r w:rsidR="008C6C02" w:rsidRPr="00B03612">
        <w:t xml:space="preserve"> </w:t>
      </w:r>
    </w:p>
    <w:p w14:paraId="0BA80825" w14:textId="1D2C2AF7" w:rsidR="001A0008" w:rsidRPr="00B03612" w:rsidRDefault="00B5493C" w:rsidP="001A0008">
      <w:pPr>
        <w:numPr>
          <w:ilvl w:val="0"/>
          <w:numId w:val="39"/>
        </w:numPr>
        <w:spacing w:after="240"/>
        <w:ind w:left="425" w:hanging="425"/>
        <w:rPr>
          <w:color w:val="auto"/>
        </w:rPr>
      </w:pPr>
      <w:r w:rsidRPr="00B03612">
        <w:rPr>
          <w:color w:val="auto"/>
        </w:rPr>
        <w:t xml:space="preserve">Falls meeting reports for </w:t>
      </w:r>
      <w:r w:rsidR="00613D4D" w:rsidRPr="00B03612">
        <w:rPr>
          <w:color w:val="auto"/>
        </w:rPr>
        <w:t>two consecutive month</w:t>
      </w:r>
      <w:r w:rsidR="00D14961" w:rsidRPr="00B03612">
        <w:rPr>
          <w:color w:val="auto"/>
        </w:rPr>
        <w:t xml:space="preserve">s </w:t>
      </w:r>
      <w:r w:rsidR="0086187B" w:rsidRPr="00B03612">
        <w:rPr>
          <w:color w:val="auto"/>
        </w:rPr>
        <w:t xml:space="preserve">in late 2020 </w:t>
      </w:r>
      <w:r w:rsidR="00D14961" w:rsidRPr="00B03612">
        <w:rPr>
          <w:color w:val="auto"/>
        </w:rPr>
        <w:t xml:space="preserve">included the </w:t>
      </w:r>
      <w:r w:rsidR="00A46A2B" w:rsidRPr="00B03612">
        <w:rPr>
          <w:color w:val="auto"/>
        </w:rPr>
        <w:t>same number</w:t>
      </w:r>
      <w:r w:rsidR="0086187B" w:rsidRPr="00B03612">
        <w:rPr>
          <w:color w:val="auto"/>
        </w:rPr>
        <w:t xml:space="preserve"> of</w:t>
      </w:r>
      <w:r w:rsidR="00D14961" w:rsidRPr="00B03612">
        <w:rPr>
          <w:color w:val="auto"/>
        </w:rPr>
        <w:t xml:space="preserve"> falls</w:t>
      </w:r>
      <w:r w:rsidR="001A0008" w:rsidRPr="00B03612">
        <w:rPr>
          <w:color w:val="auto"/>
        </w:rPr>
        <w:t xml:space="preserve"> for five of six consumers and the same </w:t>
      </w:r>
      <w:r w:rsidR="00D14961" w:rsidRPr="00B03612">
        <w:rPr>
          <w:color w:val="auto"/>
        </w:rPr>
        <w:t xml:space="preserve">risks and recommendations for </w:t>
      </w:r>
      <w:r w:rsidR="001A0008" w:rsidRPr="00B03612">
        <w:rPr>
          <w:color w:val="auto"/>
        </w:rPr>
        <w:t>all six consumers</w:t>
      </w:r>
      <w:r w:rsidR="00652788" w:rsidRPr="00B03612">
        <w:rPr>
          <w:color w:val="auto"/>
        </w:rPr>
        <w:t>.</w:t>
      </w:r>
    </w:p>
    <w:p w14:paraId="05FFB7D3" w14:textId="2EEB4474" w:rsidR="001330E6" w:rsidRPr="00B03612" w:rsidRDefault="0010278A" w:rsidP="00DB60E7">
      <w:pPr>
        <w:pStyle w:val="ListBullet"/>
        <w:numPr>
          <w:ilvl w:val="0"/>
          <w:numId w:val="41"/>
        </w:numPr>
        <w:ind w:left="782" w:hanging="357"/>
      </w:pPr>
      <w:r w:rsidRPr="00B03612">
        <w:t xml:space="preserve">The Falls report </w:t>
      </w:r>
      <w:r w:rsidR="006B5AEC">
        <w:t>for</w:t>
      </w:r>
      <w:r w:rsidR="007F1656" w:rsidRPr="00B03612">
        <w:t xml:space="preserve"> December </w:t>
      </w:r>
      <w:r w:rsidR="00557DAD">
        <w:t xml:space="preserve">2020 </w:t>
      </w:r>
      <w:r w:rsidR="007F1656" w:rsidRPr="00B03612">
        <w:t xml:space="preserve">falls </w:t>
      </w:r>
      <w:r w:rsidR="00A46A2B" w:rsidRPr="00B03612">
        <w:t>data</w:t>
      </w:r>
      <w:r w:rsidR="007F1656" w:rsidRPr="00B03612">
        <w:t xml:space="preserve"> identified three consumers who were not included on the falls register. </w:t>
      </w:r>
    </w:p>
    <w:p w14:paraId="62FDFC7A" w14:textId="7BC8E10D" w:rsidR="007E42E5" w:rsidRPr="006B5AEC" w:rsidRDefault="007E42E5" w:rsidP="001330E6">
      <w:pPr>
        <w:pStyle w:val="ListBullet"/>
      </w:pPr>
      <w:r w:rsidRPr="006B5AEC">
        <w:t xml:space="preserve">The provider’s response </w:t>
      </w:r>
      <w:r w:rsidR="00020633" w:rsidRPr="006B5AEC">
        <w:t>indicated parts of the data the Assessment Team collected were incorrect and negatively impacted the outcome of the service’s compliance with effectively managing high risks.</w:t>
      </w:r>
      <w:r w:rsidRPr="006B5AEC">
        <w:t xml:space="preserve"> </w:t>
      </w:r>
      <w:r w:rsidR="008713D3" w:rsidRPr="006B5AEC">
        <w:t xml:space="preserve">The provider’s response </w:t>
      </w:r>
      <w:r w:rsidR="006B5AEC" w:rsidRPr="006B5AEC">
        <w:t>included</w:t>
      </w:r>
      <w:r w:rsidR="008713D3" w:rsidRPr="006B5AEC">
        <w:t xml:space="preserve"> information directly </w:t>
      </w:r>
      <w:r w:rsidR="00223B7E" w:rsidRPr="006B5AEC">
        <w:t xml:space="preserve">relating to consumers highlighted </w:t>
      </w:r>
      <w:r w:rsidR="008713D3" w:rsidRPr="006B5AEC">
        <w:t>in the Assessment Team’s report</w:t>
      </w:r>
      <w:r w:rsidRPr="006B5AEC">
        <w:t>. Information provided included:</w:t>
      </w:r>
    </w:p>
    <w:p w14:paraId="0986D701" w14:textId="646EAA14" w:rsidR="00223B7E" w:rsidRPr="00352BEA" w:rsidRDefault="0038028E" w:rsidP="00400071">
      <w:pPr>
        <w:numPr>
          <w:ilvl w:val="0"/>
          <w:numId w:val="39"/>
        </w:numPr>
        <w:spacing w:after="240"/>
        <w:ind w:left="425" w:hanging="425"/>
        <w:rPr>
          <w:color w:val="auto"/>
        </w:rPr>
      </w:pPr>
      <w:r w:rsidRPr="00352BEA">
        <w:rPr>
          <w:color w:val="auto"/>
        </w:rPr>
        <w:lastRenderedPageBreak/>
        <w:t xml:space="preserve">Refute Consumer A had five falls in a three month period. </w:t>
      </w:r>
      <w:r w:rsidR="00F20B77" w:rsidRPr="00352BEA">
        <w:rPr>
          <w:color w:val="auto"/>
        </w:rPr>
        <w:t xml:space="preserve">Data indicates the consumer had two falls in the previous eight month period. </w:t>
      </w:r>
    </w:p>
    <w:p w14:paraId="0AD6BAFE" w14:textId="7BABD871" w:rsidR="003A63DE" w:rsidRPr="00352BEA" w:rsidRDefault="003A63DE" w:rsidP="00DB60E7">
      <w:pPr>
        <w:pStyle w:val="ListBullet"/>
        <w:numPr>
          <w:ilvl w:val="0"/>
          <w:numId w:val="41"/>
        </w:numPr>
        <w:ind w:left="782" w:hanging="357"/>
      </w:pPr>
      <w:bookmarkStart w:id="13" w:name="_Hlk71017467"/>
      <w:r w:rsidRPr="00352BEA">
        <w:t>Supporting information submitted as part of the provider</w:t>
      </w:r>
      <w:r w:rsidR="00400071" w:rsidRPr="00352BEA">
        <w:t>’s</w:t>
      </w:r>
      <w:r w:rsidRPr="00352BEA">
        <w:t xml:space="preserve"> response included</w:t>
      </w:r>
      <w:r w:rsidR="00C173F7" w:rsidRPr="00352BEA">
        <w:t xml:space="preserve"> a Comprehensive </w:t>
      </w:r>
      <w:r w:rsidR="000F5CE2" w:rsidRPr="00352BEA">
        <w:t xml:space="preserve">(incident) </w:t>
      </w:r>
      <w:r w:rsidR="00C173F7" w:rsidRPr="00352BEA">
        <w:t xml:space="preserve">report for </w:t>
      </w:r>
      <w:r w:rsidR="00223DD3" w:rsidRPr="00352BEA">
        <w:t xml:space="preserve">a fall </w:t>
      </w:r>
      <w:r w:rsidR="003813F0" w:rsidRPr="00352BEA">
        <w:t xml:space="preserve">in </w:t>
      </w:r>
      <w:r w:rsidR="008720CB" w:rsidRPr="00352BEA">
        <w:t>February</w:t>
      </w:r>
      <w:r w:rsidR="003813F0" w:rsidRPr="00352BEA">
        <w:t xml:space="preserve"> 2021. </w:t>
      </w:r>
      <w:r w:rsidR="006C1C3F" w:rsidRPr="00352BEA">
        <w:t xml:space="preserve">The investigations/findings section indicates ‘ </w:t>
      </w:r>
      <w:r w:rsidR="00BE402D" w:rsidRPr="00352BEA">
        <w:t>very unsteady on feet’. ‘Continues to have medication that increases risk of falls’.</w:t>
      </w:r>
      <w:r w:rsidR="000F5CE2" w:rsidRPr="00352BEA">
        <w:t xml:space="preserve"> However, the </w:t>
      </w:r>
      <w:r w:rsidR="008720CB" w:rsidRPr="00352BEA">
        <w:t>preventative</w:t>
      </w:r>
      <w:r w:rsidR="000F5CE2" w:rsidRPr="00352BEA">
        <w:t>/corrective actions are limited to ‘ensure sensor mat is working in resident room’.</w:t>
      </w:r>
    </w:p>
    <w:bookmarkEnd w:id="13"/>
    <w:p w14:paraId="577B51C6" w14:textId="339CF097" w:rsidR="00360F6A" w:rsidRPr="00352BEA" w:rsidRDefault="00E7151D" w:rsidP="00360F6A">
      <w:pPr>
        <w:numPr>
          <w:ilvl w:val="0"/>
          <w:numId w:val="39"/>
        </w:numPr>
        <w:spacing w:after="240"/>
        <w:ind w:left="425" w:hanging="425"/>
        <w:rPr>
          <w:color w:val="auto"/>
        </w:rPr>
      </w:pPr>
      <w:r w:rsidRPr="00352BEA">
        <w:rPr>
          <w:color w:val="auto"/>
        </w:rPr>
        <w:t>Consulted with Consumer B in relation to falls management strategies</w:t>
      </w:r>
      <w:r w:rsidR="00480138" w:rsidRPr="00352BEA">
        <w:rPr>
          <w:color w:val="auto"/>
        </w:rPr>
        <w:t xml:space="preserve">. The service plans to continue to work with Consumer B to ensure appropriate </w:t>
      </w:r>
      <w:r w:rsidR="006A4944" w:rsidRPr="00352BEA">
        <w:rPr>
          <w:color w:val="auto"/>
        </w:rPr>
        <w:t xml:space="preserve">falls prevention </w:t>
      </w:r>
      <w:r w:rsidR="00480138" w:rsidRPr="00352BEA">
        <w:rPr>
          <w:color w:val="auto"/>
        </w:rPr>
        <w:t>measure</w:t>
      </w:r>
      <w:r w:rsidR="006A4944" w:rsidRPr="00352BEA">
        <w:rPr>
          <w:color w:val="auto"/>
        </w:rPr>
        <w:t xml:space="preserve">s </w:t>
      </w:r>
      <w:r w:rsidR="000A0464" w:rsidRPr="00352BEA">
        <w:rPr>
          <w:color w:val="auto"/>
        </w:rPr>
        <w:t>a</w:t>
      </w:r>
      <w:r w:rsidR="006A4944" w:rsidRPr="00352BEA">
        <w:rPr>
          <w:color w:val="auto"/>
        </w:rPr>
        <w:t>re in place.</w:t>
      </w:r>
    </w:p>
    <w:p w14:paraId="3B2B5225" w14:textId="0EC9D204" w:rsidR="006A4944" w:rsidRPr="00352BEA" w:rsidRDefault="006A4944" w:rsidP="00DB60E7">
      <w:pPr>
        <w:pStyle w:val="ListBullet"/>
        <w:numPr>
          <w:ilvl w:val="0"/>
          <w:numId w:val="41"/>
        </w:numPr>
        <w:ind w:left="782" w:hanging="357"/>
      </w:pPr>
      <w:r w:rsidRPr="00352BEA">
        <w:t>Supporting information submitted as part of the provider’s response included a Saf</w:t>
      </w:r>
      <w:r w:rsidR="00084C72" w:rsidRPr="00352BEA">
        <w:t>ety/falls prevention plan of care</w:t>
      </w:r>
      <w:r w:rsidR="009A1448" w:rsidRPr="00352BEA">
        <w:t xml:space="preserve"> which has been updated post Site Audit following consultation with Consumer B.</w:t>
      </w:r>
    </w:p>
    <w:p w14:paraId="6F8A9042" w14:textId="3AD89928" w:rsidR="009A1448" w:rsidRPr="00352BEA" w:rsidRDefault="003D1338" w:rsidP="00DB60E7">
      <w:pPr>
        <w:pStyle w:val="ListBullet"/>
        <w:numPr>
          <w:ilvl w:val="0"/>
          <w:numId w:val="41"/>
        </w:numPr>
        <w:ind w:left="782" w:hanging="357"/>
      </w:pPr>
      <w:r w:rsidRPr="00352BEA">
        <w:t xml:space="preserve">Page two of the Safety/falls prevention plan of care includes </w:t>
      </w:r>
      <w:r w:rsidR="00BA5E91" w:rsidRPr="00352BEA">
        <w:t xml:space="preserve">a section indicating ‘Does this plan of care still meet my needs (evaluation)’. </w:t>
      </w:r>
      <w:r w:rsidR="00D51E29" w:rsidRPr="00352BEA">
        <w:t>Four entries in February</w:t>
      </w:r>
      <w:r w:rsidR="000A32F0" w:rsidRPr="00352BEA">
        <w:t xml:space="preserve">, and one each in March and April 2021 include brief descriptions of unwitnessed falls with all but one indicating no injuries. </w:t>
      </w:r>
      <w:r w:rsidR="00F115ED" w:rsidRPr="00352BEA">
        <w:t xml:space="preserve">It is noted that a comprehensive evaluation of the plan, and falls management </w:t>
      </w:r>
      <w:r w:rsidR="000A0464" w:rsidRPr="00352BEA">
        <w:t>strategies</w:t>
      </w:r>
      <w:r w:rsidR="00F115ED" w:rsidRPr="00352BEA">
        <w:t xml:space="preserve">, have </w:t>
      </w:r>
      <w:r w:rsidR="00352BEA" w:rsidRPr="00352BEA">
        <w:t xml:space="preserve">not </w:t>
      </w:r>
      <w:r w:rsidR="00F115ED" w:rsidRPr="00352BEA">
        <w:t>been competed</w:t>
      </w:r>
      <w:r w:rsidR="000A32F0" w:rsidRPr="00352BEA">
        <w:t xml:space="preserve"> following each fall.</w:t>
      </w:r>
      <w:r w:rsidR="00E65283" w:rsidRPr="00352BEA">
        <w:t xml:space="preserve"> </w:t>
      </w:r>
    </w:p>
    <w:p w14:paraId="521D7FCF" w14:textId="02BD9388" w:rsidR="006A4944" w:rsidRPr="00352BEA" w:rsidRDefault="009205BF" w:rsidP="00360F6A">
      <w:pPr>
        <w:numPr>
          <w:ilvl w:val="0"/>
          <w:numId w:val="39"/>
        </w:numPr>
        <w:spacing w:after="240"/>
        <w:ind w:left="425" w:hanging="425"/>
        <w:rPr>
          <w:color w:val="auto"/>
        </w:rPr>
      </w:pPr>
      <w:r w:rsidRPr="00352BEA">
        <w:rPr>
          <w:color w:val="auto"/>
        </w:rPr>
        <w:t xml:space="preserve">In relation to </w:t>
      </w:r>
      <w:r w:rsidR="00352BEA" w:rsidRPr="00352BEA">
        <w:rPr>
          <w:color w:val="auto"/>
        </w:rPr>
        <w:t>F</w:t>
      </w:r>
      <w:r w:rsidRPr="00352BEA">
        <w:rPr>
          <w:color w:val="auto"/>
        </w:rPr>
        <w:t>alls meeting reports:</w:t>
      </w:r>
    </w:p>
    <w:p w14:paraId="46AB774D" w14:textId="72CE43C8" w:rsidR="009205BF" w:rsidRPr="00352BEA" w:rsidRDefault="004F2863" w:rsidP="00DB60E7">
      <w:pPr>
        <w:pStyle w:val="ListBullet"/>
        <w:numPr>
          <w:ilvl w:val="0"/>
          <w:numId w:val="41"/>
        </w:numPr>
        <w:ind w:left="782" w:hanging="357"/>
      </w:pPr>
      <w:r w:rsidRPr="00352BEA">
        <w:t xml:space="preserve">One consumer’s falls </w:t>
      </w:r>
      <w:r w:rsidR="000A0464" w:rsidRPr="00352BEA">
        <w:t>management</w:t>
      </w:r>
      <w:r w:rsidRPr="00352BEA">
        <w:t xml:space="preserve"> strategies were discussed in February 2021. A review of the consumer’s progress notes indicated no fall in December 2020</w:t>
      </w:r>
      <w:r w:rsidR="00E031D6" w:rsidRPr="00352BEA">
        <w:t xml:space="preserve">, however, two falls occurred in November 2020. </w:t>
      </w:r>
    </w:p>
    <w:p w14:paraId="462C327D" w14:textId="3B90FA82" w:rsidR="00E031D6" w:rsidRPr="00352BEA" w:rsidRDefault="00E031D6" w:rsidP="00DB60E7">
      <w:pPr>
        <w:pStyle w:val="ListBullet"/>
        <w:numPr>
          <w:ilvl w:val="0"/>
          <w:numId w:val="41"/>
        </w:numPr>
        <w:ind w:left="782" w:hanging="357"/>
      </w:pPr>
      <w:r w:rsidRPr="00352BEA">
        <w:t xml:space="preserve">There is no evidence to support a consumer had a fall in December 2020. </w:t>
      </w:r>
      <w:r w:rsidR="00C1722C" w:rsidRPr="00352BEA">
        <w:t xml:space="preserve">The Falls committee minutes for February </w:t>
      </w:r>
      <w:r w:rsidR="00352BEA" w:rsidRPr="00352BEA">
        <w:t xml:space="preserve">2021 </w:t>
      </w:r>
      <w:r w:rsidR="00C1722C" w:rsidRPr="00352BEA">
        <w:t xml:space="preserve">addressed the consumer’s falls management strategies. </w:t>
      </w:r>
    </w:p>
    <w:p w14:paraId="23B3EA45" w14:textId="77777777" w:rsidR="00396989" w:rsidRDefault="00204692" w:rsidP="001330E6">
      <w:pPr>
        <w:pStyle w:val="ListBullet"/>
      </w:pPr>
      <w:r w:rsidRPr="00352BEA">
        <w:t xml:space="preserve">I acknowledge the provider’s response, and the actions taken in response to the Assessment Team’s findings. However, based on the Assessment Team’s report and the provider’s response, I find at the time of the Site Audit, </w:t>
      </w:r>
      <w:r w:rsidR="007417DA" w:rsidRPr="00352BEA">
        <w:t xml:space="preserve">the service </w:t>
      </w:r>
      <w:r w:rsidR="007417DA" w:rsidRPr="00E4252D">
        <w:t xml:space="preserve">did not </w:t>
      </w:r>
      <w:r w:rsidR="007417DA">
        <w:t>effectively</w:t>
      </w:r>
      <w:r w:rsidR="007417DA" w:rsidRPr="00E4252D">
        <w:t xml:space="preserve"> manage high impact or high prevalence risks associated with the care of each consumer</w:t>
      </w:r>
      <w:r w:rsidR="007417DA">
        <w:t>, specifically falls management for two consumers</w:t>
      </w:r>
      <w:r w:rsidR="007417DA" w:rsidRPr="00E4252D">
        <w:t xml:space="preserve">. </w:t>
      </w:r>
    </w:p>
    <w:p w14:paraId="5AA0412B" w14:textId="49C19D13" w:rsidR="009D084C" w:rsidRPr="00B03612" w:rsidRDefault="007417DA" w:rsidP="009D084C">
      <w:pPr>
        <w:pStyle w:val="ListBullet"/>
      </w:pPr>
      <w:r w:rsidRPr="00E4252D">
        <w:t xml:space="preserve">In coming to my finding, I have placed weight on information documented in the Assessment Team’s report relating to </w:t>
      </w:r>
      <w:r>
        <w:t xml:space="preserve">Consumer A and Consumer B. </w:t>
      </w:r>
      <w:r w:rsidR="00094505">
        <w:t xml:space="preserve">For both </w:t>
      </w:r>
      <w:r w:rsidR="00094505">
        <w:lastRenderedPageBreak/>
        <w:t xml:space="preserve">consumers, falls management strategies were not reviewed or </w:t>
      </w:r>
      <w:r w:rsidR="0026311C">
        <w:t xml:space="preserve">additional strategies </w:t>
      </w:r>
      <w:r w:rsidR="000A0464">
        <w:t>implemented</w:t>
      </w:r>
      <w:r w:rsidR="0026311C">
        <w:t xml:space="preserve"> following incidents of falls. </w:t>
      </w:r>
      <w:r w:rsidR="00442E2B">
        <w:t xml:space="preserve">I have also considered feedback from Consumer B indicating </w:t>
      </w:r>
      <w:r w:rsidR="002C31DA">
        <w:t xml:space="preserve">no additional strategies have been implemented </w:t>
      </w:r>
      <w:r w:rsidR="0073334B">
        <w:t xml:space="preserve">since the introduction of a call bell pendent four months prior to the Site </w:t>
      </w:r>
      <w:r w:rsidR="00396989">
        <w:t>A</w:t>
      </w:r>
      <w:r w:rsidR="0073334B">
        <w:t>udit.</w:t>
      </w:r>
      <w:r w:rsidR="007664AC">
        <w:t xml:space="preserve"> Consultation with Consumer B relating to falls management strategies did not occur until after the Site Audit</w:t>
      </w:r>
      <w:r w:rsidR="00B06043">
        <w:t xml:space="preserve"> despite documentation</w:t>
      </w:r>
      <w:r w:rsidR="00191546">
        <w:t>,</w:t>
      </w:r>
      <w:r w:rsidR="00B06043">
        <w:t xml:space="preserve"> included as part of the </w:t>
      </w:r>
      <w:r w:rsidR="000A0464">
        <w:t>provider’s</w:t>
      </w:r>
      <w:r w:rsidR="00B06043">
        <w:t xml:space="preserve"> response</w:t>
      </w:r>
      <w:r w:rsidR="00191546">
        <w:t>,</w:t>
      </w:r>
      <w:r w:rsidR="00B06043">
        <w:t xml:space="preserve"> indicating the consumer had four</w:t>
      </w:r>
      <w:r w:rsidR="00EB6BA3">
        <w:t xml:space="preserve"> falls in February</w:t>
      </w:r>
      <w:r w:rsidR="00DA04D6">
        <w:t xml:space="preserve"> and another in March 2021.</w:t>
      </w:r>
      <w:r w:rsidR="00B60A7B">
        <w:t xml:space="preserve"> This was further supported by </w:t>
      </w:r>
      <w:r w:rsidR="009D084C">
        <w:t xml:space="preserve">information documented in </w:t>
      </w:r>
      <w:r w:rsidR="009D084C" w:rsidRPr="00B03612">
        <w:t xml:space="preserve">Falls meeting minutes </w:t>
      </w:r>
      <w:r w:rsidR="00282978">
        <w:t xml:space="preserve">over a three month period which </w:t>
      </w:r>
      <w:r w:rsidR="000A0464">
        <w:t>included</w:t>
      </w:r>
      <w:r w:rsidR="009D084C" w:rsidRPr="00B03612">
        <w:t xml:space="preserve"> the same falls management recommendations for Consumer B</w:t>
      </w:r>
      <w:r w:rsidR="009D084C">
        <w:t xml:space="preserve"> with n</w:t>
      </w:r>
      <w:r w:rsidR="009D084C" w:rsidRPr="00B03612">
        <w:t>o additional strategies to reduce Consumer</w:t>
      </w:r>
      <w:r w:rsidR="00DD51E6">
        <w:t xml:space="preserve"> B’s</w:t>
      </w:r>
      <w:r w:rsidR="009D084C" w:rsidRPr="00B03612">
        <w:t xml:space="preserve"> falls</w:t>
      </w:r>
      <w:r w:rsidR="00E31D34">
        <w:t>.</w:t>
      </w:r>
      <w:r w:rsidR="009D084C" w:rsidRPr="00DD51E6">
        <w:rPr>
          <w:color w:val="FF0000"/>
        </w:rPr>
        <w:t xml:space="preserve">  </w:t>
      </w:r>
    </w:p>
    <w:p w14:paraId="6BCD94AA" w14:textId="527FD793" w:rsidR="00E0590C" w:rsidRPr="00F225FC" w:rsidRDefault="00234A39" w:rsidP="001330E6">
      <w:pPr>
        <w:pStyle w:val="ListBullet"/>
      </w:pPr>
      <w:r w:rsidRPr="00F225FC">
        <w:t>For the reasons detailed above, I find Bupa Aged Care Australia Pty Ltd, in relation to Bupa Campbelltown, Non-compliant with Requirement (3)(b) in Standard 3.</w:t>
      </w:r>
    </w:p>
    <w:p w14:paraId="0B2114D3" w14:textId="6C676165" w:rsidR="00F1161F" w:rsidRPr="00D435F8" w:rsidRDefault="00E73E75" w:rsidP="00F1161F">
      <w:pPr>
        <w:pStyle w:val="Heading3"/>
      </w:pPr>
      <w:r w:rsidRPr="00D435F8">
        <w:t>Requirement 3(3)(c)</w:t>
      </w:r>
      <w:r>
        <w:tab/>
        <w:t>Compliant</w:t>
      </w:r>
    </w:p>
    <w:p w14:paraId="0B2114D4" w14:textId="77777777" w:rsidR="00F1161F" w:rsidRPr="008D114F" w:rsidRDefault="00E73E75" w:rsidP="00F1161F">
      <w:pPr>
        <w:rPr>
          <w:i/>
        </w:rPr>
      </w:pPr>
      <w:r w:rsidRPr="008D114F">
        <w:rPr>
          <w:i/>
          <w:szCs w:val="22"/>
        </w:rPr>
        <w:t>The needs, goals and preferences of consumers nearing the end of life are recognised and addressed, their comfort maximised and their dignity preserved.</w:t>
      </w:r>
    </w:p>
    <w:p w14:paraId="0B2114D6" w14:textId="55104FDC" w:rsidR="00F1161F" w:rsidRPr="00D435F8" w:rsidRDefault="00E73E75" w:rsidP="00F1161F">
      <w:pPr>
        <w:pStyle w:val="Heading3"/>
      </w:pPr>
      <w:r w:rsidRPr="00D435F8">
        <w:t>Requirement 3(3)(d)</w:t>
      </w:r>
      <w:r>
        <w:tab/>
        <w:t>Compliant</w:t>
      </w:r>
    </w:p>
    <w:p w14:paraId="0B2114D7" w14:textId="77777777" w:rsidR="00F1161F" w:rsidRPr="008D114F" w:rsidRDefault="00E73E75" w:rsidP="00F1161F">
      <w:pPr>
        <w:rPr>
          <w:i/>
        </w:rPr>
      </w:pPr>
      <w:r w:rsidRPr="008D114F">
        <w:rPr>
          <w:i/>
          <w:szCs w:val="22"/>
        </w:rPr>
        <w:t>Deterioration or change of a consumer’s mental health, cognitive or physical function, capacity or condition is recognised and responded to in a timely manner.</w:t>
      </w:r>
    </w:p>
    <w:p w14:paraId="0B2114D9" w14:textId="3CA46192" w:rsidR="00F1161F" w:rsidRPr="00D435F8" w:rsidRDefault="00E73E75" w:rsidP="00F1161F">
      <w:pPr>
        <w:pStyle w:val="Heading3"/>
      </w:pPr>
      <w:r w:rsidRPr="00D435F8">
        <w:t>Requirement 3(3)(e)</w:t>
      </w:r>
      <w:r>
        <w:tab/>
        <w:t>Compliant</w:t>
      </w:r>
    </w:p>
    <w:p w14:paraId="0B2114DA" w14:textId="77777777" w:rsidR="00F1161F" w:rsidRPr="008D114F" w:rsidRDefault="00E73E75" w:rsidP="00F1161F">
      <w:pPr>
        <w:rPr>
          <w:i/>
        </w:rPr>
      </w:pPr>
      <w:r w:rsidRPr="008D114F">
        <w:rPr>
          <w:i/>
          <w:szCs w:val="22"/>
        </w:rPr>
        <w:t>Information about the consumer’s condition, needs and preferences is documented and communicated within the organisation, and with others where responsibility for care is shared.</w:t>
      </w:r>
    </w:p>
    <w:p w14:paraId="0B2114DC" w14:textId="7B5D1775" w:rsidR="00F1161F" w:rsidRPr="00D435F8" w:rsidRDefault="00E73E75" w:rsidP="00F1161F">
      <w:pPr>
        <w:pStyle w:val="Heading3"/>
      </w:pPr>
      <w:r w:rsidRPr="00D435F8">
        <w:t>Requirement 3(3)(f)</w:t>
      </w:r>
      <w:r>
        <w:tab/>
        <w:t>Compliant</w:t>
      </w:r>
    </w:p>
    <w:p w14:paraId="0B2114DD" w14:textId="77777777" w:rsidR="00F1161F" w:rsidRPr="008D114F" w:rsidRDefault="00E73E75" w:rsidP="00F1161F">
      <w:pPr>
        <w:rPr>
          <w:i/>
        </w:rPr>
      </w:pPr>
      <w:r w:rsidRPr="008D114F">
        <w:rPr>
          <w:i/>
          <w:szCs w:val="22"/>
        </w:rPr>
        <w:t>Timely and appropriate referrals to individuals, other organisations and providers of other care and services.</w:t>
      </w:r>
    </w:p>
    <w:p w14:paraId="0B2114DF" w14:textId="707A8DC2" w:rsidR="00F1161F" w:rsidRPr="00D435F8" w:rsidRDefault="00E73E75" w:rsidP="00F1161F">
      <w:pPr>
        <w:pStyle w:val="Heading3"/>
      </w:pPr>
      <w:r w:rsidRPr="00D435F8">
        <w:t>Requirement 3(3)(g)</w:t>
      </w:r>
      <w:r>
        <w:tab/>
        <w:t>Compliant</w:t>
      </w:r>
    </w:p>
    <w:p w14:paraId="0B2114E0" w14:textId="77777777" w:rsidR="00F1161F" w:rsidRPr="008D114F" w:rsidRDefault="00E73E75" w:rsidP="00F1161F">
      <w:pPr>
        <w:tabs>
          <w:tab w:val="right" w:pos="9026"/>
        </w:tabs>
        <w:spacing w:before="0" w:after="0"/>
        <w:outlineLvl w:val="4"/>
        <w:rPr>
          <w:i/>
          <w:szCs w:val="22"/>
        </w:rPr>
      </w:pPr>
      <w:r w:rsidRPr="008D114F">
        <w:rPr>
          <w:i/>
          <w:szCs w:val="22"/>
        </w:rPr>
        <w:t>Minimisation of infection related risks through implementing:</w:t>
      </w:r>
    </w:p>
    <w:p w14:paraId="0B2114E1" w14:textId="77777777" w:rsidR="00F1161F" w:rsidRPr="008D114F" w:rsidRDefault="00E73E75" w:rsidP="00F1161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B2114E4" w14:textId="51F05A2D" w:rsidR="00F1161F" w:rsidRDefault="00E73E75" w:rsidP="00F1161F">
      <w:pPr>
        <w:numPr>
          <w:ilvl w:val="0"/>
          <w:numId w:val="25"/>
        </w:numPr>
        <w:tabs>
          <w:tab w:val="right" w:pos="9026"/>
        </w:tabs>
        <w:spacing w:before="0" w:after="0"/>
        <w:ind w:left="567" w:hanging="425"/>
        <w:outlineLvl w:val="4"/>
      </w:pPr>
      <w:r w:rsidRPr="00F225FC">
        <w:rPr>
          <w:i/>
        </w:rPr>
        <w:t>practices to promote appropriate antibiotic prescribing and use to support optimal care and reduce the risk of increasing resistance to antibiotics.</w:t>
      </w:r>
    </w:p>
    <w:p w14:paraId="0B2114E5" w14:textId="77777777" w:rsidR="00F1161F" w:rsidRDefault="00F1161F" w:rsidP="00F1161F">
      <w:pPr>
        <w:sectPr w:rsidR="00F1161F" w:rsidSect="00F1161F">
          <w:headerReference w:type="default" r:id="rId27"/>
          <w:type w:val="continuous"/>
          <w:pgSz w:w="11906" w:h="16838"/>
          <w:pgMar w:top="1701" w:right="1418" w:bottom="1418" w:left="1418" w:header="709" w:footer="397" w:gutter="0"/>
          <w:cols w:space="708"/>
          <w:titlePg/>
          <w:docGrid w:linePitch="360"/>
        </w:sectPr>
      </w:pPr>
    </w:p>
    <w:p w14:paraId="0B2114E6" w14:textId="7A3C2148" w:rsidR="00F1161F" w:rsidRDefault="00E73E75" w:rsidP="00F1161F">
      <w:pPr>
        <w:pStyle w:val="Heading1"/>
        <w:tabs>
          <w:tab w:val="right" w:pos="9070"/>
        </w:tabs>
        <w:spacing w:before="560" w:after="640"/>
        <w:rPr>
          <w:color w:val="FFFFFF" w:themeColor="background1"/>
          <w:sz w:val="36"/>
        </w:rPr>
        <w:sectPr w:rsidR="00F1161F" w:rsidSect="00F1161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B211588" wp14:editId="0B21158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92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B2114E7" w14:textId="77777777" w:rsidR="00F1161F" w:rsidRPr="00FD1B02" w:rsidRDefault="00E73E75" w:rsidP="00F1161F">
      <w:pPr>
        <w:pStyle w:val="Heading3"/>
        <w:shd w:val="clear" w:color="auto" w:fill="F2F2F2" w:themeFill="background1" w:themeFillShade="F2"/>
      </w:pPr>
      <w:r w:rsidRPr="00FD1B02">
        <w:t>Consumer outcome:</w:t>
      </w:r>
    </w:p>
    <w:p w14:paraId="0B2114E8" w14:textId="77777777" w:rsidR="00F1161F" w:rsidRDefault="00E73E75" w:rsidP="00F116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2114E9" w14:textId="77777777" w:rsidR="00F1161F" w:rsidRDefault="00E73E75" w:rsidP="00F1161F">
      <w:pPr>
        <w:pStyle w:val="Heading3"/>
        <w:shd w:val="clear" w:color="auto" w:fill="F2F2F2" w:themeFill="background1" w:themeFillShade="F2"/>
      </w:pPr>
      <w:r>
        <w:t>Organisation statement:</w:t>
      </w:r>
    </w:p>
    <w:p w14:paraId="0B2114EA" w14:textId="77777777" w:rsidR="00F1161F" w:rsidRDefault="00E73E75" w:rsidP="00F116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2114EB" w14:textId="77777777" w:rsidR="00F1161F" w:rsidRDefault="00E73E75" w:rsidP="00F1161F">
      <w:pPr>
        <w:pStyle w:val="Heading2"/>
      </w:pPr>
      <w:r>
        <w:t>Assessment of Standard 4</w:t>
      </w:r>
    </w:p>
    <w:p w14:paraId="011691D9" w14:textId="77777777" w:rsidR="00AD2F63" w:rsidRPr="00AD2F63" w:rsidRDefault="00AD2F63" w:rsidP="00AD2F63">
      <w:pPr>
        <w:rPr>
          <w:color w:val="auto"/>
        </w:rPr>
      </w:pPr>
      <w:r w:rsidRPr="00AD2F63">
        <w:rPr>
          <w:color w:val="auto"/>
        </w:rPr>
        <w:t>The Quality Standard is assessed as Compliant as seven of the seven specific Requirements have been assessed as Compliant.</w:t>
      </w:r>
    </w:p>
    <w:p w14:paraId="59E5D592" w14:textId="77777777" w:rsidR="00AD2F63" w:rsidRPr="00AD2F63" w:rsidRDefault="00AD2F63" w:rsidP="00AD2F63">
      <w:pPr>
        <w:rPr>
          <w:color w:val="auto"/>
        </w:rPr>
      </w:pPr>
      <w:r w:rsidRPr="00AD2F63">
        <w:rPr>
          <w:color w:val="auto"/>
        </w:rPr>
        <w:t>The Assessment Team found that overall, sampled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613F3487" w14:textId="71C5BE73" w:rsidR="00AD2F63" w:rsidRPr="00AD2F63" w:rsidRDefault="00A4504C" w:rsidP="00AD2F63">
      <w:pPr>
        <w:numPr>
          <w:ilvl w:val="0"/>
          <w:numId w:val="39"/>
        </w:numPr>
        <w:spacing w:after="240"/>
        <w:ind w:left="425" w:hanging="425"/>
        <w:rPr>
          <w:color w:val="auto"/>
        </w:rPr>
      </w:pPr>
      <w:r>
        <w:rPr>
          <w:color w:val="auto"/>
        </w:rPr>
        <w:t>f</w:t>
      </w:r>
      <w:r w:rsidR="00FA0BD2" w:rsidRPr="00A4504C">
        <w:rPr>
          <w:color w:val="auto"/>
        </w:rPr>
        <w:t xml:space="preserve">eel supported </w:t>
      </w:r>
      <w:r w:rsidRPr="00A4504C">
        <w:rPr>
          <w:color w:val="auto"/>
        </w:rPr>
        <w:t>to be independent and are satisfied with the range of activities and social supports provided to them</w:t>
      </w:r>
      <w:r w:rsidR="00AD2F63" w:rsidRPr="00AD2F63">
        <w:rPr>
          <w:color w:val="auto"/>
        </w:rPr>
        <w:t>.</w:t>
      </w:r>
    </w:p>
    <w:p w14:paraId="50CF1953" w14:textId="72875FFD" w:rsidR="00AD2F63" w:rsidRPr="00AD2F63" w:rsidRDefault="00662BDC" w:rsidP="00AD2F63">
      <w:pPr>
        <w:numPr>
          <w:ilvl w:val="0"/>
          <w:numId w:val="39"/>
        </w:numPr>
        <w:spacing w:after="240"/>
        <w:ind w:left="425" w:hanging="425"/>
        <w:rPr>
          <w:color w:val="auto"/>
        </w:rPr>
      </w:pPr>
      <w:r w:rsidRPr="00662BDC">
        <w:rPr>
          <w:color w:val="auto"/>
        </w:rPr>
        <w:t>a</w:t>
      </w:r>
      <w:r w:rsidR="00031FCD" w:rsidRPr="00662BDC">
        <w:rPr>
          <w:color w:val="auto"/>
        </w:rPr>
        <w:t xml:space="preserve">re encouraged to do things of interest to them and </w:t>
      </w:r>
      <w:r w:rsidR="00BA129E" w:rsidRPr="00662BDC">
        <w:rPr>
          <w:color w:val="auto"/>
        </w:rPr>
        <w:t>the service supports them to maintain relationships</w:t>
      </w:r>
      <w:r w:rsidR="00AD2F63" w:rsidRPr="00AD2F63">
        <w:rPr>
          <w:color w:val="auto"/>
        </w:rPr>
        <w:t>.</w:t>
      </w:r>
    </w:p>
    <w:p w14:paraId="206CE7C2" w14:textId="77777777" w:rsidR="00544114" w:rsidRDefault="00662BDC" w:rsidP="00AD2F63">
      <w:pPr>
        <w:numPr>
          <w:ilvl w:val="0"/>
          <w:numId w:val="39"/>
        </w:numPr>
        <w:spacing w:after="240"/>
        <w:ind w:left="425" w:hanging="425"/>
        <w:rPr>
          <w:color w:val="auto"/>
        </w:rPr>
      </w:pPr>
      <w:r w:rsidRPr="00662BDC">
        <w:rPr>
          <w:color w:val="auto"/>
        </w:rPr>
        <w:t>t</w:t>
      </w:r>
      <w:r w:rsidR="00FE1DBF" w:rsidRPr="00662BDC">
        <w:rPr>
          <w:color w:val="auto"/>
        </w:rPr>
        <w:t xml:space="preserve">he service effectively communicates information about their needs and preferences. </w:t>
      </w:r>
    </w:p>
    <w:p w14:paraId="79E682C6" w14:textId="3AC748D6" w:rsidR="00985E78" w:rsidRPr="00AD2F63" w:rsidRDefault="00662BDC" w:rsidP="00AD2F63">
      <w:pPr>
        <w:numPr>
          <w:ilvl w:val="0"/>
          <w:numId w:val="39"/>
        </w:numPr>
        <w:spacing w:after="240"/>
        <w:ind w:left="425" w:hanging="425"/>
        <w:rPr>
          <w:color w:val="auto"/>
        </w:rPr>
      </w:pPr>
      <w:r w:rsidRPr="00662BDC">
        <w:rPr>
          <w:color w:val="auto"/>
        </w:rPr>
        <w:t>e</w:t>
      </w:r>
      <w:r w:rsidR="00985E78" w:rsidRPr="00662BDC">
        <w:rPr>
          <w:color w:val="auto"/>
        </w:rPr>
        <w:t xml:space="preserve">quipment </w:t>
      </w:r>
      <w:r w:rsidR="001F27C3">
        <w:rPr>
          <w:color w:val="auto"/>
        </w:rPr>
        <w:t>provided is comfortable, clean and maintained</w:t>
      </w:r>
      <w:r w:rsidRPr="00662BDC">
        <w:rPr>
          <w:color w:val="auto"/>
        </w:rPr>
        <w:t xml:space="preserve">. </w:t>
      </w:r>
    </w:p>
    <w:p w14:paraId="6B024FCF" w14:textId="102F6B6B" w:rsidR="00AD2F63" w:rsidRPr="00AD2F63" w:rsidRDefault="00CF0384" w:rsidP="00AD2F63">
      <w:pPr>
        <w:rPr>
          <w:color w:val="auto"/>
        </w:rPr>
      </w:pPr>
      <w:r w:rsidRPr="001B28D8">
        <w:rPr>
          <w:color w:val="auto"/>
        </w:rPr>
        <w:t>A</w:t>
      </w:r>
      <w:r w:rsidR="00AD2F63" w:rsidRPr="00AD2F63">
        <w:rPr>
          <w:color w:val="auto"/>
        </w:rPr>
        <w:t xml:space="preserve">ssessment </w:t>
      </w:r>
      <w:r w:rsidRPr="001B28D8">
        <w:rPr>
          <w:color w:val="auto"/>
        </w:rPr>
        <w:t xml:space="preserve">and consultation </w:t>
      </w:r>
      <w:r w:rsidR="00AD2F63" w:rsidRPr="00AD2F63">
        <w:rPr>
          <w:color w:val="auto"/>
        </w:rPr>
        <w:t xml:space="preserve">processes identify each consumer’s emotional, spiritual, cultural and social needs. Care plans are developed from the information gathered and </w:t>
      </w:r>
      <w:r w:rsidR="00AF5BBC">
        <w:rPr>
          <w:color w:val="auto"/>
        </w:rPr>
        <w:t>include</w:t>
      </w:r>
      <w:r w:rsidR="00981018">
        <w:rPr>
          <w:color w:val="auto"/>
        </w:rPr>
        <w:t xml:space="preserve"> consumers’ background, </w:t>
      </w:r>
      <w:r w:rsidR="00A46A2B">
        <w:rPr>
          <w:color w:val="auto"/>
        </w:rPr>
        <w:t>life story</w:t>
      </w:r>
      <w:r w:rsidR="00981018">
        <w:rPr>
          <w:color w:val="auto"/>
        </w:rPr>
        <w:t xml:space="preserve"> and experiences, past and current interests and religious and cultural aspects</w:t>
      </w:r>
      <w:r w:rsidR="00AD2F63" w:rsidRPr="00AD2F63">
        <w:rPr>
          <w:color w:val="auto"/>
        </w:rPr>
        <w:t xml:space="preserve">. Staff demonstrated an understanding of sampled consumers’ needs, preferences, life experiences and interests, in line with </w:t>
      </w:r>
      <w:r w:rsidR="001B28D8" w:rsidRPr="001B28D8">
        <w:rPr>
          <w:color w:val="auto"/>
        </w:rPr>
        <w:t xml:space="preserve">consumers’ </w:t>
      </w:r>
      <w:r w:rsidR="00AD2F63" w:rsidRPr="00AD2F63">
        <w:rPr>
          <w:color w:val="auto"/>
        </w:rPr>
        <w:t>documented care plans.</w:t>
      </w:r>
    </w:p>
    <w:p w14:paraId="52BCB3FB" w14:textId="684F1722" w:rsidR="00AD2F63" w:rsidRPr="00AD2F63" w:rsidRDefault="00AD2F63" w:rsidP="00AD2F63">
      <w:pPr>
        <w:rPr>
          <w:color w:val="auto"/>
        </w:rPr>
      </w:pPr>
      <w:r w:rsidRPr="00AD2F63">
        <w:rPr>
          <w:color w:val="auto"/>
        </w:rPr>
        <w:lastRenderedPageBreak/>
        <w:t>Lifestyle staff described how the activity program is developed and tailored to consumers’ interests and provided examples of how they support consumers do things of interest to them, either in a group or individually. The activity</w:t>
      </w:r>
      <w:r w:rsidR="006F4559" w:rsidRPr="001179C1">
        <w:rPr>
          <w:color w:val="auto"/>
        </w:rPr>
        <w:t>/lifestyle</w:t>
      </w:r>
      <w:r w:rsidRPr="00AD2F63">
        <w:rPr>
          <w:color w:val="auto"/>
        </w:rPr>
        <w:t xml:space="preserve"> schedule</w:t>
      </w:r>
      <w:r w:rsidR="00D97930" w:rsidRPr="001179C1">
        <w:rPr>
          <w:color w:val="auto"/>
        </w:rPr>
        <w:t xml:space="preserve"> is regularly reviewed and</w:t>
      </w:r>
      <w:r w:rsidRPr="00AD2F63">
        <w:rPr>
          <w:color w:val="auto"/>
        </w:rPr>
        <w:t xml:space="preserve"> </w:t>
      </w:r>
      <w:r w:rsidR="006F4559" w:rsidRPr="001179C1">
        <w:rPr>
          <w:color w:val="auto"/>
        </w:rPr>
        <w:t xml:space="preserve">included a variety of </w:t>
      </w:r>
      <w:r w:rsidR="00A46A2B" w:rsidRPr="001179C1">
        <w:rPr>
          <w:color w:val="auto"/>
        </w:rPr>
        <w:t>activities</w:t>
      </w:r>
      <w:r w:rsidR="00D97930" w:rsidRPr="001179C1">
        <w:rPr>
          <w:color w:val="auto"/>
        </w:rPr>
        <w:t>, including individual and group events</w:t>
      </w:r>
      <w:r w:rsidRPr="00AD2F63">
        <w:rPr>
          <w:color w:val="auto"/>
        </w:rPr>
        <w:t xml:space="preserve">. </w:t>
      </w:r>
    </w:p>
    <w:p w14:paraId="2C5180B9" w14:textId="1895C00C" w:rsidR="00AD2F63" w:rsidRPr="00AD2F63" w:rsidRDefault="00476947" w:rsidP="00AD2F63">
      <w:pPr>
        <w:rPr>
          <w:color w:val="auto"/>
        </w:rPr>
      </w:pPr>
      <w:r w:rsidRPr="001179C1">
        <w:rPr>
          <w:color w:val="auto"/>
        </w:rPr>
        <w:t xml:space="preserve">Consumers’ emotional, spiritual and psychological </w:t>
      </w:r>
      <w:r w:rsidR="0022069C" w:rsidRPr="001179C1">
        <w:rPr>
          <w:color w:val="auto"/>
        </w:rPr>
        <w:t xml:space="preserve">well-being is assessed and considered in the development of care plans and lifestyle activities. </w:t>
      </w:r>
      <w:r w:rsidR="005B44BC" w:rsidRPr="001179C1">
        <w:rPr>
          <w:color w:val="auto"/>
        </w:rPr>
        <w:t>Staff sampled provided examples of how they have provided emotional support</w:t>
      </w:r>
      <w:r w:rsidR="00CA7DFC" w:rsidRPr="001179C1">
        <w:rPr>
          <w:color w:val="auto"/>
        </w:rPr>
        <w:t xml:space="preserve"> to consumers and c</w:t>
      </w:r>
      <w:r w:rsidR="00AD2F63" w:rsidRPr="00AD2F63">
        <w:rPr>
          <w:color w:val="auto"/>
        </w:rPr>
        <w:t xml:space="preserve">onsumer files </w:t>
      </w:r>
      <w:r w:rsidR="00CA7DFC" w:rsidRPr="001179C1">
        <w:rPr>
          <w:color w:val="auto"/>
        </w:rPr>
        <w:t>sampled</w:t>
      </w:r>
      <w:r w:rsidR="00AD2F63" w:rsidRPr="00AD2F63">
        <w:rPr>
          <w:color w:val="auto"/>
        </w:rPr>
        <w:t xml:space="preserve"> included</w:t>
      </w:r>
      <w:r w:rsidR="008B3FA0" w:rsidRPr="001179C1">
        <w:rPr>
          <w:color w:val="auto"/>
        </w:rPr>
        <w:t xml:space="preserve"> Emotional support plans outlining</w:t>
      </w:r>
      <w:r w:rsidR="00AD2F63" w:rsidRPr="00AD2F63">
        <w:rPr>
          <w:color w:val="auto"/>
        </w:rPr>
        <w:t xml:space="preserve"> management strategies to support consumers’ emotional, spiritua</w:t>
      </w:r>
      <w:r w:rsidR="00581AA9">
        <w:rPr>
          <w:color w:val="auto"/>
        </w:rPr>
        <w:t>l and</w:t>
      </w:r>
      <w:r w:rsidR="00AD2F63" w:rsidRPr="00AD2F63">
        <w:rPr>
          <w:color w:val="auto"/>
        </w:rPr>
        <w:t xml:space="preserve"> psychological well-being. </w:t>
      </w:r>
    </w:p>
    <w:p w14:paraId="723BD1A5" w14:textId="15B593BF" w:rsidR="00AD2F63" w:rsidRPr="00AD2F63" w:rsidRDefault="001179C1" w:rsidP="00AD2F63">
      <w:pPr>
        <w:rPr>
          <w:color w:val="auto"/>
        </w:rPr>
      </w:pPr>
      <w:r w:rsidRPr="001179C1">
        <w:rPr>
          <w:color w:val="auto"/>
        </w:rPr>
        <w:t>C</w:t>
      </w:r>
      <w:r w:rsidR="00AD2F63" w:rsidRPr="00AD2F63">
        <w:rPr>
          <w:color w:val="auto"/>
        </w:rPr>
        <w:t xml:space="preserve">onsumers </w:t>
      </w:r>
      <w:r w:rsidR="00583115" w:rsidRPr="001179C1">
        <w:rPr>
          <w:color w:val="auto"/>
        </w:rPr>
        <w:t>and representatives sampled</w:t>
      </w:r>
      <w:r w:rsidR="00AD2F63" w:rsidRPr="00AD2F63">
        <w:rPr>
          <w:color w:val="auto"/>
        </w:rPr>
        <w:t xml:space="preserve"> confirmed </w:t>
      </w:r>
      <w:r w:rsidR="00844DB5" w:rsidRPr="001179C1">
        <w:rPr>
          <w:color w:val="auto"/>
        </w:rPr>
        <w:t>meals served are varied and of suitable quality and quantity</w:t>
      </w:r>
      <w:r w:rsidR="00AD2F63" w:rsidRPr="00AD2F63">
        <w:rPr>
          <w:color w:val="auto"/>
        </w:rPr>
        <w:t>.</w:t>
      </w:r>
      <w:r w:rsidR="00E31D34">
        <w:rPr>
          <w:color w:val="auto"/>
        </w:rPr>
        <w:t xml:space="preserve"> </w:t>
      </w:r>
      <w:r w:rsidR="00B7596C">
        <w:rPr>
          <w:color w:val="auto"/>
        </w:rPr>
        <w:t xml:space="preserve">Consumers’ </w:t>
      </w:r>
      <w:r w:rsidR="00A46A2B" w:rsidRPr="001179C1">
        <w:rPr>
          <w:color w:val="auto"/>
        </w:rPr>
        <w:t>dietary</w:t>
      </w:r>
      <w:r w:rsidR="00CB4F60" w:rsidRPr="001179C1">
        <w:rPr>
          <w:color w:val="auto"/>
        </w:rPr>
        <w:t xml:space="preserve"> needs and preferences are </w:t>
      </w:r>
      <w:r w:rsidR="0084583E" w:rsidRPr="001179C1">
        <w:rPr>
          <w:color w:val="auto"/>
        </w:rPr>
        <w:t xml:space="preserve">identified on entry and provided to catering </w:t>
      </w:r>
      <w:r w:rsidR="00A46A2B" w:rsidRPr="001179C1">
        <w:rPr>
          <w:color w:val="auto"/>
        </w:rPr>
        <w:t>staff. The</w:t>
      </w:r>
      <w:r w:rsidR="00533250" w:rsidRPr="001179C1">
        <w:rPr>
          <w:color w:val="auto"/>
        </w:rPr>
        <w:t xml:space="preserve"> menu includes al</w:t>
      </w:r>
      <w:r w:rsidR="00E805F4" w:rsidRPr="001179C1">
        <w:rPr>
          <w:color w:val="auto"/>
        </w:rPr>
        <w:t xml:space="preserve">ternatives and Chef’s choices during the </w:t>
      </w:r>
      <w:r w:rsidR="00A46A2B" w:rsidRPr="001179C1">
        <w:rPr>
          <w:color w:val="auto"/>
        </w:rPr>
        <w:t>week</w:t>
      </w:r>
      <w:r w:rsidR="00E805F4" w:rsidRPr="001179C1">
        <w:rPr>
          <w:color w:val="auto"/>
        </w:rPr>
        <w:t xml:space="preserve">. </w:t>
      </w:r>
      <w:r w:rsidR="00AD2F63" w:rsidRPr="00AD2F63">
        <w:rPr>
          <w:color w:val="auto"/>
        </w:rPr>
        <w:t>Consumers are provided opportunities to provide feedback on the menu</w:t>
      </w:r>
      <w:r w:rsidRPr="001179C1">
        <w:rPr>
          <w:color w:val="auto"/>
        </w:rPr>
        <w:t>, including</w:t>
      </w:r>
      <w:r w:rsidR="0036281B" w:rsidRPr="001179C1">
        <w:rPr>
          <w:color w:val="auto"/>
        </w:rPr>
        <w:t xml:space="preserve"> </w:t>
      </w:r>
      <w:r w:rsidR="00AD2F63" w:rsidRPr="00AD2F63">
        <w:rPr>
          <w:color w:val="auto"/>
        </w:rPr>
        <w:t>through focus groups</w:t>
      </w:r>
      <w:r w:rsidRPr="001179C1">
        <w:rPr>
          <w:color w:val="auto"/>
        </w:rPr>
        <w:t>, meeting forums</w:t>
      </w:r>
      <w:r w:rsidR="00AD2F63" w:rsidRPr="00AD2F63">
        <w:rPr>
          <w:color w:val="auto"/>
        </w:rPr>
        <w:t xml:space="preserve"> and the service’s feedback processes.  </w:t>
      </w:r>
    </w:p>
    <w:p w14:paraId="0B2114ED" w14:textId="23B3C4BC" w:rsidR="00F1161F" w:rsidRPr="001179C1" w:rsidRDefault="00AD2F63" w:rsidP="00AD2F63">
      <w:pPr>
        <w:rPr>
          <w:color w:val="auto"/>
        </w:rPr>
      </w:pPr>
      <w:r w:rsidRPr="001179C1">
        <w:rPr>
          <w:color w:val="auto"/>
        </w:rPr>
        <w:t>The Assessment Team found the organisation has monitoring processes to ensure safe and effective services and supports for daily living are provided that optimise consumers’ independence, health, well-being and quality of life.</w:t>
      </w:r>
    </w:p>
    <w:p w14:paraId="0430057D" w14:textId="0C7D7DD5" w:rsidR="00AD2F63" w:rsidRPr="008304C3" w:rsidRDefault="00AD2F63" w:rsidP="00AD2F63">
      <w:pPr>
        <w:rPr>
          <w:color w:val="auto"/>
        </w:rPr>
      </w:pPr>
      <w:r w:rsidRPr="008304C3">
        <w:rPr>
          <w:color w:val="auto"/>
        </w:rPr>
        <w:t xml:space="preserve">Based on the evidence documented above, I find </w:t>
      </w:r>
      <w:r w:rsidRPr="001179C1">
        <w:rPr>
          <w:color w:val="auto"/>
        </w:rPr>
        <w:t xml:space="preserve">Bupa Aged Care Australia </w:t>
      </w:r>
      <w:r w:rsidRPr="009F20B5">
        <w:rPr>
          <w:color w:val="auto"/>
        </w:rPr>
        <w:t>Pty Ltd</w:t>
      </w:r>
      <w:r w:rsidRPr="008304C3">
        <w:rPr>
          <w:color w:val="auto"/>
        </w:rPr>
        <w:t xml:space="preserve">, in relation to </w:t>
      </w:r>
      <w:r w:rsidRPr="009F20B5">
        <w:rPr>
          <w:color w:val="auto"/>
        </w:rPr>
        <w:t>Bupa Campbelltown</w:t>
      </w:r>
      <w:r w:rsidRPr="008304C3">
        <w:rPr>
          <w:color w:val="auto"/>
        </w:rPr>
        <w:t xml:space="preserve">, to be Compliant with all Requirements in Standard </w:t>
      </w:r>
      <w:r w:rsidRPr="009F20B5">
        <w:rPr>
          <w:color w:val="auto"/>
        </w:rPr>
        <w:t xml:space="preserve">4 </w:t>
      </w:r>
      <w:r w:rsidR="009F20B5" w:rsidRPr="009F20B5">
        <w:rPr>
          <w:color w:val="auto"/>
        </w:rPr>
        <w:t>Services and supports for daily living</w:t>
      </w:r>
      <w:r w:rsidRPr="008304C3">
        <w:rPr>
          <w:color w:val="auto"/>
        </w:rPr>
        <w:t>.</w:t>
      </w:r>
    </w:p>
    <w:p w14:paraId="0B2114EE" w14:textId="6FD5B9F2" w:rsidR="00F1161F" w:rsidRDefault="00E73E75" w:rsidP="00F1161F">
      <w:pPr>
        <w:pStyle w:val="Heading2"/>
      </w:pPr>
      <w:r>
        <w:t>Assessment of Standard 4 Requirements</w:t>
      </w:r>
      <w:r w:rsidRPr="0066387A">
        <w:rPr>
          <w:i/>
          <w:color w:val="0000FF"/>
          <w:sz w:val="24"/>
          <w:szCs w:val="24"/>
        </w:rPr>
        <w:t xml:space="preserve"> </w:t>
      </w:r>
    </w:p>
    <w:p w14:paraId="0B2114EF" w14:textId="754B5D3D" w:rsidR="00F1161F" w:rsidRPr="00314FF7" w:rsidRDefault="00E73E75" w:rsidP="00F1161F">
      <w:pPr>
        <w:pStyle w:val="Heading3"/>
      </w:pPr>
      <w:r w:rsidRPr="00314FF7">
        <w:t>Requirement 4(3)(a)</w:t>
      </w:r>
      <w:r>
        <w:tab/>
        <w:t>Compliant</w:t>
      </w:r>
    </w:p>
    <w:p w14:paraId="0B2114F0" w14:textId="77777777" w:rsidR="00F1161F" w:rsidRPr="008D114F" w:rsidRDefault="00E73E75" w:rsidP="00F1161F">
      <w:pPr>
        <w:rPr>
          <w:i/>
        </w:rPr>
      </w:pPr>
      <w:r w:rsidRPr="008D114F">
        <w:rPr>
          <w:i/>
        </w:rPr>
        <w:t>Each consumer gets safe and effective services and supports for daily living that meet the consumer’s needs, goals and preferences and optimise their independence, health, well-being and quality of life.</w:t>
      </w:r>
    </w:p>
    <w:p w14:paraId="0B2114F2" w14:textId="5B94CC0C" w:rsidR="00F1161F" w:rsidRPr="00D435F8" w:rsidRDefault="00E73E75" w:rsidP="00F1161F">
      <w:pPr>
        <w:pStyle w:val="Heading3"/>
      </w:pPr>
      <w:r w:rsidRPr="00D435F8">
        <w:t>Requirement 4(3)(b)</w:t>
      </w:r>
      <w:r>
        <w:tab/>
        <w:t>Compliant</w:t>
      </w:r>
    </w:p>
    <w:p w14:paraId="0B2114F3" w14:textId="77777777" w:rsidR="00F1161F" w:rsidRPr="008D114F" w:rsidRDefault="00E73E75" w:rsidP="00F1161F">
      <w:pPr>
        <w:rPr>
          <w:i/>
        </w:rPr>
      </w:pPr>
      <w:r w:rsidRPr="008D114F">
        <w:rPr>
          <w:i/>
        </w:rPr>
        <w:t>Services and supports for daily living promote each consumer’s emotional, spiritual and psychological well-being.</w:t>
      </w:r>
    </w:p>
    <w:p w14:paraId="0B2114F5" w14:textId="59BD44FE" w:rsidR="00F1161F" w:rsidRPr="00D435F8" w:rsidRDefault="00E73E75" w:rsidP="00F1161F">
      <w:pPr>
        <w:pStyle w:val="Heading3"/>
      </w:pPr>
      <w:r w:rsidRPr="00D435F8">
        <w:t>Requirement 4(3)(c)</w:t>
      </w:r>
      <w:r>
        <w:tab/>
        <w:t>Compliant</w:t>
      </w:r>
    </w:p>
    <w:p w14:paraId="0B2114F6" w14:textId="77777777" w:rsidR="00F1161F" w:rsidRPr="008D114F" w:rsidRDefault="00E73E75" w:rsidP="00F1161F">
      <w:pPr>
        <w:rPr>
          <w:i/>
        </w:rPr>
      </w:pPr>
      <w:r w:rsidRPr="008D114F">
        <w:rPr>
          <w:i/>
        </w:rPr>
        <w:t>Services and supports for daily living assist each consumer to:</w:t>
      </w:r>
    </w:p>
    <w:p w14:paraId="0B2114F7" w14:textId="77777777" w:rsidR="00F1161F" w:rsidRPr="008D114F" w:rsidRDefault="00E73E75" w:rsidP="00F1161F">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0B2114F8" w14:textId="77777777" w:rsidR="00F1161F" w:rsidRPr="008D114F" w:rsidRDefault="00E73E75" w:rsidP="00F1161F">
      <w:pPr>
        <w:numPr>
          <w:ilvl w:val="0"/>
          <w:numId w:val="26"/>
        </w:numPr>
        <w:tabs>
          <w:tab w:val="right" w:pos="9026"/>
        </w:tabs>
        <w:spacing w:before="0" w:after="0"/>
        <w:ind w:left="567" w:hanging="425"/>
        <w:outlineLvl w:val="4"/>
        <w:rPr>
          <w:i/>
        </w:rPr>
      </w:pPr>
      <w:r w:rsidRPr="008D114F">
        <w:rPr>
          <w:i/>
        </w:rPr>
        <w:t>have social and personal relationships; and</w:t>
      </w:r>
    </w:p>
    <w:p w14:paraId="0B2114F9" w14:textId="77777777" w:rsidR="00F1161F" w:rsidRPr="008D114F" w:rsidRDefault="00E73E75" w:rsidP="00F1161F">
      <w:pPr>
        <w:numPr>
          <w:ilvl w:val="0"/>
          <w:numId w:val="26"/>
        </w:numPr>
        <w:tabs>
          <w:tab w:val="right" w:pos="9026"/>
        </w:tabs>
        <w:spacing w:before="0" w:after="0"/>
        <w:ind w:left="567" w:hanging="425"/>
        <w:outlineLvl w:val="4"/>
        <w:rPr>
          <w:i/>
        </w:rPr>
      </w:pPr>
      <w:r w:rsidRPr="008D114F">
        <w:rPr>
          <w:i/>
        </w:rPr>
        <w:t>do the things of interest to them.</w:t>
      </w:r>
    </w:p>
    <w:p w14:paraId="0B2114FB" w14:textId="61AE0B60" w:rsidR="00F1161F" w:rsidRPr="00D435F8" w:rsidRDefault="00E73E75" w:rsidP="00F1161F">
      <w:pPr>
        <w:pStyle w:val="Heading3"/>
      </w:pPr>
      <w:r w:rsidRPr="00D435F8">
        <w:t>Requirement 4(3)(d)</w:t>
      </w:r>
      <w:r>
        <w:tab/>
        <w:t>Compliant</w:t>
      </w:r>
    </w:p>
    <w:p w14:paraId="0B2114FC" w14:textId="77777777" w:rsidR="00F1161F" w:rsidRPr="008D114F" w:rsidRDefault="00E73E75" w:rsidP="00F1161F">
      <w:pPr>
        <w:rPr>
          <w:i/>
        </w:rPr>
      </w:pPr>
      <w:r w:rsidRPr="008D114F">
        <w:rPr>
          <w:i/>
        </w:rPr>
        <w:t>Information about the consumer’s condition, needs and preferences is communicated within the organisation, and with others where responsibility for care is shared.</w:t>
      </w:r>
    </w:p>
    <w:p w14:paraId="0B2114FE" w14:textId="440FA0A9" w:rsidR="00F1161F" w:rsidRPr="00D435F8" w:rsidRDefault="00E73E75" w:rsidP="00F1161F">
      <w:pPr>
        <w:pStyle w:val="Heading3"/>
      </w:pPr>
      <w:r w:rsidRPr="00D435F8">
        <w:t>Requirement 4(3)(e)</w:t>
      </w:r>
      <w:r>
        <w:tab/>
        <w:t>Compliant</w:t>
      </w:r>
    </w:p>
    <w:p w14:paraId="0B2114FF" w14:textId="77777777" w:rsidR="00F1161F" w:rsidRPr="008D114F" w:rsidRDefault="00E73E75" w:rsidP="00F1161F">
      <w:pPr>
        <w:rPr>
          <w:i/>
        </w:rPr>
      </w:pPr>
      <w:r w:rsidRPr="008D114F">
        <w:rPr>
          <w:i/>
        </w:rPr>
        <w:t>Timely and appropriate referrals to individuals, other organisations and providers of other care and services.</w:t>
      </w:r>
    </w:p>
    <w:p w14:paraId="0B211501" w14:textId="6A32EDD8" w:rsidR="00F1161F" w:rsidRPr="00D435F8" w:rsidRDefault="00E73E75" w:rsidP="00F1161F">
      <w:pPr>
        <w:pStyle w:val="Heading3"/>
      </w:pPr>
      <w:r w:rsidRPr="00D435F8">
        <w:t>Requirement 4(3)(f)</w:t>
      </w:r>
      <w:r>
        <w:tab/>
        <w:t>Compliant</w:t>
      </w:r>
    </w:p>
    <w:p w14:paraId="0B211502" w14:textId="77777777" w:rsidR="00F1161F" w:rsidRPr="008D114F" w:rsidRDefault="00E73E75" w:rsidP="00F1161F">
      <w:pPr>
        <w:rPr>
          <w:i/>
        </w:rPr>
      </w:pPr>
      <w:r w:rsidRPr="008D114F">
        <w:rPr>
          <w:i/>
        </w:rPr>
        <w:t>Where meals are provided, they are varied and of suitable quality and quantity.</w:t>
      </w:r>
    </w:p>
    <w:p w14:paraId="0B211504" w14:textId="4600CE27" w:rsidR="00F1161F" w:rsidRPr="00D435F8" w:rsidRDefault="00E73E75" w:rsidP="00F1161F">
      <w:pPr>
        <w:pStyle w:val="Heading3"/>
      </w:pPr>
      <w:r w:rsidRPr="00D435F8">
        <w:t>Requirement 4(3)(g)</w:t>
      </w:r>
      <w:r>
        <w:tab/>
        <w:t>Compliant</w:t>
      </w:r>
    </w:p>
    <w:p w14:paraId="0B211505" w14:textId="77777777" w:rsidR="00F1161F" w:rsidRPr="008D114F" w:rsidRDefault="00E73E75" w:rsidP="00F1161F">
      <w:pPr>
        <w:rPr>
          <w:i/>
        </w:rPr>
      </w:pPr>
      <w:r w:rsidRPr="008D114F">
        <w:rPr>
          <w:i/>
        </w:rPr>
        <w:t>Where equipment is provided, it is safe, suitable, clean and well maintained.</w:t>
      </w:r>
    </w:p>
    <w:p w14:paraId="0B211507" w14:textId="77777777" w:rsidR="00F1161F" w:rsidRPr="00314FF7" w:rsidRDefault="00F1161F" w:rsidP="00F1161F"/>
    <w:p w14:paraId="0B211508" w14:textId="77777777" w:rsidR="00F1161F" w:rsidRDefault="00F1161F" w:rsidP="00F1161F">
      <w:pPr>
        <w:sectPr w:rsidR="00F1161F" w:rsidSect="00F1161F">
          <w:headerReference w:type="default" r:id="rId30"/>
          <w:type w:val="continuous"/>
          <w:pgSz w:w="11906" w:h="16838"/>
          <w:pgMar w:top="1701" w:right="1418" w:bottom="1418" w:left="1418" w:header="709" w:footer="397" w:gutter="0"/>
          <w:cols w:space="708"/>
          <w:titlePg/>
          <w:docGrid w:linePitch="360"/>
        </w:sectPr>
      </w:pPr>
    </w:p>
    <w:p w14:paraId="0B211509" w14:textId="2799DFE8" w:rsidR="00F1161F" w:rsidRDefault="00E73E75" w:rsidP="00F1161F">
      <w:pPr>
        <w:pStyle w:val="Heading1"/>
        <w:tabs>
          <w:tab w:val="right" w:pos="9070"/>
        </w:tabs>
        <w:spacing w:before="560" w:after="640"/>
        <w:rPr>
          <w:color w:val="FFFFFF" w:themeColor="background1"/>
          <w:sz w:val="36"/>
        </w:rPr>
        <w:sectPr w:rsidR="00F1161F" w:rsidSect="00F1161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B21158A" wp14:editId="0B21158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50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B21150A" w14:textId="77777777" w:rsidR="00F1161F" w:rsidRPr="00FD1B02" w:rsidRDefault="00E73E75" w:rsidP="00F1161F">
      <w:pPr>
        <w:pStyle w:val="Heading3"/>
        <w:shd w:val="clear" w:color="auto" w:fill="F2F2F2" w:themeFill="background1" w:themeFillShade="F2"/>
      </w:pPr>
      <w:r w:rsidRPr="00FD1B02">
        <w:t>Consumer outcome:</w:t>
      </w:r>
    </w:p>
    <w:p w14:paraId="0B21150B" w14:textId="77777777" w:rsidR="00F1161F" w:rsidRDefault="00E73E75" w:rsidP="00F1161F">
      <w:pPr>
        <w:numPr>
          <w:ilvl w:val="0"/>
          <w:numId w:val="5"/>
        </w:numPr>
        <w:shd w:val="clear" w:color="auto" w:fill="F2F2F2" w:themeFill="background1" w:themeFillShade="F2"/>
      </w:pPr>
      <w:r>
        <w:t>I feel I belong and I am safe and comfortable in the organisation’s service environment.</w:t>
      </w:r>
    </w:p>
    <w:p w14:paraId="0B21150C" w14:textId="77777777" w:rsidR="00F1161F" w:rsidRDefault="00E73E75" w:rsidP="00F1161F">
      <w:pPr>
        <w:pStyle w:val="Heading3"/>
        <w:shd w:val="clear" w:color="auto" w:fill="F2F2F2" w:themeFill="background1" w:themeFillShade="F2"/>
      </w:pPr>
      <w:r>
        <w:t>Organisation statement:</w:t>
      </w:r>
    </w:p>
    <w:p w14:paraId="0B21150D" w14:textId="77777777" w:rsidR="00F1161F" w:rsidRDefault="00E73E75" w:rsidP="00F116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21150E" w14:textId="77777777" w:rsidR="00F1161F" w:rsidRDefault="00E73E75" w:rsidP="00F1161F">
      <w:pPr>
        <w:pStyle w:val="Heading2"/>
      </w:pPr>
      <w:r>
        <w:t>Assessment of Standard 5</w:t>
      </w:r>
    </w:p>
    <w:p w14:paraId="357AC3DC" w14:textId="77777777" w:rsidR="008304C3" w:rsidRPr="008304C3" w:rsidRDefault="008304C3" w:rsidP="008304C3">
      <w:pPr>
        <w:rPr>
          <w:color w:val="auto"/>
        </w:rPr>
      </w:pPr>
      <w:r w:rsidRPr="008304C3">
        <w:rPr>
          <w:color w:val="auto"/>
        </w:rPr>
        <w:t>The Quality Standard is assessed as Compliant as three of the three specific Requirements have been assessed as Compliant.</w:t>
      </w:r>
    </w:p>
    <w:p w14:paraId="41B8A59D" w14:textId="482F38BB" w:rsidR="008304C3" w:rsidRPr="008304C3" w:rsidRDefault="008304C3" w:rsidP="008304C3">
      <w:pPr>
        <w:rPr>
          <w:color w:val="auto"/>
        </w:rPr>
      </w:pPr>
      <w:r w:rsidRPr="008304C3">
        <w:rPr>
          <w:color w:val="auto"/>
        </w:rPr>
        <w:t>The Assessment Team found overall</w:t>
      </w:r>
      <w:r w:rsidR="00C22222" w:rsidRPr="009F20B5">
        <w:rPr>
          <w:color w:val="auto"/>
        </w:rPr>
        <w:t>,</w:t>
      </w:r>
      <w:r w:rsidRPr="008304C3">
        <w:rPr>
          <w:color w:val="auto"/>
        </w:rPr>
        <w:t xml:space="preserve"> consumers </w:t>
      </w:r>
      <w:r w:rsidR="00C22222" w:rsidRPr="009F20B5">
        <w:rPr>
          <w:color w:val="auto"/>
        </w:rPr>
        <w:t xml:space="preserve">sampled </w:t>
      </w:r>
      <w:r w:rsidRPr="008304C3">
        <w:rPr>
          <w:color w:val="auto"/>
        </w:rPr>
        <w:t>considered that they feel they belong in the service and feel safe and comfortable in the service environment. The following examples were provided by consumers during interviews with the Assessment Team:</w:t>
      </w:r>
    </w:p>
    <w:p w14:paraId="63B657F1" w14:textId="428F2A2D" w:rsidR="008304C3" w:rsidRPr="008304C3" w:rsidRDefault="008304C3" w:rsidP="008304C3">
      <w:pPr>
        <w:numPr>
          <w:ilvl w:val="0"/>
          <w:numId w:val="38"/>
        </w:numPr>
        <w:ind w:left="425" w:hanging="425"/>
        <w:rPr>
          <w:color w:val="auto"/>
        </w:rPr>
      </w:pPr>
      <w:r w:rsidRPr="008304C3">
        <w:rPr>
          <w:color w:val="auto"/>
        </w:rPr>
        <w:t>happy with the environment</w:t>
      </w:r>
      <w:r w:rsidR="003B7C74" w:rsidRPr="009F20B5">
        <w:rPr>
          <w:color w:val="auto"/>
        </w:rPr>
        <w:t xml:space="preserve">, </w:t>
      </w:r>
      <w:r w:rsidR="00CB3D6D" w:rsidRPr="009F20B5">
        <w:rPr>
          <w:color w:val="auto"/>
        </w:rPr>
        <w:t>are welcome to have visitors and there are lots of nice places to sit with them</w:t>
      </w:r>
      <w:r w:rsidRPr="008304C3">
        <w:rPr>
          <w:color w:val="auto"/>
        </w:rPr>
        <w:t xml:space="preserve">. </w:t>
      </w:r>
    </w:p>
    <w:p w14:paraId="6558A592" w14:textId="0951DDF0" w:rsidR="008304C3" w:rsidRPr="008304C3" w:rsidRDefault="008304C3" w:rsidP="008304C3">
      <w:pPr>
        <w:numPr>
          <w:ilvl w:val="0"/>
          <w:numId w:val="38"/>
        </w:numPr>
        <w:ind w:left="425" w:hanging="425"/>
        <w:rPr>
          <w:color w:val="auto"/>
        </w:rPr>
      </w:pPr>
      <w:r w:rsidRPr="008304C3">
        <w:rPr>
          <w:color w:val="auto"/>
        </w:rPr>
        <w:t>the</w:t>
      </w:r>
      <w:r w:rsidR="00C45135" w:rsidRPr="009F20B5">
        <w:rPr>
          <w:color w:val="auto"/>
        </w:rPr>
        <w:t xml:space="preserve">y can access all areas of the service. </w:t>
      </w:r>
    </w:p>
    <w:p w14:paraId="14D4B6E5" w14:textId="6CB6524E" w:rsidR="008304C3" w:rsidRPr="008304C3" w:rsidRDefault="007C3C7F" w:rsidP="007C3C7F">
      <w:pPr>
        <w:numPr>
          <w:ilvl w:val="0"/>
          <w:numId w:val="38"/>
        </w:numPr>
        <w:ind w:left="425" w:hanging="425"/>
        <w:rPr>
          <w:color w:val="auto"/>
        </w:rPr>
      </w:pPr>
      <w:r w:rsidRPr="009F20B5">
        <w:rPr>
          <w:color w:val="auto"/>
        </w:rPr>
        <w:t>f</w:t>
      </w:r>
      <w:r w:rsidR="006F0592" w:rsidRPr="009F20B5">
        <w:rPr>
          <w:color w:val="auto"/>
        </w:rPr>
        <w:t>urniture, fittings and fixtures are well maintained</w:t>
      </w:r>
      <w:r w:rsidR="00536612" w:rsidRPr="009F20B5">
        <w:rPr>
          <w:color w:val="auto"/>
        </w:rPr>
        <w:t xml:space="preserve"> and maintenance staff undertake repairs promptly</w:t>
      </w:r>
      <w:r w:rsidR="008304C3" w:rsidRPr="008304C3">
        <w:rPr>
          <w:color w:val="auto"/>
        </w:rPr>
        <w:t xml:space="preserve">. </w:t>
      </w:r>
    </w:p>
    <w:p w14:paraId="3F793566" w14:textId="21BDEA4E" w:rsidR="008304C3" w:rsidRPr="008304C3" w:rsidRDefault="008304C3" w:rsidP="008304C3">
      <w:pPr>
        <w:rPr>
          <w:color w:val="auto"/>
        </w:rPr>
      </w:pPr>
      <w:r w:rsidRPr="008304C3">
        <w:rPr>
          <w:color w:val="auto"/>
        </w:rPr>
        <w:t xml:space="preserve">The Assessment Team observed the service environment </w:t>
      </w:r>
      <w:r w:rsidR="00D13867" w:rsidRPr="009F20B5">
        <w:rPr>
          <w:color w:val="auto"/>
        </w:rPr>
        <w:t xml:space="preserve">to be welcoming and homely with </w:t>
      </w:r>
      <w:r w:rsidR="00A46A2B" w:rsidRPr="009F20B5">
        <w:rPr>
          <w:color w:val="auto"/>
        </w:rPr>
        <w:t>sufficient</w:t>
      </w:r>
      <w:r w:rsidR="00D13867" w:rsidRPr="009F20B5">
        <w:rPr>
          <w:color w:val="auto"/>
        </w:rPr>
        <w:t xml:space="preserve"> space for consumers to</w:t>
      </w:r>
      <w:r w:rsidR="003805CE" w:rsidRPr="009F20B5">
        <w:rPr>
          <w:color w:val="auto"/>
        </w:rPr>
        <w:t xml:space="preserve"> sit or participate in activities in various </w:t>
      </w:r>
      <w:r w:rsidR="00A46A2B" w:rsidRPr="009F20B5">
        <w:rPr>
          <w:color w:val="auto"/>
        </w:rPr>
        <w:t>communal</w:t>
      </w:r>
      <w:r w:rsidR="003805CE" w:rsidRPr="009F20B5">
        <w:rPr>
          <w:color w:val="auto"/>
        </w:rPr>
        <w:t xml:space="preserve"> spaces. The </w:t>
      </w:r>
      <w:r w:rsidR="00022AB2" w:rsidRPr="009F20B5">
        <w:rPr>
          <w:color w:val="auto"/>
        </w:rPr>
        <w:t>service environment was also noted to be safe, clean and well maintained</w:t>
      </w:r>
      <w:r w:rsidRPr="008304C3">
        <w:rPr>
          <w:color w:val="auto"/>
        </w:rPr>
        <w:t>. Consumer rooms were decorated with personal belongings</w:t>
      </w:r>
      <w:r w:rsidR="008E5F45" w:rsidRPr="009F20B5">
        <w:rPr>
          <w:color w:val="auto"/>
        </w:rPr>
        <w:t xml:space="preserve"> and furniture which reflected </w:t>
      </w:r>
      <w:r w:rsidR="008E5F45" w:rsidRPr="00E31D34">
        <w:rPr>
          <w:color w:val="auto"/>
        </w:rPr>
        <w:t>consumer</w:t>
      </w:r>
      <w:r w:rsidR="00B429BA" w:rsidRPr="00E31D34">
        <w:rPr>
          <w:color w:val="auto"/>
        </w:rPr>
        <w:t xml:space="preserve">s’ </w:t>
      </w:r>
      <w:r w:rsidR="00B7596C" w:rsidRPr="00E31D34">
        <w:rPr>
          <w:color w:val="auto"/>
        </w:rPr>
        <w:t>personalities</w:t>
      </w:r>
      <w:r w:rsidRPr="008304C3">
        <w:rPr>
          <w:color w:val="auto"/>
        </w:rPr>
        <w:t xml:space="preserve">. Consumers </w:t>
      </w:r>
      <w:r w:rsidR="00B429BA" w:rsidRPr="009F20B5">
        <w:rPr>
          <w:color w:val="auto"/>
        </w:rPr>
        <w:t xml:space="preserve">were observed moving freely </w:t>
      </w:r>
      <w:r w:rsidRPr="008304C3">
        <w:rPr>
          <w:color w:val="auto"/>
        </w:rPr>
        <w:t xml:space="preserve">both indoors and outdoors and were seen to be </w:t>
      </w:r>
      <w:r w:rsidR="00A46A2B" w:rsidRPr="008304C3">
        <w:rPr>
          <w:color w:val="auto"/>
        </w:rPr>
        <w:t>enjoying</w:t>
      </w:r>
      <w:r w:rsidRPr="008304C3">
        <w:rPr>
          <w:color w:val="auto"/>
        </w:rPr>
        <w:t xml:space="preserve"> outdoor </w:t>
      </w:r>
      <w:r w:rsidR="00616A3F" w:rsidRPr="009F20B5">
        <w:rPr>
          <w:color w:val="auto"/>
        </w:rPr>
        <w:t xml:space="preserve">courtyard </w:t>
      </w:r>
      <w:r w:rsidRPr="008304C3">
        <w:rPr>
          <w:color w:val="auto"/>
        </w:rPr>
        <w:t xml:space="preserve">areas and </w:t>
      </w:r>
      <w:r w:rsidR="00616A3F" w:rsidRPr="009F20B5">
        <w:rPr>
          <w:color w:val="auto"/>
        </w:rPr>
        <w:t>moving without restriction throug</w:t>
      </w:r>
      <w:r w:rsidR="00B54DD5" w:rsidRPr="009F20B5">
        <w:rPr>
          <w:color w:val="auto"/>
        </w:rPr>
        <w:t>hout the service environment</w:t>
      </w:r>
      <w:r w:rsidRPr="008304C3">
        <w:rPr>
          <w:color w:val="auto"/>
        </w:rPr>
        <w:t xml:space="preserve">. </w:t>
      </w:r>
    </w:p>
    <w:p w14:paraId="6A5ECB3E" w14:textId="33E394C4" w:rsidR="00DE0F88" w:rsidRPr="009F20B5" w:rsidRDefault="008304C3" w:rsidP="00DE0F88">
      <w:pPr>
        <w:rPr>
          <w:color w:val="auto"/>
        </w:rPr>
      </w:pPr>
      <w:r w:rsidRPr="008304C3">
        <w:rPr>
          <w:color w:val="auto"/>
        </w:rPr>
        <w:t xml:space="preserve">There are preventative and reactive maintenance processes in place and maintenance staff described </w:t>
      </w:r>
      <w:r w:rsidR="0086619A" w:rsidRPr="009F20B5">
        <w:rPr>
          <w:color w:val="auto"/>
        </w:rPr>
        <w:t xml:space="preserve">processes for </w:t>
      </w:r>
      <w:r w:rsidR="00B512C2" w:rsidRPr="009F20B5">
        <w:rPr>
          <w:color w:val="auto"/>
        </w:rPr>
        <w:t xml:space="preserve">cleaning, maintenance and </w:t>
      </w:r>
      <w:r w:rsidR="0086619A" w:rsidRPr="009F20B5">
        <w:rPr>
          <w:color w:val="auto"/>
        </w:rPr>
        <w:t xml:space="preserve">replacement </w:t>
      </w:r>
      <w:r w:rsidR="0086619A" w:rsidRPr="009F20B5">
        <w:rPr>
          <w:color w:val="auto"/>
        </w:rPr>
        <w:lastRenderedPageBreak/>
        <w:t>of equipment</w:t>
      </w:r>
      <w:r w:rsidRPr="008304C3">
        <w:rPr>
          <w:color w:val="auto"/>
        </w:rPr>
        <w:t>. Contracted services are utilised to maintain and inspect the service environment and equipment.</w:t>
      </w:r>
      <w:r w:rsidR="00DE0F88" w:rsidRPr="00DE0F88">
        <w:rPr>
          <w:color w:val="auto"/>
        </w:rPr>
        <w:t xml:space="preserve"> </w:t>
      </w:r>
      <w:r w:rsidR="00DE0F88" w:rsidRPr="009F20B5">
        <w:rPr>
          <w:color w:val="auto"/>
        </w:rPr>
        <w:t xml:space="preserve">Staff sampled described maintenance requests, incident and hazard reporting processes. </w:t>
      </w:r>
    </w:p>
    <w:p w14:paraId="7FE16CCC" w14:textId="4D0CAF58" w:rsidR="008304C3" w:rsidRPr="008304C3" w:rsidRDefault="008304C3" w:rsidP="008304C3">
      <w:pPr>
        <w:rPr>
          <w:color w:val="auto"/>
        </w:rPr>
      </w:pPr>
      <w:r w:rsidRPr="008304C3">
        <w:rPr>
          <w:color w:val="auto"/>
        </w:rPr>
        <w:t>The Assessment Team found the organisation has monitoring processes to ensure a safe and comfortable service environment is provided that promotes consumers’ independence, function and enjoyment.</w:t>
      </w:r>
    </w:p>
    <w:p w14:paraId="0617D3A3" w14:textId="176AA8AC" w:rsidR="008304C3" w:rsidRPr="008304C3" w:rsidRDefault="008304C3" w:rsidP="008304C3">
      <w:pPr>
        <w:rPr>
          <w:color w:val="auto"/>
        </w:rPr>
      </w:pPr>
      <w:bookmarkStart w:id="14" w:name="_Hlk70579923"/>
      <w:bookmarkStart w:id="15" w:name="_Hlk70585129"/>
      <w:r w:rsidRPr="008304C3">
        <w:rPr>
          <w:color w:val="auto"/>
        </w:rPr>
        <w:t xml:space="preserve">Based on the evidence documented above, I find </w:t>
      </w:r>
      <w:r w:rsidR="00E2183F" w:rsidRPr="009F20B5">
        <w:rPr>
          <w:color w:val="auto"/>
        </w:rPr>
        <w:t>Bupa Aged Care Australia Pty Ltd</w:t>
      </w:r>
      <w:r w:rsidRPr="008304C3">
        <w:rPr>
          <w:color w:val="auto"/>
        </w:rPr>
        <w:t xml:space="preserve">, in relation to </w:t>
      </w:r>
      <w:r w:rsidR="00E2183F" w:rsidRPr="009F20B5">
        <w:rPr>
          <w:color w:val="auto"/>
        </w:rPr>
        <w:t>Bupa Campbelltown</w:t>
      </w:r>
      <w:r w:rsidRPr="008304C3">
        <w:rPr>
          <w:color w:val="auto"/>
        </w:rPr>
        <w:t>, to be Compliant with all Requirements in Standard 5 Organisation’s service environment.</w:t>
      </w:r>
      <w:bookmarkEnd w:id="14"/>
    </w:p>
    <w:bookmarkEnd w:id="15"/>
    <w:p w14:paraId="0B211511" w14:textId="552FA0E5" w:rsidR="00F1161F" w:rsidRDefault="00E73E75" w:rsidP="00F1161F">
      <w:pPr>
        <w:pStyle w:val="Heading2"/>
      </w:pPr>
      <w:r>
        <w:t>Assessment of Standard 5 Requirements</w:t>
      </w:r>
      <w:r w:rsidRPr="0066387A">
        <w:rPr>
          <w:i/>
          <w:color w:val="0000FF"/>
          <w:sz w:val="24"/>
          <w:szCs w:val="24"/>
        </w:rPr>
        <w:t xml:space="preserve"> </w:t>
      </w:r>
    </w:p>
    <w:p w14:paraId="0B211512" w14:textId="1F3C5453" w:rsidR="00F1161F" w:rsidRPr="00314FF7" w:rsidRDefault="00E73E75" w:rsidP="00F1161F">
      <w:pPr>
        <w:pStyle w:val="Heading3"/>
      </w:pPr>
      <w:r w:rsidRPr="00314FF7">
        <w:t>Requirement 5(3)(a)</w:t>
      </w:r>
      <w:r>
        <w:tab/>
        <w:t>Compliant</w:t>
      </w:r>
    </w:p>
    <w:p w14:paraId="0B211513" w14:textId="77777777" w:rsidR="00F1161F" w:rsidRPr="008D114F" w:rsidRDefault="00E73E75" w:rsidP="00F1161F">
      <w:pPr>
        <w:rPr>
          <w:i/>
        </w:rPr>
      </w:pPr>
      <w:r w:rsidRPr="008D114F">
        <w:rPr>
          <w:i/>
        </w:rPr>
        <w:t>The service environment is welcoming and easy to understand, and optimises each consumer’s sense of belonging, independence, interaction and function.</w:t>
      </w:r>
    </w:p>
    <w:p w14:paraId="0B211515" w14:textId="687BB38A" w:rsidR="00F1161F" w:rsidRPr="00D435F8" w:rsidRDefault="00E73E75" w:rsidP="00F1161F">
      <w:pPr>
        <w:pStyle w:val="Heading3"/>
      </w:pPr>
      <w:r w:rsidRPr="00D435F8">
        <w:t>Requirement 5(3)(b)</w:t>
      </w:r>
      <w:r>
        <w:tab/>
        <w:t>Compliant</w:t>
      </w:r>
    </w:p>
    <w:p w14:paraId="0B211516" w14:textId="77777777" w:rsidR="00F1161F" w:rsidRPr="008D114F" w:rsidRDefault="00E73E75" w:rsidP="00F1161F">
      <w:pPr>
        <w:rPr>
          <w:i/>
        </w:rPr>
      </w:pPr>
      <w:r w:rsidRPr="008D114F">
        <w:rPr>
          <w:i/>
        </w:rPr>
        <w:t>The service environment:</w:t>
      </w:r>
    </w:p>
    <w:p w14:paraId="0B211517" w14:textId="77777777" w:rsidR="00F1161F" w:rsidRPr="008D114F" w:rsidRDefault="00E73E75" w:rsidP="00F1161F">
      <w:pPr>
        <w:numPr>
          <w:ilvl w:val="0"/>
          <w:numId w:val="27"/>
        </w:numPr>
        <w:tabs>
          <w:tab w:val="right" w:pos="9026"/>
        </w:tabs>
        <w:spacing w:before="0" w:after="0"/>
        <w:ind w:left="567" w:hanging="425"/>
        <w:outlineLvl w:val="4"/>
        <w:rPr>
          <w:i/>
        </w:rPr>
      </w:pPr>
      <w:r w:rsidRPr="008D114F">
        <w:rPr>
          <w:i/>
        </w:rPr>
        <w:t>is safe, clean, well maintained and comfortable; and</w:t>
      </w:r>
    </w:p>
    <w:p w14:paraId="0B211518" w14:textId="77777777" w:rsidR="00F1161F" w:rsidRPr="008D114F" w:rsidRDefault="00E73E75" w:rsidP="00F1161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B21151A" w14:textId="6CA3A898" w:rsidR="00F1161F" w:rsidRPr="00D435F8" w:rsidRDefault="00E73E75" w:rsidP="00F1161F">
      <w:pPr>
        <w:pStyle w:val="Heading3"/>
      </w:pPr>
      <w:r w:rsidRPr="00D435F8">
        <w:t>Requirement 5(3)(c)</w:t>
      </w:r>
      <w:r>
        <w:tab/>
        <w:t>Compliant</w:t>
      </w:r>
    </w:p>
    <w:p w14:paraId="0B21151B" w14:textId="77777777" w:rsidR="00F1161F" w:rsidRPr="008D114F" w:rsidRDefault="00E73E75" w:rsidP="00F1161F">
      <w:pPr>
        <w:rPr>
          <w:i/>
        </w:rPr>
      </w:pPr>
      <w:r w:rsidRPr="008D114F">
        <w:rPr>
          <w:i/>
        </w:rPr>
        <w:t>Furniture, fittings and equipment are safe, clean, well maintained and suitable for the consumer.</w:t>
      </w:r>
    </w:p>
    <w:p w14:paraId="0B21151D" w14:textId="77777777" w:rsidR="00F1161F" w:rsidRPr="00314FF7" w:rsidRDefault="00F1161F" w:rsidP="00F1161F"/>
    <w:p w14:paraId="0B21151E" w14:textId="77777777" w:rsidR="00F1161F" w:rsidRDefault="00F1161F" w:rsidP="00F1161F">
      <w:pPr>
        <w:sectPr w:rsidR="00F1161F" w:rsidSect="00F1161F">
          <w:headerReference w:type="default" r:id="rId33"/>
          <w:type w:val="continuous"/>
          <w:pgSz w:w="11906" w:h="16838"/>
          <w:pgMar w:top="1701" w:right="1418" w:bottom="1418" w:left="1418" w:header="709" w:footer="397" w:gutter="0"/>
          <w:cols w:space="708"/>
          <w:titlePg/>
          <w:docGrid w:linePitch="360"/>
        </w:sectPr>
      </w:pPr>
    </w:p>
    <w:p w14:paraId="0B21151F" w14:textId="5D87CBE6" w:rsidR="00F1161F" w:rsidRDefault="00E73E75" w:rsidP="00F1161F">
      <w:pPr>
        <w:pStyle w:val="Heading1"/>
        <w:tabs>
          <w:tab w:val="right" w:pos="9070"/>
        </w:tabs>
        <w:spacing w:before="560" w:after="640"/>
        <w:rPr>
          <w:color w:val="FFFFFF" w:themeColor="background1"/>
          <w:sz w:val="36"/>
        </w:rPr>
        <w:sectPr w:rsidR="00F1161F" w:rsidSect="00F1161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B21158C" wp14:editId="0B21158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65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B211520" w14:textId="77777777" w:rsidR="00F1161F" w:rsidRPr="00FD1B02" w:rsidRDefault="00E73E75" w:rsidP="00F1161F">
      <w:pPr>
        <w:pStyle w:val="Heading3"/>
        <w:shd w:val="clear" w:color="auto" w:fill="F2F2F2" w:themeFill="background1" w:themeFillShade="F2"/>
      </w:pPr>
      <w:r w:rsidRPr="00FD1B02">
        <w:t>Consumer outcome:</w:t>
      </w:r>
    </w:p>
    <w:p w14:paraId="0B211521" w14:textId="77777777" w:rsidR="00F1161F" w:rsidRDefault="00E73E75" w:rsidP="00F116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B211522" w14:textId="77777777" w:rsidR="00F1161F" w:rsidRDefault="00E73E75" w:rsidP="00F1161F">
      <w:pPr>
        <w:pStyle w:val="Heading3"/>
        <w:shd w:val="clear" w:color="auto" w:fill="F2F2F2" w:themeFill="background1" w:themeFillShade="F2"/>
      </w:pPr>
      <w:r>
        <w:t>Organisation statement:</w:t>
      </w:r>
    </w:p>
    <w:p w14:paraId="0B211523" w14:textId="77777777" w:rsidR="00F1161F" w:rsidRDefault="00E73E75" w:rsidP="00F116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211524" w14:textId="77777777" w:rsidR="00F1161F" w:rsidRDefault="00E73E75" w:rsidP="00F1161F">
      <w:pPr>
        <w:pStyle w:val="Heading2"/>
      </w:pPr>
      <w:r>
        <w:t>Assessment of Standard 6</w:t>
      </w:r>
    </w:p>
    <w:p w14:paraId="6A34A807" w14:textId="77777777" w:rsidR="00272441" w:rsidRPr="00272441" w:rsidRDefault="00272441" w:rsidP="00272441">
      <w:pPr>
        <w:rPr>
          <w:color w:val="auto"/>
        </w:rPr>
      </w:pPr>
      <w:r w:rsidRPr="00272441">
        <w:rPr>
          <w:color w:val="auto"/>
        </w:rPr>
        <w:t>The Quality Standard is assessed as Compliant as four of the four specific Requirements have been assessed as Compliant.</w:t>
      </w:r>
    </w:p>
    <w:p w14:paraId="011EF607" w14:textId="1E92A6AB" w:rsidR="00272441" w:rsidRPr="00272441" w:rsidRDefault="00272441" w:rsidP="00272441">
      <w:pPr>
        <w:rPr>
          <w:color w:val="auto"/>
        </w:rPr>
      </w:pPr>
      <w:r w:rsidRPr="00272441">
        <w:rPr>
          <w:color w:val="auto"/>
        </w:rPr>
        <w:t>The Assessment Team found that overall</w:t>
      </w:r>
      <w:r w:rsidR="00F80E10" w:rsidRPr="009F20B5">
        <w:rPr>
          <w:color w:val="auto"/>
        </w:rPr>
        <w:t>,</w:t>
      </w:r>
      <w:r w:rsidRPr="00272441">
        <w:rPr>
          <w:color w:val="auto"/>
        </w:rPr>
        <w:t xml:space="preserve"> sampled consumers consider</w:t>
      </w:r>
      <w:r w:rsidR="00785B84" w:rsidRPr="009F20B5">
        <w:rPr>
          <w:color w:val="auto"/>
        </w:rPr>
        <w:t>ed</w:t>
      </w:r>
      <w:r w:rsidRPr="00272441">
        <w:rPr>
          <w:color w:val="auto"/>
        </w:rPr>
        <w:t xml:space="preserve"> that they are encouraged and supported to give feedback and make complaints, and appropriate action is taken. The following examples were provided by consumers during interviews with the Assessment Team:</w:t>
      </w:r>
    </w:p>
    <w:p w14:paraId="1BD12A16" w14:textId="6C580485" w:rsidR="00272441" w:rsidRPr="00272441" w:rsidRDefault="00D91812" w:rsidP="00272441">
      <w:pPr>
        <w:numPr>
          <w:ilvl w:val="0"/>
          <w:numId w:val="38"/>
        </w:numPr>
        <w:ind w:left="425" w:hanging="425"/>
        <w:rPr>
          <w:color w:val="auto"/>
        </w:rPr>
      </w:pPr>
      <w:r w:rsidRPr="009F20B5">
        <w:rPr>
          <w:color w:val="auto"/>
        </w:rPr>
        <w:t>t</w:t>
      </w:r>
      <w:r w:rsidR="005B1BA4" w:rsidRPr="009F20B5">
        <w:rPr>
          <w:color w:val="auto"/>
        </w:rPr>
        <w:t>hey feel comfortable</w:t>
      </w:r>
      <w:r w:rsidR="00F06911" w:rsidRPr="009F20B5">
        <w:rPr>
          <w:color w:val="auto"/>
        </w:rPr>
        <w:t xml:space="preserve"> talking to staff about their concerns because they listen to them</w:t>
      </w:r>
      <w:r w:rsidR="00272441" w:rsidRPr="00272441">
        <w:rPr>
          <w:color w:val="auto"/>
        </w:rPr>
        <w:t>.</w:t>
      </w:r>
    </w:p>
    <w:p w14:paraId="424842AB" w14:textId="61189E75" w:rsidR="00272441" w:rsidRPr="00272441" w:rsidRDefault="00D91812" w:rsidP="00272441">
      <w:pPr>
        <w:numPr>
          <w:ilvl w:val="0"/>
          <w:numId w:val="38"/>
        </w:numPr>
        <w:ind w:left="425" w:hanging="425"/>
        <w:rPr>
          <w:color w:val="auto"/>
        </w:rPr>
      </w:pPr>
      <w:r w:rsidRPr="009F20B5">
        <w:rPr>
          <w:color w:val="auto"/>
        </w:rPr>
        <w:t>described how they provided feedback and how their concerns were resolved</w:t>
      </w:r>
      <w:r w:rsidR="00272441" w:rsidRPr="00272441">
        <w:rPr>
          <w:color w:val="auto"/>
        </w:rPr>
        <w:t xml:space="preserve">. </w:t>
      </w:r>
    </w:p>
    <w:p w14:paraId="693273B2" w14:textId="4763D332" w:rsidR="00272441" w:rsidRPr="00272441" w:rsidRDefault="00D91812" w:rsidP="00272441">
      <w:pPr>
        <w:numPr>
          <w:ilvl w:val="0"/>
          <w:numId w:val="38"/>
        </w:numPr>
        <w:ind w:left="425" w:hanging="425"/>
        <w:rPr>
          <w:color w:val="auto"/>
        </w:rPr>
      </w:pPr>
      <w:r w:rsidRPr="009F20B5">
        <w:rPr>
          <w:color w:val="auto"/>
        </w:rPr>
        <w:t xml:space="preserve">stated management work closely with them to ensure feedback is actioned in a timely manner and service improvements are identified and implemented in response to feedback. </w:t>
      </w:r>
      <w:r w:rsidR="00272441" w:rsidRPr="00272441">
        <w:rPr>
          <w:color w:val="auto"/>
        </w:rPr>
        <w:t xml:space="preserve"> </w:t>
      </w:r>
    </w:p>
    <w:p w14:paraId="4F8D6674" w14:textId="1DAB140B" w:rsidR="00272441" w:rsidRPr="00272441" w:rsidRDefault="00272441" w:rsidP="00272441">
      <w:pPr>
        <w:rPr>
          <w:color w:val="auto"/>
        </w:rPr>
      </w:pPr>
      <w:r w:rsidRPr="00272441">
        <w:rPr>
          <w:color w:val="auto"/>
        </w:rPr>
        <w:t>Consumers and representatives are provided with information in relation to internal and external feedback and complaints avenues, language services and advocacy services on entry. Information in relation to feedback mechanisms and advocacy was also noted to be displayed throughout the service</w:t>
      </w:r>
      <w:r w:rsidR="00507FA0" w:rsidRPr="009F20B5">
        <w:rPr>
          <w:color w:val="auto"/>
        </w:rPr>
        <w:t>, including in languages other than English</w:t>
      </w:r>
      <w:r w:rsidRPr="00272441">
        <w:rPr>
          <w:color w:val="auto"/>
        </w:rPr>
        <w:t xml:space="preserve">. Consumers are encouraged and supported to provide feedback through a range of avenues, including meeting forums, </w:t>
      </w:r>
      <w:r w:rsidR="00325450" w:rsidRPr="009F20B5">
        <w:rPr>
          <w:color w:val="auto"/>
        </w:rPr>
        <w:t>feedback forms</w:t>
      </w:r>
      <w:r w:rsidRPr="00272441">
        <w:rPr>
          <w:color w:val="auto"/>
        </w:rPr>
        <w:t xml:space="preserve"> and directly to </w:t>
      </w:r>
      <w:r w:rsidR="00325450" w:rsidRPr="009F20B5">
        <w:rPr>
          <w:color w:val="auto"/>
        </w:rPr>
        <w:t xml:space="preserve">staff and </w:t>
      </w:r>
      <w:r w:rsidRPr="00272441">
        <w:rPr>
          <w:color w:val="auto"/>
        </w:rPr>
        <w:t xml:space="preserve">management.  </w:t>
      </w:r>
    </w:p>
    <w:p w14:paraId="7EA05477" w14:textId="7B10B54D" w:rsidR="00272441" w:rsidRPr="00272441" w:rsidRDefault="00272441" w:rsidP="00272441">
      <w:pPr>
        <w:rPr>
          <w:color w:val="auto"/>
        </w:rPr>
      </w:pPr>
      <w:r w:rsidRPr="00272441">
        <w:rPr>
          <w:color w:val="auto"/>
        </w:rPr>
        <w:lastRenderedPageBreak/>
        <w:t xml:space="preserve">Staff </w:t>
      </w:r>
      <w:r w:rsidR="00891CF7" w:rsidRPr="009F20B5">
        <w:rPr>
          <w:color w:val="auto"/>
        </w:rPr>
        <w:t xml:space="preserve">sampled </w:t>
      </w:r>
      <w:r w:rsidRPr="00272441">
        <w:rPr>
          <w:color w:val="auto"/>
        </w:rPr>
        <w:t xml:space="preserve">described how they support consumers to raise concerns, including </w:t>
      </w:r>
      <w:r w:rsidR="00F14AE3" w:rsidRPr="009F20B5">
        <w:rPr>
          <w:color w:val="auto"/>
        </w:rPr>
        <w:t>consumers with communication difficulties</w:t>
      </w:r>
      <w:r w:rsidRPr="00272441">
        <w:rPr>
          <w:color w:val="auto"/>
        </w:rPr>
        <w:t xml:space="preserve">. </w:t>
      </w:r>
      <w:r w:rsidR="00C65BF1" w:rsidRPr="009F20B5">
        <w:rPr>
          <w:color w:val="auto"/>
        </w:rPr>
        <w:t>Management and staff demonstrated an awareness of</w:t>
      </w:r>
      <w:r w:rsidRPr="00272441">
        <w:rPr>
          <w:color w:val="auto"/>
        </w:rPr>
        <w:t xml:space="preserve"> open disclosure principles and practices.  </w:t>
      </w:r>
    </w:p>
    <w:p w14:paraId="67D561BF" w14:textId="5A7967BD" w:rsidR="00272441" w:rsidRPr="00272441" w:rsidRDefault="00272441" w:rsidP="00272441">
      <w:pPr>
        <w:rPr>
          <w:color w:val="auto"/>
        </w:rPr>
      </w:pPr>
      <w:r w:rsidRPr="00272441">
        <w:rPr>
          <w:color w:val="auto"/>
        </w:rPr>
        <w:t xml:space="preserve">A complaints register is maintained and documentation viewed by the Assessment Team demonstrated </w:t>
      </w:r>
      <w:r w:rsidR="005041A6" w:rsidRPr="009F20B5">
        <w:rPr>
          <w:color w:val="auto"/>
        </w:rPr>
        <w:t xml:space="preserve">management </w:t>
      </w:r>
      <w:r w:rsidR="00A46A2B" w:rsidRPr="009F20B5">
        <w:rPr>
          <w:color w:val="auto"/>
        </w:rPr>
        <w:t>respond</w:t>
      </w:r>
      <w:r w:rsidR="005041A6" w:rsidRPr="009F20B5">
        <w:rPr>
          <w:color w:val="auto"/>
        </w:rPr>
        <w:t xml:space="preserve"> to complaints and apologise to consumers</w:t>
      </w:r>
      <w:r w:rsidRPr="00272441">
        <w:rPr>
          <w:color w:val="auto"/>
        </w:rPr>
        <w:t xml:space="preserve">. Documentation viewed demonstrated feedback and complaints are </w:t>
      </w:r>
      <w:r w:rsidR="003B1247" w:rsidRPr="009F20B5">
        <w:rPr>
          <w:color w:val="auto"/>
        </w:rPr>
        <w:t>followed up, analysed and reported at various meeting forums.</w:t>
      </w:r>
      <w:r w:rsidRPr="00272441">
        <w:rPr>
          <w:color w:val="auto"/>
        </w:rPr>
        <w:t xml:space="preserve"> </w:t>
      </w:r>
    </w:p>
    <w:p w14:paraId="0013DACC" w14:textId="77777777" w:rsidR="00272441" w:rsidRPr="00272441" w:rsidRDefault="00272441" w:rsidP="00272441">
      <w:pPr>
        <w:rPr>
          <w:color w:val="auto"/>
        </w:rPr>
      </w:pPr>
      <w:r w:rsidRPr="00272441">
        <w:rPr>
          <w:color w:val="auto"/>
        </w:rPr>
        <w:t>The Assessment Team found the organisation has monitoring processes to ensure input and feedback from consumers, carers, the workforce and others is sought by the service and used to inform continuous improvements for individual consumers and the organisation.</w:t>
      </w:r>
    </w:p>
    <w:p w14:paraId="4B7C6C87" w14:textId="745CF31C" w:rsidR="00272441" w:rsidRPr="00DB60E7" w:rsidRDefault="00272441" w:rsidP="00DB60E7">
      <w:pPr>
        <w:rPr>
          <w:color w:val="auto"/>
        </w:rPr>
      </w:pPr>
      <w:bookmarkStart w:id="16" w:name="_Hlk70581543"/>
      <w:r w:rsidRPr="00DB60E7">
        <w:rPr>
          <w:color w:val="auto"/>
        </w:rPr>
        <w:t xml:space="preserve">Based on the evidence documented above, I find Bupa Aged Care Australia Pty Ltd, in relation to Bupa Campbelltown, to be Compliant with all Requirements in Standard 6 </w:t>
      </w:r>
      <w:r w:rsidR="00F80E10" w:rsidRPr="00DB60E7">
        <w:rPr>
          <w:color w:val="auto"/>
        </w:rPr>
        <w:t>Feedback and complaints</w:t>
      </w:r>
      <w:r w:rsidRPr="00DB60E7">
        <w:rPr>
          <w:color w:val="auto"/>
        </w:rPr>
        <w:t>.</w:t>
      </w:r>
      <w:bookmarkEnd w:id="16"/>
    </w:p>
    <w:p w14:paraId="0B211527" w14:textId="5D1360FB" w:rsidR="00F1161F" w:rsidRDefault="00E73E75" w:rsidP="00F1161F">
      <w:pPr>
        <w:pStyle w:val="Heading2"/>
      </w:pPr>
      <w:r>
        <w:t>Assessment of Standard 6 Requirements</w:t>
      </w:r>
      <w:r w:rsidRPr="0066387A">
        <w:rPr>
          <w:i/>
          <w:color w:val="0000FF"/>
          <w:sz w:val="24"/>
          <w:szCs w:val="24"/>
        </w:rPr>
        <w:t xml:space="preserve"> </w:t>
      </w:r>
    </w:p>
    <w:p w14:paraId="0B211528" w14:textId="283FB3D0" w:rsidR="00F1161F" w:rsidRPr="00506F7F" w:rsidRDefault="00E73E75" w:rsidP="00F1161F">
      <w:pPr>
        <w:pStyle w:val="Heading3"/>
      </w:pPr>
      <w:r w:rsidRPr="00506F7F">
        <w:t>Requirement 6(3)(a)</w:t>
      </w:r>
      <w:r>
        <w:tab/>
        <w:t>Compliant</w:t>
      </w:r>
    </w:p>
    <w:p w14:paraId="0B211529" w14:textId="77777777" w:rsidR="00F1161F" w:rsidRPr="008D114F" w:rsidRDefault="00E73E75" w:rsidP="00F1161F">
      <w:pPr>
        <w:rPr>
          <w:i/>
        </w:rPr>
      </w:pPr>
      <w:r w:rsidRPr="008D114F">
        <w:rPr>
          <w:i/>
        </w:rPr>
        <w:t>Consumers, their family, friends, carers and others are encouraged and supported to provide feedback and make complaints.</w:t>
      </w:r>
    </w:p>
    <w:p w14:paraId="0B21152B" w14:textId="2EE1EF2E" w:rsidR="00F1161F" w:rsidRPr="00506F7F" w:rsidRDefault="00E73E75" w:rsidP="00F1161F">
      <w:pPr>
        <w:pStyle w:val="Heading3"/>
      </w:pPr>
      <w:r w:rsidRPr="00506F7F">
        <w:t>Requirement 6(3)(b)</w:t>
      </w:r>
      <w:r>
        <w:tab/>
        <w:t>Compliant</w:t>
      </w:r>
    </w:p>
    <w:p w14:paraId="0B21152C" w14:textId="77777777" w:rsidR="00F1161F" w:rsidRPr="008D114F" w:rsidRDefault="00E73E75" w:rsidP="00F1161F">
      <w:pPr>
        <w:rPr>
          <w:i/>
        </w:rPr>
      </w:pPr>
      <w:r w:rsidRPr="008D114F">
        <w:rPr>
          <w:i/>
        </w:rPr>
        <w:t>Consumers are made aware of and have access to advocates, language services and other methods for raising and resolving complaints.</w:t>
      </w:r>
    </w:p>
    <w:p w14:paraId="0B21152E" w14:textId="0EF526DA" w:rsidR="00F1161F" w:rsidRPr="00D435F8" w:rsidRDefault="00E73E75" w:rsidP="00F1161F">
      <w:pPr>
        <w:pStyle w:val="Heading3"/>
      </w:pPr>
      <w:r w:rsidRPr="00D435F8">
        <w:t>Requirement 6(3)(c)</w:t>
      </w:r>
      <w:r>
        <w:tab/>
        <w:t>Compliant</w:t>
      </w:r>
    </w:p>
    <w:p w14:paraId="0B21152F" w14:textId="77777777" w:rsidR="00F1161F" w:rsidRPr="008D114F" w:rsidRDefault="00E73E75" w:rsidP="00F1161F">
      <w:pPr>
        <w:rPr>
          <w:i/>
        </w:rPr>
      </w:pPr>
      <w:r w:rsidRPr="008D114F">
        <w:rPr>
          <w:i/>
        </w:rPr>
        <w:t>Appropriate action is taken in response to complaints and an open disclosure process is used when things go wrong.</w:t>
      </w:r>
    </w:p>
    <w:p w14:paraId="0B211531" w14:textId="4FF46433" w:rsidR="00F1161F" w:rsidRPr="00D435F8" w:rsidRDefault="00E73E75" w:rsidP="00F1161F">
      <w:pPr>
        <w:pStyle w:val="Heading3"/>
      </w:pPr>
      <w:r w:rsidRPr="00D435F8">
        <w:t>Requirement 6(3)(d)</w:t>
      </w:r>
      <w:r>
        <w:tab/>
        <w:t>Compliant</w:t>
      </w:r>
    </w:p>
    <w:p w14:paraId="0B211532" w14:textId="77777777" w:rsidR="00F1161F" w:rsidRPr="008D114F" w:rsidRDefault="00E73E75" w:rsidP="00F1161F">
      <w:pPr>
        <w:rPr>
          <w:i/>
        </w:rPr>
      </w:pPr>
      <w:r w:rsidRPr="008D114F">
        <w:rPr>
          <w:i/>
        </w:rPr>
        <w:t>Feedback and complaints are reviewed and used to improve the quality of care and services.</w:t>
      </w:r>
    </w:p>
    <w:p w14:paraId="0B211534" w14:textId="77777777" w:rsidR="00F1161F" w:rsidRPr="001B3DE8" w:rsidRDefault="00F1161F" w:rsidP="00F1161F"/>
    <w:p w14:paraId="0B211535" w14:textId="77777777" w:rsidR="00F1161F" w:rsidRDefault="00F1161F" w:rsidP="00F1161F">
      <w:pPr>
        <w:sectPr w:rsidR="00F1161F" w:rsidSect="00F1161F">
          <w:headerReference w:type="default" r:id="rId36"/>
          <w:type w:val="continuous"/>
          <w:pgSz w:w="11906" w:h="16838"/>
          <w:pgMar w:top="1701" w:right="1418" w:bottom="1418" w:left="1418" w:header="709" w:footer="397" w:gutter="0"/>
          <w:cols w:space="708"/>
          <w:titlePg/>
          <w:docGrid w:linePitch="360"/>
        </w:sectPr>
      </w:pPr>
    </w:p>
    <w:p w14:paraId="0B211536" w14:textId="39A7BB58" w:rsidR="00F1161F" w:rsidRDefault="00E73E75" w:rsidP="00F1161F">
      <w:pPr>
        <w:pStyle w:val="Heading1"/>
        <w:tabs>
          <w:tab w:val="right" w:pos="9070"/>
        </w:tabs>
        <w:spacing w:before="560" w:after="640"/>
        <w:rPr>
          <w:color w:val="FFFFFF" w:themeColor="background1"/>
          <w:sz w:val="36"/>
        </w:rPr>
        <w:sectPr w:rsidR="00F1161F" w:rsidSect="00F1161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21158E" wp14:editId="0B21158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44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F0CA6" w:rsidRPr="00EB1D71">
        <w:rPr>
          <w:color w:val="FFFFFF" w:themeColor="background1"/>
          <w:sz w:val="36"/>
        </w:rPr>
        <w:t xml:space="preserve"> </w:t>
      </w:r>
      <w:r w:rsidRPr="00EB1D71">
        <w:rPr>
          <w:color w:val="FFFFFF" w:themeColor="background1"/>
          <w:sz w:val="36"/>
        </w:rPr>
        <w:br/>
        <w:t>Human resources</w:t>
      </w:r>
    </w:p>
    <w:p w14:paraId="0B211537" w14:textId="77777777" w:rsidR="00F1161F" w:rsidRPr="000E654D" w:rsidRDefault="00E73E75" w:rsidP="00F1161F">
      <w:pPr>
        <w:pStyle w:val="Heading3"/>
        <w:shd w:val="clear" w:color="auto" w:fill="F2F2F2" w:themeFill="background1" w:themeFillShade="F2"/>
      </w:pPr>
      <w:r w:rsidRPr="000E654D">
        <w:t>Consumer outcome:</w:t>
      </w:r>
    </w:p>
    <w:p w14:paraId="0B211538" w14:textId="77777777" w:rsidR="00F1161F" w:rsidRDefault="00E73E75" w:rsidP="00F1161F">
      <w:pPr>
        <w:numPr>
          <w:ilvl w:val="0"/>
          <w:numId w:val="7"/>
        </w:numPr>
        <w:shd w:val="clear" w:color="auto" w:fill="F2F2F2" w:themeFill="background1" w:themeFillShade="F2"/>
      </w:pPr>
      <w:r>
        <w:t>I get quality care and services when I need them from people who are knowledgeable, capable and caring.</w:t>
      </w:r>
    </w:p>
    <w:p w14:paraId="0B211539" w14:textId="77777777" w:rsidR="00F1161F" w:rsidRDefault="00E73E75" w:rsidP="00F1161F">
      <w:pPr>
        <w:pStyle w:val="Heading3"/>
        <w:shd w:val="clear" w:color="auto" w:fill="F2F2F2" w:themeFill="background1" w:themeFillShade="F2"/>
      </w:pPr>
      <w:r>
        <w:t>Organisation statement:</w:t>
      </w:r>
    </w:p>
    <w:p w14:paraId="0B21153A" w14:textId="77777777" w:rsidR="00F1161F" w:rsidRDefault="00E73E75" w:rsidP="00F1161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21153B" w14:textId="77777777" w:rsidR="00F1161F" w:rsidRDefault="00E73E75" w:rsidP="00F1161F">
      <w:pPr>
        <w:pStyle w:val="Heading2"/>
      </w:pPr>
      <w:r>
        <w:t>Assessment of Standard 7</w:t>
      </w:r>
    </w:p>
    <w:p w14:paraId="36643C35" w14:textId="77777777" w:rsidR="00E218EF" w:rsidRPr="00E218EF" w:rsidRDefault="00E218EF" w:rsidP="00E218EF">
      <w:pPr>
        <w:rPr>
          <w:color w:val="auto"/>
        </w:rPr>
      </w:pPr>
      <w:r w:rsidRPr="00E218EF">
        <w:rPr>
          <w:color w:val="auto"/>
        </w:rPr>
        <w:t>The Quality Standard is assessed as Compliant as five of the five specific Requirements have been assessed as Compliant.</w:t>
      </w:r>
    </w:p>
    <w:p w14:paraId="3E66870F" w14:textId="67078908" w:rsidR="00E218EF" w:rsidRPr="00E218EF" w:rsidRDefault="00E218EF" w:rsidP="00E218EF">
      <w:pPr>
        <w:rPr>
          <w:color w:val="auto"/>
        </w:rPr>
      </w:pPr>
      <w:r w:rsidRPr="00E218EF">
        <w:rPr>
          <w:color w:val="auto"/>
        </w:rPr>
        <w:t xml:space="preserve">The Assessment Team found that </w:t>
      </w:r>
      <w:r w:rsidR="00DD6A4B" w:rsidRPr="009F20B5">
        <w:rPr>
          <w:color w:val="auto"/>
        </w:rPr>
        <w:t xml:space="preserve">overall, </w:t>
      </w:r>
      <w:r w:rsidRPr="00E218EF">
        <w:rPr>
          <w:color w:val="auto"/>
        </w:rPr>
        <w:t xml:space="preserve">consumers </w:t>
      </w:r>
      <w:r w:rsidR="00DD6A4B" w:rsidRPr="009F20B5">
        <w:rPr>
          <w:color w:val="auto"/>
        </w:rPr>
        <w:t xml:space="preserve">sampled </w:t>
      </w:r>
      <w:r w:rsidRPr="00E218EF">
        <w:rPr>
          <w:color w:val="auto"/>
        </w:rPr>
        <w:t>considered that they get quality care and services when they need them and from people who are knowledgeable, capable and caring. The following examples were provided by consumers during interviews with the Assessment Team:</w:t>
      </w:r>
    </w:p>
    <w:p w14:paraId="7E582110" w14:textId="60EE1D58" w:rsidR="00E218EF" w:rsidRPr="00E218EF" w:rsidRDefault="006D3CB8" w:rsidP="00E218EF">
      <w:pPr>
        <w:numPr>
          <w:ilvl w:val="0"/>
          <w:numId w:val="38"/>
        </w:numPr>
        <w:ind w:left="425" w:hanging="425"/>
        <w:rPr>
          <w:color w:val="auto"/>
        </w:rPr>
      </w:pPr>
      <w:r w:rsidRPr="009F20B5">
        <w:rPr>
          <w:color w:val="auto"/>
        </w:rPr>
        <w:t>t</w:t>
      </w:r>
      <w:r w:rsidR="00C70A33" w:rsidRPr="009F20B5">
        <w:rPr>
          <w:color w:val="auto"/>
        </w:rPr>
        <w:t xml:space="preserve">hey are treated with respect and </w:t>
      </w:r>
      <w:r w:rsidR="00E218EF" w:rsidRPr="00E218EF">
        <w:rPr>
          <w:color w:val="auto"/>
        </w:rPr>
        <w:t xml:space="preserve">staff </w:t>
      </w:r>
      <w:r w:rsidR="00E91FE3" w:rsidRPr="009F20B5">
        <w:rPr>
          <w:color w:val="auto"/>
        </w:rPr>
        <w:t>are kind</w:t>
      </w:r>
      <w:r w:rsidR="00C70A33" w:rsidRPr="009F20B5">
        <w:rPr>
          <w:color w:val="auto"/>
        </w:rPr>
        <w:t xml:space="preserve">, </w:t>
      </w:r>
      <w:r w:rsidR="00E91FE3" w:rsidRPr="009F20B5">
        <w:rPr>
          <w:color w:val="auto"/>
        </w:rPr>
        <w:t>caring</w:t>
      </w:r>
      <w:r w:rsidR="00C70A33" w:rsidRPr="009F20B5">
        <w:rPr>
          <w:color w:val="auto"/>
        </w:rPr>
        <w:t xml:space="preserve"> and r</w:t>
      </w:r>
      <w:r w:rsidR="00172DA9" w:rsidRPr="009F20B5">
        <w:rPr>
          <w:color w:val="auto"/>
        </w:rPr>
        <w:t>esponsive to their needs</w:t>
      </w:r>
    </w:p>
    <w:p w14:paraId="1AF41992" w14:textId="5B57953B" w:rsidR="00172DA9" w:rsidRPr="009F20B5" w:rsidRDefault="006D3CB8" w:rsidP="00E218EF">
      <w:pPr>
        <w:numPr>
          <w:ilvl w:val="0"/>
          <w:numId w:val="38"/>
        </w:numPr>
        <w:ind w:left="425" w:hanging="425"/>
        <w:rPr>
          <w:color w:val="auto"/>
        </w:rPr>
      </w:pPr>
      <w:r w:rsidRPr="009F20B5">
        <w:rPr>
          <w:color w:val="auto"/>
        </w:rPr>
        <w:t>t</w:t>
      </w:r>
      <w:r w:rsidR="00172DA9" w:rsidRPr="009F20B5">
        <w:rPr>
          <w:color w:val="auto"/>
        </w:rPr>
        <w:t>here are adequate numbers of staff with appropriate skills.</w:t>
      </w:r>
    </w:p>
    <w:p w14:paraId="1FEA370B" w14:textId="37DB03E5" w:rsidR="00016162" w:rsidRPr="009F20B5" w:rsidRDefault="006D3CB8" w:rsidP="00E218EF">
      <w:pPr>
        <w:numPr>
          <w:ilvl w:val="0"/>
          <w:numId w:val="38"/>
        </w:numPr>
        <w:ind w:left="425" w:hanging="425"/>
        <w:rPr>
          <w:color w:val="auto"/>
        </w:rPr>
      </w:pPr>
      <w:r w:rsidRPr="009F20B5">
        <w:rPr>
          <w:color w:val="auto"/>
        </w:rPr>
        <w:t>c</w:t>
      </w:r>
      <w:r w:rsidR="00016162" w:rsidRPr="009F20B5">
        <w:rPr>
          <w:color w:val="auto"/>
        </w:rPr>
        <w:t>all bells are answered in a short period of time.</w:t>
      </w:r>
    </w:p>
    <w:p w14:paraId="0D809772" w14:textId="41216839" w:rsidR="00016162" w:rsidRPr="009F20B5" w:rsidRDefault="006D3CB8" w:rsidP="00E218EF">
      <w:pPr>
        <w:numPr>
          <w:ilvl w:val="0"/>
          <w:numId w:val="38"/>
        </w:numPr>
        <w:ind w:left="425" w:hanging="425"/>
        <w:rPr>
          <w:color w:val="auto"/>
        </w:rPr>
      </w:pPr>
      <w:r w:rsidRPr="009F20B5">
        <w:rPr>
          <w:color w:val="auto"/>
        </w:rPr>
        <w:t>s</w:t>
      </w:r>
      <w:r w:rsidR="00016162" w:rsidRPr="009F20B5">
        <w:rPr>
          <w:color w:val="auto"/>
        </w:rPr>
        <w:t>atisfied with skills and knowledge of staff.</w:t>
      </w:r>
    </w:p>
    <w:p w14:paraId="2C65F223" w14:textId="524F3B57" w:rsidR="00E218EF" w:rsidRPr="00E218EF" w:rsidRDefault="00070811" w:rsidP="006D3CB8">
      <w:pPr>
        <w:rPr>
          <w:color w:val="auto"/>
        </w:rPr>
      </w:pPr>
      <w:r w:rsidRPr="009F20B5">
        <w:rPr>
          <w:color w:val="auto"/>
        </w:rPr>
        <w:t>Management described</w:t>
      </w:r>
      <w:r w:rsidR="00E218EF" w:rsidRPr="00E218EF">
        <w:rPr>
          <w:color w:val="auto"/>
        </w:rPr>
        <w:t xml:space="preserve"> processes </w:t>
      </w:r>
      <w:r w:rsidRPr="009F20B5">
        <w:rPr>
          <w:color w:val="auto"/>
        </w:rPr>
        <w:t xml:space="preserve">implemented </w:t>
      </w:r>
      <w:r w:rsidR="00E218EF" w:rsidRPr="00E218EF">
        <w:rPr>
          <w:color w:val="auto"/>
        </w:rPr>
        <w:t xml:space="preserve">to ensure the workforce is planned and the number and mix of staff deployed enables delivery of quality care and services. </w:t>
      </w:r>
      <w:r w:rsidR="00211EDC" w:rsidRPr="009F20B5">
        <w:rPr>
          <w:color w:val="auto"/>
        </w:rPr>
        <w:t xml:space="preserve">Staffing levels are monitored in line </w:t>
      </w:r>
      <w:r w:rsidR="00A46A2B" w:rsidRPr="009F20B5">
        <w:rPr>
          <w:color w:val="auto"/>
        </w:rPr>
        <w:t>with</w:t>
      </w:r>
      <w:r w:rsidR="00211EDC" w:rsidRPr="009F20B5">
        <w:rPr>
          <w:color w:val="auto"/>
        </w:rPr>
        <w:t xml:space="preserve"> the service’s </w:t>
      </w:r>
      <w:r w:rsidR="00A46A2B" w:rsidRPr="009F20B5">
        <w:rPr>
          <w:color w:val="auto"/>
        </w:rPr>
        <w:t>occupancy</w:t>
      </w:r>
      <w:r w:rsidR="00211EDC" w:rsidRPr="009F20B5">
        <w:rPr>
          <w:color w:val="auto"/>
        </w:rPr>
        <w:t xml:space="preserve"> rate a</w:t>
      </w:r>
      <w:r w:rsidR="00E2751E" w:rsidRPr="009F20B5">
        <w:rPr>
          <w:color w:val="auto"/>
        </w:rPr>
        <w:t xml:space="preserve">nd consumer </w:t>
      </w:r>
      <w:r w:rsidR="00A46A2B" w:rsidRPr="009F20B5">
        <w:rPr>
          <w:color w:val="auto"/>
        </w:rPr>
        <w:t>acuity</w:t>
      </w:r>
      <w:r w:rsidR="00E218EF" w:rsidRPr="00E218EF">
        <w:rPr>
          <w:color w:val="auto"/>
        </w:rPr>
        <w:t xml:space="preserve">. There are processes to manage planned and unplanned leave. </w:t>
      </w:r>
    </w:p>
    <w:p w14:paraId="5E06F8D0" w14:textId="0FF293A1" w:rsidR="00E218EF" w:rsidRPr="00E218EF" w:rsidRDefault="00E218EF" w:rsidP="00E218EF">
      <w:pPr>
        <w:rPr>
          <w:color w:val="auto"/>
        </w:rPr>
      </w:pPr>
      <w:r w:rsidRPr="00E218EF">
        <w:rPr>
          <w:color w:val="auto"/>
        </w:rPr>
        <w:t xml:space="preserve">The Assessment Team observed staff interactions with </w:t>
      </w:r>
      <w:r w:rsidR="00A46A2B" w:rsidRPr="00E218EF">
        <w:rPr>
          <w:color w:val="auto"/>
        </w:rPr>
        <w:t>consumers</w:t>
      </w:r>
      <w:r w:rsidRPr="00E218EF">
        <w:rPr>
          <w:color w:val="auto"/>
        </w:rPr>
        <w:t xml:space="preserve"> to be kind, </w:t>
      </w:r>
      <w:r w:rsidR="00A46A2B" w:rsidRPr="00E218EF">
        <w:rPr>
          <w:color w:val="auto"/>
        </w:rPr>
        <w:t>caring</w:t>
      </w:r>
      <w:r w:rsidRPr="00E218EF">
        <w:rPr>
          <w:color w:val="auto"/>
        </w:rPr>
        <w:t xml:space="preserve"> and respectful. </w:t>
      </w:r>
      <w:r w:rsidR="008059D5" w:rsidRPr="009F20B5">
        <w:rPr>
          <w:color w:val="auto"/>
        </w:rPr>
        <w:t>The organisation’s</w:t>
      </w:r>
      <w:r w:rsidR="00BB7647" w:rsidRPr="009F20B5">
        <w:rPr>
          <w:color w:val="auto"/>
        </w:rPr>
        <w:t xml:space="preserve"> Code of conduct</w:t>
      </w:r>
      <w:r w:rsidR="00BD59F7" w:rsidRPr="009F20B5">
        <w:rPr>
          <w:color w:val="auto"/>
        </w:rPr>
        <w:t xml:space="preserve"> and Employee handbook </w:t>
      </w:r>
      <w:r w:rsidR="00330219" w:rsidRPr="009F20B5">
        <w:rPr>
          <w:color w:val="auto"/>
        </w:rPr>
        <w:t>outline the organisation’s</w:t>
      </w:r>
      <w:r w:rsidR="00BD59F7" w:rsidRPr="009F20B5">
        <w:rPr>
          <w:color w:val="auto"/>
        </w:rPr>
        <w:t xml:space="preserve"> expectations of staff, including</w:t>
      </w:r>
      <w:r w:rsidR="00330219" w:rsidRPr="009F20B5">
        <w:rPr>
          <w:color w:val="auto"/>
        </w:rPr>
        <w:t xml:space="preserve"> treating consumers with respect, in line with the organisation’s values</w:t>
      </w:r>
      <w:r w:rsidRPr="00E218EF">
        <w:rPr>
          <w:color w:val="auto"/>
        </w:rPr>
        <w:t xml:space="preserve">.  </w:t>
      </w:r>
    </w:p>
    <w:p w14:paraId="7C1364E8" w14:textId="7F46F622" w:rsidR="007E1E56" w:rsidRPr="009F20B5" w:rsidRDefault="00E218EF" w:rsidP="00E218EF">
      <w:pPr>
        <w:rPr>
          <w:color w:val="auto"/>
        </w:rPr>
      </w:pPr>
      <w:r w:rsidRPr="00E218EF">
        <w:rPr>
          <w:color w:val="auto"/>
        </w:rPr>
        <w:lastRenderedPageBreak/>
        <w:t>Recruitment and initial onboarding processes</w:t>
      </w:r>
      <w:r w:rsidR="00B252C0" w:rsidRPr="009F20B5">
        <w:rPr>
          <w:color w:val="auto"/>
        </w:rPr>
        <w:t xml:space="preserve"> </w:t>
      </w:r>
      <w:r w:rsidR="007E407B" w:rsidRPr="009F20B5">
        <w:rPr>
          <w:color w:val="auto"/>
        </w:rPr>
        <w:t xml:space="preserve">are tailored to each position and </w:t>
      </w:r>
      <w:r w:rsidR="00B252C0" w:rsidRPr="009F20B5">
        <w:rPr>
          <w:color w:val="auto"/>
        </w:rPr>
        <w:t xml:space="preserve">include mandatory training </w:t>
      </w:r>
      <w:r w:rsidR="00776AB4" w:rsidRPr="009F20B5">
        <w:rPr>
          <w:color w:val="auto"/>
        </w:rPr>
        <w:t>and a buddy shift process</w:t>
      </w:r>
      <w:r w:rsidRPr="00E218EF">
        <w:rPr>
          <w:color w:val="auto"/>
        </w:rPr>
        <w:t>.</w:t>
      </w:r>
      <w:r w:rsidR="00776AB4" w:rsidRPr="009F20B5">
        <w:rPr>
          <w:color w:val="auto"/>
        </w:rPr>
        <w:t xml:space="preserve"> </w:t>
      </w:r>
      <w:r w:rsidR="00ED3F79" w:rsidRPr="009F20B5">
        <w:rPr>
          <w:color w:val="auto"/>
        </w:rPr>
        <w:t>Duty statements are available an</w:t>
      </w:r>
      <w:r w:rsidR="007E1E56" w:rsidRPr="009F20B5">
        <w:rPr>
          <w:color w:val="auto"/>
        </w:rPr>
        <w:t>d</w:t>
      </w:r>
      <w:r w:rsidR="00ED3F79" w:rsidRPr="009F20B5">
        <w:rPr>
          <w:color w:val="auto"/>
        </w:rPr>
        <w:t xml:space="preserve"> outline skills and knowledge</w:t>
      </w:r>
      <w:r w:rsidR="00CD5C28" w:rsidRPr="009F20B5">
        <w:rPr>
          <w:color w:val="auto"/>
        </w:rPr>
        <w:t xml:space="preserve"> for each role and work </w:t>
      </w:r>
      <w:r w:rsidR="00A46A2B" w:rsidRPr="009F20B5">
        <w:rPr>
          <w:color w:val="auto"/>
        </w:rPr>
        <w:t>instructions</w:t>
      </w:r>
      <w:r w:rsidR="00CD5C28" w:rsidRPr="009F20B5">
        <w:rPr>
          <w:color w:val="auto"/>
        </w:rPr>
        <w:t xml:space="preserve"> to guide staff practice. </w:t>
      </w:r>
    </w:p>
    <w:p w14:paraId="4C842412" w14:textId="19AA2DA0" w:rsidR="00E218EF" w:rsidRPr="00E218EF" w:rsidRDefault="00C02942" w:rsidP="00E218EF">
      <w:pPr>
        <w:rPr>
          <w:color w:val="auto"/>
        </w:rPr>
      </w:pPr>
      <w:r w:rsidRPr="009F20B5">
        <w:rPr>
          <w:color w:val="auto"/>
        </w:rPr>
        <w:t>Staff are required to complete a</w:t>
      </w:r>
      <w:r w:rsidR="00233466">
        <w:rPr>
          <w:color w:val="auto"/>
        </w:rPr>
        <w:t>n annual</w:t>
      </w:r>
      <w:r w:rsidRPr="009F20B5">
        <w:rPr>
          <w:color w:val="auto"/>
        </w:rPr>
        <w:t xml:space="preserve"> mandatory training program </w:t>
      </w:r>
      <w:r w:rsidR="005A22BD" w:rsidRPr="009F20B5">
        <w:rPr>
          <w:color w:val="auto"/>
        </w:rPr>
        <w:t>and</w:t>
      </w:r>
      <w:r w:rsidR="00B01E64" w:rsidRPr="009F20B5">
        <w:rPr>
          <w:color w:val="auto"/>
        </w:rPr>
        <w:t xml:space="preserve"> </w:t>
      </w:r>
      <w:r w:rsidR="007E1E56" w:rsidRPr="009F20B5">
        <w:rPr>
          <w:color w:val="auto"/>
        </w:rPr>
        <w:t>there are processes in place to</w:t>
      </w:r>
      <w:r w:rsidR="00B01E64" w:rsidRPr="009F20B5">
        <w:rPr>
          <w:color w:val="auto"/>
        </w:rPr>
        <w:t xml:space="preserve"> </w:t>
      </w:r>
      <w:r w:rsidR="00EC4ADB" w:rsidRPr="009F20B5">
        <w:rPr>
          <w:color w:val="auto"/>
        </w:rPr>
        <w:t xml:space="preserve">monitor staff </w:t>
      </w:r>
      <w:r w:rsidR="00B01E64" w:rsidRPr="009F20B5">
        <w:rPr>
          <w:color w:val="auto"/>
        </w:rPr>
        <w:t>completion of mandatory training components</w:t>
      </w:r>
      <w:r w:rsidR="00EC4ADB" w:rsidRPr="009F20B5">
        <w:rPr>
          <w:color w:val="auto"/>
        </w:rPr>
        <w:t xml:space="preserve">. </w:t>
      </w:r>
      <w:r w:rsidR="00CD5C28" w:rsidRPr="009F20B5">
        <w:rPr>
          <w:color w:val="auto"/>
        </w:rPr>
        <w:t xml:space="preserve">An annual </w:t>
      </w:r>
      <w:r w:rsidR="00DB71BC" w:rsidRPr="009F20B5">
        <w:rPr>
          <w:color w:val="auto"/>
        </w:rPr>
        <w:t>training</w:t>
      </w:r>
      <w:r w:rsidR="00CD5C28" w:rsidRPr="009F20B5">
        <w:rPr>
          <w:color w:val="auto"/>
        </w:rPr>
        <w:t xml:space="preserve"> needs analysis, incident data and staff feedback assist the service to identify training needs outside of the mandatory training program. </w:t>
      </w:r>
      <w:r w:rsidR="00E218EF" w:rsidRPr="00E218EF">
        <w:rPr>
          <w:color w:val="auto"/>
        </w:rPr>
        <w:t xml:space="preserve">Staff interviewed said </w:t>
      </w:r>
      <w:r w:rsidR="00E63460" w:rsidRPr="009F20B5">
        <w:rPr>
          <w:color w:val="auto"/>
        </w:rPr>
        <w:t xml:space="preserve">there is a lot of training offered by the service and they felt confident to perform their roles. </w:t>
      </w:r>
      <w:r w:rsidR="00E218EF" w:rsidRPr="00E218EF">
        <w:rPr>
          <w:color w:val="auto"/>
        </w:rPr>
        <w:t xml:space="preserve"> </w:t>
      </w:r>
    </w:p>
    <w:p w14:paraId="04689E95" w14:textId="575F168C" w:rsidR="00E218EF" w:rsidRPr="00E218EF" w:rsidRDefault="00E218EF" w:rsidP="00E218EF">
      <w:pPr>
        <w:rPr>
          <w:color w:val="auto"/>
        </w:rPr>
      </w:pPr>
      <w:r w:rsidRPr="00E218EF">
        <w:rPr>
          <w:color w:val="auto"/>
        </w:rPr>
        <w:t xml:space="preserve">A staff performance appraisal and development process is in place, including probationary and annual reviews. </w:t>
      </w:r>
      <w:r w:rsidR="009754D9" w:rsidRPr="009F20B5">
        <w:rPr>
          <w:color w:val="auto"/>
        </w:rPr>
        <w:t>The performance review framework is supported by policies an</w:t>
      </w:r>
      <w:r w:rsidR="001E5C6C" w:rsidRPr="009F20B5">
        <w:rPr>
          <w:color w:val="auto"/>
        </w:rPr>
        <w:t>d procedures and a performance appraisal register is maintained</w:t>
      </w:r>
      <w:r w:rsidR="00695C22" w:rsidRPr="009F20B5">
        <w:rPr>
          <w:color w:val="auto"/>
        </w:rPr>
        <w:t>.</w:t>
      </w:r>
      <w:r w:rsidRPr="00E218EF">
        <w:rPr>
          <w:color w:val="auto"/>
        </w:rPr>
        <w:t xml:space="preserve">  </w:t>
      </w:r>
    </w:p>
    <w:p w14:paraId="3C987E04" w14:textId="0976976F" w:rsidR="00E218EF" w:rsidRPr="00E218EF" w:rsidRDefault="00E218EF" w:rsidP="00E218EF">
      <w:pPr>
        <w:rPr>
          <w:color w:val="auto"/>
        </w:rPr>
      </w:pPr>
      <w:r w:rsidRPr="00E218EF">
        <w:rPr>
          <w:color w:val="auto"/>
        </w:rPr>
        <w:t>The Assessment Team found the organisation has monitoring processes to ensure the workforce is sufficient, and is skilled and qualified, to provide safe, respectful and quality care and services.</w:t>
      </w:r>
    </w:p>
    <w:p w14:paraId="0B21153D" w14:textId="0AE9C999" w:rsidR="00F1161F" w:rsidRPr="009F20B5" w:rsidRDefault="00E218EF" w:rsidP="00E218EF">
      <w:pPr>
        <w:rPr>
          <w:rFonts w:eastAsia="Calibri"/>
          <w:color w:val="auto"/>
        </w:rPr>
      </w:pPr>
      <w:bookmarkStart w:id="17" w:name="_Hlk70596889"/>
      <w:r w:rsidRPr="009F20B5">
        <w:rPr>
          <w:color w:val="auto"/>
        </w:rPr>
        <w:t>Based on the evidence documented above, I find Bupa Aged Care Australia Pty Ltd, in relation to Bupa Campbelltown, to be Compliant with all Requirements in Standard 7 Human resources.</w:t>
      </w:r>
      <w:bookmarkEnd w:id="17"/>
    </w:p>
    <w:p w14:paraId="0B21153E" w14:textId="72CAE46D" w:rsidR="00F1161F" w:rsidRDefault="00E73E75" w:rsidP="00F1161F">
      <w:pPr>
        <w:pStyle w:val="Heading2"/>
      </w:pPr>
      <w:r>
        <w:t>Assessment of Standard 7 Requirements</w:t>
      </w:r>
      <w:r w:rsidRPr="0066387A">
        <w:rPr>
          <w:i/>
          <w:color w:val="0000FF"/>
          <w:sz w:val="24"/>
          <w:szCs w:val="24"/>
        </w:rPr>
        <w:t xml:space="preserve"> </w:t>
      </w:r>
    </w:p>
    <w:p w14:paraId="0B21153F" w14:textId="6CAA120C" w:rsidR="00F1161F" w:rsidRPr="00506F7F" w:rsidRDefault="00E73E75" w:rsidP="00F1161F">
      <w:pPr>
        <w:pStyle w:val="Heading3"/>
      </w:pPr>
      <w:r w:rsidRPr="00506F7F">
        <w:t>Requirement 7(3)(a)</w:t>
      </w:r>
      <w:r>
        <w:tab/>
        <w:t>Compliant</w:t>
      </w:r>
    </w:p>
    <w:p w14:paraId="0B211540" w14:textId="77777777" w:rsidR="00F1161F" w:rsidRPr="008D114F" w:rsidRDefault="00E73E75" w:rsidP="00F1161F">
      <w:pPr>
        <w:rPr>
          <w:i/>
        </w:rPr>
      </w:pPr>
      <w:r w:rsidRPr="008D114F">
        <w:rPr>
          <w:i/>
        </w:rPr>
        <w:t>The workforce is planned to enable, and the number and mix of members of the workforce deployed enables, the delivery and management of safe and quality care and services.</w:t>
      </w:r>
    </w:p>
    <w:p w14:paraId="0B211542" w14:textId="3D2F97FB" w:rsidR="00F1161F" w:rsidRPr="00506F7F" w:rsidRDefault="00E73E75" w:rsidP="00F1161F">
      <w:pPr>
        <w:pStyle w:val="Heading3"/>
      </w:pPr>
      <w:r w:rsidRPr="00506F7F">
        <w:t>Requirement 7(3)(b)</w:t>
      </w:r>
      <w:r>
        <w:tab/>
        <w:t>Compliant</w:t>
      </w:r>
    </w:p>
    <w:p w14:paraId="0B211543" w14:textId="77777777" w:rsidR="00F1161F" w:rsidRPr="008D114F" w:rsidRDefault="00E73E75" w:rsidP="00F1161F">
      <w:pPr>
        <w:rPr>
          <w:i/>
        </w:rPr>
      </w:pPr>
      <w:r w:rsidRPr="008D114F">
        <w:rPr>
          <w:i/>
        </w:rPr>
        <w:t>Workforce interactions with consumers are kind, caring and respectful of each consumer’s identity, culture and diversity.</w:t>
      </w:r>
    </w:p>
    <w:p w14:paraId="0B211545" w14:textId="2930ED44" w:rsidR="00F1161F" w:rsidRPr="00095CD4" w:rsidRDefault="00E73E75" w:rsidP="00F1161F">
      <w:pPr>
        <w:pStyle w:val="Heading3"/>
      </w:pPr>
      <w:r w:rsidRPr="00095CD4">
        <w:t>Requirement 7(3)(c)</w:t>
      </w:r>
      <w:r>
        <w:tab/>
        <w:t>Compliant</w:t>
      </w:r>
    </w:p>
    <w:p w14:paraId="0B211546" w14:textId="77777777" w:rsidR="00F1161F" w:rsidRPr="008D114F" w:rsidRDefault="00E73E75" w:rsidP="00F1161F">
      <w:pPr>
        <w:rPr>
          <w:i/>
        </w:rPr>
      </w:pPr>
      <w:r w:rsidRPr="008D114F">
        <w:rPr>
          <w:i/>
        </w:rPr>
        <w:t>The workforce is competent and the members of the workforce have the qualifications and knowledge to effectively perform their roles.</w:t>
      </w:r>
    </w:p>
    <w:p w14:paraId="0B211548" w14:textId="6702C3B4" w:rsidR="00F1161F" w:rsidRPr="00095CD4" w:rsidRDefault="00E73E75" w:rsidP="00F1161F">
      <w:pPr>
        <w:pStyle w:val="Heading3"/>
      </w:pPr>
      <w:r w:rsidRPr="00095CD4">
        <w:lastRenderedPageBreak/>
        <w:t>Requirement 7(3)(d)</w:t>
      </w:r>
      <w:r>
        <w:tab/>
        <w:t>Compliant</w:t>
      </w:r>
    </w:p>
    <w:p w14:paraId="0B211549" w14:textId="77777777" w:rsidR="00F1161F" w:rsidRPr="008D114F" w:rsidRDefault="00E73E75" w:rsidP="00F1161F">
      <w:pPr>
        <w:rPr>
          <w:i/>
        </w:rPr>
      </w:pPr>
      <w:r w:rsidRPr="008D114F">
        <w:rPr>
          <w:i/>
        </w:rPr>
        <w:t>The workforce is recruited, trained, equipped and supported to deliver the outcomes required by these standards.</w:t>
      </w:r>
    </w:p>
    <w:p w14:paraId="0B21154B" w14:textId="259C3AFE" w:rsidR="00F1161F" w:rsidRPr="00095CD4" w:rsidRDefault="00E73E75" w:rsidP="00F1161F">
      <w:pPr>
        <w:pStyle w:val="Heading3"/>
      </w:pPr>
      <w:r w:rsidRPr="00095CD4">
        <w:t>Requirement 7(3)(e)</w:t>
      </w:r>
      <w:r>
        <w:tab/>
        <w:t>Compliant</w:t>
      </w:r>
    </w:p>
    <w:p w14:paraId="0B21154C" w14:textId="77777777" w:rsidR="00F1161F" w:rsidRPr="008D114F" w:rsidRDefault="00E73E75" w:rsidP="00F1161F">
      <w:pPr>
        <w:rPr>
          <w:i/>
        </w:rPr>
      </w:pPr>
      <w:r w:rsidRPr="008D114F">
        <w:rPr>
          <w:i/>
        </w:rPr>
        <w:t>Regular assessment, monitoring and review of the performance of each member of the workforce is undertaken.</w:t>
      </w:r>
    </w:p>
    <w:p w14:paraId="0B21154D" w14:textId="77777777" w:rsidR="00F1161F" w:rsidRPr="00506F7F" w:rsidRDefault="00F1161F" w:rsidP="00F1161F"/>
    <w:p w14:paraId="0B21154E" w14:textId="77777777" w:rsidR="00F1161F" w:rsidRDefault="00F1161F" w:rsidP="00F1161F">
      <w:pPr>
        <w:sectPr w:rsidR="00F1161F" w:rsidSect="00F1161F">
          <w:headerReference w:type="default" r:id="rId39"/>
          <w:type w:val="continuous"/>
          <w:pgSz w:w="11906" w:h="16838"/>
          <w:pgMar w:top="1701" w:right="1418" w:bottom="1418" w:left="1418" w:header="709" w:footer="397" w:gutter="0"/>
          <w:cols w:space="708"/>
          <w:titlePg/>
          <w:docGrid w:linePitch="360"/>
        </w:sectPr>
      </w:pPr>
    </w:p>
    <w:p w14:paraId="0B21154F" w14:textId="116E079E" w:rsidR="00F1161F" w:rsidRDefault="00E73E75" w:rsidP="00F1161F">
      <w:pPr>
        <w:pStyle w:val="Heading1"/>
        <w:tabs>
          <w:tab w:val="right" w:pos="9070"/>
        </w:tabs>
        <w:spacing w:before="560" w:after="640"/>
        <w:rPr>
          <w:color w:val="FFFFFF" w:themeColor="background1"/>
          <w:sz w:val="36"/>
        </w:rPr>
        <w:sectPr w:rsidR="00F1161F" w:rsidSect="00F1161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B211590" wp14:editId="0B21159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657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B211550" w14:textId="77777777" w:rsidR="00F1161F" w:rsidRPr="00FD1B02" w:rsidRDefault="00E73E75" w:rsidP="00F1161F">
      <w:pPr>
        <w:pStyle w:val="Heading3"/>
        <w:shd w:val="clear" w:color="auto" w:fill="F2F2F2" w:themeFill="background1" w:themeFillShade="F2"/>
      </w:pPr>
      <w:r w:rsidRPr="008312AC">
        <w:t>Consumer</w:t>
      </w:r>
      <w:r w:rsidRPr="00FD1B02">
        <w:t xml:space="preserve"> outcome:</w:t>
      </w:r>
    </w:p>
    <w:p w14:paraId="0B211551" w14:textId="77777777" w:rsidR="00F1161F" w:rsidRDefault="00E73E75" w:rsidP="00F1161F">
      <w:pPr>
        <w:numPr>
          <w:ilvl w:val="0"/>
          <w:numId w:val="8"/>
        </w:numPr>
        <w:shd w:val="clear" w:color="auto" w:fill="F2F2F2" w:themeFill="background1" w:themeFillShade="F2"/>
      </w:pPr>
      <w:r>
        <w:t>I am confident the organisation is well run. I can partner in improving the delivery of care and services.</w:t>
      </w:r>
    </w:p>
    <w:p w14:paraId="0B211552" w14:textId="77777777" w:rsidR="00F1161F" w:rsidRDefault="00E73E75" w:rsidP="00F1161F">
      <w:pPr>
        <w:pStyle w:val="Heading3"/>
        <w:shd w:val="clear" w:color="auto" w:fill="F2F2F2" w:themeFill="background1" w:themeFillShade="F2"/>
      </w:pPr>
      <w:r>
        <w:t>Organisation statement:</w:t>
      </w:r>
    </w:p>
    <w:p w14:paraId="0B211553" w14:textId="77777777" w:rsidR="00F1161F" w:rsidRDefault="00E73E75" w:rsidP="00F1161F">
      <w:pPr>
        <w:numPr>
          <w:ilvl w:val="0"/>
          <w:numId w:val="8"/>
        </w:numPr>
        <w:shd w:val="clear" w:color="auto" w:fill="F2F2F2" w:themeFill="background1" w:themeFillShade="F2"/>
      </w:pPr>
      <w:r>
        <w:t>The organisation’s governing body is accountable for the delivery of safe and quality care and services.</w:t>
      </w:r>
    </w:p>
    <w:p w14:paraId="0B211554" w14:textId="77777777" w:rsidR="00F1161F" w:rsidRDefault="00E73E75" w:rsidP="00F1161F">
      <w:pPr>
        <w:pStyle w:val="Heading2"/>
      </w:pPr>
      <w:r>
        <w:t>Assessment of Standard 8</w:t>
      </w:r>
    </w:p>
    <w:p w14:paraId="069E4FAA" w14:textId="38892F92" w:rsidR="00DB6BEB" w:rsidRPr="00DB6BEB" w:rsidRDefault="00DB6BEB" w:rsidP="00DB6BEB">
      <w:pPr>
        <w:rPr>
          <w:color w:val="0000FF"/>
        </w:rPr>
      </w:pPr>
      <w:r w:rsidRPr="00DB6BEB">
        <w:rPr>
          <w:color w:val="auto"/>
        </w:rPr>
        <w:t xml:space="preserve">The Quality Standard is assessed as </w:t>
      </w:r>
      <w:r w:rsidRPr="001A5853">
        <w:rPr>
          <w:color w:val="auto"/>
        </w:rPr>
        <w:t>C</w:t>
      </w:r>
      <w:r w:rsidRPr="00DB6BEB">
        <w:rPr>
          <w:color w:val="auto"/>
        </w:rPr>
        <w:t xml:space="preserve">ompliant as </w:t>
      </w:r>
      <w:r w:rsidRPr="001A5853">
        <w:rPr>
          <w:color w:val="auto"/>
        </w:rPr>
        <w:t>five</w:t>
      </w:r>
      <w:r w:rsidRPr="00DB6BEB">
        <w:rPr>
          <w:color w:val="auto"/>
        </w:rPr>
        <w:t xml:space="preserve"> of the five specific </w:t>
      </w:r>
      <w:r w:rsidRPr="001A5853">
        <w:rPr>
          <w:color w:val="auto"/>
        </w:rPr>
        <w:t>R</w:t>
      </w:r>
      <w:r w:rsidRPr="00DB6BEB">
        <w:rPr>
          <w:color w:val="auto"/>
        </w:rPr>
        <w:t xml:space="preserve">equirements have been assessed as </w:t>
      </w:r>
      <w:r w:rsidRPr="001A5853">
        <w:rPr>
          <w:color w:val="auto"/>
        </w:rPr>
        <w:t>C</w:t>
      </w:r>
      <w:r w:rsidRPr="00DB6BEB">
        <w:rPr>
          <w:color w:val="auto"/>
        </w:rPr>
        <w:t>ompliant.</w:t>
      </w:r>
    </w:p>
    <w:p w14:paraId="0262E09D" w14:textId="37933E90" w:rsidR="00DB6BEB" w:rsidRPr="00DB6BEB" w:rsidRDefault="00FC1271" w:rsidP="00DB6BEB">
      <w:pPr>
        <w:rPr>
          <w:color w:val="auto"/>
        </w:rPr>
      </w:pPr>
      <w:r>
        <w:rPr>
          <w:color w:val="auto"/>
        </w:rPr>
        <w:t>The Assessment Team found o</w:t>
      </w:r>
      <w:r w:rsidR="00767C26" w:rsidRPr="00A92692">
        <w:rPr>
          <w:color w:val="auto"/>
        </w:rPr>
        <w:t xml:space="preserve">verall, </w:t>
      </w:r>
      <w:r w:rsidR="00DB6BEB" w:rsidRPr="00DB6BEB">
        <w:rPr>
          <w:color w:val="auto"/>
        </w:rPr>
        <w:t>sampled consumers considered that the organisation is well run, and they can partner in improving the delivery of care and services. Management described, and documentation viewed by the Assessment Team demonstrated how consumers have input about their experience and the quality of care and services through care plan review processes, meeting forums</w:t>
      </w:r>
      <w:r w:rsidR="00A92692" w:rsidRPr="00A92692">
        <w:rPr>
          <w:color w:val="auto"/>
        </w:rPr>
        <w:t>, surveys</w:t>
      </w:r>
      <w:r w:rsidR="00DB6BEB" w:rsidRPr="00DB6BEB">
        <w:rPr>
          <w:color w:val="auto"/>
        </w:rPr>
        <w:t xml:space="preserve"> and feedback mechanisms.</w:t>
      </w:r>
    </w:p>
    <w:p w14:paraId="264F8ED3" w14:textId="26D3E3AB" w:rsidR="00DB6BEB" w:rsidRPr="00DB6BEB" w:rsidRDefault="00DB6BEB" w:rsidP="00DB6BEB">
      <w:pPr>
        <w:rPr>
          <w:color w:val="auto"/>
        </w:rPr>
      </w:pPr>
      <w:r w:rsidRPr="00DB6BEB">
        <w:rPr>
          <w:color w:val="auto"/>
        </w:rPr>
        <w:t>The organisation has a</w:t>
      </w:r>
      <w:r w:rsidR="008B7B08" w:rsidRPr="006E050F">
        <w:rPr>
          <w:color w:val="auto"/>
        </w:rPr>
        <w:t xml:space="preserve">n </w:t>
      </w:r>
      <w:r w:rsidR="0021075D" w:rsidRPr="006E050F">
        <w:rPr>
          <w:color w:val="auto"/>
        </w:rPr>
        <w:t>established</w:t>
      </w:r>
      <w:r w:rsidRPr="00DB6BEB">
        <w:rPr>
          <w:color w:val="auto"/>
        </w:rPr>
        <w:t xml:space="preserve"> governance structure to support all aspects of the organisation, including information management, continuous improvement, financial governance, workforce and clinical governance and feedback and complaints. </w:t>
      </w:r>
      <w:r w:rsidR="00A81D89" w:rsidRPr="006E050F">
        <w:rPr>
          <w:color w:val="auto"/>
        </w:rPr>
        <w:t xml:space="preserve">Reporting to the leadership team and Board occurs, enabling the organisation to promote and ensure a culture of safe, inclusive quality care and services. </w:t>
      </w:r>
    </w:p>
    <w:p w14:paraId="000B4844" w14:textId="1412075C" w:rsidR="006539F2" w:rsidRPr="006E050F" w:rsidRDefault="00CB17AB" w:rsidP="00DB6BEB">
      <w:pPr>
        <w:rPr>
          <w:color w:val="auto"/>
        </w:rPr>
      </w:pPr>
      <w:r w:rsidRPr="006E050F">
        <w:rPr>
          <w:color w:val="auto"/>
        </w:rPr>
        <w:t>Policies and procedures in relation to risk management systems and practices are in place</w:t>
      </w:r>
      <w:r w:rsidR="006539F2" w:rsidRPr="006E050F">
        <w:rPr>
          <w:color w:val="auto"/>
        </w:rPr>
        <w:t>, including in relation to</w:t>
      </w:r>
      <w:r w:rsidR="00643750" w:rsidRPr="006E050F">
        <w:rPr>
          <w:color w:val="auto"/>
        </w:rPr>
        <w:t xml:space="preserve"> managing high impact or high prevalence risks, identifying and responding to abuse and neglect and supporting consumers to live th</w:t>
      </w:r>
      <w:r w:rsidR="00DB71BC">
        <w:rPr>
          <w:color w:val="auto"/>
        </w:rPr>
        <w:t>eir</w:t>
      </w:r>
      <w:r w:rsidR="00643750" w:rsidRPr="006E050F">
        <w:rPr>
          <w:color w:val="auto"/>
        </w:rPr>
        <w:t xml:space="preserve"> best life. </w:t>
      </w:r>
    </w:p>
    <w:p w14:paraId="533C24CA" w14:textId="203EF9F2" w:rsidR="00DB6BEB" w:rsidRPr="00DB6BEB" w:rsidRDefault="00DB6BEB" w:rsidP="00DB6BEB">
      <w:pPr>
        <w:rPr>
          <w:color w:val="0000FF"/>
        </w:rPr>
      </w:pPr>
      <w:r w:rsidRPr="00DB6BEB">
        <w:rPr>
          <w:color w:val="auto"/>
        </w:rPr>
        <w:t xml:space="preserve">The organisation has </w:t>
      </w:r>
      <w:r w:rsidR="00026828" w:rsidRPr="006E050F">
        <w:rPr>
          <w:color w:val="auto"/>
        </w:rPr>
        <w:t xml:space="preserve">a clinical governance framework </w:t>
      </w:r>
      <w:r w:rsidR="00434AD5" w:rsidRPr="006E050F">
        <w:rPr>
          <w:color w:val="auto"/>
        </w:rPr>
        <w:t xml:space="preserve">which includes </w:t>
      </w:r>
      <w:r w:rsidRPr="00DB6BEB">
        <w:rPr>
          <w:color w:val="auto"/>
        </w:rPr>
        <w:t xml:space="preserve">policies and procedures to guide staff practice in relation to antimicrobial stewardship, minimising use of restraint and open disclosure. </w:t>
      </w:r>
      <w:r w:rsidR="00293EA3" w:rsidRPr="006E050F">
        <w:rPr>
          <w:rFonts w:eastAsiaTheme="minorHAnsi"/>
          <w:color w:val="auto"/>
        </w:rPr>
        <w:t xml:space="preserve">Staff interviewed demonstrated an awareness </w:t>
      </w:r>
      <w:r w:rsidR="00293EA3" w:rsidRPr="006E050F">
        <w:rPr>
          <w:rFonts w:eastAsiaTheme="minorHAnsi"/>
          <w:color w:val="auto"/>
        </w:rPr>
        <w:lastRenderedPageBreak/>
        <w:t xml:space="preserve">of these policies </w:t>
      </w:r>
      <w:r w:rsidR="00293EA3" w:rsidRPr="00BF2B91">
        <w:rPr>
          <w:rFonts w:eastAsiaTheme="minorHAnsi"/>
          <w:color w:val="auto"/>
        </w:rPr>
        <w:t>and</w:t>
      </w:r>
      <w:r w:rsidR="00293EA3">
        <w:rPr>
          <w:rFonts w:eastAsiaTheme="minorHAnsi"/>
          <w:color w:val="auto"/>
        </w:rPr>
        <w:t xml:space="preserve"> procedures and</w:t>
      </w:r>
      <w:r w:rsidR="00293EA3" w:rsidRPr="00BF2B91">
        <w:rPr>
          <w:rFonts w:eastAsiaTheme="minorHAnsi"/>
          <w:color w:val="auto"/>
        </w:rPr>
        <w:t xml:space="preserve"> provided examples of their relevance to their work</w:t>
      </w:r>
      <w:r w:rsidR="00316707">
        <w:rPr>
          <w:rFonts w:eastAsiaTheme="minorHAnsi"/>
          <w:color w:val="auto"/>
        </w:rPr>
        <w:t>.</w:t>
      </w:r>
    </w:p>
    <w:p w14:paraId="0B211556" w14:textId="32B45F66" w:rsidR="00F1161F" w:rsidRPr="001A5853" w:rsidRDefault="00DB6BEB" w:rsidP="00DB6BEB">
      <w:pPr>
        <w:rPr>
          <w:color w:val="auto"/>
        </w:rPr>
      </w:pPr>
      <w:r w:rsidRPr="001A5853">
        <w:rPr>
          <w:color w:val="auto"/>
        </w:rPr>
        <w:t>The Assessment Team found the organisation has monitoring processes to ensure the organisation’s governing body is accountable for the delivery of safe and quality care and services.</w:t>
      </w:r>
    </w:p>
    <w:p w14:paraId="758AC090" w14:textId="01F342D3" w:rsidR="001A5853" w:rsidRPr="00DB6BEB" w:rsidRDefault="001A5853" w:rsidP="00DB6BEB">
      <w:pPr>
        <w:rPr>
          <w:color w:val="0000FF"/>
        </w:rPr>
      </w:pPr>
      <w:r w:rsidRPr="009F20B5">
        <w:rPr>
          <w:color w:val="auto"/>
        </w:rPr>
        <w:t xml:space="preserve">Based on the evidence documented above, I find Bupa Aged Care Australia Pty Ltd, in relation to Bupa Campbelltown, to be Compliant with all Requirements in Standard </w:t>
      </w:r>
      <w:r>
        <w:rPr>
          <w:color w:val="auto"/>
        </w:rPr>
        <w:t>8 Organisational governance</w:t>
      </w:r>
      <w:r w:rsidRPr="009F20B5">
        <w:rPr>
          <w:color w:val="auto"/>
        </w:rPr>
        <w:t>.</w:t>
      </w:r>
    </w:p>
    <w:p w14:paraId="0B211557" w14:textId="4527032D" w:rsidR="00F1161F" w:rsidRDefault="00E73E75" w:rsidP="00F1161F">
      <w:pPr>
        <w:pStyle w:val="Heading2"/>
      </w:pPr>
      <w:r>
        <w:t>Assessment of Standard 8 Requirements</w:t>
      </w:r>
      <w:r w:rsidRPr="0066387A">
        <w:rPr>
          <w:i/>
          <w:color w:val="0000FF"/>
          <w:sz w:val="24"/>
          <w:szCs w:val="24"/>
        </w:rPr>
        <w:t xml:space="preserve"> </w:t>
      </w:r>
    </w:p>
    <w:p w14:paraId="0B211558" w14:textId="04B1B9D5" w:rsidR="00F1161F" w:rsidRPr="00506F7F" w:rsidRDefault="00E73E75" w:rsidP="00F1161F">
      <w:pPr>
        <w:pStyle w:val="Heading3"/>
      </w:pPr>
      <w:r w:rsidRPr="00506F7F">
        <w:t>Requirement 8(3)(a)</w:t>
      </w:r>
      <w:r w:rsidRPr="00506F7F">
        <w:tab/>
        <w:t>Compliant</w:t>
      </w:r>
    </w:p>
    <w:p w14:paraId="0B211559" w14:textId="77777777" w:rsidR="00F1161F" w:rsidRPr="008D114F" w:rsidRDefault="00E73E75" w:rsidP="00F1161F">
      <w:pPr>
        <w:rPr>
          <w:i/>
        </w:rPr>
      </w:pPr>
      <w:r w:rsidRPr="008D114F">
        <w:rPr>
          <w:i/>
        </w:rPr>
        <w:t>Consumers are engaged in the development, delivery and evaluation of care and services and are supported in that engagement.</w:t>
      </w:r>
    </w:p>
    <w:p w14:paraId="0B21155B" w14:textId="3767A455" w:rsidR="00F1161F" w:rsidRPr="00095CD4" w:rsidRDefault="00E73E75" w:rsidP="00F1161F">
      <w:pPr>
        <w:pStyle w:val="Heading3"/>
      </w:pPr>
      <w:r w:rsidRPr="00095CD4">
        <w:t>Requirement 8(3)(b)</w:t>
      </w:r>
      <w:r>
        <w:tab/>
        <w:t>Compliant</w:t>
      </w:r>
    </w:p>
    <w:p w14:paraId="0B21155C" w14:textId="77777777" w:rsidR="00F1161F" w:rsidRPr="008D114F" w:rsidRDefault="00E73E75" w:rsidP="00F1161F">
      <w:pPr>
        <w:rPr>
          <w:i/>
        </w:rPr>
      </w:pPr>
      <w:r w:rsidRPr="008D114F">
        <w:rPr>
          <w:i/>
        </w:rPr>
        <w:t>The organisation’s governing body promotes a culture of safe, inclusive and quality care and services and is accountable for their delivery.</w:t>
      </w:r>
    </w:p>
    <w:p w14:paraId="0B21155E" w14:textId="08F6B9DF" w:rsidR="00F1161F" w:rsidRPr="00506F7F" w:rsidRDefault="00E73E75" w:rsidP="00F1161F">
      <w:pPr>
        <w:pStyle w:val="Heading3"/>
      </w:pPr>
      <w:r w:rsidRPr="00506F7F">
        <w:t>Requirement 8(3)(c)</w:t>
      </w:r>
      <w:r>
        <w:tab/>
        <w:t>Compliant</w:t>
      </w:r>
    </w:p>
    <w:p w14:paraId="0B21155F" w14:textId="77777777" w:rsidR="00F1161F" w:rsidRPr="008D114F" w:rsidRDefault="00E73E75" w:rsidP="00F1161F">
      <w:pPr>
        <w:rPr>
          <w:i/>
        </w:rPr>
      </w:pPr>
      <w:r w:rsidRPr="008D114F">
        <w:rPr>
          <w:i/>
        </w:rPr>
        <w:t>Effective organisation wide governance systems relating to the following:</w:t>
      </w:r>
    </w:p>
    <w:p w14:paraId="0B211560" w14:textId="77777777" w:rsidR="00F1161F" w:rsidRPr="008D114F" w:rsidRDefault="00E73E75" w:rsidP="00F1161F">
      <w:pPr>
        <w:numPr>
          <w:ilvl w:val="0"/>
          <w:numId w:val="28"/>
        </w:numPr>
        <w:tabs>
          <w:tab w:val="right" w:pos="9026"/>
        </w:tabs>
        <w:spacing w:before="0" w:after="0"/>
        <w:ind w:left="567" w:hanging="425"/>
        <w:outlineLvl w:val="4"/>
        <w:rPr>
          <w:i/>
        </w:rPr>
      </w:pPr>
      <w:r w:rsidRPr="008D114F">
        <w:rPr>
          <w:i/>
        </w:rPr>
        <w:t>information management;</w:t>
      </w:r>
    </w:p>
    <w:p w14:paraId="0B211561" w14:textId="77777777" w:rsidR="00F1161F" w:rsidRPr="008D114F" w:rsidRDefault="00E73E75" w:rsidP="00F1161F">
      <w:pPr>
        <w:numPr>
          <w:ilvl w:val="0"/>
          <w:numId w:val="28"/>
        </w:numPr>
        <w:tabs>
          <w:tab w:val="right" w:pos="9026"/>
        </w:tabs>
        <w:spacing w:before="0" w:after="0"/>
        <w:ind w:left="567" w:hanging="425"/>
        <w:outlineLvl w:val="4"/>
        <w:rPr>
          <w:i/>
        </w:rPr>
      </w:pPr>
      <w:r w:rsidRPr="008D114F">
        <w:rPr>
          <w:i/>
        </w:rPr>
        <w:t>continuous improvement;</w:t>
      </w:r>
    </w:p>
    <w:p w14:paraId="0B211562" w14:textId="77777777" w:rsidR="00F1161F" w:rsidRPr="008D114F" w:rsidRDefault="00E73E75" w:rsidP="00F1161F">
      <w:pPr>
        <w:numPr>
          <w:ilvl w:val="0"/>
          <w:numId w:val="28"/>
        </w:numPr>
        <w:tabs>
          <w:tab w:val="right" w:pos="9026"/>
        </w:tabs>
        <w:spacing w:before="0" w:after="0"/>
        <w:ind w:left="567" w:hanging="425"/>
        <w:outlineLvl w:val="4"/>
        <w:rPr>
          <w:i/>
        </w:rPr>
      </w:pPr>
      <w:r w:rsidRPr="008D114F">
        <w:rPr>
          <w:i/>
        </w:rPr>
        <w:t>financial governance;</w:t>
      </w:r>
    </w:p>
    <w:p w14:paraId="0B211563" w14:textId="77777777" w:rsidR="00F1161F" w:rsidRPr="008D114F" w:rsidRDefault="00E73E75" w:rsidP="00F1161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211564" w14:textId="77777777" w:rsidR="00F1161F" w:rsidRPr="008D114F" w:rsidRDefault="00E73E75" w:rsidP="00F1161F">
      <w:pPr>
        <w:numPr>
          <w:ilvl w:val="0"/>
          <w:numId w:val="28"/>
        </w:numPr>
        <w:tabs>
          <w:tab w:val="right" w:pos="9026"/>
        </w:tabs>
        <w:spacing w:before="0" w:after="0"/>
        <w:ind w:left="567" w:hanging="425"/>
        <w:outlineLvl w:val="4"/>
        <w:rPr>
          <w:i/>
        </w:rPr>
      </w:pPr>
      <w:r w:rsidRPr="008D114F">
        <w:rPr>
          <w:i/>
        </w:rPr>
        <w:t>regulatory compliance;</w:t>
      </w:r>
    </w:p>
    <w:p w14:paraId="0B211565" w14:textId="77777777" w:rsidR="00F1161F" w:rsidRPr="008D114F" w:rsidRDefault="00E73E75" w:rsidP="00F1161F">
      <w:pPr>
        <w:numPr>
          <w:ilvl w:val="0"/>
          <w:numId w:val="28"/>
        </w:numPr>
        <w:tabs>
          <w:tab w:val="right" w:pos="9026"/>
        </w:tabs>
        <w:spacing w:before="0" w:after="0"/>
        <w:ind w:left="567" w:hanging="425"/>
        <w:outlineLvl w:val="4"/>
        <w:rPr>
          <w:i/>
        </w:rPr>
      </w:pPr>
      <w:r w:rsidRPr="008D114F">
        <w:rPr>
          <w:i/>
        </w:rPr>
        <w:t>feedback and complaints.</w:t>
      </w:r>
    </w:p>
    <w:p w14:paraId="0B211567" w14:textId="77E0CAB2" w:rsidR="00F1161F" w:rsidRPr="00506F7F" w:rsidRDefault="00E73E75" w:rsidP="00F1161F">
      <w:pPr>
        <w:pStyle w:val="Heading3"/>
      </w:pPr>
      <w:r w:rsidRPr="00506F7F">
        <w:t>Requirement 8(3)(d)</w:t>
      </w:r>
      <w:r>
        <w:tab/>
        <w:t>Compliant</w:t>
      </w:r>
    </w:p>
    <w:p w14:paraId="0B211568" w14:textId="77777777" w:rsidR="00F1161F" w:rsidRPr="008D114F" w:rsidRDefault="00E73E75" w:rsidP="00F1161F">
      <w:pPr>
        <w:rPr>
          <w:i/>
        </w:rPr>
      </w:pPr>
      <w:r w:rsidRPr="008D114F">
        <w:rPr>
          <w:i/>
        </w:rPr>
        <w:t>Effective risk management systems and practices, including but not limited to the following:</w:t>
      </w:r>
    </w:p>
    <w:p w14:paraId="0B211569" w14:textId="77777777" w:rsidR="00F1161F" w:rsidRPr="008D114F" w:rsidRDefault="00E73E75" w:rsidP="00F1161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B21156A" w14:textId="77777777" w:rsidR="00F1161F" w:rsidRPr="008D114F" w:rsidRDefault="00E73E75" w:rsidP="00F1161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B21156B" w14:textId="77777777" w:rsidR="00F1161F" w:rsidRPr="008D114F" w:rsidRDefault="00E73E75" w:rsidP="00F1161F">
      <w:pPr>
        <w:numPr>
          <w:ilvl w:val="0"/>
          <w:numId w:val="29"/>
        </w:numPr>
        <w:tabs>
          <w:tab w:val="right" w:pos="9026"/>
        </w:tabs>
        <w:spacing w:before="0" w:after="0"/>
        <w:ind w:left="567" w:hanging="425"/>
        <w:outlineLvl w:val="4"/>
        <w:rPr>
          <w:i/>
        </w:rPr>
      </w:pPr>
      <w:r w:rsidRPr="008D114F">
        <w:rPr>
          <w:i/>
        </w:rPr>
        <w:t>supporting consumers to live the best life they can.</w:t>
      </w:r>
    </w:p>
    <w:p w14:paraId="0B21156D" w14:textId="019C1BEB" w:rsidR="00F1161F" w:rsidRPr="00506F7F" w:rsidRDefault="00E73E75" w:rsidP="00F1161F">
      <w:pPr>
        <w:pStyle w:val="Heading3"/>
      </w:pPr>
      <w:r w:rsidRPr="00506F7F">
        <w:lastRenderedPageBreak/>
        <w:t>Requirement 8(3)(e)</w:t>
      </w:r>
      <w:r>
        <w:tab/>
        <w:t>Compliant</w:t>
      </w:r>
    </w:p>
    <w:p w14:paraId="0B21156E" w14:textId="77777777" w:rsidR="00F1161F" w:rsidRPr="008D114F" w:rsidRDefault="00E73E75" w:rsidP="00F1161F">
      <w:pPr>
        <w:rPr>
          <w:i/>
        </w:rPr>
      </w:pPr>
      <w:r w:rsidRPr="008D114F">
        <w:rPr>
          <w:i/>
        </w:rPr>
        <w:t>Where clinical care is provided—a clinical governance framework, including but not limited to the following:</w:t>
      </w:r>
    </w:p>
    <w:p w14:paraId="0B21156F" w14:textId="77777777" w:rsidR="00F1161F" w:rsidRPr="008D114F" w:rsidRDefault="00E73E75" w:rsidP="00F1161F">
      <w:pPr>
        <w:numPr>
          <w:ilvl w:val="0"/>
          <w:numId w:val="30"/>
        </w:numPr>
        <w:tabs>
          <w:tab w:val="right" w:pos="9026"/>
        </w:tabs>
        <w:spacing w:before="0" w:after="0"/>
        <w:ind w:left="567" w:hanging="425"/>
        <w:outlineLvl w:val="4"/>
        <w:rPr>
          <w:i/>
        </w:rPr>
      </w:pPr>
      <w:r w:rsidRPr="008D114F">
        <w:rPr>
          <w:i/>
        </w:rPr>
        <w:t>antimicrobial stewardship;</w:t>
      </w:r>
    </w:p>
    <w:p w14:paraId="0B211570" w14:textId="77777777" w:rsidR="00F1161F" w:rsidRPr="008D114F" w:rsidRDefault="00E73E75" w:rsidP="00F1161F">
      <w:pPr>
        <w:numPr>
          <w:ilvl w:val="0"/>
          <w:numId w:val="30"/>
        </w:numPr>
        <w:tabs>
          <w:tab w:val="right" w:pos="9026"/>
        </w:tabs>
        <w:spacing w:before="0" w:after="0"/>
        <w:ind w:left="567" w:hanging="425"/>
        <w:outlineLvl w:val="4"/>
        <w:rPr>
          <w:i/>
        </w:rPr>
      </w:pPr>
      <w:r w:rsidRPr="008D114F">
        <w:rPr>
          <w:i/>
        </w:rPr>
        <w:t>minimising the use of restraint;</w:t>
      </w:r>
    </w:p>
    <w:p w14:paraId="0B211571" w14:textId="77777777" w:rsidR="00F1161F" w:rsidRPr="008D114F" w:rsidRDefault="00E73E75" w:rsidP="00F1161F">
      <w:pPr>
        <w:numPr>
          <w:ilvl w:val="0"/>
          <w:numId w:val="30"/>
        </w:numPr>
        <w:tabs>
          <w:tab w:val="right" w:pos="9026"/>
        </w:tabs>
        <w:spacing w:before="0" w:after="0"/>
        <w:ind w:left="567" w:hanging="425"/>
        <w:outlineLvl w:val="4"/>
        <w:rPr>
          <w:i/>
        </w:rPr>
      </w:pPr>
      <w:r w:rsidRPr="008D114F">
        <w:rPr>
          <w:i/>
        </w:rPr>
        <w:t>open disclosure.</w:t>
      </w:r>
    </w:p>
    <w:p w14:paraId="0B211573" w14:textId="77777777" w:rsidR="00F1161F" w:rsidRPr="00154403" w:rsidRDefault="00F1161F" w:rsidP="00F1161F"/>
    <w:p w14:paraId="0B211574" w14:textId="77777777" w:rsidR="00F1161F" w:rsidRDefault="00F1161F" w:rsidP="00F1161F">
      <w:pPr>
        <w:tabs>
          <w:tab w:val="right" w:pos="9026"/>
        </w:tabs>
        <w:sectPr w:rsidR="00F1161F" w:rsidSect="00F1161F">
          <w:headerReference w:type="default" r:id="rId42"/>
          <w:type w:val="continuous"/>
          <w:pgSz w:w="11906" w:h="16838"/>
          <w:pgMar w:top="1701" w:right="1418" w:bottom="1418" w:left="1418" w:header="709" w:footer="397" w:gutter="0"/>
          <w:cols w:space="708"/>
          <w:docGrid w:linePitch="360"/>
        </w:sectPr>
      </w:pPr>
    </w:p>
    <w:p w14:paraId="0B211575" w14:textId="77777777" w:rsidR="00F1161F" w:rsidRDefault="00E73E75" w:rsidP="00F1161F">
      <w:pPr>
        <w:pStyle w:val="Heading1"/>
      </w:pPr>
      <w:r>
        <w:lastRenderedPageBreak/>
        <w:t>Areas for improvement</w:t>
      </w:r>
    </w:p>
    <w:p w14:paraId="0B211579" w14:textId="77777777" w:rsidR="00F1161F" w:rsidRPr="00E830C7" w:rsidRDefault="00E73E75" w:rsidP="00F1161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E49707" w14:textId="7FB1ECB4" w:rsidR="00F5750E" w:rsidRDefault="00F5750E" w:rsidP="00F5750E">
      <w:pPr>
        <w:rPr>
          <w:rFonts w:eastAsiaTheme="minorHAnsi"/>
          <w:b/>
          <w:bCs/>
          <w:color w:val="auto"/>
          <w:szCs w:val="22"/>
          <w:lang w:eastAsia="en-US"/>
        </w:rPr>
      </w:pPr>
      <w:r w:rsidRPr="003268E9">
        <w:rPr>
          <w:rFonts w:eastAsiaTheme="minorHAnsi"/>
          <w:b/>
          <w:bCs/>
          <w:color w:val="auto"/>
          <w:szCs w:val="22"/>
          <w:lang w:eastAsia="en-US"/>
        </w:rPr>
        <w:t>Standard 2 Requirement</w:t>
      </w:r>
      <w:r>
        <w:rPr>
          <w:rFonts w:eastAsiaTheme="minorHAnsi"/>
          <w:b/>
          <w:bCs/>
          <w:color w:val="auto"/>
          <w:szCs w:val="22"/>
          <w:lang w:eastAsia="en-US"/>
        </w:rPr>
        <w:t>s</w:t>
      </w:r>
      <w:r w:rsidRPr="003268E9">
        <w:rPr>
          <w:rFonts w:eastAsiaTheme="minorHAnsi"/>
          <w:b/>
          <w:bCs/>
          <w:color w:val="auto"/>
          <w:szCs w:val="22"/>
          <w:lang w:eastAsia="en-US"/>
        </w:rPr>
        <w:t xml:space="preserve"> (3)(</w:t>
      </w:r>
      <w:r>
        <w:rPr>
          <w:rFonts w:eastAsiaTheme="minorHAnsi"/>
          <w:b/>
          <w:bCs/>
          <w:color w:val="auto"/>
          <w:szCs w:val="22"/>
          <w:lang w:eastAsia="en-US"/>
        </w:rPr>
        <w:t>b</w:t>
      </w:r>
      <w:r w:rsidRPr="003268E9">
        <w:rPr>
          <w:rFonts w:eastAsiaTheme="minorHAnsi"/>
          <w:b/>
          <w:bCs/>
          <w:color w:val="auto"/>
          <w:szCs w:val="22"/>
          <w:lang w:eastAsia="en-US"/>
        </w:rPr>
        <w:t>)</w:t>
      </w:r>
      <w:r>
        <w:rPr>
          <w:rFonts w:eastAsiaTheme="minorHAnsi"/>
          <w:b/>
          <w:bCs/>
          <w:color w:val="auto"/>
          <w:szCs w:val="22"/>
          <w:lang w:eastAsia="en-US"/>
        </w:rPr>
        <w:t xml:space="preserve"> and (3)(e)</w:t>
      </w:r>
    </w:p>
    <w:p w14:paraId="42336910" w14:textId="77777777" w:rsidR="004944B2" w:rsidRDefault="004944B2" w:rsidP="004944B2">
      <w:pPr>
        <w:pStyle w:val="ListBullet"/>
        <w:numPr>
          <w:ilvl w:val="0"/>
          <w:numId w:val="42"/>
        </w:numPr>
        <w:ind w:left="425" w:hanging="425"/>
      </w:pPr>
      <w:r>
        <w:t>Ensure staff have the skills and knowledge to:</w:t>
      </w:r>
    </w:p>
    <w:p w14:paraId="76A1C6B8" w14:textId="37D57836" w:rsidR="004944B2" w:rsidRDefault="004944B2" w:rsidP="00DB60E7">
      <w:pPr>
        <w:pStyle w:val="ListBullet"/>
        <w:numPr>
          <w:ilvl w:val="0"/>
          <w:numId w:val="43"/>
        </w:numPr>
        <w:ind w:left="782" w:hanging="357"/>
      </w:pPr>
      <w:r>
        <w:t>identify consumers’ end of life and advance care planning wishes, needs and preferences.</w:t>
      </w:r>
      <w:r w:rsidR="00EE525C">
        <w:t xml:space="preserve"> </w:t>
      </w:r>
      <w:r w:rsidR="00694823">
        <w:t>Initiate discussions with consumer and/or representatives on a regular basis to</w:t>
      </w:r>
      <w:r w:rsidR="0061636B">
        <w:t xml:space="preserve"> ensure wishes, needs and preferences remain current.</w:t>
      </w:r>
      <w:r w:rsidR="00694823">
        <w:t xml:space="preserve"> </w:t>
      </w:r>
    </w:p>
    <w:p w14:paraId="37517D4D" w14:textId="37F6FFE2" w:rsidR="004944B2" w:rsidRDefault="004944B2" w:rsidP="00DB60E7">
      <w:pPr>
        <w:pStyle w:val="ListBullet"/>
        <w:numPr>
          <w:ilvl w:val="0"/>
          <w:numId w:val="43"/>
        </w:numPr>
        <w:ind w:left="782" w:hanging="357"/>
      </w:pPr>
      <w:r>
        <w:t xml:space="preserve">implement, assess, monitor and review care and service needs of consumers who </w:t>
      </w:r>
      <w:r w:rsidR="00E11954">
        <w:t xml:space="preserve">are involved in incidents, such as falls and those who </w:t>
      </w:r>
      <w:r>
        <w:t xml:space="preserve">are palliating. </w:t>
      </w:r>
    </w:p>
    <w:p w14:paraId="5DE6AF5F" w14:textId="77777777" w:rsidR="004944B2" w:rsidRDefault="004944B2" w:rsidP="00DB60E7">
      <w:pPr>
        <w:pStyle w:val="ListBullet"/>
        <w:numPr>
          <w:ilvl w:val="0"/>
          <w:numId w:val="43"/>
        </w:numPr>
        <w:ind w:left="782" w:hanging="357"/>
      </w:pPr>
      <w:r>
        <w:t xml:space="preserve">recognise changes to consumers’ health and well-being and initiate assessments, implement and/or review strategies and monitor effectiveness. </w:t>
      </w:r>
    </w:p>
    <w:p w14:paraId="4C40C192" w14:textId="176CE048" w:rsidR="004944B2" w:rsidRDefault="004944B2" w:rsidP="00EE525C">
      <w:pPr>
        <w:pStyle w:val="ListBullet"/>
        <w:numPr>
          <w:ilvl w:val="0"/>
          <w:numId w:val="42"/>
        </w:numPr>
        <w:ind w:left="425" w:hanging="425"/>
      </w:pPr>
      <w:r>
        <w:t>Ensure assessment processes include processes for staff to identify</w:t>
      </w:r>
      <w:r w:rsidR="00EE525C">
        <w:t xml:space="preserve"> </w:t>
      </w:r>
      <w:r>
        <w:t xml:space="preserve">consumers’ needs and wishes in relation to palliation and </w:t>
      </w:r>
      <w:r w:rsidR="0084036D">
        <w:t>end of life care</w:t>
      </w:r>
      <w:r>
        <w:t xml:space="preserve">. </w:t>
      </w:r>
    </w:p>
    <w:p w14:paraId="6B4EECA2" w14:textId="658FBE00" w:rsidR="004944B2" w:rsidRDefault="004944B2" w:rsidP="004944B2">
      <w:pPr>
        <w:pStyle w:val="ListBullet"/>
        <w:numPr>
          <w:ilvl w:val="0"/>
          <w:numId w:val="42"/>
        </w:numPr>
        <w:ind w:left="425" w:hanging="425"/>
      </w:pPr>
      <w:r>
        <w:t>Ensure consumer care plans are updated and reflective of consumers’ current and assessed needs and preferences to enable staff to provide quality care and services.</w:t>
      </w:r>
      <w:r w:rsidR="00E11954">
        <w:t xml:space="preserve"> Specifically</w:t>
      </w:r>
      <w:r w:rsidR="002118B8">
        <w:t>,</w:t>
      </w:r>
      <w:r w:rsidR="00E11954">
        <w:t xml:space="preserve"> in response to incidents and consumers who are </w:t>
      </w:r>
      <w:r w:rsidR="002118B8">
        <w:t>palliating.</w:t>
      </w:r>
    </w:p>
    <w:p w14:paraId="4DD8E096" w14:textId="5793798E" w:rsidR="004944B2" w:rsidRDefault="004944B2" w:rsidP="004944B2">
      <w:pPr>
        <w:pStyle w:val="ListBullet"/>
        <w:numPr>
          <w:ilvl w:val="0"/>
          <w:numId w:val="42"/>
        </w:numPr>
        <w:ind w:left="425" w:hanging="425"/>
      </w:pPr>
      <w:r>
        <w:t xml:space="preserve">Ensure policies and procedures in relation to </w:t>
      </w:r>
      <w:r w:rsidR="00B722B7">
        <w:t xml:space="preserve">falls and incident management and </w:t>
      </w:r>
      <w:r w:rsidR="00A34D69">
        <w:t>advance care planning and end of life planning</w:t>
      </w:r>
      <w:r>
        <w:t xml:space="preserve"> are effectively communicated and understood by staff. </w:t>
      </w:r>
    </w:p>
    <w:p w14:paraId="438791FC" w14:textId="2BAABA49" w:rsidR="00F5750E" w:rsidRDefault="004944B2" w:rsidP="00A34D69">
      <w:pPr>
        <w:pStyle w:val="ListBullet"/>
        <w:numPr>
          <w:ilvl w:val="0"/>
          <w:numId w:val="42"/>
        </w:numPr>
        <w:ind w:left="425" w:hanging="425"/>
      </w:pPr>
      <w:r>
        <w:t xml:space="preserve">Monitor staff compliance with the service’s policies, procedures and guidelines in relation to </w:t>
      </w:r>
      <w:r w:rsidR="00B722B7">
        <w:t xml:space="preserve">falls and incident management and </w:t>
      </w:r>
      <w:r w:rsidR="00A34D69">
        <w:t>advance care planning and end of life planning</w:t>
      </w:r>
      <w:r>
        <w:t xml:space="preserve">. </w:t>
      </w:r>
    </w:p>
    <w:p w14:paraId="42F85181" w14:textId="431F63D7" w:rsidR="00F5750E" w:rsidRDefault="00F5750E" w:rsidP="00F5750E">
      <w:pPr>
        <w:rPr>
          <w:rFonts w:eastAsiaTheme="minorHAnsi"/>
          <w:b/>
          <w:bCs/>
          <w:color w:val="auto"/>
          <w:szCs w:val="22"/>
          <w:lang w:eastAsia="en-US"/>
        </w:rPr>
      </w:pPr>
      <w:r>
        <w:rPr>
          <w:rFonts w:eastAsiaTheme="minorHAnsi"/>
          <w:b/>
          <w:bCs/>
          <w:color w:val="auto"/>
          <w:szCs w:val="22"/>
          <w:lang w:eastAsia="en-US"/>
        </w:rPr>
        <w:t>Standard 3 Requirement (3)(b)</w:t>
      </w:r>
    </w:p>
    <w:p w14:paraId="76C57DB0" w14:textId="77777777" w:rsidR="00F21380" w:rsidRDefault="00F21380" w:rsidP="00F21380">
      <w:pPr>
        <w:pStyle w:val="ListBullet"/>
        <w:numPr>
          <w:ilvl w:val="0"/>
          <w:numId w:val="42"/>
        </w:numPr>
        <w:ind w:left="425" w:hanging="425"/>
      </w:pPr>
      <w:r>
        <w:t>Ensure staff have the skills and knowledge to:</w:t>
      </w:r>
    </w:p>
    <w:p w14:paraId="21CFFDA3" w14:textId="18F8A266" w:rsidR="00F21380" w:rsidRDefault="00F21380" w:rsidP="00DB60E7">
      <w:pPr>
        <w:pStyle w:val="ListBullet"/>
        <w:numPr>
          <w:ilvl w:val="0"/>
          <w:numId w:val="43"/>
        </w:numPr>
        <w:ind w:left="782" w:hanging="357"/>
      </w:pPr>
      <w:r>
        <w:t xml:space="preserve">implement, assess, monitor and review care and service needs of consumers who are involved in incidents, such as falls. </w:t>
      </w:r>
    </w:p>
    <w:p w14:paraId="204DBC6E" w14:textId="3574433F" w:rsidR="003F0D8E" w:rsidRPr="00A3716D" w:rsidRDefault="003F0D8E" w:rsidP="00DB60E7">
      <w:pPr>
        <w:pStyle w:val="ListBullet"/>
        <w:numPr>
          <w:ilvl w:val="0"/>
          <w:numId w:val="43"/>
        </w:numPr>
        <w:ind w:left="782" w:hanging="357"/>
      </w:pPr>
      <w:r w:rsidRPr="00611DE6">
        <w:t>implement appropriate falls management strategies to minimise risk of injury for consumers</w:t>
      </w:r>
      <w:r>
        <w:t xml:space="preserve"> and monitor effectiveness of strategies</w:t>
      </w:r>
      <w:r w:rsidRPr="00611DE6">
        <w:t>.</w:t>
      </w:r>
    </w:p>
    <w:p w14:paraId="32C98A20" w14:textId="3E373A8E" w:rsidR="00F21380" w:rsidRDefault="00F21380" w:rsidP="00F21380">
      <w:pPr>
        <w:pStyle w:val="ListBullet"/>
        <w:numPr>
          <w:ilvl w:val="0"/>
          <w:numId w:val="42"/>
        </w:numPr>
        <w:ind w:left="425" w:hanging="425"/>
      </w:pPr>
      <w:r>
        <w:lastRenderedPageBreak/>
        <w:t>Ensure consumer care plans are updated and reflective of consumers’ current and assessed needs and preferences to enable staff to provide quality care and services. Specifically, in response to incidents.</w:t>
      </w:r>
    </w:p>
    <w:p w14:paraId="28A50AAA" w14:textId="4100C469" w:rsidR="00F5750E" w:rsidRDefault="00F5750E" w:rsidP="00F5750E">
      <w:pPr>
        <w:pStyle w:val="ListBullet"/>
        <w:numPr>
          <w:ilvl w:val="0"/>
          <w:numId w:val="42"/>
        </w:numPr>
        <w:ind w:left="425" w:hanging="425"/>
      </w:pPr>
      <w:r>
        <w:t xml:space="preserve">Ensure policies, procedures and guidelines in relation to </w:t>
      </w:r>
      <w:r w:rsidRPr="000D40B1">
        <w:t>high impact or high prevalence risks</w:t>
      </w:r>
      <w:r w:rsidR="00F21380">
        <w:t xml:space="preserve">, </w:t>
      </w:r>
      <w:r w:rsidR="003F0D8E">
        <w:t>including falls management</w:t>
      </w:r>
      <w:r w:rsidRPr="000D40B1">
        <w:t xml:space="preserve"> </w:t>
      </w:r>
      <w:r>
        <w:t xml:space="preserve">are effectively communicated and understood by staff. </w:t>
      </w:r>
    </w:p>
    <w:p w14:paraId="5E96E017" w14:textId="6EE73E54" w:rsidR="00F5750E" w:rsidRDefault="00F5750E" w:rsidP="00F5750E">
      <w:pPr>
        <w:pStyle w:val="ListBullet"/>
        <w:numPr>
          <w:ilvl w:val="0"/>
          <w:numId w:val="42"/>
        </w:numPr>
        <w:ind w:left="425" w:hanging="425"/>
      </w:pPr>
      <w:r>
        <w:t xml:space="preserve">Monitor staff compliance with the service’s policies, procedures and guidelines in relation to </w:t>
      </w:r>
      <w:r w:rsidRPr="003F0D8E">
        <w:t xml:space="preserve">management of high impact </w:t>
      </w:r>
      <w:r w:rsidRPr="00676872">
        <w:t xml:space="preserve">or high prevalence </w:t>
      </w:r>
      <w:r>
        <w:t xml:space="preserve">clinical </w:t>
      </w:r>
      <w:r w:rsidRPr="00676872">
        <w:t>risks</w:t>
      </w:r>
      <w:r w:rsidR="003F0D8E">
        <w:t>, including falls management</w:t>
      </w:r>
      <w:r>
        <w:t xml:space="preserve">. </w:t>
      </w:r>
    </w:p>
    <w:sectPr w:rsidR="00F5750E" w:rsidSect="00F1161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F3A5" w14:textId="77777777" w:rsidR="00AA0F22" w:rsidRDefault="00AA0F22">
      <w:pPr>
        <w:spacing w:before="0" w:after="0" w:line="240" w:lineRule="auto"/>
      </w:pPr>
      <w:r>
        <w:separator/>
      </w:r>
    </w:p>
  </w:endnote>
  <w:endnote w:type="continuationSeparator" w:id="0">
    <w:p w14:paraId="1C020640" w14:textId="77777777" w:rsidR="00AA0F22" w:rsidRDefault="00AA0F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3" w14:textId="77777777" w:rsidR="00AA0F22" w:rsidRPr="009A1F1B" w:rsidRDefault="00AA0F22" w:rsidP="00F116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211594" w14:textId="77777777" w:rsidR="00AA0F22" w:rsidRPr="00C72FFB" w:rsidRDefault="00AA0F22" w:rsidP="00F11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B211595" w14:textId="77777777" w:rsidR="00AA0F22" w:rsidRPr="00C72FFB" w:rsidRDefault="00AA0F22" w:rsidP="00F11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6" w14:textId="77777777" w:rsidR="00AA0F22" w:rsidRPr="009A1F1B" w:rsidRDefault="00AA0F22" w:rsidP="00F116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211597" w14:textId="77777777" w:rsidR="00AA0F22" w:rsidRPr="00C72FFB" w:rsidRDefault="00AA0F22" w:rsidP="00F11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211598" w14:textId="77777777" w:rsidR="00AA0F22" w:rsidRPr="00A3716D" w:rsidRDefault="00AA0F22" w:rsidP="00F116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A724" w14:textId="77777777" w:rsidR="00AA0F22" w:rsidRDefault="00AA0F22">
      <w:pPr>
        <w:spacing w:before="0" w:after="0" w:line="240" w:lineRule="auto"/>
      </w:pPr>
      <w:r>
        <w:separator/>
      </w:r>
    </w:p>
  </w:footnote>
  <w:footnote w:type="continuationSeparator" w:id="0">
    <w:p w14:paraId="026BF678" w14:textId="77777777" w:rsidR="00AA0F22" w:rsidRDefault="00AA0F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2" w14:textId="77777777" w:rsidR="00AA0F22" w:rsidRDefault="00AA0F22" w:rsidP="00F1161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2115B6" wp14:editId="0B2115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71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1" w14:textId="4F8839E3"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B2115C8" wp14:editId="0B2115C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36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2" w14:textId="77777777" w:rsidR="00AA0F22" w:rsidRPr="00FB0086" w:rsidRDefault="00AA0F22" w:rsidP="00F1161F">
    <w:pPr>
      <w:pStyle w:val="Header"/>
    </w:pPr>
    <w:r>
      <w:rPr>
        <w:noProof/>
        <w:color w:val="auto"/>
        <w:sz w:val="20"/>
      </w:rPr>
      <w:drawing>
        <wp:anchor distT="0" distB="0" distL="114300" distR="114300" simplePos="0" relativeHeight="251676672" behindDoc="1" locked="0" layoutInCell="1" allowOverlap="1" wp14:anchorId="0B2115CA" wp14:editId="0B2115C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82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3" w14:textId="77777777" w:rsidR="00AA0F22" w:rsidRDefault="00AA0F22" w:rsidP="00F1161F">
    <w:r>
      <w:rPr>
        <w:noProof/>
        <w:color w:val="auto"/>
        <w:sz w:val="20"/>
      </w:rPr>
      <w:drawing>
        <wp:anchor distT="0" distB="0" distL="114300" distR="114300" simplePos="0" relativeHeight="251662336" behindDoc="1" locked="0" layoutInCell="1" allowOverlap="1" wp14:anchorId="0B2115CC" wp14:editId="0B2115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0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4" w14:textId="6AE82AD1"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B2115CE" wp14:editId="0B2115C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620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5" w14:textId="77777777" w:rsidR="00AA0F22" w:rsidRPr="00FB0086" w:rsidRDefault="00AA0F22" w:rsidP="00F1161F">
    <w:pPr>
      <w:pStyle w:val="Header"/>
    </w:pPr>
    <w:r>
      <w:rPr>
        <w:noProof/>
        <w:color w:val="auto"/>
        <w:sz w:val="20"/>
      </w:rPr>
      <w:drawing>
        <wp:anchor distT="0" distB="0" distL="114300" distR="114300" simplePos="0" relativeHeight="251678720" behindDoc="1" locked="0" layoutInCell="1" allowOverlap="1" wp14:anchorId="0B2115D0" wp14:editId="0B2115D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15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6" w14:textId="77777777" w:rsidR="00AA0F22" w:rsidRDefault="00AA0F22" w:rsidP="00F1161F">
    <w:r>
      <w:rPr>
        <w:noProof/>
        <w:color w:val="auto"/>
        <w:sz w:val="20"/>
      </w:rPr>
      <w:drawing>
        <wp:anchor distT="0" distB="0" distL="114300" distR="114300" simplePos="0" relativeHeight="251663360" behindDoc="1" locked="0" layoutInCell="1" allowOverlap="1" wp14:anchorId="0B2115D2" wp14:editId="0B2115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47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7" w14:textId="33453943"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B2115D4" wp14:editId="0B2115D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48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8" w14:textId="77777777" w:rsidR="00AA0F22" w:rsidRPr="00FB0086" w:rsidRDefault="00AA0F22" w:rsidP="00F1161F">
    <w:pPr>
      <w:pStyle w:val="Header"/>
    </w:pPr>
    <w:r>
      <w:rPr>
        <w:noProof/>
        <w:color w:val="auto"/>
        <w:sz w:val="20"/>
      </w:rPr>
      <w:drawing>
        <wp:anchor distT="0" distB="0" distL="114300" distR="114300" simplePos="0" relativeHeight="251680768" behindDoc="1" locked="0" layoutInCell="1" allowOverlap="1" wp14:anchorId="0B2115D6" wp14:editId="0B2115D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18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9" w14:textId="77777777" w:rsidR="00AA0F22" w:rsidRDefault="00AA0F22" w:rsidP="00F1161F">
    <w:r>
      <w:rPr>
        <w:noProof/>
        <w:color w:val="auto"/>
        <w:sz w:val="20"/>
      </w:rPr>
      <w:drawing>
        <wp:anchor distT="0" distB="0" distL="114300" distR="114300" simplePos="0" relativeHeight="251664384" behindDoc="1" locked="0" layoutInCell="1" allowOverlap="1" wp14:anchorId="0B2115D8" wp14:editId="0B2115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22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A" w14:textId="777210FF"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B2115DA" wp14:editId="0B2115D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62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9" w14:textId="77777777" w:rsidR="00AA0F22" w:rsidRDefault="00AA0F22" w:rsidP="00F1161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B2115B8" wp14:editId="0B2115B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0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B" w14:textId="77777777" w:rsidR="00AA0F22" w:rsidRPr="00FB0086" w:rsidRDefault="00AA0F22" w:rsidP="00F1161F">
    <w:pPr>
      <w:pStyle w:val="Header"/>
    </w:pPr>
    <w:r>
      <w:rPr>
        <w:noProof/>
        <w:color w:val="auto"/>
        <w:sz w:val="20"/>
      </w:rPr>
      <w:drawing>
        <wp:anchor distT="0" distB="0" distL="114300" distR="114300" simplePos="0" relativeHeight="251682816" behindDoc="1" locked="0" layoutInCell="1" allowOverlap="1" wp14:anchorId="0B2115DC" wp14:editId="0B2115D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C" w14:textId="77777777" w:rsidR="00AA0F22" w:rsidRDefault="00AA0F22" w:rsidP="00F1161F">
    <w:pPr>
      <w:tabs>
        <w:tab w:val="left" w:pos="3624"/>
      </w:tabs>
    </w:pPr>
    <w:r>
      <w:rPr>
        <w:noProof/>
        <w:color w:val="auto"/>
        <w:sz w:val="20"/>
      </w:rPr>
      <w:drawing>
        <wp:anchor distT="0" distB="0" distL="114300" distR="114300" simplePos="0" relativeHeight="251665408" behindDoc="1" locked="0" layoutInCell="1" allowOverlap="1" wp14:anchorId="0B2115DE" wp14:editId="0B2115D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24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D" w14:textId="095C6F58"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B2115E0" wp14:editId="0B2115E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564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E" w14:textId="77777777" w:rsidR="00AA0F22" w:rsidRPr="00FB0086" w:rsidRDefault="00AA0F22" w:rsidP="00F1161F">
    <w:pPr>
      <w:pStyle w:val="Header"/>
    </w:pPr>
    <w:r>
      <w:rPr>
        <w:noProof/>
        <w:color w:val="auto"/>
        <w:sz w:val="20"/>
      </w:rPr>
      <w:drawing>
        <wp:anchor distT="0" distB="0" distL="114300" distR="114300" simplePos="0" relativeHeight="251684864" behindDoc="1" locked="0" layoutInCell="1" allowOverlap="1" wp14:anchorId="0B2115E2" wp14:editId="0B2115E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39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F" w14:textId="77777777" w:rsidR="00AA0F22" w:rsidRDefault="00AA0F22" w:rsidP="00F1161F">
    <w:pPr>
      <w:tabs>
        <w:tab w:val="left" w:pos="3624"/>
      </w:tabs>
    </w:pPr>
    <w:r>
      <w:rPr>
        <w:noProof/>
        <w:color w:val="auto"/>
        <w:sz w:val="20"/>
      </w:rPr>
      <w:drawing>
        <wp:anchor distT="0" distB="0" distL="114300" distR="114300" simplePos="0" relativeHeight="251666432" behindDoc="1" locked="0" layoutInCell="1" allowOverlap="1" wp14:anchorId="0B2115E4" wp14:editId="0B2115E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6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B0" w14:textId="6F7A4BB7"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B2115E6" wp14:editId="0B2115E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413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B1" w14:textId="77777777" w:rsidR="00AA0F22" w:rsidRPr="008D7780" w:rsidRDefault="00AA0F22" w:rsidP="00F1161F">
    <w:pPr>
      <w:pStyle w:val="Header"/>
    </w:pPr>
    <w:r>
      <w:rPr>
        <w:noProof/>
        <w:color w:val="auto"/>
        <w:sz w:val="20"/>
      </w:rPr>
      <w:drawing>
        <wp:anchor distT="0" distB="0" distL="114300" distR="114300" simplePos="0" relativeHeight="251686912" behindDoc="1" locked="0" layoutInCell="1" allowOverlap="1" wp14:anchorId="0B2115E8" wp14:editId="0B2115E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92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B2" w14:textId="77777777" w:rsidR="00AA0F22" w:rsidRDefault="00AA0F22" w:rsidP="00F1161F">
    <w:pPr>
      <w:tabs>
        <w:tab w:val="left" w:pos="3624"/>
      </w:tabs>
    </w:pPr>
    <w:r>
      <w:rPr>
        <w:noProof/>
        <w:color w:val="auto"/>
        <w:sz w:val="20"/>
      </w:rPr>
      <w:drawing>
        <wp:anchor distT="0" distB="0" distL="114300" distR="114300" simplePos="0" relativeHeight="251667456" behindDoc="1" locked="0" layoutInCell="1" allowOverlap="1" wp14:anchorId="0B2115EA" wp14:editId="0B2115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38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B3" w14:textId="5BA9A4D6" w:rsidR="00AA0F22" w:rsidRPr="00703E80" w:rsidRDefault="00AA0F22" w:rsidP="00F1161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B2115EC" wp14:editId="0B2115E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330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B4" w14:textId="77777777" w:rsidR="00AA0F22" w:rsidRPr="008F32C8" w:rsidRDefault="00AA0F22" w:rsidP="00F1161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B2115EE" wp14:editId="0B2115E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91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A" w14:textId="77777777" w:rsidR="00AA0F22" w:rsidRDefault="00AA0F22">
    <w:pPr>
      <w:pStyle w:val="Header"/>
    </w:pPr>
    <w:r w:rsidRPr="003C6EC2">
      <w:rPr>
        <w:rFonts w:eastAsia="Calibri"/>
        <w:noProof/>
      </w:rPr>
      <w:drawing>
        <wp:anchor distT="0" distB="0" distL="114300" distR="114300" simplePos="0" relativeHeight="251669504" behindDoc="1" locked="0" layoutInCell="1" allowOverlap="1" wp14:anchorId="0B2115BA" wp14:editId="0B2115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02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B5" w14:textId="77777777" w:rsidR="00AA0F22" w:rsidRDefault="00AA0F22" w:rsidP="00F1161F">
    <w:pPr>
      <w:tabs>
        <w:tab w:val="left" w:pos="3624"/>
      </w:tabs>
    </w:pPr>
    <w:r>
      <w:rPr>
        <w:noProof/>
        <w:color w:val="auto"/>
        <w:sz w:val="20"/>
      </w:rPr>
      <w:drawing>
        <wp:anchor distT="0" distB="0" distL="114300" distR="114300" simplePos="0" relativeHeight="251668480" behindDoc="1" locked="0" layoutInCell="1" allowOverlap="1" wp14:anchorId="0B2115F0" wp14:editId="0B2115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8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B" w14:textId="77777777" w:rsidR="00AA0F22" w:rsidRDefault="00AA0F22" w:rsidP="00F1161F">
    <w:r>
      <w:rPr>
        <w:noProof/>
        <w:color w:val="auto"/>
        <w:sz w:val="20"/>
      </w:rPr>
      <w:drawing>
        <wp:anchor distT="0" distB="0" distL="114300" distR="114300" simplePos="0" relativeHeight="251660288" behindDoc="1" locked="0" layoutInCell="1" allowOverlap="1" wp14:anchorId="0B2115BC" wp14:editId="0B2115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43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C" w14:textId="77777777" w:rsidR="00AA0F22" w:rsidRPr="005F44D8" w:rsidRDefault="00AA0F22" w:rsidP="00F1161F">
    <w:pPr>
      <w:pStyle w:val="Header"/>
    </w:pPr>
    <w:r>
      <w:rPr>
        <w:noProof/>
        <w:color w:val="auto"/>
        <w:sz w:val="20"/>
      </w:rPr>
      <w:drawing>
        <wp:anchor distT="0" distB="0" distL="114300" distR="114300" simplePos="0" relativeHeight="251672576" behindDoc="1" locked="0" layoutInCell="1" allowOverlap="1" wp14:anchorId="0B2115BE" wp14:editId="0B2115B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17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D" w14:textId="77777777" w:rsidR="00AA0F22" w:rsidRDefault="00AA0F22" w:rsidP="00F1161F">
    <w:r>
      <w:rPr>
        <w:noProof/>
        <w:color w:val="auto"/>
        <w:sz w:val="20"/>
      </w:rPr>
      <w:drawing>
        <wp:anchor distT="0" distB="0" distL="114300" distR="114300" simplePos="0" relativeHeight="251659264" behindDoc="1" locked="0" layoutInCell="1" allowOverlap="1" wp14:anchorId="0B2115C0" wp14:editId="0B2115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60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E" w14:textId="0849B770" w:rsidR="00AA0F22" w:rsidRPr="00703E80" w:rsidRDefault="00AA0F22" w:rsidP="00F1161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B2115C2" wp14:editId="0B2115C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252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9F" w14:textId="77777777" w:rsidR="00AA0F22" w:rsidRPr="00FB0086" w:rsidRDefault="00AA0F22" w:rsidP="00F1161F">
    <w:pPr>
      <w:pStyle w:val="Header"/>
    </w:pPr>
    <w:r>
      <w:rPr>
        <w:noProof/>
        <w:color w:val="auto"/>
        <w:sz w:val="20"/>
      </w:rPr>
      <w:drawing>
        <wp:anchor distT="0" distB="0" distL="114300" distR="114300" simplePos="0" relativeHeight="251674624" behindDoc="1" locked="0" layoutInCell="1" allowOverlap="1" wp14:anchorId="0B2115C4" wp14:editId="0B2115C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38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15A0" w14:textId="77777777" w:rsidR="00AA0F22" w:rsidRDefault="00AA0F22" w:rsidP="00F1161F">
    <w:r>
      <w:rPr>
        <w:noProof/>
        <w:color w:val="auto"/>
        <w:sz w:val="20"/>
      </w:rPr>
      <w:drawing>
        <wp:anchor distT="0" distB="0" distL="114300" distR="114300" simplePos="0" relativeHeight="251661312" behindDoc="1" locked="0" layoutInCell="1" allowOverlap="1" wp14:anchorId="0B2115C6" wp14:editId="0B2115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9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A800B22">
      <w:start w:val="1"/>
      <w:numFmt w:val="lowerRoman"/>
      <w:lvlText w:val="(%1)"/>
      <w:lvlJc w:val="left"/>
      <w:pPr>
        <w:ind w:left="1080" w:hanging="720"/>
      </w:pPr>
      <w:rPr>
        <w:rFonts w:hint="default"/>
        <w:b w:val="0"/>
      </w:rPr>
    </w:lvl>
    <w:lvl w:ilvl="1" w:tplc="639E42D6" w:tentative="1">
      <w:start w:val="1"/>
      <w:numFmt w:val="lowerLetter"/>
      <w:lvlText w:val="%2."/>
      <w:lvlJc w:val="left"/>
      <w:pPr>
        <w:ind w:left="1440" w:hanging="360"/>
      </w:pPr>
    </w:lvl>
    <w:lvl w:ilvl="2" w:tplc="A11EA912" w:tentative="1">
      <w:start w:val="1"/>
      <w:numFmt w:val="lowerRoman"/>
      <w:lvlText w:val="%3."/>
      <w:lvlJc w:val="right"/>
      <w:pPr>
        <w:ind w:left="2160" w:hanging="180"/>
      </w:pPr>
    </w:lvl>
    <w:lvl w:ilvl="3" w:tplc="8ABCC522" w:tentative="1">
      <w:start w:val="1"/>
      <w:numFmt w:val="decimal"/>
      <w:lvlText w:val="%4."/>
      <w:lvlJc w:val="left"/>
      <w:pPr>
        <w:ind w:left="2880" w:hanging="360"/>
      </w:pPr>
    </w:lvl>
    <w:lvl w:ilvl="4" w:tplc="2C088EA8" w:tentative="1">
      <w:start w:val="1"/>
      <w:numFmt w:val="lowerLetter"/>
      <w:lvlText w:val="%5."/>
      <w:lvlJc w:val="left"/>
      <w:pPr>
        <w:ind w:left="3600" w:hanging="360"/>
      </w:pPr>
    </w:lvl>
    <w:lvl w:ilvl="5" w:tplc="604CC744" w:tentative="1">
      <w:start w:val="1"/>
      <w:numFmt w:val="lowerRoman"/>
      <w:lvlText w:val="%6."/>
      <w:lvlJc w:val="right"/>
      <w:pPr>
        <w:ind w:left="4320" w:hanging="180"/>
      </w:pPr>
    </w:lvl>
    <w:lvl w:ilvl="6" w:tplc="36245A32" w:tentative="1">
      <w:start w:val="1"/>
      <w:numFmt w:val="decimal"/>
      <w:lvlText w:val="%7."/>
      <w:lvlJc w:val="left"/>
      <w:pPr>
        <w:ind w:left="5040" w:hanging="360"/>
      </w:pPr>
    </w:lvl>
    <w:lvl w:ilvl="7" w:tplc="95183CC8" w:tentative="1">
      <w:start w:val="1"/>
      <w:numFmt w:val="lowerLetter"/>
      <w:lvlText w:val="%8."/>
      <w:lvlJc w:val="left"/>
      <w:pPr>
        <w:ind w:left="5760" w:hanging="360"/>
      </w:pPr>
    </w:lvl>
    <w:lvl w:ilvl="8" w:tplc="18BAED0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EE2B514">
      <w:start w:val="1"/>
      <w:numFmt w:val="bullet"/>
      <w:pStyle w:val="ListParagraph"/>
      <w:lvlText w:val=""/>
      <w:lvlJc w:val="left"/>
      <w:pPr>
        <w:ind w:left="1440" w:hanging="360"/>
      </w:pPr>
      <w:rPr>
        <w:rFonts w:ascii="Symbol" w:hAnsi="Symbol" w:hint="default"/>
        <w:color w:val="auto"/>
      </w:rPr>
    </w:lvl>
    <w:lvl w:ilvl="1" w:tplc="582E6318" w:tentative="1">
      <w:start w:val="1"/>
      <w:numFmt w:val="bullet"/>
      <w:lvlText w:val="o"/>
      <w:lvlJc w:val="left"/>
      <w:pPr>
        <w:ind w:left="2160" w:hanging="360"/>
      </w:pPr>
      <w:rPr>
        <w:rFonts w:ascii="Courier New" w:hAnsi="Courier New" w:cs="Courier New" w:hint="default"/>
      </w:rPr>
    </w:lvl>
    <w:lvl w:ilvl="2" w:tplc="23745CF2" w:tentative="1">
      <w:start w:val="1"/>
      <w:numFmt w:val="bullet"/>
      <w:lvlText w:val=""/>
      <w:lvlJc w:val="left"/>
      <w:pPr>
        <w:ind w:left="2880" w:hanging="360"/>
      </w:pPr>
      <w:rPr>
        <w:rFonts w:ascii="Wingdings" w:hAnsi="Wingdings" w:hint="default"/>
      </w:rPr>
    </w:lvl>
    <w:lvl w:ilvl="3" w:tplc="2932BC3A" w:tentative="1">
      <w:start w:val="1"/>
      <w:numFmt w:val="bullet"/>
      <w:lvlText w:val=""/>
      <w:lvlJc w:val="left"/>
      <w:pPr>
        <w:ind w:left="3600" w:hanging="360"/>
      </w:pPr>
      <w:rPr>
        <w:rFonts w:ascii="Symbol" w:hAnsi="Symbol" w:hint="default"/>
      </w:rPr>
    </w:lvl>
    <w:lvl w:ilvl="4" w:tplc="9C1674F4" w:tentative="1">
      <w:start w:val="1"/>
      <w:numFmt w:val="bullet"/>
      <w:lvlText w:val="o"/>
      <w:lvlJc w:val="left"/>
      <w:pPr>
        <w:ind w:left="4320" w:hanging="360"/>
      </w:pPr>
      <w:rPr>
        <w:rFonts w:ascii="Courier New" w:hAnsi="Courier New" w:cs="Courier New" w:hint="default"/>
      </w:rPr>
    </w:lvl>
    <w:lvl w:ilvl="5" w:tplc="247C1B7A" w:tentative="1">
      <w:start w:val="1"/>
      <w:numFmt w:val="bullet"/>
      <w:lvlText w:val=""/>
      <w:lvlJc w:val="left"/>
      <w:pPr>
        <w:ind w:left="5040" w:hanging="360"/>
      </w:pPr>
      <w:rPr>
        <w:rFonts w:ascii="Wingdings" w:hAnsi="Wingdings" w:hint="default"/>
      </w:rPr>
    </w:lvl>
    <w:lvl w:ilvl="6" w:tplc="64628362" w:tentative="1">
      <w:start w:val="1"/>
      <w:numFmt w:val="bullet"/>
      <w:lvlText w:val=""/>
      <w:lvlJc w:val="left"/>
      <w:pPr>
        <w:ind w:left="5760" w:hanging="360"/>
      </w:pPr>
      <w:rPr>
        <w:rFonts w:ascii="Symbol" w:hAnsi="Symbol" w:hint="default"/>
      </w:rPr>
    </w:lvl>
    <w:lvl w:ilvl="7" w:tplc="C038A5CA" w:tentative="1">
      <w:start w:val="1"/>
      <w:numFmt w:val="bullet"/>
      <w:lvlText w:val="o"/>
      <w:lvlJc w:val="left"/>
      <w:pPr>
        <w:ind w:left="6480" w:hanging="360"/>
      </w:pPr>
      <w:rPr>
        <w:rFonts w:ascii="Courier New" w:hAnsi="Courier New" w:cs="Courier New" w:hint="default"/>
      </w:rPr>
    </w:lvl>
    <w:lvl w:ilvl="8" w:tplc="CBB6AC20" w:tentative="1">
      <w:start w:val="1"/>
      <w:numFmt w:val="bullet"/>
      <w:lvlText w:val=""/>
      <w:lvlJc w:val="left"/>
      <w:pPr>
        <w:ind w:left="7200" w:hanging="360"/>
      </w:pPr>
      <w:rPr>
        <w:rFonts w:ascii="Wingdings" w:hAnsi="Wingdings" w:hint="default"/>
      </w:rPr>
    </w:lvl>
  </w:abstractNum>
  <w:abstractNum w:abstractNumId="10" w15:restartNumberingAfterBreak="0">
    <w:nsid w:val="1688135D"/>
    <w:multiLevelType w:val="hybridMultilevel"/>
    <w:tmpl w:val="2080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37E243CA">
      <w:start w:val="1"/>
      <w:numFmt w:val="lowerRoman"/>
      <w:lvlText w:val="(%1)"/>
      <w:lvlJc w:val="left"/>
      <w:pPr>
        <w:ind w:left="1004" w:hanging="720"/>
      </w:pPr>
      <w:rPr>
        <w:rFonts w:hint="default"/>
        <w:b w:val="0"/>
      </w:rPr>
    </w:lvl>
    <w:lvl w:ilvl="1" w:tplc="1E8EAEA4" w:tentative="1">
      <w:start w:val="1"/>
      <w:numFmt w:val="lowerLetter"/>
      <w:lvlText w:val="%2."/>
      <w:lvlJc w:val="left"/>
      <w:pPr>
        <w:ind w:left="1364" w:hanging="360"/>
      </w:pPr>
    </w:lvl>
    <w:lvl w:ilvl="2" w:tplc="6248CF9E" w:tentative="1">
      <w:start w:val="1"/>
      <w:numFmt w:val="lowerRoman"/>
      <w:lvlText w:val="%3."/>
      <w:lvlJc w:val="right"/>
      <w:pPr>
        <w:ind w:left="2084" w:hanging="180"/>
      </w:pPr>
    </w:lvl>
    <w:lvl w:ilvl="3" w:tplc="9CCA8ABE" w:tentative="1">
      <w:start w:val="1"/>
      <w:numFmt w:val="decimal"/>
      <w:lvlText w:val="%4."/>
      <w:lvlJc w:val="left"/>
      <w:pPr>
        <w:ind w:left="2804" w:hanging="360"/>
      </w:pPr>
    </w:lvl>
    <w:lvl w:ilvl="4" w:tplc="2728A536" w:tentative="1">
      <w:start w:val="1"/>
      <w:numFmt w:val="lowerLetter"/>
      <w:lvlText w:val="%5."/>
      <w:lvlJc w:val="left"/>
      <w:pPr>
        <w:ind w:left="3524" w:hanging="360"/>
      </w:pPr>
    </w:lvl>
    <w:lvl w:ilvl="5" w:tplc="8C5E6D6E" w:tentative="1">
      <w:start w:val="1"/>
      <w:numFmt w:val="lowerRoman"/>
      <w:lvlText w:val="%6."/>
      <w:lvlJc w:val="right"/>
      <w:pPr>
        <w:ind w:left="4244" w:hanging="180"/>
      </w:pPr>
    </w:lvl>
    <w:lvl w:ilvl="6" w:tplc="85AEEF20" w:tentative="1">
      <w:start w:val="1"/>
      <w:numFmt w:val="decimal"/>
      <w:lvlText w:val="%7."/>
      <w:lvlJc w:val="left"/>
      <w:pPr>
        <w:ind w:left="4964" w:hanging="360"/>
      </w:pPr>
    </w:lvl>
    <w:lvl w:ilvl="7" w:tplc="56264FD0" w:tentative="1">
      <w:start w:val="1"/>
      <w:numFmt w:val="lowerLetter"/>
      <w:lvlText w:val="%8."/>
      <w:lvlJc w:val="left"/>
      <w:pPr>
        <w:ind w:left="5684" w:hanging="360"/>
      </w:pPr>
    </w:lvl>
    <w:lvl w:ilvl="8" w:tplc="4AE0020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0A8EB4C">
      <w:start w:val="1"/>
      <w:numFmt w:val="lowerRoman"/>
      <w:lvlText w:val="(%1)"/>
      <w:lvlJc w:val="left"/>
      <w:pPr>
        <w:ind w:left="1080" w:hanging="720"/>
      </w:pPr>
      <w:rPr>
        <w:rFonts w:hint="default"/>
      </w:rPr>
    </w:lvl>
    <w:lvl w:ilvl="1" w:tplc="8A74119A" w:tentative="1">
      <w:start w:val="1"/>
      <w:numFmt w:val="lowerLetter"/>
      <w:lvlText w:val="%2."/>
      <w:lvlJc w:val="left"/>
      <w:pPr>
        <w:ind w:left="1440" w:hanging="360"/>
      </w:pPr>
    </w:lvl>
    <w:lvl w:ilvl="2" w:tplc="906865BC" w:tentative="1">
      <w:start w:val="1"/>
      <w:numFmt w:val="lowerRoman"/>
      <w:lvlText w:val="%3."/>
      <w:lvlJc w:val="right"/>
      <w:pPr>
        <w:ind w:left="2160" w:hanging="180"/>
      </w:pPr>
    </w:lvl>
    <w:lvl w:ilvl="3" w:tplc="5FC8EFF4" w:tentative="1">
      <w:start w:val="1"/>
      <w:numFmt w:val="decimal"/>
      <w:lvlText w:val="%4."/>
      <w:lvlJc w:val="left"/>
      <w:pPr>
        <w:ind w:left="2880" w:hanging="360"/>
      </w:pPr>
    </w:lvl>
    <w:lvl w:ilvl="4" w:tplc="0F4E984C" w:tentative="1">
      <w:start w:val="1"/>
      <w:numFmt w:val="lowerLetter"/>
      <w:lvlText w:val="%5."/>
      <w:lvlJc w:val="left"/>
      <w:pPr>
        <w:ind w:left="3600" w:hanging="360"/>
      </w:pPr>
    </w:lvl>
    <w:lvl w:ilvl="5" w:tplc="4860EDDC" w:tentative="1">
      <w:start w:val="1"/>
      <w:numFmt w:val="lowerRoman"/>
      <w:lvlText w:val="%6."/>
      <w:lvlJc w:val="right"/>
      <w:pPr>
        <w:ind w:left="4320" w:hanging="180"/>
      </w:pPr>
    </w:lvl>
    <w:lvl w:ilvl="6" w:tplc="9A4823E0" w:tentative="1">
      <w:start w:val="1"/>
      <w:numFmt w:val="decimal"/>
      <w:lvlText w:val="%7."/>
      <w:lvlJc w:val="left"/>
      <w:pPr>
        <w:ind w:left="5040" w:hanging="360"/>
      </w:pPr>
    </w:lvl>
    <w:lvl w:ilvl="7" w:tplc="C68CA102" w:tentative="1">
      <w:start w:val="1"/>
      <w:numFmt w:val="lowerLetter"/>
      <w:lvlText w:val="%8."/>
      <w:lvlJc w:val="left"/>
      <w:pPr>
        <w:ind w:left="5760" w:hanging="360"/>
      </w:pPr>
    </w:lvl>
    <w:lvl w:ilvl="8" w:tplc="7352AE3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A9EE816">
      <w:start w:val="1"/>
      <w:numFmt w:val="lowerRoman"/>
      <w:lvlText w:val="(%1)"/>
      <w:lvlJc w:val="left"/>
      <w:pPr>
        <w:ind w:left="1080" w:hanging="720"/>
      </w:pPr>
      <w:rPr>
        <w:rFonts w:hint="default"/>
      </w:rPr>
    </w:lvl>
    <w:lvl w:ilvl="1" w:tplc="1324A7A4" w:tentative="1">
      <w:start w:val="1"/>
      <w:numFmt w:val="lowerLetter"/>
      <w:lvlText w:val="%2."/>
      <w:lvlJc w:val="left"/>
      <w:pPr>
        <w:ind w:left="1440" w:hanging="360"/>
      </w:pPr>
    </w:lvl>
    <w:lvl w:ilvl="2" w:tplc="B514445A" w:tentative="1">
      <w:start w:val="1"/>
      <w:numFmt w:val="lowerRoman"/>
      <w:lvlText w:val="%3."/>
      <w:lvlJc w:val="right"/>
      <w:pPr>
        <w:ind w:left="2160" w:hanging="180"/>
      </w:pPr>
    </w:lvl>
    <w:lvl w:ilvl="3" w:tplc="BB7E7F7E" w:tentative="1">
      <w:start w:val="1"/>
      <w:numFmt w:val="decimal"/>
      <w:lvlText w:val="%4."/>
      <w:lvlJc w:val="left"/>
      <w:pPr>
        <w:ind w:left="2880" w:hanging="360"/>
      </w:pPr>
    </w:lvl>
    <w:lvl w:ilvl="4" w:tplc="751E8F0E" w:tentative="1">
      <w:start w:val="1"/>
      <w:numFmt w:val="lowerLetter"/>
      <w:lvlText w:val="%5."/>
      <w:lvlJc w:val="left"/>
      <w:pPr>
        <w:ind w:left="3600" w:hanging="360"/>
      </w:pPr>
    </w:lvl>
    <w:lvl w:ilvl="5" w:tplc="B09CC0F0" w:tentative="1">
      <w:start w:val="1"/>
      <w:numFmt w:val="lowerRoman"/>
      <w:lvlText w:val="%6."/>
      <w:lvlJc w:val="right"/>
      <w:pPr>
        <w:ind w:left="4320" w:hanging="180"/>
      </w:pPr>
    </w:lvl>
    <w:lvl w:ilvl="6" w:tplc="370E90A2" w:tentative="1">
      <w:start w:val="1"/>
      <w:numFmt w:val="decimal"/>
      <w:lvlText w:val="%7."/>
      <w:lvlJc w:val="left"/>
      <w:pPr>
        <w:ind w:left="5040" w:hanging="360"/>
      </w:pPr>
    </w:lvl>
    <w:lvl w:ilvl="7" w:tplc="0ABC380C" w:tentative="1">
      <w:start w:val="1"/>
      <w:numFmt w:val="lowerLetter"/>
      <w:lvlText w:val="%8."/>
      <w:lvlJc w:val="left"/>
      <w:pPr>
        <w:ind w:left="5760" w:hanging="360"/>
      </w:pPr>
    </w:lvl>
    <w:lvl w:ilvl="8" w:tplc="8CB4790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FD2FCB6">
      <w:start w:val="1"/>
      <w:numFmt w:val="lowerRoman"/>
      <w:lvlText w:val="(%1)"/>
      <w:lvlJc w:val="left"/>
      <w:pPr>
        <w:ind w:left="1080" w:hanging="720"/>
      </w:pPr>
      <w:rPr>
        <w:rFonts w:hint="default"/>
        <w:b w:val="0"/>
      </w:rPr>
    </w:lvl>
    <w:lvl w:ilvl="1" w:tplc="7FE05214" w:tentative="1">
      <w:start w:val="1"/>
      <w:numFmt w:val="lowerLetter"/>
      <w:lvlText w:val="%2."/>
      <w:lvlJc w:val="left"/>
      <w:pPr>
        <w:ind w:left="1440" w:hanging="360"/>
      </w:pPr>
    </w:lvl>
    <w:lvl w:ilvl="2" w:tplc="5A8640EE" w:tentative="1">
      <w:start w:val="1"/>
      <w:numFmt w:val="lowerRoman"/>
      <w:lvlText w:val="%3."/>
      <w:lvlJc w:val="right"/>
      <w:pPr>
        <w:ind w:left="2160" w:hanging="180"/>
      </w:pPr>
    </w:lvl>
    <w:lvl w:ilvl="3" w:tplc="4A1A1630" w:tentative="1">
      <w:start w:val="1"/>
      <w:numFmt w:val="decimal"/>
      <w:lvlText w:val="%4."/>
      <w:lvlJc w:val="left"/>
      <w:pPr>
        <w:ind w:left="2880" w:hanging="360"/>
      </w:pPr>
    </w:lvl>
    <w:lvl w:ilvl="4" w:tplc="B7583FB0" w:tentative="1">
      <w:start w:val="1"/>
      <w:numFmt w:val="lowerLetter"/>
      <w:lvlText w:val="%5."/>
      <w:lvlJc w:val="left"/>
      <w:pPr>
        <w:ind w:left="3600" w:hanging="360"/>
      </w:pPr>
    </w:lvl>
    <w:lvl w:ilvl="5" w:tplc="9C82BFF4" w:tentative="1">
      <w:start w:val="1"/>
      <w:numFmt w:val="lowerRoman"/>
      <w:lvlText w:val="%6."/>
      <w:lvlJc w:val="right"/>
      <w:pPr>
        <w:ind w:left="4320" w:hanging="180"/>
      </w:pPr>
    </w:lvl>
    <w:lvl w:ilvl="6" w:tplc="767E2962" w:tentative="1">
      <w:start w:val="1"/>
      <w:numFmt w:val="decimal"/>
      <w:lvlText w:val="%7."/>
      <w:lvlJc w:val="left"/>
      <w:pPr>
        <w:ind w:left="5040" w:hanging="360"/>
      </w:pPr>
    </w:lvl>
    <w:lvl w:ilvl="7" w:tplc="FCA615A4" w:tentative="1">
      <w:start w:val="1"/>
      <w:numFmt w:val="lowerLetter"/>
      <w:lvlText w:val="%8."/>
      <w:lvlJc w:val="left"/>
      <w:pPr>
        <w:ind w:left="5760" w:hanging="360"/>
      </w:pPr>
    </w:lvl>
    <w:lvl w:ilvl="8" w:tplc="AC76AA0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518CD74">
      <w:start w:val="1"/>
      <w:numFmt w:val="lowerLetter"/>
      <w:lvlText w:val="(%1)"/>
      <w:lvlJc w:val="left"/>
      <w:pPr>
        <w:ind w:left="360" w:hanging="360"/>
      </w:pPr>
      <w:rPr>
        <w:rFonts w:hint="default"/>
      </w:rPr>
    </w:lvl>
    <w:lvl w:ilvl="1" w:tplc="81A8792C" w:tentative="1">
      <w:start w:val="1"/>
      <w:numFmt w:val="lowerLetter"/>
      <w:lvlText w:val="%2."/>
      <w:lvlJc w:val="left"/>
      <w:pPr>
        <w:ind w:left="1080" w:hanging="360"/>
      </w:pPr>
    </w:lvl>
    <w:lvl w:ilvl="2" w:tplc="0E80CB1C" w:tentative="1">
      <w:start w:val="1"/>
      <w:numFmt w:val="lowerRoman"/>
      <w:lvlText w:val="%3."/>
      <w:lvlJc w:val="right"/>
      <w:pPr>
        <w:ind w:left="1800" w:hanging="180"/>
      </w:pPr>
    </w:lvl>
    <w:lvl w:ilvl="3" w:tplc="9BCC62C2" w:tentative="1">
      <w:start w:val="1"/>
      <w:numFmt w:val="decimal"/>
      <w:lvlText w:val="%4."/>
      <w:lvlJc w:val="left"/>
      <w:pPr>
        <w:ind w:left="2520" w:hanging="360"/>
      </w:pPr>
    </w:lvl>
    <w:lvl w:ilvl="4" w:tplc="3E1E5250" w:tentative="1">
      <w:start w:val="1"/>
      <w:numFmt w:val="lowerLetter"/>
      <w:lvlText w:val="%5."/>
      <w:lvlJc w:val="left"/>
      <w:pPr>
        <w:ind w:left="3240" w:hanging="360"/>
      </w:pPr>
    </w:lvl>
    <w:lvl w:ilvl="5" w:tplc="3E78E974" w:tentative="1">
      <w:start w:val="1"/>
      <w:numFmt w:val="lowerRoman"/>
      <w:lvlText w:val="%6."/>
      <w:lvlJc w:val="right"/>
      <w:pPr>
        <w:ind w:left="3960" w:hanging="180"/>
      </w:pPr>
    </w:lvl>
    <w:lvl w:ilvl="6" w:tplc="CEE48B1A" w:tentative="1">
      <w:start w:val="1"/>
      <w:numFmt w:val="decimal"/>
      <w:lvlText w:val="%7."/>
      <w:lvlJc w:val="left"/>
      <w:pPr>
        <w:ind w:left="4680" w:hanging="360"/>
      </w:pPr>
    </w:lvl>
    <w:lvl w:ilvl="7" w:tplc="D33A11AE" w:tentative="1">
      <w:start w:val="1"/>
      <w:numFmt w:val="lowerLetter"/>
      <w:lvlText w:val="%8."/>
      <w:lvlJc w:val="left"/>
      <w:pPr>
        <w:ind w:left="5400" w:hanging="360"/>
      </w:pPr>
    </w:lvl>
    <w:lvl w:ilvl="8" w:tplc="97900060" w:tentative="1">
      <w:start w:val="1"/>
      <w:numFmt w:val="lowerRoman"/>
      <w:lvlText w:val="%9."/>
      <w:lvlJc w:val="right"/>
      <w:pPr>
        <w:ind w:left="6120" w:hanging="180"/>
      </w:pPr>
    </w:lvl>
  </w:abstractNum>
  <w:abstractNum w:abstractNumId="16" w15:restartNumberingAfterBreak="0">
    <w:nsid w:val="261C46CE"/>
    <w:multiLevelType w:val="hybridMultilevel"/>
    <w:tmpl w:val="320E9D68"/>
    <w:lvl w:ilvl="0" w:tplc="406E505C">
      <w:start w:val="1"/>
      <w:numFmt w:val="bullet"/>
      <w:lvlText w:val="·"/>
      <w:lvlJc w:val="left"/>
      <w:pPr>
        <w:ind w:left="720" w:hanging="360"/>
      </w:pPr>
      <w:rPr>
        <w:rFonts w:ascii="Symbol" w:hAnsi="Symbol" w:hint="default"/>
      </w:rPr>
    </w:lvl>
    <w:lvl w:ilvl="1" w:tplc="4E0CA0CA">
      <w:start w:val="1"/>
      <w:numFmt w:val="bullet"/>
      <w:lvlText w:val="o"/>
      <w:lvlJc w:val="left"/>
      <w:pPr>
        <w:ind w:left="1440" w:hanging="360"/>
      </w:pPr>
      <w:rPr>
        <w:rFonts w:ascii="Courier New" w:hAnsi="Courier New" w:hint="default"/>
      </w:rPr>
    </w:lvl>
    <w:lvl w:ilvl="2" w:tplc="E5EABEFA">
      <w:start w:val="1"/>
      <w:numFmt w:val="bullet"/>
      <w:lvlText w:val=""/>
      <w:lvlJc w:val="left"/>
      <w:pPr>
        <w:ind w:left="2160" w:hanging="360"/>
      </w:pPr>
      <w:rPr>
        <w:rFonts w:ascii="Wingdings" w:hAnsi="Wingdings" w:hint="default"/>
      </w:rPr>
    </w:lvl>
    <w:lvl w:ilvl="3" w:tplc="196E04B6">
      <w:start w:val="1"/>
      <w:numFmt w:val="bullet"/>
      <w:lvlText w:val=""/>
      <w:lvlJc w:val="left"/>
      <w:pPr>
        <w:ind w:left="2880" w:hanging="360"/>
      </w:pPr>
      <w:rPr>
        <w:rFonts w:ascii="Symbol" w:hAnsi="Symbol" w:hint="default"/>
      </w:rPr>
    </w:lvl>
    <w:lvl w:ilvl="4" w:tplc="3872B94C">
      <w:start w:val="1"/>
      <w:numFmt w:val="bullet"/>
      <w:lvlText w:val="o"/>
      <w:lvlJc w:val="left"/>
      <w:pPr>
        <w:ind w:left="3600" w:hanging="360"/>
      </w:pPr>
      <w:rPr>
        <w:rFonts w:ascii="Courier New" w:hAnsi="Courier New" w:hint="default"/>
      </w:rPr>
    </w:lvl>
    <w:lvl w:ilvl="5" w:tplc="4552D0E8">
      <w:start w:val="1"/>
      <w:numFmt w:val="bullet"/>
      <w:lvlText w:val=""/>
      <w:lvlJc w:val="left"/>
      <w:pPr>
        <w:ind w:left="4320" w:hanging="360"/>
      </w:pPr>
      <w:rPr>
        <w:rFonts w:ascii="Wingdings" w:hAnsi="Wingdings" w:hint="default"/>
      </w:rPr>
    </w:lvl>
    <w:lvl w:ilvl="6" w:tplc="0FA0CE2C">
      <w:start w:val="1"/>
      <w:numFmt w:val="bullet"/>
      <w:lvlText w:val=""/>
      <w:lvlJc w:val="left"/>
      <w:pPr>
        <w:ind w:left="5040" w:hanging="360"/>
      </w:pPr>
      <w:rPr>
        <w:rFonts w:ascii="Symbol" w:hAnsi="Symbol" w:hint="default"/>
      </w:rPr>
    </w:lvl>
    <w:lvl w:ilvl="7" w:tplc="FDF65FCC">
      <w:start w:val="1"/>
      <w:numFmt w:val="bullet"/>
      <w:lvlText w:val="o"/>
      <w:lvlJc w:val="left"/>
      <w:pPr>
        <w:ind w:left="5760" w:hanging="360"/>
      </w:pPr>
      <w:rPr>
        <w:rFonts w:ascii="Courier New" w:hAnsi="Courier New" w:hint="default"/>
      </w:rPr>
    </w:lvl>
    <w:lvl w:ilvl="8" w:tplc="7D5256B4">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F920CA58">
      <w:start w:val="1"/>
      <w:numFmt w:val="decimal"/>
      <w:lvlText w:val="%1."/>
      <w:lvlJc w:val="left"/>
      <w:pPr>
        <w:ind w:left="360" w:hanging="360"/>
      </w:pPr>
      <w:rPr>
        <w:rFonts w:hint="default"/>
      </w:rPr>
    </w:lvl>
    <w:lvl w:ilvl="1" w:tplc="44E8E626" w:tentative="1">
      <w:start w:val="1"/>
      <w:numFmt w:val="lowerLetter"/>
      <w:lvlText w:val="%2."/>
      <w:lvlJc w:val="left"/>
      <w:pPr>
        <w:ind w:left="1080" w:hanging="360"/>
      </w:pPr>
    </w:lvl>
    <w:lvl w:ilvl="2" w:tplc="E38AC41A" w:tentative="1">
      <w:start w:val="1"/>
      <w:numFmt w:val="lowerRoman"/>
      <w:lvlText w:val="%3."/>
      <w:lvlJc w:val="right"/>
      <w:pPr>
        <w:ind w:left="1800" w:hanging="180"/>
      </w:pPr>
    </w:lvl>
    <w:lvl w:ilvl="3" w:tplc="91A863D0" w:tentative="1">
      <w:start w:val="1"/>
      <w:numFmt w:val="decimal"/>
      <w:lvlText w:val="%4."/>
      <w:lvlJc w:val="left"/>
      <w:pPr>
        <w:ind w:left="2520" w:hanging="360"/>
      </w:pPr>
    </w:lvl>
    <w:lvl w:ilvl="4" w:tplc="9A7C132C" w:tentative="1">
      <w:start w:val="1"/>
      <w:numFmt w:val="lowerLetter"/>
      <w:lvlText w:val="%5."/>
      <w:lvlJc w:val="left"/>
      <w:pPr>
        <w:ind w:left="3240" w:hanging="360"/>
      </w:pPr>
    </w:lvl>
    <w:lvl w:ilvl="5" w:tplc="D516230A" w:tentative="1">
      <w:start w:val="1"/>
      <w:numFmt w:val="lowerRoman"/>
      <w:lvlText w:val="%6."/>
      <w:lvlJc w:val="right"/>
      <w:pPr>
        <w:ind w:left="3960" w:hanging="180"/>
      </w:pPr>
    </w:lvl>
    <w:lvl w:ilvl="6" w:tplc="92E60CA0" w:tentative="1">
      <w:start w:val="1"/>
      <w:numFmt w:val="decimal"/>
      <w:lvlText w:val="%7."/>
      <w:lvlJc w:val="left"/>
      <w:pPr>
        <w:ind w:left="4680" w:hanging="360"/>
      </w:pPr>
    </w:lvl>
    <w:lvl w:ilvl="7" w:tplc="D632DD92" w:tentative="1">
      <w:start w:val="1"/>
      <w:numFmt w:val="lowerLetter"/>
      <w:lvlText w:val="%8."/>
      <w:lvlJc w:val="left"/>
      <w:pPr>
        <w:ind w:left="5400" w:hanging="360"/>
      </w:pPr>
    </w:lvl>
    <w:lvl w:ilvl="8" w:tplc="AAF4FC8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DEC8D16">
      <w:start w:val="1"/>
      <w:numFmt w:val="decimal"/>
      <w:lvlText w:val="%1."/>
      <w:lvlJc w:val="left"/>
      <w:pPr>
        <w:ind w:left="360" w:hanging="360"/>
      </w:pPr>
      <w:rPr>
        <w:rFonts w:hint="default"/>
      </w:rPr>
    </w:lvl>
    <w:lvl w:ilvl="1" w:tplc="0D06E908" w:tentative="1">
      <w:start w:val="1"/>
      <w:numFmt w:val="lowerLetter"/>
      <w:lvlText w:val="%2."/>
      <w:lvlJc w:val="left"/>
      <w:pPr>
        <w:ind w:left="1080" w:hanging="360"/>
      </w:pPr>
    </w:lvl>
    <w:lvl w:ilvl="2" w:tplc="5D12FFBC" w:tentative="1">
      <w:start w:val="1"/>
      <w:numFmt w:val="lowerRoman"/>
      <w:lvlText w:val="%3."/>
      <w:lvlJc w:val="right"/>
      <w:pPr>
        <w:ind w:left="1800" w:hanging="180"/>
      </w:pPr>
    </w:lvl>
    <w:lvl w:ilvl="3" w:tplc="97D8D0F0" w:tentative="1">
      <w:start w:val="1"/>
      <w:numFmt w:val="decimal"/>
      <w:lvlText w:val="%4."/>
      <w:lvlJc w:val="left"/>
      <w:pPr>
        <w:ind w:left="2520" w:hanging="360"/>
      </w:pPr>
    </w:lvl>
    <w:lvl w:ilvl="4" w:tplc="1E66A642" w:tentative="1">
      <w:start w:val="1"/>
      <w:numFmt w:val="lowerLetter"/>
      <w:lvlText w:val="%5."/>
      <w:lvlJc w:val="left"/>
      <w:pPr>
        <w:ind w:left="3240" w:hanging="360"/>
      </w:pPr>
    </w:lvl>
    <w:lvl w:ilvl="5" w:tplc="C06A3158" w:tentative="1">
      <w:start w:val="1"/>
      <w:numFmt w:val="lowerRoman"/>
      <w:lvlText w:val="%6."/>
      <w:lvlJc w:val="right"/>
      <w:pPr>
        <w:ind w:left="3960" w:hanging="180"/>
      </w:pPr>
    </w:lvl>
    <w:lvl w:ilvl="6" w:tplc="65E8DA84" w:tentative="1">
      <w:start w:val="1"/>
      <w:numFmt w:val="decimal"/>
      <w:lvlText w:val="%7."/>
      <w:lvlJc w:val="left"/>
      <w:pPr>
        <w:ind w:left="4680" w:hanging="360"/>
      </w:pPr>
    </w:lvl>
    <w:lvl w:ilvl="7" w:tplc="866ED25C" w:tentative="1">
      <w:start w:val="1"/>
      <w:numFmt w:val="lowerLetter"/>
      <w:lvlText w:val="%8."/>
      <w:lvlJc w:val="left"/>
      <w:pPr>
        <w:ind w:left="5400" w:hanging="360"/>
      </w:pPr>
    </w:lvl>
    <w:lvl w:ilvl="8" w:tplc="D48E021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CEE98D6">
      <w:start w:val="1"/>
      <w:numFmt w:val="lowerRoman"/>
      <w:lvlText w:val="(%1)"/>
      <w:lvlJc w:val="left"/>
      <w:pPr>
        <w:ind w:left="1080" w:hanging="720"/>
      </w:pPr>
      <w:rPr>
        <w:rFonts w:hint="default"/>
        <w:b w:val="0"/>
      </w:rPr>
    </w:lvl>
    <w:lvl w:ilvl="1" w:tplc="D460E564" w:tentative="1">
      <w:start w:val="1"/>
      <w:numFmt w:val="lowerLetter"/>
      <w:lvlText w:val="%2."/>
      <w:lvlJc w:val="left"/>
      <w:pPr>
        <w:ind w:left="1440" w:hanging="360"/>
      </w:pPr>
    </w:lvl>
    <w:lvl w:ilvl="2" w:tplc="AD6A6A46" w:tentative="1">
      <w:start w:val="1"/>
      <w:numFmt w:val="lowerRoman"/>
      <w:lvlText w:val="%3."/>
      <w:lvlJc w:val="right"/>
      <w:pPr>
        <w:ind w:left="2160" w:hanging="180"/>
      </w:pPr>
    </w:lvl>
    <w:lvl w:ilvl="3" w:tplc="6D0011A4" w:tentative="1">
      <w:start w:val="1"/>
      <w:numFmt w:val="decimal"/>
      <w:lvlText w:val="%4."/>
      <w:lvlJc w:val="left"/>
      <w:pPr>
        <w:ind w:left="2880" w:hanging="360"/>
      </w:pPr>
    </w:lvl>
    <w:lvl w:ilvl="4" w:tplc="2A682C58" w:tentative="1">
      <w:start w:val="1"/>
      <w:numFmt w:val="lowerLetter"/>
      <w:lvlText w:val="%5."/>
      <w:lvlJc w:val="left"/>
      <w:pPr>
        <w:ind w:left="3600" w:hanging="360"/>
      </w:pPr>
    </w:lvl>
    <w:lvl w:ilvl="5" w:tplc="ADD4343A" w:tentative="1">
      <w:start w:val="1"/>
      <w:numFmt w:val="lowerRoman"/>
      <w:lvlText w:val="%6."/>
      <w:lvlJc w:val="right"/>
      <w:pPr>
        <w:ind w:left="4320" w:hanging="180"/>
      </w:pPr>
    </w:lvl>
    <w:lvl w:ilvl="6" w:tplc="1F80BC6C" w:tentative="1">
      <w:start w:val="1"/>
      <w:numFmt w:val="decimal"/>
      <w:lvlText w:val="%7."/>
      <w:lvlJc w:val="left"/>
      <w:pPr>
        <w:ind w:left="5040" w:hanging="360"/>
      </w:pPr>
    </w:lvl>
    <w:lvl w:ilvl="7" w:tplc="07B87206" w:tentative="1">
      <w:start w:val="1"/>
      <w:numFmt w:val="lowerLetter"/>
      <w:lvlText w:val="%8."/>
      <w:lvlJc w:val="left"/>
      <w:pPr>
        <w:ind w:left="5760" w:hanging="360"/>
      </w:pPr>
    </w:lvl>
    <w:lvl w:ilvl="8" w:tplc="BE5A2D5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2D08B68">
      <w:start w:val="1"/>
      <w:numFmt w:val="lowerRoman"/>
      <w:lvlText w:val="(%1)"/>
      <w:lvlJc w:val="left"/>
      <w:pPr>
        <w:ind w:left="1080" w:hanging="720"/>
      </w:pPr>
      <w:rPr>
        <w:rFonts w:hint="default"/>
      </w:rPr>
    </w:lvl>
    <w:lvl w:ilvl="1" w:tplc="801642CA" w:tentative="1">
      <w:start w:val="1"/>
      <w:numFmt w:val="lowerLetter"/>
      <w:lvlText w:val="%2."/>
      <w:lvlJc w:val="left"/>
      <w:pPr>
        <w:ind w:left="1440" w:hanging="360"/>
      </w:pPr>
    </w:lvl>
    <w:lvl w:ilvl="2" w:tplc="D5B4154C" w:tentative="1">
      <w:start w:val="1"/>
      <w:numFmt w:val="lowerRoman"/>
      <w:lvlText w:val="%3."/>
      <w:lvlJc w:val="right"/>
      <w:pPr>
        <w:ind w:left="2160" w:hanging="180"/>
      </w:pPr>
    </w:lvl>
    <w:lvl w:ilvl="3" w:tplc="459AB516" w:tentative="1">
      <w:start w:val="1"/>
      <w:numFmt w:val="decimal"/>
      <w:lvlText w:val="%4."/>
      <w:lvlJc w:val="left"/>
      <w:pPr>
        <w:ind w:left="2880" w:hanging="360"/>
      </w:pPr>
    </w:lvl>
    <w:lvl w:ilvl="4" w:tplc="93A223A2" w:tentative="1">
      <w:start w:val="1"/>
      <w:numFmt w:val="lowerLetter"/>
      <w:lvlText w:val="%5."/>
      <w:lvlJc w:val="left"/>
      <w:pPr>
        <w:ind w:left="3600" w:hanging="360"/>
      </w:pPr>
    </w:lvl>
    <w:lvl w:ilvl="5" w:tplc="3F0C175C" w:tentative="1">
      <w:start w:val="1"/>
      <w:numFmt w:val="lowerRoman"/>
      <w:lvlText w:val="%6."/>
      <w:lvlJc w:val="right"/>
      <w:pPr>
        <w:ind w:left="4320" w:hanging="180"/>
      </w:pPr>
    </w:lvl>
    <w:lvl w:ilvl="6" w:tplc="86C84144" w:tentative="1">
      <w:start w:val="1"/>
      <w:numFmt w:val="decimal"/>
      <w:lvlText w:val="%7."/>
      <w:lvlJc w:val="left"/>
      <w:pPr>
        <w:ind w:left="5040" w:hanging="360"/>
      </w:pPr>
    </w:lvl>
    <w:lvl w:ilvl="7" w:tplc="1DC442AC" w:tentative="1">
      <w:start w:val="1"/>
      <w:numFmt w:val="lowerLetter"/>
      <w:lvlText w:val="%8."/>
      <w:lvlJc w:val="left"/>
      <w:pPr>
        <w:ind w:left="5760" w:hanging="360"/>
      </w:pPr>
    </w:lvl>
    <w:lvl w:ilvl="8" w:tplc="34E6D12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75A020E">
      <w:start w:val="1"/>
      <w:numFmt w:val="bullet"/>
      <w:lvlText w:val=""/>
      <w:lvlJc w:val="left"/>
      <w:pPr>
        <w:ind w:left="720" w:hanging="360"/>
      </w:pPr>
      <w:rPr>
        <w:rFonts w:ascii="Symbol" w:hAnsi="Symbol" w:hint="default"/>
      </w:rPr>
    </w:lvl>
    <w:lvl w:ilvl="1" w:tplc="0C0C6FC4">
      <w:start w:val="1"/>
      <w:numFmt w:val="bullet"/>
      <w:pStyle w:val="ListBullet2"/>
      <w:lvlText w:val="o"/>
      <w:lvlJc w:val="left"/>
      <w:pPr>
        <w:ind w:left="1440" w:hanging="360"/>
      </w:pPr>
      <w:rPr>
        <w:rFonts w:ascii="Courier New" w:hAnsi="Courier New" w:cs="Courier New" w:hint="default"/>
      </w:rPr>
    </w:lvl>
    <w:lvl w:ilvl="2" w:tplc="35BAA06E">
      <w:start w:val="1"/>
      <w:numFmt w:val="bullet"/>
      <w:lvlText w:val=""/>
      <w:lvlJc w:val="left"/>
      <w:pPr>
        <w:ind w:left="2160" w:hanging="360"/>
      </w:pPr>
      <w:rPr>
        <w:rFonts w:ascii="Wingdings" w:hAnsi="Wingdings" w:hint="default"/>
      </w:rPr>
    </w:lvl>
    <w:lvl w:ilvl="3" w:tplc="0986AC0A">
      <w:start w:val="1"/>
      <w:numFmt w:val="bullet"/>
      <w:lvlText w:val=""/>
      <w:lvlJc w:val="left"/>
      <w:pPr>
        <w:ind w:left="2880" w:hanging="360"/>
      </w:pPr>
      <w:rPr>
        <w:rFonts w:ascii="Symbol" w:hAnsi="Symbol" w:hint="default"/>
      </w:rPr>
    </w:lvl>
    <w:lvl w:ilvl="4" w:tplc="9C1687E0">
      <w:start w:val="1"/>
      <w:numFmt w:val="bullet"/>
      <w:lvlText w:val="o"/>
      <w:lvlJc w:val="left"/>
      <w:pPr>
        <w:ind w:left="3600" w:hanging="360"/>
      </w:pPr>
      <w:rPr>
        <w:rFonts w:ascii="Courier New" w:hAnsi="Courier New" w:cs="Courier New" w:hint="default"/>
      </w:rPr>
    </w:lvl>
    <w:lvl w:ilvl="5" w:tplc="01F672E2">
      <w:start w:val="1"/>
      <w:numFmt w:val="bullet"/>
      <w:pStyle w:val="ListBullet3"/>
      <w:lvlText w:val=""/>
      <w:lvlJc w:val="left"/>
      <w:pPr>
        <w:ind w:left="4320" w:hanging="360"/>
      </w:pPr>
      <w:rPr>
        <w:rFonts w:ascii="Wingdings" w:hAnsi="Wingdings" w:hint="default"/>
      </w:rPr>
    </w:lvl>
    <w:lvl w:ilvl="6" w:tplc="B4968270">
      <w:start w:val="1"/>
      <w:numFmt w:val="bullet"/>
      <w:lvlText w:val=""/>
      <w:lvlJc w:val="left"/>
      <w:pPr>
        <w:ind w:left="5040" w:hanging="360"/>
      </w:pPr>
      <w:rPr>
        <w:rFonts w:ascii="Symbol" w:hAnsi="Symbol" w:hint="default"/>
      </w:rPr>
    </w:lvl>
    <w:lvl w:ilvl="7" w:tplc="880CD0EC">
      <w:start w:val="1"/>
      <w:numFmt w:val="bullet"/>
      <w:lvlText w:val="o"/>
      <w:lvlJc w:val="left"/>
      <w:pPr>
        <w:ind w:left="5760" w:hanging="360"/>
      </w:pPr>
      <w:rPr>
        <w:rFonts w:ascii="Courier New" w:hAnsi="Courier New" w:cs="Courier New" w:hint="default"/>
      </w:rPr>
    </w:lvl>
    <w:lvl w:ilvl="8" w:tplc="A70CF8D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E121736">
      <w:start w:val="1"/>
      <w:numFmt w:val="bullet"/>
      <w:lvlText w:val=""/>
      <w:lvlJc w:val="left"/>
      <w:pPr>
        <w:ind w:left="360" w:hanging="360"/>
      </w:pPr>
      <w:rPr>
        <w:rFonts w:ascii="Symbol" w:hAnsi="Symbol" w:hint="default"/>
      </w:rPr>
    </w:lvl>
    <w:lvl w:ilvl="1" w:tplc="C786DAC4" w:tentative="1">
      <w:start w:val="1"/>
      <w:numFmt w:val="bullet"/>
      <w:lvlText w:val="o"/>
      <w:lvlJc w:val="left"/>
      <w:pPr>
        <w:ind w:left="1080" w:hanging="360"/>
      </w:pPr>
      <w:rPr>
        <w:rFonts w:ascii="Courier New" w:hAnsi="Courier New" w:cs="Courier New" w:hint="default"/>
      </w:rPr>
    </w:lvl>
    <w:lvl w:ilvl="2" w:tplc="54300A9C" w:tentative="1">
      <w:start w:val="1"/>
      <w:numFmt w:val="bullet"/>
      <w:lvlText w:val=""/>
      <w:lvlJc w:val="left"/>
      <w:pPr>
        <w:ind w:left="1800" w:hanging="360"/>
      </w:pPr>
      <w:rPr>
        <w:rFonts w:ascii="Wingdings" w:hAnsi="Wingdings" w:hint="default"/>
      </w:rPr>
    </w:lvl>
    <w:lvl w:ilvl="3" w:tplc="4580C5A0" w:tentative="1">
      <w:start w:val="1"/>
      <w:numFmt w:val="bullet"/>
      <w:lvlText w:val=""/>
      <w:lvlJc w:val="left"/>
      <w:pPr>
        <w:ind w:left="2520" w:hanging="360"/>
      </w:pPr>
      <w:rPr>
        <w:rFonts w:ascii="Symbol" w:hAnsi="Symbol" w:hint="default"/>
      </w:rPr>
    </w:lvl>
    <w:lvl w:ilvl="4" w:tplc="FDECF9AC" w:tentative="1">
      <w:start w:val="1"/>
      <w:numFmt w:val="bullet"/>
      <w:lvlText w:val="o"/>
      <w:lvlJc w:val="left"/>
      <w:pPr>
        <w:ind w:left="3240" w:hanging="360"/>
      </w:pPr>
      <w:rPr>
        <w:rFonts w:ascii="Courier New" w:hAnsi="Courier New" w:cs="Courier New" w:hint="default"/>
      </w:rPr>
    </w:lvl>
    <w:lvl w:ilvl="5" w:tplc="050842FE" w:tentative="1">
      <w:start w:val="1"/>
      <w:numFmt w:val="bullet"/>
      <w:lvlText w:val=""/>
      <w:lvlJc w:val="left"/>
      <w:pPr>
        <w:ind w:left="3960" w:hanging="360"/>
      </w:pPr>
      <w:rPr>
        <w:rFonts w:ascii="Wingdings" w:hAnsi="Wingdings" w:hint="default"/>
      </w:rPr>
    </w:lvl>
    <w:lvl w:ilvl="6" w:tplc="762E4620" w:tentative="1">
      <w:start w:val="1"/>
      <w:numFmt w:val="bullet"/>
      <w:lvlText w:val=""/>
      <w:lvlJc w:val="left"/>
      <w:pPr>
        <w:ind w:left="4680" w:hanging="360"/>
      </w:pPr>
      <w:rPr>
        <w:rFonts w:ascii="Symbol" w:hAnsi="Symbol" w:hint="default"/>
      </w:rPr>
    </w:lvl>
    <w:lvl w:ilvl="7" w:tplc="C89EDB2A" w:tentative="1">
      <w:start w:val="1"/>
      <w:numFmt w:val="bullet"/>
      <w:lvlText w:val="o"/>
      <w:lvlJc w:val="left"/>
      <w:pPr>
        <w:ind w:left="5400" w:hanging="360"/>
      </w:pPr>
      <w:rPr>
        <w:rFonts w:ascii="Courier New" w:hAnsi="Courier New" w:cs="Courier New" w:hint="default"/>
      </w:rPr>
    </w:lvl>
    <w:lvl w:ilvl="8" w:tplc="7F4AAAE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0582DDA">
      <w:start w:val="1"/>
      <w:numFmt w:val="lowerRoman"/>
      <w:lvlText w:val="(%1)"/>
      <w:lvlJc w:val="left"/>
      <w:pPr>
        <w:ind w:left="1080" w:hanging="720"/>
      </w:pPr>
      <w:rPr>
        <w:rFonts w:hint="default"/>
      </w:rPr>
    </w:lvl>
    <w:lvl w:ilvl="1" w:tplc="5D7E3CE6" w:tentative="1">
      <w:start w:val="1"/>
      <w:numFmt w:val="lowerLetter"/>
      <w:lvlText w:val="%2."/>
      <w:lvlJc w:val="left"/>
      <w:pPr>
        <w:ind w:left="1440" w:hanging="360"/>
      </w:pPr>
    </w:lvl>
    <w:lvl w:ilvl="2" w:tplc="C14AC07C" w:tentative="1">
      <w:start w:val="1"/>
      <w:numFmt w:val="lowerRoman"/>
      <w:lvlText w:val="%3."/>
      <w:lvlJc w:val="right"/>
      <w:pPr>
        <w:ind w:left="2160" w:hanging="180"/>
      </w:pPr>
    </w:lvl>
    <w:lvl w:ilvl="3" w:tplc="C5E6AD96" w:tentative="1">
      <w:start w:val="1"/>
      <w:numFmt w:val="decimal"/>
      <w:lvlText w:val="%4."/>
      <w:lvlJc w:val="left"/>
      <w:pPr>
        <w:ind w:left="2880" w:hanging="360"/>
      </w:pPr>
    </w:lvl>
    <w:lvl w:ilvl="4" w:tplc="E07A47F8" w:tentative="1">
      <w:start w:val="1"/>
      <w:numFmt w:val="lowerLetter"/>
      <w:lvlText w:val="%5."/>
      <w:lvlJc w:val="left"/>
      <w:pPr>
        <w:ind w:left="3600" w:hanging="360"/>
      </w:pPr>
    </w:lvl>
    <w:lvl w:ilvl="5" w:tplc="607AB23A" w:tentative="1">
      <w:start w:val="1"/>
      <w:numFmt w:val="lowerRoman"/>
      <w:lvlText w:val="%6."/>
      <w:lvlJc w:val="right"/>
      <w:pPr>
        <w:ind w:left="4320" w:hanging="180"/>
      </w:pPr>
    </w:lvl>
    <w:lvl w:ilvl="6" w:tplc="FF9A39E8" w:tentative="1">
      <w:start w:val="1"/>
      <w:numFmt w:val="decimal"/>
      <w:lvlText w:val="%7."/>
      <w:lvlJc w:val="left"/>
      <w:pPr>
        <w:ind w:left="5040" w:hanging="360"/>
      </w:pPr>
    </w:lvl>
    <w:lvl w:ilvl="7" w:tplc="E45076CC" w:tentative="1">
      <w:start w:val="1"/>
      <w:numFmt w:val="lowerLetter"/>
      <w:lvlText w:val="%8."/>
      <w:lvlJc w:val="left"/>
      <w:pPr>
        <w:ind w:left="5760" w:hanging="360"/>
      </w:pPr>
    </w:lvl>
    <w:lvl w:ilvl="8" w:tplc="F1A4B9F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24073D2">
      <w:start w:val="1"/>
      <w:numFmt w:val="lowerRoman"/>
      <w:lvlText w:val="(%1)"/>
      <w:lvlJc w:val="left"/>
      <w:pPr>
        <w:ind w:left="1080" w:hanging="720"/>
      </w:pPr>
      <w:rPr>
        <w:rFonts w:hint="default"/>
      </w:rPr>
    </w:lvl>
    <w:lvl w:ilvl="1" w:tplc="C6845BFE" w:tentative="1">
      <w:start w:val="1"/>
      <w:numFmt w:val="lowerLetter"/>
      <w:lvlText w:val="%2."/>
      <w:lvlJc w:val="left"/>
      <w:pPr>
        <w:ind w:left="1440" w:hanging="360"/>
      </w:pPr>
    </w:lvl>
    <w:lvl w:ilvl="2" w:tplc="70F254BA" w:tentative="1">
      <w:start w:val="1"/>
      <w:numFmt w:val="lowerRoman"/>
      <w:lvlText w:val="%3."/>
      <w:lvlJc w:val="right"/>
      <w:pPr>
        <w:ind w:left="2160" w:hanging="180"/>
      </w:pPr>
    </w:lvl>
    <w:lvl w:ilvl="3" w:tplc="B5A2A4EE" w:tentative="1">
      <w:start w:val="1"/>
      <w:numFmt w:val="decimal"/>
      <w:lvlText w:val="%4."/>
      <w:lvlJc w:val="left"/>
      <w:pPr>
        <w:ind w:left="2880" w:hanging="360"/>
      </w:pPr>
    </w:lvl>
    <w:lvl w:ilvl="4" w:tplc="E47C2F0C" w:tentative="1">
      <w:start w:val="1"/>
      <w:numFmt w:val="lowerLetter"/>
      <w:lvlText w:val="%5."/>
      <w:lvlJc w:val="left"/>
      <w:pPr>
        <w:ind w:left="3600" w:hanging="360"/>
      </w:pPr>
    </w:lvl>
    <w:lvl w:ilvl="5" w:tplc="637858AA" w:tentative="1">
      <w:start w:val="1"/>
      <w:numFmt w:val="lowerRoman"/>
      <w:lvlText w:val="%6."/>
      <w:lvlJc w:val="right"/>
      <w:pPr>
        <w:ind w:left="4320" w:hanging="180"/>
      </w:pPr>
    </w:lvl>
    <w:lvl w:ilvl="6" w:tplc="CBF4C43C" w:tentative="1">
      <w:start w:val="1"/>
      <w:numFmt w:val="decimal"/>
      <w:lvlText w:val="%7."/>
      <w:lvlJc w:val="left"/>
      <w:pPr>
        <w:ind w:left="5040" w:hanging="360"/>
      </w:pPr>
    </w:lvl>
    <w:lvl w:ilvl="7" w:tplc="A9C45BB2" w:tentative="1">
      <w:start w:val="1"/>
      <w:numFmt w:val="lowerLetter"/>
      <w:lvlText w:val="%8."/>
      <w:lvlJc w:val="left"/>
      <w:pPr>
        <w:ind w:left="5760" w:hanging="360"/>
      </w:pPr>
    </w:lvl>
    <w:lvl w:ilvl="8" w:tplc="42BC8EEE" w:tentative="1">
      <w:start w:val="1"/>
      <w:numFmt w:val="lowerRoman"/>
      <w:lvlText w:val="%9."/>
      <w:lvlJc w:val="right"/>
      <w:pPr>
        <w:ind w:left="6480" w:hanging="180"/>
      </w:pPr>
    </w:lvl>
  </w:abstractNum>
  <w:abstractNum w:abstractNumId="25" w15:restartNumberingAfterBreak="0">
    <w:nsid w:val="473B6193"/>
    <w:multiLevelType w:val="hybridMultilevel"/>
    <w:tmpl w:val="3D6CDE94"/>
    <w:lvl w:ilvl="0" w:tplc="76620E68">
      <w:start w:val="1"/>
      <w:numFmt w:val="bullet"/>
      <w:lvlText w:val=""/>
      <w:lvlJc w:val="left"/>
      <w:pPr>
        <w:ind w:left="720" w:hanging="360"/>
      </w:pPr>
      <w:rPr>
        <w:rFonts w:ascii="Symbol" w:hAnsi="Symbol" w:hint="default"/>
      </w:rPr>
    </w:lvl>
    <w:lvl w:ilvl="1" w:tplc="2D4AEECE">
      <w:start w:val="1"/>
      <w:numFmt w:val="bullet"/>
      <w:lvlText w:val="o"/>
      <w:lvlJc w:val="left"/>
      <w:pPr>
        <w:ind w:left="1440" w:hanging="360"/>
      </w:pPr>
      <w:rPr>
        <w:rFonts w:ascii="Courier New" w:hAnsi="Courier New" w:hint="default"/>
      </w:rPr>
    </w:lvl>
    <w:lvl w:ilvl="2" w:tplc="EE1E81A4">
      <w:start w:val="1"/>
      <w:numFmt w:val="bullet"/>
      <w:lvlText w:val=""/>
      <w:lvlJc w:val="left"/>
      <w:pPr>
        <w:ind w:left="2160" w:hanging="360"/>
      </w:pPr>
      <w:rPr>
        <w:rFonts w:ascii="Wingdings" w:hAnsi="Wingdings" w:hint="default"/>
      </w:rPr>
    </w:lvl>
    <w:lvl w:ilvl="3" w:tplc="CF347A10">
      <w:start w:val="1"/>
      <w:numFmt w:val="bullet"/>
      <w:lvlText w:val=""/>
      <w:lvlJc w:val="left"/>
      <w:pPr>
        <w:ind w:left="2880" w:hanging="360"/>
      </w:pPr>
      <w:rPr>
        <w:rFonts w:ascii="Symbol" w:hAnsi="Symbol" w:hint="default"/>
      </w:rPr>
    </w:lvl>
    <w:lvl w:ilvl="4" w:tplc="518E1472">
      <w:start w:val="1"/>
      <w:numFmt w:val="bullet"/>
      <w:lvlText w:val="o"/>
      <w:lvlJc w:val="left"/>
      <w:pPr>
        <w:ind w:left="3600" w:hanging="360"/>
      </w:pPr>
      <w:rPr>
        <w:rFonts w:ascii="Courier New" w:hAnsi="Courier New" w:hint="default"/>
      </w:rPr>
    </w:lvl>
    <w:lvl w:ilvl="5" w:tplc="E24C34A4">
      <w:start w:val="1"/>
      <w:numFmt w:val="bullet"/>
      <w:lvlText w:val=""/>
      <w:lvlJc w:val="left"/>
      <w:pPr>
        <w:ind w:left="4320" w:hanging="360"/>
      </w:pPr>
      <w:rPr>
        <w:rFonts w:ascii="Wingdings" w:hAnsi="Wingdings" w:hint="default"/>
      </w:rPr>
    </w:lvl>
    <w:lvl w:ilvl="6" w:tplc="D91A6FF6">
      <w:start w:val="1"/>
      <w:numFmt w:val="bullet"/>
      <w:lvlText w:val=""/>
      <w:lvlJc w:val="left"/>
      <w:pPr>
        <w:ind w:left="5040" w:hanging="360"/>
      </w:pPr>
      <w:rPr>
        <w:rFonts w:ascii="Symbol" w:hAnsi="Symbol" w:hint="default"/>
      </w:rPr>
    </w:lvl>
    <w:lvl w:ilvl="7" w:tplc="99746D36">
      <w:start w:val="1"/>
      <w:numFmt w:val="bullet"/>
      <w:lvlText w:val="o"/>
      <w:lvlJc w:val="left"/>
      <w:pPr>
        <w:ind w:left="5760" w:hanging="360"/>
      </w:pPr>
      <w:rPr>
        <w:rFonts w:ascii="Courier New" w:hAnsi="Courier New" w:hint="default"/>
      </w:rPr>
    </w:lvl>
    <w:lvl w:ilvl="8" w:tplc="264476AC">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D46CE206">
      <w:start w:val="1"/>
      <w:numFmt w:val="lowerRoman"/>
      <w:lvlText w:val="(%1)"/>
      <w:lvlJc w:val="left"/>
      <w:pPr>
        <w:ind w:left="1080" w:hanging="720"/>
      </w:pPr>
      <w:rPr>
        <w:rFonts w:hint="default"/>
        <w:b w:val="0"/>
      </w:rPr>
    </w:lvl>
    <w:lvl w:ilvl="1" w:tplc="C62AD50A" w:tentative="1">
      <w:start w:val="1"/>
      <w:numFmt w:val="lowerLetter"/>
      <w:lvlText w:val="%2."/>
      <w:lvlJc w:val="left"/>
      <w:pPr>
        <w:ind w:left="1440" w:hanging="360"/>
      </w:pPr>
    </w:lvl>
    <w:lvl w:ilvl="2" w:tplc="5D5044BE" w:tentative="1">
      <w:start w:val="1"/>
      <w:numFmt w:val="lowerRoman"/>
      <w:lvlText w:val="%3."/>
      <w:lvlJc w:val="right"/>
      <w:pPr>
        <w:ind w:left="2160" w:hanging="180"/>
      </w:pPr>
    </w:lvl>
    <w:lvl w:ilvl="3" w:tplc="99DAE08E" w:tentative="1">
      <w:start w:val="1"/>
      <w:numFmt w:val="decimal"/>
      <w:lvlText w:val="%4."/>
      <w:lvlJc w:val="left"/>
      <w:pPr>
        <w:ind w:left="2880" w:hanging="360"/>
      </w:pPr>
    </w:lvl>
    <w:lvl w:ilvl="4" w:tplc="63F636F6" w:tentative="1">
      <w:start w:val="1"/>
      <w:numFmt w:val="lowerLetter"/>
      <w:lvlText w:val="%5."/>
      <w:lvlJc w:val="left"/>
      <w:pPr>
        <w:ind w:left="3600" w:hanging="360"/>
      </w:pPr>
    </w:lvl>
    <w:lvl w:ilvl="5" w:tplc="EF402136" w:tentative="1">
      <w:start w:val="1"/>
      <w:numFmt w:val="lowerRoman"/>
      <w:lvlText w:val="%6."/>
      <w:lvlJc w:val="right"/>
      <w:pPr>
        <w:ind w:left="4320" w:hanging="180"/>
      </w:pPr>
    </w:lvl>
    <w:lvl w:ilvl="6" w:tplc="579EA554" w:tentative="1">
      <w:start w:val="1"/>
      <w:numFmt w:val="decimal"/>
      <w:lvlText w:val="%7."/>
      <w:lvlJc w:val="left"/>
      <w:pPr>
        <w:ind w:left="5040" w:hanging="360"/>
      </w:pPr>
    </w:lvl>
    <w:lvl w:ilvl="7" w:tplc="26CCDD2C" w:tentative="1">
      <w:start w:val="1"/>
      <w:numFmt w:val="lowerLetter"/>
      <w:lvlText w:val="%8."/>
      <w:lvlJc w:val="left"/>
      <w:pPr>
        <w:ind w:left="5760" w:hanging="360"/>
      </w:pPr>
    </w:lvl>
    <w:lvl w:ilvl="8" w:tplc="5F52216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A2949506">
      <w:start w:val="1"/>
      <w:numFmt w:val="lowerRoman"/>
      <w:lvlText w:val="(%1)"/>
      <w:lvlJc w:val="left"/>
      <w:pPr>
        <w:ind w:left="1080" w:hanging="720"/>
      </w:pPr>
      <w:rPr>
        <w:rFonts w:hint="default"/>
        <w:b w:val="0"/>
      </w:rPr>
    </w:lvl>
    <w:lvl w:ilvl="1" w:tplc="81EEFFE6" w:tentative="1">
      <w:start w:val="1"/>
      <w:numFmt w:val="lowerLetter"/>
      <w:lvlText w:val="%2."/>
      <w:lvlJc w:val="left"/>
      <w:pPr>
        <w:ind w:left="1440" w:hanging="360"/>
      </w:pPr>
    </w:lvl>
    <w:lvl w:ilvl="2" w:tplc="BDF29466" w:tentative="1">
      <w:start w:val="1"/>
      <w:numFmt w:val="lowerRoman"/>
      <w:lvlText w:val="%3."/>
      <w:lvlJc w:val="right"/>
      <w:pPr>
        <w:ind w:left="2160" w:hanging="180"/>
      </w:pPr>
    </w:lvl>
    <w:lvl w:ilvl="3" w:tplc="B55C1A92" w:tentative="1">
      <w:start w:val="1"/>
      <w:numFmt w:val="decimal"/>
      <w:lvlText w:val="%4."/>
      <w:lvlJc w:val="left"/>
      <w:pPr>
        <w:ind w:left="2880" w:hanging="360"/>
      </w:pPr>
    </w:lvl>
    <w:lvl w:ilvl="4" w:tplc="91C81CB0" w:tentative="1">
      <w:start w:val="1"/>
      <w:numFmt w:val="lowerLetter"/>
      <w:lvlText w:val="%5."/>
      <w:lvlJc w:val="left"/>
      <w:pPr>
        <w:ind w:left="3600" w:hanging="360"/>
      </w:pPr>
    </w:lvl>
    <w:lvl w:ilvl="5" w:tplc="149C2820" w:tentative="1">
      <w:start w:val="1"/>
      <w:numFmt w:val="lowerRoman"/>
      <w:lvlText w:val="%6."/>
      <w:lvlJc w:val="right"/>
      <w:pPr>
        <w:ind w:left="4320" w:hanging="180"/>
      </w:pPr>
    </w:lvl>
    <w:lvl w:ilvl="6" w:tplc="AC7E0708" w:tentative="1">
      <w:start w:val="1"/>
      <w:numFmt w:val="decimal"/>
      <w:lvlText w:val="%7."/>
      <w:lvlJc w:val="left"/>
      <w:pPr>
        <w:ind w:left="5040" w:hanging="360"/>
      </w:pPr>
    </w:lvl>
    <w:lvl w:ilvl="7" w:tplc="2B1AF06E" w:tentative="1">
      <w:start w:val="1"/>
      <w:numFmt w:val="lowerLetter"/>
      <w:lvlText w:val="%8."/>
      <w:lvlJc w:val="left"/>
      <w:pPr>
        <w:ind w:left="5760" w:hanging="360"/>
      </w:pPr>
    </w:lvl>
    <w:lvl w:ilvl="8" w:tplc="6CAA1674"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C3EA69A4">
      <w:start w:val="1"/>
      <w:numFmt w:val="decimal"/>
      <w:lvlText w:val="%1."/>
      <w:lvlJc w:val="left"/>
      <w:pPr>
        <w:ind w:left="360" w:hanging="360"/>
      </w:pPr>
      <w:rPr>
        <w:rFonts w:hint="default"/>
      </w:rPr>
    </w:lvl>
    <w:lvl w:ilvl="1" w:tplc="3AE830DA" w:tentative="1">
      <w:start w:val="1"/>
      <w:numFmt w:val="lowerLetter"/>
      <w:lvlText w:val="%2."/>
      <w:lvlJc w:val="left"/>
      <w:pPr>
        <w:ind w:left="1080" w:hanging="360"/>
      </w:pPr>
    </w:lvl>
    <w:lvl w:ilvl="2" w:tplc="6E88EE16" w:tentative="1">
      <w:start w:val="1"/>
      <w:numFmt w:val="lowerRoman"/>
      <w:lvlText w:val="%3."/>
      <w:lvlJc w:val="right"/>
      <w:pPr>
        <w:ind w:left="1800" w:hanging="180"/>
      </w:pPr>
    </w:lvl>
    <w:lvl w:ilvl="3" w:tplc="75F6E346" w:tentative="1">
      <w:start w:val="1"/>
      <w:numFmt w:val="decimal"/>
      <w:lvlText w:val="%4."/>
      <w:lvlJc w:val="left"/>
      <w:pPr>
        <w:ind w:left="2520" w:hanging="360"/>
      </w:pPr>
    </w:lvl>
    <w:lvl w:ilvl="4" w:tplc="73CCF6C4" w:tentative="1">
      <w:start w:val="1"/>
      <w:numFmt w:val="lowerLetter"/>
      <w:lvlText w:val="%5."/>
      <w:lvlJc w:val="left"/>
      <w:pPr>
        <w:ind w:left="3240" w:hanging="360"/>
      </w:pPr>
    </w:lvl>
    <w:lvl w:ilvl="5" w:tplc="41EC6C64" w:tentative="1">
      <w:start w:val="1"/>
      <w:numFmt w:val="lowerRoman"/>
      <w:lvlText w:val="%6."/>
      <w:lvlJc w:val="right"/>
      <w:pPr>
        <w:ind w:left="3960" w:hanging="180"/>
      </w:pPr>
    </w:lvl>
    <w:lvl w:ilvl="6" w:tplc="CB147BDE" w:tentative="1">
      <w:start w:val="1"/>
      <w:numFmt w:val="decimal"/>
      <w:lvlText w:val="%7."/>
      <w:lvlJc w:val="left"/>
      <w:pPr>
        <w:ind w:left="4680" w:hanging="360"/>
      </w:pPr>
    </w:lvl>
    <w:lvl w:ilvl="7" w:tplc="7EFE6EC2" w:tentative="1">
      <w:start w:val="1"/>
      <w:numFmt w:val="lowerLetter"/>
      <w:lvlText w:val="%8."/>
      <w:lvlJc w:val="left"/>
      <w:pPr>
        <w:ind w:left="5400" w:hanging="360"/>
      </w:pPr>
    </w:lvl>
    <w:lvl w:ilvl="8" w:tplc="86ACD36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BBEAB24E">
      <w:start w:val="1"/>
      <w:numFmt w:val="lowerRoman"/>
      <w:lvlText w:val="(%1)"/>
      <w:lvlJc w:val="left"/>
      <w:pPr>
        <w:ind w:left="1080" w:hanging="720"/>
      </w:pPr>
      <w:rPr>
        <w:rFonts w:hint="default"/>
      </w:rPr>
    </w:lvl>
    <w:lvl w:ilvl="1" w:tplc="FE9408D0" w:tentative="1">
      <w:start w:val="1"/>
      <w:numFmt w:val="lowerLetter"/>
      <w:lvlText w:val="%2."/>
      <w:lvlJc w:val="left"/>
      <w:pPr>
        <w:ind w:left="1440" w:hanging="360"/>
      </w:pPr>
    </w:lvl>
    <w:lvl w:ilvl="2" w:tplc="5E60155E" w:tentative="1">
      <w:start w:val="1"/>
      <w:numFmt w:val="lowerRoman"/>
      <w:lvlText w:val="%3."/>
      <w:lvlJc w:val="right"/>
      <w:pPr>
        <w:ind w:left="2160" w:hanging="180"/>
      </w:pPr>
    </w:lvl>
    <w:lvl w:ilvl="3" w:tplc="17E4F358" w:tentative="1">
      <w:start w:val="1"/>
      <w:numFmt w:val="decimal"/>
      <w:lvlText w:val="%4."/>
      <w:lvlJc w:val="left"/>
      <w:pPr>
        <w:ind w:left="2880" w:hanging="360"/>
      </w:pPr>
    </w:lvl>
    <w:lvl w:ilvl="4" w:tplc="040EC6BC" w:tentative="1">
      <w:start w:val="1"/>
      <w:numFmt w:val="lowerLetter"/>
      <w:lvlText w:val="%5."/>
      <w:lvlJc w:val="left"/>
      <w:pPr>
        <w:ind w:left="3600" w:hanging="360"/>
      </w:pPr>
    </w:lvl>
    <w:lvl w:ilvl="5" w:tplc="B43CF8F2" w:tentative="1">
      <w:start w:val="1"/>
      <w:numFmt w:val="lowerRoman"/>
      <w:lvlText w:val="%6."/>
      <w:lvlJc w:val="right"/>
      <w:pPr>
        <w:ind w:left="4320" w:hanging="180"/>
      </w:pPr>
    </w:lvl>
    <w:lvl w:ilvl="6" w:tplc="EA44C3FE" w:tentative="1">
      <w:start w:val="1"/>
      <w:numFmt w:val="decimal"/>
      <w:lvlText w:val="%7."/>
      <w:lvlJc w:val="left"/>
      <w:pPr>
        <w:ind w:left="5040" w:hanging="360"/>
      </w:pPr>
    </w:lvl>
    <w:lvl w:ilvl="7" w:tplc="A1387D76" w:tentative="1">
      <w:start w:val="1"/>
      <w:numFmt w:val="lowerLetter"/>
      <w:lvlText w:val="%8."/>
      <w:lvlJc w:val="left"/>
      <w:pPr>
        <w:ind w:left="5760" w:hanging="360"/>
      </w:pPr>
    </w:lvl>
    <w:lvl w:ilvl="8" w:tplc="BAFA7798"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B56F550">
      <w:start w:val="1"/>
      <w:numFmt w:val="decimal"/>
      <w:lvlText w:val="%1."/>
      <w:lvlJc w:val="left"/>
      <w:pPr>
        <w:ind w:left="360" w:hanging="360"/>
      </w:pPr>
    </w:lvl>
    <w:lvl w:ilvl="1" w:tplc="9260F18C" w:tentative="1">
      <w:start w:val="1"/>
      <w:numFmt w:val="lowerLetter"/>
      <w:lvlText w:val="%2."/>
      <w:lvlJc w:val="left"/>
      <w:pPr>
        <w:ind w:left="1080" w:hanging="360"/>
      </w:pPr>
    </w:lvl>
    <w:lvl w:ilvl="2" w:tplc="0FE6685C" w:tentative="1">
      <w:start w:val="1"/>
      <w:numFmt w:val="lowerRoman"/>
      <w:lvlText w:val="%3."/>
      <w:lvlJc w:val="right"/>
      <w:pPr>
        <w:ind w:left="1800" w:hanging="180"/>
      </w:pPr>
    </w:lvl>
    <w:lvl w:ilvl="3" w:tplc="0B88DB64" w:tentative="1">
      <w:start w:val="1"/>
      <w:numFmt w:val="decimal"/>
      <w:lvlText w:val="%4."/>
      <w:lvlJc w:val="left"/>
      <w:pPr>
        <w:ind w:left="2520" w:hanging="360"/>
      </w:pPr>
    </w:lvl>
    <w:lvl w:ilvl="4" w:tplc="0666E3AA" w:tentative="1">
      <w:start w:val="1"/>
      <w:numFmt w:val="lowerLetter"/>
      <w:lvlText w:val="%5."/>
      <w:lvlJc w:val="left"/>
      <w:pPr>
        <w:ind w:left="3240" w:hanging="360"/>
      </w:pPr>
    </w:lvl>
    <w:lvl w:ilvl="5" w:tplc="A75AA6E8" w:tentative="1">
      <w:start w:val="1"/>
      <w:numFmt w:val="lowerRoman"/>
      <w:lvlText w:val="%6."/>
      <w:lvlJc w:val="right"/>
      <w:pPr>
        <w:ind w:left="3960" w:hanging="180"/>
      </w:pPr>
    </w:lvl>
    <w:lvl w:ilvl="6" w:tplc="81065738" w:tentative="1">
      <w:start w:val="1"/>
      <w:numFmt w:val="decimal"/>
      <w:lvlText w:val="%7."/>
      <w:lvlJc w:val="left"/>
      <w:pPr>
        <w:ind w:left="4680" w:hanging="360"/>
      </w:pPr>
    </w:lvl>
    <w:lvl w:ilvl="7" w:tplc="54CA4F44" w:tentative="1">
      <w:start w:val="1"/>
      <w:numFmt w:val="lowerLetter"/>
      <w:lvlText w:val="%8."/>
      <w:lvlJc w:val="left"/>
      <w:pPr>
        <w:ind w:left="5400" w:hanging="360"/>
      </w:pPr>
    </w:lvl>
    <w:lvl w:ilvl="8" w:tplc="79B0CB9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2767DC4">
      <w:start w:val="1"/>
      <w:numFmt w:val="lowerRoman"/>
      <w:lvlText w:val="(%1)"/>
      <w:lvlJc w:val="left"/>
      <w:pPr>
        <w:ind w:left="1080" w:hanging="720"/>
      </w:pPr>
      <w:rPr>
        <w:rFonts w:hint="default"/>
        <w:b w:val="0"/>
      </w:rPr>
    </w:lvl>
    <w:lvl w:ilvl="1" w:tplc="68761376" w:tentative="1">
      <w:start w:val="1"/>
      <w:numFmt w:val="lowerLetter"/>
      <w:lvlText w:val="%2."/>
      <w:lvlJc w:val="left"/>
      <w:pPr>
        <w:ind w:left="1440" w:hanging="360"/>
      </w:pPr>
    </w:lvl>
    <w:lvl w:ilvl="2" w:tplc="FA9840F6" w:tentative="1">
      <w:start w:val="1"/>
      <w:numFmt w:val="lowerRoman"/>
      <w:lvlText w:val="%3."/>
      <w:lvlJc w:val="right"/>
      <w:pPr>
        <w:ind w:left="2160" w:hanging="180"/>
      </w:pPr>
    </w:lvl>
    <w:lvl w:ilvl="3" w:tplc="AEDCC254" w:tentative="1">
      <w:start w:val="1"/>
      <w:numFmt w:val="decimal"/>
      <w:lvlText w:val="%4."/>
      <w:lvlJc w:val="left"/>
      <w:pPr>
        <w:ind w:left="2880" w:hanging="360"/>
      </w:pPr>
    </w:lvl>
    <w:lvl w:ilvl="4" w:tplc="AA341054" w:tentative="1">
      <w:start w:val="1"/>
      <w:numFmt w:val="lowerLetter"/>
      <w:lvlText w:val="%5."/>
      <w:lvlJc w:val="left"/>
      <w:pPr>
        <w:ind w:left="3600" w:hanging="360"/>
      </w:pPr>
    </w:lvl>
    <w:lvl w:ilvl="5" w:tplc="DEA625DE" w:tentative="1">
      <w:start w:val="1"/>
      <w:numFmt w:val="lowerRoman"/>
      <w:lvlText w:val="%6."/>
      <w:lvlJc w:val="right"/>
      <w:pPr>
        <w:ind w:left="4320" w:hanging="180"/>
      </w:pPr>
    </w:lvl>
    <w:lvl w:ilvl="6" w:tplc="42484D30" w:tentative="1">
      <w:start w:val="1"/>
      <w:numFmt w:val="decimal"/>
      <w:lvlText w:val="%7."/>
      <w:lvlJc w:val="left"/>
      <w:pPr>
        <w:ind w:left="5040" w:hanging="360"/>
      </w:pPr>
    </w:lvl>
    <w:lvl w:ilvl="7" w:tplc="B6B2690C" w:tentative="1">
      <w:start w:val="1"/>
      <w:numFmt w:val="lowerLetter"/>
      <w:lvlText w:val="%8."/>
      <w:lvlJc w:val="left"/>
      <w:pPr>
        <w:ind w:left="5760" w:hanging="360"/>
      </w:pPr>
    </w:lvl>
    <w:lvl w:ilvl="8" w:tplc="86A2655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218CF5E">
      <w:start w:val="1"/>
      <w:numFmt w:val="lowerRoman"/>
      <w:lvlText w:val="(%1)"/>
      <w:lvlJc w:val="left"/>
      <w:pPr>
        <w:ind w:left="1080" w:hanging="720"/>
      </w:pPr>
      <w:rPr>
        <w:rFonts w:hint="default"/>
      </w:rPr>
    </w:lvl>
    <w:lvl w:ilvl="1" w:tplc="D8643710" w:tentative="1">
      <w:start w:val="1"/>
      <w:numFmt w:val="lowerLetter"/>
      <w:lvlText w:val="%2."/>
      <w:lvlJc w:val="left"/>
      <w:pPr>
        <w:ind w:left="1440" w:hanging="360"/>
      </w:pPr>
    </w:lvl>
    <w:lvl w:ilvl="2" w:tplc="EABCAE16" w:tentative="1">
      <w:start w:val="1"/>
      <w:numFmt w:val="lowerRoman"/>
      <w:lvlText w:val="%3."/>
      <w:lvlJc w:val="right"/>
      <w:pPr>
        <w:ind w:left="2160" w:hanging="180"/>
      </w:pPr>
    </w:lvl>
    <w:lvl w:ilvl="3" w:tplc="F1BC5744" w:tentative="1">
      <w:start w:val="1"/>
      <w:numFmt w:val="decimal"/>
      <w:lvlText w:val="%4."/>
      <w:lvlJc w:val="left"/>
      <w:pPr>
        <w:ind w:left="2880" w:hanging="360"/>
      </w:pPr>
    </w:lvl>
    <w:lvl w:ilvl="4" w:tplc="1F2C5B80" w:tentative="1">
      <w:start w:val="1"/>
      <w:numFmt w:val="lowerLetter"/>
      <w:lvlText w:val="%5."/>
      <w:lvlJc w:val="left"/>
      <w:pPr>
        <w:ind w:left="3600" w:hanging="360"/>
      </w:pPr>
    </w:lvl>
    <w:lvl w:ilvl="5" w:tplc="BA5C07B8" w:tentative="1">
      <w:start w:val="1"/>
      <w:numFmt w:val="lowerRoman"/>
      <w:lvlText w:val="%6."/>
      <w:lvlJc w:val="right"/>
      <w:pPr>
        <w:ind w:left="4320" w:hanging="180"/>
      </w:pPr>
    </w:lvl>
    <w:lvl w:ilvl="6" w:tplc="6FE63C2C" w:tentative="1">
      <w:start w:val="1"/>
      <w:numFmt w:val="decimal"/>
      <w:lvlText w:val="%7."/>
      <w:lvlJc w:val="left"/>
      <w:pPr>
        <w:ind w:left="5040" w:hanging="360"/>
      </w:pPr>
    </w:lvl>
    <w:lvl w:ilvl="7" w:tplc="F3489B90" w:tentative="1">
      <w:start w:val="1"/>
      <w:numFmt w:val="lowerLetter"/>
      <w:lvlText w:val="%8."/>
      <w:lvlJc w:val="left"/>
      <w:pPr>
        <w:ind w:left="5760" w:hanging="360"/>
      </w:pPr>
    </w:lvl>
    <w:lvl w:ilvl="8" w:tplc="7B70FFA8"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33886618">
      <w:start w:val="1"/>
      <w:numFmt w:val="lowerRoman"/>
      <w:lvlText w:val="(%1)"/>
      <w:lvlJc w:val="left"/>
      <w:pPr>
        <w:ind w:left="1080" w:hanging="720"/>
      </w:pPr>
      <w:rPr>
        <w:rFonts w:hint="default"/>
      </w:rPr>
    </w:lvl>
    <w:lvl w:ilvl="1" w:tplc="0F126A02" w:tentative="1">
      <w:start w:val="1"/>
      <w:numFmt w:val="lowerLetter"/>
      <w:lvlText w:val="%2."/>
      <w:lvlJc w:val="left"/>
      <w:pPr>
        <w:ind w:left="1440" w:hanging="360"/>
      </w:pPr>
    </w:lvl>
    <w:lvl w:ilvl="2" w:tplc="6988089E" w:tentative="1">
      <w:start w:val="1"/>
      <w:numFmt w:val="lowerRoman"/>
      <w:lvlText w:val="%3."/>
      <w:lvlJc w:val="right"/>
      <w:pPr>
        <w:ind w:left="2160" w:hanging="180"/>
      </w:pPr>
    </w:lvl>
    <w:lvl w:ilvl="3" w:tplc="DA8A6CC6" w:tentative="1">
      <w:start w:val="1"/>
      <w:numFmt w:val="decimal"/>
      <w:lvlText w:val="%4."/>
      <w:lvlJc w:val="left"/>
      <w:pPr>
        <w:ind w:left="2880" w:hanging="360"/>
      </w:pPr>
    </w:lvl>
    <w:lvl w:ilvl="4" w:tplc="7DEE8B34" w:tentative="1">
      <w:start w:val="1"/>
      <w:numFmt w:val="lowerLetter"/>
      <w:lvlText w:val="%5."/>
      <w:lvlJc w:val="left"/>
      <w:pPr>
        <w:ind w:left="3600" w:hanging="360"/>
      </w:pPr>
    </w:lvl>
    <w:lvl w:ilvl="5" w:tplc="E33CF336" w:tentative="1">
      <w:start w:val="1"/>
      <w:numFmt w:val="lowerRoman"/>
      <w:lvlText w:val="%6."/>
      <w:lvlJc w:val="right"/>
      <w:pPr>
        <w:ind w:left="4320" w:hanging="180"/>
      </w:pPr>
    </w:lvl>
    <w:lvl w:ilvl="6" w:tplc="EE4808DC" w:tentative="1">
      <w:start w:val="1"/>
      <w:numFmt w:val="decimal"/>
      <w:lvlText w:val="%7."/>
      <w:lvlJc w:val="left"/>
      <w:pPr>
        <w:ind w:left="5040" w:hanging="360"/>
      </w:pPr>
    </w:lvl>
    <w:lvl w:ilvl="7" w:tplc="3CC25CAA" w:tentative="1">
      <w:start w:val="1"/>
      <w:numFmt w:val="lowerLetter"/>
      <w:lvlText w:val="%8."/>
      <w:lvlJc w:val="left"/>
      <w:pPr>
        <w:ind w:left="5760" w:hanging="360"/>
      </w:pPr>
    </w:lvl>
    <w:lvl w:ilvl="8" w:tplc="42B6A4A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E0E68C88">
      <w:start w:val="1"/>
      <w:numFmt w:val="lowerRoman"/>
      <w:lvlText w:val="(%1)"/>
      <w:lvlJc w:val="left"/>
      <w:pPr>
        <w:ind w:left="1004" w:hanging="720"/>
      </w:pPr>
      <w:rPr>
        <w:rFonts w:hint="default"/>
        <w:b w:val="0"/>
      </w:rPr>
    </w:lvl>
    <w:lvl w:ilvl="1" w:tplc="C9B6E1E0" w:tentative="1">
      <w:start w:val="1"/>
      <w:numFmt w:val="lowerLetter"/>
      <w:lvlText w:val="%2."/>
      <w:lvlJc w:val="left"/>
      <w:pPr>
        <w:ind w:left="1364" w:hanging="360"/>
      </w:pPr>
    </w:lvl>
    <w:lvl w:ilvl="2" w:tplc="D57EF78C" w:tentative="1">
      <w:start w:val="1"/>
      <w:numFmt w:val="lowerRoman"/>
      <w:lvlText w:val="%3."/>
      <w:lvlJc w:val="right"/>
      <w:pPr>
        <w:ind w:left="2084" w:hanging="180"/>
      </w:pPr>
    </w:lvl>
    <w:lvl w:ilvl="3" w:tplc="476A1E7C" w:tentative="1">
      <w:start w:val="1"/>
      <w:numFmt w:val="decimal"/>
      <w:lvlText w:val="%4."/>
      <w:lvlJc w:val="left"/>
      <w:pPr>
        <w:ind w:left="2804" w:hanging="360"/>
      </w:pPr>
    </w:lvl>
    <w:lvl w:ilvl="4" w:tplc="F72AD0F4" w:tentative="1">
      <w:start w:val="1"/>
      <w:numFmt w:val="lowerLetter"/>
      <w:lvlText w:val="%5."/>
      <w:lvlJc w:val="left"/>
      <w:pPr>
        <w:ind w:left="3524" w:hanging="360"/>
      </w:pPr>
    </w:lvl>
    <w:lvl w:ilvl="5" w:tplc="CBBC8528" w:tentative="1">
      <w:start w:val="1"/>
      <w:numFmt w:val="lowerRoman"/>
      <w:lvlText w:val="%6."/>
      <w:lvlJc w:val="right"/>
      <w:pPr>
        <w:ind w:left="4244" w:hanging="180"/>
      </w:pPr>
    </w:lvl>
    <w:lvl w:ilvl="6" w:tplc="C5FCC87A" w:tentative="1">
      <w:start w:val="1"/>
      <w:numFmt w:val="decimal"/>
      <w:lvlText w:val="%7."/>
      <w:lvlJc w:val="left"/>
      <w:pPr>
        <w:ind w:left="4964" w:hanging="360"/>
      </w:pPr>
    </w:lvl>
    <w:lvl w:ilvl="7" w:tplc="825EB78A" w:tentative="1">
      <w:start w:val="1"/>
      <w:numFmt w:val="lowerLetter"/>
      <w:lvlText w:val="%8."/>
      <w:lvlJc w:val="left"/>
      <w:pPr>
        <w:ind w:left="5684" w:hanging="360"/>
      </w:pPr>
    </w:lvl>
    <w:lvl w:ilvl="8" w:tplc="AD1C88B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88C50FC">
      <w:start w:val="1"/>
      <w:numFmt w:val="decimal"/>
      <w:lvlText w:val="%1."/>
      <w:lvlJc w:val="left"/>
      <w:pPr>
        <w:ind w:left="360" w:hanging="360"/>
      </w:pPr>
      <w:rPr>
        <w:rFonts w:hint="default"/>
      </w:rPr>
    </w:lvl>
    <w:lvl w:ilvl="1" w:tplc="37A0622A" w:tentative="1">
      <w:start w:val="1"/>
      <w:numFmt w:val="lowerLetter"/>
      <w:lvlText w:val="%2."/>
      <w:lvlJc w:val="left"/>
      <w:pPr>
        <w:ind w:left="1080" w:hanging="360"/>
      </w:pPr>
    </w:lvl>
    <w:lvl w:ilvl="2" w:tplc="5664C3B8" w:tentative="1">
      <w:start w:val="1"/>
      <w:numFmt w:val="lowerRoman"/>
      <w:lvlText w:val="%3."/>
      <w:lvlJc w:val="right"/>
      <w:pPr>
        <w:ind w:left="1800" w:hanging="180"/>
      </w:pPr>
    </w:lvl>
    <w:lvl w:ilvl="3" w:tplc="25B4C836" w:tentative="1">
      <w:start w:val="1"/>
      <w:numFmt w:val="decimal"/>
      <w:lvlText w:val="%4."/>
      <w:lvlJc w:val="left"/>
      <w:pPr>
        <w:ind w:left="2520" w:hanging="360"/>
      </w:pPr>
    </w:lvl>
    <w:lvl w:ilvl="4" w:tplc="5BA2CDEC" w:tentative="1">
      <w:start w:val="1"/>
      <w:numFmt w:val="lowerLetter"/>
      <w:lvlText w:val="%5."/>
      <w:lvlJc w:val="left"/>
      <w:pPr>
        <w:ind w:left="3240" w:hanging="360"/>
      </w:pPr>
    </w:lvl>
    <w:lvl w:ilvl="5" w:tplc="8B06D27E" w:tentative="1">
      <w:start w:val="1"/>
      <w:numFmt w:val="lowerRoman"/>
      <w:lvlText w:val="%6."/>
      <w:lvlJc w:val="right"/>
      <w:pPr>
        <w:ind w:left="3960" w:hanging="180"/>
      </w:pPr>
    </w:lvl>
    <w:lvl w:ilvl="6" w:tplc="AC3E62BA" w:tentative="1">
      <w:start w:val="1"/>
      <w:numFmt w:val="decimal"/>
      <w:lvlText w:val="%7."/>
      <w:lvlJc w:val="left"/>
      <w:pPr>
        <w:ind w:left="4680" w:hanging="360"/>
      </w:pPr>
    </w:lvl>
    <w:lvl w:ilvl="7" w:tplc="0B169616" w:tentative="1">
      <w:start w:val="1"/>
      <w:numFmt w:val="lowerLetter"/>
      <w:lvlText w:val="%8."/>
      <w:lvlJc w:val="left"/>
      <w:pPr>
        <w:ind w:left="5400" w:hanging="360"/>
      </w:pPr>
    </w:lvl>
    <w:lvl w:ilvl="8" w:tplc="318877C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15BA06D4">
      <w:start w:val="1"/>
      <w:numFmt w:val="lowerRoman"/>
      <w:lvlText w:val="(%1)"/>
      <w:lvlJc w:val="left"/>
      <w:pPr>
        <w:ind w:left="1080" w:hanging="720"/>
      </w:pPr>
      <w:rPr>
        <w:rFonts w:hint="default"/>
      </w:rPr>
    </w:lvl>
    <w:lvl w:ilvl="1" w:tplc="57C211BC" w:tentative="1">
      <w:start w:val="1"/>
      <w:numFmt w:val="lowerLetter"/>
      <w:lvlText w:val="%2."/>
      <w:lvlJc w:val="left"/>
      <w:pPr>
        <w:ind w:left="1440" w:hanging="360"/>
      </w:pPr>
    </w:lvl>
    <w:lvl w:ilvl="2" w:tplc="C980E64A" w:tentative="1">
      <w:start w:val="1"/>
      <w:numFmt w:val="lowerRoman"/>
      <w:lvlText w:val="%3."/>
      <w:lvlJc w:val="right"/>
      <w:pPr>
        <w:ind w:left="2160" w:hanging="180"/>
      </w:pPr>
    </w:lvl>
    <w:lvl w:ilvl="3" w:tplc="5DD6602A" w:tentative="1">
      <w:start w:val="1"/>
      <w:numFmt w:val="decimal"/>
      <w:lvlText w:val="%4."/>
      <w:lvlJc w:val="left"/>
      <w:pPr>
        <w:ind w:left="2880" w:hanging="360"/>
      </w:pPr>
    </w:lvl>
    <w:lvl w:ilvl="4" w:tplc="AEAEBFFA" w:tentative="1">
      <w:start w:val="1"/>
      <w:numFmt w:val="lowerLetter"/>
      <w:lvlText w:val="%5."/>
      <w:lvlJc w:val="left"/>
      <w:pPr>
        <w:ind w:left="3600" w:hanging="360"/>
      </w:pPr>
    </w:lvl>
    <w:lvl w:ilvl="5" w:tplc="8B3C27F0" w:tentative="1">
      <w:start w:val="1"/>
      <w:numFmt w:val="lowerRoman"/>
      <w:lvlText w:val="%6."/>
      <w:lvlJc w:val="right"/>
      <w:pPr>
        <w:ind w:left="4320" w:hanging="180"/>
      </w:pPr>
    </w:lvl>
    <w:lvl w:ilvl="6" w:tplc="6B143EE4" w:tentative="1">
      <w:start w:val="1"/>
      <w:numFmt w:val="decimal"/>
      <w:lvlText w:val="%7."/>
      <w:lvlJc w:val="left"/>
      <w:pPr>
        <w:ind w:left="5040" w:hanging="360"/>
      </w:pPr>
    </w:lvl>
    <w:lvl w:ilvl="7" w:tplc="216CAB8E" w:tentative="1">
      <w:start w:val="1"/>
      <w:numFmt w:val="lowerLetter"/>
      <w:lvlText w:val="%8."/>
      <w:lvlJc w:val="left"/>
      <w:pPr>
        <w:ind w:left="5760" w:hanging="360"/>
      </w:pPr>
    </w:lvl>
    <w:lvl w:ilvl="8" w:tplc="017AF3C4" w:tentative="1">
      <w:start w:val="1"/>
      <w:numFmt w:val="lowerRoman"/>
      <w:lvlText w:val="%9."/>
      <w:lvlJc w:val="right"/>
      <w:pPr>
        <w:ind w:left="6480" w:hanging="180"/>
      </w:pPr>
    </w:lvl>
  </w:abstractNum>
  <w:abstractNum w:abstractNumId="38" w15:restartNumberingAfterBreak="0">
    <w:nsid w:val="7B2767BD"/>
    <w:multiLevelType w:val="hybridMultilevel"/>
    <w:tmpl w:val="6E4A9F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BCE5F25"/>
    <w:multiLevelType w:val="hybridMultilevel"/>
    <w:tmpl w:val="49A21BE0"/>
    <w:lvl w:ilvl="0" w:tplc="D15C56C2">
      <w:start w:val="1"/>
      <w:numFmt w:val="decimal"/>
      <w:lvlText w:val="%1."/>
      <w:lvlJc w:val="left"/>
      <w:pPr>
        <w:ind w:left="360" w:hanging="360"/>
      </w:pPr>
      <w:rPr>
        <w:rFonts w:hint="default"/>
      </w:rPr>
    </w:lvl>
    <w:lvl w:ilvl="1" w:tplc="DE0AD37C" w:tentative="1">
      <w:start w:val="1"/>
      <w:numFmt w:val="lowerLetter"/>
      <w:lvlText w:val="%2."/>
      <w:lvlJc w:val="left"/>
      <w:pPr>
        <w:ind w:left="1080" w:hanging="360"/>
      </w:pPr>
    </w:lvl>
    <w:lvl w:ilvl="2" w:tplc="C0E24A04" w:tentative="1">
      <w:start w:val="1"/>
      <w:numFmt w:val="lowerRoman"/>
      <w:lvlText w:val="%3."/>
      <w:lvlJc w:val="right"/>
      <w:pPr>
        <w:ind w:left="1800" w:hanging="180"/>
      </w:pPr>
    </w:lvl>
    <w:lvl w:ilvl="3" w:tplc="E204540E" w:tentative="1">
      <w:start w:val="1"/>
      <w:numFmt w:val="decimal"/>
      <w:lvlText w:val="%4."/>
      <w:lvlJc w:val="left"/>
      <w:pPr>
        <w:ind w:left="2520" w:hanging="360"/>
      </w:pPr>
    </w:lvl>
    <w:lvl w:ilvl="4" w:tplc="15C81A56" w:tentative="1">
      <w:start w:val="1"/>
      <w:numFmt w:val="lowerLetter"/>
      <w:lvlText w:val="%5."/>
      <w:lvlJc w:val="left"/>
      <w:pPr>
        <w:ind w:left="3240" w:hanging="360"/>
      </w:pPr>
    </w:lvl>
    <w:lvl w:ilvl="5" w:tplc="DBF867DA" w:tentative="1">
      <w:start w:val="1"/>
      <w:numFmt w:val="lowerRoman"/>
      <w:lvlText w:val="%6."/>
      <w:lvlJc w:val="right"/>
      <w:pPr>
        <w:ind w:left="3960" w:hanging="180"/>
      </w:pPr>
    </w:lvl>
    <w:lvl w:ilvl="6" w:tplc="8F92400E" w:tentative="1">
      <w:start w:val="1"/>
      <w:numFmt w:val="decimal"/>
      <w:lvlText w:val="%7."/>
      <w:lvlJc w:val="left"/>
      <w:pPr>
        <w:ind w:left="4680" w:hanging="360"/>
      </w:pPr>
    </w:lvl>
    <w:lvl w:ilvl="7" w:tplc="D0B8D90C" w:tentative="1">
      <w:start w:val="1"/>
      <w:numFmt w:val="lowerLetter"/>
      <w:lvlText w:val="%8."/>
      <w:lvlJc w:val="left"/>
      <w:pPr>
        <w:ind w:left="5400" w:hanging="360"/>
      </w:pPr>
    </w:lvl>
    <w:lvl w:ilvl="8" w:tplc="6408F13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0A3E3B30">
      <w:start w:val="1"/>
      <w:numFmt w:val="lowerRoman"/>
      <w:lvlText w:val="(%1)"/>
      <w:lvlJc w:val="left"/>
      <w:pPr>
        <w:ind w:left="1080" w:hanging="720"/>
      </w:pPr>
      <w:rPr>
        <w:rFonts w:hint="default"/>
      </w:rPr>
    </w:lvl>
    <w:lvl w:ilvl="1" w:tplc="2D44F9EA" w:tentative="1">
      <w:start w:val="1"/>
      <w:numFmt w:val="lowerLetter"/>
      <w:lvlText w:val="%2."/>
      <w:lvlJc w:val="left"/>
      <w:pPr>
        <w:ind w:left="1440" w:hanging="360"/>
      </w:pPr>
    </w:lvl>
    <w:lvl w:ilvl="2" w:tplc="44C82C6A" w:tentative="1">
      <w:start w:val="1"/>
      <w:numFmt w:val="lowerRoman"/>
      <w:lvlText w:val="%3."/>
      <w:lvlJc w:val="right"/>
      <w:pPr>
        <w:ind w:left="2160" w:hanging="180"/>
      </w:pPr>
    </w:lvl>
    <w:lvl w:ilvl="3" w:tplc="59347398" w:tentative="1">
      <w:start w:val="1"/>
      <w:numFmt w:val="decimal"/>
      <w:lvlText w:val="%4."/>
      <w:lvlJc w:val="left"/>
      <w:pPr>
        <w:ind w:left="2880" w:hanging="360"/>
      </w:pPr>
    </w:lvl>
    <w:lvl w:ilvl="4" w:tplc="2A960702" w:tentative="1">
      <w:start w:val="1"/>
      <w:numFmt w:val="lowerLetter"/>
      <w:lvlText w:val="%5."/>
      <w:lvlJc w:val="left"/>
      <w:pPr>
        <w:ind w:left="3600" w:hanging="360"/>
      </w:pPr>
    </w:lvl>
    <w:lvl w:ilvl="5" w:tplc="21006568" w:tentative="1">
      <w:start w:val="1"/>
      <w:numFmt w:val="lowerRoman"/>
      <w:lvlText w:val="%6."/>
      <w:lvlJc w:val="right"/>
      <w:pPr>
        <w:ind w:left="4320" w:hanging="180"/>
      </w:pPr>
    </w:lvl>
    <w:lvl w:ilvl="6" w:tplc="CAA4995C" w:tentative="1">
      <w:start w:val="1"/>
      <w:numFmt w:val="decimal"/>
      <w:lvlText w:val="%7."/>
      <w:lvlJc w:val="left"/>
      <w:pPr>
        <w:ind w:left="5040" w:hanging="360"/>
      </w:pPr>
    </w:lvl>
    <w:lvl w:ilvl="7" w:tplc="EFBEE6D0" w:tentative="1">
      <w:start w:val="1"/>
      <w:numFmt w:val="lowerLetter"/>
      <w:lvlText w:val="%8."/>
      <w:lvlJc w:val="left"/>
      <w:pPr>
        <w:ind w:left="5760" w:hanging="360"/>
      </w:pPr>
    </w:lvl>
    <w:lvl w:ilvl="8" w:tplc="4FACDBC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AF3C2B18">
      <w:start w:val="1"/>
      <w:numFmt w:val="decimal"/>
      <w:lvlText w:val="%1."/>
      <w:lvlJc w:val="left"/>
      <w:pPr>
        <w:ind w:left="360" w:hanging="360"/>
      </w:pPr>
      <w:rPr>
        <w:rFonts w:hint="default"/>
      </w:rPr>
    </w:lvl>
    <w:lvl w:ilvl="1" w:tplc="A110749A" w:tentative="1">
      <w:start w:val="1"/>
      <w:numFmt w:val="lowerLetter"/>
      <w:lvlText w:val="%2."/>
      <w:lvlJc w:val="left"/>
      <w:pPr>
        <w:ind w:left="1080" w:hanging="360"/>
      </w:pPr>
    </w:lvl>
    <w:lvl w:ilvl="2" w:tplc="942CD338" w:tentative="1">
      <w:start w:val="1"/>
      <w:numFmt w:val="lowerRoman"/>
      <w:lvlText w:val="%3."/>
      <w:lvlJc w:val="right"/>
      <w:pPr>
        <w:ind w:left="1800" w:hanging="180"/>
      </w:pPr>
    </w:lvl>
    <w:lvl w:ilvl="3" w:tplc="CACC78D8" w:tentative="1">
      <w:start w:val="1"/>
      <w:numFmt w:val="decimal"/>
      <w:lvlText w:val="%4."/>
      <w:lvlJc w:val="left"/>
      <w:pPr>
        <w:ind w:left="2520" w:hanging="360"/>
      </w:pPr>
    </w:lvl>
    <w:lvl w:ilvl="4" w:tplc="95B0023E" w:tentative="1">
      <w:start w:val="1"/>
      <w:numFmt w:val="lowerLetter"/>
      <w:lvlText w:val="%5."/>
      <w:lvlJc w:val="left"/>
      <w:pPr>
        <w:ind w:left="3240" w:hanging="360"/>
      </w:pPr>
    </w:lvl>
    <w:lvl w:ilvl="5" w:tplc="6CCE84F4" w:tentative="1">
      <w:start w:val="1"/>
      <w:numFmt w:val="lowerRoman"/>
      <w:lvlText w:val="%6."/>
      <w:lvlJc w:val="right"/>
      <w:pPr>
        <w:ind w:left="3960" w:hanging="180"/>
      </w:pPr>
    </w:lvl>
    <w:lvl w:ilvl="6" w:tplc="1108B5D0" w:tentative="1">
      <w:start w:val="1"/>
      <w:numFmt w:val="decimal"/>
      <w:lvlText w:val="%7."/>
      <w:lvlJc w:val="left"/>
      <w:pPr>
        <w:ind w:left="4680" w:hanging="360"/>
      </w:pPr>
    </w:lvl>
    <w:lvl w:ilvl="7" w:tplc="A18E32CC" w:tentative="1">
      <w:start w:val="1"/>
      <w:numFmt w:val="lowerLetter"/>
      <w:lvlText w:val="%8."/>
      <w:lvlJc w:val="left"/>
      <w:pPr>
        <w:ind w:left="5400" w:hanging="360"/>
      </w:pPr>
    </w:lvl>
    <w:lvl w:ilvl="8" w:tplc="342A7AE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6D4803C">
      <w:start w:val="1"/>
      <w:numFmt w:val="decimal"/>
      <w:lvlText w:val="%1."/>
      <w:lvlJc w:val="left"/>
      <w:pPr>
        <w:ind w:left="360" w:hanging="360"/>
      </w:pPr>
      <w:rPr>
        <w:rFonts w:hint="default"/>
      </w:rPr>
    </w:lvl>
    <w:lvl w:ilvl="1" w:tplc="DD5A4574" w:tentative="1">
      <w:start w:val="1"/>
      <w:numFmt w:val="lowerLetter"/>
      <w:lvlText w:val="%2."/>
      <w:lvlJc w:val="left"/>
      <w:pPr>
        <w:ind w:left="1080" w:hanging="360"/>
      </w:pPr>
    </w:lvl>
    <w:lvl w:ilvl="2" w:tplc="F2182EFE" w:tentative="1">
      <w:start w:val="1"/>
      <w:numFmt w:val="lowerRoman"/>
      <w:lvlText w:val="%3."/>
      <w:lvlJc w:val="right"/>
      <w:pPr>
        <w:ind w:left="1800" w:hanging="180"/>
      </w:pPr>
    </w:lvl>
    <w:lvl w:ilvl="3" w:tplc="399A5B84" w:tentative="1">
      <w:start w:val="1"/>
      <w:numFmt w:val="decimal"/>
      <w:lvlText w:val="%4."/>
      <w:lvlJc w:val="left"/>
      <w:pPr>
        <w:ind w:left="2520" w:hanging="360"/>
      </w:pPr>
    </w:lvl>
    <w:lvl w:ilvl="4" w:tplc="2C4E3AFC" w:tentative="1">
      <w:start w:val="1"/>
      <w:numFmt w:val="lowerLetter"/>
      <w:lvlText w:val="%5."/>
      <w:lvlJc w:val="left"/>
      <w:pPr>
        <w:ind w:left="3240" w:hanging="360"/>
      </w:pPr>
    </w:lvl>
    <w:lvl w:ilvl="5" w:tplc="4FE688AA" w:tentative="1">
      <w:start w:val="1"/>
      <w:numFmt w:val="lowerRoman"/>
      <w:lvlText w:val="%6."/>
      <w:lvlJc w:val="right"/>
      <w:pPr>
        <w:ind w:left="3960" w:hanging="180"/>
      </w:pPr>
    </w:lvl>
    <w:lvl w:ilvl="6" w:tplc="849E21DA" w:tentative="1">
      <w:start w:val="1"/>
      <w:numFmt w:val="decimal"/>
      <w:lvlText w:val="%7."/>
      <w:lvlJc w:val="left"/>
      <w:pPr>
        <w:ind w:left="4680" w:hanging="360"/>
      </w:pPr>
    </w:lvl>
    <w:lvl w:ilvl="7" w:tplc="33688E66" w:tentative="1">
      <w:start w:val="1"/>
      <w:numFmt w:val="lowerLetter"/>
      <w:lvlText w:val="%8."/>
      <w:lvlJc w:val="left"/>
      <w:pPr>
        <w:ind w:left="5400" w:hanging="360"/>
      </w:pPr>
    </w:lvl>
    <w:lvl w:ilvl="8" w:tplc="51128FC4"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9"/>
  </w:num>
  <w:num w:numId="6">
    <w:abstractNumId w:val="18"/>
  </w:num>
  <w:num w:numId="7">
    <w:abstractNumId w:val="36"/>
  </w:num>
  <w:num w:numId="8">
    <w:abstractNumId w:val="17"/>
  </w:num>
  <w:num w:numId="9">
    <w:abstractNumId w:val="22"/>
  </w:num>
  <w:num w:numId="10">
    <w:abstractNumId w:val="41"/>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5"/>
  </w:num>
  <w:num w:numId="18">
    <w:abstractNumId w:val="32"/>
  </w:num>
  <w:num w:numId="19">
    <w:abstractNumId w:val="19"/>
  </w:num>
  <w:num w:numId="20">
    <w:abstractNumId w:val="27"/>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40"/>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6"/>
  </w:num>
  <w:num w:numId="40">
    <w:abstractNumId w:val="25"/>
  </w:num>
  <w:num w:numId="41">
    <w:abstractNumId w:val="38"/>
  </w:num>
  <w:num w:numId="42">
    <w:abstractNumId w:val="28"/>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84"/>
    <w:rsid w:val="00003B41"/>
    <w:rsid w:val="00016162"/>
    <w:rsid w:val="00020633"/>
    <w:rsid w:val="00022AB2"/>
    <w:rsid w:val="00026828"/>
    <w:rsid w:val="00031FCD"/>
    <w:rsid w:val="000460C9"/>
    <w:rsid w:val="00051330"/>
    <w:rsid w:val="00053225"/>
    <w:rsid w:val="00055238"/>
    <w:rsid w:val="00070811"/>
    <w:rsid w:val="00070FF7"/>
    <w:rsid w:val="000773B2"/>
    <w:rsid w:val="00082370"/>
    <w:rsid w:val="00082960"/>
    <w:rsid w:val="00084C72"/>
    <w:rsid w:val="00085859"/>
    <w:rsid w:val="00092C27"/>
    <w:rsid w:val="00094505"/>
    <w:rsid w:val="000A0464"/>
    <w:rsid w:val="000A0B70"/>
    <w:rsid w:val="000A2DAA"/>
    <w:rsid w:val="000A32F0"/>
    <w:rsid w:val="000A66C3"/>
    <w:rsid w:val="000C3F6A"/>
    <w:rsid w:val="000C74E9"/>
    <w:rsid w:val="000D0003"/>
    <w:rsid w:val="000D39D8"/>
    <w:rsid w:val="000D3A0C"/>
    <w:rsid w:val="000D7996"/>
    <w:rsid w:val="000E1610"/>
    <w:rsid w:val="000E16CF"/>
    <w:rsid w:val="000E6C73"/>
    <w:rsid w:val="000E73AE"/>
    <w:rsid w:val="000F5CE2"/>
    <w:rsid w:val="0010278A"/>
    <w:rsid w:val="001031A4"/>
    <w:rsid w:val="00103C86"/>
    <w:rsid w:val="00112D66"/>
    <w:rsid w:val="00115EBF"/>
    <w:rsid w:val="001179C1"/>
    <w:rsid w:val="00125B79"/>
    <w:rsid w:val="00130256"/>
    <w:rsid w:val="0013179C"/>
    <w:rsid w:val="001330E6"/>
    <w:rsid w:val="001331E4"/>
    <w:rsid w:val="00134AF7"/>
    <w:rsid w:val="001434C2"/>
    <w:rsid w:val="001501D7"/>
    <w:rsid w:val="00172DA9"/>
    <w:rsid w:val="00177447"/>
    <w:rsid w:val="0018030F"/>
    <w:rsid w:val="00191546"/>
    <w:rsid w:val="00191F7C"/>
    <w:rsid w:val="00193807"/>
    <w:rsid w:val="001A0008"/>
    <w:rsid w:val="001A13C6"/>
    <w:rsid w:val="001A3FE1"/>
    <w:rsid w:val="001A44AA"/>
    <w:rsid w:val="001A4615"/>
    <w:rsid w:val="001A5853"/>
    <w:rsid w:val="001A73EF"/>
    <w:rsid w:val="001B28D8"/>
    <w:rsid w:val="001B3FC9"/>
    <w:rsid w:val="001C326F"/>
    <w:rsid w:val="001C710C"/>
    <w:rsid w:val="001D4517"/>
    <w:rsid w:val="001E5C6C"/>
    <w:rsid w:val="001F0519"/>
    <w:rsid w:val="001F27C3"/>
    <w:rsid w:val="001F396C"/>
    <w:rsid w:val="001F73B4"/>
    <w:rsid w:val="00200485"/>
    <w:rsid w:val="002015F9"/>
    <w:rsid w:val="00201D40"/>
    <w:rsid w:val="00204692"/>
    <w:rsid w:val="0021075D"/>
    <w:rsid w:val="002118B8"/>
    <w:rsid w:val="00211EDC"/>
    <w:rsid w:val="002124BA"/>
    <w:rsid w:val="0022051D"/>
    <w:rsid w:val="0022069C"/>
    <w:rsid w:val="002223F2"/>
    <w:rsid w:val="00223B7E"/>
    <w:rsid w:val="00223DD3"/>
    <w:rsid w:val="002264C8"/>
    <w:rsid w:val="00226B28"/>
    <w:rsid w:val="00232148"/>
    <w:rsid w:val="00232D84"/>
    <w:rsid w:val="00233466"/>
    <w:rsid w:val="00234A39"/>
    <w:rsid w:val="0023646F"/>
    <w:rsid w:val="00246ECA"/>
    <w:rsid w:val="002473B1"/>
    <w:rsid w:val="0026311C"/>
    <w:rsid w:val="00263581"/>
    <w:rsid w:val="002679F8"/>
    <w:rsid w:val="00272441"/>
    <w:rsid w:val="00274CB0"/>
    <w:rsid w:val="0027789C"/>
    <w:rsid w:val="00282978"/>
    <w:rsid w:val="002879DD"/>
    <w:rsid w:val="00292203"/>
    <w:rsid w:val="00293EA3"/>
    <w:rsid w:val="00296973"/>
    <w:rsid w:val="002A06BB"/>
    <w:rsid w:val="002A58A4"/>
    <w:rsid w:val="002C31DA"/>
    <w:rsid w:val="002D0948"/>
    <w:rsid w:val="002D1278"/>
    <w:rsid w:val="002D539D"/>
    <w:rsid w:val="002D6FFC"/>
    <w:rsid w:val="002F3469"/>
    <w:rsid w:val="00305898"/>
    <w:rsid w:val="00316707"/>
    <w:rsid w:val="00325450"/>
    <w:rsid w:val="00325BE2"/>
    <w:rsid w:val="003274F5"/>
    <w:rsid w:val="00330219"/>
    <w:rsid w:val="00336166"/>
    <w:rsid w:val="003508C5"/>
    <w:rsid w:val="00352BEA"/>
    <w:rsid w:val="003544D1"/>
    <w:rsid w:val="00355682"/>
    <w:rsid w:val="00360F6A"/>
    <w:rsid w:val="003611AB"/>
    <w:rsid w:val="0036281B"/>
    <w:rsid w:val="003757AA"/>
    <w:rsid w:val="0038028E"/>
    <w:rsid w:val="003805CE"/>
    <w:rsid w:val="003813F0"/>
    <w:rsid w:val="00381924"/>
    <w:rsid w:val="0038335C"/>
    <w:rsid w:val="00384F79"/>
    <w:rsid w:val="00391509"/>
    <w:rsid w:val="00396989"/>
    <w:rsid w:val="003977A3"/>
    <w:rsid w:val="003A0CFF"/>
    <w:rsid w:val="003A63DE"/>
    <w:rsid w:val="003B1247"/>
    <w:rsid w:val="003B1D6A"/>
    <w:rsid w:val="003B672B"/>
    <w:rsid w:val="003B7C74"/>
    <w:rsid w:val="003C0026"/>
    <w:rsid w:val="003D10BD"/>
    <w:rsid w:val="003D1338"/>
    <w:rsid w:val="003D5EDB"/>
    <w:rsid w:val="003F0D8E"/>
    <w:rsid w:val="003F2DF1"/>
    <w:rsid w:val="00400071"/>
    <w:rsid w:val="00407A93"/>
    <w:rsid w:val="004104E2"/>
    <w:rsid w:val="00410D5C"/>
    <w:rsid w:val="00414680"/>
    <w:rsid w:val="0042196A"/>
    <w:rsid w:val="00422436"/>
    <w:rsid w:val="004230EC"/>
    <w:rsid w:val="00427DEC"/>
    <w:rsid w:val="00433D42"/>
    <w:rsid w:val="00434AD5"/>
    <w:rsid w:val="00436F9D"/>
    <w:rsid w:val="00442E2B"/>
    <w:rsid w:val="00461A35"/>
    <w:rsid w:val="00463847"/>
    <w:rsid w:val="0046513A"/>
    <w:rsid w:val="00467C12"/>
    <w:rsid w:val="00476947"/>
    <w:rsid w:val="00480138"/>
    <w:rsid w:val="00486E6B"/>
    <w:rsid w:val="00493D71"/>
    <w:rsid w:val="004944B2"/>
    <w:rsid w:val="00494E10"/>
    <w:rsid w:val="00496C7F"/>
    <w:rsid w:val="004A522E"/>
    <w:rsid w:val="004A6772"/>
    <w:rsid w:val="004B0339"/>
    <w:rsid w:val="004B7E8B"/>
    <w:rsid w:val="004C2C21"/>
    <w:rsid w:val="004C3083"/>
    <w:rsid w:val="004C51BC"/>
    <w:rsid w:val="004D2218"/>
    <w:rsid w:val="004D2D94"/>
    <w:rsid w:val="004E2F58"/>
    <w:rsid w:val="004E5C41"/>
    <w:rsid w:val="004F2863"/>
    <w:rsid w:val="005041A6"/>
    <w:rsid w:val="005057D1"/>
    <w:rsid w:val="00505D81"/>
    <w:rsid w:val="00507FA0"/>
    <w:rsid w:val="00520A34"/>
    <w:rsid w:val="00530002"/>
    <w:rsid w:val="00533250"/>
    <w:rsid w:val="00536612"/>
    <w:rsid w:val="00542C61"/>
    <w:rsid w:val="00544114"/>
    <w:rsid w:val="00547205"/>
    <w:rsid w:val="00554FCD"/>
    <w:rsid w:val="00557DAD"/>
    <w:rsid w:val="00564F60"/>
    <w:rsid w:val="005663AE"/>
    <w:rsid w:val="00567091"/>
    <w:rsid w:val="00571436"/>
    <w:rsid w:val="00571F2D"/>
    <w:rsid w:val="00581AA9"/>
    <w:rsid w:val="00583115"/>
    <w:rsid w:val="00587A68"/>
    <w:rsid w:val="00596293"/>
    <w:rsid w:val="005A22BD"/>
    <w:rsid w:val="005A43BE"/>
    <w:rsid w:val="005B1BA4"/>
    <w:rsid w:val="005B44BC"/>
    <w:rsid w:val="005B7DEB"/>
    <w:rsid w:val="005C1CB9"/>
    <w:rsid w:val="005D18A2"/>
    <w:rsid w:val="005D4324"/>
    <w:rsid w:val="005E029E"/>
    <w:rsid w:val="005F0143"/>
    <w:rsid w:val="005F3E31"/>
    <w:rsid w:val="00606499"/>
    <w:rsid w:val="00611A24"/>
    <w:rsid w:val="00611DE6"/>
    <w:rsid w:val="00613D4D"/>
    <w:rsid w:val="00614EA4"/>
    <w:rsid w:val="0061636B"/>
    <w:rsid w:val="00616A3F"/>
    <w:rsid w:val="00622BEC"/>
    <w:rsid w:val="006230CF"/>
    <w:rsid w:val="00631823"/>
    <w:rsid w:val="00633063"/>
    <w:rsid w:val="00640977"/>
    <w:rsid w:val="00643750"/>
    <w:rsid w:val="006442F9"/>
    <w:rsid w:val="00650283"/>
    <w:rsid w:val="006512E7"/>
    <w:rsid w:val="00652788"/>
    <w:rsid w:val="006539F2"/>
    <w:rsid w:val="00662BDC"/>
    <w:rsid w:val="00663EBE"/>
    <w:rsid w:val="006735A4"/>
    <w:rsid w:val="0068022C"/>
    <w:rsid w:val="00686F04"/>
    <w:rsid w:val="00694823"/>
    <w:rsid w:val="00695C22"/>
    <w:rsid w:val="006A1E5E"/>
    <w:rsid w:val="006A4944"/>
    <w:rsid w:val="006B5AEC"/>
    <w:rsid w:val="006B7465"/>
    <w:rsid w:val="006C18B5"/>
    <w:rsid w:val="006C1C3F"/>
    <w:rsid w:val="006C730E"/>
    <w:rsid w:val="006D3CB8"/>
    <w:rsid w:val="006D7766"/>
    <w:rsid w:val="006E050F"/>
    <w:rsid w:val="006E085D"/>
    <w:rsid w:val="006E09BB"/>
    <w:rsid w:val="006E336F"/>
    <w:rsid w:val="006E69B2"/>
    <w:rsid w:val="006F040B"/>
    <w:rsid w:val="006F0592"/>
    <w:rsid w:val="006F2B82"/>
    <w:rsid w:val="006F4559"/>
    <w:rsid w:val="006F4C6D"/>
    <w:rsid w:val="00701DE9"/>
    <w:rsid w:val="00706BDF"/>
    <w:rsid w:val="00713DC6"/>
    <w:rsid w:val="0071630B"/>
    <w:rsid w:val="007219CA"/>
    <w:rsid w:val="00723C89"/>
    <w:rsid w:val="00724AD5"/>
    <w:rsid w:val="0073334B"/>
    <w:rsid w:val="00736DE4"/>
    <w:rsid w:val="007417DA"/>
    <w:rsid w:val="00742905"/>
    <w:rsid w:val="007517D9"/>
    <w:rsid w:val="00763E35"/>
    <w:rsid w:val="007652A8"/>
    <w:rsid w:val="00765489"/>
    <w:rsid w:val="007664AC"/>
    <w:rsid w:val="00767C26"/>
    <w:rsid w:val="0077124F"/>
    <w:rsid w:val="00774850"/>
    <w:rsid w:val="00776AB4"/>
    <w:rsid w:val="00782507"/>
    <w:rsid w:val="00785B84"/>
    <w:rsid w:val="007A2C0C"/>
    <w:rsid w:val="007B5557"/>
    <w:rsid w:val="007C3C7F"/>
    <w:rsid w:val="007C769B"/>
    <w:rsid w:val="007D2A60"/>
    <w:rsid w:val="007E03AD"/>
    <w:rsid w:val="007E1E56"/>
    <w:rsid w:val="007E2E27"/>
    <w:rsid w:val="007E407B"/>
    <w:rsid w:val="007E42E5"/>
    <w:rsid w:val="007F1656"/>
    <w:rsid w:val="007F2826"/>
    <w:rsid w:val="007F405C"/>
    <w:rsid w:val="007F4BB2"/>
    <w:rsid w:val="008059D5"/>
    <w:rsid w:val="008171FD"/>
    <w:rsid w:val="00822B35"/>
    <w:rsid w:val="00826A79"/>
    <w:rsid w:val="008304C3"/>
    <w:rsid w:val="008346BB"/>
    <w:rsid w:val="0084036D"/>
    <w:rsid w:val="00844DB5"/>
    <w:rsid w:val="0084583E"/>
    <w:rsid w:val="00850EC6"/>
    <w:rsid w:val="0086187B"/>
    <w:rsid w:val="0086619A"/>
    <w:rsid w:val="00866843"/>
    <w:rsid w:val="00870DA6"/>
    <w:rsid w:val="008713D3"/>
    <w:rsid w:val="008720CB"/>
    <w:rsid w:val="00872E47"/>
    <w:rsid w:val="00873463"/>
    <w:rsid w:val="00874093"/>
    <w:rsid w:val="0089105E"/>
    <w:rsid w:val="00891CF7"/>
    <w:rsid w:val="008A15D0"/>
    <w:rsid w:val="008A3803"/>
    <w:rsid w:val="008A49F4"/>
    <w:rsid w:val="008A5AD9"/>
    <w:rsid w:val="008B3FA0"/>
    <w:rsid w:val="008B7B08"/>
    <w:rsid w:val="008C6C02"/>
    <w:rsid w:val="008E3799"/>
    <w:rsid w:val="008E5F45"/>
    <w:rsid w:val="008E7E3B"/>
    <w:rsid w:val="00902CC3"/>
    <w:rsid w:val="00903E47"/>
    <w:rsid w:val="009205BF"/>
    <w:rsid w:val="00927226"/>
    <w:rsid w:val="00927879"/>
    <w:rsid w:val="009346E1"/>
    <w:rsid w:val="00936EB3"/>
    <w:rsid w:val="00937380"/>
    <w:rsid w:val="00937530"/>
    <w:rsid w:val="00940138"/>
    <w:rsid w:val="009500A0"/>
    <w:rsid w:val="00955EF8"/>
    <w:rsid w:val="00962865"/>
    <w:rsid w:val="00963DE5"/>
    <w:rsid w:val="009744C4"/>
    <w:rsid w:val="009754D9"/>
    <w:rsid w:val="00975D61"/>
    <w:rsid w:val="00981018"/>
    <w:rsid w:val="00984094"/>
    <w:rsid w:val="00985E78"/>
    <w:rsid w:val="00987988"/>
    <w:rsid w:val="00995B14"/>
    <w:rsid w:val="009A0F90"/>
    <w:rsid w:val="009A1448"/>
    <w:rsid w:val="009A1F59"/>
    <w:rsid w:val="009A3C57"/>
    <w:rsid w:val="009A7D93"/>
    <w:rsid w:val="009B5712"/>
    <w:rsid w:val="009C1776"/>
    <w:rsid w:val="009C2A4E"/>
    <w:rsid w:val="009C53BF"/>
    <w:rsid w:val="009D084C"/>
    <w:rsid w:val="009D1FE4"/>
    <w:rsid w:val="009D3708"/>
    <w:rsid w:val="009D6AE3"/>
    <w:rsid w:val="009E044D"/>
    <w:rsid w:val="009E58B4"/>
    <w:rsid w:val="009E7117"/>
    <w:rsid w:val="009F20B5"/>
    <w:rsid w:val="009F460A"/>
    <w:rsid w:val="00A0068D"/>
    <w:rsid w:val="00A01324"/>
    <w:rsid w:val="00A119D9"/>
    <w:rsid w:val="00A12F33"/>
    <w:rsid w:val="00A200A7"/>
    <w:rsid w:val="00A20454"/>
    <w:rsid w:val="00A273E1"/>
    <w:rsid w:val="00A31671"/>
    <w:rsid w:val="00A34D69"/>
    <w:rsid w:val="00A367CE"/>
    <w:rsid w:val="00A4504C"/>
    <w:rsid w:val="00A46A2B"/>
    <w:rsid w:val="00A71DF4"/>
    <w:rsid w:val="00A75D3B"/>
    <w:rsid w:val="00A81D89"/>
    <w:rsid w:val="00A82D40"/>
    <w:rsid w:val="00A90E7D"/>
    <w:rsid w:val="00A92692"/>
    <w:rsid w:val="00A96DA5"/>
    <w:rsid w:val="00AA0F22"/>
    <w:rsid w:val="00AB42A3"/>
    <w:rsid w:val="00AB5048"/>
    <w:rsid w:val="00AC2969"/>
    <w:rsid w:val="00AC48ED"/>
    <w:rsid w:val="00AC4AE3"/>
    <w:rsid w:val="00AD2F63"/>
    <w:rsid w:val="00AF01AF"/>
    <w:rsid w:val="00AF513C"/>
    <w:rsid w:val="00AF5BBC"/>
    <w:rsid w:val="00AF779A"/>
    <w:rsid w:val="00B0062D"/>
    <w:rsid w:val="00B017FF"/>
    <w:rsid w:val="00B01E64"/>
    <w:rsid w:val="00B03028"/>
    <w:rsid w:val="00B034CE"/>
    <w:rsid w:val="00B03612"/>
    <w:rsid w:val="00B06043"/>
    <w:rsid w:val="00B07277"/>
    <w:rsid w:val="00B128D3"/>
    <w:rsid w:val="00B14179"/>
    <w:rsid w:val="00B14878"/>
    <w:rsid w:val="00B23BB8"/>
    <w:rsid w:val="00B23E06"/>
    <w:rsid w:val="00B252C0"/>
    <w:rsid w:val="00B36683"/>
    <w:rsid w:val="00B429BA"/>
    <w:rsid w:val="00B47EC7"/>
    <w:rsid w:val="00B512C2"/>
    <w:rsid w:val="00B515AF"/>
    <w:rsid w:val="00B5493C"/>
    <w:rsid w:val="00B54DD5"/>
    <w:rsid w:val="00B60A7B"/>
    <w:rsid w:val="00B624EA"/>
    <w:rsid w:val="00B722B7"/>
    <w:rsid w:val="00B7596C"/>
    <w:rsid w:val="00B76469"/>
    <w:rsid w:val="00B77B21"/>
    <w:rsid w:val="00B81004"/>
    <w:rsid w:val="00B83F88"/>
    <w:rsid w:val="00B91551"/>
    <w:rsid w:val="00B92342"/>
    <w:rsid w:val="00B94E08"/>
    <w:rsid w:val="00BA129E"/>
    <w:rsid w:val="00BA4EE6"/>
    <w:rsid w:val="00BA5E91"/>
    <w:rsid w:val="00BA6FAE"/>
    <w:rsid w:val="00BB121A"/>
    <w:rsid w:val="00BB7647"/>
    <w:rsid w:val="00BC2A87"/>
    <w:rsid w:val="00BC6F2A"/>
    <w:rsid w:val="00BD0D31"/>
    <w:rsid w:val="00BD3316"/>
    <w:rsid w:val="00BD59F7"/>
    <w:rsid w:val="00BE402D"/>
    <w:rsid w:val="00BE4185"/>
    <w:rsid w:val="00BE4EE6"/>
    <w:rsid w:val="00BE52DE"/>
    <w:rsid w:val="00BF00D4"/>
    <w:rsid w:val="00BF3857"/>
    <w:rsid w:val="00BF6881"/>
    <w:rsid w:val="00C02942"/>
    <w:rsid w:val="00C13299"/>
    <w:rsid w:val="00C16055"/>
    <w:rsid w:val="00C1722C"/>
    <w:rsid w:val="00C173F7"/>
    <w:rsid w:val="00C21708"/>
    <w:rsid w:val="00C22222"/>
    <w:rsid w:val="00C41E64"/>
    <w:rsid w:val="00C45135"/>
    <w:rsid w:val="00C60A2D"/>
    <w:rsid w:val="00C65BF1"/>
    <w:rsid w:val="00C70A33"/>
    <w:rsid w:val="00C75C7B"/>
    <w:rsid w:val="00C77D85"/>
    <w:rsid w:val="00C80404"/>
    <w:rsid w:val="00C9145F"/>
    <w:rsid w:val="00C93C9B"/>
    <w:rsid w:val="00CA7DFC"/>
    <w:rsid w:val="00CB17AB"/>
    <w:rsid w:val="00CB3D6D"/>
    <w:rsid w:val="00CB4639"/>
    <w:rsid w:val="00CB4F60"/>
    <w:rsid w:val="00CB5802"/>
    <w:rsid w:val="00CC6AE8"/>
    <w:rsid w:val="00CD2BE4"/>
    <w:rsid w:val="00CD2DBD"/>
    <w:rsid w:val="00CD57CC"/>
    <w:rsid w:val="00CD5C28"/>
    <w:rsid w:val="00CF0384"/>
    <w:rsid w:val="00CF2887"/>
    <w:rsid w:val="00CF4532"/>
    <w:rsid w:val="00D03487"/>
    <w:rsid w:val="00D03799"/>
    <w:rsid w:val="00D07BD4"/>
    <w:rsid w:val="00D13867"/>
    <w:rsid w:val="00D14961"/>
    <w:rsid w:val="00D175DD"/>
    <w:rsid w:val="00D1792D"/>
    <w:rsid w:val="00D220E2"/>
    <w:rsid w:val="00D30EDF"/>
    <w:rsid w:val="00D35B84"/>
    <w:rsid w:val="00D3760D"/>
    <w:rsid w:val="00D51E29"/>
    <w:rsid w:val="00D5518C"/>
    <w:rsid w:val="00D91760"/>
    <w:rsid w:val="00D91812"/>
    <w:rsid w:val="00D97930"/>
    <w:rsid w:val="00DA04D6"/>
    <w:rsid w:val="00DB07FE"/>
    <w:rsid w:val="00DB1465"/>
    <w:rsid w:val="00DB60E7"/>
    <w:rsid w:val="00DB6BEB"/>
    <w:rsid w:val="00DB71BC"/>
    <w:rsid w:val="00DC1CF8"/>
    <w:rsid w:val="00DC2616"/>
    <w:rsid w:val="00DC35B7"/>
    <w:rsid w:val="00DD2DCD"/>
    <w:rsid w:val="00DD334F"/>
    <w:rsid w:val="00DD51E6"/>
    <w:rsid w:val="00DD6A4B"/>
    <w:rsid w:val="00DE0F88"/>
    <w:rsid w:val="00DE11EF"/>
    <w:rsid w:val="00DE2CF7"/>
    <w:rsid w:val="00DE33B5"/>
    <w:rsid w:val="00DF4F28"/>
    <w:rsid w:val="00E031D6"/>
    <w:rsid w:val="00E047F6"/>
    <w:rsid w:val="00E0590C"/>
    <w:rsid w:val="00E11954"/>
    <w:rsid w:val="00E162E8"/>
    <w:rsid w:val="00E20BAE"/>
    <w:rsid w:val="00E2183F"/>
    <w:rsid w:val="00E218EF"/>
    <w:rsid w:val="00E2751E"/>
    <w:rsid w:val="00E31D34"/>
    <w:rsid w:val="00E41119"/>
    <w:rsid w:val="00E44955"/>
    <w:rsid w:val="00E45BAB"/>
    <w:rsid w:val="00E6042C"/>
    <w:rsid w:val="00E63460"/>
    <w:rsid w:val="00E63D15"/>
    <w:rsid w:val="00E65283"/>
    <w:rsid w:val="00E7151D"/>
    <w:rsid w:val="00E725EB"/>
    <w:rsid w:val="00E73E75"/>
    <w:rsid w:val="00E7486B"/>
    <w:rsid w:val="00E805F4"/>
    <w:rsid w:val="00E80C70"/>
    <w:rsid w:val="00E81ACB"/>
    <w:rsid w:val="00E8387B"/>
    <w:rsid w:val="00E91FE3"/>
    <w:rsid w:val="00E94D0F"/>
    <w:rsid w:val="00EA13DA"/>
    <w:rsid w:val="00EB6BA3"/>
    <w:rsid w:val="00EC3109"/>
    <w:rsid w:val="00EC4ADB"/>
    <w:rsid w:val="00EC5B6F"/>
    <w:rsid w:val="00EC5C15"/>
    <w:rsid w:val="00ED3F79"/>
    <w:rsid w:val="00EE008D"/>
    <w:rsid w:val="00EE0FA9"/>
    <w:rsid w:val="00EE2540"/>
    <w:rsid w:val="00EE270C"/>
    <w:rsid w:val="00EE2F92"/>
    <w:rsid w:val="00EE525C"/>
    <w:rsid w:val="00EF0CA6"/>
    <w:rsid w:val="00EF7DEF"/>
    <w:rsid w:val="00F06911"/>
    <w:rsid w:val="00F06912"/>
    <w:rsid w:val="00F115ED"/>
    <w:rsid w:val="00F1161F"/>
    <w:rsid w:val="00F118AF"/>
    <w:rsid w:val="00F14AE3"/>
    <w:rsid w:val="00F15425"/>
    <w:rsid w:val="00F20B77"/>
    <w:rsid w:val="00F21380"/>
    <w:rsid w:val="00F225FC"/>
    <w:rsid w:val="00F35E48"/>
    <w:rsid w:val="00F56B98"/>
    <w:rsid w:val="00F5750E"/>
    <w:rsid w:val="00F62EA2"/>
    <w:rsid w:val="00F67E45"/>
    <w:rsid w:val="00F77BDF"/>
    <w:rsid w:val="00F80E10"/>
    <w:rsid w:val="00F8369A"/>
    <w:rsid w:val="00F978ED"/>
    <w:rsid w:val="00FA0BD2"/>
    <w:rsid w:val="00FA4730"/>
    <w:rsid w:val="00FA61FD"/>
    <w:rsid w:val="00FB5514"/>
    <w:rsid w:val="00FB6325"/>
    <w:rsid w:val="00FC1271"/>
    <w:rsid w:val="00FC2803"/>
    <w:rsid w:val="00FC6C30"/>
    <w:rsid w:val="00FD11D5"/>
    <w:rsid w:val="00FD52A3"/>
    <w:rsid w:val="00FE1DBF"/>
    <w:rsid w:val="00FF2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13D1"/>
  <w15:docId w15:val="{687C7579-56D0-4EBD-A034-498B9BA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6089</RACS_x0020_ID>
    <Approved_x0020_Provider xmlns="a8338b6e-77a6-4851-82b6-98166143ffdd">Bupa Aged Care Australia Pty Ltd</Approved_x0020_Provider>
    <Management_x0020_Company_x0020_ID xmlns="a8338b6e-77a6-4851-82b6-98166143ffdd" xsi:nil="true"/>
    <Home xmlns="a8338b6e-77a6-4851-82b6-98166143ffdd">Bupa Campbelltown</Home>
    <Signed xmlns="a8338b6e-77a6-4851-82b6-98166143ffdd" xsi:nil="true"/>
    <Uploaded xmlns="a8338b6e-77a6-4851-82b6-98166143ffdd">true</Uploaded>
    <Management_x0020_Company xmlns="a8338b6e-77a6-4851-82b6-98166143ffdd" xsi:nil="true"/>
    <Doc_x0020_Date xmlns="a8338b6e-77a6-4851-82b6-98166143ffdd">2021-05-07T01:36:39+00:00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D6FC2E1C-7CF4-DC11-AD41-005056922186</Home_x0020_ID>
    <State xmlns="a8338b6e-77a6-4851-82b6-98166143ffdd">SA</State>
    <Doc_x0020_Sent_Received_x0020_Date xmlns="a8338b6e-77a6-4851-82b6-98166143ffdd">2021-05-07T00:00:00+00:00</Doc_x0020_Sent_Received_x0020_Date>
    <Activity_x0020_ID xmlns="a8338b6e-77a6-4851-82b6-98166143ffdd">D47FFF80-F5F2-EA11-94FB-005056922186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AFD3B4-D17E-4A3A-B857-66EE8D54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5788590-44C4-4792-AA3F-C6206D3F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8087</Words>
  <Characters>46102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2021-05-04T02:31:00Z</cp:lastPrinted>
  <dcterms:created xsi:type="dcterms:W3CDTF">2021-05-12T23:47:00Z</dcterms:created>
  <dcterms:modified xsi:type="dcterms:W3CDTF">2021-05-12T23:47:00Z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