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2C986" w14:textId="77777777" w:rsidR="003C6EC2" w:rsidRPr="003C6EC2" w:rsidRDefault="00D9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3E2CB33" wp14:editId="63E2CB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322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3E2CB35" wp14:editId="63E2CB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891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Clayton Church Homes - Prospect</w:t>
      </w:r>
      <w:r w:rsidRPr="003C6EC2">
        <w:rPr>
          <w:rFonts w:ascii="Arial Black" w:hAnsi="Arial Black"/>
        </w:rPr>
        <w:t xml:space="preserve"> </w:t>
      </w:r>
    </w:p>
    <w:p w14:paraId="63E2C987" w14:textId="77777777" w:rsidR="003C6EC2" w:rsidRPr="003C6EC2" w:rsidRDefault="00D927C8" w:rsidP="003C6EC2">
      <w:pPr>
        <w:pStyle w:val="Title"/>
        <w:spacing w:before="360" w:after="480"/>
      </w:pPr>
      <w:r w:rsidRPr="003C6EC2">
        <w:rPr>
          <w:rFonts w:ascii="Arial Black" w:eastAsia="Calibri" w:hAnsi="Arial Black"/>
          <w:sz w:val="56"/>
        </w:rPr>
        <w:t>Performance Report</w:t>
      </w:r>
    </w:p>
    <w:p w14:paraId="63E2C988" w14:textId="77777777" w:rsidR="001E6954" w:rsidRPr="003C6EC2" w:rsidRDefault="00D927C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156 Main North Road </w:t>
      </w:r>
      <w:r w:rsidRPr="003C6EC2">
        <w:rPr>
          <w:color w:val="FFFFFF" w:themeColor="background1"/>
          <w:sz w:val="28"/>
        </w:rPr>
        <w:br/>
        <w:t>PROSPECT SA 5082</w:t>
      </w:r>
      <w:r w:rsidRPr="003C6EC2">
        <w:rPr>
          <w:color w:val="FFFFFF" w:themeColor="background1"/>
          <w:sz w:val="28"/>
        </w:rPr>
        <w:br/>
      </w:r>
      <w:r w:rsidRPr="003C6EC2">
        <w:rPr>
          <w:rFonts w:eastAsia="Calibri"/>
          <w:color w:val="FFFFFF" w:themeColor="background1"/>
          <w:sz w:val="28"/>
          <w:szCs w:val="56"/>
          <w:lang w:eastAsia="en-US"/>
        </w:rPr>
        <w:t>Phone number: 08 8404 8100</w:t>
      </w:r>
    </w:p>
    <w:p w14:paraId="63E2C989" w14:textId="77777777" w:rsidR="003C6EC2" w:rsidRDefault="00D927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6188 </w:t>
      </w:r>
    </w:p>
    <w:p w14:paraId="63E2C98A" w14:textId="77777777" w:rsidR="001E6954" w:rsidRPr="003C6EC2" w:rsidRDefault="00D927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Clayton Church Homes Inc</w:t>
      </w:r>
    </w:p>
    <w:p w14:paraId="63E2C98B" w14:textId="77777777" w:rsidR="001E6954" w:rsidRPr="003C6EC2" w:rsidRDefault="00D927C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July 2021</w:t>
      </w:r>
    </w:p>
    <w:p w14:paraId="63E2C98C" w14:textId="0750EDDF" w:rsidR="006B166B" w:rsidRPr="00E93D41" w:rsidRDefault="00D927C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12670">
        <w:rPr>
          <w:color w:val="FFFFFF" w:themeColor="background1"/>
          <w:sz w:val="28"/>
        </w:rPr>
        <w:t>26 August 2021</w:t>
      </w:r>
    </w:p>
    <w:bookmarkEnd w:id="0"/>
    <w:p w14:paraId="63E2C98D" w14:textId="77777777" w:rsidR="001E6954" w:rsidRPr="003C6EC2" w:rsidRDefault="00926195" w:rsidP="001E6954">
      <w:pPr>
        <w:tabs>
          <w:tab w:val="left" w:pos="2127"/>
        </w:tabs>
        <w:spacing w:before="120"/>
        <w:rPr>
          <w:rFonts w:eastAsia="Calibri"/>
          <w:b/>
          <w:color w:val="FFFFFF" w:themeColor="background1"/>
          <w:sz w:val="28"/>
          <w:szCs w:val="56"/>
          <w:lang w:eastAsia="en-US"/>
        </w:rPr>
      </w:pPr>
    </w:p>
    <w:p w14:paraId="63E2C98E" w14:textId="77777777" w:rsidR="003C6EC2" w:rsidRDefault="0092619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3E2C98F" w14:textId="77777777" w:rsidR="00A30BEC" w:rsidRDefault="00D927C8" w:rsidP="0094564F">
      <w:pPr>
        <w:pStyle w:val="Heading1"/>
      </w:pPr>
      <w:bookmarkStart w:id="1" w:name="_Hlk32477662"/>
      <w:r>
        <w:lastRenderedPageBreak/>
        <w:t>Publication of report</w:t>
      </w:r>
    </w:p>
    <w:p w14:paraId="63E2C990" w14:textId="77777777" w:rsidR="00A30BEC" w:rsidRPr="006B166B" w:rsidRDefault="00D927C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E2C994" w14:textId="062C011E" w:rsidR="00C20EE9" w:rsidRPr="00112670" w:rsidRDefault="00D927C8" w:rsidP="0011267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12670" w:rsidRPr="001E6954" w14:paraId="7841B2EE" w14:textId="77777777" w:rsidTr="002E28E9">
        <w:trPr>
          <w:trHeight w:val="227"/>
        </w:trPr>
        <w:tc>
          <w:tcPr>
            <w:tcW w:w="3942" w:type="pct"/>
            <w:shd w:val="clear" w:color="auto" w:fill="auto"/>
          </w:tcPr>
          <w:bookmarkEnd w:id="2"/>
          <w:p w14:paraId="5A5CF09C" w14:textId="77777777" w:rsidR="00112670" w:rsidRPr="001E6954" w:rsidRDefault="00112670" w:rsidP="002E28E9">
            <w:pPr>
              <w:keepNext/>
              <w:spacing w:before="40" w:after="40" w:line="240" w:lineRule="auto"/>
              <w:rPr>
                <w:b/>
              </w:rPr>
            </w:pPr>
            <w:r w:rsidRPr="001E6954">
              <w:rPr>
                <w:b/>
              </w:rPr>
              <w:t>Standard 3 Personal care and clinical care</w:t>
            </w:r>
          </w:p>
        </w:tc>
        <w:tc>
          <w:tcPr>
            <w:tcW w:w="1058" w:type="pct"/>
            <w:shd w:val="clear" w:color="auto" w:fill="auto"/>
          </w:tcPr>
          <w:p w14:paraId="3A876BDC" w14:textId="77777777" w:rsidR="00112670" w:rsidRPr="001E6954" w:rsidRDefault="00112670" w:rsidP="002E28E9">
            <w:pPr>
              <w:keepNext/>
              <w:spacing w:before="40" w:after="40" w:line="240" w:lineRule="auto"/>
              <w:jc w:val="right"/>
              <w:rPr>
                <w:b/>
                <w:color w:val="0000FF"/>
              </w:rPr>
            </w:pPr>
          </w:p>
        </w:tc>
      </w:tr>
      <w:tr w:rsidR="00112670" w:rsidRPr="001E6954" w14:paraId="35EEFD29" w14:textId="77777777" w:rsidTr="002E28E9">
        <w:trPr>
          <w:trHeight w:val="227"/>
        </w:trPr>
        <w:tc>
          <w:tcPr>
            <w:tcW w:w="3942" w:type="pct"/>
            <w:shd w:val="clear" w:color="auto" w:fill="auto"/>
          </w:tcPr>
          <w:p w14:paraId="0B7A56C4" w14:textId="77777777" w:rsidR="00112670" w:rsidRPr="002B4C72" w:rsidRDefault="00112670" w:rsidP="002E28E9">
            <w:pPr>
              <w:spacing w:before="40" w:after="40" w:line="240" w:lineRule="auto"/>
              <w:ind w:left="312"/>
            </w:pPr>
            <w:r w:rsidRPr="001E6954">
              <w:t>Requirement 3(3)(a)</w:t>
            </w:r>
          </w:p>
        </w:tc>
        <w:tc>
          <w:tcPr>
            <w:tcW w:w="1058" w:type="pct"/>
            <w:shd w:val="clear" w:color="auto" w:fill="auto"/>
          </w:tcPr>
          <w:p w14:paraId="6F5F4BE2" w14:textId="77777777" w:rsidR="00112670" w:rsidRPr="001E6954" w:rsidRDefault="00112670" w:rsidP="002E28E9">
            <w:pPr>
              <w:spacing w:before="40" w:after="40" w:line="240" w:lineRule="auto"/>
              <w:ind w:left="-107"/>
              <w:jc w:val="right"/>
              <w:rPr>
                <w:color w:val="0000FF"/>
              </w:rPr>
            </w:pPr>
            <w:r>
              <w:rPr>
                <w:bCs/>
                <w:iCs/>
                <w:color w:val="00577D"/>
                <w:szCs w:val="40"/>
              </w:rPr>
              <w:t>Compliant</w:t>
            </w:r>
          </w:p>
        </w:tc>
      </w:tr>
      <w:tr w:rsidR="00112670" w:rsidRPr="001E6954" w14:paraId="57B22AEB" w14:textId="77777777" w:rsidTr="002E28E9">
        <w:trPr>
          <w:trHeight w:val="227"/>
        </w:trPr>
        <w:tc>
          <w:tcPr>
            <w:tcW w:w="3942" w:type="pct"/>
            <w:shd w:val="clear" w:color="auto" w:fill="auto"/>
          </w:tcPr>
          <w:p w14:paraId="2C72E2A4" w14:textId="77777777" w:rsidR="00112670" w:rsidRPr="001E6954" w:rsidRDefault="00112670" w:rsidP="002E28E9">
            <w:pPr>
              <w:keepNext/>
              <w:spacing w:before="40" w:after="40" w:line="240" w:lineRule="auto"/>
              <w:rPr>
                <w:b/>
              </w:rPr>
            </w:pPr>
            <w:r w:rsidRPr="001E6954">
              <w:rPr>
                <w:b/>
              </w:rPr>
              <w:t>Standard 7 Human resources</w:t>
            </w:r>
          </w:p>
        </w:tc>
        <w:tc>
          <w:tcPr>
            <w:tcW w:w="1058" w:type="pct"/>
            <w:shd w:val="clear" w:color="auto" w:fill="auto"/>
          </w:tcPr>
          <w:p w14:paraId="4E6D71C3" w14:textId="77777777" w:rsidR="00112670" w:rsidRPr="001E6954" w:rsidRDefault="00112670" w:rsidP="002E28E9">
            <w:pPr>
              <w:keepNext/>
              <w:spacing w:before="40" w:after="40" w:line="240" w:lineRule="auto"/>
              <w:jc w:val="right"/>
              <w:rPr>
                <w:b/>
                <w:color w:val="0000FF"/>
              </w:rPr>
            </w:pPr>
          </w:p>
        </w:tc>
      </w:tr>
      <w:tr w:rsidR="00112670" w:rsidRPr="001E6954" w14:paraId="6888C869" w14:textId="77777777" w:rsidTr="002E28E9">
        <w:trPr>
          <w:trHeight w:val="227"/>
        </w:trPr>
        <w:tc>
          <w:tcPr>
            <w:tcW w:w="3942" w:type="pct"/>
            <w:shd w:val="clear" w:color="auto" w:fill="auto"/>
          </w:tcPr>
          <w:p w14:paraId="6925547B" w14:textId="77777777" w:rsidR="00112670" w:rsidRPr="001E6954" w:rsidRDefault="00112670" w:rsidP="002E28E9">
            <w:pPr>
              <w:spacing w:before="40" w:after="40" w:line="240" w:lineRule="auto"/>
              <w:ind w:left="318" w:hanging="7"/>
            </w:pPr>
            <w:r w:rsidRPr="001E6954">
              <w:t>Requirement 7(3)(a)</w:t>
            </w:r>
          </w:p>
        </w:tc>
        <w:tc>
          <w:tcPr>
            <w:tcW w:w="1058" w:type="pct"/>
            <w:shd w:val="clear" w:color="auto" w:fill="auto"/>
          </w:tcPr>
          <w:p w14:paraId="5826EE17" w14:textId="77777777" w:rsidR="00112670" w:rsidRPr="001E6954" w:rsidRDefault="00112670" w:rsidP="002E28E9">
            <w:pPr>
              <w:spacing w:before="40" w:after="40" w:line="240" w:lineRule="auto"/>
              <w:jc w:val="right"/>
              <w:rPr>
                <w:color w:val="0000FF"/>
              </w:rPr>
            </w:pPr>
            <w:r>
              <w:rPr>
                <w:bCs/>
                <w:iCs/>
                <w:color w:val="00577D"/>
                <w:szCs w:val="40"/>
              </w:rPr>
              <w:t>Compliant</w:t>
            </w:r>
          </w:p>
        </w:tc>
      </w:tr>
      <w:tr w:rsidR="00112670" w:rsidRPr="001E6954" w14:paraId="31841768" w14:textId="77777777" w:rsidTr="002E28E9">
        <w:trPr>
          <w:trHeight w:val="70"/>
        </w:trPr>
        <w:tc>
          <w:tcPr>
            <w:tcW w:w="3942" w:type="pct"/>
            <w:shd w:val="clear" w:color="auto" w:fill="auto"/>
          </w:tcPr>
          <w:p w14:paraId="627D5F1A" w14:textId="77777777" w:rsidR="00112670" w:rsidRPr="001E6954" w:rsidRDefault="00112670" w:rsidP="002E28E9">
            <w:pPr>
              <w:spacing w:before="40" w:after="40" w:line="240" w:lineRule="auto"/>
              <w:ind w:left="318" w:hanging="7"/>
            </w:pPr>
            <w:r w:rsidRPr="001E6954">
              <w:t>Requirement 7(3)(e)</w:t>
            </w:r>
          </w:p>
        </w:tc>
        <w:tc>
          <w:tcPr>
            <w:tcW w:w="1058" w:type="pct"/>
            <w:shd w:val="clear" w:color="auto" w:fill="auto"/>
          </w:tcPr>
          <w:p w14:paraId="7EB6450E" w14:textId="77777777" w:rsidR="00112670" w:rsidRPr="001E6954" w:rsidRDefault="00112670" w:rsidP="002E28E9">
            <w:pPr>
              <w:spacing w:before="40" w:after="40" w:line="240" w:lineRule="auto"/>
              <w:jc w:val="right"/>
              <w:rPr>
                <w:color w:val="0000FF"/>
              </w:rPr>
            </w:pPr>
            <w:r>
              <w:rPr>
                <w:bCs/>
                <w:iCs/>
                <w:color w:val="00577D"/>
                <w:szCs w:val="40"/>
              </w:rPr>
              <w:t>Compliant</w:t>
            </w:r>
          </w:p>
        </w:tc>
      </w:tr>
    </w:tbl>
    <w:p w14:paraId="63E2CA2B" w14:textId="50E25AFC" w:rsidR="00112670" w:rsidRDefault="00112670" w:rsidP="00463EF3">
      <w:pPr>
        <w:sectPr w:rsidR="00112670" w:rsidSect="001416E6">
          <w:headerReference w:type="first" r:id="rId16"/>
          <w:pgSz w:w="11906" w:h="16838"/>
          <w:pgMar w:top="1701" w:right="1418" w:bottom="1418" w:left="1418" w:header="709" w:footer="397" w:gutter="0"/>
          <w:cols w:space="708"/>
          <w:docGrid w:linePitch="360"/>
        </w:sectPr>
      </w:pPr>
    </w:p>
    <w:p w14:paraId="63E2CA2C" w14:textId="77777777" w:rsidR="007F5256" w:rsidRPr="00D21DCD" w:rsidRDefault="00D927C8" w:rsidP="00EC5474">
      <w:pPr>
        <w:pStyle w:val="Heading1"/>
      </w:pPr>
      <w:r>
        <w:lastRenderedPageBreak/>
        <w:t>Detailed assessment</w:t>
      </w:r>
    </w:p>
    <w:p w14:paraId="63E2CA2D" w14:textId="77777777" w:rsidR="001E6954" w:rsidRPr="00D63989" w:rsidRDefault="00D927C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E2CA2E" w14:textId="77777777" w:rsidR="001E6954" w:rsidRPr="001E6954" w:rsidRDefault="00D927C8" w:rsidP="001E6954">
      <w:pPr>
        <w:rPr>
          <w:color w:val="auto"/>
        </w:rPr>
      </w:pPr>
      <w:r w:rsidRPr="00D63989">
        <w:t>The report also specifies areas in which improvements must be made to ensure the Quality Standards are complied with.</w:t>
      </w:r>
    </w:p>
    <w:p w14:paraId="63E2CA2F" w14:textId="77777777" w:rsidR="001E6954" w:rsidRPr="00D63989" w:rsidRDefault="00D927C8" w:rsidP="001E6954">
      <w:r w:rsidRPr="00D63989">
        <w:t>The following information has been taken into account in developing this performance report:</w:t>
      </w:r>
    </w:p>
    <w:p w14:paraId="37B3B010" w14:textId="77777777" w:rsidR="001762A4" w:rsidRDefault="001762A4" w:rsidP="001762A4">
      <w:pPr>
        <w:pStyle w:val="ListBullet"/>
      </w:pPr>
      <w:r>
        <w:t>t</w:t>
      </w:r>
      <w:r w:rsidRPr="00D63989">
        <w:t xml:space="preserve">he Assessment Team’s report for the </w:t>
      </w:r>
      <w:r>
        <w:t>Assessment Contact - Site</w:t>
      </w:r>
      <w:r w:rsidRPr="00D63989">
        <w:t xml:space="preserve">; the </w:t>
      </w:r>
      <w:r>
        <w:t>Assessment Contact - Site report was informed by</w:t>
      </w:r>
      <w:r w:rsidRPr="002D543A">
        <w:t xml:space="preserve"> a site assessment, observations at the service, review of documents and interviews with staff, consumers/representatives and others</w:t>
      </w:r>
    </w:p>
    <w:p w14:paraId="03762192" w14:textId="77777777" w:rsidR="001762A4" w:rsidRPr="00365DAE" w:rsidRDefault="001762A4" w:rsidP="001762A4">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9 August 2021.</w:t>
      </w:r>
    </w:p>
    <w:p w14:paraId="63E2CA33" w14:textId="77777777" w:rsidR="008A22FF" w:rsidRDefault="00926195">
      <w:pPr>
        <w:spacing w:after="160" w:line="259" w:lineRule="auto"/>
        <w:rPr>
          <w:rFonts w:cs="Times New Roman"/>
        </w:rPr>
      </w:pPr>
    </w:p>
    <w:p w14:paraId="63E2CA34" w14:textId="77777777" w:rsidR="00095CD4" w:rsidRDefault="00926195" w:rsidP="00095CD4">
      <w:pPr>
        <w:sectPr w:rsidR="00095CD4" w:rsidSect="005058B8">
          <w:headerReference w:type="first" r:id="rId17"/>
          <w:pgSz w:w="11906" w:h="16838"/>
          <w:pgMar w:top="1701" w:right="1418" w:bottom="1418" w:left="1418" w:header="709" w:footer="397" w:gutter="0"/>
          <w:cols w:space="708"/>
          <w:docGrid w:linePitch="360"/>
        </w:sectPr>
      </w:pPr>
    </w:p>
    <w:p w14:paraId="63E2CA73" w14:textId="77777777" w:rsidR="00032B17" w:rsidRDefault="00926195"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63E2CA74" w14:textId="6B50BBBD" w:rsidR="00CB3BA9" w:rsidRDefault="00D927C8"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3E2CB3B" wp14:editId="63E2CB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276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3E2CA75" w14:textId="77777777" w:rsidR="007F5256" w:rsidRPr="00FD1B02" w:rsidRDefault="00D927C8" w:rsidP="00032B17">
      <w:pPr>
        <w:pStyle w:val="Heading3"/>
        <w:shd w:val="clear" w:color="auto" w:fill="F2F2F2" w:themeFill="background1" w:themeFillShade="F2"/>
      </w:pPr>
      <w:r w:rsidRPr="00FD1B02">
        <w:t>Consumer outcome:</w:t>
      </w:r>
    </w:p>
    <w:p w14:paraId="63E2CA76" w14:textId="77777777" w:rsidR="007F5256" w:rsidRDefault="00D927C8" w:rsidP="00912DE6">
      <w:pPr>
        <w:numPr>
          <w:ilvl w:val="0"/>
          <w:numId w:val="3"/>
        </w:numPr>
        <w:shd w:val="clear" w:color="auto" w:fill="F2F2F2" w:themeFill="background1" w:themeFillShade="F2"/>
      </w:pPr>
      <w:r>
        <w:t>I get personal care, clinical care, or both personal care and clinical care, that is safe and right for me.</w:t>
      </w:r>
    </w:p>
    <w:p w14:paraId="63E2CA77" w14:textId="77777777" w:rsidR="007F5256" w:rsidRDefault="00D927C8" w:rsidP="00032B17">
      <w:pPr>
        <w:pStyle w:val="Heading3"/>
        <w:shd w:val="clear" w:color="auto" w:fill="F2F2F2" w:themeFill="background1" w:themeFillShade="F2"/>
      </w:pPr>
      <w:r>
        <w:t>Organisation statement:</w:t>
      </w:r>
    </w:p>
    <w:p w14:paraId="63E2CA78" w14:textId="77777777" w:rsidR="007F5256" w:rsidRDefault="00D927C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E2CA79" w14:textId="77777777" w:rsidR="007F5256" w:rsidRDefault="00D927C8" w:rsidP="00427817">
      <w:pPr>
        <w:pStyle w:val="Heading2"/>
      </w:pPr>
      <w:r>
        <w:t>Assessment of Standard 3</w:t>
      </w:r>
    </w:p>
    <w:p w14:paraId="361FEA3B" w14:textId="77777777" w:rsidR="001762A4" w:rsidRDefault="001762A4" w:rsidP="001762A4">
      <w:pPr>
        <w:rPr>
          <w:rFonts w:eastAsiaTheme="minorHAnsi"/>
          <w:color w:val="auto"/>
        </w:rPr>
      </w:pPr>
      <w:r>
        <w:rPr>
          <w:rFonts w:eastAsiaTheme="minorHAnsi"/>
        </w:rPr>
        <w:t xml:space="preserve">The Assessment Team assessed Requirement (3)(a) in this Standard at this Assessment Contact. </w:t>
      </w:r>
      <w:r w:rsidRPr="007C4976">
        <w:rPr>
          <w:rFonts w:eastAsiaTheme="minorHAnsi"/>
          <w:color w:val="auto"/>
        </w:rPr>
        <w:t>All other Requirements in this Standard were not assessed. Therefore, an overall assessment of this Standard has not been completed.</w:t>
      </w:r>
    </w:p>
    <w:p w14:paraId="0169BBF8" w14:textId="77777777" w:rsidR="001762A4" w:rsidRDefault="001762A4" w:rsidP="001762A4">
      <w:pPr>
        <w:rPr>
          <w:rFonts w:eastAsiaTheme="minorHAnsi"/>
          <w:color w:val="auto"/>
        </w:rPr>
      </w:pPr>
      <w:r>
        <w:rPr>
          <w:rFonts w:eastAsiaTheme="minorHAnsi"/>
          <w:color w:val="auto"/>
        </w:rPr>
        <w:t xml:space="preserve">The Assessment Team have recommended Requirement (3)(a) in this Standard as met. The Approved Provider did not submit a response to the Assessment Team’s findings in relation to this Requirement. The Assessment Team found the service was able to demonstrate they have systems and processes in place to ensure each consumer gets safe and effective personal clinical care, or both personal and clinical care that is best practice, is tailored to their needs and optimises their health and wellbeing. While the Assessment Team noted that the care planning documentation for three consumers was incomplete in relation to management of urinary tract infections and diabetes, staff demonstrated knowledge of the consumer’s needs and the relevant policies and procedures that guided clinical practice. As such, the Assessment Team found that the service demonstrated consumers receive safe clinical care. Further, consumers interviewed confirmed they receive care that meets their needs. </w:t>
      </w:r>
    </w:p>
    <w:p w14:paraId="505CC719" w14:textId="77777777" w:rsidR="001762A4" w:rsidRPr="003E4353" w:rsidRDefault="001762A4" w:rsidP="001762A4">
      <w:pPr>
        <w:rPr>
          <w:rFonts w:eastAsiaTheme="minorHAnsi"/>
          <w:color w:val="auto"/>
        </w:rPr>
      </w:pPr>
      <w:r>
        <w:rPr>
          <w:rFonts w:eastAsiaTheme="minorHAnsi"/>
          <w:color w:val="auto"/>
        </w:rPr>
        <w:t xml:space="preserve">I have considered the Assessment Team’s findings, the evidence documented in the Assessment Team’s report to come to a view of compliance with Standard 3 Requirement (3)(a) and find the service compliant with Requirement (3)(a). The reasons for my finding are detailed in the specific Requirement below. </w:t>
      </w:r>
    </w:p>
    <w:p w14:paraId="7A92CEF3" w14:textId="77777777" w:rsidR="001762A4" w:rsidRDefault="001762A4" w:rsidP="001762A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D1A37DC" w14:textId="77777777" w:rsidR="001762A4" w:rsidRPr="00853601" w:rsidRDefault="001762A4" w:rsidP="001762A4">
      <w:pPr>
        <w:pStyle w:val="Heading3"/>
      </w:pPr>
      <w:r w:rsidRPr="00853601">
        <w:t>Requirement 3(3)(a)</w:t>
      </w:r>
      <w:r>
        <w:tab/>
        <w:t>Compliant</w:t>
      </w:r>
    </w:p>
    <w:p w14:paraId="21DDEF3B" w14:textId="77777777" w:rsidR="001762A4" w:rsidRPr="008D114F" w:rsidRDefault="001762A4" w:rsidP="001762A4">
      <w:pPr>
        <w:rPr>
          <w:i/>
        </w:rPr>
      </w:pPr>
      <w:r w:rsidRPr="008D114F">
        <w:rPr>
          <w:i/>
        </w:rPr>
        <w:t>Each consumer gets safe and effective personal care, clinical care, or both personal care and clinical care, that:</w:t>
      </w:r>
    </w:p>
    <w:p w14:paraId="5A2F6B18" w14:textId="77777777" w:rsidR="001762A4" w:rsidRPr="008D114F" w:rsidRDefault="001762A4" w:rsidP="001762A4">
      <w:pPr>
        <w:numPr>
          <w:ilvl w:val="0"/>
          <w:numId w:val="24"/>
        </w:numPr>
        <w:tabs>
          <w:tab w:val="right" w:pos="9026"/>
        </w:tabs>
        <w:spacing w:before="0" w:after="0"/>
        <w:ind w:left="567" w:hanging="425"/>
        <w:outlineLvl w:val="4"/>
        <w:rPr>
          <w:i/>
        </w:rPr>
      </w:pPr>
      <w:r w:rsidRPr="008D114F">
        <w:rPr>
          <w:i/>
        </w:rPr>
        <w:t>is best practice; and</w:t>
      </w:r>
    </w:p>
    <w:p w14:paraId="682C6E8E" w14:textId="77777777" w:rsidR="001762A4" w:rsidRPr="008D114F" w:rsidRDefault="001762A4" w:rsidP="001762A4">
      <w:pPr>
        <w:numPr>
          <w:ilvl w:val="0"/>
          <w:numId w:val="24"/>
        </w:numPr>
        <w:tabs>
          <w:tab w:val="right" w:pos="9026"/>
        </w:tabs>
        <w:spacing w:before="0" w:after="0"/>
        <w:ind w:left="567" w:hanging="425"/>
        <w:outlineLvl w:val="4"/>
        <w:rPr>
          <w:i/>
        </w:rPr>
      </w:pPr>
      <w:r w:rsidRPr="008D114F">
        <w:rPr>
          <w:i/>
        </w:rPr>
        <w:t>is tailored to their needs; and</w:t>
      </w:r>
    </w:p>
    <w:p w14:paraId="0B9A1A93" w14:textId="77777777" w:rsidR="001762A4" w:rsidRPr="008D114F" w:rsidRDefault="001762A4" w:rsidP="001762A4">
      <w:pPr>
        <w:numPr>
          <w:ilvl w:val="0"/>
          <w:numId w:val="24"/>
        </w:numPr>
        <w:tabs>
          <w:tab w:val="right" w:pos="9026"/>
        </w:tabs>
        <w:spacing w:before="0" w:after="0"/>
        <w:ind w:left="567" w:hanging="425"/>
        <w:outlineLvl w:val="4"/>
        <w:rPr>
          <w:i/>
        </w:rPr>
      </w:pPr>
      <w:r w:rsidRPr="008D114F">
        <w:rPr>
          <w:i/>
        </w:rPr>
        <w:t>optimises their health and well-being.</w:t>
      </w:r>
    </w:p>
    <w:p w14:paraId="31FA3CD7" w14:textId="77777777" w:rsidR="001762A4" w:rsidRDefault="001762A4" w:rsidP="001762A4">
      <w:pPr>
        <w:tabs>
          <w:tab w:val="right" w:pos="9026"/>
        </w:tabs>
        <w:spacing w:before="0" w:after="0"/>
        <w:outlineLvl w:val="4"/>
        <w:rPr>
          <w:color w:val="0000FF"/>
        </w:rPr>
      </w:pPr>
    </w:p>
    <w:p w14:paraId="67FCC9DD" w14:textId="77777777" w:rsidR="001762A4" w:rsidRDefault="001762A4" w:rsidP="001762A4">
      <w:pPr>
        <w:tabs>
          <w:tab w:val="right" w:pos="9026"/>
        </w:tabs>
        <w:spacing w:before="0" w:after="0"/>
        <w:outlineLvl w:val="4"/>
      </w:pPr>
      <w:r>
        <w:t>The Assessment Team found the service demonstrated they have systems and processes in place to ensure each consumer receives safe and effective personal and clinical care that reflects best practice, is tailored to the consumer’s needs and optimises their wellbeing. The Assessment Team provided the following information and evidence in relation to their recommendation of met in this Requirement.</w:t>
      </w:r>
    </w:p>
    <w:p w14:paraId="67D9013E" w14:textId="77777777" w:rsidR="001762A4" w:rsidRDefault="001762A4" w:rsidP="001762A4">
      <w:pPr>
        <w:tabs>
          <w:tab w:val="right" w:pos="9026"/>
        </w:tabs>
        <w:spacing w:before="0" w:after="0"/>
        <w:outlineLvl w:val="4"/>
      </w:pPr>
      <w:r>
        <w:t xml:space="preserve"> </w:t>
      </w:r>
    </w:p>
    <w:p w14:paraId="0B119F30" w14:textId="6EEB2AB9" w:rsidR="001762A4" w:rsidRDefault="001762A4" w:rsidP="001762A4">
      <w:pPr>
        <w:pStyle w:val="ListParagraph"/>
        <w:numPr>
          <w:ilvl w:val="0"/>
          <w:numId w:val="38"/>
        </w:numPr>
        <w:tabs>
          <w:tab w:val="right" w:pos="9026"/>
        </w:tabs>
        <w:spacing w:before="0" w:after="0"/>
        <w:ind w:left="426"/>
        <w:outlineLvl w:val="4"/>
      </w:pPr>
      <w:r>
        <w:t>The Assessment Team reviewed a sample of consumer care files. The files demonstrated a multidisciplinary approach with evidence based and validated assessment tools utilised on an initial and ongoing basis to inform care. For example:</w:t>
      </w:r>
    </w:p>
    <w:p w14:paraId="3E14AAFC" w14:textId="77777777" w:rsidR="001762A4" w:rsidRDefault="001762A4" w:rsidP="001762A4">
      <w:pPr>
        <w:pStyle w:val="ListParagraph"/>
        <w:numPr>
          <w:ilvl w:val="0"/>
          <w:numId w:val="0"/>
        </w:numPr>
        <w:tabs>
          <w:tab w:val="right" w:pos="9026"/>
        </w:tabs>
        <w:spacing w:before="0" w:after="0"/>
        <w:ind w:left="426"/>
        <w:outlineLvl w:val="4"/>
      </w:pPr>
    </w:p>
    <w:p w14:paraId="39F06861" w14:textId="77777777" w:rsidR="001762A4" w:rsidRDefault="001762A4" w:rsidP="001762A4">
      <w:pPr>
        <w:pStyle w:val="ListParagraph"/>
        <w:numPr>
          <w:ilvl w:val="1"/>
          <w:numId w:val="39"/>
        </w:numPr>
        <w:tabs>
          <w:tab w:val="right" w:pos="9026"/>
        </w:tabs>
        <w:spacing w:before="0" w:after="0"/>
        <w:ind w:left="851"/>
        <w:outlineLvl w:val="4"/>
      </w:pPr>
      <w:r>
        <w:t xml:space="preserve">In relation to weight loss, three consumer files were reviewed. One consumer was assessed as being at risk for weight loss. The consumer was reviewed by a dietitian whose recommendations informed care for the consumer. The Assessment Team identified that the consumer’s weight was stable. Two consumers who experienced weight loss at the service had their weight loss identified and managed, including increased monitoring and referrals to allied health practitioners. </w:t>
      </w:r>
    </w:p>
    <w:p w14:paraId="56E11B1E" w14:textId="77777777" w:rsidR="001762A4" w:rsidRDefault="001762A4" w:rsidP="001762A4">
      <w:pPr>
        <w:pStyle w:val="ListParagraph"/>
        <w:numPr>
          <w:ilvl w:val="0"/>
          <w:numId w:val="0"/>
        </w:numPr>
        <w:tabs>
          <w:tab w:val="right" w:pos="9026"/>
        </w:tabs>
        <w:spacing w:before="0" w:after="0"/>
        <w:ind w:left="851"/>
        <w:outlineLvl w:val="4"/>
      </w:pPr>
    </w:p>
    <w:p w14:paraId="14DA2B7D" w14:textId="77777777" w:rsidR="001762A4" w:rsidRDefault="001762A4" w:rsidP="001762A4">
      <w:pPr>
        <w:pStyle w:val="ListParagraph"/>
        <w:numPr>
          <w:ilvl w:val="1"/>
          <w:numId w:val="39"/>
        </w:numPr>
        <w:tabs>
          <w:tab w:val="right" w:pos="9026"/>
        </w:tabs>
        <w:spacing w:before="0" w:after="0"/>
        <w:ind w:left="851"/>
        <w:outlineLvl w:val="4"/>
      </w:pPr>
      <w:r>
        <w:t>One consumer’s pressure injury (wound) was assessed in an ongoing manner, and the assessments reasonably reflected best practice wound assessment documentation. The Assessment Team found engagement of external wound specialists; planning and implementation of pressure injury prevention strategies that were tailored to the consumer’s needs and risk factors. Documentation indicated that the wound is healing.</w:t>
      </w:r>
    </w:p>
    <w:p w14:paraId="10C308DE" w14:textId="77777777" w:rsidR="001762A4" w:rsidRDefault="001762A4" w:rsidP="001762A4">
      <w:pPr>
        <w:pStyle w:val="ListParagraph"/>
        <w:numPr>
          <w:ilvl w:val="0"/>
          <w:numId w:val="0"/>
        </w:numPr>
        <w:ind w:left="1440"/>
      </w:pPr>
    </w:p>
    <w:p w14:paraId="2537F7CE" w14:textId="0E2A2FC2" w:rsidR="001762A4" w:rsidRDefault="001762A4" w:rsidP="001762A4">
      <w:pPr>
        <w:pStyle w:val="ListParagraph"/>
        <w:numPr>
          <w:ilvl w:val="1"/>
          <w:numId w:val="39"/>
        </w:numPr>
        <w:tabs>
          <w:tab w:val="right" w:pos="9026"/>
        </w:tabs>
        <w:spacing w:before="0" w:after="0"/>
        <w:ind w:left="851"/>
        <w:outlineLvl w:val="4"/>
      </w:pPr>
      <w:r>
        <w:t xml:space="preserve">Two consumers’ pain was assessed in an ongoing manner, and care planning included non-pharmacological and pharmacological pain management strategies which were evaluated as effective. </w:t>
      </w:r>
    </w:p>
    <w:p w14:paraId="0376DCC7" w14:textId="77777777" w:rsidR="00680B05" w:rsidRDefault="00680B05" w:rsidP="00680B05">
      <w:pPr>
        <w:tabs>
          <w:tab w:val="right" w:pos="9026"/>
        </w:tabs>
        <w:spacing w:before="0" w:after="0"/>
        <w:outlineLvl w:val="4"/>
      </w:pPr>
    </w:p>
    <w:p w14:paraId="6F2A546D" w14:textId="77777777" w:rsidR="001762A4" w:rsidRDefault="001762A4" w:rsidP="001762A4">
      <w:pPr>
        <w:pStyle w:val="ListParagraph"/>
        <w:numPr>
          <w:ilvl w:val="0"/>
          <w:numId w:val="38"/>
        </w:numPr>
        <w:tabs>
          <w:tab w:val="right" w:pos="9026"/>
        </w:tabs>
        <w:spacing w:before="0" w:after="0"/>
        <w:ind w:left="426"/>
        <w:outlineLvl w:val="4"/>
      </w:pPr>
      <w:r>
        <w:t xml:space="preserve">The Assessment Team interviewed nine consumers who confirmed they receive care and services that is safe and right for them, and they were satisfied with the way clinical staff manage their clinical needs. </w:t>
      </w:r>
    </w:p>
    <w:p w14:paraId="03F09C61" w14:textId="77777777" w:rsidR="001762A4" w:rsidRDefault="001762A4" w:rsidP="001762A4">
      <w:pPr>
        <w:pStyle w:val="ListParagraph"/>
        <w:numPr>
          <w:ilvl w:val="0"/>
          <w:numId w:val="38"/>
        </w:numPr>
        <w:tabs>
          <w:tab w:val="right" w:pos="9026"/>
        </w:tabs>
        <w:spacing w:before="0" w:after="0"/>
        <w:ind w:left="426"/>
        <w:outlineLvl w:val="4"/>
      </w:pPr>
      <w:r>
        <w:lastRenderedPageBreak/>
        <w:t xml:space="preserve">The Assessment Team observed a range of policies and procedures in place that support staff to deliver clinical care for consumers. </w:t>
      </w:r>
    </w:p>
    <w:p w14:paraId="40ABE14C" w14:textId="77777777" w:rsidR="001762A4" w:rsidRDefault="001762A4" w:rsidP="001762A4">
      <w:pPr>
        <w:pStyle w:val="ListParagraph"/>
        <w:numPr>
          <w:ilvl w:val="0"/>
          <w:numId w:val="0"/>
        </w:numPr>
        <w:ind w:left="426"/>
      </w:pPr>
    </w:p>
    <w:p w14:paraId="1CEEF2F5" w14:textId="77777777" w:rsidR="001762A4" w:rsidRDefault="001762A4" w:rsidP="001762A4">
      <w:pPr>
        <w:pStyle w:val="ListParagraph"/>
        <w:numPr>
          <w:ilvl w:val="0"/>
          <w:numId w:val="38"/>
        </w:numPr>
        <w:tabs>
          <w:tab w:val="right" w:pos="9026"/>
        </w:tabs>
        <w:spacing w:before="0" w:after="0"/>
        <w:ind w:left="426"/>
        <w:outlineLvl w:val="4"/>
      </w:pPr>
      <w:r>
        <w:t xml:space="preserve">The Assessment Team interviewed five care staff who were able to describe their role in identifying changes to a consumer’s condition and/or needs, and how they escalate to clinical staff. Four clinical staff interviewed demonstrated understanding of the care needs of the sampled consumers. </w:t>
      </w:r>
    </w:p>
    <w:p w14:paraId="15EB6C62" w14:textId="77777777" w:rsidR="001762A4" w:rsidRDefault="001762A4" w:rsidP="001762A4">
      <w:pPr>
        <w:pStyle w:val="ListParagraph"/>
        <w:numPr>
          <w:ilvl w:val="0"/>
          <w:numId w:val="0"/>
        </w:numPr>
        <w:tabs>
          <w:tab w:val="right" w:pos="9026"/>
        </w:tabs>
        <w:spacing w:before="0" w:after="0"/>
        <w:ind w:left="426"/>
        <w:outlineLvl w:val="4"/>
      </w:pPr>
    </w:p>
    <w:p w14:paraId="03A9BB1B" w14:textId="77777777" w:rsidR="001762A4" w:rsidRDefault="001762A4" w:rsidP="001762A4">
      <w:pPr>
        <w:pStyle w:val="ListParagraph"/>
        <w:numPr>
          <w:ilvl w:val="0"/>
          <w:numId w:val="0"/>
        </w:numPr>
        <w:rPr>
          <w:rFonts w:eastAsiaTheme="minorHAnsi"/>
          <w:color w:val="auto"/>
        </w:rPr>
      </w:pPr>
      <w:r>
        <w:t xml:space="preserve">The </w:t>
      </w:r>
      <w:r>
        <w:rPr>
          <w:rFonts w:eastAsiaTheme="minorHAnsi"/>
          <w:color w:val="auto"/>
        </w:rPr>
        <w:t>Assessment Team found that the care planning documentation for three consumers was incomplete in relation to their care needs. However, the Assessment Team found that staff demonstrated knowledge of the consumer’s needs and the relevant policies and procedures that guided their clinical practice, such that the consumers received safe clinical care. For example:</w:t>
      </w:r>
    </w:p>
    <w:p w14:paraId="217BA392" w14:textId="77777777" w:rsidR="001762A4" w:rsidRDefault="001762A4" w:rsidP="001762A4">
      <w:pPr>
        <w:pStyle w:val="ListParagraph"/>
        <w:numPr>
          <w:ilvl w:val="0"/>
          <w:numId w:val="0"/>
        </w:numPr>
        <w:rPr>
          <w:rFonts w:eastAsiaTheme="minorHAnsi"/>
          <w:color w:val="auto"/>
        </w:rPr>
      </w:pPr>
    </w:p>
    <w:p w14:paraId="1F3EEAB0" w14:textId="77777777" w:rsidR="001762A4" w:rsidRDefault="001762A4" w:rsidP="001762A4">
      <w:pPr>
        <w:pStyle w:val="ListParagraph"/>
        <w:numPr>
          <w:ilvl w:val="0"/>
          <w:numId w:val="40"/>
        </w:numPr>
        <w:ind w:left="426"/>
      </w:pPr>
      <w:r>
        <w:t>One consumer’s history of recurrent urinary tract infections was not included in their care planning documentation. However, staff interviewed had knowledge of the consumer’s medical history and the strategies in place to minimise the risk of recurrent urinary tract infections.</w:t>
      </w:r>
    </w:p>
    <w:p w14:paraId="4BBE22D3" w14:textId="77777777" w:rsidR="001762A4" w:rsidRDefault="001762A4" w:rsidP="001762A4">
      <w:pPr>
        <w:pStyle w:val="ListParagraph"/>
        <w:numPr>
          <w:ilvl w:val="0"/>
          <w:numId w:val="0"/>
        </w:numPr>
        <w:ind w:left="426"/>
      </w:pPr>
    </w:p>
    <w:p w14:paraId="584ADE07" w14:textId="77777777" w:rsidR="001762A4" w:rsidRDefault="001762A4" w:rsidP="001762A4">
      <w:pPr>
        <w:pStyle w:val="ListParagraph"/>
        <w:numPr>
          <w:ilvl w:val="0"/>
          <w:numId w:val="40"/>
        </w:numPr>
        <w:ind w:left="426"/>
      </w:pPr>
      <w:r>
        <w:t xml:space="preserve">Two consumers’ diabetes management plans were incomplete in relation to clear and specific actions to take when blood glucose levels are identified outside of target ranges. However, staff interviewed demonstrated knowledge of the two consumers’ care needs and the service policies and procedures in relation to responding to hypoglycaemic and hyperglycaemic events. </w:t>
      </w:r>
    </w:p>
    <w:p w14:paraId="4B34A987" w14:textId="7C6C2696" w:rsidR="001762A4" w:rsidRDefault="001762A4" w:rsidP="00680B05">
      <w:pPr>
        <w:tabs>
          <w:tab w:val="right" w:pos="9026"/>
        </w:tabs>
        <w:spacing w:before="0" w:after="0"/>
        <w:outlineLvl w:val="4"/>
      </w:pPr>
      <w:r>
        <w:t xml:space="preserve">The provider did not submit a response to the Assessment Team’s report in relation to this Requirement. </w:t>
      </w:r>
    </w:p>
    <w:p w14:paraId="5C113CDB" w14:textId="77777777" w:rsidR="00680B05" w:rsidRDefault="00680B05" w:rsidP="00680B05">
      <w:pPr>
        <w:tabs>
          <w:tab w:val="right" w:pos="9026"/>
        </w:tabs>
        <w:spacing w:before="0" w:after="0"/>
        <w:outlineLvl w:val="4"/>
      </w:pPr>
    </w:p>
    <w:p w14:paraId="3E588AF7" w14:textId="77777777" w:rsidR="001762A4" w:rsidRDefault="001762A4" w:rsidP="001762A4">
      <w:pPr>
        <w:tabs>
          <w:tab w:val="right" w:pos="9026"/>
        </w:tabs>
        <w:spacing w:before="0" w:after="0"/>
        <w:outlineLvl w:val="4"/>
      </w:pPr>
      <w:r w:rsidRPr="00680B05">
        <w:t xml:space="preserve">In coming to my finding, I have considered the evidence documented in the Assessment Team’s report. </w:t>
      </w:r>
      <w:r>
        <w:t>B</w:t>
      </w:r>
      <w:r w:rsidRPr="00AA12A2">
        <w:t xml:space="preserve">ased on the </w:t>
      </w:r>
      <w:r>
        <w:t xml:space="preserve">information provided to the Assessment Team through staff interviews, observations and documentation sampled, I consider that the service has demonstrated that they have systems and processes in place to ensure each consumer receives safe and effective personal and clinical care that reflects best practice, is tailored to the consumer’s needs and optimises their wellbeing. In addition, I find that staff at the service have an understanding of consumer needs and knowledge of clinical policies and procedures to guide their practice. </w:t>
      </w:r>
    </w:p>
    <w:p w14:paraId="63E2CA99" w14:textId="41C4ED6A" w:rsidR="00853601" w:rsidRDefault="001762A4" w:rsidP="00095CD4">
      <w:pPr>
        <w:sectPr w:rsidR="00853601" w:rsidSect="00CB3BA9">
          <w:type w:val="continuous"/>
          <w:pgSz w:w="11906" w:h="16838"/>
          <w:pgMar w:top="1701" w:right="1418" w:bottom="1418" w:left="1418" w:header="709" w:footer="397" w:gutter="0"/>
          <w:cols w:space="708"/>
          <w:titlePg/>
          <w:docGrid w:linePitch="360"/>
        </w:sectPr>
      </w:pPr>
      <w:r>
        <w:t>For the reasons detailed above, I find Clayton Church Homes Inc. in relation to Clayton Church Homes – Prospect, Compliant with Standard 3 Requirement (3)(a)</w:t>
      </w:r>
    </w:p>
    <w:p w14:paraId="63E2CAE9" w14:textId="77777777" w:rsidR="009C6F30" w:rsidRDefault="00926195"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63E2CAEA" w14:textId="3AD4C576" w:rsidR="00CB3BA9" w:rsidRDefault="00D927C8"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3E2CB43" wp14:editId="63E2CB4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347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3E2CAEB" w14:textId="77777777" w:rsidR="007F5256" w:rsidRPr="000E654D" w:rsidRDefault="00D927C8" w:rsidP="009C6F30">
      <w:pPr>
        <w:pStyle w:val="Heading3"/>
        <w:shd w:val="clear" w:color="auto" w:fill="F2F2F2" w:themeFill="background1" w:themeFillShade="F2"/>
      </w:pPr>
      <w:r w:rsidRPr="000E654D">
        <w:t>Consumer outcome:</w:t>
      </w:r>
    </w:p>
    <w:p w14:paraId="63E2CAEC" w14:textId="77777777" w:rsidR="007F5256" w:rsidRDefault="00D927C8" w:rsidP="00912DE6">
      <w:pPr>
        <w:numPr>
          <w:ilvl w:val="0"/>
          <w:numId w:val="7"/>
        </w:numPr>
        <w:shd w:val="clear" w:color="auto" w:fill="F2F2F2" w:themeFill="background1" w:themeFillShade="F2"/>
      </w:pPr>
      <w:r>
        <w:t>I get quality care and services when I need them from people who are knowledgeable, capable and caring.</w:t>
      </w:r>
    </w:p>
    <w:p w14:paraId="63E2CAED" w14:textId="77777777" w:rsidR="007F5256" w:rsidRDefault="00D927C8" w:rsidP="009C6F30">
      <w:pPr>
        <w:pStyle w:val="Heading3"/>
        <w:shd w:val="clear" w:color="auto" w:fill="F2F2F2" w:themeFill="background1" w:themeFillShade="F2"/>
      </w:pPr>
      <w:r>
        <w:t>Organisation statement:</w:t>
      </w:r>
    </w:p>
    <w:p w14:paraId="63E2CAEE" w14:textId="77777777" w:rsidR="007F5256" w:rsidRDefault="00D927C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E2CAEF" w14:textId="77777777" w:rsidR="007F5256" w:rsidRDefault="00D927C8" w:rsidP="00427817">
      <w:pPr>
        <w:pStyle w:val="Heading2"/>
      </w:pPr>
      <w:r>
        <w:t>Assessment of Standard 7</w:t>
      </w:r>
    </w:p>
    <w:p w14:paraId="3A1C62E1" w14:textId="77777777" w:rsidR="001762A4" w:rsidRDefault="001762A4" w:rsidP="001762A4">
      <w:pPr>
        <w:rPr>
          <w:rFonts w:eastAsiaTheme="minorHAnsi"/>
          <w:color w:val="auto"/>
        </w:rPr>
      </w:pPr>
      <w:r>
        <w:rPr>
          <w:rFonts w:eastAsiaTheme="minorHAnsi"/>
          <w:color w:val="auto"/>
        </w:rPr>
        <w:t xml:space="preserve">The Assessment Team assessed Requirements (3)(a) and (3)(e) in relation to Standard 7. </w:t>
      </w:r>
      <w:r w:rsidRPr="007C4976">
        <w:rPr>
          <w:rFonts w:eastAsiaTheme="minorHAnsi"/>
          <w:color w:val="auto"/>
        </w:rPr>
        <w:t>All other Requirements in this Standard were not assessed. Therefore, an overall assessment of this Standard has not been completed.</w:t>
      </w:r>
      <w:r>
        <w:rPr>
          <w:rFonts w:eastAsiaTheme="minorHAnsi"/>
          <w:color w:val="auto"/>
        </w:rPr>
        <w:t xml:space="preserve"> The Assessment Team have recommended that the service has met Requirement (3)(a), however have recommended Requirement (3)(e) as not met. </w:t>
      </w:r>
    </w:p>
    <w:p w14:paraId="6E0A13F9" w14:textId="77777777" w:rsidR="001762A4" w:rsidRDefault="001762A4" w:rsidP="001762A4">
      <w:pPr>
        <w:rPr>
          <w:rFonts w:eastAsiaTheme="minorHAnsi"/>
          <w:color w:val="auto"/>
        </w:rPr>
      </w:pPr>
      <w:r>
        <w:rPr>
          <w:rFonts w:eastAsiaTheme="minorHAnsi"/>
          <w:color w:val="auto"/>
        </w:rPr>
        <w:t xml:space="preserve">The Assessment Team found that overall, the service was able to demonstrate they have an effective system to ensure the workforce is planned to enable </w:t>
      </w:r>
      <w:proofErr w:type="gramStart"/>
      <w:r>
        <w:rPr>
          <w:rFonts w:eastAsiaTheme="minorHAnsi"/>
          <w:color w:val="auto"/>
        </w:rPr>
        <w:t>a sufficient</w:t>
      </w:r>
      <w:proofErr w:type="gramEnd"/>
      <w:r>
        <w:rPr>
          <w:rFonts w:eastAsiaTheme="minorHAnsi"/>
          <w:color w:val="auto"/>
        </w:rPr>
        <w:t xml:space="preserve">, skilled and qualified workforce, including staffing levels which are reviewed and adjusted to meet the changing needs of consumers. The Assessment Team found that the service was unable to demonstrate regular assessment, monitoring and review of the performance staff members, including one staff member associated with allegations of abuse towards consumers. The Approved Provider submitted a response to the Assessment Team’s report which included supporting documentation to demonstrate the regular assessment, monitoring and review of the performance staff members. </w:t>
      </w:r>
    </w:p>
    <w:p w14:paraId="13AD272E" w14:textId="77777777" w:rsidR="001762A4" w:rsidRPr="003B25A3" w:rsidRDefault="001762A4" w:rsidP="001762A4">
      <w:pPr>
        <w:rPr>
          <w:rFonts w:eastAsiaTheme="minorHAnsi"/>
          <w:color w:val="auto"/>
        </w:rPr>
      </w:pPr>
      <w:r>
        <w:rPr>
          <w:rFonts w:eastAsiaTheme="minorHAnsi"/>
          <w:color w:val="auto"/>
        </w:rPr>
        <w:t xml:space="preserve">I have considered the Assessment Team’s findings, the evidence documented in the Assessment Team’s report and the provider’s response to come to a view of compliance with Standard 7 Requirements (3)(a) and (3)(e) and find the service compliant with Requirement (3)(a) and (3)(e). The reasons for my findings are detailed in the specific Requirements below.  </w:t>
      </w:r>
    </w:p>
    <w:p w14:paraId="74C4BC97" w14:textId="77777777" w:rsidR="001762A4" w:rsidRPr="003E74E7" w:rsidRDefault="001762A4" w:rsidP="001762A4">
      <w:pPr>
        <w:rPr>
          <w:rFonts w:eastAsiaTheme="minorHAnsi"/>
          <w:color w:val="auto"/>
        </w:rPr>
      </w:pPr>
    </w:p>
    <w:p w14:paraId="3A83E57E" w14:textId="77777777" w:rsidR="001762A4" w:rsidRPr="009C6F30" w:rsidRDefault="001762A4" w:rsidP="001762A4">
      <w:pPr>
        <w:rPr>
          <w:rFonts w:eastAsia="Calibri"/>
        </w:rPr>
      </w:pPr>
    </w:p>
    <w:p w14:paraId="7107D755" w14:textId="77777777" w:rsidR="001762A4" w:rsidRDefault="001762A4" w:rsidP="001762A4">
      <w:pPr>
        <w:pStyle w:val="Heading2"/>
      </w:pPr>
      <w:r>
        <w:lastRenderedPageBreak/>
        <w:t>Assessment of Standard 7 Requirements</w:t>
      </w:r>
      <w:r w:rsidRPr="0066387A">
        <w:rPr>
          <w:i/>
          <w:color w:val="0000FF"/>
          <w:sz w:val="24"/>
          <w:szCs w:val="24"/>
        </w:rPr>
        <w:t xml:space="preserve"> </w:t>
      </w:r>
    </w:p>
    <w:p w14:paraId="54DCB96F" w14:textId="77777777" w:rsidR="001762A4" w:rsidRPr="00506F7F" w:rsidRDefault="001762A4" w:rsidP="001762A4">
      <w:pPr>
        <w:pStyle w:val="Heading3"/>
      </w:pPr>
      <w:r w:rsidRPr="00506F7F">
        <w:t>Requirement 7(3)(a)</w:t>
      </w:r>
      <w:r>
        <w:tab/>
        <w:t>Compliant</w:t>
      </w:r>
    </w:p>
    <w:p w14:paraId="32C2C459" w14:textId="77777777" w:rsidR="001762A4" w:rsidRPr="008D114F" w:rsidRDefault="001762A4" w:rsidP="001762A4">
      <w:pPr>
        <w:rPr>
          <w:i/>
        </w:rPr>
      </w:pPr>
      <w:r w:rsidRPr="008D114F">
        <w:rPr>
          <w:i/>
        </w:rPr>
        <w:t>The workforce is planned to enable, and the number and mix of members of the workforce deployed enables, the delivery and management of safe and quality care and services.</w:t>
      </w:r>
    </w:p>
    <w:p w14:paraId="74F348D2" w14:textId="77777777" w:rsidR="001762A4" w:rsidRDefault="001762A4" w:rsidP="001762A4">
      <w:r>
        <w:t xml:space="preserve">The Assessment Team found the service was able to demonstrate that the workforce has </w:t>
      </w:r>
      <w:proofErr w:type="gramStart"/>
      <w:r>
        <w:t>sufficient</w:t>
      </w:r>
      <w:proofErr w:type="gramEnd"/>
      <w:r>
        <w:t xml:space="preserve"> numbers and skill mix of staff to provide safe and quality care and services. The Assessment Team provided the following information and evidence relevant to my finding: </w:t>
      </w:r>
    </w:p>
    <w:p w14:paraId="343D8CDC" w14:textId="77777777" w:rsidR="001762A4" w:rsidRDefault="001762A4" w:rsidP="001762A4">
      <w:pPr>
        <w:pStyle w:val="ListParagraph"/>
        <w:numPr>
          <w:ilvl w:val="0"/>
          <w:numId w:val="41"/>
        </w:numPr>
        <w:ind w:left="426"/>
      </w:pPr>
      <w:r>
        <w:t xml:space="preserve">The service demonstrated how consumer acuity and staff feedback informs workforce numbers and allocation. For example, a new admission, a palliating consumer or a consumer whose condition has changed results in changes to staffing to ensure consumer’s needs are being met. </w:t>
      </w:r>
    </w:p>
    <w:p w14:paraId="3851B568" w14:textId="77777777" w:rsidR="001762A4" w:rsidRDefault="001762A4" w:rsidP="001762A4">
      <w:pPr>
        <w:pStyle w:val="ListParagraph"/>
        <w:numPr>
          <w:ilvl w:val="0"/>
          <w:numId w:val="0"/>
        </w:numPr>
        <w:ind w:left="426"/>
      </w:pPr>
    </w:p>
    <w:p w14:paraId="31A91652" w14:textId="77777777" w:rsidR="001762A4" w:rsidRDefault="001762A4" w:rsidP="001762A4">
      <w:pPr>
        <w:pStyle w:val="ListParagraph"/>
        <w:numPr>
          <w:ilvl w:val="0"/>
          <w:numId w:val="41"/>
        </w:numPr>
        <w:ind w:left="426"/>
      </w:pPr>
      <w:r>
        <w:t>The service directly employs allied health and dementia consultants to support consumers.</w:t>
      </w:r>
    </w:p>
    <w:p w14:paraId="3ECA22D4" w14:textId="77777777" w:rsidR="001762A4" w:rsidRDefault="001762A4" w:rsidP="001762A4">
      <w:pPr>
        <w:pStyle w:val="ListParagraph"/>
        <w:numPr>
          <w:ilvl w:val="0"/>
          <w:numId w:val="0"/>
        </w:numPr>
        <w:ind w:left="426"/>
      </w:pPr>
    </w:p>
    <w:p w14:paraId="6BA6ED17" w14:textId="77777777" w:rsidR="001762A4" w:rsidRDefault="001762A4" w:rsidP="001762A4">
      <w:pPr>
        <w:pStyle w:val="ListParagraph"/>
        <w:numPr>
          <w:ilvl w:val="0"/>
          <w:numId w:val="41"/>
        </w:numPr>
        <w:ind w:left="426"/>
      </w:pPr>
      <w:r>
        <w:t xml:space="preserve">The majority of nine consumers interviewed stated there are enough staff to meet their care needs, are happy with the level of care they receive. Two consumers stated that at times, they had had to wait for staff to respond to a call </w:t>
      </w:r>
      <w:proofErr w:type="gramStart"/>
      <w:r>
        <w:t>bell</w:t>
      </w:r>
      <w:proofErr w:type="gramEnd"/>
      <w:r>
        <w:t xml:space="preserve"> but this had not impacted on their care. </w:t>
      </w:r>
    </w:p>
    <w:p w14:paraId="7DE26F88" w14:textId="77777777" w:rsidR="001762A4" w:rsidRDefault="001762A4" w:rsidP="001762A4">
      <w:pPr>
        <w:pStyle w:val="ListParagraph"/>
        <w:numPr>
          <w:ilvl w:val="0"/>
          <w:numId w:val="0"/>
        </w:numPr>
        <w:ind w:left="426"/>
      </w:pPr>
    </w:p>
    <w:p w14:paraId="72DDAF10" w14:textId="77777777" w:rsidR="001762A4" w:rsidRDefault="001762A4" w:rsidP="001762A4">
      <w:pPr>
        <w:pStyle w:val="ListParagraph"/>
        <w:numPr>
          <w:ilvl w:val="0"/>
          <w:numId w:val="41"/>
        </w:numPr>
        <w:ind w:left="426"/>
      </w:pPr>
      <w:r>
        <w:t xml:space="preserve">The Assessment team reviewed call bell reports for June 2021, which demonstrated 98% of call were answered within 10 minutes. </w:t>
      </w:r>
    </w:p>
    <w:p w14:paraId="3D91DFFD" w14:textId="77777777" w:rsidR="001762A4" w:rsidRDefault="001762A4" w:rsidP="001762A4">
      <w:pPr>
        <w:pStyle w:val="ListParagraph"/>
        <w:numPr>
          <w:ilvl w:val="0"/>
          <w:numId w:val="0"/>
        </w:numPr>
        <w:ind w:left="426"/>
      </w:pPr>
    </w:p>
    <w:p w14:paraId="204ACB66" w14:textId="77777777" w:rsidR="001762A4" w:rsidRDefault="001762A4" w:rsidP="001762A4">
      <w:pPr>
        <w:pStyle w:val="ListParagraph"/>
        <w:numPr>
          <w:ilvl w:val="0"/>
          <w:numId w:val="41"/>
        </w:numPr>
        <w:ind w:left="426"/>
      </w:pPr>
      <w:r>
        <w:t xml:space="preserve">The majority of nine staff interviewed stated they had enough time to provide care to </w:t>
      </w:r>
      <w:proofErr w:type="gramStart"/>
      <w:r>
        <w:t>consumers, and</w:t>
      </w:r>
      <w:proofErr w:type="gramEnd"/>
      <w:r>
        <w:t xml:space="preserve"> confirmed that vacant shifts are filled. One care staff member stated that when staffing is short it can be rushed, and not all care is completed. </w:t>
      </w:r>
    </w:p>
    <w:p w14:paraId="7069BD67" w14:textId="77777777" w:rsidR="001762A4" w:rsidRDefault="001762A4" w:rsidP="001762A4">
      <w:pPr>
        <w:pStyle w:val="ListParagraph"/>
        <w:numPr>
          <w:ilvl w:val="0"/>
          <w:numId w:val="0"/>
        </w:numPr>
        <w:ind w:left="426"/>
      </w:pPr>
    </w:p>
    <w:p w14:paraId="2393FED9" w14:textId="77777777" w:rsidR="001762A4" w:rsidRDefault="001762A4" w:rsidP="001762A4">
      <w:pPr>
        <w:pStyle w:val="ListParagraph"/>
        <w:numPr>
          <w:ilvl w:val="0"/>
          <w:numId w:val="41"/>
        </w:numPr>
        <w:ind w:left="426"/>
      </w:pPr>
      <w:r>
        <w:t xml:space="preserve">The service demonstrated workforce planning, including processes to cover unplanned leave, which includes casual and agency staff. The Assessment Team reviewed a previous two week roster, and no shifts were unfilled. </w:t>
      </w:r>
    </w:p>
    <w:p w14:paraId="664EDA32" w14:textId="77777777" w:rsidR="001762A4" w:rsidRPr="00952141" w:rsidRDefault="001762A4" w:rsidP="001762A4">
      <w:pPr>
        <w:rPr>
          <w:i/>
        </w:rPr>
      </w:pPr>
      <w:bookmarkStart w:id="3" w:name="_GoBack"/>
      <w:bookmarkEnd w:id="3"/>
      <w:r>
        <w:t>In coming to my finding, I have considered the Assessment Team’s findings and the evidence documented in the Assessment Team’s report. B</w:t>
      </w:r>
      <w:r w:rsidRPr="00AA12A2">
        <w:t xml:space="preserve">ased on the </w:t>
      </w:r>
      <w:r>
        <w:t xml:space="preserve">information provided to the Assessment Team through staff interviews, observations and documentation sampled, I consider that the service has demonstrated </w:t>
      </w:r>
      <w:r w:rsidRPr="00EF1C8C">
        <w:t>t</w:t>
      </w:r>
      <w:r>
        <w:t>he</w:t>
      </w:r>
      <w:r w:rsidRPr="00EF1C8C">
        <w:t xml:space="preserve"> workforce </w:t>
      </w:r>
      <w:r w:rsidRPr="00EF1C8C">
        <w:lastRenderedPageBreak/>
        <w:t>is planned to enable, and the number and mix of members of the workforce deployed enables, the delivery and management of safe and quality care and services.</w:t>
      </w:r>
    </w:p>
    <w:p w14:paraId="7A1592FE" w14:textId="4ED2F736" w:rsidR="001762A4" w:rsidRDefault="001762A4" w:rsidP="001762A4">
      <w:pPr>
        <w:tabs>
          <w:tab w:val="right" w:pos="9026"/>
        </w:tabs>
        <w:sectPr w:rsidR="001762A4" w:rsidSect="008D7780">
          <w:headerReference w:type="first" r:id="rId22"/>
          <w:type w:val="continuous"/>
          <w:pgSz w:w="11906" w:h="16838"/>
          <w:pgMar w:top="1701" w:right="1418" w:bottom="1418" w:left="1418" w:header="709" w:footer="397" w:gutter="0"/>
          <w:cols w:space="708"/>
          <w:docGrid w:linePitch="360"/>
        </w:sectPr>
      </w:pPr>
      <w:r>
        <w:rPr>
          <w:rFonts w:eastAsiaTheme="minorHAnsi"/>
          <w:color w:val="auto"/>
        </w:rPr>
        <w:t>For the reasons detailed above, I find Clayton Homes I</w:t>
      </w:r>
      <w:r>
        <w:t xml:space="preserve">nc. in relation to Clayton Church Homes – Prospect, Compliant with Standard 7 Requirement (3)(a). </w:t>
      </w:r>
    </w:p>
    <w:p w14:paraId="446147B0" w14:textId="77777777" w:rsidR="001762A4" w:rsidRPr="00095CD4" w:rsidRDefault="001762A4" w:rsidP="001762A4">
      <w:pPr>
        <w:pStyle w:val="Heading3"/>
      </w:pPr>
      <w:r w:rsidRPr="00095CD4">
        <w:t>Requirement 7(3)(e)</w:t>
      </w:r>
      <w:r>
        <w:tab/>
        <w:t>Compliant</w:t>
      </w:r>
    </w:p>
    <w:p w14:paraId="63080DB1" w14:textId="77777777" w:rsidR="001762A4" w:rsidRPr="00F03FEF" w:rsidRDefault="001762A4" w:rsidP="001762A4">
      <w:pPr>
        <w:rPr>
          <w:i/>
        </w:rPr>
      </w:pPr>
      <w:r w:rsidRPr="008D114F">
        <w:rPr>
          <w:i/>
        </w:rPr>
        <w:t>Regular assessment, monitoring and review of the performance of each member of the workforce is undertaken.</w:t>
      </w:r>
    </w:p>
    <w:p w14:paraId="47022893" w14:textId="77777777" w:rsidR="001762A4" w:rsidRDefault="001762A4" w:rsidP="001762A4">
      <w:r>
        <w:t xml:space="preserve">The Assessment Team found the service has policies and procedures related to workforce performance review and management, however, the service was unable to demonstrate these policies and procedures were implemented. The Assessment Team found staff were overdue for their annual performance review and the </w:t>
      </w:r>
      <w:r>
        <w:rPr>
          <w:rFonts w:eastAsiaTheme="minorHAnsi"/>
          <w:color w:val="auto"/>
        </w:rPr>
        <w:t xml:space="preserve">regular assessment, monitoring and review of the performance of one staff member associated with allegations of abuse towards consumers had not occurred in alignment with the service’s policy and procedure. </w:t>
      </w:r>
      <w:r>
        <w:t>The Assessment Team provided the following information and evidence relevant to my finding:</w:t>
      </w:r>
    </w:p>
    <w:p w14:paraId="38DB711C" w14:textId="77777777" w:rsidR="001762A4" w:rsidRDefault="001762A4" w:rsidP="001762A4">
      <w:pPr>
        <w:pStyle w:val="ListParagraph"/>
        <w:numPr>
          <w:ilvl w:val="0"/>
          <w:numId w:val="42"/>
        </w:numPr>
        <w:ind w:left="426"/>
      </w:pPr>
      <w:r>
        <w:t xml:space="preserve">The Assessment Team reviewed the service performance development review schedule and found 10 staff overdue for their review. </w:t>
      </w:r>
    </w:p>
    <w:p w14:paraId="558F139D" w14:textId="77777777" w:rsidR="001762A4" w:rsidRDefault="001762A4" w:rsidP="001762A4">
      <w:pPr>
        <w:pStyle w:val="ListParagraph"/>
        <w:numPr>
          <w:ilvl w:val="0"/>
          <w:numId w:val="0"/>
        </w:numPr>
        <w:ind w:left="426"/>
      </w:pPr>
    </w:p>
    <w:p w14:paraId="6CF06312" w14:textId="77777777" w:rsidR="001762A4" w:rsidRDefault="001762A4" w:rsidP="001762A4">
      <w:pPr>
        <w:pStyle w:val="ListParagraph"/>
        <w:numPr>
          <w:ilvl w:val="0"/>
          <w:numId w:val="42"/>
        </w:numPr>
        <w:ind w:left="426"/>
      </w:pPr>
      <w:r>
        <w:t xml:space="preserve">An allegation of abuse was made in January 2021 related to the actions of a staff member. The Assessment Team found the service suspended the staff member from duty and investigated the allegations. The staff member was commenced on a performance improvement plan (PIP) in January 2021 after receiving a first and final warning. However, the Assessment Team found the staff member’s PIP was not effectively implemented, and as such, the staff member’s performance was not adequately reviewed and monitored from January 2021. </w:t>
      </w:r>
    </w:p>
    <w:p w14:paraId="5D159F1A" w14:textId="77777777" w:rsidR="001762A4" w:rsidRDefault="001762A4" w:rsidP="001762A4">
      <w:pPr>
        <w:pStyle w:val="ListParagraph"/>
        <w:numPr>
          <w:ilvl w:val="0"/>
          <w:numId w:val="0"/>
        </w:numPr>
        <w:ind w:left="426"/>
      </w:pPr>
    </w:p>
    <w:p w14:paraId="21858223" w14:textId="77777777" w:rsidR="001762A4" w:rsidRDefault="001762A4" w:rsidP="001762A4">
      <w:pPr>
        <w:pStyle w:val="ListParagraph"/>
        <w:numPr>
          <w:ilvl w:val="0"/>
          <w:numId w:val="42"/>
        </w:numPr>
        <w:ind w:left="426"/>
      </w:pPr>
      <w:r>
        <w:t xml:space="preserve">A further allegation of abuse was made in July 2021 regarding the staff member.  </w:t>
      </w:r>
    </w:p>
    <w:p w14:paraId="19DE3C74" w14:textId="0E62C423" w:rsidR="001762A4" w:rsidRDefault="001762A4" w:rsidP="001762A4">
      <w:r>
        <w:t>The Approved Provider submitted a response to the Assessment Team’s report and provided supporting documentation to demonstrate that at the time of the Assessment Contact, regular, monitoring and review of the performance of each member of the workforce was undertaken. The provider’s response included, but was not limited to:</w:t>
      </w:r>
    </w:p>
    <w:p w14:paraId="7DC1E968" w14:textId="77777777" w:rsidR="001762A4" w:rsidRDefault="001762A4" w:rsidP="001762A4">
      <w:pPr>
        <w:pStyle w:val="ListParagraph"/>
        <w:numPr>
          <w:ilvl w:val="0"/>
          <w:numId w:val="43"/>
        </w:numPr>
        <w:ind w:left="426"/>
      </w:pPr>
      <w:r>
        <w:t xml:space="preserve">At the time of the Assessment Contact, no staff were overdue for their annual performance reviews. Of the 10 staff identified by the Assessment Team, four annual reviews had been completed, five staff were on maternity leave, and one staff member was under a performance management agreement. </w:t>
      </w:r>
    </w:p>
    <w:p w14:paraId="13242EA0" w14:textId="77777777" w:rsidR="001762A4" w:rsidRDefault="001762A4" w:rsidP="001762A4">
      <w:pPr>
        <w:pStyle w:val="ListParagraph"/>
        <w:numPr>
          <w:ilvl w:val="0"/>
          <w:numId w:val="0"/>
        </w:numPr>
        <w:ind w:left="426"/>
      </w:pPr>
    </w:p>
    <w:p w14:paraId="6E1D5CB4" w14:textId="7E0B2D4E" w:rsidR="001762A4" w:rsidRDefault="001762A4" w:rsidP="001762A4">
      <w:pPr>
        <w:pStyle w:val="ListParagraph"/>
        <w:numPr>
          <w:ilvl w:val="0"/>
          <w:numId w:val="43"/>
        </w:numPr>
        <w:ind w:left="426"/>
      </w:pPr>
      <w:r>
        <w:lastRenderedPageBreak/>
        <w:t xml:space="preserve">In relation to the performance management of one staff member associated with allegations of abuse in January 2021: </w:t>
      </w:r>
    </w:p>
    <w:p w14:paraId="777A6883" w14:textId="77777777" w:rsidR="001762A4" w:rsidRDefault="001762A4" w:rsidP="001762A4">
      <w:pPr>
        <w:pStyle w:val="ListParagraph"/>
        <w:numPr>
          <w:ilvl w:val="0"/>
          <w:numId w:val="0"/>
        </w:numPr>
        <w:ind w:left="426"/>
      </w:pPr>
    </w:p>
    <w:p w14:paraId="2E086500" w14:textId="77777777" w:rsidR="001762A4" w:rsidRDefault="001762A4" w:rsidP="001762A4">
      <w:pPr>
        <w:pStyle w:val="ListParagraph"/>
        <w:numPr>
          <w:ilvl w:val="0"/>
          <w:numId w:val="44"/>
        </w:numPr>
        <w:ind w:left="851"/>
      </w:pPr>
      <w:r>
        <w:t xml:space="preserve">Acknowledged the delay in implementing the performance improvement plan (PIP) in January 2021 by the Residential Services Manager at the time. </w:t>
      </w:r>
    </w:p>
    <w:p w14:paraId="13176AC6" w14:textId="77777777" w:rsidR="001762A4" w:rsidRDefault="001762A4" w:rsidP="001762A4">
      <w:pPr>
        <w:pStyle w:val="ListParagraph"/>
        <w:numPr>
          <w:ilvl w:val="0"/>
          <w:numId w:val="0"/>
        </w:numPr>
        <w:ind w:left="851"/>
      </w:pPr>
    </w:p>
    <w:p w14:paraId="0467E322" w14:textId="77777777" w:rsidR="001762A4" w:rsidRDefault="001762A4" w:rsidP="001762A4">
      <w:pPr>
        <w:pStyle w:val="ListParagraph"/>
        <w:numPr>
          <w:ilvl w:val="0"/>
          <w:numId w:val="44"/>
        </w:numPr>
        <w:ind w:left="851"/>
      </w:pPr>
      <w:r>
        <w:t>The delay was identified and rectified in March 2021, by the new Residential Services Manager.</w:t>
      </w:r>
    </w:p>
    <w:p w14:paraId="2081417B" w14:textId="77777777" w:rsidR="001762A4" w:rsidRDefault="001762A4" w:rsidP="001762A4">
      <w:pPr>
        <w:pStyle w:val="ListParagraph"/>
        <w:numPr>
          <w:ilvl w:val="0"/>
          <w:numId w:val="0"/>
        </w:numPr>
        <w:ind w:left="851"/>
      </w:pPr>
    </w:p>
    <w:p w14:paraId="19B9D305" w14:textId="77777777" w:rsidR="001762A4" w:rsidRDefault="001762A4" w:rsidP="001762A4">
      <w:pPr>
        <w:pStyle w:val="ListParagraph"/>
        <w:numPr>
          <w:ilvl w:val="0"/>
          <w:numId w:val="44"/>
        </w:numPr>
        <w:ind w:left="851"/>
      </w:pPr>
      <w:r>
        <w:t>Provided documentation from between March and July 2021 that demonstrated ongoing monitoring and review of the staff member’s performance, indicating performance improvement.</w:t>
      </w:r>
    </w:p>
    <w:p w14:paraId="08E1174C" w14:textId="77777777" w:rsidR="001762A4" w:rsidRDefault="001762A4" w:rsidP="001762A4">
      <w:pPr>
        <w:pStyle w:val="ListParagraph"/>
        <w:numPr>
          <w:ilvl w:val="0"/>
          <w:numId w:val="0"/>
        </w:numPr>
        <w:ind w:left="426"/>
      </w:pPr>
      <w:r>
        <w:t xml:space="preserve"> </w:t>
      </w:r>
    </w:p>
    <w:p w14:paraId="3E478617" w14:textId="77777777" w:rsidR="001762A4" w:rsidRDefault="001762A4" w:rsidP="001762A4">
      <w:pPr>
        <w:pStyle w:val="ListParagraph"/>
        <w:numPr>
          <w:ilvl w:val="0"/>
          <w:numId w:val="43"/>
        </w:numPr>
        <w:ind w:left="426"/>
        <w:sectPr w:rsidR="001762A4" w:rsidSect="00CB3BA9">
          <w:type w:val="continuous"/>
          <w:pgSz w:w="11906" w:h="16838"/>
          <w:pgMar w:top="1701" w:right="1418" w:bottom="1418" w:left="1418" w:header="709" w:footer="397" w:gutter="0"/>
          <w:cols w:space="708"/>
          <w:titlePg/>
          <w:docGrid w:linePitch="360"/>
        </w:sectPr>
      </w:pPr>
      <w:r>
        <w:t xml:space="preserve">An active performance management plan was in place at the time of the allegation of abuse in July 2021 resulting in the termination of the staff member’s employment.  </w:t>
      </w:r>
    </w:p>
    <w:p w14:paraId="58F00522" w14:textId="77777777" w:rsidR="001762A4" w:rsidRDefault="001762A4" w:rsidP="001762A4">
      <w:pPr>
        <w:tabs>
          <w:tab w:val="right" w:pos="9026"/>
        </w:tabs>
        <w:rPr>
          <w:rFonts w:eastAsiaTheme="minorHAnsi"/>
          <w:color w:val="auto"/>
        </w:rPr>
      </w:pPr>
      <w:r>
        <w:t xml:space="preserve">In coming to my finding, I have considered the Assessment Team’s findings, the evidence documented in the Assessment Team’s report and the additional supporting information provided by the service in response to the Assessment Team’s report. </w:t>
      </w:r>
      <w:proofErr w:type="gramStart"/>
      <w:r>
        <w:t>In regards to</w:t>
      </w:r>
      <w:proofErr w:type="gramEnd"/>
      <w:r>
        <w:t xml:space="preserve"> the performance management of a staff member related to an allegation of abuse, I have considered that the service identified the failure to implement the performance improvement plan and rectified this during March 2021. The service was able to demonstrate that monitoring and review of the staff member’s performance then occurred.  Based on the Assessment Team’s report and the provider’s response, I consider that the service has demonstrated that they </w:t>
      </w:r>
      <w:r>
        <w:rPr>
          <w:rFonts w:eastAsiaTheme="minorHAnsi"/>
          <w:color w:val="auto"/>
        </w:rPr>
        <w:t>undertake regular assessment, monitoring and review of the performance of each member of the workforce.</w:t>
      </w:r>
    </w:p>
    <w:p w14:paraId="0B01CEF5" w14:textId="77777777" w:rsidR="001762A4" w:rsidRDefault="001762A4" w:rsidP="001762A4">
      <w:pPr>
        <w:tabs>
          <w:tab w:val="right" w:pos="9026"/>
        </w:tabs>
        <w:sectPr w:rsidR="001762A4" w:rsidSect="008D7780">
          <w:headerReference w:type="first" r:id="rId23"/>
          <w:type w:val="continuous"/>
          <w:pgSz w:w="11906" w:h="16838"/>
          <w:pgMar w:top="1701" w:right="1418" w:bottom="1418" w:left="1418" w:header="709" w:footer="397" w:gutter="0"/>
          <w:cols w:space="708"/>
          <w:docGrid w:linePitch="360"/>
        </w:sectPr>
      </w:pPr>
      <w:r>
        <w:rPr>
          <w:rFonts w:eastAsiaTheme="minorHAnsi"/>
          <w:color w:val="auto"/>
        </w:rPr>
        <w:t>For the reasons detailed above, I find Clayton Homes I</w:t>
      </w:r>
      <w:r>
        <w:t xml:space="preserve">nc. in relation to Clayton Church Homes – Prospect, Compliant with Standard 7 Requirement (3)(e). </w:t>
      </w:r>
      <w:r>
        <w:rPr>
          <w:rFonts w:eastAsiaTheme="minorHAnsi"/>
          <w:color w:val="auto"/>
        </w:rPr>
        <w:t xml:space="preserve"> </w:t>
      </w:r>
    </w:p>
    <w:p w14:paraId="63E2CB01" w14:textId="77777777" w:rsidR="00506F7F" w:rsidRPr="00506F7F" w:rsidRDefault="00926195" w:rsidP="00506F7F"/>
    <w:p w14:paraId="63E2CB02" w14:textId="77777777" w:rsidR="00095CD4" w:rsidRDefault="00926195" w:rsidP="00095CD4">
      <w:pPr>
        <w:sectPr w:rsidR="00095CD4" w:rsidSect="00CB3BA9">
          <w:type w:val="continuous"/>
          <w:pgSz w:w="11906" w:h="16838"/>
          <w:pgMar w:top="1701" w:right="1418" w:bottom="1418" w:left="1418" w:header="709" w:footer="397" w:gutter="0"/>
          <w:cols w:space="708"/>
          <w:titlePg/>
          <w:docGrid w:linePitch="360"/>
        </w:sectPr>
      </w:pPr>
    </w:p>
    <w:p w14:paraId="63E2CB28" w14:textId="77777777" w:rsidR="00506F7F" w:rsidRPr="00154403" w:rsidRDefault="00926195" w:rsidP="00154403"/>
    <w:p w14:paraId="63E2CB29" w14:textId="77777777" w:rsidR="00095CD4" w:rsidRDefault="00926195"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63E2CB2A" w14:textId="77777777" w:rsidR="00A93E3F" w:rsidRDefault="00D927C8" w:rsidP="00095CD4">
      <w:pPr>
        <w:pStyle w:val="Heading1"/>
      </w:pPr>
      <w:r>
        <w:lastRenderedPageBreak/>
        <w:t>Areas for improvement</w:t>
      </w:r>
    </w:p>
    <w:p w14:paraId="63E2CB2C" w14:textId="77777777" w:rsidR="004B33E7" w:rsidRPr="00E830C7" w:rsidRDefault="00D927C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3E2CB32" w14:textId="77777777" w:rsidR="00A3716D" w:rsidRPr="00095CD4" w:rsidRDefault="00926195"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2CB5D" w14:textId="77777777" w:rsidR="00F47825" w:rsidRDefault="00D927C8">
      <w:pPr>
        <w:spacing w:before="0" w:after="0" w:line="240" w:lineRule="auto"/>
      </w:pPr>
      <w:r>
        <w:separator/>
      </w:r>
    </w:p>
  </w:endnote>
  <w:endnote w:type="continuationSeparator" w:id="0">
    <w:p w14:paraId="63E2CB5F" w14:textId="77777777" w:rsidR="00F47825" w:rsidRDefault="00D927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B48" w14:textId="77777777" w:rsidR="00506F7F" w:rsidRPr="009A1F1B" w:rsidRDefault="00D927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E2CB49" w14:textId="77777777" w:rsidR="00506F7F" w:rsidRPr="00C72FFB" w:rsidRDefault="00D927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Prospect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3E2CB4A" w14:textId="77777777" w:rsidR="00506F7F" w:rsidRPr="00C72FFB" w:rsidRDefault="00D927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B4B" w14:textId="77777777" w:rsidR="00506F7F" w:rsidRPr="009A1F1B" w:rsidRDefault="00D927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E2CB4C" w14:textId="77777777" w:rsidR="00506F7F" w:rsidRPr="00C72FFB" w:rsidRDefault="00D927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Prospect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E2CB4D" w14:textId="77777777" w:rsidR="00506F7F" w:rsidRPr="00A3716D" w:rsidRDefault="00D927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2CB59" w14:textId="77777777" w:rsidR="00F47825" w:rsidRDefault="00D927C8">
      <w:pPr>
        <w:spacing w:before="0" w:after="0" w:line="240" w:lineRule="auto"/>
      </w:pPr>
      <w:r>
        <w:separator/>
      </w:r>
    </w:p>
  </w:footnote>
  <w:footnote w:type="continuationSeparator" w:id="0">
    <w:p w14:paraId="63E2CB5B" w14:textId="77777777" w:rsidR="00F47825" w:rsidRDefault="00D927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B47" w14:textId="77777777" w:rsidR="00506F7F" w:rsidRDefault="00D927C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3E2CB59" wp14:editId="63E2CB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535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B57" w14:textId="77777777" w:rsidR="00506F7F" w:rsidRDefault="00D927C8" w:rsidP="009C6F30">
    <w:pPr>
      <w:tabs>
        <w:tab w:val="left" w:pos="3624"/>
      </w:tabs>
    </w:pPr>
    <w:r>
      <w:rPr>
        <w:noProof/>
        <w:color w:val="auto"/>
        <w:sz w:val="20"/>
      </w:rPr>
      <w:drawing>
        <wp:anchor distT="0" distB="0" distL="114300" distR="114300" simplePos="0" relativeHeight="251667456" behindDoc="1" locked="0" layoutInCell="1" allowOverlap="1" wp14:anchorId="63E2CB6D" wp14:editId="63E2CB6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48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B58" w14:textId="77777777" w:rsidR="00506F7F" w:rsidRDefault="00D927C8" w:rsidP="009C6F30">
    <w:pPr>
      <w:tabs>
        <w:tab w:val="left" w:pos="3624"/>
      </w:tabs>
    </w:pPr>
    <w:r>
      <w:rPr>
        <w:noProof/>
        <w:color w:val="auto"/>
        <w:sz w:val="20"/>
      </w:rPr>
      <w:drawing>
        <wp:anchor distT="0" distB="0" distL="114300" distR="114300" simplePos="0" relativeHeight="251668480" behindDoc="1" locked="0" layoutInCell="1" allowOverlap="1" wp14:anchorId="63E2CB6F" wp14:editId="63E2CB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2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B4E" w14:textId="77777777" w:rsidR="00506F7F" w:rsidRDefault="00D927C8">
    <w:pPr>
      <w:pStyle w:val="Header"/>
    </w:pPr>
    <w:r w:rsidRPr="003C6EC2">
      <w:rPr>
        <w:rFonts w:eastAsia="Calibri"/>
        <w:noProof/>
      </w:rPr>
      <w:drawing>
        <wp:anchor distT="0" distB="0" distL="114300" distR="114300" simplePos="0" relativeHeight="251669504" behindDoc="1" locked="0" layoutInCell="1" allowOverlap="1" wp14:anchorId="63E2CB5B" wp14:editId="63E2CB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2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B4F" w14:textId="77777777" w:rsidR="00506F7F" w:rsidRDefault="00D927C8" w:rsidP="0004322A">
    <w:r>
      <w:rPr>
        <w:noProof/>
        <w:color w:val="auto"/>
        <w:sz w:val="20"/>
      </w:rPr>
      <w:drawing>
        <wp:anchor distT="0" distB="0" distL="114300" distR="114300" simplePos="0" relativeHeight="251660288" behindDoc="1" locked="0" layoutInCell="1" allowOverlap="1" wp14:anchorId="63E2CB5D" wp14:editId="63E2CB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12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B51" w14:textId="77777777" w:rsidR="00506F7F" w:rsidRDefault="00D927C8" w:rsidP="0004322A">
    <w:r>
      <w:rPr>
        <w:noProof/>
        <w:color w:val="auto"/>
        <w:sz w:val="20"/>
      </w:rPr>
      <w:drawing>
        <wp:anchor distT="0" distB="0" distL="114300" distR="114300" simplePos="0" relativeHeight="251661312" behindDoc="1" locked="0" layoutInCell="1" allowOverlap="1" wp14:anchorId="63E2CB61" wp14:editId="63E2CB6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41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B52" w14:textId="77777777" w:rsidR="00506F7F" w:rsidRDefault="00D927C8" w:rsidP="0004322A">
    <w:r>
      <w:rPr>
        <w:noProof/>
        <w:color w:val="auto"/>
        <w:sz w:val="20"/>
      </w:rPr>
      <w:drawing>
        <wp:anchor distT="0" distB="0" distL="114300" distR="114300" simplePos="0" relativeHeight="251662336" behindDoc="1" locked="0" layoutInCell="1" allowOverlap="1" wp14:anchorId="63E2CB63" wp14:editId="63E2CB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31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B55" w14:textId="77777777" w:rsidR="00506F7F" w:rsidRDefault="00D927C8" w:rsidP="009C6F30">
    <w:pPr>
      <w:tabs>
        <w:tab w:val="left" w:pos="3624"/>
      </w:tabs>
    </w:pPr>
    <w:r>
      <w:rPr>
        <w:noProof/>
        <w:color w:val="auto"/>
        <w:sz w:val="20"/>
      </w:rPr>
      <w:drawing>
        <wp:anchor distT="0" distB="0" distL="114300" distR="114300" simplePos="0" relativeHeight="251665408" behindDoc="1" locked="0" layoutInCell="1" allowOverlap="1" wp14:anchorId="63E2CB69" wp14:editId="63E2CB6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14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B56" w14:textId="77777777" w:rsidR="00506F7F" w:rsidRDefault="00D927C8" w:rsidP="009C6F30">
    <w:pPr>
      <w:tabs>
        <w:tab w:val="left" w:pos="3624"/>
      </w:tabs>
    </w:pPr>
    <w:r>
      <w:rPr>
        <w:noProof/>
        <w:color w:val="auto"/>
        <w:sz w:val="20"/>
      </w:rPr>
      <w:drawing>
        <wp:anchor distT="0" distB="0" distL="114300" distR="114300" simplePos="0" relativeHeight="251666432" behindDoc="1" locked="0" layoutInCell="1" allowOverlap="1" wp14:anchorId="63E2CB6B" wp14:editId="63E2CB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31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4C2B" w14:textId="77777777" w:rsidR="001762A4" w:rsidRDefault="001762A4" w:rsidP="009C6F30">
    <w:pPr>
      <w:tabs>
        <w:tab w:val="left" w:pos="3624"/>
      </w:tabs>
    </w:pPr>
    <w:r>
      <w:rPr>
        <w:noProof/>
        <w:color w:val="auto"/>
        <w:sz w:val="20"/>
      </w:rPr>
      <w:drawing>
        <wp:anchor distT="0" distB="0" distL="114300" distR="114300" simplePos="0" relativeHeight="251672576" behindDoc="1" locked="0" layoutInCell="1" allowOverlap="1" wp14:anchorId="5C5D8D8C" wp14:editId="0C0C2A2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48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8365" w14:textId="77777777" w:rsidR="001762A4" w:rsidRDefault="001762A4" w:rsidP="009C6F30">
    <w:pPr>
      <w:tabs>
        <w:tab w:val="left" w:pos="3624"/>
      </w:tabs>
    </w:pPr>
    <w:r>
      <w:rPr>
        <w:noProof/>
        <w:color w:val="auto"/>
        <w:sz w:val="20"/>
      </w:rPr>
      <w:drawing>
        <wp:anchor distT="0" distB="0" distL="114300" distR="114300" simplePos="0" relativeHeight="251671552" behindDoc="1" locked="0" layoutInCell="1" allowOverlap="1" wp14:anchorId="49BAAC8E" wp14:editId="197AA3DF">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48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D005AA"/>
    <w:multiLevelType w:val="hybridMultilevel"/>
    <w:tmpl w:val="9930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8B8193C">
      <w:start w:val="1"/>
      <w:numFmt w:val="lowerRoman"/>
      <w:lvlText w:val="(%1)"/>
      <w:lvlJc w:val="left"/>
      <w:pPr>
        <w:ind w:left="1080" w:hanging="720"/>
      </w:pPr>
      <w:rPr>
        <w:rFonts w:hint="default"/>
        <w:b w:val="0"/>
      </w:rPr>
    </w:lvl>
    <w:lvl w:ilvl="1" w:tplc="7EB0BD52" w:tentative="1">
      <w:start w:val="1"/>
      <w:numFmt w:val="lowerLetter"/>
      <w:lvlText w:val="%2."/>
      <w:lvlJc w:val="left"/>
      <w:pPr>
        <w:ind w:left="1440" w:hanging="360"/>
      </w:pPr>
    </w:lvl>
    <w:lvl w:ilvl="2" w:tplc="7B1A111C" w:tentative="1">
      <w:start w:val="1"/>
      <w:numFmt w:val="lowerRoman"/>
      <w:lvlText w:val="%3."/>
      <w:lvlJc w:val="right"/>
      <w:pPr>
        <w:ind w:left="2160" w:hanging="180"/>
      </w:pPr>
    </w:lvl>
    <w:lvl w:ilvl="3" w:tplc="A8960470" w:tentative="1">
      <w:start w:val="1"/>
      <w:numFmt w:val="decimal"/>
      <w:lvlText w:val="%4."/>
      <w:lvlJc w:val="left"/>
      <w:pPr>
        <w:ind w:left="2880" w:hanging="360"/>
      </w:pPr>
    </w:lvl>
    <w:lvl w:ilvl="4" w:tplc="B5A03606" w:tentative="1">
      <w:start w:val="1"/>
      <w:numFmt w:val="lowerLetter"/>
      <w:lvlText w:val="%5."/>
      <w:lvlJc w:val="left"/>
      <w:pPr>
        <w:ind w:left="3600" w:hanging="360"/>
      </w:pPr>
    </w:lvl>
    <w:lvl w:ilvl="5" w:tplc="E47E4334" w:tentative="1">
      <w:start w:val="1"/>
      <w:numFmt w:val="lowerRoman"/>
      <w:lvlText w:val="%6."/>
      <w:lvlJc w:val="right"/>
      <w:pPr>
        <w:ind w:left="4320" w:hanging="180"/>
      </w:pPr>
    </w:lvl>
    <w:lvl w:ilvl="6" w:tplc="98DCCDD0" w:tentative="1">
      <w:start w:val="1"/>
      <w:numFmt w:val="decimal"/>
      <w:lvlText w:val="%7."/>
      <w:lvlJc w:val="left"/>
      <w:pPr>
        <w:ind w:left="5040" w:hanging="360"/>
      </w:pPr>
    </w:lvl>
    <w:lvl w:ilvl="7" w:tplc="1B060D36" w:tentative="1">
      <w:start w:val="1"/>
      <w:numFmt w:val="lowerLetter"/>
      <w:lvlText w:val="%8."/>
      <w:lvlJc w:val="left"/>
      <w:pPr>
        <w:ind w:left="5760" w:hanging="360"/>
      </w:pPr>
    </w:lvl>
    <w:lvl w:ilvl="8" w:tplc="2194A4D4" w:tentative="1">
      <w:start w:val="1"/>
      <w:numFmt w:val="lowerRoman"/>
      <w:lvlText w:val="%9."/>
      <w:lvlJc w:val="right"/>
      <w:pPr>
        <w:ind w:left="6480" w:hanging="180"/>
      </w:pPr>
    </w:lvl>
  </w:abstractNum>
  <w:abstractNum w:abstractNumId="9" w15:restartNumberingAfterBreak="0">
    <w:nsid w:val="0F7E0796"/>
    <w:multiLevelType w:val="hybridMultilevel"/>
    <w:tmpl w:val="F1D4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48C29844">
      <w:start w:val="1"/>
      <w:numFmt w:val="bullet"/>
      <w:pStyle w:val="ListParagraph"/>
      <w:lvlText w:val=""/>
      <w:lvlJc w:val="left"/>
      <w:pPr>
        <w:ind w:left="1440" w:hanging="360"/>
      </w:pPr>
      <w:rPr>
        <w:rFonts w:ascii="Symbol" w:hAnsi="Symbol" w:hint="default"/>
        <w:color w:val="auto"/>
      </w:rPr>
    </w:lvl>
    <w:lvl w:ilvl="1" w:tplc="0C649F08" w:tentative="1">
      <w:start w:val="1"/>
      <w:numFmt w:val="bullet"/>
      <w:lvlText w:val="o"/>
      <w:lvlJc w:val="left"/>
      <w:pPr>
        <w:ind w:left="2160" w:hanging="360"/>
      </w:pPr>
      <w:rPr>
        <w:rFonts w:ascii="Courier New" w:hAnsi="Courier New" w:cs="Courier New" w:hint="default"/>
      </w:rPr>
    </w:lvl>
    <w:lvl w:ilvl="2" w:tplc="751E8AA0" w:tentative="1">
      <w:start w:val="1"/>
      <w:numFmt w:val="bullet"/>
      <w:lvlText w:val=""/>
      <w:lvlJc w:val="left"/>
      <w:pPr>
        <w:ind w:left="2880" w:hanging="360"/>
      </w:pPr>
      <w:rPr>
        <w:rFonts w:ascii="Wingdings" w:hAnsi="Wingdings" w:hint="default"/>
      </w:rPr>
    </w:lvl>
    <w:lvl w:ilvl="3" w:tplc="930CA6B4" w:tentative="1">
      <w:start w:val="1"/>
      <w:numFmt w:val="bullet"/>
      <w:lvlText w:val=""/>
      <w:lvlJc w:val="left"/>
      <w:pPr>
        <w:ind w:left="3600" w:hanging="360"/>
      </w:pPr>
      <w:rPr>
        <w:rFonts w:ascii="Symbol" w:hAnsi="Symbol" w:hint="default"/>
      </w:rPr>
    </w:lvl>
    <w:lvl w:ilvl="4" w:tplc="E90ACD20" w:tentative="1">
      <w:start w:val="1"/>
      <w:numFmt w:val="bullet"/>
      <w:lvlText w:val="o"/>
      <w:lvlJc w:val="left"/>
      <w:pPr>
        <w:ind w:left="4320" w:hanging="360"/>
      </w:pPr>
      <w:rPr>
        <w:rFonts w:ascii="Courier New" w:hAnsi="Courier New" w:cs="Courier New" w:hint="default"/>
      </w:rPr>
    </w:lvl>
    <w:lvl w:ilvl="5" w:tplc="ECE0DB7A" w:tentative="1">
      <w:start w:val="1"/>
      <w:numFmt w:val="bullet"/>
      <w:lvlText w:val=""/>
      <w:lvlJc w:val="left"/>
      <w:pPr>
        <w:ind w:left="5040" w:hanging="360"/>
      </w:pPr>
      <w:rPr>
        <w:rFonts w:ascii="Wingdings" w:hAnsi="Wingdings" w:hint="default"/>
      </w:rPr>
    </w:lvl>
    <w:lvl w:ilvl="6" w:tplc="6302AFAA" w:tentative="1">
      <w:start w:val="1"/>
      <w:numFmt w:val="bullet"/>
      <w:lvlText w:val=""/>
      <w:lvlJc w:val="left"/>
      <w:pPr>
        <w:ind w:left="5760" w:hanging="360"/>
      </w:pPr>
      <w:rPr>
        <w:rFonts w:ascii="Symbol" w:hAnsi="Symbol" w:hint="default"/>
      </w:rPr>
    </w:lvl>
    <w:lvl w:ilvl="7" w:tplc="BF64E06E" w:tentative="1">
      <w:start w:val="1"/>
      <w:numFmt w:val="bullet"/>
      <w:lvlText w:val="o"/>
      <w:lvlJc w:val="left"/>
      <w:pPr>
        <w:ind w:left="6480" w:hanging="360"/>
      </w:pPr>
      <w:rPr>
        <w:rFonts w:ascii="Courier New" w:hAnsi="Courier New" w:cs="Courier New" w:hint="default"/>
      </w:rPr>
    </w:lvl>
    <w:lvl w:ilvl="8" w:tplc="6CFEBCD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849E38AA">
      <w:start w:val="1"/>
      <w:numFmt w:val="lowerRoman"/>
      <w:lvlText w:val="(%1)"/>
      <w:lvlJc w:val="left"/>
      <w:pPr>
        <w:ind w:left="1004" w:hanging="720"/>
      </w:pPr>
      <w:rPr>
        <w:rFonts w:hint="default"/>
        <w:b w:val="0"/>
      </w:rPr>
    </w:lvl>
    <w:lvl w:ilvl="1" w:tplc="3B9ACBD8" w:tentative="1">
      <w:start w:val="1"/>
      <w:numFmt w:val="lowerLetter"/>
      <w:lvlText w:val="%2."/>
      <w:lvlJc w:val="left"/>
      <w:pPr>
        <w:ind w:left="1364" w:hanging="360"/>
      </w:pPr>
    </w:lvl>
    <w:lvl w:ilvl="2" w:tplc="CA522A86" w:tentative="1">
      <w:start w:val="1"/>
      <w:numFmt w:val="lowerRoman"/>
      <w:lvlText w:val="%3."/>
      <w:lvlJc w:val="right"/>
      <w:pPr>
        <w:ind w:left="2084" w:hanging="180"/>
      </w:pPr>
    </w:lvl>
    <w:lvl w:ilvl="3" w:tplc="9E0CC05E" w:tentative="1">
      <w:start w:val="1"/>
      <w:numFmt w:val="decimal"/>
      <w:lvlText w:val="%4."/>
      <w:lvlJc w:val="left"/>
      <w:pPr>
        <w:ind w:left="2804" w:hanging="360"/>
      </w:pPr>
    </w:lvl>
    <w:lvl w:ilvl="4" w:tplc="70CCAE0A" w:tentative="1">
      <w:start w:val="1"/>
      <w:numFmt w:val="lowerLetter"/>
      <w:lvlText w:val="%5."/>
      <w:lvlJc w:val="left"/>
      <w:pPr>
        <w:ind w:left="3524" w:hanging="360"/>
      </w:pPr>
    </w:lvl>
    <w:lvl w:ilvl="5" w:tplc="22C2B714" w:tentative="1">
      <w:start w:val="1"/>
      <w:numFmt w:val="lowerRoman"/>
      <w:lvlText w:val="%6."/>
      <w:lvlJc w:val="right"/>
      <w:pPr>
        <w:ind w:left="4244" w:hanging="180"/>
      </w:pPr>
    </w:lvl>
    <w:lvl w:ilvl="6" w:tplc="2A78A20E" w:tentative="1">
      <w:start w:val="1"/>
      <w:numFmt w:val="decimal"/>
      <w:lvlText w:val="%7."/>
      <w:lvlJc w:val="left"/>
      <w:pPr>
        <w:ind w:left="4964" w:hanging="360"/>
      </w:pPr>
    </w:lvl>
    <w:lvl w:ilvl="7" w:tplc="91D62ABC" w:tentative="1">
      <w:start w:val="1"/>
      <w:numFmt w:val="lowerLetter"/>
      <w:lvlText w:val="%8."/>
      <w:lvlJc w:val="left"/>
      <w:pPr>
        <w:ind w:left="5684" w:hanging="360"/>
      </w:pPr>
    </w:lvl>
    <w:lvl w:ilvl="8" w:tplc="E32A6E2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8C85824">
      <w:start w:val="1"/>
      <w:numFmt w:val="lowerRoman"/>
      <w:lvlText w:val="(%1)"/>
      <w:lvlJc w:val="left"/>
      <w:pPr>
        <w:ind w:left="1080" w:hanging="720"/>
      </w:pPr>
      <w:rPr>
        <w:rFonts w:hint="default"/>
      </w:rPr>
    </w:lvl>
    <w:lvl w:ilvl="1" w:tplc="F94A287A" w:tentative="1">
      <w:start w:val="1"/>
      <w:numFmt w:val="lowerLetter"/>
      <w:lvlText w:val="%2."/>
      <w:lvlJc w:val="left"/>
      <w:pPr>
        <w:ind w:left="1440" w:hanging="360"/>
      </w:pPr>
    </w:lvl>
    <w:lvl w:ilvl="2" w:tplc="307ED17A" w:tentative="1">
      <w:start w:val="1"/>
      <w:numFmt w:val="lowerRoman"/>
      <w:lvlText w:val="%3."/>
      <w:lvlJc w:val="right"/>
      <w:pPr>
        <w:ind w:left="2160" w:hanging="180"/>
      </w:pPr>
    </w:lvl>
    <w:lvl w:ilvl="3" w:tplc="B60210B0" w:tentative="1">
      <w:start w:val="1"/>
      <w:numFmt w:val="decimal"/>
      <w:lvlText w:val="%4."/>
      <w:lvlJc w:val="left"/>
      <w:pPr>
        <w:ind w:left="2880" w:hanging="360"/>
      </w:pPr>
    </w:lvl>
    <w:lvl w:ilvl="4" w:tplc="7AB045D0" w:tentative="1">
      <w:start w:val="1"/>
      <w:numFmt w:val="lowerLetter"/>
      <w:lvlText w:val="%5."/>
      <w:lvlJc w:val="left"/>
      <w:pPr>
        <w:ind w:left="3600" w:hanging="360"/>
      </w:pPr>
    </w:lvl>
    <w:lvl w:ilvl="5" w:tplc="A830B580" w:tentative="1">
      <w:start w:val="1"/>
      <w:numFmt w:val="lowerRoman"/>
      <w:lvlText w:val="%6."/>
      <w:lvlJc w:val="right"/>
      <w:pPr>
        <w:ind w:left="4320" w:hanging="180"/>
      </w:pPr>
    </w:lvl>
    <w:lvl w:ilvl="6" w:tplc="71F085AA" w:tentative="1">
      <w:start w:val="1"/>
      <w:numFmt w:val="decimal"/>
      <w:lvlText w:val="%7."/>
      <w:lvlJc w:val="left"/>
      <w:pPr>
        <w:ind w:left="5040" w:hanging="360"/>
      </w:pPr>
    </w:lvl>
    <w:lvl w:ilvl="7" w:tplc="37DC7D3C" w:tentative="1">
      <w:start w:val="1"/>
      <w:numFmt w:val="lowerLetter"/>
      <w:lvlText w:val="%8."/>
      <w:lvlJc w:val="left"/>
      <w:pPr>
        <w:ind w:left="5760" w:hanging="360"/>
      </w:pPr>
    </w:lvl>
    <w:lvl w:ilvl="8" w:tplc="E6A60A1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CA4FD1C">
      <w:start w:val="1"/>
      <w:numFmt w:val="lowerRoman"/>
      <w:lvlText w:val="(%1)"/>
      <w:lvlJc w:val="left"/>
      <w:pPr>
        <w:ind w:left="1080" w:hanging="720"/>
      </w:pPr>
      <w:rPr>
        <w:rFonts w:hint="default"/>
      </w:rPr>
    </w:lvl>
    <w:lvl w:ilvl="1" w:tplc="C2BE8E84" w:tentative="1">
      <w:start w:val="1"/>
      <w:numFmt w:val="lowerLetter"/>
      <w:lvlText w:val="%2."/>
      <w:lvlJc w:val="left"/>
      <w:pPr>
        <w:ind w:left="1440" w:hanging="360"/>
      </w:pPr>
    </w:lvl>
    <w:lvl w:ilvl="2" w:tplc="DEF29016" w:tentative="1">
      <w:start w:val="1"/>
      <w:numFmt w:val="lowerRoman"/>
      <w:lvlText w:val="%3."/>
      <w:lvlJc w:val="right"/>
      <w:pPr>
        <w:ind w:left="2160" w:hanging="180"/>
      </w:pPr>
    </w:lvl>
    <w:lvl w:ilvl="3" w:tplc="116E2E80" w:tentative="1">
      <w:start w:val="1"/>
      <w:numFmt w:val="decimal"/>
      <w:lvlText w:val="%4."/>
      <w:lvlJc w:val="left"/>
      <w:pPr>
        <w:ind w:left="2880" w:hanging="360"/>
      </w:pPr>
    </w:lvl>
    <w:lvl w:ilvl="4" w:tplc="62163F56" w:tentative="1">
      <w:start w:val="1"/>
      <w:numFmt w:val="lowerLetter"/>
      <w:lvlText w:val="%5."/>
      <w:lvlJc w:val="left"/>
      <w:pPr>
        <w:ind w:left="3600" w:hanging="360"/>
      </w:pPr>
    </w:lvl>
    <w:lvl w:ilvl="5" w:tplc="1FDA6F08" w:tentative="1">
      <w:start w:val="1"/>
      <w:numFmt w:val="lowerRoman"/>
      <w:lvlText w:val="%6."/>
      <w:lvlJc w:val="right"/>
      <w:pPr>
        <w:ind w:left="4320" w:hanging="180"/>
      </w:pPr>
    </w:lvl>
    <w:lvl w:ilvl="6" w:tplc="E4E26A64" w:tentative="1">
      <w:start w:val="1"/>
      <w:numFmt w:val="decimal"/>
      <w:lvlText w:val="%7."/>
      <w:lvlJc w:val="left"/>
      <w:pPr>
        <w:ind w:left="5040" w:hanging="360"/>
      </w:pPr>
    </w:lvl>
    <w:lvl w:ilvl="7" w:tplc="165E9ABE" w:tentative="1">
      <w:start w:val="1"/>
      <w:numFmt w:val="lowerLetter"/>
      <w:lvlText w:val="%8."/>
      <w:lvlJc w:val="left"/>
      <w:pPr>
        <w:ind w:left="5760" w:hanging="360"/>
      </w:pPr>
    </w:lvl>
    <w:lvl w:ilvl="8" w:tplc="FF145A5C" w:tentative="1">
      <w:start w:val="1"/>
      <w:numFmt w:val="lowerRoman"/>
      <w:lvlText w:val="%9."/>
      <w:lvlJc w:val="right"/>
      <w:pPr>
        <w:ind w:left="6480" w:hanging="180"/>
      </w:pPr>
    </w:lvl>
  </w:abstractNum>
  <w:abstractNum w:abstractNumId="14" w15:restartNumberingAfterBreak="0">
    <w:nsid w:val="21420C59"/>
    <w:multiLevelType w:val="hybridMultilevel"/>
    <w:tmpl w:val="EAA20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62076"/>
    <w:multiLevelType w:val="hybridMultilevel"/>
    <w:tmpl w:val="D05CE750"/>
    <w:lvl w:ilvl="0" w:tplc="0D3E4606">
      <w:start w:val="1"/>
      <w:numFmt w:val="lowerRoman"/>
      <w:lvlText w:val="(%1)"/>
      <w:lvlJc w:val="left"/>
      <w:pPr>
        <w:ind w:left="1080" w:hanging="720"/>
      </w:pPr>
      <w:rPr>
        <w:rFonts w:hint="default"/>
        <w:b w:val="0"/>
      </w:rPr>
    </w:lvl>
    <w:lvl w:ilvl="1" w:tplc="BDA059F8" w:tentative="1">
      <w:start w:val="1"/>
      <w:numFmt w:val="lowerLetter"/>
      <w:lvlText w:val="%2."/>
      <w:lvlJc w:val="left"/>
      <w:pPr>
        <w:ind w:left="1440" w:hanging="360"/>
      </w:pPr>
    </w:lvl>
    <w:lvl w:ilvl="2" w:tplc="000885F8" w:tentative="1">
      <w:start w:val="1"/>
      <w:numFmt w:val="lowerRoman"/>
      <w:lvlText w:val="%3."/>
      <w:lvlJc w:val="right"/>
      <w:pPr>
        <w:ind w:left="2160" w:hanging="180"/>
      </w:pPr>
    </w:lvl>
    <w:lvl w:ilvl="3" w:tplc="F6665CFE" w:tentative="1">
      <w:start w:val="1"/>
      <w:numFmt w:val="decimal"/>
      <w:lvlText w:val="%4."/>
      <w:lvlJc w:val="left"/>
      <w:pPr>
        <w:ind w:left="2880" w:hanging="360"/>
      </w:pPr>
    </w:lvl>
    <w:lvl w:ilvl="4" w:tplc="F950F92A" w:tentative="1">
      <w:start w:val="1"/>
      <w:numFmt w:val="lowerLetter"/>
      <w:lvlText w:val="%5."/>
      <w:lvlJc w:val="left"/>
      <w:pPr>
        <w:ind w:left="3600" w:hanging="360"/>
      </w:pPr>
    </w:lvl>
    <w:lvl w:ilvl="5" w:tplc="7CDA412E" w:tentative="1">
      <w:start w:val="1"/>
      <w:numFmt w:val="lowerRoman"/>
      <w:lvlText w:val="%6."/>
      <w:lvlJc w:val="right"/>
      <w:pPr>
        <w:ind w:left="4320" w:hanging="180"/>
      </w:pPr>
    </w:lvl>
    <w:lvl w:ilvl="6" w:tplc="1528FC16" w:tentative="1">
      <w:start w:val="1"/>
      <w:numFmt w:val="decimal"/>
      <w:lvlText w:val="%7."/>
      <w:lvlJc w:val="left"/>
      <w:pPr>
        <w:ind w:left="5040" w:hanging="360"/>
      </w:pPr>
    </w:lvl>
    <w:lvl w:ilvl="7" w:tplc="68AC0F7C" w:tentative="1">
      <w:start w:val="1"/>
      <w:numFmt w:val="lowerLetter"/>
      <w:lvlText w:val="%8."/>
      <w:lvlJc w:val="left"/>
      <w:pPr>
        <w:ind w:left="5760" w:hanging="360"/>
      </w:pPr>
    </w:lvl>
    <w:lvl w:ilvl="8" w:tplc="46D6F33C"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A254ED72">
      <w:start w:val="1"/>
      <w:numFmt w:val="lowerLetter"/>
      <w:lvlText w:val="(%1)"/>
      <w:lvlJc w:val="left"/>
      <w:pPr>
        <w:ind w:left="360" w:hanging="360"/>
      </w:pPr>
      <w:rPr>
        <w:rFonts w:hint="default"/>
      </w:rPr>
    </w:lvl>
    <w:lvl w:ilvl="1" w:tplc="BE0446C8" w:tentative="1">
      <w:start w:val="1"/>
      <w:numFmt w:val="lowerLetter"/>
      <w:lvlText w:val="%2."/>
      <w:lvlJc w:val="left"/>
      <w:pPr>
        <w:ind w:left="1080" w:hanging="360"/>
      </w:pPr>
    </w:lvl>
    <w:lvl w:ilvl="2" w:tplc="BE625F42" w:tentative="1">
      <w:start w:val="1"/>
      <w:numFmt w:val="lowerRoman"/>
      <w:lvlText w:val="%3."/>
      <w:lvlJc w:val="right"/>
      <w:pPr>
        <w:ind w:left="1800" w:hanging="180"/>
      </w:pPr>
    </w:lvl>
    <w:lvl w:ilvl="3" w:tplc="BFF220A8" w:tentative="1">
      <w:start w:val="1"/>
      <w:numFmt w:val="decimal"/>
      <w:lvlText w:val="%4."/>
      <w:lvlJc w:val="left"/>
      <w:pPr>
        <w:ind w:left="2520" w:hanging="360"/>
      </w:pPr>
    </w:lvl>
    <w:lvl w:ilvl="4" w:tplc="44468C5A" w:tentative="1">
      <w:start w:val="1"/>
      <w:numFmt w:val="lowerLetter"/>
      <w:lvlText w:val="%5."/>
      <w:lvlJc w:val="left"/>
      <w:pPr>
        <w:ind w:left="3240" w:hanging="360"/>
      </w:pPr>
    </w:lvl>
    <w:lvl w:ilvl="5" w:tplc="E028DAF4" w:tentative="1">
      <w:start w:val="1"/>
      <w:numFmt w:val="lowerRoman"/>
      <w:lvlText w:val="%6."/>
      <w:lvlJc w:val="right"/>
      <w:pPr>
        <w:ind w:left="3960" w:hanging="180"/>
      </w:pPr>
    </w:lvl>
    <w:lvl w:ilvl="6" w:tplc="3D125616" w:tentative="1">
      <w:start w:val="1"/>
      <w:numFmt w:val="decimal"/>
      <w:lvlText w:val="%7."/>
      <w:lvlJc w:val="left"/>
      <w:pPr>
        <w:ind w:left="4680" w:hanging="360"/>
      </w:pPr>
    </w:lvl>
    <w:lvl w:ilvl="7" w:tplc="E7DA5458" w:tentative="1">
      <w:start w:val="1"/>
      <w:numFmt w:val="lowerLetter"/>
      <w:lvlText w:val="%8."/>
      <w:lvlJc w:val="left"/>
      <w:pPr>
        <w:ind w:left="5400" w:hanging="360"/>
      </w:pPr>
    </w:lvl>
    <w:lvl w:ilvl="8" w:tplc="3D7ACE1C" w:tentative="1">
      <w:start w:val="1"/>
      <w:numFmt w:val="lowerRoman"/>
      <w:lvlText w:val="%9."/>
      <w:lvlJc w:val="right"/>
      <w:pPr>
        <w:ind w:left="6120" w:hanging="180"/>
      </w:pPr>
    </w:lvl>
  </w:abstractNum>
  <w:abstractNum w:abstractNumId="17" w15:restartNumberingAfterBreak="0">
    <w:nsid w:val="26653059"/>
    <w:multiLevelType w:val="hybridMultilevel"/>
    <w:tmpl w:val="33E42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BFD4D1B8">
      <w:start w:val="1"/>
      <w:numFmt w:val="decimal"/>
      <w:lvlText w:val="%1."/>
      <w:lvlJc w:val="left"/>
      <w:pPr>
        <w:ind w:left="360" w:hanging="360"/>
      </w:pPr>
      <w:rPr>
        <w:rFonts w:hint="default"/>
      </w:rPr>
    </w:lvl>
    <w:lvl w:ilvl="1" w:tplc="29783080" w:tentative="1">
      <w:start w:val="1"/>
      <w:numFmt w:val="lowerLetter"/>
      <w:lvlText w:val="%2."/>
      <w:lvlJc w:val="left"/>
      <w:pPr>
        <w:ind w:left="1080" w:hanging="360"/>
      </w:pPr>
    </w:lvl>
    <w:lvl w:ilvl="2" w:tplc="0D561EFC" w:tentative="1">
      <w:start w:val="1"/>
      <w:numFmt w:val="lowerRoman"/>
      <w:lvlText w:val="%3."/>
      <w:lvlJc w:val="right"/>
      <w:pPr>
        <w:ind w:left="1800" w:hanging="180"/>
      </w:pPr>
    </w:lvl>
    <w:lvl w:ilvl="3" w:tplc="03005ACC" w:tentative="1">
      <w:start w:val="1"/>
      <w:numFmt w:val="decimal"/>
      <w:lvlText w:val="%4."/>
      <w:lvlJc w:val="left"/>
      <w:pPr>
        <w:ind w:left="2520" w:hanging="360"/>
      </w:pPr>
    </w:lvl>
    <w:lvl w:ilvl="4" w:tplc="AE101714" w:tentative="1">
      <w:start w:val="1"/>
      <w:numFmt w:val="lowerLetter"/>
      <w:lvlText w:val="%5."/>
      <w:lvlJc w:val="left"/>
      <w:pPr>
        <w:ind w:left="3240" w:hanging="360"/>
      </w:pPr>
    </w:lvl>
    <w:lvl w:ilvl="5" w:tplc="D704354E" w:tentative="1">
      <w:start w:val="1"/>
      <w:numFmt w:val="lowerRoman"/>
      <w:lvlText w:val="%6."/>
      <w:lvlJc w:val="right"/>
      <w:pPr>
        <w:ind w:left="3960" w:hanging="180"/>
      </w:pPr>
    </w:lvl>
    <w:lvl w:ilvl="6" w:tplc="44A49B0E" w:tentative="1">
      <w:start w:val="1"/>
      <w:numFmt w:val="decimal"/>
      <w:lvlText w:val="%7."/>
      <w:lvlJc w:val="left"/>
      <w:pPr>
        <w:ind w:left="4680" w:hanging="360"/>
      </w:pPr>
    </w:lvl>
    <w:lvl w:ilvl="7" w:tplc="0C02F3EA" w:tentative="1">
      <w:start w:val="1"/>
      <w:numFmt w:val="lowerLetter"/>
      <w:lvlText w:val="%8."/>
      <w:lvlJc w:val="left"/>
      <w:pPr>
        <w:ind w:left="5400" w:hanging="360"/>
      </w:pPr>
    </w:lvl>
    <w:lvl w:ilvl="8" w:tplc="19E83FD8"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E500C84E">
      <w:start w:val="1"/>
      <w:numFmt w:val="decimal"/>
      <w:lvlText w:val="%1."/>
      <w:lvlJc w:val="left"/>
      <w:pPr>
        <w:ind w:left="360" w:hanging="360"/>
      </w:pPr>
      <w:rPr>
        <w:rFonts w:hint="default"/>
      </w:rPr>
    </w:lvl>
    <w:lvl w:ilvl="1" w:tplc="D0B40F2E" w:tentative="1">
      <w:start w:val="1"/>
      <w:numFmt w:val="lowerLetter"/>
      <w:lvlText w:val="%2."/>
      <w:lvlJc w:val="left"/>
      <w:pPr>
        <w:ind w:left="1080" w:hanging="360"/>
      </w:pPr>
    </w:lvl>
    <w:lvl w:ilvl="2" w:tplc="9B7682E0" w:tentative="1">
      <w:start w:val="1"/>
      <w:numFmt w:val="lowerRoman"/>
      <w:lvlText w:val="%3."/>
      <w:lvlJc w:val="right"/>
      <w:pPr>
        <w:ind w:left="1800" w:hanging="180"/>
      </w:pPr>
    </w:lvl>
    <w:lvl w:ilvl="3" w:tplc="29AC1D7E" w:tentative="1">
      <w:start w:val="1"/>
      <w:numFmt w:val="decimal"/>
      <w:lvlText w:val="%4."/>
      <w:lvlJc w:val="left"/>
      <w:pPr>
        <w:ind w:left="2520" w:hanging="360"/>
      </w:pPr>
    </w:lvl>
    <w:lvl w:ilvl="4" w:tplc="DBE227CA" w:tentative="1">
      <w:start w:val="1"/>
      <w:numFmt w:val="lowerLetter"/>
      <w:lvlText w:val="%5."/>
      <w:lvlJc w:val="left"/>
      <w:pPr>
        <w:ind w:left="3240" w:hanging="360"/>
      </w:pPr>
    </w:lvl>
    <w:lvl w:ilvl="5" w:tplc="DB3AF776" w:tentative="1">
      <w:start w:val="1"/>
      <w:numFmt w:val="lowerRoman"/>
      <w:lvlText w:val="%6."/>
      <w:lvlJc w:val="right"/>
      <w:pPr>
        <w:ind w:left="3960" w:hanging="180"/>
      </w:pPr>
    </w:lvl>
    <w:lvl w:ilvl="6" w:tplc="13D05318" w:tentative="1">
      <w:start w:val="1"/>
      <w:numFmt w:val="decimal"/>
      <w:lvlText w:val="%7."/>
      <w:lvlJc w:val="left"/>
      <w:pPr>
        <w:ind w:left="4680" w:hanging="360"/>
      </w:pPr>
    </w:lvl>
    <w:lvl w:ilvl="7" w:tplc="34B8F934" w:tentative="1">
      <w:start w:val="1"/>
      <w:numFmt w:val="lowerLetter"/>
      <w:lvlText w:val="%8."/>
      <w:lvlJc w:val="left"/>
      <w:pPr>
        <w:ind w:left="5400" w:hanging="360"/>
      </w:pPr>
    </w:lvl>
    <w:lvl w:ilvl="8" w:tplc="EBACBD6A" w:tentative="1">
      <w:start w:val="1"/>
      <w:numFmt w:val="lowerRoman"/>
      <w:lvlText w:val="%9."/>
      <w:lvlJc w:val="right"/>
      <w:pPr>
        <w:ind w:left="6120" w:hanging="180"/>
      </w:pPr>
    </w:lvl>
  </w:abstractNum>
  <w:abstractNum w:abstractNumId="20" w15:restartNumberingAfterBreak="0">
    <w:nsid w:val="32F10961"/>
    <w:multiLevelType w:val="hybridMultilevel"/>
    <w:tmpl w:val="13A28600"/>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33866BA3"/>
    <w:multiLevelType w:val="hybridMultilevel"/>
    <w:tmpl w:val="D05CE750"/>
    <w:lvl w:ilvl="0" w:tplc="747422D0">
      <w:start w:val="1"/>
      <w:numFmt w:val="lowerRoman"/>
      <w:lvlText w:val="(%1)"/>
      <w:lvlJc w:val="left"/>
      <w:pPr>
        <w:ind w:left="1080" w:hanging="720"/>
      </w:pPr>
      <w:rPr>
        <w:rFonts w:hint="default"/>
        <w:b w:val="0"/>
      </w:rPr>
    </w:lvl>
    <w:lvl w:ilvl="1" w:tplc="E90E5D9C" w:tentative="1">
      <w:start w:val="1"/>
      <w:numFmt w:val="lowerLetter"/>
      <w:lvlText w:val="%2."/>
      <w:lvlJc w:val="left"/>
      <w:pPr>
        <w:ind w:left="1440" w:hanging="360"/>
      </w:pPr>
    </w:lvl>
    <w:lvl w:ilvl="2" w:tplc="9620C772" w:tentative="1">
      <w:start w:val="1"/>
      <w:numFmt w:val="lowerRoman"/>
      <w:lvlText w:val="%3."/>
      <w:lvlJc w:val="right"/>
      <w:pPr>
        <w:ind w:left="2160" w:hanging="180"/>
      </w:pPr>
    </w:lvl>
    <w:lvl w:ilvl="3" w:tplc="F66898A2" w:tentative="1">
      <w:start w:val="1"/>
      <w:numFmt w:val="decimal"/>
      <w:lvlText w:val="%4."/>
      <w:lvlJc w:val="left"/>
      <w:pPr>
        <w:ind w:left="2880" w:hanging="360"/>
      </w:pPr>
    </w:lvl>
    <w:lvl w:ilvl="4" w:tplc="020CE630" w:tentative="1">
      <w:start w:val="1"/>
      <w:numFmt w:val="lowerLetter"/>
      <w:lvlText w:val="%5."/>
      <w:lvlJc w:val="left"/>
      <w:pPr>
        <w:ind w:left="3600" w:hanging="360"/>
      </w:pPr>
    </w:lvl>
    <w:lvl w:ilvl="5" w:tplc="46463EBC" w:tentative="1">
      <w:start w:val="1"/>
      <w:numFmt w:val="lowerRoman"/>
      <w:lvlText w:val="%6."/>
      <w:lvlJc w:val="right"/>
      <w:pPr>
        <w:ind w:left="4320" w:hanging="180"/>
      </w:pPr>
    </w:lvl>
    <w:lvl w:ilvl="6" w:tplc="26F875E8" w:tentative="1">
      <w:start w:val="1"/>
      <w:numFmt w:val="decimal"/>
      <w:lvlText w:val="%7."/>
      <w:lvlJc w:val="left"/>
      <w:pPr>
        <w:ind w:left="5040" w:hanging="360"/>
      </w:pPr>
    </w:lvl>
    <w:lvl w:ilvl="7" w:tplc="AB9278B6" w:tentative="1">
      <w:start w:val="1"/>
      <w:numFmt w:val="lowerLetter"/>
      <w:lvlText w:val="%8."/>
      <w:lvlJc w:val="left"/>
      <w:pPr>
        <w:ind w:left="5760" w:hanging="360"/>
      </w:pPr>
    </w:lvl>
    <w:lvl w:ilvl="8" w:tplc="64DCAF7C"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26C240A8">
      <w:start w:val="1"/>
      <w:numFmt w:val="lowerRoman"/>
      <w:lvlText w:val="(%1)"/>
      <w:lvlJc w:val="left"/>
      <w:pPr>
        <w:ind w:left="1080" w:hanging="720"/>
      </w:pPr>
      <w:rPr>
        <w:rFonts w:hint="default"/>
      </w:rPr>
    </w:lvl>
    <w:lvl w:ilvl="1" w:tplc="D4DEF45E" w:tentative="1">
      <w:start w:val="1"/>
      <w:numFmt w:val="lowerLetter"/>
      <w:lvlText w:val="%2."/>
      <w:lvlJc w:val="left"/>
      <w:pPr>
        <w:ind w:left="1440" w:hanging="360"/>
      </w:pPr>
    </w:lvl>
    <w:lvl w:ilvl="2" w:tplc="48EAA950" w:tentative="1">
      <w:start w:val="1"/>
      <w:numFmt w:val="lowerRoman"/>
      <w:lvlText w:val="%3."/>
      <w:lvlJc w:val="right"/>
      <w:pPr>
        <w:ind w:left="2160" w:hanging="180"/>
      </w:pPr>
    </w:lvl>
    <w:lvl w:ilvl="3" w:tplc="138AFECE" w:tentative="1">
      <w:start w:val="1"/>
      <w:numFmt w:val="decimal"/>
      <w:lvlText w:val="%4."/>
      <w:lvlJc w:val="left"/>
      <w:pPr>
        <w:ind w:left="2880" w:hanging="360"/>
      </w:pPr>
    </w:lvl>
    <w:lvl w:ilvl="4" w:tplc="DA40820E" w:tentative="1">
      <w:start w:val="1"/>
      <w:numFmt w:val="lowerLetter"/>
      <w:lvlText w:val="%5."/>
      <w:lvlJc w:val="left"/>
      <w:pPr>
        <w:ind w:left="3600" w:hanging="360"/>
      </w:pPr>
    </w:lvl>
    <w:lvl w:ilvl="5" w:tplc="C106A8EE" w:tentative="1">
      <w:start w:val="1"/>
      <w:numFmt w:val="lowerRoman"/>
      <w:lvlText w:val="%6."/>
      <w:lvlJc w:val="right"/>
      <w:pPr>
        <w:ind w:left="4320" w:hanging="180"/>
      </w:pPr>
    </w:lvl>
    <w:lvl w:ilvl="6" w:tplc="2E9463CC" w:tentative="1">
      <w:start w:val="1"/>
      <w:numFmt w:val="decimal"/>
      <w:lvlText w:val="%7."/>
      <w:lvlJc w:val="left"/>
      <w:pPr>
        <w:ind w:left="5040" w:hanging="360"/>
      </w:pPr>
    </w:lvl>
    <w:lvl w:ilvl="7" w:tplc="FEDABDD8" w:tentative="1">
      <w:start w:val="1"/>
      <w:numFmt w:val="lowerLetter"/>
      <w:lvlText w:val="%8."/>
      <w:lvlJc w:val="left"/>
      <w:pPr>
        <w:ind w:left="5760" w:hanging="360"/>
      </w:pPr>
    </w:lvl>
    <w:lvl w:ilvl="8" w:tplc="9EDE36AA"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3DF6975A">
      <w:start w:val="1"/>
      <w:numFmt w:val="bullet"/>
      <w:pStyle w:val="ListBullet"/>
      <w:lvlText w:val=""/>
      <w:lvlJc w:val="left"/>
      <w:pPr>
        <w:ind w:left="720" w:hanging="360"/>
      </w:pPr>
      <w:rPr>
        <w:rFonts w:ascii="Symbol" w:hAnsi="Symbol" w:hint="default"/>
      </w:rPr>
    </w:lvl>
    <w:lvl w:ilvl="1" w:tplc="CEC619A8">
      <w:start w:val="1"/>
      <w:numFmt w:val="bullet"/>
      <w:pStyle w:val="ListBullet2"/>
      <w:lvlText w:val="o"/>
      <w:lvlJc w:val="left"/>
      <w:pPr>
        <w:ind w:left="1440" w:hanging="360"/>
      </w:pPr>
      <w:rPr>
        <w:rFonts w:ascii="Courier New" w:hAnsi="Courier New" w:cs="Courier New" w:hint="default"/>
      </w:rPr>
    </w:lvl>
    <w:lvl w:ilvl="2" w:tplc="C9BA7032">
      <w:start w:val="1"/>
      <w:numFmt w:val="bullet"/>
      <w:lvlText w:val=""/>
      <w:lvlJc w:val="left"/>
      <w:pPr>
        <w:ind w:left="2160" w:hanging="360"/>
      </w:pPr>
      <w:rPr>
        <w:rFonts w:ascii="Wingdings" w:hAnsi="Wingdings" w:hint="default"/>
      </w:rPr>
    </w:lvl>
    <w:lvl w:ilvl="3" w:tplc="A8D6876E">
      <w:start w:val="1"/>
      <w:numFmt w:val="bullet"/>
      <w:lvlText w:val=""/>
      <w:lvlJc w:val="left"/>
      <w:pPr>
        <w:ind w:left="2880" w:hanging="360"/>
      </w:pPr>
      <w:rPr>
        <w:rFonts w:ascii="Symbol" w:hAnsi="Symbol" w:hint="default"/>
      </w:rPr>
    </w:lvl>
    <w:lvl w:ilvl="4" w:tplc="E75E8A0E">
      <w:start w:val="1"/>
      <w:numFmt w:val="bullet"/>
      <w:lvlText w:val="o"/>
      <w:lvlJc w:val="left"/>
      <w:pPr>
        <w:ind w:left="3600" w:hanging="360"/>
      </w:pPr>
      <w:rPr>
        <w:rFonts w:ascii="Courier New" w:hAnsi="Courier New" w:cs="Courier New" w:hint="default"/>
      </w:rPr>
    </w:lvl>
    <w:lvl w:ilvl="5" w:tplc="E322536E">
      <w:start w:val="1"/>
      <w:numFmt w:val="bullet"/>
      <w:pStyle w:val="ListBullet3"/>
      <w:lvlText w:val=""/>
      <w:lvlJc w:val="left"/>
      <w:pPr>
        <w:ind w:left="4320" w:hanging="360"/>
      </w:pPr>
      <w:rPr>
        <w:rFonts w:ascii="Wingdings" w:hAnsi="Wingdings" w:hint="default"/>
      </w:rPr>
    </w:lvl>
    <w:lvl w:ilvl="6" w:tplc="3B0CBFCE">
      <w:start w:val="1"/>
      <w:numFmt w:val="bullet"/>
      <w:lvlText w:val=""/>
      <w:lvlJc w:val="left"/>
      <w:pPr>
        <w:ind w:left="5040" w:hanging="360"/>
      </w:pPr>
      <w:rPr>
        <w:rFonts w:ascii="Symbol" w:hAnsi="Symbol" w:hint="default"/>
      </w:rPr>
    </w:lvl>
    <w:lvl w:ilvl="7" w:tplc="E4A65E58">
      <w:start w:val="1"/>
      <w:numFmt w:val="bullet"/>
      <w:lvlText w:val="o"/>
      <w:lvlJc w:val="left"/>
      <w:pPr>
        <w:ind w:left="5760" w:hanging="360"/>
      </w:pPr>
      <w:rPr>
        <w:rFonts w:ascii="Courier New" w:hAnsi="Courier New" w:cs="Courier New" w:hint="default"/>
      </w:rPr>
    </w:lvl>
    <w:lvl w:ilvl="8" w:tplc="B4B890E4">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FFC825C">
      <w:start w:val="1"/>
      <w:numFmt w:val="bullet"/>
      <w:lvlText w:val=""/>
      <w:lvlJc w:val="left"/>
      <w:pPr>
        <w:ind w:left="360" w:hanging="360"/>
      </w:pPr>
      <w:rPr>
        <w:rFonts w:ascii="Symbol" w:hAnsi="Symbol" w:hint="default"/>
      </w:rPr>
    </w:lvl>
    <w:lvl w:ilvl="1" w:tplc="9D9C0EA8" w:tentative="1">
      <w:start w:val="1"/>
      <w:numFmt w:val="bullet"/>
      <w:lvlText w:val="o"/>
      <w:lvlJc w:val="left"/>
      <w:pPr>
        <w:ind w:left="1080" w:hanging="360"/>
      </w:pPr>
      <w:rPr>
        <w:rFonts w:ascii="Courier New" w:hAnsi="Courier New" w:cs="Courier New" w:hint="default"/>
      </w:rPr>
    </w:lvl>
    <w:lvl w:ilvl="2" w:tplc="8410C4E0" w:tentative="1">
      <w:start w:val="1"/>
      <w:numFmt w:val="bullet"/>
      <w:lvlText w:val=""/>
      <w:lvlJc w:val="left"/>
      <w:pPr>
        <w:ind w:left="1800" w:hanging="360"/>
      </w:pPr>
      <w:rPr>
        <w:rFonts w:ascii="Wingdings" w:hAnsi="Wingdings" w:hint="default"/>
      </w:rPr>
    </w:lvl>
    <w:lvl w:ilvl="3" w:tplc="5BAC5C42" w:tentative="1">
      <w:start w:val="1"/>
      <w:numFmt w:val="bullet"/>
      <w:lvlText w:val=""/>
      <w:lvlJc w:val="left"/>
      <w:pPr>
        <w:ind w:left="2520" w:hanging="360"/>
      </w:pPr>
      <w:rPr>
        <w:rFonts w:ascii="Symbol" w:hAnsi="Symbol" w:hint="default"/>
      </w:rPr>
    </w:lvl>
    <w:lvl w:ilvl="4" w:tplc="C8A4DA38" w:tentative="1">
      <w:start w:val="1"/>
      <w:numFmt w:val="bullet"/>
      <w:lvlText w:val="o"/>
      <w:lvlJc w:val="left"/>
      <w:pPr>
        <w:ind w:left="3240" w:hanging="360"/>
      </w:pPr>
      <w:rPr>
        <w:rFonts w:ascii="Courier New" w:hAnsi="Courier New" w:cs="Courier New" w:hint="default"/>
      </w:rPr>
    </w:lvl>
    <w:lvl w:ilvl="5" w:tplc="55144600" w:tentative="1">
      <w:start w:val="1"/>
      <w:numFmt w:val="bullet"/>
      <w:lvlText w:val=""/>
      <w:lvlJc w:val="left"/>
      <w:pPr>
        <w:ind w:left="3960" w:hanging="360"/>
      </w:pPr>
      <w:rPr>
        <w:rFonts w:ascii="Wingdings" w:hAnsi="Wingdings" w:hint="default"/>
      </w:rPr>
    </w:lvl>
    <w:lvl w:ilvl="6" w:tplc="BFAEED70" w:tentative="1">
      <w:start w:val="1"/>
      <w:numFmt w:val="bullet"/>
      <w:lvlText w:val=""/>
      <w:lvlJc w:val="left"/>
      <w:pPr>
        <w:ind w:left="4680" w:hanging="360"/>
      </w:pPr>
      <w:rPr>
        <w:rFonts w:ascii="Symbol" w:hAnsi="Symbol" w:hint="default"/>
      </w:rPr>
    </w:lvl>
    <w:lvl w:ilvl="7" w:tplc="786640C8" w:tentative="1">
      <w:start w:val="1"/>
      <w:numFmt w:val="bullet"/>
      <w:lvlText w:val="o"/>
      <w:lvlJc w:val="left"/>
      <w:pPr>
        <w:ind w:left="5400" w:hanging="360"/>
      </w:pPr>
      <w:rPr>
        <w:rFonts w:ascii="Courier New" w:hAnsi="Courier New" w:cs="Courier New" w:hint="default"/>
      </w:rPr>
    </w:lvl>
    <w:lvl w:ilvl="8" w:tplc="A0289990"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B4C468B8">
      <w:start w:val="1"/>
      <w:numFmt w:val="lowerRoman"/>
      <w:lvlText w:val="(%1)"/>
      <w:lvlJc w:val="left"/>
      <w:pPr>
        <w:ind w:left="1080" w:hanging="720"/>
      </w:pPr>
      <w:rPr>
        <w:rFonts w:hint="default"/>
      </w:rPr>
    </w:lvl>
    <w:lvl w:ilvl="1" w:tplc="CB646E62" w:tentative="1">
      <w:start w:val="1"/>
      <w:numFmt w:val="lowerLetter"/>
      <w:lvlText w:val="%2."/>
      <w:lvlJc w:val="left"/>
      <w:pPr>
        <w:ind w:left="1440" w:hanging="360"/>
      </w:pPr>
    </w:lvl>
    <w:lvl w:ilvl="2" w:tplc="28E08D70" w:tentative="1">
      <w:start w:val="1"/>
      <w:numFmt w:val="lowerRoman"/>
      <w:lvlText w:val="%3."/>
      <w:lvlJc w:val="right"/>
      <w:pPr>
        <w:ind w:left="2160" w:hanging="180"/>
      </w:pPr>
    </w:lvl>
    <w:lvl w:ilvl="3" w:tplc="819A8D58" w:tentative="1">
      <w:start w:val="1"/>
      <w:numFmt w:val="decimal"/>
      <w:lvlText w:val="%4."/>
      <w:lvlJc w:val="left"/>
      <w:pPr>
        <w:ind w:left="2880" w:hanging="360"/>
      </w:pPr>
    </w:lvl>
    <w:lvl w:ilvl="4" w:tplc="EA766C00" w:tentative="1">
      <w:start w:val="1"/>
      <w:numFmt w:val="lowerLetter"/>
      <w:lvlText w:val="%5."/>
      <w:lvlJc w:val="left"/>
      <w:pPr>
        <w:ind w:left="3600" w:hanging="360"/>
      </w:pPr>
    </w:lvl>
    <w:lvl w:ilvl="5" w:tplc="DCC2B82E" w:tentative="1">
      <w:start w:val="1"/>
      <w:numFmt w:val="lowerRoman"/>
      <w:lvlText w:val="%6."/>
      <w:lvlJc w:val="right"/>
      <w:pPr>
        <w:ind w:left="4320" w:hanging="180"/>
      </w:pPr>
    </w:lvl>
    <w:lvl w:ilvl="6" w:tplc="6EA670FA" w:tentative="1">
      <w:start w:val="1"/>
      <w:numFmt w:val="decimal"/>
      <w:lvlText w:val="%7."/>
      <w:lvlJc w:val="left"/>
      <w:pPr>
        <w:ind w:left="5040" w:hanging="360"/>
      </w:pPr>
    </w:lvl>
    <w:lvl w:ilvl="7" w:tplc="8AD8271E" w:tentative="1">
      <w:start w:val="1"/>
      <w:numFmt w:val="lowerLetter"/>
      <w:lvlText w:val="%8."/>
      <w:lvlJc w:val="left"/>
      <w:pPr>
        <w:ind w:left="5760" w:hanging="360"/>
      </w:pPr>
    </w:lvl>
    <w:lvl w:ilvl="8" w:tplc="0108F0AC"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E1A63532">
      <w:start w:val="1"/>
      <w:numFmt w:val="lowerRoman"/>
      <w:lvlText w:val="(%1)"/>
      <w:lvlJc w:val="left"/>
      <w:pPr>
        <w:ind w:left="1080" w:hanging="720"/>
      </w:pPr>
      <w:rPr>
        <w:rFonts w:hint="default"/>
      </w:rPr>
    </w:lvl>
    <w:lvl w:ilvl="1" w:tplc="20B2B100" w:tentative="1">
      <w:start w:val="1"/>
      <w:numFmt w:val="lowerLetter"/>
      <w:lvlText w:val="%2."/>
      <w:lvlJc w:val="left"/>
      <w:pPr>
        <w:ind w:left="1440" w:hanging="360"/>
      </w:pPr>
    </w:lvl>
    <w:lvl w:ilvl="2" w:tplc="F74CE90C" w:tentative="1">
      <w:start w:val="1"/>
      <w:numFmt w:val="lowerRoman"/>
      <w:lvlText w:val="%3."/>
      <w:lvlJc w:val="right"/>
      <w:pPr>
        <w:ind w:left="2160" w:hanging="180"/>
      </w:pPr>
    </w:lvl>
    <w:lvl w:ilvl="3" w:tplc="F7D2D934" w:tentative="1">
      <w:start w:val="1"/>
      <w:numFmt w:val="decimal"/>
      <w:lvlText w:val="%4."/>
      <w:lvlJc w:val="left"/>
      <w:pPr>
        <w:ind w:left="2880" w:hanging="360"/>
      </w:pPr>
    </w:lvl>
    <w:lvl w:ilvl="4" w:tplc="49D4D19C" w:tentative="1">
      <w:start w:val="1"/>
      <w:numFmt w:val="lowerLetter"/>
      <w:lvlText w:val="%5."/>
      <w:lvlJc w:val="left"/>
      <w:pPr>
        <w:ind w:left="3600" w:hanging="360"/>
      </w:pPr>
    </w:lvl>
    <w:lvl w:ilvl="5" w:tplc="F2CC3916" w:tentative="1">
      <w:start w:val="1"/>
      <w:numFmt w:val="lowerRoman"/>
      <w:lvlText w:val="%6."/>
      <w:lvlJc w:val="right"/>
      <w:pPr>
        <w:ind w:left="4320" w:hanging="180"/>
      </w:pPr>
    </w:lvl>
    <w:lvl w:ilvl="6" w:tplc="63EA9FAA" w:tentative="1">
      <w:start w:val="1"/>
      <w:numFmt w:val="decimal"/>
      <w:lvlText w:val="%7."/>
      <w:lvlJc w:val="left"/>
      <w:pPr>
        <w:ind w:left="5040" w:hanging="360"/>
      </w:pPr>
    </w:lvl>
    <w:lvl w:ilvl="7" w:tplc="C9C8A90C" w:tentative="1">
      <w:start w:val="1"/>
      <w:numFmt w:val="lowerLetter"/>
      <w:lvlText w:val="%8."/>
      <w:lvlJc w:val="left"/>
      <w:pPr>
        <w:ind w:left="5760" w:hanging="360"/>
      </w:pPr>
    </w:lvl>
    <w:lvl w:ilvl="8" w:tplc="B80A0538"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56240C62">
      <w:start w:val="1"/>
      <w:numFmt w:val="lowerRoman"/>
      <w:lvlText w:val="(%1)"/>
      <w:lvlJc w:val="left"/>
      <w:pPr>
        <w:ind w:left="1080" w:hanging="720"/>
      </w:pPr>
      <w:rPr>
        <w:rFonts w:hint="default"/>
        <w:b w:val="0"/>
      </w:rPr>
    </w:lvl>
    <w:lvl w:ilvl="1" w:tplc="8C1225CE" w:tentative="1">
      <w:start w:val="1"/>
      <w:numFmt w:val="lowerLetter"/>
      <w:lvlText w:val="%2."/>
      <w:lvlJc w:val="left"/>
      <w:pPr>
        <w:ind w:left="1440" w:hanging="360"/>
      </w:pPr>
    </w:lvl>
    <w:lvl w:ilvl="2" w:tplc="C382EA0E" w:tentative="1">
      <w:start w:val="1"/>
      <w:numFmt w:val="lowerRoman"/>
      <w:lvlText w:val="%3."/>
      <w:lvlJc w:val="right"/>
      <w:pPr>
        <w:ind w:left="2160" w:hanging="180"/>
      </w:pPr>
    </w:lvl>
    <w:lvl w:ilvl="3" w:tplc="D528EF48" w:tentative="1">
      <w:start w:val="1"/>
      <w:numFmt w:val="decimal"/>
      <w:lvlText w:val="%4."/>
      <w:lvlJc w:val="left"/>
      <w:pPr>
        <w:ind w:left="2880" w:hanging="360"/>
      </w:pPr>
    </w:lvl>
    <w:lvl w:ilvl="4" w:tplc="565A0CFE" w:tentative="1">
      <w:start w:val="1"/>
      <w:numFmt w:val="lowerLetter"/>
      <w:lvlText w:val="%5."/>
      <w:lvlJc w:val="left"/>
      <w:pPr>
        <w:ind w:left="3600" w:hanging="360"/>
      </w:pPr>
    </w:lvl>
    <w:lvl w:ilvl="5" w:tplc="E7A0632E" w:tentative="1">
      <w:start w:val="1"/>
      <w:numFmt w:val="lowerRoman"/>
      <w:lvlText w:val="%6."/>
      <w:lvlJc w:val="right"/>
      <w:pPr>
        <w:ind w:left="4320" w:hanging="180"/>
      </w:pPr>
    </w:lvl>
    <w:lvl w:ilvl="6" w:tplc="3040516A" w:tentative="1">
      <w:start w:val="1"/>
      <w:numFmt w:val="decimal"/>
      <w:lvlText w:val="%7."/>
      <w:lvlJc w:val="left"/>
      <w:pPr>
        <w:ind w:left="5040" w:hanging="360"/>
      </w:pPr>
    </w:lvl>
    <w:lvl w:ilvl="7" w:tplc="CD3C218C" w:tentative="1">
      <w:start w:val="1"/>
      <w:numFmt w:val="lowerLetter"/>
      <w:lvlText w:val="%8."/>
      <w:lvlJc w:val="left"/>
      <w:pPr>
        <w:ind w:left="5760" w:hanging="360"/>
      </w:pPr>
    </w:lvl>
    <w:lvl w:ilvl="8" w:tplc="7F9018D8"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7F14BF40">
      <w:start w:val="1"/>
      <w:numFmt w:val="lowerRoman"/>
      <w:lvlText w:val="(%1)"/>
      <w:lvlJc w:val="left"/>
      <w:pPr>
        <w:ind w:left="1080" w:hanging="720"/>
      </w:pPr>
      <w:rPr>
        <w:rFonts w:hint="default"/>
        <w:b w:val="0"/>
      </w:rPr>
    </w:lvl>
    <w:lvl w:ilvl="1" w:tplc="A2D2EA9E" w:tentative="1">
      <w:start w:val="1"/>
      <w:numFmt w:val="lowerLetter"/>
      <w:lvlText w:val="%2."/>
      <w:lvlJc w:val="left"/>
      <w:pPr>
        <w:ind w:left="1440" w:hanging="360"/>
      </w:pPr>
    </w:lvl>
    <w:lvl w:ilvl="2" w:tplc="3B6856FA" w:tentative="1">
      <w:start w:val="1"/>
      <w:numFmt w:val="lowerRoman"/>
      <w:lvlText w:val="%3."/>
      <w:lvlJc w:val="right"/>
      <w:pPr>
        <w:ind w:left="2160" w:hanging="180"/>
      </w:pPr>
    </w:lvl>
    <w:lvl w:ilvl="3" w:tplc="1F988CF0" w:tentative="1">
      <w:start w:val="1"/>
      <w:numFmt w:val="decimal"/>
      <w:lvlText w:val="%4."/>
      <w:lvlJc w:val="left"/>
      <w:pPr>
        <w:ind w:left="2880" w:hanging="360"/>
      </w:pPr>
    </w:lvl>
    <w:lvl w:ilvl="4" w:tplc="5DF86C14" w:tentative="1">
      <w:start w:val="1"/>
      <w:numFmt w:val="lowerLetter"/>
      <w:lvlText w:val="%5."/>
      <w:lvlJc w:val="left"/>
      <w:pPr>
        <w:ind w:left="3600" w:hanging="360"/>
      </w:pPr>
    </w:lvl>
    <w:lvl w:ilvl="5" w:tplc="A4C47300" w:tentative="1">
      <w:start w:val="1"/>
      <w:numFmt w:val="lowerRoman"/>
      <w:lvlText w:val="%6."/>
      <w:lvlJc w:val="right"/>
      <w:pPr>
        <w:ind w:left="4320" w:hanging="180"/>
      </w:pPr>
    </w:lvl>
    <w:lvl w:ilvl="6" w:tplc="4A564CC8" w:tentative="1">
      <w:start w:val="1"/>
      <w:numFmt w:val="decimal"/>
      <w:lvlText w:val="%7."/>
      <w:lvlJc w:val="left"/>
      <w:pPr>
        <w:ind w:left="5040" w:hanging="360"/>
      </w:pPr>
    </w:lvl>
    <w:lvl w:ilvl="7" w:tplc="01B2811C" w:tentative="1">
      <w:start w:val="1"/>
      <w:numFmt w:val="lowerLetter"/>
      <w:lvlText w:val="%8."/>
      <w:lvlJc w:val="left"/>
      <w:pPr>
        <w:ind w:left="5760" w:hanging="360"/>
      </w:pPr>
    </w:lvl>
    <w:lvl w:ilvl="8" w:tplc="8416C0E2" w:tentative="1">
      <w:start w:val="1"/>
      <w:numFmt w:val="lowerRoman"/>
      <w:lvlText w:val="%9."/>
      <w:lvlJc w:val="right"/>
      <w:pPr>
        <w:ind w:left="6480" w:hanging="180"/>
      </w:pPr>
    </w:lvl>
  </w:abstractNum>
  <w:abstractNum w:abstractNumId="29" w15:restartNumberingAfterBreak="0">
    <w:nsid w:val="4D4E604B"/>
    <w:multiLevelType w:val="hybridMultilevel"/>
    <w:tmpl w:val="EF02D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06FC4DD8">
      <w:start w:val="1"/>
      <w:numFmt w:val="decimal"/>
      <w:lvlText w:val="%1."/>
      <w:lvlJc w:val="left"/>
      <w:pPr>
        <w:ind w:left="360" w:hanging="360"/>
      </w:pPr>
      <w:rPr>
        <w:rFonts w:hint="default"/>
      </w:rPr>
    </w:lvl>
    <w:lvl w:ilvl="1" w:tplc="ED3228FC" w:tentative="1">
      <w:start w:val="1"/>
      <w:numFmt w:val="lowerLetter"/>
      <w:lvlText w:val="%2."/>
      <w:lvlJc w:val="left"/>
      <w:pPr>
        <w:ind w:left="1080" w:hanging="360"/>
      </w:pPr>
    </w:lvl>
    <w:lvl w:ilvl="2" w:tplc="B0F8AF30" w:tentative="1">
      <w:start w:val="1"/>
      <w:numFmt w:val="lowerRoman"/>
      <w:lvlText w:val="%3."/>
      <w:lvlJc w:val="right"/>
      <w:pPr>
        <w:ind w:left="1800" w:hanging="180"/>
      </w:pPr>
    </w:lvl>
    <w:lvl w:ilvl="3" w:tplc="50A2D3D6" w:tentative="1">
      <w:start w:val="1"/>
      <w:numFmt w:val="decimal"/>
      <w:lvlText w:val="%4."/>
      <w:lvlJc w:val="left"/>
      <w:pPr>
        <w:ind w:left="2520" w:hanging="360"/>
      </w:pPr>
    </w:lvl>
    <w:lvl w:ilvl="4" w:tplc="5290D0F2" w:tentative="1">
      <w:start w:val="1"/>
      <w:numFmt w:val="lowerLetter"/>
      <w:lvlText w:val="%5."/>
      <w:lvlJc w:val="left"/>
      <w:pPr>
        <w:ind w:left="3240" w:hanging="360"/>
      </w:pPr>
    </w:lvl>
    <w:lvl w:ilvl="5" w:tplc="62000966" w:tentative="1">
      <w:start w:val="1"/>
      <w:numFmt w:val="lowerRoman"/>
      <w:lvlText w:val="%6."/>
      <w:lvlJc w:val="right"/>
      <w:pPr>
        <w:ind w:left="3960" w:hanging="180"/>
      </w:pPr>
    </w:lvl>
    <w:lvl w:ilvl="6" w:tplc="E3F6EFEE" w:tentative="1">
      <w:start w:val="1"/>
      <w:numFmt w:val="decimal"/>
      <w:lvlText w:val="%7."/>
      <w:lvlJc w:val="left"/>
      <w:pPr>
        <w:ind w:left="4680" w:hanging="360"/>
      </w:pPr>
    </w:lvl>
    <w:lvl w:ilvl="7" w:tplc="3DEAA00C" w:tentative="1">
      <w:start w:val="1"/>
      <w:numFmt w:val="lowerLetter"/>
      <w:lvlText w:val="%8."/>
      <w:lvlJc w:val="left"/>
      <w:pPr>
        <w:ind w:left="5400" w:hanging="360"/>
      </w:pPr>
    </w:lvl>
    <w:lvl w:ilvl="8" w:tplc="8C9A9A7C"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9DB0F876">
      <w:start w:val="1"/>
      <w:numFmt w:val="lowerRoman"/>
      <w:lvlText w:val="(%1)"/>
      <w:lvlJc w:val="left"/>
      <w:pPr>
        <w:ind w:left="1080" w:hanging="720"/>
      </w:pPr>
      <w:rPr>
        <w:rFonts w:hint="default"/>
      </w:rPr>
    </w:lvl>
    <w:lvl w:ilvl="1" w:tplc="8E828842" w:tentative="1">
      <w:start w:val="1"/>
      <w:numFmt w:val="lowerLetter"/>
      <w:lvlText w:val="%2."/>
      <w:lvlJc w:val="left"/>
      <w:pPr>
        <w:ind w:left="1440" w:hanging="360"/>
      </w:pPr>
    </w:lvl>
    <w:lvl w:ilvl="2" w:tplc="F21CB97E" w:tentative="1">
      <w:start w:val="1"/>
      <w:numFmt w:val="lowerRoman"/>
      <w:lvlText w:val="%3."/>
      <w:lvlJc w:val="right"/>
      <w:pPr>
        <w:ind w:left="2160" w:hanging="180"/>
      </w:pPr>
    </w:lvl>
    <w:lvl w:ilvl="3" w:tplc="A48E87DE" w:tentative="1">
      <w:start w:val="1"/>
      <w:numFmt w:val="decimal"/>
      <w:lvlText w:val="%4."/>
      <w:lvlJc w:val="left"/>
      <w:pPr>
        <w:ind w:left="2880" w:hanging="360"/>
      </w:pPr>
    </w:lvl>
    <w:lvl w:ilvl="4" w:tplc="EDFEACFC" w:tentative="1">
      <w:start w:val="1"/>
      <w:numFmt w:val="lowerLetter"/>
      <w:lvlText w:val="%5."/>
      <w:lvlJc w:val="left"/>
      <w:pPr>
        <w:ind w:left="3600" w:hanging="360"/>
      </w:pPr>
    </w:lvl>
    <w:lvl w:ilvl="5" w:tplc="BB903652" w:tentative="1">
      <w:start w:val="1"/>
      <w:numFmt w:val="lowerRoman"/>
      <w:lvlText w:val="%6."/>
      <w:lvlJc w:val="right"/>
      <w:pPr>
        <w:ind w:left="4320" w:hanging="180"/>
      </w:pPr>
    </w:lvl>
    <w:lvl w:ilvl="6" w:tplc="3A58BBEE" w:tentative="1">
      <w:start w:val="1"/>
      <w:numFmt w:val="decimal"/>
      <w:lvlText w:val="%7."/>
      <w:lvlJc w:val="left"/>
      <w:pPr>
        <w:ind w:left="5040" w:hanging="360"/>
      </w:pPr>
    </w:lvl>
    <w:lvl w:ilvl="7" w:tplc="305454D6" w:tentative="1">
      <w:start w:val="1"/>
      <w:numFmt w:val="lowerLetter"/>
      <w:lvlText w:val="%8."/>
      <w:lvlJc w:val="left"/>
      <w:pPr>
        <w:ind w:left="5760" w:hanging="360"/>
      </w:pPr>
    </w:lvl>
    <w:lvl w:ilvl="8" w:tplc="1020DAA6"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3B7A058A">
      <w:start w:val="1"/>
      <w:numFmt w:val="decimal"/>
      <w:lvlText w:val="%1."/>
      <w:lvlJc w:val="left"/>
      <w:pPr>
        <w:ind w:left="360" w:hanging="360"/>
      </w:pPr>
    </w:lvl>
    <w:lvl w:ilvl="1" w:tplc="BFA22B3C" w:tentative="1">
      <w:start w:val="1"/>
      <w:numFmt w:val="lowerLetter"/>
      <w:lvlText w:val="%2."/>
      <w:lvlJc w:val="left"/>
      <w:pPr>
        <w:ind w:left="1080" w:hanging="360"/>
      </w:pPr>
    </w:lvl>
    <w:lvl w:ilvl="2" w:tplc="1F32344A" w:tentative="1">
      <w:start w:val="1"/>
      <w:numFmt w:val="lowerRoman"/>
      <w:lvlText w:val="%3."/>
      <w:lvlJc w:val="right"/>
      <w:pPr>
        <w:ind w:left="1800" w:hanging="180"/>
      </w:pPr>
    </w:lvl>
    <w:lvl w:ilvl="3" w:tplc="778C9DE8" w:tentative="1">
      <w:start w:val="1"/>
      <w:numFmt w:val="decimal"/>
      <w:lvlText w:val="%4."/>
      <w:lvlJc w:val="left"/>
      <w:pPr>
        <w:ind w:left="2520" w:hanging="360"/>
      </w:pPr>
    </w:lvl>
    <w:lvl w:ilvl="4" w:tplc="40B85B06" w:tentative="1">
      <w:start w:val="1"/>
      <w:numFmt w:val="lowerLetter"/>
      <w:lvlText w:val="%5."/>
      <w:lvlJc w:val="left"/>
      <w:pPr>
        <w:ind w:left="3240" w:hanging="360"/>
      </w:pPr>
    </w:lvl>
    <w:lvl w:ilvl="5" w:tplc="896C7BE8" w:tentative="1">
      <w:start w:val="1"/>
      <w:numFmt w:val="lowerRoman"/>
      <w:lvlText w:val="%6."/>
      <w:lvlJc w:val="right"/>
      <w:pPr>
        <w:ind w:left="3960" w:hanging="180"/>
      </w:pPr>
    </w:lvl>
    <w:lvl w:ilvl="6" w:tplc="D25EF234" w:tentative="1">
      <w:start w:val="1"/>
      <w:numFmt w:val="decimal"/>
      <w:lvlText w:val="%7."/>
      <w:lvlJc w:val="left"/>
      <w:pPr>
        <w:ind w:left="4680" w:hanging="360"/>
      </w:pPr>
    </w:lvl>
    <w:lvl w:ilvl="7" w:tplc="6F28D82A" w:tentative="1">
      <w:start w:val="1"/>
      <w:numFmt w:val="lowerLetter"/>
      <w:lvlText w:val="%8."/>
      <w:lvlJc w:val="left"/>
      <w:pPr>
        <w:ind w:left="5400" w:hanging="360"/>
      </w:pPr>
    </w:lvl>
    <w:lvl w:ilvl="8" w:tplc="771281A0"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2FB82BBC">
      <w:start w:val="1"/>
      <w:numFmt w:val="lowerRoman"/>
      <w:lvlText w:val="(%1)"/>
      <w:lvlJc w:val="left"/>
      <w:pPr>
        <w:ind w:left="1080" w:hanging="720"/>
      </w:pPr>
      <w:rPr>
        <w:rFonts w:hint="default"/>
        <w:b w:val="0"/>
      </w:rPr>
    </w:lvl>
    <w:lvl w:ilvl="1" w:tplc="1580315E" w:tentative="1">
      <w:start w:val="1"/>
      <w:numFmt w:val="lowerLetter"/>
      <w:lvlText w:val="%2."/>
      <w:lvlJc w:val="left"/>
      <w:pPr>
        <w:ind w:left="1440" w:hanging="360"/>
      </w:pPr>
    </w:lvl>
    <w:lvl w:ilvl="2" w:tplc="2DC2E4C0" w:tentative="1">
      <w:start w:val="1"/>
      <w:numFmt w:val="lowerRoman"/>
      <w:lvlText w:val="%3."/>
      <w:lvlJc w:val="right"/>
      <w:pPr>
        <w:ind w:left="2160" w:hanging="180"/>
      </w:pPr>
    </w:lvl>
    <w:lvl w:ilvl="3" w:tplc="5542481A" w:tentative="1">
      <w:start w:val="1"/>
      <w:numFmt w:val="decimal"/>
      <w:lvlText w:val="%4."/>
      <w:lvlJc w:val="left"/>
      <w:pPr>
        <w:ind w:left="2880" w:hanging="360"/>
      </w:pPr>
    </w:lvl>
    <w:lvl w:ilvl="4" w:tplc="89540142" w:tentative="1">
      <w:start w:val="1"/>
      <w:numFmt w:val="lowerLetter"/>
      <w:lvlText w:val="%5."/>
      <w:lvlJc w:val="left"/>
      <w:pPr>
        <w:ind w:left="3600" w:hanging="360"/>
      </w:pPr>
    </w:lvl>
    <w:lvl w:ilvl="5" w:tplc="8188A6B8" w:tentative="1">
      <w:start w:val="1"/>
      <w:numFmt w:val="lowerRoman"/>
      <w:lvlText w:val="%6."/>
      <w:lvlJc w:val="right"/>
      <w:pPr>
        <w:ind w:left="4320" w:hanging="180"/>
      </w:pPr>
    </w:lvl>
    <w:lvl w:ilvl="6" w:tplc="8838335C" w:tentative="1">
      <w:start w:val="1"/>
      <w:numFmt w:val="decimal"/>
      <w:lvlText w:val="%7."/>
      <w:lvlJc w:val="left"/>
      <w:pPr>
        <w:ind w:left="5040" w:hanging="360"/>
      </w:pPr>
    </w:lvl>
    <w:lvl w:ilvl="7" w:tplc="9E06E25C" w:tentative="1">
      <w:start w:val="1"/>
      <w:numFmt w:val="lowerLetter"/>
      <w:lvlText w:val="%8."/>
      <w:lvlJc w:val="left"/>
      <w:pPr>
        <w:ind w:left="5760" w:hanging="360"/>
      </w:pPr>
    </w:lvl>
    <w:lvl w:ilvl="8" w:tplc="858016E8"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AD1811FA">
      <w:start w:val="1"/>
      <w:numFmt w:val="lowerRoman"/>
      <w:lvlText w:val="(%1)"/>
      <w:lvlJc w:val="left"/>
      <w:pPr>
        <w:ind w:left="1080" w:hanging="720"/>
      </w:pPr>
      <w:rPr>
        <w:rFonts w:hint="default"/>
      </w:rPr>
    </w:lvl>
    <w:lvl w:ilvl="1" w:tplc="1D50F76C" w:tentative="1">
      <w:start w:val="1"/>
      <w:numFmt w:val="lowerLetter"/>
      <w:lvlText w:val="%2."/>
      <w:lvlJc w:val="left"/>
      <w:pPr>
        <w:ind w:left="1440" w:hanging="360"/>
      </w:pPr>
    </w:lvl>
    <w:lvl w:ilvl="2" w:tplc="6AB03F9C" w:tentative="1">
      <w:start w:val="1"/>
      <w:numFmt w:val="lowerRoman"/>
      <w:lvlText w:val="%3."/>
      <w:lvlJc w:val="right"/>
      <w:pPr>
        <w:ind w:left="2160" w:hanging="180"/>
      </w:pPr>
    </w:lvl>
    <w:lvl w:ilvl="3" w:tplc="90CEAC28" w:tentative="1">
      <w:start w:val="1"/>
      <w:numFmt w:val="decimal"/>
      <w:lvlText w:val="%4."/>
      <w:lvlJc w:val="left"/>
      <w:pPr>
        <w:ind w:left="2880" w:hanging="360"/>
      </w:pPr>
    </w:lvl>
    <w:lvl w:ilvl="4" w:tplc="1C264F0C" w:tentative="1">
      <w:start w:val="1"/>
      <w:numFmt w:val="lowerLetter"/>
      <w:lvlText w:val="%5."/>
      <w:lvlJc w:val="left"/>
      <w:pPr>
        <w:ind w:left="3600" w:hanging="360"/>
      </w:pPr>
    </w:lvl>
    <w:lvl w:ilvl="5" w:tplc="DC927242" w:tentative="1">
      <w:start w:val="1"/>
      <w:numFmt w:val="lowerRoman"/>
      <w:lvlText w:val="%6."/>
      <w:lvlJc w:val="right"/>
      <w:pPr>
        <w:ind w:left="4320" w:hanging="180"/>
      </w:pPr>
    </w:lvl>
    <w:lvl w:ilvl="6" w:tplc="C98CA6A6" w:tentative="1">
      <w:start w:val="1"/>
      <w:numFmt w:val="decimal"/>
      <w:lvlText w:val="%7."/>
      <w:lvlJc w:val="left"/>
      <w:pPr>
        <w:ind w:left="5040" w:hanging="360"/>
      </w:pPr>
    </w:lvl>
    <w:lvl w:ilvl="7" w:tplc="C66808A8" w:tentative="1">
      <w:start w:val="1"/>
      <w:numFmt w:val="lowerLetter"/>
      <w:lvlText w:val="%8."/>
      <w:lvlJc w:val="left"/>
      <w:pPr>
        <w:ind w:left="5760" w:hanging="360"/>
      </w:pPr>
    </w:lvl>
    <w:lvl w:ilvl="8" w:tplc="6E146434"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EF3A356E">
      <w:start w:val="1"/>
      <w:numFmt w:val="lowerRoman"/>
      <w:lvlText w:val="(%1)"/>
      <w:lvlJc w:val="left"/>
      <w:pPr>
        <w:ind w:left="1080" w:hanging="720"/>
      </w:pPr>
      <w:rPr>
        <w:rFonts w:hint="default"/>
      </w:rPr>
    </w:lvl>
    <w:lvl w:ilvl="1" w:tplc="1F405A6E" w:tentative="1">
      <w:start w:val="1"/>
      <w:numFmt w:val="lowerLetter"/>
      <w:lvlText w:val="%2."/>
      <w:lvlJc w:val="left"/>
      <w:pPr>
        <w:ind w:left="1440" w:hanging="360"/>
      </w:pPr>
    </w:lvl>
    <w:lvl w:ilvl="2" w:tplc="C1686F2A" w:tentative="1">
      <w:start w:val="1"/>
      <w:numFmt w:val="lowerRoman"/>
      <w:lvlText w:val="%3."/>
      <w:lvlJc w:val="right"/>
      <w:pPr>
        <w:ind w:left="2160" w:hanging="180"/>
      </w:pPr>
    </w:lvl>
    <w:lvl w:ilvl="3" w:tplc="063A5EB4" w:tentative="1">
      <w:start w:val="1"/>
      <w:numFmt w:val="decimal"/>
      <w:lvlText w:val="%4."/>
      <w:lvlJc w:val="left"/>
      <w:pPr>
        <w:ind w:left="2880" w:hanging="360"/>
      </w:pPr>
    </w:lvl>
    <w:lvl w:ilvl="4" w:tplc="9CE0EB76" w:tentative="1">
      <w:start w:val="1"/>
      <w:numFmt w:val="lowerLetter"/>
      <w:lvlText w:val="%5."/>
      <w:lvlJc w:val="left"/>
      <w:pPr>
        <w:ind w:left="3600" w:hanging="360"/>
      </w:pPr>
    </w:lvl>
    <w:lvl w:ilvl="5" w:tplc="AA54FFB2" w:tentative="1">
      <w:start w:val="1"/>
      <w:numFmt w:val="lowerRoman"/>
      <w:lvlText w:val="%6."/>
      <w:lvlJc w:val="right"/>
      <w:pPr>
        <w:ind w:left="4320" w:hanging="180"/>
      </w:pPr>
    </w:lvl>
    <w:lvl w:ilvl="6" w:tplc="087E08C4" w:tentative="1">
      <w:start w:val="1"/>
      <w:numFmt w:val="decimal"/>
      <w:lvlText w:val="%7."/>
      <w:lvlJc w:val="left"/>
      <w:pPr>
        <w:ind w:left="5040" w:hanging="360"/>
      </w:pPr>
    </w:lvl>
    <w:lvl w:ilvl="7" w:tplc="A080B592" w:tentative="1">
      <w:start w:val="1"/>
      <w:numFmt w:val="lowerLetter"/>
      <w:lvlText w:val="%8."/>
      <w:lvlJc w:val="left"/>
      <w:pPr>
        <w:ind w:left="5760" w:hanging="360"/>
      </w:pPr>
    </w:lvl>
    <w:lvl w:ilvl="8" w:tplc="4D4E3A9C" w:tentative="1">
      <w:start w:val="1"/>
      <w:numFmt w:val="lowerRoman"/>
      <w:lvlText w:val="%9."/>
      <w:lvlJc w:val="right"/>
      <w:pPr>
        <w:ind w:left="6480" w:hanging="180"/>
      </w:pPr>
    </w:lvl>
  </w:abstractNum>
  <w:abstractNum w:abstractNumId="36" w15:restartNumberingAfterBreak="0">
    <w:nsid w:val="67EB78AF"/>
    <w:multiLevelType w:val="hybridMultilevel"/>
    <w:tmpl w:val="CCB2746A"/>
    <w:lvl w:ilvl="0" w:tplc="0C090003">
      <w:start w:val="1"/>
      <w:numFmt w:val="bullet"/>
      <w:lvlText w:val="o"/>
      <w:lvlJc w:val="left"/>
      <w:pPr>
        <w:ind w:left="1509" w:hanging="360"/>
      </w:pPr>
      <w:rPr>
        <w:rFonts w:ascii="Courier New" w:hAnsi="Courier New" w:cs="Courier New"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37" w15:restartNumberingAfterBreak="0">
    <w:nsid w:val="6C87342F"/>
    <w:multiLevelType w:val="hybridMultilevel"/>
    <w:tmpl w:val="67861EE0"/>
    <w:lvl w:ilvl="0" w:tplc="B6E63C5E">
      <w:start w:val="1"/>
      <w:numFmt w:val="lowerRoman"/>
      <w:lvlText w:val="(%1)"/>
      <w:lvlJc w:val="left"/>
      <w:pPr>
        <w:ind w:left="1004" w:hanging="720"/>
      </w:pPr>
      <w:rPr>
        <w:rFonts w:hint="default"/>
        <w:b w:val="0"/>
      </w:rPr>
    </w:lvl>
    <w:lvl w:ilvl="1" w:tplc="5C5EE9CE" w:tentative="1">
      <w:start w:val="1"/>
      <w:numFmt w:val="lowerLetter"/>
      <w:lvlText w:val="%2."/>
      <w:lvlJc w:val="left"/>
      <w:pPr>
        <w:ind w:left="1364" w:hanging="360"/>
      </w:pPr>
    </w:lvl>
    <w:lvl w:ilvl="2" w:tplc="3A0A13E6" w:tentative="1">
      <w:start w:val="1"/>
      <w:numFmt w:val="lowerRoman"/>
      <w:lvlText w:val="%3."/>
      <w:lvlJc w:val="right"/>
      <w:pPr>
        <w:ind w:left="2084" w:hanging="180"/>
      </w:pPr>
    </w:lvl>
    <w:lvl w:ilvl="3" w:tplc="C4EE51D2" w:tentative="1">
      <w:start w:val="1"/>
      <w:numFmt w:val="decimal"/>
      <w:lvlText w:val="%4."/>
      <w:lvlJc w:val="left"/>
      <w:pPr>
        <w:ind w:left="2804" w:hanging="360"/>
      </w:pPr>
    </w:lvl>
    <w:lvl w:ilvl="4" w:tplc="63182374" w:tentative="1">
      <w:start w:val="1"/>
      <w:numFmt w:val="lowerLetter"/>
      <w:lvlText w:val="%5."/>
      <w:lvlJc w:val="left"/>
      <w:pPr>
        <w:ind w:left="3524" w:hanging="360"/>
      </w:pPr>
    </w:lvl>
    <w:lvl w:ilvl="5" w:tplc="84AC3254" w:tentative="1">
      <w:start w:val="1"/>
      <w:numFmt w:val="lowerRoman"/>
      <w:lvlText w:val="%6."/>
      <w:lvlJc w:val="right"/>
      <w:pPr>
        <w:ind w:left="4244" w:hanging="180"/>
      </w:pPr>
    </w:lvl>
    <w:lvl w:ilvl="6" w:tplc="50E836F6" w:tentative="1">
      <w:start w:val="1"/>
      <w:numFmt w:val="decimal"/>
      <w:lvlText w:val="%7."/>
      <w:lvlJc w:val="left"/>
      <w:pPr>
        <w:ind w:left="4964" w:hanging="360"/>
      </w:pPr>
    </w:lvl>
    <w:lvl w:ilvl="7" w:tplc="0A3E2944" w:tentative="1">
      <w:start w:val="1"/>
      <w:numFmt w:val="lowerLetter"/>
      <w:lvlText w:val="%8."/>
      <w:lvlJc w:val="left"/>
      <w:pPr>
        <w:ind w:left="5684" w:hanging="360"/>
      </w:pPr>
    </w:lvl>
    <w:lvl w:ilvl="8" w:tplc="7A1C1842"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13EEE6BA">
      <w:start w:val="1"/>
      <w:numFmt w:val="decimal"/>
      <w:lvlText w:val="%1."/>
      <w:lvlJc w:val="left"/>
      <w:pPr>
        <w:ind w:left="360" w:hanging="360"/>
      </w:pPr>
      <w:rPr>
        <w:rFonts w:hint="default"/>
      </w:rPr>
    </w:lvl>
    <w:lvl w:ilvl="1" w:tplc="0258457E" w:tentative="1">
      <w:start w:val="1"/>
      <w:numFmt w:val="lowerLetter"/>
      <w:lvlText w:val="%2."/>
      <w:lvlJc w:val="left"/>
      <w:pPr>
        <w:ind w:left="1080" w:hanging="360"/>
      </w:pPr>
    </w:lvl>
    <w:lvl w:ilvl="2" w:tplc="651EC520" w:tentative="1">
      <w:start w:val="1"/>
      <w:numFmt w:val="lowerRoman"/>
      <w:lvlText w:val="%3."/>
      <w:lvlJc w:val="right"/>
      <w:pPr>
        <w:ind w:left="1800" w:hanging="180"/>
      </w:pPr>
    </w:lvl>
    <w:lvl w:ilvl="3" w:tplc="05422E94" w:tentative="1">
      <w:start w:val="1"/>
      <w:numFmt w:val="decimal"/>
      <w:lvlText w:val="%4."/>
      <w:lvlJc w:val="left"/>
      <w:pPr>
        <w:ind w:left="2520" w:hanging="360"/>
      </w:pPr>
    </w:lvl>
    <w:lvl w:ilvl="4" w:tplc="6202578C" w:tentative="1">
      <w:start w:val="1"/>
      <w:numFmt w:val="lowerLetter"/>
      <w:lvlText w:val="%5."/>
      <w:lvlJc w:val="left"/>
      <w:pPr>
        <w:ind w:left="3240" w:hanging="360"/>
      </w:pPr>
    </w:lvl>
    <w:lvl w:ilvl="5" w:tplc="1BD2C8FE" w:tentative="1">
      <w:start w:val="1"/>
      <w:numFmt w:val="lowerRoman"/>
      <w:lvlText w:val="%6."/>
      <w:lvlJc w:val="right"/>
      <w:pPr>
        <w:ind w:left="3960" w:hanging="180"/>
      </w:pPr>
    </w:lvl>
    <w:lvl w:ilvl="6" w:tplc="4798FA1C" w:tentative="1">
      <w:start w:val="1"/>
      <w:numFmt w:val="decimal"/>
      <w:lvlText w:val="%7."/>
      <w:lvlJc w:val="left"/>
      <w:pPr>
        <w:ind w:left="4680" w:hanging="360"/>
      </w:pPr>
    </w:lvl>
    <w:lvl w:ilvl="7" w:tplc="C09EF5C6" w:tentative="1">
      <w:start w:val="1"/>
      <w:numFmt w:val="lowerLetter"/>
      <w:lvlText w:val="%8."/>
      <w:lvlJc w:val="left"/>
      <w:pPr>
        <w:ind w:left="5400" w:hanging="360"/>
      </w:pPr>
    </w:lvl>
    <w:lvl w:ilvl="8" w:tplc="5016C804"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EBC4772C">
      <w:start w:val="1"/>
      <w:numFmt w:val="lowerRoman"/>
      <w:lvlText w:val="(%1)"/>
      <w:lvlJc w:val="left"/>
      <w:pPr>
        <w:ind w:left="1080" w:hanging="720"/>
      </w:pPr>
      <w:rPr>
        <w:rFonts w:hint="default"/>
      </w:rPr>
    </w:lvl>
    <w:lvl w:ilvl="1" w:tplc="2FF06DAC" w:tentative="1">
      <w:start w:val="1"/>
      <w:numFmt w:val="lowerLetter"/>
      <w:lvlText w:val="%2."/>
      <w:lvlJc w:val="left"/>
      <w:pPr>
        <w:ind w:left="1440" w:hanging="360"/>
      </w:pPr>
    </w:lvl>
    <w:lvl w:ilvl="2" w:tplc="CC9AC198" w:tentative="1">
      <w:start w:val="1"/>
      <w:numFmt w:val="lowerRoman"/>
      <w:lvlText w:val="%3."/>
      <w:lvlJc w:val="right"/>
      <w:pPr>
        <w:ind w:left="2160" w:hanging="180"/>
      </w:pPr>
    </w:lvl>
    <w:lvl w:ilvl="3" w:tplc="8174BE7A" w:tentative="1">
      <w:start w:val="1"/>
      <w:numFmt w:val="decimal"/>
      <w:lvlText w:val="%4."/>
      <w:lvlJc w:val="left"/>
      <w:pPr>
        <w:ind w:left="2880" w:hanging="360"/>
      </w:pPr>
    </w:lvl>
    <w:lvl w:ilvl="4" w:tplc="D8E6676E" w:tentative="1">
      <w:start w:val="1"/>
      <w:numFmt w:val="lowerLetter"/>
      <w:lvlText w:val="%5."/>
      <w:lvlJc w:val="left"/>
      <w:pPr>
        <w:ind w:left="3600" w:hanging="360"/>
      </w:pPr>
    </w:lvl>
    <w:lvl w:ilvl="5" w:tplc="52724608" w:tentative="1">
      <w:start w:val="1"/>
      <w:numFmt w:val="lowerRoman"/>
      <w:lvlText w:val="%6."/>
      <w:lvlJc w:val="right"/>
      <w:pPr>
        <w:ind w:left="4320" w:hanging="180"/>
      </w:pPr>
    </w:lvl>
    <w:lvl w:ilvl="6" w:tplc="EDAA52BC" w:tentative="1">
      <w:start w:val="1"/>
      <w:numFmt w:val="decimal"/>
      <w:lvlText w:val="%7."/>
      <w:lvlJc w:val="left"/>
      <w:pPr>
        <w:ind w:left="5040" w:hanging="360"/>
      </w:pPr>
    </w:lvl>
    <w:lvl w:ilvl="7" w:tplc="4928DE1C" w:tentative="1">
      <w:start w:val="1"/>
      <w:numFmt w:val="lowerLetter"/>
      <w:lvlText w:val="%8."/>
      <w:lvlJc w:val="left"/>
      <w:pPr>
        <w:ind w:left="5760" w:hanging="360"/>
      </w:pPr>
    </w:lvl>
    <w:lvl w:ilvl="8" w:tplc="79F07A06"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BE50B43E">
      <w:start w:val="1"/>
      <w:numFmt w:val="decimal"/>
      <w:lvlText w:val="%1."/>
      <w:lvlJc w:val="left"/>
      <w:pPr>
        <w:ind w:left="360" w:hanging="360"/>
      </w:pPr>
      <w:rPr>
        <w:rFonts w:hint="default"/>
      </w:rPr>
    </w:lvl>
    <w:lvl w:ilvl="1" w:tplc="24649116" w:tentative="1">
      <w:start w:val="1"/>
      <w:numFmt w:val="lowerLetter"/>
      <w:lvlText w:val="%2."/>
      <w:lvlJc w:val="left"/>
      <w:pPr>
        <w:ind w:left="1080" w:hanging="360"/>
      </w:pPr>
    </w:lvl>
    <w:lvl w:ilvl="2" w:tplc="5DDC3648" w:tentative="1">
      <w:start w:val="1"/>
      <w:numFmt w:val="lowerRoman"/>
      <w:lvlText w:val="%3."/>
      <w:lvlJc w:val="right"/>
      <w:pPr>
        <w:ind w:left="1800" w:hanging="180"/>
      </w:pPr>
    </w:lvl>
    <w:lvl w:ilvl="3" w:tplc="BB8C7BA0" w:tentative="1">
      <w:start w:val="1"/>
      <w:numFmt w:val="decimal"/>
      <w:lvlText w:val="%4."/>
      <w:lvlJc w:val="left"/>
      <w:pPr>
        <w:ind w:left="2520" w:hanging="360"/>
      </w:pPr>
    </w:lvl>
    <w:lvl w:ilvl="4" w:tplc="08FC2A2C" w:tentative="1">
      <w:start w:val="1"/>
      <w:numFmt w:val="lowerLetter"/>
      <w:lvlText w:val="%5."/>
      <w:lvlJc w:val="left"/>
      <w:pPr>
        <w:ind w:left="3240" w:hanging="360"/>
      </w:pPr>
    </w:lvl>
    <w:lvl w:ilvl="5" w:tplc="5F98A956" w:tentative="1">
      <w:start w:val="1"/>
      <w:numFmt w:val="lowerRoman"/>
      <w:lvlText w:val="%6."/>
      <w:lvlJc w:val="right"/>
      <w:pPr>
        <w:ind w:left="3960" w:hanging="180"/>
      </w:pPr>
    </w:lvl>
    <w:lvl w:ilvl="6" w:tplc="F0521F02" w:tentative="1">
      <w:start w:val="1"/>
      <w:numFmt w:val="decimal"/>
      <w:lvlText w:val="%7."/>
      <w:lvlJc w:val="left"/>
      <w:pPr>
        <w:ind w:left="4680" w:hanging="360"/>
      </w:pPr>
    </w:lvl>
    <w:lvl w:ilvl="7" w:tplc="F15CFA0C" w:tentative="1">
      <w:start w:val="1"/>
      <w:numFmt w:val="lowerLetter"/>
      <w:lvlText w:val="%8."/>
      <w:lvlJc w:val="left"/>
      <w:pPr>
        <w:ind w:left="5400" w:hanging="360"/>
      </w:pPr>
    </w:lvl>
    <w:lvl w:ilvl="8" w:tplc="401A88B4"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E52C670A">
      <w:start w:val="1"/>
      <w:numFmt w:val="lowerRoman"/>
      <w:lvlText w:val="(%1)"/>
      <w:lvlJc w:val="left"/>
      <w:pPr>
        <w:ind w:left="1080" w:hanging="720"/>
      </w:pPr>
      <w:rPr>
        <w:rFonts w:hint="default"/>
      </w:rPr>
    </w:lvl>
    <w:lvl w:ilvl="1" w:tplc="420A0792" w:tentative="1">
      <w:start w:val="1"/>
      <w:numFmt w:val="lowerLetter"/>
      <w:lvlText w:val="%2."/>
      <w:lvlJc w:val="left"/>
      <w:pPr>
        <w:ind w:left="1440" w:hanging="360"/>
      </w:pPr>
    </w:lvl>
    <w:lvl w:ilvl="2" w:tplc="B2EED6E0" w:tentative="1">
      <w:start w:val="1"/>
      <w:numFmt w:val="lowerRoman"/>
      <w:lvlText w:val="%3."/>
      <w:lvlJc w:val="right"/>
      <w:pPr>
        <w:ind w:left="2160" w:hanging="180"/>
      </w:pPr>
    </w:lvl>
    <w:lvl w:ilvl="3" w:tplc="D0D29FDE" w:tentative="1">
      <w:start w:val="1"/>
      <w:numFmt w:val="decimal"/>
      <w:lvlText w:val="%4."/>
      <w:lvlJc w:val="left"/>
      <w:pPr>
        <w:ind w:left="2880" w:hanging="360"/>
      </w:pPr>
    </w:lvl>
    <w:lvl w:ilvl="4" w:tplc="847054EA" w:tentative="1">
      <w:start w:val="1"/>
      <w:numFmt w:val="lowerLetter"/>
      <w:lvlText w:val="%5."/>
      <w:lvlJc w:val="left"/>
      <w:pPr>
        <w:ind w:left="3600" w:hanging="360"/>
      </w:pPr>
    </w:lvl>
    <w:lvl w:ilvl="5" w:tplc="02B88B70" w:tentative="1">
      <w:start w:val="1"/>
      <w:numFmt w:val="lowerRoman"/>
      <w:lvlText w:val="%6."/>
      <w:lvlJc w:val="right"/>
      <w:pPr>
        <w:ind w:left="4320" w:hanging="180"/>
      </w:pPr>
    </w:lvl>
    <w:lvl w:ilvl="6" w:tplc="B094B89E" w:tentative="1">
      <w:start w:val="1"/>
      <w:numFmt w:val="decimal"/>
      <w:lvlText w:val="%7."/>
      <w:lvlJc w:val="left"/>
      <w:pPr>
        <w:ind w:left="5040" w:hanging="360"/>
      </w:pPr>
    </w:lvl>
    <w:lvl w:ilvl="7" w:tplc="20D029CC" w:tentative="1">
      <w:start w:val="1"/>
      <w:numFmt w:val="lowerLetter"/>
      <w:lvlText w:val="%8."/>
      <w:lvlJc w:val="left"/>
      <w:pPr>
        <w:ind w:left="5760" w:hanging="360"/>
      </w:pPr>
    </w:lvl>
    <w:lvl w:ilvl="8" w:tplc="E6F4B4B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B3788000">
      <w:start w:val="1"/>
      <w:numFmt w:val="decimal"/>
      <w:lvlText w:val="%1."/>
      <w:lvlJc w:val="left"/>
      <w:pPr>
        <w:ind w:left="360" w:hanging="360"/>
      </w:pPr>
      <w:rPr>
        <w:rFonts w:hint="default"/>
      </w:rPr>
    </w:lvl>
    <w:lvl w:ilvl="1" w:tplc="205857AA" w:tentative="1">
      <w:start w:val="1"/>
      <w:numFmt w:val="lowerLetter"/>
      <w:lvlText w:val="%2."/>
      <w:lvlJc w:val="left"/>
      <w:pPr>
        <w:ind w:left="1080" w:hanging="360"/>
      </w:pPr>
    </w:lvl>
    <w:lvl w:ilvl="2" w:tplc="78469BC8" w:tentative="1">
      <w:start w:val="1"/>
      <w:numFmt w:val="lowerRoman"/>
      <w:lvlText w:val="%3."/>
      <w:lvlJc w:val="right"/>
      <w:pPr>
        <w:ind w:left="1800" w:hanging="180"/>
      </w:pPr>
    </w:lvl>
    <w:lvl w:ilvl="3" w:tplc="C84EDC10" w:tentative="1">
      <w:start w:val="1"/>
      <w:numFmt w:val="decimal"/>
      <w:lvlText w:val="%4."/>
      <w:lvlJc w:val="left"/>
      <w:pPr>
        <w:ind w:left="2520" w:hanging="360"/>
      </w:pPr>
    </w:lvl>
    <w:lvl w:ilvl="4" w:tplc="FE60620A" w:tentative="1">
      <w:start w:val="1"/>
      <w:numFmt w:val="lowerLetter"/>
      <w:lvlText w:val="%5."/>
      <w:lvlJc w:val="left"/>
      <w:pPr>
        <w:ind w:left="3240" w:hanging="360"/>
      </w:pPr>
    </w:lvl>
    <w:lvl w:ilvl="5" w:tplc="B15A55B2" w:tentative="1">
      <w:start w:val="1"/>
      <w:numFmt w:val="lowerRoman"/>
      <w:lvlText w:val="%6."/>
      <w:lvlJc w:val="right"/>
      <w:pPr>
        <w:ind w:left="3960" w:hanging="180"/>
      </w:pPr>
    </w:lvl>
    <w:lvl w:ilvl="6" w:tplc="066E269E" w:tentative="1">
      <w:start w:val="1"/>
      <w:numFmt w:val="decimal"/>
      <w:lvlText w:val="%7."/>
      <w:lvlJc w:val="left"/>
      <w:pPr>
        <w:ind w:left="4680" w:hanging="360"/>
      </w:pPr>
    </w:lvl>
    <w:lvl w:ilvl="7" w:tplc="CCEE6880" w:tentative="1">
      <w:start w:val="1"/>
      <w:numFmt w:val="lowerLetter"/>
      <w:lvlText w:val="%8."/>
      <w:lvlJc w:val="left"/>
      <w:pPr>
        <w:ind w:left="5400" w:hanging="360"/>
      </w:pPr>
    </w:lvl>
    <w:lvl w:ilvl="8" w:tplc="90B62CD8"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C0F2875C">
      <w:start w:val="1"/>
      <w:numFmt w:val="decimal"/>
      <w:lvlText w:val="%1."/>
      <w:lvlJc w:val="left"/>
      <w:pPr>
        <w:ind w:left="360" w:hanging="360"/>
      </w:pPr>
      <w:rPr>
        <w:rFonts w:hint="default"/>
      </w:rPr>
    </w:lvl>
    <w:lvl w:ilvl="1" w:tplc="46545A5E" w:tentative="1">
      <w:start w:val="1"/>
      <w:numFmt w:val="lowerLetter"/>
      <w:lvlText w:val="%2."/>
      <w:lvlJc w:val="left"/>
      <w:pPr>
        <w:ind w:left="1080" w:hanging="360"/>
      </w:pPr>
    </w:lvl>
    <w:lvl w:ilvl="2" w:tplc="26DE6F6C" w:tentative="1">
      <w:start w:val="1"/>
      <w:numFmt w:val="lowerRoman"/>
      <w:lvlText w:val="%3."/>
      <w:lvlJc w:val="right"/>
      <w:pPr>
        <w:ind w:left="1800" w:hanging="180"/>
      </w:pPr>
    </w:lvl>
    <w:lvl w:ilvl="3" w:tplc="11F43A52" w:tentative="1">
      <w:start w:val="1"/>
      <w:numFmt w:val="decimal"/>
      <w:lvlText w:val="%4."/>
      <w:lvlJc w:val="left"/>
      <w:pPr>
        <w:ind w:left="2520" w:hanging="360"/>
      </w:pPr>
    </w:lvl>
    <w:lvl w:ilvl="4" w:tplc="CC06A4B4" w:tentative="1">
      <w:start w:val="1"/>
      <w:numFmt w:val="lowerLetter"/>
      <w:lvlText w:val="%5."/>
      <w:lvlJc w:val="left"/>
      <w:pPr>
        <w:ind w:left="3240" w:hanging="360"/>
      </w:pPr>
    </w:lvl>
    <w:lvl w:ilvl="5" w:tplc="3040549E" w:tentative="1">
      <w:start w:val="1"/>
      <w:numFmt w:val="lowerRoman"/>
      <w:lvlText w:val="%6."/>
      <w:lvlJc w:val="right"/>
      <w:pPr>
        <w:ind w:left="3960" w:hanging="180"/>
      </w:pPr>
    </w:lvl>
    <w:lvl w:ilvl="6" w:tplc="981CDA36" w:tentative="1">
      <w:start w:val="1"/>
      <w:numFmt w:val="decimal"/>
      <w:lvlText w:val="%7."/>
      <w:lvlJc w:val="left"/>
      <w:pPr>
        <w:ind w:left="4680" w:hanging="360"/>
      </w:pPr>
    </w:lvl>
    <w:lvl w:ilvl="7" w:tplc="CFA0A334" w:tentative="1">
      <w:start w:val="1"/>
      <w:numFmt w:val="lowerLetter"/>
      <w:lvlText w:val="%8."/>
      <w:lvlJc w:val="left"/>
      <w:pPr>
        <w:ind w:left="5400" w:hanging="360"/>
      </w:pPr>
    </w:lvl>
    <w:lvl w:ilvl="8" w:tplc="9D30A33A" w:tentative="1">
      <w:start w:val="1"/>
      <w:numFmt w:val="lowerRoman"/>
      <w:lvlText w:val="%9."/>
      <w:lvlJc w:val="right"/>
      <w:pPr>
        <w:ind w:left="6120" w:hanging="180"/>
      </w:pPr>
    </w:lvl>
  </w:abstractNum>
  <w:num w:numId="1">
    <w:abstractNumId w:val="10"/>
  </w:num>
  <w:num w:numId="2">
    <w:abstractNumId w:val="23"/>
  </w:num>
  <w:num w:numId="3">
    <w:abstractNumId w:val="40"/>
  </w:num>
  <w:num w:numId="4">
    <w:abstractNumId w:val="43"/>
  </w:num>
  <w:num w:numId="5">
    <w:abstractNumId w:val="30"/>
  </w:num>
  <w:num w:numId="6">
    <w:abstractNumId w:val="19"/>
  </w:num>
  <w:num w:numId="7">
    <w:abstractNumId w:val="38"/>
  </w:num>
  <w:num w:numId="8">
    <w:abstractNumId w:val="18"/>
  </w:num>
  <w:num w:numId="9">
    <w:abstractNumId w:val="24"/>
  </w:num>
  <w:num w:numId="10">
    <w:abstractNumId w:val="42"/>
  </w:num>
  <w:num w:numId="11">
    <w:abstractNumId w:val="16"/>
  </w:num>
  <w:num w:numId="12">
    <w:abstractNumId w:val="31"/>
  </w:num>
  <w:num w:numId="13">
    <w:abstractNumId w:val="32"/>
  </w:num>
  <w:num w:numId="14">
    <w:abstractNumId w:val="34"/>
  </w:num>
  <w:num w:numId="15">
    <w:abstractNumId w:val="27"/>
  </w:num>
  <w:num w:numId="16">
    <w:abstractNumId w:val="11"/>
  </w:num>
  <w:num w:numId="17">
    <w:abstractNumId w:val="37"/>
  </w:num>
  <w:num w:numId="18">
    <w:abstractNumId w:val="33"/>
  </w:num>
  <w:num w:numId="19">
    <w:abstractNumId w:val="21"/>
  </w:num>
  <w:num w:numId="20">
    <w:abstractNumId w:val="28"/>
  </w:num>
  <w:num w:numId="21">
    <w:abstractNumId w:val="8"/>
  </w:num>
  <w:num w:numId="22">
    <w:abstractNumId w:val="15"/>
  </w:num>
  <w:num w:numId="23">
    <w:abstractNumId w:val="35"/>
  </w:num>
  <w:num w:numId="24">
    <w:abstractNumId w:val="25"/>
  </w:num>
  <w:num w:numId="25">
    <w:abstractNumId w:val="22"/>
  </w:num>
  <w:num w:numId="26">
    <w:abstractNumId w:val="13"/>
  </w:num>
  <w:num w:numId="27">
    <w:abstractNumId w:val="26"/>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36"/>
  </w:num>
  <w:num w:numId="40">
    <w:abstractNumId w:val="29"/>
  </w:num>
  <w:num w:numId="41">
    <w:abstractNumId w:val="9"/>
  </w:num>
  <w:num w:numId="42">
    <w:abstractNumId w:val="7"/>
  </w:num>
  <w:num w:numId="43">
    <w:abstractNumId w:val="14"/>
  </w:num>
  <w:num w:numId="4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D43"/>
    <w:rsid w:val="00112670"/>
    <w:rsid w:val="001762A4"/>
    <w:rsid w:val="003E22A5"/>
    <w:rsid w:val="00680B05"/>
    <w:rsid w:val="009B1D43"/>
    <w:rsid w:val="00D927C8"/>
    <w:rsid w:val="00F47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C986"/>
  <w15:docId w15:val="{A64D6D09-6A10-4D37-BAB2-12F0FE59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6188</RACS_x0020_ID>
    <Approved_x0020_Provider xmlns="a8338b6e-77a6-4851-82b6-98166143ffdd">Clayton Church Homes Inc</Approved_x0020_Provider>
    <Management_x0020_Company_x0020_ID xmlns="a8338b6e-77a6-4851-82b6-98166143ffdd" xsi:nil="true"/>
    <Home xmlns="a8338b6e-77a6-4851-82b6-98166143ffdd">Clayton Church Homes - Prospect</Home>
    <Signed xmlns="a8338b6e-77a6-4851-82b6-98166143ffdd" xsi:nil="true"/>
    <Uploaded xmlns="a8338b6e-77a6-4851-82b6-98166143ffdd">False</Uploaded>
    <Management_x0020_Company xmlns="a8338b6e-77a6-4851-82b6-98166143ffdd" xsi:nil="true"/>
    <Doc_x0020_Date xmlns="a8338b6e-77a6-4851-82b6-98166143ffdd">2021-07-22T02:29:00+00:00</Doc_x0020_Date>
    <CSI_x0020_ID xmlns="a8338b6e-77a6-4851-82b6-98166143ffdd" xsi:nil="true"/>
    <Case_x0020_ID xmlns="a8338b6e-77a6-4851-82b6-98166143ffdd" xsi:nil="true"/>
    <Approved_x0020_Provider_x0020_ID xmlns="a8338b6e-77a6-4851-82b6-98166143ffdd">3D6D8368-77F4-DC11-AD41-005056922186</Approved_x0020_Provider_x0020_ID>
    <Location xmlns="a8338b6e-77a6-4851-82b6-98166143ffdd" xsi:nil="true"/>
    <Home_x0020_ID xmlns="a8338b6e-77a6-4851-82b6-98166143ffdd">C3FD2E1C-7CF4-DC11-AD41-005056922186</Home_x0020_ID>
    <State xmlns="a8338b6e-77a6-4851-82b6-98166143ffdd">SA</State>
    <Doc_x0020_Sent_Received_x0020_Date xmlns="a8338b6e-77a6-4851-82b6-98166143ffdd">2021-07-22T00:00:00+00:00</Doc_x0020_Sent_Received_x0020_Date>
    <Activity_x0020_ID xmlns="a8338b6e-77a6-4851-82b6-98166143ffdd">AC8315ED-47E4-EB11-9C34-005056922186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0527164-9BB9-4EDB-B1C3-6E3836086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a8338b6e-77a6-4851-82b6-98166143ffdd"/>
    <ds:schemaRef ds:uri="http://purl.org/dc/dcmitype/"/>
    <ds:schemaRef ds:uri="http://purl.org/dc/elements/1.1/"/>
  </ds:schemaRefs>
</ds:datastoreItem>
</file>

<file path=customXml/itemProps4.xml><?xml version="1.0" encoding="utf-8"?>
<ds:datastoreItem xmlns:ds="http://schemas.openxmlformats.org/officeDocument/2006/customXml" ds:itemID="{4BE14C2D-50E9-4986-98D8-9AE4B933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2021-08-29T23:59:00Z</dcterms:created>
  <dcterms:modified xsi:type="dcterms:W3CDTF">2021-08-29T23:59:00Z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