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36C6" w14:textId="77777777" w:rsidR="00F27883" w:rsidRPr="003C6EC2" w:rsidRDefault="00F27883" w:rsidP="00F2788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023873" wp14:editId="380238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7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023875" wp14:editId="380238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738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Columbia Aged Care Services - Oberon Village</w:t>
      </w:r>
      <w:r w:rsidRPr="003C6EC2">
        <w:rPr>
          <w:rFonts w:ascii="Arial Black" w:hAnsi="Arial Black"/>
        </w:rPr>
        <w:t xml:space="preserve"> </w:t>
      </w:r>
    </w:p>
    <w:p w14:paraId="380236C7" w14:textId="77777777" w:rsidR="00F27883" w:rsidRPr="003C6EC2" w:rsidRDefault="00F27883" w:rsidP="00F27883">
      <w:pPr>
        <w:pStyle w:val="Title"/>
        <w:spacing w:before="360" w:after="480"/>
      </w:pPr>
      <w:r w:rsidRPr="003C6EC2">
        <w:rPr>
          <w:rFonts w:ascii="Arial Black" w:eastAsia="Calibri" w:hAnsi="Arial Black"/>
          <w:sz w:val="56"/>
        </w:rPr>
        <w:t>Performance Report</w:t>
      </w:r>
    </w:p>
    <w:p w14:paraId="380236C8" w14:textId="77777777" w:rsidR="00F27883" w:rsidRPr="003C6EC2" w:rsidRDefault="00F27883" w:rsidP="00F278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Albion St </w:t>
      </w:r>
      <w:r w:rsidRPr="003C6EC2">
        <w:rPr>
          <w:color w:val="FFFFFF" w:themeColor="background1"/>
          <w:sz w:val="28"/>
        </w:rPr>
        <w:br/>
        <w:t>OBERON NSW 2787</w:t>
      </w:r>
      <w:r w:rsidRPr="003C6EC2">
        <w:rPr>
          <w:color w:val="FFFFFF" w:themeColor="background1"/>
          <w:sz w:val="28"/>
        </w:rPr>
        <w:br/>
      </w:r>
      <w:r w:rsidRPr="003C6EC2">
        <w:rPr>
          <w:rFonts w:eastAsia="Calibri"/>
          <w:color w:val="FFFFFF" w:themeColor="background1"/>
          <w:sz w:val="28"/>
          <w:szCs w:val="56"/>
          <w:lang w:eastAsia="en-US"/>
        </w:rPr>
        <w:t>Phone number: 02 6339 1000</w:t>
      </w:r>
    </w:p>
    <w:p w14:paraId="380236C9" w14:textId="77777777" w:rsidR="00F27883" w:rsidRDefault="00F27883" w:rsidP="00F278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1022 </w:t>
      </w:r>
    </w:p>
    <w:p w14:paraId="380236CA" w14:textId="77777777" w:rsidR="00F27883" w:rsidRPr="003C6EC2" w:rsidRDefault="00F27883" w:rsidP="00F278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380236CB" w14:textId="77777777" w:rsidR="00F27883" w:rsidRPr="003C6EC2" w:rsidRDefault="00F27883" w:rsidP="00F2788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March 2020 to 19 March 2020</w:t>
      </w:r>
    </w:p>
    <w:p w14:paraId="380236CC" w14:textId="11887FAB" w:rsidR="00F27883" w:rsidRPr="00E93D41" w:rsidRDefault="00F27883" w:rsidP="00F2788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248A">
        <w:rPr>
          <w:color w:val="FFFFFF" w:themeColor="background1"/>
          <w:sz w:val="28"/>
        </w:rPr>
        <w:t>8 May 2020</w:t>
      </w:r>
    </w:p>
    <w:bookmarkEnd w:id="0"/>
    <w:p w14:paraId="380236CD" w14:textId="77777777" w:rsidR="00F27883" w:rsidRPr="003C6EC2" w:rsidRDefault="00F27883" w:rsidP="00F27883">
      <w:pPr>
        <w:tabs>
          <w:tab w:val="left" w:pos="2127"/>
        </w:tabs>
        <w:spacing w:before="120"/>
        <w:rPr>
          <w:rFonts w:eastAsia="Calibri"/>
          <w:b/>
          <w:color w:val="FFFFFF" w:themeColor="background1"/>
          <w:sz w:val="28"/>
          <w:szCs w:val="56"/>
          <w:lang w:eastAsia="en-US"/>
        </w:rPr>
      </w:pPr>
    </w:p>
    <w:p w14:paraId="380236CE" w14:textId="77777777" w:rsidR="00F27883" w:rsidRDefault="00F27883" w:rsidP="00F27883">
      <w:pPr>
        <w:pStyle w:val="Heading1"/>
        <w:sectPr w:rsidR="00F27883" w:rsidSect="00F278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0236CF" w14:textId="77777777" w:rsidR="00F27883" w:rsidRDefault="00F27883" w:rsidP="00F27883">
      <w:pPr>
        <w:pStyle w:val="Heading1"/>
      </w:pPr>
      <w:bookmarkStart w:id="1" w:name="_Hlk32477662"/>
      <w:r>
        <w:lastRenderedPageBreak/>
        <w:t>Publication of report</w:t>
      </w:r>
    </w:p>
    <w:p w14:paraId="380236D0" w14:textId="77777777" w:rsidR="00F27883" w:rsidRPr="006B166B" w:rsidRDefault="00F27883" w:rsidP="00F2788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80236D4" w14:textId="0995811A" w:rsidR="00F27883" w:rsidRPr="00221E58" w:rsidRDefault="00F27883" w:rsidP="00221E5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4DBA" w14:paraId="380236D7" w14:textId="77777777" w:rsidTr="00F27883">
        <w:trPr>
          <w:trHeight w:val="227"/>
        </w:trPr>
        <w:tc>
          <w:tcPr>
            <w:tcW w:w="3942" w:type="pct"/>
            <w:shd w:val="clear" w:color="auto" w:fill="auto"/>
          </w:tcPr>
          <w:p w14:paraId="380236D5" w14:textId="77777777" w:rsidR="00F27883" w:rsidRPr="001E6954" w:rsidRDefault="00F27883" w:rsidP="00F2788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80236D6" w14:textId="6B5A29AB" w:rsidR="00F27883" w:rsidRPr="00221E58" w:rsidRDefault="00F27883" w:rsidP="00F27883">
            <w:pPr>
              <w:keepNext/>
              <w:spacing w:before="40" w:after="40" w:line="240" w:lineRule="auto"/>
              <w:jc w:val="right"/>
              <w:rPr>
                <w:b/>
                <w:bCs/>
                <w:iCs/>
                <w:color w:val="auto"/>
                <w:szCs w:val="40"/>
              </w:rPr>
            </w:pPr>
            <w:r w:rsidRPr="00221E58">
              <w:rPr>
                <w:b/>
                <w:bCs/>
                <w:iCs/>
                <w:color w:val="auto"/>
                <w:szCs w:val="40"/>
              </w:rPr>
              <w:t>Compliant</w:t>
            </w:r>
          </w:p>
        </w:tc>
      </w:tr>
      <w:tr w:rsidR="00624DBA" w14:paraId="380236DA" w14:textId="77777777" w:rsidTr="00F27883">
        <w:trPr>
          <w:trHeight w:val="227"/>
        </w:trPr>
        <w:tc>
          <w:tcPr>
            <w:tcW w:w="3942" w:type="pct"/>
            <w:shd w:val="clear" w:color="auto" w:fill="auto"/>
          </w:tcPr>
          <w:p w14:paraId="380236D8" w14:textId="77777777" w:rsidR="00F27883" w:rsidRPr="001E6954" w:rsidRDefault="00F27883" w:rsidP="00F27883">
            <w:pPr>
              <w:spacing w:before="40" w:after="40" w:line="240" w:lineRule="auto"/>
              <w:ind w:left="318"/>
            </w:pPr>
            <w:r w:rsidRPr="001E6954">
              <w:t>Requirement 1(3)(a)</w:t>
            </w:r>
          </w:p>
        </w:tc>
        <w:tc>
          <w:tcPr>
            <w:tcW w:w="1058" w:type="pct"/>
            <w:shd w:val="clear" w:color="auto" w:fill="auto"/>
          </w:tcPr>
          <w:p w14:paraId="380236D9" w14:textId="362072B6" w:rsidR="00F27883" w:rsidRPr="00221E58" w:rsidRDefault="00F27883" w:rsidP="00F27883">
            <w:pPr>
              <w:spacing w:before="40" w:after="40" w:line="240" w:lineRule="auto"/>
              <w:jc w:val="right"/>
              <w:rPr>
                <w:color w:val="auto"/>
              </w:rPr>
            </w:pPr>
            <w:r w:rsidRPr="00221E58">
              <w:rPr>
                <w:bCs/>
                <w:iCs/>
                <w:color w:val="auto"/>
                <w:szCs w:val="40"/>
              </w:rPr>
              <w:t>Complian</w:t>
            </w:r>
            <w:r w:rsidR="00221E58" w:rsidRPr="00221E58">
              <w:rPr>
                <w:bCs/>
                <w:iCs/>
                <w:color w:val="auto"/>
                <w:szCs w:val="40"/>
              </w:rPr>
              <w:t>t</w:t>
            </w:r>
          </w:p>
        </w:tc>
      </w:tr>
      <w:tr w:rsidR="00624DBA" w14:paraId="380236DD" w14:textId="77777777" w:rsidTr="00F27883">
        <w:trPr>
          <w:trHeight w:val="227"/>
        </w:trPr>
        <w:tc>
          <w:tcPr>
            <w:tcW w:w="3942" w:type="pct"/>
            <w:shd w:val="clear" w:color="auto" w:fill="auto"/>
          </w:tcPr>
          <w:p w14:paraId="380236DB" w14:textId="77777777" w:rsidR="00F27883" w:rsidRPr="001E6954" w:rsidRDefault="00F27883" w:rsidP="00F27883">
            <w:pPr>
              <w:spacing w:before="40" w:after="40" w:line="240" w:lineRule="auto"/>
              <w:ind w:left="318"/>
            </w:pPr>
            <w:r w:rsidRPr="001E6954">
              <w:t>Requirement 1(3)(b)</w:t>
            </w:r>
          </w:p>
        </w:tc>
        <w:tc>
          <w:tcPr>
            <w:tcW w:w="1058" w:type="pct"/>
            <w:shd w:val="clear" w:color="auto" w:fill="auto"/>
          </w:tcPr>
          <w:p w14:paraId="380236DC" w14:textId="7B2D3F3C"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E0" w14:textId="77777777" w:rsidTr="00F27883">
        <w:trPr>
          <w:trHeight w:val="227"/>
        </w:trPr>
        <w:tc>
          <w:tcPr>
            <w:tcW w:w="3942" w:type="pct"/>
            <w:shd w:val="clear" w:color="auto" w:fill="auto"/>
          </w:tcPr>
          <w:p w14:paraId="380236DE" w14:textId="77777777" w:rsidR="00F27883" w:rsidRPr="001E6954" w:rsidRDefault="00F27883" w:rsidP="00F27883">
            <w:pPr>
              <w:spacing w:before="40" w:after="40" w:line="240" w:lineRule="auto"/>
              <w:ind w:left="318"/>
            </w:pPr>
            <w:r w:rsidRPr="001E6954">
              <w:t>Requirement 1(3)(c)</w:t>
            </w:r>
          </w:p>
        </w:tc>
        <w:tc>
          <w:tcPr>
            <w:tcW w:w="1058" w:type="pct"/>
            <w:shd w:val="clear" w:color="auto" w:fill="auto"/>
          </w:tcPr>
          <w:p w14:paraId="380236DF" w14:textId="75B345F3"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E3" w14:textId="77777777" w:rsidTr="00F27883">
        <w:trPr>
          <w:trHeight w:val="227"/>
        </w:trPr>
        <w:tc>
          <w:tcPr>
            <w:tcW w:w="3942" w:type="pct"/>
            <w:shd w:val="clear" w:color="auto" w:fill="auto"/>
          </w:tcPr>
          <w:p w14:paraId="380236E1" w14:textId="77777777" w:rsidR="00F27883" w:rsidRPr="001E6954" w:rsidRDefault="00F27883" w:rsidP="00F27883">
            <w:pPr>
              <w:spacing w:before="40" w:after="40" w:line="240" w:lineRule="auto"/>
              <w:ind w:left="318"/>
            </w:pPr>
            <w:r w:rsidRPr="001E6954">
              <w:t>Requirement 1(3)(d)</w:t>
            </w:r>
          </w:p>
        </w:tc>
        <w:tc>
          <w:tcPr>
            <w:tcW w:w="1058" w:type="pct"/>
            <w:shd w:val="clear" w:color="auto" w:fill="auto"/>
          </w:tcPr>
          <w:p w14:paraId="380236E2" w14:textId="01EBC3DD"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E6" w14:textId="77777777" w:rsidTr="00F27883">
        <w:trPr>
          <w:trHeight w:val="227"/>
        </w:trPr>
        <w:tc>
          <w:tcPr>
            <w:tcW w:w="3942" w:type="pct"/>
            <w:shd w:val="clear" w:color="auto" w:fill="auto"/>
          </w:tcPr>
          <w:p w14:paraId="380236E4" w14:textId="77777777" w:rsidR="00F27883" w:rsidRPr="001E6954" w:rsidRDefault="00F27883" w:rsidP="00F27883">
            <w:pPr>
              <w:spacing w:before="40" w:after="40" w:line="240" w:lineRule="auto"/>
              <w:ind w:left="318"/>
            </w:pPr>
            <w:r w:rsidRPr="001E6954">
              <w:t>Requirement 1(3)(e)</w:t>
            </w:r>
          </w:p>
        </w:tc>
        <w:tc>
          <w:tcPr>
            <w:tcW w:w="1058" w:type="pct"/>
            <w:shd w:val="clear" w:color="auto" w:fill="auto"/>
          </w:tcPr>
          <w:p w14:paraId="380236E5" w14:textId="0C553488"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E9" w14:textId="77777777" w:rsidTr="00F27883">
        <w:trPr>
          <w:trHeight w:val="227"/>
        </w:trPr>
        <w:tc>
          <w:tcPr>
            <w:tcW w:w="3942" w:type="pct"/>
            <w:shd w:val="clear" w:color="auto" w:fill="auto"/>
          </w:tcPr>
          <w:p w14:paraId="380236E7" w14:textId="77777777" w:rsidR="00F27883" w:rsidRPr="001E6954" w:rsidRDefault="00F27883" w:rsidP="00F27883">
            <w:pPr>
              <w:spacing w:before="40" w:after="40" w:line="240" w:lineRule="auto"/>
              <w:ind w:left="318"/>
            </w:pPr>
            <w:r w:rsidRPr="001E6954">
              <w:t>Requirement 1(3)(f)</w:t>
            </w:r>
          </w:p>
        </w:tc>
        <w:tc>
          <w:tcPr>
            <w:tcW w:w="1058" w:type="pct"/>
            <w:shd w:val="clear" w:color="auto" w:fill="auto"/>
          </w:tcPr>
          <w:p w14:paraId="380236E8" w14:textId="2E5AC5CA"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EC" w14:textId="77777777" w:rsidTr="00F27883">
        <w:trPr>
          <w:trHeight w:val="227"/>
        </w:trPr>
        <w:tc>
          <w:tcPr>
            <w:tcW w:w="3942" w:type="pct"/>
            <w:shd w:val="clear" w:color="auto" w:fill="auto"/>
          </w:tcPr>
          <w:p w14:paraId="380236EA" w14:textId="77777777" w:rsidR="00F27883" w:rsidRPr="001E6954" w:rsidRDefault="00F27883" w:rsidP="00F2788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0236EB" w14:textId="4023980E" w:rsidR="00F27883" w:rsidRPr="00221E58" w:rsidRDefault="00F27883" w:rsidP="00F27883">
            <w:pPr>
              <w:keepNext/>
              <w:spacing w:before="40" w:after="40" w:line="240" w:lineRule="auto"/>
              <w:jc w:val="right"/>
              <w:rPr>
                <w:b/>
                <w:color w:val="auto"/>
              </w:rPr>
            </w:pPr>
            <w:r w:rsidRPr="00221E58">
              <w:rPr>
                <w:b/>
                <w:bCs/>
                <w:iCs/>
                <w:color w:val="auto"/>
                <w:szCs w:val="40"/>
              </w:rPr>
              <w:t>Non-compliant</w:t>
            </w:r>
          </w:p>
        </w:tc>
      </w:tr>
      <w:tr w:rsidR="00624DBA" w14:paraId="380236EF" w14:textId="77777777" w:rsidTr="00F27883">
        <w:trPr>
          <w:trHeight w:val="227"/>
        </w:trPr>
        <w:tc>
          <w:tcPr>
            <w:tcW w:w="3942" w:type="pct"/>
            <w:shd w:val="clear" w:color="auto" w:fill="auto"/>
          </w:tcPr>
          <w:p w14:paraId="380236ED" w14:textId="77777777" w:rsidR="00F27883" w:rsidRPr="001E6954" w:rsidRDefault="00F27883" w:rsidP="00F27883">
            <w:pPr>
              <w:spacing w:before="40" w:after="40" w:line="240" w:lineRule="auto"/>
              <w:ind w:left="318" w:hanging="7"/>
            </w:pPr>
            <w:r w:rsidRPr="001E6954">
              <w:t>Requirement 2(3)(a)</w:t>
            </w:r>
          </w:p>
        </w:tc>
        <w:tc>
          <w:tcPr>
            <w:tcW w:w="1058" w:type="pct"/>
            <w:shd w:val="clear" w:color="auto" w:fill="auto"/>
          </w:tcPr>
          <w:p w14:paraId="380236EE" w14:textId="1FDD5C56" w:rsidR="00F27883" w:rsidRPr="00221E58" w:rsidRDefault="00F27883" w:rsidP="00F27883">
            <w:pPr>
              <w:spacing w:before="40" w:after="40" w:line="240" w:lineRule="auto"/>
              <w:jc w:val="right"/>
              <w:rPr>
                <w:color w:val="auto"/>
              </w:rPr>
            </w:pPr>
            <w:r w:rsidRPr="00221E58">
              <w:rPr>
                <w:bCs/>
                <w:iCs/>
                <w:color w:val="auto"/>
                <w:szCs w:val="40"/>
              </w:rPr>
              <w:t>Complian</w:t>
            </w:r>
            <w:r w:rsidR="00221E58" w:rsidRPr="00221E58">
              <w:rPr>
                <w:bCs/>
                <w:iCs/>
                <w:color w:val="auto"/>
                <w:szCs w:val="40"/>
              </w:rPr>
              <w:t>t</w:t>
            </w:r>
          </w:p>
        </w:tc>
      </w:tr>
      <w:tr w:rsidR="00624DBA" w14:paraId="380236F2" w14:textId="77777777" w:rsidTr="00F27883">
        <w:trPr>
          <w:trHeight w:val="227"/>
        </w:trPr>
        <w:tc>
          <w:tcPr>
            <w:tcW w:w="3942" w:type="pct"/>
            <w:shd w:val="clear" w:color="auto" w:fill="auto"/>
          </w:tcPr>
          <w:p w14:paraId="380236F0" w14:textId="77777777" w:rsidR="00F27883" w:rsidRPr="001E6954" w:rsidRDefault="00F27883" w:rsidP="00F27883">
            <w:pPr>
              <w:spacing w:before="40" w:after="40" w:line="240" w:lineRule="auto"/>
              <w:ind w:left="318" w:hanging="7"/>
            </w:pPr>
            <w:r w:rsidRPr="001E6954">
              <w:t>Requirement 2(3)(b)</w:t>
            </w:r>
          </w:p>
        </w:tc>
        <w:tc>
          <w:tcPr>
            <w:tcW w:w="1058" w:type="pct"/>
            <w:shd w:val="clear" w:color="auto" w:fill="auto"/>
          </w:tcPr>
          <w:p w14:paraId="380236F1" w14:textId="10C54DFB" w:rsidR="00F27883" w:rsidRPr="00221E58" w:rsidRDefault="00F27883" w:rsidP="00F27883">
            <w:pPr>
              <w:spacing w:before="40" w:after="40" w:line="240" w:lineRule="auto"/>
              <w:jc w:val="right"/>
              <w:rPr>
                <w:color w:val="auto"/>
              </w:rPr>
            </w:pPr>
            <w:r w:rsidRPr="00221E58">
              <w:rPr>
                <w:bCs/>
                <w:iCs/>
                <w:color w:val="auto"/>
                <w:szCs w:val="40"/>
              </w:rPr>
              <w:t>Non-compliant</w:t>
            </w:r>
          </w:p>
        </w:tc>
      </w:tr>
      <w:tr w:rsidR="00624DBA" w14:paraId="380236F5" w14:textId="77777777" w:rsidTr="00F27883">
        <w:trPr>
          <w:trHeight w:val="227"/>
        </w:trPr>
        <w:tc>
          <w:tcPr>
            <w:tcW w:w="3942" w:type="pct"/>
            <w:shd w:val="clear" w:color="auto" w:fill="auto"/>
          </w:tcPr>
          <w:p w14:paraId="380236F3" w14:textId="77777777" w:rsidR="00F27883" w:rsidRPr="001E6954" w:rsidRDefault="00F27883" w:rsidP="00F27883">
            <w:pPr>
              <w:spacing w:before="40" w:after="40" w:line="240" w:lineRule="auto"/>
              <w:ind w:left="318" w:hanging="7"/>
            </w:pPr>
            <w:r w:rsidRPr="001E6954">
              <w:t>Requirement 2(3)(c)</w:t>
            </w:r>
          </w:p>
        </w:tc>
        <w:tc>
          <w:tcPr>
            <w:tcW w:w="1058" w:type="pct"/>
            <w:shd w:val="clear" w:color="auto" w:fill="auto"/>
          </w:tcPr>
          <w:p w14:paraId="380236F4" w14:textId="60A8560A"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F8" w14:textId="77777777" w:rsidTr="00F27883">
        <w:trPr>
          <w:trHeight w:val="227"/>
        </w:trPr>
        <w:tc>
          <w:tcPr>
            <w:tcW w:w="3942" w:type="pct"/>
            <w:shd w:val="clear" w:color="auto" w:fill="auto"/>
          </w:tcPr>
          <w:p w14:paraId="380236F6" w14:textId="77777777" w:rsidR="00F27883" w:rsidRPr="001E6954" w:rsidRDefault="00F27883" w:rsidP="00F27883">
            <w:pPr>
              <w:spacing w:before="40" w:after="40" w:line="240" w:lineRule="auto"/>
              <w:ind w:left="318" w:hanging="7"/>
            </w:pPr>
            <w:r w:rsidRPr="001E6954">
              <w:t>Requirement 2(3)(d)</w:t>
            </w:r>
          </w:p>
        </w:tc>
        <w:tc>
          <w:tcPr>
            <w:tcW w:w="1058" w:type="pct"/>
            <w:shd w:val="clear" w:color="auto" w:fill="auto"/>
          </w:tcPr>
          <w:p w14:paraId="380236F7" w14:textId="1F82435A"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6FB" w14:textId="77777777" w:rsidTr="00F27883">
        <w:trPr>
          <w:trHeight w:val="227"/>
        </w:trPr>
        <w:tc>
          <w:tcPr>
            <w:tcW w:w="3942" w:type="pct"/>
            <w:shd w:val="clear" w:color="auto" w:fill="auto"/>
          </w:tcPr>
          <w:p w14:paraId="380236F9" w14:textId="77777777" w:rsidR="00F27883" w:rsidRPr="001E6954" w:rsidRDefault="00F27883" w:rsidP="00F27883">
            <w:pPr>
              <w:spacing w:before="40" w:after="40" w:line="240" w:lineRule="auto"/>
              <w:ind w:left="318" w:hanging="7"/>
            </w:pPr>
            <w:r w:rsidRPr="001E6954">
              <w:t>Requirement 2(3)(e)</w:t>
            </w:r>
          </w:p>
        </w:tc>
        <w:tc>
          <w:tcPr>
            <w:tcW w:w="1058" w:type="pct"/>
            <w:shd w:val="clear" w:color="auto" w:fill="auto"/>
          </w:tcPr>
          <w:p w14:paraId="380236FA" w14:textId="2E270405" w:rsidR="00F27883" w:rsidRPr="00221E58" w:rsidRDefault="00F27883" w:rsidP="00F27883">
            <w:pPr>
              <w:spacing w:before="40" w:after="40" w:line="240" w:lineRule="auto"/>
              <w:jc w:val="right"/>
              <w:rPr>
                <w:color w:val="auto"/>
              </w:rPr>
            </w:pPr>
            <w:r w:rsidRPr="00221E58">
              <w:rPr>
                <w:bCs/>
                <w:iCs/>
                <w:color w:val="auto"/>
                <w:szCs w:val="40"/>
              </w:rPr>
              <w:t>Non-compliant</w:t>
            </w:r>
          </w:p>
        </w:tc>
      </w:tr>
      <w:tr w:rsidR="00624DBA" w14:paraId="380236FE" w14:textId="77777777" w:rsidTr="00F27883">
        <w:trPr>
          <w:trHeight w:val="227"/>
        </w:trPr>
        <w:tc>
          <w:tcPr>
            <w:tcW w:w="3942" w:type="pct"/>
            <w:shd w:val="clear" w:color="auto" w:fill="auto"/>
          </w:tcPr>
          <w:p w14:paraId="380236FC" w14:textId="77777777" w:rsidR="00F27883" w:rsidRPr="001E6954" w:rsidRDefault="00F27883" w:rsidP="00F27883">
            <w:pPr>
              <w:keepNext/>
              <w:spacing w:before="40" w:after="40" w:line="240" w:lineRule="auto"/>
              <w:rPr>
                <w:b/>
              </w:rPr>
            </w:pPr>
            <w:r w:rsidRPr="001E6954">
              <w:rPr>
                <w:b/>
              </w:rPr>
              <w:t>Standard 3 Personal care and clinical care</w:t>
            </w:r>
          </w:p>
        </w:tc>
        <w:tc>
          <w:tcPr>
            <w:tcW w:w="1058" w:type="pct"/>
            <w:shd w:val="clear" w:color="auto" w:fill="auto"/>
          </w:tcPr>
          <w:p w14:paraId="380236FD" w14:textId="6041328B" w:rsidR="00F27883" w:rsidRPr="00221E58" w:rsidRDefault="00F27883" w:rsidP="00F27883">
            <w:pPr>
              <w:keepNext/>
              <w:spacing w:before="40" w:after="40" w:line="240" w:lineRule="auto"/>
              <w:jc w:val="right"/>
              <w:rPr>
                <w:b/>
                <w:color w:val="auto"/>
              </w:rPr>
            </w:pPr>
            <w:r w:rsidRPr="00221E58">
              <w:rPr>
                <w:b/>
                <w:bCs/>
                <w:iCs/>
                <w:color w:val="auto"/>
                <w:szCs w:val="40"/>
              </w:rPr>
              <w:t>Non-compliant</w:t>
            </w:r>
          </w:p>
        </w:tc>
      </w:tr>
      <w:tr w:rsidR="00624DBA" w14:paraId="38023701" w14:textId="77777777" w:rsidTr="00F27883">
        <w:trPr>
          <w:trHeight w:val="227"/>
        </w:trPr>
        <w:tc>
          <w:tcPr>
            <w:tcW w:w="3942" w:type="pct"/>
            <w:shd w:val="clear" w:color="auto" w:fill="auto"/>
          </w:tcPr>
          <w:p w14:paraId="380236FF" w14:textId="77777777" w:rsidR="00F27883" w:rsidRPr="002B4C72" w:rsidRDefault="00F27883" w:rsidP="00F27883">
            <w:pPr>
              <w:spacing w:before="40" w:after="40" w:line="240" w:lineRule="auto"/>
              <w:ind w:left="312"/>
            </w:pPr>
            <w:r w:rsidRPr="001E6954">
              <w:t>Requirement 3(3)(a)</w:t>
            </w:r>
          </w:p>
        </w:tc>
        <w:tc>
          <w:tcPr>
            <w:tcW w:w="1058" w:type="pct"/>
            <w:shd w:val="clear" w:color="auto" w:fill="auto"/>
          </w:tcPr>
          <w:p w14:paraId="38023700" w14:textId="3354CFEC" w:rsidR="00F27883" w:rsidRPr="00221E58" w:rsidRDefault="00F27883" w:rsidP="00F27883">
            <w:pPr>
              <w:spacing w:before="40" w:after="40" w:line="240" w:lineRule="auto"/>
              <w:ind w:left="-107"/>
              <w:jc w:val="right"/>
              <w:rPr>
                <w:color w:val="auto"/>
              </w:rPr>
            </w:pPr>
            <w:r w:rsidRPr="00221E58">
              <w:rPr>
                <w:bCs/>
                <w:iCs/>
                <w:color w:val="auto"/>
                <w:szCs w:val="40"/>
              </w:rPr>
              <w:t>Compliant</w:t>
            </w:r>
          </w:p>
        </w:tc>
      </w:tr>
      <w:tr w:rsidR="00624DBA" w14:paraId="38023704" w14:textId="77777777" w:rsidTr="00F27883">
        <w:trPr>
          <w:trHeight w:val="227"/>
        </w:trPr>
        <w:tc>
          <w:tcPr>
            <w:tcW w:w="3942" w:type="pct"/>
            <w:shd w:val="clear" w:color="auto" w:fill="auto"/>
          </w:tcPr>
          <w:p w14:paraId="38023702" w14:textId="77777777" w:rsidR="00F27883" w:rsidRPr="001E6954" w:rsidRDefault="00F27883" w:rsidP="00F27883">
            <w:pPr>
              <w:spacing w:before="40" w:after="40" w:line="240" w:lineRule="auto"/>
              <w:ind w:left="318" w:hanging="7"/>
            </w:pPr>
            <w:r w:rsidRPr="001E6954">
              <w:t>Requirement 3(3)(b)</w:t>
            </w:r>
          </w:p>
        </w:tc>
        <w:tc>
          <w:tcPr>
            <w:tcW w:w="1058" w:type="pct"/>
            <w:shd w:val="clear" w:color="auto" w:fill="auto"/>
          </w:tcPr>
          <w:p w14:paraId="38023703" w14:textId="2C1FB3C3" w:rsidR="00F27883" w:rsidRPr="00221E58" w:rsidRDefault="00F27883" w:rsidP="00F27883">
            <w:pPr>
              <w:spacing w:before="40" w:after="40" w:line="240" w:lineRule="auto"/>
              <w:jc w:val="right"/>
              <w:rPr>
                <w:color w:val="auto"/>
              </w:rPr>
            </w:pPr>
            <w:r w:rsidRPr="00221E58">
              <w:rPr>
                <w:bCs/>
                <w:iCs/>
                <w:color w:val="auto"/>
                <w:szCs w:val="40"/>
              </w:rPr>
              <w:t>Non-compliant</w:t>
            </w:r>
          </w:p>
        </w:tc>
      </w:tr>
      <w:tr w:rsidR="00624DBA" w14:paraId="38023707" w14:textId="77777777" w:rsidTr="00F27883">
        <w:trPr>
          <w:trHeight w:val="227"/>
        </w:trPr>
        <w:tc>
          <w:tcPr>
            <w:tcW w:w="3942" w:type="pct"/>
            <w:shd w:val="clear" w:color="auto" w:fill="auto"/>
          </w:tcPr>
          <w:p w14:paraId="38023705" w14:textId="77777777" w:rsidR="00F27883" w:rsidRPr="001E6954" w:rsidRDefault="00F27883" w:rsidP="00F27883">
            <w:pPr>
              <w:spacing w:before="40" w:after="40" w:line="240" w:lineRule="auto"/>
              <w:ind w:left="318" w:hanging="7"/>
            </w:pPr>
            <w:r w:rsidRPr="001E6954">
              <w:t>Requirement 3(3)(c)</w:t>
            </w:r>
          </w:p>
        </w:tc>
        <w:tc>
          <w:tcPr>
            <w:tcW w:w="1058" w:type="pct"/>
            <w:shd w:val="clear" w:color="auto" w:fill="auto"/>
          </w:tcPr>
          <w:p w14:paraId="38023706" w14:textId="137261D9"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70A" w14:textId="77777777" w:rsidTr="00F27883">
        <w:trPr>
          <w:trHeight w:val="227"/>
        </w:trPr>
        <w:tc>
          <w:tcPr>
            <w:tcW w:w="3942" w:type="pct"/>
            <w:shd w:val="clear" w:color="auto" w:fill="auto"/>
          </w:tcPr>
          <w:p w14:paraId="38023708" w14:textId="77777777" w:rsidR="00F27883" w:rsidRPr="001E6954" w:rsidRDefault="00F27883" w:rsidP="00F27883">
            <w:pPr>
              <w:spacing w:before="40" w:after="40" w:line="240" w:lineRule="auto"/>
              <w:ind w:left="318" w:hanging="7"/>
            </w:pPr>
            <w:r w:rsidRPr="001E6954">
              <w:t>Requirement 3(3)(d)</w:t>
            </w:r>
          </w:p>
        </w:tc>
        <w:tc>
          <w:tcPr>
            <w:tcW w:w="1058" w:type="pct"/>
            <w:shd w:val="clear" w:color="auto" w:fill="auto"/>
          </w:tcPr>
          <w:p w14:paraId="38023709" w14:textId="60954D79"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70D" w14:textId="77777777" w:rsidTr="00F27883">
        <w:trPr>
          <w:trHeight w:val="227"/>
        </w:trPr>
        <w:tc>
          <w:tcPr>
            <w:tcW w:w="3942" w:type="pct"/>
            <w:shd w:val="clear" w:color="auto" w:fill="auto"/>
          </w:tcPr>
          <w:p w14:paraId="3802370B" w14:textId="77777777" w:rsidR="00F27883" w:rsidRPr="001E6954" w:rsidRDefault="00F27883" w:rsidP="00F27883">
            <w:pPr>
              <w:spacing w:before="40" w:after="40" w:line="240" w:lineRule="auto"/>
              <w:ind w:left="318" w:hanging="7"/>
            </w:pPr>
            <w:r w:rsidRPr="001E6954">
              <w:t>Requirement 3(3)(e)</w:t>
            </w:r>
          </w:p>
        </w:tc>
        <w:tc>
          <w:tcPr>
            <w:tcW w:w="1058" w:type="pct"/>
            <w:shd w:val="clear" w:color="auto" w:fill="auto"/>
          </w:tcPr>
          <w:p w14:paraId="3802370C" w14:textId="1D521DA4"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710" w14:textId="77777777" w:rsidTr="00F27883">
        <w:trPr>
          <w:trHeight w:val="227"/>
        </w:trPr>
        <w:tc>
          <w:tcPr>
            <w:tcW w:w="3942" w:type="pct"/>
            <w:shd w:val="clear" w:color="auto" w:fill="auto"/>
          </w:tcPr>
          <w:p w14:paraId="3802370E" w14:textId="77777777" w:rsidR="00F27883" w:rsidRPr="001E6954" w:rsidRDefault="00F27883" w:rsidP="00F27883">
            <w:pPr>
              <w:spacing w:before="40" w:after="40" w:line="240" w:lineRule="auto"/>
              <w:ind w:left="318" w:hanging="7"/>
            </w:pPr>
            <w:r w:rsidRPr="001E6954">
              <w:t>Requirement 3(3)(f)</w:t>
            </w:r>
          </w:p>
        </w:tc>
        <w:tc>
          <w:tcPr>
            <w:tcW w:w="1058" w:type="pct"/>
            <w:shd w:val="clear" w:color="auto" w:fill="auto"/>
          </w:tcPr>
          <w:p w14:paraId="3802370F" w14:textId="16DA6BAB"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713" w14:textId="77777777" w:rsidTr="00F27883">
        <w:trPr>
          <w:trHeight w:val="227"/>
        </w:trPr>
        <w:tc>
          <w:tcPr>
            <w:tcW w:w="3942" w:type="pct"/>
            <w:shd w:val="clear" w:color="auto" w:fill="auto"/>
          </w:tcPr>
          <w:p w14:paraId="38023711" w14:textId="77777777" w:rsidR="00F27883" w:rsidRPr="001E6954" w:rsidRDefault="00F27883" w:rsidP="00F27883">
            <w:pPr>
              <w:spacing w:before="40" w:after="40" w:line="240" w:lineRule="auto"/>
              <w:ind w:left="318" w:hanging="7"/>
            </w:pPr>
            <w:r w:rsidRPr="001E6954">
              <w:t>Requirement 3(3)(g)</w:t>
            </w:r>
          </w:p>
        </w:tc>
        <w:tc>
          <w:tcPr>
            <w:tcW w:w="1058" w:type="pct"/>
            <w:shd w:val="clear" w:color="auto" w:fill="auto"/>
          </w:tcPr>
          <w:p w14:paraId="38023712" w14:textId="7966C154"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624DBA" w14:paraId="38023716" w14:textId="77777777" w:rsidTr="00F27883">
        <w:trPr>
          <w:trHeight w:val="227"/>
        </w:trPr>
        <w:tc>
          <w:tcPr>
            <w:tcW w:w="3942" w:type="pct"/>
            <w:shd w:val="clear" w:color="auto" w:fill="auto"/>
          </w:tcPr>
          <w:p w14:paraId="38023714" w14:textId="77777777" w:rsidR="00F27883" w:rsidRPr="001E6954" w:rsidRDefault="00F27883" w:rsidP="00F27883">
            <w:pPr>
              <w:keepNext/>
              <w:spacing w:before="40" w:after="40" w:line="240" w:lineRule="auto"/>
              <w:rPr>
                <w:b/>
              </w:rPr>
            </w:pPr>
            <w:r w:rsidRPr="001E6954">
              <w:rPr>
                <w:b/>
              </w:rPr>
              <w:t>Standard 4 Services and supports for daily living</w:t>
            </w:r>
          </w:p>
        </w:tc>
        <w:tc>
          <w:tcPr>
            <w:tcW w:w="1058" w:type="pct"/>
            <w:shd w:val="clear" w:color="auto" w:fill="auto"/>
          </w:tcPr>
          <w:p w14:paraId="38023715" w14:textId="492EE58E" w:rsidR="00F27883" w:rsidRPr="00221E58" w:rsidRDefault="00F27883" w:rsidP="00F27883">
            <w:pPr>
              <w:keepNext/>
              <w:spacing w:before="40" w:after="40" w:line="240" w:lineRule="auto"/>
              <w:jc w:val="right"/>
              <w:rPr>
                <w:b/>
                <w:color w:val="auto"/>
              </w:rPr>
            </w:pPr>
            <w:r w:rsidRPr="00221E58">
              <w:rPr>
                <w:b/>
                <w:bCs/>
                <w:iCs/>
                <w:color w:val="auto"/>
                <w:szCs w:val="40"/>
              </w:rPr>
              <w:t>Compliant</w:t>
            </w:r>
          </w:p>
        </w:tc>
      </w:tr>
      <w:tr w:rsidR="00624DBA" w14:paraId="38023719" w14:textId="77777777" w:rsidTr="00F27883">
        <w:trPr>
          <w:trHeight w:val="227"/>
        </w:trPr>
        <w:tc>
          <w:tcPr>
            <w:tcW w:w="3942" w:type="pct"/>
            <w:shd w:val="clear" w:color="auto" w:fill="auto"/>
          </w:tcPr>
          <w:p w14:paraId="38023717" w14:textId="77777777" w:rsidR="00F27883" w:rsidRPr="001E6954" w:rsidRDefault="00F27883" w:rsidP="00F27883">
            <w:pPr>
              <w:spacing w:before="40" w:after="40" w:line="240" w:lineRule="auto"/>
              <w:ind w:left="318" w:hanging="7"/>
            </w:pPr>
            <w:r w:rsidRPr="001E6954">
              <w:t>Requirement 4(3)(a)</w:t>
            </w:r>
          </w:p>
        </w:tc>
        <w:tc>
          <w:tcPr>
            <w:tcW w:w="1058" w:type="pct"/>
            <w:shd w:val="clear" w:color="auto" w:fill="auto"/>
          </w:tcPr>
          <w:p w14:paraId="38023718" w14:textId="5D080E8C"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1C" w14:textId="77777777" w:rsidTr="00F27883">
        <w:trPr>
          <w:trHeight w:val="227"/>
        </w:trPr>
        <w:tc>
          <w:tcPr>
            <w:tcW w:w="3942" w:type="pct"/>
            <w:shd w:val="clear" w:color="auto" w:fill="auto"/>
          </w:tcPr>
          <w:p w14:paraId="3802371A" w14:textId="77777777" w:rsidR="00F27883" w:rsidRPr="001E6954" w:rsidRDefault="00F27883" w:rsidP="00F27883">
            <w:pPr>
              <w:spacing w:before="40" w:after="40" w:line="240" w:lineRule="auto"/>
              <w:ind w:left="318" w:hanging="7"/>
            </w:pPr>
            <w:r w:rsidRPr="001E6954">
              <w:t>Requirement 4(3)(b)</w:t>
            </w:r>
          </w:p>
        </w:tc>
        <w:tc>
          <w:tcPr>
            <w:tcW w:w="1058" w:type="pct"/>
            <w:shd w:val="clear" w:color="auto" w:fill="auto"/>
          </w:tcPr>
          <w:p w14:paraId="3802371B" w14:textId="1236338A"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1F" w14:textId="77777777" w:rsidTr="00F27883">
        <w:trPr>
          <w:trHeight w:val="227"/>
        </w:trPr>
        <w:tc>
          <w:tcPr>
            <w:tcW w:w="3942" w:type="pct"/>
            <w:shd w:val="clear" w:color="auto" w:fill="auto"/>
          </w:tcPr>
          <w:p w14:paraId="3802371D" w14:textId="77777777" w:rsidR="00F27883" w:rsidRPr="001E6954" w:rsidRDefault="00F27883" w:rsidP="00F27883">
            <w:pPr>
              <w:spacing w:before="40" w:after="40" w:line="240" w:lineRule="auto"/>
              <w:ind w:left="318" w:hanging="7"/>
            </w:pPr>
            <w:r w:rsidRPr="001E6954">
              <w:t>Requirement 4(3)(c)</w:t>
            </w:r>
          </w:p>
        </w:tc>
        <w:tc>
          <w:tcPr>
            <w:tcW w:w="1058" w:type="pct"/>
            <w:shd w:val="clear" w:color="auto" w:fill="auto"/>
          </w:tcPr>
          <w:p w14:paraId="3802371E" w14:textId="521EF34B"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22" w14:textId="77777777" w:rsidTr="00F27883">
        <w:trPr>
          <w:trHeight w:val="227"/>
        </w:trPr>
        <w:tc>
          <w:tcPr>
            <w:tcW w:w="3942" w:type="pct"/>
            <w:shd w:val="clear" w:color="auto" w:fill="auto"/>
          </w:tcPr>
          <w:p w14:paraId="38023720" w14:textId="77777777" w:rsidR="00F27883" w:rsidRPr="001E6954" w:rsidRDefault="00F27883" w:rsidP="00F27883">
            <w:pPr>
              <w:spacing w:before="40" w:after="40" w:line="240" w:lineRule="auto"/>
              <w:ind w:left="318" w:hanging="7"/>
            </w:pPr>
            <w:r w:rsidRPr="001E6954">
              <w:t>Requirement 4(3)(d)</w:t>
            </w:r>
          </w:p>
        </w:tc>
        <w:tc>
          <w:tcPr>
            <w:tcW w:w="1058" w:type="pct"/>
            <w:shd w:val="clear" w:color="auto" w:fill="auto"/>
          </w:tcPr>
          <w:p w14:paraId="38023721" w14:textId="016A1715"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25" w14:textId="77777777" w:rsidTr="00F27883">
        <w:trPr>
          <w:trHeight w:val="227"/>
        </w:trPr>
        <w:tc>
          <w:tcPr>
            <w:tcW w:w="3942" w:type="pct"/>
            <w:shd w:val="clear" w:color="auto" w:fill="auto"/>
          </w:tcPr>
          <w:p w14:paraId="38023723" w14:textId="77777777" w:rsidR="00F27883" w:rsidRPr="001E6954" w:rsidRDefault="00F27883" w:rsidP="00F27883">
            <w:pPr>
              <w:spacing w:before="40" w:after="40" w:line="240" w:lineRule="auto"/>
              <w:ind w:left="318" w:hanging="7"/>
            </w:pPr>
            <w:r w:rsidRPr="001E6954">
              <w:t>Requirement 4(3)(e)</w:t>
            </w:r>
          </w:p>
        </w:tc>
        <w:tc>
          <w:tcPr>
            <w:tcW w:w="1058" w:type="pct"/>
            <w:shd w:val="clear" w:color="auto" w:fill="auto"/>
          </w:tcPr>
          <w:p w14:paraId="38023724" w14:textId="565D63C1"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28" w14:textId="77777777" w:rsidTr="00F27883">
        <w:trPr>
          <w:trHeight w:val="227"/>
        </w:trPr>
        <w:tc>
          <w:tcPr>
            <w:tcW w:w="3942" w:type="pct"/>
            <w:shd w:val="clear" w:color="auto" w:fill="auto"/>
          </w:tcPr>
          <w:p w14:paraId="38023726" w14:textId="77777777" w:rsidR="00F27883" w:rsidRPr="001E6954" w:rsidRDefault="00F27883" w:rsidP="00F27883">
            <w:pPr>
              <w:spacing w:before="40" w:after="40" w:line="240" w:lineRule="auto"/>
              <w:ind w:left="318" w:hanging="7"/>
            </w:pPr>
            <w:r w:rsidRPr="001E6954">
              <w:t>Requirement 4(3)(f)</w:t>
            </w:r>
          </w:p>
        </w:tc>
        <w:tc>
          <w:tcPr>
            <w:tcW w:w="1058" w:type="pct"/>
            <w:shd w:val="clear" w:color="auto" w:fill="auto"/>
          </w:tcPr>
          <w:p w14:paraId="38023727" w14:textId="6A328D26"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2B" w14:textId="77777777" w:rsidTr="00F27883">
        <w:trPr>
          <w:trHeight w:val="227"/>
        </w:trPr>
        <w:tc>
          <w:tcPr>
            <w:tcW w:w="3942" w:type="pct"/>
            <w:shd w:val="clear" w:color="auto" w:fill="auto"/>
          </w:tcPr>
          <w:p w14:paraId="38023729" w14:textId="77777777" w:rsidR="00F27883" w:rsidRPr="001E6954" w:rsidRDefault="00F27883" w:rsidP="00F27883">
            <w:pPr>
              <w:spacing w:before="40" w:after="40" w:line="240" w:lineRule="auto"/>
              <w:ind w:left="318" w:hanging="7"/>
            </w:pPr>
            <w:r w:rsidRPr="001E6954">
              <w:t>Requirement 4(3)(g)</w:t>
            </w:r>
          </w:p>
        </w:tc>
        <w:tc>
          <w:tcPr>
            <w:tcW w:w="1058" w:type="pct"/>
            <w:shd w:val="clear" w:color="auto" w:fill="auto"/>
          </w:tcPr>
          <w:p w14:paraId="3802372A" w14:textId="50A1AE5C"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2E" w14:textId="77777777" w:rsidTr="00F27883">
        <w:trPr>
          <w:trHeight w:val="227"/>
        </w:trPr>
        <w:tc>
          <w:tcPr>
            <w:tcW w:w="3942" w:type="pct"/>
            <w:shd w:val="clear" w:color="auto" w:fill="auto"/>
          </w:tcPr>
          <w:p w14:paraId="3802372C" w14:textId="77777777" w:rsidR="00F27883" w:rsidRPr="001E6954" w:rsidRDefault="00F27883" w:rsidP="00F2788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802372D" w14:textId="14F45968" w:rsidR="00F27883" w:rsidRPr="00221E58" w:rsidRDefault="00F27883" w:rsidP="00F27883">
            <w:pPr>
              <w:keepNext/>
              <w:spacing w:before="40" w:after="40" w:line="240" w:lineRule="auto"/>
              <w:jc w:val="right"/>
              <w:rPr>
                <w:b/>
                <w:color w:val="auto"/>
              </w:rPr>
            </w:pPr>
            <w:r w:rsidRPr="00221E58">
              <w:rPr>
                <w:b/>
                <w:bCs/>
                <w:iCs/>
                <w:color w:val="auto"/>
                <w:szCs w:val="40"/>
              </w:rPr>
              <w:t>Compliant</w:t>
            </w:r>
          </w:p>
        </w:tc>
      </w:tr>
      <w:tr w:rsidR="00221E58" w:rsidRPr="00221E58" w14:paraId="38023731" w14:textId="77777777" w:rsidTr="00F27883">
        <w:trPr>
          <w:trHeight w:val="227"/>
        </w:trPr>
        <w:tc>
          <w:tcPr>
            <w:tcW w:w="3942" w:type="pct"/>
            <w:shd w:val="clear" w:color="auto" w:fill="auto"/>
          </w:tcPr>
          <w:p w14:paraId="3802372F" w14:textId="77777777" w:rsidR="00F27883" w:rsidRPr="001E6954" w:rsidRDefault="00F27883" w:rsidP="00F27883">
            <w:pPr>
              <w:spacing w:before="40" w:after="40" w:line="240" w:lineRule="auto"/>
              <w:ind w:left="318" w:hanging="7"/>
            </w:pPr>
            <w:r w:rsidRPr="001E6954">
              <w:t>Requirement 5(3)(a)</w:t>
            </w:r>
          </w:p>
        </w:tc>
        <w:tc>
          <w:tcPr>
            <w:tcW w:w="1058" w:type="pct"/>
            <w:shd w:val="clear" w:color="auto" w:fill="auto"/>
          </w:tcPr>
          <w:p w14:paraId="38023730" w14:textId="1DFB9308"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34" w14:textId="77777777" w:rsidTr="00F27883">
        <w:trPr>
          <w:trHeight w:val="227"/>
        </w:trPr>
        <w:tc>
          <w:tcPr>
            <w:tcW w:w="3942" w:type="pct"/>
            <w:shd w:val="clear" w:color="auto" w:fill="auto"/>
          </w:tcPr>
          <w:p w14:paraId="38023732" w14:textId="77777777" w:rsidR="00F27883" w:rsidRPr="001E6954" w:rsidRDefault="00F27883" w:rsidP="00F27883">
            <w:pPr>
              <w:spacing w:before="40" w:after="40" w:line="240" w:lineRule="auto"/>
              <w:ind w:left="318" w:hanging="7"/>
            </w:pPr>
            <w:r w:rsidRPr="001E6954">
              <w:t>Requirement 5(3)(b)</w:t>
            </w:r>
          </w:p>
        </w:tc>
        <w:tc>
          <w:tcPr>
            <w:tcW w:w="1058" w:type="pct"/>
            <w:shd w:val="clear" w:color="auto" w:fill="auto"/>
          </w:tcPr>
          <w:p w14:paraId="38023733" w14:textId="66B821F6"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37" w14:textId="77777777" w:rsidTr="00F27883">
        <w:trPr>
          <w:trHeight w:val="227"/>
        </w:trPr>
        <w:tc>
          <w:tcPr>
            <w:tcW w:w="3942" w:type="pct"/>
            <w:shd w:val="clear" w:color="auto" w:fill="auto"/>
          </w:tcPr>
          <w:p w14:paraId="38023735" w14:textId="77777777" w:rsidR="00F27883" w:rsidRPr="001E6954" w:rsidRDefault="00F27883" w:rsidP="00F27883">
            <w:pPr>
              <w:spacing w:before="40" w:after="40" w:line="240" w:lineRule="auto"/>
              <w:ind w:left="318" w:hanging="7"/>
            </w:pPr>
            <w:r w:rsidRPr="001E6954">
              <w:t>Requirement 5(3)(c)</w:t>
            </w:r>
          </w:p>
        </w:tc>
        <w:tc>
          <w:tcPr>
            <w:tcW w:w="1058" w:type="pct"/>
            <w:shd w:val="clear" w:color="auto" w:fill="auto"/>
          </w:tcPr>
          <w:p w14:paraId="38023736" w14:textId="0E3BD6A9"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3A" w14:textId="77777777" w:rsidTr="00F27883">
        <w:trPr>
          <w:trHeight w:val="227"/>
        </w:trPr>
        <w:tc>
          <w:tcPr>
            <w:tcW w:w="3942" w:type="pct"/>
            <w:shd w:val="clear" w:color="auto" w:fill="auto"/>
          </w:tcPr>
          <w:p w14:paraId="38023738" w14:textId="77777777" w:rsidR="00F27883" w:rsidRPr="001E6954" w:rsidRDefault="00F27883" w:rsidP="00F27883">
            <w:pPr>
              <w:keepNext/>
              <w:spacing w:before="40" w:after="40" w:line="240" w:lineRule="auto"/>
              <w:rPr>
                <w:b/>
              </w:rPr>
            </w:pPr>
            <w:r w:rsidRPr="001E6954">
              <w:rPr>
                <w:b/>
              </w:rPr>
              <w:t>Standard 6 Feedback and complaints</w:t>
            </w:r>
          </w:p>
        </w:tc>
        <w:tc>
          <w:tcPr>
            <w:tcW w:w="1058" w:type="pct"/>
            <w:shd w:val="clear" w:color="auto" w:fill="auto"/>
          </w:tcPr>
          <w:p w14:paraId="38023739" w14:textId="3A38678E" w:rsidR="00F27883" w:rsidRPr="00221E58" w:rsidRDefault="00F27883" w:rsidP="00F27883">
            <w:pPr>
              <w:keepNext/>
              <w:spacing w:before="40" w:after="40" w:line="240" w:lineRule="auto"/>
              <w:jc w:val="right"/>
              <w:rPr>
                <w:b/>
                <w:color w:val="auto"/>
              </w:rPr>
            </w:pPr>
            <w:r w:rsidRPr="00221E58">
              <w:rPr>
                <w:b/>
                <w:bCs/>
                <w:iCs/>
                <w:color w:val="auto"/>
                <w:szCs w:val="40"/>
              </w:rPr>
              <w:t>Compliant</w:t>
            </w:r>
          </w:p>
        </w:tc>
      </w:tr>
      <w:tr w:rsidR="00221E58" w:rsidRPr="00221E58" w14:paraId="3802373D" w14:textId="77777777" w:rsidTr="00F27883">
        <w:trPr>
          <w:trHeight w:val="227"/>
        </w:trPr>
        <w:tc>
          <w:tcPr>
            <w:tcW w:w="3942" w:type="pct"/>
            <w:shd w:val="clear" w:color="auto" w:fill="auto"/>
          </w:tcPr>
          <w:p w14:paraId="3802373B" w14:textId="77777777" w:rsidR="00F27883" w:rsidRPr="001E6954" w:rsidRDefault="00F27883" w:rsidP="00F27883">
            <w:pPr>
              <w:spacing w:before="40" w:after="40" w:line="240" w:lineRule="auto"/>
              <w:ind w:left="318" w:hanging="7"/>
            </w:pPr>
            <w:r w:rsidRPr="001E6954">
              <w:t>Requirement 6(3)(a)</w:t>
            </w:r>
          </w:p>
        </w:tc>
        <w:tc>
          <w:tcPr>
            <w:tcW w:w="1058" w:type="pct"/>
            <w:shd w:val="clear" w:color="auto" w:fill="auto"/>
          </w:tcPr>
          <w:p w14:paraId="3802373C" w14:textId="3B478264"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40" w14:textId="77777777" w:rsidTr="00F27883">
        <w:trPr>
          <w:trHeight w:val="227"/>
        </w:trPr>
        <w:tc>
          <w:tcPr>
            <w:tcW w:w="3942" w:type="pct"/>
            <w:shd w:val="clear" w:color="auto" w:fill="auto"/>
          </w:tcPr>
          <w:p w14:paraId="3802373E" w14:textId="77777777" w:rsidR="00F27883" w:rsidRPr="001E6954" w:rsidRDefault="00F27883" w:rsidP="00F27883">
            <w:pPr>
              <w:spacing w:before="40" w:after="40" w:line="240" w:lineRule="auto"/>
              <w:ind w:left="318" w:hanging="7"/>
            </w:pPr>
            <w:r w:rsidRPr="001E6954">
              <w:t>Requirement 6(3)(b)</w:t>
            </w:r>
          </w:p>
        </w:tc>
        <w:tc>
          <w:tcPr>
            <w:tcW w:w="1058" w:type="pct"/>
            <w:shd w:val="clear" w:color="auto" w:fill="auto"/>
          </w:tcPr>
          <w:p w14:paraId="3802373F" w14:textId="30799984" w:rsidR="00F27883" w:rsidRPr="00221E58" w:rsidRDefault="00F27883" w:rsidP="00F27883">
            <w:pPr>
              <w:spacing w:before="40" w:after="40" w:line="240" w:lineRule="auto"/>
              <w:jc w:val="right"/>
              <w:rPr>
                <w:color w:val="auto"/>
              </w:rPr>
            </w:pPr>
            <w:r w:rsidRPr="00221E58">
              <w:rPr>
                <w:bCs/>
                <w:iCs/>
                <w:color w:val="auto"/>
                <w:szCs w:val="40"/>
              </w:rPr>
              <w:t>Complian</w:t>
            </w:r>
            <w:r w:rsidR="00221E58" w:rsidRPr="00221E58">
              <w:rPr>
                <w:bCs/>
                <w:iCs/>
                <w:color w:val="auto"/>
                <w:szCs w:val="40"/>
              </w:rPr>
              <w:t>t</w:t>
            </w:r>
          </w:p>
        </w:tc>
      </w:tr>
      <w:tr w:rsidR="00221E58" w:rsidRPr="00221E58" w14:paraId="38023743" w14:textId="77777777" w:rsidTr="00F27883">
        <w:trPr>
          <w:trHeight w:val="227"/>
        </w:trPr>
        <w:tc>
          <w:tcPr>
            <w:tcW w:w="3942" w:type="pct"/>
            <w:shd w:val="clear" w:color="auto" w:fill="auto"/>
          </w:tcPr>
          <w:p w14:paraId="38023741" w14:textId="77777777" w:rsidR="00F27883" w:rsidRPr="001E6954" w:rsidRDefault="00F27883" w:rsidP="00F27883">
            <w:pPr>
              <w:spacing w:before="40" w:after="40" w:line="240" w:lineRule="auto"/>
              <w:ind w:left="318" w:hanging="7"/>
            </w:pPr>
            <w:r w:rsidRPr="001E6954">
              <w:t>Requirement 6(3)(c)</w:t>
            </w:r>
          </w:p>
        </w:tc>
        <w:tc>
          <w:tcPr>
            <w:tcW w:w="1058" w:type="pct"/>
            <w:shd w:val="clear" w:color="auto" w:fill="auto"/>
          </w:tcPr>
          <w:p w14:paraId="38023742" w14:textId="07E4EFF5"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46" w14:textId="77777777" w:rsidTr="00F27883">
        <w:trPr>
          <w:trHeight w:val="227"/>
        </w:trPr>
        <w:tc>
          <w:tcPr>
            <w:tcW w:w="3942" w:type="pct"/>
            <w:shd w:val="clear" w:color="auto" w:fill="auto"/>
          </w:tcPr>
          <w:p w14:paraId="38023744" w14:textId="77777777" w:rsidR="00F27883" w:rsidRPr="001E6954" w:rsidRDefault="00F27883" w:rsidP="00F27883">
            <w:pPr>
              <w:spacing w:before="40" w:after="40" w:line="240" w:lineRule="auto"/>
              <w:ind w:left="318" w:hanging="7"/>
            </w:pPr>
            <w:r w:rsidRPr="001E6954">
              <w:t>Requirement 6(3)(d)</w:t>
            </w:r>
          </w:p>
        </w:tc>
        <w:tc>
          <w:tcPr>
            <w:tcW w:w="1058" w:type="pct"/>
            <w:shd w:val="clear" w:color="auto" w:fill="auto"/>
          </w:tcPr>
          <w:p w14:paraId="38023745" w14:textId="0C2B3F8D"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49" w14:textId="77777777" w:rsidTr="00F27883">
        <w:trPr>
          <w:trHeight w:val="227"/>
        </w:trPr>
        <w:tc>
          <w:tcPr>
            <w:tcW w:w="3942" w:type="pct"/>
            <w:shd w:val="clear" w:color="auto" w:fill="auto"/>
          </w:tcPr>
          <w:p w14:paraId="38023747" w14:textId="77777777" w:rsidR="00F27883" w:rsidRPr="001E6954" w:rsidRDefault="00F27883" w:rsidP="00F27883">
            <w:pPr>
              <w:keepNext/>
              <w:spacing w:before="40" w:after="40" w:line="240" w:lineRule="auto"/>
              <w:rPr>
                <w:b/>
              </w:rPr>
            </w:pPr>
            <w:r w:rsidRPr="001E6954">
              <w:rPr>
                <w:b/>
              </w:rPr>
              <w:t>Standard 7 Human resources</w:t>
            </w:r>
          </w:p>
        </w:tc>
        <w:tc>
          <w:tcPr>
            <w:tcW w:w="1058" w:type="pct"/>
            <w:shd w:val="clear" w:color="auto" w:fill="auto"/>
          </w:tcPr>
          <w:p w14:paraId="38023748" w14:textId="0E4953BE" w:rsidR="00F27883" w:rsidRPr="00221E58" w:rsidRDefault="00F27883" w:rsidP="00F27883">
            <w:pPr>
              <w:keepNext/>
              <w:spacing w:before="40" w:after="40" w:line="240" w:lineRule="auto"/>
              <w:jc w:val="right"/>
              <w:rPr>
                <w:b/>
                <w:color w:val="auto"/>
              </w:rPr>
            </w:pPr>
            <w:r w:rsidRPr="00221E58">
              <w:rPr>
                <w:b/>
                <w:bCs/>
                <w:iCs/>
                <w:color w:val="auto"/>
                <w:szCs w:val="40"/>
              </w:rPr>
              <w:t>Compliant</w:t>
            </w:r>
          </w:p>
        </w:tc>
      </w:tr>
      <w:tr w:rsidR="00221E58" w:rsidRPr="00221E58" w14:paraId="3802374C" w14:textId="77777777" w:rsidTr="00F27883">
        <w:trPr>
          <w:trHeight w:val="227"/>
        </w:trPr>
        <w:tc>
          <w:tcPr>
            <w:tcW w:w="3942" w:type="pct"/>
            <w:shd w:val="clear" w:color="auto" w:fill="auto"/>
          </w:tcPr>
          <w:p w14:paraId="3802374A" w14:textId="77777777" w:rsidR="00F27883" w:rsidRPr="001E6954" w:rsidRDefault="00F27883" w:rsidP="00F27883">
            <w:pPr>
              <w:spacing w:before="40" w:after="40" w:line="240" w:lineRule="auto"/>
              <w:ind w:left="318" w:hanging="7"/>
            </w:pPr>
            <w:r w:rsidRPr="001E6954">
              <w:t>Requirement 7(3)(a)</w:t>
            </w:r>
          </w:p>
        </w:tc>
        <w:tc>
          <w:tcPr>
            <w:tcW w:w="1058" w:type="pct"/>
            <w:shd w:val="clear" w:color="auto" w:fill="auto"/>
          </w:tcPr>
          <w:p w14:paraId="3802374B" w14:textId="4C224B28"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4F" w14:textId="77777777" w:rsidTr="00F27883">
        <w:trPr>
          <w:trHeight w:val="227"/>
        </w:trPr>
        <w:tc>
          <w:tcPr>
            <w:tcW w:w="3942" w:type="pct"/>
            <w:shd w:val="clear" w:color="auto" w:fill="auto"/>
          </w:tcPr>
          <w:p w14:paraId="3802374D" w14:textId="77777777" w:rsidR="00F27883" w:rsidRPr="001E6954" w:rsidRDefault="00F27883" w:rsidP="00F27883">
            <w:pPr>
              <w:spacing w:before="40" w:after="40" w:line="240" w:lineRule="auto"/>
              <w:ind w:left="318" w:hanging="7"/>
            </w:pPr>
            <w:r w:rsidRPr="001E6954">
              <w:t>Requirement 7(3)(b)</w:t>
            </w:r>
          </w:p>
        </w:tc>
        <w:tc>
          <w:tcPr>
            <w:tcW w:w="1058" w:type="pct"/>
            <w:shd w:val="clear" w:color="auto" w:fill="auto"/>
          </w:tcPr>
          <w:p w14:paraId="3802374E" w14:textId="71CCD0D4" w:rsidR="00F27883" w:rsidRPr="00221E58" w:rsidRDefault="00F27883" w:rsidP="00F27883">
            <w:pPr>
              <w:spacing w:before="40" w:after="40" w:line="240" w:lineRule="auto"/>
              <w:jc w:val="right"/>
              <w:rPr>
                <w:color w:val="auto"/>
              </w:rPr>
            </w:pPr>
            <w:r w:rsidRPr="00221E58">
              <w:rPr>
                <w:bCs/>
                <w:iCs/>
                <w:color w:val="auto"/>
                <w:szCs w:val="40"/>
              </w:rPr>
              <w:t>Complian</w:t>
            </w:r>
            <w:r w:rsidR="00221E58" w:rsidRPr="00221E58">
              <w:rPr>
                <w:bCs/>
                <w:iCs/>
                <w:color w:val="auto"/>
                <w:szCs w:val="40"/>
              </w:rPr>
              <w:t>t</w:t>
            </w:r>
          </w:p>
        </w:tc>
      </w:tr>
      <w:tr w:rsidR="00221E58" w:rsidRPr="00221E58" w14:paraId="38023752" w14:textId="77777777" w:rsidTr="00F27883">
        <w:trPr>
          <w:trHeight w:val="227"/>
        </w:trPr>
        <w:tc>
          <w:tcPr>
            <w:tcW w:w="3942" w:type="pct"/>
            <w:shd w:val="clear" w:color="auto" w:fill="auto"/>
          </w:tcPr>
          <w:p w14:paraId="38023750" w14:textId="77777777" w:rsidR="00F27883" w:rsidRPr="001E6954" w:rsidRDefault="00F27883" w:rsidP="00F27883">
            <w:pPr>
              <w:spacing w:before="40" w:after="40" w:line="240" w:lineRule="auto"/>
              <w:ind w:left="318" w:hanging="7"/>
            </w:pPr>
            <w:r w:rsidRPr="001E6954">
              <w:t>Requirement 7(3)(c)</w:t>
            </w:r>
          </w:p>
        </w:tc>
        <w:tc>
          <w:tcPr>
            <w:tcW w:w="1058" w:type="pct"/>
            <w:shd w:val="clear" w:color="auto" w:fill="auto"/>
          </w:tcPr>
          <w:p w14:paraId="38023751" w14:textId="546E1B26"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55" w14:textId="77777777" w:rsidTr="00F27883">
        <w:trPr>
          <w:trHeight w:val="227"/>
        </w:trPr>
        <w:tc>
          <w:tcPr>
            <w:tcW w:w="3942" w:type="pct"/>
            <w:shd w:val="clear" w:color="auto" w:fill="auto"/>
          </w:tcPr>
          <w:p w14:paraId="38023753" w14:textId="77777777" w:rsidR="00F27883" w:rsidRPr="001E6954" w:rsidRDefault="00F27883" w:rsidP="00F27883">
            <w:pPr>
              <w:spacing w:before="40" w:after="40" w:line="240" w:lineRule="auto"/>
              <w:ind w:left="318" w:hanging="7"/>
            </w:pPr>
            <w:r w:rsidRPr="001E6954">
              <w:t>Requirement 7(3)(d)</w:t>
            </w:r>
          </w:p>
        </w:tc>
        <w:tc>
          <w:tcPr>
            <w:tcW w:w="1058" w:type="pct"/>
            <w:shd w:val="clear" w:color="auto" w:fill="auto"/>
          </w:tcPr>
          <w:p w14:paraId="38023754" w14:textId="4E49EC68" w:rsidR="00F27883" w:rsidRPr="00221E58" w:rsidRDefault="00F27883" w:rsidP="00F27883">
            <w:pPr>
              <w:spacing w:before="40" w:after="40" w:line="240" w:lineRule="auto"/>
              <w:jc w:val="right"/>
              <w:rPr>
                <w:color w:val="auto"/>
              </w:rPr>
            </w:pPr>
            <w:r w:rsidRPr="00221E58">
              <w:rPr>
                <w:bCs/>
                <w:iCs/>
                <w:color w:val="auto"/>
                <w:szCs w:val="40"/>
              </w:rPr>
              <w:t>Complian</w:t>
            </w:r>
            <w:r w:rsidR="00221E58" w:rsidRPr="00221E58">
              <w:rPr>
                <w:bCs/>
                <w:iCs/>
                <w:color w:val="auto"/>
                <w:szCs w:val="40"/>
              </w:rPr>
              <w:t>t</w:t>
            </w:r>
          </w:p>
        </w:tc>
      </w:tr>
      <w:tr w:rsidR="00221E58" w:rsidRPr="00221E58" w14:paraId="38023758" w14:textId="77777777" w:rsidTr="00F27883">
        <w:trPr>
          <w:trHeight w:val="227"/>
        </w:trPr>
        <w:tc>
          <w:tcPr>
            <w:tcW w:w="3942" w:type="pct"/>
            <w:shd w:val="clear" w:color="auto" w:fill="auto"/>
          </w:tcPr>
          <w:p w14:paraId="38023756" w14:textId="77777777" w:rsidR="00F27883" w:rsidRPr="001E6954" w:rsidRDefault="00F27883" w:rsidP="00F27883">
            <w:pPr>
              <w:spacing w:before="40" w:after="40" w:line="240" w:lineRule="auto"/>
              <w:ind w:left="318" w:hanging="7"/>
            </w:pPr>
            <w:r w:rsidRPr="001E6954">
              <w:t>Requirement 7(3)(e)</w:t>
            </w:r>
          </w:p>
        </w:tc>
        <w:tc>
          <w:tcPr>
            <w:tcW w:w="1058" w:type="pct"/>
            <w:shd w:val="clear" w:color="auto" w:fill="auto"/>
          </w:tcPr>
          <w:p w14:paraId="38023757" w14:textId="3CBCCA1E"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5B" w14:textId="77777777" w:rsidTr="00F27883">
        <w:trPr>
          <w:trHeight w:val="227"/>
        </w:trPr>
        <w:tc>
          <w:tcPr>
            <w:tcW w:w="3942" w:type="pct"/>
            <w:shd w:val="clear" w:color="auto" w:fill="auto"/>
          </w:tcPr>
          <w:p w14:paraId="38023759" w14:textId="77777777" w:rsidR="00F27883" w:rsidRPr="001E6954" w:rsidRDefault="00F27883" w:rsidP="00F27883">
            <w:pPr>
              <w:keepNext/>
              <w:spacing w:before="40" w:after="40" w:line="240" w:lineRule="auto"/>
              <w:rPr>
                <w:b/>
              </w:rPr>
            </w:pPr>
            <w:r w:rsidRPr="001E6954">
              <w:rPr>
                <w:b/>
              </w:rPr>
              <w:t>Standard 8 Organisational governance</w:t>
            </w:r>
          </w:p>
        </w:tc>
        <w:tc>
          <w:tcPr>
            <w:tcW w:w="1058" w:type="pct"/>
            <w:shd w:val="clear" w:color="auto" w:fill="auto"/>
          </w:tcPr>
          <w:p w14:paraId="3802375A" w14:textId="1E718950" w:rsidR="00F27883" w:rsidRPr="00221E58" w:rsidRDefault="00155557" w:rsidP="00F27883">
            <w:pPr>
              <w:keepNext/>
              <w:spacing w:before="40" w:after="40" w:line="240" w:lineRule="auto"/>
              <w:jc w:val="right"/>
              <w:rPr>
                <w:b/>
                <w:color w:val="auto"/>
              </w:rPr>
            </w:pPr>
            <w:r>
              <w:rPr>
                <w:b/>
                <w:bCs/>
                <w:iCs/>
                <w:color w:val="auto"/>
                <w:szCs w:val="40"/>
              </w:rPr>
              <w:t>Non-c</w:t>
            </w:r>
            <w:r w:rsidR="00F27883" w:rsidRPr="00221E58">
              <w:rPr>
                <w:b/>
                <w:bCs/>
                <w:iCs/>
                <w:color w:val="auto"/>
                <w:szCs w:val="40"/>
              </w:rPr>
              <w:t>ompliant</w:t>
            </w:r>
          </w:p>
        </w:tc>
      </w:tr>
      <w:tr w:rsidR="00221E58" w:rsidRPr="00221E58" w14:paraId="3802375E" w14:textId="77777777" w:rsidTr="00F27883">
        <w:trPr>
          <w:trHeight w:val="227"/>
        </w:trPr>
        <w:tc>
          <w:tcPr>
            <w:tcW w:w="3942" w:type="pct"/>
            <w:shd w:val="clear" w:color="auto" w:fill="auto"/>
          </w:tcPr>
          <w:p w14:paraId="3802375C" w14:textId="77777777" w:rsidR="00F27883" w:rsidRPr="001E6954" w:rsidRDefault="00F27883" w:rsidP="00F27883">
            <w:pPr>
              <w:spacing w:before="40" w:after="40" w:line="240" w:lineRule="auto"/>
              <w:ind w:left="318" w:hanging="7"/>
            </w:pPr>
            <w:r w:rsidRPr="001E6954">
              <w:t>Requirement 8(3)(a)</w:t>
            </w:r>
          </w:p>
        </w:tc>
        <w:tc>
          <w:tcPr>
            <w:tcW w:w="1058" w:type="pct"/>
            <w:shd w:val="clear" w:color="auto" w:fill="auto"/>
          </w:tcPr>
          <w:p w14:paraId="3802375D" w14:textId="4199F711"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61" w14:textId="77777777" w:rsidTr="00F27883">
        <w:trPr>
          <w:trHeight w:val="227"/>
        </w:trPr>
        <w:tc>
          <w:tcPr>
            <w:tcW w:w="3942" w:type="pct"/>
            <w:shd w:val="clear" w:color="auto" w:fill="auto"/>
          </w:tcPr>
          <w:p w14:paraId="3802375F" w14:textId="77777777" w:rsidR="00F27883" w:rsidRPr="001E6954" w:rsidRDefault="00F27883" w:rsidP="00F27883">
            <w:pPr>
              <w:spacing w:before="40" w:after="40" w:line="240" w:lineRule="auto"/>
              <w:ind w:left="318" w:hanging="7"/>
            </w:pPr>
            <w:r w:rsidRPr="001E6954">
              <w:t>Requirement 8(3)(b)</w:t>
            </w:r>
          </w:p>
        </w:tc>
        <w:tc>
          <w:tcPr>
            <w:tcW w:w="1058" w:type="pct"/>
            <w:shd w:val="clear" w:color="auto" w:fill="auto"/>
          </w:tcPr>
          <w:p w14:paraId="38023760" w14:textId="56C4FBD8"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64" w14:textId="77777777" w:rsidTr="00F27883">
        <w:trPr>
          <w:trHeight w:val="227"/>
        </w:trPr>
        <w:tc>
          <w:tcPr>
            <w:tcW w:w="3942" w:type="pct"/>
            <w:shd w:val="clear" w:color="auto" w:fill="auto"/>
          </w:tcPr>
          <w:p w14:paraId="38023762" w14:textId="77777777" w:rsidR="00F27883" w:rsidRPr="001E6954" w:rsidRDefault="00F27883" w:rsidP="00F27883">
            <w:pPr>
              <w:spacing w:before="40" w:after="40" w:line="240" w:lineRule="auto"/>
              <w:ind w:left="318" w:hanging="7"/>
            </w:pPr>
            <w:r w:rsidRPr="001E6954">
              <w:t>Requirement 8(3)(c)</w:t>
            </w:r>
          </w:p>
        </w:tc>
        <w:tc>
          <w:tcPr>
            <w:tcW w:w="1058" w:type="pct"/>
            <w:shd w:val="clear" w:color="auto" w:fill="auto"/>
          </w:tcPr>
          <w:p w14:paraId="38023763" w14:textId="428C14F8" w:rsidR="00F27883" w:rsidRPr="00221E58" w:rsidRDefault="00F27883" w:rsidP="00F27883">
            <w:pPr>
              <w:spacing w:before="40" w:after="40" w:line="240" w:lineRule="auto"/>
              <w:jc w:val="right"/>
              <w:rPr>
                <w:color w:val="auto"/>
              </w:rPr>
            </w:pPr>
            <w:r w:rsidRPr="00221E58">
              <w:rPr>
                <w:bCs/>
                <w:iCs/>
                <w:color w:val="auto"/>
                <w:szCs w:val="40"/>
              </w:rPr>
              <w:t>Compliant</w:t>
            </w:r>
          </w:p>
        </w:tc>
      </w:tr>
      <w:tr w:rsidR="00221E58" w:rsidRPr="00221E58" w14:paraId="38023767" w14:textId="77777777" w:rsidTr="00F27883">
        <w:trPr>
          <w:trHeight w:val="227"/>
        </w:trPr>
        <w:tc>
          <w:tcPr>
            <w:tcW w:w="3942" w:type="pct"/>
            <w:shd w:val="clear" w:color="auto" w:fill="auto"/>
          </w:tcPr>
          <w:p w14:paraId="38023765" w14:textId="77777777" w:rsidR="00F27883" w:rsidRPr="001E6954" w:rsidRDefault="00F27883" w:rsidP="00F27883">
            <w:pPr>
              <w:spacing w:before="40" w:after="40" w:line="240" w:lineRule="auto"/>
              <w:ind w:left="318" w:hanging="7"/>
            </w:pPr>
            <w:r w:rsidRPr="001E6954">
              <w:t>Requirement 8(3)(d)</w:t>
            </w:r>
          </w:p>
        </w:tc>
        <w:tc>
          <w:tcPr>
            <w:tcW w:w="1058" w:type="pct"/>
            <w:shd w:val="clear" w:color="auto" w:fill="auto"/>
          </w:tcPr>
          <w:p w14:paraId="38023766" w14:textId="6E42140D" w:rsidR="00F27883" w:rsidRPr="00221E58" w:rsidRDefault="00155557" w:rsidP="00F27883">
            <w:pPr>
              <w:spacing w:before="40" w:after="40" w:line="240" w:lineRule="auto"/>
              <w:jc w:val="right"/>
              <w:rPr>
                <w:color w:val="auto"/>
              </w:rPr>
            </w:pPr>
            <w:r>
              <w:rPr>
                <w:bCs/>
                <w:iCs/>
                <w:color w:val="auto"/>
                <w:szCs w:val="40"/>
              </w:rPr>
              <w:t>Non-c</w:t>
            </w:r>
            <w:r w:rsidR="00F27883" w:rsidRPr="00221E58">
              <w:rPr>
                <w:bCs/>
                <w:iCs/>
                <w:color w:val="auto"/>
                <w:szCs w:val="40"/>
              </w:rPr>
              <w:t>ompliant</w:t>
            </w:r>
          </w:p>
        </w:tc>
      </w:tr>
      <w:tr w:rsidR="00221E58" w:rsidRPr="00221E58" w14:paraId="3802376A" w14:textId="77777777" w:rsidTr="00F27883">
        <w:trPr>
          <w:trHeight w:val="227"/>
        </w:trPr>
        <w:tc>
          <w:tcPr>
            <w:tcW w:w="3942" w:type="pct"/>
            <w:shd w:val="clear" w:color="auto" w:fill="auto"/>
          </w:tcPr>
          <w:p w14:paraId="38023768" w14:textId="77777777" w:rsidR="00F27883" w:rsidRPr="001E6954" w:rsidRDefault="00F27883" w:rsidP="00F27883">
            <w:pPr>
              <w:spacing w:before="40" w:after="40" w:line="240" w:lineRule="auto"/>
              <w:ind w:left="318" w:hanging="7"/>
            </w:pPr>
            <w:r w:rsidRPr="001E6954">
              <w:t>Requirement 8(3)(e)</w:t>
            </w:r>
          </w:p>
        </w:tc>
        <w:tc>
          <w:tcPr>
            <w:tcW w:w="1058" w:type="pct"/>
            <w:shd w:val="clear" w:color="auto" w:fill="auto"/>
          </w:tcPr>
          <w:p w14:paraId="38023769" w14:textId="7B3D7E82" w:rsidR="00F27883" w:rsidRPr="00221E58" w:rsidRDefault="00F27883" w:rsidP="00F27883">
            <w:pPr>
              <w:spacing w:before="40" w:after="40" w:line="240" w:lineRule="auto"/>
              <w:jc w:val="right"/>
              <w:rPr>
                <w:color w:val="auto"/>
              </w:rPr>
            </w:pPr>
            <w:r w:rsidRPr="00221E58">
              <w:rPr>
                <w:bCs/>
                <w:iCs/>
                <w:color w:val="auto"/>
                <w:szCs w:val="40"/>
              </w:rPr>
              <w:t>Compliant</w:t>
            </w:r>
          </w:p>
        </w:tc>
      </w:tr>
      <w:bookmarkEnd w:id="3"/>
    </w:tbl>
    <w:p w14:paraId="3802376B" w14:textId="77777777" w:rsidR="00F27883" w:rsidRDefault="00F27883" w:rsidP="00F27883">
      <w:pPr>
        <w:sectPr w:rsidR="00F27883" w:rsidSect="00F27883">
          <w:headerReference w:type="default" r:id="rId16"/>
          <w:headerReference w:type="first" r:id="rId17"/>
          <w:pgSz w:w="11906" w:h="16838"/>
          <w:pgMar w:top="1701" w:right="1418" w:bottom="1418" w:left="1418" w:header="709" w:footer="397" w:gutter="0"/>
          <w:cols w:space="708"/>
          <w:docGrid w:linePitch="360"/>
        </w:sectPr>
      </w:pPr>
    </w:p>
    <w:p w14:paraId="3802376C" w14:textId="77777777" w:rsidR="00F27883" w:rsidRPr="00D21DCD" w:rsidRDefault="00F27883" w:rsidP="00F27883">
      <w:pPr>
        <w:pStyle w:val="Heading1"/>
      </w:pPr>
      <w:r>
        <w:lastRenderedPageBreak/>
        <w:t>Detailed assessment</w:t>
      </w:r>
    </w:p>
    <w:p w14:paraId="3802376D" w14:textId="77777777" w:rsidR="00F27883" w:rsidRPr="00D63989" w:rsidRDefault="00F27883" w:rsidP="00F2788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02376E" w14:textId="77777777" w:rsidR="00F27883" w:rsidRPr="001E6954" w:rsidRDefault="00F27883" w:rsidP="00F27883">
      <w:pPr>
        <w:rPr>
          <w:color w:val="auto"/>
        </w:rPr>
      </w:pPr>
      <w:r w:rsidRPr="00D63989">
        <w:t>The report also specifies areas in which improvements must be made to ensure the Quality Standards are complied with.</w:t>
      </w:r>
    </w:p>
    <w:p w14:paraId="3802376F" w14:textId="77777777" w:rsidR="00F27883" w:rsidRPr="00D63989" w:rsidRDefault="00F27883" w:rsidP="00F27883">
      <w:r w:rsidRPr="00D63989">
        <w:t xml:space="preserve">The following information has been </w:t>
      </w:r>
      <w:proofErr w:type="gramStart"/>
      <w:r w:rsidRPr="00D63989">
        <w:t>taken into account</w:t>
      </w:r>
      <w:proofErr w:type="gramEnd"/>
      <w:r w:rsidRPr="00D63989">
        <w:t xml:space="preserve"> in developing this performance report:</w:t>
      </w:r>
    </w:p>
    <w:p w14:paraId="38023770" w14:textId="4B112857" w:rsidR="00F27883" w:rsidRPr="00B305AB" w:rsidRDefault="00F27883" w:rsidP="00B305AB">
      <w:pPr>
        <w:pStyle w:val="ListBullet"/>
      </w:pPr>
      <w:r>
        <w:t>t</w:t>
      </w:r>
      <w:r w:rsidRPr="00D63989">
        <w:t xml:space="preserve">he Assessment Team’s report for the </w:t>
      </w:r>
      <w:r>
        <w:t>Site Audit</w:t>
      </w:r>
      <w:r w:rsidR="00221E58">
        <w:t xml:space="preserve"> and the Assessment Contact.</w:t>
      </w:r>
      <w:r w:rsidRPr="00D63989">
        <w:t xml:space="preserve"> </w:t>
      </w:r>
      <w:r w:rsidR="00221E58" w:rsidRPr="00B305AB">
        <w:t xml:space="preserve">The </w:t>
      </w:r>
      <w:r w:rsidR="00B305AB" w:rsidRPr="00B305AB">
        <w:t xml:space="preserve">Assessment Contact - </w:t>
      </w:r>
      <w:r w:rsidR="00221E58" w:rsidRPr="00B305AB">
        <w:t xml:space="preserve">Site </w:t>
      </w:r>
      <w:r w:rsidR="00B305AB" w:rsidRPr="00B305AB">
        <w:t>R</w:t>
      </w:r>
      <w:r w:rsidR="00221E58" w:rsidRPr="00B305AB">
        <w:t>eport was informed by a site assessment, observations at the service, review of documents and interviews with staff, consumers/representatives and others</w:t>
      </w:r>
      <w:r w:rsidR="00B305AB" w:rsidRPr="00B305AB">
        <w:t xml:space="preserve">. </w:t>
      </w:r>
      <w:r w:rsidR="00221E58" w:rsidRPr="00B305AB">
        <w:t>T</w:t>
      </w:r>
      <w:r w:rsidRPr="00B305AB">
        <w:t>he Site Audit report was informed by a site assessment, observations at the service, review of documents and interviews with staff, consumers/representatives and others</w:t>
      </w:r>
      <w:r w:rsidR="00B305AB" w:rsidRPr="00B305AB">
        <w:t>.</w:t>
      </w:r>
    </w:p>
    <w:p w14:paraId="38023771" w14:textId="48F9D95C" w:rsidR="00F27883" w:rsidRPr="00365DAE" w:rsidRDefault="00F27883" w:rsidP="00F27883">
      <w:pPr>
        <w:pStyle w:val="ListBullet"/>
      </w:pPr>
      <w:r w:rsidRPr="00365DAE">
        <w:t>the provider</w:t>
      </w:r>
      <w:r>
        <w:t>’s</w:t>
      </w:r>
      <w:r w:rsidRPr="00365DAE">
        <w:t xml:space="preserve"> response</w:t>
      </w:r>
      <w:r w:rsidR="00B305AB">
        <w:t>s</w:t>
      </w:r>
      <w:r>
        <w:t xml:space="preserve"> to the </w:t>
      </w:r>
      <w:r w:rsidR="00B305AB">
        <w:t xml:space="preserve">Assessment Contact – Site Report and </w:t>
      </w:r>
      <w:r>
        <w:t>Site Audit report</w:t>
      </w:r>
      <w:r w:rsidRPr="00365DAE">
        <w:t xml:space="preserve"> </w:t>
      </w:r>
      <w:r>
        <w:t>received</w:t>
      </w:r>
      <w:r w:rsidRPr="00365DAE">
        <w:t xml:space="preserve"> </w:t>
      </w:r>
      <w:r w:rsidR="00B305AB">
        <w:t>23 April 2020</w:t>
      </w:r>
    </w:p>
    <w:p w14:paraId="38023773" w14:textId="77777777" w:rsidR="00F27883" w:rsidRDefault="00F27883">
      <w:pPr>
        <w:spacing w:after="160" w:line="259" w:lineRule="auto"/>
        <w:rPr>
          <w:rFonts w:cs="Times New Roman"/>
        </w:rPr>
      </w:pPr>
    </w:p>
    <w:p w14:paraId="38023774" w14:textId="77777777" w:rsidR="00F27883" w:rsidRDefault="00F27883" w:rsidP="00F27883">
      <w:pPr>
        <w:sectPr w:rsidR="00F27883" w:rsidSect="00F27883">
          <w:headerReference w:type="first" r:id="rId18"/>
          <w:pgSz w:w="11906" w:h="16838"/>
          <w:pgMar w:top="1701" w:right="1418" w:bottom="1418" w:left="1418" w:header="709" w:footer="397" w:gutter="0"/>
          <w:cols w:space="708"/>
          <w:docGrid w:linePitch="360"/>
        </w:sectPr>
      </w:pPr>
    </w:p>
    <w:p w14:paraId="38023775" w14:textId="0C317D35" w:rsidR="00F27883" w:rsidRDefault="00F27883" w:rsidP="00F27883">
      <w:pPr>
        <w:pStyle w:val="Heading1"/>
        <w:tabs>
          <w:tab w:val="right" w:pos="9070"/>
        </w:tabs>
        <w:spacing w:before="560" w:after="640"/>
        <w:rPr>
          <w:color w:val="FFFFFF" w:themeColor="background1"/>
        </w:rPr>
        <w:sectPr w:rsidR="00F27883" w:rsidSect="00F2788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023877" wp14:editId="3802387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64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8023776" w14:textId="77777777" w:rsidR="00F27883" w:rsidRPr="00D63989" w:rsidRDefault="00F27883" w:rsidP="00F27883">
      <w:pPr>
        <w:pStyle w:val="Heading3"/>
        <w:shd w:val="clear" w:color="auto" w:fill="F2F2F2" w:themeFill="background1" w:themeFillShade="F2"/>
      </w:pPr>
      <w:r w:rsidRPr="00D63989">
        <w:t>Consumer outcome:</w:t>
      </w:r>
    </w:p>
    <w:p w14:paraId="38023777" w14:textId="77777777" w:rsidR="00F27883" w:rsidRPr="00D63989" w:rsidRDefault="00F27883" w:rsidP="004C793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8023778" w14:textId="77777777" w:rsidR="00F27883" w:rsidRPr="00D63989" w:rsidRDefault="00F27883" w:rsidP="00F27883">
      <w:pPr>
        <w:pStyle w:val="Heading3"/>
        <w:shd w:val="clear" w:color="auto" w:fill="F2F2F2" w:themeFill="background1" w:themeFillShade="F2"/>
      </w:pPr>
      <w:r w:rsidRPr="00D63989">
        <w:t>Organisation statement:</w:t>
      </w:r>
    </w:p>
    <w:p w14:paraId="38023779" w14:textId="77777777" w:rsidR="00F27883" w:rsidRPr="00D63989" w:rsidRDefault="00F27883" w:rsidP="004C793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802377A" w14:textId="77777777" w:rsidR="00F27883" w:rsidRDefault="00F27883" w:rsidP="004C793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02377B" w14:textId="77777777" w:rsidR="00F27883" w:rsidRPr="00D63989" w:rsidRDefault="00F27883" w:rsidP="004C793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02377C" w14:textId="77777777" w:rsidR="00F27883" w:rsidRPr="00D63989" w:rsidRDefault="00F27883" w:rsidP="004C793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802377D" w14:textId="77777777" w:rsidR="00F27883" w:rsidRDefault="00F27883" w:rsidP="00F27883">
      <w:pPr>
        <w:pStyle w:val="Heading2"/>
      </w:pPr>
      <w:r>
        <w:t xml:space="preserve">Assessment </w:t>
      </w:r>
      <w:r w:rsidRPr="002B2C0F">
        <w:t>of Standard</w:t>
      </w:r>
      <w:r>
        <w:t xml:space="preserve"> 1</w:t>
      </w:r>
    </w:p>
    <w:p w14:paraId="02044AD7" w14:textId="77777777" w:rsidR="00F27883" w:rsidRPr="00163FEE" w:rsidRDefault="00F27883" w:rsidP="00F2788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9B7BCA5" w14:textId="77777777" w:rsidR="00F27883" w:rsidRPr="00CD7151" w:rsidRDefault="00F27883" w:rsidP="00F27883">
      <w:pPr>
        <w:rPr>
          <w:rFonts w:eastAsia="Calibri"/>
          <w:lang w:eastAsia="en-US"/>
        </w:rPr>
      </w:pPr>
      <w:r w:rsidRPr="00CD7151">
        <w:rPr>
          <w:rFonts w:eastAsia="Calibri"/>
          <w:color w:val="auto"/>
          <w:lang w:eastAsia="en-US"/>
        </w:rPr>
        <w:t>Overall</w:t>
      </w:r>
      <w:r w:rsidRPr="00CD7151">
        <w:rPr>
          <w:rFonts w:eastAsia="Calibri"/>
          <w:color w:val="0000FF"/>
          <w:lang w:eastAsia="en-US"/>
        </w:rPr>
        <w:t xml:space="preserve">, </w:t>
      </w:r>
      <w:r w:rsidRPr="00CD7151">
        <w:rPr>
          <w:rFonts w:eastAsia="Calibri"/>
          <w:color w:val="auto"/>
          <w:lang w:eastAsia="en-US"/>
        </w:rPr>
        <w:t xml:space="preserve">sampled consumers considered </w:t>
      </w:r>
      <w:r w:rsidRPr="00CD7151">
        <w:rPr>
          <w:rFonts w:eastAsia="Calibri"/>
          <w:lang w:eastAsia="en-US"/>
        </w:rPr>
        <w:t xml:space="preserve">that they are treated with dignity and respect, can maintain their identity, make informed choices about their care and services and live the life they choose. </w:t>
      </w:r>
    </w:p>
    <w:p w14:paraId="18CCFC09" w14:textId="77777777" w:rsidR="00F27883" w:rsidRPr="00CD7151" w:rsidRDefault="00F27883" w:rsidP="00F27883">
      <w:pPr>
        <w:rPr>
          <w:rFonts w:eastAsia="Calibri"/>
          <w:lang w:eastAsia="en-US"/>
        </w:rPr>
      </w:pPr>
      <w:r w:rsidRPr="00CD7151">
        <w:rPr>
          <w:rFonts w:eastAsia="Calibri"/>
          <w:lang w:eastAsia="en-US"/>
        </w:rPr>
        <w:t>For example:</w:t>
      </w:r>
    </w:p>
    <w:p w14:paraId="0AED93A7" w14:textId="36A59446" w:rsidR="00F27883" w:rsidRDefault="00F27883" w:rsidP="0083491C">
      <w:pPr>
        <w:pStyle w:val="ListParagraph"/>
        <w:numPr>
          <w:ilvl w:val="0"/>
          <w:numId w:val="21"/>
        </w:numPr>
        <w:ind w:left="357" w:hanging="357"/>
        <w:rPr>
          <w:rFonts w:eastAsiaTheme="minorHAnsi"/>
          <w:color w:val="auto"/>
          <w:szCs w:val="22"/>
          <w:lang w:eastAsia="en-US"/>
        </w:rPr>
      </w:pPr>
      <w:r w:rsidRPr="001236E5">
        <w:rPr>
          <w:rFonts w:eastAsiaTheme="minorHAnsi"/>
          <w:color w:val="auto"/>
          <w:szCs w:val="22"/>
          <w:lang w:eastAsia="en-US"/>
        </w:rPr>
        <w:t>Consumers sampled indicated they are treated with dignity and respect and their identity, culture and diversity are valued. They say the staff understand their identity and culture; they know their routine and what they like and don't like.</w:t>
      </w:r>
    </w:p>
    <w:p w14:paraId="09360D30" w14:textId="77777777" w:rsidR="001236E5" w:rsidRPr="001236E5" w:rsidRDefault="001236E5" w:rsidP="0083491C">
      <w:pPr>
        <w:pStyle w:val="ListParagraph"/>
        <w:numPr>
          <w:ilvl w:val="0"/>
          <w:numId w:val="0"/>
        </w:numPr>
        <w:ind w:left="357"/>
        <w:rPr>
          <w:rFonts w:eastAsiaTheme="minorHAnsi"/>
          <w:color w:val="auto"/>
          <w:szCs w:val="22"/>
          <w:lang w:eastAsia="en-US"/>
        </w:rPr>
      </w:pPr>
    </w:p>
    <w:p w14:paraId="2DEEC24A" w14:textId="79A4900C" w:rsidR="001236E5" w:rsidRDefault="00F27883" w:rsidP="0083491C">
      <w:pPr>
        <w:pStyle w:val="ListParagraph"/>
        <w:numPr>
          <w:ilvl w:val="0"/>
          <w:numId w:val="21"/>
        </w:numPr>
        <w:ind w:left="357" w:hanging="357"/>
        <w:rPr>
          <w:color w:val="auto"/>
        </w:rPr>
      </w:pPr>
      <w:r w:rsidRPr="001236E5">
        <w:rPr>
          <w:color w:val="auto"/>
        </w:rPr>
        <w:t xml:space="preserve">All consumers and representatives sampled said how they are supported to exercise choice and independence and to maintain relationships of choice. Consumers and representatives sampled said the service makes sure they are aware of options and choices available to them. Consumers and representatives stated they are happy with the communication, they can talk to staff and </w:t>
      </w:r>
      <w:r w:rsidRPr="001236E5">
        <w:rPr>
          <w:color w:val="auto"/>
        </w:rPr>
        <w:lastRenderedPageBreak/>
        <w:t>management, attend meetings, and information is displayed around the service including the activities program and menu.</w:t>
      </w:r>
    </w:p>
    <w:p w14:paraId="3937239B" w14:textId="77777777" w:rsidR="001236E5" w:rsidRPr="001236E5" w:rsidRDefault="001236E5" w:rsidP="0083491C">
      <w:pPr>
        <w:pStyle w:val="ListParagraph"/>
        <w:numPr>
          <w:ilvl w:val="0"/>
          <w:numId w:val="0"/>
        </w:numPr>
        <w:ind w:left="1083"/>
        <w:rPr>
          <w:color w:val="auto"/>
        </w:rPr>
      </w:pPr>
    </w:p>
    <w:p w14:paraId="3AF35D46" w14:textId="0AB07114" w:rsidR="00F27883" w:rsidRPr="001236E5" w:rsidRDefault="00F27883" w:rsidP="0083491C">
      <w:pPr>
        <w:pStyle w:val="ListParagraph"/>
        <w:numPr>
          <w:ilvl w:val="0"/>
          <w:numId w:val="21"/>
        </w:numPr>
        <w:ind w:left="357" w:hanging="357"/>
        <w:rPr>
          <w:color w:val="auto"/>
        </w:rPr>
      </w:pPr>
      <w:r w:rsidRPr="001236E5">
        <w:rPr>
          <w:rFonts w:eastAsiaTheme="minorHAnsi"/>
          <w:color w:val="auto"/>
          <w:szCs w:val="22"/>
          <w:lang w:eastAsia="en-US"/>
        </w:rPr>
        <w:t xml:space="preserve">Consumers and their representatives sampled confirmed their personal privacy is respected. They provided various examples of what this means for them such as staff knocking on doors and seeking permission to enter and staff ensuring doors are closed prior to undertaking personal care. </w:t>
      </w:r>
      <w:bookmarkStart w:id="4" w:name="_GoBack"/>
      <w:bookmarkEnd w:id="4"/>
    </w:p>
    <w:p w14:paraId="3802377E" w14:textId="3BA0694C" w:rsidR="00F27883" w:rsidRPr="001236E5" w:rsidRDefault="00F27883" w:rsidP="001236E5">
      <w:pPr>
        <w:spacing w:after="240"/>
        <w:rPr>
          <w:rFonts w:eastAsiaTheme="minorHAnsi"/>
          <w:color w:val="auto"/>
          <w:szCs w:val="22"/>
          <w:lang w:eastAsia="en-US"/>
        </w:rPr>
      </w:pPr>
      <w:r w:rsidRPr="00CD7151">
        <w:rPr>
          <w:rFonts w:eastAsiaTheme="minorHAnsi"/>
          <w:color w:val="auto"/>
          <w:szCs w:val="22"/>
          <w:lang w:eastAsia="en-US"/>
        </w:rPr>
        <w:t>The Assessment Team observed staff interacting with consumers in a respectful manner and supporting their choices. A review of assessments and care documents shows the service has identified the goals, needs and preferences of each consumer, including cultural and social needs and preferences, and ways to support consumer's choice and independence.</w:t>
      </w:r>
    </w:p>
    <w:p w14:paraId="3802377F" w14:textId="3B16AB1A" w:rsidR="00F27883" w:rsidRPr="001236E5" w:rsidRDefault="00F27883" w:rsidP="00F27883">
      <w:pPr>
        <w:rPr>
          <w:rFonts w:eastAsia="Calibri"/>
          <w:i/>
          <w:color w:val="auto"/>
          <w:lang w:eastAsia="en-US"/>
        </w:rPr>
      </w:pPr>
      <w:r w:rsidRPr="00154403">
        <w:rPr>
          <w:rFonts w:eastAsiaTheme="minorHAnsi"/>
        </w:rPr>
        <w:t xml:space="preserve">The Quality Standard is assessed </w:t>
      </w:r>
      <w:r w:rsidRPr="001236E5">
        <w:rPr>
          <w:rFonts w:eastAsiaTheme="minorHAnsi"/>
          <w:color w:val="auto"/>
        </w:rPr>
        <w:t xml:space="preserve">as Compliant as </w:t>
      </w:r>
      <w:r w:rsidR="001236E5" w:rsidRPr="001236E5">
        <w:rPr>
          <w:rFonts w:eastAsiaTheme="minorHAnsi"/>
          <w:color w:val="auto"/>
        </w:rPr>
        <w:t>all</w:t>
      </w:r>
      <w:r w:rsidRPr="001236E5">
        <w:rPr>
          <w:rFonts w:eastAsiaTheme="minorHAnsi"/>
          <w:color w:val="auto"/>
        </w:rPr>
        <w:t xml:space="preserve"> six specific requirements have been assessed as Compliant.</w:t>
      </w:r>
    </w:p>
    <w:p w14:paraId="38023780" w14:textId="6FAED763" w:rsidR="00F27883" w:rsidRDefault="00F27883" w:rsidP="00F27883">
      <w:pPr>
        <w:pStyle w:val="Heading2"/>
      </w:pPr>
      <w:r w:rsidRPr="00D435F8">
        <w:t>Assessment of Standard 1 Requirements</w:t>
      </w:r>
      <w:bookmarkStart w:id="5" w:name="_Hlk32932412"/>
      <w:r w:rsidRPr="0066387A">
        <w:rPr>
          <w:i/>
          <w:color w:val="0000FF"/>
          <w:sz w:val="24"/>
          <w:szCs w:val="24"/>
        </w:rPr>
        <w:t xml:space="preserve"> </w:t>
      </w:r>
      <w:bookmarkEnd w:id="5"/>
    </w:p>
    <w:p w14:paraId="38023781" w14:textId="1E443991" w:rsidR="00F27883" w:rsidRDefault="00F27883" w:rsidP="00F27883">
      <w:pPr>
        <w:pStyle w:val="Heading3"/>
      </w:pPr>
      <w:r w:rsidRPr="00051035">
        <w:t>Requirement 1(3)(a)</w:t>
      </w:r>
      <w:r w:rsidRPr="00051035">
        <w:tab/>
        <w:t>Compliant</w:t>
      </w:r>
    </w:p>
    <w:p w14:paraId="38023782" w14:textId="77777777" w:rsidR="00F27883" w:rsidRPr="008D114F" w:rsidRDefault="00F27883" w:rsidP="00F27883">
      <w:pPr>
        <w:rPr>
          <w:i/>
        </w:rPr>
      </w:pPr>
      <w:r w:rsidRPr="008D114F">
        <w:rPr>
          <w:i/>
        </w:rPr>
        <w:t>Each consumer is treated with dignity and respect, with their identity, culture and diversity valued.</w:t>
      </w:r>
    </w:p>
    <w:p w14:paraId="38023784" w14:textId="0863EA33" w:rsidR="00F27883" w:rsidRDefault="00F27883" w:rsidP="00F27883">
      <w:pPr>
        <w:pStyle w:val="Heading3"/>
      </w:pPr>
      <w:r>
        <w:t>Requirement 1(3)(b)</w:t>
      </w:r>
      <w:r>
        <w:tab/>
        <w:t>Compliant</w:t>
      </w:r>
    </w:p>
    <w:p w14:paraId="38023785" w14:textId="77777777" w:rsidR="00F27883" w:rsidRPr="008D114F" w:rsidRDefault="00F27883" w:rsidP="00F27883">
      <w:pPr>
        <w:rPr>
          <w:i/>
        </w:rPr>
      </w:pPr>
      <w:r w:rsidRPr="008D114F">
        <w:rPr>
          <w:i/>
        </w:rPr>
        <w:t>Care and services are culturally safe.</w:t>
      </w:r>
    </w:p>
    <w:p w14:paraId="38023787" w14:textId="2CDF59D9" w:rsidR="00F27883" w:rsidRPr="00DD02D3" w:rsidRDefault="00F27883" w:rsidP="00F27883">
      <w:pPr>
        <w:pStyle w:val="Heading3"/>
      </w:pPr>
      <w:r w:rsidRPr="00DD02D3">
        <w:t>Requirement 1(3)(c)</w:t>
      </w:r>
      <w:r w:rsidRPr="00DD02D3">
        <w:tab/>
        <w:t>Compliant</w:t>
      </w:r>
    </w:p>
    <w:p w14:paraId="38023788" w14:textId="77777777" w:rsidR="00F27883" w:rsidRPr="008D114F" w:rsidRDefault="00F27883" w:rsidP="00F27883">
      <w:pPr>
        <w:tabs>
          <w:tab w:val="right" w:pos="9026"/>
        </w:tabs>
        <w:spacing w:before="0" w:after="0"/>
        <w:outlineLvl w:val="4"/>
        <w:rPr>
          <w:i/>
        </w:rPr>
      </w:pPr>
      <w:r w:rsidRPr="008D114F">
        <w:rPr>
          <w:i/>
        </w:rPr>
        <w:t xml:space="preserve">Each consumer is supported to exercise choice and independence, including to: </w:t>
      </w:r>
    </w:p>
    <w:p w14:paraId="38023789" w14:textId="77777777" w:rsidR="00F27883" w:rsidRPr="008D114F" w:rsidRDefault="00F27883" w:rsidP="004C793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02378A" w14:textId="77777777" w:rsidR="00F27883" w:rsidRPr="008D114F" w:rsidRDefault="00F27883" w:rsidP="004C793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02378B" w14:textId="77777777" w:rsidR="00F27883" w:rsidRPr="008D114F" w:rsidRDefault="00F27883" w:rsidP="004C7933">
      <w:pPr>
        <w:numPr>
          <w:ilvl w:val="0"/>
          <w:numId w:val="11"/>
        </w:numPr>
        <w:tabs>
          <w:tab w:val="right" w:pos="9026"/>
        </w:tabs>
        <w:spacing w:before="0" w:after="0"/>
        <w:ind w:left="567" w:hanging="425"/>
        <w:outlineLvl w:val="4"/>
        <w:rPr>
          <w:i/>
        </w:rPr>
      </w:pPr>
      <w:r w:rsidRPr="008D114F">
        <w:rPr>
          <w:i/>
        </w:rPr>
        <w:t xml:space="preserve">communicate their decisions; and </w:t>
      </w:r>
    </w:p>
    <w:p w14:paraId="3802378C" w14:textId="77777777" w:rsidR="00F27883" w:rsidRPr="008D114F" w:rsidRDefault="00F27883" w:rsidP="004C793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02378E" w14:textId="213424C1" w:rsidR="00F27883" w:rsidRDefault="00F27883" w:rsidP="00F27883">
      <w:pPr>
        <w:pStyle w:val="Heading3"/>
      </w:pPr>
      <w:r>
        <w:t>Requirement 1(3)(d)</w:t>
      </w:r>
      <w:r>
        <w:tab/>
        <w:t>Compliant</w:t>
      </w:r>
    </w:p>
    <w:p w14:paraId="3802378F" w14:textId="77777777" w:rsidR="00F27883" w:rsidRPr="008D114F" w:rsidRDefault="00F27883" w:rsidP="00F27883">
      <w:pPr>
        <w:rPr>
          <w:i/>
        </w:rPr>
      </w:pPr>
      <w:r w:rsidRPr="008D114F">
        <w:rPr>
          <w:i/>
        </w:rPr>
        <w:t>Each consumer is supported to take risks to enable them to live the best life they can.</w:t>
      </w:r>
    </w:p>
    <w:p w14:paraId="38023791" w14:textId="650AF19C" w:rsidR="00F27883" w:rsidRDefault="00F27883" w:rsidP="00F27883">
      <w:pPr>
        <w:pStyle w:val="Heading3"/>
      </w:pPr>
      <w:r>
        <w:lastRenderedPageBreak/>
        <w:t>Requirement 1(3)(e)</w:t>
      </w:r>
      <w:r>
        <w:tab/>
        <w:t>Compliant</w:t>
      </w:r>
    </w:p>
    <w:p w14:paraId="38023792" w14:textId="77777777" w:rsidR="00F27883" w:rsidRPr="008D114F" w:rsidRDefault="00F27883" w:rsidP="00F2788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023794" w14:textId="3D4394B9" w:rsidR="00F27883" w:rsidRDefault="00F27883" w:rsidP="00F27883">
      <w:pPr>
        <w:pStyle w:val="Heading3"/>
      </w:pPr>
      <w:r>
        <w:t>Requirement 1(3)(f)</w:t>
      </w:r>
      <w:r>
        <w:tab/>
        <w:t>Compliant</w:t>
      </w:r>
    </w:p>
    <w:p w14:paraId="38023795" w14:textId="77777777" w:rsidR="00F27883" w:rsidRPr="008D114F" w:rsidRDefault="00F27883" w:rsidP="00F2788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8023797" w14:textId="77777777" w:rsidR="00F27883" w:rsidRPr="00154403" w:rsidRDefault="00F27883" w:rsidP="00F27883"/>
    <w:p w14:paraId="38023798" w14:textId="77777777" w:rsidR="00F27883" w:rsidRDefault="00F27883" w:rsidP="00F27883">
      <w:pPr>
        <w:sectPr w:rsidR="00F27883" w:rsidSect="00F27883">
          <w:headerReference w:type="default" r:id="rId21"/>
          <w:type w:val="continuous"/>
          <w:pgSz w:w="11906" w:h="16838"/>
          <w:pgMar w:top="1701" w:right="1418" w:bottom="1418" w:left="1418" w:header="568" w:footer="397" w:gutter="0"/>
          <w:cols w:space="708"/>
          <w:titlePg/>
          <w:docGrid w:linePitch="360"/>
        </w:sectPr>
      </w:pPr>
    </w:p>
    <w:p w14:paraId="38023799" w14:textId="443044F8" w:rsidR="00F27883" w:rsidRDefault="00F27883" w:rsidP="00F27883">
      <w:pPr>
        <w:pStyle w:val="Heading1"/>
        <w:tabs>
          <w:tab w:val="right" w:pos="9070"/>
        </w:tabs>
        <w:spacing w:before="560" w:after="640"/>
        <w:rPr>
          <w:color w:val="FFFFFF" w:themeColor="background1"/>
        </w:rPr>
        <w:sectPr w:rsidR="00F27883" w:rsidSect="00F2788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023879" wp14:editId="380238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8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802379A" w14:textId="77777777" w:rsidR="00F27883" w:rsidRPr="00ED6B57" w:rsidRDefault="00F27883" w:rsidP="00F27883">
      <w:pPr>
        <w:pStyle w:val="Heading3"/>
        <w:shd w:val="clear" w:color="auto" w:fill="F2F2F2" w:themeFill="background1" w:themeFillShade="F2"/>
      </w:pPr>
      <w:r w:rsidRPr="00ED6B57">
        <w:t>Consumer outcome:</w:t>
      </w:r>
    </w:p>
    <w:p w14:paraId="3802379B" w14:textId="77777777" w:rsidR="00F27883" w:rsidRPr="00ED6B57" w:rsidRDefault="00F27883" w:rsidP="004C793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02379C" w14:textId="77777777" w:rsidR="00F27883" w:rsidRPr="00ED6B57" w:rsidRDefault="00F27883" w:rsidP="00F27883">
      <w:pPr>
        <w:pStyle w:val="Heading3"/>
        <w:shd w:val="clear" w:color="auto" w:fill="F2F2F2" w:themeFill="background1" w:themeFillShade="F2"/>
      </w:pPr>
      <w:r w:rsidRPr="00ED6B57">
        <w:t>Organisation statement:</w:t>
      </w:r>
    </w:p>
    <w:p w14:paraId="3802379D" w14:textId="77777777" w:rsidR="00F27883" w:rsidRPr="00ED6B57" w:rsidRDefault="00F27883" w:rsidP="004C793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802379E" w14:textId="77777777" w:rsidR="00F27883" w:rsidRDefault="00F27883" w:rsidP="00F27883">
      <w:pPr>
        <w:pStyle w:val="Heading2"/>
      </w:pPr>
      <w:r>
        <w:t xml:space="preserve">Assessment </w:t>
      </w:r>
      <w:r w:rsidRPr="002B2C0F">
        <w:t>of Standard</w:t>
      </w:r>
      <w:r>
        <w:t xml:space="preserve"> 2</w:t>
      </w:r>
    </w:p>
    <w:p w14:paraId="2748E475" w14:textId="77777777" w:rsidR="00677ABB" w:rsidRPr="00163FEE" w:rsidRDefault="00677ABB" w:rsidP="00677A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71252F" w14:textId="2ADAF2BE" w:rsidR="00677ABB" w:rsidRPr="009A6E2B" w:rsidRDefault="00677ABB" w:rsidP="00677ABB">
      <w:pPr>
        <w:rPr>
          <w:rFonts w:eastAsia="Calibri"/>
          <w:color w:val="auto"/>
          <w:lang w:eastAsia="en-US"/>
        </w:rPr>
      </w:pPr>
      <w:r>
        <w:rPr>
          <w:rFonts w:eastAsia="Calibri"/>
          <w:color w:val="auto"/>
          <w:lang w:eastAsia="en-US"/>
        </w:rPr>
        <w:t xml:space="preserve">While </w:t>
      </w:r>
      <w:r w:rsidRPr="009A6E2B">
        <w:rPr>
          <w:rFonts w:eastAsia="Calibri"/>
          <w:color w:val="auto"/>
          <w:lang w:eastAsia="en-US"/>
        </w:rPr>
        <w:t>sampled consumers fe</w:t>
      </w:r>
      <w:r>
        <w:rPr>
          <w:rFonts w:eastAsia="Calibri"/>
          <w:color w:val="auto"/>
          <w:lang w:eastAsia="en-US"/>
        </w:rPr>
        <w:t>lt</w:t>
      </w:r>
      <w:r w:rsidRPr="009A6E2B">
        <w:rPr>
          <w:rFonts w:eastAsia="Calibri"/>
          <w:color w:val="auto"/>
          <w:lang w:eastAsia="en-US"/>
        </w:rPr>
        <w:t xml:space="preserve"> </w:t>
      </w:r>
      <w:r>
        <w:rPr>
          <w:rFonts w:eastAsia="Calibri"/>
          <w:color w:val="auto"/>
          <w:lang w:eastAsia="en-US"/>
        </w:rPr>
        <w:t>they were</w:t>
      </w:r>
      <w:r w:rsidRPr="009A6E2B">
        <w:rPr>
          <w:rFonts w:eastAsia="Calibri"/>
          <w:color w:val="auto"/>
          <w:lang w:eastAsia="en-US"/>
        </w:rPr>
        <w:t xml:space="preserve"> partners in the ongoing assessment and planning of their care and services</w:t>
      </w:r>
      <w:r>
        <w:rPr>
          <w:rFonts w:eastAsia="Calibri"/>
          <w:color w:val="auto"/>
          <w:lang w:eastAsia="en-US"/>
        </w:rPr>
        <w:t xml:space="preserve">, assessment and care planning documentation does not reflect consumers’ current needs and interventions to meet those needs. </w:t>
      </w:r>
      <w:r w:rsidRPr="009A6E2B">
        <w:rPr>
          <w:rFonts w:eastAsia="Calibri"/>
          <w:color w:val="auto"/>
          <w:lang w:eastAsia="en-US"/>
        </w:rPr>
        <w:t xml:space="preserve"> </w:t>
      </w:r>
      <w:r>
        <w:rPr>
          <w:rFonts w:eastAsia="Calibri"/>
          <w:color w:val="auto"/>
          <w:lang w:eastAsia="en-US"/>
        </w:rPr>
        <w:t xml:space="preserve">Care and services are not being reviewed when consumers circumstances and incidents impact on current needs. </w:t>
      </w:r>
    </w:p>
    <w:p w14:paraId="39AC5D42" w14:textId="77777777" w:rsidR="00677ABB" w:rsidRPr="009A6E2B" w:rsidRDefault="00677ABB" w:rsidP="00677ABB">
      <w:pPr>
        <w:rPr>
          <w:rFonts w:eastAsia="Calibri"/>
          <w:lang w:eastAsia="en-US"/>
        </w:rPr>
      </w:pPr>
      <w:r w:rsidRPr="009A6E2B">
        <w:rPr>
          <w:rFonts w:eastAsia="Calibri"/>
          <w:lang w:eastAsia="en-US"/>
        </w:rPr>
        <w:t>For example:</w:t>
      </w:r>
    </w:p>
    <w:p w14:paraId="24827702" w14:textId="38C49FA2" w:rsidR="00677ABB" w:rsidRDefault="00677ABB" w:rsidP="0083491C">
      <w:pPr>
        <w:pStyle w:val="ListParagraph"/>
        <w:numPr>
          <w:ilvl w:val="0"/>
          <w:numId w:val="22"/>
        </w:numPr>
        <w:ind w:left="360"/>
        <w:rPr>
          <w:rFonts w:eastAsia="Calibri"/>
          <w:color w:val="000000" w:themeColor="text1"/>
          <w:lang w:eastAsia="en-US"/>
        </w:rPr>
      </w:pPr>
      <w:r w:rsidRPr="00677ABB">
        <w:rPr>
          <w:rFonts w:eastAsia="Calibri"/>
          <w:color w:val="000000" w:themeColor="text1"/>
          <w:lang w:eastAsia="en-US"/>
        </w:rPr>
        <w:t>Consumers interviewed said that they are involved in determining the care and services they receive. Staff spend time with them, talking with them, so that they know how care and service can be provided to meet their needs and preference and allow them to be as involved as possible in an active life. Consumer representatives also said they are involved in care planning and staff listen and respond.</w:t>
      </w:r>
    </w:p>
    <w:p w14:paraId="6A2CCAD0" w14:textId="77777777" w:rsidR="00677ABB" w:rsidRPr="00677ABB" w:rsidRDefault="00677ABB" w:rsidP="0083491C">
      <w:pPr>
        <w:pStyle w:val="ListParagraph"/>
        <w:numPr>
          <w:ilvl w:val="0"/>
          <w:numId w:val="0"/>
        </w:numPr>
        <w:ind w:left="360"/>
        <w:rPr>
          <w:rFonts w:eastAsia="Calibri"/>
          <w:color w:val="000000" w:themeColor="text1"/>
          <w:lang w:eastAsia="en-US"/>
        </w:rPr>
      </w:pPr>
    </w:p>
    <w:p w14:paraId="4CFD30F8" w14:textId="77777777" w:rsidR="00677ABB" w:rsidRDefault="00677ABB" w:rsidP="0083491C">
      <w:pPr>
        <w:pStyle w:val="ListParagraph"/>
        <w:numPr>
          <w:ilvl w:val="0"/>
          <w:numId w:val="22"/>
        </w:numPr>
        <w:ind w:left="360"/>
        <w:rPr>
          <w:rFonts w:eastAsia="Calibri"/>
          <w:color w:val="000000" w:themeColor="text1"/>
          <w:lang w:eastAsia="en-US"/>
        </w:rPr>
      </w:pPr>
      <w:r w:rsidRPr="00677ABB">
        <w:rPr>
          <w:rFonts w:eastAsia="Calibri"/>
          <w:color w:val="000000" w:themeColor="text1"/>
          <w:lang w:eastAsia="en-US"/>
        </w:rPr>
        <w:lastRenderedPageBreak/>
        <w:t xml:space="preserve">While not all consumers and representatives could recall if they had access to their care plans, they were all confident that they only had to </w:t>
      </w:r>
      <w:proofErr w:type="gramStart"/>
      <w:r w:rsidRPr="00677ABB">
        <w:rPr>
          <w:rFonts w:eastAsia="Calibri"/>
          <w:color w:val="000000" w:themeColor="text1"/>
          <w:lang w:eastAsia="en-US"/>
        </w:rPr>
        <w:t>ask</w:t>
      </w:r>
      <w:proofErr w:type="gramEnd"/>
      <w:r w:rsidRPr="00677ABB">
        <w:rPr>
          <w:rFonts w:eastAsia="Calibri"/>
          <w:color w:val="000000" w:themeColor="text1"/>
          <w:lang w:eastAsia="en-US"/>
        </w:rPr>
        <w:t xml:space="preserve"> and the service would provide them with any information they required. </w:t>
      </w:r>
    </w:p>
    <w:p w14:paraId="284C7283" w14:textId="77777777" w:rsidR="00677ABB" w:rsidRPr="00677ABB" w:rsidRDefault="00677ABB" w:rsidP="0083491C">
      <w:pPr>
        <w:pStyle w:val="ListParagraph"/>
        <w:numPr>
          <w:ilvl w:val="0"/>
          <w:numId w:val="0"/>
        </w:numPr>
        <w:ind w:left="1080"/>
        <w:rPr>
          <w:rFonts w:eastAsia="Calibri"/>
          <w:color w:val="000000" w:themeColor="text1"/>
          <w:lang w:eastAsia="en-US"/>
        </w:rPr>
      </w:pPr>
    </w:p>
    <w:p w14:paraId="24BE6D0B" w14:textId="69FA9398" w:rsidR="00677ABB" w:rsidRPr="00677ABB" w:rsidRDefault="00677ABB" w:rsidP="0083491C">
      <w:pPr>
        <w:pStyle w:val="ListParagraph"/>
        <w:numPr>
          <w:ilvl w:val="0"/>
          <w:numId w:val="22"/>
        </w:numPr>
        <w:ind w:left="360"/>
        <w:rPr>
          <w:rFonts w:eastAsia="Calibri"/>
          <w:color w:val="000000" w:themeColor="text1"/>
          <w:lang w:eastAsia="en-US"/>
        </w:rPr>
      </w:pPr>
      <w:r w:rsidRPr="00677ABB">
        <w:rPr>
          <w:rFonts w:eastAsia="Calibri"/>
          <w:color w:val="000000" w:themeColor="text1"/>
          <w:lang w:eastAsia="en-US"/>
        </w:rPr>
        <w:t xml:space="preserve">Several consumers and representatives said they did have access to their care plans and confirmed these were discussed at the annual case conference meeting but also whenever things changed. Consumers and representative said that they were informed about assessment outcomes, to the degree that they wanted, which for one consumer and one representative was with a high degree of specificity. </w:t>
      </w:r>
    </w:p>
    <w:p w14:paraId="3802379F" w14:textId="461D47A7" w:rsidR="00F27883" w:rsidRPr="00677ABB" w:rsidRDefault="00677ABB" w:rsidP="00F27883">
      <w:pPr>
        <w:rPr>
          <w:rFonts w:eastAsia="Calibri"/>
          <w:color w:val="000000" w:themeColor="text1"/>
          <w:lang w:eastAsia="en-US"/>
        </w:rPr>
      </w:pPr>
      <w:r>
        <w:rPr>
          <w:rFonts w:eastAsia="Calibri"/>
          <w:color w:val="000000" w:themeColor="text1"/>
          <w:lang w:eastAsia="en-US"/>
        </w:rPr>
        <w:t>However, care plans and assessments did not include information about current needs in relation to falls prevention and pain management for consumers, and review of care was not always effective.</w:t>
      </w:r>
    </w:p>
    <w:p w14:paraId="380237A0" w14:textId="305C3B4C" w:rsidR="00F27883" w:rsidRPr="00677ABB" w:rsidRDefault="00F27883" w:rsidP="00F27883">
      <w:pPr>
        <w:rPr>
          <w:rFonts w:eastAsia="Calibri"/>
          <w:i/>
          <w:color w:val="auto"/>
          <w:lang w:eastAsia="en-US"/>
        </w:rPr>
      </w:pPr>
      <w:r w:rsidRPr="00154403">
        <w:rPr>
          <w:rFonts w:eastAsiaTheme="minorHAnsi"/>
        </w:rPr>
        <w:t xml:space="preserve">The Quality Standard is assessed as </w:t>
      </w:r>
      <w:r w:rsidRPr="00677ABB">
        <w:rPr>
          <w:rFonts w:eastAsiaTheme="minorHAnsi"/>
          <w:color w:val="auto"/>
        </w:rPr>
        <w:t xml:space="preserve">Non-compliant as </w:t>
      </w:r>
      <w:r w:rsidR="00677ABB" w:rsidRPr="00677ABB">
        <w:rPr>
          <w:rFonts w:eastAsiaTheme="minorHAnsi"/>
          <w:color w:val="auto"/>
        </w:rPr>
        <w:t xml:space="preserve">two </w:t>
      </w:r>
      <w:r w:rsidRPr="00677ABB">
        <w:rPr>
          <w:rFonts w:eastAsiaTheme="minorHAnsi"/>
          <w:color w:val="auto"/>
        </w:rPr>
        <w:t>of the five specific requirements have been assessed as Non-compliant.</w:t>
      </w:r>
    </w:p>
    <w:p w14:paraId="380237A1" w14:textId="5D5BAF85" w:rsidR="00F27883" w:rsidRDefault="00F27883" w:rsidP="00F27883">
      <w:pPr>
        <w:pStyle w:val="Heading2"/>
      </w:pPr>
      <w:r>
        <w:t>Assessment of Standard 2 Requirements</w:t>
      </w:r>
      <w:r w:rsidRPr="0066387A">
        <w:rPr>
          <w:i/>
          <w:color w:val="0000FF"/>
          <w:sz w:val="24"/>
          <w:szCs w:val="24"/>
        </w:rPr>
        <w:t xml:space="preserve"> </w:t>
      </w:r>
    </w:p>
    <w:p w14:paraId="380237A2" w14:textId="1FCB610F" w:rsidR="00F27883" w:rsidRDefault="00F27883" w:rsidP="00F27883">
      <w:pPr>
        <w:pStyle w:val="Heading3"/>
      </w:pPr>
      <w:r w:rsidRPr="00051035">
        <w:t xml:space="preserve">Requirement </w:t>
      </w:r>
      <w:r>
        <w:t>2</w:t>
      </w:r>
      <w:r w:rsidRPr="00051035">
        <w:t>(3)(a)</w:t>
      </w:r>
      <w:r w:rsidRPr="00051035">
        <w:tab/>
        <w:t>Compliant</w:t>
      </w:r>
    </w:p>
    <w:p w14:paraId="380237A3" w14:textId="77777777" w:rsidR="00F27883" w:rsidRPr="008D114F" w:rsidRDefault="00F27883" w:rsidP="00F27883">
      <w:pPr>
        <w:rPr>
          <w:i/>
        </w:rPr>
      </w:pPr>
      <w:r w:rsidRPr="008D114F">
        <w:rPr>
          <w:i/>
        </w:rPr>
        <w:t>Assessment and planning, including consideration of risks to the consumer’s health and well-being, informs the delivery of safe and effective care and services.</w:t>
      </w:r>
    </w:p>
    <w:p w14:paraId="380237A5" w14:textId="4AD30080" w:rsidR="00F27883" w:rsidRDefault="00F27883" w:rsidP="00F27883">
      <w:pPr>
        <w:pStyle w:val="Heading3"/>
      </w:pPr>
      <w:r>
        <w:t>Requirement 2(3)(b)</w:t>
      </w:r>
      <w:r>
        <w:tab/>
      </w:r>
      <w:r w:rsidR="00A74924">
        <w:t>Non-c</w:t>
      </w:r>
      <w:r w:rsidRPr="00652617">
        <w:t>ompliant</w:t>
      </w:r>
    </w:p>
    <w:p w14:paraId="380237A6" w14:textId="4C7E6509" w:rsidR="00F27883" w:rsidRDefault="00F27883" w:rsidP="00F2788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E6FA6B6" w14:textId="5B24A2A8" w:rsidR="000662D3" w:rsidRDefault="000662D3" w:rsidP="002044F4">
      <w:r>
        <w:t xml:space="preserve">A review of documents during a site audit of the service found that assessment and planning </w:t>
      </w:r>
      <w:r w:rsidRPr="00047F10">
        <w:t>are conducted at a frequency determined by consumer needs, goals or preference</w:t>
      </w:r>
      <w:r>
        <w:t>. F</w:t>
      </w:r>
      <w:r w:rsidRPr="00047F10">
        <w:t xml:space="preserve">or example, all consumer’s bowels are monitored and recorded each shift, skin checks when pressure area care or hygiene is attended or on mobilisation where relevant, wounds are described and measured when wound dressings are attended, </w:t>
      </w:r>
      <w:r>
        <w:t xml:space="preserve">and </w:t>
      </w:r>
      <w:r w:rsidRPr="00047F10">
        <w:t xml:space="preserve">blood pressures are taken at </w:t>
      </w:r>
      <w:r>
        <w:t>the</w:t>
      </w:r>
      <w:r w:rsidRPr="00047F10">
        <w:t xml:space="preserve"> frequency documented in the care plan. Pain, behaviour and other interventions are recorded. The care plans are reviewed on a regular basis with consideration of the assessments and recorded interventions but also taking account of the consumers goals and preferences.</w:t>
      </w:r>
      <w:r w:rsidR="00BC3452">
        <w:t xml:space="preserve"> </w:t>
      </w:r>
      <w:r w:rsidR="002044F4">
        <w:t>While the service is generally capturing and updating consumer goals, needs and preferences, th</w:t>
      </w:r>
      <w:r w:rsidR="00407F5F">
        <w:t xml:space="preserve">e Assessment Team identified </w:t>
      </w:r>
      <w:r w:rsidR="002044F4">
        <w:t xml:space="preserve">some gaps in the relation to timely </w:t>
      </w:r>
      <w:r w:rsidR="002044F4">
        <w:lastRenderedPageBreak/>
        <w:t>update for some consumers, specifically in relation to</w:t>
      </w:r>
      <w:r w:rsidR="003077E7">
        <w:t xml:space="preserve"> falls prevention and pain management. </w:t>
      </w:r>
    </w:p>
    <w:p w14:paraId="7FB713CF" w14:textId="29323CE1" w:rsidR="00652617" w:rsidRPr="00047F10" w:rsidRDefault="002044F4" w:rsidP="003077E7">
      <w:r>
        <w:t xml:space="preserve">These gaps were also identified </w:t>
      </w:r>
      <w:r w:rsidR="00407F5F">
        <w:t xml:space="preserve">by a different Assessment Team </w:t>
      </w:r>
      <w:r>
        <w:t>during an earlier assessment contact visit to the service. It was found that</w:t>
      </w:r>
      <w:r w:rsidR="009F3DAD" w:rsidRPr="00562C33">
        <w:t xml:space="preserve"> </w:t>
      </w:r>
      <w:r>
        <w:t xml:space="preserve">for all consumers sampled, their </w:t>
      </w:r>
      <w:r w:rsidR="009F3DAD" w:rsidRPr="00562C33">
        <w:t>care planning documents reflected some preference</w:t>
      </w:r>
      <w:r>
        <w:t>s and some</w:t>
      </w:r>
      <w:r w:rsidR="009F3DAD" w:rsidRPr="00562C33">
        <w:t xml:space="preserve"> goals</w:t>
      </w:r>
      <w:r>
        <w:t xml:space="preserve">. However, the goals identified were not </w:t>
      </w:r>
      <w:r w:rsidR="009F3DAD" w:rsidRPr="00562C33">
        <w:t>consumer-centric</w:t>
      </w:r>
      <w:r>
        <w:t xml:space="preserve">, </w:t>
      </w:r>
      <w:r w:rsidR="009F3DAD">
        <w:t>d</w:t>
      </w:r>
      <w:r>
        <w:t xml:space="preserve">id </w:t>
      </w:r>
      <w:r w:rsidR="009F3DAD" w:rsidRPr="00562C33">
        <w:t xml:space="preserve">not reflect </w:t>
      </w:r>
      <w:proofErr w:type="gramStart"/>
      <w:r w:rsidR="009F3DAD" w:rsidRPr="00562C33">
        <w:t>all of</w:t>
      </w:r>
      <w:proofErr w:type="gramEnd"/>
      <w:r w:rsidR="009F3DAD" w:rsidRPr="00562C33">
        <w:t xml:space="preserve"> the consumer’s current needs or </w:t>
      </w:r>
      <w:r w:rsidR="009F3DAD">
        <w:t xml:space="preserve">they </w:t>
      </w:r>
      <w:r w:rsidR="009F3DAD" w:rsidRPr="00562C33">
        <w:t>contained</w:t>
      </w:r>
      <w:r w:rsidR="009F3DAD">
        <w:t xml:space="preserve"> conflicting or</w:t>
      </w:r>
      <w:r w:rsidR="009F3DAD" w:rsidRPr="00562C33">
        <w:t xml:space="preserve"> superseded information</w:t>
      </w:r>
      <w:r w:rsidR="009F3DAD">
        <w:t xml:space="preserve"> about need</w:t>
      </w:r>
      <w:r>
        <w:t>s</w:t>
      </w:r>
      <w:r w:rsidR="009F3DAD" w:rsidRPr="00562C33">
        <w:t>.</w:t>
      </w:r>
      <w:r w:rsidR="0064727C" w:rsidRPr="0064727C">
        <w:t xml:space="preserve"> </w:t>
      </w:r>
      <w:r w:rsidR="000E273D">
        <w:t>For example, s</w:t>
      </w:r>
      <w:r w:rsidR="00FB451B">
        <w:t>taff</w:t>
      </w:r>
      <w:r w:rsidR="000E273D">
        <w:t xml:space="preserve"> told the Assessment Team about</w:t>
      </w:r>
      <w:r w:rsidR="00FB451B">
        <w:t xml:space="preserve"> </w:t>
      </w:r>
      <w:r w:rsidR="000E273D">
        <w:t>a consumer who was a high falls risk who required assistance with walking and transfers. However, this information was not reflected in the consumer’s care plan.</w:t>
      </w:r>
      <w:r w:rsidR="000662D3">
        <w:t xml:space="preserve"> In addition, an </w:t>
      </w:r>
      <w:r w:rsidR="008B1107">
        <w:t xml:space="preserve">accident/incident report </w:t>
      </w:r>
      <w:r w:rsidR="000662D3">
        <w:t xml:space="preserve">in relation to a consumer’s </w:t>
      </w:r>
      <w:r w:rsidR="008B1107">
        <w:t xml:space="preserve">fall was </w:t>
      </w:r>
      <w:r w:rsidR="000662D3">
        <w:t>incomplete</w:t>
      </w:r>
      <w:r w:rsidR="008B1107">
        <w:t>, including about actions to prevent reoccurrenc</w:t>
      </w:r>
      <w:r w:rsidR="000662D3">
        <w:t xml:space="preserve">e of falls. </w:t>
      </w:r>
      <w:r w:rsidR="00FB65FC">
        <w:t xml:space="preserve">Documentation reviews also showed that </w:t>
      </w:r>
      <w:r w:rsidR="0095266B">
        <w:t>medication reviews by the local pharmacy had</w:t>
      </w:r>
      <w:r w:rsidR="00FB7882" w:rsidRPr="00FB7882">
        <w:t xml:space="preserve"> not referred to in the consumer medication management plan, either to note the review had been conducted, the changes actioned or the potential for drug interactions.  </w:t>
      </w:r>
    </w:p>
    <w:p w14:paraId="18F7ABAD" w14:textId="13D6ABB1" w:rsidR="004004FB" w:rsidRPr="00407F5F" w:rsidRDefault="00627FD9" w:rsidP="00F27883">
      <w:r>
        <w:t>T</w:t>
      </w:r>
      <w:r w:rsidR="003077E7" w:rsidRPr="00060DE4">
        <w:t xml:space="preserve">he </w:t>
      </w:r>
      <w:r>
        <w:t xml:space="preserve">site audit revealed that the </w:t>
      </w:r>
      <w:r w:rsidR="003077E7" w:rsidRPr="00060DE4">
        <w:t>service is continuing a process of meeting with all consumers and/or representatives to discuss advance care planning and end of life planning.</w:t>
      </w:r>
      <w:r w:rsidR="007A11FD">
        <w:t xml:space="preserve"> Th</w:t>
      </w:r>
      <w:r w:rsidR="00447316">
        <w:t>e approved provider has confirmed th</w:t>
      </w:r>
      <w:r w:rsidR="00075F14">
        <w:t xml:space="preserve">is is occurring and that ongoing education </w:t>
      </w:r>
      <w:r w:rsidR="0000448D">
        <w:t xml:space="preserve">of staff is occurring in this area. </w:t>
      </w:r>
      <w:r w:rsidR="00A62E9D" w:rsidRPr="00060DE4">
        <w:t>Advance care planning and end of life planning were not a focus of t</w:t>
      </w:r>
      <w:r>
        <w:t>he Assessment Contact visit</w:t>
      </w:r>
      <w:r w:rsidR="00A62E9D" w:rsidRPr="00060DE4">
        <w:t>.</w:t>
      </w:r>
    </w:p>
    <w:p w14:paraId="380237A8" w14:textId="5EBE254F" w:rsidR="00F27883" w:rsidRDefault="00F27883" w:rsidP="00F27883">
      <w:pPr>
        <w:pStyle w:val="Heading3"/>
      </w:pPr>
      <w:r>
        <w:t>Requirement 2(3)(c)</w:t>
      </w:r>
      <w:r>
        <w:tab/>
        <w:t>Compliant</w:t>
      </w:r>
    </w:p>
    <w:p w14:paraId="380237A9" w14:textId="77777777" w:rsidR="00F27883" w:rsidRPr="008D114F" w:rsidRDefault="00F27883" w:rsidP="00F27883">
      <w:pPr>
        <w:rPr>
          <w:i/>
        </w:rPr>
      </w:pPr>
      <w:r w:rsidRPr="008D114F">
        <w:rPr>
          <w:i/>
        </w:rPr>
        <w:t>The organisation demonstrates that assessment and planning:</w:t>
      </w:r>
    </w:p>
    <w:p w14:paraId="380237AA" w14:textId="77777777" w:rsidR="00F27883" w:rsidRPr="008D114F" w:rsidRDefault="00F27883" w:rsidP="004C793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0237AB" w14:textId="77777777" w:rsidR="00F27883" w:rsidRPr="008D114F" w:rsidRDefault="00F27883" w:rsidP="004C793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0237AD" w14:textId="463E535D" w:rsidR="00F27883" w:rsidRDefault="00F27883" w:rsidP="00F27883">
      <w:pPr>
        <w:pStyle w:val="Heading3"/>
      </w:pPr>
      <w:r>
        <w:t>Requirement 2(3)(d)</w:t>
      </w:r>
      <w:r>
        <w:tab/>
        <w:t>Compliant</w:t>
      </w:r>
    </w:p>
    <w:p w14:paraId="380237AE" w14:textId="77777777" w:rsidR="00F27883" w:rsidRPr="008D114F" w:rsidRDefault="00F27883" w:rsidP="00F2788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0237B0" w14:textId="2C28F383" w:rsidR="00F27883" w:rsidRDefault="00F27883" w:rsidP="00F27883">
      <w:pPr>
        <w:pStyle w:val="Heading3"/>
      </w:pPr>
      <w:r>
        <w:t>Requirement 2(3)(e)</w:t>
      </w:r>
      <w:r>
        <w:tab/>
        <w:t>Non-compliant</w:t>
      </w:r>
    </w:p>
    <w:p w14:paraId="380237B1" w14:textId="77777777" w:rsidR="00F27883" w:rsidRPr="008D114F" w:rsidRDefault="00F27883" w:rsidP="00F27883">
      <w:pPr>
        <w:rPr>
          <w:i/>
        </w:rPr>
      </w:pPr>
      <w:r w:rsidRPr="008D114F">
        <w:rPr>
          <w:i/>
        </w:rPr>
        <w:t>Care and services are reviewed regularly for effectiveness, and when circumstances change or when incidents impact on the needs, goals or preferences of the consumer.</w:t>
      </w:r>
    </w:p>
    <w:p w14:paraId="55F47B76" w14:textId="7F6C606A" w:rsidR="006E5EAD" w:rsidRPr="001F0490" w:rsidRDefault="00CB3D4E" w:rsidP="006E5EAD">
      <w:r>
        <w:lastRenderedPageBreak/>
        <w:t xml:space="preserve">The site audit visit </w:t>
      </w:r>
      <w:r w:rsidR="00177A60">
        <w:t>revealed that c</w:t>
      </w:r>
      <w:r w:rsidR="006E5EAD" w:rsidRPr="001F0490">
        <w:t xml:space="preserve">are and services are </w:t>
      </w:r>
      <w:r w:rsidR="00177A60">
        <w:t>generally</w:t>
      </w:r>
      <w:r w:rsidR="006E5EAD" w:rsidRPr="001F0490">
        <w:t xml:space="preserve"> reviewed regularly for effectiveness</w:t>
      </w:r>
      <w:r w:rsidR="006E5EAD">
        <w:t xml:space="preserve">. However, </w:t>
      </w:r>
      <w:r w:rsidR="006E5EAD" w:rsidRPr="001F0490">
        <w:t xml:space="preserve">when circumstances change or when incidents impact on the needs, goals or preferences of the consumer, the Assessment Team found there </w:t>
      </w:r>
      <w:r w:rsidR="006E5EAD">
        <w:t>was evidence that review was not effective.</w:t>
      </w:r>
      <w:r w:rsidR="006E5EAD" w:rsidRPr="001F0490">
        <w:t xml:space="preserve"> </w:t>
      </w:r>
      <w:bookmarkStart w:id="7" w:name="_Hlk37254338"/>
    </w:p>
    <w:bookmarkEnd w:id="7"/>
    <w:p w14:paraId="18F51CBD" w14:textId="22CC7A06" w:rsidR="008B1107" w:rsidRPr="0036690F" w:rsidRDefault="005261AF" w:rsidP="0036690F">
      <w:pPr>
        <w:rPr>
          <w:rFonts w:eastAsia="Calibri"/>
          <w:color w:val="000000" w:themeColor="text1"/>
          <w:lang w:eastAsia="en-US"/>
        </w:rPr>
      </w:pPr>
      <w:r>
        <w:rPr>
          <w:rFonts w:eastAsia="Calibri"/>
          <w:color w:val="000000" w:themeColor="text1"/>
          <w:lang w:eastAsia="en-US"/>
        </w:rPr>
        <w:t>Interviews with c</w:t>
      </w:r>
      <w:r w:rsidR="00397224" w:rsidRPr="006F37AC">
        <w:rPr>
          <w:rFonts w:eastAsia="Calibri"/>
          <w:color w:val="000000" w:themeColor="text1"/>
          <w:lang w:eastAsia="en-US"/>
        </w:rPr>
        <w:t xml:space="preserve">linical staff </w:t>
      </w:r>
      <w:r w:rsidR="00064C69">
        <w:rPr>
          <w:rFonts w:eastAsia="Calibri"/>
          <w:color w:val="000000" w:themeColor="text1"/>
          <w:lang w:eastAsia="en-US"/>
        </w:rPr>
        <w:t>during the site audit and Assessment Contact visit</w:t>
      </w:r>
      <w:r w:rsidR="00AB77B6">
        <w:rPr>
          <w:rFonts w:eastAsia="Calibri"/>
          <w:color w:val="000000" w:themeColor="text1"/>
          <w:lang w:eastAsia="en-US"/>
        </w:rPr>
        <w:t xml:space="preserve">, </w:t>
      </w:r>
      <w:r>
        <w:rPr>
          <w:rFonts w:eastAsia="Calibri"/>
          <w:color w:val="000000" w:themeColor="text1"/>
          <w:lang w:eastAsia="en-US"/>
        </w:rPr>
        <w:t>s</w:t>
      </w:r>
      <w:r w:rsidR="000C6262">
        <w:rPr>
          <w:rFonts w:eastAsia="Calibri"/>
          <w:color w:val="000000" w:themeColor="text1"/>
          <w:lang w:eastAsia="en-US"/>
        </w:rPr>
        <w:t>upport</w:t>
      </w:r>
      <w:r w:rsidR="00231ABD">
        <w:rPr>
          <w:rFonts w:eastAsia="Calibri"/>
          <w:color w:val="000000" w:themeColor="text1"/>
          <w:lang w:eastAsia="en-US"/>
        </w:rPr>
        <w:t xml:space="preserve"> an understanding of regular review of care planning, with staff</w:t>
      </w:r>
      <w:r>
        <w:rPr>
          <w:rFonts w:eastAsia="Calibri"/>
          <w:color w:val="000000" w:themeColor="text1"/>
          <w:lang w:eastAsia="en-US"/>
        </w:rPr>
        <w:t xml:space="preserve"> </w:t>
      </w:r>
      <w:r w:rsidR="004E471C">
        <w:rPr>
          <w:rFonts w:eastAsia="Calibri"/>
          <w:color w:val="000000" w:themeColor="text1"/>
          <w:lang w:eastAsia="en-US"/>
        </w:rPr>
        <w:t xml:space="preserve">able to </w:t>
      </w:r>
      <w:r w:rsidR="00397224" w:rsidRPr="006F37AC">
        <w:rPr>
          <w:rFonts w:eastAsia="Calibri"/>
          <w:color w:val="000000" w:themeColor="text1"/>
          <w:lang w:eastAsia="en-US"/>
        </w:rPr>
        <w:t>describe the process for three monthly regular review</w:t>
      </w:r>
      <w:r w:rsidR="00F52F32">
        <w:rPr>
          <w:rFonts w:eastAsia="Calibri"/>
          <w:color w:val="000000" w:themeColor="text1"/>
          <w:lang w:eastAsia="en-US"/>
        </w:rPr>
        <w:t>,</w:t>
      </w:r>
      <w:r w:rsidR="00397224" w:rsidRPr="006F37AC">
        <w:rPr>
          <w:rFonts w:eastAsia="Calibri"/>
          <w:color w:val="000000" w:themeColor="text1"/>
          <w:lang w:eastAsia="en-US"/>
        </w:rPr>
        <w:t xml:space="preserve"> including evaluation of relevant assessments to inform the care plan</w:t>
      </w:r>
      <w:r w:rsidR="00F52F32">
        <w:rPr>
          <w:rFonts w:eastAsia="Calibri"/>
          <w:color w:val="000000" w:themeColor="text1"/>
          <w:lang w:eastAsia="en-US"/>
        </w:rPr>
        <w:t>.</w:t>
      </w:r>
      <w:r w:rsidR="00B83004">
        <w:rPr>
          <w:rFonts w:eastAsia="Calibri"/>
          <w:color w:val="000000" w:themeColor="text1"/>
          <w:lang w:eastAsia="en-US"/>
        </w:rPr>
        <w:t xml:space="preserve"> </w:t>
      </w:r>
      <w:r w:rsidR="00E266E4">
        <w:rPr>
          <w:rFonts w:eastAsia="Calibri"/>
          <w:color w:val="000000" w:themeColor="text1"/>
          <w:lang w:eastAsia="en-US"/>
        </w:rPr>
        <w:t>S</w:t>
      </w:r>
      <w:r w:rsidR="00E7027E">
        <w:rPr>
          <w:rFonts w:eastAsia="Calibri"/>
          <w:color w:val="000000" w:themeColor="text1"/>
          <w:lang w:eastAsia="en-US"/>
        </w:rPr>
        <w:t xml:space="preserve">taff also </w:t>
      </w:r>
      <w:r w:rsidR="00397224" w:rsidRPr="006F37AC">
        <w:rPr>
          <w:rFonts w:eastAsia="Calibri"/>
          <w:color w:val="000000" w:themeColor="text1"/>
          <w:lang w:eastAsia="en-US"/>
        </w:rPr>
        <w:t>advised that relevant care plans are reviewed and update</w:t>
      </w:r>
      <w:r w:rsidR="00E7027E">
        <w:rPr>
          <w:rFonts w:eastAsia="Calibri"/>
          <w:color w:val="000000" w:themeColor="text1"/>
          <w:lang w:eastAsia="en-US"/>
        </w:rPr>
        <w:t xml:space="preserve">d </w:t>
      </w:r>
      <w:r w:rsidR="00397224" w:rsidRPr="006F37AC">
        <w:rPr>
          <w:rFonts w:eastAsia="Calibri"/>
          <w:color w:val="000000" w:themeColor="text1"/>
          <w:lang w:eastAsia="en-US"/>
        </w:rPr>
        <w:t>following changes or incidents including, return from hospital</w:t>
      </w:r>
      <w:r w:rsidR="00E266E4">
        <w:rPr>
          <w:rFonts w:eastAsia="Calibri"/>
          <w:color w:val="000000" w:themeColor="text1"/>
          <w:lang w:eastAsia="en-US"/>
        </w:rPr>
        <w:t xml:space="preserve"> or</w:t>
      </w:r>
      <w:r w:rsidR="00397224" w:rsidRPr="006F37AC">
        <w:rPr>
          <w:rFonts w:eastAsia="Calibri"/>
          <w:color w:val="000000" w:themeColor="text1"/>
          <w:lang w:eastAsia="en-US"/>
        </w:rPr>
        <w:t xml:space="preserve"> post falls</w:t>
      </w:r>
      <w:r w:rsidR="00E266E4">
        <w:rPr>
          <w:rFonts w:eastAsia="Calibri"/>
          <w:color w:val="000000" w:themeColor="text1"/>
          <w:lang w:eastAsia="en-US"/>
        </w:rPr>
        <w:t>. However, c</w:t>
      </w:r>
      <w:r w:rsidR="00B83004">
        <w:rPr>
          <w:rFonts w:eastAsia="Calibri"/>
          <w:color w:val="000000" w:themeColor="text1"/>
          <w:lang w:eastAsia="en-US"/>
        </w:rPr>
        <w:t>are planning documentation reviewed did not support th</w:t>
      </w:r>
      <w:r w:rsidR="001850AB">
        <w:rPr>
          <w:rFonts w:eastAsia="Calibri"/>
          <w:color w:val="000000" w:themeColor="text1"/>
          <w:lang w:eastAsia="en-US"/>
        </w:rPr>
        <w:t>at this occurs</w:t>
      </w:r>
      <w:r w:rsidR="00DE46DF">
        <w:rPr>
          <w:rFonts w:eastAsia="Calibri"/>
          <w:color w:val="000000" w:themeColor="text1"/>
          <w:lang w:eastAsia="en-US"/>
        </w:rPr>
        <w:t xml:space="preserve">. </w:t>
      </w:r>
      <w:r w:rsidR="00901344">
        <w:rPr>
          <w:rFonts w:eastAsia="Calibri"/>
          <w:color w:val="000000" w:themeColor="text1"/>
          <w:lang w:eastAsia="en-US"/>
        </w:rPr>
        <w:t>F</w:t>
      </w:r>
      <w:r w:rsidR="009F3DAD" w:rsidRPr="009F3DAD">
        <w:rPr>
          <w:rFonts w:eastAsiaTheme="minorHAnsi"/>
          <w:color w:val="auto"/>
          <w:szCs w:val="22"/>
          <w:lang w:eastAsia="en-US"/>
        </w:rPr>
        <w:t xml:space="preserve">or four of five consumers sampled, care plans generally showed evidence of review on a regular basis, but not when the consumer’s circumstances </w:t>
      </w:r>
      <w:r w:rsidR="00FE1EB4" w:rsidRPr="009F3DAD">
        <w:rPr>
          <w:rFonts w:eastAsiaTheme="minorHAnsi"/>
          <w:color w:val="auto"/>
          <w:szCs w:val="22"/>
          <w:lang w:eastAsia="en-US"/>
        </w:rPr>
        <w:t>change,</w:t>
      </w:r>
      <w:r w:rsidR="009F3DAD" w:rsidRPr="009F3DAD">
        <w:rPr>
          <w:rFonts w:eastAsiaTheme="minorHAnsi"/>
          <w:color w:val="auto"/>
          <w:szCs w:val="22"/>
          <w:lang w:eastAsia="en-US"/>
        </w:rPr>
        <w:t xml:space="preserve"> or incidents occurred</w:t>
      </w:r>
      <w:r w:rsidR="009F3DAD" w:rsidRPr="0097673C">
        <w:rPr>
          <w:rFonts w:eastAsiaTheme="minorHAnsi"/>
          <w:color w:val="auto"/>
          <w:szCs w:val="22"/>
          <w:lang w:eastAsia="en-US"/>
        </w:rPr>
        <w:t xml:space="preserve">. </w:t>
      </w:r>
      <w:r w:rsidR="00901344" w:rsidRPr="0097673C">
        <w:rPr>
          <w:rFonts w:eastAsiaTheme="minorHAnsi"/>
          <w:color w:val="auto"/>
          <w:szCs w:val="22"/>
          <w:lang w:eastAsia="en-US"/>
        </w:rPr>
        <w:t xml:space="preserve">For </w:t>
      </w:r>
      <w:r w:rsidR="0097673C">
        <w:rPr>
          <w:rFonts w:eastAsiaTheme="minorHAnsi"/>
          <w:color w:val="auto"/>
          <w:szCs w:val="22"/>
          <w:lang w:eastAsia="en-US"/>
        </w:rPr>
        <w:t>e</w:t>
      </w:r>
      <w:r w:rsidR="00901344" w:rsidRPr="0097673C">
        <w:rPr>
          <w:rFonts w:eastAsiaTheme="minorHAnsi"/>
          <w:color w:val="auto"/>
          <w:szCs w:val="22"/>
          <w:lang w:eastAsia="en-US"/>
        </w:rPr>
        <w:t>xample</w:t>
      </w:r>
      <w:r w:rsidR="00901344">
        <w:rPr>
          <w:rFonts w:eastAsiaTheme="minorHAnsi"/>
          <w:i/>
          <w:color w:val="auto"/>
          <w:szCs w:val="22"/>
          <w:lang w:eastAsia="en-US"/>
        </w:rPr>
        <w:t xml:space="preserve">, </w:t>
      </w:r>
      <w:r w:rsidR="0097673C">
        <w:rPr>
          <w:rFonts w:eastAsiaTheme="minorHAnsi"/>
          <w:color w:val="auto"/>
          <w:szCs w:val="22"/>
          <w:lang w:eastAsia="en-US"/>
        </w:rPr>
        <w:t>c</w:t>
      </w:r>
      <w:r w:rsidR="009F3DAD" w:rsidRPr="009F3DAD">
        <w:rPr>
          <w:rFonts w:eastAsiaTheme="minorHAnsi"/>
          <w:color w:val="auto"/>
          <w:szCs w:val="22"/>
          <w:lang w:eastAsia="en-US"/>
        </w:rPr>
        <w:t>are and services were reviewed following a behavioural i</w:t>
      </w:r>
      <w:r w:rsidR="00EE5A87">
        <w:rPr>
          <w:rFonts w:eastAsiaTheme="minorHAnsi"/>
          <w:color w:val="auto"/>
          <w:szCs w:val="22"/>
          <w:lang w:eastAsia="en-US"/>
        </w:rPr>
        <w:t>ncident</w:t>
      </w:r>
      <w:r w:rsidR="009F3DAD" w:rsidRPr="009F3DAD">
        <w:rPr>
          <w:rFonts w:eastAsiaTheme="minorHAnsi"/>
          <w:color w:val="auto"/>
          <w:szCs w:val="22"/>
          <w:lang w:eastAsia="en-US"/>
        </w:rPr>
        <w:t xml:space="preserve"> but this was not effective as </w:t>
      </w:r>
      <w:r w:rsidR="00FE1EB4">
        <w:rPr>
          <w:rFonts w:eastAsiaTheme="minorHAnsi"/>
          <w:color w:val="auto"/>
          <w:szCs w:val="22"/>
          <w:lang w:eastAsia="en-US"/>
        </w:rPr>
        <w:t xml:space="preserve">the consumer’s </w:t>
      </w:r>
      <w:r w:rsidR="009F3DAD" w:rsidRPr="009F3DAD">
        <w:rPr>
          <w:rFonts w:eastAsiaTheme="minorHAnsi"/>
          <w:color w:val="auto"/>
          <w:szCs w:val="22"/>
          <w:lang w:eastAsia="en-US"/>
        </w:rPr>
        <w:t>plan of care was not updated to reflect the behaviour and interventions for preventing or minimising this into the future</w:t>
      </w:r>
      <w:r w:rsidR="00813715">
        <w:rPr>
          <w:rFonts w:eastAsiaTheme="minorHAnsi"/>
          <w:color w:val="auto"/>
          <w:szCs w:val="22"/>
          <w:lang w:eastAsia="en-US"/>
        </w:rPr>
        <w:t>,</w:t>
      </w:r>
      <w:r w:rsidR="008C3C7C">
        <w:rPr>
          <w:rFonts w:eastAsiaTheme="minorHAnsi"/>
          <w:color w:val="auto"/>
          <w:szCs w:val="22"/>
          <w:lang w:eastAsia="en-US"/>
        </w:rPr>
        <w:t xml:space="preserve"> or </w:t>
      </w:r>
      <w:r w:rsidR="005927DA" w:rsidRPr="00B6060F">
        <w:t xml:space="preserve">whether </w:t>
      </w:r>
      <w:r w:rsidR="00D07A0F" w:rsidRPr="00B6060F">
        <w:t xml:space="preserve">medications for this consumer </w:t>
      </w:r>
      <w:r w:rsidR="005927DA" w:rsidRPr="00B6060F">
        <w:t>could be minimised</w:t>
      </w:r>
      <w:r w:rsidR="00B54814" w:rsidRPr="00B6060F">
        <w:t xml:space="preserve">. </w:t>
      </w:r>
      <w:r w:rsidR="00B6060F">
        <w:rPr>
          <w:rFonts w:eastAsiaTheme="minorHAnsi"/>
          <w:color w:val="auto"/>
          <w:szCs w:val="22"/>
          <w:lang w:eastAsia="en-US"/>
        </w:rPr>
        <w:t>Similarly,</w:t>
      </w:r>
      <w:r w:rsidR="00813715">
        <w:rPr>
          <w:rFonts w:eastAsiaTheme="minorHAnsi"/>
          <w:color w:val="auto"/>
          <w:szCs w:val="22"/>
          <w:lang w:eastAsia="en-US"/>
        </w:rPr>
        <w:t xml:space="preserve"> other </w:t>
      </w:r>
      <w:r w:rsidR="00B6060F">
        <w:rPr>
          <w:rFonts w:eastAsiaTheme="minorHAnsi"/>
          <w:color w:val="auto"/>
          <w:szCs w:val="22"/>
          <w:lang w:eastAsia="en-US"/>
        </w:rPr>
        <w:t>consumer</w:t>
      </w:r>
      <w:r w:rsidR="00813715">
        <w:rPr>
          <w:rFonts w:eastAsiaTheme="minorHAnsi"/>
          <w:color w:val="auto"/>
          <w:szCs w:val="22"/>
          <w:lang w:eastAsia="en-US"/>
        </w:rPr>
        <w:t>s’</w:t>
      </w:r>
      <w:r w:rsidR="00B6060F">
        <w:rPr>
          <w:rFonts w:eastAsiaTheme="minorHAnsi"/>
          <w:color w:val="auto"/>
          <w:szCs w:val="22"/>
          <w:lang w:eastAsia="en-US"/>
        </w:rPr>
        <w:t xml:space="preserve"> </w:t>
      </w:r>
      <w:r w:rsidR="009F3DAD" w:rsidRPr="00B6060F">
        <w:rPr>
          <w:rFonts w:eastAsiaTheme="minorHAnsi"/>
          <w:color w:val="auto"/>
          <w:szCs w:val="22"/>
          <w:lang w:eastAsia="en-US"/>
        </w:rPr>
        <w:t>care and services were</w:t>
      </w:r>
      <w:r w:rsidR="009F3DAD" w:rsidRPr="009F3DAD">
        <w:rPr>
          <w:rFonts w:eastAsiaTheme="minorHAnsi"/>
          <w:color w:val="auto"/>
          <w:szCs w:val="22"/>
          <w:lang w:eastAsia="en-US"/>
        </w:rPr>
        <w:t xml:space="preserve"> not reviewed after each fall to prevent future falls and to identify and manage pain effectively</w:t>
      </w:r>
      <w:r w:rsidR="007523EF">
        <w:rPr>
          <w:rFonts w:eastAsiaTheme="minorHAnsi"/>
          <w:color w:val="auto"/>
          <w:szCs w:val="22"/>
          <w:lang w:eastAsia="en-US"/>
        </w:rPr>
        <w:t>.</w:t>
      </w:r>
      <w:r w:rsidR="0036690F">
        <w:rPr>
          <w:rFonts w:eastAsiaTheme="minorHAnsi"/>
          <w:color w:val="auto"/>
          <w:szCs w:val="22"/>
          <w:lang w:eastAsia="en-US"/>
        </w:rPr>
        <w:t xml:space="preserve"> </w:t>
      </w:r>
      <w:r w:rsidR="007523EF">
        <w:rPr>
          <w:rFonts w:eastAsiaTheme="minorHAnsi"/>
          <w:color w:val="auto"/>
          <w:szCs w:val="22"/>
          <w:lang w:eastAsia="en-US"/>
        </w:rPr>
        <w:t>T</w:t>
      </w:r>
      <w:r w:rsidR="008B1107">
        <w:t xml:space="preserve">he care and service records do not reflect any other falls prevention or harm minimisation strategies were put in place </w:t>
      </w:r>
      <w:r w:rsidR="0041650A">
        <w:t>post falls</w:t>
      </w:r>
      <w:r w:rsidR="007523EF">
        <w:t xml:space="preserve"> for a consumer who continued to experience falls.</w:t>
      </w:r>
    </w:p>
    <w:p w14:paraId="380237B3" w14:textId="660677F0" w:rsidR="00F27883" w:rsidRPr="002779CB" w:rsidRDefault="00063AE4" w:rsidP="00F27883">
      <w:pPr>
        <w:rPr>
          <w:rFonts w:eastAsia="Calibri"/>
          <w:color w:val="000000" w:themeColor="text1"/>
          <w:lang w:eastAsia="en-US"/>
        </w:rPr>
      </w:pPr>
      <w:r w:rsidRPr="00862F8A">
        <w:rPr>
          <w:rFonts w:eastAsia="Calibri"/>
          <w:color w:val="000000" w:themeColor="text1"/>
          <w:lang w:eastAsia="en-US"/>
        </w:rPr>
        <w:t>When the Assessment Team</w:t>
      </w:r>
      <w:r w:rsidR="00157BE4">
        <w:rPr>
          <w:rFonts w:eastAsia="Calibri"/>
          <w:color w:val="000000" w:themeColor="text1"/>
          <w:lang w:eastAsia="en-US"/>
        </w:rPr>
        <w:t>s</w:t>
      </w:r>
      <w:r w:rsidRPr="00862F8A">
        <w:rPr>
          <w:rFonts w:eastAsia="Calibri"/>
          <w:color w:val="000000" w:themeColor="text1"/>
          <w:lang w:eastAsia="en-US"/>
        </w:rPr>
        <w:t xml:space="preserve"> raised this with management</w:t>
      </w:r>
      <w:r w:rsidR="00157BE4">
        <w:rPr>
          <w:rFonts w:eastAsia="Calibri"/>
          <w:color w:val="000000" w:themeColor="text1"/>
          <w:lang w:eastAsia="en-US"/>
        </w:rPr>
        <w:t xml:space="preserve"> during the</w:t>
      </w:r>
      <w:r w:rsidR="00AC765C">
        <w:rPr>
          <w:rFonts w:eastAsia="Calibri"/>
          <w:color w:val="000000" w:themeColor="text1"/>
          <w:lang w:eastAsia="en-US"/>
        </w:rPr>
        <w:t xml:space="preserve"> </w:t>
      </w:r>
      <w:r w:rsidR="00157BE4">
        <w:rPr>
          <w:rFonts w:eastAsia="Calibri"/>
          <w:color w:val="000000" w:themeColor="text1"/>
          <w:lang w:eastAsia="en-US"/>
        </w:rPr>
        <w:t>Assessment Contact visit</w:t>
      </w:r>
      <w:r w:rsidRPr="00862F8A">
        <w:rPr>
          <w:rFonts w:eastAsia="Calibri"/>
          <w:color w:val="000000" w:themeColor="text1"/>
          <w:lang w:eastAsia="en-US"/>
        </w:rPr>
        <w:t>, they acknowledged there</w:t>
      </w:r>
      <w:r w:rsidR="00862F8A" w:rsidRPr="00862F8A">
        <w:rPr>
          <w:rFonts w:eastAsia="Calibri"/>
          <w:color w:val="000000" w:themeColor="text1"/>
          <w:lang w:eastAsia="en-US"/>
        </w:rPr>
        <w:t xml:space="preserve"> </w:t>
      </w:r>
      <w:r w:rsidRPr="00862F8A">
        <w:rPr>
          <w:rFonts w:eastAsia="Calibri"/>
          <w:color w:val="000000" w:themeColor="text1"/>
          <w:lang w:eastAsia="en-US"/>
        </w:rPr>
        <w:t>was a need for improvement and said action was continuing to improve the current situation.</w:t>
      </w:r>
      <w:r w:rsidR="00AB77B6" w:rsidRPr="00862F8A">
        <w:rPr>
          <w:rFonts w:eastAsia="Calibri"/>
          <w:color w:val="000000" w:themeColor="text1"/>
          <w:lang w:eastAsia="en-US"/>
        </w:rPr>
        <w:t xml:space="preserve"> </w:t>
      </w:r>
      <w:r w:rsidR="005A21C0">
        <w:rPr>
          <w:rFonts w:eastAsia="Calibri"/>
          <w:color w:val="000000" w:themeColor="text1"/>
          <w:lang w:eastAsia="en-US"/>
        </w:rPr>
        <w:t>While action has continued since the Assessment Contact v</w:t>
      </w:r>
      <w:r w:rsidR="00FB7882">
        <w:rPr>
          <w:rFonts w:eastAsia="Calibri"/>
          <w:color w:val="000000" w:themeColor="text1"/>
          <w:lang w:eastAsia="en-US"/>
        </w:rPr>
        <w:t>isit, the deficiencies were still evident, with</w:t>
      </w:r>
      <w:r w:rsidR="003E219A">
        <w:rPr>
          <w:rFonts w:eastAsia="Calibri"/>
          <w:color w:val="000000" w:themeColor="text1"/>
          <w:lang w:eastAsia="en-US"/>
        </w:rPr>
        <w:t xml:space="preserve"> the approved provider acknowledging </w:t>
      </w:r>
      <w:r w:rsidR="00FB7882">
        <w:rPr>
          <w:rFonts w:eastAsia="Calibri"/>
          <w:color w:val="000000" w:themeColor="text1"/>
          <w:lang w:eastAsia="en-US"/>
        </w:rPr>
        <w:t xml:space="preserve">that </w:t>
      </w:r>
      <w:r w:rsidR="005A21C0" w:rsidRPr="00AC765C">
        <w:rPr>
          <w:rFonts w:eastAsia="Calibri"/>
          <w:color w:val="000000" w:themeColor="text1"/>
          <w:lang w:eastAsia="en-US"/>
        </w:rPr>
        <w:t xml:space="preserve">they are aware further improvement is needed </w:t>
      </w:r>
      <w:r w:rsidR="002779CB">
        <w:rPr>
          <w:rFonts w:eastAsia="Calibri"/>
          <w:color w:val="000000" w:themeColor="text1"/>
          <w:lang w:eastAsia="en-US"/>
        </w:rPr>
        <w:t xml:space="preserve">and is ongoing. </w:t>
      </w:r>
    </w:p>
    <w:p w14:paraId="380237B4" w14:textId="660A7D6F" w:rsidR="00F27883" w:rsidRDefault="006B5601" w:rsidP="00F27883">
      <w:pPr>
        <w:sectPr w:rsidR="00F27883" w:rsidSect="00F27883">
          <w:headerReference w:type="default" r:id="rId24"/>
          <w:type w:val="continuous"/>
          <w:pgSz w:w="11906" w:h="16838"/>
          <w:pgMar w:top="1701" w:right="1418" w:bottom="1418" w:left="1418" w:header="709" w:footer="397" w:gutter="0"/>
          <w:cols w:space="708"/>
          <w:titlePg/>
          <w:docGrid w:linePitch="360"/>
        </w:sectPr>
      </w:pPr>
      <w:r>
        <w:t>.</w:t>
      </w:r>
    </w:p>
    <w:p w14:paraId="380237B5" w14:textId="53FD7C77"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02387B" wp14:editId="380238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52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0237B6" w14:textId="77777777" w:rsidR="00F27883" w:rsidRPr="00FD1B02" w:rsidRDefault="00F27883" w:rsidP="00F27883">
      <w:pPr>
        <w:pStyle w:val="Heading3"/>
        <w:shd w:val="clear" w:color="auto" w:fill="F2F2F2" w:themeFill="background1" w:themeFillShade="F2"/>
      </w:pPr>
      <w:r w:rsidRPr="00FD1B02">
        <w:t>Consumer outcome:</w:t>
      </w:r>
    </w:p>
    <w:p w14:paraId="380237B7" w14:textId="77777777" w:rsidR="00F27883" w:rsidRDefault="00F27883" w:rsidP="00F27883">
      <w:pPr>
        <w:numPr>
          <w:ilvl w:val="0"/>
          <w:numId w:val="3"/>
        </w:numPr>
        <w:shd w:val="clear" w:color="auto" w:fill="F2F2F2" w:themeFill="background1" w:themeFillShade="F2"/>
      </w:pPr>
      <w:r>
        <w:t>I get personal care, clinical care, or both personal care and clinical care, that is safe and right for me.</w:t>
      </w:r>
    </w:p>
    <w:p w14:paraId="380237B8" w14:textId="77777777" w:rsidR="00F27883" w:rsidRDefault="00F27883" w:rsidP="00F27883">
      <w:pPr>
        <w:pStyle w:val="Heading3"/>
        <w:shd w:val="clear" w:color="auto" w:fill="F2F2F2" w:themeFill="background1" w:themeFillShade="F2"/>
      </w:pPr>
      <w:r>
        <w:t>Organisation statement:</w:t>
      </w:r>
    </w:p>
    <w:p w14:paraId="380237B9" w14:textId="77777777" w:rsidR="00F27883" w:rsidRDefault="00F27883" w:rsidP="00F278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0237BA" w14:textId="77777777" w:rsidR="00F27883" w:rsidRDefault="00F27883" w:rsidP="00F27883">
      <w:pPr>
        <w:pStyle w:val="Heading2"/>
      </w:pPr>
      <w:r>
        <w:t>Assessment of Standard 3</w:t>
      </w:r>
    </w:p>
    <w:p w14:paraId="3568F830" w14:textId="77777777" w:rsidR="00C37FFC" w:rsidRDefault="00C37FFC" w:rsidP="00C37FF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7061066" w14:textId="77777777" w:rsidR="00C37FFC" w:rsidRPr="00FF2F03" w:rsidRDefault="00C37FFC" w:rsidP="00C37FFC">
      <w:pPr>
        <w:rPr>
          <w:rFonts w:eastAsia="Calibri"/>
          <w:color w:val="auto"/>
          <w:lang w:eastAsia="en-US"/>
        </w:rPr>
      </w:pPr>
      <w:r w:rsidRPr="00FF2F03">
        <w:rPr>
          <w:rFonts w:eastAsia="Calibri"/>
          <w:color w:val="auto"/>
          <w:lang w:eastAsia="en-US"/>
        </w:rPr>
        <w:t xml:space="preserve">Overall sampled consumers considered that they receive personal care and clinical care that is safe and right for them. </w:t>
      </w:r>
    </w:p>
    <w:p w14:paraId="5EAFCD0E" w14:textId="77777777" w:rsidR="00C37FFC" w:rsidRPr="00FF2F03" w:rsidRDefault="00C37FFC" w:rsidP="00C37FFC">
      <w:pPr>
        <w:rPr>
          <w:rFonts w:eastAsia="Calibri"/>
          <w:lang w:eastAsia="en-US"/>
        </w:rPr>
      </w:pPr>
      <w:r w:rsidRPr="00FF2F03">
        <w:rPr>
          <w:rFonts w:eastAsia="Calibri"/>
          <w:lang w:eastAsia="en-US"/>
        </w:rPr>
        <w:t>For example:</w:t>
      </w:r>
    </w:p>
    <w:p w14:paraId="195A6E2D" w14:textId="77777777" w:rsidR="00C37FFC" w:rsidRPr="00C37FFC" w:rsidRDefault="00C37FFC" w:rsidP="00F55851">
      <w:pPr>
        <w:pStyle w:val="ListParagraph"/>
        <w:numPr>
          <w:ilvl w:val="0"/>
          <w:numId w:val="23"/>
        </w:numPr>
        <w:spacing w:before="120"/>
        <w:ind w:left="425" w:hanging="425"/>
        <w:contextualSpacing w:val="0"/>
        <w:rPr>
          <w:rFonts w:eastAsia="Calibri"/>
          <w:color w:val="000000" w:themeColor="text1"/>
          <w:lang w:eastAsia="en-US"/>
        </w:rPr>
      </w:pPr>
      <w:r w:rsidRPr="00C37FFC">
        <w:rPr>
          <w:rFonts w:eastAsia="Calibri"/>
          <w:color w:val="000000" w:themeColor="text1"/>
          <w:lang w:eastAsia="en-US"/>
        </w:rPr>
        <w:t xml:space="preserve">Consumers and consumer representatives interviewed confirmed they or the consumer receive the care they need. One consumer said that she was much better and more active now than when she first came to the service. A representative said that in the past she had grievances in relation to her husband’s care, but these have all be resolved and that he receives the care that he needs. Another consumer said staff are assisting and encouraging his mobilisation and eating plan, so that he can lose weight, improve his diabetes and his general mental and physical well-being. </w:t>
      </w:r>
    </w:p>
    <w:p w14:paraId="3D4170E4" w14:textId="21109DD7" w:rsidR="00C37FFC" w:rsidRPr="00C37FFC" w:rsidRDefault="00C37FFC" w:rsidP="00F55851">
      <w:pPr>
        <w:pStyle w:val="ListParagraph"/>
        <w:numPr>
          <w:ilvl w:val="0"/>
          <w:numId w:val="23"/>
        </w:numPr>
        <w:spacing w:before="120"/>
        <w:ind w:left="425" w:hanging="425"/>
        <w:contextualSpacing w:val="0"/>
        <w:rPr>
          <w:rFonts w:eastAsia="Calibri"/>
          <w:color w:val="000000" w:themeColor="text1"/>
          <w:lang w:eastAsia="en-US"/>
        </w:rPr>
      </w:pPr>
      <w:r w:rsidRPr="00C37FFC">
        <w:rPr>
          <w:rFonts w:eastAsia="Calibri"/>
          <w:color w:val="000000" w:themeColor="text1"/>
          <w:lang w:eastAsia="en-US"/>
        </w:rPr>
        <w:t xml:space="preserve">All consumers and consumer representatives interviewed confirmed that they have access to a doctor or other health professional when they need it, noting their medical officer or another medical officer visits regularly. The service organises other health services to visit the site or assists consumers to access required health services externally, such as specialist allied health services and </w:t>
      </w:r>
      <w:r w:rsidRPr="00C37FFC">
        <w:rPr>
          <w:rFonts w:eastAsia="Calibri"/>
          <w:color w:val="000000" w:themeColor="text1"/>
          <w:lang w:eastAsia="en-US"/>
        </w:rPr>
        <w:lastRenderedPageBreak/>
        <w:t xml:space="preserve">medical consultants including urology, and cardiology. A psycho-geriatrician visits the service or conducts tele/video consultation on request from the medical officer. </w:t>
      </w:r>
    </w:p>
    <w:p w14:paraId="1294ABAE" w14:textId="77777777" w:rsidR="00C37FFC" w:rsidRPr="00517EFA" w:rsidRDefault="00C37FFC" w:rsidP="00C37FFC">
      <w:pPr>
        <w:rPr>
          <w:rFonts w:eastAsia="Calibri"/>
          <w:color w:val="000000" w:themeColor="text1"/>
          <w:lang w:eastAsia="en-US"/>
        </w:rPr>
      </w:pPr>
      <w:r w:rsidRPr="00517EFA">
        <w:rPr>
          <w:rFonts w:eastAsia="Calibri"/>
          <w:color w:val="000000" w:themeColor="text1"/>
          <w:lang w:eastAsia="en-US"/>
        </w:rPr>
        <w:t>While consumer</w:t>
      </w:r>
      <w:r>
        <w:rPr>
          <w:rFonts w:eastAsia="Calibri"/>
          <w:color w:val="000000" w:themeColor="text1"/>
          <w:lang w:eastAsia="en-US"/>
        </w:rPr>
        <w:t>s</w:t>
      </w:r>
      <w:r w:rsidRPr="00517EFA">
        <w:rPr>
          <w:rFonts w:eastAsia="Calibri"/>
          <w:color w:val="000000" w:themeColor="text1"/>
          <w:lang w:eastAsia="en-US"/>
        </w:rPr>
        <w:t xml:space="preserve"> and their representative</w:t>
      </w:r>
      <w:r>
        <w:rPr>
          <w:rFonts w:eastAsia="Calibri"/>
          <w:color w:val="000000" w:themeColor="text1"/>
          <w:lang w:eastAsia="en-US"/>
        </w:rPr>
        <w:t>s</w:t>
      </w:r>
      <w:r w:rsidRPr="00517EFA">
        <w:rPr>
          <w:rFonts w:eastAsia="Calibri"/>
          <w:color w:val="000000" w:themeColor="text1"/>
          <w:lang w:eastAsia="en-US"/>
        </w:rPr>
        <w:t xml:space="preserve"> were satisfied that they were receiving good care and services, the Assessment Team identified </w:t>
      </w:r>
      <w:r>
        <w:rPr>
          <w:rFonts w:eastAsia="Calibri"/>
          <w:color w:val="000000" w:themeColor="text1"/>
          <w:lang w:eastAsia="en-US"/>
        </w:rPr>
        <w:t>consumer high impact, high prevalence risks were not always being effectively managed, particularly in relation to falls and post falls care.</w:t>
      </w:r>
      <w:r w:rsidRPr="00517EFA">
        <w:rPr>
          <w:rFonts w:eastAsia="Calibri"/>
          <w:color w:val="000000" w:themeColor="text1"/>
          <w:lang w:eastAsia="en-US"/>
        </w:rPr>
        <w:t xml:space="preserve"> </w:t>
      </w:r>
    </w:p>
    <w:p w14:paraId="6C8AE54F" w14:textId="77777777" w:rsidR="00C37FFC" w:rsidRPr="00517EFA" w:rsidRDefault="00C37FFC" w:rsidP="00C37FFC">
      <w:pPr>
        <w:rPr>
          <w:rFonts w:eastAsia="Calibri"/>
          <w:color w:val="000000" w:themeColor="text1"/>
          <w:lang w:eastAsia="en-US"/>
        </w:rPr>
      </w:pPr>
      <w:r w:rsidRPr="00517EFA">
        <w:rPr>
          <w:rFonts w:eastAsia="Calibri"/>
          <w:color w:val="000000" w:themeColor="text1"/>
          <w:lang w:eastAsia="en-US"/>
        </w:rPr>
        <w:t xml:space="preserve">The Assessment Team found that the service has made progress in reducing the volume of psychotropic medication used in general and used as restraint (without relevant clinical diagnosis). </w:t>
      </w:r>
    </w:p>
    <w:p w14:paraId="278C0342" w14:textId="77777777" w:rsidR="00C37FFC" w:rsidRPr="00517EFA" w:rsidRDefault="00C37FFC" w:rsidP="00C37FFC">
      <w:pPr>
        <w:rPr>
          <w:rFonts w:eastAsia="Calibri"/>
          <w:color w:val="000000" w:themeColor="text1"/>
          <w:lang w:eastAsia="en-US"/>
        </w:rPr>
      </w:pPr>
      <w:r w:rsidRPr="00517EFA">
        <w:rPr>
          <w:rFonts w:eastAsia="Calibri"/>
          <w:color w:val="000000" w:themeColor="text1"/>
          <w:lang w:eastAsia="en-US"/>
        </w:rPr>
        <w:t xml:space="preserve">The Assessment Team’s general observation was that staff were delivering care in partnership with consumers which was appropriate to their day to day needs, and preferences. Consumers were clean, dressed appropriately, seated comfortably or moving around the service freely with appropriate aids. Consumers that were immobile and fully reliant on staff were positioned and repositioned to maximise comfort and were observed to have food, drink and a method to call out to staff in easy reach. Consumers appeared to be engaged in activities of interest periodically throughout the day, between meals. Staff recognised this was important for consumer well-being, maintaining mental health, lifestyle and as a behaviour management technique.  </w:t>
      </w:r>
    </w:p>
    <w:p w14:paraId="380237BB" w14:textId="048F6FAE" w:rsidR="00F27883" w:rsidRPr="00C37FFC" w:rsidRDefault="00C37FFC" w:rsidP="00F27883">
      <w:pPr>
        <w:rPr>
          <w:rFonts w:eastAsia="Calibri"/>
          <w:color w:val="000000" w:themeColor="text1"/>
          <w:lang w:eastAsia="en-US"/>
        </w:rPr>
      </w:pPr>
      <w:r w:rsidRPr="00517EFA">
        <w:rPr>
          <w:rFonts w:eastAsia="Calibri"/>
          <w:color w:val="000000" w:themeColor="text1"/>
          <w:lang w:eastAsia="en-US"/>
        </w:rPr>
        <w:t xml:space="preserve">Effective management of high impact or high prevalence risks, such as </w:t>
      </w:r>
      <w:proofErr w:type="gramStart"/>
      <w:r w:rsidRPr="00517EFA">
        <w:rPr>
          <w:rFonts w:eastAsia="Calibri"/>
          <w:color w:val="000000" w:themeColor="text1"/>
          <w:lang w:eastAsia="en-US"/>
        </w:rPr>
        <w:t>falls</w:t>
      </w:r>
      <w:proofErr w:type="gramEnd"/>
      <w:r>
        <w:rPr>
          <w:rFonts w:eastAsia="Calibri"/>
          <w:color w:val="000000" w:themeColor="text1"/>
          <w:lang w:eastAsia="en-US"/>
        </w:rPr>
        <w:t xml:space="preserve"> </w:t>
      </w:r>
      <w:r w:rsidRPr="00517EFA">
        <w:rPr>
          <w:rFonts w:eastAsia="Calibri"/>
          <w:color w:val="000000" w:themeColor="text1"/>
          <w:lang w:eastAsia="en-US"/>
        </w:rPr>
        <w:t xml:space="preserve">and pain was not sufficiently evidenced by the Assessment Team. Immediate post falls management was not evidenced over multiple (weekend) shifts, where a consumer known to be a high falls risk, fell on two occasions. </w:t>
      </w:r>
    </w:p>
    <w:p w14:paraId="380237BC" w14:textId="0DAAF658" w:rsidR="00F27883" w:rsidRPr="00C37FFC" w:rsidRDefault="00F27883" w:rsidP="00F27883">
      <w:pPr>
        <w:rPr>
          <w:rFonts w:eastAsia="Calibri"/>
          <w:color w:val="auto"/>
          <w:lang w:eastAsia="en-US"/>
        </w:rPr>
      </w:pPr>
      <w:r w:rsidRPr="00154403">
        <w:rPr>
          <w:rFonts w:eastAsiaTheme="minorHAnsi"/>
        </w:rPr>
        <w:t xml:space="preserve">The Quality Standard is assessed as </w:t>
      </w:r>
      <w:r w:rsidRPr="00C37FFC">
        <w:rPr>
          <w:rFonts w:eastAsiaTheme="minorHAnsi"/>
          <w:color w:val="auto"/>
        </w:rPr>
        <w:t xml:space="preserve">Non-compliant as </w:t>
      </w:r>
      <w:r w:rsidR="00C37FFC" w:rsidRPr="00C37FFC">
        <w:rPr>
          <w:rFonts w:eastAsiaTheme="minorHAnsi"/>
          <w:color w:val="auto"/>
        </w:rPr>
        <w:t>one</w:t>
      </w:r>
      <w:r w:rsidRPr="00C37FFC">
        <w:rPr>
          <w:rFonts w:eastAsiaTheme="minorHAnsi"/>
          <w:color w:val="auto"/>
        </w:rPr>
        <w:t xml:space="preserve"> of the seven specific requirements have been assessed as Non-compliant.</w:t>
      </w:r>
    </w:p>
    <w:p w14:paraId="380237BD" w14:textId="78D174A3" w:rsidR="00F27883" w:rsidRDefault="00F27883" w:rsidP="00F2788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0237BE" w14:textId="02EE2798" w:rsidR="00F27883" w:rsidRPr="00853601" w:rsidRDefault="00F27883" w:rsidP="00F27883">
      <w:pPr>
        <w:pStyle w:val="Heading3"/>
      </w:pPr>
      <w:r w:rsidRPr="00853601">
        <w:t>Requirement 3(3)(a)</w:t>
      </w:r>
      <w:r>
        <w:tab/>
      </w:r>
      <w:r w:rsidRPr="00FC7598">
        <w:t>Compliant</w:t>
      </w:r>
    </w:p>
    <w:p w14:paraId="380237BF" w14:textId="77777777" w:rsidR="00F27883" w:rsidRPr="008D114F" w:rsidRDefault="00F27883" w:rsidP="00F27883">
      <w:pPr>
        <w:rPr>
          <w:i/>
        </w:rPr>
      </w:pPr>
      <w:r w:rsidRPr="008D114F">
        <w:rPr>
          <w:i/>
        </w:rPr>
        <w:t>Each consumer gets safe and effective personal care, clinical care, or both personal care and clinical care, that:</w:t>
      </w:r>
    </w:p>
    <w:p w14:paraId="380237C0" w14:textId="77777777" w:rsidR="00F27883" w:rsidRPr="008D114F" w:rsidRDefault="00F27883" w:rsidP="004C7933">
      <w:pPr>
        <w:numPr>
          <w:ilvl w:val="0"/>
          <w:numId w:val="14"/>
        </w:numPr>
        <w:tabs>
          <w:tab w:val="right" w:pos="9026"/>
        </w:tabs>
        <w:spacing w:before="0" w:after="0"/>
        <w:ind w:left="567" w:hanging="425"/>
        <w:outlineLvl w:val="4"/>
        <w:rPr>
          <w:i/>
        </w:rPr>
      </w:pPr>
      <w:r w:rsidRPr="008D114F">
        <w:rPr>
          <w:i/>
        </w:rPr>
        <w:t>is best practice; and</w:t>
      </w:r>
    </w:p>
    <w:p w14:paraId="380237C1" w14:textId="77777777" w:rsidR="00F27883" w:rsidRPr="008D114F" w:rsidRDefault="00F27883" w:rsidP="004C7933">
      <w:pPr>
        <w:numPr>
          <w:ilvl w:val="0"/>
          <w:numId w:val="14"/>
        </w:numPr>
        <w:tabs>
          <w:tab w:val="right" w:pos="9026"/>
        </w:tabs>
        <w:spacing w:before="0" w:after="0"/>
        <w:ind w:left="567" w:hanging="425"/>
        <w:outlineLvl w:val="4"/>
        <w:rPr>
          <w:i/>
        </w:rPr>
      </w:pPr>
      <w:r w:rsidRPr="008D114F">
        <w:rPr>
          <w:i/>
        </w:rPr>
        <w:t>is tailored to their needs; and</w:t>
      </w:r>
    </w:p>
    <w:p w14:paraId="380237C2" w14:textId="77777777" w:rsidR="00F27883" w:rsidRPr="008D114F" w:rsidRDefault="00F27883" w:rsidP="004C7933">
      <w:pPr>
        <w:numPr>
          <w:ilvl w:val="0"/>
          <w:numId w:val="14"/>
        </w:numPr>
        <w:tabs>
          <w:tab w:val="right" w:pos="9026"/>
        </w:tabs>
        <w:spacing w:before="0" w:after="0"/>
        <w:ind w:left="567" w:hanging="425"/>
        <w:outlineLvl w:val="4"/>
        <w:rPr>
          <w:i/>
        </w:rPr>
      </w:pPr>
      <w:r w:rsidRPr="008D114F">
        <w:rPr>
          <w:i/>
        </w:rPr>
        <w:t>optimises their health and well-being.</w:t>
      </w:r>
    </w:p>
    <w:p w14:paraId="380237C5" w14:textId="72153ACD" w:rsidR="00F27883" w:rsidRPr="00853601" w:rsidRDefault="00F27883" w:rsidP="00F27883">
      <w:pPr>
        <w:pStyle w:val="Heading3"/>
      </w:pPr>
      <w:r w:rsidRPr="00853601">
        <w:lastRenderedPageBreak/>
        <w:t>Requirement 3(3)(b)</w:t>
      </w:r>
      <w:r>
        <w:tab/>
        <w:t>Non-compliant</w:t>
      </w:r>
    </w:p>
    <w:p w14:paraId="380237C6" w14:textId="33D3B107" w:rsidR="00F27883" w:rsidRDefault="00F27883" w:rsidP="00F27883">
      <w:pPr>
        <w:rPr>
          <w:i/>
          <w:szCs w:val="22"/>
        </w:rPr>
      </w:pPr>
      <w:r w:rsidRPr="008D114F">
        <w:rPr>
          <w:i/>
          <w:szCs w:val="22"/>
        </w:rPr>
        <w:t>Effective management of high impact or high prevalence risks associated with the care of each consumer.</w:t>
      </w:r>
    </w:p>
    <w:p w14:paraId="053855EE" w14:textId="56D7952A" w:rsidR="00E126A8" w:rsidRPr="003B5941" w:rsidRDefault="00E126A8" w:rsidP="00E126A8">
      <w:pPr>
        <w:rPr>
          <w:rFonts w:eastAsia="Calibri"/>
          <w:color w:val="000000" w:themeColor="text1"/>
          <w:lang w:eastAsia="en-US"/>
        </w:rPr>
      </w:pPr>
      <w:r w:rsidRPr="003B5941">
        <w:rPr>
          <w:rFonts w:eastAsia="Calibri"/>
          <w:color w:val="000000" w:themeColor="text1"/>
          <w:lang w:eastAsia="en-US"/>
        </w:rPr>
        <w:t>The service has not demonstrated effective management of high impact or high prevalence risk associated with the care of each consumer</w:t>
      </w:r>
      <w:r>
        <w:rPr>
          <w:rFonts w:eastAsia="Calibri"/>
          <w:color w:val="000000" w:themeColor="text1"/>
          <w:lang w:eastAsia="en-US"/>
        </w:rPr>
        <w:t>,</w:t>
      </w:r>
      <w:r w:rsidRPr="003B5941">
        <w:rPr>
          <w:rFonts w:eastAsia="Calibri"/>
          <w:color w:val="000000" w:themeColor="text1"/>
          <w:lang w:eastAsia="en-US"/>
        </w:rPr>
        <w:t xml:space="preserve"> particularly in relation to </w:t>
      </w:r>
      <w:r>
        <w:rPr>
          <w:rFonts w:eastAsia="Calibri"/>
          <w:color w:val="000000" w:themeColor="text1"/>
          <w:lang w:eastAsia="en-US"/>
        </w:rPr>
        <w:t>falls risk assessments</w:t>
      </w:r>
      <w:r w:rsidR="001B2DC9">
        <w:rPr>
          <w:rFonts w:eastAsia="Calibri"/>
          <w:color w:val="000000" w:themeColor="text1"/>
          <w:lang w:eastAsia="en-US"/>
        </w:rPr>
        <w:t xml:space="preserve"> and </w:t>
      </w:r>
      <w:r>
        <w:rPr>
          <w:rFonts w:eastAsia="Calibri"/>
          <w:color w:val="000000" w:themeColor="text1"/>
          <w:lang w:eastAsia="en-US"/>
        </w:rPr>
        <w:t xml:space="preserve">post </w:t>
      </w:r>
      <w:r w:rsidRPr="003B5941">
        <w:rPr>
          <w:rFonts w:eastAsia="Calibri"/>
          <w:color w:val="000000" w:themeColor="text1"/>
          <w:lang w:eastAsia="en-US"/>
        </w:rPr>
        <w:t xml:space="preserve">falls management </w:t>
      </w:r>
      <w:r w:rsidR="001B2DC9">
        <w:rPr>
          <w:rFonts w:eastAsia="Calibri"/>
          <w:color w:val="000000" w:themeColor="text1"/>
          <w:lang w:eastAsia="en-US"/>
        </w:rPr>
        <w:t>of</w:t>
      </w:r>
      <w:r w:rsidRPr="003B5941">
        <w:rPr>
          <w:rFonts w:eastAsia="Calibri"/>
          <w:color w:val="000000" w:themeColor="text1"/>
          <w:lang w:eastAsia="en-US"/>
        </w:rPr>
        <w:t xml:space="preserve"> pain. </w:t>
      </w:r>
    </w:p>
    <w:p w14:paraId="4780F7D8" w14:textId="3170F5FA" w:rsidR="00E7738D" w:rsidRDefault="00E126A8" w:rsidP="00B02CFD">
      <w:r>
        <w:rPr>
          <w:rFonts w:eastAsia="Calibri"/>
          <w:color w:val="000000" w:themeColor="text1"/>
          <w:lang w:eastAsia="en-US"/>
        </w:rPr>
        <w:t>While the service identifies falls as one of its highest clinical risk</w:t>
      </w:r>
      <w:r w:rsidR="00CA0346">
        <w:rPr>
          <w:rFonts w:eastAsia="Calibri"/>
          <w:color w:val="000000" w:themeColor="text1"/>
          <w:lang w:eastAsia="en-US"/>
        </w:rPr>
        <w:t>s</w:t>
      </w:r>
      <w:r>
        <w:rPr>
          <w:rFonts w:eastAsia="Calibri"/>
          <w:color w:val="000000" w:themeColor="text1"/>
          <w:lang w:eastAsia="en-US"/>
        </w:rPr>
        <w:t xml:space="preserve"> and it is the highest incident type recorded in the monthly quality project report, the Assessment Team found inconsistent recording of falls risk, and post falls care</w:t>
      </w:r>
      <w:r w:rsidR="00832917">
        <w:rPr>
          <w:rFonts w:eastAsia="Calibri"/>
          <w:color w:val="000000" w:themeColor="text1"/>
          <w:lang w:eastAsia="en-US"/>
        </w:rPr>
        <w:t>, noting that</w:t>
      </w:r>
      <w:r w:rsidR="00832917" w:rsidRPr="00832917">
        <w:t xml:space="preserve"> </w:t>
      </w:r>
      <w:r w:rsidR="00832917">
        <w:t xml:space="preserve">consumers are generally reviewed </w:t>
      </w:r>
      <w:r w:rsidR="00DB6C6D">
        <w:t>by a</w:t>
      </w:r>
      <w:r w:rsidR="00832917">
        <w:t xml:space="preserve"> doctor post-fall in a timely manner</w:t>
      </w:r>
      <w:r>
        <w:rPr>
          <w:rFonts w:eastAsia="Calibri"/>
          <w:color w:val="000000" w:themeColor="text1"/>
          <w:lang w:eastAsia="en-US"/>
        </w:rPr>
        <w:t xml:space="preserve">. </w:t>
      </w:r>
      <w:r w:rsidR="00351E23">
        <w:rPr>
          <w:rFonts w:eastAsia="Calibri"/>
          <w:color w:val="000000" w:themeColor="text1"/>
          <w:lang w:eastAsia="en-US"/>
        </w:rPr>
        <w:t>For example, d</w:t>
      </w:r>
      <w:r w:rsidR="009C2056">
        <w:t>espite frequent falls,</w:t>
      </w:r>
      <w:r w:rsidR="00874884">
        <w:t xml:space="preserve"> </w:t>
      </w:r>
      <w:r w:rsidR="009C2056">
        <w:t>incident reports do not reflect review of interventions</w:t>
      </w:r>
      <w:r w:rsidR="000B71EB">
        <w:t>, contributing factors</w:t>
      </w:r>
      <w:r w:rsidR="009C2056">
        <w:t xml:space="preserve"> and actions to prevent reoccurrence of falls</w:t>
      </w:r>
      <w:r w:rsidR="009F1D05">
        <w:t xml:space="preserve"> and falls risk assessments are not always completed </w:t>
      </w:r>
      <w:r w:rsidR="00B7264B">
        <w:t>for consumers identified as high falls risk</w:t>
      </w:r>
      <w:r w:rsidR="009C2056">
        <w:t>.</w:t>
      </w:r>
      <w:r w:rsidR="009C2056" w:rsidRPr="009C2056">
        <w:t xml:space="preserve"> </w:t>
      </w:r>
      <w:r w:rsidR="009C2056">
        <w:t xml:space="preserve">This shows a lack of consideration of factors which could be contributing to </w:t>
      </w:r>
      <w:r w:rsidR="00BA0486">
        <w:t xml:space="preserve">the consumer’s falls risk and </w:t>
      </w:r>
      <w:r w:rsidR="009C2056">
        <w:t>development of interventions to prevent future falls.</w:t>
      </w:r>
      <w:r w:rsidR="00480F56">
        <w:t xml:space="preserve"> This was also reflected in the Assessment Team’s </w:t>
      </w:r>
      <w:r w:rsidR="00B02CFD">
        <w:t xml:space="preserve">review of the service during the Assessment Contact visit, with </w:t>
      </w:r>
      <w:r w:rsidR="00951D91">
        <w:t xml:space="preserve">some </w:t>
      </w:r>
      <w:r w:rsidR="003E018A" w:rsidRPr="0006025E">
        <w:t>c</w:t>
      </w:r>
      <w:r w:rsidR="00B02CFD" w:rsidRPr="0006025E">
        <w:t>onsumer’s</w:t>
      </w:r>
      <w:r w:rsidR="003E018A" w:rsidRPr="0006025E">
        <w:t xml:space="preserve"> care and services records not reflect</w:t>
      </w:r>
      <w:r w:rsidR="006572B7" w:rsidRPr="0006025E">
        <w:t>ing</w:t>
      </w:r>
      <w:r w:rsidR="003E018A" w:rsidRPr="0006025E">
        <w:t xml:space="preserve"> interventions </w:t>
      </w:r>
      <w:r w:rsidR="00593372" w:rsidRPr="0006025E">
        <w:t>for consumers at high falls risk</w:t>
      </w:r>
      <w:r w:rsidR="004317E1">
        <w:t>.</w:t>
      </w:r>
      <w:r w:rsidR="00FA1E75">
        <w:t xml:space="preserve"> </w:t>
      </w:r>
    </w:p>
    <w:p w14:paraId="55995302" w14:textId="4A3DC7E8" w:rsidR="00867870" w:rsidRDefault="00E516EA" w:rsidP="00B02CFD">
      <w:r>
        <w:t>While t</w:t>
      </w:r>
      <w:r w:rsidR="00867870">
        <w:t>he approved prov</w:t>
      </w:r>
      <w:r w:rsidR="00A80440">
        <w:t xml:space="preserve">ider has outlined </w:t>
      </w:r>
      <w:proofErr w:type="gramStart"/>
      <w:r w:rsidR="00A80440">
        <w:t>a number of</w:t>
      </w:r>
      <w:proofErr w:type="gramEnd"/>
      <w:r w:rsidR="00A80440">
        <w:t xml:space="preserve"> actions </w:t>
      </w:r>
      <w:r>
        <w:t xml:space="preserve">that have since </w:t>
      </w:r>
      <w:r w:rsidR="00043F56">
        <w:t xml:space="preserve">been </w:t>
      </w:r>
      <w:r>
        <w:t xml:space="preserve">implemented </w:t>
      </w:r>
      <w:r w:rsidR="00A80440">
        <w:t>to address these matters</w:t>
      </w:r>
      <w:r>
        <w:t>, the</w:t>
      </w:r>
      <w:r w:rsidR="00043F56">
        <w:t>se actions have occurred after the audit concluded.</w:t>
      </w:r>
    </w:p>
    <w:p w14:paraId="380237C8" w14:textId="3F2AFB67" w:rsidR="00F27883" w:rsidRPr="00D435F8" w:rsidRDefault="00F27883" w:rsidP="00F27883">
      <w:pPr>
        <w:pStyle w:val="Heading3"/>
      </w:pPr>
      <w:r w:rsidRPr="00D435F8">
        <w:t>Requirement 3(3)(c)</w:t>
      </w:r>
      <w:r>
        <w:tab/>
        <w:t>Compliant</w:t>
      </w:r>
    </w:p>
    <w:p w14:paraId="380237C9" w14:textId="77777777" w:rsidR="00F27883" w:rsidRPr="008D114F" w:rsidRDefault="00F27883" w:rsidP="00F2788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80237CB" w14:textId="3F53D0F5" w:rsidR="00F27883" w:rsidRPr="00D435F8" w:rsidRDefault="00F27883" w:rsidP="00F55851">
      <w:pPr>
        <w:pStyle w:val="Heading3"/>
      </w:pPr>
      <w:r w:rsidRPr="00D435F8">
        <w:t>Requirement 3(3)(d)</w:t>
      </w:r>
      <w:r>
        <w:tab/>
        <w:t>Compliant</w:t>
      </w:r>
    </w:p>
    <w:p w14:paraId="380237CC" w14:textId="77777777" w:rsidR="00F27883" w:rsidRPr="008D114F" w:rsidRDefault="00F27883" w:rsidP="00F27883">
      <w:pPr>
        <w:rPr>
          <w:i/>
        </w:rPr>
      </w:pPr>
      <w:r w:rsidRPr="008D114F">
        <w:rPr>
          <w:i/>
          <w:szCs w:val="22"/>
        </w:rPr>
        <w:t>Deterioration or change of a consumer’s mental health, cognitive or physical function, capacity or condition is recognised and responded to in a timely manner.</w:t>
      </w:r>
    </w:p>
    <w:p w14:paraId="380237CE" w14:textId="58EBB741" w:rsidR="00F27883" w:rsidRPr="00D435F8" w:rsidRDefault="00F27883" w:rsidP="00F27883">
      <w:pPr>
        <w:pStyle w:val="Heading3"/>
      </w:pPr>
      <w:r w:rsidRPr="00D435F8">
        <w:t>Requirement 3(3)(e)</w:t>
      </w:r>
      <w:r>
        <w:tab/>
        <w:t>Compliant</w:t>
      </w:r>
    </w:p>
    <w:p w14:paraId="380237CF" w14:textId="77777777" w:rsidR="00F27883" w:rsidRPr="008D114F" w:rsidRDefault="00F27883" w:rsidP="00F27883">
      <w:pPr>
        <w:rPr>
          <w:i/>
        </w:rPr>
      </w:pPr>
      <w:r w:rsidRPr="008D114F">
        <w:rPr>
          <w:i/>
          <w:szCs w:val="22"/>
        </w:rPr>
        <w:t>Information about the consumer’s condition, needs and preferences is documented and communicated within the organisation, and with others where responsibility for care is shared.</w:t>
      </w:r>
    </w:p>
    <w:p w14:paraId="380237D1" w14:textId="0263F55B" w:rsidR="00F27883" w:rsidRPr="00D435F8" w:rsidRDefault="00F27883" w:rsidP="00F27883">
      <w:pPr>
        <w:pStyle w:val="Heading3"/>
      </w:pPr>
      <w:r w:rsidRPr="00D435F8">
        <w:lastRenderedPageBreak/>
        <w:t>Requirement 3(3)(f)</w:t>
      </w:r>
      <w:r>
        <w:tab/>
        <w:t>Compliant</w:t>
      </w:r>
    </w:p>
    <w:p w14:paraId="380237D2" w14:textId="77777777" w:rsidR="00F27883" w:rsidRPr="008D114F" w:rsidRDefault="00F27883" w:rsidP="00F27883">
      <w:pPr>
        <w:rPr>
          <w:i/>
        </w:rPr>
      </w:pPr>
      <w:r w:rsidRPr="008D114F">
        <w:rPr>
          <w:i/>
          <w:szCs w:val="22"/>
        </w:rPr>
        <w:t>Timely and appropriate referrals to individuals, other organisations and providers of other care and services.</w:t>
      </w:r>
    </w:p>
    <w:p w14:paraId="380237D4" w14:textId="50B1DFE0" w:rsidR="00F27883" w:rsidRPr="00D435F8" w:rsidRDefault="00F27883" w:rsidP="00F27883">
      <w:pPr>
        <w:pStyle w:val="Heading3"/>
      </w:pPr>
      <w:r w:rsidRPr="00D435F8">
        <w:t>Requirement 3(3)(g)</w:t>
      </w:r>
      <w:r>
        <w:tab/>
        <w:t>Compliant</w:t>
      </w:r>
    </w:p>
    <w:p w14:paraId="380237D5" w14:textId="77777777" w:rsidR="00F27883" w:rsidRPr="008D114F" w:rsidRDefault="00F27883" w:rsidP="00F27883">
      <w:pPr>
        <w:tabs>
          <w:tab w:val="right" w:pos="9026"/>
        </w:tabs>
        <w:spacing w:before="0" w:after="0"/>
        <w:outlineLvl w:val="4"/>
        <w:rPr>
          <w:i/>
          <w:szCs w:val="22"/>
        </w:rPr>
      </w:pPr>
      <w:r w:rsidRPr="008D114F">
        <w:rPr>
          <w:i/>
          <w:szCs w:val="22"/>
        </w:rPr>
        <w:t>Minimisation of infection related risks through implementing:</w:t>
      </w:r>
    </w:p>
    <w:p w14:paraId="380237D6" w14:textId="77777777" w:rsidR="00F27883" w:rsidRPr="008D114F" w:rsidRDefault="00F27883" w:rsidP="004C793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80237D7" w14:textId="77777777" w:rsidR="00F27883" w:rsidRPr="008D114F" w:rsidRDefault="00F27883" w:rsidP="004C793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0237D9" w14:textId="77777777" w:rsidR="00F27883" w:rsidRDefault="00F27883" w:rsidP="00F27883"/>
    <w:p w14:paraId="380237DA" w14:textId="77777777" w:rsidR="00F27883" w:rsidRDefault="00F27883" w:rsidP="00F27883">
      <w:pPr>
        <w:sectPr w:rsidR="00F27883" w:rsidSect="00F27883">
          <w:headerReference w:type="default" r:id="rId27"/>
          <w:type w:val="continuous"/>
          <w:pgSz w:w="11906" w:h="16838"/>
          <w:pgMar w:top="1701" w:right="1418" w:bottom="1418" w:left="1418" w:header="709" w:footer="397" w:gutter="0"/>
          <w:cols w:space="708"/>
          <w:titlePg/>
          <w:docGrid w:linePitch="360"/>
        </w:sectPr>
      </w:pPr>
    </w:p>
    <w:p w14:paraId="380237DB" w14:textId="32B55F11"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02387D" wp14:editId="380238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80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80237DC" w14:textId="77777777" w:rsidR="00F27883" w:rsidRPr="00FD1B02" w:rsidRDefault="00F27883" w:rsidP="00F27883">
      <w:pPr>
        <w:pStyle w:val="Heading3"/>
        <w:shd w:val="clear" w:color="auto" w:fill="F2F2F2" w:themeFill="background1" w:themeFillShade="F2"/>
      </w:pPr>
      <w:r w:rsidRPr="00FD1B02">
        <w:t>Consumer outcome:</w:t>
      </w:r>
    </w:p>
    <w:p w14:paraId="380237DD" w14:textId="77777777" w:rsidR="00F27883" w:rsidRDefault="00F27883" w:rsidP="00F2788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0237DE" w14:textId="77777777" w:rsidR="00F27883" w:rsidRDefault="00F27883" w:rsidP="00F27883">
      <w:pPr>
        <w:pStyle w:val="Heading3"/>
        <w:shd w:val="clear" w:color="auto" w:fill="F2F2F2" w:themeFill="background1" w:themeFillShade="F2"/>
      </w:pPr>
      <w:r>
        <w:t>Organisation statement:</w:t>
      </w:r>
    </w:p>
    <w:p w14:paraId="380237DF" w14:textId="77777777" w:rsidR="00F27883" w:rsidRDefault="00F27883" w:rsidP="00F2788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0237E0" w14:textId="77777777" w:rsidR="00F27883" w:rsidRDefault="00F27883" w:rsidP="00F27883">
      <w:pPr>
        <w:pStyle w:val="Heading2"/>
      </w:pPr>
      <w:r>
        <w:t>Assessment of Standard 4</w:t>
      </w:r>
    </w:p>
    <w:p w14:paraId="443E9BAA" w14:textId="77777777" w:rsidR="0083693B" w:rsidRPr="00163FEE" w:rsidRDefault="0083693B" w:rsidP="0083693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0E69470" w14:textId="77777777" w:rsidR="0083693B" w:rsidRPr="000C49A8" w:rsidRDefault="0083693B" w:rsidP="0083693B">
      <w:pPr>
        <w:rPr>
          <w:rFonts w:eastAsia="Calibri"/>
          <w:lang w:eastAsia="en-US"/>
        </w:rPr>
      </w:pPr>
      <w:r w:rsidRPr="000C49A8">
        <w:rPr>
          <w:rFonts w:eastAsia="Calibri"/>
          <w:color w:val="auto"/>
          <w:lang w:eastAsia="en-US"/>
        </w:rPr>
        <w:t>Overall</w:t>
      </w:r>
      <w:r>
        <w:rPr>
          <w:rFonts w:eastAsia="Calibri"/>
          <w:color w:val="0000FF"/>
          <w:lang w:eastAsia="en-US"/>
        </w:rPr>
        <w:t xml:space="preserve">, </w:t>
      </w:r>
      <w:r w:rsidRPr="000C49A8">
        <w:rPr>
          <w:rFonts w:eastAsia="Calibri"/>
          <w:color w:val="auto"/>
          <w:lang w:eastAsia="en-US"/>
        </w:rPr>
        <w:t xml:space="preserve">sampled consumers considered </w:t>
      </w:r>
      <w:r w:rsidRPr="000C49A8">
        <w:rPr>
          <w:rFonts w:eastAsia="Calibri"/>
          <w:lang w:eastAsia="en-US"/>
        </w:rPr>
        <w:t xml:space="preserve">that they get the services and supports for daily living that are important for their health and well-being and that enable them to do the things they want to do. </w:t>
      </w:r>
    </w:p>
    <w:p w14:paraId="18D951B3" w14:textId="77777777" w:rsidR="0083693B" w:rsidRPr="000C49A8" w:rsidRDefault="0083693B" w:rsidP="0083693B">
      <w:pPr>
        <w:rPr>
          <w:rFonts w:eastAsia="Calibri"/>
          <w:lang w:eastAsia="en-US"/>
        </w:rPr>
      </w:pPr>
      <w:r w:rsidRPr="000C49A8">
        <w:rPr>
          <w:rFonts w:eastAsia="Calibri"/>
          <w:lang w:eastAsia="en-US"/>
        </w:rPr>
        <w:t>For example:</w:t>
      </w:r>
    </w:p>
    <w:p w14:paraId="641FFEAA" w14:textId="77777777" w:rsidR="0083693B" w:rsidRPr="000C49A8" w:rsidRDefault="0083693B" w:rsidP="0083693B">
      <w:pPr>
        <w:numPr>
          <w:ilvl w:val="0"/>
          <w:numId w:val="2"/>
        </w:numPr>
        <w:ind w:left="360"/>
        <w:rPr>
          <w:rFonts w:eastAsiaTheme="minorHAnsi"/>
          <w:color w:val="auto"/>
          <w:szCs w:val="22"/>
          <w:lang w:eastAsia="en-US"/>
        </w:rPr>
      </w:pPr>
      <w:r w:rsidRPr="000C49A8">
        <w:rPr>
          <w:rFonts w:eastAsiaTheme="minorHAnsi"/>
          <w:color w:val="auto"/>
          <w:szCs w:val="22"/>
          <w:lang w:eastAsia="en-US"/>
        </w:rPr>
        <w:t xml:space="preserve">Consumers interviewed confirmed they are supported to do the things they want to do and are encouraged to maintain their independence. They say the staff are kind and supportive. </w:t>
      </w:r>
    </w:p>
    <w:p w14:paraId="3A79BA44" w14:textId="77777777" w:rsidR="0083693B" w:rsidRPr="000C49A8" w:rsidRDefault="0083693B" w:rsidP="0083693B">
      <w:pPr>
        <w:numPr>
          <w:ilvl w:val="0"/>
          <w:numId w:val="2"/>
        </w:numPr>
        <w:ind w:left="360"/>
        <w:rPr>
          <w:rFonts w:eastAsiaTheme="minorHAnsi"/>
          <w:color w:val="auto"/>
          <w:szCs w:val="22"/>
          <w:lang w:eastAsia="en-US"/>
        </w:rPr>
      </w:pPr>
      <w:r w:rsidRPr="000C49A8">
        <w:rPr>
          <w:rFonts w:eastAsiaTheme="minorHAnsi"/>
          <w:color w:val="auto"/>
          <w:szCs w:val="22"/>
          <w:lang w:eastAsia="en-US"/>
        </w:rPr>
        <w:t>They confirmed they are supported to participate in the community, have social and personal relationships and do thing of interest to them.</w:t>
      </w:r>
    </w:p>
    <w:p w14:paraId="6AEB9BDE" w14:textId="77777777" w:rsidR="0083693B" w:rsidRPr="000C49A8" w:rsidRDefault="0083693B" w:rsidP="0083693B">
      <w:pPr>
        <w:numPr>
          <w:ilvl w:val="0"/>
          <w:numId w:val="2"/>
        </w:numPr>
        <w:ind w:left="360"/>
        <w:rPr>
          <w:rFonts w:eastAsiaTheme="minorHAnsi"/>
          <w:color w:val="auto"/>
          <w:szCs w:val="22"/>
          <w:lang w:eastAsia="en-US"/>
        </w:rPr>
      </w:pPr>
      <w:r w:rsidRPr="000C49A8">
        <w:rPr>
          <w:rFonts w:eastAsiaTheme="minorHAnsi"/>
          <w:color w:val="auto"/>
          <w:szCs w:val="22"/>
          <w:lang w:eastAsia="en-US"/>
        </w:rPr>
        <w:t xml:space="preserve">Consumers interviewed were generally satisfied with the meals provided at the service. They confirmed they are given choice, there is variety on the menu, special dietary needs and preferences are catered for, and they are given enough to eat. </w:t>
      </w:r>
    </w:p>
    <w:p w14:paraId="380237E1" w14:textId="782074E0" w:rsidR="00F27883" w:rsidRPr="00B55FDB" w:rsidRDefault="0083693B" w:rsidP="00F27883">
      <w:pPr>
        <w:numPr>
          <w:ilvl w:val="0"/>
          <w:numId w:val="2"/>
        </w:numPr>
        <w:ind w:left="360"/>
        <w:rPr>
          <w:rFonts w:eastAsiaTheme="minorHAnsi"/>
          <w:color w:val="auto"/>
          <w:szCs w:val="22"/>
          <w:lang w:eastAsia="en-US"/>
        </w:rPr>
      </w:pPr>
      <w:r w:rsidRPr="000C49A8">
        <w:rPr>
          <w:rFonts w:eastAsiaTheme="minorHAnsi"/>
          <w:color w:val="auto"/>
          <w:szCs w:val="22"/>
          <w:lang w:eastAsia="en-US"/>
        </w:rPr>
        <w:lastRenderedPageBreak/>
        <w:t xml:space="preserve">The service was able to demonstrate how the residents </w:t>
      </w:r>
      <w:proofErr w:type="gramStart"/>
      <w:r w:rsidRPr="000C49A8">
        <w:rPr>
          <w:rFonts w:eastAsiaTheme="minorHAnsi"/>
          <w:color w:val="auto"/>
          <w:szCs w:val="22"/>
          <w:lang w:eastAsia="en-US"/>
        </w:rPr>
        <w:t>are able to</w:t>
      </w:r>
      <w:proofErr w:type="gramEnd"/>
      <w:r w:rsidRPr="000C49A8">
        <w:rPr>
          <w:rFonts w:eastAsiaTheme="minorHAnsi"/>
          <w:color w:val="auto"/>
          <w:szCs w:val="22"/>
          <w:lang w:eastAsia="en-US"/>
        </w:rPr>
        <w:t xml:space="preserve"> participate in their community within and outside of the service. Consumers </w:t>
      </w:r>
      <w:proofErr w:type="gramStart"/>
      <w:r w:rsidRPr="000C49A8">
        <w:rPr>
          <w:rFonts w:eastAsiaTheme="minorHAnsi"/>
          <w:color w:val="auto"/>
          <w:szCs w:val="22"/>
          <w:lang w:eastAsia="en-US"/>
        </w:rPr>
        <w:t>are able to</w:t>
      </w:r>
      <w:proofErr w:type="gramEnd"/>
      <w:r w:rsidRPr="000C49A8">
        <w:rPr>
          <w:rFonts w:eastAsiaTheme="minorHAnsi"/>
          <w:color w:val="auto"/>
          <w:szCs w:val="22"/>
          <w:lang w:eastAsia="en-US"/>
        </w:rPr>
        <w:t xml:space="preserve"> continue the social and personal relationships formed prior to moving into the service and</w:t>
      </w:r>
      <w:r w:rsidRPr="000C49A8">
        <w:rPr>
          <w:rFonts w:eastAsiaTheme="minorHAnsi"/>
          <w:bCs/>
          <w:color w:val="auto"/>
          <w:szCs w:val="22"/>
          <w:lang w:eastAsia="en-US"/>
        </w:rPr>
        <w:t xml:space="preserve"> the consumer is enabled to participate in activities that interest them.</w:t>
      </w:r>
    </w:p>
    <w:p w14:paraId="380237E2" w14:textId="4637C0A2" w:rsidR="00F27883" w:rsidRPr="00B55FDB" w:rsidRDefault="00F27883" w:rsidP="00F27883">
      <w:pPr>
        <w:rPr>
          <w:rFonts w:eastAsia="Calibri"/>
          <w:color w:val="auto"/>
        </w:rPr>
      </w:pPr>
      <w:r w:rsidRPr="00154403">
        <w:rPr>
          <w:rFonts w:eastAsiaTheme="minorHAnsi"/>
        </w:rPr>
        <w:t xml:space="preserve">The Quality Standard is assessed </w:t>
      </w:r>
      <w:r w:rsidRPr="00B55FDB">
        <w:rPr>
          <w:rFonts w:eastAsiaTheme="minorHAnsi"/>
          <w:color w:val="auto"/>
        </w:rPr>
        <w:t>as Compliant</w:t>
      </w:r>
      <w:r w:rsidR="00B55FDB" w:rsidRPr="00B55FDB">
        <w:rPr>
          <w:rFonts w:eastAsiaTheme="minorHAnsi"/>
          <w:color w:val="auto"/>
        </w:rPr>
        <w:t xml:space="preserve"> </w:t>
      </w:r>
      <w:r w:rsidRPr="00B55FDB">
        <w:rPr>
          <w:rFonts w:eastAsiaTheme="minorHAnsi"/>
          <w:color w:val="auto"/>
        </w:rPr>
        <w:t xml:space="preserve">as </w:t>
      </w:r>
      <w:r w:rsidR="00B55FDB" w:rsidRPr="00B55FDB">
        <w:rPr>
          <w:rFonts w:eastAsiaTheme="minorHAnsi"/>
          <w:color w:val="auto"/>
        </w:rPr>
        <w:t xml:space="preserve">all </w:t>
      </w:r>
      <w:r w:rsidRPr="00B55FDB">
        <w:rPr>
          <w:rFonts w:eastAsiaTheme="minorHAnsi"/>
          <w:color w:val="auto"/>
        </w:rPr>
        <w:t>seven specific requirements have been assessed as Compliant</w:t>
      </w:r>
      <w:r w:rsidR="00B55FDB" w:rsidRPr="00B55FDB">
        <w:rPr>
          <w:rFonts w:eastAsiaTheme="minorHAnsi"/>
          <w:color w:val="auto"/>
        </w:rPr>
        <w:t>.</w:t>
      </w:r>
    </w:p>
    <w:p w14:paraId="380237E3" w14:textId="63E5ED47" w:rsidR="00F27883" w:rsidRDefault="00F27883" w:rsidP="00F27883">
      <w:pPr>
        <w:pStyle w:val="Heading2"/>
      </w:pPr>
      <w:r>
        <w:t>Assessment of Standard 4 Requirements</w:t>
      </w:r>
      <w:r w:rsidRPr="0066387A">
        <w:rPr>
          <w:i/>
          <w:color w:val="0000FF"/>
          <w:sz w:val="24"/>
          <w:szCs w:val="24"/>
        </w:rPr>
        <w:t xml:space="preserve"> </w:t>
      </w:r>
    </w:p>
    <w:p w14:paraId="380237E4" w14:textId="0D00B713" w:rsidR="00F27883" w:rsidRPr="00314FF7" w:rsidRDefault="00F27883" w:rsidP="00F27883">
      <w:pPr>
        <w:pStyle w:val="Heading3"/>
      </w:pPr>
      <w:r w:rsidRPr="00314FF7">
        <w:t>Requirement 4(3)(a)</w:t>
      </w:r>
      <w:r>
        <w:tab/>
        <w:t>Compliant</w:t>
      </w:r>
    </w:p>
    <w:p w14:paraId="380237E5" w14:textId="77777777" w:rsidR="00F27883" w:rsidRPr="008D114F" w:rsidRDefault="00F27883" w:rsidP="00F27883">
      <w:pPr>
        <w:rPr>
          <w:i/>
        </w:rPr>
      </w:pPr>
      <w:r w:rsidRPr="008D114F">
        <w:rPr>
          <w:i/>
        </w:rPr>
        <w:t>Each consumer gets safe and effective services and supports for daily living that meet the consumer’s needs, goals and preferences and optimise their independence, health, well-being and quality of life.</w:t>
      </w:r>
    </w:p>
    <w:p w14:paraId="380237E7" w14:textId="7082B80A" w:rsidR="00F27883" w:rsidRPr="00D435F8" w:rsidRDefault="00F27883" w:rsidP="00F27883">
      <w:pPr>
        <w:pStyle w:val="Heading3"/>
      </w:pPr>
      <w:r w:rsidRPr="00D435F8">
        <w:t>Requirement 4(3)(b)</w:t>
      </w:r>
      <w:r>
        <w:tab/>
        <w:t>Compliant</w:t>
      </w:r>
    </w:p>
    <w:p w14:paraId="380237E8" w14:textId="77777777" w:rsidR="00F27883" w:rsidRPr="008D114F" w:rsidRDefault="00F27883" w:rsidP="00F27883">
      <w:pPr>
        <w:rPr>
          <w:i/>
        </w:rPr>
      </w:pPr>
      <w:r w:rsidRPr="008D114F">
        <w:rPr>
          <w:i/>
        </w:rPr>
        <w:t>Services and supports for daily living promote each consumer’s emotional, spiritual and psychological well-being.</w:t>
      </w:r>
    </w:p>
    <w:p w14:paraId="380237EA" w14:textId="5C8F5F0F" w:rsidR="00F27883" w:rsidRPr="00D435F8" w:rsidRDefault="00F27883" w:rsidP="00F27883">
      <w:pPr>
        <w:pStyle w:val="Heading3"/>
      </w:pPr>
      <w:r w:rsidRPr="00D435F8">
        <w:t>Requirement 4(3)(c)</w:t>
      </w:r>
      <w:r>
        <w:tab/>
        <w:t>Compliant</w:t>
      </w:r>
    </w:p>
    <w:p w14:paraId="380237EB" w14:textId="77777777" w:rsidR="00F27883" w:rsidRPr="008D114F" w:rsidRDefault="00F27883" w:rsidP="00F27883">
      <w:pPr>
        <w:rPr>
          <w:i/>
        </w:rPr>
      </w:pPr>
      <w:r w:rsidRPr="008D114F">
        <w:rPr>
          <w:i/>
        </w:rPr>
        <w:t>Services and supports for daily living assist each consumer to:</w:t>
      </w:r>
    </w:p>
    <w:p w14:paraId="380237EC" w14:textId="77777777" w:rsidR="00F27883" w:rsidRPr="008D114F" w:rsidRDefault="00F27883" w:rsidP="004C793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0237ED" w14:textId="77777777" w:rsidR="00F27883" w:rsidRPr="008D114F" w:rsidRDefault="00F27883" w:rsidP="004C7933">
      <w:pPr>
        <w:numPr>
          <w:ilvl w:val="0"/>
          <w:numId w:val="16"/>
        </w:numPr>
        <w:tabs>
          <w:tab w:val="right" w:pos="9026"/>
        </w:tabs>
        <w:spacing w:before="0" w:after="0"/>
        <w:ind w:left="567" w:hanging="425"/>
        <w:outlineLvl w:val="4"/>
        <w:rPr>
          <w:i/>
        </w:rPr>
      </w:pPr>
      <w:r w:rsidRPr="008D114F">
        <w:rPr>
          <w:i/>
        </w:rPr>
        <w:t>have social and personal relationships; and</w:t>
      </w:r>
    </w:p>
    <w:p w14:paraId="380237EE" w14:textId="77777777" w:rsidR="00F27883" w:rsidRPr="008D114F" w:rsidRDefault="00F27883" w:rsidP="004C7933">
      <w:pPr>
        <w:numPr>
          <w:ilvl w:val="0"/>
          <w:numId w:val="16"/>
        </w:numPr>
        <w:tabs>
          <w:tab w:val="right" w:pos="9026"/>
        </w:tabs>
        <w:spacing w:before="0" w:after="0"/>
        <w:ind w:left="567" w:hanging="425"/>
        <w:outlineLvl w:val="4"/>
        <w:rPr>
          <w:i/>
        </w:rPr>
      </w:pPr>
      <w:r w:rsidRPr="008D114F">
        <w:rPr>
          <w:i/>
        </w:rPr>
        <w:t>do the things of interest to them.</w:t>
      </w:r>
    </w:p>
    <w:p w14:paraId="380237F0" w14:textId="666A8181" w:rsidR="00F27883" w:rsidRPr="00D435F8" w:rsidRDefault="00F27883" w:rsidP="00F27883">
      <w:pPr>
        <w:pStyle w:val="Heading3"/>
      </w:pPr>
      <w:r w:rsidRPr="00D435F8">
        <w:t>Requirement 4(3)(d)</w:t>
      </w:r>
      <w:r>
        <w:tab/>
        <w:t>Compliant</w:t>
      </w:r>
    </w:p>
    <w:p w14:paraId="380237F1" w14:textId="77777777" w:rsidR="00F27883" w:rsidRPr="008D114F" w:rsidRDefault="00F27883" w:rsidP="00F27883">
      <w:pPr>
        <w:rPr>
          <w:i/>
        </w:rPr>
      </w:pPr>
      <w:r w:rsidRPr="008D114F">
        <w:rPr>
          <w:i/>
        </w:rPr>
        <w:t>Information about the consumer’s condition, needs and preferences is communicated within the organisation, and with others where responsibility for care is shared.</w:t>
      </w:r>
    </w:p>
    <w:p w14:paraId="380237F3" w14:textId="3DC53568" w:rsidR="00F27883" w:rsidRPr="00D435F8" w:rsidRDefault="00F27883" w:rsidP="00F27883">
      <w:pPr>
        <w:pStyle w:val="Heading3"/>
      </w:pPr>
      <w:r w:rsidRPr="00D435F8">
        <w:t>Requirement 4(3)(e)</w:t>
      </w:r>
      <w:r>
        <w:tab/>
        <w:t>Compliant</w:t>
      </w:r>
    </w:p>
    <w:p w14:paraId="380237F4" w14:textId="77777777" w:rsidR="00F27883" w:rsidRPr="008D114F" w:rsidRDefault="00F27883" w:rsidP="00F27883">
      <w:pPr>
        <w:rPr>
          <w:i/>
        </w:rPr>
      </w:pPr>
      <w:r w:rsidRPr="008D114F">
        <w:rPr>
          <w:i/>
        </w:rPr>
        <w:t>Timely and appropriate referrals to individuals, other organisations and providers of other care and services.</w:t>
      </w:r>
    </w:p>
    <w:p w14:paraId="380237F6" w14:textId="33A3ABC0" w:rsidR="00F27883" w:rsidRPr="00D435F8" w:rsidRDefault="00F27883" w:rsidP="00F27883">
      <w:pPr>
        <w:pStyle w:val="Heading3"/>
      </w:pPr>
      <w:r w:rsidRPr="00D435F8">
        <w:t>Requirement 4(3)(f)</w:t>
      </w:r>
      <w:r>
        <w:tab/>
        <w:t>Compliant</w:t>
      </w:r>
    </w:p>
    <w:p w14:paraId="380237F7" w14:textId="77777777" w:rsidR="00F27883" w:rsidRPr="008D114F" w:rsidRDefault="00F27883" w:rsidP="00F27883">
      <w:pPr>
        <w:rPr>
          <w:i/>
        </w:rPr>
      </w:pPr>
      <w:r w:rsidRPr="008D114F">
        <w:rPr>
          <w:i/>
        </w:rPr>
        <w:t>Where meals are provided, they are varied and of suitable quality and quantity.</w:t>
      </w:r>
    </w:p>
    <w:p w14:paraId="380237F9" w14:textId="499315F6" w:rsidR="00F27883" w:rsidRPr="00D435F8" w:rsidRDefault="00F27883" w:rsidP="00F27883">
      <w:pPr>
        <w:pStyle w:val="Heading3"/>
      </w:pPr>
      <w:r w:rsidRPr="00D435F8">
        <w:lastRenderedPageBreak/>
        <w:t>Requirement 4(3)(g)</w:t>
      </w:r>
      <w:r>
        <w:tab/>
        <w:t>Compliant</w:t>
      </w:r>
    </w:p>
    <w:p w14:paraId="380237FA" w14:textId="77777777" w:rsidR="00F27883" w:rsidRPr="008D114F" w:rsidRDefault="00F27883" w:rsidP="00F27883">
      <w:pPr>
        <w:rPr>
          <w:i/>
        </w:rPr>
      </w:pPr>
      <w:r w:rsidRPr="008D114F">
        <w:rPr>
          <w:i/>
        </w:rPr>
        <w:t>Where equipment is provided, it is safe, suitable, clean and well maintained.</w:t>
      </w:r>
    </w:p>
    <w:p w14:paraId="380237FC" w14:textId="77777777" w:rsidR="00F27883" w:rsidRPr="00314FF7" w:rsidRDefault="00F27883" w:rsidP="00F27883"/>
    <w:p w14:paraId="380237FD" w14:textId="77777777" w:rsidR="00F27883" w:rsidRDefault="00F27883" w:rsidP="00F27883">
      <w:pPr>
        <w:sectPr w:rsidR="00F27883" w:rsidSect="00F27883">
          <w:headerReference w:type="default" r:id="rId30"/>
          <w:type w:val="continuous"/>
          <w:pgSz w:w="11906" w:h="16838"/>
          <w:pgMar w:top="1701" w:right="1418" w:bottom="1418" w:left="1418" w:header="709" w:footer="397" w:gutter="0"/>
          <w:cols w:space="708"/>
          <w:titlePg/>
          <w:docGrid w:linePitch="360"/>
        </w:sectPr>
      </w:pPr>
    </w:p>
    <w:p w14:paraId="380237FE" w14:textId="184F921A"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02387F" wp14:editId="380238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23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80237FF" w14:textId="77777777" w:rsidR="00F27883" w:rsidRPr="00FD1B02" w:rsidRDefault="00F27883" w:rsidP="00F27883">
      <w:pPr>
        <w:pStyle w:val="Heading3"/>
        <w:shd w:val="clear" w:color="auto" w:fill="F2F2F2" w:themeFill="background1" w:themeFillShade="F2"/>
      </w:pPr>
      <w:r w:rsidRPr="00FD1B02">
        <w:t>Consumer outcome:</w:t>
      </w:r>
    </w:p>
    <w:p w14:paraId="38023800" w14:textId="77777777" w:rsidR="00F27883" w:rsidRDefault="00F27883" w:rsidP="00F2788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8023801" w14:textId="77777777" w:rsidR="00F27883" w:rsidRDefault="00F27883" w:rsidP="00F27883">
      <w:pPr>
        <w:pStyle w:val="Heading3"/>
        <w:shd w:val="clear" w:color="auto" w:fill="F2F2F2" w:themeFill="background1" w:themeFillShade="F2"/>
      </w:pPr>
      <w:r>
        <w:t>Organisation statement:</w:t>
      </w:r>
    </w:p>
    <w:p w14:paraId="38023802" w14:textId="77777777" w:rsidR="00F27883" w:rsidRDefault="00F27883" w:rsidP="00F2788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023803" w14:textId="77777777" w:rsidR="00F27883" w:rsidRDefault="00F27883" w:rsidP="00F27883">
      <w:pPr>
        <w:pStyle w:val="Heading2"/>
      </w:pPr>
      <w:r>
        <w:t>Assessment of Standard 5</w:t>
      </w:r>
    </w:p>
    <w:p w14:paraId="2D4E5C99" w14:textId="77777777" w:rsidR="00C323CA" w:rsidRPr="00163FEE" w:rsidRDefault="00C323CA" w:rsidP="00C323C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2431A52" w14:textId="77777777" w:rsidR="00C323CA" w:rsidRPr="006D1524" w:rsidRDefault="00C323CA" w:rsidP="00C323CA">
      <w:pPr>
        <w:rPr>
          <w:rFonts w:eastAsia="Calibri"/>
          <w:lang w:eastAsia="en-US"/>
        </w:rPr>
      </w:pPr>
      <w:r w:rsidRPr="006D1524">
        <w:rPr>
          <w:rFonts w:eastAsia="Calibri"/>
          <w:color w:val="auto"/>
          <w:lang w:eastAsia="en-US"/>
        </w:rPr>
        <w:t xml:space="preserve">Overall, sampled </w:t>
      </w:r>
      <w:r w:rsidRPr="006D1524">
        <w:rPr>
          <w:rFonts w:eastAsia="Calibri"/>
          <w:lang w:eastAsia="en-US"/>
        </w:rPr>
        <w:t xml:space="preserve">consumers </w:t>
      </w:r>
      <w:r w:rsidRPr="006D1524">
        <w:rPr>
          <w:rFonts w:eastAsia="Calibri"/>
          <w:color w:val="auto"/>
          <w:lang w:eastAsia="en-US"/>
        </w:rPr>
        <w:t xml:space="preserve">considered </w:t>
      </w:r>
      <w:r w:rsidRPr="006D1524">
        <w:rPr>
          <w:rFonts w:eastAsia="Calibri"/>
          <w:lang w:eastAsia="en-US"/>
        </w:rPr>
        <w:t xml:space="preserve">that they feel they belong in the service, and feel safe and comfortable in the service environment. </w:t>
      </w:r>
    </w:p>
    <w:p w14:paraId="5355933B" w14:textId="77777777" w:rsidR="00C323CA" w:rsidRPr="006D1524" w:rsidRDefault="00C323CA" w:rsidP="00C323CA">
      <w:pPr>
        <w:rPr>
          <w:rFonts w:eastAsia="Calibri"/>
          <w:lang w:eastAsia="en-US"/>
        </w:rPr>
      </w:pPr>
      <w:r w:rsidRPr="006D1524">
        <w:rPr>
          <w:rFonts w:eastAsia="Calibri"/>
          <w:lang w:eastAsia="en-US"/>
        </w:rPr>
        <w:t>For example:</w:t>
      </w:r>
    </w:p>
    <w:p w14:paraId="14FE174D" w14:textId="089170C4" w:rsidR="00C323CA" w:rsidRDefault="00C323CA" w:rsidP="0083491C">
      <w:pPr>
        <w:pStyle w:val="ListParagraph"/>
        <w:numPr>
          <w:ilvl w:val="0"/>
          <w:numId w:val="24"/>
        </w:numPr>
        <w:ind w:left="360"/>
        <w:rPr>
          <w:rFonts w:eastAsia="Calibri"/>
          <w:lang w:eastAsia="en-US"/>
        </w:rPr>
      </w:pPr>
      <w:r w:rsidRPr="00C323CA">
        <w:rPr>
          <w:rFonts w:eastAsia="Calibri"/>
          <w:lang w:eastAsia="en-US"/>
        </w:rPr>
        <w:t>The consumers sampled told the Assessment Team they feel safe and comfortable in the service. They value being able to live in the community they have lived in most of their lives and maintaining connections with the community.</w:t>
      </w:r>
    </w:p>
    <w:p w14:paraId="4E9FB57E" w14:textId="77777777" w:rsidR="00C323CA" w:rsidRPr="00C323CA" w:rsidRDefault="00C323CA" w:rsidP="0083491C">
      <w:pPr>
        <w:pStyle w:val="ListParagraph"/>
        <w:numPr>
          <w:ilvl w:val="0"/>
          <w:numId w:val="0"/>
        </w:numPr>
        <w:ind w:left="360"/>
        <w:rPr>
          <w:rFonts w:eastAsia="Calibri"/>
          <w:lang w:eastAsia="en-US"/>
        </w:rPr>
      </w:pPr>
    </w:p>
    <w:p w14:paraId="2D670770" w14:textId="77777777" w:rsidR="00C323CA" w:rsidRDefault="00C323CA" w:rsidP="0083491C">
      <w:pPr>
        <w:pStyle w:val="ListParagraph"/>
        <w:numPr>
          <w:ilvl w:val="0"/>
          <w:numId w:val="24"/>
        </w:numPr>
        <w:spacing w:before="0" w:after="240"/>
        <w:ind w:left="360"/>
        <w:rPr>
          <w:color w:val="auto"/>
        </w:rPr>
      </w:pPr>
      <w:r w:rsidRPr="00C323CA">
        <w:rPr>
          <w:color w:val="auto"/>
        </w:rPr>
        <w:t>Consumers sampled told the Assessment Team they have been able to personalise their rooms and they can enter and exit the building when they wish, independently or in the company of staff or family members. Three consumers interviewed own cars and can leave the service as they wish. Representatives confirmed they feel welcome when they visit.</w:t>
      </w:r>
    </w:p>
    <w:p w14:paraId="64951FF6" w14:textId="77777777" w:rsidR="00C323CA" w:rsidRPr="00C323CA" w:rsidRDefault="00C323CA" w:rsidP="0083491C">
      <w:pPr>
        <w:pStyle w:val="ListParagraph"/>
        <w:numPr>
          <w:ilvl w:val="0"/>
          <w:numId w:val="0"/>
        </w:numPr>
        <w:ind w:left="1080"/>
        <w:rPr>
          <w:color w:val="auto"/>
        </w:rPr>
      </w:pPr>
    </w:p>
    <w:p w14:paraId="49E7E942" w14:textId="3457F537" w:rsidR="00C323CA" w:rsidRPr="00C323CA" w:rsidRDefault="00C323CA" w:rsidP="0083491C">
      <w:pPr>
        <w:pStyle w:val="ListParagraph"/>
        <w:numPr>
          <w:ilvl w:val="0"/>
          <w:numId w:val="24"/>
        </w:numPr>
        <w:spacing w:before="0" w:after="240"/>
        <w:ind w:left="360"/>
        <w:rPr>
          <w:color w:val="auto"/>
        </w:rPr>
      </w:pPr>
      <w:r w:rsidRPr="00C323CA">
        <w:rPr>
          <w:color w:val="auto"/>
        </w:rPr>
        <w:t>Consumers sampled described the service as clean and well maintained, with regular schedules for maintaining their rooms.</w:t>
      </w:r>
    </w:p>
    <w:p w14:paraId="60EC5254" w14:textId="77777777" w:rsidR="00C323CA" w:rsidRPr="006D1524" w:rsidRDefault="00C323CA" w:rsidP="007D0F28">
      <w:pPr>
        <w:rPr>
          <w:rFonts w:eastAsiaTheme="minorHAnsi"/>
          <w:color w:val="auto"/>
          <w:szCs w:val="22"/>
          <w:lang w:eastAsia="en-US"/>
        </w:rPr>
      </w:pPr>
      <w:r w:rsidRPr="006D1524">
        <w:rPr>
          <w:rFonts w:eastAsiaTheme="minorHAnsi"/>
          <w:color w:val="auto"/>
          <w:szCs w:val="22"/>
          <w:lang w:eastAsia="en-US"/>
        </w:rPr>
        <w:lastRenderedPageBreak/>
        <w:t>The Assessment Team observed, and consumers confirmed, the environment is welcoming, easy to understand, and optimises a sense of belonging, independence, interaction and function for consumers. Consumers said it is important for them to be able to live in the community where they have strong social connections.</w:t>
      </w:r>
    </w:p>
    <w:p w14:paraId="651F5A0C" w14:textId="77777777" w:rsidR="00C323CA" w:rsidRPr="006D1524" w:rsidRDefault="00C323CA" w:rsidP="007D0F28">
      <w:pPr>
        <w:rPr>
          <w:rFonts w:eastAsiaTheme="minorHAnsi"/>
          <w:color w:val="auto"/>
          <w:szCs w:val="22"/>
          <w:lang w:eastAsia="en-US"/>
        </w:rPr>
      </w:pPr>
      <w:r w:rsidRPr="006D1524">
        <w:rPr>
          <w:rFonts w:eastAsiaTheme="minorHAnsi"/>
          <w:color w:val="auto"/>
          <w:szCs w:val="22"/>
          <w:lang w:eastAsia="en-US"/>
        </w:rPr>
        <w:t xml:space="preserve">The Assessment Team observed, and consumers, confirmed the service is safe, clean, well maintained and comfortable. Maintenance staff explained the system for reactive and preventative maintenance. The Assessment Team observed, and consumers confirmed, they can move around the service and enter and exit the building when they wish, independently or in the company of staff or family members. </w:t>
      </w:r>
    </w:p>
    <w:p w14:paraId="38023804" w14:textId="36C5E068" w:rsidR="00F27883" w:rsidRPr="007D0F28" w:rsidRDefault="00C323CA" w:rsidP="00F27883">
      <w:pPr>
        <w:rPr>
          <w:rFonts w:eastAsiaTheme="minorHAnsi"/>
          <w:iCs/>
          <w:color w:val="auto"/>
          <w:szCs w:val="22"/>
          <w:lang w:eastAsia="en-US"/>
        </w:rPr>
      </w:pPr>
      <w:r w:rsidRPr="006D1524">
        <w:rPr>
          <w:rFonts w:eastAsiaTheme="minorHAnsi"/>
          <w:iCs/>
          <w:color w:val="auto"/>
          <w:szCs w:val="22"/>
          <w:lang w:eastAsia="en-US"/>
        </w:rPr>
        <w:t>The Assessment Team observed, and consumers confirmed, furniture, fittings and equipment are safe, clean, well maintained and suitable for the consumer. Furniture, fittings and equipment promote independence for consumers and reactive and preventative maintenance is undertaken.</w:t>
      </w:r>
    </w:p>
    <w:p w14:paraId="38023805" w14:textId="501B8FFF" w:rsidR="00F27883" w:rsidRPr="007D0F28" w:rsidRDefault="00F27883" w:rsidP="00F27883">
      <w:pPr>
        <w:rPr>
          <w:rFonts w:eastAsia="Calibri"/>
          <w:color w:val="auto"/>
          <w:lang w:eastAsia="en-US"/>
        </w:rPr>
      </w:pPr>
      <w:r w:rsidRPr="00154403">
        <w:rPr>
          <w:rFonts w:eastAsiaTheme="minorHAnsi"/>
        </w:rPr>
        <w:t xml:space="preserve">The Quality Standard is assessed as </w:t>
      </w:r>
      <w:r w:rsidRPr="007D0F28">
        <w:rPr>
          <w:rFonts w:eastAsiaTheme="minorHAnsi"/>
          <w:color w:val="auto"/>
        </w:rPr>
        <w:t xml:space="preserve">Compliant as </w:t>
      </w:r>
      <w:r w:rsidR="007D0F28" w:rsidRPr="007D0F28">
        <w:rPr>
          <w:rFonts w:eastAsiaTheme="minorHAnsi"/>
          <w:color w:val="auto"/>
        </w:rPr>
        <w:t>all</w:t>
      </w:r>
      <w:r w:rsidRPr="007D0F28">
        <w:rPr>
          <w:rFonts w:eastAsiaTheme="minorHAnsi"/>
          <w:color w:val="auto"/>
        </w:rPr>
        <w:t xml:space="preserve"> three specific requirements have been assessed as Compliant.</w:t>
      </w:r>
    </w:p>
    <w:p w14:paraId="38023806" w14:textId="314DE72C" w:rsidR="00F27883" w:rsidRDefault="00F27883" w:rsidP="00F27883">
      <w:pPr>
        <w:pStyle w:val="Heading2"/>
      </w:pPr>
      <w:r>
        <w:t>Assessment of Standard 5 Requirements</w:t>
      </w:r>
      <w:r w:rsidRPr="0066387A">
        <w:rPr>
          <w:i/>
          <w:color w:val="0000FF"/>
          <w:sz w:val="24"/>
          <w:szCs w:val="24"/>
        </w:rPr>
        <w:t xml:space="preserve"> </w:t>
      </w:r>
    </w:p>
    <w:p w14:paraId="38023807" w14:textId="7716FDE9" w:rsidR="00F27883" w:rsidRPr="00314FF7" w:rsidRDefault="00F27883" w:rsidP="00F27883">
      <w:pPr>
        <w:pStyle w:val="Heading3"/>
      </w:pPr>
      <w:r w:rsidRPr="00314FF7">
        <w:t>Requirement 5(3)(a)</w:t>
      </w:r>
      <w:r>
        <w:tab/>
        <w:t>Compliant</w:t>
      </w:r>
    </w:p>
    <w:p w14:paraId="38023808" w14:textId="77777777" w:rsidR="00F27883" w:rsidRPr="008D114F" w:rsidRDefault="00F27883" w:rsidP="00F27883">
      <w:pPr>
        <w:rPr>
          <w:i/>
        </w:rPr>
      </w:pPr>
      <w:r w:rsidRPr="008D114F">
        <w:rPr>
          <w:i/>
        </w:rPr>
        <w:t>The service environment is welcoming and easy to understand, and optimises each consumer’s sense of belonging, independence, interaction and function.</w:t>
      </w:r>
    </w:p>
    <w:p w14:paraId="3802380A" w14:textId="1879A59B" w:rsidR="00F27883" w:rsidRPr="00D435F8" w:rsidRDefault="00F27883" w:rsidP="00F27883">
      <w:pPr>
        <w:pStyle w:val="Heading3"/>
      </w:pPr>
      <w:r w:rsidRPr="00D435F8">
        <w:t>Requirement 5(3)(b)</w:t>
      </w:r>
      <w:r>
        <w:tab/>
        <w:t>Compliant</w:t>
      </w:r>
    </w:p>
    <w:p w14:paraId="3802380B" w14:textId="77777777" w:rsidR="00F27883" w:rsidRPr="008D114F" w:rsidRDefault="00F27883" w:rsidP="00F27883">
      <w:pPr>
        <w:rPr>
          <w:i/>
        </w:rPr>
      </w:pPr>
      <w:r w:rsidRPr="008D114F">
        <w:rPr>
          <w:i/>
        </w:rPr>
        <w:t>The service environment:</w:t>
      </w:r>
    </w:p>
    <w:p w14:paraId="3802380C" w14:textId="77777777" w:rsidR="00F27883" w:rsidRPr="008D114F" w:rsidRDefault="00F27883" w:rsidP="004C7933">
      <w:pPr>
        <w:numPr>
          <w:ilvl w:val="0"/>
          <w:numId w:val="17"/>
        </w:numPr>
        <w:tabs>
          <w:tab w:val="right" w:pos="9026"/>
        </w:tabs>
        <w:spacing w:before="0" w:after="0"/>
        <w:ind w:left="567" w:hanging="425"/>
        <w:outlineLvl w:val="4"/>
        <w:rPr>
          <w:i/>
        </w:rPr>
      </w:pPr>
      <w:r w:rsidRPr="008D114F">
        <w:rPr>
          <w:i/>
        </w:rPr>
        <w:t>is safe, clean, well maintained and comfortable; and</w:t>
      </w:r>
    </w:p>
    <w:p w14:paraId="3802380D" w14:textId="77777777" w:rsidR="00F27883" w:rsidRPr="008D114F" w:rsidRDefault="00F27883" w:rsidP="004C793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802380F" w14:textId="5107AEC7" w:rsidR="00F27883" w:rsidRPr="00D435F8" w:rsidRDefault="00F27883" w:rsidP="00F27883">
      <w:pPr>
        <w:pStyle w:val="Heading3"/>
      </w:pPr>
      <w:r w:rsidRPr="00D435F8">
        <w:t>Requirement 5(3)(c)</w:t>
      </w:r>
      <w:r>
        <w:tab/>
        <w:t>Compliant</w:t>
      </w:r>
    </w:p>
    <w:p w14:paraId="38023810" w14:textId="77777777" w:rsidR="00F27883" w:rsidRPr="008D114F" w:rsidRDefault="00F27883" w:rsidP="00F27883">
      <w:pPr>
        <w:rPr>
          <w:i/>
        </w:rPr>
      </w:pPr>
      <w:r w:rsidRPr="008D114F">
        <w:rPr>
          <w:i/>
        </w:rPr>
        <w:t>Furniture, fittings and equipment are safe, clean, well maintained and suitable for the consumer.</w:t>
      </w:r>
    </w:p>
    <w:p w14:paraId="38023812" w14:textId="77777777" w:rsidR="00F27883" w:rsidRPr="00314FF7" w:rsidRDefault="00F27883" w:rsidP="00F27883"/>
    <w:p w14:paraId="38023813" w14:textId="77777777" w:rsidR="00F27883" w:rsidRDefault="00F27883" w:rsidP="00F27883">
      <w:pPr>
        <w:sectPr w:rsidR="00F27883" w:rsidSect="00F27883">
          <w:headerReference w:type="default" r:id="rId33"/>
          <w:type w:val="continuous"/>
          <w:pgSz w:w="11906" w:h="16838"/>
          <w:pgMar w:top="1701" w:right="1418" w:bottom="1418" w:left="1418" w:header="709" w:footer="397" w:gutter="0"/>
          <w:cols w:space="708"/>
          <w:titlePg/>
          <w:docGrid w:linePitch="360"/>
        </w:sectPr>
      </w:pPr>
    </w:p>
    <w:p w14:paraId="38023814" w14:textId="3D76918C"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8023881" wp14:editId="380238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0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8023815" w14:textId="77777777" w:rsidR="00F27883" w:rsidRPr="00FD1B02" w:rsidRDefault="00F27883" w:rsidP="00F27883">
      <w:pPr>
        <w:pStyle w:val="Heading3"/>
        <w:shd w:val="clear" w:color="auto" w:fill="F2F2F2" w:themeFill="background1" w:themeFillShade="F2"/>
      </w:pPr>
      <w:r w:rsidRPr="00FD1B02">
        <w:t>Consumer outcome:</w:t>
      </w:r>
    </w:p>
    <w:p w14:paraId="38023816" w14:textId="77777777" w:rsidR="00F27883" w:rsidRDefault="00F27883" w:rsidP="00F2788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023817" w14:textId="77777777" w:rsidR="00F27883" w:rsidRDefault="00F27883" w:rsidP="00F27883">
      <w:pPr>
        <w:pStyle w:val="Heading3"/>
        <w:shd w:val="clear" w:color="auto" w:fill="F2F2F2" w:themeFill="background1" w:themeFillShade="F2"/>
      </w:pPr>
      <w:r>
        <w:t>Organisation statement:</w:t>
      </w:r>
    </w:p>
    <w:p w14:paraId="38023818" w14:textId="77777777" w:rsidR="00F27883" w:rsidRDefault="00F27883" w:rsidP="00F2788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023819" w14:textId="77777777" w:rsidR="00F27883" w:rsidRDefault="00F27883" w:rsidP="00F27883">
      <w:pPr>
        <w:pStyle w:val="Heading2"/>
      </w:pPr>
      <w:r>
        <w:t>Assessment of Standard 6</w:t>
      </w:r>
    </w:p>
    <w:p w14:paraId="7DBE6BB0" w14:textId="77777777" w:rsidR="007D0F28" w:rsidRPr="00163FEE" w:rsidRDefault="007D0F28" w:rsidP="007D0F2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D3643A4" w14:textId="77777777" w:rsidR="007D0F28" w:rsidRPr="00284487" w:rsidRDefault="007D0F28" w:rsidP="007D0F28">
      <w:pPr>
        <w:rPr>
          <w:rFonts w:eastAsia="Calibri"/>
          <w:lang w:eastAsia="en-US"/>
        </w:rPr>
      </w:pPr>
      <w:r w:rsidRPr="00BB7B95">
        <w:rPr>
          <w:rFonts w:eastAsia="Calibri"/>
          <w:color w:val="auto"/>
          <w:lang w:eastAsia="en-US"/>
        </w:rPr>
        <w:t xml:space="preserve">Overall, most sampled </w:t>
      </w:r>
      <w:r w:rsidRPr="006C4344">
        <w:rPr>
          <w:rFonts w:eastAsia="Calibri"/>
          <w:color w:val="auto"/>
          <w:lang w:eastAsia="en-US"/>
        </w:rPr>
        <w:t>consumers</w:t>
      </w:r>
      <w:r>
        <w:rPr>
          <w:rFonts w:eastAsia="Calibri"/>
          <w:color w:val="auto"/>
          <w:lang w:eastAsia="en-US"/>
        </w:rPr>
        <w:t xml:space="preserve"> and representatives felt comfortable and felt supported by staff and management </w:t>
      </w:r>
      <w:r>
        <w:rPr>
          <w:rFonts w:eastAsia="Calibri"/>
          <w:lang w:eastAsia="en-US"/>
        </w:rPr>
        <w:t xml:space="preserve">to give </w:t>
      </w:r>
      <w:r w:rsidRPr="00163FEE">
        <w:rPr>
          <w:rFonts w:eastAsia="Calibri"/>
          <w:lang w:eastAsia="en-US"/>
        </w:rPr>
        <w:t xml:space="preserve">feedback and make complaints, and </w:t>
      </w:r>
      <w:r>
        <w:rPr>
          <w:rFonts w:eastAsia="Calibri"/>
          <w:lang w:eastAsia="en-US"/>
        </w:rPr>
        <w:t xml:space="preserve">they had a confidence </w:t>
      </w:r>
      <w:r w:rsidRPr="00163FEE">
        <w:rPr>
          <w:rFonts w:eastAsia="Calibri"/>
          <w:lang w:eastAsia="en-US"/>
        </w:rPr>
        <w:t xml:space="preserve">that appropriate action is taken. </w:t>
      </w:r>
      <w:r>
        <w:rPr>
          <w:rFonts w:eastAsia="Calibri"/>
          <w:lang w:eastAsia="en-US"/>
        </w:rPr>
        <w:t xml:space="preserve">The service </w:t>
      </w:r>
      <w:r w:rsidRPr="00284487">
        <w:rPr>
          <w:rFonts w:eastAsia="Calibri"/>
          <w:lang w:eastAsia="en-US"/>
        </w:rPr>
        <w:t>encourage</w:t>
      </w:r>
      <w:r>
        <w:rPr>
          <w:rFonts w:eastAsia="Calibri"/>
          <w:lang w:eastAsia="en-US"/>
        </w:rPr>
        <w:t>s</w:t>
      </w:r>
      <w:r w:rsidRPr="00284487">
        <w:rPr>
          <w:rFonts w:eastAsia="Calibri"/>
          <w:lang w:eastAsia="en-US"/>
        </w:rPr>
        <w:t xml:space="preserve"> consumers and others to provide feedback such as approaching staff </w:t>
      </w:r>
      <w:r>
        <w:rPr>
          <w:rFonts w:eastAsia="Calibri"/>
          <w:lang w:eastAsia="en-US"/>
        </w:rPr>
        <w:t xml:space="preserve">or managers </w:t>
      </w:r>
      <w:r w:rsidRPr="00284487">
        <w:rPr>
          <w:rFonts w:eastAsia="Calibri"/>
          <w:lang w:eastAsia="en-US"/>
        </w:rPr>
        <w:t xml:space="preserve">directly, </w:t>
      </w:r>
      <w:r>
        <w:rPr>
          <w:rFonts w:eastAsia="Calibri"/>
          <w:lang w:eastAsia="en-US"/>
        </w:rPr>
        <w:t xml:space="preserve">through </w:t>
      </w:r>
      <w:r w:rsidRPr="00284487">
        <w:rPr>
          <w:rFonts w:eastAsia="Calibri"/>
          <w:lang w:eastAsia="en-US"/>
        </w:rPr>
        <w:t xml:space="preserve">surveys, consumer and representative meetings, </w:t>
      </w:r>
      <w:r>
        <w:rPr>
          <w:rFonts w:eastAsia="Calibri"/>
          <w:lang w:eastAsia="en-US"/>
        </w:rPr>
        <w:t>comments, complaints and compliment</w:t>
      </w:r>
      <w:r w:rsidRPr="00284487">
        <w:rPr>
          <w:rFonts w:eastAsia="Calibri"/>
          <w:lang w:eastAsia="en-US"/>
        </w:rPr>
        <w:t xml:space="preserve"> forms</w:t>
      </w:r>
      <w:r>
        <w:rPr>
          <w:rFonts w:eastAsia="Calibri"/>
          <w:lang w:eastAsia="en-US"/>
        </w:rPr>
        <w:t xml:space="preserve"> and</w:t>
      </w:r>
      <w:r w:rsidRPr="00284487">
        <w:rPr>
          <w:rFonts w:eastAsia="Calibri"/>
          <w:lang w:eastAsia="en-US"/>
        </w:rPr>
        <w:t xml:space="preserve"> anonymous feedback mechanisms</w:t>
      </w:r>
      <w:r>
        <w:rPr>
          <w:rFonts w:eastAsia="Calibri"/>
          <w:lang w:eastAsia="en-US"/>
        </w:rPr>
        <w:t>.</w:t>
      </w:r>
    </w:p>
    <w:p w14:paraId="75CD9210" w14:textId="77777777" w:rsidR="007D0F28" w:rsidRPr="00163FEE" w:rsidRDefault="007D0F28" w:rsidP="007D0F28">
      <w:pPr>
        <w:rPr>
          <w:lang w:eastAsia="en-US"/>
        </w:rPr>
      </w:pPr>
      <w:r w:rsidRPr="00163FEE">
        <w:rPr>
          <w:rFonts w:eastAsia="Calibri"/>
          <w:lang w:eastAsia="en-US"/>
        </w:rPr>
        <w:t>For example:</w:t>
      </w:r>
    </w:p>
    <w:p w14:paraId="6A696573"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t xml:space="preserve">Consumers said management had an </w:t>
      </w:r>
      <w:proofErr w:type="gramStart"/>
      <w:r w:rsidRPr="008E182A">
        <w:rPr>
          <w:rFonts w:eastAsia="Calibri"/>
          <w:color w:val="000000" w:themeColor="text1"/>
          <w:lang w:eastAsia="en-US"/>
        </w:rPr>
        <w:t>open door</w:t>
      </w:r>
      <w:proofErr w:type="gramEnd"/>
      <w:r w:rsidRPr="008E182A">
        <w:rPr>
          <w:rFonts w:eastAsia="Calibri"/>
          <w:color w:val="000000" w:themeColor="text1"/>
          <w:lang w:eastAsia="en-US"/>
        </w:rPr>
        <w:t xml:space="preserve"> policy and due to this any problem is resolved quickly.</w:t>
      </w:r>
    </w:p>
    <w:p w14:paraId="6865CD82"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t>Some consumers said they preferred to speak directly with staff or the facility services manager about a problem or to email the facility services manager directly.</w:t>
      </w:r>
    </w:p>
    <w:p w14:paraId="2489E12D"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lastRenderedPageBreak/>
        <w:t>Other consumers said they preferred to raise issues and discuss them at the consumer and representative meetings.</w:t>
      </w:r>
    </w:p>
    <w:p w14:paraId="589032DE" w14:textId="77777777" w:rsidR="007D0F28" w:rsidRDefault="007D0F28" w:rsidP="004C7933">
      <w:pPr>
        <w:numPr>
          <w:ilvl w:val="0"/>
          <w:numId w:val="25"/>
        </w:numPr>
        <w:ind w:left="357" w:hanging="357"/>
        <w:rPr>
          <w:rFonts w:eastAsia="Calibri"/>
          <w:color w:val="auto"/>
          <w:lang w:eastAsia="en-US"/>
        </w:rPr>
      </w:pPr>
      <w:r w:rsidRPr="008E182A">
        <w:rPr>
          <w:rFonts w:eastAsia="Calibri"/>
          <w:color w:val="000000" w:themeColor="text1"/>
          <w:lang w:eastAsia="en-US"/>
        </w:rPr>
        <w:t>The service has consumer representatives who advocate on behalf of consumers</w:t>
      </w:r>
      <w:r>
        <w:rPr>
          <w:rFonts w:eastAsia="Calibri"/>
          <w:color w:val="auto"/>
          <w:lang w:eastAsia="en-US"/>
        </w:rPr>
        <w:t xml:space="preserve"> who prefer them to do so.</w:t>
      </w:r>
    </w:p>
    <w:p w14:paraId="3802381A" w14:textId="2EFC5F58" w:rsidR="00F27883" w:rsidRPr="00154403" w:rsidRDefault="007D0F28" w:rsidP="007D0F28">
      <w:pPr>
        <w:rPr>
          <w:rFonts w:eastAsiaTheme="minorHAnsi"/>
          <w:color w:val="0000FF"/>
        </w:rPr>
      </w:pPr>
      <w:r w:rsidRPr="00284487">
        <w:rPr>
          <w:rFonts w:eastAsia="Calibri"/>
          <w:lang w:eastAsia="en-US"/>
        </w:rPr>
        <w:t xml:space="preserve">The service addresses complaints in a timely and efficient manner to foster a positive and cooperative attitude with consumers and representatives. Appropriate action is taken in response to complaints and an open disclosure process is used when things go wrong. Feedback and complaints </w:t>
      </w:r>
      <w:r>
        <w:rPr>
          <w:rFonts w:eastAsia="Calibri"/>
          <w:lang w:eastAsia="en-US"/>
        </w:rPr>
        <w:t>inform</w:t>
      </w:r>
      <w:r w:rsidRPr="00284487">
        <w:rPr>
          <w:rFonts w:eastAsia="Calibri"/>
          <w:lang w:eastAsia="en-US"/>
        </w:rPr>
        <w:t xml:space="preserve"> the </w:t>
      </w:r>
      <w:r>
        <w:rPr>
          <w:rFonts w:eastAsia="Calibri"/>
          <w:lang w:eastAsia="en-US"/>
        </w:rPr>
        <w:t xml:space="preserve">improvement of </w:t>
      </w:r>
      <w:r w:rsidRPr="00284487">
        <w:rPr>
          <w:rFonts w:eastAsia="Calibri"/>
          <w:lang w:eastAsia="en-US"/>
        </w:rPr>
        <w:t>quality of care and services.</w:t>
      </w:r>
    </w:p>
    <w:p w14:paraId="3802381B" w14:textId="7140F606" w:rsidR="00F27883" w:rsidRPr="007D0F28" w:rsidRDefault="00F27883" w:rsidP="00F27883">
      <w:pPr>
        <w:rPr>
          <w:rFonts w:eastAsia="Calibri"/>
          <w:i/>
          <w:iCs/>
          <w:color w:val="auto"/>
          <w:lang w:eastAsia="en-US"/>
        </w:rPr>
      </w:pPr>
      <w:r w:rsidRPr="00154403">
        <w:rPr>
          <w:rFonts w:eastAsiaTheme="minorHAnsi"/>
        </w:rPr>
        <w:t xml:space="preserve">The Quality Standard is assessed as </w:t>
      </w:r>
      <w:r w:rsidRPr="007D0F28">
        <w:rPr>
          <w:rFonts w:eastAsiaTheme="minorHAnsi"/>
          <w:color w:val="auto"/>
        </w:rPr>
        <w:t>Complian</w:t>
      </w:r>
      <w:r w:rsidR="007D0F28" w:rsidRPr="007D0F28">
        <w:rPr>
          <w:rFonts w:eastAsiaTheme="minorHAnsi"/>
          <w:color w:val="auto"/>
        </w:rPr>
        <w:t>t</w:t>
      </w:r>
      <w:r w:rsidRPr="007D0F28">
        <w:rPr>
          <w:rFonts w:eastAsiaTheme="minorHAnsi"/>
          <w:color w:val="auto"/>
        </w:rPr>
        <w:t xml:space="preserve"> as </w:t>
      </w:r>
      <w:r w:rsidR="007D0F28" w:rsidRPr="007D0F28">
        <w:rPr>
          <w:rFonts w:eastAsiaTheme="minorHAnsi"/>
          <w:color w:val="auto"/>
        </w:rPr>
        <w:t>all</w:t>
      </w:r>
      <w:r w:rsidRPr="007D0F28">
        <w:rPr>
          <w:rFonts w:eastAsiaTheme="minorHAnsi"/>
          <w:color w:val="auto"/>
        </w:rPr>
        <w:t xml:space="preserve"> four specific requirements have been assessed as Compliant.</w:t>
      </w:r>
    </w:p>
    <w:p w14:paraId="3802381C" w14:textId="642B3BD7" w:rsidR="00F27883" w:rsidRDefault="00F27883" w:rsidP="00F27883">
      <w:pPr>
        <w:pStyle w:val="Heading2"/>
      </w:pPr>
      <w:r>
        <w:t>Assessment of Standard 6 Requirements</w:t>
      </w:r>
      <w:r w:rsidRPr="0066387A">
        <w:rPr>
          <w:i/>
          <w:color w:val="0000FF"/>
          <w:sz w:val="24"/>
          <w:szCs w:val="24"/>
        </w:rPr>
        <w:t xml:space="preserve"> </w:t>
      </w:r>
    </w:p>
    <w:p w14:paraId="3802381D" w14:textId="3E396521" w:rsidR="00F27883" w:rsidRPr="00506F7F" w:rsidRDefault="00F27883" w:rsidP="00F27883">
      <w:pPr>
        <w:pStyle w:val="Heading3"/>
      </w:pPr>
      <w:r w:rsidRPr="00506F7F">
        <w:t>Requirement 6(3)(a)</w:t>
      </w:r>
      <w:r>
        <w:tab/>
        <w:t>Compliant</w:t>
      </w:r>
    </w:p>
    <w:p w14:paraId="3802381E" w14:textId="77777777" w:rsidR="00F27883" w:rsidRPr="008D114F" w:rsidRDefault="00F27883" w:rsidP="00F27883">
      <w:pPr>
        <w:rPr>
          <w:i/>
        </w:rPr>
      </w:pPr>
      <w:r w:rsidRPr="008D114F">
        <w:rPr>
          <w:i/>
        </w:rPr>
        <w:t>Consumers, their family, friends, carers and others are encouraged and supported to provide feedback and make complaints.</w:t>
      </w:r>
    </w:p>
    <w:p w14:paraId="38023820" w14:textId="28A185BC" w:rsidR="00F27883" w:rsidRPr="00506F7F" w:rsidRDefault="00F27883" w:rsidP="00F27883">
      <w:pPr>
        <w:pStyle w:val="Heading3"/>
      </w:pPr>
      <w:r w:rsidRPr="00506F7F">
        <w:t>Requirement 6(3)(b)</w:t>
      </w:r>
      <w:r>
        <w:tab/>
        <w:t>Compliant</w:t>
      </w:r>
    </w:p>
    <w:p w14:paraId="38023821" w14:textId="77777777" w:rsidR="00F27883" w:rsidRPr="008D114F" w:rsidRDefault="00F27883" w:rsidP="00F27883">
      <w:pPr>
        <w:rPr>
          <w:i/>
        </w:rPr>
      </w:pPr>
      <w:r w:rsidRPr="008D114F">
        <w:rPr>
          <w:i/>
        </w:rPr>
        <w:t>Consumers are made aware of and have access to advocates, language services and other methods for raising and resolving complaints.</w:t>
      </w:r>
    </w:p>
    <w:p w14:paraId="38023823" w14:textId="5EDFE73A" w:rsidR="00F27883" w:rsidRPr="00D435F8" w:rsidRDefault="00F27883" w:rsidP="00F27883">
      <w:pPr>
        <w:pStyle w:val="Heading3"/>
      </w:pPr>
      <w:r w:rsidRPr="00D435F8">
        <w:t>Requirement 6(3)(c)</w:t>
      </w:r>
      <w:r>
        <w:tab/>
        <w:t>Compliant</w:t>
      </w:r>
    </w:p>
    <w:p w14:paraId="38023824" w14:textId="77777777" w:rsidR="00F27883" w:rsidRPr="008D114F" w:rsidRDefault="00F27883" w:rsidP="00F27883">
      <w:pPr>
        <w:rPr>
          <w:i/>
        </w:rPr>
      </w:pPr>
      <w:r w:rsidRPr="008D114F">
        <w:rPr>
          <w:i/>
        </w:rPr>
        <w:t>Appropriate action is taken in response to complaints and an open disclosure process is used when things go wrong.</w:t>
      </w:r>
    </w:p>
    <w:p w14:paraId="38023826" w14:textId="2151ADF2" w:rsidR="00F27883" w:rsidRPr="00D435F8" w:rsidRDefault="00F27883" w:rsidP="00F27883">
      <w:pPr>
        <w:pStyle w:val="Heading3"/>
      </w:pPr>
      <w:r w:rsidRPr="00D435F8">
        <w:t>Requirement 6(3)(d)</w:t>
      </w:r>
      <w:r>
        <w:tab/>
        <w:t>Compliant</w:t>
      </w:r>
    </w:p>
    <w:p w14:paraId="38023827" w14:textId="77777777" w:rsidR="00F27883" w:rsidRPr="008D114F" w:rsidRDefault="00F27883" w:rsidP="00F27883">
      <w:pPr>
        <w:rPr>
          <w:i/>
        </w:rPr>
      </w:pPr>
      <w:r w:rsidRPr="008D114F">
        <w:rPr>
          <w:i/>
        </w:rPr>
        <w:t>Feedback and complaints are reviewed and used to improve the quality of care and services.</w:t>
      </w:r>
    </w:p>
    <w:p w14:paraId="38023829" w14:textId="77777777" w:rsidR="00F27883" w:rsidRPr="001B3DE8" w:rsidRDefault="00F27883" w:rsidP="00F27883"/>
    <w:p w14:paraId="3802382A" w14:textId="77777777" w:rsidR="00F27883" w:rsidRDefault="00F27883" w:rsidP="00F27883">
      <w:pPr>
        <w:sectPr w:rsidR="00F27883" w:rsidSect="00F27883">
          <w:headerReference w:type="default" r:id="rId36"/>
          <w:type w:val="continuous"/>
          <w:pgSz w:w="11906" w:h="16838"/>
          <w:pgMar w:top="1701" w:right="1418" w:bottom="1418" w:left="1418" w:header="709" w:footer="397" w:gutter="0"/>
          <w:cols w:space="708"/>
          <w:titlePg/>
          <w:docGrid w:linePitch="360"/>
        </w:sectPr>
      </w:pPr>
    </w:p>
    <w:p w14:paraId="3802382B" w14:textId="26026119"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023883" wp14:editId="380238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01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802382C" w14:textId="77777777" w:rsidR="00F27883" w:rsidRPr="000E654D" w:rsidRDefault="00F27883" w:rsidP="00F27883">
      <w:pPr>
        <w:pStyle w:val="Heading3"/>
        <w:shd w:val="clear" w:color="auto" w:fill="F2F2F2" w:themeFill="background1" w:themeFillShade="F2"/>
      </w:pPr>
      <w:r w:rsidRPr="000E654D">
        <w:t>Consumer outcome:</w:t>
      </w:r>
    </w:p>
    <w:p w14:paraId="3802382D" w14:textId="77777777" w:rsidR="00F27883" w:rsidRDefault="00F27883" w:rsidP="00F27883">
      <w:pPr>
        <w:numPr>
          <w:ilvl w:val="0"/>
          <w:numId w:val="7"/>
        </w:numPr>
        <w:shd w:val="clear" w:color="auto" w:fill="F2F2F2" w:themeFill="background1" w:themeFillShade="F2"/>
      </w:pPr>
      <w:r>
        <w:t>I get quality care and services when I need them from people who are knowledgeable, capable and caring.</w:t>
      </w:r>
    </w:p>
    <w:p w14:paraId="3802382E" w14:textId="77777777" w:rsidR="00F27883" w:rsidRDefault="00F27883" w:rsidP="00F27883">
      <w:pPr>
        <w:pStyle w:val="Heading3"/>
        <w:shd w:val="clear" w:color="auto" w:fill="F2F2F2" w:themeFill="background1" w:themeFillShade="F2"/>
      </w:pPr>
      <w:r>
        <w:t>Organisation statement:</w:t>
      </w:r>
    </w:p>
    <w:p w14:paraId="3802382F" w14:textId="77777777" w:rsidR="00F27883" w:rsidRDefault="00F27883" w:rsidP="00F2788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8023830" w14:textId="77777777" w:rsidR="00F27883" w:rsidRDefault="00F27883" w:rsidP="00F27883">
      <w:pPr>
        <w:pStyle w:val="Heading2"/>
      </w:pPr>
      <w:r>
        <w:t>Assessment of Standard 7</w:t>
      </w:r>
    </w:p>
    <w:p w14:paraId="1008C797" w14:textId="77777777" w:rsidR="007D0F28" w:rsidRPr="00163FEE" w:rsidRDefault="007D0F28" w:rsidP="007D0F2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DD9C7C" w14:textId="77777777" w:rsidR="007D0F28" w:rsidRPr="00C95EC5" w:rsidRDefault="007D0F28" w:rsidP="007D0F28">
      <w:pPr>
        <w:rPr>
          <w:rFonts w:eastAsia="Calibri"/>
          <w:color w:val="auto"/>
          <w:lang w:eastAsia="en-US"/>
        </w:rPr>
      </w:pPr>
      <w:r w:rsidRPr="00C95EC5">
        <w:rPr>
          <w:rFonts w:eastAsia="Calibri"/>
          <w:color w:val="auto"/>
          <w:lang w:eastAsia="en-US"/>
        </w:rPr>
        <w:t>Overall sampled consumers said they get quality care and services when they need them and from people who are knowledgeable, capable and caring.</w:t>
      </w:r>
    </w:p>
    <w:p w14:paraId="3FC91677" w14:textId="77777777" w:rsidR="007D0F28" w:rsidRPr="00163FEE" w:rsidRDefault="007D0F28" w:rsidP="007D0F28">
      <w:pPr>
        <w:rPr>
          <w:rFonts w:eastAsia="Calibri"/>
          <w:lang w:eastAsia="en-US"/>
        </w:rPr>
      </w:pPr>
      <w:r w:rsidRPr="00163FEE">
        <w:rPr>
          <w:rFonts w:eastAsia="Calibri"/>
          <w:lang w:eastAsia="en-US"/>
        </w:rPr>
        <w:t>For example:</w:t>
      </w:r>
    </w:p>
    <w:p w14:paraId="206FAFC5"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t>All consumers interviewed confirmed staff are kind and caring.</w:t>
      </w:r>
    </w:p>
    <w:p w14:paraId="77B6D88D"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t xml:space="preserve">Consumers said they felt staff knew what they were doing. </w:t>
      </w:r>
    </w:p>
    <w:p w14:paraId="3C9E9E12" w14:textId="77777777" w:rsidR="007D0F28" w:rsidRPr="008E182A" w:rsidRDefault="007D0F28" w:rsidP="004C7933">
      <w:pPr>
        <w:numPr>
          <w:ilvl w:val="0"/>
          <w:numId w:val="25"/>
        </w:numPr>
        <w:ind w:left="357" w:hanging="357"/>
        <w:rPr>
          <w:rFonts w:eastAsia="Calibri"/>
          <w:color w:val="000000" w:themeColor="text1"/>
          <w:lang w:eastAsia="en-US"/>
        </w:rPr>
      </w:pPr>
      <w:r w:rsidRPr="008E182A">
        <w:rPr>
          <w:rFonts w:eastAsia="Calibri"/>
          <w:color w:val="000000" w:themeColor="text1"/>
          <w:lang w:eastAsia="en-US"/>
        </w:rPr>
        <w:t xml:space="preserve">Consumers indicated they understood new staff needed time to get to know the consumers and their role at the facility. </w:t>
      </w:r>
    </w:p>
    <w:p w14:paraId="2C22F454" w14:textId="77777777" w:rsidR="007D0F28" w:rsidRPr="00D5081A" w:rsidRDefault="007D0F28" w:rsidP="004C7933">
      <w:pPr>
        <w:numPr>
          <w:ilvl w:val="0"/>
          <w:numId w:val="25"/>
        </w:numPr>
        <w:ind w:left="357" w:hanging="357"/>
        <w:rPr>
          <w:rFonts w:eastAsia="Calibri"/>
          <w:color w:val="auto"/>
          <w:lang w:eastAsia="en-US"/>
        </w:rPr>
      </w:pPr>
      <w:r w:rsidRPr="008E182A">
        <w:rPr>
          <w:rFonts w:eastAsia="Calibri"/>
          <w:color w:val="000000" w:themeColor="text1"/>
          <w:lang w:eastAsia="en-US"/>
        </w:rPr>
        <w:t>Consumers</w:t>
      </w:r>
      <w:r w:rsidRPr="007865CC">
        <w:rPr>
          <w:rFonts w:eastAsia="Calibri"/>
          <w:color w:val="auto"/>
          <w:lang w:eastAsia="en-US"/>
        </w:rPr>
        <w:t xml:space="preserve"> interviewed confirmed they felt there were adequate staff.</w:t>
      </w:r>
    </w:p>
    <w:p w14:paraId="5404018C" w14:textId="77777777" w:rsidR="007D0F28" w:rsidRPr="00192366" w:rsidRDefault="007D0F28" w:rsidP="007D0F28">
      <w:pPr>
        <w:tabs>
          <w:tab w:val="right" w:pos="9026"/>
        </w:tabs>
        <w:rPr>
          <w:color w:val="auto"/>
        </w:rPr>
      </w:pPr>
      <w:r>
        <w:rPr>
          <w:color w:val="auto"/>
        </w:rPr>
        <w:t xml:space="preserve">The service has experienced significant recruitment issues </w:t>
      </w:r>
      <w:proofErr w:type="gramStart"/>
      <w:r>
        <w:rPr>
          <w:color w:val="auto"/>
        </w:rPr>
        <w:t>as a result of</w:t>
      </w:r>
      <w:proofErr w:type="gramEnd"/>
      <w:r>
        <w:rPr>
          <w:color w:val="auto"/>
        </w:rPr>
        <w:t xml:space="preserve"> being in a remote location. The service is utilising the support of agency staff were needed and this has been budgeted for. Rosters are managed by head office. The workforce is planned to enable the delivery of safe and quality care and services.</w:t>
      </w:r>
    </w:p>
    <w:p w14:paraId="38023831" w14:textId="0A2B7C58" w:rsidR="00F27883" w:rsidRPr="00154403" w:rsidRDefault="00F27883" w:rsidP="00F27883">
      <w:pPr>
        <w:rPr>
          <w:rFonts w:eastAsiaTheme="minorHAnsi"/>
          <w:color w:val="0000FF"/>
        </w:rPr>
      </w:pPr>
    </w:p>
    <w:p w14:paraId="38023832" w14:textId="1BC9229D" w:rsidR="00F27883" w:rsidRPr="007D0F28" w:rsidRDefault="00F27883" w:rsidP="00F27883">
      <w:pPr>
        <w:rPr>
          <w:rFonts w:eastAsia="Calibri"/>
          <w:color w:val="auto"/>
        </w:rPr>
      </w:pPr>
      <w:r w:rsidRPr="00154403">
        <w:rPr>
          <w:rFonts w:eastAsiaTheme="minorHAnsi"/>
        </w:rPr>
        <w:lastRenderedPageBreak/>
        <w:t xml:space="preserve">The Quality Standard is assessed as </w:t>
      </w:r>
      <w:r w:rsidRPr="007D0F28">
        <w:rPr>
          <w:rFonts w:eastAsiaTheme="minorHAnsi"/>
          <w:color w:val="auto"/>
        </w:rPr>
        <w:t>Compliant</w:t>
      </w:r>
      <w:r w:rsidR="007D0F28" w:rsidRPr="007D0F28">
        <w:rPr>
          <w:rFonts w:eastAsiaTheme="minorHAnsi"/>
          <w:color w:val="auto"/>
        </w:rPr>
        <w:t xml:space="preserve"> </w:t>
      </w:r>
      <w:r w:rsidRPr="007D0F28">
        <w:rPr>
          <w:rFonts w:eastAsiaTheme="minorHAnsi"/>
          <w:color w:val="auto"/>
        </w:rPr>
        <w:t xml:space="preserve">as </w:t>
      </w:r>
      <w:r w:rsidR="007D0F28" w:rsidRPr="007D0F28">
        <w:rPr>
          <w:rFonts w:eastAsiaTheme="minorHAnsi"/>
          <w:color w:val="auto"/>
        </w:rPr>
        <w:t>all</w:t>
      </w:r>
      <w:r w:rsidRPr="007D0F28">
        <w:rPr>
          <w:rFonts w:eastAsiaTheme="minorHAnsi"/>
          <w:color w:val="auto"/>
        </w:rPr>
        <w:t xml:space="preserve"> five specific requirements have been assessed as Complian</w:t>
      </w:r>
      <w:r w:rsidR="007D0F28" w:rsidRPr="007D0F28">
        <w:rPr>
          <w:rFonts w:eastAsiaTheme="minorHAnsi"/>
          <w:color w:val="auto"/>
        </w:rPr>
        <w:t>t</w:t>
      </w:r>
      <w:r w:rsidRPr="007D0F28">
        <w:rPr>
          <w:rFonts w:eastAsiaTheme="minorHAnsi"/>
          <w:color w:val="auto"/>
        </w:rPr>
        <w:t>.</w:t>
      </w:r>
    </w:p>
    <w:p w14:paraId="38023833" w14:textId="0E4195A3" w:rsidR="00F27883" w:rsidRDefault="00F27883" w:rsidP="00F27883">
      <w:pPr>
        <w:pStyle w:val="Heading2"/>
      </w:pPr>
      <w:r>
        <w:t>Assessment of Standard 7 Requirements</w:t>
      </w:r>
      <w:r w:rsidRPr="0066387A">
        <w:rPr>
          <w:i/>
          <w:color w:val="0000FF"/>
          <w:sz w:val="24"/>
          <w:szCs w:val="24"/>
        </w:rPr>
        <w:t xml:space="preserve"> </w:t>
      </w:r>
    </w:p>
    <w:p w14:paraId="38023834" w14:textId="16E36633" w:rsidR="00F27883" w:rsidRPr="00506F7F" w:rsidRDefault="00F27883" w:rsidP="00F27883">
      <w:pPr>
        <w:pStyle w:val="Heading3"/>
      </w:pPr>
      <w:r w:rsidRPr="00506F7F">
        <w:t>Requirement 7(3)(a)</w:t>
      </w:r>
      <w:r>
        <w:tab/>
        <w:t>Compliant</w:t>
      </w:r>
    </w:p>
    <w:p w14:paraId="38023835" w14:textId="77777777" w:rsidR="00F27883" w:rsidRPr="008D114F" w:rsidRDefault="00F27883" w:rsidP="00F27883">
      <w:pPr>
        <w:rPr>
          <w:i/>
        </w:rPr>
      </w:pPr>
      <w:r w:rsidRPr="008D114F">
        <w:rPr>
          <w:i/>
        </w:rPr>
        <w:t>The workforce is planned to enable, and the number and mix of members of the workforce deployed enables, the delivery and management of safe and quality care and services.</w:t>
      </w:r>
    </w:p>
    <w:p w14:paraId="38023837" w14:textId="53BFF0CE" w:rsidR="00F27883" w:rsidRPr="00506F7F" w:rsidRDefault="00F27883" w:rsidP="00F27883">
      <w:pPr>
        <w:pStyle w:val="Heading3"/>
      </w:pPr>
      <w:r w:rsidRPr="00506F7F">
        <w:t>Requirement 7(3)(b)</w:t>
      </w:r>
      <w:r>
        <w:tab/>
        <w:t>Compliant</w:t>
      </w:r>
    </w:p>
    <w:p w14:paraId="38023838" w14:textId="77777777" w:rsidR="00F27883" w:rsidRPr="008D114F" w:rsidRDefault="00F27883" w:rsidP="00F27883">
      <w:pPr>
        <w:rPr>
          <w:i/>
        </w:rPr>
      </w:pPr>
      <w:r w:rsidRPr="008D114F">
        <w:rPr>
          <w:i/>
        </w:rPr>
        <w:t>Workforce interactions with consumers are kind, caring and respectful of each consumer’s identity, culture and diversity.</w:t>
      </w:r>
    </w:p>
    <w:p w14:paraId="3802383A" w14:textId="70E74C4E" w:rsidR="00F27883" w:rsidRPr="00095CD4" w:rsidRDefault="00F27883" w:rsidP="00F27883">
      <w:pPr>
        <w:pStyle w:val="Heading3"/>
      </w:pPr>
      <w:r w:rsidRPr="00095CD4">
        <w:t>Requirement 7(3)(c)</w:t>
      </w:r>
      <w:r>
        <w:tab/>
        <w:t>Compliant</w:t>
      </w:r>
    </w:p>
    <w:p w14:paraId="3802383B" w14:textId="77777777" w:rsidR="00F27883" w:rsidRPr="008D114F" w:rsidRDefault="00F27883" w:rsidP="00F2788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802383D" w14:textId="401A1712" w:rsidR="00F27883" w:rsidRPr="00095CD4" w:rsidRDefault="00F27883" w:rsidP="00F27883">
      <w:pPr>
        <w:pStyle w:val="Heading3"/>
      </w:pPr>
      <w:r w:rsidRPr="00095CD4">
        <w:t>Requirement 7(3)(d)</w:t>
      </w:r>
      <w:r>
        <w:tab/>
        <w:t>Compliant</w:t>
      </w:r>
    </w:p>
    <w:p w14:paraId="3802383E" w14:textId="77777777" w:rsidR="00F27883" w:rsidRPr="008D114F" w:rsidRDefault="00F27883" w:rsidP="00F27883">
      <w:pPr>
        <w:rPr>
          <w:i/>
        </w:rPr>
      </w:pPr>
      <w:r w:rsidRPr="008D114F">
        <w:rPr>
          <w:i/>
        </w:rPr>
        <w:t>The workforce is recruited, trained, equipped and supported to deliver the outcomes required by these standards.</w:t>
      </w:r>
    </w:p>
    <w:p w14:paraId="38023840" w14:textId="75931E57" w:rsidR="00F27883" w:rsidRPr="00095CD4" w:rsidRDefault="00F27883" w:rsidP="00F27883">
      <w:pPr>
        <w:pStyle w:val="Heading3"/>
      </w:pPr>
      <w:r w:rsidRPr="00095CD4">
        <w:t>Requirement 7(3)(e)</w:t>
      </w:r>
      <w:r>
        <w:tab/>
        <w:t>Compliant</w:t>
      </w:r>
    </w:p>
    <w:p w14:paraId="38023841" w14:textId="77777777" w:rsidR="00F27883" w:rsidRPr="008D114F" w:rsidRDefault="00F27883" w:rsidP="00F27883">
      <w:pPr>
        <w:rPr>
          <w:i/>
        </w:rPr>
      </w:pPr>
      <w:r w:rsidRPr="008D114F">
        <w:rPr>
          <w:i/>
        </w:rPr>
        <w:t>Regular assessment, monitoring and review of the performance of each member of the workforce is undertaken.</w:t>
      </w:r>
    </w:p>
    <w:p w14:paraId="38023842" w14:textId="77777777" w:rsidR="00F27883" w:rsidRPr="00506F7F" w:rsidRDefault="00F27883" w:rsidP="00F27883"/>
    <w:p w14:paraId="38023843" w14:textId="77777777" w:rsidR="00F27883" w:rsidRDefault="00F27883" w:rsidP="00F27883">
      <w:pPr>
        <w:sectPr w:rsidR="00F27883" w:rsidSect="00F27883">
          <w:headerReference w:type="default" r:id="rId39"/>
          <w:type w:val="continuous"/>
          <w:pgSz w:w="11906" w:h="16838"/>
          <w:pgMar w:top="1701" w:right="1418" w:bottom="1418" w:left="1418" w:header="709" w:footer="397" w:gutter="0"/>
          <w:cols w:space="708"/>
          <w:titlePg/>
          <w:docGrid w:linePitch="360"/>
        </w:sectPr>
      </w:pPr>
    </w:p>
    <w:p w14:paraId="38023844" w14:textId="1B056FE5" w:rsidR="00F27883" w:rsidRDefault="00F27883" w:rsidP="00F27883">
      <w:pPr>
        <w:pStyle w:val="Heading1"/>
        <w:tabs>
          <w:tab w:val="right" w:pos="9070"/>
        </w:tabs>
        <w:spacing w:before="560" w:after="640"/>
        <w:rPr>
          <w:color w:val="FFFFFF" w:themeColor="background1"/>
          <w:sz w:val="36"/>
        </w:rPr>
        <w:sectPr w:rsidR="00F27883" w:rsidSect="00F2788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023885" wp14:editId="380238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88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74AA4">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38023845" w14:textId="77777777" w:rsidR="00F27883" w:rsidRPr="00FD1B02" w:rsidRDefault="00F27883" w:rsidP="00F27883">
      <w:pPr>
        <w:pStyle w:val="Heading3"/>
        <w:shd w:val="clear" w:color="auto" w:fill="F2F2F2" w:themeFill="background1" w:themeFillShade="F2"/>
      </w:pPr>
      <w:r w:rsidRPr="008312AC">
        <w:t>Consumer</w:t>
      </w:r>
      <w:r w:rsidRPr="00FD1B02">
        <w:t xml:space="preserve"> outcome:</w:t>
      </w:r>
    </w:p>
    <w:p w14:paraId="38023846" w14:textId="77777777" w:rsidR="00F27883" w:rsidRDefault="00F27883" w:rsidP="00F27883">
      <w:pPr>
        <w:numPr>
          <w:ilvl w:val="0"/>
          <w:numId w:val="8"/>
        </w:numPr>
        <w:shd w:val="clear" w:color="auto" w:fill="F2F2F2" w:themeFill="background1" w:themeFillShade="F2"/>
      </w:pPr>
      <w:r>
        <w:t>I am confident the organisation is well run. I can partner in improving the delivery of care and services.</w:t>
      </w:r>
    </w:p>
    <w:p w14:paraId="38023847" w14:textId="77777777" w:rsidR="00F27883" w:rsidRDefault="00F27883" w:rsidP="00F27883">
      <w:pPr>
        <w:pStyle w:val="Heading3"/>
        <w:shd w:val="clear" w:color="auto" w:fill="F2F2F2" w:themeFill="background1" w:themeFillShade="F2"/>
      </w:pPr>
      <w:r>
        <w:t>Organisation statement:</w:t>
      </w:r>
    </w:p>
    <w:p w14:paraId="38023848" w14:textId="77777777" w:rsidR="00F27883" w:rsidRDefault="00F27883" w:rsidP="00F27883">
      <w:pPr>
        <w:numPr>
          <w:ilvl w:val="0"/>
          <w:numId w:val="8"/>
        </w:numPr>
        <w:shd w:val="clear" w:color="auto" w:fill="F2F2F2" w:themeFill="background1" w:themeFillShade="F2"/>
      </w:pPr>
      <w:r>
        <w:t>The organisation’s governing body is accountable for the delivery of safe and quality care and services.</w:t>
      </w:r>
    </w:p>
    <w:p w14:paraId="38023849" w14:textId="77777777" w:rsidR="00F27883" w:rsidRDefault="00F27883" w:rsidP="00F27883">
      <w:pPr>
        <w:pStyle w:val="Heading2"/>
      </w:pPr>
      <w:r>
        <w:t>Assessment of Standard 8</w:t>
      </w:r>
    </w:p>
    <w:p w14:paraId="0274E123" w14:textId="77777777" w:rsidR="00233AEB" w:rsidRPr="00163FEE" w:rsidRDefault="00233AEB" w:rsidP="00233AE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8EDB39C" w14:textId="77777777" w:rsidR="00233AEB" w:rsidRDefault="00233AEB" w:rsidP="00233AEB">
      <w:pPr>
        <w:tabs>
          <w:tab w:val="right" w:pos="9026"/>
        </w:tabs>
        <w:rPr>
          <w:rFonts w:eastAsia="Calibri"/>
          <w:lang w:eastAsia="en-US"/>
        </w:rPr>
      </w:pPr>
      <w:r>
        <w:rPr>
          <w:rFonts w:eastAsia="Calibri"/>
          <w:color w:val="auto"/>
          <w:lang w:eastAsia="en-US"/>
        </w:rPr>
        <w:t>All</w:t>
      </w:r>
      <w:r w:rsidRPr="000E06AE">
        <w:rPr>
          <w:rFonts w:eastAsia="Calibri"/>
          <w:color w:val="auto"/>
          <w:lang w:eastAsia="en-US"/>
        </w:rPr>
        <w:t xml:space="preserve"> sampled </w:t>
      </w:r>
      <w:r w:rsidRPr="00163FEE">
        <w:rPr>
          <w:rFonts w:eastAsia="Calibri"/>
          <w:lang w:eastAsia="en-US"/>
        </w:rPr>
        <w:t>consumers</w:t>
      </w:r>
      <w:r>
        <w:rPr>
          <w:rFonts w:eastAsia="Calibri"/>
          <w:lang w:eastAsia="en-US"/>
        </w:rPr>
        <w:t xml:space="preserve"> felt </w:t>
      </w:r>
      <w:r w:rsidRPr="00163FEE">
        <w:rPr>
          <w:rFonts w:eastAsia="Calibri"/>
          <w:lang w:eastAsia="en-US"/>
        </w:rPr>
        <w:t>the</w:t>
      </w:r>
      <w:r>
        <w:rPr>
          <w:rFonts w:eastAsia="Calibri"/>
          <w:lang w:eastAsia="en-US"/>
        </w:rPr>
        <w:t xml:space="preserve"> service</w:t>
      </w:r>
      <w:r w:rsidRPr="00163FEE">
        <w:rPr>
          <w:rFonts w:eastAsia="Calibri"/>
          <w:lang w:eastAsia="en-US"/>
        </w:rPr>
        <w:t xml:space="preserve"> is well run and </w:t>
      </w:r>
      <w:r>
        <w:rPr>
          <w:rFonts w:eastAsia="Calibri"/>
          <w:lang w:eastAsia="en-US"/>
        </w:rPr>
        <w:t xml:space="preserve">that </w:t>
      </w:r>
      <w:r w:rsidRPr="00163FEE">
        <w:rPr>
          <w:rFonts w:eastAsia="Calibri"/>
          <w:lang w:eastAsia="en-US"/>
        </w:rPr>
        <w:t xml:space="preserve">they can partner in improving the delivery of care and services. </w:t>
      </w:r>
    </w:p>
    <w:p w14:paraId="321054D9" w14:textId="77777777" w:rsidR="00233AEB" w:rsidRPr="00443DF8" w:rsidRDefault="00233AEB" w:rsidP="00233AEB">
      <w:pPr>
        <w:rPr>
          <w:rFonts w:eastAsia="Calibri"/>
          <w:lang w:eastAsia="en-US"/>
        </w:rPr>
      </w:pPr>
      <w:r w:rsidRPr="00443DF8">
        <w:rPr>
          <w:rFonts w:eastAsia="Calibri"/>
          <w:color w:val="auto"/>
          <w:lang w:eastAsia="en-US"/>
        </w:rPr>
        <w:t xml:space="preserve">However, the Assessment Team found this Standard is not met because despite falls being identified as a high risk and pain being a high impact and/or high prevalence risk, there was insufficient oversight to ensure these risks were being managed. </w:t>
      </w:r>
      <w:r w:rsidRPr="00443DF8">
        <w:rPr>
          <w:rFonts w:eastAsia="Calibri"/>
          <w:lang w:eastAsia="en-US"/>
        </w:rPr>
        <w:t>For example:</w:t>
      </w:r>
    </w:p>
    <w:p w14:paraId="4C4B0422" w14:textId="74EA69B6" w:rsidR="00233AEB" w:rsidRPr="00443DF8" w:rsidRDefault="00233AEB" w:rsidP="00B47B13">
      <w:pPr>
        <w:numPr>
          <w:ilvl w:val="0"/>
          <w:numId w:val="25"/>
        </w:numPr>
        <w:ind w:left="357" w:hanging="357"/>
        <w:rPr>
          <w:rFonts w:eastAsia="Calibri"/>
          <w:color w:val="000000" w:themeColor="text1"/>
          <w:lang w:eastAsia="en-US"/>
        </w:rPr>
      </w:pPr>
      <w:r w:rsidRPr="00443DF8">
        <w:rPr>
          <w:rFonts w:eastAsia="Calibri"/>
          <w:color w:val="000000" w:themeColor="text1"/>
          <w:lang w:eastAsia="en-US"/>
        </w:rPr>
        <w:t xml:space="preserve">The service did not demonstrate effective management of high impact or high prevalence risk associated with the care of each consumer, particularly in relation to falls risk assessments, post falls management and pain monitoring, where it is high impact, high prevalence for the consumer. </w:t>
      </w:r>
    </w:p>
    <w:p w14:paraId="3B1BE3D1" w14:textId="357B0A68" w:rsidR="00233AEB" w:rsidRPr="00443DF8" w:rsidRDefault="00233AEB" w:rsidP="00B47B13">
      <w:pPr>
        <w:numPr>
          <w:ilvl w:val="0"/>
          <w:numId w:val="25"/>
        </w:numPr>
        <w:ind w:left="357" w:hanging="357"/>
        <w:rPr>
          <w:rFonts w:eastAsia="Calibri"/>
          <w:color w:val="000000" w:themeColor="text1"/>
          <w:lang w:eastAsia="en-US"/>
        </w:rPr>
      </w:pPr>
      <w:r w:rsidRPr="00443DF8">
        <w:rPr>
          <w:rFonts w:eastAsia="Calibri"/>
          <w:color w:val="000000" w:themeColor="text1"/>
          <w:lang w:eastAsia="en-US"/>
        </w:rPr>
        <w:t xml:space="preserve">While the service identifies falls as one of its highest clinical risk and it is the highest incident type recorded in the monthly quality project report, the Assessment Team found inconsistent recording of falls risk, and post falls care. </w:t>
      </w:r>
    </w:p>
    <w:p w14:paraId="37FFABE8" w14:textId="77777777" w:rsidR="00233AEB" w:rsidRDefault="00233AEB" w:rsidP="00233AEB">
      <w:pPr>
        <w:spacing w:after="240"/>
        <w:rPr>
          <w:rFonts w:eastAsiaTheme="minorHAnsi"/>
          <w:color w:val="auto"/>
          <w:szCs w:val="22"/>
          <w:lang w:eastAsia="en-US"/>
        </w:rPr>
      </w:pPr>
      <w:r w:rsidRPr="00EE41F7">
        <w:rPr>
          <w:rFonts w:eastAsiaTheme="minorHAnsi"/>
          <w:color w:val="auto"/>
          <w:szCs w:val="22"/>
          <w:lang w:eastAsia="en-US"/>
        </w:rPr>
        <w:t xml:space="preserve">All consumers and representatives interviewed said the service’s management are approachable and listen to their suggestions and other feedback. </w:t>
      </w:r>
    </w:p>
    <w:p w14:paraId="6672BB18" w14:textId="77777777" w:rsidR="00233AEB" w:rsidRDefault="00233AEB" w:rsidP="00233AEB">
      <w:pPr>
        <w:spacing w:after="240"/>
        <w:rPr>
          <w:rFonts w:eastAsiaTheme="minorHAnsi"/>
          <w:color w:val="auto"/>
          <w:szCs w:val="22"/>
          <w:lang w:eastAsia="en-US"/>
        </w:rPr>
      </w:pPr>
      <w:r>
        <w:rPr>
          <w:rFonts w:eastAsiaTheme="minorHAnsi"/>
          <w:color w:val="auto"/>
          <w:szCs w:val="22"/>
          <w:lang w:eastAsia="en-US"/>
        </w:rPr>
        <w:lastRenderedPageBreak/>
        <w:t>Three</w:t>
      </w:r>
      <w:r w:rsidRPr="00EE41F7">
        <w:rPr>
          <w:rFonts w:eastAsiaTheme="minorHAnsi"/>
          <w:color w:val="auto"/>
          <w:szCs w:val="22"/>
          <w:lang w:eastAsia="en-US"/>
        </w:rPr>
        <w:t xml:space="preserve"> consumer</w:t>
      </w:r>
      <w:r>
        <w:rPr>
          <w:rFonts w:eastAsiaTheme="minorHAnsi"/>
          <w:color w:val="auto"/>
          <w:szCs w:val="22"/>
          <w:lang w:eastAsia="en-US"/>
        </w:rPr>
        <w:t>s</w:t>
      </w:r>
      <w:r w:rsidRPr="00EE41F7">
        <w:rPr>
          <w:rFonts w:eastAsiaTheme="minorHAnsi"/>
          <w:color w:val="auto"/>
          <w:szCs w:val="22"/>
          <w:lang w:eastAsia="en-US"/>
        </w:rPr>
        <w:t xml:space="preserve"> are </w:t>
      </w:r>
      <w:bookmarkStart w:id="8" w:name="_Hlk36140402"/>
      <w:r>
        <w:rPr>
          <w:rFonts w:eastAsiaTheme="minorHAnsi"/>
          <w:color w:val="auto"/>
          <w:szCs w:val="22"/>
          <w:lang w:eastAsia="en-US"/>
        </w:rPr>
        <w:t xml:space="preserve">consumer representatives at the service </w:t>
      </w:r>
      <w:r w:rsidRPr="00EE41F7">
        <w:rPr>
          <w:rFonts w:eastAsiaTheme="minorHAnsi"/>
          <w:color w:val="auto"/>
          <w:szCs w:val="22"/>
          <w:lang w:eastAsia="en-US"/>
        </w:rPr>
        <w:t xml:space="preserve">and </w:t>
      </w:r>
      <w:r>
        <w:rPr>
          <w:rFonts w:eastAsiaTheme="minorHAnsi"/>
          <w:color w:val="auto"/>
          <w:szCs w:val="22"/>
          <w:lang w:eastAsia="en-US"/>
        </w:rPr>
        <w:t xml:space="preserve">they enjoy the </w:t>
      </w:r>
      <w:r w:rsidRPr="00EE41F7">
        <w:rPr>
          <w:rFonts w:eastAsiaTheme="minorHAnsi"/>
          <w:color w:val="auto"/>
          <w:szCs w:val="22"/>
          <w:lang w:eastAsia="en-US"/>
        </w:rPr>
        <w:t xml:space="preserve">opportunity </w:t>
      </w:r>
      <w:r>
        <w:rPr>
          <w:rFonts w:eastAsiaTheme="minorHAnsi"/>
          <w:color w:val="auto"/>
          <w:szCs w:val="22"/>
          <w:lang w:eastAsia="en-US"/>
        </w:rPr>
        <w:t xml:space="preserve">offered </w:t>
      </w:r>
      <w:r w:rsidRPr="00EE41F7">
        <w:rPr>
          <w:rFonts w:eastAsiaTheme="minorHAnsi"/>
          <w:color w:val="auto"/>
          <w:szCs w:val="22"/>
          <w:lang w:eastAsia="en-US"/>
        </w:rPr>
        <w:t>by management</w:t>
      </w:r>
      <w:r>
        <w:rPr>
          <w:rFonts w:eastAsiaTheme="minorHAnsi"/>
          <w:color w:val="auto"/>
          <w:szCs w:val="22"/>
          <w:lang w:eastAsia="en-US"/>
        </w:rPr>
        <w:t xml:space="preserve"> to act as advocates for other consumers</w:t>
      </w:r>
      <w:r w:rsidRPr="00EE41F7">
        <w:rPr>
          <w:rFonts w:eastAsiaTheme="minorHAnsi"/>
          <w:color w:val="auto"/>
          <w:szCs w:val="22"/>
          <w:lang w:eastAsia="en-US"/>
        </w:rPr>
        <w:t>.</w:t>
      </w:r>
      <w:r>
        <w:rPr>
          <w:rFonts w:eastAsiaTheme="minorHAnsi"/>
          <w:color w:val="auto"/>
          <w:szCs w:val="22"/>
          <w:lang w:eastAsia="en-US"/>
        </w:rPr>
        <w:t xml:space="preserve"> They are involved in the consumer and representative meetings and there are plans for the consumer representatives to become more involved at the service.</w:t>
      </w:r>
    </w:p>
    <w:p w14:paraId="5A80836D" w14:textId="77777777" w:rsidR="00233AEB" w:rsidRDefault="00233AEB" w:rsidP="00233AEB">
      <w:pPr>
        <w:spacing w:after="240"/>
        <w:rPr>
          <w:rFonts w:eastAsiaTheme="minorHAnsi"/>
          <w:color w:val="auto"/>
          <w:szCs w:val="22"/>
          <w:lang w:eastAsia="en-US"/>
        </w:rPr>
      </w:pPr>
      <w:r w:rsidRPr="00967D47">
        <w:rPr>
          <w:rFonts w:eastAsia="Calibri"/>
          <w:iCs/>
          <w:color w:val="auto"/>
          <w:lang w:eastAsia="en-US"/>
        </w:rPr>
        <w:t xml:space="preserve">The organisation’s governing body has governance systems </w:t>
      </w:r>
      <w:r>
        <w:rPr>
          <w:rFonts w:eastAsia="Calibri"/>
          <w:iCs/>
          <w:color w:val="auto"/>
          <w:lang w:eastAsia="en-US"/>
        </w:rPr>
        <w:t xml:space="preserve">including a clinical governance framework </w:t>
      </w:r>
      <w:r w:rsidRPr="00967D47">
        <w:rPr>
          <w:rFonts w:eastAsia="Calibri"/>
          <w:iCs/>
          <w:color w:val="auto"/>
          <w:lang w:eastAsia="en-US"/>
        </w:rPr>
        <w:t>t</w:t>
      </w:r>
      <w:r>
        <w:rPr>
          <w:rFonts w:eastAsia="Calibri"/>
          <w:iCs/>
          <w:color w:val="auto"/>
          <w:lang w:eastAsia="en-US"/>
        </w:rPr>
        <w:t xml:space="preserve">o </w:t>
      </w:r>
      <w:r w:rsidRPr="00967D47">
        <w:rPr>
          <w:rFonts w:eastAsia="Calibri"/>
          <w:iCs/>
          <w:color w:val="auto"/>
          <w:lang w:eastAsia="en-US"/>
        </w:rPr>
        <w:t>ensure accountability</w:t>
      </w:r>
      <w:r>
        <w:rPr>
          <w:rFonts w:eastAsia="Calibri"/>
          <w:iCs/>
          <w:color w:val="auto"/>
          <w:lang w:eastAsia="en-US"/>
        </w:rPr>
        <w:t xml:space="preserve">. It has </w:t>
      </w:r>
      <w:r w:rsidRPr="00967D47">
        <w:rPr>
          <w:rFonts w:eastAsia="Calibri"/>
          <w:iCs/>
          <w:color w:val="auto"/>
          <w:lang w:eastAsia="en-US"/>
        </w:rPr>
        <w:t xml:space="preserve">a reporting system to and from the chief executive and the Board to </w:t>
      </w:r>
      <w:r>
        <w:rPr>
          <w:rFonts w:eastAsia="Calibri"/>
          <w:iCs/>
          <w:color w:val="auto"/>
          <w:lang w:eastAsia="en-US"/>
        </w:rPr>
        <w:t xml:space="preserve">the </w:t>
      </w:r>
      <w:r w:rsidRPr="00967D47">
        <w:rPr>
          <w:rFonts w:eastAsia="Calibri"/>
          <w:iCs/>
          <w:color w:val="auto"/>
          <w:lang w:eastAsia="en-US"/>
        </w:rPr>
        <w:t>service level</w:t>
      </w:r>
      <w:r>
        <w:rPr>
          <w:rFonts w:eastAsia="Calibri"/>
          <w:iCs/>
          <w:color w:val="auto"/>
          <w:lang w:eastAsia="en-US"/>
        </w:rPr>
        <w:t>. A</w:t>
      </w:r>
      <w:r w:rsidRPr="000E2567">
        <w:rPr>
          <w:rFonts w:eastAsiaTheme="minorHAnsi"/>
          <w:color w:val="auto"/>
          <w:szCs w:val="22"/>
          <w:lang w:eastAsia="en-US"/>
        </w:rPr>
        <w:t xml:space="preserve"> new software </w:t>
      </w:r>
      <w:r>
        <w:rPr>
          <w:rFonts w:eastAsiaTheme="minorHAnsi"/>
          <w:color w:val="auto"/>
          <w:szCs w:val="22"/>
          <w:lang w:eastAsia="en-US"/>
        </w:rPr>
        <w:t>system</w:t>
      </w:r>
      <w:r w:rsidRPr="000E2567">
        <w:rPr>
          <w:rFonts w:eastAsiaTheme="minorHAnsi"/>
          <w:color w:val="auto"/>
          <w:szCs w:val="22"/>
          <w:lang w:eastAsia="en-US"/>
        </w:rPr>
        <w:t xml:space="preserve"> </w:t>
      </w:r>
      <w:r>
        <w:rPr>
          <w:rFonts w:eastAsiaTheme="minorHAnsi"/>
          <w:color w:val="auto"/>
          <w:szCs w:val="22"/>
          <w:lang w:eastAsia="en-US"/>
        </w:rPr>
        <w:t xml:space="preserve">is currently being implemented organisationally to support risk, compliance and policy management. </w:t>
      </w:r>
    </w:p>
    <w:p w14:paraId="3802384A" w14:textId="43E125E6" w:rsidR="00F27883" w:rsidRPr="00233AEB" w:rsidRDefault="00233AEB" w:rsidP="00233AEB">
      <w:pPr>
        <w:spacing w:after="240"/>
        <w:rPr>
          <w:rFonts w:eastAsiaTheme="minorHAnsi"/>
          <w:color w:val="auto"/>
          <w:szCs w:val="22"/>
          <w:lang w:eastAsia="en-US"/>
        </w:rPr>
      </w:pPr>
      <w:r>
        <w:rPr>
          <w:rFonts w:eastAsiaTheme="minorHAnsi"/>
          <w:color w:val="auto"/>
          <w:szCs w:val="22"/>
          <w:lang w:eastAsia="en-US"/>
        </w:rPr>
        <w:t>The organisation is currently reporting to the Department of Health weekly regarding their progress against non</w:t>
      </w:r>
      <w:r w:rsidR="009771DA">
        <w:rPr>
          <w:rFonts w:eastAsiaTheme="minorHAnsi"/>
          <w:color w:val="auto"/>
          <w:szCs w:val="22"/>
          <w:lang w:eastAsia="en-US"/>
        </w:rPr>
        <w:t>-</w:t>
      </w:r>
      <w:r>
        <w:rPr>
          <w:rFonts w:eastAsiaTheme="minorHAnsi"/>
          <w:color w:val="auto"/>
          <w:szCs w:val="22"/>
          <w:lang w:eastAsia="en-US"/>
        </w:rPr>
        <w:t>compliance.</w:t>
      </w:r>
      <w:bookmarkEnd w:id="8"/>
    </w:p>
    <w:p w14:paraId="3802384B" w14:textId="4520132B" w:rsidR="00F27883" w:rsidRPr="00233AEB" w:rsidRDefault="00F27883" w:rsidP="00F27883">
      <w:pPr>
        <w:rPr>
          <w:rFonts w:eastAsia="Calibri"/>
          <w:color w:val="auto"/>
        </w:rPr>
      </w:pPr>
      <w:r w:rsidRPr="00154403">
        <w:rPr>
          <w:rFonts w:eastAsiaTheme="minorHAnsi"/>
        </w:rPr>
        <w:t xml:space="preserve">The Quality Standard is assessed </w:t>
      </w:r>
      <w:r w:rsidRPr="00233AEB">
        <w:rPr>
          <w:rFonts w:eastAsiaTheme="minorHAnsi"/>
          <w:color w:val="auto"/>
        </w:rPr>
        <w:t xml:space="preserve">as </w:t>
      </w:r>
      <w:r w:rsidR="00174AA4">
        <w:rPr>
          <w:rFonts w:eastAsiaTheme="minorHAnsi"/>
          <w:color w:val="auto"/>
        </w:rPr>
        <w:t>Non-c</w:t>
      </w:r>
      <w:r w:rsidRPr="00233AEB">
        <w:rPr>
          <w:rFonts w:eastAsiaTheme="minorHAnsi"/>
          <w:color w:val="auto"/>
        </w:rPr>
        <w:t>ompliant as</w:t>
      </w:r>
      <w:r w:rsidR="00174AA4">
        <w:rPr>
          <w:rFonts w:eastAsiaTheme="minorHAnsi"/>
          <w:color w:val="auto"/>
        </w:rPr>
        <w:t xml:space="preserve"> one of the</w:t>
      </w:r>
      <w:r w:rsidRPr="00233AEB">
        <w:rPr>
          <w:rFonts w:eastAsiaTheme="minorHAnsi"/>
          <w:color w:val="auto"/>
        </w:rPr>
        <w:t xml:space="preserve"> five specific requirements have been assessed as</w:t>
      </w:r>
      <w:r w:rsidR="000B4BA3">
        <w:rPr>
          <w:rFonts w:eastAsiaTheme="minorHAnsi"/>
          <w:color w:val="auto"/>
        </w:rPr>
        <w:t xml:space="preserve"> </w:t>
      </w:r>
      <w:r w:rsidR="00174AA4">
        <w:rPr>
          <w:rFonts w:eastAsiaTheme="minorHAnsi"/>
          <w:color w:val="auto"/>
        </w:rPr>
        <w:t>Non-c</w:t>
      </w:r>
      <w:r w:rsidRPr="00233AEB">
        <w:rPr>
          <w:rFonts w:eastAsiaTheme="minorHAnsi"/>
          <w:color w:val="auto"/>
        </w:rPr>
        <w:t>ompliant.</w:t>
      </w:r>
    </w:p>
    <w:p w14:paraId="3802384C" w14:textId="2856738D" w:rsidR="00F27883" w:rsidRDefault="00F27883" w:rsidP="00F27883">
      <w:pPr>
        <w:pStyle w:val="Heading2"/>
      </w:pPr>
      <w:r>
        <w:t>Assessment of Standard 8 Requirements</w:t>
      </w:r>
      <w:r w:rsidRPr="0066387A">
        <w:rPr>
          <w:i/>
          <w:color w:val="0000FF"/>
          <w:sz w:val="24"/>
          <w:szCs w:val="24"/>
        </w:rPr>
        <w:t xml:space="preserve"> </w:t>
      </w:r>
    </w:p>
    <w:p w14:paraId="3802384D" w14:textId="0EBB35DA" w:rsidR="00F27883" w:rsidRPr="00506F7F" w:rsidRDefault="00F27883" w:rsidP="00F27883">
      <w:pPr>
        <w:pStyle w:val="Heading3"/>
      </w:pPr>
      <w:r w:rsidRPr="00506F7F">
        <w:t>Requirement 8(3)(a)</w:t>
      </w:r>
      <w:r w:rsidRPr="00506F7F">
        <w:tab/>
        <w:t>Compliant</w:t>
      </w:r>
    </w:p>
    <w:p w14:paraId="3802384E" w14:textId="77777777" w:rsidR="00F27883" w:rsidRPr="008D114F" w:rsidRDefault="00F27883" w:rsidP="00F27883">
      <w:pPr>
        <w:rPr>
          <w:i/>
        </w:rPr>
      </w:pPr>
      <w:r w:rsidRPr="008D114F">
        <w:rPr>
          <w:i/>
        </w:rPr>
        <w:t>Consumers are engaged in the development, delivery and evaluation of care and services and are supported in that engagement.</w:t>
      </w:r>
    </w:p>
    <w:p w14:paraId="38023850" w14:textId="212A8726" w:rsidR="00F27883" w:rsidRPr="00095CD4" w:rsidRDefault="00F27883" w:rsidP="00F27883">
      <w:pPr>
        <w:pStyle w:val="Heading3"/>
      </w:pPr>
      <w:r w:rsidRPr="00095CD4">
        <w:t>Requirement 8(3)(b)</w:t>
      </w:r>
      <w:r>
        <w:tab/>
        <w:t>Compliant</w:t>
      </w:r>
    </w:p>
    <w:p w14:paraId="38023851" w14:textId="77777777" w:rsidR="00F27883" w:rsidRPr="008D114F" w:rsidRDefault="00F27883" w:rsidP="00F27883">
      <w:pPr>
        <w:rPr>
          <w:i/>
        </w:rPr>
      </w:pPr>
      <w:r w:rsidRPr="008D114F">
        <w:rPr>
          <w:i/>
        </w:rPr>
        <w:t>The organisation’s governing body promotes a culture of safe, inclusive and quality care and services and is accountable for their delivery.</w:t>
      </w:r>
    </w:p>
    <w:p w14:paraId="38023853" w14:textId="6B6F0209" w:rsidR="00F27883" w:rsidRPr="00506F7F" w:rsidRDefault="00F27883" w:rsidP="00F27883">
      <w:pPr>
        <w:pStyle w:val="Heading3"/>
      </w:pPr>
      <w:r w:rsidRPr="00506F7F">
        <w:t>Requirement 8(3)(c)</w:t>
      </w:r>
      <w:r>
        <w:tab/>
        <w:t>Compliant</w:t>
      </w:r>
    </w:p>
    <w:p w14:paraId="38023854" w14:textId="77777777" w:rsidR="00F27883" w:rsidRPr="008D114F" w:rsidRDefault="00F27883" w:rsidP="00F27883">
      <w:pPr>
        <w:rPr>
          <w:i/>
        </w:rPr>
      </w:pPr>
      <w:r w:rsidRPr="008D114F">
        <w:rPr>
          <w:i/>
        </w:rPr>
        <w:t>Effective organisation wide governance systems relating to the following:</w:t>
      </w:r>
    </w:p>
    <w:p w14:paraId="38023855" w14:textId="77777777" w:rsidR="00F27883" w:rsidRPr="008D114F" w:rsidRDefault="00F27883" w:rsidP="004C7933">
      <w:pPr>
        <w:numPr>
          <w:ilvl w:val="0"/>
          <w:numId w:val="18"/>
        </w:numPr>
        <w:tabs>
          <w:tab w:val="right" w:pos="9026"/>
        </w:tabs>
        <w:spacing w:before="0" w:after="0"/>
        <w:ind w:left="567" w:hanging="425"/>
        <w:outlineLvl w:val="4"/>
        <w:rPr>
          <w:i/>
        </w:rPr>
      </w:pPr>
      <w:r w:rsidRPr="008D114F">
        <w:rPr>
          <w:i/>
        </w:rPr>
        <w:t>information management;</w:t>
      </w:r>
    </w:p>
    <w:p w14:paraId="38023856" w14:textId="77777777" w:rsidR="00F27883" w:rsidRPr="008D114F" w:rsidRDefault="00F27883" w:rsidP="004C7933">
      <w:pPr>
        <w:numPr>
          <w:ilvl w:val="0"/>
          <w:numId w:val="18"/>
        </w:numPr>
        <w:tabs>
          <w:tab w:val="right" w:pos="9026"/>
        </w:tabs>
        <w:spacing w:before="0" w:after="0"/>
        <w:ind w:left="567" w:hanging="425"/>
        <w:outlineLvl w:val="4"/>
        <w:rPr>
          <w:i/>
        </w:rPr>
      </w:pPr>
      <w:r w:rsidRPr="008D114F">
        <w:rPr>
          <w:i/>
        </w:rPr>
        <w:t>continuous improvement;</w:t>
      </w:r>
    </w:p>
    <w:p w14:paraId="38023857" w14:textId="77777777" w:rsidR="00F27883" w:rsidRPr="008D114F" w:rsidRDefault="00F27883" w:rsidP="004C7933">
      <w:pPr>
        <w:numPr>
          <w:ilvl w:val="0"/>
          <w:numId w:val="18"/>
        </w:numPr>
        <w:tabs>
          <w:tab w:val="right" w:pos="9026"/>
        </w:tabs>
        <w:spacing w:before="0" w:after="0"/>
        <w:ind w:left="567" w:hanging="425"/>
        <w:outlineLvl w:val="4"/>
        <w:rPr>
          <w:i/>
        </w:rPr>
      </w:pPr>
      <w:r w:rsidRPr="008D114F">
        <w:rPr>
          <w:i/>
        </w:rPr>
        <w:t>financial governance;</w:t>
      </w:r>
    </w:p>
    <w:p w14:paraId="38023858" w14:textId="77777777" w:rsidR="00F27883" w:rsidRPr="008D114F" w:rsidRDefault="00F27883" w:rsidP="004C793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023859" w14:textId="77777777" w:rsidR="00F27883" w:rsidRPr="008D114F" w:rsidRDefault="00F27883" w:rsidP="004C7933">
      <w:pPr>
        <w:numPr>
          <w:ilvl w:val="0"/>
          <w:numId w:val="18"/>
        </w:numPr>
        <w:tabs>
          <w:tab w:val="right" w:pos="9026"/>
        </w:tabs>
        <w:spacing w:before="0" w:after="0"/>
        <w:ind w:left="567" w:hanging="425"/>
        <w:outlineLvl w:val="4"/>
        <w:rPr>
          <w:i/>
        </w:rPr>
      </w:pPr>
      <w:r w:rsidRPr="008D114F">
        <w:rPr>
          <w:i/>
        </w:rPr>
        <w:t>regulatory compliance;</w:t>
      </w:r>
    </w:p>
    <w:p w14:paraId="52A320D7" w14:textId="77777777" w:rsidR="00E508CB" w:rsidRDefault="00F27883" w:rsidP="00F27883">
      <w:pPr>
        <w:numPr>
          <w:ilvl w:val="0"/>
          <w:numId w:val="18"/>
        </w:numPr>
        <w:tabs>
          <w:tab w:val="right" w:pos="9026"/>
        </w:tabs>
        <w:spacing w:before="0" w:after="0"/>
        <w:ind w:left="567" w:hanging="425"/>
        <w:outlineLvl w:val="4"/>
        <w:rPr>
          <w:i/>
        </w:rPr>
      </w:pPr>
      <w:r w:rsidRPr="008D114F">
        <w:rPr>
          <w:i/>
        </w:rPr>
        <w:t>feedback and complaints.</w:t>
      </w:r>
    </w:p>
    <w:p w14:paraId="5BC782B7" w14:textId="77777777" w:rsidR="00E508CB" w:rsidRDefault="00E508CB" w:rsidP="00E508CB">
      <w:pPr>
        <w:tabs>
          <w:tab w:val="right" w:pos="9026"/>
        </w:tabs>
        <w:spacing w:before="0" w:after="0"/>
        <w:ind w:left="142"/>
        <w:outlineLvl w:val="4"/>
      </w:pPr>
    </w:p>
    <w:p w14:paraId="3802385C" w14:textId="572FB1DE" w:rsidR="00F27883" w:rsidRPr="00E508CB" w:rsidRDefault="00F27883" w:rsidP="00E508CB">
      <w:pPr>
        <w:pStyle w:val="Heading3"/>
      </w:pPr>
      <w:r w:rsidRPr="00506F7F">
        <w:lastRenderedPageBreak/>
        <w:t>Requirement 8(3)(d)</w:t>
      </w:r>
      <w:r>
        <w:tab/>
      </w:r>
      <w:r w:rsidR="00986BB3">
        <w:t>Non-c</w:t>
      </w:r>
      <w:r>
        <w:t>ompliant</w:t>
      </w:r>
    </w:p>
    <w:p w14:paraId="3802385D" w14:textId="77777777" w:rsidR="00F27883" w:rsidRPr="008D114F" w:rsidRDefault="00F27883" w:rsidP="00F27883">
      <w:pPr>
        <w:rPr>
          <w:i/>
        </w:rPr>
      </w:pPr>
      <w:r w:rsidRPr="008D114F">
        <w:rPr>
          <w:i/>
        </w:rPr>
        <w:t>Effective risk management systems and practices, including but not limited to the following:</w:t>
      </w:r>
    </w:p>
    <w:p w14:paraId="3802385E" w14:textId="77777777" w:rsidR="00F27883" w:rsidRPr="008D114F" w:rsidRDefault="00F27883" w:rsidP="004C793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802385F" w14:textId="77777777" w:rsidR="00F27883" w:rsidRPr="008D114F" w:rsidRDefault="00F27883" w:rsidP="004C793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8023860" w14:textId="77777777" w:rsidR="00F27883" w:rsidRPr="008D114F" w:rsidRDefault="00F27883" w:rsidP="004C7933">
      <w:pPr>
        <w:numPr>
          <w:ilvl w:val="0"/>
          <w:numId w:val="19"/>
        </w:numPr>
        <w:tabs>
          <w:tab w:val="right" w:pos="9026"/>
        </w:tabs>
        <w:spacing w:before="0" w:after="0"/>
        <w:ind w:left="567" w:hanging="425"/>
        <w:outlineLvl w:val="4"/>
        <w:rPr>
          <w:i/>
        </w:rPr>
      </w:pPr>
      <w:r w:rsidRPr="008D114F">
        <w:rPr>
          <w:i/>
        </w:rPr>
        <w:t>supporting consumers to live the best life they can.</w:t>
      </w:r>
    </w:p>
    <w:p w14:paraId="566D46D7" w14:textId="760BDCE7" w:rsidR="00C51640" w:rsidRDefault="0015370C" w:rsidP="00C51640">
      <w:pPr>
        <w:rPr>
          <w:color w:val="auto"/>
        </w:rPr>
      </w:pPr>
      <w:r w:rsidRPr="00370793">
        <w:rPr>
          <w:rFonts w:eastAsia="Calibri"/>
          <w:color w:val="auto"/>
          <w:lang w:eastAsia="en-US"/>
        </w:rPr>
        <w:t>While it is acknowledged that p</w:t>
      </w:r>
      <w:r w:rsidR="000B4BA3" w:rsidRPr="00370793">
        <w:rPr>
          <w:rFonts w:eastAsia="Calibri"/>
          <w:color w:val="auto"/>
          <w:lang w:eastAsia="en-US"/>
        </w:rPr>
        <w:t xml:space="preserve">lanning has been occurring at the board level to improve systems that identify risk organisationally </w:t>
      </w:r>
      <w:proofErr w:type="gramStart"/>
      <w:r w:rsidR="000B4BA3" w:rsidRPr="00370793">
        <w:rPr>
          <w:rFonts w:eastAsia="Calibri"/>
          <w:color w:val="auto"/>
          <w:lang w:eastAsia="en-US"/>
        </w:rPr>
        <w:t>as a result of</w:t>
      </w:r>
      <w:proofErr w:type="gramEnd"/>
      <w:r w:rsidR="000B4BA3" w:rsidRPr="00370793">
        <w:rPr>
          <w:rFonts w:eastAsia="Calibri"/>
          <w:color w:val="auto"/>
          <w:lang w:eastAsia="en-US"/>
        </w:rPr>
        <w:t xml:space="preserve"> consumer feedback, incidents and non</w:t>
      </w:r>
      <w:r w:rsidR="00EE4C1B" w:rsidRPr="00370793">
        <w:rPr>
          <w:rFonts w:eastAsia="Calibri"/>
          <w:color w:val="auto"/>
          <w:lang w:eastAsia="en-US"/>
        </w:rPr>
        <w:t>-</w:t>
      </w:r>
      <w:r w:rsidR="000B4BA3" w:rsidRPr="00370793">
        <w:rPr>
          <w:rFonts w:eastAsia="Calibri"/>
          <w:color w:val="auto"/>
          <w:lang w:eastAsia="en-US"/>
        </w:rPr>
        <w:t>compliance</w:t>
      </w:r>
      <w:r w:rsidR="00C51640" w:rsidRPr="00370793">
        <w:rPr>
          <w:color w:val="auto"/>
        </w:rPr>
        <w:t>, there is insufficient oversight to ensure high prevalence; high impact risks are</w:t>
      </w:r>
      <w:r w:rsidR="00C51640" w:rsidRPr="000B4BA3">
        <w:rPr>
          <w:color w:val="auto"/>
        </w:rPr>
        <w:t xml:space="preserve"> being managed. Refer to Standard 3</w:t>
      </w:r>
      <w:r w:rsidR="00C51640">
        <w:rPr>
          <w:color w:val="auto"/>
        </w:rPr>
        <w:t>, R</w:t>
      </w:r>
      <w:r w:rsidR="00C51640" w:rsidRPr="000B4BA3">
        <w:rPr>
          <w:color w:val="auto"/>
        </w:rPr>
        <w:t>equirement 3(3)(b).</w:t>
      </w:r>
    </w:p>
    <w:p w14:paraId="33FF2286" w14:textId="40528233" w:rsidR="000B4BA3" w:rsidRPr="00651650" w:rsidRDefault="000B4BA3" w:rsidP="000B4BA3">
      <w:pPr>
        <w:rPr>
          <w:rFonts w:eastAsia="Calibri"/>
          <w:color w:val="auto"/>
          <w:lang w:eastAsia="en-US"/>
        </w:rPr>
      </w:pPr>
      <w:r w:rsidRPr="00986BB3">
        <w:rPr>
          <w:rFonts w:eastAsia="Calibri"/>
          <w:color w:val="auto"/>
          <w:lang w:eastAsia="en-US"/>
        </w:rPr>
        <w:t>Critical incidents are reported monthly by all facility services managers to the chief executive officer and the board and they are discussed at all business services management and board meetings monthly. These incidents are also examined more closely by quality governance staff and at clinical governance meetings and action plans are formulated and implemented and policy is adjusted accordingly.</w:t>
      </w:r>
      <w:r w:rsidR="008D46EE" w:rsidRPr="00986BB3">
        <w:rPr>
          <w:rFonts w:eastAsia="Calibri"/>
          <w:color w:val="auto"/>
          <w:lang w:eastAsia="en-US"/>
        </w:rPr>
        <w:t xml:space="preserve"> </w:t>
      </w:r>
      <w:r w:rsidR="00B24E50" w:rsidRPr="00986BB3">
        <w:rPr>
          <w:rFonts w:eastAsia="Calibri"/>
          <w:color w:val="auto"/>
          <w:lang w:eastAsia="en-US"/>
        </w:rPr>
        <w:t>While</w:t>
      </w:r>
      <w:r w:rsidR="00877F67" w:rsidRPr="00986BB3">
        <w:rPr>
          <w:rFonts w:eastAsia="Calibri"/>
          <w:color w:val="auto"/>
          <w:lang w:eastAsia="en-US"/>
        </w:rPr>
        <w:t xml:space="preserve"> document review and </w:t>
      </w:r>
      <w:r w:rsidR="00C24E1A" w:rsidRPr="00986BB3">
        <w:rPr>
          <w:rFonts w:eastAsia="Calibri"/>
          <w:color w:val="auto"/>
          <w:lang w:eastAsia="en-US"/>
        </w:rPr>
        <w:t xml:space="preserve">staff </w:t>
      </w:r>
      <w:proofErr w:type="gramStart"/>
      <w:r w:rsidR="00C24E1A" w:rsidRPr="00986BB3">
        <w:rPr>
          <w:rFonts w:eastAsia="Calibri"/>
          <w:color w:val="auto"/>
          <w:lang w:eastAsia="en-US"/>
        </w:rPr>
        <w:t>interviews</w:t>
      </w:r>
      <w:proofErr w:type="gramEnd"/>
      <w:r w:rsidR="00C24E1A" w:rsidRPr="00986BB3">
        <w:rPr>
          <w:rFonts w:eastAsia="Calibri"/>
          <w:color w:val="auto"/>
          <w:lang w:eastAsia="en-US"/>
        </w:rPr>
        <w:t xml:space="preserve"> during</w:t>
      </w:r>
      <w:r w:rsidR="00B24E50" w:rsidRPr="00986BB3">
        <w:rPr>
          <w:rFonts w:eastAsia="Calibri"/>
          <w:color w:val="auto"/>
          <w:lang w:eastAsia="en-US"/>
        </w:rPr>
        <w:t xml:space="preserve"> the </w:t>
      </w:r>
      <w:r w:rsidR="006561FA" w:rsidRPr="00986BB3">
        <w:rPr>
          <w:rFonts w:eastAsia="Calibri"/>
          <w:color w:val="auto"/>
          <w:lang w:eastAsia="en-US"/>
        </w:rPr>
        <w:t>site audit</w:t>
      </w:r>
      <w:r w:rsidR="00B24E50" w:rsidRPr="00986BB3">
        <w:rPr>
          <w:rFonts w:eastAsia="Calibri"/>
          <w:color w:val="auto"/>
          <w:lang w:eastAsia="en-US"/>
        </w:rPr>
        <w:t xml:space="preserve"> </w:t>
      </w:r>
      <w:r w:rsidR="00C24E1A" w:rsidRPr="00986BB3">
        <w:rPr>
          <w:rFonts w:eastAsia="Calibri"/>
          <w:color w:val="auto"/>
          <w:lang w:eastAsia="en-US"/>
        </w:rPr>
        <w:t>highlighted</w:t>
      </w:r>
      <w:r w:rsidR="00456F0C" w:rsidRPr="00986BB3">
        <w:rPr>
          <w:rFonts w:eastAsia="Calibri"/>
          <w:color w:val="auto"/>
          <w:lang w:eastAsia="en-US"/>
        </w:rPr>
        <w:t xml:space="preserve"> some improvements i</w:t>
      </w:r>
      <w:r w:rsidR="00721A1B" w:rsidRPr="00986BB3">
        <w:rPr>
          <w:rFonts w:eastAsia="Calibri"/>
          <w:color w:val="auto"/>
          <w:lang w:eastAsia="en-US"/>
        </w:rPr>
        <w:t xml:space="preserve">n staff identification, monitoring and assessment of risk, </w:t>
      </w:r>
      <w:r w:rsidR="006561FA" w:rsidRPr="00986BB3">
        <w:rPr>
          <w:rFonts w:eastAsia="Calibri"/>
          <w:color w:val="auto"/>
          <w:lang w:eastAsia="en-US"/>
        </w:rPr>
        <w:t>further improvement</w:t>
      </w:r>
      <w:r w:rsidR="00986BB3" w:rsidRPr="00986BB3">
        <w:rPr>
          <w:rFonts w:eastAsia="Calibri"/>
          <w:color w:val="auto"/>
          <w:lang w:eastAsia="en-US"/>
        </w:rPr>
        <w:t xml:space="preserve"> i</w:t>
      </w:r>
      <w:r w:rsidR="006561FA" w:rsidRPr="00986BB3">
        <w:rPr>
          <w:rFonts w:eastAsia="Calibri"/>
          <w:color w:val="auto"/>
          <w:lang w:eastAsia="en-US"/>
        </w:rPr>
        <w:t>s required.</w:t>
      </w:r>
    </w:p>
    <w:p w14:paraId="38023861" w14:textId="01E129D6" w:rsidR="00F27883" w:rsidRDefault="000B4BA3" w:rsidP="000B4BA3">
      <w:pPr>
        <w:rPr>
          <w:color w:val="auto"/>
        </w:rPr>
      </w:pPr>
      <w:r w:rsidRPr="000B4BA3">
        <w:rPr>
          <w:color w:val="auto"/>
        </w:rPr>
        <w:t>The organisation is</w:t>
      </w:r>
      <w:r w:rsidR="004D1E5C">
        <w:rPr>
          <w:color w:val="auto"/>
        </w:rPr>
        <w:t xml:space="preserve"> still in a transitional phase</w:t>
      </w:r>
      <w:r w:rsidR="00F76D89">
        <w:rPr>
          <w:color w:val="auto"/>
        </w:rPr>
        <w:t>, with</w:t>
      </w:r>
      <w:r w:rsidRPr="000B4BA3">
        <w:rPr>
          <w:color w:val="auto"/>
        </w:rPr>
        <w:t xml:space="preserve"> </w:t>
      </w:r>
      <w:r w:rsidR="009917F6">
        <w:rPr>
          <w:color w:val="auto"/>
        </w:rPr>
        <w:t xml:space="preserve">some </w:t>
      </w:r>
      <w:r w:rsidRPr="000B4BA3">
        <w:rPr>
          <w:color w:val="auto"/>
        </w:rPr>
        <w:t>organisational risk, compliance and policy framework</w:t>
      </w:r>
      <w:r w:rsidR="009917F6">
        <w:rPr>
          <w:color w:val="auto"/>
        </w:rPr>
        <w:t>s in place</w:t>
      </w:r>
      <w:r w:rsidR="00E16098">
        <w:rPr>
          <w:color w:val="auto"/>
        </w:rPr>
        <w:t xml:space="preserve"> and </w:t>
      </w:r>
      <w:r w:rsidRPr="000B4BA3">
        <w:rPr>
          <w:color w:val="auto"/>
        </w:rPr>
        <w:t xml:space="preserve">policies </w:t>
      </w:r>
      <w:r w:rsidR="00E16098">
        <w:rPr>
          <w:color w:val="auto"/>
        </w:rPr>
        <w:t>addressing</w:t>
      </w:r>
      <w:r w:rsidRPr="000B4BA3">
        <w:rPr>
          <w:color w:val="auto"/>
        </w:rPr>
        <w:t xml:space="preserve"> high impact or high prevalence risks</w:t>
      </w:r>
      <w:r w:rsidR="002956E1">
        <w:rPr>
          <w:color w:val="auto"/>
        </w:rPr>
        <w:t>,</w:t>
      </w:r>
      <w:r w:rsidRPr="000B4BA3">
        <w:rPr>
          <w:color w:val="auto"/>
        </w:rPr>
        <w:t xml:space="preserve"> </w:t>
      </w:r>
      <w:r w:rsidR="002956E1">
        <w:rPr>
          <w:color w:val="auto"/>
        </w:rPr>
        <w:t xml:space="preserve">identifying and responding to </w:t>
      </w:r>
      <w:r w:rsidRPr="000B4BA3">
        <w:rPr>
          <w:color w:val="auto"/>
        </w:rPr>
        <w:t>the abuse and neglect of consumers a</w:t>
      </w:r>
      <w:r w:rsidR="002956E1">
        <w:rPr>
          <w:color w:val="auto"/>
        </w:rPr>
        <w:t xml:space="preserve">nd supporting </w:t>
      </w:r>
      <w:r w:rsidRPr="000B4BA3">
        <w:rPr>
          <w:color w:val="auto"/>
        </w:rPr>
        <w:t>consumers to live the best life they can</w:t>
      </w:r>
      <w:r w:rsidR="004C373D">
        <w:rPr>
          <w:color w:val="auto"/>
        </w:rPr>
        <w:t xml:space="preserve"> being </w:t>
      </w:r>
      <w:r w:rsidRPr="000B4BA3">
        <w:rPr>
          <w:color w:val="auto"/>
        </w:rPr>
        <w:t>updated as part of the transition to the new electronic risk, compliance and policy system.</w:t>
      </w:r>
      <w:r w:rsidR="00A23910">
        <w:rPr>
          <w:color w:val="auto"/>
        </w:rPr>
        <w:t xml:space="preserve"> </w:t>
      </w:r>
      <w:r w:rsidRPr="000B4BA3">
        <w:rPr>
          <w:color w:val="auto"/>
        </w:rPr>
        <w:t>Staff ha</w:t>
      </w:r>
      <w:r w:rsidR="00281302">
        <w:rPr>
          <w:color w:val="auto"/>
        </w:rPr>
        <w:t xml:space="preserve">d </w:t>
      </w:r>
      <w:r w:rsidRPr="000B4BA3">
        <w:rPr>
          <w:color w:val="auto"/>
        </w:rPr>
        <w:t xml:space="preserve">been educated about </w:t>
      </w:r>
      <w:r w:rsidR="009B255B">
        <w:rPr>
          <w:color w:val="auto"/>
        </w:rPr>
        <w:t xml:space="preserve">policies relating to the abuse of consumers and supporting consumers to </w:t>
      </w:r>
      <w:r w:rsidR="00C208AE">
        <w:rPr>
          <w:color w:val="auto"/>
        </w:rPr>
        <w:t>live the best life they can. F</w:t>
      </w:r>
      <w:r w:rsidR="00281302">
        <w:rPr>
          <w:color w:val="auto"/>
        </w:rPr>
        <w:t xml:space="preserve">urther education and guidance </w:t>
      </w:r>
      <w:r w:rsidR="00DF25B5">
        <w:rPr>
          <w:color w:val="auto"/>
        </w:rPr>
        <w:t>w</w:t>
      </w:r>
      <w:r w:rsidR="00C77193">
        <w:rPr>
          <w:color w:val="auto"/>
        </w:rPr>
        <w:t xml:space="preserve">ill be </w:t>
      </w:r>
      <w:r w:rsidR="00F65F44">
        <w:rPr>
          <w:color w:val="auto"/>
        </w:rPr>
        <w:t xml:space="preserve">provided as these policies and systems are </w:t>
      </w:r>
      <w:r w:rsidR="00EE517F">
        <w:rPr>
          <w:color w:val="auto"/>
        </w:rPr>
        <w:t>imbedded</w:t>
      </w:r>
      <w:r w:rsidR="00DF25B5">
        <w:rPr>
          <w:color w:val="auto"/>
        </w:rPr>
        <w:t xml:space="preserve"> and as policies and systems relating to </w:t>
      </w:r>
      <w:r w:rsidR="00DE1CF8">
        <w:rPr>
          <w:color w:val="auto"/>
        </w:rPr>
        <w:t>effective risk management are finalised.</w:t>
      </w:r>
    </w:p>
    <w:p w14:paraId="360EABB8" w14:textId="45347ACA" w:rsidR="00336F74" w:rsidRPr="000B4BA3" w:rsidRDefault="00336F74" w:rsidP="000B4BA3">
      <w:pPr>
        <w:rPr>
          <w:color w:val="auto"/>
        </w:rPr>
      </w:pPr>
      <w:r>
        <w:rPr>
          <w:color w:val="auto"/>
        </w:rPr>
        <w:t xml:space="preserve">The approved provider </w:t>
      </w:r>
      <w:r w:rsidR="00573DFF">
        <w:rPr>
          <w:color w:val="auto"/>
        </w:rPr>
        <w:t>continues to implement strategies to address th</w:t>
      </w:r>
      <w:r w:rsidR="00EC45D8">
        <w:rPr>
          <w:color w:val="auto"/>
        </w:rPr>
        <w:t>e matters outlined in this</w:t>
      </w:r>
      <w:r w:rsidR="00573DFF">
        <w:rPr>
          <w:color w:val="auto"/>
        </w:rPr>
        <w:t xml:space="preserve"> requirement</w:t>
      </w:r>
      <w:r w:rsidR="00EC45D8">
        <w:rPr>
          <w:color w:val="auto"/>
        </w:rPr>
        <w:t>.</w:t>
      </w:r>
    </w:p>
    <w:p w14:paraId="38023862" w14:textId="09575E0B" w:rsidR="00F27883" w:rsidRPr="00506F7F" w:rsidRDefault="00F27883" w:rsidP="00F27883">
      <w:pPr>
        <w:pStyle w:val="Heading3"/>
      </w:pPr>
      <w:r w:rsidRPr="00506F7F">
        <w:t>Requirement 8(3)(e)</w:t>
      </w:r>
      <w:r>
        <w:tab/>
        <w:t>Compliant</w:t>
      </w:r>
    </w:p>
    <w:p w14:paraId="38023863" w14:textId="77777777" w:rsidR="00F27883" w:rsidRPr="008D114F" w:rsidRDefault="00F27883" w:rsidP="00F27883">
      <w:pPr>
        <w:rPr>
          <w:i/>
        </w:rPr>
      </w:pPr>
      <w:r w:rsidRPr="008D114F">
        <w:rPr>
          <w:i/>
        </w:rPr>
        <w:t>Where clinical care is provided—a clinical governance framework, including but not limited to the following:</w:t>
      </w:r>
    </w:p>
    <w:p w14:paraId="38023864" w14:textId="77777777" w:rsidR="00F27883" w:rsidRPr="008D114F" w:rsidRDefault="00F27883" w:rsidP="004C7933">
      <w:pPr>
        <w:numPr>
          <w:ilvl w:val="0"/>
          <w:numId w:val="20"/>
        </w:numPr>
        <w:tabs>
          <w:tab w:val="right" w:pos="9026"/>
        </w:tabs>
        <w:spacing w:before="0" w:after="0"/>
        <w:ind w:left="567" w:hanging="425"/>
        <w:outlineLvl w:val="4"/>
        <w:rPr>
          <w:i/>
        </w:rPr>
      </w:pPr>
      <w:r w:rsidRPr="008D114F">
        <w:rPr>
          <w:i/>
        </w:rPr>
        <w:t>antimicrobial stewardship;</w:t>
      </w:r>
    </w:p>
    <w:p w14:paraId="38023865" w14:textId="77777777" w:rsidR="00F27883" w:rsidRPr="008D114F" w:rsidRDefault="00F27883" w:rsidP="004C7933">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38023866" w14:textId="77777777" w:rsidR="00F27883" w:rsidRPr="008D114F" w:rsidRDefault="00F27883" w:rsidP="004C7933">
      <w:pPr>
        <w:numPr>
          <w:ilvl w:val="0"/>
          <w:numId w:val="20"/>
        </w:numPr>
        <w:tabs>
          <w:tab w:val="right" w:pos="9026"/>
        </w:tabs>
        <w:spacing w:before="0" w:after="0"/>
        <w:ind w:left="567" w:hanging="425"/>
        <w:outlineLvl w:val="4"/>
        <w:rPr>
          <w:i/>
        </w:rPr>
      </w:pPr>
      <w:r w:rsidRPr="008D114F">
        <w:rPr>
          <w:i/>
        </w:rPr>
        <w:t>open disclosure.</w:t>
      </w:r>
    </w:p>
    <w:p w14:paraId="38023868" w14:textId="77777777" w:rsidR="00F27883" w:rsidRPr="00154403" w:rsidRDefault="00F27883" w:rsidP="00F27883"/>
    <w:p w14:paraId="38023869" w14:textId="77777777" w:rsidR="00F27883" w:rsidRDefault="00F27883" w:rsidP="00F27883">
      <w:pPr>
        <w:tabs>
          <w:tab w:val="right" w:pos="9026"/>
        </w:tabs>
        <w:sectPr w:rsidR="00F27883" w:rsidSect="00F27883">
          <w:headerReference w:type="default" r:id="rId42"/>
          <w:type w:val="continuous"/>
          <w:pgSz w:w="11906" w:h="16838"/>
          <w:pgMar w:top="1701" w:right="1418" w:bottom="1418" w:left="1418" w:header="709" w:footer="397" w:gutter="0"/>
          <w:cols w:space="708"/>
          <w:docGrid w:linePitch="360"/>
        </w:sectPr>
      </w:pPr>
    </w:p>
    <w:p w14:paraId="3802386A" w14:textId="77777777" w:rsidR="00F27883" w:rsidRDefault="00F27883" w:rsidP="00F27883">
      <w:pPr>
        <w:pStyle w:val="Heading1"/>
      </w:pPr>
      <w:r>
        <w:lastRenderedPageBreak/>
        <w:t>Areas for improvement</w:t>
      </w:r>
    </w:p>
    <w:p w14:paraId="3802386E" w14:textId="77777777" w:rsidR="00F27883" w:rsidRPr="00E830C7" w:rsidRDefault="00F27883" w:rsidP="00F2788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02386F" w14:textId="452248AB" w:rsidR="00F27883" w:rsidRDefault="00EC45D8" w:rsidP="00EC45D8">
      <w:pPr>
        <w:pStyle w:val="ListBullet"/>
        <w:numPr>
          <w:ilvl w:val="0"/>
          <w:numId w:val="0"/>
        </w:numPr>
        <w:ind w:left="425" w:hanging="425"/>
      </w:pPr>
      <w:r w:rsidRPr="00510C60">
        <w:t>Standard 2, Requirement 3(</w:t>
      </w:r>
      <w:r w:rsidR="006D6030" w:rsidRPr="00510C60">
        <w:t>b) and (e)</w:t>
      </w:r>
    </w:p>
    <w:p w14:paraId="4978EBD3" w14:textId="2C1D7798" w:rsidR="00032AC4" w:rsidRPr="002D61BA" w:rsidRDefault="00A61BFA" w:rsidP="002D61BA">
      <w:pPr>
        <w:numPr>
          <w:ilvl w:val="0"/>
          <w:numId w:val="25"/>
        </w:numPr>
        <w:ind w:left="357" w:hanging="357"/>
        <w:rPr>
          <w:rFonts w:eastAsia="Calibri"/>
          <w:color w:val="000000" w:themeColor="text1"/>
          <w:lang w:eastAsia="en-US"/>
        </w:rPr>
      </w:pPr>
      <w:r w:rsidRPr="002D61BA">
        <w:rPr>
          <w:rFonts w:eastAsia="Calibri"/>
          <w:color w:val="000000" w:themeColor="text1"/>
          <w:lang w:eastAsia="en-US"/>
        </w:rPr>
        <w:t>ensure processes are put in place to document changes in consumer care, such as when they return from hospital to ensure that information about their care is effective, correct and consistent.</w:t>
      </w:r>
    </w:p>
    <w:p w14:paraId="41BB1D55" w14:textId="144905F1" w:rsidR="00844BC6" w:rsidRPr="00E55F81" w:rsidRDefault="00844BC6" w:rsidP="002D61BA">
      <w:pPr>
        <w:numPr>
          <w:ilvl w:val="0"/>
          <w:numId w:val="25"/>
        </w:numPr>
        <w:ind w:left="357" w:hanging="357"/>
        <w:rPr>
          <w:rFonts w:eastAsiaTheme="minorHAnsi"/>
          <w:color w:val="auto"/>
          <w:szCs w:val="22"/>
          <w:lang w:eastAsia="en-US"/>
        </w:rPr>
      </w:pPr>
      <w:r w:rsidRPr="002D61BA">
        <w:rPr>
          <w:rFonts w:eastAsia="Calibri"/>
          <w:color w:val="000000" w:themeColor="text1"/>
          <w:lang w:eastAsia="en-US"/>
        </w:rPr>
        <w:t>you</w:t>
      </w:r>
      <w:r w:rsidRPr="00844BC6">
        <w:rPr>
          <w:rFonts w:eastAsiaTheme="minorHAnsi"/>
          <w:color w:val="auto"/>
          <w:szCs w:val="22"/>
          <w:lang w:eastAsia="en-US"/>
        </w:rPr>
        <w:t xml:space="preserve"> must put a system or process in place to ensure that staff understand when and how to reassess the effectiveness and currency of consumers’ needs, goals and preferences </w:t>
      </w:r>
    </w:p>
    <w:p w14:paraId="56A5FC2E" w14:textId="0DD49590" w:rsidR="006D6030" w:rsidRDefault="006D6030" w:rsidP="006D6030">
      <w:pPr>
        <w:pStyle w:val="ListBullet"/>
        <w:numPr>
          <w:ilvl w:val="0"/>
          <w:numId w:val="0"/>
        </w:numPr>
      </w:pPr>
      <w:r w:rsidRPr="00510C60">
        <w:t>Standard</w:t>
      </w:r>
      <w:r w:rsidR="00510C60" w:rsidRPr="00510C60">
        <w:t xml:space="preserve"> </w:t>
      </w:r>
      <w:r w:rsidRPr="00510C60">
        <w:t>3, Requirement 3(</w:t>
      </w:r>
      <w:r w:rsidR="00510C60" w:rsidRPr="00510C60">
        <w:t>b)</w:t>
      </w:r>
    </w:p>
    <w:p w14:paraId="2F7A711B" w14:textId="4DEBA341" w:rsidR="004C7933" w:rsidRPr="002D61BA" w:rsidRDefault="004C7933" w:rsidP="002D61BA">
      <w:pPr>
        <w:numPr>
          <w:ilvl w:val="0"/>
          <w:numId w:val="25"/>
        </w:numPr>
        <w:ind w:left="357" w:hanging="357"/>
        <w:rPr>
          <w:rFonts w:eastAsia="Calibri"/>
          <w:color w:val="000000" w:themeColor="text1"/>
          <w:lang w:eastAsia="en-US"/>
        </w:rPr>
      </w:pPr>
      <w:r w:rsidRPr="002D61BA">
        <w:rPr>
          <w:rFonts w:eastAsia="Calibri"/>
          <w:color w:val="000000" w:themeColor="text1"/>
          <w:lang w:eastAsia="en-US"/>
        </w:rPr>
        <w:t xml:space="preserve">ensure that staff practices are adjusted to reflect high risk areas identified </w:t>
      </w:r>
      <w:r w:rsidR="00E55F81" w:rsidRPr="002D61BA">
        <w:rPr>
          <w:rFonts w:eastAsia="Calibri"/>
          <w:color w:val="000000" w:themeColor="text1"/>
          <w:lang w:eastAsia="en-US"/>
        </w:rPr>
        <w:t>for consumers at the service</w:t>
      </w:r>
      <w:r w:rsidR="00C0294D" w:rsidRPr="002D61BA">
        <w:rPr>
          <w:rFonts w:eastAsia="Calibri"/>
          <w:color w:val="000000" w:themeColor="text1"/>
          <w:lang w:eastAsia="en-US"/>
        </w:rPr>
        <w:t xml:space="preserve"> and test staff understanding to ensure </w:t>
      </w:r>
      <w:r w:rsidR="00372FE4" w:rsidRPr="002D61BA">
        <w:rPr>
          <w:rFonts w:eastAsia="Calibri"/>
          <w:color w:val="000000" w:themeColor="text1"/>
          <w:lang w:eastAsia="en-US"/>
        </w:rPr>
        <w:t>this knowledge is implemented</w:t>
      </w:r>
    </w:p>
    <w:p w14:paraId="3CCD4305" w14:textId="021D7512" w:rsidR="00BA4400" w:rsidRPr="00510C60" w:rsidRDefault="00BA4400" w:rsidP="002D61BA">
      <w:pPr>
        <w:numPr>
          <w:ilvl w:val="0"/>
          <w:numId w:val="25"/>
        </w:numPr>
        <w:ind w:left="357" w:hanging="357"/>
      </w:pPr>
      <w:r w:rsidRPr="002D61BA">
        <w:rPr>
          <w:rFonts w:eastAsia="Calibri"/>
          <w:color w:val="000000" w:themeColor="text1"/>
          <w:lang w:eastAsia="en-US"/>
        </w:rPr>
        <w:t>review</w:t>
      </w:r>
      <w:r>
        <w:t xml:space="preserve"> all consumers with high impact and/or high prevalence risks to ensure their care plans </w:t>
      </w:r>
      <w:r w:rsidR="005A3E2B">
        <w:t xml:space="preserve">have considered </w:t>
      </w:r>
      <w:r w:rsidR="00A01AF7">
        <w:t xml:space="preserve">and documented </w:t>
      </w:r>
      <w:r w:rsidR="005A3E2B">
        <w:t>factors that may cont</w:t>
      </w:r>
      <w:r w:rsidR="00D75814">
        <w:t xml:space="preserve">ribute to the identified risks and </w:t>
      </w:r>
      <w:r>
        <w:t xml:space="preserve">interventions </w:t>
      </w:r>
    </w:p>
    <w:p w14:paraId="7DC0F880" w14:textId="77777777" w:rsidR="00FF21C5" w:rsidRDefault="006D6030" w:rsidP="00EC45D8">
      <w:pPr>
        <w:pStyle w:val="ListBullet"/>
        <w:numPr>
          <w:ilvl w:val="0"/>
          <w:numId w:val="0"/>
        </w:numPr>
        <w:ind w:left="425" w:hanging="425"/>
      </w:pPr>
      <w:r w:rsidRPr="00510C60">
        <w:t>Standard 8, Requirement 3(d)</w:t>
      </w:r>
      <w:r w:rsidR="009665DA">
        <w:t xml:space="preserve"> </w:t>
      </w:r>
      <w:r w:rsidR="00E70DAF">
        <w:t>–</w:t>
      </w:r>
      <w:r w:rsidR="009665DA">
        <w:t xml:space="preserve"> </w:t>
      </w:r>
    </w:p>
    <w:p w14:paraId="00F97C67" w14:textId="77777777" w:rsidR="002D61BA" w:rsidRPr="002D61BA" w:rsidRDefault="00E70DAF" w:rsidP="002D61BA">
      <w:pPr>
        <w:numPr>
          <w:ilvl w:val="0"/>
          <w:numId w:val="25"/>
        </w:numPr>
        <w:ind w:left="357" w:hanging="357"/>
      </w:pPr>
      <w:r w:rsidRPr="002D61BA">
        <w:rPr>
          <w:rFonts w:eastAsia="Calibri"/>
          <w:color w:val="000000" w:themeColor="text1"/>
          <w:lang w:eastAsia="en-US"/>
        </w:rPr>
        <w:t xml:space="preserve">ensure that risk management systems are imbedded within the organisation and </w:t>
      </w:r>
      <w:r w:rsidR="008F4911" w:rsidRPr="002D61BA">
        <w:rPr>
          <w:rFonts w:eastAsia="Calibri"/>
          <w:color w:val="000000" w:themeColor="text1"/>
          <w:lang w:eastAsia="en-US"/>
        </w:rPr>
        <w:t>tested to determine if they are assisting service management and executive to effectively identify</w:t>
      </w:r>
      <w:r w:rsidR="0026211F" w:rsidRPr="002D61BA">
        <w:rPr>
          <w:rFonts w:eastAsia="Calibri"/>
          <w:color w:val="000000" w:themeColor="text1"/>
          <w:lang w:eastAsia="en-US"/>
        </w:rPr>
        <w:t>, manage and respond to risk.</w:t>
      </w:r>
    </w:p>
    <w:p w14:paraId="5927C686" w14:textId="477224C5" w:rsidR="00B3220A" w:rsidRDefault="00363C38" w:rsidP="002D61BA">
      <w:pPr>
        <w:numPr>
          <w:ilvl w:val="0"/>
          <w:numId w:val="25"/>
        </w:numPr>
        <w:ind w:left="357" w:hanging="357"/>
      </w:pPr>
      <w:r w:rsidRPr="002D61BA">
        <w:rPr>
          <w:rFonts w:eastAsia="Calibri"/>
          <w:color w:val="000000" w:themeColor="text1"/>
          <w:lang w:eastAsia="en-US"/>
        </w:rPr>
        <w:t>e</w:t>
      </w:r>
      <w:r w:rsidR="00EE3BC2" w:rsidRPr="002D61BA">
        <w:rPr>
          <w:rFonts w:eastAsia="Calibri"/>
          <w:color w:val="000000" w:themeColor="text1"/>
          <w:lang w:eastAsia="en-US"/>
        </w:rPr>
        <w:t>nsure that risk management systems and frameworks are reviewed</w:t>
      </w:r>
      <w:r w:rsidRPr="002D61BA">
        <w:rPr>
          <w:rFonts w:eastAsia="Calibri"/>
          <w:color w:val="000000" w:themeColor="text1"/>
          <w:lang w:eastAsia="en-US"/>
        </w:rPr>
        <w:t>,</w:t>
      </w:r>
      <w:r w:rsidR="00EE3BC2" w:rsidRPr="002D61BA">
        <w:rPr>
          <w:rFonts w:eastAsia="Calibri"/>
          <w:color w:val="000000" w:themeColor="text1"/>
          <w:lang w:eastAsia="en-US"/>
        </w:rPr>
        <w:t xml:space="preserve"> evalu</w:t>
      </w:r>
      <w:r w:rsidR="00EE3BC2">
        <w:t xml:space="preserve">ated </w:t>
      </w:r>
      <w:r>
        <w:t xml:space="preserve">and </w:t>
      </w:r>
      <w:r w:rsidR="00EE3BC2">
        <w:t>contin</w:t>
      </w:r>
      <w:r>
        <w:t>ually</w:t>
      </w:r>
      <w:r w:rsidR="00EE3BC2">
        <w:t xml:space="preserve"> improve</w:t>
      </w:r>
      <w:r>
        <w:t xml:space="preserve">d and adjusted to </w:t>
      </w:r>
      <w:r w:rsidR="004C7933">
        <w:t>maintain effectiveness</w:t>
      </w:r>
    </w:p>
    <w:sectPr w:rsidR="00B3220A" w:rsidSect="00F2788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16BB" w14:textId="77777777" w:rsidR="00B47B13" w:rsidRDefault="00B47B13">
      <w:pPr>
        <w:spacing w:before="0" w:after="0" w:line="240" w:lineRule="auto"/>
      </w:pPr>
      <w:r>
        <w:separator/>
      </w:r>
    </w:p>
  </w:endnote>
  <w:endnote w:type="continuationSeparator" w:id="0">
    <w:p w14:paraId="1C74529D" w14:textId="77777777" w:rsidR="00B47B13" w:rsidRDefault="00B47B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88" w14:textId="77777777" w:rsidR="00B47B13" w:rsidRPr="009A1F1B" w:rsidRDefault="00B47B13" w:rsidP="00F278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023889" w14:textId="77777777" w:rsidR="00B47B13" w:rsidRPr="00C72FFB" w:rsidRDefault="00B47B13" w:rsidP="00F27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02388A" w14:textId="77777777" w:rsidR="00B47B13" w:rsidRPr="00C72FFB" w:rsidRDefault="00B47B13" w:rsidP="00F27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8B" w14:textId="77777777" w:rsidR="00B47B13" w:rsidRPr="009A1F1B" w:rsidRDefault="00B47B13" w:rsidP="00F278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02388C" w14:textId="77777777" w:rsidR="00B47B13" w:rsidRPr="00C72FFB" w:rsidRDefault="00B47B13" w:rsidP="00F27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02388D" w14:textId="77777777" w:rsidR="00B47B13" w:rsidRPr="00A3716D" w:rsidRDefault="00B47B13" w:rsidP="00F27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91A8" w14:textId="77777777" w:rsidR="00B47B13" w:rsidRDefault="00B47B13">
      <w:pPr>
        <w:spacing w:before="0" w:after="0" w:line="240" w:lineRule="auto"/>
      </w:pPr>
      <w:r>
        <w:separator/>
      </w:r>
    </w:p>
  </w:footnote>
  <w:footnote w:type="continuationSeparator" w:id="0">
    <w:p w14:paraId="5FC6D6C4" w14:textId="77777777" w:rsidR="00B47B13" w:rsidRDefault="00B47B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87" w14:textId="77777777" w:rsidR="00B47B13" w:rsidRDefault="00B47B13" w:rsidP="00F2788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0238AB" wp14:editId="380238A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78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6" w14:textId="7047A745"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0238BD" wp14:editId="380238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7" w14:textId="77777777" w:rsidR="00B47B13" w:rsidRPr="00FB0086" w:rsidRDefault="00B47B13" w:rsidP="00F27883">
    <w:pPr>
      <w:pStyle w:val="Header"/>
    </w:pPr>
    <w:r>
      <w:rPr>
        <w:noProof/>
        <w:color w:val="auto"/>
        <w:sz w:val="20"/>
      </w:rPr>
      <w:drawing>
        <wp:anchor distT="0" distB="0" distL="114300" distR="114300" simplePos="0" relativeHeight="251676672" behindDoc="1" locked="0" layoutInCell="1" allowOverlap="1" wp14:anchorId="380238BF" wp14:editId="380238C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07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8" w14:textId="77777777" w:rsidR="00B47B13" w:rsidRDefault="00B47B13" w:rsidP="00F27883">
    <w:r>
      <w:rPr>
        <w:noProof/>
        <w:color w:val="auto"/>
        <w:sz w:val="20"/>
      </w:rPr>
      <w:drawing>
        <wp:anchor distT="0" distB="0" distL="114300" distR="114300" simplePos="0" relativeHeight="251662336" behindDoc="1" locked="0" layoutInCell="1" allowOverlap="1" wp14:anchorId="380238C1" wp14:editId="380238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4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9" w14:textId="0DA18058"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0238C3" wp14:editId="380238C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143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A" w14:textId="77777777" w:rsidR="00B47B13" w:rsidRPr="00FB0086" w:rsidRDefault="00B47B13" w:rsidP="00F27883">
    <w:pPr>
      <w:pStyle w:val="Header"/>
    </w:pPr>
    <w:r>
      <w:rPr>
        <w:noProof/>
        <w:color w:val="auto"/>
        <w:sz w:val="20"/>
      </w:rPr>
      <w:drawing>
        <wp:anchor distT="0" distB="0" distL="114300" distR="114300" simplePos="0" relativeHeight="251678720" behindDoc="1" locked="0" layoutInCell="1" allowOverlap="1" wp14:anchorId="380238C5" wp14:editId="380238C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51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B" w14:textId="77777777" w:rsidR="00B47B13" w:rsidRDefault="00B47B13" w:rsidP="00F27883">
    <w:r>
      <w:rPr>
        <w:noProof/>
        <w:color w:val="auto"/>
        <w:sz w:val="20"/>
      </w:rPr>
      <w:drawing>
        <wp:anchor distT="0" distB="0" distL="114300" distR="114300" simplePos="0" relativeHeight="251663360" behindDoc="1" locked="0" layoutInCell="1" allowOverlap="1" wp14:anchorId="380238C7" wp14:editId="380238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C" w14:textId="69023009"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0238C9" wp14:editId="380238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1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D" w14:textId="77777777" w:rsidR="00B47B13" w:rsidRPr="00FB0086" w:rsidRDefault="00B47B13" w:rsidP="00F27883">
    <w:pPr>
      <w:pStyle w:val="Header"/>
    </w:pPr>
    <w:r>
      <w:rPr>
        <w:noProof/>
        <w:color w:val="auto"/>
        <w:sz w:val="20"/>
      </w:rPr>
      <w:drawing>
        <wp:anchor distT="0" distB="0" distL="114300" distR="114300" simplePos="0" relativeHeight="251680768" behindDoc="1" locked="0" layoutInCell="1" allowOverlap="1" wp14:anchorId="380238CB" wp14:editId="380238C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61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E" w14:textId="77777777" w:rsidR="00B47B13" w:rsidRDefault="00B47B13" w:rsidP="00F27883">
    <w:r>
      <w:rPr>
        <w:noProof/>
        <w:color w:val="auto"/>
        <w:sz w:val="20"/>
      </w:rPr>
      <w:drawing>
        <wp:anchor distT="0" distB="0" distL="114300" distR="114300" simplePos="0" relativeHeight="251664384" behindDoc="1" locked="0" layoutInCell="1" allowOverlap="1" wp14:anchorId="380238CD" wp14:editId="380238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19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F" w14:textId="29BC6D1F"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80238CF" wp14:editId="380238D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55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8E" w14:textId="77777777" w:rsidR="00B47B13" w:rsidRDefault="00B47B13" w:rsidP="00F2788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0238AD" wp14:editId="380238A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45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0" w14:textId="77777777" w:rsidR="00B47B13" w:rsidRPr="00FB0086" w:rsidRDefault="00B47B13" w:rsidP="00F27883">
    <w:pPr>
      <w:pStyle w:val="Header"/>
    </w:pPr>
    <w:r>
      <w:rPr>
        <w:noProof/>
        <w:color w:val="auto"/>
        <w:sz w:val="20"/>
      </w:rPr>
      <w:drawing>
        <wp:anchor distT="0" distB="0" distL="114300" distR="114300" simplePos="0" relativeHeight="251682816" behindDoc="1" locked="0" layoutInCell="1" allowOverlap="1" wp14:anchorId="380238D1" wp14:editId="380238D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9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1" w14:textId="77777777" w:rsidR="00B47B13" w:rsidRDefault="00B47B13" w:rsidP="00F27883">
    <w:pPr>
      <w:tabs>
        <w:tab w:val="left" w:pos="3624"/>
      </w:tabs>
    </w:pPr>
    <w:r>
      <w:rPr>
        <w:noProof/>
        <w:color w:val="auto"/>
        <w:sz w:val="20"/>
      </w:rPr>
      <w:drawing>
        <wp:anchor distT="0" distB="0" distL="114300" distR="114300" simplePos="0" relativeHeight="251665408" behindDoc="1" locked="0" layoutInCell="1" allowOverlap="1" wp14:anchorId="380238D3" wp14:editId="380238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7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2" w14:textId="2CB9CD22"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0238D5" wp14:editId="380238D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326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3" w14:textId="77777777" w:rsidR="00B47B13" w:rsidRPr="00FB0086" w:rsidRDefault="00B47B13" w:rsidP="00F27883">
    <w:pPr>
      <w:pStyle w:val="Header"/>
    </w:pPr>
    <w:r>
      <w:rPr>
        <w:noProof/>
        <w:color w:val="auto"/>
        <w:sz w:val="20"/>
      </w:rPr>
      <w:drawing>
        <wp:anchor distT="0" distB="0" distL="114300" distR="114300" simplePos="0" relativeHeight="251684864" behindDoc="1" locked="0" layoutInCell="1" allowOverlap="1" wp14:anchorId="380238D7" wp14:editId="380238D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96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4" w14:textId="77777777" w:rsidR="00B47B13" w:rsidRDefault="00B47B13" w:rsidP="00F27883">
    <w:pPr>
      <w:tabs>
        <w:tab w:val="left" w:pos="3624"/>
      </w:tabs>
    </w:pPr>
    <w:r>
      <w:rPr>
        <w:noProof/>
        <w:color w:val="auto"/>
        <w:sz w:val="20"/>
      </w:rPr>
      <w:drawing>
        <wp:anchor distT="0" distB="0" distL="114300" distR="114300" simplePos="0" relativeHeight="251666432" behindDoc="1" locked="0" layoutInCell="1" allowOverlap="1" wp14:anchorId="380238D9" wp14:editId="380238D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87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5" w14:textId="5B677B1F"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80238DB" wp14:editId="380238D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59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6" w14:textId="77777777" w:rsidR="00B47B13" w:rsidRPr="008D7780" w:rsidRDefault="00B47B13" w:rsidP="00F27883">
    <w:pPr>
      <w:pStyle w:val="Header"/>
    </w:pPr>
    <w:r>
      <w:rPr>
        <w:noProof/>
        <w:color w:val="auto"/>
        <w:sz w:val="20"/>
      </w:rPr>
      <w:drawing>
        <wp:anchor distT="0" distB="0" distL="114300" distR="114300" simplePos="0" relativeHeight="251686912" behindDoc="1" locked="0" layoutInCell="1" allowOverlap="1" wp14:anchorId="380238DD" wp14:editId="380238D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04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7" w14:textId="77777777" w:rsidR="00B47B13" w:rsidRDefault="00B47B13" w:rsidP="00F27883">
    <w:pPr>
      <w:tabs>
        <w:tab w:val="left" w:pos="3624"/>
      </w:tabs>
    </w:pPr>
    <w:r>
      <w:rPr>
        <w:noProof/>
        <w:color w:val="auto"/>
        <w:sz w:val="20"/>
      </w:rPr>
      <w:drawing>
        <wp:anchor distT="0" distB="0" distL="114300" distR="114300" simplePos="0" relativeHeight="251667456" behindDoc="1" locked="0" layoutInCell="1" allowOverlap="1" wp14:anchorId="380238DF" wp14:editId="380238E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75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8" w14:textId="6376ABE0" w:rsidR="00B47B13" w:rsidRPr="00703E80" w:rsidRDefault="00B47B13" w:rsidP="00F278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0238E1" wp14:editId="380238E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31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9" w14:textId="77777777" w:rsidR="00B47B13" w:rsidRPr="008F32C8" w:rsidRDefault="00B47B13" w:rsidP="00F2788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0238E3" wp14:editId="380238E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16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8F" w14:textId="77777777" w:rsidR="00B47B13" w:rsidRDefault="00B47B13">
    <w:pPr>
      <w:pStyle w:val="Header"/>
    </w:pPr>
    <w:r w:rsidRPr="003C6EC2">
      <w:rPr>
        <w:rFonts w:eastAsia="Calibri"/>
        <w:noProof/>
      </w:rPr>
      <w:drawing>
        <wp:anchor distT="0" distB="0" distL="114300" distR="114300" simplePos="0" relativeHeight="251669504" behindDoc="1" locked="0" layoutInCell="1" allowOverlap="1" wp14:anchorId="380238AF" wp14:editId="380238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78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AA" w14:textId="77777777" w:rsidR="00B47B13" w:rsidRDefault="00B47B13" w:rsidP="00F27883">
    <w:pPr>
      <w:tabs>
        <w:tab w:val="left" w:pos="3624"/>
      </w:tabs>
    </w:pPr>
    <w:r>
      <w:rPr>
        <w:noProof/>
        <w:color w:val="auto"/>
        <w:sz w:val="20"/>
      </w:rPr>
      <w:drawing>
        <wp:anchor distT="0" distB="0" distL="114300" distR="114300" simplePos="0" relativeHeight="251668480" behindDoc="1" locked="0" layoutInCell="1" allowOverlap="1" wp14:anchorId="380238E5" wp14:editId="380238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0" w14:textId="77777777" w:rsidR="00B47B13" w:rsidRDefault="00B47B13" w:rsidP="00F27883">
    <w:r>
      <w:rPr>
        <w:noProof/>
        <w:color w:val="auto"/>
        <w:sz w:val="20"/>
      </w:rPr>
      <w:drawing>
        <wp:anchor distT="0" distB="0" distL="114300" distR="114300" simplePos="0" relativeHeight="251660288" behindDoc="1" locked="0" layoutInCell="1" allowOverlap="1" wp14:anchorId="380238B1" wp14:editId="380238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87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1" w14:textId="77777777" w:rsidR="00B47B13" w:rsidRPr="005F44D8" w:rsidRDefault="00B47B13" w:rsidP="00F27883">
    <w:pPr>
      <w:pStyle w:val="Header"/>
    </w:pPr>
    <w:r>
      <w:rPr>
        <w:noProof/>
        <w:color w:val="auto"/>
        <w:sz w:val="20"/>
      </w:rPr>
      <w:drawing>
        <wp:anchor distT="0" distB="0" distL="114300" distR="114300" simplePos="0" relativeHeight="251672576" behindDoc="1" locked="0" layoutInCell="1" allowOverlap="1" wp14:anchorId="380238B3" wp14:editId="380238B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17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2" w14:textId="77777777" w:rsidR="00B47B13" w:rsidRDefault="00B47B13" w:rsidP="00F27883">
    <w:r>
      <w:rPr>
        <w:noProof/>
        <w:color w:val="auto"/>
        <w:sz w:val="20"/>
      </w:rPr>
      <w:drawing>
        <wp:anchor distT="0" distB="0" distL="114300" distR="114300" simplePos="0" relativeHeight="251659264" behindDoc="1" locked="0" layoutInCell="1" allowOverlap="1" wp14:anchorId="380238B5" wp14:editId="380238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3" w14:textId="07FBE27B" w:rsidR="00B47B13" w:rsidRPr="00703E80" w:rsidRDefault="00B47B13" w:rsidP="00F2788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80238B7" wp14:editId="380238B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46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4" w14:textId="77777777" w:rsidR="00B47B13" w:rsidRPr="00FB0086" w:rsidRDefault="00B47B13" w:rsidP="00F27883">
    <w:pPr>
      <w:pStyle w:val="Header"/>
    </w:pPr>
    <w:r>
      <w:rPr>
        <w:noProof/>
        <w:color w:val="auto"/>
        <w:sz w:val="20"/>
      </w:rPr>
      <w:drawing>
        <wp:anchor distT="0" distB="0" distL="114300" distR="114300" simplePos="0" relativeHeight="251674624" behindDoc="1" locked="0" layoutInCell="1" allowOverlap="1" wp14:anchorId="380238B9" wp14:editId="380238B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45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3895" w14:textId="77777777" w:rsidR="00B47B13" w:rsidRDefault="00B47B13" w:rsidP="00F27883">
    <w:r>
      <w:rPr>
        <w:noProof/>
        <w:color w:val="auto"/>
        <w:sz w:val="20"/>
      </w:rPr>
      <w:drawing>
        <wp:anchor distT="0" distB="0" distL="114300" distR="114300" simplePos="0" relativeHeight="251661312" behindDoc="1" locked="0" layoutInCell="1" allowOverlap="1" wp14:anchorId="380238BB" wp14:editId="380238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2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C3E794A">
      <w:start w:val="1"/>
      <w:numFmt w:val="bullet"/>
      <w:pStyle w:val="ListParagraph"/>
      <w:lvlText w:val=""/>
      <w:lvlJc w:val="left"/>
      <w:pPr>
        <w:ind w:left="1440" w:hanging="360"/>
      </w:pPr>
      <w:rPr>
        <w:rFonts w:ascii="Symbol" w:hAnsi="Symbol" w:hint="default"/>
        <w:color w:val="auto"/>
      </w:rPr>
    </w:lvl>
    <w:lvl w:ilvl="1" w:tplc="B1E65F84" w:tentative="1">
      <w:start w:val="1"/>
      <w:numFmt w:val="bullet"/>
      <w:lvlText w:val="o"/>
      <w:lvlJc w:val="left"/>
      <w:pPr>
        <w:ind w:left="2160" w:hanging="360"/>
      </w:pPr>
      <w:rPr>
        <w:rFonts w:ascii="Courier New" w:hAnsi="Courier New" w:cs="Courier New" w:hint="default"/>
      </w:rPr>
    </w:lvl>
    <w:lvl w:ilvl="2" w:tplc="E78A5240" w:tentative="1">
      <w:start w:val="1"/>
      <w:numFmt w:val="bullet"/>
      <w:lvlText w:val=""/>
      <w:lvlJc w:val="left"/>
      <w:pPr>
        <w:ind w:left="2880" w:hanging="360"/>
      </w:pPr>
      <w:rPr>
        <w:rFonts w:ascii="Wingdings" w:hAnsi="Wingdings" w:hint="default"/>
      </w:rPr>
    </w:lvl>
    <w:lvl w:ilvl="3" w:tplc="CBD2CC9E" w:tentative="1">
      <w:start w:val="1"/>
      <w:numFmt w:val="bullet"/>
      <w:lvlText w:val=""/>
      <w:lvlJc w:val="left"/>
      <w:pPr>
        <w:ind w:left="3600" w:hanging="360"/>
      </w:pPr>
      <w:rPr>
        <w:rFonts w:ascii="Symbol" w:hAnsi="Symbol" w:hint="default"/>
      </w:rPr>
    </w:lvl>
    <w:lvl w:ilvl="4" w:tplc="4750350C" w:tentative="1">
      <w:start w:val="1"/>
      <w:numFmt w:val="bullet"/>
      <w:lvlText w:val="o"/>
      <w:lvlJc w:val="left"/>
      <w:pPr>
        <w:ind w:left="4320" w:hanging="360"/>
      </w:pPr>
      <w:rPr>
        <w:rFonts w:ascii="Courier New" w:hAnsi="Courier New" w:cs="Courier New" w:hint="default"/>
      </w:rPr>
    </w:lvl>
    <w:lvl w:ilvl="5" w:tplc="926A89C2" w:tentative="1">
      <w:start w:val="1"/>
      <w:numFmt w:val="bullet"/>
      <w:lvlText w:val=""/>
      <w:lvlJc w:val="left"/>
      <w:pPr>
        <w:ind w:left="5040" w:hanging="360"/>
      </w:pPr>
      <w:rPr>
        <w:rFonts w:ascii="Wingdings" w:hAnsi="Wingdings" w:hint="default"/>
      </w:rPr>
    </w:lvl>
    <w:lvl w:ilvl="6" w:tplc="648E088C" w:tentative="1">
      <w:start w:val="1"/>
      <w:numFmt w:val="bullet"/>
      <w:lvlText w:val=""/>
      <w:lvlJc w:val="left"/>
      <w:pPr>
        <w:ind w:left="5760" w:hanging="360"/>
      </w:pPr>
      <w:rPr>
        <w:rFonts w:ascii="Symbol" w:hAnsi="Symbol" w:hint="default"/>
      </w:rPr>
    </w:lvl>
    <w:lvl w:ilvl="7" w:tplc="3590640A" w:tentative="1">
      <w:start w:val="1"/>
      <w:numFmt w:val="bullet"/>
      <w:lvlText w:val="o"/>
      <w:lvlJc w:val="left"/>
      <w:pPr>
        <w:ind w:left="6480" w:hanging="360"/>
      </w:pPr>
      <w:rPr>
        <w:rFonts w:ascii="Courier New" w:hAnsi="Courier New" w:cs="Courier New" w:hint="default"/>
      </w:rPr>
    </w:lvl>
    <w:lvl w:ilvl="8" w:tplc="5678C1D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32CDD1A">
      <w:start w:val="1"/>
      <w:numFmt w:val="lowerRoman"/>
      <w:lvlText w:val="(%1)"/>
      <w:lvlJc w:val="left"/>
      <w:pPr>
        <w:ind w:left="1080" w:hanging="720"/>
      </w:pPr>
      <w:rPr>
        <w:rFonts w:hint="default"/>
      </w:rPr>
    </w:lvl>
    <w:lvl w:ilvl="1" w:tplc="F1167C62" w:tentative="1">
      <w:start w:val="1"/>
      <w:numFmt w:val="lowerLetter"/>
      <w:lvlText w:val="%2."/>
      <w:lvlJc w:val="left"/>
      <w:pPr>
        <w:ind w:left="1440" w:hanging="360"/>
      </w:pPr>
    </w:lvl>
    <w:lvl w:ilvl="2" w:tplc="4FAAB37A" w:tentative="1">
      <w:start w:val="1"/>
      <w:numFmt w:val="lowerRoman"/>
      <w:lvlText w:val="%3."/>
      <w:lvlJc w:val="right"/>
      <w:pPr>
        <w:ind w:left="2160" w:hanging="180"/>
      </w:pPr>
    </w:lvl>
    <w:lvl w:ilvl="3" w:tplc="E59656E2" w:tentative="1">
      <w:start w:val="1"/>
      <w:numFmt w:val="decimal"/>
      <w:lvlText w:val="%4."/>
      <w:lvlJc w:val="left"/>
      <w:pPr>
        <w:ind w:left="2880" w:hanging="360"/>
      </w:pPr>
    </w:lvl>
    <w:lvl w:ilvl="4" w:tplc="74927C1E" w:tentative="1">
      <w:start w:val="1"/>
      <w:numFmt w:val="lowerLetter"/>
      <w:lvlText w:val="%5."/>
      <w:lvlJc w:val="left"/>
      <w:pPr>
        <w:ind w:left="3600" w:hanging="360"/>
      </w:pPr>
    </w:lvl>
    <w:lvl w:ilvl="5" w:tplc="0D8AE344" w:tentative="1">
      <w:start w:val="1"/>
      <w:numFmt w:val="lowerRoman"/>
      <w:lvlText w:val="%6."/>
      <w:lvlJc w:val="right"/>
      <w:pPr>
        <w:ind w:left="4320" w:hanging="180"/>
      </w:pPr>
    </w:lvl>
    <w:lvl w:ilvl="6" w:tplc="6116F5C0" w:tentative="1">
      <w:start w:val="1"/>
      <w:numFmt w:val="decimal"/>
      <w:lvlText w:val="%7."/>
      <w:lvlJc w:val="left"/>
      <w:pPr>
        <w:ind w:left="5040" w:hanging="360"/>
      </w:pPr>
    </w:lvl>
    <w:lvl w:ilvl="7" w:tplc="83BC474A" w:tentative="1">
      <w:start w:val="1"/>
      <w:numFmt w:val="lowerLetter"/>
      <w:lvlText w:val="%8."/>
      <w:lvlJc w:val="left"/>
      <w:pPr>
        <w:ind w:left="5760" w:hanging="360"/>
      </w:pPr>
    </w:lvl>
    <w:lvl w:ilvl="8" w:tplc="4BEC345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3E9A2DAE">
      <w:start w:val="1"/>
      <w:numFmt w:val="lowerRoman"/>
      <w:lvlText w:val="(%1)"/>
      <w:lvlJc w:val="left"/>
      <w:pPr>
        <w:ind w:left="1080" w:hanging="720"/>
      </w:pPr>
      <w:rPr>
        <w:rFonts w:hint="default"/>
      </w:rPr>
    </w:lvl>
    <w:lvl w:ilvl="1" w:tplc="E31AFA38" w:tentative="1">
      <w:start w:val="1"/>
      <w:numFmt w:val="lowerLetter"/>
      <w:lvlText w:val="%2."/>
      <w:lvlJc w:val="left"/>
      <w:pPr>
        <w:ind w:left="1440" w:hanging="360"/>
      </w:pPr>
    </w:lvl>
    <w:lvl w:ilvl="2" w:tplc="DDB61A2A" w:tentative="1">
      <w:start w:val="1"/>
      <w:numFmt w:val="lowerRoman"/>
      <w:lvlText w:val="%3."/>
      <w:lvlJc w:val="right"/>
      <w:pPr>
        <w:ind w:left="2160" w:hanging="180"/>
      </w:pPr>
    </w:lvl>
    <w:lvl w:ilvl="3" w:tplc="2AC2BA20" w:tentative="1">
      <w:start w:val="1"/>
      <w:numFmt w:val="decimal"/>
      <w:lvlText w:val="%4."/>
      <w:lvlJc w:val="left"/>
      <w:pPr>
        <w:ind w:left="2880" w:hanging="360"/>
      </w:pPr>
    </w:lvl>
    <w:lvl w:ilvl="4" w:tplc="E13C6AA0" w:tentative="1">
      <w:start w:val="1"/>
      <w:numFmt w:val="lowerLetter"/>
      <w:lvlText w:val="%5."/>
      <w:lvlJc w:val="left"/>
      <w:pPr>
        <w:ind w:left="3600" w:hanging="360"/>
      </w:pPr>
    </w:lvl>
    <w:lvl w:ilvl="5" w:tplc="DA7ED7B6" w:tentative="1">
      <w:start w:val="1"/>
      <w:numFmt w:val="lowerRoman"/>
      <w:lvlText w:val="%6."/>
      <w:lvlJc w:val="right"/>
      <w:pPr>
        <w:ind w:left="4320" w:hanging="180"/>
      </w:pPr>
    </w:lvl>
    <w:lvl w:ilvl="6" w:tplc="1534EB96" w:tentative="1">
      <w:start w:val="1"/>
      <w:numFmt w:val="decimal"/>
      <w:lvlText w:val="%7."/>
      <w:lvlJc w:val="left"/>
      <w:pPr>
        <w:ind w:left="5040" w:hanging="360"/>
      </w:pPr>
    </w:lvl>
    <w:lvl w:ilvl="7" w:tplc="60B0BC0E" w:tentative="1">
      <w:start w:val="1"/>
      <w:numFmt w:val="lowerLetter"/>
      <w:lvlText w:val="%8."/>
      <w:lvlJc w:val="left"/>
      <w:pPr>
        <w:ind w:left="5760" w:hanging="360"/>
      </w:pPr>
    </w:lvl>
    <w:lvl w:ilvl="8" w:tplc="DB02761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736A4D6E">
      <w:start w:val="1"/>
      <w:numFmt w:val="lowerLetter"/>
      <w:lvlText w:val="(%1)"/>
      <w:lvlJc w:val="left"/>
      <w:pPr>
        <w:ind w:left="360" w:hanging="360"/>
      </w:pPr>
      <w:rPr>
        <w:rFonts w:hint="default"/>
      </w:rPr>
    </w:lvl>
    <w:lvl w:ilvl="1" w:tplc="0C289942" w:tentative="1">
      <w:start w:val="1"/>
      <w:numFmt w:val="lowerLetter"/>
      <w:lvlText w:val="%2."/>
      <w:lvlJc w:val="left"/>
      <w:pPr>
        <w:ind w:left="1080" w:hanging="360"/>
      </w:pPr>
    </w:lvl>
    <w:lvl w:ilvl="2" w:tplc="187CA8F4" w:tentative="1">
      <w:start w:val="1"/>
      <w:numFmt w:val="lowerRoman"/>
      <w:lvlText w:val="%3."/>
      <w:lvlJc w:val="right"/>
      <w:pPr>
        <w:ind w:left="1800" w:hanging="180"/>
      </w:pPr>
    </w:lvl>
    <w:lvl w:ilvl="3" w:tplc="1C1EF68C" w:tentative="1">
      <w:start w:val="1"/>
      <w:numFmt w:val="decimal"/>
      <w:lvlText w:val="%4."/>
      <w:lvlJc w:val="left"/>
      <w:pPr>
        <w:ind w:left="2520" w:hanging="360"/>
      </w:pPr>
    </w:lvl>
    <w:lvl w:ilvl="4" w:tplc="DB529CCE" w:tentative="1">
      <w:start w:val="1"/>
      <w:numFmt w:val="lowerLetter"/>
      <w:lvlText w:val="%5."/>
      <w:lvlJc w:val="left"/>
      <w:pPr>
        <w:ind w:left="3240" w:hanging="360"/>
      </w:pPr>
    </w:lvl>
    <w:lvl w:ilvl="5" w:tplc="2DA8DF9C" w:tentative="1">
      <w:start w:val="1"/>
      <w:numFmt w:val="lowerRoman"/>
      <w:lvlText w:val="%6."/>
      <w:lvlJc w:val="right"/>
      <w:pPr>
        <w:ind w:left="3960" w:hanging="180"/>
      </w:pPr>
    </w:lvl>
    <w:lvl w:ilvl="6" w:tplc="0268B6EC" w:tentative="1">
      <w:start w:val="1"/>
      <w:numFmt w:val="decimal"/>
      <w:lvlText w:val="%7."/>
      <w:lvlJc w:val="left"/>
      <w:pPr>
        <w:ind w:left="4680" w:hanging="360"/>
      </w:pPr>
    </w:lvl>
    <w:lvl w:ilvl="7" w:tplc="25440D04" w:tentative="1">
      <w:start w:val="1"/>
      <w:numFmt w:val="lowerLetter"/>
      <w:lvlText w:val="%8."/>
      <w:lvlJc w:val="left"/>
      <w:pPr>
        <w:ind w:left="5400" w:hanging="360"/>
      </w:pPr>
    </w:lvl>
    <w:lvl w:ilvl="8" w:tplc="9C1A0476" w:tentative="1">
      <w:start w:val="1"/>
      <w:numFmt w:val="lowerRoman"/>
      <w:lvlText w:val="%9."/>
      <w:lvlJc w:val="right"/>
      <w:pPr>
        <w:ind w:left="6120" w:hanging="180"/>
      </w:pPr>
    </w:lvl>
  </w:abstractNum>
  <w:abstractNum w:abstractNumId="4" w15:restartNumberingAfterBreak="0">
    <w:nsid w:val="23827A19"/>
    <w:multiLevelType w:val="hybridMultilevel"/>
    <w:tmpl w:val="ED101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8008F"/>
    <w:multiLevelType w:val="hybridMultilevel"/>
    <w:tmpl w:val="2434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BED238F6">
      <w:start w:val="1"/>
      <w:numFmt w:val="decimal"/>
      <w:lvlText w:val="%1."/>
      <w:lvlJc w:val="left"/>
      <w:pPr>
        <w:ind w:left="360" w:hanging="360"/>
      </w:pPr>
      <w:rPr>
        <w:rFonts w:hint="default"/>
      </w:rPr>
    </w:lvl>
    <w:lvl w:ilvl="1" w:tplc="7D7677AA" w:tentative="1">
      <w:start w:val="1"/>
      <w:numFmt w:val="lowerLetter"/>
      <w:lvlText w:val="%2."/>
      <w:lvlJc w:val="left"/>
      <w:pPr>
        <w:ind w:left="1080" w:hanging="360"/>
      </w:pPr>
    </w:lvl>
    <w:lvl w:ilvl="2" w:tplc="3DEA9EB6" w:tentative="1">
      <w:start w:val="1"/>
      <w:numFmt w:val="lowerRoman"/>
      <w:lvlText w:val="%3."/>
      <w:lvlJc w:val="right"/>
      <w:pPr>
        <w:ind w:left="1800" w:hanging="180"/>
      </w:pPr>
    </w:lvl>
    <w:lvl w:ilvl="3" w:tplc="12CEAEE0" w:tentative="1">
      <w:start w:val="1"/>
      <w:numFmt w:val="decimal"/>
      <w:lvlText w:val="%4."/>
      <w:lvlJc w:val="left"/>
      <w:pPr>
        <w:ind w:left="2520" w:hanging="360"/>
      </w:pPr>
    </w:lvl>
    <w:lvl w:ilvl="4" w:tplc="56CE7EE2" w:tentative="1">
      <w:start w:val="1"/>
      <w:numFmt w:val="lowerLetter"/>
      <w:lvlText w:val="%5."/>
      <w:lvlJc w:val="left"/>
      <w:pPr>
        <w:ind w:left="3240" w:hanging="360"/>
      </w:pPr>
    </w:lvl>
    <w:lvl w:ilvl="5" w:tplc="37B4539A" w:tentative="1">
      <w:start w:val="1"/>
      <w:numFmt w:val="lowerRoman"/>
      <w:lvlText w:val="%6."/>
      <w:lvlJc w:val="right"/>
      <w:pPr>
        <w:ind w:left="3960" w:hanging="180"/>
      </w:pPr>
    </w:lvl>
    <w:lvl w:ilvl="6" w:tplc="8BFA9128" w:tentative="1">
      <w:start w:val="1"/>
      <w:numFmt w:val="decimal"/>
      <w:lvlText w:val="%7."/>
      <w:lvlJc w:val="left"/>
      <w:pPr>
        <w:ind w:left="4680" w:hanging="360"/>
      </w:pPr>
    </w:lvl>
    <w:lvl w:ilvl="7" w:tplc="2ADEF7AA" w:tentative="1">
      <w:start w:val="1"/>
      <w:numFmt w:val="lowerLetter"/>
      <w:lvlText w:val="%8."/>
      <w:lvlJc w:val="left"/>
      <w:pPr>
        <w:ind w:left="5400" w:hanging="360"/>
      </w:pPr>
    </w:lvl>
    <w:lvl w:ilvl="8" w:tplc="EBEC3DE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CDC0D318">
      <w:start w:val="1"/>
      <w:numFmt w:val="decimal"/>
      <w:lvlText w:val="%1."/>
      <w:lvlJc w:val="left"/>
      <w:pPr>
        <w:ind w:left="360" w:hanging="360"/>
      </w:pPr>
      <w:rPr>
        <w:rFonts w:hint="default"/>
      </w:rPr>
    </w:lvl>
    <w:lvl w:ilvl="1" w:tplc="FDF075BE" w:tentative="1">
      <w:start w:val="1"/>
      <w:numFmt w:val="lowerLetter"/>
      <w:lvlText w:val="%2."/>
      <w:lvlJc w:val="left"/>
      <w:pPr>
        <w:ind w:left="1080" w:hanging="360"/>
      </w:pPr>
    </w:lvl>
    <w:lvl w:ilvl="2" w:tplc="78F0098A" w:tentative="1">
      <w:start w:val="1"/>
      <w:numFmt w:val="lowerRoman"/>
      <w:lvlText w:val="%3."/>
      <w:lvlJc w:val="right"/>
      <w:pPr>
        <w:ind w:left="1800" w:hanging="180"/>
      </w:pPr>
    </w:lvl>
    <w:lvl w:ilvl="3" w:tplc="66B21BBC" w:tentative="1">
      <w:start w:val="1"/>
      <w:numFmt w:val="decimal"/>
      <w:lvlText w:val="%4."/>
      <w:lvlJc w:val="left"/>
      <w:pPr>
        <w:ind w:left="2520" w:hanging="360"/>
      </w:pPr>
    </w:lvl>
    <w:lvl w:ilvl="4" w:tplc="7D6C3254" w:tentative="1">
      <w:start w:val="1"/>
      <w:numFmt w:val="lowerLetter"/>
      <w:lvlText w:val="%5."/>
      <w:lvlJc w:val="left"/>
      <w:pPr>
        <w:ind w:left="3240" w:hanging="360"/>
      </w:pPr>
    </w:lvl>
    <w:lvl w:ilvl="5" w:tplc="0632FEE6" w:tentative="1">
      <w:start w:val="1"/>
      <w:numFmt w:val="lowerRoman"/>
      <w:lvlText w:val="%6."/>
      <w:lvlJc w:val="right"/>
      <w:pPr>
        <w:ind w:left="3960" w:hanging="180"/>
      </w:pPr>
    </w:lvl>
    <w:lvl w:ilvl="6" w:tplc="6D2CB260" w:tentative="1">
      <w:start w:val="1"/>
      <w:numFmt w:val="decimal"/>
      <w:lvlText w:val="%7."/>
      <w:lvlJc w:val="left"/>
      <w:pPr>
        <w:ind w:left="4680" w:hanging="360"/>
      </w:pPr>
    </w:lvl>
    <w:lvl w:ilvl="7" w:tplc="86527550" w:tentative="1">
      <w:start w:val="1"/>
      <w:numFmt w:val="lowerLetter"/>
      <w:lvlText w:val="%8."/>
      <w:lvlJc w:val="left"/>
      <w:pPr>
        <w:ind w:left="5400" w:hanging="360"/>
      </w:pPr>
    </w:lvl>
    <w:lvl w:ilvl="8" w:tplc="F1A6FDF6" w:tentative="1">
      <w:start w:val="1"/>
      <w:numFmt w:val="lowerRoman"/>
      <w:lvlText w:val="%9."/>
      <w:lvlJc w:val="right"/>
      <w:pPr>
        <w:ind w:left="6120" w:hanging="180"/>
      </w:pPr>
    </w:lvl>
  </w:abstractNum>
  <w:abstractNum w:abstractNumId="8" w15:restartNumberingAfterBreak="0">
    <w:nsid w:val="33F14FF1"/>
    <w:multiLevelType w:val="hybridMultilevel"/>
    <w:tmpl w:val="0362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2511A"/>
    <w:multiLevelType w:val="hybridMultilevel"/>
    <w:tmpl w:val="5504F770"/>
    <w:lvl w:ilvl="0" w:tplc="87F8A6E2">
      <w:start w:val="1"/>
      <w:numFmt w:val="lowerRoman"/>
      <w:lvlText w:val="(%1)"/>
      <w:lvlJc w:val="left"/>
      <w:pPr>
        <w:ind w:left="1080" w:hanging="720"/>
      </w:pPr>
      <w:rPr>
        <w:rFonts w:hint="default"/>
      </w:rPr>
    </w:lvl>
    <w:lvl w:ilvl="1" w:tplc="AB402526" w:tentative="1">
      <w:start w:val="1"/>
      <w:numFmt w:val="lowerLetter"/>
      <w:lvlText w:val="%2."/>
      <w:lvlJc w:val="left"/>
      <w:pPr>
        <w:ind w:left="1440" w:hanging="360"/>
      </w:pPr>
    </w:lvl>
    <w:lvl w:ilvl="2" w:tplc="94A89320" w:tentative="1">
      <w:start w:val="1"/>
      <w:numFmt w:val="lowerRoman"/>
      <w:lvlText w:val="%3."/>
      <w:lvlJc w:val="right"/>
      <w:pPr>
        <w:ind w:left="2160" w:hanging="180"/>
      </w:pPr>
    </w:lvl>
    <w:lvl w:ilvl="3" w:tplc="B712C6C4" w:tentative="1">
      <w:start w:val="1"/>
      <w:numFmt w:val="decimal"/>
      <w:lvlText w:val="%4."/>
      <w:lvlJc w:val="left"/>
      <w:pPr>
        <w:ind w:left="2880" w:hanging="360"/>
      </w:pPr>
    </w:lvl>
    <w:lvl w:ilvl="4" w:tplc="D7D6A878" w:tentative="1">
      <w:start w:val="1"/>
      <w:numFmt w:val="lowerLetter"/>
      <w:lvlText w:val="%5."/>
      <w:lvlJc w:val="left"/>
      <w:pPr>
        <w:ind w:left="3600" w:hanging="360"/>
      </w:pPr>
    </w:lvl>
    <w:lvl w:ilvl="5" w:tplc="AEDA79A6" w:tentative="1">
      <w:start w:val="1"/>
      <w:numFmt w:val="lowerRoman"/>
      <w:lvlText w:val="%6."/>
      <w:lvlJc w:val="right"/>
      <w:pPr>
        <w:ind w:left="4320" w:hanging="180"/>
      </w:pPr>
    </w:lvl>
    <w:lvl w:ilvl="6" w:tplc="4E80EE42" w:tentative="1">
      <w:start w:val="1"/>
      <w:numFmt w:val="decimal"/>
      <w:lvlText w:val="%7."/>
      <w:lvlJc w:val="left"/>
      <w:pPr>
        <w:ind w:left="5040" w:hanging="360"/>
      </w:pPr>
    </w:lvl>
    <w:lvl w:ilvl="7" w:tplc="1E3A1A96" w:tentative="1">
      <w:start w:val="1"/>
      <w:numFmt w:val="lowerLetter"/>
      <w:lvlText w:val="%8."/>
      <w:lvlJc w:val="left"/>
      <w:pPr>
        <w:ind w:left="5760" w:hanging="360"/>
      </w:pPr>
    </w:lvl>
    <w:lvl w:ilvl="8" w:tplc="40461E4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7488F8AC">
      <w:start w:val="1"/>
      <w:numFmt w:val="bullet"/>
      <w:pStyle w:val="ListBullet"/>
      <w:lvlText w:val=""/>
      <w:lvlJc w:val="left"/>
      <w:pPr>
        <w:ind w:left="720" w:hanging="360"/>
      </w:pPr>
      <w:rPr>
        <w:rFonts w:ascii="Symbol" w:hAnsi="Symbol" w:hint="default"/>
      </w:rPr>
    </w:lvl>
    <w:lvl w:ilvl="1" w:tplc="8EA4CCFA">
      <w:start w:val="1"/>
      <w:numFmt w:val="bullet"/>
      <w:pStyle w:val="ListBullet2"/>
      <w:lvlText w:val="o"/>
      <w:lvlJc w:val="left"/>
      <w:pPr>
        <w:ind w:left="1440" w:hanging="360"/>
      </w:pPr>
      <w:rPr>
        <w:rFonts w:ascii="Courier New" w:hAnsi="Courier New" w:cs="Courier New" w:hint="default"/>
      </w:rPr>
    </w:lvl>
    <w:lvl w:ilvl="2" w:tplc="3698BF78">
      <w:start w:val="1"/>
      <w:numFmt w:val="bullet"/>
      <w:lvlText w:val=""/>
      <w:lvlJc w:val="left"/>
      <w:pPr>
        <w:ind w:left="2160" w:hanging="360"/>
      </w:pPr>
      <w:rPr>
        <w:rFonts w:ascii="Wingdings" w:hAnsi="Wingdings" w:hint="default"/>
      </w:rPr>
    </w:lvl>
    <w:lvl w:ilvl="3" w:tplc="D9EA98CC">
      <w:start w:val="1"/>
      <w:numFmt w:val="bullet"/>
      <w:lvlText w:val=""/>
      <w:lvlJc w:val="left"/>
      <w:pPr>
        <w:ind w:left="2880" w:hanging="360"/>
      </w:pPr>
      <w:rPr>
        <w:rFonts w:ascii="Symbol" w:hAnsi="Symbol" w:hint="default"/>
      </w:rPr>
    </w:lvl>
    <w:lvl w:ilvl="4" w:tplc="42867D40">
      <w:start w:val="1"/>
      <w:numFmt w:val="bullet"/>
      <w:lvlText w:val="o"/>
      <w:lvlJc w:val="left"/>
      <w:pPr>
        <w:ind w:left="3600" w:hanging="360"/>
      </w:pPr>
      <w:rPr>
        <w:rFonts w:ascii="Courier New" w:hAnsi="Courier New" w:cs="Courier New" w:hint="default"/>
      </w:rPr>
    </w:lvl>
    <w:lvl w:ilvl="5" w:tplc="8A4CFD52">
      <w:start w:val="1"/>
      <w:numFmt w:val="bullet"/>
      <w:pStyle w:val="ListBullet3"/>
      <w:lvlText w:val=""/>
      <w:lvlJc w:val="left"/>
      <w:pPr>
        <w:ind w:left="4320" w:hanging="360"/>
      </w:pPr>
      <w:rPr>
        <w:rFonts w:ascii="Wingdings" w:hAnsi="Wingdings" w:hint="default"/>
      </w:rPr>
    </w:lvl>
    <w:lvl w:ilvl="6" w:tplc="BAC23984">
      <w:start w:val="1"/>
      <w:numFmt w:val="bullet"/>
      <w:lvlText w:val=""/>
      <w:lvlJc w:val="left"/>
      <w:pPr>
        <w:ind w:left="5040" w:hanging="360"/>
      </w:pPr>
      <w:rPr>
        <w:rFonts w:ascii="Symbol" w:hAnsi="Symbol" w:hint="default"/>
      </w:rPr>
    </w:lvl>
    <w:lvl w:ilvl="7" w:tplc="C7F69F7A">
      <w:start w:val="1"/>
      <w:numFmt w:val="bullet"/>
      <w:lvlText w:val="o"/>
      <w:lvlJc w:val="left"/>
      <w:pPr>
        <w:ind w:left="5760" w:hanging="360"/>
      </w:pPr>
      <w:rPr>
        <w:rFonts w:ascii="Courier New" w:hAnsi="Courier New" w:cs="Courier New" w:hint="default"/>
      </w:rPr>
    </w:lvl>
    <w:lvl w:ilvl="8" w:tplc="8F0E70F0">
      <w:start w:val="1"/>
      <w:numFmt w:val="bullet"/>
      <w:lvlText w:val=""/>
      <w:lvlJc w:val="left"/>
      <w:pPr>
        <w:ind w:left="6480" w:hanging="360"/>
      </w:pPr>
      <w:rPr>
        <w:rFonts w:ascii="Wingdings" w:hAnsi="Wingdings" w:hint="default"/>
      </w:rPr>
    </w:lvl>
  </w:abstractNum>
  <w:abstractNum w:abstractNumId="11" w15:restartNumberingAfterBreak="0">
    <w:nsid w:val="3FC0609A"/>
    <w:multiLevelType w:val="hybridMultilevel"/>
    <w:tmpl w:val="8B1C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7E5AA3F8">
      <w:start w:val="1"/>
      <w:numFmt w:val="lowerRoman"/>
      <w:lvlText w:val="(%1)"/>
      <w:lvlJc w:val="left"/>
      <w:pPr>
        <w:ind w:left="1080" w:hanging="720"/>
      </w:pPr>
      <w:rPr>
        <w:rFonts w:hint="default"/>
      </w:rPr>
    </w:lvl>
    <w:lvl w:ilvl="1" w:tplc="D7D800C4" w:tentative="1">
      <w:start w:val="1"/>
      <w:numFmt w:val="lowerLetter"/>
      <w:lvlText w:val="%2."/>
      <w:lvlJc w:val="left"/>
      <w:pPr>
        <w:ind w:left="1440" w:hanging="360"/>
      </w:pPr>
    </w:lvl>
    <w:lvl w:ilvl="2" w:tplc="BF800C3A" w:tentative="1">
      <w:start w:val="1"/>
      <w:numFmt w:val="lowerRoman"/>
      <w:lvlText w:val="%3."/>
      <w:lvlJc w:val="right"/>
      <w:pPr>
        <w:ind w:left="2160" w:hanging="180"/>
      </w:pPr>
    </w:lvl>
    <w:lvl w:ilvl="3" w:tplc="8D7442CA" w:tentative="1">
      <w:start w:val="1"/>
      <w:numFmt w:val="decimal"/>
      <w:lvlText w:val="%4."/>
      <w:lvlJc w:val="left"/>
      <w:pPr>
        <w:ind w:left="2880" w:hanging="360"/>
      </w:pPr>
    </w:lvl>
    <w:lvl w:ilvl="4" w:tplc="C5A61FBC" w:tentative="1">
      <w:start w:val="1"/>
      <w:numFmt w:val="lowerLetter"/>
      <w:lvlText w:val="%5."/>
      <w:lvlJc w:val="left"/>
      <w:pPr>
        <w:ind w:left="3600" w:hanging="360"/>
      </w:pPr>
    </w:lvl>
    <w:lvl w:ilvl="5" w:tplc="EFA898E6" w:tentative="1">
      <w:start w:val="1"/>
      <w:numFmt w:val="lowerRoman"/>
      <w:lvlText w:val="%6."/>
      <w:lvlJc w:val="right"/>
      <w:pPr>
        <w:ind w:left="4320" w:hanging="180"/>
      </w:pPr>
    </w:lvl>
    <w:lvl w:ilvl="6" w:tplc="36A24B8C" w:tentative="1">
      <w:start w:val="1"/>
      <w:numFmt w:val="decimal"/>
      <w:lvlText w:val="%7."/>
      <w:lvlJc w:val="left"/>
      <w:pPr>
        <w:ind w:left="5040" w:hanging="360"/>
      </w:pPr>
    </w:lvl>
    <w:lvl w:ilvl="7" w:tplc="9C505602" w:tentative="1">
      <w:start w:val="1"/>
      <w:numFmt w:val="lowerLetter"/>
      <w:lvlText w:val="%8."/>
      <w:lvlJc w:val="left"/>
      <w:pPr>
        <w:ind w:left="5760" w:hanging="360"/>
      </w:pPr>
    </w:lvl>
    <w:lvl w:ilvl="8" w:tplc="1DF4A074" w:tentative="1">
      <w:start w:val="1"/>
      <w:numFmt w:val="lowerRoman"/>
      <w:lvlText w:val="%9."/>
      <w:lvlJc w:val="right"/>
      <w:pPr>
        <w:ind w:left="6480" w:hanging="180"/>
      </w:pPr>
    </w:lvl>
  </w:abstractNum>
  <w:abstractNum w:abstractNumId="13" w15:restartNumberingAfterBreak="0">
    <w:nsid w:val="454473E3"/>
    <w:multiLevelType w:val="hybridMultilevel"/>
    <w:tmpl w:val="1D2A248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45EF3286"/>
    <w:multiLevelType w:val="hybridMultilevel"/>
    <w:tmpl w:val="5504F770"/>
    <w:lvl w:ilvl="0" w:tplc="D5F49F1E">
      <w:start w:val="1"/>
      <w:numFmt w:val="lowerRoman"/>
      <w:lvlText w:val="(%1)"/>
      <w:lvlJc w:val="left"/>
      <w:pPr>
        <w:ind w:left="1080" w:hanging="720"/>
      </w:pPr>
      <w:rPr>
        <w:rFonts w:hint="default"/>
      </w:rPr>
    </w:lvl>
    <w:lvl w:ilvl="1" w:tplc="EF5063CE" w:tentative="1">
      <w:start w:val="1"/>
      <w:numFmt w:val="lowerLetter"/>
      <w:lvlText w:val="%2."/>
      <w:lvlJc w:val="left"/>
      <w:pPr>
        <w:ind w:left="1440" w:hanging="360"/>
      </w:pPr>
    </w:lvl>
    <w:lvl w:ilvl="2" w:tplc="60C6EC3A" w:tentative="1">
      <w:start w:val="1"/>
      <w:numFmt w:val="lowerRoman"/>
      <w:lvlText w:val="%3."/>
      <w:lvlJc w:val="right"/>
      <w:pPr>
        <w:ind w:left="2160" w:hanging="180"/>
      </w:pPr>
    </w:lvl>
    <w:lvl w:ilvl="3" w:tplc="1C6A8A66" w:tentative="1">
      <w:start w:val="1"/>
      <w:numFmt w:val="decimal"/>
      <w:lvlText w:val="%4."/>
      <w:lvlJc w:val="left"/>
      <w:pPr>
        <w:ind w:left="2880" w:hanging="360"/>
      </w:pPr>
    </w:lvl>
    <w:lvl w:ilvl="4" w:tplc="CD06E694" w:tentative="1">
      <w:start w:val="1"/>
      <w:numFmt w:val="lowerLetter"/>
      <w:lvlText w:val="%5."/>
      <w:lvlJc w:val="left"/>
      <w:pPr>
        <w:ind w:left="3600" w:hanging="360"/>
      </w:pPr>
    </w:lvl>
    <w:lvl w:ilvl="5" w:tplc="73EC7FA6" w:tentative="1">
      <w:start w:val="1"/>
      <w:numFmt w:val="lowerRoman"/>
      <w:lvlText w:val="%6."/>
      <w:lvlJc w:val="right"/>
      <w:pPr>
        <w:ind w:left="4320" w:hanging="180"/>
      </w:pPr>
    </w:lvl>
    <w:lvl w:ilvl="6" w:tplc="9A8A4C34" w:tentative="1">
      <w:start w:val="1"/>
      <w:numFmt w:val="decimal"/>
      <w:lvlText w:val="%7."/>
      <w:lvlJc w:val="left"/>
      <w:pPr>
        <w:ind w:left="5040" w:hanging="360"/>
      </w:pPr>
    </w:lvl>
    <w:lvl w:ilvl="7" w:tplc="FF82D066" w:tentative="1">
      <w:start w:val="1"/>
      <w:numFmt w:val="lowerLetter"/>
      <w:lvlText w:val="%8."/>
      <w:lvlJc w:val="left"/>
      <w:pPr>
        <w:ind w:left="5760" w:hanging="360"/>
      </w:pPr>
    </w:lvl>
    <w:lvl w:ilvl="8" w:tplc="7A3CDFDC"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61EE7986">
      <w:start w:val="1"/>
      <w:numFmt w:val="decimal"/>
      <w:lvlText w:val="%1."/>
      <w:lvlJc w:val="left"/>
      <w:pPr>
        <w:ind w:left="360" w:hanging="360"/>
      </w:pPr>
      <w:rPr>
        <w:rFonts w:hint="default"/>
      </w:rPr>
    </w:lvl>
    <w:lvl w:ilvl="1" w:tplc="8F6225E6" w:tentative="1">
      <w:start w:val="1"/>
      <w:numFmt w:val="lowerLetter"/>
      <w:lvlText w:val="%2."/>
      <w:lvlJc w:val="left"/>
      <w:pPr>
        <w:ind w:left="1080" w:hanging="360"/>
      </w:pPr>
    </w:lvl>
    <w:lvl w:ilvl="2" w:tplc="55200576" w:tentative="1">
      <w:start w:val="1"/>
      <w:numFmt w:val="lowerRoman"/>
      <w:lvlText w:val="%3."/>
      <w:lvlJc w:val="right"/>
      <w:pPr>
        <w:ind w:left="1800" w:hanging="180"/>
      </w:pPr>
    </w:lvl>
    <w:lvl w:ilvl="3" w:tplc="FE3CF3A2" w:tentative="1">
      <w:start w:val="1"/>
      <w:numFmt w:val="decimal"/>
      <w:lvlText w:val="%4."/>
      <w:lvlJc w:val="left"/>
      <w:pPr>
        <w:ind w:left="2520" w:hanging="360"/>
      </w:pPr>
    </w:lvl>
    <w:lvl w:ilvl="4" w:tplc="57108834" w:tentative="1">
      <w:start w:val="1"/>
      <w:numFmt w:val="lowerLetter"/>
      <w:lvlText w:val="%5."/>
      <w:lvlJc w:val="left"/>
      <w:pPr>
        <w:ind w:left="3240" w:hanging="360"/>
      </w:pPr>
    </w:lvl>
    <w:lvl w:ilvl="5" w:tplc="B8FAD7F2" w:tentative="1">
      <w:start w:val="1"/>
      <w:numFmt w:val="lowerRoman"/>
      <w:lvlText w:val="%6."/>
      <w:lvlJc w:val="right"/>
      <w:pPr>
        <w:ind w:left="3960" w:hanging="180"/>
      </w:pPr>
    </w:lvl>
    <w:lvl w:ilvl="6" w:tplc="D88857C2" w:tentative="1">
      <w:start w:val="1"/>
      <w:numFmt w:val="decimal"/>
      <w:lvlText w:val="%7."/>
      <w:lvlJc w:val="left"/>
      <w:pPr>
        <w:ind w:left="4680" w:hanging="360"/>
      </w:pPr>
    </w:lvl>
    <w:lvl w:ilvl="7" w:tplc="0EAAD088" w:tentative="1">
      <w:start w:val="1"/>
      <w:numFmt w:val="lowerLetter"/>
      <w:lvlText w:val="%8."/>
      <w:lvlJc w:val="left"/>
      <w:pPr>
        <w:ind w:left="5400" w:hanging="360"/>
      </w:pPr>
    </w:lvl>
    <w:lvl w:ilvl="8" w:tplc="9B3CC9D8" w:tentative="1">
      <w:start w:val="1"/>
      <w:numFmt w:val="lowerRoman"/>
      <w:lvlText w:val="%9."/>
      <w:lvlJc w:val="right"/>
      <w:pPr>
        <w:ind w:left="6120" w:hanging="180"/>
      </w:pPr>
    </w:lvl>
  </w:abstractNum>
  <w:abstractNum w:abstractNumId="16" w15:restartNumberingAfterBreak="0">
    <w:nsid w:val="53AD6596"/>
    <w:multiLevelType w:val="hybridMultilevel"/>
    <w:tmpl w:val="E0B4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C53FF"/>
    <w:multiLevelType w:val="hybridMultilevel"/>
    <w:tmpl w:val="5504F770"/>
    <w:lvl w:ilvl="0" w:tplc="C71E5C50">
      <w:start w:val="1"/>
      <w:numFmt w:val="lowerRoman"/>
      <w:lvlText w:val="(%1)"/>
      <w:lvlJc w:val="left"/>
      <w:pPr>
        <w:ind w:left="1080" w:hanging="720"/>
      </w:pPr>
      <w:rPr>
        <w:rFonts w:hint="default"/>
      </w:rPr>
    </w:lvl>
    <w:lvl w:ilvl="1" w:tplc="C7E408D4" w:tentative="1">
      <w:start w:val="1"/>
      <w:numFmt w:val="lowerLetter"/>
      <w:lvlText w:val="%2."/>
      <w:lvlJc w:val="left"/>
      <w:pPr>
        <w:ind w:left="1440" w:hanging="360"/>
      </w:pPr>
    </w:lvl>
    <w:lvl w:ilvl="2" w:tplc="28E2DE06" w:tentative="1">
      <w:start w:val="1"/>
      <w:numFmt w:val="lowerRoman"/>
      <w:lvlText w:val="%3."/>
      <w:lvlJc w:val="right"/>
      <w:pPr>
        <w:ind w:left="2160" w:hanging="180"/>
      </w:pPr>
    </w:lvl>
    <w:lvl w:ilvl="3" w:tplc="48123484" w:tentative="1">
      <w:start w:val="1"/>
      <w:numFmt w:val="decimal"/>
      <w:lvlText w:val="%4."/>
      <w:lvlJc w:val="left"/>
      <w:pPr>
        <w:ind w:left="2880" w:hanging="360"/>
      </w:pPr>
    </w:lvl>
    <w:lvl w:ilvl="4" w:tplc="12DE3DD8" w:tentative="1">
      <w:start w:val="1"/>
      <w:numFmt w:val="lowerLetter"/>
      <w:lvlText w:val="%5."/>
      <w:lvlJc w:val="left"/>
      <w:pPr>
        <w:ind w:left="3600" w:hanging="360"/>
      </w:pPr>
    </w:lvl>
    <w:lvl w:ilvl="5" w:tplc="0548DEBE" w:tentative="1">
      <w:start w:val="1"/>
      <w:numFmt w:val="lowerRoman"/>
      <w:lvlText w:val="%6."/>
      <w:lvlJc w:val="right"/>
      <w:pPr>
        <w:ind w:left="4320" w:hanging="180"/>
      </w:pPr>
    </w:lvl>
    <w:lvl w:ilvl="6" w:tplc="DD2C629C" w:tentative="1">
      <w:start w:val="1"/>
      <w:numFmt w:val="decimal"/>
      <w:lvlText w:val="%7."/>
      <w:lvlJc w:val="left"/>
      <w:pPr>
        <w:ind w:left="5040" w:hanging="360"/>
      </w:pPr>
    </w:lvl>
    <w:lvl w:ilvl="7" w:tplc="62608392" w:tentative="1">
      <w:start w:val="1"/>
      <w:numFmt w:val="lowerLetter"/>
      <w:lvlText w:val="%8."/>
      <w:lvlJc w:val="left"/>
      <w:pPr>
        <w:ind w:left="5760" w:hanging="360"/>
      </w:pPr>
    </w:lvl>
    <w:lvl w:ilvl="8" w:tplc="E444800A"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5F27A40">
      <w:start w:val="1"/>
      <w:numFmt w:val="decimal"/>
      <w:lvlText w:val="%1."/>
      <w:lvlJc w:val="left"/>
      <w:pPr>
        <w:ind w:left="360" w:hanging="360"/>
      </w:pPr>
    </w:lvl>
    <w:lvl w:ilvl="1" w:tplc="478A0C88" w:tentative="1">
      <w:start w:val="1"/>
      <w:numFmt w:val="lowerLetter"/>
      <w:lvlText w:val="%2."/>
      <w:lvlJc w:val="left"/>
      <w:pPr>
        <w:ind w:left="1080" w:hanging="360"/>
      </w:pPr>
    </w:lvl>
    <w:lvl w:ilvl="2" w:tplc="F9F27F62" w:tentative="1">
      <w:start w:val="1"/>
      <w:numFmt w:val="lowerRoman"/>
      <w:lvlText w:val="%3."/>
      <w:lvlJc w:val="right"/>
      <w:pPr>
        <w:ind w:left="1800" w:hanging="180"/>
      </w:pPr>
    </w:lvl>
    <w:lvl w:ilvl="3" w:tplc="56F45FAE" w:tentative="1">
      <w:start w:val="1"/>
      <w:numFmt w:val="decimal"/>
      <w:lvlText w:val="%4."/>
      <w:lvlJc w:val="left"/>
      <w:pPr>
        <w:ind w:left="2520" w:hanging="360"/>
      </w:pPr>
    </w:lvl>
    <w:lvl w:ilvl="4" w:tplc="F2844B3E" w:tentative="1">
      <w:start w:val="1"/>
      <w:numFmt w:val="lowerLetter"/>
      <w:lvlText w:val="%5."/>
      <w:lvlJc w:val="left"/>
      <w:pPr>
        <w:ind w:left="3240" w:hanging="360"/>
      </w:pPr>
    </w:lvl>
    <w:lvl w:ilvl="5" w:tplc="E716D5B2" w:tentative="1">
      <w:start w:val="1"/>
      <w:numFmt w:val="lowerRoman"/>
      <w:lvlText w:val="%6."/>
      <w:lvlJc w:val="right"/>
      <w:pPr>
        <w:ind w:left="3960" w:hanging="180"/>
      </w:pPr>
    </w:lvl>
    <w:lvl w:ilvl="6" w:tplc="A43AB230" w:tentative="1">
      <w:start w:val="1"/>
      <w:numFmt w:val="decimal"/>
      <w:lvlText w:val="%7."/>
      <w:lvlJc w:val="left"/>
      <w:pPr>
        <w:ind w:left="4680" w:hanging="360"/>
      </w:pPr>
    </w:lvl>
    <w:lvl w:ilvl="7" w:tplc="5F20A410" w:tentative="1">
      <w:start w:val="1"/>
      <w:numFmt w:val="lowerLetter"/>
      <w:lvlText w:val="%8."/>
      <w:lvlJc w:val="left"/>
      <w:pPr>
        <w:ind w:left="5400" w:hanging="360"/>
      </w:pPr>
    </w:lvl>
    <w:lvl w:ilvl="8" w:tplc="63926CC6"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E3749064">
      <w:start w:val="1"/>
      <w:numFmt w:val="lowerRoman"/>
      <w:lvlText w:val="(%1)"/>
      <w:lvlJc w:val="left"/>
      <w:pPr>
        <w:ind w:left="1080" w:hanging="720"/>
      </w:pPr>
      <w:rPr>
        <w:rFonts w:hint="default"/>
      </w:rPr>
    </w:lvl>
    <w:lvl w:ilvl="1" w:tplc="D7F8BF20" w:tentative="1">
      <w:start w:val="1"/>
      <w:numFmt w:val="lowerLetter"/>
      <w:lvlText w:val="%2."/>
      <w:lvlJc w:val="left"/>
      <w:pPr>
        <w:ind w:left="1440" w:hanging="360"/>
      </w:pPr>
    </w:lvl>
    <w:lvl w:ilvl="2" w:tplc="E438D552" w:tentative="1">
      <w:start w:val="1"/>
      <w:numFmt w:val="lowerRoman"/>
      <w:lvlText w:val="%3."/>
      <w:lvlJc w:val="right"/>
      <w:pPr>
        <w:ind w:left="2160" w:hanging="180"/>
      </w:pPr>
    </w:lvl>
    <w:lvl w:ilvl="3" w:tplc="6984839C" w:tentative="1">
      <w:start w:val="1"/>
      <w:numFmt w:val="decimal"/>
      <w:lvlText w:val="%4."/>
      <w:lvlJc w:val="left"/>
      <w:pPr>
        <w:ind w:left="2880" w:hanging="360"/>
      </w:pPr>
    </w:lvl>
    <w:lvl w:ilvl="4" w:tplc="6622A106" w:tentative="1">
      <w:start w:val="1"/>
      <w:numFmt w:val="lowerLetter"/>
      <w:lvlText w:val="%5."/>
      <w:lvlJc w:val="left"/>
      <w:pPr>
        <w:ind w:left="3600" w:hanging="360"/>
      </w:pPr>
    </w:lvl>
    <w:lvl w:ilvl="5" w:tplc="E53A9C00" w:tentative="1">
      <w:start w:val="1"/>
      <w:numFmt w:val="lowerRoman"/>
      <w:lvlText w:val="%6."/>
      <w:lvlJc w:val="right"/>
      <w:pPr>
        <w:ind w:left="4320" w:hanging="180"/>
      </w:pPr>
    </w:lvl>
    <w:lvl w:ilvl="6" w:tplc="41C0CA14" w:tentative="1">
      <w:start w:val="1"/>
      <w:numFmt w:val="decimal"/>
      <w:lvlText w:val="%7."/>
      <w:lvlJc w:val="left"/>
      <w:pPr>
        <w:ind w:left="5040" w:hanging="360"/>
      </w:pPr>
    </w:lvl>
    <w:lvl w:ilvl="7" w:tplc="158CF0DC" w:tentative="1">
      <w:start w:val="1"/>
      <w:numFmt w:val="lowerLetter"/>
      <w:lvlText w:val="%8."/>
      <w:lvlJc w:val="left"/>
      <w:pPr>
        <w:ind w:left="5760" w:hanging="360"/>
      </w:pPr>
    </w:lvl>
    <w:lvl w:ilvl="8" w:tplc="DA186B18"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74C8AEDE">
      <w:start w:val="1"/>
      <w:numFmt w:val="decimal"/>
      <w:lvlText w:val="%1."/>
      <w:lvlJc w:val="left"/>
      <w:pPr>
        <w:ind w:left="360" w:hanging="360"/>
      </w:pPr>
      <w:rPr>
        <w:rFonts w:hint="default"/>
      </w:rPr>
    </w:lvl>
    <w:lvl w:ilvl="1" w:tplc="2588554C" w:tentative="1">
      <w:start w:val="1"/>
      <w:numFmt w:val="lowerLetter"/>
      <w:lvlText w:val="%2."/>
      <w:lvlJc w:val="left"/>
      <w:pPr>
        <w:ind w:left="1080" w:hanging="360"/>
      </w:pPr>
    </w:lvl>
    <w:lvl w:ilvl="2" w:tplc="BA90D892" w:tentative="1">
      <w:start w:val="1"/>
      <w:numFmt w:val="lowerRoman"/>
      <w:lvlText w:val="%3."/>
      <w:lvlJc w:val="right"/>
      <w:pPr>
        <w:ind w:left="1800" w:hanging="180"/>
      </w:pPr>
    </w:lvl>
    <w:lvl w:ilvl="3" w:tplc="E6387F9E" w:tentative="1">
      <w:start w:val="1"/>
      <w:numFmt w:val="decimal"/>
      <w:lvlText w:val="%4."/>
      <w:lvlJc w:val="left"/>
      <w:pPr>
        <w:ind w:left="2520" w:hanging="360"/>
      </w:pPr>
    </w:lvl>
    <w:lvl w:ilvl="4" w:tplc="6CCEA99E" w:tentative="1">
      <w:start w:val="1"/>
      <w:numFmt w:val="lowerLetter"/>
      <w:lvlText w:val="%5."/>
      <w:lvlJc w:val="left"/>
      <w:pPr>
        <w:ind w:left="3240" w:hanging="360"/>
      </w:pPr>
    </w:lvl>
    <w:lvl w:ilvl="5" w:tplc="7EE81F98" w:tentative="1">
      <w:start w:val="1"/>
      <w:numFmt w:val="lowerRoman"/>
      <w:lvlText w:val="%6."/>
      <w:lvlJc w:val="right"/>
      <w:pPr>
        <w:ind w:left="3960" w:hanging="180"/>
      </w:pPr>
    </w:lvl>
    <w:lvl w:ilvl="6" w:tplc="5E36A28C" w:tentative="1">
      <w:start w:val="1"/>
      <w:numFmt w:val="decimal"/>
      <w:lvlText w:val="%7."/>
      <w:lvlJc w:val="left"/>
      <w:pPr>
        <w:ind w:left="4680" w:hanging="360"/>
      </w:pPr>
    </w:lvl>
    <w:lvl w:ilvl="7" w:tplc="7676F8F0" w:tentative="1">
      <w:start w:val="1"/>
      <w:numFmt w:val="lowerLetter"/>
      <w:lvlText w:val="%8."/>
      <w:lvlJc w:val="left"/>
      <w:pPr>
        <w:ind w:left="5400" w:hanging="360"/>
      </w:pPr>
    </w:lvl>
    <w:lvl w:ilvl="8" w:tplc="DB20D8F4" w:tentative="1">
      <w:start w:val="1"/>
      <w:numFmt w:val="lowerRoman"/>
      <w:lvlText w:val="%9."/>
      <w:lvlJc w:val="right"/>
      <w:pPr>
        <w:ind w:left="6120" w:hanging="180"/>
      </w:pPr>
    </w:lvl>
  </w:abstractNum>
  <w:abstractNum w:abstractNumId="21" w15:restartNumberingAfterBreak="0">
    <w:nsid w:val="6E9523D3"/>
    <w:multiLevelType w:val="hybridMultilevel"/>
    <w:tmpl w:val="9D1CD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09770A"/>
    <w:multiLevelType w:val="hybridMultilevel"/>
    <w:tmpl w:val="FA4A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4C386C62">
      <w:start w:val="1"/>
      <w:numFmt w:val="lowerRoman"/>
      <w:lvlText w:val="(%1)"/>
      <w:lvlJc w:val="left"/>
      <w:pPr>
        <w:ind w:left="1080" w:hanging="720"/>
      </w:pPr>
      <w:rPr>
        <w:rFonts w:hint="default"/>
      </w:rPr>
    </w:lvl>
    <w:lvl w:ilvl="1" w:tplc="5E487150" w:tentative="1">
      <w:start w:val="1"/>
      <w:numFmt w:val="lowerLetter"/>
      <w:lvlText w:val="%2."/>
      <w:lvlJc w:val="left"/>
      <w:pPr>
        <w:ind w:left="1440" w:hanging="360"/>
      </w:pPr>
    </w:lvl>
    <w:lvl w:ilvl="2" w:tplc="9AD2D50C" w:tentative="1">
      <w:start w:val="1"/>
      <w:numFmt w:val="lowerRoman"/>
      <w:lvlText w:val="%3."/>
      <w:lvlJc w:val="right"/>
      <w:pPr>
        <w:ind w:left="2160" w:hanging="180"/>
      </w:pPr>
    </w:lvl>
    <w:lvl w:ilvl="3" w:tplc="CB4CD10A" w:tentative="1">
      <w:start w:val="1"/>
      <w:numFmt w:val="decimal"/>
      <w:lvlText w:val="%4."/>
      <w:lvlJc w:val="left"/>
      <w:pPr>
        <w:ind w:left="2880" w:hanging="360"/>
      </w:pPr>
    </w:lvl>
    <w:lvl w:ilvl="4" w:tplc="E230008C" w:tentative="1">
      <w:start w:val="1"/>
      <w:numFmt w:val="lowerLetter"/>
      <w:lvlText w:val="%5."/>
      <w:lvlJc w:val="left"/>
      <w:pPr>
        <w:ind w:left="3600" w:hanging="360"/>
      </w:pPr>
    </w:lvl>
    <w:lvl w:ilvl="5" w:tplc="386285D6" w:tentative="1">
      <w:start w:val="1"/>
      <w:numFmt w:val="lowerRoman"/>
      <w:lvlText w:val="%6."/>
      <w:lvlJc w:val="right"/>
      <w:pPr>
        <w:ind w:left="4320" w:hanging="180"/>
      </w:pPr>
    </w:lvl>
    <w:lvl w:ilvl="6" w:tplc="D5CC8D8E" w:tentative="1">
      <w:start w:val="1"/>
      <w:numFmt w:val="decimal"/>
      <w:lvlText w:val="%7."/>
      <w:lvlJc w:val="left"/>
      <w:pPr>
        <w:ind w:left="5040" w:hanging="360"/>
      </w:pPr>
    </w:lvl>
    <w:lvl w:ilvl="7" w:tplc="2154E8B0" w:tentative="1">
      <w:start w:val="1"/>
      <w:numFmt w:val="lowerLetter"/>
      <w:lvlText w:val="%8."/>
      <w:lvlJc w:val="left"/>
      <w:pPr>
        <w:ind w:left="5760" w:hanging="360"/>
      </w:pPr>
    </w:lvl>
    <w:lvl w:ilvl="8" w:tplc="30B88CE8"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3CC48B2A">
      <w:start w:val="1"/>
      <w:numFmt w:val="decimal"/>
      <w:lvlText w:val="%1."/>
      <w:lvlJc w:val="left"/>
      <w:pPr>
        <w:ind w:left="360" w:hanging="360"/>
      </w:pPr>
      <w:rPr>
        <w:rFonts w:hint="default"/>
      </w:rPr>
    </w:lvl>
    <w:lvl w:ilvl="1" w:tplc="3D86C878" w:tentative="1">
      <w:start w:val="1"/>
      <w:numFmt w:val="lowerLetter"/>
      <w:lvlText w:val="%2."/>
      <w:lvlJc w:val="left"/>
      <w:pPr>
        <w:ind w:left="1080" w:hanging="360"/>
      </w:pPr>
    </w:lvl>
    <w:lvl w:ilvl="2" w:tplc="3AC4FEC0" w:tentative="1">
      <w:start w:val="1"/>
      <w:numFmt w:val="lowerRoman"/>
      <w:lvlText w:val="%3."/>
      <w:lvlJc w:val="right"/>
      <w:pPr>
        <w:ind w:left="1800" w:hanging="180"/>
      </w:pPr>
    </w:lvl>
    <w:lvl w:ilvl="3" w:tplc="A3F477BE" w:tentative="1">
      <w:start w:val="1"/>
      <w:numFmt w:val="decimal"/>
      <w:lvlText w:val="%4."/>
      <w:lvlJc w:val="left"/>
      <w:pPr>
        <w:ind w:left="2520" w:hanging="360"/>
      </w:pPr>
    </w:lvl>
    <w:lvl w:ilvl="4" w:tplc="5712D1D2" w:tentative="1">
      <w:start w:val="1"/>
      <w:numFmt w:val="lowerLetter"/>
      <w:lvlText w:val="%5."/>
      <w:lvlJc w:val="left"/>
      <w:pPr>
        <w:ind w:left="3240" w:hanging="360"/>
      </w:pPr>
    </w:lvl>
    <w:lvl w:ilvl="5" w:tplc="0C80FCAE" w:tentative="1">
      <w:start w:val="1"/>
      <w:numFmt w:val="lowerRoman"/>
      <w:lvlText w:val="%6."/>
      <w:lvlJc w:val="right"/>
      <w:pPr>
        <w:ind w:left="3960" w:hanging="180"/>
      </w:pPr>
    </w:lvl>
    <w:lvl w:ilvl="6" w:tplc="55E4A6EA" w:tentative="1">
      <w:start w:val="1"/>
      <w:numFmt w:val="decimal"/>
      <w:lvlText w:val="%7."/>
      <w:lvlJc w:val="left"/>
      <w:pPr>
        <w:ind w:left="4680" w:hanging="360"/>
      </w:pPr>
    </w:lvl>
    <w:lvl w:ilvl="7" w:tplc="E49019EC" w:tentative="1">
      <w:start w:val="1"/>
      <w:numFmt w:val="lowerLetter"/>
      <w:lvlText w:val="%8."/>
      <w:lvlJc w:val="left"/>
      <w:pPr>
        <w:ind w:left="5400" w:hanging="360"/>
      </w:pPr>
    </w:lvl>
    <w:lvl w:ilvl="8" w:tplc="FC3AD150"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5E2AFEB2">
      <w:start w:val="1"/>
      <w:numFmt w:val="lowerRoman"/>
      <w:lvlText w:val="(%1)"/>
      <w:lvlJc w:val="left"/>
      <w:pPr>
        <w:ind w:left="1080" w:hanging="720"/>
      </w:pPr>
      <w:rPr>
        <w:rFonts w:hint="default"/>
      </w:rPr>
    </w:lvl>
    <w:lvl w:ilvl="1" w:tplc="BF223424" w:tentative="1">
      <w:start w:val="1"/>
      <w:numFmt w:val="lowerLetter"/>
      <w:lvlText w:val="%2."/>
      <w:lvlJc w:val="left"/>
      <w:pPr>
        <w:ind w:left="1440" w:hanging="360"/>
      </w:pPr>
    </w:lvl>
    <w:lvl w:ilvl="2" w:tplc="C764F378" w:tentative="1">
      <w:start w:val="1"/>
      <w:numFmt w:val="lowerRoman"/>
      <w:lvlText w:val="%3."/>
      <w:lvlJc w:val="right"/>
      <w:pPr>
        <w:ind w:left="2160" w:hanging="180"/>
      </w:pPr>
    </w:lvl>
    <w:lvl w:ilvl="3" w:tplc="D5582450" w:tentative="1">
      <w:start w:val="1"/>
      <w:numFmt w:val="decimal"/>
      <w:lvlText w:val="%4."/>
      <w:lvlJc w:val="left"/>
      <w:pPr>
        <w:ind w:left="2880" w:hanging="360"/>
      </w:pPr>
    </w:lvl>
    <w:lvl w:ilvl="4" w:tplc="5F16440C" w:tentative="1">
      <w:start w:val="1"/>
      <w:numFmt w:val="lowerLetter"/>
      <w:lvlText w:val="%5."/>
      <w:lvlJc w:val="left"/>
      <w:pPr>
        <w:ind w:left="3600" w:hanging="360"/>
      </w:pPr>
    </w:lvl>
    <w:lvl w:ilvl="5" w:tplc="CF50C4CA" w:tentative="1">
      <w:start w:val="1"/>
      <w:numFmt w:val="lowerRoman"/>
      <w:lvlText w:val="%6."/>
      <w:lvlJc w:val="right"/>
      <w:pPr>
        <w:ind w:left="4320" w:hanging="180"/>
      </w:pPr>
    </w:lvl>
    <w:lvl w:ilvl="6" w:tplc="F9BEA58C" w:tentative="1">
      <w:start w:val="1"/>
      <w:numFmt w:val="decimal"/>
      <w:lvlText w:val="%7."/>
      <w:lvlJc w:val="left"/>
      <w:pPr>
        <w:ind w:left="5040" w:hanging="360"/>
      </w:pPr>
    </w:lvl>
    <w:lvl w:ilvl="7" w:tplc="5ACCD9CE" w:tentative="1">
      <w:start w:val="1"/>
      <w:numFmt w:val="lowerLetter"/>
      <w:lvlText w:val="%8."/>
      <w:lvlJc w:val="left"/>
      <w:pPr>
        <w:ind w:left="5760" w:hanging="360"/>
      </w:pPr>
    </w:lvl>
    <w:lvl w:ilvl="8" w:tplc="3E0EED7E"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D97AA886">
      <w:start w:val="1"/>
      <w:numFmt w:val="decimal"/>
      <w:lvlText w:val="%1."/>
      <w:lvlJc w:val="left"/>
      <w:pPr>
        <w:ind w:left="360" w:hanging="360"/>
      </w:pPr>
      <w:rPr>
        <w:rFonts w:hint="default"/>
      </w:rPr>
    </w:lvl>
    <w:lvl w:ilvl="1" w:tplc="B3460188" w:tentative="1">
      <w:start w:val="1"/>
      <w:numFmt w:val="lowerLetter"/>
      <w:lvlText w:val="%2."/>
      <w:lvlJc w:val="left"/>
      <w:pPr>
        <w:ind w:left="1080" w:hanging="360"/>
      </w:pPr>
    </w:lvl>
    <w:lvl w:ilvl="2" w:tplc="1AACAAB8" w:tentative="1">
      <w:start w:val="1"/>
      <w:numFmt w:val="lowerRoman"/>
      <w:lvlText w:val="%3."/>
      <w:lvlJc w:val="right"/>
      <w:pPr>
        <w:ind w:left="1800" w:hanging="180"/>
      </w:pPr>
    </w:lvl>
    <w:lvl w:ilvl="3" w:tplc="C63EB87C" w:tentative="1">
      <w:start w:val="1"/>
      <w:numFmt w:val="decimal"/>
      <w:lvlText w:val="%4."/>
      <w:lvlJc w:val="left"/>
      <w:pPr>
        <w:ind w:left="2520" w:hanging="360"/>
      </w:pPr>
    </w:lvl>
    <w:lvl w:ilvl="4" w:tplc="264A6602" w:tentative="1">
      <w:start w:val="1"/>
      <w:numFmt w:val="lowerLetter"/>
      <w:lvlText w:val="%5."/>
      <w:lvlJc w:val="left"/>
      <w:pPr>
        <w:ind w:left="3240" w:hanging="360"/>
      </w:pPr>
    </w:lvl>
    <w:lvl w:ilvl="5" w:tplc="F9C0C8A6" w:tentative="1">
      <w:start w:val="1"/>
      <w:numFmt w:val="lowerRoman"/>
      <w:lvlText w:val="%6."/>
      <w:lvlJc w:val="right"/>
      <w:pPr>
        <w:ind w:left="3960" w:hanging="180"/>
      </w:pPr>
    </w:lvl>
    <w:lvl w:ilvl="6" w:tplc="1FE2A87E" w:tentative="1">
      <w:start w:val="1"/>
      <w:numFmt w:val="decimal"/>
      <w:lvlText w:val="%7."/>
      <w:lvlJc w:val="left"/>
      <w:pPr>
        <w:ind w:left="4680" w:hanging="360"/>
      </w:pPr>
    </w:lvl>
    <w:lvl w:ilvl="7" w:tplc="6FB4CC32" w:tentative="1">
      <w:start w:val="1"/>
      <w:numFmt w:val="lowerLetter"/>
      <w:lvlText w:val="%8."/>
      <w:lvlJc w:val="left"/>
      <w:pPr>
        <w:ind w:left="5400" w:hanging="360"/>
      </w:pPr>
    </w:lvl>
    <w:lvl w:ilvl="8" w:tplc="1BCE1D60"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12B61234">
      <w:start w:val="1"/>
      <w:numFmt w:val="decimal"/>
      <w:lvlText w:val="%1."/>
      <w:lvlJc w:val="left"/>
      <w:pPr>
        <w:ind w:left="360" w:hanging="360"/>
      </w:pPr>
      <w:rPr>
        <w:rFonts w:hint="default"/>
      </w:rPr>
    </w:lvl>
    <w:lvl w:ilvl="1" w:tplc="A36E5CFE" w:tentative="1">
      <w:start w:val="1"/>
      <w:numFmt w:val="lowerLetter"/>
      <w:lvlText w:val="%2."/>
      <w:lvlJc w:val="left"/>
      <w:pPr>
        <w:ind w:left="1080" w:hanging="360"/>
      </w:pPr>
    </w:lvl>
    <w:lvl w:ilvl="2" w:tplc="194CB888" w:tentative="1">
      <w:start w:val="1"/>
      <w:numFmt w:val="lowerRoman"/>
      <w:lvlText w:val="%3."/>
      <w:lvlJc w:val="right"/>
      <w:pPr>
        <w:ind w:left="1800" w:hanging="180"/>
      </w:pPr>
    </w:lvl>
    <w:lvl w:ilvl="3" w:tplc="C628A600" w:tentative="1">
      <w:start w:val="1"/>
      <w:numFmt w:val="decimal"/>
      <w:lvlText w:val="%4."/>
      <w:lvlJc w:val="left"/>
      <w:pPr>
        <w:ind w:left="2520" w:hanging="360"/>
      </w:pPr>
    </w:lvl>
    <w:lvl w:ilvl="4" w:tplc="EF02A05E" w:tentative="1">
      <w:start w:val="1"/>
      <w:numFmt w:val="lowerLetter"/>
      <w:lvlText w:val="%5."/>
      <w:lvlJc w:val="left"/>
      <w:pPr>
        <w:ind w:left="3240" w:hanging="360"/>
      </w:pPr>
    </w:lvl>
    <w:lvl w:ilvl="5" w:tplc="B28662F6" w:tentative="1">
      <w:start w:val="1"/>
      <w:numFmt w:val="lowerRoman"/>
      <w:lvlText w:val="%6."/>
      <w:lvlJc w:val="right"/>
      <w:pPr>
        <w:ind w:left="3960" w:hanging="180"/>
      </w:pPr>
    </w:lvl>
    <w:lvl w:ilvl="6" w:tplc="EB5482A2" w:tentative="1">
      <w:start w:val="1"/>
      <w:numFmt w:val="decimal"/>
      <w:lvlText w:val="%7."/>
      <w:lvlJc w:val="left"/>
      <w:pPr>
        <w:ind w:left="4680" w:hanging="360"/>
      </w:pPr>
    </w:lvl>
    <w:lvl w:ilvl="7" w:tplc="01B6E646" w:tentative="1">
      <w:start w:val="1"/>
      <w:numFmt w:val="lowerLetter"/>
      <w:lvlText w:val="%8."/>
      <w:lvlJc w:val="left"/>
      <w:pPr>
        <w:ind w:left="5400" w:hanging="360"/>
      </w:pPr>
    </w:lvl>
    <w:lvl w:ilvl="8" w:tplc="C94E61FC" w:tentative="1">
      <w:start w:val="1"/>
      <w:numFmt w:val="lowerRoman"/>
      <w:lvlText w:val="%9."/>
      <w:lvlJc w:val="right"/>
      <w:pPr>
        <w:ind w:left="6120" w:hanging="180"/>
      </w:pPr>
    </w:lvl>
  </w:abstractNum>
  <w:num w:numId="1">
    <w:abstractNumId w:val="0"/>
  </w:num>
  <w:num w:numId="2">
    <w:abstractNumId w:val="10"/>
  </w:num>
  <w:num w:numId="3">
    <w:abstractNumId w:val="24"/>
  </w:num>
  <w:num w:numId="4">
    <w:abstractNumId w:val="27"/>
  </w:num>
  <w:num w:numId="5">
    <w:abstractNumId w:val="15"/>
  </w:num>
  <w:num w:numId="6">
    <w:abstractNumId w:val="7"/>
  </w:num>
  <w:num w:numId="7">
    <w:abstractNumId w:val="20"/>
  </w:num>
  <w:num w:numId="8">
    <w:abstractNumId w:val="6"/>
  </w:num>
  <w:num w:numId="9">
    <w:abstractNumId w:val="26"/>
  </w:num>
  <w:num w:numId="10">
    <w:abstractNumId w:val="3"/>
  </w:num>
  <w:num w:numId="11">
    <w:abstractNumId w:val="17"/>
  </w:num>
  <w:num w:numId="12">
    <w:abstractNumId w:val="18"/>
  </w:num>
  <w:num w:numId="13">
    <w:abstractNumId w:val="19"/>
  </w:num>
  <w:num w:numId="14">
    <w:abstractNumId w:val="12"/>
  </w:num>
  <w:num w:numId="15">
    <w:abstractNumId w:val="9"/>
  </w:num>
  <w:num w:numId="16">
    <w:abstractNumId w:val="2"/>
  </w:num>
  <w:num w:numId="17">
    <w:abstractNumId w:val="14"/>
  </w:num>
  <w:num w:numId="18">
    <w:abstractNumId w:val="25"/>
  </w:num>
  <w:num w:numId="19">
    <w:abstractNumId w:val="23"/>
  </w:num>
  <w:num w:numId="20">
    <w:abstractNumId w:val="1"/>
  </w:num>
  <w:num w:numId="21">
    <w:abstractNumId w:val="5"/>
  </w:num>
  <w:num w:numId="22">
    <w:abstractNumId w:val="21"/>
  </w:num>
  <w:num w:numId="23">
    <w:abstractNumId w:val="16"/>
  </w:num>
  <w:num w:numId="24">
    <w:abstractNumId w:val="8"/>
  </w:num>
  <w:num w:numId="25">
    <w:abstractNumId w:val="13"/>
  </w:num>
  <w:num w:numId="26">
    <w:abstractNumId w:val="11"/>
  </w:num>
  <w:num w:numId="27">
    <w:abstractNumId w:val="22"/>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BA"/>
    <w:rsid w:val="00001193"/>
    <w:rsid w:val="0000448D"/>
    <w:rsid w:val="00010C2E"/>
    <w:rsid w:val="00014C69"/>
    <w:rsid w:val="00016A41"/>
    <w:rsid w:val="00022211"/>
    <w:rsid w:val="0002248A"/>
    <w:rsid w:val="00032AC4"/>
    <w:rsid w:val="000435BC"/>
    <w:rsid w:val="000435D3"/>
    <w:rsid w:val="00043F56"/>
    <w:rsid w:val="0006025E"/>
    <w:rsid w:val="00060DE4"/>
    <w:rsid w:val="00063AE4"/>
    <w:rsid w:val="00063C00"/>
    <w:rsid w:val="00063D5B"/>
    <w:rsid w:val="00064C69"/>
    <w:rsid w:val="000662D3"/>
    <w:rsid w:val="00075F14"/>
    <w:rsid w:val="000B30D3"/>
    <w:rsid w:val="000B4BA3"/>
    <w:rsid w:val="000B71EB"/>
    <w:rsid w:val="000C6262"/>
    <w:rsid w:val="000E273D"/>
    <w:rsid w:val="000E7280"/>
    <w:rsid w:val="001236E5"/>
    <w:rsid w:val="0015370C"/>
    <w:rsid w:val="00155557"/>
    <w:rsid w:val="00157BE4"/>
    <w:rsid w:val="00165868"/>
    <w:rsid w:val="00174AA4"/>
    <w:rsid w:val="00177479"/>
    <w:rsid w:val="00177A60"/>
    <w:rsid w:val="001850AB"/>
    <w:rsid w:val="00193909"/>
    <w:rsid w:val="001B2DC9"/>
    <w:rsid w:val="001C60B2"/>
    <w:rsid w:val="00203952"/>
    <w:rsid w:val="002044F4"/>
    <w:rsid w:val="00213535"/>
    <w:rsid w:val="00221E58"/>
    <w:rsid w:val="00231ABD"/>
    <w:rsid w:val="00233AEB"/>
    <w:rsid w:val="00235EEC"/>
    <w:rsid w:val="00240AB9"/>
    <w:rsid w:val="00254D2F"/>
    <w:rsid w:val="00260AB9"/>
    <w:rsid w:val="0026211F"/>
    <w:rsid w:val="002779CB"/>
    <w:rsid w:val="00281302"/>
    <w:rsid w:val="00287B11"/>
    <w:rsid w:val="002956E1"/>
    <w:rsid w:val="002D61BA"/>
    <w:rsid w:val="002D6A08"/>
    <w:rsid w:val="003077E7"/>
    <w:rsid w:val="00336F74"/>
    <w:rsid w:val="0034541B"/>
    <w:rsid w:val="00351E23"/>
    <w:rsid w:val="00363C38"/>
    <w:rsid w:val="0036690F"/>
    <w:rsid w:val="00370793"/>
    <w:rsid w:val="00372FE4"/>
    <w:rsid w:val="00394024"/>
    <w:rsid w:val="0039567E"/>
    <w:rsid w:val="00397224"/>
    <w:rsid w:val="003A35CA"/>
    <w:rsid w:val="003E018A"/>
    <w:rsid w:val="003E219A"/>
    <w:rsid w:val="004004FB"/>
    <w:rsid w:val="00407F5F"/>
    <w:rsid w:val="0041650A"/>
    <w:rsid w:val="004317E1"/>
    <w:rsid w:val="00443DF8"/>
    <w:rsid w:val="00447316"/>
    <w:rsid w:val="00456F0C"/>
    <w:rsid w:val="00477FA4"/>
    <w:rsid w:val="00480F56"/>
    <w:rsid w:val="00484659"/>
    <w:rsid w:val="00485F6D"/>
    <w:rsid w:val="004C373D"/>
    <w:rsid w:val="004C52B9"/>
    <w:rsid w:val="004C7933"/>
    <w:rsid w:val="004D1E5C"/>
    <w:rsid w:val="004E471C"/>
    <w:rsid w:val="00510C60"/>
    <w:rsid w:val="00512129"/>
    <w:rsid w:val="005261AF"/>
    <w:rsid w:val="00526A38"/>
    <w:rsid w:val="00573DFF"/>
    <w:rsid w:val="0057780A"/>
    <w:rsid w:val="005927DA"/>
    <w:rsid w:val="00593372"/>
    <w:rsid w:val="00596E92"/>
    <w:rsid w:val="005A21C0"/>
    <w:rsid w:val="005A3E2B"/>
    <w:rsid w:val="005A6438"/>
    <w:rsid w:val="005D7355"/>
    <w:rsid w:val="00624DBA"/>
    <w:rsid w:val="00627FD9"/>
    <w:rsid w:val="0064727C"/>
    <w:rsid w:val="00652617"/>
    <w:rsid w:val="00652C61"/>
    <w:rsid w:val="006561FA"/>
    <w:rsid w:val="006572B7"/>
    <w:rsid w:val="00664A60"/>
    <w:rsid w:val="00677ABB"/>
    <w:rsid w:val="006A79C0"/>
    <w:rsid w:val="006B5601"/>
    <w:rsid w:val="006D6030"/>
    <w:rsid w:val="006E5EAD"/>
    <w:rsid w:val="006F19D3"/>
    <w:rsid w:val="0070117D"/>
    <w:rsid w:val="00715DDC"/>
    <w:rsid w:val="00720E0D"/>
    <w:rsid w:val="00721A1B"/>
    <w:rsid w:val="00723433"/>
    <w:rsid w:val="007432D2"/>
    <w:rsid w:val="0075161F"/>
    <w:rsid w:val="007523EF"/>
    <w:rsid w:val="007A11FD"/>
    <w:rsid w:val="007B32D6"/>
    <w:rsid w:val="007D0F28"/>
    <w:rsid w:val="007E67C9"/>
    <w:rsid w:val="007E6AA8"/>
    <w:rsid w:val="00813715"/>
    <w:rsid w:val="00822BE7"/>
    <w:rsid w:val="00832917"/>
    <w:rsid w:val="00832D2C"/>
    <w:rsid w:val="0083491C"/>
    <w:rsid w:val="0083693B"/>
    <w:rsid w:val="00844BC6"/>
    <w:rsid w:val="00853CAD"/>
    <w:rsid w:val="00862F8A"/>
    <w:rsid w:val="00864AF1"/>
    <w:rsid w:val="00867870"/>
    <w:rsid w:val="00874884"/>
    <w:rsid w:val="008778E3"/>
    <w:rsid w:val="00877F67"/>
    <w:rsid w:val="00882C30"/>
    <w:rsid w:val="008B0B3F"/>
    <w:rsid w:val="008B1107"/>
    <w:rsid w:val="008C3C7C"/>
    <w:rsid w:val="008D0D0F"/>
    <w:rsid w:val="008D46EE"/>
    <w:rsid w:val="008F4911"/>
    <w:rsid w:val="00901344"/>
    <w:rsid w:val="009119AC"/>
    <w:rsid w:val="00923452"/>
    <w:rsid w:val="009479ED"/>
    <w:rsid w:val="00951D91"/>
    <w:rsid w:val="0095266B"/>
    <w:rsid w:val="0096597F"/>
    <w:rsid w:val="009665DA"/>
    <w:rsid w:val="0096666B"/>
    <w:rsid w:val="00967BD2"/>
    <w:rsid w:val="0097237C"/>
    <w:rsid w:val="00972C7A"/>
    <w:rsid w:val="0097673C"/>
    <w:rsid w:val="009771DA"/>
    <w:rsid w:val="00981E9E"/>
    <w:rsid w:val="00986BB3"/>
    <w:rsid w:val="009917F6"/>
    <w:rsid w:val="00992A01"/>
    <w:rsid w:val="009A2113"/>
    <w:rsid w:val="009B20D4"/>
    <w:rsid w:val="009B255B"/>
    <w:rsid w:val="009B5BC6"/>
    <w:rsid w:val="009C2056"/>
    <w:rsid w:val="009E258A"/>
    <w:rsid w:val="009F11EC"/>
    <w:rsid w:val="009F1D05"/>
    <w:rsid w:val="009F3DAD"/>
    <w:rsid w:val="00A01AF7"/>
    <w:rsid w:val="00A23910"/>
    <w:rsid w:val="00A332EA"/>
    <w:rsid w:val="00A333DC"/>
    <w:rsid w:val="00A43B0B"/>
    <w:rsid w:val="00A5331D"/>
    <w:rsid w:val="00A53428"/>
    <w:rsid w:val="00A61BFA"/>
    <w:rsid w:val="00A62E9D"/>
    <w:rsid w:val="00A74924"/>
    <w:rsid w:val="00A7685D"/>
    <w:rsid w:val="00A80440"/>
    <w:rsid w:val="00A879C2"/>
    <w:rsid w:val="00AB77B6"/>
    <w:rsid w:val="00AC765C"/>
    <w:rsid w:val="00AD548C"/>
    <w:rsid w:val="00AE2623"/>
    <w:rsid w:val="00B02CFD"/>
    <w:rsid w:val="00B209CC"/>
    <w:rsid w:val="00B24E50"/>
    <w:rsid w:val="00B305AB"/>
    <w:rsid w:val="00B3220A"/>
    <w:rsid w:val="00B47B13"/>
    <w:rsid w:val="00B5116F"/>
    <w:rsid w:val="00B5434E"/>
    <w:rsid w:val="00B54814"/>
    <w:rsid w:val="00B55FDB"/>
    <w:rsid w:val="00B6060F"/>
    <w:rsid w:val="00B7264B"/>
    <w:rsid w:val="00B83004"/>
    <w:rsid w:val="00B842D6"/>
    <w:rsid w:val="00BA0486"/>
    <w:rsid w:val="00BA4400"/>
    <w:rsid w:val="00BC3452"/>
    <w:rsid w:val="00BE05A6"/>
    <w:rsid w:val="00BE305A"/>
    <w:rsid w:val="00BE7CE9"/>
    <w:rsid w:val="00C0040D"/>
    <w:rsid w:val="00C0294D"/>
    <w:rsid w:val="00C16977"/>
    <w:rsid w:val="00C208AE"/>
    <w:rsid w:val="00C24E1A"/>
    <w:rsid w:val="00C323CA"/>
    <w:rsid w:val="00C37FFC"/>
    <w:rsid w:val="00C51640"/>
    <w:rsid w:val="00C70F92"/>
    <w:rsid w:val="00C77193"/>
    <w:rsid w:val="00C95600"/>
    <w:rsid w:val="00CA0346"/>
    <w:rsid w:val="00CA6C2B"/>
    <w:rsid w:val="00CB3D4E"/>
    <w:rsid w:val="00CC0655"/>
    <w:rsid w:val="00CC2318"/>
    <w:rsid w:val="00D07862"/>
    <w:rsid w:val="00D07A0F"/>
    <w:rsid w:val="00D20A2E"/>
    <w:rsid w:val="00D61849"/>
    <w:rsid w:val="00D75814"/>
    <w:rsid w:val="00DA20B1"/>
    <w:rsid w:val="00DB6C6D"/>
    <w:rsid w:val="00DE1CF8"/>
    <w:rsid w:val="00DE46DF"/>
    <w:rsid w:val="00DF25B5"/>
    <w:rsid w:val="00E126A8"/>
    <w:rsid w:val="00E16098"/>
    <w:rsid w:val="00E252A2"/>
    <w:rsid w:val="00E26548"/>
    <w:rsid w:val="00E266E4"/>
    <w:rsid w:val="00E508CB"/>
    <w:rsid w:val="00E516EA"/>
    <w:rsid w:val="00E55F81"/>
    <w:rsid w:val="00E634A3"/>
    <w:rsid w:val="00E7027E"/>
    <w:rsid w:val="00E70DAF"/>
    <w:rsid w:val="00E7738D"/>
    <w:rsid w:val="00E84669"/>
    <w:rsid w:val="00E91666"/>
    <w:rsid w:val="00E94D70"/>
    <w:rsid w:val="00EC20BC"/>
    <w:rsid w:val="00EC45D8"/>
    <w:rsid w:val="00EE3BC2"/>
    <w:rsid w:val="00EE4C1B"/>
    <w:rsid w:val="00EE517F"/>
    <w:rsid w:val="00EE5A87"/>
    <w:rsid w:val="00F27883"/>
    <w:rsid w:val="00F52F32"/>
    <w:rsid w:val="00F55851"/>
    <w:rsid w:val="00F63B68"/>
    <w:rsid w:val="00F65F44"/>
    <w:rsid w:val="00F76D89"/>
    <w:rsid w:val="00FA1E75"/>
    <w:rsid w:val="00FB451B"/>
    <w:rsid w:val="00FB65FC"/>
    <w:rsid w:val="00FB7882"/>
    <w:rsid w:val="00FC7598"/>
    <w:rsid w:val="00FD594B"/>
    <w:rsid w:val="00FE1EB4"/>
    <w:rsid w:val="00FF0F41"/>
    <w:rsid w:val="00FF2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236C6"/>
  <w15:docId w15:val="{68558FA1-D7CB-430B-A501-E9988304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0F2659CD46B4DAD0FA44964F95F97" ma:contentTypeVersion="11" ma:contentTypeDescription="Create a new document." ma:contentTypeScope="" ma:versionID="6cf0370b25457a755a4c33fbdd046982">
  <xsd:schema xmlns:xsd="http://www.w3.org/2001/XMLSchema" xmlns:xs="http://www.w3.org/2001/XMLSchema" xmlns:p="http://schemas.microsoft.com/office/2006/metadata/properties" xmlns:ns3="4819b4db-9b14-40a5-abfa-64822e85645e" xmlns:ns4="a8988c66-8134-4d2e-9684-17d80d07dc2e" targetNamespace="http://schemas.microsoft.com/office/2006/metadata/properties" ma:root="true" ma:fieldsID="6aca0ac780360aa994c00a2dce23612d" ns3:_="" ns4:_="">
    <xsd:import namespace="4819b4db-9b14-40a5-abfa-64822e85645e"/>
    <xsd:import namespace="a8988c66-8134-4d2e-9684-17d80d07dc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b4db-9b14-40a5-abfa-64822e8564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88c66-8134-4d2e-9684-17d80d07dc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4819b4db-9b14-40a5-abfa-64822e85645e"/>
    <ds:schemaRef ds:uri="http://schemas.microsoft.com/office/infopath/2007/PartnerControls"/>
    <ds:schemaRef ds:uri="http://schemas.openxmlformats.org/package/2006/metadata/core-properties"/>
    <ds:schemaRef ds:uri="a8988c66-8134-4d2e-9684-17d80d07dc2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04321FF-B3AF-457E-99CD-26A32700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b4db-9b14-40a5-abfa-64822e85645e"/>
    <ds:schemaRef ds:uri="a8988c66-8134-4d2e-9684-17d80d07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962BB-5420-41EC-93A2-592A36FA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6116</Words>
  <Characters>34867</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2020-06-25T01:24:00Z</dcterms:created>
  <dcterms:modified xsi:type="dcterms:W3CDTF">2020-06-25T01:24:00Z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0x01010041A0F2659CD46B4DAD0FA44964F95F97</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