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1B4A8" w14:textId="77777777" w:rsidR="00580569" w:rsidRPr="003C6EC2" w:rsidRDefault="00580569" w:rsidP="00580569">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2D21B652" wp14:editId="2D21B653">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89757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D21B654" wp14:editId="2D21B65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9443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Edward Collick Home</w:t>
      </w:r>
      <w:r w:rsidRPr="003C6EC2">
        <w:rPr>
          <w:rFonts w:ascii="Arial Black" w:hAnsi="Arial Black"/>
        </w:rPr>
        <w:t xml:space="preserve"> </w:t>
      </w:r>
    </w:p>
    <w:p w14:paraId="2D21B4A9" w14:textId="77777777" w:rsidR="00580569" w:rsidRPr="003C6EC2" w:rsidRDefault="00580569" w:rsidP="00580569">
      <w:pPr>
        <w:pStyle w:val="Title"/>
        <w:spacing w:before="360" w:after="480"/>
      </w:pPr>
      <w:r w:rsidRPr="003C6EC2">
        <w:rPr>
          <w:rFonts w:ascii="Arial Black" w:eastAsia="Calibri" w:hAnsi="Arial Black"/>
          <w:sz w:val="56"/>
        </w:rPr>
        <w:t>Performance Report</w:t>
      </w:r>
    </w:p>
    <w:p w14:paraId="2D21B4AA" w14:textId="77777777" w:rsidR="00580569" w:rsidRPr="003C6EC2" w:rsidRDefault="00580569" w:rsidP="00580569">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173 Wilson Street </w:t>
      </w:r>
      <w:r w:rsidRPr="003C6EC2">
        <w:rPr>
          <w:color w:val="FFFFFF" w:themeColor="background1"/>
          <w:sz w:val="28"/>
        </w:rPr>
        <w:br/>
        <w:t>KALGOORLIE WA 6430</w:t>
      </w:r>
      <w:r w:rsidRPr="003C6EC2">
        <w:rPr>
          <w:color w:val="FFFFFF" w:themeColor="background1"/>
          <w:sz w:val="28"/>
        </w:rPr>
        <w:br/>
      </w:r>
      <w:r w:rsidRPr="003C6EC2">
        <w:rPr>
          <w:rFonts w:eastAsia="Calibri"/>
          <w:color w:val="FFFFFF" w:themeColor="background1"/>
          <w:sz w:val="28"/>
          <w:szCs w:val="56"/>
          <w:lang w:eastAsia="en-US"/>
        </w:rPr>
        <w:t>Phone number: 1300 050 938</w:t>
      </w:r>
    </w:p>
    <w:p w14:paraId="2D21B4AB" w14:textId="77777777" w:rsidR="00580569" w:rsidRDefault="00580569" w:rsidP="005805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7260 </w:t>
      </w:r>
    </w:p>
    <w:p w14:paraId="2D21B4AC" w14:textId="77777777" w:rsidR="00580569" w:rsidRPr="003C6EC2" w:rsidRDefault="00580569" w:rsidP="00580569">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Amana Living Incorporated</w:t>
      </w:r>
    </w:p>
    <w:p w14:paraId="2D21B4AD" w14:textId="77777777" w:rsidR="00580569" w:rsidRPr="003C6EC2" w:rsidRDefault="00580569" w:rsidP="00580569">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11 February 2020 to 13 February 2020</w:t>
      </w:r>
    </w:p>
    <w:p w14:paraId="2D21B4AE" w14:textId="77777777" w:rsidR="00580569" w:rsidRPr="003C6EC2" w:rsidRDefault="00580569" w:rsidP="00580569">
      <w:pPr>
        <w:tabs>
          <w:tab w:val="left" w:pos="2127"/>
        </w:tabs>
        <w:spacing w:before="120"/>
        <w:rPr>
          <w:rFonts w:eastAsia="Calibri"/>
          <w:b/>
          <w:color w:val="FFFFFF" w:themeColor="background1"/>
          <w:sz w:val="28"/>
          <w:szCs w:val="56"/>
          <w:lang w:eastAsia="en-US"/>
        </w:rPr>
      </w:pPr>
    </w:p>
    <w:p w14:paraId="2D21B4AF" w14:textId="77777777" w:rsidR="00580569" w:rsidRDefault="00580569" w:rsidP="00580569">
      <w:pPr>
        <w:pStyle w:val="Heading1"/>
        <w:sectPr w:rsidR="00580569" w:rsidSect="00580569">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2D21B4B3" w14:textId="23BE693A" w:rsidR="00580569" w:rsidRPr="00955D90" w:rsidRDefault="00580569" w:rsidP="00955D90">
      <w:pPr>
        <w:pStyle w:val="Heading1"/>
      </w:pPr>
      <w:r w:rsidRPr="001E6954">
        <w:lastRenderedPageBreak/>
        <w:t>Overall assessment of this Service</w:t>
      </w:r>
      <w:bookmarkStart w:id="1"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8F65E4" w14:paraId="2D21B4B6" w14:textId="77777777" w:rsidTr="00580569">
        <w:trPr>
          <w:trHeight w:val="227"/>
        </w:trPr>
        <w:tc>
          <w:tcPr>
            <w:tcW w:w="3942" w:type="pct"/>
            <w:shd w:val="clear" w:color="auto" w:fill="auto"/>
          </w:tcPr>
          <w:p w14:paraId="2D21B4B4" w14:textId="77777777" w:rsidR="00580569" w:rsidRPr="001E6954" w:rsidRDefault="00580569" w:rsidP="00580569">
            <w:pPr>
              <w:keepNext/>
              <w:spacing w:before="40" w:after="40" w:line="240" w:lineRule="auto"/>
              <w:rPr>
                <w:b/>
              </w:rPr>
            </w:pPr>
            <w:bookmarkStart w:id="2" w:name="_Hlk27119070"/>
            <w:bookmarkEnd w:id="1"/>
            <w:r w:rsidRPr="001E6954">
              <w:rPr>
                <w:b/>
              </w:rPr>
              <w:t>Standard 1 Consumer dignity and choice</w:t>
            </w:r>
          </w:p>
        </w:tc>
        <w:tc>
          <w:tcPr>
            <w:tcW w:w="1058" w:type="pct"/>
            <w:shd w:val="clear" w:color="auto" w:fill="auto"/>
          </w:tcPr>
          <w:p w14:paraId="2D21B4B5" w14:textId="1C373557" w:rsidR="00580569" w:rsidRPr="001E6954" w:rsidRDefault="00580569" w:rsidP="00580569">
            <w:pPr>
              <w:keepNext/>
              <w:spacing w:before="40" w:after="40" w:line="240" w:lineRule="auto"/>
              <w:jc w:val="right"/>
              <w:rPr>
                <w:b/>
                <w:bCs/>
                <w:iCs/>
                <w:color w:val="00577D"/>
                <w:szCs w:val="40"/>
              </w:rPr>
            </w:pPr>
            <w:r w:rsidRPr="001E6954">
              <w:rPr>
                <w:b/>
                <w:bCs/>
                <w:iCs/>
                <w:color w:val="00577D"/>
                <w:szCs w:val="40"/>
              </w:rPr>
              <w:t>Non-compliant</w:t>
            </w:r>
          </w:p>
        </w:tc>
      </w:tr>
      <w:tr w:rsidR="008F65E4" w14:paraId="2D21B4B9" w14:textId="77777777" w:rsidTr="00580569">
        <w:trPr>
          <w:trHeight w:val="227"/>
        </w:trPr>
        <w:tc>
          <w:tcPr>
            <w:tcW w:w="3942" w:type="pct"/>
            <w:shd w:val="clear" w:color="auto" w:fill="auto"/>
          </w:tcPr>
          <w:p w14:paraId="2D21B4B7" w14:textId="77777777" w:rsidR="00580569" w:rsidRPr="001E6954" w:rsidRDefault="00580569" w:rsidP="00580569">
            <w:pPr>
              <w:spacing w:before="40" w:after="40" w:line="240" w:lineRule="auto"/>
              <w:ind w:left="318"/>
            </w:pPr>
            <w:r w:rsidRPr="001E6954">
              <w:t>Requirement 1(3)(a)</w:t>
            </w:r>
          </w:p>
        </w:tc>
        <w:tc>
          <w:tcPr>
            <w:tcW w:w="1058" w:type="pct"/>
            <w:shd w:val="clear" w:color="auto" w:fill="auto"/>
          </w:tcPr>
          <w:p w14:paraId="2D21B4B8" w14:textId="3F1A5470"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BC" w14:textId="77777777" w:rsidTr="00580569">
        <w:trPr>
          <w:trHeight w:val="227"/>
        </w:trPr>
        <w:tc>
          <w:tcPr>
            <w:tcW w:w="3942" w:type="pct"/>
            <w:shd w:val="clear" w:color="auto" w:fill="auto"/>
          </w:tcPr>
          <w:p w14:paraId="2D21B4BA" w14:textId="77777777" w:rsidR="00580569" w:rsidRPr="001E6954" w:rsidRDefault="00580569" w:rsidP="00580569">
            <w:pPr>
              <w:spacing w:before="40" w:after="40" w:line="240" w:lineRule="auto"/>
              <w:ind w:left="318"/>
            </w:pPr>
            <w:r w:rsidRPr="001E6954">
              <w:t>Requirement 1(3)(b)</w:t>
            </w:r>
          </w:p>
        </w:tc>
        <w:tc>
          <w:tcPr>
            <w:tcW w:w="1058" w:type="pct"/>
            <w:shd w:val="clear" w:color="auto" w:fill="auto"/>
          </w:tcPr>
          <w:p w14:paraId="2D21B4BB" w14:textId="0008D898" w:rsidR="00580569" w:rsidRPr="001E6954" w:rsidRDefault="00580569" w:rsidP="00580569">
            <w:pPr>
              <w:spacing w:before="40" w:after="40" w:line="240" w:lineRule="auto"/>
              <w:jc w:val="right"/>
              <w:rPr>
                <w:color w:val="0000FF"/>
              </w:rPr>
            </w:pPr>
            <w:r w:rsidRPr="001E6954">
              <w:rPr>
                <w:bCs/>
                <w:iCs/>
                <w:color w:val="00577D"/>
                <w:szCs w:val="40"/>
              </w:rPr>
              <w:t>Non-compliant</w:t>
            </w:r>
          </w:p>
        </w:tc>
      </w:tr>
      <w:tr w:rsidR="008F65E4" w14:paraId="2D21B4BF" w14:textId="77777777" w:rsidTr="00580569">
        <w:trPr>
          <w:trHeight w:val="227"/>
        </w:trPr>
        <w:tc>
          <w:tcPr>
            <w:tcW w:w="3942" w:type="pct"/>
            <w:shd w:val="clear" w:color="auto" w:fill="auto"/>
          </w:tcPr>
          <w:p w14:paraId="2D21B4BD" w14:textId="77777777" w:rsidR="00580569" w:rsidRPr="001E6954" w:rsidRDefault="00580569" w:rsidP="00580569">
            <w:pPr>
              <w:spacing w:before="40" w:after="40" w:line="240" w:lineRule="auto"/>
              <w:ind w:left="318"/>
            </w:pPr>
            <w:r w:rsidRPr="001E6954">
              <w:t>Requirement 1(3)(c)</w:t>
            </w:r>
          </w:p>
        </w:tc>
        <w:tc>
          <w:tcPr>
            <w:tcW w:w="1058" w:type="pct"/>
            <w:shd w:val="clear" w:color="auto" w:fill="auto"/>
          </w:tcPr>
          <w:p w14:paraId="2D21B4BE" w14:textId="7083EADE"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C2" w14:textId="77777777" w:rsidTr="00580569">
        <w:trPr>
          <w:trHeight w:val="227"/>
        </w:trPr>
        <w:tc>
          <w:tcPr>
            <w:tcW w:w="3942" w:type="pct"/>
            <w:shd w:val="clear" w:color="auto" w:fill="auto"/>
          </w:tcPr>
          <w:p w14:paraId="2D21B4C0" w14:textId="77777777" w:rsidR="00580569" w:rsidRPr="001E6954" w:rsidRDefault="00580569" w:rsidP="00580569">
            <w:pPr>
              <w:spacing w:before="40" w:after="40" w:line="240" w:lineRule="auto"/>
              <w:ind w:left="318"/>
            </w:pPr>
            <w:r w:rsidRPr="001E6954">
              <w:t>Requirement 1(3)(d)</w:t>
            </w:r>
          </w:p>
        </w:tc>
        <w:tc>
          <w:tcPr>
            <w:tcW w:w="1058" w:type="pct"/>
            <w:shd w:val="clear" w:color="auto" w:fill="auto"/>
          </w:tcPr>
          <w:p w14:paraId="2D21B4C1" w14:textId="7070F544" w:rsidR="00580569" w:rsidRPr="001E6954" w:rsidRDefault="00580569" w:rsidP="00580569">
            <w:pPr>
              <w:spacing w:before="40" w:after="40" w:line="240" w:lineRule="auto"/>
              <w:jc w:val="right"/>
              <w:rPr>
                <w:color w:val="0000FF"/>
              </w:rPr>
            </w:pPr>
            <w:r w:rsidRPr="001E6954">
              <w:rPr>
                <w:bCs/>
                <w:iCs/>
                <w:color w:val="00577D"/>
                <w:szCs w:val="40"/>
              </w:rPr>
              <w:t>Non-compliant</w:t>
            </w:r>
          </w:p>
        </w:tc>
      </w:tr>
      <w:tr w:rsidR="008F65E4" w14:paraId="2D21B4C5" w14:textId="77777777" w:rsidTr="00580569">
        <w:trPr>
          <w:trHeight w:val="227"/>
        </w:trPr>
        <w:tc>
          <w:tcPr>
            <w:tcW w:w="3942" w:type="pct"/>
            <w:shd w:val="clear" w:color="auto" w:fill="auto"/>
          </w:tcPr>
          <w:p w14:paraId="2D21B4C3" w14:textId="77777777" w:rsidR="00580569" w:rsidRPr="001E6954" w:rsidRDefault="00580569" w:rsidP="00580569">
            <w:pPr>
              <w:spacing w:before="40" w:after="40" w:line="240" w:lineRule="auto"/>
              <w:ind w:left="318"/>
            </w:pPr>
            <w:r w:rsidRPr="001E6954">
              <w:t>Requirement 1(3)(e)</w:t>
            </w:r>
          </w:p>
        </w:tc>
        <w:tc>
          <w:tcPr>
            <w:tcW w:w="1058" w:type="pct"/>
            <w:shd w:val="clear" w:color="auto" w:fill="auto"/>
          </w:tcPr>
          <w:p w14:paraId="2D21B4C4" w14:textId="338A45B9"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C8" w14:textId="77777777" w:rsidTr="00580569">
        <w:trPr>
          <w:trHeight w:val="227"/>
        </w:trPr>
        <w:tc>
          <w:tcPr>
            <w:tcW w:w="3942" w:type="pct"/>
            <w:shd w:val="clear" w:color="auto" w:fill="auto"/>
          </w:tcPr>
          <w:p w14:paraId="2D21B4C6" w14:textId="77777777" w:rsidR="00580569" w:rsidRPr="001E6954" w:rsidRDefault="00580569" w:rsidP="00580569">
            <w:pPr>
              <w:spacing w:before="40" w:after="40" w:line="240" w:lineRule="auto"/>
              <w:ind w:left="318"/>
            </w:pPr>
            <w:r w:rsidRPr="001E6954">
              <w:t>Requirement 1(3)(f)</w:t>
            </w:r>
          </w:p>
        </w:tc>
        <w:tc>
          <w:tcPr>
            <w:tcW w:w="1058" w:type="pct"/>
            <w:shd w:val="clear" w:color="auto" w:fill="auto"/>
          </w:tcPr>
          <w:p w14:paraId="2D21B4C7" w14:textId="138DB653"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CB" w14:textId="77777777" w:rsidTr="00580569">
        <w:trPr>
          <w:trHeight w:val="227"/>
        </w:trPr>
        <w:tc>
          <w:tcPr>
            <w:tcW w:w="3942" w:type="pct"/>
            <w:shd w:val="clear" w:color="auto" w:fill="auto"/>
          </w:tcPr>
          <w:p w14:paraId="2D21B4C9" w14:textId="77777777" w:rsidR="00580569" w:rsidRPr="001E6954" w:rsidRDefault="00580569" w:rsidP="0058056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D21B4CA" w14:textId="69B0E467" w:rsidR="00580569" w:rsidRPr="001E6954" w:rsidRDefault="00580569" w:rsidP="00580569">
            <w:pPr>
              <w:keepNext/>
              <w:spacing w:before="40" w:after="40" w:line="240" w:lineRule="auto"/>
              <w:jc w:val="right"/>
              <w:rPr>
                <w:b/>
                <w:color w:val="0000FF"/>
              </w:rPr>
            </w:pPr>
            <w:r w:rsidRPr="001E6954">
              <w:rPr>
                <w:b/>
                <w:bCs/>
                <w:iCs/>
                <w:color w:val="00577D"/>
                <w:szCs w:val="40"/>
              </w:rPr>
              <w:t>Compliant</w:t>
            </w:r>
          </w:p>
        </w:tc>
      </w:tr>
      <w:tr w:rsidR="008F65E4" w14:paraId="2D21B4CE" w14:textId="77777777" w:rsidTr="00580569">
        <w:trPr>
          <w:trHeight w:val="227"/>
        </w:trPr>
        <w:tc>
          <w:tcPr>
            <w:tcW w:w="3942" w:type="pct"/>
            <w:shd w:val="clear" w:color="auto" w:fill="auto"/>
          </w:tcPr>
          <w:p w14:paraId="2D21B4CC" w14:textId="77777777" w:rsidR="00580569" w:rsidRPr="001E6954" w:rsidRDefault="00580569" w:rsidP="00580569">
            <w:pPr>
              <w:spacing w:before="40" w:after="40" w:line="240" w:lineRule="auto"/>
              <w:ind w:left="318" w:hanging="7"/>
            </w:pPr>
            <w:r w:rsidRPr="001E6954">
              <w:t>Requirement 2(3)(a)</w:t>
            </w:r>
          </w:p>
        </w:tc>
        <w:tc>
          <w:tcPr>
            <w:tcW w:w="1058" w:type="pct"/>
            <w:shd w:val="clear" w:color="auto" w:fill="auto"/>
          </w:tcPr>
          <w:p w14:paraId="2D21B4CD" w14:textId="545E5236"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D1" w14:textId="77777777" w:rsidTr="00580569">
        <w:trPr>
          <w:trHeight w:val="227"/>
        </w:trPr>
        <w:tc>
          <w:tcPr>
            <w:tcW w:w="3942" w:type="pct"/>
            <w:shd w:val="clear" w:color="auto" w:fill="auto"/>
          </w:tcPr>
          <w:p w14:paraId="2D21B4CF" w14:textId="77777777" w:rsidR="00580569" w:rsidRPr="001E6954" w:rsidRDefault="00580569" w:rsidP="00580569">
            <w:pPr>
              <w:spacing w:before="40" w:after="40" w:line="240" w:lineRule="auto"/>
              <w:ind w:left="318" w:hanging="7"/>
            </w:pPr>
            <w:r w:rsidRPr="001E6954">
              <w:t>Requirement 2(3)(b)</w:t>
            </w:r>
          </w:p>
        </w:tc>
        <w:tc>
          <w:tcPr>
            <w:tcW w:w="1058" w:type="pct"/>
            <w:shd w:val="clear" w:color="auto" w:fill="auto"/>
          </w:tcPr>
          <w:p w14:paraId="2D21B4D0" w14:textId="6EE73C2F"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D4" w14:textId="77777777" w:rsidTr="00580569">
        <w:trPr>
          <w:trHeight w:val="227"/>
        </w:trPr>
        <w:tc>
          <w:tcPr>
            <w:tcW w:w="3942" w:type="pct"/>
            <w:shd w:val="clear" w:color="auto" w:fill="auto"/>
          </w:tcPr>
          <w:p w14:paraId="2D21B4D2" w14:textId="77777777" w:rsidR="00580569" w:rsidRPr="001E6954" w:rsidRDefault="00580569" w:rsidP="00580569">
            <w:pPr>
              <w:spacing w:before="40" w:after="40" w:line="240" w:lineRule="auto"/>
              <w:ind w:left="318" w:hanging="7"/>
            </w:pPr>
            <w:r w:rsidRPr="001E6954">
              <w:t>Requirement 2(3)(c)</w:t>
            </w:r>
          </w:p>
        </w:tc>
        <w:tc>
          <w:tcPr>
            <w:tcW w:w="1058" w:type="pct"/>
            <w:shd w:val="clear" w:color="auto" w:fill="auto"/>
          </w:tcPr>
          <w:p w14:paraId="2D21B4D3" w14:textId="544E26B3"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D7" w14:textId="77777777" w:rsidTr="00580569">
        <w:trPr>
          <w:trHeight w:val="227"/>
        </w:trPr>
        <w:tc>
          <w:tcPr>
            <w:tcW w:w="3942" w:type="pct"/>
            <w:shd w:val="clear" w:color="auto" w:fill="auto"/>
          </w:tcPr>
          <w:p w14:paraId="2D21B4D5" w14:textId="77777777" w:rsidR="00580569" w:rsidRPr="001E6954" w:rsidRDefault="00580569" w:rsidP="00580569">
            <w:pPr>
              <w:spacing w:before="40" w:after="40" w:line="240" w:lineRule="auto"/>
              <w:ind w:left="318" w:hanging="7"/>
            </w:pPr>
            <w:r w:rsidRPr="001E6954">
              <w:t>Requirement 2(3)(d)</w:t>
            </w:r>
          </w:p>
        </w:tc>
        <w:tc>
          <w:tcPr>
            <w:tcW w:w="1058" w:type="pct"/>
            <w:shd w:val="clear" w:color="auto" w:fill="auto"/>
          </w:tcPr>
          <w:p w14:paraId="2D21B4D6" w14:textId="02D4C696"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DA" w14:textId="77777777" w:rsidTr="00580569">
        <w:trPr>
          <w:trHeight w:val="227"/>
        </w:trPr>
        <w:tc>
          <w:tcPr>
            <w:tcW w:w="3942" w:type="pct"/>
            <w:shd w:val="clear" w:color="auto" w:fill="auto"/>
          </w:tcPr>
          <w:p w14:paraId="2D21B4D8" w14:textId="77777777" w:rsidR="00580569" w:rsidRPr="001E6954" w:rsidRDefault="00580569" w:rsidP="00580569">
            <w:pPr>
              <w:spacing w:before="40" w:after="40" w:line="240" w:lineRule="auto"/>
              <w:ind w:left="318" w:hanging="7"/>
            </w:pPr>
            <w:r w:rsidRPr="001E6954">
              <w:t>Requirement 2(3)(e)</w:t>
            </w:r>
          </w:p>
        </w:tc>
        <w:tc>
          <w:tcPr>
            <w:tcW w:w="1058" w:type="pct"/>
            <w:shd w:val="clear" w:color="auto" w:fill="auto"/>
          </w:tcPr>
          <w:p w14:paraId="2D21B4D9" w14:textId="6E19A267"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DD" w14:textId="77777777" w:rsidTr="00580569">
        <w:trPr>
          <w:trHeight w:val="227"/>
        </w:trPr>
        <w:tc>
          <w:tcPr>
            <w:tcW w:w="3942" w:type="pct"/>
            <w:shd w:val="clear" w:color="auto" w:fill="auto"/>
          </w:tcPr>
          <w:p w14:paraId="2D21B4DB" w14:textId="77777777" w:rsidR="00580569" w:rsidRPr="001E6954" w:rsidRDefault="00580569" w:rsidP="00580569">
            <w:pPr>
              <w:keepNext/>
              <w:spacing w:before="40" w:after="40" w:line="240" w:lineRule="auto"/>
              <w:rPr>
                <w:b/>
              </w:rPr>
            </w:pPr>
            <w:r w:rsidRPr="001E6954">
              <w:rPr>
                <w:b/>
              </w:rPr>
              <w:t>Standard 3 Personal care and clinical care</w:t>
            </w:r>
          </w:p>
        </w:tc>
        <w:tc>
          <w:tcPr>
            <w:tcW w:w="1058" w:type="pct"/>
            <w:shd w:val="clear" w:color="auto" w:fill="auto"/>
          </w:tcPr>
          <w:p w14:paraId="2D21B4DC" w14:textId="37B0D71E" w:rsidR="00580569" w:rsidRPr="001E6954" w:rsidRDefault="00580569" w:rsidP="00580569">
            <w:pPr>
              <w:keepNext/>
              <w:spacing w:before="40" w:after="40" w:line="240" w:lineRule="auto"/>
              <w:jc w:val="right"/>
              <w:rPr>
                <w:b/>
                <w:color w:val="0000FF"/>
              </w:rPr>
            </w:pPr>
            <w:r w:rsidRPr="001E6954">
              <w:rPr>
                <w:b/>
                <w:bCs/>
                <w:iCs/>
                <w:color w:val="00577D"/>
                <w:szCs w:val="40"/>
              </w:rPr>
              <w:t>Compliant</w:t>
            </w:r>
          </w:p>
        </w:tc>
      </w:tr>
      <w:tr w:rsidR="008F65E4" w14:paraId="2D21B4E0" w14:textId="77777777" w:rsidTr="00580569">
        <w:trPr>
          <w:trHeight w:val="227"/>
        </w:trPr>
        <w:tc>
          <w:tcPr>
            <w:tcW w:w="3942" w:type="pct"/>
            <w:shd w:val="clear" w:color="auto" w:fill="auto"/>
          </w:tcPr>
          <w:p w14:paraId="2D21B4DE" w14:textId="77777777" w:rsidR="00580569" w:rsidRPr="001E6954" w:rsidRDefault="00580569" w:rsidP="00580569">
            <w:pPr>
              <w:spacing w:before="40" w:after="40" w:line="240" w:lineRule="auto"/>
              <w:ind w:left="318" w:hanging="7"/>
            </w:pPr>
            <w:r w:rsidRPr="001E6954">
              <w:t>Requirement 3(3)(a)</w:t>
            </w:r>
          </w:p>
        </w:tc>
        <w:tc>
          <w:tcPr>
            <w:tcW w:w="1058" w:type="pct"/>
            <w:shd w:val="clear" w:color="auto" w:fill="auto"/>
          </w:tcPr>
          <w:p w14:paraId="2D21B4DF" w14:textId="540C709D" w:rsidR="00580569" w:rsidRPr="001E6954" w:rsidRDefault="00580569" w:rsidP="00580569">
            <w:pPr>
              <w:spacing w:before="40" w:after="40" w:line="240" w:lineRule="auto"/>
              <w:ind w:left="-107"/>
              <w:jc w:val="right"/>
              <w:rPr>
                <w:color w:val="0000FF"/>
              </w:rPr>
            </w:pPr>
            <w:r w:rsidRPr="001E6954">
              <w:rPr>
                <w:bCs/>
                <w:iCs/>
                <w:color w:val="00577D"/>
                <w:szCs w:val="40"/>
              </w:rPr>
              <w:t>Compliant</w:t>
            </w:r>
          </w:p>
        </w:tc>
      </w:tr>
      <w:tr w:rsidR="008F65E4" w14:paraId="2D21B4E3" w14:textId="77777777" w:rsidTr="00580569">
        <w:trPr>
          <w:trHeight w:val="227"/>
        </w:trPr>
        <w:tc>
          <w:tcPr>
            <w:tcW w:w="3942" w:type="pct"/>
            <w:shd w:val="clear" w:color="auto" w:fill="auto"/>
          </w:tcPr>
          <w:p w14:paraId="2D21B4E1" w14:textId="77777777" w:rsidR="00580569" w:rsidRPr="001E6954" w:rsidRDefault="00580569" w:rsidP="00580569">
            <w:pPr>
              <w:spacing w:before="40" w:after="40" w:line="240" w:lineRule="auto"/>
              <w:ind w:left="318" w:hanging="7"/>
            </w:pPr>
            <w:r w:rsidRPr="001E6954">
              <w:t>Requirement 3(3)(b)</w:t>
            </w:r>
          </w:p>
        </w:tc>
        <w:tc>
          <w:tcPr>
            <w:tcW w:w="1058" w:type="pct"/>
            <w:shd w:val="clear" w:color="auto" w:fill="auto"/>
          </w:tcPr>
          <w:p w14:paraId="2D21B4E2" w14:textId="10226986"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E6" w14:textId="77777777" w:rsidTr="00580569">
        <w:trPr>
          <w:trHeight w:val="227"/>
        </w:trPr>
        <w:tc>
          <w:tcPr>
            <w:tcW w:w="3942" w:type="pct"/>
            <w:shd w:val="clear" w:color="auto" w:fill="auto"/>
          </w:tcPr>
          <w:p w14:paraId="2D21B4E4" w14:textId="77777777" w:rsidR="00580569" w:rsidRPr="001E6954" w:rsidRDefault="00580569" w:rsidP="00580569">
            <w:pPr>
              <w:spacing w:before="40" w:after="40" w:line="240" w:lineRule="auto"/>
              <w:ind w:left="318" w:hanging="7"/>
            </w:pPr>
            <w:r w:rsidRPr="001E6954">
              <w:t>Requirement 3(3)(c)</w:t>
            </w:r>
          </w:p>
        </w:tc>
        <w:tc>
          <w:tcPr>
            <w:tcW w:w="1058" w:type="pct"/>
            <w:shd w:val="clear" w:color="auto" w:fill="auto"/>
          </w:tcPr>
          <w:p w14:paraId="2D21B4E5" w14:textId="6B372613"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E9" w14:textId="77777777" w:rsidTr="00580569">
        <w:trPr>
          <w:trHeight w:val="227"/>
        </w:trPr>
        <w:tc>
          <w:tcPr>
            <w:tcW w:w="3942" w:type="pct"/>
            <w:shd w:val="clear" w:color="auto" w:fill="auto"/>
          </w:tcPr>
          <w:p w14:paraId="2D21B4E7" w14:textId="77777777" w:rsidR="00580569" w:rsidRPr="001E6954" w:rsidRDefault="00580569" w:rsidP="00580569">
            <w:pPr>
              <w:spacing w:before="40" w:after="40" w:line="240" w:lineRule="auto"/>
              <w:ind w:left="318" w:hanging="7"/>
            </w:pPr>
            <w:r w:rsidRPr="001E6954">
              <w:t>Requirement 3(3)(d)</w:t>
            </w:r>
          </w:p>
        </w:tc>
        <w:tc>
          <w:tcPr>
            <w:tcW w:w="1058" w:type="pct"/>
            <w:shd w:val="clear" w:color="auto" w:fill="auto"/>
          </w:tcPr>
          <w:p w14:paraId="2D21B4E8" w14:textId="4A8B5C92"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EC" w14:textId="77777777" w:rsidTr="00580569">
        <w:trPr>
          <w:trHeight w:val="227"/>
        </w:trPr>
        <w:tc>
          <w:tcPr>
            <w:tcW w:w="3942" w:type="pct"/>
            <w:shd w:val="clear" w:color="auto" w:fill="auto"/>
          </w:tcPr>
          <w:p w14:paraId="2D21B4EA" w14:textId="77777777" w:rsidR="00580569" w:rsidRPr="001E6954" w:rsidRDefault="00580569" w:rsidP="00580569">
            <w:pPr>
              <w:spacing w:before="40" w:after="40" w:line="240" w:lineRule="auto"/>
              <w:ind w:left="318" w:hanging="7"/>
            </w:pPr>
            <w:r w:rsidRPr="001E6954">
              <w:t>Requirement 3(3)(e)</w:t>
            </w:r>
          </w:p>
        </w:tc>
        <w:tc>
          <w:tcPr>
            <w:tcW w:w="1058" w:type="pct"/>
            <w:shd w:val="clear" w:color="auto" w:fill="auto"/>
          </w:tcPr>
          <w:p w14:paraId="2D21B4EB" w14:textId="1DBC20EA"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EF" w14:textId="77777777" w:rsidTr="00580569">
        <w:trPr>
          <w:trHeight w:val="227"/>
        </w:trPr>
        <w:tc>
          <w:tcPr>
            <w:tcW w:w="3942" w:type="pct"/>
            <w:shd w:val="clear" w:color="auto" w:fill="auto"/>
          </w:tcPr>
          <w:p w14:paraId="2D21B4ED" w14:textId="77777777" w:rsidR="00580569" w:rsidRPr="001E6954" w:rsidRDefault="00580569" w:rsidP="00580569">
            <w:pPr>
              <w:spacing w:before="40" w:after="40" w:line="240" w:lineRule="auto"/>
              <w:ind w:left="318" w:hanging="7"/>
            </w:pPr>
            <w:r w:rsidRPr="001E6954">
              <w:t>Requirement 3(3)(f)</w:t>
            </w:r>
          </w:p>
        </w:tc>
        <w:tc>
          <w:tcPr>
            <w:tcW w:w="1058" w:type="pct"/>
            <w:shd w:val="clear" w:color="auto" w:fill="auto"/>
          </w:tcPr>
          <w:p w14:paraId="2D21B4EE" w14:textId="39211340"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F2" w14:textId="77777777" w:rsidTr="00580569">
        <w:trPr>
          <w:trHeight w:val="227"/>
        </w:trPr>
        <w:tc>
          <w:tcPr>
            <w:tcW w:w="3942" w:type="pct"/>
            <w:shd w:val="clear" w:color="auto" w:fill="auto"/>
          </w:tcPr>
          <w:p w14:paraId="2D21B4F0" w14:textId="77777777" w:rsidR="00580569" w:rsidRPr="001E6954" w:rsidRDefault="00580569" w:rsidP="00580569">
            <w:pPr>
              <w:spacing w:before="40" w:after="40" w:line="240" w:lineRule="auto"/>
              <w:ind w:left="318" w:hanging="7"/>
            </w:pPr>
            <w:r w:rsidRPr="001E6954">
              <w:t>Requirement 3(3)(g)</w:t>
            </w:r>
          </w:p>
        </w:tc>
        <w:tc>
          <w:tcPr>
            <w:tcW w:w="1058" w:type="pct"/>
            <w:shd w:val="clear" w:color="auto" w:fill="auto"/>
          </w:tcPr>
          <w:p w14:paraId="2D21B4F1" w14:textId="51EEF256"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F5" w14:textId="77777777" w:rsidTr="00580569">
        <w:trPr>
          <w:trHeight w:val="227"/>
        </w:trPr>
        <w:tc>
          <w:tcPr>
            <w:tcW w:w="3942" w:type="pct"/>
            <w:shd w:val="clear" w:color="auto" w:fill="auto"/>
          </w:tcPr>
          <w:p w14:paraId="2D21B4F3" w14:textId="77777777" w:rsidR="00580569" w:rsidRPr="001E6954" w:rsidRDefault="00580569" w:rsidP="00580569">
            <w:pPr>
              <w:keepNext/>
              <w:spacing w:before="40" w:after="40" w:line="240" w:lineRule="auto"/>
              <w:rPr>
                <w:b/>
              </w:rPr>
            </w:pPr>
            <w:r w:rsidRPr="001E6954">
              <w:rPr>
                <w:b/>
              </w:rPr>
              <w:t>Standard 4 Services and supports for daily living</w:t>
            </w:r>
          </w:p>
        </w:tc>
        <w:tc>
          <w:tcPr>
            <w:tcW w:w="1058" w:type="pct"/>
            <w:shd w:val="clear" w:color="auto" w:fill="auto"/>
          </w:tcPr>
          <w:p w14:paraId="2D21B4F4" w14:textId="05596FDD" w:rsidR="00580569" w:rsidRPr="001E6954" w:rsidRDefault="00580569" w:rsidP="00580569">
            <w:pPr>
              <w:keepNext/>
              <w:spacing w:before="40" w:after="40" w:line="240" w:lineRule="auto"/>
              <w:jc w:val="right"/>
              <w:rPr>
                <w:b/>
                <w:color w:val="0000FF"/>
              </w:rPr>
            </w:pPr>
            <w:r w:rsidRPr="001E6954">
              <w:rPr>
                <w:b/>
                <w:bCs/>
                <w:iCs/>
                <w:color w:val="00577D"/>
                <w:szCs w:val="40"/>
              </w:rPr>
              <w:t>Compliant</w:t>
            </w:r>
          </w:p>
        </w:tc>
      </w:tr>
      <w:tr w:rsidR="008F65E4" w14:paraId="2D21B4F8" w14:textId="77777777" w:rsidTr="00580569">
        <w:trPr>
          <w:trHeight w:val="227"/>
        </w:trPr>
        <w:tc>
          <w:tcPr>
            <w:tcW w:w="3942" w:type="pct"/>
            <w:shd w:val="clear" w:color="auto" w:fill="auto"/>
          </w:tcPr>
          <w:p w14:paraId="2D21B4F6" w14:textId="77777777" w:rsidR="00580569" w:rsidRPr="001E6954" w:rsidRDefault="00580569" w:rsidP="00580569">
            <w:pPr>
              <w:spacing w:before="40" w:after="40" w:line="240" w:lineRule="auto"/>
              <w:ind w:left="318" w:hanging="7"/>
            </w:pPr>
            <w:r w:rsidRPr="001E6954">
              <w:t>Requirement 4(3)(a)</w:t>
            </w:r>
          </w:p>
        </w:tc>
        <w:tc>
          <w:tcPr>
            <w:tcW w:w="1058" w:type="pct"/>
            <w:shd w:val="clear" w:color="auto" w:fill="auto"/>
          </w:tcPr>
          <w:p w14:paraId="2D21B4F7" w14:textId="7A10294E"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FB" w14:textId="77777777" w:rsidTr="00580569">
        <w:trPr>
          <w:trHeight w:val="227"/>
        </w:trPr>
        <w:tc>
          <w:tcPr>
            <w:tcW w:w="3942" w:type="pct"/>
            <w:shd w:val="clear" w:color="auto" w:fill="auto"/>
          </w:tcPr>
          <w:p w14:paraId="2D21B4F9" w14:textId="77777777" w:rsidR="00580569" w:rsidRPr="001E6954" w:rsidRDefault="00580569" w:rsidP="00580569">
            <w:pPr>
              <w:spacing w:before="40" w:after="40" w:line="240" w:lineRule="auto"/>
              <w:ind w:left="318" w:hanging="7"/>
            </w:pPr>
            <w:r w:rsidRPr="001E6954">
              <w:t>Requirement 4(3)(b)</w:t>
            </w:r>
          </w:p>
        </w:tc>
        <w:tc>
          <w:tcPr>
            <w:tcW w:w="1058" w:type="pct"/>
            <w:shd w:val="clear" w:color="auto" w:fill="auto"/>
          </w:tcPr>
          <w:p w14:paraId="2D21B4FA" w14:textId="5230B3B8"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4FE" w14:textId="77777777" w:rsidTr="00580569">
        <w:trPr>
          <w:trHeight w:val="227"/>
        </w:trPr>
        <w:tc>
          <w:tcPr>
            <w:tcW w:w="3942" w:type="pct"/>
            <w:shd w:val="clear" w:color="auto" w:fill="auto"/>
          </w:tcPr>
          <w:p w14:paraId="2D21B4FC" w14:textId="77777777" w:rsidR="00580569" w:rsidRPr="001E6954" w:rsidRDefault="00580569" w:rsidP="00580569">
            <w:pPr>
              <w:spacing w:before="40" w:after="40" w:line="240" w:lineRule="auto"/>
              <w:ind w:left="318" w:hanging="7"/>
            </w:pPr>
            <w:r w:rsidRPr="001E6954">
              <w:t>Requirement 4(3)(c)</w:t>
            </w:r>
          </w:p>
        </w:tc>
        <w:tc>
          <w:tcPr>
            <w:tcW w:w="1058" w:type="pct"/>
            <w:shd w:val="clear" w:color="auto" w:fill="auto"/>
          </w:tcPr>
          <w:p w14:paraId="2D21B4FD" w14:textId="0D7BE3ED"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01" w14:textId="77777777" w:rsidTr="00580569">
        <w:trPr>
          <w:trHeight w:val="227"/>
        </w:trPr>
        <w:tc>
          <w:tcPr>
            <w:tcW w:w="3942" w:type="pct"/>
            <w:shd w:val="clear" w:color="auto" w:fill="auto"/>
          </w:tcPr>
          <w:p w14:paraId="2D21B4FF" w14:textId="77777777" w:rsidR="00580569" w:rsidRPr="001E6954" w:rsidRDefault="00580569" w:rsidP="00580569">
            <w:pPr>
              <w:spacing w:before="40" w:after="40" w:line="240" w:lineRule="auto"/>
              <w:ind w:left="318" w:hanging="7"/>
            </w:pPr>
            <w:r w:rsidRPr="001E6954">
              <w:t>Requirement 4(3)(d)</w:t>
            </w:r>
          </w:p>
        </w:tc>
        <w:tc>
          <w:tcPr>
            <w:tcW w:w="1058" w:type="pct"/>
            <w:shd w:val="clear" w:color="auto" w:fill="auto"/>
          </w:tcPr>
          <w:p w14:paraId="2D21B500" w14:textId="1977D12C"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04" w14:textId="77777777" w:rsidTr="00580569">
        <w:trPr>
          <w:trHeight w:val="227"/>
        </w:trPr>
        <w:tc>
          <w:tcPr>
            <w:tcW w:w="3942" w:type="pct"/>
            <w:shd w:val="clear" w:color="auto" w:fill="auto"/>
          </w:tcPr>
          <w:p w14:paraId="2D21B502" w14:textId="77777777" w:rsidR="00580569" w:rsidRPr="001E6954" w:rsidRDefault="00580569" w:rsidP="00580569">
            <w:pPr>
              <w:spacing w:before="40" w:after="40" w:line="240" w:lineRule="auto"/>
              <w:ind w:left="318" w:hanging="7"/>
            </w:pPr>
            <w:r w:rsidRPr="001E6954">
              <w:t>Requirement 4(3)(e)</w:t>
            </w:r>
          </w:p>
        </w:tc>
        <w:tc>
          <w:tcPr>
            <w:tcW w:w="1058" w:type="pct"/>
            <w:shd w:val="clear" w:color="auto" w:fill="auto"/>
          </w:tcPr>
          <w:p w14:paraId="2D21B503" w14:textId="56057C66"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07" w14:textId="77777777" w:rsidTr="00580569">
        <w:trPr>
          <w:trHeight w:val="227"/>
        </w:trPr>
        <w:tc>
          <w:tcPr>
            <w:tcW w:w="3942" w:type="pct"/>
            <w:shd w:val="clear" w:color="auto" w:fill="auto"/>
          </w:tcPr>
          <w:p w14:paraId="2D21B505" w14:textId="77777777" w:rsidR="00580569" w:rsidRPr="001E6954" w:rsidRDefault="00580569" w:rsidP="00580569">
            <w:pPr>
              <w:spacing w:before="40" w:after="40" w:line="240" w:lineRule="auto"/>
              <w:ind w:left="318" w:hanging="7"/>
            </w:pPr>
            <w:r w:rsidRPr="001E6954">
              <w:t>Requirement 4(3)(f)</w:t>
            </w:r>
          </w:p>
        </w:tc>
        <w:tc>
          <w:tcPr>
            <w:tcW w:w="1058" w:type="pct"/>
            <w:shd w:val="clear" w:color="auto" w:fill="auto"/>
          </w:tcPr>
          <w:p w14:paraId="2D21B506" w14:textId="028FF671"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0A" w14:textId="77777777" w:rsidTr="00580569">
        <w:trPr>
          <w:trHeight w:val="227"/>
        </w:trPr>
        <w:tc>
          <w:tcPr>
            <w:tcW w:w="3942" w:type="pct"/>
            <w:shd w:val="clear" w:color="auto" w:fill="auto"/>
          </w:tcPr>
          <w:p w14:paraId="2D21B508" w14:textId="77777777" w:rsidR="00580569" w:rsidRPr="001E6954" w:rsidRDefault="00580569" w:rsidP="00580569">
            <w:pPr>
              <w:spacing w:before="40" w:after="40" w:line="240" w:lineRule="auto"/>
              <w:ind w:left="318" w:hanging="7"/>
            </w:pPr>
            <w:r w:rsidRPr="001E6954">
              <w:t>Requirement 4(3)(g)</w:t>
            </w:r>
          </w:p>
        </w:tc>
        <w:tc>
          <w:tcPr>
            <w:tcW w:w="1058" w:type="pct"/>
            <w:shd w:val="clear" w:color="auto" w:fill="auto"/>
          </w:tcPr>
          <w:p w14:paraId="2D21B509" w14:textId="5130DD2E"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0D" w14:textId="77777777" w:rsidTr="00580569">
        <w:trPr>
          <w:trHeight w:val="227"/>
        </w:trPr>
        <w:tc>
          <w:tcPr>
            <w:tcW w:w="3942" w:type="pct"/>
            <w:shd w:val="clear" w:color="auto" w:fill="auto"/>
          </w:tcPr>
          <w:p w14:paraId="2D21B50B" w14:textId="77777777" w:rsidR="00580569" w:rsidRPr="001E6954" w:rsidRDefault="00580569" w:rsidP="00580569">
            <w:pPr>
              <w:keepNext/>
              <w:spacing w:before="40" w:after="40" w:line="240" w:lineRule="auto"/>
              <w:rPr>
                <w:b/>
              </w:rPr>
            </w:pPr>
            <w:r w:rsidRPr="001E6954">
              <w:rPr>
                <w:b/>
              </w:rPr>
              <w:t>Standard 5 Organisation’s service environment</w:t>
            </w:r>
          </w:p>
        </w:tc>
        <w:tc>
          <w:tcPr>
            <w:tcW w:w="1058" w:type="pct"/>
            <w:shd w:val="clear" w:color="auto" w:fill="auto"/>
          </w:tcPr>
          <w:p w14:paraId="2D21B50C" w14:textId="1B71869E" w:rsidR="00580569" w:rsidRPr="001E6954" w:rsidRDefault="00580569" w:rsidP="00580569">
            <w:pPr>
              <w:keepNext/>
              <w:spacing w:before="40" w:after="40" w:line="240" w:lineRule="auto"/>
              <w:jc w:val="right"/>
              <w:rPr>
                <w:b/>
                <w:color w:val="0000FF"/>
              </w:rPr>
            </w:pPr>
            <w:r w:rsidRPr="001E6954">
              <w:rPr>
                <w:b/>
                <w:bCs/>
                <w:iCs/>
                <w:color w:val="00577D"/>
                <w:szCs w:val="40"/>
              </w:rPr>
              <w:t>Compliant</w:t>
            </w:r>
          </w:p>
        </w:tc>
      </w:tr>
      <w:tr w:rsidR="008F65E4" w14:paraId="2D21B510" w14:textId="77777777" w:rsidTr="00580569">
        <w:trPr>
          <w:trHeight w:val="227"/>
        </w:trPr>
        <w:tc>
          <w:tcPr>
            <w:tcW w:w="3942" w:type="pct"/>
            <w:shd w:val="clear" w:color="auto" w:fill="auto"/>
          </w:tcPr>
          <w:p w14:paraId="2D21B50E" w14:textId="77777777" w:rsidR="00580569" w:rsidRPr="001E6954" w:rsidRDefault="00580569" w:rsidP="00580569">
            <w:pPr>
              <w:spacing w:before="40" w:after="40" w:line="240" w:lineRule="auto"/>
              <w:ind w:left="318" w:hanging="7"/>
            </w:pPr>
            <w:r w:rsidRPr="001E6954">
              <w:t>Requirement 5(3)(a)</w:t>
            </w:r>
          </w:p>
        </w:tc>
        <w:tc>
          <w:tcPr>
            <w:tcW w:w="1058" w:type="pct"/>
            <w:shd w:val="clear" w:color="auto" w:fill="auto"/>
          </w:tcPr>
          <w:p w14:paraId="2D21B50F" w14:textId="54234102"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13" w14:textId="77777777" w:rsidTr="00580569">
        <w:trPr>
          <w:trHeight w:val="227"/>
        </w:trPr>
        <w:tc>
          <w:tcPr>
            <w:tcW w:w="3942" w:type="pct"/>
            <w:shd w:val="clear" w:color="auto" w:fill="auto"/>
          </w:tcPr>
          <w:p w14:paraId="2D21B511" w14:textId="77777777" w:rsidR="00580569" w:rsidRPr="001E6954" w:rsidRDefault="00580569" w:rsidP="00580569">
            <w:pPr>
              <w:spacing w:before="40" w:after="40" w:line="240" w:lineRule="auto"/>
              <w:ind w:left="318" w:hanging="7"/>
            </w:pPr>
            <w:r w:rsidRPr="001E6954">
              <w:t>Requirement 5(3)(b)</w:t>
            </w:r>
          </w:p>
        </w:tc>
        <w:tc>
          <w:tcPr>
            <w:tcW w:w="1058" w:type="pct"/>
            <w:shd w:val="clear" w:color="auto" w:fill="auto"/>
          </w:tcPr>
          <w:p w14:paraId="2D21B512" w14:textId="22179B89"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16" w14:textId="77777777" w:rsidTr="00580569">
        <w:trPr>
          <w:trHeight w:val="227"/>
        </w:trPr>
        <w:tc>
          <w:tcPr>
            <w:tcW w:w="3942" w:type="pct"/>
            <w:shd w:val="clear" w:color="auto" w:fill="auto"/>
          </w:tcPr>
          <w:p w14:paraId="2D21B514" w14:textId="77777777" w:rsidR="00580569" w:rsidRPr="001E6954" w:rsidRDefault="00580569" w:rsidP="00580569">
            <w:pPr>
              <w:spacing w:before="40" w:after="40" w:line="240" w:lineRule="auto"/>
              <w:ind w:left="318" w:hanging="7"/>
            </w:pPr>
            <w:r w:rsidRPr="001E6954">
              <w:t>Requirement 5(3)(c)</w:t>
            </w:r>
          </w:p>
        </w:tc>
        <w:tc>
          <w:tcPr>
            <w:tcW w:w="1058" w:type="pct"/>
            <w:shd w:val="clear" w:color="auto" w:fill="auto"/>
          </w:tcPr>
          <w:p w14:paraId="2D21B515" w14:textId="24BE02A3"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19" w14:textId="77777777" w:rsidTr="00580569">
        <w:trPr>
          <w:trHeight w:val="227"/>
        </w:trPr>
        <w:tc>
          <w:tcPr>
            <w:tcW w:w="3942" w:type="pct"/>
            <w:shd w:val="clear" w:color="auto" w:fill="auto"/>
          </w:tcPr>
          <w:p w14:paraId="2D21B517" w14:textId="77777777" w:rsidR="00580569" w:rsidRPr="001E6954" w:rsidRDefault="00580569" w:rsidP="00580569">
            <w:pPr>
              <w:keepNext/>
              <w:spacing w:before="40" w:after="40" w:line="240" w:lineRule="auto"/>
              <w:rPr>
                <w:b/>
              </w:rPr>
            </w:pPr>
            <w:r w:rsidRPr="001E6954">
              <w:rPr>
                <w:b/>
              </w:rPr>
              <w:t>Standard 6 Feedback and complaints</w:t>
            </w:r>
          </w:p>
        </w:tc>
        <w:tc>
          <w:tcPr>
            <w:tcW w:w="1058" w:type="pct"/>
            <w:shd w:val="clear" w:color="auto" w:fill="auto"/>
          </w:tcPr>
          <w:p w14:paraId="2D21B518" w14:textId="6E0C407C" w:rsidR="00580569" w:rsidRPr="001E6954" w:rsidRDefault="00580569" w:rsidP="00580569">
            <w:pPr>
              <w:keepNext/>
              <w:spacing w:before="40" w:after="40" w:line="240" w:lineRule="auto"/>
              <w:jc w:val="right"/>
              <w:rPr>
                <w:b/>
                <w:color w:val="0000FF"/>
              </w:rPr>
            </w:pPr>
            <w:r w:rsidRPr="001E6954">
              <w:rPr>
                <w:b/>
                <w:bCs/>
                <w:iCs/>
                <w:color w:val="00577D"/>
                <w:szCs w:val="40"/>
              </w:rPr>
              <w:t>Compliant</w:t>
            </w:r>
          </w:p>
        </w:tc>
      </w:tr>
      <w:tr w:rsidR="008F65E4" w14:paraId="2D21B51C" w14:textId="77777777" w:rsidTr="00580569">
        <w:trPr>
          <w:trHeight w:val="227"/>
        </w:trPr>
        <w:tc>
          <w:tcPr>
            <w:tcW w:w="3942" w:type="pct"/>
            <w:shd w:val="clear" w:color="auto" w:fill="auto"/>
          </w:tcPr>
          <w:p w14:paraId="2D21B51A" w14:textId="77777777" w:rsidR="00580569" w:rsidRPr="001E6954" w:rsidRDefault="00580569" w:rsidP="00580569">
            <w:pPr>
              <w:spacing w:before="40" w:after="40" w:line="240" w:lineRule="auto"/>
              <w:ind w:left="318" w:hanging="7"/>
            </w:pPr>
            <w:r w:rsidRPr="001E6954">
              <w:t>Requirement 6(3)(a)</w:t>
            </w:r>
          </w:p>
        </w:tc>
        <w:tc>
          <w:tcPr>
            <w:tcW w:w="1058" w:type="pct"/>
            <w:shd w:val="clear" w:color="auto" w:fill="auto"/>
          </w:tcPr>
          <w:p w14:paraId="2D21B51B" w14:textId="635BDCF4"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1F" w14:textId="77777777" w:rsidTr="00580569">
        <w:trPr>
          <w:trHeight w:val="227"/>
        </w:trPr>
        <w:tc>
          <w:tcPr>
            <w:tcW w:w="3942" w:type="pct"/>
            <w:shd w:val="clear" w:color="auto" w:fill="auto"/>
          </w:tcPr>
          <w:p w14:paraId="2D21B51D" w14:textId="77777777" w:rsidR="00580569" w:rsidRPr="001E6954" w:rsidRDefault="00580569" w:rsidP="00580569">
            <w:pPr>
              <w:spacing w:before="40" w:after="40" w:line="240" w:lineRule="auto"/>
              <w:ind w:left="318" w:hanging="7"/>
            </w:pPr>
            <w:r w:rsidRPr="001E6954">
              <w:lastRenderedPageBreak/>
              <w:t>Requirement 6(3)(b)</w:t>
            </w:r>
          </w:p>
        </w:tc>
        <w:tc>
          <w:tcPr>
            <w:tcW w:w="1058" w:type="pct"/>
            <w:shd w:val="clear" w:color="auto" w:fill="auto"/>
          </w:tcPr>
          <w:p w14:paraId="2D21B51E" w14:textId="788B1185"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22" w14:textId="77777777" w:rsidTr="00580569">
        <w:trPr>
          <w:trHeight w:val="227"/>
        </w:trPr>
        <w:tc>
          <w:tcPr>
            <w:tcW w:w="3942" w:type="pct"/>
            <w:shd w:val="clear" w:color="auto" w:fill="auto"/>
          </w:tcPr>
          <w:p w14:paraId="2D21B520" w14:textId="77777777" w:rsidR="00580569" w:rsidRPr="001E6954" w:rsidRDefault="00580569" w:rsidP="00580569">
            <w:pPr>
              <w:spacing w:before="40" w:after="40" w:line="240" w:lineRule="auto"/>
              <w:ind w:left="318" w:hanging="7"/>
            </w:pPr>
            <w:r w:rsidRPr="001E6954">
              <w:t>Requirement 6(3)(c)</w:t>
            </w:r>
          </w:p>
        </w:tc>
        <w:tc>
          <w:tcPr>
            <w:tcW w:w="1058" w:type="pct"/>
            <w:shd w:val="clear" w:color="auto" w:fill="auto"/>
          </w:tcPr>
          <w:p w14:paraId="2D21B521" w14:textId="6B3F8487"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25" w14:textId="77777777" w:rsidTr="00580569">
        <w:trPr>
          <w:trHeight w:val="227"/>
        </w:trPr>
        <w:tc>
          <w:tcPr>
            <w:tcW w:w="3942" w:type="pct"/>
            <w:shd w:val="clear" w:color="auto" w:fill="auto"/>
          </w:tcPr>
          <w:p w14:paraId="2D21B523" w14:textId="77777777" w:rsidR="00580569" w:rsidRPr="001E6954" w:rsidRDefault="00580569" w:rsidP="00580569">
            <w:pPr>
              <w:spacing w:before="40" w:after="40" w:line="240" w:lineRule="auto"/>
              <w:ind w:left="318" w:hanging="7"/>
            </w:pPr>
            <w:r w:rsidRPr="001E6954">
              <w:t>Requirement 6(3)(d)</w:t>
            </w:r>
          </w:p>
        </w:tc>
        <w:tc>
          <w:tcPr>
            <w:tcW w:w="1058" w:type="pct"/>
            <w:shd w:val="clear" w:color="auto" w:fill="auto"/>
          </w:tcPr>
          <w:p w14:paraId="2D21B524" w14:textId="636FF300"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28" w14:textId="77777777" w:rsidTr="00580569">
        <w:trPr>
          <w:trHeight w:val="227"/>
        </w:trPr>
        <w:tc>
          <w:tcPr>
            <w:tcW w:w="3942" w:type="pct"/>
            <w:shd w:val="clear" w:color="auto" w:fill="auto"/>
          </w:tcPr>
          <w:p w14:paraId="2D21B526" w14:textId="77777777" w:rsidR="00580569" w:rsidRPr="001E6954" w:rsidRDefault="00580569" w:rsidP="00580569">
            <w:pPr>
              <w:keepNext/>
              <w:spacing w:before="40" w:after="40" w:line="240" w:lineRule="auto"/>
              <w:rPr>
                <w:b/>
              </w:rPr>
            </w:pPr>
            <w:r w:rsidRPr="001E6954">
              <w:rPr>
                <w:b/>
              </w:rPr>
              <w:t>Standard 7 Human resources</w:t>
            </w:r>
          </w:p>
        </w:tc>
        <w:tc>
          <w:tcPr>
            <w:tcW w:w="1058" w:type="pct"/>
            <w:shd w:val="clear" w:color="auto" w:fill="auto"/>
          </w:tcPr>
          <w:p w14:paraId="2D21B527" w14:textId="1D3D7050" w:rsidR="00580569" w:rsidRPr="001E6954" w:rsidRDefault="00580569" w:rsidP="00580569">
            <w:pPr>
              <w:keepNext/>
              <w:spacing w:before="40" w:after="40" w:line="240" w:lineRule="auto"/>
              <w:jc w:val="right"/>
              <w:rPr>
                <w:b/>
                <w:color w:val="0000FF"/>
              </w:rPr>
            </w:pPr>
            <w:r w:rsidRPr="001E6954">
              <w:rPr>
                <w:b/>
                <w:bCs/>
                <w:iCs/>
                <w:color w:val="00577D"/>
                <w:szCs w:val="40"/>
              </w:rPr>
              <w:t>Compliant</w:t>
            </w:r>
          </w:p>
        </w:tc>
      </w:tr>
      <w:tr w:rsidR="008F65E4" w14:paraId="2D21B52B" w14:textId="77777777" w:rsidTr="00580569">
        <w:trPr>
          <w:trHeight w:val="227"/>
        </w:trPr>
        <w:tc>
          <w:tcPr>
            <w:tcW w:w="3942" w:type="pct"/>
            <w:shd w:val="clear" w:color="auto" w:fill="auto"/>
          </w:tcPr>
          <w:p w14:paraId="2D21B529" w14:textId="77777777" w:rsidR="00580569" w:rsidRPr="001E6954" w:rsidRDefault="00580569" w:rsidP="00580569">
            <w:pPr>
              <w:spacing w:before="40" w:after="40" w:line="240" w:lineRule="auto"/>
              <w:ind w:left="318" w:hanging="7"/>
            </w:pPr>
            <w:r w:rsidRPr="001E6954">
              <w:t>Requirement 7(3)(a)</w:t>
            </w:r>
          </w:p>
        </w:tc>
        <w:tc>
          <w:tcPr>
            <w:tcW w:w="1058" w:type="pct"/>
            <w:shd w:val="clear" w:color="auto" w:fill="auto"/>
          </w:tcPr>
          <w:p w14:paraId="2D21B52A" w14:textId="1BCC5764"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2E" w14:textId="77777777" w:rsidTr="00580569">
        <w:trPr>
          <w:trHeight w:val="227"/>
        </w:trPr>
        <w:tc>
          <w:tcPr>
            <w:tcW w:w="3942" w:type="pct"/>
            <w:shd w:val="clear" w:color="auto" w:fill="auto"/>
          </w:tcPr>
          <w:p w14:paraId="2D21B52C" w14:textId="77777777" w:rsidR="00580569" w:rsidRPr="001E6954" w:rsidRDefault="00580569" w:rsidP="00580569">
            <w:pPr>
              <w:spacing w:before="40" w:after="40" w:line="240" w:lineRule="auto"/>
              <w:ind w:left="318" w:hanging="7"/>
            </w:pPr>
            <w:r w:rsidRPr="001E6954">
              <w:t>Requirement 7(3)(b)</w:t>
            </w:r>
          </w:p>
        </w:tc>
        <w:tc>
          <w:tcPr>
            <w:tcW w:w="1058" w:type="pct"/>
            <w:shd w:val="clear" w:color="auto" w:fill="auto"/>
          </w:tcPr>
          <w:p w14:paraId="2D21B52D" w14:textId="11A0CFF8"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31" w14:textId="77777777" w:rsidTr="00580569">
        <w:trPr>
          <w:trHeight w:val="227"/>
        </w:trPr>
        <w:tc>
          <w:tcPr>
            <w:tcW w:w="3942" w:type="pct"/>
            <w:shd w:val="clear" w:color="auto" w:fill="auto"/>
          </w:tcPr>
          <w:p w14:paraId="2D21B52F" w14:textId="77777777" w:rsidR="00580569" w:rsidRPr="001E6954" w:rsidRDefault="00580569" w:rsidP="00580569">
            <w:pPr>
              <w:spacing w:before="40" w:after="40" w:line="240" w:lineRule="auto"/>
              <w:ind w:left="318" w:hanging="7"/>
            </w:pPr>
            <w:r w:rsidRPr="001E6954">
              <w:t>Requirement 7(3)(c)</w:t>
            </w:r>
          </w:p>
        </w:tc>
        <w:tc>
          <w:tcPr>
            <w:tcW w:w="1058" w:type="pct"/>
            <w:shd w:val="clear" w:color="auto" w:fill="auto"/>
          </w:tcPr>
          <w:p w14:paraId="2D21B530" w14:textId="4F1BBE15"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34" w14:textId="77777777" w:rsidTr="00580569">
        <w:trPr>
          <w:trHeight w:val="227"/>
        </w:trPr>
        <w:tc>
          <w:tcPr>
            <w:tcW w:w="3942" w:type="pct"/>
            <w:shd w:val="clear" w:color="auto" w:fill="auto"/>
          </w:tcPr>
          <w:p w14:paraId="2D21B532" w14:textId="77777777" w:rsidR="00580569" w:rsidRPr="001E6954" w:rsidRDefault="00580569" w:rsidP="00580569">
            <w:pPr>
              <w:spacing w:before="40" w:after="40" w:line="240" w:lineRule="auto"/>
              <w:ind w:left="318" w:hanging="7"/>
            </w:pPr>
            <w:r w:rsidRPr="001E6954">
              <w:t>Requirement 7(3)(d)</w:t>
            </w:r>
          </w:p>
        </w:tc>
        <w:tc>
          <w:tcPr>
            <w:tcW w:w="1058" w:type="pct"/>
            <w:shd w:val="clear" w:color="auto" w:fill="auto"/>
          </w:tcPr>
          <w:p w14:paraId="2D21B533" w14:textId="2866A568"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37" w14:textId="77777777" w:rsidTr="00580569">
        <w:trPr>
          <w:trHeight w:val="227"/>
        </w:trPr>
        <w:tc>
          <w:tcPr>
            <w:tcW w:w="3942" w:type="pct"/>
            <w:shd w:val="clear" w:color="auto" w:fill="auto"/>
          </w:tcPr>
          <w:p w14:paraId="2D21B535" w14:textId="77777777" w:rsidR="00580569" w:rsidRPr="001E6954" w:rsidRDefault="00580569" w:rsidP="00580569">
            <w:pPr>
              <w:spacing w:before="40" w:after="40" w:line="240" w:lineRule="auto"/>
              <w:ind w:left="318" w:hanging="7"/>
            </w:pPr>
            <w:r w:rsidRPr="001E6954">
              <w:t>Requirement 7(3)(e)</w:t>
            </w:r>
          </w:p>
        </w:tc>
        <w:tc>
          <w:tcPr>
            <w:tcW w:w="1058" w:type="pct"/>
            <w:shd w:val="clear" w:color="auto" w:fill="auto"/>
          </w:tcPr>
          <w:p w14:paraId="2D21B536" w14:textId="5097E069"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3A" w14:textId="77777777" w:rsidTr="00580569">
        <w:trPr>
          <w:trHeight w:val="227"/>
        </w:trPr>
        <w:tc>
          <w:tcPr>
            <w:tcW w:w="3942" w:type="pct"/>
            <w:shd w:val="clear" w:color="auto" w:fill="auto"/>
          </w:tcPr>
          <w:p w14:paraId="2D21B538" w14:textId="77777777" w:rsidR="00580569" w:rsidRPr="001E6954" w:rsidRDefault="00580569" w:rsidP="00580569">
            <w:pPr>
              <w:keepNext/>
              <w:spacing w:before="40" w:after="40" w:line="240" w:lineRule="auto"/>
              <w:rPr>
                <w:b/>
              </w:rPr>
            </w:pPr>
            <w:r w:rsidRPr="001E6954">
              <w:rPr>
                <w:b/>
              </w:rPr>
              <w:t>Standard 8 Organisational governance</w:t>
            </w:r>
          </w:p>
        </w:tc>
        <w:tc>
          <w:tcPr>
            <w:tcW w:w="1058" w:type="pct"/>
            <w:shd w:val="clear" w:color="auto" w:fill="auto"/>
          </w:tcPr>
          <w:p w14:paraId="2D21B539" w14:textId="6E0DB639" w:rsidR="00580569" w:rsidRPr="001E6954" w:rsidRDefault="00580569" w:rsidP="00580569">
            <w:pPr>
              <w:keepNext/>
              <w:spacing w:before="40" w:after="40" w:line="240" w:lineRule="auto"/>
              <w:jc w:val="right"/>
              <w:rPr>
                <w:b/>
                <w:color w:val="0000FF"/>
              </w:rPr>
            </w:pPr>
            <w:r w:rsidRPr="001E6954">
              <w:rPr>
                <w:b/>
                <w:bCs/>
                <w:iCs/>
                <w:color w:val="00577D"/>
                <w:szCs w:val="40"/>
              </w:rPr>
              <w:t>Non-compliant</w:t>
            </w:r>
          </w:p>
        </w:tc>
      </w:tr>
      <w:tr w:rsidR="008F65E4" w14:paraId="2D21B53D" w14:textId="77777777" w:rsidTr="00580569">
        <w:trPr>
          <w:trHeight w:val="227"/>
        </w:trPr>
        <w:tc>
          <w:tcPr>
            <w:tcW w:w="3942" w:type="pct"/>
            <w:shd w:val="clear" w:color="auto" w:fill="auto"/>
          </w:tcPr>
          <w:p w14:paraId="2D21B53B" w14:textId="77777777" w:rsidR="00580569" w:rsidRPr="001E6954" w:rsidRDefault="00580569" w:rsidP="00580569">
            <w:pPr>
              <w:spacing w:before="40" w:after="40" w:line="240" w:lineRule="auto"/>
              <w:ind w:left="318" w:hanging="7"/>
            </w:pPr>
            <w:r w:rsidRPr="001E6954">
              <w:t>Requirement 8(3)(a)</w:t>
            </w:r>
          </w:p>
        </w:tc>
        <w:tc>
          <w:tcPr>
            <w:tcW w:w="1058" w:type="pct"/>
            <w:shd w:val="clear" w:color="auto" w:fill="auto"/>
          </w:tcPr>
          <w:p w14:paraId="2D21B53C" w14:textId="23EC8640"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40" w14:textId="77777777" w:rsidTr="00580569">
        <w:trPr>
          <w:trHeight w:val="227"/>
        </w:trPr>
        <w:tc>
          <w:tcPr>
            <w:tcW w:w="3942" w:type="pct"/>
            <w:shd w:val="clear" w:color="auto" w:fill="auto"/>
          </w:tcPr>
          <w:p w14:paraId="2D21B53E" w14:textId="77777777" w:rsidR="00580569" w:rsidRPr="001E6954" w:rsidRDefault="00580569" w:rsidP="00580569">
            <w:pPr>
              <w:spacing w:before="40" w:after="40" w:line="240" w:lineRule="auto"/>
              <w:ind w:left="318" w:hanging="7"/>
            </w:pPr>
            <w:r w:rsidRPr="001E6954">
              <w:t>Requirement 8(3)(b)</w:t>
            </w:r>
          </w:p>
        </w:tc>
        <w:tc>
          <w:tcPr>
            <w:tcW w:w="1058" w:type="pct"/>
            <w:shd w:val="clear" w:color="auto" w:fill="auto"/>
          </w:tcPr>
          <w:p w14:paraId="2D21B53F" w14:textId="15B33927"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43" w14:textId="77777777" w:rsidTr="00580569">
        <w:trPr>
          <w:trHeight w:val="227"/>
        </w:trPr>
        <w:tc>
          <w:tcPr>
            <w:tcW w:w="3942" w:type="pct"/>
            <w:shd w:val="clear" w:color="auto" w:fill="auto"/>
          </w:tcPr>
          <w:p w14:paraId="2D21B541" w14:textId="77777777" w:rsidR="00580569" w:rsidRPr="001E6954" w:rsidRDefault="00580569" w:rsidP="00580569">
            <w:pPr>
              <w:spacing w:before="40" w:after="40" w:line="240" w:lineRule="auto"/>
              <w:ind w:left="318" w:hanging="7"/>
            </w:pPr>
            <w:r w:rsidRPr="001E6954">
              <w:t>Requirement 8(3)(c)</w:t>
            </w:r>
          </w:p>
        </w:tc>
        <w:tc>
          <w:tcPr>
            <w:tcW w:w="1058" w:type="pct"/>
            <w:shd w:val="clear" w:color="auto" w:fill="auto"/>
          </w:tcPr>
          <w:p w14:paraId="2D21B542" w14:textId="6A7BBBB9" w:rsidR="00580569" w:rsidRPr="001E6954" w:rsidRDefault="00580569" w:rsidP="00580569">
            <w:pPr>
              <w:spacing w:before="40" w:after="40" w:line="240" w:lineRule="auto"/>
              <w:jc w:val="right"/>
              <w:rPr>
                <w:color w:val="0000FF"/>
              </w:rPr>
            </w:pPr>
            <w:r w:rsidRPr="001E6954">
              <w:rPr>
                <w:bCs/>
                <w:iCs/>
                <w:color w:val="00577D"/>
                <w:szCs w:val="40"/>
              </w:rPr>
              <w:t>Non-compliant</w:t>
            </w:r>
          </w:p>
        </w:tc>
      </w:tr>
      <w:tr w:rsidR="008F65E4" w14:paraId="2D21B546" w14:textId="77777777" w:rsidTr="00580569">
        <w:trPr>
          <w:trHeight w:val="227"/>
        </w:trPr>
        <w:tc>
          <w:tcPr>
            <w:tcW w:w="3942" w:type="pct"/>
            <w:shd w:val="clear" w:color="auto" w:fill="auto"/>
          </w:tcPr>
          <w:p w14:paraId="2D21B544" w14:textId="77777777" w:rsidR="00580569" w:rsidRPr="001E6954" w:rsidRDefault="00580569" w:rsidP="00580569">
            <w:pPr>
              <w:spacing w:before="40" w:after="40" w:line="240" w:lineRule="auto"/>
              <w:ind w:left="318" w:hanging="7"/>
            </w:pPr>
            <w:r w:rsidRPr="001E6954">
              <w:t>Requirement 8(3)(d)</w:t>
            </w:r>
          </w:p>
        </w:tc>
        <w:tc>
          <w:tcPr>
            <w:tcW w:w="1058" w:type="pct"/>
            <w:shd w:val="clear" w:color="auto" w:fill="auto"/>
          </w:tcPr>
          <w:p w14:paraId="2D21B545" w14:textId="7802656A" w:rsidR="00580569" w:rsidRPr="001E6954" w:rsidRDefault="00580569" w:rsidP="00580569">
            <w:pPr>
              <w:spacing w:before="40" w:after="40" w:line="240" w:lineRule="auto"/>
              <w:jc w:val="right"/>
              <w:rPr>
                <w:color w:val="0000FF"/>
              </w:rPr>
            </w:pPr>
            <w:r w:rsidRPr="001E6954">
              <w:rPr>
                <w:bCs/>
                <w:iCs/>
                <w:color w:val="00577D"/>
                <w:szCs w:val="40"/>
              </w:rPr>
              <w:t>Compliant</w:t>
            </w:r>
          </w:p>
        </w:tc>
      </w:tr>
      <w:tr w:rsidR="008F65E4" w14:paraId="2D21B549" w14:textId="77777777" w:rsidTr="00580569">
        <w:trPr>
          <w:trHeight w:val="227"/>
        </w:trPr>
        <w:tc>
          <w:tcPr>
            <w:tcW w:w="3942" w:type="pct"/>
            <w:shd w:val="clear" w:color="auto" w:fill="auto"/>
          </w:tcPr>
          <w:p w14:paraId="2D21B547" w14:textId="77777777" w:rsidR="00580569" w:rsidRPr="001E6954" w:rsidRDefault="00580569" w:rsidP="00580569">
            <w:pPr>
              <w:spacing w:before="40" w:after="40" w:line="240" w:lineRule="auto"/>
              <w:ind w:left="318" w:hanging="7"/>
            </w:pPr>
            <w:r w:rsidRPr="001E6954">
              <w:t>Requirement 8(3)(e)</w:t>
            </w:r>
          </w:p>
        </w:tc>
        <w:tc>
          <w:tcPr>
            <w:tcW w:w="1058" w:type="pct"/>
            <w:shd w:val="clear" w:color="auto" w:fill="auto"/>
          </w:tcPr>
          <w:p w14:paraId="2D21B548" w14:textId="5EF345F4" w:rsidR="00580569" w:rsidRPr="001E6954" w:rsidRDefault="00580569" w:rsidP="00580569">
            <w:pPr>
              <w:spacing w:before="40" w:after="40" w:line="240" w:lineRule="auto"/>
              <w:jc w:val="right"/>
              <w:rPr>
                <w:color w:val="0000FF"/>
              </w:rPr>
            </w:pPr>
            <w:r w:rsidRPr="001E6954">
              <w:rPr>
                <w:bCs/>
                <w:iCs/>
                <w:color w:val="00577D"/>
                <w:szCs w:val="40"/>
              </w:rPr>
              <w:t>Compliant</w:t>
            </w:r>
          </w:p>
        </w:tc>
      </w:tr>
      <w:bookmarkEnd w:id="2"/>
    </w:tbl>
    <w:p w14:paraId="2D21B54A" w14:textId="77777777" w:rsidR="00580569" w:rsidRDefault="00580569" w:rsidP="00580569">
      <w:pPr>
        <w:sectPr w:rsidR="00580569" w:rsidSect="00580569">
          <w:headerReference w:type="first" r:id="rId16"/>
          <w:pgSz w:w="11906" w:h="16838"/>
          <w:pgMar w:top="1701" w:right="1418" w:bottom="1418" w:left="1418" w:header="709" w:footer="397" w:gutter="0"/>
          <w:cols w:space="708"/>
          <w:titlePg/>
          <w:docGrid w:linePitch="360"/>
        </w:sectPr>
      </w:pPr>
    </w:p>
    <w:p w14:paraId="2D21B54B" w14:textId="77777777" w:rsidR="00580569" w:rsidRPr="00D21DCD" w:rsidRDefault="00580569" w:rsidP="00580569">
      <w:pPr>
        <w:pStyle w:val="Heading1"/>
      </w:pPr>
      <w:r>
        <w:lastRenderedPageBreak/>
        <w:t>Detailed assessment</w:t>
      </w:r>
    </w:p>
    <w:p w14:paraId="2D21B54C" w14:textId="77777777" w:rsidR="00580569" w:rsidRPr="00D63989" w:rsidRDefault="00580569" w:rsidP="00580569">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D21B54D" w14:textId="77777777" w:rsidR="00580569" w:rsidRPr="001E6954" w:rsidRDefault="00580569" w:rsidP="00580569">
      <w:pPr>
        <w:rPr>
          <w:color w:val="auto"/>
        </w:rPr>
      </w:pPr>
      <w:r w:rsidRPr="00D63989">
        <w:t>The report also specifies areas in which improvements must be made to ensure the Quality Standards are complied with.</w:t>
      </w:r>
    </w:p>
    <w:p w14:paraId="2D21B54E" w14:textId="77777777" w:rsidR="00580569" w:rsidRPr="00D63989" w:rsidRDefault="00580569" w:rsidP="00580569">
      <w:r w:rsidRPr="00D63989">
        <w:t>The following information has been taken into account in developing this performance report:</w:t>
      </w:r>
    </w:p>
    <w:p w14:paraId="2D21B54F" w14:textId="1FE9AC02" w:rsidR="00580569" w:rsidRPr="00955D90" w:rsidRDefault="00580569" w:rsidP="00580569">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955D90">
        <w:t>a site assessment, observations at the service, review of documents and interviews with staff, consumers/representatives and others</w:t>
      </w:r>
    </w:p>
    <w:p w14:paraId="2D21B550" w14:textId="62787C47" w:rsidR="00580569" w:rsidRPr="00955D90" w:rsidRDefault="00580569" w:rsidP="00580569">
      <w:pPr>
        <w:pStyle w:val="ListBullet"/>
      </w:pPr>
      <w:r w:rsidRPr="00955D90">
        <w:t xml:space="preserve">the provider’s response to the Site Audit report received </w:t>
      </w:r>
      <w:r w:rsidR="00955D90" w:rsidRPr="00955D90">
        <w:t>6 March 2020</w:t>
      </w:r>
      <w:r w:rsidR="00955D90">
        <w:t>.</w:t>
      </w:r>
    </w:p>
    <w:p w14:paraId="2D21B552" w14:textId="77777777" w:rsidR="00580569" w:rsidRDefault="00580569">
      <w:pPr>
        <w:spacing w:after="160" w:line="259" w:lineRule="auto"/>
        <w:rPr>
          <w:rFonts w:cs="Times New Roman"/>
        </w:rPr>
      </w:pPr>
    </w:p>
    <w:p w14:paraId="2D21B553" w14:textId="77777777" w:rsidR="00580569" w:rsidRDefault="00580569" w:rsidP="00580569">
      <w:pPr>
        <w:sectPr w:rsidR="00580569" w:rsidSect="00580569">
          <w:headerReference w:type="first" r:id="rId17"/>
          <w:pgSz w:w="11906" w:h="16838"/>
          <w:pgMar w:top="1701" w:right="1418" w:bottom="1418" w:left="1418" w:header="709" w:footer="397" w:gutter="0"/>
          <w:cols w:space="708"/>
          <w:titlePg/>
          <w:docGrid w:linePitch="360"/>
        </w:sectPr>
      </w:pPr>
    </w:p>
    <w:p w14:paraId="2D21B554" w14:textId="37D31F6A" w:rsidR="00580569" w:rsidRPr="00EB1D71" w:rsidRDefault="00580569" w:rsidP="00580569">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59264" behindDoc="1" locked="0" layoutInCell="1" allowOverlap="1" wp14:anchorId="2D21B656" wp14:editId="2D21B657">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3243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D21B555" w14:textId="77777777" w:rsidR="00580569" w:rsidRPr="00D63989" w:rsidRDefault="00580569" w:rsidP="00580569">
      <w:pPr>
        <w:pStyle w:val="Heading3"/>
        <w:shd w:val="clear" w:color="auto" w:fill="F2F2F2" w:themeFill="background1" w:themeFillShade="F2"/>
      </w:pPr>
      <w:r w:rsidRPr="00D63989">
        <w:t>Consumer outcome:</w:t>
      </w:r>
    </w:p>
    <w:p w14:paraId="2D21B556" w14:textId="77777777" w:rsidR="00580569" w:rsidRPr="00D63989" w:rsidRDefault="00580569" w:rsidP="0058056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D21B557" w14:textId="77777777" w:rsidR="00580569" w:rsidRPr="00D63989" w:rsidRDefault="00580569" w:rsidP="00580569">
      <w:pPr>
        <w:pStyle w:val="Heading3"/>
        <w:shd w:val="clear" w:color="auto" w:fill="F2F2F2" w:themeFill="background1" w:themeFillShade="F2"/>
      </w:pPr>
      <w:r w:rsidRPr="00D63989">
        <w:t>Organisation statement:</w:t>
      </w:r>
    </w:p>
    <w:p w14:paraId="2D21B558" w14:textId="77777777" w:rsidR="00580569" w:rsidRPr="00D63989" w:rsidRDefault="00580569" w:rsidP="0058056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D21B559" w14:textId="77777777" w:rsidR="00580569" w:rsidRDefault="00580569" w:rsidP="0058056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D21B55A" w14:textId="77777777" w:rsidR="00580569" w:rsidRPr="00D63989" w:rsidRDefault="00580569" w:rsidP="0058056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D21B55B" w14:textId="77777777" w:rsidR="00580569" w:rsidRPr="00D63989" w:rsidRDefault="00580569" w:rsidP="0058056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D21B55C" w14:textId="77777777" w:rsidR="00580569" w:rsidRDefault="00580569" w:rsidP="00580569">
      <w:pPr>
        <w:pStyle w:val="Heading2"/>
      </w:pPr>
      <w:r>
        <w:t xml:space="preserve">Assessment </w:t>
      </w:r>
      <w:r w:rsidRPr="002B2C0F">
        <w:t>of Standard</w:t>
      </w:r>
      <w:r>
        <w:t xml:space="preserve"> 1</w:t>
      </w:r>
    </w:p>
    <w:p w14:paraId="2D21B55E" w14:textId="59438BCB" w:rsidR="00580569" w:rsidRDefault="00580569" w:rsidP="00580569">
      <w:pPr>
        <w:rPr>
          <w:rFonts w:eastAsiaTheme="minorHAnsi"/>
          <w:color w:val="auto"/>
        </w:rPr>
      </w:pPr>
      <w:r w:rsidRPr="00154403">
        <w:rPr>
          <w:rFonts w:eastAsiaTheme="minorHAnsi"/>
        </w:rPr>
        <w:t xml:space="preserve">The Quality Standard is assessed as </w:t>
      </w:r>
      <w:r w:rsidR="00955D90">
        <w:rPr>
          <w:rFonts w:eastAsiaTheme="minorHAnsi"/>
        </w:rPr>
        <w:t>Non-</w:t>
      </w:r>
      <w:r w:rsidR="00955D90" w:rsidRPr="00955D90">
        <w:rPr>
          <w:rFonts w:eastAsiaTheme="minorHAnsi"/>
          <w:color w:val="auto"/>
        </w:rPr>
        <w:t>c</w:t>
      </w:r>
      <w:r w:rsidRPr="00955D90">
        <w:rPr>
          <w:rFonts w:eastAsiaTheme="minorHAnsi"/>
          <w:color w:val="auto"/>
        </w:rPr>
        <w:t xml:space="preserve">ompliant as </w:t>
      </w:r>
      <w:r w:rsidR="00955D90" w:rsidRPr="00955D90">
        <w:rPr>
          <w:rFonts w:eastAsiaTheme="minorHAnsi"/>
          <w:color w:val="auto"/>
        </w:rPr>
        <w:t>two</w:t>
      </w:r>
      <w:r w:rsidRPr="00955D90">
        <w:rPr>
          <w:rFonts w:eastAsiaTheme="minorHAnsi"/>
          <w:color w:val="auto"/>
        </w:rPr>
        <w:t xml:space="preserve"> of the six specific requirements have been assessed as Non-compliant.</w:t>
      </w:r>
    </w:p>
    <w:p w14:paraId="0F56CF74" w14:textId="060581A0" w:rsidR="00955D90" w:rsidRDefault="00DE22FE" w:rsidP="00580569">
      <w:pPr>
        <w:rPr>
          <w:rFonts w:eastAsiaTheme="minorHAnsi"/>
        </w:rPr>
      </w:pPr>
      <w:r>
        <w:rPr>
          <w:rFonts w:eastAsiaTheme="minorHAnsi"/>
        </w:rPr>
        <w:t xml:space="preserve">The Assessment Team recommended Requirements (3)(b) and (3)(d) in relation to Standard 1 as not met. I agree with the Team’s recommendation and find the service non-compliant with these requirements. I have provided reasons for my decision below. </w:t>
      </w:r>
    </w:p>
    <w:p w14:paraId="61C053C5" w14:textId="4F05D388" w:rsidR="00C66CA9" w:rsidRDefault="00DE22FE" w:rsidP="00580569">
      <w:pPr>
        <w:rPr>
          <w:rFonts w:eastAsiaTheme="minorHAnsi"/>
        </w:rPr>
      </w:pPr>
      <w:r>
        <w:rPr>
          <w:rFonts w:eastAsiaTheme="minorHAnsi"/>
        </w:rPr>
        <w:t xml:space="preserve">The Assessment Team found </w:t>
      </w:r>
      <w:r w:rsidR="00E7152C">
        <w:rPr>
          <w:rFonts w:eastAsiaTheme="minorHAnsi"/>
        </w:rPr>
        <w:t>consumers confirmed they are treated with dignity and respect</w:t>
      </w:r>
      <w:r w:rsidR="00C66CA9">
        <w:rPr>
          <w:rFonts w:eastAsiaTheme="minorHAnsi"/>
        </w:rPr>
        <w:t xml:space="preserve"> and </w:t>
      </w:r>
      <w:proofErr w:type="gramStart"/>
      <w:r w:rsidR="00C66CA9">
        <w:rPr>
          <w:rFonts w:eastAsiaTheme="minorHAnsi"/>
        </w:rPr>
        <w:t>a number of</w:t>
      </w:r>
      <w:proofErr w:type="gramEnd"/>
      <w:r w:rsidR="00C66CA9">
        <w:rPr>
          <w:rFonts w:eastAsiaTheme="minorHAnsi"/>
        </w:rPr>
        <w:t xml:space="preserve"> Aboriginal consumers have been supported by the service to return to their lands and spend time in their communities. Documentation, observation and staff interviews show consumers</w:t>
      </w:r>
      <w:r w:rsidR="00497517">
        <w:rPr>
          <w:rFonts w:eastAsiaTheme="minorHAnsi"/>
        </w:rPr>
        <w:t>’</w:t>
      </w:r>
      <w:r w:rsidR="00C66CA9">
        <w:rPr>
          <w:rFonts w:eastAsiaTheme="minorHAnsi"/>
        </w:rPr>
        <w:t xml:space="preserve"> information and privacy </w:t>
      </w:r>
      <w:r w:rsidR="00497517">
        <w:rPr>
          <w:rFonts w:eastAsiaTheme="minorHAnsi"/>
        </w:rPr>
        <w:t>are</w:t>
      </w:r>
      <w:r w:rsidR="00C66CA9">
        <w:rPr>
          <w:rFonts w:eastAsiaTheme="minorHAnsi"/>
        </w:rPr>
        <w:t xml:space="preserve"> respected and confidentiality is maintained, and staff are aware of who consumer</w:t>
      </w:r>
      <w:r w:rsidR="00497517">
        <w:rPr>
          <w:rFonts w:eastAsiaTheme="minorHAnsi"/>
        </w:rPr>
        <w:t>s</w:t>
      </w:r>
      <w:r w:rsidR="00C66CA9">
        <w:rPr>
          <w:rFonts w:eastAsiaTheme="minorHAnsi"/>
        </w:rPr>
        <w:t xml:space="preserve"> wish to be involved in decisions about care and services. </w:t>
      </w:r>
    </w:p>
    <w:p w14:paraId="3732DF98" w14:textId="233B4399" w:rsidR="00955D90" w:rsidRPr="00C66CA9" w:rsidRDefault="00C66CA9" w:rsidP="00580569">
      <w:pPr>
        <w:rPr>
          <w:rFonts w:eastAsiaTheme="minorHAnsi"/>
        </w:rPr>
      </w:pPr>
      <w:r>
        <w:rPr>
          <w:rFonts w:eastAsiaTheme="minorHAnsi"/>
        </w:rPr>
        <w:t>However, the Assessment Team found consumers</w:t>
      </w:r>
      <w:r w:rsidR="00497517">
        <w:rPr>
          <w:rFonts w:eastAsiaTheme="minorHAnsi"/>
        </w:rPr>
        <w:t>’</w:t>
      </w:r>
      <w:r>
        <w:rPr>
          <w:rFonts w:eastAsiaTheme="minorHAnsi"/>
        </w:rPr>
        <w:t xml:space="preserve"> religious requirements and preferences in relation to food were not adhered to by the service, and consumers are not consistently supported by the service where risks associated with their preference of meals occur. </w:t>
      </w:r>
    </w:p>
    <w:p w14:paraId="2D21B55F" w14:textId="77777777" w:rsidR="00580569" w:rsidRDefault="00580569" w:rsidP="00580569">
      <w:pPr>
        <w:pStyle w:val="Heading2"/>
      </w:pPr>
      <w:r w:rsidRPr="00D435F8">
        <w:lastRenderedPageBreak/>
        <w:t>Assessment of Standard 1 Requirements</w:t>
      </w:r>
    </w:p>
    <w:p w14:paraId="2D21B560" w14:textId="7FE39ECA" w:rsidR="00580569" w:rsidRDefault="00580569" w:rsidP="00580569">
      <w:pPr>
        <w:pStyle w:val="Heading3"/>
      </w:pPr>
      <w:r w:rsidRPr="00051035">
        <w:t>Requirement 1(3)(a)</w:t>
      </w:r>
      <w:r w:rsidRPr="00051035">
        <w:tab/>
        <w:t>Compliant</w:t>
      </w:r>
    </w:p>
    <w:p w14:paraId="2D21B561" w14:textId="77777777" w:rsidR="00580569" w:rsidRDefault="00580569" w:rsidP="00580569">
      <w:r w:rsidRPr="00154403">
        <w:t>Each consumer is treated with dignity and respect, with their identity, culture and diversity valued.</w:t>
      </w:r>
    </w:p>
    <w:p w14:paraId="2D21B563" w14:textId="5A4FAFEE" w:rsidR="00580569" w:rsidRDefault="00580569" w:rsidP="00580569">
      <w:pPr>
        <w:pStyle w:val="Heading3"/>
      </w:pPr>
      <w:r>
        <w:t>Requirement 1(3)(b)</w:t>
      </w:r>
      <w:r>
        <w:tab/>
        <w:t>Non-compliant</w:t>
      </w:r>
    </w:p>
    <w:p w14:paraId="2D21B564" w14:textId="77777777" w:rsidR="00580569" w:rsidRPr="00154403" w:rsidRDefault="00580569" w:rsidP="00580569">
      <w:r w:rsidRPr="00154403">
        <w:t>Care and services are culturally safe.</w:t>
      </w:r>
    </w:p>
    <w:p w14:paraId="612DB7E8" w14:textId="71FB4FDB" w:rsidR="00C66CA9" w:rsidRPr="002474EB" w:rsidRDefault="00C66CA9" w:rsidP="00580569">
      <w:pPr>
        <w:rPr>
          <w:color w:val="auto"/>
        </w:rPr>
      </w:pPr>
      <w:r w:rsidRPr="002474EB">
        <w:rPr>
          <w:color w:val="auto"/>
        </w:rPr>
        <w:t xml:space="preserve">The </w:t>
      </w:r>
      <w:r w:rsidR="00161B2B" w:rsidRPr="002474EB">
        <w:rPr>
          <w:color w:val="auto"/>
        </w:rPr>
        <w:t xml:space="preserve">Assessment Team found </w:t>
      </w:r>
      <w:r w:rsidR="00EF0F57" w:rsidRPr="002474EB">
        <w:rPr>
          <w:color w:val="auto"/>
        </w:rPr>
        <w:t>two consumers</w:t>
      </w:r>
      <w:r w:rsidR="00497517">
        <w:rPr>
          <w:color w:val="auto"/>
        </w:rPr>
        <w:t>’</w:t>
      </w:r>
      <w:r w:rsidR="00EF0F57" w:rsidRPr="002474EB">
        <w:rPr>
          <w:color w:val="auto"/>
        </w:rPr>
        <w:t xml:space="preserve"> meal preferences in relation to religious beliefs were not effectively supported and managed by the service. Examples include:</w:t>
      </w:r>
    </w:p>
    <w:p w14:paraId="1FC64F95" w14:textId="31B198A3" w:rsidR="00EF0F57" w:rsidRPr="002474EB" w:rsidRDefault="00EF0F57" w:rsidP="00497517">
      <w:pPr>
        <w:pStyle w:val="ListParagraph"/>
        <w:numPr>
          <w:ilvl w:val="0"/>
          <w:numId w:val="34"/>
        </w:numPr>
        <w:ind w:left="425" w:hanging="425"/>
        <w:contextualSpacing w:val="0"/>
        <w:rPr>
          <w:color w:val="auto"/>
        </w:rPr>
      </w:pPr>
      <w:r w:rsidRPr="002474EB">
        <w:rPr>
          <w:color w:val="auto"/>
        </w:rPr>
        <w:t>Two consumers had documented preference and requirement not to eat pork. However, interviews with staff and review of menu options shows the consumers were being served pork.</w:t>
      </w:r>
    </w:p>
    <w:p w14:paraId="0539620F" w14:textId="6868E416" w:rsidR="00EF0F57" w:rsidRPr="002474EB" w:rsidRDefault="00EF0F57" w:rsidP="00EF0F57">
      <w:pPr>
        <w:rPr>
          <w:color w:val="auto"/>
        </w:rPr>
      </w:pPr>
      <w:r w:rsidRPr="002474EB">
        <w:rPr>
          <w:color w:val="auto"/>
        </w:rPr>
        <w:t xml:space="preserve">The </w:t>
      </w:r>
      <w:r w:rsidR="00497517">
        <w:rPr>
          <w:color w:val="auto"/>
        </w:rPr>
        <w:t>A</w:t>
      </w:r>
      <w:r w:rsidRPr="002474EB">
        <w:rPr>
          <w:color w:val="auto"/>
        </w:rPr>
        <w:t xml:space="preserve">pproved </w:t>
      </w:r>
      <w:r w:rsidR="00497517">
        <w:rPr>
          <w:color w:val="auto"/>
        </w:rPr>
        <w:t>P</w:t>
      </w:r>
      <w:r w:rsidRPr="002474EB">
        <w:rPr>
          <w:color w:val="auto"/>
        </w:rPr>
        <w:t>rovider’s response acknowledges the deficits in the delivery of food in line with the consumers</w:t>
      </w:r>
      <w:r w:rsidR="00497517">
        <w:rPr>
          <w:color w:val="auto"/>
        </w:rPr>
        <w:t>’</w:t>
      </w:r>
      <w:r w:rsidRPr="002474EB">
        <w:rPr>
          <w:color w:val="auto"/>
        </w:rPr>
        <w:t xml:space="preserve"> documented religious preferences and have taken appropriate action to address the issue, including:</w:t>
      </w:r>
    </w:p>
    <w:p w14:paraId="68B664AC" w14:textId="011926E9" w:rsidR="00EF0F57" w:rsidRPr="002474EB" w:rsidRDefault="00465207" w:rsidP="00497517">
      <w:pPr>
        <w:pStyle w:val="ListParagraph"/>
        <w:numPr>
          <w:ilvl w:val="0"/>
          <w:numId w:val="34"/>
        </w:numPr>
        <w:ind w:left="425" w:hanging="425"/>
        <w:contextualSpacing w:val="0"/>
        <w:rPr>
          <w:color w:val="auto"/>
        </w:rPr>
      </w:pPr>
      <w:r w:rsidRPr="002474EB">
        <w:rPr>
          <w:color w:val="auto"/>
        </w:rPr>
        <w:t>Kitchen staff have been counselled and provided direction to check consumers</w:t>
      </w:r>
      <w:r w:rsidR="00497517">
        <w:rPr>
          <w:color w:val="auto"/>
        </w:rPr>
        <w:t>’</w:t>
      </w:r>
      <w:r w:rsidRPr="002474EB">
        <w:rPr>
          <w:color w:val="auto"/>
        </w:rPr>
        <w:t xml:space="preserve"> documented cultural and religious requirements and preferences before serving meals.</w:t>
      </w:r>
    </w:p>
    <w:p w14:paraId="3949911B" w14:textId="420AFA95" w:rsidR="00465207" w:rsidRPr="002474EB" w:rsidRDefault="00465207" w:rsidP="00497517">
      <w:pPr>
        <w:pStyle w:val="ListParagraph"/>
        <w:numPr>
          <w:ilvl w:val="0"/>
          <w:numId w:val="34"/>
        </w:numPr>
        <w:ind w:left="425" w:hanging="425"/>
        <w:contextualSpacing w:val="0"/>
        <w:rPr>
          <w:color w:val="auto"/>
        </w:rPr>
      </w:pPr>
      <w:r w:rsidRPr="002474EB">
        <w:rPr>
          <w:color w:val="auto"/>
        </w:rPr>
        <w:t xml:space="preserve">A toolbox education package has been </w:t>
      </w:r>
      <w:r w:rsidR="002474EB" w:rsidRPr="002474EB">
        <w:rPr>
          <w:color w:val="auto"/>
        </w:rPr>
        <w:t>developed and delivered in relation to culturally safe care including provision of meals.</w:t>
      </w:r>
    </w:p>
    <w:p w14:paraId="3A3BEDB0" w14:textId="6CC103C4" w:rsidR="002474EB" w:rsidRPr="002474EB" w:rsidRDefault="002474EB" w:rsidP="00497517">
      <w:pPr>
        <w:pStyle w:val="ListParagraph"/>
        <w:numPr>
          <w:ilvl w:val="0"/>
          <w:numId w:val="34"/>
        </w:numPr>
        <w:ind w:left="425" w:hanging="425"/>
        <w:contextualSpacing w:val="0"/>
        <w:rPr>
          <w:color w:val="auto"/>
        </w:rPr>
      </w:pPr>
      <w:r w:rsidRPr="002474EB">
        <w:rPr>
          <w:color w:val="auto"/>
        </w:rPr>
        <w:t>A selection of alternate meal choices is now available in all diet textures to ensure access to alternatives when main menu does not support the preferences or cultural and spiritual requirements of the consumer.</w:t>
      </w:r>
    </w:p>
    <w:p w14:paraId="43BA73C8" w14:textId="4A3B72E3" w:rsidR="002474EB" w:rsidRPr="002474EB" w:rsidRDefault="002474EB" w:rsidP="00497517">
      <w:pPr>
        <w:pStyle w:val="ListParagraph"/>
        <w:numPr>
          <w:ilvl w:val="0"/>
          <w:numId w:val="34"/>
        </w:numPr>
        <w:ind w:left="425" w:hanging="425"/>
        <w:contextualSpacing w:val="0"/>
        <w:rPr>
          <w:color w:val="auto"/>
        </w:rPr>
      </w:pPr>
      <w:r w:rsidRPr="002474EB">
        <w:rPr>
          <w:color w:val="auto"/>
        </w:rPr>
        <w:t xml:space="preserve">Meals and drinks lists have been reviewed and updated to include information to alert staff to specific diet preferences and requirements. </w:t>
      </w:r>
    </w:p>
    <w:p w14:paraId="0C5F3131" w14:textId="02FBDE8A" w:rsidR="002474EB" w:rsidRDefault="002474EB" w:rsidP="002474EB">
      <w:r>
        <w:t>The service has a system in place to identify, document and communicate to staff consumers</w:t>
      </w:r>
      <w:r w:rsidR="00497517">
        <w:t>’</w:t>
      </w:r>
      <w:r>
        <w:t xml:space="preserve"> cultural and spiritual requirements and preferences including in relation to meals. I acknowledge the service has implemented appropriate actions and improvements to address the issues identified by the Assessment Team. However, at the time of the site audit the service did not demonstrate staff effectively supported two consumers in relation to their cultural and religious preferences and requirements. </w:t>
      </w:r>
    </w:p>
    <w:p w14:paraId="0754179D" w14:textId="6315BACF" w:rsidR="002474EB" w:rsidRDefault="002474EB" w:rsidP="002474EB">
      <w:r>
        <w:lastRenderedPageBreak/>
        <w:t>For the reasons summarised above, I find the service non-compliant with this requirement.</w:t>
      </w:r>
    </w:p>
    <w:p w14:paraId="2D21B566" w14:textId="7EF0E12C" w:rsidR="00580569" w:rsidRDefault="00580569" w:rsidP="00580569">
      <w:pPr>
        <w:pStyle w:val="Heading3"/>
      </w:pPr>
      <w:r>
        <w:t>Requirement 1(3)(c)</w:t>
      </w:r>
      <w:r>
        <w:tab/>
        <w:t>Compliant</w:t>
      </w:r>
    </w:p>
    <w:p w14:paraId="2D21B567" w14:textId="77777777" w:rsidR="00580569" w:rsidRPr="00154403" w:rsidRDefault="00580569" w:rsidP="00580569">
      <w:pPr>
        <w:tabs>
          <w:tab w:val="right" w:pos="9026"/>
        </w:tabs>
        <w:spacing w:before="0" w:after="0"/>
        <w:outlineLvl w:val="4"/>
      </w:pPr>
      <w:r w:rsidRPr="00154403">
        <w:t xml:space="preserve">Each consumer is supported to exercise choice and independence, including to: </w:t>
      </w:r>
    </w:p>
    <w:p w14:paraId="2D21B568" w14:textId="77777777" w:rsidR="00580569" w:rsidRPr="00154403" w:rsidRDefault="00580569" w:rsidP="00580569">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2D21B569" w14:textId="77777777" w:rsidR="00580569" w:rsidRPr="00154403" w:rsidRDefault="00580569" w:rsidP="00580569">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021E84C7" w14:textId="77777777" w:rsidR="00161B2B" w:rsidRDefault="00580569" w:rsidP="00580569">
      <w:pPr>
        <w:numPr>
          <w:ilvl w:val="0"/>
          <w:numId w:val="12"/>
        </w:numPr>
        <w:tabs>
          <w:tab w:val="right" w:pos="9026"/>
        </w:tabs>
        <w:spacing w:before="0" w:after="0"/>
        <w:ind w:left="567" w:hanging="425"/>
        <w:outlineLvl w:val="4"/>
        <w:rPr>
          <w:szCs w:val="22"/>
        </w:rPr>
      </w:pPr>
      <w:r w:rsidRPr="00154403">
        <w:t>communicate their decisions; and</w:t>
      </w:r>
    </w:p>
    <w:p w14:paraId="2D21B56B" w14:textId="209B5527" w:rsidR="00580569" w:rsidRPr="00161B2B" w:rsidRDefault="00580569" w:rsidP="00580569">
      <w:pPr>
        <w:numPr>
          <w:ilvl w:val="0"/>
          <w:numId w:val="12"/>
        </w:numPr>
        <w:tabs>
          <w:tab w:val="right" w:pos="9026"/>
        </w:tabs>
        <w:spacing w:before="0" w:after="0"/>
        <w:ind w:left="567" w:hanging="425"/>
        <w:outlineLvl w:val="4"/>
        <w:rPr>
          <w:szCs w:val="22"/>
        </w:rPr>
      </w:pPr>
      <w:r w:rsidRPr="00154403">
        <w:t>make connections with others and maintain relationships of choice, including intimate relationships.</w:t>
      </w:r>
    </w:p>
    <w:p w14:paraId="2D21B56D" w14:textId="79FB5B2E" w:rsidR="00580569" w:rsidRDefault="00580569" w:rsidP="00580569">
      <w:pPr>
        <w:pStyle w:val="Heading3"/>
      </w:pPr>
      <w:r>
        <w:t>Requirement 1(3)(d)</w:t>
      </w:r>
      <w:r>
        <w:tab/>
        <w:t>Non-compliant</w:t>
      </w:r>
    </w:p>
    <w:p w14:paraId="2D21B56E" w14:textId="77777777" w:rsidR="00580569" w:rsidRPr="00154403" w:rsidRDefault="00580569" w:rsidP="00580569">
      <w:r w:rsidRPr="00154403">
        <w:t>Each consumer is supported to take risks to enable them to live the best life they can.</w:t>
      </w:r>
    </w:p>
    <w:p w14:paraId="1C229FA8" w14:textId="33A0464B" w:rsidR="002474EB" w:rsidRPr="003C6BAF" w:rsidRDefault="002474EB" w:rsidP="00580569">
      <w:pPr>
        <w:rPr>
          <w:color w:val="auto"/>
        </w:rPr>
      </w:pPr>
      <w:r w:rsidRPr="003C6BAF">
        <w:rPr>
          <w:color w:val="auto"/>
        </w:rPr>
        <w:t>The Assessment Team found the service was unable to demonstrate each consumer is supported to take risks</w:t>
      </w:r>
      <w:r w:rsidR="00E90E1A" w:rsidRPr="003C6BAF">
        <w:rPr>
          <w:color w:val="auto"/>
        </w:rPr>
        <w:t xml:space="preserve"> and provided the following example:</w:t>
      </w:r>
    </w:p>
    <w:p w14:paraId="40D26559" w14:textId="2A9459CC" w:rsidR="00E90E1A" w:rsidRPr="003C6BAF" w:rsidRDefault="0096716D" w:rsidP="00497517">
      <w:pPr>
        <w:pStyle w:val="ListParagraph"/>
        <w:numPr>
          <w:ilvl w:val="0"/>
          <w:numId w:val="35"/>
        </w:numPr>
        <w:ind w:left="425" w:hanging="425"/>
        <w:contextualSpacing w:val="0"/>
        <w:rPr>
          <w:color w:val="auto"/>
        </w:rPr>
      </w:pPr>
      <w:r w:rsidRPr="003C6BAF">
        <w:rPr>
          <w:color w:val="auto"/>
        </w:rPr>
        <w:t xml:space="preserve">One consumer </w:t>
      </w:r>
      <w:r w:rsidR="00B62C39" w:rsidRPr="003C6BAF">
        <w:rPr>
          <w:color w:val="auto"/>
        </w:rPr>
        <w:t>assessed as requiring texture modified meals wishes to eat a normal diet.</w:t>
      </w:r>
    </w:p>
    <w:p w14:paraId="1845B0C4" w14:textId="1058A435" w:rsidR="00B62C39" w:rsidRPr="003C6BAF" w:rsidRDefault="00B62C39" w:rsidP="00497517">
      <w:pPr>
        <w:pStyle w:val="ListParagraph"/>
        <w:numPr>
          <w:ilvl w:val="0"/>
          <w:numId w:val="35"/>
        </w:numPr>
        <w:ind w:left="425" w:hanging="425"/>
        <w:contextualSpacing w:val="0"/>
        <w:rPr>
          <w:color w:val="auto"/>
        </w:rPr>
      </w:pPr>
      <w:r w:rsidRPr="003C6BAF">
        <w:rPr>
          <w:color w:val="auto"/>
        </w:rPr>
        <w:t>The service is aware of the consumer</w:t>
      </w:r>
      <w:r w:rsidR="00EB711D">
        <w:rPr>
          <w:color w:val="auto"/>
        </w:rPr>
        <w:t>’</w:t>
      </w:r>
      <w:r w:rsidRPr="003C6BAF">
        <w:rPr>
          <w:color w:val="auto"/>
        </w:rPr>
        <w:t>s preferences and wishes and completed a risk form in consultation with the consumer. However, the outcome was for the service to continue providing the consumer with texture modified diet.</w:t>
      </w:r>
    </w:p>
    <w:p w14:paraId="3B18E0A1" w14:textId="2A84A126" w:rsidR="00B62C39" w:rsidRPr="003C6BAF" w:rsidRDefault="00B62C39" w:rsidP="00497517">
      <w:pPr>
        <w:pStyle w:val="ListParagraph"/>
        <w:numPr>
          <w:ilvl w:val="0"/>
          <w:numId w:val="35"/>
        </w:numPr>
        <w:ind w:left="425" w:hanging="425"/>
        <w:contextualSpacing w:val="0"/>
        <w:rPr>
          <w:color w:val="auto"/>
        </w:rPr>
      </w:pPr>
      <w:r w:rsidRPr="003C6BAF">
        <w:rPr>
          <w:color w:val="auto"/>
        </w:rPr>
        <w:t xml:space="preserve">The service did not implement any alternative strategies to support the consumer’s wishes in taking the risk of eating normal food and to minimise the impact of the risk. </w:t>
      </w:r>
    </w:p>
    <w:p w14:paraId="3D26F7DC" w14:textId="2CF35BD0" w:rsidR="00B62C39" w:rsidRPr="003C6BAF" w:rsidRDefault="00B62C39" w:rsidP="00497517">
      <w:pPr>
        <w:pStyle w:val="ListParagraph"/>
        <w:numPr>
          <w:ilvl w:val="0"/>
          <w:numId w:val="35"/>
        </w:numPr>
        <w:ind w:left="425" w:hanging="425"/>
        <w:contextualSpacing w:val="0"/>
        <w:rPr>
          <w:color w:val="auto"/>
        </w:rPr>
      </w:pPr>
      <w:r w:rsidRPr="003C6BAF">
        <w:rPr>
          <w:color w:val="auto"/>
        </w:rPr>
        <w:t>The consumer continued to find ways to eat normal food in line with their wishes and in awareness of the risks.</w:t>
      </w:r>
    </w:p>
    <w:p w14:paraId="0F15F469" w14:textId="7522D8A9" w:rsidR="00B62C39" w:rsidRPr="003C6BAF" w:rsidRDefault="00B62C39" w:rsidP="00B62C39">
      <w:pPr>
        <w:rPr>
          <w:color w:val="auto"/>
        </w:rPr>
      </w:pPr>
      <w:r w:rsidRPr="003C6BAF">
        <w:rPr>
          <w:color w:val="auto"/>
        </w:rPr>
        <w:t xml:space="preserve">The </w:t>
      </w:r>
      <w:r w:rsidR="00497517">
        <w:rPr>
          <w:color w:val="auto"/>
        </w:rPr>
        <w:t>Approved Provider</w:t>
      </w:r>
      <w:r w:rsidRPr="003C6BAF">
        <w:rPr>
          <w:color w:val="auto"/>
        </w:rPr>
        <w:t>’s response shows the service has a system in place to assess, consult and support consumers in taking risks</w:t>
      </w:r>
      <w:r w:rsidR="00761B56" w:rsidRPr="003C6BAF">
        <w:rPr>
          <w:color w:val="auto"/>
        </w:rPr>
        <w:t xml:space="preserve">. The service has a previous critical incident involving a consumer </w:t>
      </w:r>
      <w:r w:rsidR="00BA0155" w:rsidRPr="003C6BAF">
        <w:rPr>
          <w:color w:val="auto"/>
        </w:rPr>
        <w:t>and food textures and approaches risks associated with choking cautiously to ensure consumer safety.</w:t>
      </w:r>
      <w:r w:rsidRPr="003C6BAF">
        <w:rPr>
          <w:color w:val="auto"/>
        </w:rPr>
        <w:t xml:space="preserve"> </w:t>
      </w:r>
      <w:r w:rsidR="00BA0155" w:rsidRPr="003C6BAF">
        <w:rPr>
          <w:color w:val="auto"/>
        </w:rPr>
        <w:t>T</w:t>
      </w:r>
      <w:r w:rsidRPr="003C6BAF">
        <w:rPr>
          <w:color w:val="auto"/>
        </w:rPr>
        <w:t>he following e</w:t>
      </w:r>
      <w:r w:rsidR="00BA0155" w:rsidRPr="003C6BAF">
        <w:rPr>
          <w:color w:val="auto"/>
        </w:rPr>
        <w:t>vidence</w:t>
      </w:r>
      <w:r w:rsidRPr="003C6BAF">
        <w:rPr>
          <w:color w:val="auto"/>
        </w:rPr>
        <w:t xml:space="preserve"> </w:t>
      </w:r>
      <w:r w:rsidR="00BA0155" w:rsidRPr="003C6BAF">
        <w:rPr>
          <w:color w:val="auto"/>
        </w:rPr>
        <w:t xml:space="preserve">was provided </w:t>
      </w:r>
      <w:r w:rsidRPr="003C6BAF">
        <w:rPr>
          <w:color w:val="auto"/>
        </w:rPr>
        <w:t>in relation to the consumer</w:t>
      </w:r>
      <w:r w:rsidR="00BA0155" w:rsidRPr="003C6BAF">
        <w:rPr>
          <w:color w:val="auto"/>
        </w:rPr>
        <w:t xml:space="preserve"> wanting to have a normal diet</w:t>
      </w:r>
      <w:r w:rsidRPr="003C6BAF">
        <w:rPr>
          <w:color w:val="auto"/>
        </w:rPr>
        <w:t>:</w:t>
      </w:r>
    </w:p>
    <w:p w14:paraId="51886008" w14:textId="666F5C7E" w:rsidR="00B62C39" w:rsidRPr="003C6BAF" w:rsidRDefault="00BA0155" w:rsidP="00497517">
      <w:pPr>
        <w:pStyle w:val="ListParagraph"/>
        <w:numPr>
          <w:ilvl w:val="0"/>
          <w:numId w:val="36"/>
        </w:numPr>
        <w:ind w:left="425" w:hanging="425"/>
        <w:contextualSpacing w:val="0"/>
        <w:rPr>
          <w:color w:val="auto"/>
        </w:rPr>
      </w:pPr>
      <w:r w:rsidRPr="003C6BAF">
        <w:rPr>
          <w:color w:val="auto"/>
        </w:rPr>
        <w:t>The consumer has been supported at times to exercise choice in relation to consuming food which in line with assessment is a risk due to its texture.</w:t>
      </w:r>
    </w:p>
    <w:p w14:paraId="593C4A4E" w14:textId="787016E3" w:rsidR="00BA0155" w:rsidRPr="003C6BAF" w:rsidRDefault="00BA0155" w:rsidP="00497517">
      <w:pPr>
        <w:pStyle w:val="ListParagraph"/>
        <w:numPr>
          <w:ilvl w:val="0"/>
          <w:numId w:val="36"/>
        </w:numPr>
        <w:ind w:left="425" w:hanging="425"/>
        <w:contextualSpacing w:val="0"/>
        <w:rPr>
          <w:color w:val="auto"/>
        </w:rPr>
      </w:pPr>
      <w:r w:rsidRPr="003C6BAF">
        <w:rPr>
          <w:color w:val="auto"/>
        </w:rPr>
        <w:lastRenderedPageBreak/>
        <w:t xml:space="preserve">The service acknowledges that the conversations and support provided to the consumer in relation to the risks of eating non-texture modified food is not consistently documented. </w:t>
      </w:r>
    </w:p>
    <w:p w14:paraId="7F2AEDD5" w14:textId="1AD104E9" w:rsidR="00BA0155" w:rsidRPr="003C6BAF" w:rsidRDefault="00BA0155" w:rsidP="00497517">
      <w:pPr>
        <w:pStyle w:val="ListParagraph"/>
        <w:numPr>
          <w:ilvl w:val="0"/>
          <w:numId w:val="36"/>
        </w:numPr>
        <w:ind w:left="425" w:hanging="425"/>
        <w:contextualSpacing w:val="0"/>
        <w:rPr>
          <w:color w:val="auto"/>
        </w:rPr>
      </w:pPr>
      <w:r w:rsidRPr="003C6BAF">
        <w:rPr>
          <w:color w:val="auto"/>
        </w:rPr>
        <w:t>The consumer is supported by management with menu choices and menu is adjusted according</w:t>
      </w:r>
      <w:r w:rsidR="00EB711D">
        <w:rPr>
          <w:color w:val="auto"/>
        </w:rPr>
        <w:t>ly</w:t>
      </w:r>
      <w:r w:rsidRPr="003C6BAF">
        <w:rPr>
          <w:color w:val="auto"/>
        </w:rPr>
        <w:t xml:space="preserve"> on a week to week basis and </w:t>
      </w:r>
      <w:proofErr w:type="gramStart"/>
      <w:r w:rsidRPr="003C6BAF">
        <w:rPr>
          <w:color w:val="auto"/>
        </w:rPr>
        <w:t>particular preferences</w:t>
      </w:r>
      <w:proofErr w:type="gramEnd"/>
      <w:r w:rsidRPr="003C6BAF">
        <w:rPr>
          <w:color w:val="auto"/>
        </w:rPr>
        <w:t xml:space="preserve"> have been added to the menu. </w:t>
      </w:r>
    </w:p>
    <w:p w14:paraId="74A5F4D5" w14:textId="19793A3C" w:rsidR="003C6BAF" w:rsidRPr="003C6BAF" w:rsidRDefault="003C6BAF" w:rsidP="00497517">
      <w:pPr>
        <w:pStyle w:val="ListParagraph"/>
        <w:numPr>
          <w:ilvl w:val="0"/>
          <w:numId w:val="36"/>
        </w:numPr>
        <w:ind w:left="425" w:hanging="425"/>
        <w:contextualSpacing w:val="0"/>
        <w:rPr>
          <w:color w:val="auto"/>
        </w:rPr>
      </w:pPr>
      <w:r w:rsidRPr="003C6BAF">
        <w:rPr>
          <w:color w:val="auto"/>
        </w:rPr>
        <w:t>The service has since reviewed the consumer’s meals and drink assessment in consultation with the consumer and the risk form has been reviewed and updated.</w:t>
      </w:r>
    </w:p>
    <w:p w14:paraId="2D21B56F" w14:textId="2D5DB370" w:rsidR="00580569" w:rsidRDefault="003C6BAF" w:rsidP="00580569">
      <w:pPr>
        <w:rPr>
          <w:color w:val="auto"/>
        </w:rPr>
      </w:pPr>
      <w:r w:rsidRPr="003C6BAF">
        <w:rPr>
          <w:color w:val="auto"/>
        </w:rPr>
        <w:t xml:space="preserve">The service </w:t>
      </w:r>
      <w:r w:rsidR="008F50A8">
        <w:rPr>
          <w:color w:val="auto"/>
        </w:rPr>
        <w:t>has a system to identify risks and engage consumers in discussion and actions to mitigate and understand the risks they choose to take including completing documentation and risk forms to inform staff on how to support consumers who wish to take risks. I acknowledge the service has taken actions to review and updated documentation in relation to supporting one consumer in their choice to take risks related to food. However, I find the service at the time of the site audit did not effectively implement their dignity in risk system for one consumer who wished to take risks associated with consuming normal food after being assessed as requiring texture modified food. While the service consulted with the consumer and were aware of the consumer</w:t>
      </w:r>
      <w:r w:rsidR="00EB711D">
        <w:rPr>
          <w:color w:val="auto"/>
        </w:rPr>
        <w:t>’</w:t>
      </w:r>
      <w:r w:rsidR="008F50A8">
        <w:rPr>
          <w:color w:val="auto"/>
        </w:rPr>
        <w:t>s ongoing choice, preference and actions of eating normal food, strategies to mitigate the associated risks were not documented to direct staff in supporting the consumer</w:t>
      </w:r>
      <w:r w:rsidR="00EB711D">
        <w:rPr>
          <w:color w:val="auto"/>
        </w:rPr>
        <w:t>’</w:t>
      </w:r>
      <w:r w:rsidR="008F50A8">
        <w:rPr>
          <w:color w:val="auto"/>
        </w:rPr>
        <w:t xml:space="preserve">s choice. </w:t>
      </w:r>
    </w:p>
    <w:p w14:paraId="67F45D37" w14:textId="6E8C99BF" w:rsidR="008F50A8" w:rsidRPr="003C6BAF" w:rsidRDefault="008F50A8" w:rsidP="00580569">
      <w:pPr>
        <w:rPr>
          <w:rFonts w:eastAsia="Calibri"/>
          <w:color w:val="auto"/>
          <w:lang w:eastAsia="en-US"/>
        </w:rPr>
      </w:pPr>
      <w:r>
        <w:rPr>
          <w:rFonts w:eastAsia="Calibri"/>
          <w:color w:val="auto"/>
          <w:lang w:eastAsia="en-US"/>
        </w:rPr>
        <w:t>For the reasons summarised above, I find the service non-compliant with this requirement.</w:t>
      </w:r>
    </w:p>
    <w:p w14:paraId="2D21B570" w14:textId="1EE2D6C3" w:rsidR="00580569" w:rsidRDefault="00580569" w:rsidP="00580569">
      <w:pPr>
        <w:pStyle w:val="Heading3"/>
      </w:pPr>
      <w:r>
        <w:t>Requirement 1(3)(e)</w:t>
      </w:r>
      <w:r>
        <w:tab/>
        <w:t>Compliant</w:t>
      </w:r>
    </w:p>
    <w:p w14:paraId="2D21B571" w14:textId="77777777" w:rsidR="00580569" w:rsidRPr="00154403" w:rsidRDefault="00580569" w:rsidP="00580569">
      <w:r w:rsidRPr="00154403">
        <w:t xml:space="preserve">Information provided to each consumer is current, accurate and timely, and communicated </w:t>
      </w:r>
      <w:proofErr w:type="gramStart"/>
      <w:r w:rsidRPr="00154403">
        <w:t>in a way that is clear</w:t>
      </w:r>
      <w:proofErr w:type="gramEnd"/>
      <w:r w:rsidRPr="00154403">
        <w:t>, easy to understand and enables them to exercise choice.</w:t>
      </w:r>
    </w:p>
    <w:p w14:paraId="2D21B573" w14:textId="17A13280" w:rsidR="00580569" w:rsidRDefault="00580569" w:rsidP="00580569">
      <w:pPr>
        <w:pStyle w:val="Heading3"/>
      </w:pPr>
      <w:r>
        <w:t>Requirement 1(3)(f)</w:t>
      </w:r>
      <w:r>
        <w:tab/>
        <w:t>Compliant</w:t>
      </w:r>
    </w:p>
    <w:p w14:paraId="2D21B574" w14:textId="77777777" w:rsidR="00580569" w:rsidRDefault="00580569" w:rsidP="00580569">
      <w:r w:rsidRPr="00154403">
        <w:t xml:space="preserve">Each consumer’s privacy is </w:t>
      </w:r>
      <w:proofErr w:type="gramStart"/>
      <w:r w:rsidRPr="00154403">
        <w:t>respected</w:t>
      </w:r>
      <w:proofErr w:type="gramEnd"/>
      <w:r w:rsidRPr="00154403">
        <w:t xml:space="preserve"> and personal information is kept confidential.</w:t>
      </w:r>
    </w:p>
    <w:p w14:paraId="2D21B576" w14:textId="77777777" w:rsidR="00580569" w:rsidRPr="00154403" w:rsidRDefault="00580569" w:rsidP="00580569"/>
    <w:p w14:paraId="2D21B577" w14:textId="77777777" w:rsidR="00580569" w:rsidRDefault="00580569" w:rsidP="00580569">
      <w:pPr>
        <w:sectPr w:rsidR="00580569" w:rsidSect="00580569">
          <w:headerReference w:type="default" r:id="rId18"/>
          <w:headerReference w:type="first" r:id="rId19"/>
          <w:pgSz w:w="11906" w:h="16838"/>
          <w:pgMar w:top="1701" w:right="1418" w:bottom="1418" w:left="1418" w:header="568" w:footer="397" w:gutter="0"/>
          <w:cols w:space="708"/>
          <w:titlePg/>
          <w:docGrid w:linePitch="360"/>
        </w:sectPr>
      </w:pPr>
    </w:p>
    <w:p w14:paraId="2D21B578" w14:textId="120B6070" w:rsidR="00580569" w:rsidRPr="00703E80" w:rsidRDefault="00580569" w:rsidP="00580569">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0288" behindDoc="1" locked="0" layoutInCell="1" allowOverlap="1" wp14:anchorId="2D21B658" wp14:editId="2D21B659">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956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COMPLIANT</w:t>
      </w:r>
      <w:r w:rsidR="00955D90" w:rsidRPr="00703E80">
        <w:rPr>
          <w:color w:val="FFFFFF" w:themeColor="background1"/>
        </w:rPr>
        <w:t xml:space="preserve"> </w:t>
      </w:r>
      <w:r w:rsidRPr="00703E80">
        <w:rPr>
          <w:color w:val="FFFFFF" w:themeColor="background1"/>
        </w:rPr>
        <w:br/>
        <w:t>Ongoing assessment and planning with consumers</w:t>
      </w:r>
      <w:bookmarkEnd w:id="3"/>
    </w:p>
    <w:p w14:paraId="2D21B579" w14:textId="77777777" w:rsidR="00580569" w:rsidRPr="00ED6B57" w:rsidRDefault="00580569" w:rsidP="00580569">
      <w:pPr>
        <w:pStyle w:val="Heading3"/>
        <w:shd w:val="clear" w:color="auto" w:fill="F2F2F2" w:themeFill="background1" w:themeFillShade="F2"/>
      </w:pPr>
      <w:r w:rsidRPr="00ED6B57">
        <w:t>Consumer outcome:</w:t>
      </w:r>
    </w:p>
    <w:p w14:paraId="2D21B57A" w14:textId="77777777" w:rsidR="00580569" w:rsidRPr="00ED6B57" w:rsidRDefault="00580569" w:rsidP="0058056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D21B57B" w14:textId="77777777" w:rsidR="00580569" w:rsidRPr="00ED6B57" w:rsidRDefault="00580569" w:rsidP="00580569">
      <w:pPr>
        <w:pStyle w:val="Heading3"/>
        <w:shd w:val="clear" w:color="auto" w:fill="F2F2F2" w:themeFill="background1" w:themeFillShade="F2"/>
      </w:pPr>
      <w:r w:rsidRPr="00ED6B57">
        <w:t>Organisation statement:</w:t>
      </w:r>
    </w:p>
    <w:p w14:paraId="2D21B57C" w14:textId="77777777" w:rsidR="00580569" w:rsidRPr="00ED6B57" w:rsidRDefault="00580569" w:rsidP="0058056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2D21B57D" w14:textId="77777777" w:rsidR="00580569" w:rsidRDefault="00580569" w:rsidP="00580569">
      <w:pPr>
        <w:pStyle w:val="Heading2"/>
      </w:pPr>
      <w:r>
        <w:t xml:space="preserve">Assessment </w:t>
      </w:r>
      <w:r w:rsidRPr="002B2C0F">
        <w:t>of Standard</w:t>
      </w:r>
      <w:r>
        <w:t xml:space="preserve"> 2</w:t>
      </w:r>
    </w:p>
    <w:p w14:paraId="2D21B57F" w14:textId="3F2437E1" w:rsidR="00580569" w:rsidRDefault="00580569" w:rsidP="00580569">
      <w:pPr>
        <w:rPr>
          <w:rFonts w:eastAsiaTheme="minorHAnsi"/>
          <w:color w:val="auto"/>
        </w:rPr>
      </w:pPr>
      <w:r w:rsidRPr="00154403">
        <w:rPr>
          <w:rFonts w:eastAsiaTheme="minorHAnsi"/>
        </w:rPr>
        <w:t xml:space="preserve">The Quality Standard is assessed as </w:t>
      </w:r>
      <w:r w:rsidRPr="00955D90">
        <w:rPr>
          <w:rFonts w:eastAsiaTheme="minorHAnsi"/>
          <w:color w:val="auto"/>
        </w:rPr>
        <w:t xml:space="preserve">Compliant as </w:t>
      </w:r>
      <w:r w:rsidR="00955D90" w:rsidRPr="00955D90">
        <w:rPr>
          <w:rFonts w:eastAsiaTheme="minorHAnsi"/>
          <w:color w:val="auto"/>
        </w:rPr>
        <w:t>five</w:t>
      </w:r>
      <w:r w:rsidRPr="00955D90">
        <w:rPr>
          <w:rFonts w:eastAsiaTheme="minorHAnsi"/>
          <w:color w:val="auto"/>
        </w:rPr>
        <w:t xml:space="preserve"> of the five specific requirements have been assessed as Compliant.</w:t>
      </w:r>
    </w:p>
    <w:p w14:paraId="6B809A96" w14:textId="72FAF5F3" w:rsidR="00955D90" w:rsidRDefault="008F50A8" w:rsidP="00580569">
      <w:pPr>
        <w:rPr>
          <w:rFonts w:eastAsia="Calibri"/>
          <w:color w:val="auto"/>
          <w:lang w:eastAsia="en-US"/>
        </w:rPr>
      </w:pPr>
      <w:r>
        <w:rPr>
          <w:rFonts w:eastAsia="Calibri"/>
          <w:color w:val="auto"/>
          <w:lang w:eastAsia="en-US"/>
        </w:rPr>
        <w:t xml:space="preserve">The Assessment Team found </w:t>
      </w:r>
      <w:r w:rsidR="0004418E">
        <w:rPr>
          <w:rFonts w:eastAsia="Calibri"/>
          <w:color w:val="auto"/>
          <w:lang w:eastAsia="en-US"/>
        </w:rPr>
        <w:t>consumers and their representatives confirmed they are involved and consulted in the assessment and planning of consumers</w:t>
      </w:r>
      <w:r w:rsidR="00EB711D">
        <w:rPr>
          <w:rFonts w:eastAsia="Calibri"/>
          <w:color w:val="auto"/>
          <w:lang w:eastAsia="en-US"/>
        </w:rPr>
        <w:t>’</w:t>
      </w:r>
      <w:r w:rsidR="0004418E">
        <w:rPr>
          <w:rFonts w:eastAsia="Calibri"/>
          <w:color w:val="auto"/>
          <w:lang w:eastAsia="en-US"/>
        </w:rPr>
        <w:t xml:space="preserve"> care and their preferences in relation to personal care are implemented. Consumers confirmed they have access to their care plan and the service is aware of other people they wish to be involved in their care. </w:t>
      </w:r>
    </w:p>
    <w:p w14:paraId="27DA5F4B" w14:textId="0FE8B598" w:rsidR="00777945" w:rsidRPr="00955D90" w:rsidRDefault="00777945" w:rsidP="00580569">
      <w:pPr>
        <w:rPr>
          <w:rFonts w:eastAsia="Calibri"/>
          <w:color w:val="auto"/>
          <w:lang w:eastAsia="en-US"/>
        </w:rPr>
      </w:pPr>
      <w:r>
        <w:rPr>
          <w:rFonts w:eastAsia="Calibri"/>
          <w:color w:val="auto"/>
          <w:lang w:eastAsia="en-US"/>
        </w:rPr>
        <w:t>The Assessment Team found the service has an effective assessment and care planning system which ensures consumers</w:t>
      </w:r>
      <w:r w:rsidR="00EB711D">
        <w:rPr>
          <w:rFonts w:eastAsia="Calibri"/>
          <w:color w:val="auto"/>
          <w:lang w:eastAsia="en-US"/>
        </w:rPr>
        <w:t>’</w:t>
      </w:r>
      <w:r>
        <w:rPr>
          <w:rFonts w:eastAsia="Calibri"/>
          <w:color w:val="auto"/>
          <w:lang w:eastAsia="en-US"/>
        </w:rPr>
        <w:t xml:space="preserve"> needs are assessed on entry to the service, when changes occur and on a regular basis. Documentation confirmed consumers</w:t>
      </w:r>
      <w:r w:rsidR="00EB711D">
        <w:rPr>
          <w:rFonts w:eastAsia="Calibri"/>
          <w:color w:val="auto"/>
          <w:lang w:eastAsia="en-US"/>
        </w:rPr>
        <w:t>’</w:t>
      </w:r>
      <w:r>
        <w:rPr>
          <w:rFonts w:eastAsia="Calibri"/>
          <w:color w:val="auto"/>
          <w:lang w:eastAsia="en-US"/>
        </w:rPr>
        <w:t xml:space="preserve"> current needs including </w:t>
      </w:r>
      <w:r w:rsidR="00F966AB">
        <w:rPr>
          <w:rFonts w:eastAsia="Calibri"/>
          <w:color w:val="auto"/>
          <w:lang w:eastAsia="en-US"/>
        </w:rPr>
        <w:t>where risks are identified</w:t>
      </w:r>
      <w:r>
        <w:rPr>
          <w:rFonts w:eastAsia="Calibri"/>
          <w:color w:val="auto"/>
          <w:lang w:eastAsia="en-US"/>
        </w:rPr>
        <w:t xml:space="preserve"> are documented in plans of care which are developed based on assessments and recommendations of specialists and medical officers where required. Staff interviewed confirmed the assessment processes and demonstrated a variety of ways they are informed of the outcomes of assessment and planning to ensure they are aware of consumers</w:t>
      </w:r>
      <w:r w:rsidR="00F966AB">
        <w:rPr>
          <w:rFonts w:eastAsia="Calibri"/>
          <w:color w:val="auto"/>
          <w:lang w:eastAsia="en-US"/>
        </w:rPr>
        <w:t>’</w:t>
      </w:r>
      <w:r>
        <w:rPr>
          <w:rFonts w:eastAsia="Calibri"/>
          <w:color w:val="auto"/>
          <w:lang w:eastAsia="en-US"/>
        </w:rPr>
        <w:t xml:space="preserve"> needs.</w:t>
      </w:r>
    </w:p>
    <w:p w14:paraId="2D21B580" w14:textId="77777777" w:rsidR="00580569" w:rsidRDefault="00580569" w:rsidP="00580569">
      <w:pPr>
        <w:pStyle w:val="Heading2"/>
      </w:pPr>
      <w:r>
        <w:t>Assessment of Standard 2 Requirements</w:t>
      </w:r>
    </w:p>
    <w:p w14:paraId="2D21B581" w14:textId="79678AB4" w:rsidR="00580569" w:rsidRDefault="00580569" w:rsidP="00580569">
      <w:pPr>
        <w:pStyle w:val="Heading3"/>
      </w:pPr>
      <w:r w:rsidRPr="00051035">
        <w:t xml:space="preserve">Requirement </w:t>
      </w:r>
      <w:r>
        <w:t>2</w:t>
      </w:r>
      <w:r w:rsidRPr="00051035">
        <w:t>(3)(a)</w:t>
      </w:r>
      <w:r w:rsidRPr="00051035">
        <w:tab/>
        <w:t>Compliant</w:t>
      </w:r>
    </w:p>
    <w:p w14:paraId="2D21B582" w14:textId="77777777" w:rsidR="00580569" w:rsidRDefault="00580569" w:rsidP="00580569">
      <w:r w:rsidRPr="00853601">
        <w:t>Assessment and planning, including consideration of risks to the consumer’s health and well-being, informs the delivery of safe and effective care and services.</w:t>
      </w:r>
    </w:p>
    <w:p w14:paraId="2D21B584" w14:textId="1F1A5B6C" w:rsidR="00580569" w:rsidRDefault="00580569" w:rsidP="00580569">
      <w:pPr>
        <w:pStyle w:val="Heading3"/>
      </w:pPr>
      <w:r>
        <w:lastRenderedPageBreak/>
        <w:t>Requirement 2(3)(b)</w:t>
      </w:r>
      <w:r>
        <w:tab/>
        <w:t>Compliant</w:t>
      </w:r>
    </w:p>
    <w:p w14:paraId="2D21B585" w14:textId="77777777" w:rsidR="00580569" w:rsidRDefault="00580569" w:rsidP="00580569">
      <w:r w:rsidRPr="00853601">
        <w:t xml:space="preserve">Assessment and planning </w:t>
      </w:r>
      <w:proofErr w:type="gramStart"/>
      <w:r w:rsidRPr="00853601">
        <w:t>identifies</w:t>
      </w:r>
      <w:proofErr w:type="gramEnd"/>
      <w:r w:rsidRPr="00853601">
        <w:t xml:space="preserve"> and addresses the consumer’s current needs, goals and preferences, including advance care planning and end of life planning if the consumer wishes.</w:t>
      </w:r>
    </w:p>
    <w:p w14:paraId="2D21B587" w14:textId="054636F4" w:rsidR="00580569" w:rsidRDefault="00580569" w:rsidP="00580569">
      <w:pPr>
        <w:pStyle w:val="Heading3"/>
      </w:pPr>
      <w:r>
        <w:t>Requirement 2(3)(c)</w:t>
      </w:r>
      <w:r>
        <w:tab/>
        <w:t>Compliant</w:t>
      </w:r>
    </w:p>
    <w:p w14:paraId="2D21B588" w14:textId="77777777" w:rsidR="00580569" w:rsidRDefault="00580569" w:rsidP="00580569">
      <w:r>
        <w:t>The organisation demonstrates that assessment and planning:</w:t>
      </w:r>
    </w:p>
    <w:p w14:paraId="2D21B589" w14:textId="77777777" w:rsidR="00580569" w:rsidRDefault="00580569" w:rsidP="00580569">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2D21B58A" w14:textId="77777777" w:rsidR="00580569" w:rsidRDefault="00580569" w:rsidP="00580569">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2D21B58C" w14:textId="12E4A9DB" w:rsidR="00580569" w:rsidRDefault="00580569" w:rsidP="00580569">
      <w:pPr>
        <w:pStyle w:val="Heading3"/>
      </w:pPr>
      <w:r>
        <w:t>Requirement 2(3)(d)</w:t>
      </w:r>
      <w:r>
        <w:tab/>
        <w:t>Compliant</w:t>
      </w:r>
    </w:p>
    <w:p w14:paraId="2D21B58D" w14:textId="77777777" w:rsidR="00580569" w:rsidRDefault="00580569" w:rsidP="00580569">
      <w:r w:rsidRPr="00853601">
        <w:t>The outcomes of assessment and planning are effectively communicated to the consumer and documented in a care and services plan that is readily available to the consumer, and where care and services are provided.</w:t>
      </w:r>
    </w:p>
    <w:p w14:paraId="2D21B58F" w14:textId="788F395B" w:rsidR="00580569" w:rsidRDefault="00580569" w:rsidP="00580569">
      <w:pPr>
        <w:pStyle w:val="Heading3"/>
      </w:pPr>
      <w:r>
        <w:t>Requirement 2(3)(e)</w:t>
      </w:r>
      <w:r>
        <w:tab/>
        <w:t>Compliant</w:t>
      </w:r>
    </w:p>
    <w:p w14:paraId="2D21B590" w14:textId="77777777" w:rsidR="00580569" w:rsidRDefault="00580569" w:rsidP="00580569">
      <w:r w:rsidRPr="00853601">
        <w:t>Care and services are reviewed regularly for effectiveness, and when circumstances change or when incidents impact on the needs, goals or preferences of the consumer.</w:t>
      </w:r>
    </w:p>
    <w:p w14:paraId="2D21B592" w14:textId="77777777" w:rsidR="00580569" w:rsidRPr="00934888" w:rsidRDefault="00580569" w:rsidP="00580569"/>
    <w:p w14:paraId="2D21B593" w14:textId="77777777" w:rsidR="00580569" w:rsidRDefault="00580569" w:rsidP="00580569">
      <w:pPr>
        <w:sectPr w:rsidR="00580569" w:rsidSect="00580569">
          <w:headerReference w:type="default" r:id="rId20"/>
          <w:headerReference w:type="first" r:id="rId21"/>
          <w:pgSz w:w="11906" w:h="16838"/>
          <w:pgMar w:top="1701" w:right="1418" w:bottom="1418" w:left="1418" w:header="568" w:footer="397" w:gutter="0"/>
          <w:cols w:space="708"/>
          <w:titlePg/>
          <w:docGrid w:linePitch="360"/>
        </w:sectPr>
      </w:pPr>
    </w:p>
    <w:p w14:paraId="2D21B594" w14:textId="6A231B7E" w:rsidR="00580569" w:rsidRPr="00EB1D71" w:rsidRDefault="00580569" w:rsidP="0058056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1312" behindDoc="1" locked="0" layoutInCell="1" allowOverlap="1" wp14:anchorId="2D21B65A" wp14:editId="2D21B65B">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4465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955D90" w:rsidRPr="00EB1D71">
        <w:rPr>
          <w:color w:val="FFFFFF" w:themeColor="background1"/>
          <w:sz w:val="36"/>
        </w:rPr>
        <w:t xml:space="preserve"> </w:t>
      </w:r>
      <w:r w:rsidRPr="00EB1D71">
        <w:rPr>
          <w:color w:val="FFFFFF" w:themeColor="background1"/>
          <w:sz w:val="36"/>
        </w:rPr>
        <w:br/>
        <w:t>Personal care and clinical care</w:t>
      </w:r>
    </w:p>
    <w:p w14:paraId="2D21B595" w14:textId="77777777" w:rsidR="00580569" w:rsidRPr="00FD1B02" w:rsidRDefault="00580569" w:rsidP="00580569">
      <w:pPr>
        <w:pStyle w:val="Heading3"/>
        <w:shd w:val="clear" w:color="auto" w:fill="F2F2F2" w:themeFill="background1" w:themeFillShade="F2"/>
      </w:pPr>
      <w:r w:rsidRPr="00FD1B02">
        <w:t>Consumer outcome:</w:t>
      </w:r>
    </w:p>
    <w:p w14:paraId="2D21B596" w14:textId="77777777" w:rsidR="00580569" w:rsidRDefault="00580569" w:rsidP="00580569">
      <w:pPr>
        <w:numPr>
          <w:ilvl w:val="0"/>
          <w:numId w:val="3"/>
        </w:numPr>
        <w:shd w:val="clear" w:color="auto" w:fill="F2F2F2" w:themeFill="background1" w:themeFillShade="F2"/>
      </w:pPr>
      <w:r>
        <w:t>I get personal care, clinical care, or both personal care and clinical care, that is safe and right for me.</w:t>
      </w:r>
    </w:p>
    <w:p w14:paraId="2D21B597" w14:textId="77777777" w:rsidR="00580569" w:rsidRDefault="00580569" w:rsidP="00580569">
      <w:pPr>
        <w:pStyle w:val="Heading3"/>
        <w:shd w:val="clear" w:color="auto" w:fill="F2F2F2" w:themeFill="background1" w:themeFillShade="F2"/>
      </w:pPr>
      <w:r>
        <w:t>Organisation statement:</w:t>
      </w:r>
    </w:p>
    <w:p w14:paraId="2D21B598" w14:textId="77777777" w:rsidR="00580569" w:rsidRDefault="00580569" w:rsidP="0058056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D21B599" w14:textId="77777777" w:rsidR="00580569" w:rsidRDefault="00580569" w:rsidP="00580569">
      <w:pPr>
        <w:pStyle w:val="Heading2"/>
      </w:pPr>
      <w:r>
        <w:t>Assessment of Standard 3</w:t>
      </w:r>
    </w:p>
    <w:p w14:paraId="2D21B59B" w14:textId="6164206C" w:rsidR="00580569" w:rsidRDefault="00580569" w:rsidP="00580569">
      <w:pPr>
        <w:rPr>
          <w:rFonts w:eastAsiaTheme="minorHAnsi"/>
          <w:color w:val="auto"/>
        </w:rPr>
      </w:pPr>
      <w:r w:rsidRPr="00154403">
        <w:rPr>
          <w:rFonts w:eastAsiaTheme="minorHAnsi"/>
        </w:rPr>
        <w:t xml:space="preserve">The Quality Standard is assessed as </w:t>
      </w:r>
      <w:r w:rsidRPr="00955D90">
        <w:rPr>
          <w:rFonts w:eastAsiaTheme="minorHAnsi"/>
          <w:color w:val="auto"/>
        </w:rPr>
        <w:t xml:space="preserve">Compliant as </w:t>
      </w:r>
      <w:r w:rsidR="00955D90" w:rsidRPr="00955D90">
        <w:rPr>
          <w:rFonts w:eastAsiaTheme="minorHAnsi"/>
          <w:color w:val="auto"/>
        </w:rPr>
        <w:t>seven</w:t>
      </w:r>
      <w:r w:rsidRPr="00955D90">
        <w:rPr>
          <w:rFonts w:eastAsiaTheme="minorHAnsi"/>
          <w:color w:val="auto"/>
        </w:rPr>
        <w:t xml:space="preserve"> of the seven specific requirements have been assessed as Compliant.</w:t>
      </w:r>
    </w:p>
    <w:p w14:paraId="593CB24A" w14:textId="1DBDF2F0" w:rsidR="00777945" w:rsidRDefault="00777945" w:rsidP="00580569">
      <w:pPr>
        <w:rPr>
          <w:rFonts w:eastAsia="Calibri"/>
          <w:lang w:eastAsia="en-US"/>
        </w:rPr>
      </w:pPr>
      <w:r>
        <w:rPr>
          <w:rFonts w:eastAsia="Calibri"/>
          <w:lang w:eastAsia="en-US"/>
        </w:rPr>
        <w:t xml:space="preserve">The Assessment Team found </w:t>
      </w:r>
      <w:r w:rsidR="00F966AB">
        <w:rPr>
          <w:rFonts w:eastAsia="Calibri"/>
          <w:lang w:eastAsia="en-US"/>
        </w:rPr>
        <w:t xml:space="preserve">consumers and their representatives confirmed consumers receive </w:t>
      </w:r>
      <w:r w:rsidR="00761F41">
        <w:rPr>
          <w:rFonts w:eastAsia="Calibri"/>
          <w:lang w:eastAsia="en-US"/>
        </w:rPr>
        <w:t>personal and clinical care that is right for them. However, two were not always satisfied with the care. All consumers confirmed they have access to medical officers and specialists when they require specialised care. Consumers and their representatives confirmed they are satisfied with how the service supports and manages consumers</w:t>
      </w:r>
      <w:r w:rsidR="00EB711D">
        <w:rPr>
          <w:rFonts w:eastAsia="Calibri"/>
          <w:lang w:eastAsia="en-US"/>
        </w:rPr>
        <w:t>’</w:t>
      </w:r>
      <w:r w:rsidR="00761F41">
        <w:rPr>
          <w:rFonts w:eastAsia="Calibri"/>
          <w:lang w:eastAsia="en-US"/>
        </w:rPr>
        <w:t xml:space="preserve"> care following change, incidents or deterioration. </w:t>
      </w:r>
    </w:p>
    <w:p w14:paraId="690BC047" w14:textId="3944F80F" w:rsidR="00761F41" w:rsidRPr="00663B6D" w:rsidRDefault="00761F41" w:rsidP="00580569">
      <w:pPr>
        <w:rPr>
          <w:rFonts w:eastAsia="Calibri"/>
          <w:lang w:eastAsia="en-US"/>
        </w:rPr>
      </w:pPr>
      <w:r>
        <w:rPr>
          <w:rFonts w:eastAsia="Calibri"/>
          <w:lang w:eastAsia="en-US"/>
        </w:rPr>
        <w:t xml:space="preserve">The Assessment Team found </w:t>
      </w:r>
      <w:r w:rsidR="00E35D79">
        <w:rPr>
          <w:rFonts w:eastAsia="Calibri"/>
          <w:lang w:eastAsia="en-US"/>
        </w:rPr>
        <w:t xml:space="preserve">the service has an effective system to ensure the personal care and clinical care delivered to consumers </w:t>
      </w:r>
      <w:r w:rsidR="00EB711D">
        <w:rPr>
          <w:rFonts w:eastAsia="Calibri"/>
          <w:lang w:eastAsia="en-US"/>
        </w:rPr>
        <w:t>are</w:t>
      </w:r>
      <w:r w:rsidR="00E35D79">
        <w:rPr>
          <w:rFonts w:eastAsia="Calibri"/>
          <w:lang w:eastAsia="en-US"/>
        </w:rPr>
        <w:t xml:space="preserve"> monitored and reviewed for effectiveness regularly and when incidents or change occurs. </w:t>
      </w:r>
      <w:r w:rsidR="00F039BA">
        <w:rPr>
          <w:rFonts w:eastAsia="Calibri"/>
          <w:lang w:eastAsia="en-US"/>
        </w:rPr>
        <w:t xml:space="preserve">Documentation shows high impact risks associated with consumers’ clinical care including pain, falls and medications are identified, reviewed and managed effectively. </w:t>
      </w:r>
      <w:r w:rsidR="00E35D79">
        <w:rPr>
          <w:rFonts w:eastAsia="Calibri"/>
          <w:lang w:eastAsia="en-US"/>
        </w:rPr>
        <w:t xml:space="preserve">Staff interviewed demonstrated how they manage and deliver personal and clinical care to consumers in line with the documented plans of care. </w:t>
      </w:r>
    </w:p>
    <w:p w14:paraId="2D21B59C" w14:textId="77777777" w:rsidR="00580569" w:rsidRDefault="00580569" w:rsidP="00580569">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2D21B59D" w14:textId="111F4AD2" w:rsidR="00580569" w:rsidRPr="00853601" w:rsidRDefault="00580569" w:rsidP="00580569">
      <w:pPr>
        <w:pStyle w:val="Heading3"/>
      </w:pPr>
      <w:r w:rsidRPr="00853601">
        <w:t>Requirement 3(3)(a)</w:t>
      </w:r>
      <w:r>
        <w:tab/>
        <w:t>Compliant</w:t>
      </w:r>
    </w:p>
    <w:p w14:paraId="2D21B59E" w14:textId="77777777" w:rsidR="00580569" w:rsidRPr="00853601" w:rsidRDefault="00580569" w:rsidP="00580569">
      <w:r w:rsidRPr="00853601">
        <w:t>Each consumer gets safe and effective personal care, clinical care, or both personal care and clinical care, that:</w:t>
      </w:r>
    </w:p>
    <w:p w14:paraId="2D21B59F" w14:textId="77777777" w:rsidR="00580569" w:rsidRPr="00853601" w:rsidRDefault="00580569" w:rsidP="00580569">
      <w:pPr>
        <w:numPr>
          <w:ilvl w:val="0"/>
          <w:numId w:val="24"/>
        </w:numPr>
        <w:tabs>
          <w:tab w:val="right" w:pos="9026"/>
        </w:tabs>
        <w:spacing w:before="0" w:after="0"/>
        <w:ind w:left="567" w:hanging="425"/>
        <w:outlineLvl w:val="4"/>
      </w:pPr>
      <w:r w:rsidRPr="00853601">
        <w:lastRenderedPageBreak/>
        <w:t>is best practice; and</w:t>
      </w:r>
    </w:p>
    <w:p w14:paraId="2D21B5A0" w14:textId="77777777" w:rsidR="00580569" w:rsidRPr="00853601" w:rsidRDefault="00580569" w:rsidP="00580569">
      <w:pPr>
        <w:numPr>
          <w:ilvl w:val="0"/>
          <w:numId w:val="24"/>
        </w:numPr>
        <w:tabs>
          <w:tab w:val="right" w:pos="9026"/>
        </w:tabs>
        <w:spacing w:before="0" w:after="0"/>
        <w:ind w:left="567" w:hanging="425"/>
        <w:outlineLvl w:val="4"/>
      </w:pPr>
      <w:r w:rsidRPr="00853601">
        <w:t>is tailored to their needs; and</w:t>
      </w:r>
    </w:p>
    <w:p w14:paraId="2D21B5A3" w14:textId="2DDCAF31" w:rsidR="00580569" w:rsidRPr="00853601" w:rsidRDefault="00580569" w:rsidP="00580569">
      <w:pPr>
        <w:numPr>
          <w:ilvl w:val="0"/>
          <w:numId w:val="24"/>
        </w:numPr>
        <w:tabs>
          <w:tab w:val="right" w:pos="9026"/>
        </w:tabs>
        <w:spacing w:before="0" w:after="0"/>
        <w:ind w:left="567" w:hanging="425"/>
        <w:outlineLvl w:val="4"/>
      </w:pPr>
      <w:r w:rsidRPr="00853601">
        <w:t>optimises their health and well-being.</w:t>
      </w:r>
    </w:p>
    <w:p w14:paraId="2D21B5A4" w14:textId="0639B74E" w:rsidR="00580569" w:rsidRPr="00853601" w:rsidRDefault="00580569" w:rsidP="00580569">
      <w:pPr>
        <w:pStyle w:val="Heading3"/>
      </w:pPr>
      <w:r w:rsidRPr="00853601">
        <w:t>Requirement 3(3)(b)</w:t>
      </w:r>
      <w:r>
        <w:tab/>
        <w:t>Compliant</w:t>
      </w:r>
    </w:p>
    <w:p w14:paraId="2D21B5A5" w14:textId="77777777" w:rsidR="00580569" w:rsidRPr="00853601" w:rsidRDefault="00580569" w:rsidP="00580569">
      <w:r w:rsidRPr="00853601">
        <w:rPr>
          <w:szCs w:val="22"/>
        </w:rPr>
        <w:t>Effective management of high impact or high prevalence risks associated with the care of each consumer.</w:t>
      </w:r>
    </w:p>
    <w:p w14:paraId="2D21B5A7" w14:textId="1CC3651B" w:rsidR="00580569" w:rsidRPr="00D435F8" w:rsidRDefault="00580569" w:rsidP="00580569">
      <w:pPr>
        <w:pStyle w:val="Heading3"/>
      </w:pPr>
      <w:r w:rsidRPr="00D435F8">
        <w:t>Requirement 3(3)(c)</w:t>
      </w:r>
      <w:r>
        <w:tab/>
        <w:t>Compliant</w:t>
      </w:r>
    </w:p>
    <w:p w14:paraId="2D21B5A8" w14:textId="77777777" w:rsidR="00580569" w:rsidRPr="00853601" w:rsidRDefault="00580569" w:rsidP="00580569">
      <w:r w:rsidRPr="00853601">
        <w:rPr>
          <w:szCs w:val="22"/>
        </w:rPr>
        <w:t xml:space="preserve">The needs, goals and preferences of consumers nearing the end of life are recognised and addressed, their comfort </w:t>
      </w:r>
      <w:proofErr w:type="gramStart"/>
      <w:r w:rsidRPr="00853601">
        <w:rPr>
          <w:szCs w:val="22"/>
        </w:rPr>
        <w:t>maximised</w:t>
      </w:r>
      <w:proofErr w:type="gramEnd"/>
      <w:r w:rsidRPr="00853601">
        <w:rPr>
          <w:szCs w:val="22"/>
        </w:rPr>
        <w:t xml:space="preserve"> and their dignity preserved.</w:t>
      </w:r>
    </w:p>
    <w:p w14:paraId="2D21B5AA" w14:textId="0F0A6ECA" w:rsidR="00580569" w:rsidRPr="00D435F8" w:rsidRDefault="00580569" w:rsidP="00580569">
      <w:pPr>
        <w:pStyle w:val="Heading3"/>
      </w:pPr>
      <w:r w:rsidRPr="00D435F8">
        <w:t>Requirement 3(3)(d)</w:t>
      </w:r>
      <w:r>
        <w:tab/>
        <w:t>Compliant</w:t>
      </w:r>
    </w:p>
    <w:p w14:paraId="2D21B5AB" w14:textId="77777777" w:rsidR="00580569" w:rsidRPr="00853601" w:rsidRDefault="00580569" w:rsidP="00580569">
      <w:r w:rsidRPr="00853601">
        <w:rPr>
          <w:szCs w:val="22"/>
        </w:rPr>
        <w:t>Deterioration or change of a consumer’s mental health, cognitive or physical function, capacity or condition is recognised and responded to in a timely manner.</w:t>
      </w:r>
    </w:p>
    <w:p w14:paraId="2D21B5AD" w14:textId="1E48F4C8" w:rsidR="00580569" w:rsidRPr="00D435F8" w:rsidRDefault="00580569" w:rsidP="00580569">
      <w:pPr>
        <w:pStyle w:val="Heading3"/>
      </w:pPr>
      <w:r w:rsidRPr="00D435F8">
        <w:t>Requirement 3(3)(e)</w:t>
      </w:r>
      <w:r>
        <w:tab/>
        <w:t>Compliant</w:t>
      </w:r>
    </w:p>
    <w:p w14:paraId="2D21B5AE" w14:textId="77777777" w:rsidR="00580569" w:rsidRPr="00853601" w:rsidRDefault="00580569" w:rsidP="00580569">
      <w:r w:rsidRPr="00853601">
        <w:rPr>
          <w:szCs w:val="22"/>
        </w:rPr>
        <w:t>Information about the consumer’s condition, needs and preferences is documented and communicated within the organisation, and with others where responsibility for care is shared.</w:t>
      </w:r>
    </w:p>
    <w:p w14:paraId="2D21B5B0" w14:textId="6FE35560" w:rsidR="00580569" w:rsidRPr="00D435F8" w:rsidRDefault="00580569" w:rsidP="00580569">
      <w:pPr>
        <w:pStyle w:val="Heading3"/>
      </w:pPr>
      <w:r w:rsidRPr="00D435F8">
        <w:t>Requirement 3(3)(f)</w:t>
      </w:r>
      <w:r>
        <w:tab/>
        <w:t>Compliant</w:t>
      </w:r>
    </w:p>
    <w:p w14:paraId="2D21B5B1" w14:textId="77777777" w:rsidR="00580569" w:rsidRPr="00853601" w:rsidRDefault="00580569" w:rsidP="00580569">
      <w:r w:rsidRPr="00853601">
        <w:rPr>
          <w:szCs w:val="22"/>
        </w:rPr>
        <w:t>Timely and appropriate referrals to individuals, other organisations and providers of other care and services.</w:t>
      </w:r>
    </w:p>
    <w:p w14:paraId="2D21B5B3" w14:textId="7F4F30F8" w:rsidR="00580569" w:rsidRPr="00D435F8" w:rsidRDefault="00580569" w:rsidP="00580569">
      <w:pPr>
        <w:pStyle w:val="Heading3"/>
      </w:pPr>
      <w:r w:rsidRPr="00D435F8">
        <w:t>Requirement 3(3)(g)</w:t>
      </w:r>
      <w:r>
        <w:tab/>
        <w:t>Compliant</w:t>
      </w:r>
    </w:p>
    <w:p w14:paraId="2D21B5B4" w14:textId="77777777" w:rsidR="00580569" w:rsidRPr="00853601" w:rsidRDefault="00580569" w:rsidP="00580569">
      <w:pPr>
        <w:tabs>
          <w:tab w:val="right" w:pos="9026"/>
        </w:tabs>
        <w:spacing w:before="0" w:after="0"/>
        <w:outlineLvl w:val="4"/>
        <w:rPr>
          <w:szCs w:val="22"/>
        </w:rPr>
      </w:pPr>
      <w:r w:rsidRPr="00853601">
        <w:rPr>
          <w:szCs w:val="22"/>
        </w:rPr>
        <w:t>Minimisation of infection related risks through implementing:</w:t>
      </w:r>
    </w:p>
    <w:p w14:paraId="2D21B5B5" w14:textId="77777777" w:rsidR="00580569" w:rsidRPr="00853601" w:rsidRDefault="00580569" w:rsidP="00580569">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2D21B5B6" w14:textId="77777777" w:rsidR="00580569" w:rsidRPr="00853601" w:rsidRDefault="00580569" w:rsidP="00580569">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2D21B5B8" w14:textId="77777777" w:rsidR="00580569" w:rsidRDefault="00580569" w:rsidP="00580569"/>
    <w:p w14:paraId="2D21B5B9" w14:textId="77777777" w:rsidR="00580569" w:rsidRDefault="00580569" w:rsidP="00580569">
      <w:pPr>
        <w:sectPr w:rsidR="00580569" w:rsidSect="00580569">
          <w:headerReference w:type="default" r:id="rId22"/>
          <w:headerReference w:type="first" r:id="rId23"/>
          <w:pgSz w:w="11906" w:h="16838"/>
          <w:pgMar w:top="1701" w:right="1418" w:bottom="1418" w:left="1418" w:header="709" w:footer="397" w:gutter="0"/>
          <w:cols w:space="708"/>
          <w:titlePg/>
          <w:docGrid w:linePitch="360"/>
        </w:sectPr>
      </w:pPr>
    </w:p>
    <w:p w14:paraId="2D21B5BA" w14:textId="271C4A89" w:rsidR="00580569" w:rsidRPr="00EB1D71" w:rsidRDefault="00580569" w:rsidP="0058056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2336" behindDoc="1" locked="0" layoutInCell="1" allowOverlap="1" wp14:anchorId="2D21B65C" wp14:editId="2D21B65D">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1461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C223E1" w:rsidRPr="00EB1D71">
        <w:rPr>
          <w:color w:val="FFFFFF" w:themeColor="background1"/>
          <w:sz w:val="36"/>
        </w:rPr>
        <w:t xml:space="preserve"> </w:t>
      </w:r>
      <w:r w:rsidRPr="00EB1D71">
        <w:rPr>
          <w:color w:val="FFFFFF" w:themeColor="background1"/>
          <w:sz w:val="36"/>
        </w:rPr>
        <w:br/>
        <w:t>Services and support for daily living</w:t>
      </w:r>
    </w:p>
    <w:p w14:paraId="2D21B5BB" w14:textId="77777777" w:rsidR="00580569" w:rsidRPr="00FD1B02" w:rsidRDefault="00580569" w:rsidP="00580569">
      <w:pPr>
        <w:pStyle w:val="Heading3"/>
        <w:shd w:val="clear" w:color="auto" w:fill="F2F2F2" w:themeFill="background1" w:themeFillShade="F2"/>
      </w:pPr>
      <w:r w:rsidRPr="00FD1B02">
        <w:t>Consumer outcome:</w:t>
      </w:r>
    </w:p>
    <w:p w14:paraId="2D21B5BC" w14:textId="77777777" w:rsidR="00580569" w:rsidRDefault="00580569" w:rsidP="0058056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D21B5BD" w14:textId="77777777" w:rsidR="00580569" w:rsidRDefault="00580569" w:rsidP="00580569">
      <w:pPr>
        <w:pStyle w:val="Heading3"/>
        <w:shd w:val="clear" w:color="auto" w:fill="F2F2F2" w:themeFill="background1" w:themeFillShade="F2"/>
      </w:pPr>
      <w:r>
        <w:t>Organisation statement:</w:t>
      </w:r>
    </w:p>
    <w:p w14:paraId="2D21B5BE" w14:textId="77777777" w:rsidR="00580569" w:rsidRDefault="00580569" w:rsidP="0058056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D21B5BF" w14:textId="77777777" w:rsidR="00580569" w:rsidRDefault="00580569" w:rsidP="00580569">
      <w:pPr>
        <w:pStyle w:val="Heading2"/>
      </w:pPr>
      <w:r>
        <w:t>Assessment of Standard 4</w:t>
      </w:r>
    </w:p>
    <w:p w14:paraId="2D21B5C1" w14:textId="1369E242" w:rsidR="00580569" w:rsidRDefault="00580569" w:rsidP="00580569">
      <w:pPr>
        <w:rPr>
          <w:rFonts w:eastAsiaTheme="minorHAnsi"/>
          <w:color w:val="auto"/>
        </w:rPr>
      </w:pPr>
      <w:r w:rsidRPr="00154403">
        <w:rPr>
          <w:rFonts w:eastAsiaTheme="minorHAnsi"/>
        </w:rPr>
        <w:t xml:space="preserve">The Quality Standard is assessed as </w:t>
      </w:r>
      <w:r w:rsidRPr="00C223E1">
        <w:rPr>
          <w:rFonts w:eastAsiaTheme="minorHAnsi"/>
          <w:color w:val="auto"/>
        </w:rPr>
        <w:t xml:space="preserve">Compliant as </w:t>
      </w:r>
      <w:r w:rsidR="00C223E1" w:rsidRPr="00C223E1">
        <w:rPr>
          <w:rFonts w:eastAsiaTheme="minorHAnsi"/>
          <w:color w:val="auto"/>
        </w:rPr>
        <w:t>seven</w:t>
      </w:r>
      <w:r w:rsidRPr="00C223E1">
        <w:rPr>
          <w:rFonts w:eastAsiaTheme="minorHAnsi"/>
          <w:color w:val="auto"/>
        </w:rPr>
        <w:t xml:space="preserve"> of the seven specific requirements have been assessed as Compliant.</w:t>
      </w:r>
    </w:p>
    <w:p w14:paraId="6019CAA0" w14:textId="68B685F8" w:rsidR="00C223E1" w:rsidRDefault="009A78C5" w:rsidP="00580569">
      <w:pPr>
        <w:rPr>
          <w:rFonts w:eastAsia="Calibri"/>
        </w:rPr>
      </w:pPr>
      <w:r>
        <w:rPr>
          <w:rFonts w:eastAsia="Calibri"/>
        </w:rPr>
        <w:t xml:space="preserve">The Assessment Team found consumers and their representatives confirmed </w:t>
      </w:r>
      <w:r w:rsidR="00D36E0E">
        <w:rPr>
          <w:rFonts w:eastAsia="Calibri"/>
        </w:rPr>
        <w:t>consumers get the services and supports for daily living that are important to their health and wellbeing and enable consumers to do the things they want. Consumers confirmed they feel engaged and connected in meaningful activities which are in line with their interests and preferences including celebrating cultural and spiritual events. Consumers confirmed they are satisfied with the quality and choices of food</w:t>
      </w:r>
      <w:r w:rsidR="00A5113F">
        <w:rPr>
          <w:rFonts w:eastAsia="Calibri"/>
        </w:rPr>
        <w:t>.</w:t>
      </w:r>
    </w:p>
    <w:p w14:paraId="3D3E5708" w14:textId="4F674438" w:rsidR="00A5113F" w:rsidRPr="00032B17" w:rsidRDefault="00A5113F" w:rsidP="00580569">
      <w:pPr>
        <w:rPr>
          <w:rFonts w:eastAsia="Calibri"/>
        </w:rPr>
      </w:pPr>
      <w:r>
        <w:rPr>
          <w:rFonts w:eastAsia="Calibri"/>
        </w:rPr>
        <w:t>The Assessment Team found the service has an effective system to ensure consumers</w:t>
      </w:r>
      <w:r w:rsidR="00EB711D">
        <w:rPr>
          <w:rFonts w:eastAsia="Calibri"/>
        </w:rPr>
        <w:t>’</w:t>
      </w:r>
      <w:r>
        <w:rPr>
          <w:rFonts w:eastAsia="Calibri"/>
        </w:rPr>
        <w:t xml:space="preserve"> </w:t>
      </w:r>
      <w:r w:rsidR="00C802B0">
        <w:rPr>
          <w:rFonts w:eastAsia="Calibri"/>
        </w:rPr>
        <w:t xml:space="preserve">needs and preferences in relation to their </w:t>
      </w:r>
      <w:r w:rsidR="008C2131">
        <w:rPr>
          <w:rFonts w:eastAsia="Calibri"/>
        </w:rPr>
        <w:t>daily living and social interests are identified and supported. Documentation and staff interviews confirm consumers are supported to attend activities, maintain relationships and be independent to optimise their health and wellbeing. Observation shows equipment is provided appropriately to promote consumers</w:t>
      </w:r>
      <w:r w:rsidR="00EB711D">
        <w:rPr>
          <w:rFonts w:eastAsia="Calibri"/>
        </w:rPr>
        <w:t>’</w:t>
      </w:r>
      <w:r w:rsidR="008C2131">
        <w:rPr>
          <w:rFonts w:eastAsia="Calibri"/>
        </w:rPr>
        <w:t xml:space="preserve"> independence and food is served in a manner that promotes consumers</w:t>
      </w:r>
      <w:r w:rsidR="00EB711D">
        <w:rPr>
          <w:rFonts w:eastAsia="Calibri"/>
        </w:rPr>
        <w:t>’</w:t>
      </w:r>
      <w:r w:rsidR="008C2131">
        <w:rPr>
          <w:rFonts w:eastAsia="Calibri"/>
        </w:rPr>
        <w:t xml:space="preserve"> quality of life. </w:t>
      </w:r>
    </w:p>
    <w:p w14:paraId="2D21B5C2" w14:textId="77777777" w:rsidR="00580569" w:rsidRDefault="00580569" w:rsidP="00580569">
      <w:pPr>
        <w:pStyle w:val="Heading2"/>
      </w:pPr>
      <w:r>
        <w:t>Assessment of Standard 4 Requirements</w:t>
      </w:r>
    </w:p>
    <w:p w14:paraId="2D21B5C3" w14:textId="27FA8037" w:rsidR="00580569" w:rsidRPr="00314FF7" w:rsidRDefault="00580569" w:rsidP="00580569">
      <w:pPr>
        <w:pStyle w:val="Heading3"/>
      </w:pPr>
      <w:r w:rsidRPr="00314FF7">
        <w:t>Requirement 4(3)(a)</w:t>
      </w:r>
      <w:r>
        <w:tab/>
        <w:t>Compliant</w:t>
      </w:r>
    </w:p>
    <w:p w14:paraId="2D21B5C4" w14:textId="77777777" w:rsidR="00580569" w:rsidRDefault="00580569" w:rsidP="00580569">
      <w:r w:rsidRPr="00032B17">
        <w:t>Each consumer gets safe and effective services and supports for daily living that meet the consumer’s needs, goals and preferences and optimise their independence, health, well-being and quality of life.</w:t>
      </w:r>
    </w:p>
    <w:p w14:paraId="2D21B5C6" w14:textId="501596FF" w:rsidR="00580569" w:rsidRPr="00D435F8" w:rsidRDefault="00580569" w:rsidP="00580569">
      <w:pPr>
        <w:pStyle w:val="Heading3"/>
      </w:pPr>
      <w:r w:rsidRPr="00D435F8">
        <w:lastRenderedPageBreak/>
        <w:t>Requirement 4(3)(b)</w:t>
      </w:r>
      <w:r>
        <w:tab/>
        <w:t>Compliant</w:t>
      </w:r>
    </w:p>
    <w:p w14:paraId="2D21B5C7" w14:textId="77777777" w:rsidR="00580569" w:rsidRDefault="00580569" w:rsidP="00580569">
      <w:r w:rsidRPr="00032B17">
        <w:t>Services and supports for daily living promote each consumer’s emotional, spiritual and psychological well-being.</w:t>
      </w:r>
    </w:p>
    <w:p w14:paraId="2D21B5C9" w14:textId="674E8662" w:rsidR="00580569" w:rsidRPr="00D435F8" w:rsidRDefault="00580569" w:rsidP="00580569">
      <w:pPr>
        <w:pStyle w:val="Heading3"/>
      </w:pPr>
      <w:r w:rsidRPr="00D435F8">
        <w:t>Requirement 4(3)(c)</w:t>
      </w:r>
      <w:r>
        <w:tab/>
        <w:t>Compliant</w:t>
      </w:r>
    </w:p>
    <w:p w14:paraId="2D21B5CA" w14:textId="77777777" w:rsidR="00580569" w:rsidRPr="00032B17" w:rsidRDefault="00580569" w:rsidP="00580569">
      <w:r w:rsidRPr="00032B17">
        <w:t>Services and supports for daily living assist each consumer to:</w:t>
      </w:r>
    </w:p>
    <w:p w14:paraId="2D21B5CB" w14:textId="77777777" w:rsidR="00580569" w:rsidRPr="00314FF7" w:rsidRDefault="00580569" w:rsidP="00580569">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2D21B5CC" w14:textId="77777777" w:rsidR="00580569" w:rsidRPr="00314FF7" w:rsidRDefault="00580569" w:rsidP="00580569">
      <w:pPr>
        <w:numPr>
          <w:ilvl w:val="0"/>
          <w:numId w:val="26"/>
        </w:numPr>
        <w:tabs>
          <w:tab w:val="right" w:pos="9026"/>
        </w:tabs>
        <w:spacing w:before="0" w:after="0"/>
        <w:ind w:left="567" w:hanging="425"/>
        <w:outlineLvl w:val="4"/>
      </w:pPr>
      <w:r w:rsidRPr="00314FF7">
        <w:t>have social and personal relationships; and</w:t>
      </w:r>
    </w:p>
    <w:p w14:paraId="2D21B5CD" w14:textId="77777777" w:rsidR="00580569" w:rsidRDefault="00580569" w:rsidP="00580569">
      <w:pPr>
        <w:numPr>
          <w:ilvl w:val="0"/>
          <w:numId w:val="26"/>
        </w:numPr>
        <w:tabs>
          <w:tab w:val="right" w:pos="9026"/>
        </w:tabs>
        <w:spacing w:before="0" w:after="0"/>
        <w:ind w:left="567" w:hanging="425"/>
        <w:outlineLvl w:val="4"/>
      </w:pPr>
      <w:r w:rsidRPr="00314FF7">
        <w:t>do the things of interest to them.</w:t>
      </w:r>
    </w:p>
    <w:p w14:paraId="2D21B5CF" w14:textId="1B03D079" w:rsidR="00580569" w:rsidRPr="00D435F8" w:rsidRDefault="00580569" w:rsidP="00580569">
      <w:pPr>
        <w:pStyle w:val="Heading3"/>
      </w:pPr>
      <w:r w:rsidRPr="00D435F8">
        <w:t>Requirement 4(3)(d)</w:t>
      </w:r>
      <w:r>
        <w:tab/>
        <w:t>Compliant</w:t>
      </w:r>
    </w:p>
    <w:p w14:paraId="2D21B5D0" w14:textId="77777777" w:rsidR="00580569" w:rsidRDefault="00580569" w:rsidP="00580569">
      <w:r w:rsidRPr="00032B17">
        <w:t>Information about the consumer’s condition, needs and preferences is communicated within the organisation, and with others where responsibility for care is shared.</w:t>
      </w:r>
    </w:p>
    <w:p w14:paraId="2D21B5D2" w14:textId="7C617E15" w:rsidR="00580569" w:rsidRPr="00D435F8" w:rsidRDefault="00580569" w:rsidP="00580569">
      <w:pPr>
        <w:pStyle w:val="Heading3"/>
      </w:pPr>
      <w:r w:rsidRPr="00D435F8">
        <w:t>Requirement 4(3)(e)</w:t>
      </w:r>
      <w:r>
        <w:tab/>
        <w:t>Compliant</w:t>
      </w:r>
    </w:p>
    <w:p w14:paraId="2D21B5D3" w14:textId="77777777" w:rsidR="00580569" w:rsidRDefault="00580569" w:rsidP="00580569">
      <w:r w:rsidRPr="00032B17">
        <w:t>Timely and appropriate referrals to individuals, other organisations and providers of other care and services.</w:t>
      </w:r>
    </w:p>
    <w:p w14:paraId="2D21B5D5" w14:textId="432EDA73" w:rsidR="00580569" w:rsidRPr="00D435F8" w:rsidRDefault="00580569" w:rsidP="00580569">
      <w:pPr>
        <w:pStyle w:val="Heading3"/>
      </w:pPr>
      <w:r w:rsidRPr="00D435F8">
        <w:t>Requirement 4(3)(f)</w:t>
      </w:r>
      <w:r>
        <w:tab/>
        <w:t>Compliant</w:t>
      </w:r>
    </w:p>
    <w:p w14:paraId="2D21B5D6" w14:textId="77777777" w:rsidR="00580569" w:rsidRDefault="00580569" w:rsidP="00580569">
      <w:r w:rsidRPr="00032B17">
        <w:t>Where meals are provided, they are varied and of suitable quality and quantity.</w:t>
      </w:r>
    </w:p>
    <w:p w14:paraId="2D21B5D8" w14:textId="777F3A20" w:rsidR="00580569" w:rsidRPr="00D435F8" w:rsidRDefault="00580569" w:rsidP="00580569">
      <w:pPr>
        <w:pStyle w:val="Heading3"/>
      </w:pPr>
      <w:r w:rsidRPr="00D435F8">
        <w:t>Requirement 4(3)(g)</w:t>
      </w:r>
      <w:r>
        <w:tab/>
        <w:t>Compliant</w:t>
      </w:r>
    </w:p>
    <w:p w14:paraId="2D21B5D9" w14:textId="77777777" w:rsidR="00580569" w:rsidRDefault="00580569" w:rsidP="00580569">
      <w:r w:rsidRPr="00032B17">
        <w:t>Where equipment is provided, it is safe, suitable, clean and well maintained.</w:t>
      </w:r>
    </w:p>
    <w:p w14:paraId="2D21B5DB" w14:textId="77777777" w:rsidR="00580569" w:rsidRPr="00314FF7" w:rsidRDefault="00580569" w:rsidP="00580569"/>
    <w:p w14:paraId="2D21B5DC" w14:textId="77777777" w:rsidR="00580569" w:rsidRDefault="00580569" w:rsidP="00580569">
      <w:pPr>
        <w:sectPr w:rsidR="00580569" w:rsidSect="00580569">
          <w:headerReference w:type="default" r:id="rId24"/>
          <w:headerReference w:type="first" r:id="rId25"/>
          <w:pgSz w:w="11906" w:h="16838"/>
          <w:pgMar w:top="1701" w:right="1418" w:bottom="1418" w:left="1418" w:header="709" w:footer="397" w:gutter="0"/>
          <w:cols w:space="708"/>
          <w:titlePg/>
          <w:docGrid w:linePitch="360"/>
        </w:sectPr>
      </w:pPr>
    </w:p>
    <w:p w14:paraId="2D21B5DD" w14:textId="1C02F9C3" w:rsidR="00580569" w:rsidRPr="00EB1D71" w:rsidRDefault="00580569" w:rsidP="0058056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3360" behindDoc="1" locked="0" layoutInCell="1" allowOverlap="1" wp14:anchorId="2D21B65E" wp14:editId="2D21B65F">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038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C223E1" w:rsidRPr="00EB1D71">
        <w:rPr>
          <w:color w:val="FFFFFF" w:themeColor="background1"/>
          <w:sz w:val="36"/>
        </w:rPr>
        <w:t xml:space="preserve"> </w:t>
      </w:r>
      <w:r w:rsidRPr="00EB1D71">
        <w:rPr>
          <w:color w:val="FFFFFF" w:themeColor="background1"/>
          <w:sz w:val="36"/>
        </w:rPr>
        <w:br/>
        <w:t>Organisation’s services environment</w:t>
      </w:r>
    </w:p>
    <w:p w14:paraId="2D21B5DE" w14:textId="77777777" w:rsidR="00580569" w:rsidRPr="00FD1B02" w:rsidRDefault="00580569" w:rsidP="00580569">
      <w:pPr>
        <w:pStyle w:val="Heading3"/>
        <w:shd w:val="clear" w:color="auto" w:fill="F2F2F2" w:themeFill="background1" w:themeFillShade="F2"/>
      </w:pPr>
      <w:r w:rsidRPr="00FD1B02">
        <w:t>Consumer outcome:</w:t>
      </w:r>
    </w:p>
    <w:p w14:paraId="2D21B5DF" w14:textId="77777777" w:rsidR="00580569" w:rsidRDefault="00580569" w:rsidP="00580569">
      <w:pPr>
        <w:numPr>
          <w:ilvl w:val="0"/>
          <w:numId w:val="5"/>
        </w:numPr>
        <w:shd w:val="clear" w:color="auto" w:fill="F2F2F2" w:themeFill="background1" w:themeFillShade="F2"/>
      </w:pPr>
      <w:r>
        <w:t>I feel I belong and I am safe and comfortable in the organisation’s service environment.</w:t>
      </w:r>
    </w:p>
    <w:p w14:paraId="2D21B5E0" w14:textId="77777777" w:rsidR="00580569" w:rsidRDefault="00580569" w:rsidP="00580569">
      <w:pPr>
        <w:pStyle w:val="Heading3"/>
        <w:shd w:val="clear" w:color="auto" w:fill="F2F2F2" w:themeFill="background1" w:themeFillShade="F2"/>
      </w:pPr>
      <w:r>
        <w:t>Organisation statement:</w:t>
      </w:r>
    </w:p>
    <w:p w14:paraId="2D21B5E1" w14:textId="77777777" w:rsidR="00580569" w:rsidRDefault="00580569" w:rsidP="0058056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D21B5E2" w14:textId="77777777" w:rsidR="00580569" w:rsidRDefault="00580569" w:rsidP="00580569">
      <w:pPr>
        <w:pStyle w:val="Heading2"/>
      </w:pPr>
      <w:r>
        <w:t>Assessment of Standard 5</w:t>
      </w:r>
    </w:p>
    <w:p w14:paraId="2D21B5E4" w14:textId="561E68ED" w:rsidR="00580569" w:rsidRDefault="00580569" w:rsidP="00580569">
      <w:pPr>
        <w:rPr>
          <w:rFonts w:eastAsiaTheme="minorHAnsi"/>
          <w:color w:val="auto"/>
        </w:rPr>
      </w:pPr>
      <w:r w:rsidRPr="00154403">
        <w:rPr>
          <w:rFonts w:eastAsiaTheme="minorHAnsi"/>
        </w:rPr>
        <w:t xml:space="preserve">The Quality Standard is assessed as </w:t>
      </w:r>
      <w:r w:rsidRPr="00C223E1">
        <w:rPr>
          <w:rFonts w:eastAsiaTheme="minorHAnsi"/>
          <w:color w:val="auto"/>
        </w:rPr>
        <w:t xml:space="preserve">Compliant as </w:t>
      </w:r>
      <w:r w:rsidR="00C223E1" w:rsidRPr="00C223E1">
        <w:rPr>
          <w:rFonts w:eastAsiaTheme="minorHAnsi"/>
          <w:color w:val="auto"/>
        </w:rPr>
        <w:t>three</w:t>
      </w:r>
      <w:r w:rsidRPr="00C223E1">
        <w:rPr>
          <w:rFonts w:eastAsiaTheme="minorHAnsi"/>
          <w:color w:val="auto"/>
        </w:rPr>
        <w:t xml:space="preserve"> of the three specific requirements have been assessed as Compliant.</w:t>
      </w:r>
    </w:p>
    <w:p w14:paraId="67AC409C" w14:textId="1B103910" w:rsidR="001C6442" w:rsidRDefault="00636F19" w:rsidP="00580569">
      <w:pPr>
        <w:rPr>
          <w:rFonts w:eastAsia="Calibri"/>
          <w:lang w:eastAsia="en-US"/>
        </w:rPr>
      </w:pPr>
      <w:r>
        <w:rPr>
          <w:rFonts w:eastAsia="Calibri"/>
          <w:lang w:eastAsia="en-US"/>
        </w:rPr>
        <w:t xml:space="preserve">The Assessment Team found consumers and their representatives confirmed the service environment is safe and comfortable and they feel they belong. Consumers confirmed the service is clean and well maintained and is welcoming to their friends and family. </w:t>
      </w:r>
    </w:p>
    <w:p w14:paraId="5869C9CB" w14:textId="03DD584B" w:rsidR="00636F19" w:rsidRPr="006A6CDB" w:rsidRDefault="00636F19" w:rsidP="00580569">
      <w:pPr>
        <w:rPr>
          <w:rFonts w:eastAsia="Calibri"/>
          <w:lang w:eastAsia="en-US"/>
        </w:rPr>
      </w:pPr>
      <w:r>
        <w:rPr>
          <w:rFonts w:eastAsia="Calibri"/>
          <w:lang w:eastAsia="en-US"/>
        </w:rPr>
        <w:t xml:space="preserve">The Assessment Team found the service has an effective system to ensure </w:t>
      </w:r>
      <w:r w:rsidR="00A61C68">
        <w:rPr>
          <w:rFonts w:eastAsia="Calibri"/>
          <w:lang w:eastAsia="en-US"/>
        </w:rPr>
        <w:t>the service environment and equipment is clean and well maintained. Documentation confirmed the service has a planned and responsive approach to cleaning and maintenance of equipment and environment and issues are addressed in a timely manner. Observation shows the environment wa</w:t>
      </w:r>
      <w:r w:rsidR="009A78C5">
        <w:rPr>
          <w:rFonts w:eastAsia="Calibri"/>
          <w:lang w:eastAsia="en-US"/>
        </w:rPr>
        <w:t>s clean, appropriate furnishings and equipment to ensure consumers are safe and comfortable and consumers had access to internal and outdoor areas. The service has both single and share</w:t>
      </w:r>
      <w:r w:rsidR="007A42EA">
        <w:rPr>
          <w:rFonts w:eastAsia="Calibri"/>
          <w:lang w:eastAsia="en-US"/>
        </w:rPr>
        <w:t>d</w:t>
      </w:r>
      <w:r w:rsidR="009A78C5">
        <w:rPr>
          <w:rFonts w:eastAsia="Calibri"/>
          <w:lang w:eastAsia="en-US"/>
        </w:rPr>
        <w:t xml:space="preserve"> rooms with </w:t>
      </w:r>
      <w:proofErr w:type="spellStart"/>
      <w:r w:rsidR="009A78C5">
        <w:rPr>
          <w:rFonts w:eastAsia="Calibri"/>
          <w:lang w:eastAsia="en-US"/>
        </w:rPr>
        <w:t>ensuites</w:t>
      </w:r>
      <w:proofErr w:type="spellEnd"/>
      <w:r w:rsidR="009A78C5">
        <w:rPr>
          <w:rFonts w:eastAsia="Calibri"/>
          <w:lang w:eastAsia="en-US"/>
        </w:rPr>
        <w:t xml:space="preserve"> and kitchenettes and consumers</w:t>
      </w:r>
      <w:r w:rsidR="007A42EA">
        <w:rPr>
          <w:rFonts w:eastAsia="Calibri"/>
          <w:lang w:eastAsia="en-US"/>
        </w:rPr>
        <w:t>’</w:t>
      </w:r>
      <w:r w:rsidR="009A78C5">
        <w:rPr>
          <w:rFonts w:eastAsia="Calibri"/>
          <w:lang w:eastAsia="en-US"/>
        </w:rPr>
        <w:t xml:space="preserve"> rooms are individualised. </w:t>
      </w:r>
    </w:p>
    <w:p w14:paraId="2D21B5E5" w14:textId="77777777" w:rsidR="00580569" w:rsidRDefault="00580569" w:rsidP="00580569">
      <w:pPr>
        <w:pStyle w:val="Heading2"/>
      </w:pPr>
      <w:r>
        <w:t>Assessment of Standard 5 Requirements</w:t>
      </w:r>
    </w:p>
    <w:p w14:paraId="2D21B5E6" w14:textId="215881C2" w:rsidR="00580569" w:rsidRPr="00314FF7" w:rsidRDefault="00580569" w:rsidP="00580569">
      <w:pPr>
        <w:pStyle w:val="Heading3"/>
      </w:pPr>
      <w:r w:rsidRPr="00314FF7">
        <w:t>Requirement 5(3)(a)</w:t>
      </w:r>
      <w:r>
        <w:tab/>
        <w:t>Compliant</w:t>
      </w:r>
    </w:p>
    <w:p w14:paraId="2D21B5E7" w14:textId="77777777" w:rsidR="00580569" w:rsidRDefault="00580569" w:rsidP="00580569">
      <w:r w:rsidRPr="009C6F30">
        <w:t>The service environment is welcoming and easy to understand, and optimises each consumer’s sense of belonging, independence, interaction and function.</w:t>
      </w:r>
    </w:p>
    <w:p w14:paraId="2D21B5E9" w14:textId="5B76B0E3" w:rsidR="00580569" w:rsidRPr="00D435F8" w:rsidRDefault="00580569" w:rsidP="00580569">
      <w:pPr>
        <w:pStyle w:val="Heading3"/>
      </w:pPr>
      <w:r w:rsidRPr="00D435F8">
        <w:lastRenderedPageBreak/>
        <w:t>Requirement 5(3)(b)</w:t>
      </w:r>
      <w:r>
        <w:tab/>
        <w:t>Compliant</w:t>
      </w:r>
    </w:p>
    <w:p w14:paraId="2D21B5EA" w14:textId="77777777" w:rsidR="00580569" w:rsidRPr="00314FF7" w:rsidRDefault="00580569" w:rsidP="00580569">
      <w:r w:rsidRPr="00314FF7">
        <w:t>The service environment:</w:t>
      </w:r>
    </w:p>
    <w:p w14:paraId="2D21B5EB" w14:textId="77777777" w:rsidR="00580569" w:rsidRPr="00314FF7" w:rsidRDefault="00580569" w:rsidP="00580569">
      <w:pPr>
        <w:numPr>
          <w:ilvl w:val="0"/>
          <w:numId w:val="27"/>
        </w:numPr>
        <w:tabs>
          <w:tab w:val="right" w:pos="9026"/>
        </w:tabs>
        <w:spacing w:before="0" w:after="0"/>
        <w:ind w:left="567" w:hanging="425"/>
        <w:outlineLvl w:val="4"/>
      </w:pPr>
      <w:r w:rsidRPr="00314FF7">
        <w:t>is safe, clean, well maintained and comfortable; and</w:t>
      </w:r>
    </w:p>
    <w:p w14:paraId="2D21B5EC" w14:textId="77777777" w:rsidR="00580569" w:rsidRPr="00314FF7" w:rsidRDefault="00580569" w:rsidP="00580569">
      <w:pPr>
        <w:numPr>
          <w:ilvl w:val="0"/>
          <w:numId w:val="27"/>
        </w:numPr>
        <w:tabs>
          <w:tab w:val="right" w:pos="9026"/>
        </w:tabs>
        <w:spacing w:before="0" w:after="0"/>
        <w:ind w:left="567" w:hanging="425"/>
        <w:outlineLvl w:val="4"/>
      </w:pPr>
      <w:r w:rsidRPr="00314FF7">
        <w:t>enables consumers to move freely, both indoors and outdoors.</w:t>
      </w:r>
    </w:p>
    <w:p w14:paraId="2D21B5EE" w14:textId="337D921E" w:rsidR="00580569" w:rsidRPr="00D435F8" w:rsidRDefault="00580569" w:rsidP="00580569">
      <w:pPr>
        <w:pStyle w:val="Heading3"/>
      </w:pPr>
      <w:r w:rsidRPr="00D435F8">
        <w:t>Requirement 5(3)(c)</w:t>
      </w:r>
      <w:r>
        <w:tab/>
        <w:t>Compliant</w:t>
      </w:r>
    </w:p>
    <w:p w14:paraId="2D21B5EF" w14:textId="77777777" w:rsidR="00580569" w:rsidRDefault="00580569" w:rsidP="00580569">
      <w:r w:rsidRPr="009C6F30">
        <w:t>Furniture, fittings and equipment are safe, clean, well maintained and suitable for the consumer.</w:t>
      </w:r>
    </w:p>
    <w:p w14:paraId="2D21B5F1" w14:textId="77777777" w:rsidR="00580569" w:rsidRPr="00314FF7" w:rsidRDefault="00580569" w:rsidP="00580569"/>
    <w:p w14:paraId="2D21B5F2" w14:textId="77777777" w:rsidR="00580569" w:rsidRDefault="00580569" w:rsidP="00580569">
      <w:pPr>
        <w:sectPr w:rsidR="00580569" w:rsidSect="00580569">
          <w:headerReference w:type="default" r:id="rId26"/>
          <w:headerReference w:type="first" r:id="rId27"/>
          <w:pgSz w:w="11906" w:h="16838"/>
          <w:pgMar w:top="1701" w:right="1418" w:bottom="1418" w:left="1418" w:header="709" w:footer="397" w:gutter="0"/>
          <w:cols w:space="708"/>
          <w:titlePg/>
          <w:docGrid w:linePitch="360"/>
        </w:sectPr>
      </w:pPr>
    </w:p>
    <w:p w14:paraId="2D21B5F3" w14:textId="68470788" w:rsidR="00580569" w:rsidRPr="00EB1D71" w:rsidRDefault="00580569" w:rsidP="0058056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4384" behindDoc="1" locked="0" layoutInCell="1" allowOverlap="1" wp14:anchorId="2D21B660" wp14:editId="2D21B66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3161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C223E1" w:rsidRPr="00EB1D71">
        <w:rPr>
          <w:color w:val="FFFFFF" w:themeColor="background1"/>
          <w:sz w:val="36"/>
        </w:rPr>
        <w:t xml:space="preserve"> </w:t>
      </w:r>
      <w:r w:rsidRPr="00EB1D71">
        <w:rPr>
          <w:color w:val="FFFFFF" w:themeColor="background1"/>
          <w:sz w:val="36"/>
        </w:rPr>
        <w:br/>
        <w:t>Feedback and complaints</w:t>
      </w:r>
    </w:p>
    <w:p w14:paraId="2D21B5F4" w14:textId="77777777" w:rsidR="00580569" w:rsidRPr="00FD1B02" w:rsidRDefault="00580569" w:rsidP="00580569">
      <w:pPr>
        <w:pStyle w:val="Heading3"/>
        <w:shd w:val="clear" w:color="auto" w:fill="F2F2F2" w:themeFill="background1" w:themeFillShade="F2"/>
      </w:pPr>
      <w:r w:rsidRPr="00FD1B02">
        <w:t>Consumer outcome:</w:t>
      </w:r>
    </w:p>
    <w:p w14:paraId="2D21B5F5" w14:textId="77777777" w:rsidR="00580569" w:rsidRDefault="00580569" w:rsidP="0058056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D21B5F6" w14:textId="77777777" w:rsidR="00580569" w:rsidRDefault="00580569" w:rsidP="00580569">
      <w:pPr>
        <w:pStyle w:val="Heading3"/>
        <w:shd w:val="clear" w:color="auto" w:fill="F2F2F2" w:themeFill="background1" w:themeFillShade="F2"/>
      </w:pPr>
      <w:r>
        <w:t>Organisation statement:</w:t>
      </w:r>
    </w:p>
    <w:p w14:paraId="2D21B5F7" w14:textId="77777777" w:rsidR="00580569" w:rsidRDefault="00580569" w:rsidP="0058056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2D21B5F8" w14:textId="77777777" w:rsidR="00580569" w:rsidRDefault="00580569" w:rsidP="00580569">
      <w:pPr>
        <w:pStyle w:val="Heading2"/>
      </w:pPr>
      <w:r>
        <w:t>Assessment of Standard 6</w:t>
      </w:r>
    </w:p>
    <w:p w14:paraId="2D21B5FA" w14:textId="0CB9665C" w:rsidR="00580569" w:rsidRDefault="00580569" w:rsidP="00580569">
      <w:pPr>
        <w:rPr>
          <w:rFonts w:eastAsiaTheme="minorHAnsi"/>
          <w:color w:val="auto"/>
        </w:rPr>
      </w:pPr>
      <w:r w:rsidRPr="00154403">
        <w:rPr>
          <w:rFonts w:eastAsiaTheme="minorHAnsi"/>
        </w:rPr>
        <w:t>The Quality Standard is assess</w:t>
      </w:r>
      <w:r w:rsidRPr="00C223E1">
        <w:rPr>
          <w:rFonts w:eastAsiaTheme="minorHAnsi"/>
          <w:color w:val="auto"/>
        </w:rPr>
        <w:t xml:space="preserve">ed as Compliant as </w:t>
      </w:r>
      <w:r w:rsidR="00C223E1" w:rsidRPr="00C223E1">
        <w:rPr>
          <w:rFonts w:eastAsiaTheme="minorHAnsi"/>
          <w:color w:val="auto"/>
        </w:rPr>
        <w:t>four</w:t>
      </w:r>
      <w:r w:rsidRPr="00C223E1">
        <w:rPr>
          <w:rFonts w:eastAsiaTheme="minorHAnsi"/>
          <w:color w:val="auto"/>
        </w:rPr>
        <w:t xml:space="preserve"> of the four specific requirements have been assessed as Compliant.</w:t>
      </w:r>
    </w:p>
    <w:p w14:paraId="3F988EA5" w14:textId="600D96B6" w:rsidR="00C223E1" w:rsidRDefault="00B31366" w:rsidP="00580569">
      <w:pPr>
        <w:rPr>
          <w:rFonts w:eastAsia="Calibri"/>
          <w:iCs/>
          <w:color w:val="auto"/>
          <w:lang w:eastAsia="en-US"/>
        </w:rPr>
      </w:pPr>
      <w:r w:rsidRPr="001C6442">
        <w:rPr>
          <w:rFonts w:eastAsia="Calibri"/>
          <w:iCs/>
          <w:color w:val="auto"/>
          <w:lang w:eastAsia="en-US"/>
        </w:rPr>
        <w:t xml:space="preserve">The Assessment Team found consumers and their representatives confirmed </w:t>
      </w:r>
      <w:r w:rsidR="001C6442" w:rsidRPr="001C6442">
        <w:rPr>
          <w:rFonts w:eastAsia="Calibri"/>
          <w:iCs/>
          <w:color w:val="auto"/>
          <w:lang w:eastAsia="en-US"/>
        </w:rPr>
        <w:t xml:space="preserve">they are supported to make complaints and provide feedback and are happy with the response and actions of the service when complaints have been raised. </w:t>
      </w:r>
    </w:p>
    <w:p w14:paraId="045BA800" w14:textId="7141F54C" w:rsidR="001C6442" w:rsidRPr="001C6442" w:rsidRDefault="001C6442" w:rsidP="00580569">
      <w:pPr>
        <w:rPr>
          <w:rFonts w:eastAsia="Calibri"/>
          <w:iCs/>
          <w:color w:val="auto"/>
          <w:lang w:eastAsia="en-US"/>
        </w:rPr>
      </w:pPr>
      <w:r>
        <w:rPr>
          <w:rFonts w:eastAsia="Calibri"/>
          <w:iCs/>
          <w:color w:val="auto"/>
          <w:lang w:eastAsia="en-US"/>
        </w:rPr>
        <w:t xml:space="preserve">The Assessment Team found the service </w:t>
      </w:r>
      <w:r w:rsidR="006B2E1E">
        <w:rPr>
          <w:rFonts w:eastAsia="Calibri"/>
          <w:iCs/>
          <w:color w:val="auto"/>
          <w:lang w:eastAsia="en-US"/>
        </w:rPr>
        <w:t xml:space="preserve">has </w:t>
      </w:r>
      <w:r>
        <w:rPr>
          <w:rFonts w:eastAsia="Calibri"/>
          <w:iCs/>
          <w:color w:val="auto"/>
          <w:lang w:eastAsia="en-US"/>
        </w:rPr>
        <w:t>an effective feedback and complaints system and feedback is captured in a variety of ways, including through feedback forms, meetings, verbally to staff and management</w:t>
      </w:r>
      <w:r w:rsidR="006B2E1E">
        <w:rPr>
          <w:rFonts w:eastAsia="Calibri"/>
          <w:iCs/>
          <w:color w:val="auto"/>
          <w:lang w:eastAsia="en-US"/>
        </w:rPr>
        <w:t>,</w:t>
      </w:r>
      <w:r>
        <w:rPr>
          <w:rFonts w:eastAsia="Calibri"/>
          <w:iCs/>
          <w:color w:val="auto"/>
          <w:lang w:eastAsia="en-US"/>
        </w:rPr>
        <w:t xml:space="preserve"> and surveys. Documentation confirms the service monitors feedback and complaints through a register to ensure appropriate actions are taken and trends in feedback are identified and lead to improvements. Documentation and interviews with management confirm complaints are actioned appropriately in consultation with consumers. </w:t>
      </w:r>
    </w:p>
    <w:p w14:paraId="2D21B5FB" w14:textId="77777777" w:rsidR="00580569" w:rsidRDefault="00580569" w:rsidP="00580569">
      <w:pPr>
        <w:pStyle w:val="Heading2"/>
      </w:pPr>
      <w:r>
        <w:t>Assessment of Standard 6 Requirements</w:t>
      </w:r>
    </w:p>
    <w:p w14:paraId="2D21B5FC" w14:textId="0C8017FF" w:rsidR="00580569" w:rsidRPr="00506F7F" w:rsidRDefault="00580569" w:rsidP="00580569">
      <w:pPr>
        <w:pStyle w:val="Heading3"/>
      </w:pPr>
      <w:r w:rsidRPr="00506F7F">
        <w:t>Requirement 6(3)(a)</w:t>
      </w:r>
      <w:r>
        <w:tab/>
        <w:t>Compliant</w:t>
      </w:r>
    </w:p>
    <w:p w14:paraId="2D21B5FD" w14:textId="77777777" w:rsidR="00580569" w:rsidRDefault="00580569" w:rsidP="00580569">
      <w:r w:rsidRPr="009C6F30">
        <w:t>Consumers, their family, friends, carers and others are encouraged and supported to provide feedback and make complaints.</w:t>
      </w:r>
    </w:p>
    <w:p w14:paraId="2D21B5FF" w14:textId="29254C3B" w:rsidR="00580569" w:rsidRPr="00506F7F" w:rsidRDefault="00580569" w:rsidP="00580569">
      <w:pPr>
        <w:pStyle w:val="Heading3"/>
      </w:pPr>
      <w:r w:rsidRPr="00506F7F">
        <w:lastRenderedPageBreak/>
        <w:t>Requirement 6(3)(b)</w:t>
      </w:r>
      <w:r>
        <w:tab/>
        <w:t>Compliant</w:t>
      </w:r>
    </w:p>
    <w:p w14:paraId="2D21B600" w14:textId="77777777" w:rsidR="00580569" w:rsidRDefault="00580569" w:rsidP="00580569">
      <w:r w:rsidRPr="009C6F30">
        <w:t>Consumers are made aware of and have access to advocates, language services and other methods for raising and resolving complaints.</w:t>
      </w:r>
    </w:p>
    <w:p w14:paraId="2D21B602" w14:textId="35E28542" w:rsidR="00580569" w:rsidRPr="00D435F8" w:rsidRDefault="00580569" w:rsidP="00580569">
      <w:pPr>
        <w:pStyle w:val="Heading3"/>
      </w:pPr>
      <w:r w:rsidRPr="00D435F8">
        <w:t>Requirement 6(3)(c)</w:t>
      </w:r>
      <w:r>
        <w:tab/>
        <w:t>Compliant</w:t>
      </w:r>
    </w:p>
    <w:p w14:paraId="2D21B603" w14:textId="77777777" w:rsidR="00580569" w:rsidRDefault="00580569" w:rsidP="00580569">
      <w:r w:rsidRPr="009C6F30">
        <w:t>Appropriate action is taken in response to complaints and an open disclosure process is used when things go wrong.</w:t>
      </w:r>
    </w:p>
    <w:p w14:paraId="2D21B605" w14:textId="741014AE" w:rsidR="00580569" w:rsidRPr="00D435F8" w:rsidRDefault="00580569" w:rsidP="00580569">
      <w:pPr>
        <w:pStyle w:val="Heading3"/>
      </w:pPr>
      <w:r w:rsidRPr="00D435F8">
        <w:t>Requirement 6(3)(d)</w:t>
      </w:r>
      <w:r>
        <w:tab/>
        <w:t>Compliant</w:t>
      </w:r>
    </w:p>
    <w:p w14:paraId="2D21B606" w14:textId="77777777" w:rsidR="00580569" w:rsidRDefault="00580569" w:rsidP="00580569">
      <w:r w:rsidRPr="009C6F30">
        <w:t>Feedback and complaints are reviewed and used to improve the quality of care and services.</w:t>
      </w:r>
    </w:p>
    <w:p w14:paraId="2D21B608" w14:textId="77777777" w:rsidR="00580569" w:rsidRPr="001B3DE8" w:rsidRDefault="00580569" w:rsidP="00580569"/>
    <w:p w14:paraId="2D21B609" w14:textId="77777777" w:rsidR="00580569" w:rsidRDefault="00580569" w:rsidP="00580569">
      <w:pPr>
        <w:sectPr w:rsidR="00580569" w:rsidSect="00580569">
          <w:headerReference w:type="default" r:id="rId28"/>
          <w:headerReference w:type="first" r:id="rId29"/>
          <w:pgSz w:w="11906" w:h="16838"/>
          <w:pgMar w:top="1701" w:right="1418" w:bottom="1418" w:left="1418" w:header="709" w:footer="397" w:gutter="0"/>
          <w:cols w:space="708"/>
          <w:titlePg/>
          <w:docGrid w:linePitch="360"/>
        </w:sectPr>
      </w:pPr>
    </w:p>
    <w:p w14:paraId="2D21B60A" w14:textId="2F08E054" w:rsidR="00580569" w:rsidRPr="00EB1D71" w:rsidRDefault="00580569" w:rsidP="0058056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2D21B662" wp14:editId="2D21B663">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8458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C223E1" w:rsidRPr="00EB1D71">
        <w:rPr>
          <w:color w:val="FFFFFF" w:themeColor="background1"/>
          <w:sz w:val="36"/>
        </w:rPr>
        <w:t xml:space="preserve"> </w:t>
      </w:r>
      <w:r w:rsidRPr="00EB1D71">
        <w:rPr>
          <w:color w:val="FFFFFF" w:themeColor="background1"/>
          <w:sz w:val="36"/>
        </w:rPr>
        <w:br/>
        <w:t>Human resources</w:t>
      </w:r>
    </w:p>
    <w:p w14:paraId="2D21B60B" w14:textId="77777777" w:rsidR="00580569" w:rsidRPr="000E654D" w:rsidRDefault="00580569" w:rsidP="00580569">
      <w:pPr>
        <w:pStyle w:val="Heading3"/>
        <w:shd w:val="clear" w:color="auto" w:fill="F2F2F2" w:themeFill="background1" w:themeFillShade="F2"/>
      </w:pPr>
      <w:r w:rsidRPr="000E654D">
        <w:t>Consumer outcome:</w:t>
      </w:r>
    </w:p>
    <w:p w14:paraId="2D21B60C" w14:textId="77777777" w:rsidR="00580569" w:rsidRDefault="00580569" w:rsidP="00580569">
      <w:pPr>
        <w:numPr>
          <w:ilvl w:val="0"/>
          <w:numId w:val="7"/>
        </w:numPr>
        <w:shd w:val="clear" w:color="auto" w:fill="F2F2F2" w:themeFill="background1" w:themeFillShade="F2"/>
      </w:pPr>
      <w:r>
        <w:t>I get quality care and services when I need them from people who are knowledgeable, capable and caring.</w:t>
      </w:r>
    </w:p>
    <w:p w14:paraId="2D21B60D" w14:textId="77777777" w:rsidR="00580569" w:rsidRDefault="00580569" w:rsidP="00580569">
      <w:pPr>
        <w:pStyle w:val="Heading3"/>
        <w:shd w:val="clear" w:color="auto" w:fill="F2F2F2" w:themeFill="background1" w:themeFillShade="F2"/>
      </w:pPr>
      <w:r>
        <w:t>Organisation statement:</w:t>
      </w:r>
    </w:p>
    <w:p w14:paraId="2D21B60E" w14:textId="77777777" w:rsidR="00580569" w:rsidRDefault="00580569" w:rsidP="0058056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2D21B60F" w14:textId="77777777" w:rsidR="00580569" w:rsidRDefault="00580569" w:rsidP="00580569">
      <w:pPr>
        <w:pStyle w:val="Heading2"/>
      </w:pPr>
      <w:r>
        <w:t>Assessment of Standard 7</w:t>
      </w:r>
    </w:p>
    <w:p w14:paraId="2D21B611" w14:textId="77244D12" w:rsidR="00580569" w:rsidRDefault="00580569" w:rsidP="00580569">
      <w:pPr>
        <w:rPr>
          <w:rFonts w:eastAsiaTheme="minorHAnsi"/>
          <w:color w:val="auto"/>
        </w:rPr>
      </w:pPr>
      <w:r w:rsidRPr="00154403">
        <w:rPr>
          <w:rFonts w:eastAsiaTheme="minorHAnsi"/>
        </w:rPr>
        <w:t xml:space="preserve">The Quality Standard is assessed as </w:t>
      </w:r>
      <w:r w:rsidRPr="00C223E1">
        <w:rPr>
          <w:rFonts w:eastAsiaTheme="minorHAnsi"/>
          <w:color w:val="auto"/>
        </w:rPr>
        <w:t xml:space="preserve">Compliant as </w:t>
      </w:r>
      <w:r w:rsidR="00C223E1" w:rsidRPr="00C223E1">
        <w:rPr>
          <w:rFonts w:eastAsiaTheme="minorHAnsi"/>
          <w:color w:val="auto"/>
        </w:rPr>
        <w:t>five</w:t>
      </w:r>
      <w:r w:rsidRPr="00C223E1">
        <w:rPr>
          <w:rFonts w:eastAsiaTheme="minorHAnsi"/>
          <w:color w:val="auto"/>
        </w:rPr>
        <w:t xml:space="preserve"> of the five specific requirements have been assessed as Compliant.</w:t>
      </w:r>
    </w:p>
    <w:p w14:paraId="46ADA526" w14:textId="1F9BA33A" w:rsidR="005A6FEA" w:rsidRDefault="005A6FEA" w:rsidP="00580569">
      <w:pPr>
        <w:rPr>
          <w:rFonts w:eastAsia="Calibri"/>
        </w:rPr>
      </w:pPr>
      <w:r>
        <w:rPr>
          <w:rFonts w:eastAsia="Calibri"/>
        </w:rPr>
        <w:t xml:space="preserve">The Assessment Team found </w:t>
      </w:r>
      <w:r w:rsidR="00B31366">
        <w:rPr>
          <w:rFonts w:eastAsia="Calibri"/>
        </w:rPr>
        <w:t xml:space="preserve">consumers and their representatives confirmed consumers receive quality care and services when they need them from staff who are knowledgeable, capable and caring. Consumers confirmed staff are kind, treat them well and take time to speak with and listen to consumers, and consumers confirmed staff are not rushed and they never have to wait long for assistance. </w:t>
      </w:r>
    </w:p>
    <w:p w14:paraId="30D1A656" w14:textId="0A6C590D" w:rsidR="00B31366" w:rsidRPr="009C6F30" w:rsidRDefault="00B31366" w:rsidP="00580569">
      <w:pPr>
        <w:rPr>
          <w:rFonts w:eastAsia="Calibri"/>
        </w:rPr>
      </w:pPr>
      <w:r>
        <w:rPr>
          <w:rFonts w:eastAsia="Calibri"/>
        </w:rPr>
        <w:t xml:space="preserve">The Assessment Team found the service has an effective human resource system which ensures there are </w:t>
      </w:r>
      <w:proofErr w:type="gramStart"/>
      <w:r>
        <w:rPr>
          <w:rFonts w:eastAsia="Calibri"/>
        </w:rPr>
        <w:t>sufficient</w:t>
      </w:r>
      <w:proofErr w:type="gramEnd"/>
      <w:r>
        <w:rPr>
          <w:rFonts w:eastAsia="Calibri"/>
        </w:rPr>
        <w:t xml:space="preserve"> number</w:t>
      </w:r>
      <w:r w:rsidR="006B2E1E">
        <w:rPr>
          <w:rFonts w:eastAsia="Calibri"/>
        </w:rPr>
        <w:t>s</w:t>
      </w:r>
      <w:r>
        <w:rPr>
          <w:rFonts w:eastAsia="Calibri"/>
        </w:rPr>
        <w:t xml:space="preserve"> and mix of staff to deliver care and services in line with consumer needs. Documentation confirmed there are </w:t>
      </w:r>
      <w:proofErr w:type="gramStart"/>
      <w:r>
        <w:rPr>
          <w:rFonts w:eastAsia="Calibri"/>
        </w:rPr>
        <w:t>sufficient</w:t>
      </w:r>
      <w:proofErr w:type="gramEnd"/>
      <w:r>
        <w:rPr>
          <w:rFonts w:eastAsia="Calibri"/>
        </w:rPr>
        <w:t xml:space="preserve"> staff and vacant staff shifts are replaced where required. Documentation and staff interviews confirmed staff are suitably qualified, are provided appropriate training and staff performance is monitored to ensure staff have the appropriate skills to perform their roles.</w:t>
      </w:r>
    </w:p>
    <w:p w14:paraId="2D21B612" w14:textId="77777777" w:rsidR="00580569" w:rsidRDefault="00580569" w:rsidP="00580569">
      <w:pPr>
        <w:pStyle w:val="Heading2"/>
      </w:pPr>
      <w:r>
        <w:t>Assessment of Standard 7 Requirements</w:t>
      </w:r>
    </w:p>
    <w:p w14:paraId="2D21B613" w14:textId="0909FF54" w:rsidR="00580569" w:rsidRPr="00506F7F" w:rsidRDefault="00580569" w:rsidP="00580569">
      <w:pPr>
        <w:pStyle w:val="Heading3"/>
      </w:pPr>
      <w:r w:rsidRPr="00506F7F">
        <w:t>Requirement 7(3)(a)</w:t>
      </w:r>
      <w:r>
        <w:tab/>
        <w:t>Compliant</w:t>
      </w:r>
    </w:p>
    <w:p w14:paraId="2D21B614" w14:textId="77777777" w:rsidR="00580569" w:rsidRDefault="00580569" w:rsidP="00580569">
      <w:r w:rsidRPr="00095CD4">
        <w:t>The workforce is planned to enable, and the number and mix of members of the workforce deployed enables, the delivery and management of safe and quality care and services.</w:t>
      </w:r>
    </w:p>
    <w:p w14:paraId="2D21B616" w14:textId="5F94FF1F" w:rsidR="00580569" w:rsidRPr="00506F7F" w:rsidRDefault="00580569" w:rsidP="00580569">
      <w:pPr>
        <w:pStyle w:val="Heading3"/>
      </w:pPr>
      <w:r w:rsidRPr="00506F7F">
        <w:lastRenderedPageBreak/>
        <w:t>Requirement 7(3)(b)</w:t>
      </w:r>
      <w:r>
        <w:tab/>
        <w:t>Compliant</w:t>
      </w:r>
    </w:p>
    <w:p w14:paraId="2D21B617" w14:textId="77777777" w:rsidR="00580569" w:rsidRDefault="00580569" w:rsidP="00580569">
      <w:r w:rsidRPr="00095CD4">
        <w:t>Workforce interactions with consumers are kind, caring and respectful of each consumer’s identity, culture and diversity.</w:t>
      </w:r>
    </w:p>
    <w:p w14:paraId="2D21B619" w14:textId="5ACC3FD8" w:rsidR="00580569" w:rsidRPr="00095CD4" w:rsidRDefault="00580569" w:rsidP="00580569">
      <w:pPr>
        <w:pStyle w:val="Heading3"/>
      </w:pPr>
      <w:r w:rsidRPr="00095CD4">
        <w:t>Requirement 7(3)(c)</w:t>
      </w:r>
      <w:r>
        <w:tab/>
        <w:t>Compliant</w:t>
      </w:r>
    </w:p>
    <w:p w14:paraId="2D21B61A" w14:textId="77777777" w:rsidR="00580569" w:rsidRDefault="00580569" w:rsidP="00580569">
      <w:r w:rsidRPr="00095CD4">
        <w:t xml:space="preserve">The workforce is </w:t>
      </w:r>
      <w:proofErr w:type="gramStart"/>
      <w:r w:rsidRPr="00095CD4">
        <w:t>competent</w:t>
      </w:r>
      <w:proofErr w:type="gramEnd"/>
      <w:r w:rsidRPr="00095CD4">
        <w:t xml:space="preserve"> and the members of the workforce have the qualifications and knowledge to effectively perform their roles.</w:t>
      </w:r>
    </w:p>
    <w:p w14:paraId="2D21B61C" w14:textId="4712733C" w:rsidR="00580569" w:rsidRPr="00095CD4" w:rsidRDefault="00580569" w:rsidP="00580569">
      <w:pPr>
        <w:pStyle w:val="Heading3"/>
      </w:pPr>
      <w:r w:rsidRPr="00095CD4">
        <w:t>Requirement 7(3)(d)</w:t>
      </w:r>
      <w:r>
        <w:tab/>
        <w:t>Compliant</w:t>
      </w:r>
    </w:p>
    <w:p w14:paraId="2D21B61D" w14:textId="77777777" w:rsidR="00580569" w:rsidRDefault="00580569" w:rsidP="00580569">
      <w:r w:rsidRPr="00095CD4">
        <w:t>The workforce is recruited, trained, equipped and supported to deliver the outcomes required by these standards.</w:t>
      </w:r>
    </w:p>
    <w:p w14:paraId="2D21B61F" w14:textId="597EF10F" w:rsidR="00580569" w:rsidRPr="00095CD4" w:rsidRDefault="00580569" w:rsidP="00580569">
      <w:pPr>
        <w:pStyle w:val="Heading3"/>
      </w:pPr>
      <w:r w:rsidRPr="00095CD4">
        <w:t>Requirement 7(3)(e)</w:t>
      </w:r>
      <w:r>
        <w:tab/>
        <w:t>Compliant</w:t>
      </w:r>
    </w:p>
    <w:p w14:paraId="2D21B620" w14:textId="77777777" w:rsidR="00580569" w:rsidRDefault="00580569" w:rsidP="00580569">
      <w:r w:rsidRPr="00095CD4">
        <w:t>Regular assessment, monitoring and review of the performance of each member of the workforce is undertaken.</w:t>
      </w:r>
    </w:p>
    <w:p w14:paraId="2D21B621" w14:textId="77777777" w:rsidR="00580569" w:rsidRPr="00506F7F" w:rsidRDefault="00580569" w:rsidP="00580569"/>
    <w:p w14:paraId="2D21B622" w14:textId="77777777" w:rsidR="00580569" w:rsidRDefault="00580569" w:rsidP="00580569">
      <w:pPr>
        <w:sectPr w:rsidR="00580569" w:rsidSect="00580569">
          <w:headerReference w:type="default" r:id="rId30"/>
          <w:headerReference w:type="first" r:id="rId31"/>
          <w:pgSz w:w="11906" w:h="16838"/>
          <w:pgMar w:top="1701" w:right="1418" w:bottom="1418" w:left="1418" w:header="709" w:footer="397" w:gutter="0"/>
          <w:cols w:space="708"/>
          <w:titlePg/>
          <w:docGrid w:linePitch="360"/>
        </w:sectPr>
      </w:pPr>
    </w:p>
    <w:p w14:paraId="2D21B623" w14:textId="75F2BB57" w:rsidR="00580569" w:rsidRPr="00EB1D71" w:rsidRDefault="00580569" w:rsidP="00580569">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6432" behindDoc="1" locked="0" layoutInCell="1" allowOverlap="1" wp14:anchorId="2D21B664" wp14:editId="2D21B665">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7725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2D21B624" w14:textId="77777777" w:rsidR="00580569" w:rsidRPr="00FD1B02" w:rsidRDefault="00580569" w:rsidP="00580569">
      <w:pPr>
        <w:pStyle w:val="Heading3"/>
        <w:shd w:val="clear" w:color="auto" w:fill="F2F2F2" w:themeFill="background1" w:themeFillShade="F2"/>
      </w:pPr>
      <w:r w:rsidRPr="008312AC">
        <w:t>Consumer</w:t>
      </w:r>
      <w:r w:rsidRPr="00FD1B02">
        <w:t xml:space="preserve"> outcome:</w:t>
      </w:r>
    </w:p>
    <w:p w14:paraId="2D21B625" w14:textId="77777777" w:rsidR="00580569" w:rsidRDefault="00580569" w:rsidP="00580569">
      <w:pPr>
        <w:numPr>
          <w:ilvl w:val="0"/>
          <w:numId w:val="8"/>
        </w:numPr>
        <w:shd w:val="clear" w:color="auto" w:fill="F2F2F2" w:themeFill="background1" w:themeFillShade="F2"/>
      </w:pPr>
      <w:r>
        <w:t>I am confident the organisation is well run. I can partner in improving the delivery of care and services.</w:t>
      </w:r>
    </w:p>
    <w:p w14:paraId="2D21B626" w14:textId="77777777" w:rsidR="00580569" w:rsidRDefault="00580569" w:rsidP="00580569">
      <w:pPr>
        <w:pStyle w:val="Heading3"/>
        <w:shd w:val="clear" w:color="auto" w:fill="F2F2F2" w:themeFill="background1" w:themeFillShade="F2"/>
      </w:pPr>
      <w:r>
        <w:t>Organisation statement:</w:t>
      </w:r>
    </w:p>
    <w:p w14:paraId="2D21B627" w14:textId="77777777" w:rsidR="00580569" w:rsidRDefault="00580569" w:rsidP="00580569">
      <w:pPr>
        <w:numPr>
          <w:ilvl w:val="0"/>
          <w:numId w:val="8"/>
        </w:numPr>
        <w:shd w:val="clear" w:color="auto" w:fill="F2F2F2" w:themeFill="background1" w:themeFillShade="F2"/>
      </w:pPr>
      <w:r>
        <w:t>The organisation’s governing body is accountable for the delivery of safe and quality care and services.</w:t>
      </w:r>
    </w:p>
    <w:p w14:paraId="2D21B628" w14:textId="77777777" w:rsidR="00580569" w:rsidRDefault="00580569" w:rsidP="00580569">
      <w:pPr>
        <w:pStyle w:val="Heading2"/>
      </w:pPr>
      <w:r>
        <w:t>Assessment of Standard 8</w:t>
      </w:r>
    </w:p>
    <w:p w14:paraId="2D21B62A" w14:textId="768D746F" w:rsidR="00580569" w:rsidRDefault="00580569" w:rsidP="00580569">
      <w:pPr>
        <w:rPr>
          <w:rFonts w:eastAsiaTheme="minorHAnsi"/>
          <w:color w:val="auto"/>
        </w:rPr>
      </w:pPr>
      <w:r w:rsidRPr="00154403">
        <w:rPr>
          <w:rFonts w:eastAsiaTheme="minorHAnsi"/>
        </w:rPr>
        <w:t xml:space="preserve">The Quality Standard is assessed </w:t>
      </w:r>
      <w:r w:rsidRPr="00C223E1">
        <w:rPr>
          <w:rFonts w:eastAsiaTheme="minorHAnsi"/>
          <w:color w:val="auto"/>
        </w:rPr>
        <w:t xml:space="preserve">as </w:t>
      </w:r>
      <w:r w:rsidR="00C223E1">
        <w:rPr>
          <w:rFonts w:eastAsiaTheme="minorHAnsi"/>
          <w:color w:val="auto"/>
        </w:rPr>
        <w:t>Non-c</w:t>
      </w:r>
      <w:r w:rsidRPr="00C223E1">
        <w:rPr>
          <w:rFonts w:eastAsiaTheme="minorHAnsi"/>
          <w:color w:val="auto"/>
        </w:rPr>
        <w:t>ompliant as</w:t>
      </w:r>
      <w:r w:rsidR="00C223E1" w:rsidRPr="00C223E1">
        <w:rPr>
          <w:rFonts w:eastAsiaTheme="minorHAnsi"/>
          <w:color w:val="auto"/>
        </w:rPr>
        <w:t xml:space="preserve"> </w:t>
      </w:r>
      <w:r w:rsidR="00C223E1">
        <w:rPr>
          <w:rFonts w:eastAsiaTheme="minorHAnsi"/>
          <w:color w:val="auto"/>
        </w:rPr>
        <w:t>one</w:t>
      </w:r>
      <w:r w:rsidRPr="00C223E1">
        <w:rPr>
          <w:rFonts w:eastAsiaTheme="minorHAnsi"/>
          <w:color w:val="auto"/>
        </w:rPr>
        <w:t xml:space="preserve"> of the five specific requirements have been assessed as </w:t>
      </w:r>
      <w:r w:rsidR="00C223E1">
        <w:rPr>
          <w:rFonts w:eastAsiaTheme="minorHAnsi"/>
          <w:color w:val="auto"/>
        </w:rPr>
        <w:t>Non-c</w:t>
      </w:r>
      <w:r w:rsidRPr="00C223E1">
        <w:rPr>
          <w:rFonts w:eastAsiaTheme="minorHAnsi"/>
          <w:color w:val="auto"/>
        </w:rPr>
        <w:t>ompliant.</w:t>
      </w:r>
    </w:p>
    <w:p w14:paraId="13655AF0" w14:textId="673D57C2" w:rsidR="00C223E1" w:rsidRDefault="002D7FE7" w:rsidP="00580569">
      <w:pPr>
        <w:rPr>
          <w:rFonts w:eastAsia="Calibri"/>
        </w:rPr>
      </w:pPr>
      <w:r>
        <w:rPr>
          <w:rFonts w:eastAsia="Calibri"/>
        </w:rPr>
        <w:t xml:space="preserve">The Assessment Team found the </w:t>
      </w:r>
      <w:r w:rsidR="00580569">
        <w:rPr>
          <w:rFonts w:eastAsia="Calibri"/>
        </w:rPr>
        <w:t>organisation</w:t>
      </w:r>
      <w:r>
        <w:rPr>
          <w:rFonts w:eastAsia="Calibri"/>
        </w:rPr>
        <w:t xml:space="preserve"> </w:t>
      </w:r>
      <w:r w:rsidR="00580569">
        <w:rPr>
          <w:rFonts w:eastAsia="Calibri"/>
        </w:rPr>
        <w:t>has a governance system supported by the organisation</w:t>
      </w:r>
      <w:r w:rsidR="006B2E1E">
        <w:rPr>
          <w:rFonts w:eastAsia="Calibri"/>
        </w:rPr>
        <w:t>’</w:t>
      </w:r>
      <w:r w:rsidR="00580569">
        <w:rPr>
          <w:rFonts w:eastAsia="Calibri"/>
        </w:rPr>
        <w:t xml:space="preserve">s wider governance framework and overseen by a board. The governance system includes frameworks to direct and support clinical governance, drive continuous improvement, engage consumers in the delivery of services, manage risks, ensure effective information management and workforce governance. </w:t>
      </w:r>
    </w:p>
    <w:p w14:paraId="2DF6D31E" w14:textId="0CBB2BD6" w:rsidR="00580569" w:rsidRDefault="00580569" w:rsidP="00580569">
      <w:pPr>
        <w:rPr>
          <w:rFonts w:eastAsia="Calibri"/>
        </w:rPr>
      </w:pPr>
      <w:r>
        <w:rPr>
          <w:rFonts w:eastAsia="Calibri"/>
        </w:rPr>
        <w:t xml:space="preserve">The Assessment Team found </w:t>
      </w:r>
      <w:r w:rsidR="00DF0E7A">
        <w:rPr>
          <w:rFonts w:eastAsia="Calibri"/>
        </w:rPr>
        <w:t>documentation</w:t>
      </w:r>
      <w:r w:rsidR="000E2DE4">
        <w:rPr>
          <w:rFonts w:eastAsia="Calibri"/>
        </w:rPr>
        <w:t xml:space="preserve"> confirmed</w:t>
      </w:r>
      <w:r w:rsidR="001A4994">
        <w:rPr>
          <w:rFonts w:eastAsia="Calibri"/>
        </w:rPr>
        <w:t xml:space="preserve"> </w:t>
      </w:r>
      <w:r w:rsidR="00EF3BF1">
        <w:rPr>
          <w:rFonts w:eastAsia="Calibri"/>
        </w:rPr>
        <w:t xml:space="preserve">consumers are engaged by the service through focus groups, surveys and meetings to assist in the review and development of </w:t>
      </w:r>
      <w:r w:rsidR="005A6FEA">
        <w:rPr>
          <w:rFonts w:eastAsia="Calibri"/>
        </w:rPr>
        <w:t xml:space="preserve">the delivery of care and services. Consumers are consulted and partnered in continuous improvement activities and supported to provide feedback. </w:t>
      </w:r>
    </w:p>
    <w:p w14:paraId="038D736F" w14:textId="763583C6" w:rsidR="005A6FEA" w:rsidRPr="00095CD4" w:rsidRDefault="005A6FEA" w:rsidP="00580569">
      <w:pPr>
        <w:rPr>
          <w:rFonts w:eastAsia="Calibri"/>
        </w:rPr>
      </w:pPr>
      <w:r>
        <w:rPr>
          <w:rFonts w:eastAsia="Calibri"/>
        </w:rPr>
        <w:t xml:space="preserve">The Assessment Team found the service management and staff did not demonstrate an understanding and application of their responsibilities in relation to reporting of incidents in line with legislative requirements. The Assessment Team recommended the service does not meet </w:t>
      </w:r>
      <w:r w:rsidR="006B2E1E">
        <w:rPr>
          <w:rFonts w:eastAsia="Calibri"/>
        </w:rPr>
        <w:t>R</w:t>
      </w:r>
      <w:r>
        <w:rPr>
          <w:rFonts w:eastAsia="Calibri"/>
        </w:rPr>
        <w:t xml:space="preserve">equirement (3)(c) in relation to Standard 8, I agree with the Team’s findings and find the service non-compliant with this requirement and have provided commentary on my reasons below. </w:t>
      </w:r>
    </w:p>
    <w:p w14:paraId="2D21B62B" w14:textId="77777777" w:rsidR="00580569" w:rsidRDefault="00580569" w:rsidP="00580569">
      <w:pPr>
        <w:pStyle w:val="Heading2"/>
      </w:pPr>
      <w:r>
        <w:lastRenderedPageBreak/>
        <w:t>Assessment of Standard 8 Requirements</w:t>
      </w:r>
    </w:p>
    <w:p w14:paraId="2D21B62C" w14:textId="6965E911" w:rsidR="00580569" w:rsidRPr="00506F7F" w:rsidRDefault="00580569" w:rsidP="00580569">
      <w:pPr>
        <w:pStyle w:val="Heading3"/>
      </w:pPr>
      <w:r w:rsidRPr="00506F7F">
        <w:t>Requirement 8(3)(a)</w:t>
      </w:r>
      <w:r w:rsidRPr="00506F7F">
        <w:tab/>
        <w:t>Compliant</w:t>
      </w:r>
    </w:p>
    <w:p w14:paraId="2D21B62D" w14:textId="77777777" w:rsidR="00580569" w:rsidRDefault="00580569" w:rsidP="00580569">
      <w:r w:rsidRPr="00095CD4">
        <w:t>Consumers are engaged in the development, delivery and evaluation of care and services and are supported in that engagement.</w:t>
      </w:r>
    </w:p>
    <w:p w14:paraId="2D21B62F" w14:textId="72F227C2" w:rsidR="00580569" w:rsidRPr="00095CD4" w:rsidRDefault="00580569" w:rsidP="00580569">
      <w:pPr>
        <w:pStyle w:val="Heading3"/>
      </w:pPr>
      <w:r w:rsidRPr="00095CD4">
        <w:t>Requirement 8(3)(b)</w:t>
      </w:r>
      <w:r>
        <w:tab/>
        <w:t>Compliant</w:t>
      </w:r>
    </w:p>
    <w:p w14:paraId="2D21B630" w14:textId="77777777" w:rsidR="00580569" w:rsidRDefault="00580569" w:rsidP="00580569">
      <w:r w:rsidRPr="00095CD4">
        <w:t>The organisation’s governing body promotes a culture of safe, inclusive and quality care and services and is accountable for their delivery.</w:t>
      </w:r>
    </w:p>
    <w:p w14:paraId="2D21B632" w14:textId="3F50252E" w:rsidR="00580569" w:rsidRPr="00506F7F" w:rsidRDefault="00580569" w:rsidP="00580569">
      <w:pPr>
        <w:pStyle w:val="Heading3"/>
      </w:pPr>
      <w:r w:rsidRPr="00506F7F">
        <w:t>Requirement 8(3)(c)</w:t>
      </w:r>
      <w:r>
        <w:tab/>
      </w:r>
      <w:r w:rsidR="00C223E1">
        <w:t>Non-c</w:t>
      </w:r>
      <w:r>
        <w:t>ompliant</w:t>
      </w:r>
    </w:p>
    <w:p w14:paraId="2D21B633" w14:textId="77777777" w:rsidR="00580569" w:rsidRPr="00095CD4" w:rsidRDefault="00580569" w:rsidP="00580569">
      <w:r w:rsidRPr="00095CD4">
        <w:t>Effective organisation wide governance systems relating to the following:</w:t>
      </w:r>
    </w:p>
    <w:p w14:paraId="2D21B634" w14:textId="77777777" w:rsidR="00580569" w:rsidRPr="00506F7F" w:rsidRDefault="00580569" w:rsidP="00580569">
      <w:pPr>
        <w:numPr>
          <w:ilvl w:val="0"/>
          <w:numId w:val="28"/>
        </w:numPr>
        <w:tabs>
          <w:tab w:val="right" w:pos="9026"/>
        </w:tabs>
        <w:spacing w:before="0" w:after="0"/>
        <w:ind w:left="567" w:hanging="425"/>
        <w:outlineLvl w:val="4"/>
      </w:pPr>
      <w:r w:rsidRPr="00506F7F">
        <w:t>information management;</w:t>
      </w:r>
    </w:p>
    <w:p w14:paraId="2D21B635" w14:textId="77777777" w:rsidR="00580569" w:rsidRPr="00506F7F" w:rsidRDefault="00580569" w:rsidP="00580569">
      <w:pPr>
        <w:numPr>
          <w:ilvl w:val="0"/>
          <w:numId w:val="28"/>
        </w:numPr>
        <w:tabs>
          <w:tab w:val="right" w:pos="9026"/>
        </w:tabs>
        <w:spacing w:before="0" w:after="0"/>
        <w:ind w:left="567" w:hanging="425"/>
        <w:outlineLvl w:val="4"/>
      </w:pPr>
      <w:r w:rsidRPr="00506F7F">
        <w:t>continuous improvement;</w:t>
      </w:r>
    </w:p>
    <w:p w14:paraId="2D21B636" w14:textId="77777777" w:rsidR="00580569" w:rsidRPr="00506F7F" w:rsidRDefault="00580569" w:rsidP="00580569">
      <w:pPr>
        <w:numPr>
          <w:ilvl w:val="0"/>
          <w:numId w:val="28"/>
        </w:numPr>
        <w:tabs>
          <w:tab w:val="right" w:pos="9026"/>
        </w:tabs>
        <w:spacing w:before="0" w:after="0"/>
        <w:ind w:left="567" w:hanging="425"/>
        <w:outlineLvl w:val="4"/>
      </w:pPr>
      <w:r w:rsidRPr="00506F7F">
        <w:t>financial governance;</w:t>
      </w:r>
    </w:p>
    <w:p w14:paraId="2D21B637" w14:textId="77777777" w:rsidR="00580569" w:rsidRPr="00506F7F" w:rsidRDefault="00580569" w:rsidP="00580569">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2D21B638" w14:textId="77777777" w:rsidR="00580569" w:rsidRPr="00506F7F" w:rsidRDefault="00580569" w:rsidP="00580569">
      <w:pPr>
        <w:numPr>
          <w:ilvl w:val="0"/>
          <w:numId w:val="28"/>
        </w:numPr>
        <w:tabs>
          <w:tab w:val="right" w:pos="9026"/>
        </w:tabs>
        <w:spacing w:before="0" w:after="0"/>
        <w:ind w:left="567" w:hanging="425"/>
        <w:outlineLvl w:val="4"/>
      </w:pPr>
      <w:r w:rsidRPr="00506F7F">
        <w:t>regulatory compliance;</w:t>
      </w:r>
    </w:p>
    <w:p w14:paraId="2D21B639" w14:textId="00AF19AD" w:rsidR="00580569" w:rsidRDefault="00580569" w:rsidP="00580569">
      <w:pPr>
        <w:numPr>
          <w:ilvl w:val="0"/>
          <w:numId w:val="28"/>
        </w:numPr>
        <w:tabs>
          <w:tab w:val="right" w:pos="9026"/>
        </w:tabs>
        <w:spacing w:before="0" w:after="0"/>
        <w:ind w:left="567" w:hanging="425"/>
        <w:outlineLvl w:val="4"/>
      </w:pPr>
      <w:r w:rsidRPr="00506F7F">
        <w:t>feedback and complaints.</w:t>
      </w:r>
    </w:p>
    <w:p w14:paraId="40EAE19C" w14:textId="37644DD1" w:rsidR="00C223E1" w:rsidRDefault="00C223E1" w:rsidP="004D1C21">
      <w:r>
        <w:t xml:space="preserve">The Assessment Team found </w:t>
      </w:r>
      <w:r w:rsidR="006B1A32">
        <w:t>the service did not demonstrate it understands or implements its obligations in relation to reporting of incidents in line with legislative requirements. Examples included:</w:t>
      </w:r>
    </w:p>
    <w:p w14:paraId="1E0A0E97" w14:textId="14A1B4AD" w:rsidR="006B1A32" w:rsidRDefault="006B1A32" w:rsidP="00497517">
      <w:pPr>
        <w:pStyle w:val="ListParagraph"/>
        <w:numPr>
          <w:ilvl w:val="0"/>
          <w:numId w:val="32"/>
        </w:numPr>
        <w:ind w:left="425" w:hanging="425"/>
        <w:contextualSpacing w:val="0"/>
      </w:pPr>
      <w:r>
        <w:t>The service failed to report one incident of a consumer’s unaccounted absence from the service</w:t>
      </w:r>
      <w:r w:rsidR="004D1C21">
        <w:t>.</w:t>
      </w:r>
    </w:p>
    <w:p w14:paraId="044A53A3" w14:textId="7C51BCBE" w:rsidR="006B1A32" w:rsidRDefault="006B1A32" w:rsidP="00497517">
      <w:pPr>
        <w:pStyle w:val="ListParagraph"/>
        <w:numPr>
          <w:ilvl w:val="0"/>
          <w:numId w:val="32"/>
        </w:numPr>
        <w:ind w:left="425" w:hanging="425"/>
        <w:contextualSpacing w:val="0"/>
      </w:pPr>
      <w:r>
        <w:t xml:space="preserve">The service failed to respond to two incidents of suspected or alleged assaults between consumers </w:t>
      </w:r>
      <w:r w:rsidR="004D1C21">
        <w:t>including taking appropriate consideration of responsibilities to report and implementing appropriate reviews within 24 hours of the incidents occurring.</w:t>
      </w:r>
    </w:p>
    <w:p w14:paraId="66C2BA0F" w14:textId="7EA65E53" w:rsidR="004D1C21" w:rsidRDefault="004D1C21" w:rsidP="004D1C21">
      <w:r>
        <w:t xml:space="preserve">The </w:t>
      </w:r>
      <w:r w:rsidR="00497517">
        <w:t>Approved Provider</w:t>
      </w:r>
      <w:r>
        <w:t xml:space="preserve">’s response acknowledges the deficits identified by the Assessment Team </w:t>
      </w:r>
      <w:r w:rsidR="00995BE3">
        <w:t>and implemented the following actions to address the deficits and improve the service’s current system to ensure they are meeting their responsibilities in relation to reportable incidents in line with the legislation:</w:t>
      </w:r>
    </w:p>
    <w:p w14:paraId="1FAC6779" w14:textId="42193E8E" w:rsidR="00995BE3" w:rsidRDefault="00995BE3" w:rsidP="00497517">
      <w:pPr>
        <w:pStyle w:val="ListParagraph"/>
        <w:numPr>
          <w:ilvl w:val="0"/>
          <w:numId w:val="33"/>
        </w:numPr>
        <w:ind w:left="425" w:hanging="425"/>
        <w:contextualSpacing w:val="0"/>
      </w:pPr>
      <w:r>
        <w:t>Education for all clinical staff and management in relation to compulsory reporting requirements and responsibilities.</w:t>
      </w:r>
    </w:p>
    <w:p w14:paraId="5D8192D1" w14:textId="36E9B6A1" w:rsidR="00995BE3" w:rsidRDefault="00995BE3" w:rsidP="00497517">
      <w:pPr>
        <w:pStyle w:val="ListParagraph"/>
        <w:numPr>
          <w:ilvl w:val="0"/>
          <w:numId w:val="33"/>
        </w:numPr>
        <w:ind w:left="425" w:hanging="425"/>
        <w:contextualSpacing w:val="0"/>
      </w:pPr>
      <w:r>
        <w:lastRenderedPageBreak/>
        <w:t>Monthly review of compulsory and discretionary incidents by management</w:t>
      </w:r>
      <w:r w:rsidR="007B456E">
        <w:t xml:space="preserve">, review conducted shows incidents reported since the site audit have been reported and actioned in line with legislative requirements. </w:t>
      </w:r>
    </w:p>
    <w:p w14:paraId="744E46C4" w14:textId="381D33B7" w:rsidR="00995BE3" w:rsidRDefault="00995BE3" w:rsidP="00497517">
      <w:pPr>
        <w:pStyle w:val="ListParagraph"/>
        <w:numPr>
          <w:ilvl w:val="0"/>
          <w:numId w:val="33"/>
        </w:numPr>
        <w:ind w:left="425" w:hanging="425"/>
        <w:contextualSpacing w:val="0"/>
      </w:pPr>
      <w:r>
        <w:t>Directions to staff to review behaviour management of consumers with cognitive impairment when incidents of assault occur within 24 hours.</w:t>
      </w:r>
    </w:p>
    <w:p w14:paraId="5355B498" w14:textId="3F715210" w:rsidR="00995BE3" w:rsidRDefault="00995BE3" w:rsidP="00497517">
      <w:pPr>
        <w:pStyle w:val="ListParagraph"/>
        <w:numPr>
          <w:ilvl w:val="0"/>
          <w:numId w:val="33"/>
        </w:numPr>
        <w:ind w:left="425" w:hanging="425"/>
        <w:contextualSpacing w:val="0"/>
      </w:pPr>
      <w:r>
        <w:t>Distribution of compulsory reporting information to staff.</w:t>
      </w:r>
    </w:p>
    <w:p w14:paraId="7965FA96" w14:textId="3B13616C" w:rsidR="00995BE3" w:rsidRDefault="00995BE3" w:rsidP="00497517">
      <w:pPr>
        <w:pStyle w:val="ListParagraph"/>
        <w:numPr>
          <w:ilvl w:val="0"/>
          <w:numId w:val="33"/>
        </w:numPr>
        <w:ind w:left="425" w:hanging="425"/>
        <w:contextualSpacing w:val="0"/>
      </w:pPr>
      <w:r>
        <w:t>Planned ongoing review of significant events by corporate staff and management to ensure staff practice is in line with legislative requirements.</w:t>
      </w:r>
    </w:p>
    <w:p w14:paraId="718D3BF5" w14:textId="3F10152E" w:rsidR="00995BE3" w:rsidRDefault="007B456E" w:rsidP="00497517">
      <w:pPr>
        <w:pStyle w:val="ListParagraph"/>
        <w:numPr>
          <w:ilvl w:val="0"/>
          <w:numId w:val="33"/>
        </w:numPr>
        <w:ind w:left="425" w:hanging="425"/>
        <w:contextualSpacing w:val="0"/>
      </w:pPr>
      <w:r>
        <w:t xml:space="preserve">Compulsory reporting has been added as a standing agenda item for leadership meetings. </w:t>
      </w:r>
    </w:p>
    <w:p w14:paraId="2287E695" w14:textId="67488623" w:rsidR="007B456E" w:rsidRDefault="007B456E" w:rsidP="007B456E">
      <w:bookmarkStart w:id="4" w:name="_Hlk35610783"/>
      <w:r>
        <w:t xml:space="preserve">The service has a system in place to manage legislative requirements including the service’s </w:t>
      </w:r>
      <w:r w:rsidR="00A61C68">
        <w:t>obligations</w:t>
      </w:r>
      <w:r>
        <w:t xml:space="preserve"> in relation to reporting and taking appropriate action following reportable incidents. I acknowledge the service has implemented appropriate actions and improvements to address the issues identified </w:t>
      </w:r>
      <w:r w:rsidR="00A61C68">
        <w:t>by the Assessment Team.</w:t>
      </w:r>
      <w:r>
        <w:t xml:space="preserve"> However, at the time of the site audit the service did not demonstrate staff and management understood or undertook appropriate actions in line with their </w:t>
      </w:r>
      <w:r w:rsidR="00A61C68">
        <w:t>obligations and legislative requirements</w:t>
      </w:r>
      <w:r>
        <w:t xml:space="preserve"> in relation to compulsory reporting of incidents. </w:t>
      </w:r>
    </w:p>
    <w:bookmarkEnd w:id="4"/>
    <w:p w14:paraId="6709659E" w14:textId="4D7E846A" w:rsidR="007B456E" w:rsidRDefault="007B456E" w:rsidP="007B456E">
      <w:r>
        <w:t>For the reasons summarised above</w:t>
      </w:r>
      <w:r w:rsidR="00870AF0">
        <w:t>,</w:t>
      </w:r>
      <w:r>
        <w:t xml:space="preserve"> I find the service non-compliant with this requirement. </w:t>
      </w:r>
    </w:p>
    <w:p w14:paraId="2D21B63B" w14:textId="2DF71AB6" w:rsidR="00580569" w:rsidRPr="00506F7F" w:rsidRDefault="00580569" w:rsidP="00580569">
      <w:pPr>
        <w:pStyle w:val="Heading3"/>
      </w:pPr>
      <w:r w:rsidRPr="00506F7F">
        <w:t>Requirement 8(3)(d)</w:t>
      </w:r>
      <w:r>
        <w:tab/>
        <w:t>Compliant</w:t>
      </w:r>
    </w:p>
    <w:p w14:paraId="2D21B63C" w14:textId="77777777" w:rsidR="00580569" w:rsidRPr="00095CD4" w:rsidRDefault="00580569" w:rsidP="00580569">
      <w:r w:rsidRPr="00095CD4">
        <w:t>Effective risk management systems and practices, including but not limited to the following:</w:t>
      </w:r>
    </w:p>
    <w:p w14:paraId="2D21B63D" w14:textId="77777777" w:rsidR="00580569" w:rsidRPr="00506F7F" w:rsidRDefault="00580569" w:rsidP="00580569">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2D21B63E" w14:textId="77777777" w:rsidR="00580569" w:rsidRPr="00506F7F" w:rsidRDefault="00580569" w:rsidP="00580569">
      <w:pPr>
        <w:numPr>
          <w:ilvl w:val="0"/>
          <w:numId w:val="29"/>
        </w:numPr>
        <w:tabs>
          <w:tab w:val="right" w:pos="9026"/>
        </w:tabs>
        <w:spacing w:before="0" w:after="0"/>
        <w:ind w:left="567" w:hanging="425"/>
        <w:outlineLvl w:val="4"/>
      </w:pPr>
      <w:r w:rsidRPr="00506F7F">
        <w:t>identifying and responding to abuse and neglect of consumers;</w:t>
      </w:r>
    </w:p>
    <w:p w14:paraId="2D21B63F" w14:textId="77777777" w:rsidR="00580569" w:rsidRDefault="00580569" w:rsidP="00580569">
      <w:pPr>
        <w:numPr>
          <w:ilvl w:val="0"/>
          <w:numId w:val="29"/>
        </w:numPr>
        <w:tabs>
          <w:tab w:val="right" w:pos="9026"/>
        </w:tabs>
        <w:spacing w:before="0" w:after="0"/>
        <w:ind w:left="567" w:hanging="425"/>
        <w:outlineLvl w:val="4"/>
      </w:pPr>
      <w:r w:rsidRPr="00506F7F">
        <w:t>supporting consumers to live the best life they can.</w:t>
      </w:r>
    </w:p>
    <w:p w14:paraId="2D21B641" w14:textId="7BC88571" w:rsidR="00580569" w:rsidRPr="00506F7F" w:rsidRDefault="00580569" w:rsidP="00580569">
      <w:pPr>
        <w:pStyle w:val="Heading3"/>
      </w:pPr>
      <w:r w:rsidRPr="00506F7F">
        <w:t>Requirement 8(3)(e)</w:t>
      </w:r>
      <w:r>
        <w:tab/>
        <w:t>Compliant</w:t>
      </w:r>
    </w:p>
    <w:p w14:paraId="2D21B642" w14:textId="77777777" w:rsidR="00580569" w:rsidRPr="00095CD4" w:rsidRDefault="00580569" w:rsidP="00580569">
      <w:r w:rsidRPr="00095CD4">
        <w:t>Where clinical care is provided—a clinical governance framework, including but not limited to the following:</w:t>
      </w:r>
    </w:p>
    <w:p w14:paraId="2D21B643" w14:textId="77777777" w:rsidR="00580569" w:rsidRPr="00506F7F" w:rsidRDefault="00580569" w:rsidP="00580569">
      <w:pPr>
        <w:numPr>
          <w:ilvl w:val="0"/>
          <w:numId w:val="30"/>
        </w:numPr>
        <w:tabs>
          <w:tab w:val="right" w:pos="9026"/>
        </w:tabs>
        <w:spacing w:before="0" w:after="0"/>
        <w:ind w:left="567" w:hanging="425"/>
        <w:outlineLvl w:val="4"/>
      </w:pPr>
      <w:r w:rsidRPr="00506F7F">
        <w:t>antimicrobial stewardship;</w:t>
      </w:r>
    </w:p>
    <w:p w14:paraId="2D21B644" w14:textId="77777777" w:rsidR="00580569" w:rsidRPr="00506F7F" w:rsidRDefault="00580569" w:rsidP="00580569">
      <w:pPr>
        <w:numPr>
          <w:ilvl w:val="0"/>
          <w:numId w:val="30"/>
        </w:numPr>
        <w:tabs>
          <w:tab w:val="right" w:pos="9026"/>
        </w:tabs>
        <w:spacing w:before="0" w:after="0"/>
        <w:ind w:left="567" w:hanging="425"/>
        <w:outlineLvl w:val="4"/>
      </w:pPr>
      <w:r w:rsidRPr="00506F7F">
        <w:t>minimising the use of restraint;</w:t>
      </w:r>
    </w:p>
    <w:p w14:paraId="2D21B647" w14:textId="06B00032" w:rsidR="00580569" w:rsidRPr="00154403" w:rsidRDefault="00580569" w:rsidP="00580569">
      <w:pPr>
        <w:numPr>
          <w:ilvl w:val="0"/>
          <w:numId w:val="30"/>
        </w:numPr>
        <w:tabs>
          <w:tab w:val="right" w:pos="9026"/>
        </w:tabs>
        <w:spacing w:before="0" w:after="0"/>
        <w:ind w:left="567" w:hanging="425"/>
        <w:outlineLvl w:val="4"/>
      </w:pPr>
      <w:r w:rsidRPr="00506F7F">
        <w:t>open disclosure.</w:t>
      </w:r>
    </w:p>
    <w:p w14:paraId="2D21B648" w14:textId="77777777" w:rsidR="00580569" w:rsidRDefault="00580569" w:rsidP="00580569">
      <w:pPr>
        <w:tabs>
          <w:tab w:val="right" w:pos="9026"/>
        </w:tabs>
        <w:sectPr w:rsidR="00580569" w:rsidSect="00580569">
          <w:headerReference w:type="default" r:id="rId32"/>
          <w:headerReference w:type="first" r:id="rId33"/>
          <w:pgSz w:w="11906" w:h="16838"/>
          <w:pgMar w:top="1701" w:right="1418" w:bottom="1418" w:left="1418" w:header="709" w:footer="397" w:gutter="0"/>
          <w:cols w:space="708"/>
          <w:titlePg/>
          <w:docGrid w:linePitch="360"/>
        </w:sectPr>
      </w:pPr>
    </w:p>
    <w:p w14:paraId="2D21B649" w14:textId="77777777" w:rsidR="00580569" w:rsidRDefault="00580569" w:rsidP="00580569">
      <w:pPr>
        <w:pStyle w:val="Heading1"/>
      </w:pPr>
      <w:r>
        <w:lastRenderedPageBreak/>
        <w:t>Areas for improvement</w:t>
      </w:r>
    </w:p>
    <w:p w14:paraId="2D21B64D" w14:textId="77777777" w:rsidR="00580569" w:rsidRPr="00E830C7" w:rsidRDefault="00580569" w:rsidP="00580569">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D21B64E" w14:textId="39ACD149" w:rsidR="00580569" w:rsidRDefault="00C223E1" w:rsidP="00C223E1">
      <w:pPr>
        <w:pStyle w:val="ListBullet"/>
        <w:numPr>
          <w:ilvl w:val="0"/>
          <w:numId w:val="0"/>
        </w:numPr>
      </w:pPr>
      <w:r w:rsidRPr="006B1A32">
        <w:t>Standard 1 Requirement (3)(b)</w:t>
      </w:r>
    </w:p>
    <w:p w14:paraId="35E5C080" w14:textId="2922928F" w:rsidR="006B1A32" w:rsidRPr="006B1A32" w:rsidRDefault="008C2131" w:rsidP="00C223E1">
      <w:pPr>
        <w:pStyle w:val="ListBullet"/>
        <w:numPr>
          <w:ilvl w:val="0"/>
          <w:numId w:val="0"/>
        </w:numPr>
      </w:pPr>
      <w:r>
        <w:t>Ensure consumers</w:t>
      </w:r>
      <w:r w:rsidR="00870AF0">
        <w:t>’</w:t>
      </w:r>
      <w:r>
        <w:t xml:space="preserve"> food preferences and requirements in relation to spiritual and cultural needs are supported and respected.</w:t>
      </w:r>
    </w:p>
    <w:p w14:paraId="2CCE4964" w14:textId="4A16C651" w:rsidR="00C223E1" w:rsidRDefault="00C223E1" w:rsidP="00C223E1">
      <w:pPr>
        <w:pStyle w:val="ListBullet"/>
        <w:numPr>
          <w:ilvl w:val="0"/>
          <w:numId w:val="0"/>
        </w:numPr>
      </w:pPr>
      <w:r>
        <w:t>Standard 1 Requirement (3)(</w:t>
      </w:r>
      <w:r w:rsidR="006B1A32">
        <w:t>d)</w:t>
      </w:r>
    </w:p>
    <w:p w14:paraId="66C2E6C4" w14:textId="49791327" w:rsidR="006B1A32" w:rsidRDefault="008C2131" w:rsidP="00C223E1">
      <w:pPr>
        <w:pStyle w:val="ListBullet"/>
        <w:numPr>
          <w:ilvl w:val="0"/>
          <w:numId w:val="0"/>
        </w:numPr>
      </w:pPr>
      <w:r>
        <w:t xml:space="preserve">Ensure consumers who chose to take risk have appropriate documentation to direct staff in supporting and minimising the impact of the risks. </w:t>
      </w:r>
    </w:p>
    <w:p w14:paraId="5484878C" w14:textId="5E1BE922" w:rsidR="006B1A32" w:rsidRDefault="006B1A32" w:rsidP="00C223E1">
      <w:pPr>
        <w:pStyle w:val="ListBullet"/>
        <w:numPr>
          <w:ilvl w:val="0"/>
          <w:numId w:val="0"/>
        </w:numPr>
      </w:pPr>
      <w:r>
        <w:t>Standard 8 Requirement (3)(c)</w:t>
      </w:r>
    </w:p>
    <w:p w14:paraId="6FCBA7D2" w14:textId="7F18D806" w:rsidR="006B1A32" w:rsidRPr="00A3716D" w:rsidRDefault="005A6FEA" w:rsidP="00C223E1">
      <w:pPr>
        <w:pStyle w:val="ListBullet"/>
        <w:numPr>
          <w:ilvl w:val="0"/>
          <w:numId w:val="0"/>
        </w:numPr>
      </w:pPr>
      <w:r>
        <w:t xml:space="preserve">Ensure management and staff </w:t>
      </w:r>
      <w:proofErr w:type="gramStart"/>
      <w:r>
        <w:t>have an understanding of</w:t>
      </w:r>
      <w:proofErr w:type="gramEnd"/>
      <w:r>
        <w:t xml:space="preserve"> their obligations in relation to reporting and responding to incidents in line with the legislation.</w:t>
      </w:r>
    </w:p>
    <w:p w14:paraId="2D21B651" w14:textId="77777777" w:rsidR="00580569" w:rsidRPr="00095CD4" w:rsidRDefault="00580569" w:rsidP="00580569">
      <w:pPr>
        <w:pStyle w:val="ListBullet"/>
        <w:numPr>
          <w:ilvl w:val="0"/>
          <w:numId w:val="0"/>
        </w:numPr>
      </w:pPr>
    </w:p>
    <w:sectPr w:rsidR="00580569" w:rsidRPr="00095CD4" w:rsidSect="00580569">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1B684" w14:textId="77777777" w:rsidR="00BA0155" w:rsidRDefault="00BA0155">
      <w:pPr>
        <w:spacing w:before="0" w:after="0" w:line="240" w:lineRule="auto"/>
      </w:pPr>
      <w:r>
        <w:separator/>
      </w:r>
    </w:p>
  </w:endnote>
  <w:endnote w:type="continuationSeparator" w:id="0">
    <w:p w14:paraId="2D21B686" w14:textId="77777777" w:rsidR="00BA0155" w:rsidRDefault="00BA01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67" w14:textId="77777777" w:rsidR="00BA0155" w:rsidRPr="009A1F1B" w:rsidRDefault="00BA0155" w:rsidP="005805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21B668" w14:textId="77777777" w:rsidR="00BA0155" w:rsidRPr="00C72FFB" w:rsidRDefault="00BA0155" w:rsidP="005805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Edward Collick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21B669" w14:textId="77777777" w:rsidR="00BA0155" w:rsidRPr="00C72FFB" w:rsidRDefault="00BA0155" w:rsidP="005805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6A" w14:textId="77777777" w:rsidR="00BA0155" w:rsidRPr="009A1F1B" w:rsidRDefault="00BA0155" w:rsidP="0058056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D21B66B" w14:textId="77777777" w:rsidR="00BA0155" w:rsidRPr="00C72FFB" w:rsidRDefault="00BA0155" w:rsidP="005805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Edward Collick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D21B66C" w14:textId="77777777" w:rsidR="00BA0155" w:rsidRPr="00A3716D" w:rsidRDefault="00BA0155" w:rsidP="0058056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7260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1B680" w14:textId="77777777" w:rsidR="00BA0155" w:rsidRDefault="00BA0155">
      <w:pPr>
        <w:spacing w:before="0" w:after="0" w:line="240" w:lineRule="auto"/>
      </w:pPr>
      <w:r>
        <w:separator/>
      </w:r>
    </w:p>
  </w:footnote>
  <w:footnote w:type="continuationSeparator" w:id="0">
    <w:p w14:paraId="2D21B682" w14:textId="77777777" w:rsidR="00BA0155" w:rsidRDefault="00BA015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66" w14:textId="77777777" w:rsidR="00BA0155" w:rsidRDefault="00BA0155" w:rsidP="00580569">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D21B680" wp14:editId="2D21B68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98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5" w14:textId="2B3AF1D6" w:rsidR="00BA0155" w:rsidRPr="00703E80" w:rsidRDefault="00BA0155" w:rsidP="00EB711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D21B692" wp14:editId="2D21B693">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577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6" w14:textId="77777777" w:rsidR="00BA0155" w:rsidRDefault="00BA0155" w:rsidP="00580569">
    <w:r>
      <w:rPr>
        <w:noProof/>
        <w:color w:val="auto"/>
        <w:sz w:val="20"/>
      </w:rPr>
      <w:drawing>
        <wp:anchor distT="0" distB="0" distL="114300" distR="114300" simplePos="0" relativeHeight="251663360" behindDoc="1" locked="0" layoutInCell="1" allowOverlap="1" wp14:anchorId="2D21B694" wp14:editId="2D21B695">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41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7" w14:textId="37C2402D" w:rsidR="00BA0155" w:rsidRPr="00703E80" w:rsidRDefault="00BA0155" w:rsidP="007A42EA">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4624" behindDoc="1" locked="0" layoutInCell="1" allowOverlap="1" wp14:anchorId="2D21B696" wp14:editId="2D21B697">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7596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8" w14:textId="77777777" w:rsidR="00BA0155" w:rsidRDefault="00BA0155" w:rsidP="00580569">
    <w:r>
      <w:rPr>
        <w:noProof/>
        <w:color w:val="auto"/>
        <w:sz w:val="20"/>
      </w:rPr>
      <w:drawing>
        <wp:anchor distT="0" distB="0" distL="114300" distR="114300" simplePos="0" relativeHeight="251664384" behindDoc="1" locked="0" layoutInCell="1" allowOverlap="1" wp14:anchorId="2D21B698" wp14:editId="2D21B699">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028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9" w14:textId="6DCD3250" w:rsidR="00BA0155" w:rsidRPr="00703E80" w:rsidRDefault="00BA0155" w:rsidP="007A42EA">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2D21B69A" wp14:editId="2D21B69B">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3485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A" w14:textId="77777777" w:rsidR="00BA0155" w:rsidRDefault="00BA0155" w:rsidP="00580569">
    <w:pPr>
      <w:tabs>
        <w:tab w:val="left" w:pos="3624"/>
      </w:tabs>
    </w:pPr>
    <w:r>
      <w:rPr>
        <w:noProof/>
        <w:color w:val="auto"/>
        <w:sz w:val="20"/>
      </w:rPr>
      <w:drawing>
        <wp:anchor distT="0" distB="0" distL="114300" distR="114300" simplePos="0" relativeHeight="251665408" behindDoc="1" locked="0" layoutInCell="1" allowOverlap="1" wp14:anchorId="2D21B69C" wp14:editId="2D21B69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0353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B" w14:textId="0F379B97" w:rsidR="00BA0155" w:rsidRPr="00703E80" w:rsidRDefault="00BA0155" w:rsidP="002F5462">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6672" behindDoc="1" locked="0" layoutInCell="1" allowOverlap="1" wp14:anchorId="2D21B69E" wp14:editId="2D21B69F">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150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C" w14:textId="77777777" w:rsidR="00BA0155" w:rsidRDefault="00BA0155" w:rsidP="00580569">
    <w:pPr>
      <w:tabs>
        <w:tab w:val="left" w:pos="3624"/>
      </w:tabs>
    </w:pPr>
    <w:r>
      <w:rPr>
        <w:noProof/>
        <w:color w:val="auto"/>
        <w:sz w:val="20"/>
      </w:rPr>
      <w:drawing>
        <wp:anchor distT="0" distB="0" distL="114300" distR="114300" simplePos="0" relativeHeight="251666432" behindDoc="1" locked="0" layoutInCell="1" allowOverlap="1" wp14:anchorId="2D21B6A0" wp14:editId="2D21B6A1">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08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D" w14:textId="0009AF6C" w:rsidR="00BA0155" w:rsidRPr="00703E80" w:rsidRDefault="00BA0155" w:rsidP="002F5462">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2D21B6A2" wp14:editId="2D21B6A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108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E" w14:textId="77777777" w:rsidR="00BA0155" w:rsidRDefault="00BA0155" w:rsidP="00580569">
    <w:pPr>
      <w:tabs>
        <w:tab w:val="left" w:pos="3624"/>
      </w:tabs>
    </w:pPr>
    <w:r>
      <w:rPr>
        <w:noProof/>
        <w:color w:val="auto"/>
        <w:sz w:val="20"/>
      </w:rPr>
      <w:drawing>
        <wp:anchor distT="0" distB="0" distL="114300" distR="114300" simplePos="0" relativeHeight="251667456" behindDoc="1" locked="0" layoutInCell="1" allowOverlap="1" wp14:anchorId="2D21B6A4" wp14:editId="2D21B6A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768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6D" w14:textId="77777777" w:rsidR="00BA0155" w:rsidRDefault="00BA0155">
    <w:pPr>
      <w:pStyle w:val="Header"/>
    </w:pPr>
    <w:r w:rsidRPr="003C6EC2">
      <w:rPr>
        <w:rFonts w:eastAsia="Calibri"/>
        <w:noProof/>
      </w:rPr>
      <w:drawing>
        <wp:anchor distT="0" distB="0" distL="114300" distR="114300" simplePos="0" relativeHeight="251669504" behindDoc="1" locked="0" layoutInCell="1" allowOverlap="1" wp14:anchorId="2D21B682" wp14:editId="2D21B683">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9504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F" w14:textId="77777777" w:rsidR="00BA0155" w:rsidRDefault="00BA0155" w:rsidP="00580569">
    <w:pPr>
      <w:tabs>
        <w:tab w:val="left" w:pos="3624"/>
      </w:tabs>
    </w:pPr>
    <w:r>
      <w:rPr>
        <w:noProof/>
        <w:color w:val="auto"/>
        <w:sz w:val="20"/>
      </w:rPr>
      <w:drawing>
        <wp:anchor distT="0" distB="0" distL="114300" distR="114300" simplePos="0" relativeHeight="251668480" behindDoc="1" locked="0" layoutInCell="1" allowOverlap="1" wp14:anchorId="2D21B6A6" wp14:editId="2D21B6A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37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6E" w14:textId="77777777" w:rsidR="00BA0155" w:rsidRDefault="00BA0155" w:rsidP="00580569">
    <w:r>
      <w:rPr>
        <w:noProof/>
        <w:color w:val="auto"/>
        <w:sz w:val="20"/>
      </w:rPr>
      <w:drawing>
        <wp:anchor distT="0" distB="0" distL="114300" distR="114300" simplePos="0" relativeHeight="251660288" behindDoc="1" locked="0" layoutInCell="1" allowOverlap="1" wp14:anchorId="2D21B684" wp14:editId="2D21B68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031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6F" w14:textId="17564F7E" w:rsidR="00BA0155" w:rsidRPr="00703E80" w:rsidRDefault="00BA0155" w:rsidP="00580569">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0528" behindDoc="1" locked="0" layoutInCell="1" allowOverlap="1" wp14:anchorId="2D21B686" wp14:editId="2D21B687">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9692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0" w14:textId="77777777" w:rsidR="00BA0155" w:rsidRDefault="00BA0155" w:rsidP="00580569">
    <w:r>
      <w:rPr>
        <w:noProof/>
        <w:color w:val="auto"/>
        <w:sz w:val="20"/>
      </w:rPr>
      <w:drawing>
        <wp:anchor distT="0" distB="0" distL="114300" distR="114300" simplePos="0" relativeHeight="251659264" behindDoc="1" locked="0" layoutInCell="1" allowOverlap="1" wp14:anchorId="2D21B688" wp14:editId="2D21B689">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705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1" w14:textId="23C15A09" w:rsidR="00BA0155" w:rsidRPr="00703E80" w:rsidRDefault="00BA0155" w:rsidP="00EB711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1552" behindDoc="1" locked="0" layoutInCell="1" allowOverlap="1" wp14:anchorId="2D21B68A" wp14:editId="2D21B68B">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14570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2" w14:textId="77777777" w:rsidR="00BA0155" w:rsidRDefault="00BA0155" w:rsidP="00580569">
    <w:r>
      <w:rPr>
        <w:noProof/>
        <w:color w:val="auto"/>
        <w:sz w:val="20"/>
      </w:rPr>
      <w:drawing>
        <wp:anchor distT="0" distB="0" distL="114300" distR="114300" simplePos="0" relativeHeight="251661312" behindDoc="1" locked="0" layoutInCell="1" allowOverlap="1" wp14:anchorId="2D21B68C" wp14:editId="2D21B68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2933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3" w14:textId="7D2818BD" w:rsidR="00BA0155" w:rsidRPr="00703E80" w:rsidRDefault="00BA0155" w:rsidP="00EB711D">
    <w:pPr>
      <w:pStyle w:val="Header"/>
      <w:tabs>
        <w:tab w:val="clear" w:pos="4513"/>
        <w:tab w:val="clear" w:pos="9026"/>
        <w:tab w:val="right" w:pos="9072"/>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672576" behindDoc="1" locked="0" layoutInCell="1" allowOverlap="1" wp14:anchorId="2D21B68E" wp14:editId="2D21B68F">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477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B674" w14:textId="77777777" w:rsidR="00BA0155" w:rsidRDefault="00BA0155" w:rsidP="00580569">
    <w:r>
      <w:rPr>
        <w:noProof/>
        <w:color w:val="auto"/>
        <w:sz w:val="20"/>
      </w:rPr>
      <w:drawing>
        <wp:anchor distT="0" distB="0" distL="114300" distR="114300" simplePos="0" relativeHeight="251662336" behindDoc="1" locked="0" layoutInCell="1" allowOverlap="1" wp14:anchorId="2D21B690" wp14:editId="2D21B69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556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9C1"/>
    <w:multiLevelType w:val="hybridMultilevel"/>
    <w:tmpl w:val="0CD0D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D7C21"/>
    <w:multiLevelType w:val="hybridMultilevel"/>
    <w:tmpl w:val="D05CE750"/>
    <w:lvl w:ilvl="0" w:tplc="67D49E6C">
      <w:start w:val="1"/>
      <w:numFmt w:val="lowerRoman"/>
      <w:lvlText w:val="(%1)"/>
      <w:lvlJc w:val="left"/>
      <w:pPr>
        <w:ind w:left="1080" w:hanging="720"/>
      </w:pPr>
      <w:rPr>
        <w:rFonts w:hint="default"/>
        <w:b w:val="0"/>
      </w:rPr>
    </w:lvl>
    <w:lvl w:ilvl="1" w:tplc="2B944BB6" w:tentative="1">
      <w:start w:val="1"/>
      <w:numFmt w:val="lowerLetter"/>
      <w:lvlText w:val="%2."/>
      <w:lvlJc w:val="left"/>
      <w:pPr>
        <w:ind w:left="1440" w:hanging="360"/>
      </w:pPr>
    </w:lvl>
    <w:lvl w:ilvl="2" w:tplc="F9920180" w:tentative="1">
      <w:start w:val="1"/>
      <w:numFmt w:val="lowerRoman"/>
      <w:lvlText w:val="%3."/>
      <w:lvlJc w:val="right"/>
      <w:pPr>
        <w:ind w:left="2160" w:hanging="180"/>
      </w:pPr>
    </w:lvl>
    <w:lvl w:ilvl="3" w:tplc="08E217AA" w:tentative="1">
      <w:start w:val="1"/>
      <w:numFmt w:val="decimal"/>
      <w:lvlText w:val="%4."/>
      <w:lvlJc w:val="left"/>
      <w:pPr>
        <w:ind w:left="2880" w:hanging="360"/>
      </w:pPr>
    </w:lvl>
    <w:lvl w:ilvl="4" w:tplc="4574E9C2" w:tentative="1">
      <w:start w:val="1"/>
      <w:numFmt w:val="lowerLetter"/>
      <w:lvlText w:val="%5."/>
      <w:lvlJc w:val="left"/>
      <w:pPr>
        <w:ind w:left="3600" w:hanging="360"/>
      </w:pPr>
    </w:lvl>
    <w:lvl w:ilvl="5" w:tplc="79ECC97A" w:tentative="1">
      <w:start w:val="1"/>
      <w:numFmt w:val="lowerRoman"/>
      <w:lvlText w:val="%6."/>
      <w:lvlJc w:val="right"/>
      <w:pPr>
        <w:ind w:left="4320" w:hanging="180"/>
      </w:pPr>
    </w:lvl>
    <w:lvl w:ilvl="6" w:tplc="09F8B49A" w:tentative="1">
      <w:start w:val="1"/>
      <w:numFmt w:val="decimal"/>
      <w:lvlText w:val="%7."/>
      <w:lvlJc w:val="left"/>
      <w:pPr>
        <w:ind w:left="5040" w:hanging="360"/>
      </w:pPr>
    </w:lvl>
    <w:lvl w:ilvl="7" w:tplc="11C40BB6" w:tentative="1">
      <w:start w:val="1"/>
      <w:numFmt w:val="lowerLetter"/>
      <w:lvlText w:val="%8."/>
      <w:lvlJc w:val="left"/>
      <w:pPr>
        <w:ind w:left="5760" w:hanging="360"/>
      </w:pPr>
    </w:lvl>
    <w:lvl w:ilvl="8" w:tplc="8D0A2908" w:tentative="1">
      <w:start w:val="1"/>
      <w:numFmt w:val="lowerRoman"/>
      <w:lvlText w:val="%9."/>
      <w:lvlJc w:val="right"/>
      <w:pPr>
        <w:ind w:left="6480" w:hanging="180"/>
      </w:pPr>
    </w:lvl>
  </w:abstractNum>
  <w:abstractNum w:abstractNumId="2" w15:restartNumberingAfterBreak="0">
    <w:nsid w:val="15E77807"/>
    <w:multiLevelType w:val="hybridMultilevel"/>
    <w:tmpl w:val="7080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95C6E"/>
    <w:multiLevelType w:val="hybridMultilevel"/>
    <w:tmpl w:val="4F9A46CC"/>
    <w:lvl w:ilvl="0" w:tplc="24E25F72">
      <w:start w:val="1"/>
      <w:numFmt w:val="bullet"/>
      <w:pStyle w:val="ListParagraph"/>
      <w:lvlText w:val=""/>
      <w:lvlJc w:val="left"/>
      <w:pPr>
        <w:ind w:left="1440" w:hanging="360"/>
      </w:pPr>
      <w:rPr>
        <w:rFonts w:ascii="Symbol" w:hAnsi="Symbol" w:hint="default"/>
        <w:color w:val="auto"/>
      </w:rPr>
    </w:lvl>
    <w:lvl w:ilvl="1" w:tplc="030E7314" w:tentative="1">
      <w:start w:val="1"/>
      <w:numFmt w:val="bullet"/>
      <w:lvlText w:val="o"/>
      <w:lvlJc w:val="left"/>
      <w:pPr>
        <w:ind w:left="2160" w:hanging="360"/>
      </w:pPr>
      <w:rPr>
        <w:rFonts w:ascii="Courier New" w:hAnsi="Courier New" w:cs="Courier New" w:hint="default"/>
      </w:rPr>
    </w:lvl>
    <w:lvl w:ilvl="2" w:tplc="3FD2EDB0" w:tentative="1">
      <w:start w:val="1"/>
      <w:numFmt w:val="bullet"/>
      <w:lvlText w:val=""/>
      <w:lvlJc w:val="left"/>
      <w:pPr>
        <w:ind w:left="2880" w:hanging="360"/>
      </w:pPr>
      <w:rPr>
        <w:rFonts w:ascii="Wingdings" w:hAnsi="Wingdings" w:hint="default"/>
      </w:rPr>
    </w:lvl>
    <w:lvl w:ilvl="3" w:tplc="F8E4F8DE" w:tentative="1">
      <w:start w:val="1"/>
      <w:numFmt w:val="bullet"/>
      <w:lvlText w:val=""/>
      <w:lvlJc w:val="left"/>
      <w:pPr>
        <w:ind w:left="3600" w:hanging="360"/>
      </w:pPr>
      <w:rPr>
        <w:rFonts w:ascii="Symbol" w:hAnsi="Symbol" w:hint="default"/>
      </w:rPr>
    </w:lvl>
    <w:lvl w:ilvl="4" w:tplc="11703488" w:tentative="1">
      <w:start w:val="1"/>
      <w:numFmt w:val="bullet"/>
      <w:lvlText w:val="o"/>
      <w:lvlJc w:val="left"/>
      <w:pPr>
        <w:ind w:left="4320" w:hanging="360"/>
      </w:pPr>
      <w:rPr>
        <w:rFonts w:ascii="Courier New" w:hAnsi="Courier New" w:cs="Courier New" w:hint="default"/>
      </w:rPr>
    </w:lvl>
    <w:lvl w:ilvl="5" w:tplc="9C387F12" w:tentative="1">
      <w:start w:val="1"/>
      <w:numFmt w:val="bullet"/>
      <w:lvlText w:val=""/>
      <w:lvlJc w:val="left"/>
      <w:pPr>
        <w:ind w:left="5040" w:hanging="360"/>
      </w:pPr>
      <w:rPr>
        <w:rFonts w:ascii="Wingdings" w:hAnsi="Wingdings" w:hint="default"/>
      </w:rPr>
    </w:lvl>
    <w:lvl w:ilvl="6" w:tplc="7C88F4C2" w:tentative="1">
      <w:start w:val="1"/>
      <w:numFmt w:val="bullet"/>
      <w:lvlText w:val=""/>
      <w:lvlJc w:val="left"/>
      <w:pPr>
        <w:ind w:left="5760" w:hanging="360"/>
      </w:pPr>
      <w:rPr>
        <w:rFonts w:ascii="Symbol" w:hAnsi="Symbol" w:hint="default"/>
      </w:rPr>
    </w:lvl>
    <w:lvl w:ilvl="7" w:tplc="74F43324" w:tentative="1">
      <w:start w:val="1"/>
      <w:numFmt w:val="bullet"/>
      <w:lvlText w:val="o"/>
      <w:lvlJc w:val="left"/>
      <w:pPr>
        <w:ind w:left="6480" w:hanging="360"/>
      </w:pPr>
      <w:rPr>
        <w:rFonts w:ascii="Courier New" w:hAnsi="Courier New" w:cs="Courier New" w:hint="default"/>
      </w:rPr>
    </w:lvl>
    <w:lvl w:ilvl="8" w:tplc="3FB69112" w:tentative="1">
      <w:start w:val="1"/>
      <w:numFmt w:val="bullet"/>
      <w:lvlText w:val=""/>
      <w:lvlJc w:val="left"/>
      <w:pPr>
        <w:ind w:left="7200" w:hanging="360"/>
      </w:pPr>
      <w:rPr>
        <w:rFonts w:ascii="Wingdings" w:hAnsi="Wingdings" w:hint="default"/>
      </w:rPr>
    </w:lvl>
  </w:abstractNum>
  <w:abstractNum w:abstractNumId="4" w15:restartNumberingAfterBreak="0">
    <w:nsid w:val="17787966"/>
    <w:multiLevelType w:val="hybridMultilevel"/>
    <w:tmpl w:val="7C46265E"/>
    <w:lvl w:ilvl="0" w:tplc="4168A48A">
      <w:start w:val="1"/>
      <w:numFmt w:val="lowerRoman"/>
      <w:lvlText w:val="(%1)"/>
      <w:lvlJc w:val="left"/>
      <w:pPr>
        <w:ind w:left="1004" w:hanging="720"/>
      </w:pPr>
      <w:rPr>
        <w:rFonts w:hint="default"/>
        <w:b w:val="0"/>
      </w:rPr>
    </w:lvl>
    <w:lvl w:ilvl="1" w:tplc="C16020C8" w:tentative="1">
      <w:start w:val="1"/>
      <w:numFmt w:val="lowerLetter"/>
      <w:lvlText w:val="%2."/>
      <w:lvlJc w:val="left"/>
      <w:pPr>
        <w:ind w:left="1364" w:hanging="360"/>
      </w:pPr>
    </w:lvl>
    <w:lvl w:ilvl="2" w:tplc="03DA0886" w:tentative="1">
      <w:start w:val="1"/>
      <w:numFmt w:val="lowerRoman"/>
      <w:lvlText w:val="%3."/>
      <w:lvlJc w:val="right"/>
      <w:pPr>
        <w:ind w:left="2084" w:hanging="180"/>
      </w:pPr>
    </w:lvl>
    <w:lvl w:ilvl="3" w:tplc="50369226" w:tentative="1">
      <w:start w:val="1"/>
      <w:numFmt w:val="decimal"/>
      <w:lvlText w:val="%4."/>
      <w:lvlJc w:val="left"/>
      <w:pPr>
        <w:ind w:left="2804" w:hanging="360"/>
      </w:pPr>
    </w:lvl>
    <w:lvl w:ilvl="4" w:tplc="610EBA1A" w:tentative="1">
      <w:start w:val="1"/>
      <w:numFmt w:val="lowerLetter"/>
      <w:lvlText w:val="%5."/>
      <w:lvlJc w:val="left"/>
      <w:pPr>
        <w:ind w:left="3524" w:hanging="360"/>
      </w:pPr>
    </w:lvl>
    <w:lvl w:ilvl="5" w:tplc="1980BD7C" w:tentative="1">
      <w:start w:val="1"/>
      <w:numFmt w:val="lowerRoman"/>
      <w:lvlText w:val="%6."/>
      <w:lvlJc w:val="right"/>
      <w:pPr>
        <w:ind w:left="4244" w:hanging="180"/>
      </w:pPr>
    </w:lvl>
    <w:lvl w:ilvl="6" w:tplc="B02C1B3C" w:tentative="1">
      <w:start w:val="1"/>
      <w:numFmt w:val="decimal"/>
      <w:lvlText w:val="%7."/>
      <w:lvlJc w:val="left"/>
      <w:pPr>
        <w:ind w:left="4964" w:hanging="360"/>
      </w:pPr>
    </w:lvl>
    <w:lvl w:ilvl="7" w:tplc="4B6CE2CA" w:tentative="1">
      <w:start w:val="1"/>
      <w:numFmt w:val="lowerLetter"/>
      <w:lvlText w:val="%8."/>
      <w:lvlJc w:val="left"/>
      <w:pPr>
        <w:ind w:left="5684" w:hanging="360"/>
      </w:pPr>
    </w:lvl>
    <w:lvl w:ilvl="8" w:tplc="1F100810" w:tentative="1">
      <w:start w:val="1"/>
      <w:numFmt w:val="lowerRoman"/>
      <w:lvlText w:val="%9."/>
      <w:lvlJc w:val="right"/>
      <w:pPr>
        <w:ind w:left="6404" w:hanging="180"/>
      </w:pPr>
    </w:lvl>
  </w:abstractNum>
  <w:abstractNum w:abstractNumId="5" w15:restartNumberingAfterBreak="0">
    <w:nsid w:val="1F583C49"/>
    <w:multiLevelType w:val="hybridMultilevel"/>
    <w:tmpl w:val="5504F770"/>
    <w:lvl w:ilvl="0" w:tplc="6ACEF78C">
      <w:start w:val="1"/>
      <w:numFmt w:val="lowerRoman"/>
      <w:lvlText w:val="(%1)"/>
      <w:lvlJc w:val="left"/>
      <w:pPr>
        <w:ind w:left="1080" w:hanging="720"/>
      </w:pPr>
      <w:rPr>
        <w:rFonts w:hint="default"/>
      </w:rPr>
    </w:lvl>
    <w:lvl w:ilvl="1" w:tplc="7EA894E4" w:tentative="1">
      <w:start w:val="1"/>
      <w:numFmt w:val="lowerLetter"/>
      <w:lvlText w:val="%2."/>
      <w:lvlJc w:val="left"/>
      <w:pPr>
        <w:ind w:left="1440" w:hanging="360"/>
      </w:pPr>
    </w:lvl>
    <w:lvl w:ilvl="2" w:tplc="9BD0ECE2" w:tentative="1">
      <w:start w:val="1"/>
      <w:numFmt w:val="lowerRoman"/>
      <w:lvlText w:val="%3."/>
      <w:lvlJc w:val="right"/>
      <w:pPr>
        <w:ind w:left="2160" w:hanging="180"/>
      </w:pPr>
    </w:lvl>
    <w:lvl w:ilvl="3" w:tplc="62EA0E6A" w:tentative="1">
      <w:start w:val="1"/>
      <w:numFmt w:val="decimal"/>
      <w:lvlText w:val="%4."/>
      <w:lvlJc w:val="left"/>
      <w:pPr>
        <w:ind w:left="2880" w:hanging="360"/>
      </w:pPr>
    </w:lvl>
    <w:lvl w:ilvl="4" w:tplc="7B8639E6" w:tentative="1">
      <w:start w:val="1"/>
      <w:numFmt w:val="lowerLetter"/>
      <w:lvlText w:val="%5."/>
      <w:lvlJc w:val="left"/>
      <w:pPr>
        <w:ind w:left="3600" w:hanging="360"/>
      </w:pPr>
    </w:lvl>
    <w:lvl w:ilvl="5" w:tplc="7F28C906" w:tentative="1">
      <w:start w:val="1"/>
      <w:numFmt w:val="lowerRoman"/>
      <w:lvlText w:val="%6."/>
      <w:lvlJc w:val="right"/>
      <w:pPr>
        <w:ind w:left="4320" w:hanging="180"/>
      </w:pPr>
    </w:lvl>
    <w:lvl w:ilvl="6" w:tplc="6E763D36" w:tentative="1">
      <w:start w:val="1"/>
      <w:numFmt w:val="decimal"/>
      <w:lvlText w:val="%7."/>
      <w:lvlJc w:val="left"/>
      <w:pPr>
        <w:ind w:left="5040" w:hanging="360"/>
      </w:pPr>
    </w:lvl>
    <w:lvl w:ilvl="7" w:tplc="96F2314E" w:tentative="1">
      <w:start w:val="1"/>
      <w:numFmt w:val="lowerLetter"/>
      <w:lvlText w:val="%8."/>
      <w:lvlJc w:val="left"/>
      <w:pPr>
        <w:ind w:left="5760" w:hanging="360"/>
      </w:pPr>
    </w:lvl>
    <w:lvl w:ilvl="8" w:tplc="D75EBA2A" w:tentative="1">
      <w:start w:val="1"/>
      <w:numFmt w:val="lowerRoman"/>
      <w:lvlText w:val="%9."/>
      <w:lvlJc w:val="right"/>
      <w:pPr>
        <w:ind w:left="6480" w:hanging="180"/>
      </w:pPr>
    </w:lvl>
  </w:abstractNum>
  <w:abstractNum w:abstractNumId="6" w15:restartNumberingAfterBreak="0">
    <w:nsid w:val="20910886"/>
    <w:multiLevelType w:val="hybridMultilevel"/>
    <w:tmpl w:val="5504F770"/>
    <w:lvl w:ilvl="0" w:tplc="D4C4FB12">
      <w:start w:val="1"/>
      <w:numFmt w:val="lowerRoman"/>
      <w:lvlText w:val="(%1)"/>
      <w:lvlJc w:val="left"/>
      <w:pPr>
        <w:ind w:left="1080" w:hanging="720"/>
      </w:pPr>
      <w:rPr>
        <w:rFonts w:hint="default"/>
      </w:rPr>
    </w:lvl>
    <w:lvl w:ilvl="1" w:tplc="A32E946E" w:tentative="1">
      <w:start w:val="1"/>
      <w:numFmt w:val="lowerLetter"/>
      <w:lvlText w:val="%2."/>
      <w:lvlJc w:val="left"/>
      <w:pPr>
        <w:ind w:left="1440" w:hanging="360"/>
      </w:pPr>
    </w:lvl>
    <w:lvl w:ilvl="2" w:tplc="D4FE9096" w:tentative="1">
      <w:start w:val="1"/>
      <w:numFmt w:val="lowerRoman"/>
      <w:lvlText w:val="%3."/>
      <w:lvlJc w:val="right"/>
      <w:pPr>
        <w:ind w:left="2160" w:hanging="180"/>
      </w:pPr>
    </w:lvl>
    <w:lvl w:ilvl="3" w:tplc="54280286" w:tentative="1">
      <w:start w:val="1"/>
      <w:numFmt w:val="decimal"/>
      <w:lvlText w:val="%4."/>
      <w:lvlJc w:val="left"/>
      <w:pPr>
        <w:ind w:left="2880" w:hanging="360"/>
      </w:pPr>
    </w:lvl>
    <w:lvl w:ilvl="4" w:tplc="0AE676E4" w:tentative="1">
      <w:start w:val="1"/>
      <w:numFmt w:val="lowerLetter"/>
      <w:lvlText w:val="%5."/>
      <w:lvlJc w:val="left"/>
      <w:pPr>
        <w:ind w:left="3600" w:hanging="360"/>
      </w:pPr>
    </w:lvl>
    <w:lvl w:ilvl="5" w:tplc="AA646AB6" w:tentative="1">
      <w:start w:val="1"/>
      <w:numFmt w:val="lowerRoman"/>
      <w:lvlText w:val="%6."/>
      <w:lvlJc w:val="right"/>
      <w:pPr>
        <w:ind w:left="4320" w:hanging="180"/>
      </w:pPr>
    </w:lvl>
    <w:lvl w:ilvl="6" w:tplc="42D42EAE" w:tentative="1">
      <w:start w:val="1"/>
      <w:numFmt w:val="decimal"/>
      <w:lvlText w:val="%7."/>
      <w:lvlJc w:val="left"/>
      <w:pPr>
        <w:ind w:left="5040" w:hanging="360"/>
      </w:pPr>
    </w:lvl>
    <w:lvl w:ilvl="7" w:tplc="25D49B22" w:tentative="1">
      <w:start w:val="1"/>
      <w:numFmt w:val="lowerLetter"/>
      <w:lvlText w:val="%8."/>
      <w:lvlJc w:val="left"/>
      <w:pPr>
        <w:ind w:left="5760" w:hanging="360"/>
      </w:pPr>
    </w:lvl>
    <w:lvl w:ilvl="8" w:tplc="EBF2507A" w:tentative="1">
      <w:start w:val="1"/>
      <w:numFmt w:val="lowerRoman"/>
      <w:lvlText w:val="%9."/>
      <w:lvlJc w:val="right"/>
      <w:pPr>
        <w:ind w:left="6480" w:hanging="180"/>
      </w:pPr>
    </w:lvl>
  </w:abstractNum>
  <w:abstractNum w:abstractNumId="7" w15:restartNumberingAfterBreak="0">
    <w:nsid w:val="22D62076"/>
    <w:multiLevelType w:val="hybridMultilevel"/>
    <w:tmpl w:val="D05CE750"/>
    <w:lvl w:ilvl="0" w:tplc="DE1EA1FC">
      <w:start w:val="1"/>
      <w:numFmt w:val="lowerRoman"/>
      <w:lvlText w:val="(%1)"/>
      <w:lvlJc w:val="left"/>
      <w:pPr>
        <w:ind w:left="1080" w:hanging="720"/>
      </w:pPr>
      <w:rPr>
        <w:rFonts w:hint="default"/>
        <w:b w:val="0"/>
      </w:rPr>
    </w:lvl>
    <w:lvl w:ilvl="1" w:tplc="E78C9CD6" w:tentative="1">
      <w:start w:val="1"/>
      <w:numFmt w:val="lowerLetter"/>
      <w:lvlText w:val="%2."/>
      <w:lvlJc w:val="left"/>
      <w:pPr>
        <w:ind w:left="1440" w:hanging="360"/>
      </w:pPr>
    </w:lvl>
    <w:lvl w:ilvl="2" w:tplc="3578855E" w:tentative="1">
      <w:start w:val="1"/>
      <w:numFmt w:val="lowerRoman"/>
      <w:lvlText w:val="%3."/>
      <w:lvlJc w:val="right"/>
      <w:pPr>
        <w:ind w:left="2160" w:hanging="180"/>
      </w:pPr>
    </w:lvl>
    <w:lvl w:ilvl="3" w:tplc="DD14FEB8" w:tentative="1">
      <w:start w:val="1"/>
      <w:numFmt w:val="decimal"/>
      <w:lvlText w:val="%4."/>
      <w:lvlJc w:val="left"/>
      <w:pPr>
        <w:ind w:left="2880" w:hanging="360"/>
      </w:pPr>
    </w:lvl>
    <w:lvl w:ilvl="4" w:tplc="62DAB2C6" w:tentative="1">
      <w:start w:val="1"/>
      <w:numFmt w:val="lowerLetter"/>
      <w:lvlText w:val="%5."/>
      <w:lvlJc w:val="left"/>
      <w:pPr>
        <w:ind w:left="3600" w:hanging="360"/>
      </w:pPr>
    </w:lvl>
    <w:lvl w:ilvl="5" w:tplc="0C90474E" w:tentative="1">
      <w:start w:val="1"/>
      <w:numFmt w:val="lowerRoman"/>
      <w:lvlText w:val="%6."/>
      <w:lvlJc w:val="right"/>
      <w:pPr>
        <w:ind w:left="4320" w:hanging="180"/>
      </w:pPr>
    </w:lvl>
    <w:lvl w:ilvl="6" w:tplc="D1E25CB2" w:tentative="1">
      <w:start w:val="1"/>
      <w:numFmt w:val="decimal"/>
      <w:lvlText w:val="%7."/>
      <w:lvlJc w:val="left"/>
      <w:pPr>
        <w:ind w:left="5040" w:hanging="360"/>
      </w:pPr>
    </w:lvl>
    <w:lvl w:ilvl="7" w:tplc="9196CF02" w:tentative="1">
      <w:start w:val="1"/>
      <w:numFmt w:val="lowerLetter"/>
      <w:lvlText w:val="%8."/>
      <w:lvlJc w:val="left"/>
      <w:pPr>
        <w:ind w:left="5760" w:hanging="360"/>
      </w:pPr>
    </w:lvl>
    <w:lvl w:ilvl="8" w:tplc="3BF8FB04"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0B1C8D16">
      <w:start w:val="1"/>
      <w:numFmt w:val="lowerLetter"/>
      <w:lvlText w:val="(%1)"/>
      <w:lvlJc w:val="left"/>
      <w:pPr>
        <w:ind w:left="360" w:hanging="360"/>
      </w:pPr>
      <w:rPr>
        <w:rFonts w:hint="default"/>
      </w:rPr>
    </w:lvl>
    <w:lvl w:ilvl="1" w:tplc="E62EFB5E" w:tentative="1">
      <w:start w:val="1"/>
      <w:numFmt w:val="lowerLetter"/>
      <w:lvlText w:val="%2."/>
      <w:lvlJc w:val="left"/>
      <w:pPr>
        <w:ind w:left="1080" w:hanging="360"/>
      </w:pPr>
    </w:lvl>
    <w:lvl w:ilvl="2" w:tplc="02C499E0" w:tentative="1">
      <w:start w:val="1"/>
      <w:numFmt w:val="lowerRoman"/>
      <w:lvlText w:val="%3."/>
      <w:lvlJc w:val="right"/>
      <w:pPr>
        <w:ind w:left="1800" w:hanging="180"/>
      </w:pPr>
    </w:lvl>
    <w:lvl w:ilvl="3" w:tplc="C1CC6842" w:tentative="1">
      <w:start w:val="1"/>
      <w:numFmt w:val="decimal"/>
      <w:lvlText w:val="%4."/>
      <w:lvlJc w:val="left"/>
      <w:pPr>
        <w:ind w:left="2520" w:hanging="360"/>
      </w:pPr>
    </w:lvl>
    <w:lvl w:ilvl="4" w:tplc="273A525E" w:tentative="1">
      <w:start w:val="1"/>
      <w:numFmt w:val="lowerLetter"/>
      <w:lvlText w:val="%5."/>
      <w:lvlJc w:val="left"/>
      <w:pPr>
        <w:ind w:left="3240" w:hanging="360"/>
      </w:pPr>
    </w:lvl>
    <w:lvl w:ilvl="5" w:tplc="6D42DB80" w:tentative="1">
      <w:start w:val="1"/>
      <w:numFmt w:val="lowerRoman"/>
      <w:lvlText w:val="%6."/>
      <w:lvlJc w:val="right"/>
      <w:pPr>
        <w:ind w:left="3960" w:hanging="180"/>
      </w:pPr>
    </w:lvl>
    <w:lvl w:ilvl="6" w:tplc="7D328446" w:tentative="1">
      <w:start w:val="1"/>
      <w:numFmt w:val="decimal"/>
      <w:lvlText w:val="%7."/>
      <w:lvlJc w:val="left"/>
      <w:pPr>
        <w:ind w:left="4680" w:hanging="360"/>
      </w:pPr>
    </w:lvl>
    <w:lvl w:ilvl="7" w:tplc="0C849AB6" w:tentative="1">
      <w:start w:val="1"/>
      <w:numFmt w:val="lowerLetter"/>
      <w:lvlText w:val="%8."/>
      <w:lvlJc w:val="left"/>
      <w:pPr>
        <w:ind w:left="5400" w:hanging="360"/>
      </w:pPr>
    </w:lvl>
    <w:lvl w:ilvl="8" w:tplc="D3504D58" w:tentative="1">
      <w:start w:val="1"/>
      <w:numFmt w:val="lowerRoman"/>
      <w:lvlText w:val="%9."/>
      <w:lvlJc w:val="right"/>
      <w:pPr>
        <w:ind w:left="6120" w:hanging="180"/>
      </w:pPr>
    </w:lvl>
  </w:abstractNum>
  <w:abstractNum w:abstractNumId="9" w15:restartNumberingAfterBreak="0">
    <w:nsid w:val="32105F60"/>
    <w:multiLevelType w:val="hybridMultilevel"/>
    <w:tmpl w:val="49A21BE0"/>
    <w:lvl w:ilvl="0" w:tplc="0B4CB9D6">
      <w:start w:val="1"/>
      <w:numFmt w:val="decimal"/>
      <w:lvlText w:val="%1."/>
      <w:lvlJc w:val="left"/>
      <w:pPr>
        <w:ind w:left="360" w:hanging="360"/>
      </w:pPr>
      <w:rPr>
        <w:rFonts w:hint="default"/>
      </w:rPr>
    </w:lvl>
    <w:lvl w:ilvl="1" w:tplc="D57A378E" w:tentative="1">
      <w:start w:val="1"/>
      <w:numFmt w:val="lowerLetter"/>
      <w:lvlText w:val="%2."/>
      <w:lvlJc w:val="left"/>
      <w:pPr>
        <w:ind w:left="1080" w:hanging="360"/>
      </w:pPr>
    </w:lvl>
    <w:lvl w:ilvl="2" w:tplc="A5D2F72C" w:tentative="1">
      <w:start w:val="1"/>
      <w:numFmt w:val="lowerRoman"/>
      <w:lvlText w:val="%3."/>
      <w:lvlJc w:val="right"/>
      <w:pPr>
        <w:ind w:left="1800" w:hanging="180"/>
      </w:pPr>
    </w:lvl>
    <w:lvl w:ilvl="3" w:tplc="0A98D26A" w:tentative="1">
      <w:start w:val="1"/>
      <w:numFmt w:val="decimal"/>
      <w:lvlText w:val="%4."/>
      <w:lvlJc w:val="left"/>
      <w:pPr>
        <w:ind w:left="2520" w:hanging="360"/>
      </w:pPr>
    </w:lvl>
    <w:lvl w:ilvl="4" w:tplc="D6C25292" w:tentative="1">
      <w:start w:val="1"/>
      <w:numFmt w:val="lowerLetter"/>
      <w:lvlText w:val="%5."/>
      <w:lvlJc w:val="left"/>
      <w:pPr>
        <w:ind w:left="3240" w:hanging="360"/>
      </w:pPr>
    </w:lvl>
    <w:lvl w:ilvl="5" w:tplc="39D29252" w:tentative="1">
      <w:start w:val="1"/>
      <w:numFmt w:val="lowerRoman"/>
      <w:lvlText w:val="%6."/>
      <w:lvlJc w:val="right"/>
      <w:pPr>
        <w:ind w:left="3960" w:hanging="180"/>
      </w:pPr>
    </w:lvl>
    <w:lvl w:ilvl="6" w:tplc="D93A3AB2" w:tentative="1">
      <w:start w:val="1"/>
      <w:numFmt w:val="decimal"/>
      <w:lvlText w:val="%7."/>
      <w:lvlJc w:val="left"/>
      <w:pPr>
        <w:ind w:left="4680" w:hanging="360"/>
      </w:pPr>
    </w:lvl>
    <w:lvl w:ilvl="7" w:tplc="0A92CC9A" w:tentative="1">
      <w:start w:val="1"/>
      <w:numFmt w:val="lowerLetter"/>
      <w:lvlText w:val="%8."/>
      <w:lvlJc w:val="left"/>
      <w:pPr>
        <w:ind w:left="5400" w:hanging="360"/>
      </w:pPr>
    </w:lvl>
    <w:lvl w:ilvl="8" w:tplc="D32481CE" w:tentative="1">
      <w:start w:val="1"/>
      <w:numFmt w:val="lowerRoman"/>
      <w:lvlText w:val="%9."/>
      <w:lvlJc w:val="right"/>
      <w:pPr>
        <w:ind w:left="6120" w:hanging="180"/>
      </w:pPr>
    </w:lvl>
  </w:abstractNum>
  <w:abstractNum w:abstractNumId="10" w15:restartNumberingAfterBreak="0">
    <w:nsid w:val="32DD72EB"/>
    <w:multiLevelType w:val="hybridMultilevel"/>
    <w:tmpl w:val="49A21BE0"/>
    <w:lvl w:ilvl="0" w:tplc="6DB67062">
      <w:start w:val="1"/>
      <w:numFmt w:val="decimal"/>
      <w:lvlText w:val="%1."/>
      <w:lvlJc w:val="left"/>
      <w:pPr>
        <w:ind w:left="360" w:hanging="360"/>
      </w:pPr>
      <w:rPr>
        <w:rFonts w:hint="default"/>
      </w:rPr>
    </w:lvl>
    <w:lvl w:ilvl="1" w:tplc="03288F9E" w:tentative="1">
      <w:start w:val="1"/>
      <w:numFmt w:val="lowerLetter"/>
      <w:lvlText w:val="%2."/>
      <w:lvlJc w:val="left"/>
      <w:pPr>
        <w:ind w:left="1080" w:hanging="360"/>
      </w:pPr>
    </w:lvl>
    <w:lvl w:ilvl="2" w:tplc="411070DE" w:tentative="1">
      <w:start w:val="1"/>
      <w:numFmt w:val="lowerRoman"/>
      <w:lvlText w:val="%3."/>
      <w:lvlJc w:val="right"/>
      <w:pPr>
        <w:ind w:left="1800" w:hanging="180"/>
      </w:pPr>
    </w:lvl>
    <w:lvl w:ilvl="3" w:tplc="7D0CB30A" w:tentative="1">
      <w:start w:val="1"/>
      <w:numFmt w:val="decimal"/>
      <w:lvlText w:val="%4."/>
      <w:lvlJc w:val="left"/>
      <w:pPr>
        <w:ind w:left="2520" w:hanging="360"/>
      </w:pPr>
    </w:lvl>
    <w:lvl w:ilvl="4" w:tplc="F5BA7774" w:tentative="1">
      <w:start w:val="1"/>
      <w:numFmt w:val="lowerLetter"/>
      <w:lvlText w:val="%5."/>
      <w:lvlJc w:val="left"/>
      <w:pPr>
        <w:ind w:left="3240" w:hanging="360"/>
      </w:pPr>
    </w:lvl>
    <w:lvl w:ilvl="5" w:tplc="408CAC5A" w:tentative="1">
      <w:start w:val="1"/>
      <w:numFmt w:val="lowerRoman"/>
      <w:lvlText w:val="%6."/>
      <w:lvlJc w:val="right"/>
      <w:pPr>
        <w:ind w:left="3960" w:hanging="180"/>
      </w:pPr>
    </w:lvl>
    <w:lvl w:ilvl="6" w:tplc="AB8EF60C" w:tentative="1">
      <w:start w:val="1"/>
      <w:numFmt w:val="decimal"/>
      <w:lvlText w:val="%7."/>
      <w:lvlJc w:val="left"/>
      <w:pPr>
        <w:ind w:left="4680" w:hanging="360"/>
      </w:pPr>
    </w:lvl>
    <w:lvl w:ilvl="7" w:tplc="E19A4BF6" w:tentative="1">
      <w:start w:val="1"/>
      <w:numFmt w:val="lowerLetter"/>
      <w:lvlText w:val="%8."/>
      <w:lvlJc w:val="left"/>
      <w:pPr>
        <w:ind w:left="5400" w:hanging="360"/>
      </w:pPr>
    </w:lvl>
    <w:lvl w:ilvl="8" w:tplc="81484166" w:tentative="1">
      <w:start w:val="1"/>
      <w:numFmt w:val="lowerRoman"/>
      <w:lvlText w:val="%9."/>
      <w:lvlJc w:val="right"/>
      <w:pPr>
        <w:ind w:left="6120" w:hanging="180"/>
      </w:pPr>
    </w:lvl>
  </w:abstractNum>
  <w:abstractNum w:abstractNumId="11" w15:restartNumberingAfterBreak="0">
    <w:nsid w:val="33866BA3"/>
    <w:multiLevelType w:val="hybridMultilevel"/>
    <w:tmpl w:val="D05CE750"/>
    <w:lvl w:ilvl="0" w:tplc="216463AA">
      <w:start w:val="1"/>
      <w:numFmt w:val="lowerRoman"/>
      <w:lvlText w:val="(%1)"/>
      <w:lvlJc w:val="left"/>
      <w:pPr>
        <w:ind w:left="1080" w:hanging="720"/>
      </w:pPr>
      <w:rPr>
        <w:rFonts w:hint="default"/>
        <w:b w:val="0"/>
      </w:rPr>
    </w:lvl>
    <w:lvl w:ilvl="1" w:tplc="ED7E9BD4" w:tentative="1">
      <w:start w:val="1"/>
      <w:numFmt w:val="lowerLetter"/>
      <w:lvlText w:val="%2."/>
      <w:lvlJc w:val="left"/>
      <w:pPr>
        <w:ind w:left="1440" w:hanging="360"/>
      </w:pPr>
    </w:lvl>
    <w:lvl w:ilvl="2" w:tplc="958A5EAC" w:tentative="1">
      <w:start w:val="1"/>
      <w:numFmt w:val="lowerRoman"/>
      <w:lvlText w:val="%3."/>
      <w:lvlJc w:val="right"/>
      <w:pPr>
        <w:ind w:left="2160" w:hanging="180"/>
      </w:pPr>
    </w:lvl>
    <w:lvl w:ilvl="3" w:tplc="63308BD0" w:tentative="1">
      <w:start w:val="1"/>
      <w:numFmt w:val="decimal"/>
      <w:lvlText w:val="%4."/>
      <w:lvlJc w:val="left"/>
      <w:pPr>
        <w:ind w:left="2880" w:hanging="360"/>
      </w:pPr>
    </w:lvl>
    <w:lvl w:ilvl="4" w:tplc="34367BCA" w:tentative="1">
      <w:start w:val="1"/>
      <w:numFmt w:val="lowerLetter"/>
      <w:lvlText w:val="%5."/>
      <w:lvlJc w:val="left"/>
      <w:pPr>
        <w:ind w:left="3600" w:hanging="360"/>
      </w:pPr>
    </w:lvl>
    <w:lvl w:ilvl="5" w:tplc="5C8E0C34" w:tentative="1">
      <w:start w:val="1"/>
      <w:numFmt w:val="lowerRoman"/>
      <w:lvlText w:val="%6."/>
      <w:lvlJc w:val="right"/>
      <w:pPr>
        <w:ind w:left="4320" w:hanging="180"/>
      </w:pPr>
    </w:lvl>
    <w:lvl w:ilvl="6" w:tplc="6AFCB352" w:tentative="1">
      <w:start w:val="1"/>
      <w:numFmt w:val="decimal"/>
      <w:lvlText w:val="%7."/>
      <w:lvlJc w:val="left"/>
      <w:pPr>
        <w:ind w:left="5040" w:hanging="360"/>
      </w:pPr>
    </w:lvl>
    <w:lvl w:ilvl="7" w:tplc="DB7EEB4E" w:tentative="1">
      <w:start w:val="1"/>
      <w:numFmt w:val="lowerLetter"/>
      <w:lvlText w:val="%8."/>
      <w:lvlJc w:val="left"/>
      <w:pPr>
        <w:ind w:left="5760" w:hanging="360"/>
      </w:pPr>
    </w:lvl>
    <w:lvl w:ilvl="8" w:tplc="93B2A876" w:tentative="1">
      <w:start w:val="1"/>
      <w:numFmt w:val="lowerRoman"/>
      <w:lvlText w:val="%9."/>
      <w:lvlJc w:val="right"/>
      <w:pPr>
        <w:ind w:left="6480" w:hanging="180"/>
      </w:pPr>
    </w:lvl>
  </w:abstractNum>
  <w:abstractNum w:abstractNumId="12" w15:restartNumberingAfterBreak="0">
    <w:nsid w:val="34090976"/>
    <w:multiLevelType w:val="hybridMultilevel"/>
    <w:tmpl w:val="298AE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22511A"/>
    <w:multiLevelType w:val="hybridMultilevel"/>
    <w:tmpl w:val="5504F770"/>
    <w:lvl w:ilvl="0" w:tplc="BEBA5C52">
      <w:start w:val="1"/>
      <w:numFmt w:val="lowerRoman"/>
      <w:lvlText w:val="(%1)"/>
      <w:lvlJc w:val="left"/>
      <w:pPr>
        <w:ind w:left="1080" w:hanging="720"/>
      </w:pPr>
      <w:rPr>
        <w:rFonts w:hint="default"/>
      </w:rPr>
    </w:lvl>
    <w:lvl w:ilvl="1" w:tplc="28665EA4" w:tentative="1">
      <w:start w:val="1"/>
      <w:numFmt w:val="lowerLetter"/>
      <w:lvlText w:val="%2."/>
      <w:lvlJc w:val="left"/>
      <w:pPr>
        <w:ind w:left="1440" w:hanging="360"/>
      </w:pPr>
    </w:lvl>
    <w:lvl w:ilvl="2" w:tplc="377E3D34" w:tentative="1">
      <w:start w:val="1"/>
      <w:numFmt w:val="lowerRoman"/>
      <w:lvlText w:val="%3."/>
      <w:lvlJc w:val="right"/>
      <w:pPr>
        <w:ind w:left="2160" w:hanging="180"/>
      </w:pPr>
    </w:lvl>
    <w:lvl w:ilvl="3" w:tplc="8506C362" w:tentative="1">
      <w:start w:val="1"/>
      <w:numFmt w:val="decimal"/>
      <w:lvlText w:val="%4."/>
      <w:lvlJc w:val="left"/>
      <w:pPr>
        <w:ind w:left="2880" w:hanging="360"/>
      </w:pPr>
    </w:lvl>
    <w:lvl w:ilvl="4" w:tplc="09B0FC88" w:tentative="1">
      <w:start w:val="1"/>
      <w:numFmt w:val="lowerLetter"/>
      <w:lvlText w:val="%5."/>
      <w:lvlJc w:val="left"/>
      <w:pPr>
        <w:ind w:left="3600" w:hanging="360"/>
      </w:pPr>
    </w:lvl>
    <w:lvl w:ilvl="5" w:tplc="85707B5A" w:tentative="1">
      <w:start w:val="1"/>
      <w:numFmt w:val="lowerRoman"/>
      <w:lvlText w:val="%6."/>
      <w:lvlJc w:val="right"/>
      <w:pPr>
        <w:ind w:left="4320" w:hanging="180"/>
      </w:pPr>
    </w:lvl>
    <w:lvl w:ilvl="6" w:tplc="CDBE777E" w:tentative="1">
      <w:start w:val="1"/>
      <w:numFmt w:val="decimal"/>
      <w:lvlText w:val="%7."/>
      <w:lvlJc w:val="left"/>
      <w:pPr>
        <w:ind w:left="5040" w:hanging="360"/>
      </w:pPr>
    </w:lvl>
    <w:lvl w:ilvl="7" w:tplc="BC5CC688" w:tentative="1">
      <w:start w:val="1"/>
      <w:numFmt w:val="lowerLetter"/>
      <w:lvlText w:val="%8."/>
      <w:lvlJc w:val="left"/>
      <w:pPr>
        <w:ind w:left="5760" w:hanging="360"/>
      </w:pPr>
    </w:lvl>
    <w:lvl w:ilvl="8" w:tplc="C554A130"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266E9C16">
      <w:start w:val="1"/>
      <w:numFmt w:val="bullet"/>
      <w:pStyle w:val="ListBullet"/>
      <w:lvlText w:val=""/>
      <w:lvlJc w:val="left"/>
      <w:pPr>
        <w:ind w:left="720" w:hanging="360"/>
      </w:pPr>
      <w:rPr>
        <w:rFonts w:ascii="Symbol" w:hAnsi="Symbol" w:hint="default"/>
      </w:rPr>
    </w:lvl>
    <w:lvl w:ilvl="1" w:tplc="671C1B00">
      <w:start w:val="1"/>
      <w:numFmt w:val="bullet"/>
      <w:pStyle w:val="ListBullet2"/>
      <w:lvlText w:val="o"/>
      <w:lvlJc w:val="left"/>
      <w:pPr>
        <w:ind w:left="1440" w:hanging="360"/>
      </w:pPr>
      <w:rPr>
        <w:rFonts w:ascii="Courier New" w:hAnsi="Courier New" w:cs="Courier New" w:hint="default"/>
      </w:rPr>
    </w:lvl>
    <w:lvl w:ilvl="2" w:tplc="56741CCE">
      <w:start w:val="1"/>
      <w:numFmt w:val="bullet"/>
      <w:lvlText w:val=""/>
      <w:lvlJc w:val="left"/>
      <w:pPr>
        <w:ind w:left="2160" w:hanging="360"/>
      </w:pPr>
      <w:rPr>
        <w:rFonts w:ascii="Wingdings" w:hAnsi="Wingdings" w:hint="default"/>
      </w:rPr>
    </w:lvl>
    <w:lvl w:ilvl="3" w:tplc="5CA6D2EE">
      <w:start w:val="1"/>
      <w:numFmt w:val="bullet"/>
      <w:lvlText w:val=""/>
      <w:lvlJc w:val="left"/>
      <w:pPr>
        <w:ind w:left="2880" w:hanging="360"/>
      </w:pPr>
      <w:rPr>
        <w:rFonts w:ascii="Symbol" w:hAnsi="Symbol" w:hint="default"/>
      </w:rPr>
    </w:lvl>
    <w:lvl w:ilvl="4" w:tplc="A314BE4C">
      <w:start w:val="1"/>
      <w:numFmt w:val="bullet"/>
      <w:lvlText w:val="o"/>
      <w:lvlJc w:val="left"/>
      <w:pPr>
        <w:ind w:left="3600" w:hanging="360"/>
      </w:pPr>
      <w:rPr>
        <w:rFonts w:ascii="Courier New" w:hAnsi="Courier New" w:cs="Courier New" w:hint="default"/>
      </w:rPr>
    </w:lvl>
    <w:lvl w:ilvl="5" w:tplc="FB12A152">
      <w:start w:val="1"/>
      <w:numFmt w:val="bullet"/>
      <w:pStyle w:val="ListBullet3"/>
      <w:lvlText w:val=""/>
      <w:lvlJc w:val="left"/>
      <w:pPr>
        <w:ind w:left="4320" w:hanging="360"/>
      </w:pPr>
      <w:rPr>
        <w:rFonts w:ascii="Wingdings" w:hAnsi="Wingdings" w:hint="default"/>
      </w:rPr>
    </w:lvl>
    <w:lvl w:ilvl="6" w:tplc="51629F2E">
      <w:start w:val="1"/>
      <w:numFmt w:val="bullet"/>
      <w:lvlText w:val=""/>
      <w:lvlJc w:val="left"/>
      <w:pPr>
        <w:ind w:left="5040" w:hanging="360"/>
      </w:pPr>
      <w:rPr>
        <w:rFonts w:ascii="Symbol" w:hAnsi="Symbol" w:hint="default"/>
      </w:rPr>
    </w:lvl>
    <w:lvl w:ilvl="7" w:tplc="3DF2BA92">
      <w:start w:val="1"/>
      <w:numFmt w:val="bullet"/>
      <w:lvlText w:val="o"/>
      <w:lvlJc w:val="left"/>
      <w:pPr>
        <w:ind w:left="5760" w:hanging="360"/>
      </w:pPr>
      <w:rPr>
        <w:rFonts w:ascii="Courier New" w:hAnsi="Courier New" w:cs="Courier New" w:hint="default"/>
      </w:rPr>
    </w:lvl>
    <w:lvl w:ilvl="8" w:tplc="1930A9E8">
      <w:start w:val="1"/>
      <w:numFmt w:val="bullet"/>
      <w:lvlText w:val=""/>
      <w:lvlJc w:val="left"/>
      <w:pPr>
        <w:ind w:left="6480" w:hanging="360"/>
      </w:pPr>
      <w:rPr>
        <w:rFonts w:ascii="Wingdings" w:hAnsi="Wingdings" w:hint="default"/>
      </w:rPr>
    </w:lvl>
  </w:abstractNum>
  <w:abstractNum w:abstractNumId="15" w15:restartNumberingAfterBreak="0">
    <w:nsid w:val="3D8A19FB"/>
    <w:multiLevelType w:val="hybridMultilevel"/>
    <w:tmpl w:val="CAA83EFE"/>
    <w:lvl w:ilvl="0" w:tplc="D6BC6930">
      <w:start w:val="1"/>
      <w:numFmt w:val="bullet"/>
      <w:lvlText w:val=""/>
      <w:lvlJc w:val="left"/>
      <w:pPr>
        <w:ind w:left="360" w:hanging="360"/>
      </w:pPr>
      <w:rPr>
        <w:rFonts w:ascii="Symbol" w:hAnsi="Symbol" w:hint="default"/>
      </w:rPr>
    </w:lvl>
    <w:lvl w:ilvl="1" w:tplc="E6FE292A" w:tentative="1">
      <w:start w:val="1"/>
      <w:numFmt w:val="bullet"/>
      <w:lvlText w:val="o"/>
      <w:lvlJc w:val="left"/>
      <w:pPr>
        <w:ind w:left="1080" w:hanging="360"/>
      </w:pPr>
      <w:rPr>
        <w:rFonts w:ascii="Courier New" w:hAnsi="Courier New" w:cs="Courier New" w:hint="default"/>
      </w:rPr>
    </w:lvl>
    <w:lvl w:ilvl="2" w:tplc="96D04CB2" w:tentative="1">
      <w:start w:val="1"/>
      <w:numFmt w:val="bullet"/>
      <w:lvlText w:val=""/>
      <w:lvlJc w:val="left"/>
      <w:pPr>
        <w:ind w:left="1800" w:hanging="360"/>
      </w:pPr>
      <w:rPr>
        <w:rFonts w:ascii="Wingdings" w:hAnsi="Wingdings" w:hint="default"/>
      </w:rPr>
    </w:lvl>
    <w:lvl w:ilvl="3" w:tplc="A7F8707A" w:tentative="1">
      <w:start w:val="1"/>
      <w:numFmt w:val="bullet"/>
      <w:lvlText w:val=""/>
      <w:lvlJc w:val="left"/>
      <w:pPr>
        <w:ind w:left="2520" w:hanging="360"/>
      </w:pPr>
      <w:rPr>
        <w:rFonts w:ascii="Symbol" w:hAnsi="Symbol" w:hint="default"/>
      </w:rPr>
    </w:lvl>
    <w:lvl w:ilvl="4" w:tplc="895635C0" w:tentative="1">
      <w:start w:val="1"/>
      <w:numFmt w:val="bullet"/>
      <w:lvlText w:val="o"/>
      <w:lvlJc w:val="left"/>
      <w:pPr>
        <w:ind w:left="3240" w:hanging="360"/>
      </w:pPr>
      <w:rPr>
        <w:rFonts w:ascii="Courier New" w:hAnsi="Courier New" w:cs="Courier New" w:hint="default"/>
      </w:rPr>
    </w:lvl>
    <w:lvl w:ilvl="5" w:tplc="758C00BC" w:tentative="1">
      <w:start w:val="1"/>
      <w:numFmt w:val="bullet"/>
      <w:lvlText w:val=""/>
      <w:lvlJc w:val="left"/>
      <w:pPr>
        <w:ind w:left="3960" w:hanging="360"/>
      </w:pPr>
      <w:rPr>
        <w:rFonts w:ascii="Wingdings" w:hAnsi="Wingdings" w:hint="default"/>
      </w:rPr>
    </w:lvl>
    <w:lvl w:ilvl="6" w:tplc="8C08ABD6" w:tentative="1">
      <w:start w:val="1"/>
      <w:numFmt w:val="bullet"/>
      <w:lvlText w:val=""/>
      <w:lvlJc w:val="left"/>
      <w:pPr>
        <w:ind w:left="4680" w:hanging="360"/>
      </w:pPr>
      <w:rPr>
        <w:rFonts w:ascii="Symbol" w:hAnsi="Symbol" w:hint="default"/>
      </w:rPr>
    </w:lvl>
    <w:lvl w:ilvl="7" w:tplc="D7A8DAA4" w:tentative="1">
      <w:start w:val="1"/>
      <w:numFmt w:val="bullet"/>
      <w:lvlText w:val="o"/>
      <w:lvlJc w:val="left"/>
      <w:pPr>
        <w:ind w:left="5400" w:hanging="360"/>
      </w:pPr>
      <w:rPr>
        <w:rFonts w:ascii="Courier New" w:hAnsi="Courier New" w:cs="Courier New" w:hint="default"/>
      </w:rPr>
    </w:lvl>
    <w:lvl w:ilvl="8" w:tplc="41722E2A" w:tentative="1">
      <w:start w:val="1"/>
      <w:numFmt w:val="bullet"/>
      <w:lvlText w:val=""/>
      <w:lvlJc w:val="left"/>
      <w:pPr>
        <w:ind w:left="6120" w:hanging="360"/>
      </w:pPr>
      <w:rPr>
        <w:rFonts w:ascii="Wingdings" w:hAnsi="Wingdings" w:hint="default"/>
      </w:rPr>
    </w:lvl>
  </w:abstractNum>
  <w:abstractNum w:abstractNumId="16" w15:restartNumberingAfterBreak="0">
    <w:nsid w:val="40AD5B4E"/>
    <w:multiLevelType w:val="hybridMultilevel"/>
    <w:tmpl w:val="142C2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C65C7F"/>
    <w:multiLevelType w:val="hybridMultilevel"/>
    <w:tmpl w:val="5504F770"/>
    <w:lvl w:ilvl="0" w:tplc="E49E13AE">
      <w:start w:val="1"/>
      <w:numFmt w:val="lowerRoman"/>
      <w:lvlText w:val="(%1)"/>
      <w:lvlJc w:val="left"/>
      <w:pPr>
        <w:ind w:left="1080" w:hanging="720"/>
      </w:pPr>
      <w:rPr>
        <w:rFonts w:hint="default"/>
      </w:rPr>
    </w:lvl>
    <w:lvl w:ilvl="1" w:tplc="6D1AEC4E" w:tentative="1">
      <w:start w:val="1"/>
      <w:numFmt w:val="lowerLetter"/>
      <w:lvlText w:val="%2."/>
      <w:lvlJc w:val="left"/>
      <w:pPr>
        <w:ind w:left="1440" w:hanging="360"/>
      </w:pPr>
    </w:lvl>
    <w:lvl w:ilvl="2" w:tplc="0CFEC200" w:tentative="1">
      <w:start w:val="1"/>
      <w:numFmt w:val="lowerRoman"/>
      <w:lvlText w:val="%3."/>
      <w:lvlJc w:val="right"/>
      <w:pPr>
        <w:ind w:left="2160" w:hanging="180"/>
      </w:pPr>
    </w:lvl>
    <w:lvl w:ilvl="3" w:tplc="ED964838" w:tentative="1">
      <w:start w:val="1"/>
      <w:numFmt w:val="decimal"/>
      <w:lvlText w:val="%4."/>
      <w:lvlJc w:val="left"/>
      <w:pPr>
        <w:ind w:left="2880" w:hanging="360"/>
      </w:pPr>
    </w:lvl>
    <w:lvl w:ilvl="4" w:tplc="13785A8A" w:tentative="1">
      <w:start w:val="1"/>
      <w:numFmt w:val="lowerLetter"/>
      <w:lvlText w:val="%5."/>
      <w:lvlJc w:val="left"/>
      <w:pPr>
        <w:ind w:left="3600" w:hanging="360"/>
      </w:pPr>
    </w:lvl>
    <w:lvl w:ilvl="5" w:tplc="FC9475E2" w:tentative="1">
      <w:start w:val="1"/>
      <w:numFmt w:val="lowerRoman"/>
      <w:lvlText w:val="%6."/>
      <w:lvlJc w:val="right"/>
      <w:pPr>
        <w:ind w:left="4320" w:hanging="180"/>
      </w:pPr>
    </w:lvl>
    <w:lvl w:ilvl="6" w:tplc="F9A6FED2" w:tentative="1">
      <w:start w:val="1"/>
      <w:numFmt w:val="decimal"/>
      <w:lvlText w:val="%7."/>
      <w:lvlJc w:val="left"/>
      <w:pPr>
        <w:ind w:left="5040" w:hanging="360"/>
      </w:pPr>
    </w:lvl>
    <w:lvl w:ilvl="7" w:tplc="85BE408E" w:tentative="1">
      <w:start w:val="1"/>
      <w:numFmt w:val="lowerLetter"/>
      <w:lvlText w:val="%8."/>
      <w:lvlJc w:val="left"/>
      <w:pPr>
        <w:ind w:left="5760" w:hanging="360"/>
      </w:pPr>
    </w:lvl>
    <w:lvl w:ilvl="8" w:tplc="E5A4686E" w:tentative="1">
      <w:start w:val="1"/>
      <w:numFmt w:val="lowerRoman"/>
      <w:lvlText w:val="%9."/>
      <w:lvlJc w:val="right"/>
      <w:pPr>
        <w:ind w:left="6480" w:hanging="180"/>
      </w:pPr>
    </w:lvl>
  </w:abstractNum>
  <w:abstractNum w:abstractNumId="18" w15:restartNumberingAfterBreak="0">
    <w:nsid w:val="45EF3286"/>
    <w:multiLevelType w:val="hybridMultilevel"/>
    <w:tmpl w:val="5504F770"/>
    <w:lvl w:ilvl="0" w:tplc="6994D854">
      <w:start w:val="1"/>
      <w:numFmt w:val="lowerRoman"/>
      <w:lvlText w:val="(%1)"/>
      <w:lvlJc w:val="left"/>
      <w:pPr>
        <w:ind w:left="1080" w:hanging="720"/>
      </w:pPr>
      <w:rPr>
        <w:rFonts w:hint="default"/>
      </w:rPr>
    </w:lvl>
    <w:lvl w:ilvl="1" w:tplc="94D08C1C" w:tentative="1">
      <w:start w:val="1"/>
      <w:numFmt w:val="lowerLetter"/>
      <w:lvlText w:val="%2."/>
      <w:lvlJc w:val="left"/>
      <w:pPr>
        <w:ind w:left="1440" w:hanging="360"/>
      </w:pPr>
    </w:lvl>
    <w:lvl w:ilvl="2" w:tplc="7B40AE2C" w:tentative="1">
      <w:start w:val="1"/>
      <w:numFmt w:val="lowerRoman"/>
      <w:lvlText w:val="%3."/>
      <w:lvlJc w:val="right"/>
      <w:pPr>
        <w:ind w:left="2160" w:hanging="180"/>
      </w:pPr>
    </w:lvl>
    <w:lvl w:ilvl="3" w:tplc="7A129D56" w:tentative="1">
      <w:start w:val="1"/>
      <w:numFmt w:val="decimal"/>
      <w:lvlText w:val="%4."/>
      <w:lvlJc w:val="left"/>
      <w:pPr>
        <w:ind w:left="2880" w:hanging="360"/>
      </w:pPr>
    </w:lvl>
    <w:lvl w:ilvl="4" w:tplc="71D8F414" w:tentative="1">
      <w:start w:val="1"/>
      <w:numFmt w:val="lowerLetter"/>
      <w:lvlText w:val="%5."/>
      <w:lvlJc w:val="left"/>
      <w:pPr>
        <w:ind w:left="3600" w:hanging="360"/>
      </w:pPr>
    </w:lvl>
    <w:lvl w:ilvl="5" w:tplc="45089CDC" w:tentative="1">
      <w:start w:val="1"/>
      <w:numFmt w:val="lowerRoman"/>
      <w:lvlText w:val="%6."/>
      <w:lvlJc w:val="right"/>
      <w:pPr>
        <w:ind w:left="4320" w:hanging="180"/>
      </w:pPr>
    </w:lvl>
    <w:lvl w:ilvl="6" w:tplc="27BC9CB4" w:tentative="1">
      <w:start w:val="1"/>
      <w:numFmt w:val="decimal"/>
      <w:lvlText w:val="%7."/>
      <w:lvlJc w:val="left"/>
      <w:pPr>
        <w:ind w:left="5040" w:hanging="360"/>
      </w:pPr>
    </w:lvl>
    <w:lvl w:ilvl="7" w:tplc="48485D3E" w:tentative="1">
      <w:start w:val="1"/>
      <w:numFmt w:val="lowerLetter"/>
      <w:lvlText w:val="%8."/>
      <w:lvlJc w:val="left"/>
      <w:pPr>
        <w:ind w:left="5760" w:hanging="360"/>
      </w:pPr>
    </w:lvl>
    <w:lvl w:ilvl="8" w:tplc="AE348F36" w:tentative="1">
      <w:start w:val="1"/>
      <w:numFmt w:val="lowerRoman"/>
      <w:lvlText w:val="%9."/>
      <w:lvlJc w:val="right"/>
      <w:pPr>
        <w:ind w:left="6480" w:hanging="180"/>
      </w:pPr>
    </w:lvl>
  </w:abstractNum>
  <w:abstractNum w:abstractNumId="19" w15:restartNumberingAfterBreak="0">
    <w:nsid w:val="4BCE63EF"/>
    <w:multiLevelType w:val="hybridMultilevel"/>
    <w:tmpl w:val="BEC4F27E"/>
    <w:lvl w:ilvl="0" w:tplc="E73A41E0">
      <w:start w:val="1"/>
      <w:numFmt w:val="lowerRoman"/>
      <w:lvlText w:val="(%1)"/>
      <w:lvlJc w:val="left"/>
      <w:pPr>
        <w:ind w:left="1080" w:hanging="720"/>
      </w:pPr>
      <w:rPr>
        <w:rFonts w:hint="default"/>
        <w:b w:val="0"/>
      </w:rPr>
    </w:lvl>
    <w:lvl w:ilvl="1" w:tplc="84042CDA" w:tentative="1">
      <w:start w:val="1"/>
      <w:numFmt w:val="lowerLetter"/>
      <w:lvlText w:val="%2."/>
      <w:lvlJc w:val="left"/>
      <w:pPr>
        <w:ind w:left="1440" w:hanging="360"/>
      </w:pPr>
    </w:lvl>
    <w:lvl w:ilvl="2" w:tplc="0F3E1244" w:tentative="1">
      <w:start w:val="1"/>
      <w:numFmt w:val="lowerRoman"/>
      <w:lvlText w:val="%3."/>
      <w:lvlJc w:val="right"/>
      <w:pPr>
        <w:ind w:left="2160" w:hanging="180"/>
      </w:pPr>
    </w:lvl>
    <w:lvl w:ilvl="3" w:tplc="218EB71A" w:tentative="1">
      <w:start w:val="1"/>
      <w:numFmt w:val="decimal"/>
      <w:lvlText w:val="%4."/>
      <w:lvlJc w:val="left"/>
      <w:pPr>
        <w:ind w:left="2880" w:hanging="360"/>
      </w:pPr>
    </w:lvl>
    <w:lvl w:ilvl="4" w:tplc="D360B2DE" w:tentative="1">
      <w:start w:val="1"/>
      <w:numFmt w:val="lowerLetter"/>
      <w:lvlText w:val="%5."/>
      <w:lvlJc w:val="left"/>
      <w:pPr>
        <w:ind w:left="3600" w:hanging="360"/>
      </w:pPr>
    </w:lvl>
    <w:lvl w:ilvl="5" w:tplc="6C00A3CE" w:tentative="1">
      <w:start w:val="1"/>
      <w:numFmt w:val="lowerRoman"/>
      <w:lvlText w:val="%6."/>
      <w:lvlJc w:val="right"/>
      <w:pPr>
        <w:ind w:left="4320" w:hanging="180"/>
      </w:pPr>
    </w:lvl>
    <w:lvl w:ilvl="6" w:tplc="7F24E8A8" w:tentative="1">
      <w:start w:val="1"/>
      <w:numFmt w:val="decimal"/>
      <w:lvlText w:val="%7."/>
      <w:lvlJc w:val="left"/>
      <w:pPr>
        <w:ind w:left="5040" w:hanging="360"/>
      </w:pPr>
    </w:lvl>
    <w:lvl w:ilvl="7" w:tplc="1CFAFAB2" w:tentative="1">
      <w:start w:val="1"/>
      <w:numFmt w:val="lowerLetter"/>
      <w:lvlText w:val="%8."/>
      <w:lvlJc w:val="left"/>
      <w:pPr>
        <w:ind w:left="5760" w:hanging="360"/>
      </w:pPr>
    </w:lvl>
    <w:lvl w:ilvl="8" w:tplc="202238DA" w:tentative="1">
      <w:start w:val="1"/>
      <w:numFmt w:val="lowerRoman"/>
      <w:lvlText w:val="%9."/>
      <w:lvlJc w:val="right"/>
      <w:pPr>
        <w:ind w:left="6480" w:hanging="180"/>
      </w:pPr>
    </w:lvl>
  </w:abstractNum>
  <w:abstractNum w:abstractNumId="20" w15:restartNumberingAfterBreak="0">
    <w:nsid w:val="4C807CF1"/>
    <w:multiLevelType w:val="hybridMultilevel"/>
    <w:tmpl w:val="D05CE750"/>
    <w:lvl w:ilvl="0" w:tplc="7A1E3AE2">
      <w:start w:val="1"/>
      <w:numFmt w:val="lowerRoman"/>
      <w:lvlText w:val="(%1)"/>
      <w:lvlJc w:val="left"/>
      <w:pPr>
        <w:ind w:left="1080" w:hanging="720"/>
      </w:pPr>
      <w:rPr>
        <w:rFonts w:hint="default"/>
        <w:b w:val="0"/>
      </w:rPr>
    </w:lvl>
    <w:lvl w:ilvl="1" w:tplc="7B9ED434" w:tentative="1">
      <w:start w:val="1"/>
      <w:numFmt w:val="lowerLetter"/>
      <w:lvlText w:val="%2."/>
      <w:lvlJc w:val="left"/>
      <w:pPr>
        <w:ind w:left="1440" w:hanging="360"/>
      </w:pPr>
    </w:lvl>
    <w:lvl w:ilvl="2" w:tplc="4E1A9F62" w:tentative="1">
      <w:start w:val="1"/>
      <w:numFmt w:val="lowerRoman"/>
      <w:lvlText w:val="%3."/>
      <w:lvlJc w:val="right"/>
      <w:pPr>
        <w:ind w:left="2160" w:hanging="180"/>
      </w:pPr>
    </w:lvl>
    <w:lvl w:ilvl="3" w:tplc="22E04400" w:tentative="1">
      <w:start w:val="1"/>
      <w:numFmt w:val="decimal"/>
      <w:lvlText w:val="%4."/>
      <w:lvlJc w:val="left"/>
      <w:pPr>
        <w:ind w:left="2880" w:hanging="360"/>
      </w:pPr>
    </w:lvl>
    <w:lvl w:ilvl="4" w:tplc="04AEEAB2" w:tentative="1">
      <w:start w:val="1"/>
      <w:numFmt w:val="lowerLetter"/>
      <w:lvlText w:val="%5."/>
      <w:lvlJc w:val="left"/>
      <w:pPr>
        <w:ind w:left="3600" w:hanging="360"/>
      </w:pPr>
    </w:lvl>
    <w:lvl w:ilvl="5" w:tplc="3B84AE9C" w:tentative="1">
      <w:start w:val="1"/>
      <w:numFmt w:val="lowerRoman"/>
      <w:lvlText w:val="%6."/>
      <w:lvlJc w:val="right"/>
      <w:pPr>
        <w:ind w:left="4320" w:hanging="180"/>
      </w:pPr>
    </w:lvl>
    <w:lvl w:ilvl="6" w:tplc="11EABF58" w:tentative="1">
      <w:start w:val="1"/>
      <w:numFmt w:val="decimal"/>
      <w:lvlText w:val="%7."/>
      <w:lvlJc w:val="left"/>
      <w:pPr>
        <w:ind w:left="5040" w:hanging="360"/>
      </w:pPr>
    </w:lvl>
    <w:lvl w:ilvl="7" w:tplc="27F4231C" w:tentative="1">
      <w:start w:val="1"/>
      <w:numFmt w:val="lowerLetter"/>
      <w:lvlText w:val="%8."/>
      <w:lvlJc w:val="left"/>
      <w:pPr>
        <w:ind w:left="5760" w:hanging="360"/>
      </w:pPr>
    </w:lvl>
    <w:lvl w:ilvl="8" w:tplc="3F0C123C" w:tentative="1">
      <w:start w:val="1"/>
      <w:numFmt w:val="lowerRoman"/>
      <w:lvlText w:val="%9."/>
      <w:lvlJc w:val="right"/>
      <w:pPr>
        <w:ind w:left="6480" w:hanging="180"/>
      </w:pPr>
    </w:lvl>
  </w:abstractNum>
  <w:abstractNum w:abstractNumId="21" w15:restartNumberingAfterBreak="0">
    <w:nsid w:val="50865AA5"/>
    <w:multiLevelType w:val="hybridMultilevel"/>
    <w:tmpl w:val="49A21BE0"/>
    <w:lvl w:ilvl="0" w:tplc="DBCE1C48">
      <w:start w:val="1"/>
      <w:numFmt w:val="decimal"/>
      <w:lvlText w:val="%1."/>
      <w:lvlJc w:val="left"/>
      <w:pPr>
        <w:ind w:left="360" w:hanging="360"/>
      </w:pPr>
      <w:rPr>
        <w:rFonts w:hint="default"/>
      </w:rPr>
    </w:lvl>
    <w:lvl w:ilvl="1" w:tplc="5354108C" w:tentative="1">
      <w:start w:val="1"/>
      <w:numFmt w:val="lowerLetter"/>
      <w:lvlText w:val="%2."/>
      <w:lvlJc w:val="left"/>
      <w:pPr>
        <w:ind w:left="1080" w:hanging="360"/>
      </w:pPr>
    </w:lvl>
    <w:lvl w:ilvl="2" w:tplc="14DEDFAE" w:tentative="1">
      <w:start w:val="1"/>
      <w:numFmt w:val="lowerRoman"/>
      <w:lvlText w:val="%3."/>
      <w:lvlJc w:val="right"/>
      <w:pPr>
        <w:ind w:left="1800" w:hanging="180"/>
      </w:pPr>
    </w:lvl>
    <w:lvl w:ilvl="3" w:tplc="D55220FC" w:tentative="1">
      <w:start w:val="1"/>
      <w:numFmt w:val="decimal"/>
      <w:lvlText w:val="%4."/>
      <w:lvlJc w:val="left"/>
      <w:pPr>
        <w:ind w:left="2520" w:hanging="360"/>
      </w:pPr>
    </w:lvl>
    <w:lvl w:ilvl="4" w:tplc="DE085C68" w:tentative="1">
      <w:start w:val="1"/>
      <w:numFmt w:val="lowerLetter"/>
      <w:lvlText w:val="%5."/>
      <w:lvlJc w:val="left"/>
      <w:pPr>
        <w:ind w:left="3240" w:hanging="360"/>
      </w:pPr>
    </w:lvl>
    <w:lvl w:ilvl="5" w:tplc="79D45EE4" w:tentative="1">
      <w:start w:val="1"/>
      <w:numFmt w:val="lowerRoman"/>
      <w:lvlText w:val="%6."/>
      <w:lvlJc w:val="right"/>
      <w:pPr>
        <w:ind w:left="3960" w:hanging="180"/>
      </w:pPr>
    </w:lvl>
    <w:lvl w:ilvl="6" w:tplc="E6642FE0" w:tentative="1">
      <w:start w:val="1"/>
      <w:numFmt w:val="decimal"/>
      <w:lvlText w:val="%7."/>
      <w:lvlJc w:val="left"/>
      <w:pPr>
        <w:ind w:left="4680" w:hanging="360"/>
      </w:pPr>
    </w:lvl>
    <w:lvl w:ilvl="7" w:tplc="34285D82" w:tentative="1">
      <w:start w:val="1"/>
      <w:numFmt w:val="lowerLetter"/>
      <w:lvlText w:val="%8."/>
      <w:lvlJc w:val="left"/>
      <w:pPr>
        <w:ind w:left="5400" w:hanging="360"/>
      </w:pPr>
    </w:lvl>
    <w:lvl w:ilvl="8" w:tplc="BC8CBFF8"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B65EB32E">
      <w:start w:val="1"/>
      <w:numFmt w:val="lowerRoman"/>
      <w:lvlText w:val="(%1)"/>
      <w:lvlJc w:val="left"/>
      <w:pPr>
        <w:ind w:left="1080" w:hanging="720"/>
      </w:pPr>
      <w:rPr>
        <w:rFonts w:hint="default"/>
      </w:rPr>
    </w:lvl>
    <w:lvl w:ilvl="1" w:tplc="A1D26A10" w:tentative="1">
      <w:start w:val="1"/>
      <w:numFmt w:val="lowerLetter"/>
      <w:lvlText w:val="%2."/>
      <w:lvlJc w:val="left"/>
      <w:pPr>
        <w:ind w:left="1440" w:hanging="360"/>
      </w:pPr>
    </w:lvl>
    <w:lvl w:ilvl="2" w:tplc="4F607760" w:tentative="1">
      <w:start w:val="1"/>
      <w:numFmt w:val="lowerRoman"/>
      <w:lvlText w:val="%3."/>
      <w:lvlJc w:val="right"/>
      <w:pPr>
        <w:ind w:left="2160" w:hanging="180"/>
      </w:pPr>
    </w:lvl>
    <w:lvl w:ilvl="3" w:tplc="1F8EFAE2" w:tentative="1">
      <w:start w:val="1"/>
      <w:numFmt w:val="decimal"/>
      <w:lvlText w:val="%4."/>
      <w:lvlJc w:val="left"/>
      <w:pPr>
        <w:ind w:left="2880" w:hanging="360"/>
      </w:pPr>
    </w:lvl>
    <w:lvl w:ilvl="4" w:tplc="519AF12C" w:tentative="1">
      <w:start w:val="1"/>
      <w:numFmt w:val="lowerLetter"/>
      <w:lvlText w:val="%5."/>
      <w:lvlJc w:val="left"/>
      <w:pPr>
        <w:ind w:left="3600" w:hanging="360"/>
      </w:pPr>
    </w:lvl>
    <w:lvl w:ilvl="5" w:tplc="B5169DDA" w:tentative="1">
      <w:start w:val="1"/>
      <w:numFmt w:val="lowerRoman"/>
      <w:lvlText w:val="%6."/>
      <w:lvlJc w:val="right"/>
      <w:pPr>
        <w:ind w:left="4320" w:hanging="180"/>
      </w:pPr>
    </w:lvl>
    <w:lvl w:ilvl="6" w:tplc="225A56C4" w:tentative="1">
      <w:start w:val="1"/>
      <w:numFmt w:val="decimal"/>
      <w:lvlText w:val="%7."/>
      <w:lvlJc w:val="left"/>
      <w:pPr>
        <w:ind w:left="5040" w:hanging="360"/>
      </w:pPr>
    </w:lvl>
    <w:lvl w:ilvl="7" w:tplc="246EDE2A" w:tentative="1">
      <w:start w:val="1"/>
      <w:numFmt w:val="lowerLetter"/>
      <w:lvlText w:val="%8."/>
      <w:lvlJc w:val="left"/>
      <w:pPr>
        <w:ind w:left="5760" w:hanging="360"/>
      </w:pPr>
    </w:lvl>
    <w:lvl w:ilvl="8" w:tplc="84343490"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8982BACC">
      <w:start w:val="1"/>
      <w:numFmt w:val="decimal"/>
      <w:lvlText w:val="%1."/>
      <w:lvlJc w:val="left"/>
      <w:pPr>
        <w:ind w:left="360" w:hanging="360"/>
      </w:pPr>
    </w:lvl>
    <w:lvl w:ilvl="1" w:tplc="A236A1EA" w:tentative="1">
      <w:start w:val="1"/>
      <w:numFmt w:val="lowerLetter"/>
      <w:lvlText w:val="%2."/>
      <w:lvlJc w:val="left"/>
      <w:pPr>
        <w:ind w:left="1080" w:hanging="360"/>
      </w:pPr>
    </w:lvl>
    <w:lvl w:ilvl="2" w:tplc="3E2C89BA" w:tentative="1">
      <w:start w:val="1"/>
      <w:numFmt w:val="lowerRoman"/>
      <w:lvlText w:val="%3."/>
      <w:lvlJc w:val="right"/>
      <w:pPr>
        <w:ind w:left="1800" w:hanging="180"/>
      </w:pPr>
    </w:lvl>
    <w:lvl w:ilvl="3" w:tplc="10C82BC6" w:tentative="1">
      <w:start w:val="1"/>
      <w:numFmt w:val="decimal"/>
      <w:lvlText w:val="%4."/>
      <w:lvlJc w:val="left"/>
      <w:pPr>
        <w:ind w:left="2520" w:hanging="360"/>
      </w:pPr>
    </w:lvl>
    <w:lvl w:ilvl="4" w:tplc="9C62FFFA" w:tentative="1">
      <w:start w:val="1"/>
      <w:numFmt w:val="lowerLetter"/>
      <w:lvlText w:val="%5."/>
      <w:lvlJc w:val="left"/>
      <w:pPr>
        <w:ind w:left="3240" w:hanging="360"/>
      </w:pPr>
    </w:lvl>
    <w:lvl w:ilvl="5" w:tplc="A9DE55EE" w:tentative="1">
      <w:start w:val="1"/>
      <w:numFmt w:val="lowerRoman"/>
      <w:lvlText w:val="%6."/>
      <w:lvlJc w:val="right"/>
      <w:pPr>
        <w:ind w:left="3960" w:hanging="180"/>
      </w:pPr>
    </w:lvl>
    <w:lvl w:ilvl="6" w:tplc="13B0ADB0" w:tentative="1">
      <w:start w:val="1"/>
      <w:numFmt w:val="decimal"/>
      <w:lvlText w:val="%7."/>
      <w:lvlJc w:val="left"/>
      <w:pPr>
        <w:ind w:left="4680" w:hanging="360"/>
      </w:pPr>
    </w:lvl>
    <w:lvl w:ilvl="7" w:tplc="E0A0DF9C" w:tentative="1">
      <w:start w:val="1"/>
      <w:numFmt w:val="lowerLetter"/>
      <w:lvlText w:val="%8."/>
      <w:lvlJc w:val="left"/>
      <w:pPr>
        <w:ind w:left="5400" w:hanging="360"/>
      </w:pPr>
    </w:lvl>
    <w:lvl w:ilvl="8" w:tplc="E31EA8A4"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40985E7C">
      <w:start w:val="1"/>
      <w:numFmt w:val="lowerRoman"/>
      <w:lvlText w:val="(%1)"/>
      <w:lvlJc w:val="left"/>
      <w:pPr>
        <w:ind w:left="1080" w:hanging="720"/>
      </w:pPr>
      <w:rPr>
        <w:rFonts w:hint="default"/>
        <w:b w:val="0"/>
      </w:rPr>
    </w:lvl>
    <w:lvl w:ilvl="1" w:tplc="1C565218" w:tentative="1">
      <w:start w:val="1"/>
      <w:numFmt w:val="lowerLetter"/>
      <w:lvlText w:val="%2."/>
      <w:lvlJc w:val="left"/>
      <w:pPr>
        <w:ind w:left="1440" w:hanging="360"/>
      </w:pPr>
    </w:lvl>
    <w:lvl w:ilvl="2" w:tplc="C102ED42" w:tentative="1">
      <w:start w:val="1"/>
      <w:numFmt w:val="lowerRoman"/>
      <w:lvlText w:val="%3."/>
      <w:lvlJc w:val="right"/>
      <w:pPr>
        <w:ind w:left="2160" w:hanging="180"/>
      </w:pPr>
    </w:lvl>
    <w:lvl w:ilvl="3" w:tplc="ADE6F0EC" w:tentative="1">
      <w:start w:val="1"/>
      <w:numFmt w:val="decimal"/>
      <w:lvlText w:val="%4."/>
      <w:lvlJc w:val="left"/>
      <w:pPr>
        <w:ind w:left="2880" w:hanging="360"/>
      </w:pPr>
    </w:lvl>
    <w:lvl w:ilvl="4" w:tplc="51C6967E" w:tentative="1">
      <w:start w:val="1"/>
      <w:numFmt w:val="lowerLetter"/>
      <w:lvlText w:val="%5."/>
      <w:lvlJc w:val="left"/>
      <w:pPr>
        <w:ind w:left="3600" w:hanging="360"/>
      </w:pPr>
    </w:lvl>
    <w:lvl w:ilvl="5" w:tplc="F59AD39C" w:tentative="1">
      <w:start w:val="1"/>
      <w:numFmt w:val="lowerRoman"/>
      <w:lvlText w:val="%6."/>
      <w:lvlJc w:val="right"/>
      <w:pPr>
        <w:ind w:left="4320" w:hanging="180"/>
      </w:pPr>
    </w:lvl>
    <w:lvl w:ilvl="6" w:tplc="B44EAE0E" w:tentative="1">
      <w:start w:val="1"/>
      <w:numFmt w:val="decimal"/>
      <w:lvlText w:val="%7."/>
      <w:lvlJc w:val="left"/>
      <w:pPr>
        <w:ind w:left="5040" w:hanging="360"/>
      </w:pPr>
    </w:lvl>
    <w:lvl w:ilvl="7" w:tplc="C42AFAC4" w:tentative="1">
      <w:start w:val="1"/>
      <w:numFmt w:val="lowerLetter"/>
      <w:lvlText w:val="%8."/>
      <w:lvlJc w:val="left"/>
      <w:pPr>
        <w:ind w:left="5760" w:hanging="360"/>
      </w:pPr>
    </w:lvl>
    <w:lvl w:ilvl="8" w:tplc="F1A2741A"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9A94958E">
      <w:start w:val="1"/>
      <w:numFmt w:val="lowerRoman"/>
      <w:lvlText w:val="(%1)"/>
      <w:lvlJc w:val="left"/>
      <w:pPr>
        <w:ind w:left="1080" w:hanging="720"/>
      </w:pPr>
      <w:rPr>
        <w:rFonts w:hint="default"/>
      </w:rPr>
    </w:lvl>
    <w:lvl w:ilvl="1" w:tplc="E3062406" w:tentative="1">
      <w:start w:val="1"/>
      <w:numFmt w:val="lowerLetter"/>
      <w:lvlText w:val="%2."/>
      <w:lvlJc w:val="left"/>
      <w:pPr>
        <w:ind w:left="1440" w:hanging="360"/>
      </w:pPr>
    </w:lvl>
    <w:lvl w:ilvl="2" w:tplc="49465804" w:tentative="1">
      <w:start w:val="1"/>
      <w:numFmt w:val="lowerRoman"/>
      <w:lvlText w:val="%3."/>
      <w:lvlJc w:val="right"/>
      <w:pPr>
        <w:ind w:left="2160" w:hanging="180"/>
      </w:pPr>
    </w:lvl>
    <w:lvl w:ilvl="3" w:tplc="E9BA3DB2" w:tentative="1">
      <w:start w:val="1"/>
      <w:numFmt w:val="decimal"/>
      <w:lvlText w:val="%4."/>
      <w:lvlJc w:val="left"/>
      <w:pPr>
        <w:ind w:left="2880" w:hanging="360"/>
      </w:pPr>
    </w:lvl>
    <w:lvl w:ilvl="4" w:tplc="51B86F3A" w:tentative="1">
      <w:start w:val="1"/>
      <w:numFmt w:val="lowerLetter"/>
      <w:lvlText w:val="%5."/>
      <w:lvlJc w:val="left"/>
      <w:pPr>
        <w:ind w:left="3600" w:hanging="360"/>
      </w:pPr>
    </w:lvl>
    <w:lvl w:ilvl="5" w:tplc="9AFEB036" w:tentative="1">
      <w:start w:val="1"/>
      <w:numFmt w:val="lowerRoman"/>
      <w:lvlText w:val="%6."/>
      <w:lvlJc w:val="right"/>
      <w:pPr>
        <w:ind w:left="4320" w:hanging="180"/>
      </w:pPr>
    </w:lvl>
    <w:lvl w:ilvl="6" w:tplc="834EC0F6" w:tentative="1">
      <w:start w:val="1"/>
      <w:numFmt w:val="decimal"/>
      <w:lvlText w:val="%7."/>
      <w:lvlJc w:val="left"/>
      <w:pPr>
        <w:ind w:left="5040" w:hanging="360"/>
      </w:pPr>
    </w:lvl>
    <w:lvl w:ilvl="7" w:tplc="5252786E" w:tentative="1">
      <w:start w:val="1"/>
      <w:numFmt w:val="lowerLetter"/>
      <w:lvlText w:val="%8."/>
      <w:lvlJc w:val="left"/>
      <w:pPr>
        <w:ind w:left="5760" w:hanging="360"/>
      </w:pPr>
    </w:lvl>
    <w:lvl w:ilvl="8" w:tplc="B016BA18" w:tentative="1">
      <w:start w:val="1"/>
      <w:numFmt w:val="lowerRoman"/>
      <w:lvlText w:val="%9."/>
      <w:lvlJc w:val="right"/>
      <w:pPr>
        <w:ind w:left="6480" w:hanging="180"/>
      </w:pPr>
    </w:lvl>
  </w:abstractNum>
  <w:abstractNum w:abstractNumId="26" w15:restartNumberingAfterBreak="0">
    <w:nsid w:val="62866AC8"/>
    <w:multiLevelType w:val="hybridMultilevel"/>
    <w:tmpl w:val="B608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4201F"/>
    <w:multiLevelType w:val="hybridMultilevel"/>
    <w:tmpl w:val="5504F770"/>
    <w:lvl w:ilvl="0" w:tplc="C67C04E6">
      <w:start w:val="1"/>
      <w:numFmt w:val="lowerRoman"/>
      <w:lvlText w:val="(%1)"/>
      <w:lvlJc w:val="left"/>
      <w:pPr>
        <w:ind w:left="1080" w:hanging="720"/>
      </w:pPr>
      <w:rPr>
        <w:rFonts w:hint="default"/>
      </w:rPr>
    </w:lvl>
    <w:lvl w:ilvl="1" w:tplc="4B86D9FA" w:tentative="1">
      <w:start w:val="1"/>
      <w:numFmt w:val="lowerLetter"/>
      <w:lvlText w:val="%2."/>
      <w:lvlJc w:val="left"/>
      <w:pPr>
        <w:ind w:left="1440" w:hanging="360"/>
      </w:pPr>
    </w:lvl>
    <w:lvl w:ilvl="2" w:tplc="CACA319C" w:tentative="1">
      <w:start w:val="1"/>
      <w:numFmt w:val="lowerRoman"/>
      <w:lvlText w:val="%3."/>
      <w:lvlJc w:val="right"/>
      <w:pPr>
        <w:ind w:left="2160" w:hanging="180"/>
      </w:pPr>
    </w:lvl>
    <w:lvl w:ilvl="3" w:tplc="892E3FFE" w:tentative="1">
      <w:start w:val="1"/>
      <w:numFmt w:val="decimal"/>
      <w:lvlText w:val="%4."/>
      <w:lvlJc w:val="left"/>
      <w:pPr>
        <w:ind w:left="2880" w:hanging="360"/>
      </w:pPr>
    </w:lvl>
    <w:lvl w:ilvl="4" w:tplc="76C01E6E" w:tentative="1">
      <w:start w:val="1"/>
      <w:numFmt w:val="lowerLetter"/>
      <w:lvlText w:val="%5."/>
      <w:lvlJc w:val="left"/>
      <w:pPr>
        <w:ind w:left="3600" w:hanging="360"/>
      </w:pPr>
    </w:lvl>
    <w:lvl w:ilvl="5" w:tplc="A672E668" w:tentative="1">
      <w:start w:val="1"/>
      <w:numFmt w:val="lowerRoman"/>
      <w:lvlText w:val="%6."/>
      <w:lvlJc w:val="right"/>
      <w:pPr>
        <w:ind w:left="4320" w:hanging="180"/>
      </w:pPr>
    </w:lvl>
    <w:lvl w:ilvl="6" w:tplc="C92C2880" w:tentative="1">
      <w:start w:val="1"/>
      <w:numFmt w:val="decimal"/>
      <w:lvlText w:val="%7."/>
      <w:lvlJc w:val="left"/>
      <w:pPr>
        <w:ind w:left="5040" w:hanging="360"/>
      </w:pPr>
    </w:lvl>
    <w:lvl w:ilvl="7" w:tplc="27241210" w:tentative="1">
      <w:start w:val="1"/>
      <w:numFmt w:val="lowerLetter"/>
      <w:lvlText w:val="%8."/>
      <w:lvlJc w:val="left"/>
      <w:pPr>
        <w:ind w:left="5760" w:hanging="360"/>
      </w:pPr>
    </w:lvl>
    <w:lvl w:ilvl="8" w:tplc="579EB088"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C62AEE26">
      <w:start w:val="1"/>
      <w:numFmt w:val="lowerRoman"/>
      <w:lvlText w:val="(%1)"/>
      <w:lvlJc w:val="left"/>
      <w:pPr>
        <w:ind w:left="1004" w:hanging="720"/>
      </w:pPr>
      <w:rPr>
        <w:rFonts w:hint="default"/>
        <w:b w:val="0"/>
      </w:rPr>
    </w:lvl>
    <w:lvl w:ilvl="1" w:tplc="C7BACE52" w:tentative="1">
      <w:start w:val="1"/>
      <w:numFmt w:val="lowerLetter"/>
      <w:lvlText w:val="%2."/>
      <w:lvlJc w:val="left"/>
      <w:pPr>
        <w:ind w:left="1364" w:hanging="360"/>
      </w:pPr>
    </w:lvl>
    <w:lvl w:ilvl="2" w:tplc="A5AA11F0" w:tentative="1">
      <w:start w:val="1"/>
      <w:numFmt w:val="lowerRoman"/>
      <w:lvlText w:val="%3."/>
      <w:lvlJc w:val="right"/>
      <w:pPr>
        <w:ind w:left="2084" w:hanging="180"/>
      </w:pPr>
    </w:lvl>
    <w:lvl w:ilvl="3" w:tplc="84EE3BEC" w:tentative="1">
      <w:start w:val="1"/>
      <w:numFmt w:val="decimal"/>
      <w:lvlText w:val="%4."/>
      <w:lvlJc w:val="left"/>
      <w:pPr>
        <w:ind w:left="2804" w:hanging="360"/>
      </w:pPr>
    </w:lvl>
    <w:lvl w:ilvl="4" w:tplc="5D60BAD0" w:tentative="1">
      <w:start w:val="1"/>
      <w:numFmt w:val="lowerLetter"/>
      <w:lvlText w:val="%5."/>
      <w:lvlJc w:val="left"/>
      <w:pPr>
        <w:ind w:left="3524" w:hanging="360"/>
      </w:pPr>
    </w:lvl>
    <w:lvl w:ilvl="5" w:tplc="4E2A0058" w:tentative="1">
      <w:start w:val="1"/>
      <w:numFmt w:val="lowerRoman"/>
      <w:lvlText w:val="%6."/>
      <w:lvlJc w:val="right"/>
      <w:pPr>
        <w:ind w:left="4244" w:hanging="180"/>
      </w:pPr>
    </w:lvl>
    <w:lvl w:ilvl="6" w:tplc="96DE4124" w:tentative="1">
      <w:start w:val="1"/>
      <w:numFmt w:val="decimal"/>
      <w:lvlText w:val="%7."/>
      <w:lvlJc w:val="left"/>
      <w:pPr>
        <w:ind w:left="4964" w:hanging="360"/>
      </w:pPr>
    </w:lvl>
    <w:lvl w:ilvl="7" w:tplc="882A1356" w:tentative="1">
      <w:start w:val="1"/>
      <w:numFmt w:val="lowerLetter"/>
      <w:lvlText w:val="%8."/>
      <w:lvlJc w:val="left"/>
      <w:pPr>
        <w:ind w:left="5684" w:hanging="360"/>
      </w:pPr>
    </w:lvl>
    <w:lvl w:ilvl="8" w:tplc="17A0C9D8"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2CD67FD6">
      <w:start w:val="1"/>
      <w:numFmt w:val="decimal"/>
      <w:lvlText w:val="%1."/>
      <w:lvlJc w:val="left"/>
      <w:pPr>
        <w:ind w:left="360" w:hanging="360"/>
      </w:pPr>
      <w:rPr>
        <w:rFonts w:hint="default"/>
      </w:rPr>
    </w:lvl>
    <w:lvl w:ilvl="1" w:tplc="A05C9B7C" w:tentative="1">
      <w:start w:val="1"/>
      <w:numFmt w:val="lowerLetter"/>
      <w:lvlText w:val="%2."/>
      <w:lvlJc w:val="left"/>
      <w:pPr>
        <w:ind w:left="1080" w:hanging="360"/>
      </w:pPr>
    </w:lvl>
    <w:lvl w:ilvl="2" w:tplc="67583B36" w:tentative="1">
      <w:start w:val="1"/>
      <w:numFmt w:val="lowerRoman"/>
      <w:lvlText w:val="%3."/>
      <w:lvlJc w:val="right"/>
      <w:pPr>
        <w:ind w:left="1800" w:hanging="180"/>
      </w:pPr>
    </w:lvl>
    <w:lvl w:ilvl="3" w:tplc="EFC29F50" w:tentative="1">
      <w:start w:val="1"/>
      <w:numFmt w:val="decimal"/>
      <w:lvlText w:val="%4."/>
      <w:lvlJc w:val="left"/>
      <w:pPr>
        <w:ind w:left="2520" w:hanging="360"/>
      </w:pPr>
    </w:lvl>
    <w:lvl w:ilvl="4" w:tplc="671623EA" w:tentative="1">
      <w:start w:val="1"/>
      <w:numFmt w:val="lowerLetter"/>
      <w:lvlText w:val="%5."/>
      <w:lvlJc w:val="left"/>
      <w:pPr>
        <w:ind w:left="3240" w:hanging="360"/>
      </w:pPr>
    </w:lvl>
    <w:lvl w:ilvl="5" w:tplc="187243AA" w:tentative="1">
      <w:start w:val="1"/>
      <w:numFmt w:val="lowerRoman"/>
      <w:lvlText w:val="%6."/>
      <w:lvlJc w:val="right"/>
      <w:pPr>
        <w:ind w:left="3960" w:hanging="180"/>
      </w:pPr>
    </w:lvl>
    <w:lvl w:ilvl="6" w:tplc="5A7220CE" w:tentative="1">
      <w:start w:val="1"/>
      <w:numFmt w:val="decimal"/>
      <w:lvlText w:val="%7."/>
      <w:lvlJc w:val="left"/>
      <w:pPr>
        <w:ind w:left="4680" w:hanging="360"/>
      </w:pPr>
    </w:lvl>
    <w:lvl w:ilvl="7" w:tplc="D33E8662" w:tentative="1">
      <w:start w:val="1"/>
      <w:numFmt w:val="lowerLetter"/>
      <w:lvlText w:val="%8."/>
      <w:lvlJc w:val="left"/>
      <w:pPr>
        <w:ind w:left="5400" w:hanging="360"/>
      </w:pPr>
    </w:lvl>
    <w:lvl w:ilvl="8" w:tplc="E7BA73C6" w:tentative="1">
      <w:start w:val="1"/>
      <w:numFmt w:val="lowerRoman"/>
      <w:lvlText w:val="%9."/>
      <w:lvlJc w:val="right"/>
      <w:pPr>
        <w:ind w:left="6120" w:hanging="180"/>
      </w:pPr>
    </w:lvl>
  </w:abstractNum>
  <w:abstractNum w:abstractNumId="30" w15:restartNumberingAfterBreak="0">
    <w:nsid w:val="77D756BC"/>
    <w:multiLevelType w:val="hybridMultilevel"/>
    <w:tmpl w:val="69429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332D4"/>
    <w:multiLevelType w:val="hybridMultilevel"/>
    <w:tmpl w:val="5504F770"/>
    <w:lvl w:ilvl="0" w:tplc="4B10F50A">
      <w:start w:val="1"/>
      <w:numFmt w:val="lowerRoman"/>
      <w:lvlText w:val="(%1)"/>
      <w:lvlJc w:val="left"/>
      <w:pPr>
        <w:ind w:left="1080" w:hanging="720"/>
      </w:pPr>
      <w:rPr>
        <w:rFonts w:hint="default"/>
      </w:rPr>
    </w:lvl>
    <w:lvl w:ilvl="1" w:tplc="34DAE5B2" w:tentative="1">
      <w:start w:val="1"/>
      <w:numFmt w:val="lowerLetter"/>
      <w:lvlText w:val="%2."/>
      <w:lvlJc w:val="left"/>
      <w:pPr>
        <w:ind w:left="1440" w:hanging="360"/>
      </w:pPr>
    </w:lvl>
    <w:lvl w:ilvl="2" w:tplc="91B8C88E" w:tentative="1">
      <w:start w:val="1"/>
      <w:numFmt w:val="lowerRoman"/>
      <w:lvlText w:val="%3."/>
      <w:lvlJc w:val="right"/>
      <w:pPr>
        <w:ind w:left="2160" w:hanging="180"/>
      </w:pPr>
    </w:lvl>
    <w:lvl w:ilvl="3" w:tplc="69789CC6" w:tentative="1">
      <w:start w:val="1"/>
      <w:numFmt w:val="decimal"/>
      <w:lvlText w:val="%4."/>
      <w:lvlJc w:val="left"/>
      <w:pPr>
        <w:ind w:left="2880" w:hanging="360"/>
      </w:pPr>
    </w:lvl>
    <w:lvl w:ilvl="4" w:tplc="FB6CF23C" w:tentative="1">
      <w:start w:val="1"/>
      <w:numFmt w:val="lowerLetter"/>
      <w:lvlText w:val="%5."/>
      <w:lvlJc w:val="left"/>
      <w:pPr>
        <w:ind w:left="3600" w:hanging="360"/>
      </w:pPr>
    </w:lvl>
    <w:lvl w:ilvl="5" w:tplc="69C660AC" w:tentative="1">
      <w:start w:val="1"/>
      <w:numFmt w:val="lowerRoman"/>
      <w:lvlText w:val="%6."/>
      <w:lvlJc w:val="right"/>
      <w:pPr>
        <w:ind w:left="4320" w:hanging="180"/>
      </w:pPr>
    </w:lvl>
    <w:lvl w:ilvl="6" w:tplc="3AF4F8F0" w:tentative="1">
      <w:start w:val="1"/>
      <w:numFmt w:val="decimal"/>
      <w:lvlText w:val="%7."/>
      <w:lvlJc w:val="left"/>
      <w:pPr>
        <w:ind w:left="5040" w:hanging="360"/>
      </w:pPr>
    </w:lvl>
    <w:lvl w:ilvl="7" w:tplc="A294AC24" w:tentative="1">
      <w:start w:val="1"/>
      <w:numFmt w:val="lowerLetter"/>
      <w:lvlText w:val="%8."/>
      <w:lvlJc w:val="left"/>
      <w:pPr>
        <w:ind w:left="5760" w:hanging="360"/>
      </w:pPr>
    </w:lvl>
    <w:lvl w:ilvl="8" w:tplc="825A4ED8" w:tentative="1">
      <w:start w:val="1"/>
      <w:numFmt w:val="lowerRoman"/>
      <w:lvlText w:val="%9."/>
      <w:lvlJc w:val="right"/>
      <w:pPr>
        <w:ind w:left="6480" w:hanging="180"/>
      </w:pPr>
    </w:lvl>
  </w:abstractNum>
  <w:abstractNum w:abstractNumId="32" w15:restartNumberingAfterBreak="0">
    <w:nsid w:val="7BCE5F25"/>
    <w:multiLevelType w:val="hybridMultilevel"/>
    <w:tmpl w:val="49A21BE0"/>
    <w:lvl w:ilvl="0" w:tplc="E9AE48CC">
      <w:start w:val="1"/>
      <w:numFmt w:val="decimal"/>
      <w:lvlText w:val="%1."/>
      <w:lvlJc w:val="left"/>
      <w:pPr>
        <w:ind w:left="360" w:hanging="360"/>
      </w:pPr>
      <w:rPr>
        <w:rFonts w:hint="default"/>
      </w:rPr>
    </w:lvl>
    <w:lvl w:ilvl="1" w:tplc="369EBEFC" w:tentative="1">
      <w:start w:val="1"/>
      <w:numFmt w:val="lowerLetter"/>
      <w:lvlText w:val="%2."/>
      <w:lvlJc w:val="left"/>
      <w:pPr>
        <w:ind w:left="1080" w:hanging="360"/>
      </w:pPr>
    </w:lvl>
    <w:lvl w:ilvl="2" w:tplc="6422FA3A" w:tentative="1">
      <w:start w:val="1"/>
      <w:numFmt w:val="lowerRoman"/>
      <w:lvlText w:val="%3."/>
      <w:lvlJc w:val="right"/>
      <w:pPr>
        <w:ind w:left="1800" w:hanging="180"/>
      </w:pPr>
    </w:lvl>
    <w:lvl w:ilvl="3" w:tplc="238AD7A8" w:tentative="1">
      <w:start w:val="1"/>
      <w:numFmt w:val="decimal"/>
      <w:lvlText w:val="%4."/>
      <w:lvlJc w:val="left"/>
      <w:pPr>
        <w:ind w:left="2520" w:hanging="360"/>
      </w:pPr>
    </w:lvl>
    <w:lvl w:ilvl="4" w:tplc="D0CCD734" w:tentative="1">
      <w:start w:val="1"/>
      <w:numFmt w:val="lowerLetter"/>
      <w:lvlText w:val="%5."/>
      <w:lvlJc w:val="left"/>
      <w:pPr>
        <w:ind w:left="3240" w:hanging="360"/>
      </w:pPr>
    </w:lvl>
    <w:lvl w:ilvl="5" w:tplc="8572D132" w:tentative="1">
      <w:start w:val="1"/>
      <w:numFmt w:val="lowerRoman"/>
      <w:lvlText w:val="%6."/>
      <w:lvlJc w:val="right"/>
      <w:pPr>
        <w:ind w:left="3960" w:hanging="180"/>
      </w:pPr>
    </w:lvl>
    <w:lvl w:ilvl="6" w:tplc="F33CE4F2" w:tentative="1">
      <w:start w:val="1"/>
      <w:numFmt w:val="decimal"/>
      <w:lvlText w:val="%7."/>
      <w:lvlJc w:val="left"/>
      <w:pPr>
        <w:ind w:left="4680" w:hanging="360"/>
      </w:pPr>
    </w:lvl>
    <w:lvl w:ilvl="7" w:tplc="D1240EA8" w:tentative="1">
      <w:start w:val="1"/>
      <w:numFmt w:val="lowerLetter"/>
      <w:lvlText w:val="%8."/>
      <w:lvlJc w:val="left"/>
      <w:pPr>
        <w:ind w:left="5400" w:hanging="360"/>
      </w:pPr>
    </w:lvl>
    <w:lvl w:ilvl="8" w:tplc="B1548FDA" w:tentative="1">
      <w:start w:val="1"/>
      <w:numFmt w:val="lowerRoman"/>
      <w:lvlText w:val="%9."/>
      <w:lvlJc w:val="right"/>
      <w:pPr>
        <w:ind w:left="6120" w:hanging="180"/>
      </w:pPr>
    </w:lvl>
  </w:abstractNum>
  <w:abstractNum w:abstractNumId="33" w15:restartNumberingAfterBreak="0">
    <w:nsid w:val="7D5B64C0"/>
    <w:multiLevelType w:val="hybridMultilevel"/>
    <w:tmpl w:val="5504F770"/>
    <w:lvl w:ilvl="0" w:tplc="ED928BEE">
      <w:start w:val="1"/>
      <w:numFmt w:val="lowerRoman"/>
      <w:lvlText w:val="(%1)"/>
      <w:lvlJc w:val="left"/>
      <w:pPr>
        <w:ind w:left="1080" w:hanging="720"/>
      </w:pPr>
      <w:rPr>
        <w:rFonts w:hint="default"/>
      </w:rPr>
    </w:lvl>
    <w:lvl w:ilvl="1" w:tplc="B980DC6A" w:tentative="1">
      <w:start w:val="1"/>
      <w:numFmt w:val="lowerLetter"/>
      <w:lvlText w:val="%2."/>
      <w:lvlJc w:val="left"/>
      <w:pPr>
        <w:ind w:left="1440" w:hanging="360"/>
      </w:pPr>
    </w:lvl>
    <w:lvl w:ilvl="2" w:tplc="4DA046A2" w:tentative="1">
      <w:start w:val="1"/>
      <w:numFmt w:val="lowerRoman"/>
      <w:lvlText w:val="%3."/>
      <w:lvlJc w:val="right"/>
      <w:pPr>
        <w:ind w:left="2160" w:hanging="180"/>
      </w:pPr>
    </w:lvl>
    <w:lvl w:ilvl="3" w:tplc="3B744CB6" w:tentative="1">
      <w:start w:val="1"/>
      <w:numFmt w:val="decimal"/>
      <w:lvlText w:val="%4."/>
      <w:lvlJc w:val="left"/>
      <w:pPr>
        <w:ind w:left="2880" w:hanging="360"/>
      </w:pPr>
    </w:lvl>
    <w:lvl w:ilvl="4" w:tplc="533CB9A0" w:tentative="1">
      <w:start w:val="1"/>
      <w:numFmt w:val="lowerLetter"/>
      <w:lvlText w:val="%5."/>
      <w:lvlJc w:val="left"/>
      <w:pPr>
        <w:ind w:left="3600" w:hanging="360"/>
      </w:pPr>
    </w:lvl>
    <w:lvl w:ilvl="5" w:tplc="D38EA628" w:tentative="1">
      <w:start w:val="1"/>
      <w:numFmt w:val="lowerRoman"/>
      <w:lvlText w:val="%6."/>
      <w:lvlJc w:val="right"/>
      <w:pPr>
        <w:ind w:left="4320" w:hanging="180"/>
      </w:pPr>
    </w:lvl>
    <w:lvl w:ilvl="6" w:tplc="D4AC7940" w:tentative="1">
      <w:start w:val="1"/>
      <w:numFmt w:val="decimal"/>
      <w:lvlText w:val="%7."/>
      <w:lvlJc w:val="left"/>
      <w:pPr>
        <w:ind w:left="5040" w:hanging="360"/>
      </w:pPr>
    </w:lvl>
    <w:lvl w:ilvl="7" w:tplc="034CF612" w:tentative="1">
      <w:start w:val="1"/>
      <w:numFmt w:val="lowerLetter"/>
      <w:lvlText w:val="%8."/>
      <w:lvlJc w:val="left"/>
      <w:pPr>
        <w:ind w:left="5760" w:hanging="360"/>
      </w:pPr>
    </w:lvl>
    <w:lvl w:ilvl="8" w:tplc="A4E0D6B8" w:tentative="1">
      <w:start w:val="1"/>
      <w:numFmt w:val="lowerRoman"/>
      <w:lvlText w:val="%9."/>
      <w:lvlJc w:val="right"/>
      <w:pPr>
        <w:ind w:left="6480" w:hanging="180"/>
      </w:pPr>
    </w:lvl>
  </w:abstractNum>
  <w:abstractNum w:abstractNumId="34" w15:restartNumberingAfterBreak="0">
    <w:nsid w:val="7E3802BE"/>
    <w:multiLevelType w:val="hybridMultilevel"/>
    <w:tmpl w:val="F8660EFA"/>
    <w:lvl w:ilvl="0" w:tplc="EF8A1C90">
      <w:start w:val="1"/>
      <w:numFmt w:val="decimal"/>
      <w:lvlText w:val="%1."/>
      <w:lvlJc w:val="left"/>
      <w:pPr>
        <w:ind w:left="360" w:hanging="360"/>
      </w:pPr>
      <w:rPr>
        <w:rFonts w:hint="default"/>
      </w:rPr>
    </w:lvl>
    <w:lvl w:ilvl="1" w:tplc="053657F8" w:tentative="1">
      <w:start w:val="1"/>
      <w:numFmt w:val="lowerLetter"/>
      <w:lvlText w:val="%2."/>
      <w:lvlJc w:val="left"/>
      <w:pPr>
        <w:ind w:left="1080" w:hanging="360"/>
      </w:pPr>
    </w:lvl>
    <w:lvl w:ilvl="2" w:tplc="37CA8C0C" w:tentative="1">
      <w:start w:val="1"/>
      <w:numFmt w:val="lowerRoman"/>
      <w:lvlText w:val="%3."/>
      <w:lvlJc w:val="right"/>
      <w:pPr>
        <w:ind w:left="1800" w:hanging="180"/>
      </w:pPr>
    </w:lvl>
    <w:lvl w:ilvl="3" w:tplc="102CB112" w:tentative="1">
      <w:start w:val="1"/>
      <w:numFmt w:val="decimal"/>
      <w:lvlText w:val="%4."/>
      <w:lvlJc w:val="left"/>
      <w:pPr>
        <w:ind w:left="2520" w:hanging="360"/>
      </w:pPr>
    </w:lvl>
    <w:lvl w:ilvl="4" w:tplc="73342C70" w:tentative="1">
      <w:start w:val="1"/>
      <w:numFmt w:val="lowerLetter"/>
      <w:lvlText w:val="%5."/>
      <w:lvlJc w:val="left"/>
      <w:pPr>
        <w:ind w:left="3240" w:hanging="360"/>
      </w:pPr>
    </w:lvl>
    <w:lvl w:ilvl="5" w:tplc="185610BE" w:tentative="1">
      <w:start w:val="1"/>
      <w:numFmt w:val="lowerRoman"/>
      <w:lvlText w:val="%6."/>
      <w:lvlJc w:val="right"/>
      <w:pPr>
        <w:ind w:left="3960" w:hanging="180"/>
      </w:pPr>
    </w:lvl>
    <w:lvl w:ilvl="6" w:tplc="8698E44C" w:tentative="1">
      <w:start w:val="1"/>
      <w:numFmt w:val="decimal"/>
      <w:lvlText w:val="%7."/>
      <w:lvlJc w:val="left"/>
      <w:pPr>
        <w:ind w:left="4680" w:hanging="360"/>
      </w:pPr>
    </w:lvl>
    <w:lvl w:ilvl="7" w:tplc="ECA2B1AE" w:tentative="1">
      <w:start w:val="1"/>
      <w:numFmt w:val="lowerLetter"/>
      <w:lvlText w:val="%8."/>
      <w:lvlJc w:val="left"/>
      <w:pPr>
        <w:ind w:left="5400" w:hanging="360"/>
      </w:pPr>
    </w:lvl>
    <w:lvl w:ilvl="8" w:tplc="099852C0" w:tentative="1">
      <w:start w:val="1"/>
      <w:numFmt w:val="lowerRoman"/>
      <w:lvlText w:val="%9."/>
      <w:lvlJc w:val="right"/>
      <w:pPr>
        <w:ind w:left="6120" w:hanging="180"/>
      </w:pPr>
    </w:lvl>
  </w:abstractNum>
  <w:abstractNum w:abstractNumId="35" w15:restartNumberingAfterBreak="0">
    <w:nsid w:val="7FAA7A1E"/>
    <w:multiLevelType w:val="hybridMultilevel"/>
    <w:tmpl w:val="49A21BE0"/>
    <w:lvl w:ilvl="0" w:tplc="C3DC8364">
      <w:start w:val="1"/>
      <w:numFmt w:val="decimal"/>
      <w:lvlText w:val="%1."/>
      <w:lvlJc w:val="left"/>
      <w:pPr>
        <w:ind w:left="360" w:hanging="360"/>
      </w:pPr>
      <w:rPr>
        <w:rFonts w:hint="default"/>
      </w:rPr>
    </w:lvl>
    <w:lvl w:ilvl="1" w:tplc="3954BADE" w:tentative="1">
      <w:start w:val="1"/>
      <w:numFmt w:val="lowerLetter"/>
      <w:lvlText w:val="%2."/>
      <w:lvlJc w:val="left"/>
      <w:pPr>
        <w:ind w:left="1080" w:hanging="360"/>
      </w:pPr>
    </w:lvl>
    <w:lvl w:ilvl="2" w:tplc="8ADEEDD6" w:tentative="1">
      <w:start w:val="1"/>
      <w:numFmt w:val="lowerRoman"/>
      <w:lvlText w:val="%3."/>
      <w:lvlJc w:val="right"/>
      <w:pPr>
        <w:ind w:left="1800" w:hanging="180"/>
      </w:pPr>
    </w:lvl>
    <w:lvl w:ilvl="3" w:tplc="D77896A4" w:tentative="1">
      <w:start w:val="1"/>
      <w:numFmt w:val="decimal"/>
      <w:lvlText w:val="%4."/>
      <w:lvlJc w:val="left"/>
      <w:pPr>
        <w:ind w:left="2520" w:hanging="360"/>
      </w:pPr>
    </w:lvl>
    <w:lvl w:ilvl="4" w:tplc="7C5E88C0" w:tentative="1">
      <w:start w:val="1"/>
      <w:numFmt w:val="lowerLetter"/>
      <w:lvlText w:val="%5."/>
      <w:lvlJc w:val="left"/>
      <w:pPr>
        <w:ind w:left="3240" w:hanging="360"/>
      </w:pPr>
    </w:lvl>
    <w:lvl w:ilvl="5" w:tplc="966E993E" w:tentative="1">
      <w:start w:val="1"/>
      <w:numFmt w:val="lowerRoman"/>
      <w:lvlText w:val="%6."/>
      <w:lvlJc w:val="right"/>
      <w:pPr>
        <w:ind w:left="3960" w:hanging="180"/>
      </w:pPr>
    </w:lvl>
    <w:lvl w:ilvl="6" w:tplc="6E14855C" w:tentative="1">
      <w:start w:val="1"/>
      <w:numFmt w:val="decimal"/>
      <w:lvlText w:val="%7."/>
      <w:lvlJc w:val="left"/>
      <w:pPr>
        <w:ind w:left="4680" w:hanging="360"/>
      </w:pPr>
    </w:lvl>
    <w:lvl w:ilvl="7" w:tplc="800A902C" w:tentative="1">
      <w:start w:val="1"/>
      <w:numFmt w:val="lowerLetter"/>
      <w:lvlText w:val="%8."/>
      <w:lvlJc w:val="left"/>
      <w:pPr>
        <w:ind w:left="5400" w:hanging="360"/>
      </w:pPr>
    </w:lvl>
    <w:lvl w:ilvl="8" w:tplc="4A307968" w:tentative="1">
      <w:start w:val="1"/>
      <w:numFmt w:val="lowerRoman"/>
      <w:lvlText w:val="%9."/>
      <w:lvlJc w:val="right"/>
      <w:pPr>
        <w:ind w:left="6120" w:hanging="180"/>
      </w:pPr>
    </w:lvl>
  </w:abstractNum>
  <w:num w:numId="1">
    <w:abstractNumId w:val="3"/>
  </w:num>
  <w:num w:numId="2">
    <w:abstractNumId w:val="14"/>
  </w:num>
  <w:num w:numId="3">
    <w:abstractNumId w:val="32"/>
  </w:num>
  <w:num w:numId="4">
    <w:abstractNumId w:val="35"/>
  </w:num>
  <w:num w:numId="5">
    <w:abstractNumId w:val="21"/>
  </w:num>
  <w:num w:numId="6">
    <w:abstractNumId w:val="10"/>
  </w:num>
  <w:num w:numId="7">
    <w:abstractNumId w:val="29"/>
  </w:num>
  <w:num w:numId="8">
    <w:abstractNumId w:val="9"/>
  </w:num>
  <w:num w:numId="9">
    <w:abstractNumId w:val="15"/>
  </w:num>
  <w:num w:numId="10">
    <w:abstractNumId w:val="34"/>
  </w:num>
  <w:num w:numId="11">
    <w:abstractNumId w:val="8"/>
  </w:num>
  <w:num w:numId="12">
    <w:abstractNumId w:val="22"/>
  </w:num>
  <w:num w:numId="13">
    <w:abstractNumId w:val="23"/>
  </w:num>
  <w:num w:numId="14">
    <w:abstractNumId w:val="25"/>
  </w:num>
  <w:num w:numId="15">
    <w:abstractNumId w:val="19"/>
  </w:num>
  <w:num w:numId="16">
    <w:abstractNumId w:val="4"/>
  </w:num>
  <w:num w:numId="17">
    <w:abstractNumId w:val="28"/>
  </w:num>
  <w:num w:numId="18">
    <w:abstractNumId w:val="24"/>
  </w:num>
  <w:num w:numId="19">
    <w:abstractNumId w:val="11"/>
  </w:num>
  <w:num w:numId="20">
    <w:abstractNumId w:val="20"/>
  </w:num>
  <w:num w:numId="21">
    <w:abstractNumId w:val="1"/>
  </w:num>
  <w:num w:numId="22">
    <w:abstractNumId w:val="7"/>
  </w:num>
  <w:num w:numId="23">
    <w:abstractNumId w:val="27"/>
  </w:num>
  <w:num w:numId="24">
    <w:abstractNumId w:val="17"/>
  </w:num>
  <w:num w:numId="25">
    <w:abstractNumId w:val="13"/>
  </w:num>
  <w:num w:numId="26">
    <w:abstractNumId w:val="6"/>
  </w:num>
  <w:num w:numId="27">
    <w:abstractNumId w:val="18"/>
  </w:num>
  <w:num w:numId="28">
    <w:abstractNumId w:val="33"/>
  </w:num>
  <w:num w:numId="29">
    <w:abstractNumId w:val="31"/>
  </w:num>
  <w:num w:numId="30">
    <w:abstractNumId w:val="5"/>
  </w:num>
  <w:num w:numId="31">
    <w:abstractNumId w:val="0"/>
  </w:num>
  <w:num w:numId="32">
    <w:abstractNumId w:val="16"/>
  </w:num>
  <w:num w:numId="33">
    <w:abstractNumId w:val="12"/>
  </w:num>
  <w:num w:numId="34">
    <w:abstractNumId w:val="2"/>
  </w:num>
  <w:num w:numId="35">
    <w:abstractNumId w:val="26"/>
  </w:num>
  <w:num w:numId="3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5E4"/>
    <w:rsid w:val="00021748"/>
    <w:rsid w:val="0004418E"/>
    <w:rsid w:val="000E2DE4"/>
    <w:rsid w:val="00104B56"/>
    <w:rsid w:val="00161B2B"/>
    <w:rsid w:val="001A4994"/>
    <w:rsid w:val="001C6442"/>
    <w:rsid w:val="002474EB"/>
    <w:rsid w:val="00296F1C"/>
    <w:rsid w:val="002D7FE7"/>
    <w:rsid w:val="002F5462"/>
    <w:rsid w:val="003C6BAF"/>
    <w:rsid w:val="003F0D9F"/>
    <w:rsid w:val="00465207"/>
    <w:rsid w:val="00497517"/>
    <w:rsid w:val="004D1C21"/>
    <w:rsid w:val="00580569"/>
    <w:rsid w:val="005A6FEA"/>
    <w:rsid w:val="00636F19"/>
    <w:rsid w:val="006B1A32"/>
    <w:rsid w:val="006B2E1E"/>
    <w:rsid w:val="00761B56"/>
    <w:rsid w:val="00761F41"/>
    <w:rsid w:val="00777945"/>
    <w:rsid w:val="007A42EA"/>
    <w:rsid w:val="007B456E"/>
    <w:rsid w:val="00870AF0"/>
    <w:rsid w:val="008C2131"/>
    <w:rsid w:val="008F50A8"/>
    <w:rsid w:val="008F65E4"/>
    <w:rsid w:val="00955D90"/>
    <w:rsid w:val="0096716D"/>
    <w:rsid w:val="00995BE3"/>
    <w:rsid w:val="009A571C"/>
    <w:rsid w:val="009A78C5"/>
    <w:rsid w:val="00A5113F"/>
    <w:rsid w:val="00A61C68"/>
    <w:rsid w:val="00B31366"/>
    <w:rsid w:val="00B62C39"/>
    <w:rsid w:val="00BA0155"/>
    <w:rsid w:val="00C223E1"/>
    <w:rsid w:val="00C47F29"/>
    <w:rsid w:val="00C66CA9"/>
    <w:rsid w:val="00C802B0"/>
    <w:rsid w:val="00D36E0E"/>
    <w:rsid w:val="00DD4FF6"/>
    <w:rsid w:val="00DE22FE"/>
    <w:rsid w:val="00DF0E7A"/>
    <w:rsid w:val="00E35D79"/>
    <w:rsid w:val="00E7152C"/>
    <w:rsid w:val="00E90E1A"/>
    <w:rsid w:val="00EB711D"/>
    <w:rsid w:val="00EF0F57"/>
    <w:rsid w:val="00EF3BF1"/>
    <w:rsid w:val="00F039BA"/>
    <w:rsid w:val="00F96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B4A8"/>
  <w15:docId w15:val="{5C187175-4EF0-47E2-A360-EF089510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semiHidden/>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7260</RACS_x0020_ID>
    <Approved_x0020_Provider xmlns="a8338b6e-77a6-4851-82b6-98166143ffdd">Amana Living Incorporated</Approved_x0020_Provider>
    <Management_x0020_Company_x0020_ID xmlns="a8338b6e-77a6-4851-82b6-98166143ffdd">60DF6DFF-6795-E411-B1AD-005056922186</Management_x0020_Company_x0020_ID>
    <Home xmlns="a8338b6e-77a6-4851-82b6-98166143ffdd">Edward Collick Home</Home>
    <Signed xmlns="a8338b6e-77a6-4851-82b6-98166143ffdd" xsi:nil="true"/>
    <Uploaded xmlns="a8338b6e-77a6-4851-82b6-98166143ffdd">False</Uploaded>
    <Management_x0020_Company xmlns="a8338b6e-77a6-4851-82b6-98166143ffdd">Amana Living Incorporated_WA Res</Management_x0020_Company>
    <Doc_x0020_Date xmlns="a8338b6e-77a6-4851-82b6-98166143ffdd">2020-02-20T06:37:00+00:00</Doc_x0020_Date>
    <CSI_x0020_ID xmlns="a8338b6e-77a6-4851-82b6-98166143ffdd" xsi:nil="true"/>
    <Case_x0020_ID xmlns="a8338b6e-77a6-4851-82b6-98166143ffdd" xsi:nil="true"/>
    <Approved_x0020_Provider_x0020_ID xmlns="a8338b6e-77a6-4851-82b6-98166143ffdd">84FF2B54-77F4-DC11-AD41-005056922186</Approved_x0020_Provider_x0020_ID>
    <Location xmlns="a8338b6e-77a6-4851-82b6-98166143ffdd" xsi:nil="true"/>
    <Home_x0020_ID xmlns="a8338b6e-77a6-4851-82b6-98166143ffdd">FF03BD33-7CF4-DC11-AD41-005056922186</Home_x0020_ID>
    <State xmlns="a8338b6e-77a6-4851-82b6-98166143ffdd">WA</State>
    <Doc_x0020_Sent_Received_x0020_Date xmlns="a8338b6e-77a6-4851-82b6-98166143ffdd">2020-02-20T00:00:00+00:00</Doc_x0020_Sent_Received_x0020_Date>
    <Activity_x0020_ID xmlns="a8338b6e-77a6-4851-82b6-98166143ffdd">D7EE75D5-F775-E911-BBE1-005056922186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719C0E1D-F3A0-4AB0-B1E4-38ED35D4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010A6E9F-A7A6-4871-9CB7-C33D81E7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4606</Words>
  <Characters>26256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2020-04-28T01:41:00Z</dcterms:created>
  <dcterms:modified xsi:type="dcterms:W3CDTF">2020-04-28T01:42:00Z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