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B04B9" w14:textId="77777777" w:rsidR="001352A3" w:rsidRPr="003C6EC2" w:rsidRDefault="001352A3" w:rsidP="001352A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4797D695" wp14:editId="270FDED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450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26E55166" wp14:editId="467087B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393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Eldercare </w:t>
      </w:r>
      <w:proofErr w:type="gramStart"/>
      <w:r>
        <w:rPr>
          <w:rFonts w:ascii="Arial Black" w:hAnsi="Arial Black"/>
        </w:rPr>
        <w:t>The</w:t>
      </w:r>
      <w:proofErr w:type="gramEnd"/>
      <w:r>
        <w:rPr>
          <w:rFonts w:ascii="Arial Black" w:hAnsi="Arial Black"/>
        </w:rPr>
        <w:t xml:space="preserve"> Lodge</w:t>
      </w:r>
      <w:r w:rsidRPr="003C6EC2">
        <w:rPr>
          <w:rFonts w:ascii="Arial Black" w:hAnsi="Arial Black"/>
        </w:rPr>
        <w:t xml:space="preserve"> </w:t>
      </w:r>
    </w:p>
    <w:p w14:paraId="14A0F943" w14:textId="77777777" w:rsidR="001352A3" w:rsidRPr="003C6EC2" w:rsidRDefault="001352A3" w:rsidP="001352A3">
      <w:pPr>
        <w:pStyle w:val="Title"/>
        <w:spacing w:before="360" w:after="480"/>
      </w:pPr>
      <w:r w:rsidRPr="003C6EC2">
        <w:rPr>
          <w:rFonts w:ascii="Arial Black" w:eastAsia="Calibri" w:hAnsi="Arial Black"/>
          <w:sz w:val="56"/>
        </w:rPr>
        <w:t>Performance Report</w:t>
      </w:r>
    </w:p>
    <w:p w14:paraId="7E8740D3" w14:textId="77777777" w:rsidR="001352A3" w:rsidRPr="003C6EC2" w:rsidRDefault="001352A3" w:rsidP="001352A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14-20 King William Road </w:t>
      </w:r>
      <w:r w:rsidRPr="003C6EC2">
        <w:rPr>
          <w:color w:val="FFFFFF" w:themeColor="background1"/>
          <w:sz w:val="28"/>
        </w:rPr>
        <w:br/>
        <w:t>WAYVILLE SA 5034</w:t>
      </w:r>
      <w:r w:rsidRPr="003C6EC2">
        <w:rPr>
          <w:color w:val="FFFFFF" w:themeColor="background1"/>
          <w:sz w:val="28"/>
        </w:rPr>
        <w:br/>
      </w:r>
      <w:r w:rsidRPr="003C6EC2">
        <w:rPr>
          <w:rFonts w:eastAsia="Calibri"/>
          <w:color w:val="FFFFFF" w:themeColor="background1"/>
          <w:sz w:val="28"/>
          <w:szCs w:val="56"/>
          <w:lang w:eastAsia="en-US"/>
        </w:rPr>
        <w:t>Phone number: 08 8357 3833</w:t>
      </w:r>
    </w:p>
    <w:p w14:paraId="25CED56A" w14:textId="77777777" w:rsidR="001352A3" w:rsidRDefault="001352A3" w:rsidP="001352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6184 </w:t>
      </w:r>
    </w:p>
    <w:p w14:paraId="0ADE199B" w14:textId="77777777" w:rsidR="001352A3" w:rsidRPr="003C6EC2" w:rsidRDefault="001352A3" w:rsidP="001352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Eldercare Inc</w:t>
      </w:r>
    </w:p>
    <w:p w14:paraId="0588F779" w14:textId="77777777" w:rsidR="001352A3" w:rsidRPr="003C6EC2" w:rsidRDefault="001352A3" w:rsidP="001352A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March 2022</w:t>
      </w:r>
    </w:p>
    <w:p w14:paraId="728A9E38" w14:textId="77777777" w:rsidR="001352A3" w:rsidRPr="00E93D41" w:rsidRDefault="001352A3" w:rsidP="001352A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March 2022</w:t>
      </w:r>
    </w:p>
    <w:bookmarkEnd w:id="1"/>
    <w:p w14:paraId="4AE4AC33" w14:textId="77777777" w:rsidR="001352A3" w:rsidRPr="003C6EC2" w:rsidRDefault="001352A3" w:rsidP="001352A3">
      <w:pPr>
        <w:tabs>
          <w:tab w:val="left" w:pos="2127"/>
        </w:tabs>
        <w:spacing w:before="120"/>
        <w:rPr>
          <w:rFonts w:eastAsia="Calibri"/>
          <w:b/>
          <w:color w:val="FFFFFF" w:themeColor="background1"/>
          <w:sz w:val="28"/>
          <w:szCs w:val="56"/>
          <w:lang w:eastAsia="en-US"/>
        </w:rPr>
      </w:pPr>
    </w:p>
    <w:p w14:paraId="41AF030F" w14:textId="77777777" w:rsidR="001352A3" w:rsidRDefault="001352A3" w:rsidP="001352A3">
      <w:pPr>
        <w:pStyle w:val="Heading1"/>
        <w:sectPr w:rsidR="001352A3"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152AD1" w14:textId="77777777" w:rsidR="001352A3" w:rsidRDefault="001352A3" w:rsidP="001352A3">
      <w:pPr>
        <w:pStyle w:val="Heading1"/>
      </w:pPr>
      <w:bookmarkStart w:id="2" w:name="_Hlk32477662"/>
      <w:r>
        <w:lastRenderedPageBreak/>
        <w:t>Performance report prepared by</w:t>
      </w:r>
    </w:p>
    <w:p w14:paraId="311881FF" w14:textId="77777777" w:rsidR="001352A3" w:rsidRPr="009B0F30" w:rsidRDefault="001352A3" w:rsidP="001352A3">
      <w:r w:rsidRPr="002E1FF8">
        <w:rPr>
          <w:rFonts w:cs="Times New Roman"/>
          <w:color w:val="auto"/>
        </w:rPr>
        <w:t>Janine Renna</w:t>
      </w:r>
      <w:r w:rsidRPr="002E1FF8">
        <w:rPr>
          <w:color w:val="auto"/>
        </w:rPr>
        <w:t xml:space="preserve">, delegate </w:t>
      </w:r>
      <w:r>
        <w:t>of the Aged Care Quality and Safety Commissioner.</w:t>
      </w:r>
    </w:p>
    <w:p w14:paraId="143FE709" w14:textId="77777777" w:rsidR="001352A3" w:rsidRDefault="001352A3" w:rsidP="001352A3">
      <w:pPr>
        <w:pStyle w:val="Heading1"/>
      </w:pPr>
      <w:r>
        <w:t>Publication of report</w:t>
      </w:r>
    </w:p>
    <w:p w14:paraId="728EFE1D" w14:textId="77777777" w:rsidR="001352A3" w:rsidRPr="006B166B" w:rsidRDefault="001352A3" w:rsidP="001352A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2B78110" w14:textId="77777777" w:rsidR="001352A3" w:rsidRPr="0094564F" w:rsidRDefault="001352A3" w:rsidP="001352A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352A3" w14:paraId="0DCB36C3" w14:textId="77777777" w:rsidTr="00A150D6">
        <w:trPr>
          <w:trHeight w:val="227"/>
        </w:trPr>
        <w:tc>
          <w:tcPr>
            <w:tcW w:w="3942" w:type="pct"/>
            <w:shd w:val="clear" w:color="auto" w:fill="auto"/>
          </w:tcPr>
          <w:p w14:paraId="04DF3DA0" w14:textId="77777777" w:rsidR="001352A3" w:rsidRPr="001E6954" w:rsidRDefault="001352A3" w:rsidP="00A150D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34BCB84" w14:textId="77777777" w:rsidR="001352A3" w:rsidRPr="001E6954" w:rsidRDefault="001352A3" w:rsidP="00A150D6">
            <w:pPr>
              <w:keepNext/>
              <w:spacing w:before="40" w:after="40" w:line="240" w:lineRule="auto"/>
              <w:jc w:val="right"/>
              <w:rPr>
                <w:b/>
                <w:bCs/>
                <w:iCs/>
                <w:color w:val="00577D"/>
                <w:szCs w:val="40"/>
              </w:rPr>
            </w:pPr>
          </w:p>
        </w:tc>
      </w:tr>
      <w:tr w:rsidR="001352A3" w14:paraId="134C6E1D" w14:textId="77777777" w:rsidTr="00A150D6">
        <w:trPr>
          <w:trHeight w:val="227"/>
        </w:trPr>
        <w:tc>
          <w:tcPr>
            <w:tcW w:w="3942" w:type="pct"/>
            <w:shd w:val="clear" w:color="auto" w:fill="auto"/>
          </w:tcPr>
          <w:p w14:paraId="480085F9" w14:textId="77777777" w:rsidR="001352A3" w:rsidRPr="001E6954" w:rsidRDefault="001352A3" w:rsidP="00A150D6">
            <w:pPr>
              <w:spacing w:before="40" w:after="40" w:line="240" w:lineRule="auto"/>
              <w:ind w:left="318"/>
            </w:pPr>
            <w:r w:rsidRPr="001E6954">
              <w:t>Requirement 1(3)(d)</w:t>
            </w:r>
          </w:p>
        </w:tc>
        <w:tc>
          <w:tcPr>
            <w:tcW w:w="1058" w:type="pct"/>
            <w:shd w:val="clear" w:color="auto" w:fill="auto"/>
          </w:tcPr>
          <w:p w14:paraId="5720759A" w14:textId="77777777" w:rsidR="001352A3" w:rsidRPr="001E6954" w:rsidRDefault="001352A3" w:rsidP="00A150D6">
            <w:pPr>
              <w:spacing w:before="40" w:after="40" w:line="240" w:lineRule="auto"/>
              <w:jc w:val="right"/>
              <w:rPr>
                <w:color w:val="0000FF"/>
              </w:rPr>
            </w:pPr>
            <w:r w:rsidRPr="001E6954">
              <w:rPr>
                <w:bCs/>
                <w:iCs/>
                <w:color w:val="00577D"/>
                <w:szCs w:val="40"/>
              </w:rPr>
              <w:t>Compliant</w:t>
            </w:r>
          </w:p>
        </w:tc>
      </w:tr>
      <w:bookmarkEnd w:id="3"/>
    </w:tbl>
    <w:p w14:paraId="762907DA" w14:textId="77777777" w:rsidR="001352A3" w:rsidRDefault="001352A3" w:rsidP="001352A3">
      <w:pPr>
        <w:sectPr w:rsidR="001352A3" w:rsidSect="001416E6">
          <w:headerReference w:type="first" r:id="rId16"/>
          <w:pgSz w:w="11906" w:h="16838"/>
          <w:pgMar w:top="1701" w:right="1418" w:bottom="1418" w:left="1418" w:header="709" w:footer="397" w:gutter="0"/>
          <w:cols w:space="708"/>
          <w:docGrid w:linePitch="360"/>
        </w:sectPr>
      </w:pPr>
    </w:p>
    <w:p w14:paraId="1F1F34AD" w14:textId="77777777" w:rsidR="001352A3" w:rsidRPr="00D21DCD" w:rsidRDefault="001352A3" w:rsidP="001352A3">
      <w:pPr>
        <w:pStyle w:val="Heading1"/>
      </w:pPr>
      <w:r>
        <w:lastRenderedPageBreak/>
        <w:t>Detailed assessment</w:t>
      </w:r>
    </w:p>
    <w:p w14:paraId="0B349BB4" w14:textId="77777777" w:rsidR="001352A3" w:rsidRPr="00D63989" w:rsidRDefault="001352A3" w:rsidP="001352A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460D79" w14:textId="77777777" w:rsidR="001352A3" w:rsidRPr="00D63989" w:rsidRDefault="001352A3" w:rsidP="001352A3">
      <w:r w:rsidRPr="00D63989">
        <w:t xml:space="preserve">The following information has been </w:t>
      </w:r>
      <w:proofErr w:type="gramStart"/>
      <w:r w:rsidRPr="00D63989">
        <w:t>taken into account</w:t>
      </w:r>
      <w:proofErr w:type="gramEnd"/>
      <w:r w:rsidRPr="00D63989">
        <w:t xml:space="preserve"> in developing this performance report:</w:t>
      </w:r>
    </w:p>
    <w:p w14:paraId="267FC6EE" w14:textId="77777777" w:rsidR="001352A3" w:rsidRPr="002E1FF8" w:rsidRDefault="001352A3" w:rsidP="001352A3">
      <w:pPr>
        <w:pStyle w:val="ListBullet"/>
      </w:pPr>
      <w:r>
        <w:t>t</w:t>
      </w:r>
      <w:r w:rsidRPr="00D63989">
        <w:t xml:space="preserve">he Assessment </w:t>
      </w:r>
      <w:r w:rsidRPr="002E1FF8">
        <w:t>Team’s report for the Assessment Contact - Site; the Assessment Contact - Site report was informed by a site assessment, observations at the service, review of documents and interviews with staff, consumers/representatives and others</w:t>
      </w:r>
    </w:p>
    <w:p w14:paraId="0EFF6890" w14:textId="77777777" w:rsidR="001352A3" w:rsidRPr="002E1FF8" w:rsidRDefault="001352A3" w:rsidP="001352A3">
      <w:pPr>
        <w:pStyle w:val="ListBullet"/>
      </w:pPr>
      <w:r w:rsidRPr="002E1FF8">
        <w:t>the provider did not submit a response to the Assessment Contact - Site report</w:t>
      </w:r>
    </w:p>
    <w:p w14:paraId="775B1674" w14:textId="77777777" w:rsidR="001352A3" w:rsidRPr="002E1FF8" w:rsidRDefault="001352A3" w:rsidP="001352A3">
      <w:pPr>
        <w:pStyle w:val="ListBullet"/>
      </w:pPr>
      <w:r w:rsidRPr="002E1FF8">
        <w:t>the performance report dated 24 December 2021 for the Site Audit conducted on 10 November 2021 to 12 November 2021.</w:t>
      </w:r>
    </w:p>
    <w:p w14:paraId="7C795E8B" w14:textId="77777777" w:rsidR="001352A3" w:rsidRPr="002E1FF8" w:rsidRDefault="001352A3" w:rsidP="001352A3">
      <w:pPr>
        <w:spacing w:after="160" w:line="259" w:lineRule="auto"/>
        <w:rPr>
          <w:rFonts w:cs="Times New Roman"/>
          <w:color w:val="auto"/>
        </w:rPr>
      </w:pPr>
    </w:p>
    <w:p w14:paraId="572CE4D1" w14:textId="77777777" w:rsidR="001352A3" w:rsidRDefault="001352A3" w:rsidP="001352A3">
      <w:pPr>
        <w:sectPr w:rsidR="001352A3" w:rsidSect="005058B8">
          <w:headerReference w:type="first" r:id="rId17"/>
          <w:pgSz w:w="11906" w:h="16838"/>
          <w:pgMar w:top="1701" w:right="1418" w:bottom="1418" w:left="1418" w:header="709" w:footer="397" w:gutter="0"/>
          <w:cols w:space="708"/>
          <w:docGrid w:linePitch="360"/>
        </w:sectPr>
      </w:pPr>
    </w:p>
    <w:p w14:paraId="70531C89" w14:textId="77777777" w:rsidR="001352A3" w:rsidRDefault="001352A3" w:rsidP="001352A3">
      <w:pPr>
        <w:pStyle w:val="Heading1"/>
        <w:tabs>
          <w:tab w:val="right" w:pos="9070"/>
        </w:tabs>
        <w:spacing w:before="560" w:after="640"/>
        <w:rPr>
          <w:color w:val="FFFFFF" w:themeColor="background1"/>
        </w:rPr>
        <w:sectPr w:rsidR="001352A3"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613C3F5" wp14:editId="1F51829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114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3F7AA237" w14:textId="77777777" w:rsidR="001352A3" w:rsidRPr="00D63989" w:rsidRDefault="001352A3" w:rsidP="001352A3">
      <w:pPr>
        <w:pStyle w:val="Heading3"/>
        <w:shd w:val="clear" w:color="auto" w:fill="F2F2F2" w:themeFill="background1" w:themeFillShade="F2"/>
      </w:pPr>
      <w:r w:rsidRPr="00D63989">
        <w:t>Consumer outcome:</w:t>
      </w:r>
    </w:p>
    <w:p w14:paraId="5EADE7ED" w14:textId="77777777" w:rsidR="001352A3" w:rsidRPr="00D63989" w:rsidRDefault="001352A3" w:rsidP="001352A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0A76808" w14:textId="77777777" w:rsidR="001352A3" w:rsidRPr="00D63989" w:rsidRDefault="001352A3" w:rsidP="001352A3">
      <w:pPr>
        <w:pStyle w:val="Heading3"/>
        <w:shd w:val="clear" w:color="auto" w:fill="F2F2F2" w:themeFill="background1" w:themeFillShade="F2"/>
      </w:pPr>
      <w:r w:rsidRPr="00D63989">
        <w:t>Organisation statement:</w:t>
      </w:r>
    </w:p>
    <w:p w14:paraId="414EDB30" w14:textId="77777777" w:rsidR="001352A3" w:rsidRPr="00D63989" w:rsidRDefault="001352A3" w:rsidP="001352A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93BA9F1" w14:textId="77777777" w:rsidR="001352A3" w:rsidRDefault="001352A3" w:rsidP="001352A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F32C6F" w14:textId="77777777" w:rsidR="001352A3" w:rsidRPr="00D63989" w:rsidRDefault="001352A3" w:rsidP="001352A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BFC8CC5" w14:textId="77777777" w:rsidR="001352A3" w:rsidRPr="00D63989" w:rsidRDefault="001352A3" w:rsidP="001352A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2B1315D" w14:textId="77777777" w:rsidR="001352A3" w:rsidRDefault="001352A3" w:rsidP="001352A3">
      <w:pPr>
        <w:pStyle w:val="Heading2"/>
      </w:pPr>
      <w:r>
        <w:t xml:space="preserve">Assessment </w:t>
      </w:r>
      <w:r w:rsidRPr="002B2C0F">
        <w:t>of Standard</w:t>
      </w:r>
      <w:r>
        <w:t xml:space="preserve"> 1</w:t>
      </w:r>
    </w:p>
    <w:p w14:paraId="22BFA7C9" w14:textId="77777777" w:rsidR="001352A3" w:rsidRDefault="001352A3" w:rsidP="001352A3">
      <w:pPr>
        <w:rPr>
          <w:rFonts w:eastAsiaTheme="minorHAnsi"/>
        </w:rPr>
      </w:pPr>
      <w:r>
        <w:rPr>
          <w:rFonts w:eastAsiaTheme="minorHAnsi"/>
        </w:rPr>
        <w:t>The Assessment Team assessed Requirement (3)(d) in this Standard at this Assessment Contact. As all other Requirements in this Standard were not assessed, an overall rating of the Standard has not been provided.</w:t>
      </w:r>
    </w:p>
    <w:p w14:paraId="2D948C2F" w14:textId="77777777" w:rsidR="001352A3" w:rsidRPr="00310FDB" w:rsidRDefault="001352A3" w:rsidP="001352A3">
      <w:pPr>
        <w:rPr>
          <w:rFonts w:eastAsia="Calibri"/>
          <w:color w:val="auto"/>
        </w:rPr>
      </w:pPr>
      <w:r>
        <w:rPr>
          <w:rFonts w:eastAsia="Calibri"/>
          <w:color w:val="auto"/>
        </w:rPr>
        <w:t xml:space="preserve">The purpose of the Assessment Contact was to assess the performance of the service in relation to Requirement (3)(d) in this Standard. This Requirement was found non-compliant following a Site Audit conducted on 10 November 2021 to 12 November 2021 where it was found the service did not demonstrate each consumer was supported to take risks to enable them to live the best life they can. </w:t>
      </w:r>
      <w:r w:rsidRPr="009F588B">
        <w:t>The Assessment Team’s report provided evidence of actions taken to address deficiencies identified at the Site Audit.</w:t>
      </w:r>
    </w:p>
    <w:p w14:paraId="36D2A976" w14:textId="77777777" w:rsidR="001352A3" w:rsidRPr="00663B6D" w:rsidRDefault="001352A3" w:rsidP="001352A3">
      <w:pPr>
        <w:rPr>
          <w:rFonts w:eastAsia="Calibri"/>
          <w:lang w:eastAsia="en-US"/>
        </w:rPr>
      </w:pPr>
      <w:r w:rsidRPr="004A1C79">
        <w:rPr>
          <w:rFonts w:eastAsia="Calibri"/>
          <w:color w:val="auto"/>
        </w:rPr>
        <w:t xml:space="preserve">The Assessment Team recommended </w:t>
      </w:r>
      <w:r>
        <w:rPr>
          <w:rFonts w:eastAsia="Calibri"/>
          <w:color w:val="auto"/>
        </w:rPr>
        <w:t xml:space="preserve">the service meets </w:t>
      </w:r>
      <w:r w:rsidRPr="004A1C79">
        <w:rPr>
          <w:rFonts w:eastAsia="Calibri"/>
          <w:color w:val="auto"/>
        </w:rPr>
        <w:t>Requirement (3)(</w:t>
      </w:r>
      <w:r>
        <w:rPr>
          <w:rFonts w:eastAsia="Calibri"/>
          <w:color w:val="auto"/>
        </w:rPr>
        <w:t>d</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xml:space="preserve">. </w:t>
      </w: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d</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4ABBEB29" w14:textId="77777777" w:rsidR="001352A3" w:rsidRDefault="001352A3" w:rsidP="001352A3">
      <w:pPr>
        <w:pStyle w:val="Heading2"/>
      </w:pPr>
      <w:r w:rsidRPr="00D435F8">
        <w:t>Assessment of Standard 1 Requirements</w:t>
      </w:r>
      <w:bookmarkStart w:id="4" w:name="_Hlk32932412"/>
      <w:r w:rsidRPr="0066387A">
        <w:rPr>
          <w:i/>
          <w:color w:val="0000FF"/>
          <w:sz w:val="24"/>
          <w:szCs w:val="24"/>
        </w:rPr>
        <w:t xml:space="preserve"> </w:t>
      </w:r>
      <w:bookmarkEnd w:id="4"/>
    </w:p>
    <w:p w14:paraId="26394ED3" w14:textId="77777777" w:rsidR="001352A3" w:rsidRDefault="001352A3" w:rsidP="001352A3">
      <w:pPr>
        <w:pStyle w:val="Heading3"/>
      </w:pPr>
      <w:r>
        <w:t>Requirement 1(3)(d)</w:t>
      </w:r>
      <w:r>
        <w:tab/>
        <w:t>Compliant</w:t>
      </w:r>
    </w:p>
    <w:p w14:paraId="7F91C0B3" w14:textId="77777777" w:rsidR="001352A3" w:rsidRPr="008D114F" w:rsidRDefault="001352A3" w:rsidP="001352A3">
      <w:pPr>
        <w:rPr>
          <w:i/>
        </w:rPr>
      </w:pPr>
      <w:r w:rsidRPr="008D114F">
        <w:rPr>
          <w:i/>
        </w:rPr>
        <w:t>Each consumer is supported to take risks to enable them to live the best life they can.</w:t>
      </w:r>
    </w:p>
    <w:p w14:paraId="159AA13F" w14:textId="77777777" w:rsidR="001352A3" w:rsidRPr="00056964" w:rsidRDefault="001352A3" w:rsidP="001352A3">
      <w:pPr>
        <w:rPr>
          <w:color w:val="auto"/>
        </w:rPr>
      </w:pPr>
      <w:r w:rsidRPr="009817B5">
        <w:rPr>
          <w:color w:val="auto"/>
        </w:rPr>
        <w:lastRenderedPageBreak/>
        <w:t xml:space="preserve">This Requirement was found non-compliant following a Site Audit conducted on </w:t>
      </w:r>
      <w:r>
        <w:rPr>
          <w:color w:val="auto"/>
        </w:rPr>
        <w:t>10 November</w:t>
      </w:r>
      <w:r w:rsidRPr="009817B5">
        <w:rPr>
          <w:color w:val="auto"/>
        </w:rPr>
        <w:t xml:space="preserve"> 2021 to </w:t>
      </w:r>
      <w:r>
        <w:rPr>
          <w:color w:val="auto"/>
        </w:rPr>
        <w:t xml:space="preserve">12 November </w:t>
      </w:r>
      <w:r w:rsidRPr="009817B5">
        <w:rPr>
          <w:color w:val="auto"/>
        </w:rPr>
        <w:t xml:space="preserve">2021, as the service was unable to demonstrate </w:t>
      </w:r>
      <w:r w:rsidRPr="00897733">
        <w:rPr>
          <w:rFonts w:eastAsiaTheme="minorHAnsi"/>
          <w:color w:val="auto"/>
        </w:rPr>
        <w:t xml:space="preserve">each consumer </w:t>
      </w:r>
      <w:r>
        <w:rPr>
          <w:rFonts w:eastAsiaTheme="minorHAnsi"/>
          <w:color w:val="auto"/>
        </w:rPr>
        <w:t>wa</w:t>
      </w:r>
      <w:r w:rsidRPr="00897733">
        <w:rPr>
          <w:rFonts w:eastAsiaTheme="minorHAnsi"/>
          <w:color w:val="auto"/>
        </w:rPr>
        <w:t>s supported to take risks to enable them to live the best life they can, as risks were not identified, and mitigation strategies were not implemented for four consumers who leave the service independently.</w:t>
      </w:r>
      <w:r>
        <w:rPr>
          <w:color w:val="auto"/>
        </w:rPr>
        <w:t xml:space="preserve"> The Assessment Team’s report for the A</w:t>
      </w:r>
      <w:r>
        <w:rPr>
          <w:rFonts w:eastAsia="Calibri"/>
          <w:color w:val="000000" w:themeColor="text1"/>
          <w:lang w:eastAsia="en-US"/>
        </w:rPr>
        <w:t>ssessment Contact conducted on 8 March 2022 provides evidence of actions taken in response to the non-compliance, including:</w:t>
      </w:r>
    </w:p>
    <w:p w14:paraId="68289812" w14:textId="77777777" w:rsidR="001352A3" w:rsidRDefault="001352A3" w:rsidP="001352A3">
      <w:pPr>
        <w:pStyle w:val="ListBullet"/>
      </w:pPr>
      <w:r>
        <w:t>Assessments have been undertaken</w:t>
      </w:r>
      <w:r w:rsidRPr="655DF7EA">
        <w:t xml:space="preserve"> for </w:t>
      </w:r>
      <w:r>
        <w:t xml:space="preserve">all </w:t>
      </w:r>
      <w:r w:rsidRPr="655DF7EA">
        <w:t>consumers that mobilise into the community independently.</w:t>
      </w:r>
    </w:p>
    <w:p w14:paraId="785ECE7E" w14:textId="77777777" w:rsidR="001352A3" w:rsidRDefault="001352A3" w:rsidP="001352A3">
      <w:pPr>
        <w:pStyle w:val="ListBullet"/>
      </w:pPr>
      <w:r>
        <w:t>Policies and procedures that guide staff practice in relation to consumer c</w:t>
      </w:r>
      <w:r w:rsidRPr="655DF7EA">
        <w:t xml:space="preserve">hoice and </w:t>
      </w:r>
      <w:r>
        <w:t>r</w:t>
      </w:r>
      <w:r w:rsidRPr="655DF7EA">
        <w:t xml:space="preserve">isk </w:t>
      </w:r>
      <w:r>
        <w:t>m</w:t>
      </w:r>
      <w:r w:rsidRPr="655DF7EA">
        <w:t>anagement</w:t>
      </w:r>
      <w:r>
        <w:t xml:space="preserve"> have</w:t>
      </w:r>
      <w:r w:rsidRPr="655DF7EA">
        <w:t xml:space="preserve"> been reviewed and updated to include consumers who mobilise into the community independently.</w:t>
      </w:r>
    </w:p>
    <w:p w14:paraId="68249D73" w14:textId="77777777" w:rsidR="001352A3" w:rsidRDefault="001352A3" w:rsidP="001352A3">
      <w:pPr>
        <w:pStyle w:val="ListBullet"/>
      </w:pPr>
      <w:r w:rsidRPr="655DF7EA">
        <w:t xml:space="preserve">Staff have been educated in relation to changes to the </w:t>
      </w:r>
      <w:r>
        <w:t>organisation’s policies and procedures</w:t>
      </w:r>
      <w:r w:rsidRPr="655DF7EA">
        <w:t>.</w:t>
      </w:r>
    </w:p>
    <w:p w14:paraId="5FB93159" w14:textId="77777777" w:rsidR="001352A3" w:rsidRDefault="001352A3" w:rsidP="001352A3">
      <w:pPr>
        <w:pStyle w:val="ListBullet"/>
      </w:pPr>
      <w:r w:rsidRPr="655DF7EA">
        <w:t>Staff practices are monitored for compliance with the service’s policies and procedures to ensure consumers are supported to take risks.</w:t>
      </w:r>
    </w:p>
    <w:p w14:paraId="5EA704BD" w14:textId="77777777" w:rsidR="001352A3" w:rsidRPr="00650E7A" w:rsidRDefault="001352A3" w:rsidP="001352A3">
      <w:r w:rsidRPr="00650E7A">
        <w:t>The Assessment Team provided the following evidence and information collected through interviews, observations and documents which are relevant to my finding in relation to this Requirement:</w:t>
      </w:r>
    </w:p>
    <w:p w14:paraId="486DA598" w14:textId="77777777" w:rsidR="001352A3" w:rsidRDefault="001352A3" w:rsidP="001352A3">
      <w:pPr>
        <w:pStyle w:val="ListBullet"/>
      </w:pPr>
      <w:r>
        <w:t>Consumers and representatives interviewed provided examples of how consumers are supported to do the things they want to do, including when there is an element of risk.</w:t>
      </w:r>
    </w:p>
    <w:p w14:paraId="31769761" w14:textId="77777777" w:rsidR="001352A3" w:rsidRDefault="001352A3" w:rsidP="001352A3">
      <w:pPr>
        <w:pStyle w:val="ListBullet"/>
      </w:pPr>
      <w:r>
        <w:t>Staff demonstrated knowledge of consumers who undertake risky activities and provided examples of strategies in place to minimise the associated risk.</w:t>
      </w:r>
    </w:p>
    <w:p w14:paraId="2D9A31F1" w14:textId="77777777" w:rsidR="001352A3" w:rsidRDefault="001352A3" w:rsidP="001352A3">
      <w:pPr>
        <w:pStyle w:val="ListBullet"/>
      </w:pPr>
      <w:r>
        <w:t>Management reported all consumers undertaking risky activity are required to undergo a risk assessment and risks associated with the activity are discussed with the consumer and their representative. Management also reported risk assessments are reviewed every six months or when circumstances change.</w:t>
      </w:r>
    </w:p>
    <w:p w14:paraId="0F7AABE4" w14:textId="77777777" w:rsidR="001352A3" w:rsidRDefault="001352A3" w:rsidP="001352A3">
      <w:pPr>
        <w:pStyle w:val="ListBullet"/>
      </w:pPr>
      <w:r>
        <w:t>Risk assessments i</w:t>
      </w:r>
      <w:r w:rsidRPr="00017FB3">
        <w:t>dentified</w:t>
      </w:r>
      <w:r>
        <w:t xml:space="preserve"> the</w:t>
      </w:r>
      <w:r w:rsidRPr="00017FB3">
        <w:t xml:space="preserve"> </w:t>
      </w:r>
      <w:r>
        <w:t xml:space="preserve">risky </w:t>
      </w:r>
      <w:r w:rsidRPr="00017FB3">
        <w:t>activit</w:t>
      </w:r>
      <w:r>
        <w:t>y</w:t>
      </w:r>
      <w:r w:rsidRPr="00017FB3">
        <w:t>, the benefit and value to the consumer, the risks involved, a risk matrix score, alternative strategies and the people involved in the discussion.</w:t>
      </w:r>
      <w:r>
        <w:t xml:space="preserve"> The Assessment Team noted risk assessments were completed for each consumer.</w:t>
      </w:r>
    </w:p>
    <w:p w14:paraId="70210C49" w14:textId="77777777" w:rsidR="001352A3" w:rsidRDefault="001352A3" w:rsidP="001352A3">
      <w:pPr>
        <w:pStyle w:val="ListBullet"/>
      </w:pPr>
      <w:r>
        <w:t>Documentation showed risk assessments were reviewed for two consumers who had a change in condition, which resulted in the implementation of additional prevention strategies.</w:t>
      </w:r>
    </w:p>
    <w:p w14:paraId="3EE15125" w14:textId="77777777" w:rsidR="001352A3" w:rsidRDefault="001352A3" w:rsidP="001352A3">
      <w:pPr>
        <w:pStyle w:val="ListBullet"/>
      </w:pPr>
      <w:r>
        <w:lastRenderedPageBreak/>
        <w:t>The Assessment Team observed mealtime for one consumer at risk of choking and noted they were served m</w:t>
      </w:r>
      <w:r w:rsidRPr="00017FB3">
        <w:t xml:space="preserve">eals of a regular diet in line with </w:t>
      </w:r>
      <w:r>
        <w:t>their</w:t>
      </w:r>
      <w:r w:rsidRPr="00017FB3">
        <w:t xml:space="preserve"> choice, meals were in bite sized pieces and staff were encouraging self-feeding and providing supervision. </w:t>
      </w:r>
    </w:p>
    <w:p w14:paraId="64F2BF66" w14:textId="77777777" w:rsidR="001352A3" w:rsidRPr="00017FB3" w:rsidRDefault="001352A3" w:rsidP="001352A3">
      <w:pPr>
        <w:pStyle w:val="ListBullet"/>
      </w:pPr>
      <w:r>
        <w:t>The organisation has policies and procedures to guide staff practice in relation to supporting consumer choice and independence, and minimising associated risks.</w:t>
      </w:r>
    </w:p>
    <w:p w14:paraId="4FA5866B" w14:textId="77777777" w:rsidR="001352A3" w:rsidRPr="00041F71" w:rsidRDefault="001352A3" w:rsidP="001352A3">
      <w:pPr>
        <w:rPr>
          <w:color w:val="auto"/>
        </w:rPr>
      </w:pPr>
      <w:r w:rsidRPr="00041F71">
        <w:rPr>
          <w:color w:val="auto"/>
        </w:rPr>
        <w:t>Based on the information summarised above, I find the service compliant with Requirement (3)(</w:t>
      </w:r>
      <w:r>
        <w:rPr>
          <w:color w:val="auto"/>
        </w:rPr>
        <w:t>d</w:t>
      </w:r>
      <w:r w:rsidRPr="00041F71">
        <w:rPr>
          <w:color w:val="auto"/>
        </w:rPr>
        <w:t>) in Standard 1 Consumer dignity and choice.</w:t>
      </w:r>
    </w:p>
    <w:p w14:paraId="1C2292F6" w14:textId="77777777" w:rsidR="001352A3" w:rsidRPr="00041F71" w:rsidRDefault="001352A3" w:rsidP="001352A3">
      <w:pPr>
        <w:rPr>
          <w:rFonts w:eastAsia="Calibri"/>
          <w:color w:val="auto"/>
          <w:lang w:eastAsia="en-US"/>
        </w:rPr>
      </w:pPr>
    </w:p>
    <w:p w14:paraId="756CA3E8" w14:textId="77777777" w:rsidR="001352A3" w:rsidRPr="00154403" w:rsidRDefault="001352A3" w:rsidP="001352A3"/>
    <w:p w14:paraId="63D8F27E" w14:textId="77777777" w:rsidR="001352A3" w:rsidRDefault="001352A3" w:rsidP="001352A3">
      <w:pPr>
        <w:tabs>
          <w:tab w:val="right" w:pos="9026"/>
        </w:tabs>
        <w:sectPr w:rsidR="001352A3" w:rsidSect="008D7780">
          <w:headerReference w:type="first" r:id="rId20"/>
          <w:type w:val="continuous"/>
          <w:pgSz w:w="11906" w:h="16838"/>
          <w:pgMar w:top="1701" w:right="1418" w:bottom="1418" w:left="1418" w:header="709" w:footer="397" w:gutter="0"/>
          <w:cols w:space="708"/>
          <w:docGrid w:linePitch="360"/>
        </w:sectPr>
      </w:pPr>
    </w:p>
    <w:p w14:paraId="14DBA551" w14:textId="77777777" w:rsidR="001352A3" w:rsidRDefault="001352A3" w:rsidP="001352A3">
      <w:pPr>
        <w:pStyle w:val="Heading1"/>
      </w:pPr>
      <w:r>
        <w:lastRenderedPageBreak/>
        <w:t>Areas for improvement</w:t>
      </w:r>
    </w:p>
    <w:p w14:paraId="4961CA39" w14:textId="77777777" w:rsidR="001352A3" w:rsidRPr="00E830C7" w:rsidRDefault="001352A3" w:rsidP="001352A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DAC2703" w14:textId="77777777" w:rsidR="00A3716D" w:rsidRPr="001352A3" w:rsidRDefault="00D43F0E" w:rsidP="001352A3"/>
    <w:sectPr w:rsidR="00A3716D" w:rsidRPr="001352A3"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C272E" w14:textId="77777777" w:rsidR="00EE0403" w:rsidRDefault="001352A3">
      <w:pPr>
        <w:spacing w:before="0" w:after="0" w:line="240" w:lineRule="auto"/>
      </w:pPr>
      <w:r>
        <w:separator/>
      </w:r>
    </w:p>
  </w:endnote>
  <w:endnote w:type="continuationSeparator" w:id="0">
    <w:p w14:paraId="2DAC2730" w14:textId="77777777" w:rsidR="00EE0403" w:rsidRDefault="001352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8DB35" w14:textId="77777777" w:rsidR="001352A3" w:rsidRPr="009A1F1B" w:rsidRDefault="001352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DE54C6" w14:textId="77777777" w:rsidR="001352A3" w:rsidRPr="00C72FFB" w:rsidRDefault="001352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Eldercare </w:t>
    </w:r>
    <w:proofErr w:type="gramStart"/>
    <w:r w:rsidRPr="00C72FFB">
      <w:rPr>
        <w:rFonts w:eastAsia="Calibri" w:cs="Times New Roman"/>
        <w:color w:val="auto"/>
        <w:sz w:val="16"/>
        <w:szCs w:val="22"/>
        <w:lang w:eastAsia="en-US"/>
      </w:rPr>
      <w:t>The</w:t>
    </w:r>
    <w:proofErr w:type="gram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767110A" w14:textId="77777777" w:rsidR="001352A3" w:rsidRPr="00C72FFB" w:rsidRDefault="001352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C8F2" w14:textId="77777777" w:rsidR="001352A3" w:rsidRPr="009A1F1B" w:rsidRDefault="001352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1BB81F" w14:textId="77777777" w:rsidR="001352A3" w:rsidRPr="00C72FFB" w:rsidRDefault="001352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Eldercare </w:t>
    </w:r>
    <w:proofErr w:type="gramStart"/>
    <w:r w:rsidRPr="00C72FFB">
      <w:rPr>
        <w:rFonts w:eastAsia="Calibri" w:cs="Times New Roman"/>
        <w:color w:val="auto"/>
        <w:sz w:val="16"/>
        <w:szCs w:val="22"/>
        <w:lang w:eastAsia="en-US"/>
      </w:rPr>
      <w:t>The</w:t>
    </w:r>
    <w:proofErr w:type="gram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732653" w14:textId="77777777" w:rsidR="001352A3" w:rsidRPr="00A3716D" w:rsidRDefault="001352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C272A" w14:textId="77777777" w:rsidR="00EE0403" w:rsidRDefault="001352A3">
      <w:pPr>
        <w:spacing w:before="0" w:after="0" w:line="240" w:lineRule="auto"/>
      </w:pPr>
      <w:r>
        <w:separator/>
      </w:r>
    </w:p>
  </w:footnote>
  <w:footnote w:type="continuationSeparator" w:id="0">
    <w:p w14:paraId="2DAC272C" w14:textId="77777777" w:rsidR="00EE0403" w:rsidRDefault="001352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BCCF9" w14:textId="77777777" w:rsidR="001352A3" w:rsidRDefault="001352A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137DB6E0" wp14:editId="58DD7A9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06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8DB77" w14:textId="77777777" w:rsidR="001352A3" w:rsidRDefault="001352A3">
    <w:pPr>
      <w:pStyle w:val="Header"/>
    </w:pPr>
    <w:r w:rsidRPr="003C6EC2">
      <w:rPr>
        <w:rFonts w:eastAsia="Calibri"/>
        <w:noProof/>
        <w:lang w:val="en-US" w:eastAsia="en-US"/>
      </w:rPr>
      <w:drawing>
        <wp:anchor distT="0" distB="0" distL="114300" distR="114300" simplePos="0" relativeHeight="251674624" behindDoc="1" locked="0" layoutInCell="1" allowOverlap="1" wp14:anchorId="43B54DDF" wp14:editId="1D793B6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61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F374" w14:textId="77777777" w:rsidR="001352A3" w:rsidRDefault="001352A3" w:rsidP="0004322A">
    <w:r>
      <w:rPr>
        <w:noProof/>
        <w:color w:val="auto"/>
        <w:sz w:val="20"/>
        <w:lang w:val="en-US" w:eastAsia="en-US"/>
      </w:rPr>
      <w:drawing>
        <wp:anchor distT="0" distB="0" distL="114300" distR="114300" simplePos="0" relativeHeight="251672576" behindDoc="1" locked="0" layoutInCell="1" allowOverlap="1" wp14:anchorId="4EE7CA22" wp14:editId="2D4268A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96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A5A4" w14:textId="77777777" w:rsidR="001352A3" w:rsidRDefault="001352A3" w:rsidP="0004322A">
    <w:r>
      <w:rPr>
        <w:noProof/>
        <w:color w:val="auto"/>
        <w:sz w:val="20"/>
        <w:lang w:val="en-US" w:eastAsia="en-US"/>
      </w:rPr>
      <w:drawing>
        <wp:anchor distT="0" distB="0" distL="114300" distR="114300" simplePos="0" relativeHeight="251671552" behindDoc="1" locked="0" layoutInCell="1" allowOverlap="1" wp14:anchorId="67B56A2A" wp14:editId="35B6C08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50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EBF87" w14:textId="77777777" w:rsidR="001352A3" w:rsidRDefault="001352A3" w:rsidP="009C6F30">
    <w:pPr>
      <w:tabs>
        <w:tab w:val="left" w:pos="3624"/>
      </w:tabs>
    </w:pPr>
    <w:r>
      <w:rPr>
        <w:noProof/>
        <w:color w:val="auto"/>
        <w:sz w:val="20"/>
        <w:lang w:val="en-US" w:eastAsia="en-US"/>
      </w:rPr>
      <w:drawing>
        <wp:anchor distT="0" distB="0" distL="114300" distR="114300" simplePos="0" relativeHeight="251673600" behindDoc="1" locked="0" layoutInCell="1" allowOverlap="1" wp14:anchorId="3F03AFEA" wp14:editId="0B806D7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99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2729" w14:textId="77777777" w:rsidR="00506F7F" w:rsidRDefault="001352A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DAC2740" wp14:editId="2DAC274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71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67821BA">
      <w:start w:val="1"/>
      <w:numFmt w:val="lowerRoman"/>
      <w:lvlText w:val="(%1)"/>
      <w:lvlJc w:val="left"/>
      <w:pPr>
        <w:ind w:left="1080" w:hanging="720"/>
      </w:pPr>
      <w:rPr>
        <w:rFonts w:hint="default"/>
        <w:b w:val="0"/>
      </w:rPr>
    </w:lvl>
    <w:lvl w:ilvl="1" w:tplc="54060280" w:tentative="1">
      <w:start w:val="1"/>
      <w:numFmt w:val="lowerLetter"/>
      <w:lvlText w:val="%2."/>
      <w:lvlJc w:val="left"/>
      <w:pPr>
        <w:ind w:left="1440" w:hanging="360"/>
      </w:pPr>
    </w:lvl>
    <w:lvl w:ilvl="2" w:tplc="37BA50B0" w:tentative="1">
      <w:start w:val="1"/>
      <w:numFmt w:val="lowerRoman"/>
      <w:lvlText w:val="%3."/>
      <w:lvlJc w:val="right"/>
      <w:pPr>
        <w:ind w:left="2160" w:hanging="180"/>
      </w:pPr>
    </w:lvl>
    <w:lvl w:ilvl="3" w:tplc="F280DEFA" w:tentative="1">
      <w:start w:val="1"/>
      <w:numFmt w:val="decimal"/>
      <w:lvlText w:val="%4."/>
      <w:lvlJc w:val="left"/>
      <w:pPr>
        <w:ind w:left="2880" w:hanging="360"/>
      </w:pPr>
    </w:lvl>
    <w:lvl w:ilvl="4" w:tplc="D81EB602" w:tentative="1">
      <w:start w:val="1"/>
      <w:numFmt w:val="lowerLetter"/>
      <w:lvlText w:val="%5."/>
      <w:lvlJc w:val="left"/>
      <w:pPr>
        <w:ind w:left="3600" w:hanging="360"/>
      </w:pPr>
    </w:lvl>
    <w:lvl w:ilvl="5" w:tplc="038EB07C" w:tentative="1">
      <w:start w:val="1"/>
      <w:numFmt w:val="lowerRoman"/>
      <w:lvlText w:val="%6."/>
      <w:lvlJc w:val="right"/>
      <w:pPr>
        <w:ind w:left="4320" w:hanging="180"/>
      </w:pPr>
    </w:lvl>
    <w:lvl w:ilvl="6" w:tplc="FB2C9328" w:tentative="1">
      <w:start w:val="1"/>
      <w:numFmt w:val="decimal"/>
      <w:lvlText w:val="%7."/>
      <w:lvlJc w:val="left"/>
      <w:pPr>
        <w:ind w:left="5040" w:hanging="360"/>
      </w:pPr>
    </w:lvl>
    <w:lvl w:ilvl="7" w:tplc="D8A235EC" w:tentative="1">
      <w:start w:val="1"/>
      <w:numFmt w:val="lowerLetter"/>
      <w:lvlText w:val="%8."/>
      <w:lvlJc w:val="left"/>
      <w:pPr>
        <w:ind w:left="5760" w:hanging="360"/>
      </w:pPr>
    </w:lvl>
    <w:lvl w:ilvl="8" w:tplc="EE24611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A269584">
      <w:start w:val="1"/>
      <w:numFmt w:val="bullet"/>
      <w:pStyle w:val="ListParagraph"/>
      <w:lvlText w:val=""/>
      <w:lvlJc w:val="left"/>
      <w:pPr>
        <w:ind w:left="1440" w:hanging="360"/>
      </w:pPr>
      <w:rPr>
        <w:rFonts w:ascii="Symbol" w:hAnsi="Symbol" w:hint="default"/>
        <w:color w:val="auto"/>
      </w:rPr>
    </w:lvl>
    <w:lvl w:ilvl="1" w:tplc="680E6402" w:tentative="1">
      <w:start w:val="1"/>
      <w:numFmt w:val="bullet"/>
      <w:lvlText w:val="o"/>
      <w:lvlJc w:val="left"/>
      <w:pPr>
        <w:ind w:left="2160" w:hanging="360"/>
      </w:pPr>
      <w:rPr>
        <w:rFonts w:ascii="Courier New" w:hAnsi="Courier New" w:cs="Courier New" w:hint="default"/>
      </w:rPr>
    </w:lvl>
    <w:lvl w:ilvl="2" w:tplc="0B565924" w:tentative="1">
      <w:start w:val="1"/>
      <w:numFmt w:val="bullet"/>
      <w:lvlText w:val=""/>
      <w:lvlJc w:val="left"/>
      <w:pPr>
        <w:ind w:left="2880" w:hanging="360"/>
      </w:pPr>
      <w:rPr>
        <w:rFonts w:ascii="Wingdings" w:hAnsi="Wingdings" w:hint="default"/>
      </w:rPr>
    </w:lvl>
    <w:lvl w:ilvl="3" w:tplc="3C2E036E" w:tentative="1">
      <w:start w:val="1"/>
      <w:numFmt w:val="bullet"/>
      <w:lvlText w:val=""/>
      <w:lvlJc w:val="left"/>
      <w:pPr>
        <w:ind w:left="3600" w:hanging="360"/>
      </w:pPr>
      <w:rPr>
        <w:rFonts w:ascii="Symbol" w:hAnsi="Symbol" w:hint="default"/>
      </w:rPr>
    </w:lvl>
    <w:lvl w:ilvl="4" w:tplc="EE64FB10" w:tentative="1">
      <w:start w:val="1"/>
      <w:numFmt w:val="bullet"/>
      <w:lvlText w:val="o"/>
      <w:lvlJc w:val="left"/>
      <w:pPr>
        <w:ind w:left="4320" w:hanging="360"/>
      </w:pPr>
      <w:rPr>
        <w:rFonts w:ascii="Courier New" w:hAnsi="Courier New" w:cs="Courier New" w:hint="default"/>
      </w:rPr>
    </w:lvl>
    <w:lvl w:ilvl="5" w:tplc="4D321098" w:tentative="1">
      <w:start w:val="1"/>
      <w:numFmt w:val="bullet"/>
      <w:lvlText w:val=""/>
      <w:lvlJc w:val="left"/>
      <w:pPr>
        <w:ind w:left="5040" w:hanging="360"/>
      </w:pPr>
      <w:rPr>
        <w:rFonts w:ascii="Wingdings" w:hAnsi="Wingdings" w:hint="default"/>
      </w:rPr>
    </w:lvl>
    <w:lvl w:ilvl="6" w:tplc="018CBE8E" w:tentative="1">
      <w:start w:val="1"/>
      <w:numFmt w:val="bullet"/>
      <w:lvlText w:val=""/>
      <w:lvlJc w:val="left"/>
      <w:pPr>
        <w:ind w:left="5760" w:hanging="360"/>
      </w:pPr>
      <w:rPr>
        <w:rFonts w:ascii="Symbol" w:hAnsi="Symbol" w:hint="default"/>
      </w:rPr>
    </w:lvl>
    <w:lvl w:ilvl="7" w:tplc="EC7878EA" w:tentative="1">
      <w:start w:val="1"/>
      <w:numFmt w:val="bullet"/>
      <w:lvlText w:val="o"/>
      <w:lvlJc w:val="left"/>
      <w:pPr>
        <w:ind w:left="6480" w:hanging="360"/>
      </w:pPr>
      <w:rPr>
        <w:rFonts w:ascii="Courier New" w:hAnsi="Courier New" w:cs="Courier New" w:hint="default"/>
      </w:rPr>
    </w:lvl>
    <w:lvl w:ilvl="8" w:tplc="46CC7C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8E8F336">
      <w:start w:val="1"/>
      <w:numFmt w:val="lowerRoman"/>
      <w:lvlText w:val="(%1)"/>
      <w:lvlJc w:val="left"/>
      <w:pPr>
        <w:ind w:left="1004" w:hanging="720"/>
      </w:pPr>
      <w:rPr>
        <w:rFonts w:hint="default"/>
        <w:b w:val="0"/>
      </w:rPr>
    </w:lvl>
    <w:lvl w:ilvl="1" w:tplc="DEEED998" w:tentative="1">
      <w:start w:val="1"/>
      <w:numFmt w:val="lowerLetter"/>
      <w:lvlText w:val="%2."/>
      <w:lvlJc w:val="left"/>
      <w:pPr>
        <w:ind w:left="1364" w:hanging="360"/>
      </w:pPr>
    </w:lvl>
    <w:lvl w:ilvl="2" w:tplc="59C8A554" w:tentative="1">
      <w:start w:val="1"/>
      <w:numFmt w:val="lowerRoman"/>
      <w:lvlText w:val="%3."/>
      <w:lvlJc w:val="right"/>
      <w:pPr>
        <w:ind w:left="2084" w:hanging="180"/>
      </w:pPr>
    </w:lvl>
    <w:lvl w:ilvl="3" w:tplc="1018E44A" w:tentative="1">
      <w:start w:val="1"/>
      <w:numFmt w:val="decimal"/>
      <w:lvlText w:val="%4."/>
      <w:lvlJc w:val="left"/>
      <w:pPr>
        <w:ind w:left="2804" w:hanging="360"/>
      </w:pPr>
    </w:lvl>
    <w:lvl w:ilvl="4" w:tplc="74CC2026" w:tentative="1">
      <w:start w:val="1"/>
      <w:numFmt w:val="lowerLetter"/>
      <w:lvlText w:val="%5."/>
      <w:lvlJc w:val="left"/>
      <w:pPr>
        <w:ind w:left="3524" w:hanging="360"/>
      </w:pPr>
    </w:lvl>
    <w:lvl w:ilvl="5" w:tplc="DBB2D656" w:tentative="1">
      <w:start w:val="1"/>
      <w:numFmt w:val="lowerRoman"/>
      <w:lvlText w:val="%6."/>
      <w:lvlJc w:val="right"/>
      <w:pPr>
        <w:ind w:left="4244" w:hanging="180"/>
      </w:pPr>
    </w:lvl>
    <w:lvl w:ilvl="6" w:tplc="57E43436" w:tentative="1">
      <w:start w:val="1"/>
      <w:numFmt w:val="decimal"/>
      <w:lvlText w:val="%7."/>
      <w:lvlJc w:val="left"/>
      <w:pPr>
        <w:ind w:left="4964" w:hanging="360"/>
      </w:pPr>
    </w:lvl>
    <w:lvl w:ilvl="7" w:tplc="83CE1ADE" w:tentative="1">
      <w:start w:val="1"/>
      <w:numFmt w:val="lowerLetter"/>
      <w:lvlText w:val="%8."/>
      <w:lvlJc w:val="left"/>
      <w:pPr>
        <w:ind w:left="5684" w:hanging="360"/>
      </w:pPr>
    </w:lvl>
    <w:lvl w:ilvl="8" w:tplc="100298C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E8CBF3C">
      <w:start w:val="1"/>
      <w:numFmt w:val="lowerRoman"/>
      <w:lvlText w:val="(%1)"/>
      <w:lvlJc w:val="left"/>
      <w:pPr>
        <w:ind w:left="1080" w:hanging="720"/>
      </w:pPr>
      <w:rPr>
        <w:rFonts w:hint="default"/>
      </w:rPr>
    </w:lvl>
    <w:lvl w:ilvl="1" w:tplc="E7AC5C8C" w:tentative="1">
      <w:start w:val="1"/>
      <w:numFmt w:val="lowerLetter"/>
      <w:lvlText w:val="%2."/>
      <w:lvlJc w:val="left"/>
      <w:pPr>
        <w:ind w:left="1440" w:hanging="360"/>
      </w:pPr>
    </w:lvl>
    <w:lvl w:ilvl="2" w:tplc="0004D03C" w:tentative="1">
      <w:start w:val="1"/>
      <w:numFmt w:val="lowerRoman"/>
      <w:lvlText w:val="%3."/>
      <w:lvlJc w:val="right"/>
      <w:pPr>
        <w:ind w:left="2160" w:hanging="180"/>
      </w:pPr>
    </w:lvl>
    <w:lvl w:ilvl="3" w:tplc="46885CC6" w:tentative="1">
      <w:start w:val="1"/>
      <w:numFmt w:val="decimal"/>
      <w:lvlText w:val="%4."/>
      <w:lvlJc w:val="left"/>
      <w:pPr>
        <w:ind w:left="2880" w:hanging="360"/>
      </w:pPr>
    </w:lvl>
    <w:lvl w:ilvl="4" w:tplc="A15AAC22" w:tentative="1">
      <w:start w:val="1"/>
      <w:numFmt w:val="lowerLetter"/>
      <w:lvlText w:val="%5."/>
      <w:lvlJc w:val="left"/>
      <w:pPr>
        <w:ind w:left="3600" w:hanging="360"/>
      </w:pPr>
    </w:lvl>
    <w:lvl w:ilvl="5" w:tplc="13645378" w:tentative="1">
      <w:start w:val="1"/>
      <w:numFmt w:val="lowerRoman"/>
      <w:lvlText w:val="%6."/>
      <w:lvlJc w:val="right"/>
      <w:pPr>
        <w:ind w:left="4320" w:hanging="180"/>
      </w:pPr>
    </w:lvl>
    <w:lvl w:ilvl="6" w:tplc="A87891D8" w:tentative="1">
      <w:start w:val="1"/>
      <w:numFmt w:val="decimal"/>
      <w:lvlText w:val="%7."/>
      <w:lvlJc w:val="left"/>
      <w:pPr>
        <w:ind w:left="5040" w:hanging="360"/>
      </w:pPr>
    </w:lvl>
    <w:lvl w:ilvl="7" w:tplc="840EA02A" w:tentative="1">
      <w:start w:val="1"/>
      <w:numFmt w:val="lowerLetter"/>
      <w:lvlText w:val="%8."/>
      <w:lvlJc w:val="left"/>
      <w:pPr>
        <w:ind w:left="5760" w:hanging="360"/>
      </w:pPr>
    </w:lvl>
    <w:lvl w:ilvl="8" w:tplc="0EC4C4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4D2F9A8">
      <w:start w:val="1"/>
      <w:numFmt w:val="lowerRoman"/>
      <w:lvlText w:val="(%1)"/>
      <w:lvlJc w:val="left"/>
      <w:pPr>
        <w:ind w:left="1080" w:hanging="720"/>
      </w:pPr>
      <w:rPr>
        <w:rFonts w:hint="default"/>
      </w:rPr>
    </w:lvl>
    <w:lvl w:ilvl="1" w:tplc="47608F68" w:tentative="1">
      <w:start w:val="1"/>
      <w:numFmt w:val="lowerLetter"/>
      <w:lvlText w:val="%2."/>
      <w:lvlJc w:val="left"/>
      <w:pPr>
        <w:ind w:left="1440" w:hanging="360"/>
      </w:pPr>
    </w:lvl>
    <w:lvl w:ilvl="2" w:tplc="1A160786" w:tentative="1">
      <w:start w:val="1"/>
      <w:numFmt w:val="lowerRoman"/>
      <w:lvlText w:val="%3."/>
      <w:lvlJc w:val="right"/>
      <w:pPr>
        <w:ind w:left="2160" w:hanging="180"/>
      </w:pPr>
    </w:lvl>
    <w:lvl w:ilvl="3" w:tplc="D8304012" w:tentative="1">
      <w:start w:val="1"/>
      <w:numFmt w:val="decimal"/>
      <w:lvlText w:val="%4."/>
      <w:lvlJc w:val="left"/>
      <w:pPr>
        <w:ind w:left="2880" w:hanging="360"/>
      </w:pPr>
    </w:lvl>
    <w:lvl w:ilvl="4" w:tplc="5F16510E" w:tentative="1">
      <w:start w:val="1"/>
      <w:numFmt w:val="lowerLetter"/>
      <w:lvlText w:val="%5."/>
      <w:lvlJc w:val="left"/>
      <w:pPr>
        <w:ind w:left="3600" w:hanging="360"/>
      </w:pPr>
    </w:lvl>
    <w:lvl w:ilvl="5" w:tplc="04823928" w:tentative="1">
      <w:start w:val="1"/>
      <w:numFmt w:val="lowerRoman"/>
      <w:lvlText w:val="%6."/>
      <w:lvlJc w:val="right"/>
      <w:pPr>
        <w:ind w:left="4320" w:hanging="180"/>
      </w:pPr>
    </w:lvl>
    <w:lvl w:ilvl="6" w:tplc="2D00AD80" w:tentative="1">
      <w:start w:val="1"/>
      <w:numFmt w:val="decimal"/>
      <w:lvlText w:val="%7."/>
      <w:lvlJc w:val="left"/>
      <w:pPr>
        <w:ind w:left="5040" w:hanging="360"/>
      </w:pPr>
    </w:lvl>
    <w:lvl w:ilvl="7" w:tplc="780003E8" w:tentative="1">
      <w:start w:val="1"/>
      <w:numFmt w:val="lowerLetter"/>
      <w:lvlText w:val="%8."/>
      <w:lvlJc w:val="left"/>
      <w:pPr>
        <w:ind w:left="5760" w:hanging="360"/>
      </w:pPr>
    </w:lvl>
    <w:lvl w:ilvl="8" w:tplc="34DC55E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ED80C54">
      <w:start w:val="1"/>
      <w:numFmt w:val="lowerRoman"/>
      <w:lvlText w:val="(%1)"/>
      <w:lvlJc w:val="left"/>
      <w:pPr>
        <w:ind w:left="1080" w:hanging="720"/>
      </w:pPr>
      <w:rPr>
        <w:rFonts w:hint="default"/>
        <w:b w:val="0"/>
      </w:rPr>
    </w:lvl>
    <w:lvl w:ilvl="1" w:tplc="3ED6F14C" w:tentative="1">
      <w:start w:val="1"/>
      <w:numFmt w:val="lowerLetter"/>
      <w:lvlText w:val="%2."/>
      <w:lvlJc w:val="left"/>
      <w:pPr>
        <w:ind w:left="1440" w:hanging="360"/>
      </w:pPr>
    </w:lvl>
    <w:lvl w:ilvl="2" w:tplc="A044F502" w:tentative="1">
      <w:start w:val="1"/>
      <w:numFmt w:val="lowerRoman"/>
      <w:lvlText w:val="%3."/>
      <w:lvlJc w:val="right"/>
      <w:pPr>
        <w:ind w:left="2160" w:hanging="180"/>
      </w:pPr>
    </w:lvl>
    <w:lvl w:ilvl="3" w:tplc="00540030" w:tentative="1">
      <w:start w:val="1"/>
      <w:numFmt w:val="decimal"/>
      <w:lvlText w:val="%4."/>
      <w:lvlJc w:val="left"/>
      <w:pPr>
        <w:ind w:left="2880" w:hanging="360"/>
      </w:pPr>
    </w:lvl>
    <w:lvl w:ilvl="4" w:tplc="83A4BBA0" w:tentative="1">
      <w:start w:val="1"/>
      <w:numFmt w:val="lowerLetter"/>
      <w:lvlText w:val="%5."/>
      <w:lvlJc w:val="left"/>
      <w:pPr>
        <w:ind w:left="3600" w:hanging="360"/>
      </w:pPr>
    </w:lvl>
    <w:lvl w:ilvl="5" w:tplc="8640B598" w:tentative="1">
      <w:start w:val="1"/>
      <w:numFmt w:val="lowerRoman"/>
      <w:lvlText w:val="%6."/>
      <w:lvlJc w:val="right"/>
      <w:pPr>
        <w:ind w:left="4320" w:hanging="180"/>
      </w:pPr>
    </w:lvl>
    <w:lvl w:ilvl="6" w:tplc="12E41460" w:tentative="1">
      <w:start w:val="1"/>
      <w:numFmt w:val="decimal"/>
      <w:lvlText w:val="%7."/>
      <w:lvlJc w:val="left"/>
      <w:pPr>
        <w:ind w:left="5040" w:hanging="360"/>
      </w:pPr>
    </w:lvl>
    <w:lvl w:ilvl="7" w:tplc="2C169558" w:tentative="1">
      <w:start w:val="1"/>
      <w:numFmt w:val="lowerLetter"/>
      <w:lvlText w:val="%8."/>
      <w:lvlJc w:val="left"/>
      <w:pPr>
        <w:ind w:left="5760" w:hanging="360"/>
      </w:pPr>
    </w:lvl>
    <w:lvl w:ilvl="8" w:tplc="B9CA263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D24963C">
      <w:start w:val="1"/>
      <w:numFmt w:val="lowerLetter"/>
      <w:lvlText w:val="(%1)"/>
      <w:lvlJc w:val="left"/>
      <w:pPr>
        <w:ind w:left="360" w:hanging="360"/>
      </w:pPr>
      <w:rPr>
        <w:rFonts w:hint="default"/>
      </w:rPr>
    </w:lvl>
    <w:lvl w:ilvl="1" w:tplc="1C425AA8" w:tentative="1">
      <w:start w:val="1"/>
      <w:numFmt w:val="lowerLetter"/>
      <w:lvlText w:val="%2."/>
      <w:lvlJc w:val="left"/>
      <w:pPr>
        <w:ind w:left="1080" w:hanging="360"/>
      </w:pPr>
    </w:lvl>
    <w:lvl w:ilvl="2" w:tplc="4138656E" w:tentative="1">
      <w:start w:val="1"/>
      <w:numFmt w:val="lowerRoman"/>
      <w:lvlText w:val="%3."/>
      <w:lvlJc w:val="right"/>
      <w:pPr>
        <w:ind w:left="1800" w:hanging="180"/>
      </w:pPr>
    </w:lvl>
    <w:lvl w:ilvl="3" w:tplc="95D47CF6" w:tentative="1">
      <w:start w:val="1"/>
      <w:numFmt w:val="decimal"/>
      <w:lvlText w:val="%4."/>
      <w:lvlJc w:val="left"/>
      <w:pPr>
        <w:ind w:left="2520" w:hanging="360"/>
      </w:pPr>
    </w:lvl>
    <w:lvl w:ilvl="4" w:tplc="4906ED3A" w:tentative="1">
      <w:start w:val="1"/>
      <w:numFmt w:val="lowerLetter"/>
      <w:lvlText w:val="%5."/>
      <w:lvlJc w:val="left"/>
      <w:pPr>
        <w:ind w:left="3240" w:hanging="360"/>
      </w:pPr>
    </w:lvl>
    <w:lvl w:ilvl="5" w:tplc="83606A58" w:tentative="1">
      <w:start w:val="1"/>
      <w:numFmt w:val="lowerRoman"/>
      <w:lvlText w:val="%6."/>
      <w:lvlJc w:val="right"/>
      <w:pPr>
        <w:ind w:left="3960" w:hanging="180"/>
      </w:pPr>
    </w:lvl>
    <w:lvl w:ilvl="6" w:tplc="39642A5C" w:tentative="1">
      <w:start w:val="1"/>
      <w:numFmt w:val="decimal"/>
      <w:lvlText w:val="%7."/>
      <w:lvlJc w:val="left"/>
      <w:pPr>
        <w:ind w:left="4680" w:hanging="360"/>
      </w:pPr>
    </w:lvl>
    <w:lvl w:ilvl="7" w:tplc="827EB58E" w:tentative="1">
      <w:start w:val="1"/>
      <w:numFmt w:val="lowerLetter"/>
      <w:lvlText w:val="%8."/>
      <w:lvlJc w:val="left"/>
      <w:pPr>
        <w:ind w:left="5400" w:hanging="360"/>
      </w:pPr>
    </w:lvl>
    <w:lvl w:ilvl="8" w:tplc="A7AA967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B80D91E">
      <w:start w:val="1"/>
      <w:numFmt w:val="decimal"/>
      <w:lvlText w:val="%1."/>
      <w:lvlJc w:val="left"/>
      <w:pPr>
        <w:ind w:left="360" w:hanging="360"/>
      </w:pPr>
      <w:rPr>
        <w:rFonts w:hint="default"/>
      </w:rPr>
    </w:lvl>
    <w:lvl w:ilvl="1" w:tplc="FDF40998" w:tentative="1">
      <w:start w:val="1"/>
      <w:numFmt w:val="lowerLetter"/>
      <w:lvlText w:val="%2."/>
      <w:lvlJc w:val="left"/>
      <w:pPr>
        <w:ind w:left="1080" w:hanging="360"/>
      </w:pPr>
    </w:lvl>
    <w:lvl w:ilvl="2" w:tplc="7B6686E8" w:tentative="1">
      <w:start w:val="1"/>
      <w:numFmt w:val="lowerRoman"/>
      <w:lvlText w:val="%3."/>
      <w:lvlJc w:val="right"/>
      <w:pPr>
        <w:ind w:left="1800" w:hanging="180"/>
      </w:pPr>
    </w:lvl>
    <w:lvl w:ilvl="3" w:tplc="1B0A9FB8" w:tentative="1">
      <w:start w:val="1"/>
      <w:numFmt w:val="decimal"/>
      <w:lvlText w:val="%4."/>
      <w:lvlJc w:val="left"/>
      <w:pPr>
        <w:ind w:left="2520" w:hanging="360"/>
      </w:pPr>
    </w:lvl>
    <w:lvl w:ilvl="4" w:tplc="DC60FF00" w:tentative="1">
      <w:start w:val="1"/>
      <w:numFmt w:val="lowerLetter"/>
      <w:lvlText w:val="%5."/>
      <w:lvlJc w:val="left"/>
      <w:pPr>
        <w:ind w:left="3240" w:hanging="360"/>
      </w:pPr>
    </w:lvl>
    <w:lvl w:ilvl="5" w:tplc="38B24F42" w:tentative="1">
      <w:start w:val="1"/>
      <w:numFmt w:val="lowerRoman"/>
      <w:lvlText w:val="%6."/>
      <w:lvlJc w:val="right"/>
      <w:pPr>
        <w:ind w:left="3960" w:hanging="180"/>
      </w:pPr>
    </w:lvl>
    <w:lvl w:ilvl="6" w:tplc="10166A9E" w:tentative="1">
      <w:start w:val="1"/>
      <w:numFmt w:val="decimal"/>
      <w:lvlText w:val="%7."/>
      <w:lvlJc w:val="left"/>
      <w:pPr>
        <w:ind w:left="4680" w:hanging="360"/>
      </w:pPr>
    </w:lvl>
    <w:lvl w:ilvl="7" w:tplc="CB16C1D6" w:tentative="1">
      <w:start w:val="1"/>
      <w:numFmt w:val="lowerLetter"/>
      <w:lvlText w:val="%8."/>
      <w:lvlJc w:val="left"/>
      <w:pPr>
        <w:ind w:left="5400" w:hanging="360"/>
      </w:pPr>
    </w:lvl>
    <w:lvl w:ilvl="8" w:tplc="D5F6DF3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468799C">
      <w:start w:val="1"/>
      <w:numFmt w:val="decimal"/>
      <w:lvlText w:val="%1."/>
      <w:lvlJc w:val="left"/>
      <w:pPr>
        <w:ind w:left="360" w:hanging="360"/>
      </w:pPr>
      <w:rPr>
        <w:rFonts w:hint="default"/>
      </w:rPr>
    </w:lvl>
    <w:lvl w:ilvl="1" w:tplc="CDDE6C2C" w:tentative="1">
      <w:start w:val="1"/>
      <w:numFmt w:val="lowerLetter"/>
      <w:lvlText w:val="%2."/>
      <w:lvlJc w:val="left"/>
      <w:pPr>
        <w:ind w:left="1080" w:hanging="360"/>
      </w:pPr>
    </w:lvl>
    <w:lvl w:ilvl="2" w:tplc="5F20A7DC" w:tentative="1">
      <w:start w:val="1"/>
      <w:numFmt w:val="lowerRoman"/>
      <w:lvlText w:val="%3."/>
      <w:lvlJc w:val="right"/>
      <w:pPr>
        <w:ind w:left="1800" w:hanging="180"/>
      </w:pPr>
    </w:lvl>
    <w:lvl w:ilvl="3" w:tplc="3808F4C2" w:tentative="1">
      <w:start w:val="1"/>
      <w:numFmt w:val="decimal"/>
      <w:lvlText w:val="%4."/>
      <w:lvlJc w:val="left"/>
      <w:pPr>
        <w:ind w:left="2520" w:hanging="360"/>
      </w:pPr>
    </w:lvl>
    <w:lvl w:ilvl="4" w:tplc="4C0E48F0" w:tentative="1">
      <w:start w:val="1"/>
      <w:numFmt w:val="lowerLetter"/>
      <w:lvlText w:val="%5."/>
      <w:lvlJc w:val="left"/>
      <w:pPr>
        <w:ind w:left="3240" w:hanging="360"/>
      </w:pPr>
    </w:lvl>
    <w:lvl w:ilvl="5" w:tplc="7AE2CBB8" w:tentative="1">
      <w:start w:val="1"/>
      <w:numFmt w:val="lowerRoman"/>
      <w:lvlText w:val="%6."/>
      <w:lvlJc w:val="right"/>
      <w:pPr>
        <w:ind w:left="3960" w:hanging="180"/>
      </w:pPr>
    </w:lvl>
    <w:lvl w:ilvl="6" w:tplc="D1F2E2E8" w:tentative="1">
      <w:start w:val="1"/>
      <w:numFmt w:val="decimal"/>
      <w:lvlText w:val="%7."/>
      <w:lvlJc w:val="left"/>
      <w:pPr>
        <w:ind w:left="4680" w:hanging="360"/>
      </w:pPr>
    </w:lvl>
    <w:lvl w:ilvl="7" w:tplc="66B6D156" w:tentative="1">
      <w:start w:val="1"/>
      <w:numFmt w:val="lowerLetter"/>
      <w:lvlText w:val="%8."/>
      <w:lvlJc w:val="left"/>
      <w:pPr>
        <w:ind w:left="5400" w:hanging="360"/>
      </w:pPr>
    </w:lvl>
    <w:lvl w:ilvl="8" w:tplc="5ABAEC6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9A23F40">
      <w:start w:val="1"/>
      <w:numFmt w:val="lowerRoman"/>
      <w:lvlText w:val="(%1)"/>
      <w:lvlJc w:val="left"/>
      <w:pPr>
        <w:ind w:left="1080" w:hanging="720"/>
      </w:pPr>
      <w:rPr>
        <w:rFonts w:hint="default"/>
        <w:b w:val="0"/>
      </w:rPr>
    </w:lvl>
    <w:lvl w:ilvl="1" w:tplc="CBC843F6" w:tentative="1">
      <w:start w:val="1"/>
      <w:numFmt w:val="lowerLetter"/>
      <w:lvlText w:val="%2."/>
      <w:lvlJc w:val="left"/>
      <w:pPr>
        <w:ind w:left="1440" w:hanging="360"/>
      </w:pPr>
    </w:lvl>
    <w:lvl w:ilvl="2" w:tplc="A07A091A" w:tentative="1">
      <w:start w:val="1"/>
      <w:numFmt w:val="lowerRoman"/>
      <w:lvlText w:val="%3."/>
      <w:lvlJc w:val="right"/>
      <w:pPr>
        <w:ind w:left="2160" w:hanging="180"/>
      </w:pPr>
    </w:lvl>
    <w:lvl w:ilvl="3" w:tplc="6C9E7F68" w:tentative="1">
      <w:start w:val="1"/>
      <w:numFmt w:val="decimal"/>
      <w:lvlText w:val="%4."/>
      <w:lvlJc w:val="left"/>
      <w:pPr>
        <w:ind w:left="2880" w:hanging="360"/>
      </w:pPr>
    </w:lvl>
    <w:lvl w:ilvl="4" w:tplc="520ADAEC" w:tentative="1">
      <w:start w:val="1"/>
      <w:numFmt w:val="lowerLetter"/>
      <w:lvlText w:val="%5."/>
      <w:lvlJc w:val="left"/>
      <w:pPr>
        <w:ind w:left="3600" w:hanging="360"/>
      </w:pPr>
    </w:lvl>
    <w:lvl w:ilvl="5" w:tplc="374A9DC6" w:tentative="1">
      <w:start w:val="1"/>
      <w:numFmt w:val="lowerRoman"/>
      <w:lvlText w:val="%6."/>
      <w:lvlJc w:val="right"/>
      <w:pPr>
        <w:ind w:left="4320" w:hanging="180"/>
      </w:pPr>
    </w:lvl>
    <w:lvl w:ilvl="6" w:tplc="26D05EB8" w:tentative="1">
      <w:start w:val="1"/>
      <w:numFmt w:val="decimal"/>
      <w:lvlText w:val="%7."/>
      <w:lvlJc w:val="left"/>
      <w:pPr>
        <w:ind w:left="5040" w:hanging="360"/>
      </w:pPr>
    </w:lvl>
    <w:lvl w:ilvl="7" w:tplc="5784D98A" w:tentative="1">
      <w:start w:val="1"/>
      <w:numFmt w:val="lowerLetter"/>
      <w:lvlText w:val="%8."/>
      <w:lvlJc w:val="left"/>
      <w:pPr>
        <w:ind w:left="5760" w:hanging="360"/>
      </w:pPr>
    </w:lvl>
    <w:lvl w:ilvl="8" w:tplc="3334AEA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F18D0A6">
      <w:start w:val="1"/>
      <w:numFmt w:val="lowerRoman"/>
      <w:lvlText w:val="(%1)"/>
      <w:lvlJc w:val="left"/>
      <w:pPr>
        <w:ind w:left="1080" w:hanging="720"/>
      </w:pPr>
      <w:rPr>
        <w:rFonts w:hint="default"/>
      </w:rPr>
    </w:lvl>
    <w:lvl w:ilvl="1" w:tplc="F6C80D2C" w:tentative="1">
      <w:start w:val="1"/>
      <w:numFmt w:val="lowerLetter"/>
      <w:lvlText w:val="%2."/>
      <w:lvlJc w:val="left"/>
      <w:pPr>
        <w:ind w:left="1440" w:hanging="360"/>
      </w:pPr>
    </w:lvl>
    <w:lvl w:ilvl="2" w:tplc="95381A3A" w:tentative="1">
      <w:start w:val="1"/>
      <w:numFmt w:val="lowerRoman"/>
      <w:lvlText w:val="%3."/>
      <w:lvlJc w:val="right"/>
      <w:pPr>
        <w:ind w:left="2160" w:hanging="180"/>
      </w:pPr>
    </w:lvl>
    <w:lvl w:ilvl="3" w:tplc="6512F54E" w:tentative="1">
      <w:start w:val="1"/>
      <w:numFmt w:val="decimal"/>
      <w:lvlText w:val="%4."/>
      <w:lvlJc w:val="left"/>
      <w:pPr>
        <w:ind w:left="2880" w:hanging="360"/>
      </w:pPr>
    </w:lvl>
    <w:lvl w:ilvl="4" w:tplc="62F01C2E" w:tentative="1">
      <w:start w:val="1"/>
      <w:numFmt w:val="lowerLetter"/>
      <w:lvlText w:val="%5."/>
      <w:lvlJc w:val="left"/>
      <w:pPr>
        <w:ind w:left="3600" w:hanging="360"/>
      </w:pPr>
    </w:lvl>
    <w:lvl w:ilvl="5" w:tplc="7A2C5CDE" w:tentative="1">
      <w:start w:val="1"/>
      <w:numFmt w:val="lowerRoman"/>
      <w:lvlText w:val="%6."/>
      <w:lvlJc w:val="right"/>
      <w:pPr>
        <w:ind w:left="4320" w:hanging="180"/>
      </w:pPr>
    </w:lvl>
    <w:lvl w:ilvl="6" w:tplc="41108C5A" w:tentative="1">
      <w:start w:val="1"/>
      <w:numFmt w:val="decimal"/>
      <w:lvlText w:val="%7."/>
      <w:lvlJc w:val="left"/>
      <w:pPr>
        <w:ind w:left="5040" w:hanging="360"/>
      </w:pPr>
    </w:lvl>
    <w:lvl w:ilvl="7" w:tplc="BD341860" w:tentative="1">
      <w:start w:val="1"/>
      <w:numFmt w:val="lowerLetter"/>
      <w:lvlText w:val="%8."/>
      <w:lvlJc w:val="left"/>
      <w:pPr>
        <w:ind w:left="5760" w:hanging="360"/>
      </w:pPr>
    </w:lvl>
    <w:lvl w:ilvl="8" w:tplc="919C82C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FF27B1E">
      <w:start w:val="1"/>
      <w:numFmt w:val="bullet"/>
      <w:pStyle w:val="ListBullet"/>
      <w:lvlText w:val=""/>
      <w:lvlJc w:val="left"/>
      <w:pPr>
        <w:ind w:left="720" w:hanging="360"/>
      </w:pPr>
      <w:rPr>
        <w:rFonts w:ascii="Symbol" w:hAnsi="Symbol" w:hint="default"/>
      </w:rPr>
    </w:lvl>
    <w:lvl w:ilvl="1" w:tplc="B41A01C8">
      <w:start w:val="1"/>
      <w:numFmt w:val="bullet"/>
      <w:pStyle w:val="ListBullet2"/>
      <w:lvlText w:val="o"/>
      <w:lvlJc w:val="left"/>
      <w:pPr>
        <w:ind w:left="1440" w:hanging="360"/>
      </w:pPr>
      <w:rPr>
        <w:rFonts w:ascii="Courier New" w:hAnsi="Courier New" w:cs="Courier New" w:hint="default"/>
      </w:rPr>
    </w:lvl>
    <w:lvl w:ilvl="2" w:tplc="8FD67888">
      <w:start w:val="1"/>
      <w:numFmt w:val="bullet"/>
      <w:lvlText w:val=""/>
      <w:lvlJc w:val="left"/>
      <w:pPr>
        <w:ind w:left="2160" w:hanging="360"/>
      </w:pPr>
      <w:rPr>
        <w:rFonts w:ascii="Wingdings" w:hAnsi="Wingdings" w:hint="default"/>
      </w:rPr>
    </w:lvl>
    <w:lvl w:ilvl="3" w:tplc="7CA662B6">
      <w:start w:val="1"/>
      <w:numFmt w:val="bullet"/>
      <w:lvlText w:val=""/>
      <w:lvlJc w:val="left"/>
      <w:pPr>
        <w:ind w:left="2880" w:hanging="360"/>
      </w:pPr>
      <w:rPr>
        <w:rFonts w:ascii="Symbol" w:hAnsi="Symbol" w:hint="default"/>
      </w:rPr>
    </w:lvl>
    <w:lvl w:ilvl="4" w:tplc="67CEAEBC">
      <w:start w:val="1"/>
      <w:numFmt w:val="bullet"/>
      <w:lvlText w:val="o"/>
      <w:lvlJc w:val="left"/>
      <w:pPr>
        <w:ind w:left="3600" w:hanging="360"/>
      </w:pPr>
      <w:rPr>
        <w:rFonts w:ascii="Courier New" w:hAnsi="Courier New" w:cs="Courier New" w:hint="default"/>
      </w:rPr>
    </w:lvl>
    <w:lvl w:ilvl="5" w:tplc="EE0256CE">
      <w:start w:val="1"/>
      <w:numFmt w:val="bullet"/>
      <w:pStyle w:val="ListBullet3"/>
      <w:lvlText w:val=""/>
      <w:lvlJc w:val="left"/>
      <w:pPr>
        <w:ind w:left="4320" w:hanging="360"/>
      </w:pPr>
      <w:rPr>
        <w:rFonts w:ascii="Wingdings" w:hAnsi="Wingdings" w:hint="default"/>
      </w:rPr>
    </w:lvl>
    <w:lvl w:ilvl="6" w:tplc="994A3138">
      <w:start w:val="1"/>
      <w:numFmt w:val="bullet"/>
      <w:lvlText w:val=""/>
      <w:lvlJc w:val="left"/>
      <w:pPr>
        <w:ind w:left="5040" w:hanging="360"/>
      </w:pPr>
      <w:rPr>
        <w:rFonts w:ascii="Symbol" w:hAnsi="Symbol" w:hint="default"/>
      </w:rPr>
    </w:lvl>
    <w:lvl w:ilvl="7" w:tplc="A0685832">
      <w:start w:val="1"/>
      <w:numFmt w:val="bullet"/>
      <w:lvlText w:val="o"/>
      <w:lvlJc w:val="left"/>
      <w:pPr>
        <w:ind w:left="5760" w:hanging="360"/>
      </w:pPr>
      <w:rPr>
        <w:rFonts w:ascii="Courier New" w:hAnsi="Courier New" w:cs="Courier New" w:hint="default"/>
      </w:rPr>
    </w:lvl>
    <w:lvl w:ilvl="8" w:tplc="07E64A1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5D4C54E">
      <w:start w:val="1"/>
      <w:numFmt w:val="bullet"/>
      <w:lvlText w:val=""/>
      <w:lvlJc w:val="left"/>
      <w:pPr>
        <w:ind w:left="360" w:hanging="360"/>
      </w:pPr>
      <w:rPr>
        <w:rFonts w:ascii="Symbol" w:hAnsi="Symbol" w:hint="default"/>
      </w:rPr>
    </w:lvl>
    <w:lvl w:ilvl="1" w:tplc="FD9A8072" w:tentative="1">
      <w:start w:val="1"/>
      <w:numFmt w:val="bullet"/>
      <w:lvlText w:val="o"/>
      <w:lvlJc w:val="left"/>
      <w:pPr>
        <w:ind w:left="1080" w:hanging="360"/>
      </w:pPr>
      <w:rPr>
        <w:rFonts w:ascii="Courier New" w:hAnsi="Courier New" w:cs="Courier New" w:hint="default"/>
      </w:rPr>
    </w:lvl>
    <w:lvl w:ilvl="2" w:tplc="20386C10" w:tentative="1">
      <w:start w:val="1"/>
      <w:numFmt w:val="bullet"/>
      <w:lvlText w:val=""/>
      <w:lvlJc w:val="left"/>
      <w:pPr>
        <w:ind w:left="1800" w:hanging="360"/>
      </w:pPr>
      <w:rPr>
        <w:rFonts w:ascii="Wingdings" w:hAnsi="Wingdings" w:hint="default"/>
      </w:rPr>
    </w:lvl>
    <w:lvl w:ilvl="3" w:tplc="11DED8AE" w:tentative="1">
      <w:start w:val="1"/>
      <w:numFmt w:val="bullet"/>
      <w:lvlText w:val=""/>
      <w:lvlJc w:val="left"/>
      <w:pPr>
        <w:ind w:left="2520" w:hanging="360"/>
      </w:pPr>
      <w:rPr>
        <w:rFonts w:ascii="Symbol" w:hAnsi="Symbol" w:hint="default"/>
      </w:rPr>
    </w:lvl>
    <w:lvl w:ilvl="4" w:tplc="27425B02" w:tentative="1">
      <w:start w:val="1"/>
      <w:numFmt w:val="bullet"/>
      <w:lvlText w:val="o"/>
      <w:lvlJc w:val="left"/>
      <w:pPr>
        <w:ind w:left="3240" w:hanging="360"/>
      </w:pPr>
      <w:rPr>
        <w:rFonts w:ascii="Courier New" w:hAnsi="Courier New" w:cs="Courier New" w:hint="default"/>
      </w:rPr>
    </w:lvl>
    <w:lvl w:ilvl="5" w:tplc="C0620182" w:tentative="1">
      <w:start w:val="1"/>
      <w:numFmt w:val="bullet"/>
      <w:lvlText w:val=""/>
      <w:lvlJc w:val="left"/>
      <w:pPr>
        <w:ind w:left="3960" w:hanging="360"/>
      </w:pPr>
      <w:rPr>
        <w:rFonts w:ascii="Wingdings" w:hAnsi="Wingdings" w:hint="default"/>
      </w:rPr>
    </w:lvl>
    <w:lvl w:ilvl="6" w:tplc="321E2308" w:tentative="1">
      <w:start w:val="1"/>
      <w:numFmt w:val="bullet"/>
      <w:lvlText w:val=""/>
      <w:lvlJc w:val="left"/>
      <w:pPr>
        <w:ind w:left="4680" w:hanging="360"/>
      </w:pPr>
      <w:rPr>
        <w:rFonts w:ascii="Symbol" w:hAnsi="Symbol" w:hint="default"/>
      </w:rPr>
    </w:lvl>
    <w:lvl w:ilvl="7" w:tplc="2D462A9C" w:tentative="1">
      <w:start w:val="1"/>
      <w:numFmt w:val="bullet"/>
      <w:lvlText w:val="o"/>
      <w:lvlJc w:val="left"/>
      <w:pPr>
        <w:ind w:left="5400" w:hanging="360"/>
      </w:pPr>
      <w:rPr>
        <w:rFonts w:ascii="Courier New" w:hAnsi="Courier New" w:cs="Courier New" w:hint="default"/>
      </w:rPr>
    </w:lvl>
    <w:lvl w:ilvl="8" w:tplc="2FBEDFC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09A8450">
      <w:start w:val="1"/>
      <w:numFmt w:val="lowerRoman"/>
      <w:lvlText w:val="(%1)"/>
      <w:lvlJc w:val="left"/>
      <w:pPr>
        <w:ind w:left="1080" w:hanging="720"/>
      </w:pPr>
      <w:rPr>
        <w:rFonts w:hint="default"/>
      </w:rPr>
    </w:lvl>
    <w:lvl w:ilvl="1" w:tplc="8F24C17C" w:tentative="1">
      <w:start w:val="1"/>
      <w:numFmt w:val="lowerLetter"/>
      <w:lvlText w:val="%2."/>
      <w:lvlJc w:val="left"/>
      <w:pPr>
        <w:ind w:left="1440" w:hanging="360"/>
      </w:pPr>
    </w:lvl>
    <w:lvl w:ilvl="2" w:tplc="64C2EEEC" w:tentative="1">
      <w:start w:val="1"/>
      <w:numFmt w:val="lowerRoman"/>
      <w:lvlText w:val="%3."/>
      <w:lvlJc w:val="right"/>
      <w:pPr>
        <w:ind w:left="2160" w:hanging="180"/>
      </w:pPr>
    </w:lvl>
    <w:lvl w:ilvl="3" w:tplc="60EA89F0" w:tentative="1">
      <w:start w:val="1"/>
      <w:numFmt w:val="decimal"/>
      <w:lvlText w:val="%4."/>
      <w:lvlJc w:val="left"/>
      <w:pPr>
        <w:ind w:left="2880" w:hanging="360"/>
      </w:pPr>
    </w:lvl>
    <w:lvl w:ilvl="4" w:tplc="4E0CA1F2" w:tentative="1">
      <w:start w:val="1"/>
      <w:numFmt w:val="lowerLetter"/>
      <w:lvlText w:val="%5."/>
      <w:lvlJc w:val="left"/>
      <w:pPr>
        <w:ind w:left="3600" w:hanging="360"/>
      </w:pPr>
    </w:lvl>
    <w:lvl w:ilvl="5" w:tplc="453EE928" w:tentative="1">
      <w:start w:val="1"/>
      <w:numFmt w:val="lowerRoman"/>
      <w:lvlText w:val="%6."/>
      <w:lvlJc w:val="right"/>
      <w:pPr>
        <w:ind w:left="4320" w:hanging="180"/>
      </w:pPr>
    </w:lvl>
    <w:lvl w:ilvl="6" w:tplc="69AC73C0" w:tentative="1">
      <w:start w:val="1"/>
      <w:numFmt w:val="decimal"/>
      <w:lvlText w:val="%7."/>
      <w:lvlJc w:val="left"/>
      <w:pPr>
        <w:ind w:left="5040" w:hanging="360"/>
      </w:pPr>
    </w:lvl>
    <w:lvl w:ilvl="7" w:tplc="0CCC303A" w:tentative="1">
      <w:start w:val="1"/>
      <w:numFmt w:val="lowerLetter"/>
      <w:lvlText w:val="%8."/>
      <w:lvlJc w:val="left"/>
      <w:pPr>
        <w:ind w:left="5760" w:hanging="360"/>
      </w:pPr>
    </w:lvl>
    <w:lvl w:ilvl="8" w:tplc="9DE49EF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6E09360">
      <w:start w:val="1"/>
      <w:numFmt w:val="lowerRoman"/>
      <w:lvlText w:val="(%1)"/>
      <w:lvlJc w:val="left"/>
      <w:pPr>
        <w:ind w:left="1080" w:hanging="720"/>
      </w:pPr>
      <w:rPr>
        <w:rFonts w:hint="default"/>
      </w:rPr>
    </w:lvl>
    <w:lvl w:ilvl="1" w:tplc="56D83330" w:tentative="1">
      <w:start w:val="1"/>
      <w:numFmt w:val="lowerLetter"/>
      <w:lvlText w:val="%2."/>
      <w:lvlJc w:val="left"/>
      <w:pPr>
        <w:ind w:left="1440" w:hanging="360"/>
      </w:pPr>
    </w:lvl>
    <w:lvl w:ilvl="2" w:tplc="FF9A410A" w:tentative="1">
      <w:start w:val="1"/>
      <w:numFmt w:val="lowerRoman"/>
      <w:lvlText w:val="%3."/>
      <w:lvlJc w:val="right"/>
      <w:pPr>
        <w:ind w:left="2160" w:hanging="180"/>
      </w:pPr>
    </w:lvl>
    <w:lvl w:ilvl="3" w:tplc="A156C9AE" w:tentative="1">
      <w:start w:val="1"/>
      <w:numFmt w:val="decimal"/>
      <w:lvlText w:val="%4."/>
      <w:lvlJc w:val="left"/>
      <w:pPr>
        <w:ind w:left="2880" w:hanging="360"/>
      </w:pPr>
    </w:lvl>
    <w:lvl w:ilvl="4" w:tplc="D23011E4" w:tentative="1">
      <w:start w:val="1"/>
      <w:numFmt w:val="lowerLetter"/>
      <w:lvlText w:val="%5."/>
      <w:lvlJc w:val="left"/>
      <w:pPr>
        <w:ind w:left="3600" w:hanging="360"/>
      </w:pPr>
    </w:lvl>
    <w:lvl w:ilvl="5" w:tplc="D28A8DAE" w:tentative="1">
      <w:start w:val="1"/>
      <w:numFmt w:val="lowerRoman"/>
      <w:lvlText w:val="%6."/>
      <w:lvlJc w:val="right"/>
      <w:pPr>
        <w:ind w:left="4320" w:hanging="180"/>
      </w:pPr>
    </w:lvl>
    <w:lvl w:ilvl="6" w:tplc="BDC0117A" w:tentative="1">
      <w:start w:val="1"/>
      <w:numFmt w:val="decimal"/>
      <w:lvlText w:val="%7."/>
      <w:lvlJc w:val="left"/>
      <w:pPr>
        <w:ind w:left="5040" w:hanging="360"/>
      </w:pPr>
    </w:lvl>
    <w:lvl w:ilvl="7" w:tplc="D55E37BE" w:tentative="1">
      <w:start w:val="1"/>
      <w:numFmt w:val="lowerLetter"/>
      <w:lvlText w:val="%8."/>
      <w:lvlJc w:val="left"/>
      <w:pPr>
        <w:ind w:left="5760" w:hanging="360"/>
      </w:pPr>
    </w:lvl>
    <w:lvl w:ilvl="8" w:tplc="00B434F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FE02C40">
      <w:start w:val="1"/>
      <w:numFmt w:val="lowerRoman"/>
      <w:lvlText w:val="(%1)"/>
      <w:lvlJc w:val="left"/>
      <w:pPr>
        <w:ind w:left="1080" w:hanging="720"/>
      </w:pPr>
      <w:rPr>
        <w:rFonts w:hint="default"/>
        <w:b w:val="0"/>
      </w:rPr>
    </w:lvl>
    <w:lvl w:ilvl="1" w:tplc="1EACEF28" w:tentative="1">
      <w:start w:val="1"/>
      <w:numFmt w:val="lowerLetter"/>
      <w:lvlText w:val="%2."/>
      <w:lvlJc w:val="left"/>
      <w:pPr>
        <w:ind w:left="1440" w:hanging="360"/>
      </w:pPr>
    </w:lvl>
    <w:lvl w:ilvl="2" w:tplc="79902306" w:tentative="1">
      <w:start w:val="1"/>
      <w:numFmt w:val="lowerRoman"/>
      <w:lvlText w:val="%3."/>
      <w:lvlJc w:val="right"/>
      <w:pPr>
        <w:ind w:left="2160" w:hanging="180"/>
      </w:pPr>
    </w:lvl>
    <w:lvl w:ilvl="3" w:tplc="07A6EDB2" w:tentative="1">
      <w:start w:val="1"/>
      <w:numFmt w:val="decimal"/>
      <w:lvlText w:val="%4."/>
      <w:lvlJc w:val="left"/>
      <w:pPr>
        <w:ind w:left="2880" w:hanging="360"/>
      </w:pPr>
    </w:lvl>
    <w:lvl w:ilvl="4" w:tplc="55E82764" w:tentative="1">
      <w:start w:val="1"/>
      <w:numFmt w:val="lowerLetter"/>
      <w:lvlText w:val="%5."/>
      <w:lvlJc w:val="left"/>
      <w:pPr>
        <w:ind w:left="3600" w:hanging="360"/>
      </w:pPr>
    </w:lvl>
    <w:lvl w:ilvl="5" w:tplc="96825EEC" w:tentative="1">
      <w:start w:val="1"/>
      <w:numFmt w:val="lowerRoman"/>
      <w:lvlText w:val="%6."/>
      <w:lvlJc w:val="right"/>
      <w:pPr>
        <w:ind w:left="4320" w:hanging="180"/>
      </w:pPr>
    </w:lvl>
    <w:lvl w:ilvl="6" w:tplc="E3ACCC6E" w:tentative="1">
      <w:start w:val="1"/>
      <w:numFmt w:val="decimal"/>
      <w:lvlText w:val="%7."/>
      <w:lvlJc w:val="left"/>
      <w:pPr>
        <w:ind w:left="5040" w:hanging="360"/>
      </w:pPr>
    </w:lvl>
    <w:lvl w:ilvl="7" w:tplc="56F2DF88" w:tentative="1">
      <w:start w:val="1"/>
      <w:numFmt w:val="lowerLetter"/>
      <w:lvlText w:val="%8."/>
      <w:lvlJc w:val="left"/>
      <w:pPr>
        <w:ind w:left="5760" w:hanging="360"/>
      </w:pPr>
    </w:lvl>
    <w:lvl w:ilvl="8" w:tplc="EBD04CA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8769F16">
      <w:start w:val="1"/>
      <w:numFmt w:val="lowerRoman"/>
      <w:lvlText w:val="(%1)"/>
      <w:lvlJc w:val="left"/>
      <w:pPr>
        <w:ind w:left="1080" w:hanging="720"/>
      </w:pPr>
      <w:rPr>
        <w:rFonts w:hint="default"/>
        <w:b w:val="0"/>
      </w:rPr>
    </w:lvl>
    <w:lvl w:ilvl="1" w:tplc="B40A97DE" w:tentative="1">
      <w:start w:val="1"/>
      <w:numFmt w:val="lowerLetter"/>
      <w:lvlText w:val="%2."/>
      <w:lvlJc w:val="left"/>
      <w:pPr>
        <w:ind w:left="1440" w:hanging="360"/>
      </w:pPr>
    </w:lvl>
    <w:lvl w:ilvl="2" w:tplc="C25E1AA4" w:tentative="1">
      <w:start w:val="1"/>
      <w:numFmt w:val="lowerRoman"/>
      <w:lvlText w:val="%3."/>
      <w:lvlJc w:val="right"/>
      <w:pPr>
        <w:ind w:left="2160" w:hanging="180"/>
      </w:pPr>
    </w:lvl>
    <w:lvl w:ilvl="3" w:tplc="5E52CCCA" w:tentative="1">
      <w:start w:val="1"/>
      <w:numFmt w:val="decimal"/>
      <w:lvlText w:val="%4."/>
      <w:lvlJc w:val="left"/>
      <w:pPr>
        <w:ind w:left="2880" w:hanging="360"/>
      </w:pPr>
    </w:lvl>
    <w:lvl w:ilvl="4" w:tplc="17F20460" w:tentative="1">
      <w:start w:val="1"/>
      <w:numFmt w:val="lowerLetter"/>
      <w:lvlText w:val="%5."/>
      <w:lvlJc w:val="left"/>
      <w:pPr>
        <w:ind w:left="3600" w:hanging="360"/>
      </w:pPr>
    </w:lvl>
    <w:lvl w:ilvl="5" w:tplc="4702836E" w:tentative="1">
      <w:start w:val="1"/>
      <w:numFmt w:val="lowerRoman"/>
      <w:lvlText w:val="%6."/>
      <w:lvlJc w:val="right"/>
      <w:pPr>
        <w:ind w:left="4320" w:hanging="180"/>
      </w:pPr>
    </w:lvl>
    <w:lvl w:ilvl="6" w:tplc="A62E9CE8" w:tentative="1">
      <w:start w:val="1"/>
      <w:numFmt w:val="decimal"/>
      <w:lvlText w:val="%7."/>
      <w:lvlJc w:val="left"/>
      <w:pPr>
        <w:ind w:left="5040" w:hanging="360"/>
      </w:pPr>
    </w:lvl>
    <w:lvl w:ilvl="7" w:tplc="00BC93C4" w:tentative="1">
      <w:start w:val="1"/>
      <w:numFmt w:val="lowerLetter"/>
      <w:lvlText w:val="%8."/>
      <w:lvlJc w:val="left"/>
      <w:pPr>
        <w:ind w:left="5760" w:hanging="360"/>
      </w:pPr>
    </w:lvl>
    <w:lvl w:ilvl="8" w:tplc="485C7AF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146C59C">
      <w:start w:val="1"/>
      <w:numFmt w:val="decimal"/>
      <w:lvlText w:val="%1."/>
      <w:lvlJc w:val="left"/>
      <w:pPr>
        <w:ind w:left="360" w:hanging="360"/>
      </w:pPr>
      <w:rPr>
        <w:rFonts w:hint="default"/>
      </w:rPr>
    </w:lvl>
    <w:lvl w:ilvl="1" w:tplc="8F7299F4" w:tentative="1">
      <w:start w:val="1"/>
      <w:numFmt w:val="lowerLetter"/>
      <w:lvlText w:val="%2."/>
      <w:lvlJc w:val="left"/>
      <w:pPr>
        <w:ind w:left="1080" w:hanging="360"/>
      </w:pPr>
    </w:lvl>
    <w:lvl w:ilvl="2" w:tplc="AFFA7CD0" w:tentative="1">
      <w:start w:val="1"/>
      <w:numFmt w:val="lowerRoman"/>
      <w:lvlText w:val="%3."/>
      <w:lvlJc w:val="right"/>
      <w:pPr>
        <w:ind w:left="1800" w:hanging="180"/>
      </w:pPr>
    </w:lvl>
    <w:lvl w:ilvl="3" w:tplc="ABECE6FC" w:tentative="1">
      <w:start w:val="1"/>
      <w:numFmt w:val="decimal"/>
      <w:lvlText w:val="%4."/>
      <w:lvlJc w:val="left"/>
      <w:pPr>
        <w:ind w:left="2520" w:hanging="360"/>
      </w:pPr>
    </w:lvl>
    <w:lvl w:ilvl="4" w:tplc="D30E6B02" w:tentative="1">
      <w:start w:val="1"/>
      <w:numFmt w:val="lowerLetter"/>
      <w:lvlText w:val="%5."/>
      <w:lvlJc w:val="left"/>
      <w:pPr>
        <w:ind w:left="3240" w:hanging="360"/>
      </w:pPr>
    </w:lvl>
    <w:lvl w:ilvl="5" w:tplc="82B034F8" w:tentative="1">
      <w:start w:val="1"/>
      <w:numFmt w:val="lowerRoman"/>
      <w:lvlText w:val="%6."/>
      <w:lvlJc w:val="right"/>
      <w:pPr>
        <w:ind w:left="3960" w:hanging="180"/>
      </w:pPr>
    </w:lvl>
    <w:lvl w:ilvl="6" w:tplc="7870FAD4" w:tentative="1">
      <w:start w:val="1"/>
      <w:numFmt w:val="decimal"/>
      <w:lvlText w:val="%7."/>
      <w:lvlJc w:val="left"/>
      <w:pPr>
        <w:ind w:left="4680" w:hanging="360"/>
      </w:pPr>
    </w:lvl>
    <w:lvl w:ilvl="7" w:tplc="2D86E2FE" w:tentative="1">
      <w:start w:val="1"/>
      <w:numFmt w:val="lowerLetter"/>
      <w:lvlText w:val="%8."/>
      <w:lvlJc w:val="left"/>
      <w:pPr>
        <w:ind w:left="5400" w:hanging="360"/>
      </w:pPr>
    </w:lvl>
    <w:lvl w:ilvl="8" w:tplc="E934F33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92EE8F8">
      <w:start w:val="1"/>
      <w:numFmt w:val="lowerRoman"/>
      <w:lvlText w:val="(%1)"/>
      <w:lvlJc w:val="left"/>
      <w:pPr>
        <w:ind w:left="1080" w:hanging="720"/>
      </w:pPr>
      <w:rPr>
        <w:rFonts w:hint="default"/>
      </w:rPr>
    </w:lvl>
    <w:lvl w:ilvl="1" w:tplc="01A6A4EE" w:tentative="1">
      <w:start w:val="1"/>
      <w:numFmt w:val="lowerLetter"/>
      <w:lvlText w:val="%2."/>
      <w:lvlJc w:val="left"/>
      <w:pPr>
        <w:ind w:left="1440" w:hanging="360"/>
      </w:pPr>
    </w:lvl>
    <w:lvl w:ilvl="2" w:tplc="D2B858CA" w:tentative="1">
      <w:start w:val="1"/>
      <w:numFmt w:val="lowerRoman"/>
      <w:lvlText w:val="%3."/>
      <w:lvlJc w:val="right"/>
      <w:pPr>
        <w:ind w:left="2160" w:hanging="180"/>
      </w:pPr>
    </w:lvl>
    <w:lvl w:ilvl="3" w:tplc="9B0E0D64" w:tentative="1">
      <w:start w:val="1"/>
      <w:numFmt w:val="decimal"/>
      <w:lvlText w:val="%4."/>
      <w:lvlJc w:val="left"/>
      <w:pPr>
        <w:ind w:left="2880" w:hanging="360"/>
      </w:pPr>
    </w:lvl>
    <w:lvl w:ilvl="4" w:tplc="FA621E0C" w:tentative="1">
      <w:start w:val="1"/>
      <w:numFmt w:val="lowerLetter"/>
      <w:lvlText w:val="%5."/>
      <w:lvlJc w:val="left"/>
      <w:pPr>
        <w:ind w:left="3600" w:hanging="360"/>
      </w:pPr>
    </w:lvl>
    <w:lvl w:ilvl="5" w:tplc="226CDDB4" w:tentative="1">
      <w:start w:val="1"/>
      <w:numFmt w:val="lowerRoman"/>
      <w:lvlText w:val="%6."/>
      <w:lvlJc w:val="right"/>
      <w:pPr>
        <w:ind w:left="4320" w:hanging="180"/>
      </w:pPr>
    </w:lvl>
    <w:lvl w:ilvl="6" w:tplc="D9F2C9E4" w:tentative="1">
      <w:start w:val="1"/>
      <w:numFmt w:val="decimal"/>
      <w:lvlText w:val="%7."/>
      <w:lvlJc w:val="left"/>
      <w:pPr>
        <w:ind w:left="5040" w:hanging="360"/>
      </w:pPr>
    </w:lvl>
    <w:lvl w:ilvl="7" w:tplc="B5341856" w:tentative="1">
      <w:start w:val="1"/>
      <w:numFmt w:val="lowerLetter"/>
      <w:lvlText w:val="%8."/>
      <w:lvlJc w:val="left"/>
      <w:pPr>
        <w:ind w:left="5760" w:hanging="360"/>
      </w:pPr>
    </w:lvl>
    <w:lvl w:ilvl="8" w:tplc="E4368A4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0F82A20">
      <w:start w:val="1"/>
      <w:numFmt w:val="decimal"/>
      <w:lvlText w:val="%1."/>
      <w:lvlJc w:val="left"/>
      <w:pPr>
        <w:ind w:left="360" w:hanging="360"/>
      </w:pPr>
    </w:lvl>
    <w:lvl w:ilvl="1" w:tplc="7E8662FA" w:tentative="1">
      <w:start w:val="1"/>
      <w:numFmt w:val="lowerLetter"/>
      <w:lvlText w:val="%2."/>
      <w:lvlJc w:val="left"/>
      <w:pPr>
        <w:ind w:left="1080" w:hanging="360"/>
      </w:pPr>
    </w:lvl>
    <w:lvl w:ilvl="2" w:tplc="8DBABDC6" w:tentative="1">
      <w:start w:val="1"/>
      <w:numFmt w:val="lowerRoman"/>
      <w:lvlText w:val="%3."/>
      <w:lvlJc w:val="right"/>
      <w:pPr>
        <w:ind w:left="1800" w:hanging="180"/>
      </w:pPr>
    </w:lvl>
    <w:lvl w:ilvl="3" w:tplc="E4A07E6E" w:tentative="1">
      <w:start w:val="1"/>
      <w:numFmt w:val="decimal"/>
      <w:lvlText w:val="%4."/>
      <w:lvlJc w:val="left"/>
      <w:pPr>
        <w:ind w:left="2520" w:hanging="360"/>
      </w:pPr>
    </w:lvl>
    <w:lvl w:ilvl="4" w:tplc="A9E2F3DC" w:tentative="1">
      <w:start w:val="1"/>
      <w:numFmt w:val="lowerLetter"/>
      <w:lvlText w:val="%5."/>
      <w:lvlJc w:val="left"/>
      <w:pPr>
        <w:ind w:left="3240" w:hanging="360"/>
      </w:pPr>
    </w:lvl>
    <w:lvl w:ilvl="5" w:tplc="CFA8E868" w:tentative="1">
      <w:start w:val="1"/>
      <w:numFmt w:val="lowerRoman"/>
      <w:lvlText w:val="%6."/>
      <w:lvlJc w:val="right"/>
      <w:pPr>
        <w:ind w:left="3960" w:hanging="180"/>
      </w:pPr>
    </w:lvl>
    <w:lvl w:ilvl="6" w:tplc="730E773E" w:tentative="1">
      <w:start w:val="1"/>
      <w:numFmt w:val="decimal"/>
      <w:lvlText w:val="%7."/>
      <w:lvlJc w:val="left"/>
      <w:pPr>
        <w:ind w:left="4680" w:hanging="360"/>
      </w:pPr>
    </w:lvl>
    <w:lvl w:ilvl="7" w:tplc="19F4FE56" w:tentative="1">
      <w:start w:val="1"/>
      <w:numFmt w:val="lowerLetter"/>
      <w:lvlText w:val="%8."/>
      <w:lvlJc w:val="left"/>
      <w:pPr>
        <w:ind w:left="5400" w:hanging="360"/>
      </w:pPr>
    </w:lvl>
    <w:lvl w:ilvl="8" w:tplc="E8D26E4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84066AE">
      <w:start w:val="1"/>
      <w:numFmt w:val="lowerRoman"/>
      <w:lvlText w:val="(%1)"/>
      <w:lvlJc w:val="left"/>
      <w:pPr>
        <w:ind w:left="1080" w:hanging="720"/>
      </w:pPr>
      <w:rPr>
        <w:rFonts w:hint="default"/>
        <w:b w:val="0"/>
      </w:rPr>
    </w:lvl>
    <w:lvl w:ilvl="1" w:tplc="8BAEF2AA" w:tentative="1">
      <w:start w:val="1"/>
      <w:numFmt w:val="lowerLetter"/>
      <w:lvlText w:val="%2."/>
      <w:lvlJc w:val="left"/>
      <w:pPr>
        <w:ind w:left="1440" w:hanging="360"/>
      </w:pPr>
    </w:lvl>
    <w:lvl w:ilvl="2" w:tplc="24FA0CB2" w:tentative="1">
      <w:start w:val="1"/>
      <w:numFmt w:val="lowerRoman"/>
      <w:lvlText w:val="%3."/>
      <w:lvlJc w:val="right"/>
      <w:pPr>
        <w:ind w:left="2160" w:hanging="180"/>
      </w:pPr>
    </w:lvl>
    <w:lvl w:ilvl="3" w:tplc="5A60AFB6" w:tentative="1">
      <w:start w:val="1"/>
      <w:numFmt w:val="decimal"/>
      <w:lvlText w:val="%4."/>
      <w:lvlJc w:val="left"/>
      <w:pPr>
        <w:ind w:left="2880" w:hanging="360"/>
      </w:pPr>
    </w:lvl>
    <w:lvl w:ilvl="4" w:tplc="6018134E" w:tentative="1">
      <w:start w:val="1"/>
      <w:numFmt w:val="lowerLetter"/>
      <w:lvlText w:val="%5."/>
      <w:lvlJc w:val="left"/>
      <w:pPr>
        <w:ind w:left="3600" w:hanging="360"/>
      </w:pPr>
    </w:lvl>
    <w:lvl w:ilvl="5" w:tplc="1826C0EC" w:tentative="1">
      <w:start w:val="1"/>
      <w:numFmt w:val="lowerRoman"/>
      <w:lvlText w:val="%6."/>
      <w:lvlJc w:val="right"/>
      <w:pPr>
        <w:ind w:left="4320" w:hanging="180"/>
      </w:pPr>
    </w:lvl>
    <w:lvl w:ilvl="6" w:tplc="A4886460" w:tentative="1">
      <w:start w:val="1"/>
      <w:numFmt w:val="decimal"/>
      <w:lvlText w:val="%7."/>
      <w:lvlJc w:val="left"/>
      <w:pPr>
        <w:ind w:left="5040" w:hanging="360"/>
      </w:pPr>
    </w:lvl>
    <w:lvl w:ilvl="7" w:tplc="456CB7CA" w:tentative="1">
      <w:start w:val="1"/>
      <w:numFmt w:val="lowerLetter"/>
      <w:lvlText w:val="%8."/>
      <w:lvlJc w:val="left"/>
      <w:pPr>
        <w:ind w:left="5760" w:hanging="360"/>
      </w:pPr>
    </w:lvl>
    <w:lvl w:ilvl="8" w:tplc="6B46E6A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950CDD0">
      <w:start w:val="1"/>
      <w:numFmt w:val="lowerRoman"/>
      <w:lvlText w:val="(%1)"/>
      <w:lvlJc w:val="left"/>
      <w:pPr>
        <w:ind w:left="1080" w:hanging="720"/>
      </w:pPr>
      <w:rPr>
        <w:rFonts w:hint="default"/>
      </w:rPr>
    </w:lvl>
    <w:lvl w:ilvl="1" w:tplc="1B14376C" w:tentative="1">
      <w:start w:val="1"/>
      <w:numFmt w:val="lowerLetter"/>
      <w:lvlText w:val="%2."/>
      <w:lvlJc w:val="left"/>
      <w:pPr>
        <w:ind w:left="1440" w:hanging="360"/>
      </w:pPr>
    </w:lvl>
    <w:lvl w:ilvl="2" w:tplc="ADA88864" w:tentative="1">
      <w:start w:val="1"/>
      <w:numFmt w:val="lowerRoman"/>
      <w:lvlText w:val="%3."/>
      <w:lvlJc w:val="right"/>
      <w:pPr>
        <w:ind w:left="2160" w:hanging="180"/>
      </w:pPr>
    </w:lvl>
    <w:lvl w:ilvl="3" w:tplc="DB62BE74" w:tentative="1">
      <w:start w:val="1"/>
      <w:numFmt w:val="decimal"/>
      <w:lvlText w:val="%4."/>
      <w:lvlJc w:val="left"/>
      <w:pPr>
        <w:ind w:left="2880" w:hanging="360"/>
      </w:pPr>
    </w:lvl>
    <w:lvl w:ilvl="4" w:tplc="E390C098" w:tentative="1">
      <w:start w:val="1"/>
      <w:numFmt w:val="lowerLetter"/>
      <w:lvlText w:val="%5."/>
      <w:lvlJc w:val="left"/>
      <w:pPr>
        <w:ind w:left="3600" w:hanging="360"/>
      </w:pPr>
    </w:lvl>
    <w:lvl w:ilvl="5" w:tplc="300A59E6" w:tentative="1">
      <w:start w:val="1"/>
      <w:numFmt w:val="lowerRoman"/>
      <w:lvlText w:val="%6."/>
      <w:lvlJc w:val="right"/>
      <w:pPr>
        <w:ind w:left="4320" w:hanging="180"/>
      </w:pPr>
    </w:lvl>
    <w:lvl w:ilvl="6" w:tplc="498C0FE6" w:tentative="1">
      <w:start w:val="1"/>
      <w:numFmt w:val="decimal"/>
      <w:lvlText w:val="%7."/>
      <w:lvlJc w:val="left"/>
      <w:pPr>
        <w:ind w:left="5040" w:hanging="360"/>
      </w:pPr>
    </w:lvl>
    <w:lvl w:ilvl="7" w:tplc="53241DC8" w:tentative="1">
      <w:start w:val="1"/>
      <w:numFmt w:val="lowerLetter"/>
      <w:lvlText w:val="%8."/>
      <w:lvlJc w:val="left"/>
      <w:pPr>
        <w:ind w:left="5760" w:hanging="360"/>
      </w:pPr>
    </w:lvl>
    <w:lvl w:ilvl="8" w:tplc="EB30292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9B44948">
      <w:start w:val="1"/>
      <w:numFmt w:val="lowerRoman"/>
      <w:lvlText w:val="(%1)"/>
      <w:lvlJc w:val="left"/>
      <w:pPr>
        <w:ind w:left="1080" w:hanging="720"/>
      </w:pPr>
      <w:rPr>
        <w:rFonts w:hint="default"/>
      </w:rPr>
    </w:lvl>
    <w:lvl w:ilvl="1" w:tplc="C568DAC0" w:tentative="1">
      <w:start w:val="1"/>
      <w:numFmt w:val="lowerLetter"/>
      <w:lvlText w:val="%2."/>
      <w:lvlJc w:val="left"/>
      <w:pPr>
        <w:ind w:left="1440" w:hanging="360"/>
      </w:pPr>
    </w:lvl>
    <w:lvl w:ilvl="2" w:tplc="84D45098" w:tentative="1">
      <w:start w:val="1"/>
      <w:numFmt w:val="lowerRoman"/>
      <w:lvlText w:val="%3."/>
      <w:lvlJc w:val="right"/>
      <w:pPr>
        <w:ind w:left="2160" w:hanging="180"/>
      </w:pPr>
    </w:lvl>
    <w:lvl w:ilvl="3" w:tplc="66A6798A" w:tentative="1">
      <w:start w:val="1"/>
      <w:numFmt w:val="decimal"/>
      <w:lvlText w:val="%4."/>
      <w:lvlJc w:val="left"/>
      <w:pPr>
        <w:ind w:left="2880" w:hanging="360"/>
      </w:pPr>
    </w:lvl>
    <w:lvl w:ilvl="4" w:tplc="2930A43E" w:tentative="1">
      <w:start w:val="1"/>
      <w:numFmt w:val="lowerLetter"/>
      <w:lvlText w:val="%5."/>
      <w:lvlJc w:val="left"/>
      <w:pPr>
        <w:ind w:left="3600" w:hanging="360"/>
      </w:pPr>
    </w:lvl>
    <w:lvl w:ilvl="5" w:tplc="5BE03558" w:tentative="1">
      <w:start w:val="1"/>
      <w:numFmt w:val="lowerRoman"/>
      <w:lvlText w:val="%6."/>
      <w:lvlJc w:val="right"/>
      <w:pPr>
        <w:ind w:left="4320" w:hanging="180"/>
      </w:pPr>
    </w:lvl>
    <w:lvl w:ilvl="6" w:tplc="BC4668FE" w:tentative="1">
      <w:start w:val="1"/>
      <w:numFmt w:val="decimal"/>
      <w:lvlText w:val="%7."/>
      <w:lvlJc w:val="left"/>
      <w:pPr>
        <w:ind w:left="5040" w:hanging="360"/>
      </w:pPr>
    </w:lvl>
    <w:lvl w:ilvl="7" w:tplc="35D203B2" w:tentative="1">
      <w:start w:val="1"/>
      <w:numFmt w:val="lowerLetter"/>
      <w:lvlText w:val="%8."/>
      <w:lvlJc w:val="left"/>
      <w:pPr>
        <w:ind w:left="5760" w:hanging="360"/>
      </w:pPr>
    </w:lvl>
    <w:lvl w:ilvl="8" w:tplc="450071F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9CC7A36">
      <w:start w:val="1"/>
      <w:numFmt w:val="lowerRoman"/>
      <w:lvlText w:val="(%1)"/>
      <w:lvlJc w:val="left"/>
      <w:pPr>
        <w:ind w:left="1004" w:hanging="720"/>
      </w:pPr>
      <w:rPr>
        <w:rFonts w:hint="default"/>
        <w:b w:val="0"/>
      </w:rPr>
    </w:lvl>
    <w:lvl w:ilvl="1" w:tplc="DF36A34C" w:tentative="1">
      <w:start w:val="1"/>
      <w:numFmt w:val="lowerLetter"/>
      <w:lvlText w:val="%2."/>
      <w:lvlJc w:val="left"/>
      <w:pPr>
        <w:ind w:left="1364" w:hanging="360"/>
      </w:pPr>
    </w:lvl>
    <w:lvl w:ilvl="2" w:tplc="379A8A4C" w:tentative="1">
      <w:start w:val="1"/>
      <w:numFmt w:val="lowerRoman"/>
      <w:lvlText w:val="%3."/>
      <w:lvlJc w:val="right"/>
      <w:pPr>
        <w:ind w:left="2084" w:hanging="180"/>
      </w:pPr>
    </w:lvl>
    <w:lvl w:ilvl="3" w:tplc="17847B96" w:tentative="1">
      <w:start w:val="1"/>
      <w:numFmt w:val="decimal"/>
      <w:lvlText w:val="%4."/>
      <w:lvlJc w:val="left"/>
      <w:pPr>
        <w:ind w:left="2804" w:hanging="360"/>
      </w:pPr>
    </w:lvl>
    <w:lvl w:ilvl="4" w:tplc="A5CAB9EC" w:tentative="1">
      <w:start w:val="1"/>
      <w:numFmt w:val="lowerLetter"/>
      <w:lvlText w:val="%5."/>
      <w:lvlJc w:val="left"/>
      <w:pPr>
        <w:ind w:left="3524" w:hanging="360"/>
      </w:pPr>
    </w:lvl>
    <w:lvl w:ilvl="5" w:tplc="066E1C6A" w:tentative="1">
      <w:start w:val="1"/>
      <w:numFmt w:val="lowerRoman"/>
      <w:lvlText w:val="%6."/>
      <w:lvlJc w:val="right"/>
      <w:pPr>
        <w:ind w:left="4244" w:hanging="180"/>
      </w:pPr>
    </w:lvl>
    <w:lvl w:ilvl="6" w:tplc="58682224" w:tentative="1">
      <w:start w:val="1"/>
      <w:numFmt w:val="decimal"/>
      <w:lvlText w:val="%7."/>
      <w:lvlJc w:val="left"/>
      <w:pPr>
        <w:ind w:left="4964" w:hanging="360"/>
      </w:pPr>
    </w:lvl>
    <w:lvl w:ilvl="7" w:tplc="14A68268" w:tentative="1">
      <w:start w:val="1"/>
      <w:numFmt w:val="lowerLetter"/>
      <w:lvlText w:val="%8."/>
      <w:lvlJc w:val="left"/>
      <w:pPr>
        <w:ind w:left="5684" w:hanging="360"/>
      </w:pPr>
    </w:lvl>
    <w:lvl w:ilvl="8" w:tplc="41A24D8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EAE1DD8">
      <w:start w:val="1"/>
      <w:numFmt w:val="decimal"/>
      <w:lvlText w:val="%1."/>
      <w:lvlJc w:val="left"/>
      <w:pPr>
        <w:ind w:left="360" w:hanging="360"/>
      </w:pPr>
      <w:rPr>
        <w:rFonts w:hint="default"/>
      </w:rPr>
    </w:lvl>
    <w:lvl w:ilvl="1" w:tplc="323452A6" w:tentative="1">
      <w:start w:val="1"/>
      <w:numFmt w:val="lowerLetter"/>
      <w:lvlText w:val="%2."/>
      <w:lvlJc w:val="left"/>
      <w:pPr>
        <w:ind w:left="1080" w:hanging="360"/>
      </w:pPr>
    </w:lvl>
    <w:lvl w:ilvl="2" w:tplc="19566280" w:tentative="1">
      <w:start w:val="1"/>
      <w:numFmt w:val="lowerRoman"/>
      <w:lvlText w:val="%3."/>
      <w:lvlJc w:val="right"/>
      <w:pPr>
        <w:ind w:left="1800" w:hanging="180"/>
      </w:pPr>
    </w:lvl>
    <w:lvl w:ilvl="3" w:tplc="5D78462E" w:tentative="1">
      <w:start w:val="1"/>
      <w:numFmt w:val="decimal"/>
      <w:lvlText w:val="%4."/>
      <w:lvlJc w:val="left"/>
      <w:pPr>
        <w:ind w:left="2520" w:hanging="360"/>
      </w:pPr>
    </w:lvl>
    <w:lvl w:ilvl="4" w:tplc="D7B84574" w:tentative="1">
      <w:start w:val="1"/>
      <w:numFmt w:val="lowerLetter"/>
      <w:lvlText w:val="%5."/>
      <w:lvlJc w:val="left"/>
      <w:pPr>
        <w:ind w:left="3240" w:hanging="360"/>
      </w:pPr>
    </w:lvl>
    <w:lvl w:ilvl="5" w:tplc="CEF405A2" w:tentative="1">
      <w:start w:val="1"/>
      <w:numFmt w:val="lowerRoman"/>
      <w:lvlText w:val="%6."/>
      <w:lvlJc w:val="right"/>
      <w:pPr>
        <w:ind w:left="3960" w:hanging="180"/>
      </w:pPr>
    </w:lvl>
    <w:lvl w:ilvl="6" w:tplc="577484A2" w:tentative="1">
      <w:start w:val="1"/>
      <w:numFmt w:val="decimal"/>
      <w:lvlText w:val="%7."/>
      <w:lvlJc w:val="left"/>
      <w:pPr>
        <w:ind w:left="4680" w:hanging="360"/>
      </w:pPr>
    </w:lvl>
    <w:lvl w:ilvl="7" w:tplc="BB7C18A6" w:tentative="1">
      <w:start w:val="1"/>
      <w:numFmt w:val="lowerLetter"/>
      <w:lvlText w:val="%8."/>
      <w:lvlJc w:val="left"/>
      <w:pPr>
        <w:ind w:left="5400" w:hanging="360"/>
      </w:pPr>
    </w:lvl>
    <w:lvl w:ilvl="8" w:tplc="10E47BF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3CAEC48">
      <w:start w:val="1"/>
      <w:numFmt w:val="lowerRoman"/>
      <w:lvlText w:val="(%1)"/>
      <w:lvlJc w:val="left"/>
      <w:pPr>
        <w:ind w:left="1080" w:hanging="720"/>
      </w:pPr>
      <w:rPr>
        <w:rFonts w:hint="default"/>
      </w:rPr>
    </w:lvl>
    <w:lvl w:ilvl="1" w:tplc="44086F3E" w:tentative="1">
      <w:start w:val="1"/>
      <w:numFmt w:val="lowerLetter"/>
      <w:lvlText w:val="%2."/>
      <w:lvlJc w:val="left"/>
      <w:pPr>
        <w:ind w:left="1440" w:hanging="360"/>
      </w:pPr>
    </w:lvl>
    <w:lvl w:ilvl="2" w:tplc="255A4624" w:tentative="1">
      <w:start w:val="1"/>
      <w:numFmt w:val="lowerRoman"/>
      <w:lvlText w:val="%3."/>
      <w:lvlJc w:val="right"/>
      <w:pPr>
        <w:ind w:left="2160" w:hanging="180"/>
      </w:pPr>
    </w:lvl>
    <w:lvl w:ilvl="3" w:tplc="225C9880" w:tentative="1">
      <w:start w:val="1"/>
      <w:numFmt w:val="decimal"/>
      <w:lvlText w:val="%4."/>
      <w:lvlJc w:val="left"/>
      <w:pPr>
        <w:ind w:left="2880" w:hanging="360"/>
      </w:pPr>
    </w:lvl>
    <w:lvl w:ilvl="4" w:tplc="F7C01BAA" w:tentative="1">
      <w:start w:val="1"/>
      <w:numFmt w:val="lowerLetter"/>
      <w:lvlText w:val="%5."/>
      <w:lvlJc w:val="left"/>
      <w:pPr>
        <w:ind w:left="3600" w:hanging="360"/>
      </w:pPr>
    </w:lvl>
    <w:lvl w:ilvl="5" w:tplc="BAE67AA4" w:tentative="1">
      <w:start w:val="1"/>
      <w:numFmt w:val="lowerRoman"/>
      <w:lvlText w:val="%6."/>
      <w:lvlJc w:val="right"/>
      <w:pPr>
        <w:ind w:left="4320" w:hanging="180"/>
      </w:pPr>
    </w:lvl>
    <w:lvl w:ilvl="6" w:tplc="7C7C275A" w:tentative="1">
      <w:start w:val="1"/>
      <w:numFmt w:val="decimal"/>
      <w:lvlText w:val="%7."/>
      <w:lvlJc w:val="left"/>
      <w:pPr>
        <w:ind w:left="5040" w:hanging="360"/>
      </w:pPr>
    </w:lvl>
    <w:lvl w:ilvl="7" w:tplc="2A902E66" w:tentative="1">
      <w:start w:val="1"/>
      <w:numFmt w:val="lowerLetter"/>
      <w:lvlText w:val="%8."/>
      <w:lvlJc w:val="left"/>
      <w:pPr>
        <w:ind w:left="5760" w:hanging="360"/>
      </w:pPr>
    </w:lvl>
    <w:lvl w:ilvl="8" w:tplc="7F7080B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7703818">
      <w:start w:val="1"/>
      <w:numFmt w:val="decimal"/>
      <w:lvlText w:val="%1."/>
      <w:lvlJc w:val="left"/>
      <w:pPr>
        <w:ind w:left="360" w:hanging="360"/>
      </w:pPr>
      <w:rPr>
        <w:rFonts w:hint="default"/>
      </w:rPr>
    </w:lvl>
    <w:lvl w:ilvl="1" w:tplc="7DB02F9E" w:tentative="1">
      <w:start w:val="1"/>
      <w:numFmt w:val="lowerLetter"/>
      <w:lvlText w:val="%2."/>
      <w:lvlJc w:val="left"/>
      <w:pPr>
        <w:ind w:left="1080" w:hanging="360"/>
      </w:pPr>
    </w:lvl>
    <w:lvl w:ilvl="2" w:tplc="2A86A5FE" w:tentative="1">
      <w:start w:val="1"/>
      <w:numFmt w:val="lowerRoman"/>
      <w:lvlText w:val="%3."/>
      <w:lvlJc w:val="right"/>
      <w:pPr>
        <w:ind w:left="1800" w:hanging="180"/>
      </w:pPr>
    </w:lvl>
    <w:lvl w:ilvl="3" w:tplc="7BDE82C0" w:tentative="1">
      <w:start w:val="1"/>
      <w:numFmt w:val="decimal"/>
      <w:lvlText w:val="%4."/>
      <w:lvlJc w:val="left"/>
      <w:pPr>
        <w:ind w:left="2520" w:hanging="360"/>
      </w:pPr>
    </w:lvl>
    <w:lvl w:ilvl="4" w:tplc="73F88B10" w:tentative="1">
      <w:start w:val="1"/>
      <w:numFmt w:val="lowerLetter"/>
      <w:lvlText w:val="%5."/>
      <w:lvlJc w:val="left"/>
      <w:pPr>
        <w:ind w:left="3240" w:hanging="360"/>
      </w:pPr>
    </w:lvl>
    <w:lvl w:ilvl="5" w:tplc="52BAF94E" w:tentative="1">
      <w:start w:val="1"/>
      <w:numFmt w:val="lowerRoman"/>
      <w:lvlText w:val="%6."/>
      <w:lvlJc w:val="right"/>
      <w:pPr>
        <w:ind w:left="3960" w:hanging="180"/>
      </w:pPr>
    </w:lvl>
    <w:lvl w:ilvl="6" w:tplc="AA1EC1F6" w:tentative="1">
      <w:start w:val="1"/>
      <w:numFmt w:val="decimal"/>
      <w:lvlText w:val="%7."/>
      <w:lvlJc w:val="left"/>
      <w:pPr>
        <w:ind w:left="4680" w:hanging="360"/>
      </w:pPr>
    </w:lvl>
    <w:lvl w:ilvl="7" w:tplc="B1302AD8" w:tentative="1">
      <w:start w:val="1"/>
      <w:numFmt w:val="lowerLetter"/>
      <w:lvlText w:val="%8."/>
      <w:lvlJc w:val="left"/>
      <w:pPr>
        <w:ind w:left="5400" w:hanging="360"/>
      </w:pPr>
    </w:lvl>
    <w:lvl w:ilvl="8" w:tplc="1610E1D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C9CAFEC">
      <w:start w:val="1"/>
      <w:numFmt w:val="lowerRoman"/>
      <w:lvlText w:val="(%1)"/>
      <w:lvlJc w:val="left"/>
      <w:pPr>
        <w:ind w:left="1080" w:hanging="720"/>
      </w:pPr>
      <w:rPr>
        <w:rFonts w:hint="default"/>
      </w:rPr>
    </w:lvl>
    <w:lvl w:ilvl="1" w:tplc="6582C3D8" w:tentative="1">
      <w:start w:val="1"/>
      <w:numFmt w:val="lowerLetter"/>
      <w:lvlText w:val="%2."/>
      <w:lvlJc w:val="left"/>
      <w:pPr>
        <w:ind w:left="1440" w:hanging="360"/>
      </w:pPr>
    </w:lvl>
    <w:lvl w:ilvl="2" w:tplc="B71C3CA4" w:tentative="1">
      <w:start w:val="1"/>
      <w:numFmt w:val="lowerRoman"/>
      <w:lvlText w:val="%3."/>
      <w:lvlJc w:val="right"/>
      <w:pPr>
        <w:ind w:left="2160" w:hanging="180"/>
      </w:pPr>
    </w:lvl>
    <w:lvl w:ilvl="3" w:tplc="F2043FD2" w:tentative="1">
      <w:start w:val="1"/>
      <w:numFmt w:val="decimal"/>
      <w:lvlText w:val="%4."/>
      <w:lvlJc w:val="left"/>
      <w:pPr>
        <w:ind w:left="2880" w:hanging="360"/>
      </w:pPr>
    </w:lvl>
    <w:lvl w:ilvl="4" w:tplc="E23A7184" w:tentative="1">
      <w:start w:val="1"/>
      <w:numFmt w:val="lowerLetter"/>
      <w:lvlText w:val="%5."/>
      <w:lvlJc w:val="left"/>
      <w:pPr>
        <w:ind w:left="3600" w:hanging="360"/>
      </w:pPr>
    </w:lvl>
    <w:lvl w:ilvl="5" w:tplc="41AE1BC8" w:tentative="1">
      <w:start w:val="1"/>
      <w:numFmt w:val="lowerRoman"/>
      <w:lvlText w:val="%6."/>
      <w:lvlJc w:val="right"/>
      <w:pPr>
        <w:ind w:left="4320" w:hanging="180"/>
      </w:pPr>
    </w:lvl>
    <w:lvl w:ilvl="6" w:tplc="11006A3C" w:tentative="1">
      <w:start w:val="1"/>
      <w:numFmt w:val="decimal"/>
      <w:lvlText w:val="%7."/>
      <w:lvlJc w:val="left"/>
      <w:pPr>
        <w:ind w:left="5040" w:hanging="360"/>
      </w:pPr>
    </w:lvl>
    <w:lvl w:ilvl="7" w:tplc="0870FD98" w:tentative="1">
      <w:start w:val="1"/>
      <w:numFmt w:val="lowerLetter"/>
      <w:lvlText w:val="%8."/>
      <w:lvlJc w:val="left"/>
      <w:pPr>
        <w:ind w:left="5760" w:hanging="360"/>
      </w:pPr>
    </w:lvl>
    <w:lvl w:ilvl="8" w:tplc="5644F48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884ABAE">
      <w:start w:val="1"/>
      <w:numFmt w:val="decimal"/>
      <w:lvlText w:val="%1."/>
      <w:lvlJc w:val="left"/>
      <w:pPr>
        <w:ind w:left="360" w:hanging="360"/>
      </w:pPr>
      <w:rPr>
        <w:rFonts w:hint="default"/>
      </w:rPr>
    </w:lvl>
    <w:lvl w:ilvl="1" w:tplc="E4DC4E08" w:tentative="1">
      <w:start w:val="1"/>
      <w:numFmt w:val="lowerLetter"/>
      <w:lvlText w:val="%2."/>
      <w:lvlJc w:val="left"/>
      <w:pPr>
        <w:ind w:left="1080" w:hanging="360"/>
      </w:pPr>
    </w:lvl>
    <w:lvl w:ilvl="2" w:tplc="08B450CA" w:tentative="1">
      <w:start w:val="1"/>
      <w:numFmt w:val="lowerRoman"/>
      <w:lvlText w:val="%3."/>
      <w:lvlJc w:val="right"/>
      <w:pPr>
        <w:ind w:left="1800" w:hanging="180"/>
      </w:pPr>
    </w:lvl>
    <w:lvl w:ilvl="3" w:tplc="B29CACC8" w:tentative="1">
      <w:start w:val="1"/>
      <w:numFmt w:val="decimal"/>
      <w:lvlText w:val="%4."/>
      <w:lvlJc w:val="left"/>
      <w:pPr>
        <w:ind w:left="2520" w:hanging="360"/>
      </w:pPr>
    </w:lvl>
    <w:lvl w:ilvl="4" w:tplc="293A064A" w:tentative="1">
      <w:start w:val="1"/>
      <w:numFmt w:val="lowerLetter"/>
      <w:lvlText w:val="%5."/>
      <w:lvlJc w:val="left"/>
      <w:pPr>
        <w:ind w:left="3240" w:hanging="360"/>
      </w:pPr>
    </w:lvl>
    <w:lvl w:ilvl="5" w:tplc="BF82625C" w:tentative="1">
      <w:start w:val="1"/>
      <w:numFmt w:val="lowerRoman"/>
      <w:lvlText w:val="%6."/>
      <w:lvlJc w:val="right"/>
      <w:pPr>
        <w:ind w:left="3960" w:hanging="180"/>
      </w:pPr>
    </w:lvl>
    <w:lvl w:ilvl="6" w:tplc="DEC250B2" w:tentative="1">
      <w:start w:val="1"/>
      <w:numFmt w:val="decimal"/>
      <w:lvlText w:val="%7."/>
      <w:lvlJc w:val="left"/>
      <w:pPr>
        <w:ind w:left="4680" w:hanging="360"/>
      </w:pPr>
    </w:lvl>
    <w:lvl w:ilvl="7" w:tplc="2D14C9E8" w:tentative="1">
      <w:start w:val="1"/>
      <w:numFmt w:val="lowerLetter"/>
      <w:lvlText w:val="%8."/>
      <w:lvlJc w:val="left"/>
      <w:pPr>
        <w:ind w:left="5400" w:hanging="360"/>
      </w:pPr>
    </w:lvl>
    <w:lvl w:ilvl="8" w:tplc="5B02E77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5DAAD0C">
      <w:start w:val="1"/>
      <w:numFmt w:val="decimal"/>
      <w:lvlText w:val="%1."/>
      <w:lvlJc w:val="left"/>
      <w:pPr>
        <w:ind w:left="360" w:hanging="360"/>
      </w:pPr>
      <w:rPr>
        <w:rFonts w:hint="default"/>
      </w:rPr>
    </w:lvl>
    <w:lvl w:ilvl="1" w:tplc="1C86C3B6" w:tentative="1">
      <w:start w:val="1"/>
      <w:numFmt w:val="lowerLetter"/>
      <w:lvlText w:val="%2."/>
      <w:lvlJc w:val="left"/>
      <w:pPr>
        <w:ind w:left="1080" w:hanging="360"/>
      </w:pPr>
    </w:lvl>
    <w:lvl w:ilvl="2" w:tplc="99A863B8" w:tentative="1">
      <w:start w:val="1"/>
      <w:numFmt w:val="lowerRoman"/>
      <w:lvlText w:val="%3."/>
      <w:lvlJc w:val="right"/>
      <w:pPr>
        <w:ind w:left="1800" w:hanging="180"/>
      </w:pPr>
    </w:lvl>
    <w:lvl w:ilvl="3" w:tplc="E5D47EE6" w:tentative="1">
      <w:start w:val="1"/>
      <w:numFmt w:val="decimal"/>
      <w:lvlText w:val="%4."/>
      <w:lvlJc w:val="left"/>
      <w:pPr>
        <w:ind w:left="2520" w:hanging="360"/>
      </w:pPr>
    </w:lvl>
    <w:lvl w:ilvl="4" w:tplc="C23CF6B4" w:tentative="1">
      <w:start w:val="1"/>
      <w:numFmt w:val="lowerLetter"/>
      <w:lvlText w:val="%5."/>
      <w:lvlJc w:val="left"/>
      <w:pPr>
        <w:ind w:left="3240" w:hanging="360"/>
      </w:pPr>
    </w:lvl>
    <w:lvl w:ilvl="5" w:tplc="E6CC9D70" w:tentative="1">
      <w:start w:val="1"/>
      <w:numFmt w:val="lowerRoman"/>
      <w:lvlText w:val="%6."/>
      <w:lvlJc w:val="right"/>
      <w:pPr>
        <w:ind w:left="3960" w:hanging="180"/>
      </w:pPr>
    </w:lvl>
    <w:lvl w:ilvl="6" w:tplc="60A6539A" w:tentative="1">
      <w:start w:val="1"/>
      <w:numFmt w:val="decimal"/>
      <w:lvlText w:val="%7."/>
      <w:lvlJc w:val="left"/>
      <w:pPr>
        <w:ind w:left="4680" w:hanging="360"/>
      </w:pPr>
    </w:lvl>
    <w:lvl w:ilvl="7" w:tplc="C1428680" w:tentative="1">
      <w:start w:val="1"/>
      <w:numFmt w:val="lowerLetter"/>
      <w:lvlText w:val="%8."/>
      <w:lvlJc w:val="left"/>
      <w:pPr>
        <w:ind w:left="5400" w:hanging="360"/>
      </w:pPr>
    </w:lvl>
    <w:lvl w:ilvl="8" w:tplc="4E9C467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54"/>
    <w:rsid w:val="001352A3"/>
    <w:rsid w:val="00585DA6"/>
    <w:rsid w:val="005C7154"/>
    <w:rsid w:val="00EE0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2555"/>
  <w15:docId w15:val="{28004461-1BCD-4328-B245-7ADCF7B4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6184</RACS_x0020_ID>
    <Approved_x0020_Provider xmlns="a8338b6e-77a6-4851-82b6-98166143ffdd">Eldercare Inc</Approved_x0020_Provider>
    <Management_x0020_Company_x0020_ID xmlns="a8338b6e-77a6-4851-82b6-98166143ffdd" xsi:nil="true"/>
    <Home xmlns="a8338b6e-77a6-4851-82b6-98166143ffdd">Eldercare The Lodge</Home>
    <Signed xmlns="a8338b6e-77a6-4851-82b6-98166143ffdd" xsi:nil="true"/>
    <Uploaded xmlns="a8338b6e-77a6-4851-82b6-98166143ffdd">False</Uploaded>
    <Management_x0020_Company xmlns="a8338b6e-77a6-4851-82b6-98166143ffdd" xsi:nil="true"/>
    <Doc_x0020_Date xmlns="a8338b6e-77a6-4851-82b6-98166143ffdd">2022-03-09T04:00:00+00:00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B7FD2E1C-7CF4-DC11-AD41-005056922186</Home_x0020_ID>
    <State xmlns="a8338b6e-77a6-4851-82b6-98166143ffdd">SA</State>
    <Doc_x0020_Sent_Received_x0020_Date xmlns="a8338b6e-77a6-4851-82b6-98166143ffdd">2022-03-09T00:00:00+00:00</Doc_x0020_Sent_Received_x0020_Date>
    <Activity_x0020_ID xmlns="a8338b6e-77a6-4851-82b6-98166143ffdd">6B66CF0C-EE6C-EC11-B917-005056922186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DB17015-8ACF-40F5-B14E-2A1ACD10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A6FE68D-88B6-48F6-91B4-479528E2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2022-03-20T21:17:00Z</dcterms:created>
  <dcterms:modified xsi:type="dcterms:W3CDTF">2022-03-20T21:17:00Z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