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CFE51" w14:textId="77777777" w:rsidR="009C32C8" w:rsidRPr="003C6EC2" w:rsidRDefault="000D4B92" w:rsidP="009C32C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2DCFFFE" wp14:editId="22DCFFF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984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DD0000" wp14:editId="22DD000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6851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Bannockburn</w:t>
      </w:r>
      <w:r w:rsidRPr="003C6EC2">
        <w:rPr>
          <w:rFonts w:ascii="Arial Black" w:hAnsi="Arial Black"/>
        </w:rPr>
        <w:t xml:space="preserve"> </w:t>
      </w:r>
    </w:p>
    <w:p w14:paraId="22DCFE52" w14:textId="77777777" w:rsidR="009C32C8" w:rsidRPr="003C6EC2" w:rsidRDefault="000D4B92" w:rsidP="009C32C8">
      <w:pPr>
        <w:pStyle w:val="Title"/>
        <w:spacing w:before="360" w:after="480"/>
      </w:pPr>
      <w:r w:rsidRPr="003C6EC2">
        <w:rPr>
          <w:rFonts w:ascii="Arial Black" w:eastAsia="Calibri" w:hAnsi="Arial Black"/>
          <w:sz w:val="56"/>
        </w:rPr>
        <w:t>Performance Report</w:t>
      </w:r>
    </w:p>
    <w:p w14:paraId="22DCFE53" w14:textId="77777777" w:rsidR="009C32C8" w:rsidRPr="003C6EC2" w:rsidRDefault="000D4B92" w:rsidP="009C32C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 McPhillips Road </w:t>
      </w:r>
      <w:r w:rsidRPr="003C6EC2">
        <w:rPr>
          <w:color w:val="FFFFFF" w:themeColor="background1"/>
          <w:sz w:val="28"/>
        </w:rPr>
        <w:br/>
        <w:t>BANNOCKBURN VIC 3331</w:t>
      </w:r>
      <w:r w:rsidRPr="003C6EC2">
        <w:rPr>
          <w:color w:val="FFFFFF" w:themeColor="background1"/>
          <w:sz w:val="28"/>
        </w:rPr>
        <w:br/>
      </w:r>
      <w:r w:rsidRPr="003C6EC2">
        <w:rPr>
          <w:rFonts w:eastAsia="Calibri"/>
          <w:color w:val="FFFFFF" w:themeColor="background1"/>
          <w:sz w:val="28"/>
          <w:szCs w:val="56"/>
          <w:lang w:eastAsia="en-US"/>
        </w:rPr>
        <w:t>Phone number: 03 5281 1991</w:t>
      </w:r>
    </w:p>
    <w:p w14:paraId="22DCFE54" w14:textId="77777777" w:rsidR="009C32C8" w:rsidRDefault="000D4B92" w:rsidP="009C32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3818 </w:t>
      </w:r>
    </w:p>
    <w:p w14:paraId="22DCFE55" w14:textId="77777777" w:rsidR="009C32C8" w:rsidRPr="003C6EC2" w:rsidRDefault="000D4B92" w:rsidP="009C32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22DCFE56" w14:textId="77777777" w:rsidR="009C32C8" w:rsidRPr="003C6EC2" w:rsidRDefault="000D4B92" w:rsidP="009C32C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July 2021 to 9 July 2021</w:t>
      </w:r>
    </w:p>
    <w:p w14:paraId="22DCFE57" w14:textId="12B1846D" w:rsidR="009C32C8" w:rsidRPr="00E93D41" w:rsidRDefault="000D4B92" w:rsidP="009C32C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30B58">
        <w:rPr>
          <w:color w:val="FFFFFF" w:themeColor="background1"/>
          <w:sz w:val="28"/>
        </w:rPr>
        <w:t>6 August 2021</w:t>
      </w:r>
    </w:p>
    <w:bookmarkEnd w:id="0"/>
    <w:p w14:paraId="22DCFE58" w14:textId="77777777" w:rsidR="009C32C8" w:rsidRPr="003C6EC2" w:rsidRDefault="009C32C8" w:rsidP="009C32C8">
      <w:pPr>
        <w:tabs>
          <w:tab w:val="left" w:pos="2127"/>
        </w:tabs>
        <w:spacing w:before="120"/>
        <w:rPr>
          <w:rFonts w:eastAsia="Calibri"/>
          <w:b/>
          <w:color w:val="FFFFFF" w:themeColor="background1"/>
          <w:sz w:val="28"/>
          <w:szCs w:val="56"/>
          <w:lang w:eastAsia="en-US"/>
        </w:rPr>
      </w:pPr>
    </w:p>
    <w:p w14:paraId="22DCFE59" w14:textId="77777777" w:rsidR="009C32C8" w:rsidRDefault="009C32C8" w:rsidP="009C32C8">
      <w:pPr>
        <w:pStyle w:val="Heading1"/>
        <w:sectPr w:rsidR="009C32C8" w:rsidSect="009C32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DCFE5A" w14:textId="77777777" w:rsidR="009C32C8" w:rsidRDefault="000D4B92" w:rsidP="009C32C8">
      <w:pPr>
        <w:pStyle w:val="Heading1"/>
      </w:pPr>
      <w:bookmarkStart w:id="1" w:name="_Hlk32477662"/>
      <w:r>
        <w:lastRenderedPageBreak/>
        <w:t>Publication of report</w:t>
      </w:r>
    </w:p>
    <w:p w14:paraId="22DCFE5B" w14:textId="77777777" w:rsidR="009C32C8" w:rsidRPr="006B166B" w:rsidRDefault="000D4B92" w:rsidP="009C32C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2DCFE5C" w14:textId="77777777" w:rsidR="009C32C8" w:rsidRPr="0094564F" w:rsidRDefault="000D4B92" w:rsidP="009C32C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76270" w14:paraId="22DCFE62" w14:textId="77777777" w:rsidTr="009C32C8">
        <w:trPr>
          <w:trHeight w:val="227"/>
        </w:trPr>
        <w:tc>
          <w:tcPr>
            <w:tcW w:w="3942" w:type="pct"/>
            <w:shd w:val="clear" w:color="auto" w:fill="auto"/>
          </w:tcPr>
          <w:p w14:paraId="22DCFE60" w14:textId="4F2F9509" w:rsidR="009C32C8" w:rsidRPr="001E6954" w:rsidRDefault="000D4B92" w:rsidP="009C32C8">
            <w:pPr>
              <w:keepNext/>
              <w:spacing w:before="40" w:after="40" w:line="240" w:lineRule="auto"/>
              <w:rPr>
                <w:b/>
              </w:rPr>
            </w:pPr>
            <w:bookmarkStart w:id="2" w:name="_Hlk27119087"/>
            <w:r>
              <w:rPr>
                <w:rFonts w:cs="Times New Roman"/>
                <w:b/>
                <w:i/>
                <w:color w:val="0000FF"/>
              </w:rPr>
              <w:t>.</w:t>
            </w:r>
            <w:bookmarkStart w:id="3" w:name="_Hlk27119070"/>
            <w:bookmarkEnd w:id="2"/>
            <w:r w:rsidRPr="001E6954">
              <w:rPr>
                <w:b/>
              </w:rPr>
              <w:t>Standard 1 Consumer dignity and choice</w:t>
            </w:r>
          </w:p>
        </w:tc>
        <w:tc>
          <w:tcPr>
            <w:tcW w:w="1058" w:type="pct"/>
            <w:shd w:val="clear" w:color="auto" w:fill="auto"/>
          </w:tcPr>
          <w:p w14:paraId="22DCFE61" w14:textId="3F2FE1F5" w:rsidR="009C32C8" w:rsidRPr="001E6954" w:rsidRDefault="000D4B92" w:rsidP="009C32C8">
            <w:pPr>
              <w:keepNext/>
              <w:spacing w:before="40" w:after="40" w:line="240" w:lineRule="auto"/>
              <w:jc w:val="right"/>
              <w:rPr>
                <w:b/>
                <w:bCs/>
                <w:iCs/>
                <w:color w:val="00577D"/>
                <w:szCs w:val="40"/>
              </w:rPr>
            </w:pPr>
            <w:r w:rsidRPr="001E6954">
              <w:rPr>
                <w:b/>
                <w:bCs/>
                <w:iCs/>
                <w:color w:val="00577D"/>
                <w:szCs w:val="40"/>
              </w:rPr>
              <w:t>Compliant</w:t>
            </w:r>
          </w:p>
        </w:tc>
      </w:tr>
      <w:tr w:rsidR="00D76270" w14:paraId="22DCFE65" w14:textId="77777777" w:rsidTr="009C32C8">
        <w:trPr>
          <w:trHeight w:val="227"/>
        </w:trPr>
        <w:tc>
          <w:tcPr>
            <w:tcW w:w="3942" w:type="pct"/>
            <w:shd w:val="clear" w:color="auto" w:fill="auto"/>
          </w:tcPr>
          <w:p w14:paraId="22DCFE63" w14:textId="77777777" w:rsidR="009C32C8" w:rsidRPr="001E6954" w:rsidRDefault="000D4B92" w:rsidP="009C32C8">
            <w:pPr>
              <w:spacing w:before="40" w:after="40" w:line="240" w:lineRule="auto"/>
              <w:ind w:left="318"/>
            </w:pPr>
            <w:r w:rsidRPr="001E6954">
              <w:t>Requirement 1(3)(a)</w:t>
            </w:r>
          </w:p>
        </w:tc>
        <w:tc>
          <w:tcPr>
            <w:tcW w:w="1058" w:type="pct"/>
            <w:shd w:val="clear" w:color="auto" w:fill="auto"/>
          </w:tcPr>
          <w:p w14:paraId="22DCFE64" w14:textId="68B6C2C5"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68" w14:textId="77777777" w:rsidTr="009C32C8">
        <w:trPr>
          <w:trHeight w:val="227"/>
        </w:trPr>
        <w:tc>
          <w:tcPr>
            <w:tcW w:w="3942" w:type="pct"/>
            <w:shd w:val="clear" w:color="auto" w:fill="auto"/>
          </w:tcPr>
          <w:p w14:paraId="22DCFE66" w14:textId="77777777" w:rsidR="009C32C8" w:rsidRPr="001E6954" w:rsidRDefault="000D4B92" w:rsidP="009C32C8">
            <w:pPr>
              <w:spacing w:before="40" w:after="40" w:line="240" w:lineRule="auto"/>
              <w:ind w:left="318"/>
            </w:pPr>
            <w:r w:rsidRPr="001E6954">
              <w:t>Requirement 1(3)(b)</w:t>
            </w:r>
          </w:p>
        </w:tc>
        <w:tc>
          <w:tcPr>
            <w:tcW w:w="1058" w:type="pct"/>
            <w:shd w:val="clear" w:color="auto" w:fill="auto"/>
          </w:tcPr>
          <w:p w14:paraId="22DCFE67" w14:textId="02B97F1C"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6B" w14:textId="77777777" w:rsidTr="009C32C8">
        <w:trPr>
          <w:trHeight w:val="227"/>
        </w:trPr>
        <w:tc>
          <w:tcPr>
            <w:tcW w:w="3942" w:type="pct"/>
            <w:shd w:val="clear" w:color="auto" w:fill="auto"/>
          </w:tcPr>
          <w:p w14:paraId="22DCFE69" w14:textId="77777777" w:rsidR="009C32C8" w:rsidRPr="001E6954" w:rsidRDefault="000D4B92" w:rsidP="009C32C8">
            <w:pPr>
              <w:spacing w:before="40" w:after="40" w:line="240" w:lineRule="auto"/>
              <w:ind w:left="318"/>
            </w:pPr>
            <w:r w:rsidRPr="001E6954">
              <w:t>Requirement 1(3)(c)</w:t>
            </w:r>
          </w:p>
        </w:tc>
        <w:tc>
          <w:tcPr>
            <w:tcW w:w="1058" w:type="pct"/>
            <w:shd w:val="clear" w:color="auto" w:fill="auto"/>
          </w:tcPr>
          <w:p w14:paraId="22DCFE6A" w14:textId="3B57C612"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6E" w14:textId="77777777" w:rsidTr="009C32C8">
        <w:trPr>
          <w:trHeight w:val="227"/>
        </w:trPr>
        <w:tc>
          <w:tcPr>
            <w:tcW w:w="3942" w:type="pct"/>
            <w:shd w:val="clear" w:color="auto" w:fill="auto"/>
          </w:tcPr>
          <w:p w14:paraId="22DCFE6C" w14:textId="77777777" w:rsidR="009C32C8" w:rsidRPr="001E6954" w:rsidRDefault="000D4B92" w:rsidP="009C32C8">
            <w:pPr>
              <w:spacing w:before="40" w:after="40" w:line="240" w:lineRule="auto"/>
              <w:ind w:left="318"/>
            </w:pPr>
            <w:r w:rsidRPr="001E6954">
              <w:t>Requirement 1(3)(d)</w:t>
            </w:r>
          </w:p>
        </w:tc>
        <w:tc>
          <w:tcPr>
            <w:tcW w:w="1058" w:type="pct"/>
            <w:shd w:val="clear" w:color="auto" w:fill="auto"/>
          </w:tcPr>
          <w:p w14:paraId="22DCFE6D" w14:textId="01DFAE8E"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71" w14:textId="77777777" w:rsidTr="009C32C8">
        <w:trPr>
          <w:trHeight w:val="227"/>
        </w:trPr>
        <w:tc>
          <w:tcPr>
            <w:tcW w:w="3942" w:type="pct"/>
            <w:shd w:val="clear" w:color="auto" w:fill="auto"/>
          </w:tcPr>
          <w:p w14:paraId="22DCFE6F" w14:textId="77777777" w:rsidR="009C32C8" w:rsidRPr="001E6954" w:rsidRDefault="000D4B92" w:rsidP="009C32C8">
            <w:pPr>
              <w:spacing w:before="40" w:after="40" w:line="240" w:lineRule="auto"/>
              <w:ind w:left="318"/>
            </w:pPr>
            <w:r w:rsidRPr="001E6954">
              <w:t>Requirement 1(3)(e)</w:t>
            </w:r>
          </w:p>
        </w:tc>
        <w:tc>
          <w:tcPr>
            <w:tcW w:w="1058" w:type="pct"/>
            <w:shd w:val="clear" w:color="auto" w:fill="auto"/>
          </w:tcPr>
          <w:p w14:paraId="22DCFE70" w14:textId="626B3B20"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74" w14:textId="77777777" w:rsidTr="009C32C8">
        <w:trPr>
          <w:trHeight w:val="227"/>
        </w:trPr>
        <w:tc>
          <w:tcPr>
            <w:tcW w:w="3942" w:type="pct"/>
            <w:shd w:val="clear" w:color="auto" w:fill="auto"/>
          </w:tcPr>
          <w:p w14:paraId="22DCFE72" w14:textId="77777777" w:rsidR="009C32C8" w:rsidRPr="001E6954" w:rsidRDefault="000D4B92" w:rsidP="009C32C8">
            <w:pPr>
              <w:spacing w:before="40" w:after="40" w:line="240" w:lineRule="auto"/>
              <w:ind w:left="318"/>
            </w:pPr>
            <w:r w:rsidRPr="001E6954">
              <w:t>Requirement 1(3)(f)</w:t>
            </w:r>
          </w:p>
        </w:tc>
        <w:tc>
          <w:tcPr>
            <w:tcW w:w="1058" w:type="pct"/>
            <w:shd w:val="clear" w:color="auto" w:fill="auto"/>
          </w:tcPr>
          <w:p w14:paraId="22DCFE73" w14:textId="7AC52736"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77" w14:textId="77777777" w:rsidTr="009C32C8">
        <w:trPr>
          <w:trHeight w:val="227"/>
        </w:trPr>
        <w:tc>
          <w:tcPr>
            <w:tcW w:w="3942" w:type="pct"/>
            <w:shd w:val="clear" w:color="auto" w:fill="auto"/>
          </w:tcPr>
          <w:p w14:paraId="22DCFE75" w14:textId="77777777" w:rsidR="009C32C8" w:rsidRPr="001E6954" w:rsidRDefault="000D4B92" w:rsidP="009C32C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2DCFE76" w14:textId="2F711F71" w:rsidR="009C32C8" w:rsidRPr="001E6954" w:rsidRDefault="000D4B92" w:rsidP="009C32C8">
            <w:pPr>
              <w:keepNext/>
              <w:spacing w:before="40" w:after="40" w:line="240" w:lineRule="auto"/>
              <w:jc w:val="right"/>
              <w:rPr>
                <w:b/>
                <w:color w:val="0000FF"/>
              </w:rPr>
            </w:pPr>
            <w:r w:rsidRPr="001E6954">
              <w:rPr>
                <w:b/>
                <w:bCs/>
                <w:iCs/>
                <w:color w:val="00577D"/>
                <w:szCs w:val="40"/>
              </w:rPr>
              <w:t>Compliant</w:t>
            </w:r>
          </w:p>
        </w:tc>
      </w:tr>
      <w:tr w:rsidR="00D76270" w14:paraId="22DCFE7A" w14:textId="77777777" w:rsidTr="009C32C8">
        <w:trPr>
          <w:trHeight w:val="227"/>
        </w:trPr>
        <w:tc>
          <w:tcPr>
            <w:tcW w:w="3942" w:type="pct"/>
            <w:shd w:val="clear" w:color="auto" w:fill="auto"/>
          </w:tcPr>
          <w:p w14:paraId="22DCFE78" w14:textId="77777777" w:rsidR="009C32C8" w:rsidRPr="001E6954" w:rsidRDefault="000D4B92" w:rsidP="009C32C8">
            <w:pPr>
              <w:spacing w:before="40" w:after="40" w:line="240" w:lineRule="auto"/>
              <w:ind w:left="318" w:hanging="7"/>
            </w:pPr>
            <w:r w:rsidRPr="001E6954">
              <w:t>Requirement 2(3)(a)</w:t>
            </w:r>
          </w:p>
        </w:tc>
        <w:tc>
          <w:tcPr>
            <w:tcW w:w="1058" w:type="pct"/>
            <w:shd w:val="clear" w:color="auto" w:fill="auto"/>
          </w:tcPr>
          <w:p w14:paraId="22DCFE79" w14:textId="7F7D4459"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7D" w14:textId="77777777" w:rsidTr="009C32C8">
        <w:trPr>
          <w:trHeight w:val="227"/>
        </w:trPr>
        <w:tc>
          <w:tcPr>
            <w:tcW w:w="3942" w:type="pct"/>
            <w:shd w:val="clear" w:color="auto" w:fill="auto"/>
          </w:tcPr>
          <w:p w14:paraId="22DCFE7B" w14:textId="77777777" w:rsidR="009C32C8" w:rsidRPr="001E6954" w:rsidRDefault="000D4B92" w:rsidP="009C32C8">
            <w:pPr>
              <w:spacing w:before="40" w:after="40" w:line="240" w:lineRule="auto"/>
              <w:ind w:left="318" w:hanging="7"/>
            </w:pPr>
            <w:r w:rsidRPr="001E6954">
              <w:t>Requirement 2(3)(b)</w:t>
            </w:r>
          </w:p>
        </w:tc>
        <w:tc>
          <w:tcPr>
            <w:tcW w:w="1058" w:type="pct"/>
            <w:shd w:val="clear" w:color="auto" w:fill="auto"/>
          </w:tcPr>
          <w:p w14:paraId="22DCFE7C" w14:textId="26292549"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80" w14:textId="77777777" w:rsidTr="009C32C8">
        <w:trPr>
          <w:trHeight w:val="227"/>
        </w:trPr>
        <w:tc>
          <w:tcPr>
            <w:tcW w:w="3942" w:type="pct"/>
            <w:shd w:val="clear" w:color="auto" w:fill="auto"/>
          </w:tcPr>
          <w:p w14:paraId="22DCFE7E" w14:textId="77777777" w:rsidR="009C32C8" w:rsidRPr="001E6954" w:rsidRDefault="000D4B92" w:rsidP="009C32C8">
            <w:pPr>
              <w:spacing w:before="40" w:after="40" w:line="240" w:lineRule="auto"/>
              <w:ind w:left="318" w:hanging="7"/>
            </w:pPr>
            <w:r w:rsidRPr="001E6954">
              <w:t>Requirement 2(3)(c)</w:t>
            </w:r>
          </w:p>
        </w:tc>
        <w:tc>
          <w:tcPr>
            <w:tcW w:w="1058" w:type="pct"/>
            <w:shd w:val="clear" w:color="auto" w:fill="auto"/>
          </w:tcPr>
          <w:p w14:paraId="22DCFE7F" w14:textId="1EC9FF41"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83" w14:textId="77777777" w:rsidTr="009C32C8">
        <w:trPr>
          <w:trHeight w:val="227"/>
        </w:trPr>
        <w:tc>
          <w:tcPr>
            <w:tcW w:w="3942" w:type="pct"/>
            <w:shd w:val="clear" w:color="auto" w:fill="auto"/>
          </w:tcPr>
          <w:p w14:paraId="22DCFE81" w14:textId="77777777" w:rsidR="009C32C8" w:rsidRPr="001E6954" w:rsidRDefault="000D4B92" w:rsidP="009C32C8">
            <w:pPr>
              <w:spacing w:before="40" w:after="40" w:line="240" w:lineRule="auto"/>
              <w:ind w:left="318" w:hanging="7"/>
            </w:pPr>
            <w:r w:rsidRPr="001E6954">
              <w:t>Requirement 2(3)(d)</w:t>
            </w:r>
          </w:p>
        </w:tc>
        <w:tc>
          <w:tcPr>
            <w:tcW w:w="1058" w:type="pct"/>
            <w:shd w:val="clear" w:color="auto" w:fill="auto"/>
          </w:tcPr>
          <w:p w14:paraId="22DCFE82" w14:textId="7398E8AB"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86" w14:textId="77777777" w:rsidTr="009C32C8">
        <w:trPr>
          <w:trHeight w:val="227"/>
        </w:trPr>
        <w:tc>
          <w:tcPr>
            <w:tcW w:w="3942" w:type="pct"/>
            <w:shd w:val="clear" w:color="auto" w:fill="auto"/>
          </w:tcPr>
          <w:p w14:paraId="22DCFE84" w14:textId="77777777" w:rsidR="009C32C8" w:rsidRPr="001E6954" w:rsidRDefault="000D4B92" w:rsidP="009C32C8">
            <w:pPr>
              <w:spacing w:before="40" w:after="40" w:line="240" w:lineRule="auto"/>
              <w:ind w:left="318" w:hanging="7"/>
            </w:pPr>
            <w:r w:rsidRPr="001E6954">
              <w:t>Requirement 2(3)(e)</w:t>
            </w:r>
          </w:p>
        </w:tc>
        <w:tc>
          <w:tcPr>
            <w:tcW w:w="1058" w:type="pct"/>
            <w:shd w:val="clear" w:color="auto" w:fill="auto"/>
          </w:tcPr>
          <w:p w14:paraId="22DCFE85" w14:textId="5DE33D88" w:rsidR="009C32C8" w:rsidRPr="00AF17FC" w:rsidRDefault="000D4B92" w:rsidP="009C32C8">
            <w:pPr>
              <w:spacing w:before="40" w:after="40" w:line="240" w:lineRule="auto"/>
              <w:jc w:val="right"/>
              <w:rPr>
                <w:color w:val="0000FF"/>
              </w:rPr>
            </w:pPr>
            <w:r w:rsidRPr="001E6954">
              <w:rPr>
                <w:bCs/>
                <w:iCs/>
                <w:color w:val="00577D"/>
                <w:szCs w:val="40"/>
              </w:rPr>
              <w:t>Compliant</w:t>
            </w:r>
          </w:p>
        </w:tc>
      </w:tr>
      <w:tr w:rsidR="00D76270" w14:paraId="22DCFE89" w14:textId="77777777" w:rsidTr="009C32C8">
        <w:trPr>
          <w:trHeight w:val="227"/>
        </w:trPr>
        <w:tc>
          <w:tcPr>
            <w:tcW w:w="3942" w:type="pct"/>
            <w:shd w:val="clear" w:color="auto" w:fill="auto"/>
          </w:tcPr>
          <w:p w14:paraId="22DCFE87" w14:textId="77777777" w:rsidR="009C32C8" w:rsidRPr="001E6954" w:rsidRDefault="000D4B92" w:rsidP="009C32C8">
            <w:pPr>
              <w:keepNext/>
              <w:spacing w:before="40" w:after="40" w:line="240" w:lineRule="auto"/>
              <w:rPr>
                <w:b/>
              </w:rPr>
            </w:pPr>
            <w:r w:rsidRPr="001E6954">
              <w:rPr>
                <w:b/>
              </w:rPr>
              <w:t>Standard 3 Personal care and clinical care</w:t>
            </w:r>
          </w:p>
        </w:tc>
        <w:tc>
          <w:tcPr>
            <w:tcW w:w="1058" w:type="pct"/>
            <w:shd w:val="clear" w:color="auto" w:fill="auto"/>
          </w:tcPr>
          <w:p w14:paraId="22DCFE88" w14:textId="5E29EF5D" w:rsidR="009C32C8" w:rsidRPr="001E6954" w:rsidRDefault="000D4B92" w:rsidP="009C32C8">
            <w:pPr>
              <w:keepNext/>
              <w:spacing w:before="40" w:after="40" w:line="240" w:lineRule="auto"/>
              <w:jc w:val="right"/>
              <w:rPr>
                <w:b/>
                <w:color w:val="0000FF"/>
              </w:rPr>
            </w:pPr>
            <w:r w:rsidRPr="001E6954">
              <w:rPr>
                <w:b/>
                <w:bCs/>
                <w:iCs/>
                <w:color w:val="00577D"/>
                <w:szCs w:val="40"/>
              </w:rPr>
              <w:t>Compliant</w:t>
            </w:r>
          </w:p>
        </w:tc>
      </w:tr>
      <w:tr w:rsidR="00D76270" w14:paraId="22DCFE8C" w14:textId="77777777" w:rsidTr="009C32C8">
        <w:trPr>
          <w:trHeight w:val="227"/>
        </w:trPr>
        <w:tc>
          <w:tcPr>
            <w:tcW w:w="3942" w:type="pct"/>
            <w:shd w:val="clear" w:color="auto" w:fill="auto"/>
          </w:tcPr>
          <w:p w14:paraId="22DCFE8A" w14:textId="77777777" w:rsidR="009C32C8" w:rsidRPr="002B4C72" w:rsidRDefault="000D4B92" w:rsidP="009C32C8">
            <w:pPr>
              <w:spacing w:before="40" w:after="40" w:line="240" w:lineRule="auto"/>
              <w:ind w:left="312"/>
            </w:pPr>
            <w:r w:rsidRPr="001E6954">
              <w:t>Requirement 3(3)(a)</w:t>
            </w:r>
          </w:p>
        </w:tc>
        <w:tc>
          <w:tcPr>
            <w:tcW w:w="1058" w:type="pct"/>
            <w:shd w:val="clear" w:color="auto" w:fill="auto"/>
          </w:tcPr>
          <w:p w14:paraId="22DCFE8B" w14:textId="012C4A80" w:rsidR="009C32C8" w:rsidRPr="001E6954" w:rsidRDefault="000D4B92" w:rsidP="009C32C8">
            <w:pPr>
              <w:spacing w:before="40" w:after="40" w:line="240" w:lineRule="auto"/>
              <w:ind w:left="-107"/>
              <w:jc w:val="right"/>
              <w:rPr>
                <w:color w:val="0000FF"/>
              </w:rPr>
            </w:pPr>
            <w:r w:rsidRPr="001E6954">
              <w:rPr>
                <w:bCs/>
                <w:iCs/>
                <w:color w:val="00577D"/>
                <w:szCs w:val="40"/>
              </w:rPr>
              <w:t>Compliant</w:t>
            </w:r>
          </w:p>
        </w:tc>
      </w:tr>
      <w:tr w:rsidR="00D76270" w14:paraId="22DCFE8F" w14:textId="77777777" w:rsidTr="009C32C8">
        <w:trPr>
          <w:trHeight w:val="227"/>
        </w:trPr>
        <w:tc>
          <w:tcPr>
            <w:tcW w:w="3942" w:type="pct"/>
            <w:shd w:val="clear" w:color="auto" w:fill="auto"/>
          </w:tcPr>
          <w:p w14:paraId="22DCFE8D" w14:textId="77777777" w:rsidR="009C32C8" w:rsidRPr="001E6954" w:rsidRDefault="000D4B92" w:rsidP="009C32C8">
            <w:pPr>
              <w:spacing w:before="40" w:after="40" w:line="240" w:lineRule="auto"/>
              <w:ind w:left="318" w:hanging="7"/>
            </w:pPr>
            <w:r w:rsidRPr="001E6954">
              <w:t>Requirement 3(3)(b)</w:t>
            </w:r>
          </w:p>
        </w:tc>
        <w:tc>
          <w:tcPr>
            <w:tcW w:w="1058" w:type="pct"/>
            <w:shd w:val="clear" w:color="auto" w:fill="auto"/>
          </w:tcPr>
          <w:p w14:paraId="22DCFE8E" w14:textId="2F7DC889"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92" w14:textId="77777777" w:rsidTr="009C32C8">
        <w:trPr>
          <w:trHeight w:val="227"/>
        </w:trPr>
        <w:tc>
          <w:tcPr>
            <w:tcW w:w="3942" w:type="pct"/>
            <w:shd w:val="clear" w:color="auto" w:fill="auto"/>
          </w:tcPr>
          <w:p w14:paraId="22DCFE90" w14:textId="77777777" w:rsidR="009C32C8" w:rsidRPr="001E6954" w:rsidRDefault="000D4B92" w:rsidP="009C32C8">
            <w:pPr>
              <w:spacing w:before="40" w:after="40" w:line="240" w:lineRule="auto"/>
              <w:ind w:left="318" w:hanging="7"/>
            </w:pPr>
            <w:r w:rsidRPr="001E6954">
              <w:t>Requirement 3(3)(c)</w:t>
            </w:r>
          </w:p>
        </w:tc>
        <w:tc>
          <w:tcPr>
            <w:tcW w:w="1058" w:type="pct"/>
            <w:shd w:val="clear" w:color="auto" w:fill="auto"/>
          </w:tcPr>
          <w:p w14:paraId="22DCFE91" w14:textId="4521874C"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95" w14:textId="77777777" w:rsidTr="009C32C8">
        <w:trPr>
          <w:trHeight w:val="227"/>
        </w:trPr>
        <w:tc>
          <w:tcPr>
            <w:tcW w:w="3942" w:type="pct"/>
            <w:shd w:val="clear" w:color="auto" w:fill="auto"/>
          </w:tcPr>
          <w:p w14:paraId="22DCFE93" w14:textId="77777777" w:rsidR="009C32C8" w:rsidRPr="001E6954" w:rsidRDefault="000D4B92" w:rsidP="009C32C8">
            <w:pPr>
              <w:spacing w:before="40" w:after="40" w:line="240" w:lineRule="auto"/>
              <w:ind w:left="318" w:hanging="7"/>
            </w:pPr>
            <w:r w:rsidRPr="001E6954">
              <w:t>Requirement 3(3)(d)</w:t>
            </w:r>
          </w:p>
        </w:tc>
        <w:tc>
          <w:tcPr>
            <w:tcW w:w="1058" w:type="pct"/>
            <w:shd w:val="clear" w:color="auto" w:fill="auto"/>
          </w:tcPr>
          <w:p w14:paraId="22DCFE94" w14:textId="6AB0E2E8"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98" w14:textId="77777777" w:rsidTr="009C32C8">
        <w:trPr>
          <w:trHeight w:val="227"/>
        </w:trPr>
        <w:tc>
          <w:tcPr>
            <w:tcW w:w="3942" w:type="pct"/>
            <w:shd w:val="clear" w:color="auto" w:fill="auto"/>
          </w:tcPr>
          <w:p w14:paraId="22DCFE96" w14:textId="77777777" w:rsidR="009C32C8" w:rsidRPr="001E6954" w:rsidRDefault="000D4B92" w:rsidP="009C32C8">
            <w:pPr>
              <w:spacing w:before="40" w:after="40" w:line="240" w:lineRule="auto"/>
              <w:ind w:left="318" w:hanging="7"/>
            </w:pPr>
            <w:r w:rsidRPr="001E6954">
              <w:t>Requirement 3(3)(e)</w:t>
            </w:r>
          </w:p>
        </w:tc>
        <w:tc>
          <w:tcPr>
            <w:tcW w:w="1058" w:type="pct"/>
            <w:shd w:val="clear" w:color="auto" w:fill="auto"/>
          </w:tcPr>
          <w:p w14:paraId="22DCFE97" w14:textId="2C53DADC"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9B" w14:textId="77777777" w:rsidTr="009C32C8">
        <w:trPr>
          <w:trHeight w:val="227"/>
        </w:trPr>
        <w:tc>
          <w:tcPr>
            <w:tcW w:w="3942" w:type="pct"/>
            <w:shd w:val="clear" w:color="auto" w:fill="auto"/>
          </w:tcPr>
          <w:p w14:paraId="22DCFE99" w14:textId="77777777" w:rsidR="009C32C8" w:rsidRPr="001E6954" w:rsidRDefault="000D4B92" w:rsidP="009C32C8">
            <w:pPr>
              <w:spacing w:before="40" w:after="40" w:line="240" w:lineRule="auto"/>
              <w:ind w:left="318" w:hanging="7"/>
            </w:pPr>
            <w:r w:rsidRPr="001E6954">
              <w:t>Requirement 3(3)(f)</w:t>
            </w:r>
          </w:p>
        </w:tc>
        <w:tc>
          <w:tcPr>
            <w:tcW w:w="1058" w:type="pct"/>
            <w:shd w:val="clear" w:color="auto" w:fill="auto"/>
          </w:tcPr>
          <w:p w14:paraId="22DCFE9A" w14:textId="6877B80B"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9E" w14:textId="77777777" w:rsidTr="009C32C8">
        <w:trPr>
          <w:trHeight w:val="227"/>
        </w:trPr>
        <w:tc>
          <w:tcPr>
            <w:tcW w:w="3942" w:type="pct"/>
            <w:shd w:val="clear" w:color="auto" w:fill="auto"/>
          </w:tcPr>
          <w:p w14:paraId="22DCFE9C" w14:textId="77777777" w:rsidR="009C32C8" w:rsidRPr="001E6954" w:rsidRDefault="000D4B92" w:rsidP="009C32C8">
            <w:pPr>
              <w:spacing w:before="40" w:after="40" w:line="240" w:lineRule="auto"/>
              <w:ind w:left="318" w:hanging="7"/>
            </w:pPr>
            <w:r w:rsidRPr="001E6954">
              <w:t>Requirement 3(3)(g)</w:t>
            </w:r>
          </w:p>
        </w:tc>
        <w:tc>
          <w:tcPr>
            <w:tcW w:w="1058" w:type="pct"/>
            <w:shd w:val="clear" w:color="auto" w:fill="auto"/>
          </w:tcPr>
          <w:p w14:paraId="22DCFE9D" w14:textId="5939CFA8"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A1" w14:textId="77777777" w:rsidTr="009C32C8">
        <w:trPr>
          <w:trHeight w:val="227"/>
        </w:trPr>
        <w:tc>
          <w:tcPr>
            <w:tcW w:w="3942" w:type="pct"/>
            <w:shd w:val="clear" w:color="auto" w:fill="auto"/>
          </w:tcPr>
          <w:p w14:paraId="22DCFE9F" w14:textId="77777777" w:rsidR="009C32C8" w:rsidRPr="001E6954" w:rsidRDefault="000D4B92" w:rsidP="009C32C8">
            <w:pPr>
              <w:keepNext/>
              <w:spacing w:before="40" w:after="40" w:line="240" w:lineRule="auto"/>
              <w:rPr>
                <w:b/>
              </w:rPr>
            </w:pPr>
            <w:r w:rsidRPr="001E6954">
              <w:rPr>
                <w:b/>
              </w:rPr>
              <w:t>Standard 4 Services and supports for daily living</w:t>
            </w:r>
          </w:p>
        </w:tc>
        <w:tc>
          <w:tcPr>
            <w:tcW w:w="1058" w:type="pct"/>
            <w:shd w:val="clear" w:color="auto" w:fill="auto"/>
          </w:tcPr>
          <w:p w14:paraId="22DCFEA0" w14:textId="33D2C543" w:rsidR="009C32C8" w:rsidRPr="001E6954" w:rsidRDefault="000D4B92" w:rsidP="009C32C8">
            <w:pPr>
              <w:keepNext/>
              <w:spacing w:before="40" w:after="40" w:line="240" w:lineRule="auto"/>
              <w:jc w:val="right"/>
              <w:rPr>
                <w:b/>
                <w:color w:val="0000FF"/>
              </w:rPr>
            </w:pPr>
            <w:r w:rsidRPr="001E6954">
              <w:rPr>
                <w:b/>
                <w:bCs/>
                <w:iCs/>
                <w:color w:val="00577D"/>
                <w:szCs w:val="40"/>
              </w:rPr>
              <w:t>Compliant</w:t>
            </w:r>
          </w:p>
        </w:tc>
      </w:tr>
      <w:tr w:rsidR="00D76270" w14:paraId="22DCFEA4" w14:textId="77777777" w:rsidTr="009C32C8">
        <w:trPr>
          <w:trHeight w:val="227"/>
        </w:trPr>
        <w:tc>
          <w:tcPr>
            <w:tcW w:w="3942" w:type="pct"/>
            <w:shd w:val="clear" w:color="auto" w:fill="auto"/>
          </w:tcPr>
          <w:p w14:paraId="22DCFEA2" w14:textId="77777777" w:rsidR="009C32C8" w:rsidRPr="001E6954" w:rsidRDefault="000D4B92" w:rsidP="009C32C8">
            <w:pPr>
              <w:spacing w:before="40" w:after="40" w:line="240" w:lineRule="auto"/>
              <w:ind w:left="318" w:hanging="7"/>
            </w:pPr>
            <w:r w:rsidRPr="001E6954">
              <w:t>Requirement 4(3)(a)</w:t>
            </w:r>
          </w:p>
        </w:tc>
        <w:tc>
          <w:tcPr>
            <w:tcW w:w="1058" w:type="pct"/>
            <w:shd w:val="clear" w:color="auto" w:fill="auto"/>
          </w:tcPr>
          <w:p w14:paraId="22DCFEA3" w14:textId="55198D49"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A7" w14:textId="77777777" w:rsidTr="009C32C8">
        <w:trPr>
          <w:trHeight w:val="227"/>
        </w:trPr>
        <w:tc>
          <w:tcPr>
            <w:tcW w:w="3942" w:type="pct"/>
            <w:shd w:val="clear" w:color="auto" w:fill="auto"/>
          </w:tcPr>
          <w:p w14:paraId="22DCFEA5" w14:textId="77777777" w:rsidR="009C32C8" w:rsidRPr="001E6954" w:rsidRDefault="000D4B92" w:rsidP="009C32C8">
            <w:pPr>
              <w:spacing w:before="40" w:after="40" w:line="240" w:lineRule="auto"/>
              <w:ind w:left="318" w:hanging="7"/>
            </w:pPr>
            <w:r w:rsidRPr="001E6954">
              <w:t>Requirement 4(3)(b)</w:t>
            </w:r>
          </w:p>
        </w:tc>
        <w:tc>
          <w:tcPr>
            <w:tcW w:w="1058" w:type="pct"/>
            <w:shd w:val="clear" w:color="auto" w:fill="auto"/>
          </w:tcPr>
          <w:p w14:paraId="22DCFEA6" w14:textId="727B119F"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AA" w14:textId="77777777" w:rsidTr="009C32C8">
        <w:trPr>
          <w:trHeight w:val="227"/>
        </w:trPr>
        <w:tc>
          <w:tcPr>
            <w:tcW w:w="3942" w:type="pct"/>
            <w:shd w:val="clear" w:color="auto" w:fill="auto"/>
          </w:tcPr>
          <w:p w14:paraId="22DCFEA8" w14:textId="77777777" w:rsidR="009C32C8" w:rsidRPr="001E6954" w:rsidRDefault="000D4B92" w:rsidP="009C32C8">
            <w:pPr>
              <w:spacing w:before="40" w:after="40" w:line="240" w:lineRule="auto"/>
              <w:ind w:left="318" w:hanging="7"/>
            </w:pPr>
            <w:r w:rsidRPr="001E6954">
              <w:t>Requirement 4(3)(c)</w:t>
            </w:r>
          </w:p>
        </w:tc>
        <w:tc>
          <w:tcPr>
            <w:tcW w:w="1058" w:type="pct"/>
            <w:shd w:val="clear" w:color="auto" w:fill="auto"/>
          </w:tcPr>
          <w:p w14:paraId="22DCFEA9" w14:textId="3CF83849"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AD" w14:textId="77777777" w:rsidTr="009C32C8">
        <w:trPr>
          <w:trHeight w:val="227"/>
        </w:trPr>
        <w:tc>
          <w:tcPr>
            <w:tcW w:w="3942" w:type="pct"/>
            <w:shd w:val="clear" w:color="auto" w:fill="auto"/>
          </w:tcPr>
          <w:p w14:paraId="22DCFEAB" w14:textId="77777777" w:rsidR="009C32C8" w:rsidRPr="001E6954" w:rsidRDefault="000D4B92" w:rsidP="009C32C8">
            <w:pPr>
              <w:spacing w:before="40" w:after="40" w:line="240" w:lineRule="auto"/>
              <w:ind w:left="318" w:hanging="7"/>
            </w:pPr>
            <w:r w:rsidRPr="001E6954">
              <w:t>Requirement 4(3)(d)</w:t>
            </w:r>
          </w:p>
        </w:tc>
        <w:tc>
          <w:tcPr>
            <w:tcW w:w="1058" w:type="pct"/>
            <w:shd w:val="clear" w:color="auto" w:fill="auto"/>
          </w:tcPr>
          <w:p w14:paraId="22DCFEAC" w14:textId="01BA7692"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B0" w14:textId="77777777" w:rsidTr="009C32C8">
        <w:trPr>
          <w:trHeight w:val="227"/>
        </w:trPr>
        <w:tc>
          <w:tcPr>
            <w:tcW w:w="3942" w:type="pct"/>
            <w:shd w:val="clear" w:color="auto" w:fill="auto"/>
          </w:tcPr>
          <w:p w14:paraId="22DCFEAE" w14:textId="77777777" w:rsidR="009C32C8" w:rsidRPr="001E6954" w:rsidRDefault="000D4B92" w:rsidP="009C32C8">
            <w:pPr>
              <w:spacing w:before="40" w:after="40" w:line="240" w:lineRule="auto"/>
              <w:ind w:left="318" w:hanging="7"/>
            </w:pPr>
            <w:r w:rsidRPr="001E6954">
              <w:t>Requirement 4(3)(e)</w:t>
            </w:r>
          </w:p>
        </w:tc>
        <w:tc>
          <w:tcPr>
            <w:tcW w:w="1058" w:type="pct"/>
            <w:shd w:val="clear" w:color="auto" w:fill="auto"/>
          </w:tcPr>
          <w:p w14:paraId="22DCFEAF" w14:textId="28642DBD"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B3" w14:textId="77777777" w:rsidTr="009C32C8">
        <w:trPr>
          <w:trHeight w:val="227"/>
        </w:trPr>
        <w:tc>
          <w:tcPr>
            <w:tcW w:w="3942" w:type="pct"/>
            <w:shd w:val="clear" w:color="auto" w:fill="auto"/>
          </w:tcPr>
          <w:p w14:paraId="22DCFEB1" w14:textId="77777777" w:rsidR="009C32C8" w:rsidRPr="001E6954" w:rsidRDefault="000D4B92" w:rsidP="009C32C8">
            <w:pPr>
              <w:spacing w:before="40" w:after="40" w:line="240" w:lineRule="auto"/>
              <w:ind w:left="318" w:hanging="7"/>
            </w:pPr>
            <w:r w:rsidRPr="001E6954">
              <w:t>Requirement 4(3)(f)</w:t>
            </w:r>
          </w:p>
        </w:tc>
        <w:tc>
          <w:tcPr>
            <w:tcW w:w="1058" w:type="pct"/>
            <w:shd w:val="clear" w:color="auto" w:fill="auto"/>
          </w:tcPr>
          <w:p w14:paraId="22DCFEB2" w14:textId="6EE13D1B"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B6" w14:textId="77777777" w:rsidTr="009C32C8">
        <w:trPr>
          <w:trHeight w:val="227"/>
        </w:trPr>
        <w:tc>
          <w:tcPr>
            <w:tcW w:w="3942" w:type="pct"/>
            <w:shd w:val="clear" w:color="auto" w:fill="auto"/>
          </w:tcPr>
          <w:p w14:paraId="22DCFEB4" w14:textId="77777777" w:rsidR="009C32C8" w:rsidRPr="001E6954" w:rsidRDefault="000D4B92" w:rsidP="009C32C8">
            <w:pPr>
              <w:spacing w:before="40" w:after="40" w:line="240" w:lineRule="auto"/>
              <w:ind w:left="318" w:hanging="7"/>
            </w:pPr>
            <w:r w:rsidRPr="001E6954">
              <w:t>Requirement 4(3)(g)</w:t>
            </w:r>
          </w:p>
        </w:tc>
        <w:tc>
          <w:tcPr>
            <w:tcW w:w="1058" w:type="pct"/>
            <w:shd w:val="clear" w:color="auto" w:fill="auto"/>
          </w:tcPr>
          <w:p w14:paraId="22DCFEB5" w14:textId="1E6F4572"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B9" w14:textId="77777777" w:rsidTr="009C32C8">
        <w:trPr>
          <w:trHeight w:val="227"/>
        </w:trPr>
        <w:tc>
          <w:tcPr>
            <w:tcW w:w="3942" w:type="pct"/>
            <w:shd w:val="clear" w:color="auto" w:fill="auto"/>
          </w:tcPr>
          <w:p w14:paraId="22DCFEB7" w14:textId="77777777" w:rsidR="009C32C8" w:rsidRPr="001E6954" w:rsidRDefault="000D4B92" w:rsidP="009C32C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2DCFEB8" w14:textId="0404EB95" w:rsidR="009C32C8" w:rsidRPr="001E6954" w:rsidRDefault="000D4B92" w:rsidP="009C32C8">
            <w:pPr>
              <w:keepNext/>
              <w:spacing w:before="40" w:after="40" w:line="240" w:lineRule="auto"/>
              <w:jc w:val="right"/>
              <w:rPr>
                <w:b/>
                <w:color w:val="0000FF"/>
              </w:rPr>
            </w:pPr>
            <w:r w:rsidRPr="001E6954">
              <w:rPr>
                <w:b/>
                <w:bCs/>
                <w:iCs/>
                <w:color w:val="00577D"/>
                <w:szCs w:val="40"/>
              </w:rPr>
              <w:t>Compliant</w:t>
            </w:r>
          </w:p>
        </w:tc>
      </w:tr>
      <w:tr w:rsidR="00D76270" w14:paraId="22DCFEBC" w14:textId="77777777" w:rsidTr="009C32C8">
        <w:trPr>
          <w:trHeight w:val="227"/>
        </w:trPr>
        <w:tc>
          <w:tcPr>
            <w:tcW w:w="3942" w:type="pct"/>
            <w:shd w:val="clear" w:color="auto" w:fill="auto"/>
          </w:tcPr>
          <w:p w14:paraId="22DCFEBA" w14:textId="77777777" w:rsidR="009C32C8" w:rsidRPr="001E6954" w:rsidRDefault="000D4B92" w:rsidP="009C32C8">
            <w:pPr>
              <w:spacing w:before="40" w:after="40" w:line="240" w:lineRule="auto"/>
              <w:ind w:left="318" w:hanging="7"/>
            </w:pPr>
            <w:r w:rsidRPr="001E6954">
              <w:t>Requirement 5(3)(a)</w:t>
            </w:r>
          </w:p>
        </w:tc>
        <w:tc>
          <w:tcPr>
            <w:tcW w:w="1058" w:type="pct"/>
            <w:shd w:val="clear" w:color="auto" w:fill="auto"/>
          </w:tcPr>
          <w:p w14:paraId="22DCFEBB" w14:textId="65273FF5"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BF" w14:textId="77777777" w:rsidTr="009C32C8">
        <w:trPr>
          <w:trHeight w:val="227"/>
        </w:trPr>
        <w:tc>
          <w:tcPr>
            <w:tcW w:w="3942" w:type="pct"/>
            <w:shd w:val="clear" w:color="auto" w:fill="auto"/>
          </w:tcPr>
          <w:p w14:paraId="22DCFEBD" w14:textId="77777777" w:rsidR="009C32C8" w:rsidRPr="001E6954" w:rsidRDefault="000D4B92" w:rsidP="009C32C8">
            <w:pPr>
              <w:spacing w:before="40" w:after="40" w:line="240" w:lineRule="auto"/>
              <w:ind w:left="318" w:hanging="7"/>
            </w:pPr>
            <w:r w:rsidRPr="001E6954">
              <w:t>Requirement 5(3)(b)</w:t>
            </w:r>
          </w:p>
        </w:tc>
        <w:tc>
          <w:tcPr>
            <w:tcW w:w="1058" w:type="pct"/>
            <w:shd w:val="clear" w:color="auto" w:fill="auto"/>
          </w:tcPr>
          <w:p w14:paraId="22DCFEBE" w14:textId="5931F263"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C2" w14:textId="77777777" w:rsidTr="009C32C8">
        <w:trPr>
          <w:trHeight w:val="227"/>
        </w:trPr>
        <w:tc>
          <w:tcPr>
            <w:tcW w:w="3942" w:type="pct"/>
            <w:shd w:val="clear" w:color="auto" w:fill="auto"/>
          </w:tcPr>
          <w:p w14:paraId="22DCFEC0" w14:textId="77777777" w:rsidR="009C32C8" w:rsidRPr="001E6954" w:rsidRDefault="000D4B92" w:rsidP="009C32C8">
            <w:pPr>
              <w:spacing w:before="40" w:after="40" w:line="240" w:lineRule="auto"/>
              <w:ind w:left="318" w:hanging="7"/>
            </w:pPr>
            <w:r w:rsidRPr="001E6954">
              <w:t>Requirement 5(3)(c)</w:t>
            </w:r>
          </w:p>
        </w:tc>
        <w:tc>
          <w:tcPr>
            <w:tcW w:w="1058" w:type="pct"/>
            <w:shd w:val="clear" w:color="auto" w:fill="auto"/>
          </w:tcPr>
          <w:p w14:paraId="22DCFEC1" w14:textId="27D5CD30"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C5" w14:textId="77777777" w:rsidTr="009C32C8">
        <w:trPr>
          <w:trHeight w:val="227"/>
        </w:trPr>
        <w:tc>
          <w:tcPr>
            <w:tcW w:w="3942" w:type="pct"/>
            <w:shd w:val="clear" w:color="auto" w:fill="auto"/>
          </w:tcPr>
          <w:p w14:paraId="22DCFEC3" w14:textId="77777777" w:rsidR="009C32C8" w:rsidRPr="001E6954" w:rsidRDefault="000D4B92" w:rsidP="009C32C8">
            <w:pPr>
              <w:keepNext/>
              <w:spacing w:before="40" w:after="40" w:line="240" w:lineRule="auto"/>
              <w:rPr>
                <w:b/>
              </w:rPr>
            </w:pPr>
            <w:r w:rsidRPr="001E6954">
              <w:rPr>
                <w:b/>
              </w:rPr>
              <w:t>Standard 6 Feedback and complaints</w:t>
            </w:r>
          </w:p>
        </w:tc>
        <w:tc>
          <w:tcPr>
            <w:tcW w:w="1058" w:type="pct"/>
            <w:shd w:val="clear" w:color="auto" w:fill="auto"/>
          </w:tcPr>
          <w:p w14:paraId="22DCFEC4" w14:textId="065CDBD2" w:rsidR="009C32C8" w:rsidRPr="001E6954" w:rsidRDefault="000D4B92" w:rsidP="009C32C8">
            <w:pPr>
              <w:keepNext/>
              <w:spacing w:before="40" w:after="40" w:line="240" w:lineRule="auto"/>
              <w:jc w:val="right"/>
              <w:rPr>
                <w:b/>
                <w:color w:val="0000FF"/>
              </w:rPr>
            </w:pPr>
            <w:r w:rsidRPr="001E6954">
              <w:rPr>
                <w:b/>
                <w:bCs/>
                <w:iCs/>
                <w:color w:val="00577D"/>
                <w:szCs w:val="40"/>
              </w:rPr>
              <w:t>Compliant</w:t>
            </w:r>
          </w:p>
        </w:tc>
      </w:tr>
      <w:tr w:rsidR="00D76270" w14:paraId="22DCFEC8" w14:textId="77777777" w:rsidTr="009C32C8">
        <w:trPr>
          <w:trHeight w:val="227"/>
        </w:trPr>
        <w:tc>
          <w:tcPr>
            <w:tcW w:w="3942" w:type="pct"/>
            <w:shd w:val="clear" w:color="auto" w:fill="auto"/>
          </w:tcPr>
          <w:p w14:paraId="22DCFEC6" w14:textId="77777777" w:rsidR="009C32C8" w:rsidRPr="001E6954" w:rsidRDefault="000D4B92" w:rsidP="009C32C8">
            <w:pPr>
              <w:spacing w:before="40" w:after="40" w:line="240" w:lineRule="auto"/>
              <w:ind w:left="318" w:hanging="7"/>
            </w:pPr>
            <w:r w:rsidRPr="001E6954">
              <w:t>Requirement 6(3)(a)</w:t>
            </w:r>
          </w:p>
        </w:tc>
        <w:tc>
          <w:tcPr>
            <w:tcW w:w="1058" w:type="pct"/>
            <w:shd w:val="clear" w:color="auto" w:fill="auto"/>
          </w:tcPr>
          <w:p w14:paraId="22DCFEC7" w14:textId="675B5482"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CB" w14:textId="77777777" w:rsidTr="009C32C8">
        <w:trPr>
          <w:trHeight w:val="227"/>
        </w:trPr>
        <w:tc>
          <w:tcPr>
            <w:tcW w:w="3942" w:type="pct"/>
            <w:shd w:val="clear" w:color="auto" w:fill="auto"/>
          </w:tcPr>
          <w:p w14:paraId="22DCFEC9" w14:textId="77777777" w:rsidR="009C32C8" w:rsidRPr="001E6954" w:rsidRDefault="000D4B92" w:rsidP="009C32C8">
            <w:pPr>
              <w:spacing w:before="40" w:after="40" w:line="240" w:lineRule="auto"/>
              <w:ind w:left="318" w:hanging="7"/>
            </w:pPr>
            <w:r w:rsidRPr="001E6954">
              <w:t>Requirement 6(3)(b)</w:t>
            </w:r>
          </w:p>
        </w:tc>
        <w:tc>
          <w:tcPr>
            <w:tcW w:w="1058" w:type="pct"/>
            <w:shd w:val="clear" w:color="auto" w:fill="auto"/>
          </w:tcPr>
          <w:p w14:paraId="22DCFECA" w14:textId="055E93D3"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CE" w14:textId="77777777" w:rsidTr="009C32C8">
        <w:trPr>
          <w:trHeight w:val="227"/>
        </w:trPr>
        <w:tc>
          <w:tcPr>
            <w:tcW w:w="3942" w:type="pct"/>
            <w:shd w:val="clear" w:color="auto" w:fill="auto"/>
          </w:tcPr>
          <w:p w14:paraId="22DCFECC" w14:textId="77777777" w:rsidR="009C32C8" w:rsidRPr="001E6954" w:rsidRDefault="000D4B92" w:rsidP="009C32C8">
            <w:pPr>
              <w:spacing w:before="40" w:after="40" w:line="240" w:lineRule="auto"/>
              <w:ind w:left="318" w:hanging="7"/>
            </w:pPr>
            <w:r w:rsidRPr="001E6954">
              <w:t>Requirement 6(3)(c)</w:t>
            </w:r>
          </w:p>
        </w:tc>
        <w:tc>
          <w:tcPr>
            <w:tcW w:w="1058" w:type="pct"/>
            <w:shd w:val="clear" w:color="auto" w:fill="auto"/>
          </w:tcPr>
          <w:p w14:paraId="22DCFECD" w14:textId="376799B6"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D1" w14:textId="77777777" w:rsidTr="009C32C8">
        <w:trPr>
          <w:trHeight w:val="227"/>
        </w:trPr>
        <w:tc>
          <w:tcPr>
            <w:tcW w:w="3942" w:type="pct"/>
            <w:shd w:val="clear" w:color="auto" w:fill="auto"/>
          </w:tcPr>
          <w:p w14:paraId="22DCFECF" w14:textId="77777777" w:rsidR="009C32C8" w:rsidRPr="001E6954" w:rsidRDefault="000D4B92" w:rsidP="009C32C8">
            <w:pPr>
              <w:spacing w:before="40" w:after="40" w:line="240" w:lineRule="auto"/>
              <w:ind w:left="318" w:hanging="7"/>
            </w:pPr>
            <w:r w:rsidRPr="001E6954">
              <w:t>Requirement 6(3)(d)</w:t>
            </w:r>
          </w:p>
        </w:tc>
        <w:tc>
          <w:tcPr>
            <w:tcW w:w="1058" w:type="pct"/>
            <w:shd w:val="clear" w:color="auto" w:fill="auto"/>
          </w:tcPr>
          <w:p w14:paraId="22DCFED0" w14:textId="7AF645C9"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D4" w14:textId="77777777" w:rsidTr="009C32C8">
        <w:trPr>
          <w:trHeight w:val="227"/>
        </w:trPr>
        <w:tc>
          <w:tcPr>
            <w:tcW w:w="3942" w:type="pct"/>
            <w:shd w:val="clear" w:color="auto" w:fill="auto"/>
          </w:tcPr>
          <w:p w14:paraId="22DCFED2" w14:textId="77777777" w:rsidR="009C32C8" w:rsidRPr="001E6954" w:rsidRDefault="000D4B92" w:rsidP="009C32C8">
            <w:pPr>
              <w:keepNext/>
              <w:spacing w:before="40" w:after="40" w:line="240" w:lineRule="auto"/>
              <w:rPr>
                <w:b/>
              </w:rPr>
            </w:pPr>
            <w:r w:rsidRPr="001E6954">
              <w:rPr>
                <w:b/>
              </w:rPr>
              <w:t>Standard 7 Human resources</w:t>
            </w:r>
          </w:p>
        </w:tc>
        <w:tc>
          <w:tcPr>
            <w:tcW w:w="1058" w:type="pct"/>
            <w:shd w:val="clear" w:color="auto" w:fill="auto"/>
          </w:tcPr>
          <w:p w14:paraId="22DCFED3" w14:textId="084BB6C8" w:rsidR="009C32C8" w:rsidRPr="001E6954" w:rsidRDefault="000D4B92" w:rsidP="009C32C8">
            <w:pPr>
              <w:keepNext/>
              <w:spacing w:before="40" w:after="40" w:line="240" w:lineRule="auto"/>
              <w:jc w:val="right"/>
              <w:rPr>
                <w:b/>
                <w:color w:val="0000FF"/>
              </w:rPr>
            </w:pPr>
            <w:r w:rsidRPr="001E6954">
              <w:rPr>
                <w:b/>
                <w:bCs/>
                <w:iCs/>
                <w:color w:val="00577D"/>
                <w:szCs w:val="40"/>
              </w:rPr>
              <w:t>Compliant</w:t>
            </w:r>
          </w:p>
        </w:tc>
      </w:tr>
      <w:tr w:rsidR="00D76270" w14:paraId="22DCFED7" w14:textId="77777777" w:rsidTr="009C32C8">
        <w:trPr>
          <w:trHeight w:val="227"/>
        </w:trPr>
        <w:tc>
          <w:tcPr>
            <w:tcW w:w="3942" w:type="pct"/>
            <w:shd w:val="clear" w:color="auto" w:fill="auto"/>
          </w:tcPr>
          <w:p w14:paraId="22DCFED5" w14:textId="77777777" w:rsidR="009C32C8" w:rsidRPr="001E6954" w:rsidRDefault="000D4B92" w:rsidP="009C32C8">
            <w:pPr>
              <w:spacing w:before="40" w:after="40" w:line="240" w:lineRule="auto"/>
              <w:ind w:left="318" w:hanging="7"/>
            </w:pPr>
            <w:r w:rsidRPr="001E6954">
              <w:t>Requirement 7(3)(a)</w:t>
            </w:r>
          </w:p>
        </w:tc>
        <w:tc>
          <w:tcPr>
            <w:tcW w:w="1058" w:type="pct"/>
            <w:shd w:val="clear" w:color="auto" w:fill="auto"/>
          </w:tcPr>
          <w:p w14:paraId="22DCFED6" w14:textId="651A628A"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DA" w14:textId="77777777" w:rsidTr="009C32C8">
        <w:trPr>
          <w:trHeight w:val="227"/>
        </w:trPr>
        <w:tc>
          <w:tcPr>
            <w:tcW w:w="3942" w:type="pct"/>
            <w:shd w:val="clear" w:color="auto" w:fill="auto"/>
          </w:tcPr>
          <w:p w14:paraId="22DCFED8" w14:textId="77777777" w:rsidR="009C32C8" w:rsidRPr="001E6954" w:rsidRDefault="000D4B92" w:rsidP="009C32C8">
            <w:pPr>
              <w:spacing w:before="40" w:after="40" w:line="240" w:lineRule="auto"/>
              <w:ind w:left="318" w:hanging="7"/>
            </w:pPr>
            <w:r w:rsidRPr="001E6954">
              <w:t>Requirement 7(3)(b)</w:t>
            </w:r>
          </w:p>
        </w:tc>
        <w:tc>
          <w:tcPr>
            <w:tcW w:w="1058" w:type="pct"/>
            <w:shd w:val="clear" w:color="auto" w:fill="auto"/>
          </w:tcPr>
          <w:p w14:paraId="22DCFED9" w14:textId="62798C79"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DD" w14:textId="77777777" w:rsidTr="009C32C8">
        <w:trPr>
          <w:trHeight w:val="227"/>
        </w:trPr>
        <w:tc>
          <w:tcPr>
            <w:tcW w:w="3942" w:type="pct"/>
            <w:shd w:val="clear" w:color="auto" w:fill="auto"/>
          </w:tcPr>
          <w:p w14:paraId="22DCFEDB" w14:textId="77777777" w:rsidR="009C32C8" w:rsidRPr="001E6954" w:rsidRDefault="000D4B92" w:rsidP="009C32C8">
            <w:pPr>
              <w:spacing w:before="40" w:after="40" w:line="240" w:lineRule="auto"/>
              <w:ind w:left="318" w:hanging="7"/>
            </w:pPr>
            <w:r w:rsidRPr="001E6954">
              <w:t>Requirement 7(3)(c)</w:t>
            </w:r>
          </w:p>
        </w:tc>
        <w:tc>
          <w:tcPr>
            <w:tcW w:w="1058" w:type="pct"/>
            <w:shd w:val="clear" w:color="auto" w:fill="auto"/>
          </w:tcPr>
          <w:p w14:paraId="22DCFEDC" w14:textId="54D1A076"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E0" w14:textId="77777777" w:rsidTr="009C32C8">
        <w:trPr>
          <w:trHeight w:val="227"/>
        </w:trPr>
        <w:tc>
          <w:tcPr>
            <w:tcW w:w="3942" w:type="pct"/>
            <w:shd w:val="clear" w:color="auto" w:fill="auto"/>
          </w:tcPr>
          <w:p w14:paraId="22DCFEDE" w14:textId="77777777" w:rsidR="009C32C8" w:rsidRPr="001E6954" w:rsidRDefault="000D4B92" w:rsidP="009C32C8">
            <w:pPr>
              <w:spacing w:before="40" w:after="40" w:line="240" w:lineRule="auto"/>
              <w:ind w:left="318" w:hanging="7"/>
            </w:pPr>
            <w:r w:rsidRPr="001E6954">
              <w:t>Requirement 7(3)(d)</w:t>
            </w:r>
          </w:p>
        </w:tc>
        <w:tc>
          <w:tcPr>
            <w:tcW w:w="1058" w:type="pct"/>
            <w:shd w:val="clear" w:color="auto" w:fill="auto"/>
          </w:tcPr>
          <w:p w14:paraId="22DCFEDF" w14:textId="182DC92F"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E3" w14:textId="77777777" w:rsidTr="009C32C8">
        <w:trPr>
          <w:trHeight w:val="227"/>
        </w:trPr>
        <w:tc>
          <w:tcPr>
            <w:tcW w:w="3942" w:type="pct"/>
            <w:shd w:val="clear" w:color="auto" w:fill="auto"/>
          </w:tcPr>
          <w:p w14:paraId="22DCFEE1" w14:textId="77777777" w:rsidR="009C32C8" w:rsidRPr="001E6954" w:rsidRDefault="000D4B92" w:rsidP="009C32C8">
            <w:pPr>
              <w:spacing w:before="40" w:after="40" w:line="240" w:lineRule="auto"/>
              <w:ind w:left="318" w:hanging="7"/>
            </w:pPr>
            <w:r w:rsidRPr="001E6954">
              <w:t>Requirement 7(3)(e)</w:t>
            </w:r>
          </w:p>
        </w:tc>
        <w:tc>
          <w:tcPr>
            <w:tcW w:w="1058" w:type="pct"/>
            <w:shd w:val="clear" w:color="auto" w:fill="auto"/>
          </w:tcPr>
          <w:p w14:paraId="22DCFEE2" w14:textId="00C794B8"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E6" w14:textId="77777777" w:rsidTr="009C32C8">
        <w:trPr>
          <w:trHeight w:val="227"/>
        </w:trPr>
        <w:tc>
          <w:tcPr>
            <w:tcW w:w="3942" w:type="pct"/>
            <w:shd w:val="clear" w:color="auto" w:fill="auto"/>
          </w:tcPr>
          <w:p w14:paraId="22DCFEE4" w14:textId="77777777" w:rsidR="009C32C8" w:rsidRPr="001E6954" w:rsidRDefault="000D4B92" w:rsidP="009C32C8">
            <w:pPr>
              <w:keepNext/>
              <w:spacing w:before="40" w:after="40" w:line="240" w:lineRule="auto"/>
              <w:rPr>
                <w:b/>
              </w:rPr>
            </w:pPr>
            <w:r w:rsidRPr="001E6954">
              <w:rPr>
                <w:b/>
              </w:rPr>
              <w:t>Standard 8 Organisational governance</w:t>
            </w:r>
          </w:p>
        </w:tc>
        <w:tc>
          <w:tcPr>
            <w:tcW w:w="1058" w:type="pct"/>
            <w:shd w:val="clear" w:color="auto" w:fill="auto"/>
          </w:tcPr>
          <w:p w14:paraId="22DCFEE5" w14:textId="2A5BEDAF" w:rsidR="009C32C8" w:rsidRPr="001E6954" w:rsidRDefault="000D4B92" w:rsidP="009C32C8">
            <w:pPr>
              <w:keepNext/>
              <w:spacing w:before="40" w:after="40" w:line="240" w:lineRule="auto"/>
              <w:jc w:val="right"/>
              <w:rPr>
                <w:b/>
                <w:color w:val="0000FF"/>
              </w:rPr>
            </w:pPr>
            <w:r w:rsidRPr="001E6954">
              <w:rPr>
                <w:b/>
                <w:bCs/>
                <w:iCs/>
                <w:color w:val="00577D"/>
                <w:szCs w:val="40"/>
              </w:rPr>
              <w:t>Compliant</w:t>
            </w:r>
          </w:p>
        </w:tc>
      </w:tr>
      <w:tr w:rsidR="00D76270" w14:paraId="22DCFEE9" w14:textId="77777777" w:rsidTr="009C32C8">
        <w:trPr>
          <w:trHeight w:val="227"/>
        </w:trPr>
        <w:tc>
          <w:tcPr>
            <w:tcW w:w="3942" w:type="pct"/>
            <w:shd w:val="clear" w:color="auto" w:fill="auto"/>
          </w:tcPr>
          <w:p w14:paraId="22DCFEE7" w14:textId="77777777" w:rsidR="009C32C8" w:rsidRPr="001E6954" w:rsidRDefault="000D4B92" w:rsidP="009C32C8">
            <w:pPr>
              <w:spacing w:before="40" w:after="40" w:line="240" w:lineRule="auto"/>
              <w:ind w:left="318" w:hanging="7"/>
            </w:pPr>
            <w:r w:rsidRPr="001E6954">
              <w:t>Requirement 8(3)(a)</w:t>
            </w:r>
          </w:p>
        </w:tc>
        <w:tc>
          <w:tcPr>
            <w:tcW w:w="1058" w:type="pct"/>
            <w:shd w:val="clear" w:color="auto" w:fill="auto"/>
          </w:tcPr>
          <w:p w14:paraId="22DCFEE8" w14:textId="4C327774"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EC" w14:textId="77777777" w:rsidTr="009C32C8">
        <w:trPr>
          <w:trHeight w:val="227"/>
        </w:trPr>
        <w:tc>
          <w:tcPr>
            <w:tcW w:w="3942" w:type="pct"/>
            <w:shd w:val="clear" w:color="auto" w:fill="auto"/>
          </w:tcPr>
          <w:p w14:paraId="22DCFEEA" w14:textId="77777777" w:rsidR="009C32C8" w:rsidRPr="001E6954" w:rsidRDefault="000D4B92" w:rsidP="009C32C8">
            <w:pPr>
              <w:spacing w:before="40" w:after="40" w:line="240" w:lineRule="auto"/>
              <w:ind w:left="318" w:hanging="7"/>
            </w:pPr>
            <w:r w:rsidRPr="001E6954">
              <w:t>Requirement 8(3)(b)</w:t>
            </w:r>
          </w:p>
        </w:tc>
        <w:tc>
          <w:tcPr>
            <w:tcW w:w="1058" w:type="pct"/>
            <w:shd w:val="clear" w:color="auto" w:fill="auto"/>
          </w:tcPr>
          <w:p w14:paraId="22DCFEEB" w14:textId="34ACA8B3"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EF" w14:textId="77777777" w:rsidTr="009C32C8">
        <w:trPr>
          <w:trHeight w:val="227"/>
        </w:trPr>
        <w:tc>
          <w:tcPr>
            <w:tcW w:w="3942" w:type="pct"/>
            <w:shd w:val="clear" w:color="auto" w:fill="auto"/>
          </w:tcPr>
          <w:p w14:paraId="22DCFEED" w14:textId="77777777" w:rsidR="009C32C8" w:rsidRPr="001E6954" w:rsidRDefault="000D4B92" w:rsidP="009C32C8">
            <w:pPr>
              <w:spacing w:before="40" w:after="40" w:line="240" w:lineRule="auto"/>
              <w:ind w:left="318" w:hanging="7"/>
            </w:pPr>
            <w:r w:rsidRPr="001E6954">
              <w:t>Requirement 8(3)(c)</w:t>
            </w:r>
          </w:p>
        </w:tc>
        <w:tc>
          <w:tcPr>
            <w:tcW w:w="1058" w:type="pct"/>
            <w:shd w:val="clear" w:color="auto" w:fill="auto"/>
          </w:tcPr>
          <w:p w14:paraId="22DCFEEE" w14:textId="79E3EE1A"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F2" w14:textId="77777777" w:rsidTr="009C32C8">
        <w:trPr>
          <w:trHeight w:val="227"/>
        </w:trPr>
        <w:tc>
          <w:tcPr>
            <w:tcW w:w="3942" w:type="pct"/>
            <w:shd w:val="clear" w:color="auto" w:fill="auto"/>
          </w:tcPr>
          <w:p w14:paraId="22DCFEF0" w14:textId="77777777" w:rsidR="009C32C8" w:rsidRPr="001E6954" w:rsidRDefault="000D4B92" w:rsidP="009C32C8">
            <w:pPr>
              <w:spacing w:before="40" w:after="40" w:line="240" w:lineRule="auto"/>
              <w:ind w:left="318" w:hanging="7"/>
            </w:pPr>
            <w:r w:rsidRPr="001E6954">
              <w:t>Requirement 8(3)(d)</w:t>
            </w:r>
          </w:p>
        </w:tc>
        <w:tc>
          <w:tcPr>
            <w:tcW w:w="1058" w:type="pct"/>
            <w:shd w:val="clear" w:color="auto" w:fill="auto"/>
          </w:tcPr>
          <w:p w14:paraId="22DCFEF1" w14:textId="70CAF50F" w:rsidR="009C32C8" w:rsidRPr="001E6954" w:rsidRDefault="000D4B92" w:rsidP="009C32C8">
            <w:pPr>
              <w:spacing w:before="40" w:after="40" w:line="240" w:lineRule="auto"/>
              <w:jc w:val="right"/>
              <w:rPr>
                <w:color w:val="0000FF"/>
              </w:rPr>
            </w:pPr>
            <w:r w:rsidRPr="001E6954">
              <w:rPr>
                <w:bCs/>
                <w:iCs/>
                <w:color w:val="00577D"/>
                <w:szCs w:val="40"/>
              </w:rPr>
              <w:t>Compliant</w:t>
            </w:r>
          </w:p>
        </w:tc>
      </w:tr>
      <w:tr w:rsidR="00D76270" w14:paraId="22DCFEF5" w14:textId="77777777" w:rsidTr="009C32C8">
        <w:trPr>
          <w:trHeight w:val="227"/>
        </w:trPr>
        <w:tc>
          <w:tcPr>
            <w:tcW w:w="3942" w:type="pct"/>
            <w:shd w:val="clear" w:color="auto" w:fill="auto"/>
          </w:tcPr>
          <w:p w14:paraId="22DCFEF3" w14:textId="77777777" w:rsidR="009C32C8" w:rsidRPr="001E6954" w:rsidRDefault="000D4B92" w:rsidP="009C32C8">
            <w:pPr>
              <w:spacing w:before="40" w:after="40" w:line="240" w:lineRule="auto"/>
              <w:ind w:left="318" w:hanging="7"/>
            </w:pPr>
            <w:r w:rsidRPr="001E6954">
              <w:t>Requirement 8(3)(e)</w:t>
            </w:r>
          </w:p>
        </w:tc>
        <w:tc>
          <w:tcPr>
            <w:tcW w:w="1058" w:type="pct"/>
            <w:shd w:val="clear" w:color="auto" w:fill="auto"/>
          </w:tcPr>
          <w:p w14:paraId="22DCFEF4" w14:textId="03021F69" w:rsidR="009C32C8" w:rsidRPr="001E6954" w:rsidRDefault="000D4B92" w:rsidP="009C32C8">
            <w:pPr>
              <w:spacing w:before="40" w:after="40" w:line="240" w:lineRule="auto"/>
              <w:jc w:val="right"/>
              <w:rPr>
                <w:color w:val="0000FF"/>
              </w:rPr>
            </w:pPr>
            <w:r w:rsidRPr="001E6954">
              <w:rPr>
                <w:bCs/>
                <w:iCs/>
                <w:color w:val="00577D"/>
                <w:szCs w:val="40"/>
              </w:rPr>
              <w:t>Compliant</w:t>
            </w:r>
          </w:p>
        </w:tc>
      </w:tr>
      <w:bookmarkEnd w:id="3"/>
    </w:tbl>
    <w:p w14:paraId="22DCFEF6" w14:textId="77777777" w:rsidR="009C32C8" w:rsidRDefault="009C32C8" w:rsidP="009C32C8">
      <w:pPr>
        <w:sectPr w:rsidR="009C32C8" w:rsidSect="009C32C8">
          <w:headerReference w:type="first" r:id="rId16"/>
          <w:pgSz w:w="11906" w:h="16838"/>
          <w:pgMar w:top="1701" w:right="1418" w:bottom="1418" w:left="1418" w:header="709" w:footer="397" w:gutter="0"/>
          <w:cols w:space="708"/>
          <w:docGrid w:linePitch="360"/>
        </w:sectPr>
      </w:pPr>
    </w:p>
    <w:p w14:paraId="22DCFEF7" w14:textId="77777777" w:rsidR="009C32C8" w:rsidRPr="00D21DCD" w:rsidRDefault="000D4B92" w:rsidP="009C32C8">
      <w:pPr>
        <w:pStyle w:val="Heading1"/>
      </w:pPr>
      <w:r>
        <w:lastRenderedPageBreak/>
        <w:t>Detailed assessment</w:t>
      </w:r>
    </w:p>
    <w:p w14:paraId="22DCFEF8" w14:textId="77777777" w:rsidR="009C32C8" w:rsidRPr="00D63989" w:rsidRDefault="000D4B92" w:rsidP="009C32C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DCFEF9" w14:textId="77777777" w:rsidR="009C32C8" w:rsidRPr="001E6954" w:rsidRDefault="000D4B92" w:rsidP="009C32C8">
      <w:pPr>
        <w:rPr>
          <w:color w:val="auto"/>
        </w:rPr>
      </w:pPr>
      <w:r w:rsidRPr="00D63989">
        <w:t>The report also specifies areas in which improvements must be made to ensure the Quality Standards are complied with.</w:t>
      </w:r>
    </w:p>
    <w:p w14:paraId="22DCFEFA" w14:textId="77777777" w:rsidR="009C32C8" w:rsidRPr="00D63989" w:rsidRDefault="000D4B92" w:rsidP="009C32C8">
      <w:r w:rsidRPr="00D63989">
        <w:t>The following information has been taken into account in developing this performance report:</w:t>
      </w:r>
    </w:p>
    <w:p w14:paraId="22DCFEFB" w14:textId="66F25137" w:rsidR="009C32C8" w:rsidRDefault="000D4B92" w:rsidP="009C32C8">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0B0703">
        <w:t>by a site assessment, observations at the service, review of documents and interviews with staff, consumers/representatives and others</w:t>
      </w:r>
      <w:r w:rsidR="004F4F65">
        <w:t>.</w:t>
      </w:r>
    </w:p>
    <w:p w14:paraId="22DCFEFE" w14:textId="77777777" w:rsidR="009C32C8" w:rsidRDefault="009C32C8">
      <w:pPr>
        <w:spacing w:after="160" w:line="259" w:lineRule="auto"/>
        <w:rPr>
          <w:rFonts w:cs="Times New Roman"/>
        </w:rPr>
      </w:pPr>
    </w:p>
    <w:p w14:paraId="22DCFEFF" w14:textId="77777777" w:rsidR="009C32C8" w:rsidRDefault="009C32C8" w:rsidP="009C32C8">
      <w:pPr>
        <w:sectPr w:rsidR="009C32C8" w:rsidSect="009C32C8">
          <w:headerReference w:type="first" r:id="rId17"/>
          <w:pgSz w:w="11906" w:h="16838"/>
          <w:pgMar w:top="1701" w:right="1418" w:bottom="1418" w:left="1418" w:header="709" w:footer="397" w:gutter="0"/>
          <w:cols w:space="708"/>
          <w:docGrid w:linePitch="360"/>
        </w:sectPr>
      </w:pPr>
    </w:p>
    <w:p w14:paraId="22DCFF00" w14:textId="7C58E13A" w:rsidR="009C32C8" w:rsidRDefault="000D4B92" w:rsidP="009C32C8">
      <w:pPr>
        <w:pStyle w:val="Heading1"/>
        <w:tabs>
          <w:tab w:val="right" w:pos="9070"/>
        </w:tabs>
        <w:spacing w:before="560" w:after="640"/>
        <w:rPr>
          <w:color w:val="FFFFFF" w:themeColor="background1"/>
        </w:rPr>
        <w:sectPr w:rsidR="009C32C8" w:rsidSect="009C32C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2DD0002" wp14:editId="22DD000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541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0B0703" w:rsidRPr="00703E80">
        <w:rPr>
          <w:color w:val="FFFFFF" w:themeColor="background1"/>
        </w:rPr>
        <w:t xml:space="preserve"> </w:t>
      </w:r>
      <w:r w:rsidRPr="00703E80">
        <w:rPr>
          <w:color w:val="FFFFFF" w:themeColor="background1"/>
        </w:rPr>
        <w:br/>
        <w:t>Consumer dignity and choice</w:t>
      </w:r>
    </w:p>
    <w:p w14:paraId="22DCFF01" w14:textId="77777777" w:rsidR="009C32C8" w:rsidRPr="00D63989" w:rsidRDefault="000D4B92" w:rsidP="009C32C8">
      <w:pPr>
        <w:pStyle w:val="Heading3"/>
        <w:shd w:val="clear" w:color="auto" w:fill="F2F2F2" w:themeFill="background1" w:themeFillShade="F2"/>
      </w:pPr>
      <w:r w:rsidRPr="00D63989">
        <w:t>Consumer outcome:</w:t>
      </w:r>
    </w:p>
    <w:p w14:paraId="22DCFF02" w14:textId="77777777" w:rsidR="009C32C8" w:rsidRPr="00D63989" w:rsidRDefault="000D4B92" w:rsidP="009C32C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2DCFF03" w14:textId="77777777" w:rsidR="009C32C8" w:rsidRPr="00D63989" w:rsidRDefault="000D4B92" w:rsidP="009C32C8">
      <w:pPr>
        <w:pStyle w:val="Heading3"/>
        <w:shd w:val="clear" w:color="auto" w:fill="F2F2F2" w:themeFill="background1" w:themeFillShade="F2"/>
      </w:pPr>
      <w:r w:rsidRPr="00D63989">
        <w:t>Organisation statement:</w:t>
      </w:r>
    </w:p>
    <w:p w14:paraId="22DCFF04" w14:textId="77777777" w:rsidR="009C32C8" w:rsidRPr="00D63989" w:rsidRDefault="000D4B92" w:rsidP="009C32C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2DCFF05" w14:textId="77777777" w:rsidR="009C32C8" w:rsidRDefault="000D4B92" w:rsidP="009C32C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2DCFF06" w14:textId="77777777" w:rsidR="009C32C8" w:rsidRPr="00D63989" w:rsidRDefault="000D4B92" w:rsidP="009C32C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2DCFF07" w14:textId="77777777" w:rsidR="009C32C8" w:rsidRPr="00D63989" w:rsidRDefault="000D4B92" w:rsidP="009C32C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2DCFF08" w14:textId="77777777" w:rsidR="009C32C8" w:rsidRDefault="000D4B92" w:rsidP="009C32C8">
      <w:pPr>
        <w:pStyle w:val="Heading2"/>
      </w:pPr>
      <w:r>
        <w:t xml:space="preserve">Assessment </w:t>
      </w:r>
      <w:r w:rsidRPr="002B2C0F">
        <w:t>of Standard</w:t>
      </w:r>
      <w:r>
        <w:t xml:space="preserve"> 1</w:t>
      </w:r>
    </w:p>
    <w:p w14:paraId="12B5DA44" w14:textId="77777777" w:rsidR="005314AE" w:rsidRPr="00163FEE" w:rsidRDefault="005314AE" w:rsidP="005314A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583229D" w14:textId="77777777" w:rsidR="005314AE" w:rsidRPr="00163FEE" w:rsidRDefault="005314AE" w:rsidP="005314AE">
      <w:pPr>
        <w:rPr>
          <w:rFonts w:eastAsia="Calibri"/>
          <w:lang w:eastAsia="en-US"/>
        </w:rPr>
      </w:pPr>
      <w:r w:rsidRPr="00B025B8">
        <w:rPr>
          <w:rFonts w:eastAsia="Calibri"/>
          <w:color w:val="auto"/>
          <w:lang w:eastAsia="en-US"/>
        </w:rPr>
        <w:t>Overall sampled consumers considered</w:t>
      </w:r>
      <w:r w:rsidRPr="00163FEE">
        <w:rPr>
          <w:rFonts w:eastAsia="Calibri"/>
          <w:lang w:eastAsia="en-US"/>
        </w:rPr>
        <w:t xml:space="preserve"> that they are treated with dignity and respect, can maintain their identity, make informed choices about their care and services and live the life they choose. </w:t>
      </w:r>
    </w:p>
    <w:p w14:paraId="451B96D7" w14:textId="196CD91E" w:rsidR="005314AE" w:rsidRPr="00021D68" w:rsidRDefault="005314AE" w:rsidP="00021D68">
      <w:pPr>
        <w:rPr>
          <w:rFonts w:eastAsia="Calibri"/>
          <w:color w:val="auto"/>
          <w:lang w:eastAsia="en-US"/>
        </w:rPr>
      </w:pPr>
      <w:r w:rsidRPr="00021D68">
        <w:rPr>
          <w:rFonts w:eastAsia="Calibri"/>
          <w:color w:val="auto"/>
          <w:lang w:eastAsia="en-US"/>
        </w:rPr>
        <w:t>Most of the consumers reported that they are treated with respect and dignity and their individuality is valued.</w:t>
      </w:r>
    </w:p>
    <w:p w14:paraId="4E769C3B" w14:textId="2424C0CA" w:rsidR="005314AE" w:rsidRPr="00021D68" w:rsidRDefault="005314AE" w:rsidP="00021D68">
      <w:pPr>
        <w:rPr>
          <w:rFonts w:eastAsia="Calibri"/>
          <w:color w:val="0000FF"/>
          <w:lang w:eastAsia="en-US"/>
        </w:rPr>
      </w:pPr>
      <w:r w:rsidRPr="00021D68">
        <w:rPr>
          <w:rFonts w:eastAsia="Calibri"/>
          <w:color w:val="auto"/>
          <w:lang w:eastAsia="en-US"/>
        </w:rPr>
        <w:t xml:space="preserve">Consumers explained that they </w:t>
      </w:r>
      <w:proofErr w:type="gramStart"/>
      <w:r w:rsidRPr="00021D68">
        <w:rPr>
          <w:rFonts w:eastAsia="Calibri"/>
          <w:color w:val="auto"/>
          <w:lang w:eastAsia="en-US"/>
        </w:rPr>
        <w:t>are able to</w:t>
      </w:r>
      <w:proofErr w:type="gramEnd"/>
      <w:r w:rsidRPr="00021D68">
        <w:rPr>
          <w:rFonts w:eastAsia="Calibri"/>
          <w:color w:val="auto"/>
          <w:lang w:eastAsia="en-US"/>
        </w:rPr>
        <w:t xml:space="preserve"> do things that are important to them, how they make choices about their care and maintain independence</w:t>
      </w:r>
      <w:r w:rsidR="00FA7A0F">
        <w:rPr>
          <w:rFonts w:eastAsia="Calibri"/>
          <w:color w:val="auto"/>
          <w:lang w:eastAsia="en-US"/>
        </w:rPr>
        <w:t xml:space="preserve"> and their </w:t>
      </w:r>
      <w:r w:rsidRPr="00021D68">
        <w:rPr>
          <w:rFonts w:eastAsia="Calibri"/>
          <w:color w:val="auto"/>
          <w:lang w:eastAsia="en-US"/>
        </w:rPr>
        <w:t>relationships are supported.</w:t>
      </w:r>
    </w:p>
    <w:p w14:paraId="0C8EA328" w14:textId="77777777" w:rsidR="00021D68" w:rsidRDefault="005314AE" w:rsidP="00021D68">
      <w:pPr>
        <w:rPr>
          <w:rFonts w:eastAsia="Calibri"/>
          <w:color w:val="auto"/>
          <w:lang w:eastAsia="en-US"/>
        </w:rPr>
      </w:pPr>
      <w:r w:rsidRPr="00021D68">
        <w:rPr>
          <w:rFonts w:eastAsia="Calibri"/>
          <w:color w:val="auto"/>
          <w:lang w:eastAsia="en-US"/>
        </w:rPr>
        <w:t>Consumers said they felt safe and comfortable at the service and trusted the staff and management. Consumers felt their privacy is respected.</w:t>
      </w:r>
      <w:r w:rsidRPr="00021D68">
        <w:rPr>
          <w:rFonts w:eastAsia="Calibri"/>
          <w:color w:val="auto"/>
          <w:lang w:eastAsia="en-US"/>
        </w:rPr>
        <w:br/>
      </w:r>
    </w:p>
    <w:p w14:paraId="3DDB11F3" w14:textId="08535C74" w:rsidR="005314AE" w:rsidRPr="00021D68" w:rsidRDefault="005314AE" w:rsidP="00021D68">
      <w:pPr>
        <w:rPr>
          <w:rFonts w:eastAsia="Calibri"/>
          <w:color w:val="auto"/>
          <w:lang w:eastAsia="en-US"/>
        </w:rPr>
      </w:pPr>
      <w:r w:rsidRPr="00021D68">
        <w:rPr>
          <w:rFonts w:eastAsia="Calibri"/>
          <w:color w:val="auto"/>
          <w:lang w:eastAsia="en-US"/>
        </w:rPr>
        <w:lastRenderedPageBreak/>
        <w:t>Staff interviewed consistently showed understanding and respect towards each consumer and described specific details about</w:t>
      </w:r>
      <w:r w:rsidR="00FA7A0F">
        <w:rPr>
          <w:rFonts w:eastAsia="Calibri"/>
          <w:color w:val="auto"/>
          <w:lang w:eastAsia="en-US"/>
        </w:rPr>
        <w:t xml:space="preserve"> </w:t>
      </w:r>
      <w:r w:rsidRPr="00021D68">
        <w:rPr>
          <w:rFonts w:eastAsia="Calibri"/>
          <w:color w:val="auto"/>
          <w:lang w:eastAsia="en-US"/>
        </w:rPr>
        <w:t>consumers’ care and what is important to them. This informed how they cared for each individual consumer.</w:t>
      </w:r>
    </w:p>
    <w:p w14:paraId="3D24C984" w14:textId="2294D624" w:rsidR="005314AE" w:rsidRPr="009F3692" w:rsidRDefault="005314AE" w:rsidP="009F3692">
      <w:pPr>
        <w:rPr>
          <w:rFonts w:eastAsia="Calibri"/>
          <w:color w:val="auto"/>
          <w:lang w:eastAsia="en-US"/>
        </w:rPr>
      </w:pPr>
      <w:r w:rsidRPr="009F3692">
        <w:rPr>
          <w:rFonts w:eastAsia="Calibri"/>
          <w:color w:val="auto"/>
          <w:lang w:eastAsia="en-US"/>
        </w:rPr>
        <w:t xml:space="preserve">The care planning documents include information and reflect the diverse and personal experiences and background of each consumer reviewed. </w:t>
      </w:r>
    </w:p>
    <w:p w14:paraId="22DCFF0A" w14:textId="4C358B10" w:rsidR="009C32C8" w:rsidRPr="0094091C" w:rsidRDefault="000D4B92" w:rsidP="009C32C8">
      <w:pPr>
        <w:rPr>
          <w:rFonts w:eastAsiaTheme="minorHAnsi"/>
          <w:color w:val="auto"/>
        </w:rPr>
      </w:pPr>
      <w:r w:rsidRPr="00154403">
        <w:rPr>
          <w:rFonts w:eastAsiaTheme="minorHAnsi"/>
        </w:rPr>
        <w:t xml:space="preserve">The Quality Standard is assessed as </w:t>
      </w:r>
      <w:r w:rsidRPr="0094091C">
        <w:rPr>
          <w:rFonts w:eastAsiaTheme="minorHAnsi"/>
          <w:color w:val="auto"/>
        </w:rPr>
        <w:t xml:space="preserve">Compliant as </w:t>
      </w:r>
      <w:r w:rsidR="000B0703" w:rsidRPr="0094091C">
        <w:rPr>
          <w:rFonts w:eastAsiaTheme="minorHAnsi"/>
          <w:color w:val="auto"/>
        </w:rPr>
        <w:t>six</w:t>
      </w:r>
      <w:r w:rsidRPr="0094091C">
        <w:rPr>
          <w:rFonts w:eastAsiaTheme="minorHAnsi"/>
          <w:color w:val="auto"/>
        </w:rPr>
        <w:t xml:space="preserve"> of the six</w:t>
      </w:r>
      <w:r w:rsidR="000B0703" w:rsidRPr="0094091C">
        <w:rPr>
          <w:rFonts w:eastAsiaTheme="minorHAnsi"/>
          <w:color w:val="auto"/>
        </w:rPr>
        <w:t xml:space="preserve"> </w:t>
      </w:r>
      <w:r w:rsidRPr="0094091C">
        <w:rPr>
          <w:rFonts w:eastAsiaTheme="minorHAnsi"/>
          <w:color w:val="auto"/>
        </w:rPr>
        <w:t>specific requirements have been assessed as Compliant.</w:t>
      </w:r>
    </w:p>
    <w:p w14:paraId="22DCFF0B" w14:textId="5EA107A0" w:rsidR="009C32C8" w:rsidRDefault="000D4B92" w:rsidP="009C32C8">
      <w:pPr>
        <w:pStyle w:val="Heading2"/>
      </w:pPr>
      <w:r w:rsidRPr="00D435F8">
        <w:t>Assessment of Standard 1 Requirements</w:t>
      </w:r>
      <w:bookmarkStart w:id="4" w:name="_Hlk32932412"/>
      <w:r w:rsidRPr="0066387A">
        <w:rPr>
          <w:i/>
          <w:color w:val="0000FF"/>
          <w:sz w:val="24"/>
          <w:szCs w:val="24"/>
        </w:rPr>
        <w:t xml:space="preserve"> </w:t>
      </w:r>
      <w:bookmarkEnd w:id="4"/>
    </w:p>
    <w:p w14:paraId="22DCFF0C" w14:textId="62AE63FC" w:rsidR="009C32C8" w:rsidRDefault="000D4B92" w:rsidP="009C32C8">
      <w:pPr>
        <w:pStyle w:val="Heading3"/>
      </w:pPr>
      <w:r w:rsidRPr="00051035">
        <w:t>Requirement 1(3)(a)</w:t>
      </w:r>
      <w:r w:rsidRPr="00051035">
        <w:tab/>
        <w:t>Compliant</w:t>
      </w:r>
    </w:p>
    <w:p w14:paraId="07CB6E2F" w14:textId="224EAD22" w:rsidR="00030B58" w:rsidRPr="008D114F" w:rsidRDefault="000D4B92" w:rsidP="009C32C8">
      <w:pPr>
        <w:rPr>
          <w:i/>
        </w:rPr>
      </w:pPr>
      <w:r w:rsidRPr="008D114F">
        <w:rPr>
          <w:i/>
        </w:rPr>
        <w:t>Each consumer is treated with dignity and respect, with their identity, culture and diversity valued.</w:t>
      </w:r>
    </w:p>
    <w:p w14:paraId="22DCFF0F" w14:textId="185560E8" w:rsidR="009C32C8" w:rsidRDefault="000D4B92" w:rsidP="009C32C8">
      <w:pPr>
        <w:pStyle w:val="Heading3"/>
      </w:pPr>
      <w:r>
        <w:t>Requirement 1(3)(b)</w:t>
      </w:r>
      <w:r>
        <w:tab/>
        <w:t>Compliant</w:t>
      </w:r>
    </w:p>
    <w:p w14:paraId="22DCFF10" w14:textId="77777777" w:rsidR="009C32C8" w:rsidRPr="008D114F" w:rsidRDefault="000D4B92" w:rsidP="009C32C8">
      <w:pPr>
        <w:rPr>
          <w:i/>
        </w:rPr>
      </w:pPr>
      <w:r w:rsidRPr="008D114F">
        <w:rPr>
          <w:i/>
        </w:rPr>
        <w:t>Care and services are culturally safe.</w:t>
      </w:r>
    </w:p>
    <w:p w14:paraId="22DCFF12" w14:textId="1B7682DE" w:rsidR="009C32C8" w:rsidRPr="00DD02D3" w:rsidRDefault="000D4B92" w:rsidP="009C32C8">
      <w:pPr>
        <w:pStyle w:val="Heading3"/>
      </w:pPr>
      <w:r w:rsidRPr="00DD02D3">
        <w:t>Requirement 1(3)(c)</w:t>
      </w:r>
      <w:r w:rsidRPr="00DD02D3">
        <w:tab/>
        <w:t>Compliant</w:t>
      </w:r>
    </w:p>
    <w:p w14:paraId="22DCFF13" w14:textId="77777777" w:rsidR="009C32C8" w:rsidRPr="008D114F" w:rsidRDefault="000D4B92" w:rsidP="009C32C8">
      <w:pPr>
        <w:tabs>
          <w:tab w:val="right" w:pos="9026"/>
        </w:tabs>
        <w:spacing w:before="0" w:after="0"/>
        <w:outlineLvl w:val="4"/>
        <w:rPr>
          <w:i/>
        </w:rPr>
      </w:pPr>
      <w:r w:rsidRPr="008D114F">
        <w:rPr>
          <w:i/>
        </w:rPr>
        <w:t xml:space="preserve">Each consumer is supported to exercise choice and independence, including to: </w:t>
      </w:r>
    </w:p>
    <w:p w14:paraId="22DCFF14" w14:textId="77777777" w:rsidR="009C32C8" w:rsidRPr="008D114F" w:rsidRDefault="000D4B92" w:rsidP="009C32C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2DCFF15" w14:textId="77777777" w:rsidR="009C32C8" w:rsidRPr="008D114F" w:rsidRDefault="000D4B92" w:rsidP="009C32C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2DCFF16" w14:textId="77777777" w:rsidR="009C32C8" w:rsidRPr="008D114F" w:rsidRDefault="000D4B92" w:rsidP="009C32C8">
      <w:pPr>
        <w:numPr>
          <w:ilvl w:val="0"/>
          <w:numId w:val="12"/>
        </w:numPr>
        <w:tabs>
          <w:tab w:val="right" w:pos="9026"/>
        </w:tabs>
        <w:spacing w:before="0" w:after="0"/>
        <w:ind w:left="567" w:hanging="425"/>
        <w:outlineLvl w:val="4"/>
        <w:rPr>
          <w:i/>
        </w:rPr>
      </w:pPr>
      <w:r w:rsidRPr="008D114F">
        <w:rPr>
          <w:i/>
        </w:rPr>
        <w:t xml:space="preserve">communicate their decisions; and </w:t>
      </w:r>
    </w:p>
    <w:p w14:paraId="22DCFF17" w14:textId="77777777" w:rsidR="009C32C8" w:rsidRPr="008D114F" w:rsidRDefault="000D4B92" w:rsidP="009C32C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2DCFF19" w14:textId="16902E7C" w:rsidR="009C32C8" w:rsidRDefault="000D4B92" w:rsidP="009C32C8">
      <w:pPr>
        <w:pStyle w:val="Heading3"/>
      </w:pPr>
      <w:r>
        <w:t>Requirement 1(3)(d)</w:t>
      </w:r>
      <w:r>
        <w:tab/>
        <w:t>Compliant</w:t>
      </w:r>
    </w:p>
    <w:p w14:paraId="22DCFF1A" w14:textId="77777777" w:rsidR="009C32C8" w:rsidRPr="008D114F" w:rsidRDefault="000D4B92" w:rsidP="009C32C8">
      <w:pPr>
        <w:rPr>
          <w:i/>
        </w:rPr>
      </w:pPr>
      <w:r w:rsidRPr="008D114F">
        <w:rPr>
          <w:i/>
        </w:rPr>
        <w:t>Each consumer is supported to take risks to enable them to live the best life they can.</w:t>
      </w:r>
    </w:p>
    <w:p w14:paraId="22DCFF1C" w14:textId="65B1B756" w:rsidR="009C32C8" w:rsidRDefault="000D4B92" w:rsidP="009C32C8">
      <w:pPr>
        <w:pStyle w:val="Heading3"/>
      </w:pPr>
      <w:r>
        <w:t>Requirement 1(3)(e)</w:t>
      </w:r>
      <w:r>
        <w:tab/>
        <w:t>Compliant</w:t>
      </w:r>
    </w:p>
    <w:p w14:paraId="22DCFF1D" w14:textId="77777777" w:rsidR="009C32C8" w:rsidRPr="008D114F" w:rsidRDefault="000D4B92" w:rsidP="009C32C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2DCFF1F" w14:textId="6F472D33" w:rsidR="009C32C8" w:rsidRDefault="000D4B92" w:rsidP="009C32C8">
      <w:pPr>
        <w:pStyle w:val="Heading3"/>
      </w:pPr>
      <w:r>
        <w:t>Requirement 1(3)(f)</w:t>
      </w:r>
      <w:r>
        <w:tab/>
        <w:t>Compliant</w:t>
      </w:r>
    </w:p>
    <w:p w14:paraId="22DCFF20" w14:textId="77777777" w:rsidR="009C32C8" w:rsidRPr="008D114F" w:rsidRDefault="000D4B92" w:rsidP="009C32C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2DCFF23" w14:textId="77777777" w:rsidR="009C32C8" w:rsidRDefault="009C32C8" w:rsidP="009C32C8">
      <w:pPr>
        <w:sectPr w:rsidR="009C32C8" w:rsidSect="009C32C8">
          <w:type w:val="continuous"/>
          <w:pgSz w:w="11906" w:h="16838"/>
          <w:pgMar w:top="1701" w:right="1418" w:bottom="1418" w:left="1418" w:header="568" w:footer="397" w:gutter="0"/>
          <w:cols w:space="708"/>
          <w:titlePg/>
          <w:docGrid w:linePitch="360"/>
        </w:sectPr>
      </w:pPr>
    </w:p>
    <w:p w14:paraId="22DCFF24" w14:textId="4BB80B1A" w:rsidR="009C32C8" w:rsidRDefault="000D4B92" w:rsidP="009C32C8">
      <w:pPr>
        <w:pStyle w:val="Heading1"/>
        <w:tabs>
          <w:tab w:val="right" w:pos="9070"/>
        </w:tabs>
        <w:spacing w:before="560" w:after="640"/>
        <w:rPr>
          <w:color w:val="FFFFFF" w:themeColor="background1"/>
        </w:rPr>
        <w:sectPr w:rsidR="009C32C8" w:rsidSect="009C32C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2DD0004" wp14:editId="22DD000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07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94091C" w:rsidRPr="00703E80">
        <w:rPr>
          <w:color w:val="FFFFFF" w:themeColor="background1"/>
        </w:rPr>
        <w:t xml:space="preserve"> </w:t>
      </w:r>
      <w:r w:rsidRPr="00703E80">
        <w:rPr>
          <w:color w:val="FFFFFF" w:themeColor="background1"/>
        </w:rPr>
        <w:br/>
        <w:t>Ongoing assessment and planning with consumers</w:t>
      </w:r>
      <w:bookmarkEnd w:id="5"/>
    </w:p>
    <w:p w14:paraId="22DCFF25" w14:textId="77777777" w:rsidR="009C32C8" w:rsidRPr="00ED6B57" w:rsidRDefault="000D4B92" w:rsidP="009C32C8">
      <w:pPr>
        <w:pStyle w:val="Heading3"/>
        <w:shd w:val="clear" w:color="auto" w:fill="F2F2F2" w:themeFill="background1" w:themeFillShade="F2"/>
      </w:pPr>
      <w:r w:rsidRPr="00ED6B57">
        <w:t>Consumer outcome:</w:t>
      </w:r>
    </w:p>
    <w:p w14:paraId="22DCFF26" w14:textId="77777777" w:rsidR="009C32C8" w:rsidRPr="00ED6B57" w:rsidRDefault="000D4B92" w:rsidP="009C32C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DCFF27" w14:textId="77777777" w:rsidR="009C32C8" w:rsidRPr="00ED6B57" w:rsidRDefault="000D4B92" w:rsidP="009C32C8">
      <w:pPr>
        <w:pStyle w:val="Heading3"/>
        <w:shd w:val="clear" w:color="auto" w:fill="F2F2F2" w:themeFill="background1" w:themeFillShade="F2"/>
      </w:pPr>
      <w:r w:rsidRPr="00ED6B57">
        <w:t>Organisation statement:</w:t>
      </w:r>
    </w:p>
    <w:p w14:paraId="22DCFF28" w14:textId="77777777" w:rsidR="009C32C8" w:rsidRPr="00ED6B57" w:rsidRDefault="000D4B92" w:rsidP="009C32C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2DCFF29" w14:textId="77777777" w:rsidR="009C32C8" w:rsidRDefault="000D4B92" w:rsidP="009C32C8">
      <w:pPr>
        <w:pStyle w:val="Heading2"/>
      </w:pPr>
      <w:r>
        <w:t xml:space="preserve">Assessment </w:t>
      </w:r>
      <w:r w:rsidRPr="002B2C0F">
        <w:t>of Standard</w:t>
      </w:r>
      <w:r>
        <w:t xml:space="preserve"> 2</w:t>
      </w:r>
    </w:p>
    <w:p w14:paraId="42A6646D" w14:textId="77777777" w:rsidR="009F3692" w:rsidRPr="00FC5976" w:rsidRDefault="009F3692" w:rsidP="009F3692">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w:t>
      </w:r>
      <w:r w:rsidRPr="00FC5976">
        <w:rPr>
          <w:rFonts w:eastAsia="Calibri"/>
          <w:color w:val="auto"/>
          <w:lang w:eastAsia="en-US"/>
        </w:rPr>
        <w:t>basis.</w:t>
      </w:r>
    </w:p>
    <w:p w14:paraId="046779C6" w14:textId="43505A7E" w:rsidR="009F3692" w:rsidRPr="00FC5976" w:rsidRDefault="009F3692" w:rsidP="009F3692">
      <w:pPr>
        <w:rPr>
          <w:rFonts w:eastAsia="Calibri"/>
          <w:color w:val="auto"/>
          <w:lang w:eastAsia="en-US"/>
        </w:rPr>
      </w:pPr>
      <w:r w:rsidRPr="00FC5976">
        <w:rPr>
          <w:rFonts w:eastAsia="Calibri"/>
          <w:color w:val="auto"/>
          <w:lang w:eastAsia="en-US"/>
        </w:rPr>
        <w:t xml:space="preserve">Sampled consumers identified they were consulted at the time </w:t>
      </w:r>
      <w:r w:rsidR="00E30E90">
        <w:rPr>
          <w:rFonts w:eastAsia="Calibri"/>
          <w:color w:val="auto"/>
          <w:lang w:eastAsia="en-US"/>
        </w:rPr>
        <w:t xml:space="preserve">they </w:t>
      </w:r>
      <w:r w:rsidRPr="00FC5976">
        <w:rPr>
          <w:rFonts w:eastAsia="Calibri"/>
          <w:color w:val="auto"/>
          <w:lang w:eastAsia="en-US"/>
        </w:rPr>
        <w:t>ent</w:t>
      </w:r>
      <w:r w:rsidR="00E30E90">
        <w:rPr>
          <w:rFonts w:eastAsia="Calibri"/>
          <w:color w:val="auto"/>
          <w:lang w:eastAsia="en-US"/>
        </w:rPr>
        <w:t>ered</w:t>
      </w:r>
      <w:r w:rsidRPr="00FC5976">
        <w:rPr>
          <w:rFonts w:eastAsia="Calibri"/>
          <w:color w:val="auto"/>
          <w:lang w:eastAsia="en-US"/>
        </w:rPr>
        <w:t xml:space="preserve"> the service. </w:t>
      </w:r>
      <w:r w:rsidR="003D19B3">
        <w:rPr>
          <w:rFonts w:eastAsia="Calibri"/>
          <w:color w:val="auto"/>
          <w:lang w:eastAsia="en-US"/>
        </w:rPr>
        <w:t xml:space="preserve">Consultation </w:t>
      </w:r>
      <w:r w:rsidRPr="00FC5976">
        <w:rPr>
          <w:rFonts w:eastAsia="Calibri"/>
          <w:color w:val="auto"/>
          <w:lang w:eastAsia="en-US"/>
        </w:rPr>
        <w:t xml:space="preserve">has generally continued in relation to the ongoing assessment and planning of consumers’ care and services. The development of an interim care plan occurs within the first 24 hours </w:t>
      </w:r>
      <w:r w:rsidR="003D19B3">
        <w:rPr>
          <w:rFonts w:eastAsia="Calibri"/>
          <w:color w:val="auto"/>
          <w:lang w:eastAsia="en-US"/>
        </w:rPr>
        <w:t xml:space="preserve">of entry </w:t>
      </w:r>
      <w:r w:rsidRPr="00FC5976">
        <w:rPr>
          <w:rFonts w:eastAsia="Calibri"/>
          <w:color w:val="auto"/>
          <w:lang w:eastAsia="en-US"/>
        </w:rPr>
        <w:t xml:space="preserve">and is used to guide care until </w:t>
      </w:r>
      <w:r w:rsidR="003D19B3">
        <w:rPr>
          <w:rFonts w:eastAsia="Calibri"/>
          <w:color w:val="auto"/>
          <w:lang w:eastAsia="en-US"/>
        </w:rPr>
        <w:t>a</w:t>
      </w:r>
      <w:r w:rsidRPr="00FC5976">
        <w:rPr>
          <w:rFonts w:eastAsia="Calibri"/>
          <w:color w:val="auto"/>
          <w:lang w:eastAsia="en-US"/>
        </w:rPr>
        <w:t xml:space="preserve"> full care plan is developed. Th</w:t>
      </w:r>
      <w:r>
        <w:rPr>
          <w:rFonts w:eastAsia="Calibri"/>
          <w:color w:val="auto"/>
          <w:lang w:eastAsia="en-US"/>
        </w:rPr>
        <w:t>is</w:t>
      </w:r>
      <w:r w:rsidRPr="00FC5976">
        <w:rPr>
          <w:rFonts w:eastAsia="Calibri"/>
          <w:color w:val="auto"/>
          <w:lang w:eastAsia="en-US"/>
        </w:rPr>
        <w:t xml:space="preserve"> information is based on</w:t>
      </w:r>
      <w:r>
        <w:rPr>
          <w:rFonts w:eastAsia="Calibri"/>
          <w:color w:val="auto"/>
          <w:lang w:eastAsia="en-US"/>
        </w:rPr>
        <w:t xml:space="preserve"> a</w:t>
      </w:r>
      <w:r w:rsidRPr="00FC5976">
        <w:rPr>
          <w:rFonts w:eastAsia="Calibri"/>
          <w:color w:val="auto"/>
          <w:lang w:eastAsia="en-US"/>
        </w:rPr>
        <w:t xml:space="preserve"> scheduled</w:t>
      </w:r>
      <w:r>
        <w:rPr>
          <w:rFonts w:eastAsia="Calibri"/>
          <w:color w:val="auto"/>
          <w:lang w:eastAsia="en-US"/>
        </w:rPr>
        <w:t xml:space="preserve"> suite of</w:t>
      </w:r>
      <w:r w:rsidRPr="00FC5976">
        <w:rPr>
          <w:rFonts w:eastAsia="Calibri"/>
          <w:color w:val="auto"/>
          <w:lang w:eastAsia="en-US"/>
        </w:rPr>
        <w:t xml:space="preserve"> assessments completed within the first 28 days of </w:t>
      </w:r>
      <w:r w:rsidR="003D19B3">
        <w:rPr>
          <w:rFonts w:eastAsia="Calibri"/>
          <w:color w:val="auto"/>
          <w:lang w:eastAsia="en-US"/>
        </w:rPr>
        <w:t>a</w:t>
      </w:r>
      <w:r w:rsidRPr="00FC5976">
        <w:rPr>
          <w:rFonts w:eastAsia="Calibri"/>
          <w:color w:val="auto"/>
          <w:lang w:eastAsia="en-US"/>
        </w:rPr>
        <w:t xml:space="preserve"> consumer’s stay in the service, </w:t>
      </w:r>
      <w:r w:rsidR="003D19B3">
        <w:rPr>
          <w:rFonts w:eastAsia="Calibri"/>
          <w:color w:val="auto"/>
          <w:lang w:eastAsia="en-US"/>
        </w:rPr>
        <w:t>and</w:t>
      </w:r>
      <w:r w:rsidRPr="00FC5976">
        <w:rPr>
          <w:rFonts w:eastAsia="Calibri"/>
          <w:color w:val="auto"/>
          <w:lang w:eastAsia="en-US"/>
        </w:rPr>
        <w:t xml:space="preserve"> defines consumers’</w:t>
      </w:r>
      <w:r w:rsidRPr="00FC5976">
        <w:rPr>
          <w:rFonts w:eastAsiaTheme="minorHAnsi"/>
          <w:color w:val="auto"/>
          <w:szCs w:val="22"/>
          <w:lang w:eastAsia="en-US"/>
        </w:rPr>
        <w:t xml:space="preserve"> needs, goals and preferences. </w:t>
      </w:r>
    </w:p>
    <w:p w14:paraId="10B7620C" w14:textId="7D05062B" w:rsidR="009F3692" w:rsidRPr="004E3B0F" w:rsidRDefault="009F3692" w:rsidP="009F3692">
      <w:pPr>
        <w:pStyle w:val="ListBullet"/>
        <w:numPr>
          <w:ilvl w:val="0"/>
          <w:numId w:val="0"/>
        </w:numPr>
      </w:pPr>
      <w:r w:rsidRPr="00FC5976">
        <w:t xml:space="preserve">Consumers and representatives interviewed confirmed they are generally </w:t>
      </w:r>
      <w:r w:rsidRPr="004E3B0F">
        <w:t xml:space="preserve">informed about the outcomes of assessments and planning, and most are aware they can access the consumer’s care plan if they wish. </w:t>
      </w:r>
    </w:p>
    <w:p w14:paraId="3C652E88" w14:textId="0EF275AF" w:rsidR="009F3692" w:rsidRDefault="009F3692" w:rsidP="009F3692">
      <w:pPr>
        <w:rPr>
          <w:rFonts w:eastAsiaTheme="minorHAnsi"/>
          <w:color w:val="auto"/>
          <w:szCs w:val="22"/>
          <w:lang w:eastAsia="en-US"/>
        </w:rPr>
      </w:pPr>
      <w:r w:rsidRPr="004E3B0F">
        <w:rPr>
          <w:rFonts w:eastAsiaTheme="minorHAnsi"/>
          <w:color w:val="auto"/>
          <w:szCs w:val="22"/>
          <w:lang w:eastAsia="en-US"/>
        </w:rPr>
        <w:t xml:space="preserve">Care planning documents provide evidence of comprehensive assessment and care planning in accordance with each consumer’s needs, goals and preferences. </w:t>
      </w:r>
    </w:p>
    <w:p w14:paraId="06997852" w14:textId="4B11A3DD" w:rsidR="003D19B3" w:rsidRDefault="003D19B3" w:rsidP="003D19B3">
      <w:pPr>
        <w:pStyle w:val="ListBullet"/>
        <w:numPr>
          <w:ilvl w:val="0"/>
          <w:numId w:val="0"/>
        </w:numPr>
      </w:pPr>
      <w:r w:rsidRPr="00651DF5">
        <w:t xml:space="preserve">The organisation has a policy and procedure to guide advance care planning and end of life planning. This is supported through the provision of relevant education and </w:t>
      </w:r>
      <w:r w:rsidRPr="00651DF5">
        <w:lastRenderedPageBreak/>
        <w:t xml:space="preserve">where necessary the input of a multi-disciplinary team, which includes palliative care expertise. </w:t>
      </w:r>
    </w:p>
    <w:p w14:paraId="36BDE2A2" w14:textId="2A3A4C3B" w:rsidR="009F3692" w:rsidRPr="004E3B0F" w:rsidRDefault="009F3692" w:rsidP="009F3692">
      <w:pPr>
        <w:rPr>
          <w:rFonts w:eastAsiaTheme="minorHAnsi"/>
          <w:color w:val="auto"/>
          <w:szCs w:val="22"/>
          <w:lang w:eastAsia="en-US"/>
        </w:rPr>
      </w:pPr>
      <w:r w:rsidRPr="004E3B0F">
        <w:rPr>
          <w:rFonts w:eastAsiaTheme="minorHAnsi"/>
          <w:color w:val="auto"/>
          <w:szCs w:val="22"/>
          <w:lang w:eastAsia="en-US"/>
        </w:rPr>
        <w:t>Partnering with the consumer commences on their day of entry to the service and consumers’ choices about those they wish to involve in their care are respected.</w:t>
      </w:r>
    </w:p>
    <w:p w14:paraId="2DAC2689" w14:textId="77777777" w:rsidR="009F3692" w:rsidRPr="004E3B0F" w:rsidRDefault="009F3692" w:rsidP="009F3692">
      <w:pPr>
        <w:rPr>
          <w:rFonts w:eastAsiaTheme="minorHAnsi"/>
          <w:color w:val="auto"/>
          <w:szCs w:val="22"/>
          <w:lang w:eastAsia="en-US"/>
        </w:rPr>
      </w:pPr>
      <w:r w:rsidRPr="004E3B0F">
        <w:rPr>
          <w:rFonts w:eastAsiaTheme="minorHAnsi"/>
          <w:color w:val="auto"/>
          <w:szCs w:val="22"/>
          <w:lang w:eastAsia="en-US"/>
        </w:rPr>
        <w:t xml:space="preserve">Where risk(s) to a consumer’s health and well-being are identified, appropriate care plans </w:t>
      </w:r>
      <w:r>
        <w:rPr>
          <w:rFonts w:eastAsiaTheme="minorHAnsi"/>
          <w:color w:val="auto"/>
          <w:szCs w:val="22"/>
          <w:lang w:eastAsia="en-US"/>
        </w:rPr>
        <w:t>a</w:t>
      </w:r>
      <w:r w:rsidRPr="004E3B0F">
        <w:rPr>
          <w:rFonts w:eastAsiaTheme="minorHAnsi"/>
          <w:color w:val="auto"/>
          <w:szCs w:val="22"/>
          <w:lang w:eastAsia="en-US"/>
        </w:rPr>
        <w:t xml:space="preserve">re developed, and strategies are implemented to manage and/or minimise the risks. </w:t>
      </w:r>
    </w:p>
    <w:p w14:paraId="404F2CC3" w14:textId="77777777" w:rsidR="009F3692" w:rsidRPr="004E3B0F" w:rsidRDefault="009F3692" w:rsidP="009F3692">
      <w:pPr>
        <w:rPr>
          <w:rFonts w:eastAsiaTheme="minorHAnsi"/>
          <w:color w:val="auto"/>
          <w:szCs w:val="22"/>
          <w:lang w:eastAsia="en-US"/>
        </w:rPr>
      </w:pPr>
      <w:r w:rsidRPr="004E3B0F">
        <w:rPr>
          <w:rFonts w:eastAsiaTheme="minorHAnsi"/>
          <w:color w:val="auto"/>
          <w:szCs w:val="22"/>
          <w:lang w:eastAsia="en-US"/>
        </w:rPr>
        <w:t>Care planning documentation provides evidence that others, such as consumers’ representatives, their general practitioners, allied health and other health professionals are involved in assessment, planning, monitoring and review of each consumer’s care and services.</w:t>
      </w:r>
    </w:p>
    <w:p w14:paraId="38750A42" w14:textId="5A374A60" w:rsidR="009F3692" w:rsidRPr="004E3B0F" w:rsidRDefault="009F3692" w:rsidP="009F3692">
      <w:pPr>
        <w:rPr>
          <w:rFonts w:eastAsiaTheme="minorHAnsi"/>
          <w:color w:val="auto"/>
          <w:szCs w:val="22"/>
          <w:lang w:eastAsia="en-US"/>
        </w:rPr>
      </w:pPr>
      <w:r w:rsidRPr="004E3B0F">
        <w:rPr>
          <w:rFonts w:eastAsiaTheme="minorHAnsi"/>
          <w:color w:val="auto"/>
          <w:szCs w:val="22"/>
          <w:lang w:eastAsia="en-US"/>
        </w:rPr>
        <w:t>The Assessment Team identified</w:t>
      </w:r>
      <w:r>
        <w:rPr>
          <w:rFonts w:eastAsiaTheme="minorHAnsi"/>
          <w:color w:val="auto"/>
          <w:szCs w:val="22"/>
          <w:lang w:eastAsia="en-US"/>
        </w:rPr>
        <w:t xml:space="preserve"> that</w:t>
      </w:r>
      <w:r w:rsidRPr="004E3B0F">
        <w:rPr>
          <w:rFonts w:eastAsiaTheme="minorHAnsi"/>
          <w:color w:val="auto"/>
          <w:szCs w:val="22"/>
          <w:lang w:eastAsia="en-US"/>
        </w:rPr>
        <w:t xml:space="preserve"> the service documents ongoing responsiveness to care planning and assessments.</w:t>
      </w:r>
    </w:p>
    <w:p w14:paraId="22DCFF2B" w14:textId="6B825EE8" w:rsidR="009C32C8" w:rsidRPr="004318D2" w:rsidRDefault="000D4B92" w:rsidP="009C32C8">
      <w:pPr>
        <w:rPr>
          <w:rFonts w:eastAsiaTheme="minorHAnsi"/>
          <w:color w:val="auto"/>
          <w:szCs w:val="22"/>
          <w:lang w:eastAsia="en-US"/>
        </w:rPr>
      </w:pPr>
      <w:r w:rsidRPr="004318D2">
        <w:rPr>
          <w:rFonts w:eastAsiaTheme="minorHAnsi"/>
          <w:color w:val="auto"/>
          <w:szCs w:val="22"/>
          <w:lang w:eastAsia="en-US"/>
        </w:rPr>
        <w:t xml:space="preserve">The Quality Standard is assessed as Compliant as </w:t>
      </w:r>
      <w:r w:rsidR="006F0060" w:rsidRPr="004318D2">
        <w:rPr>
          <w:rFonts w:eastAsiaTheme="minorHAnsi"/>
          <w:color w:val="auto"/>
          <w:szCs w:val="22"/>
          <w:lang w:eastAsia="en-US"/>
        </w:rPr>
        <w:t>five</w:t>
      </w:r>
      <w:r w:rsidRPr="004318D2">
        <w:rPr>
          <w:rFonts w:eastAsiaTheme="minorHAnsi"/>
          <w:color w:val="auto"/>
          <w:szCs w:val="22"/>
          <w:lang w:eastAsia="en-US"/>
        </w:rPr>
        <w:t xml:space="preserve"> of the five specific requirements have been assessed as Compliant.</w:t>
      </w:r>
    </w:p>
    <w:p w14:paraId="22DCFF2C" w14:textId="037FCE2A" w:rsidR="009C32C8" w:rsidRDefault="000D4B92" w:rsidP="009C32C8">
      <w:pPr>
        <w:pStyle w:val="Heading2"/>
      </w:pPr>
      <w:r>
        <w:t>Assessment of Standard 2 Requirements</w:t>
      </w:r>
      <w:r w:rsidRPr="0066387A">
        <w:rPr>
          <w:i/>
          <w:color w:val="0000FF"/>
          <w:sz w:val="24"/>
          <w:szCs w:val="24"/>
        </w:rPr>
        <w:t xml:space="preserve"> </w:t>
      </w:r>
    </w:p>
    <w:p w14:paraId="22DCFF2D" w14:textId="0FEFB970" w:rsidR="009C32C8" w:rsidRDefault="000D4B92" w:rsidP="009C32C8">
      <w:pPr>
        <w:pStyle w:val="Heading3"/>
      </w:pPr>
      <w:r w:rsidRPr="00051035">
        <w:t xml:space="preserve">Requirement </w:t>
      </w:r>
      <w:r>
        <w:t>2</w:t>
      </w:r>
      <w:r w:rsidRPr="00051035">
        <w:t>(3)(a)</w:t>
      </w:r>
      <w:r w:rsidRPr="00051035">
        <w:tab/>
        <w:t>Compliant</w:t>
      </w:r>
    </w:p>
    <w:p w14:paraId="22DCFF2E" w14:textId="77777777" w:rsidR="009C32C8" w:rsidRPr="008D114F" w:rsidRDefault="000D4B92" w:rsidP="009C32C8">
      <w:pPr>
        <w:rPr>
          <w:i/>
        </w:rPr>
      </w:pPr>
      <w:r w:rsidRPr="008D114F">
        <w:rPr>
          <w:i/>
        </w:rPr>
        <w:t>Assessment and planning, including consideration of risks to the consumer’s health and well-being, informs the delivery of safe and effective care and services.</w:t>
      </w:r>
    </w:p>
    <w:p w14:paraId="22DCFF30" w14:textId="52BCD268" w:rsidR="009C32C8" w:rsidRDefault="000D4B92" w:rsidP="009C32C8">
      <w:pPr>
        <w:pStyle w:val="Heading3"/>
      </w:pPr>
      <w:r>
        <w:t>Requirement 2(3)(b)</w:t>
      </w:r>
      <w:r>
        <w:tab/>
        <w:t>Compliant</w:t>
      </w:r>
    </w:p>
    <w:p w14:paraId="22DCFF31" w14:textId="77777777" w:rsidR="009C32C8" w:rsidRPr="008D114F" w:rsidRDefault="000D4B92" w:rsidP="009C32C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2DCFF33" w14:textId="2096DCF6" w:rsidR="009C32C8" w:rsidRDefault="000D4B92" w:rsidP="009C32C8">
      <w:pPr>
        <w:pStyle w:val="Heading3"/>
      </w:pPr>
      <w:r>
        <w:t>Requirement 2(3)(c)</w:t>
      </w:r>
      <w:r>
        <w:tab/>
        <w:t>Compliant</w:t>
      </w:r>
    </w:p>
    <w:p w14:paraId="22DCFF34" w14:textId="77777777" w:rsidR="009C32C8" w:rsidRPr="008D114F" w:rsidRDefault="000D4B92" w:rsidP="009C32C8">
      <w:pPr>
        <w:rPr>
          <w:i/>
        </w:rPr>
      </w:pPr>
      <w:r w:rsidRPr="008D114F">
        <w:rPr>
          <w:i/>
        </w:rPr>
        <w:t>The organisation demonstrates that assessment and planning:</w:t>
      </w:r>
    </w:p>
    <w:p w14:paraId="22DCFF35" w14:textId="77777777" w:rsidR="009C32C8" w:rsidRPr="008D114F" w:rsidRDefault="000D4B92" w:rsidP="009C32C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2DCFF36" w14:textId="77777777" w:rsidR="009C32C8" w:rsidRPr="008D114F" w:rsidRDefault="000D4B92" w:rsidP="009C32C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2DCFF38" w14:textId="0941A751" w:rsidR="009C32C8" w:rsidRDefault="000D4B92" w:rsidP="009C32C8">
      <w:pPr>
        <w:pStyle w:val="Heading3"/>
      </w:pPr>
      <w:r>
        <w:lastRenderedPageBreak/>
        <w:t>Requirement 2(3)(d)</w:t>
      </w:r>
      <w:r>
        <w:tab/>
        <w:t>Compliant</w:t>
      </w:r>
    </w:p>
    <w:p w14:paraId="22DCFF39" w14:textId="77777777" w:rsidR="009C32C8" w:rsidRPr="008D114F" w:rsidRDefault="000D4B92" w:rsidP="009C32C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2DCFF3B" w14:textId="73FFDBD9" w:rsidR="009C32C8" w:rsidRDefault="000D4B92" w:rsidP="009C32C8">
      <w:pPr>
        <w:pStyle w:val="Heading3"/>
      </w:pPr>
      <w:r>
        <w:t>Requirement 2(3)(e)</w:t>
      </w:r>
      <w:r>
        <w:tab/>
        <w:t>Compliant</w:t>
      </w:r>
    </w:p>
    <w:p w14:paraId="22DCFF3C" w14:textId="77777777" w:rsidR="009C32C8" w:rsidRPr="008D114F" w:rsidRDefault="000D4B92" w:rsidP="009C32C8">
      <w:pPr>
        <w:rPr>
          <w:i/>
        </w:rPr>
      </w:pPr>
      <w:r w:rsidRPr="008D114F">
        <w:rPr>
          <w:i/>
        </w:rPr>
        <w:t>Care and services are reviewed regularly for effectiveness, and when circumstances change or when incidents impact on the needs, goals or preferences of the consumer.</w:t>
      </w:r>
    </w:p>
    <w:p w14:paraId="22DCFF3E" w14:textId="77777777" w:rsidR="009C32C8" w:rsidRDefault="009C32C8" w:rsidP="009C32C8">
      <w:pPr>
        <w:sectPr w:rsidR="009C32C8" w:rsidSect="009C32C8">
          <w:type w:val="continuous"/>
          <w:pgSz w:w="11906" w:h="16838"/>
          <w:pgMar w:top="1701" w:right="1418" w:bottom="1418" w:left="1418" w:header="709" w:footer="397" w:gutter="0"/>
          <w:cols w:space="708"/>
          <w:titlePg/>
          <w:docGrid w:linePitch="360"/>
        </w:sectPr>
      </w:pPr>
    </w:p>
    <w:p w14:paraId="22DCFF3F" w14:textId="1935370A" w:rsidR="009C32C8" w:rsidRDefault="000D4B92" w:rsidP="009C32C8">
      <w:pPr>
        <w:pStyle w:val="Heading1"/>
        <w:tabs>
          <w:tab w:val="right" w:pos="9070"/>
        </w:tabs>
        <w:spacing w:before="560" w:after="640"/>
        <w:rPr>
          <w:color w:val="FFFFFF" w:themeColor="background1"/>
          <w:sz w:val="36"/>
        </w:rPr>
        <w:sectPr w:rsidR="009C32C8" w:rsidSect="009C32C8">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2DD0006" wp14:editId="22DD000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262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6F0060" w:rsidRPr="00EB1D71">
        <w:rPr>
          <w:color w:val="FFFFFF" w:themeColor="background1"/>
          <w:sz w:val="36"/>
        </w:rPr>
        <w:t xml:space="preserve"> </w:t>
      </w:r>
      <w:r w:rsidRPr="00EB1D71">
        <w:rPr>
          <w:color w:val="FFFFFF" w:themeColor="background1"/>
          <w:sz w:val="36"/>
        </w:rPr>
        <w:br/>
        <w:t>Personal care and clinical care</w:t>
      </w:r>
    </w:p>
    <w:p w14:paraId="22DCFF40" w14:textId="77777777" w:rsidR="009C32C8" w:rsidRPr="00FD1B02" w:rsidRDefault="000D4B92" w:rsidP="009C32C8">
      <w:pPr>
        <w:pStyle w:val="Heading3"/>
        <w:shd w:val="clear" w:color="auto" w:fill="F2F2F2" w:themeFill="background1" w:themeFillShade="F2"/>
      </w:pPr>
      <w:r w:rsidRPr="00FD1B02">
        <w:t>Consumer outcome:</w:t>
      </w:r>
    </w:p>
    <w:p w14:paraId="22DCFF41" w14:textId="77777777" w:rsidR="009C32C8" w:rsidRDefault="000D4B92" w:rsidP="009C32C8">
      <w:pPr>
        <w:numPr>
          <w:ilvl w:val="0"/>
          <w:numId w:val="3"/>
        </w:numPr>
        <w:shd w:val="clear" w:color="auto" w:fill="F2F2F2" w:themeFill="background1" w:themeFillShade="F2"/>
      </w:pPr>
      <w:r>
        <w:t>I get personal care, clinical care, or both personal care and clinical care, that is safe and right for me.</w:t>
      </w:r>
    </w:p>
    <w:p w14:paraId="22DCFF42" w14:textId="77777777" w:rsidR="009C32C8" w:rsidRDefault="000D4B92" w:rsidP="009C32C8">
      <w:pPr>
        <w:pStyle w:val="Heading3"/>
        <w:shd w:val="clear" w:color="auto" w:fill="F2F2F2" w:themeFill="background1" w:themeFillShade="F2"/>
      </w:pPr>
      <w:r>
        <w:t>Organisation statement:</w:t>
      </w:r>
    </w:p>
    <w:p w14:paraId="22DCFF43" w14:textId="77777777" w:rsidR="009C32C8" w:rsidRDefault="000D4B92" w:rsidP="009C32C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DCFF44" w14:textId="77777777" w:rsidR="009C32C8" w:rsidRDefault="000D4B92" w:rsidP="009C32C8">
      <w:pPr>
        <w:pStyle w:val="Heading2"/>
      </w:pPr>
      <w:r>
        <w:t>Assessment of Standard 3</w:t>
      </w:r>
    </w:p>
    <w:p w14:paraId="1E71ECB0" w14:textId="77777777" w:rsidR="009F3692" w:rsidRPr="00163FEE" w:rsidRDefault="009F3692" w:rsidP="009F369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1391E4FF" w14:textId="58D3076A" w:rsidR="009F3692" w:rsidRPr="00163FEE" w:rsidRDefault="009F3692" w:rsidP="009F3692">
      <w:pPr>
        <w:rPr>
          <w:rFonts w:eastAsia="Calibri"/>
          <w:lang w:eastAsia="en-US"/>
        </w:rPr>
      </w:pPr>
      <w:r>
        <w:rPr>
          <w:rFonts w:eastAsia="Calibri"/>
          <w:color w:val="000000" w:themeColor="text1"/>
          <w:lang w:eastAsia="en-US"/>
        </w:rPr>
        <w:t xml:space="preserve">Overall </w:t>
      </w:r>
      <w:r w:rsidRPr="006C4344">
        <w:rPr>
          <w:rFonts w:eastAsia="Calibri"/>
          <w:color w:val="auto"/>
          <w:lang w:eastAsia="en-US"/>
        </w:rPr>
        <w:t xml:space="preserve">sampled </w:t>
      </w:r>
      <w:r w:rsidRPr="004768D8">
        <w:rPr>
          <w:rFonts w:eastAsia="Calibri"/>
          <w:color w:val="000000" w:themeColor="text1"/>
          <w:lang w:eastAsia="en-US"/>
        </w:rPr>
        <w:t xml:space="preserve">consumers </w:t>
      </w:r>
      <w:r w:rsidR="003D19B3">
        <w:rPr>
          <w:rFonts w:eastAsia="Calibri"/>
          <w:color w:val="000000" w:themeColor="text1"/>
          <w:lang w:eastAsia="en-US"/>
        </w:rPr>
        <w:t xml:space="preserve">said </w:t>
      </w:r>
      <w:r w:rsidRPr="00163FEE">
        <w:rPr>
          <w:rFonts w:eastAsia="Calibri"/>
          <w:lang w:eastAsia="en-US"/>
        </w:rPr>
        <w:t xml:space="preserve">they receive personal care and clinical care that is safe and right for them. </w:t>
      </w:r>
    </w:p>
    <w:p w14:paraId="3ABEC99D" w14:textId="77777777" w:rsidR="009F3692" w:rsidRPr="009F3692" w:rsidRDefault="009F3692" w:rsidP="009F3692">
      <w:pPr>
        <w:rPr>
          <w:rFonts w:eastAsia="Calibri"/>
          <w:color w:val="000000" w:themeColor="text1"/>
          <w:lang w:eastAsia="en-US"/>
        </w:rPr>
      </w:pPr>
      <w:r w:rsidRPr="009F3692">
        <w:rPr>
          <w:rFonts w:eastAsia="Calibri"/>
          <w:color w:val="000000" w:themeColor="text1"/>
          <w:lang w:eastAsia="en-US"/>
        </w:rPr>
        <w:t xml:space="preserve">Consumers and representatives interviewed provided positive feedback about the care and services they receive and said consumers are provided with care that reflects their individual needs and preferences. </w:t>
      </w:r>
    </w:p>
    <w:p w14:paraId="4C049482" w14:textId="7D6A5AB0" w:rsidR="009F3692" w:rsidRPr="009F3692" w:rsidRDefault="009F3692" w:rsidP="009F3692">
      <w:pPr>
        <w:rPr>
          <w:rFonts w:eastAsia="Calibri"/>
          <w:color w:val="000000" w:themeColor="text1"/>
          <w:lang w:eastAsia="en-US"/>
        </w:rPr>
      </w:pPr>
      <w:r w:rsidRPr="009F3692">
        <w:rPr>
          <w:rFonts w:eastAsia="Calibri"/>
          <w:color w:val="000000" w:themeColor="text1"/>
          <w:lang w:eastAsia="en-US"/>
        </w:rPr>
        <w:t>Consumers and representatives said they have access to general practitioners and other health professionals when they need it</w:t>
      </w:r>
      <w:r w:rsidR="003D19B3">
        <w:rPr>
          <w:rFonts w:eastAsia="Calibri"/>
          <w:color w:val="000000" w:themeColor="text1"/>
          <w:lang w:eastAsia="en-US"/>
        </w:rPr>
        <w:t>.</w:t>
      </w:r>
    </w:p>
    <w:p w14:paraId="148A70F5" w14:textId="7A65ADD9" w:rsidR="009F3692" w:rsidRPr="003D19B3" w:rsidRDefault="009F3692" w:rsidP="003D19B3">
      <w:pPr>
        <w:rPr>
          <w:rFonts w:eastAsia="Calibri"/>
          <w:color w:val="000000" w:themeColor="text1"/>
          <w:lang w:eastAsia="en-US"/>
        </w:rPr>
      </w:pPr>
      <w:r w:rsidRPr="009F3692">
        <w:rPr>
          <w:rFonts w:eastAsia="Calibri"/>
          <w:color w:val="000000" w:themeColor="text1"/>
          <w:lang w:eastAsia="en-US"/>
        </w:rPr>
        <w:t xml:space="preserve">Consumers and representatives interviewed said they are always notified in a timely </w:t>
      </w:r>
      <w:r w:rsidR="003D19B3">
        <w:rPr>
          <w:rFonts w:eastAsia="Calibri"/>
          <w:color w:val="000000" w:themeColor="text1"/>
          <w:lang w:eastAsia="en-US"/>
        </w:rPr>
        <w:t xml:space="preserve">way </w:t>
      </w:r>
      <w:r w:rsidRPr="009F3692">
        <w:rPr>
          <w:rFonts w:eastAsia="Calibri"/>
          <w:color w:val="000000" w:themeColor="text1"/>
          <w:lang w:eastAsia="en-US"/>
        </w:rPr>
        <w:t>of any changes in the consumer’s condition and consumer’s needs and preferences are effectively communicated in a timely manner.</w:t>
      </w:r>
    </w:p>
    <w:p w14:paraId="1E1C2BDE" w14:textId="77777777" w:rsidR="009F3692" w:rsidRPr="009F3692" w:rsidRDefault="009F3692" w:rsidP="009F3692">
      <w:pPr>
        <w:rPr>
          <w:rFonts w:eastAsia="Calibri"/>
          <w:color w:val="000000" w:themeColor="text1"/>
          <w:lang w:eastAsia="en-US"/>
        </w:rPr>
      </w:pPr>
      <w:r w:rsidRPr="009F3692">
        <w:rPr>
          <w:rFonts w:eastAsia="Calibri"/>
          <w:color w:val="000000" w:themeColor="text1"/>
          <w:lang w:eastAsia="en-US"/>
        </w:rPr>
        <w:t>End of life needs are met in line with consumer wishes and comfort is maintained. Staff are responsive to changes in health and well-being and take timely action with monitoring occurring.</w:t>
      </w:r>
    </w:p>
    <w:p w14:paraId="75F3870B" w14:textId="73EF11EF" w:rsidR="009F3692" w:rsidRPr="009F3692" w:rsidRDefault="009F3692" w:rsidP="009F3692">
      <w:pPr>
        <w:rPr>
          <w:rFonts w:eastAsia="Calibri"/>
          <w:color w:val="000000" w:themeColor="text1"/>
          <w:lang w:eastAsia="en-US"/>
        </w:rPr>
      </w:pPr>
      <w:r w:rsidRPr="009F3692">
        <w:rPr>
          <w:rFonts w:eastAsia="Calibri"/>
          <w:color w:val="000000" w:themeColor="text1"/>
          <w:lang w:eastAsia="en-US"/>
        </w:rPr>
        <w:lastRenderedPageBreak/>
        <w:t xml:space="preserve">Staff interviews, and documentation reflects individualised care that is safe, effective and tailored to the specific needs and preferences of the consumer. Staff could identify the high impact or high prevalence risks for consumers and related strategies to manage those risks. </w:t>
      </w:r>
    </w:p>
    <w:p w14:paraId="1A9097BA" w14:textId="77777777" w:rsidR="009F3692" w:rsidRPr="009F3692" w:rsidRDefault="009F3692" w:rsidP="009F3692">
      <w:pPr>
        <w:rPr>
          <w:rFonts w:eastAsia="Calibri"/>
          <w:color w:val="000000" w:themeColor="text1"/>
          <w:lang w:eastAsia="en-US"/>
        </w:rPr>
      </w:pPr>
      <w:r w:rsidRPr="009F3692">
        <w:rPr>
          <w:rFonts w:eastAsia="Calibri"/>
          <w:color w:val="000000" w:themeColor="text1"/>
          <w:lang w:eastAsia="en-US"/>
        </w:rPr>
        <w:t>Consumers and representatives described their satisfaction with the actions the service has taken to minimise infection, including COVID-19.</w:t>
      </w:r>
    </w:p>
    <w:p w14:paraId="38196F3F" w14:textId="77777777" w:rsidR="009F3692" w:rsidRPr="004768D8" w:rsidRDefault="009F3692" w:rsidP="009F3692">
      <w:pPr>
        <w:rPr>
          <w:rFonts w:eastAsia="Calibri"/>
          <w:color w:val="000000" w:themeColor="text1"/>
          <w:lang w:eastAsia="en-US"/>
        </w:rPr>
      </w:pPr>
      <w:r w:rsidRPr="004768D8">
        <w:rPr>
          <w:rFonts w:eastAsia="Calibri"/>
          <w:color w:val="000000" w:themeColor="text1"/>
          <w:lang w:eastAsia="en-US"/>
        </w:rPr>
        <w:t>Though some psychotropic medications are due for a three</w:t>
      </w:r>
      <w:r>
        <w:rPr>
          <w:rFonts w:eastAsia="Calibri"/>
          <w:color w:val="000000" w:themeColor="text1"/>
          <w:lang w:eastAsia="en-US"/>
        </w:rPr>
        <w:t>-</w:t>
      </w:r>
      <w:r w:rsidRPr="004768D8">
        <w:rPr>
          <w:rFonts w:eastAsia="Calibri"/>
          <w:color w:val="000000" w:themeColor="text1"/>
          <w:lang w:eastAsia="en-US"/>
        </w:rPr>
        <w:t>monthly review by a general practi</w:t>
      </w:r>
      <w:r>
        <w:rPr>
          <w:rFonts w:eastAsia="Calibri"/>
          <w:color w:val="000000" w:themeColor="text1"/>
          <w:lang w:eastAsia="en-US"/>
        </w:rPr>
        <w:t>ti</w:t>
      </w:r>
      <w:r w:rsidRPr="004768D8">
        <w:rPr>
          <w:rFonts w:eastAsia="Calibri"/>
          <w:color w:val="000000" w:themeColor="text1"/>
          <w:lang w:eastAsia="en-US"/>
        </w:rPr>
        <w:t>oner, the service has identified interventions to support behaviour management for consumers receiving psychotropic medications. The use of restrictive practices in the service is assessed, monitored and reviewed in consultation with consumers and representatives.</w:t>
      </w:r>
    </w:p>
    <w:p w14:paraId="42CD91F6" w14:textId="77777777" w:rsidR="009F3692" w:rsidRPr="004768D8" w:rsidRDefault="009F3692" w:rsidP="009F3692">
      <w:pPr>
        <w:rPr>
          <w:rFonts w:eastAsia="Calibri"/>
          <w:color w:val="000000" w:themeColor="text1"/>
          <w:lang w:eastAsia="en-US"/>
        </w:rPr>
      </w:pPr>
      <w:r w:rsidRPr="004768D8">
        <w:rPr>
          <w:rFonts w:eastAsia="Calibri"/>
          <w:color w:val="000000" w:themeColor="text1"/>
          <w:lang w:eastAsia="en-US"/>
        </w:rPr>
        <w:t>The service has an infection control policy and an outbreak management plan to support the service in practicing transmission-based precautions and preparing for a possible infection outbreak. The service also has an antimicrobial stewardship policy that guides staff in the appropriate use of antibiotics.</w:t>
      </w:r>
    </w:p>
    <w:p w14:paraId="22DCFF46" w14:textId="22987140" w:rsidR="009C32C8" w:rsidRPr="00663B6D" w:rsidRDefault="000D4B92" w:rsidP="009C32C8">
      <w:pPr>
        <w:rPr>
          <w:rFonts w:eastAsia="Calibri"/>
          <w:lang w:eastAsia="en-US"/>
        </w:rPr>
      </w:pPr>
      <w:r w:rsidRPr="00154403">
        <w:rPr>
          <w:rFonts w:eastAsiaTheme="minorHAnsi"/>
        </w:rPr>
        <w:t xml:space="preserve">The Quality Standard is assessed </w:t>
      </w:r>
      <w:r w:rsidRPr="006F0060">
        <w:rPr>
          <w:rFonts w:eastAsiaTheme="minorHAnsi"/>
          <w:color w:val="auto"/>
        </w:rPr>
        <w:t xml:space="preserve">as Compliant as </w:t>
      </w:r>
      <w:r w:rsidR="006F0060" w:rsidRPr="006F0060">
        <w:rPr>
          <w:rFonts w:eastAsiaTheme="minorHAnsi"/>
          <w:color w:val="auto"/>
        </w:rPr>
        <w:t>seven</w:t>
      </w:r>
      <w:r w:rsidRPr="006F0060">
        <w:rPr>
          <w:rFonts w:eastAsiaTheme="minorHAnsi"/>
          <w:color w:val="auto"/>
        </w:rPr>
        <w:t xml:space="preserve"> of the seven specific requirements have been assessed as Compliant.</w:t>
      </w:r>
    </w:p>
    <w:p w14:paraId="22DCFF47" w14:textId="4D3D6E94" w:rsidR="009C32C8" w:rsidRDefault="000D4B92" w:rsidP="009C32C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2DCFF48" w14:textId="35D797B3" w:rsidR="009C32C8" w:rsidRPr="00853601" w:rsidRDefault="000D4B92" w:rsidP="009C32C8">
      <w:pPr>
        <w:pStyle w:val="Heading3"/>
      </w:pPr>
      <w:r w:rsidRPr="00853601">
        <w:t>Requirement 3(3)(a)</w:t>
      </w:r>
      <w:r>
        <w:tab/>
        <w:t>Compliant</w:t>
      </w:r>
    </w:p>
    <w:p w14:paraId="22DCFF49" w14:textId="77777777" w:rsidR="009C32C8" w:rsidRPr="008D114F" w:rsidRDefault="000D4B92" w:rsidP="009C32C8">
      <w:pPr>
        <w:rPr>
          <w:i/>
        </w:rPr>
      </w:pPr>
      <w:r w:rsidRPr="008D114F">
        <w:rPr>
          <w:i/>
        </w:rPr>
        <w:t>Each consumer gets safe and effective personal care, clinical care, or both personal care and clinical care, that:</w:t>
      </w:r>
    </w:p>
    <w:p w14:paraId="22DCFF4A" w14:textId="77777777" w:rsidR="009C32C8" w:rsidRPr="008D114F" w:rsidRDefault="000D4B92" w:rsidP="009C32C8">
      <w:pPr>
        <w:numPr>
          <w:ilvl w:val="0"/>
          <w:numId w:val="24"/>
        </w:numPr>
        <w:tabs>
          <w:tab w:val="right" w:pos="9026"/>
        </w:tabs>
        <w:spacing w:before="0" w:after="0"/>
        <w:ind w:left="567" w:hanging="425"/>
        <w:outlineLvl w:val="4"/>
        <w:rPr>
          <w:i/>
        </w:rPr>
      </w:pPr>
      <w:r w:rsidRPr="008D114F">
        <w:rPr>
          <w:i/>
        </w:rPr>
        <w:t>is best practice; and</w:t>
      </w:r>
    </w:p>
    <w:p w14:paraId="22DCFF4B" w14:textId="77777777" w:rsidR="009C32C8" w:rsidRPr="008D114F" w:rsidRDefault="000D4B92" w:rsidP="009C32C8">
      <w:pPr>
        <w:numPr>
          <w:ilvl w:val="0"/>
          <w:numId w:val="24"/>
        </w:numPr>
        <w:tabs>
          <w:tab w:val="right" w:pos="9026"/>
        </w:tabs>
        <w:spacing w:before="0" w:after="0"/>
        <w:ind w:left="567" w:hanging="425"/>
        <w:outlineLvl w:val="4"/>
        <w:rPr>
          <w:i/>
        </w:rPr>
      </w:pPr>
      <w:r w:rsidRPr="008D114F">
        <w:rPr>
          <w:i/>
        </w:rPr>
        <w:t>is tailored to their needs; and</w:t>
      </w:r>
    </w:p>
    <w:p w14:paraId="22DCFF4C" w14:textId="77777777" w:rsidR="009C32C8" w:rsidRPr="008D114F" w:rsidRDefault="000D4B92" w:rsidP="009C32C8">
      <w:pPr>
        <w:numPr>
          <w:ilvl w:val="0"/>
          <w:numId w:val="24"/>
        </w:numPr>
        <w:tabs>
          <w:tab w:val="right" w:pos="9026"/>
        </w:tabs>
        <w:spacing w:before="0" w:after="0"/>
        <w:ind w:left="567" w:hanging="425"/>
        <w:outlineLvl w:val="4"/>
        <w:rPr>
          <w:i/>
        </w:rPr>
      </w:pPr>
      <w:r w:rsidRPr="008D114F">
        <w:rPr>
          <w:i/>
        </w:rPr>
        <w:t>optimises their health and well-being.</w:t>
      </w:r>
    </w:p>
    <w:p w14:paraId="22DCFF4F" w14:textId="1B12239A" w:rsidR="009C32C8" w:rsidRPr="00853601" w:rsidRDefault="000D4B92" w:rsidP="009C32C8">
      <w:pPr>
        <w:pStyle w:val="Heading3"/>
      </w:pPr>
      <w:r w:rsidRPr="00853601">
        <w:t>Requirement 3(3)(b)</w:t>
      </w:r>
      <w:r>
        <w:tab/>
        <w:t>Compliant</w:t>
      </w:r>
    </w:p>
    <w:p w14:paraId="22DCFF50" w14:textId="77777777" w:rsidR="009C32C8" w:rsidRPr="008D114F" w:rsidRDefault="000D4B92" w:rsidP="009C32C8">
      <w:pPr>
        <w:rPr>
          <w:i/>
        </w:rPr>
      </w:pPr>
      <w:r w:rsidRPr="008D114F">
        <w:rPr>
          <w:i/>
          <w:szCs w:val="22"/>
        </w:rPr>
        <w:t>Effective management of high impact or high prevalence risks associated with the care of each consumer.</w:t>
      </w:r>
    </w:p>
    <w:p w14:paraId="22DCFF52" w14:textId="2128381C" w:rsidR="009C32C8" w:rsidRPr="00D435F8" w:rsidRDefault="000D4B92" w:rsidP="009C32C8">
      <w:pPr>
        <w:pStyle w:val="Heading3"/>
      </w:pPr>
      <w:r w:rsidRPr="00D435F8">
        <w:t>Requirement 3(3)(c)</w:t>
      </w:r>
      <w:r>
        <w:tab/>
        <w:t>Compliant</w:t>
      </w:r>
    </w:p>
    <w:p w14:paraId="22DCFF53" w14:textId="77777777" w:rsidR="009C32C8" w:rsidRPr="008D114F" w:rsidRDefault="000D4B92" w:rsidP="009C32C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2DCFF55" w14:textId="11A010BC" w:rsidR="009C32C8" w:rsidRPr="00D435F8" w:rsidRDefault="000D4B92" w:rsidP="009C32C8">
      <w:pPr>
        <w:pStyle w:val="Heading3"/>
      </w:pPr>
      <w:r w:rsidRPr="00D435F8">
        <w:lastRenderedPageBreak/>
        <w:t>Requirement 3(3)(d)</w:t>
      </w:r>
      <w:r>
        <w:tab/>
        <w:t>Compliant</w:t>
      </w:r>
    </w:p>
    <w:p w14:paraId="22DCFF56" w14:textId="77777777" w:rsidR="009C32C8" w:rsidRPr="008D114F" w:rsidRDefault="000D4B92" w:rsidP="009C32C8">
      <w:pPr>
        <w:rPr>
          <w:i/>
        </w:rPr>
      </w:pPr>
      <w:r w:rsidRPr="008D114F">
        <w:rPr>
          <w:i/>
          <w:szCs w:val="22"/>
        </w:rPr>
        <w:t>Deterioration or change of a consumer’s mental health, cognitive or physical function, capacity or condition is recognised and responded to in a timely manner.</w:t>
      </w:r>
    </w:p>
    <w:p w14:paraId="22DCFF58" w14:textId="45D6A1D8" w:rsidR="009C32C8" w:rsidRPr="00D435F8" w:rsidRDefault="000D4B92" w:rsidP="009C32C8">
      <w:pPr>
        <w:pStyle w:val="Heading3"/>
      </w:pPr>
      <w:r w:rsidRPr="00D435F8">
        <w:t>Requirement 3(3)(e)</w:t>
      </w:r>
      <w:r>
        <w:tab/>
        <w:t>Complian</w:t>
      </w:r>
      <w:r w:rsidR="00DF3443">
        <w:t>t</w:t>
      </w:r>
    </w:p>
    <w:p w14:paraId="22DCFF59" w14:textId="77777777" w:rsidR="009C32C8" w:rsidRPr="008D114F" w:rsidRDefault="000D4B92" w:rsidP="009C32C8">
      <w:pPr>
        <w:rPr>
          <w:i/>
        </w:rPr>
      </w:pPr>
      <w:r w:rsidRPr="008D114F">
        <w:rPr>
          <w:i/>
          <w:szCs w:val="22"/>
        </w:rPr>
        <w:t>Information about the consumer’s condition, needs and preferences is documented and communicated within the organisation, and with others where responsibility for care is shared.</w:t>
      </w:r>
    </w:p>
    <w:p w14:paraId="22DCFF5B" w14:textId="1765E9D6" w:rsidR="009C32C8" w:rsidRPr="00D435F8" w:rsidRDefault="000D4B92" w:rsidP="009C32C8">
      <w:pPr>
        <w:pStyle w:val="Heading3"/>
      </w:pPr>
      <w:r w:rsidRPr="00D435F8">
        <w:t>Requirement 3(3)(f)</w:t>
      </w:r>
      <w:r>
        <w:tab/>
        <w:t>Compliant</w:t>
      </w:r>
    </w:p>
    <w:p w14:paraId="22DCFF5D" w14:textId="4F82F393" w:rsidR="009C32C8" w:rsidRPr="00DF3443" w:rsidRDefault="000D4B92" w:rsidP="009C32C8">
      <w:pPr>
        <w:rPr>
          <w:i/>
        </w:rPr>
      </w:pPr>
      <w:r w:rsidRPr="008D114F">
        <w:rPr>
          <w:i/>
          <w:szCs w:val="22"/>
        </w:rPr>
        <w:t>Timely and appropriate referrals to individuals, other organisations and providers of other care and services.</w:t>
      </w:r>
    </w:p>
    <w:p w14:paraId="22DCFF5E" w14:textId="6DC7399F" w:rsidR="009C32C8" w:rsidRPr="00D435F8" w:rsidRDefault="000D4B92" w:rsidP="009C32C8">
      <w:pPr>
        <w:pStyle w:val="Heading3"/>
      </w:pPr>
      <w:r w:rsidRPr="00D435F8">
        <w:t>Requirement 3(3)(g)</w:t>
      </w:r>
      <w:r>
        <w:tab/>
        <w:t>Compliant</w:t>
      </w:r>
    </w:p>
    <w:p w14:paraId="22DCFF5F" w14:textId="77777777" w:rsidR="009C32C8" w:rsidRPr="008D114F" w:rsidRDefault="000D4B92" w:rsidP="009C32C8">
      <w:pPr>
        <w:tabs>
          <w:tab w:val="right" w:pos="9026"/>
        </w:tabs>
        <w:spacing w:before="0" w:after="0"/>
        <w:outlineLvl w:val="4"/>
        <w:rPr>
          <w:i/>
          <w:szCs w:val="22"/>
        </w:rPr>
      </w:pPr>
      <w:r w:rsidRPr="008D114F">
        <w:rPr>
          <w:i/>
          <w:szCs w:val="22"/>
        </w:rPr>
        <w:t>Minimisation of infection related risks through implementing:</w:t>
      </w:r>
    </w:p>
    <w:p w14:paraId="22DCFF60" w14:textId="77777777" w:rsidR="009C32C8" w:rsidRPr="008D114F" w:rsidRDefault="000D4B92" w:rsidP="009C32C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2DCFF61" w14:textId="77777777" w:rsidR="009C32C8" w:rsidRPr="008D114F" w:rsidRDefault="000D4B92" w:rsidP="009C32C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2DCFF63" w14:textId="77777777" w:rsidR="009C32C8" w:rsidRDefault="009C32C8" w:rsidP="009C32C8"/>
    <w:p w14:paraId="22DCFF64" w14:textId="77777777" w:rsidR="009C32C8" w:rsidRDefault="009C32C8" w:rsidP="009C32C8">
      <w:pPr>
        <w:sectPr w:rsidR="009C32C8" w:rsidSect="009C32C8">
          <w:type w:val="continuous"/>
          <w:pgSz w:w="11906" w:h="16838"/>
          <w:pgMar w:top="1701" w:right="1418" w:bottom="1418" w:left="1418" w:header="709" w:footer="397" w:gutter="0"/>
          <w:cols w:space="708"/>
          <w:titlePg/>
          <w:docGrid w:linePitch="360"/>
        </w:sectPr>
      </w:pPr>
    </w:p>
    <w:p w14:paraId="22DCFF65" w14:textId="3BFAE256" w:rsidR="009C32C8" w:rsidRDefault="000D4B92" w:rsidP="009C32C8">
      <w:pPr>
        <w:pStyle w:val="Heading1"/>
        <w:tabs>
          <w:tab w:val="right" w:pos="9070"/>
        </w:tabs>
        <w:spacing w:before="560" w:after="640"/>
        <w:rPr>
          <w:color w:val="FFFFFF" w:themeColor="background1"/>
          <w:sz w:val="36"/>
        </w:rPr>
        <w:sectPr w:rsidR="009C32C8" w:rsidSect="009C32C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2DD0008" wp14:editId="22DD000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386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F3443" w:rsidRPr="00EB1D71">
        <w:rPr>
          <w:color w:val="FFFFFF" w:themeColor="background1"/>
          <w:sz w:val="36"/>
        </w:rPr>
        <w:t xml:space="preserve"> </w:t>
      </w:r>
      <w:r w:rsidRPr="00EB1D71">
        <w:rPr>
          <w:color w:val="FFFFFF" w:themeColor="background1"/>
          <w:sz w:val="36"/>
        </w:rPr>
        <w:br/>
        <w:t>Services and support for daily living</w:t>
      </w:r>
    </w:p>
    <w:p w14:paraId="22DCFF66" w14:textId="77777777" w:rsidR="009C32C8" w:rsidRPr="00FD1B02" w:rsidRDefault="000D4B92" w:rsidP="009C32C8">
      <w:pPr>
        <w:pStyle w:val="Heading3"/>
        <w:shd w:val="clear" w:color="auto" w:fill="F2F2F2" w:themeFill="background1" w:themeFillShade="F2"/>
      </w:pPr>
      <w:r w:rsidRPr="00FD1B02">
        <w:t>Consumer outcome:</w:t>
      </w:r>
    </w:p>
    <w:p w14:paraId="22DCFF67" w14:textId="77777777" w:rsidR="009C32C8" w:rsidRDefault="000D4B92" w:rsidP="009C32C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2DCFF68" w14:textId="77777777" w:rsidR="009C32C8" w:rsidRDefault="000D4B92" w:rsidP="009C32C8">
      <w:pPr>
        <w:pStyle w:val="Heading3"/>
        <w:shd w:val="clear" w:color="auto" w:fill="F2F2F2" w:themeFill="background1" w:themeFillShade="F2"/>
      </w:pPr>
      <w:r>
        <w:t>Organisation statement:</w:t>
      </w:r>
    </w:p>
    <w:p w14:paraId="22DCFF69" w14:textId="77777777" w:rsidR="009C32C8" w:rsidRDefault="000D4B92" w:rsidP="009C32C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2DCFF6A" w14:textId="77777777" w:rsidR="009C32C8" w:rsidRDefault="000D4B92" w:rsidP="009C32C8">
      <w:pPr>
        <w:pStyle w:val="Heading2"/>
      </w:pPr>
      <w:r>
        <w:t>Assessment of Standard 4</w:t>
      </w:r>
    </w:p>
    <w:p w14:paraId="42F2B45B" w14:textId="77777777" w:rsidR="009F3692" w:rsidRPr="00163FEE" w:rsidRDefault="009F3692" w:rsidP="009F3692">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BD23E6F" w14:textId="012E51C0" w:rsidR="009F3692" w:rsidRPr="00163FEE" w:rsidRDefault="009F3692" w:rsidP="009F3692">
      <w:pPr>
        <w:rPr>
          <w:rFonts w:eastAsia="Calibri"/>
          <w:lang w:eastAsia="en-US"/>
        </w:rPr>
      </w:pPr>
      <w:r w:rsidRPr="002826CD">
        <w:rPr>
          <w:rFonts w:eastAsia="Calibri"/>
          <w:color w:val="auto"/>
          <w:lang w:eastAsia="en-US"/>
        </w:rPr>
        <w:t xml:space="preserve">Overall sampled consumers considered </w:t>
      </w:r>
      <w:r w:rsidRPr="00163FEE">
        <w:rPr>
          <w:rFonts w:eastAsia="Calibri"/>
          <w:lang w:eastAsia="en-US"/>
        </w:rPr>
        <w:t xml:space="preserve">that they get the services and supports for daily living that are important for their health and well-being and that enable them to do the things they want to do. </w:t>
      </w:r>
      <w:bookmarkEnd w:id="6"/>
    </w:p>
    <w:p w14:paraId="7BB2198A" w14:textId="19393D4D" w:rsidR="009F3692" w:rsidRPr="009F3692" w:rsidRDefault="009F3692" w:rsidP="009F3692">
      <w:pPr>
        <w:rPr>
          <w:rFonts w:eastAsia="Calibri"/>
          <w:color w:val="auto"/>
          <w:lang w:eastAsia="en-US"/>
        </w:rPr>
      </w:pPr>
      <w:r w:rsidRPr="009F3692">
        <w:rPr>
          <w:rFonts w:eastAsia="Calibri"/>
          <w:color w:val="auto"/>
          <w:lang w:eastAsia="en-US"/>
        </w:rPr>
        <w:t xml:space="preserve">Consumers </w:t>
      </w:r>
      <w:r w:rsidR="00E44BB4">
        <w:rPr>
          <w:rFonts w:eastAsia="Calibri"/>
          <w:color w:val="auto"/>
          <w:lang w:eastAsia="en-US"/>
        </w:rPr>
        <w:t xml:space="preserve">said </w:t>
      </w:r>
      <w:r w:rsidRPr="009F3692">
        <w:rPr>
          <w:rFonts w:eastAsia="Calibri"/>
          <w:color w:val="auto"/>
          <w:lang w:eastAsia="en-US"/>
        </w:rPr>
        <w:t xml:space="preserve">they are supported in what they want to do and to maintain relationships with the people who are important to them while living at the service. </w:t>
      </w:r>
    </w:p>
    <w:p w14:paraId="7A8AAEA7" w14:textId="4973048A" w:rsidR="009F3692" w:rsidRPr="009F3692" w:rsidRDefault="009F3692" w:rsidP="009F3692">
      <w:pPr>
        <w:rPr>
          <w:rFonts w:eastAsia="Calibri"/>
          <w:color w:val="auto"/>
          <w:lang w:eastAsia="en-US"/>
        </w:rPr>
      </w:pPr>
      <w:r w:rsidRPr="009F3692">
        <w:rPr>
          <w:rFonts w:eastAsia="Calibri"/>
          <w:color w:val="auto"/>
          <w:lang w:eastAsia="en-US"/>
        </w:rPr>
        <w:t xml:space="preserve">Staff provided examples of ways they support individual consumer’s emotional or spiritual wellbeing which </w:t>
      </w:r>
      <w:r w:rsidR="00E44BB4">
        <w:rPr>
          <w:rFonts w:eastAsia="Calibri"/>
          <w:color w:val="auto"/>
          <w:lang w:eastAsia="en-US"/>
        </w:rPr>
        <w:t>a</w:t>
      </w:r>
      <w:r w:rsidRPr="009F3692">
        <w:rPr>
          <w:rFonts w:eastAsia="Calibri"/>
          <w:color w:val="auto"/>
          <w:lang w:eastAsia="en-US"/>
        </w:rPr>
        <w:t>re specific and relevant to th</w:t>
      </w:r>
      <w:r w:rsidR="00E44BB4">
        <w:rPr>
          <w:rFonts w:eastAsia="Calibri"/>
          <w:color w:val="auto"/>
          <w:lang w:eastAsia="en-US"/>
        </w:rPr>
        <w:t>e</w:t>
      </w:r>
      <w:r w:rsidRPr="009F3692">
        <w:rPr>
          <w:rFonts w:eastAsia="Calibri"/>
          <w:color w:val="auto"/>
          <w:lang w:eastAsia="en-US"/>
        </w:rPr>
        <w:t xml:space="preserve"> consumer.</w:t>
      </w:r>
    </w:p>
    <w:p w14:paraId="355B2FAF" w14:textId="1516D591" w:rsidR="009F3692" w:rsidRPr="009F3692" w:rsidRDefault="009F3692" w:rsidP="009F3692">
      <w:pPr>
        <w:rPr>
          <w:rFonts w:eastAsia="Calibri"/>
          <w:color w:val="auto"/>
          <w:lang w:eastAsia="en-US"/>
        </w:rPr>
      </w:pPr>
      <w:r w:rsidRPr="009F3692">
        <w:rPr>
          <w:rFonts w:eastAsia="Calibri"/>
          <w:color w:val="auto"/>
          <w:lang w:eastAsia="en-US"/>
        </w:rPr>
        <w:t xml:space="preserve">Most consumers reported enjoying the </w:t>
      </w:r>
      <w:proofErr w:type="gramStart"/>
      <w:r w:rsidRPr="009F3692">
        <w:rPr>
          <w:rFonts w:eastAsia="Calibri"/>
          <w:color w:val="auto"/>
          <w:lang w:eastAsia="en-US"/>
        </w:rPr>
        <w:t>food, and</w:t>
      </w:r>
      <w:proofErr w:type="gramEnd"/>
      <w:r w:rsidRPr="009F3692">
        <w:rPr>
          <w:rFonts w:eastAsia="Calibri"/>
          <w:color w:val="auto"/>
          <w:lang w:eastAsia="en-US"/>
        </w:rPr>
        <w:t xml:space="preserve"> </w:t>
      </w:r>
      <w:r w:rsidR="00E44BB4">
        <w:rPr>
          <w:rFonts w:eastAsia="Calibri"/>
          <w:color w:val="auto"/>
          <w:lang w:eastAsia="en-US"/>
        </w:rPr>
        <w:t>said</w:t>
      </w:r>
      <w:r w:rsidRPr="009F3692">
        <w:rPr>
          <w:rFonts w:eastAsia="Calibri"/>
          <w:color w:val="auto"/>
          <w:lang w:eastAsia="en-US"/>
        </w:rPr>
        <w:t xml:space="preserve"> there was enough quantity of food and that they could have an alternative meal if they wished. </w:t>
      </w:r>
    </w:p>
    <w:p w14:paraId="06411F86" w14:textId="77777777" w:rsidR="009F3692" w:rsidRPr="009F3692" w:rsidRDefault="009F3692" w:rsidP="009F3692">
      <w:pPr>
        <w:rPr>
          <w:rFonts w:eastAsia="Calibri"/>
          <w:color w:val="auto"/>
          <w:lang w:eastAsia="en-US"/>
        </w:rPr>
      </w:pPr>
      <w:r w:rsidRPr="009F3692">
        <w:rPr>
          <w:rFonts w:eastAsia="Calibri"/>
          <w:color w:val="auto"/>
          <w:lang w:eastAsia="en-US"/>
        </w:rPr>
        <w:t>Staff demonstrated ways that consumer choice and preferences are used to plan the lifestyle activity schedule, and how they support participation for consumers with cognitive, mobility or communication difficulties.</w:t>
      </w:r>
    </w:p>
    <w:p w14:paraId="22DCFF6C" w14:textId="71C12E7A" w:rsidR="009C32C8" w:rsidRPr="00032B17" w:rsidRDefault="000D4B92" w:rsidP="009C32C8">
      <w:pPr>
        <w:rPr>
          <w:rFonts w:eastAsia="Calibri"/>
        </w:rPr>
      </w:pPr>
      <w:r w:rsidRPr="00154403">
        <w:rPr>
          <w:rFonts w:eastAsiaTheme="minorHAnsi"/>
        </w:rPr>
        <w:t xml:space="preserve">The Quality Standard is assessed as </w:t>
      </w:r>
      <w:r w:rsidRPr="00DF3443">
        <w:rPr>
          <w:rFonts w:eastAsiaTheme="minorHAnsi"/>
          <w:color w:val="auto"/>
        </w:rPr>
        <w:t xml:space="preserve">Compliant as </w:t>
      </w:r>
      <w:r w:rsidR="00DF3443" w:rsidRPr="00DF3443">
        <w:rPr>
          <w:rFonts w:eastAsiaTheme="minorHAnsi"/>
          <w:color w:val="auto"/>
        </w:rPr>
        <w:t>seven</w:t>
      </w:r>
      <w:r w:rsidRPr="00DF3443">
        <w:rPr>
          <w:rFonts w:eastAsiaTheme="minorHAnsi"/>
          <w:color w:val="auto"/>
        </w:rPr>
        <w:t xml:space="preserve"> of the seven specific requirements have been assessed as Compliant.</w:t>
      </w:r>
    </w:p>
    <w:p w14:paraId="22DCFF6D" w14:textId="1B2104F8" w:rsidR="009C32C8" w:rsidRDefault="000D4B92" w:rsidP="009C32C8">
      <w:pPr>
        <w:pStyle w:val="Heading2"/>
      </w:pPr>
      <w:r>
        <w:lastRenderedPageBreak/>
        <w:t>Assessment of Standard 4 Requirements</w:t>
      </w:r>
      <w:r w:rsidRPr="0066387A">
        <w:rPr>
          <w:i/>
          <w:color w:val="0000FF"/>
          <w:sz w:val="24"/>
          <w:szCs w:val="24"/>
        </w:rPr>
        <w:t xml:space="preserve"> </w:t>
      </w:r>
    </w:p>
    <w:p w14:paraId="22DCFF6E" w14:textId="24966BE8" w:rsidR="009C32C8" w:rsidRPr="00314FF7" w:rsidRDefault="000D4B92" w:rsidP="009C32C8">
      <w:pPr>
        <w:pStyle w:val="Heading3"/>
      </w:pPr>
      <w:r w:rsidRPr="00314FF7">
        <w:t>Requirement 4(3)(a)</w:t>
      </w:r>
      <w:r>
        <w:tab/>
        <w:t>Compliant</w:t>
      </w:r>
    </w:p>
    <w:p w14:paraId="22DCFF6F" w14:textId="77777777" w:rsidR="009C32C8" w:rsidRPr="008D114F" w:rsidRDefault="000D4B92" w:rsidP="009C32C8">
      <w:pPr>
        <w:rPr>
          <w:i/>
        </w:rPr>
      </w:pPr>
      <w:r w:rsidRPr="008D114F">
        <w:rPr>
          <w:i/>
        </w:rPr>
        <w:t>Each consumer gets safe and effective services and supports for daily living that meet the consumer’s needs, goals and preferences and optimise their independence, health, well-being and quality of life.</w:t>
      </w:r>
    </w:p>
    <w:p w14:paraId="22DCFF71" w14:textId="268F3B18" w:rsidR="009C32C8" w:rsidRPr="00D435F8" w:rsidRDefault="000D4B92" w:rsidP="009C32C8">
      <w:pPr>
        <w:pStyle w:val="Heading3"/>
      </w:pPr>
      <w:r w:rsidRPr="00D435F8">
        <w:t>Requirement 4(3)(b)</w:t>
      </w:r>
      <w:r>
        <w:tab/>
        <w:t>Compliant</w:t>
      </w:r>
    </w:p>
    <w:p w14:paraId="22DCFF72" w14:textId="77777777" w:rsidR="009C32C8" w:rsidRPr="008D114F" w:rsidRDefault="000D4B92" w:rsidP="009C32C8">
      <w:pPr>
        <w:rPr>
          <w:i/>
        </w:rPr>
      </w:pPr>
      <w:r w:rsidRPr="008D114F">
        <w:rPr>
          <w:i/>
        </w:rPr>
        <w:t>Services and supports for daily living promote each consumer’s emotional, spiritual and psychological well-being.</w:t>
      </w:r>
    </w:p>
    <w:p w14:paraId="22DCFF74" w14:textId="6965AC2C" w:rsidR="009C32C8" w:rsidRPr="00D435F8" w:rsidRDefault="000D4B92" w:rsidP="009C32C8">
      <w:pPr>
        <w:pStyle w:val="Heading3"/>
      </w:pPr>
      <w:r w:rsidRPr="00D435F8">
        <w:t>Requirement 4(3)(c)</w:t>
      </w:r>
      <w:r>
        <w:tab/>
        <w:t>Compliant</w:t>
      </w:r>
    </w:p>
    <w:p w14:paraId="22DCFF75" w14:textId="77777777" w:rsidR="009C32C8" w:rsidRPr="008D114F" w:rsidRDefault="000D4B92" w:rsidP="009C32C8">
      <w:pPr>
        <w:rPr>
          <w:i/>
        </w:rPr>
      </w:pPr>
      <w:r w:rsidRPr="008D114F">
        <w:rPr>
          <w:i/>
        </w:rPr>
        <w:t>Services and supports for daily living assist each consumer to:</w:t>
      </w:r>
    </w:p>
    <w:p w14:paraId="22DCFF76" w14:textId="77777777" w:rsidR="009C32C8" w:rsidRPr="008D114F" w:rsidRDefault="000D4B92" w:rsidP="009C32C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2DCFF77" w14:textId="77777777" w:rsidR="009C32C8" w:rsidRPr="008D114F" w:rsidRDefault="000D4B92" w:rsidP="009C32C8">
      <w:pPr>
        <w:numPr>
          <w:ilvl w:val="0"/>
          <w:numId w:val="26"/>
        </w:numPr>
        <w:tabs>
          <w:tab w:val="right" w:pos="9026"/>
        </w:tabs>
        <w:spacing w:before="0" w:after="0"/>
        <w:ind w:left="567" w:hanging="425"/>
        <w:outlineLvl w:val="4"/>
        <w:rPr>
          <w:i/>
        </w:rPr>
      </w:pPr>
      <w:r w:rsidRPr="008D114F">
        <w:rPr>
          <w:i/>
        </w:rPr>
        <w:t>have social and personal relationships; and</w:t>
      </w:r>
    </w:p>
    <w:p w14:paraId="22DCFF78" w14:textId="77777777" w:rsidR="009C32C8" w:rsidRPr="008D114F" w:rsidRDefault="000D4B92" w:rsidP="009C32C8">
      <w:pPr>
        <w:numPr>
          <w:ilvl w:val="0"/>
          <w:numId w:val="26"/>
        </w:numPr>
        <w:tabs>
          <w:tab w:val="right" w:pos="9026"/>
        </w:tabs>
        <w:spacing w:before="0" w:after="0"/>
        <w:ind w:left="567" w:hanging="425"/>
        <w:outlineLvl w:val="4"/>
        <w:rPr>
          <w:i/>
        </w:rPr>
      </w:pPr>
      <w:r w:rsidRPr="008D114F">
        <w:rPr>
          <w:i/>
        </w:rPr>
        <w:t>do the things of interest to them.</w:t>
      </w:r>
    </w:p>
    <w:p w14:paraId="22DCFF7A" w14:textId="7C8B1562" w:rsidR="009C32C8" w:rsidRPr="00D435F8" w:rsidRDefault="000D4B92" w:rsidP="009C32C8">
      <w:pPr>
        <w:pStyle w:val="Heading3"/>
      </w:pPr>
      <w:r w:rsidRPr="00D435F8">
        <w:t>Requirement 4(3)(d)</w:t>
      </w:r>
      <w:r>
        <w:tab/>
        <w:t>Compliant</w:t>
      </w:r>
    </w:p>
    <w:p w14:paraId="22DCFF7B" w14:textId="77777777" w:rsidR="009C32C8" w:rsidRPr="008D114F" w:rsidRDefault="000D4B92" w:rsidP="009C32C8">
      <w:pPr>
        <w:rPr>
          <w:i/>
        </w:rPr>
      </w:pPr>
      <w:r w:rsidRPr="008D114F">
        <w:rPr>
          <w:i/>
        </w:rPr>
        <w:t>Information about the consumer’s condition, needs and preferences is communicated within the organisation, and with others where responsibility for care is shared.</w:t>
      </w:r>
    </w:p>
    <w:p w14:paraId="22DCFF7D" w14:textId="312574F7" w:rsidR="009C32C8" w:rsidRPr="00D435F8" w:rsidRDefault="000D4B92" w:rsidP="009C32C8">
      <w:pPr>
        <w:pStyle w:val="Heading3"/>
      </w:pPr>
      <w:r w:rsidRPr="00D435F8">
        <w:t>Requirement 4(3)(e)</w:t>
      </w:r>
      <w:r>
        <w:tab/>
        <w:t>Compliant</w:t>
      </w:r>
    </w:p>
    <w:p w14:paraId="22DCFF7E" w14:textId="77777777" w:rsidR="009C32C8" w:rsidRPr="008D114F" w:rsidRDefault="000D4B92" w:rsidP="009C32C8">
      <w:pPr>
        <w:rPr>
          <w:i/>
        </w:rPr>
      </w:pPr>
      <w:r w:rsidRPr="008D114F">
        <w:rPr>
          <w:i/>
        </w:rPr>
        <w:t>Timely and appropriate referrals to individuals, other organisations and providers of other care and services.</w:t>
      </w:r>
    </w:p>
    <w:p w14:paraId="22DCFF80" w14:textId="0504E39A" w:rsidR="009C32C8" w:rsidRPr="00D435F8" w:rsidRDefault="000D4B92" w:rsidP="009C32C8">
      <w:pPr>
        <w:pStyle w:val="Heading3"/>
      </w:pPr>
      <w:r w:rsidRPr="00D435F8">
        <w:t>Requirement 4(3)(f)</w:t>
      </w:r>
      <w:r>
        <w:tab/>
        <w:t>Compliant</w:t>
      </w:r>
    </w:p>
    <w:p w14:paraId="22DCFF81" w14:textId="77777777" w:rsidR="009C32C8" w:rsidRPr="008D114F" w:rsidRDefault="000D4B92" w:rsidP="009C32C8">
      <w:pPr>
        <w:rPr>
          <w:i/>
        </w:rPr>
      </w:pPr>
      <w:r w:rsidRPr="008D114F">
        <w:rPr>
          <w:i/>
        </w:rPr>
        <w:t>Where meals are provided, they are varied and of suitable quality and quantity.</w:t>
      </w:r>
    </w:p>
    <w:p w14:paraId="22DCFF83" w14:textId="279C4371" w:rsidR="009C32C8" w:rsidRPr="00D435F8" w:rsidRDefault="000D4B92" w:rsidP="009C32C8">
      <w:pPr>
        <w:pStyle w:val="Heading3"/>
      </w:pPr>
      <w:r w:rsidRPr="00D435F8">
        <w:t>Requirement 4(3)(g)</w:t>
      </w:r>
      <w:r>
        <w:tab/>
        <w:t>Compliant</w:t>
      </w:r>
    </w:p>
    <w:p w14:paraId="22DCFF84" w14:textId="77777777" w:rsidR="009C32C8" w:rsidRPr="008D114F" w:rsidRDefault="000D4B92" w:rsidP="009C32C8">
      <w:pPr>
        <w:rPr>
          <w:i/>
        </w:rPr>
      </w:pPr>
      <w:r w:rsidRPr="008D114F">
        <w:rPr>
          <w:i/>
        </w:rPr>
        <w:t>Where equipment is provided, it is safe, suitable, clean and well maintained.</w:t>
      </w:r>
    </w:p>
    <w:p w14:paraId="22DCFF86" w14:textId="77777777" w:rsidR="009C32C8" w:rsidRPr="00314FF7" w:rsidRDefault="009C32C8" w:rsidP="009C32C8"/>
    <w:p w14:paraId="22DCFF87" w14:textId="77777777" w:rsidR="009C32C8" w:rsidRDefault="009C32C8" w:rsidP="009C32C8">
      <w:pPr>
        <w:sectPr w:rsidR="009C32C8" w:rsidSect="009C32C8">
          <w:type w:val="continuous"/>
          <w:pgSz w:w="11906" w:h="16838"/>
          <w:pgMar w:top="1701" w:right="1418" w:bottom="1418" w:left="1418" w:header="709" w:footer="397" w:gutter="0"/>
          <w:cols w:space="708"/>
          <w:titlePg/>
          <w:docGrid w:linePitch="360"/>
        </w:sectPr>
      </w:pPr>
    </w:p>
    <w:p w14:paraId="22DCFF88" w14:textId="33991698" w:rsidR="009C32C8" w:rsidRDefault="000D4B92" w:rsidP="009C32C8">
      <w:pPr>
        <w:pStyle w:val="Heading1"/>
        <w:tabs>
          <w:tab w:val="right" w:pos="9070"/>
        </w:tabs>
        <w:spacing w:before="560" w:after="640"/>
        <w:rPr>
          <w:color w:val="FFFFFF" w:themeColor="background1"/>
          <w:sz w:val="36"/>
        </w:rPr>
        <w:sectPr w:rsidR="009C32C8" w:rsidSect="009C32C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2DD000A" wp14:editId="22DD000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964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A6825" w:rsidRPr="00EB1D71">
        <w:rPr>
          <w:color w:val="FFFFFF" w:themeColor="background1"/>
          <w:sz w:val="36"/>
        </w:rPr>
        <w:t xml:space="preserve"> </w:t>
      </w:r>
      <w:r w:rsidRPr="00EB1D71">
        <w:rPr>
          <w:color w:val="FFFFFF" w:themeColor="background1"/>
          <w:sz w:val="36"/>
        </w:rPr>
        <w:br/>
        <w:t>Organisation’s service environment</w:t>
      </w:r>
    </w:p>
    <w:p w14:paraId="22DCFF89" w14:textId="77777777" w:rsidR="009C32C8" w:rsidRPr="00FD1B02" w:rsidRDefault="000D4B92" w:rsidP="009C32C8">
      <w:pPr>
        <w:pStyle w:val="Heading3"/>
        <w:shd w:val="clear" w:color="auto" w:fill="F2F2F2" w:themeFill="background1" w:themeFillShade="F2"/>
      </w:pPr>
      <w:r w:rsidRPr="00FD1B02">
        <w:t>Consumer outcome:</w:t>
      </w:r>
    </w:p>
    <w:p w14:paraId="22DCFF8A" w14:textId="77777777" w:rsidR="009C32C8" w:rsidRDefault="000D4B92" w:rsidP="009C32C8">
      <w:pPr>
        <w:numPr>
          <w:ilvl w:val="0"/>
          <w:numId w:val="5"/>
        </w:numPr>
        <w:shd w:val="clear" w:color="auto" w:fill="F2F2F2" w:themeFill="background1" w:themeFillShade="F2"/>
      </w:pPr>
      <w:r>
        <w:t>I feel I belong and I am safe and comfortable in the organisation’s service environment.</w:t>
      </w:r>
    </w:p>
    <w:p w14:paraId="22DCFF8B" w14:textId="77777777" w:rsidR="009C32C8" w:rsidRDefault="000D4B92" w:rsidP="009C32C8">
      <w:pPr>
        <w:pStyle w:val="Heading3"/>
        <w:shd w:val="clear" w:color="auto" w:fill="F2F2F2" w:themeFill="background1" w:themeFillShade="F2"/>
      </w:pPr>
      <w:r>
        <w:t>Organisation statement:</w:t>
      </w:r>
    </w:p>
    <w:p w14:paraId="22DCFF8C" w14:textId="77777777" w:rsidR="009C32C8" w:rsidRDefault="000D4B92" w:rsidP="009C32C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2DCFF8D" w14:textId="77777777" w:rsidR="009C32C8" w:rsidRDefault="000D4B92" w:rsidP="009C32C8">
      <w:pPr>
        <w:pStyle w:val="Heading2"/>
      </w:pPr>
      <w:r>
        <w:t>Assessment of Standard 5</w:t>
      </w:r>
    </w:p>
    <w:p w14:paraId="3EF78CB3" w14:textId="712D50FC" w:rsidR="009F3692" w:rsidRPr="00163FEE" w:rsidRDefault="009F3692" w:rsidP="009F369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9DD905C" w14:textId="77777777" w:rsidR="009F3692" w:rsidRPr="00163FEE" w:rsidRDefault="009F3692" w:rsidP="009F3692">
      <w:pPr>
        <w:rPr>
          <w:rFonts w:eastAsia="Calibri"/>
          <w:lang w:eastAsia="en-US"/>
        </w:rPr>
      </w:pPr>
      <w:r w:rsidRPr="001C143D">
        <w:rPr>
          <w:rFonts w:eastAsia="Calibri"/>
          <w:color w:val="auto"/>
          <w:lang w:eastAsia="en-US"/>
        </w:rPr>
        <w:t>Overall sampled consumers considered</w:t>
      </w:r>
      <w:r w:rsidRPr="00163FEE">
        <w:rPr>
          <w:rFonts w:eastAsia="Calibri"/>
          <w:lang w:eastAsia="en-US"/>
        </w:rPr>
        <w:t xml:space="preserve"> that they feel they belong in the service and feel safe and comfortable in the service environment. </w:t>
      </w:r>
    </w:p>
    <w:p w14:paraId="59F4463E" w14:textId="77777777" w:rsidR="009F3692" w:rsidRPr="009F3692" w:rsidRDefault="009F3692" w:rsidP="009F3692">
      <w:pPr>
        <w:rPr>
          <w:rFonts w:eastAsia="Calibri"/>
          <w:lang w:eastAsia="en-US"/>
        </w:rPr>
      </w:pPr>
      <w:r w:rsidRPr="009F3692">
        <w:rPr>
          <w:rFonts w:eastAsia="Calibri"/>
          <w:lang w:eastAsia="en-US"/>
        </w:rPr>
        <w:t xml:space="preserve">Consumers interviewed described how they feel safe at the service and have a sense of belonging. </w:t>
      </w:r>
    </w:p>
    <w:p w14:paraId="0B37AC37" w14:textId="1087CDD1" w:rsidR="009F3692" w:rsidRPr="009F3692" w:rsidRDefault="009F3692" w:rsidP="009F3692">
      <w:pPr>
        <w:rPr>
          <w:rFonts w:eastAsia="Calibri"/>
          <w:lang w:eastAsia="en-US"/>
        </w:rPr>
      </w:pPr>
      <w:r w:rsidRPr="009F3692">
        <w:rPr>
          <w:rFonts w:eastAsia="Calibri"/>
          <w:lang w:eastAsia="en-US"/>
        </w:rPr>
        <w:t xml:space="preserve">Consumers interviewed described how they feel at home at the service and how they’re able to access </w:t>
      </w:r>
      <w:r w:rsidR="00BA2FBB">
        <w:rPr>
          <w:rFonts w:eastAsia="Calibri"/>
          <w:lang w:eastAsia="en-US"/>
        </w:rPr>
        <w:t xml:space="preserve">the </w:t>
      </w:r>
      <w:r w:rsidRPr="009F3692">
        <w:rPr>
          <w:rFonts w:eastAsia="Calibri"/>
          <w:lang w:eastAsia="en-US"/>
        </w:rPr>
        <w:t>outdoor garden and courtyard areas if they choose to do so.</w:t>
      </w:r>
    </w:p>
    <w:p w14:paraId="71D67ED6" w14:textId="77777777" w:rsidR="009F3692" w:rsidRPr="009F3692" w:rsidRDefault="009F3692" w:rsidP="009F3692">
      <w:pPr>
        <w:rPr>
          <w:rFonts w:eastAsia="Calibri"/>
          <w:lang w:eastAsia="en-US"/>
        </w:rPr>
      </w:pPr>
      <w:r w:rsidRPr="009F3692">
        <w:rPr>
          <w:rFonts w:eastAsia="Calibri"/>
          <w:lang w:eastAsia="en-US"/>
        </w:rPr>
        <w:t>Staff described maintenance processes and how they report any identified issues and support consumers during this time.</w:t>
      </w:r>
    </w:p>
    <w:p w14:paraId="4CCCD52C" w14:textId="77777777" w:rsidR="009F3692" w:rsidRPr="009F3692" w:rsidRDefault="009F3692" w:rsidP="009F3692">
      <w:pPr>
        <w:rPr>
          <w:rFonts w:eastAsia="Calibri"/>
          <w:lang w:eastAsia="en-US"/>
        </w:rPr>
      </w:pPr>
      <w:r w:rsidRPr="009F3692">
        <w:rPr>
          <w:rFonts w:eastAsia="Calibri"/>
          <w:lang w:eastAsia="en-US"/>
        </w:rPr>
        <w:t xml:space="preserve">Cleaning staff were observed respecting consumer’s privacy and choice during their cleaning duties. </w:t>
      </w:r>
    </w:p>
    <w:p w14:paraId="25276D86" w14:textId="77777777" w:rsidR="009F3692" w:rsidRDefault="009F3692" w:rsidP="009F3692">
      <w:pPr>
        <w:rPr>
          <w:rFonts w:eastAsiaTheme="minorHAnsi"/>
          <w:color w:val="000000" w:themeColor="text1"/>
          <w:szCs w:val="22"/>
          <w:lang w:eastAsia="en-US"/>
        </w:rPr>
      </w:pPr>
      <w:r w:rsidRPr="009F3692">
        <w:rPr>
          <w:rFonts w:eastAsia="Calibri"/>
          <w:lang w:eastAsia="en-US"/>
        </w:rPr>
        <w:t xml:space="preserve">The Assessment Team observed the service to be </w:t>
      </w:r>
      <w:r w:rsidRPr="009F3692">
        <w:rPr>
          <w:rFonts w:eastAsiaTheme="minorHAnsi"/>
          <w:color w:val="000000" w:themeColor="text1"/>
          <w:szCs w:val="22"/>
          <w:lang w:eastAsia="en-US"/>
        </w:rPr>
        <w:t xml:space="preserve">welcoming with the layout of the service enabling consumers to move around freely, both indoors and outdoors. </w:t>
      </w:r>
    </w:p>
    <w:p w14:paraId="691AD585" w14:textId="0EDF3CAD" w:rsidR="009F3692" w:rsidRPr="009F3692" w:rsidRDefault="009F3692" w:rsidP="009F3692">
      <w:pPr>
        <w:rPr>
          <w:rFonts w:eastAsia="Calibri"/>
          <w:lang w:eastAsia="en-US"/>
        </w:rPr>
      </w:pPr>
      <w:r w:rsidRPr="009F3692">
        <w:rPr>
          <w:rFonts w:eastAsiaTheme="minorHAnsi"/>
          <w:color w:val="000000" w:themeColor="text1"/>
          <w:szCs w:val="22"/>
          <w:lang w:eastAsia="en-US"/>
        </w:rPr>
        <w:t>Suitable clean and well-maintained furnishings are available throughout the service.</w:t>
      </w:r>
    </w:p>
    <w:p w14:paraId="22DCFF8F" w14:textId="2FE1E2AF" w:rsidR="009C32C8" w:rsidRPr="00C43C48" w:rsidRDefault="000D4B92" w:rsidP="009C32C8">
      <w:pPr>
        <w:rPr>
          <w:rFonts w:eastAsiaTheme="minorHAnsi"/>
          <w:color w:val="0000FF"/>
        </w:rPr>
      </w:pPr>
      <w:r w:rsidRPr="00154403">
        <w:rPr>
          <w:rFonts w:eastAsiaTheme="minorHAnsi"/>
        </w:rPr>
        <w:lastRenderedPageBreak/>
        <w:t>The Quality Standard is assessed as</w:t>
      </w:r>
      <w:r w:rsidRPr="00C43C48">
        <w:rPr>
          <w:rFonts w:eastAsiaTheme="minorHAnsi"/>
          <w:color w:val="auto"/>
        </w:rPr>
        <w:t xml:space="preserve"> Compliant as </w:t>
      </w:r>
      <w:r w:rsidR="00C43C48" w:rsidRPr="00C43C48">
        <w:rPr>
          <w:rFonts w:eastAsiaTheme="minorHAnsi"/>
          <w:color w:val="auto"/>
        </w:rPr>
        <w:t>three</w:t>
      </w:r>
      <w:r w:rsidRPr="00C43C48">
        <w:rPr>
          <w:rFonts w:eastAsiaTheme="minorHAnsi"/>
          <w:color w:val="auto"/>
        </w:rPr>
        <w:t xml:space="preserve"> of the three specific requirements have been assessed as Compliant.</w:t>
      </w:r>
    </w:p>
    <w:p w14:paraId="22DCFF90" w14:textId="07C22D1E" w:rsidR="009C32C8" w:rsidRDefault="000D4B92" w:rsidP="009C32C8">
      <w:pPr>
        <w:pStyle w:val="Heading2"/>
      </w:pPr>
      <w:r>
        <w:t>Assessment of Standard 5 Requirements</w:t>
      </w:r>
      <w:r w:rsidRPr="0066387A">
        <w:rPr>
          <w:i/>
          <w:color w:val="0000FF"/>
          <w:sz w:val="24"/>
          <w:szCs w:val="24"/>
        </w:rPr>
        <w:t xml:space="preserve"> </w:t>
      </w:r>
    </w:p>
    <w:p w14:paraId="22DCFF91" w14:textId="48894858" w:rsidR="009C32C8" w:rsidRPr="00314FF7" w:rsidRDefault="000D4B92" w:rsidP="009C32C8">
      <w:pPr>
        <w:pStyle w:val="Heading3"/>
      </w:pPr>
      <w:r w:rsidRPr="00314FF7">
        <w:t>Requirement 5(3)(a)</w:t>
      </w:r>
      <w:r>
        <w:tab/>
        <w:t>Compliant</w:t>
      </w:r>
    </w:p>
    <w:p w14:paraId="22DCFF92" w14:textId="77777777" w:rsidR="009C32C8" w:rsidRPr="008D114F" w:rsidRDefault="000D4B92" w:rsidP="009C32C8">
      <w:pPr>
        <w:rPr>
          <w:i/>
        </w:rPr>
      </w:pPr>
      <w:r w:rsidRPr="008D114F">
        <w:rPr>
          <w:i/>
        </w:rPr>
        <w:t>The service environment is welcoming and easy to understand, and optimises each consumer’s sense of belonging, independence, interaction and function.</w:t>
      </w:r>
    </w:p>
    <w:p w14:paraId="22DCFF94" w14:textId="55A93687" w:rsidR="009C32C8" w:rsidRPr="00D435F8" w:rsidRDefault="000D4B92" w:rsidP="009C32C8">
      <w:pPr>
        <w:pStyle w:val="Heading3"/>
      </w:pPr>
      <w:r w:rsidRPr="00D435F8">
        <w:t>Requirement 5(3)(b)</w:t>
      </w:r>
      <w:r>
        <w:tab/>
        <w:t>Compliant</w:t>
      </w:r>
    </w:p>
    <w:p w14:paraId="22DCFF95" w14:textId="77777777" w:rsidR="009C32C8" w:rsidRPr="008D114F" w:rsidRDefault="000D4B92" w:rsidP="009C32C8">
      <w:pPr>
        <w:rPr>
          <w:i/>
        </w:rPr>
      </w:pPr>
      <w:r w:rsidRPr="008D114F">
        <w:rPr>
          <w:i/>
        </w:rPr>
        <w:t>The service environment:</w:t>
      </w:r>
    </w:p>
    <w:p w14:paraId="22DCFF96" w14:textId="77777777" w:rsidR="009C32C8" w:rsidRPr="008D114F" w:rsidRDefault="000D4B92" w:rsidP="009C32C8">
      <w:pPr>
        <w:numPr>
          <w:ilvl w:val="0"/>
          <w:numId w:val="27"/>
        </w:numPr>
        <w:tabs>
          <w:tab w:val="right" w:pos="9026"/>
        </w:tabs>
        <w:spacing w:before="0" w:after="0"/>
        <w:ind w:left="567" w:hanging="425"/>
        <w:outlineLvl w:val="4"/>
        <w:rPr>
          <w:i/>
        </w:rPr>
      </w:pPr>
      <w:r w:rsidRPr="008D114F">
        <w:rPr>
          <w:i/>
        </w:rPr>
        <w:t>is safe, clean, well maintained and comfortable; and</w:t>
      </w:r>
    </w:p>
    <w:p w14:paraId="22DCFF97" w14:textId="77777777" w:rsidR="009C32C8" w:rsidRPr="008D114F" w:rsidRDefault="000D4B92" w:rsidP="009C32C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2DCFF99" w14:textId="5CAD4B98" w:rsidR="009C32C8" w:rsidRPr="00D435F8" w:rsidRDefault="000D4B92" w:rsidP="009C32C8">
      <w:pPr>
        <w:pStyle w:val="Heading3"/>
      </w:pPr>
      <w:r w:rsidRPr="00D435F8">
        <w:t>Requirement 5(3)(c)</w:t>
      </w:r>
      <w:r>
        <w:tab/>
        <w:t>Compliant</w:t>
      </w:r>
    </w:p>
    <w:p w14:paraId="22DCFF9A" w14:textId="77777777" w:rsidR="009C32C8" w:rsidRPr="008D114F" w:rsidRDefault="000D4B92" w:rsidP="009C32C8">
      <w:pPr>
        <w:rPr>
          <w:i/>
        </w:rPr>
      </w:pPr>
      <w:r w:rsidRPr="008D114F">
        <w:rPr>
          <w:i/>
        </w:rPr>
        <w:t>Furniture, fittings and equipment are safe, clean, well maintained and suitable for the consumer.</w:t>
      </w:r>
    </w:p>
    <w:p w14:paraId="22DCFF9C" w14:textId="77777777" w:rsidR="009C32C8" w:rsidRPr="00314FF7" w:rsidRDefault="009C32C8" w:rsidP="009C32C8"/>
    <w:p w14:paraId="22DCFF9D" w14:textId="77777777" w:rsidR="009C32C8" w:rsidRDefault="009C32C8" w:rsidP="009C32C8">
      <w:pPr>
        <w:sectPr w:rsidR="009C32C8" w:rsidSect="009C32C8">
          <w:type w:val="continuous"/>
          <w:pgSz w:w="11906" w:h="16838"/>
          <w:pgMar w:top="1701" w:right="1418" w:bottom="1418" w:left="1418" w:header="709" w:footer="397" w:gutter="0"/>
          <w:cols w:space="708"/>
          <w:titlePg/>
          <w:docGrid w:linePitch="360"/>
        </w:sectPr>
      </w:pPr>
    </w:p>
    <w:p w14:paraId="22DCFF9E" w14:textId="6EF2DBF7" w:rsidR="009C32C8" w:rsidRDefault="000D4B92" w:rsidP="009C32C8">
      <w:pPr>
        <w:pStyle w:val="Heading1"/>
        <w:tabs>
          <w:tab w:val="right" w:pos="9070"/>
        </w:tabs>
        <w:spacing w:before="560" w:after="640"/>
        <w:rPr>
          <w:color w:val="FFFFFF" w:themeColor="background1"/>
          <w:sz w:val="36"/>
        </w:rPr>
        <w:sectPr w:rsidR="009C32C8" w:rsidSect="009C32C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2DD000C" wp14:editId="22DD000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297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2DCFF9F" w14:textId="77777777" w:rsidR="009C32C8" w:rsidRPr="00FD1B02" w:rsidRDefault="000D4B92" w:rsidP="009C32C8">
      <w:pPr>
        <w:pStyle w:val="Heading3"/>
        <w:shd w:val="clear" w:color="auto" w:fill="F2F2F2" w:themeFill="background1" w:themeFillShade="F2"/>
      </w:pPr>
      <w:r w:rsidRPr="00FD1B02">
        <w:t>Consumer outcome:</w:t>
      </w:r>
    </w:p>
    <w:p w14:paraId="22DCFFA0" w14:textId="77777777" w:rsidR="009C32C8" w:rsidRDefault="000D4B92" w:rsidP="009C32C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2DCFFA1" w14:textId="77777777" w:rsidR="009C32C8" w:rsidRDefault="000D4B92" w:rsidP="009C32C8">
      <w:pPr>
        <w:pStyle w:val="Heading3"/>
        <w:shd w:val="clear" w:color="auto" w:fill="F2F2F2" w:themeFill="background1" w:themeFillShade="F2"/>
      </w:pPr>
      <w:r>
        <w:t>Organisation statement:</w:t>
      </w:r>
    </w:p>
    <w:p w14:paraId="22DCFFA2" w14:textId="77777777" w:rsidR="009C32C8" w:rsidRDefault="000D4B92" w:rsidP="009C32C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2DCFFA3" w14:textId="77777777" w:rsidR="009C32C8" w:rsidRDefault="000D4B92" w:rsidP="009C32C8">
      <w:pPr>
        <w:pStyle w:val="Heading2"/>
      </w:pPr>
      <w:r>
        <w:t>Assessment of Standard 6</w:t>
      </w:r>
    </w:p>
    <w:p w14:paraId="104C63D1" w14:textId="77777777" w:rsidR="00C03809" w:rsidRPr="00163FEE" w:rsidRDefault="00C03809" w:rsidP="00C0380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D9DFEA6" w14:textId="6DCA8154" w:rsidR="00C03809" w:rsidRPr="00706E48" w:rsidRDefault="00C03809" w:rsidP="00C03809">
      <w:pPr>
        <w:rPr>
          <w:rFonts w:eastAsia="Calibri"/>
          <w:color w:val="auto"/>
          <w:lang w:eastAsia="en-US"/>
        </w:rPr>
      </w:pPr>
      <w:r w:rsidRPr="00706E48">
        <w:rPr>
          <w:rFonts w:eastAsia="Calibri"/>
          <w:color w:val="auto"/>
          <w:lang w:eastAsia="en-US"/>
        </w:rPr>
        <w:t xml:space="preserve">Most sampled consumers </w:t>
      </w:r>
      <w:r w:rsidR="00287A0B">
        <w:rPr>
          <w:rFonts w:eastAsia="Calibri"/>
          <w:color w:val="auto"/>
          <w:lang w:eastAsia="en-US"/>
        </w:rPr>
        <w:t xml:space="preserve">said </w:t>
      </w:r>
      <w:r w:rsidRPr="00706E48">
        <w:rPr>
          <w:rFonts w:eastAsia="Calibri"/>
          <w:color w:val="auto"/>
          <w:lang w:eastAsia="en-US"/>
        </w:rPr>
        <w:t xml:space="preserve">they are encouraged and supported to give feedback and make complaints, and that appropriate action is taken. </w:t>
      </w:r>
    </w:p>
    <w:p w14:paraId="3A512D77" w14:textId="77777777" w:rsidR="00C03809" w:rsidRPr="00706E48" w:rsidRDefault="00C03809" w:rsidP="00C03809">
      <w:pPr>
        <w:pStyle w:val="ListBullet"/>
        <w:numPr>
          <w:ilvl w:val="0"/>
          <w:numId w:val="0"/>
        </w:numPr>
      </w:pPr>
      <w:bookmarkStart w:id="7" w:name="_Hlk35347035"/>
      <w:r w:rsidRPr="00706E48">
        <w:t>Some consumers interviewed were able to describe how they could provide feedback regarding care and services and felt comfortable and safe to do so.</w:t>
      </w:r>
    </w:p>
    <w:p w14:paraId="574A07B2" w14:textId="6EF98FF7" w:rsidR="00C03809" w:rsidRPr="00FB4AB3" w:rsidRDefault="00C03809" w:rsidP="00C03809">
      <w:pPr>
        <w:pStyle w:val="ListBullet"/>
        <w:numPr>
          <w:ilvl w:val="0"/>
          <w:numId w:val="0"/>
        </w:numPr>
      </w:pPr>
      <w:r w:rsidRPr="00FB4AB3">
        <w:t xml:space="preserve">Consumers interviewed described how management responded to concerns they had raised and were satisfied with the outcome. </w:t>
      </w:r>
    </w:p>
    <w:p w14:paraId="4E160CDB" w14:textId="53013A3D" w:rsidR="00C03809" w:rsidRPr="00FB4AB3" w:rsidRDefault="00C03809" w:rsidP="00C03809">
      <w:pPr>
        <w:pStyle w:val="ListBullet"/>
        <w:numPr>
          <w:ilvl w:val="0"/>
          <w:numId w:val="0"/>
        </w:numPr>
      </w:pPr>
      <w:r w:rsidRPr="00FB4AB3">
        <w:t>Information on internal and external complaints systems are on display and are readily available throughout the service. Secure</w:t>
      </w:r>
      <w:r w:rsidR="00287A0B">
        <w:t xml:space="preserve"> complaint </w:t>
      </w:r>
      <w:r w:rsidRPr="00FB4AB3">
        <w:t>lodgement boxes are available to facilitate confidentiality.</w:t>
      </w:r>
    </w:p>
    <w:bookmarkEnd w:id="7"/>
    <w:p w14:paraId="3EF81B8E" w14:textId="77777777" w:rsidR="00C03809" w:rsidRDefault="00C03809" w:rsidP="00C03809">
      <w:pPr>
        <w:pStyle w:val="ListBullet"/>
        <w:numPr>
          <w:ilvl w:val="0"/>
          <w:numId w:val="0"/>
        </w:numPr>
      </w:pPr>
      <w:r w:rsidRPr="00FB4AB3">
        <w:t>The organisation encourages comments, complaints and suggestions and has documented processes to ensure all feedback is addressed in a timely manner.</w:t>
      </w:r>
    </w:p>
    <w:p w14:paraId="4F45E2F0" w14:textId="76113BB3" w:rsidR="00C03809" w:rsidRPr="00FB4AB3" w:rsidRDefault="00C03809" w:rsidP="00C03809">
      <w:pPr>
        <w:pStyle w:val="ListBullet"/>
        <w:numPr>
          <w:ilvl w:val="0"/>
          <w:numId w:val="0"/>
        </w:numPr>
      </w:pPr>
      <w:r>
        <w:lastRenderedPageBreak/>
        <w:t>Lifestyle staff conduct regular consumer experience surveys utilising an electronic device</w:t>
      </w:r>
      <w:r w:rsidR="00287A0B">
        <w:t>.</w:t>
      </w:r>
      <w:r>
        <w:t xml:space="preserve"> </w:t>
      </w:r>
      <w:r w:rsidR="00287A0B">
        <w:t>I</w:t>
      </w:r>
      <w:r>
        <w:t xml:space="preserve">nformation gathered is reviewed and monitored by management. The electronic device currently does not include all </w:t>
      </w:r>
      <w:r w:rsidR="00287A0B">
        <w:t xml:space="preserve">the </w:t>
      </w:r>
      <w:r>
        <w:t xml:space="preserve">languages </w:t>
      </w:r>
      <w:r w:rsidR="00287A0B">
        <w:t xml:space="preserve">spoken by </w:t>
      </w:r>
      <w:r>
        <w:t xml:space="preserve">consumers living at the service. Languages currently available </w:t>
      </w:r>
      <w:r w:rsidR="00287A0B">
        <w:t xml:space="preserve">are </w:t>
      </w:r>
      <w:r>
        <w:t>English, Greek and Maltese.</w:t>
      </w:r>
    </w:p>
    <w:p w14:paraId="471FEE8C" w14:textId="1F7EBC46" w:rsidR="00C03809" w:rsidRPr="00E6348A" w:rsidRDefault="00C03809" w:rsidP="00C03809">
      <w:pPr>
        <w:pStyle w:val="ListBullet"/>
        <w:numPr>
          <w:ilvl w:val="0"/>
          <w:numId w:val="0"/>
        </w:numPr>
      </w:pPr>
      <w:r w:rsidRPr="00E6348A">
        <w:t>Where external complaints are received the</w:t>
      </w:r>
      <w:r>
        <w:t>y</w:t>
      </w:r>
      <w:r w:rsidRPr="00E6348A">
        <w:t xml:space="preserve"> are actioned to identify opportunities to improve care and services.</w:t>
      </w:r>
    </w:p>
    <w:p w14:paraId="22DCFFA4" w14:textId="62206D42" w:rsidR="009C32C8" w:rsidRPr="00C03809" w:rsidRDefault="00C03809" w:rsidP="00C03809">
      <w:pPr>
        <w:pStyle w:val="ListBullet"/>
        <w:numPr>
          <w:ilvl w:val="0"/>
          <w:numId w:val="0"/>
        </w:numPr>
      </w:pPr>
      <w:r w:rsidRPr="00E6348A">
        <w:t>Where appropriate issues or suggestions are included on the service’s plan for continuous improvement</w:t>
      </w:r>
      <w:r>
        <w:t xml:space="preserve"> they are</w:t>
      </w:r>
      <w:r w:rsidRPr="00E6348A">
        <w:t xml:space="preserve"> reviewed at site and organisational level.</w:t>
      </w:r>
    </w:p>
    <w:p w14:paraId="22DCFFA5" w14:textId="01C2AD92" w:rsidR="009C32C8" w:rsidRPr="000D4B92" w:rsidRDefault="000D4B92" w:rsidP="009C32C8">
      <w:pPr>
        <w:rPr>
          <w:rFonts w:eastAsia="Calibri"/>
          <w:i/>
          <w:iCs/>
          <w:color w:val="auto"/>
          <w:lang w:eastAsia="en-US"/>
        </w:rPr>
      </w:pPr>
      <w:r w:rsidRPr="00154403">
        <w:rPr>
          <w:rFonts w:eastAsiaTheme="minorHAnsi"/>
        </w:rPr>
        <w:t xml:space="preserve">The Quality Standard is </w:t>
      </w:r>
      <w:r w:rsidRPr="000D4B92">
        <w:rPr>
          <w:rFonts w:eastAsiaTheme="minorHAnsi"/>
          <w:color w:val="auto"/>
        </w:rPr>
        <w:t>assessed as Compliant as four of the four specific requirements have been assessed as Compliant.</w:t>
      </w:r>
    </w:p>
    <w:p w14:paraId="22DCFFA6" w14:textId="14C9BAD4" w:rsidR="009C32C8" w:rsidRDefault="000D4B92" w:rsidP="009C32C8">
      <w:pPr>
        <w:pStyle w:val="Heading2"/>
      </w:pPr>
      <w:r>
        <w:t>Assessment of Standard 6 Requirements</w:t>
      </w:r>
      <w:r w:rsidRPr="0066387A">
        <w:rPr>
          <w:i/>
          <w:color w:val="0000FF"/>
          <w:sz w:val="24"/>
          <w:szCs w:val="24"/>
        </w:rPr>
        <w:t xml:space="preserve"> </w:t>
      </w:r>
    </w:p>
    <w:p w14:paraId="22DCFFA7" w14:textId="32D097AA" w:rsidR="009C32C8" w:rsidRPr="00506F7F" w:rsidRDefault="000D4B92" w:rsidP="009C32C8">
      <w:pPr>
        <w:pStyle w:val="Heading3"/>
      </w:pPr>
      <w:r w:rsidRPr="00506F7F">
        <w:t>Requirement 6(3)(a)</w:t>
      </w:r>
      <w:r>
        <w:tab/>
        <w:t>Compliant</w:t>
      </w:r>
    </w:p>
    <w:p w14:paraId="22DCFFA8" w14:textId="77777777" w:rsidR="009C32C8" w:rsidRPr="008D114F" w:rsidRDefault="000D4B92" w:rsidP="009C32C8">
      <w:pPr>
        <w:rPr>
          <w:i/>
        </w:rPr>
      </w:pPr>
      <w:r w:rsidRPr="008D114F">
        <w:rPr>
          <w:i/>
        </w:rPr>
        <w:t>Consumers, their family, friends, carers and others are encouraged and supported to provide feedback and make complaints.</w:t>
      </w:r>
    </w:p>
    <w:p w14:paraId="22DCFFAA" w14:textId="2371B2A7" w:rsidR="009C32C8" w:rsidRPr="00506F7F" w:rsidRDefault="000D4B92" w:rsidP="009C32C8">
      <w:pPr>
        <w:pStyle w:val="Heading3"/>
      </w:pPr>
      <w:r w:rsidRPr="00506F7F">
        <w:t>Requirement 6(3)(b)</w:t>
      </w:r>
      <w:r>
        <w:tab/>
        <w:t>Compliant</w:t>
      </w:r>
    </w:p>
    <w:p w14:paraId="22DCFFAB" w14:textId="77777777" w:rsidR="009C32C8" w:rsidRPr="008D114F" w:rsidRDefault="000D4B92" w:rsidP="009C32C8">
      <w:pPr>
        <w:rPr>
          <w:i/>
        </w:rPr>
      </w:pPr>
      <w:r w:rsidRPr="008D114F">
        <w:rPr>
          <w:i/>
        </w:rPr>
        <w:t>Consumers are made aware of and have access to advocates, language services and other methods for raising and resolving complaints.</w:t>
      </w:r>
    </w:p>
    <w:p w14:paraId="22DCFFAD" w14:textId="38A7F116" w:rsidR="009C32C8" w:rsidRPr="00D435F8" w:rsidRDefault="000D4B92" w:rsidP="009C32C8">
      <w:pPr>
        <w:pStyle w:val="Heading3"/>
      </w:pPr>
      <w:r w:rsidRPr="00D435F8">
        <w:t>Requirement 6(3)(c)</w:t>
      </w:r>
      <w:r>
        <w:tab/>
        <w:t>Compliant</w:t>
      </w:r>
    </w:p>
    <w:p w14:paraId="22DCFFAE" w14:textId="77777777" w:rsidR="009C32C8" w:rsidRPr="008D114F" w:rsidRDefault="000D4B92" w:rsidP="009C32C8">
      <w:pPr>
        <w:rPr>
          <w:i/>
        </w:rPr>
      </w:pPr>
      <w:r w:rsidRPr="008D114F">
        <w:rPr>
          <w:i/>
        </w:rPr>
        <w:t>Appropriate action is taken in response to complaints and an open disclosure process is used when things go wrong.</w:t>
      </w:r>
    </w:p>
    <w:p w14:paraId="22DCFFB0" w14:textId="287A529E" w:rsidR="009C32C8" w:rsidRPr="00D435F8" w:rsidRDefault="000D4B92" w:rsidP="009C32C8">
      <w:pPr>
        <w:pStyle w:val="Heading3"/>
      </w:pPr>
      <w:r w:rsidRPr="00D435F8">
        <w:t>Requirement 6(3)(d)</w:t>
      </w:r>
      <w:r>
        <w:tab/>
        <w:t>Compliant</w:t>
      </w:r>
    </w:p>
    <w:p w14:paraId="22DCFFB1" w14:textId="77777777" w:rsidR="009C32C8" w:rsidRPr="008D114F" w:rsidRDefault="000D4B92" w:rsidP="009C32C8">
      <w:pPr>
        <w:rPr>
          <w:i/>
        </w:rPr>
      </w:pPr>
      <w:r w:rsidRPr="008D114F">
        <w:rPr>
          <w:i/>
        </w:rPr>
        <w:t>Feedback and complaints are reviewed and used to improve the quality of care and services.</w:t>
      </w:r>
    </w:p>
    <w:p w14:paraId="22DCFFB3" w14:textId="77777777" w:rsidR="009C32C8" w:rsidRPr="001B3DE8" w:rsidRDefault="009C32C8" w:rsidP="009C32C8"/>
    <w:p w14:paraId="22DCFFB4" w14:textId="77777777" w:rsidR="009C32C8" w:rsidRDefault="009C32C8" w:rsidP="009C32C8">
      <w:pPr>
        <w:sectPr w:rsidR="009C32C8" w:rsidSect="009C32C8">
          <w:type w:val="continuous"/>
          <w:pgSz w:w="11906" w:h="16838"/>
          <w:pgMar w:top="1701" w:right="1418" w:bottom="1418" w:left="1418" w:header="709" w:footer="397" w:gutter="0"/>
          <w:cols w:space="708"/>
          <w:titlePg/>
          <w:docGrid w:linePitch="360"/>
        </w:sectPr>
      </w:pPr>
    </w:p>
    <w:p w14:paraId="22DCFFB5" w14:textId="302E8E41" w:rsidR="009C32C8" w:rsidRDefault="000D4B92" w:rsidP="009C32C8">
      <w:pPr>
        <w:pStyle w:val="Heading1"/>
        <w:tabs>
          <w:tab w:val="right" w:pos="9070"/>
        </w:tabs>
        <w:spacing w:before="560" w:after="640"/>
        <w:rPr>
          <w:color w:val="FFFFFF" w:themeColor="background1"/>
          <w:sz w:val="36"/>
        </w:rPr>
        <w:sectPr w:rsidR="009C32C8" w:rsidSect="009C32C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2DD000E" wp14:editId="22DD000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200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2DCFFB6" w14:textId="77777777" w:rsidR="009C32C8" w:rsidRPr="000E654D" w:rsidRDefault="000D4B92" w:rsidP="009C32C8">
      <w:pPr>
        <w:pStyle w:val="Heading3"/>
        <w:shd w:val="clear" w:color="auto" w:fill="F2F2F2" w:themeFill="background1" w:themeFillShade="F2"/>
      </w:pPr>
      <w:r w:rsidRPr="000E654D">
        <w:t>Consumer outcome:</w:t>
      </w:r>
    </w:p>
    <w:p w14:paraId="22DCFFB7" w14:textId="77777777" w:rsidR="009C32C8" w:rsidRDefault="000D4B92" w:rsidP="009C32C8">
      <w:pPr>
        <w:numPr>
          <w:ilvl w:val="0"/>
          <w:numId w:val="7"/>
        </w:numPr>
        <w:shd w:val="clear" w:color="auto" w:fill="F2F2F2" w:themeFill="background1" w:themeFillShade="F2"/>
      </w:pPr>
      <w:r>
        <w:t>I get quality care and services when I need them from people who are knowledgeable, capable and caring.</w:t>
      </w:r>
    </w:p>
    <w:p w14:paraId="22DCFFB8" w14:textId="77777777" w:rsidR="009C32C8" w:rsidRDefault="000D4B92" w:rsidP="009C32C8">
      <w:pPr>
        <w:pStyle w:val="Heading3"/>
        <w:shd w:val="clear" w:color="auto" w:fill="F2F2F2" w:themeFill="background1" w:themeFillShade="F2"/>
      </w:pPr>
      <w:r>
        <w:t>Organisation statement:</w:t>
      </w:r>
    </w:p>
    <w:p w14:paraId="22DCFFB9" w14:textId="77777777" w:rsidR="009C32C8" w:rsidRDefault="000D4B92" w:rsidP="009C32C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2DCFFBA" w14:textId="77777777" w:rsidR="009C32C8" w:rsidRDefault="000D4B92" w:rsidP="009C32C8">
      <w:pPr>
        <w:pStyle w:val="Heading2"/>
      </w:pPr>
      <w:r>
        <w:t>Assessment of Standard 7</w:t>
      </w:r>
    </w:p>
    <w:p w14:paraId="73C8C1F6" w14:textId="77777777" w:rsidR="00F24B26" w:rsidRPr="00163FEE" w:rsidRDefault="00F24B26" w:rsidP="00F24B26">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177D338" w14:textId="4A83B5ED" w:rsidR="00F24B26" w:rsidRDefault="00F24B26" w:rsidP="00F24B26">
      <w:pPr>
        <w:rPr>
          <w:rFonts w:eastAsia="Calibri"/>
          <w:color w:val="auto"/>
          <w:lang w:eastAsia="en-US"/>
        </w:rPr>
      </w:pPr>
      <w:r w:rsidRPr="00CE5CEF">
        <w:rPr>
          <w:rFonts w:eastAsia="Calibri"/>
          <w:color w:val="auto"/>
          <w:lang w:eastAsia="en-US"/>
        </w:rPr>
        <w:t xml:space="preserve">Overall sampled consumers </w:t>
      </w:r>
      <w:r w:rsidR="00287A0B">
        <w:rPr>
          <w:rFonts w:eastAsia="Calibri"/>
          <w:color w:val="auto"/>
          <w:lang w:eastAsia="en-US"/>
        </w:rPr>
        <w:t xml:space="preserve">said </w:t>
      </w:r>
      <w:r w:rsidRPr="00CE5CEF">
        <w:rPr>
          <w:rFonts w:eastAsia="Calibri"/>
          <w:color w:val="auto"/>
          <w:lang w:eastAsia="en-US"/>
        </w:rPr>
        <w:t>they get quality care and services when they need them and from people who are knowledgeable, capable and caring.</w:t>
      </w:r>
    </w:p>
    <w:p w14:paraId="6CDB6ECB" w14:textId="61E74CBD" w:rsidR="00F24B26" w:rsidRPr="00F24B26" w:rsidRDefault="00F24B26" w:rsidP="00F24B26">
      <w:pPr>
        <w:rPr>
          <w:rFonts w:eastAsia="Calibri"/>
          <w:color w:val="auto"/>
          <w:lang w:eastAsia="en-US"/>
        </w:rPr>
      </w:pPr>
      <w:r w:rsidRPr="00C37F68">
        <w:rPr>
          <w:rFonts w:eastAsiaTheme="minorHAnsi"/>
          <w:iCs/>
          <w:color w:val="auto"/>
          <w:szCs w:val="22"/>
          <w:lang w:eastAsia="en-US"/>
        </w:rPr>
        <w:t>C</w:t>
      </w:r>
      <w:r w:rsidRPr="00C37F68">
        <w:rPr>
          <w:rFonts w:eastAsiaTheme="minorHAnsi"/>
          <w:color w:val="auto"/>
          <w:szCs w:val="22"/>
          <w:lang w:eastAsia="en-US"/>
        </w:rPr>
        <w:t>onsumers interviewed confirmed that staff are kind and caring in their approach to the timely provision of quality care.</w:t>
      </w:r>
    </w:p>
    <w:p w14:paraId="39365B6E" w14:textId="39E7290D" w:rsidR="00F24B26" w:rsidRPr="00D45F0C" w:rsidRDefault="00F24B26" w:rsidP="00F24B26">
      <w:pPr>
        <w:spacing w:after="240"/>
        <w:rPr>
          <w:rFonts w:eastAsiaTheme="minorHAnsi"/>
          <w:color w:val="auto"/>
          <w:szCs w:val="22"/>
          <w:lang w:eastAsia="en-US"/>
        </w:rPr>
      </w:pPr>
      <w:r w:rsidRPr="00D45F0C">
        <w:rPr>
          <w:rFonts w:eastAsiaTheme="minorHAnsi"/>
          <w:iCs/>
          <w:color w:val="auto"/>
          <w:szCs w:val="22"/>
          <w:lang w:eastAsia="en-US"/>
        </w:rPr>
        <w:t xml:space="preserve">Overall </w:t>
      </w:r>
      <w:r w:rsidRPr="00D45F0C">
        <w:rPr>
          <w:rFonts w:eastAsiaTheme="minorHAnsi"/>
          <w:color w:val="auto"/>
          <w:szCs w:val="22"/>
          <w:lang w:eastAsia="en-US"/>
        </w:rPr>
        <w:t>consumers interviewed confirmed staff know what they are doing. They are aware that new staff become more familiar with the</w:t>
      </w:r>
      <w:r>
        <w:rPr>
          <w:rFonts w:eastAsiaTheme="minorHAnsi"/>
          <w:color w:val="auto"/>
          <w:szCs w:val="22"/>
          <w:lang w:eastAsia="en-US"/>
        </w:rPr>
        <w:t>ir</w:t>
      </w:r>
      <w:r w:rsidRPr="00D45F0C">
        <w:rPr>
          <w:rFonts w:eastAsiaTheme="minorHAnsi"/>
          <w:color w:val="auto"/>
          <w:szCs w:val="22"/>
          <w:lang w:eastAsia="en-US"/>
        </w:rPr>
        <w:t xml:space="preserve"> needs and preferences over time and noted staffing is often consistent. </w:t>
      </w:r>
    </w:p>
    <w:p w14:paraId="755E6FBD" w14:textId="78934E71" w:rsidR="00F24B26" w:rsidRPr="00500553" w:rsidRDefault="00F24B26" w:rsidP="00F24B26">
      <w:pPr>
        <w:spacing w:after="240"/>
        <w:rPr>
          <w:rFonts w:eastAsiaTheme="minorHAnsi"/>
          <w:color w:val="00B050"/>
          <w:szCs w:val="22"/>
          <w:lang w:eastAsia="en-US"/>
        </w:rPr>
      </w:pPr>
      <w:r w:rsidRPr="003B0FB8">
        <w:rPr>
          <w:rFonts w:eastAsiaTheme="minorHAnsi"/>
          <w:color w:val="auto"/>
          <w:szCs w:val="22"/>
          <w:lang w:eastAsia="en-US"/>
        </w:rPr>
        <w:t xml:space="preserve">The staffing roster is monitored by management to ensure </w:t>
      </w:r>
      <w:r w:rsidR="00287A0B">
        <w:rPr>
          <w:rFonts w:eastAsiaTheme="minorHAnsi"/>
          <w:color w:val="auto"/>
          <w:szCs w:val="22"/>
          <w:lang w:eastAsia="en-US"/>
        </w:rPr>
        <w:t xml:space="preserve">there are </w:t>
      </w:r>
      <w:r w:rsidRPr="003B0FB8">
        <w:rPr>
          <w:rFonts w:eastAsiaTheme="minorHAnsi"/>
          <w:color w:val="auto"/>
          <w:szCs w:val="22"/>
          <w:lang w:eastAsia="en-US"/>
        </w:rPr>
        <w:t>enough staff are on each shift</w:t>
      </w:r>
      <w:r w:rsidR="00287A0B">
        <w:rPr>
          <w:rFonts w:eastAsiaTheme="minorHAnsi"/>
          <w:color w:val="auto"/>
          <w:szCs w:val="22"/>
          <w:lang w:eastAsia="en-US"/>
        </w:rPr>
        <w:t xml:space="preserve"> and m</w:t>
      </w:r>
      <w:r w:rsidRPr="003B0FB8">
        <w:rPr>
          <w:rFonts w:eastAsiaTheme="minorHAnsi"/>
          <w:color w:val="auto"/>
          <w:szCs w:val="22"/>
          <w:lang w:eastAsia="en-US"/>
        </w:rPr>
        <w:t xml:space="preserve">anagement </w:t>
      </w:r>
      <w:r w:rsidR="00287A0B">
        <w:rPr>
          <w:rFonts w:eastAsiaTheme="minorHAnsi"/>
          <w:color w:val="auto"/>
          <w:szCs w:val="22"/>
          <w:lang w:eastAsia="en-US"/>
        </w:rPr>
        <w:t>have strategies and mechanisms in place to</w:t>
      </w:r>
      <w:r w:rsidRPr="003B0FB8">
        <w:rPr>
          <w:rFonts w:eastAsiaTheme="minorHAnsi"/>
          <w:color w:val="auto"/>
          <w:szCs w:val="22"/>
          <w:lang w:eastAsia="en-US"/>
        </w:rPr>
        <w:t xml:space="preserve"> fill </w:t>
      </w:r>
      <w:r w:rsidR="00287A0B">
        <w:rPr>
          <w:rFonts w:eastAsiaTheme="minorHAnsi"/>
          <w:color w:val="auto"/>
          <w:szCs w:val="22"/>
          <w:lang w:eastAsia="en-US"/>
        </w:rPr>
        <w:t xml:space="preserve">roster and staff </w:t>
      </w:r>
      <w:r w:rsidRPr="003B0FB8">
        <w:rPr>
          <w:rFonts w:eastAsiaTheme="minorHAnsi"/>
          <w:color w:val="auto"/>
          <w:szCs w:val="22"/>
          <w:lang w:eastAsia="en-US"/>
        </w:rPr>
        <w:t>vacancies.</w:t>
      </w:r>
    </w:p>
    <w:p w14:paraId="42F18B43" w14:textId="77777777" w:rsidR="00F24B26" w:rsidRDefault="00F24B26" w:rsidP="00F24B26">
      <w:pPr>
        <w:tabs>
          <w:tab w:val="right" w:pos="9026"/>
        </w:tabs>
        <w:rPr>
          <w:bCs/>
          <w:color w:val="auto"/>
        </w:rPr>
      </w:pPr>
      <w:r w:rsidRPr="00B342BC">
        <w:rPr>
          <w:color w:val="auto"/>
        </w:rPr>
        <w:t>T</w:t>
      </w:r>
      <w:r w:rsidRPr="00B342BC">
        <w:rPr>
          <w:bCs/>
          <w:color w:val="auto"/>
        </w:rPr>
        <w:t xml:space="preserve">he service’s recruitment and selection processes ensure the workforce is competent and staff have the qualifications and knowledge to effectively perform their roles. </w:t>
      </w:r>
    </w:p>
    <w:p w14:paraId="47786EDE" w14:textId="77777777" w:rsidR="00F24B26" w:rsidRDefault="00F24B26" w:rsidP="00F24B26">
      <w:pPr>
        <w:tabs>
          <w:tab w:val="right" w:pos="9026"/>
        </w:tabs>
        <w:rPr>
          <w:color w:val="auto"/>
        </w:rPr>
      </w:pPr>
      <w:r w:rsidRPr="00B342BC">
        <w:rPr>
          <w:bCs/>
          <w:color w:val="auto"/>
        </w:rPr>
        <w:t>Staff complete m</w:t>
      </w:r>
      <w:r w:rsidRPr="00B342BC">
        <w:rPr>
          <w:noProof/>
          <w:color w:val="auto"/>
        </w:rPr>
        <w:t xml:space="preserve">andatory education and accompanying competencies annually and additional training when needs are identifed. </w:t>
      </w:r>
      <w:r w:rsidRPr="0052563F">
        <w:rPr>
          <w:color w:val="auto"/>
        </w:rPr>
        <w:t xml:space="preserve">Staff interviewed confirmed attendance at a range of education including </w:t>
      </w:r>
      <w:r>
        <w:rPr>
          <w:color w:val="auto"/>
        </w:rPr>
        <w:t>personal protective equipment (</w:t>
      </w:r>
      <w:r w:rsidRPr="0052563F">
        <w:rPr>
          <w:color w:val="auto"/>
        </w:rPr>
        <w:t>PPE</w:t>
      </w:r>
      <w:r>
        <w:rPr>
          <w:color w:val="auto"/>
        </w:rPr>
        <w:t>)</w:t>
      </w:r>
      <w:r w:rsidRPr="0052563F">
        <w:rPr>
          <w:color w:val="auto"/>
        </w:rPr>
        <w:t xml:space="preserve"> </w:t>
      </w:r>
      <w:r w:rsidRPr="0052563F">
        <w:rPr>
          <w:color w:val="auto"/>
        </w:rPr>
        <w:lastRenderedPageBreak/>
        <w:t>donning/doffing and hand hygiene competencies during the COVID-19 pandemic</w:t>
      </w:r>
      <w:r>
        <w:rPr>
          <w:color w:val="auto"/>
        </w:rPr>
        <w:t xml:space="preserve"> with hand hygiene every three months</w:t>
      </w:r>
      <w:r w:rsidRPr="0052563F">
        <w:rPr>
          <w:color w:val="auto"/>
        </w:rPr>
        <w:t xml:space="preserve">. </w:t>
      </w:r>
    </w:p>
    <w:p w14:paraId="72421935" w14:textId="77777777" w:rsidR="00F24B26" w:rsidRPr="0052563F" w:rsidRDefault="00F24B26" w:rsidP="00F24B26">
      <w:pPr>
        <w:tabs>
          <w:tab w:val="right" w:pos="9026"/>
        </w:tabs>
        <w:rPr>
          <w:color w:val="auto"/>
        </w:rPr>
      </w:pPr>
      <w:r w:rsidRPr="0052563F">
        <w:rPr>
          <w:noProof/>
          <w:color w:val="auto"/>
        </w:rPr>
        <w:t>The service</w:t>
      </w:r>
      <w:r w:rsidRPr="0052563F">
        <w:rPr>
          <w:color w:val="auto"/>
        </w:rPr>
        <w:t xml:space="preserve"> uses a range of processes to monitor staff performance including observation, monitoring incidents, analysis of consumer feedback and a formal annual performance appraisal.</w:t>
      </w:r>
    </w:p>
    <w:p w14:paraId="22DCFFBB" w14:textId="4635439B" w:rsidR="009C32C8" w:rsidRPr="00F24B26" w:rsidRDefault="00F24B26" w:rsidP="00F24B26">
      <w:pPr>
        <w:rPr>
          <w:color w:val="auto"/>
        </w:rPr>
      </w:pPr>
      <w:r w:rsidRPr="00D368E1">
        <w:rPr>
          <w:color w:val="auto"/>
        </w:rPr>
        <w:t>Regular meetings, audits and consumer surveys are used to ensure consumers receive quality care and services from knowledgeable, capable and caring staff.</w:t>
      </w:r>
    </w:p>
    <w:p w14:paraId="22DCFFBC" w14:textId="1F6D6B0D" w:rsidR="009C32C8" w:rsidRPr="000D4B92" w:rsidRDefault="000D4B92" w:rsidP="009C32C8">
      <w:pPr>
        <w:rPr>
          <w:rFonts w:eastAsia="Calibri"/>
          <w:color w:val="auto"/>
        </w:rPr>
      </w:pPr>
      <w:r w:rsidRPr="00154403">
        <w:rPr>
          <w:rFonts w:eastAsiaTheme="minorHAnsi"/>
        </w:rPr>
        <w:t xml:space="preserve">The Quality Standard is assessed </w:t>
      </w:r>
      <w:r w:rsidRPr="000D4B92">
        <w:rPr>
          <w:rFonts w:eastAsiaTheme="minorHAnsi"/>
          <w:color w:val="auto"/>
        </w:rPr>
        <w:t>as Compliant as five of the five specific requirements have been assessed as Compliant.</w:t>
      </w:r>
    </w:p>
    <w:p w14:paraId="22DCFFBD" w14:textId="43B0A1D2" w:rsidR="009C32C8" w:rsidRDefault="000D4B92" w:rsidP="009C32C8">
      <w:pPr>
        <w:pStyle w:val="Heading2"/>
      </w:pPr>
      <w:r>
        <w:t>Assessment of Standard 7 Requirements</w:t>
      </w:r>
      <w:r w:rsidRPr="0066387A">
        <w:rPr>
          <w:i/>
          <w:color w:val="0000FF"/>
          <w:sz w:val="24"/>
          <w:szCs w:val="24"/>
        </w:rPr>
        <w:t xml:space="preserve"> </w:t>
      </w:r>
    </w:p>
    <w:p w14:paraId="22DCFFBE" w14:textId="61A2DCAE" w:rsidR="009C32C8" w:rsidRPr="00506F7F" w:rsidRDefault="000D4B92" w:rsidP="009C32C8">
      <w:pPr>
        <w:pStyle w:val="Heading3"/>
      </w:pPr>
      <w:r w:rsidRPr="00506F7F">
        <w:t>Requirement 7(3)(a)</w:t>
      </w:r>
      <w:r>
        <w:tab/>
        <w:t>Compliant</w:t>
      </w:r>
    </w:p>
    <w:p w14:paraId="22DCFFBF" w14:textId="77777777" w:rsidR="009C32C8" w:rsidRPr="008D114F" w:rsidRDefault="000D4B92" w:rsidP="009C32C8">
      <w:pPr>
        <w:rPr>
          <w:i/>
        </w:rPr>
      </w:pPr>
      <w:r w:rsidRPr="008D114F">
        <w:rPr>
          <w:i/>
        </w:rPr>
        <w:t>The workforce is planned to enable, and the number and mix of members of the workforce deployed enables, the delivery and management of safe and quality care and services.</w:t>
      </w:r>
    </w:p>
    <w:p w14:paraId="22DCFFC1" w14:textId="51C75C37" w:rsidR="009C32C8" w:rsidRPr="00506F7F" w:rsidRDefault="000D4B92" w:rsidP="009C32C8">
      <w:pPr>
        <w:pStyle w:val="Heading3"/>
      </w:pPr>
      <w:r w:rsidRPr="00506F7F">
        <w:t>Requirement 7(3)(b)</w:t>
      </w:r>
      <w:r>
        <w:tab/>
        <w:t>Compliant</w:t>
      </w:r>
    </w:p>
    <w:p w14:paraId="22DCFFC2" w14:textId="77777777" w:rsidR="009C32C8" w:rsidRPr="008D114F" w:rsidRDefault="000D4B92" w:rsidP="009C32C8">
      <w:pPr>
        <w:rPr>
          <w:i/>
        </w:rPr>
      </w:pPr>
      <w:r w:rsidRPr="008D114F">
        <w:rPr>
          <w:i/>
        </w:rPr>
        <w:t>Workforce interactions with consumers are kind, caring and respectful of each consumer’s identity, culture and diversity.</w:t>
      </w:r>
    </w:p>
    <w:p w14:paraId="22DCFFC4" w14:textId="68297D00" w:rsidR="009C32C8" w:rsidRPr="00095CD4" w:rsidRDefault="000D4B92" w:rsidP="009C32C8">
      <w:pPr>
        <w:pStyle w:val="Heading3"/>
      </w:pPr>
      <w:r w:rsidRPr="00095CD4">
        <w:t>Requirement 7(3)(c)</w:t>
      </w:r>
      <w:r>
        <w:tab/>
        <w:t>Compliant</w:t>
      </w:r>
    </w:p>
    <w:p w14:paraId="22DCFFC5" w14:textId="77777777" w:rsidR="009C32C8" w:rsidRPr="008D114F" w:rsidRDefault="000D4B92" w:rsidP="009C32C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2DCFFC7" w14:textId="1AAD4CBB" w:rsidR="009C32C8" w:rsidRPr="00095CD4" w:rsidRDefault="000D4B92" w:rsidP="009C32C8">
      <w:pPr>
        <w:pStyle w:val="Heading3"/>
      </w:pPr>
      <w:r w:rsidRPr="00095CD4">
        <w:t>Requirement 7(3)(d)</w:t>
      </w:r>
      <w:r>
        <w:tab/>
        <w:t>Compliant</w:t>
      </w:r>
    </w:p>
    <w:p w14:paraId="22DCFFC8" w14:textId="77777777" w:rsidR="009C32C8" w:rsidRPr="008D114F" w:rsidRDefault="000D4B92" w:rsidP="009C32C8">
      <w:pPr>
        <w:rPr>
          <w:i/>
        </w:rPr>
      </w:pPr>
      <w:r w:rsidRPr="008D114F">
        <w:rPr>
          <w:i/>
        </w:rPr>
        <w:t>The workforce is recruited, trained, equipped and supported to deliver the outcomes required by these standards.</w:t>
      </w:r>
    </w:p>
    <w:p w14:paraId="22DCFFCA" w14:textId="4975EF12" w:rsidR="009C32C8" w:rsidRPr="00095CD4" w:rsidRDefault="000D4B92" w:rsidP="009C32C8">
      <w:pPr>
        <w:pStyle w:val="Heading3"/>
      </w:pPr>
      <w:r w:rsidRPr="00095CD4">
        <w:t>Requirement 7(3)(e)</w:t>
      </w:r>
      <w:r>
        <w:tab/>
        <w:t>Compliant</w:t>
      </w:r>
    </w:p>
    <w:p w14:paraId="22DCFFCB" w14:textId="77777777" w:rsidR="009C32C8" w:rsidRPr="008D114F" w:rsidRDefault="000D4B92" w:rsidP="009C32C8">
      <w:pPr>
        <w:rPr>
          <w:i/>
        </w:rPr>
      </w:pPr>
      <w:r w:rsidRPr="008D114F">
        <w:rPr>
          <w:i/>
        </w:rPr>
        <w:t>Regular assessment, monitoring and review of the performance of each member of the workforce is undertaken.</w:t>
      </w:r>
    </w:p>
    <w:p w14:paraId="22DCFFCC" w14:textId="77777777" w:rsidR="009C32C8" w:rsidRPr="00506F7F" w:rsidRDefault="009C32C8" w:rsidP="009C32C8"/>
    <w:p w14:paraId="22DCFFCD" w14:textId="77777777" w:rsidR="009C32C8" w:rsidRDefault="009C32C8" w:rsidP="009C32C8">
      <w:pPr>
        <w:sectPr w:rsidR="009C32C8" w:rsidSect="009C32C8">
          <w:type w:val="continuous"/>
          <w:pgSz w:w="11906" w:h="16838"/>
          <w:pgMar w:top="1701" w:right="1418" w:bottom="1418" w:left="1418" w:header="709" w:footer="397" w:gutter="0"/>
          <w:cols w:space="708"/>
          <w:titlePg/>
          <w:docGrid w:linePitch="360"/>
        </w:sectPr>
      </w:pPr>
    </w:p>
    <w:p w14:paraId="22DCFFCE" w14:textId="6371DBD3" w:rsidR="009C32C8" w:rsidRDefault="000D4B92" w:rsidP="009C32C8">
      <w:pPr>
        <w:pStyle w:val="Heading1"/>
        <w:tabs>
          <w:tab w:val="right" w:pos="9070"/>
        </w:tabs>
        <w:spacing w:before="560" w:after="640"/>
        <w:rPr>
          <w:color w:val="FFFFFF" w:themeColor="background1"/>
          <w:sz w:val="36"/>
        </w:rPr>
        <w:sectPr w:rsidR="009C32C8" w:rsidSect="009C32C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2DD0010" wp14:editId="22DD001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271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2DCFFCF" w14:textId="77777777" w:rsidR="009C32C8" w:rsidRPr="00FD1B02" w:rsidRDefault="000D4B92" w:rsidP="009C32C8">
      <w:pPr>
        <w:pStyle w:val="Heading3"/>
        <w:shd w:val="clear" w:color="auto" w:fill="F2F2F2" w:themeFill="background1" w:themeFillShade="F2"/>
      </w:pPr>
      <w:r w:rsidRPr="008312AC">
        <w:t>Consumer</w:t>
      </w:r>
      <w:r w:rsidRPr="00FD1B02">
        <w:t xml:space="preserve"> outcome:</w:t>
      </w:r>
    </w:p>
    <w:p w14:paraId="22DCFFD0" w14:textId="77777777" w:rsidR="009C32C8" w:rsidRDefault="000D4B92" w:rsidP="009C32C8">
      <w:pPr>
        <w:numPr>
          <w:ilvl w:val="0"/>
          <w:numId w:val="8"/>
        </w:numPr>
        <w:shd w:val="clear" w:color="auto" w:fill="F2F2F2" w:themeFill="background1" w:themeFillShade="F2"/>
      </w:pPr>
      <w:r>
        <w:t>I am confident the organisation is well run. I can partner in improving the delivery of care and services.</w:t>
      </w:r>
    </w:p>
    <w:p w14:paraId="22DCFFD1" w14:textId="77777777" w:rsidR="009C32C8" w:rsidRDefault="000D4B92" w:rsidP="009C32C8">
      <w:pPr>
        <w:pStyle w:val="Heading3"/>
        <w:shd w:val="clear" w:color="auto" w:fill="F2F2F2" w:themeFill="background1" w:themeFillShade="F2"/>
      </w:pPr>
      <w:r>
        <w:t>Organisation statement:</w:t>
      </w:r>
    </w:p>
    <w:p w14:paraId="22DCFFD2" w14:textId="77777777" w:rsidR="009C32C8" w:rsidRDefault="000D4B92" w:rsidP="009C32C8">
      <w:pPr>
        <w:numPr>
          <w:ilvl w:val="0"/>
          <w:numId w:val="8"/>
        </w:numPr>
        <w:shd w:val="clear" w:color="auto" w:fill="F2F2F2" w:themeFill="background1" w:themeFillShade="F2"/>
      </w:pPr>
      <w:r>
        <w:t>The organisation’s governing body is accountable for the delivery of safe and quality care and services.</w:t>
      </w:r>
    </w:p>
    <w:p w14:paraId="22DCFFD3" w14:textId="77777777" w:rsidR="009C32C8" w:rsidRDefault="000D4B92" w:rsidP="009C32C8">
      <w:pPr>
        <w:pStyle w:val="Heading2"/>
      </w:pPr>
      <w:r>
        <w:t>Assessment of Standard 8</w:t>
      </w:r>
    </w:p>
    <w:p w14:paraId="71EDDDAD" w14:textId="77777777" w:rsidR="00F24B26" w:rsidRPr="00FE4F1E" w:rsidRDefault="00F24B26" w:rsidP="00F24B26">
      <w:pPr>
        <w:rPr>
          <w:rFonts w:eastAsia="Calibri"/>
          <w:color w:val="auto"/>
          <w:lang w:eastAsia="en-US"/>
        </w:rPr>
      </w:pPr>
      <w:r w:rsidRPr="00FE4F1E">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D5E2078" w14:textId="77777777" w:rsidR="00F24B26" w:rsidRPr="001B6595" w:rsidRDefault="00F24B26" w:rsidP="00F24B26">
      <w:pPr>
        <w:rPr>
          <w:rFonts w:eastAsia="Calibri"/>
          <w:color w:val="auto"/>
          <w:lang w:eastAsia="en-US"/>
        </w:rPr>
      </w:pPr>
      <w:r w:rsidRPr="001B6595">
        <w:rPr>
          <w:rFonts w:eastAsia="Calibri"/>
          <w:color w:val="auto"/>
          <w:lang w:eastAsia="en-US"/>
        </w:rPr>
        <w:t xml:space="preserve">Overall sampled consumers considered that the organisation is well run and that they can partner in improving the delivery of care and services. </w:t>
      </w:r>
    </w:p>
    <w:p w14:paraId="0B2EF4ED" w14:textId="77777777" w:rsidR="00F24B26" w:rsidRPr="004318D2" w:rsidRDefault="00F24B26" w:rsidP="004318D2">
      <w:pPr>
        <w:rPr>
          <w:rFonts w:eastAsia="Calibri"/>
          <w:color w:val="auto"/>
          <w:lang w:eastAsia="en-US"/>
        </w:rPr>
      </w:pPr>
      <w:r w:rsidRPr="004318D2">
        <w:rPr>
          <w:rFonts w:eastAsia="Calibri"/>
          <w:color w:val="auto"/>
          <w:lang w:eastAsia="en-US"/>
        </w:rPr>
        <w:t>Overall consumers interviewed confirmed that from their perspective the service is well run and is responsive to their changing needs, preferences and feedback.</w:t>
      </w:r>
    </w:p>
    <w:p w14:paraId="5461A159" w14:textId="62B9C106" w:rsidR="00F24B26" w:rsidRPr="004318D2" w:rsidRDefault="00F24B26" w:rsidP="004318D2">
      <w:pPr>
        <w:rPr>
          <w:rFonts w:eastAsia="Calibri"/>
          <w:color w:val="auto"/>
          <w:lang w:eastAsia="en-US"/>
        </w:rPr>
      </w:pPr>
      <w:r w:rsidRPr="004318D2">
        <w:rPr>
          <w:rFonts w:eastAsia="Calibri"/>
          <w:color w:val="auto"/>
          <w:lang w:eastAsia="en-US"/>
        </w:rPr>
        <w:t>Consumers could provide examples of how they are involved in the development, delivery and evaluation of care and services through ongoing feedback and their involvement in care planning reviews.</w:t>
      </w:r>
    </w:p>
    <w:p w14:paraId="4077B03E" w14:textId="53837E24" w:rsidR="00F24B26" w:rsidRPr="001B7AAC" w:rsidRDefault="00F24B26" w:rsidP="00F24B26">
      <w:pPr>
        <w:rPr>
          <w:rFonts w:eastAsia="Calibri"/>
          <w:color w:val="auto"/>
          <w:lang w:eastAsia="en-US"/>
        </w:rPr>
      </w:pPr>
      <w:r w:rsidRPr="004318D2">
        <w:rPr>
          <w:rFonts w:eastAsia="Calibri"/>
          <w:color w:val="auto"/>
          <w:lang w:eastAsia="en-US"/>
        </w:rPr>
        <w:t xml:space="preserve">Overall consumers interviewed stated management and staff encourage feedback and seek their opinion on preferred care and services. Management stated they continue to work with stakeholders to ensure they feel safe and that </w:t>
      </w:r>
      <w:r w:rsidR="009C32C8" w:rsidRPr="004318D2">
        <w:rPr>
          <w:rFonts w:eastAsia="Calibri"/>
          <w:color w:val="auto"/>
          <w:lang w:eastAsia="en-US"/>
        </w:rPr>
        <w:t xml:space="preserve">consumer </w:t>
      </w:r>
      <w:r w:rsidRPr="004318D2">
        <w:rPr>
          <w:rFonts w:eastAsia="Calibri"/>
          <w:color w:val="auto"/>
          <w:lang w:eastAsia="en-US"/>
        </w:rPr>
        <w:t xml:space="preserve">needs and preferences are effectively catered for.   </w:t>
      </w:r>
    </w:p>
    <w:p w14:paraId="4AB11D5B" w14:textId="77777777" w:rsidR="00F24B26" w:rsidRPr="004318D2" w:rsidRDefault="00F24B26" w:rsidP="004318D2">
      <w:pPr>
        <w:rPr>
          <w:rFonts w:eastAsia="Calibri"/>
          <w:color w:val="auto"/>
          <w:lang w:eastAsia="en-US"/>
        </w:rPr>
      </w:pPr>
      <w:r w:rsidRPr="004318D2">
        <w:rPr>
          <w:rFonts w:eastAsia="Calibri"/>
          <w:color w:val="auto"/>
          <w:lang w:eastAsia="en-US"/>
        </w:rPr>
        <w:t xml:space="preserve">The service consults with consumers and their representatives in the development, delivery and evaluation of care and some services. </w:t>
      </w:r>
    </w:p>
    <w:p w14:paraId="07BFF5F1" w14:textId="77777777" w:rsidR="00F24B26" w:rsidRPr="004318D2" w:rsidRDefault="00F24B26" w:rsidP="004318D2">
      <w:pPr>
        <w:rPr>
          <w:rFonts w:eastAsia="Calibri"/>
          <w:color w:val="auto"/>
          <w:lang w:eastAsia="en-US"/>
        </w:rPr>
      </w:pPr>
      <w:r w:rsidRPr="004318D2">
        <w:rPr>
          <w:rFonts w:eastAsia="Calibri"/>
          <w:color w:val="auto"/>
          <w:lang w:eastAsia="en-US"/>
        </w:rPr>
        <w:t xml:space="preserve">The organisation’s governing body has systems to promote a culture of safe, inclusive and quality care and service. </w:t>
      </w:r>
    </w:p>
    <w:p w14:paraId="01306927" w14:textId="77777777" w:rsidR="00AE64C1" w:rsidRPr="004318D2" w:rsidRDefault="00F24B26" w:rsidP="004318D2">
      <w:pPr>
        <w:rPr>
          <w:rFonts w:eastAsia="Calibri"/>
          <w:color w:val="auto"/>
          <w:lang w:eastAsia="en-US"/>
        </w:rPr>
      </w:pPr>
      <w:r w:rsidRPr="004318D2">
        <w:rPr>
          <w:rFonts w:eastAsia="Calibri"/>
          <w:color w:val="auto"/>
          <w:lang w:eastAsia="en-US"/>
        </w:rPr>
        <w:lastRenderedPageBreak/>
        <w:t xml:space="preserve">The governance structure, including committee structure, and monthly reports demonstrate how information is reported to key decision makers within the organisation. This includes information and data relating to continuous improvement, financial governance, workforce governance, regulatory compliance and the management of key incidents and complaints. </w:t>
      </w:r>
    </w:p>
    <w:p w14:paraId="6A4AD5C5" w14:textId="06FBB3E1" w:rsidR="00F24B26" w:rsidRPr="004318D2" w:rsidRDefault="00F24B26" w:rsidP="004318D2">
      <w:pPr>
        <w:rPr>
          <w:rFonts w:eastAsia="Calibri"/>
          <w:color w:val="auto"/>
          <w:lang w:eastAsia="en-US"/>
        </w:rPr>
      </w:pPr>
      <w:r w:rsidRPr="004318D2">
        <w:rPr>
          <w:rFonts w:eastAsia="Calibri"/>
          <w:color w:val="auto"/>
          <w:lang w:eastAsia="en-US"/>
        </w:rPr>
        <w:t xml:space="preserve">High-impact or high-prevalence risks, and abuse are also identified, managed and reported. </w:t>
      </w:r>
    </w:p>
    <w:p w14:paraId="53F7E1BF" w14:textId="77777777" w:rsidR="00F24B26" w:rsidRPr="004318D2" w:rsidRDefault="00F24B26" w:rsidP="004318D2">
      <w:pPr>
        <w:rPr>
          <w:rFonts w:eastAsia="Calibri"/>
          <w:color w:val="auto"/>
          <w:lang w:eastAsia="en-US"/>
        </w:rPr>
      </w:pPr>
      <w:r w:rsidRPr="004318D2">
        <w:rPr>
          <w:rFonts w:eastAsia="Calibri"/>
          <w:color w:val="auto"/>
          <w:lang w:eastAsia="en-US"/>
        </w:rPr>
        <w:t xml:space="preserve">The organisation has regulatory compliance systems to assist with their compliance with relevant legislation, regulatory requirements, professional standards and guidelines. </w:t>
      </w:r>
    </w:p>
    <w:p w14:paraId="5B684193" w14:textId="62989AE1" w:rsidR="00F24B26" w:rsidRPr="004318D2" w:rsidRDefault="00F24B26" w:rsidP="004318D2">
      <w:pPr>
        <w:rPr>
          <w:rFonts w:eastAsia="Calibri"/>
          <w:color w:val="auto"/>
          <w:lang w:eastAsia="en-US"/>
        </w:rPr>
      </w:pPr>
      <w:r w:rsidRPr="004318D2">
        <w:rPr>
          <w:rFonts w:eastAsia="Calibri"/>
          <w:color w:val="auto"/>
          <w:lang w:eastAsia="en-US"/>
        </w:rPr>
        <w:t>The clinical governance framework includes antimicrobial stewardship, minimising the use of restraint and open disclosure.</w:t>
      </w:r>
    </w:p>
    <w:p w14:paraId="22DCFFD5" w14:textId="34DE9E36" w:rsidR="009C32C8" w:rsidRPr="004318D2" w:rsidRDefault="000D4B92" w:rsidP="009C32C8">
      <w:pPr>
        <w:rPr>
          <w:rFonts w:eastAsia="Calibri"/>
          <w:color w:val="auto"/>
          <w:lang w:eastAsia="en-US"/>
        </w:rPr>
      </w:pPr>
      <w:r w:rsidRPr="004318D2">
        <w:rPr>
          <w:rFonts w:eastAsia="Calibri"/>
          <w:color w:val="auto"/>
          <w:lang w:eastAsia="en-US"/>
        </w:rPr>
        <w:t>The Quality Standard is assessed as Compliant as five of the five specific requirements have been assessed as Compliant.</w:t>
      </w:r>
    </w:p>
    <w:p w14:paraId="22DCFFD6" w14:textId="3CF7E5A5" w:rsidR="009C32C8" w:rsidRDefault="000D4B92" w:rsidP="009C32C8">
      <w:pPr>
        <w:pStyle w:val="Heading2"/>
      </w:pPr>
      <w:r>
        <w:t>Assessment of Standard 8 Requirements</w:t>
      </w:r>
      <w:r w:rsidRPr="0066387A">
        <w:rPr>
          <w:i/>
          <w:color w:val="0000FF"/>
          <w:sz w:val="24"/>
          <w:szCs w:val="24"/>
        </w:rPr>
        <w:t xml:space="preserve"> </w:t>
      </w:r>
    </w:p>
    <w:p w14:paraId="22DCFFD7" w14:textId="0D31B712" w:rsidR="009C32C8" w:rsidRPr="00506F7F" w:rsidRDefault="000D4B92" w:rsidP="009C32C8">
      <w:pPr>
        <w:pStyle w:val="Heading3"/>
      </w:pPr>
      <w:r w:rsidRPr="00506F7F">
        <w:t>Requirement 8(3)(a)</w:t>
      </w:r>
      <w:r w:rsidRPr="00506F7F">
        <w:tab/>
        <w:t>Compliant</w:t>
      </w:r>
    </w:p>
    <w:p w14:paraId="22DCFFD8" w14:textId="77777777" w:rsidR="009C32C8" w:rsidRPr="008D114F" w:rsidRDefault="000D4B92" w:rsidP="009C32C8">
      <w:pPr>
        <w:rPr>
          <w:i/>
        </w:rPr>
      </w:pPr>
      <w:r w:rsidRPr="008D114F">
        <w:rPr>
          <w:i/>
        </w:rPr>
        <w:t>Consumers are engaged in the development, delivery and evaluation of care and services and are supported in that engagement.</w:t>
      </w:r>
    </w:p>
    <w:p w14:paraId="22DCFFDA" w14:textId="4748F5FF" w:rsidR="009C32C8" w:rsidRPr="00095CD4" w:rsidRDefault="000D4B92" w:rsidP="009C32C8">
      <w:pPr>
        <w:pStyle w:val="Heading3"/>
      </w:pPr>
      <w:r w:rsidRPr="00095CD4">
        <w:t>Requirement 8(3)(b)</w:t>
      </w:r>
      <w:r>
        <w:tab/>
        <w:t>Compliant</w:t>
      </w:r>
    </w:p>
    <w:p w14:paraId="22DCFFDB" w14:textId="77777777" w:rsidR="009C32C8" w:rsidRPr="008D114F" w:rsidRDefault="000D4B92" w:rsidP="009C32C8">
      <w:pPr>
        <w:rPr>
          <w:i/>
        </w:rPr>
      </w:pPr>
      <w:r w:rsidRPr="008D114F">
        <w:rPr>
          <w:i/>
        </w:rPr>
        <w:t>The organisation’s governing body promotes a culture of safe, inclusive and quality care and services and is accountable for their delivery.</w:t>
      </w:r>
    </w:p>
    <w:p w14:paraId="22DCFFDD" w14:textId="2F2CFE67" w:rsidR="009C32C8" w:rsidRPr="00506F7F" w:rsidRDefault="000D4B92" w:rsidP="009C32C8">
      <w:pPr>
        <w:pStyle w:val="Heading3"/>
      </w:pPr>
      <w:r w:rsidRPr="00506F7F">
        <w:t>Requirement 8(3)(c)</w:t>
      </w:r>
      <w:r>
        <w:tab/>
        <w:t>Compliant</w:t>
      </w:r>
    </w:p>
    <w:p w14:paraId="22DCFFDE" w14:textId="77777777" w:rsidR="009C32C8" w:rsidRPr="008D114F" w:rsidRDefault="000D4B92" w:rsidP="009C32C8">
      <w:pPr>
        <w:rPr>
          <w:i/>
        </w:rPr>
      </w:pPr>
      <w:r w:rsidRPr="008D114F">
        <w:rPr>
          <w:i/>
        </w:rPr>
        <w:t>Effective organisation wide governance systems relating to the following:</w:t>
      </w:r>
    </w:p>
    <w:p w14:paraId="22DCFFDF" w14:textId="77777777" w:rsidR="009C32C8" w:rsidRPr="008D114F" w:rsidRDefault="000D4B92" w:rsidP="009C32C8">
      <w:pPr>
        <w:numPr>
          <w:ilvl w:val="0"/>
          <w:numId w:val="28"/>
        </w:numPr>
        <w:tabs>
          <w:tab w:val="right" w:pos="9026"/>
        </w:tabs>
        <w:spacing w:before="0" w:after="0"/>
        <w:ind w:left="567" w:hanging="425"/>
        <w:outlineLvl w:val="4"/>
        <w:rPr>
          <w:i/>
        </w:rPr>
      </w:pPr>
      <w:r w:rsidRPr="008D114F">
        <w:rPr>
          <w:i/>
        </w:rPr>
        <w:t>information management;</w:t>
      </w:r>
    </w:p>
    <w:p w14:paraId="22DCFFE0" w14:textId="77777777" w:rsidR="009C32C8" w:rsidRPr="008D114F" w:rsidRDefault="000D4B92" w:rsidP="009C32C8">
      <w:pPr>
        <w:numPr>
          <w:ilvl w:val="0"/>
          <w:numId w:val="28"/>
        </w:numPr>
        <w:tabs>
          <w:tab w:val="right" w:pos="9026"/>
        </w:tabs>
        <w:spacing w:before="0" w:after="0"/>
        <w:ind w:left="567" w:hanging="425"/>
        <w:outlineLvl w:val="4"/>
        <w:rPr>
          <w:i/>
        </w:rPr>
      </w:pPr>
      <w:r w:rsidRPr="008D114F">
        <w:rPr>
          <w:i/>
        </w:rPr>
        <w:t>continuous improvement;</w:t>
      </w:r>
    </w:p>
    <w:p w14:paraId="22DCFFE1" w14:textId="77777777" w:rsidR="009C32C8" w:rsidRPr="008D114F" w:rsidRDefault="000D4B92" w:rsidP="009C32C8">
      <w:pPr>
        <w:numPr>
          <w:ilvl w:val="0"/>
          <w:numId w:val="28"/>
        </w:numPr>
        <w:tabs>
          <w:tab w:val="right" w:pos="9026"/>
        </w:tabs>
        <w:spacing w:before="0" w:after="0"/>
        <w:ind w:left="567" w:hanging="425"/>
        <w:outlineLvl w:val="4"/>
        <w:rPr>
          <w:i/>
        </w:rPr>
      </w:pPr>
      <w:r w:rsidRPr="008D114F">
        <w:rPr>
          <w:i/>
        </w:rPr>
        <w:t>financial governance;</w:t>
      </w:r>
    </w:p>
    <w:p w14:paraId="22DCFFE2" w14:textId="77777777" w:rsidR="009C32C8" w:rsidRPr="008D114F" w:rsidRDefault="000D4B92" w:rsidP="009C32C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2DCFFE3" w14:textId="77777777" w:rsidR="009C32C8" w:rsidRPr="008D114F" w:rsidRDefault="000D4B92" w:rsidP="009C32C8">
      <w:pPr>
        <w:numPr>
          <w:ilvl w:val="0"/>
          <w:numId w:val="28"/>
        </w:numPr>
        <w:tabs>
          <w:tab w:val="right" w:pos="9026"/>
        </w:tabs>
        <w:spacing w:before="0" w:after="0"/>
        <w:ind w:left="567" w:hanging="425"/>
        <w:outlineLvl w:val="4"/>
        <w:rPr>
          <w:i/>
        </w:rPr>
      </w:pPr>
      <w:r w:rsidRPr="008D114F">
        <w:rPr>
          <w:i/>
        </w:rPr>
        <w:t>regulatory compliance;</w:t>
      </w:r>
    </w:p>
    <w:p w14:paraId="22DCFFE4" w14:textId="77777777" w:rsidR="009C32C8" w:rsidRPr="008D114F" w:rsidRDefault="000D4B92" w:rsidP="009C32C8">
      <w:pPr>
        <w:numPr>
          <w:ilvl w:val="0"/>
          <w:numId w:val="28"/>
        </w:numPr>
        <w:tabs>
          <w:tab w:val="right" w:pos="9026"/>
        </w:tabs>
        <w:spacing w:before="0" w:after="0"/>
        <w:ind w:left="567" w:hanging="425"/>
        <w:outlineLvl w:val="4"/>
        <w:rPr>
          <w:i/>
        </w:rPr>
      </w:pPr>
      <w:r w:rsidRPr="008D114F">
        <w:rPr>
          <w:i/>
        </w:rPr>
        <w:t>feedback and complaints.</w:t>
      </w:r>
    </w:p>
    <w:p w14:paraId="22DCFFE6" w14:textId="59663A8E" w:rsidR="009C32C8" w:rsidRPr="00506F7F" w:rsidRDefault="000D4B92" w:rsidP="009C32C8">
      <w:pPr>
        <w:pStyle w:val="Heading3"/>
      </w:pPr>
      <w:r w:rsidRPr="00506F7F">
        <w:lastRenderedPageBreak/>
        <w:t>Requirement 8(3)(d)</w:t>
      </w:r>
      <w:r>
        <w:tab/>
        <w:t>Compliant</w:t>
      </w:r>
    </w:p>
    <w:p w14:paraId="22DCFFE7" w14:textId="77777777" w:rsidR="009C32C8" w:rsidRPr="008D114F" w:rsidRDefault="000D4B92" w:rsidP="009C32C8">
      <w:pPr>
        <w:rPr>
          <w:i/>
        </w:rPr>
      </w:pPr>
      <w:r w:rsidRPr="008D114F">
        <w:rPr>
          <w:i/>
        </w:rPr>
        <w:t>Effective risk management systems and practices, including but not limited to the following:</w:t>
      </w:r>
    </w:p>
    <w:p w14:paraId="22DCFFE8" w14:textId="77777777" w:rsidR="009C32C8" w:rsidRPr="008D114F" w:rsidRDefault="000D4B92" w:rsidP="009C32C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2DCFFE9" w14:textId="77777777" w:rsidR="009C32C8" w:rsidRPr="008D114F" w:rsidRDefault="000D4B92" w:rsidP="009C32C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2DCFFEA" w14:textId="77777777" w:rsidR="009C32C8" w:rsidRDefault="000D4B92" w:rsidP="009C32C8">
      <w:pPr>
        <w:numPr>
          <w:ilvl w:val="0"/>
          <w:numId w:val="29"/>
        </w:numPr>
        <w:tabs>
          <w:tab w:val="right" w:pos="9026"/>
        </w:tabs>
        <w:spacing w:before="0" w:after="0"/>
        <w:ind w:left="567" w:hanging="425"/>
        <w:outlineLvl w:val="4"/>
        <w:rPr>
          <w:i/>
        </w:rPr>
      </w:pPr>
      <w:r w:rsidRPr="008D114F">
        <w:rPr>
          <w:i/>
        </w:rPr>
        <w:t>supporting consumers to live the best life they can</w:t>
      </w:r>
    </w:p>
    <w:p w14:paraId="22DCFFEB" w14:textId="77777777" w:rsidR="009C32C8" w:rsidRPr="008D114F" w:rsidRDefault="000D4B92" w:rsidP="009C32C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2DCFFED" w14:textId="568DD1D8" w:rsidR="009C32C8" w:rsidRPr="00506F7F" w:rsidRDefault="000D4B92" w:rsidP="009C32C8">
      <w:pPr>
        <w:pStyle w:val="Heading3"/>
      </w:pPr>
      <w:r w:rsidRPr="00506F7F">
        <w:t>Requirement 8(3)(e)</w:t>
      </w:r>
      <w:r>
        <w:tab/>
        <w:t>Compliant</w:t>
      </w:r>
    </w:p>
    <w:p w14:paraId="22DCFFEE" w14:textId="77777777" w:rsidR="009C32C8" w:rsidRPr="008D114F" w:rsidRDefault="000D4B92" w:rsidP="009C32C8">
      <w:pPr>
        <w:rPr>
          <w:i/>
        </w:rPr>
      </w:pPr>
      <w:r w:rsidRPr="008D114F">
        <w:rPr>
          <w:i/>
        </w:rPr>
        <w:t>Where clinical care is provided—a clinical governance framework, including but not limited to the following:</w:t>
      </w:r>
    </w:p>
    <w:p w14:paraId="22DCFFEF" w14:textId="77777777" w:rsidR="009C32C8" w:rsidRPr="008D114F" w:rsidRDefault="000D4B92" w:rsidP="009C32C8">
      <w:pPr>
        <w:numPr>
          <w:ilvl w:val="0"/>
          <w:numId w:val="30"/>
        </w:numPr>
        <w:tabs>
          <w:tab w:val="right" w:pos="9026"/>
        </w:tabs>
        <w:spacing w:before="0" w:after="0"/>
        <w:ind w:left="567" w:hanging="425"/>
        <w:outlineLvl w:val="4"/>
        <w:rPr>
          <w:i/>
        </w:rPr>
      </w:pPr>
      <w:r w:rsidRPr="008D114F">
        <w:rPr>
          <w:i/>
        </w:rPr>
        <w:t>antimicrobial stewardship;</w:t>
      </w:r>
    </w:p>
    <w:p w14:paraId="22DCFFF0" w14:textId="77777777" w:rsidR="009C32C8" w:rsidRPr="008D114F" w:rsidRDefault="000D4B92" w:rsidP="009C32C8">
      <w:pPr>
        <w:numPr>
          <w:ilvl w:val="0"/>
          <w:numId w:val="30"/>
        </w:numPr>
        <w:tabs>
          <w:tab w:val="right" w:pos="9026"/>
        </w:tabs>
        <w:spacing w:before="0" w:after="0"/>
        <w:ind w:left="567" w:hanging="425"/>
        <w:outlineLvl w:val="4"/>
        <w:rPr>
          <w:i/>
        </w:rPr>
      </w:pPr>
      <w:r w:rsidRPr="008D114F">
        <w:rPr>
          <w:i/>
        </w:rPr>
        <w:t>minimising the use of restraint;</w:t>
      </w:r>
    </w:p>
    <w:p w14:paraId="22DCFFF1" w14:textId="77777777" w:rsidR="009C32C8" w:rsidRPr="008D114F" w:rsidRDefault="000D4B92" w:rsidP="009C32C8">
      <w:pPr>
        <w:numPr>
          <w:ilvl w:val="0"/>
          <w:numId w:val="30"/>
        </w:numPr>
        <w:tabs>
          <w:tab w:val="right" w:pos="9026"/>
        </w:tabs>
        <w:spacing w:before="0" w:after="0"/>
        <w:ind w:left="567" w:hanging="425"/>
        <w:outlineLvl w:val="4"/>
        <w:rPr>
          <w:i/>
        </w:rPr>
      </w:pPr>
      <w:r w:rsidRPr="008D114F">
        <w:rPr>
          <w:i/>
        </w:rPr>
        <w:t>open disclosure.</w:t>
      </w:r>
    </w:p>
    <w:p w14:paraId="22DCFFF3" w14:textId="77777777" w:rsidR="009C32C8" w:rsidRPr="00154403" w:rsidRDefault="009C32C8" w:rsidP="009C32C8"/>
    <w:p w14:paraId="22DCFFF4" w14:textId="77777777" w:rsidR="009C32C8" w:rsidRDefault="009C32C8" w:rsidP="009C32C8">
      <w:pPr>
        <w:tabs>
          <w:tab w:val="right" w:pos="9026"/>
        </w:tabs>
        <w:sectPr w:rsidR="009C32C8" w:rsidSect="009C32C8">
          <w:type w:val="continuous"/>
          <w:pgSz w:w="11906" w:h="16838"/>
          <w:pgMar w:top="1701" w:right="1418" w:bottom="1418" w:left="1418" w:header="709" w:footer="397" w:gutter="0"/>
          <w:cols w:space="708"/>
          <w:docGrid w:linePitch="360"/>
        </w:sectPr>
      </w:pPr>
    </w:p>
    <w:p w14:paraId="22DCFFF5" w14:textId="77777777" w:rsidR="009C32C8" w:rsidRDefault="000D4B92" w:rsidP="009C32C8">
      <w:pPr>
        <w:pStyle w:val="Heading1"/>
      </w:pPr>
      <w:r>
        <w:lastRenderedPageBreak/>
        <w:t>Areas for improvement</w:t>
      </w:r>
    </w:p>
    <w:p w14:paraId="22DCFFF7" w14:textId="77777777" w:rsidR="009C32C8" w:rsidRPr="00E830C7" w:rsidRDefault="000D4B92" w:rsidP="009C32C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8" w:name="_GoBack"/>
      <w:bookmarkEnd w:id="8"/>
    </w:p>
    <w:sectPr w:rsidR="009C32C8" w:rsidRPr="00E830C7" w:rsidSect="009C32C8">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D0028" w14:textId="77777777" w:rsidR="009C32C8" w:rsidRDefault="009C32C8">
      <w:pPr>
        <w:spacing w:before="0" w:after="0" w:line="240" w:lineRule="auto"/>
      </w:pPr>
      <w:r>
        <w:separator/>
      </w:r>
    </w:p>
  </w:endnote>
  <w:endnote w:type="continuationSeparator" w:id="0">
    <w:p w14:paraId="22DD002A" w14:textId="77777777" w:rsidR="009C32C8" w:rsidRDefault="009C32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0013" w14:textId="77777777" w:rsidR="009C32C8" w:rsidRPr="009A1F1B" w:rsidRDefault="009C32C8" w:rsidP="009C32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DD0014" w14:textId="77777777" w:rsidR="009C32C8" w:rsidRPr="00C72FFB" w:rsidRDefault="009C32C8" w:rsidP="009C3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Bannockburn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2DD0015" w14:textId="77777777" w:rsidR="009C32C8" w:rsidRPr="00C72FFB" w:rsidRDefault="009C32C8" w:rsidP="009C3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0016" w14:textId="77777777" w:rsidR="009C32C8" w:rsidRPr="009A1F1B" w:rsidRDefault="009C32C8" w:rsidP="009C32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DD0017" w14:textId="77777777" w:rsidR="009C32C8" w:rsidRPr="00C72FFB" w:rsidRDefault="009C32C8" w:rsidP="009C3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Bannockburn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DD0018" w14:textId="77777777" w:rsidR="009C32C8" w:rsidRPr="00A3716D" w:rsidRDefault="009C32C8" w:rsidP="009C3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D0024" w14:textId="77777777" w:rsidR="009C32C8" w:rsidRDefault="009C32C8">
      <w:pPr>
        <w:spacing w:before="0" w:after="0" w:line="240" w:lineRule="auto"/>
      </w:pPr>
      <w:r>
        <w:separator/>
      </w:r>
    </w:p>
  </w:footnote>
  <w:footnote w:type="continuationSeparator" w:id="0">
    <w:p w14:paraId="22DD0026" w14:textId="77777777" w:rsidR="009C32C8" w:rsidRDefault="009C32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0012" w14:textId="77777777" w:rsidR="009C32C8" w:rsidRDefault="009C32C8" w:rsidP="009C32C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DD0024" wp14:editId="22DD00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79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0021" w14:textId="77777777" w:rsidR="009C32C8" w:rsidRDefault="009C32C8" w:rsidP="009C32C8">
    <w:pPr>
      <w:tabs>
        <w:tab w:val="left" w:pos="3624"/>
      </w:tabs>
    </w:pPr>
    <w:r>
      <w:rPr>
        <w:noProof/>
        <w:color w:val="auto"/>
        <w:sz w:val="20"/>
      </w:rPr>
      <w:drawing>
        <wp:anchor distT="0" distB="0" distL="114300" distR="114300" simplePos="0" relativeHeight="251666432" behindDoc="1" locked="0" layoutInCell="1" allowOverlap="1" wp14:anchorId="22DD0036" wp14:editId="22DD003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60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0022" w14:textId="77777777" w:rsidR="009C32C8" w:rsidRDefault="009C32C8" w:rsidP="009C32C8">
    <w:pPr>
      <w:tabs>
        <w:tab w:val="left" w:pos="3624"/>
      </w:tabs>
    </w:pPr>
    <w:r>
      <w:rPr>
        <w:noProof/>
        <w:color w:val="auto"/>
        <w:sz w:val="20"/>
      </w:rPr>
      <w:drawing>
        <wp:anchor distT="0" distB="0" distL="114300" distR="114300" simplePos="0" relativeHeight="251667456" behindDoc="1" locked="0" layoutInCell="1" allowOverlap="1" wp14:anchorId="22DD0038" wp14:editId="22DD003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76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0023" w14:textId="77777777" w:rsidR="009C32C8" w:rsidRDefault="009C32C8" w:rsidP="009C32C8">
    <w:pPr>
      <w:tabs>
        <w:tab w:val="left" w:pos="3624"/>
      </w:tabs>
    </w:pPr>
    <w:r>
      <w:rPr>
        <w:noProof/>
        <w:color w:val="auto"/>
        <w:sz w:val="20"/>
      </w:rPr>
      <w:drawing>
        <wp:anchor distT="0" distB="0" distL="114300" distR="114300" simplePos="0" relativeHeight="251668480" behindDoc="1" locked="0" layoutInCell="1" allowOverlap="1" wp14:anchorId="22DD003A" wp14:editId="22DD003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8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0019" w14:textId="77777777" w:rsidR="009C32C8" w:rsidRDefault="009C32C8">
    <w:pPr>
      <w:pStyle w:val="Header"/>
    </w:pPr>
    <w:r w:rsidRPr="003C6EC2">
      <w:rPr>
        <w:rFonts w:eastAsia="Calibri"/>
        <w:noProof/>
      </w:rPr>
      <w:drawing>
        <wp:anchor distT="0" distB="0" distL="114300" distR="114300" simplePos="0" relativeHeight="251669504" behindDoc="1" locked="0" layoutInCell="1" allowOverlap="1" wp14:anchorId="22DD0026" wp14:editId="22DD002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44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001A" w14:textId="77777777" w:rsidR="009C32C8" w:rsidRDefault="009C32C8" w:rsidP="009C32C8">
    <w:r>
      <w:rPr>
        <w:noProof/>
        <w:color w:val="auto"/>
        <w:sz w:val="20"/>
      </w:rPr>
      <w:drawing>
        <wp:anchor distT="0" distB="0" distL="114300" distR="114300" simplePos="0" relativeHeight="251660288" behindDoc="1" locked="0" layoutInCell="1" allowOverlap="1" wp14:anchorId="22DD0028" wp14:editId="22DD002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14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001B" w14:textId="77777777" w:rsidR="009C32C8" w:rsidRDefault="009C32C8" w:rsidP="009C32C8">
    <w:r>
      <w:rPr>
        <w:noProof/>
        <w:color w:val="auto"/>
        <w:sz w:val="20"/>
      </w:rPr>
      <w:drawing>
        <wp:anchor distT="0" distB="0" distL="114300" distR="114300" simplePos="0" relativeHeight="251659264" behindDoc="1" locked="0" layoutInCell="1" allowOverlap="1" wp14:anchorId="22DD002A" wp14:editId="22DD002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664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001C" w14:textId="77777777" w:rsidR="009C32C8" w:rsidRDefault="009C32C8" w:rsidP="009C32C8">
    <w:r>
      <w:rPr>
        <w:noProof/>
        <w:color w:val="auto"/>
        <w:sz w:val="20"/>
      </w:rPr>
      <w:drawing>
        <wp:anchor distT="0" distB="0" distL="114300" distR="114300" simplePos="0" relativeHeight="251661312" behindDoc="1" locked="0" layoutInCell="1" allowOverlap="1" wp14:anchorId="22DD002C" wp14:editId="22DD002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48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001D" w14:textId="77777777" w:rsidR="009C32C8" w:rsidRDefault="009C32C8" w:rsidP="009C32C8">
    <w:r>
      <w:rPr>
        <w:noProof/>
        <w:color w:val="auto"/>
        <w:sz w:val="20"/>
      </w:rPr>
      <w:drawing>
        <wp:anchor distT="0" distB="0" distL="114300" distR="114300" simplePos="0" relativeHeight="251662336" behindDoc="1" locked="0" layoutInCell="1" allowOverlap="1" wp14:anchorId="22DD002E" wp14:editId="22DD002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33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001E" w14:textId="77777777" w:rsidR="009C32C8" w:rsidRDefault="009C32C8" w:rsidP="009C32C8">
    <w:r>
      <w:rPr>
        <w:noProof/>
        <w:color w:val="auto"/>
        <w:sz w:val="20"/>
      </w:rPr>
      <w:drawing>
        <wp:anchor distT="0" distB="0" distL="114300" distR="114300" simplePos="0" relativeHeight="251663360" behindDoc="1" locked="0" layoutInCell="1" allowOverlap="1" wp14:anchorId="22DD0030" wp14:editId="22DD003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74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001F" w14:textId="77777777" w:rsidR="009C32C8" w:rsidRDefault="009C32C8" w:rsidP="009C32C8">
    <w:r>
      <w:rPr>
        <w:noProof/>
        <w:color w:val="auto"/>
        <w:sz w:val="20"/>
      </w:rPr>
      <w:drawing>
        <wp:anchor distT="0" distB="0" distL="114300" distR="114300" simplePos="0" relativeHeight="251664384" behindDoc="1" locked="0" layoutInCell="1" allowOverlap="1" wp14:anchorId="22DD0032" wp14:editId="22DD003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44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0020" w14:textId="77777777" w:rsidR="009C32C8" w:rsidRDefault="009C32C8" w:rsidP="009C32C8">
    <w:pPr>
      <w:tabs>
        <w:tab w:val="left" w:pos="3624"/>
      </w:tabs>
    </w:pPr>
    <w:r>
      <w:rPr>
        <w:noProof/>
        <w:color w:val="auto"/>
        <w:sz w:val="20"/>
      </w:rPr>
      <w:drawing>
        <wp:anchor distT="0" distB="0" distL="114300" distR="114300" simplePos="0" relativeHeight="251665408" behindDoc="1" locked="0" layoutInCell="1" allowOverlap="1" wp14:anchorId="22DD0034" wp14:editId="22DD003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52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8F41C2"/>
    <w:multiLevelType w:val="hybridMultilevel"/>
    <w:tmpl w:val="D302A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8229CF"/>
    <w:multiLevelType w:val="hybridMultilevel"/>
    <w:tmpl w:val="3C785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4DB2147E">
      <w:start w:val="1"/>
      <w:numFmt w:val="lowerRoman"/>
      <w:lvlText w:val="(%1)"/>
      <w:lvlJc w:val="left"/>
      <w:pPr>
        <w:ind w:left="1080" w:hanging="720"/>
      </w:pPr>
      <w:rPr>
        <w:rFonts w:hint="default"/>
        <w:b w:val="0"/>
      </w:rPr>
    </w:lvl>
    <w:lvl w:ilvl="1" w:tplc="6DC8EEBA" w:tentative="1">
      <w:start w:val="1"/>
      <w:numFmt w:val="lowerLetter"/>
      <w:lvlText w:val="%2."/>
      <w:lvlJc w:val="left"/>
      <w:pPr>
        <w:ind w:left="1440" w:hanging="360"/>
      </w:pPr>
    </w:lvl>
    <w:lvl w:ilvl="2" w:tplc="E25A11B6" w:tentative="1">
      <w:start w:val="1"/>
      <w:numFmt w:val="lowerRoman"/>
      <w:lvlText w:val="%3."/>
      <w:lvlJc w:val="right"/>
      <w:pPr>
        <w:ind w:left="2160" w:hanging="180"/>
      </w:pPr>
    </w:lvl>
    <w:lvl w:ilvl="3" w:tplc="BDF02DEC" w:tentative="1">
      <w:start w:val="1"/>
      <w:numFmt w:val="decimal"/>
      <w:lvlText w:val="%4."/>
      <w:lvlJc w:val="left"/>
      <w:pPr>
        <w:ind w:left="2880" w:hanging="360"/>
      </w:pPr>
    </w:lvl>
    <w:lvl w:ilvl="4" w:tplc="2A5A371E" w:tentative="1">
      <w:start w:val="1"/>
      <w:numFmt w:val="lowerLetter"/>
      <w:lvlText w:val="%5."/>
      <w:lvlJc w:val="left"/>
      <w:pPr>
        <w:ind w:left="3600" w:hanging="360"/>
      </w:pPr>
    </w:lvl>
    <w:lvl w:ilvl="5" w:tplc="F3CC5B0A" w:tentative="1">
      <w:start w:val="1"/>
      <w:numFmt w:val="lowerRoman"/>
      <w:lvlText w:val="%6."/>
      <w:lvlJc w:val="right"/>
      <w:pPr>
        <w:ind w:left="4320" w:hanging="180"/>
      </w:pPr>
    </w:lvl>
    <w:lvl w:ilvl="6" w:tplc="FBF0CE48" w:tentative="1">
      <w:start w:val="1"/>
      <w:numFmt w:val="decimal"/>
      <w:lvlText w:val="%7."/>
      <w:lvlJc w:val="left"/>
      <w:pPr>
        <w:ind w:left="5040" w:hanging="360"/>
      </w:pPr>
    </w:lvl>
    <w:lvl w:ilvl="7" w:tplc="5608E978" w:tentative="1">
      <w:start w:val="1"/>
      <w:numFmt w:val="lowerLetter"/>
      <w:lvlText w:val="%8."/>
      <w:lvlJc w:val="left"/>
      <w:pPr>
        <w:ind w:left="5760" w:hanging="360"/>
      </w:pPr>
    </w:lvl>
    <w:lvl w:ilvl="8" w:tplc="4708674C"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045CA018">
      <w:start w:val="1"/>
      <w:numFmt w:val="bullet"/>
      <w:pStyle w:val="ListParagraph"/>
      <w:lvlText w:val=""/>
      <w:lvlJc w:val="left"/>
      <w:pPr>
        <w:ind w:left="1440" w:hanging="360"/>
      </w:pPr>
      <w:rPr>
        <w:rFonts w:ascii="Symbol" w:hAnsi="Symbol" w:hint="default"/>
        <w:color w:val="auto"/>
      </w:rPr>
    </w:lvl>
    <w:lvl w:ilvl="1" w:tplc="26F4AB82" w:tentative="1">
      <w:start w:val="1"/>
      <w:numFmt w:val="bullet"/>
      <w:lvlText w:val="o"/>
      <w:lvlJc w:val="left"/>
      <w:pPr>
        <w:ind w:left="2160" w:hanging="360"/>
      </w:pPr>
      <w:rPr>
        <w:rFonts w:ascii="Courier New" w:hAnsi="Courier New" w:cs="Courier New" w:hint="default"/>
      </w:rPr>
    </w:lvl>
    <w:lvl w:ilvl="2" w:tplc="333AB806" w:tentative="1">
      <w:start w:val="1"/>
      <w:numFmt w:val="bullet"/>
      <w:lvlText w:val=""/>
      <w:lvlJc w:val="left"/>
      <w:pPr>
        <w:ind w:left="2880" w:hanging="360"/>
      </w:pPr>
      <w:rPr>
        <w:rFonts w:ascii="Wingdings" w:hAnsi="Wingdings" w:hint="default"/>
      </w:rPr>
    </w:lvl>
    <w:lvl w:ilvl="3" w:tplc="33B614A6" w:tentative="1">
      <w:start w:val="1"/>
      <w:numFmt w:val="bullet"/>
      <w:lvlText w:val=""/>
      <w:lvlJc w:val="left"/>
      <w:pPr>
        <w:ind w:left="3600" w:hanging="360"/>
      </w:pPr>
      <w:rPr>
        <w:rFonts w:ascii="Symbol" w:hAnsi="Symbol" w:hint="default"/>
      </w:rPr>
    </w:lvl>
    <w:lvl w:ilvl="4" w:tplc="9CBEABAC" w:tentative="1">
      <w:start w:val="1"/>
      <w:numFmt w:val="bullet"/>
      <w:lvlText w:val="o"/>
      <w:lvlJc w:val="left"/>
      <w:pPr>
        <w:ind w:left="4320" w:hanging="360"/>
      </w:pPr>
      <w:rPr>
        <w:rFonts w:ascii="Courier New" w:hAnsi="Courier New" w:cs="Courier New" w:hint="default"/>
      </w:rPr>
    </w:lvl>
    <w:lvl w:ilvl="5" w:tplc="71DC8A72" w:tentative="1">
      <w:start w:val="1"/>
      <w:numFmt w:val="bullet"/>
      <w:lvlText w:val=""/>
      <w:lvlJc w:val="left"/>
      <w:pPr>
        <w:ind w:left="5040" w:hanging="360"/>
      </w:pPr>
      <w:rPr>
        <w:rFonts w:ascii="Wingdings" w:hAnsi="Wingdings" w:hint="default"/>
      </w:rPr>
    </w:lvl>
    <w:lvl w:ilvl="6" w:tplc="C67E6722" w:tentative="1">
      <w:start w:val="1"/>
      <w:numFmt w:val="bullet"/>
      <w:lvlText w:val=""/>
      <w:lvlJc w:val="left"/>
      <w:pPr>
        <w:ind w:left="5760" w:hanging="360"/>
      </w:pPr>
      <w:rPr>
        <w:rFonts w:ascii="Symbol" w:hAnsi="Symbol" w:hint="default"/>
      </w:rPr>
    </w:lvl>
    <w:lvl w:ilvl="7" w:tplc="1E48FD92" w:tentative="1">
      <w:start w:val="1"/>
      <w:numFmt w:val="bullet"/>
      <w:lvlText w:val="o"/>
      <w:lvlJc w:val="left"/>
      <w:pPr>
        <w:ind w:left="6480" w:hanging="360"/>
      </w:pPr>
      <w:rPr>
        <w:rFonts w:ascii="Courier New" w:hAnsi="Courier New" w:cs="Courier New" w:hint="default"/>
      </w:rPr>
    </w:lvl>
    <w:lvl w:ilvl="8" w:tplc="6AFEEBF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43E883BC">
      <w:start w:val="1"/>
      <w:numFmt w:val="lowerRoman"/>
      <w:lvlText w:val="(%1)"/>
      <w:lvlJc w:val="left"/>
      <w:pPr>
        <w:ind w:left="1004" w:hanging="720"/>
      </w:pPr>
      <w:rPr>
        <w:rFonts w:hint="default"/>
        <w:b w:val="0"/>
      </w:rPr>
    </w:lvl>
    <w:lvl w:ilvl="1" w:tplc="6ABE6C72" w:tentative="1">
      <w:start w:val="1"/>
      <w:numFmt w:val="lowerLetter"/>
      <w:lvlText w:val="%2."/>
      <w:lvlJc w:val="left"/>
      <w:pPr>
        <w:ind w:left="1364" w:hanging="360"/>
      </w:pPr>
    </w:lvl>
    <w:lvl w:ilvl="2" w:tplc="CD942DC0" w:tentative="1">
      <w:start w:val="1"/>
      <w:numFmt w:val="lowerRoman"/>
      <w:lvlText w:val="%3."/>
      <w:lvlJc w:val="right"/>
      <w:pPr>
        <w:ind w:left="2084" w:hanging="180"/>
      </w:pPr>
    </w:lvl>
    <w:lvl w:ilvl="3" w:tplc="639AA4E2" w:tentative="1">
      <w:start w:val="1"/>
      <w:numFmt w:val="decimal"/>
      <w:lvlText w:val="%4."/>
      <w:lvlJc w:val="left"/>
      <w:pPr>
        <w:ind w:left="2804" w:hanging="360"/>
      </w:pPr>
    </w:lvl>
    <w:lvl w:ilvl="4" w:tplc="20188F2A" w:tentative="1">
      <w:start w:val="1"/>
      <w:numFmt w:val="lowerLetter"/>
      <w:lvlText w:val="%5."/>
      <w:lvlJc w:val="left"/>
      <w:pPr>
        <w:ind w:left="3524" w:hanging="360"/>
      </w:pPr>
    </w:lvl>
    <w:lvl w:ilvl="5" w:tplc="DEB0A3A0" w:tentative="1">
      <w:start w:val="1"/>
      <w:numFmt w:val="lowerRoman"/>
      <w:lvlText w:val="%6."/>
      <w:lvlJc w:val="right"/>
      <w:pPr>
        <w:ind w:left="4244" w:hanging="180"/>
      </w:pPr>
    </w:lvl>
    <w:lvl w:ilvl="6" w:tplc="A94C7DAA" w:tentative="1">
      <w:start w:val="1"/>
      <w:numFmt w:val="decimal"/>
      <w:lvlText w:val="%7."/>
      <w:lvlJc w:val="left"/>
      <w:pPr>
        <w:ind w:left="4964" w:hanging="360"/>
      </w:pPr>
    </w:lvl>
    <w:lvl w:ilvl="7" w:tplc="66B0F598" w:tentative="1">
      <w:start w:val="1"/>
      <w:numFmt w:val="lowerLetter"/>
      <w:lvlText w:val="%8."/>
      <w:lvlJc w:val="left"/>
      <w:pPr>
        <w:ind w:left="5684" w:hanging="360"/>
      </w:pPr>
    </w:lvl>
    <w:lvl w:ilvl="8" w:tplc="57864ABE"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D990E93E">
      <w:start w:val="1"/>
      <w:numFmt w:val="lowerRoman"/>
      <w:lvlText w:val="(%1)"/>
      <w:lvlJc w:val="left"/>
      <w:pPr>
        <w:ind w:left="1080" w:hanging="720"/>
      </w:pPr>
      <w:rPr>
        <w:rFonts w:hint="default"/>
      </w:rPr>
    </w:lvl>
    <w:lvl w:ilvl="1" w:tplc="843C8DDA" w:tentative="1">
      <w:start w:val="1"/>
      <w:numFmt w:val="lowerLetter"/>
      <w:lvlText w:val="%2."/>
      <w:lvlJc w:val="left"/>
      <w:pPr>
        <w:ind w:left="1440" w:hanging="360"/>
      </w:pPr>
    </w:lvl>
    <w:lvl w:ilvl="2" w:tplc="8E9ED9F2" w:tentative="1">
      <w:start w:val="1"/>
      <w:numFmt w:val="lowerRoman"/>
      <w:lvlText w:val="%3."/>
      <w:lvlJc w:val="right"/>
      <w:pPr>
        <w:ind w:left="2160" w:hanging="180"/>
      </w:pPr>
    </w:lvl>
    <w:lvl w:ilvl="3" w:tplc="ACE8DD10" w:tentative="1">
      <w:start w:val="1"/>
      <w:numFmt w:val="decimal"/>
      <w:lvlText w:val="%4."/>
      <w:lvlJc w:val="left"/>
      <w:pPr>
        <w:ind w:left="2880" w:hanging="360"/>
      </w:pPr>
    </w:lvl>
    <w:lvl w:ilvl="4" w:tplc="3E62AC6E" w:tentative="1">
      <w:start w:val="1"/>
      <w:numFmt w:val="lowerLetter"/>
      <w:lvlText w:val="%5."/>
      <w:lvlJc w:val="left"/>
      <w:pPr>
        <w:ind w:left="3600" w:hanging="360"/>
      </w:pPr>
    </w:lvl>
    <w:lvl w:ilvl="5" w:tplc="628882EC" w:tentative="1">
      <w:start w:val="1"/>
      <w:numFmt w:val="lowerRoman"/>
      <w:lvlText w:val="%6."/>
      <w:lvlJc w:val="right"/>
      <w:pPr>
        <w:ind w:left="4320" w:hanging="180"/>
      </w:pPr>
    </w:lvl>
    <w:lvl w:ilvl="6" w:tplc="23E67DF0" w:tentative="1">
      <w:start w:val="1"/>
      <w:numFmt w:val="decimal"/>
      <w:lvlText w:val="%7."/>
      <w:lvlJc w:val="left"/>
      <w:pPr>
        <w:ind w:left="5040" w:hanging="360"/>
      </w:pPr>
    </w:lvl>
    <w:lvl w:ilvl="7" w:tplc="FE34DCEA" w:tentative="1">
      <w:start w:val="1"/>
      <w:numFmt w:val="lowerLetter"/>
      <w:lvlText w:val="%8."/>
      <w:lvlJc w:val="left"/>
      <w:pPr>
        <w:ind w:left="5760" w:hanging="360"/>
      </w:pPr>
    </w:lvl>
    <w:lvl w:ilvl="8" w:tplc="9EA0EA2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A44219A2">
      <w:start w:val="1"/>
      <w:numFmt w:val="lowerRoman"/>
      <w:lvlText w:val="(%1)"/>
      <w:lvlJc w:val="left"/>
      <w:pPr>
        <w:ind w:left="1080" w:hanging="720"/>
      </w:pPr>
      <w:rPr>
        <w:rFonts w:hint="default"/>
      </w:rPr>
    </w:lvl>
    <w:lvl w:ilvl="1" w:tplc="E1B44F8C" w:tentative="1">
      <w:start w:val="1"/>
      <w:numFmt w:val="lowerLetter"/>
      <w:lvlText w:val="%2."/>
      <w:lvlJc w:val="left"/>
      <w:pPr>
        <w:ind w:left="1440" w:hanging="360"/>
      </w:pPr>
    </w:lvl>
    <w:lvl w:ilvl="2" w:tplc="47A4B934" w:tentative="1">
      <w:start w:val="1"/>
      <w:numFmt w:val="lowerRoman"/>
      <w:lvlText w:val="%3."/>
      <w:lvlJc w:val="right"/>
      <w:pPr>
        <w:ind w:left="2160" w:hanging="180"/>
      </w:pPr>
    </w:lvl>
    <w:lvl w:ilvl="3" w:tplc="9B048CCC" w:tentative="1">
      <w:start w:val="1"/>
      <w:numFmt w:val="decimal"/>
      <w:lvlText w:val="%4."/>
      <w:lvlJc w:val="left"/>
      <w:pPr>
        <w:ind w:left="2880" w:hanging="360"/>
      </w:pPr>
    </w:lvl>
    <w:lvl w:ilvl="4" w:tplc="1A28BEC4" w:tentative="1">
      <w:start w:val="1"/>
      <w:numFmt w:val="lowerLetter"/>
      <w:lvlText w:val="%5."/>
      <w:lvlJc w:val="left"/>
      <w:pPr>
        <w:ind w:left="3600" w:hanging="360"/>
      </w:pPr>
    </w:lvl>
    <w:lvl w:ilvl="5" w:tplc="1F265E7C" w:tentative="1">
      <w:start w:val="1"/>
      <w:numFmt w:val="lowerRoman"/>
      <w:lvlText w:val="%6."/>
      <w:lvlJc w:val="right"/>
      <w:pPr>
        <w:ind w:left="4320" w:hanging="180"/>
      </w:pPr>
    </w:lvl>
    <w:lvl w:ilvl="6" w:tplc="554EFE2E" w:tentative="1">
      <w:start w:val="1"/>
      <w:numFmt w:val="decimal"/>
      <w:lvlText w:val="%7."/>
      <w:lvlJc w:val="left"/>
      <w:pPr>
        <w:ind w:left="5040" w:hanging="360"/>
      </w:pPr>
    </w:lvl>
    <w:lvl w:ilvl="7" w:tplc="DD324196" w:tentative="1">
      <w:start w:val="1"/>
      <w:numFmt w:val="lowerLetter"/>
      <w:lvlText w:val="%8."/>
      <w:lvlJc w:val="left"/>
      <w:pPr>
        <w:ind w:left="5760" w:hanging="360"/>
      </w:pPr>
    </w:lvl>
    <w:lvl w:ilvl="8" w:tplc="877E815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658E9064">
      <w:start w:val="1"/>
      <w:numFmt w:val="lowerRoman"/>
      <w:lvlText w:val="(%1)"/>
      <w:lvlJc w:val="left"/>
      <w:pPr>
        <w:ind w:left="1080" w:hanging="720"/>
      </w:pPr>
      <w:rPr>
        <w:rFonts w:hint="default"/>
        <w:b w:val="0"/>
      </w:rPr>
    </w:lvl>
    <w:lvl w:ilvl="1" w:tplc="E64203BC" w:tentative="1">
      <w:start w:val="1"/>
      <w:numFmt w:val="lowerLetter"/>
      <w:lvlText w:val="%2."/>
      <w:lvlJc w:val="left"/>
      <w:pPr>
        <w:ind w:left="1440" w:hanging="360"/>
      </w:pPr>
    </w:lvl>
    <w:lvl w:ilvl="2" w:tplc="7BEA46FA" w:tentative="1">
      <w:start w:val="1"/>
      <w:numFmt w:val="lowerRoman"/>
      <w:lvlText w:val="%3."/>
      <w:lvlJc w:val="right"/>
      <w:pPr>
        <w:ind w:left="2160" w:hanging="180"/>
      </w:pPr>
    </w:lvl>
    <w:lvl w:ilvl="3" w:tplc="696A79CA" w:tentative="1">
      <w:start w:val="1"/>
      <w:numFmt w:val="decimal"/>
      <w:lvlText w:val="%4."/>
      <w:lvlJc w:val="left"/>
      <w:pPr>
        <w:ind w:left="2880" w:hanging="360"/>
      </w:pPr>
    </w:lvl>
    <w:lvl w:ilvl="4" w:tplc="9B6025D0" w:tentative="1">
      <w:start w:val="1"/>
      <w:numFmt w:val="lowerLetter"/>
      <w:lvlText w:val="%5."/>
      <w:lvlJc w:val="left"/>
      <w:pPr>
        <w:ind w:left="3600" w:hanging="360"/>
      </w:pPr>
    </w:lvl>
    <w:lvl w:ilvl="5" w:tplc="0330A64C" w:tentative="1">
      <w:start w:val="1"/>
      <w:numFmt w:val="lowerRoman"/>
      <w:lvlText w:val="%6."/>
      <w:lvlJc w:val="right"/>
      <w:pPr>
        <w:ind w:left="4320" w:hanging="180"/>
      </w:pPr>
    </w:lvl>
    <w:lvl w:ilvl="6" w:tplc="55EA51D0" w:tentative="1">
      <w:start w:val="1"/>
      <w:numFmt w:val="decimal"/>
      <w:lvlText w:val="%7."/>
      <w:lvlJc w:val="left"/>
      <w:pPr>
        <w:ind w:left="5040" w:hanging="360"/>
      </w:pPr>
    </w:lvl>
    <w:lvl w:ilvl="7" w:tplc="F1887828" w:tentative="1">
      <w:start w:val="1"/>
      <w:numFmt w:val="lowerLetter"/>
      <w:lvlText w:val="%8."/>
      <w:lvlJc w:val="left"/>
      <w:pPr>
        <w:ind w:left="5760" w:hanging="360"/>
      </w:pPr>
    </w:lvl>
    <w:lvl w:ilvl="8" w:tplc="3546136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8E4ECEAE">
      <w:start w:val="1"/>
      <w:numFmt w:val="lowerLetter"/>
      <w:lvlText w:val="(%1)"/>
      <w:lvlJc w:val="left"/>
      <w:pPr>
        <w:ind w:left="360" w:hanging="360"/>
      </w:pPr>
      <w:rPr>
        <w:rFonts w:hint="default"/>
      </w:rPr>
    </w:lvl>
    <w:lvl w:ilvl="1" w:tplc="801875CA" w:tentative="1">
      <w:start w:val="1"/>
      <w:numFmt w:val="lowerLetter"/>
      <w:lvlText w:val="%2."/>
      <w:lvlJc w:val="left"/>
      <w:pPr>
        <w:ind w:left="1080" w:hanging="360"/>
      </w:pPr>
    </w:lvl>
    <w:lvl w:ilvl="2" w:tplc="3E2C66EC" w:tentative="1">
      <w:start w:val="1"/>
      <w:numFmt w:val="lowerRoman"/>
      <w:lvlText w:val="%3."/>
      <w:lvlJc w:val="right"/>
      <w:pPr>
        <w:ind w:left="1800" w:hanging="180"/>
      </w:pPr>
    </w:lvl>
    <w:lvl w:ilvl="3" w:tplc="C9C2BDF6" w:tentative="1">
      <w:start w:val="1"/>
      <w:numFmt w:val="decimal"/>
      <w:lvlText w:val="%4."/>
      <w:lvlJc w:val="left"/>
      <w:pPr>
        <w:ind w:left="2520" w:hanging="360"/>
      </w:pPr>
    </w:lvl>
    <w:lvl w:ilvl="4" w:tplc="2F7034FE" w:tentative="1">
      <w:start w:val="1"/>
      <w:numFmt w:val="lowerLetter"/>
      <w:lvlText w:val="%5."/>
      <w:lvlJc w:val="left"/>
      <w:pPr>
        <w:ind w:left="3240" w:hanging="360"/>
      </w:pPr>
    </w:lvl>
    <w:lvl w:ilvl="5" w:tplc="7CC05864" w:tentative="1">
      <w:start w:val="1"/>
      <w:numFmt w:val="lowerRoman"/>
      <w:lvlText w:val="%6."/>
      <w:lvlJc w:val="right"/>
      <w:pPr>
        <w:ind w:left="3960" w:hanging="180"/>
      </w:pPr>
    </w:lvl>
    <w:lvl w:ilvl="6" w:tplc="5CCA1328" w:tentative="1">
      <w:start w:val="1"/>
      <w:numFmt w:val="decimal"/>
      <w:lvlText w:val="%7."/>
      <w:lvlJc w:val="left"/>
      <w:pPr>
        <w:ind w:left="4680" w:hanging="360"/>
      </w:pPr>
    </w:lvl>
    <w:lvl w:ilvl="7" w:tplc="379A8204" w:tentative="1">
      <w:start w:val="1"/>
      <w:numFmt w:val="lowerLetter"/>
      <w:lvlText w:val="%8."/>
      <w:lvlJc w:val="left"/>
      <w:pPr>
        <w:ind w:left="5400" w:hanging="360"/>
      </w:pPr>
    </w:lvl>
    <w:lvl w:ilvl="8" w:tplc="771ABE92"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F39AF0BE">
      <w:start w:val="1"/>
      <w:numFmt w:val="decimal"/>
      <w:lvlText w:val="%1."/>
      <w:lvlJc w:val="left"/>
      <w:pPr>
        <w:ind w:left="360" w:hanging="360"/>
      </w:pPr>
      <w:rPr>
        <w:rFonts w:hint="default"/>
      </w:rPr>
    </w:lvl>
    <w:lvl w:ilvl="1" w:tplc="3782FB9C" w:tentative="1">
      <w:start w:val="1"/>
      <w:numFmt w:val="lowerLetter"/>
      <w:lvlText w:val="%2."/>
      <w:lvlJc w:val="left"/>
      <w:pPr>
        <w:ind w:left="1080" w:hanging="360"/>
      </w:pPr>
    </w:lvl>
    <w:lvl w:ilvl="2" w:tplc="43F0C75A" w:tentative="1">
      <w:start w:val="1"/>
      <w:numFmt w:val="lowerRoman"/>
      <w:lvlText w:val="%3."/>
      <w:lvlJc w:val="right"/>
      <w:pPr>
        <w:ind w:left="1800" w:hanging="180"/>
      </w:pPr>
    </w:lvl>
    <w:lvl w:ilvl="3" w:tplc="5498B848" w:tentative="1">
      <w:start w:val="1"/>
      <w:numFmt w:val="decimal"/>
      <w:lvlText w:val="%4."/>
      <w:lvlJc w:val="left"/>
      <w:pPr>
        <w:ind w:left="2520" w:hanging="360"/>
      </w:pPr>
    </w:lvl>
    <w:lvl w:ilvl="4" w:tplc="33D02FB8" w:tentative="1">
      <w:start w:val="1"/>
      <w:numFmt w:val="lowerLetter"/>
      <w:lvlText w:val="%5."/>
      <w:lvlJc w:val="left"/>
      <w:pPr>
        <w:ind w:left="3240" w:hanging="360"/>
      </w:pPr>
    </w:lvl>
    <w:lvl w:ilvl="5" w:tplc="FE7C7D32" w:tentative="1">
      <w:start w:val="1"/>
      <w:numFmt w:val="lowerRoman"/>
      <w:lvlText w:val="%6."/>
      <w:lvlJc w:val="right"/>
      <w:pPr>
        <w:ind w:left="3960" w:hanging="180"/>
      </w:pPr>
    </w:lvl>
    <w:lvl w:ilvl="6" w:tplc="51942AB4" w:tentative="1">
      <w:start w:val="1"/>
      <w:numFmt w:val="decimal"/>
      <w:lvlText w:val="%7."/>
      <w:lvlJc w:val="left"/>
      <w:pPr>
        <w:ind w:left="4680" w:hanging="360"/>
      </w:pPr>
    </w:lvl>
    <w:lvl w:ilvl="7" w:tplc="C422C828" w:tentative="1">
      <w:start w:val="1"/>
      <w:numFmt w:val="lowerLetter"/>
      <w:lvlText w:val="%8."/>
      <w:lvlJc w:val="left"/>
      <w:pPr>
        <w:ind w:left="5400" w:hanging="360"/>
      </w:pPr>
    </w:lvl>
    <w:lvl w:ilvl="8" w:tplc="26C49C1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36B898FE">
      <w:start w:val="1"/>
      <w:numFmt w:val="decimal"/>
      <w:lvlText w:val="%1."/>
      <w:lvlJc w:val="left"/>
      <w:pPr>
        <w:ind w:left="360" w:hanging="360"/>
      </w:pPr>
      <w:rPr>
        <w:rFonts w:hint="default"/>
      </w:rPr>
    </w:lvl>
    <w:lvl w:ilvl="1" w:tplc="E58810B8" w:tentative="1">
      <w:start w:val="1"/>
      <w:numFmt w:val="lowerLetter"/>
      <w:lvlText w:val="%2."/>
      <w:lvlJc w:val="left"/>
      <w:pPr>
        <w:ind w:left="1080" w:hanging="360"/>
      </w:pPr>
    </w:lvl>
    <w:lvl w:ilvl="2" w:tplc="BB2C375A" w:tentative="1">
      <w:start w:val="1"/>
      <w:numFmt w:val="lowerRoman"/>
      <w:lvlText w:val="%3."/>
      <w:lvlJc w:val="right"/>
      <w:pPr>
        <w:ind w:left="1800" w:hanging="180"/>
      </w:pPr>
    </w:lvl>
    <w:lvl w:ilvl="3" w:tplc="C30AD452" w:tentative="1">
      <w:start w:val="1"/>
      <w:numFmt w:val="decimal"/>
      <w:lvlText w:val="%4."/>
      <w:lvlJc w:val="left"/>
      <w:pPr>
        <w:ind w:left="2520" w:hanging="360"/>
      </w:pPr>
    </w:lvl>
    <w:lvl w:ilvl="4" w:tplc="0BC4C51A" w:tentative="1">
      <w:start w:val="1"/>
      <w:numFmt w:val="lowerLetter"/>
      <w:lvlText w:val="%5."/>
      <w:lvlJc w:val="left"/>
      <w:pPr>
        <w:ind w:left="3240" w:hanging="360"/>
      </w:pPr>
    </w:lvl>
    <w:lvl w:ilvl="5" w:tplc="1FF8CF46" w:tentative="1">
      <w:start w:val="1"/>
      <w:numFmt w:val="lowerRoman"/>
      <w:lvlText w:val="%6."/>
      <w:lvlJc w:val="right"/>
      <w:pPr>
        <w:ind w:left="3960" w:hanging="180"/>
      </w:pPr>
    </w:lvl>
    <w:lvl w:ilvl="6" w:tplc="3482C894" w:tentative="1">
      <w:start w:val="1"/>
      <w:numFmt w:val="decimal"/>
      <w:lvlText w:val="%7."/>
      <w:lvlJc w:val="left"/>
      <w:pPr>
        <w:ind w:left="4680" w:hanging="360"/>
      </w:pPr>
    </w:lvl>
    <w:lvl w:ilvl="7" w:tplc="6FA68CFE" w:tentative="1">
      <w:start w:val="1"/>
      <w:numFmt w:val="lowerLetter"/>
      <w:lvlText w:val="%8."/>
      <w:lvlJc w:val="left"/>
      <w:pPr>
        <w:ind w:left="5400" w:hanging="360"/>
      </w:pPr>
    </w:lvl>
    <w:lvl w:ilvl="8" w:tplc="7A9AF00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27AB756">
      <w:start w:val="1"/>
      <w:numFmt w:val="lowerRoman"/>
      <w:lvlText w:val="(%1)"/>
      <w:lvlJc w:val="left"/>
      <w:pPr>
        <w:ind w:left="1080" w:hanging="720"/>
      </w:pPr>
      <w:rPr>
        <w:rFonts w:hint="default"/>
        <w:b w:val="0"/>
      </w:rPr>
    </w:lvl>
    <w:lvl w:ilvl="1" w:tplc="FE6054E8" w:tentative="1">
      <w:start w:val="1"/>
      <w:numFmt w:val="lowerLetter"/>
      <w:lvlText w:val="%2."/>
      <w:lvlJc w:val="left"/>
      <w:pPr>
        <w:ind w:left="1440" w:hanging="360"/>
      </w:pPr>
    </w:lvl>
    <w:lvl w:ilvl="2" w:tplc="D4CC2DA2" w:tentative="1">
      <w:start w:val="1"/>
      <w:numFmt w:val="lowerRoman"/>
      <w:lvlText w:val="%3."/>
      <w:lvlJc w:val="right"/>
      <w:pPr>
        <w:ind w:left="2160" w:hanging="180"/>
      </w:pPr>
    </w:lvl>
    <w:lvl w:ilvl="3" w:tplc="E44CF43A" w:tentative="1">
      <w:start w:val="1"/>
      <w:numFmt w:val="decimal"/>
      <w:lvlText w:val="%4."/>
      <w:lvlJc w:val="left"/>
      <w:pPr>
        <w:ind w:left="2880" w:hanging="360"/>
      </w:pPr>
    </w:lvl>
    <w:lvl w:ilvl="4" w:tplc="F74A70F4" w:tentative="1">
      <w:start w:val="1"/>
      <w:numFmt w:val="lowerLetter"/>
      <w:lvlText w:val="%5."/>
      <w:lvlJc w:val="left"/>
      <w:pPr>
        <w:ind w:left="3600" w:hanging="360"/>
      </w:pPr>
    </w:lvl>
    <w:lvl w:ilvl="5" w:tplc="ACA48CD6" w:tentative="1">
      <w:start w:val="1"/>
      <w:numFmt w:val="lowerRoman"/>
      <w:lvlText w:val="%6."/>
      <w:lvlJc w:val="right"/>
      <w:pPr>
        <w:ind w:left="4320" w:hanging="180"/>
      </w:pPr>
    </w:lvl>
    <w:lvl w:ilvl="6" w:tplc="669E3446" w:tentative="1">
      <w:start w:val="1"/>
      <w:numFmt w:val="decimal"/>
      <w:lvlText w:val="%7."/>
      <w:lvlJc w:val="left"/>
      <w:pPr>
        <w:ind w:left="5040" w:hanging="360"/>
      </w:pPr>
    </w:lvl>
    <w:lvl w:ilvl="7" w:tplc="ACEA0A0E" w:tentative="1">
      <w:start w:val="1"/>
      <w:numFmt w:val="lowerLetter"/>
      <w:lvlText w:val="%8."/>
      <w:lvlJc w:val="left"/>
      <w:pPr>
        <w:ind w:left="5760" w:hanging="360"/>
      </w:pPr>
    </w:lvl>
    <w:lvl w:ilvl="8" w:tplc="3B6C120C" w:tentative="1">
      <w:start w:val="1"/>
      <w:numFmt w:val="lowerRoman"/>
      <w:lvlText w:val="%9."/>
      <w:lvlJc w:val="right"/>
      <w:pPr>
        <w:ind w:left="6480" w:hanging="180"/>
      </w:pPr>
    </w:lvl>
  </w:abstractNum>
  <w:abstractNum w:abstractNumId="19" w15:restartNumberingAfterBreak="0">
    <w:nsid w:val="36FF171B"/>
    <w:multiLevelType w:val="hybridMultilevel"/>
    <w:tmpl w:val="1A96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2511A"/>
    <w:multiLevelType w:val="hybridMultilevel"/>
    <w:tmpl w:val="5504F770"/>
    <w:lvl w:ilvl="0" w:tplc="8904F4E8">
      <w:start w:val="1"/>
      <w:numFmt w:val="lowerRoman"/>
      <w:lvlText w:val="(%1)"/>
      <w:lvlJc w:val="left"/>
      <w:pPr>
        <w:ind w:left="1080" w:hanging="720"/>
      </w:pPr>
      <w:rPr>
        <w:rFonts w:hint="default"/>
      </w:rPr>
    </w:lvl>
    <w:lvl w:ilvl="1" w:tplc="F38AB13E" w:tentative="1">
      <w:start w:val="1"/>
      <w:numFmt w:val="lowerLetter"/>
      <w:lvlText w:val="%2."/>
      <w:lvlJc w:val="left"/>
      <w:pPr>
        <w:ind w:left="1440" w:hanging="360"/>
      </w:pPr>
    </w:lvl>
    <w:lvl w:ilvl="2" w:tplc="4A3C2DDC" w:tentative="1">
      <w:start w:val="1"/>
      <w:numFmt w:val="lowerRoman"/>
      <w:lvlText w:val="%3."/>
      <w:lvlJc w:val="right"/>
      <w:pPr>
        <w:ind w:left="2160" w:hanging="180"/>
      </w:pPr>
    </w:lvl>
    <w:lvl w:ilvl="3" w:tplc="A96E5736" w:tentative="1">
      <w:start w:val="1"/>
      <w:numFmt w:val="decimal"/>
      <w:lvlText w:val="%4."/>
      <w:lvlJc w:val="left"/>
      <w:pPr>
        <w:ind w:left="2880" w:hanging="360"/>
      </w:pPr>
    </w:lvl>
    <w:lvl w:ilvl="4" w:tplc="198A3228" w:tentative="1">
      <w:start w:val="1"/>
      <w:numFmt w:val="lowerLetter"/>
      <w:lvlText w:val="%5."/>
      <w:lvlJc w:val="left"/>
      <w:pPr>
        <w:ind w:left="3600" w:hanging="360"/>
      </w:pPr>
    </w:lvl>
    <w:lvl w:ilvl="5" w:tplc="B210A682" w:tentative="1">
      <w:start w:val="1"/>
      <w:numFmt w:val="lowerRoman"/>
      <w:lvlText w:val="%6."/>
      <w:lvlJc w:val="right"/>
      <w:pPr>
        <w:ind w:left="4320" w:hanging="180"/>
      </w:pPr>
    </w:lvl>
    <w:lvl w:ilvl="6" w:tplc="3B9E997E" w:tentative="1">
      <w:start w:val="1"/>
      <w:numFmt w:val="decimal"/>
      <w:lvlText w:val="%7."/>
      <w:lvlJc w:val="left"/>
      <w:pPr>
        <w:ind w:left="5040" w:hanging="360"/>
      </w:pPr>
    </w:lvl>
    <w:lvl w:ilvl="7" w:tplc="20B6438A" w:tentative="1">
      <w:start w:val="1"/>
      <w:numFmt w:val="lowerLetter"/>
      <w:lvlText w:val="%8."/>
      <w:lvlJc w:val="left"/>
      <w:pPr>
        <w:ind w:left="5760" w:hanging="360"/>
      </w:pPr>
    </w:lvl>
    <w:lvl w:ilvl="8" w:tplc="9320BB4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2410C0D6">
      <w:start w:val="1"/>
      <w:numFmt w:val="bullet"/>
      <w:pStyle w:val="ListBullet"/>
      <w:lvlText w:val=""/>
      <w:lvlJc w:val="left"/>
      <w:pPr>
        <w:ind w:left="720" w:hanging="360"/>
      </w:pPr>
      <w:rPr>
        <w:rFonts w:ascii="Symbol" w:hAnsi="Symbol" w:hint="default"/>
      </w:rPr>
    </w:lvl>
    <w:lvl w:ilvl="1" w:tplc="75D0432E">
      <w:start w:val="1"/>
      <w:numFmt w:val="bullet"/>
      <w:pStyle w:val="ListBullet2"/>
      <w:lvlText w:val="o"/>
      <w:lvlJc w:val="left"/>
      <w:pPr>
        <w:ind w:left="1440" w:hanging="360"/>
      </w:pPr>
      <w:rPr>
        <w:rFonts w:ascii="Courier New" w:hAnsi="Courier New" w:cs="Courier New" w:hint="default"/>
      </w:rPr>
    </w:lvl>
    <w:lvl w:ilvl="2" w:tplc="C4C8BCEA">
      <w:start w:val="1"/>
      <w:numFmt w:val="bullet"/>
      <w:lvlText w:val=""/>
      <w:lvlJc w:val="left"/>
      <w:pPr>
        <w:ind w:left="2160" w:hanging="360"/>
      </w:pPr>
      <w:rPr>
        <w:rFonts w:ascii="Wingdings" w:hAnsi="Wingdings" w:hint="default"/>
      </w:rPr>
    </w:lvl>
    <w:lvl w:ilvl="3" w:tplc="E0EE8D5E">
      <w:start w:val="1"/>
      <w:numFmt w:val="bullet"/>
      <w:lvlText w:val=""/>
      <w:lvlJc w:val="left"/>
      <w:pPr>
        <w:ind w:left="2880" w:hanging="360"/>
      </w:pPr>
      <w:rPr>
        <w:rFonts w:ascii="Symbol" w:hAnsi="Symbol" w:hint="default"/>
      </w:rPr>
    </w:lvl>
    <w:lvl w:ilvl="4" w:tplc="F7FC32FC">
      <w:start w:val="1"/>
      <w:numFmt w:val="bullet"/>
      <w:lvlText w:val="o"/>
      <w:lvlJc w:val="left"/>
      <w:pPr>
        <w:ind w:left="3600" w:hanging="360"/>
      </w:pPr>
      <w:rPr>
        <w:rFonts w:ascii="Courier New" w:hAnsi="Courier New" w:cs="Courier New" w:hint="default"/>
      </w:rPr>
    </w:lvl>
    <w:lvl w:ilvl="5" w:tplc="614C12A6">
      <w:start w:val="1"/>
      <w:numFmt w:val="bullet"/>
      <w:pStyle w:val="ListBullet3"/>
      <w:lvlText w:val=""/>
      <w:lvlJc w:val="left"/>
      <w:pPr>
        <w:ind w:left="4320" w:hanging="360"/>
      </w:pPr>
      <w:rPr>
        <w:rFonts w:ascii="Wingdings" w:hAnsi="Wingdings" w:hint="default"/>
      </w:rPr>
    </w:lvl>
    <w:lvl w:ilvl="6" w:tplc="E82A2C22">
      <w:start w:val="1"/>
      <w:numFmt w:val="bullet"/>
      <w:lvlText w:val=""/>
      <w:lvlJc w:val="left"/>
      <w:pPr>
        <w:ind w:left="5040" w:hanging="360"/>
      </w:pPr>
      <w:rPr>
        <w:rFonts w:ascii="Symbol" w:hAnsi="Symbol" w:hint="default"/>
      </w:rPr>
    </w:lvl>
    <w:lvl w:ilvl="7" w:tplc="67220C9A">
      <w:start w:val="1"/>
      <w:numFmt w:val="bullet"/>
      <w:lvlText w:val="o"/>
      <w:lvlJc w:val="left"/>
      <w:pPr>
        <w:ind w:left="5760" w:hanging="360"/>
      </w:pPr>
      <w:rPr>
        <w:rFonts w:ascii="Courier New" w:hAnsi="Courier New" w:cs="Courier New" w:hint="default"/>
      </w:rPr>
    </w:lvl>
    <w:lvl w:ilvl="8" w:tplc="D51C3584">
      <w:start w:val="1"/>
      <w:numFmt w:val="bullet"/>
      <w:lvlText w:val=""/>
      <w:lvlJc w:val="left"/>
      <w:pPr>
        <w:ind w:left="6480" w:hanging="360"/>
      </w:pPr>
      <w:rPr>
        <w:rFonts w:ascii="Wingdings" w:hAnsi="Wingdings" w:hint="default"/>
      </w:rPr>
    </w:lvl>
  </w:abstractNum>
  <w:abstractNum w:abstractNumId="22" w15:restartNumberingAfterBreak="0">
    <w:nsid w:val="39942282"/>
    <w:multiLevelType w:val="hybridMultilevel"/>
    <w:tmpl w:val="7C5C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252C8676">
      <w:start w:val="1"/>
      <w:numFmt w:val="bullet"/>
      <w:lvlText w:val=""/>
      <w:lvlJc w:val="left"/>
      <w:pPr>
        <w:ind w:left="360" w:hanging="360"/>
      </w:pPr>
      <w:rPr>
        <w:rFonts w:ascii="Symbol" w:hAnsi="Symbol" w:hint="default"/>
      </w:rPr>
    </w:lvl>
    <w:lvl w:ilvl="1" w:tplc="F590445E" w:tentative="1">
      <w:start w:val="1"/>
      <w:numFmt w:val="bullet"/>
      <w:lvlText w:val="o"/>
      <w:lvlJc w:val="left"/>
      <w:pPr>
        <w:ind w:left="1080" w:hanging="360"/>
      </w:pPr>
      <w:rPr>
        <w:rFonts w:ascii="Courier New" w:hAnsi="Courier New" w:cs="Courier New" w:hint="default"/>
      </w:rPr>
    </w:lvl>
    <w:lvl w:ilvl="2" w:tplc="4000BE94" w:tentative="1">
      <w:start w:val="1"/>
      <w:numFmt w:val="bullet"/>
      <w:lvlText w:val=""/>
      <w:lvlJc w:val="left"/>
      <w:pPr>
        <w:ind w:left="1800" w:hanging="360"/>
      </w:pPr>
      <w:rPr>
        <w:rFonts w:ascii="Wingdings" w:hAnsi="Wingdings" w:hint="default"/>
      </w:rPr>
    </w:lvl>
    <w:lvl w:ilvl="3" w:tplc="D23E30C2" w:tentative="1">
      <w:start w:val="1"/>
      <w:numFmt w:val="bullet"/>
      <w:lvlText w:val=""/>
      <w:lvlJc w:val="left"/>
      <w:pPr>
        <w:ind w:left="2520" w:hanging="360"/>
      </w:pPr>
      <w:rPr>
        <w:rFonts w:ascii="Symbol" w:hAnsi="Symbol" w:hint="default"/>
      </w:rPr>
    </w:lvl>
    <w:lvl w:ilvl="4" w:tplc="CD20CE40" w:tentative="1">
      <w:start w:val="1"/>
      <w:numFmt w:val="bullet"/>
      <w:lvlText w:val="o"/>
      <w:lvlJc w:val="left"/>
      <w:pPr>
        <w:ind w:left="3240" w:hanging="360"/>
      </w:pPr>
      <w:rPr>
        <w:rFonts w:ascii="Courier New" w:hAnsi="Courier New" w:cs="Courier New" w:hint="default"/>
      </w:rPr>
    </w:lvl>
    <w:lvl w:ilvl="5" w:tplc="0C2AF19E" w:tentative="1">
      <w:start w:val="1"/>
      <w:numFmt w:val="bullet"/>
      <w:lvlText w:val=""/>
      <w:lvlJc w:val="left"/>
      <w:pPr>
        <w:ind w:left="3960" w:hanging="360"/>
      </w:pPr>
      <w:rPr>
        <w:rFonts w:ascii="Wingdings" w:hAnsi="Wingdings" w:hint="default"/>
      </w:rPr>
    </w:lvl>
    <w:lvl w:ilvl="6" w:tplc="B9AEBE6C" w:tentative="1">
      <w:start w:val="1"/>
      <w:numFmt w:val="bullet"/>
      <w:lvlText w:val=""/>
      <w:lvlJc w:val="left"/>
      <w:pPr>
        <w:ind w:left="4680" w:hanging="360"/>
      </w:pPr>
      <w:rPr>
        <w:rFonts w:ascii="Symbol" w:hAnsi="Symbol" w:hint="default"/>
      </w:rPr>
    </w:lvl>
    <w:lvl w:ilvl="7" w:tplc="CCFA0DE0" w:tentative="1">
      <w:start w:val="1"/>
      <w:numFmt w:val="bullet"/>
      <w:lvlText w:val="o"/>
      <w:lvlJc w:val="left"/>
      <w:pPr>
        <w:ind w:left="5400" w:hanging="360"/>
      </w:pPr>
      <w:rPr>
        <w:rFonts w:ascii="Courier New" w:hAnsi="Courier New" w:cs="Courier New" w:hint="default"/>
      </w:rPr>
    </w:lvl>
    <w:lvl w:ilvl="8" w:tplc="8F9AA784" w:tentative="1">
      <w:start w:val="1"/>
      <w:numFmt w:val="bullet"/>
      <w:lvlText w:val=""/>
      <w:lvlJc w:val="left"/>
      <w:pPr>
        <w:ind w:left="6120" w:hanging="360"/>
      </w:pPr>
      <w:rPr>
        <w:rFonts w:ascii="Wingdings" w:hAnsi="Wingdings" w:hint="default"/>
      </w:rPr>
    </w:lvl>
  </w:abstractNum>
  <w:abstractNum w:abstractNumId="24" w15:restartNumberingAfterBreak="0">
    <w:nsid w:val="3F765ABC"/>
    <w:multiLevelType w:val="hybridMultilevel"/>
    <w:tmpl w:val="E2FEAE78"/>
    <w:lvl w:ilvl="0" w:tplc="7A3CAEC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5504F770"/>
    <w:lvl w:ilvl="0" w:tplc="79227E6A">
      <w:start w:val="1"/>
      <w:numFmt w:val="lowerRoman"/>
      <w:lvlText w:val="(%1)"/>
      <w:lvlJc w:val="left"/>
      <w:pPr>
        <w:ind w:left="1080" w:hanging="720"/>
      </w:pPr>
      <w:rPr>
        <w:rFonts w:hint="default"/>
      </w:rPr>
    </w:lvl>
    <w:lvl w:ilvl="1" w:tplc="2A88E854" w:tentative="1">
      <w:start w:val="1"/>
      <w:numFmt w:val="lowerLetter"/>
      <w:lvlText w:val="%2."/>
      <w:lvlJc w:val="left"/>
      <w:pPr>
        <w:ind w:left="1440" w:hanging="360"/>
      </w:pPr>
    </w:lvl>
    <w:lvl w:ilvl="2" w:tplc="8C0E6B76" w:tentative="1">
      <w:start w:val="1"/>
      <w:numFmt w:val="lowerRoman"/>
      <w:lvlText w:val="%3."/>
      <w:lvlJc w:val="right"/>
      <w:pPr>
        <w:ind w:left="2160" w:hanging="180"/>
      </w:pPr>
    </w:lvl>
    <w:lvl w:ilvl="3" w:tplc="2F6E1FBC" w:tentative="1">
      <w:start w:val="1"/>
      <w:numFmt w:val="decimal"/>
      <w:lvlText w:val="%4."/>
      <w:lvlJc w:val="left"/>
      <w:pPr>
        <w:ind w:left="2880" w:hanging="360"/>
      </w:pPr>
    </w:lvl>
    <w:lvl w:ilvl="4" w:tplc="E918F556" w:tentative="1">
      <w:start w:val="1"/>
      <w:numFmt w:val="lowerLetter"/>
      <w:lvlText w:val="%5."/>
      <w:lvlJc w:val="left"/>
      <w:pPr>
        <w:ind w:left="3600" w:hanging="360"/>
      </w:pPr>
    </w:lvl>
    <w:lvl w:ilvl="5" w:tplc="6CCE740E" w:tentative="1">
      <w:start w:val="1"/>
      <w:numFmt w:val="lowerRoman"/>
      <w:lvlText w:val="%6."/>
      <w:lvlJc w:val="right"/>
      <w:pPr>
        <w:ind w:left="4320" w:hanging="180"/>
      </w:pPr>
    </w:lvl>
    <w:lvl w:ilvl="6" w:tplc="A850A054" w:tentative="1">
      <w:start w:val="1"/>
      <w:numFmt w:val="decimal"/>
      <w:lvlText w:val="%7."/>
      <w:lvlJc w:val="left"/>
      <w:pPr>
        <w:ind w:left="5040" w:hanging="360"/>
      </w:pPr>
    </w:lvl>
    <w:lvl w:ilvl="7" w:tplc="5B62515A" w:tentative="1">
      <w:start w:val="1"/>
      <w:numFmt w:val="lowerLetter"/>
      <w:lvlText w:val="%8."/>
      <w:lvlJc w:val="left"/>
      <w:pPr>
        <w:ind w:left="5760" w:hanging="360"/>
      </w:pPr>
    </w:lvl>
    <w:lvl w:ilvl="8" w:tplc="6BE6DEEC"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791CC15A">
      <w:start w:val="1"/>
      <w:numFmt w:val="lowerRoman"/>
      <w:lvlText w:val="(%1)"/>
      <w:lvlJc w:val="left"/>
      <w:pPr>
        <w:ind w:left="1080" w:hanging="720"/>
      </w:pPr>
      <w:rPr>
        <w:rFonts w:hint="default"/>
      </w:rPr>
    </w:lvl>
    <w:lvl w:ilvl="1" w:tplc="0D76E8D0" w:tentative="1">
      <w:start w:val="1"/>
      <w:numFmt w:val="lowerLetter"/>
      <w:lvlText w:val="%2."/>
      <w:lvlJc w:val="left"/>
      <w:pPr>
        <w:ind w:left="1440" w:hanging="360"/>
      </w:pPr>
    </w:lvl>
    <w:lvl w:ilvl="2" w:tplc="F8266490" w:tentative="1">
      <w:start w:val="1"/>
      <w:numFmt w:val="lowerRoman"/>
      <w:lvlText w:val="%3."/>
      <w:lvlJc w:val="right"/>
      <w:pPr>
        <w:ind w:left="2160" w:hanging="180"/>
      </w:pPr>
    </w:lvl>
    <w:lvl w:ilvl="3" w:tplc="74BA8262" w:tentative="1">
      <w:start w:val="1"/>
      <w:numFmt w:val="decimal"/>
      <w:lvlText w:val="%4."/>
      <w:lvlJc w:val="left"/>
      <w:pPr>
        <w:ind w:left="2880" w:hanging="360"/>
      </w:pPr>
    </w:lvl>
    <w:lvl w:ilvl="4" w:tplc="53F08BDC" w:tentative="1">
      <w:start w:val="1"/>
      <w:numFmt w:val="lowerLetter"/>
      <w:lvlText w:val="%5."/>
      <w:lvlJc w:val="left"/>
      <w:pPr>
        <w:ind w:left="3600" w:hanging="360"/>
      </w:pPr>
    </w:lvl>
    <w:lvl w:ilvl="5" w:tplc="DBAAACDC" w:tentative="1">
      <w:start w:val="1"/>
      <w:numFmt w:val="lowerRoman"/>
      <w:lvlText w:val="%6."/>
      <w:lvlJc w:val="right"/>
      <w:pPr>
        <w:ind w:left="4320" w:hanging="180"/>
      </w:pPr>
    </w:lvl>
    <w:lvl w:ilvl="6" w:tplc="F29CFADC" w:tentative="1">
      <w:start w:val="1"/>
      <w:numFmt w:val="decimal"/>
      <w:lvlText w:val="%7."/>
      <w:lvlJc w:val="left"/>
      <w:pPr>
        <w:ind w:left="5040" w:hanging="360"/>
      </w:pPr>
    </w:lvl>
    <w:lvl w:ilvl="7" w:tplc="57C8FA80" w:tentative="1">
      <w:start w:val="1"/>
      <w:numFmt w:val="lowerLetter"/>
      <w:lvlText w:val="%8."/>
      <w:lvlJc w:val="left"/>
      <w:pPr>
        <w:ind w:left="5760" w:hanging="360"/>
      </w:pPr>
    </w:lvl>
    <w:lvl w:ilvl="8" w:tplc="A2DC6386"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577A7500">
      <w:start w:val="1"/>
      <w:numFmt w:val="lowerRoman"/>
      <w:lvlText w:val="(%1)"/>
      <w:lvlJc w:val="left"/>
      <w:pPr>
        <w:ind w:left="1080" w:hanging="720"/>
      </w:pPr>
      <w:rPr>
        <w:rFonts w:hint="default"/>
        <w:b w:val="0"/>
      </w:rPr>
    </w:lvl>
    <w:lvl w:ilvl="1" w:tplc="00CA956A" w:tentative="1">
      <w:start w:val="1"/>
      <w:numFmt w:val="lowerLetter"/>
      <w:lvlText w:val="%2."/>
      <w:lvlJc w:val="left"/>
      <w:pPr>
        <w:ind w:left="1440" w:hanging="360"/>
      </w:pPr>
    </w:lvl>
    <w:lvl w:ilvl="2" w:tplc="B1CA41C2" w:tentative="1">
      <w:start w:val="1"/>
      <w:numFmt w:val="lowerRoman"/>
      <w:lvlText w:val="%3."/>
      <w:lvlJc w:val="right"/>
      <w:pPr>
        <w:ind w:left="2160" w:hanging="180"/>
      </w:pPr>
    </w:lvl>
    <w:lvl w:ilvl="3" w:tplc="254068F2" w:tentative="1">
      <w:start w:val="1"/>
      <w:numFmt w:val="decimal"/>
      <w:lvlText w:val="%4."/>
      <w:lvlJc w:val="left"/>
      <w:pPr>
        <w:ind w:left="2880" w:hanging="360"/>
      </w:pPr>
    </w:lvl>
    <w:lvl w:ilvl="4" w:tplc="6212AA2A" w:tentative="1">
      <w:start w:val="1"/>
      <w:numFmt w:val="lowerLetter"/>
      <w:lvlText w:val="%5."/>
      <w:lvlJc w:val="left"/>
      <w:pPr>
        <w:ind w:left="3600" w:hanging="360"/>
      </w:pPr>
    </w:lvl>
    <w:lvl w:ilvl="5" w:tplc="AA26F5DE" w:tentative="1">
      <w:start w:val="1"/>
      <w:numFmt w:val="lowerRoman"/>
      <w:lvlText w:val="%6."/>
      <w:lvlJc w:val="right"/>
      <w:pPr>
        <w:ind w:left="4320" w:hanging="180"/>
      </w:pPr>
    </w:lvl>
    <w:lvl w:ilvl="6" w:tplc="D0CCAC60" w:tentative="1">
      <w:start w:val="1"/>
      <w:numFmt w:val="decimal"/>
      <w:lvlText w:val="%7."/>
      <w:lvlJc w:val="left"/>
      <w:pPr>
        <w:ind w:left="5040" w:hanging="360"/>
      </w:pPr>
    </w:lvl>
    <w:lvl w:ilvl="7" w:tplc="811A47CA" w:tentative="1">
      <w:start w:val="1"/>
      <w:numFmt w:val="lowerLetter"/>
      <w:lvlText w:val="%8."/>
      <w:lvlJc w:val="left"/>
      <w:pPr>
        <w:ind w:left="5760" w:hanging="360"/>
      </w:pPr>
    </w:lvl>
    <w:lvl w:ilvl="8" w:tplc="7AA6D540"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9E22231C">
      <w:start w:val="1"/>
      <w:numFmt w:val="lowerRoman"/>
      <w:lvlText w:val="(%1)"/>
      <w:lvlJc w:val="left"/>
      <w:pPr>
        <w:ind w:left="1080" w:hanging="720"/>
      </w:pPr>
      <w:rPr>
        <w:rFonts w:hint="default"/>
        <w:b w:val="0"/>
      </w:rPr>
    </w:lvl>
    <w:lvl w:ilvl="1" w:tplc="69E61A7E" w:tentative="1">
      <w:start w:val="1"/>
      <w:numFmt w:val="lowerLetter"/>
      <w:lvlText w:val="%2."/>
      <w:lvlJc w:val="left"/>
      <w:pPr>
        <w:ind w:left="1440" w:hanging="360"/>
      </w:pPr>
    </w:lvl>
    <w:lvl w:ilvl="2" w:tplc="D008597E" w:tentative="1">
      <w:start w:val="1"/>
      <w:numFmt w:val="lowerRoman"/>
      <w:lvlText w:val="%3."/>
      <w:lvlJc w:val="right"/>
      <w:pPr>
        <w:ind w:left="2160" w:hanging="180"/>
      </w:pPr>
    </w:lvl>
    <w:lvl w:ilvl="3" w:tplc="89FADE8C" w:tentative="1">
      <w:start w:val="1"/>
      <w:numFmt w:val="decimal"/>
      <w:lvlText w:val="%4."/>
      <w:lvlJc w:val="left"/>
      <w:pPr>
        <w:ind w:left="2880" w:hanging="360"/>
      </w:pPr>
    </w:lvl>
    <w:lvl w:ilvl="4" w:tplc="20BC4C60" w:tentative="1">
      <w:start w:val="1"/>
      <w:numFmt w:val="lowerLetter"/>
      <w:lvlText w:val="%5."/>
      <w:lvlJc w:val="left"/>
      <w:pPr>
        <w:ind w:left="3600" w:hanging="360"/>
      </w:pPr>
    </w:lvl>
    <w:lvl w:ilvl="5" w:tplc="94DC3F38" w:tentative="1">
      <w:start w:val="1"/>
      <w:numFmt w:val="lowerRoman"/>
      <w:lvlText w:val="%6."/>
      <w:lvlJc w:val="right"/>
      <w:pPr>
        <w:ind w:left="4320" w:hanging="180"/>
      </w:pPr>
    </w:lvl>
    <w:lvl w:ilvl="6" w:tplc="991EA490" w:tentative="1">
      <w:start w:val="1"/>
      <w:numFmt w:val="decimal"/>
      <w:lvlText w:val="%7."/>
      <w:lvlJc w:val="left"/>
      <w:pPr>
        <w:ind w:left="5040" w:hanging="360"/>
      </w:pPr>
    </w:lvl>
    <w:lvl w:ilvl="7" w:tplc="CF94D67E" w:tentative="1">
      <w:start w:val="1"/>
      <w:numFmt w:val="lowerLetter"/>
      <w:lvlText w:val="%8."/>
      <w:lvlJc w:val="left"/>
      <w:pPr>
        <w:ind w:left="5760" w:hanging="360"/>
      </w:pPr>
    </w:lvl>
    <w:lvl w:ilvl="8" w:tplc="36DE72E4"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B55AF07C">
      <w:start w:val="1"/>
      <w:numFmt w:val="decimal"/>
      <w:lvlText w:val="%1."/>
      <w:lvlJc w:val="left"/>
      <w:pPr>
        <w:ind w:left="360" w:hanging="360"/>
      </w:pPr>
      <w:rPr>
        <w:rFonts w:hint="default"/>
      </w:rPr>
    </w:lvl>
    <w:lvl w:ilvl="1" w:tplc="69A8C106" w:tentative="1">
      <w:start w:val="1"/>
      <w:numFmt w:val="lowerLetter"/>
      <w:lvlText w:val="%2."/>
      <w:lvlJc w:val="left"/>
      <w:pPr>
        <w:ind w:left="1080" w:hanging="360"/>
      </w:pPr>
    </w:lvl>
    <w:lvl w:ilvl="2" w:tplc="998CFF72" w:tentative="1">
      <w:start w:val="1"/>
      <w:numFmt w:val="lowerRoman"/>
      <w:lvlText w:val="%3."/>
      <w:lvlJc w:val="right"/>
      <w:pPr>
        <w:ind w:left="1800" w:hanging="180"/>
      </w:pPr>
    </w:lvl>
    <w:lvl w:ilvl="3" w:tplc="4CE8B274" w:tentative="1">
      <w:start w:val="1"/>
      <w:numFmt w:val="decimal"/>
      <w:lvlText w:val="%4."/>
      <w:lvlJc w:val="left"/>
      <w:pPr>
        <w:ind w:left="2520" w:hanging="360"/>
      </w:pPr>
    </w:lvl>
    <w:lvl w:ilvl="4" w:tplc="85D2531E" w:tentative="1">
      <w:start w:val="1"/>
      <w:numFmt w:val="lowerLetter"/>
      <w:lvlText w:val="%5."/>
      <w:lvlJc w:val="left"/>
      <w:pPr>
        <w:ind w:left="3240" w:hanging="360"/>
      </w:pPr>
    </w:lvl>
    <w:lvl w:ilvl="5" w:tplc="28523A12" w:tentative="1">
      <w:start w:val="1"/>
      <w:numFmt w:val="lowerRoman"/>
      <w:lvlText w:val="%6."/>
      <w:lvlJc w:val="right"/>
      <w:pPr>
        <w:ind w:left="3960" w:hanging="180"/>
      </w:pPr>
    </w:lvl>
    <w:lvl w:ilvl="6" w:tplc="4FDAC478" w:tentative="1">
      <w:start w:val="1"/>
      <w:numFmt w:val="decimal"/>
      <w:lvlText w:val="%7."/>
      <w:lvlJc w:val="left"/>
      <w:pPr>
        <w:ind w:left="4680" w:hanging="360"/>
      </w:pPr>
    </w:lvl>
    <w:lvl w:ilvl="7" w:tplc="E9E24B1E" w:tentative="1">
      <w:start w:val="1"/>
      <w:numFmt w:val="lowerLetter"/>
      <w:lvlText w:val="%8."/>
      <w:lvlJc w:val="left"/>
      <w:pPr>
        <w:ind w:left="5400" w:hanging="360"/>
      </w:pPr>
    </w:lvl>
    <w:lvl w:ilvl="8" w:tplc="3654C72C"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16261A60">
      <w:start w:val="1"/>
      <w:numFmt w:val="lowerRoman"/>
      <w:lvlText w:val="(%1)"/>
      <w:lvlJc w:val="left"/>
      <w:pPr>
        <w:ind w:left="1080" w:hanging="720"/>
      </w:pPr>
      <w:rPr>
        <w:rFonts w:hint="default"/>
      </w:rPr>
    </w:lvl>
    <w:lvl w:ilvl="1" w:tplc="5EE8721A" w:tentative="1">
      <w:start w:val="1"/>
      <w:numFmt w:val="lowerLetter"/>
      <w:lvlText w:val="%2."/>
      <w:lvlJc w:val="left"/>
      <w:pPr>
        <w:ind w:left="1440" w:hanging="360"/>
      </w:pPr>
    </w:lvl>
    <w:lvl w:ilvl="2" w:tplc="B7EECA4A" w:tentative="1">
      <w:start w:val="1"/>
      <w:numFmt w:val="lowerRoman"/>
      <w:lvlText w:val="%3."/>
      <w:lvlJc w:val="right"/>
      <w:pPr>
        <w:ind w:left="2160" w:hanging="180"/>
      </w:pPr>
    </w:lvl>
    <w:lvl w:ilvl="3" w:tplc="095EC4E0" w:tentative="1">
      <w:start w:val="1"/>
      <w:numFmt w:val="decimal"/>
      <w:lvlText w:val="%4."/>
      <w:lvlJc w:val="left"/>
      <w:pPr>
        <w:ind w:left="2880" w:hanging="360"/>
      </w:pPr>
    </w:lvl>
    <w:lvl w:ilvl="4" w:tplc="5498AFCE" w:tentative="1">
      <w:start w:val="1"/>
      <w:numFmt w:val="lowerLetter"/>
      <w:lvlText w:val="%5."/>
      <w:lvlJc w:val="left"/>
      <w:pPr>
        <w:ind w:left="3600" w:hanging="360"/>
      </w:pPr>
    </w:lvl>
    <w:lvl w:ilvl="5" w:tplc="25A44CEE" w:tentative="1">
      <w:start w:val="1"/>
      <w:numFmt w:val="lowerRoman"/>
      <w:lvlText w:val="%6."/>
      <w:lvlJc w:val="right"/>
      <w:pPr>
        <w:ind w:left="4320" w:hanging="180"/>
      </w:pPr>
    </w:lvl>
    <w:lvl w:ilvl="6" w:tplc="D7AA3EF4" w:tentative="1">
      <w:start w:val="1"/>
      <w:numFmt w:val="decimal"/>
      <w:lvlText w:val="%7."/>
      <w:lvlJc w:val="left"/>
      <w:pPr>
        <w:ind w:left="5040" w:hanging="360"/>
      </w:pPr>
    </w:lvl>
    <w:lvl w:ilvl="7" w:tplc="A67C606E" w:tentative="1">
      <w:start w:val="1"/>
      <w:numFmt w:val="lowerLetter"/>
      <w:lvlText w:val="%8."/>
      <w:lvlJc w:val="left"/>
      <w:pPr>
        <w:ind w:left="5760" w:hanging="360"/>
      </w:pPr>
    </w:lvl>
    <w:lvl w:ilvl="8" w:tplc="DEDC22F6"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9F6A4F32">
      <w:start w:val="1"/>
      <w:numFmt w:val="decimal"/>
      <w:lvlText w:val="%1."/>
      <w:lvlJc w:val="left"/>
      <w:pPr>
        <w:ind w:left="360" w:hanging="360"/>
      </w:pPr>
    </w:lvl>
    <w:lvl w:ilvl="1" w:tplc="A61AD100" w:tentative="1">
      <w:start w:val="1"/>
      <w:numFmt w:val="lowerLetter"/>
      <w:lvlText w:val="%2."/>
      <w:lvlJc w:val="left"/>
      <w:pPr>
        <w:ind w:left="1080" w:hanging="360"/>
      </w:pPr>
    </w:lvl>
    <w:lvl w:ilvl="2" w:tplc="6E4CF2C4" w:tentative="1">
      <w:start w:val="1"/>
      <w:numFmt w:val="lowerRoman"/>
      <w:lvlText w:val="%3."/>
      <w:lvlJc w:val="right"/>
      <w:pPr>
        <w:ind w:left="1800" w:hanging="180"/>
      </w:pPr>
    </w:lvl>
    <w:lvl w:ilvl="3" w:tplc="E362BA0E" w:tentative="1">
      <w:start w:val="1"/>
      <w:numFmt w:val="decimal"/>
      <w:lvlText w:val="%4."/>
      <w:lvlJc w:val="left"/>
      <w:pPr>
        <w:ind w:left="2520" w:hanging="360"/>
      </w:pPr>
    </w:lvl>
    <w:lvl w:ilvl="4" w:tplc="254C3D92" w:tentative="1">
      <w:start w:val="1"/>
      <w:numFmt w:val="lowerLetter"/>
      <w:lvlText w:val="%5."/>
      <w:lvlJc w:val="left"/>
      <w:pPr>
        <w:ind w:left="3240" w:hanging="360"/>
      </w:pPr>
    </w:lvl>
    <w:lvl w:ilvl="5" w:tplc="52ACF3F4" w:tentative="1">
      <w:start w:val="1"/>
      <w:numFmt w:val="lowerRoman"/>
      <w:lvlText w:val="%6."/>
      <w:lvlJc w:val="right"/>
      <w:pPr>
        <w:ind w:left="3960" w:hanging="180"/>
      </w:pPr>
    </w:lvl>
    <w:lvl w:ilvl="6" w:tplc="700AAC72" w:tentative="1">
      <w:start w:val="1"/>
      <w:numFmt w:val="decimal"/>
      <w:lvlText w:val="%7."/>
      <w:lvlJc w:val="left"/>
      <w:pPr>
        <w:ind w:left="4680" w:hanging="360"/>
      </w:pPr>
    </w:lvl>
    <w:lvl w:ilvl="7" w:tplc="1804C654" w:tentative="1">
      <w:start w:val="1"/>
      <w:numFmt w:val="lowerLetter"/>
      <w:lvlText w:val="%8."/>
      <w:lvlJc w:val="left"/>
      <w:pPr>
        <w:ind w:left="5400" w:hanging="360"/>
      </w:pPr>
    </w:lvl>
    <w:lvl w:ilvl="8" w:tplc="145EDAC6"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D278F9AA">
      <w:start w:val="1"/>
      <w:numFmt w:val="lowerRoman"/>
      <w:lvlText w:val="(%1)"/>
      <w:lvlJc w:val="left"/>
      <w:pPr>
        <w:ind w:left="1080" w:hanging="720"/>
      </w:pPr>
      <w:rPr>
        <w:rFonts w:hint="default"/>
        <w:b w:val="0"/>
      </w:rPr>
    </w:lvl>
    <w:lvl w:ilvl="1" w:tplc="8EC6C72E" w:tentative="1">
      <w:start w:val="1"/>
      <w:numFmt w:val="lowerLetter"/>
      <w:lvlText w:val="%2."/>
      <w:lvlJc w:val="left"/>
      <w:pPr>
        <w:ind w:left="1440" w:hanging="360"/>
      </w:pPr>
    </w:lvl>
    <w:lvl w:ilvl="2" w:tplc="A9FE2006" w:tentative="1">
      <w:start w:val="1"/>
      <w:numFmt w:val="lowerRoman"/>
      <w:lvlText w:val="%3."/>
      <w:lvlJc w:val="right"/>
      <w:pPr>
        <w:ind w:left="2160" w:hanging="180"/>
      </w:pPr>
    </w:lvl>
    <w:lvl w:ilvl="3" w:tplc="D754546C" w:tentative="1">
      <w:start w:val="1"/>
      <w:numFmt w:val="decimal"/>
      <w:lvlText w:val="%4."/>
      <w:lvlJc w:val="left"/>
      <w:pPr>
        <w:ind w:left="2880" w:hanging="360"/>
      </w:pPr>
    </w:lvl>
    <w:lvl w:ilvl="4" w:tplc="1AC67F50" w:tentative="1">
      <w:start w:val="1"/>
      <w:numFmt w:val="lowerLetter"/>
      <w:lvlText w:val="%5."/>
      <w:lvlJc w:val="left"/>
      <w:pPr>
        <w:ind w:left="3600" w:hanging="360"/>
      </w:pPr>
    </w:lvl>
    <w:lvl w:ilvl="5" w:tplc="A60217FE" w:tentative="1">
      <w:start w:val="1"/>
      <w:numFmt w:val="lowerRoman"/>
      <w:lvlText w:val="%6."/>
      <w:lvlJc w:val="right"/>
      <w:pPr>
        <w:ind w:left="4320" w:hanging="180"/>
      </w:pPr>
    </w:lvl>
    <w:lvl w:ilvl="6" w:tplc="CE9E2344" w:tentative="1">
      <w:start w:val="1"/>
      <w:numFmt w:val="decimal"/>
      <w:lvlText w:val="%7."/>
      <w:lvlJc w:val="left"/>
      <w:pPr>
        <w:ind w:left="5040" w:hanging="360"/>
      </w:pPr>
    </w:lvl>
    <w:lvl w:ilvl="7" w:tplc="6A1C36BC" w:tentative="1">
      <w:start w:val="1"/>
      <w:numFmt w:val="lowerLetter"/>
      <w:lvlText w:val="%8."/>
      <w:lvlJc w:val="left"/>
      <w:pPr>
        <w:ind w:left="5760" w:hanging="360"/>
      </w:pPr>
    </w:lvl>
    <w:lvl w:ilvl="8" w:tplc="4156133C" w:tentative="1">
      <w:start w:val="1"/>
      <w:numFmt w:val="lowerRoman"/>
      <w:lvlText w:val="%9."/>
      <w:lvlJc w:val="right"/>
      <w:pPr>
        <w:ind w:left="6480" w:hanging="180"/>
      </w:pPr>
    </w:lvl>
  </w:abstractNum>
  <w:abstractNum w:abstractNumId="33" w15:restartNumberingAfterBreak="0">
    <w:nsid w:val="5BAB68F6"/>
    <w:multiLevelType w:val="hybridMultilevel"/>
    <w:tmpl w:val="0BA87AAC"/>
    <w:lvl w:ilvl="0" w:tplc="ED069BE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C6731D"/>
    <w:multiLevelType w:val="hybridMultilevel"/>
    <w:tmpl w:val="5504F770"/>
    <w:lvl w:ilvl="0" w:tplc="A364DF86">
      <w:start w:val="1"/>
      <w:numFmt w:val="lowerRoman"/>
      <w:lvlText w:val="(%1)"/>
      <w:lvlJc w:val="left"/>
      <w:pPr>
        <w:ind w:left="1080" w:hanging="720"/>
      </w:pPr>
      <w:rPr>
        <w:rFonts w:hint="default"/>
      </w:rPr>
    </w:lvl>
    <w:lvl w:ilvl="1" w:tplc="D0CEFCC8" w:tentative="1">
      <w:start w:val="1"/>
      <w:numFmt w:val="lowerLetter"/>
      <w:lvlText w:val="%2."/>
      <w:lvlJc w:val="left"/>
      <w:pPr>
        <w:ind w:left="1440" w:hanging="360"/>
      </w:pPr>
    </w:lvl>
    <w:lvl w:ilvl="2" w:tplc="3EACC042" w:tentative="1">
      <w:start w:val="1"/>
      <w:numFmt w:val="lowerRoman"/>
      <w:lvlText w:val="%3."/>
      <w:lvlJc w:val="right"/>
      <w:pPr>
        <w:ind w:left="2160" w:hanging="180"/>
      </w:pPr>
    </w:lvl>
    <w:lvl w:ilvl="3" w:tplc="5A281E38" w:tentative="1">
      <w:start w:val="1"/>
      <w:numFmt w:val="decimal"/>
      <w:lvlText w:val="%4."/>
      <w:lvlJc w:val="left"/>
      <w:pPr>
        <w:ind w:left="2880" w:hanging="360"/>
      </w:pPr>
    </w:lvl>
    <w:lvl w:ilvl="4" w:tplc="CEB45D62" w:tentative="1">
      <w:start w:val="1"/>
      <w:numFmt w:val="lowerLetter"/>
      <w:lvlText w:val="%5."/>
      <w:lvlJc w:val="left"/>
      <w:pPr>
        <w:ind w:left="3600" w:hanging="360"/>
      </w:pPr>
    </w:lvl>
    <w:lvl w:ilvl="5" w:tplc="E5989C12" w:tentative="1">
      <w:start w:val="1"/>
      <w:numFmt w:val="lowerRoman"/>
      <w:lvlText w:val="%6."/>
      <w:lvlJc w:val="right"/>
      <w:pPr>
        <w:ind w:left="4320" w:hanging="180"/>
      </w:pPr>
    </w:lvl>
    <w:lvl w:ilvl="6" w:tplc="020605DE" w:tentative="1">
      <w:start w:val="1"/>
      <w:numFmt w:val="decimal"/>
      <w:lvlText w:val="%7."/>
      <w:lvlJc w:val="left"/>
      <w:pPr>
        <w:ind w:left="5040" w:hanging="360"/>
      </w:pPr>
    </w:lvl>
    <w:lvl w:ilvl="7" w:tplc="7C3A3522" w:tentative="1">
      <w:start w:val="1"/>
      <w:numFmt w:val="lowerLetter"/>
      <w:lvlText w:val="%8."/>
      <w:lvlJc w:val="left"/>
      <w:pPr>
        <w:ind w:left="5760" w:hanging="360"/>
      </w:pPr>
    </w:lvl>
    <w:lvl w:ilvl="8" w:tplc="D26CF282"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DE8AEF58">
      <w:start w:val="1"/>
      <w:numFmt w:val="lowerRoman"/>
      <w:lvlText w:val="(%1)"/>
      <w:lvlJc w:val="left"/>
      <w:pPr>
        <w:ind w:left="1080" w:hanging="720"/>
      </w:pPr>
      <w:rPr>
        <w:rFonts w:hint="default"/>
      </w:rPr>
    </w:lvl>
    <w:lvl w:ilvl="1" w:tplc="B6A43AB4" w:tentative="1">
      <w:start w:val="1"/>
      <w:numFmt w:val="lowerLetter"/>
      <w:lvlText w:val="%2."/>
      <w:lvlJc w:val="left"/>
      <w:pPr>
        <w:ind w:left="1440" w:hanging="360"/>
      </w:pPr>
    </w:lvl>
    <w:lvl w:ilvl="2" w:tplc="809C4042" w:tentative="1">
      <w:start w:val="1"/>
      <w:numFmt w:val="lowerRoman"/>
      <w:lvlText w:val="%3."/>
      <w:lvlJc w:val="right"/>
      <w:pPr>
        <w:ind w:left="2160" w:hanging="180"/>
      </w:pPr>
    </w:lvl>
    <w:lvl w:ilvl="3" w:tplc="7F8C9F82" w:tentative="1">
      <w:start w:val="1"/>
      <w:numFmt w:val="decimal"/>
      <w:lvlText w:val="%4."/>
      <w:lvlJc w:val="left"/>
      <w:pPr>
        <w:ind w:left="2880" w:hanging="360"/>
      </w:pPr>
    </w:lvl>
    <w:lvl w:ilvl="4" w:tplc="BA8075EA" w:tentative="1">
      <w:start w:val="1"/>
      <w:numFmt w:val="lowerLetter"/>
      <w:lvlText w:val="%5."/>
      <w:lvlJc w:val="left"/>
      <w:pPr>
        <w:ind w:left="3600" w:hanging="360"/>
      </w:pPr>
    </w:lvl>
    <w:lvl w:ilvl="5" w:tplc="ED3A8336" w:tentative="1">
      <w:start w:val="1"/>
      <w:numFmt w:val="lowerRoman"/>
      <w:lvlText w:val="%6."/>
      <w:lvlJc w:val="right"/>
      <w:pPr>
        <w:ind w:left="4320" w:hanging="180"/>
      </w:pPr>
    </w:lvl>
    <w:lvl w:ilvl="6" w:tplc="24E005B4" w:tentative="1">
      <w:start w:val="1"/>
      <w:numFmt w:val="decimal"/>
      <w:lvlText w:val="%7."/>
      <w:lvlJc w:val="left"/>
      <w:pPr>
        <w:ind w:left="5040" w:hanging="360"/>
      </w:pPr>
    </w:lvl>
    <w:lvl w:ilvl="7" w:tplc="3D0C6E46" w:tentative="1">
      <w:start w:val="1"/>
      <w:numFmt w:val="lowerLetter"/>
      <w:lvlText w:val="%8."/>
      <w:lvlJc w:val="left"/>
      <w:pPr>
        <w:ind w:left="5760" w:hanging="360"/>
      </w:pPr>
    </w:lvl>
    <w:lvl w:ilvl="8" w:tplc="DCF07610"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87124EC4">
      <w:start w:val="1"/>
      <w:numFmt w:val="lowerRoman"/>
      <w:lvlText w:val="(%1)"/>
      <w:lvlJc w:val="left"/>
      <w:pPr>
        <w:ind w:left="1004" w:hanging="720"/>
      </w:pPr>
      <w:rPr>
        <w:rFonts w:hint="default"/>
        <w:b w:val="0"/>
      </w:rPr>
    </w:lvl>
    <w:lvl w:ilvl="1" w:tplc="3D068990" w:tentative="1">
      <w:start w:val="1"/>
      <w:numFmt w:val="lowerLetter"/>
      <w:lvlText w:val="%2."/>
      <w:lvlJc w:val="left"/>
      <w:pPr>
        <w:ind w:left="1364" w:hanging="360"/>
      </w:pPr>
    </w:lvl>
    <w:lvl w:ilvl="2" w:tplc="FC04E924" w:tentative="1">
      <w:start w:val="1"/>
      <w:numFmt w:val="lowerRoman"/>
      <w:lvlText w:val="%3."/>
      <w:lvlJc w:val="right"/>
      <w:pPr>
        <w:ind w:left="2084" w:hanging="180"/>
      </w:pPr>
    </w:lvl>
    <w:lvl w:ilvl="3" w:tplc="A90A4DDC" w:tentative="1">
      <w:start w:val="1"/>
      <w:numFmt w:val="decimal"/>
      <w:lvlText w:val="%4."/>
      <w:lvlJc w:val="left"/>
      <w:pPr>
        <w:ind w:left="2804" w:hanging="360"/>
      </w:pPr>
    </w:lvl>
    <w:lvl w:ilvl="4" w:tplc="5930E856" w:tentative="1">
      <w:start w:val="1"/>
      <w:numFmt w:val="lowerLetter"/>
      <w:lvlText w:val="%5."/>
      <w:lvlJc w:val="left"/>
      <w:pPr>
        <w:ind w:left="3524" w:hanging="360"/>
      </w:pPr>
    </w:lvl>
    <w:lvl w:ilvl="5" w:tplc="DEE48258" w:tentative="1">
      <w:start w:val="1"/>
      <w:numFmt w:val="lowerRoman"/>
      <w:lvlText w:val="%6."/>
      <w:lvlJc w:val="right"/>
      <w:pPr>
        <w:ind w:left="4244" w:hanging="180"/>
      </w:pPr>
    </w:lvl>
    <w:lvl w:ilvl="6" w:tplc="10981CA2" w:tentative="1">
      <w:start w:val="1"/>
      <w:numFmt w:val="decimal"/>
      <w:lvlText w:val="%7."/>
      <w:lvlJc w:val="left"/>
      <w:pPr>
        <w:ind w:left="4964" w:hanging="360"/>
      </w:pPr>
    </w:lvl>
    <w:lvl w:ilvl="7" w:tplc="C15A3A02" w:tentative="1">
      <w:start w:val="1"/>
      <w:numFmt w:val="lowerLetter"/>
      <w:lvlText w:val="%8."/>
      <w:lvlJc w:val="left"/>
      <w:pPr>
        <w:ind w:left="5684" w:hanging="360"/>
      </w:pPr>
    </w:lvl>
    <w:lvl w:ilvl="8" w:tplc="C9C62B58"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DC705674">
      <w:start w:val="1"/>
      <w:numFmt w:val="decimal"/>
      <w:lvlText w:val="%1."/>
      <w:lvlJc w:val="left"/>
      <w:pPr>
        <w:ind w:left="360" w:hanging="360"/>
      </w:pPr>
      <w:rPr>
        <w:rFonts w:hint="default"/>
      </w:rPr>
    </w:lvl>
    <w:lvl w:ilvl="1" w:tplc="31C80E00" w:tentative="1">
      <w:start w:val="1"/>
      <w:numFmt w:val="lowerLetter"/>
      <w:lvlText w:val="%2."/>
      <w:lvlJc w:val="left"/>
      <w:pPr>
        <w:ind w:left="1080" w:hanging="360"/>
      </w:pPr>
    </w:lvl>
    <w:lvl w:ilvl="2" w:tplc="5C9EA90A" w:tentative="1">
      <w:start w:val="1"/>
      <w:numFmt w:val="lowerRoman"/>
      <w:lvlText w:val="%3."/>
      <w:lvlJc w:val="right"/>
      <w:pPr>
        <w:ind w:left="1800" w:hanging="180"/>
      </w:pPr>
    </w:lvl>
    <w:lvl w:ilvl="3" w:tplc="6EB222EE" w:tentative="1">
      <w:start w:val="1"/>
      <w:numFmt w:val="decimal"/>
      <w:lvlText w:val="%4."/>
      <w:lvlJc w:val="left"/>
      <w:pPr>
        <w:ind w:left="2520" w:hanging="360"/>
      </w:pPr>
    </w:lvl>
    <w:lvl w:ilvl="4" w:tplc="6E2C2066" w:tentative="1">
      <w:start w:val="1"/>
      <w:numFmt w:val="lowerLetter"/>
      <w:lvlText w:val="%5."/>
      <w:lvlJc w:val="left"/>
      <w:pPr>
        <w:ind w:left="3240" w:hanging="360"/>
      </w:pPr>
    </w:lvl>
    <w:lvl w:ilvl="5" w:tplc="3ADC8D0A" w:tentative="1">
      <w:start w:val="1"/>
      <w:numFmt w:val="lowerRoman"/>
      <w:lvlText w:val="%6."/>
      <w:lvlJc w:val="right"/>
      <w:pPr>
        <w:ind w:left="3960" w:hanging="180"/>
      </w:pPr>
    </w:lvl>
    <w:lvl w:ilvl="6" w:tplc="3B84C52E" w:tentative="1">
      <w:start w:val="1"/>
      <w:numFmt w:val="decimal"/>
      <w:lvlText w:val="%7."/>
      <w:lvlJc w:val="left"/>
      <w:pPr>
        <w:ind w:left="4680" w:hanging="360"/>
      </w:pPr>
    </w:lvl>
    <w:lvl w:ilvl="7" w:tplc="E90E84A2" w:tentative="1">
      <w:start w:val="1"/>
      <w:numFmt w:val="lowerLetter"/>
      <w:lvlText w:val="%8."/>
      <w:lvlJc w:val="left"/>
      <w:pPr>
        <w:ind w:left="5400" w:hanging="360"/>
      </w:pPr>
    </w:lvl>
    <w:lvl w:ilvl="8" w:tplc="D39EDE3A"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341C9C7E">
      <w:start w:val="1"/>
      <w:numFmt w:val="lowerRoman"/>
      <w:lvlText w:val="(%1)"/>
      <w:lvlJc w:val="left"/>
      <w:pPr>
        <w:ind w:left="1080" w:hanging="720"/>
      </w:pPr>
      <w:rPr>
        <w:rFonts w:hint="default"/>
      </w:rPr>
    </w:lvl>
    <w:lvl w:ilvl="1" w:tplc="2B0CB654" w:tentative="1">
      <w:start w:val="1"/>
      <w:numFmt w:val="lowerLetter"/>
      <w:lvlText w:val="%2."/>
      <w:lvlJc w:val="left"/>
      <w:pPr>
        <w:ind w:left="1440" w:hanging="360"/>
      </w:pPr>
    </w:lvl>
    <w:lvl w:ilvl="2" w:tplc="2604BBB6" w:tentative="1">
      <w:start w:val="1"/>
      <w:numFmt w:val="lowerRoman"/>
      <w:lvlText w:val="%3."/>
      <w:lvlJc w:val="right"/>
      <w:pPr>
        <w:ind w:left="2160" w:hanging="180"/>
      </w:pPr>
    </w:lvl>
    <w:lvl w:ilvl="3" w:tplc="BD12FF4E" w:tentative="1">
      <w:start w:val="1"/>
      <w:numFmt w:val="decimal"/>
      <w:lvlText w:val="%4."/>
      <w:lvlJc w:val="left"/>
      <w:pPr>
        <w:ind w:left="2880" w:hanging="360"/>
      </w:pPr>
    </w:lvl>
    <w:lvl w:ilvl="4" w:tplc="FDE045DC" w:tentative="1">
      <w:start w:val="1"/>
      <w:numFmt w:val="lowerLetter"/>
      <w:lvlText w:val="%5."/>
      <w:lvlJc w:val="left"/>
      <w:pPr>
        <w:ind w:left="3600" w:hanging="360"/>
      </w:pPr>
    </w:lvl>
    <w:lvl w:ilvl="5" w:tplc="5D30648E" w:tentative="1">
      <w:start w:val="1"/>
      <w:numFmt w:val="lowerRoman"/>
      <w:lvlText w:val="%6."/>
      <w:lvlJc w:val="right"/>
      <w:pPr>
        <w:ind w:left="4320" w:hanging="180"/>
      </w:pPr>
    </w:lvl>
    <w:lvl w:ilvl="6" w:tplc="3B26B216" w:tentative="1">
      <w:start w:val="1"/>
      <w:numFmt w:val="decimal"/>
      <w:lvlText w:val="%7."/>
      <w:lvlJc w:val="left"/>
      <w:pPr>
        <w:ind w:left="5040" w:hanging="360"/>
      </w:pPr>
    </w:lvl>
    <w:lvl w:ilvl="7" w:tplc="808CFD6A" w:tentative="1">
      <w:start w:val="1"/>
      <w:numFmt w:val="lowerLetter"/>
      <w:lvlText w:val="%8."/>
      <w:lvlJc w:val="left"/>
      <w:pPr>
        <w:ind w:left="5760" w:hanging="360"/>
      </w:pPr>
    </w:lvl>
    <w:lvl w:ilvl="8" w:tplc="6BC01528"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0B0C1F88">
      <w:start w:val="1"/>
      <w:numFmt w:val="decimal"/>
      <w:lvlText w:val="%1."/>
      <w:lvlJc w:val="left"/>
      <w:pPr>
        <w:ind w:left="360" w:hanging="360"/>
      </w:pPr>
      <w:rPr>
        <w:rFonts w:hint="default"/>
      </w:rPr>
    </w:lvl>
    <w:lvl w:ilvl="1" w:tplc="24DC5214" w:tentative="1">
      <w:start w:val="1"/>
      <w:numFmt w:val="lowerLetter"/>
      <w:lvlText w:val="%2."/>
      <w:lvlJc w:val="left"/>
      <w:pPr>
        <w:ind w:left="1080" w:hanging="360"/>
      </w:pPr>
    </w:lvl>
    <w:lvl w:ilvl="2" w:tplc="3564B4CC" w:tentative="1">
      <w:start w:val="1"/>
      <w:numFmt w:val="lowerRoman"/>
      <w:lvlText w:val="%3."/>
      <w:lvlJc w:val="right"/>
      <w:pPr>
        <w:ind w:left="1800" w:hanging="180"/>
      </w:pPr>
    </w:lvl>
    <w:lvl w:ilvl="3" w:tplc="9670C550" w:tentative="1">
      <w:start w:val="1"/>
      <w:numFmt w:val="decimal"/>
      <w:lvlText w:val="%4."/>
      <w:lvlJc w:val="left"/>
      <w:pPr>
        <w:ind w:left="2520" w:hanging="360"/>
      </w:pPr>
    </w:lvl>
    <w:lvl w:ilvl="4" w:tplc="072451A6" w:tentative="1">
      <w:start w:val="1"/>
      <w:numFmt w:val="lowerLetter"/>
      <w:lvlText w:val="%5."/>
      <w:lvlJc w:val="left"/>
      <w:pPr>
        <w:ind w:left="3240" w:hanging="360"/>
      </w:pPr>
    </w:lvl>
    <w:lvl w:ilvl="5" w:tplc="B7585E3A" w:tentative="1">
      <w:start w:val="1"/>
      <w:numFmt w:val="lowerRoman"/>
      <w:lvlText w:val="%6."/>
      <w:lvlJc w:val="right"/>
      <w:pPr>
        <w:ind w:left="3960" w:hanging="180"/>
      </w:pPr>
    </w:lvl>
    <w:lvl w:ilvl="6" w:tplc="63E6D20E" w:tentative="1">
      <w:start w:val="1"/>
      <w:numFmt w:val="decimal"/>
      <w:lvlText w:val="%7."/>
      <w:lvlJc w:val="left"/>
      <w:pPr>
        <w:ind w:left="4680" w:hanging="360"/>
      </w:pPr>
    </w:lvl>
    <w:lvl w:ilvl="7" w:tplc="249E3822" w:tentative="1">
      <w:start w:val="1"/>
      <w:numFmt w:val="lowerLetter"/>
      <w:lvlText w:val="%8."/>
      <w:lvlJc w:val="left"/>
      <w:pPr>
        <w:ind w:left="5400" w:hanging="360"/>
      </w:pPr>
    </w:lvl>
    <w:lvl w:ilvl="8" w:tplc="D236FED4"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E15298FE">
      <w:start w:val="1"/>
      <w:numFmt w:val="lowerRoman"/>
      <w:lvlText w:val="(%1)"/>
      <w:lvlJc w:val="left"/>
      <w:pPr>
        <w:ind w:left="1080" w:hanging="720"/>
      </w:pPr>
      <w:rPr>
        <w:rFonts w:hint="default"/>
      </w:rPr>
    </w:lvl>
    <w:lvl w:ilvl="1" w:tplc="EF0EA428" w:tentative="1">
      <w:start w:val="1"/>
      <w:numFmt w:val="lowerLetter"/>
      <w:lvlText w:val="%2."/>
      <w:lvlJc w:val="left"/>
      <w:pPr>
        <w:ind w:left="1440" w:hanging="360"/>
      </w:pPr>
    </w:lvl>
    <w:lvl w:ilvl="2" w:tplc="21844DF8" w:tentative="1">
      <w:start w:val="1"/>
      <w:numFmt w:val="lowerRoman"/>
      <w:lvlText w:val="%3."/>
      <w:lvlJc w:val="right"/>
      <w:pPr>
        <w:ind w:left="2160" w:hanging="180"/>
      </w:pPr>
    </w:lvl>
    <w:lvl w:ilvl="3" w:tplc="AD7E58B0" w:tentative="1">
      <w:start w:val="1"/>
      <w:numFmt w:val="decimal"/>
      <w:lvlText w:val="%4."/>
      <w:lvlJc w:val="left"/>
      <w:pPr>
        <w:ind w:left="2880" w:hanging="360"/>
      </w:pPr>
    </w:lvl>
    <w:lvl w:ilvl="4" w:tplc="B750FD72" w:tentative="1">
      <w:start w:val="1"/>
      <w:numFmt w:val="lowerLetter"/>
      <w:lvlText w:val="%5."/>
      <w:lvlJc w:val="left"/>
      <w:pPr>
        <w:ind w:left="3600" w:hanging="360"/>
      </w:pPr>
    </w:lvl>
    <w:lvl w:ilvl="5" w:tplc="C5F842EC" w:tentative="1">
      <w:start w:val="1"/>
      <w:numFmt w:val="lowerRoman"/>
      <w:lvlText w:val="%6."/>
      <w:lvlJc w:val="right"/>
      <w:pPr>
        <w:ind w:left="4320" w:hanging="180"/>
      </w:pPr>
    </w:lvl>
    <w:lvl w:ilvl="6" w:tplc="AFE2F0D6" w:tentative="1">
      <w:start w:val="1"/>
      <w:numFmt w:val="decimal"/>
      <w:lvlText w:val="%7."/>
      <w:lvlJc w:val="left"/>
      <w:pPr>
        <w:ind w:left="5040" w:hanging="360"/>
      </w:pPr>
    </w:lvl>
    <w:lvl w:ilvl="7" w:tplc="E69A2D9E" w:tentative="1">
      <w:start w:val="1"/>
      <w:numFmt w:val="lowerLetter"/>
      <w:lvlText w:val="%8."/>
      <w:lvlJc w:val="left"/>
      <w:pPr>
        <w:ind w:left="5760" w:hanging="360"/>
      </w:pPr>
    </w:lvl>
    <w:lvl w:ilvl="8" w:tplc="597C772C"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CB925618">
      <w:start w:val="1"/>
      <w:numFmt w:val="decimal"/>
      <w:lvlText w:val="%1."/>
      <w:lvlJc w:val="left"/>
      <w:pPr>
        <w:ind w:left="360" w:hanging="360"/>
      </w:pPr>
      <w:rPr>
        <w:rFonts w:hint="default"/>
      </w:rPr>
    </w:lvl>
    <w:lvl w:ilvl="1" w:tplc="4D9CB0B0" w:tentative="1">
      <w:start w:val="1"/>
      <w:numFmt w:val="lowerLetter"/>
      <w:lvlText w:val="%2."/>
      <w:lvlJc w:val="left"/>
      <w:pPr>
        <w:ind w:left="1080" w:hanging="360"/>
      </w:pPr>
    </w:lvl>
    <w:lvl w:ilvl="2" w:tplc="CE648E10" w:tentative="1">
      <w:start w:val="1"/>
      <w:numFmt w:val="lowerRoman"/>
      <w:lvlText w:val="%3."/>
      <w:lvlJc w:val="right"/>
      <w:pPr>
        <w:ind w:left="1800" w:hanging="180"/>
      </w:pPr>
    </w:lvl>
    <w:lvl w:ilvl="3" w:tplc="64DCA3EC" w:tentative="1">
      <w:start w:val="1"/>
      <w:numFmt w:val="decimal"/>
      <w:lvlText w:val="%4."/>
      <w:lvlJc w:val="left"/>
      <w:pPr>
        <w:ind w:left="2520" w:hanging="360"/>
      </w:pPr>
    </w:lvl>
    <w:lvl w:ilvl="4" w:tplc="0EB6D4BE" w:tentative="1">
      <w:start w:val="1"/>
      <w:numFmt w:val="lowerLetter"/>
      <w:lvlText w:val="%5."/>
      <w:lvlJc w:val="left"/>
      <w:pPr>
        <w:ind w:left="3240" w:hanging="360"/>
      </w:pPr>
    </w:lvl>
    <w:lvl w:ilvl="5" w:tplc="332A2F48" w:tentative="1">
      <w:start w:val="1"/>
      <w:numFmt w:val="lowerRoman"/>
      <w:lvlText w:val="%6."/>
      <w:lvlJc w:val="right"/>
      <w:pPr>
        <w:ind w:left="3960" w:hanging="180"/>
      </w:pPr>
    </w:lvl>
    <w:lvl w:ilvl="6" w:tplc="6B7AB164" w:tentative="1">
      <w:start w:val="1"/>
      <w:numFmt w:val="decimal"/>
      <w:lvlText w:val="%7."/>
      <w:lvlJc w:val="left"/>
      <w:pPr>
        <w:ind w:left="4680" w:hanging="360"/>
      </w:pPr>
    </w:lvl>
    <w:lvl w:ilvl="7" w:tplc="E1FC2B7E" w:tentative="1">
      <w:start w:val="1"/>
      <w:numFmt w:val="lowerLetter"/>
      <w:lvlText w:val="%8."/>
      <w:lvlJc w:val="left"/>
      <w:pPr>
        <w:ind w:left="5400" w:hanging="360"/>
      </w:pPr>
    </w:lvl>
    <w:lvl w:ilvl="8" w:tplc="F482AAE4"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E82C7B0E">
      <w:start w:val="1"/>
      <w:numFmt w:val="decimal"/>
      <w:lvlText w:val="%1."/>
      <w:lvlJc w:val="left"/>
      <w:pPr>
        <w:ind w:left="360" w:hanging="360"/>
      </w:pPr>
      <w:rPr>
        <w:rFonts w:hint="default"/>
      </w:rPr>
    </w:lvl>
    <w:lvl w:ilvl="1" w:tplc="2D8A6FCC" w:tentative="1">
      <w:start w:val="1"/>
      <w:numFmt w:val="lowerLetter"/>
      <w:lvlText w:val="%2."/>
      <w:lvlJc w:val="left"/>
      <w:pPr>
        <w:ind w:left="1080" w:hanging="360"/>
      </w:pPr>
    </w:lvl>
    <w:lvl w:ilvl="2" w:tplc="78A23AE4" w:tentative="1">
      <w:start w:val="1"/>
      <w:numFmt w:val="lowerRoman"/>
      <w:lvlText w:val="%3."/>
      <w:lvlJc w:val="right"/>
      <w:pPr>
        <w:ind w:left="1800" w:hanging="180"/>
      </w:pPr>
    </w:lvl>
    <w:lvl w:ilvl="3" w:tplc="C40A6E72" w:tentative="1">
      <w:start w:val="1"/>
      <w:numFmt w:val="decimal"/>
      <w:lvlText w:val="%4."/>
      <w:lvlJc w:val="left"/>
      <w:pPr>
        <w:ind w:left="2520" w:hanging="360"/>
      </w:pPr>
    </w:lvl>
    <w:lvl w:ilvl="4" w:tplc="8244DE14" w:tentative="1">
      <w:start w:val="1"/>
      <w:numFmt w:val="lowerLetter"/>
      <w:lvlText w:val="%5."/>
      <w:lvlJc w:val="left"/>
      <w:pPr>
        <w:ind w:left="3240" w:hanging="360"/>
      </w:pPr>
    </w:lvl>
    <w:lvl w:ilvl="5" w:tplc="497805B2" w:tentative="1">
      <w:start w:val="1"/>
      <w:numFmt w:val="lowerRoman"/>
      <w:lvlText w:val="%6."/>
      <w:lvlJc w:val="right"/>
      <w:pPr>
        <w:ind w:left="3960" w:hanging="180"/>
      </w:pPr>
    </w:lvl>
    <w:lvl w:ilvl="6" w:tplc="D138E264" w:tentative="1">
      <w:start w:val="1"/>
      <w:numFmt w:val="decimal"/>
      <w:lvlText w:val="%7."/>
      <w:lvlJc w:val="left"/>
      <w:pPr>
        <w:ind w:left="4680" w:hanging="360"/>
      </w:pPr>
    </w:lvl>
    <w:lvl w:ilvl="7" w:tplc="CE0A101C" w:tentative="1">
      <w:start w:val="1"/>
      <w:numFmt w:val="lowerLetter"/>
      <w:lvlText w:val="%8."/>
      <w:lvlJc w:val="left"/>
      <w:pPr>
        <w:ind w:left="5400" w:hanging="360"/>
      </w:pPr>
    </w:lvl>
    <w:lvl w:ilvl="8" w:tplc="7B3E7032" w:tentative="1">
      <w:start w:val="1"/>
      <w:numFmt w:val="lowerRoman"/>
      <w:lvlText w:val="%9."/>
      <w:lvlJc w:val="right"/>
      <w:pPr>
        <w:ind w:left="6120" w:hanging="180"/>
      </w:pPr>
    </w:lvl>
  </w:abstractNum>
  <w:abstractNum w:abstractNumId="43" w15:restartNumberingAfterBreak="0">
    <w:nsid w:val="7FC27958"/>
    <w:multiLevelType w:val="hybridMultilevel"/>
    <w:tmpl w:val="C4EA0244"/>
    <w:lvl w:ilvl="0" w:tplc="21F63646">
      <w:start w:val="1"/>
      <w:numFmt w:val="bullet"/>
      <w:lvlText w:val=""/>
      <w:lvlJc w:val="left"/>
      <w:pPr>
        <w:ind w:left="360" w:hanging="360"/>
      </w:pPr>
      <w:rPr>
        <w:rFonts w:ascii="Symbol" w:hAnsi="Symbol" w:hint="default"/>
        <w:color w:val="auto"/>
      </w:rPr>
    </w:lvl>
    <w:lvl w:ilvl="1" w:tplc="BA2CA02C">
      <w:start w:val="1"/>
      <w:numFmt w:val="bullet"/>
      <w:lvlText w:val="o"/>
      <w:lvlJc w:val="left"/>
      <w:pPr>
        <w:ind w:left="1080" w:hanging="360"/>
      </w:pPr>
      <w:rPr>
        <w:rFonts w:ascii="Courier New" w:hAnsi="Courier New" w:cs="Courier New" w:hint="default"/>
      </w:rPr>
    </w:lvl>
    <w:lvl w:ilvl="2" w:tplc="2AAC5E10">
      <w:start w:val="1"/>
      <w:numFmt w:val="bullet"/>
      <w:lvlText w:val=""/>
      <w:lvlJc w:val="left"/>
      <w:pPr>
        <w:ind w:left="1800" w:hanging="360"/>
      </w:pPr>
      <w:rPr>
        <w:rFonts w:ascii="Wingdings" w:hAnsi="Wingdings" w:hint="default"/>
      </w:rPr>
    </w:lvl>
    <w:lvl w:ilvl="3" w:tplc="09BA6AF4">
      <w:start w:val="1"/>
      <w:numFmt w:val="bullet"/>
      <w:lvlText w:val=""/>
      <w:lvlJc w:val="left"/>
      <w:pPr>
        <w:ind w:left="2520" w:hanging="360"/>
      </w:pPr>
      <w:rPr>
        <w:rFonts w:ascii="Symbol" w:hAnsi="Symbol" w:hint="default"/>
      </w:rPr>
    </w:lvl>
    <w:lvl w:ilvl="4" w:tplc="8402DAF6">
      <w:start w:val="1"/>
      <w:numFmt w:val="bullet"/>
      <w:lvlText w:val="o"/>
      <w:lvlJc w:val="left"/>
      <w:pPr>
        <w:ind w:left="3240" w:hanging="360"/>
      </w:pPr>
      <w:rPr>
        <w:rFonts w:ascii="Courier New" w:hAnsi="Courier New" w:cs="Courier New" w:hint="default"/>
      </w:rPr>
    </w:lvl>
    <w:lvl w:ilvl="5" w:tplc="BF0A8F56">
      <w:start w:val="1"/>
      <w:numFmt w:val="bullet"/>
      <w:lvlText w:val=""/>
      <w:lvlJc w:val="left"/>
      <w:pPr>
        <w:ind w:left="3960" w:hanging="360"/>
      </w:pPr>
      <w:rPr>
        <w:rFonts w:ascii="Wingdings" w:hAnsi="Wingdings" w:hint="default"/>
      </w:rPr>
    </w:lvl>
    <w:lvl w:ilvl="6" w:tplc="613E0038">
      <w:start w:val="1"/>
      <w:numFmt w:val="bullet"/>
      <w:lvlText w:val=""/>
      <w:lvlJc w:val="left"/>
      <w:pPr>
        <w:ind w:left="4680" w:hanging="360"/>
      </w:pPr>
      <w:rPr>
        <w:rFonts w:ascii="Symbol" w:hAnsi="Symbol" w:hint="default"/>
      </w:rPr>
    </w:lvl>
    <w:lvl w:ilvl="7" w:tplc="DB8C0DC4">
      <w:start w:val="1"/>
      <w:numFmt w:val="bullet"/>
      <w:lvlText w:val="o"/>
      <w:lvlJc w:val="left"/>
      <w:pPr>
        <w:ind w:left="5400" w:hanging="360"/>
      </w:pPr>
      <w:rPr>
        <w:rFonts w:ascii="Courier New" w:hAnsi="Courier New" w:cs="Courier New" w:hint="default"/>
      </w:rPr>
    </w:lvl>
    <w:lvl w:ilvl="8" w:tplc="9C722F12">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39"/>
  </w:num>
  <w:num w:numId="4">
    <w:abstractNumId w:val="42"/>
  </w:num>
  <w:num w:numId="5">
    <w:abstractNumId w:val="29"/>
  </w:num>
  <w:num w:numId="6">
    <w:abstractNumId w:val="17"/>
  </w:num>
  <w:num w:numId="7">
    <w:abstractNumId w:val="37"/>
  </w:num>
  <w:num w:numId="8">
    <w:abstractNumId w:val="16"/>
  </w:num>
  <w:num w:numId="9">
    <w:abstractNumId w:val="23"/>
  </w:num>
  <w:num w:numId="10">
    <w:abstractNumId w:val="41"/>
  </w:num>
  <w:num w:numId="11">
    <w:abstractNumId w:val="15"/>
  </w:num>
  <w:num w:numId="12">
    <w:abstractNumId w:val="30"/>
  </w:num>
  <w:num w:numId="13">
    <w:abstractNumId w:val="31"/>
  </w:num>
  <w:num w:numId="14">
    <w:abstractNumId w:val="34"/>
  </w:num>
  <w:num w:numId="15">
    <w:abstractNumId w:val="27"/>
  </w:num>
  <w:num w:numId="16">
    <w:abstractNumId w:val="11"/>
  </w:num>
  <w:num w:numId="17">
    <w:abstractNumId w:val="36"/>
  </w:num>
  <w:num w:numId="18">
    <w:abstractNumId w:val="32"/>
  </w:num>
  <w:num w:numId="19">
    <w:abstractNumId w:val="18"/>
  </w:num>
  <w:num w:numId="20">
    <w:abstractNumId w:val="28"/>
  </w:num>
  <w:num w:numId="21">
    <w:abstractNumId w:val="9"/>
  </w:num>
  <w:num w:numId="22">
    <w:abstractNumId w:val="14"/>
  </w:num>
  <w:num w:numId="23">
    <w:abstractNumId w:val="35"/>
  </w:num>
  <w:num w:numId="24">
    <w:abstractNumId w:val="25"/>
  </w:num>
  <w:num w:numId="25">
    <w:abstractNumId w:val="20"/>
  </w:num>
  <w:num w:numId="26">
    <w:abstractNumId w:val="13"/>
  </w:num>
  <w:num w:numId="27">
    <w:abstractNumId w:val="26"/>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24"/>
  </w:num>
  <w:num w:numId="40">
    <w:abstractNumId w:val="43"/>
  </w:num>
  <w:num w:numId="41">
    <w:abstractNumId w:val="22"/>
  </w:num>
  <w:num w:numId="42">
    <w:abstractNumId w:val="8"/>
  </w:num>
  <w:num w:numId="43">
    <w:abstractNumId w:val="7"/>
  </w:num>
  <w:num w:numId="4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270"/>
    <w:rsid w:val="00013951"/>
    <w:rsid w:val="00021D68"/>
    <w:rsid w:val="00030B58"/>
    <w:rsid w:val="00035D98"/>
    <w:rsid w:val="0004308C"/>
    <w:rsid w:val="000B0703"/>
    <w:rsid w:val="000D4B92"/>
    <w:rsid w:val="00234943"/>
    <w:rsid w:val="00287A0B"/>
    <w:rsid w:val="003D19B3"/>
    <w:rsid w:val="004318D2"/>
    <w:rsid w:val="004F4F65"/>
    <w:rsid w:val="005314AE"/>
    <w:rsid w:val="006F0060"/>
    <w:rsid w:val="008D5623"/>
    <w:rsid w:val="008E5EF5"/>
    <w:rsid w:val="0094091C"/>
    <w:rsid w:val="00984609"/>
    <w:rsid w:val="009C32C8"/>
    <w:rsid w:val="009F3692"/>
    <w:rsid w:val="00AA6825"/>
    <w:rsid w:val="00AE27B9"/>
    <w:rsid w:val="00AE64C1"/>
    <w:rsid w:val="00BA2FBB"/>
    <w:rsid w:val="00C03809"/>
    <w:rsid w:val="00C43C48"/>
    <w:rsid w:val="00D76270"/>
    <w:rsid w:val="00DA6145"/>
    <w:rsid w:val="00DC2EAA"/>
    <w:rsid w:val="00DF3443"/>
    <w:rsid w:val="00E07E79"/>
    <w:rsid w:val="00E30E90"/>
    <w:rsid w:val="00E44BB4"/>
    <w:rsid w:val="00F24B26"/>
    <w:rsid w:val="00FA7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FE51"/>
  <w15:docId w15:val="{2D9BBDC8-8ABA-475F-AEF1-8C66E52B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3818</RACS_x0020_ID>
    <Approved_x0020_Provider xmlns="a8338b6e-77a6-4851-82b6-98166143ffdd">Estia Investments Pty Ltd</Approved_x0020_Provider>
    <Management_x0020_Company_x0020_ID xmlns="a8338b6e-77a6-4851-82b6-98166143ffdd" xsi:nil="true"/>
    <Home xmlns="a8338b6e-77a6-4851-82b6-98166143ffdd">Estia Health Bannockburn</Home>
    <Signed xmlns="a8338b6e-77a6-4851-82b6-98166143ffdd" xsi:nil="true"/>
    <Uploaded xmlns="a8338b6e-77a6-4851-82b6-98166143ffdd">False</Uploaded>
    <Management_x0020_Company xmlns="a8338b6e-77a6-4851-82b6-98166143ffdd" xsi:nil="true"/>
    <Doc_x0020_Date xmlns="a8338b6e-77a6-4851-82b6-98166143ffdd">2021-07-14T23:19:00+00:00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01FB2B92-7CF4-DC11-AD41-005056922186</Home_x0020_ID>
    <State xmlns="a8338b6e-77a6-4851-82b6-98166143ffdd">VIC</State>
    <Doc_x0020_Sent_Received_x0020_Date xmlns="a8338b6e-77a6-4851-82b6-98166143ffdd">2021-07-15T00:00:00+00:00</Doc_x0020_Sent_Received_x0020_Date>
    <Activity_x0020_ID xmlns="a8338b6e-77a6-4851-82b6-98166143ffdd">FC6201AF-8EB9-E911-A0D9-005056922186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4BFB9C4-C686-4313-9839-E6FD4DEBF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C84352E-0F13-4A66-B404-F6646FF4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4545</Words>
  <Characters>25912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2021-08-12T01:42:00Z</dcterms:created>
  <dcterms:modified xsi:type="dcterms:W3CDTF">2021-08-12T01:42:00Z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