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CB60F" w14:textId="77777777" w:rsidR="003C6EC2" w:rsidRPr="003C6EC2" w:rsidRDefault="0021042D"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C7AB703" wp14:editId="5ACBA02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71865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0CB6BCE" wp14:editId="26F398C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07546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Estia</w:t>
      </w:r>
      <w:proofErr w:type="spellEnd"/>
      <w:r>
        <w:rPr>
          <w:rFonts w:ascii="Arial Black" w:hAnsi="Arial Black"/>
        </w:rPr>
        <w:t xml:space="preserve"> Health Keilor</w:t>
      </w:r>
      <w:r w:rsidRPr="003C6EC2">
        <w:rPr>
          <w:rFonts w:ascii="Arial Black" w:hAnsi="Arial Black"/>
        </w:rPr>
        <w:t xml:space="preserve"> </w:t>
      </w:r>
    </w:p>
    <w:p w14:paraId="3B5132F1" w14:textId="77777777" w:rsidR="003C6EC2" w:rsidRPr="003C6EC2" w:rsidRDefault="0021042D" w:rsidP="003C6EC2">
      <w:pPr>
        <w:pStyle w:val="Title"/>
        <w:spacing w:before="360" w:after="480"/>
      </w:pPr>
      <w:r w:rsidRPr="003C6EC2">
        <w:rPr>
          <w:rFonts w:ascii="Arial Black" w:eastAsia="Calibri" w:hAnsi="Arial Black"/>
          <w:sz w:val="56"/>
        </w:rPr>
        <w:t>Performance Report</w:t>
      </w:r>
    </w:p>
    <w:p w14:paraId="351C2B0E" w14:textId="77777777" w:rsidR="001E6954" w:rsidRPr="003C6EC2" w:rsidRDefault="0021042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 Copernicus Way </w:t>
      </w:r>
      <w:r w:rsidRPr="003C6EC2">
        <w:rPr>
          <w:color w:val="FFFFFF" w:themeColor="background1"/>
          <w:sz w:val="28"/>
        </w:rPr>
        <w:br/>
        <w:t>KEILOR DOWNS VIC 3038</w:t>
      </w:r>
      <w:r w:rsidRPr="003C6EC2">
        <w:rPr>
          <w:color w:val="FFFFFF" w:themeColor="background1"/>
          <w:sz w:val="28"/>
        </w:rPr>
        <w:br/>
      </w:r>
      <w:r w:rsidRPr="003C6EC2">
        <w:rPr>
          <w:rFonts w:eastAsia="Calibri"/>
          <w:color w:val="FFFFFF" w:themeColor="background1"/>
          <w:sz w:val="28"/>
          <w:szCs w:val="56"/>
          <w:lang w:eastAsia="en-US"/>
        </w:rPr>
        <w:t>Phone number: 03 9367 1011</w:t>
      </w:r>
    </w:p>
    <w:p w14:paraId="14AC9A52" w14:textId="77777777" w:rsidR="003C6EC2" w:rsidRDefault="0021042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4323 </w:t>
      </w:r>
    </w:p>
    <w:p w14:paraId="3CA8F449" w14:textId="77777777" w:rsidR="001E6954" w:rsidRPr="003C6EC2" w:rsidRDefault="0021042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Estia</w:t>
      </w:r>
      <w:proofErr w:type="spellEnd"/>
      <w:r w:rsidRPr="003C6EC2">
        <w:rPr>
          <w:rFonts w:eastAsia="Calibri"/>
          <w:color w:val="FFFFFF" w:themeColor="background1"/>
          <w:sz w:val="28"/>
          <w:szCs w:val="56"/>
          <w:lang w:eastAsia="en-US"/>
        </w:rPr>
        <w:t xml:space="preserve"> Investments Pty Ltd</w:t>
      </w:r>
    </w:p>
    <w:p w14:paraId="38B06CB6" w14:textId="77777777" w:rsidR="001E6954" w:rsidRPr="003C6EC2" w:rsidRDefault="0021042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18 November 2020</w:t>
      </w:r>
    </w:p>
    <w:p w14:paraId="634753F0" w14:textId="4DEDE1F1" w:rsidR="006B166B" w:rsidRPr="00E93D41" w:rsidRDefault="0021042D"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C16BD9">
        <w:rPr>
          <w:color w:val="FFFFFF" w:themeColor="background1"/>
          <w:sz w:val="28"/>
        </w:rPr>
        <w:t>10 December 2020</w:t>
      </w:r>
    </w:p>
    <w:bookmarkEnd w:id="0"/>
    <w:p w14:paraId="426C0584" w14:textId="77777777" w:rsidR="001E6954" w:rsidRPr="003C6EC2" w:rsidRDefault="00BD0A03" w:rsidP="001E6954">
      <w:pPr>
        <w:tabs>
          <w:tab w:val="left" w:pos="2127"/>
        </w:tabs>
        <w:spacing w:before="120"/>
        <w:rPr>
          <w:rFonts w:eastAsia="Calibri"/>
          <w:b/>
          <w:color w:val="FFFFFF" w:themeColor="background1"/>
          <w:sz w:val="28"/>
          <w:szCs w:val="56"/>
          <w:lang w:eastAsia="en-US"/>
        </w:rPr>
      </w:pPr>
    </w:p>
    <w:p w14:paraId="451C5EF0" w14:textId="77777777" w:rsidR="003C6EC2" w:rsidRDefault="00BD0A0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C72E9B0" w14:textId="77777777" w:rsidR="00A30BEC" w:rsidRDefault="0021042D" w:rsidP="0094564F">
      <w:pPr>
        <w:pStyle w:val="Heading1"/>
      </w:pPr>
      <w:bookmarkStart w:id="1" w:name="_Hlk32477662"/>
      <w:r>
        <w:lastRenderedPageBreak/>
        <w:t>Publication of report</w:t>
      </w:r>
    </w:p>
    <w:p w14:paraId="0F7BF03D" w14:textId="77777777" w:rsidR="00A30BEC" w:rsidRPr="006B166B" w:rsidRDefault="0021042D"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0BC0BD6" w14:textId="77777777" w:rsidR="007F5256" w:rsidRPr="0094564F" w:rsidRDefault="0021042D"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32EF7" w14:paraId="2AEF10BC" w14:textId="77777777" w:rsidTr="00EB1D71">
        <w:trPr>
          <w:trHeight w:val="227"/>
        </w:trPr>
        <w:tc>
          <w:tcPr>
            <w:tcW w:w="3942" w:type="pct"/>
            <w:shd w:val="clear" w:color="auto" w:fill="auto"/>
          </w:tcPr>
          <w:p w14:paraId="5C99CB5E" w14:textId="77777777" w:rsidR="001E6954" w:rsidRPr="001E6954" w:rsidRDefault="0021042D"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131BC206" w14:textId="6D360039" w:rsidR="001E6954" w:rsidRPr="001E6954" w:rsidRDefault="00BD0A03" w:rsidP="003C6EC2">
            <w:pPr>
              <w:keepNext/>
              <w:spacing w:before="40" w:after="40" w:line="240" w:lineRule="auto"/>
              <w:jc w:val="right"/>
              <w:rPr>
                <w:b/>
                <w:color w:val="0000FF"/>
              </w:rPr>
            </w:pPr>
          </w:p>
        </w:tc>
      </w:tr>
      <w:tr w:rsidR="00F32EF7" w14:paraId="070BA5FA" w14:textId="77777777" w:rsidTr="00EB1D71">
        <w:trPr>
          <w:trHeight w:val="227"/>
        </w:trPr>
        <w:tc>
          <w:tcPr>
            <w:tcW w:w="3942" w:type="pct"/>
            <w:shd w:val="clear" w:color="auto" w:fill="auto"/>
          </w:tcPr>
          <w:p w14:paraId="3061CAC0" w14:textId="77777777" w:rsidR="001E6954" w:rsidRPr="001E6954" w:rsidRDefault="0021042D" w:rsidP="004C55D8">
            <w:pPr>
              <w:spacing w:before="40" w:after="40" w:line="240" w:lineRule="auto"/>
              <w:ind w:left="318" w:hanging="7"/>
            </w:pPr>
            <w:r w:rsidRPr="001E6954">
              <w:t>Requirement 2(3)(a)</w:t>
            </w:r>
          </w:p>
        </w:tc>
        <w:tc>
          <w:tcPr>
            <w:tcW w:w="1058" w:type="pct"/>
            <w:shd w:val="clear" w:color="auto" w:fill="auto"/>
          </w:tcPr>
          <w:p w14:paraId="32ABE20C" w14:textId="70B3259E" w:rsidR="001E6954" w:rsidRPr="001E6954" w:rsidRDefault="0021042D" w:rsidP="00463EF3">
            <w:pPr>
              <w:spacing w:before="40" w:after="40" w:line="240" w:lineRule="auto"/>
              <w:jc w:val="right"/>
              <w:rPr>
                <w:color w:val="0000FF"/>
              </w:rPr>
            </w:pPr>
            <w:r w:rsidRPr="001E6954">
              <w:rPr>
                <w:bCs/>
                <w:iCs/>
                <w:color w:val="00577D"/>
                <w:szCs w:val="40"/>
              </w:rPr>
              <w:t>Compliant</w:t>
            </w:r>
          </w:p>
        </w:tc>
      </w:tr>
      <w:tr w:rsidR="00F32EF7" w14:paraId="2045671D" w14:textId="77777777" w:rsidTr="00EB1D71">
        <w:trPr>
          <w:trHeight w:val="227"/>
        </w:trPr>
        <w:tc>
          <w:tcPr>
            <w:tcW w:w="3942" w:type="pct"/>
            <w:shd w:val="clear" w:color="auto" w:fill="auto"/>
          </w:tcPr>
          <w:p w14:paraId="733A4A2F" w14:textId="77777777" w:rsidR="001E6954" w:rsidRPr="001E6954" w:rsidRDefault="0021042D" w:rsidP="004C55D8">
            <w:pPr>
              <w:spacing w:before="40" w:after="40" w:line="240" w:lineRule="auto"/>
              <w:ind w:left="318" w:hanging="7"/>
            </w:pPr>
            <w:r w:rsidRPr="001E6954">
              <w:t>Requirement 2(3)(c)</w:t>
            </w:r>
          </w:p>
        </w:tc>
        <w:tc>
          <w:tcPr>
            <w:tcW w:w="1058" w:type="pct"/>
            <w:shd w:val="clear" w:color="auto" w:fill="auto"/>
          </w:tcPr>
          <w:p w14:paraId="1E3CDF0B" w14:textId="1EA63F4F" w:rsidR="001E6954" w:rsidRPr="001E6954" w:rsidRDefault="0021042D" w:rsidP="00463EF3">
            <w:pPr>
              <w:spacing w:before="40" w:after="40" w:line="240" w:lineRule="auto"/>
              <w:jc w:val="right"/>
              <w:rPr>
                <w:color w:val="0000FF"/>
              </w:rPr>
            </w:pPr>
            <w:r w:rsidRPr="001E6954">
              <w:rPr>
                <w:bCs/>
                <w:iCs/>
                <w:color w:val="00577D"/>
                <w:szCs w:val="40"/>
              </w:rPr>
              <w:t>Compliant</w:t>
            </w:r>
          </w:p>
        </w:tc>
      </w:tr>
      <w:tr w:rsidR="00F32EF7" w14:paraId="5FD60EC1" w14:textId="77777777" w:rsidTr="00EB1D71">
        <w:trPr>
          <w:trHeight w:val="227"/>
        </w:trPr>
        <w:tc>
          <w:tcPr>
            <w:tcW w:w="3942" w:type="pct"/>
            <w:shd w:val="clear" w:color="auto" w:fill="auto"/>
          </w:tcPr>
          <w:p w14:paraId="21918D44" w14:textId="77777777" w:rsidR="001E6954" w:rsidRPr="001E6954" w:rsidRDefault="0021042D" w:rsidP="004C55D8">
            <w:pPr>
              <w:spacing w:before="40" w:after="40" w:line="240" w:lineRule="auto"/>
              <w:ind w:left="318" w:hanging="7"/>
            </w:pPr>
            <w:r w:rsidRPr="001E6954">
              <w:t>Requirement 2(3)(d)</w:t>
            </w:r>
          </w:p>
        </w:tc>
        <w:tc>
          <w:tcPr>
            <w:tcW w:w="1058" w:type="pct"/>
            <w:shd w:val="clear" w:color="auto" w:fill="auto"/>
          </w:tcPr>
          <w:p w14:paraId="67E5395A" w14:textId="5691799E" w:rsidR="001E6954" w:rsidRPr="001E6954" w:rsidRDefault="0021042D" w:rsidP="00463EF3">
            <w:pPr>
              <w:spacing w:before="40" w:after="40" w:line="240" w:lineRule="auto"/>
              <w:jc w:val="right"/>
              <w:rPr>
                <w:color w:val="0000FF"/>
              </w:rPr>
            </w:pPr>
            <w:r w:rsidRPr="001E6954">
              <w:rPr>
                <w:bCs/>
                <w:iCs/>
                <w:color w:val="00577D"/>
                <w:szCs w:val="40"/>
              </w:rPr>
              <w:t>Compliant</w:t>
            </w:r>
          </w:p>
        </w:tc>
      </w:tr>
      <w:tr w:rsidR="00F32EF7" w14:paraId="47C2BF44" w14:textId="77777777" w:rsidTr="00EB1D71">
        <w:trPr>
          <w:trHeight w:val="227"/>
        </w:trPr>
        <w:tc>
          <w:tcPr>
            <w:tcW w:w="3942" w:type="pct"/>
            <w:shd w:val="clear" w:color="auto" w:fill="auto"/>
          </w:tcPr>
          <w:p w14:paraId="275C056A" w14:textId="77777777" w:rsidR="001E6954" w:rsidRPr="001E6954" w:rsidRDefault="0021042D" w:rsidP="003C6EC2">
            <w:pPr>
              <w:keepNext/>
              <w:spacing w:before="40" w:after="40" w:line="240" w:lineRule="auto"/>
              <w:rPr>
                <w:b/>
              </w:rPr>
            </w:pPr>
            <w:r w:rsidRPr="001E6954">
              <w:rPr>
                <w:b/>
              </w:rPr>
              <w:t>Standard 3 Personal care and clinical care</w:t>
            </w:r>
          </w:p>
        </w:tc>
        <w:tc>
          <w:tcPr>
            <w:tcW w:w="1058" w:type="pct"/>
            <w:shd w:val="clear" w:color="auto" w:fill="auto"/>
          </w:tcPr>
          <w:p w14:paraId="10487BD1" w14:textId="006C1550" w:rsidR="001E6954" w:rsidRPr="001E6954" w:rsidRDefault="00BD0A03" w:rsidP="003C6EC2">
            <w:pPr>
              <w:keepNext/>
              <w:spacing w:before="40" w:after="40" w:line="240" w:lineRule="auto"/>
              <w:jc w:val="right"/>
              <w:rPr>
                <w:b/>
                <w:color w:val="0000FF"/>
              </w:rPr>
            </w:pPr>
          </w:p>
        </w:tc>
      </w:tr>
      <w:tr w:rsidR="00F32EF7" w14:paraId="52F49697" w14:textId="77777777" w:rsidTr="00EB1D71">
        <w:trPr>
          <w:trHeight w:val="227"/>
        </w:trPr>
        <w:tc>
          <w:tcPr>
            <w:tcW w:w="3942" w:type="pct"/>
            <w:shd w:val="clear" w:color="auto" w:fill="auto"/>
          </w:tcPr>
          <w:p w14:paraId="3659045E" w14:textId="77777777" w:rsidR="001E6954" w:rsidRPr="001E6954" w:rsidRDefault="0021042D" w:rsidP="004C55D8">
            <w:pPr>
              <w:spacing w:before="40" w:after="40" w:line="240" w:lineRule="auto"/>
              <w:ind w:left="318" w:hanging="7"/>
            </w:pPr>
            <w:r w:rsidRPr="001E6954">
              <w:t>Requirement 3(3)(b)</w:t>
            </w:r>
          </w:p>
        </w:tc>
        <w:tc>
          <w:tcPr>
            <w:tcW w:w="1058" w:type="pct"/>
            <w:shd w:val="clear" w:color="auto" w:fill="auto"/>
          </w:tcPr>
          <w:p w14:paraId="100961AB" w14:textId="67B25953" w:rsidR="001E6954" w:rsidRPr="001E6954" w:rsidRDefault="0021042D" w:rsidP="00463EF3">
            <w:pPr>
              <w:spacing w:before="40" w:after="40" w:line="240" w:lineRule="auto"/>
              <w:jc w:val="right"/>
              <w:rPr>
                <w:color w:val="0000FF"/>
              </w:rPr>
            </w:pPr>
            <w:r w:rsidRPr="001E6954">
              <w:rPr>
                <w:bCs/>
                <w:iCs/>
                <w:color w:val="00577D"/>
                <w:szCs w:val="40"/>
              </w:rPr>
              <w:t>Compliant</w:t>
            </w:r>
          </w:p>
        </w:tc>
      </w:tr>
      <w:tr w:rsidR="00F32EF7" w14:paraId="7D2A838A" w14:textId="77777777" w:rsidTr="00EB1D71">
        <w:trPr>
          <w:trHeight w:val="227"/>
        </w:trPr>
        <w:tc>
          <w:tcPr>
            <w:tcW w:w="3942" w:type="pct"/>
            <w:shd w:val="clear" w:color="auto" w:fill="auto"/>
          </w:tcPr>
          <w:p w14:paraId="0A0F3822" w14:textId="77777777" w:rsidR="001E6954" w:rsidRPr="001E6954" w:rsidRDefault="0021042D" w:rsidP="004C55D8">
            <w:pPr>
              <w:spacing w:before="40" w:after="40" w:line="240" w:lineRule="auto"/>
              <w:ind w:left="318" w:hanging="7"/>
            </w:pPr>
            <w:r w:rsidRPr="001E6954">
              <w:t>Requirement 3(3)(d)</w:t>
            </w:r>
          </w:p>
        </w:tc>
        <w:tc>
          <w:tcPr>
            <w:tcW w:w="1058" w:type="pct"/>
            <w:shd w:val="clear" w:color="auto" w:fill="auto"/>
          </w:tcPr>
          <w:p w14:paraId="04E9172B" w14:textId="68C3592A" w:rsidR="001E6954" w:rsidRPr="001E6954" w:rsidRDefault="0021042D" w:rsidP="00463EF3">
            <w:pPr>
              <w:spacing w:before="40" w:after="40" w:line="240" w:lineRule="auto"/>
              <w:jc w:val="right"/>
              <w:rPr>
                <w:color w:val="0000FF"/>
              </w:rPr>
            </w:pPr>
            <w:r w:rsidRPr="001E6954">
              <w:rPr>
                <w:bCs/>
                <w:iCs/>
                <w:color w:val="00577D"/>
                <w:szCs w:val="40"/>
              </w:rPr>
              <w:t>Compliant</w:t>
            </w:r>
          </w:p>
        </w:tc>
      </w:tr>
      <w:tr w:rsidR="00F32EF7" w14:paraId="5CB0732F" w14:textId="77777777" w:rsidTr="00EB1D71">
        <w:trPr>
          <w:trHeight w:val="227"/>
        </w:trPr>
        <w:tc>
          <w:tcPr>
            <w:tcW w:w="3942" w:type="pct"/>
            <w:shd w:val="clear" w:color="auto" w:fill="auto"/>
          </w:tcPr>
          <w:p w14:paraId="46458FEC" w14:textId="77777777" w:rsidR="001E6954" w:rsidRPr="001E6954" w:rsidRDefault="0021042D" w:rsidP="004C55D8">
            <w:pPr>
              <w:spacing w:before="40" w:after="40" w:line="240" w:lineRule="auto"/>
              <w:ind w:left="318" w:hanging="7"/>
            </w:pPr>
            <w:r w:rsidRPr="001E6954">
              <w:t>Requirement 3(3)(g)</w:t>
            </w:r>
          </w:p>
        </w:tc>
        <w:tc>
          <w:tcPr>
            <w:tcW w:w="1058" w:type="pct"/>
            <w:shd w:val="clear" w:color="auto" w:fill="auto"/>
          </w:tcPr>
          <w:p w14:paraId="75AF2F24" w14:textId="5F40F6C1" w:rsidR="001E6954" w:rsidRPr="001E6954" w:rsidRDefault="0021042D" w:rsidP="00463EF3">
            <w:pPr>
              <w:spacing w:before="40" w:after="40" w:line="240" w:lineRule="auto"/>
              <w:jc w:val="right"/>
              <w:rPr>
                <w:color w:val="0000FF"/>
              </w:rPr>
            </w:pPr>
            <w:r w:rsidRPr="001E6954">
              <w:rPr>
                <w:bCs/>
                <w:iCs/>
                <w:color w:val="00577D"/>
                <w:szCs w:val="40"/>
              </w:rPr>
              <w:t>Compliant</w:t>
            </w:r>
          </w:p>
        </w:tc>
      </w:tr>
      <w:tr w:rsidR="00F32EF7" w14:paraId="338842CF" w14:textId="77777777" w:rsidTr="00EB1D71">
        <w:trPr>
          <w:trHeight w:val="227"/>
        </w:trPr>
        <w:tc>
          <w:tcPr>
            <w:tcW w:w="3942" w:type="pct"/>
            <w:shd w:val="clear" w:color="auto" w:fill="auto"/>
          </w:tcPr>
          <w:p w14:paraId="3AEE925B" w14:textId="77777777" w:rsidR="001E6954" w:rsidRPr="001E6954" w:rsidRDefault="0021042D" w:rsidP="003C6EC2">
            <w:pPr>
              <w:keepNext/>
              <w:spacing w:before="40" w:after="40" w:line="240" w:lineRule="auto"/>
              <w:rPr>
                <w:b/>
              </w:rPr>
            </w:pPr>
            <w:r w:rsidRPr="001E6954">
              <w:rPr>
                <w:b/>
              </w:rPr>
              <w:t>Standard 8 Organisational governance</w:t>
            </w:r>
          </w:p>
        </w:tc>
        <w:tc>
          <w:tcPr>
            <w:tcW w:w="1058" w:type="pct"/>
            <w:shd w:val="clear" w:color="auto" w:fill="auto"/>
          </w:tcPr>
          <w:p w14:paraId="6D716DA5" w14:textId="289009E3" w:rsidR="001E6954" w:rsidRPr="001E6954" w:rsidRDefault="00BD0A03" w:rsidP="003C6EC2">
            <w:pPr>
              <w:keepNext/>
              <w:spacing w:before="40" w:after="40" w:line="240" w:lineRule="auto"/>
              <w:jc w:val="right"/>
              <w:rPr>
                <w:b/>
                <w:color w:val="0000FF"/>
              </w:rPr>
            </w:pPr>
          </w:p>
        </w:tc>
      </w:tr>
      <w:tr w:rsidR="00F32EF7" w14:paraId="4B1DF0F6" w14:textId="77777777" w:rsidTr="00EB1D71">
        <w:trPr>
          <w:trHeight w:val="227"/>
        </w:trPr>
        <w:tc>
          <w:tcPr>
            <w:tcW w:w="3942" w:type="pct"/>
            <w:shd w:val="clear" w:color="auto" w:fill="auto"/>
          </w:tcPr>
          <w:p w14:paraId="79938525" w14:textId="77777777" w:rsidR="001E6954" w:rsidRPr="001E6954" w:rsidRDefault="0021042D" w:rsidP="004C55D8">
            <w:pPr>
              <w:spacing w:before="40" w:after="40" w:line="240" w:lineRule="auto"/>
              <w:ind w:left="318" w:hanging="7"/>
            </w:pPr>
            <w:r w:rsidRPr="001E6954">
              <w:t>Requirement 8(3)(d)</w:t>
            </w:r>
          </w:p>
        </w:tc>
        <w:tc>
          <w:tcPr>
            <w:tcW w:w="1058" w:type="pct"/>
            <w:shd w:val="clear" w:color="auto" w:fill="auto"/>
          </w:tcPr>
          <w:p w14:paraId="2B67E08B" w14:textId="556E9C54" w:rsidR="001E6954" w:rsidRPr="001E6954" w:rsidRDefault="0021042D" w:rsidP="00463EF3">
            <w:pPr>
              <w:spacing w:before="40" w:after="40" w:line="240" w:lineRule="auto"/>
              <w:jc w:val="right"/>
              <w:rPr>
                <w:color w:val="0000FF"/>
              </w:rPr>
            </w:pPr>
            <w:r w:rsidRPr="001E6954">
              <w:rPr>
                <w:bCs/>
                <w:iCs/>
                <w:color w:val="00577D"/>
                <w:szCs w:val="40"/>
              </w:rPr>
              <w:t>Compliant</w:t>
            </w:r>
          </w:p>
        </w:tc>
      </w:tr>
      <w:bookmarkEnd w:id="2"/>
    </w:tbl>
    <w:p w14:paraId="6B18D443" w14:textId="77777777" w:rsidR="008A22FF" w:rsidRDefault="00BD0A03"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293EF4C" w14:textId="77777777" w:rsidR="007F5256" w:rsidRPr="00D21DCD" w:rsidRDefault="0021042D" w:rsidP="00EC5474">
      <w:pPr>
        <w:pStyle w:val="Heading1"/>
      </w:pPr>
      <w:r>
        <w:lastRenderedPageBreak/>
        <w:t>Detailed assessment</w:t>
      </w:r>
    </w:p>
    <w:p w14:paraId="7050123E" w14:textId="77777777" w:rsidR="001E6954" w:rsidRPr="00D63989" w:rsidRDefault="0021042D"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AD8DA58" w14:textId="77777777" w:rsidR="001E6954" w:rsidRPr="001E6954" w:rsidRDefault="0021042D" w:rsidP="001E6954">
      <w:pPr>
        <w:rPr>
          <w:color w:val="auto"/>
        </w:rPr>
      </w:pPr>
      <w:r w:rsidRPr="00D63989">
        <w:t>The report also specifies areas in which improvements must be made to ensure the Quality Standards are complied with.</w:t>
      </w:r>
    </w:p>
    <w:p w14:paraId="7C3D4BB0" w14:textId="77777777" w:rsidR="001E6954" w:rsidRPr="00D63989" w:rsidRDefault="0021042D"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568DAA74" w14:textId="6DBC21F6" w:rsidR="004B33E7" w:rsidRPr="00E60F6A" w:rsidRDefault="00E60F6A" w:rsidP="004B33E7">
      <w:pPr>
        <w:pStyle w:val="ListBullet"/>
      </w:pPr>
      <w:r w:rsidRPr="00E60F6A">
        <w:t>T</w:t>
      </w:r>
      <w:r w:rsidR="0021042D" w:rsidRPr="00E60F6A">
        <w:t>he Assessment Team’s report for the Assessment Contact - Site; the Assessment Contact - Site report was informed by a site assessment, observations at the service, review of documents and interviews with staff, consumers/representatives and others</w:t>
      </w:r>
      <w:r w:rsidRPr="00E60F6A">
        <w:t>.</w:t>
      </w:r>
    </w:p>
    <w:p w14:paraId="548199B4" w14:textId="77777777" w:rsidR="008A22FF" w:rsidRDefault="00BD0A03">
      <w:pPr>
        <w:spacing w:after="160" w:line="259" w:lineRule="auto"/>
        <w:rPr>
          <w:rFonts w:cs="Times New Roman"/>
        </w:rPr>
      </w:pPr>
    </w:p>
    <w:p w14:paraId="0AF26037" w14:textId="77777777" w:rsidR="00095CD4" w:rsidRDefault="00BD0A03" w:rsidP="00095CD4">
      <w:pPr>
        <w:sectPr w:rsidR="00095CD4" w:rsidSect="005058B8">
          <w:headerReference w:type="first" r:id="rId18"/>
          <w:pgSz w:w="11906" w:h="16838"/>
          <w:pgMar w:top="1701" w:right="1418" w:bottom="1418" w:left="1418" w:header="709" w:footer="397" w:gutter="0"/>
          <w:cols w:space="708"/>
          <w:docGrid w:linePitch="360"/>
        </w:sectPr>
      </w:pPr>
    </w:p>
    <w:p w14:paraId="1A49F1FC" w14:textId="4A1FC37F" w:rsidR="00CB3BA9" w:rsidRDefault="0021042D" w:rsidP="00A3716D">
      <w:pPr>
        <w:pStyle w:val="Heading1"/>
        <w:tabs>
          <w:tab w:val="right" w:pos="9070"/>
        </w:tabs>
        <w:spacing w:before="560" w:after="640"/>
        <w:rPr>
          <w:color w:val="FFFFFF" w:themeColor="background1"/>
        </w:rPr>
        <w:sectPr w:rsidR="00CB3BA9" w:rsidSect="00FB008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87E0D05" wp14:editId="56C65C7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4393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21D4FDF5" w14:textId="77777777" w:rsidR="00ED6B57" w:rsidRPr="00ED6B57" w:rsidRDefault="0021042D" w:rsidP="00ED6B57">
      <w:pPr>
        <w:pStyle w:val="Heading3"/>
        <w:shd w:val="clear" w:color="auto" w:fill="F2F2F2" w:themeFill="background1" w:themeFillShade="F2"/>
      </w:pPr>
      <w:r w:rsidRPr="00ED6B57">
        <w:t>Consumer outcome:</w:t>
      </w:r>
    </w:p>
    <w:p w14:paraId="031F5655" w14:textId="77777777" w:rsidR="00ED6B57" w:rsidRPr="00ED6B57" w:rsidRDefault="0021042D"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43FA270" w14:textId="77777777" w:rsidR="00ED6B57" w:rsidRPr="00ED6B57" w:rsidRDefault="0021042D" w:rsidP="00ED6B57">
      <w:pPr>
        <w:pStyle w:val="Heading3"/>
        <w:shd w:val="clear" w:color="auto" w:fill="F2F2F2" w:themeFill="background1" w:themeFillShade="F2"/>
      </w:pPr>
      <w:r w:rsidRPr="00ED6B57">
        <w:t>Organisation statement:</w:t>
      </w:r>
    </w:p>
    <w:p w14:paraId="78479F4B" w14:textId="77777777" w:rsidR="00ED6B57" w:rsidRPr="00ED6B57" w:rsidRDefault="0021042D"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EB6F3B5" w14:textId="77777777" w:rsidR="00ED6B57" w:rsidRDefault="0021042D" w:rsidP="00ED6B57">
      <w:pPr>
        <w:pStyle w:val="Heading2"/>
      </w:pPr>
      <w:r>
        <w:t xml:space="preserve">Assessment </w:t>
      </w:r>
      <w:r w:rsidRPr="002B2C0F">
        <w:t>of Standard</w:t>
      </w:r>
      <w:r>
        <w:t xml:space="preserve"> 2</w:t>
      </w:r>
    </w:p>
    <w:p w14:paraId="38E65CB3" w14:textId="2303272E" w:rsidR="00154403" w:rsidRDefault="004B56EF" w:rsidP="00154403">
      <w:pPr>
        <w:rPr>
          <w:rFonts w:eastAsiaTheme="minorHAnsi"/>
          <w:color w:val="auto"/>
        </w:rPr>
      </w:pPr>
      <w:r>
        <w:rPr>
          <w:rFonts w:eastAsiaTheme="minorHAnsi"/>
        </w:rPr>
        <w:t>Three</w:t>
      </w:r>
      <w:r w:rsidR="0021042D" w:rsidRPr="00154403">
        <w:rPr>
          <w:rFonts w:eastAsiaTheme="minorHAnsi"/>
        </w:rPr>
        <w:t xml:space="preserve"> of the </w:t>
      </w:r>
      <w:r w:rsidR="0021042D">
        <w:rPr>
          <w:rFonts w:eastAsiaTheme="minorHAnsi"/>
        </w:rPr>
        <w:t>five</w:t>
      </w:r>
      <w:r w:rsidR="0021042D" w:rsidRPr="00154403">
        <w:rPr>
          <w:rFonts w:eastAsiaTheme="minorHAnsi"/>
        </w:rPr>
        <w:t xml:space="preserve"> specific requirements have been </w:t>
      </w:r>
      <w:r w:rsidR="0021042D" w:rsidRPr="004B56EF">
        <w:rPr>
          <w:rFonts w:eastAsiaTheme="minorHAnsi"/>
          <w:color w:val="auto"/>
        </w:rPr>
        <w:t>assessed as Compliant.</w:t>
      </w:r>
    </w:p>
    <w:p w14:paraId="4B02E01C" w14:textId="48BA72D4" w:rsidR="004B56EF" w:rsidRPr="004B56EF" w:rsidRDefault="004B56EF" w:rsidP="00154403">
      <w:pPr>
        <w:rPr>
          <w:rFonts w:eastAsia="Calibri"/>
          <w:color w:val="auto"/>
          <w:lang w:eastAsia="en-US"/>
        </w:rPr>
      </w:pPr>
      <w:r w:rsidRPr="004B56EF">
        <w:rPr>
          <w:rFonts w:eastAsia="Calibri"/>
          <w:color w:val="auto"/>
          <w:lang w:eastAsia="en-US"/>
        </w:rPr>
        <w:t>The Assessment Team did not assess all requirements under this Quality Standard therefore overall rating is not provided.</w:t>
      </w:r>
    </w:p>
    <w:p w14:paraId="787F1D36" w14:textId="33D410DF" w:rsidR="00ED6B57" w:rsidRDefault="0021042D" w:rsidP="00ED6B57">
      <w:pPr>
        <w:pStyle w:val="Heading2"/>
      </w:pPr>
      <w:r>
        <w:t>Assessment of Standard 2 Requirements</w:t>
      </w:r>
      <w:r w:rsidRPr="0066387A">
        <w:rPr>
          <w:i/>
          <w:color w:val="0000FF"/>
          <w:sz w:val="24"/>
          <w:szCs w:val="24"/>
        </w:rPr>
        <w:t xml:space="preserve"> </w:t>
      </w:r>
    </w:p>
    <w:p w14:paraId="3F9086D2" w14:textId="4281CBF7" w:rsidR="00934888" w:rsidRDefault="0021042D" w:rsidP="00934888">
      <w:pPr>
        <w:pStyle w:val="Heading3"/>
      </w:pPr>
      <w:r w:rsidRPr="00051035">
        <w:t xml:space="preserve">Requirement </w:t>
      </w:r>
      <w:r>
        <w:t>2</w:t>
      </w:r>
      <w:r w:rsidRPr="00051035">
        <w:t>(3)(a)</w:t>
      </w:r>
      <w:r w:rsidRPr="00051035">
        <w:tab/>
        <w:t>Compliant</w:t>
      </w:r>
    </w:p>
    <w:p w14:paraId="2690F6D7" w14:textId="77777777" w:rsidR="00853601" w:rsidRPr="004A3816" w:rsidRDefault="0021042D" w:rsidP="00853601">
      <w:pPr>
        <w:rPr>
          <w:i/>
        </w:rPr>
      </w:pPr>
      <w:r w:rsidRPr="004A3816">
        <w:rPr>
          <w:i/>
        </w:rPr>
        <w:t>Assessment and planning, including consideration of risks to the consumer’s health and well-being, informs the delivery of safe and effective care and services.</w:t>
      </w:r>
    </w:p>
    <w:p w14:paraId="71A30592" w14:textId="649B0E8A" w:rsidR="004B56EF" w:rsidRDefault="004B56EF" w:rsidP="00853601">
      <w:pPr>
        <w:rPr>
          <w:rFonts w:eastAsiaTheme="minorHAnsi"/>
          <w:iCs/>
          <w:color w:val="auto"/>
          <w:lang w:eastAsia="en-US"/>
        </w:rPr>
      </w:pPr>
      <w:r>
        <w:rPr>
          <w:rFonts w:eastAsiaTheme="minorHAnsi"/>
          <w:iCs/>
          <w:color w:val="auto"/>
          <w:lang w:eastAsia="en-US"/>
        </w:rPr>
        <w:t>The Assessment Team found an admission assessment and interim care plan is completed for all consumers who enter the service, to guide initial care. The care planning documents identify each consumer’s current condition and care needs, as well as identif</w:t>
      </w:r>
      <w:r w:rsidR="002905F0">
        <w:rPr>
          <w:rFonts w:eastAsiaTheme="minorHAnsi"/>
          <w:iCs/>
          <w:color w:val="auto"/>
          <w:lang w:eastAsia="en-US"/>
        </w:rPr>
        <w:t>ying t</w:t>
      </w:r>
      <w:r>
        <w:rPr>
          <w:rFonts w:eastAsiaTheme="minorHAnsi"/>
          <w:iCs/>
          <w:color w:val="auto"/>
          <w:lang w:eastAsia="en-US"/>
        </w:rPr>
        <w:t>heir risk of experiencing falls, risk of smoking, malnutrition and developing pressure injuries. Consumers are also assessed for complex clinical needs and management plans are created to guide staff practice, in addition to the initial care plan.</w:t>
      </w:r>
      <w:r w:rsidRPr="004B56EF">
        <w:rPr>
          <w:rFonts w:eastAsiaTheme="minorHAnsi"/>
          <w:iCs/>
          <w:color w:val="auto"/>
          <w:lang w:eastAsia="en-US"/>
        </w:rPr>
        <w:t xml:space="preserve"> </w:t>
      </w:r>
      <w:r>
        <w:rPr>
          <w:rFonts w:eastAsiaTheme="minorHAnsi"/>
          <w:iCs/>
          <w:color w:val="auto"/>
          <w:lang w:eastAsia="en-US"/>
        </w:rPr>
        <w:t>Care plans reviewed by the Assessment Team included needs and preferences in relation to personal care, mobility needs, falls and skin integrity risks and identified specialised care requirements. Staff demonstrated an understanding of the assessment and care planning process and the specific needs of consumers reviewed by the Assessment Team.</w:t>
      </w:r>
    </w:p>
    <w:p w14:paraId="63EC322A" w14:textId="3C46DE4C" w:rsidR="004B56EF" w:rsidRPr="004B56EF" w:rsidRDefault="004B56EF" w:rsidP="00853601">
      <w:pPr>
        <w:rPr>
          <w:color w:val="auto"/>
        </w:rPr>
      </w:pPr>
      <w:r w:rsidRPr="004B56EF">
        <w:rPr>
          <w:color w:val="auto"/>
        </w:rPr>
        <w:t>The service is Compliant with this requirement.</w:t>
      </w:r>
    </w:p>
    <w:p w14:paraId="7396E73B" w14:textId="3A506CE1" w:rsidR="00934888" w:rsidRDefault="0021042D" w:rsidP="00934888">
      <w:pPr>
        <w:pStyle w:val="Heading3"/>
      </w:pPr>
      <w:r>
        <w:lastRenderedPageBreak/>
        <w:t>Requirement 2(3)(c)</w:t>
      </w:r>
      <w:r>
        <w:tab/>
        <w:t>Compliant</w:t>
      </w:r>
    </w:p>
    <w:p w14:paraId="7F31A82F" w14:textId="77777777" w:rsidR="00853601" w:rsidRPr="004A3816" w:rsidRDefault="0021042D" w:rsidP="00853601">
      <w:pPr>
        <w:rPr>
          <w:i/>
        </w:rPr>
      </w:pPr>
      <w:r w:rsidRPr="004A3816">
        <w:rPr>
          <w:i/>
        </w:rPr>
        <w:t>The organisation demonstrates that assessment and planning:</w:t>
      </w:r>
    </w:p>
    <w:p w14:paraId="2F0E06B1" w14:textId="77777777" w:rsidR="00853601" w:rsidRPr="004A3816" w:rsidRDefault="0021042D" w:rsidP="0085360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48237244" w14:textId="77777777" w:rsidR="00853601" w:rsidRPr="004A3816" w:rsidRDefault="0021042D" w:rsidP="0085360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12E37CDD" w14:textId="49798F60" w:rsidR="00853601" w:rsidRDefault="004B56EF" w:rsidP="00853601">
      <w:pPr>
        <w:rPr>
          <w:rFonts w:eastAsia="Calibri"/>
          <w:lang w:eastAsia="en-US"/>
        </w:rPr>
      </w:pPr>
      <w:r>
        <w:t xml:space="preserve">The Assessment Team found that care planning documents </w:t>
      </w:r>
      <w:r w:rsidR="0048013B">
        <w:t xml:space="preserve">reviewed </w:t>
      </w:r>
      <w:r>
        <w:t>indicate consumers</w:t>
      </w:r>
      <w:r w:rsidR="005451FD">
        <w:t>’</w:t>
      </w:r>
      <w:r>
        <w:t xml:space="preserve"> preferences are considered and that the assessment planning and review of care is undertaken in partnership with consumers and or their representatives. </w:t>
      </w:r>
      <w:r w:rsidR="0048013B">
        <w:rPr>
          <w:rFonts w:eastAsia="Calibri"/>
          <w:lang w:eastAsia="en-US"/>
        </w:rPr>
        <w:t xml:space="preserve">Three out of four consumers/representatives interviewed stated they are engaged and involved in the assessment and care planning process and that they believe care planning is coordinated.  </w:t>
      </w:r>
    </w:p>
    <w:p w14:paraId="3F03AFAF" w14:textId="77777777" w:rsidR="0048013B" w:rsidRPr="004B56EF" w:rsidRDefault="0048013B" w:rsidP="0048013B">
      <w:pPr>
        <w:rPr>
          <w:color w:val="auto"/>
        </w:rPr>
      </w:pPr>
      <w:r w:rsidRPr="004B56EF">
        <w:rPr>
          <w:color w:val="auto"/>
        </w:rPr>
        <w:t>The service is Compliant with this requirement.</w:t>
      </w:r>
    </w:p>
    <w:p w14:paraId="3C39DBD0" w14:textId="0B77ADD6" w:rsidR="00934888" w:rsidRDefault="0021042D" w:rsidP="00934888">
      <w:pPr>
        <w:pStyle w:val="Heading3"/>
      </w:pPr>
      <w:r>
        <w:t>Requirement 2(3)(d)</w:t>
      </w:r>
      <w:r>
        <w:tab/>
        <w:t>Compliant</w:t>
      </w:r>
    </w:p>
    <w:p w14:paraId="12B296E1" w14:textId="77777777" w:rsidR="00853601" w:rsidRPr="004A3816" w:rsidRDefault="0021042D" w:rsidP="00853601">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237F5048" w14:textId="77777777" w:rsidR="0048013B" w:rsidRPr="0048013B" w:rsidRDefault="0048013B" w:rsidP="0048013B">
      <w:pPr>
        <w:rPr>
          <w:rFonts w:eastAsia="Calibri"/>
          <w:color w:val="auto"/>
          <w:lang w:eastAsia="en-US"/>
        </w:rPr>
      </w:pPr>
      <w:r>
        <w:t xml:space="preserve">The Assessment Team found that consumers’ care and service plans are documented and communicated to consumers and representatives. Care and services plans are readily available to consumers and representatives. </w:t>
      </w:r>
      <w:r w:rsidRPr="0048013B">
        <w:rPr>
          <w:rFonts w:eastAsia="Calibri"/>
          <w:color w:val="auto"/>
          <w:lang w:eastAsia="en-US"/>
        </w:rPr>
        <w:t xml:space="preserve">Three out of four consumers/representatives said that they were informed of and provided with documentation in relation to care and services planning and that they were happy with the communication provided. Nursing staff said that consumers and their representatives are provided with opportunities to discuss their care plans and are actively involved in their reviews and assessments.  </w:t>
      </w:r>
    </w:p>
    <w:p w14:paraId="0CF36B48" w14:textId="77777777" w:rsidR="0048013B" w:rsidRPr="004B56EF" w:rsidRDefault="0048013B" w:rsidP="0048013B">
      <w:pPr>
        <w:rPr>
          <w:color w:val="auto"/>
        </w:rPr>
      </w:pPr>
      <w:bookmarkStart w:id="4" w:name="_Hlk58503838"/>
      <w:r w:rsidRPr="004B56EF">
        <w:rPr>
          <w:color w:val="auto"/>
        </w:rPr>
        <w:t>The service is Compliant with this requirement.</w:t>
      </w:r>
    </w:p>
    <w:bookmarkEnd w:id="4"/>
    <w:p w14:paraId="18636304" w14:textId="0CCFA674" w:rsidR="0048013B" w:rsidRDefault="0048013B" w:rsidP="00853601">
      <w:pPr>
        <w:rPr>
          <w:color w:val="0000FF"/>
        </w:rPr>
      </w:pPr>
    </w:p>
    <w:p w14:paraId="2306FB68" w14:textId="77777777" w:rsidR="00032B17" w:rsidRDefault="00BD0A03" w:rsidP="00095CD4">
      <w:pPr>
        <w:sectPr w:rsidR="00032B17" w:rsidSect="003F5725">
          <w:headerReference w:type="default" r:id="rId21"/>
          <w:type w:val="continuous"/>
          <w:pgSz w:w="11906" w:h="16838"/>
          <w:pgMar w:top="1701" w:right="1418" w:bottom="1418" w:left="1418" w:header="709" w:footer="397" w:gutter="0"/>
          <w:cols w:space="708"/>
          <w:titlePg/>
          <w:docGrid w:linePitch="360"/>
        </w:sectPr>
      </w:pPr>
    </w:p>
    <w:p w14:paraId="5DE778D1" w14:textId="49B83D45" w:rsidR="00CB3BA9" w:rsidRDefault="0021042D"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2D657C4" wp14:editId="43F1AA7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1387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412DCAE" w14:textId="77777777" w:rsidR="007F5256" w:rsidRPr="00FD1B02" w:rsidRDefault="0021042D" w:rsidP="00032B17">
      <w:pPr>
        <w:pStyle w:val="Heading3"/>
        <w:shd w:val="clear" w:color="auto" w:fill="F2F2F2" w:themeFill="background1" w:themeFillShade="F2"/>
      </w:pPr>
      <w:r w:rsidRPr="00FD1B02">
        <w:t>Consumer outcome:</w:t>
      </w:r>
    </w:p>
    <w:p w14:paraId="32A8CCD6" w14:textId="77777777" w:rsidR="007F5256" w:rsidRDefault="0021042D" w:rsidP="00912DE6">
      <w:pPr>
        <w:numPr>
          <w:ilvl w:val="0"/>
          <w:numId w:val="3"/>
        </w:numPr>
        <w:shd w:val="clear" w:color="auto" w:fill="F2F2F2" w:themeFill="background1" w:themeFillShade="F2"/>
      </w:pPr>
      <w:r>
        <w:t>I get personal care, clinical care, or both personal care and clinical care, that is safe and right for me.</w:t>
      </w:r>
    </w:p>
    <w:p w14:paraId="10C70E7A" w14:textId="77777777" w:rsidR="007F5256" w:rsidRDefault="0021042D" w:rsidP="00032B17">
      <w:pPr>
        <w:pStyle w:val="Heading3"/>
        <w:shd w:val="clear" w:color="auto" w:fill="F2F2F2" w:themeFill="background1" w:themeFillShade="F2"/>
      </w:pPr>
      <w:r>
        <w:t>Organisation statement:</w:t>
      </w:r>
    </w:p>
    <w:p w14:paraId="3F8324E7" w14:textId="77777777" w:rsidR="007F5256" w:rsidRDefault="0021042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52B8FCE" w14:textId="77777777" w:rsidR="007F5256" w:rsidRDefault="0021042D" w:rsidP="00427817">
      <w:pPr>
        <w:pStyle w:val="Heading2"/>
      </w:pPr>
      <w:r>
        <w:t>Assessment of Standard 3</w:t>
      </w:r>
    </w:p>
    <w:p w14:paraId="7DCBD849" w14:textId="4F2963FA" w:rsidR="007F5256" w:rsidRDefault="00ED07D6" w:rsidP="00154403">
      <w:pPr>
        <w:rPr>
          <w:rFonts w:eastAsiaTheme="minorHAnsi"/>
          <w:color w:val="auto"/>
        </w:rPr>
      </w:pPr>
      <w:r>
        <w:rPr>
          <w:rFonts w:eastAsiaTheme="minorHAnsi"/>
        </w:rPr>
        <w:t>Three</w:t>
      </w:r>
      <w:r w:rsidR="0021042D" w:rsidRPr="00154403">
        <w:rPr>
          <w:rFonts w:eastAsiaTheme="minorHAnsi"/>
        </w:rPr>
        <w:t xml:space="preserve"> of the </w:t>
      </w:r>
      <w:r w:rsidR="0021042D">
        <w:rPr>
          <w:rFonts w:eastAsiaTheme="minorHAnsi"/>
        </w:rPr>
        <w:t>seven</w:t>
      </w:r>
      <w:r w:rsidR="0021042D" w:rsidRPr="00154403">
        <w:rPr>
          <w:rFonts w:eastAsiaTheme="minorHAnsi"/>
        </w:rPr>
        <w:t xml:space="preserve"> specific requirements have been </w:t>
      </w:r>
      <w:r w:rsidR="0021042D" w:rsidRPr="00ED07D6">
        <w:rPr>
          <w:rFonts w:eastAsiaTheme="minorHAnsi"/>
          <w:color w:val="auto"/>
        </w:rPr>
        <w:t>assessed as Compliant.</w:t>
      </w:r>
    </w:p>
    <w:p w14:paraId="105E4428" w14:textId="77777777" w:rsidR="00ED07D6" w:rsidRPr="004B56EF" w:rsidRDefault="00ED07D6" w:rsidP="00ED07D6">
      <w:pPr>
        <w:rPr>
          <w:rFonts w:eastAsia="Calibri"/>
          <w:color w:val="auto"/>
          <w:lang w:eastAsia="en-US"/>
        </w:rPr>
      </w:pPr>
      <w:bookmarkStart w:id="5" w:name="_Hlk58509058"/>
      <w:r w:rsidRPr="004B56EF">
        <w:rPr>
          <w:rFonts w:eastAsia="Calibri"/>
          <w:color w:val="auto"/>
          <w:lang w:eastAsia="en-US"/>
        </w:rPr>
        <w:t>The Assessment Team did not assess all requirements under this Quality Standard therefore overall rating is not provided.</w:t>
      </w:r>
    </w:p>
    <w:bookmarkEnd w:id="5"/>
    <w:p w14:paraId="10357158" w14:textId="6923E643" w:rsidR="00301877" w:rsidRDefault="0021042D"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17F5D32F" w14:textId="0C2706AE" w:rsidR="00853601" w:rsidRPr="00853601" w:rsidRDefault="0021042D" w:rsidP="00853601">
      <w:pPr>
        <w:pStyle w:val="Heading3"/>
      </w:pPr>
      <w:r w:rsidRPr="00853601">
        <w:t>Requirement 3(3)(b)</w:t>
      </w:r>
      <w:r>
        <w:tab/>
        <w:t>Compliant</w:t>
      </w:r>
    </w:p>
    <w:p w14:paraId="4CB37596" w14:textId="77777777" w:rsidR="00853601" w:rsidRPr="004A3816" w:rsidRDefault="0021042D" w:rsidP="00853601">
      <w:pPr>
        <w:rPr>
          <w:i/>
        </w:rPr>
      </w:pPr>
      <w:r w:rsidRPr="004A3816">
        <w:rPr>
          <w:i/>
          <w:szCs w:val="22"/>
        </w:rPr>
        <w:t>Effective management of high impact or high prevalence risks associated with the care of each consumer.</w:t>
      </w:r>
    </w:p>
    <w:p w14:paraId="577A700A" w14:textId="1AF74CBB" w:rsidR="00ED07D6" w:rsidRDefault="00ED07D6" w:rsidP="00853601">
      <w:pPr>
        <w:rPr>
          <w:rFonts w:eastAsiaTheme="minorHAnsi"/>
          <w:color w:val="auto"/>
          <w:szCs w:val="22"/>
          <w:lang w:eastAsia="en-US"/>
        </w:rPr>
      </w:pPr>
      <w:r>
        <w:t>The Assessment Team reviewed five consumers’ care files. They indicated assessment and care planning identifies consumers with high prevalence and high impact care needs which include skin care and wound management, pain management, behaviour management, falls risk and prevention strategies.</w:t>
      </w:r>
      <w:r w:rsidRPr="00ED07D6">
        <w:rPr>
          <w:rFonts w:eastAsiaTheme="minorHAnsi"/>
          <w:color w:val="000000" w:themeColor="text1"/>
          <w:szCs w:val="22"/>
          <w:lang w:eastAsia="en-US"/>
        </w:rPr>
        <w:t xml:space="preserve"> </w:t>
      </w:r>
      <w:r w:rsidRPr="007A1A83">
        <w:rPr>
          <w:rFonts w:eastAsiaTheme="minorHAnsi"/>
          <w:color w:val="000000" w:themeColor="text1"/>
          <w:szCs w:val="22"/>
          <w:lang w:eastAsia="en-US"/>
        </w:rPr>
        <w:t>The Assessment Team</w:t>
      </w:r>
      <w:r>
        <w:rPr>
          <w:rFonts w:eastAsiaTheme="minorHAnsi"/>
          <w:color w:val="000000" w:themeColor="text1"/>
          <w:szCs w:val="22"/>
          <w:lang w:eastAsia="en-US"/>
        </w:rPr>
        <w:t xml:space="preserve"> also</w:t>
      </w:r>
      <w:r w:rsidRPr="007A1A83">
        <w:rPr>
          <w:rFonts w:eastAsiaTheme="minorHAnsi"/>
          <w:color w:val="000000" w:themeColor="text1"/>
          <w:szCs w:val="22"/>
          <w:lang w:eastAsia="en-US"/>
        </w:rPr>
        <w:t xml:space="preserve"> reviewed consumer files in relation to psychotropic medication</w:t>
      </w:r>
      <w:r>
        <w:rPr>
          <w:rFonts w:eastAsiaTheme="minorHAnsi"/>
          <w:color w:val="000000" w:themeColor="text1"/>
          <w:szCs w:val="22"/>
          <w:lang w:eastAsia="en-US"/>
        </w:rPr>
        <w:t xml:space="preserve"> and found </w:t>
      </w:r>
      <w:r w:rsidRPr="009A5E89">
        <w:t>the service is monitoring the use of psychotropic medications</w:t>
      </w:r>
      <w:r>
        <w:t xml:space="preserve"> and </w:t>
      </w:r>
      <w:r w:rsidRPr="009A5E89">
        <w:t xml:space="preserve">consulting with medical </w:t>
      </w:r>
      <w:r>
        <w:t>practitioner</w:t>
      </w:r>
      <w:r w:rsidRPr="009A5E89">
        <w:t>s</w:t>
      </w:r>
      <w:r>
        <w:t>.</w:t>
      </w:r>
      <w:r w:rsidRPr="009A5E89">
        <w:t xml:space="preserve"> </w:t>
      </w:r>
      <w:r w:rsidRPr="007A1A83">
        <w:rPr>
          <w:rFonts w:eastAsiaTheme="minorHAnsi"/>
          <w:color w:val="auto"/>
          <w:szCs w:val="22"/>
          <w:lang w:eastAsia="en-US"/>
        </w:rPr>
        <w:t>Documentation</w:t>
      </w:r>
      <w:r w:rsidR="005451FD">
        <w:rPr>
          <w:rFonts w:eastAsiaTheme="minorHAnsi"/>
          <w:color w:val="auto"/>
          <w:szCs w:val="22"/>
          <w:lang w:eastAsia="en-US"/>
        </w:rPr>
        <w:t xml:space="preserve"> reviewed</w:t>
      </w:r>
      <w:r w:rsidRPr="007A1A83">
        <w:rPr>
          <w:rFonts w:eastAsiaTheme="minorHAnsi"/>
          <w:color w:val="auto"/>
          <w:szCs w:val="22"/>
          <w:lang w:eastAsia="en-US"/>
        </w:rPr>
        <w:t xml:space="preserve"> included consumer</w:t>
      </w:r>
      <w:r w:rsidR="005451FD">
        <w:rPr>
          <w:rFonts w:eastAsiaTheme="minorHAnsi"/>
          <w:color w:val="auto"/>
          <w:szCs w:val="22"/>
          <w:lang w:eastAsia="en-US"/>
        </w:rPr>
        <w:t>s’</w:t>
      </w:r>
      <w:r w:rsidRPr="007A1A83">
        <w:rPr>
          <w:rFonts w:eastAsiaTheme="minorHAnsi"/>
          <w:color w:val="auto"/>
          <w:szCs w:val="22"/>
          <w:lang w:eastAsia="en-US"/>
        </w:rPr>
        <w:t xml:space="preserve"> behaviour care plans, behaviour charting summaries and consultation with the consumer and or representative.</w:t>
      </w:r>
      <w:r>
        <w:rPr>
          <w:rFonts w:eastAsiaTheme="minorHAnsi"/>
          <w:color w:val="auto"/>
          <w:szCs w:val="22"/>
          <w:lang w:eastAsia="en-US"/>
        </w:rPr>
        <w:t xml:space="preserve"> Representatives interviewed commented positively on the clinical care and partic</w:t>
      </w:r>
      <w:r w:rsidR="0015103E">
        <w:rPr>
          <w:rFonts w:eastAsiaTheme="minorHAnsi"/>
          <w:color w:val="auto"/>
          <w:szCs w:val="22"/>
          <w:lang w:eastAsia="en-US"/>
        </w:rPr>
        <w:t xml:space="preserve">ularly the way in which staff manage consumers with challenging </w:t>
      </w:r>
      <w:proofErr w:type="spellStart"/>
      <w:r w:rsidR="0015103E">
        <w:rPr>
          <w:rFonts w:eastAsiaTheme="minorHAnsi"/>
          <w:color w:val="auto"/>
          <w:szCs w:val="22"/>
          <w:lang w:eastAsia="en-US"/>
        </w:rPr>
        <w:t>behavours</w:t>
      </w:r>
      <w:proofErr w:type="spellEnd"/>
      <w:r w:rsidR="0015103E">
        <w:rPr>
          <w:rFonts w:eastAsiaTheme="minorHAnsi"/>
          <w:color w:val="auto"/>
          <w:szCs w:val="22"/>
          <w:lang w:eastAsia="en-US"/>
        </w:rPr>
        <w:t>. Staff demonstrated an understanding of risk prevention strategies for individual consumers and described how they manage and report incidents such as falls and wounds.</w:t>
      </w:r>
    </w:p>
    <w:p w14:paraId="63D64D3E" w14:textId="77777777" w:rsidR="00851CB0" w:rsidRPr="004B56EF" w:rsidRDefault="00851CB0" w:rsidP="00851CB0">
      <w:pPr>
        <w:rPr>
          <w:color w:val="auto"/>
        </w:rPr>
      </w:pPr>
      <w:r w:rsidRPr="004B56EF">
        <w:rPr>
          <w:color w:val="auto"/>
        </w:rPr>
        <w:lastRenderedPageBreak/>
        <w:t>The service is Compliant with this requirement.</w:t>
      </w:r>
    </w:p>
    <w:p w14:paraId="76567284" w14:textId="717866C7" w:rsidR="00853601" w:rsidRPr="00D435F8" w:rsidRDefault="0021042D" w:rsidP="00853601">
      <w:pPr>
        <w:pStyle w:val="Heading3"/>
      </w:pPr>
      <w:r w:rsidRPr="00D435F8">
        <w:t>Requirement 3(3)(d)</w:t>
      </w:r>
      <w:r>
        <w:tab/>
        <w:t>Compliant</w:t>
      </w:r>
    </w:p>
    <w:p w14:paraId="6D742411" w14:textId="77777777" w:rsidR="00853601" w:rsidRPr="004A3816" w:rsidRDefault="0021042D" w:rsidP="00853601">
      <w:pPr>
        <w:rPr>
          <w:i/>
        </w:rPr>
      </w:pPr>
      <w:r w:rsidRPr="004A3816">
        <w:rPr>
          <w:i/>
          <w:szCs w:val="22"/>
        </w:rPr>
        <w:t>Deterioration or change of a consumer’s mental health, cognitive or physical function, capacity or condition is recognised and responded to in a timely manner.</w:t>
      </w:r>
    </w:p>
    <w:p w14:paraId="1C4BF5A3" w14:textId="5F3DEBDE" w:rsidR="00851CB0" w:rsidRPr="00851CB0" w:rsidRDefault="00851CB0" w:rsidP="00851CB0">
      <w:pPr>
        <w:pStyle w:val="ListBullet"/>
        <w:numPr>
          <w:ilvl w:val="0"/>
          <w:numId w:val="0"/>
        </w:numPr>
      </w:pPr>
      <w:r w:rsidRPr="004E0CDC">
        <w:rPr>
          <w:szCs w:val="24"/>
        </w:rPr>
        <w:t xml:space="preserve">The Assessment Team </w:t>
      </w:r>
      <w:r>
        <w:t>found</w:t>
      </w:r>
      <w:r w:rsidR="005451FD">
        <w:t xml:space="preserve"> </w:t>
      </w:r>
      <w:r>
        <w:t xml:space="preserve">files demonstrated that </w:t>
      </w:r>
      <w:r w:rsidRPr="004E0CDC">
        <w:rPr>
          <w:szCs w:val="24"/>
        </w:rPr>
        <w:t>changes to consumers</w:t>
      </w:r>
      <w:r w:rsidR="005451FD">
        <w:rPr>
          <w:szCs w:val="24"/>
        </w:rPr>
        <w:t>’</w:t>
      </w:r>
      <w:r w:rsidRPr="004E0CDC">
        <w:rPr>
          <w:szCs w:val="24"/>
        </w:rPr>
        <w:t xml:space="preserve"> </w:t>
      </w:r>
      <w:r>
        <w:rPr>
          <w:szCs w:val="24"/>
        </w:rPr>
        <w:t xml:space="preserve">health status, </w:t>
      </w:r>
      <w:r w:rsidRPr="004E0CDC">
        <w:rPr>
          <w:szCs w:val="24"/>
        </w:rPr>
        <w:t>cognitive or physical function, capacity and condition</w:t>
      </w:r>
      <w:r>
        <w:t xml:space="preserve"> </w:t>
      </w:r>
      <w:r w:rsidRPr="004E0CDC">
        <w:rPr>
          <w:szCs w:val="24"/>
        </w:rPr>
        <w:t>are recognised and responded to in a timely manner. Files reviewed outlined</w:t>
      </w:r>
      <w:r>
        <w:t xml:space="preserve"> that a</w:t>
      </w:r>
      <w:r w:rsidRPr="004E0CDC">
        <w:rPr>
          <w:szCs w:val="24"/>
        </w:rPr>
        <w:t xml:space="preserve"> medical practitioner visits </w:t>
      </w:r>
      <w:proofErr w:type="gramStart"/>
      <w:r w:rsidRPr="004E0CDC">
        <w:rPr>
          <w:szCs w:val="24"/>
        </w:rPr>
        <w:t>consumer</w:t>
      </w:r>
      <w:r>
        <w:t>s</w:t>
      </w:r>
      <w:proofErr w:type="gramEnd"/>
      <w:r w:rsidRPr="004E0CDC">
        <w:rPr>
          <w:szCs w:val="24"/>
        </w:rPr>
        <w:t xml:space="preserve"> regularly</w:t>
      </w:r>
      <w:r>
        <w:t xml:space="preserve">. Consumers and representatives interviewed said they were satisfied with the timely interventions of staff and follow up by medical officers and other health professionals. </w:t>
      </w:r>
      <w:r w:rsidRPr="00851CB0">
        <w:t>Nursing staff described process</w:t>
      </w:r>
      <w:r>
        <w:t>es</w:t>
      </w:r>
      <w:r w:rsidRPr="00851CB0">
        <w:t xml:space="preserve"> for monitoring deterioration or change</w:t>
      </w:r>
      <w:r>
        <w:t xml:space="preserve"> in consumers and said </w:t>
      </w:r>
      <w:r w:rsidRPr="00851CB0">
        <w:t>they talk to the consumer or their representatives about their wishes</w:t>
      </w:r>
      <w:r>
        <w:t xml:space="preserve">, </w:t>
      </w:r>
      <w:r w:rsidRPr="00851CB0">
        <w:t xml:space="preserve">report to </w:t>
      </w:r>
      <w:r>
        <w:t xml:space="preserve">the </w:t>
      </w:r>
      <w:r w:rsidRPr="00851CB0">
        <w:t>medical practitioner</w:t>
      </w:r>
      <w:r>
        <w:t xml:space="preserve"> as required and continue monitoring processes</w:t>
      </w:r>
      <w:r w:rsidRPr="00851CB0">
        <w:t xml:space="preserve">.  </w:t>
      </w:r>
    </w:p>
    <w:p w14:paraId="2F5E27DB" w14:textId="77777777" w:rsidR="00851CB0" w:rsidRPr="004B56EF" w:rsidRDefault="00851CB0" w:rsidP="00851CB0">
      <w:pPr>
        <w:rPr>
          <w:color w:val="auto"/>
        </w:rPr>
      </w:pPr>
      <w:bookmarkStart w:id="6" w:name="_Hlk58505546"/>
      <w:r w:rsidRPr="004B56EF">
        <w:rPr>
          <w:color w:val="auto"/>
        </w:rPr>
        <w:t>The service is Compliant with this requirement.</w:t>
      </w:r>
    </w:p>
    <w:bookmarkEnd w:id="6"/>
    <w:p w14:paraId="7B900ADE" w14:textId="275752CE" w:rsidR="00853601" w:rsidRPr="00D435F8" w:rsidRDefault="0021042D" w:rsidP="00853601">
      <w:pPr>
        <w:pStyle w:val="Heading3"/>
      </w:pPr>
      <w:r w:rsidRPr="00D435F8">
        <w:t>Requirement 3(3)(g)</w:t>
      </w:r>
      <w:r>
        <w:tab/>
        <w:t>Compliant</w:t>
      </w:r>
    </w:p>
    <w:p w14:paraId="5FFDD2EB" w14:textId="77777777" w:rsidR="00853601" w:rsidRPr="004A3816" w:rsidRDefault="0021042D" w:rsidP="00853601">
      <w:pPr>
        <w:tabs>
          <w:tab w:val="right" w:pos="9026"/>
        </w:tabs>
        <w:spacing w:before="0" w:after="0"/>
        <w:outlineLvl w:val="4"/>
        <w:rPr>
          <w:i/>
          <w:szCs w:val="22"/>
        </w:rPr>
      </w:pPr>
      <w:r w:rsidRPr="004A3816">
        <w:rPr>
          <w:i/>
          <w:szCs w:val="22"/>
        </w:rPr>
        <w:t>Minimisation of infection related risks through implementing:</w:t>
      </w:r>
    </w:p>
    <w:p w14:paraId="27916D58" w14:textId="77777777" w:rsidR="00853601" w:rsidRPr="004A3816" w:rsidRDefault="0021042D"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111C98FF" w14:textId="77777777" w:rsidR="00853601" w:rsidRPr="004A3816" w:rsidRDefault="0021042D"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668FD0CE" w14:textId="4EC86153" w:rsidR="007C23B9" w:rsidRDefault="00851CB0" w:rsidP="007C23B9">
      <w:pPr>
        <w:pStyle w:val="ListBullet"/>
        <w:numPr>
          <w:ilvl w:val="0"/>
          <w:numId w:val="0"/>
        </w:numPr>
        <w:spacing w:after="240"/>
      </w:pPr>
      <w:r w:rsidRPr="007C23B9">
        <w:t xml:space="preserve">The Assessment Team found that the service has reviewed the outbreak management plan since the recent COVID-19 outbreak was cleared on 10 November </w:t>
      </w:r>
      <w:r w:rsidR="00885F64" w:rsidRPr="007C23B9">
        <w:t>2020</w:t>
      </w:r>
      <w:r w:rsidRPr="007C23B9">
        <w:t xml:space="preserve">. </w:t>
      </w:r>
      <w:r w:rsidR="00885F64" w:rsidRPr="007C23B9">
        <w:t xml:space="preserve">At the time of the visit two consumers were in isolation following return from hospital. </w:t>
      </w:r>
      <w:r w:rsidR="00885F64">
        <w:t>The Assessment Team o</w:t>
      </w:r>
      <w:r w:rsidR="007C23B9">
        <w:t>bserved</w:t>
      </w:r>
      <w:r w:rsidR="00885F64" w:rsidRPr="00885F64">
        <w:t xml:space="preserve"> isolation point</w:t>
      </w:r>
      <w:r w:rsidR="007C23B9">
        <w:t>s</w:t>
      </w:r>
      <w:r w:rsidR="00885F64" w:rsidRPr="00885F64">
        <w:t xml:space="preserve"> with a separate donning/doffing stations and PPE readily available.  </w:t>
      </w:r>
      <w:r w:rsidR="007C23B9">
        <w:t xml:space="preserve">The Assessment Team also observed appropriate staff PPE practice and other infection prevention strategies in place. </w:t>
      </w:r>
      <w:r w:rsidR="007C23B9">
        <w:rPr>
          <w:szCs w:val="24"/>
        </w:rPr>
        <w:t>Management advised education on infection control is included in staff orientation and forms part of their ongoing mandatory education. This was evident in th</w:t>
      </w:r>
      <w:r w:rsidR="005451FD">
        <w:rPr>
          <w:szCs w:val="24"/>
        </w:rPr>
        <w:t xml:space="preserve">e </w:t>
      </w:r>
      <w:r w:rsidR="007C23B9">
        <w:rPr>
          <w:szCs w:val="24"/>
        </w:rPr>
        <w:t>education calenda</w:t>
      </w:r>
      <w:r w:rsidR="005451FD">
        <w:rPr>
          <w:szCs w:val="24"/>
        </w:rPr>
        <w:t>r and s</w:t>
      </w:r>
      <w:r w:rsidR="007C23B9">
        <w:rPr>
          <w:szCs w:val="24"/>
        </w:rPr>
        <w:t xml:space="preserve">taff confirmed attendance at infection control education. </w:t>
      </w:r>
      <w:r w:rsidR="007C23B9" w:rsidRPr="007C23B9">
        <w:t>The service had policies regarding infection control and antimicrobial stewardship</w:t>
      </w:r>
      <w:r w:rsidR="007C23B9">
        <w:t>. Nursing staff described strategies to promote appropriate antibiotic prescribing.</w:t>
      </w:r>
    </w:p>
    <w:p w14:paraId="2F2EC63C" w14:textId="77777777" w:rsidR="007C23B9" w:rsidRPr="004B56EF" w:rsidRDefault="007C23B9" w:rsidP="007C23B9">
      <w:pPr>
        <w:rPr>
          <w:color w:val="auto"/>
        </w:rPr>
      </w:pPr>
      <w:r w:rsidRPr="004B56EF">
        <w:rPr>
          <w:color w:val="auto"/>
        </w:rPr>
        <w:t>The service is Compliant with this requirement.</w:t>
      </w:r>
    </w:p>
    <w:p w14:paraId="5D7342FB" w14:textId="77777777" w:rsidR="007C23B9" w:rsidRDefault="007C23B9" w:rsidP="00095CD4"/>
    <w:p w14:paraId="3F7E1715" w14:textId="77777777" w:rsidR="00853601" w:rsidRDefault="00BD0A03" w:rsidP="00095CD4">
      <w:pPr>
        <w:sectPr w:rsidR="00853601" w:rsidSect="00CB3BA9">
          <w:headerReference w:type="default" r:id="rId24"/>
          <w:type w:val="continuous"/>
          <w:pgSz w:w="11906" w:h="16838"/>
          <w:pgMar w:top="1701" w:right="1418" w:bottom="1418" w:left="1418" w:header="709" w:footer="397" w:gutter="0"/>
          <w:cols w:space="708"/>
          <w:titlePg/>
          <w:docGrid w:linePitch="360"/>
        </w:sectPr>
      </w:pPr>
    </w:p>
    <w:p w14:paraId="6140DEB6" w14:textId="77A00121" w:rsidR="008D7780" w:rsidRDefault="0021042D" w:rsidP="00A3716D">
      <w:pPr>
        <w:pStyle w:val="Heading1"/>
        <w:tabs>
          <w:tab w:val="right" w:pos="9070"/>
        </w:tabs>
        <w:spacing w:before="560" w:after="640"/>
        <w:rPr>
          <w:color w:val="FFFFFF" w:themeColor="background1"/>
          <w:sz w:val="36"/>
        </w:rPr>
        <w:sectPr w:rsidR="008D7780" w:rsidSect="00CE2BDB">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B4E1A32" wp14:editId="0E4FBE0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2137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10ACC8A8" w14:textId="77777777" w:rsidR="007F5256" w:rsidRPr="00FD1B02" w:rsidRDefault="0021042D" w:rsidP="00095CD4">
      <w:pPr>
        <w:pStyle w:val="Heading3"/>
        <w:shd w:val="clear" w:color="auto" w:fill="F2F2F2" w:themeFill="background1" w:themeFillShade="F2"/>
      </w:pPr>
      <w:r w:rsidRPr="008312AC">
        <w:t>Consumer</w:t>
      </w:r>
      <w:r w:rsidRPr="00FD1B02">
        <w:t xml:space="preserve"> outcome:</w:t>
      </w:r>
    </w:p>
    <w:p w14:paraId="4F9A9505" w14:textId="77777777" w:rsidR="007F5256" w:rsidRDefault="0021042D" w:rsidP="00912DE6">
      <w:pPr>
        <w:numPr>
          <w:ilvl w:val="0"/>
          <w:numId w:val="8"/>
        </w:numPr>
        <w:shd w:val="clear" w:color="auto" w:fill="F2F2F2" w:themeFill="background1" w:themeFillShade="F2"/>
      </w:pPr>
      <w:r>
        <w:t>I am confident the organisation is well run. I can partner in improving the delivery of care and services.</w:t>
      </w:r>
    </w:p>
    <w:p w14:paraId="7853BF4C" w14:textId="77777777" w:rsidR="007F5256" w:rsidRDefault="0021042D" w:rsidP="00095CD4">
      <w:pPr>
        <w:pStyle w:val="Heading3"/>
        <w:shd w:val="clear" w:color="auto" w:fill="F2F2F2" w:themeFill="background1" w:themeFillShade="F2"/>
      </w:pPr>
      <w:r>
        <w:t>Organisation statement:</w:t>
      </w:r>
    </w:p>
    <w:p w14:paraId="3FDEC8AF" w14:textId="77777777" w:rsidR="007F5256" w:rsidRDefault="0021042D" w:rsidP="00912DE6">
      <w:pPr>
        <w:numPr>
          <w:ilvl w:val="0"/>
          <w:numId w:val="8"/>
        </w:numPr>
        <w:shd w:val="clear" w:color="auto" w:fill="F2F2F2" w:themeFill="background1" w:themeFillShade="F2"/>
      </w:pPr>
      <w:r>
        <w:t>The organisation’s governing body is accountable for the delivery of safe and quality care and services.</w:t>
      </w:r>
    </w:p>
    <w:p w14:paraId="60C5C800" w14:textId="77777777" w:rsidR="007F5256" w:rsidRDefault="0021042D" w:rsidP="00427817">
      <w:pPr>
        <w:pStyle w:val="Heading2"/>
      </w:pPr>
      <w:r>
        <w:t>Assessment of Standard 8</w:t>
      </w:r>
    </w:p>
    <w:p w14:paraId="10BD72BC" w14:textId="314C4991" w:rsidR="007F5256" w:rsidRPr="00D555E6" w:rsidRDefault="00D555E6" w:rsidP="00154403">
      <w:pPr>
        <w:rPr>
          <w:rFonts w:eastAsiaTheme="minorHAnsi"/>
          <w:color w:val="auto"/>
        </w:rPr>
      </w:pPr>
      <w:r>
        <w:rPr>
          <w:rFonts w:eastAsiaTheme="minorHAnsi"/>
        </w:rPr>
        <w:t>Two</w:t>
      </w:r>
      <w:r w:rsidR="0021042D" w:rsidRPr="00154403">
        <w:rPr>
          <w:rFonts w:eastAsiaTheme="minorHAnsi"/>
        </w:rPr>
        <w:t xml:space="preserve"> of the </w:t>
      </w:r>
      <w:r w:rsidR="0021042D">
        <w:rPr>
          <w:rFonts w:eastAsiaTheme="minorHAnsi"/>
        </w:rPr>
        <w:t>five</w:t>
      </w:r>
      <w:r w:rsidR="0021042D" w:rsidRPr="00154403">
        <w:rPr>
          <w:rFonts w:eastAsiaTheme="minorHAnsi"/>
        </w:rPr>
        <w:t xml:space="preserve"> specific requirements have been </w:t>
      </w:r>
      <w:r w:rsidR="0021042D" w:rsidRPr="00D555E6">
        <w:rPr>
          <w:rFonts w:eastAsiaTheme="minorHAnsi"/>
          <w:color w:val="auto"/>
        </w:rPr>
        <w:t>assessed as Compliant</w:t>
      </w:r>
      <w:r w:rsidRPr="00D555E6">
        <w:rPr>
          <w:rFonts w:eastAsiaTheme="minorHAnsi"/>
          <w:color w:val="auto"/>
        </w:rPr>
        <w:t>.</w:t>
      </w:r>
    </w:p>
    <w:p w14:paraId="6E9BB296" w14:textId="77777777" w:rsidR="00D555E6" w:rsidRPr="004B56EF" w:rsidRDefault="00D555E6" w:rsidP="00D555E6">
      <w:pPr>
        <w:rPr>
          <w:rFonts w:eastAsia="Calibri"/>
          <w:color w:val="auto"/>
          <w:lang w:eastAsia="en-US"/>
        </w:rPr>
      </w:pPr>
      <w:r w:rsidRPr="004B56EF">
        <w:rPr>
          <w:rFonts w:eastAsia="Calibri"/>
          <w:color w:val="auto"/>
          <w:lang w:eastAsia="en-US"/>
        </w:rPr>
        <w:t>The Assessment Team did not assess all requirements under this Quality Standard therefore overall rating is not provided.</w:t>
      </w:r>
    </w:p>
    <w:p w14:paraId="4EE756BC" w14:textId="50E9F3C7" w:rsidR="00301877" w:rsidRDefault="0021042D" w:rsidP="00427817">
      <w:pPr>
        <w:pStyle w:val="Heading2"/>
        <w:rPr>
          <w:i/>
          <w:color w:val="0000FF"/>
          <w:sz w:val="24"/>
          <w:szCs w:val="24"/>
        </w:rPr>
      </w:pPr>
      <w:r>
        <w:t>Assessment of Standard 8 Requirements</w:t>
      </w:r>
      <w:r w:rsidRPr="0066387A">
        <w:rPr>
          <w:i/>
          <w:color w:val="0000FF"/>
          <w:sz w:val="24"/>
          <w:szCs w:val="24"/>
        </w:rPr>
        <w:t xml:space="preserve"> </w:t>
      </w:r>
    </w:p>
    <w:p w14:paraId="7112A060" w14:textId="7BF82504" w:rsidR="00506F7F" w:rsidRPr="00506F7F" w:rsidRDefault="0021042D" w:rsidP="00506F7F">
      <w:pPr>
        <w:pStyle w:val="Heading3"/>
      </w:pPr>
      <w:r w:rsidRPr="00506F7F">
        <w:t>Requirement 8(3)(d)</w:t>
      </w:r>
      <w:r>
        <w:tab/>
        <w:t>Compliant</w:t>
      </w:r>
    </w:p>
    <w:p w14:paraId="729F7091" w14:textId="77777777" w:rsidR="00506F7F" w:rsidRPr="004A3816" w:rsidRDefault="0021042D" w:rsidP="00506F7F">
      <w:pPr>
        <w:rPr>
          <w:i/>
        </w:rPr>
      </w:pPr>
      <w:r w:rsidRPr="004A3816">
        <w:rPr>
          <w:i/>
        </w:rPr>
        <w:t>Effective risk management systems and practices, including but not limited to the following:</w:t>
      </w:r>
    </w:p>
    <w:p w14:paraId="69AE67E1" w14:textId="77777777" w:rsidR="00506F7F" w:rsidRPr="004A3816" w:rsidRDefault="0021042D"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62D410A8" w14:textId="77777777" w:rsidR="00506F7F" w:rsidRPr="004A3816" w:rsidRDefault="0021042D"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7C8FE8C6" w14:textId="4F6C5F5F" w:rsidR="00314FF7" w:rsidRDefault="0021042D"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50468A50" w14:textId="784A7F0C" w:rsidR="00745D2E" w:rsidRDefault="001C6A31" w:rsidP="00745D2E">
      <w:pPr>
        <w:spacing w:after="240"/>
        <w:rPr>
          <w:rFonts w:eastAsiaTheme="minorHAnsi"/>
          <w:color w:val="auto"/>
          <w:lang w:eastAsia="en-US"/>
        </w:rPr>
      </w:pPr>
      <w:bookmarkStart w:id="7" w:name="_GoBack"/>
      <w:bookmarkEnd w:id="7"/>
      <w:r>
        <w:t xml:space="preserve">The Assessment Team found that the </w:t>
      </w:r>
      <w:r w:rsidR="00745D2E">
        <w:t xml:space="preserve">service has a documented risk management framework which includes policies describing how </w:t>
      </w:r>
      <w:r w:rsidR="00745D2E" w:rsidRPr="00745D2E">
        <w:t xml:space="preserve">high impact or high prevalence risks associated with the care of consumers </w:t>
      </w:r>
      <w:r w:rsidR="00745D2E">
        <w:t>are</w:t>
      </w:r>
      <w:r w:rsidR="00745D2E" w:rsidRPr="00745D2E">
        <w:t xml:space="preserve"> managed</w:t>
      </w:r>
      <w:r w:rsidR="00745D2E">
        <w:t xml:space="preserve">, how </w:t>
      </w:r>
      <w:r w:rsidR="00745D2E" w:rsidRPr="00745D2E">
        <w:t>the abuse and neglect of consumers is identified and responded to</w:t>
      </w:r>
      <w:r w:rsidR="005451FD">
        <w:t>,</w:t>
      </w:r>
      <w:r w:rsidR="00745D2E">
        <w:t xml:space="preserve"> and how </w:t>
      </w:r>
      <w:r w:rsidR="00745D2E" w:rsidRPr="00745D2E">
        <w:t>consumers are supported to live the best life they can.</w:t>
      </w:r>
      <w:r w:rsidR="00745D2E" w:rsidRPr="00745D2E">
        <w:rPr>
          <w:rFonts w:eastAsia="Fira Sans Light"/>
          <w:color w:val="auto"/>
          <w:szCs w:val="22"/>
          <w:lang w:eastAsia="en-US"/>
        </w:rPr>
        <w:t xml:space="preserve"> </w:t>
      </w:r>
      <w:r w:rsidR="00745D2E" w:rsidRPr="00CA549F">
        <w:rPr>
          <w:rFonts w:eastAsia="Fira Sans Light"/>
          <w:color w:val="auto"/>
          <w:szCs w:val="22"/>
          <w:lang w:eastAsia="en-US"/>
        </w:rPr>
        <w:t>Staff ha</w:t>
      </w:r>
      <w:r w:rsidR="00745D2E">
        <w:rPr>
          <w:rFonts w:eastAsia="Fira Sans Light"/>
          <w:color w:val="auto"/>
          <w:szCs w:val="22"/>
          <w:lang w:eastAsia="en-US"/>
        </w:rPr>
        <w:t>ve</w:t>
      </w:r>
      <w:r w:rsidR="00745D2E" w:rsidRPr="00CA549F">
        <w:rPr>
          <w:rFonts w:eastAsia="Fira Sans Light"/>
          <w:color w:val="auto"/>
          <w:szCs w:val="22"/>
          <w:lang w:eastAsia="en-US"/>
        </w:rPr>
        <w:t xml:space="preserve"> been educated about the policies and were able to provide examples of their relevance to their work</w:t>
      </w:r>
      <w:r w:rsidR="00745D2E">
        <w:rPr>
          <w:rFonts w:eastAsia="Fira Sans Light"/>
          <w:color w:val="auto"/>
          <w:szCs w:val="22"/>
          <w:lang w:eastAsia="en-US"/>
        </w:rPr>
        <w:t>.</w:t>
      </w:r>
      <w:r w:rsidR="00745D2E" w:rsidRPr="00745D2E">
        <w:t xml:space="preserve"> Clinical monitoring and indicator reporting provide trends and analysis related to high impact or high prevalence risks such as, restraint, skin integrity and falls. Clinical staff </w:t>
      </w:r>
      <w:r w:rsidR="00745D2E" w:rsidRPr="00745D2E">
        <w:rPr>
          <w:rFonts w:eastAsiaTheme="minorHAnsi"/>
          <w:color w:val="auto"/>
          <w:lang w:eastAsia="en-US"/>
        </w:rPr>
        <w:t xml:space="preserve">could demonstrate an understanding of elder abuse and what they would do if they saw </w:t>
      </w:r>
      <w:r w:rsidR="00745D2E" w:rsidRPr="00745D2E">
        <w:rPr>
          <w:rFonts w:eastAsiaTheme="minorHAnsi"/>
          <w:color w:val="auto"/>
          <w:lang w:eastAsia="en-US"/>
        </w:rPr>
        <w:lastRenderedPageBreak/>
        <w:t>anyone treating a consumer inappropriately. Staff said they have not seen this occurring.</w:t>
      </w:r>
      <w:r w:rsidR="00745D2E">
        <w:rPr>
          <w:rFonts w:eastAsiaTheme="minorHAnsi"/>
          <w:color w:val="auto"/>
          <w:lang w:eastAsia="en-US"/>
        </w:rPr>
        <w:t xml:space="preserve"> Management demonstrated the organisation provides mandatory education to staff on elder abuse which is monitored.</w:t>
      </w:r>
    </w:p>
    <w:p w14:paraId="5273ED45" w14:textId="77777777" w:rsidR="00745D2E" w:rsidRPr="004B56EF" w:rsidRDefault="00745D2E" w:rsidP="00745D2E">
      <w:pPr>
        <w:rPr>
          <w:color w:val="auto"/>
        </w:rPr>
      </w:pPr>
      <w:r w:rsidRPr="004B56EF">
        <w:rPr>
          <w:color w:val="auto"/>
        </w:rPr>
        <w:t>The service is Compliant with this requirement.</w:t>
      </w:r>
    </w:p>
    <w:p w14:paraId="428A2B3D" w14:textId="77777777" w:rsidR="001C6A31" w:rsidRDefault="001C6A31" w:rsidP="00506F7F">
      <w:pPr>
        <w:pStyle w:val="Heading3"/>
      </w:pPr>
    </w:p>
    <w:p w14:paraId="1395D0E1" w14:textId="77777777" w:rsidR="00506F7F" w:rsidRPr="00154403" w:rsidRDefault="00BD0A03" w:rsidP="00154403"/>
    <w:p w14:paraId="757B167C" w14:textId="77777777" w:rsidR="00095CD4" w:rsidRDefault="00BD0A03" w:rsidP="00A93E3F">
      <w:pPr>
        <w:tabs>
          <w:tab w:val="right" w:pos="9026"/>
        </w:tabs>
        <w:sectPr w:rsidR="00095CD4" w:rsidSect="008D7780">
          <w:headerReference w:type="default" r:id="rId27"/>
          <w:type w:val="continuous"/>
          <w:pgSz w:w="11906" w:h="16838"/>
          <w:pgMar w:top="1701" w:right="1418" w:bottom="1418" w:left="1418" w:header="709" w:footer="397" w:gutter="0"/>
          <w:cols w:space="708"/>
          <w:docGrid w:linePitch="360"/>
        </w:sectPr>
      </w:pPr>
    </w:p>
    <w:p w14:paraId="0E1A8F95" w14:textId="77777777" w:rsidR="00A93E3F" w:rsidRDefault="0021042D" w:rsidP="00095CD4">
      <w:pPr>
        <w:pStyle w:val="Heading1"/>
      </w:pPr>
      <w:r>
        <w:lastRenderedPageBreak/>
        <w:t>Areas for improvement</w:t>
      </w:r>
    </w:p>
    <w:p w14:paraId="08B3E53A" w14:textId="77777777" w:rsidR="004B33E7" w:rsidRPr="00E830C7" w:rsidRDefault="0021042D"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69C7D2C" w14:textId="77777777" w:rsidR="00A3716D" w:rsidRPr="00095CD4" w:rsidRDefault="00BD0A03" w:rsidP="00154403">
      <w:pPr>
        <w:pStyle w:val="ListBullet"/>
        <w:numPr>
          <w:ilvl w:val="0"/>
          <w:numId w:val="0"/>
        </w:numPr>
      </w:pPr>
    </w:p>
    <w:sectPr w:rsidR="00A3716D" w:rsidRPr="00095CD4" w:rsidSect="002B7F5E">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E5980" w14:textId="77777777" w:rsidR="00F26C1F" w:rsidRDefault="0021042D">
      <w:pPr>
        <w:spacing w:before="0" w:after="0" w:line="240" w:lineRule="auto"/>
      </w:pPr>
      <w:r>
        <w:separator/>
      </w:r>
    </w:p>
  </w:endnote>
  <w:endnote w:type="continuationSeparator" w:id="0">
    <w:p w14:paraId="633F579A" w14:textId="77777777" w:rsidR="00F26C1F" w:rsidRDefault="002104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1DF61" w14:textId="77777777" w:rsidR="00506F7F" w:rsidRPr="009A1F1B" w:rsidRDefault="0021042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6C364E1" w14:textId="77777777" w:rsidR="00506F7F" w:rsidRPr="00C72FFB" w:rsidRDefault="0021042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Estia</w:t>
    </w:r>
    <w:proofErr w:type="spellEnd"/>
    <w:r w:rsidRPr="00C72FFB">
      <w:rPr>
        <w:rFonts w:eastAsia="Calibri" w:cs="Times New Roman"/>
        <w:color w:val="auto"/>
        <w:sz w:val="16"/>
        <w:szCs w:val="22"/>
        <w:lang w:eastAsia="en-US"/>
      </w:rPr>
      <w:t xml:space="preserve"> Health Keilor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101E102" w14:textId="77777777" w:rsidR="00506F7F" w:rsidRPr="00C72FFB" w:rsidRDefault="0021042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4D6C0" w14:textId="77777777" w:rsidR="00506F7F" w:rsidRPr="009A1F1B" w:rsidRDefault="0021042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65F3B1F" w14:textId="77777777" w:rsidR="00506F7F" w:rsidRPr="00C72FFB" w:rsidRDefault="0021042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Estia</w:t>
    </w:r>
    <w:proofErr w:type="spellEnd"/>
    <w:r w:rsidRPr="00C72FFB">
      <w:rPr>
        <w:rFonts w:eastAsia="Calibri" w:cs="Times New Roman"/>
        <w:color w:val="auto"/>
        <w:sz w:val="16"/>
        <w:szCs w:val="22"/>
        <w:lang w:eastAsia="en-US"/>
      </w:rPr>
      <w:t xml:space="preserve"> Health Keilor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E6BF705" w14:textId="77777777" w:rsidR="00506F7F" w:rsidRPr="00A3716D" w:rsidRDefault="0021042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9B627" w14:textId="77777777" w:rsidR="00F26C1F" w:rsidRDefault="0021042D">
      <w:pPr>
        <w:spacing w:before="0" w:after="0" w:line="240" w:lineRule="auto"/>
      </w:pPr>
      <w:r>
        <w:separator/>
      </w:r>
    </w:p>
  </w:footnote>
  <w:footnote w:type="continuationSeparator" w:id="0">
    <w:p w14:paraId="1DD8057A" w14:textId="77777777" w:rsidR="00F26C1F" w:rsidRDefault="002104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2BA2B" w14:textId="77777777" w:rsidR="00506F7F" w:rsidRDefault="0021042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E87803F" wp14:editId="3F4FCF1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4192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B726C" w14:textId="69627524" w:rsidR="00FB0086" w:rsidRPr="00703E80" w:rsidRDefault="0021042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EA1C71D" wp14:editId="3F606579">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7844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0DAB8" w14:textId="77777777" w:rsidR="00506F7F" w:rsidRPr="008D7780" w:rsidRDefault="0021042D" w:rsidP="008D7780">
    <w:pPr>
      <w:pStyle w:val="Header"/>
    </w:pPr>
    <w:r>
      <w:rPr>
        <w:noProof/>
        <w:color w:val="auto"/>
        <w:sz w:val="20"/>
      </w:rPr>
      <w:drawing>
        <wp:anchor distT="0" distB="0" distL="114300" distR="114300" simplePos="0" relativeHeight="251686912" behindDoc="1" locked="0" layoutInCell="1" allowOverlap="1" wp14:anchorId="67B14716" wp14:editId="17010810">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7125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FE136" w14:textId="77777777" w:rsidR="00506F7F" w:rsidRDefault="0021042D" w:rsidP="009C6F30">
    <w:pPr>
      <w:tabs>
        <w:tab w:val="left" w:pos="3624"/>
      </w:tabs>
    </w:pPr>
    <w:r>
      <w:rPr>
        <w:noProof/>
        <w:color w:val="auto"/>
        <w:sz w:val="20"/>
      </w:rPr>
      <w:drawing>
        <wp:anchor distT="0" distB="0" distL="114300" distR="114300" simplePos="0" relativeHeight="251667456" behindDoc="1" locked="0" layoutInCell="1" allowOverlap="1" wp14:anchorId="1D9F04F6" wp14:editId="788E1F3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3626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1A5E6" w14:textId="0B9432C5" w:rsidR="008D7780" w:rsidRPr="00703E80" w:rsidRDefault="0021042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F50769D" wp14:editId="4CE36C21">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5444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169E5" w14:textId="77777777" w:rsidR="008F32C8" w:rsidRPr="008F32C8" w:rsidRDefault="0021042D"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BB81B02" wp14:editId="70F1009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87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1C4CD" w14:textId="77777777" w:rsidR="00506F7F" w:rsidRDefault="0021042D" w:rsidP="009C6F30">
    <w:pPr>
      <w:tabs>
        <w:tab w:val="left" w:pos="3624"/>
      </w:tabs>
    </w:pPr>
    <w:r>
      <w:rPr>
        <w:noProof/>
        <w:color w:val="auto"/>
        <w:sz w:val="20"/>
      </w:rPr>
      <w:drawing>
        <wp:anchor distT="0" distB="0" distL="114300" distR="114300" simplePos="0" relativeHeight="251668480" behindDoc="1" locked="0" layoutInCell="1" allowOverlap="1" wp14:anchorId="68B01A56" wp14:editId="46EF36B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4298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CEA47" w14:textId="77777777" w:rsidR="00A627C8" w:rsidRDefault="0021042D"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3C7CBBD" wp14:editId="52E0089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4130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244D6" w14:textId="77777777" w:rsidR="00506F7F" w:rsidRDefault="0021042D">
    <w:pPr>
      <w:pStyle w:val="Header"/>
    </w:pPr>
    <w:r w:rsidRPr="003C6EC2">
      <w:rPr>
        <w:rFonts w:eastAsia="Calibri"/>
        <w:noProof/>
      </w:rPr>
      <w:drawing>
        <wp:anchor distT="0" distB="0" distL="114300" distR="114300" simplePos="0" relativeHeight="251669504" behindDoc="1" locked="0" layoutInCell="1" allowOverlap="1" wp14:anchorId="77B5AD11" wp14:editId="0FBD51D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7768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9BB29" w14:textId="77777777" w:rsidR="00506F7F" w:rsidRDefault="0021042D" w:rsidP="0004322A">
    <w:r>
      <w:rPr>
        <w:noProof/>
        <w:color w:val="auto"/>
        <w:sz w:val="20"/>
      </w:rPr>
      <w:drawing>
        <wp:anchor distT="0" distB="0" distL="114300" distR="114300" simplePos="0" relativeHeight="251660288" behindDoc="1" locked="0" layoutInCell="1" allowOverlap="1" wp14:anchorId="6CF8CDD0" wp14:editId="1FFC8D5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7361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80D3B" w14:textId="77777777" w:rsidR="00506F7F" w:rsidRPr="00FB0086" w:rsidRDefault="0021042D" w:rsidP="00FB0086">
    <w:pPr>
      <w:pStyle w:val="Header"/>
    </w:pPr>
    <w:r>
      <w:rPr>
        <w:noProof/>
        <w:color w:val="auto"/>
        <w:sz w:val="20"/>
      </w:rPr>
      <w:drawing>
        <wp:anchor distT="0" distB="0" distL="114300" distR="114300" simplePos="0" relativeHeight="251674624" behindDoc="1" locked="0" layoutInCell="1" allowOverlap="1" wp14:anchorId="668140DC" wp14:editId="07A226E5">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7914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0C169" w14:textId="77777777" w:rsidR="00506F7F" w:rsidRDefault="0021042D" w:rsidP="0004322A">
    <w:r>
      <w:rPr>
        <w:noProof/>
        <w:color w:val="auto"/>
        <w:sz w:val="20"/>
      </w:rPr>
      <w:drawing>
        <wp:anchor distT="0" distB="0" distL="114300" distR="114300" simplePos="0" relativeHeight="251661312" behindDoc="1" locked="0" layoutInCell="1" allowOverlap="1" wp14:anchorId="72BAD30A" wp14:editId="043F1B2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8307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9710C" w14:textId="63538E59" w:rsidR="00FB0086" w:rsidRPr="00703E80" w:rsidRDefault="0021042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40145AB" wp14:editId="3FDA61D3">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660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052C7" w14:textId="77777777" w:rsidR="00506F7F" w:rsidRPr="00FB0086" w:rsidRDefault="0021042D" w:rsidP="00FB0086">
    <w:pPr>
      <w:pStyle w:val="Header"/>
    </w:pPr>
    <w:r>
      <w:rPr>
        <w:noProof/>
        <w:color w:val="auto"/>
        <w:sz w:val="20"/>
      </w:rPr>
      <w:drawing>
        <wp:anchor distT="0" distB="0" distL="114300" distR="114300" simplePos="0" relativeHeight="251676672" behindDoc="1" locked="0" layoutInCell="1" allowOverlap="1" wp14:anchorId="37E7B80A" wp14:editId="4F8C300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9925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A562D" w14:textId="77777777" w:rsidR="00506F7F" w:rsidRDefault="0021042D" w:rsidP="0004322A">
    <w:r>
      <w:rPr>
        <w:noProof/>
        <w:color w:val="auto"/>
        <w:sz w:val="20"/>
      </w:rPr>
      <w:drawing>
        <wp:anchor distT="0" distB="0" distL="114300" distR="114300" simplePos="0" relativeHeight="251662336" behindDoc="1" locked="0" layoutInCell="1" allowOverlap="1" wp14:anchorId="501C2316" wp14:editId="627ADDF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9819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15A027A">
      <w:start w:val="1"/>
      <w:numFmt w:val="lowerRoman"/>
      <w:lvlText w:val="(%1)"/>
      <w:lvlJc w:val="left"/>
      <w:pPr>
        <w:ind w:left="1080" w:hanging="720"/>
      </w:pPr>
      <w:rPr>
        <w:rFonts w:hint="default"/>
        <w:b w:val="0"/>
      </w:rPr>
    </w:lvl>
    <w:lvl w:ilvl="1" w:tplc="427CE348" w:tentative="1">
      <w:start w:val="1"/>
      <w:numFmt w:val="lowerLetter"/>
      <w:lvlText w:val="%2."/>
      <w:lvlJc w:val="left"/>
      <w:pPr>
        <w:ind w:left="1440" w:hanging="360"/>
      </w:pPr>
    </w:lvl>
    <w:lvl w:ilvl="2" w:tplc="FBD004A6" w:tentative="1">
      <w:start w:val="1"/>
      <w:numFmt w:val="lowerRoman"/>
      <w:lvlText w:val="%3."/>
      <w:lvlJc w:val="right"/>
      <w:pPr>
        <w:ind w:left="2160" w:hanging="180"/>
      </w:pPr>
    </w:lvl>
    <w:lvl w:ilvl="3" w:tplc="D57EC93C" w:tentative="1">
      <w:start w:val="1"/>
      <w:numFmt w:val="decimal"/>
      <w:lvlText w:val="%4."/>
      <w:lvlJc w:val="left"/>
      <w:pPr>
        <w:ind w:left="2880" w:hanging="360"/>
      </w:pPr>
    </w:lvl>
    <w:lvl w:ilvl="4" w:tplc="86B2C984" w:tentative="1">
      <w:start w:val="1"/>
      <w:numFmt w:val="lowerLetter"/>
      <w:lvlText w:val="%5."/>
      <w:lvlJc w:val="left"/>
      <w:pPr>
        <w:ind w:left="3600" w:hanging="360"/>
      </w:pPr>
    </w:lvl>
    <w:lvl w:ilvl="5" w:tplc="4FC22280" w:tentative="1">
      <w:start w:val="1"/>
      <w:numFmt w:val="lowerRoman"/>
      <w:lvlText w:val="%6."/>
      <w:lvlJc w:val="right"/>
      <w:pPr>
        <w:ind w:left="4320" w:hanging="180"/>
      </w:pPr>
    </w:lvl>
    <w:lvl w:ilvl="6" w:tplc="FB383048" w:tentative="1">
      <w:start w:val="1"/>
      <w:numFmt w:val="decimal"/>
      <w:lvlText w:val="%7."/>
      <w:lvlJc w:val="left"/>
      <w:pPr>
        <w:ind w:left="5040" w:hanging="360"/>
      </w:pPr>
    </w:lvl>
    <w:lvl w:ilvl="7" w:tplc="B75A9FE8" w:tentative="1">
      <w:start w:val="1"/>
      <w:numFmt w:val="lowerLetter"/>
      <w:lvlText w:val="%8."/>
      <w:lvlJc w:val="left"/>
      <w:pPr>
        <w:ind w:left="5760" w:hanging="360"/>
      </w:pPr>
    </w:lvl>
    <w:lvl w:ilvl="8" w:tplc="F6082CB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4449820">
      <w:start w:val="1"/>
      <w:numFmt w:val="bullet"/>
      <w:pStyle w:val="ListParagraph"/>
      <w:lvlText w:val=""/>
      <w:lvlJc w:val="left"/>
      <w:pPr>
        <w:ind w:left="1440" w:hanging="360"/>
      </w:pPr>
      <w:rPr>
        <w:rFonts w:ascii="Symbol" w:hAnsi="Symbol" w:hint="default"/>
        <w:color w:val="auto"/>
      </w:rPr>
    </w:lvl>
    <w:lvl w:ilvl="1" w:tplc="85F6AB14" w:tentative="1">
      <w:start w:val="1"/>
      <w:numFmt w:val="bullet"/>
      <w:lvlText w:val="o"/>
      <w:lvlJc w:val="left"/>
      <w:pPr>
        <w:ind w:left="2160" w:hanging="360"/>
      </w:pPr>
      <w:rPr>
        <w:rFonts w:ascii="Courier New" w:hAnsi="Courier New" w:cs="Courier New" w:hint="default"/>
      </w:rPr>
    </w:lvl>
    <w:lvl w:ilvl="2" w:tplc="8ED4FAC0" w:tentative="1">
      <w:start w:val="1"/>
      <w:numFmt w:val="bullet"/>
      <w:lvlText w:val=""/>
      <w:lvlJc w:val="left"/>
      <w:pPr>
        <w:ind w:left="2880" w:hanging="360"/>
      </w:pPr>
      <w:rPr>
        <w:rFonts w:ascii="Wingdings" w:hAnsi="Wingdings" w:hint="default"/>
      </w:rPr>
    </w:lvl>
    <w:lvl w:ilvl="3" w:tplc="3676A5A2" w:tentative="1">
      <w:start w:val="1"/>
      <w:numFmt w:val="bullet"/>
      <w:lvlText w:val=""/>
      <w:lvlJc w:val="left"/>
      <w:pPr>
        <w:ind w:left="3600" w:hanging="360"/>
      </w:pPr>
      <w:rPr>
        <w:rFonts w:ascii="Symbol" w:hAnsi="Symbol" w:hint="default"/>
      </w:rPr>
    </w:lvl>
    <w:lvl w:ilvl="4" w:tplc="CE4E18D0" w:tentative="1">
      <w:start w:val="1"/>
      <w:numFmt w:val="bullet"/>
      <w:lvlText w:val="o"/>
      <w:lvlJc w:val="left"/>
      <w:pPr>
        <w:ind w:left="4320" w:hanging="360"/>
      </w:pPr>
      <w:rPr>
        <w:rFonts w:ascii="Courier New" w:hAnsi="Courier New" w:cs="Courier New" w:hint="default"/>
      </w:rPr>
    </w:lvl>
    <w:lvl w:ilvl="5" w:tplc="3CEC7E9A" w:tentative="1">
      <w:start w:val="1"/>
      <w:numFmt w:val="bullet"/>
      <w:lvlText w:val=""/>
      <w:lvlJc w:val="left"/>
      <w:pPr>
        <w:ind w:left="5040" w:hanging="360"/>
      </w:pPr>
      <w:rPr>
        <w:rFonts w:ascii="Wingdings" w:hAnsi="Wingdings" w:hint="default"/>
      </w:rPr>
    </w:lvl>
    <w:lvl w:ilvl="6" w:tplc="537888C2" w:tentative="1">
      <w:start w:val="1"/>
      <w:numFmt w:val="bullet"/>
      <w:lvlText w:val=""/>
      <w:lvlJc w:val="left"/>
      <w:pPr>
        <w:ind w:left="5760" w:hanging="360"/>
      </w:pPr>
      <w:rPr>
        <w:rFonts w:ascii="Symbol" w:hAnsi="Symbol" w:hint="default"/>
      </w:rPr>
    </w:lvl>
    <w:lvl w:ilvl="7" w:tplc="159E98F6" w:tentative="1">
      <w:start w:val="1"/>
      <w:numFmt w:val="bullet"/>
      <w:lvlText w:val="o"/>
      <w:lvlJc w:val="left"/>
      <w:pPr>
        <w:ind w:left="6480" w:hanging="360"/>
      </w:pPr>
      <w:rPr>
        <w:rFonts w:ascii="Courier New" w:hAnsi="Courier New" w:cs="Courier New" w:hint="default"/>
      </w:rPr>
    </w:lvl>
    <w:lvl w:ilvl="8" w:tplc="837A5FE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B8CD3AC">
      <w:start w:val="1"/>
      <w:numFmt w:val="lowerRoman"/>
      <w:lvlText w:val="(%1)"/>
      <w:lvlJc w:val="left"/>
      <w:pPr>
        <w:ind w:left="1004" w:hanging="720"/>
      </w:pPr>
      <w:rPr>
        <w:rFonts w:hint="default"/>
        <w:b w:val="0"/>
      </w:rPr>
    </w:lvl>
    <w:lvl w:ilvl="1" w:tplc="1F126306" w:tentative="1">
      <w:start w:val="1"/>
      <w:numFmt w:val="lowerLetter"/>
      <w:lvlText w:val="%2."/>
      <w:lvlJc w:val="left"/>
      <w:pPr>
        <w:ind w:left="1364" w:hanging="360"/>
      </w:pPr>
    </w:lvl>
    <w:lvl w:ilvl="2" w:tplc="6C44F1D6" w:tentative="1">
      <w:start w:val="1"/>
      <w:numFmt w:val="lowerRoman"/>
      <w:lvlText w:val="%3."/>
      <w:lvlJc w:val="right"/>
      <w:pPr>
        <w:ind w:left="2084" w:hanging="180"/>
      </w:pPr>
    </w:lvl>
    <w:lvl w:ilvl="3" w:tplc="3E327980" w:tentative="1">
      <w:start w:val="1"/>
      <w:numFmt w:val="decimal"/>
      <w:lvlText w:val="%4."/>
      <w:lvlJc w:val="left"/>
      <w:pPr>
        <w:ind w:left="2804" w:hanging="360"/>
      </w:pPr>
    </w:lvl>
    <w:lvl w:ilvl="4" w:tplc="8160C39C" w:tentative="1">
      <w:start w:val="1"/>
      <w:numFmt w:val="lowerLetter"/>
      <w:lvlText w:val="%5."/>
      <w:lvlJc w:val="left"/>
      <w:pPr>
        <w:ind w:left="3524" w:hanging="360"/>
      </w:pPr>
    </w:lvl>
    <w:lvl w:ilvl="5" w:tplc="B69868BE" w:tentative="1">
      <w:start w:val="1"/>
      <w:numFmt w:val="lowerRoman"/>
      <w:lvlText w:val="%6."/>
      <w:lvlJc w:val="right"/>
      <w:pPr>
        <w:ind w:left="4244" w:hanging="180"/>
      </w:pPr>
    </w:lvl>
    <w:lvl w:ilvl="6" w:tplc="B0308E6E" w:tentative="1">
      <w:start w:val="1"/>
      <w:numFmt w:val="decimal"/>
      <w:lvlText w:val="%7."/>
      <w:lvlJc w:val="left"/>
      <w:pPr>
        <w:ind w:left="4964" w:hanging="360"/>
      </w:pPr>
    </w:lvl>
    <w:lvl w:ilvl="7" w:tplc="AE56ACDC" w:tentative="1">
      <w:start w:val="1"/>
      <w:numFmt w:val="lowerLetter"/>
      <w:lvlText w:val="%8."/>
      <w:lvlJc w:val="left"/>
      <w:pPr>
        <w:ind w:left="5684" w:hanging="360"/>
      </w:pPr>
    </w:lvl>
    <w:lvl w:ilvl="8" w:tplc="ED7C51F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37AEF14">
      <w:start w:val="1"/>
      <w:numFmt w:val="lowerRoman"/>
      <w:lvlText w:val="(%1)"/>
      <w:lvlJc w:val="left"/>
      <w:pPr>
        <w:ind w:left="1080" w:hanging="720"/>
      </w:pPr>
      <w:rPr>
        <w:rFonts w:hint="default"/>
      </w:rPr>
    </w:lvl>
    <w:lvl w:ilvl="1" w:tplc="71BA8DDC" w:tentative="1">
      <w:start w:val="1"/>
      <w:numFmt w:val="lowerLetter"/>
      <w:lvlText w:val="%2."/>
      <w:lvlJc w:val="left"/>
      <w:pPr>
        <w:ind w:left="1440" w:hanging="360"/>
      </w:pPr>
    </w:lvl>
    <w:lvl w:ilvl="2" w:tplc="B7E6A64A" w:tentative="1">
      <w:start w:val="1"/>
      <w:numFmt w:val="lowerRoman"/>
      <w:lvlText w:val="%3."/>
      <w:lvlJc w:val="right"/>
      <w:pPr>
        <w:ind w:left="2160" w:hanging="180"/>
      </w:pPr>
    </w:lvl>
    <w:lvl w:ilvl="3" w:tplc="070243B0" w:tentative="1">
      <w:start w:val="1"/>
      <w:numFmt w:val="decimal"/>
      <w:lvlText w:val="%4."/>
      <w:lvlJc w:val="left"/>
      <w:pPr>
        <w:ind w:left="2880" w:hanging="360"/>
      </w:pPr>
    </w:lvl>
    <w:lvl w:ilvl="4" w:tplc="351274E0" w:tentative="1">
      <w:start w:val="1"/>
      <w:numFmt w:val="lowerLetter"/>
      <w:lvlText w:val="%5."/>
      <w:lvlJc w:val="left"/>
      <w:pPr>
        <w:ind w:left="3600" w:hanging="360"/>
      </w:pPr>
    </w:lvl>
    <w:lvl w:ilvl="5" w:tplc="2E1C46DA" w:tentative="1">
      <w:start w:val="1"/>
      <w:numFmt w:val="lowerRoman"/>
      <w:lvlText w:val="%6."/>
      <w:lvlJc w:val="right"/>
      <w:pPr>
        <w:ind w:left="4320" w:hanging="180"/>
      </w:pPr>
    </w:lvl>
    <w:lvl w:ilvl="6" w:tplc="A0AED97E" w:tentative="1">
      <w:start w:val="1"/>
      <w:numFmt w:val="decimal"/>
      <w:lvlText w:val="%7."/>
      <w:lvlJc w:val="left"/>
      <w:pPr>
        <w:ind w:left="5040" w:hanging="360"/>
      </w:pPr>
    </w:lvl>
    <w:lvl w:ilvl="7" w:tplc="61903AE6" w:tentative="1">
      <w:start w:val="1"/>
      <w:numFmt w:val="lowerLetter"/>
      <w:lvlText w:val="%8."/>
      <w:lvlJc w:val="left"/>
      <w:pPr>
        <w:ind w:left="5760" w:hanging="360"/>
      </w:pPr>
    </w:lvl>
    <w:lvl w:ilvl="8" w:tplc="01E895C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E1C3456">
      <w:start w:val="1"/>
      <w:numFmt w:val="lowerRoman"/>
      <w:lvlText w:val="(%1)"/>
      <w:lvlJc w:val="left"/>
      <w:pPr>
        <w:ind w:left="1080" w:hanging="720"/>
      </w:pPr>
      <w:rPr>
        <w:rFonts w:hint="default"/>
      </w:rPr>
    </w:lvl>
    <w:lvl w:ilvl="1" w:tplc="4906E088" w:tentative="1">
      <w:start w:val="1"/>
      <w:numFmt w:val="lowerLetter"/>
      <w:lvlText w:val="%2."/>
      <w:lvlJc w:val="left"/>
      <w:pPr>
        <w:ind w:left="1440" w:hanging="360"/>
      </w:pPr>
    </w:lvl>
    <w:lvl w:ilvl="2" w:tplc="7BB66CDE" w:tentative="1">
      <w:start w:val="1"/>
      <w:numFmt w:val="lowerRoman"/>
      <w:lvlText w:val="%3."/>
      <w:lvlJc w:val="right"/>
      <w:pPr>
        <w:ind w:left="2160" w:hanging="180"/>
      </w:pPr>
    </w:lvl>
    <w:lvl w:ilvl="3" w:tplc="F776F5C4" w:tentative="1">
      <w:start w:val="1"/>
      <w:numFmt w:val="decimal"/>
      <w:lvlText w:val="%4."/>
      <w:lvlJc w:val="left"/>
      <w:pPr>
        <w:ind w:left="2880" w:hanging="360"/>
      </w:pPr>
    </w:lvl>
    <w:lvl w:ilvl="4" w:tplc="00D42818" w:tentative="1">
      <w:start w:val="1"/>
      <w:numFmt w:val="lowerLetter"/>
      <w:lvlText w:val="%5."/>
      <w:lvlJc w:val="left"/>
      <w:pPr>
        <w:ind w:left="3600" w:hanging="360"/>
      </w:pPr>
    </w:lvl>
    <w:lvl w:ilvl="5" w:tplc="75E8AA10" w:tentative="1">
      <w:start w:val="1"/>
      <w:numFmt w:val="lowerRoman"/>
      <w:lvlText w:val="%6."/>
      <w:lvlJc w:val="right"/>
      <w:pPr>
        <w:ind w:left="4320" w:hanging="180"/>
      </w:pPr>
    </w:lvl>
    <w:lvl w:ilvl="6" w:tplc="973E9A0E" w:tentative="1">
      <w:start w:val="1"/>
      <w:numFmt w:val="decimal"/>
      <w:lvlText w:val="%7."/>
      <w:lvlJc w:val="left"/>
      <w:pPr>
        <w:ind w:left="5040" w:hanging="360"/>
      </w:pPr>
    </w:lvl>
    <w:lvl w:ilvl="7" w:tplc="8C5AC7D2" w:tentative="1">
      <w:start w:val="1"/>
      <w:numFmt w:val="lowerLetter"/>
      <w:lvlText w:val="%8."/>
      <w:lvlJc w:val="left"/>
      <w:pPr>
        <w:ind w:left="5760" w:hanging="360"/>
      </w:pPr>
    </w:lvl>
    <w:lvl w:ilvl="8" w:tplc="651A24C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3567454">
      <w:start w:val="1"/>
      <w:numFmt w:val="lowerRoman"/>
      <w:lvlText w:val="(%1)"/>
      <w:lvlJc w:val="left"/>
      <w:pPr>
        <w:ind w:left="1080" w:hanging="720"/>
      </w:pPr>
      <w:rPr>
        <w:rFonts w:hint="default"/>
        <w:b w:val="0"/>
      </w:rPr>
    </w:lvl>
    <w:lvl w:ilvl="1" w:tplc="4E44FD7A" w:tentative="1">
      <w:start w:val="1"/>
      <w:numFmt w:val="lowerLetter"/>
      <w:lvlText w:val="%2."/>
      <w:lvlJc w:val="left"/>
      <w:pPr>
        <w:ind w:left="1440" w:hanging="360"/>
      </w:pPr>
    </w:lvl>
    <w:lvl w:ilvl="2" w:tplc="D2FA7F66" w:tentative="1">
      <w:start w:val="1"/>
      <w:numFmt w:val="lowerRoman"/>
      <w:lvlText w:val="%3."/>
      <w:lvlJc w:val="right"/>
      <w:pPr>
        <w:ind w:left="2160" w:hanging="180"/>
      </w:pPr>
    </w:lvl>
    <w:lvl w:ilvl="3" w:tplc="033E98E6" w:tentative="1">
      <w:start w:val="1"/>
      <w:numFmt w:val="decimal"/>
      <w:lvlText w:val="%4."/>
      <w:lvlJc w:val="left"/>
      <w:pPr>
        <w:ind w:left="2880" w:hanging="360"/>
      </w:pPr>
    </w:lvl>
    <w:lvl w:ilvl="4" w:tplc="46BAC442" w:tentative="1">
      <w:start w:val="1"/>
      <w:numFmt w:val="lowerLetter"/>
      <w:lvlText w:val="%5."/>
      <w:lvlJc w:val="left"/>
      <w:pPr>
        <w:ind w:left="3600" w:hanging="360"/>
      </w:pPr>
    </w:lvl>
    <w:lvl w:ilvl="5" w:tplc="A18878CA" w:tentative="1">
      <w:start w:val="1"/>
      <w:numFmt w:val="lowerRoman"/>
      <w:lvlText w:val="%6."/>
      <w:lvlJc w:val="right"/>
      <w:pPr>
        <w:ind w:left="4320" w:hanging="180"/>
      </w:pPr>
    </w:lvl>
    <w:lvl w:ilvl="6" w:tplc="4EF0AB86" w:tentative="1">
      <w:start w:val="1"/>
      <w:numFmt w:val="decimal"/>
      <w:lvlText w:val="%7."/>
      <w:lvlJc w:val="left"/>
      <w:pPr>
        <w:ind w:left="5040" w:hanging="360"/>
      </w:pPr>
    </w:lvl>
    <w:lvl w:ilvl="7" w:tplc="C0B80800" w:tentative="1">
      <w:start w:val="1"/>
      <w:numFmt w:val="lowerLetter"/>
      <w:lvlText w:val="%8."/>
      <w:lvlJc w:val="left"/>
      <w:pPr>
        <w:ind w:left="5760" w:hanging="360"/>
      </w:pPr>
    </w:lvl>
    <w:lvl w:ilvl="8" w:tplc="61847CF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56E2CEC">
      <w:start w:val="1"/>
      <w:numFmt w:val="lowerLetter"/>
      <w:lvlText w:val="(%1)"/>
      <w:lvlJc w:val="left"/>
      <w:pPr>
        <w:ind w:left="360" w:hanging="360"/>
      </w:pPr>
      <w:rPr>
        <w:rFonts w:hint="default"/>
      </w:rPr>
    </w:lvl>
    <w:lvl w:ilvl="1" w:tplc="D4740674" w:tentative="1">
      <w:start w:val="1"/>
      <w:numFmt w:val="lowerLetter"/>
      <w:lvlText w:val="%2."/>
      <w:lvlJc w:val="left"/>
      <w:pPr>
        <w:ind w:left="1080" w:hanging="360"/>
      </w:pPr>
    </w:lvl>
    <w:lvl w:ilvl="2" w:tplc="0420BDCA" w:tentative="1">
      <w:start w:val="1"/>
      <w:numFmt w:val="lowerRoman"/>
      <w:lvlText w:val="%3."/>
      <w:lvlJc w:val="right"/>
      <w:pPr>
        <w:ind w:left="1800" w:hanging="180"/>
      </w:pPr>
    </w:lvl>
    <w:lvl w:ilvl="3" w:tplc="7B640B00" w:tentative="1">
      <w:start w:val="1"/>
      <w:numFmt w:val="decimal"/>
      <w:lvlText w:val="%4."/>
      <w:lvlJc w:val="left"/>
      <w:pPr>
        <w:ind w:left="2520" w:hanging="360"/>
      </w:pPr>
    </w:lvl>
    <w:lvl w:ilvl="4" w:tplc="670C9160" w:tentative="1">
      <w:start w:val="1"/>
      <w:numFmt w:val="lowerLetter"/>
      <w:lvlText w:val="%5."/>
      <w:lvlJc w:val="left"/>
      <w:pPr>
        <w:ind w:left="3240" w:hanging="360"/>
      </w:pPr>
    </w:lvl>
    <w:lvl w:ilvl="5" w:tplc="9D926C3A" w:tentative="1">
      <w:start w:val="1"/>
      <w:numFmt w:val="lowerRoman"/>
      <w:lvlText w:val="%6."/>
      <w:lvlJc w:val="right"/>
      <w:pPr>
        <w:ind w:left="3960" w:hanging="180"/>
      </w:pPr>
    </w:lvl>
    <w:lvl w:ilvl="6" w:tplc="8FDA3054" w:tentative="1">
      <w:start w:val="1"/>
      <w:numFmt w:val="decimal"/>
      <w:lvlText w:val="%7."/>
      <w:lvlJc w:val="left"/>
      <w:pPr>
        <w:ind w:left="4680" w:hanging="360"/>
      </w:pPr>
    </w:lvl>
    <w:lvl w:ilvl="7" w:tplc="5736387C" w:tentative="1">
      <w:start w:val="1"/>
      <w:numFmt w:val="lowerLetter"/>
      <w:lvlText w:val="%8."/>
      <w:lvlJc w:val="left"/>
      <w:pPr>
        <w:ind w:left="5400" w:hanging="360"/>
      </w:pPr>
    </w:lvl>
    <w:lvl w:ilvl="8" w:tplc="4240EDC8" w:tentative="1">
      <w:start w:val="1"/>
      <w:numFmt w:val="lowerRoman"/>
      <w:lvlText w:val="%9."/>
      <w:lvlJc w:val="right"/>
      <w:pPr>
        <w:ind w:left="6120" w:hanging="180"/>
      </w:pPr>
    </w:lvl>
  </w:abstractNum>
  <w:abstractNum w:abstractNumId="14" w15:restartNumberingAfterBreak="0">
    <w:nsid w:val="2CA61B51"/>
    <w:multiLevelType w:val="hybridMultilevel"/>
    <w:tmpl w:val="781EBA9C"/>
    <w:lvl w:ilvl="0" w:tplc="0C090003">
      <w:start w:val="1"/>
      <w:numFmt w:val="bullet"/>
      <w:lvlText w:val="o"/>
      <w:lvlJc w:val="left"/>
      <w:pPr>
        <w:ind w:left="1429" w:hanging="360"/>
      </w:pPr>
      <w:rPr>
        <w:rFonts w:ascii="Courier New" w:hAnsi="Courier New" w:cs="Courier New" w:hint="default"/>
      </w:rPr>
    </w:lvl>
    <w:lvl w:ilvl="1" w:tplc="0C090003">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start w:val="1"/>
      <w:numFmt w:val="bullet"/>
      <w:lvlText w:val=""/>
      <w:lvlJc w:val="left"/>
      <w:pPr>
        <w:ind w:left="3589" w:hanging="360"/>
      </w:pPr>
      <w:rPr>
        <w:rFonts w:ascii="Symbol" w:hAnsi="Symbol" w:hint="default"/>
      </w:rPr>
    </w:lvl>
    <w:lvl w:ilvl="4" w:tplc="0C090003">
      <w:start w:val="1"/>
      <w:numFmt w:val="bullet"/>
      <w:lvlText w:val="o"/>
      <w:lvlJc w:val="left"/>
      <w:pPr>
        <w:ind w:left="4309" w:hanging="360"/>
      </w:pPr>
      <w:rPr>
        <w:rFonts w:ascii="Courier New" w:hAnsi="Courier New" w:cs="Courier New" w:hint="default"/>
      </w:rPr>
    </w:lvl>
    <w:lvl w:ilvl="5" w:tplc="0C090005">
      <w:start w:val="1"/>
      <w:numFmt w:val="bullet"/>
      <w:lvlText w:val=""/>
      <w:lvlJc w:val="left"/>
      <w:pPr>
        <w:ind w:left="5029" w:hanging="360"/>
      </w:pPr>
      <w:rPr>
        <w:rFonts w:ascii="Wingdings" w:hAnsi="Wingdings" w:hint="default"/>
      </w:rPr>
    </w:lvl>
    <w:lvl w:ilvl="6" w:tplc="0C090001">
      <w:start w:val="1"/>
      <w:numFmt w:val="bullet"/>
      <w:lvlText w:val=""/>
      <w:lvlJc w:val="left"/>
      <w:pPr>
        <w:ind w:left="5749" w:hanging="360"/>
      </w:pPr>
      <w:rPr>
        <w:rFonts w:ascii="Symbol" w:hAnsi="Symbol" w:hint="default"/>
      </w:rPr>
    </w:lvl>
    <w:lvl w:ilvl="7" w:tplc="0C090003">
      <w:start w:val="1"/>
      <w:numFmt w:val="bullet"/>
      <w:lvlText w:val="o"/>
      <w:lvlJc w:val="left"/>
      <w:pPr>
        <w:ind w:left="6469" w:hanging="360"/>
      </w:pPr>
      <w:rPr>
        <w:rFonts w:ascii="Courier New" w:hAnsi="Courier New" w:cs="Courier New" w:hint="default"/>
      </w:rPr>
    </w:lvl>
    <w:lvl w:ilvl="8" w:tplc="0C090005">
      <w:start w:val="1"/>
      <w:numFmt w:val="bullet"/>
      <w:lvlText w:val=""/>
      <w:lvlJc w:val="left"/>
      <w:pPr>
        <w:ind w:left="7189" w:hanging="360"/>
      </w:pPr>
      <w:rPr>
        <w:rFonts w:ascii="Wingdings" w:hAnsi="Wingdings" w:hint="default"/>
      </w:rPr>
    </w:lvl>
  </w:abstractNum>
  <w:abstractNum w:abstractNumId="15" w15:restartNumberingAfterBreak="0">
    <w:nsid w:val="32105F60"/>
    <w:multiLevelType w:val="hybridMultilevel"/>
    <w:tmpl w:val="49A21BE0"/>
    <w:lvl w:ilvl="0" w:tplc="1B247934">
      <w:start w:val="1"/>
      <w:numFmt w:val="decimal"/>
      <w:lvlText w:val="%1."/>
      <w:lvlJc w:val="left"/>
      <w:pPr>
        <w:ind w:left="360" w:hanging="360"/>
      </w:pPr>
      <w:rPr>
        <w:rFonts w:hint="default"/>
      </w:rPr>
    </w:lvl>
    <w:lvl w:ilvl="1" w:tplc="4446B53A" w:tentative="1">
      <w:start w:val="1"/>
      <w:numFmt w:val="lowerLetter"/>
      <w:lvlText w:val="%2."/>
      <w:lvlJc w:val="left"/>
      <w:pPr>
        <w:ind w:left="1080" w:hanging="360"/>
      </w:pPr>
    </w:lvl>
    <w:lvl w:ilvl="2" w:tplc="095EB028" w:tentative="1">
      <w:start w:val="1"/>
      <w:numFmt w:val="lowerRoman"/>
      <w:lvlText w:val="%3."/>
      <w:lvlJc w:val="right"/>
      <w:pPr>
        <w:ind w:left="1800" w:hanging="180"/>
      </w:pPr>
    </w:lvl>
    <w:lvl w:ilvl="3" w:tplc="92B47AA4" w:tentative="1">
      <w:start w:val="1"/>
      <w:numFmt w:val="decimal"/>
      <w:lvlText w:val="%4."/>
      <w:lvlJc w:val="left"/>
      <w:pPr>
        <w:ind w:left="2520" w:hanging="360"/>
      </w:pPr>
    </w:lvl>
    <w:lvl w:ilvl="4" w:tplc="666A8EAE" w:tentative="1">
      <w:start w:val="1"/>
      <w:numFmt w:val="lowerLetter"/>
      <w:lvlText w:val="%5."/>
      <w:lvlJc w:val="left"/>
      <w:pPr>
        <w:ind w:left="3240" w:hanging="360"/>
      </w:pPr>
    </w:lvl>
    <w:lvl w:ilvl="5" w:tplc="5456FCFA" w:tentative="1">
      <w:start w:val="1"/>
      <w:numFmt w:val="lowerRoman"/>
      <w:lvlText w:val="%6."/>
      <w:lvlJc w:val="right"/>
      <w:pPr>
        <w:ind w:left="3960" w:hanging="180"/>
      </w:pPr>
    </w:lvl>
    <w:lvl w:ilvl="6" w:tplc="B7B4EBDC" w:tentative="1">
      <w:start w:val="1"/>
      <w:numFmt w:val="decimal"/>
      <w:lvlText w:val="%7."/>
      <w:lvlJc w:val="left"/>
      <w:pPr>
        <w:ind w:left="4680" w:hanging="360"/>
      </w:pPr>
    </w:lvl>
    <w:lvl w:ilvl="7" w:tplc="F1F85B9A" w:tentative="1">
      <w:start w:val="1"/>
      <w:numFmt w:val="lowerLetter"/>
      <w:lvlText w:val="%8."/>
      <w:lvlJc w:val="left"/>
      <w:pPr>
        <w:ind w:left="5400" w:hanging="360"/>
      </w:pPr>
    </w:lvl>
    <w:lvl w:ilvl="8" w:tplc="8C64438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3848B5B0">
      <w:start w:val="1"/>
      <w:numFmt w:val="decimal"/>
      <w:lvlText w:val="%1."/>
      <w:lvlJc w:val="left"/>
      <w:pPr>
        <w:ind w:left="360" w:hanging="360"/>
      </w:pPr>
      <w:rPr>
        <w:rFonts w:hint="default"/>
      </w:rPr>
    </w:lvl>
    <w:lvl w:ilvl="1" w:tplc="D452D98A" w:tentative="1">
      <w:start w:val="1"/>
      <w:numFmt w:val="lowerLetter"/>
      <w:lvlText w:val="%2."/>
      <w:lvlJc w:val="left"/>
      <w:pPr>
        <w:ind w:left="1080" w:hanging="360"/>
      </w:pPr>
    </w:lvl>
    <w:lvl w:ilvl="2" w:tplc="3F808194" w:tentative="1">
      <w:start w:val="1"/>
      <w:numFmt w:val="lowerRoman"/>
      <w:lvlText w:val="%3."/>
      <w:lvlJc w:val="right"/>
      <w:pPr>
        <w:ind w:left="1800" w:hanging="180"/>
      </w:pPr>
    </w:lvl>
    <w:lvl w:ilvl="3" w:tplc="9F143C0C" w:tentative="1">
      <w:start w:val="1"/>
      <w:numFmt w:val="decimal"/>
      <w:lvlText w:val="%4."/>
      <w:lvlJc w:val="left"/>
      <w:pPr>
        <w:ind w:left="2520" w:hanging="360"/>
      </w:pPr>
    </w:lvl>
    <w:lvl w:ilvl="4" w:tplc="1668EC2A" w:tentative="1">
      <w:start w:val="1"/>
      <w:numFmt w:val="lowerLetter"/>
      <w:lvlText w:val="%5."/>
      <w:lvlJc w:val="left"/>
      <w:pPr>
        <w:ind w:left="3240" w:hanging="360"/>
      </w:pPr>
    </w:lvl>
    <w:lvl w:ilvl="5" w:tplc="B268B432" w:tentative="1">
      <w:start w:val="1"/>
      <w:numFmt w:val="lowerRoman"/>
      <w:lvlText w:val="%6."/>
      <w:lvlJc w:val="right"/>
      <w:pPr>
        <w:ind w:left="3960" w:hanging="180"/>
      </w:pPr>
    </w:lvl>
    <w:lvl w:ilvl="6" w:tplc="8966B976" w:tentative="1">
      <w:start w:val="1"/>
      <w:numFmt w:val="decimal"/>
      <w:lvlText w:val="%7."/>
      <w:lvlJc w:val="left"/>
      <w:pPr>
        <w:ind w:left="4680" w:hanging="360"/>
      </w:pPr>
    </w:lvl>
    <w:lvl w:ilvl="7" w:tplc="8A08D96C" w:tentative="1">
      <w:start w:val="1"/>
      <w:numFmt w:val="lowerLetter"/>
      <w:lvlText w:val="%8."/>
      <w:lvlJc w:val="left"/>
      <w:pPr>
        <w:ind w:left="5400" w:hanging="360"/>
      </w:pPr>
    </w:lvl>
    <w:lvl w:ilvl="8" w:tplc="B1024CB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11402018">
      <w:start w:val="1"/>
      <w:numFmt w:val="lowerRoman"/>
      <w:lvlText w:val="(%1)"/>
      <w:lvlJc w:val="left"/>
      <w:pPr>
        <w:ind w:left="1080" w:hanging="720"/>
      </w:pPr>
      <w:rPr>
        <w:rFonts w:hint="default"/>
        <w:b w:val="0"/>
      </w:rPr>
    </w:lvl>
    <w:lvl w:ilvl="1" w:tplc="901ABE74" w:tentative="1">
      <w:start w:val="1"/>
      <w:numFmt w:val="lowerLetter"/>
      <w:lvlText w:val="%2."/>
      <w:lvlJc w:val="left"/>
      <w:pPr>
        <w:ind w:left="1440" w:hanging="360"/>
      </w:pPr>
    </w:lvl>
    <w:lvl w:ilvl="2" w:tplc="F522CDB6" w:tentative="1">
      <w:start w:val="1"/>
      <w:numFmt w:val="lowerRoman"/>
      <w:lvlText w:val="%3."/>
      <w:lvlJc w:val="right"/>
      <w:pPr>
        <w:ind w:left="2160" w:hanging="180"/>
      </w:pPr>
    </w:lvl>
    <w:lvl w:ilvl="3" w:tplc="4BBA9666" w:tentative="1">
      <w:start w:val="1"/>
      <w:numFmt w:val="decimal"/>
      <w:lvlText w:val="%4."/>
      <w:lvlJc w:val="left"/>
      <w:pPr>
        <w:ind w:left="2880" w:hanging="360"/>
      </w:pPr>
    </w:lvl>
    <w:lvl w:ilvl="4" w:tplc="31F280AE" w:tentative="1">
      <w:start w:val="1"/>
      <w:numFmt w:val="lowerLetter"/>
      <w:lvlText w:val="%5."/>
      <w:lvlJc w:val="left"/>
      <w:pPr>
        <w:ind w:left="3600" w:hanging="360"/>
      </w:pPr>
    </w:lvl>
    <w:lvl w:ilvl="5" w:tplc="17346896" w:tentative="1">
      <w:start w:val="1"/>
      <w:numFmt w:val="lowerRoman"/>
      <w:lvlText w:val="%6."/>
      <w:lvlJc w:val="right"/>
      <w:pPr>
        <w:ind w:left="4320" w:hanging="180"/>
      </w:pPr>
    </w:lvl>
    <w:lvl w:ilvl="6" w:tplc="D14A81F4" w:tentative="1">
      <w:start w:val="1"/>
      <w:numFmt w:val="decimal"/>
      <w:lvlText w:val="%7."/>
      <w:lvlJc w:val="left"/>
      <w:pPr>
        <w:ind w:left="5040" w:hanging="360"/>
      </w:pPr>
    </w:lvl>
    <w:lvl w:ilvl="7" w:tplc="CB8E9A88" w:tentative="1">
      <w:start w:val="1"/>
      <w:numFmt w:val="lowerLetter"/>
      <w:lvlText w:val="%8."/>
      <w:lvlJc w:val="left"/>
      <w:pPr>
        <w:ind w:left="5760" w:hanging="360"/>
      </w:pPr>
    </w:lvl>
    <w:lvl w:ilvl="8" w:tplc="EF80C0BE"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F04A004C">
      <w:start w:val="1"/>
      <w:numFmt w:val="lowerRoman"/>
      <w:lvlText w:val="(%1)"/>
      <w:lvlJc w:val="left"/>
      <w:pPr>
        <w:ind w:left="1080" w:hanging="720"/>
      </w:pPr>
      <w:rPr>
        <w:rFonts w:hint="default"/>
      </w:rPr>
    </w:lvl>
    <w:lvl w:ilvl="1" w:tplc="D856E1DE" w:tentative="1">
      <w:start w:val="1"/>
      <w:numFmt w:val="lowerLetter"/>
      <w:lvlText w:val="%2."/>
      <w:lvlJc w:val="left"/>
      <w:pPr>
        <w:ind w:left="1440" w:hanging="360"/>
      </w:pPr>
    </w:lvl>
    <w:lvl w:ilvl="2" w:tplc="BBECCE8C" w:tentative="1">
      <w:start w:val="1"/>
      <w:numFmt w:val="lowerRoman"/>
      <w:lvlText w:val="%3."/>
      <w:lvlJc w:val="right"/>
      <w:pPr>
        <w:ind w:left="2160" w:hanging="180"/>
      </w:pPr>
    </w:lvl>
    <w:lvl w:ilvl="3" w:tplc="8ED61272" w:tentative="1">
      <w:start w:val="1"/>
      <w:numFmt w:val="decimal"/>
      <w:lvlText w:val="%4."/>
      <w:lvlJc w:val="left"/>
      <w:pPr>
        <w:ind w:left="2880" w:hanging="360"/>
      </w:pPr>
    </w:lvl>
    <w:lvl w:ilvl="4" w:tplc="EC10C962" w:tentative="1">
      <w:start w:val="1"/>
      <w:numFmt w:val="lowerLetter"/>
      <w:lvlText w:val="%5."/>
      <w:lvlJc w:val="left"/>
      <w:pPr>
        <w:ind w:left="3600" w:hanging="360"/>
      </w:pPr>
    </w:lvl>
    <w:lvl w:ilvl="5" w:tplc="3490EF48" w:tentative="1">
      <w:start w:val="1"/>
      <w:numFmt w:val="lowerRoman"/>
      <w:lvlText w:val="%6."/>
      <w:lvlJc w:val="right"/>
      <w:pPr>
        <w:ind w:left="4320" w:hanging="180"/>
      </w:pPr>
    </w:lvl>
    <w:lvl w:ilvl="6" w:tplc="3A5AFCC2" w:tentative="1">
      <w:start w:val="1"/>
      <w:numFmt w:val="decimal"/>
      <w:lvlText w:val="%7."/>
      <w:lvlJc w:val="left"/>
      <w:pPr>
        <w:ind w:left="5040" w:hanging="360"/>
      </w:pPr>
    </w:lvl>
    <w:lvl w:ilvl="7" w:tplc="50DC6558" w:tentative="1">
      <w:start w:val="1"/>
      <w:numFmt w:val="lowerLetter"/>
      <w:lvlText w:val="%8."/>
      <w:lvlJc w:val="left"/>
      <w:pPr>
        <w:ind w:left="5760" w:hanging="360"/>
      </w:pPr>
    </w:lvl>
    <w:lvl w:ilvl="8" w:tplc="74B00C5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F37CA14C">
      <w:start w:val="1"/>
      <w:numFmt w:val="bullet"/>
      <w:pStyle w:val="ListBullet"/>
      <w:lvlText w:val=""/>
      <w:lvlJc w:val="left"/>
      <w:pPr>
        <w:ind w:left="720" w:hanging="360"/>
      </w:pPr>
      <w:rPr>
        <w:rFonts w:ascii="Symbol" w:hAnsi="Symbol" w:hint="default"/>
      </w:rPr>
    </w:lvl>
    <w:lvl w:ilvl="1" w:tplc="56FC97EE">
      <w:start w:val="1"/>
      <w:numFmt w:val="bullet"/>
      <w:pStyle w:val="ListBullet2"/>
      <w:lvlText w:val="o"/>
      <w:lvlJc w:val="left"/>
      <w:pPr>
        <w:ind w:left="1440" w:hanging="360"/>
      </w:pPr>
      <w:rPr>
        <w:rFonts w:ascii="Courier New" w:hAnsi="Courier New" w:cs="Courier New" w:hint="default"/>
      </w:rPr>
    </w:lvl>
    <w:lvl w:ilvl="2" w:tplc="EFFC5DD0">
      <w:start w:val="1"/>
      <w:numFmt w:val="bullet"/>
      <w:lvlText w:val=""/>
      <w:lvlJc w:val="left"/>
      <w:pPr>
        <w:ind w:left="2160" w:hanging="360"/>
      </w:pPr>
      <w:rPr>
        <w:rFonts w:ascii="Wingdings" w:hAnsi="Wingdings" w:hint="default"/>
      </w:rPr>
    </w:lvl>
    <w:lvl w:ilvl="3" w:tplc="5DF63200">
      <w:start w:val="1"/>
      <w:numFmt w:val="bullet"/>
      <w:lvlText w:val=""/>
      <w:lvlJc w:val="left"/>
      <w:pPr>
        <w:ind w:left="2880" w:hanging="360"/>
      </w:pPr>
      <w:rPr>
        <w:rFonts w:ascii="Symbol" w:hAnsi="Symbol" w:hint="default"/>
      </w:rPr>
    </w:lvl>
    <w:lvl w:ilvl="4" w:tplc="77626EC0">
      <w:start w:val="1"/>
      <w:numFmt w:val="bullet"/>
      <w:lvlText w:val="o"/>
      <w:lvlJc w:val="left"/>
      <w:pPr>
        <w:ind w:left="3600" w:hanging="360"/>
      </w:pPr>
      <w:rPr>
        <w:rFonts w:ascii="Courier New" w:hAnsi="Courier New" w:cs="Courier New" w:hint="default"/>
      </w:rPr>
    </w:lvl>
    <w:lvl w:ilvl="5" w:tplc="230854CE">
      <w:start w:val="1"/>
      <w:numFmt w:val="bullet"/>
      <w:pStyle w:val="ListBullet3"/>
      <w:lvlText w:val=""/>
      <w:lvlJc w:val="left"/>
      <w:pPr>
        <w:ind w:left="4320" w:hanging="360"/>
      </w:pPr>
      <w:rPr>
        <w:rFonts w:ascii="Wingdings" w:hAnsi="Wingdings" w:hint="default"/>
      </w:rPr>
    </w:lvl>
    <w:lvl w:ilvl="6" w:tplc="FB7A3346">
      <w:start w:val="1"/>
      <w:numFmt w:val="bullet"/>
      <w:lvlText w:val=""/>
      <w:lvlJc w:val="left"/>
      <w:pPr>
        <w:ind w:left="5040" w:hanging="360"/>
      </w:pPr>
      <w:rPr>
        <w:rFonts w:ascii="Symbol" w:hAnsi="Symbol" w:hint="default"/>
      </w:rPr>
    </w:lvl>
    <w:lvl w:ilvl="7" w:tplc="57222BF0">
      <w:start w:val="1"/>
      <w:numFmt w:val="bullet"/>
      <w:lvlText w:val="o"/>
      <w:lvlJc w:val="left"/>
      <w:pPr>
        <w:ind w:left="5760" w:hanging="360"/>
      </w:pPr>
      <w:rPr>
        <w:rFonts w:ascii="Courier New" w:hAnsi="Courier New" w:cs="Courier New" w:hint="default"/>
      </w:rPr>
    </w:lvl>
    <w:lvl w:ilvl="8" w:tplc="05B411D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5AF02A6A">
      <w:start w:val="1"/>
      <w:numFmt w:val="bullet"/>
      <w:lvlText w:val=""/>
      <w:lvlJc w:val="left"/>
      <w:pPr>
        <w:ind w:left="360" w:hanging="360"/>
      </w:pPr>
      <w:rPr>
        <w:rFonts w:ascii="Symbol" w:hAnsi="Symbol" w:hint="default"/>
      </w:rPr>
    </w:lvl>
    <w:lvl w:ilvl="1" w:tplc="90B85088" w:tentative="1">
      <w:start w:val="1"/>
      <w:numFmt w:val="bullet"/>
      <w:lvlText w:val="o"/>
      <w:lvlJc w:val="left"/>
      <w:pPr>
        <w:ind w:left="1080" w:hanging="360"/>
      </w:pPr>
      <w:rPr>
        <w:rFonts w:ascii="Courier New" w:hAnsi="Courier New" w:cs="Courier New" w:hint="default"/>
      </w:rPr>
    </w:lvl>
    <w:lvl w:ilvl="2" w:tplc="06EE227A" w:tentative="1">
      <w:start w:val="1"/>
      <w:numFmt w:val="bullet"/>
      <w:lvlText w:val=""/>
      <w:lvlJc w:val="left"/>
      <w:pPr>
        <w:ind w:left="1800" w:hanging="360"/>
      </w:pPr>
      <w:rPr>
        <w:rFonts w:ascii="Wingdings" w:hAnsi="Wingdings" w:hint="default"/>
      </w:rPr>
    </w:lvl>
    <w:lvl w:ilvl="3" w:tplc="10A86F68" w:tentative="1">
      <w:start w:val="1"/>
      <w:numFmt w:val="bullet"/>
      <w:lvlText w:val=""/>
      <w:lvlJc w:val="left"/>
      <w:pPr>
        <w:ind w:left="2520" w:hanging="360"/>
      </w:pPr>
      <w:rPr>
        <w:rFonts w:ascii="Symbol" w:hAnsi="Symbol" w:hint="default"/>
      </w:rPr>
    </w:lvl>
    <w:lvl w:ilvl="4" w:tplc="78749382" w:tentative="1">
      <w:start w:val="1"/>
      <w:numFmt w:val="bullet"/>
      <w:lvlText w:val="o"/>
      <w:lvlJc w:val="left"/>
      <w:pPr>
        <w:ind w:left="3240" w:hanging="360"/>
      </w:pPr>
      <w:rPr>
        <w:rFonts w:ascii="Courier New" w:hAnsi="Courier New" w:cs="Courier New" w:hint="default"/>
      </w:rPr>
    </w:lvl>
    <w:lvl w:ilvl="5" w:tplc="75CEBD54" w:tentative="1">
      <w:start w:val="1"/>
      <w:numFmt w:val="bullet"/>
      <w:lvlText w:val=""/>
      <w:lvlJc w:val="left"/>
      <w:pPr>
        <w:ind w:left="3960" w:hanging="360"/>
      </w:pPr>
      <w:rPr>
        <w:rFonts w:ascii="Wingdings" w:hAnsi="Wingdings" w:hint="default"/>
      </w:rPr>
    </w:lvl>
    <w:lvl w:ilvl="6" w:tplc="DAB4B772" w:tentative="1">
      <w:start w:val="1"/>
      <w:numFmt w:val="bullet"/>
      <w:lvlText w:val=""/>
      <w:lvlJc w:val="left"/>
      <w:pPr>
        <w:ind w:left="4680" w:hanging="360"/>
      </w:pPr>
      <w:rPr>
        <w:rFonts w:ascii="Symbol" w:hAnsi="Symbol" w:hint="default"/>
      </w:rPr>
    </w:lvl>
    <w:lvl w:ilvl="7" w:tplc="0BA061B4" w:tentative="1">
      <w:start w:val="1"/>
      <w:numFmt w:val="bullet"/>
      <w:lvlText w:val="o"/>
      <w:lvlJc w:val="left"/>
      <w:pPr>
        <w:ind w:left="5400" w:hanging="360"/>
      </w:pPr>
      <w:rPr>
        <w:rFonts w:ascii="Courier New" w:hAnsi="Courier New" w:cs="Courier New" w:hint="default"/>
      </w:rPr>
    </w:lvl>
    <w:lvl w:ilvl="8" w:tplc="AB9AE89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5302DD02">
      <w:start w:val="1"/>
      <w:numFmt w:val="lowerRoman"/>
      <w:lvlText w:val="(%1)"/>
      <w:lvlJc w:val="left"/>
      <w:pPr>
        <w:ind w:left="1080" w:hanging="720"/>
      </w:pPr>
      <w:rPr>
        <w:rFonts w:hint="default"/>
      </w:rPr>
    </w:lvl>
    <w:lvl w:ilvl="1" w:tplc="341C744A" w:tentative="1">
      <w:start w:val="1"/>
      <w:numFmt w:val="lowerLetter"/>
      <w:lvlText w:val="%2."/>
      <w:lvlJc w:val="left"/>
      <w:pPr>
        <w:ind w:left="1440" w:hanging="360"/>
      </w:pPr>
    </w:lvl>
    <w:lvl w:ilvl="2" w:tplc="BDDC3D78" w:tentative="1">
      <w:start w:val="1"/>
      <w:numFmt w:val="lowerRoman"/>
      <w:lvlText w:val="%3."/>
      <w:lvlJc w:val="right"/>
      <w:pPr>
        <w:ind w:left="2160" w:hanging="180"/>
      </w:pPr>
    </w:lvl>
    <w:lvl w:ilvl="3" w:tplc="B218E5C2" w:tentative="1">
      <w:start w:val="1"/>
      <w:numFmt w:val="decimal"/>
      <w:lvlText w:val="%4."/>
      <w:lvlJc w:val="left"/>
      <w:pPr>
        <w:ind w:left="2880" w:hanging="360"/>
      </w:pPr>
    </w:lvl>
    <w:lvl w:ilvl="4" w:tplc="05C833F0" w:tentative="1">
      <w:start w:val="1"/>
      <w:numFmt w:val="lowerLetter"/>
      <w:lvlText w:val="%5."/>
      <w:lvlJc w:val="left"/>
      <w:pPr>
        <w:ind w:left="3600" w:hanging="360"/>
      </w:pPr>
    </w:lvl>
    <w:lvl w:ilvl="5" w:tplc="F5B24142" w:tentative="1">
      <w:start w:val="1"/>
      <w:numFmt w:val="lowerRoman"/>
      <w:lvlText w:val="%6."/>
      <w:lvlJc w:val="right"/>
      <w:pPr>
        <w:ind w:left="4320" w:hanging="180"/>
      </w:pPr>
    </w:lvl>
    <w:lvl w:ilvl="6" w:tplc="1280371E" w:tentative="1">
      <w:start w:val="1"/>
      <w:numFmt w:val="decimal"/>
      <w:lvlText w:val="%7."/>
      <w:lvlJc w:val="left"/>
      <w:pPr>
        <w:ind w:left="5040" w:hanging="360"/>
      </w:pPr>
    </w:lvl>
    <w:lvl w:ilvl="7" w:tplc="F3D603B4" w:tentative="1">
      <w:start w:val="1"/>
      <w:numFmt w:val="lowerLetter"/>
      <w:lvlText w:val="%8."/>
      <w:lvlJc w:val="left"/>
      <w:pPr>
        <w:ind w:left="5760" w:hanging="360"/>
      </w:pPr>
    </w:lvl>
    <w:lvl w:ilvl="8" w:tplc="66740C58"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3DE04160">
      <w:start w:val="1"/>
      <w:numFmt w:val="lowerRoman"/>
      <w:lvlText w:val="(%1)"/>
      <w:lvlJc w:val="left"/>
      <w:pPr>
        <w:ind w:left="1080" w:hanging="720"/>
      </w:pPr>
      <w:rPr>
        <w:rFonts w:hint="default"/>
      </w:rPr>
    </w:lvl>
    <w:lvl w:ilvl="1" w:tplc="527841EA" w:tentative="1">
      <w:start w:val="1"/>
      <w:numFmt w:val="lowerLetter"/>
      <w:lvlText w:val="%2."/>
      <w:lvlJc w:val="left"/>
      <w:pPr>
        <w:ind w:left="1440" w:hanging="360"/>
      </w:pPr>
    </w:lvl>
    <w:lvl w:ilvl="2" w:tplc="36D4DCB4" w:tentative="1">
      <w:start w:val="1"/>
      <w:numFmt w:val="lowerRoman"/>
      <w:lvlText w:val="%3."/>
      <w:lvlJc w:val="right"/>
      <w:pPr>
        <w:ind w:left="2160" w:hanging="180"/>
      </w:pPr>
    </w:lvl>
    <w:lvl w:ilvl="3" w:tplc="A20C32CC" w:tentative="1">
      <w:start w:val="1"/>
      <w:numFmt w:val="decimal"/>
      <w:lvlText w:val="%4."/>
      <w:lvlJc w:val="left"/>
      <w:pPr>
        <w:ind w:left="2880" w:hanging="360"/>
      </w:pPr>
    </w:lvl>
    <w:lvl w:ilvl="4" w:tplc="46E05A9C" w:tentative="1">
      <w:start w:val="1"/>
      <w:numFmt w:val="lowerLetter"/>
      <w:lvlText w:val="%5."/>
      <w:lvlJc w:val="left"/>
      <w:pPr>
        <w:ind w:left="3600" w:hanging="360"/>
      </w:pPr>
    </w:lvl>
    <w:lvl w:ilvl="5" w:tplc="724C2BD4" w:tentative="1">
      <w:start w:val="1"/>
      <w:numFmt w:val="lowerRoman"/>
      <w:lvlText w:val="%6."/>
      <w:lvlJc w:val="right"/>
      <w:pPr>
        <w:ind w:left="4320" w:hanging="180"/>
      </w:pPr>
    </w:lvl>
    <w:lvl w:ilvl="6" w:tplc="F3E2E9B2" w:tentative="1">
      <w:start w:val="1"/>
      <w:numFmt w:val="decimal"/>
      <w:lvlText w:val="%7."/>
      <w:lvlJc w:val="left"/>
      <w:pPr>
        <w:ind w:left="5040" w:hanging="360"/>
      </w:pPr>
    </w:lvl>
    <w:lvl w:ilvl="7" w:tplc="0238756C" w:tentative="1">
      <w:start w:val="1"/>
      <w:numFmt w:val="lowerLetter"/>
      <w:lvlText w:val="%8."/>
      <w:lvlJc w:val="left"/>
      <w:pPr>
        <w:ind w:left="5760" w:hanging="360"/>
      </w:pPr>
    </w:lvl>
    <w:lvl w:ilvl="8" w:tplc="3C50128A"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441A091C">
      <w:start w:val="1"/>
      <w:numFmt w:val="lowerRoman"/>
      <w:lvlText w:val="(%1)"/>
      <w:lvlJc w:val="left"/>
      <w:pPr>
        <w:ind w:left="1080" w:hanging="720"/>
      </w:pPr>
      <w:rPr>
        <w:rFonts w:hint="default"/>
        <w:b w:val="0"/>
      </w:rPr>
    </w:lvl>
    <w:lvl w:ilvl="1" w:tplc="D310BFE6" w:tentative="1">
      <w:start w:val="1"/>
      <w:numFmt w:val="lowerLetter"/>
      <w:lvlText w:val="%2."/>
      <w:lvlJc w:val="left"/>
      <w:pPr>
        <w:ind w:left="1440" w:hanging="360"/>
      </w:pPr>
    </w:lvl>
    <w:lvl w:ilvl="2" w:tplc="4D063E14" w:tentative="1">
      <w:start w:val="1"/>
      <w:numFmt w:val="lowerRoman"/>
      <w:lvlText w:val="%3."/>
      <w:lvlJc w:val="right"/>
      <w:pPr>
        <w:ind w:left="2160" w:hanging="180"/>
      </w:pPr>
    </w:lvl>
    <w:lvl w:ilvl="3" w:tplc="D2B4E7FA" w:tentative="1">
      <w:start w:val="1"/>
      <w:numFmt w:val="decimal"/>
      <w:lvlText w:val="%4."/>
      <w:lvlJc w:val="left"/>
      <w:pPr>
        <w:ind w:left="2880" w:hanging="360"/>
      </w:pPr>
    </w:lvl>
    <w:lvl w:ilvl="4" w:tplc="1AACB34C" w:tentative="1">
      <w:start w:val="1"/>
      <w:numFmt w:val="lowerLetter"/>
      <w:lvlText w:val="%5."/>
      <w:lvlJc w:val="left"/>
      <w:pPr>
        <w:ind w:left="3600" w:hanging="360"/>
      </w:pPr>
    </w:lvl>
    <w:lvl w:ilvl="5" w:tplc="21F0568E" w:tentative="1">
      <w:start w:val="1"/>
      <w:numFmt w:val="lowerRoman"/>
      <w:lvlText w:val="%6."/>
      <w:lvlJc w:val="right"/>
      <w:pPr>
        <w:ind w:left="4320" w:hanging="180"/>
      </w:pPr>
    </w:lvl>
    <w:lvl w:ilvl="6" w:tplc="E626BC56" w:tentative="1">
      <w:start w:val="1"/>
      <w:numFmt w:val="decimal"/>
      <w:lvlText w:val="%7."/>
      <w:lvlJc w:val="left"/>
      <w:pPr>
        <w:ind w:left="5040" w:hanging="360"/>
      </w:pPr>
    </w:lvl>
    <w:lvl w:ilvl="7" w:tplc="E188C566" w:tentative="1">
      <w:start w:val="1"/>
      <w:numFmt w:val="lowerLetter"/>
      <w:lvlText w:val="%8."/>
      <w:lvlJc w:val="left"/>
      <w:pPr>
        <w:ind w:left="5760" w:hanging="360"/>
      </w:pPr>
    </w:lvl>
    <w:lvl w:ilvl="8" w:tplc="8EDE4AB8"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FA1ED4E8">
      <w:start w:val="1"/>
      <w:numFmt w:val="lowerRoman"/>
      <w:lvlText w:val="(%1)"/>
      <w:lvlJc w:val="left"/>
      <w:pPr>
        <w:ind w:left="1080" w:hanging="720"/>
      </w:pPr>
      <w:rPr>
        <w:rFonts w:hint="default"/>
        <w:b w:val="0"/>
      </w:rPr>
    </w:lvl>
    <w:lvl w:ilvl="1" w:tplc="805CAAC8" w:tentative="1">
      <w:start w:val="1"/>
      <w:numFmt w:val="lowerLetter"/>
      <w:lvlText w:val="%2."/>
      <w:lvlJc w:val="left"/>
      <w:pPr>
        <w:ind w:left="1440" w:hanging="360"/>
      </w:pPr>
    </w:lvl>
    <w:lvl w:ilvl="2" w:tplc="5114011C" w:tentative="1">
      <w:start w:val="1"/>
      <w:numFmt w:val="lowerRoman"/>
      <w:lvlText w:val="%3."/>
      <w:lvlJc w:val="right"/>
      <w:pPr>
        <w:ind w:left="2160" w:hanging="180"/>
      </w:pPr>
    </w:lvl>
    <w:lvl w:ilvl="3" w:tplc="E6AA9196" w:tentative="1">
      <w:start w:val="1"/>
      <w:numFmt w:val="decimal"/>
      <w:lvlText w:val="%4."/>
      <w:lvlJc w:val="left"/>
      <w:pPr>
        <w:ind w:left="2880" w:hanging="360"/>
      </w:pPr>
    </w:lvl>
    <w:lvl w:ilvl="4" w:tplc="C3448AD2" w:tentative="1">
      <w:start w:val="1"/>
      <w:numFmt w:val="lowerLetter"/>
      <w:lvlText w:val="%5."/>
      <w:lvlJc w:val="left"/>
      <w:pPr>
        <w:ind w:left="3600" w:hanging="360"/>
      </w:pPr>
    </w:lvl>
    <w:lvl w:ilvl="5" w:tplc="0C047AEE" w:tentative="1">
      <w:start w:val="1"/>
      <w:numFmt w:val="lowerRoman"/>
      <w:lvlText w:val="%6."/>
      <w:lvlJc w:val="right"/>
      <w:pPr>
        <w:ind w:left="4320" w:hanging="180"/>
      </w:pPr>
    </w:lvl>
    <w:lvl w:ilvl="6" w:tplc="6E7A9CE4" w:tentative="1">
      <w:start w:val="1"/>
      <w:numFmt w:val="decimal"/>
      <w:lvlText w:val="%7."/>
      <w:lvlJc w:val="left"/>
      <w:pPr>
        <w:ind w:left="5040" w:hanging="360"/>
      </w:pPr>
    </w:lvl>
    <w:lvl w:ilvl="7" w:tplc="836682DC" w:tentative="1">
      <w:start w:val="1"/>
      <w:numFmt w:val="lowerLetter"/>
      <w:lvlText w:val="%8."/>
      <w:lvlJc w:val="left"/>
      <w:pPr>
        <w:ind w:left="5760" w:hanging="360"/>
      </w:pPr>
    </w:lvl>
    <w:lvl w:ilvl="8" w:tplc="D54C7026"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F38AB384">
      <w:start w:val="1"/>
      <w:numFmt w:val="decimal"/>
      <w:lvlText w:val="%1."/>
      <w:lvlJc w:val="left"/>
      <w:pPr>
        <w:ind w:left="360" w:hanging="360"/>
      </w:pPr>
      <w:rPr>
        <w:rFonts w:hint="default"/>
      </w:rPr>
    </w:lvl>
    <w:lvl w:ilvl="1" w:tplc="683EA81E" w:tentative="1">
      <w:start w:val="1"/>
      <w:numFmt w:val="lowerLetter"/>
      <w:lvlText w:val="%2."/>
      <w:lvlJc w:val="left"/>
      <w:pPr>
        <w:ind w:left="1080" w:hanging="360"/>
      </w:pPr>
    </w:lvl>
    <w:lvl w:ilvl="2" w:tplc="1B387EBC" w:tentative="1">
      <w:start w:val="1"/>
      <w:numFmt w:val="lowerRoman"/>
      <w:lvlText w:val="%3."/>
      <w:lvlJc w:val="right"/>
      <w:pPr>
        <w:ind w:left="1800" w:hanging="180"/>
      </w:pPr>
    </w:lvl>
    <w:lvl w:ilvl="3" w:tplc="924AB84C" w:tentative="1">
      <w:start w:val="1"/>
      <w:numFmt w:val="decimal"/>
      <w:lvlText w:val="%4."/>
      <w:lvlJc w:val="left"/>
      <w:pPr>
        <w:ind w:left="2520" w:hanging="360"/>
      </w:pPr>
    </w:lvl>
    <w:lvl w:ilvl="4" w:tplc="ADCABF02" w:tentative="1">
      <w:start w:val="1"/>
      <w:numFmt w:val="lowerLetter"/>
      <w:lvlText w:val="%5."/>
      <w:lvlJc w:val="left"/>
      <w:pPr>
        <w:ind w:left="3240" w:hanging="360"/>
      </w:pPr>
    </w:lvl>
    <w:lvl w:ilvl="5" w:tplc="5DB2EC9A" w:tentative="1">
      <w:start w:val="1"/>
      <w:numFmt w:val="lowerRoman"/>
      <w:lvlText w:val="%6."/>
      <w:lvlJc w:val="right"/>
      <w:pPr>
        <w:ind w:left="3960" w:hanging="180"/>
      </w:pPr>
    </w:lvl>
    <w:lvl w:ilvl="6" w:tplc="62BA056C" w:tentative="1">
      <w:start w:val="1"/>
      <w:numFmt w:val="decimal"/>
      <w:lvlText w:val="%7."/>
      <w:lvlJc w:val="left"/>
      <w:pPr>
        <w:ind w:left="4680" w:hanging="360"/>
      </w:pPr>
    </w:lvl>
    <w:lvl w:ilvl="7" w:tplc="7F58BE74" w:tentative="1">
      <w:start w:val="1"/>
      <w:numFmt w:val="lowerLetter"/>
      <w:lvlText w:val="%8."/>
      <w:lvlJc w:val="left"/>
      <w:pPr>
        <w:ind w:left="5400" w:hanging="360"/>
      </w:pPr>
    </w:lvl>
    <w:lvl w:ilvl="8" w:tplc="E0443938"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68E451DA">
      <w:start w:val="1"/>
      <w:numFmt w:val="lowerRoman"/>
      <w:lvlText w:val="(%1)"/>
      <w:lvlJc w:val="left"/>
      <w:pPr>
        <w:ind w:left="1080" w:hanging="720"/>
      </w:pPr>
      <w:rPr>
        <w:rFonts w:hint="default"/>
      </w:rPr>
    </w:lvl>
    <w:lvl w:ilvl="1" w:tplc="8F7CF84A" w:tentative="1">
      <w:start w:val="1"/>
      <w:numFmt w:val="lowerLetter"/>
      <w:lvlText w:val="%2."/>
      <w:lvlJc w:val="left"/>
      <w:pPr>
        <w:ind w:left="1440" w:hanging="360"/>
      </w:pPr>
    </w:lvl>
    <w:lvl w:ilvl="2" w:tplc="B95ECC9C" w:tentative="1">
      <w:start w:val="1"/>
      <w:numFmt w:val="lowerRoman"/>
      <w:lvlText w:val="%3."/>
      <w:lvlJc w:val="right"/>
      <w:pPr>
        <w:ind w:left="2160" w:hanging="180"/>
      </w:pPr>
    </w:lvl>
    <w:lvl w:ilvl="3" w:tplc="349CA076" w:tentative="1">
      <w:start w:val="1"/>
      <w:numFmt w:val="decimal"/>
      <w:lvlText w:val="%4."/>
      <w:lvlJc w:val="left"/>
      <w:pPr>
        <w:ind w:left="2880" w:hanging="360"/>
      </w:pPr>
    </w:lvl>
    <w:lvl w:ilvl="4" w:tplc="442CA7A4" w:tentative="1">
      <w:start w:val="1"/>
      <w:numFmt w:val="lowerLetter"/>
      <w:lvlText w:val="%5."/>
      <w:lvlJc w:val="left"/>
      <w:pPr>
        <w:ind w:left="3600" w:hanging="360"/>
      </w:pPr>
    </w:lvl>
    <w:lvl w:ilvl="5" w:tplc="EEB89F72" w:tentative="1">
      <w:start w:val="1"/>
      <w:numFmt w:val="lowerRoman"/>
      <w:lvlText w:val="%6."/>
      <w:lvlJc w:val="right"/>
      <w:pPr>
        <w:ind w:left="4320" w:hanging="180"/>
      </w:pPr>
    </w:lvl>
    <w:lvl w:ilvl="6" w:tplc="84F8C3C2" w:tentative="1">
      <w:start w:val="1"/>
      <w:numFmt w:val="decimal"/>
      <w:lvlText w:val="%7."/>
      <w:lvlJc w:val="left"/>
      <w:pPr>
        <w:ind w:left="5040" w:hanging="360"/>
      </w:pPr>
    </w:lvl>
    <w:lvl w:ilvl="7" w:tplc="7110DDF8" w:tentative="1">
      <w:start w:val="1"/>
      <w:numFmt w:val="lowerLetter"/>
      <w:lvlText w:val="%8."/>
      <w:lvlJc w:val="left"/>
      <w:pPr>
        <w:ind w:left="5760" w:hanging="360"/>
      </w:pPr>
    </w:lvl>
    <w:lvl w:ilvl="8" w:tplc="1F32253C"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9B36E42E">
      <w:start w:val="1"/>
      <w:numFmt w:val="decimal"/>
      <w:lvlText w:val="%1."/>
      <w:lvlJc w:val="left"/>
      <w:pPr>
        <w:ind w:left="360" w:hanging="360"/>
      </w:pPr>
    </w:lvl>
    <w:lvl w:ilvl="1" w:tplc="3D4C1C52" w:tentative="1">
      <w:start w:val="1"/>
      <w:numFmt w:val="lowerLetter"/>
      <w:lvlText w:val="%2."/>
      <w:lvlJc w:val="left"/>
      <w:pPr>
        <w:ind w:left="1080" w:hanging="360"/>
      </w:pPr>
    </w:lvl>
    <w:lvl w:ilvl="2" w:tplc="EEE8DEC4" w:tentative="1">
      <w:start w:val="1"/>
      <w:numFmt w:val="lowerRoman"/>
      <w:lvlText w:val="%3."/>
      <w:lvlJc w:val="right"/>
      <w:pPr>
        <w:ind w:left="1800" w:hanging="180"/>
      </w:pPr>
    </w:lvl>
    <w:lvl w:ilvl="3" w:tplc="BB2C2866" w:tentative="1">
      <w:start w:val="1"/>
      <w:numFmt w:val="decimal"/>
      <w:lvlText w:val="%4."/>
      <w:lvlJc w:val="left"/>
      <w:pPr>
        <w:ind w:left="2520" w:hanging="360"/>
      </w:pPr>
    </w:lvl>
    <w:lvl w:ilvl="4" w:tplc="33F0E112" w:tentative="1">
      <w:start w:val="1"/>
      <w:numFmt w:val="lowerLetter"/>
      <w:lvlText w:val="%5."/>
      <w:lvlJc w:val="left"/>
      <w:pPr>
        <w:ind w:left="3240" w:hanging="360"/>
      </w:pPr>
    </w:lvl>
    <w:lvl w:ilvl="5" w:tplc="F8208174" w:tentative="1">
      <w:start w:val="1"/>
      <w:numFmt w:val="lowerRoman"/>
      <w:lvlText w:val="%6."/>
      <w:lvlJc w:val="right"/>
      <w:pPr>
        <w:ind w:left="3960" w:hanging="180"/>
      </w:pPr>
    </w:lvl>
    <w:lvl w:ilvl="6" w:tplc="B62C67CC" w:tentative="1">
      <w:start w:val="1"/>
      <w:numFmt w:val="decimal"/>
      <w:lvlText w:val="%7."/>
      <w:lvlJc w:val="left"/>
      <w:pPr>
        <w:ind w:left="4680" w:hanging="360"/>
      </w:pPr>
    </w:lvl>
    <w:lvl w:ilvl="7" w:tplc="8646C026" w:tentative="1">
      <w:start w:val="1"/>
      <w:numFmt w:val="lowerLetter"/>
      <w:lvlText w:val="%8."/>
      <w:lvlJc w:val="left"/>
      <w:pPr>
        <w:ind w:left="5400" w:hanging="360"/>
      </w:pPr>
    </w:lvl>
    <w:lvl w:ilvl="8" w:tplc="174E8A8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EF089346">
      <w:start w:val="1"/>
      <w:numFmt w:val="lowerRoman"/>
      <w:lvlText w:val="(%1)"/>
      <w:lvlJc w:val="left"/>
      <w:pPr>
        <w:ind w:left="1080" w:hanging="720"/>
      </w:pPr>
      <w:rPr>
        <w:rFonts w:hint="default"/>
        <w:b w:val="0"/>
      </w:rPr>
    </w:lvl>
    <w:lvl w:ilvl="1" w:tplc="4C328A12" w:tentative="1">
      <w:start w:val="1"/>
      <w:numFmt w:val="lowerLetter"/>
      <w:lvlText w:val="%2."/>
      <w:lvlJc w:val="left"/>
      <w:pPr>
        <w:ind w:left="1440" w:hanging="360"/>
      </w:pPr>
    </w:lvl>
    <w:lvl w:ilvl="2" w:tplc="3D4ABF8E" w:tentative="1">
      <w:start w:val="1"/>
      <w:numFmt w:val="lowerRoman"/>
      <w:lvlText w:val="%3."/>
      <w:lvlJc w:val="right"/>
      <w:pPr>
        <w:ind w:left="2160" w:hanging="180"/>
      </w:pPr>
    </w:lvl>
    <w:lvl w:ilvl="3" w:tplc="59E8A0EE" w:tentative="1">
      <w:start w:val="1"/>
      <w:numFmt w:val="decimal"/>
      <w:lvlText w:val="%4."/>
      <w:lvlJc w:val="left"/>
      <w:pPr>
        <w:ind w:left="2880" w:hanging="360"/>
      </w:pPr>
    </w:lvl>
    <w:lvl w:ilvl="4" w:tplc="5F4EC2FE" w:tentative="1">
      <w:start w:val="1"/>
      <w:numFmt w:val="lowerLetter"/>
      <w:lvlText w:val="%5."/>
      <w:lvlJc w:val="left"/>
      <w:pPr>
        <w:ind w:left="3600" w:hanging="360"/>
      </w:pPr>
    </w:lvl>
    <w:lvl w:ilvl="5" w:tplc="1CAA1B56" w:tentative="1">
      <w:start w:val="1"/>
      <w:numFmt w:val="lowerRoman"/>
      <w:lvlText w:val="%6."/>
      <w:lvlJc w:val="right"/>
      <w:pPr>
        <w:ind w:left="4320" w:hanging="180"/>
      </w:pPr>
    </w:lvl>
    <w:lvl w:ilvl="6" w:tplc="0EE0E9AE" w:tentative="1">
      <w:start w:val="1"/>
      <w:numFmt w:val="decimal"/>
      <w:lvlText w:val="%7."/>
      <w:lvlJc w:val="left"/>
      <w:pPr>
        <w:ind w:left="5040" w:hanging="360"/>
      </w:pPr>
    </w:lvl>
    <w:lvl w:ilvl="7" w:tplc="39723D5A" w:tentative="1">
      <w:start w:val="1"/>
      <w:numFmt w:val="lowerLetter"/>
      <w:lvlText w:val="%8."/>
      <w:lvlJc w:val="left"/>
      <w:pPr>
        <w:ind w:left="5760" w:hanging="360"/>
      </w:pPr>
    </w:lvl>
    <w:lvl w:ilvl="8" w:tplc="F6769E10"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66C2A9C8">
      <w:start w:val="1"/>
      <w:numFmt w:val="lowerRoman"/>
      <w:lvlText w:val="(%1)"/>
      <w:lvlJc w:val="left"/>
      <w:pPr>
        <w:ind w:left="1080" w:hanging="720"/>
      </w:pPr>
      <w:rPr>
        <w:rFonts w:hint="default"/>
      </w:rPr>
    </w:lvl>
    <w:lvl w:ilvl="1" w:tplc="029A224A" w:tentative="1">
      <w:start w:val="1"/>
      <w:numFmt w:val="lowerLetter"/>
      <w:lvlText w:val="%2."/>
      <w:lvlJc w:val="left"/>
      <w:pPr>
        <w:ind w:left="1440" w:hanging="360"/>
      </w:pPr>
    </w:lvl>
    <w:lvl w:ilvl="2" w:tplc="E15AFD7A" w:tentative="1">
      <w:start w:val="1"/>
      <w:numFmt w:val="lowerRoman"/>
      <w:lvlText w:val="%3."/>
      <w:lvlJc w:val="right"/>
      <w:pPr>
        <w:ind w:left="2160" w:hanging="180"/>
      </w:pPr>
    </w:lvl>
    <w:lvl w:ilvl="3" w:tplc="DF10E690" w:tentative="1">
      <w:start w:val="1"/>
      <w:numFmt w:val="decimal"/>
      <w:lvlText w:val="%4."/>
      <w:lvlJc w:val="left"/>
      <w:pPr>
        <w:ind w:left="2880" w:hanging="360"/>
      </w:pPr>
    </w:lvl>
    <w:lvl w:ilvl="4" w:tplc="C0AC02C2" w:tentative="1">
      <w:start w:val="1"/>
      <w:numFmt w:val="lowerLetter"/>
      <w:lvlText w:val="%5."/>
      <w:lvlJc w:val="left"/>
      <w:pPr>
        <w:ind w:left="3600" w:hanging="360"/>
      </w:pPr>
    </w:lvl>
    <w:lvl w:ilvl="5" w:tplc="45DC889E" w:tentative="1">
      <w:start w:val="1"/>
      <w:numFmt w:val="lowerRoman"/>
      <w:lvlText w:val="%6."/>
      <w:lvlJc w:val="right"/>
      <w:pPr>
        <w:ind w:left="4320" w:hanging="180"/>
      </w:pPr>
    </w:lvl>
    <w:lvl w:ilvl="6" w:tplc="9CDC4962" w:tentative="1">
      <w:start w:val="1"/>
      <w:numFmt w:val="decimal"/>
      <w:lvlText w:val="%7."/>
      <w:lvlJc w:val="left"/>
      <w:pPr>
        <w:ind w:left="5040" w:hanging="360"/>
      </w:pPr>
    </w:lvl>
    <w:lvl w:ilvl="7" w:tplc="B9B4CDDA" w:tentative="1">
      <w:start w:val="1"/>
      <w:numFmt w:val="lowerLetter"/>
      <w:lvlText w:val="%8."/>
      <w:lvlJc w:val="left"/>
      <w:pPr>
        <w:ind w:left="5760" w:hanging="360"/>
      </w:pPr>
    </w:lvl>
    <w:lvl w:ilvl="8" w:tplc="A554F93A"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FAC4F700">
      <w:start w:val="1"/>
      <w:numFmt w:val="lowerRoman"/>
      <w:lvlText w:val="(%1)"/>
      <w:lvlJc w:val="left"/>
      <w:pPr>
        <w:ind w:left="1080" w:hanging="720"/>
      </w:pPr>
      <w:rPr>
        <w:rFonts w:hint="default"/>
      </w:rPr>
    </w:lvl>
    <w:lvl w:ilvl="1" w:tplc="3E722914" w:tentative="1">
      <w:start w:val="1"/>
      <w:numFmt w:val="lowerLetter"/>
      <w:lvlText w:val="%2."/>
      <w:lvlJc w:val="left"/>
      <w:pPr>
        <w:ind w:left="1440" w:hanging="360"/>
      </w:pPr>
    </w:lvl>
    <w:lvl w:ilvl="2" w:tplc="30989FBE" w:tentative="1">
      <w:start w:val="1"/>
      <w:numFmt w:val="lowerRoman"/>
      <w:lvlText w:val="%3."/>
      <w:lvlJc w:val="right"/>
      <w:pPr>
        <w:ind w:left="2160" w:hanging="180"/>
      </w:pPr>
    </w:lvl>
    <w:lvl w:ilvl="3" w:tplc="CA1AE208" w:tentative="1">
      <w:start w:val="1"/>
      <w:numFmt w:val="decimal"/>
      <w:lvlText w:val="%4."/>
      <w:lvlJc w:val="left"/>
      <w:pPr>
        <w:ind w:left="2880" w:hanging="360"/>
      </w:pPr>
    </w:lvl>
    <w:lvl w:ilvl="4" w:tplc="0CA4605C" w:tentative="1">
      <w:start w:val="1"/>
      <w:numFmt w:val="lowerLetter"/>
      <w:lvlText w:val="%5."/>
      <w:lvlJc w:val="left"/>
      <w:pPr>
        <w:ind w:left="3600" w:hanging="360"/>
      </w:pPr>
    </w:lvl>
    <w:lvl w:ilvl="5" w:tplc="30C2D23E" w:tentative="1">
      <w:start w:val="1"/>
      <w:numFmt w:val="lowerRoman"/>
      <w:lvlText w:val="%6."/>
      <w:lvlJc w:val="right"/>
      <w:pPr>
        <w:ind w:left="4320" w:hanging="180"/>
      </w:pPr>
    </w:lvl>
    <w:lvl w:ilvl="6" w:tplc="2B6074B6" w:tentative="1">
      <w:start w:val="1"/>
      <w:numFmt w:val="decimal"/>
      <w:lvlText w:val="%7."/>
      <w:lvlJc w:val="left"/>
      <w:pPr>
        <w:ind w:left="5040" w:hanging="360"/>
      </w:pPr>
    </w:lvl>
    <w:lvl w:ilvl="7" w:tplc="0B481790" w:tentative="1">
      <w:start w:val="1"/>
      <w:numFmt w:val="lowerLetter"/>
      <w:lvlText w:val="%8."/>
      <w:lvlJc w:val="left"/>
      <w:pPr>
        <w:ind w:left="5760" w:hanging="360"/>
      </w:pPr>
    </w:lvl>
    <w:lvl w:ilvl="8" w:tplc="5760672E"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0B0E7D78">
      <w:start w:val="1"/>
      <w:numFmt w:val="lowerRoman"/>
      <w:lvlText w:val="(%1)"/>
      <w:lvlJc w:val="left"/>
      <w:pPr>
        <w:ind w:left="1004" w:hanging="720"/>
      </w:pPr>
      <w:rPr>
        <w:rFonts w:hint="default"/>
        <w:b w:val="0"/>
      </w:rPr>
    </w:lvl>
    <w:lvl w:ilvl="1" w:tplc="E9B2F9D6" w:tentative="1">
      <w:start w:val="1"/>
      <w:numFmt w:val="lowerLetter"/>
      <w:lvlText w:val="%2."/>
      <w:lvlJc w:val="left"/>
      <w:pPr>
        <w:ind w:left="1364" w:hanging="360"/>
      </w:pPr>
    </w:lvl>
    <w:lvl w:ilvl="2" w:tplc="1F345890" w:tentative="1">
      <w:start w:val="1"/>
      <w:numFmt w:val="lowerRoman"/>
      <w:lvlText w:val="%3."/>
      <w:lvlJc w:val="right"/>
      <w:pPr>
        <w:ind w:left="2084" w:hanging="180"/>
      </w:pPr>
    </w:lvl>
    <w:lvl w:ilvl="3" w:tplc="051C3E66" w:tentative="1">
      <w:start w:val="1"/>
      <w:numFmt w:val="decimal"/>
      <w:lvlText w:val="%4."/>
      <w:lvlJc w:val="left"/>
      <w:pPr>
        <w:ind w:left="2804" w:hanging="360"/>
      </w:pPr>
    </w:lvl>
    <w:lvl w:ilvl="4" w:tplc="429022A8" w:tentative="1">
      <w:start w:val="1"/>
      <w:numFmt w:val="lowerLetter"/>
      <w:lvlText w:val="%5."/>
      <w:lvlJc w:val="left"/>
      <w:pPr>
        <w:ind w:left="3524" w:hanging="360"/>
      </w:pPr>
    </w:lvl>
    <w:lvl w:ilvl="5" w:tplc="142AF344" w:tentative="1">
      <w:start w:val="1"/>
      <w:numFmt w:val="lowerRoman"/>
      <w:lvlText w:val="%6."/>
      <w:lvlJc w:val="right"/>
      <w:pPr>
        <w:ind w:left="4244" w:hanging="180"/>
      </w:pPr>
    </w:lvl>
    <w:lvl w:ilvl="6" w:tplc="3376BB30" w:tentative="1">
      <w:start w:val="1"/>
      <w:numFmt w:val="decimal"/>
      <w:lvlText w:val="%7."/>
      <w:lvlJc w:val="left"/>
      <w:pPr>
        <w:ind w:left="4964" w:hanging="360"/>
      </w:pPr>
    </w:lvl>
    <w:lvl w:ilvl="7" w:tplc="A37EB1C6" w:tentative="1">
      <w:start w:val="1"/>
      <w:numFmt w:val="lowerLetter"/>
      <w:lvlText w:val="%8."/>
      <w:lvlJc w:val="left"/>
      <w:pPr>
        <w:ind w:left="5684" w:hanging="360"/>
      </w:pPr>
    </w:lvl>
    <w:lvl w:ilvl="8" w:tplc="789C9506"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D9B20398">
      <w:start w:val="1"/>
      <w:numFmt w:val="decimal"/>
      <w:lvlText w:val="%1."/>
      <w:lvlJc w:val="left"/>
      <w:pPr>
        <w:ind w:left="360" w:hanging="360"/>
      </w:pPr>
      <w:rPr>
        <w:rFonts w:hint="default"/>
      </w:rPr>
    </w:lvl>
    <w:lvl w:ilvl="1" w:tplc="167633DC" w:tentative="1">
      <w:start w:val="1"/>
      <w:numFmt w:val="lowerLetter"/>
      <w:lvlText w:val="%2."/>
      <w:lvlJc w:val="left"/>
      <w:pPr>
        <w:ind w:left="1080" w:hanging="360"/>
      </w:pPr>
    </w:lvl>
    <w:lvl w:ilvl="2" w:tplc="D1704A60" w:tentative="1">
      <w:start w:val="1"/>
      <w:numFmt w:val="lowerRoman"/>
      <w:lvlText w:val="%3."/>
      <w:lvlJc w:val="right"/>
      <w:pPr>
        <w:ind w:left="1800" w:hanging="180"/>
      </w:pPr>
    </w:lvl>
    <w:lvl w:ilvl="3" w:tplc="A59CD1DC" w:tentative="1">
      <w:start w:val="1"/>
      <w:numFmt w:val="decimal"/>
      <w:lvlText w:val="%4."/>
      <w:lvlJc w:val="left"/>
      <w:pPr>
        <w:ind w:left="2520" w:hanging="360"/>
      </w:pPr>
    </w:lvl>
    <w:lvl w:ilvl="4" w:tplc="93104034" w:tentative="1">
      <w:start w:val="1"/>
      <w:numFmt w:val="lowerLetter"/>
      <w:lvlText w:val="%5."/>
      <w:lvlJc w:val="left"/>
      <w:pPr>
        <w:ind w:left="3240" w:hanging="360"/>
      </w:pPr>
    </w:lvl>
    <w:lvl w:ilvl="5" w:tplc="62D4C864" w:tentative="1">
      <w:start w:val="1"/>
      <w:numFmt w:val="lowerRoman"/>
      <w:lvlText w:val="%6."/>
      <w:lvlJc w:val="right"/>
      <w:pPr>
        <w:ind w:left="3960" w:hanging="180"/>
      </w:pPr>
    </w:lvl>
    <w:lvl w:ilvl="6" w:tplc="2AE05D8C" w:tentative="1">
      <w:start w:val="1"/>
      <w:numFmt w:val="decimal"/>
      <w:lvlText w:val="%7."/>
      <w:lvlJc w:val="left"/>
      <w:pPr>
        <w:ind w:left="4680" w:hanging="360"/>
      </w:pPr>
    </w:lvl>
    <w:lvl w:ilvl="7" w:tplc="35403BE2" w:tentative="1">
      <w:start w:val="1"/>
      <w:numFmt w:val="lowerLetter"/>
      <w:lvlText w:val="%8."/>
      <w:lvlJc w:val="left"/>
      <w:pPr>
        <w:ind w:left="5400" w:hanging="360"/>
      </w:pPr>
    </w:lvl>
    <w:lvl w:ilvl="8" w:tplc="A0BE3682" w:tentative="1">
      <w:start w:val="1"/>
      <w:numFmt w:val="lowerRoman"/>
      <w:lvlText w:val="%9."/>
      <w:lvlJc w:val="right"/>
      <w:pPr>
        <w:ind w:left="6120" w:hanging="180"/>
      </w:pPr>
    </w:lvl>
  </w:abstractNum>
  <w:abstractNum w:abstractNumId="33" w15:restartNumberingAfterBreak="0">
    <w:nsid w:val="71004AFD"/>
    <w:multiLevelType w:val="hybridMultilevel"/>
    <w:tmpl w:val="A23A1B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78C332D4"/>
    <w:multiLevelType w:val="hybridMultilevel"/>
    <w:tmpl w:val="5504F770"/>
    <w:lvl w:ilvl="0" w:tplc="396E78CA">
      <w:start w:val="1"/>
      <w:numFmt w:val="lowerRoman"/>
      <w:lvlText w:val="(%1)"/>
      <w:lvlJc w:val="left"/>
      <w:pPr>
        <w:ind w:left="1080" w:hanging="720"/>
      </w:pPr>
      <w:rPr>
        <w:rFonts w:hint="default"/>
      </w:rPr>
    </w:lvl>
    <w:lvl w:ilvl="1" w:tplc="5AAE1FFA" w:tentative="1">
      <w:start w:val="1"/>
      <w:numFmt w:val="lowerLetter"/>
      <w:lvlText w:val="%2."/>
      <w:lvlJc w:val="left"/>
      <w:pPr>
        <w:ind w:left="1440" w:hanging="360"/>
      </w:pPr>
    </w:lvl>
    <w:lvl w:ilvl="2" w:tplc="FCC83F48" w:tentative="1">
      <w:start w:val="1"/>
      <w:numFmt w:val="lowerRoman"/>
      <w:lvlText w:val="%3."/>
      <w:lvlJc w:val="right"/>
      <w:pPr>
        <w:ind w:left="2160" w:hanging="180"/>
      </w:pPr>
    </w:lvl>
    <w:lvl w:ilvl="3" w:tplc="1E340BB4" w:tentative="1">
      <w:start w:val="1"/>
      <w:numFmt w:val="decimal"/>
      <w:lvlText w:val="%4."/>
      <w:lvlJc w:val="left"/>
      <w:pPr>
        <w:ind w:left="2880" w:hanging="360"/>
      </w:pPr>
    </w:lvl>
    <w:lvl w:ilvl="4" w:tplc="73B68E4C" w:tentative="1">
      <w:start w:val="1"/>
      <w:numFmt w:val="lowerLetter"/>
      <w:lvlText w:val="%5."/>
      <w:lvlJc w:val="left"/>
      <w:pPr>
        <w:ind w:left="3600" w:hanging="360"/>
      </w:pPr>
    </w:lvl>
    <w:lvl w:ilvl="5" w:tplc="8482F336" w:tentative="1">
      <w:start w:val="1"/>
      <w:numFmt w:val="lowerRoman"/>
      <w:lvlText w:val="%6."/>
      <w:lvlJc w:val="right"/>
      <w:pPr>
        <w:ind w:left="4320" w:hanging="180"/>
      </w:pPr>
    </w:lvl>
    <w:lvl w:ilvl="6" w:tplc="ED86B3C6" w:tentative="1">
      <w:start w:val="1"/>
      <w:numFmt w:val="decimal"/>
      <w:lvlText w:val="%7."/>
      <w:lvlJc w:val="left"/>
      <w:pPr>
        <w:ind w:left="5040" w:hanging="360"/>
      </w:pPr>
    </w:lvl>
    <w:lvl w:ilvl="7" w:tplc="5656B27E" w:tentative="1">
      <w:start w:val="1"/>
      <w:numFmt w:val="lowerLetter"/>
      <w:lvlText w:val="%8."/>
      <w:lvlJc w:val="left"/>
      <w:pPr>
        <w:ind w:left="5760" w:hanging="360"/>
      </w:pPr>
    </w:lvl>
    <w:lvl w:ilvl="8" w:tplc="1B02A206"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6B38B58E">
      <w:start w:val="1"/>
      <w:numFmt w:val="decimal"/>
      <w:lvlText w:val="%1."/>
      <w:lvlJc w:val="left"/>
      <w:pPr>
        <w:ind w:left="360" w:hanging="360"/>
      </w:pPr>
      <w:rPr>
        <w:rFonts w:hint="default"/>
      </w:rPr>
    </w:lvl>
    <w:lvl w:ilvl="1" w:tplc="A1805160" w:tentative="1">
      <w:start w:val="1"/>
      <w:numFmt w:val="lowerLetter"/>
      <w:lvlText w:val="%2."/>
      <w:lvlJc w:val="left"/>
      <w:pPr>
        <w:ind w:left="1080" w:hanging="360"/>
      </w:pPr>
    </w:lvl>
    <w:lvl w:ilvl="2" w:tplc="3C6A4088" w:tentative="1">
      <w:start w:val="1"/>
      <w:numFmt w:val="lowerRoman"/>
      <w:lvlText w:val="%3."/>
      <w:lvlJc w:val="right"/>
      <w:pPr>
        <w:ind w:left="1800" w:hanging="180"/>
      </w:pPr>
    </w:lvl>
    <w:lvl w:ilvl="3" w:tplc="02700288" w:tentative="1">
      <w:start w:val="1"/>
      <w:numFmt w:val="decimal"/>
      <w:lvlText w:val="%4."/>
      <w:lvlJc w:val="left"/>
      <w:pPr>
        <w:ind w:left="2520" w:hanging="360"/>
      </w:pPr>
    </w:lvl>
    <w:lvl w:ilvl="4" w:tplc="59EC2C40" w:tentative="1">
      <w:start w:val="1"/>
      <w:numFmt w:val="lowerLetter"/>
      <w:lvlText w:val="%5."/>
      <w:lvlJc w:val="left"/>
      <w:pPr>
        <w:ind w:left="3240" w:hanging="360"/>
      </w:pPr>
    </w:lvl>
    <w:lvl w:ilvl="5" w:tplc="EF44993C" w:tentative="1">
      <w:start w:val="1"/>
      <w:numFmt w:val="lowerRoman"/>
      <w:lvlText w:val="%6."/>
      <w:lvlJc w:val="right"/>
      <w:pPr>
        <w:ind w:left="3960" w:hanging="180"/>
      </w:pPr>
    </w:lvl>
    <w:lvl w:ilvl="6" w:tplc="FAA08A58" w:tentative="1">
      <w:start w:val="1"/>
      <w:numFmt w:val="decimal"/>
      <w:lvlText w:val="%7."/>
      <w:lvlJc w:val="left"/>
      <w:pPr>
        <w:ind w:left="4680" w:hanging="360"/>
      </w:pPr>
    </w:lvl>
    <w:lvl w:ilvl="7" w:tplc="B560B640" w:tentative="1">
      <w:start w:val="1"/>
      <w:numFmt w:val="lowerLetter"/>
      <w:lvlText w:val="%8."/>
      <w:lvlJc w:val="left"/>
      <w:pPr>
        <w:ind w:left="5400" w:hanging="360"/>
      </w:pPr>
    </w:lvl>
    <w:lvl w:ilvl="8" w:tplc="375291C4"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221E4EE4">
      <w:start w:val="1"/>
      <w:numFmt w:val="lowerRoman"/>
      <w:lvlText w:val="(%1)"/>
      <w:lvlJc w:val="left"/>
      <w:pPr>
        <w:ind w:left="1080" w:hanging="720"/>
      </w:pPr>
      <w:rPr>
        <w:rFonts w:hint="default"/>
      </w:rPr>
    </w:lvl>
    <w:lvl w:ilvl="1" w:tplc="F26E0C0A" w:tentative="1">
      <w:start w:val="1"/>
      <w:numFmt w:val="lowerLetter"/>
      <w:lvlText w:val="%2."/>
      <w:lvlJc w:val="left"/>
      <w:pPr>
        <w:ind w:left="1440" w:hanging="360"/>
      </w:pPr>
    </w:lvl>
    <w:lvl w:ilvl="2" w:tplc="3176CB92" w:tentative="1">
      <w:start w:val="1"/>
      <w:numFmt w:val="lowerRoman"/>
      <w:lvlText w:val="%3."/>
      <w:lvlJc w:val="right"/>
      <w:pPr>
        <w:ind w:left="2160" w:hanging="180"/>
      </w:pPr>
    </w:lvl>
    <w:lvl w:ilvl="3" w:tplc="5DEA6442" w:tentative="1">
      <w:start w:val="1"/>
      <w:numFmt w:val="decimal"/>
      <w:lvlText w:val="%4."/>
      <w:lvlJc w:val="left"/>
      <w:pPr>
        <w:ind w:left="2880" w:hanging="360"/>
      </w:pPr>
    </w:lvl>
    <w:lvl w:ilvl="4" w:tplc="8C8E883A" w:tentative="1">
      <w:start w:val="1"/>
      <w:numFmt w:val="lowerLetter"/>
      <w:lvlText w:val="%5."/>
      <w:lvlJc w:val="left"/>
      <w:pPr>
        <w:ind w:left="3600" w:hanging="360"/>
      </w:pPr>
    </w:lvl>
    <w:lvl w:ilvl="5" w:tplc="98AC9AA2" w:tentative="1">
      <w:start w:val="1"/>
      <w:numFmt w:val="lowerRoman"/>
      <w:lvlText w:val="%6."/>
      <w:lvlJc w:val="right"/>
      <w:pPr>
        <w:ind w:left="4320" w:hanging="180"/>
      </w:pPr>
    </w:lvl>
    <w:lvl w:ilvl="6" w:tplc="DA9AD19C" w:tentative="1">
      <w:start w:val="1"/>
      <w:numFmt w:val="decimal"/>
      <w:lvlText w:val="%7."/>
      <w:lvlJc w:val="left"/>
      <w:pPr>
        <w:ind w:left="5040" w:hanging="360"/>
      </w:pPr>
    </w:lvl>
    <w:lvl w:ilvl="7" w:tplc="DFB81DFA" w:tentative="1">
      <w:start w:val="1"/>
      <w:numFmt w:val="lowerLetter"/>
      <w:lvlText w:val="%8."/>
      <w:lvlJc w:val="left"/>
      <w:pPr>
        <w:ind w:left="5760" w:hanging="360"/>
      </w:pPr>
    </w:lvl>
    <w:lvl w:ilvl="8" w:tplc="84D43CCC"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5936DF84">
      <w:start w:val="1"/>
      <w:numFmt w:val="decimal"/>
      <w:lvlText w:val="%1."/>
      <w:lvlJc w:val="left"/>
      <w:pPr>
        <w:ind w:left="360" w:hanging="360"/>
      </w:pPr>
      <w:rPr>
        <w:rFonts w:hint="default"/>
      </w:rPr>
    </w:lvl>
    <w:lvl w:ilvl="1" w:tplc="44D28A1E" w:tentative="1">
      <w:start w:val="1"/>
      <w:numFmt w:val="lowerLetter"/>
      <w:lvlText w:val="%2."/>
      <w:lvlJc w:val="left"/>
      <w:pPr>
        <w:ind w:left="1080" w:hanging="360"/>
      </w:pPr>
    </w:lvl>
    <w:lvl w:ilvl="2" w:tplc="0BA2A1BE" w:tentative="1">
      <w:start w:val="1"/>
      <w:numFmt w:val="lowerRoman"/>
      <w:lvlText w:val="%3."/>
      <w:lvlJc w:val="right"/>
      <w:pPr>
        <w:ind w:left="1800" w:hanging="180"/>
      </w:pPr>
    </w:lvl>
    <w:lvl w:ilvl="3" w:tplc="8112F0CC" w:tentative="1">
      <w:start w:val="1"/>
      <w:numFmt w:val="decimal"/>
      <w:lvlText w:val="%4."/>
      <w:lvlJc w:val="left"/>
      <w:pPr>
        <w:ind w:left="2520" w:hanging="360"/>
      </w:pPr>
    </w:lvl>
    <w:lvl w:ilvl="4" w:tplc="46743C4C" w:tentative="1">
      <w:start w:val="1"/>
      <w:numFmt w:val="lowerLetter"/>
      <w:lvlText w:val="%5."/>
      <w:lvlJc w:val="left"/>
      <w:pPr>
        <w:ind w:left="3240" w:hanging="360"/>
      </w:pPr>
    </w:lvl>
    <w:lvl w:ilvl="5" w:tplc="869A2E9E" w:tentative="1">
      <w:start w:val="1"/>
      <w:numFmt w:val="lowerRoman"/>
      <w:lvlText w:val="%6."/>
      <w:lvlJc w:val="right"/>
      <w:pPr>
        <w:ind w:left="3960" w:hanging="180"/>
      </w:pPr>
    </w:lvl>
    <w:lvl w:ilvl="6" w:tplc="C5388F54" w:tentative="1">
      <w:start w:val="1"/>
      <w:numFmt w:val="decimal"/>
      <w:lvlText w:val="%7."/>
      <w:lvlJc w:val="left"/>
      <w:pPr>
        <w:ind w:left="4680" w:hanging="360"/>
      </w:pPr>
    </w:lvl>
    <w:lvl w:ilvl="7" w:tplc="11CAC842" w:tentative="1">
      <w:start w:val="1"/>
      <w:numFmt w:val="lowerLetter"/>
      <w:lvlText w:val="%8."/>
      <w:lvlJc w:val="left"/>
      <w:pPr>
        <w:ind w:left="5400" w:hanging="360"/>
      </w:pPr>
    </w:lvl>
    <w:lvl w:ilvl="8" w:tplc="0F209B98"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974A8402">
      <w:start w:val="1"/>
      <w:numFmt w:val="decimal"/>
      <w:lvlText w:val="%1."/>
      <w:lvlJc w:val="left"/>
      <w:pPr>
        <w:ind w:left="360" w:hanging="360"/>
      </w:pPr>
      <w:rPr>
        <w:rFonts w:hint="default"/>
      </w:rPr>
    </w:lvl>
    <w:lvl w:ilvl="1" w:tplc="A35C6C62" w:tentative="1">
      <w:start w:val="1"/>
      <w:numFmt w:val="lowerLetter"/>
      <w:lvlText w:val="%2."/>
      <w:lvlJc w:val="left"/>
      <w:pPr>
        <w:ind w:left="1080" w:hanging="360"/>
      </w:pPr>
    </w:lvl>
    <w:lvl w:ilvl="2" w:tplc="6CB867CC" w:tentative="1">
      <w:start w:val="1"/>
      <w:numFmt w:val="lowerRoman"/>
      <w:lvlText w:val="%3."/>
      <w:lvlJc w:val="right"/>
      <w:pPr>
        <w:ind w:left="1800" w:hanging="180"/>
      </w:pPr>
    </w:lvl>
    <w:lvl w:ilvl="3" w:tplc="76E0014C" w:tentative="1">
      <w:start w:val="1"/>
      <w:numFmt w:val="decimal"/>
      <w:lvlText w:val="%4."/>
      <w:lvlJc w:val="left"/>
      <w:pPr>
        <w:ind w:left="2520" w:hanging="360"/>
      </w:pPr>
    </w:lvl>
    <w:lvl w:ilvl="4" w:tplc="3FBA5672" w:tentative="1">
      <w:start w:val="1"/>
      <w:numFmt w:val="lowerLetter"/>
      <w:lvlText w:val="%5."/>
      <w:lvlJc w:val="left"/>
      <w:pPr>
        <w:ind w:left="3240" w:hanging="360"/>
      </w:pPr>
    </w:lvl>
    <w:lvl w:ilvl="5" w:tplc="A47256D2" w:tentative="1">
      <w:start w:val="1"/>
      <w:numFmt w:val="lowerRoman"/>
      <w:lvlText w:val="%6."/>
      <w:lvlJc w:val="right"/>
      <w:pPr>
        <w:ind w:left="3960" w:hanging="180"/>
      </w:pPr>
    </w:lvl>
    <w:lvl w:ilvl="6" w:tplc="11A66CA4" w:tentative="1">
      <w:start w:val="1"/>
      <w:numFmt w:val="decimal"/>
      <w:lvlText w:val="%7."/>
      <w:lvlJc w:val="left"/>
      <w:pPr>
        <w:ind w:left="4680" w:hanging="360"/>
      </w:pPr>
    </w:lvl>
    <w:lvl w:ilvl="7" w:tplc="68888C72" w:tentative="1">
      <w:start w:val="1"/>
      <w:numFmt w:val="lowerLetter"/>
      <w:lvlText w:val="%8."/>
      <w:lvlJc w:val="left"/>
      <w:pPr>
        <w:ind w:left="5400" w:hanging="360"/>
      </w:pPr>
    </w:lvl>
    <w:lvl w:ilvl="8" w:tplc="8432100E"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6"/>
  </w:num>
  <w:num w:numId="7">
    <w:abstractNumId w:val="32"/>
  </w:num>
  <w:num w:numId="8">
    <w:abstractNumId w:val="15"/>
  </w:num>
  <w:num w:numId="9">
    <w:abstractNumId w:val="20"/>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 w:numId="39">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EF7"/>
    <w:rsid w:val="0015103E"/>
    <w:rsid w:val="001C6A31"/>
    <w:rsid w:val="0021042D"/>
    <w:rsid w:val="002905F0"/>
    <w:rsid w:val="0048013B"/>
    <w:rsid w:val="004B56EF"/>
    <w:rsid w:val="005451FD"/>
    <w:rsid w:val="0067752B"/>
    <w:rsid w:val="00745D2E"/>
    <w:rsid w:val="007C23B9"/>
    <w:rsid w:val="00851CB0"/>
    <w:rsid w:val="00885F64"/>
    <w:rsid w:val="00A12809"/>
    <w:rsid w:val="00A75487"/>
    <w:rsid w:val="00C16BD9"/>
    <w:rsid w:val="00D555E6"/>
    <w:rsid w:val="00D841A3"/>
    <w:rsid w:val="00E60F6A"/>
    <w:rsid w:val="00ED07D6"/>
    <w:rsid w:val="00F26C1F"/>
    <w:rsid w:val="00F32E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C3636"/>
  <w15:docId w15:val="{FBF2249A-CB0C-4CC2-AD26-E2A7022A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4323</RACS_x0020_ID>
    <Approved_x0020_Provider xmlns="a8338b6e-77a6-4851-82b6-98166143ffdd">Estia Investments Pty Ltd</Approved_x0020_Provider>
    <Management_x0020_Company_x0020_ID xmlns="a8338b6e-77a6-4851-82b6-98166143ffdd" xsi:nil="true"/>
    <Home xmlns="a8338b6e-77a6-4851-82b6-98166143ffdd">Estia Health Keilor</Home>
    <Signed xmlns="a8338b6e-77a6-4851-82b6-98166143ffdd" xsi:nil="true"/>
    <Uploaded xmlns="a8338b6e-77a6-4851-82b6-98166143ffdd">true</Uploaded>
    <Management_x0020_Company xmlns="a8338b6e-77a6-4851-82b6-98166143ffdd" xsi:nil="true"/>
    <Doc_x0020_Date xmlns="a8338b6e-77a6-4851-82b6-98166143ffdd">2020-11-23T00:28:55+00:00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Doc_x0020_Type xmlns="a8338b6e-77a6-4851-82b6-98166143ffdd">Assessment contact report</Doc_x0020_Type>
    <Home_x0020_ID xmlns="a8338b6e-77a6-4851-82b6-98166143ffdd">A49E338C-7CF4-DC11-AD41-005056922186</Home_x0020_ID>
    <State xmlns="a8338b6e-77a6-4851-82b6-98166143ffdd">VIC</State>
    <Doc_x0020_Sent_Received_x0020_Date xmlns="a8338b6e-77a6-4851-82b6-98166143ffdd">2020-11-23T00:00:00+00:00</Doc_x0020_Sent_Received_x0020_Date>
    <Activity_x0020_ID xmlns="a8338b6e-77a6-4851-82b6-98166143ffdd">2B3142AE-5025-EB11-B171-005056922186</Activity_x0020_ID>
    <From xmlns="a8338b6e-77a6-4851-82b6-98166143ffdd" xsi:nil="true"/>
    <Doc_x0020_Category xmlns="a8338b6e-77a6-4851-82b6-98166143ffdd">Reports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91FD67FB-A996-47BC-AECA-127AED055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purl.org/dc/terms/"/>
    <ds:schemaRef ds:uri="http://schemas.microsoft.com/office/2006/metadata/properties"/>
    <ds:schemaRef ds:uri="a8338b6e-77a6-4851-82b6-98166143ffdd"/>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2BFF16F-DBE8-462A-8495-CBE10DE87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1703</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2020-12-10T06:10:00Z</cp:lastPrinted>
  <dcterms:created xsi:type="dcterms:W3CDTF">2020-12-11T01:39:00Z</dcterms:created>
  <dcterms:modified xsi:type="dcterms:W3CDTF">2020-12-11T01:39:00Z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