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2871D" w14:textId="77777777" w:rsidR="003C6EC2" w:rsidRPr="003C6EC2" w:rsidRDefault="00197B3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C54760" wp14:editId="054FEB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022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0ED9A6" wp14:editId="62C099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49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Oakleigh East</w:t>
      </w:r>
      <w:r w:rsidRPr="003C6EC2">
        <w:rPr>
          <w:rFonts w:ascii="Arial Black" w:hAnsi="Arial Black"/>
        </w:rPr>
        <w:t xml:space="preserve"> </w:t>
      </w:r>
    </w:p>
    <w:p w14:paraId="60862B64" w14:textId="77777777" w:rsidR="003C6EC2" w:rsidRPr="003C6EC2" w:rsidRDefault="00197B3F" w:rsidP="003C6EC2">
      <w:pPr>
        <w:pStyle w:val="Title"/>
        <w:spacing w:before="360" w:after="480"/>
      </w:pPr>
      <w:r w:rsidRPr="003C6EC2">
        <w:rPr>
          <w:rFonts w:ascii="Arial Black" w:eastAsia="Calibri" w:hAnsi="Arial Black"/>
          <w:sz w:val="56"/>
        </w:rPr>
        <w:t>Performance Report</w:t>
      </w:r>
    </w:p>
    <w:p w14:paraId="163B7C97" w14:textId="77777777" w:rsidR="001E6954" w:rsidRPr="003C6EC2" w:rsidRDefault="00197B3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23a Elizabeth Street </w:t>
      </w:r>
      <w:r w:rsidRPr="003C6EC2">
        <w:rPr>
          <w:color w:val="FFFFFF" w:themeColor="background1"/>
          <w:sz w:val="28"/>
        </w:rPr>
        <w:br/>
        <w:t>OAKLEIGH EAST VIC 3166</w:t>
      </w:r>
      <w:r w:rsidRPr="003C6EC2">
        <w:rPr>
          <w:color w:val="FFFFFF" w:themeColor="background1"/>
          <w:sz w:val="28"/>
        </w:rPr>
        <w:br/>
      </w:r>
      <w:r w:rsidRPr="003C6EC2">
        <w:rPr>
          <w:rFonts w:eastAsia="Calibri"/>
          <w:color w:val="FFFFFF" w:themeColor="background1"/>
          <w:sz w:val="28"/>
          <w:szCs w:val="56"/>
          <w:lang w:eastAsia="en-US"/>
        </w:rPr>
        <w:t>Phone number: 03 9544 8167</w:t>
      </w:r>
    </w:p>
    <w:p w14:paraId="0327577E" w14:textId="77777777" w:rsidR="003C6EC2" w:rsidRDefault="00197B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4087 </w:t>
      </w:r>
    </w:p>
    <w:p w14:paraId="17543DD0" w14:textId="77777777" w:rsidR="001E6954" w:rsidRPr="003C6EC2" w:rsidRDefault="00197B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15D42185" w14:textId="77777777" w:rsidR="001E6954" w:rsidRPr="003C6EC2" w:rsidRDefault="00197B3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December 2020</w:t>
      </w:r>
    </w:p>
    <w:p w14:paraId="0616A457" w14:textId="56D96C1E" w:rsidR="006B166B" w:rsidRPr="00E93D41" w:rsidRDefault="00197B3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17BD8">
        <w:rPr>
          <w:color w:val="FFFFFF" w:themeColor="background1"/>
          <w:sz w:val="28"/>
        </w:rPr>
        <w:t>1</w:t>
      </w:r>
      <w:r w:rsidR="00205BA9">
        <w:rPr>
          <w:color w:val="FFFFFF" w:themeColor="background1"/>
          <w:sz w:val="28"/>
        </w:rPr>
        <w:t>4</w:t>
      </w:r>
      <w:r w:rsidR="00117BD8">
        <w:rPr>
          <w:color w:val="FFFFFF" w:themeColor="background1"/>
          <w:sz w:val="28"/>
        </w:rPr>
        <w:t xml:space="preserve"> January 2021</w:t>
      </w:r>
    </w:p>
    <w:bookmarkEnd w:id="1"/>
    <w:p w14:paraId="2DAB59D9" w14:textId="77777777" w:rsidR="001E6954" w:rsidRPr="003C6EC2" w:rsidRDefault="004E3F22" w:rsidP="001E6954">
      <w:pPr>
        <w:tabs>
          <w:tab w:val="left" w:pos="2127"/>
        </w:tabs>
        <w:spacing w:before="120"/>
        <w:rPr>
          <w:rFonts w:eastAsia="Calibri"/>
          <w:b/>
          <w:color w:val="FFFFFF" w:themeColor="background1"/>
          <w:sz w:val="28"/>
          <w:szCs w:val="56"/>
          <w:lang w:eastAsia="en-US"/>
        </w:rPr>
      </w:pPr>
    </w:p>
    <w:p w14:paraId="21A2B52C" w14:textId="77777777" w:rsidR="003C6EC2" w:rsidRDefault="004E3F2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0D1C91" w14:textId="77777777" w:rsidR="00A30BEC" w:rsidRDefault="00197B3F" w:rsidP="0094564F">
      <w:pPr>
        <w:pStyle w:val="Heading1"/>
      </w:pPr>
      <w:bookmarkStart w:id="2" w:name="_Hlk32477662"/>
      <w:r>
        <w:lastRenderedPageBreak/>
        <w:t>Publication of report</w:t>
      </w:r>
    </w:p>
    <w:p w14:paraId="640DE0BB" w14:textId="77777777" w:rsidR="00A30BEC" w:rsidRPr="006B166B" w:rsidRDefault="00197B3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3736218" w14:textId="77777777" w:rsidR="007F5256" w:rsidRPr="0094564F" w:rsidRDefault="00197B3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10E3" w14:paraId="11D641AD" w14:textId="77777777" w:rsidTr="00EB1D71">
        <w:trPr>
          <w:trHeight w:val="227"/>
        </w:trPr>
        <w:tc>
          <w:tcPr>
            <w:tcW w:w="3942" w:type="pct"/>
            <w:shd w:val="clear" w:color="auto" w:fill="auto"/>
          </w:tcPr>
          <w:p w14:paraId="2D5BAD96" w14:textId="77777777" w:rsidR="001E6954" w:rsidRPr="001E6954" w:rsidRDefault="00197B3F"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11F1E32" w14:textId="024B9E4C" w:rsidR="001E6954" w:rsidRPr="001E6954" w:rsidRDefault="00197B3F" w:rsidP="003C6EC2">
            <w:pPr>
              <w:keepNext/>
              <w:spacing w:before="40" w:after="40" w:line="240" w:lineRule="auto"/>
              <w:jc w:val="right"/>
              <w:rPr>
                <w:b/>
                <w:color w:val="0000FF"/>
              </w:rPr>
            </w:pPr>
            <w:r w:rsidRPr="001E6954">
              <w:rPr>
                <w:b/>
                <w:bCs/>
                <w:iCs/>
                <w:color w:val="00577D"/>
                <w:szCs w:val="40"/>
              </w:rPr>
              <w:t>Compliant</w:t>
            </w:r>
          </w:p>
        </w:tc>
      </w:tr>
      <w:tr w:rsidR="00FC10E3" w14:paraId="583B938E" w14:textId="77777777" w:rsidTr="00EB1D71">
        <w:trPr>
          <w:trHeight w:val="227"/>
        </w:trPr>
        <w:tc>
          <w:tcPr>
            <w:tcW w:w="3942" w:type="pct"/>
            <w:shd w:val="clear" w:color="auto" w:fill="auto"/>
          </w:tcPr>
          <w:p w14:paraId="63A257B2" w14:textId="77777777" w:rsidR="001E6954" w:rsidRPr="002B4C72" w:rsidRDefault="00197B3F" w:rsidP="004A3816">
            <w:pPr>
              <w:spacing w:before="40" w:after="40" w:line="240" w:lineRule="auto"/>
              <w:ind w:left="312"/>
            </w:pPr>
            <w:r w:rsidRPr="001E6954">
              <w:t>Requirement 3(3)(a)</w:t>
            </w:r>
          </w:p>
        </w:tc>
        <w:tc>
          <w:tcPr>
            <w:tcW w:w="1058" w:type="pct"/>
            <w:shd w:val="clear" w:color="auto" w:fill="auto"/>
          </w:tcPr>
          <w:p w14:paraId="660B3D4D" w14:textId="3A0D177A" w:rsidR="001E6954" w:rsidRPr="001E6954" w:rsidRDefault="00197B3F" w:rsidP="004C55D8">
            <w:pPr>
              <w:spacing w:before="40" w:after="40" w:line="240" w:lineRule="auto"/>
              <w:ind w:left="-107"/>
              <w:jc w:val="right"/>
              <w:rPr>
                <w:color w:val="0000FF"/>
              </w:rPr>
            </w:pPr>
            <w:r w:rsidRPr="001E6954">
              <w:rPr>
                <w:bCs/>
                <w:iCs/>
                <w:color w:val="00577D"/>
                <w:szCs w:val="40"/>
              </w:rPr>
              <w:t>Compliant</w:t>
            </w:r>
          </w:p>
        </w:tc>
      </w:tr>
      <w:tr w:rsidR="00FC10E3" w14:paraId="0D9DADEB" w14:textId="77777777" w:rsidTr="00EB1D71">
        <w:trPr>
          <w:trHeight w:val="227"/>
        </w:trPr>
        <w:tc>
          <w:tcPr>
            <w:tcW w:w="3942" w:type="pct"/>
            <w:shd w:val="clear" w:color="auto" w:fill="auto"/>
          </w:tcPr>
          <w:p w14:paraId="00988D99" w14:textId="77777777" w:rsidR="001E6954" w:rsidRPr="001E6954" w:rsidRDefault="00197B3F" w:rsidP="004C55D8">
            <w:pPr>
              <w:spacing w:before="40" w:after="40" w:line="240" w:lineRule="auto"/>
              <w:ind w:left="318" w:hanging="7"/>
            </w:pPr>
            <w:r w:rsidRPr="001E6954">
              <w:t>Requirement 3(3)(b)</w:t>
            </w:r>
          </w:p>
        </w:tc>
        <w:tc>
          <w:tcPr>
            <w:tcW w:w="1058" w:type="pct"/>
            <w:shd w:val="clear" w:color="auto" w:fill="auto"/>
          </w:tcPr>
          <w:p w14:paraId="777CE658" w14:textId="5DA92759"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2FC409C6" w14:textId="77777777" w:rsidTr="00EB1D71">
        <w:trPr>
          <w:trHeight w:val="227"/>
        </w:trPr>
        <w:tc>
          <w:tcPr>
            <w:tcW w:w="3942" w:type="pct"/>
            <w:shd w:val="clear" w:color="auto" w:fill="auto"/>
          </w:tcPr>
          <w:p w14:paraId="7525B742" w14:textId="77777777" w:rsidR="001E6954" w:rsidRPr="001E6954" w:rsidRDefault="00197B3F" w:rsidP="004C55D8">
            <w:pPr>
              <w:spacing w:before="40" w:after="40" w:line="240" w:lineRule="auto"/>
              <w:ind w:left="318" w:hanging="7"/>
            </w:pPr>
            <w:r w:rsidRPr="001E6954">
              <w:t>Requirement 3(3)(c)</w:t>
            </w:r>
          </w:p>
        </w:tc>
        <w:tc>
          <w:tcPr>
            <w:tcW w:w="1058" w:type="pct"/>
            <w:shd w:val="clear" w:color="auto" w:fill="auto"/>
          </w:tcPr>
          <w:p w14:paraId="42F4433B" w14:textId="43F53CAC"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47205906" w14:textId="77777777" w:rsidTr="00EB1D71">
        <w:trPr>
          <w:trHeight w:val="227"/>
        </w:trPr>
        <w:tc>
          <w:tcPr>
            <w:tcW w:w="3942" w:type="pct"/>
            <w:shd w:val="clear" w:color="auto" w:fill="auto"/>
          </w:tcPr>
          <w:p w14:paraId="0EB7B485" w14:textId="77777777" w:rsidR="001E6954" w:rsidRPr="001E6954" w:rsidRDefault="00197B3F" w:rsidP="004C55D8">
            <w:pPr>
              <w:spacing w:before="40" w:after="40" w:line="240" w:lineRule="auto"/>
              <w:ind w:left="318" w:hanging="7"/>
            </w:pPr>
            <w:r w:rsidRPr="001E6954">
              <w:t>Requirement 3(3)(d)</w:t>
            </w:r>
          </w:p>
        </w:tc>
        <w:tc>
          <w:tcPr>
            <w:tcW w:w="1058" w:type="pct"/>
            <w:shd w:val="clear" w:color="auto" w:fill="auto"/>
          </w:tcPr>
          <w:p w14:paraId="3894FFA6" w14:textId="787BDB3D"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4EADBA2C" w14:textId="77777777" w:rsidTr="00EB1D71">
        <w:trPr>
          <w:trHeight w:val="227"/>
        </w:trPr>
        <w:tc>
          <w:tcPr>
            <w:tcW w:w="3942" w:type="pct"/>
            <w:shd w:val="clear" w:color="auto" w:fill="auto"/>
          </w:tcPr>
          <w:p w14:paraId="3F040D3A" w14:textId="77777777" w:rsidR="001E6954" w:rsidRPr="001E6954" w:rsidRDefault="00197B3F" w:rsidP="004C55D8">
            <w:pPr>
              <w:spacing w:before="40" w:after="40" w:line="240" w:lineRule="auto"/>
              <w:ind w:left="318" w:hanging="7"/>
            </w:pPr>
            <w:r w:rsidRPr="001E6954">
              <w:t>Requirement 3(3)(e)</w:t>
            </w:r>
          </w:p>
        </w:tc>
        <w:tc>
          <w:tcPr>
            <w:tcW w:w="1058" w:type="pct"/>
            <w:shd w:val="clear" w:color="auto" w:fill="auto"/>
          </w:tcPr>
          <w:p w14:paraId="197C3FF1" w14:textId="430577BB"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586DE870" w14:textId="77777777" w:rsidTr="00EB1D71">
        <w:trPr>
          <w:trHeight w:val="227"/>
        </w:trPr>
        <w:tc>
          <w:tcPr>
            <w:tcW w:w="3942" w:type="pct"/>
            <w:shd w:val="clear" w:color="auto" w:fill="auto"/>
          </w:tcPr>
          <w:p w14:paraId="79CBF79B" w14:textId="77777777" w:rsidR="001E6954" w:rsidRPr="001E6954" w:rsidRDefault="00197B3F" w:rsidP="004C55D8">
            <w:pPr>
              <w:spacing w:before="40" w:after="40" w:line="240" w:lineRule="auto"/>
              <w:ind w:left="318" w:hanging="7"/>
            </w:pPr>
            <w:r w:rsidRPr="001E6954">
              <w:t>Requirement 3(3)(f)</w:t>
            </w:r>
          </w:p>
        </w:tc>
        <w:tc>
          <w:tcPr>
            <w:tcW w:w="1058" w:type="pct"/>
            <w:shd w:val="clear" w:color="auto" w:fill="auto"/>
          </w:tcPr>
          <w:p w14:paraId="20E6FC68" w14:textId="243E7128"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08A429CD" w14:textId="77777777" w:rsidTr="00EB1D71">
        <w:trPr>
          <w:trHeight w:val="227"/>
        </w:trPr>
        <w:tc>
          <w:tcPr>
            <w:tcW w:w="3942" w:type="pct"/>
            <w:shd w:val="clear" w:color="auto" w:fill="auto"/>
          </w:tcPr>
          <w:p w14:paraId="0B7AF58B" w14:textId="77777777" w:rsidR="001E6954" w:rsidRPr="001E6954" w:rsidRDefault="00197B3F" w:rsidP="004C55D8">
            <w:pPr>
              <w:spacing w:before="40" w:after="40" w:line="240" w:lineRule="auto"/>
              <w:ind w:left="318" w:hanging="7"/>
            </w:pPr>
            <w:r w:rsidRPr="001E6954">
              <w:t>Requirement 3(3)(g)</w:t>
            </w:r>
          </w:p>
        </w:tc>
        <w:tc>
          <w:tcPr>
            <w:tcW w:w="1058" w:type="pct"/>
            <w:shd w:val="clear" w:color="auto" w:fill="auto"/>
          </w:tcPr>
          <w:p w14:paraId="072A9BB5" w14:textId="174AF85E"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19E5AEEA" w14:textId="77777777" w:rsidTr="00EB1D71">
        <w:trPr>
          <w:trHeight w:val="227"/>
        </w:trPr>
        <w:tc>
          <w:tcPr>
            <w:tcW w:w="3942" w:type="pct"/>
            <w:shd w:val="clear" w:color="auto" w:fill="auto"/>
          </w:tcPr>
          <w:p w14:paraId="1F295DC3" w14:textId="77777777" w:rsidR="001E6954" w:rsidRPr="001E6954" w:rsidRDefault="00197B3F" w:rsidP="003C6EC2">
            <w:pPr>
              <w:keepNext/>
              <w:spacing w:before="40" w:after="40" w:line="240" w:lineRule="auto"/>
              <w:rPr>
                <w:b/>
              </w:rPr>
            </w:pPr>
            <w:r w:rsidRPr="001E6954">
              <w:rPr>
                <w:b/>
              </w:rPr>
              <w:t>Standard 6 Feedback and complaints</w:t>
            </w:r>
          </w:p>
        </w:tc>
        <w:tc>
          <w:tcPr>
            <w:tcW w:w="1058" w:type="pct"/>
            <w:shd w:val="clear" w:color="auto" w:fill="auto"/>
          </w:tcPr>
          <w:p w14:paraId="10FECC06" w14:textId="34D964F3" w:rsidR="001E6954" w:rsidRPr="001E6954" w:rsidRDefault="00197B3F" w:rsidP="003C6EC2">
            <w:pPr>
              <w:keepNext/>
              <w:spacing w:before="40" w:after="40" w:line="240" w:lineRule="auto"/>
              <w:jc w:val="right"/>
              <w:rPr>
                <w:b/>
                <w:color w:val="0000FF"/>
              </w:rPr>
            </w:pPr>
            <w:r w:rsidRPr="001E6954">
              <w:rPr>
                <w:b/>
                <w:bCs/>
                <w:iCs/>
                <w:color w:val="00577D"/>
                <w:szCs w:val="40"/>
              </w:rPr>
              <w:t>Compliant</w:t>
            </w:r>
          </w:p>
        </w:tc>
      </w:tr>
      <w:tr w:rsidR="00FC10E3" w14:paraId="3E38D5A2" w14:textId="77777777" w:rsidTr="00EB1D71">
        <w:trPr>
          <w:trHeight w:val="227"/>
        </w:trPr>
        <w:tc>
          <w:tcPr>
            <w:tcW w:w="3942" w:type="pct"/>
            <w:shd w:val="clear" w:color="auto" w:fill="auto"/>
          </w:tcPr>
          <w:p w14:paraId="1B740B58" w14:textId="77777777" w:rsidR="001E6954" w:rsidRPr="001E6954" w:rsidRDefault="00197B3F" w:rsidP="004C55D8">
            <w:pPr>
              <w:spacing w:before="40" w:after="40" w:line="240" w:lineRule="auto"/>
              <w:ind w:left="318" w:hanging="7"/>
            </w:pPr>
            <w:r w:rsidRPr="001E6954">
              <w:t>Requirement 6(3)(a)</w:t>
            </w:r>
          </w:p>
        </w:tc>
        <w:tc>
          <w:tcPr>
            <w:tcW w:w="1058" w:type="pct"/>
            <w:shd w:val="clear" w:color="auto" w:fill="auto"/>
          </w:tcPr>
          <w:p w14:paraId="4DE3FB9F" w14:textId="6D578D8B"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51D6B7C0" w14:textId="77777777" w:rsidTr="00EB1D71">
        <w:trPr>
          <w:trHeight w:val="227"/>
        </w:trPr>
        <w:tc>
          <w:tcPr>
            <w:tcW w:w="3942" w:type="pct"/>
            <w:shd w:val="clear" w:color="auto" w:fill="auto"/>
          </w:tcPr>
          <w:p w14:paraId="25687DA5" w14:textId="77777777" w:rsidR="001E6954" w:rsidRPr="001E6954" w:rsidRDefault="00197B3F" w:rsidP="004C55D8">
            <w:pPr>
              <w:spacing w:before="40" w:after="40" w:line="240" w:lineRule="auto"/>
              <w:ind w:left="318" w:hanging="7"/>
            </w:pPr>
            <w:r w:rsidRPr="001E6954">
              <w:t>Requirement 6(3)(b)</w:t>
            </w:r>
          </w:p>
        </w:tc>
        <w:tc>
          <w:tcPr>
            <w:tcW w:w="1058" w:type="pct"/>
            <w:shd w:val="clear" w:color="auto" w:fill="auto"/>
          </w:tcPr>
          <w:p w14:paraId="34A8FBF5" w14:textId="3DCBFFFB"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1015E4EC" w14:textId="77777777" w:rsidTr="00EB1D71">
        <w:trPr>
          <w:trHeight w:val="227"/>
        </w:trPr>
        <w:tc>
          <w:tcPr>
            <w:tcW w:w="3942" w:type="pct"/>
            <w:shd w:val="clear" w:color="auto" w:fill="auto"/>
          </w:tcPr>
          <w:p w14:paraId="3554211C" w14:textId="77777777" w:rsidR="001E6954" w:rsidRPr="001E6954" w:rsidRDefault="00197B3F" w:rsidP="004C55D8">
            <w:pPr>
              <w:spacing w:before="40" w:after="40" w:line="240" w:lineRule="auto"/>
              <w:ind w:left="318" w:hanging="7"/>
            </w:pPr>
            <w:r w:rsidRPr="001E6954">
              <w:t>Requirement 6(3)(c)</w:t>
            </w:r>
          </w:p>
        </w:tc>
        <w:tc>
          <w:tcPr>
            <w:tcW w:w="1058" w:type="pct"/>
            <w:shd w:val="clear" w:color="auto" w:fill="auto"/>
          </w:tcPr>
          <w:p w14:paraId="7786F946" w14:textId="7D75216D"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042233A9" w14:textId="77777777" w:rsidTr="00EB1D71">
        <w:trPr>
          <w:trHeight w:val="227"/>
        </w:trPr>
        <w:tc>
          <w:tcPr>
            <w:tcW w:w="3942" w:type="pct"/>
            <w:shd w:val="clear" w:color="auto" w:fill="auto"/>
          </w:tcPr>
          <w:p w14:paraId="32FBFA31" w14:textId="77777777" w:rsidR="001E6954" w:rsidRPr="001E6954" w:rsidRDefault="00197B3F" w:rsidP="004C55D8">
            <w:pPr>
              <w:spacing w:before="40" w:after="40" w:line="240" w:lineRule="auto"/>
              <w:ind w:left="318" w:hanging="7"/>
            </w:pPr>
            <w:r w:rsidRPr="001E6954">
              <w:t>Requirement 6(3)(d)</w:t>
            </w:r>
          </w:p>
        </w:tc>
        <w:tc>
          <w:tcPr>
            <w:tcW w:w="1058" w:type="pct"/>
            <w:shd w:val="clear" w:color="auto" w:fill="auto"/>
          </w:tcPr>
          <w:p w14:paraId="07B9F615" w14:textId="08E022C0"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4087D570" w14:textId="77777777" w:rsidTr="00EB1D71">
        <w:trPr>
          <w:trHeight w:val="227"/>
        </w:trPr>
        <w:tc>
          <w:tcPr>
            <w:tcW w:w="3942" w:type="pct"/>
            <w:shd w:val="clear" w:color="auto" w:fill="auto"/>
          </w:tcPr>
          <w:p w14:paraId="79FB78AF" w14:textId="77777777" w:rsidR="001E6954" w:rsidRPr="001E6954" w:rsidRDefault="00197B3F" w:rsidP="003C6EC2">
            <w:pPr>
              <w:keepNext/>
              <w:spacing w:before="40" w:after="40" w:line="240" w:lineRule="auto"/>
              <w:rPr>
                <w:b/>
              </w:rPr>
            </w:pPr>
            <w:r w:rsidRPr="001E6954">
              <w:rPr>
                <w:b/>
              </w:rPr>
              <w:t>Standard 8 Organisational governance</w:t>
            </w:r>
          </w:p>
        </w:tc>
        <w:tc>
          <w:tcPr>
            <w:tcW w:w="1058" w:type="pct"/>
            <w:shd w:val="clear" w:color="auto" w:fill="auto"/>
          </w:tcPr>
          <w:p w14:paraId="3F51CF3B" w14:textId="2E11E84F" w:rsidR="001E6954" w:rsidRPr="001E6954" w:rsidRDefault="004E3F22" w:rsidP="003C6EC2">
            <w:pPr>
              <w:keepNext/>
              <w:spacing w:before="40" w:after="40" w:line="240" w:lineRule="auto"/>
              <w:jc w:val="right"/>
              <w:rPr>
                <w:b/>
                <w:color w:val="0000FF"/>
              </w:rPr>
            </w:pPr>
          </w:p>
        </w:tc>
      </w:tr>
      <w:tr w:rsidR="00FC10E3" w14:paraId="3D8434BA" w14:textId="77777777" w:rsidTr="00EB1D71">
        <w:trPr>
          <w:trHeight w:val="227"/>
        </w:trPr>
        <w:tc>
          <w:tcPr>
            <w:tcW w:w="3942" w:type="pct"/>
            <w:shd w:val="clear" w:color="auto" w:fill="auto"/>
          </w:tcPr>
          <w:p w14:paraId="5F67C25F" w14:textId="77777777" w:rsidR="001E6954" w:rsidRPr="001E6954" w:rsidRDefault="00197B3F" w:rsidP="004C55D8">
            <w:pPr>
              <w:spacing w:before="40" w:after="40" w:line="240" w:lineRule="auto"/>
              <w:ind w:left="318" w:hanging="7"/>
            </w:pPr>
            <w:r w:rsidRPr="001E6954">
              <w:t>Requirement 8(3)(c)</w:t>
            </w:r>
          </w:p>
        </w:tc>
        <w:tc>
          <w:tcPr>
            <w:tcW w:w="1058" w:type="pct"/>
            <w:shd w:val="clear" w:color="auto" w:fill="auto"/>
          </w:tcPr>
          <w:p w14:paraId="2A98A87B" w14:textId="3509FE29" w:rsidR="001E6954" w:rsidRPr="001E6954" w:rsidRDefault="00197B3F" w:rsidP="00463EF3">
            <w:pPr>
              <w:spacing w:before="40" w:after="40" w:line="240" w:lineRule="auto"/>
              <w:jc w:val="right"/>
              <w:rPr>
                <w:color w:val="0000FF"/>
              </w:rPr>
            </w:pPr>
            <w:r w:rsidRPr="001E6954">
              <w:rPr>
                <w:bCs/>
                <w:iCs/>
                <w:color w:val="00577D"/>
                <w:szCs w:val="40"/>
              </w:rPr>
              <w:t>Compliant</w:t>
            </w:r>
          </w:p>
        </w:tc>
      </w:tr>
      <w:bookmarkEnd w:id="3"/>
    </w:tbl>
    <w:p w14:paraId="2BEC87EE" w14:textId="77777777" w:rsidR="008A22FF" w:rsidRDefault="004E3F2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C2771C8" w14:textId="77777777" w:rsidR="007F5256" w:rsidRPr="00D21DCD" w:rsidRDefault="00197B3F" w:rsidP="00EC5474">
      <w:pPr>
        <w:pStyle w:val="Heading1"/>
      </w:pPr>
      <w:r>
        <w:lastRenderedPageBreak/>
        <w:t>Detailed assessment</w:t>
      </w:r>
    </w:p>
    <w:p w14:paraId="56CBC564" w14:textId="77777777" w:rsidR="00117BD8" w:rsidRPr="00D63989" w:rsidRDefault="00117BD8" w:rsidP="00117BD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6069A3" w14:textId="77777777" w:rsidR="00117BD8" w:rsidRPr="001E6954" w:rsidRDefault="00117BD8" w:rsidP="00117BD8">
      <w:pPr>
        <w:rPr>
          <w:color w:val="auto"/>
        </w:rPr>
      </w:pPr>
      <w:r w:rsidRPr="00D63989">
        <w:t>The report also specifies areas in which improvements must be made to ensure the Quality Standards are complied with.</w:t>
      </w:r>
    </w:p>
    <w:p w14:paraId="27C18A07" w14:textId="77777777" w:rsidR="00117BD8" w:rsidRPr="00D63989" w:rsidRDefault="00117BD8" w:rsidP="00117BD8">
      <w:r w:rsidRPr="00D63989">
        <w:t xml:space="preserve">The following information has been </w:t>
      </w:r>
      <w:proofErr w:type="gramStart"/>
      <w:r w:rsidRPr="00D63989">
        <w:t>taken into account</w:t>
      </w:r>
      <w:proofErr w:type="gramEnd"/>
      <w:r w:rsidRPr="00D63989">
        <w:t xml:space="preserve"> in developing this performance report:</w:t>
      </w:r>
    </w:p>
    <w:p w14:paraId="46D8F307" w14:textId="77777777" w:rsidR="00117BD8" w:rsidRDefault="00117BD8" w:rsidP="00117BD8">
      <w:pPr>
        <w:pStyle w:val="ListBullet"/>
      </w:pPr>
      <w:r>
        <w:t>t</w:t>
      </w:r>
      <w:r w:rsidRPr="00D63989">
        <w:t xml:space="preserve">he </w:t>
      </w:r>
      <w:r w:rsidRPr="00BE6312">
        <w:t>Assessment Team’s report for the Assessment Contact - Site; the Assessment Contact - Site report was informed by a site assessment, observations at the service, review of documents and interviews with staff, consumers/representatives and others</w:t>
      </w:r>
    </w:p>
    <w:p w14:paraId="0BF02E23" w14:textId="77777777" w:rsidR="00117BD8" w:rsidRPr="00365DAE" w:rsidRDefault="00117BD8" w:rsidP="00117BD8">
      <w:pPr>
        <w:pStyle w:val="ListBullet"/>
      </w:pPr>
      <w:r w:rsidRPr="00365DAE">
        <w:t>the provider</w:t>
      </w:r>
      <w:r>
        <w:t>’s</w:t>
      </w:r>
      <w:r w:rsidRPr="00365DAE">
        <w:t xml:space="preserve"> response</w:t>
      </w:r>
      <w:r>
        <w:t xml:space="preserve"> to the Assessment Contact - Site report</w:t>
      </w:r>
      <w:r w:rsidRPr="00365DAE">
        <w:t xml:space="preserve"> </w:t>
      </w:r>
      <w:r>
        <w:t>received 22 December 2020</w:t>
      </w:r>
      <w:r w:rsidRPr="00365DAE">
        <w:t xml:space="preserve"> </w:t>
      </w:r>
    </w:p>
    <w:p w14:paraId="1D03B4F4" w14:textId="77777777" w:rsidR="008A22FF" w:rsidRDefault="004E3F22">
      <w:pPr>
        <w:spacing w:after="160" w:line="259" w:lineRule="auto"/>
        <w:rPr>
          <w:rFonts w:cs="Times New Roman"/>
        </w:rPr>
      </w:pPr>
    </w:p>
    <w:p w14:paraId="3241B65B" w14:textId="77777777" w:rsidR="00095CD4" w:rsidRDefault="004E3F22" w:rsidP="00095CD4">
      <w:pPr>
        <w:sectPr w:rsidR="00095CD4" w:rsidSect="005058B8">
          <w:headerReference w:type="first" r:id="rId18"/>
          <w:pgSz w:w="11906" w:h="16838"/>
          <w:pgMar w:top="1701" w:right="1418" w:bottom="1418" w:left="1418" w:header="709" w:footer="397" w:gutter="0"/>
          <w:cols w:space="708"/>
          <w:docGrid w:linePitch="360"/>
        </w:sectPr>
      </w:pPr>
    </w:p>
    <w:p w14:paraId="165D1543" w14:textId="75E0985C" w:rsidR="00CB3BA9" w:rsidRDefault="00197B3F"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6EDA20" wp14:editId="61B2D23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534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17BD8" w:rsidRPr="00EB1D71">
        <w:rPr>
          <w:color w:val="FFFFFF" w:themeColor="background1"/>
          <w:sz w:val="36"/>
        </w:rPr>
        <w:t xml:space="preserve"> </w:t>
      </w:r>
      <w:r w:rsidRPr="00EB1D71">
        <w:rPr>
          <w:color w:val="FFFFFF" w:themeColor="background1"/>
          <w:sz w:val="36"/>
        </w:rPr>
        <w:br/>
        <w:t>Personal care and clinical care</w:t>
      </w:r>
    </w:p>
    <w:p w14:paraId="0C0557DA" w14:textId="77777777" w:rsidR="007F5256" w:rsidRPr="00FD1B02" w:rsidRDefault="00197B3F" w:rsidP="00032B17">
      <w:pPr>
        <w:pStyle w:val="Heading3"/>
        <w:shd w:val="clear" w:color="auto" w:fill="F2F2F2" w:themeFill="background1" w:themeFillShade="F2"/>
      </w:pPr>
      <w:r w:rsidRPr="00FD1B02">
        <w:t>Consumer outcome:</w:t>
      </w:r>
    </w:p>
    <w:p w14:paraId="4407F5A0" w14:textId="77777777" w:rsidR="007F5256" w:rsidRDefault="00197B3F" w:rsidP="00912DE6">
      <w:pPr>
        <w:numPr>
          <w:ilvl w:val="0"/>
          <w:numId w:val="3"/>
        </w:numPr>
        <w:shd w:val="clear" w:color="auto" w:fill="F2F2F2" w:themeFill="background1" w:themeFillShade="F2"/>
      </w:pPr>
      <w:r>
        <w:t>I get personal care, clinical care, or both personal care and clinical care, that is safe and right for me.</w:t>
      </w:r>
    </w:p>
    <w:p w14:paraId="0066D425" w14:textId="77777777" w:rsidR="007F5256" w:rsidRDefault="00197B3F" w:rsidP="00032B17">
      <w:pPr>
        <w:pStyle w:val="Heading3"/>
        <w:shd w:val="clear" w:color="auto" w:fill="F2F2F2" w:themeFill="background1" w:themeFillShade="F2"/>
      </w:pPr>
      <w:r>
        <w:t>Organisation statement:</w:t>
      </w:r>
    </w:p>
    <w:p w14:paraId="03E53AD4" w14:textId="77777777" w:rsidR="007F5256" w:rsidRDefault="00197B3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0E9104" w14:textId="77777777" w:rsidR="007F5256" w:rsidRDefault="00197B3F" w:rsidP="00427817">
      <w:pPr>
        <w:pStyle w:val="Heading2"/>
      </w:pPr>
      <w:r>
        <w:t>Assessment of Standard 3</w:t>
      </w:r>
    </w:p>
    <w:p w14:paraId="0B47BD13" w14:textId="77777777" w:rsidR="00117BD8" w:rsidRPr="00BE6312" w:rsidRDefault="00117BD8" w:rsidP="00117BD8">
      <w:pPr>
        <w:rPr>
          <w:rFonts w:eastAsia="Calibri"/>
          <w:color w:val="auto"/>
          <w:lang w:eastAsia="en-US"/>
        </w:rPr>
      </w:pPr>
      <w:r w:rsidRPr="00BE6312">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Assessment Team also examined relevant documents.</w:t>
      </w:r>
    </w:p>
    <w:p w14:paraId="5A2D3B85" w14:textId="77777777" w:rsidR="00117BD8" w:rsidRPr="00BE6312" w:rsidRDefault="00117BD8" w:rsidP="00117BD8">
      <w:pPr>
        <w:rPr>
          <w:rFonts w:eastAsia="Calibri"/>
          <w:color w:val="auto"/>
          <w:lang w:eastAsia="en-US"/>
        </w:rPr>
      </w:pPr>
      <w:r w:rsidRPr="00BE6312">
        <w:rPr>
          <w:rFonts w:eastAsia="Calibri"/>
          <w:color w:val="auto"/>
          <w:lang w:eastAsia="en-US"/>
        </w:rPr>
        <w:t>Of the consumers sampled, the majority consider that they receive personal care and clinical care that is safe and right for them. For example:</w:t>
      </w:r>
    </w:p>
    <w:p w14:paraId="1451514F" w14:textId="77777777" w:rsidR="00117BD8" w:rsidRPr="00BE6312" w:rsidRDefault="00117BD8" w:rsidP="00117BD8">
      <w:pPr>
        <w:numPr>
          <w:ilvl w:val="0"/>
          <w:numId w:val="2"/>
        </w:numPr>
        <w:spacing w:after="240"/>
        <w:ind w:left="425" w:hanging="425"/>
        <w:rPr>
          <w:rFonts w:eastAsiaTheme="minorHAnsi"/>
          <w:color w:val="auto"/>
          <w:szCs w:val="22"/>
          <w:lang w:eastAsia="en-US"/>
        </w:rPr>
      </w:pPr>
      <w:r w:rsidRPr="00BE6312">
        <w:rPr>
          <w:rFonts w:eastAsiaTheme="minorHAnsi"/>
          <w:color w:val="auto"/>
          <w:szCs w:val="22"/>
          <w:lang w:eastAsia="en-US"/>
        </w:rPr>
        <w:t xml:space="preserve">Consumers interviewed stated they get the care they need when they need it. Two consumers stated staff support them to remain independent with some aspects of their care, which is consistent with their preferences. </w:t>
      </w:r>
    </w:p>
    <w:p w14:paraId="0EA8FE12" w14:textId="77777777" w:rsidR="00117BD8" w:rsidRPr="00BE6312" w:rsidRDefault="00117BD8" w:rsidP="00117BD8">
      <w:pPr>
        <w:numPr>
          <w:ilvl w:val="0"/>
          <w:numId w:val="2"/>
        </w:numPr>
        <w:spacing w:after="240"/>
        <w:ind w:left="425" w:hanging="425"/>
        <w:rPr>
          <w:rFonts w:eastAsiaTheme="minorHAnsi"/>
          <w:color w:val="auto"/>
          <w:szCs w:val="22"/>
          <w:lang w:eastAsia="en-US"/>
        </w:rPr>
      </w:pPr>
      <w:r w:rsidRPr="00BE6312">
        <w:rPr>
          <w:rFonts w:eastAsiaTheme="minorHAnsi"/>
          <w:color w:val="auto"/>
          <w:szCs w:val="22"/>
          <w:lang w:eastAsia="en-US"/>
        </w:rPr>
        <w:t xml:space="preserve">Consumers stated care provided by nursing and care staff is of a high standard and in line with their individual preferences. Consumers expressed satisfaction with staff response to their requests for assistance. </w:t>
      </w:r>
    </w:p>
    <w:p w14:paraId="0427BF20" w14:textId="77777777" w:rsidR="00117BD8" w:rsidRPr="00BE6312" w:rsidRDefault="00117BD8" w:rsidP="00117BD8">
      <w:pPr>
        <w:numPr>
          <w:ilvl w:val="0"/>
          <w:numId w:val="2"/>
        </w:numPr>
        <w:spacing w:after="240"/>
        <w:ind w:left="425" w:hanging="425"/>
        <w:rPr>
          <w:rFonts w:eastAsiaTheme="minorHAnsi"/>
          <w:color w:val="auto"/>
          <w:szCs w:val="22"/>
          <w:lang w:eastAsia="en-US"/>
        </w:rPr>
      </w:pPr>
      <w:r w:rsidRPr="00BE6312">
        <w:rPr>
          <w:rFonts w:eastAsiaTheme="minorHAnsi"/>
          <w:color w:val="auto"/>
          <w:szCs w:val="22"/>
          <w:lang w:eastAsia="en-US"/>
        </w:rPr>
        <w:t xml:space="preserve">Consumers and representatives stated consumers have access to visiting medical officers, allied health staff and other specialists. </w:t>
      </w:r>
    </w:p>
    <w:p w14:paraId="03DBE627" w14:textId="34FBD092" w:rsidR="00117BD8" w:rsidRDefault="00117BD8" w:rsidP="00117BD8">
      <w:pPr>
        <w:spacing w:after="240"/>
        <w:rPr>
          <w:rFonts w:eastAsiaTheme="minorHAnsi"/>
          <w:color w:val="auto"/>
          <w:szCs w:val="22"/>
          <w:lang w:eastAsia="en-US"/>
        </w:rPr>
      </w:pPr>
      <w:r w:rsidRPr="00BE6312">
        <w:rPr>
          <w:rFonts w:eastAsiaTheme="minorHAnsi"/>
          <w:color w:val="auto"/>
          <w:szCs w:val="22"/>
          <w:lang w:eastAsia="en-US"/>
        </w:rPr>
        <w:t>During interviews, staff described the care needs and preferences of individual consumers</w:t>
      </w:r>
      <w:r>
        <w:rPr>
          <w:rFonts w:eastAsiaTheme="minorHAnsi"/>
          <w:color w:val="auto"/>
          <w:szCs w:val="22"/>
          <w:lang w:eastAsia="en-US"/>
        </w:rPr>
        <w:t>, including</w:t>
      </w:r>
      <w:r w:rsidRPr="00581E16">
        <w:rPr>
          <w:rFonts w:eastAsia="Fira Sans Light"/>
          <w:color w:val="auto"/>
          <w:lang w:eastAsia="en-US"/>
        </w:rPr>
        <w:t xml:space="preserve"> risks associated with individual consumers’ care</w:t>
      </w:r>
      <w:r>
        <w:rPr>
          <w:rFonts w:eastAsia="Fira Sans Light"/>
          <w:color w:val="auto"/>
          <w:lang w:eastAsia="en-US"/>
        </w:rPr>
        <w:t xml:space="preserve">. </w:t>
      </w:r>
      <w:r w:rsidRPr="00BE6312">
        <w:rPr>
          <w:rFonts w:eastAsiaTheme="minorHAnsi"/>
          <w:color w:val="auto"/>
          <w:szCs w:val="22"/>
          <w:lang w:eastAsia="en-US"/>
        </w:rPr>
        <w:t xml:space="preserve">The Assessment Team observed staff providing care in accordance with consumer care plans. </w:t>
      </w:r>
    </w:p>
    <w:p w14:paraId="4C55FD75" w14:textId="77777777" w:rsidR="00117BD8" w:rsidRPr="00561E43" w:rsidRDefault="00117BD8" w:rsidP="00117BD8">
      <w:pPr>
        <w:rPr>
          <w:rFonts w:eastAsiaTheme="minorHAnsi"/>
          <w:color w:val="auto"/>
        </w:rPr>
      </w:pPr>
      <w:r w:rsidRPr="00561E43">
        <w:rPr>
          <w:rFonts w:eastAsiaTheme="minorHAnsi"/>
          <w:color w:val="auto"/>
        </w:rPr>
        <w:lastRenderedPageBreak/>
        <w:t>Consumers’ care files evidence personal and clinical care that is safe, effective and tailored to the specific needs of each consumer. Clinical documentation policies guide staff in how to conduct assessments and create care plans. Input from medical officers, allied health professionals and other specialist services is incorporated into documentation.</w:t>
      </w:r>
    </w:p>
    <w:p w14:paraId="19E960DA" w14:textId="77777777" w:rsidR="00117BD8" w:rsidRPr="00065238" w:rsidRDefault="00117BD8" w:rsidP="00117BD8">
      <w:pPr>
        <w:rPr>
          <w:rFonts w:eastAsiaTheme="minorHAnsi"/>
          <w:color w:val="auto"/>
        </w:rPr>
      </w:pPr>
      <w:r w:rsidRPr="00E05420">
        <w:rPr>
          <w:rFonts w:eastAsiaTheme="minorHAnsi"/>
          <w:color w:val="auto"/>
        </w:rPr>
        <w:t xml:space="preserve">The service has effective </w:t>
      </w:r>
      <w:r w:rsidRPr="00E05420">
        <w:rPr>
          <w:rFonts w:eastAsia="Calibri"/>
          <w:color w:val="auto"/>
          <w:lang w:eastAsia="en-US"/>
        </w:rPr>
        <w:t>infection prevention and control measures in place. C</w:t>
      </w:r>
      <w:r>
        <w:rPr>
          <w:rFonts w:eastAsia="Calibri"/>
          <w:color w:val="auto"/>
          <w:lang w:eastAsia="en-US"/>
        </w:rPr>
        <w:t>are</w:t>
      </w:r>
      <w:r w:rsidRPr="00E05420">
        <w:rPr>
          <w:rFonts w:eastAsia="Calibri"/>
          <w:color w:val="auto"/>
          <w:lang w:eastAsia="en-US"/>
        </w:rPr>
        <w:t xml:space="preserve"> document</w:t>
      </w:r>
      <w:r>
        <w:rPr>
          <w:rFonts w:eastAsia="Calibri"/>
          <w:color w:val="auto"/>
          <w:lang w:eastAsia="en-US"/>
        </w:rPr>
        <w:t>ation</w:t>
      </w:r>
      <w:r w:rsidRPr="00E05420">
        <w:rPr>
          <w:rFonts w:eastAsia="Calibri"/>
          <w:color w:val="auto"/>
          <w:lang w:eastAsia="en-US"/>
        </w:rPr>
        <w:t xml:space="preserve"> reflect the service responding appropriately to consumers who develop clinical infections.</w:t>
      </w:r>
    </w:p>
    <w:p w14:paraId="29353B87" w14:textId="77777777" w:rsidR="00117BD8" w:rsidRPr="001B078F" w:rsidRDefault="00117BD8" w:rsidP="00117BD8">
      <w:pPr>
        <w:rPr>
          <w:rFonts w:eastAsia="Calibri"/>
          <w:color w:val="auto"/>
          <w:lang w:eastAsia="en-US"/>
        </w:rPr>
      </w:pPr>
      <w:r w:rsidRPr="002B5746">
        <w:rPr>
          <w:rFonts w:eastAsiaTheme="minorHAnsi"/>
          <w:color w:val="auto"/>
        </w:rPr>
        <w:t>The Quality Standard is assessed as Compliant as seven of the seven specific requirements have been assessed as Compliant.</w:t>
      </w:r>
    </w:p>
    <w:p w14:paraId="3B93AADD" w14:textId="6A6CAC84" w:rsidR="00301877" w:rsidRDefault="00197B3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0EB3E8" w14:textId="40141F7C" w:rsidR="00853601" w:rsidRPr="00853601" w:rsidRDefault="00197B3F" w:rsidP="00853601">
      <w:pPr>
        <w:pStyle w:val="Heading3"/>
      </w:pPr>
      <w:r w:rsidRPr="00853601">
        <w:t>Requirement 3(3)(a)</w:t>
      </w:r>
      <w:r>
        <w:tab/>
        <w:t>Compliant</w:t>
      </w:r>
    </w:p>
    <w:p w14:paraId="6E189A07" w14:textId="77777777" w:rsidR="00853601" w:rsidRPr="004A3816" w:rsidRDefault="00197B3F" w:rsidP="00853601">
      <w:pPr>
        <w:rPr>
          <w:i/>
        </w:rPr>
      </w:pPr>
      <w:r w:rsidRPr="004A3816">
        <w:rPr>
          <w:i/>
        </w:rPr>
        <w:t>Each consumer gets safe and effective personal care, clinical care, or both personal care and clinical care, that:</w:t>
      </w:r>
    </w:p>
    <w:p w14:paraId="40D9FB13" w14:textId="77777777" w:rsidR="00853601" w:rsidRPr="004A3816" w:rsidRDefault="00197B3F" w:rsidP="00853601">
      <w:pPr>
        <w:numPr>
          <w:ilvl w:val="0"/>
          <w:numId w:val="24"/>
        </w:numPr>
        <w:tabs>
          <w:tab w:val="right" w:pos="9026"/>
        </w:tabs>
        <w:spacing w:before="0" w:after="0"/>
        <w:ind w:left="567" w:hanging="425"/>
        <w:outlineLvl w:val="4"/>
        <w:rPr>
          <w:i/>
        </w:rPr>
      </w:pPr>
      <w:r w:rsidRPr="004A3816">
        <w:rPr>
          <w:i/>
        </w:rPr>
        <w:t>is best practice; and</w:t>
      </w:r>
    </w:p>
    <w:p w14:paraId="0581DD8D" w14:textId="77777777" w:rsidR="00853601" w:rsidRPr="004A3816" w:rsidRDefault="00197B3F" w:rsidP="00853601">
      <w:pPr>
        <w:numPr>
          <w:ilvl w:val="0"/>
          <w:numId w:val="24"/>
        </w:numPr>
        <w:tabs>
          <w:tab w:val="right" w:pos="9026"/>
        </w:tabs>
        <w:spacing w:before="0" w:after="0"/>
        <w:ind w:left="567" w:hanging="425"/>
        <w:outlineLvl w:val="4"/>
        <w:rPr>
          <w:i/>
        </w:rPr>
      </w:pPr>
      <w:r w:rsidRPr="004A3816">
        <w:rPr>
          <w:i/>
        </w:rPr>
        <w:t>is tailored to their needs; and</w:t>
      </w:r>
    </w:p>
    <w:p w14:paraId="621D0EF0" w14:textId="77777777" w:rsidR="00853601" w:rsidRPr="004A3816" w:rsidRDefault="00197B3F" w:rsidP="00853601">
      <w:pPr>
        <w:numPr>
          <w:ilvl w:val="0"/>
          <w:numId w:val="24"/>
        </w:numPr>
        <w:tabs>
          <w:tab w:val="right" w:pos="9026"/>
        </w:tabs>
        <w:spacing w:before="0" w:after="0"/>
        <w:ind w:left="567" w:hanging="425"/>
        <w:outlineLvl w:val="4"/>
        <w:rPr>
          <w:i/>
        </w:rPr>
      </w:pPr>
      <w:r w:rsidRPr="004A3816">
        <w:rPr>
          <w:i/>
        </w:rPr>
        <w:t>optimises their health and well-being.</w:t>
      </w:r>
    </w:p>
    <w:p w14:paraId="54C1F026" w14:textId="6AE52B69" w:rsidR="00853601" w:rsidRPr="00853601" w:rsidRDefault="00197B3F" w:rsidP="00853601">
      <w:pPr>
        <w:pStyle w:val="Heading3"/>
      </w:pPr>
      <w:r w:rsidRPr="00853601">
        <w:t>Requirement 3(3)(b)</w:t>
      </w:r>
      <w:r>
        <w:tab/>
        <w:t>Compliant</w:t>
      </w:r>
    </w:p>
    <w:p w14:paraId="2F26D725" w14:textId="77777777" w:rsidR="00853601" w:rsidRPr="004A3816" w:rsidRDefault="00197B3F" w:rsidP="00853601">
      <w:pPr>
        <w:rPr>
          <w:i/>
        </w:rPr>
      </w:pPr>
      <w:r w:rsidRPr="004A3816">
        <w:rPr>
          <w:i/>
          <w:szCs w:val="22"/>
        </w:rPr>
        <w:t>Effective management of high impact or high prevalence risks associated with the care of each consumer.</w:t>
      </w:r>
    </w:p>
    <w:p w14:paraId="43D3804C" w14:textId="6B570021" w:rsidR="00853601" w:rsidRPr="00D435F8" w:rsidRDefault="00197B3F" w:rsidP="00853601">
      <w:pPr>
        <w:pStyle w:val="Heading3"/>
      </w:pPr>
      <w:r w:rsidRPr="00D435F8">
        <w:t>Requirement 3(3)(c)</w:t>
      </w:r>
      <w:r>
        <w:tab/>
        <w:t>Compliant</w:t>
      </w:r>
    </w:p>
    <w:p w14:paraId="23EDC83E" w14:textId="77777777" w:rsidR="00853601" w:rsidRPr="004A3816" w:rsidRDefault="00197B3F"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1CFEBE3" w14:textId="1B0DE7FC" w:rsidR="00853601" w:rsidRPr="00D435F8" w:rsidRDefault="00197B3F" w:rsidP="00853601">
      <w:pPr>
        <w:pStyle w:val="Heading3"/>
      </w:pPr>
      <w:r w:rsidRPr="00D435F8">
        <w:t>Requirement 3(3)(d)</w:t>
      </w:r>
      <w:r>
        <w:tab/>
        <w:t>Compliant</w:t>
      </w:r>
    </w:p>
    <w:p w14:paraId="10992C39" w14:textId="77777777" w:rsidR="00853601" w:rsidRPr="004A3816" w:rsidRDefault="00197B3F" w:rsidP="00853601">
      <w:pPr>
        <w:rPr>
          <w:i/>
        </w:rPr>
      </w:pPr>
      <w:r w:rsidRPr="004A3816">
        <w:rPr>
          <w:i/>
          <w:szCs w:val="22"/>
        </w:rPr>
        <w:t>Deterioration or change of a consumer’s mental health, cognitive or physical function, capacity or condition is recognised and responded to in a timely manner.</w:t>
      </w:r>
    </w:p>
    <w:p w14:paraId="0CE3F60C" w14:textId="55542869" w:rsidR="00853601" w:rsidRPr="00D435F8" w:rsidRDefault="00197B3F" w:rsidP="00853601">
      <w:pPr>
        <w:pStyle w:val="Heading3"/>
      </w:pPr>
      <w:r w:rsidRPr="00D435F8">
        <w:t>Requirement 3(3)(e)</w:t>
      </w:r>
      <w:r>
        <w:tab/>
        <w:t>Compliant</w:t>
      </w:r>
    </w:p>
    <w:p w14:paraId="2062EFE5" w14:textId="77777777" w:rsidR="00853601" w:rsidRPr="004A3816" w:rsidRDefault="00197B3F"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422F678C" w14:textId="2C289464" w:rsidR="00853601" w:rsidRPr="00D435F8" w:rsidRDefault="00197B3F" w:rsidP="00853601">
      <w:pPr>
        <w:pStyle w:val="Heading3"/>
      </w:pPr>
      <w:r w:rsidRPr="00D435F8">
        <w:lastRenderedPageBreak/>
        <w:t>Requirement 3(3)(f)</w:t>
      </w:r>
      <w:r>
        <w:tab/>
        <w:t>Compliant</w:t>
      </w:r>
    </w:p>
    <w:p w14:paraId="2FA441A6" w14:textId="77777777" w:rsidR="00853601" w:rsidRPr="004A3816" w:rsidRDefault="00197B3F" w:rsidP="00853601">
      <w:pPr>
        <w:rPr>
          <w:i/>
        </w:rPr>
      </w:pPr>
      <w:r w:rsidRPr="004A3816">
        <w:rPr>
          <w:i/>
          <w:szCs w:val="22"/>
        </w:rPr>
        <w:t>Timely and appropriate referrals to individuals, other organisations and providers of other care and services.</w:t>
      </w:r>
    </w:p>
    <w:p w14:paraId="39857893" w14:textId="221180EF" w:rsidR="00853601" w:rsidRPr="00D435F8" w:rsidRDefault="00197B3F" w:rsidP="00853601">
      <w:pPr>
        <w:pStyle w:val="Heading3"/>
      </w:pPr>
      <w:r w:rsidRPr="00D435F8">
        <w:t>Requirement 3(3)(g)</w:t>
      </w:r>
      <w:r>
        <w:tab/>
        <w:t>Compliant</w:t>
      </w:r>
    </w:p>
    <w:p w14:paraId="506F775E" w14:textId="77777777" w:rsidR="00853601" w:rsidRPr="004A3816" w:rsidRDefault="00197B3F" w:rsidP="00853601">
      <w:pPr>
        <w:tabs>
          <w:tab w:val="right" w:pos="9026"/>
        </w:tabs>
        <w:spacing w:before="0" w:after="0"/>
        <w:outlineLvl w:val="4"/>
        <w:rPr>
          <w:i/>
          <w:szCs w:val="22"/>
        </w:rPr>
      </w:pPr>
      <w:r w:rsidRPr="004A3816">
        <w:rPr>
          <w:i/>
          <w:szCs w:val="22"/>
        </w:rPr>
        <w:t>Minimisation of infection related risks through implementing:</w:t>
      </w:r>
    </w:p>
    <w:p w14:paraId="5F43346D" w14:textId="77777777" w:rsidR="00853601" w:rsidRPr="004A3816" w:rsidRDefault="00197B3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03F2D4A" w14:textId="77777777" w:rsidR="00853601" w:rsidRPr="004A3816" w:rsidRDefault="00197B3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6293418" w14:textId="77777777" w:rsidR="00032B17" w:rsidRDefault="004E3F22" w:rsidP="00095CD4"/>
    <w:p w14:paraId="45C032BF" w14:textId="77777777" w:rsidR="00853601" w:rsidRDefault="004E3F22"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46E934EC" w14:textId="5E53A431" w:rsidR="00CB3BA9" w:rsidRDefault="00197B3F"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4149DBB" wp14:editId="25F3B05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579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17BD8" w:rsidRPr="00EB1D71">
        <w:rPr>
          <w:color w:val="FFFFFF" w:themeColor="background1"/>
          <w:sz w:val="36"/>
        </w:rPr>
        <w:t xml:space="preserve"> </w:t>
      </w:r>
      <w:r w:rsidRPr="00EB1D71">
        <w:rPr>
          <w:color w:val="FFFFFF" w:themeColor="background1"/>
          <w:sz w:val="36"/>
        </w:rPr>
        <w:br/>
        <w:t>Feedback and complaints</w:t>
      </w:r>
    </w:p>
    <w:p w14:paraId="7BA00F95" w14:textId="77777777" w:rsidR="007F5256" w:rsidRPr="00FD1B02" w:rsidRDefault="00197B3F" w:rsidP="009C6F30">
      <w:pPr>
        <w:pStyle w:val="Heading3"/>
        <w:shd w:val="clear" w:color="auto" w:fill="F2F2F2" w:themeFill="background1" w:themeFillShade="F2"/>
      </w:pPr>
      <w:r w:rsidRPr="00FD1B02">
        <w:t>Consumer outcome:</w:t>
      </w:r>
    </w:p>
    <w:p w14:paraId="4682BCC4" w14:textId="77777777" w:rsidR="007F5256" w:rsidRDefault="00197B3F"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0908BF0" w14:textId="77777777" w:rsidR="007F5256" w:rsidRDefault="00197B3F" w:rsidP="009C6F30">
      <w:pPr>
        <w:pStyle w:val="Heading3"/>
        <w:shd w:val="clear" w:color="auto" w:fill="F2F2F2" w:themeFill="background1" w:themeFillShade="F2"/>
      </w:pPr>
      <w:r>
        <w:t>Organisation statement:</w:t>
      </w:r>
    </w:p>
    <w:p w14:paraId="64553CC5" w14:textId="77777777" w:rsidR="007F5256" w:rsidRDefault="00197B3F"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092F74" w14:textId="77777777" w:rsidR="007F5256" w:rsidRDefault="00197B3F" w:rsidP="00427817">
      <w:pPr>
        <w:pStyle w:val="Heading2"/>
      </w:pPr>
      <w:r>
        <w:t>Assessment of Standard 6</w:t>
      </w:r>
    </w:p>
    <w:p w14:paraId="030BA6CB" w14:textId="77777777" w:rsidR="00117BD8" w:rsidRPr="005C4998" w:rsidRDefault="00117BD8" w:rsidP="00117BD8">
      <w:pPr>
        <w:rPr>
          <w:rFonts w:eastAsia="Calibri"/>
          <w:color w:val="auto"/>
          <w:lang w:eastAsia="en-US"/>
        </w:rPr>
      </w:pPr>
      <w:r w:rsidRPr="005C4998">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color w:val="auto"/>
          <w:lang w:eastAsia="en-US"/>
        </w:rPr>
        <w:t>Assessment T</w:t>
      </w:r>
      <w:r w:rsidRPr="005C4998">
        <w:rPr>
          <w:rFonts w:eastAsia="Calibri"/>
          <w:color w:val="auto"/>
          <w:lang w:eastAsia="en-US"/>
        </w:rPr>
        <w:t xml:space="preserve">eam also examined the complaints register, complaints trend analysis and tested staff understanding and application of the requirements under this Standard. </w:t>
      </w:r>
    </w:p>
    <w:p w14:paraId="710A6DE5" w14:textId="77777777" w:rsidR="00117BD8" w:rsidRPr="005C4998" w:rsidRDefault="00117BD8" w:rsidP="00117BD8">
      <w:pPr>
        <w:rPr>
          <w:color w:val="auto"/>
          <w:lang w:eastAsia="en-US"/>
        </w:rPr>
      </w:pPr>
      <w:r w:rsidRPr="005C4998">
        <w:rPr>
          <w:rFonts w:eastAsia="Calibri"/>
          <w:color w:val="auto"/>
          <w:lang w:eastAsia="en-US"/>
        </w:rPr>
        <w:t>The representatives sampled, described in various ways they are encouraged and supported to give feedback and make complaints, and that appropriate action is taken. For example:</w:t>
      </w:r>
    </w:p>
    <w:p w14:paraId="3826D438" w14:textId="77777777" w:rsidR="00117BD8" w:rsidRPr="005C4998" w:rsidRDefault="00117BD8" w:rsidP="00117BD8">
      <w:pPr>
        <w:numPr>
          <w:ilvl w:val="0"/>
          <w:numId w:val="38"/>
        </w:numPr>
        <w:ind w:left="425" w:hanging="425"/>
        <w:rPr>
          <w:rFonts w:eastAsiaTheme="minorHAnsi"/>
          <w:iCs/>
          <w:color w:val="auto"/>
          <w:szCs w:val="22"/>
          <w:lang w:eastAsia="en-US"/>
        </w:rPr>
      </w:pPr>
      <w:r w:rsidRPr="005C4998">
        <w:rPr>
          <w:rFonts w:eastAsiaTheme="minorHAnsi"/>
          <w:iCs/>
          <w:color w:val="auto"/>
          <w:szCs w:val="22"/>
          <w:lang w:eastAsia="en-US"/>
        </w:rPr>
        <w:t xml:space="preserve">Representatives interviewed felt they could provide feedback if they had any issues to raise. </w:t>
      </w:r>
    </w:p>
    <w:p w14:paraId="44A833A6" w14:textId="77777777" w:rsidR="00117BD8" w:rsidRPr="005C4998" w:rsidRDefault="00117BD8" w:rsidP="00117BD8">
      <w:pPr>
        <w:rPr>
          <w:rFonts w:eastAsiaTheme="minorHAnsi"/>
          <w:iCs/>
          <w:color w:val="auto"/>
          <w:szCs w:val="22"/>
          <w:lang w:eastAsia="en-US"/>
        </w:rPr>
      </w:pPr>
      <w:r w:rsidRPr="005C4998">
        <w:rPr>
          <w:rFonts w:eastAsiaTheme="minorHAnsi"/>
          <w:iCs/>
          <w:color w:val="auto"/>
          <w:szCs w:val="22"/>
          <w:lang w:eastAsia="en-US"/>
        </w:rPr>
        <w:t>Information on how to raise a complaint and the process was on display. Feedback forms, complaints information and feedback boxes were accessible to consumers and representatives.</w:t>
      </w:r>
    </w:p>
    <w:p w14:paraId="03D22FD7" w14:textId="77777777" w:rsidR="00117BD8" w:rsidRDefault="00117BD8" w:rsidP="00117BD8">
      <w:pPr>
        <w:rPr>
          <w:rFonts w:eastAsiaTheme="minorHAnsi"/>
          <w:iCs/>
          <w:color w:val="auto"/>
          <w:szCs w:val="22"/>
          <w:lang w:eastAsia="en-US"/>
        </w:rPr>
      </w:pPr>
      <w:r w:rsidRPr="005C4998">
        <w:rPr>
          <w:rFonts w:eastAsiaTheme="minorHAnsi"/>
          <w:iCs/>
          <w:color w:val="auto"/>
          <w:szCs w:val="22"/>
          <w:lang w:eastAsia="en-US"/>
        </w:rPr>
        <w:t xml:space="preserve">The service monitors and reviews its performance in relation to these requirements. The service obtained and displayed brochures in relation to the Commission in the service’s residential areas in English and other languages.  </w:t>
      </w:r>
    </w:p>
    <w:p w14:paraId="22B629B6" w14:textId="195042C4" w:rsidR="00117BD8" w:rsidRPr="00382DC7" w:rsidRDefault="00117BD8" w:rsidP="00117BD8">
      <w:pPr>
        <w:rPr>
          <w:rFonts w:eastAsiaTheme="minorHAnsi"/>
          <w:iCs/>
          <w:color w:val="auto"/>
          <w:szCs w:val="22"/>
          <w:lang w:eastAsia="en-US"/>
        </w:rPr>
      </w:pPr>
      <w:r w:rsidRPr="00117BD8">
        <w:rPr>
          <w:rFonts w:eastAsia="Calibri"/>
          <w:color w:val="auto"/>
          <w:lang w:eastAsia="en-US"/>
        </w:rPr>
        <w:t xml:space="preserve">Staff discuss comments, complaints, how to address them, and how to advocate on behalf of a consumer in completing the feedback forms. Consumer representatives </w:t>
      </w:r>
      <w:r w:rsidRPr="00382DC7">
        <w:rPr>
          <w:rFonts w:eastAsia="Calibri"/>
          <w:color w:val="auto"/>
          <w:lang w:eastAsia="en-US"/>
        </w:rPr>
        <w:lastRenderedPageBreak/>
        <w:t xml:space="preserve">stated that when they had provided feedback, they had received an outcome. Feedback and outcomes are discussed at the resident and representative meetings. </w:t>
      </w:r>
    </w:p>
    <w:p w14:paraId="416AE3D7" w14:textId="77777777" w:rsidR="00117BD8" w:rsidRPr="00382DC7" w:rsidRDefault="00117BD8" w:rsidP="00117BD8">
      <w:pPr>
        <w:rPr>
          <w:rFonts w:eastAsia="Calibri"/>
          <w:color w:val="auto"/>
          <w:lang w:eastAsia="en-US"/>
        </w:rPr>
      </w:pPr>
      <w:r w:rsidRPr="00382DC7">
        <w:rPr>
          <w:rFonts w:eastAsia="Calibri"/>
          <w:color w:val="auto"/>
          <w:lang w:eastAsia="en-US"/>
        </w:rPr>
        <w:t>Management stated that all feedback received whether verbal or written is documented. Management understood open disclosure and provided a recent example.</w:t>
      </w:r>
    </w:p>
    <w:p w14:paraId="3CB375D7" w14:textId="77777777" w:rsidR="00117BD8" w:rsidRPr="00AC77D8" w:rsidRDefault="00117BD8" w:rsidP="00117BD8">
      <w:pPr>
        <w:rPr>
          <w:rFonts w:eastAsia="Calibri"/>
          <w:i/>
          <w:iCs/>
          <w:color w:val="auto"/>
          <w:lang w:eastAsia="en-US"/>
        </w:rPr>
      </w:pPr>
      <w:r w:rsidRPr="005C4998">
        <w:rPr>
          <w:rFonts w:eastAsiaTheme="minorHAnsi"/>
          <w:color w:val="auto"/>
        </w:rPr>
        <w:t>The Quality Standard is assessed as Compliant as four of the four specific requirements have been assessed as Compliant</w:t>
      </w:r>
    </w:p>
    <w:p w14:paraId="62153F94" w14:textId="324FD7DE" w:rsidR="00301877" w:rsidRDefault="00117BD8" w:rsidP="00117BD8">
      <w:pPr>
        <w:pStyle w:val="Heading2"/>
      </w:pPr>
      <w:r w:rsidRPr="00117BD8">
        <w:rPr>
          <w:rFonts w:eastAsiaTheme="minorHAnsi" w:cs="Arial"/>
          <w:b w:val="0"/>
          <w:iCs/>
          <w:sz w:val="24"/>
          <w:szCs w:val="22"/>
          <w:lang w:eastAsia="en-US"/>
        </w:rPr>
        <w:t xml:space="preserve"> </w:t>
      </w:r>
      <w:r w:rsidR="00197B3F">
        <w:t>Assessment of Standard 6 Requirements</w:t>
      </w:r>
      <w:r w:rsidR="00197B3F" w:rsidRPr="0066387A">
        <w:rPr>
          <w:i/>
          <w:color w:val="0000FF"/>
          <w:sz w:val="24"/>
          <w:szCs w:val="24"/>
        </w:rPr>
        <w:t xml:space="preserve"> </w:t>
      </w:r>
    </w:p>
    <w:p w14:paraId="643504AE" w14:textId="2D0D359D" w:rsidR="001B3DE8" w:rsidRPr="00506F7F" w:rsidRDefault="00197B3F" w:rsidP="00506F7F">
      <w:pPr>
        <w:pStyle w:val="Heading3"/>
      </w:pPr>
      <w:r w:rsidRPr="00506F7F">
        <w:t>Requirement 6(3)(a)</w:t>
      </w:r>
      <w:r>
        <w:tab/>
        <w:t>Compliant</w:t>
      </w:r>
    </w:p>
    <w:p w14:paraId="610160F9" w14:textId="77777777" w:rsidR="001B3DE8" w:rsidRPr="004A3816" w:rsidRDefault="00197B3F" w:rsidP="00506F7F">
      <w:pPr>
        <w:rPr>
          <w:i/>
        </w:rPr>
      </w:pPr>
      <w:r w:rsidRPr="004A3816">
        <w:rPr>
          <w:i/>
        </w:rPr>
        <w:t>Consumers, their family, friends, carers and others are encouraged and supported to provide feedback and make complaints.</w:t>
      </w:r>
    </w:p>
    <w:p w14:paraId="3FFCEF31" w14:textId="0398B46E" w:rsidR="001B3DE8" w:rsidRPr="00506F7F" w:rsidRDefault="00197B3F" w:rsidP="00506F7F">
      <w:pPr>
        <w:pStyle w:val="Heading3"/>
      </w:pPr>
      <w:r w:rsidRPr="00506F7F">
        <w:t>Requirement 6(3)(b)</w:t>
      </w:r>
      <w:r>
        <w:tab/>
        <w:t>Compliant</w:t>
      </w:r>
    </w:p>
    <w:p w14:paraId="6570F8A6" w14:textId="77777777" w:rsidR="001B3DE8" w:rsidRPr="004A3816" w:rsidRDefault="00197B3F" w:rsidP="00506F7F">
      <w:pPr>
        <w:rPr>
          <w:i/>
        </w:rPr>
      </w:pPr>
      <w:r w:rsidRPr="004A3816">
        <w:rPr>
          <w:i/>
        </w:rPr>
        <w:t>Consumers are made aware of and have access to advocates, language services and other methods for raising and resolving complaints.</w:t>
      </w:r>
    </w:p>
    <w:p w14:paraId="2A581723" w14:textId="229562BA" w:rsidR="001B3DE8" w:rsidRPr="00D435F8" w:rsidRDefault="00197B3F" w:rsidP="00506F7F">
      <w:pPr>
        <w:pStyle w:val="Heading3"/>
      </w:pPr>
      <w:r w:rsidRPr="00D435F8">
        <w:t>Requirement 6(3)(c)</w:t>
      </w:r>
      <w:r>
        <w:tab/>
        <w:t>Compliant</w:t>
      </w:r>
    </w:p>
    <w:p w14:paraId="107C525D" w14:textId="77777777" w:rsidR="001B3DE8" w:rsidRPr="004A3816" w:rsidRDefault="00197B3F" w:rsidP="00506F7F">
      <w:pPr>
        <w:rPr>
          <w:i/>
        </w:rPr>
      </w:pPr>
      <w:r w:rsidRPr="004A3816">
        <w:rPr>
          <w:i/>
        </w:rPr>
        <w:t>Appropriate action is taken in response to complaints and an open disclosure process is used when things go wrong.</w:t>
      </w:r>
    </w:p>
    <w:p w14:paraId="51F3DFCD" w14:textId="114CC87A" w:rsidR="001B3DE8" w:rsidRPr="00D435F8" w:rsidRDefault="00197B3F" w:rsidP="00506F7F">
      <w:pPr>
        <w:pStyle w:val="Heading3"/>
      </w:pPr>
      <w:r w:rsidRPr="00D435F8">
        <w:t>Requirement 6(3)(d)</w:t>
      </w:r>
      <w:r>
        <w:tab/>
        <w:t>Compliant</w:t>
      </w:r>
    </w:p>
    <w:p w14:paraId="13DDA38D" w14:textId="77777777" w:rsidR="001B3DE8" w:rsidRPr="004A3816" w:rsidRDefault="00197B3F" w:rsidP="00506F7F">
      <w:pPr>
        <w:rPr>
          <w:i/>
        </w:rPr>
      </w:pPr>
      <w:r w:rsidRPr="004A3816">
        <w:rPr>
          <w:i/>
        </w:rPr>
        <w:t>Feedback and complaints are reviewed and used to improve the quality of care and services.</w:t>
      </w:r>
    </w:p>
    <w:p w14:paraId="54FD6FE9" w14:textId="77777777" w:rsidR="001B3DE8" w:rsidRPr="001B3DE8" w:rsidRDefault="004E3F22" w:rsidP="001B3DE8"/>
    <w:p w14:paraId="19BB2CB1" w14:textId="77777777" w:rsidR="009C6F30" w:rsidRDefault="004E3F22"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668D0527" w14:textId="5B322713" w:rsidR="008D7780" w:rsidRDefault="00197B3F"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1858ECA" wp14:editId="4BC3857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32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B0B8B19" w14:textId="77777777" w:rsidR="007F5256" w:rsidRPr="00FD1B02" w:rsidRDefault="00197B3F" w:rsidP="00095CD4">
      <w:pPr>
        <w:pStyle w:val="Heading3"/>
        <w:shd w:val="clear" w:color="auto" w:fill="F2F2F2" w:themeFill="background1" w:themeFillShade="F2"/>
      </w:pPr>
      <w:r w:rsidRPr="008312AC">
        <w:t>Consumer</w:t>
      </w:r>
      <w:r w:rsidRPr="00FD1B02">
        <w:t xml:space="preserve"> outcome:</w:t>
      </w:r>
    </w:p>
    <w:p w14:paraId="14E4276F" w14:textId="77777777" w:rsidR="007F5256" w:rsidRDefault="00197B3F" w:rsidP="00912DE6">
      <w:pPr>
        <w:numPr>
          <w:ilvl w:val="0"/>
          <w:numId w:val="8"/>
        </w:numPr>
        <w:shd w:val="clear" w:color="auto" w:fill="F2F2F2" w:themeFill="background1" w:themeFillShade="F2"/>
      </w:pPr>
      <w:r>
        <w:t>I am confident the organisation is well run. I can partner in improving the delivery of care and services.</w:t>
      </w:r>
    </w:p>
    <w:p w14:paraId="0FC98FA4" w14:textId="77777777" w:rsidR="007F5256" w:rsidRDefault="00197B3F" w:rsidP="00095CD4">
      <w:pPr>
        <w:pStyle w:val="Heading3"/>
        <w:shd w:val="clear" w:color="auto" w:fill="F2F2F2" w:themeFill="background1" w:themeFillShade="F2"/>
      </w:pPr>
      <w:r>
        <w:t>Organisation statement:</w:t>
      </w:r>
    </w:p>
    <w:p w14:paraId="4298308A" w14:textId="77777777" w:rsidR="007F5256" w:rsidRDefault="00197B3F" w:rsidP="00912DE6">
      <w:pPr>
        <w:numPr>
          <w:ilvl w:val="0"/>
          <w:numId w:val="8"/>
        </w:numPr>
        <w:shd w:val="clear" w:color="auto" w:fill="F2F2F2" w:themeFill="background1" w:themeFillShade="F2"/>
      </w:pPr>
      <w:r>
        <w:t>The organisation’s governing body is accountable for the delivery of safe and quality care and services.</w:t>
      </w:r>
    </w:p>
    <w:p w14:paraId="638AED2E" w14:textId="77777777" w:rsidR="007F5256" w:rsidRDefault="00197B3F" w:rsidP="00427817">
      <w:pPr>
        <w:pStyle w:val="Heading2"/>
      </w:pPr>
      <w:r>
        <w:t>Assessment of Standard 8</w:t>
      </w:r>
    </w:p>
    <w:p w14:paraId="7652BFB4" w14:textId="77777777" w:rsidR="00117BD8" w:rsidRDefault="00117BD8" w:rsidP="00117BD8">
      <w:pPr>
        <w:rPr>
          <w:rFonts w:eastAsiaTheme="minorHAnsi"/>
          <w:color w:val="auto"/>
        </w:rPr>
      </w:pPr>
      <w:bookmarkStart w:id="4" w:name="_Hlk60753658"/>
      <w:r w:rsidRPr="005B1BA4">
        <w:rPr>
          <w:rFonts w:eastAsiaTheme="minorHAnsi"/>
          <w:color w:val="auto"/>
        </w:rPr>
        <w:t>The Assessment Team did not assess all requirements and therefore an overall rating for the Quality Standard is not provided.</w:t>
      </w:r>
    </w:p>
    <w:p w14:paraId="5F916030" w14:textId="77777777" w:rsidR="00117BD8" w:rsidRDefault="00117BD8" w:rsidP="00117BD8">
      <w:pPr>
        <w:rPr>
          <w:rFonts w:eastAsia="Calibri"/>
          <w:bCs/>
          <w:iCs/>
          <w:color w:val="auto"/>
        </w:rPr>
      </w:pPr>
      <w:r w:rsidRPr="00DA6202">
        <w:rPr>
          <w:rFonts w:eastAsia="Calibri"/>
          <w:bCs/>
          <w:iCs/>
          <w:color w:val="auto"/>
        </w:rPr>
        <w:t xml:space="preserve">The organisation has processes in place for providing information to consumers, representatives and staff. Suggested improvements are raised with input from consumers, representatives and staff and </w:t>
      </w:r>
      <w:r>
        <w:rPr>
          <w:rFonts w:eastAsia="Calibri"/>
          <w:bCs/>
          <w:iCs/>
          <w:color w:val="auto"/>
        </w:rPr>
        <w:t xml:space="preserve">are </w:t>
      </w:r>
      <w:r w:rsidRPr="00DA6202">
        <w:rPr>
          <w:rFonts w:eastAsia="Calibri"/>
          <w:bCs/>
          <w:iCs/>
          <w:color w:val="auto"/>
        </w:rPr>
        <w:t>monitored through the service’s continuous improvement processes. The organisation has regulatory compliance systems to assist with their compliance with relevant legislation, regulatory requirements, professional standards and guidelines. The organisation has financial and workforce governance processes in place to ensure the service operates financially and with suitable staff that are trained and have the knowledge to provide care and services to consumers</w:t>
      </w:r>
      <w:r>
        <w:rPr>
          <w:rFonts w:eastAsia="Calibri"/>
          <w:bCs/>
          <w:iCs/>
          <w:color w:val="auto"/>
        </w:rPr>
        <w:t>.</w:t>
      </w:r>
      <w:bookmarkEnd w:id="4"/>
    </w:p>
    <w:p w14:paraId="0CEC7E45" w14:textId="6793C819" w:rsidR="00301877" w:rsidRDefault="00197B3F" w:rsidP="00427817">
      <w:pPr>
        <w:pStyle w:val="Heading2"/>
      </w:pPr>
      <w:r>
        <w:t>Assessment of Standard 8 Requirements</w:t>
      </w:r>
      <w:r w:rsidRPr="0066387A">
        <w:rPr>
          <w:i/>
          <w:color w:val="0000FF"/>
          <w:sz w:val="24"/>
          <w:szCs w:val="24"/>
        </w:rPr>
        <w:t xml:space="preserve"> </w:t>
      </w:r>
    </w:p>
    <w:p w14:paraId="47FA4A3B" w14:textId="0ED8D3FE" w:rsidR="00506F7F" w:rsidRPr="00506F7F" w:rsidRDefault="00197B3F" w:rsidP="00506F7F">
      <w:pPr>
        <w:pStyle w:val="Heading3"/>
      </w:pPr>
      <w:r w:rsidRPr="00506F7F">
        <w:t>Requirement 8(3)(c)</w:t>
      </w:r>
      <w:r>
        <w:tab/>
        <w:t>Compliant</w:t>
      </w:r>
    </w:p>
    <w:p w14:paraId="67FE9764" w14:textId="77777777" w:rsidR="00506F7F" w:rsidRPr="004A3816" w:rsidRDefault="00197B3F" w:rsidP="00506F7F">
      <w:pPr>
        <w:rPr>
          <w:i/>
        </w:rPr>
      </w:pPr>
      <w:r w:rsidRPr="004A3816">
        <w:rPr>
          <w:i/>
        </w:rPr>
        <w:t>Effective organisation wide governance systems relating to the following:</w:t>
      </w:r>
    </w:p>
    <w:p w14:paraId="2D02CEFD" w14:textId="77777777" w:rsidR="00506F7F" w:rsidRPr="004A3816" w:rsidRDefault="00197B3F" w:rsidP="00506F7F">
      <w:pPr>
        <w:numPr>
          <w:ilvl w:val="0"/>
          <w:numId w:val="28"/>
        </w:numPr>
        <w:tabs>
          <w:tab w:val="right" w:pos="9026"/>
        </w:tabs>
        <w:spacing w:before="0" w:after="0"/>
        <w:ind w:left="567" w:hanging="425"/>
        <w:outlineLvl w:val="4"/>
        <w:rPr>
          <w:i/>
        </w:rPr>
      </w:pPr>
      <w:r w:rsidRPr="004A3816">
        <w:rPr>
          <w:i/>
        </w:rPr>
        <w:t>information management;</w:t>
      </w:r>
    </w:p>
    <w:p w14:paraId="5FCB9CD2" w14:textId="77777777" w:rsidR="00506F7F" w:rsidRPr="004A3816" w:rsidRDefault="00197B3F" w:rsidP="00506F7F">
      <w:pPr>
        <w:numPr>
          <w:ilvl w:val="0"/>
          <w:numId w:val="28"/>
        </w:numPr>
        <w:tabs>
          <w:tab w:val="right" w:pos="9026"/>
        </w:tabs>
        <w:spacing w:before="0" w:after="0"/>
        <w:ind w:left="567" w:hanging="425"/>
        <w:outlineLvl w:val="4"/>
        <w:rPr>
          <w:i/>
        </w:rPr>
      </w:pPr>
      <w:r w:rsidRPr="004A3816">
        <w:rPr>
          <w:i/>
        </w:rPr>
        <w:t>continuous improvement;</w:t>
      </w:r>
    </w:p>
    <w:p w14:paraId="214C071F" w14:textId="77777777" w:rsidR="00506F7F" w:rsidRPr="004A3816" w:rsidRDefault="00197B3F" w:rsidP="00506F7F">
      <w:pPr>
        <w:numPr>
          <w:ilvl w:val="0"/>
          <w:numId w:val="28"/>
        </w:numPr>
        <w:tabs>
          <w:tab w:val="right" w:pos="9026"/>
        </w:tabs>
        <w:spacing w:before="0" w:after="0"/>
        <w:ind w:left="567" w:hanging="425"/>
        <w:outlineLvl w:val="4"/>
        <w:rPr>
          <w:i/>
        </w:rPr>
      </w:pPr>
      <w:r w:rsidRPr="004A3816">
        <w:rPr>
          <w:i/>
        </w:rPr>
        <w:t>financial governance;</w:t>
      </w:r>
    </w:p>
    <w:p w14:paraId="7CB9FA23" w14:textId="77777777" w:rsidR="00506F7F" w:rsidRPr="004A3816" w:rsidRDefault="00197B3F"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5BE14AB" w14:textId="77777777" w:rsidR="00506F7F" w:rsidRPr="004A3816" w:rsidRDefault="00197B3F" w:rsidP="00506F7F">
      <w:pPr>
        <w:numPr>
          <w:ilvl w:val="0"/>
          <w:numId w:val="28"/>
        </w:numPr>
        <w:tabs>
          <w:tab w:val="right" w:pos="9026"/>
        </w:tabs>
        <w:spacing w:before="0" w:after="0"/>
        <w:ind w:left="567" w:hanging="425"/>
        <w:outlineLvl w:val="4"/>
        <w:rPr>
          <w:i/>
        </w:rPr>
      </w:pPr>
      <w:r w:rsidRPr="004A3816">
        <w:rPr>
          <w:i/>
        </w:rPr>
        <w:t>regulatory compliance;</w:t>
      </w:r>
    </w:p>
    <w:p w14:paraId="682B92A6" w14:textId="77777777" w:rsidR="00314FF7" w:rsidRPr="004A3816" w:rsidRDefault="00197B3F" w:rsidP="00506F7F">
      <w:pPr>
        <w:numPr>
          <w:ilvl w:val="0"/>
          <w:numId w:val="28"/>
        </w:numPr>
        <w:tabs>
          <w:tab w:val="right" w:pos="9026"/>
        </w:tabs>
        <w:spacing w:before="0" w:after="0"/>
        <w:ind w:left="567" w:hanging="425"/>
        <w:outlineLvl w:val="4"/>
        <w:rPr>
          <w:i/>
        </w:rPr>
      </w:pPr>
      <w:r w:rsidRPr="004A3816">
        <w:rPr>
          <w:i/>
        </w:rPr>
        <w:t>feedback and complaints.</w:t>
      </w:r>
    </w:p>
    <w:p w14:paraId="583B3453" w14:textId="77777777" w:rsidR="00095CD4" w:rsidRDefault="004E3F22"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72533B2D" w14:textId="77777777" w:rsidR="00A93E3F" w:rsidRDefault="00197B3F" w:rsidP="00095CD4">
      <w:pPr>
        <w:pStyle w:val="Heading1"/>
      </w:pPr>
      <w:r>
        <w:lastRenderedPageBreak/>
        <w:t>Areas for improvement</w:t>
      </w:r>
    </w:p>
    <w:p w14:paraId="1902FC36" w14:textId="77777777" w:rsidR="004B33E7" w:rsidRPr="00E830C7" w:rsidRDefault="00197B3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0E4C0CD" w14:textId="77777777" w:rsidR="00A3716D" w:rsidRPr="00095CD4" w:rsidRDefault="004E3F22"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1B5F" w14:textId="77777777" w:rsidR="006154B5" w:rsidRDefault="00197B3F">
      <w:pPr>
        <w:spacing w:before="0" w:after="0" w:line="240" w:lineRule="auto"/>
      </w:pPr>
      <w:r>
        <w:separator/>
      </w:r>
    </w:p>
  </w:endnote>
  <w:endnote w:type="continuationSeparator" w:id="0">
    <w:p w14:paraId="6D695A10" w14:textId="77777777" w:rsidR="006154B5" w:rsidRDefault="00197B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CC24" w14:textId="77777777" w:rsidR="00506F7F" w:rsidRPr="009A1F1B" w:rsidRDefault="00197B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1E5EAA" w14:textId="77777777" w:rsidR="00506F7F" w:rsidRPr="00C72FFB" w:rsidRDefault="00197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Oakleigh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228B94" w14:textId="77777777" w:rsidR="00506F7F" w:rsidRPr="00C72FFB" w:rsidRDefault="00197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40E9" w14:textId="77777777" w:rsidR="00506F7F" w:rsidRPr="009A1F1B" w:rsidRDefault="00197B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8513FE" w14:textId="77777777" w:rsidR="00506F7F" w:rsidRPr="00C72FFB" w:rsidRDefault="00197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Oakleigh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5CE01A" w14:textId="77777777" w:rsidR="00506F7F" w:rsidRPr="00A3716D" w:rsidRDefault="00197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0FC3" w14:textId="77777777" w:rsidR="006154B5" w:rsidRDefault="00197B3F">
      <w:pPr>
        <w:spacing w:before="0" w:after="0" w:line="240" w:lineRule="auto"/>
      </w:pPr>
      <w:r>
        <w:separator/>
      </w:r>
    </w:p>
  </w:footnote>
  <w:footnote w:type="continuationSeparator" w:id="0">
    <w:p w14:paraId="0BABBC8E" w14:textId="77777777" w:rsidR="006154B5" w:rsidRDefault="00197B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DED3" w14:textId="77777777" w:rsidR="00506F7F" w:rsidRDefault="00197B3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3EE6F1" wp14:editId="2F2E89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71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0F073" w14:textId="3493200C" w:rsidR="00FB0086" w:rsidRPr="00703E80" w:rsidRDefault="00197B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1CE182E" wp14:editId="5A82567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118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BF33" w14:textId="77777777" w:rsidR="00506F7F" w:rsidRPr="008D7780" w:rsidRDefault="00197B3F" w:rsidP="008D7780">
    <w:pPr>
      <w:pStyle w:val="Header"/>
    </w:pPr>
    <w:r>
      <w:rPr>
        <w:noProof/>
        <w:color w:val="auto"/>
        <w:sz w:val="20"/>
      </w:rPr>
      <w:drawing>
        <wp:anchor distT="0" distB="0" distL="114300" distR="114300" simplePos="0" relativeHeight="251686912" behindDoc="1" locked="0" layoutInCell="1" allowOverlap="1" wp14:anchorId="39296B08" wp14:editId="04FBF2F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01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4358" w14:textId="77777777" w:rsidR="00506F7F" w:rsidRDefault="00197B3F" w:rsidP="009C6F30">
    <w:pPr>
      <w:tabs>
        <w:tab w:val="left" w:pos="3624"/>
      </w:tabs>
    </w:pPr>
    <w:r>
      <w:rPr>
        <w:noProof/>
        <w:color w:val="auto"/>
        <w:sz w:val="20"/>
      </w:rPr>
      <w:drawing>
        <wp:anchor distT="0" distB="0" distL="114300" distR="114300" simplePos="0" relativeHeight="251667456" behindDoc="1" locked="0" layoutInCell="1" allowOverlap="1" wp14:anchorId="50A3C3A5" wp14:editId="35955E5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39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2296" w14:textId="77777777" w:rsidR="008D7780" w:rsidRPr="00703E80" w:rsidRDefault="00197B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5121CC" wp14:editId="498A620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956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F31C" w14:textId="77777777" w:rsidR="008F32C8" w:rsidRPr="008F32C8" w:rsidRDefault="00197B3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E08FD9" wp14:editId="2DFB4CB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47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4245" w14:textId="77777777" w:rsidR="00506F7F" w:rsidRDefault="00197B3F" w:rsidP="009C6F30">
    <w:pPr>
      <w:tabs>
        <w:tab w:val="left" w:pos="3624"/>
      </w:tabs>
    </w:pPr>
    <w:r>
      <w:rPr>
        <w:noProof/>
        <w:color w:val="auto"/>
        <w:sz w:val="20"/>
      </w:rPr>
      <w:drawing>
        <wp:anchor distT="0" distB="0" distL="114300" distR="114300" simplePos="0" relativeHeight="251668480" behindDoc="1" locked="0" layoutInCell="1" allowOverlap="1" wp14:anchorId="1CBB4DB2" wp14:editId="58A05C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89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FBFA6" w14:textId="77777777" w:rsidR="00A627C8" w:rsidRDefault="00197B3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4CF8AA" wp14:editId="4EEC610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76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445F" w14:textId="77777777" w:rsidR="00506F7F" w:rsidRDefault="00197B3F">
    <w:pPr>
      <w:pStyle w:val="Header"/>
    </w:pPr>
    <w:r w:rsidRPr="003C6EC2">
      <w:rPr>
        <w:rFonts w:eastAsia="Calibri"/>
        <w:noProof/>
      </w:rPr>
      <w:drawing>
        <wp:anchor distT="0" distB="0" distL="114300" distR="114300" simplePos="0" relativeHeight="251669504" behindDoc="1" locked="0" layoutInCell="1" allowOverlap="1" wp14:anchorId="5D53507D" wp14:editId="6043AA6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70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65F4" w14:textId="77777777" w:rsidR="00506F7F" w:rsidRDefault="00197B3F" w:rsidP="0004322A">
    <w:r>
      <w:rPr>
        <w:noProof/>
        <w:color w:val="auto"/>
        <w:sz w:val="20"/>
      </w:rPr>
      <w:drawing>
        <wp:anchor distT="0" distB="0" distL="114300" distR="114300" simplePos="0" relativeHeight="251660288" behindDoc="1" locked="0" layoutInCell="1" allowOverlap="1" wp14:anchorId="1EEDB100" wp14:editId="1FAC169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39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4331" w14:textId="77777777" w:rsidR="00506F7F" w:rsidRPr="00FB0086" w:rsidRDefault="00197B3F" w:rsidP="00FB0086">
    <w:pPr>
      <w:pStyle w:val="Header"/>
    </w:pPr>
    <w:r>
      <w:rPr>
        <w:noProof/>
        <w:color w:val="auto"/>
        <w:sz w:val="20"/>
      </w:rPr>
      <w:drawing>
        <wp:anchor distT="0" distB="0" distL="114300" distR="114300" simplePos="0" relativeHeight="251676672" behindDoc="1" locked="0" layoutInCell="1" allowOverlap="1" wp14:anchorId="7BDE054C" wp14:editId="0F7E3DC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7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3737" w14:textId="77777777" w:rsidR="00506F7F" w:rsidRDefault="00197B3F" w:rsidP="0004322A">
    <w:r>
      <w:rPr>
        <w:noProof/>
        <w:color w:val="auto"/>
        <w:sz w:val="20"/>
      </w:rPr>
      <w:drawing>
        <wp:anchor distT="0" distB="0" distL="114300" distR="114300" simplePos="0" relativeHeight="251662336" behindDoc="1" locked="0" layoutInCell="1" allowOverlap="1" wp14:anchorId="7915D1C9" wp14:editId="551E16F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02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1F8C" w14:textId="750A39C8" w:rsidR="00FB0086" w:rsidRPr="00703E80" w:rsidRDefault="00197B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E62C608" wp14:editId="2E5420B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649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DD44" w14:textId="77777777" w:rsidR="00506F7F" w:rsidRPr="00FB0086" w:rsidRDefault="00197B3F" w:rsidP="00FB0086">
    <w:pPr>
      <w:pStyle w:val="Header"/>
    </w:pPr>
    <w:r>
      <w:rPr>
        <w:noProof/>
        <w:color w:val="auto"/>
        <w:sz w:val="20"/>
      </w:rPr>
      <w:drawing>
        <wp:anchor distT="0" distB="0" distL="114300" distR="114300" simplePos="0" relativeHeight="251682816" behindDoc="1" locked="0" layoutInCell="1" allowOverlap="1" wp14:anchorId="0A856883" wp14:editId="3B071E4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57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0D046" w14:textId="77777777" w:rsidR="00506F7F" w:rsidRDefault="00197B3F" w:rsidP="009C6F30">
    <w:pPr>
      <w:tabs>
        <w:tab w:val="left" w:pos="3624"/>
      </w:tabs>
    </w:pPr>
    <w:r>
      <w:rPr>
        <w:noProof/>
        <w:color w:val="auto"/>
        <w:sz w:val="20"/>
      </w:rPr>
      <w:drawing>
        <wp:anchor distT="0" distB="0" distL="114300" distR="114300" simplePos="0" relativeHeight="251665408" behindDoc="1" locked="0" layoutInCell="1" allowOverlap="1" wp14:anchorId="1B20E4C8" wp14:editId="57F58A7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07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2E0CE2">
      <w:start w:val="1"/>
      <w:numFmt w:val="lowerRoman"/>
      <w:lvlText w:val="(%1)"/>
      <w:lvlJc w:val="left"/>
      <w:pPr>
        <w:ind w:left="1080" w:hanging="720"/>
      </w:pPr>
      <w:rPr>
        <w:rFonts w:hint="default"/>
        <w:b w:val="0"/>
      </w:rPr>
    </w:lvl>
    <w:lvl w:ilvl="1" w:tplc="7E2279A4" w:tentative="1">
      <w:start w:val="1"/>
      <w:numFmt w:val="lowerLetter"/>
      <w:lvlText w:val="%2."/>
      <w:lvlJc w:val="left"/>
      <w:pPr>
        <w:ind w:left="1440" w:hanging="360"/>
      </w:pPr>
    </w:lvl>
    <w:lvl w:ilvl="2" w:tplc="15E66FFC" w:tentative="1">
      <w:start w:val="1"/>
      <w:numFmt w:val="lowerRoman"/>
      <w:lvlText w:val="%3."/>
      <w:lvlJc w:val="right"/>
      <w:pPr>
        <w:ind w:left="2160" w:hanging="180"/>
      </w:pPr>
    </w:lvl>
    <w:lvl w:ilvl="3" w:tplc="8DF68010" w:tentative="1">
      <w:start w:val="1"/>
      <w:numFmt w:val="decimal"/>
      <w:lvlText w:val="%4."/>
      <w:lvlJc w:val="left"/>
      <w:pPr>
        <w:ind w:left="2880" w:hanging="360"/>
      </w:pPr>
    </w:lvl>
    <w:lvl w:ilvl="4" w:tplc="5F861A06" w:tentative="1">
      <w:start w:val="1"/>
      <w:numFmt w:val="lowerLetter"/>
      <w:lvlText w:val="%5."/>
      <w:lvlJc w:val="left"/>
      <w:pPr>
        <w:ind w:left="3600" w:hanging="360"/>
      </w:pPr>
    </w:lvl>
    <w:lvl w:ilvl="5" w:tplc="BEEE6588" w:tentative="1">
      <w:start w:val="1"/>
      <w:numFmt w:val="lowerRoman"/>
      <w:lvlText w:val="%6."/>
      <w:lvlJc w:val="right"/>
      <w:pPr>
        <w:ind w:left="4320" w:hanging="180"/>
      </w:pPr>
    </w:lvl>
    <w:lvl w:ilvl="6" w:tplc="A72604AC" w:tentative="1">
      <w:start w:val="1"/>
      <w:numFmt w:val="decimal"/>
      <w:lvlText w:val="%7."/>
      <w:lvlJc w:val="left"/>
      <w:pPr>
        <w:ind w:left="5040" w:hanging="360"/>
      </w:pPr>
    </w:lvl>
    <w:lvl w:ilvl="7" w:tplc="8B28E90C" w:tentative="1">
      <w:start w:val="1"/>
      <w:numFmt w:val="lowerLetter"/>
      <w:lvlText w:val="%8."/>
      <w:lvlJc w:val="left"/>
      <w:pPr>
        <w:ind w:left="5760" w:hanging="360"/>
      </w:pPr>
    </w:lvl>
    <w:lvl w:ilvl="8" w:tplc="F81864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8086A02">
      <w:start w:val="1"/>
      <w:numFmt w:val="bullet"/>
      <w:pStyle w:val="ListParagraph"/>
      <w:lvlText w:val=""/>
      <w:lvlJc w:val="left"/>
      <w:pPr>
        <w:ind w:left="1440" w:hanging="360"/>
      </w:pPr>
      <w:rPr>
        <w:rFonts w:ascii="Symbol" w:hAnsi="Symbol" w:hint="default"/>
        <w:color w:val="auto"/>
      </w:rPr>
    </w:lvl>
    <w:lvl w:ilvl="1" w:tplc="637AC0B8" w:tentative="1">
      <w:start w:val="1"/>
      <w:numFmt w:val="bullet"/>
      <w:lvlText w:val="o"/>
      <w:lvlJc w:val="left"/>
      <w:pPr>
        <w:ind w:left="2160" w:hanging="360"/>
      </w:pPr>
      <w:rPr>
        <w:rFonts w:ascii="Courier New" w:hAnsi="Courier New" w:cs="Courier New" w:hint="default"/>
      </w:rPr>
    </w:lvl>
    <w:lvl w:ilvl="2" w:tplc="FAEA8E92" w:tentative="1">
      <w:start w:val="1"/>
      <w:numFmt w:val="bullet"/>
      <w:lvlText w:val=""/>
      <w:lvlJc w:val="left"/>
      <w:pPr>
        <w:ind w:left="2880" w:hanging="360"/>
      </w:pPr>
      <w:rPr>
        <w:rFonts w:ascii="Wingdings" w:hAnsi="Wingdings" w:hint="default"/>
      </w:rPr>
    </w:lvl>
    <w:lvl w:ilvl="3" w:tplc="F23EBE88" w:tentative="1">
      <w:start w:val="1"/>
      <w:numFmt w:val="bullet"/>
      <w:lvlText w:val=""/>
      <w:lvlJc w:val="left"/>
      <w:pPr>
        <w:ind w:left="3600" w:hanging="360"/>
      </w:pPr>
      <w:rPr>
        <w:rFonts w:ascii="Symbol" w:hAnsi="Symbol" w:hint="default"/>
      </w:rPr>
    </w:lvl>
    <w:lvl w:ilvl="4" w:tplc="DAA0BC46" w:tentative="1">
      <w:start w:val="1"/>
      <w:numFmt w:val="bullet"/>
      <w:lvlText w:val="o"/>
      <w:lvlJc w:val="left"/>
      <w:pPr>
        <w:ind w:left="4320" w:hanging="360"/>
      </w:pPr>
      <w:rPr>
        <w:rFonts w:ascii="Courier New" w:hAnsi="Courier New" w:cs="Courier New" w:hint="default"/>
      </w:rPr>
    </w:lvl>
    <w:lvl w:ilvl="5" w:tplc="55E6B2FA" w:tentative="1">
      <w:start w:val="1"/>
      <w:numFmt w:val="bullet"/>
      <w:lvlText w:val=""/>
      <w:lvlJc w:val="left"/>
      <w:pPr>
        <w:ind w:left="5040" w:hanging="360"/>
      </w:pPr>
      <w:rPr>
        <w:rFonts w:ascii="Wingdings" w:hAnsi="Wingdings" w:hint="default"/>
      </w:rPr>
    </w:lvl>
    <w:lvl w:ilvl="6" w:tplc="C3AADE42" w:tentative="1">
      <w:start w:val="1"/>
      <w:numFmt w:val="bullet"/>
      <w:lvlText w:val=""/>
      <w:lvlJc w:val="left"/>
      <w:pPr>
        <w:ind w:left="5760" w:hanging="360"/>
      </w:pPr>
      <w:rPr>
        <w:rFonts w:ascii="Symbol" w:hAnsi="Symbol" w:hint="default"/>
      </w:rPr>
    </w:lvl>
    <w:lvl w:ilvl="7" w:tplc="47B43248" w:tentative="1">
      <w:start w:val="1"/>
      <w:numFmt w:val="bullet"/>
      <w:lvlText w:val="o"/>
      <w:lvlJc w:val="left"/>
      <w:pPr>
        <w:ind w:left="6480" w:hanging="360"/>
      </w:pPr>
      <w:rPr>
        <w:rFonts w:ascii="Courier New" w:hAnsi="Courier New" w:cs="Courier New" w:hint="default"/>
      </w:rPr>
    </w:lvl>
    <w:lvl w:ilvl="8" w:tplc="7D104B4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7433FE">
      <w:start w:val="1"/>
      <w:numFmt w:val="lowerRoman"/>
      <w:lvlText w:val="(%1)"/>
      <w:lvlJc w:val="left"/>
      <w:pPr>
        <w:ind w:left="1004" w:hanging="720"/>
      </w:pPr>
      <w:rPr>
        <w:rFonts w:hint="default"/>
        <w:b w:val="0"/>
      </w:rPr>
    </w:lvl>
    <w:lvl w:ilvl="1" w:tplc="18409578" w:tentative="1">
      <w:start w:val="1"/>
      <w:numFmt w:val="lowerLetter"/>
      <w:lvlText w:val="%2."/>
      <w:lvlJc w:val="left"/>
      <w:pPr>
        <w:ind w:left="1364" w:hanging="360"/>
      </w:pPr>
    </w:lvl>
    <w:lvl w:ilvl="2" w:tplc="875433B6" w:tentative="1">
      <w:start w:val="1"/>
      <w:numFmt w:val="lowerRoman"/>
      <w:lvlText w:val="%3."/>
      <w:lvlJc w:val="right"/>
      <w:pPr>
        <w:ind w:left="2084" w:hanging="180"/>
      </w:pPr>
    </w:lvl>
    <w:lvl w:ilvl="3" w:tplc="33FCB8E0" w:tentative="1">
      <w:start w:val="1"/>
      <w:numFmt w:val="decimal"/>
      <w:lvlText w:val="%4."/>
      <w:lvlJc w:val="left"/>
      <w:pPr>
        <w:ind w:left="2804" w:hanging="360"/>
      </w:pPr>
    </w:lvl>
    <w:lvl w:ilvl="4" w:tplc="172A23DE" w:tentative="1">
      <w:start w:val="1"/>
      <w:numFmt w:val="lowerLetter"/>
      <w:lvlText w:val="%5."/>
      <w:lvlJc w:val="left"/>
      <w:pPr>
        <w:ind w:left="3524" w:hanging="360"/>
      </w:pPr>
    </w:lvl>
    <w:lvl w:ilvl="5" w:tplc="4EFA3656" w:tentative="1">
      <w:start w:val="1"/>
      <w:numFmt w:val="lowerRoman"/>
      <w:lvlText w:val="%6."/>
      <w:lvlJc w:val="right"/>
      <w:pPr>
        <w:ind w:left="4244" w:hanging="180"/>
      </w:pPr>
    </w:lvl>
    <w:lvl w:ilvl="6" w:tplc="FB0E0962" w:tentative="1">
      <w:start w:val="1"/>
      <w:numFmt w:val="decimal"/>
      <w:lvlText w:val="%7."/>
      <w:lvlJc w:val="left"/>
      <w:pPr>
        <w:ind w:left="4964" w:hanging="360"/>
      </w:pPr>
    </w:lvl>
    <w:lvl w:ilvl="7" w:tplc="49C80890" w:tentative="1">
      <w:start w:val="1"/>
      <w:numFmt w:val="lowerLetter"/>
      <w:lvlText w:val="%8."/>
      <w:lvlJc w:val="left"/>
      <w:pPr>
        <w:ind w:left="5684" w:hanging="360"/>
      </w:pPr>
    </w:lvl>
    <w:lvl w:ilvl="8" w:tplc="D49AC42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C3C5582">
      <w:start w:val="1"/>
      <w:numFmt w:val="lowerRoman"/>
      <w:lvlText w:val="(%1)"/>
      <w:lvlJc w:val="left"/>
      <w:pPr>
        <w:ind w:left="1080" w:hanging="720"/>
      </w:pPr>
      <w:rPr>
        <w:rFonts w:hint="default"/>
      </w:rPr>
    </w:lvl>
    <w:lvl w:ilvl="1" w:tplc="B54CB370" w:tentative="1">
      <w:start w:val="1"/>
      <w:numFmt w:val="lowerLetter"/>
      <w:lvlText w:val="%2."/>
      <w:lvlJc w:val="left"/>
      <w:pPr>
        <w:ind w:left="1440" w:hanging="360"/>
      </w:pPr>
    </w:lvl>
    <w:lvl w:ilvl="2" w:tplc="7D9AF924" w:tentative="1">
      <w:start w:val="1"/>
      <w:numFmt w:val="lowerRoman"/>
      <w:lvlText w:val="%3."/>
      <w:lvlJc w:val="right"/>
      <w:pPr>
        <w:ind w:left="2160" w:hanging="180"/>
      </w:pPr>
    </w:lvl>
    <w:lvl w:ilvl="3" w:tplc="7D40A212" w:tentative="1">
      <w:start w:val="1"/>
      <w:numFmt w:val="decimal"/>
      <w:lvlText w:val="%4."/>
      <w:lvlJc w:val="left"/>
      <w:pPr>
        <w:ind w:left="2880" w:hanging="360"/>
      </w:pPr>
    </w:lvl>
    <w:lvl w:ilvl="4" w:tplc="3B08F53E" w:tentative="1">
      <w:start w:val="1"/>
      <w:numFmt w:val="lowerLetter"/>
      <w:lvlText w:val="%5."/>
      <w:lvlJc w:val="left"/>
      <w:pPr>
        <w:ind w:left="3600" w:hanging="360"/>
      </w:pPr>
    </w:lvl>
    <w:lvl w:ilvl="5" w:tplc="F41A3B4C" w:tentative="1">
      <w:start w:val="1"/>
      <w:numFmt w:val="lowerRoman"/>
      <w:lvlText w:val="%6."/>
      <w:lvlJc w:val="right"/>
      <w:pPr>
        <w:ind w:left="4320" w:hanging="180"/>
      </w:pPr>
    </w:lvl>
    <w:lvl w:ilvl="6" w:tplc="3E00EDDA" w:tentative="1">
      <w:start w:val="1"/>
      <w:numFmt w:val="decimal"/>
      <w:lvlText w:val="%7."/>
      <w:lvlJc w:val="left"/>
      <w:pPr>
        <w:ind w:left="5040" w:hanging="360"/>
      </w:pPr>
    </w:lvl>
    <w:lvl w:ilvl="7" w:tplc="4572A242" w:tentative="1">
      <w:start w:val="1"/>
      <w:numFmt w:val="lowerLetter"/>
      <w:lvlText w:val="%8."/>
      <w:lvlJc w:val="left"/>
      <w:pPr>
        <w:ind w:left="5760" w:hanging="360"/>
      </w:pPr>
    </w:lvl>
    <w:lvl w:ilvl="8" w:tplc="3C98047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DE8332E">
      <w:start w:val="1"/>
      <w:numFmt w:val="lowerRoman"/>
      <w:lvlText w:val="(%1)"/>
      <w:lvlJc w:val="left"/>
      <w:pPr>
        <w:ind w:left="1080" w:hanging="720"/>
      </w:pPr>
      <w:rPr>
        <w:rFonts w:hint="default"/>
      </w:rPr>
    </w:lvl>
    <w:lvl w:ilvl="1" w:tplc="BAFE4450" w:tentative="1">
      <w:start w:val="1"/>
      <w:numFmt w:val="lowerLetter"/>
      <w:lvlText w:val="%2."/>
      <w:lvlJc w:val="left"/>
      <w:pPr>
        <w:ind w:left="1440" w:hanging="360"/>
      </w:pPr>
    </w:lvl>
    <w:lvl w:ilvl="2" w:tplc="2E443C6A" w:tentative="1">
      <w:start w:val="1"/>
      <w:numFmt w:val="lowerRoman"/>
      <w:lvlText w:val="%3."/>
      <w:lvlJc w:val="right"/>
      <w:pPr>
        <w:ind w:left="2160" w:hanging="180"/>
      </w:pPr>
    </w:lvl>
    <w:lvl w:ilvl="3" w:tplc="30D02008" w:tentative="1">
      <w:start w:val="1"/>
      <w:numFmt w:val="decimal"/>
      <w:lvlText w:val="%4."/>
      <w:lvlJc w:val="left"/>
      <w:pPr>
        <w:ind w:left="2880" w:hanging="360"/>
      </w:pPr>
    </w:lvl>
    <w:lvl w:ilvl="4" w:tplc="3850A538" w:tentative="1">
      <w:start w:val="1"/>
      <w:numFmt w:val="lowerLetter"/>
      <w:lvlText w:val="%5."/>
      <w:lvlJc w:val="left"/>
      <w:pPr>
        <w:ind w:left="3600" w:hanging="360"/>
      </w:pPr>
    </w:lvl>
    <w:lvl w:ilvl="5" w:tplc="D8282E7E" w:tentative="1">
      <w:start w:val="1"/>
      <w:numFmt w:val="lowerRoman"/>
      <w:lvlText w:val="%6."/>
      <w:lvlJc w:val="right"/>
      <w:pPr>
        <w:ind w:left="4320" w:hanging="180"/>
      </w:pPr>
    </w:lvl>
    <w:lvl w:ilvl="6" w:tplc="08D65978" w:tentative="1">
      <w:start w:val="1"/>
      <w:numFmt w:val="decimal"/>
      <w:lvlText w:val="%7."/>
      <w:lvlJc w:val="left"/>
      <w:pPr>
        <w:ind w:left="5040" w:hanging="360"/>
      </w:pPr>
    </w:lvl>
    <w:lvl w:ilvl="7" w:tplc="C71E47C6" w:tentative="1">
      <w:start w:val="1"/>
      <w:numFmt w:val="lowerLetter"/>
      <w:lvlText w:val="%8."/>
      <w:lvlJc w:val="left"/>
      <w:pPr>
        <w:ind w:left="5760" w:hanging="360"/>
      </w:pPr>
    </w:lvl>
    <w:lvl w:ilvl="8" w:tplc="CED8F1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1C8A728">
      <w:start w:val="1"/>
      <w:numFmt w:val="lowerRoman"/>
      <w:lvlText w:val="(%1)"/>
      <w:lvlJc w:val="left"/>
      <w:pPr>
        <w:ind w:left="1080" w:hanging="720"/>
      </w:pPr>
      <w:rPr>
        <w:rFonts w:hint="default"/>
        <w:b w:val="0"/>
      </w:rPr>
    </w:lvl>
    <w:lvl w:ilvl="1" w:tplc="2834AD40" w:tentative="1">
      <w:start w:val="1"/>
      <w:numFmt w:val="lowerLetter"/>
      <w:lvlText w:val="%2."/>
      <w:lvlJc w:val="left"/>
      <w:pPr>
        <w:ind w:left="1440" w:hanging="360"/>
      </w:pPr>
    </w:lvl>
    <w:lvl w:ilvl="2" w:tplc="11E25C06" w:tentative="1">
      <w:start w:val="1"/>
      <w:numFmt w:val="lowerRoman"/>
      <w:lvlText w:val="%3."/>
      <w:lvlJc w:val="right"/>
      <w:pPr>
        <w:ind w:left="2160" w:hanging="180"/>
      </w:pPr>
    </w:lvl>
    <w:lvl w:ilvl="3" w:tplc="B150FABC" w:tentative="1">
      <w:start w:val="1"/>
      <w:numFmt w:val="decimal"/>
      <w:lvlText w:val="%4."/>
      <w:lvlJc w:val="left"/>
      <w:pPr>
        <w:ind w:left="2880" w:hanging="360"/>
      </w:pPr>
    </w:lvl>
    <w:lvl w:ilvl="4" w:tplc="BEB83754" w:tentative="1">
      <w:start w:val="1"/>
      <w:numFmt w:val="lowerLetter"/>
      <w:lvlText w:val="%5."/>
      <w:lvlJc w:val="left"/>
      <w:pPr>
        <w:ind w:left="3600" w:hanging="360"/>
      </w:pPr>
    </w:lvl>
    <w:lvl w:ilvl="5" w:tplc="1F50CBD2" w:tentative="1">
      <w:start w:val="1"/>
      <w:numFmt w:val="lowerRoman"/>
      <w:lvlText w:val="%6."/>
      <w:lvlJc w:val="right"/>
      <w:pPr>
        <w:ind w:left="4320" w:hanging="180"/>
      </w:pPr>
    </w:lvl>
    <w:lvl w:ilvl="6" w:tplc="E17E4338" w:tentative="1">
      <w:start w:val="1"/>
      <w:numFmt w:val="decimal"/>
      <w:lvlText w:val="%7."/>
      <w:lvlJc w:val="left"/>
      <w:pPr>
        <w:ind w:left="5040" w:hanging="360"/>
      </w:pPr>
    </w:lvl>
    <w:lvl w:ilvl="7" w:tplc="3D543E5C" w:tentative="1">
      <w:start w:val="1"/>
      <w:numFmt w:val="lowerLetter"/>
      <w:lvlText w:val="%8."/>
      <w:lvlJc w:val="left"/>
      <w:pPr>
        <w:ind w:left="5760" w:hanging="360"/>
      </w:pPr>
    </w:lvl>
    <w:lvl w:ilvl="8" w:tplc="C954426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181D68">
      <w:start w:val="1"/>
      <w:numFmt w:val="lowerLetter"/>
      <w:lvlText w:val="(%1)"/>
      <w:lvlJc w:val="left"/>
      <w:pPr>
        <w:ind w:left="360" w:hanging="360"/>
      </w:pPr>
      <w:rPr>
        <w:rFonts w:hint="default"/>
      </w:rPr>
    </w:lvl>
    <w:lvl w:ilvl="1" w:tplc="A620866A" w:tentative="1">
      <w:start w:val="1"/>
      <w:numFmt w:val="lowerLetter"/>
      <w:lvlText w:val="%2."/>
      <w:lvlJc w:val="left"/>
      <w:pPr>
        <w:ind w:left="1080" w:hanging="360"/>
      </w:pPr>
    </w:lvl>
    <w:lvl w:ilvl="2" w:tplc="2710F500" w:tentative="1">
      <w:start w:val="1"/>
      <w:numFmt w:val="lowerRoman"/>
      <w:lvlText w:val="%3."/>
      <w:lvlJc w:val="right"/>
      <w:pPr>
        <w:ind w:left="1800" w:hanging="180"/>
      </w:pPr>
    </w:lvl>
    <w:lvl w:ilvl="3" w:tplc="B896CFD4" w:tentative="1">
      <w:start w:val="1"/>
      <w:numFmt w:val="decimal"/>
      <w:lvlText w:val="%4."/>
      <w:lvlJc w:val="left"/>
      <w:pPr>
        <w:ind w:left="2520" w:hanging="360"/>
      </w:pPr>
    </w:lvl>
    <w:lvl w:ilvl="4" w:tplc="96C6B6F6" w:tentative="1">
      <w:start w:val="1"/>
      <w:numFmt w:val="lowerLetter"/>
      <w:lvlText w:val="%5."/>
      <w:lvlJc w:val="left"/>
      <w:pPr>
        <w:ind w:left="3240" w:hanging="360"/>
      </w:pPr>
    </w:lvl>
    <w:lvl w:ilvl="5" w:tplc="98F468FE" w:tentative="1">
      <w:start w:val="1"/>
      <w:numFmt w:val="lowerRoman"/>
      <w:lvlText w:val="%6."/>
      <w:lvlJc w:val="right"/>
      <w:pPr>
        <w:ind w:left="3960" w:hanging="180"/>
      </w:pPr>
    </w:lvl>
    <w:lvl w:ilvl="6" w:tplc="399EED2C" w:tentative="1">
      <w:start w:val="1"/>
      <w:numFmt w:val="decimal"/>
      <w:lvlText w:val="%7."/>
      <w:lvlJc w:val="left"/>
      <w:pPr>
        <w:ind w:left="4680" w:hanging="360"/>
      </w:pPr>
    </w:lvl>
    <w:lvl w:ilvl="7" w:tplc="2FE491AE" w:tentative="1">
      <w:start w:val="1"/>
      <w:numFmt w:val="lowerLetter"/>
      <w:lvlText w:val="%8."/>
      <w:lvlJc w:val="left"/>
      <w:pPr>
        <w:ind w:left="5400" w:hanging="360"/>
      </w:pPr>
    </w:lvl>
    <w:lvl w:ilvl="8" w:tplc="3140A97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26804B8">
      <w:start w:val="1"/>
      <w:numFmt w:val="decimal"/>
      <w:lvlText w:val="%1."/>
      <w:lvlJc w:val="left"/>
      <w:pPr>
        <w:ind w:left="360" w:hanging="360"/>
      </w:pPr>
      <w:rPr>
        <w:rFonts w:hint="default"/>
      </w:rPr>
    </w:lvl>
    <w:lvl w:ilvl="1" w:tplc="71FEABAC" w:tentative="1">
      <w:start w:val="1"/>
      <w:numFmt w:val="lowerLetter"/>
      <w:lvlText w:val="%2."/>
      <w:lvlJc w:val="left"/>
      <w:pPr>
        <w:ind w:left="1080" w:hanging="360"/>
      </w:pPr>
    </w:lvl>
    <w:lvl w:ilvl="2" w:tplc="848EBFBA" w:tentative="1">
      <w:start w:val="1"/>
      <w:numFmt w:val="lowerRoman"/>
      <w:lvlText w:val="%3."/>
      <w:lvlJc w:val="right"/>
      <w:pPr>
        <w:ind w:left="1800" w:hanging="180"/>
      </w:pPr>
    </w:lvl>
    <w:lvl w:ilvl="3" w:tplc="C616EEFC" w:tentative="1">
      <w:start w:val="1"/>
      <w:numFmt w:val="decimal"/>
      <w:lvlText w:val="%4."/>
      <w:lvlJc w:val="left"/>
      <w:pPr>
        <w:ind w:left="2520" w:hanging="360"/>
      </w:pPr>
    </w:lvl>
    <w:lvl w:ilvl="4" w:tplc="CF36E810" w:tentative="1">
      <w:start w:val="1"/>
      <w:numFmt w:val="lowerLetter"/>
      <w:lvlText w:val="%5."/>
      <w:lvlJc w:val="left"/>
      <w:pPr>
        <w:ind w:left="3240" w:hanging="360"/>
      </w:pPr>
    </w:lvl>
    <w:lvl w:ilvl="5" w:tplc="339E85A4" w:tentative="1">
      <w:start w:val="1"/>
      <w:numFmt w:val="lowerRoman"/>
      <w:lvlText w:val="%6."/>
      <w:lvlJc w:val="right"/>
      <w:pPr>
        <w:ind w:left="3960" w:hanging="180"/>
      </w:pPr>
    </w:lvl>
    <w:lvl w:ilvl="6" w:tplc="69348504" w:tentative="1">
      <w:start w:val="1"/>
      <w:numFmt w:val="decimal"/>
      <w:lvlText w:val="%7."/>
      <w:lvlJc w:val="left"/>
      <w:pPr>
        <w:ind w:left="4680" w:hanging="360"/>
      </w:pPr>
    </w:lvl>
    <w:lvl w:ilvl="7" w:tplc="5038D188" w:tentative="1">
      <w:start w:val="1"/>
      <w:numFmt w:val="lowerLetter"/>
      <w:lvlText w:val="%8."/>
      <w:lvlJc w:val="left"/>
      <w:pPr>
        <w:ind w:left="5400" w:hanging="360"/>
      </w:pPr>
    </w:lvl>
    <w:lvl w:ilvl="8" w:tplc="E91682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8500054">
      <w:start w:val="1"/>
      <w:numFmt w:val="decimal"/>
      <w:lvlText w:val="%1."/>
      <w:lvlJc w:val="left"/>
      <w:pPr>
        <w:ind w:left="360" w:hanging="360"/>
      </w:pPr>
      <w:rPr>
        <w:rFonts w:hint="default"/>
      </w:rPr>
    </w:lvl>
    <w:lvl w:ilvl="1" w:tplc="F2A2CB50" w:tentative="1">
      <w:start w:val="1"/>
      <w:numFmt w:val="lowerLetter"/>
      <w:lvlText w:val="%2."/>
      <w:lvlJc w:val="left"/>
      <w:pPr>
        <w:ind w:left="1080" w:hanging="360"/>
      </w:pPr>
    </w:lvl>
    <w:lvl w:ilvl="2" w:tplc="4B4E5786" w:tentative="1">
      <w:start w:val="1"/>
      <w:numFmt w:val="lowerRoman"/>
      <w:lvlText w:val="%3."/>
      <w:lvlJc w:val="right"/>
      <w:pPr>
        <w:ind w:left="1800" w:hanging="180"/>
      </w:pPr>
    </w:lvl>
    <w:lvl w:ilvl="3" w:tplc="3C6ED8C8" w:tentative="1">
      <w:start w:val="1"/>
      <w:numFmt w:val="decimal"/>
      <w:lvlText w:val="%4."/>
      <w:lvlJc w:val="left"/>
      <w:pPr>
        <w:ind w:left="2520" w:hanging="360"/>
      </w:pPr>
    </w:lvl>
    <w:lvl w:ilvl="4" w:tplc="1E48FC9C" w:tentative="1">
      <w:start w:val="1"/>
      <w:numFmt w:val="lowerLetter"/>
      <w:lvlText w:val="%5."/>
      <w:lvlJc w:val="left"/>
      <w:pPr>
        <w:ind w:left="3240" w:hanging="360"/>
      </w:pPr>
    </w:lvl>
    <w:lvl w:ilvl="5" w:tplc="B14C603C" w:tentative="1">
      <w:start w:val="1"/>
      <w:numFmt w:val="lowerRoman"/>
      <w:lvlText w:val="%6."/>
      <w:lvlJc w:val="right"/>
      <w:pPr>
        <w:ind w:left="3960" w:hanging="180"/>
      </w:pPr>
    </w:lvl>
    <w:lvl w:ilvl="6" w:tplc="343C66C8" w:tentative="1">
      <w:start w:val="1"/>
      <w:numFmt w:val="decimal"/>
      <w:lvlText w:val="%7."/>
      <w:lvlJc w:val="left"/>
      <w:pPr>
        <w:ind w:left="4680" w:hanging="360"/>
      </w:pPr>
    </w:lvl>
    <w:lvl w:ilvl="7" w:tplc="6862FAEE" w:tentative="1">
      <w:start w:val="1"/>
      <w:numFmt w:val="lowerLetter"/>
      <w:lvlText w:val="%8."/>
      <w:lvlJc w:val="left"/>
      <w:pPr>
        <w:ind w:left="5400" w:hanging="360"/>
      </w:pPr>
    </w:lvl>
    <w:lvl w:ilvl="8" w:tplc="15BC23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1E6B904">
      <w:start w:val="1"/>
      <w:numFmt w:val="lowerRoman"/>
      <w:lvlText w:val="(%1)"/>
      <w:lvlJc w:val="left"/>
      <w:pPr>
        <w:ind w:left="1080" w:hanging="720"/>
      </w:pPr>
      <w:rPr>
        <w:rFonts w:hint="default"/>
        <w:b w:val="0"/>
      </w:rPr>
    </w:lvl>
    <w:lvl w:ilvl="1" w:tplc="7D8C005C" w:tentative="1">
      <w:start w:val="1"/>
      <w:numFmt w:val="lowerLetter"/>
      <w:lvlText w:val="%2."/>
      <w:lvlJc w:val="left"/>
      <w:pPr>
        <w:ind w:left="1440" w:hanging="360"/>
      </w:pPr>
    </w:lvl>
    <w:lvl w:ilvl="2" w:tplc="4802D9BE" w:tentative="1">
      <w:start w:val="1"/>
      <w:numFmt w:val="lowerRoman"/>
      <w:lvlText w:val="%3."/>
      <w:lvlJc w:val="right"/>
      <w:pPr>
        <w:ind w:left="2160" w:hanging="180"/>
      </w:pPr>
    </w:lvl>
    <w:lvl w:ilvl="3" w:tplc="028CFC14" w:tentative="1">
      <w:start w:val="1"/>
      <w:numFmt w:val="decimal"/>
      <w:lvlText w:val="%4."/>
      <w:lvlJc w:val="left"/>
      <w:pPr>
        <w:ind w:left="2880" w:hanging="360"/>
      </w:pPr>
    </w:lvl>
    <w:lvl w:ilvl="4" w:tplc="4B3C8E2E" w:tentative="1">
      <w:start w:val="1"/>
      <w:numFmt w:val="lowerLetter"/>
      <w:lvlText w:val="%5."/>
      <w:lvlJc w:val="left"/>
      <w:pPr>
        <w:ind w:left="3600" w:hanging="360"/>
      </w:pPr>
    </w:lvl>
    <w:lvl w:ilvl="5" w:tplc="262CD93C" w:tentative="1">
      <w:start w:val="1"/>
      <w:numFmt w:val="lowerRoman"/>
      <w:lvlText w:val="%6."/>
      <w:lvlJc w:val="right"/>
      <w:pPr>
        <w:ind w:left="4320" w:hanging="180"/>
      </w:pPr>
    </w:lvl>
    <w:lvl w:ilvl="6" w:tplc="5298E160" w:tentative="1">
      <w:start w:val="1"/>
      <w:numFmt w:val="decimal"/>
      <w:lvlText w:val="%7."/>
      <w:lvlJc w:val="left"/>
      <w:pPr>
        <w:ind w:left="5040" w:hanging="360"/>
      </w:pPr>
    </w:lvl>
    <w:lvl w:ilvl="7" w:tplc="A96E66EE" w:tentative="1">
      <w:start w:val="1"/>
      <w:numFmt w:val="lowerLetter"/>
      <w:lvlText w:val="%8."/>
      <w:lvlJc w:val="left"/>
      <w:pPr>
        <w:ind w:left="5760" w:hanging="360"/>
      </w:pPr>
    </w:lvl>
    <w:lvl w:ilvl="8" w:tplc="3086D02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736FBDA">
      <w:start w:val="1"/>
      <w:numFmt w:val="lowerRoman"/>
      <w:lvlText w:val="(%1)"/>
      <w:lvlJc w:val="left"/>
      <w:pPr>
        <w:ind w:left="1080" w:hanging="720"/>
      </w:pPr>
      <w:rPr>
        <w:rFonts w:hint="default"/>
      </w:rPr>
    </w:lvl>
    <w:lvl w:ilvl="1" w:tplc="96F26C70" w:tentative="1">
      <w:start w:val="1"/>
      <w:numFmt w:val="lowerLetter"/>
      <w:lvlText w:val="%2."/>
      <w:lvlJc w:val="left"/>
      <w:pPr>
        <w:ind w:left="1440" w:hanging="360"/>
      </w:pPr>
    </w:lvl>
    <w:lvl w:ilvl="2" w:tplc="A18C227E" w:tentative="1">
      <w:start w:val="1"/>
      <w:numFmt w:val="lowerRoman"/>
      <w:lvlText w:val="%3."/>
      <w:lvlJc w:val="right"/>
      <w:pPr>
        <w:ind w:left="2160" w:hanging="180"/>
      </w:pPr>
    </w:lvl>
    <w:lvl w:ilvl="3" w:tplc="9FE6DA9E" w:tentative="1">
      <w:start w:val="1"/>
      <w:numFmt w:val="decimal"/>
      <w:lvlText w:val="%4."/>
      <w:lvlJc w:val="left"/>
      <w:pPr>
        <w:ind w:left="2880" w:hanging="360"/>
      </w:pPr>
    </w:lvl>
    <w:lvl w:ilvl="4" w:tplc="9CF4DD78" w:tentative="1">
      <w:start w:val="1"/>
      <w:numFmt w:val="lowerLetter"/>
      <w:lvlText w:val="%5."/>
      <w:lvlJc w:val="left"/>
      <w:pPr>
        <w:ind w:left="3600" w:hanging="360"/>
      </w:pPr>
    </w:lvl>
    <w:lvl w:ilvl="5" w:tplc="C9C4E7F0" w:tentative="1">
      <w:start w:val="1"/>
      <w:numFmt w:val="lowerRoman"/>
      <w:lvlText w:val="%6."/>
      <w:lvlJc w:val="right"/>
      <w:pPr>
        <w:ind w:left="4320" w:hanging="180"/>
      </w:pPr>
    </w:lvl>
    <w:lvl w:ilvl="6" w:tplc="9A32F110" w:tentative="1">
      <w:start w:val="1"/>
      <w:numFmt w:val="decimal"/>
      <w:lvlText w:val="%7."/>
      <w:lvlJc w:val="left"/>
      <w:pPr>
        <w:ind w:left="5040" w:hanging="360"/>
      </w:pPr>
    </w:lvl>
    <w:lvl w:ilvl="7" w:tplc="85685E52" w:tentative="1">
      <w:start w:val="1"/>
      <w:numFmt w:val="lowerLetter"/>
      <w:lvlText w:val="%8."/>
      <w:lvlJc w:val="left"/>
      <w:pPr>
        <w:ind w:left="5760" w:hanging="360"/>
      </w:pPr>
    </w:lvl>
    <w:lvl w:ilvl="8" w:tplc="DC309CC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3166130">
      <w:start w:val="1"/>
      <w:numFmt w:val="bullet"/>
      <w:pStyle w:val="ListBullet"/>
      <w:lvlText w:val=""/>
      <w:lvlJc w:val="left"/>
      <w:pPr>
        <w:ind w:left="720" w:hanging="360"/>
      </w:pPr>
      <w:rPr>
        <w:rFonts w:ascii="Symbol" w:hAnsi="Symbol" w:hint="default"/>
      </w:rPr>
    </w:lvl>
    <w:lvl w:ilvl="1" w:tplc="0C383FE2">
      <w:start w:val="1"/>
      <w:numFmt w:val="bullet"/>
      <w:pStyle w:val="ListBullet2"/>
      <w:lvlText w:val="o"/>
      <w:lvlJc w:val="left"/>
      <w:pPr>
        <w:ind w:left="1440" w:hanging="360"/>
      </w:pPr>
      <w:rPr>
        <w:rFonts w:ascii="Courier New" w:hAnsi="Courier New" w:cs="Courier New" w:hint="default"/>
      </w:rPr>
    </w:lvl>
    <w:lvl w:ilvl="2" w:tplc="3C666DB2">
      <w:start w:val="1"/>
      <w:numFmt w:val="bullet"/>
      <w:lvlText w:val=""/>
      <w:lvlJc w:val="left"/>
      <w:pPr>
        <w:ind w:left="2160" w:hanging="360"/>
      </w:pPr>
      <w:rPr>
        <w:rFonts w:ascii="Wingdings" w:hAnsi="Wingdings" w:hint="default"/>
      </w:rPr>
    </w:lvl>
    <w:lvl w:ilvl="3" w:tplc="CDDE719A">
      <w:start w:val="1"/>
      <w:numFmt w:val="bullet"/>
      <w:lvlText w:val=""/>
      <w:lvlJc w:val="left"/>
      <w:pPr>
        <w:ind w:left="2880" w:hanging="360"/>
      </w:pPr>
      <w:rPr>
        <w:rFonts w:ascii="Symbol" w:hAnsi="Symbol" w:hint="default"/>
      </w:rPr>
    </w:lvl>
    <w:lvl w:ilvl="4" w:tplc="C4209D54">
      <w:start w:val="1"/>
      <w:numFmt w:val="bullet"/>
      <w:lvlText w:val="o"/>
      <w:lvlJc w:val="left"/>
      <w:pPr>
        <w:ind w:left="3600" w:hanging="360"/>
      </w:pPr>
      <w:rPr>
        <w:rFonts w:ascii="Courier New" w:hAnsi="Courier New" w:cs="Courier New" w:hint="default"/>
      </w:rPr>
    </w:lvl>
    <w:lvl w:ilvl="5" w:tplc="13CE388A">
      <w:start w:val="1"/>
      <w:numFmt w:val="bullet"/>
      <w:pStyle w:val="ListBullet3"/>
      <w:lvlText w:val=""/>
      <w:lvlJc w:val="left"/>
      <w:pPr>
        <w:ind w:left="4320" w:hanging="360"/>
      </w:pPr>
      <w:rPr>
        <w:rFonts w:ascii="Wingdings" w:hAnsi="Wingdings" w:hint="default"/>
      </w:rPr>
    </w:lvl>
    <w:lvl w:ilvl="6" w:tplc="85407876">
      <w:start w:val="1"/>
      <w:numFmt w:val="bullet"/>
      <w:lvlText w:val=""/>
      <w:lvlJc w:val="left"/>
      <w:pPr>
        <w:ind w:left="5040" w:hanging="360"/>
      </w:pPr>
      <w:rPr>
        <w:rFonts w:ascii="Symbol" w:hAnsi="Symbol" w:hint="default"/>
      </w:rPr>
    </w:lvl>
    <w:lvl w:ilvl="7" w:tplc="BAFE2BD0">
      <w:start w:val="1"/>
      <w:numFmt w:val="bullet"/>
      <w:lvlText w:val="o"/>
      <w:lvlJc w:val="left"/>
      <w:pPr>
        <w:ind w:left="5760" w:hanging="360"/>
      </w:pPr>
      <w:rPr>
        <w:rFonts w:ascii="Courier New" w:hAnsi="Courier New" w:cs="Courier New" w:hint="default"/>
      </w:rPr>
    </w:lvl>
    <w:lvl w:ilvl="8" w:tplc="0EC88AF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3EAAD2E">
      <w:start w:val="1"/>
      <w:numFmt w:val="bullet"/>
      <w:lvlText w:val=""/>
      <w:lvlJc w:val="left"/>
      <w:pPr>
        <w:ind w:left="360" w:hanging="360"/>
      </w:pPr>
      <w:rPr>
        <w:rFonts w:ascii="Symbol" w:hAnsi="Symbol" w:hint="default"/>
      </w:rPr>
    </w:lvl>
    <w:lvl w:ilvl="1" w:tplc="3A86A0AE" w:tentative="1">
      <w:start w:val="1"/>
      <w:numFmt w:val="bullet"/>
      <w:lvlText w:val="o"/>
      <w:lvlJc w:val="left"/>
      <w:pPr>
        <w:ind w:left="1080" w:hanging="360"/>
      </w:pPr>
      <w:rPr>
        <w:rFonts w:ascii="Courier New" w:hAnsi="Courier New" w:cs="Courier New" w:hint="default"/>
      </w:rPr>
    </w:lvl>
    <w:lvl w:ilvl="2" w:tplc="C76C064C" w:tentative="1">
      <w:start w:val="1"/>
      <w:numFmt w:val="bullet"/>
      <w:lvlText w:val=""/>
      <w:lvlJc w:val="left"/>
      <w:pPr>
        <w:ind w:left="1800" w:hanging="360"/>
      </w:pPr>
      <w:rPr>
        <w:rFonts w:ascii="Wingdings" w:hAnsi="Wingdings" w:hint="default"/>
      </w:rPr>
    </w:lvl>
    <w:lvl w:ilvl="3" w:tplc="D82A4EFE" w:tentative="1">
      <w:start w:val="1"/>
      <w:numFmt w:val="bullet"/>
      <w:lvlText w:val=""/>
      <w:lvlJc w:val="left"/>
      <w:pPr>
        <w:ind w:left="2520" w:hanging="360"/>
      </w:pPr>
      <w:rPr>
        <w:rFonts w:ascii="Symbol" w:hAnsi="Symbol" w:hint="default"/>
      </w:rPr>
    </w:lvl>
    <w:lvl w:ilvl="4" w:tplc="B866B242" w:tentative="1">
      <w:start w:val="1"/>
      <w:numFmt w:val="bullet"/>
      <w:lvlText w:val="o"/>
      <w:lvlJc w:val="left"/>
      <w:pPr>
        <w:ind w:left="3240" w:hanging="360"/>
      </w:pPr>
      <w:rPr>
        <w:rFonts w:ascii="Courier New" w:hAnsi="Courier New" w:cs="Courier New" w:hint="default"/>
      </w:rPr>
    </w:lvl>
    <w:lvl w:ilvl="5" w:tplc="30E0810A" w:tentative="1">
      <w:start w:val="1"/>
      <w:numFmt w:val="bullet"/>
      <w:lvlText w:val=""/>
      <w:lvlJc w:val="left"/>
      <w:pPr>
        <w:ind w:left="3960" w:hanging="360"/>
      </w:pPr>
      <w:rPr>
        <w:rFonts w:ascii="Wingdings" w:hAnsi="Wingdings" w:hint="default"/>
      </w:rPr>
    </w:lvl>
    <w:lvl w:ilvl="6" w:tplc="0598EF76" w:tentative="1">
      <w:start w:val="1"/>
      <w:numFmt w:val="bullet"/>
      <w:lvlText w:val=""/>
      <w:lvlJc w:val="left"/>
      <w:pPr>
        <w:ind w:left="4680" w:hanging="360"/>
      </w:pPr>
      <w:rPr>
        <w:rFonts w:ascii="Symbol" w:hAnsi="Symbol" w:hint="default"/>
      </w:rPr>
    </w:lvl>
    <w:lvl w:ilvl="7" w:tplc="40D6D38A" w:tentative="1">
      <w:start w:val="1"/>
      <w:numFmt w:val="bullet"/>
      <w:lvlText w:val="o"/>
      <w:lvlJc w:val="left"/>
      <w:pPr>
        <w:ind w:left="5400" w:hanging="360"/>
      </w:pPr>
      <w:rPr>
        <w:rFonts w:ascii="Courier New" w:hAnsi="Courier New" w:cs="Courier New" w:hint="default"/>
      </w:rPr>
    </w:lvl>
    <w:lvl w:ilvl="8" w:tplc="01380DB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3208200">
      <w:start w:val="1"/>
      <w:numFmt w:val="lowerRoman"/>
      <w:lvlText w:val="(%1)"/>
      <w:lvlJc w:val="left"/>
      <w:pPr>
        <w:ind w:left="1080" w:hanging="720"/>
      </w:pPr>
      <w:rPr>
        <w:rFonts w:hint="default"/>
      </w:rPr>
    </w:lvl>
    <w:lvl w:ilvl="1" w:tplc="C9E607A2" w:tentative="1">
      <w:start w:val="1"/>
      <w:numFmt w:val="lowerLetter"/>
      <w:lvlText w:val="%2."/>
      <w:lvlJc w:val="left"/>
      <w:pPr>
        <w:ind w:left="1440" w:hanging="360"/>
      </w:pPr>
    </w:lvl>
    <w:lvl w:ilvl="2" w:tplc="4A02A618" w:tentative="1">
      <w:start w:val="1"/>
      <w:numFmt w:val="lowerRoman"/>
      <w:lvlText w:val="%3."/>
      <w:lvlJc w:val="right"/>
      <w:pPr>
        <w:ind w:left="2160" w:hanging="180"/>
      </w:pPr>
    </w:lvl>
    <w:lvl w:ilvl="3" w:tplc="84B491A8" w:tentative="1">
      <w:start w:val="1"/>
      <w:numFmt w:val="decimal"/>
      <w:lvlText w:val="%4."/>
      <w:lvlJc w:val="left"/>
      <w:pPr>
        <w:ind w:left="2880" w:hanging="360"/>
      </w:pPr>
    </w:lvl>
    <w:lvl w:ilvl="4" w:tplc="4F6A0950" w:tentative="1">
      <w:start w:val="1"/>
      <w:numFmt w:val="lowerLetter"/>
      <w:lvlText w:val="%5."/>
      <w:lvlJc w:val="left"/>
      <w:pPr>
        <w:ind w:left="3600" w:hanging="360"/>
      </w:pPr>
    </w:lvl>
    <w:lvl w:ilvl="5" w:tplc="AB00AFDE" w:tentative="1">
      <w:start w:val="1"/>
      <w:numFmt w:val="lowerRoman"/>
      <w:lvlText w:val="%6."/>
      <w:lvlJc w:val="right"/>
      <w:pPr>
        <w:ind w:left="4320" w:hanging="180"/>
      </w:pPr>
    </w:lvl>
    <w:lvl w:ilvl="6" w:tplc="6F22FC3E" w:tentative="1">
      <w:start w:val="1"/>
      <w:numFmt w:val="decimal"/>
      <w:lvlText w:val="%7."/>
      <w:lvlJc w:val="left"/>
      <w:pPr>
        <w:ind w:left="5040" w:hanging="360"/>
      </w:pPr>
    </w:lvl>
    <w:lvl w:ilvl="7" w:tplc="82AC999A" w:tentative="1">
      <w:start w:val="1"/>
      <w:numFmt w:val="lowerLetter"/>
      <w:lvlText w:val="%8."/>
      <w:lvlJc w:val="left"/>
      <w:pPr>
        <w:ind w:left="5760" w:hanging="360"/>
      </w:pPr>
    </w:lvl>
    <w:lvl w:ilvl="8" w:tplc="1FFC6D8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14ADA26">
      <w:start w:val="1"/>
      <w:numFmt w:val="lowerRoman"/>
      <w:lvlText w:val="(%1)"/>
      <w:lvlJc w:val="left"/>
      <w:pPr>
        <w:ind w:left="1080" w:hanging="720"/>
      </w:pPr>
      <w:rPr>
        <w:rFonts w:hint="default"/>
      </w:rPr>
    </w:lvl>
    <w:lvl w:ilvl="1" w:tplc="940293A4" w:tentative="1">
      <w:start w:val="1"/>
      <w:numFmt w:val="lowerLetter"/>
      <w:lvlText w:val="%2."/>
      <w:lvlJc w:val="left"/>
      <w:pPr>
        <w:ind w:left="1440" w:hanging="360"/>
      </w:pPr>
    </w:lvl>
    <w:lvl w:ilvl="2" w:tplc="8B22FADE" w:tentative="1">
      <w:start w:val="1"/>
      <w:numFmt w:val="lowerRoman"/>
      <w:lvlText w:val="%3."/>
      <w:lvlJc w:val="right"/>
      <w:pPr>
        <w:ind w:left="2160" w:hanging="180"/>
      </w:pPr>
    </w:lvl>
    <w:lvl w:ilvl="3" w:tplc="CABE7638" w:tentative="1">
      <w:start w:val="1"/>
      <w:numFmt w:val="decimal"/>
      <w:lvlText w:val="%4."/>
      <w:lvlJc w:val="left"/>
      <w:pPr>
        <w:ind w:left="2880" w:hanging="360"/>
      </w:pPr>
    </w:lvl>
    <w:lvl w:ilvl="4" w:tplc="A57E401E" w:tentative="1">
      <w:start w:val="1"/>
      <w:numFmt w:val="lowerLetter"/>
      <w:lvlText w:val="%5."/>
      <w:lvlJc w:val="left"/>
      <w:pPr>
        <w:ind w:left="3600" w:hanging="360"/>
      </w:pPr>
    </w:lvl>
    <w:lvl w:ilvl="5" w:tplc="1428AA6C" w:tentative="1">
      <w:start w:val="1"/>
      <w:numFmt w:val="lowerRoman"/>
      <w:lvlText w:val="%6."/>
      <w:lvlJc w:val="right"/>
      <w:pPr>
        <w:ind w:left="4320" w:hanging="180"/>
      </w:pPr>
    </w:lvl>
    <w:lvl w:ilvl="6" w:tplc="7B9A41DA" w:tentative="1">
      <w:start w:val="1"/>
      <w:numFmt w:val="decimal"/>
      <w:lvlText w:val="%7."/>
      <w:lvlJc w:val="left"/>
      <w:pPr>
        <w:ind w:left="5040" w:hanging="360"/>
      </w:pPr>
    </w:lvl>
    <w:lvl w:ilvl="7" w:tplc="CC206F2C" w:tentative="1">
      <w:start w:val="1"/>
      <w:numFmt w:val="lowerLetter"/>
      <w:lvlText w:val="%8."/>
      <w:lvlJc w:val="left"/>
      <w:pPr>
        <w:ind w:left="5760" w:hanging="360"/>
      </w:pPr>
    </w:lvl>
    <w:lvl w:ilvl="8" w:tplc="5DB6A4F2" w:tentative="1">
      <w:start w:val="1"/>
      <w:numFmt w:val="lowerRoman"/>
      <w:lvlText w:val="%9."/>
      <w:lvlJc w:val="right"/>
      <w:pPr>
        <w:ind w:left="6480" w:hanging="180"/>
      </w:pPr>
    </w:lvl>
  </w:abstractNum>
  <w:abstractNum w:abstractNumId="22" w15:restartNumberingAfterBreak="0">
    <w:nsid w:val="4BC45464"/>
    <w:multiLevelType w:val="hybridMultilevel"/>
    <w:tmpl w:val="8572C7D0"/>
    <w:lvl w:ilvl="0" w:tplc="0C090001">
      <w:start w:val="1"/>
      <w:numFmt w:val="bullet"/>
      <w:lvlText w:val=""/>
      <w:lvlJc w:val="left"/>
      <w:pPr>
        <w:ind w:left="1080" w:hanging="720"/>
      </w:pPr>
      <w:rPr>
        <w:rFonts w:ascii="Symbol" w:hAnsi="Symbol" w:hint="default"/>
      </w:rPr>
    </w:lvl>
    <w:lvl w:ilvl="1" w:tplc="14D6A8BE" w:tentative="1">
      <w:start w:val="1"/>
      <w:numFmt w:val="lowerLetter"/>
      <w:lvlText w:val="%2."/>
      <w:lvlJc w:val="left"/>
      <w:pPr>
        <w:ind w:left="1440" w:hanging="360"/>
      </w:pPr>
    </w:lvl>
    <w:lvl w:ilvl="2" w:tplc="1958C3B0" w:tentative="1">
      <w:start w:val="1"/>
      <w:numFmt w:val="lowerRoman"/>
      <w:lvlText w:val="%3."/>
      <w:lvlJc w:val="right"/>
      <w:pPr>
        <w:ind w:left="2160" w:hanging="180"/>
      </w:pPr>
    </w:lvl>
    <w:lvl w:ilvl="3" w:tplc="D7C0A3AE" w:tentative="1">
      <w:start w:val="1"/>
      <w:numFmt w:val="decimal"/>
      <w:lvlText w:val="%4."/>
      <w:lvlJc w:val="left"/>
      <w:pPr>
        <w:ind w:left="2880" w:hanging="360"/>
      </w:pPr>
    </w:lvl>
    <w:lvl w:ilvl="4" w:tplc="EF86A962" w:tentative="1">
      <w:start w:val="1"/>
      <w:numFmt w:val="lowerLetter"/>
      <w:lvlText w:val="%5."/>
      <w:lvlJc w:val="left"/>
      <w:pPr>
        <w:ind w:left="3600" w:hanging="360"/>
      </w:pPr>
    </w:lvl>
    <w:lvl w:ilvl="5" w:tplc="91FA9930" w:tentative="1">
      <w:start w:val="1"/>
      <w:numFmt w:val="lowerRoman"/>
      <w:lvlText w:val="%6."/>
      <w:lvlJc w:val="right"/>
      <w:pPr>
        <w:ind w:left="4320" w:hanging="180"/>
      </w:pPr>
    </w:lvl>
    <w:lvl w:ilvl="6" w:tplc="6A92F18E" w:tentative="1">
      <w:start w:val="1"/>
      <w:numFmt w:val="decimal"/>
      <w:lvlText w:val="%7."/>
      <w:lvlJc w:val="left"/>
      <w:pPr>
        <w:ind w:left="5040" w:hanging="360"/>
      </w:pPr>
    </w:lvl>
    <w:lvl w:ilvl="7" w:tplc="54048D08" w:tentative="1">
      <w:start w:val="1"/>
      <w:numFmt w:val="lowerLetter"/>
      <w:lvlText w:val="%8."/>
      <w:lvlJc w:val="left"/>
      <w:pPr>
        <w:ind w:left="5760" w:hanging="360"/>
      </w:pPr>
    </w:lvl>
    <w:lvl w:ilvl="8" w:tplc="F88C971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C16CF90">
      <w:start w:val="1"/>
      <w:numFmt w:val="lowerRoman"/>
      <w:lvlText w:val="(%1)"/>
      <w:lvlJc w:val="left"/>
      <w:pPr>
        <w:ind w:left="1080" w:hanging="720"/>
      </w:pPr>
      <w:rPr>
        <w:rFonts w:hint="default"/>
        <w:b w:val="0"/>
      </w:rPr>
    </w:lvl>
    <w:lvl w:ilvl="1" w:tplc="4B4038CC" w:tentative="1">
      <w:start w:val="1"/>
      <w:numFmt w:val="lowerLetter"/>
      <w:lvlText w:val="%2."/>
      <w:lvlJc w:val="left"/>
      <w:pPr>
        <w:ind w:left="1440" w:hanging="360"/>
      </w:pPr>
    </w:lvl>
    <w:lvl w:ilvl="2" w:tplc="5B682534" w:tentative="1">
      <w:start w:val="1"/>
      <w:numFmt w:val="lowerRoman"/>
      <w:lvlText w:val="%3."/>
      <w:lvlJc w:val="right"/>
      <w:pPr>
        <w:ind w:left="2160" w:hanging="180"/>
      </w:pPr>
    </w:lvl>
    <w:lvl w:ilvl="3" w:tplc="C46A9892" w:tentative="1">
      <w:start w:val="1"/>
      <w:numFmt w:val="decimal"/>
      <w:lvlText w:val="%4."/>
      <w:lvlJc w:val="left"/>
      <w:pPr>
        <w:ind w:left="2880" w:hanging="360"/>
      </w:pPr>
    </w:lvl>
    <w:lvl w:ilvl="4" w:tplc="BACCDDAA" w:tentative="1">
      <w:start w:val="1"/>
      <w:numFmt w:val="lowerLetter"/>
      <w:lvlText w:val="%5."/>
      <w:lvlJc w:val="left"/>
      <w:pPr>
        <w:ind w:left="3600" w:hanging="360"/>
      </w:pPr>
    </w:lvl>
    <w:lvl w:ilvl="5" w:tplc="40FEAE1C" w:tentative="1">
      <w:start w:val="1"/>
      <w:numFmt w:val="lowerRoman"/>
      <w:lvlText w:val="%6."/>
      <w:lvlJc w:val="right"/>
      <w:pPr>
        <w:ind w:left="4320" w:hanging="180"/>
      </w:pPr>
    </w:lvl>
    <w:lvl w:ilvl="6" w:tplc="DFD222A2" w:tentative="1">
      <w:start w:val="1"/>
      <w:numFmt w:val="decimal"/>
      <w:lvlText w:val="%7."/>
      <w:lvlJc w:val="left"/>
      <w:pPr>
        <w:ind w:left="5040" w:hanging="360"/>
      </w:pPr>
    </w:lvl>
    <w:lvl w:ilvl="7" w:tplc="F1026DCA" w:tentative="1">
      <w:start w:val="1"/>
      <w:numFmt w:val="lowerLetter"/>
      <w:lvlText w:val="%8."/>
      <w:lvlJc w:val="left"/>
      <w:pPr>
        <w:ind w:left="5760" w:hanging="360"/>
      </w:pPr>
    </w:lvl>
    <w:lvl w:ilvl="8" w:tplc="78921DB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EEACED0">
      <w:start w:val="1"/>
      <w:numFmt w:val="lowerRoman"/>
      <w:lvlText w:val="(%1)"/>
      <w:lvlJc w:val="left"/>
      <w:pPr>
        <w:ind w:left="1080" w:hanging="720"/>
      </w:pPr>
      <w:rPr>
        <w:rFonts w:hint="default"/>
        <w:b w:val="0"/>
      </w:rPr>
    </w:lvl>
    <w:lvl w:ilvl="1" w:tplc="946C613E" w:tentative="1">
      <w:start w:val="1"/>
      <w:numFmt w:val="lowerLetter"/>
      <w:lvlText w:val="%2."/>
      <w:lvlJc w:val="left"/>
      <w:pPr>
        <w:ind w:left="1440" w:hanging="360"/>
      </w:pPr>
    </w:lvl>
    <w:lvl w:ilvl="2" w:tplc="F6386154" w:tentative="1">
      <w:start w:val="1"/>
      <w:numFmt w:val="lowerRoman"/>
      <w:lvlText w:val="%3."/>
      <w:lvlJc w:val="right"/>
      <w:pPr>
        <w:ind w:left="2160" w:hanging="180"/>
      </w:pPr>
    </w:lvl>
    <w:lvl w:ilvl="3" w:tplc="57BE6666" w:tentative="1">
      <w:start w:val="1"/>
      <w:numFmt w:val="decimal"/>
      <w:lvlText w:val="%4."/>
      <w:lvlJc w:val="left"/>
      <w:pPr>
        <w:ind w:left="2880" w:hanging="360"/>
      </w:pPr>
    </w:lvl>
    <w:lvl w:ilvl="4" w:tplc="B552B0AE" w:tentative="1">
      <w:start w:val="1"/>
      <w:numFmt w:val="lowerLetter"/>
      <w:lvlText w:val="%5."/>
      <w:lvlJc w:val="left"/>
      <w:pPr>
        <w:ind w:left="3600" w:hanging="360"/>
      </w:pPr>
    </w:lvl>
    <w:lvl w:ilvl="5" w:tplc="867E37C4" w:tentative="1">
      <w:start w:val="1"/>
      <w:numFmt w:val="lowerRoman"/>
      <w:lvlText w:val="%6."/>
      <w:lvlJc w:val="right"/>
      <w:pPr>
        <w:ind w:left="4320" w:hanging="180"/>
      </w:pPr>
    </w:lvl>
    <w:lvl w:ilvl="6" w:tplc="D8A6DF00" w:tentative="1">
      <w:start w:val="1"/>
      <w:numFmt w:val="decimal"/>
      <w:lvlText w:val="%7."/>
      <w:lvlJc w:val="left"/>
      <w:pPr>
        <w:ind w:left="5040" w:hanging="360"/>
      </w:pPr>
    </w:lvl>
    <w:lvl w:ilvl="7" w:tplc="C5BA166C" w:tentative="1">
      <w:start w:val="1"/>
      <w:numFmt w:val="lowerLetter"/>
      <w:lvlText w:val="%8."/>
      <w:lvlJc w:val="left"/>
      <w:pPr>
        <w:ind w:left="5760" w:hanging="360"/>
      </w:pPr>
    </w:lvl>
    <w:lvl w:ilvl="8" w:tplc="97C6FA1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F965CE8">
      <w:start w:val="1"/>
      <w:numFmt w:val="decimal"/>
      <w:lvlText w:val="%1."/>
      <w:lvlJc w:val="left"/>
      <w:pPr>
        <w:ind w:left="360" w:hanging="360"/>
      </w:pPr>
      <w:rPr>
        <w:rFonts w:hint="default"/>
      </w:rPr>
    </w:lvl>
    <w:lvl w:ilvl="1" w:tplc="B022A258" w:tentative="1">
      <w:start w:val="1"/>
      <w:numFmt w:val="lowerLetter"/>
      <w:lvlText w:val="%2."/>
      <w:lvlJc w:val="left"/>
      <w:pPr>
        <w:ind w:left="1080" w:hanging="360"/>
      </w:pPr>
    </w:lvl>
    <w:lvl w:ilvl="2" w:tplc="80E40D50" w:tentative="1">
      <w:start w:val="1"/>
      <w:numFmt w:val="lowerRoman"/>
      <w:lvlText w:val="%3."/>
      <w:lvlJc w:val="right"/>
      <w:pPr>
        <w:ind w:left="1800" w:hanging="180"/>
      </w:pPr>
    </w:lvl>
    <w:lvl w:ilvl="3" w:tplc="1E82D89A" w:tentative="1">
      <w:start w:val="1"/>
      <w:numFmt w:val="decimal"/>
      <w:lvlText w:val="%4."/>
      <w:lvlJc w:val="left"/>
      <w:pPr>
        <w:ind w:left="2520" w:hanging="360"/>
      </w:pPr>
    </w:lvl>
    <w:lvl w:ilvl="4" w:tplc="1E8AE46A" w:tentative="1">
      <w:start w:val="1"/>
      <w:numFmt w:val="lowerLetter"/>
      <w:lvlText w:val="%5."/>
      <w:lvlJc w:val="left"/>
      <w:pPr>
        <w:ind w:left="3240" w:hanging="360"/>
      </w:pPr>
    </w:lvl>
    <w:lvl w:ilvl="5" w:tplc="404C2048" w:tentative="1">
      <w:start w:val="1"/>
      <w:numFmt w:val="lowerRoman"/>
      <w:lvlText w:val="%6."/>
      <w:lvlJc w:val="right"/>
      <w:pPr>
        <w:ind w:left="3960" w:hanging="180"/>
      </w:pPr>
    </w:lvl>
    <w:lvl w:ilvl="6" w:tplc="DCC8A792" w:tentative="1">
      <w:start w:val="1"/>
      <w:numFmt w:val="decimal"/>
      <w:lvlText w:val="%7."/>
      <w:lvlJc w:val="left"/>
      <w:pPr>
        <w:ind w:left="4680" w:hanging="360"/>
      </w:pPr>
    </w:lvl>
    <w:lvl w:ilvl="7" w:tplc="24AE74DA" w:tentative="1">
      <w:start w:val="1"/>
      <w:numFmt w:val="lowerLetter"/>
      <w:lvlText w:val="%8."/>
      <w:lvlJc w:val="left"/>
      <w:pPr>
        <w:ind w:left="5400" w:hanging="360"/>
      </w:pPr>
    </w:lvl>
    <w:lvl w:ilvl="8" w:tplc="46D6096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58A8726">
      <w:start w:val="1"/>
      <w:numFmt w:val="lowerRoman"/>
      <w:lvlText w:val="(%1)"/>
      <w:lvlJc w:val="left"/>
      <w:pPr>
        <w:ind w:left="1080" w:hanging="720"/>
      </w:pPr>
      <w:rPr>
        <w:rFonts w:hint="default"/>
      </w:rPr>
    </w:lvl>
    <w:lvl w:ilvl="1" w:tplc="30CEB4C4" w:tentative="1">
      <w:start w:val="1"/>
      <w:numFmt w:val="lowerLetter"/>
      <w:lvlText w:val="%2."/>
      <w:lvlJc w:val="left"/>
      <w:pPr>
        <w:ind w:left="1440" w:hanging="360"/>
      </w:pPr>
    </w:lvl>
    <w:lvl w:ilvl="2" w:tplc="442EF5F2" w:tentative="1">
      <w:start w:val="1"/>
      <w:numFmt w:val="lowerRoman"/>
      <w:lvlText w:val="%3."/>
      <w:lvlJc w:val="right"/>
      <w:pPr>
        <w:ind w:left="2160" w:hanging="180"/>
      </w:pPr>
    </w:lvl>
    <w:lvl w:ilvl="3" w:tplc="CB0E6876" w:tentative="1">
      <w:start w:val="1"/>
      <w:numFmt w:val="decimal"/>
      <w:lvlText w:val="%4."/>
      <w:lvlJc w:val="left"/>
      <w:pPr>
        <w:ind w:left="2880" w:hanging="360"/>
      </w:pPr>
    </w:lvl>
    <w:lvl w:ilvl="4" w:tplc="E74CCBA8" w:tentative="1">
      <w:start w:val="1"/>
      <w:numFmt w:val="lowerLetter"/>
      <w:lvlText w:val="%5."/>
      <w:lvlJc w:val="left"/>
      <w:pPr>
        <w:ind w:left="3600" w:hanging="360"/>
      </w:pPr>
    </w:lvl>
    <w:lvl w:ilvl="5" w:tplc="642C5132" w:tentative="1">
      <w:start w:val="1"/>
      <w:numFmt w:val="lowerRoman"/>
      <w:lvlText w:val="%6."/>
      <w:lvlJc w:val="right"/>
      <w:pPr>
        <w:ind w:left="4320" w:hanging="180"/>
      </w:pPr>
    </w:lvl>
    <w:lvl w:ilvl="6" w:tplc="44EA1C6A" w:tentative="1">
      <w:start w:val="1"/>
      <w:numFmt w:val="decimal"/>
      <w:lvlText w:val="%7."/>
      <w:lvlJc w:val="left"/>
      <w:pPr>
        <w:ind w:left="5040" w:hanging="360"/>
      </w:pPr>
    </w:lvl>
    <w:lvl w:ilvl="7" w:tplc="763E9492" w:tentative="1">
      <w:start w:val="1"/>
      <w:numFmt w:val="lowerLetter"/>
      <w:lvlText w:val="%8."/>
      <w:lvlJc w:val="left"/>
      <w:pPr>
        <w:ind w:left="5760" w:hanging="360"/>
      </w:pPr>
    </w:lvl>
    <w:lvl w:ilvl="8" w:tplc="469EA3C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3EC8FF8">
      <w:start w:val="1"/>
      <w:numFmt w:val="decimal"/>
      <w:lvlText w:val="%1."/>
      <w:lvlJc w:val="left"/>
      <w:pPr>
        <w:ind w:left="360" w:hanging="360"/>
      </w:pPr>
    </w:lvl>
    <w:lvl w:ilvl="1" w:tplc="9822E0CA" w:tentative="1">
      <w:start w:val="1"/>
      <w:numFmt w:val="lowerLetter"/>
      <w:lvlText w:val="%2."/>
      <w:lvlJc w:val="left"/>
      <w:pPr>
        <w:ind w:left="1080" w:hanging="360"/>
      </w:pPr>
    </w:lvl>
    <w:lvl w:ilvl="2" w:tplc="59E89908" w:tentative="1">
      <w:start w:val="1"/>
      <w:numFmt w:val="lowerRoman"/>
      <w:lvlText w:val="%3."/>
      <w:lvlJc w:val="right"/>
      <w:pPr>
        <w:ind w:left="1800" w:hanging="180"/>
      </w:pPr>
    </w:lvl>
    <w:lvl w:ilvl="3" w:tplc="43102110" w:tentative="1">
      <w:start w:val="1"/>
      <w:numFmt w:val="decimal"/>
      <w:lvlText w:val="%4."/>
      <w:lvlJc w:val="left"/>
      <w:pPr>
        <w:ind w:left="2520" w:hanging="360"/>
      </w:pPr>
    </w:lvl>
    <w:lvl w:ilvl="4" w:tplc="C9043A50" w:tentative="1">
      <w:start w:val="1"/>
      <w:numFmt w:val="lowerLetter"/>
      <w:lvlText w:val="%5."/>
      <w:lvlJc w:val="left"/>
      <w:pPr>
        <w:ind w:left="3240" w:hanging="360"/>
      </w:pPr>
    </w:lvl>
    <w:lvl w:ilvl="5" w:tplc="5800827E" w:tentative="1">
      <w:start w:val="1"/>
      <w:numFmt w:val="lowerRoman"/>
      <w:lvlText w:val="%6."/>
      <w:lvlJc w:val="right"/>
      <w:pPr>
        <w:ind w:left="3960" w:hanging="180"/>
      </w:pPr>
    </w:lvl>
    <w:lvl w:ilvl="6" w:tplc="9BE0894C" w:tentative="1">
      <w:start w:val="1"/>
      <w:numFmt w:val="decimal"/>
      <w:lvlText w:val="%7."/>
      <w:lvlJc w:val="left"/>
      <w:pPr>
        <w:ind w:left="4680" w:hanging="360"/>
      </w:pPr>
    </w:lvl>
    <w:lvl w:ilvl="7" w:tplc="9A564A20" w:tentative="1">
      <w:start w:val="1"/>
      <w:numFmt w:val="lowerLetter"/>
      <w:lvlText w:val="%8."/>
      <w:lvlJc w:val="left"/>
      <w:pPr>
        <w:ind w:left="5400" w:hanging="360"/>
      </w:pPr>
    </w:lvl>
    <w:lvl w:ilvl="8" w:tplc="0C5469E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1820E60">
      <w:start w:val="1"/>
      <w:numFmt w:val="lowerRoman"/>
      <w:lvlText w:val="(%1)"/>
      <w:lvlJc w:val="left"/>
      <w:pPr>
        <w:ind w:left="1080" w:hanging="720"/>
      </w:pPr>
      <w:rPr>
        <w:rFonts w:hint="default"/>
        <w:b w:val="0"/>
      </w:rPr>
    </w:lvl>
    <w:lvl w:ilvl="1" w:tplc="C58AB9F0" w:tentative="1">
      <w:start w:val="1"/>
      <w:numFmt w:val="lowerLetter"/>
      <w:lvlText w:val="%2."/>
      <w:lvlJc w:val="left"/>
      <w:pPr>
        <w:ind w:left="1440" w:hanging="360"/>
      </w:pPr>
    </w:lvl>
    <w:lvl w:ilvl="2" w:tplc="D6BA142A" w:tentative="1">
      <w:start w:val="1"/>
      <w:numFmt w:val="lowerRoman"/>
      <w:lvlText w:val="%3."/>
      <w:lvlJc w:val="right"/>
      <w:pPr>
        <w:ind w:left="2160" w:hanging="180"/>
      </w:pPr>
    </w:lvl>
    <w:lvl w:ilvl="3" w:tplc="02F48B30" w:tentative="1">
      <w:start w:val="1"/>
      <w:numFmt w:val="decimal"/>
      <w:lvlText w:val="%4."/>
      <w:lvlJc w:val="left"/>
      <w:pPr>
        <w:ind w:left="2880" w:hanging="360"/>
      </w:pPr>
    </w:lvl>
    <w:lvl w:ilvl="4" w:tplc="3D488000" w:tentative="1">
      <w:start w:val="1"/>
      <w:numFmt w:val="lowerLetter"/>
      <w:lvlText w:val="%5."/>
      <w:lvlJc w:val="left"/>
      <w:pPr>
        <w:ind w:left="3600" w:hanging="360"/>
      </w:pPr>
    </w:lvl>
    <w:lvl w:ilvl="5" w:tplc="147C368E" w:tentative="1">
      <w:start w:val="1"/>
      <w:numFmt w:val="lowerRoman"/>
      <w:lvlText w:val="%6."/>
      <w:lvlJc w:val="right"/>
      <w:pPr>
        <w:ind w:left="4320" w:hanging="180"/>
      </w:pPr>
    </w:lvl>
    <w:lvl w:ilvl="6" w:tplc="36B060EC" w:tentative="1">
      <w:start w:val="1"/>
      <w:numFmt w:val="decimal"/>
      <w:lvlText w:val="%7."/>
      <w:lvlJc w:val="left"/>
      <w:pPr>
        <w:ind w:left="5040" w:hanging="360"/>
      </w:pPr>
    </w:lvl>
    <w:lvl w:ilvl="7" w:tplc="A8A4117E" w:tentative="1">
      <w:start w:val="1"/>
      <w:numFmt w:val="lowerLetter"/>
      <w:lvlText w:val="%8."/>
      <w:lvlJc w:val="left"/>
      <w:pPr>
        <w:ind w:left="5760" w:hanging="360"/>
      </w:pPr>
    </w:lvl>
    <w:lvl w:ilvl="8" w:tplc="956CC92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4B2B12A">
      <w:start w:val="1"/>
      <w:numFmt w:val="lowerRoman"/>
      <w:lvlText w:val="(%1)"/>
      <w:lvlJc w:val="left"/>
      <w:pPr>
        <w:ind w:left="1080" w:hanging="720"/>
      </w:pPr>
      <w:rPr>
        <w:rFonts w:hint="default"/>
      </w:rPr>
    </w:lvl>
    <w:lvl w:ilvl="1" w:tplc="18F001B0" w:tentative="1">
      <w:start w:val="1"/>
      <w:numFmt w:val="lowerLetter"/>
      <w:lvlText w:val="%2."/>
      <w:lvlJc w:val="left"/>
      <w:pPr>
        <w:ind w:left="1440" w:hanging="360"/>
      </w:pPr>
    </w:lvl>
    <w:lvl w:ilvl="2" w:tplc="1938E9D2" w:tentative="1">
      <w:start w:val="1"/>
      <w:numFmt w:val="lowerRoman"/>
      <w:lvlText w:val="%3."/>
      <w:lvlJc w:val="right"/>
      <w:pPr>
        <w:ind w:left="2160" w:hanging="180"/>
      </w:pPr>
    </w:lvl>
    <w:lvl w:ilvl="3" w:tplc="9EFEFE76" w:tentative="1">
      <w:start w:val="1"/>
      <w:numFmt w:val="decimal"/>
      <w:lvlText w:val="%4."/>
      <w:lvlJc w:val="left"/>
      <w:pPr>
        <w:ind w:left="2880" w:hanging="360"/>
      </w:pPr>
    </w:lvl>
    <w:lvl w:ilvl="4" w:tplc="7778AE9A" w:tentative="1">
      <w:start w:val="1"/>
      <w:numFmt w:val="lowerLetter"/>
      <w:lvlText w:val="%5."/>
      <w:lvlJc w:val="left"/>
      <w:pPr>
        <w:ind w:left="3600" w:hanging="360"/>
      </w:pPr>
    </w:lvl>
    <w:lvl w:ilvl="5" w:tplc="BE289828" w:tentative="1">
      <w:start w:val="1"/>
      <w:numFmt w:val="lowerRoman"/>
      <w:lvlText w:val="%6."/>
      <w:lvlJc w:val="right"/>
      <w:pPr>
        <w:ind w:left="4320" w:hanging="180"/>
      </w:pPr>
    </w:lvl>
    <w:lvl w:ilvl="6" w:tplc="B7222CF2" w:tentative="1">
      <w:start w:val="1"/>
      <w:numFmt w:val="decimal"/>
      <w:lvlText w:val="%7."/>
      <w:lvlJc w:val="left"/>
      <w:pPr>
        <w:ind w:left="5040" w:hanging="360"/>
      </w:pPr>
    </w:lvl>
    <w:lvl w:ilvl="7" w:tplc="CEE0EF0E" w:tentative="1">
      <w:start w:val="1"/>
      <w:numFmt w:val="lowerLetter"/>
      <w:lvlText w:val="%8."/>
      <w:lvlJc w:val="left"/>
      <w:pPr>
        <w:ind w:left="5760" w:hanging="360"/>
      </w:pPr>
    </w:lvl>
    <w:lvl w:ilvl="8" w:tplc="B664AB6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F4E5D7E">
      <w:start w:val="1"/>
      <w:numFmt w:val="lowerRoman"/>
      <w:lvlText w:val="(%1)"/>
      <w:lvlJc w:val="left"/>
      <w:pPr>
        <w:ind w:left="1080" w:hanging="720"/>
      </w:pPr>
      <w:rPr>
        <w:rFonts w:hint="default"/>
      </w:rPr>
    </w:lvl>
    <w:lvl w:ilvl="1" w:tplc="1D28EF5A" w:tentative="1">
      <w:start w:val="1"/>
      <w:numFmt w:val="lowerLetter"/>
      <w:lvlText w:val="%2."/>
      <w:lvlJc w:val="left"/>
      <w:pPr>
        <w:ind w:left="1440" w:hanging="360"/>
      </w:pPr>
    </w:lvl>
    <w:lvl w:ilvl="2" w:tplc="E2F69978" w:tentative="1">
      <w:start w:val="1"/>
      <w:numFmt w:val="lowerRoman"/>
      <w:lvlText w:val="%3."/>
      <w:lvlJc w:val="right"/>
      <w:pPr>
        <w:ind w:left="2160" w:hanging="180"/>
      </w:pPr>
    </w:lvl>
    <w:lvl w:ilvl="3" w:tplc="0EC4D7FE" w:tentative="1">
      <w:start w:val="1"/>
      <w:numFmt w:val="decimal"/>
      <w:lvlText w:val="%4."/>
      <w:lvlJc w:val="left"/>
      <w:pPr>
        <w:ind w:left="2880" w:hanging="360"/>
      </w:pPr>
    </w:lvl>
    <w:lvl w:ilvl="4" w:tplc="D856E726" w:tentative="1">
      <w:start w:val="1"/>
      <w:numFmt w:val="lowerLetter"/>
      <w:lvlText w:val="%5."/>
      <w:lvlJc w:val="left"/>
      <w:pPr>
        <w:ind w:left="3600" w:hanging="360"/>
      </w:pPr>
    </w:lvl>
    <w:lvl w:ilvl="5" w:tplc="1BF4D7F8" w:tentative="1">
      <w:start w:val="1"/>
      <w:numFmt w:val="lowerRoman"/>
      <w:lvlText w:val="%6."/>
      <w:lvlJc w:val="right"/>
      <w:pPr>
        <w:ind w:left="4320" w:hanging="180"/>
      </w:pPr>
    </w:lvl>
    <w:lvl w:ilvl="6" w:tplc="CD0E1598" w:tentative="1">
      <w:start w:val="1"/>
      <w:numFmt w:val="decimal"/>
      <w:lvlText w:val="%7."/>
      <w:lvlJc w:val="left"/>
      <w:pPr>
        <w:ind w:left="5040" w:hanging="360"/>
      </w:pPr>
    </w:lvl>
    <w:lvl w:ilvl="7" w:tplc="EC6CA34E" w:tentative="1">
      <w:start w:val="1"/>
      <w:numFmt w:val="lowerLetter"/>
      <w:lvlText w:val="%8."/>
      <w:lvlJc w:val="left"/>
      <w:pPr>
        <w:ind w:left="5760" w:hanging="360"/>
      </w:pPr>
    </w:lvl>
    <w:lvl w:ilvl="8" w:tplc="937ECF5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6084C00">
      <w:start w:val="1"/>
      <w:numFmt w:val="lowerRoman"/>
      <w:lvlText w:val="(%1)"/>
      <w:lvlJc w:val="left"/>
      <w:pPr>
        <w:ind w:left="1004" w:hanging="720"/>
      </w:pPr>
      <w:rPr>
        <w:rFonts w:hint="default"/>
        <w:b w:val="0"/>
      </w:rPr>
    </w:lvl>
    <w:lvl w:ilvl="1" w:tplc="F21A7FA6" w:tentative="1">
      <w:start w:val="1"/>
      <w:numFmt w:val="lowerLetter"/>
      <w:lvlText w:val="%2."/>
      <w:lvlJc w:val="left"/>
      <w:pPr>
        <w:ind w:left="1364" w:hanging="360"/>
      </w:pPr>
    </w:lvl>
    <w:lvl w:ilvl="2" w:tplc="A7D079DA" w:tentative="1">
      <w:start w:val="1"/>
      <w:numFmt w:val="lowerRoman"/>
      <w:lvlText w:val="%3."/>
      <w:lvlJc w:val="right"/>
      <w:pPr>
        <w:ind w:left="2084" w:hanging="180"/>
      </w:pPr>
    </w:lvl>
    <w:lvl w:ilvl="3" w:tplc="40FE9F78" w:tentative="1">
      <w:start w:val="1"/>
      <w:numFmt w:val="decimal"/>
      <w:lvlText w:val="%4."/>
      <w:lvlJc w:val="left"/>
      <w:pPr>
        <w:ind w:left="2804" w:hanging="360"/>
      </w:pPr>
    </w:lvl>
    <w:lvl w:ilvl="4" w:tplc="383A6B08" w:tentative="1">
      <w:start w:val="1"/>
      <w:numFmt w:val="lowerLetter"/>
      <w:lvlText w:val="%5."/>
      <w:lvlJc w:val="left"/>
      <w:pPr>
        <w:ind w:left="3524" w:hanging="360"/>
      </w:pPr>
    </w:lvl>
    <w:lvl w:ilvl="5" w:tplc="77C6640A" w:tentative="1">
      <w:start w:val="1"/>
      <w:numFmt w:val="lowerRoman"/>
      <w:lvlText w:val="%6."/>
      <w:lvlJc w:val="right"/>
      <w:pPr>
        <w:ind w:left="4244" w:hanging="180"/>
      </w:pPr>
    </w:lvl>
    <w:lvl w:ilvl="6" w:tplc="3266F5FE" w:tentative="1">
      <w:start w:val="1"/>
      <w:numFmt w:val="decimal"/>
      <w:lvlText w:val="%7."/>
      <w:lvlJc w:val="left"/>
      <w:pPr>
        <w:ind w:left="4964" w:hanging="360"/>
      </w:pPr>
    </w:lvl>
    <w:lvl w:ilvl="7" w:tplc="9A2050BC" w:tentative="1">
      <w:start w:val="1"/>
      <w:numFmt w:val="lowerLetter"/>
      <w:lvlText w:val="%8."/>
      <w:lvlJc w:val="left"/>
      <w:pPr>
        <w:ind w:left="5684" w:hanging="360"/>
      </w:pPr>
    </w:lvl>
    <w:lvl w:ilvl="8" w:tplc="9AF06A3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11AFD90">
      <w:start w:val="1"/>
      <w:numFmt w:val="decimal"/>
      <w:lvlText w:val="%1."/>
      <w:lvlJc w:val="left"/>
      <w:pPr>
        <w:ind w:left="360" w:hanging="360"/>
      </w:pPr>
      <w:rPr>
        <w:rFonts w:hint="default"/>
      </w:rPr>
    </w:lvl>
    <w:lvl w:ilvl="1" w:tplc="375E99DC" w:tentative="1">
      <w:start w:val="1"/>
      <w:numFmt w:val="lowerLetter"/>
      <w:lvlText w:val="%2."/>
      <w:lvlJc w:val="left"/>
      <w:pPr>
        <w:ind w:left="1080" w:hanging="360"/>
      </w:pPr>
    </w:lvl>
    <w:lvl w:ilvl="2" w:tplc="F840448E" w:tentative="1">
      <w:start w:val="1"/>
      <w:numFmt w:val="lowerRoman"/>
      <w:lvlText w:val="%3."/>
      <w:lvlJc w:val="right"/>
      <w:pPr>
        <w:ind w:left="1800" w:hanging="180"/>
      </w:pPr>
    </w:lvl>
    <w:lvl w:ilvl="3" w:tplc="4F9CA6AE" w:tentative="1">
      <w:start w:val="1"/>
      <w:numFmt w:val="decimal"/>
      <w:lvlText w:val="%4."/>
      <w:lvlJc w:val="left"/>
      <w:pPr>
        <w:ind w:left="2520" w:hanging="360"/>
      </w:pPr>
    </w:lvl>
    <w:lvl w:ilvl="4" w:tplc="CDD61ED2" w:tentative="1">
      <w:start w:val="1"/>
      <w:numFmt w:val="lowerLetter"/>
      <w:lvlText w:val="%5."/>
      <w:lvlJc w:val="left"/>
      <w:pPr>
        <w:ind w:left="3240" w:hanging="360"/>
      </w:pPr>
    </w:lvl>
    <w:lvl w:ilvl="5" w:tplc="A9ACC25A" w:tentative="1">
      <w:start w:val="1"/>
      <w:numFmt w:val="lowerRoman"/>
      <w:lvlText w:val="%6."/>
      <w:lvlJc w:val="right"/>
      <w:pPr>
        <w:ind w:left="3960" w:hanging="180"/>
      </w:pPr>
    </w:lvl>
    <w:lvl w:ilvl="6" w:tplc="7F3E1342" w:tentative="1">
      <w:start w:val="1"/>
      <w:numFmt w:val="decimal"/>
      <w:lvlText w:val="%7."/>
      <w:lvlJc w:val="left"/>
      <w:pPr>
        <w:ind w:left="4680" w:hanging="360"/>
      </w:pPr>
    </w:lvl>
    <w:lvl w:ilvl="7" w:tplc="34B6797A" w:tentative="1">
      <w:start w:val="1"/>
      <w:numFmt w:val="lowerLetter"/>
      <w:lvlText w:val="%8."/>
      <w:lvlJc w:val="left"/>
      <w:pPr>
        <w:ind w:left="5400" w:hanging="360"/>
      </w:pPr>
    </w:lvl>
    <w:lvl w:ilvl="8" w:tplc="A878B86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58C430C">
      <w:start w:val="1"/>
      <w:numFmt w:val="lowerRoman"/>
      <w:lvlText w:val="(%1)"/>
      <w:lvlJc w:val="left"/>
      <w:pPr>
        <w:ind w:left="1080" w:hanging="720"/>
      </w:pPr>
      <w:rPr>
        <w:rFonts w:hint="default"/>
      </w:rPr>
    </w:lvl>
    <w:lvl w:ilvl="1" w:tplc="A4922638" w:tentative="1">
      <w:start w:val="1"/>
      <w:numFmt w:val="lowerLetter"/>
      <w:lvlText w:val="%2."/>
      <w:lvlJc w:val="left"/>
      <w:pPr>
        <w:ind w:left="1440" w:hanging="360"/>
      </w:pPr>
    </w:lvl>
    <w:lvl w:ilvl="2" w:tplc="AB94DAE2" w:tentative="1">
      <w:start w:val="1"/>
      <w:numFmt w:val="lowerRoman"/>
      <w:lvlText w:val="%3."/>
      <w:lvlJc w:val="right"/>
      <w:pPr>
        <w:ind w:left="2160" w:hanging="180"/>
      </w:pPr>
    </w:lvl>
    <w:lvl w:ilvl="3" w:tplc="C52C9DDC" w:tentative="1">
      <w:start w:val="1"/>
      <w:numFmt w:val="decimal"/>
      <w:lvlText w:val="%4."/>
      <w:lvlJc w:val="left"/>
      <w:pPr>
        <w:ind w:left="2880" w:hanging="360"/>
      </w:pPr>
    </w:lvl>
    <w:lvl w:ilvl="4" w:tplc="AFDAD5E6" w:tentative="1">
      <w:start w:val="1"/>
      <w:numFmt w:val="lowerLetter"/>
      <w:lvlText w:val="%5."/>
      <w:lvlJc w:val="left"/>
      <w:pPr>
        <w:ind w:left="3600" w:hanging="360"/>
      </w:pPr>
    </w:lvl>
    <w:lvl w:ilvl="5" w:tplc="85766286" w:tentative="1">
      <w:start w:val="1"/>
      <w:numFmt w:val="lowerRoman"/>
      <w:lvlText w:val="%6."/>
      <w:lvlJc w:val="right"/>
      <w:pPr>
        <w:ind w:left="4320" w:hanging="180"/>
      </w:pPr>
    </w:lvl>
    <w:lvl w:ilvl="6" w:tplc="0D165650" w:tentative="1">
      <w:start w:val="1"/>
      <w:numFmt w:val="decimal"/>
      <w:lvlText w:val="%7."/>
      <w:lvlJc w:val="left"/>
      <w:pPr>
        <w:ind w:left="5040" w:hanging="360"/>
      </w:pPr>
    </w:lvl>
    <w:lvl w:ilvl="7" w:tplc="CE6C802A" w:tentative="1">
      <w:start w:val="1"/>
      <w:numFmt w:val="lowerLetter"/>
      <w:lvlText w:val="%8."/>
      <w:lvlJc w:val="left"/>
      <w:pPr>
        <w:ind w:left="5760" w:hanging="360"/>
      </w:pPr>
    </w:lvl>
    <w:lvl w:ilvl="8" w:tplc="5FFA7A0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FD88680">
      <w:start w:val="1"/>
      <w:numFmt w:val="decimal"/>
      <w:lvlText w:val="%1."/>
      <w:lvlJc w:val="left"/>
      <w:pPr>
        <w:ind w:left="360" w:hanging="360"/>
      </w:pPr>
      <w:rPr>
        <w:rFonts w:hint="default"/>
      </w:rPr>
    </w:lvl>
    <w:lvl w:ilvl="1" w:tplc="4D8A350C" w:tentative="1">
      <w:start w:val="1"/>
      <w:numFmt w:val="lowerLetter"/>
      <w:lvlText w:val="%2."/>
      <w:lvlJc w:val="left"/>
      <w:pPr>
        <w:ind w:left="1080" w:hanging="360"/>
      </w:pPr>
    </w:lvl>
    <w:lvl w:ilvl="2" w:tplc="9822D4C0" w:tentative="1">
      <w:start w:val="1"/>
      <w:numFmt w:val="lowerRoman"/>
      <w:lvlText w:val="%3."/>
      <w:lvlJc w:val="right"/>
      <w:pPr>
        <w:ind w:left="1800" w:hanging="180"/>
      </w:pPr>
    </w:lvl>
    <w:lvl w:ilvl="3" w:tplc="7D9A081E" w:tentative="1">
      <w:start w:val="1"/>
      <w:numFmt w:val="decimal"/>
      <w:lvlText w:val="%4."/>
      <w:lvlJc w:val="left"/>
      <w:pPr>
        <w:ind w:left="2520" w:hanging="360"/>
      </w:pPr>
    </w:lvl>
    <w:lvl w:ilvl="4" w:tplc="E624A444" w:tentative="1">
      <w:start w:val="1"/>
      <w:numFmt w:val="lowerLetter"/>
      <w:lvlText w:val="%5."/>
      <w:lvlJc w:val="left"/>
      <w:pPr>
        <w:ind w:left="3240" w:hanging="360"/>
      </w:pPr>
    </w:lvl>
    <w:lvl w:ilvl="5" w:tplc="30908E9C" w:tentative="1">
      <w:start w:val="1"/>
      <w:numFmt w:val="lowerRoman"/>
      <w:lvlText w:val="%6."/>
      <w:lvlJc w:val="right"/>
      <w:pPr>
        <w:ind w:left="3960" w:hanging="180"/>
      </w:pPr>
    </w:lvl>
    <w:lvl w:ilvl="6" w:tplc="97CAA56A" w:tentative="1">
      <w:start w:val="1"/>
      <w:numFmt w:val="decimal"/>
      <w:lvlText w:val="%7."/>
      <w:lvlJc w:val="left"/>
      <w:pPr>
        <w:ind w:left="4680" w:hanging="360"/>
      </w:pPr>
    </w:lvl>
    <w:lvl w:ilvl="7" w:tplc="62189074" w:tentative="1">
      <w:start w:val="1"/>
      <w:numFmt w:val="lowerLetter"/>
      <w:lvlText w:val="%8."/>
      <w:lvlJc w:val="left"/>
      <w:pPr>
        <w:ind w:left="5400" w:hanging="360"/>
      </w:pPr>
    </w:lvl>
    <w:lvl w:ilvl="8" w:tplc="29528F0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A188254">
      <w:start w:val="1"/>
      <w:numFmt w:val="lowerRoman"/>
      <w:lvlText w:val="(%1)"/>
      <w:lvlJc w:val="left"/>
      <w:pPr>
        <w:ind w:left="1080" w:hanging="720"/>
      </w:pPr>
      <w:rPr>
        <w:rFonts w:hint="default"/>
      </w:rPr>
    </w:lvl>
    <w:lvl w:ilvl="1" w:tplc="688AF050" w:tentative="1">
      <w:start w:val="1"/>
      <w:numFmt w:val="lowerLetter"/>
      <w:lvlText w:val="%2."/>
      <w:lvlJc w:val="left"/>
      <w:pPr>
        <w:ind w:left="1440" w:hanging="360"/>
      </w:pPr>
    </w:lvl>
    <w:lvl w:ilvl="2" w:tplc="BFAE25C8" w:tentative="1">
      <w:start w:val="1"/>
      <w:numFmt w:val="lowerRoman"/>
      <w:lvlText w:val="%3."/>
      <w:lvlJc w:val="right"/>
      <w:pPr>
        <w:ind w:left="2160" w:hanging="180"/>
      </w:pPr>
    </w:lvl>
    <w:lvl w:ilvl="3" w:tplc="F7844802" w:tentative="1">
      <w:start w:val="1"/>
      <w:numFmt w:val="decimal"/>
      <w:lvlText w:val="%4."/>
      <w:lvlJc w:val="left"/>
      <w:pPr>
        <w:ind w:left="2880" w:hanging="360"/>
      </w:pPr>
    </w:lvl>
    <w:lvl w:ilvl="4" w:tplc="F1249CB6" w:tentative="1">
      <w:start w:val="1"/>
      <w:numFmt w:val="lowerLetter"/>
      <w:lvlText w:val="%5."/>
      <w:lvlJc w:val="left"/>
      <w:pPr>
        <w:ind w:left="3600" w:hanging="360"/>
      </w:pPr>
    </w:lvl>
    <w:lvl w:ilvl="5" w:tplc="8AAED116" w:tentative="1">
      <w:start w:val="1"/>
      <w:numFmt w:val="lowerRoman"/>
      <w:lvlText w:val="%6."/>
      <w:lvlJc w:val="right"/>
      <w:pPr>
        <w:ind w:left="4320" w:hanging="180"/>
      </w:pPr>
    </w:lvl>
    <w:lvl w:ilvl="6" w:tplc="EA2C174A" w:tentative="1">
      <w:start w:val="1"/>
      <w:numFmt w:val="decimal"/>
      <w:lvlText w:val="%7."/>
      <w:lvlJc w:val="left"/>
      <w:pPr>
        <w:ind w:left="5040" w:hanging="360"/>
      </w:pPr>
    </w:lvl>
    <w:lvl w:ilvl="7" w:tplc="C908E2D8" w:tentative="1">
      <w:start w:val="1"/>
      <w:numFmt w:val="lowerLetter"/>
      <w:lvlText w:val="%8."/>
      <w:lvlJc w:val="left"/>
      <w:pPr>
        <w:ind w:left="5760" w:hanging="360"/>
      </w:pPr>
    </w:lvl>
    <w:lvl w:ilvl="8" w:tplc="2382A95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BACCC70">
      <w:start w:val="1"/>
      <w:numFmt w:val="decimal"/>
      <w:lvlText w:val="%1."/>
      <w:lvlJc w:val="left"/>
      <w:pPr>
        <w:ind w:left="360" w:hanging="360"/>
      </w:pPr>
      <w:rPr>
        <w:rFonts w:hint="default"/>
      </w:rPr>
    </w:lvl>
    <w:lvl w:ilvl="1" w:tplc="A19459F8" w:tentative="1">
      <w:start w:val="1"/>
      <w:numFmt w:val="lowerLetter"/>
      <w:lvlText w:val="%2."/>
      <w:lvlJc w:val="left"/>
      <w:pPr>
        <w:ind w:left="1080" w:hanging="360"/>
      </w:pPr>
    </w:lvl>
    <w:lvl w:ilvl="2" w:tplc="F1E6BE84" w:tentative="1">
      <w:start w:val="1"/>
      <w:numFmt w:val="lowerRoman"/>
      <w:lvlText w:val="%3."/>
      <w:lvlJc w:val="right"/>
      <w:pPr>
        <w:ind w:left="1800" w:hanging="180"/>
      </w:pPr>
    </w:lvl>
    <w:lvl w:ilvl="3" w:tplc="4A18DC08" w:tentative="1">
      <w:start w:val="1"/>
      <w:numFmt w:val="decimal"/>
      <w:lvlText w:val="%4."/>
      <w:lvlJc w:val="left"/>
      <w:pPr>
        <w:ind w:left="2520" w:hanging="360"/>
      </w:pPr>
    </w:lvl>
    <w:lvl w:ilvl="4" w:tplc="A8D692BC" w:tentative="1">
      <w:start w:val="1"/>
      <w:numFmt w:val="lowerLetter"/>
      <w:lvlText w:val="%5."/>
      <w:lvlJc w:val="left"/>
      <w:pPr>
        <w:ind w:left="3240" w:hanging="360"/>
      </w:pPr>
    </w:lvl>
    <w:lvl w:ilvl="5" w:tplc="B3A2E6CA" w:tentative="1">
      <w:start w:val="1"/>
      <w:numFmt w:val="lowerRoman"/>
      <w:lvlText w:val="%6."/>
      <w:lvlJc w:val="right"/>
      <w:pPr>
        <w:ind w:left="3960" w:hanging="180"/>
      </w:pPr>
    </w:lvl>
    <w:lvl w:ilvl="6" w:tplc="873A4F90" w:tentative="1">
      <w:start w:val="1"/>
      <w:numFmt w:val="decimal"/>
      <w:lvlText w:val="%7."/>
      <w:lvlJc w:val="left"/>
      <w:pPr>
        <w:ind w:left="4680" w:hanging="360"/>
      </w:pPr>
    </w:lvl>
    <w:lvl w:ilvl="7" w:tplc="DCC2A182" w:tentative="1">
      <w:start w:val="1"/>
      <w:numFmt w:val="lowerLetter"/>
      <w:lvlText w:val="%8."/>
      <w:lvlJc w:val="left"/>
      <w:pPr>
        <w:ind w:left="5400" w:hanging="360"/>
      </w:pPr>
    </w:lvl>
    <w:lvl w:ilvl="8" w:tplc="8D7EAA9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A8C837C">
      <w:start w:val="1"/>
      <w:numFmt w:val="decimal"/>
      <w:lvlText w:val="%1."/>
      <w:lvlJc w:val="left"/>
      <w:pPr>
        <w:ind w:left="360" w:hanging="360"/>
      </w:pPr>
      <w:rPr>
        <w:rFonts w:hint="default"/>
      </w:rPr>
    </w:lvl>
    <w:lvl w:ilvl="1" w:tplc="98488DA6" w:tentative="1">
      <w:start w:val="1"/>
      <w:numFmt w:val="lowerLetter"/>
      <w:lvlText w:val="%2."/>
      <w:lvlJc w:val="left"/>
      <w:pPr>
        <w:ind w:left="1080" w:hanging="360"/>
      </w:pPr>
    </w:lvl>
    <w:lvl w:ilvl="2" w:tplc="B0DC645A" w:tentative="1">
      <w:start w:val="1"/>
      <w:numFmt w:val="lowerRoman"/>
      <w:lvlText w:val="%3."/>
      <w:lvlJc w:val="right"/>
      <w:pPr>
        <w:ind w:left="1800" w:hanging="180"/>
      </w:pPr>
    </w:lvl>
    <w:lvl w:ilvl="3" w:tplc="3DAAF338" w:tentative="1">
      <w:start w:val="1"/>
      <w:numFmt w:val="decimal"/>
      <w:lvlText w:val="%4."/>
      <w:lvlJc w:val="left"/>
      <w:pPr>
        <w:ind w:left="2520" w:hanging="360"/>
      </w:pPr>
    </w:lvl>
    <w:lvl w:ilvl="4" w:tplc="6FBAB79A" w:tentative="1">
      <w:start w:val="1"/>
      <w:numFmt w:val="lowerLetter"/>
      <w:lvlText w:val="%5."/>
      <w:lvlJc w:val="left"/>
      <w:pPr>
        <w:ind w:left="3240" w:hanging="360"/>
      </w:pPr>
    </w:lvl>
    <w:lvl w:ilvl="5" w:tplc="25C67608" w:tentative="1">
      <w:start w:val="1"/>
      <w:numFmt w:val="lowerRoman"/>
      <w:lvlText w:val="%6."/>
      <w:lvlJc w:val="right"/>
      <w:pPr>
        <w:ind w:left="3960" w:hanging="180"/>
      </w:pPr>
    </w:lvl>
    <w:lvl w:ilvl="6" w:tplc="7910B966" w:tentative="1">
      <w:start w:val="1"/>
      <w:numFmt w:val="decimal"/>
      <w:lvlText w:val="%7."/>
      <w:lvlJc w:val="left"/>
      <w:pPr>
        <w:ind w:left="4680" w:hanging="360"/>
      </w:pPr>
    </w:lvl>
    <w:lvl w:ilvl="7" w:tplc="1DA6BCB4" w:tentative="1">
      <w:start w:val="1"/>
      <w:numFmt w:val="lowerLetter"/>
      <w:lvlText w:val="%8."/>
      <w:lvlJc w:val="left"/>
      <w:pPr>
        <w:ind w:left="5400" w:hanging="360"/>
      </w:pPr>
    </w:lvl>
    <w:lvl w:ilvl="8" w:tplc="FEFA4CE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E3"/>
    <w:rsid w:val="00117BD8"/>
    <w:rsid w:val="00197B3F"/>
    <w:rsid w:val="00205BA9"/>
    <w:rsid w:val="004E3F22"/>
    <w:rsid w:val="006154B5"/>
    <w:rsid w:val="006719F2"/>
    <w:rsid w:val="006F71F2"/>
    <w:rsid w:val="00E25252"/>
    <w:rsid w:val="00F00ED9"/>
    <w:rsid w:val="00FC1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A9C4"/>
  <w15:docId w15:val="{4E146DE2-99FD-40EB-A409-72CB391D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4087</RACS_x0020_ID>
    <Approved_x0020_Provider xmlns="a8338b6e-77a6-4851-82b6-98166143ffdd">Estia Investments Pty Ltd</Approved_x0020_Provider>
    <Management_x0020_Company_x0020_ID xmlns="a8338b6e-77a6-4851-82b6-98166143ffdd" xsi:nil="true"/>
    <Home xmlns="a8338b6e-77a6-4851-82b6-98166143ffdd">Estia Health Oakleigh East</Home>
    <Signed xmlns="a8338b6e-77a6-4851-82b6-98166143ffdd" xsi:nil="true"/>
    <Uploaded xmlns="a8338b6e-77a6-4851-82b6-98166143ffdd">true</Uploaded>
    <Management_x0020_Company xmlns="a8338b6e-77a6-4851-82b6-98166143ffdd" xsi:nil="true"/>
    <Doc_x0020_Date xmlns="a8338b6e-77a6-4851-82b6-98166143ffdd">2021-01-13T05:24:45+00:00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AB9D338C-7CF4-DC11-AD41-005056922186</Home_x0020_ID>
    <State xmlns="a8338b6e-77a6-4851-82b6-98166143ffdd">VIC</State>
    <Doc_x0020_Sent_Received_x0020_Date xmlns="a8338b6e-77a6-4851-82b6-98166143ffdd">2021-01-13T00:00:00+00:00</Doc_x0020_Sent_Received_x0020_Date>
    <Activity_x0020_ID xmlns="a8338b6e-77a6-4851-82b6-98166143ffdd">583C7B02-4B3B-EB11-9526-005056922186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a8338b6e-77a6-4851-82b6-98166143ffdd"/>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A2B9FD4-3ABD-4F33-9A84-99B0CED9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52EA97-5BAE-4A31-B662-5E5754EC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2021-01-18T20:53:00Z</dcterms:created>
  <dcterms:modified xsi:type="dcterms:W3CDTF">2021-01-18T20:54:00Z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