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3AA49" w14:textId="77777777" w:rsidR="003C6EC2" w:rsidRPr="003C6EC2" w:rsidRDefault="00602992"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2BC3ABF6" wp14:editId="2BC3ABF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07112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2BC3ABF8" wp14:editId="2BC3ABF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33388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Estia</w:t>
      </w:r>
      <w:proofErr w:type="spellEnd"/>
      <w:r>
        <w:rPr>
          <w:rFonts w:ascii="Arial Black" w:hAnsi="Arial Black"/>
        </w:rPr>
        <w:t xml:space="preserve"> Health Salisbury</w:t>
      </w:r>
      <w:r w:rsidRPr="003C6EC2">
        <w:rPr>
          <w:rFonts w:ascii="Arial Black" w:hAnsi="Arial Black"/>
        </w:rPr>
        <w:t xml:space="preserve"> </w:t>
      </w:r>
    </w:p>
    <w:p w14:paraId="2BC3AA4A" w14:textId="77777777" w:rsidR="003C6EC2" w:rsidRPr="003C6EC2" w:rsidRDefault="00602992" w:rsidP="003C6EC2">
      <w:pPr>
        <w:pStyle w:val="Title"/>
        <w:spacing w:before="360" w:after="480"/>
      </w:pPr>
      <w:r w:rsidRPr="003C6EC2">
        <w:rPr>
          <w:rFonts w:ascii="Arial Black" w:eastAsia="Calibri" w:hAnsi="Arial Black"/>
          <w:sz w:val="56"/>
        </w:rPr>
        <w:t>Performance Report</w:t>
      </w:r>
    </w:p>
    <w:p w14:paraId="2BC3AA4B" w14:textId="77777777" w:rsidR="001E6954" w:rsidRPr="003C6EC2" w:rsidRDefault="00602992"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Salisbury Highway </w:t>
      </w:r>
      <w:r w:rsidRPr="003C6EC2">
        <w:rPr>
          <w:color w:val="FFFFFF" w:themeColor="background1"/>
          <w:sz w:val="28"/>
        </w:rPr>
        <w:br/>
        <w:t>SALISBURY SA 5108</w:t>
      </w:r>
      <w:r w:rsidRPr="003C6EC2">
        <w:rPr>
          <w:color w:val="FFFFFF" w:themeColor="background1"/>
          <w:sz w:val="28"/>
        </w:rPr>
        <w:br/>
      </w:r>
      <w:r w:rsidRPr="003C6EC2">
        <w:rPr>
          <w:rFonts w:eastAsia="Calibri"/>
          <w:color w:val="FFFFFF" w:themeColor="background1"/>
          <w:sz w:val="28"/>
          <w:szCs w:val="56"/>
          <w:lang w:eastAsia="en-US"/>
        </w:rPr>
        <w:t>Phone number: 08 8182 6477</w:t>
      </w:r>
    </w:p>
    <w:p w14:paraId="2BC3AA4C" w14:textId="77777777" w:rsidR="003C6EC2" w:rsidRDefault="0060299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6231 </w:t>
      </w:r>
    </w:p>
    <w:p w14:paraId="2BC3AA4D" w14:textId="77777777" w:rsidR="001E6954" w:rsidRPr="003C6EC2" w:rsidRDefault="0060299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Estia</w:t>
      </w:r>
      <w:proofErr w:type="spellEnd"/>
      <w:r w:rsidRPr="003C6EC2">
        <w:rPr>
          <w:rFonts w:eastAsia="Calibri"/>
          <w:color w:val="FFFFFF" w:themeColor="background1"/>
          <w:sz w:val="28"/>
          <w:szCs w:val="56"/>
          <w:lang w:eastAsia="en-US"/>
        </w:rPr>
        <w:t xml:space="preserve"> Investments Pty Ltd</w:t>
      </w:r>
    </w:p>
    <w:p w14:paraId="2BC3AA4E" w14:textId="77777777" w:rsidR="001E6954" w:rsidRPr="003C6EC2" w:rsidRDefault="00602992"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5 January 2021 to 6 January 2021</w:t>
      </w:r>
    </w:p>
    <w:p w14:paraId="2BC3AA4F" w14:textId="0806D31E" w:rsidR="006B166B" w:rsidRPr="00E93D41" w:rsidRDefault="00602992"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406893">
        <w:rPr>
          <w:color w:val="FFFFFF" w:themeColor="background1"/>
          <w:sz w:val="28"/>
        </w:rPr>
        <w:t>2 April 2021</w:t>
      </w:r>
      <w:r w:rsidRPr="00E93D41">
        <w:rPr>
          <w:color w:val="FFFFFF" w:themeColor="background1"/>
          <w:sz w:val="28"/>
        </w:rPr>
        <w:t xml:space="preserve"> </w:t>
      </w:r>
    </w:p>
    <w:bookmarkEnd w:id="0"/>
    <w:p w14:paraId="2BC3AA50" w14:textId="77777777" w:rsidR="001E6954" w:rsidRPr="003C6EC2" w:rsidRDefault="000F3FAC" w:rsidP="001E6954">
      <w:pPr>
        <w:tabs>
          <w:tab w:val="left" w:pos="2127"/>
        </w:tabs>
        <w:spacing w:before="120"/>
        <w:rPr>
          <w:rFonts w:eastAsia="Calibri"/>
          <w:b/>
          <w:color w:val="FFFFFF" w:themeColor="background1"/>
          <w:sz w:val="28"/>
          <w:szCs w:val="56"/>
          <w:lang w:eastAsia="en-US"/>
        </w:rPr>
      </w:pPr>
    </w:p>
    <w:p w14:paraId="2BC3AA51" w14:textId="77777777" w:rsidR="003C6EC2" w:rsidRDefault="000F3FA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BC3AA52" w14:textId="77777777" w:rsidR="00A30BEC" w:rsidRDefault="00602992" w:rsidP="0094564F">
      <w:pPr>
        <w:pStyle w:val="Heading1"/>
      </w:pPr>
      <w:bookmarkStart w:id="1" w:name="_Hlk32477662"/>
      <w:r>
        <w:lastRenderedPageBreak/>
        <w:t>Publication of report</w:t>
      </w:r>
    </w:p>
    <w:p w14:paraId="2BC3AA53" w14:textId="77777777" w:rsidR="00A30BEC" w:rsidRPr="006B166B" w:rsidRDefault="00602992"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BC3AA54" w14:textId="77777777" w:rsidR="007F5256" w:rsidRPr="0094564F" w:rsidRDefault="00602992"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BA4EB3" w14:paraId="2BC3AA81" w14:textId="77777777" w:rsidTr="00EB1D71">
        <w:trPr>
          <w:trHeight w:val="227"/>
        </w:trPr>
        <w:tc>
          <w:tcPr>
            <w:tcW w:w="3942" w:type="pct"/>
            <w:shd w:val="clear" w:color="auto" w:fill="auto"/>
          </w:tcPr>
          <w:p w14:paraId="2BC3AA7F" w14:textId="77777777" w:rsidR="001E6954" w:rsidRPr="001E6954" w:rsidRDefault="00602992"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2BC3AA80" w14:textId="42F75DB1" w:rsidR="001E6954" w:rsidRPr="001E6954" w:rsidRDefault="00602992" w:rsidP="003C6EC2">
            <w:pPr>
              <w:keepNext/>
              <w:spacing w:before="40" w:after="40" w:line="240" w:lineRule="auto"/>
              <w:jc w:val="right"/>
              <w:rPr>
                <w:b/>
                <w:color w:val="0000FF"/>
              </w:rPr>
            </w:pPr>
            <w:r w:rsidRPr="001E6954">
              <w:rPr>
                <w:b/>
                <w:bCs/>
                <w:iCs/>
                <w:color w:val="00577D"/>
                <w:szCs w:val="40"/>
              </w:rPr>
              <w:t>Non-compliant</w:t>
            </w:r>
          </w:p>
        </w:tc>
      </w:tr>
      <w:tr w:rsidR="00BA4EB3" w14:paraId="2BC3AA84" w14:textId="77777777" w:rsidTr="00EB1D71">
        <w:trPr>
          <w:trHeight w:val="227"/>
        </w:trPr>
        <w:tc>
          <w:tcPr>
            <w:tcW w:w="3942" w:type="pct"/>
            <w:shd w:val="clear" w:color="auto" w:fill="auto"/>
          </w:tcPr>
          <w:p w14:paraId="2BC3AA82" w14:textId="77777777" w:rsidR="001E6954" w:rsidRPr="002B4C72" w:rsidRDefault="00602992" w:rsidP="004A3816">
            <w:pPr>
              <w:spacing w:before="40" w:after="40" w:line="240" w:lineRule="auto"/>
              <w:ind w:left="312"/>
            </w:pPr>
            <w:r w:rsidRPr="001E6954">
              <w:t>Requirement 3(3)(a)</w:t>
            </w:r>
          </w:p>
        </w:tc>
        <w:tc>
          <w:tcPr>
            <w:tcW w:w="1058" w:type="pct"/>
            <w:shd w:val="clear" w:color="auto" w:fill="auto"/>
          </w:tcPr>
          <w:p w14:paraId="2BC3AA83" w14:textId="6C81C7B1" w:rsidR="001E6954" w:rsidRPr="001E6954" w:rsidRDefault="00602992" w:rsidP="004C55D8">
            <w:pPr>
              <w:spacing w:before="40" w:after="40" w:line="240" w:lineRule="auto"/>
              <w:ind w:left="-107"/>
              <w:jc w:val="right"/>
              <w:rPr>
                <w:color w:val="0000FF"/>
              </w:rPr>
            </w:pPr>
            <w:r w:rsidRPr="001E6954">
              <w:rPr>
                <w:bCs/>
                <w:iCs/>
                <w:color w:val="00577D"/>
                <w:szCs w:val="40"/>
              </w:rPr>
              <w:t>Non-compliant</w:t>
            </w:r>
          </w:p>
        </w:tc>
      </w:tr>
      <w:tr w:rsidR="00BA4EB3" w14:paraId="2BC3AA87" w14:textId="77777777" w:rsidTr="00EB1D71">
        <w:trPr>
          <w:trHeight w:val="227"/>
        </w:trPr>
        <w:tc>
          <w:tcPr>
            <w:tcW w:w="3942" w:type="pct"/>
            <w:shd w:val="clear" w:color="auto" w:fill="auto"/>
          </w:tcPr>
          <w:p w14:paraId="2BC3AA85" w14:textId="77777777" w:rsidR="001E6954" w:rsidRPr="001E6954" w:rsidRDefault="00602992" w:rsidP="004C55D8">
            <w:pPr>
              <w:spacing w:before="40" w:after="40" w:line="240" w:lineRule="auto"/>
              <w:ind w:left="318" w:hanging="7"/>
            </w:pPr>
            <w:r w:rsidRPr="001E6954">
              <w:t>Requirement 3(3)(b)</w:t>
            </w:r>
          </w:p>
        </w:tc>
        <w:tc>
          <w:tcPr>
            <w:tcW w:w="1058" w:type="pct"/>
            <w:shd w:val="clear" w:color="auto" w:fill="auto"/>
          </w:tcPr>
          <w:p w14:paraId="2BC3AA86" w14:textId="21503AB6" w:rsidR="001E6954" w:rsidRPr="001E6954" w:rsidRDefault="00602992" w:rsidP="00463EF3">
            <w:pPr>
              <w:spacing w:before="40" w:after="40" w:line="240" w:lineRule="auto"/>
              <w:jc w:val="right"/>
              <w:rPr>
                <w:color w:val="0000FF"/>
              </w:rPr>
            </w:pPr>
            <w:r w:rsidRPr="001E6954">
              <w:rPr>
                <w:bCs/>
                <w:iCs/>
                <w:color w:val="00577D"/>
                <w:szCs w:val="40"/>
              </w:rPr>
              <w:t>Non-compliant</w:t>
            </w:r>
          </w:p>
        </w:tc>
      </w:tr>
      <w:bookmarkEnd w:id="2"/>
    </w:tbl>
    <w:p w14:paraId="2BC3AAF7" w14:textId="77777777" w:rsidR="00095CD4" w:rsidRDefault="000F3FAC" w:rsidP="00095CD4">
      <w:pPr>
        <w:sectPr w:rsidR="00095CD4" w:rsidSect="005058B8">
          <w:headerReference w:type="first" r:id="rId16"/>
          <w:pgSz w:w="11906" w:h="16838"/>
          <w:pgMar w:top="1701" w:right="1418" w:bottom="1418" w:left="1418" w:header="709" w:footer="397" w:gutter="0"/>
          <w:cols w:space="708"/>
          <w:docGrid w:linePitch="360"/>
        </w:sectPr>
      </w:pPr>
    </w:p>
    <w:p w14:paraId="2BC3AB37" w14:textId="77777777" w:rsidR="00032B17" w:rsidRDefault="000F3FAC" w:rsidP="00095CD4">
      <w:pPr>
        <w:sectPr w:rsidR="00032B17" w:rsidSect="003F5725">
          <w:headerReference w:type="default" r:id="rId17"/>
          <w:type w:val="continuous"/>
          <w:pgSz w:w="11906" w:h="16838"/>
          <w:pgMar w:top="1701" w:right="1418" w:bottom="1418" w:left="1418" w:header="709" w:footer="397" w:gutter="0"/>
          <w:cols w:space="708"/>
          <w:titlePg/>
          <w:docGrid w:linePitch="360"/>
        </w:sectPr>
      </w:pPr>
    </w:p>
    <w:p w14:paraId="326433C0" w14:textId="77777777" w:rsidR="00140CEF" w:rsidRPr="00D21DCD" w:rsidRDefault="00140CEF" w:rsidP="00140CEF">
      <w:pPr>
        <w:pStyle w:val="Heading1"/>
      </w:pPr>
      <w:r>
        <w:lastRenderedPageBreak/>
        <w:t>Detailed assessment</w:t>
      </w:r>
      <w:bookmarkStart w:id="3" w:name="_GoBack"/>
      <w:bookmarkEnd w:id="3"/>
    </w:p>
    <w:p w14:paraId="49221834" w14:textId="77777777" w:rsidR="00140CEF" w:rsidRPr="00D63989" w:rsidRDefault="00140CEF" w:rsidP="00140CEF">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C07595C" w14:textId="77777777" w:rsidR="00140CEF" w:rsidRPr="001E6954" w:rsidRDefault="00140CEF" w:rsidP="00140CEF">
      <w:pPr>
        <w:rPr>
          <w:color w:val="auto"/>
        </w:rPr>
      </w:pPr>
      <w:r w:rsidRPr="00D63989">
        <w:t>The report also specifies areas in which improvements must be made to ensure the Quality Standards are complied with.</w:t>
      </w:r>
    </w:p>
    <w:p w14:paraId="00FBE96E" w14:textId="77777777" w:rsidR="00140CEF" w:rsidRPr="00D63989" w:rsidRDefault="00140CEF" w:rsidP="00140CEF">
      <w:r w:rsidRPr="00D63989">
        <w:t xml:space="preserve">The following information has been </w:t>
      </w:r>
      <w:proofErr w:type="gramStart"/>
      <w:r w:rsidRPr="00D63989">
        <w:t>taken into account</w:t>
      </w:r>
      <w:proofErr w:type="gramEnd"/>
      <w:r w:rsidRPr="00D63989">
        <w:t xml:space="preserve"> in developing this performance report:</w:t>
      </w:r>
    </w:p>
    <w:p w14:paraId="5B36CD9E" w14:textId="77777777" w:rsidR="00140CEF" w:rsidRPr="000A6787" w:rsidRDefault="00140CEF" w:rsidP="00140CEF">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by </w:t>
      </w:r>
      <w:r w:rsidRPr="000A6787">
        <w:t>a site assessment, observations at the service, review of documents and interviews with staff, consumers/representatives and others.</w:t>
      </w:r>
    </w:p>
    <w:p w14:paraId="607B0A21" w14:textId="2388C6F9" w:rsidR="00140CEF" w:rsidRDefault="00140CEF" w:rsidP="00140CEF">
      <w:pPr>
        <w:pStyle w:val="ListBullet"/>
        <w:rPr>
          <w:rFonts w:cs="Times New Roman"/>
        </w:rPr>
      </w:pPr>
      <w:r w:rsidRPr="00365DAE">
        <w:t>the provider</w:t>
      </w:r>
      <w:r>
        <w:t>’s</w:t>
      </w:r>
      <w:r w:rsidRPr="00365DAE">
        <w:t xml:space="preserve"> response</w:t>
      </w:r>
      <w:r>
        <w:t xml:space="preserve"> to the Assessment Contact - Site report</w:t>
      </w:r>
      <w:r w:rsidRPr="00365DAE">
        <w:t xml:space="preserve"> </w:t>
      </w:r>
      <w:r>
        <w:t>received           28 January 2021.</w:t>
      </w:r>
      <w:r w:rsidRPr="00365DAE">
        <w:t xml:space="preserve"> </w:t>
      </w:r>
    </w:p>
    <w:p w14:paraId="69671381" w14:textId="77777777" w:rsidR="00140CEF" w:rsidRDefault="00140CEF">
      <w:pPr>
        <w:spacing w:before="0" w:after="160" w:line="259" w:lineRule="auto"/>
        <w:rPr>
          <w:rFonts w:ascii="Arial Black" w:hAnsi="Arial Black"/>
          <w:b/>
          <w:bCs/>
          <w:iCs/>
          <w:color w:val="FFFFFF" w:themeColor="background1"/>
          <w:sz w:val="36"/>
          <w:szCs w:val="40"/>
        </w:rPr>
      </w:pPr>
      <w:r>
        <w:rPr>
          <w:color w:val="FFFFFF" w:themeColor="background1"/>
          <w:sz w:val="36"/>
        </w:rPr>
        <w:br w:type="page"/>
      </w:r>
    </w:p>
    <w:p w14:paraId="2BC3AB38" w14:textId="43A0140F" w:rsidR="00CB3BA9" w:rsidRDefault="00602992" w:rsidP="00A3716D">
      <w:pPr>
        <w:pStyle w:val="Heading1"/>
        <w:tabs>
          <w:tab w:val="right" w:pos="9070"/>
        </w:tabs>
        <w:spacing w:before="560" w:after="640"/>
        <w:rPr>
          <w:color w:val="FFFFFF" w:themeColor="background1"/>
          <w:sz w:val="36"/>
        </w:rPr>
        <w:sectPr w:rsidR="00CB3BA9" w:rsidSect="00FB0086">
          <w:headerReference w:type="default" r:id="rId18"/>
          <w:headerReference w:type="first" r:id="rId1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2BC3ABFE" wp14:editId="2368F648">
            <wp:simplePos x="0" y="0"/>
            <wp:positionH relativeFrom="column">
              <wp:posOffset>-900430</wp:posOffset>
            </wp:positionH>
            <wp:positionV relativeFrom="paragraph">
              <wp:posOffset>-146685</wp:posOffset>
            </wp:positionV>
            <wp:extent cx="7543800" cy="11239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812830"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123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BC3AB39" w14:textId="51460484" w:rsidR="007F5256" w:rsidRPr="00FD1B02" w:rsidRDefault="00602992" w:rsidP="00032B17">
      <w:pPr>
        <w:pStyle w:val="Heading3"/>
        <w:shd w:val="clear" w:color="auto" w:fill="F2F2F2" w:themeFill="background1" w:themeFillShade="F2"/>
      </w:pPr>
      <w:r w:rsidRPr="00FD1B02">
        <w:t>Consumer outcome:</w:t>
      </w:r>
    </w:p>
    <w:p w14:paraId="2BC3AB3A" w14:textId="77777777" w:rsidR="007F5256" w:rsidRDefault="00602992" w:rsidP="00912DE6">
      <w:pPr>
        <w:numPr>
          <w:ilvl w:val="0"/>
          <w:numId w:val="3"/>
        </w:numPr>
        <w:shd w:val="clear" w:color="auto" w:fill="F2F2F2" w:themeFill="background1" w:themeFillShade="F2"/>
      </w:pPr>
      <w:r>
        <w:t>I get personal care, clinical care, or both personal care and clinical care, that is safe and right for me.</w:t>
      </w:r>
    </w:p>
    <w:p w14:paraId="2BC3AB3B" w14:textId="77777777" w:rsidR="007F5256" w:rsidRDefault="00602992" w:rsidP="00032B17">
      <w:pPr>
        <w:pStyle w:val="Heading3"/>
        <w:shd w:val="clear" w:color="auto" w:fill="F2F2F2" w:themeFill="background1" w:themeFillShade="F2"/>
      </w:pPr>
      <w:r>
        <w:t>Organisation statement:</w:t>
      </w:r>
    </w:p>
    <w:p w14:paraId="2BC3AB3C" w14:textId="77777777" w:rsidR="007F5256" w:rsidRDefault="00602992"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2BC3AB3D" w14:textId="77777777" w:rsidR="007F5256" w:rsidRDefault="00602992" w:rsidP="00427817">
      <w:pPr>
        <w:pStyle w:val="Heading2"/>
      </w:pPr>
      <w:r>
        <w:t>Assessment of Standard 3</w:t>
      </w:r>
    </w:p>
    <w:p w14:paraId="0A8809BC" w14:textId="50264D96" w:rsidR="00406893" w:rsidRPr="00EB7EB7" w:rsidRDefault="00406893" w:rsidP="00406893">
      <w:pPr>
        <w:spacing w:after="0"/>
        <w:textAlignment w:val="baseline"/>
      </w:pPr>
      <w:r w:rsidRPr="00EB7EB7">
        <w:t xml:space="preserve">The Assessment Team assessed two of </w:t>
      </w:r>
      <w:r>
        <w:t xml:space="preserve">the </w:t>
      </w:r>
      <w:r w:rsidRPr="00EB7EB7">
        <w:t>seven specific Requirements in this Standard, Requirements (3)(a) and (3)(b).</w:t>
      </w:r>
      <w:r>
        <w:t xml:space="preserve"> A</w:t>
      </w:r>
      <w:r w:rsidRPr="00EB7EB7">
        <w:t>n overall assessment of this Standard was not completed at this Assessment Contact</w:t>
      </w:r>
      <w:r>
        <w:t xml:space="preserve"> as a view of the whole Standard could not be reached</w:t>
      </w:r>
      <w:r w:rsidRPr="00EB7EB7">
        <w:t xml:space="preserve">. </w:t>
      </w:r>
    </w:p>
    <w:p w14:paraId="1FEA363C" w14:textId="77777777" w:rsidR="00406893" w:rsidRPr="00EB7EB7" w:rsidRDefault="00406893" w:rsidP="00406893">
      <w:pPr>
        <w:spacing w:after="0"/>
        <w:textAlignment w:val="baseline"/>
      </w:pPr>
      <w:r w:rsidRPr="00EB7EB7">
        <w:t xml:space="preserve">The Assessment Team found the service was unable to demonstrate all consumers receive safe and effective clinical care which is </w:t>
      </w:r>
      <w:r>
        <w:t xml:space="preserve">best practice, </w:t>
      </w:r>
      <w:r w:rsidRPr="00EB7EB7">
        <w:t xml:space="preserve">tailored to their needs and optimises their health and well-being. The Assessment Team also found the service was unable to demonstrate all consumers’ high impact or high prevalence risks associated with their care are effectively managed. </w:t>
      </w:r>
    </w:p>
    <w:p w14:paraId="2BC3AB3F" w14:textId="783D0597" w:rsidR="007F5256" w:rsidRPr="00140CEF" w:rsidRDefault="00602992" w:rsidP="00154403">
      <w:pPr>
        <w:rPr>
          <w:rFonts w:eastAsia="Calibri"/>
          <w:color w:val="000000" w:themeColor="text1"/>
          <w:lang w:eastAsia="en-US"/>
        </w:rPr>
      </w:pPr>
      <w:r w:rsidRPr="00154403">
        <w:rPr>
          <w:rFonts w:eastAsiaTheme="minorHAnsi"/>
        </w:rPr>
        <w:t xml:space="preserve">The Quality Standard is assessed as </w:t>
      </w:r>
      <w:r w:rsidRPr="00140CEF">
        <w:rPr>
          <w:rFonts w:eastAsiaTheme="minorHAnsi"/>
          <w:color w:val="000000" w:themeColor="text1"/>
        </w:rPr>
        <w:t>Non-compliant as</w:t>
      </w:r>
      <w:r w:rsidR="00140CEF" w:rsidRPr="00140CEF">
        <w:rPr>
          <w:rFonts w:eastAsiaTheme="minorHAnsi"/>
          <w:color w:val="000000" w:themeColor="text1"/>
        </w:rPr>
        <w:t xml:space="preserve"> two</w:t>
      </w:r>
      <w:r w:rsidRPr="00140CEF">
        <w:rPr>
          <w:rFonts w:eastAsiaTheme="minorHAnsi"/>
          <w:color w:val="000000" w:themeColor="text1"/>
        </w:rPr>
        <w:t xml:space="preserve"> of the seven specific requirements have been assessed as Non-compliant.</w:t>
      </w:r>
    </w:p>
    <w:p w14:paraId="2BC3AB40" w14:textId="598D896E" w:rsidR="00301877" w:rsidRDefault="00602992"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BC3AB41" w14:textId="2A4165C1" w:rsidR="00853601" w:rsidRPr="00853601" w:rsidRDefault="00602992" w:rsidP="00853601">
      <w:pPr>
        <w:pStyle w:val="Heading3"/>
      </w:pPr>
      <w:r w:rsidRPr="00853601">
        <w:t>Requirement 3(3)(a)</w:t>
      </w:r>
      <w:r>
        <w:tab/>
        <w:t>Non-compliant</w:t>
      </w:r>
    </w:p>
    <w:p w14:paraId="2BC3AB42" w14:textId="77777777" w:rsidR="00853601" w:rsidRPr="004A3816" w:rsidRDefault="00602992" w:rsidP="00853601">
      <w:pPr>
        <w:rPr>
          <w:i/>
        </w:rPr>
      </w:pPr>
      <w:r w:rsidRPr="004A3816">
        <w:rPr>
          <w:i/>
        </w:rPr>
        <w:t>Each consumer gets safe and effective personal care, clinical care, or both personal care and clinical care, that:</w:t>
      </w:r>
    </w:p>
    <w:p w14:paraId="2BC3AB43" w14:textId="77777777" w:rsidR="00853601" w:rsidRPr="004A3816" w:rsidRDefault="00602992" w:rsidP="00853601">
      <w:pPr>
        <w:numPr>
          <w:ilvl w:val="0"/>
          <w:numId w:val="24"/>
        </w:numPr>
        <w:tabs>
          <w:tab w:val="right" w:pos="9026"/>
        </w:tabs>
        <w:spacing w:before="0" w:after="0"/>
        <w:ind w:left="567" w:hanging="425"/>
        <w:outlineLvl w:val="4"/>
        <w:rPr>
          <w:i/>
        </w:rPr>
      </w:pPr>
      <w:r w:rsidRPr="004A3816">
        <w:rPr>
          <w:i/>
        </w:rPr>
        <w:t>is best practice; and</w:t>
      </w:r>
    </w:p>
    <w:p w14:paraId="2BC3AB44" w14:textId="77777777" w:rsidR="00853601" w:rsidRPr="004A3816" w:rsidRDefault="00602992" w:rsidP="00853601">
      <w:pPr>
        <w:numPr>
          <w:ilvl w:val="0"/>
          <w:numId w:val="24"/>
        </w:numPr>
        <w:tabs>
          <w:tab w:val="right" w:pos="9026"/>
        </w:tabs>
        <w:spacing w:before="0" w:after="0"/>
        <w:ind w:left="567" w:hanging="425"/>
        <w:outlineLvl w:val="4"/>
        <w:rPr>
          <w:i/>
        </w:rPr>
      </w:pPr>
      <w:r w:rsidRPr="004A3816">
        <w:rPr>
          <w:i/>
        </w:rPr>
        <w:t>is tailored to their needs; and</w:t>
      </w:r>
    </w:p>
    <w:p w14:paraId="2BC3AB45" w14:textId="77777777" w:rsidR="00853601" w:rsidRPr="004A3816" w:rsidRDefault="00602992" w:rsidP="00853601">
      <w:pPr>
        <w:numPr>
          <w:ilvl w:val="0"/>
          <w:numId w:val="24"/>
        </w:numPr>
        <w:tabs>
          <w:tab w:val="right" w:pos="9026"/>
        </w:tabs>
        <w:spacing w:before="0" w:after="0"/>
        <w:ind w:left="567" w:hanging="425"/>
        <w:outlineLvl w:val="4"/>
        <w:rPr>
          <w:i/>
        </w:rPr>
      </w:pPr>
      <w:r w:rsidRPr="004A3816">
        <w:rPr>
          <w:i/>
        </w:rPr>
        <w:t>optimises their health and well-being.</w:t>
      </w:r>
    </w:p>
    <w:p w14:paraId="06EE1D18" w14:textId="5E8049E5" w:rsidR="00406893" w:rsidRDefault="00406893" w:rsidP="00853601">
      <w:pPr>
        <w:rPr>
          <w:color w:val="auto"/>
        </w:rPr>
      </w:pPr>
      <w:r w:rsidRPr="00406893">
        <w:rPr>
          <w:color w:val="000000" w:themeColor="text1"/>
        </w:rPr>
        <w:t>The</w:t>
      </w:r>
      <w:r>
        <w:rPr>
          <w:color w:val="000000" w:themeColor="text1"/>
        </w:rPr>
        <w:t xml:space="preserve"> Assessment </w:t>
      </w:r>
      <w:r w:rsidRPr="00406893">
        <w:rPr>
          <w:color w:val="000000" w:themeColor="text1"/>
        </w:rPr>
        <w:t>Team</w:t>
      </w:r>
      <w:r>
        <w:rPr>
          <w:color w:val="000000" w:themeColor="text1"/>
        </w:rPr>
        <w:t>’s report described examples of care and services delivered to consumers. The</w:t>
      </w:r>
      <w:r w:rsidR="003641C2">
        <w:rPr>
          <w:color w:val="000000" w:themeColor="text1"/>
        </w:rPr>
        <w:t xml:space="preserve"> report included information from review of care documentation and </w:t>
      </w:r>
      <w:r w:rsidR="003641C2">
        <w:rPr>
          <w:color w:val="000000" w:themeColor="text1"/>
        </w:rPr>
        <w:lastRenderedPageBreak/>
        <w:t xml:space="preserve">policies and interviews with consumers, representatives, staff and management. The Assessment Team found that care and services were not delivered in a way which is tailored to addresses consumers specific needs relating to depression and loss of independence and nutritional needs. </w:t>
      </w:r>
      <w:r w:rsidR="00E70EE9" w:rsidRPr="00EB7EB7">
        <w:t>The Assessment and Care plan</w:t>
      </w:r>
      <w:r w:rsidR="00E70EE9" w:rsidRPr="00EB7EB7">
        <w:rPr>
          <w:rFonts w:ascii="Calibri" w:hAnsi="Calibri" w:cs="Calibri"/>
        </w:rPr>
        <w:t> </w:t>
      </w:r>
      <w:r w:rsidR="00E70EE9" w:rsidRPr="00EB7EB7">
        <w:t>did not record </w:t>
      </w:r>
      <w:r w:rsidR="006855CC">
        <w:t xml:space="preserve">formal assessment for </w:t>
      </w:r>
      <w:r w:rsidR="00E70EE9" w:rsidRPr="00EB7EB7">
        <w:t xml:space="preserve">depression associated with </w:t>
      </w:r>
      <w:r w:rsidR="006855CC">
        <w:t>the</w:t>
      </w:r>
      <w:r w:rsidR="00E70EE9" w:rsidRPr="00EB7EB7">
        <w:t xml:space="preserve"> loss of </w:t>
      </w:r>
      <w:r w:rsidR="00E70EE9">
        <w:t xml:space="preserve">a consumer’s </w:t>
      </w:r>
      <w:r w:rsidR="00E70EE9" w:rsidRPr="00EB7EB7">
        <w:t xml:space="preserve">mobility and independence or provide strategies to assist </w:t>
      </w:r>
      <w:r w:rsidR="00E70EE9">
        <w:t xml:space="preserve">them </w:t>
      </w:r>
      <w:r w:rsidR="00E70EE9" w:rsidRPr="00EB7EB7">
        <w:t>to adjust to these losses. </w:t>
      </w:r>
      <w:r w:rsidR="003641C2">
        <w:rPr>
          <w:color w:val="000000" w:themeColor="text1"/>
        </w:rPr>
        <w:t>The report also described examples from sampled consumers where wounds have not been managed in accordance with Best Practice guidance.</w:t>
      </w:r>
      <w:r w:rsidR="00E70EE9">
        <w:rPr>
          <w:color w:val="000000" w:themeColor="text1"/>
        </w:rPr>
        <w:t xml:space="preserve"> </w:t>
      </w:r>
      <w:r w:rsidR="000E4757" w:rsidRPr="00EB7EB7">
        <w:t xml:space="preserve">While wounds </w:t>
      </w:r>
      <w:r w:rsidR="000E4757">
        <w:t>are</w:t>
      </w:r>
      <w:r w:rsidR="000E4757" w:rsidRPr="00EB7EB7">
        <w:t xml:space="preserve"> initially staged when first identified as stage one pressure injuries, </w:t>
      </w:r>
      <w:r w:rsidR="000E4757">
        <w:t xml:space="preserve">when </w:t>
      </w:r>
      <w:r w:rsidR="000E4757" w:rsidRPr="00EB7EB7">
        <w:t xml:space="preserve">wounds progress to unstageable wounds, </w:t>
      </w:r>
      <w:r w:rsidR="000E4757">
        <w:t xml:space="preserve">there is no evidence of </w:t>
      </w:r>
      <w:r w:rsidR="000E4757" w:rsidRPr="00EB7EB7">
        <w:t>a referral to a wound specialist in a timely manner</w:t>
      </w:r>
      <w:r w:rsidR="000E4757">
        <w:t xml:space="preserve"> and no evidence of any change to pressure area care strategies</w:t>
      </w:r>
      <w:r w:rsidR="000E4757" w:rsidRPr="00EB7EB7">
        <w:t>.</w:t>
      </w:r>
    </w:p>
    <w:p w14:paraId="3AD0CEE6" w14:textId="40E47FE1" w:rsidR="00406893" w:rsidRDefault="003641C2" w:rsidP="00853601">
      <w:pPr>
        <w:rPr>
          <w:color w:val="000000" w:themeColor="text1"/>
        </w:rPr>
      </w:pPr>
      <w:r>
        <w:rPr>
          <w:color w:val="000000" w:themeColor="text1"/>
        </w:rPr>
        <w:t>In their response, the Approved Provider submitted information about the gaps identified by the Assessment Team.</w:t>
      </w:r>
      <w:r w:rsidR="00C3449B">
        <w:rPr>
          <w:color w:val="000000" w:themeColor="text1"/>
        </w:rPr>
        <w:t xml:space="preserve"> The summary letter states and attachments confirm that actions have been implemented following the Assessment Contact to provide support in relation to the sampled consumer’s depression and loss of independence. The Approved Provider </w:t>
      </w:r>
      <w:r w:rsidR="00BF70A6">
        <w:rPr>
          <w:color w:val="000000" w:themeColor="text1"/>
        </w:rPr>
        <w:t xml:space="preserve">agreed with the Assessment Team’s finding that a professional assessment had not occurred in relation to potential depression following amputation. They </w:t>
      </w:r>
      <w:r w:rsidR="00C3449B">
        <w:rPr>
          <w:color w:val="000000" w:themeColor="text1"/>
        </w:rPr>
        <w:t xml:space="preserve">did not provide evidence to confirm that adequate assessment or monitoring of the consumers emotional needs had occurred since returning to the Service after an amputation and </w:t>
      </w:r>
      <w:r w:rsidR="006855CC">
        <w:rPr>
          <w:color w:val="000000" w:themeColor="text1"/>
        </w:rPr>
        <w:t xml:space="preserve">prior to </w:t>
      </w:r>
      <w:r w:rsidR="00C3449B">
        <w:rPr>
          <w:color w:val="000000" w:themeColor="text1"/>
        </w:rPr>
        <w:t>the Assessment Contact.</w:t>
      </w:r>
      <w:r w:rsidR="00BF70A6">
        <w:rPr>
          <w:color w:val="000000" w:themeColor="text1"/>
        </w:rPr>
        <w:t xml:space="preserve"> While I acknowledge that the Approved Provider is of the view that formal assessment was not required as the consumer did not display signs or symptoms of depression, it is reasonable to expect that a baseline would be established after a significant procedure which impacts the independence</w:t>
      </w:r>
      <w:r w:rsidR="006855CC">
        <w:rPr>
          <w:color w:val="000000" w:themeColor="text1"/>
        </w:rPr>
        <w:t xml:space="preserve"> and mobility</w:t>
      </w:r>
      <w:r w:rsidR="00BF70A6">
        <w:rPr>
          <w:color w:val="000000" w:themeColor="text1"/>
        </w:rPr>
        <w:t xml:space="preserve"> of a consumer. This did not occur in this case.</w:t>
      </w:r>
    </w:p>
    <w:p w14:paraId="42E23606" w14:textId="30154245" w:rsidR="00BF70A6" w:rsidRDefault="00BF70A6" w:rsidP="00853601">
      <w:pPr>
        <w:rPr>
          <w:color w:val="000000" w:themeColor="text1"/>
        </w:rPr>
      </w:pPr>
      <w:r w:rsidRPr="00BF70A6">
        <w:rPr>
          <w:color w:val="000000" w:themeColor="text1"/>
        </w:rPr>
        <w:t>The</w:t>
      </w:r>
      <w:r>
        <w:rPr>
          <w:color w:val="000000" w:themeColor="text1"/>
        </w:rPr>
        <w:t xml:space="preserve"> Approved Provider</w:t>
      </w:r>
      <w:r w:rsidRPr="00BF70A6">
        <w:rPr>
          <w:color w:val="000000" w:themeColor="text1"/>
        </w:rPr>
        <w:t xml:space="preserve"> disagrees with th</w:t>
      </w:r>
      <w:r>
        <w:rPr>
          <w:color w:val="000000" w:themeColor="text1"/>
        </w:rPr>
        <w:t xml:space="preserve">e findings of the team in relation to wound management not being </w:t>
      </w:r>
      <w:r w:rsidR="00977F2E">
        <w:rPr>
          <w:color w:val="000000" w:themeColor="text1"/>
        </w:rPr>
        <w:t>b</w:t>
      </w:r>
      <w:r>
        <w:rPr>
          <w:color w:val="000000" w:themeColor="text1"/>
        </w:rPr>
        <w:t xml:space="preserve">est </w:t>
      </w:r>
      <w:r w:rsidR="00977F2E">
        <w:rPr>
          <w:color w:val="000000" w:themeColor="text1"/>
        </w:rPr>
        <w:t>p</w:t>
      </w:r>
      <w:r>
        <w:rPr>
          <w:color w:val="000000" w:themeColor="text1"/>
        </w:rPr>
        <w:t xml:space="preserve">ractice. They are of the view </w:t>
      </w:r>
      <w:r w:rsidRPr="00BF70A6">
        <w:rPr>
          <w:color w:val="000000" w:themeColor="text1"/>
        </w:rPr>
        <w:t xml:space="preserve">that staff have managed </w:t>
      </w:r>
      <w:r>
        <w:rPr>
          <w:color w:val="000000" w:themeColor="text1"/>
        </w:rPr>
        <w:t xml:space="preserve">sampled consumers </w:t>
      </w:r>
      <w:r w:rsidRPr="00BF70A6">
        <w:rPr>
          <w:color w:val="000000" w:themeColor="text1"/>
        </w:rPr>
        <w:t>wounds in accordance with best practice</w:t>
      </w:r>
      <w:r w:rsidR="00977F2E">
        <w:rPr>
          <w:color w:val="000000" w:themeColor="text1"/>
        </w:rPr>
        <w:t xml:space="preserve"> guidance</w:t>
      </w:r>
      <w:r w:rsidRPr="00BF70A6">
        <w:rPr>
          <w:color w:val="000000" w:themeColor="text1"/>
        </w:rPr>
        <w:t xml:space="preserve"> and that clinical staff have identified changes to </w:t>
      </w:r>
      <w:r w:rsidR="00977F2E">
        <w:rPr>
          <w:color w:val="000000" w:themeColor="text1"/>
        </w:rPr>
        <w:t>consumers skin</w:t>
      </w:r>
      <w:r w:rsidRPr="00BF70A6">
        <w:rPr>
          <w:color w:val="000000" w:themeColor="text1"/>
        </w:rPr>
        <w:t xml:space="preserve"> during routine assessments including wound reviews and assessments for pain when using PRN medication</w:t>
      </w:r>
      <w:r>
        <w:rPr>
          <w:color w:val="000000" w:themeColor="text1"/>
        </w:rPr>
        <w:t>.</w:t>
      </w:r>
      <w:r w:rsidR="00977F2E">
        <w:rPr>
          <w:color w:val="000000" w:themeColor="text1"/>
        </w:rPr>
        <w:t xml:space="preserve"> While the response described factors associated with the likelihood of poor outcomes for healing for the specific consumer, the Approved Provider did not provide </w:t>
      </w:r>
      <w:proofErr w:type="gramStart"/>
      <w:r w:rsidR="00977F2E">
        <w:rPr>
          <w:color w:val="000000" w:themeColor="text1"/>
        </w:rPr>
        <w:t>sufficient</w:t>
      </w:r>
      <w:proofErr w:type="gramEnd"/>
      <w:r w:rsidR="00977F2E">
        <w:rPr>
          <w:color w:val="000000" w:themeColor="text1"/>
        </w:rPr>
        <w:t xml:space="preserve"> information to support that care had been delivered that was consistent with best practice guidance.</w:t>
      </w:r>
    </w:p>
    <w:p w14:paraId="3A9C2390" w14:textId="22491DB5" w:rsidR="00977F2E" w:rsidRDefault="00977F2E" w:rsidP="00853601">
      <w:pPr>
        <w:rPr>
          <w:color w:val="000000" w:themeColor="text1"/>
        </w:rPr>
      </w:pPr>
      <w:r>
        <w:rPr>
          <w:color w:val="000000" w:themeColor="text1"/>
        </w:rPr>
        <w:t xml:space="preserve">The summary letter submitted by the Approved Provider disputed the findings of the Assessment Team in relation to management of nutritional needs for </w:t>
      </w:r>
      <w:r w:rsidR="006855CC">
        <w:rPr>
          <w:color w:val="000000" w:themeColor="text1"/>
        </w:rPr>
        <w:t>a</w:t>
      </w:r>
      <w:r>
        <w:rPr>
          <w:color w:val="000000" w:themeColor="text1"/>
        </w:rPr>
        <w:t xml:space="preserve"> sampled consumer. The attachments confirm that appropriate oversight of nutritional needs for the consumer has occurred. </w:t>
      </w:r>
    </w:p>
    <w:p w14:paraId="2BC3AB47" w14:textId="62B4F866" w:rsidR="00853601" w:rsidRPr="00853601" w:rsidRDefault="006855CC" w:rsidP="006855CC">
      <w:r>
        <w:rPr>
          <w:color w:val="000000" w:themeColor="text1"/>
        </w:rPr>
        <w:lastRenderedPageBreak/>
        <w:t>On balance, considering all the information before me, I am of the view that the Approved Provider does not comply with this requirement. While actions have occurred after the Assessment Contact to address the gaps identified, I am not satisfied that the Approved Provider demonstrated that they were providing care and services that are tailored to consumers emotional needs and is aligned to best practice wound management at the time of the Assessment Contact.</w:t>
      </w:r>
    </w:p>
    <w:p w14:paraId="2BC3AB48" w14:textId="1B51665C" w:rsidR="00853601" w:rsidRPr="00853601" w:rsidRDefault="00602992" w:rsidP="00853601">
      <w:pPr>
        <w:pStyle w:val="Heading3"/>
      </w:pPr>
      <w:r w:rsidRPr="00853601">
        <w:t>Requirement 3(3)(b)</w:t>
      </w:r>
      <w:r>
        <w:tab/>
        <w:t>Non-compliant</w:t>
      </w:r>
    </w:p>
    <w:p w14:paraId="2BC3AB49" w14:textId="77777777" w:rsidR="00853601" w:rsidRPr="004A3816" w:rsidRDefault="00602992" w:rsidP="00853601">
      <w:pPr>
        <w:rPr>
          <w:i/>
        </w:rPr>
      </w:pPr>
      <w:r w:rsidRPr="004A3816">
        <w:rPr>
          <w:i/>
          <w:szCs w:val="22"/>
        </w:rPr>
        <w:t>Effective management of high impact or high prevalence risks associated with the care of each consumer.</w:t>
      </w:r>
    </w:p>
    <w:p w14:paraId="4704A59C" w14:textId="77777777" w:rsidR="000E4757" w:rsidRDefault="003641C2" w:rsidP="000E4757">
      <w:pPr>
        <w:spacing w:after="0"/>
        <w:textAlignment w:val="baseline"/>
      </w:pPr>
      <w:r w:rsidRPr="00EB7EB7">
        <w:t xml:space="preserve">The </w:t>
      </w:r>
      <w:r>
        <w:t xml:space="preserve">Assessment Team’s </w:t>
      </w:r>
      <w:r>
        <w:rPr>
          <w:color w:val="000000" w:themeColor="text1"/>
        </w:rPr>
        <w:t xml:space="preserve">report described examples of care and services delivered to consumers. The report included information from review of care documentation and policies and interviews with consumers, representatives, staff and management. </w:t>
      </w:r>
      <w:r>
        <w:t xml:space="preserve"> The examples support that the </w:t>
      </w:r>
      <w:r w:rsidRPr="00EB7EB7">
        <w:t xml:space="preserve">service did not demonstrate effective management of high impact or high prevalence risks associated with the care of each consumer. Specifically, the </w:t>
      </w:r>
      <w:r w:rsidR="00E70EE9">
        <w:t xml:space="preserve">areas of monitoring and evaluation of pain management strategies and </w:t>
      </w:r>
      <w:r w:rsidRPr="00EB7EB7">
        <w:t>management of consumers with pressure injury wounds and associated conditions, and consumer</w:t>
      </w:r>
      <w:r w:rsidR="00793E10">
        <w:t>s</w:t>
      </w:r>
      <w:r w:rsidRPr="00EB7EB7">
        <w:t xml:space="preserve"> at risk of choking and </w:t>
      </w:r>
      <w:r w:rsidR="000E4757">
        <w:t xml:space="preserve">unintended </w:t>
      </w:r>
      <w:r w:rsidRPr="00EB7EB7">
        <w:t>weight loss.</w:t>
      </w:r>
      <w:r w:rsidR="00793E10">
        <w:t xml:space="preserve"> </w:t>
      </w:r>
    </w:p>
    <w:p w14:paraId="08F03DAB" w14:textId="4F2839CA" w:rsidR="000E4757" w:rsidRDefault="00527F37" w:rsidP="000E4757">
      <w:pPr>
        <w:spacing w:after="0"/>
        <w:textAlignment w:val="baseline"/>
        <w:rPr>
          <w:color w:val="auto"/>
        </w:rPr>
      </w:pPr>
      <w:r>
        <w:t>The Assessment Team reported that w</w:t>
      </w:r>
      <w:r w:rsidR="00793E10">
        <w:t>hile staff</w:t>
      </w:r>
      <w:r>
        <w:t xml:space="preserve"> stated</w:t>
      </w:r>
      <w:r w:rsidR="00793E10">
        <w:t xml:space="preserve"> recognising changes in skin integrity of a consumer in the week’s prior to amputation, the care documentation does not reflect that this was identified or acted upon until two day</w:t>
      </w:r>
      <w:r w:rsidR="000E4757">
        <w:t>s</w:t>
      </w:r>
      <w:r w:rsidR="00793E10">
        <w:t xml:space="preserve"> prior to the amputation.</w:t>
      </w:r>
      <w:r w:rsidR="00E70EE9">
        <w:t xml:space="preserve"> Falls management was also observed to not be reflective of all possible causes such as infection or pain.</w:t>
      </w:r>
      <w:r w:rsidR="000E4757">
        <w:t xml:space="preserve"> Instructions for kitchen staff do not reflect dietician’s assessment. While t</w:t>
      </w:r>
      <w:r w:rsidR="000E4757" w:rsidRPr="00EB7EB7">
        <w:t>he chef stated </w:t>
      </w:r>
      <w:r w:rsidR="000E4757">
        <w:t>a consumer</w:t>
      </w:r>
      <w:r w:rsidR="000E4757" w:rsidRPr="00EB7EB7">
        <w:t xml:space="preserve"> is on a weight reduction diet</w:t>
      </w:r>
      <w:r w:rsidR="000E4757">
        <w:t xml:space="preserve">, </w:t>
      </w:r>
      <w:r w:rsidR="000E4757" w:rsidRPr="00EB7EB7">
        <w:t>the dietician report records </w:t>
      </w:r>
      <w:r w:rsidR="000E4757">
        <w:t xml:space="preserve">the </w:t>
      </w:r>
      <w:r w:rsidR="000E4757" w:rsidRPr="000E4757">
        <w:t xml:space="preserve">goals for the same consumer is to </w:t>
      </w:r>
      <w:r w:rsidR="000E4757" w:rsidRPr="00EB7EB7">
        <w:t>maintain weight &amp; heal wounds. </w:t>
      </w:r>
      <w:r w:rsidR="000E4757">
        <w:rPr>
          <w:color w:val="auto"/>
        </w:rPr>
        <w:t>T</w:t>
      </w:r>
      <w:r w:rsidR="000E4757" w:rsidRPr="00EB7EB7">
        <w:rPr>
          <w:color w:val="auto"/>
        </w:rPr>
        <w:t>he</w:t>
      </w:r>
      <w:r w:rsidR="008F606B">
        <w:rPr>
          <w:color w:val="auto"/>
        </w:rPr>
        <w:t xml:space="preserve"> Assessment Team found that the</w:t>
      </w:r>
      <w:r w:rsidR="000E4757" w:rsidRPr="00EB7EB7">
        <w:rPr>
          <w:color w:val="auto"/>
        </w:rPr>
        <w:t xml:space="preserve"> service was unable to demonstrate that they have reviewed </w:t>
      </w:r>
      <w:r w:rsidR="000E4757">
        <w:rPr>
          <w:color w:val="auto"/>
        </w:rPr>
        <w:t xml:space="preserve">consumers </w:t>
      </w:r>
      <w:r w:rsidR="000E4757" w:rsidRPr="00EB7EB7">
        <w:rPr>
          <w:color w:val="auto"/>
        </w:rPr>
        <w:t>swallowing and risks associated with eating and drinking following all incidents</w:t>
      </w:r>
      <w:r w:rsidR="000E4757">
        <w:rPr>
          <w:color w:val="auto"/>
        </w:rPr>
        <w:t xml:space="preserve"> of </w:t>
      </w:r>
      <w:r w:rsidR="000E4757" w:rsidRPr="00EB7EB7">
        <w:rPr>
          <w:color w:val="auto"/>
        </w:rPr>
        <w:t>choking</w:t>
      </w:r>
      <w:r w:rsidR="000E4757">
        <w:rPr>
          <w:color w:val="auto"/>
        </w:rPr>
        <w:t xml:space="preserve"> and aspiration</w:t>
      </w:r>
      <w:r w:rsidR="000E4757" w:rsidRPr="00EB7EB7">
        <w:rPr>
          <w:color w:val="auto"/>
        </w:rPr>
        <w:t xml:space="preserve"> or in accordance with the speech </w:t>
      </w:r>
      <w:r w:rsidR="00140CEF" w:rsidRPr="00EB7EB7">
        <w:rPr>
          <w:color w:val="auto"/>
        </w:rPr>
        <w:t>pathologist’s</w:t>
      </w:r>
      <w:r w:rsidR="000E4757" w:rsidRPr="00EB7EB7">
        <w:rPr>
          <w:color w:val="auto"/>
        </w:rPr>
        <w:t xml:space="preserve"> recommendation for review. </w:t>
      </w:r>
    </w:p>
    <w:p w14:paraId="4EF4969E" w14:textId="5F06D0B8" w:rsidR="003641C2" w:rsidRDefault="00140CEF" w:rsidP="00140CEF">
      <w:pPr>
        <w:spacing w:after="0"/>
        <w:textAlignment w:val="baseline"/>
      </w:pPr>
      <w:r>
        <w:rPr>
          <w:color w:val="auto"/>
        </w:rPr>
        <w:t>While the service has documented guidance for management of high impact and high prevalent risks associated with pain management, wound management and nutrition and hydration management, the practice described in the Assessment Team’s report demonstrates that the policies have been ineffective in guiding staff to identify and respond promptly to high impact and high prevalent risks for the sampled consumers.</w:t>
      </w:r>
    </w:p>
    <w:p w14:paraId="0C20A634" w14:textId="0EC09718" w:rsidR="00C3449B" w:rsidRDefault="003641C2" w:rsidP="00C3449B">
      <w:pPr>
        <w:rPr>
          <w:color w:val="000000" w:themeColor="text1"/>
        </w:rPr>
      </w:pPr>
      <w:r>
        <w:rPr>
          <w:color w:val="000000" w:themeColor="text1"/>
        </w:rPr>
        <w:t>In their response, the Approved Provider submitted information about the gaps identified by the Assessment Team.</w:t>
      </w:r>
      <w:r w:rsidR="00C3449B">
        <w:rPr>
          <w:color w:val="000000" w:themeColor="text1"/>
        </w:rPr>
        <w:t xml:space="preserve"> The response confirmed that documentation at the service showed review by podiatrist, GP and registered nurse however it did not </w:t>
      </w:r>
      <w:r w:rsidR="00C3449B">
        <w:rPr>
          <w:color w:val="000000" w:themeColor="text1"/>
        </w:rPr>
        <w:lastRenderedPageBreak/>
        <w:t xml:space="preserve">demonstrate a change in skin integrity needs. This is despite the </w:t>
      </w:r>
      <w:r w:rsidR="00F3098B">
        <w:rPr>
          <w:color w:val="000000" w:themeColor="text1"/>
        </w:rPr>
        <w:t xml:space="preserve">care </w:t>
      </w:r>
      <w:r w:rsidR="00C3449B">
        <w:rPr>
          <w:color w:val="000000" w:themeColor="text1"/>
        </w:rPr>
        <w:t>staff at the service describing to the Assessment Team the changes</w:t>
      </w:r>
      <w:r w:rsidR="00F46E51">
        <w:rPr>
          <w:color w:val="000000" w:themeColor="text1"/>
        </w:rPr>
        <w:t xml:space="preserve"> in skin integrity</w:t>
      </w:r>
      <w:r w:rsidR="00C3449B">
        <w:rPr>
          <w:color w:val="000000" w:themeColor="text1"/>
        </w:rPr>
        <w:t xml:space="preserve"> occurring for the sampled consumer in the weeks prior to amputation. </w:t>
      </w:r>
      <w:r w:rsidR="00F3098B">
        <w:rPr>
          <w:color w:val="000000" w:themeColor="text1"/>
        </w:rPr>
        <w:t>The Approved Provider confirms that despite risk factors displayed by the consumer of non-compliance with recommended prevention strategies</w:t>
      </w:r>
      <w:r w:rsidR="00032B21">
        <w:rPr>
          <w:color w:val="000000" w:themeColor="text1"/>
        </w:rPr>
        <w:t>, presence of MRSA</w:t>
      </w:r>
      <w:r w:rsidR="00F3098B">
        <w:rPr>
          <w:color w:val="000000" w:themeColor="text1"/>
        </w:rPr>
        <w:t xml:space="preserve"> and </w:t>
      </w:r>
      <w:r w:rsidR="00F46E51">
        <w:rPr>
          <w:color w:val="000000" w:themeColor="text1"/>
        </w:rPr>
        <w:t>long-term</w:t>
      </w:r>
      <w:r w:rsidR="00F3098B">
        <w:rPr>
          <w:color w:val="000000" w:themeColor="text1"/>
        </w:rPr>
        <w:t xml:space="preserve"> non-healing of extensive pressure injuries, they did not refer to a wound specialist. They are of the view that the review by the podiatrist, GP and nurse was satisfactory. They did not provide any information to explain why their care staff reported to the Assessment Team, significant changes to skin integrity which they allege they reported to the registered nurse in the weeks leading up to amputation, </w:t>
      </w:r>
      <w:r w:rsidR="008F606B">
        <w:rPr>
          <w:color w:val="000000" w:themeColor="text1"/>
        </w:rPr>
        <w:t>but it was</w:t>
      </w:r>
      <w:r w:rsidR="00F3098B">
        <w:rPr>
          <w:color w:val="000000" w:themeColor="text1"/>
        </w:rPr>
        <w:t xml:space="preserve"> not documented in care documentation.</w:t>
      </w:r>
      <w:r w:rsidR="00F46E51">
        <w:rPr>
          <w:color w:val="000000" w:themeColor="text1"/>
        </w:rPr>
        <w:t xml:space="preserve"> </w:t>
      </w:r>
      <w:r w:rsidR="005A2B14">
        <w:rPr>
          <w:color w:val="000000" w:themeColor="text1"/>
        </w:rPr>
        <w:t>It was not evident to the Assessment Team that issues identified by care staff had been acted upon by nursing staff, outside of their regular review protocol</w:t>
      </w:r>
      <w:r w:rsidR="003A1DB6">
        <w:rPr>
          <w:color w:val="000000" w:themeColor="text1"/>
        </w:rPr>
        <w:t>,</w:t>
      </w:r>
      <w:r w:rsidR="005A2B14">
        <w:rPr>
          <w:color w:val="000000" w:themeColor="text1"/>
        </w:rPr>
        <w:t xml:space="preserve"> as escalation was not represented in the documentation. </w:t>
      </w:r>
      <w:r w:rsidR="00F46E51">
        <w:rPr>
          <w:color w:val="000000" w:themeColor="text1"/>
        </w:rPr>
        <w:t>While the response outlined that the Approved Provider was unaware of the likelihood of an amputation, they did not reconcile how early warning signs had not been referred for the attention of a wound management specialist, which may have alerted them to this possibility. It is implausible that chronic wound</w:t>
      </w:r>
      <w:r w:rsidR="00032B21">
        <w:rPr>
          <w:color w:val="000000" w:themeColor="text1"/>
        </w:rPr>
        <w:t>s with risk factors associated with delayed healing</w:t>
      </w:r>
      <w:r w:rsidR="00F46E51">
        <w:rPr>
          <w:color w:val="000000" w:themeColor="text1"/>
        </w:rPr>
        <w:t xml:space="preserve"> would progress from satisfactory</w:t>
      </w:r>
      <w:r w:rsidR="00032B21">
        <w:rPr>
          <w:color w:val="000000" w:themeColor="text1"/>
        </w:rPr>
        <w:t>,</w:t>
      </w:r>
      <w:r w:rsidR="00F46E51">
        <w:rPr>
          <w:color w:val="000000" w:themeColor="text1"/>
        </w:rPr>
        <w:t xml:space="preserve"> to a point requiring amputation in the space of two days</w:t>
      </w:r>
      <w:r w:rsidR="00032B21">
        <w:rPr>
          <w:color w:val="000000" w:themeColor="text1"/>
        </w:rPr>
        <w:t xml:space="preserve">. </w:t>
      </w:r>
    </w:p>
    <w:p w14:paraId="352D1DE8" w14:textId="094D78F3" w:rsidR="00F46E51" w:rsidRDefault="00F46E51" w:rsidP="00C3449B">
      <w:pPr>
        <w:rPr>
          <w:color w:val="000000" w:themeColor="text1"/>
        </w:rPr>
      </w:pPr>
      <w:r>
        <w:rPr>
          <w:color w:val="000000" w:themeColor="text1"/>
        </w:rPr>
        <w:t>The Approved Provider states in their response that they were not aware of ineffective pain management associated with staff not applying a foot boot correctly. They described actions taken since the Assessment Contact to ensure correct application.</w:t>
      </w:r>
    </w:p>
    <w:p w14:paraId="7C25AE1B" w14:textId="177002BA" w:rsidR="005A2B14" w:rsidRDefault="005A2B14" w:rsidP="00C3449B">
      <w:pPr>
        <w:rPr>
          <w:color w:val="000000" w:themeColor="text1"/>
        </w:rPr>
      </w:pPr>
      <w:r>
        <w:rPr>
          <w:color w:val="000000" w:themeColor="text1"/>
        </w:rPr>
        <w:t>While the information described by the Approved Provider demonstrates that interventions for incidences of pain are reviewed for effectiveness at the time, they did not present information that shows</w:t>
      </w:r>
      <w:r w:rsidR="000D1B19">
        <w:rPr>
          <w:color w:val="000000" w:themeColor="text1"/>
        </w:rPr>
        <w:t xml:space="preserve"> they had undertaken</w:t>
      </w:r>
      <w:r>
        <w:rPr>
          <w:color w:val="000000" w:themeColor="text1"/>
        </w:rPr>
        <w:t xml:space="preserve"> an analysis and evaluation over </w:t>
      </w:r>
      <w:r w:rsidR="000D1B19">
        <w:rPr>
          <w:color w:val="000000" w:themeColor="text1"/>
        </w:rPr>
        <w:t>November 2020, despite an increase in frequency of prn medication</w:t>
      </w:r>
      <w:r>
        <w:rPr>
          <w:color w:val="000000" w:themeColor="text1"/>
        </w:rPr>
        <w:t>. The analysis by the Assessment Team demonstrates an increasing frequency and duration of symptoms of pain. It is plausible to find that overall, the pain management strategies were not effective for the sampled consumer</w:t>
      </w:r>
      <w:r w:rsidR="000D1B19">
        <w:rPr>
          <w:color w:val="000000" w:themeColor="text1"/>
        </w:rPr>
        <w:t xml:space="preserve"> and that the Approved Provider was not cognisant of this</w:t>
      </w:r>
      <w:r>
        <w:rPr>
          <w:color w:val="000000" w:themeColor="text1"/>
        </w:rPr>
        <w:t>.</w:t>
      </w:r>
    </w:p>
    <w:p w14:paraId="6A8400D5" w14:textId="009EFC38" w:rsidR="000D1B19" w:rsidRDefault="000D1B19" w:rsidP="00C3449B">
      <w:pPr>
        <w:rPr>
          <w:color w:val="000000" w:themeColor="text1"/>
        </w:rPr>
      </w:pPr>
      <w:r>
        <w:rPr>
          <w:color w:val="000000" w:themeColor="text1"/>
        </w:rPr>
        <w:t>The information provided by the Approved Provider confirms that they did not consider pain and infection as possible causes for falls for a sampled consumer. While they claim that the falls were not caused by these factors, they did not show how they had considered the presence of these risk factors for the consumer and excluded them from a list of likely causes. While they also assert that heel wounds are not material to</w:t>
      </w:r>
      <w:r w:rsidR="004245D8">
        <w:rPr>
          <w:color w:val="000000" w:themeColor="text1"/>
        </w:rPr>
        <w:t xml:space="preserve"> the consumers</w:t>
      </w:r>
      <w:r>
        <w:rPr>
          <w:color w:val="000000" w:themeColor="text1"/>
        </w:rPr>
        <w:t xml:space="preserve"> falls, I find this implausible as the evidence of the Assessment Team and the Approved Provider confirms that the consumer had </w:t>
      </w:r>
      <w:r>
        <w:rPr>
          <w:color w:val="000000" w:themeColor="text1"/>
        </w:rPr>
        <w:lastRenderedPageBreak/>
        <w:t>painful wounds on</w:t>
      </w:r>
      <w:r w:rsidR="004245D8">
        <w:rPr>
          <w:color w:val="000000" w:themeColor="text1"/>
        </w:rPr>
        <w:t xml:space="preserve"> both</w:t>
      </w:r>
      <w:r>
        <w:rPr>
          <w:color w:val="000000" w:themeColor="text1"/>
        </w:rPr>
        <w:t xml:space="preserve"> heels and toes. This would undoubtably make ambulating more difficult than if there was no presence of </w:t>
      </w:r>
      <w:proofErr w:type="spellStart"/>
      <w:r>
        <w:rPr>
          <w:color w:val="000000" w:themeColor="text1"/>
        </w:rPr>
        <w:t>heel</w:t>
      </w:r>
      <w:proofErr w:type="spellEnd"/>
      <w:r>
        <w:rPr>
          <w:color w:val="000000" w:themeColor="text1"/>
        </w:rPr>
        <w:t xml:space="preserve"> wounds.</w:t>
      </w:r>
    </w:p>
    <w:p w14:paraId="6E3EB2F1" w14:textId="78CD9A6B" w:rsidR="00530B66" w:rsidRPr="003641C2" w:rsidRDefault="00530B66" w:rsidP="00C3449B">
      <w:pPr>
        <w:rPr>
          <w:color w:val="000000" w:themeColor="text1"/>
        </w:rPr>
      </w:pPr>
      <w:r>
        <w:rPr>
          <w:color w:val="000000" w:themeColor="text1"/>
        </w:rPr>
        <w:t>While the Approved Provider presented information confirming that another consumer had been referred to a wound specialist for delayed healing of chronic wounds, this was not done in a timely way. The referral occurred four months after the service identified deterioration to stage two. The deterioration was identified four months after it was identified as stage one.</w:t>
      </w:r>
    </w:p>
    <w:p w14:paraId="04162C1D" w14:textId="27FAB33D" w:rsidR="003641C2" w:rsidRDefault="00530B66" w:rsidP="003641C2">
      <w:pPr>
        <w:rPr>
          <w:color w:val="000000" w:themeColor="text1"/>
        </w:rPr>
      </w:pPr>
      <w:r>
        <w:rPr>
          <w:color w:val="000000" w:themeColor="text1"/>
        </w:rPr>
        <w:t>I have considered the information provided by the Approved Provider relating to the identification and review of swallowing related risks and am satisfied that there had been regular review by speech pathologists and appropriate escalation following aspiration or choking episodes. While the risks ha</w:t>
      </w:r>
      <w:r w:rsidR="008F606B">
        <w:rPr>
          <w:color w:val="000000" w:themeColor="text1"/>
        </w:rPr>
        <w:t>d</w:t>
      </w:r>
      <w:r>
        <w:rPr>
          <w:color w:val="000000" w:themeColor="text1"/>
        </w:rPr>
        <w:t xml:space="preserve"> been explained to the consumer </w:t>
      </w:r>
      <w:r w:rsidR="008F606B">
        <w:rPr>
          <w:color w:val="000000" w:themeColor="text1"/>
        </w:rPr>
        <w:t>of eating food that is inconsistent with the speech therapist recommendations, she chooses to make food choices which she enjoys. There is no information to support that she is unable to make these choices. While I am satisfied that this doesn’t constitute non-compliance with this requirement, the service is advised that it should be included in the formal risk assessment</w:t>
      </w:r>
      <w:r w:rsidR="003A1DB6">
        <w:rPr>
          <w:color w:val="000000" w:themeColor="text1"/>
        </w:rPr>
        <w:t xml:space="preserve"> to</w:t>
      </w:r>
      <w:r w:rsidR="008F606B">
        <w:rPr>
          <w:color w:val="000000" w:themeColor="text1"/>
        </w:rPr>
        <w:t xml:space="preserve"> show risks have been explained and that the plan is to allow freedom of choice consistent with the consumers wishes</w:t>
      </w:r>
      <w:r w:rsidR="003A1DB6">
        <w:rPr>
          <w:color w:val="000000" w:themeColor="text1"/>
        </w:rPr>
        <w:t>.</w:t>
      </w:r>
    </w:p>
    <w:p w14:paraId="57BAEF6B" w14:textId="484380F7" w:rsidR="003A1DB6" w:rsidRPr="003641C2" w:rsidRDefault="003A1DB6" w:rsidP="003641C2">
      <w:pPr>
        <w:rPr>
          <w:color w:val="000000" w:themeColor="text1"/>
        </w:rPr>
      </w:pPr>
      <w:r>
        <w:rPr>
          <w:color w:val="000000" w:themeColor="text1"/>
        </w:rPr>
        <w:t xml:space="preserve">On balance, while I am satisfied that there is </w:t>
      </w:r>
      <w:proofErr w:type="gramStart"/>
      <w:r>
        <w:rPr>
          <w:color w:val="000000" w:themeColor="text1"/>
        </w:rPr>
        <w:t>sufficient</w:t>
      </w:r>
      <w:proofErr w:type="gramEnd"/>
      <w:r>
        <w:rPr>
          <w:color w:val="000000" w:themeColor="text1"/>
        </w:rPr>
        <w:t xml:space="preserve"> evidence submitted by the Approved Provider to substantiate appropriate management of some high impact and high prevalence risks associated with consumers care, I am not persuaded that they are effectively managing risks associated with wound management and pain management. I am of the view that the Approved Provider does not comply with this requirement.</w:t>
      </w:r>
    </w:p>
    <w:p w14:paraId="5E9FC1A8" w14:textId="77777777" w:rsidR="003641C2" w:rsidRDefault="003641C2" w:rsidP="00853601"/>
    <w:p w14:paraId="2BC3ABEC" w14:textId="77777777" w:rsidR="00095CD4" w:rsidRDefault="000F3FAC" w:rsidP="00A93E3F">
      <w:pPr>
        <w:tabs>
          <w:tab w:val="right" w:pos="9026"/>
        </w:tabs>
        <w:sectPr w:rsidR="00095CD4" w:rsidSect="008D7780">
          <w:headerReference w:type="default" r:id="rId21"/>
          <w:type w:val="continuous"/>
          <w:pgSz w:w="11906" w:h="16838"/>
          <w:pgMar w:top="1701" w:right="1418" w:bottom="1418" w:left="1418" w:header="709" w:footer="397" w:gutter="0"/>
          <w:cols w:space="708"/>
          <w:docGrid w:linePitch="360"/>
        </w:sectPr>
      </w:pPr>
    </w:p>
    <w:p w14:paraId="2BC3ABED" w14:textId="77777777" w:rsidR="00A93E3F" w:rsidRDefault="00602992" w:rsidP="00095CD4">
      <w:pPr>
        <w:pStyle w:val="Heading1"/>
      </w:pPr>
      <w:r>
        <w:lastRenderedPageBreak/>
        <w:t>Areas for improvement</w:t>
      </w:r>
    </w:p>
    <w:p w14:paraId="57F8BC5F" w14:textId="77777777" w:rsidR="003C4751" w:rsidRDefault="00602992" w:rsidP="003C4751">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C5F638C" w14:textId="4EFC701C" w:rsidR="003C4751" w:rsidRPr="00853601" w:rsidRDefault="003C4751" w:rsidP="003C4751">
      <w:pPr>
        <w:pStyle w:val="Heading3"/>
      </w:pPr>
      <w:r w:rsidRPr="00853601">
        <w:t>Requirement 3(3)(a)</w:t>
      </w:r>
      <w:r>
        <w:tab/>
      </w:r>
    </w:p>
    <w:p w14:paraId="727AE64C" w14:textId="77777777" w:rsidR="003C4751" w:rsidRPr="004A3816" w:rsidRDefault="003C4751" w:rsidP="003C4751">
      <w:pPr>
        <w:rPr>
          <w:i/>
        </w:rPr>
      </w:pPr>
      <w:r w:rsidRPr="004A3816">
        <w:rPr>
          <w:i/>
        </w:rPr>
        <w:t>Each consumer gets safe and effective personal care, clinical care, or both personal care and clinical care, that:</w:t>
      </w:r>
    </w:p>
    <w:p w14:paraId="6FE1D5F0" w14:textId="77777777" w:rsidR="003C4751" w:rsidRPr="004A3816" w:rsidRDefault="003C4751" w:rsidP="003C4751">
      <w:pPr>
        <w:numPr>
          <w:ilvl w:val="0"/>
          <w:numId w:val="38"/>
        </w:numPr>
        <w:tabs>
          <w:tab w:val="right" w:pos="9026"/>
        </w:tabs>
        <w:spacing w:before="0" w:after="0"/>
        <w:ind w:left="567" w:hanging="425"/>
        <w:outlineLvl w:val="4"/>
        <w:rPr>
          <w:i/>
        </w:rPr>
      </w:pPr>
      <w:r w:rsidRPr="004A3816">
        <w:rPr>
          <w:i/>
        </w:rPr>
        <w:t>is best practice; and</w:t>
      </w:r>
    </w:p>
    <w:p w14:paraId="45D93A6B" w14:textId="77777777" w:rsidR="003C4751" w:rsidRPr="004A3816" w:rsidRDefault="003C4751" w:rsidP="003C4751">
      <w:pPr>
        <w:numPr>
          <w:ilvl w:val="0"/>
          <w:numId w:val="38"/>
        </w:numPr>
        <w:tabs>
          <w:tab w:val="right" w:pos="9026"/>
        </w:tabs>
        <w:spacing w:before="0" w:after="0"/>
        <w:ind w:left="567" w:hanging="425"/>
        <w:outlineLvl w:val="4"/>
        <w:rPr>
          <w:i/>
        </w:rPr>
      </w:pPr>
      <w:r w:rsidRPr="004A3816">
        <w:rPr>
          <w:i/>
        </w:rPr>
        <w:t>is tailored to their needs; and</w:t>
      </w:r>
    </w:p>
    <w:p w14:paraId="39A2F9CE" w14:textId="77777777" w:rsidR="003C4751" w:rsidRPr="004A3816" w:rsidRDefault="003C4751" w:rsidP="003C4751">
      <w:pPr>
        <w:numPr>
          <w:ilvl w:val="0"/>
          <w:numId w:val="38"/>
        </w:numPr>
        <w:tabs>
          <w:tab w:val="right" w:pos="9026"/>
        </w:tabs>
        <w:spacing w:before="0" w:after="0"/>
        <w:ind w:left="567" w:hanging="425"/>
        <w:outlineLvl w:val="4"/>
        <w:rPr>
          <w:i/>
        </w:rPr>
      </w:pPr>
      <w:r w:rsidRPr="004A3816">
        <w:rPr>
          <w:i/>
        </w:rPr>
        <w:t>optimises their health and well-being.</w:t>
      </w:r>
    </w:p>
    <w:p w14:paraId="2BC3ABF2" w14:textId="7845008C" w:rsidR="00095CD4" w:rsidRDefault="003C4751" w:rsidP="003C4751">
      <w:r w:rsidRPr="00A3716D">
        <w:t xml:space="preserve"> </w:t>
      </w:r>
      <w:r>
        <w:t>The Approved Provider must demonstrate that:</w:t>
      </w:r>
    </w:p>
    <w:p w14:paraId="0A3301A9" w14:textId="48E5C11C" w:rsidR="003C4751" w:rsidRDefault="003C4751" w:rsidP="003C4751">
      <w:pPr>
        <w:pStyle w:val="ListParagraph"/>
        <w:numPr>
          <w:ilvl w:val="0"/>
          <w:numId w:val="39"/>
        </w:numPr>
      </w:pPr>
      <w:r>
        <w:t>Staff practices in managing wounds are consistent with organisational policy and best practice and;</w:t>
      </w:r>
    </w:p>
    <w:p w14:paraId="4D9D1A40" w14:textId="540D41D0" w:rsidR="003C4751" w:rsidRPr="00A3716D" w:rsidRDefault="003C4751" w:rsidP="003C4751">
      <w:pPr>
        <w:pStyle w:val="ListParagraph"/>
        <w:numPr>
          <w:ilvl w:val="0"/>
          <w:numId w:val="39"/>
        </w:numPr>
      </w:pPr>
      <w:r>
        <w:t>Care and services are provided relating to the prevention and early identification of risk factors for depression when a procedure impacts mobility and independence</w:t>
      </w:r>
      <w:r w:rsidR="00602992">
        <w:t>,</w:t>
      </w:r>
      <w:r>
        <w:t xml:space="preserve"> and these factors are adequately assessed</w:t>
      </w:r>
      <w:r w:rsidR="00602992">
        <w:t>.</w:t>
      </w:r>
    </w:p>
    <w:p w14:paraId="7A2FE2EE" w14:textId="36333484" w:rsidR="00602992" w:rsidRPr="00853601" w:rsidRDefault="00602992" w:rsidP="00602992">
      <w:pPr>
        <w:pStyle w:val="Heading3"/>
      </w:pPr>
      <w:r w:rsidRPr="00853601">
        <w:t>Requirement 3(3)(b)</w:t>
      </w:r>
      <w:r>
        <w:tab/>
      </w:r>
    </w:p>
    <w:p w14:paraId="1A21C783" w14:textId="77777777" w:rsidR="00602992" w:rsidRPr="004A3816" w:rsidRDefault="00602992" w:rsidP="00602992">
      <w:pPr>
        <w:rPr>
          <w:i/>
        </w:rPr>
      </w:pPr>
      <w:r w:rsidRPr="004A3816">
        <w:rPr>
          <w:i/>
          <w:szCs w:val="22"/>
        </w:rPr>
        <w:t>Effective management of high impact or high prevalence risks associated with the care of each consumer.</w:t>
      </w:r>
    </w:p>
    <w:p w14:paraId="2BC3ABF5" w14:textId="5AB6259F" w:rsidR="00A3716D" w:rsidRDefault="00602992" w:rsidP="00154403">
      <w:pPr>
        <w:pStyle w:val="ListBullet"/>
        <w:numPr>
          <w:ilvl w:val="0"/>
          <w:numId w:val="0"/>
        </w:numPr>
      </w:pPr>
      <w:r>
        <w:t>The Approved Provider must demonstrate that:</w:t>
      </w:r>
    </w:p>
    <w:p w14:paraId="18CE3096" w14:textId="0CEA9E1F" w:rsidR="00602992" w:rsidRDefault="00602992" w:rsidP="00602992">
      <w:pPr>
        <w:pStyle w:val="ListBullet"/>
        <w:numPr>
          <w:ilvl w:val="0"/>
          <w:numId w:val="40"/>
        </w:numPr>
      </w:pPr>
      <w:r>
        <w:t>Risks associated with wound management are identified documented and escalated to prevent poor health outcomes for consumers; and</w:t>
      </w:r>
    </w:p>
    <w:p w14:paraId="29B675CB" w14:textId="2176AA18" w:rsidR="00602992" w:rsidRDefault="00602992" w:rsidP="00602992">
      <w:pPr>
        <w:pStyle w:val="ListBullet"/>
        <w:numPr>
          <w:ilvl w:val="0"/>
          <w:numId w:val="40"/>
        </w:numPr>
      </w:pPr>
      <w:r>
        <w:t xml:space="preserve">Pain interventions are analysed and evaluated over a period of interventions to identify any themes or trends relating to the effectiveness of a program of interventions; and </w:t>
      </w:r>
    </w:p>
    <w:p w14:paraId="60681144" w14:textId="30FBDD80" w:rsidR="00602992" w:rsidRPr="00095CD4" w:rsidRDefault="00602992" w:rsidP="00602992">
      <w:pPr>
        <w:pStyle w:val="ListBullet"/>
        <w:numPr>
          <w:ilvl w:val="0"/>
          <w:numId w:val="40"/>
        </w:numPr>
      </w:pPr>
      <w:r>
        <w:t>The effectiveness of policies and procedures in guiding staff practice in the management of high impact high prevalence risks, are evaluated to ensure effectiveness.</w:t>
      </w:r>
    </w:p>
    <w:sectPr w:rsidR="00602992" w:rsidRPr="00095CD4" w:rsidSect="002B7F5E">
      <w:headerReference w:type="default" r:id="rId22"/>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3AC32" w14:textId="77777777" w:rsidR="000C126A" w:rsidRDefault="00602992">
      <w:pPr>
        <w:spacing w:before="0" w:after="0" w:line="240" w:lineRule="auto"/>
      </w:pPr>
      <w:r>
        <w:separator/>
      </w:r>
    </w:p>
  </w:endnote>
  <w:endnote w:type="continuationSeparator" w:id="0">
    <w:p w14:paraId="2BC3AC34" w14:textId="77777777" w:rsidR="000C126A" w:rsidRDefault="0060299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3AC0B" w14:textId="77777777" w:rsidR="00506F7F" w:rsidRPr="009A1F1B" w:rsidRDefault="0060299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BC3AC0C" w14:textId="77777777" w:rsidR="00506F7F" w:rsidRPr="00C72FFB" w:rsidRDefault="0060299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Estia</w:t>
    </w:r>
    <w:proofErr w:type="spellEnd"/>
    <w:r w:rsidRPr="00C72FFB">
      <w:rPr>
        <w:rFonts w:eastAsia="Calibri" w:cs="Times New Roman"/>
        <w:color w:val="auto"/>
        <w:sz w:val="16"/>
        <w:szCs w:val="22"/>
        <w:lang w:eastAsia="en-US"/>
      </w:rPr>
      <w:t xml:space="preserve"> Health Salisbury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2BC3AC0D" w14:textId="77777777" w:rsidR="00506F7F" w:rsidRPr="00C72FFB" w:rsidRDefault="0060299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3AC0E" w14:textId="77777777" w:rsidR="00506F7F" w:rsidRPr="009A1F1B" w:rsidRDefault="0060299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BC3AC0F" w14:textId="77777777" w:rsidR="00506F7F" w:rsidRPr="00C72FFB" w:rsidRDefault="0060299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Estia</w:t>
    </w:r>
    <w:proofErr w:type="spellEnd"/>
    <w:r w:rsidRPr="00C72FFB">
      <w:rPr>
        <w:rFonts w:eastAsia="Calibri" w:cs="Times New Roman"/>
        <w:color w:val="auto"/>
        <w:sz w:val="16"/>
        <w:szCs w:val="22"/>
        <w:lang w:eastAsia="en-US"/>
      </w:rPr>
      <w:t xml:space="preserve"> Health Salisbury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BC3AC10" w14:textId="77777777" w:rsidR="00506F7F" w:rsidRPr="00A3716D" w:rsidRDefault="0060299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6231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3AC2E" w14:textId="77777777" w:rsidR="000C126A" w:rsidRDefault="00602992">
      <w:pPr>
        <w:spacing w:before="0" w:after="0" w:line="240" w:lineRule="auto"/>
      </w:pPr>
      <w:r>
        <w:separator/>
      </w:r>
    </w:p>
  </w:footnote>
  <w:footnote w:type="continuationSeparator" w:id="0">
    <w:p w14:paraId="2BC3AC30" w14:textId="77777777" w:rsidR="000C126A" w:rsidRDefault="0060299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3AC0A" w14:textId="77777777" w:rsidR="00506F7F" w:rsidRDefault="00602992"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2BC3AC2E" wp14:editId="2BC3AC2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7846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3AC13" w14:textId="77777777" w:rsidR="00506F7F" w:rsidRDefault="00602992" w:rsidP="0004322A">
    <w:r>
      <w:rPr>
        <w:noProof/>
        <w:color w:val="auto"/>
        <w:sz w:val="20"/>
      </w:rPr>
      <w:drawing>
        <wp:anchor distT="0" distB="0" distL="114300" distR="114300" simplePos="0" relativeHeight="251660288" behindDoc="1" locked="0" layoutInCell="1" allowOverlap="1" wp14:anchorId="2BC3AC34" wp14:editId="2BC3AC3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9366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3AC19" w14:textId="77777777" w:rsidR="00FB0086" w:rsidRPr="00703E80" w:rsidRDefault="0060299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2BC3AC40" wp14:editId="2BC3AC41">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7093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3AC1A" w14:textId="77777777" w:rsidR="00506F7F" w:rsidRPr="00FB0086" w:rsidRDefault="00602992" w:rsidP="00FB0086">
    <w:pPr>
      <w:pStyle w:val="Header"/>
    </w:pPr>
    <w:r>
      <w:rPr>
        <w:noProof/>
        <w:color w:val="auto"/>
        <w:sz w:val="20"/>
      </w:rPr>
      <w:drawing>
        <wp:anchor distT="0" distB="0" distL="114300" distR="114300" simplePos="0" relativeHeight="251676672" behindDoc="1" locked="0" layoutInCell="1" allowOverlap="1" wp14:anchorId="2BC3AC42" wp14:editId="2BC3AC43">
          <wp:simplePos x="0" y="0"/>
          <wp:positionH relativeFrom="page">
            <wp:posOffset>0</wp:posOffset>
          </wp:positionH>
          <wp:positionV relativeFrom="paragraph">
            <wp:posOffset>-438785</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7423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3AC1B" w14:textId="77777777" w:rsidR="00506F7F" w:rsidRDefault="00602992" w:rsidP="0004322A">
    <w:r>
      <w:rPr>
        <w:noProof/>
        <w:color w:val="auto"/>
        <w:sz w:val="20"/>
      </w:rPr>
      <w:drawing>
        <wp:anchor distT="0" distB="0" distL="114300" distR="114300" simplePos="0" relativeHeight="251662336" behindDoc="1" locked="0" layoutInCell="1" allowOverlap="1" wp14:anchorId="2BC3AC44" wp14:editId="2BC3AC45">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2092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3AC2B" w14:textId="50A61619" w:rsidR="008D7780" w:rsidRPr="00703E80" w:rsidRDefault="00602992"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2BC3AC64" wp14:editId="2BC3AC65">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401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sidR="00406893">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00406893">
      <w:rPr>
        <w:rFonts w:ascii="Arial Black" w:hAnsi="Arial Black"/>
        <w:color w:val="FFFFFF" w:themeColor="background1"/>
        <w:sz w:val="36"/>
        <w:szCs w:val="36"/>
      </w:rPr>
      <w:t>Personal care and clinical care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3AC2C" w14:textId="77777777" w:rsidR="008F32C8" w:rsidRPr="008F32C8" w:rsidRDefault="00602992"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2BC3AC66" wp14:editId="2BC3AC6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1645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3AC2D" w14:textId="77777777" w:rsidR="00506F7F" w:rsidRDefault="00602992" w:rsidP="009C6F30">
    <w:pPr>
      <w:tabs>
        <w:tab w:val="left" w:pos="3624"/>
      </w:tabs>
    </w:pPr>
    <w:r>
      <w:rPr>
        <w:noProof/>
        <w:color w:val="auto"/>
        <w:sz w:val="20"/>
      </w:rPr>
      <w:drawing>
        <wp:anchor distT="0" distB="0" distL="114300" distR="114300" simplePos="0" relativeHeight="251668480" behindDoc="1" locked="0" layoutInCell="1" allowOverlap="1" wp14:anchorId="2BC3AC68" wp14:editId="2BC3AC69">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54956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3DAB9F8">
      <w:start w:val="1"/>
      <w:numFmt w:val="lowerRoman"/>
      <w:lvlText w:val="(%1)"/>
      <w:lvlJc w:val="left"/>
      <w:pPr>
        <w:ind w:left="1080" w:hanging="720"/>
      </w:pPr>
      <w:rPr>
        <w:rFonts w:hint="default"/>
        <w:b w:val="0"/>
      </w:rPr>
    </w:lvl>
    <w:lvl w:ilvl="1" w:tplc="00DA18DE" w:tentative="1">
      <w:start w:val="1"/>
      <w:numFmt w:val="lowerLetter"/>
      <w:lvlText w:val="%2."/>
      <w:lvlJc w:val="left"/>
      <w:pPr>
        <w:ind w:left="1440" w:hanging="360"/>
      </w:pPr>
    </w:lvl>
    <w:lvl w:ilvl="2" w:tplc="812CEBD4" w:tentative="1">
      <w:start w:val="1"/>
      <w:numFmt w:val="lowerRoman"/>
      <w:lvlText w:val="%3."/>
      <w:lvlJc w:val="right"/>
      <w:pPr>
        <w:ind w:left="2160" w:hanging="180"/>
      </w:pPr>
    </w:lvl>
    <w:lvl w:ilvl="3" w:tplc="BCB86BF4" w:tentative="1">
      <w:start w:val="1"/>
      <w:numFmt w:val="decimal"/>
      <w:lvlText w:val="%4."/>
      <w:lvlJc w:val="left"/>
      <w:pPr>
        <w:ind w:left="2880" w:hanging="360"/>
      </w:pPr>
    </w:lvl>
    <w:lvl w:ilvl="4" w:tplc="DECA680A" w:tentative="1">
      <w:start w:val="1"/>
      <w:numFmt w:val="lowerLetter"/>
      <w:lvlText w:val="%5."/>
      <w:lvlJc w:val="left"/>
      <w:pPr>
        <w:ind w:left="3600" w:hanging="360"/>
      </w:pPr>
    </w:lvl>
    <w:lvl w:ilvl="5" w:tplc="9EF0EBB2" w:tentative="1">
      <w:start w:val="1"/>
      <w:numFmt w:val="lowerRoman"/>
      <w:lvlText w:val="%6."/>
      <w:lvlJc w:val="right"/>
      <w:pPr>
        <w:ind w:left="4320" w:hanging="180"/>
      </w:pPr>
    </w:lvl>
    <w:lvl w:ilvl="6" w:tplc="ACB4E2AA" w:tentative="1">
      <w:start w:val="1"/>
      <w:numFmt w:val="decimal"/>
      <w:lvlText w:val="%7."/>
      <w:lvlJc w:val="left"/>
      <w:pPr>
        <w:ind w:left="5040" w:hanging="360"/>
      </w:pPr>
    </w:lvl>
    <w:lvl w:ilvl="7" w:tplc="1298AD80" w:tentative="1">
      <w:start w:val="1"/>
      <w:numFmt w:val="lowerLetter"/>
      <w:lvlText w:val="%8."/>
      <w:lvlJc w:val="left"/>
      <w:pPr>
        <w:ind w:left="5760" w:hanging="360"/>
      </w:pPr>
    </w:lvl>
    <w:lvl w:ilvl="8" w:tplc="7FD0DF8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594AD98A">
      <w:start w:val="1"/>
      <w:numFmt w:val="bullet"/>
      <w:pStyle w:val="ListParagraph"/>
      <w:lvlText w:val=""/>
      <w:lvlJc w:val="left"/>
      <w:pPr>
        <w:ind w:left="1440" w:hanging="360"/>
      </w:pPr>
      <w:rPr>
        <w:rFonts w:ascii="Symbol" w:hAnsi="Symbol" w:hint="default"/>
        <w:color w:val="auto"/>
      </w:rPr>
    </w:lvl>
    <w:lvl w:ilvl="1" w:tplc="1072363C" w:tentative="1">
      <w:start w:val="1"/>
      <w:numFmt w:val="bullet"/>
      <w:lvlText w:val="o"/>
      <w:lvlJc w:val="left"/>
      <w:pPr>
        <w:ind w:left="2160" w:hanging="360"/>
      </w:pPr>
      <w:rPr>
        <w:rFonts w:ascii="Courier New" w:hAnsi="Courier New" w:cs="Courier New" w:hint="default"/>
      </w:rPr>
    </w:lvl>
    <w:lvl w:ilvl="2" w:tplc="0002B658" w:tentative="1">
      <w:start w:val="1"/>
      <w:numFmt w:val="bullet"/>
      <w:lvlText w:val=""/>
      <w:lvlJc w:val="left"/>
      <w:pPr>
        <w:ind w:left="2880" w:hanging="360"/>
      </w:pPr>
      <w:rPr>
        <w:rFonts w:ascii="Wingdings" w:hAnsi="Wingdings" w:hint="default"/>
      </w:rPr>
    </w:lvl>
    <w:lvl w:ilvl="3" w:tplc="E45052B4" w:tentative="1">
      <w:start w:val="1"/>
      <w:numFmt w:val="bullet"/>
      <w:lvlText w:val=""/>
      <w:lvlJc w:val="left"/>
      <w:pPr>
        <w:ind w:left="3600" w:hanging="360"/>
      </w:pPr>
      <w:rPr>
        <w:rFonts w:ascii="Symbol" w:hAnsi="Symbol" w:hint="default"/>
      </w:rPr>
    </w:lvl>
    <w:lvl w:ilvl="4" w:tplc="375AF67C" w:tentative="1">
      <w:start w:val="1"/>
      <w:numFmt w:val="bullet"/>
      <w:lvlText w:val="o"/>
      <w:lvlJc w:val="left"/>
      <w:pPr>
        <w:ind w:left="4320" w:hanging="360"/>
      </w:pPr>
      <w:rPr>
        <w:rFonts w:ascii="Courier New" w:hAnsi="Courier New" w:cs="Courier New" w:hint="default"/>
      </w:rPr>
    </w:lvl>
    <w:lvl w:ilvl="5" w:tplc="7972A206" w:tentative="1">
      <w:start w:val="1"/>
      <w:numFmt w:val="bullet"/>
      <w:lvlText w:val=""/>
      <w:lvlJc w:val="left"/>
      <w:pPr>
        <w:ind w:left="5040" w:hanging="360"/>
      </w:pPr>
      <w:rPr>
        <w:rFonts w:ascii="Wingdings" w:hAnsi="Wingdings" w:hint="default"/>
      </w:rPr>
    </w:lvl>
    <w:lvl w:ilvl="6" w:tplc="3A8A2A62" w:tentative="1">
      <w:start w:val="1"/>
      <w:numFmt w:val="bullet"/>
      <w:lvlText w:val=""/>
      <w:lvlJc w:val="left"/>
      <w:pPr>
        <w:ind w:left="5760" w:hanging="360"/>
      </w:pPr>
      <w:rPr>
        <w:rFonts w:ascii="Symbol" w:hAnsi="Symbol" w:hint="default"/>
      </w:rPr>
    </w:lvl>
    <w:lvl w:ilvl="7" w:tplc="64963C2C" w:tentative="1">
      <w:start w:val="1"/>
      <w:numFmt w:val="bullet"/>
      <w:lvlText w:val="o"/>
      <w:lvlJc w:val="left"/>
      <w:pPr>
        <w:ind w:left="6480" w:hanging="360"/>
      </w:pPr>
      <w:rPr>
        <w:rFonts w:ascii="Courier New" w:hAnsi="Courier New" w:cs="Courier New" w:hint="default"/>
      </w:rPr>
    </w:lvl>
    <w:lvl w:ilvl="8" w:tplc="D7EAE7B0"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116E1D90">
      <w:start w:val="1"/>
      <w:numFmt w:val="lowerRoman"/>
      <w:lvlText w:val="(%1)"/>
      <w:lvlJc w:val="left"/>
      <w:pPr>
        <w:ind w:left="1004" w:hanging="720"/>
      </w:pPr>
      <w:rPr>
        <w:rFonts w:hint="default"/>
        <w:b w:val="0"/>
      </w:rPr>
    </w:lvl>
    <w:lvl w:ilvl="1" w:tplc="9EBAB1D6" w:tentative="1">
      <w:start w:val="1"/>
      <w:numFmt w:val="lowerLetter"/>
      <w:lvlText w:val="%2."/>
      <w:lvlJc w:val="left"/>
      <w:pPr>
        <w:ind w:left="1364" w:hanging="360"/>
      </w:pPr>
    </w:lvl>
    <w:lvl w:ilvl="2" w:tplc="EEF02A5A" w:tentative="1">
      <w:start w:val="1"/>
      <w:numFmt w:val="lowerRoman"/>
      <w:lvlText w:val="%3."/>
      <w:lvlJc w:val="right"/>
      <w:pPr>
        <w:ind w:left="2084" w:hanging="180"/>
      </w:pPr>
    </w:lvl>
    <w:lvl w:ilvl="3" w:tplc="1CCE8A48" w:tentative="1">
      <w:start w:val="1"/>
      <w:numFmt w:val="decimal"/>
      <w:lvlText w:val="%4."/>
      <w:lvlJc w:val="left"/>
      <w:pPr>
        <w:ind w:left="2804" w:hanging="360"/>
      </w:pPr>
    </w:lvl>
    <w:lvl w:ilvl="4" w:tplc="669A95E8" w:tentative="1">
      <w:start w:val="1"/>
      <w:numFmt w:val="lowerLetter"/>
      <w:lvlText w:val="%5."/>
      <w:lvlJc w:val="left"/>
      <w:pPr>
        <w:ind w:left="3524" w:hanging="360"/>
      </w:pPr>
    </w:lvl>
    <w:lvl w:ilvl="5" w:tplc="522CEA80" w:tentative="1">
      <w:start w:val="1"/>
      <w:numFmt w:val="lowerRoman"/>
      <w:lvlText w:val="%6."/>
      <w:lvlJc w:val="right"/>
      <w:pPr>
        <w:ind w:left="4244" w:hanging="180"/>
      </w:pPr>
    </w:lvl>
    <w:lvl w:ilvl="6" w:tplc="E1A048F6" w:tentative="1">
      <w:start w:val="1"/>
      <w:numFmt w:val="decimal"/>
      <w:lvlText w:val="%7."/>
      <w:lvlJc w:val="left"/>
      <w:pPr>
        <w:ind w:left="4964" w:hanging="360"/>
      </w:pPr>
    </w:lvl>
    <w:lvl w:ilvl="7" w:tplc="5294773A" w:tentative="1">
      <w:start w:val="1"/>
      <w:numFmt w:val="lowerLetter"/>
      <w:lvlText w:val="%8."/>
      <w:lvlJc w:val="left"/>
      <w:pPr>
        <w:ind w:left="5684" w:hanging="360"/>
      </w:pPr>
    </w:lvl>
    <w:lvl w:ilvl="8" w:tplc="461CEFD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426868A">
      <w:start w:val="1"/>
      <w:numFmt w:val="lowerRoman"/>
      <w:lvlText w:val="(%1)"/>
      <w:lvlJc w:val="left"/>
      <w:pPr>
        <w:ind w:left="1080" w:hanging="720"/>
      </w:pPr>
      <w:rPr>
        <w:rFonts w:hint="default"/>
      </w:rPr>
    </w:lvl>
    <w:lvl w:ilvl="1" w:tplc="02C46172" w:tentative="1">
      <w:start w:val="1"/>
      <w:numFmt w:val="lowerLetter"/>
      <w:lvlText w:val="%2."/>
      <w:lvlJc w:val="left"/>
      <w:pPr>
        <w:ind w:left="1440" w:hanging="360"/>
      </w:pPr>
    </w:lvl>
    <w:lvl w:ilvl="2" w:tplc="EF8E9FFE" w:tentative="1">
      <w:start w:val="1"/>
      <w:numFmt w:val="lowerRoman"/>
      <w:lvlText w:val="%3."/>
      <w:lvlJc w:val="right"/>
      <w:pPr>
        <w:ind w:left="2160" w:hanging="180"/>
      </w:pPr>
    </w:lvl>
    <w:lvl w:ilvl="3" w:tplc="4A506C5A" w:tentative="1">
      <w:start w:val="1"/>
      <w:numFmt w:val="decimal"/>
      <w:lvlText w:val="%4."/>
      <w:lvlJc w:val="left"/>
      <w:pPr>
        <w:ind w:left="2880" w:hanging="360"/>
      </w:pPr>
    </w:lvl>
    <w:lvl w:ilvl="4" w:tplc="0FAA5402" w:tentative="1">
      <w:start w:val="1"/>
      <w:numFmt w:val="lowerLetter"/>
      <w:lvlText w:val="%5."/>
      <w:lvlJc w:val="left"/>
      <w:pPr>
        <w:ind w:left="3600" w:hanging="360"/>
      </w:pPr>
    </w:lvl>
    <w:lvl w:ilvl="5" w:tplc="66541C0E" w:tentative="1">
      <w:start w:val="1"/>
      <w:numFmt w:val="lowerRoman"/>
      <w:lvlText w:val="%6."/>
      <w:lvlJc w:val="right"/>
      <w:pPr>
        <w:ind w:left="4320" w:hanging="180"/>
      </w:pPr>
    </w:lvl>
    <w:lvl w:ilvl="6" w:tplc="940AEC30" w:tentative="1">
      <w:start w:val="1"/>
      <w:numFmt w:val="decimal"/>
      <w:lvlText w:val="%7."/>
      <w:lvlJc w:val="left"/>
      <w:pPr>
        <w:ind w:left="5040" w:hanging="360"/>
      </w:pPr>
    </w:lvl>
    <w:lvl w:ilvl="7" w:tplc="7B888D9E" w:tentative="1">
      <w:start w:val="1"/>
      <w:numFmt w:val="lowerLetter"/>
      <w:lvlText w:val="%8."/>
      <w:lvlJc w:val="left"/>
      <w:pPr>
        <w:ind w:left="5760" w:hanging="360"/>
      </w:pPr>
    </w:lvl>
    <w:lvl w:ilvl="8" w:tplc="863ADFF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D00E3FC8">
      <w:start w:val="1"/>
      <w:numFmt w:val="lowerRoman"/>
      <w:lvlText w:val="(%1)"/>
      <w:lvlJc w:val="left"/>
      <w:pPr>
        <w:ind w:left="1080" w:hanging="720"/>
      </w:pPr>
      <w:rPr>
        <w:rFonts w:hint="default"/>
      </w:rPr>
    </w:lvl>
    <w:lvl w:ilvl="1" w:tplc="2A80D4A2" w:tentative="1">
      <w:start w:val="1"/>
      <w:numFmt w:val="lowerLetter"/>
      <w:lvlText w:val="%2."/>
      <w:lvlJc w:val="left"/>
      <w:pPr>
        <w:ind w:left="1440" w:hanging="360"/>
      </w:pPr>
    </w:lvl>
    <w:lvl w:ilvl="2" w:tplc="054C9688" w:tentative="1">
      <w:start w:val="1"/>
      <w:numFmt w:val="lowerRoman"/>
      <w:lvlText w:val="%3."/>
      <w:lvlJc w:val="right"/>
      <w:pPr>
        <w:ind w:left="2160" w:hanging="180"/>
      </w:pPr>
    </w:lvl>
    <w:lvl w:ilvl="3" w:tplc="803E6880" w:tentative="1">
      <w:start w:val="1"/>
      <w:numFmt w:val="decimal"/>
      <w:lvlText w:val="%4."/>
      <w:lvlJc w:val="left"/>
      <w:pPr>
        <w:ind w:left="2880" w:hanging="360"/>
      </w:pPr>
    </w:lvl>
    <w:lvl w:ilvl="4" w:tplc="61C2E244" w:tentative="1">
      <w:start w:val="1"/>
      <w:numFmt w:val="lowerLetter"/>
      <w:lvlText w:val="%5."/>
      <w:lvlJc w:val="left"/>
      <w:pPr>
        <w:ind w:left="3600" w:hanging="360"/>
      </w:pPr>
    </w:lvl>
    <w:lvl w:ilvl="5" w:tplc="FBFA294C" w:tentative="1">
      <w:start w:val="1"/>
      <w:numFmt w:val="lowerRoman"/>
      <w:lvlText w:val="%6."/>
      <w:lvlJc w:val="right"/>
      <w:pPr>
        <w:ind w:left="4320" w:hanging="180"/>
      </w:pPr>
    </w:lvl>
    <w:lvl w:ilvl="6" w:tplc="980EC36E" w:tentative="1">
      <w:start w:val="1"/>
      <w:numFmt w:val="decimal"/>
      <w:lvlText w:val="%7."/>
      <w:lvlJc w:val="left"/>
      <w:pPr>
        <w:ind w:left="5040" w:hanging="360"/>
      </w:pPr>
    </w:lvl>
    <w:lvl w:ilvl="7" w:tplc="0604392A" w:tentative="1">
      <w:start w:val="1"/>
      <w:numFmt w:val="lowerLetter"/>
      <w:lvlText w:val="%8."/>
      <w:lvlJc w:val="left"/>
      <w:pPr>
        <w:ind w:left="5760" w:hanging="360"/>
      </w:pPr>
    </w:lvl>
    <w:lvl w:ilvl="8" w:tplc="7F74E18A"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D1149D0E">
      <w:start w:val="1"/>
      <w:numFmt w:val="lowerRoman"/>
      <w:lvlText w:val="(%1)"/>
      <w:lvlJc w:val="left"/>
      <w:pPr>
        <w:ind w:left="1080" w:hanging="720"/>
      </w:pPr>
      <w:rPr>
        <w:rFonts w:hint="default"/>
        <w:b w:val="0"/>
      </w:rPr>
    </w:lvl>
    <w:lvl w:ilvl="1" w:tplc="92C4ED22" w:tentative="1">
      <w:start w:val="1"/>
      <w:numFmt w:val="lowerLetter"/>
      <w:lvlText w:val="%2."/>
      <w:lvlJc w:val="left"/>
      <w:pPr>
        <w:ind w:left="1440" w:hanging="360"/>
      </w:pPr>
    </w:lvl>
    <w:lvl w:ilvl="2" w:tplc="EBB6632C" w:tentative="1">
      <w:start w:val="1"/>
      <w:numFmt w:val="lowerRoman"/>
      <w:lvlText w:val="%3."/>
      <w:lvlJc w:val="right"/>
      <w:pPr>
        <w:ind w:left="2160" w:hanging="180"/>
      </w:pPr>
    </w:lvl>
    <w:lvl w:ilvl="3" w:tplc="293AF96C" w:tentative="1">
      <w:start w:val="1"/>
      <w:numFmt w:val="decimal"/>
      <w:lvlText w:val="%4."/>
      <w:lvlJc w:val="left"/>
      <w:pPr>
        <w:ind w:left="2880" w:hanging="360"/>
      </w:pPr>
    </w:lvl>
    <w:lvl w:ilvl="4" w:tplc="3D10EF42" w:tentative="1">
      <w:start w:val="1"/>
      <w:numFmt w:val="lowerLetter"/>
      <w:lvlText w:val="%5."/>
      <w:lvlJc w:val="left"/>
      <w:pPr>
        <w:ind w:left="3600" w:hanging="360"/>
      </w:pPr>
    </w:lvl>
    <w:lvl w:ilvl="5" w:tplc="60BED194" w:tentative="1">
      <w:start w:val="1"/>
      <w:numFmt w:val="lowerRoman"/>
      <w:lvlText w:val="%6."/>
      <w:lvlJc w:val="right"/>
      <w:pPr>
        <w:ind w:left="4320" w:hanging="180"/>
      </w:pPr>
    </w:lvl>
    <w:lvl w:ilvl="6" w:tplc="A7BA0152" w:tentative="1">
      <w:start w:val="1"/>
      <w:numFmt w:val="decimal"/>
      <w:lvlText w:val="%7."/>
      <w:lvlJc w:val="left"/>
      <w:pPr>
        <w:ind w:left="5040" w:hanging="360"/>
      </w:pPr>
    </w:lvl>
    <w:lvl w:ilvl="7" w:tplc="101C3FE6" w:tentative="1">
      <w:start w:val="1"/>
      <w:numFmt w:val="lowerLetter"/>
      <w:lvlText w:val="%8."/>
      <w:lvlJc w:val="left"/>
      <w:pPr>
        <w:ind w:left="5760" w:hanging="360"/>
      </w:pPr>
    </w:lvl>
    <w:lvl w:ilvl="8" w:tplc="C5AA856E"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D244B00">
      <w:start w:val="1"/>
      <w:numFmt w:val="lowerLetter"/>
      <w:lvlText w:val="(%1)"/>
      <w:lvlJc w:val="left"/>
      <w:pPr>
        <w:ind w:left="360" w:hanging="360"/>
      </w:pPr>
      <w:rPr>
        <w:rFonts w:hint="default"/>
      </w:rPr>
    </w:lvl>
    <w:lvl w:ilvl="1" w:tplc="BC082A7A" w:tentative="1">
      <w:start w:val="1"/>
      <w:numFmt w:val="lowerLetter"/>
      <w:lvlText w:val="%2."/>
      <w:lvlJc w:val="left"/>
      <w:pPr>
        <w:ind w:left="1080" w:hanging="360"/>
      </w:pPr>
    </w:lvl>
    <w:lvl w:ilvl="2" w:tplc="FC8C2BCA" w:tentative="1">
      <w:start w:val="1"/>
      <w:numFmt w:val="lowerRoman"/>
      <w:lvlText w:val="%3."/>
      <w:lvlJc w:val="right"/>
      <w:pPr>
        <w:ind w:left="1800" w:hanging="180"/>
      </w:pPr>
    </w:lvl>
    <w:lvl w:ilvl="3" w:tplc="52DAC81A" w:tentative="1">
      <w:start w:val="1"/>
      <w:numFmt w:val="decimal"/>
      <w:lvlText w:val="%4."/>
      <w:lvlJc w:val="left"/>
      <w:pPr>
        <w:ind w:left="2520" w:hanging="360"/>
      </w:pPr>
    </w:lvl>
    <w:lvl w:ilvl="4" w:tplc="2F9CD4E6" w:tentative="1">
      <w:start w:val="1"/>
      <w:numFmt w:val="lowerLetter"/>
      <w:lvlText w:val="%5."/>
      <w:lvlJc w:val="left"/>
      <w:pPr>
        <w:ind w:left="3240" w:hanging="360"/>
      </w:pPr>
    </w:lvl>
    <w:lvl w:ilvl="5" w:tplc="F8A6998C" w:tentative="1">
      <w:start w:val="1"/>
      <w:numFmt w:val="lowerRoman"/>
      <w:lvlText w:val="%6."/>
      <w:lvlJc w:val="right"/>
      <w:pPr>
        <w:ind w:left="3960" w:hanging="180"/>
      </w:pPr>
    </w:lvl>
    <w:lvl w:ilvl="6" w:tplc="190EB638" w:tentative="1">
      <w:start w:val="1"/>
      <w:numFmt w:val="decimal"/>
      <w:lvlText w:val="%7."/>
      <w:lvlJc w:val="left"/>
      <w:pPr>
        <w:ind w:left="4680" w:hanging="360"/>
      </w:pPr>
    </w:lvl>
    <w:lvl w:ilvl="7" w:tplc="31C01A08" w:tentative="1">
      <w:start w:val="1"/>
      <w:numFmt w:val="lowerLetter"/>
      <w:lvlText w:val="%8."/>
      <w:lvlJc w:val="left"/>
      <w:pPr>
        <w:ind w:left="5400" w:hanging="360"/>
      </w:pPr>
    </w:lvl>
    <w:lvl w:ilvl="8" w:tplc="01EE7A8A"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223A9744">
      <w:start w:val="1"/>
      <w:numFmt w:val="decimal"/>
      <w:lvlText w:val="%1."/>
      <w:lvlJc w:val="left"/>
      <w:pPr>
        <w:ind w:left="360" w:hanging="360"/>
      </w:pPr>
      <w:rPr>
        <w:rFonts w:hint="default"/>
      </w:rPr>
    </w:lvl>
    <w:lvl w:ilvl="1" w:tplc="ABAEA2D2" w:tentative="1">
      <w:start w:val="1"/>
      <w:numFmt w:val="lowerLetter"/>
      <w:lvlText w:val="%2."/>
      <w:lvlJc w:val="left"/>
      <w:pPr>
        <w:ind w:left="1080" w:hanging="360"/>
      </w:pPr>
    </w:lvl>
    <w:lvl w:ilvl="2" w:tplc="E6FCE7FE" w:tentative="1">
      <w:start w:val="1"/>
      <w:numFmt w:val="lowerRoman"/>
      <w:lvlText w:val="%3."/>
      <w:lvlJc w:val="right"/>
      <w:pPr>
        <w:ind w:left="1800" w:hanging="180"/>
      </w:pPr>
    </w:lvl>
    <w:lvl w:ilvl="3" w:tplc="A2148A62" w:tentative="1">
      <w:start w:val="1"/>
      <w:numFmt w:val="decimal"/>
      <w:lvlText w:val="%4."/>
      <w:lvlJc w:val="left"/>
      <w:pPr>
        <w:ind w:left="2520" w:hanging="360"/>
      </w:pPr>
    </w:lvl>
    <w:lvl w:ilvl="4" w:tplc="389AC7AE" w:tentative="1">
      <w:start w:val="1"/>
      <w:numFmt w:val="lowerLetter"/>
      <w:lvlText w:val="%5."/>
      <w:lvlJc w:val="left"/>
      <w:pPr>
        <w:ind w:left="3240" w:hanging="360"/>
      </w:pPr>
    </w:lvl>
    <w:lvl w:ilvl="5" w:tplc="D85254FC" w:tentative="1">
      <w:start w:val="1"/>
      <w:numFmt w:val="lowerRoman"/>
      <w:lvlText w:val="%6."/>
      <w:lvlJc w:val="right"/>
      <w:pPr>
        <w:ind w:left="3960" w:hanging="180"/>
      </w:pPr>
    </w:lvl>
    <w:lvl w:ilvl="6" w:tplc="AC027A56" w:tentative="1">
      <w:start w:val="1"/>
      <w:numFmt w:val="decimal"/>
      <w:lvlText w:val="%7."/>
      <w:lvlJc w:val="left"/>
      <w:pPr>
        <w:ind w:left="4680" w:hanging="360"/>
      </w:pPr>
    </w:lvl>
    <w:lvl w:ilvl="7" w:tplc="CD6659BE" w:tentative="1">
      <w:start w:val="1"/>
      <w:numFmt w:val="lowerLetter"/>
      <w:lvlText w:val="%8."/>
      <w:lvlJc w:val="left"/>
      <w:pPr>
        <w:ind w:left="5400" w:hanging="360"/>
      </w:pPr>
    </w:lvl>
    <w:lvl w:ilvl="8" w:tplc="39DAD92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55AAD728">
      <w:start w:val="1"/>
      <w:numFmt w:val="decimal"/>
      <w:lvlText w:val="%1."/>
      <w:lvlJc w:val="left"/>
      <w:pPr>
        <w:ind w:left="360" w:hanging="360"/>
      </w:pPr>
      <w:rPr>
        <w:rFonts w:hint="default"/>
      </w:rPr>
    </w:lvl>
    <w:lvl w:ilvl="1" w:tplc="905201E4" w:tentative="1">
      <w:start w:val="1"/>
      <w:numFmt w:val="lowerLetter"/>
      <w:lvlText w:val="%2."/>
      <w:lvlJc w:val="left"/>
      <w:pPr>
        <w:ind w:left="1080" w:hanging="360"/>
      </w:pPr>
    </w:lvl>
    <w:lvl w:ilvl="2" w:tplc="00DC4038" w:tentative="1">
      <w:start w:val="1"/>
      <w:numFmt w:val="lowerRoman"/>
      <w:lvlText w:val="%3."/>
      <w:lvlJc w:val="right"/>
      <w:pPr>
        <w:ind w:left="1800" w:hanging="180"/>
      </w:pPr>
    </w:lvl>
    <w:lvl w:ilvl="3" w:tplc="12302FBC" w:tentative="1">
      <w:start w:val="1"/>
      <w:numFmt w:val="decimal"/>
      <w:lvlText w:val="%4."/>
      <w:lvlJc w:val="left"/>
      <w:pPr>
        <w:ind w:left="2520" w:hanging="360"/>
      </w:pPr>
    </w:lvl>
    <w:lvl w:ilvl="4" w:tplc="8F146792" w:tentative="1">
      <w:start w:val="1"/>
      <w:numFmt w:val="lowerLetter"/>
      <w:lvlText w:val="%5."/>
      <w:lvlJc w:val="left"/>
      <w:pPr>
        <w:ind w:left="3240" w:hanging="360"/>
      </w:pPr>
    </w:lvl>
    <w:lvl w:ilvl="5" w:tplc="DAE4DFC2" w:tentative="1">
      <w:start w:val="1"/>
      <w:numFmt w:val="lowerRoman"/>
      <w:lvlText w:val="%6."/>
      <w:lvlJc w:val="right"/>
      <w:pPr>
        <w:ind w:left="3960" w:hanging="180"/>
      </w:pPr>
    </w:lvl>
    <w:lvl w:ilvl="6" w:tplc="CE32FC52" w:tentative="1">
      <w:start w:val="1"/>
      <w:numFmt w:val="decimal"/>
      <w:lvlText w:val="%7."/>
      <w:lvlJc w:val="left"/>
      <w:pPr>
        <w:ind w:left="4680" w:hanging="360"/>
      </w:pPr>
    </w:lvl>
    <w:lvl w:ilvl="7" w:tplc="9C3E6AC2" w:tentative="1">
      <w:start w:val="1"/>
      <w:numFmt w:val="lowerLetter"/>
      <w:lvlText w:val="%8."/>
      <w:lvlJc w:val="left"/>
      <w:pPr>
        <w:ind w:left="5400" w:hanging="360"/>
      </w:pPr>
    </w:lvl>
    <w:lvl w:ilvl="8" w:tplc="0DAE1676"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44A625BC">
      <w:start w:val="1"/>
      <w:numFmt w:val="lowerRoman"/>
      <w:lvlText w:val="(%1)"/>
      <w:lvlJc w:val="left"/>
      <w:pPr>
        <w:ind w:left="1080" w:hanging="720"/>
      </w:pPr>
      <w:rPr>
        <w:rFonts w:hint="default"/>
        <w:b w:val="0"/>
      </w:rPr>
    </w:lvl>
    <w:lvl w:ilvl="1" w:tplc="E93434D6" w:tentative="1">
      <w:start w:val="1"/>
      <w:numFmt w:val="lowerLetter"/>
      <w:lvlText w:val="%2."/>
      <w:lvlJc w:val="left"/>
      <w:pPr>
        <w:ind w:left="1440" w:hanging="360"/>
      </w:pPr>
    </w:lvl>
    <w:lvl w:ilvl="2" w:tplc="709EFA78" w:tentative="1">
      <w:start w:val="1"/>
      <w:numFmt w:val="lowerRoman"/>
      <w:lvlText w:val="%3."/>
      <w:lvlJc w:val="right"/>
      <w:pPr>
        <w:ind w:left="2160" w:hanging="180"/>
      </w:pPr>
    </w:lvl>
    <w:lvl w:ilvl="3" w:tplc="925C4F5A" w:tentative="1">
      <w:start w:val="1"/>
      <w:numFmt w:val="decimal"/>
      <w:lvlText w:val="%4."/>
      <w:lvlJc w:val="left"/>
      <w:pPr>
        <w:ind w:left="2880" w:hanging="360"/>
      </w:pPr>
    </w:lvl>
    <w:lvl w:ilvl="4" w:tplc="AA36530C" w:tentative="1">
      <w:start w:val="1"/>
      <w:numFmt w:val="lowerLetter"/>
      <w:lvlText w:val="%5."/>
      <w:lvlJc w:val="left"/>
      <w:pPr>
        <w:ind w:left="3600" w:hanging="360"/>
      </w:pPr>
    </w:lvl>
    <w:lvl w:ilvl="5" w:tplc="70FAA026" w:tentative="1">
      <w:start w:val="1"/>
      <w:numFmt w:val="lowerRoman"/>
      <w:lvlText w:val="%6."/>
      <w:lvlJc w:val="right"/>
      <w:pPr>
        <w:ind w:left="4320" w:hanging="180"/>
      </w:pPr>
    </w:lvl>
    <w:lvl w:ilvl="6" w:tplc="783E708A" w:tentative="1">
      <w:start w:val="1"/>
      <w:numFmt w:val="decimal"/>
      <w:lvlText w:val="%7."/>
      <w:lvlJc w:val="left"/>
      <w:pPr>
        <w:ind w:left="5040" w:hanging="360"/>
      </w:pPr>
    </w:lvl>
    <w:lvl w:ilvl="7" w:tplc="01708484" w:tentative="1">
      <w:start w:val="1"/>
      <w:numFmt w:val="lowerLetter"/>
      <w:lvlText w:val="%8."/>
      <w:lvlJc w:val="left"/>
      <w:pPr>
        <w:ind w:left="5760" w:hanging="360"/>
      </w:pPr>
    </w:lvl>
    <w:lvl w:ilvl="8" w:tplc="5A5250D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7A1CF8C0">
      <w:start w:val="1"/>
      <w:numFmt w:val="lowerRoman"/>
      <w:lvlText w:val="(%1)"/>
      <w:lvlJc w:val="left"/>
      <w:pPr>
        <w:ind w:left="1080" w:hanging="720"/>
      </w:pPr>
      <w:rPr>
        <w:rFonts w:hint="default"/>
      </w:rPr>
    </w:lvl>
    <w:lvl w:ilvl="1" w:tplc="7E9E0D58" w:tentative="1">
      <w:start w:val="1"/>
      <w:numFmt w:val="lowerLetter"/>
      <w:lvlText w:val="%2."/>
      <w:lvlJc w:val="left"/>
      <w:pPr>
        <w:ind w:left="1440" w:hanging="360"/>
      </w:pPr>
    </w:lvl>
    <w:lvl w:ilvl="2" w:tplc="65447C92" w:tentative="1">
      <w:start w:val="1"/>
      <w:numFmt w:val="lowerRoman"/>
      <w:lvlText w:val="%3."/>
      <w:lvlJc w:val="right"/>
      <w:pPr>
        <w:ind w:left="2160" w:hanging="180"/>
      </w:pPr>
    </w:lvl>
    <w:lvl w:ilvl="3" w:tplc="8EC6EF3C" w:tentative="1">
      <w:start w:val="1"/>
      <w:numFmt w:val="decimal"/>
      <w:lvlText w:val="%4."/>
      <w:lvlJc w:val="left"/>
      <w:pPr>
        <w:ind w:left="2880" w:hanging="360"/>
      </w:pPr>
    </w:lvl>
    <w:lvl w:ilvl="4" w:tplc="8E96AC28" w:tentative="1">
      <w:start w:val="1"/>
      <w:numFmt w:val="lowerLetter"/>
      <w:lvlText w:val="%5."/>
      <w:lvlJc w:val="left"/>
      <w:pPr>
        <w:ind w:left="3600" w:hanging="360"/>
      </w:pPr>
    </w:lvl>
    <w:lvl w:ilvl="5" w:tplc="F32462E0" w:tentative="1">
      <w:start w:val="1"/>
      <w:numFmt w:val="lowerRoman"/>
      <w:lvlText w:val="%6."/>
      <w:lvlJc w:val="right"/>
      <w:pPr>
        <w:ind w:left="4320" w:hanging="180"/>
      </w:pPr>
    </w:lvl>
    <w:lvl w:ilvl="6" w:tplc="8396830A" w:tentative="1">
      <w:start w:val="1"/>
      <w:numFmt w:val="decimal"/>
      <w:lvlText w:val="%7."/>
      <w:lvlJc w:val="left"/>
      <w:pPr>
        <w:ind w:left="5040" w:hanging="360"/>
      </w:pPr>
    </w:lvl>
    <w:lvl w:ilvl="7" w:tplc="B2C26CE4" w:tentative="1">
      <w:start w:val="1"/>
      <w:numFmt w:val="lowerLetter"/>
      <w:lvlText w:val="%8."/>
      <w:lvlJc w:val="left"/>
      <w:pPr>
        <w:ind w:left="5760" w:hanging="360"/>
      </w:pPr>
    </w:lvl>
    <w:lvl w:ilvl="8" w:tplc="CA12C0C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976B868">
      <w:start w:val="1"/>
      <w:numFmt w:val="bullet"/>
      <w:pStyle w:val="ListBullet"/>
      <w:lvlText w:val=""/>
      <w:lvlJc w:val="left"/>
      <w:pPr>
        <w:ind w:left="720" w:hanging="360"/>
      </w:pPr>
      <w:rPr>
        <w:rFonts w:ascii="Symbol" w:hAnsi="Symbol" w:hint="default"/>
      </w:rPr>
    </w:lvl>
    <w:lvl w:ilvl="1" w:tplc="F2AA1F2E">
      <w:start w:val="1"/>
      <w:numFmt w:val="bullet"/>
      <w:pStyle w:val="ListBullet2"/>
      <w:lvlText w:val="o"/>
      <w:lvlJc w:val="left"/>
      <w:pPr>
        <w:ind w:left="1440" w:hanging="360"/>
      </w:pPr>
      <w:rPr>
        <w:rFonts w:ascii="Courier New" w:hAnsi="Courier New" w:cs="Courier New" w:hint="default"/>
      </w:rPr>
    </w:lvl>
    <w:lvl w:ilvl="2" w:tplc="6B622A34">
      <w:start w:val="1"/>
      <w:numFmt w:val="bullet"/>
      <w:lvlText w:val=""/>
      <w:lvlJc w:val="left"/>
      <w:pPr>
        <w:ind w:left="2160" w:hanging="360"/>
      </w:pPr>
      <w:rPr>
        <w:rFonts w:ascii="Wingdings" w:hAnsi="Wingdings" w:hint="default"/>
      </w:rPr>
    </w:lvl>
    <w:lvl w:ilvl="3" w:tplc="5824C394">
      <w:start w:val="1"/>
      <w:numFmt w:val="bullet"/>
      <w:lvlText w:val=""/>
      <w:lvlJc w:val="left"/>
      <w:pPr>
        <w:ind w:left="2880" w:hanging="360"/>
      </w:pPr>
      <w:rPr>
        <w:rFonts w:ascii="Symbol" w:hAnsi="Symbol" w:hint="default"/>
      </w:rPr>
    </w:lvl>
    <w:lvl w:ilvl="4" w:tplc="87F2BBB4">
      <w:start w:val="1"/>
      <w:numFmt w:val="bullet"/>
      <w:lvlText w:val="o"/>
      <w:lvlJc w:val="left"/>
      <w:pPr>
        <w:ind w:left="3600" w:hanging="360"/>
      </w:pPr>
      <w:rPr>
        <w:rFonts w:ascii="Courier New" w:hAnsi="Courier New" w:cs="Courier New" w:hint="default"/>
      </w:rPr>
    </w:lvl>
    <w:lvl w:ilvl="5" w:tplc="7B887A7E">
      <w:start w:val="1"/>
      <w:numFmt w:val="bullet"/>
      <w:pStyle w:val="ListBullet3"/>
      <w:lvlText w:val=""/>
      <w:lvlJc w:val="left"/>
      <w:pPr>
        <w:ind w:left="4320" w:hanging="360"/>
      </w:pPr>
      <w:rPr>
        <w:rFonts w:ascii="Wingdings" w:hAnsi="Wingdings" w:hint="default"/>
      </w:rPr>
    </w:lvl>
    <w:lvl w:ilvl="6" w:tplc="A8683840">
      <w:start w:val="1"/>
      <w:numFmt w:val="bullet"/>
      <w:lvlText w:val=""/>
      <w:lvlJc w:val="left"/>
      <w:pPr>
        <w:ind w:left="5040" w:hanging="360"/>
      </w:pPr>
      <w:rPr>
        <w:rFonts w:ascii="Symbol" w:hAnsi="Symbol" w:hint="default"/>
      </w:rPr>
    </w:lvl>
    <w:lvl w:ilvl="7" w:tplc="4AD40600">
      <w:start w:val="1"/>
      <w:numFmt w:val="bullet"/>
      <w:lvlText w:val="o"/>
      <w:lvlJc w:val="left"/>
      <w:pPr>
        <w:ind w:left="5760" w:hanging="360"/>
      </w:pPr>
      <w:rPr>
        <w:rFonts w:ascii="Courier New" w:hAnsi="Courier New" w:cs="Courier New" w:hint="default"/>
      </w:rPr>
    </w:lvl>
    <w:lvl w:ilvl="8" w:tplc="A4D060F4">
      <w:start w:val="1"/>
      <w:numFmt w:val="bullet"/>
      <w:lvlText w:val=""/>
      <w:lvlJc w:val="left"/>
      <w:pPr>
        <w:ind w:left="6480" w:hanging="360"/>
      </w:pPr>
      <w:rPr>
        <w:rFonts w:ascii="Wingdings" w:hAnsi="Wingdings" w:hint="default"/>
      </w:rPr>
    </w:lvl>
  </w:abstractNum>
  <w:abstractNum w:abstractNumId="19" w15:restartNumberingAfterBreak="0">
    <w:nsid w:val="392A352B"/>
    <w:multiLevelType w:val="hybridMultilevel"/>
    <w:tmpl w:val="C5282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613C90D4">
      <w:start w:val="1"/>
      <w:numFmt w:val="bullet"/>
      <w:lvlText w:val=""/>
      <w:lvlJc w:val="left"/>
      <w:pPr>
        <w:ind w:left="360" w:hanging="360"/>
      </w:pPr>
      <w:rPr>
        <w:rFonts w:ascii="Symbol" w:hAnsi="Symbol" w:hint="default"/>
      </w:rPr>
    </w:lvl>
    <w:lvl w:ilvl="1" w:tplc="ACA49466" w:tentative="1">
      <w:start w:val="1"/>
      <w:numFmt w:val="bullet"/>
      <w:lvlText w:val="o"/>
      <w:lvlJc w:val="left"/>
      <w:pPr>
        <w:ind w:left="1080" w:hanging="360"/>
      </w:pPr>
      <w:rPr>
        <w:rFonts w:ascii="Courier New" w:hAnsi="Courier New" w:cs="Courier New" w:hint="default"/>
      </w:rPr>
    </w:lvl>
    <w:lvl w:ilvl="2" w:tplc="7286FB3C" w:tentative="1">
      <w:start w:val="1"/>
      <w:numFmt w:val="bullet"/>
      <w:lvlText w:val=""/>
      <w:lvlJc w:val="left"/>
      <w:pPr>
        <w:ind w:left="1800" w:hanging="360"/>
      </w:pPr>
      <w:rPr>
        <w:rFonts w:ascii="Wingdings" w:hAnsi="Wingdings" w:hint="default"/>
      </w:rPr>
    </w:lvl>
    <w:lvl w:ilvl="3" w:tplc="D19E37CA" w:tentative="1">
      <w:start w:val="1"/>
      <w:numFmt w:val="bullet"/>
      <w:lvlText w:val=""/>
      <w:lvlJc w:val="left"/>
      <w:pPr>
        <w:ind w:left="2520" w:hanging="360"/>
      </w:pPr>
      <w:rPr>
        <w:rFonts w:ascii="Symbol" w:hAnsi="Symbol" w:hint="default"/>
      </w:rPr>
    </w:lvl>
    <w:lvl w:ilvl="4" w:tplc="92006EE0" w:tentative="1">
      <w:start w:val="1"/>
      <w:numFmt w:val="bullet"/>
      <w:lvlText w:val="o"/>
      <w:lvlJc w:val="left"/>
      <w:pPr>
        <w:ind w:left="3240" w:hanging="360"/>
      </w:pPr>
      <w:rPr>
        <w:rFonts w:ascii="Courier New" w:hAnsi="Courier New" w:cs="Courier New" w:hint="default"/>
      </w:rPr>
    </w:lvl>
    <w:lvl w:ilvl="5" w:tplc="1BD899BA" w:tentative="1">
      <w:start w:val="1"/>
      <w:numFmt w:val="bullet"/>
      <w:lvlText w:val=""/>
      <w:lvlJc w:val="left"/>
      <w:pPr>
        <w:ind w:left="3960" w:hanging="360"/>
      </w:pPr>
      <w:rPr>
        <w:rFonts w:ascii="Wingdings" w:hAnsi="Wingdings" w:hint="default"/>
      </w:rPr>
    </w:lvl>
    <w:lvl w:ilvl="6" w:tplc="1B9A63AE" w:tentative="1">
      <w:start w:val="1"/>
      <w:numFmt w:val="bullet"/>
      <w:lvlText w:val=""/>
      <w:lvlJc w:val="left"/>
      <w:pPr>
        <w:ind w:left="4680" w:hanging="360"/>
      </w:pPr>
      <w:rPr>
        <w:rFonts w:ascii="Symbol" w:hAnsi="Symbol" w:hint="default"/>
      </w:rPr>
    </w:lvl>
    <w:lvl w:ilvl="7" w:tplc="7D6C1F42" w:tentative="1">
      <w:start w:val="1"/>
      <w:numFmt w:val="bullet"/>
      <w:lvlText w:val="o"/>
      <w:lvlJc w:val="left"/>
      <w:pPr>
        <w:ind w:left="5400" w:hanging="360"/>
      </w:pPr>
      <w:rPr>
        <w:rFonts w:ascii="Courier New" w:hAnsi="Courier New" w:cs="Courier New" w:hint="default"/>
      </w:rPr>
    </w:lvl>
    <w:lvl w:ilvl="8" w:tplc="A4944FB2"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5D8C1F6C">
      <w:start w:val="1"/>
      <w:numFmt w:val="lowerRoman"/>
      <w:lvlText w:val="(%1)"/>
      <w:lvlJc w:val="left"/>
      <w:pPr>
        <w:ind w:left="1080" w:hanging="720"/>
      </w:pPr>
      <w:rPr>
        <w:rFonts w:hint="default"/>
      </w:rPr>
    </w:lvl>
    <w:lvl w:ilvl="1" w:tplc="FA3A18EC" w:tentative="1">
      <w:start w:val="1"/>
      <w:numFmt w:val="lowerLetter"/>
      <w:lvlText w:val="%2."/>
      <w:lvlJc w:val="left"/>
      <w:pPr>
        <w:ind w:left="1440" w:hanging="360"/>
      </w:pPr>
    </w:lvl>
    <w:lvl w:ilvl="2" w:tplc="64D818A6" w:tentative="1">
      <w:start w:val="1"/>
      <w:numFmt w:val="lowerRoman"/>
      <w:lvlText w:val="%3."/>
      <w:lvlJc w:val="right"/>
      <w:pPr>
        <w:ind w:left="2160" w:hanging="180"/>
      </w:pPr>
    </w:lvl>
    <w:lvl w:ilvl="3" w:tplc="D7A0D1E0" w:tentative="1">
      <w:start w:val="1"/>
      <w:numFmt w:val="decimal"/>
      <w:lvlText w:val="%4."/>
      <w:lvlJc w:val="left"/>
      <w:pPr>
        <w:ind w:left="2880" w:hanging="360"/>
      </w:pPr>
    </w:lvl>
    <w:lvl w:ilvl="4" w:tplc="0D6A1B18" w:tentative="1">
      <w:start w:val="1"/>
      <w:numFmt w:val="lowerLetter"/>
      <w:lvlText w:val="%5."/>
      <w:lvlJc w:val="left"/>
      <w:pPr>
        <w:ind w:left="3600" w:hanging="360"/>
      </w:pPr>
    </w:lvl>
    <w:lvl w:ilvl="5" w:tplc="AF641C2A" w:tentative="1">
      <w:start w:val="1"/>
      <w:numFmt w:val="lowerRoman"/>
      <w:lvlText w:val="%6."/>
      <w:lvlJc w:val="right"/>
      <w:pPr>
        <w:ind w:left="4320" w:hanging="180"/>
      </w:pPr>
    </w:lvl>
    <w:lvl w:ilvl="6" w:tplc="DF14C7C4" w:tentative="1">
      <w:start w:val="1"/>
      <w:numFmt w:val="decimal"/>
      <w:lvlText w:val="%7."/>
      <w:lvlJc w:val="left"/>
      <w:pPr>
        <w:ind w:left="5040" w:hanging="360"/>
      </w:pPr>
    </w:lvl>
    <w:lvl w:ilvl="7" w:tplc="5F18B11C" w:tentative="1">
      <w:start w:val="1"/>
      <w:numFmt w:val="lowerLetter"/>
      <w:lvlText w:val="%8."/>
      <w:lvlJc w:val="left"/>
      <w:pPr>
        <w:ind w:left="5760" w:hanging="360"/>
      </w:pPr>
    </w:lvl>
    <w:lvl w:ilvl="8" w:tplc="1854D4C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DC44B6FE">
      <w:start w:val="1"/>
      <w:numFmt w:val="lowerRoman"/>
      <w:lvlText w:val="(%1)"/>
      <w:lvlJc w:val="left"/>
      <w:pPr>
        <w:ind w:left="1080" w:hanging="720"/>
      </w:pPr>
      <w:rPr>
        <w:rFonts w:hint="default"/>
      </w:rPr>
    </w:lvl>
    <w:lvl w:ilvl="1" w:tplc="B8762ADA" w:tentative="1">
      <w:start w:val="1"/>
      <w:numFmt w:val="lowerLetter"/>
      <w:lvlText w:val="%2."/>
      <w:lvlJc w:val="left"/>
      <w:pPr>
        <w:ind w:left="1440" w:hanging="360"/>
      </w:pPr>
    </w:lvl>
    <w:lvl w:ilvl="2" w:tplc="36BC344A" w:tentative="1">
      <w:start w:val="1"/>
      <w:numFmt w:val="lowerRoman"/>
      <w:lvlText w:val="%3."/>
      <w:lvlJc w:val="right"/>
      <w:pPr>
        <w:ind w:left="2160" w:hanging="180"/>
      </w:pPr>
    </w:lvl>
    <w:lvl w:ilvl="3" w:tplc="777EB9BA" w:tentative="1">
      <w:start w:val="1"/>
      <w:numFmt w:val="decimal"/>
      <w:lvlText w:val="%4."/>
      <w:lvlJc w:val="left"/>
      <w:pPr>
        <w:ind w:left="2880" w:hanging="360"/>
      </w:pPr>
    </w:lvl>
    <w:lvl w:ilvl="4" w:tplc="CC6CD500" w:tentative="1">
      <w:start w:val="1"/>
      <w:numFmt w:val="lowerLetter"/>
      <w:lvlText w:val="%5."/>
      <w:lvlJc w:val="left"/>
      <w:pPr>
        <w:ind w:left="3600" w:hanging="360"/>
      </w:pPr>
    </w:lvl>
    <w:lvl w:ilvl="5" w:tplc="15B8B342" w:tentative="1">
      <w:start w:val="1"/>
      <w:numFmt w:val="lowerRoman"/>
      <w:lvlText w:val="%6."/>
      <w:lvlJc w:val="right"/>
      <w:pPr>
        <w:ind w:left="4320" w:hanging="180"/>
      </w:pPr>
    </w:lvl>
    <w:lvl w:ilvl="6" w:tplc="5B30D1DE" w:tentative="1">
      <w:start w:val="1"/>
      <w:numFmt w:val="decimal"/>
      <w:lvlText w:val="%7."/>
      <w:lvlJc w:val="left"/>
      <w:pPr>
        <w:ind w:left="5040" w:hanging="360"/>
      </w:pPr>
    </w:lvl>
    <w:lvl w:ilvl="7" w:tplc="CFB4E9D2" w:tentative="1">
      <w:start w:val="1"/>
      <w:numFmt w:val="lowerLetter"/>
      <w:lvlText w:val="%8."/>
      <w:lvlJc w:val="left"/>
      <w:pPr>
        <w:ind w:left="5760" w:hanging="360"/>
      </w:pPr>
    </w:lvl>
    <w:lvl w:ilvl="8" w:tplc="9E2C9CC6"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698CB400">
      <w:start w:val="1"/>
      <w:numFmt w:val="lowerRoman"/>
      <w:lvlText w:val="(%1)"/>
      <w:lvlJc w:val="left"/>
      <w:pPr>
        <w:ind w:left="1080" w:hanging="720"/>
      </w:pPr>
      <w:rPr>
        <w:rFonts w:hint="default"/>
        <w:b w:val="0"/>
      </w:rPr>
    </w:lvl>
    <w:lvl w:ilvl="1" w:tplc="D9C4B704" w:tentative="1">
      <w:start w:val="1"/>
      <w:numFmt w:val="lowerLetter"/>
      <w:lvlText w:val="%2."/>
      <w:lvlJc w:val="left"/>
      <w:pPr>
        <w:ind w:left="1440" w:hanging="360"/>
      </w:pPr>
    </w:lvl>
    <w:lvl w:ilvl="2" w:tplc="BDBAFFCC" w:tentative="1">
      <w:start w:val="1"/>
      <w:numFmt w:val="lowerRoman"/>
      <w:lvlText w:val="%3."/>
      <w:lvlJc w:val="right"/>
      <w:pPr>
        <w:ind w:left="2160" w:hanging="180"/>
      </w:pPr>
    </w:lvl>
    <w:lvl w:ilvl="3" w:tplc="B9D48260" w:tentative="1">
      <w:start w:val="1"/>
      <w:numFmt w:val="decimal"/>
      <w:lvlText w:val="%4."/>
      <w:lvlJc w:val="left"/>
      <w:pPr>
        <w:ind w:left="2880" w:hanging="360"/>
      </w:pPr>
    </w:lvl>
    <w:lvl w:ilvl="4" w:tplc="3860439C" w:tentative="1">
      <w:start w:val="1"/>
      <w:numFmt w:val="lowerLetter"/>
      <w:lvlText w:val="%5."/>
      <w:lvlJc w:val="left"/>
      <w:pPr>
        <w:ind w:left="3600" w:hanging="360"/>
      </w:pPr>
    </w:lvl>
    <w:lvl w:ilvl="5" w:tplc="0F349AFC" w:tentative="1">
      <w:start w:val="1"/>
      <w:numFmt w:val="lowerRoman"/>
      <w:lvlText w:val="%6."/>
      <w:lvlJc w:val="right"/>
      <w:pPr>
        <w:ind w:left="4320" w:hanging="180"/>
      </w:pPr>
    </w:lvl>
    <w:lvl w:ilvl="6" w:tplc="516C2914" w:tentative="1">
      <w:start w:val="1"/>
      <w:numFmt w:val="decimal"/>
      <w:lvlText w:val="%7."/>
      <w:lvlJc w:val="left"/>
      <w:pPr>
        <w:ind w:left="5040" w:hanging="360"/>
      </w:pPr>
    </w:lvl>
    <w:lvl w:ilvl="7" w:tplc="66BCCA10" w:tentative="1">
      <w:start w:val="1"/>
      <w:numFmt w:val="lowerLetter"/>
      <w:lvlText w:val="%8."/>
      <w:lvlJc w:val="left"/>
      <w:pPr>
        <w:ind w:left="5760" w:hanging="360"/>
      </w:pPr>
    </w:lvl>
    <w:lvl w:ilvl="8" w:tplc="79ECEE7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51E411C8">
      <w:start w:val="1"/>
      <w:numFmt w:val="lowerRoman"/>
      <w:lvlText w:val="(%1)"/>
      <w:lvlJc w:val="left"/>
      <w:pPr>
        <w:ind w:left="1080" w:hanging="720"/>
      </w:pPr>
      <w:rPr>
        <w:rFonts w:hint="default"/>
        <w:b w:val="0"/>
      </w:rPr>
    </w:lvl>
    <w:lvl w:ilvl="1" w:tplc="8C96D8EC" w:tentative="1">
      <w:start w:val="1"/>
      <w:numFmt w:val="lowerLetter"/>
      <w:lvlText w:val="%2."/>
      <w:lvlJc w:val="left"/>
      <w:pPr>
        <w:ind w:left="1440" w:hanging="360"/>
      </w:pPr>
    </w:lvl>
    <w:lvl w:ilvl="2" w:tplc="95EC0406" w:tentative="1">
      <w:start w:val="1"/>
      <w:numFmt w:val="lowerRoman"/>
      <w:lvlText w:val="%3."/>
      <w:lvlJc w:val="right"/>
      <w:pPr>
        <w:ind w:left="2160" w:hanging="180"/>
      </w:pPr>
    </w:lvl>
    <w:lvl w:ilvl="3" w:tplc="DC369704" w:tentative="1">
      <w:start w:val="1"/>
      <w:numFmt w:val="decimal"/>
      <w:lvlText w:val="%4."/>
      <w:lvlJc w:val="left"/>
      <w:pPr>
        <w:ind w:left="2880" w:hanging="360"/>
      </w:pPr>
    </w:lvl>
    <w:lvl w:ilvl="4" w:tplc="05E45D0A" w:tentative="1">
      <w:start w:val="1"/>
      <w:numFmt w:val="lowerLetter"/>
      <w:lvlText w:val="%5."/>
      <w:lvlJc w:val="left"/>
      <w:pPr>
        <w:ind w:left="3600" w:hanging="360"/>
      </w:pPr>
    </w:lvl>
    <w:lvl w:ilvl="5" w:tplc="CDE2F9C2" w:tentative="1">
      <w:start w:val="1"/>
      <w:numFmt w:val="lowerRoman"/>
      <w:lvlText w:val="%6."/>
      <w:lvlJc w:val="right"/>
      <w:pPr>
        <w:ind w:left="4320" w:hanging="180"/>
      </w:pPr>
    </w:lvl>
    <w:lvl w:ilvl="6" w:tplc="535669B2" w:tentative="1">
      <w:start w:val="1"/>
      <w:numFmt w:val="decimal"/>
      <w:lvlText w:val="%7."/>
      <w:lvlJc w:val="left"/>
      <w:pPr>
        <w:ind w:left="5040" w:hanging="360"/>
      </w:pPr>
    </w:lvl>
    <w:lvl w:ilvl="7" w:tplc="3DC41ABC" w:tentative="1">
      <w:start w:val="1"/>
      <w:numFmt w:val="lowerLetter"/>
      <w:lvlText w:val="%8."/>
      <w:lvlJc w:val="left"/>
      <w:pPr>
        <w:ind w:left="5760" w:hanging="360"/>
      </w:pPr>
    </w:lvl>
    <w:lvl w:ilvl="8" w:tplc="00D090B2"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054ED086">
      <w:start w:val="1"/>
      <w:numFmt w:val="decimal"/>
      <w:lvlText w:val="%1."/>
      <w:lvlJc w:val="left"/>
      <w:pPr>
        <w:ind w:left="360" w:hanging="360"/>
      </w:pPr>
      <w:rPr>
        <w:rFonts w:hint="default"/>
      </w:rPr>
    </w:lvl>
    <w:lvl w:ilvl="1" w:tplc="19FE8342" w:tentative="1">
      <w:start w:val="1"/>
      <w:numFmt w:val="lowerLetter"/>
      <w:lvlText w:val="%2."/>
      <w:lvlJc w:val="left"/>
      <w:pPr>
        <w:ind w:left="1080" w:hanging="360"/>
      </w:pPr>
    </w:lvl>
    <w:lvl w:ilvl="2" w:tplc="F64C7C02" w:tentative="1">
      <w:start w:val="1"/>
      <w:numFmt w:val="lowerRoman"/>
      <w:lvlText w:val="%3."/>
      <w:lvlJc w:val="right"/>
      <w:pPr>
        <w:ind w:left="1800" w:hanging="180"/>
      </w:pPr>
    </w:lvl>
    <w:lvl w:ilvl="3" w:tplc="F3F4574C" w:tentative="1">
      <w:start w:val="1"/>
      <w:numFmt w:val="decimal"/>
      <w:lvlText w:val="%4."/>
      <w:lvlJc w:val="left"/>
      <w:pPr>
        <w:ind w:left="2520" w:hanging="360"/>
      </w:pPr>
    </w:lvl>
    <w:lvl w:ilvl="4" w:tplc="8ED40186" w:tentative="1">
      <w:start w:val="1"/>
      <w:numFmt w:val="lowerLetter"/>
      <w:lvlText w:val="%5."/>
      <w:lvlJc w:val="left"/>
      <w:pPr>
        <w:ind w:left="3240" w:hanging="360"/>
      </w:pPr>
    </w:lvl>
    <w:lvl w:ilvl="5" w:tplc="DFA4350E" w:tentative="1">
      <w:start w:val="1"/>
      <w:numFmt w:val="lowerRoman"/>
      <w:lvlText w:val="%6."/>
      <w:lvlJc w:val="right"/>
      <w:pPr>
        <w:ind w:left="3960" w:hanging="180"/>
      </w:pPr>
    </w:lvl>
    <w:lvl w:ilvl="6" w:tplc="E8468214" w:tentative="1">
      <w:start w:val="1"/>
      <w:numFmt w:val="decimal"/>
      <w:lvlText w:val="%7."/>
      <w:lvlJc w:val="left"/>
      <w:pPr>
        <w:ind w:left="4680" w:hanging="360"/>
      </w:pPr>
    </w:lvl>
    <w:lvl w:ilvl="7" w:tplc="CE68026E" w:tentative="1">
      <w:start w:val="1"/>
      <w:numFmt w:val="lowerLetter"/>
      <w:lvlText w:val="%8."/>
      <w:lvlJc w:val="left"/>
      <w:pPr>
        <w:ind w:left="5400" w:hanging="360"/>
      </w:pPr>
    </w:lvl>
    <w:lvl w:ilvl="8" w:tplc="A25E7FB4"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F9942D44">
      <w:start w:val="1"/>
      <w:numFmt w:val="lowerRoman"/>
      <w:lvlText w:val="(%1)"/>
      <w:lvlJc w:val="left"/>
      <w:pPr>
        <w:ind w:left="1080" w:hanging="720"/>
      </w:pPr>
      <w:rPr>
        <w:rFonts w:hint="default"/>
      </w:rPr>
    </w:lvl>
    <w:lvl w:ilvl="1" w:tplc="F67A5F48" w:tentative="1">
      <w:start w:val="1"/>
      <w:numFmt w:val="lowerLetter"/>
      <w:lvlText w:val="%2."/>
      <w:lvlJc w:val="left"/>
      <w:pPr>
        <w:ind w:left="1440" w:hanging="360"/>
      </w:pPr>
    </w:lvl>
    <w:lvl w:ilvl="2" w:tplc="C898F288" w:tentative="1">
      <w:start w:val="1"/>
      <w:numFmt w:val="lowerRoman"/>
      <w:lvlText w:val="%3."/>
      <w:lvlJc w:val="right"/>
      <w:pPr>
        <w:ind w:left="2160" w:hanging="180"/>
      </w:pPr>
    </w:lvl>
    <w:lvl w:ilvl="3" w:tplc="DB10AE36" w:tentative="1">
      <w:start w:val="1"/>
      <w:numFmt w:val="decimal"/>
      <w:lvlText w:val="%4."/>
      <w:lvlJc w:val="left"/>
      <w:pPr>
        <w:ind w:left="2880" w:hanging="360"/>
      </w:pPr>
    </w:lvl>
    <w:lvl w:ilvl="4" w:tplc="C3063564" w:tentative="1">
      <w:start w:val="1"/>
      <w:numFmt w:val="lowerLetter"/>
      <w:lvlText w:val="%5."/>
      <w:lvlJc w:val="left"/>
      <w:pPr>
        <w:ind w:left="3600" w:hanging="360"/>
      </w:pPr>
    </w:lvl>
    <w:lvl w:ilvl="5" w:tplc="A43049AE" w:tentative="1">
      <w:start w:val="1"/>
      <w:numFmt w:val="lowerRoman"/>
      <w:lvlText w:val="%6."/>
      <w:lvlJc w:val="right"/>
      <w:pPr>
        <w:ind w:left="4320" w:hanging="180"/>
      </w:pPr>
    </w:lvl>
    <w:lvl w:ilvl="6" w:tplc="14C29F9A" w:tentative="1">
      <w:start w:val="1"/>
      <w:numFmt w:val="decimal"/>
      <w:lvlText w:val="%7."/>
      <w:lvlJc w:val="left"/>
      <w:pPr>
        <w:ind w:left="5040" w:hanging="360"/>
      </w:pPr>
    </w:lvl>
    <w:lvl w:ilvl="7" w:tplc="3DC4122C" w:tentative="1">
      <w:start w:val="1"/>
      <w:numFmt w:val="lowerLetter"/>
      <w:lvlText w:val="%8."/>
      <w:lvlJc w:val="left"/>
      <w:pPr>
        <w:ind w:left="5760" w:hanging="360"/>
      </w:pPr>
    </w:lvl>
    <w:lvl w:ilvl="8" w:tplc="9E9C76E0"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AEFC9DFE">
      <w:start w:val="1"/>
      <w:numFmt w:val="decimal"/>
      <w:lvlText w:val="%1."/>
      <w:lvlJc w:val="left"/>
      <w:pPr>
        <w:ind w:left="360" w:hanging="360"/>
      </w:pPr>
    </w:lvl>
    <w:lvl w:ilvl="1" w:tplc="C76296C2" w:tentative="1">
      <w:start w:val="1"/>
      <w:numFmt w:val="lowerLetter"/>
      <w:lvlText w:val="%2."/>
      <w:lvlJc w:val="left"/>
      <w:pPr>
        <w:ind w:left="1080" w:hanging="360"/>
      </w:pPr>
    </w:lvl>
    <w:lvl w:ilvl="2" w:tplc="042EC29C" w:tentative="1">
      <w:start w:val="1"/>
      <w:numFmt w:val="lowerRoman"/>
      <w:lvlText w:val="%3."/>
      <w:lvlJc w:val="right"/>
      <w:pPr>
        <w:ind w:left="1800" w:hanging="180"/>
      </w:pPr>
    </w:lvl>
    <w:lvl w:ilvl="3" w:tplc="6EB6C0E6" w:tentative="1">
      <w:start w:val="1"/>
      <w:numFmt w:val="decimal"/>
      <w:lvlText w:val="%4."/>
      <w:lvlJc w:val="left"/>
      <w:pPr>
        <w:ind w:left="2520" w:hanging="360"/>
      </w:pPr>
    </w:lvl>
    <w:lvl w:ilvl="4" w:tplc="E5B62CD2" w:tentative="1">
      <w:start w:val="1"/>
      <w:numFmt w:val="lowerLetter"/>
      <w:lvlText w:val="%5."/>
      <w:lvlJc w:val="left"/>
      <w:pPr>
        <w:ind w:left="3240" w:hanging="360"/>
      </w:pPr>
    </w:lvl>
    <w:lvl w:ilvl="5" w:tplc="BD5C1BF8" w:tentative="1">
      <w:start w:val="1"/>
      <w:numFmt w:val="lowerRoman"/>
      <w:lvlText w:val="%6."/>
      <w:lvlJc w:val="right"/>
      <w:pPr>
        <w:ind w:left="3960" w:hanging="180"/>
      </w:pPr>
    </w:lvl>
    <w:lvl w:ilvl="6" w:tplc="6C800652" w:tentative="1">
      <w:start w:val="1"/>
      <w:numFmt w:val="decimal"/>
      <w:lvlText w:val="%7."/>
      <w:lvlJc w:val="left"/>
      <w:pPr>
        <w:ind w:left="4680" w:hanging="360"/>
      </w:pPr>
    </w:lvl>
    <w:lvl w:ilvl="7" w:tplc="E2C43C68" w:tentative="1">
      <w:start w:val="1"/>
      <w:numFmt w:val="lowerLetter"/>
      <w:lvlText w:val="%8."/>
      <w:lvlJc w:val="left"/>
      <w:pPr>
        <w:ind w:left="5400" w:hanging="360"/>
      </w:pPr>
    </w:lvl>
    <w:lvl w:ilvl="8" w:tplc="DD1ADCF0"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B3F2FE1E">
      <w:start w:val="1"/>
      <w:numFmt w:val="lowerRoman"/>
      <w:lvlText w:val="(%1)"/>
      <w:lvlJc w:val="left"/>
      <w:pPr>
        <w:ind w:left="1080" w:hanging="720"/>
      </w:pPr>
      <w:rPr>
        <w:rFonts w:hint="default"/>
        <w:b w:val="0"/>
      </w:rPr>
    </w:lvl>
    <w:lvl w:ilvl="1" w:tplc="5AD2C784" w:tentative="1">
      <w:start w:val="1"/>
      <w:numFmt w:val="lowerLetter"/>
      <w:lvlText w:val="%2."/>
      <w:lvlJc w:val="left"/>
      <w:pPr>
        <w:ind w:left="1440" w:hanging="360"/>
      </w:pPr>
    </w:lvl>
    <w:lvl w:ilvl="2" w:tplc="8924AF6C" w:tentative="1">
      <w:start w:val="1"/>
      <w:numFmt w:val="lowerRoman"/>
      <w:lvlText w:val="%3."/>
      <w:lvlJc w:val="right"/>
      <w:pPr>
        <w:ind w:left="2160" w:hanging="180"/>
      </w:pPr>
    </w:lvl>
    <w:lvl w:ilvl="3" w:tplc="4DECC000" w:tentative="1">
      <w:start w:val="1"/>
      <w:numFmt w:val="decimal"/>
      <w:lvlText w:val="%4."/>
      <w:lvlJc w:val="left"/>
      <w:pPr>
        <w:ind w:left="2880" w:hanging="360"/>
      </w:pPr>
    </w:lvl>
    <w:lvl w:ilvl="4" w:tplc="6DA25982" w:tentative="1">
      <w:start w:val="1"/>
      <w:numFmt w:val="lowerLetter"/>
      <w:lvlText w:val="%5."/>
      <w:lvlJc w:val="left"/>
      <w:pPr>
        <w:ind w:left="3600" w:hanging="360"/>
      </w:pPr>
    </w:lvl>
    <w:lvl w:ilvl="5" w:tplc="2BE8B328" w:tentative="1">
      <w:start w:val="1"/>
      <w:numFmt w:val="lowerRoman"/>
      <w:lvlText w:val="%6."/>
      <w:lvlJc w:val="right"/>
      <w:pPr>
        <w:ind w:left="4320" w:hanging="180"/>
      </w:pPr>
    </w:lvl>
    <w:lvl w:ilvl="6" w:tplc="7E6A2F50" w:tentative="1">
      <w:start w:val="1"/>
      <w:numFmt w:val="decimal"/>
      <w:lvlText w:val="%7."/>
      <w:lvlJc w:val="left"/>
      <w:pPr>
        <w:ind w:left="5040" w:hanging="360"/>
      </w:pPr>
    </w:lvl>
    <w:lvl w:ilvl="7" w:tplc="754C55DA" w:tentative="1">
      <w:start w:val="1"/>
      <w:numFmt w:val="lowerLetter"/>
      <w:lvlText w:val="%8."/>
      <w:lvlJc w:val="left"/>
      <w:pPr>
        <w:ind w:left="5760" w:hanging="360"/>
      </w:pPr>
    </w:lvl>
    <w:lvl w:ilvl="8" w:tplc="FA1ED946"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2D8A57EE">
      <w:start w:val="1"/>
      <w:numFmt w:val="lowerRoman"/>
      <w:lvlText w:val="(%1)"/>
      <w:lvlJc w:val="left"/>
      <w:pPr>
        <w:ind w:left="1080" w:hanging="720"/>
      </w:pPr>
      <w:rPr>
        <w:rFonts w:hint="default"/>
      </w:rPr>
    </w:lvl>
    <w:lvl w:ilvl="1" w:tplc="E0AE24FC" w:tentative="1">
      <w:start w:val="1"/>
      <w:numFmt w:val="lowerLetter"/>
      <w:lvlText w:val="%2."/>
      <w:lvlJc w:val="left"/>
      <w:pPr>
        <w:ind w:left="1440" w:hanging="360"/>
      </w:pPr>
    </w:lvl>
    <w:lvl w:ilvl="2" w:tplc="5290F8AC" w:tentative="1">
      <w:start w:val="1"/>
      <w:numFmt w:val="lowerRoman"/>
      <w:lvlText w:val="%3."/>
      <w:lvlJc w:val="right"/>
      <w:pPr>
        <w:ind w:left="2160" w:hanging="180"/>
      </w:pPr>
    </w:lvl>
    <w:lvl w:ilvl="3" w:tplc="8F8A25CA" w:tentative="1">
      <w:start w:val="1"/>
      <w:numFmt w:val="decimal"/>
      <w:lvlText w:val="%4."/>
      <w:lvlJc w:val="left"/>
      <w:pPr>
        <w:ind w:left="2880" w:hanging="360"/>
      </w:pPr>
    </w:lvl>
    <w:lvl w:ilvl="4" w:tplc="434E52AC" w:tentative="1">
      <w:start w:val="1"/>
      <w:numFmt w:val="lowerLetter"/>
      <w:lvlText w:val="%5."/>
      <w:lvlJc w:val="left"/>
      <w:pPr>
        <w:ind w:left="3600" w:hanging="360"/>
      </w:pPr>
    </w:lvl>
    <w:lvl w:ilvl="5" w:tplc="2856C0B0" w:tentative="1">
      <w:start w:val="1"/>
      <w:numFmt w:val="lowerRoman"/>
      <w:lvlText w:val="%6."/>
      <w:lvlJc w:val="right"/>
      <w:pPr>
        <w:ind w:left="4320" w:hanging="180"/>
      </w:pPr>
    </w:lvl>
    <w:lvl w:ilvl="6" w:tplc="ACACC30E" w:tentative="1">
      <w:start w:val="1"/>
      <w:numFmt w:val="decimal"/>
      <w:lvlText w:val="%7."/>
      <w:lvlJc w:val="left"/>
      <w:pPr>
        <w:ind w:left="5040" w:hanging="360"/>
      </w:pPr>
    </w:lvl>
    <w:lvl w:ilvl="7" w:tplc="72F00672" w:tentative="1">
      <w:start w:val="1"/>
      <w:numFmt w:val="lowerLetter"/>
      <w:lvlText w:val="%8."/>
      <w:lvlJc w:val="left"/>
      <w:pPr>
        <w:ind w:left="5760" w:hanging="360"/>
      </w:pPr>
    </w:lvl>
    <w:lvl w:ilvl="8" w:tplc="913E835E" w:tentative="1">
      <w:start w:val="1"/>
      <w:numFmt w:val="lowerRoman"/>
      <w:lvlText w:val="%9."/>
      <w:lvlJc w:val="right"/>
      <w:pPr>
        <w:ind w:left="6480" w:hanging="180"/>
      </w:pPr>
    </w:lvl>
  </w:abstractNum>
  <w:abstractNum w:abstractNumId="30" w15:restartNumberingAfterBreak="0">
    <w:nsid w:val="5FD0034C"/>
    <w:multiLevelType w:val="hybridMultilevel"/>
    <w:tmpl w:val="5504F770"/>
    <w:lvl w:ilvl="0" w:tplc="5D8C1F6C">
      <w:start w:val="1"/>
      <w:numFmt w:val="lowerRoman"/>
      <w:lvlText w:val="(%1)"/>
      <w:lvlJc w:val="left"/>
      <w:pPr>
        <w:ind w:left="1080" w:hanging="720"/>
      </w:pPr>
      <w:rPr>
        <w:rFonts w:hint="default"/>
      </w:rPr>
    </w:lvl>
    <w:lvl w:ilvl="1" w:tplc="FA3A18EC" w:tentative="1">
      <w:start w:val="1"/>
      <w:numFmt w:val="lowerLetter"/>
      <w:lvlText w:val="%2."/>
      <w:lvlJc w:val="left"/>
      <w:pPr>
        <w:ind w:left="1440" w:hanging="360"/>
      </w:pPr>
    </w:lvl>
    <w:lvl w:ilvl="2" w:tplc="64D818A6" w:tentative="1">
      <w:start w:val="1"/>
      <w:numFmt w:val="lowerRoman"/>
      <w:lvlText w:val="%3."/>
      <w:lvlJc w:val="right"/>
      <w:pPr>
        <w:ind w:left="2160" w:hanging="180"/>
      </w:pPr>
    </w:lvl>
    <w:lvl w:ilvl="3" w:tplc="D7A0D1E0" w:tentative="1">
      <w:start w:val="1"/>
      <w:numFmt w:val="decimal"/>
      <w:lvlText w:val="%4."/>
      <w:lvlJc w:val="left"/>
      <w:pPr>
        <w:ind w:left="2880" w:hanging="360"/>
      </w:pPr>
    </w:lvl>
    <w:lvl w:ilvl="4" w:tplc="0D6A1B18" w:tentative="1">
      <w:start w:val="1"/>
      <w:numFmt w:val="lowerLetter"/>
      <w:lvlText w:val="%5."/>
      <w:lvlJc w:val="left"/>
      <w:pPr>
        <w:ind w:left="3600" w:hanging="360"/>
      </w:pPr>
    </w:lvl>
    <w:lvl w:ilvl="5" w:tplc="AF641C2A" w:tentative="1">
      <w:start w:val="1"/>
      <w:numFmt w:val="lowerRoman"/>
      <w:lvlText w:val="%6."/>
      <w:lvlJc w:val="right"/>
      <w:pPr>
        <w:ind w:left="4320" w:hanging="180"/>
      </w:pPr>
    </w:lvl>
    <w:lvl w:ilvl="6" w:tplc="DF14C7C4" w:tentative="1">
      <w:start w:val="1"/>
      <w:numFmt w:val="decimal"/>
      <w:lvlText w:val="%7."/>
      <w:lvlJc w:val="left"/>
      <w:pPr>
        <w:ind w:left="5040" w:hanging="360"/>
      </w:pPr>
    </w:lvl>
    <w:lvl w:ilvl="7" w:tplc="5F18B11C" w:tentative="1">
      <w:start w:val="1"/>
      <w:numFmt w:val="lowerLetter"/>
      <w:lvlText w:val="%8."/>
      <w:lvlJc w:val="left"/>
      <w:pPr>
        <w:ind w:left="5760" w:hanging="360"/>
      </w:pPr>
    </w:lvl>
    <w:lvl w:ilvl="8" w:tplc="1854D4C0" w:tentative="1">
      <w:start w:val="1"/>
      <w:numFmt w:val="lowerRoman"/>
      <w:lvlText w:val="%9."/>
      <w:lvlJc w:val="right"/>
      <w:pPr>
        <w:ind w:left="6480" w:hanging="180"/>
      </w:pPr>
    </w:lvl>
  </w:abstractNum>
  <w:abstractNum w:abstractNumId="31" w15:restartNumberingAfterBreak="0">
    <w:nsid w:val="61D2045D"/>
    <w:multiLevelType w:val="hybridMultilevel"/>
    <w:tmpl w:val="38045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34201F"/>
    <w:multiLevelType w:val="hybridMultilevel"/>
    <w:tmpl w:val="5504F770"/>
    <w:lvl w:ilvl="0" w:tplc="4162DF50">
      <w:start w:val="1"/>
      <w:numFmt w:val="lowerRoman"/>
      <w:lvlText w:val="(%1)"/>
      <w:lvlJc w:val="left"/>
      <w:pPr>
        <w:ind w:left="1080" w:hanging="720"/>
      </w:pPr>
      <w:rPr>
        <w:rFonts w:hint="default"/>
      </w:rPr>
    </w:lvl>
    <w:lvl w:ilvl="1" w:tplc="B8ECE668" w:tentative="1">
      <w:start w:val="1"/>
      <w:numFmt w:val="lowerLetter"/>
      <w:lvlText w:val="%2."/>
      <w:lvlJc w:val="left"/>
      <w:pPr>
        <w:ind w:left="1440" w:hanging="360"/>
      </w:pPr>
    </w:lvl>
    <w:lvl w:ilvl="2" w:tplc="E9808F34" w:tentative="1">
      <w:start w:val="1"/>
      <w:numFmt w:val="lowerRoman"/>
      <w:lvlText w:val="%3."/>
      <w:lvlJc w:val="right"/>
      <w:pPr>
        <w:ind w:left="2160" w:hanging="180"/>
      </w:pPr>
    </w:lvl>
    <w:lvl w:ilvl="3" w:tplc="2E609FD2" w:tentative="1">
      <w:start w:val="1"/>
      <w:numFmt w:val="decimal"/>
      <w:lvlText w:val="%4."/>
      <w:lvlJc w:val="left"/>
      <w:pPr>
        <w:ind w:left="2880" w:hanging="360"/>
      </w:pPr>
    </w:lvl>
    <w:lvl w:ilvl="4" w:tplc="B8D2FBDE" w:tentative="1">
      <w:start w:val="1"/>
      <w:numFmt w:val="lowerLetter"/>
      <w:lvlText w:val="%5."/>
      <w:lvlJc w:val="left"/>
      <w:pPr>
        <w:ind w:left="3600" w:hanging="360"/>
      </w:pPr>
    </w:lvl>
    <w:lvl w:ilvl="5" w:tplc="189A1198" w:tentative="1">
      <w:start w:val="1"/>
      <w:numFmt w:val="lowerRoman"/>
      <w:lvlText w:val="%6."/>
      <w:lvlJc w:val="right"/>
      <w:pPr>
        <w:ind w:left="4320" w:hanging="180"/>
      </w:pPr>
    </w:lvl>
    <w:lvl w:ilvl="6" w:tplc="3334E2B0" w:tentative="1">
      <w:start w:val="1"/>
      <w:numFmt w:val="decimal"/>
      <w:lvlText w:val="%7."/>
      <w:lvlJc w:val="left"/>
      <w:pPr>
        <w:ind w:left="5040" w:hanging="360"/>
      </w:pPr>
    </w:lvl>
    <w:lvl w:ilvl="7" w:tplc="0F3CD820" w:tentative="1">
      <w:start w:val="1"/>
      <w:numFmt w:val="lowerLetter"/>
      <w:lvlText w:val="%8."/>
      <w:lvlJc w:val="left"/>
      <w:pPr>
        <w:ind w:left="5760" w:hanging="360"/>
      </w:pPr>
    </w:lvl>
    <w:lvl w:ilvl="8" w:tplc="D0388440" w:tentative="1">
      <w:start w:val="1"/>
      <w:numFmt w:val="lowerRoman"/>
      <w:lvlText w:val="%9."/>
      <w:lvlJc w:val="right"/>
      <w:pPr>
        <w:ind w:left="6480" w:hanging="180"/>
      </w:pPr>
    </w:lvl>
  </w:abstractNum>
  <w:abstractNum w:abstractNumId="33" w15:restartNumberingAfterBreak="0">
    <w:nsid w:val="6C87342F"/>
    <w:multiLevelType w:val="hybridMultilevel"/>
    <w:tmpl w:val="67861EE0"/>
    <w:lvl w:ilvl="0" w:tplc="4D681CEA">
      <w:start w:val="1"/>
      <w:numFmt w:val="lowerRoman"/>
      <w:lvlText w:val="(%1)"/>
      <w:lvlJc w:val="left"/>
      <w:pPr>
        <w:ind w:left="1004" w:hanging="720"/>
      </w:pPr>
      <w:rPr>
        <w:rFonts w:hint="default"/>
        <w:b w:val="0"/>
      </w:rPr>
    </w:lvl>
    <w:lvl w:ilvl="1" w:tplc="C436F690" w:tentative="1">
      <w:start w:val="1"/>
      <w:numFmt w:val="lowerLetter"/>
      <w:lvlText w:val="%2."/>
      <w:lvlJc w:val="left"/>
      <w:pPr>
        <w:ind w:left="1364" w:hanging="360"/>
      </w:pPr>
    </w:lvl>
    <w:lvl w:ilvl="2" w:tplc="8C4A92DC" w:tentative="1">
      <w:start w:val="1"/>
      <w:numFmt w:val="lowerRoman"/>
      <w:lvlText w:val="%3."/>
      <w:lvlJc w:val="right"/>
      <w:pPr>
        <w:ind w:left="2084" w:hanging="180"/>
      </w:pPr>
    </w:lvl>
    <w:lvl w:ilvl="3" w:tplc="7038A372" w:tentative="1">
      <w:start w:val="1"/>
      <w:numFmt w:val="decimal"/>
      <w:lvlText w:val="%4."/>
      <w:lvlJc w:val="left"/>
      <w:pPr>
        <w:ind w:left="2804" w:hanging="360"/>
      </w:pPr>
    </w:lvl>
    <w:lvl w:ilvl="4" w:tplc="B47C8B36" w:tentative="1">
      <w:start w:val="1"/>
      <w:numFmt w:val="lowerLetter"/>
      <w:lvlText w:val="%5."/>
      <w:lvlJc w:val="left"/>
      <w:pPr>
        <w:ind w:left="3524" w:hanging="360"/>
      </w:pPr>
    </w:lvl>
    <w:lvl w:ilvl="5" w:tplc="15A844D2" w:tentative="1">
      <w:start w:val="1"/>
      <w:numFmt w:val="lowerRoman"/>
      <w:lvlText w:val="%6."/>
      <w:lvlJc w:val="right"/>
      <w:pPr>
        <w:ind w:left="4244" w:hanging="180"/>
      </w:pPr>
    </w:lvl>
    <w:lvl w:ilvl="6" w:tplc="A6B05DA6" w:tentative="1">
      <w:start w:val="1"/>
      <w:numFmt w:val="decimal"/>
      <w:lvlText w:val="%7."/>
      <w:lvlJc w:val="left"/>
      <w:pPr>
        <w:ind w:left="4964" w:hanging="360"/>
      </w:pPr>
    </w:lvl>
    <w:lvl w:ilvl="7" w:tplc="0D86159A" w:tentative="1">
      <w:start w:val="1"/>
      <w:numFmt w:val="lowerLetter"/>
      <w:lvlText w:val="%8."/>
      <w:lvlJc w:val="left"/>
      <w:pPr>
        <w:ind w:left="5684" w:hanging="360"/>
      </w:pPr>
    </w:lvl>
    <w:lvl w:ilvl="8" w:tplc="2764848E" w:tentative="1">
      <w:start w:val="1"/>
      <w:numFmt w:val="lowerRoman"/>
      <w:lvlText w:val="%9."/>
      <w:lvlJc w:val="right"/>
      <w:pPr>
        <w:ind w:left="6404" w:hanging="180"/>
      </w:pPr>
    </w:lvl>
  </w:abstractNum>
  <w:abstractNum w:abstractNumId="34" w15:restartNumberingAfterBreak="0">
    <w:nsid w:val="6CB06011"/>
    <w:multiLevelType w:val="hybridMultilevel"/>
    <w:tmpl w:val="49A21BE0"/>
    <w:lvl w:ilvl="0" w:tplc="0576D9DC">
      <w:start w:val="1"/>
      <w:numFmt w:val="decimal"/>
      <w:lvlText w:val="%1."/>
      <w:lvlJc w:val="left"/>
      <w:pPr>
        <w:ind w:left="360" w:hanging="360"/>
      </w:pPr>
      <w:rPr>
        <w:rFonts w:hint="default"/>
      </w:rPr>
    </w:lvl>
    <w:lvl w:ilvl="1" w:tplc="7408F46E" w:tentative="1">
      <w:start w:val="1"/>
      <w:numFmt w:val="lowerLetter"/>
      <w:lvlText w:val="%2."/>
      <w:lvlJc w:val="left"/>
      <w:pPr>
        <w:ind w:left="1080" w:hanging="360"/>
      </w:pPr>
    </w:lvl>
    <w:lvl w:ilvl="2" w:tplc="A12EE076" w:tentative="1">
      <w:start w:val="1"/>
      <w:numFmt w:val="lowerRoman"/>
      <w:lvlText w:val="%3."/>
      <w:lvlJc w:val="right"/>
      <w:pPr>
        <w:ind w:left="1800" w:hanging="180"/>
      </w:pPr>
    </w:lvl>
    <w:lvl w:ilvl="3" w:tplc="8AAA460C" w:tentative="1">
      <w:start w:val="1"/>
      <w:numFmt w:val="decimal"/>
      <w:lvlText w:val="%4."/>
      <w:lvlJc w:val="left"/>
      <w:pPr>
        <w:ind w:left="2520" w:hanging="360"/>
      </w:pPr>
    </w:lvl>
    <w:lvl w:ilvl="4" w:tplc="9864A110" w:tentative="1">
      <w:start w:val="1"/>
      <w:numFmt w:val="lowerLetter"/>
      <w:lvlText w:val="%5."/>
      <w:lvlJc w:val="left"/>
      <w:pPr>
        <w:ind w:left="3240" w:hanging="360"/>
      </w:pPr>
    </w:lvl>
    <w:lvl w:ilvl="5" w:tplc="87E603E8" w:tentative="1">
      <w:start w:val="1"/>
      <w:numFmt w:val="lowerRoman"/>
      <w:lvlText w:val="%6."/>
      <w:lvlJc w:val="right"/>
      <w:pPr>
        <w:ind w:left="3960" w:hanging="180"/>
      </w:pPr>
    </w:lvl>
    <w:lvl w:ilvl="6" w:tplc="4F2E159A" w:tentative="1">
      <w:start w:val="1"/>
      <w:numFmt w:val="decimal"/>
      <w:lvlText w:val="%7."/>
      <w:lvlJc w:val="left"/>
      <w:pPr>
        <w:ind w:left="4680" w:hanging="360"/>
      </w:pPr>
    </w:lvl>
    <w:lvl w:ilvl="7" w:tplc="1166F2A6" w:tentative="1">
      <w:start w:val="1"/>
      <w:numFmt w:val="lowerLetter"/>
      <w:lvlText w:val="%8."/>
      <w:lvlJc w:val="left"/>
      <w:pPr>
        <w:ind w:left="5400" w:hanging="360"/>
      </w:pPr>
    </w:lvl>
    <w:lvl w:ilvl="8" w:tplc="7C600832" w:tentative="1">
      <w:start w:val="1"/>
      <w:numFmt w:val="lowerRoman"/>
      <w:lvlText w:val="%9."/>
      <w:lvlJc w:val="right"/>
      <w:pPr>
        <w:ind w:left="6120" w:hanging="180"/>
      </w:pPr>
    </w:lvl>
  </w:abstractNum>
  <w:abstractNum w:abstractNumId="35" w15:restartNumberingAfterBreak="0">
    <w:nsid w:val="78C332D4"/>
    <w:multiLevelType w:val="hybridMultilevel"/>
    <w:tmpl w:val="5504F770"/>
    <w:lvl w:ilvl="0" w:tplc="DD92A668">
      <w:start w:val="1"/>
      <w:numFmt w:val="lowerRoman"/>
      <w:lvlText w:val="(%1)"/>
      <w:lvlJc w:val="left"/>
      <w:pPr>
        <w:ind w:left="1080" w:hanging="720"/>
      </w:pPr>
      <w:rPr>
        <w:rFonts w:hint="default"/>
      </w:rPr>
    </w:lvl>
    <w:lvl w:ilvl="1" w:tplc="5198B7A4" w:tentative="1">
      <w:start w:val="1"/>
      <w:numFmt w:val="lowerLetter"/>
      <w:lvlText w:val="%2."/>
      <w:lvlJc w:val="left"/>
      <w:pPr>
        <w:ind w:left="1440" w:hanging="360"/>
      </w:pPr>
    </w:lvl>
    <w:lvl w:ilvl="2" w:tplc="BBA65C8C" w:tentative="1">
      <w:start w:val="1"/>
      <w:numFmt w:val="lowerRoman"/>
      <w:lvlText w:val="%3."/>
      <w:lvlJc w:val="right"/>
      <w:pPr>
        <w:ind w:left="2160" w:hanging="180"/>
      </w:pPr>
    </w:lvl>
    <w:lvl w:ilvl="3" w:tplc="D256EC4C" w:tentative="1">
      <w:start w:val="1"/>
      <w:numFmt w:val="decimal"/>
      <w:lvlText w:val="%4."/>
      <w:lvlJc w:val="left"/>
      <w:pPr>
        <w:ind w:left="2880" w:hanging="360"/>
      </w:pPr>
    </w:lvl>
    <w:lvl w:ilvl="4" w:tplc="DE68F56E" w:tentative="1">
      <w:start w:val="1"/>
      <w:numFmt w:val="lowerLetter"/>
      <w:lvlText w:val="%5."/>
      <w:lvlJc w:val="left"/>
      <w:pPr>
        <w:ind w:left="3600" w:hanging="360"/>
      </w:pPr>
    </w:lvl>
    <w:lvl w:ilvl="5" w:tplc="45E24BA6" w:tentative="1">
      <w:start w:val="1"/>
      <w:numFmt w:val="lowerRoman"/>
      <w:lvlText w:val="%6."/>
      <w:lvlJc w:val="right"/>
      <w:pPr>
        <w:ind w:left="4320" w:hanging="180"/>
      </w:pPr>
    </w:lvl>
    <w:lvl w:ilvl="6" w:tplc="AB30FE38" w:tentative="1">
      <w:start w:val="1"/>
      <w:numFmt w:val="decimal"/>
      <w:lvlText w:val="%7."/>
      <w:lvlJc w:val="left"/>
      <w:pPr>
        <w:ind w:left="5040" w:hanging="360"/>
      </w:pPr>
    </w:lvl>
    <w:lvl w:ilvl="7" w:tplc="5C7EAE12" w:tentative="1">
      <w:start w:val="1"/>
      <w:numFmt w:val="lowerLetter"/>
      <w:lvlText w:val="%8."/>
      <w:lvlJc w:val="left"/>
      <w:pPr>
        <w:ind w:left="5760" w:hanging="360"/>
      </w:pPr>
    </w:lvl>
    <w:lvl w:ilvl="8" w:tplc="798A49CC" w:tentative="1">
      <w:start w:val="1"/>
      <w:numFmt w:val="lowerRoman"/>
      <w:lvlText w:val="%9."/>
      <w:lvlJc w:val="right"/>
      <w:pPr>
        <w:ind w:left="6480" w:hanging="180"/>
      </w:pPr>
    </w:lvl>
  </w:abstractNum>
  <w:abstractNum w:abstractNumId="36" w15:restartNumberingAfterBreak="0">
    <w:nsid w:val="7BCE5F25"/>
    <w:multiLevelType w:val="hybridMultilevel"/>
    <w:tmpl w:val="49A21BE0"/>
    <w:lvl w:ilvl="0" w:tplc="5AF4CB78">
      <w:start w:val="1"/>
      <w:numFmt w:val="decimal"/>
      <w:lvlText w:val="%1."/>
      <w:lvlJc w:val="left"/>
      <w:pPr>
        <w:ind w:left="360" w:hanging="360"/>
      </w:pPr>
      <w:rPr>
        <w:rFonts w:hint="default"/>
      </w:rPr>
    </w:lvl>
    <w:lvl w:ilvl="1" w:tplc="58F8A148" w:tentative="1">
      <w:start w:val="1"/>
      <w:numFmt w:val="lowerLetter"/>
      <w:lvlText w:val="%2."/>
      <w:lvlJc w:val="left"/>
      <w:pPr>
        <w:ind w:left="1080" w:hanging="360"/>
      </w:pPr>
    </w:lvl>
    <w:lvl w:ilvl="2" w:tplc="C8C24ECC" w:tentative="1">
      <w:start w:val="1"/>
      <w:numFmt w:val="lowerRoman"/>
      <w:lvlText w:val="%3."/>
      <w:lvlJc w:val="right"/>
      <w:pPr>
        <w:ind w:left="1800" w:hanging="180"/>
      </w:pPr>
    </w:lvl>
    <w:lvl w:ilvl="3" w:tplc="72907E32" w:tentative="1">
      <w:start w:val="1"/>
      <w:numFmt w:val="decimal"/>
      <w:lvlText w:val="%4."/>
      <w:lvlJc w:val="left"/>
      <w:pPr>
        <w:ind w:left="2520" w:hanging="360"/>
      </w:pPr>
    </w:lvl>
    <w:lvl w:ilvl="4" w:tplc="B44EBE12" w:tentative="1">
      <w:start w:val="1"/>
      <w:numFmt w:val="lowerLetter"/>
      <w:lvlText w:val="%5."/>
      <w:lvlJc w:val="left"/>
      <w:pPr>
        <w:ind w:left="3240" w:hanging="360"/>
      </w:pPr>
    </w:lvl>
    <w:lvl w:ilvl="5" w:tplc="7262BE5C" w:tentative="1">
      <w:start w:val="1"/>
      <w:numFmt w:val="lowerRoman"/>
      <w:lvlText w:val="%6."/>
      <w:lvlJc w:val="right"/>
      <w:pPr>
        <w:ind w:left="3960" w:hanging="180"/>
      </w:pPr>
    </w:lvl>
    <w:lvl w:ilvl="6" w:tplc="7BA028C0" w:tentative="1">
      <w:start w:val="1"/>
      <w:numFmt w:val="decimal"/>
      <w:lvlText w:val="%7."/>
      <w:lvlJc w:val="left"/>
      <w:pPr>
        <w:ind w:left="4680" w:hanging="360"/>
      </w:pPr>
    </w:lvl>
    <w:lvl w:ilvl="7" w:tplc="BA861978" w:tentative="1">
      <w:start w:val="1"/>
      <w:numFmt w:val="lowerLetter"/>
      <w:lvlText w:val="%8."/>
      <w:lvlJc w:val="left"/>
      <w:pPr>
        <w:ind w:left="5400" w:hanging="360"/>
      </w:pPr>
    </w:lvl>
    <w:lvl w:ilvl="8" w:tplc="4EF0A1A6" w:tentative="1">
      <w:start w:val="1"/>
      <w:numFmt w:val="lowerRoman"/>
      <w:lvlText w:val="%9."/>
      <w:lvlJc w:val="right"/>
      <w:pPr>
        <w:ind w:left="6120" w:hanging="180"/>
      </w:pPr>
    </w:lvl>
  </w:abstractNum>
  <w:abstractNum w:abstractNumId="37" w15:restartNumberingAfterBreak="0">
    <w:nsid w:val="7D5B64C0"/>
    <w:multiLevelType w:val="hybridMultilevel"/>
    <w:tmpl w:val="5504F770"/>
    <w:lvl w:ilvl="0" w:tplc="BF90951E">
      <w:start w:val="1"/>
      <w:numFmt w:val="lowerRoman"/>
      <w:lvlText w:val="(%1)"/>
      <w:lvlJc w:val="left"/>
      <w:pPr>
        <w:ind w:left="1080" w:hanging="720"/>
      </w:pPr>
      <w:rPr>
        <w:rFonts w:hint="default"/>
      </w:rPr>
    </w:lvl>
    <w:lvl w:ilvl="1" w:tplc="3D22A21A" w:tentative="1">
      <w:start w:val="1"/>
      <w:numFmt w:val="lowerLetter"/>
      <w:lvlText w:val="%2."/>
      <w:lvlJc w:val="left"/>
      <w:pPr>
        <w:ind w:left="1440" w:hanging="360"/>
      </w:pPr>
    </w:lvl>
    <w:lvl w:ilvl="2" w:tplc="4546E9CE" w:tentative="1">
      <w:start w:val="1"/>
      <w:numFmt w:val="lowerRoman"/>
      <w:lvlText w:val="%3."/>
      <w:lvlJc w:val="right"/>
      <w:pPr>
        <w:ind w:left="2160" w:hanging="180"/>
      </w:pPr>
    </w:lvl>
    <w:lvl w:ilvl="3" w:tplc="060C6DFC" w:tentative="1">
      <w:start w:val="1"/>
      <w:numFmt w:val="decimal"/>
      <w:lvlText w:val="%4."/>
      <w:lvlJc w:val="left"/>
      <w:pPr>
        <w:ind w:left="2880" w:hanging="360"/>
      </w:pPr>
    </w:lvl>
    <w:lvl w:ilvl="4" w:tplc="F8E293C2" w:tentative="1">
      <w:start w:val="1"/>
      <w:numFmt w:val="lowerLetter"/>
      <w:lvlText w:val="%5."/>
      <w:lvlJc w:val="left"/>
      <w:pPr>
        <w:ind w:left="3600" w:hanging="360"/>
      </w:pPr>
    </w:lvl>
    <w:lvl w:ilvl="5" w:tplc="F294CD76" w:tentative="1">
      <w:start w:val="1"/>
      <w:numFmt w:val="lowerRoman"/>
      <w:lvlText w:val="%6."/>
      <w:lvlJc w:val="right"/>
      <w:pPr>
        <w:ind w:left="4320" w:hanging="180"/>
      </w:pPr>
    </w:lvl>
    <w:lvl w:ilvl="6" w:tplc="B2DE67BA" w:tentative="1">
      <w:start w:val="1"/>
      <w:numFmt w:val="decimal"/>
      <w:lvlText w:val="%7."/>
      <w:lvlJc w:val="left"/>
      <w:pPr>
        <w:ind w:left="5040" w:hanging="360"/>
      </w:pPr>
    </w:lvl>
    <w:lvl w:ilvl="7" w:tplc="B7861608" w:tentative="1">
      <w:start w:val="1"/>
      <w:numFmt w:val="lowerLetter"/>
      <w:lvlText w:val="%8."/>
      <w:lvlJc w:val="left"/>
      <w:pPr>
        <w:ind w:left="5760" w:hanging="360"/>
      </w:pPr>
    </w:lvl>
    <w:lvl w:ilvl="8" w:tplc="816ED970" w:tentative="1">
      <w:start w:val="1"/>
      <w:numFmt w:val="lowerRoman"/>
      <w:lvlText w:val="%9."/>
      <w:lvlJc w:val="right"/>
      <w:pPr>
        <w:ind w:left="6480" w:hanging="180"/>
      </w:pPr>
    </w:lvl>
  </w:abstractNum>
  <w:abstractNum w:abstractNumId="38" w15:restartNumberingAfterBreak="0">
    <w:nsid w:val="7E3802BE"/>
    <w:multiLevelType w:val="hybridMultilevel"/>
    <w:tmpl w:val="F8660EFA"/>
    <w:lvl w:ilvl="0" w:tplc="BE8C7D10">
      <w:start w:val="1"/>
      <w:numFmt w:val="decimal"/>
      <w:lvlText w:val="%1."/>
      <w:lvlJc w:val="left"/>
      <w:pPr>
        <w:ind w:left="360" w:hanging="360"/>
      </w:pPr>
      <w:rPr>
        <w:rFonts w:hint="default"/>
      </w:rPr>
    </w:lvl>
    <w:lvl w:ilvl="1" w:tplc="47482C38" w:tentative="1">
      <w:start w:val="1"/>
      <w:numFmt w:val="lowerLetter"/>
      <w:lvlText w:val="%2."/>
      <w:lvlJc w:val="left"/>
      <w:pPr>
        <w:ind w:left="1080" w:hanging="360"/>
      </w:pPr>
    </w:lvl>
    <w:lvl w:ilvl="2" w:tplc="A7D06472" w:tentative="1">
      <w:start w:val="1"/>
      <w:numFmt w:val="lowerRoman"/>
      <w:lvlText w:val="%3."/>
      <w:lvlJc w:val="right"/>
      <w:pPr>
        <w:ind w:left="1800" w:hanging="180"/>
      </w:pPr>
    </w:lvl>
    <w:lvl w:ilvl="3" w:tplc="CF80F77E" w:tentative="1">
      <w:start w:val="1"/>
      <w:numFmt w:val="decimal"/>
      <w:lvlText w:val="%4."/>
      <w:lvlJc w:val="left"/>
      <w:pPr>
        <w:ind w:left="2520" w:hanging="360"/>
      </w:pPr>
    </w:lvl>
    <w:lvl w:ilvl="4" w:tplc="20EEB95C" w:tentative="1">
      <w:start w:val="1"/>
      <w:numFmt w:val="lowerLetter"/>
      <w:lvlText w:val="%5."/>
      <w:lvlJc w:val="left"/>
      <w:pPr>
        <w:ind w:left="3240" w:hanging="360"/>
      </w:pPr>
    </w:lvl>
    <w:lvl w:ilvl="5" w:tplc="978E9DA8" w:tentative="1">
      <w:start w:val="1"/>
      <w:numFmt w:val="lowerRoman"/>
      <w:lvlText w:val="%6."/>
      <w:lvlJc w:val="right"/>
      <w:pPr>
        <w:ind w:left="3960" w:hanging="180"/>
      </w:pPr>
    </w:lvl>
    <w:lvl w:ilvl="6" w:tplc="DCE0129A" w:tentative="1">
      <w:start w:val="1"/>
      <w:numFmt w:val="decimal"/>
      <w:lvlText w:val="%7."/>
      <w:lvlJc w:val="left"/>
      <w:pPr>
        <w:ind w:left="4680" w:hanging="360"/>
      </w:pPr>
    </w:lvl>
    <w:lvl w:ilvl="7" w:tplc="FB22CB4E" w:tentative="1">
      <w:start w:val="1"/>
      <w:numFmt w:val="lowerLetter"/>
      <w:lvlText w:val="%8."/>
      <w:lvlJc w:val="left"/>
      <w:pPr>
        <w:ind w:left="5400" w:hanging="360"/>
      </w:pPr>
    </w:lvl>
    <w:lvl w:ilvl="8" w:tplc="02082B9C" w:tentative="1">
      <w:start w:val="1"/>
      <w:numFmt w:val="lowerRoman"/>
      <w:lvlText w:val="%9."/>
      <w:lvlJc w:val="right"/>
      <w:pPr>
        <w:ind w:left="6120" w:hanging="180"/>
      </w:pPr>
    </w:lvl>
  </w:abstractNum>
  <w:abstractNum w:abstractNumId="39" w15:restartNumberingAfterBreak="0">
    <w:nsid w:val="7FAA7A1E"/>
    <w:multiLevelType w:val="hybridMultilevel"/>
    <w:tmpl w:val="49A21BE0"/>
    <w:lvl w:ilvl="0" w:tplc="2BACC11A">
      <w:start w:val="1"/>
      <w:numFmt w:val="decimal"/>
      <w:lvlText w:val="%1."/>
      <w:lvlJc w:val="left"/>
      <w:pPr>
        <w:ind w:left="360" w:hanging="360"/>
      </w:pPr>
      <w:rPr>
        <w:rFonts w:hint="default"/>
      </w:rPr>
    </w:lvl>
    <w:lvl w:ilvl="1" w:tplc="A86A7648" w:tentative="1">
      <w:start w:val="1"/>
      <w:numFmt w:val="lowerLetter"/>
      <w:lvlText w:val="%2."/>
      <w:lvlJc w:val="left"/>
      <w:pPr>
        <w:ind w:left="1080" w:hanging="360"/>
      </w:pPr>
    </w:lvl>
    <w:lvl w:ilvl="2" w:tplc="2D8E01FC" w:tentative="1">
      <w:start w:val="1"/>
      <w:numFmt w:val="lowerRoman"/>
      <w:lvlText w:val="%3."/>
      <w:lvlJc w:val="right"/>
      <w:pPr>
        <w:ind w:left="1800" w:hanging="180"/>
      </w:pPr>
    </w:lvl>
    <w:lvl w:ilvl="3" w:tplc="76343A0C" w:tentative="1">
      <w:start w:val="1"/>
      <w:numFmt w:val="decimal"/>
      <w:lvlText w:val="%4."/>
      <w:lvlJc w:val="left"/>
      <w:pPr>
        <w:ind w:left="2520" w:hanging="360"/>
      </w:pPr>
    </w:lvl>
    <w:lvl w:ilvl="4" w:tplc="45E6EA62" w:tentative="1">
      <w:start w:val="1"/>
      <w:numFmt w:val="lowerLetter"/>
      <w:lvlText w:val="%5."/>
      <w:lvlJc w:val="left"/>
      <w:pPr>
        <w:ind w:left="3240" w:hanging="360"/>
      </w:pPr>
    </w:lvl>
    <w:lvl w:ilvl="5" w:tplc="5D22738A" w:tentative="1">
      <w:start w:val="1"/>
      <w:numFmt w:val="lowerRoman"/>
      <w:lvlText w:val="%6."/>
      <w:lvlJc w:val="right"/>
      <w:pPr>
        <w:ind w:left="3960" w:hanging="180"/>
      </w:pPr>
    </w:lvl>
    <w:lvl w:ilvl="6" w:tplc="ECE6BC6A" w:tentative="1">
      <w:start w:val="1"/>
      <w:numFmt w:val="decimal"/>
      <w:lvlText w:val="%7."/>
      <w:lvlJc w:val="left"/>
      <w:pPr>
        <w:ind w:left="4680" w:hanging="360"/>
      </w:pPr>
    </w:lvl>
    <w:lvl w:ilvl="7" w:tplc="E2126816" w:tentative="1">
      <w:start w:val="1"/>
      <w:numFmt w:val="lowerLetter"/>
      <w:lvlText w:val="%8."/>
      <w:lvlJc w:val="left"/>
      <w:pPr>
        <w:ind w:left="5400" w:hanging="360"/>
      </w:pPr>
    </w:lvl>
    <w:lvl w:ilvl="8" w:tplc="9C54B900" w:tentative="1">
      <w:start w:val="1"/>
      <w:numFmt w:val="lowerRoman"/>
      <w:lvlText w:val="%9."/>
      <w:lvlJc w:val="right"/>
      <w:pPr>
        <w:ind w:left="6120" w:hanging="180"/>
      </w:pPr>
    </w:lvl>
  </w:abstractNum>
  <w:num w:numId="1">
    <w:abstractNumId w:val="8"/>
  </w:num>
  <w:num w:numId="2">
    <w:abstractNumId w:val="18"/>
  </w:num>
  <w:num w:numId="3">
    <w:abstractNumId w:val="36"/>
  </w:num>
  <w:num w:numId="4">
    <w:abstractNumId w:val="39"/>
  </w:num>
  <w:num w:numId="5">
    <w:abstractNumId w:val="25"/>
  </w:num>
  <w:num w:numId="6">
    <w:abstractNumId w:val="15"/>
  </w:num>
  <w:num w:numId="7">
    <w:abstractNumId w:val="34"/>
  </w:num>
  <w:num w:numId="8">
    <w:abstractNumId w:val="14"/>
  </w:num>
  <w:num w:numId="9">
    <w:abstractNumId w:val="20"/>
  </w:num>
  <w:num w:numId="10">
    <w:abstractNumId w:val="38"/>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3"/>
  </w:num>
  <w:num w:numId="18">
    <w:abstractNumId w:val="28"/>
  </w:num>
  <w:num w:numId="19">
    <w:abstractNumId w:val="16"/>
  </w:num>
  <w:num w:numId="20">
    <w:abstractNumId w:val="24"/>
  </w:num>
  <w:num w:numId="21">
    <w:abstractNumId w:val="7"/>
  </w:num>
  <w:num w:numId="22">
    <w:abstractNumId w:val="12"/>
  </w:num>
  <w:num w:numId="23">
    <w:abstractNumId w:val="32"/>
  </w:num>
  <w:num w:numId="24">
    <w:abstractNumId w:val="21"/>
  </w:num>
  <w:num w:numId="25">
    <w:abstractNumId w:val="17"/>
  </w:num>
  <w:num w:numId="26">
    <w:abstractNumId w:val="11"/>
  </w:num>
  <w:num w:numId="27">
    <w:abstractNumId w:val="22"/>
  </w:num>
  <w:num w:numId="28">
    <w:abstractNumId w:val="37"/>
  </w:num>
  <w:num w:numId="29">
    <w:abstractNumId w:val="35"/>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0"/>
  </w:num>
  <w:num w:numId="39">
    <w:abstractNumId w:val="31"/>
  </w:num>
  <w:num w:numId="40">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EB3"/>
    <w:rsid w:val="00032B21"/>
    <w:rsid w:val="000C126A"/>
    <w:rsid w:val="000D1B19"/>
    <w:rsid w:val="000E4757"/>
    <w:rsid w:val="00140CEF"/>
    <w:rsid w:val="003641C2"/>
    <w:rsid w:val="003A1DB6"/>
    <w:rsid w:val="003C4751"/>
    <w:rsid w:val="003C5061"/>
    <w:rsid w:val="00406893"/>
    <w:rsid w:val="004245D8"/>
    <w:rsid w:val="00527F37"/>
    <w:rsid w:val="00530B66"/>
    <w:rsid w:val="005A2B14"/>
    <w:rsid w:val="00602992"/>
    <w:rsid w:val="006855CC"/>
    <w:rsid w:val="00744873"/>
    <w:rsid w:val="00793E10"/>
    <w:rsid w:val="008F606B"/>
    <w:rsid w:val="00977F2E"/>
    <w:rsid w:val="00BA4EB3"/>
    <w:rsid w:val="00BF70A6"/>
    <w:rsid w:val="00C3449B"/>
    <w:rsid w:val="00E70EE9"/>
    <w:rsid w:val="00F3098B"/>
    <w:rsid w:val="00F46E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3AA49"/>
  <w15:docId w15:val="{6BBE6F00-F422-460F-83ED-3D711ECA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6231</RACS_x0020_ID>
    <Approved_x0020_Provider xmlns="a8338b6e-77a6-4851-82b6-98166143ffdd">Estia Investments Pty Ltd</Approved_x0020_Provider>
    <Management_x0020_Company_x0020_ID xmlns="a8338b6e-77a6-4851-82b6-98166143ffdd" xsi:nil="true"/>
    <Home xmlns="a8338b6e-77a6-4851-82b6-98166143ffdd">Estia Health Salisbury</Home>
    <Signed xmlns="a8338b6e-77a6-4851-82b6-98166143ffdd" xsi:nil="true"/>
    <Uploaded xmlns="a8338b6e-77a6-4851-82b6-98166143ffdd">False</Uploaded>
    <Management_x0020_Company xmlns="a8338b6e-77a6-4851-82b6-98166143ffdd" xsi:nil="true"/>
    <Doc_x0020_Date xmlns="a8338b6e-77a6-4851-82b6-98166143ffdd">2021-01-12T00:28:00+00:00</Doc_x0020_Date>
    <CSI_x0020_ID xmlns="a8338b6e-77a6-4851-82b6-98166143ffdd" xsi:nil="true"/>
    <Case_x0020_ID xmlns="a8338b6e-77a6-4851-82b6-98166143ffdd" xsi:nil="true"/>
    <Approved_x0020_Provider_x0020_ID xmlns="a8338b6e-77a6-4851-82b6-98166143ffdd">03A70409-77F4-DC11-AD41-005056922186</Approved_x0020_Provider_x0020_ID>
    <Location xmlns="a8338b6e-77a6-4851-82b6-98166143ffdd" xsi:nil="true"/>
    <Home_x0020_ID xmlns="a8338b6e-77a6-4851-82b6-98166143ffdd">0EFE2E1C-7CF4-DC11-AD41-005056922186</Home_x0020_ID>
    <State xmlns="a8338b6e-77a6-4851-82b6-98166143ffdd">SA</State>
    <Doc_x0020_Sent_Received_x0020_Date xmlns="a8338b6e-77a6-4851-82b6-98166143ffdd">2021-01-12T00:00:00+00:00</Doc_x0020_Sent_Received_x0020_Date>
    <Activity_x0020_ID xmlns="a8338b6e-77a6-4851-82b6-98166143ffdd">B90133B5-8B33-EB11-9526-005056922186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www.w3.org/XML/1998/namespace"/>
    <ds:schemaRef ds:uri="a8338b6e-77a6-4851-82b6-98166143ffdd"/>
    <ds:schemaRef ds:uri="http://purl.org/dc/dcmitype/"/>
  </ds:schemaRefs>
</ds:datastoreItem>
</file>

<file path=customXml/itemProps3.xml><?xml version="1.0" encoding="utf-8"?>
<ds:datastoreItem xmlns:ds="http://schemas.openxmlformats.org/officeDocument/2006/customXml" ds:itemID="{FB7BFF48-A4AD-4F00-AF73-EB25F71B6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FD59164-F241-4A2C-821A-15BAB4FC0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2243</Words>
  <Characters>12788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2021-04-13T03:55:00Z</dcterms:created>
  <dcterms:modified xsi:type="dcterms:W3CDTF">2021-04-13T03:56:00Z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