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B2F39" w14:textId="77777777" w:rsidR="00F8458C" w:rsidRPr="003C6EC2" w:rsidRDefault="00F8458C" w:rsidP="00F8458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97B30E6" wp14:editId="097B30E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937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7B30E8" wp14:editId="097B30E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142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Mawson Lakes Facility</w:t>
      </w:r>
      <w:r w:rsidRPr="003C6EC2">
        <w:rPr>
          <w:rFonts w:ascii="Arial Black" w:hAnsi="Arial Black"/>
        </w:rPr>
        <w:t xml:space="preserve"> </w:t>
      </w:r>
    </w:p>
    <w:p w14:paraId="097B2F3A" w14:textId="77777777" w:rsidR="00F8458C" w:rsidRPr="003C6EC2" w:rsidRDefault="00F8458C" w:rsidP="00F8458C">
      <w:pPr>
        <w:pStyle w:val="Title"/>
        <w:spacing w:before="360" w:after="480"/>
      </w:pPr>
      <w:r w:rsidRPr="003C6EC2">
        <w:rPr>
          <w:rFonts w:ascii="Arial Black" w:eastAsia="Calibri" w:hAnsi="Arial Black"/>
          <w:sz w:val="56"/>
        </w:rPr>
        <w:t>Performance Report</w:t>
      </w:r>
    </w:p>
    <w:p w14:paraId="097B2F3B" w14:textId="77777777" w:rsidR="00F8458C" w:rsidRPr="003C6EC2" w:rsidRDefault="00F8458C" w:rsidP="00F8458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The Strand </w:t>
      </w:r>
      <w:r w:rsidRPr="003C6EC2">
        <w:rPr>
          <w:color w:val="FFFFFF" w:themeColor="background1"/>
          <w:sz w:val="28"/>
        </w:rPr>
        <w:br/>
        <w:t>MAWSON LAKES SA 5095</w:t>
      </w:r>
      <w:r w:rsidRPr="003C6EC2">
        <w:rPr>
          <w:color w:val="FFFFFF" w:themeColor="background1"/>
          <w:sz w:val="28"/>
        </w:rPr>
        <w:br/>
      </w:r>
      <w:r w:rsidRPr="003C6EC2">
        <w:rPr>
          <w:rFonts w:eastAsia="Calibri"/>
          <w:color w:val="FFFFFF" w:themeColor="background1"/>
          <w:sz w:val="28"/>
          <w:szCs w:val="56"/>
          <w:lang w:eastAsia="en-US"/>
        </w:rPr>
        <w:t>Phone number: 08 8360 2500</w:t>
      </w:r>
    </w:p>
    <w:p w14:paraId="097B2F3C" w14:textId="77777777" w:rsidR="00F8458C" w:rsidRDefault="00F8458C" w:rsidP="00F845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6207 </w:t>
      </w:r>
    </w:p>
    <w:p w14:paraId="097B2F3D" w14:textId="77777777" w:rsidR="00F8458C" w:rsidRPr="003C6EC2" w:rsidRDefault="00F8458C" w:rsidP="00F845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097B2F3E" w14:textId="77777777" w:rsidR="00F8458C" w:rsidRPr="003C6EC2" w:rsidRDefault="00F8458C" w:rsidP="00F8458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February 2021 to 25 February 2021</w:t>
      </w:r>
    </w:p>
    <w:p w14:paraId="097B2F3F" w14:textId="233F8857" w:rsidR="00F8458C" w:rsidRPr="00E93D41" w:rsidRDefault="00F8458C" w:rsidP="00F8458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13D49">
        <w:rPr>
          <w:color w:val="FFFFFF" w:themeColor="background1"/>
          <w:sz w:val="28"/>
        </w:rPr>
        <w:t>7 May 2021</w:t>
      </w:r>
    </w:p>
    <w:bookmarkEnd w:id="0"/>
    <w:p w14:paraId="097B2F40" w14:textId="77777777" w:rsidR="00F8458C" w:rsidRPr="003C6EC2" w:rsidRDefault="00F8458C" w:rsidP="00F8458C">
      <w:pPr>
        <w:tabs>
          <w:tab w:val="left" w:pos="2127"/>
        </w:tabs>
        <w:spacing w:before="120"/>
        <w:rPr>
          <w:rFonts w:eastAsia="Calibri"/>
          <w:b/>
          <w:color w:val="FFFFFF" w:themeColor="background1"/>
          <w:sz w:val="28"/>
          <w:szCs w:val="56"/>
          <w:lang w:eastAsia="en-US"/>
        </w:rPr>
      </w:pPr>
    </w:p>
    <w:p w14:paraId="097B2F41" w14:textId="77777777" w:rsidR="00F8458C" w:rsidRDefault="00F8458C" w:rsidP="00F8458C">
      <w:pPr>
        <w:pStyle w:val="Heading1"/>
        <w:sectPr w:rsidR="00F8458C" w:rsidSect="00F8458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7B2F42" w14:textId="77777777" w:rsidR="00F8458C" w:rsidRDefault="00F8458C" w:rsidP="00F8458C">
      <w:pPr>
        <w:pStyle w:val="Heading1"/>
      </w:pPr>
      <w:bookmarkStart w:id="1" w:name="_Hlk32477662"/>
      <w:r>
        <w:lastRenderedPageBreak/>
        <w:t>Publication of report</w:t>
      </w:r>
    </w:p>
    <w:p w14:paraId="097B2F43" w14:textId="77777777" w:rsidR="00F8458C" w:rsidRPr="006B166B" w:rsidRDefault="00F8458C" w:rsidP="00F8458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97B2F44" w14:textId="77777777" w:rsidR="00F8458C" w:rsidRPr="0094564F" w:rsidRDefault="00F8458C" w:rsidP="00F8458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499C" w14:paraId="097B2F4A" w14:textId="77777777" w:rsidTr="00F8458C">
        <w:trPr>
          <w:trHeight w:val="227"/>
        </w:trPr>
        <w:tc>
          <w:tcPr>
            <w:tcW w:w="3942" w:type="pct"/>
            <w:shd w:val="clear" w:color="auto" w:fill="auto"/>
          </w:tcPr>
          <w:p w14:paraId="097B2F48" w14:textId="77777777" w:rsidR="00F8458C" w:rsidRPr="001E6954" w:rsidRDefault="00F8458C" w:rsidP="00F8458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97B2F49" w14:textId="78A12275" w:rsidR="00F8458C" w:rsidRPr="001E6954" w:rsidRDefault="00F8458C" w:rsidP="00F8458C">
            <w:pPr>
              <w:keepNext/>
              <w:spacing w:before="40" w:after="40" w:line="240" w:lineRule="auto"/>
              <w:jc w:val="right"/>
              <w:rPr>
                <w:b/>
                <w:bCs/>
                <w:iCs/>
                <w:color w:val="00577D"/>
                <w:szCs w:val="40"/>
              </w:rPr>
            </w:pPr>
            <w:r w:rsidRPr="001E6954">
              <w:rPr>
                <w:b/>
                <w:bCs/>
                <w:iCs/>
                <w:color w:val="00577D"/>
                <w:szCs w:val="40"/>
              </w:rPr>
              <w:t>Compliant</w:t>
            </w:r>
          </w:p>
        </w:tc>
      </w:tr>
      <w:tr w:rsidR="005B499C" w14:paraId="097B2F4D" w14:textId="77777777" w:rsidTr="00F8458C">
        <w:trPr>
          <w:trHeight w:val="227"/>
        </w:trPr>
        <w:tc>
          <w:tcPr>
            <w:tcW w:w="3942" w:type="pct"/>
            <w:shd w:val="clear" w:color="auto" w:fill="auto"/>
          </w:tcPr>
          <w:p w14:paraId="097B2F4B" w14:textId="77777777" w:rsidR="00F8458C" w:rsidRPr="001E6954" w:rsidRDefault="00F8458C" w:rsidP="00F8458C">
            <w:pPr>
              <w:spacing w:before="40" w:after="40" w:line="240" w:lineRule="auto"/>
              <w:ind w:left="318"/>
            </w:pPr>
            <w:r w:rsidRPr="001E6954">
              <w:t>Requirement 1(3)(a)</w:t>
            </w:r>
          </w:p>
        </w:tc>
        <w:tc>
          <w:tcPr>
            <w:tcW w:w="1058" w:type="pct"/>
            <w:shd w:val="clear" w:color="auto" w:fill="auto"/>
          </w:tcPr>
          <w:p w14:paraId="097B2F4C" w14:textId="1B057A23"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50" w14:textId="77777777" w:rsidTr="00F8458C">
        <w:trPr>
          <w:trHeight w:val="227"/>
        </w:trPr>
        <w:tc>
          <w:tcPr>
            <w:tcW w:w="3942" w:type="pct"/>
            <w:shd w:val="clear" w:color="auto" w:fill="auto"/>
          </w:tcPr>
          <w:p w14:paraId="097B2F4E" w14:textId="77777777" w:rsidR="00F8458C" w:rsidRPr="001E6954" w:rsidRDefault="00F8458C" w:rsidP="00F8458C">
            <w:pPr>
              <w:spacing w:before="40" w:after="40" w:line="240" w:lineRule="auto"/>
              <w:ind w:left="318"/>
            </w:pPr>
            <w:r w:rsidRPr="001E6954">
              <w:t>Requirement 1(3)(b)</w:t>
            </w:r>
          </w:p>
        </w:tc>
        <w:tc>
          <w:tcPr>
            <w:tcW w:w="1058" w:type="pct"/>
            <w:shd w:val="clear" w:color="auto" w:fill="auto"/>
          </w:tcPr>
          <w:p w14:paraId="097B2F4F" w14:textId="3C2B4AEF"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53" w14:textId="77777777" w:rsidTr="00F8458C">
        <w:trPr>
          <w:trHeight w:val="227"/>
        </w:trPr>
        <w:tc>
          <w:tcPr>
            <w:tcW w:w="3942" w:type="pct"/>
            <w:shd w:val="clear" w:color="auto" w:fill="auto"/>
          </w:tcPr>
          <w:p w14:paraId="097B2F51" w14:textId="77777777" w:rsidR="00F8458C" w:rsidRPr="001E6954" w:rsidRDefault="00F8458C" w:rsidP="00F8458C">
            <w:pPr>
              <w:spacing w:before="40" w:after="40" w:line="240" w:lineRule="auto"/>
              <w:ind w:left="318"/>
            </w:pPr>
            <w:r w:rsidRPr="001E6954">
              <w:t>Requirement 1(3)(c)</w:t>
            </w:r>
          </w:p>
        </w:tc>
        <w:tc>
          <w:tcPr>
            <w:tcW w:w="1058" w:type="pct"/>
            <w:shd w:val="clear" w:color="auto" w:fill="auto"/>
          </w:tcPr>
          <w:p w14:paraId="097B2F52" w14:textId="63E691D5"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56" w14:textId="77777777" w:rsidTr="00F8458C">
        <w:trPr>
          <w:trHeight w:val="227"/>
        </w:trPr>
        <w:tc>
          <w:tcPr>
            <w:tcW w:w="3942" w:type="pct"/>
            <w:shd w:val="clear" w:color="auto" w:fill="auto"/>
          </w:tcPr>
          <w:p w14:paraId="097B2F54" w14:textId="77777777" w:rsidR="00F8458C" w:rsidRPr="001E6954" w:rsidRDefault="00F8458C" w:rsidP="00F8458C">
            <w:pPr>
              <w:spacing w:before="40" w:after="40" w:line="240" w:lineRule="auto"/>
              <w:ind w:left="318"/>
            </w:pPr>
            <w:r w:rsidRPr="001E6954">
              <w:t>Requirement 1(3)(d)</w:t>
            </w:r>
          </w:p>
        </w:tc>
        <w:tc>
          <w:tcPr>
            <w:tcW w:w="1058" w:type="pct"/>
            <w:shd w:val="clear" w:color="auto" w:fill="auto"/>
          </w:tcPr>
          <w:p w14:paraId="097B2F55" w14:textId="1F757E82"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59" w14:textId="77777777" w:rsidTr="00F8458C">
        <w:trPr>
          <w:trHeight w:val="227"/>
        </w:trPr>
        <w:tc>
          <w:tcPr>
            <w:tcW w:w="3942" w:type="pct"/>
            <w:shd w:val="clear" w:color="auto" w:fill="auto"/>
          </w:tcPr>
          <w:p w14:paraId="097B2F57" w14:textId="77777777" w:rsidR="00F8458C" w:rsidRPr="001E6954" w:rsidRDefault="00F8458C" w:rsidP="00F8458C">
            <w:pPr>
              <w:spacing w:before="40" w:after="40" w:line="240" w:lineRule="auto"/>
              <w:ind w:left="318"/>
            </w:pPr>
            <w:r w:rsidRPr="001E6954">
              <w:t>Requirement 1(3)(e)</w:t>
            </w:r>
          </w:p>
        </w:tc>
        <w:tc>
          <w:tcPr>
            <w:tcW w:w="1058" w:type="pct"/>
            <w:shd w:val="clear" w:color="auto" w:fill="auto"/>
          </w:tcPr>
          <w:p w14:paraId="097B2F58" w14:textId="79830ACE"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5C" w14:textId="77777777" w:rsidTr="00F8458C">
        <w:trPr>
          <w:trHeight w:val="227"/>
        </w:trPr>
        <w:tc>
          <w:tcPr>
            <w:tcW w:w="3942" w:type="pct"/>
            <w:shd w:val="clear" w:color="auto" w:fill="auto"/>
          </w:tcPr>
          <w:p w14:paraId="097B2F5A" w14:textId="77777777" w:rsidR="00F8458C" w:rsidRPr="001E6954" w:rsidRDefault="00F8458C" w:rsidP="00F8458C">
            <w:pPr>
              <w:spacing w:before="40" w:after="40" w:line="240" w:lineRule="auto"/>
              <w:ind w:left="318"/>
            </w:pPr>
            <w:r w:rsidRPr="001E6954">
              <w:t>Requirement 1(3)(f)</w:t>
            </w:r>
          </w:p>
        </w:tc>
        <w:tc>
          <w:tcPr>
            <w:tcW w:w="1058" w:type="pct"/>
            <w:shd w:val="clear" w:color="auto" w:fill="auto"/>
          </w:tcPr>
          <w:p w14:paraId="097B2F5B" w14:textId="4740AE39"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5F" w14:textId="77777777" w:rsidTr="00F8458C">
        <w:trPr>
          <w:trHeight w:val="227"/>
        </w:trPr>
        <w:tc>
          <w:tcPr>
            <w:tcW w:w="3942" w:type="pct"/>
            <w:shd w:val="clear" w:color="auto" w:fill="auto"/>
          </w:tcPr>
          <w:p w14:paraId="097B2F5D" w14:textId="77777777" w:rsidR="00F8458C" w:rsidRPr="001E6954" w:rsidRDefault="00F8458C" w:rsidP="00F8458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7B2F5E" w14:textId="6247AD7C" w:rsidR="00F8458C" w:rsidRPr="001E6954" w:rsidRDefault="00F8458C" w:rsidP="00F8458C">
            <w:pPr>
              <w:keepNext/>
              <w:spacing w:before="40" w:after="40" w:line="240" w:lineRule="auto"/>
              <w:jc w:val="right"/>
              <w:rPr>
                <w:b/>
                <w:color w:val="0000FF"/>
              </w:rPr>
            </w:pPr>
            <w:r w:rsidRPr="001E6954">
              <w:rPr>
                <w:b/>
                <w:bCs/>
                <w:iCs/>
                <w:color w:val="00577D"/>
                <w:szCs w:val="40"/>
              </w:rPr>
              <w:t>Compliant</w:t>
            </w:r>
          </w:p>
        </w:tc>
      </w:tr>
      <w:tr w:rsidR="005B499C" w14:paraId="097B2F62" w14:textId="77777777" w:rsidTr="00F8458C">
        <w:trPr>
          <w:trHeight w:val="227"/>
        </w:trPr>
        <w:tc>
          <w:tcPr>
            <w:tcW w:w="3942" w:type="pct"/>
            <w:shd w:val="clear" w:color="auto" w:fill="auto"/>
          </w:tcPr>
          <w:p w14:paraId="097B2F60" w14:textId="77777777" w:rsidR="00F8458C" w:rsidRPr="001E6954" w:rsidRDefault="00F8458C" w:rsidP="00F8458C">
            <w:pPr>
              <w:spacing w:before="40" w:after="40" w:line="240" w:lineRule="auto"/>
              <w:ind w:left="318" w:hanging="7"/>
            </w:pPr>
            <w:r w:rsidRPr="001E6954">
              <w:t>Requirement 2(3)(a)</w:t>
            </w:r>
          </w:p>
        </w:tc>
        <w:tc>
          <w:tcPr>
            <w:tcW w:w="1058" w:type="pct"/>
            <w:shd w:val="clear" w:color="auto" w:fill="auto"/>
          </w:tcPr>
          <w:p w14:paraId="097B2F61" w14:textId="72D75765"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65" w14:textId="77777777" w:rsidTr="00F8458C">
        <w:trPr>
          <w:trHeight w:val="227"/>
        </w:trPr>
        <w:tc>
          <w:tcPr>
            <w:tcW w:w="3942" w:type="pct"/>
            <w:shd w:val="clear" w:color="auto" w:fill="auto"/>
          </w:tcPr>
          <w:p w14:paraId="097B2F63" w14:textId="77777777" w:rsidR="00F8458C" w:rsidRPr="001E6954" w:rsidRDefault="00F8458C" w:rsidP="00F8458C">
            <w:pPr>
              <w:spacing w:before="40" w:after="40" w:line="240" w:lineRule="auto"/>
              <w:ind w:left="318" w:hanging="7"/>
            </w:pPr>
            <w:r w:rsidRPr="001E6954">
              <w:t>Requirement 2(3)(b)</w:t>
            </w:r>
          </w:p>
        </w:tc>
        <w:tc>
          <w:tcPr>
            <w:tcW w:w="1058" w:type="pct"/>
            <w:shd w:val="clear" w:color="auto" w:fill="auto"/>
          </w:tcPr>
          <w:p w14:paraId="097B2F64" w14:textId="4A40A65E"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68" w14:textId="77777777" w:rsidTr="00F8458C">
        <w:trPr>
          <w:trHeight w:val="227"/>
        </w:trPr>
        <w:tc>
          <w:tcPr>
            <w:tcW w:w="3942" w:type="pct"/>
            <w:shd w:val="clear" w:color="auto" w:fill="auto"/>
          </w:tcPr>
          <w:p w14:paraId="097B2F66" w14:textId="77777777" w:rsidR="00F8458C" w:rsidRPr="001E6954" w:rsidRDefault="00F8458C" w:rsidP="00F8458C">
            <w:pPr>
              <w:spacing w:before="40" w:after="40" w:line="240" w:lineRule="auto"/>
              <w:ind w:left="318" w:hanging="7"/>
            </w:pPr>
            <w:r w:rsidRPr="001E6954">
              <w:t>Requirement 2(3)(c)</w:t>
            </w:r>
          </w:p>
        </w:tc>
        <w:tc>
          <w:tcPr>
            <w:tcW w:w="1058" w:type="pct"/>
            <w:shd w:val="clear" w:color="auto" w:fill="auto"/>
          </w:tcPr>
          <w:p w14:paraId="097B2F67" w14:textId="2D3B348C"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6B" w14:textId="77777777" w:rsidTr="00F8458C">
        <w:trPr>
          <w:trHeight w:val="227"/>
        </w:trPr>
        <w:tc>
          <w:tcPr>
            <w:tcW w:w="3942" w:type="pct"/>
            <w:shd w:val="clear" w:color="auto" w:fill="auto"/>
          </w:tcPr>
          <w:p w14:paraId="097B2F69" w14:textId="77777777" w:rsidR="00F8458C" w:rsidRPr="001E6954" w:rsidRDefault="00F8458C" w:rsidP="00F8458C">
            <w:pPr>
              <w:spacing w:before="40" w:after="40" w:line="240" w:lineRule="auto"/>
              <w:ind w:left="318" w:hanging="7"/>
            </w:pPr>
            <w:r w:rsidRPr="001E6954">
              <w:t>Requirement 2(3)(d)</w:t>
            </w:r>
          </w:p>
        </w:tc>
        <w:tc>
          <w:tcPr>
            <w:tcW w:w="1058" w:type="pct"/>
            <w:shd w:val="clear" w:color="auto" w:fill="auto"/>
          </w:tcPr>
          <w:p w14:paraId="097B2F6A" w14:textId="535BB4E0"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6E" w14:textId="77777777" w:rsidTr="00F8458C">
        <w:trPr>
          <w:trHeight w:val="227"/>
        </w:trPr>
        <w:tc>
          <w:tcPr>
            <w:tcW w:w="3942" w:type="pct"/>
            <w:shd w:val="clear" w:color="auto" w:fill="auto"/>
          </w:tcPr>
          <w:p w14:paraId="097B2F6C" w14:textId="77777777" w:rsidR="00F8458C" w:rsidRPr="001E6954" w:rsidRDefault="00F8458C" w:rsidP="00F8458C">
            <w:pPr>
              <w:spacing w:before="40" w:after="40" w:line="240" w:lineRule="auto"/>
              <w:ind w:left="318" w:hanging="7"/>
            </w:pPr>
            <w:r w:rsidRPr="001E6954">
              <w:t>Requirement 2(3)(e)</w:t>
            </w:r>
          </w:p>
        </w:tc>
        <w:tc>
          <w:tcPr>
            <w:tcW w:w="1058" w:type="pct"/>
            <w:shd w:val="clear" w:color="auto" w:fill="auto"/>
          </w:tcPr>
          <w:p w14:paraId="097B2F6D" w14:textId="0036E34D" w:rsidR="00F8458C" w:rsidRPr="00AF17FC" w:rsidRDefault="00F8458C" w:rsidP="00F8458C">
            <w:pPr>
              <w:spacing w:before="40" w:after="40" w:line="240" w:lineRule="auto"/>
              <w:jc w:val="right"/>
              <w:rPr>
                <w:color w:val="0000FF"/>
              </w:rPr>
            </w:pPr>
            <w:r w:rsidRPr="001E6954">
              <w:rPr>
                <w:bCs/>
                <w:iCs/>
                <w:color w:val="00577D"/>
                <w:szCs w:val="40"/>
              </w:rPr>
              <w:t>Compliant</w:t>
            </w:r>
          </w:p>
        </w:tc>
      </w:tr>
      <w:tr w:rsidR="005B499C" w14:paraId="097B2F71" w14:textId="77777777" w:rsidTr="00F8458C">
        <w:trPr>
          <w:trHeight w:val="227"/>
        </w:trPr>
        <w:tc>
          <w:tcPr>
            <w:tcW w:w="3942" w:type="pct"/>
            <w:shd w:val="clear" w:color="auto" w:fill="auto"/>
          </w:tcPr>
          <w:p w14:paraId="097B2F6F" w14:textId="77777777" w:rsidR="00F8458C" w:rsidRPr="001E6954" w:rsidRDefault="00F8458C" w:rsidP="00F8458C">
            <w:pPr>
              <w:keepNext/>
              <w:spacing w:before="40" w:after="40" w:line="240" w:lineRule="auto"/>
              <w:rPr>
                <w:b/>
              </w:rPr>
            </w:pPr>
            <w:r w:rsidRPr="001E6954">
              <w:rPr>
                <w:b/>
              </w:rPr>
              <w:t>Standard 3 Personal care and clinical care</w:t>
            </w:r>
          </w:p>
        </w:tc>
        <w:tc>
          <w:tcPr>
            <w:tcW w:w="1058" w:type="pct"/>
            <w:shd w:val="clear" w:color="auto" w:fill="auto"/>
          </w:tcPr>
          <w:p w14:paraId="097B2F70" w14:textId="575E2A8D" w:rsidR="00F8458C" w:rsidRPr="001E6954" w:rsidRDefault="00F8458C" w:rsidP="00F8458C">
            <w:pPr>
              <w:keepNext/>
              <w:spacing w:before="40" w:after="40" w:line="240" w:lineRule="auto"/>
              <w:jc w:val="right"/>
              <w:rPr>
                <w:b/>
                <w:color w:val="0000FF"/>
              </w:rPr>
            </w:pPr>
            <w:r w:rsidRPr="001E6954">
              <w:rPr>
                <w:b/>
                <w:bCs/>
                <w:iCs/>
                <w:color w:val="00577D"/>
                <w:szCs w:val="40"/>
              </w:rPr>
              <w:t>Compliant</w:t>
            </w:r>
          </w:p>
        </w:tc>
      </w:tr>
      <w:tr w:rsidR="005B499C" w14:paraId="097B2F74" w14:textId="77777777" w:rsidTr="00F8458C">
        <w:trPr>
          <w:trHeight w:val="227"/>
        </w:trPr>
        <w:tc>
          <w:tcPr>
            <w:tcW w:w="3942" w:type="pct"/>
            <w:shd w:val="clear" w:color="auto" w:fill="auto"/>
          </w:tcPr>
          <w:p w14:paraId="097B2F72" w14:textId="77777777" w:rsidR="00F8458C" w:rsidRPr="002B4C72" w:rsidRDefault="00F8458C" w:rsidP="00F8458C">
            <w:pPr>
              <w:spacing w:before="40" w:after="40" w:line="240" w:lineRule="auto"/>
              <w:ind w:left="312"/>
            </w:pPr>
            <w:r w:rsidRPr="001E6954">
              <w:t>Requirement 3(3)(a)</w:t>
            </w:r>
          </w:p>
        </w:tc>
        <w:tc>
          <w:tcPr>
            <w:tcW w:w="1058" w:type="pct"/>
            <w:shd w:val="clear" w:color="auto" w:fill="auto"/>
          </w:tcPr>
          <w:p w14:paraId="097B2F73" w14:textId="52933EDC" w:rsidR="00F8458C" w:rsidRPr="001E6954" w:rsidRDefault="00F8458C" w:rsidP="00F8458C">
            <w:pPr>
              <w:spacing w:before="40" w:after="40" w:line="240" w:lineRule="auto"/>
              <w:ind w:left="-107"/>
              <w:jc w:val="right"/>
              <w:rPr>
                <w:color w:val="0000FF"/>
              </w:rPr>
            </w:pPr>
            <w:r w:rsidRPr="001E6954">
              <w:rPr>
                <w:bCs/>
                <w:iCs/>
                <w:color w:val="00577D"/>
                <w:szCs w:val="40"/>
              </w:rPr>
              <w:t>Compliant</w:t>
            </w:r>
          </w:p>
        </w:tc>
      </w:tr>
      <w:tr w:rsidR="005B499C" w14:paraId="097B2F77" w14:textId="77777777" w:rsidTr="00F8458C">
        <w:trPr>
          <w:trHeight w:val="227"/>
        </w:trPr>
        <w:tc>
          <w:tcPr>
            <w:tcW w:w="3942" w:type="pct"/>
            <w:shd w:val="clear" w:color="auto" w:fill="auto"/>
          </w:tcPr>
          <w:p w14:paraId="097B2F75" w14:textId="77777777" w:rsidR="00F8458C" w:rsidRPr="001E6954" w:rsidRDefault="00F8458C" w:rsidP="00F8458C">
            <w:pPr>
              <w:spacing w:before="40" w:after="40" w:line="240" w:lineRule="auto"/>
              <w:ind w:left="318" w:hanging="7"/>
            </w:pPr>
            <w:r w:rsidRPr="001E6954">
              <w:t>Requirement 3(3)(b)</w:t>
            </w:r>
          </w:p>
        </w:tc>
        <w:tc>
          <w:tcPr>
            <w:tcW w:w="1058" w:type="pct"/>
            <w:shd w:val="clear" w:color="auto" w:fill="auto"/>
          </w:tcPr>
          <w:p w14:paraId="097B2F76" w14:textId="75DF5D61"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7A" w14:textId="77777777" w:rsidTr="00F8458C">
        <w:trPr>
          <w:trHeight w:val="227"/>
        </w:trPr>
        <w:tc>
          <w:tcPr>
            <w:tcW w:w="3942" w:type="pct"/>
            <w:shd w:val="clear" w:color="auto" w:fill="auto"/>
          </w:tcPr>
          <w:p w14:paraId="097B2F78" w14:textId="77777777" w:rsidR="00F8458C" w:rsidRPr="001E6954" w:rsidRDefault="00F8458C" w:rsidP="00F8458C">
            <w:pPr>
              <w:spacing w:before="40" w:after="40" w:line="240" w:lineRule="auto"/>
              <w:ind w:left="318" w:hanging="7"/>
            </w:pPr>
            <w:r w:rsidRPr="001E6954">
              <w:t>Requirement 3(3)(c)</w:t>
            </w:r>
          </w:p>
        </w:tc>
        <w:tc>
          <w:tcPr>
            <w:tcW w:w="1058" w:type="pct"/>
            <w:shd w:val="clear" w:color="auto" w:fill="auto"/>
          </w:tcPr>
          <w:p w14:paraId="097B2F79" w14:textId="150E3BD1"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7D" w14:textId="77777777" w:rsidTr="00F8458C">
        <w:trPr>
          <w:trHeight w:val="227"/>
        </w:trPr>
        <w:tc>
          <w:tcPr>
            <w:tcW w:w="3942" w:type="pct"/>
            <w:shd w:val="clear" w:color="auto" w:fill="auto"/>
          </w:tcPr>
          <w:p w14:paraId="097B2F7B" w14:textId="77777777" w:rsidR="00F8458C" w:rsidRPr="001E6954" w:rsidRDefault="00F8458C" w:rsidP="00F8458C">
            <w:pPr>
              <w:spacing w:before="40" w:after="40" w:line="240" w:lineRule="auto"/>
              <w:ind w:left="318" w:hanging="7"/>
            </w:pPr>
            <w:r w:rsidRPr="001E6954">
              <w:t>Requirement 3(3)(d)</w:t>
            </w:r>
          </w:p>
        </w:tc>
        <w:tc>
          <w:tcPr>
            <w:tcW w:w="1058" w:type="pct"/>
            <w:shd w:val="clear" w:color="auto" w:fill="auto"/>
          </w:tcPr>
          <w:p w14:paraId="097B2F7C" w14:textId="5E1971DA"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80" w14:textId="77777777" w:rsidTr="00F8458C">
        <w:trPr>
          <w:trHeight w:val="227"/>
        </w:trPr>
        <w:tc>
          <w:tcPr>
            <w:tcW w:w="3942" w:type="pct"/>
            <w:shd w:val="clear" w:color="auto" w:fill="auto"/>
          </w:tcPr>
          <w:p w14:paraId="097B2F7E" w14:textId="77777777" w:rsidR="00F8458C" w:rsidRPr="001E6954" w:rsidRDefault="00F8458C" w:rsidP="00F8458C">
            <w:pPr>
              <w:spacing w:before="40" w:after="40" w:line="240" w:lineRule="auto"/>
              <w:ind w:left="318" w:hanging="7"/>
            </w:pPr>
            <w:r w:rsidRPr="001E6954">
              <w:t>Requirement 3(3)(e)</w:t>
            </w:r>
          </w:p>
        </w:tc>
        <w:tc>
          <w:tcPr>
            <w:tcW w:w="1058" w:type="pct"/>
            <w:shd w:val="clear" w:color="auto" w:fill="auto"/>
          </w:tcPr>
          <w:p w14:paraId="097B2F7F" w14:textId="1131A97D"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83" w14:textId="77777777" w:rsidTr="00F8458C">
        <w:trPr>
          <w:trHeight w:val="227"/>
        </w:trPr>
        <w:tc>
          <w:tcPr>
            <w:tcW w:w="3942" w:type="pct"/>
            <w:shd w:val="clear" w:color="auto" w:fill="auto"/>
          </w:tcPr>
          <w:p w14:paraId="097B2F81" w14:textId="77777777" w:rsidR="00F8458C" w:rsidRPr="001E6954" w:rsidRDefault="00F8458C" w:rsidP="00F8458C">
            <w:pPr>
              <w:spacing w:before="40" w:after="40" w:line="240" w:lineRule="auto"/>
              <w:ind w:left="318" w:hanging="7"/>
            </w:pPr>
            <w:r w:rsidRPr="001E6954">
              <w:t>Requirement 3(3)(f)</w:t>
            </w:r>
          </w:p>
        </w:tc>
        <w:tc>
          <w:tcPr>
            <w:tcW w:w="1058" w:type="pct"/>
            <w:shd w:val="clear" w:color="auto" w:fill="auto"/>
          </w:tcPr>
          <w:p w14:paraId="097B2F82" w14:textId="393FEC77"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86" w14:textId="77777777" w:rsidTr="00F8458C">
        <w:trPr>
          <w:trHeight w:val="227"/>
        </w:trPr>
        <w:tc>
          <w:tcPr>
            <w:tcW w:w="3942" w:type="pct"/>
            <w:shd w:val="clear" w:color="auto" w:fill="auto"/>
          </w:tcPr>
          <w:p w14:paraId="097B2F84" w14:textId="77777777" w:rsidR="00F8458C" w:rsidRPr="001E6954" w:rsidRDefault="00F8458C" w:rsidP="00F8458C">
            <w:pPr>
              <w:spacing w:before="40" w:after="40" w:line="240" w:lineRule="auto"/>
              <w:ind w:left="318" w:hanging="7"/>
            </w:pPr>
            <w:r w:rsidRPr="001E6954">
              <w:t>Requirement 3(3)(g)</w:t>
            </w:r>
          </w:p>
        </w:tc>
        <w:tc>
          <w:tcPr>
            <w:tcW w:w="1058" w:type="pct"/>
            <w:shd w:val="clear" w:color="auto" w:fill="auto"/>
          </w:tcPr>
          <w:p w14:paraId="097B2F85" w14:textId="645F52B7"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89" w14:textId="77777777" w:rsidTr="00F8458C">
        <w:trPr>
          <w:trHeight w:val="227"/>
        </w:trPr>
        <w:tc>
          <w:tcPr>
            <w:tcW w:w="3942" w:type="pct"/>
            <w:shd w:val="clear" w:color="auto" w:fill="auto"/>
          </w:tcPr>
          <w:p w14:paraId="097B2F87" w14:textId="77777777" w:rsidR="00F8458C" w:rsidRPr="001E6954" w:rsidRDefault="00F8458C" w:rsidP="00F8458C">
            <w:pPr>
              <w:keepNext/>
              <w:spacing w:before="40" w:after="40" w:line="240" w:lineRule="auto"/>
              <w:rPr>
                <w:b/>
              </w:rPr>
            </w:pPr>
            <w:r w:rsidRPr="001E6954">
              <w:rPr>
                <w:b/>
              </w:rPr>
              <w:t>Standard 4 Services and supports for daily living</w:t>
            </w:r>
          </w:p>
        </w:tc>
        <w:tc>
          <w:tcPr>
            <w:tcW w:w="1058" w:type="pct"/>
            <w:shd w:val="clear" w:color="auto" w:fill="auto"/>
          </w:tcPr>
          <w:p w14:paraId="097B2F88" w14:textId="53D5798A" w:rsidR="00F8458C" w:rsidRPr="001E6954" w:rsidRDefault="00F8458C" w:rsidP="00F8458C">
            <w:pPr>
              <w:keepNext/>
              <w:spacing w:before="40" w:after="40" w:line="240" w:lineRule="auto"/>
              <w:jc w:val="right"/>
              <w:rPr>
                <w:b/>
                <w:color w:val="0000FF"/>
              </w:rPr>
            </w:pPr>
            <w:r w:rsidRPr="001E6954">
              <w:rPr>
                <w:b/>
                <w:bCs/>
                <w:iCs/>
                <w:color w:val="00577D"/>
                <w:szCs w:val="40"/>
              </w:rPr>
              <w:t>Non-compliant</w:t>
            </w:r>
          </w:p>
        </w:tc>
      </w:tr>
      <w:tr w:rsidR="005B499C" w14:paraId="097B2F8C" w14:textId="77777777" w:rsidTr="00F8458C">
        <w:trPr>
          <w:trHeight w:val="227"/>
        </w:trPr>
        <w:tc>
          <w:tcPr>
            <w:tcW w:w="3942" w:type="pct"/>
            <w:shd w:val="clear" w:color="auto" w:fill="auto"/>
          </w:tcPr>
          <w:p w14:paraId="097B2F8A" w14:textId="77777777" w:rsidR="00F8458C" w:rsidRPr="001E6954" w:rsidRDefault="00F8458C" w:rsidP="00F8458C">
            <w:pPr>
              <w:spacing w:before="40" w:after="40" w:line="240" w:lineRule="auto"/>
              <w:ind w:left="318" w:hanging="7"/>
            </w:pPr>
            <w:r w:rsidRPr="001E6954">
              <w:t>Requirement 4(3)(a)</w:t>
            </w:r>
          </w:p>
        </w:tc>
        <w:tc>
          <w:tcPr>
            <w:tcW w:w="1058" w:type="pct"/>
            <w:shd w:val="clear" w:color="auto" w:fill="auto"/>
          </w:tcPr>
          <w:p w14:paraId="097B2F8B" w14:textId="3FA4910E" w:rsidR="00F8458C" w:rsidRPr="001E6954" w:rsidRDefault="00F8458C" w:rsidP="00F8458C">
            <w:pPr>
              <w:spacing w:before="40" w:after="40" w:line="240" w:lineRule="auto"/>
              <w:jc w:val="right"/>
              <w:rPr>
                <w:color w:val="0000FF"/>
              </w:rPr>
            </w:pPr>
            <w:r w:rsidRPr="001E6954">
              <w:rPr>
                <w:bCs/>
                <w:iCs/>
                <w:color w:val="00577D"/>
                <w:szCs w:val="40"/>
              </w:rPr>
              <w:t>Compliant</w:t>
            </w:r>
          </w:p>
        </w:tc>
      </w:tr>
      <w:tr w:rsidR="005B499C" w14:paraId="097B2F8F" w14:textId="77777777" w:rsidTr="00F8458C">
        <w:trPr>
          <w:trHeight w:val="227"/>
        </w:trPr>
        <w:tc>
          <w:tcPr>
            <w:tcW w:w="3942" w:type="pct"/>
            <w:shd w:val="clear" w:color="auto" w:fill="auto"/>
          </w:tcPr>
          <w:p w14:paraId="097B2F8D" w14:textId="77777777" w:rsidR="00F8458C" w:rsidRPr="001E6954" w:rsidRDefault="00F8458C" w:rsidP="00F8458C">
            <w:pPr>
              <w:spacing w:before="40" w:after="40" w:line="240" w:lineRule="auto"/>
              <w:ind w:left="318" w:hanging="7"/>
            </w:pPr>
            <w:r w:rsidRPr="001E6954">
              <w:t>Requirement 4(3)(b)</w:t>
            </w:r>
          </w:p>
        </w:tc>
        <w:tc>
          <w:tcPr>
            <w:tcW w:w="1058" w:type="pct"/>
            <w:shd w:val="clear" w:color="auto" w:fill="auto"/>
          </w:tcPr>
          <w:p w14:paraId="097B2F8E" w14:textId="37252ACE" w:rsidR="00F8458C" w:rsidRPr="001E6954" w:rsidRDefault="00F8458C" w:rsidP="00F8458C">
            <w:pPr>
              <w:spacing w:before="40" w:after="40" w:line="240" w:lineRule="auto"/>
              <w:jc w:val="right"/>
              <w:rPr>
                <w:color w:val="0000FF"/>
              </w:rPr>
            </w:pPr>
            <w:r w:rsidRPr="001E6954">
              <w:rPr>
                <w:bCs/>
                <w:iCs/>
                <w:color w:val="00577D"/>
                <w:szCs w:val="40"/>
              </w:rPr>
              <w:t>Non-compliant</w:t>
            </w:r>
          </w:p>
        </w:tc>
      </w:tr>
      <w:tr w:rsidR="005B499C" w14:paraId="097B2F92" w14:textId="77777777" w:rsidTr="00F8458C">
        <w:trPr>
          <w:trHeight w:val="227"/>
        </w:trPr>
        <w:tc>
          <w:tcPr>
            <w:tcW w:w="3942" w:type="pct"/>
            <w:shd w:val="clear" w:color="auto" w:fill="auto"/>
          </w:tcPr>
          <w:p w14:paraId="097B2F90" w14:textId="77777777" w:rsidR="00F8458C" w:rsidRPr="001E6954" w:rsidRDefault="00F8458C" w:rsidP="00F8458C">
            <w:pPr>
              <w:spacing w:before="40" w:after="40" w:line="240" w:lineRule="auto"/>
              <w:ind w:left="318" w:hanging="7"/>
            </w:pPr>
            <w:r w:rsidRPr="001E6954">
              <w:t>Requirement 4(3)(c)</w:t>
            </w:r>
          </w:p>
        </w:tc>
        <w:tc>
          <w:tcPr>
            <w:tcW w:w="1058" w:type="pct"/>
            <w:shd w:val="clear" w:color="auto" w:fill="auto"/>
          </w:tcPr>
          <w:p w14:paraId="097B2F91" w14:textId="09B68E74" w:rsidR="00F8458C" w:rsidRPr="001E6954" w:rsidRDefault="00C13D49" w:rsidP="00F8458C">
            <w:pPr>
              <w:spacing w:before="40" w:after="40" w:line="240" w:lineRule="auto"/>
              <w:jc w:val="right"/>
              <w:rPr>
                <w:color w:val="0000FF"/>
              </w:rPr>
            </w:pPr>
            <w:r w:rsidRPr="001E6954">
              <w:rPr>
                <w:bCs/>
                <w:iCs/>
                <w:color w:val="00577D"/>
                <w:szCs w:val="40"/>
              </w:rPr>
              <w:t>Compliant</w:t>
            </w:r>
          </w:p>
        </w:tc>
      </w:tr>
      <w:tr w:rsidR="005B499C" w14:paraId="097B2F95" w14:textId="77777777" w:rsidTr="00F8458C">
        <w:trPr>
          <w:trHeight w:val="227"/>
        </w:trPr>
        <w:tc>
          <w:tcPr>
            <w:tcW w:w="3942" w:type="pct"/>
            <w:shd w:val="clear" w:color="auto" w:fill="auto"/>
          </w:tcPr>
          <w:p w14:paraId="097B2F93" w14:textId="77777777" w:rsidR="00F8458C" w:rsidRPr="001E6954" w:rsidRDefault="00F8458C" w:rsidP="00F8458C">
            <w:pPr>
              <w:spacing w:before="40" w:after="40" w:line="240" w:lineRule="auto"/>
              <w:ind w:left="318" w:hanging="7"/>
            </w:pPr>
            <w:r w:rsidRPr="001E6954">
              <w:t>Requirement 4(3)(d)</w:t>
            </w:r>
          </w:p>
        </w:tc>
        <w:tc>
          <w:tcPr>
            <w:tcW w:w="1058" w:type="pct"/>
            <w:shd w:val="clear" w:color="auto" w:fill="auto"/>
          </w:tcPr>
          <w:p w14:paraId="097B2F94" w14:textId="46E84C39" w:rsidR="00F8458C" w:rsidRPr="001E6954" w:rsidRDefault="00C13D49" w:rsidP="00F8458C">
            <w:pPr>
              <w:spacing w:before="40" w:after="40" w:line="240" w:lineRule="auto"/>
              <w:jc w:val="right"/>
              <w:rPr>
                <w:color w:val="0000FF"/>
              </w:rPr>
            </w:pPr>
            <w:r w:rsidRPr="001E6954">
              <w:rPr>
                <w:bCs/>
                <w:iCs/>
                <w:color w:val="00577D"/>
                <w:szCs w:val="40"/>
              </w:rPr>
              <w:t>Compliant</w:t>
            </w:r>
          </w:p>
        </w:tc>
      </w:tr>
      <w:tr w:rsidR="005B499C" w14:paraId="097B2F98" w14:textId="77777777" w:rsidTr="00F8458C">
        <w:trPr>
          <w:trHeight w:val="227"/>
        </w:trPr>
        <w:tc>
          <w:tcPr>
            <w:tcW w:w="3942" w:type="pct"/>
            <w:shd w:val="clear" w:color="auto" w:fill="auto"/>
          </w:tcPr>
          <w:p w14:paraId="097B2F96" w14:textId="77777777" w:rsidR="00F8458C" w:rsidRPr="001E6954" w:rsidRDefault="00F8458C" w:rsidP="00F8458C">
            <w:pPr>
              <w:spacing w:before="40" w:after="40" w:line="240" w:lineRule="auto"/>
              <w:ind w:left="318" w:hanging="7"/>
            </w:pPr>
            <w:r w:rsidRPr="001E6954">
              <w:t>Requirement 4(3)(e)</w:t>
            </w:r>
          </w:p>
        </w:tc>
        <w:tc>
          <w:tcPr>
            <w:tcW w:w="1058" w:type="pct"/>
            <w:shd w:val="clear" w:color="auto" w:fill="auto"/>
          </w:tcPr>
          <w:p w14:paraId="097B2F97" w14:textId="003041AC" w:rsidR="00F8458C" w:rsidRPr="001E6954" w:rsidRDefault="00C13D49" w:rsidP="00F8458C">
            <w:pPr>
              <w:spacing w:before="40" w:after="40" w:line="240" w:lineRule="auto"/>
              <w:jc w:val="right"/>
              <w:rPr>
                <w:color w:val="0000FF"/>
              </w:rPr>
            </w:pPr>
            <w:r w:rsidRPr="001E6954">
              <w:rPr>
                <w:bCs/>
                <w:iCs/>
                <w:color w:val="00577D"/>
                <w:szCs w:val="40"/>
              </w:rPr>
              <w:t>Compliant</w:t>
            </w:r>
          </w:p>
        </w:tc>
      </w:tr>
      <w:tr w:rsidR="00C13D49" w14:paraId="097B2F9B" w14:textId="77777777" w:rsidTr="00F8458C">
        <w:trPr>
          <w:trHeight w:val="227"/>
        </w:trPr>
        <w:tc>
          <w:tcPr>
            <w:tcW w:w="3942" w:type="pct"/>
            <w:shd w:val="clear" w:color="auto" w:fill="auto"/>
          </w:tcPr>
          <w:p w14:paraId="097B2F99" w14:textId="77777777" w:rsidR="00C13D49" w:rsidRPr="001E6954" w:rsidRDefault="00C13D49" w:rsidP="00C13D49">
            <w:pPr>
              <w:spacing w:before="40" w:after="40" w:line="240" w:lineRule="auto"/>
              <w:ind w:left="318" w:hanging="7"/>
            </w:pPr>
            <w:r w:rsidRPr="001E6954">
              <w:t>Requirement 4(3)(f)</w:t>
            </w:r>
          </w:p>
        </w:tc>
        <w:tc>
          <w:tcPr>
            <w:tcW w:w="1058" w:type="pct"/>
            <w:shd w:val="clear" w:color="auto" w:fill="auto"/>
          </w:tcPr>
          <w:p w14:paraId="097B2F9A" w14:textId="03EAD958" w:rsidR="00C13D49" w:rsidRPr="001E6954" w:rsidRDefault="00C13D49" w:rsidP="00C13D49">
            <w:pPr>
              <w:spacing w:before="40" w:after="40" w:line="240" w:lineRule="auto"/>
              <w:jc w:val="right"/>
              <w:rPr>
                <w:color w:val="0000FF"/>
              </w:rPr>
            </w:pPr>
            <w:r w:rsidRPr="0064734D">
              <w:rPr>
                <w:bCs/>
                <w:iCs/>
                <w:color w:val="00577D"/>
                <w:szCs w:val="40"/>
              </w:rPr>
              <w:t>Compliant</w:t>
            </w:r>
          </w:p>
        </w:tc>
      </w:tr>
      <w:tr w:rsidR="00C13D49" w14:paraId="097B2F9E" w14:textId="77777777" w:rsidTr="00F8458C">
        <w:trPr>
          <w:trHeight w:val="227"/>
        </w:trPr>
        <w:tc>
          <w:tcPr>
            <w:tcW w:w="3942" w:type="pct"/>
            <w:shd w:val="clear" w:color="auto" w:fill="auto"/>
          </w:tcPr>
          <w:p w14:paraId="097B2F9C" w14:textId="77777777" w:rsidR="00C13D49" w:rsidRPr="001E6954" w:rsidRDefault="00C13D49" w:rsidP="00C13D49">
            <w:pPr>
              <w:spacing w:before="40" w:after="40" w:line="240" w:lineRule="auto"/>
              <w:ind w:left="318" w:hanging="7"/>
            </w:pPr>
            <w:r w:rsidRPr="001E6954">
              <w:t>Requirement 4(3)(g)</w:t>
            </w:r>
          </w:p>
        </w:tc>
        <w:tc>
          <w:tcPr>
            <w:tcW w:w="1058" w:type="pct"/>
            <w:shd w:val="clear" w:color="auto" w:fill="auto"/>
          </w:tcPr>
          <w:p w14:paraId="097B2F9D" w14:textId="278042B5" w:rsidR="00C13D49" w:rsidRPr="001E6954" w:rsidRDefault="00C13D49" w:rsidP="00C13D49">
            <w:pPr>
              <w:spacing w:before="40" w:after="40" w:line="240" w:lineRule="auto"/>
              <w:jc w:val="right"/>
              <w:rPr>
                <w:color w:val="0000FF"/>
              </w:rPr>
            </w:pPr>
            <w:r w:rsidRPr="0064734D">
              <w:rPr>
                <w:bCs/>
                <w:iCs/>
                <w:color w:val="00577D"/>
                <w:szCs w:val="40"/>
              </w:rPr>
              <w:t>Compliant</w:t>
            </w:r>
          </w:p>
        </w:tc>
      </w:tr>
      <w:tr w:rsidR="005B499C" w14:paraId="097B2FA1" w14:textId="77777777" w:rsidTr="00F8458C">
        <w:trPr>
          <w:trHeight w:val="227"/>
        </w:trPr>
        <w:tc>
          <w:tcPr>
            <w:tcW w:w="3942" w:type="pct"/>
            <w:shd w:val="clear" w:color="auto" w:fill="auto"/>
          </w:tcPr>
          <w:p w14:paraId="097B2F9F" w14:textId="77777777" w:rsidR="00F8458C" w:rsidRPr="001E6954" w:rsidRDefault="00F8458C" w:rsidP="00F8458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97B2FA0" w14:textId="5B95EB0A" w:rsidR="00F8458C" w:rsidRPr="001E6954" w:rsidRDefault="00F8458C" w:rsidP="00764D27">
            <w:pPr>
              <w:keepNext/>
              <w:spacing w:before="40" w:after="40" w:line="240" w:lineRule="auto"/>
              <w:rPr>
                <w:b/>
                <w:color w:val="0000FF"/>
              </w:rPr>
            </w:pPr>
            <w:r w:rsidRPr="001E6954">
              <w:rPr>
                <w:b/>
                <w:bCs/>
                <w:iCs/>
                <w:color w:val="00577D"/>
                <w:szCs w:val="40"/>
              </w:rPr>
              <w:t>Non-compliant</w:t>
            </w:r>
          </w:p>
        </w:tc>
      </w:tr>
      <w:tr w:rsidR="005B499C" w14:paraId="097B2FA4" w14:textId="77777777" w:rsidTr="00F8458C">
        <w:trPr>
          <w:trHeight w:val="227"/>
        </w:trPr>
        <w:tc>
          <w:tcPr>
            <w:tcW w:w="3942" w:type="pct"/>
            <w:shd w:val="clear" w:color="auto" w:fill="auto"/>
          </w:tcPr>
          <w:p w14:paraId="097B2FA2" w14:textId="77777777" w:rsidR="00F8458C" w:rsidRPr="001E6954" w:rsidRDefault="00F8458C" w:rsidP="00F8458C">
            <w:pPr>
              <w:spacing w:before="40" w:after="40" w:line="240" w:lineRule="auto"/>
              <w:ind w:left="318" w:hanging="7"/>
            </w:pPr>
            <w:r w:rsidRPr="001E6954">
              <w:t>Requirement 5(3)(a)</w:t>
            </w:r>
          </w:p>
        </w:tc>
        <w:tc>
          <w:tcPr>
            <w:tcW w:w="1058" w:type="pct"/>
            <w:shd w:val="clear" w:color="auto" w:fill="auto"/>
          </w:tcPr>
          <w:p w14:paraId="097B2FA3" w14:textId="32231FE9" w:rsidR="00F8458C" w:rsidRPr="001E6954" w:rsidRDefault="00764D27" w:rsidP="00F8458C">
            <w:pPr>
              <w:spacing w:before="40" w:after="40" w:line="240" w:lineRule="auto"/>
              <w:jc w:val="right"/>
              <w:rPr>
                <w:color w:val="0000FF"/>
              </w:rPr>
            </w:pPr>
            <w:r w:rsidRPr="001E6954">
              <w:rPr>
                <w:bCs/>
                <w:iCs/>
                <w:color w:val="00577D"/>
                <w:szCs w:val="40"/>
              </w:rPr>
              <w:t>Compliant</w:t>
            </w:r>
          </w:p>
        </w:tc>
      </w:tr>
      <w:tr w:rsidR="005B499C" w14:paraId="097B2FA7" w14:textId="77777777" w:rsidTr="00F8458C">
        <w:trPr>
          <w:trHeight w:val="227"/>
        </w:trPr>
        <w:tc>
          <w:tcPr>
            <w:tcW w:w="3942" w:type="pct"/>
            <w:shd w:val="clear" w:color="auto" w:fill="auto"/>
          </w:tcPr>
          <w:p w14:paraId="097B2FA5" w14:textId="77777777" w:rsidR="00F8458C" w:rsidRPr="001E6954" w:rsidRDefault="00F8458C" w:rsidP="00F8458C">
            <w:pPr>
              <w:spacing w:before="40" w:after="40" w:line="240" w:lineRule="auto"/>
              <w:ind w:left="318" w:hanging="7"/>
            </w:pPr>
            <w:r w:rsidRPr="001E6954">
              <w:t>Requirement 5(3)(b)</w:t>
            </w:r>
          </w:p>
        </w:tc>
        <w:tc>
          <w:tcPr>
            <w:tcW w:w="1058" w:type="pct"/>
            <w:shd w:val="clear" w:color="auto" w:fill="auto"/>
          </w:tcPr>
          <w:p w14:paraId="097B2FA6" w14:textId="471EC028" w:rsidR="00F8458C" w:rsidRPr="001E6954" w:rsidRDefault="00F8458C" w:rsidP="00F8458C">
            <w:pPr>
              <w:spacing w:before="40" w:after="40" w:line="240" w:lineRule="auto"/>
              <w:jc w:val="right"/>
              <w:rPr>
                <w:color w:val="0000FF"/>
              </w:rPr>
            </w:pPr>
            <w:r w:rsidRPr="001E6954">
              <w:rPr>
                <w:bCs/>
                <w:iCs/>
                <w:color w:val="00577D"/>
                <w:szCs w:val="40"/>
              </w:rPr>
              <w:t>Non-compliant</w:t>
            </w:r>
          </w:p>
        </w:tc>
      </w:tr>
      <w:tr w:rsidR="005B499C" w14:paraId="097B2FAA" w14:textId="77777777" w:rsidTr="00F8458C">
        <w:trPr>
          <w:trHeight w:val="227"/>
        </w:trPr>
        <w:tc>
          <w:tcPr>
            <w:tcW w:w="3942" w:type="pct"/>
            <w:shd w:val="clear" w:color="auto" w:fill="auto"/>
          </w:tcPr>
          <w:p w14:paraId="097B2FA8" w14:textId="77777777" w:rsidR="00F8458C" w:rsidRPr="001E6954" w:rsidRDefault="00F8458C" w:rsidP="00F8458C">
            <w:pPr>
              <w:spacing w:before="40" w:after="40" w:line="240" w:lineRule="auto"/>
              <w:ind w:left="318" w:hanging="7"/>
            </w:pPr>
            <w:r w:rsidRPr="001E6954">
              <w:t>Requirement 5(3)(c)</w:t>
            </w:r>
          </w:p>
        </w:tc>
        <w:tc>
          <w:tcPr>
            <w:tcW w:w="1058" w:type="pct"/>
            <w:shd w:val="clear" w:color="auto" w:fill="auto"/>
          </w:tcPr>
          <w:p w14:paraId="097B2FA9" w14:textId="7C5330E2" w:rsidR="00F8458C" w:rsidRPr="001E6954" w:rsidRDefault="00764D27" w:rsidP="00F8458C">
            <w:pPr>
              <w:spacing w:before="40" w:after="40" w:line="240" w:lineRule="auto"/>
              <w:jc w:val="right"/>
              <w:rPr>
                <w:color w:val="0000FF"/>
              </w:rPr>
            </w:pPr>
            <w:r w:rsidRPr="001E6954">
              <w:rPr>
                <w:bCs/>
                <w:iCs/>
                <w:color w:val="00577D"/>
                <w:szCs w:val="40"/>
              </w:rPr>
              <w:t>Compliant</w:t>
            </w:r>
          </w:p>
        </w:tc>
      </w:tr>
      <w:tr w:rsidR="005B499C" w14:paraId="097B2FAD" w14:textId="77777777" w:rsidTr="00F8458C">
        <w:trPr>
          <w:trHeight w:val="227"/>
        </w:trPr>
        <w:tc>
          <w:tcPr>
            <w:tcW w:w="3942" w:type="pct"/>
            <w:shd w:val="clear" w:color="auto" w:fill="auto"/>
          </w:tcPr>
          <w:p w14:paraId="097B2FAB" w14:textId="77777777" w:rsidR="00F8458C" w:rsidRPr="001E6954" w:rsidRDefault="00F8458C" w:rsidP="00F8458C">
            <w:pPr>
              <w:keepNext/>
              <w:spacing w:before="40" w:after="40" w:line="240" w:lineRule="auto"/>
              <w:rPr>
                <w:b/>
              </w:rPr>
            </w:pPr>
            <w:r w:rsidRPr="001E6954">
              <w:rPr>
                <w:b/>
              </w:rPr>
              <w:t>Standard 6 Feedback and complaints</w:t>
            </w:r>
          </w:p>
        </w:tc>
        <w:tc>
          <w:tcPr>
            <w:tcW w:w="1058" w:type="pct"/>
            <w:shd w:val="clear" w:color="auto" w:fill="auto"/>
          </w:tcPr>
          <w:p w14:paraId="097B2FAC" w14:textId="2166D579" w:rsidR="00F8458C" w:rsidRPr="001E6954" w:rsidRDefault="00F8458C" w:rsidP="00F8458C">
            <w:pPr>
              <w:keepNext/>
              <w:spacing w:before="40" w:after="40" w:line="240" w:lineRule="auto"/>
              <w:jc w:val="right"/>
              <w:rPr>
                <w:b/>
                <w:color w:val="0000FF"/>
              </w:rPr>
            </w:pPr>
            <w:r w:rsidRPr="001E6954">
              <w:rPr>
                <w:b/>
                <w:bCs/>
                <w:iCs/>
                <w:color w:val="00577D"/>
                <w:szCs w:val="40"/>
              </w:rPr>
              <w:t>Compliant</w:t>
            </w:r>
          </w:p>
        </w:tc>
      </w:tr>
      <w:tr w:rsidR="00764D27" w14:paraId="097B2FB0" w14:textId="77777777" w:rsidTr="00F8458C">
        <w:trPr>
          <w:trHeight w:val="227"/>
        </w:trPr>
        <w:tc>
          <w:tcPr>
            <w:tcW w:w="3942" w:type="pct"/>
            <w:shd w:val="clear" w:color="auto" w:fill="auto"/>
          </w:tcPr>
          <w:p w14:paraId="097B2FAE" w14:textId="77777777" w:rsidR="00764D27" w:rsidRPr="001E6954" w:rsidRDefault="00764D27" w:rsidP="00764D27">
            <w:pPr>
              <w:spacing w:before="40" w:after="40" w:line="240" w:lineRule="auto"/>
              <w:ind w:left="318" w:hanging="7"/>
            </w:pPr>
            <w:r w:rsidRPr="001E6954">
              <w:t>Requirement 6(3)(a)</w:t>
            </w:r>
          </w:p>
        </w:tc>
        <w:tc>
          <w:tcPr>
            <w:tcW w:w="1058" w:type="pct"/>
            <w:shd w:val="clear" w:color="auto" w:fill="auto"/>
          </w:tcPr>
          <w:p w14:paraId="097B2FAF" w14:textId="062E2932" w:rsidR="00764D27" w:rsidRPr="001E6954" w:rsidRDefault="00764D27" w:rsidP="00764D27">
            <w:pPr>
              <w:spacing w:before="40" w:after="40" w:line="240" w:lineRule="auto"/>
              <w:jc w:val="right"/>
              <w:rPr>
                <w:color w:val="0000FF"/>
              </w:rPr>
            </w:pPr>
            <w:r w:rsidRPr="0064622E">
              <w:rPr>
                <w:bCs/>
                <w:iCs/>
                <w:color w:val="00577D"/>
                <w:szCs w:val="40"/>
              </w:rPr>
              <w:t>Compliant</w:t>
            </w:r>
          </w:p>
        </w:tc>
      </w:tr>
      <w:tr w:rsidR="00764D27" w14:paraId="097B2FB3" w14:textId="77777777" w:rsidTr="00F8458C">
        <w:trPr>
          <w:trHeight w:val="227"/>
        </w:trPr>
        <w:tc>
          <w:tcPr>
            <w:tcW w:w="3942" w:type="pct"/>
            <w:shd w:val="clear" w:color="auto" w:fill="auto"/>
          </w:tcPr>
          <w:p w14:paraId="097B2FB1" w14:textId="77777777" w:rsidR="00764D27" w:rsidRPr="001E6954" w:rsidRDefault="00764D27" w:rsidP="00764D27">
            <w:pPr>
              <w:spacing w:before="40" w:after="40" w:line="240" w:lineRule="auto"/>
              <w:ind w:left="318" w:hanging="7"/>
            </w:pPr>
            <w:r w:rsidRPr="001E6954">
              <w:t>Requirement 6(3)(b)</w:t>
            </w:r>
          </w:p>
        </w:tc>
        <w:tc>
          <w:tcPr>
            <w:tcW w:w="1058" w:type="pct"/>
            <w:shd w:val="clear" w:color="auto" w:fill="auto"/>
          </w:tcPr>
          <w:p w14:paraId="097B2FB2" w14:textId="74F9D21F" w:rsidR="00764D27" w:rsidRPr="001E6954" w:rsidRDefault="00764D27" w:rsidP="00764D27">
            <w:pPr>
              <w:spacing w:before="40" w:after="40" w:line="240" w:lineRule="auto"/>
              <w:jc w:val="right"/>
              <w:rPr>
                <w:color w:val="0000FF"/>
              </w:rPr>
            </w:pPr>
            <w:r w:rsidRPr="0064622E">
              <w:rPr>
                <w:bCs/>
                <w:iCs/>
                <w:color w:val="00577D"/>
                <w:szCs w:val="40"/>
              </w:rPr>
              <w:t>Compliant</w:t>
            </w:r>
          </w:p>
        </w:tc>
      </w:tr>
      <w:tr w:rsidR="00764D27" w14:paraId="097B2FB6" w14:textId="77777777" w:rsidTr="00F8458C">
        <w:trPr>
          <w:trHeight w:val="227"/>
        </w:trPr>
        <w:tc>
          <w:tcPr>
            <w:tcW w:w="3942" w:type="pct"/>
            <w:shd w:val="clear" w:color="auto" w:fill="auto"/>
          </w:tcPr>
          <w:p w14:paraId="097B2FB4" w14:textId="77777777" w:rsidR="00764D27" w:rsidRPr="001E6954" w:rsidRDefault="00764D27" w:rsidP="00764D27">
            <w:pPr>
              <w:spacing w:before="40" w:after="40" w:line="240" w:lineRule="auto"/>
              <w:ind w:left="318" w:hanging="7"/>
            </w:pPr>
            <w:r w:rsidRPr="001E6954">
              <w:t>Requirement 6(3)(c)</w:t>
            </w:r>
          </w:p>
        </w:tc>
        <w:tc>
          <w:tcPr>
            <w:tcW w:w="1058" w:type="pct"/>
            <w:shd w:val="clear" w:color="auto" w:fill="auto"/>
          </w:tcPr>
          <w:p w14:paraId="097B2FB5" w14:textId="016CC5A4" w:rsidR="00764D27" w:rsidRPr="001E6954" w:rsidRDefault="00764D27" w:rsidP="00764D27">
            <w:pPr>
              <w:spacing w:before="40" w:after="40" w:line="240" w:lineRule="auto"/>
              <w:jc w:val="right"/>
              <w:rPr>
                <w:color w:val="0000FF"/>
              </w:rPr>
            </w:pPr>
            <w:r w:rsidRPr="0064622E">
              <w:rPr>
                <w:bCs/>
                <w:iCs/>
                <w:color w:val="00577D"/>
                <w:szCs w:val="40"/>
              </w:rPr>
              <w:t>Compliant</w:t>
            </w:r>
          </w:p>
        </w:tc>
      </w:tr>
      <w:tr w:rsidR="00764D27" w14:paraId="097B2FB9" w14:textId="77777777" w:rsidTr="00F8458C">
        <w:trPr>
          <w:trHeight w:val="227"/>
        </w:trPr>
        <w:tc>
          <w:tcPr>
            <w:tcW w:w="3942" w:type="pct"/>
            <w:shd w:val="clear" w:color="auto" w:fill="auto"/>
          </w:tcPr>
          <w:p w14:paraId="097B2FB7" w14:textId="77777777" w:rsidR="00764D27" w:rsidRPr="001E6954" w:rsidRDefault="00764D27" w:rsidP="00764D27">
            <w:pPr>
              <w:spacing w:before="40" w:after="40" w:line="240" w:lineRule="auto"/>
              <w:ind w:left="318" w:hanging="7"/>
            </w:pPr>
            <w:r w:rsidRPr="001E6954">
              <w:t>Requirement 6(3)(d)</w:t>
            </w:r>
          </w:p>
        </w:tc>
        <w:tc>
          <w:tcPr>
            <w:tcW w:w="1058" w:type="pct"/>
            <w:shd w:val="clear" w:color="auto" w:fill="auto"/>
          </w:tcPr>
          <w:p w14:paraId="097B2FB8" w14:textId="6469205F" w:rsidR="00764D27" w:rsidRPr="001E6954" w:rsidRDefault="00764D27" w:rsidP="00764D27">
            <w:pPr>
              <w:spacing w:before="40" w:after="40" w:line="240" w:lineRule="auto"/>
              <w:jc w:val="right"/>
              <w:rPr>
                <w:color w:val="0000FF"/>
              </w:rPr>
            </w:pPr>
            <w:r w:rsidRPr="0064622E">
              <w:rPr>
                <w:bCs/>
                <w:iCs/>
                <w:color w:val="00577D"/>
                <w:szCs w:val="40"/>
              </w:rPr>
              <w:t>Compliant</w:t>
            </w:r>
          </w:p>
        </w:tc>
      </w:tr>
      <w:tr w:rsidR="005B499C" w14:paraId="097B2FBC" w14:textId="77777777" w:rsidTr="00F8458C">
        <w:trPr>
          <w:trHeight w:val="227"/>
        </w:trPr>
        <w:tc>
          <w:tcPr>
            <w:tcW w:w="3942" w:type="pct"/>
            <w:shd w:val="clear" w:color="auto" w:fill="auto"/>
          </w:tcPr>
          <w:p w14:paraId="097B2FBA" w14:textId="77777777" w:rsidR="00F8458C" w:rsidRPr="001E6954" w:rsidRDefault="00F8458C" w:rsidP="00F8458C">
            <w:pPr>
              <w:keepNext/>
              <w:spacing w:before="40" w:after="40" w:line="240" w:lineRule="auto"/>
              <w:rPr>
                <w:b/>
              </w:rPr>
            </w:pPr>
            <w:r w:rsidRPr="001E6954">
              <w:rPr>
                <w:b/>
              </w:rPr>
              <w:t>Standard 7 Human resources</w:t>
            </w:r>
          </w:p>
        </w:tc>
        <w:tc>
          <w:tcPr>
            <w:tcW w:w="1058" w:type="pct"/>
            <w:shd w:val="clear" w:color="auto" w:fill="auto"/>
          </w:tcPr>
          <w:p w14:paraId="097B2FBB" w14:textId="517871A7" w:rsidR="00F8458C" w:rsidRPr="001E6954" w:rsidRDefault="00F8458C" w:rsidP="00F8458C">
            <w:pPr>
              <w:keepNext/>
              <w:spacing w:before="40" w:after="40" w:line="240" w:lineRule="auto"/>
              <w:jc w:val="right"/>
              <w:rPr>
                <w:b/>
                <w:color w:val="0000FF"/>
              </w:rPr>
            </w:pPr>
            <w:r w:rsidRPr="001E6954">
              <w:rPr>
                <w:b/>
                <w:bCs/>
                <w:iCs/>
                <w:color w:val="00577D"/>
                <w:szCs w:val="40"/>
              </w:rPr>
              <w:t>Non-compliant</w:t>
            </w:r>
          </w:p>
        </w:tc>
      </w:tr>
      <w:tr w:rsidR="005B499C" w14:paraId="097B2FBF" w14:textId="77777777" w:rsidTr="00F8458C">
        <w:trPr>
          <w:trHeight w:val="227"/>
        </w:trPr>
        <w:tc>
          <w:tcPr>
            <w:tcW w:w="3942" w:type="pct"/>
            <w:shd w:val="clear" w:color="auto" w:fill="auto"/>
          </w:tcPr>
          <w:p w14:paraId="097B2FBD" w14:textId="77777777" w:rsidR="00F8458C" w:rsidRPr="001E6954" w:rsidRDefault="00F8458C" w:rsidP="00F8458C">
            <w:pPr>
              <w:spacing w:before="40" w:after="40" w:line="240" w:lineRule="auto"/>
              <w:ind w:left="318" w:hanging="7"/>
            </w:pPr>
            <w:r w:rsidRPr="001E6954">
              <w:t>Requirement 7(3)(a)</w:t>
            </w:r>
          </w:p>
        </w:tc>
        <w:tc>
          <w:tcPr>
            <w:tcW w:w="1058" w:type="pct"/>
            <w:shd w:val="clear" w:color="auto" w:fill="auto"/>
          </w:tcPr>
          <w:p w14:paraId="097B2FBE" w14:textId="26A15745" w:rsidR="00F8458C" w:rsidRPr="001E6954" w:rsidRDefault="00764D27" w:rsidP="00764D27">
            <w:pPr>
              <w:spacing w:before="40" w:after="40" w:line="240" w:lineRule="auto"/>
              <w:rPr>
                <w:color w:val="0000FF"/>
              </w:rPr>
            </w:pPr>
            <w:r>
              <w:rPr>
                <w:bCs/>
                <w:iCs/>
                <w:color w:val="00577D"/>
                <w:szCs w:val="40"/>
              </w:rPr>
              <w:t xml:space="preserve">   </w:t>
            </w:r>
            <w:r w:rsidR="00F8458C" w:rsidRPr="001E6954">
              <w:rPr>
                <w:bCs/>
                <w:iCs/>
                <w:color w:val="00577D"/>
                <w:szCs w:val="40"/>
              </w:rPr>
              <w:t>Non-compliant</w:t>
            </w:r>
          </w:p>
        </w:tc>
      </w:tr>
      <w:tr w:rsidR="00764D27" w14:paraId="097B2FC2" w14:textId="77777777" w:rsidTr="00F8458C">
        <w:trPr>
          <w:trHeight w:val="227"/>
        </w:trPr>
        <w:tc>
          <w:tcPr>
            <w:tcW w:w="3942" w:type="pct"/>
            <w:shd w:val="clear" w:color="auto" w:fill="auto"/>
          </w:tcPr>
          <w:p w14:paraId="097B2FC0" w14:textId="77777777" w:rsidR="00764D27" w:rsidRPr="001E6954" w:rsidRDefault="00764D27" w:rsidP="00764D27">
            <w:pPr>
              <w:spacing w:before="40" w:after="40" w:line="240" w:lineRule="auto"/>
              <w:ind w:left="318" w:hanging="7"/>
            </w:pPr>
            <w:r w:rsidRPr="001E6954">
              <w:t>Requirement 7(3)(b)</w:t>
            </w:r>
          </w:p>
        </w:tc>
        <w:tc>
          <w:tcPr>
            <w:tcW w:w="1058" w:type="pct"/>
            <w:shd w:val="clear" w:color="auto" w:fill="auto"/>
          </w:tcPr>
          <w:p w14:paraId="097B2FC1" w14:textId="691CAD16" w:rsidR="00764D27" w:rsidRPr="001E6954" w:rsidRDefault="00764D27" w:rsidP="00764D27">
            <w:pPr>
              <w:spacing w:before="40" w:after="40" w:line="240" w:lineRule="auto"/>
              <w:jc w:val="right"/>
              <w:rPr>
                <w:color w:val="0000FF"/>
              </w:rPr>
            </w:pPr>
            <w:r w:rsidRPr="00BF22A4">
              <w:rPr>
                <w:bCs/>
                <w:iCs/>
                <w:color w:val="00577D"/>
                <w:szCs w:val="40"/>
              </w:rPr>
              <w:t>Compliant</w:t>
            </w:r>
          </w:p>
        </w:tc>
      </w:tr>
      <w:tr w:rsidR="00764D27" w14:paraId="097B2FC5" w14:textId="77777777" w:rsidTr="00F8458C">
        <w:trPr>
          <w:trHeight w:val="227"/>
        </w:trPr>
        <w:tc>
          <w:tcPr>
            <w:tcW w:w="3942" w:type="pct"/>
            <w:shd w:val="clear" w:color="auto" w:fill="auto"/>
          </w:tcPr>
          <w:p w14:paraId="097B2FC3" w14:textId="77777777" w:rsidR="00764D27" w:rsidRPr="001E6954" w:rsidRDefault="00764D27" w:rsidP="00764D27">
            <w:pPr>
              <w:spacing w:before="40" w:after="40" w:line="240" w:lineRule="auto"/>
              <w:ind w:left="318" w:hanging="7"/>
            </w:pPr>
            <w:r w:rsidRPr="001E6954">
              <w:t>Requirement 7(3)(c)</w:t>
            </w:r>
          </w:p>
        </w:tc>
        <w:tc>
          <w:tcPr>
            <w:tcW w:w="1058" w:type="pct"/>
            <w:shd w:val="clear" w:color="auto" w:fill="auto"/>
          </w:tcPr>
          <w:p w14:paraId="097B2FC4" w14:textId="1FCA14C1" w:rsidR="00764D27" w:rsidRPr="001E6954" w:rsidRDefault="00764D27" w:rsidP="00764D27">
            <w:pPr>
              <w:spacing w:before="40" w:after="40" w:line="240" w:lineRule="auto"/>
              <w:jc w:val="right"/>
              <w:rPr>
                <w:color w:val="0000FF"/>
              </w:rPr>
            </w:pPr>
            <w:r w:rsidRPr="00BF22A4">
              <w:rPr>
                <w:bCs/>
                <w:iCs/>
                <w:color w:val="00577D"/>
                <w:szCs w:val="40"/>
              </w:rPr>
              <w:t>Compliant</w:t>
            </w:r>
          </w:p>
        </w:tc>
      </w:tr>
      <w:tr w:rsidR="00764D27" w14:paraId="097B2FC8" w14:textId="77777777" w:rsidTr="00F8458C">
        <w:trPr>
          <w:trHeight w:val="227"/>
        </w:trPr>
        <w:tc>
          <w:tcPr>
            <w:tcW w:w="3942" w:type="pct"/>
            <w:shd w:val="clear" w:color="auto" w:fill="auto"/>
          </w:tcPr>
          <w:p w14:paraId="097B2FC6" w14:textId="77777777" w:rsidR="00764D27" w:rsidRPr="001E6954" w:rsidRDefault="00764D27" w:rsidP="00764D27">
            <w:pPr>
              <w:spacing w:before="40" w:after="40" w:line="240" w:lineRule="auto"/>
              <w:ind w:left="318" w:hanging="7"/>
            </w:pPr>
            <w:r w:rsidRPr="001E6954">
              <w:t>Requirement 7(3)(d)</w:t>
            </w:r>
          </w:p>
        </w:tc>
        <w:tc>
          <w:tcPr>
            <w:tcW w:w="1058" w:type="pct"/>
            <w:shd w:val="clear" w:color="auto" w:fill="auto"/>
          </w:tcPr>
          <w:p w14:paraId="097B2FC7" w14:textId="3C57C65A" w:rsidR="00764D27" w:rsidRPr="001E6954" w:rsidRDefault="00764D27" w:rsidP="00764D27">
            <w:pPr>
              <w:spacing w:before="40" w:after="40" w:line="240" w:lineRule="auto"/>
              <w:jc w:val="right"/>
              <w:rPr>
                <w:color w:val="0000FF"/>
              </w:rPr>
            </w:pPr>
            <w:r w:rsidRPr="00BF22A4">
              <w:rPr>
                <w:bCs/>
                <w:iCs/>
                <w:color w:val="00577D"/>
                <w:szCs w:val="40"/>
              </w:rPr>
              <w:t>Compliant</w:t>
            </w:r>
          </w:p>
        </w:tc>
      </w:tr>
      <w:tr w:rsidR="00764D27" w14:paraId="097B2FCB" w14:textId="77777777" w:rsidTr="00F8458C">
        <w:trPr>
          <w:trHeight w:val="227"/>
        </w:trPr>
        <w:tc>
          <w:tcPr>
            <w:tcW w:w="3942" w:type="pct"/>
            <w:shd w:val="clear" w:color="auto" w:fill="auto"/>
          </w:tcPr>
          <w:p w14:paraId="097B2FC9" w14:textId="77777777" w:rsidR="00764D27" w:rsidRPr="001E6954" w:rsidRDefault="00764D27" w:rsidP="00764D27">
            <w:pPr>
              <w:spacing w:before="40" w:after="40" w:line="240" w:lineRule="auto"/>
              <w:ind w:left="318" w:hanging="7"/>
            </w:pPr>
            <w:r w:rsidRPr="001E6954">
              <w:t>Requirement 7(3)(e)</w:t>
            </w:r>
          </w:p>
        </w:tc>
        <w:tc>
          <w:tcPr>
            <w:tcW w:w="1058" w:type="pct"/>
            <w:shd w:val="clear" w:color="auto" w:fill="auto"/>
          </w:tcPr>
          <w:p w14:paraId="097B2FCA" w14:textId="433BDCB4" w:rsidR="00764D27" w:rsidRPr="001E6954" w:rsidRDefault="00764D27" w:rsidP="00764D27">
            <w:pPr>
              <w:spacing w:before="40" w:after="40" w:line="240" w:lineRule="auto"/>
              <w:jc w:val="right"/>
              <w:rPr>
                <w:color w:val="0000FF"/>
              </w:rPr>
            </w:pPr>
            <w:r w:rsidRPr="00BF22A4">
              <w:rPr>
                <w:bCs/>
                <w:iCs/>
                <w:color w:val="00577D"/>
                <w:szCs w:val="40"/>
              </w:rPr>
              <w:t>Compliant</w:t>
            </w:r>
          </w:p>
        </w:tc>
      </w:tr>
      <w:tr w:rsidR="005B499C" w14:paraId="097B2FCE" w14:textId="77777777" w:rsidTr="00F8458C">
        <w:trPr>
          <w:trHeight w:val="227"/>
        </w:trPr>
        <w:tc>
          <w:tcPr>
            <w:tcW w:w="3942" w:type="pct"/>
            <w:shd w:val="clear" w:color="auto" w:fill="auto"/>
          </w:tcPr>
          <w:p w14:paraId="097B2FCC" w14:textId="77777777" w:rsidR="00F8458C" w:rsidRPr="001E6954" w:rsidRDefault="00F8458C" w:rsidP="00F8458C">
            <w:pPr>
              <w:keepNext/>
              <w:spacing w:before="40" w:after="40" w:line="240" w:lineRule="auto"/>
              <w:rPr>
                <w:b/>
              </w:rPr>
            </w:pPr>
            <w:r w:rsidRPr="001E6954">
              <w:rPr>
                <w:b/>
              </w:rPr>
              <w:t>Standard 8 Organisational governance</w:t>
            </w:r>
          </w:p>
        </w:tc>
        <w:tc>
          <w:tcPr>
            <w:tcW w:w="1058" w:type="pct"/>
            <w:shd w:val="clear" w:color="auto" w:fill="auto"/>
          </w:tcPr>
          <w:p w14:paraId="097B2FCD" w14:textId="3E25DAA5" w:rsidR="00F8458C" w:rsidRPr="001E6954" w:rsidRDefault="00F8458C" w:rsidP="00F8458C">
            <w:pPr>
              <w:keepNext/>
              <w:spacing w:before="40" w:after="40" w:line="240" w:lineRule="auto"/>
              <w:jc w:val="right"/>
              <w:rPr>
                <w:b/>
                <w:color w:val="0000FF"/>
              </w:rPr>
            </w:pPr>
            <w:r w:rsidRPr="001E6954">
              <w:rPr>
                <w:b/>
                <w:bCs/>
                <w:iCs/>
                <w:color w:val="00577D"/>
                <w:szCs w:val="40"/>
              </w:rPr>
              <w:t>Non-compliant</w:t>
            </w:r>
          </w:p>
        </w:tc>
      </w:tr>
      <w:tr w:rsidR="00764D27" w14:paraId="097B2FD1" w14:textId="77777777" w:rsidTr="00F8458C">
        <w:trPr>
          <w:trHeight w:val="227"/>
        </w:trPr>
        <w:tc>
          <w:tcPr>
            <w:tcW w:w="3942" w:type="pct"/>
            <w:shd w:val="clear" w:color="auto" w:fill="auto"/>
          </w:tcPr>
          <w:p w14:paraId="097B2FCF" w14:textId="77777777" w:rsidR="00764D27" w:rsidRPr="001E6954" w:rsidRDefault="00764D27" w:rsidP="00764D27">
            <w:pPr>
              <w:spacing w:before="40" w:after="40" w:line="240" w:lineRule="auto"/>
              <w:ind w:left="318" w:hanging="7"/>
            </w:pPr>
            <w:r w:rsidRPr="001E6954">
              <w:t>Requirement 8(3)(a)</w:t>
            </w:r>
          </w:p>
        </w:tc>
        <w:tc>
          <w:tcPr>
            <w:tcW w:w="1058" w:type="pct"/>
            <w:shd w:val="clear" w:color="auto" w:fill="auto"/>
          </w:tcPr>
          <w:p w14:paraId="097B2FD0" w14:textId="0EB7E7D4" w:rsidR="00764D27" w:rsidRPr="001E6954" w:rsidRDefault="00764D27" w:rsidP="00764D27">
            <w:pPr>
              <w:spacing w:before="40" w:after="40" w:line="240" w:lineRule="auto"/>
              <w:jc w:val="right"/>
              <w:rPr>
                <w:color w:val="0000FF"/>
              </w:rPr>
            </w:pPr>
            <w:r w:rsidRPr="008C3D4C">
              <w:rPr>
                <w:bCs/>
                <w:iCs/>
                <w:color w:val="00577D"/>
                <w:szCs w:val="40"/>
              </w:rPr>
              <w:t>Compliant</w:t>
            </w:r>
          </w:p>
        </w:tc>
      </w:tr>
      <w:tr w:rsidR="00764D27" w14:paraId="097B2FD4" w14:textId="77777777" w:rsidTr="00F8458C">
        <w:trPr>
          <w:trHeight w:val="227"/>
        </w:trPr>
        <w:tc>
          <w:tcPr>
            <w:tcW w:w="3942" w:type="pct"/>
            <w:shd w:val="clear" w:color="auto" w:fill="auto"/>
          </w:tcPr>
          <w:p w14:paraId="097B2FD2" w14:textId="77777777" w:rsidR="00764D27" w:rsidRPr="001E6954" w:rsidRDefault="00764D27" w:rsidP="00764D27">
            <w:pPr>
              <w:spacing w:before="40" w:after="40" w:line="240" w:lineRule="auto"/>
              <w:ind w:left="318" w:hanging="7"/>
            </w:pPr>
            <w:r w:rsidRPr="001E6954">
              <w:t>Requirement 8(3)(b)</w:t>
            </w:r>
          </w:p>
        </w:tc>
        <w:tc>
          <w:tcPr>
            <w:tcW w:w="1058" w:type="pct"/>
            <w:shd w:val="clear" w:color="auto" w:fill="auto"/>
          </w:tcPr>
          <w:p w14:paraId="097B2FD3" w14:textId="4162A64F" w:rsidR="00764D27" w:rsidRPr="001E6954" w:rsidRDefault="00764D27" w:rsidP="00764D27">
            <w:pPr>
              <w:spacing w:before="40" w:after="40" w:line="240" w:lineRule="auto"/>
              <w:jc w:val="right"/>
              <w:rPr>
                <w:color w:val="0000FF"/>
              </w:rPr>
            </w:pPr>
            <w:r w:rsidRPr="008C3D4C">
              <w:rPr>
                <w:bCs/>
                <w:iCs/>
                <w:color w:val="00577D"/>
                <w:szCs w:val="40"/>
              </w:rPr>
              <w:t>Compliant</w:t>
            </w:r>
          </w:p>
        </w:tc>
      </w:tr>
      <w:tr w:rsidR="005B499C" w14:paraId="097B2FD7" w14:textId="77777777" w:rsidTr="00F8458C">
        <w:trPr>
          <w:trHeight w:val="227"/>
        </w:trPr>
        <w:tc>
          <w:tcPr>
            <w:tcW w:w="3942" w:type="pct"/>
            <w:shd w:val="clear" w:color="auto" w:fill="auto"/>
          </w:tcPr>
          <w:p w14:paraId="097B2FD5" w14:textId="77777777" w:rsidR="00F8458C" w:rsidRPr="001E6954" w:rsidRDefault="00F8458C" w:rsidP="00F8458C">
            <w:pPr>
              <w:spacing w:before="40" w:after="40" w:line="240" w:lineRule="auto"/>
              <w:ind w:left="318" w:hanging="7"/>
            </w:pPr>
            <w:r w:rsidRPr="001E6954">
              <w:t>Requirement 8(3)(c)</w:t>
            </w:r>
          </w:p>
        </w:tc>
        <w:tc>
          <w:tcPr>
            <w:tcW w:w="1058" w:type="pct"/>
            <w:shd w:val="clear" w:color="auto" w:fill="auto"/>
          </w:tcPr>
          <w:p w14:paraId="097B2FD6" w14:textId="0B822321" w:rsidR="00F8458C" w:rsidRPr="001E6954" w:rsidRDefault="00764D27" w:rsidP="00764D27">
            <w:pPr>
              <w:spacing w:before="40" w:after="40" w:line="240" w:lineRule="auto"/>
              <w:rPr>
                <w:color w:val="0000FF"/>
              </w:rPr>
            </w:pPr>
            <w:r>
              <w:rPr>
                <w:bCs/>
                <w:iCs/>
                <w:color w:val="00577D"/>
                <w:szCs w:val="40"/>
              </w:rPr>
              <w:t xml:space="preserve">   </w:t>
            </w:r>
            <w:r w:rsidR="00F8458C" w:rsidRPr="001E6954">
              <w:rPr>
                <w:bCs/>
                <w:iCs/>
                <w:color w:val="00577D"/>
                <w:szCs w:val="40"/>
              </w:rPr>
              <w:t>Non-compliant</w:t>
            </w:r>
          </w:p>
        </w:tc>
      </w:tr>
      <w:tr w:rsidR="00764D27" w14:paraId="097B2FDA" w14:textId="77777777" w:rsidTr="00F8458C">
        <w:trPr>
          <w:trHeight w:val="227"/>
        </w:trPr>
        <w:tc>
          <w:tcPr>
            <w:tcW w:w="3942" w:type="pct"/>
            <w:shd w:val="clear" w:color="auto" w:fill="auto"/>
          </w:tcPr>
          <w:p w14:paraId="097B2FD8" w14:textId="77777777" w:rsidR="00764D27" w:rsidRPr="001E6954" w:rsidRDefault="00764D27" w:rsidP="00764D27">
            <w:pPr>
              <w:spacing w:before="40" w:after="40" w:line="240" w:lineRule="auto"/>
              <w:ind w:left="318" w:hanging="7"/>
            </w:pPr>
            <w:r w:rsidRPr="001E6954">
              <w:t>Requirement 8(3)(d)</w:t>
            </w:r>
          </w:p>
        </w:tc>
        <w:tc>
          <w:tcPr>
            <w:tcW w:w="1058" w:type="pct"/>
            <w:shd w:val="clear" w:color="auto" w:fill="auto"/>
          </w:tcPr>
          <w:p w14:paraId="097B2FD9" w14:textId="4684EC31" w:rsidR="00764D27" w:rsidRPr="001E6954" w:rsidRDefault="00764D27" w:rsidP="00764D27">
            <w:pPr>
              <w:spacing w:before="40" w:after="40" w:line="240" w:lineRule="auto"/>
              <w:jc w:val="right"/>
              <w:rPr>
                <w:color w:val="0000FF"/>
              </w:rPr>
            </w:pPr>
            <w:r w:rsidRPr="00DC7D15">
              <w:rPr>
                <w:bCs/>
                <w:iCs/>
                <w:color w:val="00577D"/>
                <w:szCs w:val="40"/>
              </w:rPr>
              <w:t>Compliant</w:t>
            </w:r>
          </w:p>
        </w:tc>
      </w:tr>
      <w:tr w:rsidR="00764D27" w14:paraId="097B2FDD" w14:textId="77777777" w:rsidTr="00F8458C">
        <w:trPr>
          <w:trHeight w:val="227"/>
        </w:trPr>
        <w:tc>
          <w:tcPr>
            <w:tcW w:w="3942" w:type="pct"/>
            <w:shd w:val="clear" w:color="auto" w:fill="auto"/>
          </w:tcPr>
          <w:p w14:paraId="097B2FDB" w14:textId="77777777" w:rsidR="00764D27" w:rsidRPr="001E6954" w:rsidRDefault="00764D27" w:rsidP="00764D27">
            <w:pPr>
              <w:spacing w:before="40" w:after="40" w:line="240" w:lineRule="auto"/>
              <w:ind w:left="318" w:hanging="7"/>
            </w:pPr>
            <w:r w:rsidRPr="001E6954">
              <w:t>Requirement 8(3)(e)</w:t>
            </w:r>
          </w:p>
        </w:tc>
        <w:tc>
          <w:tcPr>
            <w:tcW w:w="1058" w:type="pct"/>
            <w:shd w:val="clear" w:color="auto" w:fill="auto"/>
          </w:tcPr>
          <w:p w14:paraId="097B2FDC" w14:textId="061DF576" w:rsidR="00764D27" w:rsidRPr="001E6954" w:rsidRDefault="00764D27" w:rsidP="00764D27">
            <w:pPr>
              <w:spacing w:before="40" w:after="40" w:line="240" w:lineRule="auto"/>
              <w:jc w:val="right"/>
              <w:rPr>
                <w:color w:val="0000FF"/>
              </w:rPr>
            </w:pPr>
            <w:r w:rsidRPr="00DC7D15">
              <w:rPr>
                <w:bCs/>
                <w:iCs/>
                <w:color w:val="00577D"/>
                <w:szCs w:val="40"/>
              </w:rPr>
              <w:t>Compliant</w:t>
            </w:r>
          </w:p>
        </w:tc>
      </w:tr>
      <w:bookmarkEnd w:id="2"/>
    </w:tbl>
    <w:p w14:paraId="097B2FDE" w14:textId="77777777" w:rsidR="00F8458C" w:rsidRDefault="00F8458C" w:rsidP="00F8458C">
      <w:pPr>
        <w:sectPr w:rsidR="00F8458C" w:rsidSect="00F8458C">
          <w:headerReference w:type="default" r:id="rId16"/>
          <w:headerReference w:type="first" r:id="rId17"/>
          <w:pgSz w:w="11906" w:h="16838"/>
          <w:pgMar w:top="1701" w:right="1418" w:bottom="1418" w:left="1418" w:header="709" w:footer="397" w:gutter="0"/>
          <w:cols w:space="708"/>
          <w:docGrid w:linePitch="360"/>
        </w:sectPr>
      </w:pPr>
    </w:p>
    <w:p w14:paraId="097B2FDF" w14:textId="77777777" w:rsidR="00F8458C" w:rsidRPr="00D21DCD" w:rsidRDefault="00F8458C" w:rsidP="00F8458C">
      <w:pPr>
        <w:pStyle w:val="Heading1"/>
      </w:pPr>
      <w:r>
        <w:lastRenderedPageBreak/>
        <w:t>Detailed assessment</w:t>
      </w:r>
    </w:p>
    <w:p w14:paraId="097B2FE0" w14:textId="77777777" w:rsidR="00F8458C" w:rsidRPr="00D63989" w:rsidRDefault="00F8458C" w:rsidP="00F8458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7B2FE1" w14:textId="77777777" w:rsidR="00F8458C" w:rsidRPr="001E6954" w:rsidRDefault="00F8458C" w:rsidP="00F8458C">
      <w:pPr>
        <w:rPr>
          <w:color w:val="auto"/>
        </w:rPr>
      </w:pPr>
      <w:r w:rsidRPr="00D63989">
        <w:t>The report also specifies areas in which improvements must be made to ensure the Quality Standards are complied with.</w:t>
      </w:r>
    </w:p>
    <w:p w14:paraId="097B2FE2" w14:textId="77777777" w:rsidR="00F8458C" w:rsidRPr="00D63989" w:rsidRDefault="00F8458C" w:rsidP="00F8458C">
      <w:r w:rsidRPr="00D63989">
        <w:t>The following information has been taken into account in developing this performance report:</w:t>
      </w:r>
    </w:p>
    <w:p w14:paraId="097B2FE3" w14:textId="613CB3CA" w:rsidR="00F8458C" w:rsidRPr="00B15DF6" w:rsidRDefault="00F8458C" w:rsidP="00F8458C">
      <w:pPr>
        <w:pStyle w:val="ListBullet"/>
      </w:pPr>
      <w:r w:rsidRPr="00B15DF6">
        <w:t>the Assessment Team’s report for the Site Audit; the Site Audit report was informed by a site assessment, observations at the service, review of documents and interviews with staff, consumers/representatives and others</w:t>
      </w:r>
    </w:p>
    <w:p w14:paraId="097B2FE4" w14:textId="46150751" w:rsidR="00F8458C" w:rsidRPr="00B15DF6" w:rsidRDefault="00F8458C" w:rsidP="00F8458C">
      <w:pPr>
        <w:pStyle w:val="ListBullet"/>
      </w:pPr>
      <w:r w:rsidRPr="00B15DF6">
        <w:t xml:space="preserve">the provider’s response to the Site Audit report received </w:t>
      </w:r>
      <w:r w:rsidR="00B15DF6" w:rsidRPr="00B15DF6">
        <w:t>24 March 2021</w:t>
      </w:r>
    </w:p>
    <w:p w14:paraId="097B2FE5" w14:textId="0459205C" w:rsidR="00F8458C" w:rsidRPr="00B15DF6" w:rsidRDefault="00B15DF6" w:rsidP="00F8458C">
      <w:pPr>
        <w:pStyle w:val="ListBullet"/>
      </w:pPr>
      <w:r w:rsidRPr="00B15DF6">
        <w:t xml:space="preserve">information received by the Aged Care Quality and Safety Commission from consumers and/or representatives prior to the site audit. </w:t>
      </w:r>
    </w:p>
    <w:p w14:paraId="097B2FE6" w14:textId="77777777" w:rsidR="00F8458C" w:rsidRDefault="00F8458C">
      <w:pPr>
        <w:spacing w:after="160" w:line="259" w:lineRule="auto"/>
        <w:rPr>
          <w:rFonts w:cs="Times New Roman"/>
        </w:rPr>
      </w:pPr>
    </w:p>
    <w:p w14:paraId="097B2FE7" w14:textId="77777777" w:rsidR="00F8458C" w:rsidRDefault="00F8458C" w:rsidP="00F8458C">
      <w:pPr>
        <w:sectPr w:rsidR="00F8458C" w:rsidSect="00F8458C">
          <w:headerReference w:type="first" r:id="rId18"/>
          <w:pgSz w:w="11906" w:h="16838"/>
          <w:pgMar w:top="1701" w:right="1418" w:bottom="1418" w:left="1418" w:header="709" w:footer="397" w:gutter="0"/>
          <w:cols w:space="708"/>
          <w:docGrid w:linePitch="360"/>
        </w:sectPr>
      </w:pPr>
    </w:p>
    <w:p w14:paraId="097B2FE8" w14:textId="412CD006" w:rsidR="00F8458C" w:rsidRDefault="00F8458C" w:rsidP="00F8458C">
      <w:pPr>
        <w:pStyle w:val="Heading1"/>
        <w:tabs>
          <w:tab w:val="right" w:pos="9070"/>
        </w:tabs>
        <w:spacing w:before="560" w:after="640"/>
        <w:rPr>
          <w:color w:val="FFFFFF" w:themeColor="background1"/>
        </w:rPr>
        <w:sectPr w:rsidR="00F8458C" w:rsidSect="00F8458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97B30EA" wp14:editId="097B30E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463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376F6" w:rsidRPr="00703E80">
        <w:rPr>
          <w:color w:val="FFFFFF" w:themeColor="background1"/>
        </w:rPr>
        <w:t xml:space="preserve"> </w:t>
      </w:r>
      <w:r w:rsidRPr="00703E80">
        <w:rPr>
          <w:color w:val="FFFFFF" w:themeColor="background1"/>
        </w:rPr>
        <w:br/>
        <w:t>Consumer dignity and choice</w:t>
      </w:r>
    </w:p>
    <w:p w14:paraId="097B2FE9" w14:textId="77777777" w:rsidR="00F8458C" w:rsidRPr="00D63989" w:rsidRDefault="00F8458C" w:rsidP="00F8458C">
      <w:pPr>
        <w:pStyle w:val="Heading3"/>
        <w:shd w:val="clear" w:color="auto" w:fill="F2F2F2" w:themeFill="background1" w:themeFillShade="F2"/>
      </w:pPr>
      <w:r w:rsidRPr="00D63989">
        <w:t>Consumer outcome:</w:t>
      </w:r>
    </w:p>
    <w:p w14:paraId="097B2FEA" w14:textId="77777777" w:rsidR="00F8458C" w:rsidRPr="00D63989" w:rsidRDefault="00F8458C" w:rsidP="00F8458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97B2FEB" w14:textId="77777777" w:rsidR="00F8458C" w:rsidRPr="00D63989" w:rsidRDefault="00F8458C" w:rsidP="00F8458C">
      <w:pPr>
        <w:pStyle w:val="Heading3"/>
        <w:shd w:val="clear" w:color="auto" w:fill="F2F2F2" w:themeFill="background1" w:themeFillShade="F2"/>
      </w:pPr>
      <w:r w:rsidRPr="00D63989">
        <w:t>Organisation statement:</w:t>
      </w:r>
    </w:p>
    <w:p w14:paraId="097B2FEC" w14:textId="77777777" w:rsidR="00F8458C" w:rsidRPr="00D63989" w:rsidRDefault="00F8458C" w:rsidP="00F8458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7B2FED" w14:textId="77777777" w:rsidR="00F8458C" w:rsidRDefault="00F8458C" w:rsidP="00F845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7B2FEE" w14:textId="77777777" w:rsidR="00F8458C" w:rsidRPr="00D63989" w:rsidRDefault="00F8458C" w:rsidP="00F845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7B2FEF" w14:textId="77777777" w:rsidR="00F8458C" w:rsidRPr="00D63989" w:rsidRDefault="00F8458C" w:rsidP="00F845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7B2FF0" w14:textId="77777777" w:rsidR="00F8458C" w:rsidRDefault="00F8458C" w:rsidP="00F8458C">
      <w:pPr>
        <w:pStyle w:val="Heading2"/>
      </w:pPr>
      <w:r>
        <w:t xml:space="preserve">Assessment </w:t>
      </w:r>
      <w:r w:rsidRPr="002B2C0F">
        <w:t>of Standard</w:t>
      </w:r>
      <w:r>
        <w:t xml:space="preserve"> 1</w:t>
      </w:r>
    </w:p>
    <w:p w14:paraId="3977D8CC" w14:textId="4E56E87B" w:rsidR="00F8458C" w:rsidRPr="00F8458C" w:rsidRDefault="00F8458C" w:rsidP="00F8458C">
      <w:pPr>
        <w:rPr>
          <w:rFonts w:eastAsia="Calibri"/>
          <w:color w:val="auto"/>
          <w:lang w:eastAsia="en-US"/>
        </w:rPr>
      </w:pPr>
      <w:r>
        <w:rPr>
          <w:rFonts w:eastAsia="Calibri"/>
          <w:color w:val="auto"/>
          <w:lang w:eastAsia="en-US"/>
        </w:rPr>
        <w:t>Consumers spoke highly of staff and said</w:t>
      </w:r>
      <w:r w:rsidR="00B15DF6">
        <w:rPr>
          <w:rFonts w:eastAsia="Calibri"/>
          <w:color w:val="auto"/>
          <w:lang w:eastAsia="en-US"/>
        </w:rPr>
        <w:t xml:space="preserve"> they are treated with dignity and respect, can maintain their identity, make informed choices about their care and </w:t>
      </w:r>
      <w:r w:rsidR="00B15DF6">
        <w:rPr>
          <w:rFonts w:eastAsia="Calibri"/>
          <w:lang w:eastAsia="en-US"/>
        </w:rPr>
        <w:t xml:space="preserve">services and live the life they choose. </w:t>
      </w:r>
      <w:r>
        <w:rPr>
          <w:rFonts w:eastAsia="Calibri"/>
          <w:lang w:eastAsia="en-US"/>
        </w:rPr>
        <w:t>Consumers</w:t>
      </w:r>
      <w:r>
        <w:rPr>
          <w:rFonts w:eastAsia="Calibri"/>
          <w:color w:val="auto"/>
          <w:lang w:eastAsia="en-US"/>
        </w:rPr>
        <w:t xml:space="preserve"> </w:t>
      </w:r>
      <w:r w:rsidR="00B15DF6" w:rsidRPr="00F8458C">
        <w:rPr>
          <w:rFonts w:eastAsia="Calibri"/>
          <w:color w:val="auto"/>
          <w:lang w:eastAsia="en-US"/>
        </w:rPr>
        <w:t>confirmed staff generally support</w:t>
      </w:r>
      <w:r>
        <w:rPr>
          <w:rFonts w:eastAsia="Calibri"/>
          <w:color w:val="auto"/>
          <w:lang w:eastAsia="en-US"/>
        </w:rPr>
        <w:t>ed</w:t>
      </w:r>
      <w:r w:rsidR="00B15DF6" w:rsidRPr="00F8458C">
        <w:rPr>
          <w:rFonts w:eastAsia="Calibri"/>
          <w:color w:val="auto"/>
          <w:lang w:eastAsia="en-US"/>
        </w:rPr>
        <w:t xml:space="preserve"> them</w:t>
      </w:r>
      <w:r>
        <w:rPr>
          <w:rFonts w:eastAsia="Calibri"/>
          <w:color w:val="auto"/>
          <w:lang w:eastAsia="en-US"/>
        </w:rPr>
        <w:t xml:space="preserve"> to remain independent and they were satisfied </w:t>
      </w:r>
      <w:r w:rsidR="00B15DF6" w:rsidRPr="00F8458C">
        <w:rPr>
          <w:rFonts w:eastAsia="Calibri"/>
          <w:color w:val="auto"/>
          <w:lang w:eastAsia="en-US"/>
        </w:rPr>
        <w:t xml:space="preserve">their personal privacy </w:t>
      </w:r>
      <w:r>
        <w:rPr>
          <w:rFonts w:eastAsia="Calibri"/>
          <w:color w:val="auto"/>
          <w:lang w:eastAsia="en-US"/>
        </w:rPr>
        <w:t xml:space="preserve">was </w:t>
      </w:r>
      <w:r w:rsidR="00B15DF6" w:rsidRPr="00F8458C">
        <w:rPr>
          <w:rFonts w:eastAsia="Calibri"/>
          <w:color w:val="auto"/>
          <w:lang w:eastAsia="en-US"/>
        </w:rPr>
        <w:t xml:space="preserve">respected, and their personal information kept confidential. </w:t>
      </w:r>
      <w:r>
        <w:rPr>
          <w:rFonts w:eastAsia="Calibri"/>
          <w:color w:val="auto"/>
          <w:lang w:eastAsia="en-US"/>
        </w:rPr>
        <w:t xml:space="preserve"> Consumers provided examples of how staff support</w:t>
      </w:r>
      <w:r w:rsidR="00977B76">
        <w:rPr>
          <w:rFonts w:eastAsia="Calibri"/>
          <w:color w:val="auto"/>
          <w:lang w:eastAsia="en-US"/>
        </w:rPr>
        <w:t>ed</w:t>
      </w:r>
      <w:r>
        <w:rPr>
          <w:rFonts w:eastAsia="Calibri"/>
          <w:color w:val="auto"/>
          <w:lang w:eastAsia="en-US"/>
        </w:rPr>
        <w:t xml:space="preserve"> them to maintain </w:t>
      </w:r>
      <w:r w:rsidR="00977B76">
        <w:rPr>
          <w:rFonts w:eastAsia="Calibri"/>
          <w:color w:val="auto"/>
          <w:lang w:eastAsia="en-US"/>
        </w:rPr>
        <w:t xml:space="preserve">relationships both within and outside the service, including during visitor restrictions associated with COVID-19. </w:t>
      </w:r>
      <w:r>
        <w:rPr>
          <w:rFonts w:eastAsia="Calibri"/>
          <w:color w:val="auto"/>
          <w:lang w:eastAsia="en-US"/>
        </w:rPr>
        <w:t xml:space="preserve"> </w:t>
      </w:r>
    </w:p>
    <w:p w14:paraId="7F7517F6" w14:textId="6CC4A76D" w:rsidR="00B15DF6" w:rsidRDefault="00B15DF6" w:rsidP="00B15DF6">
      <w:pPr>
        <w:rPr>
          <w:rFonts w:eastAsia="Calibri"/>
          <w:color w:val="auto"/>
          <w:lang w:eastAsia="en-US"/>
        </w:rPr>
      </w:pPr>
      <w:r>
        <w:rPr>
          <w:rFonts w:eastAsia="Calibri"/>
          <w:color w:val="auto"/>
          <w:lang w:eastAsia="en-US"/>
        </w:rPr>
        <w:t>Staff</w:t>
      </w:r>
      <w:r w:rsidR="00F8458C">
        <w:rPr>
          <w:rFonts w:eastAsia="Calibri"/>
          <w:color w:val="auto"/>
          <w:lang w:eastAsia="en-US"/>
        </w:rPr>
        <w:t xml:space="preserve"> spoke about consumers respectfully</w:t>
      </w:r>
      <w:r>
        <w:rPr>
          <w:rFonts w:eastAsia="Calibri"/>
          <w:color w:val="auto"/>
          <w:lang w:eastAsia="en-US"/>
        </w:rPr>
        <w:t xml:space="preserve"> </w:t>
      </w:r>
      <w:r w:rsidR="00F8458C">
        <w:rPr>
          <w:rFonts w:eastAsia="Calibri"/>
          <w:color w:val="auto"/>
          <w:lang w:eastAsia="en-US"/>
        </w:rPr>
        <w:t xml:space="preserve">and </w:t>
      </w:r>
      <w:r>
        <w:rPr>
          <w:rFonts w:eastAsia="Calibri"/>
          <w:color w:val="auto"/>
          <w:lang w:eastAsia="en-US"/>
        </w:rPr>
        <w:t xml:space="preserve">demonstrated they knew the consumers, their cultural preferences and how to support individual consumers to maintain their cultural identities. </w:t>
      </w:r>
    </w:p>
    <w:p w14:paraId="4F57FB2E" w14:textId="00C6A7D5" w:rsidR="00F8458C" w:rsidRDefault="00F8458C" w:rsidP="00B15DF6">
      <w:pPr>
        <w:rPr>
          <w:color w:val="000000" w:themeColor="text1"/>
          <w:lang w:eastAsia="en-US"/>
        </w:rPr>
      </w:pPr>
      <w:r>
        <w:rPr>
          <w:color w:val="000000" w:themeColor="text1"/>
          <w:lang w:eastAsia="en-US"/>
        </w:rPr>
        <w:t>Staff were able to provide examples</w:t>
      </w:r>
      <w:r w:rsidR="00977B76">
        <w:rPr>
          <w:color w:val="000000" w:themeColor="text1"/>
          <w:lang w:eastAsia="en-US"/>
        </w:rPr>
        <w:t xml:space="preserve"> </w:t>
      </w:r>
      <w:r>
        <w:rPr>
          <w:color w:val="000000" w:themeColor="text1"/>
          <w:lang w:eastAsia="en-US"/>
        </w:rPr>
        <w:t xml:space="preserve">of how they support consumers to maintain </w:t>
      </w:r>
      <w:r w:rsidR="00977B76">
        <w:rPr>
          <w:color w:val="000000" w:themeColor="text1"/>
          <w:lang w:eastAsia="en-US"/>
        </w:rPr>
        <w:t xml:space="preserve">relationships and provide privacy for them; this was observed by the Assessment Team.   </w:t>
      </w:r>
    </w:p>
    <w:p w14:paraId="4A2544B5" w14:textId="29F8A2DA" w:rsidR="00B15DF6" w:rsidRDefault="00B15DF6" w:rsidP="00B15DF6">
      <w:pPr>
        <w:rPr>
          <w:color w:val="000000" w:themeColor="text1"/>
          <w:lang w:eastAsia="en-US"/>
        </w:rPr>
      </w:pPr>
      <w:r>
        <w:rPr>
          <w:rFonts w:eastAsia="Calibri"/>
          <w:color w:val="auto"/>
          <w:lang w:eastAsia="en-US"/>
        </w:rPr>
        <w:t xml:space="preserve">Care plans documented a detailed consumer life story and a clear summary of consumer cultural preferences, which were known by the staff and were consistent with those identified by consumers. </w:t>
      </w:r>
    </w:p>
    <w:p w14:paraId="5F51A3AA" w14:textId="74ED59C7" w:rsidR="00B15DF6" w:rsidRDefault="00B15DF6" w:rsidP="00B15DF6">
      <w:pPr>
        <w:rPr>
          <w:color w:val="auto"/>
        </w:rPr>
      </w:pPr>
      <w:r>
        <w:rPr>
          <w:rFonts w:eastAsia="Calibri"/>
          <w:color w:val="auto"/>
          <w:lang w:eastAsia="en-US"/>
        </w:rPr>
        <w:t xml:space="preserve">Information </w:t>
      </w:r>
      <w:r w:rsidR="00F8458C">
        <w:rPr>
          <w:rFonts w:eastAsia="Calibri"/>
          <w:color w:val="auto"/>
          <w:lang w:eastAsia="en-US"/>
        </w:rPr>
        <w:t>was</w:t>
      </w:r>
      <w:r>
        <w:rPr>
          <w:rFonts w:eastAsia="Calibri"/>
          <w:color w:val="auto"/>
          <w:lang w:eastAsia="en-US"/>
        </w:rPr>
        <w:t xml:space="preserve"> provided to consumers through meetings, brochures, information packs</w:t>
      </w:r>
      <w:r>
        <w:rPr>
          <w:color w:val="auto"/>
        </w:rPr>
        <w:t xml:space="preserve"> and activity schedules.</w:t>
      </w:r>
      <w:r w:rsidR="00977B76">
        <w:rPr>
          <w:color w:val="auto"/>
        </w:rPr>
        <w:t xml:space="preserve"> Brochures and other material related to consumers’ rights and advocacy services was available within the service.  While some consumers reported staff did not consistently have time to assist them with reading or </w:t>
      </w:r>
      <w:r w:rsidR="00977B76">
        <w:rPr>
          <w:color w:val="auto"/>
        </w:rPr>
        <w:lastRenderedPageBreak/>
        <w:t>to engage in a chat, overall consumers were satisfied with the information they received</w:t>
      </w:r>
      <w:r w:rsidR="001376F6">
        <w:rPr>
          <w:color w:val="auto"/>
        </w:rPr>
        <w:t xml:space="preserve"> and how staff engaged with them</w:t>
      </w:r>
      <w:r w:rsidR="00977B76">
        <w:rPr>
          <w:color w:val="auto"/>
        </w:rPr>
        <w:t xml:space="preserve">.  </w:t>
      </w:r>
    </w:p>
    <w:p w14:paraId="0CFB319C" w14:textId="686DC86E" w:rsidR="00F8458C" w:rsidRPr="002D5EF6" w:rsidRDefault="00F8458C" w:rsidP="00B15DF6">
      <w:pPr>
        <w:rPr>
          <w:rFonts w:eastAsia="Calibri"/>
          <w:color w:val="auto"/>
          <w:lang w:eastAsia="en-US"/>
        </w:rPr>
      </w:pPr>
      <w:r w:rsidRPr="00F8458C">
        <w:rPr>
          <w:rFonts w:eastAsia="Calibri"/>
          <w:color w:val="auto"/>
          <w:lang w:eastAsia="en-US"/>
        </w:rPr>
        <w:t xml:space="preserve">The service has policies and procedures in place to ensure staff behaviour is respectful towards the consumer and appropriate measures </w:t>
      </w:r>
      <w:r>
        <w:rPr>
          <w:rFonts w:eastAsia="Calibri"/>
          <w:color w:val="auto"/>
          <w:lang w:eastAsia="en-US"/>
        </w:rPr>
        <w:t>are taken to address</w:t>
      </w:r>
      <w:r w:rsidRPr="00F8458C">
        <w:rPr>
          <w:rFonts w:eastAsia="Calibri"/>
          <w:color w:val="auto"/>
          <w:lang w:eastAsia="en-US"/>
        </w:rPr>
        <w:t xml:space="preserve"> any performance issues</w:t>
      </w:r>
      <w:r>
        <w:rPr>
          <w:rFonts w:eastAsia="Calibri"/>
          <w:color w:val="auto"/>
          <w:lang w:eastAsia="en-US"/>
        </w:rPr>
        <w:t xml:space="preserve"> if a need is identified</w:t>
      </w:r>
      <w:r w:rsidRPr="00F8458C">
        <w:rPr>
          <w:rFonts w:eastAsia="Calibri"/>
          <w:color w:val="auto"/>
          <w:lang w:eastAsia="en-US"/>
        </w:rPr>
        <w:t>.</w:t>
      </w:r>
      <w:r w:rsidR="00977B76">
        <w:rPr>
          <w:rFonts w:eastAsia="Calibri"/>
          <w:color w:val="auto"/>
          <w:lang w:eastAsia="en-US"/>
        </w:rPr>
        <w:t xml:space="preserve"> Policies</w:t>
      </w:r>
      <w:r w:rsidR="002D5EF6">
        <w:rPr>
          <w:rFonts w:eastAsia="Calibri"/>
          <w:color w:val="auto"/>
          <w:lang w:eastAsia="en-US"/>
        </w:rPr>
        <w:t xml:space="preserve"> and procedures</w:t>
      </w:r>
      <w:r w:rsidR="00977B76">
        <w:rPr>
          <w:rFonts w:eastAsia="Calibri"/>
          <w:color w:val="auto"/>
          <w:lang w:eastAsia="en-US"/>
        </w:rPr>
        <w:t xml:space="preserve"> also </w:t>
      </w:r>
      <w:r w:rsidR="002D5EF6">
        <w:rPr>
          <w:rFonts w:eastAsia="Calibri"/>
          <w:color w:val="auto"/>
          <w:lang w:eastAsia="en-US"/>
        </w:rPr>
        <w:t>include a Code of Conduct for staff which outlines expectations in relation to privacy and dignity.</w:t>
      </w:r>
    </w:p>
    <w:p w14:paraId="097B2FF2" w14:textId="637FAA10" w:rsidR="00F8458C" w:rsidRPr="00F8458C" w:rsidRDefault="00F8458C" w:rsidP="00F8458C">
      <w:pPr>
        <w:rPr>
          <w:rFonts w:eastAsiaTheme="minorHAnsi"/>
          <w:color w:val="0000FF"/>
        </w:rPr>
      </w:pPr>
      <w:r w:rsidRPr="00154403">
        <w:rPr>
          <w:rFonts w:eastAsiaTheme="minorHAnsi"/>
        </w:rPr>
        <w:t xml:space="preserve">The Quality Standard is assessed </w:t>
      </w:r>
      <w:r>
        <w:rPr>
          <w:rFonts w:eastAsiaTheme="minorHAnsi"/>
        </w:rPr>
        <w:t>as Compliant</w:t>
      </w:r>
      <w:r w:rsidRPr="00154403">
        <w:rPr>
          <w:rFonts w:eastAsiaTheme="minorHAnsi"/>
        </w:rPr>
        <w:t xml:space="preserve"> a</w:t>
      </w:r>
      <w:r w:rsidRPr="00F8458C">
        <w:rPr>
          <w:rFonts w:eastAsiaTheme="minorHAnsi"/>
          <w:color w:val="auto"/>
        </w:rPr>
        <w:t>s six of the six specific requirements have been assessed as Compliant.</w:t>
      </w:r>
    </w:p>
    <w:p w14:paraId="097B2FF3" w14:textId="33AC1C41" w:rsidR="00F8458C" w:rsidRDefault="00F8458C" w:rsidP="00F8458C">
      <w:pPr>
        <w:pStyle w:val="Heading2"/>
      </w:pPr>
      <w:r w:rsidRPr="00D435F8">
        <w:t>Assessment of Standard 1 Requirements</w:t>
      </w:r>
      <w:bookmarkStart w:id="3" w:name="_Hlk32932412"/>
      <w:r w:rsidRPr="0066387A">
        <w:rPr>
          <w:i/>
          <w:color w:val="0000FF"/>
          <w:sz w:val="24"/>
          <w:szCs w:val="24"/>
        </w:rPr>
        <w:t xml:space="preserve"> </w:t>
      </w:r>
      <w:bookmarkEnd w:id="3"/>
    </w:p>
    <w:p w14:paraId="097B2FF4" w14:textId="0FCBB744" w:rsidR="00F8458C" w:rsidRDefault="00F8458C" w:rsidP="00F8458C">
      <w:pPr>
        <w:pStyle w:val="Heading3"/>
      </w:pPr>
      <w:r w:rsidRPr="00051035">
        <w:t>Requirement 1(3)(a)</w:t>
      </w:r>
      <w:r w:rsidRPr="00051035">
        <w:tab/>
        <w:t>Compliant</w:t>
      </w:r>
    </w:p>
    <w:p w14:paraId="097B2FF5" w14:textId="77777777" w:rsidR="00F8458C" w:rsidRPr="008D114F" w:rsidRDefault="00F8458C" w:rsidP="00F8458C">
      <w:pPr>
        <w:rPr>
          <w:i/>
        </w:rPr>
      </w:pPr>
      <w:r w:rsidRPr="008D114F">
        <w:rPr>
          <w:i/>
        </w:rPr>
        <w:t>Each consumer is treated with dignity and respect, with their identity, culture and diversity valued.</w:t>
      </w:r>
    </w:p>
    <w:p w14:paraId="097B2FF7" w14:textId="1542610E" w:rsidR="00F8458C" w:rsidRDefault="00F8458C" w:rsidP="00F8458C">
      <w:pPr>
        <w:pStyle w:val="Heading3"/>
      </w:pPr>
      <w:r>
        <w:t>Requirement 1(3)(b)</w:t>
      </w:r>
      <w:r>
        <w:tab/>
        <w:t>Compliant</w:t>
      </w:r>
    </w:p>
    <w:p w14:paraId="097B2FF8" w14:textId="77777777" w:rsidR="00F8458C" w:rsidRPr="008D114F" w:rsidRDefault="00F8458C" w:rsidP="00F8458C">
      <w:pPr>
        <w:rPr>
          <w:i/>
        </w:rPr>
      </w:pPr>
      <w:r w:rsidRPr="008D114F">
        <w:rPr>
          <w:i/>
        </w:rPr>
        <w:t>Care and services are culturally safe.</w:t>
      </w:r>
    </w:p>
    <w:p w14:paraId="097B2FFA" w14:textId="2E921627" w:rsidR="00F8458C" w:rsidRPr="00DD02D3" w:rsidRDefault="00F8458C" w:rsidP="00F8458C">
      <w:pPr>
        <w:pStyle w:val="Heading3"/>
      </w:pPr>
      <w:r w:rsidRPr="00DD02D3">
        <w:t>Requirement 1(3)(c)</w:t>
      </w:r>
      <w:r w:rsidRPr="00DD02D3">
        <w:tab/>
        <w:t>Compliant</w:t>
      </w:r>
    </w:p>
    <w:p w14:paraId="097B2FFB" w14:textId="77777777" w:rsidR="00F8458C" w:rsidRPr="008D114F" w:rsidRDefault="00F8458C" w:rsidP="00F8458C">
      <w:pPr>
        <w:tabs>
          <w:tab w:val="right" w:pos="9026"/>
        </w:tabs>
        <w:spacing w:before="0" w:after="0"/>
        <w:outlineLvl w:val="4"/>
        <w:rPr>
          <w:i/>
        </w:rPr>
      </w:pPr>
      <w:r w:rsidRPr="008D114F">
        <w:rPr>
          <w:i/>
        </w:rPr>
        <w:t xml:space="preserve">Each consumer is supported to exercise choice and independence, including to: </w:t>
      </w:r>
    </w:p>
    <w:p w14:paraId="097B2FFC" w14:textId="77777777" w:rsidR="00F8458C" w:rsidRPr="008D114F" w:rsidRDefault="00F8458C" w:rsidP="00F8458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7B2FFD" w14:textId="77777777" w:rsidR="00F8458C" w:rsidRPr="008D114F" w:rsidRDefault="00F8458C" w:rsidP="00F8458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7B2FFE" w14:textId="77777777" w:rsidR="00F8458C" w:rsidRPr="008D114F" w:rsidRDefault="00F8458C" w:rsidP="00F8458C">
      <w:pPr>
        <w:numPr>
          <w:ilvl w:val="0"/>
          <w:numId w:val="12"/>
        </w:numPr>
        <w:tabs>
          <w:tab w:val="right" w:pos="9026"/>
        </w:tabs>
        <w:spacing w:before="0" w:after="0"/>
        <w:ind w:left="567" w:hanging="425"/>
        <w:outlineLvl w:val="4"/>
        <w:rPr>
          <w:i/>
        </w:rPr>
      </w:pPr>
      <w:r w:rsidRPr="008D114F">
        <w:rPr>
          <w:i/>
        </w:rPr>
        <w:t xml:space="preserve">communicate their decisions; and </w:t>
      </w:r>
    </w:p>
    <w:p w14:paraId="097B2FFF" w14:textId="77777777" w:rsidR="00F8458C" w:rsidRPr="008D114F" w:rsidRDefault="00F8458C" w:rsidP="00F8458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7B3001" w14:textId="35689542" w:rsidR="00F8458C" w:rsidRDefault="00F8458C" w:rsidP="00F8458C">
      <w:pPr>
        <w:pStyle w:val="Heading3"/>
      </w:pPr>
      <w:r>
        <w:t>Requirement 1(3)(d)</w:t>
      </w:r>
      <w:r>
        <w:tab/>
        <w:t>Compliant</w:t>
      </w:r>
    </w:p>
    <w:p w14:paraId="097B3002" w14:textId="77777777" w:rsidR="00F8458C" w:rsidRPr="008D114F" w:rsidRDefault="00F8458C" w:rsidP="00F8458C">
      <w:pPr>
        <w:rPr>
          <w:i/>
        </w:rPr>
      </w:pPr>
      <w:r w:rsidRPr="008D114F">
        <w:rPr>
          <w:i/>
        </w:rPr>
        <w:t>Each consumer is supported to take risks to enable them to live the best life they can.</w:t>
      </w:r>
    </w:p>
    <w:p w14:paraId="097B3004" w14:textId="0832DC92" w:rsidR="00F8458C" w:rsidRDefault="00F8458C" w:rsidP="00F8458C">
      <w:pPr>
        <w:pStyle w:val="Heading3"/>
      </w:pPr>
      <w:r>
        <w:t>Requirement 1(3)(e)</w:t>
      </w:r>
      <w:r>
        <w:tab/>
        <w:t>Compliant</w:t>
      </w:r>
    </w:p>
    <w:p w14:paraId="097B3005" w14:textId="77777777" w:rsidR="00F8458C" w:rsidRPr="008D114F" w:rsidRDefault="00F8458C" w:rsidP="00F8458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97B3007" w14:textId="22448D7B" w:rsidR="00F8458C" w:rsidRDefault="00F8458C" w:rsidP="00F8458C">
      <w:pPr>
        <w:pStyle w:val="Heading3"/>
      </w:pPr>
      <w:r>
        <w:lastRenderedPageBreak/>
        <w:t>Requirement 1(3)(f)</w:t>
      </w:r>
      <w:r>
        <w:tab/>
        <w:t>Compliant</w:t>
      </w:r>
    </w:p>
    <w:p w14:paraId="097B3008" w14:textId="77777777" w:rsidR="00F8458C" w:rsidRPr="008D114F" w:rsidRDefault="00F8458C" w:rsidP="00F8458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97B300B" w14:textId="77777777" w:rsidR="00F8458C" w:rsidRDefault="00F8458C" w:rsidP="00F8458C">
      <w:pPr>
        <w:sectPr w:rsidR="00F8458C" w:rsidSect="00F8458C">
          <w:headerReference w:type="default" r:id="rId21"/>
          <w:type w:val="continuous"/>
          <w:pgSz w:w="11906" w:h="16838"/>
          <w:pgMar w:top="1701" w:right="1418" w:bottom="1418" w:left="1418" w:header="568" w:footer="397" w:gutter="0"/>
          <w:cols w:space="708"/>
          <w:titlePg/>
          <w:docGrid w:linePitch="360"/>
        </w:sectPr>
      </w:pPr>
    </w:p>
    <w:p w14:paraId="560DC76E" w14:textId="77777777" w:rsidR="00F67336" w:rsidRPr="00703E80" w:rsidRDefault="00F67336" w:rsidP="00F6733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lastRenderedPageBreak/>
        <w:drawing>
          <wp:anchor distT="0" distB="0" distL="114300" distR="114300" simplePos="0" relativeHeight="251669504" behindDoc="1" locked="0" layoutInCell="1" allowOverlap="1" wp14:anchorId="69A8A8E4" wp14:editId="0AC3104B">
            <wp:simplePos x="0" y="0"/>
            <wp:positionH relativeFrom="margin">
              <wp:posOffset>-999381</wp:posOffset>
            </wp:positionH>
            <wp:positionV relativeFrom="paragraph">
              <wp:posOffset>-25400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52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p w14:paraId="0474FCB3" w14:textId="77777777" w:rsidR="00F67336" w:rsidRDefault="00F67336" w:rsidP="00F67336"/>
    <w:p w14:paraId="097B300C" w14:textId="31D2F104" w:rsidR="00F67336" w:rsidRPr="00F67336" w:rsidRDefault="00F67336" w:rsidP="00F67336">
      <w:pPr>
        <w:sectPr w:rsidR="00F67336" w:rsidRPr="00F67336" w:rsidSect="00F8458C">
          <w:headerReference w:type="default" r:id="rId22"/>
          <w:headerReference w:type="first" r:id="rId23"/>
          <w:pgSz w:w="11906" w:h="16838"/>
          <w:pgMar w:top="1701" w:right="1418" w:bottom="1418" w:left="1418" w:header="568" w:footer="397" w:gutter="0"/>
          <w:cols w:space="708"/>
          <w:docGrid w:linePitch="360"/>
        </w:sectPr>
      </w:pPr>
    </w:p>
    <w:p w14:paraId="02F9102D" w14:textId="5ACADB6F" w:rsidR="00F67336" w:rsidRDefault="00F67336" w:rsidP="00F67336">
      <w:pPr>
        <w:pStyle w:val="Heading3"/>
        <w:shd w:val="clear" w:color="auto" w:fill="F2F2F2" w:themeFill="background1" w:themeFillShade="F2"/>
        <w:tabs>
          <w:tab w:val="clear" w:pos="9072"/>
          <w:tab w:val="left" w:pos="3029"/>
        </w:tabs>
      </w:pPr>
      <w:r>
        <w:tab/>
      </w:r>
    </w:p>
    <w:p w14:paraId="097B300D" w14:textId="58D2A56F" w:rsidR="00F8458C" w:rsidRPr="00ED6B57" w:rsidRDefault="00F8458C" w:rsidP="00F8458C">
      <w:pPr>
        <w:pStyle w:val="Heading3"/>
        <w:shd w:val="clear" w:color="auto" w:fill="F2F2F2" w:themeFill="background1" w:themeFillShade="F2"/>
      </w:pPr>
      <w:r w:rsidRPr="00ED6B57">
        <w:t>Consumer outcome:</w:t>
      </w:r>
    </w:p>
    <w:p w14:paraId="097B300E" w14:textId="77777777" w:rsidR="00F8458C" w:rsidRPr="00ED6B57" w:rsidRDefault="00F8458C" w:rsidP="00F8458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7B300F" w14:textId="77777777" w:rsidR="00F8458C" w:rsidRPr="00ED6B57" w:rsidRDefault="00F8458C" w:rsidP="00F8458C">
      <w:pPr>
        <w:pStyle w:val="Heading3"/>
        <w:shd w:val="clear" w:color="auto" w:fill="F2F2F2" w:themeFill="background1" w:themeFillShade="F2"/>
      </w:pPr>
      <w:r w:rsidRPr="00ED6B57">
        <w:t>Organisation statement:</w:t>
      </w:r>
    </w:p>
    <w:p w14:paraId="097B3010" w14:textId="77777777" w:rsidR="00F8458C" w:rsidRPr="00ED6B57" w:rsidRDefault="00F8458C" w:rsidP="00F8458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7B3011" w14:textId="77777777" w:rsidR="00F8458C" w:rsidRDefault="00F8458C" w:rsidP="00F8458C">
      <w:pPr>
        <w:pStyle w:val="Heading2"/>
      </w:pPr>
      <w:r>
        <w:t xml:space="preserve">Assessment </w:t>
      </w:r>
      <w:r w:rsidRPr="002B2C0F">
        <w:t>of Standard</w:t>
      </w:r>
      <w:r>
        <w:t xml:space="preserve"> 2</w:t>
      </w:r>
    </w:p>
    <w:p w14:paraId="00777334" w14:textId="0CA571C0" w:rsidR="00485727" w:rsidRDefault="00800A24" w:rsidP="00485727">
      <w:pPr>
        <w:rPr>
          <w:rFonts w:eastAsia="Calibri"/>
          <w:lang w:eastAsia="en-US"/>
        </w:rPr>
      </w:pPr>
      <w:r>
        <w:rPr>
          <w:rFonts w:eastAsia="Calibri"/>
          <w:color w:val="auto"/>
          <w:lang w:eastAsia="en-US"/>
        </w:rPr>
        <w:t>Consumers said</w:t>
      </w:r>
      <w:r w:rsidR="00485727">
        <w:rPr>
          <w:rFonts w:eastAsia="Calibri"/>
          <w:color w:val="auto"/>
          <w:lang w:eastAsia="en-US"/>
        </w:rPr>
        <w:t xml:space="preserve"> </w:t>
      </w:r>
      <w:r w:rsidR="00485727">
        <w:rPr>
          <w:rFonts w:eastAsia="Calibri"/>
          <w:lang w:eastAsia="en-US"/>
        </w:rPr>
        <w:t xml:space="preserve">that they feel like partners in the ongoing assessment and planning of their care and services and provided examples of how they or their representatives are participants in this process. </w:t>
      </w:r>
      <w:r w:rsidR="00B92DF9">
        <w:rPr>
          <w:rFonts w:eastAsia="Calibri"/>
          <w:lang w:eastAsia="en-US"/>
        </w:rPr>
        <w:t>They said staff had spoken to them about advance care and end of life planning.</w:t>
      </w:r>
    </w:p>
    <w:p w14:paraId="3403B3A8" w14:textId="77777777" w:rsidR="00485727" w:rsidRDefault="00485727" w:rsidP="00485727">
      <w:pPr>
        <w:rPr>
          <w:rFonts w:eastAsia="Arial"/>
        </w:rPr>
      </w:pPr>
      <w:r>
        <w:rPr>
          <w:rFonts w:eastAsia="Arial"/>
        </w:rPr>
        <w:t xml:space="preserve">Clinical staff described initial and ongoing assessment and review processes in line with the service’s processes. </w:t>
      </w:r>
    </w:p>
    <w:p w14:paraId="0D100675" w14:textId="4BF9AF40" w:rsidR="00485727" w:rsidRDefault="00485727" w:rsidP="00485727">
      <w:r>
        <w:rPr>
          <w:rFonts w:eastAsia="Arial"/>
        </w:rPr>
        <w:t xml:space="preserve">Staff could describe how consumers and others who contribute to the consumer’s care, including </w:t>
      </w:r>
      <w:r w:rsidR="00F67336">
        <w:rPr>
          <w:rFonts w:eastAsia="Arial"/>
        </w:rPr>
        <w:t>m</w:t>
      </w:r>
      <w:r>
        <w:rPr>
          <w:rFonts w:eastAsia="Arial"/>
        </w:rPr>
        <w:t xml:space="preserve">edical </w:t>
      </w:r>
      <w:r w:rsidR="00F67336">
        <w:rPr>
          <w:rFonts w:eastAsia="Arial"/>
        </w:rPr>
        <w:t>o</w:t>
      </w:r>
      <w:r w:rsidR="00B26E8D">
        <w:rPr>
          <w:rFonts w:eastAsia="Arial"/>
        </w:rPr>
        <w:t>fficers, allied</w:t>
      </w:r>
      <w:r>
        <w:rPr>
          <w:rFonts w:eastAsia="Arial"/>
        </w:rPr>
        <w:t xml:space="preserve"> health professionals, and representatives work together to deliver a care and service plan. </w:t>
      </w:r>
      <w:r w:rsidR="00556F2F">
        <w:rPr>
          <w:rFonts w:eastAsia="Arial"/>
        </w:rPr>
        <w:t>Staff explained how they</w:t>
      </w:r>
      <w:r>
        <w:rPr>
          <w:rFonts w:eastAsia="Arial"/>
        </w:rPr>
        <w:t xml:space="preserve"> monitor and review the plan as needed with the focus on optimising health and well-being in line with consumers’ needs, goals, and preferences. </w:t>
      </w:r>
    </w:p>
    <w:p w14:paraId="3AD4627D" w14:textId="3015F07C" w:rsidR="00485727" w:rsidRDefault="00485727" w:rsidP="00485727">
      <w:pPr>
        <w:rPr>
          <w:rFonts w:eastAsia="Arial"/>
        </w:rPr>
      </w:pPr>
      <w:r>
        <w:rPr>
          <w:rFonts w:eastAsia="Arial"/>
        </w:rPr>
        <w:t xml:space="preserve">Care files </w:t>
      </w:r>
      <w:r w:rsidR="00556F2F">
        <w:rPr>
          <w:rFonts w:eastAsia="Arial"/>
        </w:rPr>
        <w:t>evidenced a</w:t>
      </w:r>
      <w:r>
        <w:rPr>
          <w:rFonts w:eastAsia="Arial"/>
        </w:rPr>
        <w:t xml:space="preserve"> range of assessments relating to both clinical and lifestyle aspects of care which are completed on entry</w:t>
      </w:r>
      <w:r w:rsidR="00536701">
        <w:rPr>
          <w:rFonts w:eastAsia="Arial"/>
        </w:rPr>
        <w:t xml:space="preserve"> and</w:t>
      </w:r>
      <w:r>
        <w:rPr>
          <w:rFonts w:eastAsia="Arial"/>
        </w:rPr>
        <w:t xml:space="preserve"> </w:t>
      </w:r>
      <w:r w:rsidR="00A923EE">
        <w:rPr>
          <w:rFonts w:eastAsia="Arial"/>
        </w:rPr>
        <w:t>reviewed</w:t>
      </w:r>
      <w:r w:rsidR="00536701">
        <w:rPr>
          <w:rFonts w:eastAsia="Arial"/>
        </w:rPr>
        <w:t xml:space="preserve"> on a regular basis and</w:t>
      </w:r>
      <w:r w:rsidR="00A923EE">
        <w:rPr>
          <w:rFonts w:eastAsia="Arial"/>
        </w:rPr>
        <w:t xml:space="preserve"> </w:t>
      </w:r>
      <w:r>
        <w:rPr>
          <w:rFonts w:eastAsia="Arial"/>
        </w:rPr>
        <w:t xml:space="preserve">where changes to consumers’ health and well-being are identified. Information gathered from assessment processes and consultation with consumers and/or representatives </w:t>
      </w:r>
      <w:r w:rsidR="00556F2F">
        <w:rPr>
          <w:rFonts w:eastAsia="Arial"/>
        </w:rPr>
        <w:t xml:space="preserve">was </w:t>
      </w:r>
      <w:r>
        <w:rPr>
          <w:rFonts w:eastAsia="Arial"/>
        </w:rPr>
        <w:t xml:space="preserve">used to develop individualised care plans which </w:t>
      </w:r>
      <w:r w:rsidR="00556F2F">
        <w:rPr>
          <w:rFonts w:eastAsia="Arial"/>
        </w:rPr>
        <w:t>were</w:t>
      </w:r>
      <w:r>
        <w:rPr>
          <w:rFonts w:eastAsia="Arial"/>
        </w:rPr>
        <w:t xml:space="preserve"> readily available to both consumers and staff. Progress notes demonstrated consumers and/or representatives are consulted in relation to outcomes of assessments and changes to care plans.</w:t>
      </w:r>
    </w:p>
    <w:p w14:paraId="13367CA9" w14:textId="135CE078" w:rsidR="00915FE7" w:rsidRDefault="00915FE7" w:rsidP="00485727">
      <w:r>
        <w:lastRenderedPageBreak/>
        <w:t>While some discrepancies were noted in the documentation relating to pain assessments</w:t>
      </w:r>
      <w:r w:rsidR="00345A74">
        <w:t xml:space="preserve">, a commitment was made by management staff at the time of the Site Audit to address this through staff education and training. </w:t>
      </w:r>
      <w:r w:rsidR="007B437E">
        <w:t xml:space="preserve">Further to this I note that </w:t>
      </w:r>
      <w:r w:rsidR="00EC0CA6">
        <w:t>information under other requirements demonstrates that consumers who experience pain are assessed and regularly reviewed by clinical staff and medical officers. T</w:t>
      </w:r>
      <w:r w:rsidR="007B437E">
        <w:t xml:space="preserve">he service has established links with a </w:t>
      </w:r>
      <w:r w:rsidR="00C16349">
        <w:t>palliative</w:t>
      </w:r>
      <w:r w:rsidR="007B437E">
        <w:t xml:space="preserve"> care service that audits end of life and advance care planning documentation.</w:t>
      </w:r>
      <w:r w:rsidR="00C16349">
        <w:t xml:space="preserve"> </w:t>
      </w:r>
    </w:p>
    <w:p w14:paraId="0CEF98D0" w14:textId="1B0F81DA" w:rsidR="00536701" w:rsidRDefault="00536701" w:rsidP="00536701">
      <w:r>
        <w:t xml:space="preserve">Staff could describe the assessment and care planning process and how changes in consumer’s care needs are identified and addressed. Staff provided examples of occasions when care plans had been reviewed and updated following incidents </w:t>
      </w:r>
      <w:r w:rsidR="008F2EF8">
        <w:t xml:space="preserve">or in response to concerns including </w:t>
      </w:r>
      <w:r>
        <w:t xml:space="preserve">behavioural issues and pain. </w:t>
      </w:r>
    </w:p>
    <w:p w14:paraId="6D7703E0" w14:textId="65BD3306" w:rsidR="00CB0637" w:rsidRDefault="00CB0637" w:rsidP="00485727">
      <w:r>
        <w:t>Competency training packages support</w:t>
      </w:r>
      <w:r w:rsidR="00F67336">
        <w:t>ed</w:t>
      </w:r>
      <w:r>
        <w:t xml:space="preserve"> staff skills </w:t>
      </w:r>
      <w:r w:rsidR="001E242A">
        <w:t>development and</w:t>
      </w:r>
      <w:r>
        <w:t xml:space="preserve"> staff have received education and training in areas including palliative care.</w:t>
      </w:r>
    </w:p>
    <w:p w14:paraId="71AAEEA7" w14:textId="77023AA6" w:rsidR="001E6064" w:rsidRDefault="00CB0637" w:rsidP="00485727">
      <w:r>
        <w:t>The organisation has policies and procedures that are relevant to this standard and include assessment and planning, advance care planning</w:t>
      </w:r>
      <w:r w:rsidR="00F67336">
        <w:t xml:space="preserve"> and</w:t>
      </w:r>
      <w:r w:rsidR="00DA4345">
        <w:t xml:space="preserve"> </w:t>
      </w:r>
      <w:r>
        <w:t xml:space="preserve">end of life planning. </w:t>
      </w:r>
    </w:p>
    <w:p w14:paraId="097B3013" w14:textId="08535B39" w:rsidR="00F8458C" w:rsidRPr="00D435F8" w:rsidRDefault="00F8458C" w:rsidP="00F8458C">
      <w:pPr>
        <w:rPr>
          <w:rFonts w:eastAsia="Calibri"/>
          <w:i/>
          <w:color w:val="auto"/>
          <w:lang w:eastAsia="en-US"/>
        </w:rPr>
      </w:pPr>
      <w:r w:rsidRPr="00154403">
        <w:rPr>
          <w:rFonts w:eastAsiaTheme="minorHAnsi"/>
        </w:rPr>
        <w:t xml:space="preserve">The Quality Standard is assessed </w:t>
      </w:r>
      <w:r w:rsidR="00915FE7">
        <w:rPr>
          <w:rFonts w:eastAsiaTheme="minorHAnsi"/>
        </w:rPr>
        <w:t xml:space="preserve">as five of the five </w:t>
      </w:r>
      <w:r w:rsidRPr="00154403">
        <w:rPr>
          <w:rFonts w:eastAsiaTheme="minorHAnsi"/>
        </w:rPr>
        <w:t xml:space="preserve">specific requirements have been assessed </w:t>
      </w:r>
      <w:r w:rsidR="00915FE7">
        <w:rPr>
          <w:rFonts w:eastAsiaTheme="minorHAnsi"/>
        </w:rPr>
        <w:t>as Compliant.</w:t>
      </w:r>
    </w:p>
    <w:p w14:paraId="097B3014" w14:textId="00DF562E" w:rsidR="00F8458C" w:rsidRDefault="00F8458C" w:rsidP="00F8458C">
      <w:pPr>
        <w:pStyle w:val="Heading2"/>
      </w:pPr>
      <w:r>
        <w:t>Assessment of Standard 2 Requirements</w:t>
      </w:r>
      <w:r w:rsidRPr="0066387A">
        <w:rPr>
          <w:i/>
          <w:color w:val="0000FF"/>
          <w:sz w:val="24"/>
          <w:szCs w:val="24"/>
        </w:rPr>
        <w:t xml:space="preserve"> </w:t>
      </w:r>
    </w:p>
    <w:p w14:paraId="097B3015" w14:textId="3E225EC4" w:rsidR="00F8458C" w:rsidRDefault="00F8458C" w:rsidP="00F8458C">
      <w:pPr>
        <w:pStyle w:val="Heading3"/>
      </w:pPr>
      <w:r w:rsidRPr="00051035">
        <w:t xml:space="preserve">Requirement </w:t>
      </w:r>
      <w:r>
        <w:t>2</w:t>
      </w:r>
      <w:r w:rsidRPr="00051035">
        <w:t>(3)(a)</w:t>
      </w:r>
      <w:r w:rsidRPr="00051035">
        <w:tab/>
        <w:t>Compliant</w:t>
      </w:r>
    </w:p>
    <w:p w14:paraId="097B3016" w14:textId="77777777" w:rsidR="00F8458C" w:rsidRPr="008D114F" w:rsidRDefault="00F8458C" w:rsidP="00F8458C">
      <w:pPr>
        <w:rPr>
          <w:i/>
        </w:rPr>
      </w:pPr>
      <w:r w:rsidRPr="008D114F">
        <w:rPr>
          <w:i/>
        </w:rPr>
        <w:t>Assessment and planning, including consideration of risks to the consumer’s health and well-being, informs the delivery of safe and effective care and services.</w:t>
      </w:r>
    </w:p>
    <w:p w14:paraId="097B3018" w14:textId="3CF5573F" w:rsidR="00F8458C" w:rsidRDefault="00F8458C" w:rsidP="00F8458C">
      <w:pPr>
        <w:pStyle w:val="Heading3"/>
      </w:pPr>
      <w:r w:rsidRPr="00B26E8D">
        <w:t>Requirement 2(3)(b)</w:t>
      </w:r>
      <w:r w:rsidRPr="00B26E8D">
        <w:tab/>
        <w:t>Compliant</w:t>
      </w:r>
    </w:p>
    <w:p w14:paraId="097B3019" w14:textId="77777777" w:rsidR="00F8458C" w:rsidRPr="008D114F" w:rsidRDefault="00F8458C" w:rsidP="00F8458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7B301B" w14:textId="2B20D791" w:rsidR="00F8458C" w:rsidRDefault="00F8458C" w:rsidP="00F8458C">
      <w:pPr>
        <w:pStyle w:val="Heading3"/>
      </w:pPr>
      <w:r>
        <w:t>Requirement 2(3)(c)</w:t>
      </w:r>
      <w:r>
        <w:tab/>
        <w:t>Compliant</w:t>
      </w:r>
    </w:p>
    <w:p w14:paraId="097B301C" w14:textId="77777777" w:rsidR="00F8458C" w:rsidRPr="008D114F" w:rsidRDefault="00F8458C" w:rsidP="00F8458C">
      <w:pPr>
        <w:rPr>
          <w:i/>
        </w:rPr>
      </w:pPr>
      <w:r w:rsidRPr="008D114F">
        <w:rPr>
          <w:i/>
        </w:rPr>
        <w:t>The organisation demonstrates that assessment and planning:</w:t>
      </w:r>
    </w:p>
    <w:p w14:paraId="097B301D" w14:textId="77777777" w:rsidR="00F8458C" w:rsidRPr="008D114F" w:rsidRDefault="00F8458C" w:rsidP="00F8458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7B301E" w14:textId="77777777" w:rsidR="00F8458C" w:rsidRPr="008D114F" w:rsidRDefault="00F8458C" w:rsidP="00F8458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7B3020" w14:textId="259AA240" w:rsidR="00F8458C" w:rsidRDefault="00F8458C" w:rsidP="00F8458C">
      <w:pPr>
        <w:pStyle w:val="Heading3"/>
      </w:pPr>
      <w:r>
        <w:lastRenderedPageBreak/>
        <w:t>Requirement 2(3)(d)</w:t>
      </w:r>
      <w:r>
        <w:tab/>
        <w:t>Compliant</w:t>
      </w:r>
    </w:p>
    <w:p w14:paraId="097B3021" w14:textId="77777777" w:rsidR="00F8458C" w:rsidRPr="008D114F" w:rsidRDefault="00F8458C" w:rsidP="00F8458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7B3023" w14:textId="384F288C" w:rsidR="00F8458C" w:rsidRDefault="00F8458C" w:rsidP="00F8458C">
      <w:pPr>
        <w:pStyle w:val="Heading3"/>
      </w:pPr>
      <w:r>
        <w:t>Requirement 2(3)(e)</w:t>
      </w:r>
      <w:r>
        <w:tab/>
        <w:t>Compliant</w:t>
      </w:r>
    </w:p>
    <w:p w14:paraId="097B3024" w14:textId="77777777" w:rsidR="00F8458C" w:rsidRPr="008D114F" w:rsidRDefault="00F8458C" w:rsidP="00F8458C">
      <w:pPr>
        <w:rPr>
          <w:i/>
        </w:rPr>
      </w:pPr>
      <w:r w:rsidRPr="008D114F">
        <w:rPr>
          <w:i/>
        </w:rPr>
        <w:t>Care and services are reviewed regularly for effectiveness, and when circumstances change or when incidents impact on the needs, goals or preferences of the consumer.</w:t>
      </w:r>
    </w:p>
    <w:p w14:paraId="097B3026" w14:textId="77777777" w:rsidR="00F8458C" w:rsidRPr="00934888" w:rsidRDefault="00F8458C" w:rsidP="00F8458C"/>
    <w:p w14:paraId="097B3027" w14:textId="77777777" w:rsidR="00F8458C" w:rsidRDefault="00F8458C" w:rsidP="00F8458C">
      <w:pPr>
        <w:sectPr w:rsidR="00F8458C" w:rsidSect="00F8458C">
          <w:headerReference w:type="default" r:id="rId24"/>
          <w:type w:val="continuous"/>
          <w:pgSz w:w="11906" w:h="16838"/>
          <w:pgMar w:top="1701" w:right="1418" w:bottom="1418" w:left="1418" w:header="709" w:footer="397" w:gutter="0"/>
          <w:cols w:space="708"/>
          <w:titlePg/>
          <w:docGrid w:linePitch="360"/>
        </w:sectPr>
      </w:pPr>
    </w:p>
    <w:p w14:paraId="097B3028" w14:textId="718D183D" w:rsidR="00F8458C" w:rsidRDefault="00F8458C" w:rsidP="00F8458C">
      <w:pPr>
        <w:pStyle w:val="Heading1"/>
        <w:tabs>
          <w:tab w:val="right" w:pos="9070"/>
        </w:tabs>
        <w:spacing w:before="560" w:after="640"/>
        <w:rPr>
          <w:color w:val="FFFFFF" w:themeColor="background1"/>
          <w:sz w:val="36"/>
        </w:rPr>
        <w:sectPr w:rsidR="00F8458C" w:rsidSect="00F8458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7B30EE" wp14:editId="097B30E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85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A775B" w:rsidRPr="00EB1D71">
        <w:rPr>
          <w:color w:val="FFFFFF" w:themeColor="background1"/>
          <w:sz w:val="36"/>
        </w:rPr>
        <w:t xml:space="preserve"> </w:t>
      </w:r>
      <w:r w:rsidRPr="00EB1D71">
        <w:rPr>
          <w:color w:val="FFFFFF" w:themeColor="background1"/>
          <w:sz w:val="36"/>
        </w:rPr>
        <w:br/>
        <w:t>Personal care and clinical care</w:t>
      </w:r>
    </w:p>
    <w:p w14:paraId="097B3029" w14:textId="77777777" w:rsidR="00F8458C" w:rsidRPr="00FD1B02" w:rsidRDefault="00F8458C" w:rsidP="00F8458C">
      <w:pPr>
        <w:pStyle w:val="Heading3"/>
        <w:shd w:val="clear" w:color="auto" w:fill="F2F2F2" w:themeFill="background1" w:themeFillShade="F2"/>
      </w:pPr>
      <w:r w:rsidRPr="00FD1B02">
        <w:t>Consumer outcome:</w:t>
      </w:r>
    </w:p>
    <w:p w14:paraId="097B302A" w14:textId="77777777" w:rsidR="00F8458C" w:rsidRDefault="00F8458C" w:rsidP="00F8458C">
      <w:pPr>
        <w:numPr>
          <w:ilvl w:val="0"/>
          <w:numId w:val="3"/>
        </w:numPr>
        <w:shd w:val="clear" w:color="auto" w:fill="F2F2F2" w:themeFill="background1" w:themeFillShade="F2"/>
      </w:pPr>
      <w:r>
        <w:t>I get personal care, clinical care, or both personal care and clinical care, that is safe and right for me.</w:t>
      </w:r>
    </w:p>
    <w:p w14:paraId="097B302B" w14:textId="77777777" w:rsidR="00F8458C" w:rsidRDefault="00F8458C" w:rsidP="00F8458C">
      <w:pPr>
        <w:pStyle w:val="Heading3"/>
        <w:shd w:val="clear" w:color="auto" w:fill="F2F2F2" w:themeFill="background1" w:themeFillShade="F2"/>
      </w:pPr>
      <w:r>
        <w:t>Organisation statement:</w:t>
      </w:r>
    </w:p>
    <w:p w14:paraId="097B302C" w14:textId="77777777" w:rsidR="00F8458C" w:rsidRDefault="00F8458C" w:rsidP="00F8458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7B302D" w14:textId="77777777" w:rsidR="00F8458C" w:rsidRDefault="00F8458C" w:rsidP="00F8458C">
      <w:pPr>
        <w:pStyle w:val="Heading2"/>
      </w:pPr>
      <w:r>
        <w:t>Assessment of Standard 3</w:t>
      </w:r>
    </w:p>
    <w:p w14:paraId="2E62C23C" w14:textId="43BC66E1" w:rsidR="00EB2702" w:rsidRDefault="00767402" w:rsidP="00EB2702">
      <w:pPr>
        <w:rPr>
          <w:rFonts w:eastAsia="Calibri"/>
          <w:lang w:eastAsia="en-US"/>
        </w:rPr>
      </w:pPr>
      <w:r>
        <w:rPr>
          <w:rFonts w:eastAsia="Calibri"/>
          <w:lang w:eastAsia="en-US"/>
        </w:rPr>
        <w:t xml:space="preserve">Consumers spoke highly of staff and said staff are kind, caring and look after them well. </w:t>
      </w:r>
      <w:r w:rsidR="00EB2702">
        <w:rPr>
          <w:rFonts w:eastAsia="Calibri"/>
          <w:color w:val="auto"/>
          <w:lang w:eastAsia="en-US"/>
        </w:rPr>
        <w:t>Consumers</w:t>
      </w:r>
      <w:r w:rsidR="00EB2702" w:rsidRPr="311CF69B">
        <w:rPr>
          <w:rFonts w:eastAsia="Calibri"/>
          <w:color w:val="auto"/>
          <w:lang w:eastAsia="en-US"/>
        </w:rPr>
        <w:t xml:space="preserve"> </w:t>
      </w:r>
      <w:r w:rsidR="00EB2702">
        <w:rPr>
          <w:rFonts w:eastAsia="Calibri"/>
          <w:color w:val="auto"/>
          <w:lang w:eastAsia="en-US"/>
        </w:rPr>
        <w:t>said</w:t>
      </w:r>
      <w:r w:rsidR="00EB2702" w:rsidRPr="311CF69B">
        <w:rPr>
          <w:rFonts w:eastAsia="Calibri"/>
          <w:color w:val="auto"/>
          <w:lang w:eastAsia="en-US"/>
        </w:rPr>
        <w:t xml:space="preserve"> they receive personal care and clinical care that is safe and right for them</w:t>
      </w:r>
      <w:r w:rsidR="00EB2702">
        <w:rPr>
          <w:rFonts w:eastAsia="Calibri"/>
          <w:color w:val="auto"/>
          <w:lang w:eastAsia="en-US"/>
        </w:rPr>
        <w:t xml:space="preserve"> and provided examples of how staff cared for them</w:t>
      </w:r>
      <w:r w:rsidR="00EB2702" w:rsidRPr="311CF69B">
        <w:rPr>
          <w:rFonts w:eastAsia="Calibri"/>
          <w:color w:val="auto"/>
          <w:lang w:eastAsia="en-US"/>
        </w:rPr>
        <w:t>.</w:t>
      </w:r>
      <w:r>
        <w:rPr>
          <w:rFonts w:eastAsia="Calibri"/>
          <w:color w:val="auto"/>
          <w:lang w:eastAsia="en-US"/>
        </w:rPr>
        <w:t xml:space="preserve">  Consumers described the types of </w:t>
      </w:r>
      <w:r w:rsidR="00567ABE">
        <w:rPr>
          <w:rFonts w:eastAsia="Calibri"/>
          <w:color w:val="auto"/>
          <w:lang w:eastAsia="en-US"/>
        </w:rPr>
        <w:t xml:space="preserve">pain </w:t>
      </w:r>
      <w:r w:rsidR="00567ABE" w:rsidRPr="311CF69B">
        <w:rPr>
          <w:rFonts w:eastAsia="Calibri"/>
          <w:color w:val="auto"/>
          <w:lang w:eastAsia="en-US"/>
        </w:rPr>
        <w:t>management</w:t>
      </w:r>
      <w:r>
        <w:rPr>
          <w:rFonts w:eastAsia="Calibri"/>
          <w:color w:val="auto"/>
          <w:lang w:eastAsia="en-US"/>
        </w:rPr>
        <w:t xml:space="preserve"> strategies provided by the service and this included massage and repositioning. </w:t>
      </w:r>
    </w:p>
    <w:p w14:paraId="528683BF" w14:textId="4CE7D2C5" w:rsidR="00EB2702" w:rsidRDefault="00EB2702" w:rsidP="00EB2702">
      <w:pPr>
        <w:rPr>
          <w:rFonts w:eastAsia="Arial"/>
        </w:rPr>
      </w:pPr>
      <w:r w:rsidRPr="0006384C">
        <w:rPr>
          <w:rFonts w:eastAsia="Calibri"/>
          <w:color w:val="auto"/>
          <w:lang w:eastAsia="en-US"/>
        </w:rPr>
        <w:t xml:space="preserve">Consumers </w:t>
      </w:r>
      <w:r>
        <w:rPr>
          <w:rFonts w:eastAsia="Calibri"/>
          <w:color w:val="auto"/>
          <w:lang w:eastAsia="en-US"/>
        </w:rPr>
        <w:t xml:space="preserve">reported </w:t>
      </w:r>
      <w:r w:rsidR="00767402">
        <w:rPr>
          <w:rFonts w:eastAsia="Calibri"/>
          <w:color w:val="auto"/>
          <w:lang w:eastAsia="en-US"/>
        </w:rPr>
        <w:t xml:space="preserve">that </w:t>
      </w:r>
      <w:r w:rsidR="00767402" w:rsidRPr="0006384C">
        <w:rPr>
          <w:rFonts w:eastAsia="Calibri"/>
          <w:color w:val="auto"/>
          <w:lang w:eastAsia="en-US"/>
        </w:rPr>
        <w:t>they</w:t>
      </w:r>
      <w:r w:rsidRPr="0006384C">
        <w:rPr>
          <w:rFonts w:eastAsia="Calibri"/>
          <w:color w:val="auto"/>
          <w:lang w:eastAsia="en-US"/>
        </w:rPr>
        <w:t xml:space="preserve"> have access to </w:t>
      </w:r>
      <w:r>
        <w:rPr>
          <w:rFonts w:eastAsia="Calibri"/>
          <w:color w:val="auto"/>
          <w:lang w:eastAsia="en-US"/>
        </w:rPr>
        <w:t>medical officers</w:t>
      </w:r>
      <w:r w:rsidRPr="0006384C">
        <w:rPr>
          <w:rFonts w:eastAsia="Calibri"/>
          <w:color w:val="auto"/>
          <w:lang w:eastAsia="en-US"/>
        </w:rPr>
        <w:t xml:space="preserve"> on a regular basis and when needed</w:t>
      </w:r>
      <w:r>
        <w:rPr>
          <w:rFonts w:eastAsia="Calibri"/>
          <w:color w:val="auto"/>
          <w:lang w:eastAsia="en-US"/>
        </w:rPr>
        <w:t xml:space="preserve"> and</w:t>
      </w:r>
      <w:r w:rsidRPr="0006384C">
        <w:rPr>
          <w:rFonts w:eastAsia="Calibri"/>
          <w:color w:val="auto"/>
          <w:lang w:eastAsia="en-US"/>
        </w:rPr>
        <w:t xml:space="preserve"> are assisted to access outside medical and allied health services where required.</w:t>
      </w:r>
      <w:r>
        <w:rPr>
          <w:rFonts w:eastAsia="Calibri"/>
          <w:color w:val="auto"/>
          <w:lang w:eastAsia="en-US"/>
        </w:rPr>
        <w:t xml:space="preserve"> They said </w:t>
      </w:r>
      <w:r w:rsidRPr="00EB2702">
        <w:rPr>
          <w:rFonts w:eastAsia="Arial"/>
        </w:rPr>
        <w:t>their complex care needs are managed well, including pain, wounds, and other medical conditions.</w:t>
      </w:r>
    </w:p>
    <w:p w14:paraId="5A1B045F" w14:textId="643FF2E3" w:rsidR="008A48DB" w:rsidRPr="00EB2702" w:rsidRDefault="00F67336" w:rsidP="00EB2702">
      <w:pPr>
        <w:rPr>
          <w:rFonts w:eastAsia="Calibri"/>
          <w:color w:val="auto"/>
          <w:lang w:eastAsia="en-US"/>
        </w:rPr>
      </w:pPr>
      <w:r>
        <w:rPr>
          <w:rFonts w:eastAsia="Calibri"/>
          <w:color w:val="auto"/>
          <w:lang w:eastAsia="en-US"/>
        </w:rPr>
        <w:t>Some</w:t>
      </w:r>
      <w:r w:rsidR="008A48DB">
        <w:rPr>
          <w:rFonts w:eastAsia="Calibri"/>
          <w:color w:val="auto"/>
          <w:lang w:eastAsia="en-US"/>
        </w:rPr>
        <w:t xml:space="preserve"> consumers said that staff did not have </w:t>
      </w:r>
      <w:proofErr w:type="gramStart"/>
      <w:r w:rsidR="008A48DB">
        <w:rPr>
          <w:rFonts w:eastAsia="Calibri"/>
          <w:color w:val="auto"/>
          <w:lang w:eastAsia="en-US"/>
        </w:rPr>
        <w:t>sufficient</w:t>
      </w:r>
      <w:proofErr w:type="gramEnd"/>
      <w:r w:rsidR="008A48DB">
        <w:rPr>
          <w:rFonts w:eastAsia="Calibri"/>
          <w:color w:val="auto"/>
          <w:lang w:eastAsia="en-US"/>
        </w:rPr>
        <w:t xml:space="preserve"> time to interact</w:t>
      </w:r>
      <w:r w:rsidR="00AC3D2A">
        <w:rPr>
          <w:rFonts w:eastAsia="Calibri"/>
          <w:color w:val="auto"/>
          <w:lang w:eastAsia="en-US"/>
        </w:rPr>
        <w:t xml:space="preserve"> with them </w:t>
      </w:r>
      <w:r>
        <w:rPr>
          <w:rFonts w:eastAsia="Calibri"/>
          <w:color w:val="auto"/>
          <w:lang w:eastAsia="en-US"/>
        </w:rPr>
        <w:t xml:space="preserve">or to </w:t>
      </w:r>
      <w:r w:rsidR="00AC3D2A">
        <w:rPr>
          <w:rFonts w:eastAsia="Calibri"/>
          <w:color w:val="auto"/>
          <w:lang w:eastAsia="en-US"/>
        </w:rPr>
        <w:t>discuss their care needs in detail</w:t>
      </w:r>
      <w:r w:rsidR="005A775B">
        <w:rPr>
          <w:rFonts w:eastAsia="Calibri"/>
          <w:color w:val="auto"/>
          <w:lang w:eastAsia="en-US"/>
        </w:rPr>
        <w:t xml:space="preserve"> and this is considered further under Standard 7</w:t>
      </w:r>
      <w:r w:rsidR="00AC3D2A">
        <w:rPr>
          <w:rFonts w:eastAsia="Calibri"/>
          <w:color w:val="auto"/>
          <w:lang w:eastAsia="en-US"/>
        </w:rPr>
        <w:t xml:space="preserve">. </w:t>
      </w:r>
    </w:p>
    <w:p w14:paraId="0D79274F" w14:textId="12032677" w:rsidR="00EB2702" w:rsidRDefault="00EB2702" w:rsidP="00EB2702">
      <w:pPr>
        <w:rPr>
          <w:color w:val="000000" w:themeColor="text1"/>
        </w:rPr>
      </w:pPr>
      <w:r w:rsidRPr="218A5095">
        <w:rPr>
          <w:rFonts w:eastAsia="Arial"/>
        </w:rPr>
        <w:t xml:space="preserve">Care is provided in accordance with assessed needs which are identified in partnership with the consumers or their nominated advocates. </w:t>
      </w:r>
      <w:r w:rsidR="00767402">
        <w:rPr>
          <w:rFonts w:eastAsia="Arial"/>
        </w:rPr>
        <w:t>R</w:t>
      </w:r>
      <w:r w:rsidRPr="218A5095">
        <w:rPr>
          <w:rFonts w:eastAsia="Arial"/>
        </w:rPr>
        <w:t xml:space="preserve">egular reviews </w:t>
      </w:r>
      <w:r w:rsidR="00767402">
        <w:rPr>
          <w:rFonts w:eastAsia="Arial"/>
        </w:rPr>
        <w:t>are completed</w:t>
      </w:r>
      <w:r w:rsidRPr="218A5095">
        <w:rPr>
          <w:rFonts w:eastAsia="Arial"/>
        </w:rPr>
        <w:t xml:space="preserve"> to ensure care delivery meets consumers</w:t>
      </w:r>
      <w:r w:rsidR="00767402">
        <w:rPr>
          <w:rFonts w:eastAsia="Arial"/>
        </w:rPr>
        <w:t>’</w:t>
      </w:r>
      <w:r w:rsidRPr="218A5095">
        <w:rPr>
          <w:rFonts w:eastAsia="Arial"/>
        </w:rPr>
        <w:t xml:space="preserve"> current needs.</w:t>
      </w:r>
      <w:r w:rsidR="00567ABE">
        <w:rPr>
          <w:rFonts w:eastAsia="Arial"/>
        </w:rPr>
        <w:t xml:space="preserve"> Care planning documentation evidenced referral to wound care specialists, vascular specialists, </w:t>
      </w:r>
      <w:r w:rsidR="007873D0">
        <w:rPr>
          <w:rFonts w:eastAsia="Arial"/>
        </w:rPr>
        <w:t xml:space="preserve">mental health services, </w:t>
      </w:r>
      <w:r w:rsidR="005A775B">
        <w:rPr>
          <w:rFonts w:eastAsia="Arial"/>
        </w:rPr>
        <w:t xml:space="preserve">physiotherapist, </w:t>
      </w:r>
      <w:r w:rsidR="007873D0">
        <w:rPr>
          <w:rFonts w:eastAsia="Arial"/>
        </w:rPr>
        <w:t>dementia advisory services</w:t>
      </w:r>
      <w:r w:rsidR="00122158">
        <w:rPr>
          <w:rFonts w:eastAsia="Arial"/>
        </w:rPr>
        <w:t xml:space="preserve">, dietitian and speech therapist. </w:t>
      </w:r>
    </w:p>
    <w:p w14:paraId="79A78676" w14:textId="17AC101B" w:rsidR="00567ABE" w:rsidRDefault="00567ABE" w:rsidP="00EB2702">
      <w:pPr>
        <w:rPr>
          <w:rFonts w:eastAsia="Arial"/>
          <w:color w:val="000000" w:themeColor="text1"/>
        </w:rPr>
      </w:pPr>
      <w:r w:rsidRPr="00567ABE">
        <w:rPr>
          <w:rFonts w:eastAsia="Arial"/>
          <w:color w:val="000000" w:themeColor="text1"/>
        </w:rPr>
        <w:t>Staff described consumers’ specific care needs</w:t>
      </w:r>
      <w:r>
        <w:rPr>
          <w:rFonts w:eastAsia="Arial"/>
          <w:color w:val="000000" w:themeColor="text1"/>
        </w:rPr>
        <w:t xml:space="preserve"> and said they notify clinical staff of any changes to a consumer’s health and well-being. </w:t>
      </w:r>
      <w:r w:rsidR="00122158">
        <w:rPr>
          <w:rFonts w:eastAsia="Arial"/>
          <w:color w:val="000000" w:themeColor="text1"/>
        </w:rPr>
        <w:t xml:space="preserve"> Staff demonstrated an understanding of the high impact, high prevalence risks for consumers includ</w:t>
      </w:r>
      <w:r w:rsidR="00075EC5">
        <w:rPr>
          <w:rFonts w:eastAsia="Arial"/>
          <w:color w:val="000000" w:themeColor="text1"/>
        </w:rPr>
        <w:t>ing</w:t>
      </w:r>
      <w:r w:rsidR="00122158">
        <w:rPr>
          <w:rFonts w:eastAsia="Arial"/>
          <w:color w:val="000000" w:themeColor="text1"/>
        </w:rPr>
        <w:t xml:space="preserve"> unplanned weight loss</w:t>
      </w:r>
      <w:r w:rsidR="00075EC5">
        <w:rPr>
          <w:rFonts w:eastAsia="Arial"/>
          <w:color w:val="000000" w:themeColor="text1"/>
        </w:rPr>
        <w:t xml:space="preserve"> and complex behaviours</w:t>
      </w:r>
      <w:r w:rsidR="00122158">
        <w:rPr>
          <w:rFonts w:eastAsia="Arial"/>
          <w:color w:val="000000" w:themeColor="text1"/>
        </w:rPr>
        <w:t xml:space="preserve">. </w:t>
      </w:r>
      <w:r w:rsidR="00075EC5">
        <w:rPr>
          <w:rFonts w:eastAsia="Arial"/>
          <w:color w:val="000000" w:themeColor="text1"/>
        </w:rPr>
        <w:t xml:space="preserve">While there were no consumers who </w:t>
      </w:r>
      <w:r w:rsidR="00075EC5">
        <w:rPr>
          <w:rFonts w:eastAsia="Arial"/>
          <w:color w:val="000000" w:themeColor="text1"/>
        </w:rPr>
        <w:lastRenderedPageBreak/>
        <w:t xml:space="preserve">were actively palliating at the time of the Site Audit, staff could describe how they provided care in these situations which focused on comfort and promoted privacy, dignity and respect. </w:t>
      </w:r>
    </w:p>
    <w:p w14:paraId="3EF2AA2F" w14:textId="404F9551" w:rsidR="005A775B" w:rsidRDefault="005A775B" w:rsidP="00EB2702">
      <w:pPr>
        <w:rPr>
          <w:rFonts w:eastAsia="Arial"/>
          <w:color w:val="000000" w:themeColor="text1"/>
        </w:rPr>
      </w:pPr>
      <w:r>
        <w:rPr>
          <w:rFonts w:eastAsia="Arial"/>
          <w:color w:val="000000" w:themeColor="text1"/>
        </w:rPr>
        <w:t xml:space="preserve">Nursing staff demonstrated an understanding of how to minimise the need for or use of antibiotics. They were familiar with the possible signs of infections and described how this is escalated to the medical officer for their attention. </w:t>
      </w:r>
    </w:p>
    <w:p w14:paraId="373019CF" w14:textId="79826F62" w:rsidR="00F36CBE" w:rsidRPr="00567ABE" w:rsidRDefault="00F36CBE" w:rsidP="00EB2702">
      <w:pPr>
        <w:rPr>
          <w:rFonts w:eastAsia="Arial"/>
          <w:color w:val="000000" w:themeColor="text1"/>
        </w:rPr>
      </w:pPr>
      <w:r>
        <w:rPr>
          <w:rFonts w:eastAsia="Arial"/>
          <w:color w:val="000000" w:themeColor="text1"/>
        </w:rPr>
        <w:t xml:space="preserve">The organisation records high impact or high prevalence clinical and personal risks for consumers using the electronic reporting system. These risks are actioned, analysed and discussed at staff and board meetings. </w:t>
      </w:r>
    </w:p>
    <w:p w14:paraId="36A9DEF0" w14:textId="548E9665" w:rsidR="00767402" w:rsidRDefault="00EA641B" w:rsidP="00EB2702">
      <w:pPr>
        <w:rPr>
          <w:rFonts w:eastAsia="Arial"/>
        </w:rPr>
      </w:pPr>
      <w:r>
        <w:rPr>
          <w:rFonts w:eastAsia="Arial"/>
        </w:rPr>
        <w:t>Staff have access to electronic resources</w:t>
      </w:r>
      <w:r w:rsidR="00EC0CA6">
        <w:rPr>
          <w:rFonts w:eastAsia="Arial"/>
        </w:rPr>
        <w:t>, policies, procedures and guidelines</w:t>
      </w:r>
      <w:r>
        <w:rPr>
          <w:rFonts w:eastAsia="Arial"/>
        </w:rPr>
        <w:t xml:space="preserve"> which </w:t>
      </w:r>
      <w:r w:rsidR="00EC0CA6">
        <w:rPr>
          <w:rFonts w:eastAsia="Arial"/>
        </w:rPr>
        <w:t xml:space="preserve">provides </w:t>
      </w:r>
      <w:r w:rsidR="005A775B">
        <w:rPr>
          <w:rFonts w:eastAsia="Arial"/>
        </w:rPr>
        <w:t>them</w:t>
      </w:r>
      <w:r w:rsidR="00EC0CA6">
        <w:rPr>
          <w:rFonts w:eastAsia="Arial"/>
        </w:rPr>
        <w:t xml:space="preserve"> with up to date information, including in relation to best practice</w:t>
      </w:r>
      <w:r w:rsidR="00075EC5">
        <w:rPr>
          <w:rFonts w:eastAsia="Arial"/>
        </w:rPr>
        <w:t>, end of life care</w:t>
      </w:r>
      <w:r w:rsidR="005A775B">
        <w:rPr>
          <w:rFonts w:eastAsia="Arial"/>
        </w:rPr>
        <w:t>, referral processes</w:t>
      </w:r>
      <w:r w:rsidR="00AC3D2A">
        <w:rPr>
          <w:rFonts w:eastAsia="Arial"/>
        </w:rPr>
        <w:t xml:space="preserve"> and managing change in a consumer’s condition</w:t>
      </w:r>
      <w:r w:rsidR="00EC0CA6">
        <w:rPr>
          <w:rFonts w:eastAsia="Arial"/>
        </w:rPr>
        <w:t xml:space="preserve">. </w:t>
      </w:r>
      <w:r w:rsidR="005A775B">
        <w:rPr>
          <w:rFonts w:eastAsia="Arial"/>
        </w:rPr>
        <w:t xml:space="preserve">The education program available to staff includes a competency training package and </w:t>
      </w:r>
      <w:r w:rsidR="00971859">
        <w:rPr>
          <w:rFonts w:eastAsia="Arial"/>
        </w:rPr>
        <w:t>addresses topics such as</w:t>
      </w:r>
      <w:r w:rsidR="005A775B">
        <w:rPr>
          <w:rFonts w:eastAsia="Arial"/>
        </w:rPr>
        <w:t xml:space="preserve"> infection control. </w:t>
      </w:r>
    </w:p>
    <w:p w14:paraId="097B302F" w14:textId="069BE146" w:rsidR="00F8458C" w:rsidRPr="00663B6D" w:rsidRDefault="00F8458C" w:rsidP="00F8458C">
      <w:pPr>
        <w:rPr>
          <w:rFonts w:eastAsia="Calibri"/>
          <w:lang w:eastAsia="en-US"/>
        </w:rPr>
      </w:pPr>
      <w:r w:rsidRPr="00154403">
        <w:rPr>
          <w:rFonts w:eastAsiaTheme="minorHAnsi"/>
        </w:rPr>
        <w:t xml:space="preserve">The Quality Standard is assessed </w:t>
      </w:r>
      <w:r w:rsidR="005A775B">
        <w:rPr>
          <w:rFonts w:eastAsiaTheme="minorHAnsi"/>
        </w:rPr>
        <w:t>as Compliant as seven</w:t>
      </w:r>
      <w:r w:rsidR="003B51FB">
        <w:rPr>
          <w:rFonts w:eastAsiaTheme="minorHAnsi"/>
        </w:rPr>
        <w:t xml:space="preserve">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w:t>
      </w:r>
      <w:r w:rsidR="003B51FB">
        <w:rPr>
          <w:rFonts w:eastAsiaTheme="minorHAnsi"/>
        </w:rPr>
        <w:t>as Compliant.</w:t>
      </w:r>
    </w:p>
    <w:p w14:paraId="097B3030" w14:textId="640976EB" w:rsidR="00F8458C" w:rsidRDefault="00F8458C" w:rsidP="00F8458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7B3031" w14:textId="5A240982" w:rsidR="00F8458C" w:rsidRPr="00853601" w:rsidRDefault="00F8458C" w:rsidP="00F8458C">
      <w:pPr>
        <w:pStyle w:val="Heading3"/>
      </w:pPr>
      <w:r w:rsidRPr="00853601">
        <w:t>Requirement 3(3)(a)</w:t>
      </w:r>
      <w:r>
        <w:tab/>
        <w:t>Compliant</w:t>
      </w:r>
    </w:p>
    <w:p w14:paraId="097B3032" w14:textId="77777777" w:rsidR="00F8458C" w:rsidRPr="008D114F" w:rsidRDefault="00F8458C" w:rsidP="00F8458C">
      <w:pPr>
        <w:rPr>
          <w:i/>
        </w:rPr>
      </w:pPr>
      <w:r w:rsidRPr="008D114F">
        <w:rPr>
          <w:i/>
        </w:rPr>
        <w:t>Each consumer gets safe and effective personal care, clinical care, or both personal care and clinical care, that:</w:t>
      </w:r>
    </w:p>
    <w:p w14:paraId="097B3033" w14:textId="77777777" w:rsidR="00F8458C" w:rsidRPr="008D114F" w:rsidRDefault="00F8458C" w:rsidP="00F8458C">
      <w:pPr>
        <w:numPr>
          <w:ilvl w:val="0"/>
          <w:numId w:val="24"/>
        </w:numPr>
        <w:tabs>
          <w:tab w:val="right" w:pos="9026"/>
        </w:tabs>
        <w:spacing w:before="0" w:after="0"/>
        <w:ind w:left="567" w:hanging="425"/>
        <w:outlineLvl w:val="4"/>
        <w:rPr>
          <w:i/>
        </w:rPr>
      </w:pPr>
      <w:r w:rsidRPr="008D114F">
        <w:rPr>
          <w:i/>
        </w:rPr>
        <w:t>is best practice; and</w:t>
      </w:r>
    </w:p>
    <w:p w14:paraId="097B3034" w14:textId="77777777" w:rsidR="00F8458C" w:rsidRPr="008D114F" w:rsidRDefault="00F8458C" w:rsidP="00F8458C">
      <w:pPr>
        <w:numPr>
          <w:ilvl w:val="0"/>
          <w:numId w:val="24"/>
        </w:numPr>
        <w:tabs>
          <w:tab w:val="right" w:pos="9026"/>
        </w:tabs>
        <w:spacing w:before="0" w:after="0"/>
        <w:ind w:left="567" w:hanging="425"/>
        <w:outlineLvl w:val="4"/>
        <w:rPr>
          <w:i/>
        </w:rPr>
      </w:pPr>
      <w:r w:rsidRPr="008D114F">
        <w:rPr>
          <w:i/>
        </w:rPr>
        <w:t>is tailored to their needs; and</w:t>
      </w:r>
    </w:p>
    <w:p w14:paraId="097B3035" w14:textId="77777777" w:rsidR="00F8458C" w:rsidRPr="008D114F" w:rsidRDefault="00F8458C" w:rsidP="00F8458C">
      <w:pPr>
        <w:numPr>
          <w:ilvl w:val="0"/>
          <w:numId w:val="24"/>
        </w:numPr>
        <w:tabs>
          <w:tab w:val="right" w:pos="9026"/>
        </w:tabs>
        <w:spacing w:before="0" w:after="0"/>
        <w:ind w:left="567" w:hanging="425"/>
        <w:outlineLvl w:val="4"/>
        <w:rPr>
          <w:i/>
        </w:rPr>
      </w:pPr>
      <w:r w:rsidRPr="008D114F">
        <w:rPr>
          <w:i/>
        </w:rPr>
        <w:t>optimises their health and well-being.</w:t>
      </w:r>
    </w:p>
    <w:p w14:paraId="097B3038" w14:textId="338DAEE6" w:rsidR="00F8458C" w:rsidRPr="00853601" w:rsidRDefault="00F8458C" w:rsidP="00F8458C">
      <w:pPr>
        <w:pStyle w:val="Heading3"/>
      </w:pPr>
      <w:bookmarkStart w:id="4" w:name="_GoBack"/>
      <w:bookmarkEnd w:id="4"/>
      <w:r w:rsidRPr="00853601">
        <w:t>Requirement 3(3)(b)</w:t>
      </w:r>
      <w:r>
        <w:tab/>
        <w:t>Compliant</w:t>
      </w:r>
    </w:p>
    <w:p w14:paraId="097B3039" w14:textId="77777777" w:rsidR="00F8458C" w:rsidRPr="008D114F" w:rsidRDefault="00F8458C" w:rsidP="00F8458C">
      <w:pPr>
        <w:rPr>
          <w:i/>
        </w:rPr>
      </w:pPr>
      <w:r w:rsidRPr="008D114F">
        <w:rPr>
          <w:i/>
          <w:szCs w:val="22"/>
        </w:rPr>
        <w:t>Effective management of high impact or high prevalence risks associated with the care of each consumer.</w:t>
      </w:r>
    </w:p>
    <w:p w14:paraId="097B303B" w14:textId="62E70ED3" w:rsidR="00F8458C" w:rsidRPr="00D435F8" w:rsidRDefault="00F8458C" w:rsidP="00F8458C">
      <w:pPr>
        <w:pStyle w:val="Heading3"/>
      </w:pPr>
      <w:r w:rsidRPr="00D435F8">
        <w:t>Requirement 3(3)(c)</w:t>
      </w:r>
      <w:r>
        <w:tab/>
        <w:t>Compliant</w:t>
      </w:r>
    </w:p>
    <w:p w14:paraId="097B303C" w14:textId="77777777" w:rsidR="00F8458C" w:rsidRPr="008D114F" w:rsidRDefault="00F8458C" w:rsidP="00F8458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97B303E" w14:textId="4535CE28" w:rsidR="00F8458C" w:rsidRPr="00D435F8" w:rsidRDefault="00F8458C" w:rsidP="00F8458C">
      <w:pPr>
        <w:pStyle w:val="Heading3"/>
      </w:pPr>
      <w:r w:rsidRPr="00D435F8">
        <w:lastRenderedPageBreak/>
        <w:t>Requirement 3(3)(d)</w:t>
      </w:r>
      <w:r>
        <w:tab/>
        <w:t>Compliant</w:t>
      </w:r>
    </w:p>
    <w:p w14:paraId="097B303F" w14:textId="77777777" w:rsidR="00F8458C" w:rsidRPr="008D114F" w:rsidRDefault="00F8458C" w:rsidP="00F8458C">
      <w:pPr>
        <w:rPr>
          <w:i/>
        </w:rPr>
      </w:pPr>
      <w:r w:rsidRPr="008D114F">
        <w:rPr>
          <w:i/>
          <w:szCs w:val="22"/>
        </w:rPr>
        <w:t>Deterioration or change of a consumer’s mental health, cognitive or physical function, capacity or condition is recognised and responded to in a timely manner.</w:t>
      </w:r>
    </w:p>
    <w:p w14:paraId="097B3041" w14:textId="3C32BABC" w:rsidR="00F8458C" w:rsidRPr="00D435F8" w:rsidRDefault="00F8458C" w:rsidP="00F8458C">
      <w:pPr>
        <w:pStyle w:val="Heading3"/>
      </w:pPr>
      <w:r w:rsidRPr="00D435F8">
        <w:t>Requirement 3(3)(e)</w:t>
      </w:r>
      <w:r>
        <w:tab/>
        <w:t>Compliant</w:t>
      </w:r>
    </w:p>
    <w:p w14:paraId="097B3042" w14:textId="77777777" w:rsidR="00F8458C" w:rsidRPr="008D114F" w:rsidRDefault="00F8458C" w:rsidP="00F8458C">
      <w:pPr>
        <w:rPr>
          <w:i/>
        </w:rPr>
      </w:pPr>
      <w:r w:rsidRPr="008D114F">
        <w:rPr>
          <w:i/>
          <w:szCs w:val="22"/>
        </w:rPr>
        <w:t>Information about the consumer’s condition, needs and preferences is documented and communicated within the organisation, and with others where responsibility for care is shared.</w:t>
      </w:r>
    </w:p>
    <w:p w14:paraId="097B3044" w14:textId="01328ED9" w:rsidR="00F8458C" w:rsidRPr="00D435F8" w:rsidRDefault="00F8458C" w:rsidP="00F8458C">
      <w:pPr>
        <w:pStyle w:val="Heading3"/>
      </w:pPr>
      <w:r w:rsidRPr="00D435F8">
        <w:t>Requirement 3(3)(f)</w:t>
      </w:r>
      <w:r>
        <w:tab/>
        <w:t>Compliant</w:t>
      </w:r>
    </w:p>
    <w:p w14:paraId="097B3045" w14:textId="77777777" w:rsidR="00F8458C" w:rsidRPr="008D114F" w:rsidRDefault="00F8458C" w:rsidP="00F8458C">
      <w:pPr>
        <w:rPr>
          <w:i/>
        </w:rPr>
      </w:pPr>
      <w:r w:rsidRPr="008D114F">
        <w:rPr>
          <w:i/>
          <w:szCs w:val="22"/>
        </w:rPr>
        <w:t>Timely and appropriate referrals to individuals, other organisations and providers of other care and services.</w:t>
      </w:r>
    </w:p>
    <w:p w14:paraId="097B3047" w14:textId="0B9ED86D" w:rsidR="00F8458C" w:rsidRPr="00D435F8" w:rsidRDefault="00F8458C" w:rsidP="00F8458C">
      <w:pPr>
        <w:pStyle w:val="Heading3"/>
      </w:pPr>
      <w:r w:rsidRPr="00D435F8">
        <w:t>Requirement 3(3)(g)</w:t>
      </w:r>
      <w:r>
        <w:tab/>
        <w:t>Compliant</w:t>
      </w:r>
    </w:p>
    <w:p w14:paraId="097B3048" w14:textId="77777777" w:rsidR="00F8458C" w:rsidRPr="008D114F" w:rsidRDefault="00F8458C" w:rsidP="00F8458C">
      <w:pPr>
        <w:tabs>
          <w:tab w:val="right" w:pos="9026"/>
        </w:tabs>
        <w:spacing w:before="0" w:after="0"/>
        <w:outlineLvl w:val="4"/>
        <w:rPr>
          <w:i/>
          <w:szCs w:val="22"/>
        </w:rPr>
      </w:pPr>
      <w:r w:rsidRPr="008D114F">
        <w:rPr>
          <w:i/>
          <w:szCs w:val="22"/>
        </w:rPr>
        <w:t>Minimisation of infection related risks through implementing:</w:t>
      </w:r>
    </w:p>
    <w:p w14:paraId="097B3049" w14:textId="77777777" w:rsidR="00F8458C" w:rsidRPr="008D114F" w:rsidRDefault="00F8458C" w:rsidP="00F8458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97B304A" w14:textId="77777777" w:rsidR="00F8458C" w:rsidRPr="008D114F" w:rsidRDefault="00F8458C" w:rsidP="00F8458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7B304C" w14:textId="77777777" w:rsidR="00F8458C" w:rsidRDefault="00F8458C" w:rsidP="00F8458C"/>
    <w:p w14:paraId="097B304D" w14:textId="77777777" w:rsidR="00F8458C" w:rsidRDefault="00F8458C" w:rsidP="00F8458C">
      <w:pPr>
        <w:sectPr w:rsidR="00F8458C" w:rsidSect="00F8458C">
          <w:headerReference w:type="default" r:id="rId27"/>
          <w:type w:val="continuous"/>
          <w:pgSz w:w="11906" w:h="16838"/>
          <w:pgMar w:top="1701" w:right="1418" w:bottom="1418" w:left="1418" w:header="709" w:footer="397" w:gutter="0"/>
          <w:cols w:space="708"/>
          <w:titlePg/>
          <w:docGrid w:linePitch="360"/>
        </w:sectPr>
      </w:pPr>
    </w:p>
    <w:p w14:paraId="097B304E" w14:textId="7E641AFC" w:rsidR="00F8458C" w:rsidRDefault="00F8458C" w:rsidP="00F8458C">
      <w:pPr>
        <w:pStyle w:val="Heading1"/>
        <w:tabs>
          <w:tab w:val="right" w:pos="9070"/>
        </w:tabs>
        <w:spacing w:before="560" w:after="640"/>
        <w:rPr>
          <w:color w:val="FFFFFF" w:themeColor="background1"/>
          <w:sz w:val="36"/>
        </w:rPr>
        <w:sectPr w:rsidR="00F8458C" w:rsidSect="00F8458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97B30F0" wp14:editId="097B30F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82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97B304F" w14:textId="77777777" w:rsidR="00F8458C" w:rsidRPr="00FD1B02" w:rsidRDefault="00F8458C" w:rsidP="00F8458C">
      <w:pPr>
        <w:pStyle w:val="Heading3"/>
        <w:shd w:val="clear" w:color="auto" w:fill="F2F2F2" w:themeFill="background1" w:themeFillShade="F2"/>
      </w:pPr>
      <w:r w:rsidRPr="00FD1B02">
        <w:t>Consumer outcome:</w:t>
      </w:r>
    </w:p>
    <w:p w14:paraId="097B3050" w14:textId="77777777" w:rsidR="00F8458C" w:rsidRDefault="00F8458C" w:rsidP="00F8458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7B3051" w14:textId="77777777" w:rsidR="00F8458C" w:rsidRDefault="00F8458C" w:rsidP="00F8458C">
      <w:pPr>
        <w:pStyle w:val="Heading3"/>
        <w:shd w:val="clear" w:color="auto" w:fill="F2F2F2" w:themeFill="background1" w:themeFillShade="F2"/>
      </w:pPr>
      <w:r>
        <w:t>Organisation statement:</w:t>
      </w:r>
    </w:p>
    <w:p w14:paraId="097B3052" w14:textId="77777777" w:rsidR="00F8458C" w:rsidRDefault="00F8458C" w:rsidP="00F8458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7B3053" w14:textId="77777777" w:rsidR="00F8458C" w:rsidRDefault="00F8458C" w:rsidP="00F8458C">
      <w:pPr>
        <w:pStyle w:val="Heading2"/>
      </w:pPr>
      <w:r>
        <w:t>Assessment of Standard 4</w:t>
      </w:r>
    </w:p>
    <w:p w14:paraId="59EB612B" w14:textId="304746CA" w:rsidR="0079469A" w:rsidRDefault="005C63D1" w:rsidP="0079469A">
      <w:pPr>
        <w:rPr>
          <w:rFonts w:eastAsia="Calibri"/>
          <w:color w:val="auto"/>
          <w:lang w:eastAsia="en-US"/>
        </w:rPr>
      </w:pPr>
      <w:r>
        <w:rPr>
          <w:rFonts w:eastAsia="Calibri"/>
          <w:color w:val="auto"/>
          <w:lang w:eastAsia="en-US"/>
        </w:rPr>
        <w:t>Most consumers provided feedback that they are supported to do the things they want to do</w:t>
      </w:r>
      <w:r w:rsidR="00696C43">
        <w:rPr>
          <w:rFonts w:eastAsia="Calibri"/>
          <w:color w:val="auto"/>
          <w:lang w:eastAsia="en-US"/>
        </w:rPr>
        <w:t xml:space="preserve"> and were able to participate in the community</w:t>
      </w:r>
      <w:r w:rsidR="0079469A">
        <w:rPr>
          <w:rFonts w:eastAsia="Calibri"/>
          <w:color w:val="auto"/>
          <w:lang w:eastAsia="en-US"/>
        </w:rPr>
        <w:t xml:space="preserve"> and keep in touch with people who were important to them. </w:t>
      </w:r>
      <w:r w:rsidR="00696C43">
        <w:rPr>
          <w:rFonts w:eastAsia="Calibri"/>
          <w:color w:val="auto"/>
          <w:lang w:eastAsia="en-US"/>
        </w:rPr>
        <w:t xml:space="preserve">Consumers provided examples of the activities that they were involved in and this included accessing the community library, reading and participating in exercise classes and spending time with their families. </w:t>
      </w:r>
      <w:r w:rsidR="0079469A">
        <w:rPr>
          <w:rFonts w:eastAsia="Calibri"/>
          <w:color w:val="auto"/>
          <w:lang w:eastAsia="en-US"/>
        </w:rPr>
        <w:t>They</w:t>
      </w:r>
      <w:r w:rsidR="0079469A" w:rsidRPr="0079469A">
        <w:rPr>
          <w:rFonts w:eastAsia="Calibri"/>
          <w:color w:val="auto"/>
          <w:lang w:eastAsia="en-US"/>
        </w:rPr>
        <w:t xml:space="preserve"> understood there had been temporary restrictions due</w:t>
      </w:r>
      <w:r w:rsidR="0079469A">
        <w:rPr>
          <w:rFonts w:eastAsia="Calibri"/>
          <w:color w:val="auto"/>
          <w:lang w:eastAsia="en-US"/>
        </w:rPr>
        <w:t xml:space="preserve"> to</w:t>
      </w:r>
      <w:r w:rsidR="0079469A" w:rsidRPr="0079469A">
        <w:rPr>
          <w:rFonts w:eastAsia="Calibri"/>
          <w:color w:val="auto"/>
          <w:lang w:eastAsia="en-US"/>
        </w:rPr>
        <w:t xml:space="preserve"> COVID-19 and </w:t>
      </w:r>
      <w:r w:rsidR="0079469A">
        <w:rPr>
          <w:rFonts w:eastAsia="Calibri"/>
          <w:color w:val="auto"/>
          <w:lang w:eastAsia="en-US"/>
        </w:rPr>
        <w:t xml:space="preserve">building </w:t>
      </w:r>
      <w:r w:rsidR="0079469A" w:rsidRPr="0079469A">
        <w:rPr>
          <w:rFonts w:eastAsia="Calibri"/>
          <w:color w:val="auto"/>
          <w:lang w:eastAsia="en-US"/>
        </w:rPr>
        <w:t>renovations</w:t>
      </w:r>
      <w:r w:rsidR="00696C43">
        <w:rPr>
          <w:rFonts w:eastAsia="Calibri"/>
          <w:color w:val="auto"/>
          <w:lang w:eastAsia="en-US"/>
        </w:rPr>
        <w:t xml:space="preserve"> and described how staff supported them to remain in touch with family during the visitor restrictions</w:t>
      </w:r>
      <w:r w:rsidR="0079469A" w:rsidRPr="0079469A">
        <w:rPr>
          <w:rFonts w:eastAsia="Calibri"/>
          <w:color w:val="auto"/>
          <w:lang w:eastAsia="en-US"/>
        </w:rPr>
        <w:t>.</w:t>
      </w:r>
      <w:r w:rsidR="0079469A">
        <w:rPr>
          <w:rFonts w:eastAsia="Calibri"/>
          <w:color w:val="auto"/>
          <w:lang w:eastAsia="en-US"/>
        </w:rPr>
        <w:t xml:space="preserve"> </w:t>
      </w:r>
    </w:p>
    <w:p w14:paraId="116218C8" w14:textId="4CB6F168" w:rsidR="005C63D1" w:rsidRPr="005C63D1" w:rsidRDefault="005C63D1" w:rsidP="0079469A">
      <w:pPr>
        <w:rPr>
          <w:color w:val="000000" w:themeColor="text1"/>
          <w:lang w:eastAsia="en-US"/>
        </w:rPr>
      </w:pPr>
      <w:r w:rsidRPr="0030032E">
        <w:rPr>
          <w:rFonts w:eastAsia="Calibri"/>
          <w:color w:val="auto"/>
          <w:lang w:eastAsia="en-US"/>
        </w:rPr>
        <w:t>Consumers were</w:t>
      </w:r>
      <w:r w:rsidRPr="0030032E">
        <w:rPr>
          <w:color w:val="000000" w:themeColor="text1"/>
          <w:lang w:eastAsia="en-US"/>
        </w:rPr>
        <w:t xml:space="preserve"> able to describe how they could influence change, by giving feedback or participating in surveys and meetings.</w:t>
      </w:r>
      <w:r>
        <w:rPr>
          <w:rFonts w:eastAsia="Calibri"/>
          <w:color w:val="auto"/>
          <w:lang w:eastAsia="en-US"/>
        </w:rPr>
        <w:t xml:space="preserve"> The Assessment Team identified that consumer feedback had informed activity planning.</w:t>
      </w:r>
    </w:p>
    <w:p w14:paraId="6806508D" w14:textId="77777777" w:rsidR="00696C43" w:rsidRDefault="00696C43" w:rsidP="00696C43">
      <w:pPr>
        <w:rPr>
          <w:rFonts w:eastAsia="Calibri"/>
          <w:color w:val="auto"/>
          <w:lang w:eastAsia="en-US"/>
        </w:rPr>
      </w:pPr>
      <w:r>
        <w:rPr>
          <w:rFonts w:eastAsia="Calibri"/>
          <w:color w:val="auto"/>
          <w:lang w:eastAsia="en-US"/>
        </w:rPr>
        <w:t>Information was provided to consumers through a welcome pack on entry, newsletter, and a monthly activity calendar was available.</w:t>
      </w:r>
    </w:p>
    <w:p w14:paraId="5D69333F" w14:textId="2B54EBF0" w:rsidR="0079469A" w:rsidRDefault="0079469A" w:rsidP="0079469A">
      <w:pPr>
        <w:rPr>
          <w:rFonts w:eastAsia="Calibri"/>
          <w:color w:val="auto"/>
          <w:lang w:eastAsia="en-US"/>
        </w:rPr>
      </w:pPr>
      <w:r>
        <w:rPr>
          <w:rFonts w:eastAsia="Calibri"/>
          <w:color w:val="auto"/>
          <w:lang w:eastAsia="en-US"/>
        </w:rPr>
        <w:t xml:space="preserve">Care planning documentation included information about the </w:t>
      </w:r>
      <w:r w:rsidR="005E052D">
        <w:rPr>
          <w:rFonts w:eastAsia="Calibri"/>
          <w:color w:val="auto"/>
          <w:lang w:eastAsia="en-US"/>
        </w:rPr>
        <w:t>activities enjoyed by consumers as well as details relating to their social, cultural and spiritual well-being.</w:t>
      </w:r>
    </w:p>
    <w:p w14:paraId="6E931B67" w14:textId="77777777" w:rsidR="005C63D1" w:rsidRDefault="005C63D1" w:rsidP="005C63D1">
      <w:pPr>
        <w:rPr>
          <w:rFonts w:eastAsia="Calibri"/>
          <w:color w:val="auto"/>
          <w:lang w:eastAsia="en-US"/>
        </w:rPr>
      </w:pPr>
      <w:r>
        <w:rPr>
          <w:rFonts w:eastAsia="Calibri"/>
          <w:color w:val="auto"/>
          <w:lang w:eastAsia="en-US"/>
        </w:rPr>
        <w:t>Staff described how they meet with consumers on their entry to the service to discuss their goals in relation to services and supports for daily living.  Staff said consumers’ functional ability is considered in planning the activity program and a dedicated program is in place in the memory support unit.</w:t>
      </w:r>
    </w:p>
    <w:p w14:paraId="0D2564A7" w14:textId="77777777" w:rsidR="005C63D1" w:rsidRPr="0079469A" w:rsidRDefault="005C63D1" w:rsidP="0079469A">
      <w:pPr>
        <w:rPr>
          <w:rFonts w:eastAsia="Calibri"/>
          <w:color w:val="auto"/>
          <w:lang w:eastAsia="en-US"/>
        </w:rPr>
      </w:pPr>
    </w:p>
    <w:p w14:paraId="3E062FA6" w14:textId="7C54EC07" w:rsidR="005C63D1" w:rsidRDefault="00561C0E" w:rsidP="00464EC1">
      <w:pPr>
        <w:rPr>
          <w:rFonts w:eastAsia="Calibri"/>
          <w:color w:val="auto"/>
          <w:lang w:eastAsia="en-US"/>
        </w:rPr>
      </w:pPr>
      <w:proofErr w:type="gramStart"/>
      <w:r>
        <w:rPr>
          <w:rFonts w:eastAsia="Calibri"/>
          <w:color w:val="auto"/>
          <w:lang w:eastAsia="en-US"/>
        </w:rPr>
        <w:lastRenderedPageBreak/>
        <w:t>The</w:t>
      </w:r>
      <w:r w:rsidR="00464EC1">
        <w:rPr>
          <w:rFonts w:eastAsia="Calibri"/>
          <w:color w:val="auto"/>
          <w:lang w:eastAsia="en-US"/>
        </w:rPr>
        <w:t xml:space="preserve"> majority of</w:t>
      </w:r>
      <w:proofErr w:type="gramEnd"/>
      <w:r w:rsidR="00464EC1">
        <w:rPr>
          <w:rFonts w:eastAsia="Calibri"/>
          <w:color w:val="auto"/>
          <w:lang w:eastAsia="en-US"/>
        </w:rPr>
        <w:t xml:space="preserve"> consumers </w:t>
      </w:r>
      <w:r>
        <w:rPr>
          <w:rFonts w:eastAsia="Calibri"/>
          <w:color w:val="auto"/>
          <w:lang w:eastAsia="en-US"/>
        </w:rPr>
        <w:t xml:space="preserve">were satisfied with the quality and quantity of food however some consumers expressed dissatisfaction with portion size or the saltiness of the food. Care plans included information on food allergies, dietary requirements, </w:t>
      </w:r>
      <w:r w:rsidR="00696C43">
        <w:rPr>
          <w:rFonts w:eastAsia="Calibri"/>
          <w:color w:val="auto"/>
          <w:lang w:eastAsia="en-US"/>
        </w:rPr>
        <w:t>and food preferences. H</w:t>
      </w:r>
      <w:r>
        <w:rPr>
          <w:rFonts w:eastAsia="Calibri"/>
          <w:color w:val="auto"/>
          <w:lang w:eastAsia="en-US"/>
        </w:rPr>
        <w:t xml:space="preserve">otel services staff were familiar with consumers’ </w:t>
      </w:r>
      <w:r w:rsidR="00696C43">
        <w:rPr>
          <w:rFonts w:eastAsia="Calibri"/>
          <w:color w:val="auto"/>
          <w:lang w:eastAsia="en-US"/>
        </w:rPr>
        <w:t>dietary requirements and staff</w:t>
      </w:r>
      <w:r>
        <w:rPr>
          <w:rFonts w:eastAsia="Calibri"/>
          <w:color w:val="auto"/>
          <w:lang w:eastAsia="en-US"/>
        </w:rPr>
        <w:t xml:space="preserve"> provided examples of alternatives that are available if the menu item does not appeal to the consume</w:t>
      </w:r>
      <w:r w:rsidR="005C63D1">
        <w:rPr>
          <w:rFonts w:eastAsia="Calibri"/>
          <w:color w:val="auto"/>
          <w:lang w:eastAsia="en-US"/>
        </w:rPr>
        <w:t>r</w:t>
      </w:r>
      <w:r>
        <w:rPr>
          <w:rFonts w:eastAsia="Calibri"/>
          <w:color w:val="auto"/>
          <w:lang w:eastAsia="en-US"/>
        </w:rPr>
        <w:t xml:space="preserve">.  </w:t>
      </w:r>
    </w:p>
    <w:p w14:paraId="35FB9786" w14:textId="6A057926" w:rsidR="0079469A" w:rsidRDefault="00561C0E" w:rsidP="00464EC1">
      <w:pPr>
        <w:rPr>
          <w:rFonts w:eastAsia="Calibri"/>
          <w:color w:val="auto"/>
          <w:lang w:eastAsia="en-US"/>
        </w:rPr>
      </w:pPr>
      <w:r>
        <w:rPr>
          <w:rFonts w:eastAsia="Calibri"/>
          <w:color w:val="auto"/>
          <w:lang w:eastAsia="en-US"/>
        </w:rPr>
        <w:t xml:space="preserve">Renovations have included changes to catering equipment such as the installation of bain-maries in dining areas which management report will allow consumers to have greater control over </w:t>
      </w:r>
      <w:r w:rsidR="00696C43">
        <w:rPr>
          <w:rFonts w:eastAsia="Calibri"/>
          <w:color w:val="auto"/>
          <w:lang w:eastAsia="en-US"/>
        </w:rPr>
        <w:t xml:space="preserve">choice of meals and </w:t>
      </w:r>
      <w:r>
        <w:rPr>
          <w:rFonts w:eastAsia="Calibri"/>
          <w:color w:val="auto"/>
          <w:lang w:eastAsia="en-US"/>
        </w:rPr>
        <w:t xml:space="preserve">portion size. Consumers who had </w:t>
      </w:r>
      <w:r w:rsidR="00696C43">
        <w:rPr>
          <w:rFonts w:eastAsia="Calibri"/>
          <w:color w:val="auto"/>
          <w:lang w:eastAsia="en-US"/>
        </w:rPr>
        <w:t>said they were dissatisfied</w:t>
      </w:r>
      <w:r>
        <w:rPr>
          <w:rFonts w:eastAsia="Calibri"/>
          <w:color w:val="auto"/>
          <w:lang w:eastAsia="en-US"/>
        </w:rPr>
        <w:t xml:space="preserve"> with meals</w:t>
      </w:r>
      <w:r w:rsidR="00696C43">
        <w:rPr>
          <w:rFonts w:eastAsia="Calibri"/>
          <w:color w:val="auto"/>
          <w:lang w:eastAsia="en-US"/>
        </w:rPr>
        <w:t>,</w:t>
      </w:r>
      <w:r w:rsidR="0079469A" w:rsidRPr="00464EC1">
        <w:rPr>
          <w:rFonts w:eastAsia="Calibri"/>
          <w:color w:val="auto"/>
          <w:lang w:eastAsia="en-US"/>
        </w:rPr>
        <w:t xml:space="preserve"> expressed optimism that changes being introduced to</w:t>
      </w:r>
      <w:r>
        <w:rPr>
          <w:rFonts w:eastAsia="Calibri"/>
          <w:color w:val="auto"/>
          <w:lang w:eastAsia="en-US"/>
        </w:rPr>
        <w:t xml:space="preserve"> the</w:t>
      </w:r>
      <w:r w:rsidR="0079469A" w:rsidRPr="00464EC1">
        <w:rPr>
          <w:rFonts w:eastAsia="Calibri"/>
          <w:color w:val="auto"/>
          <w:lang w:eastAsia="en-US"/>
        </w:rPr>
        <w:t xml:space="preserve"> food service would resolve their issues</w:t>
      </w:r>
      <w:r>
        <w:rPr>
          <w:rFonts w:eastAsia="Calibri"/>
          <w:color w:val="auto"/>
          <w:lang w:eastAsia="en-US"/>
        </w:rPr>
        <w:t>. They said they</w:t>
      </w:r>
      <w:r w:rsidR="0079469A" w:rsidRPr="00464EC1">
        <w:rPr>
          <w:rFonts w:eastAsia="Calibri"/>
          <w:color w:val="auto"/>
          <w:lang w:eastAsia="en-US"/>
        </w:rPr>
        <w:t xml:space="preserve"> could attend the café with visitors once it re-opened.</w:t>
      </w:r>
    </w:p>
    <w:p w14:paraId="2C47343A" w14:textId="040CD86B" w:rsidR="005C63D1" w:rsidRPr="00464EC1" w:rsidRDefault="005C63D1" w:rsidP="00464EC1">
      <w:pPr>
        <w:rPr>
          <w:rFonts w:eastAsia="Calibri"/>
          <w:color w:val="auto"/>
          <w:lang w:eastAsia="en-US"/>
        </w:rPr>
      </w:pPr>
      <w:r>
        <w:rPr>
          <w:rFonts w:eastAsia="Calibri"/>
          <w:color w:val="auto"/>
          <w:lang w:eastAsia="en-US"/>
        </w:rPr>
        <w:t xml:space="preserve">Staff said they have access to the equipment they need and could describe maintenance processes to be undertaken when issues occur. </w:t>
      </w:r>
    </w:p>
    <w:p w14:paraId="1F64F38C" w14:textId="4EEB7F70" w:rsidR="0079469A" w:rsidRPr="00BF7B36" w:rsidRDefault="0079469A" w:rsidP="0079469A">
      <w:pPr>
        <w:rPr>
          <w:rFonts w:asciiTheme="minorHAnsi" w:eastAsiaTheme="minorEastAsia" w:hAnsiTheme="minorHAnsi" w:cstheme="minorBidi"/>
          <w:color w:val="000000" w:themeColor="text1"/>
          <w:lang w:eastAsia="en-US"/>
        </w:rPr>
      </w:pPr>
      <w:r>
        <w:rPr>
          <w:rFonts w:eastAsia="Calibri"/>
          <w:color w:val="auto"/>
          <w:lang w:eastAsia="en-US"/>
        </w:rPr>
        <w:t>However, t</w:t>
      </w:r>
      <w:r w:rsidRPr="00BF7B36">
        <w:rPr>
          <w:rFonts w:eastAsia="Calibri"/>
          <w:color w:val="auto"/>
          <w:lang w:eastAsia="en-US"/>
        </w:rPr>
        <w:t xml:space="preserve">he service could not demonstrate how </w:t>
      </w:r>
      <w:r w:rsidRPr="00BF7B36">
        <w:rPr>
          <w:color w:val="auto"/>
        </w:rPr>
        <w:t xml:space="preserve">services and supports for daily </w:t>
      </w:r>
      <w:r w:rsidRPr="00BF7B36">
        <w:rPr>
          <w:rFonts w:eastAsia="Calibri"/>
          <w:color w:val="auto"/>
          <w:lang w:eastAsia="en-US"/>
        </w:rPr>
        <w:t>living promote each consumer’s emotional, spiritual and psychological well-being. Some consumers did not feel their emotional needs were being met</w:t>
      </w:r>
      <w:r>
        <w:rPr>
          <w:rFonts w:eastAsia="Calibri"/>
          <w:color w:val="auto"/>
          <w:lang w:eastAsia="en-US"/>
        </w:rPr>
        <w:t xml:space="preserve">. </w:t>
      </w:r>
      <w:r w:rsidRPr="218A5095">
        <w:rPr>
          <w:rFonts w:eastAsia="Calibri"/>
          <w:color w:val="auto"/>
          <w:lang w:eastAsia="en-US"/>
        </w:rPr>
        <w:t>Clinical and care s</w:t>
      </w:r>
      <w:r w:rsidRPr="0006384C">
        <w:rPr>
          <w:rFonts w:eastAsia="Calibri"/>
          <w:color w:val="auto"/>
          <w:lang w:eastAsia="en-US"/>
        </w:rPr>
        <w:t>taff reported they do not have time to spend with the consumers to</w:t>
      </w:r>
      <w:r w:rsidRPr="218A5095">
        <w:rPr>
          <w:color w:val="000000" w:themeColor="text1"/>
          <w:lang w:eastAsia="en-US"/>
        </w:rPr>
        <w:t xml:space="preserve"> meet their emotional needs and some staff and volunteers were unaware of what was documented in care plans as being important to some consumers.</w:t>
      </w:r>
    </w:p>
    <w:p w14:paraId="097B3055" w14:textId="3F4E6446" w:rsidR="00F8458C" w:rsidRPr="00032B17" w:rsidRDefault="00F8458C" w:rsidP="00F8458C">
      <w:pPr>
        <w:rPr>
          <w:rFonts w:eastAsia="Calibri"/>
        </w:rPr>
      </w:pPr>
      <w:r w:rsidRPr="00154403">
        <w:rPr>
          <w:rFonts w:eastAsiaTheme="minorHAnsi"/>
        </w:rPr>
        <w:t xml:space="preserve">The Quality Standard is assessed </w:t>
      </w:r>
      <w:r w:rsidR="0030032E">
        <w:rPr>
          <w:rFonts w:eastAsiaTheme="minorHAnsi"/>
        </w:rPr>
        <w:t>as Non-compliant as 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30032E">
        <w:rPr>
          <w:rFonts w:eastAsiaTheme="minorHAnsi"/>
        </w:rPr>
        <w:t xml:space="preserve">as Non-compliant. </w:t>
      </w:r>
    </w:p>
    <w:p w14:paraId="097B3056" w14:textId="6E630981" w:rsidR="00F8458C" w:rsidRDefault="00F8458C" w:rsidP="00F8458C">
      <w:pPr>
        <w:pStyle w:val="Heading2"/>
      </w:pPr>
      <w:r>
        <w:t>Assessment of Standard 4 Requirements</w:t>
      </w:r>
      <w:r w:rsidRPr="0066387A">
        <w:rPr>
          <w:i/>
          <w:color w:val="0000FF"/>
          <w:sz w:val="24"/>
          <w:szCs w:val="24"/>
        </w:rPr>
        <w:t xml:space="preserve"> </w:t>
      </w:r>
    </w:p>
    <w:p w14:paraId="097B3057" w14:textId="5730A4A7" w:rsidR="00F8458C" w:rsidRPr="00314FF7" w:rsidRDefault="00F8458C" w:rsidP="00F8458C">
      <w:pPr>
        <w:pStyle w:val="Heading3"/>
      </w:pPr>
      <w:r w:rsidRPr="00314FF7">
        <w:t>Requirement 4(3)(a)</w:t>
      </w:r>
      <w:r>
        <w:tab/>
        <w:t>Compliant</w:t>
      </w:r>
    </w:p>
    <w:p w14:paraId="097B3058" w14:textId="77777777" w:rsidR="00F8458C" w:rsidRPr="008D114F" w:rsidRDefault="00F8458C" w:rsidP="00F8458C">
      <w:pPr>
        <w:rPr>
          <w:i/>
        </w:rPr>
      </w:pPr>
      <w:r w:rsidRPr="008D114F">
        <w:rPr>
          <w:i/>
        </w:rPr>
        <w:t>Each consumer gets safe and effective services and supports for daily living that meet the consumer’s needs, goals and preferences and optimise their independence, health, well-being and quality of life.</w:t>
      </w:r>
    </w:p>
    <w:p w14:paraId="097B305A" w14:textId="5DBA66F5" w:rsidR="00F8458C" w:rsidRPr="00D435F8" w:rsidRDefault="00F8458C" w:rsidP="00F8458C">
      <w:pPr>
        <w:pStyle w:val="Heading3"/>
      </w:pPr>
      <w:r w:rsidRPr="00D435F8">
        <w:t>Requirement 4(3)(b)</w:t>
      </w:r>
      <w:r>
        <w:tab/>
        <w:t>Non-compliant</w:t>
      </w:r>
    </w:p>
    <w:p w14:paraId="097B305B" w14:textId="77777777" w:rsidR="00F8458C" w:rsidRPr="008D114F" w:rsidRDefault="00F8458C" w:rsidP="00F8458C">
      <w:pPr>
        <w:rPr>
          <w:i/>
        </w:rPr>
      </w:pPr>
      <w:r w:rsidRPr="008D114F">
        <w:rPr>
          <w:i/>
        </w:rPr>
        <w:t>Services and supports for daily living promote each consumer’s emotional, spiritual and psychological well-being.</w:t>
      </w:r>
    </w:p>
    <w:p w14:paraId="4986B5BC" w14:textId="6E56A6EB" w:rsidR="00750BF0" w:rsidRDefault="00576321" w:rsidP="00576321">
      <w:pPr>
        <w:rPr>
          <w:rFonts w:eastAsia="Calibri"/>
          <w:color w:val="auto"/>
          <w:lang w:eastAsia="en-US"/>
        </w:rPr>
      </w:pPr>
      <w:r w:rsidRPr="5AF3EDA3">
        <w:rPr>
          <w:rFonts w:eastAsia="Calibri"/>
          <w:color w:val="auto"/>
          <w:lang w:eastAsia="en-US"/>
        </w:rPr>
        <w:t>The service could not demonstrate services and supports for daily living promote each consumer’s emotional</w:t>
      </w:r>
      <w:r w:rsidR="006A7133">
        <w:rPr>
          <w:rFonts w:eastAsia="Calibri"/>
          <w:color w:val="auto"/>
          <w:lang w:eastAsia="en-US"/>
        </w:rPr>
        <w:t xml:space="preserve"> </w:t>
      </w:r>
      <w:r w:rsidRPr="5AF3EDA3">
        <w:rPr>
          <w:rFonts w:eastAsia="Calibri"/>
          <w:color w:val="auto"/>
          <w:lang w:eastAsia="en-US"/>
        </w:rPr>
        <w:t>and psychological well-being. Consumers</w:t>
      </w:r>
      <w:r w:rsidR="00670114">
        <w:rPr>
          <w:rFonts w:eastAsia="Calibri"/>
          <w:color w:val="auto"/>
          <w:lang w:eastAsia="en-US"/>
        </w:rPr>
        <w:t xml:space="preserve"> and representatives</w:t>
      </w:r>
      <w:r w:rsidRPr="5AF3EDA3">
        <w:rPr>
          <w:rFonts w:eastAsia="Calibri"/>
          <w:color w:val="auto"/>
          <w:lang w:eastAsia="en-US"/>
        </w:rPr>
        <w:t xml:space="preserve"> did not feel </w:t>
      </w:r>
      <w:r w:rsidR="00670114">
        <w:rPr>
          <w:rFonts w:eastAsia="Calibri"/>
          <w:color w:val="auto"/>
          <w:lang w:eastAsia="en-US"/>
        </w:rPr>
        <w:t>that consumers’</w:t>
      </w:r>
      <w:r w:rsidRPr="5AF3EDA3">
        <w:rPr>
          <w:rFonts w:eastAsia="Calibri"/>
          <w:color w:val="auto"/>
          <w:lang w:eastAsia="en-US"/>
        </w:rPr>
        <w:t xml:space="preserve"> emotional needs were being met</w:t>
      </w:r>
      <w:r w:rsidR="00670114">
        <w:rPr>
          <w:rFonts w:eastAsia="Calibri"/>
          <w:color w:val="auto"/>
          <w:lang w:eastAsia="en-US"/>
        </w:rPr>
        <w:t xml:space="preserve"> and provided examples of how this had impacted the consumer</w:t>
      </w:r>
      <w:r w:rsidR="00E234A5">
        <w:rPr>
          <w:rFonts w:eastAsia="Calibri"/>
          <w:color w:val="auto"/>
          <w:lang w:eastAsia="en-US"/>
        </w:rPr>
        <w:t xml:space="preserve">. Some consumers said </w:t>
      </w:r>
      <w:r w:rsidR="00E234A5">
        <w:rPr>
          <w:rFonts w:eastAsia="Calibri"/>
          <w:color w:val="auto"/>
          <w:lang w:eastAsia="en-US"/>
        </w:rPr>
        <w:lastRenderedPageBreak/>
        <w:t>they had experienced anxiety, others said they had struggle</w:t>
      </w:r>
      <w:r w:rsidR="004315DC">
        <w:rPr>
          <w:rFonts w:eastAsia="Calibri"/>
          <w:color w:val="auto"/>
          <w:lang w:eastAsia="en-US"/>
        </w:rPr>
        <w:t>d</w:t>
      </w:r>
      <w:r w:rsidR="00E234A5">
        <w:rPr>
          <w:rFonts w:eastAsia="Calibri"/>
          <w:color w:val="auto"/>
          <w:lang w:eastAsia="en-US"/>
        </w:rPr>
        <w:t xml:space="preserve"> to make friends. Five consumers and/or representatives said that staff did not make time to spend with consumers and listen to them. </w:t>
      </w:r>
    </w:p>
    <w:p w14:paraId="21058373" w14:textId="6D131B36" w:rsidR="004315DC" w:rsidRPr="004315DC" w:rsidRDefault="004315DC" w:rsidP="00576321">
      <w:pPr>
        <w:rPr>
          <w:color w:val="000000" w:themeColor="text1"/>
          <w:lang w:eastAsia="en-US"/>
        </w:rPr>
      </w:pPr>
      <w:r>
        <w:rPr>
          <w:color w:val="000000" w:themeColor="text1"/>
          <w:lang w:eastAsia="en-US"/>
        </w:rPr>
        <w:t xml:space="preserve">One consumer expressed dissatisfaction with their ability to engage in meaningful </w:t>
      </w:r>
      <w:r w:rsidR="00B04CDC">
        <w:rPr>
          <w:color w:val="000000" w:themeColor="text1"/>
          <w:lang w:eastAsia="en-US"/>
        </w:rPr>
        <w:t xml:space="preserve">activities and </w:t>
      </w:r>
      <w:r>
        <w:rPr>
          <w:color w:val="000000" w:themeColor="text1"/>
          <w:lang w:eastAsia="en-US"/>
        </w:rPr>
        <w:t xml:space="preserve">conversations with others at the service. They reported their ability to participate in </w:t>
      </w:r>
      <w:r w:rsidR="00B04CDC">
        <w:rPr>
          <w:color w:val="000000" w:themeColor="text1"/>
          <w:lang w:eastAsia="en-US"/>
        </w:rPr>
        <w:t xml:space="preserve">a creative hobby </w:t>
      </w:r>
      <w:r>
        <w:rPr>
          <w:color w:val="000000" w:themeColor="text1"/>
          <w:lang w:eastAsia="en-US"/>
        </w:rPr>
        <w:t xml:space="preserve">had been impacted by a deterioration in their functional ability. The approved provider in its response accepts the consumer’s feedback but says the consumer refuses to participate in the activities offered. I note however that the approved provider </w:t>
      </w:r>
      <w:r w:rsidR="006A7133">
        <w:rPr>
          <w:color w:val="000000" w:themeColor="text1"/>
          <w:lang w:eastAsia="en-US"/>
        </w:rPr>
        <w:t xml:space="preserve">in its response, </w:t>
      </w:r>
      <w:r>
        <w:rPr>
          <w:color w:val="000000" w:themeColor="text1"/>
          <w:lang w:eastAsia="en-US"/>
        </w:rPr>
        <w:t xml:space="preserve">has committed to exploring options to overcome the physical challenges faced by the consumer that would allow them to participate in </w:t>
      </w:r>
      <w:r w:rsidR="00B04CDC">
        <w:rPr>
          <w:color w:val="000000" w:themeColor="text1"/>
          <w:lang w:eastAsia="en-US"/>
        </w:rPr>
        <w:t>activities that add meaning to their life</w:t>
      </w:r>
      <w:r>
        <w:rPr>
          <w:color w:val="000000" w:themeColor="text1"/>
          <w:lang w:eastAsia="en-US"/>
        </w:rPr>
        <w:t>.  I am concerned that this had not been considered earlier for this consumer</w:t>
      </w:r>
      <w:r w:rsidR="006A7133">
        <w:rPr>
          <w:color w:val="000000" w:themeColor="text1"/>
          <w:lang w:eastAsia="en-US"/>
        </w:rPr>
        <w:t>,</w:t>
      </w:r>
      <w:r>
        <w:rPr>
          <w:color w:val="000000" w:themeColor="text1"/>
          <w:lang w:eastAsia="en-US"/>
        </w:rPr>
        <w:t xml:space="preserve"> given that the approved provider </w:t>
      </w:r>
      <w:r w:rsidR="006A7133">
        <w:rPr>
          <w:color w:val="000000" w:themeColor="text1"/>
          <w:lang w:eastAsia="en-US"/>
        </w:rPr>
        <w:t xml:space="preserve">was aware of </w:t>
      </w:r>
      <w:r>
        <w:rPr>
          <w:color w:val="000000" w:themeColor="text1"/>
          <w:lang w:eastAsia="en-US"/>
        </w:rPr>
        <w:t xml:space="preserve">the dissatisfaction </w:t>
      </w:r>
      <w:r w:rsidR="00F67336">
        <w:rPr>
          <w:color w:val="000000" w:themeColor="text1"/>
          <w:lang w:eastAsia="en-US"/>
        </w:rPr>
        <w:t>they had been experiencing</w:t>
      </w:r>
      <w:r>
        <w:rPr>
          <w:color w:val="000000" w:themeColor="text1"/>
          <w:lang w:eastAsia="en-US"/>
        </w:rPr>
        <w:t xml:space="preserve">. </w:t>
      </w:r>
    </w:p>
    <w:p w14:paraId="5531E3BB" w14:textId="464FFA3B" w:rsidR="00EB6ED4" w:rsidRDefault="00EB6ED4" w:rsidP="00576321">
      <w:pPr>
        <w:rPr>
          <w:rFonts w:eastAsia="Calibri"/>
          <w:color w:val="auto"/>
          <w:lang w:eastAsia="en-US"/>
        </w:rPr>
      </w:pPr>
      <w:r>
        <w:rPr>
          <w:rFonts w:eastAsia="Calibri"/>
          <w:color w:val="auto"/>
          <w:lang w:eastAsia="en-US"/>
        </w:rPr>
        <w:t xml:space="preserve">The Assessment Team observed a consumer regularly during the Site Audit sitting in their room without </w:t>
      </w:r>
      <w:r w:rsidR="00B04CDC">
        <w:rPr>
          <w:rFonts w:eastAsia="Calibri"/>
          <w:color w:val="auto"/>
          <w:lang w:eastAsia="en-US"/>
        </w:rPr>
        <w:t xml:space="preserve">meaningful </w:t>
      </w:r>
      <w:r>
        <w:rPr>
          <w:rFonts w:eastAsia="Calibri"/>
          <w:color w:val="auto"/>
          <w:lang w:eastAsia="en-US"/>
        </w:rPr>
        <w:t xml:space="preserve">activity or walking the corridors. Their representative said they had minimal involvement in activities or contact with other consumers and expressed concerns about isolation and psychological well-being.  </w:t>
      </w:r>
    </w:p>
    <w:p w14:paraId="7AAC6782" w14:textId="77777777" w:rsidR="004315DC" w:rsidRDefault="004315DC" w:rsidP="004315DC">
      <w:pPr>
        <w:rPr>
          <w:color w:val="000000" w:themeColor="text1"/>
          <w:lang w:eastAsia="en-US"/>
        </w:rPr>
      </w:pPr>
      <w:r>
        <w:rPr>
          <w:color w:val="000000" w:themeColor="text1"/>
          <w:lang w:eastAsia="en-US"/>
        </w:rPr>
        <w:t>Some s</w:t>
      </w:r>
      <w:r w:rsidRPr="5AF3EDA3">
        <w:rPr>
          <w:color w:val="000000" w:themeColor="text1"/>
          <w:lang w:eastAsia="en-US"/>
        </w:rPr>
        <w:t>taff and volunteers were unaware of what was documented in care plans as being important to consumer</w:t>
      </w:r>
      <w:r>
        <w:rPr>
          <w:color w:val="000000" w:themeColor="text1"/>
          <w:lang w:eastAsia="en-US"/>
        </w:rPr>
        <w:t>s</w:t>
      </w:r>
      <w:r w:rsidRPr="5AF3EDA3">
        <w:rPr>
          <w:color w:val="000000" w:themeColor="text1"/>
          <w:lang w:eastAsia="en-US"/>
        </w:rPr>
        <w:t xml:space="preserve">. </w:t>
      </w:r>
    </w:p>
    <w:p w14:paraId="2ED1685D" w14:textId="0310DE4C" w:rsidR="004315DC" w:rsidRDefault="00576321" w:rsidP="00576321">
      <w:pPr>
        <w:rPr>
          <w:color w:val="000000" w:themeColor="text1"/>
          <w:lang w:eastAsia="en-US"/>
        </w:rPr>
      </w:pPr>
      <w:r w:rsidRPr="5AF3EDA3">
        <w:rPr>
          <w:color w:val="000000" w:themeColor="text1"/>
          <w:lang w:eastAsia="en-US"/>
        </w:rPr>
        <w:t>Staff reported they do not have time to spend with the consumers</w:t>
      </w:r>
      <w:r w:rsidR="00166FB9">
        <w:rPr>
          <w:color w:val="000000" w:themeColor="text1"/>
          <w:lang w:eastAsia="en-US"/>
        </w:rPr>
        <w:t xml:space="preserve">. A member of the nursing staff reported consumers were often lonely and bored and that </w:t>
      </w:r>
      <w:r w:rsidR="004315DC">
        <w:rPr>
          <w:color w:val="000000" w:themeColor="text1"/>
          <w:lang w:eastAsia="en-US"/>
        </w:rPr>
        <w:t xml:space="preserve">this can </w:t>
      </w:r>
      <w:r w:rsidR="00166FB9">
        <w:rPr>
          <w:color w:val="000000" w:themeColor="text1"/>
          <w:lang w:eastAsia="en-US"/>
        </w:rPr>
        <w:t xml:space="preserve">impact mood, pain and appetite. They provided examples of consumers being left sitting in </w:t>
      </w:r>
      <w:r w:rsidR="00EB6ED4">
        <w:rPr>
          <w:color w:val="000000" w:themeColor="text1"/>
          <w:lang w:eastAsia="en-US"/>
        </w:rPr>
        <w:t xml:space="preserve">a chair for extended periods of time without contact due to insufficient staffing. </w:t>
      </w:r>
    </w:p>
    <w:p w14:paraId="78BEB302" w14:textId="15886CF4" w:rsidR="00166FB9" w:rsidRDefault="00166FB9" w:rsidP="00576321">
      <w:pPr>
        <w:rPr>
          <w:color w:val="000000" w:themeColor="text1"/>
          <w:lang w:eastAsia="en-US"/>
        </w:rPr>
      </w:pPr>
      <w:r>
        <w:rPr>
          <w:color w:val="000000" w:themeColor="text1"/>
          <w:lang w:eastAsia="en-US"/>
        </w:rPr>
        <w:t xml:space="preserve">One staff member reported it was not their role to provide emotional support. The approved provider in its response asserts that this was the view of one staff member and that the organisational expectations are that changes in a consumer’s emotional well-being are to be escalated to lifestyle staff or the clinical team so that assessments can be </w:t>
      </w:r>
      <w:proofErr w:type="gramStart"/>
      <w:r>
        <w:rPr>
          <w:color w:val="000000" w:themeColor="text1"/>
          <w:lang w:eastAsia="en-US"/>
        </w:rPr>
        <w:t>conducted</w:t>
      </w:r>
      <w:proofErr w:type="gramEnd"/>
      <w:r>
        <w:rPr>
          <w:color w:val="000000" w:themeColor="text1"/>
          <w:lang w:eastAsia="en-US"/>
        </w:rPr>
        <w:t xml:space="preserve"> and strategies implemented.  I accept this.  </w:t>
      </w:r>
    </w:p>
    <w:p w14:paraId="578158BC" w14:textId="474898EE" w:rsidR="00C94C0D" w:rsidRDefault="00C94C0D" w:rsidP="00576321">
      <w:pPr>
        <w:rPr>
          <w:color w:val="000000" w:themeColor="text1"/>
          <w:lang w:eastAsia="en-US"/>
        </w:rPr>
      </w:pPr>
      <w:r>
        <w:rPr>
          <w:color w:val="000000" w:themeColor="text1"/>
          <w:lang w:eastAsia="en-US"/>
        </w:rPr>
        <w:t xml:space="preserve">Renovations were occurring at the time of the Site Audit and this resulted in the closure of some communal areas as they were being refurbished and upgraded; COVID-19 restrictions delayed the finalisation of these projects. Staff advised that this had impacted the group activity program with restrictions on attendance and on occasion the cancellation of activities. </w:t>
      </w:r>
    </w:p>
    <w:p w14:paraId="25A1DD81" w14:textId="47BAEB24" w:rsidR="006A7133" w:rsidRDefault="00541D52" w:rsidP="00576321">
      <w:pPr>
        <w:rPr>
          <w:color w:val="000000" w:themeColor="text1"/>
          <w:lang w:eastAsia="en-US"/>
        </w:rPr>
      </w:pPr>
      <w:r>
        <w:rPr>
          <w:color w:val="000000" w:themeColor="text1"/>
          <w:lang w:eastAsia="en-US"/>
        </w:rPr>
        <w:t xml:space="preserve">The approved provider asserts that the move into residential aged care generates a range of emotions for consumers and that it can take time for consumers to adjust to </w:t>
      </w:r>
      <w:r>
        <w:rPr>
          <w:color w:val="000000" w:themeColor="text1"/>
          <w:lang w:eastAsia="en-US"/>
        </w:rPr>
        <w:lastRenderedPageBreak/>
        <w:t xml:space="preserve">this significant life change. The approved provider says that this transition is the cause of consumer dissatisfaction in relation to emotional well-being rather than insufficient staff. I agree that the move to residential aged care is a significant event for consumers and as such, approved </w:t>
      </w:r>
      <w:proofErr w:type="spellStart"/>
      <w:r>
        <w:rPr>
          <w:color w:val="000000" w:themeColor="text1"/>
          <w:lang w:eastAsia="en-US"/>
        </w:rPr>
        <w:t>provider’s</w:t>
      </w:r>
      <w:proofErr w:type="spellEnd"/>
      <w:r>
        <w:rPr>
          <w:color w:val="000000" w:themeColor="text1"/>
          <w:lang w:eastAsia="en-US"/>
        </w:rPr>
        <w:t xml:space="preserve"> have a responsibility to ensure that consumers are appropriately supported during this transition.</w:t>
      </w:r>
      <w:r w:rsidR="004315DC">
        <w:rPr>
          <w:color w:val="000000" w:themeColor="text1"/>
          <w:lang w:eastAsia="en-US"/>
        </w:rPr>
        <w:t xml:space="preserve"> This includes ensuring there are </w:t>
      </w:r>
      <w:proofErr w:type="gramStart"/>
      <w:r w:rsidR="004315DC">
        <w:rPr>
          <w:color w:val="000000" w:themeColor="text1"/>
          <w:lang w:eastAsia="en-US"/>
        </w:rPr>
        <w:t>sufficient</w:t>
      </w:r>
      <w:proofErr w:type="gramEnd"/>
      <w:r w:rsidR="004315DC">
        <w:rPr>
          <w:color w:val="000000" w:themeColor="text1"/>
          <w:lang w:eastAsia="en-US"/>
        </w:rPr>
        <w:t xml:space="preserve"> staff available to supports consumers</w:t>
      </w:r>
      <w:r w:rsidR="00B04CDC">
        <w:rPr>
          <w:color w:val="000000" w:themeColor="text1"/>
          <w:lang w:eastAsia="en-US"/>
        </w:rPr>
        <w:t>’</w:t>
      </w:r>
      <w:r w:rsidR="004315DC">
        <w:rPr>
          <w:color w:val="000000" w:themeColor="text1"/>
          <w:lang w:eastAsia="en-US"/>
        </w:rPr>
        <w:t xml:space="preserve"> needs. </w:t>
      </w:r>
      <w:r>
        <w:rPr>
          <w:color w:val="000000" w:themeColor="text1"/>
          <w:lang w:eastAsia="en-US"/>
        </w:rPr>
        <w:t xml:space="preserve"> </w:t>
      </w:r>
    </w:p>
    <w:p w14:paraId="0084CFE0" w14:textId="1E0EFA4E" w:rsidR="00750BF0" w:rsidRDefault="00750BF0" w:rsidP="00576321">
      <w:pPr>
        <w:rPr>
          <w:color w:val="000000" w:themeColor="text1"/>
          <w:lang w:eastAsia="en-US"/>
        </w:rPr>
      </w:pPr>
      <w:r>
        <w:rPr>
          <w:color w:val="000000" w:themeColor="text1"/>
          <w:lang w:eastAsia="en-US"/>
        </w:rPr>
        <w:t xml:space="preserve">I acknowledge the approved provider’s response identifies that it has </w:t>
      </w:r>
      <w:proofErr w:type="gramStart"/>
      <w:r>
        <w:rPr>
          <w:color w:val="000000" w:themeColor="text1"/>
          <w:lang w:eastAsia="en-US"/>
        </w:rPr>
        <w:t>taken action</w:t>
      </w:r>
      <w:proofErr w:type="gramEnd"/>
      <w:r>
        <w:rPr>
          <w:color w:val="000000" w:themeColor="text1"/>
          <w:lang w:eastAsia="en-US"/>
        </w:rPr>
        <w:t xml:space="preserve"> to improve consumers’ emotional and psychological well-being. This included providing consumers with increased opportunities to participate in </w:t>
      </w:r>
      <w:r w:rsidR="00B04CDC">
        <w:rPr>
          <w:color w:val="000000" w:themeColor="text1"/>
          <w:lang w:eastAsia="en-US"/>
        </w:rPr>
        <w:t>meaningful</w:t>
      </w:r>
      <w:r>
        <w:rPr>
          <w:color w:val="000000" w:themeColor="text1"/>
          <w:lang w:eastAsia="en-US"/>
        </w:rPr>
        <w:t xml:space="preserve"> activities, </w:t>
      </w:r>
      <w:r w:rsidR="002526AF">
        <w:rPr>
          <w:color w:val="000000" w:themeColor="text1"/>
          <w:lang w:eastAsia="en-US"/>
        </w:rPr>
        <w:t>further assessment and consultation with the consumer and their representatives and a commitment to explore additional staff education.</w:t>
      </w:r>
    </w:p>
    <w:p w14:paraId="0ADC3354" w14:textId="0945143F" w:rsidR="006A7133" w:rsidRDefault="006A7133" w:rsidP="006A7133">
      <w:pPr>
        <w:rPr>
          <w:color w:val="000000" w:themeColor="text1"/>
          <w:lang w:eastAsia="en-US"/>
        </w:rPr>
      </w:pPr>
      <w:r>
        <w:rPr>
          <w:color w:val="000000" w:themeColor="text1"/>
          <w:lang w:eastAsia="en-US"/>
        </w:rPr>
        <w:t xml:space="preserve">The approved provider’s response states that it is not unreasonable that residents reported feeling sad and lonely in previous months given the impact of COVID-19. I accept that consumers have experienced situations that challenged their emotional and psychological well-being including the impact of moving into residential aged and the implications of COVID-19. However, I am not satisfied that the organisation supported consumers appropriately during this time to ensure they received appropriate levels of emotional and psychological support to promote their sense of well-being. </w:t>
      </w:r>
    </w:p>
    <w:p w14:paraId="5DC309F6" w14:textId="535C9703" w:rsidR="00750BF0" w:rsidRPr="006A7133" w:rsidRDefault="006A7133" w:rsidP="006A7133">
      <w:pPr>
        <w:rPr>
          <w:color w:val="000000" w:themeColor="text1"/>
          <w:lang w:eastAsia="en-US"/>
        </w:rPr>
      </w:pPr>
      <w:r>
        <w:rPr>
          <w:color w:val="000000" w:themeColor="text1"/>
          <w:lang w:eastAsia="en-US"/>
        </w:rPr>
        <w:t xml:space="preserve">This requirement is Non-compliant. </w:t>
      </w:r>
    </w:p>
    <w:p w14:paraId="097B305D" w14:textId="3FA541BA" w:rsidR="00F8458C" w:rsidRPr="00D435F8" w:rsidRDefault="00F8458C" w:rsidP="00F8458C">
      <w:pPr>
        <w:pStyle w:val="Heading3"/>
      </w:pPr>
      <w:r w:rsidRPr="00D435F8">
        <w:t>Requirement 4(3)(c)</w:t>
      </w:r>
      <w:r>
        <w:tab/>
        <w:t>Compliant</w:t>
      </w:r>
    </w:p>
    <w:p w14:paraId="097B305E" w14:textId="77777777" w:rsidR="00F8458C" w:rsidRPr="008D114F" w:rsidRDefault="00F8458C" w:rsidP="00F8458C">
      <w:pPr>
        <w:rPr>
          <w:i/>
        </w:rPr>
      </w:pPr>
      <w:r w:rsidRPr="008D114F">
        <w:rPr>
          <w:i/>
        </w:rPr>
        <w:t>Services and supports for daily living assist each consumer to:</w:t>
      </w:r>
    </w:p>
    <w:p w14:paraId="097B305F" w14:textId="77777777" w:rsidR="00F8458C" w:rsidRPr="008D114F" w:rsidRDefault="00F8458C" w:rsidP="00F8458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7B3060" w14:textId="77777777" w:rsidR="00F8458C" w:rsidRPr="008D114F" w:rsidRDefault="00F8458C" w:rsidP="00F8458C">
      <w:pPr>
        <w:numPr>
          <w:ilvl w:val="0"/>
          <w:numId w:val="26"/>
        </w:numPr>
        <w:tabs>
          <w:tab w:val="right" w:pos="9026"/>
        </w:tabs>
        <w:spacing w:before="0" w:after="0"/>
        <w:ind w:left="567" w:hanging="425"/>
        <w:outlineLvl w:val="4"/>
        <w:rPr>
          <w:i/>
        </w:rPr>
      </w:pPr>
      <w:r w:rsidRPr="008D114F">
        <w:rPr>
          <w:i/>
        </w:rPr>
        <w:t>have social and personal relationships; and</w:t>
      </w:r>
    </w:p>
    <w:p w14:paraId="097B3061" w14:textId="77777777" w:rsidR="00F8458C" w:rsidRPr="008D114F" w:rsidRDefault="00F8458C" w:rsidP="00F8458C">
      <w:pPr>
        <w:numPr>
          <w:ilvl w:val="0"/>
          <w:numId w:val="26"/>
        </w:numPr>
        <w:tabs>
          <w:tab w:val="right" w:pos="9026"/>
        </w:tabs>
        <w:spacing w:before="0" w:after="0"/>
        <w:ind w:left="567" w:hanging="425"/>
        <w:outlineLvl w:val="4"/>
        <w:rPr>
          <w:i/>
        </w:rPr>
      </w:pPr>
      <w:r w:rsidRPr="008D114F">
        <w:rPr>
          <w:i/>
        </w:rPr>
        <w:t>do the things of interest to them.</w:t>
      </w:r>
    </w:p>
    <w:p w14:paraId="097B3063" w14:textId="6F0590AD" w:rsidR="00F8458C" w:rsidRPr="00D435F8" w:rsidRDefault="00F8458C" w:rsidP="00F8458C">
      <w:pPr>
        <w:pStyle w:val="Heading3"/>
      </w:pPr>
      <w:r w:rsidRPr="00D435F8">
        <w:t>Requirement 4(3)(d)</w:t>
      </w:r>
      <w:r>
        <w:tab/>
        <w:t>Compliant</w:t>
      </w:r>
    </w:p>
    <w:p w14:paraId="097B3064" w14:textId="77777777" w:rsidR="00F8458C" w:rsidRPr="008D114F" w:rsidRDefault="00F8458C" w:rsidP="00F8458C">
      <w:pPr>
        <w:rPr>
          <w:i/>
        </w:rPr>
      </w:pPr>
      <w:r w:rsidRPr="008D114F">
        <w:rPr>
          <w:i/>
        </w:rPr>
        <w:t>Information about the consumer’s condition, needs and preferences is communicated within the organisation, and with others where responsibility for care is shared.</w:t>
      </w:r>
    </w:p>
    <w:p w14:paraId="097B3066" w14:textId="438C2FF0" w:rsidR="00F8458C" w:rsidRPr="00D435F8" w:rsidRDefault="00F8458C" w:rsidP="00F8458C">
      <w:pPr>
        <w:pStyle w:val="Heading3"/>
      </w:pPr>
      <w:r w:rsidRPr="00D435F8">
        <w:t>Requirement 4(3)(e)</w:t>
      </w:r>
      <w:r>
        <w:tab/>
        <w:t>Compliant</w:t>
      </w:r>
    </w:p>
    <w:p w14:paraId="097B3067" w14:textId="77777777" w:rsidR="00F8458C" w:rsidRPr="008D114F" w:rsidRDefault="00F8458C" w:rsidP="00F8458C">
      <w:pPr>
        <w:rPr>
          <w:i/>
        </w:rPr>
      </w:pPr>
      <w:r w:rsidRPr="008D114F">
        <w:rPr>
          <w:i/>
        </w:rPr>
        <w:t>Timely and appropriate referrals to individuals, other organisations and providers of other care and services.</w:t>
      </w:r>
    </w:p>
    <w:p w14:paraId="097B3069" w14:textId="7417E406" w:rsidR="00F8458C" w:rsidRPr="00D435F8" w:rsidRDefault="00F8458C" w:rsidP="00F8458C">
      <w:pPr>
        <w:pStyle w:val="Heading3"/>
      </w:pPr>
      <w:r w:rsidRPr="00D435F8">
        <w:lastRenderedPageBreak/>
        <w:t>Requirement 4(3)(f)</w:t>
      </w:r>
      <w:r>
        <w:tab/>
        <w:t>Compliant</w:t>
      </w:r>
    </w:p>
    <w:p w14:paraId="097B306A" w14:textId="77777777" w:rsidR="00F8458C" w:rsidRPr="008D114F" w:rsidRDefault="00F8458C" w:rsidP="00F8458C">
      <w:pPr>
        <w:rPr>
          <w:i/>
        </w:rPr>
      </w:pPr>
      <w:r w:rsidRPr="008D114F">
        <w:rPr>
          <w:i/>
        </w:rPr>
        <w:t>Where meals are provided, they are varied and of suitable quality and quantity.</w:t>
      </w:r>
    </w:p>
    <w:p w14:paraId="097B306C" w14:textId="5393B237" w:rsidR="00F8458C" w:rsidRPr="00D435F8" w:rsidRDefault="00F8458C" w:rsidP="00F8458C">
      <w:pPr>
        <w:pStyle w:val="Heading3"/>
      </w:pPr>
      <w:r w:rsidRPr="00D435F8">
        <w:t>Requirement 4(3)(g)</w:t>
      </w:r>
      <w:r>
        <w:tab/>
        <w:t>Compliant</w:t>
      </w:r>
    </w:p>
    <w:p w14:paraId="097B306D" w14:textId="77777777" w:rsidR="00F8458C" w:rsidRPr="008D114F" w:rsidRDefault="00F8458C" w:rsidP="00F8458C">
      <w:pPr>
        <w:rPr>
          <w:i/>
        </w:rPr>
      </w:pPr>
      <w:r w:rsidRPr="008D114F">
        <w:rPr>
          <w:i/>
        </w:rPr>
        <w:t>Where equipment is provided, it is safe, suitable, clean and well maintained.</w:t>
      </w:r>
    </w:p>
    <w:p w14:paraId="097B306F" w14:textId="77777777" w:rsidR="00F8458C" w:rsidRPr="00314FF7" w:rsidRDefault="00F8458C" w:rsidP="00F8458C"/>
    <w:p w14:paraId="097B3070" w14:textId="77777777" w:rsidR="00F8458C" w:rsidRDefault="00F8458C" w:rsidP="00F8458C">
      <w:pPr>
        <w:sectPr w:rsidR="00F8458C" w:rsidSect="00F8458C">
          <w:headerReference w:type="default" r:id="rId30"/>
          <w:type w:val="continuous"/>
          <w:pgSz w:w="11906" w:h="16838"/>
          <w:pgMar w:top="1701" w:right="1418" w:bottom="1418" w:left="1418" w:header="709" w:footer="397" w:gutter="0"/>
          <w:cols w:space="708"/>
          <w:titlePg/>
          <w:docGrid w:linePitch="360"/>
        </w:sectPr>
      </w:pPr>
    </w:p>
    <w:p w14:paraId="097B3071" w14:textId="5F13C96E" w:rsidR="00F8458C" w:rsidRDefault="00F8458C" w:rsidP="00F8458C">
      <w:pPr>
        <w:pStyle w:val="Heading1"/>
        <w:tabs>
          <w:tab w:val="right" w:pos="9070"/>
        </w:tabs>
        <w:spacing w:before="560" w:after="640"/>
        <w:rPr>
          <w:color w:val="FFFFFF" w:themeColor="background1"/>
          <w:sz w:val="36"/>
        </w:rPr>
        <w:sectPr w:rsidR="00F8458C" w:rsidSect="00F8458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97B30F2" wp14:editId="097B30F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735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97B3072" w14:textId="77777777" w:rsidR="00F8458C" w:rsidRPr="00FD1B02" w:rsidRDefault="00F8458C" w:rsidP="00F8458C">
      <w:pPr>
        <w:pStyle w:val="Heading3"/>
        <w:shd w:val="clear" w:color="auto" w:fill="F2F2F2" w:themeFill="background1" w:themeFillShade="F2"/>
      </w:pPr>
      <w:r w:rsidRPr="00FD1B02">
        <w:t>Consumer outcome:</w:t>
      </w:r>
    </w:p>
    <w:p w14:paraId="097B3073" w14:textId="77777777" w:rsidR="00F8458C" w:rsidRDefault="00F8458C" w:rsidP="00F8458C">
      <w:pPr>
        <w:numPr>
          <w:ilvl w:val="0"/>
          <w:numId w:val="5"/>
        </w:numPr>
        <w:shd w:val="clear" w:color="auto" w:fill="F2F2F2" w:themeFill="background1" w:themeFillShade="F2"/>
      </w:pPr>
      <w:r>
        <w:t>I feel I belong and I am safe and comfortable in the organisation’s service environment.</w:t>
      </w:r>
    </w:p>
    <w:p w14:paraId="097B3074" w14:textId="77777777" w:rsidR="00F8458C" w:rsidRDefault="00F8458C" w:rsidP="00F8458C">
      <w:pPr>
        <w:pStyle w:val="Heading3"/>
        <w:shd w:val="clear" w:color="auto" w:fill="F2F2F2" w:themeFill="background1" w:themeFillShade="F2"/>
      </w:pPr>
      <w:r>
        <w:t>Organisation statement:</w:t>
      </w:r>
    </w:p>
    <w:p w14:paraId="097B3075" w14:textId="77777777" w:rsidR="00F8458C" w:rsidRDefault="00F8458C" w:rsidP="00F8458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7B3076" w14:textId="77777777" w:rsidR="00F8458C" w:rsidRDefault="00F8458C" w:rsidP="00F8458C">
      <w:pPr>
        <w:pStyle w:val="Heading2"/>
      </w:pPr>
      <w:r>
        <w:t>Assessment of Standard 5</w:t>
      </w:r>
    </w:p>
    <w:p w14:paraId="3777EBB8" w14:textId="6330EADD" w:rsidR="00241FBA" w:rsidRPr="003E15A5" w:rsidRDefault="00D54D2E" w:rsidP="00812D49">
      <w:pPr>
        <w:rPr>
          <w:rFonts w:eastAsia="Calibri"/>
          <w:color w:val="auto"/>
          <w:lang w:eastAsia="en-US"/>
        </w:rPr>
      </w:pPr>
      <w:r w:rsidRPr="003E15A5">
        <w:rPr>
          <w:rFonts w:eastAsia="Calibri"/>
          <w:color w:val="auto"/>
          <w:lang w:eastAsia="en-US"/>
        </w:rPr>
        <w:t>Consumers generally expressed satisfaction with the service environment and said it was welcoming</w:t>
      </w:r>
      <w:r w:rsidR="008E2CC9" w:rsidRPr="003E15A5">
        <w:rPr>
          <w:rFonts w:eastAsia="Calibri"/>
          <w:color w:val="auto"/>
          <w:lang w:eastAsia="en-US"/>
        </w:rPr>
        <w:t>, clean and well maintained</w:t>
      </w:r>
      <w:r w:rsidRPr="003E15A5">
        <w:rPr>
          <w:rFonts w:eastAsia="Calibri"/>
          <w:color w:val="auto"/>
          <w:lang w:eastAsia="en-US"/>
        </w:rPr>
        <w:t xml:space="preserve">. </w:t>
      </w:r>
      <w:r w:rsidR="00241FBA" w:rsidRPr="003E15A5">
        <w:rPr>
          <w:rFonts w:eastAsia="Calibri"/>
          <w:color w:val="auto"/>
          <w:lang w:eastAsia="en-US"/>
        </w:rPr>
        <w:t xml:space="preserve">The service </w:t>
      </w:r>
      <w:r w:rsidRPr="003E15A5">
        <w:rPr>
          <w:rFonts w:eastAsia="Calibri"/>
          <w:color w:val="auto"/>
          <w:lang w:eastAsia="en-US"/>
        </w:rPr>
        <w:t>had</w:t>
      </w:r>
      <w:r w:rsidR="00241FBA" w:rsidRPr="003E15A5">
        <w:rPr>
          <w:rFonts w:eastAsia="Calibri"/>
          <w:color w:val="auto"/>
          <w:lang w:eastAsia="en-US"/>
        </w:rPr>
        <w:t xml:space="preserve"> </w:t>
      </w:r>
      <w:r w:rsidR="00AD2719" w:rsidRPr="003E15A5">
        <w:rPr>
          <w:rFonts w:eastAsia="Calibri"/>
          <w:color w:val="auto"/>
          <w:lang w:eastAsia="en-US"/>
        </w:rPr>
        <w:t xml:space="preserve">adequate natural lighting and </w:t>
      </w:r>
      <w:proofErr w:type="gramStart"/>
      <w:r w:rsidR="00241FBA" w:rsidRPr="003E15A5">
        <w:rPr>
          <w:rFonts w:eastAsia="Calibri"/>
          <w:color w:val="auto"/>
          <w:lang w:eastAsia="en-US"/>
        </w:rPr>
        <w:t>sufficient</w:t>
      </w:r>
      <w:proofErr w:type="gramEnd"/>
      <w:r w:rsidR="00241FBA" w:rsidRPr="003E15A5">
        <w:rPr>
          <w:rFonts w:eastAsia="Calibri"/>
          <w:color w:val="auto"/>
          <w:lang w:eastAsia="en-US"/>
        </w:rPr>
        <w:t xml:space="preserve"> space for consumers to sit or participate in activities in communal areas. </w:t>
      </w:r>
      <w:r w:rsidR="00AD2719" w:rsidRPr="003E15A5">
        <w:rPr>
          <w:rFonts w:eastAsia="Calibri"/>
          <w:color w:val="auto"/>
          <w:lang w:eastAsia="en-US"/>
        </w:rPr>
        <w:t>C</w:t>
      </w:r>
      <w:r w:rsidR="00241FBA" w:rsidRPr="003E15A5">
        <w:rPr>
          <w:rFonts w:eastAsia="Calibri"/>
          <w:color w:val="auto"/>
          <w:lang w:eastAsia="en-US"/>
        </w:rPr>
        <w:t>onsumers</w:t>
      </w:r>
      <w:r w:rsidR="00AD2719" w:rsidRPr="003E15A5">
        <w:rPr>
          <w:rFonts w:eastAsia="Calibri"/>
          <w:color w:val="auto"/>
          <w:lang w:eastAsia="en-US"/>
        </w:rPr>
        <w:t>’</w:t>
      </w:r>
      <w:r w:rsidR="00241FBA" w:rsidRPr="003E15A5">
        <w:rPr>
          <w:rFonts w:eastAsia="Calibri"/>
          <w:color w:val="auto"/>
          <w:lang w:eastAsia="en-US"/>
        </w:rPr>
        <w:t xml:space="preserve"> rooms were decorated with personal items and furnishings that reflected their identity.</w:t>
      </w:r>
    </w:p>
    <w:p w14:paraId="14C8340D" w14:textId="6B6FE4C2" w:rsidR="008E2CC9" w:rsidRPr="003E15A5" w:rsidRDefault="00812D49" w:rsidP="00812D49">
      <w:pPr>
        <w:rPr>
          <w:rFonts w:eastAsia="Arial"/>
          <w:color w:val="auto"/>
        </w:rPr>
      </w:pPr>
      <w:r w:rsidRPr="003E15A5">
        <w:rPr>
          <w:rFonts w:eastAsia="Arial"/>
          <w:color w:val="auto"/>
        </w:rPr>
        <w:t xml:space="preserve">The service has a preventative schedule, audits and maintenance systems to ensure all aspects of the environment, fittings, equipment and furniture are monitored and clean. Staff were able to describe how the cleaning and maintenance of equipment occurs and when it is required. </w:t>
      </w:r>
      <w:r w:rsidR="008E2CC9" w:rsidRPr="003E15A5">
        <w:rPr>
          <w:rFonts w:eastAsia="Arial"/>
          <w:color w:val="auto"/>
        </w:rPr>
        <w:t xml:space="preserve">Cleaning staff said there had been an increase in cleaning </w:t>
      </w:r>
      <w:proofErr w:type="gramStart"/>
      <w:r w:rsidR="008E2CC9" w:rsidRPr="003E15A5">
        <w:rPr>
          <w:rFonts w:eastAsia="Arial"/>
          <w:color w:val="auto"/>
        </w:rPr>
        <w:t>as a result of</w:t>
      </w:r>
      <w:proofErr w:type="gramEnd"/>
      <w:r w:rsidR="008E2CC9" w:rsidRPr="003E15A5">
        <w:rPr>
          <w:rFonts w:eastAsia="Arial"/>
          <w:color w:val="auto"/>
        </w:rPr>
        <w:t xml:space="preserve"> COVID-19 and described how high touch points including </w:t>
      </w:r>
      <w:r w:rsidR="00E2098E" w:rsidRPr="003E15A5">
        <w:rPr>
          <w:rFonts w:eastAsia="Arial"/>
          <w:color w:val="auto"/>
        </w:rPr>
        <w:t>handrails</w:t>
      </w:r>
      <w:r w:rsidR="008E2CC9" w:rsidRPr="003E15A5">
        <w:rPr>
          <w:rFonts w:eastAsia="Arial"/>
          <w:color w:val="auto"/>
        </w:rPr>
        <w:t>, doorknobs and switches are cleaned more regularly.</w:t>
      </w:r>
    </w:p>
    <w:p w14:paraId="0F176F54" w14:textId="3BBF295B" w:rsidR="00812D49" w:rsidRPr="003E15A5" w:rsidRDefault="00812D49" w:rsidP="00812D49">
      <w:pPr>
        <w:rPr>
          <w:rFonts w:eastAsia="Arial"/>
          <w:color w:val="auto"/>
        </w:rPr>
      </w:pPr>
      <w:r w:rsidRPr="003E15A5">
        <w:rPr>
          <w:rFonts w:eastAsia="Arial"/>
          <w:color w:val="auto"/>
        </w:rPr>
        <w:t xml:space="preserve">However, the service could not demonstrate </w:t>
      </w:r>
      <w:r w:rsidR="003E15A5" w:rsidRPr="003E15A5">
        <w:rPr>
          <w:rFonts w:eastAsia="Arial"/>
          <w:color w:val="auto"/>
        </w:rPr>
        <w:t xml:space="preserve">that consumers were supported to move freely within the service environment as doors to courtyard areas were often locked and prevented consumers from accessing these areas with ease. </w:t>
      </w:r>
      <w:r w:rsidRPr="003E15A5">
        <w:rPr>
          <w:rFonts w:eastAsia="Arial"/>
          <w:color w:val="auto"/>
        </w:rPr>
        <w:t xml:space="preserve"> Observations of the service environment</w:t>
      </w:r>
      <w:r w:rsidR="003E15A5" w:rsidRPr="003E15A5">
        <w:rPr>
          <w:rFonts w:eastAsia="Arial"/>
          <w:color w:val="auto"/>
        </w:rPr>
        <w:t xml:space="preserve"> identified that risks within the environment were not consistently identified and managed. </w:t>
      </w:r>
      <w:r w:rsidRPr="003E15A5">
        <w:rPr>
          <w:rFonts w:eastAsia="Arial"/>
          <w:color w:val="auto"/>
        </w:rPr>
        <w:t xml:space="preserve"> </w:t>
      </w:r>
    </w:p>
    <w:p w14:paraId="097B3078" w14:textId="63C58060" w:rsidR="00F8458C" w:rsidRPr="003E15A5" w:rsidRDefault="00F8458C" w:rsidP="003E15A5">
      <w:pPr>
        <w:rPr>
          <w:rFonts w:eastAsia="Calibri"/>
          <w:color w:val="auto"/>
          <w:lang w:eastAsia="en-US"/>
        </w:rPr>
      </w:pPr>
      <w:r w:rsidRPr="003E15A5">
        <w:rPr>
          <w:rFonts w:eastAsiaTheme="minorHAnsi"/>
          <w:color w:val="auto"/>
        </w:rPr>
        <w:t xml:space="preserve">The Quality Standard is assessed </w:t>
      </w:r>
      <w:r w:rsidR="00D54D2E" w:rsidRPr="003E15A5">
        <w:rPr>
          <w:rFonts w:eastAsiaTheme="minorHAnsi"/>
          <w:color w:val="auto"/>
        </w:rPr>
        <w:t>as Non-compliant</w:t>
      </w:r>
      <w:r w:rsidRPr="003E15A5">
        <w:rPr>
          <w:rFonts w:eastAsiaTheme="minorHAnsi"/>
          <w:color w:val="auto"/>
        </w:rPr>
        <w:t xml:space="preserve"> as </w:t>
      </w:r>
      <w:r w:rsidR="00D54D2E" w:rsidRPr="003E15A5">
        <w:rPr>
          <w:rFonts w:eastAsiaTheme="minorHAnsi"/>
          <w:color w:val="auto"/>
        </w:rPr>
        <w:t>one</w:t>
      </w:r>
      <w:r w:rsidRPr="003E15A5">
        <w:rPr>
          <w:rFonts w:eastAsiaTheme="minorHAnsi"/>
          <w:color w:val="auto"/>
        </w:rPr>
        <w:t xml:space="preserve"> of the three specific requirements have been assessed </w:t>
      </w:r>
      <w:r w:rsidR="00D54D2E" w:rsidRPr="003E15A5">
        <w:rPr>
          <w:rFonts w:eastAsiaTheme="minorHAnsi"/>
          <w:color w:val="auto"/>
        </w:rPr>
        <w:t xml:space="preserve">as Non-compliant. </w:t>
      </w:r>
    </w:p>
    <w:p w14:paraId="097B3079" w14:textId="191D2C48" w:rsidR="00F8458C" w:rsidRDefault="00F8458C" w:rsidP="00F8458C">
      <w:pPr>
        <w:pStyle w:val="Heading2"/>
      </w:pPr>
      <w:r>
        <w:lastRenderedPageBreak/>
        <w:t>Assessment of Standard 5 Requirements</w:t>
      </w:r>
      <w:r w:rsidRPr="0066387A">
        <w:rPr>
          <w:i/>
          <w:color w:val="0000FF"/>
          <w:sz w:val="24"/>
          <w:szCs w:val="24"/>
        </w:rPr>
        <w:t xml:space="preserve"> </w:t>
      </w:r>
    </w:p>
    <w:p w14:paraId="097B307A" w14:textId="0F387930" w:rsidR="00F8458C" w:rsidRPr="00314FF7" w:rsidRDefault="00F8458C" w:rsidP="00F8458C">
      <w:pPr>
        <w:pStyle w:val="Heading3"/>
      </w:pPr>
      <w:r w:rsidRPr="00314FF7">
        <w:t>Requirement 5(3)(a)</w:t>
      </w:r>
      <w:r>
        <w:tab/>
        <w:t>Compliant</w:t>
      </w:r>
    </w:p>
    <w:p w14:paraId="097B307B" w14:textId="77777777" w:rsidR="00F8458C" w:rsidRPr="008D114F" w:rsidRDefault="00F8458C" w:rsidP="00F8458C">
      <w:pPr>
        <w:rPr>
          <w:i/>
        </w:rPr>
      </w:pPr>
      <w:r w:rsidRPr="008D114F">
        <w:rPr>
          <w:i/>
        </w:rPr>
        <w:t>The service environment is welcoming and easy to understand, and optimises each consumer’s sense of belonging, independence, interaction and function.</w:t>
      </w:r>
    </w:p>
    <w:p w14:paraId="097B307D" w14:textId="410E4435" w:rsidR="00F8458C" w:rsidRPr="00D435F8" w:rsidRDefault="00F8458C" w:rsidP="00F8458C">
      <w:pPr>
        <w:pStyle w:val="Heading3"/>
      </w:pPr>
      <w:r w:rsidRPr="00D435F8">
        <w:t>Requirement 5(3)(b)</w:t>
      </w:r>
      <w:r>
        <w:tab/>
        <w:t>Non-compliant</w:t>
      </w:r>
    </w:p>
    <w:p w14:paraId="097B307E" w14:textId="77777777" w:rsidR="00F8458C" w:rsidRPr="008D114F" w:rsidRDefault="00F8458C" w:rsidP="00F8458C">
      <w:pPr>
        <w:rPr>
          <w:i/>
        </w:rPr>
      </w:pPr>
      <w:r w:rsidRPr="008D114F">
        <w:rPr>
          <w:i/>
        </w:rPr>
        <w:t>The service environment:</w:t>
      </w:r>
    </w:p>
    <w:p w14:paraId="097B307F" w14:textId="77777777" w:rsidR="00F8458C" w:rsidRPr="008D114F" w:rsidRDefault="00F8458C" w:rsidP="00F8458C">
      <w:pPr>
        <w:numPr>
          <w:ilvl w:val="0"/>
          <w:numId w:val="27"/>
        </w:numPr>
        <w:tabs>
          <w:tab w:val="right" w:pos="9026"/>
        </w:tabs>
        <w:spacing w:before="0" w:after="0"/>
        <w:ind w:left="567" w:hanging="425"/>
        <w:outlineLvl w:val="4"/>
        <w:rPr>
          <w:i/>
        </w:rPr>
      </w:pPr>
      <w:r w:rsidRPr="008D114F">
        <w:rPr>
          <w:i/>
        </w:rPr>
        <w:t>is safe, clean, well maintained and comfortable; and</w:t>
      </w:r>
    </w:p>
    <w:p w14:paraId="097B3080" w14:textId="77777777" w:rsidR="00F8458C" w:rsidRPr="008D114F" w:rsidRDefault="00F8458C" w:rsidP="00F8458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7B191A7" w14:textId="6B5DA887" w:rsidR="00F43B40" w:rsidRPr="00317447" w:rsidRDefault="00F43B40" w:rsidP="00F8458C">
      <w:pPr>
        <w:rPr>
          <w:color w:val="auto"/>
        </w:rPr>
      </w:pPr>
      <w:r w:rsidRPr="00317447">
        <w:rPr>
          <w:color w:val="auto"/>
        </w:rPr>
        <w:t>Consumers reported difficulty in accessing some areas of the service including courtyards and this impacted on their ability to move freely within the service</w:t>
      </w:r>
      <w:r w:rsidR="00317447" w:rsidRPr="00317447">
        <w:rPr>
          <w:color w:val="auto"/>
        </w:rPr>
        <w:t xml:space="preserve"> and undertake tasks such as hanging out their washing</w:t>
      </w:r>
      <w:r w:rsidRPr="00317447">
        <w:rPr>
          <w:color w:val="auto"/>
        </w:rPr>
        <w:t>. The Assessment Team observed that doors leading to the various internal courtyards were intermittently locked</w:t>
      </w:r>
      <w:r w:rsidR="005D2280" w:rsidRPr="005D2280">
        <w:rPr>
          <w:color w:val="auto"/>
        </w:rPr>
        <w:t xml:space="preserve"> </w:t>
      </w:r>
      <w:r w:rsidR="005D2280" w:rsidRPr="00317447">
        <w:rPr>
          <w:color w:val="auto"/>
        </w:rPr>
        <w:t>during the Site Audit</w:t>
      </w:r>
      <w:r w:rsidRPr="00317447">
        <w:rPr>
          <w:color w:val="auto"/>
        </w:rPr>
        <w:t>.</w:t>
      </w:r>
    </w:p>
    <w:p w14:paraId="35057715" w14:textId="4BF6B205" w:rsidR="00F43B40" w:rsidRPr="00317447" w:rsidRDefault="00F43B40" w:rsidP="00F8458C">
      <w:pPr>
        <w:rPr>
          <w:color w:val="auto"/>
        </w:rPr>
      </w:pPr>
      <w:r w:rsidRPr="00317447">
        <w:rPr>
          <w:color w:val="auto"/>
        </w:rPr>
        <w:t>Staff did not have a shared understanding of who was responsible for opening the doors to the courtyards and management were not sure why the doors were locked a</w:t>
      </w:r>
      <w:r w:rsidR="00155509" w:rsidRPr="00317447">
        <w:rPr>
          <w:color w:val="auto"/>
        </w:rPr>
        <w:t>nd advised the Assessment Team</w:t>
      </w:r>
      <w:r w:rsidRPr="00317447">
        <w:rPr>
          <w:color w:val="auto"/>
        </w:rPr>
        <w:t xml:space="preserve"> they should be open. </w:t>
      </w:r>
    </w:p>
    <w:p w14:paraId="5DE285B4" w14:textId="5E6584E2" w:rsidR="00920632" w:rsidRDefault="00920632" w:rsidP="00F8458C">
      <w:r>
        <w:t>Lounge areas</w:t>
      </w:r>
      <w:r w:rsidR="00155509">
        <w:t xml:space="preserve"> in various locations </w:t>
      </w:r>
      <w:r w:rsidR="000F64E3">
        <w:t xml:space="preserve">throughout the service </w:t>
      </w:r>
      <w:r w:rsidR="00155509">
        <w:t xml:space="preserve">were </w:t>
      </w:r>
      <w:r>
        <w:t xml:space="preserve">observed to be </w:t>
      </w:r>
      <w:r w:rsidR="00155509">
        <w:t xml:space="preserve">closed and could not be accessed. Some were being used by contractors while the service was undergoing renovations, other lounge </w:t>
      </w:r>
      <w:r w:rsidR="000F64E3">
        <w:t>areas were being used by the service as storage areas and were not in frequent use.</w:t>
      </w:r>
      <w:r>
        <w:t xml:space="preserve"> </w:t>
      </w:r>
      <w:r w:rsidR="00317447">
        <w:t xml:space="preserve">The approved provider’s response states that renovations are now complete and that those areas previously occupied by contractors are now available to consumers.  The response states that some areas of the service have been repurposed </w:t>
      </w:r>
      <w:proofErr w:type="gramStart"/>
      <w:r w:rsidR="00317447">
        <w:t>as a result of</w:t>
      </w:r>
      <w:proofErr w:type="gramEnd"/>
      <w:r w:rsidR="00317447">
        <w:t xml:space="preserve"> COVID-19 to support social distancing.  </w:t>
      </w:r>
    </w:p>
    <w:p w14:paraId="287BB927" w14:textId="389978E4" w:rsidR="00F43B40" w:rsidRDefault="00920632" w:rsidP="00F8458C">
      <w:r>
        <w:t xml:space="preserve">The Assessment Team observed risks in the environment that were not effectively managed. A hot water system that </w:t>
      </w:r>
      <w:r w:rsidR="00EC1229">
        <w:t xml:space="preserve">dispensed hot water by pushing a button was not locked and was accessible to consumers. Management confirmed this should not be unlocked. </w:t>
      </w:r>
    </w:p>
    <w:p w14:paraId="1B79B2AE" w14:textId="77777777" w:rsidR="00EC1229" w:rsidRDefault="00EC1229" w:rsidP="00F8458C">
      <w:r>
        <w:t xml:space="preserve">Rooms containing electrical equipment and oxygen tanks were observed to be open without staff in attendance. Ladders were left unattended and there were no safety cones in place. </w:t>
      </w:r>
    </w:p>
    <w:p w14:paraId="7032F273" w14:textId="4EEF1EF6" w:rsidR="00EC1229" w:rsidRDefault="00EC1229" w:rsidP="00F8458C">
      <w:r>
        <w:t xml:space="preserve">Management </w:t>
      </w:r>
      <w:r w:rsidR="00317447">
        <w:t>advised the Assessment Team</w:t>
      </w:r>
      <w:r>
        <w:t xml:space="preserve"> the rooms containing the electrical equipment and oxygen tanks should be locked and should not be </w:t>
      </w:r>
      <w:r w:rsidR="00317447">
        <w:t xml:space="preserve">left </w:t>
      </w:r>
      <w:r>
        <w:t xml:space="preserve">open and </w:t>
      </w:r>
      <w:r>
        <w:lastRenderedPageBreak/>
        <w:t xml:space="preserve">unattended. They confirmed that when ladders are in use, safety cones and a ‘spotter’ should be in place in the event a consumer walks near the ladder. </w:t>
      </w:r>
      <w:r w:rsidR="00611994">
        <w:t>The approved provider’s response states that this was addressed with the contractor and that the organisation has continued to monitor contractor compliance during the renovation</w:t>
      </w:r>
      <w:r w:rsidR="00E423E1">
        <w:t xml:space="preserve"> period</w:t>
      </w:r>
      <w:r w:rsidR="00611994">
        <w:t xml:space="preserve">. </w:t>
      </w:r>
    </w:p>
    <w:p w14:paraId="7CD55EC9" w14:textId="30E63073" w:rsidR="00EC1229" w:rsidRDefault="00EC1229" w:rsidP="00F8458C">
      <w:r>
        <w:t xml:space="preserve">The approved provider, in its response </w:t>
      </w:r>
      <w:r w:rsidR="00317447">
        <w:t xml:space="preserve">advised that processes relating to the locking and unlocking of the courtyard doors have been reviewed and communicated to staff. The installation of automatic timers to the internal courtyard doors was planned for </w:t>
      </w:r>
      <w:r w:rsidR="00BC65C9">
        <w:t xml:space="preserve">completion by </w:t>
      </w:r>
      <w:r w:rsidR="00317447">
        <w:t xml:space="preserve">March 2021. </w:t>
      </w:r>
    </w:p>
    <w:p w14:paraId="09DD755C" w14:textId="1FF1FEE4" w:rsidR="00BC65C9" w:rsidRDefault="00BC65C9" w:rsidP="00F8458C">
      <w:r>
        <w:t xml:space="preserve">The response indicates the service has addressed the faulty hot water system and an audit was completed of similar hot water systems and identified the remaining pieces of </w:t>
      </w:r>
      <w:r w:rsidR="00773ECF">
        <w:t>equipment were</w:t>
      </w:r>
      <w:r>
        <w:t xml:space="preserve"> in working order.</w:t>
      </w:r>
    </w:p>
    <w:p w14:paraId="662EEA7A" w14:textId="3DA6D2A3" w:rsidR="00BC65C9" w:rsidRDefault="00773ECF" w:rsidP="00F8458C">
      <w:r>
        <w:t>While I acknowledge the approved provider’s response and note that action has been taken to address those concerns identified by the Assessment Team, I am satisfied that at the time of the Site Audit, consumers could not move freely around the service and that risks within the service environment were not effectively managed.</w:t>
      </w:r>
    </w:p>
    <w:p w14:paraId="095ACEB7" w14:textId="4683ADB1" w:rsidR="000F64E3" w:rsidRDefault="00773ECF" w:rsidP="00F8458C">
      <w:r>
        <w:t xml:space="preserve">This requirement is Non-compliant. </w:t>
      </w:r>
    </w:p>
    <w:p w14:paraId="097B3082" w14:textId="76491C6E" w:rsidR="00F8458C" w:rsidRPr="00D435F8" w:rsidRDefault="00F8458C" w:rsidP="00F8458C">
      <w:pPr>
        <w:pStyle w:val="Heading3"/>
      </w:pPr>
      <w:r w:rsidRPr="00D435F8">
        <w:t>Requirement 5(3)(c)</w:t>
      </w:r>
      <w:r>
        <w:tab/>
        <w:t>Complian</w:t>
      </w:r>
      <w:r w:rsidR="00E423E1">
        <w:t>t</w:t>
      </w:r>
    </w:p>
    <w:p w14:paraId="097B3083" w14:textId="77777777" w:rsidR="00F8458C" w:rsidRPr="008D114F" w:rsidRDefault="00F8458C" w:rsidP="00F8458C">
      <w:pPr>
        <w:rPr>
          <w:i/>
        </w:rPr>
      </w:pPr>
      <w:r w:rsidRPr="008D114F">
        <w:rPr>
          <w:i/>
        </w:rPr>
        <w:t>Furniture, fittings and equipment are safe, clean, well maintained and suitable for the consumer.</w:t>
      </w:r>
    </w:p>
    <w:p w14:paraId="097B3085" w14:textId="77777777" w:rsidR="00F8458C" w:rsidRPr="00314FF7" w:rsidRDefault="00F8458C" w:rsidP="00F8458C"/>
    <w:p w14:paraId="097B3086" w14:textId="77777777" w:rsidR="00F8458C" w:rsidRDefault="00F8458C" w:rsidP="00F8458C">
      <w:pPr>
        <w:sectPr w:rsidR="00F8458C" w:rsidSect="00F8458C">
          <w:headerReference w:type="default" r:id="rId33"/>
          <w:type w:val="continuous"/>
          <w:pgSz w:w="11906" w:h="16838"/>
          <w:pgMar w:top="1701" w:right="1418" w:bottom="1418" w:left="1418" w:header="709" w:footer="397" w:gutter="0"/>
          <w:cols w:space="708"/>
          <w:titlePg/>
          <w:docGrid w:linePitch="360"/>
        </w:sectPr>
      </w:pPr>
    </w:p>
    <w:p w14:paraId="097B3087" w14:textId="3786A3F9" w:rsidR="00F8458C" w:rsidRDefault="00F8458C" w:rsidP="00F8458C">
      <w:pPr>
        <w:pStyle w:val="Heading1"/>
        <w:tabs>
          <w:tab w:val="right" w:pos="9070"/>
        </w:tabs>
        <w:spacing w:before="560" w:after="640"/>
        <w:rPr>
          <w:color w:val="FFFFFF" w:themeColor="background1"/>
          <w:sz w:val="36"/>
        </w:rPr>
        <w:sectPr w:rsidR="00F8458C" w:rsidSect="00F8458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97B30F4" wp14:editId="097B30F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6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472D3" w:rsidRPr="00EB1D71">
        <w:rPr>
          <w:color w:val="FFFFFF" w:themeColor="background1"/>
          <w:sz w:val="36"/>
        </w:rPr>
        <w:t xml:space="preserve"> </w:t>
      </w:r>
      <w:r w:rsidRPr="00EB1D71">
        <w:rPr>
          <w:color w:val="FFFFFF" w:themeColor="background1"/>
          <w:sz w:val="36"/>
        </w:rPr>
        <w:br/>
        <w:t>Feedback and complaints</w:t>
      </w:r>
    </w:p>
    <w:p w14:paraId="097B3088" w14:textId="77777777" w:rsidR="00F8458C" w:rsidRPr="00FD1B02" w:rsidRDefault="00F8458C" w:rsidP="00F8458C">
      <w:pPr>
        <w:pStyle w:val="Heading3"/>
        <w:shd w:val="clear" w:color="auto" w:fill="F2F2F2" w:themeFill="background1" w:themeFillShade="F2"/>
      </w:pPr>
      <w:r w:rsidRPr="00FD1B02">
        <w:t>Consumer outcome:</w:t>
      </w:r>
    </w:p>
    <w:p w14:paraId="097B3089" w14:textId="77777777" w:rsidR="00F8458C" w:rsidRDefault="00F8458C" w:rsidP="00F8458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7B308A" w14:textId="77777777" w:rsidR="00F8458C" w:rsidRDefault="00F8458C" w:rsidP="00F8458C">
      <w:pPr>
        <w:pStyle w:val="Heading3"/>
        <w:shd w:val="clear" w:color="auto" w:fill="F2F2F2" w:themeFill="background1" w:themeFillShade="F2"/>
      </w:pPr>
      <w:r>
        <w:t>Organisation statement:</w:t>
      </w:r>
    </w:p>
    <w:p w14:paraId="097B308B" w14:textId="77777777" w:rsidR="00F8458C" w:rsidRDefault="00F8458C" w:rsidP="00F8458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7B308C" w14:textId="77777777" w:rsidR="00F8458C" w:rsidRDefault="00F8458C" w:rsidP="00F8458C">
      <w:pPr>
        <w:pStyle w:val="Heading2"/>
      </w:pPr>
      <w:r>
        <w:t>Assessment of Standard 6</w:t>
      </w:r>
    </w:p>
    <w:p w14:paraId="44E518BD" w14:textId="10532DB2" w:rsidR="00D02FD2" w:rsidRDefault="00D02FD2" w:rsidP="008817C0">
      <w:pPr>
        <w:rPr>
          <w:rFonts w:eastAsia="Arial"/>
          <w:color w:val="auto"/>
        </w:rPr>
      </w:pPr>
      <w:r w:rsidRPr="008817C0">
        <w:rPr>
          <w:color w:val="auto"/>
        </w:rPr>
        <w:t xml:space="preserve">Consumers and representatives stated they could make complaints and felt safe to do so. </w:t>
      </w:r>
      <w:r w:rsidR="008817C0">
        <w:rPr>
          <w:rFonts w:eastAsia="Calibri"/>
          <w:lang w:eastAsia="en-US"/>
        </w:rPr>
        <w:t xml:space="preserve"> They </w:t>
      </w:r>
      <w:r w:rsidRPr="008817C0">
        <w:rPr>
          <w:rFonts w:eastAsia="Arial"/>
          <w:color w:val="auto"/>
        </w:rPr>
        <w:t>stated changes made at the service in response to complaints and feedback were positive and addressed in a timely manner.</w:t>
      </w:r>
    </w:p>
    <w:p w14:paraId="620CBD09" w14:textId="1F14F515" w:rsidR="008817C0" w:rsidRDefault="008817C0" w:rsidP="008817C0">
      <w:pPr>
        <w:rPr>
          <w:rFonts w:eastAsia="Calibri"/>
          <w:lang w:eastAsia="en-US"/>
        </w:rPr>
      </w:pPr>
      <w:r>
        <w:rPr>
          <w:rFonts w:eastAsia="Calibri"/>
          <w:lang w:eastAsia="en-US"/>
        </w:rPr>
        <w:t xml:space="preserve">Consumers provided examples of the complaints they had raised and described how the service apologised and resolved their concerns. </w:t>
      </w:r>
      <w:r w:rsidR="000472D3">
        <w:rPr>
          <w:rFonts w:eastAsia="Calibri"/>
          <w:lang w:eastAsia="en-US"/>
        </w:rPr>
        <w:t>They said they had raised complaints about food and were satisfied with the way the service followed up on issues and they were now satisfied with the outcome.</w:t>
      </w:r>
      <w:r>
        <w:rPr>
          <w:rFonts w:eastAsia="Calibri"/>
          <w:lang w:eastAsia="en-US"/>
        </w:rPr>
        <w:t xml:space="preserve"> They said staff always ask them how they are and if there is anything that they do not like. They said they use the surveys, meetings and complaints/suggestions forms for raising complaints and providing feedback. </w:t>
      </w:r>
    </w:p>
    <w:p w14:paraId="7C441583" w14:textId="2F73E607" w:rsidR="00950C72" w:rsidRDefault="00950C72" w:rsidP="008817C0">
      <w:pPr>
        <w:rPr>
          <w:rFonts w:eastAsia="Calibri"/>
          <w:lang w:eastAsia="en-US"/>
        </w:rPr>
      </w:pPr>
      <w:r>
        <w:rPr>
          <w:rFonts w:eastAsia="Calibri"/>
          <w:lang w:eastAsia="en-US"/>
        </w:rPr>
        <w:t xml:space="preserve">Information about </w:t>
      </w:r>
      <w:r w:rsidR="009779F8">
        <w:rPr>
          <w:rFonts w:eastAsia="Calibri"/>
          <w:lang w:eastAsia="en-US"/>
        </w:rPr>
        <w:t xml:space="preserve">advocacy services and internal and external </w:t>
      </w:r>
      <w:r>
        <w:rPr>
          <w:rFonts w:eastAsia="Calibri"/>
          <w:lang w:eastAsia="en-US"/>
        </w:rPr>
        <w:t>complaints mechanisms, is provided to consumers in the resident handbook, and there are posters and pamphlets located throughout the facility.</w:t>
      </w:r>
      <w:r w:rsidR="009779F8">
        <w:rPr>
          <w:rFonts w:eastAsia="Calibri"/>
          <w:lang w:eastAsia="en-US"/>
        </w:rPr>
        <w:t xml:space="preserve"> Information is available</w:t>
      </w:r>
      <w:r w:rsidR="000472D3">
        <w:rPr>
          <w:rFonts w:eastAsia="Calibri"/>
          <w:lang w:eastAsia="en-US"/>
        </w:rPr>
        <w:t xml:space="preserve"> for consumers</w:t>
      </w:r>
      <w:r w:rsidR="009779F8">
        <w:rPr>
          <w:rFonts w:eastAsia="Calibri"/>
          <w:lang w:eastAsia="en-US"/>
        </w:rPr>
        <w:t xml:space="preserve"> in languages other than English. </w:t>
      </w:r>
    </w:p>
    <w:p w14:paraId="3BA9D235" w14:textId="745036FE" w:rsidR="008817C0" w:rsidRDefault="003860D4" w:rsidP="008817C0">
      <w:pPr>
        <w:rPr>
          <w:rFonts w:eastAsia="Calibri"/>
          <w:lang w:eastAsia="en-US"/>
        </w:rPr>
      </w:pPr>
      <w:r>
        <w:rPr>
          <w:rFonts w:eastAsia="Calibri"/>
          <w:lang w:eastAsia="en-US"/>
        </w:rPr>
        <w:t>Staff were familiar with the various mechanisms available to consumers for raising complaints including speaking directly with staff and management</w:t>
      </w:r>
      <w:r w:rsidR="009779F8">
        <w:rPr>
          <w:rFonts w:eastAsia="Calibri"/>
          <w:lang w:eastAsia="en-US"/>
        </w:rPr>
        <w:t xml:space="preserve"> and could describe how they support consumers from non-English speaking backgrounds. </w:t>
      </w:r>
    </w:p>
    <w:p w14:paraId="445A9886" w14:textId="7F31F7BF" w:rsidR="002168AA" w:rsidRPr="008817C0" w:rsidRDefault="002168AA" w:rsidP="008817C0">
      <w:pPr>
        <w:rPr>
          <w:rFonts w:eastAsia="Calibri"/>
          <w:lang w:eastAsia="en-US"/>
        </w:rPr>
      </w:pPr>
      <w:r>
        <w:rPr>
          <w:rFonts w:eastAsia="Calibri"/>
          <w:lang w:eastAsia="en-US"/>
        </w:rPr>
        <w:t>Open disclosure was understood by staff and they could provide recent examples of when this had been applied.</w:t>
      </w:r>
    </w:p>
    <w:p w14:paraId="23F2D152" w14:textId="7B9D3AAE" w:rsidR="00D02FD2" w:rsidRDefault="00D02FD2" w:rsidP="00D02FD2">
      <w:pPr>
        <w:rPr>
          <w:color w:val="000000" w:themeColor="text1"/>
          <w:lang w:eastAsia="en-US"/>
        </w:rPr>
      </w:pPr>
      <w:r w:rsidRPr="3CDA7590">
        <w:rPr>
          <w:rFonts w:eastAsia="Arial"/>
          <w:color w:val="auto"/>
        </w:rPr>
        <w:lastRenderedPageBreak/>
        <w:t>The service demonstrated they seek regular feedback from consumers and the workforce and takes appropriate action. They use the input and feedback to inform continuous improvement</w:t>
      </w:r>
      <w:r w:rsidR="00D51488">
        <w:rPr>
          <w:rFonts w:eastAsia="Arial"/>
          <w:color w:val="auto"/>
        </w:rPr>
        <w:t xml:space="preserve"> processes</w:t>
      </w:r>
      <w:r w:rsidRPr="3CDA7590">
        <w:rPr>
          <w:rFonts w:eastAsia="Arial"/>
          <w:color w:val="auto"/>
        </w:rPr>
        <w:t>.</w:t>
      </w:r>
    </w:p>
    <w:p w14:paraId="3554F548" w14:textId="50A5DEC3" w:rsidR="00D02FD2" w:rsidRDefault="00D02FD2" w:rsidP="00D02FD2">
      <w:pPr>
        <w:rPr>
          <w:rFonts w:eastAsia="Arial"/>
          <w:color w:val="auto"/>
        </w:rPr>
      </w:pPr>
      <w:r w:rsidRPr="3CDA7590">
        <w:rPr>
          <w:rFonts w:eastAsia="Arial"/>
          <w:color w:val="auto"/>
        </w:rPr>
        <w:t xml:space="preserve">The service </w:t>
      </w:r>
      <w:r w:rsidR="009779F8">
        <w:rPr>
          <w:rFonts w:eastAsia="Arial"/>
          <w:color w:val="auto"/>
        </w:rPr>
        <w:t xml:space="preserve">maintains complaints documentation and </w:t>
      </w:r>
      <w:r w:rsidRPr="3CDA7590">
        <w:rPr>
          <w:rFonts w:eastAsia="Arial"/>
          <w:color w:val="auto"/>
        </w:rPr>
        <w:t>was able to dem</w:t>
      </w:r>
      <w:r w:rsidRPr="00881744">
        <w:rPr>
          <w:rFonts w:eastAsia="Arial"/>
          <w:color w:val="auto"/>
        </w:rPr>
        <w:t>onstrate it reviews feedback and complaints</w:t>
      </w:r>
      <w:r w:rsidR="009779F8">
        <w:rPr>
          <w:rFonts w:eastAsia="Arial"/>
          <w:color w:val="auto"/>
        </w:rPr>
        <w:t xml:space="preserve">. However, in some instances the Assessment Team found that documentation relating to complaints was incomplete. This though did not appear to have a negative impact on consumer satisfaction with the complaints process.  </w:t>
      </w:r>
    </w:p>
    <w:p w14:paraId="065FC964" w14:textId="26E68384" w:rsidR="009779F8" w:rsidRPr="00881744" w:rsidRDefault="009779F8" w:rsidP="00D02FD2">
      <w:pPr>
        <w:rPr>
          <w:rFonts w:eastAsia="Arial"/>
          <w:color w:val="auto"/>
        </w:rPr>
      </w:pPr>
      <w:r>
        <w:rPr>
          <w:rFonts w:eastAsia="Arial"/>
          <w:color w:val="auto"/>
        </w:rPr>
        <w:t xml:space="preserve">Policies and procedures relevant to this standard are available to guide staff and include </w:t>
      </w:r>
      <w:r w:rsidR="002168AA">
        <w:rPr>
          <w:rFonts w:eastAsia="Arial"/>
          <w:color w:val="auto"/>
        </w:rPr>
        <w:t xml:space="preserve">open disclosure. </w:t>
      </w:r>
    </w:p>
    <w:p w14:paraId="097B308E" w14:textId="329528C1" w:rsidR="00F8458C" w:rsidRPr="00663B6D" w:rsidRDefault="00F8458C" w:rsidP="00F8458C">
      <w:pPr>
        <w:rPr>
          <w:rFonts w:eastAsia="Calibri"/>
          <w:i/>
          <w:iCs/>
          <w:color w:val="0000FF"/>
          <w:lang w:eastAsia="en-US"/>
        </w:rPr>
      </w:pPr>
      <w:r w:rsidRPr="00154403">
        <w:rPr>
          <w:rFonts w:eastAsiaTheme="minorHAnsi"/>
        </w:rPr>
        <w:t xml:space="preserve">The Quality Standard is assessed </w:t>
      </w:r>
      <w:r w:rsidR="00D51488">
        <w:rPr>
          <w:rFonts w:eastAsiaTheme="minorHAnsi"/>
        </w:rPr>
        <w:t xml:space="preserve">as Compliant as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w:t>
      </w:r>
      <w:r w:rsidR="00D51488">
        <w:rPr>
          <w:rFonts w:eastAsiaTheme="minorHAnsi"/>
        </w:rPr>
        <w:t>as Compliant.</w:t>
      </w:r>
    </w:p>
    <w:p w14:paraId="097B308F" w14:textId="1F4952D3" w:rsidR="00F8458C" w:rsidRDefault="00F8458C" w:rsidP="00F8458C">
      <w:pPr>
        <w:pStyle w:val="Heading2"/>
      </w:pPr>
      <w:r>
        <w:t>Assessment of Standard 6 Requirements</w:t>
      </w:r>
      <w:r w:rsidRPr="0066387A">
        <w:rPr>
          <w:i/>
          <w:color w:val="0000FF"/>
          <w:sz w:val="24"/>
          <w:szCs w:val="24"/>
        </w:rPr>
        <w:t xml:space="preserve"> </w:t>
      </w:r>
    </w:p>
    <w:p w14:paraId="097B3090" w14:textId="7B4A2CAE" w:rsidR="00F8458C" w:rsidRPr="00506F7F" w:rsidRDefault="00F8458C" w:rsidP="00F8458C">
      <w:pPr>
        <w:pStyle w:val="Heading3"/>
      </w:pPr>
      <w:r w:rsidRPr="00506F7F">
        <w:t>Requirement 6(3)(a)</w:t>
      </w:r>
      <w:r>
        <w:tab/>
        <w:t>Compliant</w:t>
      </w:r>
    </w:p>
    <w:p w14:paraId="097B3091" w14:textId="77777777" w:rsidR="00F8458C" w:rsidRPr="008D114F" w:rsidRDefault="00F8458C" w:rsidP="00F8458C">
      <w:pPr>
        <w:rPr>
          <w:i/>
        </w:rPr>
      </w:pPr>
      <w:r w:rsidRPr="008D114F">
        <w:rPr>
          <w:i/>
        </w:rPr>
        <w:t>Consumers, their family, friends, carers and others are encouraged and supported to provide feedback and make complaints.</w:t>
      </w:r>
    </w:p>
    <w:p w14:paraId="097B3093" w14:textId="67A11901" w:rsidR="00F8458C" w:rsidRPr="00506F7F" w:rsidRDefault="00F8458C" w:rsidP="00F8458C">
      <w:pPr>
        <w:pStyle w:val="Heading3"/>
      </w:pPr>
      <w:r w:rsidRPr="00506F7F">
        <w:t>Requirement 6(3)(b)</w:t>
      </w:r>
      <w:r>
        <w:tab/>
        <w:t>Compliant</w:t>
      </w:r>
    </w:p>
    <w:p w14:paraId="097B3094" w14:textId="77777777" w:rsidR="00F8458C" w:rsidRPr="008D114F" w:rsidRDefault="00F8458C" w:rsidP="00F8458C">
      <w:pPr>
        <w:rPr>
          <w:i/>
        </w:rPr>
      </w:pPr>
      <w:r w:rsidRPr="008D114F">
        <w:rPr>
          <w:i/>
        </w:rPr>
        <w:t>Consumers are made aware of and have access to advocates, language services and other methods for raising and resolving complaints.</w:t>
      </w:r>
    </w:p>
    <w:p w14:paraId="097B3096" w14:textId="50F8BAFA" w:rsidR="00F8458C" w:rsidRPr="00D435F8" w:rsidRDefault="00F8458C" w:rsidP="00F8458C">
      <w:pPr>
        <w:pStyle w:val="Heading3"/>
      </w:pPr>
      <w:r w:rsidRPr="00D435F8">
        <w:t>Requirement 6(3)(c)</w:t>
      </w:r>
      <w:r>
        <w:tab/>
        <w:t>Compliant</w:t>
      </w:r>
    </w:p>
    <w:p w14:paraId="097B3097" w14:textId="77777777" w:rsidR="00F8458C" w:rsidRPr="008D114F" w:rsidRDefault="00F8458C" w:rsidP="00F8458C">
      <w:pPr>
        <w:rPr>
          <w:i/>
        </w:rPr>
      </w:pPr>
      <w:r w:rsidRPr="008D114F">
        <w:rPr>
          <w:i/>
        </w:rPr>
        <w:t>Appropriate action is taken in response to complaints and an open disclosure process is used when things go wrong.</w:t>
      </w:r>
    </w:p>
    <w:p w14:paraId="097B3099" w14:textId="7129DC83" w:rsidR="00F8458C" w:rsidRPr="00D435F8" w:rsidRDefault="00F8458C" w:rsidP="00F8458C">
      <w:pPr>
        <w:pStyle w:val="Heading3"/>
      </w:pPr>
      <w:r w:rsidRPr="00D435F8">
        <w:t>Requirement 6(3)(d)</w:t>
      </w:r>
      <w:r>
        <w:tab/>
        <w:t>Compliant</w:t>
      </w:r>
    </w:p>
    <w:p w14:paraId="097B309A" w14:textId="77777777" w:rsidR="00F8458C" w:rsidRPr="008D114F" w:rsidRDefault="00F8458C" w:rsidP="00F8458C">
      <w:pPr>
        <w:rPr>
          <w:i/>
        </w:rPr>
      </w:pPr>
      <w:r w:rsidRPr="008D114F">
        <w:rPr>
          <w:i/>
        </w:rPr>
        <w:t>Feedback and complaints are reviewed and used to improve the quality of care and services.</w:t>
      </w:r>
    </w:p>
    <w:p w14:paraId="097B309C" w14:textId="77777777" w:rsidR="00F8458C" w:rsidRPr="001B3DE8" w:rsidRDefault="00F8458C" w:rsidP="00F8458C"/>
    <w:p w14:paraId="097B309D" w14:textId="77777777" w:rsidR="00F8458C" w:rsidRDefault="00F8458C" w:rsidP="00F8458C">
      <w:pPr>
        <w:sectPr w:rsidR="00F8458C" w:rsidSect="00F8458C">
          <w:headerReference w:type="default" r:id="rId36"/>
          <w:type w:val="continuous"/>
          <w:pgSz w:w="11906" w:h="16838"/>
          <w:pgMar w:top="1701" w:right="1418" w:bottom="1418" w:left="1418" w:header="709" w:footer="397" w:gutter="0"/>
          <w:cols w:space="708"/>
          <w:titlePg/>
          <w:docGrid w:linePitch="360"/>
        </w:sectPr>
      </w:pPr>
    </w:p>
    <w:p w14:paraId="097B309E" w14:textId="6DFD89AB" w:rsidR="00F8458C" w:rsidRDefault="00F8458C" w:rsidP="00F8458C">
      <w:pPr>
        <w:pStyle w:val="Heading1"/>
        <w:tabs>
          <w:tab w:val="right" w:pos="9070"/>
        </w:tabs>
        <w:spacing w:before="560" w:after="640"/>
        <w:rPr>
          <w:color w:val="FFFFFF" w:themeColor="background1"/>
          <w:sz w:val="36"/>
        </w:rPr>
        <w:sectPr w:rsidR="00F8458C" w:rsidSect="00F8458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97B30F6" wp14:editId="097B30F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632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97B309F" w14:textId="77777777" w:rsidR="00F8458C" w:rsidRPr="000E654D" w:rsidRDefault="00F8458C" w:rsidP="00F8458C">
      <w:pPr>
        <w:pStyle w:val="Heading3"/>
        <w:shd w:val="clear" w:color="auto" w:fill="F2F2F2" w:themeFill="background1" w:themeFillShade="F2"/>
      </w:pPr>
      <w:r w:rsidRPr="000E654D">
        <w:t>Consumer outcome:</w:t>
      </w:r>
    </w:p>
    <w:p w14:paraId="097B30A0" w14:textId="77777777" w:rsidR="00F8458C" w:rsidRDefault="00F8458C" w:rsidP="00F8458C">
      <w:pPr>
        <w:numPr>
          <w:ilvl w:val="0"/>
          <w:numId w:val="7"/>
        </w:numPr>
        <w:shd w:val="clear" w:color="auto" w:fill="F2F2F2" w:themeFill="background1" w:themeFillShade="F2"/>
      </w:pPr>
      <w:r>
        <w:t>I get quality care and services when I need them from people who are knowledgeable, capable and caring.</w:t>
      </w:r>
    </w:p>
    <w:p w14:paraId="097B30A1" w14:textId="77777777" w:rsidR="00F8458C" w:rsidRDefault="00F8458C" w:rsidP="00F8458C">
      <w:pPr>
        <w:pStyle w:val="Heading3"/>
        <w:shd w:val="clear" w:color="auto" w:fill="F2F2F2" w:themeFill="background1" w:themeFillShade="F2"/>
      </w:pPr>
      <w:r>
        <w:t>Organisation statement:</w:t>
      </w:r>
    </w:p>
    <w:p w14:paraId="097B30A2" w14:textId="77777777" w:rsidR="00F8458C" w:rsidRDefault="00F8458C" w:rsidP="00F8458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7B30A3" w14:textId="77777777" w:rsidR="00F8458C" w:rsidRDefault="00F8458C" w:rsidP="00F8458C">
      <w:pPr>
        <w:pStyle w:val="Heading2"/>
      </w:pPr>
      <w:r>
        <w:t>Assessment of Standard 7</w:t>
      </w:r>
    </w:p>
    <w:p w14:paraId="7935C614" w14:textId="53DCA481" w:rsidR="00A76D47" w:rsidRPr="009A2D82" w:rsidRDefault="009A2D82" w:rsidP="009A2D82">
      <w:pPr>
        <w:rPr>
          <w:color w:val="auto"/>
        </w:rPr>
      </w:pPr>
      <w:r>
        <w:rPr>
          <w:color w:val="auto"/>
        </w:rPr>
        <w:t>Consumers and representatives said s</w:t>
      </w:r>
      <w:r w:rsidR="00FE70DF" w:rsidRPr="009A2D82">
        <w:rPr>
          <w:color w:val="auto"/>
        </w:rPr>
        <w:t>taff are kind</w:t>
      </w:r>
      <w:r>
        <w:rPr>
          <w:color w:val="auto"/>
        </w:rPr>
        <w:t xml:space="preserve">, </w:t>
      </w:r>
      <w:r w:rsidR="00FE70DF" w:rsidRPr="009A2D82">
        <w:rPr>
          <w:color w:val="auto"/>
        </w:rPr>
        <w:t>caring</w:t>
      </w:r>
      <w:r>
        <w:rPr>
          <w:color w:val="auto"/>
        </w:rPr>
        <w:t xml:space="preserve"> and respectful. They provided examples of how staff respect their privacy by knocking prior to entering the consumer’s room</w:t>
      </w:r>
      <w:r w:rsidR="00A76D47">
        <w:rPr>
          <w:color w:val="auto"/>
        </w:rPr>
        <w:t xml:space="preserve">. The Assessment Team observed staff interactions with consumers to be kind and caring. </w:t>
      </w:r>
    </w:p>
    <w:p w14:paraId="76E9BB94" w14:textId="22623A99" w:rsidR="00072853" w:rsidRDefault="00072853" w:rsidP="00072853">
      <w:pPr>
        <w:rPr>
          <w:rFonts w:eastAsia="Arial"/>
          <w:color w:val="000000" w:themeColor="text1"/>
        </w:rPr>
      </w:pPr>
      <w:r>
        <w:rPr>
          <w:rFonts w:eastAsia="Arial"/>
          <w:color w:val="000000" w:themeColor="text1"/>
        </w:rPr>
        <w:t xml:space="preserve">Consumers and representatives said staff know how to deliver care and services and provided examples of how they were aware of their lifestyle choices, dietary needs and preferences. Consumers said they felt safe when staff used equipment when delivering their care and services. </w:t>
      </w:r>
    </w:p>
    <w:p w14:paraId="36929656" w14:textId="4548D801" w:rsidR="00A76D47" w:rsidRDefault="00A76D47" w:rsidP="00FE70DF">
      <w:pPr>
        <w:rPr>
          <w:rFonts w:eastAsia="Arial"/>
          <w:color w:val="000000" w:themeColor="text1"/>
        </w:rPr>
      </w:pPr>
      <w:r>
        <w:rPr>
          <w:rFonts w:eastAsia="Arial"/>
          <w:color w:val="000000" w:themeColor="text1"/>
        </w:rPr>
        <w:t xml:space="preserve">The organisation demonstrated that staff are competent and have the qualifications and knowledge to effectively perform their roles and this was confirmed by consumers and representatives. </w:t>
      </w:r>
    </w:p>
    <w:p w14:paraId="4D13B943" w14:textId="48F758FC" w:rsidR="00257447" w:rsidRDefault="00A76D47" w:rsidP="00FE70DF">
      <w:pPr>
        <w:rPr>
          <w:rFonts w:eastAsia="Arial"/>
          <w:color w:val="000000" w:themeColor="text1"/>
        </w:rPr>
      </w:pPr>
      <w:r>
        <w:rPr>
          <w:rFonts w:eastAsia="Arial"/>
          <w:color w:val="000000" w:themeColor="text1"/>
        </w:rPr>
        <w:t xml:space="preserve">Staff said they are provided with </w:t>
      </w:r>
      <w:r w:rsidR="00257447">
        <w:rPr>
          <w:rFonts w:eastAsia="Arial"/>
          <w:color w:val="000000" w:themeColor="text1"/>
        </w:rPr>
        <w:t xml:space="preserve">position descriptions and </w:t>
      </w:r>
      <w:r>
        <w:rPr>
          <w:rFonts w:eastAsia="Arial"/>
          <w:color w:val="000000" w:themeColor="text1"/>
        </w:rPr>
        <w:t>education and training to do their role and can access other courses if appropriate.</w:t>
      </w:r>
      <w:r w:rsidR="00D9217F">
        <w:rPr>
          <w:rFonts w:eastAsia="Arial"/>
          <w:color w:val="000000" w:themeColor="text1"/>
        </w:rPr>
        <w:t xml:space="preserve"> </w:t>
      </w:r>
      <w:r>
        <w:rPr>
          <w:rFonts w:eastAsia="Arial"/>
          <w:color w:val="000000" w:themeColor="text1"/>
        </w:rPr>
        <w:t>Management said they monitor staff performance</w:t>
      </w:r>
      <w:r w:rsidR="00257447">
        <w:rPr>
          <w:rFonts w:eastAsia="Arial"/>
          <w:color w:val="000000" w:themeColor="text1"/>
        </w:rPr>
        <w:t xml:space="preserve"> through a variety of ways including observations </w:t>
      </w:r>
      <w:r w:rsidR="00D9217F">
        <w:rPr>
          <w:rFonts w:eastAsia="Arial"/>
          <w:color w:val="000000" w:themeColor="text1"/>
        </w:rPr>
        <w:t>of</w:t>
      </w:r>
      <w:r w:rsidR="00257447">
        <w:rPr>
          <w:rFonts w:eastAsia="Arial"/>
          <w:color w:val="000000" w:themeColor="text1"/>
        </w:rPr>
        <w:t xml:space="preserve"> staff practice, reviewing feedback from other staff and consumers and by undertaking performance reviews. </w:t>
      </w:r>
    </w:p>
    <w:p w14:paraId="513B7781" w14:textId="2DC89699" w:rsidR="00FE70DF" w:rsidRDefault="00FE70DF" w:rsidP="00FE70DF">
      <w:pPr>
        <w:rPr>
          <w:rFonts w:eastAsia="Arial"/>
          <w:color w:val="000000" w:themeColor="text1"/>
        </w:rPr>
      </w:pPr>
      <w:r w:rsidRPr="319E3BED">
        <w:rPr>
          <w:rFonts w:eastAsia="Arial"/>
          <w:color w:val="000000" w:themeColor="text1"/>
        </w:rPr>
        <w:t>Management described, and provided documentation showing, staff are provided ongoing training and education, and processes are in place to monitor staff competency and performance. Staff said they are provided relevant training and education online and face to face.</w:t>
      </w:r>
    </w:p>
    <w:p w14:paraId="466F8841" w14:textId="24DA6AD2" w:rsidR="00257447" w:rsidRDefault="00257447" w:rsidP="00FE70DF">
      <w:pPr>
        <w:rPr>
          <w:color w:val="000000" w:themeColor="text1"/>
        </w:rPr>
      </w:pPr>
      <w:r>
        <w:rPr>
          <w:color w:val="000000" w:themeColor="text1"/>
        </w:rPr>
        <w:lastRenderedPageBreak/>
        <w:t xml:space="preserve">Policies and procedures relevant to this standard guide staff practice and include recruitment and induction processes. </w:t>
      </w:r>
    </w:p>
    <w:p w14:paraId="6A40D2DA" w14:textId="7F9B72FF" w:rsidR="00D9217F" w:rsidRPr="00696D20" w:rsidRDefault="00D9217F" w:rsidP="00FE70DF">
      <w:pPr>
        <w:rPr>
          <w:rFonts w:eastAsia="Arial"/>
          <w:color w:val="000000" w:themeColor="text1"/>
        </w:rPr>
      </w:pPr>
      <w:r>
        <w:rPr>
          <w:color w:val="000000" w:themeColor="text1"/>
        </w:rPr>
        <w:t xml:space="preserve">While consumers and representatives said staff were kind and caring, </w:t>
      </w:r>
      <w:proofErr w:type="gramStart"/>
      <w:r>
        <w:rPr>
          <w:color w:val="000000" w:themeColor="text1"/>
        </w:rPr>
        <w:t>a large number of</w:t>
      </w:r>
      <w:proofErr w:type="gramEnd"/>
      <w:r>
        <w:rPr>
          <w:color w:val="000000" w:themeColor="text1"/>
        </w:rPr>
        <w:t xml:space="preserve"> them expressed dissatisfaction with staff’s ability to spend time with them</w:t>
      </w:r>
      <w:r w:rsidR="00696D20">
        <w:rPr>
          <w:color w:val="000000" w:themeColor="text1"/>
        </w:rPr>
        <w:t xml:space="preserve"> or to attend to their care needs in a timely manner.</w:t>
      </w:r>
      <w:r w:rsidR="00696D20" w:rsidRPr="00696D20">
        <w:rPr>
          <w:rFonts w:eastAsia="Arial"/>
          <w:color w:val="000000" w:themeColor="text1"/>
        </w:rPr>
        <w:t xml:space="preserve"> </w:t>
      </w:r>
      <w:r w:rsidR="00696D20" w:rsidRPr="319E3BED">
        <w:rPr>
          <w:rFonts w:eastAsia="Arial"/>
          <w:color w:val="000000" w:themeColor="text1"/>
        </w:rPr>
        <w:t xml:space="preserve">Staff said they do not always have enough time to attend to consumers’ needs and sometimes consumers must wait for assistance. </w:t>
      </w:r>
    </w:p>
    <w:p w14:paraId="097B30A5" w14:textId="4F022C13" w:rsidR="00F8458C" w:rsidRPr="009C6F30" w:rsidRDefault="00F8458C" w:rsidP="00F8458C">
      <w:pPr>
        <w:rPr>
          <w:rFonts w:eastAsia="Calibri"/>
        </w:rPr>
      </w:pPr>
      <w:r w:rsidRPr="00154403">
        <w:rPr>
          <w:rFonts w:eastAsiaTheme="minorHAnsi"/>
        </w:rPr>
        <w:t xml:space="preserve">The Quality Standard is assessed </w:t>
      </w:r>
      <w:r w:rsidR="000C0159">
        <w:rPr>
          <w:rFonts w:eastAsiaTheme="minorHAnsi"/>
        </w:rPr>
        <w:t>Non-compliant</w:t>
      </w:r>
      <w:r w:rsidRPr="00154403">
        <w:rPr>
          <w:rFonts w:eastAsiaTheme="minorHAnsi"/>
        </w:rPr>
        <w:t xml:space="preserve"> </w:t>
      </w:r>
      <w:r w:rsidR="000C0159">
        <w:rPr>
          <w:rFonts w:eastAsiaTheme="minorHAnsi"/>
        </w:rPr>
        <w:t>as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0C0159">
        <w:rPr>
          <w:rFonts w:eastAsiaTheme="minorHAnsi"/>
        </w:rPr>
        <w:t xml:space="preserve">as Non-compliant. </w:t>
      </w:r>
    </w:p>
    <w:p w14:paraId="097B30A6" w14:textId="1EABA547" w:rsidR="00F8458C" w:rsidRDefault="00F8458C" w:rsidP="00F8458C">
      <w:pPr>
        <w:pStyle w:val="Heading2"/>
      </w:pPr>
      <w:r>
        <w:t>Assessment of Standard 7 Requirements</w:t>
      </w:r>
      <w:r w:rsidRPr="0066387A">
        <w:rPr>
          <w:i/>
          <w:color w:val="0000FF"/>
          <w:sz w:val="24"/>
          <w:szCs w:val="24"/>
        </w:rPr>
        <w:t xml:space="preserve"> </w:t>
      </w:r>
    </w:p>
    <w:p w14:paraId="097B30A7" w14:textId="71487409" w:rsidR="00F8458C" w:rsidRPr="00506F7F" w:rsidRDefault="00F8458C" w:rsidP="00F8458C">
      <w:pPr>
        <w:pStyle w:val="Heading3"/>
      </w:pPr>
      <w:r w:rsidRPr="00506F7F">
        <w:t>Requirement 7(3)(a)</w:t>
      </w:r>
      <w:r>
        <w:tab/>
        <w:t>Non-compliant</w:t>
      </w:r>
    </w:p>
    <w:p w14:paraId="097B30A8" w14:textId="77777777" w:rsidR="00F8458C" w:rsidRPr="008D114F" w:rsidRDefault="00F8458C" w:rsidP="00F8458C">
      <w:pPr>
        <w:rPr>
          <w:i/>
        </w:rPr>
      </w:pPr>
      <w:r w:rsidRPr="008D114F">
        <w:rPr>
          <w:i/>
        </w:rPr>
        <w:t>The workforce is planned to enable, and the number and mix of members of the workforce deployed enables, the delivery and management of safe and quality care and services.</w:t>
      </w:r>
    </w:p>
    <w:p w14:paraId="3E274A3D" w14:textId="007CB24E" w:rsidR="00273E2A" w:rsidRPr="000C0159" w:rsidRDefault="00273E2A" w:rsidP="00273E2A">
      <w:pPr>
        <w:rPr>
          <w:color w:val="auto"/>
        </w:rPr>
      </w:pPr>
      <w:r w:rsidRPr="000C0159">
        <w:rPr>
          <w:color w:val="auto"/>
        </w:rPr>
        <w:t xml:space="preserve">Consumers and representatives expressed dissatisfaction with staffing and said there are insufficient staff to meet consumers’ care needs. They said consumers experienced delays when waiting in bed or when requiring assistance in the dining room. They said that consumers feel rushed and that staff do not have time to spend with them. </w:t>
      </w:r>
      <w:r w:rsidR="00216EF9" w:rsidRPr="000C0159">
        <w:rPr>
          <w:color w:val="auto"/>
        </w:rPr>
        <w:t xml:space="preserve">Consumers said that on occasion they have had to </w:t>
      </w:r>
      <w:r w:rsidR="000C0159" w:rsidRPr="000C0159">
        <w:rPr>
          <w:color w:val="auto"/>
        </w:rPr>
        <w:t>forego a</w:t>
      </w:r>
      <w:r w:rsidR="00216EF9" w:rsidRPr="000C0159">
        <w:rPr>
          <w:color w:val="auto"/>
        </w:rPr>
        <w:t xml:space="preserve"> shower or wait to use the toilet. For one consumer this had resulted in an episode of incontinence. </w:t>
      </w:r>
    </w:p>
    <w:p w14:paraId="3655AD54" w14:textId="6FAAF6BC" w:rsidR="00B37173" w:rsidRPr="006F32F9" w:rsidRDefault="00B37173" w:rsidP="00273E2A">
      <w:pPr>
        <w:rPr>
          <w:color w:val="auto"/>
        </w:rPr>
      </w:pPr>
      <w:r w:rsidRPr="006F32F9">
        <w:rPr>
          <w:color w:val="auto"/>
        </w:rPr>
        <w:t xml:space="preserve">Staff said they do not have enough time to attend to consumers’ needs in a timely manner and that this was primarily due to staffing shortages. Staff provided examples of </w:t>
      </w:r>
      <w:r w:rsidR="006D24D1" w:rsidRPr="006F32F9">
        <w:rPr>
          <w:color w:val="auto"/>
        </w:rPr>
        <w:t>how</w:t>
      </w:r>
      <w:r w:rsidRPr="006F32F9">
        <w:rPr>
          <w:color w:val="auto"/>
        </w:rPr>
        <w:t xml:space="preserve"> they did not have time to spend with consumers and that they are not able to attend to consumers promptly.  Staff confirmed that consumers had experienced episodes of incontinence </w:t>
      </w:r>
      <w:proofErr w:type="gramStart"/>
      <w:r w:rsidRPr="006F32F9">
        <w:rPr>
          <w:color w:val="auto"/>
        </w:rPr>
        <w:t>as a result of</w:t>
      </w:r>
      <w:proofErr w:type="gramEnd"/>
      <w:r w:rsidRPr="006F32F9">
        <w:rPr>
          <w:color w:val="auto"/>
        </w:rPr>
        <w:t xml:space="preserve"> this.</w:t>
      </w:r>
    </w:p>
    <w:p w14:paraId="08234D5A" w14:textId="543F578C" w:rsidR="00B37173" w:rsidRPr="006F32F9" w:rsidRDefault="00B37173" w:rsidP="00273E2A">
      <w:pPr>
        <w:rPr>
          <w:color w:val="auto"/>
        </w:rPr>
      </w:pPr>
      <w:r w:rsidRPr="006F32F9">
        <w:rPr>
          <w:color w:val="auto"/>
        </w:rPr>
        <w:t xml:space="preserve">Staff said that the organisation </w:t>
      </w:r>
      <w:r w:rsidR="004F0783" w:rsidRPr="006F32F9">
        <w:rPr>
          <w:color w:val="auto"/>
        </w:rPr>
        <w:t xml:space="preserve">was not always able to replace staff who take leave at short notice and that this occurs regularly. </w:t>
      </w:r>
    </w:p>
    <w:p w14:paraId="024E3B15" w14:textId="3D572905" w:rsidR="006D24D1" w:rsidRPr="0055642D" w:rsidRDefault="004F0783" w:rsidP="00273E2A">
      <w:pPr>
        <w:rPr>
          <w:color w:val="auto"/>
        </w:rPr>
      </w:pPr>
      <w:r w:rsidRPr="0055642D">
        <w:rPr>
          <w:color w:val="auto"/>
        </w:rPr>
        <w:t xml:space="preserve">Management provided the Assessment Team with information indicating </w:t>
      </w:r>
      <w:r w:rsidR="006D24D1" w:rsidRPr="0055642D">
        <w:rPr>
          <w:color w:val="auto"/>
        </w:rPr>
        <w:t xml:space="preserve">that on occasion staffing at the service fell below allocated hours. </w:t>
      </w:r>
    </w:p>
    <w:p w14:paraId="05409CEA" w14:textId="2C463EF1" w:rsidR="000C0159" w:rsidRPr="009D461E" w:rsidRDefault="006D24D1" w:rsidP="00273E2A">
      <w:pPr>
        <w:rPr>
          <w:color w:val="auto"/>
        </w:rPr>
      </w:pPr>
      <w:r w:rsidRPr="009D461E">
        <w:rPr>
          <w:color w:val="auto"/>
        </w:rPr>
        <w:t>The approved provider in its response</w:t>
      </w:r>
      <w:r w:rsidR="000C0159" w:rsidRPr="009D461E">
        <w:rPr>
          <w:color w:val="auto"/>
        </w:rPr>
        <w:t xml:space="preserve"> acknowledges that there has been an issue with staff taking leave at short notice and that at times it is difficult to replace those staff. </w:t>
      </w:r>
      <w:proofErr w:type="gramStart"/>
      <w:r w:rsidR="000C0159" w:rsidRPr="009D461E">
        <w:rPr>
          <w:color w:val="auto"/>
        </w:rPr>
        <w:t>However</w:t>
      </w:r>
      <w:proofErr w:type="gramEnd"/>
      <w:r w:rsidR="000C0159" w:rsidRPr="009D461E">
        <w:rPr>
          <w:color w:val="auto"/>
        </w:rPr>
        <w:t xml:space="preserve"> the approved provider</w:t>
      </w:r>
      <w:r w:rsidRPr="009D461E">
        <w:rPr>
          <w:color w:val="auto"/>
        </w:rPr>
        <w:t xml:space="preserve"> refutes the Assessment Team’s findings and states that consumer and staff feedback is representative of a small minority of </w:t>
      </w:r>
      <w:r w:rsidRPr="009D461E">
        <w:rPr>
          <w:color w:val="auto"/>
        </w:rPr>
        <w:lastRenderedPageBreak/>
        <w:t>consumers and staff</w:t>
      </w:r>
      <w:r w:rsidR="000C0159" w:rsidRPr="009D461E">
        <w:rPr>
          <w:color w:val="auto"/>
        </w:rPr>
        <w:t xml:space="preserve"> and that the organisation has taken action to improve recruitment and reporting relating to workforce. </w:t>
      </w:r>
    </w:p>
    <w:p w14:paraId="1D0E7120" w14:textId="69EA9C3D" w:rsidR="004F0783" w:rsidRPr="009D461E" w:rsidRDefault="000C0159" w:rsidP="00273E2A">
      <w:pPr>
        <w:rPr>
          <w:color w:val="auto"/>
        </w:rPr>
      </w:pPr>
      <w:r w:rsidRPr="009D461E">
        <w:rPr>
          <w:color w:val="auto"/>
        </w:rPr>
        <w:t xml:space="preserve">I am not persuaded by this argument as significant negative feedback was provided by consumers and representatives and was confirmed by staff. </w:t>
      </w:r>
      <w:r w:rsidR="009D461E" w:rsidRPr="009D461E">
        <w:rPr>
          <w:color w:val="auto"/>
        </w:rPr>
        <w:t>Additionally, the</w:t>
      </w:r>
      <w:r w:rsidRPr="009D461E">
        <w:rPr>
          <w:color w:val="auto"/>
        </w:rPr>
        <w:t xml:space="preserve"> approved provider</w:t>
      </w:r>
      <w:r w:rsidR="009D461E" w:rsidRPr="009D461E">
        <w:rPr>
          <w:color w:val="auto"/>
        </w:rPr>
        <w:t>’</w:t>
      </w:r>
      <w:r w:rsidRPr="009D461E">
        <w:rPr>
          <w:color w:val="auto"/>
        </w:rPr>
        <w:t xml:space="preserve">s response includes evidence that in some </w:t>
      </w:r>
      <w:proofErr w:type="gramStart"/>
      <w:r w:rsidRPr="009D461E">
        <w:rPr>
          <w:color w:val="auto"/>
        </w:rPr>
        <w:t>instances</w:t>
      </w:r>
      <w:proofErr w:type="gramEnd"/>
      <w:r w:rsidRPr="009D461E">
        <w:rPr>
          <w:color w:val="auto"/>
        </w:rPr>
        <w:t xml:space="preserve"> consumers are waiting more than 20 minutes for staff to respond</w:t>
      </w:r>
      <w:r w:rsidR="006D24D1" w:rsidRPr="009D461E">
        <w:rPr>
          <w:color w:val="auto"/>
        </w:rPr>
        <w:t xml:space="preserve"> </w:t>
      </w:r>
      <w:r w:rsidRPr="009D461E">
        <w:rPr>
          <w:color w:val="auto"/>
        </w:rPr>
        <w:t>to consumers</w:t>
      </w:r>
      <w:r w:rsidR="009D461E" w:rsidRPr="009D461E">
        <w:rPr>
          <w:color w:val="auto"/>
        </w:rPr>
        <w:t>’</w:t>
      </w:r>
      <w:r w:rsidRPr="009D461E">
        <w:rPr>
          <w:color w:val="auto"/>
        </w:rPr>
        <w:t xml:space="preserve"> requests for assistance.</w:t>
      </w:r>
    </w:p>
    <w:p w14:paraId="2D38CF45" w14:textId="6BC4DCBB" w:rsidR="000C0159" w:rsidRPr="009D461E" w:rsidRDefault="000C0159" w:rsidP="00273E2A">
      <w:pPr>
        <w:rPr>
          <w:color w:val="auto"/>
        </w:rPr>
      </w:pPr>
      <w:r w:rsidRPr="009D461E">
        <w:rPr>
          <w:color w:val="auto"/>
        </w:rPr>
        <w:t xml:space="preserve">This requirement is Non-compliant. </w:t>
      </w:r>
    </w:p>
    <w:p w14:paraId="097B30AA" w14:textId="0398687F" w:rsidR="00F8458C" w:rsidRPr="00506F7F" w:rsidRDefault="00F8458C" w:rsidP="00F8458C">
      <w:pPr>
        <w:pStyle w:val="Heading3"/>
      </w:pPr>
      <w:r w:rsidRPr="00506F7F">
        <w:t>Requirement 7(3)(b)</w:t>
      </w:r>
      <w:r>
        <w:tab/>
        <w:t>Compliant</w:t>
      </w:r>
    </w:p>
    <w:p w14:paraId="097B30AB" w14:textId="77777777" w:rsidR="00F8458C" w:rsidRPr="008D114F" w:rsidRDefault="00F8458C" w:rsidP="00F8458C">
      <w:pPr>
        <w:rPr>
          <w:i/>
        </w:rPr>
      </w:pPr>
      <w:r w:rsidRPr="008D114F">
        <w:rPr>
          <w:i/>
        </w:rPr>
        <w:t>Workforce interactions with consumers are kind, caring and respectful of each consumer’s identity, culture and diversity.</w:t>
      </w:r>
    </w:p>
    <w:p w14:paraId="097B30AD" w14:textId="2DA9F6C6" w:rsidR="00F8458C" w:rsidRPr="00095CD4" w:rsidRDefault="00F8458C" w:rsidP="00F8458C">
      <w:pPr>
        <w:pStyle w:val="Heading3"/>
      </w:pPr>
      <w:r w:rsidRPr="00095CD4">
        <w:t>Requirement 7(3)(c)</w:t>
      </w:r>
      <w:r>
        <w:tab/>
        <w:t>Compliant</w:t>
      </w:r>
    </w:p>
    <w:p w14:paraId="097B30AE" w14:textId="77777777" w:rsidR="00F8458C" w:rsidRPr="008D114F" w:rsidRDefault="00F8458C" w:rsidP="00F8458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97B30B0" w14:textId="6C6CC858" w:rsidR="00F8458C" w:rsidRPr="00095CD4" w:rsidRDefault="00F8458C" w:rsidP="00F8458C">
      <w:pPr>
        <w:pStyle w:val="Heading3"/>
      </w:pPr>
      <w:r w:rsidRPr="00095CD4">
        <w:t>Requirement 7(3)(d)</w:t>
      </w:r>
      <w:r>
        <w:tab/>
        <w:t>Compliant</w:t>
      </w:r>
    </w:p>
    <w:p w14:paraId="097B30B1" w14:textId="77777777" w:rsidR="00F8458C" w:rsidRPr="008D114F" w:rsidRDefault="00F8458C" w:rsidP="00F8458C">
      <w:pPr>
        <w:rPr>
          <w:i/>
        </w:rPr>
      </w:pPr>
      <w:r w:rsidRPr="008D114F">
        <w:rPr>
          <w:i/>
        </w:rPr>
        <w:t>The workforce is recruited, trained, equipped and supported to deliver the outcomes required by these standards.</w:t>
      </w:r>
    </w:p>
    <w:p w14:paraId="097B30B3" w14:textId="244EBD93" w:rsidR="00F8458C" w:rsidRPr="00095CD4" w:rsidRDefault="00F8458C" w:rsidP="00F8458C">
      <w:pPr>
        <w:pStyle w:val="Heading3"/>
      </w:pPr>
      <w:r w:rsidRPr="00095CD4">
        <w:t>Requirement 7(3)(e)</w:t>
      </w:r>
      <w:r>
        <w:tab/>
        <w:t>Compliant</w:t>
      </w:r>
    </w:p>
    <w:p w14:paraId="097B30B4" w14:textId="77777777" w:rsidR="00F8458C" w:rsidRPr="008D114F" w:rsidRDefault="00F8458C" w:rsidP="00F8458C">
      <w:pPr>
        <w:rPr>
          <w:i/>
        </w:rPr>
      </w:pPr>
      <w:r w:rsidRPr="008D114F">
        <w:rPr>
          <w:i/>
        </w:rPr>
        <w:t>Regular assessment, monitoring and review of the performance of each member of the workforce is undertaken.</w:t>
      </w:r>
    </w:p>
    <w:p w14:paraId="097B30B5" w14:textId="77777777" w:rsidR="00F8458C" w:rsidRPr="00506F7F" w:rsidRDefault="00F8458C" w:rsidP="00F8458C"/>
    <w:p w14:paraId="097B30B6" w14:textId="77777777" w:rsidR="00F8458C" w:rsidRDefault="00F8458C" w:rsidP="00F8458C">
      <w:pPr>
        <w:sectPr w:rsidR="00F8458C" w:rsidSect="00F8458C">
          <w:headerReference w:type="default" r:id="rId39"/>
          <w:type w:val="continuous"/>
          <w:pgSz w:w="11906" w:h="16838"/>
          <w:pgMar w:top="1701" w:right="1418" w:bottom="1418" w:left="1418" w:header="709" w:footer="397" w:gutter="0"/>
          <w:cols w:space="708"/>
          <w:titlePg/>
          <w:docGrid w:linePitch="360"/>
        </w:sectPr>
      </w:pPr>
    </w:p>
    <w:p w14:paraId="097B30B7" w14:textId="529FC240" w:rsidR="00F8458C" w:rsidRDefault="00F8458C" w:rsidP="00F8458C">
      <w:pPr>
        <w:pStyle w:val="Heading1"/>
        <w:tabs>
          <w:tab w:val="right" w:pos="9070"/>
        </w:tabs>
        <w:spacing w:before="560" w:after="640"/>
        <w:rPr>
          <w:color w:val="FFFFFF" w:themeColor="background1"/>
          <w:sz w:val="36"/>
        </w:rPr>
        <w:sectPr w:rsidR="00F8458C" w:rsidSect="00F8458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7B30F8" wp14:editId="097B30F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671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97B30B8" w14:textId="77777777" w:rsidR="00F8458C" w:rsidRPr="00FD1B02" w:rsidRDefault="00F8458C" w:rsidP="00F8458C">
      <w:pPr>
        <w:pStyle w:val="Heading3"/>
        <w:shd w:val="clear" w:color="auto" w:fill="F2F2F2" w:themeFill="background1" w:themeFillShade="F2"/>
      </w:pPr>
      <w:r w:rsidRPr="008312AC">
        <w:t>Consumer</w:t>
      </w:r>
      <w:r w:rsidRPr="00FD1B02">
        <w:t xml:space="preserve"> outcome:</w:t>
      </w:r>
    </w:p>
    <w:p w14:paraId="097B30B9" w14:textId="77777777" w:rsidR="00F8458C" w:rsidRDefault="00F8458C" w:rsidP="00F8458C">
      <w:pPr>
        <w:numPr>
          <w:ilvl w:val="0"/>
          <w:numId w:val="8"/>
        </w:numPr>
        <w:shd w:val="clear" w:color="auto" w:fill="F2F2F2" w:themeFill="background1" w:themeFillShade="F2"/>
      </w:pPr>
      <w:r>
        <w:t>I am confident the organisation is well run. I can partner in improving the delivery of care and services.</w:t>
      </w:r>
    </w:p>
    <w:p w14:paraId="097B30BA" w14:textId="77777777" w:rsidR="00F8458C" w:rsidRDefault="00F8458C" w:rsidP="00F8458C">
      <w:pPr>
        <w:pStyle w:val="Heading3"/>
        <w:shd w:val="clear" w:color="auto" w:fill="F2F2F2" w:themeFill="background1" w:themeFillShade="F2"/>
      </w:pPr>
      <w:r>
        <w:t>Organisation statement:</w:t>
      </w:r>
    </w:p>
    <w:p w14:paraId="097B30BB" w14:textId="77777777" w:rsidR="00F8458C" w:rsidRDefault="00F8458C" w:rsidP="00F8458C">
      <w:pPr>
        <w:numPr>
          <w:ilvl w:val="0"/>
          <w:numId w:val="8"/>
        </w:numPr>
        <w:shd w:val="clear" w:color="auto" w:fill="F2F2F2" w:themeFill="background1" w:themeFillShade="F2"/>
      </w:pPr>
      <w:r>
        <w:t>The organisation’s governing body is accountable for the delivery of safe and quality care and services.</w:t>
      </w:r>
    </w:p>
    <w:p w14:paraId="097B30BC" w14:textId="77777777" w:rsidR="00F8458C" w:rsidRDefault="00F8458C" w:rsidP="00F8458C">
      <w:pPr>
        <w:pStyle w:val="Heading2"/>
      </w:pPr>
      <w:r>
        <w:t>Assessment of Standard 8</w:t>
      </w:r>
    </w:p>
    <w:p w14:paraId="0EE571E9" w14:textId="0266CB74" w:rsidR="0050359E" w:rsidRDefault="0050359E" w:rsidP="0050359E">
      <w:pPr>
        <w:rPr>
          <w:rFonts w:eastAsia="Calibri"/>
          <w:lang w:eastAsia="en-US"/>
        </w:rPr>
      </w:pPr>
      <w:r>
        <w:rPr>
          <w:rFonts w:eastAsia="Calibri"/>
          <w:color w:val="auto"/>
          <w:lang w:eastAsia="en-US"/>
        </w:rPr>
        <w:t>C</w:t>
      </w:r>
      <w:r w:rsidRPr="656095A2">
        <w:rPr>
          <w:rFonts w:eastAsia="Calibri"/>
          <w:color w:val="auto"/>
          <w:lang w:eastAsia="en-US"/>
        </w:rPr>
        <w:t>on</w:t>
      </w:r>
      <w:r w:rsidRPr="656095A2">
        <w:rPr>
          <w:rFonts w:eastAsia="Calibri"/>
          <w:lang w:eastAsia="en-US"/>
        </w:rPr>
        <w:t xml:space="preserve">sumers </w:t>
      </w:r>
      <w:r>
        <w:rPr>
          <w:rFonts w:eastAsia="Calibri"/>
          <w:lang w:eastAsia="en-US"/>
        </w:rPr>
        <w:t xml:space="preserve">and representatives generally </w:t>
      </w:r>
      <w:r w:rsidRPr="656095A2">
        <w:rPr>
          <w:rFonts w:eastAsia="Calibri"/>
          <w:lang w:eastAsia="en-US"/>
        </w:rPr>
        <w:t xml:space="preserve">considered </w:t>
      </w:r>
      <w:r>
        <w:rPr>
          <w:rFonts w:eastAsia="Calibri"/>
          <w:lang w:eastAsia="en-US"/>
        </w:rPr>
        <w:t xml:space="preserve">they feel like partners in the ongoing assessment and planning of their care and services. Management described how consumers provide feedback and have input into the development, delivery and evaluation of care through six-monthly care plan reviews, consumer meetings and lifestyle and consumer surveys. </w:t>
      </w:r>
    </w:p>
    <w:p w14:paraId="3C97D0F2" w14:textId="43665C65" w:rsidR="0050359E" w:rsidRDefault="0050359E" w:rsidP="0050359E">
      <w:pPr>
        <w:rPr>
          <w:rFonts w:eastAsia="Calibri"/>
          <w:lang w:eastAsia="en-US"/>
        </w:rPr>
      </w:pPr>
      <w:r>
        <w:rPr>
          <w:rFonts w:eastAsia="Calibri"/>
          <w:lang w:eastAsia="en-US"/>
        </w:rPr>
        <w:t xml:space="preserve">The organisation’s governing body comprises a Board of Directors supported by a Chief Executive Officer and the executive team. </w:t>
      </w:r>
      <w:r w:rsidR="00096C04">
        <w:rPr>
          <w:rFonts w:eastAsia="Calibri"/>
          <w:lang w:eastAsia="en-US"/>
        </w:rPr>
        <w:t xml:space="preserve">Management prepare monthly reports including incident data, issues, feedback and improvement initiatives; these </w:t>
      </w:r>
      <w:r w:rsidR="00D742CE">
        <w:rPr>
          <w:rFonts w:eastAsia="Calibri"/>
          <w:lang w:eastAsia="en-US"/>
        </w:rPr>
        <w:t>were</w:t>
      </w:r>
      <w:r w:rsidR="00096C04">
        <w:rPr>
          <w:rFonts w:eastAsia="Calibri"/>
          <w:lang w:eastAsia="en-US"/>
        </w:rPr>
        <w:t xml:space="preserve"> discussed at regular Safety, Quality and Risk meetings and </w:t>
      </w:r>
      <w:r w:rsidR="00D742CE">
        <w:rPr>
          <w:rFonts w:eastAsia="Calibri"/>
          <w:lang w:eastAsia="en-US"/>
        </w:rPr>
        <w:t>were</w:t>
      </w:r>
      <w:r w:rsidR="00096C04">
        <w:rPr>
          <w:rFonts w:eastAsia="Calibri"/>
          <w:lang w:eastAsia="en-US"/>
        </w:rPr>
        <w:t xml:space="preserve"> provided to the executive.</w:t>
      </w:r>
    </w:p>
    <w:p w14:paraId="71BDDD6F" w14:textId="482C5105" w:rsidR="0050359E" w:rsidRDefault="008D3FE7" w:rsidP="0050359E">
      <w:pPr>
        <w:rPr>
          <w:rFonts w:eastAsia="Calibri"/>
          <w:lang w:eastAsia="en-US"/>
        </w:rPr>
      </w:pPr>
      <w:r>
        <w:rPr>
          <w:rFonts w:eastAsia="Calibri"/>
          <w:lang w:eastAsia="en-US"/>
        </w:rPr>
        <w:t xml:space="preserve">Risk management systems and processes </w:t>
      </w:r>
      <w:r w:rsidR="00A52A43">
        <w:rPr>
          <w:rFonts w:eastAsia="Calibri"/>
          <w:lang w:eastAsia="en-US"/>
        </w:rPr>
        <w:t xml:space="preserve">including a risk management framework </w:t>
      </w:r>
      <w:r>
        <w:rPr>
          <w:rFonts w:eastAsia="Calibri"/>
          <w:lang w:eastAsia="en-US"/>
        </w:rPr>
        <w:t xml:space="preserve">were in place and include management of high impact or high prevalence risks, identifying and responding to abuse and neglect of consumers and supporting consumers to live the best life they can. </w:t>
      </w:r>
      <w:r w:rsidR="00A52A43">
        <w:rPr>
          <w:rFonts w:eastAsia="Calibri"/>
          <w:lang w:eastAsia="en-US"/>
        </w:rPr>
        <w:t xml:space="preserve">Policies relative to these areas </w:t>
      </w:r>
      <w:r w:rsidR="00D742CE">
        <w:rPr>
          <w:rFonts w:eastAsia="Calibri"/>
          <w:lang w:eastAsia="en-US"/>
        </w:rPr>
        <w:t>were</w:t>
      </w:r>
      <w:r w:rsidR="00A52A43">
        <w:rPr>
          <w:rFonts w:eastAsia="Calibri"/>
          <w:lang w:eastAsia="en-US"/>
        </w:rPr>
        <w:t xml:space="preserve"> available to guide staff.</w:t>
      </w:r>
    </w:p>
    <w:p w14:paraId="03027B5D" w14:textId="568A0052" w:rsidR="00BA330A" w:rsidRDefault="00BA330A" w:rsidP="0050359E">
      <w:pPr>
        <w:rPr>
          <w:rFonts w:eastAsia="Calibri"/>
          <w:lang w:eastAsia="en-US"/>
        </w:rPr>
      </w:pPr>
      <w:r>
        <w:rPr>
          <w:rFonts w:eastAsia="Calibri"/>
          <w:lang w:eastAsia="en-US"/>
        </w:rPr>
        <w:t>Staff have received training in risk management and demonstrated an understanding of the associated policies and could provide examples of how they related to their work.</w:t>
      </w:r>
    </w:p>
    <w:p w14:paraId="073B4068" w14:textId="1E06688E" w:rsidR="005E63DD" w:rsidRDefault="005E63DD" w:rsidP="0050359E">
      <w:pPr>
        <w:rPr>
          <w:rFonts w:eastAsia="Calibri"/>
          <w:lang w:eastAsia="en-US"/>
        </w:rPr>
      </w:pPr>
      <w:r>
        <w:rPr>
          <w:rFonts w:eastAsia="Calibri"/>
          <w:lang w:eastAsia="en-US"/>
        </w:rPr>
        <w:t xml:space="preserve">A clinical governance framework and associated policies and procedures relating to antimicrobial stewardship, minimising the use of restraint and open disclosure </w:t>
      </w:r>
      <w:r w:rsidR="0092130D">
        <w:rPr>
          <w:rFonts w:eastAsia="Calibri"/>
          <w:lang w:eastAsia="en-US"/>
        </w:rPr>
        <w:t>was</w:t>
      </w:r>
      <w:r>
        <w:rPr>
          <w:rFonts w:eastAsia="Calibri"/>
          <w:lang w:eastAsia="en-US"/>
        </w:rPr>
        <w:t xml:space="preserve"> in place. </w:t>
      </w:r>
    </w:p>
    <w:p w14:paraId="3E2B434A" w14:textId="40311B2C" w:rsidR="005E63DD" w:rsidRDefault="005E63DD" w:rsidP="0050359E">
      <w:pPr>
        <w:rPr>
          <w:rFonts w:eastAsia="Calibri"/>
          <w:lang w:eastAsia="en-US"/>
        </w:rPr>
      </w:pPr>
      <w:r>
        <w:rPr>
          <w:rFonts w:eastAsia="Calibri"/>
          <w:lang w:eastAsia="en-US"/>
        </w:rPr>
        <w:lastRenderedPageBreak/>
        <w:t xml:space="preserve">Clinical care </w:t>
      </w:r>
      <w:r w:rsidR="0092130D">
        <w:rPr>
          <w:rFonts w:eastAsia="Calibri"/>
          <w:lang w:eastAsia="en-US"/>
        </w:rPr>
        <w:t>was</w:t>
      </w:r>
      <w:r>
        <w:rPr>
          <w:rFonts w:eastAsia="Calibri"/>
          <w:lang w:eastAsia="en-US"/>
        </w:rPr>
        <w:t xml:space="preserve"> monitored through incident reporting, review of </w:t>
      </w:r>
      <w:r w:rsidR="00EF720A">
        <w:rPr>
          <w:rFonts w:eastAsia="Calibri"/>
          <w:lang w:eastAsia="en-US"/>
        </w:rPr>
        <w:t xml:space="preserve">progress notes and regular care reviews. </w:t>
      </w:r>
    </w:p>
    <w:p w14:paraId="71F64FAC" w14:textId="44F808AD" w:rsidR="0092130D" w:rsidRDefault="0092130D" w:rsidP="0050359E">
      <w:pPr>
        <w:rPr>
          <w:rFonts w:eastAsia="Calibri"/>
          <w:lang w:eastAsia="en-US"/>
        </w:rPr>
      </w:pPr>
      <w:r>
        <w:rPr>
          <w:rFonts w:eastAsia="Calibri"/>
          <w:lang w:eastAsia="en-US"/>
        </w:rPr>
        <w:t xml:space="preserve">Infection trends and the use of antibiotic therapy was monitored to minimise the adverse effects of antibiotic use including resistance, toxicity and cost. </w:t>
      </w:r>
    </w:p>
    <w:p w14:paraId="59DDFAED" w14:textId="7EBC2D55" w:rsidR="0092130D" w:rsidRPr="00C13D49" w:rsidRDefault="00B84AC7" w:rsidP="0050359E">
      <w:pPr>
        <w:rPr>
          <w:rFonts w:eastAsia="Calibri"/>
          <w:color w:val="auto"/>
          <w:lang w:eastAsia="en-US"/>
        </w:rPr>
      </w:pPr>
      <w:r>
        <w:rPr>
          <w:rFonts w:eastAsia="Calibri"/>
          <w:lang w:eastAsia="en-US"/>
        </w:rPr>
        <w:t>Where restraint is in place,</w:t>
      </w:r>
      <w:r w:rsidR="0092130D">
        <w:rPr>
          <w:rFonts w:eastAsia="Calibri"/>
          <w:lang w:eastAsia="en-US"/>
        </w:rPr>
        <w:t xml:space="preserve"> appropriate risk assessments and care plans were completed in consultation with the consumers, representatives and medical </w:t>
      </w:r>
      <w:r w:rsidR="0092130D" w:rsidRPr="00C13D49">
        <w:rPr>
          <w:rFonts w:eastAsia="Calibri"/>
          <w:color w:val="auto"/>
          <w:lang w:eastAsia="en-US"/>
        </w:rPr>
        <w:t xml:space="preserve">officer. </w:t>
      </w:r>
    </w:p>
    <w:p w14:paraId="59E73153" w14:textId="1CC06F24" w:rsidR="00C13D49" w:rsidRPr="00C13D49" w:rsidRDefault="00C13D49" w:rsidP="0050359E">
      <w:pPr>
        <w:rPr>
          <w:rFonts w:eastAsia="Arial"/>
          <w:color w:val="auto"/>
          <w:highlight w:val="yellow"/>
        </w:rPr>
      </w:pPr>
      <w:r w:rsidRPr="00C13D49">
        <w:rPr>
          <w:rFonts w:eastAsia="Arial"/>
          <w:color w:val="auto"/>
        </w:rPr>
        <w:t>The organisation has effective organisation wide systems in relation to information management, regulatory compliance, continuous improvement, financial</w:t>
      </w:r>
      <w:r w:rsidR="00D742CE">
        <w:rPr>
          <w:rFonts w:eastAsia="Arial"/>
          <w:color w:val="auto"/>
        </w:rPr>
        <w:t xml:space="preserve"> governance</w:t>
      </w:r>
      <w:r w:rsidRPr="00C13D49">
        <w:rPr>
          <w:rFonts w:eastAsia="Arial"/>
          <w:color w:val="auto"/>
        </w:rPr>
        <w:t xml:space="preserve"> and feedback and complaints. However, the organisation has not demonstrated effective workforce governance and has not identified and effectively addressed issues with the workforce. Consumers and representatives reported dissatisfaction with the availability of staff and with their responsiveness.  They provided examples of how this had impacted negatively on their health and well-being. </w:t>
      </w:r>
    </w:p>
    <w:p w14:paraId="097B30BE" w14:textId="65810E0E" w:rsidR="00F8458C" w:rsidRPr="00C13D49" w:rsidRDefault="00F8458C" w:rsidP="00F8458C">
      <w:pPr>
        <w:rPr>
          <w:rFonts w:eastAsia="Calibri"/>
          <w:color w:val="auto"/>
        </w:rPr>
      </w:pPr>
      <w:r w:rsidRPr="00C13D49">
        <w:rPr>
          <w:rFonts w:eastAsiaTheme="minorHAnsi"/>
          <w:color w:val="auto"/>
        </w:rPr>
        <w:t xml:space="preserve">The Quality Standard is assessed </w:t>
      </w:r>
      <w:r w:rsidR="0050359E" w:rsidRPr="00C13D49">
        <w:rPr>
          <w:rFonts w:eastAsiaTheme="minorHAnsi"/>
          <w:color w:val="auto"/>
        </w:rPr>
        <w:t>as Non-compliant as one</w:t>
      </w:r>
      <w:r w:rsidRPr="00C13D49">
        <w:rPr>
          <w:rFonts w:eastAsiaTheme="minorHAnsi"/>
          <w:color w:val="auto"/>
        </w:rPr>
        <w:t xml:space="preserve"> </w:t>
      </w:r>
      <w:r w:rsidR="0050359E" w:rsidRPr="00C13D49">
        <w:rPr>
          <w:rFonts w:eastAsiaTheme="minorHAnsi"/>
          <w:color w:val="auto"/>
        </w:rPr>
        <w:t>of the</w:t>
      </w:r>
      <w:r w:rsidRPr="00C13D49">
        <w:rPr>
          <w:rFonts w:eastAsiaTheme="minorHAnsi"/>
          <w:color w:val="auto"/>
        </w:rPr>
        <w:t xml:space="preserve"> five specific requirements have been assessed </w:t>
      </w:r>
      <w:r w:rsidR="0050359E" w:rsidRPr="00C13D49">
        <w:rPr>
          <w:rFonts w:eastAsiaTheme="minorHAnsi"/>
          <w:color w:val="auto"/>
        </w:rPr>
        <w:t>as Non-compliant.</w:t>
      </w:r>
    </w:p>
    <w:p w14:paraId="097B30BF" w14:textId="23051A03" w:rsidR="00F8458C" w:rsidRDefault="00F8458C" w:rsidP="00F8458C">
      <w:pPr>
        <w:pStyle w:val="Heading2"/>
      </w:pPr>
      <w:r>
        <w:t>Assessment of Standard 8 Requirements</w:t>
      </w:r>
      <w:r w:rsidRPr="0066387A">
        <w:rPr>
          <w:i/>
          <w:color w:val="0000FF"/>
          <w:sz w:val="24"/>
          <w:szCs w:val="24"/>
        </w:rPr>
        <w:t xml:space="preserve"> </w:t>
      </w:r>
    </w:p>
    <w:p w14:paraId="097B30C0" w14:textId="54F0E233" w:rsidR="00F8458C" w:rsidRPr="00506F7F" w:rsidRDefault="00F8458C" w:rsidP="00F8458C">
      <w:pPr>
        <w:pStyle w:val="Heading3"/>
      </w:pPr>
      <w:r w:rsidRPr="00506F7F">
        <w:t>Requirement 8(3)(a)</w:t>
      </w:r>
      <w:r w:rsidRPr="00506F7F">
        <w:tab/>
        <w:t>Compliant</w:t>
      </w:r>
    </w:p>
    <w:p w14:paraId="097B30C1" w14:textId="77777777" w:rsidR="00F8458C" w:rsidRPr="008D114F" w:rsidRDefault="00F8458C" w:rsidP="00F8458C">
      <w:pPr>
        <w:rPr>
          <w:i/>
        </w:rPr>
      </w:pPr>
      <w:r w:rsidRPr="008D114F">
        <w:rPr>
          <w:i/>
        </w:rPr>
        <w:t>Consumers are engaged in the development, delivery and evaluation of care and services and are supported in that engagement.</w:t>
      </w:r>
    </w:p>
    <w:p w14:paraId="097B30C3" w14:textId="38229BD0" w:rsidR="00F8458C" w:rsidRPr="00095CD4" w:rsidRDefault="00F8458C" w:rsidP="00F8458C">
      <w:pPr>
        <w:pStyle w:val="Heading3"/>
      </w:pPr>
      <w:r w:rsidRPr="00095CD4">
        <w:t>Requirement 8(3)(b)</w:t>
      </w:r>
      <w:r>
        <w:tab/>
        <w:t>Compliant</w:t>
      </w:r>
    </w:p>
    <w:p w14:paraId="097B30C4" w14:textId="77777777" w:rsidR="00F8458C" w:rsidRPr="008D114F" w:rsidRDefault="00F8458C" w:rsidP="00F8458C">
      <w:pPr>
        <w:rPr>
          <w:i/>
        </w:rPr>
      </w:pPr>
      <w:r w:rsidRPr="008D114F">
        <w:rPr>
          <w:i/>
        </w:rPr>
        <w:t>The organisation’s governing body promotes a culture of safe, inclusive and quality care and services and is accountable for their delivery.</w:t>
      </w:r>
    </w:p>
    <w:p w14:paraId="097B30C6" w14:textId="22C059E0" w:rsidR="00F8458C" w:rsidRPr="00506F7F" w:rsidRDefault="00F8458C" w:rsidP="00F8458C">
      <w:pPr>
        <w:pStyle w:val="Heading3"/>
      </w:pPr>
      <w:r w:rsidRPr="00506F7F">
        <w:t>Requirement 8(3)(c)</w:t>
      </w:r>
      <w:r>
        <w:tab/>
        <w:t>Non-compliant</w:t>
      </w:r>
    </w:p>
    <w:p w14:paraId="097B30C7" w14:textId="77777777" w:rsidR="00F8458C" w:rsidRPr="008D114F" w:rsidRDefault="00F8458C" w:rsidP="00F8458C">
      <w:pPr>
        <w:rPr>
          <w:i/>
        </w:rPr>
      </w:pPr>
      <w:r w:rsidRPr="008D114F">
        <w:rPr>
          <w:i/>
        </w:rPr>
        <w:t>Effective organisation wide governance systems relating to the following:</w:t>
      </w:r>
    </w:p>
    <w:p w14:paraId="097B30C8" w14:textId="77777777" w:rsidR="00F8458C" w:rsidRPr="008D114F" w:rsidRDefault="00F8458C" w:rsidP="00F8458C">
      <w:pPr>
        <w:numPr>
          <w:ilvl w:val="0"/>
          <w:numId w:val="28"/>
        </w:numPr>
        <w:tabs>
          <w:tab w:val="right" w:pos="9026"/>
        </w:tabs>
        <w:spacing w:before="0" w:after="0"/>
        <w:ind w:left="567" w:hanging="425"/>
        <w:outlineLvl w:val="4"/>
        <w:rPr>
          <w:i/>
        </w:rPr>
      </w:pPr>
      <w:r w:rsidRPr="008D114F">
        <w:rPr>
          <w:i/>
        </w:rPr>
        <w:t>information management;</w:t>
      </w:r>
    </w:p>
    <w:p w14:paraId="097B30C9" w14:textId="77777777" w:rsidR="00F8458C" w:rsidRPr="008D114F" w:rsidRDefault="00F8458C" w:rsidP="00F8458C">
      <w:pPr>
        <w:numPr>
          <w:ilvl w:val="0"/>
          <w:numId w:val="28"/>
        </w:numPr>
        <w:tabs>
          <w:tab w:val="right" w:pos="9026"/>
        </w:tabs>
        <w:spacing w:before="0" w:after="0"/>
        <w:ind w:left="567" w:hanging="425"/>
        <w:outlineLvl w:val="4"/>
        <w:rPr>
          <w:i/>
        </w:rPr>
      </w:pPr>
      <w:r w:rsidRPr="008D114F">
        <w:rPr>
          <w:i/>
        </w:rPr>
        <w:t>continuous improvement;</w:t>
      </w:r>
    </w:p>
    <w:p w14:paraId="097B30CA" w14:textId="77777777" w:rsidR="00F8458C" w:rsidRPr="008D114F" w:rsidRDefault="00F8458C" w:rsidP="00F8458C">
      <w:pPr>
        <w:numPr>
          <w:ilvl w:val="0"/>
          <w:numId w:val="28"/>
        </w:numPr>
        <w:tabs>
          <w:tab w:val="right" w:pos="9026"/>
        </w:tabs>
        <w:spacing w:before="0" w:after="0"/>
        <w:ind w:left="567" w:hanging="425"/>
        <w:outlineLvl w:val="4"/>
        <w:rPr>
          <w:i/>
        </w:rPr>
      </w:pPr>
      <w:r w:rsidRPr="008D114F">
        <w:rPr>
          <w:i/>
        </w:rPr>
        <w:t>financial governance;</w:t>
      </w:r>
    </w:p>
    <w:p w14:paraId="097B30CB" w14:textId="77777777" w:rsidR="00F8458C" w:rsidRPr="008D114F" w:rsidRDefault="00F8458C" w:rsidP="00F8458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97B30CC" w14:textId="77777777" w:rsidR="00F8458C" w:rsidRPr="008D114F" w:rsidRDefault="00F8458C" w:rsidP="00F8458C">
      <w:pPr>
        <w:numPr>
          <w:ilvl w:val="0"/>
          <w:numId w:val="28"/>
        </w:numPr>
        <w:tabs>
          <w:tab w:val="right" w:pos="9026"/>
        </w:tabs>
        <w:spacing w:before="0" w:after="0"/>
        <w:ind w:left="567" w:hanging="425"/>
        <w:outlineLvl w:val="4"/>
        <w:rPr>
          <w:i/>
        </w:rPr>
      </w:pPr>
      <w:r w:rsidRPr="008D114F">
        <w:rPr>
          <w:i/>
        </w:rPr>
        <w:t>regulatory compliance;</w:t>
      </w:r>
    </w:p>
    <w:p w14:paraId="097B30CD" w14:textId="77777777" w:rsidR="00F8458C" w:rsidRPr="008D114F" w:rsidRDefault="00F8458C" w:rsidP="00F8458C">
      <w:pPr>
        <w:numPr>
          <w:ilvl w:val="0"/>
          <w:numId w:val="28"/>
        </w:numPr>
        <w:tabs>
          <w:tab w:val="right" w:pos="9026"/>
        </w:tabs>
        <w:spacing w:before="0" w:after="0"/>
        <w:ind w:left="567" w:hanging="425"/>
        <w:outlineLvl w:val="4"/>
        <w:rPr>
          <w:i/>
        </w:rPr>
      </w:pPr>
      <w:r w:rsidRPr="008D114F">
        <w:rPr>
          <w:i/>
        </w:rPr>
        <w:t>feedback and complaints.</w:t>
      </w:r>
    </w:p>
    <w:p w14:paraId="6C04DFCF" w14:textId="361189DC" w:rsidR="005C7B19" w:rsidRDefault="00A439B3" w:rsidP="00F8458C">
      <w:pPr>
        <w:rPr>
          <w:color w:val="auto"/>
        </w:rPr>
      </w:pPr>
      <w:r>
        <w:rPr>
          <w:color w:val="auto"/>
        </w:rPr>
        <w:lastRenderedPageBreak/>
        <w:t xml:space="preserve">The organisation has effective systems in place for information management, regulatory compliance, continuous improvement, financial governance and feedback and complaints. </w:t>
      </w:r>
    </w:p>
    <w:p w14:paraId="65CF9C39" w14:textId="77777777" w:rsidR="005C7B19" w:rsidRDefault="005C7B19" w:rsidP="005C7B19">
      <w:pPr>
        <w:rPr>
          <w:color w:val="auto"/>
        </w:rPr>
      </w:pPr>
      <w:r>
        <w:rPr>
          <w:color w:val="auto"/>
        </w:rPr>
        <w:t>Information management systems and processes ensure staff have access to relevant and up to date information that supports them in their role.</w:t>
      </w:r>
    </w:p>
    <w:p w14:paraId="68A92E97" w14:textId="77777777" w:rsidR="005C7B19" w:rsidRDefault="005C7B19" w:rsidP="005C7B19">
      <w:pPr>
        <w:rPr>
          <w:color w:val="auto"/>
        </w:rPr>
      </w:pPr>
      <w:r>
        <w:rPr>
          <w:color w:val="auto"/>
        </w:rPr>
        <w:t xml:space="preserve">Consumers are encouraged to contribute to continuous improvement initiatives through feedback, surveys and participation in meetings. A continuous improvement plan is in place and tracks improvement initiatives and includes details of those improvement activities that have been actioned from consumer feedback. </w:t>
      </w:r>
    </w:p>
    <w:p w14:paraId="3D6D48AC" w14:textId="77777777" w:rsidR="005C7B19" w:rsidRDefault="005C7B19" w:rsidP="005C7B19">
      <w:pPr>
        <w:rPr>
          <w:color w:val="auto"/>
        </w:rPr>
      </w:pPr>
      <w:r>
        <w:rPr>
          <w:color w:val="auto"/>
        </w:rPr>
        <w:t>The Finance and Property Committee meet monthly and service reports relating to budgets, monthly expenditure, staffing and occupancy were considered. The Assessment Team were provided with evidence that demonstrated expenditure to support consumers’ changing care needs.</w:t>
      </w:r>
    </w:p>
    <w:p w14:paraId="59E29DE1" w14:textId="43302830" w:rsidR="005C7B19" w:rsidRDefault="005C7B19" w:rsidP="00F8458C">
      <w:pPr>
        <w:rPr>
          <w:color w:val="auto"/>
        </w:rPr>
      </w:pPr>
      <w:r>
        <w:rPr>
          <w:color w:val="auto"/>
        </w:rPr>
        <w:t xml:space="preserve">The organisation demonstrated that it had identified changes in legislation and communicated these to staff. Processes </w:t>
      </w:r>
      <w:r w:rsidR="00D742CE">
        <w:rPr>
          <w:color w:val="auto"/>
        </w:rPr>
        <w:t>were</w:t>
      </w:r>
      <w:r>
        <w:rPr>
          <w:color w:val="auto"/>
        </w:rPr>
        <w:t xml:space="preserve"> in place to monitor ongoing compliance with relevant legislation. </w:t>
      </w:r>
    </w:p>
    <w:p w14:paraId="097B30CE" w14:textId="27B87FA0" w:rsidR="00F8458C" w:rsidRDefault="00A439B3" w:rsidP="00F8458C">
      <w:pPr>
        <w:rPr>
          <w:color w:val="auto"/>
        </w:rPr>
      </w:pPr>
      <w:r>
        <w:rPr>
          <w:color w:val="auto"/>
        </w:rPr>
        <w:t xml:space="preserve">However, workforce governance has not effectively ensured </w:t>
      </w:r>
      <w:proofErr w:type="gramStart"/>
      <w:r>
        <w:rPr>
          <w:color w:val="auto"/>
        </w:rPr>
        <w:t>sufficient</w:t>
      </w:r>
      <w:proofErr w:type="gramEnd"/>
      <w:r>
        <w:rPr>
          <w:color w:val="auto"/>
        </w:rPr>
        <w:t xml:space="preserve"> staff were available to consistently deliver quality care and services.  Consumers and representatives reported dissatisfaction with staff availability and responsiveness and provided examples of how consumers’ health and well-being had been impacted negatively. </w:t>
      </w:r>
    </w:p>
    <w:p w14:paraId="1F1C6FDF" w14:textId="3E1FA7F7" w:rsidR="00313933" w:rsidRDefault="005C7B19" w:rsidP="00313933">
      <w:pPr>
        <w:rPr>
          <w:color w:val="auto"/>
        </w:rPr>
      </w:pPr>
      <w:r>
        <w:rPr>
          <w:color w:val="auto"/>
        </w:rPr>
        <w:t xml:space="preserve">The approved provider in its response states that the organisation has invested in a new rostering system that will be implemented by June 2021. The new system has features that are intended to improve workforce reporting, identify trends, address gaps in rosters and improve communication with staff who may want to nominate for additional shifts.  I acknowledge </w:t>
      </w:r>
      <w:r w:rsidR="00A11ED6">
        <w:rPr>
          <w:color w:val="auto"/>
        </w:rPr>
        <w:t xml:space="preserve">too </w:t>
      </w:r>
      <w:r>
        <w:rPr>
          <w:color w:val="auto"/>
        </w:rPr>
        <w:t xml:space="preserve">that the service </w:t>
      </w:r>
      <w:r w:rsidR="00A11ED6">
        <w:rPr>
          <w:color w:val="auto"/>
        </w:rPr>
        <w:t xml:space="preserve">has a recruitment program in place. </w:t>
      </w:r>
      <w:r w:rsidR="00313933">
        <w:rPr>
          <w:color w:val="auto"/>
        </w:rPr>
        <w:t xml:space="preserve">However, workforce governance systems and processes were not effective as the service did not have enough staff to meet </w:t>
      </w:r>
      <w:r w:rsidR="002915EC">
        <w:rPr>
          <w:color w:val="auto"/>
        </w:rPr>
        <w:t>consumers’</w:t>
      </w:r>
      <w:r w:rsidR="00313933">
        <w:rPr>
          <w:color w:val="auto"/>
        </w:rPr>
        <w:t xml:space="preserve"> needs and</w:t>
      </w:r>
      <w:r w:rsidR="00A11ED6">
        <w:rPr>
          <w:color w:val="auto"/>
        </w:rPr>
        <w:t xml:space="preserve"> preferences at the time of the Site Audit and</w:t>
      </w:r>
      <w:r w:rsidR="00313933">
        <w:rPr>
          <w:color w:val="auto"/>
        </w:rPr>
        <w:t xml:space="preserve"> Requirement 7(3)(a) was found to be Non-compliant. </w:t>
      </w:r>
    </w:p>
    <w:p w14:paraId="14ADDFA1" w14:textId="28E63B13" w:rsidR="00313933" w:rsidRDefault="00313933" w:rsidP="00313933">
      <w:pPr>
        <w:rPr>
          <w:color w:val="auto"/>
        </w:rPr>
      </w:pPr>
      <w:r>
        <w:rPr>
          <w:color w:val="auto"/>
        </w:rPr>
        <w:t xml:space="preserve">This requirement is Non-compliant. </w:t>
      </w:r>
    </w:p>
    <w:p w14:paraId="097B30CF" w14:textId="48449BA6" w:rsidR="00F8458C" w:rsidRPr="00506F7F" w:rsidRDefault="00F8458C" w:rsidP="00F8458C">
      <w:pPr>
        <w:pStyle w:val="Heading3"/>
      </w:pPr>
      <w:r w:rsidRPr="00506F7F">
        <w:t>Requirement 8(3)(d)</w:t>
      </w:r>
      <w:r>
        <w:tab/>
        <w:t>Compliant</w:t>
      </w:r>
    </w:p>
    <w:p w14:paraId="097B30D0" w14:textId="77777777" w:rsidR="00F8458C" w:rsidRPr="008D114F" w:rsidRDefault="00F8458C" w:rsidP="00F8458C">
      <w:pPr>
        <w:rPr>
          <w:i/>
        </w:rPr>
      </w:pPr>
      <w:r w:rsidRPr="008D114F">
        <w:rPr>
          <w:i/>
        </w:rPr>
        <w:t>Effective risk management systems and practices, including but not limited to the following:</w:t>
      </w:r>
    </w:p>
    <w:p w14:paraId="097B30D1" w14:textId="77777777" w:rsidR="00F8458C" w:rsidRPr="008D114F" w:rsidRDefault="00F8458C" w:rsidP="00F8458C">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97B30D2" w14:textId="77777777" w:rsidR="00F8458C" w:rsidRPr="008D114F" w:rsidRDefault="00F8458C" w:rsidP="00F8458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7B30D3" w14:textId="77777777" w:rsidR="00F8458C" w:rsidRPr="008D114F" w:rsidRDefault="00F8458C" w:rsidP="00F8458C">
      <w:pPr>
        <w:numPr>
          <w:ilvl w:val="0"/>
          <w:numId w:val="29"/>
        </w:numPr>
        <w:tabs>
          <w:tab w:val="right" w:pos="9026"/>
        </w:tabs>
        <w:spacing w:before="0" w:after="0"/>
        <w:ind w:left="567" w:hanging="425"/>
        <w:outlineLvl w:val="4"/>
        <w:rPr>
          <w:i/>
        </w:rPr>
      </w:pPr>
      <w:r w:rsidRPr="008D114F">
        <w:rPr>
          <w:i/>
        </w:rPr>
        <w:t>supporting consumers to live the best life they can.</w:t>
      </w:r>
    </w:p>
    <w:p w14:paraId="097B30D5" w14:textId="0B140EC4" w:rsidR="00F8458C" w:rsidRPr="00506F7F" w:rsidRDefault="00F8458C" w:rsidP="00F8458C">
      <w:pPr>
        <w:pStyle w:val="Heading3"/>
      </w:pPr>
      <w:r w:rsidRPr="00506F7F">
        <w:t>Requirement 8(3)(e)</w:t>
      </w:r>
      <w:r>
        <w:tab/>
        <w:t>Compliant</w:t>
      </w:r>
    </w:p>
    <w:p w14:paraId="097B30D6" w14:textId="77777777" w:rsidR="00F8458C" w:rsidRPr="008D114F" w:rsidRDefault="00F8458C" w:rsidP="00F8458C">
      <w:pPr>
        <w:rPr>
          <w:i/>
        </w:rPr>
      </w:pPr>
      <w:r w:rsidRPr="008D114F">
        <w:rPr>
          <w:i/>
        </w:rPr>
        <w:t>Where clinical care is provided—a clinical governance framework, including but not limited to the following:</w:t>
      </w:r>
    </w:p>
    <w:p w14:paraId="097B30D7" w14:textId="77777777" w:rsidR="00F8458C" w:rsidRPr="008D114F" w:rsidRDefault="00F8458C" w:rsidP="00F8458C">
      <w:pPr>
        <w:numPr>
          <w:ilvl w:val="0"/>
          <w:numId w:val="30"/>
        </w:numPr>
        <w:tabs>
          <w:tab w:val="right" w:pos="9026"/>
        </w:tabs>
        <w:spacing w:before="0" w:after="0"/>
        <w:ind w:left="567" w:hanging="425"/>
        <w:outlineLvl w:val="4"/>
        <w:rPr>
          <w:i/>
        </w:rPr>
      </w:pPr>
      <w:r w:rsidRPr="008D114F">
        <w:rPr>
          <w:i/>
        </w:rPr>
        <w:t>antimicrobial stewardship;</w:t>
      </w:r>
    </w:p>
    <w:p w14:paraId="097B30D8" w14:textId="77777777" w:rsidR="00F8458C" w:rsidRPr="008D114F" w:rsidRDefault="00F8458C" w:rsidP="00F8458C">
      <w:pPr>
        <w:numPr>
          <w:ilvl w:val="0"/>
          <w:numId w:val="30"/>
        </w:numPr>
        <w:tabs>
          <w:tab w:val="right" w:pos="9026"/>
        </w:tabs>
        <w:spacing w:before="0" w:after="0"/>
        <w:ind w:left="567" w:hanging="425"/>
        <w:outlineLvl w:val="4"/>
        <w:rPr>
          <w:i/>
        </w:rPr>
      </w:pPr>
      <w:r w:rsidRPr="008D114F">
        <w:rPr>
          <w:i/>
        </w:rPr>
        <w:t>minimising the use of restraint;</w:t>
      </w:r>
    </w:p>
    <w:p w14:paraId="097B30D9" w14:textId="77777777" w:rsidR="00F8458C" w:rsidRPr="008D114F" w:rsidRDefault="00F8458C" w:rsidP="00F8458C">
      <w:pPr>
        <w:numPr>
          <w:ilvl w:val="0"/>
          <w:numId w:val="30"/>
        </w:numPr>
        <w:tabs>
          <w:tab w:val="right" w:pos="9026"/>
        </w:tabs>
        <w:spacing w:before="0" w:after="0"/>
        <w:ind w:left="567" w:hanging="425"/>
        <w:outlineLvl w:val="4"/>
        <w:rPr>
          <w:i/>
        </w:rPr>
      </w:pPr>
      <w:r w:rsidRPr="008D114F">
        <w:rPr>
          <w:i/>
        </w:rPr>
        <w:t>open disclosure.</w:t>
      </w:r>
    </w:p>
    <w:p w14:paraId="097B30DC" w14:textId="77777777" w:rsidR="00F8458C" w:rsidRDefault="00F8458C" w:rsidP="00F8458C">
      <w:pPr>
        <w:tabs>
          <w:tab w:val="right" w:pos="9026"/>
        </w:tabs>
        <w:sectPr w:rsidR="00F8458C" w:rsidSect="00F8458C">
          <w:headerReference w:type="default" r:id="rId42"/>
          <w:type w:val="continuous"/>
          <w:pgSz w:w="11906" w:h="16838"/>
          <w:pgMar w:top="1701" w:right="1418" w:bottom="1418" w:left="1418" w:header="709" w:footer="397" w:gutter="0"/>
          <w:cols w:space="708"/>
          <w:docGrid w:linePitch="360"/>
        </w:sectPr>
      </w:pPr>
    </w:p>
    <w:p w14:paraId="097B30DD" w14:textId="77777777" w:rsidR="00F8458C" w:rsidRDefault="00F8458C" w:rsidP="00F8458C">
      <w:pPr>
        <w:pStyle w:val="Heading1"/>
      </w:pPr>
      <w:r>
        <w:lastRenderedPageBreak/>
        <w:t>Areas for improvement</w:t>
      </w:r>
    </w:p>
    <w:p w14:paraId="097B30E1" w14:textId="77777777" w:rsidR="00F8458C" w:rsidRPr="00E830C7" w:rsidRDefault="00F8458C" w:rsidP="00F8458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97B30E2" w14:textId="7D0DFD21" w:rsidR="00F8458C" w:rsidRDefault="00D54F9A" w:rsidP="00F8458C">
      <w:pPr>
        <w:pStyle w:val="ListBullet"/>
      </w:pPr>
      <w:r>
        <w:t>Services and supports for daily living promote each consumer’s emotional, spiritual and psychological well-being.</w:t>
      </w:r>
    </w:p>
    <w:p w14:paraId="0B4EC18F" w14:textId="77777777" w:rsidR="009A145B" w:rsidRDefault="009A145B" w:rsidP="009A145B">
      <w:pPr>
        <w:pStyle w:val="ListBullet"/>
      </w:pPr>
      <w:r>
        <w:t>The service environment:</w:t>
      </w:r>
    </w:p>
    <w:p w14:paraId="6764373B" w14:textId="77777777" w:rsidR="009A145B" w:rsidRDefault="009A145B" w:rsidP="009A145B">
      <w:pPr>
        <w:pStyle w:val="ListBullet2"/>
      </w:pPr>
      <w:r>
        <w:t>is safe, clean, well maintained and comfortable; and</w:t>
      </w:r>
    </w:p>
    <w:p w14:paraId="0AA7B9B0" w14:textId="77777777" w:rsidR="009A145B" w:rsidRPr="00A3716D" w:rsidRDefault="009A145B" w:rsidP="009A145B">
      <w:pPr>
        <w:pStyle w:val="ListBullet2"/>
      </w:pPr>
      <w:r>
        <w:t>enables consumers to move freely, both indoors and outdoors.</w:t>
      </w:r>
    </w:p>
    <w:p w14:paraId="426C3C6C" w14:textId="4A8630D0" w:rsidR="009A145B" w:rsidRDefault="009A145B" w:rsidP="00F8458C">
      <w:pPr>
        <w:pStyle w:val="ListBullet"/>
      </w:pPr>
      <w:r>
        <w:t xml:space="preserve">The workforce is planned to enable, and the number and mix of members of the workforce deployed enables, the delivery and management of safe and quality care and services. </w:t>
      </w:r>
    </w:p>
    <w:p w14:paraId="190B65D2" w14:textId="09DAFAD2" w:rsidR="009A145B" w:rsidRDefault="009A145B" w:rsidP="00F8458C">
      <w:pPr>
        <w:pStyle w:val="ListBullet"/>
      </w:pPr>
      <w:r>
        <w:t>Effective organisation wide governance systems relating to the following:</w:t>
      </w:r>
    </w:p>
    <w:p w14:paraId="30D4FAD8" w14:textId="0463811B" w:rsidR="009A145B" w:rsidRDefault="009A145B" w:rsidP="009A145B">
      <w:pPr>
        <w:pStyle w:val="ListBullet2"/>
      </w:pPr>
      <w:r>
        <w:t xml:space="preserve">workforce governance, including the assignment of clear responsibilities and accountabilities. </w:t>
      </w:r>
    </w:p>
    <w:p w14:paraId="097B30E5" w14:textId="77777777" w:rsidR="00F8458C" w:rsidRPr="00095CD4" w:rsidRDefault="00F8458C" w:rsidP="00F8458C">
      <w:pPr>
        <w:pStyle w:val="ListBullet"/>
        <w:numPr>
          <w:ilvl w:val="0"/>
          <w:numId w:val="0"/>
        </w:numPr>
      </w:pPr>
    </w:p>
    <w:sectPr w:rsidR="00F8458C" w:rsidRPr="00095CD4" w:rsidSect="00F8458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B3122" w14:textId="77777777" w:rsidR="007473DF" w:rsidRDefault="007473DF">
      <w:pPr>
        <w:spacing w:before="0" w:after="0" w:line="240" w:lineRule="auto"/>
      </w:pPr>
      <w:r>
        <w:separator/>
      </w:r>
    </w:p>
  </w:endnote>
  <w:endnote w:type="continuationSeparator" w:id="0">
    <w:p w14:paraId="097B3124" w14:textId="77777777" w:rsidR="007473DF" w:rsidRDefault="007473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0FB" w14:textId="77777777" w:rsidR="007473DF" w:rsidRPr="009A1F1B" w:rsidRDefault="007473DF" w:rsidP="00F845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7B30FC" w14:textId="77777777" w:rsidR="007473DF" w:rsidRPr="00C72FFB" w:rsidRDefault="007473DF" w:rsidP="00F845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Mawson Lakes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7B30FD" w14:textId="77777777" w:rsidR="007473DF" w:rsidRPr="00C72FFB" w:rsidRDefault="007473DF" w:rsidP="00F845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0FE" w14:textId="77777777" w:rsidR="007473DF" w:rsidRPr="009A1F1B" w:rsidRDefault="007473DF" w:rsidP="00F845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7B30FF" w14:textId="77777777" w:rsidR="007473DF" w:rsidRPr="00C72FFB" w:rsidRDefault="007473DF" w:rsidP="00F845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Mawson Lakes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7B3100" w14:textId="77777777" w:rsidR="007473DF" w:rsidRPr="00A3716D" w:rsidRDefault="007473DF" w:rsidP="00F845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311E" w14:textId="77777777" w:rsidR="007473DF" w:rsidRDefault="007473DF">
      <w:pPr>
        <w:spacing w:before="0" w:after="0" w:line="240" w:lineRule="auto"/>
      </w:pPr>
      <w:r>
        <w:separator/>
      </w:r>
    </w:p>
  </w:footnote>
  <w:footnote w:type="continuationSeparator" w:id="0">
    <w:p w14:paraId="097B3120" w14:textId="77777777" w:rsidR="007473DF" w:rsidRDefault="007473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0FA" w14:textId="77777777" w:rsidR="007473DF" w:rsidRDefault="007473DF" w:rsidP="00F8458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7B311E" wp14:editId="097B311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57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9" w14:textId="555128E4" w:rsidR="007473DF" w:rsidRPr="00703E80" w:rsidRDefault="007473DF" w:rsidP="00F845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7B3130" wp14:editId="097B313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521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A" w14:textId="77777777" w:rsidR="007473DF" w:rsidRPr="00FB0086" w:rsidRDefault="007473DF" w:rsidP="00F8458C">
    <w:pPr>
      <w:pStyle w:val="Header"/>
    </w:pPr>
    <w:r>
      <w:rPr>
        <w:noProof/>
        <w:color w:val="auto"/>
        <w:sz w:val="20"/>
      </w:rPr>
      <w:drawing>
        <wp:anchor distT="0" distB="0" distL="114300" distR="114300" simplePos="0" relativeHeight="251676672" behindDoc="1" locked="0" layoutInCell="1" allowOverlap="1" wp14:anchorId="097B3132" wp14:editId="097B313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55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B" w14:textId="77777777" w:rsidR="007473DF" w:rsidRDefault="007473DF" w:rsidP="00F8458C">
    <w:r>
      <w:rPr>
        <w:noProof/>
        <w:color w:val="auto"/>
        <w:sz w:val="20"/>
      </w:rPr>
      <w:drawing>
        <wp:anchor distT="0" distB="0" distL="114300" distR="114300" simplePos="0" relativeHeight="251662336" behindDoc="1" locked="0" layoutInCell="1" allowOverlap="1" wp14:anchorId="097B3134" wp14:editId="097B313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09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C" w14:textId="78E75C6D" w:rsidR="007473DF" w:rsidRPr="00703E80" w:rsidRDefault="007473DF" w:rsidP="00F845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7B3136" wp14:editId="097B313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936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D" w14:textId="77777777" w:rsidR="007473DF" w:rsidRPr="00FB0086" w:rsidRDefault="007473DF" w:rsidP="00F8458C">
    <w:pPr>
      <w:pStyle w:val="Header"/>
    </w:pPr>
    <w:r>
      <w:rPr>
        <w:noProof/>
        <w:color w:val="auto"/>
        <w:sz w:val="20"/>
      </w:rPr>
      <w:drawing>
        <wp:anchor distT="0" distB="0" distL="114300" distR="114300" simplePos="0" relativeHeight="251678720" behindDoc="1" locked="0" layoutInCell="1" allowOverlap="1" wp14:anchorId="097B3138" wp14:editId="097B313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86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E" w14:textId="77777777" w:rsidR="007473DF" w:rsidRDefault="007473DF" w:rsidP="00F8458C">
    <w:r>
      <w:rPr>
        <w:noProof/>
        <w:color w:val="auto"/>
        <w:sz w:val="20"/>
      </w:rPr>
      <w:drawing>
        <wp:anchor distT="0" distB="0" distL="114300" distR="114300" simplePos="0" relativeHeight="251663360" behindDoc="1" locked="0" layoutInCell="1" allowOverlap="1" wp14:anchorId="097B313A" wp14:editId="097B313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2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F" w14:textId="135D53CA" w:rsidR="007473DF" w:rsidRPr="00703E80" w:rsidRDefault="007473DF" w:rsidP="00F845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97B313C" wp14:editId="097B313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92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0" w14:textId="77777777" w:rsidR="007473DF" w:rsidRPr="00FB0086" w:rsidRDefault="007473DF" w:rsidP="00F8458C">
    <w:pPr>
      <w:pStyle w:val="Header"/>
    </w:pPr>
    <w:r>
      <w:rPr>
        <w:noProof/>
        <w:color w:val="auto"/>
        <w:sz w:val="20"/>
      </w:rPr>
      <w:drawing>
        <wp:anchor distT="0" distB="0" distL="114300" distR="114300" simplePos="0" relativeHeight="251680768" behindDoc="1" locked="0" layoutInCell="1" allowOverlap="1" wp14:anchorId="097B313E" wp14:editId="097B313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91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1" w14:textId="77777777" w:rsidR="007473DF" w:rsidRDefault="007473DF" w:rsidP="00F8458C">
    <w:r>
      <w:rPr>
        <w:noProof/>
        <w:color w:val="auto"/>
        <w:sz w:val="20"/>
      </w:rPr>
      <w:drawing>
        <wp:anchor distT="0" distB="0" distL="114300" distR="114300" simplePos="0" relativeHeight="251664384" behindDoc="1" locked="0" layoutInCell="1" allowOverlap="1" wp14:anchorId="097B3140" wp14:editId="097B314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38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2" w14:textId="22F09061" w:rsidR="007473DF" w:rsidRPr="00703E80" w:rsidRDefault="007473DF" w:rsidP="00F845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97B3142" wp14:editId="097B314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45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1" w14:textId="77777777" w:rsidR="007473DF" w:rsidRDefault="007473DF" w:rsidP="00F8458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97B3120" wp14:editId="097B312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25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3" w14:textId="77777777" w:rsidR="007473DF" w:rsidRPr="00FB0086" w:rsidRDefault="007473DF" w:rsidP="00F8458C">
    <w:pPr>
      <w:pStyle w:val="Header"/>
    </w:pPr>
    <w:r>
      <w:rPr>
        <w:noProof/>
        <w:color w:val="auto"/>
        <w:sz w:val="20"/>
      </w:rPr>
      <w:drawing>
        <wp:anchor distT="0" distB="0" distL="114300" distR="114300" simplePos="0" relativeHeight="251682816" behindDoc="1" locked="0" layoutInCell="1" allowOverlap="1" wp14:anchorId="097B3144" wp14:editId="097B314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03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4" w14:textId="77777777" w:rsidR="007473DF" w:rsidRDefault="007473DF" w:rsidP="00F8458C">
    <w:pPr>
      <w:tabs>
        <w:tab w:val="left" w:pos="3624"/>
      </w:tabs>
    </w:pPr>
    <w:r>
      <w:rPr>
        <w:noProof/>
        <w:color w:val="auto"/>
        <w:sz w:val="20"/>
      </w:rPr>
      <w:drawing>
        <wp:anchor distT="0" distB="0" distL="114300" distR="114300" simplePos="0" relativeHeight="251665408" behindDoc="1" locked="0" layoutInCell="1" allowOverlap="1" wp14:anchorId="097B3146" wp14:editId="097B314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2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5" w14:textId="6D0144E3" w:rsidR="007473DF" w:rsidRPr="00703E80" w:rsidRDefault="007473DF" w:rsidP="00F845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97B3148" wp14:editId="097B314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902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6" w14:textId="77777777" w:rsidR="007473DF" w:rsidRPr="00FB0086" w:rsidRDefault="007473DF" w:rsidP="00F8458C">
    <w:pPr>
      <w:pStyle w:val="Header"/>
    </w:pPr>
    <w:r>
      <w:rPr>
        <w:noProof/>
        <w:color w:val="auto"/>
        <w:sz w:val="20"/>
      </w:rPr>
      <w:drawing>
        <wp:anchor distT="0" distB="0" distL="114300" distR="114300" simplePos="0" relativeHeight="251684864" behindDoc="1" locked="0" layoutInCell="1" allowOverlap="1" wp14:anchorId="097B314A" wp14:editId="097B314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57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7" w14:textId="77777777" w:rsidR="007473DF" w:rsidRDefault="007473DF" w:rsidP="00F8458C">
    <w:pPr>
      <w:tabs>
        <w:tab w:val="left" w:pos="3624"/>
      </w:tabs>
    </w:pPr>
    <w:r>
      <w:rPr>
        <w:noProof/>
        <w:color w:val="auto"/>
        <w:sz w:val="20"/>
      </w:rPr>
      <w:drawing>
        <wp:anchor distT="0" distB="0" distL="114300" distR="114300" simplePos="0" relativeHeight="251666432" behindDoc="1" locked="0" layoutInCell="1" allowOverlap="1" wp14:anchorId="097B314C" wp14:editId="097B314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94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8" w14:textId="13FAFC3E" w:rsidR="007473DF" w:rsidRPr="00703E80" w:rsidRDefault="007473DF" w:rsidP="00F845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97B314E" wp14:editId="097B314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265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9" w14:textId="77777777" w:rsidR="007473DF" w:rsidRPr="008D7780" w:rsidRDefault="007473DF" w:rsidP="00F8458C">
    <w:pPr>
      <w:pStyle w:val="Header"/>
    </w:pPr>
    <w:r>
      <w:rPr>
        <w:noProof/>
        <w:color w:val="auto"/>
        <w:sz w:val="20"/>
      </w:rPr>
      <w:drawing>
        <wp:anchor distT="0" distB="0" distL="114300" distR="114300" simplePos="0" relativeHeight="251686912" behindDoc="1" locked="0" layoutInCell="1" allowOverlap="1" wp14:anchorId="097B3150" wp14:editId="097B315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A" w14:textId="77777777" w:rsidR="007473DF" w:rsidRDefault="007473DF" w:rsidP="00F8458C">
    <w:pPr>
      <w:tabs>
        <w:tab w:val="left" w:pos="3624"/>
      </w:tabs>
    </w:pPr>
    <w:r>
      <w:rPr>
        <w:noProof/>
        <w:color w:val="auto"/>
        <w:sz w:val="20"/>
      </w:rPr>
      <w:drawing>
        <wp:anchor distT="0" distB="0" distL="114300" distR="114300" simplePos="0" relativeHeight="251667456" behindDoc="1" locked="0" layoutInCell="1" allowOverlap="1" wp14:anchorId="097B3152" wp14:editId="097B315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10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B" w14:textId="5CBD605D" w:rsidR="007473DF" w:rsidRPr="00703E80" w:rsidRDefault="007473DF" w:rsidP="00F845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97B3154" wp14:editId="097B315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51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C" w14:textId="77777777" w:rsidR="007473DF" w:rsidRPr="008F32C8" w:rsidRDefault="007473DF" w:rsidP="00F8458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7B3156" wp14:editId="097B315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62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2" w14:textId="77777777" w:rsidR="007473DF" w:rsidRDefault="007473DF">
    <w:pPr>
      <w:pStyle w:val="Header"/>
    </w:pPr>
    <w:r w:rsidRPr="003C6EC2">
      <w:rPr>
        <w:rFonts w:eastAsia="Calibri"/>
        <w:noProof/>
      </w:rPr>
      <w:drawing>
        <wp:anchor distT="0" distB="0" distL="114300" distR="114300" simplePos="0" relativeHeight="251669504" behindDoc="1" locked="0" layoutInCell="1" allowOverlap="1" wp14:anchorId="097B3122" wp14:editId="097B312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36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1D" w14:textId="77777777" w:rsidR="007473DF" w:rsidRDefault="007473DF" w:rsidP="00F8458C">
    <w:pPr>
      <w:tabs>
        <w:tab w:val="left" w:pos="3624"/>
      </w:tabs>
    </w:pPr>
    <w:r>
      <w:rPr>
        <w:noProof/>
        <w:color w:val="auto"/>
        <w:sz w:val="20"/>
      </w:rPr>
      <w:drawing>
        <wp:anchor distT="0" distB="0" distL="114300" distR="114300" simplePos="0" relativeHeight="251668480" behindDoc="1" locked="0" layoutInCell="1" allowOverlap="1" wp14:anchorId="097B3158" wp14:editId="097B315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719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3" w14:textId="77777777" w:rsidR="007473DF" w:rsidRDefault="007473DF" w:rsidP="00F8458C">
    <w:r>
      <w:rPr>
        <w:noProof/>
        <w:color w:val="auto"/>
        <w:sz w:val="20"/>
      </w:rPr>
      <w:drawing>
        <wp:anchor distT="0" distB="0" distL="114300" distR="114300" simplePos="0" relativeHeight="251660288" behindDoc="1" locked="0" layoutInCell="1" allowOverlap="1" wp14:anchorId="097B3124" wp14:editId="097B31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64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4" w14:textId="77777777" w:rsidR="007473DF" w:rsidRPr="005F44D8" w:rsidRDefault="007473DF" w:rsidP="00F8458C">
    <w:pPr>
      <w:pStyle w:val="Header"/>
    </w:pPr>
    <w:r>
      <w:rPr>
        <w:noProof/>
        <w:color w:val="auto"/>
        <w:sz w:val="20"/>
      </w:rPr>
      <w:drawing>
        <wp:anchor distT="0" distB="0" distL="114300" distR="114300" simplePos="0" relativeHeight="251672576" behindDoc="1" locked="0" layoutInCell="1" allowOverlap="1" wp14:anchorId="097B3126" wp14:editId="097B312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67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5" w14:textId="77777777" w:rsidR="007473DF" w:rsidRDefault="007473DF" w:rsidP="00F8458C">
    <w:r>
      <w:rPr>
        <w:noProof/>
        <w:color w:val="auto"/>
        <w:sz w:val="20"/>
      </w:rPr>
      <w:drawing>
        <wp:anchor distT="0" distB="0" distL="114300" distR="114300" simplePos="0" relativeHeight="251659264" behindDoc="1" locked="0" layoutInCell="1" allowOverlap="1" wp14:anchorId="097B3128" wp14:editId="097B312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55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6" w14:textId="07B04174" w:rsidR="007473DF" w:rsidRPr="00703E80" w:rsidRDefault="007473DF" w:rsidP="00F8458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97B312A" wp14:editId="097B312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068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7" w14:textId="77777777" w:rsidR="007473DF" w:rsidRPr="00FB0086" w:rsidRDefault="007473DF" w:rsidP="00F8458C">
    <w:pPr>
      <w:pStyle w:val="Header"/>
    </w:pPr>
    <w:r>
      <w:rPr>
        <w:noProof/>
        <w:color w:val="auto"/>
        <w:sz w:val="20"/>
      </w:rPr>
      <w:drawing>
        <wp:anchor distT="0" distB="0" distL="114300" distR="114300" simplePos="0" relativeHeight="251674624" behindDoc="1" locked="0" layoutInCell="1" allowOverlap="1" wp14:anchorId="097B312C" wp14:editId="097B312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88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108" w14:textId="77777777" w:rsidR="007473DF" w:rsidRDefault="007473DF" w:rsidP="00F8458C">
    <w:r>
      <w:rPr>
        <w:noProof/>
        <w:color w:val="auto"/>
        <w:sz w:val="20"/>
      </w:rPr>
      <w:drawing>
        <wp:anchor distT="0" distB="0" distL="114300" distR="114300" simplePos="0" relativeHeight="251661312" behindDoc="1" locked="0" layoutInCell="1" allowOverlap="1" wp14:anchorId="097B312E" wp14:editId="097B312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38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D77639"/>
    <w:multiLevelType w:val="hybridMultilevel"/>
    <w:tmpl w:val="C5E21CE6"/>
    <w:lvl w:ilvl="0" w:tplc="E94A7B1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45736F4"/>
    <w:multiLevelType w:val="hybridMultilevel"/>
    <w:tmpl w:val="CA50E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D08C0AAA">
      <w:start w:val="1"/>
      <w:numFmt w:val="lowerRoman"/>
      <w:lvlText w:val="(%1)"/>
      <w:lvlJc w:val="left"/>
      <w:pPr>
        <w:ind w:left="1080" w:hanging="720"/>
      </w:pPr>
      <w:rPr>
        <w:rFonts w:hint="default"/>
        <w:b w:val="0"/>
      </w:rPr>
    </w:lvl>
    <w:lvl w:ilvl="1" w:tplc="905A35FC" w:tentative="1">
      <w:start w:val="1"/>
      <w:numFmt w:val="lowerLetter"/>
      <w:lvlText w:val="%2."/>
      <w:lvlJc w:val="left"/>
      <w:pPr>
        <w:ind w:left="1440" w:hanging="360"/>
      </w:pPr>
    </w:lvl>
    <w:lvl w:ilvl="2" w:tplc="557CD566" w:tentative="1">
      <w:start w:val="1"/>
      <w:numFmt w:val="lowerRoman"/>
      <w:lvlText w:val="%3."/>
      <w:lvlJc w:val="right"/>
      <w:pPr>
        <w:ind w:left="2160" w:hanging="180"/>
      </w:pPr>
    </w:lvl>
    <w:lvl w:ilvl="3" w:tplc="67A0FFBA" w:tentative="1">
      <w:start w:val="1"/>
      <w:numFmt w:val="decimal"/>
      <w:lvlText w:val="%4."/>
      <w:lvlJc w:val="left"/>
      <w:pPr>
        <w:ind w:left="2880" w:hanging="360"/>
      </w:pPr>
    </w:lvl>
    <w:lvl w:ilvl="4" w:tplc="162050CC" w:tentative="1">
      <w:start w:val="1"/>
      <w:numFmt w:val="lowerLetter"/>
      <w:lvlText w:val="%5."/>
      <w:lvlJc w:val="left"/>
      <w:pPr>
        <w:ind w:left="3600" w:hanging="360"/>
      </w:pPr>
    </w:lvl>
    <w:lvl w:ilvl="5" w:tplc="163450AE" w:tentative="1">
      <w:start w:val="1"/>
      <w:numFmt w:val="lowerRoman"/>
      <w:lvlText w:val="%6."/>
      <w:lvlJc w:val="right"/>
      <w:pPr>
        <w:ind w:left="4320" w:hanging="180"/>
      </w:pPr>
    </w:lvl>
    <w:lvl w:ilvl="6" w:tplc="AFCCA10A" w:tentative="1">
      <w:start w:val="1"/>
      <w:numFmt w:val="decimal"/>
      <w:lvlText w:val="%7."/>
      <w:lvlJc w:val="left"/>
      <w:pPr>
        <w:ind w:left="5040" w:hanging="360"/>
      </w:pPr>
    </w:lvl>
    <w:lvl w:ilvl="7" w:tplc="8ADED13A" w:tentative="1">
      <w:start w:val="1"/>
      <w:numFmt w:val="lowerLetter"/>
      <w:lvlText w:val="%8."/>
      <w:lvlJc w:val="left"/>
      <w:pPr>
        <w:ind w:left="5760" w:hanging="360"/>
      </w:pPr>
    </w:lvl>
    <w:lvl w:ilvl="8" w:tplc="28E0981C"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E4648172">
      <w:start w:val="1"/>
      <w:numFmt w:val="bullet"/>
      <w:pStyle w:val="ListParagraph"/>
      <w:lvlText w:val=""/>
      <w:lvlJc w:val="left"/>
      <w:pPr>
        <w:ind w:left="1440" w:hanging="360"/>
      </w:pPr>
      <w:rPr>
        <w:rFonts w:ascii="Symbol" w:hAnsi="Symbol" w:hint="default"/>
        <w:color w:val="auto"/>
      </w:rPr>
    </w:lvl>
    <w:lvl w:ilvl="1" w:tplc="917CCCDA" w:tentative="1">
      <w:start w:val="1"/>
      <w:numFmt w:val="bullet"/>
      <w:lvlText w:val="o"/>
      <w:lvlJc w:val="left"/>
      <w:pPr>
        <w:ind w:left="2160" w:hanging="360"/>
      </w:pPr>
      <w:rPr>
        <w:rFonts w:ascii="Courier New" w:hAnsi="Courier New" w:cs="Courier New" w:hint="default"/>
      </w:rPr>
    </w:lvl>
    <w:lvl w:ilvl="2" w:tplc="8256C6B4" w:tentative="1">
      <w:start w:val="1"/>
      <w:numFmt w:val="bullet"/>
      <w:lvlText w:val=""/>
      <w:lvlJc w:val="left"/>
      <w:pPr>
        <w:ind w:left="2880" w:hanging="360"/>
      </w:pPr>
      <w:rPr>
        <w:rFonts w:ascii="Wingdings" w:hAnsi="Wingdings" w:hint="default"/>
      </w:rPr>
    </w:lvl>
    <w:lvl w:ilvl="3" w:tplc="80B8A5AE" w:tentative="1">
      <w:start w:val="1"/>
      <w:numFmt w:val="bullet"/>
      <w:lvlText w:val=""/>
      <w:lvlJc w:val="left"/>
      <w:pPr>
        <w:ind w:left="3600" w:hanging="360"/>
      </w:pPr>
      <w:rPr>
        <w:rFonts w:ascii="Symbol" w:hAnsi="Symbol" w:hint="default"/>
      </w:rPr>
    </w:lvl>
    <w:lvl w:ilvl="4" w:tplc="6CF67870" w:tentative="1">
      <w:start w:val="1"/>
      <w:numFmt w:val="bullet"/>
      <w:lvlText w:val="o"/>
      <w:lvlJc w:val="left"/>
      <w:pPr>
        <w:ind w:left="4320" w:hanging="360"/>
      </w:pPr>
      <w:rPr>
        <w:rFonts w:ascii="Courier New" w:hAnsi="Courier New" w:cs="Courier New" w:hint="default"/>
      </w:rPr>
    </w:lvl>
    <w:lvl w:ilvl="5" w:tplc="D532859C" w:tentative="1">
      <w:start w:val="1"/>
      <w:numFmt w:val="bullet"/>
      <w:lvlText w:val=""/>
      <w:lvlJc w:val="left"/>
      <w:pPr>
        <w:ind w:left="5040" w:hanging="360"/>
      </w:pPr>
      <w:rPr>
        <w:rFonts w:ascii="Wingdings" w:hAnsi="Wingdings" w:hint="default"/>
      </w:rPr>
    </w:lvl>
    <w:lvl w:ilvl="6" w:tplc="4E30ED32" w:tentative="1">
      <w:start w:val="1"/>
      <w:numFmt w:val="bullet"/>
      <w:lvlText w:val=""/>
      <w:lvlJc w:val="left"/>
      <w:pPr>
        <w:ind w:left="5760" w:hanging="360"/>
      </w:pPr>
      <w:rPr>
        <w:rFonts w:ascii="Symbol" w:hAnsi="Symbol" w:hint="default"/>
      </w:rPr>
    </w:lvl>
    <w:lvl w:ilvl="7" w:tplc="51129EA0" w:tentative="1">
      <w:start w:val="1"/>
      <w:numFmt w:val="bullet"/>
      <w:lvlText w:val="o"/>
      <w:lvlJc w:val="left"/>
      <w:pPr>
        <w:ind w:left="6480" w:hanging="360"/>
      </w:pPr>
      <w:rPr>
        <w:rFonts w:ascii="Courier New" w:hAnsi="Courier New" w:cs="Courier New" w:hint="default"/>
      </w:rPr>
    </w:lvl>
    <w:lvl w:ilvl="8" w:tplc="CC4067E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B664BAC4">
      <w:start w:val="1"/>
      <w:numFmt w:val="lowerRoman"/>
      <w:lvlText w:val="(%1)"/>
      <w:lvlJc w:val="left"/>
      <w:pPr>
        <w:ind w:left="1004" w:hanging="720"/>
      </w:pPr>
      <w:rPr>
        <w:rFonts w:hint="default"/>
        <w:b w:val="0"/>
      </w:rPr>
    </w:lvl>
    <w:lvl w:ilvl="1" w:tplc="8E4471C0" w:tentative="1">
      <w:start w:val="1"/>
      <w:numFmt w:val="lowerLetter"/>
      <w:lvlText w:val="%2."/>
      <w:lvlJc w:val="left"/>
      <w:pPr>
        <w:ind w:left="1364" w:hanging="360"/>
      </w:pPr>
    </w:lvl>
    <w:lvl w:ilvl="2" w:tplc="2C82F15A" w:tentative="1">
      <w:start w:val="1"/>
      <w:numFmt w:val="lowerRoman"/>
      <w:lvlText w:val="%3."/>
      <w:lvlJc w:val="right"/>
      <w:pPr>
        <w:ind w:left="2084" w:hanging="180"/>
      </w:pPr>
    </w:lvl>
    <w:lvl w:ilvl="3" w:tplc="C7302B70" w:tentative="1">
      <w:start w:val="1"/>
      <w:numFmt w:val="decimal"/>
      <w:lvlText w:val="%4."/>
      <w:lvlJc w:val="left"/>
      <w:pPr>
        <w:ind w:left="2804" w:hanging="360"/>
      </w:pPr>
    </w:lvl>
    <w:lvl w:ilvl="4" w:tplc="B2725EA8" w:tentative="1">
      <w:start w:val="1"/>
      <w:numFmt w:val="lowerLetter"/>
      <w:lvlText w:val="%5."/>
      <w:lvlJc w:val="left"/>
      <w:pPr>
        <w:ind w:left="3524" w:hanging="360"/>
      </w:pPr>
    </w:lvl>
    <w:lvl w:ilvl="5" w:tplc="F000E122" w:tentative="1">
      <w:start w:val="1"/>
      <w:numFmt w:val="lowerRoman"/>
      <w:lvlText w:val="%6."/>
      <w:lvlJc w:val="right"/>
      <w:pPr>
        <w:ind w:left="4244" w:hanging="180"/>
      </w:pPr>
    </w:lvl>
    <w:lvl w:ilvl="6" w:tplc="5B381096" w:tentative="1">
      <w:start w:val="1"/>
      <w:numFmt w:val="decimal"/>
      <w:lvlText w:val="%7."/>
      <w:lvlJc w:val="left"/>
      <w:pPr>
        <w:ind w:left="4964" w:hanging="360"/>
      </w:pPr>
    </w:lvl>
    <w:lvl w:ilvl="7" w:tplc="C428B58E" w:tentative="1">
      <w:start w:val="1"/>
      <w:numFmt w:val="lowerLetter"/>
      <w:lvlText w:val="%8."/>
      <w:lvlJc w:val="left"/>
      <w:pPr>
        <w:ind w:left="5684" w:hanging="360"/>
      </w:pPr>
    </w:lvl>
    <w:lvl w:ilvl="8" w:tplc="B96CE35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5BE03DB8">
      <w:start w:val="1"/>
      <w:numFmt w:val="lowerRoman"/>
      <w:lvlText w:val="(%1)"/>
      <w:lvlJc w:val="left"/>
      <w:pPr>
        <w:ind w:left="1080" w:hanging="720"/>
      </w:pPr>
      <w:rPr>
        <w:rFonts w:hint="default"/>
      </w:rPr>
    </w:lvl>
    <w:lvl w:ilvl="1" w:tplc="0BA2AC6C" w:tentative="1">
      <w:start w:val="1"/>
      <w:numFmt w:val="lowerLetter"/>
      <w:lvlText w:val="%2."/>
      <w:lvlJc w:val="left"/>
      <w:pPr>
        <w:ind w:left="1440" w:hanging="360"/>
      </w:pPr>
    </w:lvl>
    <w:lvl w:ilvl="2" w:tplc="3D624F50" w:tentative="1">
      <w:start w:val="1"/>
      <w:numFmt w:val="lowerRoman"/>
      <w:lvlText w:val="%3."/>
      <w:lvlJc w:val="right"/>
      <w:pPr>
        <w:ind w:left="2160" w:hanging="180"/>
      </w:pPr>
    </w:lvl>
    <w:lvl w:ilvl="3" w:tplc="318A02A0" w:tentative="1">
      <w:start w:val="1"/>
      <w:numFmt w:val="decimal"/>
      <w:lvlText w:val="%4."/>
      <w:lvlJc w:val="left"/>
      <w:pPr>
        <w:ind w:left="2880" w:hanging="360"/>
      </w:pPr>
    </w:lvl>
    <w:lvl w:ilvl="4" w:tplc="1A7C888E" w:tentative="1">
      <w:start w:val="1"/>
      <w:numFmt w:val="lowerLetter"/>
      <w:lvlText w:val="%5."/>
      <w:lvlJc w:val="left"/>
      <w:pPr>
        <w:ind w:left="3600" w:hanging="360"/>
      </w:pPr>
    </w:lvl>
    <w:lvl w:ilvl="5" w:tplc="546C0E8A" w:tentative="1">
      <w:start w:val="1"/>
      <w:numFmt w:val="lowerRoman"/>
      <w:lvlText w:val="%6."/>
      <w:lvlJc w:val="right"/>
      <w:pPr>
        <w:ind w:left="4320" w:hanging="180"/>
      </w:pPr>
    </w:lvl>
    <w:lvl w:ilvl="6" w:tplc="26CEF99A" w:tentative="1">
      <w:start w:val="1"/>
      <w:numFmt w:val="decimal"/>
      <w:lvlText w:val="%7."/>
      <w:lvlJc w:val="left"/>
      <w:pPr>
        <w:ind w:left="5040" w:hanging="360"/>
      </w:pPr>
    </w:lvl>
    <w:lvl w:ilvl="7" w:tplc="22C0998E" w:tentative="1">
      <w:start w:val="1"/>
      <w:numFmt w:val="lowerLetter"/>
      <w:lvlText w:val="%8."/>
      <w:lvlJc w:val="left"/>
      <w:pPr>
        <w:ind w:left="5760" w:hanging="360"/>
      </w:pPr>
    </w:lvl>
    <w:lvl w:ilvl="8" w:tplc="4774BF5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B7C6CCB2">
      <w:start w:val="1"/>
      <w:numFmt w:val="lowerRoman"/>
      <w:lvlText w:val="(%1)"/>
      <w:lvlJc w:val="left"/>
      <w:pPr>
        <w:ind w:left="1080" w:hanging="720"/>
      </w:pPr>
      <w:rPr>
        <w:rFonts w:hint="default"/>
      </w:rPr>
    </w:lvl>
    <w:lvl w:ilvl="1" w:tplc="62B08D2A" w:tentative="1">
      <w:start w:val="1"/>
      <w:numFmt w:val="lowerLetter"/>
      <w:lvlText w:val="%2."/>
      <w:lvlJc w:val="left"/>
      <w:pPr>
        <w:ind w:left="1440" w:hanging="360"/>
      </w:pPr>
    </w:lvl>
    <w:lvl w:ilvl="2" w:tplc="1390FD82" w:tentative="1">
      <w:start w:val="1"/>
      <w:numFmt w:val="lowerRoman"/>
      <w:lvlText w:val="%3."/>
      <w:lvlJc w:val="right"/>
      <w:pPr>
        <w:ind w:left="2160" w:hanging="180"/>
      </w:pPr>
    </w:lvl>
    <w:lvl w:ilvl="3" w:tplc="02C8EE06" w:tentative="1">
      <w:start w:val="1"/>
      <w:numFmt w:val="decimal"/>
      <w:lvlText w:val="%4."/>
      <w:lvlJc w:val="left"/>
      <w:pPr>
        <w:ind w:left="2880" w:hanging="360"/>
      </w:pPr>
    </w:lvl>
    <w:lvl w:ilvl="4" w:tplc="0A28DDF2" w:tentative="1">
      <w:start w:val="1"/>
      <w:numFmt w:val="lowerLetter"/>
      <w:lvlText w:val="%5."/>
      <w:lvlJc w:val="left"/>
      <w:pPr>
        <w:ind w:left="3600" w:hanging="360"/>
      </w:pPr>
    </w:lvl>
    <w:lvl w:ilvl="5" w:tplc="0B9CB826" w:tentative="1">
      <w:start w:val="1"/>
      <w:numFmt w:val="lowerRoman"/>
      <w:lvlText w:val="%6."/>
      <w:lvlJc w:val="right"/>
      <w:pPr>
        <w:ind w:left="4320" w:hanging="180"/>
      </w:pPr>
    </w:lvl>
    <w:lvl w:ilvl="6" w:tplc="344006FC" w:tentative="1">
      <w:start w:val="1"/>
      <w:numFmt w:val="decimal"/>
      <w:lvlText w:val="%7."/>
      <w:lvlJc w:val="left"/>
      <w:pPr>
        <w:ind w:left="5040" w:hanging="360"/>
      </w:pPr>
    </w:lvl>
    <w:lvl w:ilvl="7" w:tplc="3DD6A8C4" w:tentative="1">
      <w:start w:val="1"/>
      <w:numFmt w:val="lowerLetter"/>
      <w:lvlText w:val="%8."/>
      <w:lvlJc w:val="left"/>
      <w:pPr>
        <w:ind w:left="5760" w:hanging="360"/>
      </w:pPr>
    </w:lvl>
    <w:lvl w:ilvl="8" w:tplc="08F289A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F105604">
      <w:start w:val="1"/>
      <w:numFmt w:val="lowerRoman"/>
      <w:lvlText w:val="(%1)"/>
      <w:lvlJc w:val="left"/>
      <w:pPr>
        <w:ind w:left="1080" w:hanging="720"/>
      </w:pPr>
      <w:rPr>
        <w:rFonts w:hint="default"/>
        <w:b w:val="0"/>
      </w:rPr>
    </w:lvl>
    <w:lvl w:ilvl="1" w:tplc="389E871E" w:tentative="1">
      <w:start w:val="1"/>
      <w:numFmt w:val="lowerLetter"/>
      <w:lvlText w:val="%2."/>
      <w:lvlJc w:val="left"/>
      <w:pPr>
        <w:ind w:left="1440" w:hanging="360"/>
      </w:pPr>
    </w:lvl>
    <w:lvl w:ilvl="2" w:tplc="0AD854EA" w:tentative="1">
      <w:start w:val="1"/>
      <w:numFmt w:val="lowerRoman"/>
      <w:lvlText w:val="%3."/>
      <w:lvlJc w:val="right"/>
      <w:pPr>
        <w:ind w:left="2160" w:hanging="180"/>
      </w:pPr>
    </w:lvl>
    <w:lvl w:ilvl="3" w:tplc="E96A2098" w:tentative="1">
      <w:start w:val="1"/>
      <w:numFmt w:val="decimal"/>
      <w:lvlText w:val="%4."/>
      <w:lvlJc w:val="left"/>
      <w:pPr>
        <w:ind w:left="2880" w:hanging="360"/>
      </w:pPr>
    </w:lvl>
    <w:lvl w:ilvl="4" w:tplc="C3B21ABA" w:tentative="1">
      <w:start w:val="1"/>
      <w:numFmt w:val="lowerLetter"/>
      <w:lvlText w:val="%5."/>
      <w:lvlJc w:val="left"/>
      <w:pPr>
        <w:ind w:left="3600" w:hanging="360"/>
      </w:pPr>
    </w:lvl>
    <w:lvl w:ilvl="5" w:tplc="A1F4A8E8" w:tentative="1">
      <w:start w:val="1"/>
      <w:numFmt w:val="lowerRoman"/>
      <w:lvlText w:val="%6."/>
      <w:lvlJc w:val="right"/>
      <w:pPr>
        <w:ind w:left="4320" w:hanging="180"/>
      </w:pPr>
    </w:lvl>
    <w:lvl w:ilvl="6" w:tplc="42BC8C7C" w:tentative="1">
      <w:start w:val="1"/>
      <w:numFmt w:val="decimal"/>
      <w:lvlText w:val="%7."/>
      <w:lvlJc w:val="left"/>
      <w:pPr>
        <w:ind w:left="5040" w:hanging="360"/>
      </w:pPr>
    </w:lvl>
    <w:lvl w:ilvl="7" w:tplc="F472626A" w:tentative="1">
      <w:start w:val="1"/>
      <w:numFmt w:val="lowerLetter"/>
      <w:lvlText w:val="%8."/>
      <w:lvlJc w:val="left"/>
      <w:pPr>
        <w:ind w:left="5760" w:hanging="360"/>
      </w:pPr>
    </w:lvl>
    <w:lvl w:ilvl="8" w:tplc="14D6DD8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128A45E">
      <w:start w:val="1"/>
      <w:numFmt w:val="lowerLetter"/>
      <w:lvlText w:val="(%1)"/>
      <w:lvlJc w:val="left"/>
      <w:pPr>
        <w:ind w:left="360" w:hanging="360"/>
      </w:pPr>
      <w:rPr>
        <w:rFonts w:hint="default"/>
      </w:rPr>
    </w:lvl>
    <w:lvl w:ilvl="1" w:tplc="349236EC" w:tentative="1">
      <w:start w:val="1"/>
      <w:numFmt w:val="lowerLetter"/>
      <w:lvlText w:val="%2."/>
      <w:lvlJc w:val="left"/>
      <w:pPr>
        <w:ind w:left="1080" w:hanging="360"/>
      </w:pPr>
    </w:lvl>
    <w:lvl w:ilvl="2" w:tplc="4694F4C6" w:tentative="1">
      <w:start w:val="1"/>
      <w:numFmt w:val="lowerRoman"/>
      <w:lvlText w:val="%3."/>
      <w:lvlJc w:val="right"/>
      <w:pPr>
        <w:ind w:left="1800" w:hanging="180"/>
      </w:pPr>
    </w:lvl>
    <w:lvl w:ilvl="3" w:tplc="D758ED5A" w:tentative="1">
      <w:start w:val="1"/>
      <w:numFmt w:val="decimal"/>
      <w:lvlText w:val="%4."/>
      <w:lvlJc w:val="left"/>
      <w:pPr>
        <w:ind w:left="2520" w:hanging="360"/>
      </w:pPr>
    </w:lvl>
    <w:lvl w:ilvl="4" w:tplc="404042EC" w:tentative="1">
      <w:start w:val="1"/>
      <w:numFmt w:val="lowerLetter"/>
      <w:lvlText w:val="%5."/>
      <w:lvlJc w:val="left"/>
      <w:pPr>
        <w:ind w:left="3240" w:hanging="360"/>
      </w:pPr>
    </w:lvl>
    <w:lvl w:ilvl="5" w:tplc="EB909152" w:tentative="1">
      <w:start w:val="1"/>
      <w:numFmt w:val="lowerRoman"/>
      <w:lvlText w:val="%6."/>
      <w:lvlJc w:val="right"/>
      <w:pPr>
        <w:ind w:left="3960" w:hanging="180"/>
      </w:pPr>
    </w:lvl>
    <w:lvl w:ilvl="6" w:tplc="83EEAAC2" w:tentative="1">
      <w:start w:val="1"/>
      <w:numFmt w:val="decimal"/>
      <w:lvlText w:val="%7."/>
      <w:lvlJc w:val="left"/>
      <w:pPr>
        <w:ind w:left="4680" w:hanging="360"/>
      </w:pPr>
    </w:lvl>
    <w:lvl w:ilvl="7" w:tplc="75C6934A" w:tentative="1">
      <w:start w:val="1"/>
      <w:numFmt w:val="lowerLetter"/>
      <w:lvlText w:val="%8."/>
      <w:lvlJc w:val="left"/>
      <w:pPr>
        <w:ind w:left="5400" w:hanging="360"/>
      </w:pPr>
    </w:lvl>
    <w:lvl w:ilvl="8" w:tplc="0BDC6978" w:tentative="1">
      <w:start w:val="1"/>
      <w:numFmt w:val="lowerRoman"/>
      <w:lvlText w:val="%9."/>
      <w:lvlJc w:val="right"/>
      <w:pPr>
        <w:ind w:left="6120" w:hanging="180"/>
      </w:pPr>
    </w:lvl>
  </w:abstractNum>
  <w:abstractNum w:abstractNumId="16" w15:restartNumberingAfterBreak="0">
    <w:nsid w:val="2ADA2518"/>
    <w:multiLevelType w:val="hybridMultilevel"/>
    <w:tmpl w:val="A0EA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20EC84A8">
      <w:start w:val="1"/>
      <w:numFmt w:val="decimal"/>
      <w:lvlText w:val="%1."/>
      <w:lvlJc w:val="left"/>
      <w:pPr>
        <w:ind w:left="360" w:hanging="360"/>
      </w:pPr>
      <w:rPr>
        <w:rFonts w:hint="default"/>
      </w:rPr>
    </w:lvl>
    <w:lvl w:ilvl="1" w:tplc="B128D180" w:tentative="1">
      <w:start w:val="1"/>
      <w:numFmt w:val="lowerLetter"/>
      <w:lvlText w:val="%2."/>
      <w:lvlJc w:val="left"/>
      <w:pPr>
        <w:ind w:left="1080" w:hanging="360"/>
      </w:pPr>
    </w:lvl>
    <w:lvl w:ilvl="2" w:tplc="AB8485C6" w:tentative="1">
      <w:start w:val="1"/>
      <w:numFmt w:val="lowerRoman"/>
      <w:lvlText w:val="%3."/>
      <w:lvlJc w:val="right"/>
      <w:pPr>
        <w:ind w:left="1800" w:hanging="180"/>
      </w:pPr>
    </w:lvl>
    <w:lvl w:ilvl="3" w:tplc="5B763430" w:tentative="1">
      <w:start w:val="1"/>
      <w:numFmt w:val="decimal"/>
      <w:lvlText w:val="%4."/>
      <w:lvlJc w:val="left"/>
      <w:pPr>
        <w:ind w:left="2520" w:hanging="360"/>
      </w:pPr>
    </w:lvl>
    <w:lvl w:ilvl="4" w:tplc="7CD20318" w:tentative="1">
      <w:start w:val="1"/>
      <w:numFmt w:val="lowerLetter"/>
      <w:lvlText w:val="%5."/>
      <w:lvlJc w:val="left"/>
      <w:pPr>
        <w:ind w:left="3240" w:hanging="360"/>
      </w:pPr>
    </w:lvl>
    <w:lvl w:ilvl="5" w:tplc="179AB8A6" w:tentative="1">
      <w:start w:val="1"/>
      <w:numFmt w:val="lowerRoman"/>
      <w:lvlText w:val="%6."/>
      <w:lvlJc w:val="right"/>
      <w:pPr>
        <w:ind w:left="3960" w:hanging="180"/>
      </w:pPr>
    </w:lvl>
    <w:lvl w:ilvl="6" w:tplc="451237DA" w:tentative="1">
      <w:start w:val="1"/>
      <w:numFmt w:val="decimal"/>
      <w:lvlText w:val="%7."/>
      <w:lvlJc w:val="left"/>
      <w:pPr>
        <w:ind w:left="4680" w:hanging="360"/>
      </w:pPr>
    </w:lvl>
    <w:lvl w:ilvl="7" w:tplc="1A6E6FF6" w:tentative="1">
      <w:start w:val="1"/>
      <w:numFmt w:val="lowerLetter"/>
      <w:lvlText w:val="%8."/>
      <w:lvlJc w:val="left"/>
      <w:pPr>
        <w:ind w:left="5400" w:hanging="360"/>
      </w:pPr>
    </w:lvl>
    <w:lvl w:ilvl="8" w:tplc="B824DB3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FD124654">
      <w:start w:val="1"/>
      <w:numFmt w:val="decimal"/>
      <w:lvlText w:val="%1."/>
      <w:lvlJc w:val="left"/>
      <w:pPr>
        <w:ind w:left="360" w:hanging="360"/>
      </w:pPr>
      <w:rPr>
        <w:rFonts w:hint="default"/>
      </w:rPr>
    </w:lvl>
    <w:lvl w:ilvl="1" w:tplc="70D29262" w:tentative="1">
      <w:start w:val="1"/>
      <w:numFmt w:val="lowerLetter"/>
      <w:lvlText w:val="%2."/>
      <w:lvlJc w:val="left"/>
      <w:pPr>
        <w:ind w:left="1080" w:hanging="360"/>
      </w:pPr>
    </w:lvl>
    <w:lvl w:ilvl="2" w:tplc="284C58A0" w:tentative="1">
      <w:start w:val="1"/>
      <w:numFmt w:val="lowerRoman"/>
      <w:lvlText w:val="%3."/>
      <w:lvlJc w:val="right"/>
      <w:pPr>
        <w:ind w:left="1800" w:hanging="180"/>
      </w:pPr>
    </w:lvl>
    <w:lvl w:ilvl="3" w:tplc="8974AC38" w:tentative="1">
      <w:start w:val="1"/>
      <w:numFmt w:val="decimal"/>
      <w:lvlText w:val="%4."/>
      <w:lvlJc w:val="left"/>
      <w:pPr>
        <w:ind w:left="2520" w:hanging="360"/>
      </w:pPr>
    </w:lvl>
    <w:lvl w:ilvl="4" w:tplc="8F3A3502" w:tentative="1">
      <w:start w:val="1"/>
      <w:numFmt w:val="lowerLetter"/>
      <w:lvlText w:val="%5."/>
      <w:lvlJc w:val="left"/>
      <w:pPr>
        <w:ind w:left="3240" w:hanging="360"/>
      </w:pPr>
    </w:lvl>
    <w:lvl w:ilvl="5" w:tplc="1E7E2820" w:tentative="1">
      <w:start w:val="1"/>
      <w:numFmt w:val="lowerRoman"/>
      <w:lvlText w:val="%6."/>
      <w:lvlJc w:val="right"/>
      <w:pPr>
        <w:ind w:left="3960" w:hanging="180"/>
      </w:pPr>
    </w:lvl>
    <w:lvl w:ilvl="6" w:tplc="C23E49EE" w:tentative="1">
      <w:start w:val="1"/>
      <w:numFmt w:val="decimal"/>
      <w:lvlText w:val="%7."/>
      <w:lvlJc w:val="left"/>
      <w:pPr>
        <w:ind w:left="4680" w:hanging="360"/>
      </w:pPr>
    </w:lvl>
    <w:lvl w:ilvl="7" w:tplc="B0A40420" w:tentative="1">
      <w:start w:val="1"/>
      <w:numFmt w:val="lowerLetter"/>
      <w:lvlText w:val="%8."/>
      <w:lvlJc w:val="left"/>
      <w:pPr>
        <w:ind w:left="5400" w:hanging="360"/>
      </w:pPr>
    </w:lvl>
    <w:lvl w:ilvl="8" w:tplc="B8B4786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4A8C3A8">
      <w:start w:val="1"/>
      <w:numFmt w:val="lowerRoman"/>
      <w:lvlText w:val="(%1)"/>
      <w:lvlJc w:val="left"/>
      <w:pPr>
        <w:ind w:left="1080" w:hanging="720"/>
      </w:pPr>
      <w:rPr>
        <w:rFonts w:hint="default"/>
        <w:b w:val="0"/>
      </w:rPr>
    </w:lvl>
    <w:lvl w:ilvl="1" w:tplc="8EB410E6" w:tentative="1">
      <w:start w:val="1"/>
      <w:numFmt w:val="lowerLetter"/>
      <w:lvlText w:val="%2."/>
      <w:lvlJc w:val="left"/>
      <w:pPr>
        <w:ind w:left="1440" w:hanging="360"/>
      </w:pPr>
    </w:lvl>
    <w:lvl w:ilvl="2" w:tplc="922875DA" w:tentative="1">
      <w:start w:val="1"/>
      <w:numFmt w:val="lowerRoman"/>
      <w:lvlText w:val="%3."/>
      <w:lvlJc w:val="right"/>
      <w:pPr>
        <w:ind w:left="2160" w:hanging="180"/>
      </w:pPr>
    </w:lvl>
    <w:lvl w:ilvl="3" w:tplc="CA8ABDBE" w:tentative="1">
      <w:start w:val="1"/>
      <w:numFmt w:val="decimal"/>
      <w:lvlText w:val="%4."/>
      <w:lvlJc w:val="left"/>
      <w:pPr>
        <w:ind w:left="2880" w:hanging="360"/>
      </w:pPr>
    </w:lvl>
    <w:lvl w:ilvl="4" w:tplc="DBFCF982" w:tentative="1">
      <w:start w:val="1"/>
      <w:numFmt w:val="lowerLetter"/>
      <w:lvlText w:val="%5."/>
      <w:lvlJc w:val="left"/>
      <w:pPr>
        <w:ind w:left="3600" w:hanging="360"/>
      </w:pPr>
    </w:lvl>
    <w:lvl w:ilvl="5" w:tplc="844E1F2C" w:tentative="1">
      <w:start w:val="1"/>
      <w:numFmt w:val="lowerRoman"/>
      <w:lvlText w:val="%6."/>
      <w:lvlJc w:val="right"/>
      <w:pPr>
        <w:ind w:left="4320" w:hanging="180"/>
      </w:pPr>
    </w:lvl>
    <w:lvl w:ilvl="6" w:tplc="631CA8FC" w:tentative="1">
      <w:start w:val="1"/>
      <w:numFmt w:val="decimal"/>
      <w:lvlText w:val="%7."/>
      <w:lvlJc w:val="left"/>
      <w:pPr>
        <w:ind w:left="5040" w:hanging="360"/>
      </w:pPr>
    </w:lvl>
    <w:lvl w:ilvl="7" w:tplc="433A6DDE" w:tentative="1">
      <w:start w:val="1"/>
      <w:numFmt w:val="lowerLetter"/>
      <w:lvlText w:val="%8."/>
      <w:lvlJc w:val="left"/>
      <w:pPr>
        <w:ind w:left="5760" w:hanging="360"/>
      </w:pPr>
    </w:lvl>
    <w:lvl w:ilvl="8" w:tplc="7FEE4E9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E1ECD47E">
      <w:start w:val="1"/>
      <w:numFmt w:val="lowerRoman"/>
      <w:lvlText w:val="(%1)"/>
      <w:lvlJc w:val="left"/>
      <w:pPr>
        <w:ind w:left="1080" w:hanging="720"/>
      </w:pPr>
      <w:rPr>
        <w:rFonts w:hint="default"/>
      </w:rPr>
    </w:lvl>
    <w:lvl w:ilvl="1" w:tplc="62B0805C" w:tentative="1">
      <w:start w:val="1"/>
      <w:numFmt w:val="lowerLetter"/>
      <w:lvlText w:val="%2."/>
      <w:lvlJc w:val="left"/>
      <w:pPr>
        <w:ind w:left="1440" w:hanging="360"/>
      </w:pPr>
    </w:lvl>
    <w:lvl w:ilvl="2" w:tplc="E9B8FF02" w:tentative="1">
      <w:start w:val="1"/>
      <w:numFmt w:val="lowerRoman"/>
      <w:lvlText w:val="%3."/>
      <w:lvlJc w:val="right"/>
      <w:pPr>
        <w:ind w:left="2160" w:hanging="180"/>
      </w:pPr>
    </w:lvl>
    <w:lvl w:ilvl="3" w:tplc="A40A8C4A" w:tentative="1">
      <w:start w:val="1"/>
      <w:numFmt w:val="decimal"/>
      <w:lvlText w:val="%4."/>
      <w:lvlJc w:val="left"/>
      <w:pPr>
        <w:ind w:left="2880" w:hanging="360"/>
      </w:pPr>
    </w:lvl>
    <w:lvl w:ilvl="4" w:tplc="82184A58" w:tentative="1">
      <w:start w:val="1"/>
      <w:numFmt w:val="lowerLetter"/>
      <w:lvlText w:val="%5."/>
      <w:lvlJc w:val="left"/>
      <w:pPr>
        <w:ind w:left="3600" w:hanging="360"/>
      </w:pPr>
    </w:lvl>
    <w:lvl w:ilvl="5" w:tplc="997C8ED6" w:tentative="1">
      <w:start w:val="1"/>
      <w:numFmt w:val="lowerRoman"/>
      <w:lvlText w:val="%6."/>
      <w:lvlJc w:val="right"/>
      <w:pPr>
        <w:ind w:left="4320" w:hanging="180"/>
      </w:pPr>
    </w:lvl>
    <w:lvl w:ilvl="6" w:tplc="44AAC3E2" w:tentative="1">
      <w:start w:val="1"/>
      <w:numFmt w:val="decimal"/>
      <w:lvlText w:val="%7."/>
      <w:lvlJc w:val="left"/>
      <w:pPr>
        <w:ind w:left="5040" w:hanging="360"/>
      </w:pPr>
    </w:lvl>
    <w:lvl w:ilvl="7" w:tplc="71B6B970" w:tentative="1">
      <w:start w:val="1"/>
      <w:numFmt w:val="lowerLetter"/>
      <w:lvlText w:val="%8."/>
      <w:lvlJc w:val="left"/>
      <w:pPr>
        <w:ind w:left="5760" w:hanging="360"/>
      </w:pPr>
    </w:lvl>
    <w:lvl w:ilvl="8" w:tplc="7C08CCD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8F6A7B1E">
      <w:start w:val="1"/>
      <w:numFmt w:val="bullet"/>
      <w:pStyle w:val="ListBullet"/>
      <w:lvlText w:val=""/>
      <w:lvlJc w:val="left"/>
      <w:pPr>
        <w:ind w:left="720" w:hanging="360"/>
      </w:pPr>
      <w:rPr>
        <w:rFonts w:ascii="Symbol" w:hAnsi="Symbol" w:hint="default"/>
      </w:rPr>
    </w:lvl>
    <w:lvl w:ilvl="1" w:tplc="BFD61774">
      <w:start w:val="1"/>
      <w:numFmt w:val="bullet"/>
      <w:pStyle w:val="ListBullet2"/>
      <w:lvlText w:val="o"/>
      <w:lvlJc w:val="left"/>
      <w:pPr>
        <w:ind w:left="1440" w:hanging="360"/>
      </w:pPr>
      <w:rPr>
        <w:rFonts w:ascii="Courier New" w:hAnsi="Courier New" w:cs="Courier New" w:hint="default"/>
      </w:rPr>
    </w:lvl>
    <w:lvl w:ilvl="2" w:tplc="2A74F3DA">
      <w:start w:val="1"/>
      <w:numFmt w:val="bullet"/>
      <w:lvlText w:val=""/>
      <w:lvlJc w:val="left"/>
      <w:pPr>
        <w:ind w:left="2160" w:hanging="360"/>
      </w:pPr>
      <w:rPr>
        <w:rFonts w:ascii="Wingdings" w:hAnsi="Wingdings" w:hint="default"/>
      </w:rPr>
    </w:lvl>
    <w:lvl w:ilvl="3" w:tplc="B298028C">
      <w:start w:val="1"/>
      <w:numFmt w:val="bullet"/>
      <w:lvlText w:val=""/>
      <w:lvlJc w:val="left"/>
      <w:pPr>
        <w:ind w:left="2880" w:hanging="360"/>
      </w:pPr>
      <w:rPr>
        <w:rFonts w:ascii="Symbol" w:hAnsi="Symbol" w:hint="default"/>
      </w:rPr>
    </w:lvl>
    <w:lvl w:ilvl="4" w:tplc="F3F20AEC">
      <w:start w:val="1"/>
      <w:numFmt w:val="bullet"/>
      <w:lvlText w:val="o"/>
      <w:lvlJc w:val="left"/>
      <w:pPr>
        <w:ind w:left="3600" w:hanging="360"/>
      </w:pPr>
      <w:rPr>
        <w:rFonts w:ascii="Courier New" w:hAnsi="Courier New" w:cs="Courier New" w:hint="default"/>
      </w:rPr>
    </w:lvl>
    <w:lvl w:ilvl="5" w:tplc="6A0CE990">
      <w:start w:val="1"/>
      <w:numFmt w:val="bullet"/>
      <w:pStyle w:val="ListBullet3"/>
      <w:lvlText w:val=""/>
      <w:lvlJc w:val="left"/>
      <w:pPr>
        <w:ind w:left="4320" w:hanging="360"/>
      </w:pPr>
      <w:rPr>
        <w:rFonts w:ascii="Wingdings" w:hAnsi="Wingdings" w:hint="default"/>
      </w:rPr>
    </w:lvl>
    <w:lvl w:ilvl="6" w:tplc="E362D196">
      <w:start w:val="1"/>
      <w:numFmt w:val="bullet"/>
      <w:lvlText w:val=""/>
      <w:lvlJc w:val="left"/>
      <w:pPr>
        <w:ind w:left="5040" w:hanging="360"/>
      </w:pPr>
      <w:rPr>
        <w:rFonts w:ascii="Symbol" w:hAnsi="Symbol" w:hint="default"/>
      </w:rPr>
    </w:lvl>
    <w:lvl w:ilvl="7" w:tplc="EEDAC42C">
      <w:start w:val="1"/>
      <w:numFmt w:val="bullet"/>
      <w:lvlText w:val="o"/>
      <w:lvlJc w:val="left"/>
      <w:pPr>
        <w:ind w:left="5760" w:hanging="360"/>
      </w:pPr>
      <w:rPr>
        <w:rFonts w:ascii="Courier New" w:hAnsi="Courier New" w:cs="Courier New" w:hint="default"/>
      </w:rPr>
    </w:lvl>
    <w:lvl w:ilvl="8" w:tplc="423ECD0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F70FBA6">
      <w:start w:val="1"/>
      <w:numFmt w:val="bullet"/>
      <w:lvlText w:val=""/>
      <w:lvlJc w:val="left"/>
      <w:pPr>
        <w:ind w:left="360" w:hanging="360"/>
      </w:pPr>
      <w:rPr>
        <w:rFonts w:ascii="Symbol" w:hAnsi="Symbol" w:hint="default"/>
      </w:rPr>
    </w:lvl>
    <w:lvl w:ilvl="1" w:tplc="B33A25A0" w:tentative="1">
      <w:start w:val="1"/>
      <w:numFmt w:val="bullet"/>
      <w:lvlText w:val="o"/>
      <w:lvlJc w:val="left"/>
      <w:pPr>
        <w:ind w:left="1080" w:hanging="360"/>
      </w:pPr>
      <w:rPr>
        <w:rFonts w:ascii="Courier New" w:hAnsi="Courier New" w:cs="Courier New" w:hint="default"/>
      </w:rPr>
    </w:lvl>
    <w:lvl w:ilvl="2" w:tplc="DE8E8CAA" w:tentative="1">
      <w:start w:val="1"/>
      <w:numFmt w:val="bullet"/>
      <w:lvlText w:val=""/>
      <w:lvlJc w:val="left"/>
      <w:pPr>
        <w:ind w:left="1800" w:hanging="360"/>
      </w:pPr>
      <w:rPr>
        <w:rFonts w:ascii="Wingdings" w:hAnsi="Wingdings" w:hint="default"/>
      </w:rPr>
    </w:lvl>
    <w:lvl w:ilvl="3" w:tplc="DD688E0E" w:tentative="1">
      <w:start w:val="1"/>
      <w:numFmt w:val="bullet"/>
      <w:lvlText w:val=""/>
      <w:lvlJc w:val="left"/>
      <w:pPr>
        <w:ind w:left="2520" w:hanging="360"/>
      </w:pPr>
      <w:rPr>
        <w:rFonts w:ascii="Symbol" w:hAnsi="Symbol" w:hint="default"/>
      </w:rPr>
    </w:lvl>
    <w:lvl w:ilvl="4" w:tplc="5442EED0" w:tentative="1">
      <w:start w:val="1"/>
      <w:numFmt w:val="bullet"/>
      <w:lvlText w:val="o"/>
      <w:lvlJc w:val="left"/>
      <w:pPr>
        <w:ind w:left="3240" w:hanging="360"/>
      </w:pPr>
      <w:rPr>
        <w:rFonts w:ascii="Courier New" w:hAnsi="Courier New" w:cs="Courier New" w:hint="default"/>
      </w:rPr>
    </w:lvl>
    <w:lvl w:ilvl="5" w:tplc="3D066D54" w:tentative="1">
      <w:start w:val="1"/>
      <w:numFmt w:val="bullet"/>
      <w:lvlText w:val=""/>
      <w:lvlJc w:val="left"/>
      <w:pPr>
        <w:ind w:left="3960" w:hanging="360"/>
      </w:pPr>
      <w:rPr>
        <w:rFonts w:ascii="Wingdings" w:hAnsi="Wingdings" w:hint="default"/>
      </w:rPr>
    </w:lvl>
    <w:lvl w:ilvl="6" w:tplc="D0F009BE" w:tentative="1">
      <w:start w:val="1"/>
      <w:numFmt w:val="bullet"/>
      <w:lvlText w:val=""/>
      <w:lvlJc w:val="left"/>
      <w:pPr>
        <w:ind w:left="4680" w:hanging="360"/>
      </w:pPr>
      <w:rPr>
        <w:rFonts w:ascii="Symbol" w:hAnsi="Symbol" w:hint="default"/>
      </w:rPr>
    </w:lvl>
    <w:lvl w:ilvl="7" w:tplc="2F38E2A0" w:tentative="1">
      <w:start w:val="1"/>
      <w:numFmt w:val="bullet"/>
      <w:lvlText w:val="o"/>
      <w:lvlJc w:val="left"/>
      <w:pPr>
        <w:ind w:left="5400" w:hanging="360"/>
      </w:pPr>
      <w:rPr>
        <w:rFonts w:ascii="Courier New" w:hAnsi="Courier New" w:cs="Courier New" w:hint="default"/>
      </w:rPr>
    </w:lvl>
    <w:lvl w:ilvl="8" w:tplc="C5F4DC6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1BE2EEC4">
      <w:start w:val="1"/>
      <w:numFmt w:val="lowerRoman"/>
      <w:lvlText w:val="(%1)"/>
      <w:lvlJc w:val="left"/>
      <w:pPr>
        <w:ind w:left="1080" w:hanging="720"/>
      </w:pPr>
      <w:rPr>
        <w:rFonts w:hint="default"/>
      </w:rPr>
    </w:lvl>
    <w:lvl w:ilvl="1" w:tplc="9CBC3DD4" w:tentative="1">
      <w:start w:val="1"/>
      <w:numFmt w:val="lowerLetter"/>
      <w:lvlText w:val="%2."/>
      <w:lvlJc w:val="left"/>
      <w:pPr>
        <w:ind w:left="1440" w:hanging="360"/>
      </w:pPr>
    </w:lvl>
    <w:lvl w:ilvl="2" w:tplc="4BDCA2D0" w:tentative="1">
      <w:start w:val="1"/>
      <w:numFmt w:val="lowerRoman"/>
      <w:lvlText w:val="%3."/>
      <w:lvlJc w:val="right"/>
      <w:pPr>
        <w:ind w:left="2160" w:hanging="180"/>
      </w:pPr>
    </w:lvl>
    <w:lvl w:ilvl="3" w:tplc="A6440086" w:tentative="1">
      <w:start w:val="1"/>
      <w:numFmt w:val="decimal"/>
      <w:lvlText w:val="%4."/>
      <w:lvlJc w:val="left"/>
      <w:pPr>
        <w:ind w:left="2880" w:hanging="360"/>
      </w:pPr>
    </w:lvl>
    <w:lvl w:ilvl="4" w:tplc="77268430" w:tentative="1">
      <w:start w:val="1"/>
      <w:numFmt w:val="lowerLetter"/>
      <w:lvlText w:val="%5."/>
      <w:lvlJc w:val="left"/>
      <w:pPr>
        <w:ind w:left="3600" w:hanging="360"/>
      </w:pPr>
    </w:lvl>
    <w:lvl w:ilvl="5" w:tplc="B19C4E56" w:tentative="1">
      <w:start w:val="1"/>
      <w:numFmt w:val="lowerRoman"/>
      <w:lvlText w:val="%6."/>
      <w:lvlJc w:val="right"/>
      <w:pPr>
        <w:ind w:left="4320" w:hanging="180"/>
      </w:pPr>
    </w:lvl>
    <w:lvl w:ilvl="6" w:tplc="D3168C48" w:tentative="1">
      <w:start w:val="1"/>
      <w:numFmt w:val="decimal"/>
      <w:lvlText w:val="%7."/>
      <w:lvlJc w:val="left"/>
      <w:pPr>
        <w:ind w:left="5040" w:hanging="360"/>
      </w:pPr>
    </w:lvl>
    <w:lvl w:ilvl="7" w:tplc="13D4FEF8" w:tentative="1">
      <w:start w:val="1"/>
      <w:numFmt w:val="lowerLetter"/>
      <w:lvlText w:val="%8."/>
      <w:lvlJc w:val="left"/>
      <w:pPr>
        <w:ind w:left="5760" w:hanging="360"/>
      </w:pPr>
    </w:lvl>
    <w:lvl w:ilvl="8" w:tplc="32E6F24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154E130">
      <w:start w:val="1"/>
      <w:numFmt w:val="lowerRoman"/>
      <w:lvlText w:val="(%1)"/>
      <w:lvlJc w:val="left"/>
      <w:pPr>
        <w:ind w:left="1080" w:hanging="720"/>
      </w:pPr>
      <w:rPr>
        <w:rFonts w:hint="default"/>
      </w:rPr>
    </w:lvl>
    <w:lvl w:ilvl="1" w:tplc="8B222A6A" w:tentative="1">
      <w:start w:val="1"/>
      <w:numFmt w:val="lowerLetter"/>
      <w:lvlText w:val="%2."/>
      <w:lvlJc w:val="left"/>
      <w:pPr>
        <w:ind w:left="1440" w:hanging="360"/>
      </w:pPr>
    </w:lvl>
    <w:lvl w:ilvl="2" w:tplc="B0FEAD62" w:tentative="1">
      <w:start w:val="1"/>
      <w:numFmt w:val="lowerRoman"/>
      <w:lvlText w:val="%3."/>
      <w:lvlJc w:val="right"/>
      <w:pPr>
        <w:ind w:left="2160" w:hanging="180"/>
      </w:pPr>
    </w:lvl>
    <w:lvl w:ilvl="3" w:tplc="F6BC34AC" w:tentative="1">
      <w:start w:val="1"/>
      <w:numFmt w:val="decimal"/>
      <w:lvlText w:val="%4."/>
      <w:lvlJc w:val="left"/>
      <w:pPr>
        <w:ind w:left="2880" w:hanging="360"/>
      </w:pPr>
    </w:lvl>
    <w:lvl w:ilvl="4" w:tplc="2FE4B46E" w:tentative="1">
      <w:start w:val="1"/>
      <w:numFmt w:val="lowerLetter"/>
      <w:lvlText w:val="%5."/>
      <w:lvlJc w:val="left"/>
      <w:pPr>
        <w:ind w:left="3600" w:hanging="360"/>
      </w:pPr>
    </w:lvl>
    <w:lvl w:ilvl="5" w:tplc="692C43B4" w:tentative="1">
      <w:start w:val="1"/>
      <w:numFmt w:val="lowerRoman"/>
      <w:lvlText w:val="%6."/>
      <w:lvlJc w:val="right"/>
      <w:pPr>
        <w:ind w:left="4320" w:hanging="180"/>
      </w:pPr>
    </w:lvl>
    <w:lvl w:ilvl="6" w:tplc="CC626ACC" w:tentative="1">
      <w:start w:val="1"/>
      <w:numFmt w:val="decimal"/>
      <w:lvlText w:val="%7."/>
      <w:lvlJc w:val="left"/>
      <w:pPr>
        <w:ind w:left="5040" w:hanging="360"/>
      </w:pPr>
    </w:lvl>
    <w:lvl w:ilvl="7" w:tplc="7026FB46" w:tentative="1">
      <w:start w:val="1"/>
      <w:numFmt w:val="lowerLetter"/>
      <w:lvlText w:val="%8."/>
      <w:lvlJc w:val="left"/>
      <w:pPr>
        <w:ind w:left="5760" w:hanging="360"/>
      </w:pPr>
    </w:lvl>
    <w:lvl w:ilvl="8" w:tplc="64800F4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1885C70">
      <w:start w:val="1"/>
      <w:numFmt w:val="lowerRoman"/>
      <w:lvlText w:val="(%1)"/>
      <w:lvlJc w:val="left"/>
      <w:pPr>
        <w:ind w:left="1080" w:hanging="720"/>
      </w:pPr>
      <w:rPr>
        <w:rFonts w:hint="default"/>
        <w:b w:val="0"/>
      </w:rPr>
    </w:lvl>
    <w:lvl w:ilvl="1" w:tplc="87821A86" w:tentative="1">
      <w:start w:val="1"/>
      <w:numFmt w:val="lowerLetter"/>
      <w:lvlText w:val="%2."/>
      <w:lvlJc w:val="left"/>
      <w:pPr>
        <w:ind w:left="1440" w:hanging="360"/>
      </w:pPr>
    </w:lvl>
    <w:lvl w:ilvl="2" w:tplc="FEC2DF5C" w:tentative="1">
      <w:start w:val="1"/>
      <w:numFmt w:val="lowerRoman"/>
      <w:lvlText w:val="%3."/>
      <w:lvlJc w:val="right"/>
      <w:pPr>
        <w:ind w:left="2160" w:hanging="180"/>
      </w:pPr>
    </w:lvl>
    <w:lvl w:ilvl="3" w:tplc="8058321C" w:tentative="1">
      <w:start w:val="1"/>
      <w:numFmt w:val="decimal"/>
      <w:lvlText w:val="%4."/>
      <w:lvlJc w:val="left"/>
      <w:pPr>
        <w:ind w:left="2880" w:hanging="360"/>
      </w:pPr>
    </w:lvl>
    <w:lvl w:ilvl="4" w:tplc="A54CDCFA" w:tentative="1">
      <w:start w:val="1"/>
      <w:numFmt w:val="lowerLetter"/>
      <w:lvlText w:val="%5."/>
      <w:lvlJc w:val="left"/>
      <w:pPr>
        <w:ind w:left="3600" w:hanging="360"/>
      </w:pPr>
    </w:lvl>
    <w:lvl w:ilvl="5" w:tplc="12CA49D0" w:tentative="1">
      <w:start w:val="1"/>
      <w:numFmt w:val="lowerRoman"/>
      <w:lvlText w:val="%6."/>
      <w:lvlJc w:val="right"/>
      <w:pPr>
        <w:ind w:left="4320" w:hanging="180"/>
      </w:pPr>
    </w:lvl>
    <w:lvl w:ilvl="6" w:tplc="1884D786" w:tentative="1">
      <w:start w:val="1"/>
      <w:numFmt w:val="decimal"/>
      <w:lvlText w:val="%7."/>
      <w:lvlJc w:val="left"/>
      <w:pPr>
        <w:ind w:left="5040" w:hanging="360"/>
      </w:pPr>
    </w:lvl>
    <w:lvl w:ilvl="7" w:tplc="D1DA2F8E" w:tentative="1">
      <w:start w:val="1"/>
      <w:numFmt w:val="lowerLetter"/>
      <w:lvlText w:val="%8."/>
      <w:lvlJc w:val="left"/>
      <w:pPr>
        <w:ind w:left="5760" w:hanging="360"/>
      </w:pPr>
    </w:lvl>
    <w:lvl w:ilvl="8" w:tplc="BF3AC8C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2326EB5A">
      <w:start w:val="1"/>
      <w:numFmt w:val="lowerRoman"/>
      <w:lvlText w:val="(%1)"/>
      <w:lvlJc w:val="left"/>
      <w:pPr>
        <w:ind w:left="1080" w:hanging="720"/>
      </w:pPr>
      <w:rPr>
        <w:rFonts w:hint="default"/>
        <w:b w:val="0"/>
      </w:rPr>
    </w:lvl>
    <w:lvl w:ilvl="1" w:tplc="A4365156" w:tentative="1">
      <w:start w:val="1"/>
      <w:numFmt w:val="lowerLetter"/>
      <w:lvlText w:val="%2."/>
      <w:lvlJc w:val="left"/>
      <w:pPr>
        <w:ind w:left="1440" w:hanging="360"/>
      </w:pPr>
    </w:lvl>
    <w:lvl w:ilvl="2" w:tplc="C77ECA9A" w:tentative="1">
      <w:start w:val="1"/>
      <w:numFmt w:val="lowerRoman"/>
      <w:lvlText w:val="%3."/>
      <w:lvlJc w:val="right"/>
      <w:pPr>
        <w:ind w:left="2160" w:hanging="180"/>
      </w:pPr>
    </w:lvl>
    <w:lvl w:ilvl="3" w:tplc="120A684A" w:tentative="1">
      <w:start w:val="1"/>
      <w:numFmt w:val="decimal"/>
      <w:lvlText w:val="%4."/>
      <w:lvlJc w:val="left"/>
      <w:pPr>
        <w:ind w:left="2880" w:hanging="360"/>
      </w:pPr>
    </w:lvl>
    <w:lvl w:ilvl="4" w:tplc="4B322CEE" w:tentative="1">
      <w:start w:val="1"/>
      <w:numFmt w:val="lowerLetter"/>
      <w:lvlText w:val="%5."/>
      <w:lvlJc w:val="left"/>
      <w:pPr>
        <w:ind w:left="3600" w:hanging="360"/>
      </w:pPr>
    </w:lvl>
    <w:lvl w:ilvl="5" w:tplc="F07095EA" w:tentative="1">
      <w:start w:val="1"/>
      <w:numFmt w:val="lowerRoman"/>
      <w:lvlText w:val="%6."/>
      <w:lvlJc w:val="right"/>
      <w:pPr>
        <w:ind w:left="4320" w:hanging="180"/>
      </w:pPr>
    </w:lvl>
    <w:lvl w:ilvl="6" w:tplc="A0902080" w:tentative="1">
      <w:start w:val="1"/>
      <w:numFmt w:val="decimal"/>
      <w:lvlText w:val="%7."/>
      <w:lvlJc w:val="left"/>
      <w:pPr>
        <w:ind w:left="5040" w:hanging="360"/>
      </w:pPr>
    </w:lvl>
    <w:lvl w:ilvl="7" w:tplc="1FC2B6A4" w:tentative="1">
      <w:start w:val="1"/>
      <w:numFmt w:val="lowerLetter"/>
      <w:lvlText w:val="%8."/>
      <w:lvlJc w:val="left"/>
      <w:pPr>
        <w:ind w:left="5760" w:hanging="360"/>
      </w:pPr>
    </w:lvl>
    <w:lvl w:ilvl="8" w:tplc="27B0032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71AD3EA">
      <w:start w:val="1"/>
      <w:numFmt w:val="decimal"/>
      <w:lvlText w:val="%1."/>
      <w:lvlJc w:val="left"/>
      <w:pPr>
        <w:ind w:left="360" w:hanging="360"/>
      </w:pPr>
      <w:rPr>
        <w:rFonts w:hint="default"/>
      </w:rPr>
    </w:lvl>
    <w:lvl w:ilvl="1" w:tplc="5C5A6F4E" w:tentative="1">
      <w:start w:val="1"/>
      <w:numFmt w:val="lowerLetter"/>
      <w:lvlText w:val="%2."/>
      <w:lvlJc w:val="left"/>
      <w:pPr>
        <w:ind w:left="1080" w:hanging="360"/>
      </w:pPr>
    </w:lvl>
    <w:lvl w:ilvl="2" w:tplc="623C2910" w:tentative="1">
      <w:start w:val="1"/>
      <w:numFmt w:val="lowerRoman"/>
      <w:lvlText w:val="%3."/>
      <w:lvlJc w:val="right"/>
      <w:pPr>
        <w:ind w:left="1800" w:hanging="180"/>
      </w:pPr>
    </w:lvl>
    <w:lvl w:ilvl="3" w:tplc="A0B6DFF8" w:tentative="1">
      <w:start w:val="1"/>
      <w:numFmt w:val="decimal"/>
      <w:lvlText w:val="%4."/>
      <w:lvlJc w:val="left"/>
      <w:pPr>
        <w:ind w:left="2520" w:hanging="360"/>
      </w:pPr>
    </w:lvl>
    <w:lvl w:ilvl="4" w:tplc="B2CE27B2" w:tentative="1">
      <w:start w:val="1"/>
      <w:numFmt w:val="lowerLetter"/>
      <w:lvlText w:val="%5."/>
      <w:lvlJc w:val="left"/>
      <w:pPr>
        <w:ind w:left="3240" w:hanging="360"/>
      </w:pPr>
    </w:lvl>
    <w:lvl w:ilvl="5" w:tplc="50100BD4" w:tentative="1">
      <w:start w:val="1"/>
      <w:numFmt w:val="lowerRoman"/>
      <w:lvlText w:val="%6."/>
      <w:lvlJc w:val="right"/>
      <w:pPr>
        <w:ind w:left="3960" w:hanging="180"/>
      </w:pPr>
    </w:lvl>
    <w:lvl w:ilvl="6" w:tplc="0FE66034" w:tentative="1">
      <w:start w:val="1"/>
      <w:numFmt w:val="decimal"/>
      <w:lvlText w:val="%7."/>
      <w:lvlJc w:val="left"/>
      <w:pPr>
        <w:ind w:left="4680" w:hanging="360"/>
      </w:pPr>
    </w:lvl>
    <w:lvl w:ilvl="7" w:tplc="061465DE" w:tentative="1">
      <w:start w:val="1"/>
      <w:numFmt w:val="lowerLetter"/>
      <w:lvlText w:val="%8."/>
      <w:lvlJc w:val="left"/>
      <w:pPr>
        <w:ind w:left="5400" w:hanging="360"/>
      </w:pPr>
    </w:lvl>
    <w:lvl w:ilvl="8" w:tplc="95C075D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EB64F214">
      <w:start w:val="1"/>
      <w:numFmt w:val="lowerRoman"/>
      <w:lvlText w:val="(%1)"/>
      <w:lvlJc w:val="left"/>
      <w:pPr>
        <w:ind w:left="1080" w:hanging="720"/>
      </w:pPr>
      <w:rPr>
        <w:rFonts w:hint="default"/>
      </w:rPr>
    </w:lvl>
    <w:lvl w:ilvl="1" w:tplc="97E227EA" w:tentative="1">
      <w:start w:val="1"/>
      <w:numFmt w:val="lowerLetter"/>
      <w:lvlText w:val="%2."/>
      <w:lvlJc w:val="left"/>
      <w:pPr>
        <w:ind w:left="1440" w:hanging="360"/>
      </w:pPr>
    </w:lvl>
    <w:lvl w:ilvl="2" w:tplc="C912465E" w:tentative="1">
      <w:start w:val="1"/>
      <w:numFmt w:val="lowerRoman"/>
      <w:lvlText w:val="%3."/>
      <w:lvlJc w:val="right"/>
      <w:pPr>
        <w:ind w:left="2160" w:hanging="180"/>
      </w:pPr>
    </w:lvl>
    <w:lvl w:ilvl="3" w:tplc="EF0665F2" w:tentative="1">
      <w:start w:val="1"/>
      <w:numFmt w:val="decimal"/>
      <w:lvlText w:val="%4."/>
      <w:lvlJc w:val="left"/>
      <w:pPr>
        <w:ind w:left="2880" w:hanging="360"/>
      </w:pPr>
    </w:lvl>
    <w:lvl w:ilvl="4" w:tplc="6240C588" w:tentative="1">
      <w:start w:val="1"/>
      <w:numFmt w:val="lowerLetter"/>
      <w:lvlText w:val="%5."/>
      <w:lvlJc w:val="left"/>
      <w:pPr>
        <w:ind w:left="3600" w:hanging="360"/>
      </w:pPr>
    </w:lvl>
    <w:lvl w:ilvl="5" w:tplc="85208EA0" w:tentative="1">
      <w:start w:val="1"/>
      <w:numFmt w:val="lowerRoman"/>
      <w:lvlText w:val="%6."/>
      <w:lvlJc w:val="right"/>
      <w:pPr>
        <w:ind w:left="4320" w:hanging="180"/>
      </w:pPr>
    </w:lvl>
    <w:lvl w:ilvl="6" w:tplc="06BCD01C" w:tentative="1">
      <w:start w:val="1"/>
      <w:numFmt w:val="decimal"/>
      <w:lvlText w:val="%7."/>
      <w:lvlJc w:val="left"/>
      <w:pPr>
        <w:ind w:left="5040" w:hanging="360"/>
      </w:pPr>
    </w:lvl>
    <w:lvl w:ilvl="7" w:tplc="75CC8FF6" w:tentative="1">
      <w:start w:val="1"/>
      <w:numFmt w:val="lowerLetter"/>
      <w:lvlText w:val="%8."/>
      <w:lvlJc w:val="left"/>
      <w:pPr>
        <w:ind w:left="5760" w:hanging="360"/>
      </w:pPr>
    </w:lvl>
    <w:lvl w:ilvl="8" w:tplc="62DE782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DEE85A0">
      <w:start w:val="1"/>
      <w:numFmt w:val="decimal"/>
      <w:lvlText w:val="%1."/>
      <w:lvlJc w:val="left"/>
      <w:pPr>
        <w:ind w:left="360" w:hanging="360"/>
      </w:pPr>
    </w:lvl>
    <w:lvl w:ilvl="1" w:tplc="AC689F32" w:tentative="1">
      <w:start w:val="1"/>
      <w:numFmt w:val="lowerLetter"/>
      <w:lvlText w:val="%2."/>
      <w:lvlJc w:val="left"/>
      <w:pPr>
        <w:ind w:left="1080" w:hanging="360"/>
      </w:pPr>
    </w:lvl>
    <w:lvl w:ilvl="2" w:tplc="EFE6E46A" w:tentative="1">
      <w:start w:val="1"/>
      <w:numFmt w:val="lowerRoman"/>
      <w:lvlText w:val="%3."/>
      <w:lvlJc w:val="right"/>
      <w:pPr>
        <w:ind w:left="1800" w:hanging="180"/>
      </w:pPr>
    </w:lvl>
    <w:lvl w:ilvl="3" w:tplc="619AB6C0" w:tentative="1">
      <w:start w:val="1"/>
      <w:numFmt w:val="decimal"/>
      <w:lvlText w:val="%4."/>
      <w:lvlJc w:val="left"/>
      <w:pPr>
        <w:ind w:left="2520" w:hanging="360"/>
      </w:pPr>
    </w:lvl>
    <w:lvl w:ilvl="4" w:tplc="542A4862" w:tentative="1">
      <w:start w:val="1"/>
      <w:numFmt w:val="lowerLetter"/>
      <w:lvlText w:val="%5."/>
      <w:lvlJc w:val="left"/>
      <w:pPr>
        <w:ind w:left="3240" w:hanging="360"/>
      </w:pPr>
    </w:lvl>
    <w:lvl w:ilvl="5" w:tplc="2C786F6E" w:tentative="1">
      <w:start w:val="1"/>
      <w:numFmt w:val="lowerRoman"/>
      <w:lvlText w:val="%6."/>
      <w:lvlJc w:val="right"/>
      <w:pPr>
        <w:ind w:left="3960" w:hanging="180"/>
      </w:pPr>
    </w:lvl>
    <w:lvl w:ilvl="6" w:tplc="54CEFC3A" w:tentative="1">
      <w:start w:val="1"/>
      <w:numFmt w:val="decimal"/>
      <w:lvlText w:val="%7."/>
      <w:lvlJc w:val="left"/>
      <w:pPr>
        <w:ind w:left="4680" w:hanging="360"/>
      </w:pPr>
    </w:lvl>
    <w:lvl w:ilvl="7" w:tplc="FAF41616" w:tentative="1">
      <w:start w:val="1"/>
      <w:numFmt w:val="lowerLetter"/>
      <w:lvlText w:val="%8."/>
      <w:lvlJc w:val="left"/>
      <w:pPr>
        <w:ind w:left="5400" w:hanging="360"/>
      </w:pPr>
    </w:lvl>
    <w:lvl w:ilvl="8" w:tplc="9C70260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F2E60122">
      <w:start w:val="1"/>
      <w:numFmt w:val="lowerRoman"/>
      <w:lvlText w:val="(%1)"/>
      <w:lvlJc w:val="left"/>
      <w:pPr>
        <w:ind w:left="1080" w:hanging="720"/>
      </w:pPr>
      <w:rPr>
        <w:rFonts w:hint="default"/>
        <w:b w:val="0"/>
      </w:rPr>
    </w:lvl>
    <w:lvl w:ilvl="1" w:tplc="CAEA0870" w:tentative="1">
      <w:start w:val="1"/>
      <w:numFmt w:val="lowerLetter"/>
      <w:lvlText w:val="%2."/>
      <w:lvlJc w:val="left"/>
      <w:pPr>
        <w:ind w:left="1440" w:hanging="360"/>
      </w:pPr>
    </w:lvl>
    <w:lvl w:ilvl="2" w:tplc="04580230" w:tentative="1">
      <w:start w:val="1"/>
      <w:numFmt w:val="lowerRoman"/>
      <w:lvlText w:val="%3."/>
      <w:lvlJc w:val="right"/>
      <w:pPr>
        <w:ind w:left="2160" w:hanging="180"/>
      </w:pPr>
    </w:lvl>
    <w:lvl w:ilvl="3" w:tplc="3FD8D340" w:tentative="1">
      <w:start w:val="1"/>
      <w:numFmt w:val="decimal"/>
      <w:lvlText w:val="%4."/>
      <w:lvlJc w:val="left"/>
      <w:pPr>
        <w:ind w:left="2880" w:hanging="360"/>
      </w:pPr>
    </w:lvl>
    <w:lvl w:ilvl="4" w:tplc="DE2CC6C0" w:tentative="1">
      <w:start w:val="1"/>
      <w:numFmt w:val="lowerLetter"/>
      <w:lvlText w:val="%5."/>
      <w:lvlJc w:val="left"/>
      <w:pPr>
        <w:ind w:left="3600" w:hanging="360"/>
      </w:pPr>
    </w:lvl>
    <w:lvl w:ilvl="5" w:tplc="5030D20C" w:tentative="1">
      <w:start w:val="1"/>
      <w:numFmt w:val="lowerRoman"/>
      <w:lvlText w:val="%6."/>
      <w:lvlJc w:val="right"/>
      <w:pPr>
        <w:ind w:left="4320" w:hanging="180"/>
      </w:pPr>
    </w:lvl>
    <w:lvl w:ilvl="6" w:tplc="AD701CE0" w:tentative="1">
      <w:start w:val="1"/>
      <w:numFmt w:val="decimal"/>
      <w:lvlText w:val="%7."/>
      <w:lvlJc w:val="left"/>
      <w:pPr>
        <w:ind w:left="5040" w:hanging="360"/>
      </w:pPr>
    </w:lvl>
    <w:lvl w:ilvl="7" w:tplc="1C0C5C62" w:tentative="1">
      <w:start w:val="1"/>
      <w:numFmt w:val="lowerLetter"/>
      <w:lvlText w:val="%8."/>
      <w:lvlJc w:val="left"/>
      <w:pPr>
        <w:ind w:left="5760" w:hanging="360"/>
      </w:pPr>
    </w:lvl>
    <w:lvl w:ilvl="8" w:tplc="76FE70F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A5EE3B68">
      <w:start w:val="1"/>
      <w:numFmt w:val="lowerRoman"/>
      <w:lvlText w:val="(%1)"/>
      <w:lvlJc w:val="left"/>
      <w:pPr>
        <w:ind w:left="1080" w:hanging="720"/>
      </w:pPr>
      <w:rPr>
        <w:rFonts w:hint="default"/>
      </w:rPr>
    </w:lvl>
    <w:lvl w:ilvl="1" w:tplc="5DDE8A0A" w:tentative="1">
      <w:start w:val="1"/>
      <w:numFmt w:val="lowerLetter"/>
      <w:lvlText w:val="%2."/>
      <w:lvlJc w:val="left"/>
      <w:pPr>
        <w:ind w:left="1440" w:hanging="360"/>
      </w:pPr>
    </w:lvl>
    <w:lvl w:ilvl="2" w:tplc="26561C42" w:tentative="1">
      <w:start w:val="1"/>
      <w:numFmt w:val="lowerRoman"/>
      <w:lvlText w:val="%3."/>
      <w:lvlJc w:val="right"/>
      <w:pPr>
        <w:ind w:left="2160" w:hanging="180"/>
      </w:pPr>
    </w:lvl>
    <w:lvl w:ilvl="3" w:tplc="8DB278A0" w:tentative="1">
      <w:start w:val="1"/>
      <w:numFmt w:val="decimal"/>
      <w:lvlText w:val="%4."/>
      <w:lvlJc w:val="left"/>
      <w:pPr>
        <w:ind w:left="2880" w:hanging="360"/>
      </w:pPr>
    </w:lvl>
    <w:lvl w:ilvl="4" w:tplc="0782469A" w:tentative="1">
      <w:start w:val="1"/>
      <w:numFmt w:val="lowerLetter"/>
      <w:lvlText w:val="%5."/>
      <w:lvlJc w:val="left"/>
      <w:pPr>
        <w:ind w:left="3600" w:hanging="360"/>
      </w:pPr>
    </w:lvl>
    <w:lvl w:ilvl="5" w:tplc="0A1A070C" w:tentative="1">
      <w:start w:val="1"/>
      <w:numFmt w:val="lowerRoman"/>
      <w:lvlText w:val="%6."/>
      <w:lvlJc w:val="right"/>
      <w:pPr>
        <w:ind w:left="4320" w:hanging="180"/>
      </w:pPr>
    </w:lvl>
    <w:lvl w:ilvl="6" w:tplc="CD2CC4F2" w:tentative="1">
      <w:start w:val="1"/>
      <w:numFmt w:val="decimal"/>
      <w:lvlText w:val="%7."/>
      <w:lvlJc w:val="left"/>
      <w:pPr>
        <w:ind w:left="5040" w:hanging="360"/>
      </w:pPr>
    </w:lvl>
    <w:lvl w:ilvl="7" w:tplc="FDC63720" w:tentative="1">
      <w:start w:val="1"/>
      <w:numFmt w:val="lowerLetter"/>
      <w:lvlText w:val="%8."/>
      <w:lvlJc w:val="left"/>
      <w:pPr>
        <w:ind w:left="5760" w:hanging="360"/>
      </w:pPr>
    </w:lvl>
    <w:lvl w:ilvl="8" w:tplc="490E2C6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22161294">
      <w:start w:val="1"/>
      <w:numFmt w:val="lowerRoman"/>
      <w:lvlText w:val="(%1)"/>
      <w:lvlJc w:val="left"/>
      <w:pPr>
        <w:ind w:left="1080" w:hanging="720"/>
      </w:pPr>
      <w:rPr>
        <w:rFonts w:hint="default"/>
      </w:rPr>
    </w:lvl>
    <w:lvl w:ilvl="1" w:tplc="1F100854" w:tentative="1">
      <w:start w:val="1"/>
      <w:numFmt w:val="lowerLetter"/>
      <w:lvlText w:val="%2."/>
      <w:lvlJc w:val="left"/>
      <w:pPr>
        <w:ind w:left="1440" w:hanging="360"/>
      </w:pPr>
    </w:lvl>
    <w:lvl w:ilvl="2" w:tplc="CE983EE6" w:tentative="1">
      <w:start w:val="1"/>
      <w:numFmt w:val="lowerRoman"/>
      <w:lvlText w:val="%3."/>
      <w:lvlJc w:val="right"/>
      <w:pPr>
        <w:ind w:left="2160" w:hanging="180"/>
      </w:pPr>
    </w:lvl>
    <w:lvl w:ilvl="3" w:tplc="477A8996" w:tentative="1">
      <w:start w:val="1"/>
      <w:numFmt w:val="decimal"/>
      <w:lvlText w:val="%4."/>
      <w:lvlJc w:val="left"/>
      <w:pPr>
        <w:ind w:left="2880" w:hanging="360"/>
      </w:pPr>
    </w:lvl>
    <w:lvl w:ilvl="4" w:tplc="C79EA4E0" w:tentative="1">
      <w:start w:val="1"/>
      <w:numFmt w:val="lowerLetter"/>
      <w:lvlText w:val="%5."/>
      <w:lvlJc w:val="left"/>
      <w:pPr>
        <w:ind w:left="3600" w:hanging="360"/>
      </w:pPr>
    </w:lvl>
    <w:lvl w:ilvl="5" w:tplc="B9743440" w:tentative="1">
      <w:start w:val="1"/>
      <w:numFmt w:val="lowerRoman"/>
      <w:lvlText w:val="%6."/>
      <w:lvlJc w:val="right"/>
      <w:pPr>
        <w:ind w:left="4320" w:hanging="180"/>
      </w:pPr>
    </w:lvl>
    <w:lvl w:ilvl="6" w:tplc="DB62D7F8" w:tentative="1">
      <w:start w:val="1"/>
      <w:numFmt w:val="decimal"/>
      <w:lvlText w:val="%7."/>
      <w:lvlJc w:val="left"/>
      <w:pPr>
        <w:ind w:left="5040" w:hanging="360"/>
      </w:pPr>
    </w:lvl>
    <w:lvl w:ilvl="7" w:tplc="F02E9FFC" w:tentative="1">
      <w:start w:val="1"/>
      <w:numFmt w:val="lowerLetter"/>
      <w:lvlText w:val="%8."/>
      <w:lvlJc w:val="left"/>
      <w:pPr>
        <w:ind w:left="5760" w:hanging="360"/>
      </w:pPr>
    </w:lvl>
    <w:lvl w:ilvl="8" w:tplc="145A372E" w:tentative="1">
      <w:start w:val="1"/>
      <w:numFmt w:val="lowerRoman"/>
      <w:lvlText w:val="%9."/>
      <w:lvlJc w:val="right"/>
      <w:pPr>
        <w:ind w:left="6480" w:hanging="180"/>
      </w:pPr>
    </w:lvl>
  </w:abstractNum>
  <w:abstractNum w:abstractNumId="33" w15:restartNumberingAfterBreak="0">
    <w:nsid w:val="66FF0CBA"/>
    <w:multiLevelType w:val="hybridMultilevel"/>
    <w:tmpl w:val="D1287D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5B567B44">
      <w:start w:val="1"/>
      <w:numFmt w:val="lowerRoman"/>
      <w:lvlText w:val="(%1)"/>
      <w:lvlJc w:val="left"/>
      <w:pPr>
        <w:ind w:left="1004" w:hanging="720"/>
      </w:pPr>
      <w:rPr>
        <w:rFonts w:hint="default"/>
        <w:b w:val="0"/>
      </w:rPr>
    </w:lvl>
    <w:lvl w:ilvl="1" w:tplc="78D8865E" w:tentative="1">
      <w:start w:val="1"/>
      <w:numFmt w:val="lowerLetter"/>
      <w:lvlText w:val="%2."/>
      <w:lvlJc w:val="left"/>
      <w:pPr>
        <w:ind w:left="1364" w:hanging="360"/>
      </w:pPr>
    </w:lvl>
    <w:lvl w:ilvl="2" w:tplc="5C12A6E2" w:tentative="1">
      <w:start w:val="1"/>
      <w:numFmt w:val="lowerRoman"/>
      <w:lvlText w:val="%3."/>
      <w:lvlJc w:val="right"/>
      <w:pPr>
        <w:ind w:left="2084" w:hanging="180"/>
      </w:pPr>
    </w:lvl>
    <w:lvl w:ilvl="3" w:tplc="D1764970" w:tentative="1">
      <w:start w:val="1"/>
      <w:numFmt w:val="decimal"/>
      <w:lvlText w:val="%4."/>
      <w:lvlJc w:val="left"/>
      <w:pPr>
        <w:ind w:left="2804" w:hanging="360"/>
      </w:pPr>
    </w:lvl>
    <w:lvl w:ilvl="4" w:tplc="B5BA3BDC" w:tentative="1">
      <w:start w:val="1"/>
      <w:numFmt w:val="lowerLetter"/>
      <w:lvlText w:val="%5."/>
      <w:lvlJc w:val="left"/>
      <w:pPr>
        <w:ind w:left="3524" w:hanging="360"/>
      </w:pPr>
    </w:lvl>
    <w:lvl w:ilvl="5" w:tplc="F534519C" w:tentative="1">
      <w:start w:val="1"/>
      <w:numFmt w:val="lowerRoman"/>
      <w:lvlText w:val="%6."/>
      <w:lvlJc w:val="right"/>
      <w:pPr>
        <w:ind w:left="4244" w:hanging="180"/>
      </w:pPr>
    </w:lvl>
    <w:lvl w:ilvl="6" w:tplc="34B0D1D6" w:tentative="1">
      <w:start w:val="1"/>
      <w:numFmt w:val="decimal"/>
      <w:lvlText w:val="%7."/>
      <w:lvlJc w:val="left"/>
      <w:pPr>
        <w:ind w:left="4964" w:hanging="360"/>
      </w:pPr>
    </w:lvl>
    <w:lvl w:ilvl="7" w:tplc="7C46F10E" w:tentative="1">
      <w:start w:val="1"/>
      <w:numFmt w:val="lowerLetter"/>
      <w:lvlText w:val="%8."/>
      <w:lvlJc w:val="left"/>
      <w:pPr>
        <w:ind w:left="5684" w:hanging="360"/>
      </w:pPr>
    </w:lvl>
    <w:lvl w:ilvl="8" w:tplc="3A0E8AC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F002E10">
      <w:start w:val="1"/>
      <w:numFmt w:val="decimal"/>
      <w:lvlText w:val="%1."/>
      <w:lvlJc w:val="left"/>
      <w:pPr>
        <w:ind w:left="360" w:hanging="360"/>
      </w:pPr>
      <w:rPr>
        <w:rFonts w:hint="default"/>
      </w:rPr>
    </w:lvl>
    <w:lvl w:ilvl="1" w:tplc="A8041BB6" w:tentative="1">
      <w:start w:val="1"/>
      <w:numFmt w:val="lowerLetter"/>
      <w:lvlText w:val="%2."/>
      <w:lvlJc w:val="left"/>
      <w:pPr>
        <w:ind w:left="1080" w:hanging="360"/>
      </w:pPr>
    </w:lvl>
    <w:lvl w:ilvl="2" w:tplc="858A6C4C" w:tentative="1">
      <w:start w:val="1"/>
      <w:numFmt w:val="lowerRoman"/>
      <w:lvlText w:val="%3."/>
      <w:lvlJc w:val="right"/>
      <w:pPr>
        <w:ind w:left="1800" w:hanging="180"/>
      </w:pPr>
    </w:lvl>
    <w:lvl w:ilvl="3" w:tplc="F7C625B4" w:tentative="1">
      <w:start w:val="1"/>
      <w:numFmt w:val="decimal"/>
      <w:lvlText w:val="%4."/>
      <w:lvlJc w:val="left"/>
      <w:pPr>
        <w:ind w:left="2520" w:hanging="360"/>
      </w:pPr>
    </w:lvl>
    <w:lvl w:ilvl="4" w:tplc="CC80F85A" w:tentative="1">
      <w:start w:val="1"/>
      <w:numFmt w:val="lowerLetter"/>
      <w:lvlText w:val="%5."/>
      <w:lvlJc w:val="left"/>
      <w:pPr>
        <w:ind w:left="3240" w:hanging="360"/>
      </w:pPr>
    </w:lvl>
    <w:lvl w:ilvl="5" w:tplc="353A6494" w:tentative="1">
      <w:start w:val="1"/>
      <w:numFmt w:val="lowerRoman"/>
      <w:lvlText w:val="%6."/>
      <w:lvlJc w:val="right"/>
      <w:pPr>
        <w:ind w:left="3960" w:hanging="180"/>
      </w:pPr>
    </w:lvl>
    <w:lvl w:ilvl="6" w:tplc="F2F06E9A" w:tentative="1">
      <w:start w:val="1"/>
      <w:numFmt w:val="decimal"/>
      <w:lvlText w:val="%7."/>
      <w:lvlJc w:val="left"/>
      <w:pPr>
        <w:ind w:left="4680" w:hanging="360"/>
      </w:pPr>
    </w:lvl>
    <w:lvl w:ilvl="7" w:tplc="A1B62E58" w:tentative="1">
      <w:start w:val="1"/>
      <w:numFmt w:val="lowerLetter"/>
      <w:lvlText w:val="%8."/>
      <w:lvlJc w:val="left"/>
      <w:pPr>
        <w:ind w:left="5400" w:hanging="360"/>
      </w:pPr>
    </w:lvl>
    <w:lvl w:ilvl="8" w:tplc="2F46EFC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504E4ECC">
      <w:start w:val="1"/>
      <w:numFmt w:val="lowerRoman"/>
      <w:lvlText w:val="(%1)"/>
      <w:lvlJc w:val="left"/>
      <w:pPr>
        <w:ind w:left="1080" w:hanging="720"/>
      </w:pPr>
      <w:rPr>
        <w:rFonts w:hint="default"/>
      </w:rPr>
    </w:lvl>
    <w:lvl w:ilvl="1" w:tplc="6A70D852" w:tentative="1">
      <w:start w:val="1"/>
      <w:numFmt w:val="lowerLetter"/>
      <w:lvlText w:val="%2."/>
      <w:lvlJc w:val="left"/>
      <w:pPr>
        <w:ind w:left="1440" w:hanging="360"/>
      </w:pPr>
    </w:lvl>
    <w:lvl w:ilvl="2" w:tplc="4342B380" w:tentative="1">
      <w:start w:val="1"/>
      <w:numFmt w:val="lowerRoman"/>
      <w:lvlText w:val="%3."/>
      <w:lvlJc w:val="right"/>
      <w:pPr>
        <w:ind w:left="2160" w:hanging="180"/>
      </w:pPr>
    </w:lvl>
    <w:lvl w:ilvl="3" w:tplc="BD7CB604" w:tentative="1">
      <w:start w:val="1"/>
      <w:numFmt w:val="decimal"/>
      <w:lvlText w:val="%4."/>
      <w:lvlJc w:val="left"/>
      <w:pPr>
        <w:ind w:left="2880" w:hanging="360"/>
      </w:pPr>
    </w:lvl>
    <w:lvl w:ilvl="4" w:tplc="41E0B8D2" w:tentative="1">
      <w:start w:val="1"/>
      <w:numFmt w:val="lowerLetter"/>
      <w:lvlText w:val="%5."/>
      <w:lvlJc w:val="left"/>
      <w:pPr>
        <w:ind w:left="3600" w:hanging="360"/>
      </w:pPr>
    </w:lvl>
    <w:lvl w:ilvl="5" w:tplc="CD32875E" w:tentative="1">
      <w:start w:val="1"/>
      <w:numFmt w:val="lowerRoman"/>
      <w:lvlText w:val="%6."/>
      <w:lvlJc w:val="right"/>
      <w:pPr>
        <w:ind w:left="4320" w:hanging="180"/>
      </w:pPr>
    </w:lvl>
    <w:lvl w:ilvl="6" w:tplc="CB806454" w:tentative="1">
      <w:start w:val="1"/>
      <w:numFmt w:val="decimal"/>
      <w:lvlText w:val="%7."/>
      <w:lvlJc w:val="left"/>
      <w:pPr>
        <w:ind w:left="5040" w:hanging="360"/>
      </w:pPr>
    </w:lvl>
    <w:lvl w:ilvl="7" w:tplc="57F6FAEC" w:tentative="1">
      <w:start w:val="1"/>
      <w:numFmt w:val="lowerLetter"/>
      <w:lvlText w:val="%8."/>
      <w:lvlJc w:val="left"/>
      <w:pPr>
        <w:ind w:left="5760" w:hanging="360"/>
      </w:pPr>
    </w:lvl>
    <w:lvl w:ilvl="8" w:tplc="B7B2CB8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BE2AFEB2">
      <w:start w:val="1"/>
      <w:numFmt w:val="decimal"/>
      <w:lvlText w:val="%1."/>
      <w:lvlJc w:val="left"/>
      <w:pPr>
        <w:ind w:left="360" w:hanging="360"/>
      </w:pPr>
      <w:rPr>
        <w:rFonts w:hint="default"/>
      </w:rPr>
    </w:lvl>
    <w:lvl w:ilvl="1" w:tplc="B6C8B386" w:tentative="1">
      <w:start w:val="1"/>
      <w:numFmt w:val="lowerLetter"/>
      <w:lvlText w:val="%2."/>
      <w:lvlJc w:val="left"/>
      <w:pPr>
        <w:ind w:left="1080" w:hanging="360"/>
      </w:pPr>
    </w:lvl>
    <w:lvl w:ilvl="2" w:tplc="B442FD0C" w:tentative="1">
      <w:start w:val="1"/>
      <w:numFmt w:val="lowerRoman"/>
      <w:lvlText w:val="%3."/>
      <w:lvlJc w:val="right"/>
      <w:pPr>
        <w:ind w:left="1800" w:hanging="180"/>
      </w:pPr>
    </w:lvl>
    <w:lvl w:ilvl="3" w:tplc="48565FDA" w:tentative="1">
      <w:start w:val="1"/>
      <w:numFmt w:val="decimal"/>
      <w:lvlText w:val="%4."/>
      <w:lvlJc w:val="left"/>
      <w:pPr>
        <w:ind w:left="2520" w:hanging="360"/>
      </w:pPr>
    </w:lvl>
    <w:lvl w:ilvl="4" w:tplc="97A2A08A" w:tentative="1">
      <w:start w:val="1"/>
      <w:numFmt w:val="lowerLetter"/>
      <w:lvlText w:val="%5."/>
      <w:lvlJc w:val="left"/>
      <w:pPr>
        <w:ind w:left="3240" w:hanging="360"/>
      </w:pPr>
    </w:lvl>
    <w:lvl w:ilvl="5" w:tplc="7E307258" w:tentative="1">
      <w:start w:val="1"/>
      <w:numFmt w:val="lowerRoman"/>
      <w:lvlText w:val="%6."/>
      <w:lvlJc w:val="right"/>
      <w:pPr>
        <w:ind w:left="3960" w:hanging="180"/>
      </w:pPr>
    </w:lvl>
    <w:lvl w:ilvl="6" w:tplc="28885B82" w:tentative="1">
      <w:start w:val="1"/>
      <w:numFmt w:val="decimal"/>
      <w:lvlText w:val="%7."/>
      <w:lvlJc w:val="left"/>
      <w:pPr>
        <w:ind w:left="4680" w:hanging="360"/>
      </w:pPr>
    </w:lvl>
    <w:lvl w:ilvl="7" w:tplc="E252E314" w:tentative="1">
      <w:start w:val="1"/>
      <w:numFmt w:val="lowerLetter"/>
      <w:lvlText w:val="%8."/>
      <w:lvlJc w:val="left"/>
      <w:pPr>
        <w:ind w:left="5400" w:hanging="360"/>
      </w:pPr>
    </w:lvl>
    <w:lvl w:ilvl="8" w:tplc="2230DB82"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FD8D97E">
      <w:start w:val="1"/>
      <w:numFmt w:val="lowerRoman"/>
      <w:lvlText w:val="(%1)"/>
      <w:lvlJc w:val="left"/>
      <w:pPr>
        <w:ind w:left="1080" w:hanging="720"/>
      </w:pPr>
      <w:rPr>
        <w:rFonts w:hint="default"/>
      </w:rPr>
    </w:lvl>
    <w:lvl w:ilvl="1" w:tplc="664268EE" w:tentative="1">
      <w:start w:val="1"/>
      <w:numFmt w:val="lowerLetter"/>
      <w:lvlText w:val="%2."/>
      <w:lvlJc w:val="left"/>
      <w:pPr>
        <w:ind w:left="1440" w:hanging="360"/>
      </w:pPr>
    </w:lvl>
    <w:lvl w:ilvl="2" w:tplc="E14E0AF2" w:tentative="1">
      <w:start w:val="1"/>
      <w:numFmt w:val="lowerRoman"/>
      <w:lvlText w:val="%3."/>
      <w:lvlJc w:val="right"/>
      <w:pPr>
        <w:ind w:left="2160" w:hanging="180"/>
      </w:pPr>
    </w:lvl>
    <w:lvl w:ilvl="3" w:tplc="42CA8AE2" w:tentative="1">
      <w:start w:val="1"/>
      <w:numFmt w:val="decimal"/>
      <w:lvlText w:val="%4."/>
      <w:lvlJc w:val="left"/>
      <w:pPr>
        <w:ind w:left="2880" w:hanging="360"/>
      </w:pPr>
    </w:lvl>
    <w:lvl w:ilvl="4" w:tplc="710435D2" w:tentative="1">
      <w:start w:val="1"/>
      <w:numFmt w:val="lowerLetter"/>
      <w:lvlText w:val="%5."/>
      <w:lvlJc w:val="left"/>
      <w:pPr>
        <w:ind w:left="3600" w:hanging="360"/>
      </w:pPr>
    </w:lvl>
    <w:lvl w:ilvl="5" w:tplc="2DAEF7C6" w:tentative="1">
      <w:start w:val="1"/>
      <w:numFmt w:val="lowerRoman"/>
      <w:lvlText w:val="%6."/>
      <w:lvlJc w:val="right"/>
      <w:pPr>
        <w:ind w:left="4320" w:hanging="180"/>
      </w:pPr>
    </w:lvl>
    <w:lvl w:ilvl="6" w:tplc="1638A008" w:tentative="1">
      <w:start w:val="1"/>
      <w:numFmt w:val="decimal"/>
      <w:lvlText w:val="%7."/>
      <w:lvlJc w:val="left"/>
      <w:pPr>
        <w:ind w:left="5040" w:hanging="360"/>
      </w:pPr>
    </w:lvl>
    <w:lvl w:ilvl="7" w:tplc="C69E0DC2" w:tentative="1">
      <w:start w:val="1"/>
      <w:numFmt w:val="lowerLetter"/>
      <w:lvlText w:val="%8."/>
      <w:lvlJc w:val="left"/>
      <w:pPr>
        <w:ind w:left="5760" w:hanging="360"/>
      </w:pPr>
    </w:lvl>
    <w:lvl w:ilvl="8" w:tplc="0FA2386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DF861B6">
      <w:start w:val="1"/>
      <w:numFmt w:val="decimal"/>
      <w:lvlText w:val="%1."/>
      <w:lvlJc w:val="left"/>
      <w:pPr>
        <w:ind w:left="360" w:hanging="360"/>
      </w:pPr>
      <w:rPr>
        <w:rFonts w:hint="default"/>
      </w:rPr>
    </w:lvl>
    <w:lvl w:ilvl="1" w:tplc="F2AEA2EA" w:tentative="1">
      <w:start w:val="1"/>
      <w:numFmt w:val="lowerLetter"/>
      <w:lvlText w:val="%2."/>
      <w:lvlJc w:val="left"/>
      <w:pPr>
        <w:ind w:left="1080" w:hanging="360"/>
      </w:pPr>
    </w:lvl>
    <w:lvl w:ilvl="2" w:tplc="969C7E64" w:tentative="1">
      <w:start w:val="1"/>
      <w:numFmt w:val="lowerRoman"/>
      <w:lvlText w:val="%3."/>
      <w:lvlJc w:val="right"/>
      <w:pPr>
        <w:ind w:left="1800" w:hanging="180"/>
      </w:pPr>
    </w:lvl>
    <w:lvl w:ilvl="3" w:tplc="467A12E4" w:tentative="1">
      <w:start w:val="1"/>
      <w:numFmt w:val="decimal"/>
      <w:lvlText w:val="%4."/>
      <w:lvlJc w:val="left"/>
      <w:pPr>
        <w:ind w:left="2520" w:hanging="360"/>
      </w:pPr>
    </w:lvl>
    <w:lvl w:ilvl="4" w:tplc="157237BC" w:tentative="1">
      <w:start w:val="1"/>
      <w:numFmt w:val="lowerLetter"/>
      <w:lvlText w:val="%5."/>
      <w:lvlJc w:val="left"/>
      <w:pPr>
        <w:ind w:left="3240" w:hanging="360"/>
      </w:pPr>
    </w:lvl>
    <w:lvl w:ilvl="5" w:tplc="74BCD93E" w:tentative="1">
      <w:start w:val="1"/>
      <w:numFmt w:val="lowerRoman"/>
      <w:lvlText w:val="%6."/>
      <w:lvlJc w:val="right"/>
      <w:pPr>
        <w:ind w:left="3960" w:hanging="180"/>
      </w:pPr>
    </w:lvl>
    <w:lvl w:ilvl="6" w:tplc="B1C6658A" w:tentative="1">
      <w:start w:val="1"/>
      <w:numFmt w:val="decimal"/>
      <w:lvlText w:val="%7."/>
      <w:lvlJc w:val="left"/>
      <w:pPr>
        <w:ind w:left="4680" w:hanging="360"/>
      </w:pPr>
    </w:lvl>
    <w:lvl w:ilvl="7" w:tplc="E3A4CD0A" w:tentative="1">
      <w:start w:val="1"/>
      <w:numFmt w:val="lowerLetter"/>
      <w:lvlText w:val="%8."/>
      <w:lvlJc w:val="left"/>
      <w:pPr>
        <w:ind w:left="5400" w:hanging="360"/>
      </w:pPr>
    </w:lvl>
    <w:lvl w:ilvl="8" w:tplc="8DF6AB8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63286DE6">
      <w:start w:val="1"/>
      <w:numFmt w:val="decimal"/>
      <w:lvlText w:val="%1."/>
      <w:lvlJc w:val="left"/>
      <w:pPr>
        <w:ind w:left="360" w:hanging="360"/>
      </w:pPr>
      <w:rPr>
        <w:rFonts w:hint="default"/>
      </w:rPr>
    </w:lvl>
    <w:lvl w:ilvl="1" w:tplc="A3EC2A8A" w:tentative="1">
      <w:start w:val="1"/>
      <w:numFmt w:val="lowerLetter"/>
      <w:lvlText w:val="%2."/>
      <w:lvlJc w:val="left"/>
      <w:pPr>
        <w:ind w:left="1080" w:hanging="360"/>
      </w:pPr>
    </w:lvl>
    <w:lvl w:ilvl="2" w:tplc="3B8CF1B6" w:tentative="1">
      <w:start w:val="1"/>
      <w:numFmt w:val="lowerRoman"/>
      <w:lvlText w:val="%3."/>
      <w:lvlJc w:val="right"/>
      <w:pPr>
        <w:ind w:left="1800" w:hanging="180"/>
      </w:pPr>
    </w:lvl>
    <w:lvl w:ilvl="3" w:tplc="902095DA" w:tentative="1">
      <w:start w:val="1"/>
      <w:numFmt w:val="decimal"/>
      <w:lvlText w:val="%4."/>
      <w:lvlJc w:val="left"/>
      <w:pPr>
        <w:ind w:left="2520" w:hanging="360"/>
      </w:pPr>
    </w:lvl>
    <w:lvl w:ilvl="4" w:tplc="4300EB50" w:tentative="1">
      <w:start w:val="1"/>
      <w:numFmt w:val="lowerLetter"/>
      <w:lvlText w:val="%5."/>
      <w:lvlJc w:val="left"/>
      <w:pPr>
        <w:ind w:left="3240" w:hanging="360"/>
      </w:pPr>
    </w:lvl>
    <w:lvl w:ilvl="5" w:tplc="EC52A02A" w:tentative="1">
      <w:start w:val="1"/>
      <w:numFmt w:val="lowerRoman"/>
      <w:lvlText w:val="%6."/>
      <w:lvlJc w:val="right"/>
      <w:pPr>
        <w:ind w:left="3960" w:hanging="180"/>
      </w:pPr>
    </w:lvl>
    <w:lvl w:ilvl="6" w:tplc="142EA258" w:tentative="1">
      <w:start w:val="1"/>
      <w:numFmt w:val="decimal"/>
      <w:lvlText w:val="%7."/>
      <w:lvlJc w:val="left"/>
      <w:pPr>
        <w:ind w:left="4680" w:hanging="360"/>
      </w:pPr>
    </w:lvl>
    <w:lvl w:ilvl="7" w:tplc="7134649A" w:tentative="1">
      <w:start w:val="1"/>
      <w:numFmt w:val="lowerLetter"/>
      <w:lvlText w:val="%8."/>
      <w:lvlJc w:val="left"/>
      <w:pPr>
        <w:ind w:left="5400" w:hanging="360"/>
      </w:pPr>
    </w:lvl>
    <w:lvl w:ilvl="8" w:tplc="F4BA1230" w:tentative="1">
      <w:start w:val="1"/>
      <w:numFmt w:val="lowerRoman"/>
      <w:lvlText w:val="%9."/>
      <w:lvlJc w:val="right"/>
      <w:pPr>
        <w:ind w:left="6120" w:hanging="180"/>
      </w:pPr>
    </w:lvl>
  </w:abstractNum>
  <w:num w:numId="1">
    <w:abstractNumId w:val="10"/>
  </w:num>
  <w:num w:numId="2">
    <w:abstractNumId w:val="21"/>
  </w:num>
  <w:num w:numId="3">
    <w:abstractNumId w:val="37"/>
  </w:num>
  <w:num w:numId="4">
    <w:abstractNumId w:val="40"/>
  </w:num>
  <w:num w:numId="5">
    <w:abstractNumId w:val="27"/>
  </w:num>
  <w:num w:numId="6">
    <w:abstractNumId w:val="18"/>
  </w:num>
  <w:num w:numId="7">
    <w:abstractNumId w:val="35"/>
  </w:num>
  <w:num w:numId="8">
    <w:abstractNumId w:val="17"/>
  </w:num>
  <w:num w:numId="9">
    <w:abstractNumId w:val="22"/>
  </w:num>
  <w:num w:numId="10">
    <w:abstractNumId w:val="39"/>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4"/>
  </w:num>
  <w:num w:numId="18">
    <w:abstractNumId w:val="30"/>
  </w:num>
  <w:num w:numId="19">
    <w:abstractNumId w:val="19"/>
  </w:num>
  <w:num w:numId="20">
    <w:abstractNumId w:val="26"/>
  </w:num>
  <w:num w:numId="21">
    <w:abstractNumId w:val="9"/>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7"/>
  </w:num>
  <w:num w:numId="40">
    <w:abstractNumId w:val="16"/>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9C"/>
    <w:rsid w:val="000472D3"/>
    <w:rsid w:val="00051360"/>
    <w:rsid w:val="0005730F"/>
    <w:rsid w:val="00072853"/>
    <w:rsid w:val="00075EC5"/>
    <w:rsid w:val="00096C04"/>
    <w:rsid w:val="000C0159"/>
    <w:rsid w:val="000C30DE"/>
    <w:rsid w:val="000E773A"/>
    <w:rsid w:val="000F64E3"/>
    <w:rsid w:val="00122158"/>
    <w:rsid w:val="001376F6"/>
    <w:rsid w:val="00155509"/>
    <w:rsid w:val="00166FB9"/>
    <w:rsid w:val="001B293D"/>
    <w:rsid w:val="001E242A"/>
    <w:rsid w:val="001E6064"/>
    <w:rsid w:val="002168AA"/>
    <w:rsid w:val="00216EF9"/>
    <w:rsid w:val="00241FBA"/>
    <w:rsid w:val="002526AF"/>
    <w:rsid w:val="00257447"/>
    <w:rsid w:val="00273E2A"/>
    <w:rsid w:val="002915EC"/>
    <w:rsid w:val="002D5EF6"/>
    <w:rsid w:val="0030032E"/>
    <w:rsid w:val="00313933"/>
    <w:rsid w:val="00317447"/>
    <w:rsid w:val="00345A74"/>
    <w:rsid w:val="003860D4"/>
    <w:rsid w:val="003B51FB"/>
    <w:rsid w:val="003E15A5"/>
    <w:rsid w:val="004315DC"/>
    <w:rsid w:val="00464EC1"/>
    <w:rsid w:val="00485727"/>
    <w:rsid w:val="004F0783"/>
    <w:rsid w:val="0050359E"/>
    <w:rsid w:val="00503FDA"/>
    <w:rsid w:val="00536701"/>
    <w:rsid w:val="00541D52"/>
    <w:rsid w:val="0055642D"/>
    <w:rsid w:val="005569C9"/>
    <w:rsid w:val="00556F2F"/>
    <w:rsid w:val="00561C0E"/>
    <w:rsid w:val="00567ABE"/>
    <w:rsid w:val="00576321"/>
    <w:rsid w:val="00580B22"/>
    <w:rsid w:val="005A775B"/>
    <w:rsid w:val="005B499C"/>
    <w:rsid w:val="005B4E0F"/>
    <w:rsid w:val="005C63D1"/>
    <w:rsid w:val="005C7B19"/>
    <w:rsid w:val="005D2280"/>
    <w:rsid w:val="005E052D"/>
    <w:rsid w:val="005E63DD"/>
    <w:rsid w:val="00611994"/>
    <w:rsid w:val="00627D0A"/>
    <w:rsid w:val="0065215F"/>
    <w:rsid w:val="00670114"/>
    <w:rsid w:val="006951DA"/>
    <w:rsid w:val="00696C43"/>
    <w:rsid w:val="00696D20"/>
    <w:rsid w:val="006A7133"/>
    <w:rsid w:val="006D24D1"/>
    <w:rsid w:val="006F32F9"/>
    <w:rsid w:val="007473DF"/>
    <w:rsid w:val="00750BF0"/>
    <w:rsid w:val="00764D27"/>
    <w:rsid w:val="00767402"/>
    <w:rsid w:val="00773ECF"/>
    <w:rsid w:val="007873D0"/>
    <w:rsid w:val="0079469A"/>
    <w:rsid w:val="007B437E"/>
    <w:rsid w:val="00800A24"/>
    <w:rsid w:val="00812D49"/>
    <w:rsid w:val="008377BA"/>
    <w:rsid w:val="00864B36"/>
    <w:rsid w:val="008817C0"/>
    <w:rsid w:val="008849B2"/>
    <w:rsid w:val="00897964"/>
    <w:rsid w:val="008A48DB"/>
    <w:rsid w:val="008A590F"/>
    <w:rsid w:val="008D3FE7"/>
    <w:rsid w:val="008E2CC9"/>
    <w:rsid w:val="008F2EF8"/>
    <w:rsid w:val="00915FE7"/>
    <w:rsid w:val="00920632"/>
    <w:rsid w:val="0092130D"/>
    <w:rsid w:val="00950C72"/>
    <w:rsid w:val="00971859"/>
    <w:rsid w:val="009779F8"/>
    <w:rsid w:val="00977B76"/>
    <w:rsid w:val="009A145B"/>
    <w:rsid w:val="009A2D82"/>
    <w:rsid w:val="009D461E"/>
    <w:rsid w:val="00A11ED6"/>
    <w:rsid w:val="00A439B3"/>
    <w:rsid w:val="00A52A43"/>
    <w:rsid w:val="00A76D47"/>
    <w:rsid w:val="00A8274D"/>
    <w:rsid w:val="00A923EE"/>
    <w:rsid w:val="00AC3D2A"/>
    <w:rsid w:val="00AD2719"/>
    <w:rsid w:val="00B04CDC"/>
    <w:rsid w:val="00B15DF6"/>
    <w:rsid w:val="00B26E8D"/>
    <w:rsid w:val="00B37173"/>
    <w:rsid w:val="00B84AC7"/>
    <w:rsid w:val="00B92DF9"/>
    <w:rsid w:val="00BA330A"/>
    <w:rsid w:val="00BA402A"/>
    <w:rsid w:val="00BC65C9"/>
    <w:rsid w:val="00BE12CF"/>
    <w:rsid w:val="00C11F56"/>
    <w:rsid w:val="00C13D49"/>
    <w:rsid w:val="00C16349"/>
    <w:rsid w:val="00C332A5"/>
    <w:rsid w:val="00C548C8"/>
    <w:rsid w:val="00C94C0D"/>
    <w:rsid w:val="00CB0637"/>
    <w:rsid w:val="00D015E6"/>
    <w:rsid w:val="00D02FD2"/>
    <w:rsid w:val="00D07EC7"/>
    <w:rsid w:val="00D323D7"/>
    <w:rsid w:val="00D432DF"/>
    <w:rsid w:val="00D51488"/>
    <w:rsid w:val="00D54D2E"/>
    <w:rsid w:val="00D54F9A"/>
    <w:rsid w:val="00D742CE"/>
    <w:rsid w:val="00D81F1B"/>
    <w:rsid w:val="00D9217F"/>
    <w:rsid w:val="00DA4345"/>
    <w:rsid w:val="00E2098E"/>
    <w:rsid w:val="00E234A5"/>
    <w:rsid w:val="00E423E1"/>
    <w:rsid w:val="00E6013A"/>
    <w:rsid w:val="00E81996"/>
    <w:rsid w:val="00E82994"/>
    <w:rsid w:val="00EA641B"/>
    <w:rsid w:val="00EB2702"/>
    <w:rsid w:val="00EB6ED4"/>
    <w:rsid w:val="00EC0CA6"/>
    <w:rsid w:val="00EC1229"/>
    <w:rsid w:val="00EF720A"/>
    <w:rsid w:val="00F23FB7"/>
    <w:rsid w:val="00F279C4"/>
    <w:rsid w:val="00F36CBE"/>
    <w:rsid w:val="00F43B40"/>
    <w:rsid w:val="00F50BDF"/>
    <w:rsid w:val="00F67336"/>
    <w:rsid w:val="00F8458C"/>
    <w:rsid w:val="00F96FA9"/>
    <w:rsid w:val="00FE7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7B2F39"/>
  <w15:docId w15:val="{6535754D-57C1-4AC3-98CE-F70577F4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81177">
      <w:bodyDiv w:val="1"/>
      <w:marLeft w:val="0"/>
      <w:marRight w:val="0"/>
      <w:marTop w:val="0"/>
      <w:marBottom w:val="0"/>
      <w:divBdr>
        <w:top w:val="none" w:sz="0" w:space="0" w:color="auto"/>
        <w:left w:val="none" w:sz="0" w:space="0" w:color="auto"/>
        <w:bottom w:val="none" w:sz="0" w:space="0" w:color="auto"/>
        <w:right w:val="none" w:sz="0" w:space="0" w:color="auto"/>
      </w:divBdr>
    </w:div>
    <w:div w:id="1707481356">
      <w:bodyDiv w:val="1"/>
      <w:marLeft w:val="0"/>
      <w:marRight w:val="0"/>
      <w:marTop w:val="0"/>
      <w:marBottom w:val="0"/>
      <w:divBdr>
        <w:top w:val="none" w:sz="0" w:space="0" w:color="auto"/>
        <w:left w:val="none" w:sz="0" w:space="0" w:color="auto"/>
        <w:bottom w:val="none" w:sz="0" w:space="0" w:color="auto"/>
        <w:right w:val="none" w:sz="0" w:space="0" w:color="auto"/>
      </w:divBdr>
    </w:div>
    <w:div w:id="19581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6207</RACS_x0020_ID>
    <Approved_x0020_Provider xmlns="a8338b6e-77a6-4851-82b6-98166143ffdd">Helping Hand Aged Care Inc</Approved_x0020_Provider>
    <Management_x0020_Company_x0020_ID xmlns="a8338b6e-77a6-4851-82b6-98166143ffdd" xsi:nil="true"/>
    <Home xmlns="a8338b6e-77a6-4851-82b6-98166143ffdd">Helping Hand Aged Care - Mawson Lakes Facility</Home>
    <Signed xmlns="a8338b6e-77a6-4851-82b6-98166143ffdd" xsi:nil="true"/>
    <Uploaded xmlns="a8338b6e-77a6-4851-82b6-98166143ffdd">False</Uploaded>
    <Management_x0020_Company xmlns="a8338b6e-77a6-4851-82b6-98166143ffdd" xsi:nil="true"/>
    <Doc_x0020_Date xmlns="a8338b6e-77a6-4851-82b6-98166143ffdd">2021-03-10T04:29:00+00:00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F6FD2E1C-7CF4-DC11-AD41-005056922186</Home_x0020_ID>
    <State xmlns="a8338b6e-77a6-4851-82b6-98166143ffdd">SA</State>
    <Doc_x0020_Sent_Received_x0020_Date xmlns="a8338b6e-77a6-4851-82b6-98166143ffdd">2021-03-10T00:00:00+00:00</Doc_x0020_Sent_Received_x0020_Date>
    <Activity_x0020_ID xmlns="a8338b6e-77a6-4851-82b6-98166143ffdd">A8EA6298-6603-E811-B887-005056922186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7E477D9-ED0A-43C8-8E19-4BAEFF021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14F7FD-CAA2-40DF-8247-0D23C664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6801</Words>
  <Characters>38772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2021-05-16T23:25:00Z</dcterms:created>
  <dcterms:modified xsi:type="dcterms:W3CDTF">2021-05-16T23:26:00Z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