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026D2" w14:textId="77777777" w:rsidR="005F10C4" w:rsidRPr="003C6EC2" w:rsidRDefault="005F10C4" w:rsidP="005F10C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359B8C1E" wp14:editId="2B5B1E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775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1A4AF21" wp14:editId="05DF67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90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Kingswood</w:t>
      </w:r>
      <w:r w:rsidRPr="003C6EC2">
        <w:rPr>
          <w:rFonts w:ascii="Arial Black" w:hAnsi="Arial Black"/>
        </w:rPr>
        <w:t xml:space="preserve"> </w:t>
      </w:r>
    </w:p>
    <w:p w14:paraId="630E32B5" w14:textId="77777777" w:rsidR="005F10C4" w:rsidRPr="003C6EC2" w:rsidRDefault="005F10C4" w:rsidP="005F10C4">
      <w:pPr>
        <w:pStyle w:val="Title"/>
        <w:spacing w:before="360" w:after="480"/>
      </w:pPr>
      <w:r w:rsidRPr="003C6EC2">
        <w:rPr>
          <w:rFonts w:ascii="Arial Black" w:eastAsia="Calibri" w:hAnsi="Arial Black"/>
          <w:sz w:val="56"/>
        </w:rPr>
        <w:t>Performance Report</w:t>
      </w:r>
    </w:p>
    <w:p w14:paraId="32BC4397" w14:textId="77777777" w:rsidR="005F10C4" w:rsidRPr="003C6EC2" w:rsidRDefault="005F10C4" w:rsidP="005F10C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George Road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7955</w:t>
      </w:r>
    </w:p>
    <w:p w14:paraId="7B79B8AA" w14:textId="77777777" w:rsidR="005F10C4" w:rsidRDefault="005F10C4" w:rsidP="005F10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2480 </w:t>
      </w:r>
    </w:p>
    <w:p w14:paraId="07AE5689" w14:textId="77777777" w:rsidR="005F10C4" w:rsidRPr="003C6EC2" w:rsidRDefault="005F10C4" w:rsidP="005F10C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463A7426" w14:textId="77777777" w:rsidR="005F10C4" w:rsidRPr="003C6EC2" w:rsidRDefault="005F10C4" w:rsidP="005F10C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4B86C05A" w14:textId="2918DE96" w:rsidR="005F10C4" w:rsidRPr="00E93D41" w:rsidRDefault="005F10C4" w:rsidP="005F10C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76CF3">
        <w:rPr>
          <w:color w:val="FFFFFF" w:themeColor="background1"/>
          <w:sz w:val="28"/>
        </w:rPr>
        <w:t>14</w:t>
      </w:r>
      <w:r>
        <w:rPr>
          <w:color w:val="FFFFFF" w:themeColor="background1"/>
          <w:sz w:val="28"/>
        </w:rPr>
        <w:t xml:space="preserve"> May 2021</w:t>
      </w:r>
    </w:p>
    <w:bookmarkEnd w:id="0"/>
    <w:p w14:paraId="0B8E21C7" w14:textId="77777777" w:rsidR="005F10C4" w:rsidRPr="003C6EC2" w:rsidRDefault="005F10C4" w:rsidP="005F10C4">
      <w:pPr>
        <w:tabs>
          <w:tab w:val="left" w:pos="2127"/>
        </w:tabs>
        <w:spacing w:before="120"/>
        <w:rPr>
          <w:rFonts w:eastAsia="Calibri"/>
          <w:b/>
          <w:color w:val="FFFFFF" w:themeColor="background1"/>
          <w:sz w:val="28"/>
          <w:szCs w:val="56"/>
          <w:lang w:eastAsia="en-US"/>
        </w:rPr>
      </w:pPr>
    </w:p>
    <w:p w14:paraId="66B2840A" w14:textId="77777777" w:rsidR="005F10C4" w:rsidRDefault="005F10C4" w:rsidP="005F10C4">
      <w:pPr>
        <w:pStyle w:val="Heading1"/>
        <w:sectPr w:rsidR="005F10C4" w:rsidSect="005F10C4">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4D28B6E7" w14:textId="77777777" w:rsidR="00376CF3" w:rsidRDefault="00376CF3" w:rsidP="00376CF3">
      <w:pPr>
        <w:pStyle w:val="Heading1"/>
      </w:pPr>
      <w:bookmarkStart w:id="1" w:name="_Hlk32477662"/>
      <w:r>
        <w:lastRenderedPageBreak/>
        <w:t>Publication of report</w:t>
      </w:r>
    </w:p>
    <w:p w14:paraId="2DFD9B01" w14:textId="77777777" w:rsidR="00376CF3" w:rsidRPr="006B166B" w:rsidRDefault="00376CF3" w:rsidP="00376CF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5303C18" w14:textId="77777777" w:rsidR="00376CF3" w:rsidRPr="00FE4A1E" w:rsidRDefault="00376CF3" w:rsidP="00376CF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76CF3" w14:paraId="4CDA63C8" w14:textId="77777777" w:rsidTr="008C609C">
        <w:trPr>
          <w:trHeight w:val="227"/>
        </w:trPr>
        <w:tc>
          <w:tcPr>
            <w:tcW w:w="3942" w:type="pct"/>
            <w:shd w:val="clear" w:color="auto" w:fill="auto"/>
          </w:tcPr>
          <w:p w14:paraId="567E508A" w14:textId="77777777" w:rsidR="00376CF3" w:rsidRPr="001E6954" w:rsidRDefault="00376CF3" w:rsidP="008C609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6E4A6A8" w14:textId="77777777" w:rsidR="00376CF3" w:rsidRPr="001E6954" w:rsidRDefault="00376CF3" w:rsidP="008C609C">
            <w:pPr>
              <w:keepNext/>
              <w:spacing w:before="40" w:after="40" w:line="240" w:lineRule="auto"/>
              <w:jc w:val="right"/>
              <w:rPr>
                <w:b/>
                <w:bCs/>
                <w:iCs/>
                <w:color w:val="00577D"/>
                <w:szCs w:val="40"/>
              </w:rPr>
            </w:pPr>
            <w:r w:rsidRPr="001E6954">
              <w:rPr>
                <w:b/>
                <w:bCs/>
                <w:iCs/>
                <w:color w:val="00577D"/>
                <w:szCs w:val="40"/>
              </w:rPr>
              <w:t>Compliant</w:t>
            </w:r>
          </w:p>
        </w:tc>
      </w:tr>
      <w:tr w:rsidR="00376CF3" w14:paraId="60DE744E" w14:textId="77777777" w:rsidTr="008C609C">
        <w:trPr>
          <w:trHeight w:val="227"/>
        </w:trPr>
        <w:tc>
          <w:tcPr>
            <w:tcW w:w="3942" w:type="pct"/>
            <w:shd w:val="clear" w:color="auto" w:fill="auto"/>
          </w:tcPr>
          <w:p w14:paraId="7132C6F2" w14:textId="77777777" w:rsidR="00376CF3" w:rsidRPr="001E6954" w:rsidRDefault="00376CF3" w:rsidP="008C609C">
            <w:pPr>
              <w:spacing w:before="40" w:after="40" w:line="240" w:lineRule="auto"/>
              <w:ind w:left="318"/>
            </w:pPr>
            <w:r w:rsidRPr="001E6954">
              <w:t>Requirement 1(3)(a)</w:t>
            </w:r>
          </w:p>
        </w:tc>
        <w:tc>
          <w:tcPr>
            <w:tcW w:w="1058" w:type="pct"/>
            <w:shd w:val="clear" w:color="auto" w:fill="auto"/>
          </w:tcPr>
          <w:p w14:paraId="44072335"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B16E0C3" w14:textId="77777777" w:rsidTr="008C609C">
        <w:trPr>
          <w:trHeight w:val="227"/>
        </w:trPr>
        <w:tc>
          <w:tcPr>
            <w:tcW w:w="3942" w:type="pct"/>
            <w:shd w:val="clear" w:color="auto" w:fill="auto"/>
          </w:tcPr>
          <w:p w14:paraId="5120BC30" w14:textId="77777777" w:rsidR="00376CF3" w:rsidRPr="001E6954" w:rsidRDefault="00376CF3" w:rsidP="008C609C">
            <w:pPr>
              <w:spacing w:before="40" w:after="40" w:line="240" w:lineRule="auto"/>
              <w:ind w:left="318"/>
            </w:pPr>
            <w:r w:rsidRPr="001E6954">
              <w:t>Requirement 1(3)(b)</w:t>
            </w:r>
          </w:p>
        </w:tc>
        <w:tc>
          <w:tcPr>
            <w:tcW w:w="1058" w:type="pct"/>
            <w:shd w:val="clear" w:color="auto" w:fill="auto"/>
          </w:tcPr>
          <w:p w14:paraId="6FE04DD5"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2ACF202C" w14:textId="77777777" w:rsidTr="008C609C">
        <w:trPr>
          <w:trHeight w:val="227"/>
        </w:trPr>
        <w:tc>
          <w:tcPr>
            <w:tcW w:w="3942" w:type="pct"/>
            <w:shd w:val="clear" w:color="auto" w:fill="auto"/>
          </w:tcPr>
          <w:p w14:paraId="07B96066" w14:textId="77777777" w:rsidR="00376CF3" w:rsidRPr="001E6954" w:rsidRDefault="00376CF3" w:rsidP="008C609C">
            <w:pPr>
              <w:spacing w:before="40" w:after="40" w:line="240" w:lineRule="auto"/>
              <w:ind w:left="318"/>
            </w:pPr>
            <w:r w:rsidRPr="001E6954">
              <w:t>Requirement 1(3)(c)</w:t>
            </w:r>
          </w:p>
        </w:tc>
        <w:tc>
          <w:tcPr>
            <w:tcW w:w="1058" w:type="pct"/>
            <w:shd w:val="clear" w:color="auto" w:fill="auto"/>
          </w:tcPr>
          <w:p w14:paraId="6DB3EE70"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41558CCF" w14:textId="77777777" w:rsidTr="008C609C">
        <w:trPr>
          <w:trHeight w:val="227"/>
        </w:trPr>
        <w:tc>
          <w:tcPr>
            <w:tcW w:w="3942" w:type="pct"/>
            <w:shd w:val="clear" w:color="auto" w:fill="auto"/>
          </w:tcPr>
          <w:p w14:paraId="6711F799" w14:textId="77777777" w:rsidR="00376CF3" w:rsidRPr="001E6954" w:rsidRDefault="00376CF3" w:rsidP="008C609C">
            <w:pPr>
              <w:spacing w:before="40" w:after="40" w:line="240" w:lineRule="auto"/>
              <w:ind w:left="318"/>
            </w:pPr>
            <w:r w:rsidRPr="001E6954">
              <w:t>Requirement 1(3)(d)</w:t>
            </w:r>
          </w:p>
        </w:tc>
        <w:tc>
          <w:tcPr>
            <w:tcW w:w="1058" w:type="pct"/>
            <w:shd w:val="clear" w:color="auto" w:fill="auto"/>
          </w:tcPr>
          <w:p w14:paraId="37548A97"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42C7F017" w14:textId="77777777" w:rsidTr="008C609C">
        <w:trPr>
          <w:trHeight w:val="227"/>
        </w:trPr>
        <w:tc>
          <w:tcPr>
            <w:tcW w:w="3942" w:type="pct"/>
            <w:shd w:val="clear" w:color="auto" w:fill="auto"/>
          </w:tcPr>
          <w:p w14:paraId="0A07C5C2" w14:textId="77777777" w:rsidR="00376CF3" w:rsidRPr="001E6954" w:rsidRDefault="00376CF3" w:rsidP="008C609C">
            <w:pPr>
              <w:spacing w:before="40" w:after="40" w:line="240" w:lineRule="auto"/>
              <w:ind w:left="318"/>
            </w:pPr>
            <w:r w:rsidRPr="001E6954">
              <w:t>Requirement 1(3)(e)</w:t>
            </w:r>
          </w:p>
        </w:tc>
        <w:tc>
          <w:tcPr>
            <w:tcW w:w="1058" w:type="pct"/>
            <w:shd w:val="clear" w:color="auto" w:fill="auto"/>
          </w:tcPr>
          <w:p w14:paraId="673A4DCF"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6FCAD4E2" w14:textId="77777777" w:rsidTr="008C609C">
        <w:trPr>
          <w:trHeight w:val="227"/>
        </w:trPr>
        <w:tc>
          <w:tcPr>
            <w:tcW w:w="3942" w:type="pct"/>
            <w:shd w:val="clear" w:color="auto" w:fill="auto"/>
          </w:tcPr>
          <w:p w14:paraId="0B527FCB" w14:textId="77777777" w:rsidR="00376CF3" w:rsidRPr="001E6954" w:rsidRDefault="00376CF3" w:rsidP="008C609C">
            <w:pPr>
              <w:spacing w:before="40" w:after="40" w:line="240" w:lineRule="auto"/>
              <w:ind w:left="318"/>
            </w:pPr>
            <w:r w:rsidRPr="001E6954">
              <w:t>Requirement 1(3)(f)</w:t>
            </w:r>
          </w:p>
        </w:tc>
        <w:tc>
          <w:tcPr>
            <w:tcW w:w="1058" w:type="pct"/>
            <w:shd w:val="clear" w:color="auto" w:fill="auto"/>
          </w:tcPr>
          <w:p w14:paraId="76FD55A0"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95F7C91" w14:textId="77777777" w:rsidTr="008C609C">
        <w:trPr>
          <w:trHeight w:val="227"/>
        </w:trPr>
        <w:tc>
          <w:tcPr>
            <w:tcW w:w="3942" w:type="pct"/>
            <w:shd w:val="clear" w:color="auto" w:fill="auto"/>
          </w:tcPr>
          <w:p w14:paraId="5355C262" w14:textId="77777777" w:rsidR="00376CF3" w:rsidRPr="001E6954" w:rsidRDefault="00376CF3" w:rsidP="008C60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0F132E" w14:textId="77777777" w:rsidR="00376CF3" w:rsidRPr="001E6954" w:rsidRDefault="00376CF3" w:rsidP="008C609C">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376CF3" w14:paraId="41894071" w14:textId="77777777" w:rsidTr="008C609C">
        <w:trPr>
          <w:trHeight w:val="227"/>
        </w:trPr>
        <w:tc>
          <w:tcPr>
            <w:tcW w:w="3942" w:type="pct"/>
            <w:shd w:val="clear" w:color="auto" w:fill="auto"/>
          </w:tcPr>
          <w:p w14:paraId="2F3A8AA3" w14:textId="77777777" w:rsidR="00376CF3" w:rsidRPr="001E6954" w:rsidRDefault="00376CF3" w:rsidP="008C609C">
            <w:pPr>
              <w:spacing w:before="40" w:after="40" w:line="240" w:lineRule="auto"/>
              <w:ind w:left="318" w:hanging="7"/>
            </w:pPr>
            <w:r w:rsidRPr="001E6954">
              <w:t>Requirement 2(3)(a)</w:t>
            </w:r>
          </w:p>
        </w:tc>
        <w:tc>
          <w:tcPr>
            <w:tcW w:w="1058" w:type="pct"/>
            <w:shd w:val="clear" w:color="auto" w:fill="auto"/>
          </w:tcPr>
          <w:p w14:paraId="73E55F63"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1BDD986C" w14:textId="77777777" w:rsidTr="008C609C">
        <w:trPr>
          <w:trHeight w:val="227"/>
        </w:trPr>
        <w:tc>
          <w:tcPr>
            <w:tcW w:w="3942" w:type="pct"/>
            <w:shd w:val="clear" w:color="auto" w:fill="auto"/>
          </w:tcPr>
          <w:p w14:paraId="497A030C" w14:textId="77777777" w:rsidR="00376CF3" w:rsidRPr="001E6954" w:rsidRDefault="00376CF3" w:rsidP="008C609C">
            <w:pPr>
              <w:spacing w:before="40" w:after="40" w:line="240" w:lineRule="auto"/>
              <w:ind w:left="318" w:hanging="7"/>
            </w:pPr>
            <w:r w:rsidRPr="001E6954">
              <w:t>Requirement 2(3)(b)</w:t>
            </w:r>
          </w:p>
        </w:tc>
        <w:tc>
          <w:tcPr>
            <w:tcW w:w="1058" w:type="pct"/>
            <w:shd w:val="clear" w:color="auto" w:fill="auto"/>
          </w:tcPr>
          <w:p w14:paraId="68D3AE96" w14:textId="77777777" w:rsidR="00376CF3" w:rsidRPr="001E6954" w:rsidRDefault="00376CF3" w:rsidP="008C609C">
            <w:pPr>
              <w:spacing w:before="40" w:after="40" w:line="240" w:lineRule="auto"/>
              <w:jc w:val="right"/>
              <w:rPr>
                <w:color w:val="0000FF"/>
              </w:rPr>
            </w:pPr>
            <w:r w:rsidRPr="001E6954">
              <w:rPr>
                <w:bCs/>
                <w:iCs/>
                <w:color w:val="00577D"/>
                <w:szCs w:val="40"/>
              </w:rPr>
              <w:t>Non-compliant</w:t>
            </w:r>
          </w:p>
        </w:tc>
      </w:tr>
      <w:tr w:rsidR="00376CF3" w14:paraId="61AD3D61" w14:textId="77777777" w:rsidTr="008C609C">
        <w:trPr>
          <w:trHeight w:val="227"/>
        </w:trPr>
        <w:tc>
          <w:tcPr>
            <w:tcW w:w="3942" w:type="pct"/>
            <w:shd w:val="clear" w:color="auto" w:fill="auto"/>
          </w:tcPr>
          <w:p w14:paraId="1F2D183D" w14:textId="77777777" w:rsidR="00376CF3" w:rsidRPr="001E6954" w:rsidRDefault="00376CF3" w:rsidP="008C609C">
            <w:pPr>
              <w:spacing w:before="40" w:after="40" w:line="240" w:lineRule="auto"/>
              <w:ind w:left="318" w:hanging="7"/>
            </w:pPr>
            <w:r w:rsidRPr="001E6954">
              <w:t>Requirement 2(3)(c)</w:t>
            </w:r>
          </w:p>
        </w:tc>
        <w:tc>
          <w:tcPr>
            <w:tcW w:w="1058" w:type="pct"/>
            <w:shd w:val="clear" w:color="auto" w:fill="auto"/>
          </w:tcPr>
          <w:p w14:paraId="2007AE0F"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6240B795" w14:textId="77777777" w:rsidTr="008C609C">
        <w:trPr>
          <w:trHeight w:val="227"/>
        </w:trPr>
        <w:tc>
          <w:tcPr>
            <w:tcW w:w="3942" w:type="pct"/>
            <w:shd w:val="clear" w:color="auto" w:fill="auto"/>
          </w:tcPr>
          <w:p w14:paraId="4E189A77" w14:textId="77777777" w:rsidR="00376CF3" w:rsidRPr="001E6954" w:rsidRDefault="00376CF3" w:rsidP="008C609C">
            <w:pPr>
              <w:spacing w:before="40" w:after="40" w:line="240" w:lineRule="auto"/>
              <w:ind w:left="318" w:hanging="7"/>
            </w:pPr>
            <w:r w:rsidRPr="001E6954">
              <w:t>Requirement 2(3)(d)</w:t>
            </w:r>
          </w:p>
        </w:tc>
        <w:tc>
          <w:tcPr>
            <w:tcW w:w="1058" w:type="pct"/>
            <w:shd w:val="clear" w:color="auto" w:fill="auto"/>
          </w:tcPr>
          <w:p w14:paraId="20EA941C"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473E818F" w14:textId="77777777" w:rsidTr="008C609C">
        <w:trPr>
          <w:trHeight w:val="227"/>
        </w:trPr>
        <w:tc>
          <w:tcPr>
            <w:tcW w:w="3942" w:type="pct"/>
            <w:shd w:val="clear" w:color="auto" w:fill="auto"/>
          </w:tcPr>
          <w:p w14:paraId="67CFBEEB" w14:textId="77777777" w:rsidR="00376CF3" w:rsidRPr="001E6954" w:rsidRDefault="00376CF3" w:rsidP="008C609C">
            <w:pPr>
              <w:spacing w:before="40" w:after="40" w:line="240" w:lineRule="auto"/>
              <w:ind w:left="318" w:hanging="7"/>
            </w:pPr>
            <w:r w:rsidRPr="001E6954">
              <w:t>Requirement 2(3)(e)</w:t>
            </w:r>
          </w:p>
        </w:tc>
        <w:tc>
          <w:tcPr>
            <w:tcW w:w="1058" w:type="pct"/>
            <w:shd w:val="clear" w:color="auto" w:fill="auto"/>
          </w:tcPr>
          <w:p w14:paraId="27DC3DE0" w14:textId="77777777" w:rsidR="00376CF3" w:rsidRPr="00AF17FC" w:rsidRDefault="00376CF3" w:rsidP="008C609C">
            <w:pPr>
              <w:spacing w:before="40" w:after="40" w:line="240" w:lineRule="auto"/>
              <w:jc w:val="right"/>
              <w:rPr>
                <w:color w:val="0000FF"/>
              </w:rPr>
            </w:pPr>
            <w:r w:rsidRPr="001E6954">
              <w:rPr>
                <w:bCs/>
                <w:iCs/>
                <w:color w:val="00577D"/>
                <w:szCs w:val="40"/>
              </w:rPr>
              <w:t>Compliant</w:t>
            </w:r>
          </w:p>
        </w:tc>
      </w:tr>
      <w:tr w:rsidR="00376CF3" w14:paraId="264C1630" w14:textId="77777777" w:rsidTr="008C609C">
        <w:trPr>
          <w:trHeight w:val="227"/>
        </w:trPr>
        <w:tc>
          <w:tcPr>
            <w:tcW w:w="3942" w:type="pct"/>
            <w:shd w:val="clear" w:color="auto" w:fill="auto"/>
          </w:tcPr>
          <w:p w14:paraId="43FD13DB" w14:textId="77777777" w:rsidR="00376CF3" w:rsidRPr="001E6954" w:rsidRDefault="00376CF3" w:rsidP="008C609C">
            <w:pPr>
              <w:keepNext/>
              <w:spacing w:before="40" w:after="40" w:line="240" w:lineRule="auto"/>
              <w:rPr>
                <w:b/>
              </w:rPr>
            </w:pPr>
            <w:r w:rsidRPr="001E6954">
              <w:rPr>
                <w:b/>
              </w:rPr>
              <w:t>Standard 3 Personal care and clinical care</w:t>
            </w:r>
          </w:p>
        </w:tc>
        <w:tc>
          <w:tcPr>
            <w:tcW w:w="1058" w:type="pct"/>
            <w:shd w:val="clear" w:color="auto" w:fill="auto"/>
          </w:tcPr>
          <w:p w14:paraId="5EEF8848" w14:textId="77777777" w:rsidR="00376CF3" w:rsidRPr="001E6954" w:rsidRDefault="00376CF3" w:rsidP="008C609C">
            <w:pPr>
              <w:keepNext/>
              <w:spacing w:before="40" w:after="40" w:line="240" w:lineRule="auto"/>
              <w:jc w:val="center"/>
              <w:rPr>
                <w:b/>
                <w:color w:val="0000FF"/>
              </w:rPr>
            </w:pPr>
            <w:r>
              <w:rPr>
                <w:b/>
                <w:bCs/>
                <w:iCs/>
                <w:color w:val="00577D"/>
                <w:szCs w:val="40"/>
              </w:rPr>
              <w:t xml:space="preserve"> </w:t>
            </w:r>
            <w:r w:rsidRPr="001E6954">
              <w:rPr>
                <w:b/>
                <w:bCs/>
                <w:iCs/>
                <w:color w:val="00577D"/>
                <w:szCs w:val="40"/>
              </w:rPr>
              <w:t>Non-compliant</w:t>
            </w:r>
          </w:p>
        </w:tc>
      </w:tr>
      <w:tr w:rsidR="00376CF3" w14:paraId="16C04B29" w14:textId="77777777" w:rsidTr="008C609C">
        <w:trPr>
          <w:trHeight w:val="227"/>
        </w:trPr>
        <w:tc>
          <w:tcPr>
            <w:tcW w:w="3942" w:type="pct"/>
            <w:shd w:val="clear" w:color="auto" w:fill="auto"/>
          </w:tcPr>
          <w:p w14:paraId="4FFBF5B8" w14:textId="77777777" w:rsidR="00376CF3" w:rsidRPr="002B4C72" w:rsidRDefault="00376CF3" w:rsidP="008C609C">
            <w:pPr>
              <w:spacing w:before="40" w:after="40" w:line="240" w:lineRule="auto"/>
              <w:ind w:left="312"/>
            </w:pPr>
            <w:r w:rsidRPr="001E6954">
              <w:t>Requirement 3(3)(a)</w:t>
            </w:r>
          </w:p>
        </w:tc>
        <w:tc>
          <w:tcPr>
            <w:tcW w:w="1058" w:type="pct"/>
            <w:shd w:val="clear" w:color="auto" w:fill="auto"/>
          </w:tcPr>
          <w:p w14:paraId="100E7C39" w14:textId="77777777" w:rsidR="00376CF3" w:rsidRPr="001E6954" w:rsidRDefault="00376CF3" w:rsidP="008C609C">
            <w:pPr>
              <w:spacing w:before="40" w:after="40" w:line="240" w:lineRule="auto"/>
              <w:ind w:left="-107"/>
              <w:jc w:val="right"/>
              <w:rPr>
                <w:color w:val="0000FF"/>
              </w:rPr>
            </w:pPr>
            <w:r w:rsidRPr="001E6954">
              <w:rPr>
                <w:bCs/>
                <w:iCs/>
                <w:color w:val="00577D"/>
                <w:szCs w:val="40"/>
              </w:rPr>
              <w:t>Compliant</w:t>
            </w:r>
          </w:p>
        </w:tc>
      </w:tr>
      <w:tr w:rsidR="00376CF3" w14:paraId="05807928" w14:textId="77777777" w:rsidTr="008C609C">
        <w:trPr>
          <w:trHeight w:val="227"/>
        </w:trPr>
        <w:tc>
          <w:tcPr>
            <w:tcW w:w="3942" w:type="pct"/>
            <w:shd w:val="clear" w:color="auto" w:fill="auto"/>
          </w:tcPr>
          <w:p w14:paraId="6A101D10" w14:textId="77777777" w:rsidR="00376CF3" w:rsidRPr="001E6954" w:rsidRDefault="00376CF3" w:rsidP="008C609C">
            <w:pPr>
              <w:spacing w:before="40" w:after="40" w:line="240" w:lineRule="auto"/>
              <w:ind w:left="318" w:hanging="7"/>
            </w:pPr>
            <w:r w:rsidRPr="001E6954">
              <w:t>Requirement 3(3)(b)</w:t>
            </w:r>
          </w:p>
        </w:tc>
        <w:tc>
          <w:tcPr>
            <w:tcW w:w="1058" w:type="pct"/>
            <w:shd w:val="clear" w:color="auto" w:fill="auto"/>
          </w:tcPr>
          <w:p w14:paraId="0737DF5C"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5F5938D7" w14:textId="77777777" w:rsidTr="008C609C">
        <w:trPr>
          <w:trHeight w:val="227"/>
        </w:trPr>
        <w:tc>
          <w:tcPr>
            <w:tcW w:w="3942" w:type="pct"/>
            <w:shd w:val="clear" w:color="auto" w:fill="auto"/>
          </w:tcPr>
          <w:p w14:paraId="2CB4B7DE" w14:textId="77777777" w:rsidR="00376CF3" w:rsidRPr="001E6954" w:rsidRDefault="00376CF3" w:rsidP="008C609C">
            <w:pPr>
              <w:spacing w:before="40" w:after="40" w:line="240" w:lineRule="auto"/>
              <w:ind w:left="318" w:hanging="7"/>
            </w:pPr>
            <w:r w:rsidRPr="001E6954">
              <w:t>Requirement 3(3)(c)</w:t>
            </w:r>
          </w:p>
        </w:tc>
        <w:tc>
          <w:tcPr>
            <w:tcW w:w="1058" w:type="pct"/>
            <w:shd w:val="clear" w:color="auto" w:fill="auto"/>
          </w:tcPr>
          <w:p w14:paraId="2BFE8C4D" w14:textId="77777777" w:rsidR="00376CF3" w:rsidRPr="001E6954" w:rsidRDefault="00376CF3" w:rsidP="008C609C">
            <w:pPr>
              <w:spacing w:before="40" w:after="40" w:line="240" w:lineRule="auto"/>
              <w:jc w:val="right"/>
              <w:rPr>
                <w:color w:val="0000FF"/>
              </w:rPr>
            </w:pPr>
            <w:r w:rsidRPr="001E6954">
              <w:rPr>
                <w:bCs/>
                <w:iCs/>
                <w:color w:val="00577D"/>
                <w:szCs w:val="40"/>
              </w:rPr>
              <w:t>Non-compliant</w:t>
            </w:r>
          </w:p>
        </w:tc>
      </w:tr>
      <w:tr w:rsidR="00376CF3" w14:paraId="127CD7CF" w14:textId="77777777" w:rsidTr="008C609C">
        <w:trPr>
          <w:trHeight w:val="227"/>
        </w:trPr>
        <w:tc>
          <w:tcPr>
            <w:tcW w:w="3942" w:type="pct"/>
            <w:shd w:val="clear" w:color="auto" w:fill="auto"/>
          </w:tcPr>
          <w:p w14:paraId="7CE68C42" w14:textId="77777777" w:rsidR="00376CF3" w:rsidRPr="001E6954" w:rsidRDefault="00376CF3" w:rsidP="008C609C">
            <w:pPr>
              <w:spacing w:before="40" w:after="40" w:line="240" w:lineRule="auto"/>
              <w:ind w:left="318" w:hanging="7"/>
            </w:pPr>
            <w:r w:rsidRPr="001E6954">
              <w:t>Requirement 3(3)(d)</w:t>
            </w:r>
          </w:p>
        </w:tc>
        <w:tc>
          <w:tcPr>
            <w:tcW w:w="1058" w:type="pct"/>
            <w:shd w:val="clear" w:color="auto" w:fill="auto"/>
          </w:tcPr>
          <w:p w14:paraId="339FBF5B"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2FE97532" w14:textId="77777777" w:rsidTr="008C609C">
        <w:trPr>
          <w:trHeight w:val="227"/>
        </w:trPr>
        <w:tc>
          <w:tcPr>
            <w:tcW w:w="3942" w:type="pct"/>
            <w:shd w:val="clear" w:color="auto" w:fill="auto"/>
          </w:tcPr>
          <w:p w14:paraId="5A6FDA31" w14:textId="77777777" w:rsidR="00376CF3" w:rsidRPr="001E6954" w:rsidRDefault="00376CF3" w:rsidP="008C609C">
            <w:pPr>
              <w:spacing w:before="40" w:after="40" w:line="240" w:lineRule="auto"/>
              <w:ind w:left="318" w:hanging="7"/>
            </w:pPr>
            <w:r w:rsidRPr="001E6954">
              <w:t>Requirement 3(3)(e)</w:t>
            </w:r>
          </w:p>
        </w:tc>
        <w:tc>
          <w:tcPr>
            <w:tcW w:w="1058" w:type="pct"/>
            <w:shd w:val="clear" w:color="auto" w:fill="auto"/>
          </w:tcPr>
          <w:p w14:paraId="10127A45" w14:textId="77777777" w:rsidR="00376CF3" w:rsidRPr="001E6954" w:rsidRDefault="00376CF3" w:rsidP="008C609C">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376CF3" w14:paraId="1DACB507" w14:textId="77777777" w:rsidTr="008C609C">
        <w:trPr>
          <w:trHeight w:val="227"/>
        </w:trPr>
        <w:tc>
          <w:tcPr>
            <w:tcW w:w="3942" w:type="pct"/>
            <w:shd w:val="clear" w:color="auto" w:fill="auto"/>
          </w:tcPr>
          <w:p w14:paraId="2A41C79F" w14:textId="77777777" w:rsidR="00376CF3" w:rsidRPr="001E6954" w:rsidRDefault="00376CF3" w:rsidP="008C609C">
            <w:pPr>
              <w:spacing w:before="40" w:after="40" w:line="240" w:lineRule="auto"/>
              <w:ind w:left="318" w:hanging="7"/>
            </w:pPr>
            <w:r w:rsidRPr="001E6954">
              <w:t>Requirement 3(3)(f)</w:t>
            </w:r>
          </w:p>
        </w:tc>
        <w:tc>
          <w:tcPr>
            <w:tcW w:w="1058" w:type="pct"/>
            <w:shd w:val="clear" w:color="auto" w:fill="auto"/>
          </w:tcPr>
          <w:p w14:paraId="3893EB0A"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7AAFF4A2" w14:textId="77777777" w:rsidTr="008C609C">
        <w:trPr>
          <w:trHeight w:val="227"/>
        </w:trPr>
        <w:tc>
          <w:tcPr>
            <w:tcW w:w="3942" w:type="pct"/>
            <w:shd w:val="clear" w:color="auto" w:fill="auto"/>
          </w:tcPr>
          <w:p w14:paraId="05A99195" w14:textId="77777777" w:rsidR="00376CF3" w:rsidRPr="001E6954" w:rsidRDefault="00376CF3" w:rsidP="008C609C">
            <w:pPr>
              <w:spacing w:before="40" w:after="40" w:line="240" w:lineRule="auto"/>
              <w:ind w:left="318" w:hanging="7"/>
            </w:pPr>
            <w:r w:rsidRPr="001E6954">
              <w:t>Requirement 3(3)(g)</w:t>
            </w:r>
          </w:p>
        </w:tc>
        <w:tc>
          <w:tcPr>
            <w:tcW w:w="1058" w:type="pct"/>
            <w:shd w:val="clear" w:color="auto" w:fill="auto"/>
          </w:tcPr>
          <w:p w14:paraId="5542B1E8"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CB8B4D5" w14:textId="77777777" w:rsidTr="008C609C">
        <w:trPr>
          <w:trHeight w:val="227"/>
        </w:trPr>
        <w:tc>
          <w:tcPr>
            <w:tcW w:w="3942" w:type="pct"/>
            <w:shd w:val="clear" w:color="auto" w:fill="auto"/>
          </w:tcPr>
          <w:p w14:paraId="4B48E582" w14:textId="77777777" w:rsidR="00376CF3" w:rsidRPr="001E6954" w:rsidRDefault="00376CF3" w:rsidP="008C609C">
            <w:pPr>
              <w:keepNext/>
              <w:spacing w:before="40" w:after="40" w:line="240" w:lineRule="auto"/>
              <w:rPr>
                <w:b/>
              </w:rPr>
            </w:pPr>
            <w:r w:rsidRPr="001E6954">
              <w:rPr>
                <w:b/>
              </w:rPr>
              <w:t>Standard 4 Services and supports for daily living</w:t>
            </w:r>
          </w:p>
        </w:tc>
        <w:tc>
          <w:tcPr>
            <w:tcW w:w="1058" w:type="pct"/>
            <w:shd w:val="clear" w:color="auto" w:fill="auto"/>
          </w:tcPr>
          <w:p w14:paraId="46999367" w14:textId="77777777" w:rsidR="00376CF3" w:rsidRPr="001E6954" w:rsidRDefault="00376CF3" w:rsidP="008C609C">
            <w:pPr>
              <w:keepNext/>
              <w:spacing w:before="40" w:after="40" w:line="240" w:lineRule="auto"/>
              <w:jc w:val="right"/>
              <w:rPr>
                <w:b/>
                <w:color w:val="0000FF"/>
              </w:rPr>
            </w:pPr>
            <w:r w:rsidRPr="001E6954">
              <w:rPr>
                <w:b/>
                <w:bCs/>
                <w:iCs/>
                <w:color w:val="00577D"/>
                <w:szCs w:val="40"/>
              </w:rPr>
              <w:t>Compliant</w:t>
            </w:r>
          </w:p>
        </w:tc>
      </w:tr>
      <w:tr w:rsidR="00376CF3" w14:paraId="07115943" w14:textId="77777777" w:rsidTr="008C609C">
        <w:trPr>
          <w:trHeight w:val="227"/>
        </w:trPr>
        <w:tc>
          <w:tcPr>
            <w:tcW w:w="3942" w:type="pct"/>
            <w:shd w:val="clear" w:color="auto" w:fill="auto"/>
          </w:tcPr>
          <w:p w14:paraId="24FDFDC3" w14:textId="77777777" w:rsidR="00376CF3" w:rsidRPr="001E6954" w:rsidRDefault="00376CF3" w:rsidP="008C609C">
            <w:pPr>
              <w:spacing w:before="40" w:after="40" w:line="240" w:lineRule="auto"/>
              <w:ind w:left="318" w:hanging="7"/>
            </w:pPr>
            <w:r w:rsidRPr="001E6954">
              <w:t>Requirement 4(3)(a)</w:t>
            </w:r>
          </w:p>
        </w:tc>
        <w:tc>
          <w:tcPr>
            <w:tcW w:w="1058" w:type="pct"/>
            <w:shd w:val="clear" w:color="auto" w:fill="auto"/>
          </w:tcPr>
          <w:p w14:paraId="3EFCE606"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774DA81C" w14:textId="77777777" w:rsidTr="008C609C">
        <w:trPr>
          <w:trHeight w:val="227"/>
        </w:trPr>
        <w:tc>
          <w:tcPr>
            <w:tcW w:w="3942" w:type="pct"/>
            <w:shd w:val="clear" w:color="auto" w:fill="auto"/>
          </w:tcPr>
          <w:p w14:paraId="3F9A1417" w14:textId="77777777" w:rsidR="00376CF3" w:rsidRPr="001E6954" w:rsidRDefault="00376CF3" w:rsidP="008C609C">
            <w:pPr>
              <w:spacing w:before="40" w:after="40" w:line="240" w:lineRule="auto"/>
              <w:ind w:left="318" w:hanging="7"/>
            </w:pPr>
            <w:r w:rsidRPr="001E6954">
              <w:t>Requirement 4(3)(b)</w:t>
            </w:r>
          </w:p>
        </w:tc>
        <w:tc>
          <w:tcPr>
            <w:tcW w:w="1058" w:type="pct"/>
            <w:shd w:val="clear" w:color="auto" w:fill="auto"/>
          </w:tcPr>
          <w:p w14:paraId="15018B67"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EAC2DDA" w14:textId="77777777" w:rsidTr="008C609C">
        <w:trPr>
          <w:trHeight w:val="227"/>
        </w:trPr>
        <w:tc>
          <w:tcPr>
            <w:tcW w:w="3942" w:type="pct"/>
            <w:shd w:val="clear" w:color="auto" w:fill="auto"/>
          </w:tcPr>
          <w:p w14:paraId="79373520" w14:textId="77777777" w:rsidR="00376CF3" w:rsidRPr="001E6954" w:rsidRDefault="00376CF3" w:rsidP="008C609C">
            <w:pPr>
              <w:spacing w:before="40" w:after="40" w:line="240" w:lineRule="auto"/>
              <w:ind w:left="318" w:hanging="7"/>
            </w:pPr>
            <w:r w:rsidRPr="001E6954">
              <w:t>Requirement 4(3)(c)</w:t>
            </w:r>
          </w:p>
        </w:tc>
        <w:tc>
          <w:tcPr>
            <w:tcW w:w="1058" w:type="pct"/>
            <w:shd w:val="clear" w:color="auto" w:fill="auto"/>
          </w:tcPr>
          <w:p w14:paraId="55FE0FAC"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6F925C13" w14:textId="77777777" w:rsidTr="008C609C">
        <w:trPr>
          <w:trHeight w:val="227"/>
        </w:trPr>
        <w:tc>
          <w:tcPr>
            <w:tcW w:w="3942" w:type="pct"/>
            <w:shd w:val="clear" w:color="auto" w:fill="auto"/>
          </w:tcPr>
          <w:p w14:paraId="7E67BB0A" w14:textId="77777777" w:rsidR="00376CF3" w:rsidRPr="001E6954" w:rsidRDefault="00376CF3" w:rsidP="008C609C">
            <w:pPr>
              <w:spacing w:before="40" w:after="40" w:line="240" w:lineRule="auto"/>
              <w:ind w:left="318" w:hanging="7"/>
            </w:pPr>
            <w:r w:rsidRPr="001E6954">
              <w:t>Requirement 4(3)(d)</w:t>
            </w:r>
          </w:p>
        </w:tc>
        <w:tc>
          <w:tcPr>
            <w:tcW w:w="1058" w:type="pct"/>
            <w:shd w:val="clear" w:color="auto" w:fill="auto"/>
          </w:tcPr>
          <w:p w14:paraId="6C7F6D56"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3CBAABFE" w14:textId="77777777" w:rsidTr="008C609C">
        <w:trPr>
          <w:trHeight w:val="227"/>
        </w:trPr>
        <w:tc>
          <w:tcPr>
            <w:tcW w:w="3942" w:type="pct"/>
            <w:shd w:val="clear" w:color="auto" w:fill="auto"/>
          </w:tcPr>
          <w:p w14:paraId="5CE32B07" w14:textId="77777777" w:rsidR="00376CF3" w:rsidRPr="001E6954" w:rsidRDefault="00376CF3" w:rsidP="008C609C">
            <w:pPr>
              <w:spacing w:before="40" w:after="40" w:line="240" w:lineRule="auto"/>
              <w:ind w:left="318" w:hanging="7"/>
            </w:pPr>
            <w:r w:rsidRPr="001E6954">
              <w:t>Requirement 4(3)(e)</w:t>
            </w:r>
          </w:p>
        </w:tc>
        <w:tc>
          <w:tcPr>
            <w:tcW w:w="1058" w:type="pct"/>
            <w:shd w:val="clear" w:color="auto" w:fill="auto"/>
          </w:tcPr>
          <w:p w14:paraId="11F69B90"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317AA6EE" w14:textId="77777777" w:rsidTr="008C609C">
        <w:trPr>
          <w:trHeight w:val="227"/>
        </w:trPr>
        <w:tc>
          <w:tcPr>
            <w:tcW w:w="3942" w:type="pct"/>
            <w:shd w:val="clear" w:color="auto" w:fill="auto"/>
          </w:tcPr>
          <w:p w14:paraId="60651074" w14:textId="77777777" w:rsidR="00376CF3" w:rsidRPr="001E6954" w:rsidRDefault="00376CF3" w:rsidP="008C609C">
            <w:pPr>
              <w:spacing w:before="40" w:after="40" w:line="240" w:lineRule="auto"/>
              <w:ind w:left="318" w:hanging="7"/>
            </w:pPr>
            <w:r w:rsidRPr="001E6954">
              <w:t>Requirement 4(3)(f)</w:t>
            </w:r>
          </w:p>
        </w:tc>
        <w:tc>
          <w:tcPr>
            <w:tcW w:w="1058" w:type="pct"/>
            <w:shd w:val="clear" w:color="auto" w:fill="auto"/>
          </w:tcPr>
          <w:p w14:paraId="20352289"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13724DB0" w14:textId="77777777" w:rsidTr="008C609C">
        <w:trPr>
          <w:trHeight w:val="227"/>
        </w:trPr>
        <w:tc>
          <w:tcPr>
            <w:tcW w:w="3942" w:type="pct"/>
            <w:shd w:val="clear" w:color="auto" w:fill="auto"/>
          </w:tcPr>
          <w:p w14:paraId="4962C50A" w14:textId="77777777" w:rsidR="00376CF3" w:rsidRPr="001E6954" w:rsidRDefault="00376CF3" w:rsidP="008C609C">
            <w:pPr>
              <w:spacing w:before="40" w:after="40" w:line="240" w:lineRule="auto"/>
              <w:ind w:left="318" w:hanging="7"/>
            </w:pPr>
            <w:r w:rsidRPr="001E6954">
              <w:t>Requirement 4(3)(g)</w:t>
            </w:r>
          </w:p>
        </w:tc>
        <w:tc>
          <w:tcPr>
            <w:tcW w:w="1058" w:type="pct"/>
            <w:shd w:val="clear" w:color="auto" w:fill="auto"/>
          </w:tcPr>
          <w:p w14:paraId="6D2DDC88"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4EEAEFD9" w14:textId="77777777" w:rsidTr="008C609C">
        <w:trPr>
          <w:trHeight w:val="227"/>
        </w:trPr>
        <w:tc>
          <w:tcPr>
            <w:tcW w:w="3942" w:type="pct"/>
            <w:shd w:val="clear" w:color="auto" w:fill="auto"/>
          </w:tcPr>
          <w:p w14:paraId="231B0B37" w14:textId="77777777" w:rsidR="00376CF3" w:rsidRPr="001E6954" w:rsidRDefault="00376CF3" w:rsidP="008C609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F8A123F" w14:textId="77777777" w:rsidR="00376CF3" w:rsidRPr="001E6954" w:rsidRDefault="00376CF3" w:rsidP="008C609C">
            <w:pPr>
              <w:keepNext/>
              <w:spacing w:before="40" w:after="40" w:line="240" w:lineRule="auto"/>
              <w:jc w:val="right"/>
              <w:rPr>
                <w:b/>
                <w:color w:val="0000FF"/>
              </w:rPr>
            </w:pPr>
            <w:r w:rsidRPr="001E6954">
              <w:rPr>
                <w:b/>
                <w:bCs/>
                <w:iCs/>
                <w:color w:val="00577D"/>
                <w:szCs w:val="40"/>
              </w:rPr>
              <w:t>Compliant</w:t>
            </w:r>
          </w:p>
        </w:tc>
      </w:tr>
      <w:tr w:rsidR="00376CF3" w14:paraId="0E2C1CA3" w14:textId="77777777" w:rsidTr="008C609C">
        <w:trPr>
          <w:trHeight w:val="227"/>
        </w:trPr>
        <w:tc>
          <w:tcPr>
            <w:tcW w:w="3942" w:type="pct"/>
            <w:shd w:val="clear" w:color="auto" w:fill="auto"/>
          </w:tcPr>
          <w:p w14:paraId="2600466E" w14:textId="77777777" w:rsidR="00376CF3" w:rsidRPr="001E6954" w:rsidRDefault="00376CF3" w:rsidP="008C609C">
            <w:pPr>
              <w:spacing w:before="40" w:after="40" w:line="240" w:lineRule="auto"/>
              <w:ind w:left="318" w:hanging="7"/>
            </w:pPr>
            <w:r w:rsidRPr="001E6954">
              <w:t>Requirement 5(3)(a)</w:t>
            </w:r>
          </w:p>
        </w:tc>
        <w:tc>
          <w:tcPr>
            <w:tcW w:w="1058" w:type="pct"/>
            <w:shd w:val="clear" w:color="auto" w:fill="auto"/>
          </w:tcPr>
          <w:p w14:paraId="739AA155"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521F7A1B" w14:textId="77777777" w:rsidTr="008C609C">
        <w:trPr>
          <w:trHeight w:val="227"/>
        </w:trPr>
        <w:tc>
          <w:tcPr>
            <w:tcW w:w="3942" w:type="pct"/>
            <w:shd w:val="clear" w:color="auto" w:fill="auto"/>
          </w:tcPr>
          <w:p w14:paraId="4D535C46" w14:textId="77777777" w:rsidR="00376CF3" w:rsidRPr="001E6954" w:rsidRDefault="00376CF3" w:rsidP="008C609C">
            <w:pPr>
              <w:spacing w:before="40" w:after="40" w:line="240" w:lineRule="auto"/>
              <w:ind w:left="318" w:hanging="7"/>
            </w:pPr>
            <w:r w:rsidRPr="001E6954">
              <w:t>Requirement 5(3)(b)</w:t>
            </w:r>
          </w:p>
        </w:tc>
        <w:tc>
          <w:tcPr>
            <w:tcW w:w="1058" w:type="pct"/>
            <w:shd w:val="clear" w:color="auto" w:fill="auto"/>
          </w:tcPr>
          <w:p w14:paraId="1207D913"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4304D69" w14:textId="77777777" w:rsidTr="008C609C">
        <w:trPr>
          <w:trHeight w:val="227"/>
        </w:trPr>
        <w:tc>
          <w:tcPr>
            <w:tcW w:w="3942" w:type="pct"/>
            <w:shd w:val="clear" w:color="auto" w:fill="auto"/>
          </w:tcPr>
          <w:p w14:paraId="1C9C2D3C" w14:textId="77777777" w:rsidR="00376CF3" w:rsidRPr="001E6954" w:rsidRDefault="00376CF3" w:rsidP="008C609C">
            <w:pPr>
              <w:spacing w:before="40" w:after="40" w:line="240" w:lineRule="auto"/>
              <w:ind w:left="318" w:hanging="7"/>
            </w:pPr>
            <w:r w:rsidRPr="001E6954">
              <w:t>Requirement 5(3)(c)</w:t>
            </w:r>
          </w:p>
        </w:tc>
        <w:tc>
          <w:tcPr>
            <w:tcW w:w="1058" w:type="pct"/>
            <w:shd w:val="clear" w:color="auto" w:fill="auto"/>
          </w:tcPr>
          <w:p w14:paraId="2E801EF4"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3C270DB1" w14:textId="77777777" w:rsidTr="008C609C">
        <w:trPr>
          <w:trHeight w:val="227"/>
        </w:trPr>
        <w:tc>
          <w:tcPr>
            <w:tcW w:w="3942" w:type="pct"/>
            <w:shd w:val="clear" w:color="auto" w:fill="auto"/>
          </w:tcPr>
          <w:p w14:paraId="4C1675A8" w14:textId="77777777" w:rsidR="00376CF3" w:rsidRPr="001E6954" w:rsidRDefault="00376CF3" w:rsidP="008C609C">
            <w:pPr>
              <w:keepNext/>
              <w:spacing w:before="40" w:after="40" w:line="240" w:lineRule="auto"/>
              <w:rPr>
                <w:b/>
              </w:rPr>
            </w:pPr>
            <w:r w:rsidRPr="001E6954">
              <w:rPr>
                <w:b/>
              </w:rPr>
              <w:t>Standard 6 Feedback and complaints</w:t>
            </w:r>
          </w:p>
        </w:tc>
        <w:tc>
          <w:tcPr>
            <w:tcW w:w="1058" w:type="pct"/>
            <w:shd w:val="clear" w:color="auto" w:fill="auto"/>
          </w:tcPr>
          <w:p w14:paraId="14AC96EF" w14:textId="77777777" w:rsidR="00376CF3" w:rsidRPr="001E6954" w:rsidRDefault="00376CF3" w:rsidP="008C609C">
            <w:pPr>
              <w:keepNext/>
              <w:spacing w:before="40" w:after="40" w:line="240" w:lineRule="auto"/>
              <w:jc w:val="right"/>
              <w:rPr>
                <w:b/>
                <w:color w:val="0000FF"/>
              </w:rPr>
            </w:pPr>
            <w:r w:rsidRPr="001E6954">
              <w:rPr>
                <w:b/>
                <w:bCs/>
                <w:iCs/>
                <w:color w:val="00577D"/>
                <w:szCs w:val="40"/>
              </w:rPr>
              <w:t>Compliant</w:t>
            </w:r>
          </w:p>
        </w:tc>
      </w:tr>
      <w:tr w:rsidR="00376CF3" w14:paraId="73830DEC" w14:textId="77777777" w:rsidTr="008C609C">
        <w:trPr>
          <w:trHeight w:val="227"/>
        </w:trPr>
        <w:tc>
          <w:tcPr>
            <w:tcW w:w="3942" w:type="pct"/>
            <w:shd w:val="clear" w:color="auto" w:fill="auto"/>
          </w:tcPr>
          <w:p w14:paraId="414501FD" w14:textId="77777777" w:rsidR="00376CF3" w:rsidRPr="001E6954" w:rsidRDefault="00376CF3" w:rsidP="008C609C">
            <w:pPr>
              <w:spacing w:before="40" w:after="40" w:line="240" w:lineRule="auto"/>
              <w:ind w:left="318" w:hanging="7"/>
            </w:pPr>
            <w:r w:rsidRPr="001E6954">
              <w:t>Requirement 6(3)(a)</w:t>
            </w:r>
          </w:p>
        </w:tc>
        <w:tc>
          <w:tcPr>
            <w:tcW w:w="1058" w:type="pct"/>
            <w:shd w:val="clear" w:color="auto" w:fill="auto"/>
          </w:tcPr>
          <w:p w14:paraId="0F6A13B7"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5FD6C91D" w14:textId="77777777" w:rsidTr="008C609C">
        <w:trPr>
          <w:trHeight w:val="227"/>
        </w:trPr>
        <w:tc>
          <w:tcPr>
            <w:tcW w:w="3942" w:type="pct"/>
            <w:shd w:val="clear" w:color="auto" w:fill="auto"/>
          </w:tcPr>
          <w:p w14:paraId="05BA0AA7" w14:textId="77777777" w:rsidR="00376CF3" w:rsidRPr="001E6954" w:rsidRDefault="00376CF3" w:rsidP="008C609C">
            <w:pPr>
              <w:spacing w:before="40" w:after="40" w:line="240" w:lineRule="auto"/>
              <w:ind w:left="318" w:hanging="7"/>
            </w:pPr>
            <w:r w:rsidRPr="001E6954">
              <w:t>Requirement 6(3)(b)</w:t>
            </w:r>
          </w:p>
        </w:tc>
        <w:tc>
          <w:tcPr>
            <w:tcW w:w="1058" w:type="pct"/>
            <w:shd w:val="clear" w:color="auto" w:fill="auto"/>
          </w:tcPr>
          <w:p w14:paraId="4D375C25"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7FB96BE7" w14:textId="77777777" w:rsidTr="008C609C">
        <w:trPr>
          <w:trHeight w:val="227"/>
        </w:trPr>
        <w:tc>
          <w:tcPr>
            <w:tcW w:w="3942" w:type="pct"/>
            <w:shd w:val="clear" w:color="auto" w:fill="auto"/>
          </w:tcPr>
          <w:p w14:paraId="4DEE36ED" w14:textId="77777777" w:rsidR="00376CF3" w:rsidRPr="001E6954" w:rsidRDefault="00376CF3" w:rsidP="008C609C">
            <w:pPr>
              <w:spacing w:before="40" w:after="40" w:line="240" w:lineRule="auto"/>
              <w:ind w:left="318" w:hanging="7"/>
            </w:pPr>
            <w:r w:rsidRPr="001E6954">
              <w:t>Requirement 6(3)(c)</w:t>
            </w:r>
          </w:p>
        </w:tc>
        <w:tc>
          <w:tcPr>
            <w:tcW w:w="1058" w:type="pct"/>
            <w:shd w:val="clear" w:color="auto" w:fill="auto"/>
          </w:tcPr>
          <w:p w14:paraId="46BDF053"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446FE72F" w14:textId="77777777" w:rsidTr="008C609C">
        <w:trPr>
          <w:trHeight w:val="227"/>
        </w:trPr>
        <w:tc>
          <w:tcPr>
            <w:tcW w:w="3942" w:type="pct"/>
            <w:shd w:val="clear" w:color="auto" w:fill="auto"/>
          </w:tcPr>
          <w:p w14:paraId="076D6F43" w14:textId="77777777" w:rsidR="00376CF3" w:rsidRPr="001E6954" w:rsidRDefault="00376CF3" w:rsidP="008C609C">
            <w:pPr>
              <w:spacing w:before="40" w:after="40" w:line="240" w:lineRule="auto"/>
              <w:ind w:left="318" w:hanging="7"/>
            </w:pPr>
            <w:r w:rsidRPr="001E6954">
              <w:t>Requirement 6(3)(d)</w:t>
            </w:r>
          </w:p>
        </w:tc>
        <w:tc>
          <w:tcPr>
            <w:tcW w:w="1058" w:type="pct"/>
            <w:shd w:val="clear" w:color="auto" w:fill="auto"/>
          </w:tcPr>
          <w:p w14:paraId="0C521803"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4B08E3C0" w14:textId="77777777" w:rsidTr="008C609C">
        <w:trPr>
          <w:trHeight w:val="227"/>
        </w:trPr>
        <w:tc>
          <w:tcPr>
            <w:tcW w:w="3942" w:type="pct"/>
            <w:shd w:val="clear" w:color="auto" w:fill="auto"/>
          </w:tcPr>
          <w:p w14:paraId="1404C37A" w14:textId="77777777" w:rsidR="00376CF3" w:rsidRPr="001E6954" w:rsidRDefault="00376CF3" w:rsidP="008C609C">
            <w:pPr>
              <w:keepNext/>
              <w:spacing w:before="40" w:after="40" w:line="240" w:lineRule="auto"/>
              <w:rPr>
                <w:b/>
              </w:rPr>
            </w:pPr>
            <w:r w:rsidRPr="001E6954">
              <w:rPr>
                <w:b/>
              </w:rPr>
              <w:t>Standard 7 Human resources</w:t>
            </w:r>
          </w:p>
        </w:tc>
        <w:tc>
          <w:tcPr>
            <w:tcW w:w="1058" w:type="pct"/>
            <w:shd w:val="clear" w:color="auto" w:fill="auto"/>
          </w:tcPr>
          <w:p w14:paraId="15CBEB27" w14:textId="77777777" w:rsidR="00376CF3" w:rsidRPr="001E6954" w:rsidRDefault="00376CF3" w:rsidP="008C609C">
            <w:pPr>
              <w:keepNext/>
              <w:spacing w:before="40" w:after="40" w:line="240" w:lineRule="auto"/>
              <w:jc w:val="right"/>
              <w:rPr>
                <w:b/>
                <w:color w:val="0000FF"/>
              </w:rPr>
            </w:pPr>
            <w:r w:rsidRPr="001E6954">
              <w:rPr>
                <w:b/>
                <w:bCs/>
                <w:iCs/>
                <w:color w:val="00577D"/>
                <w:szCs w:val="40"/>
              </w:rPr>
              <w:t>Non-compliant</w:t>
            </w:r>
          </w:p>
        </w:tc>
      </w:tr>
      <w:tr w:rsidR="00376CF3" w14:paraId="373CE62B" w14:textId="77777777" w:rsidTr="008C609C">
        <w:trPr>
          <w:trHeight w:val="227"/>
        </w:trPr>
        <w:tc>
          <w:tcPr>
            <w:tcW w:w="3942" w:type="pct"/>
            <w:shd w:val="clear" w:color="auto" w:fill="auto"/>
          </w:tcPr>
          <w:p w14:paraId="2F161983" w14:textId="77777777" w:rsidR="00376CF3" w:rsidRPr="001E6954" w:rsidRDefault="00376CF3" w:rsidP="008C609C">
            <w:pPr>
              <w:spacing w:before="40" w:after="40" w:line="240" w:lineRule="auto"/>
              <w:ind w:left="318" w:hanging="7"/>
            </w:pPr>
            <w:r w:rsidRPr="001E6954">
              <w:t>Requirement 7(3)(a)</w:t>
            </w:r>
          </w:p>
        </w:tc>
        <w:tc>
          <w:tcPr>
            <w:tcW w:w="1058" w:type="pct"/>
            <w:shd w:val="clear" w:color="auto" w:fill="auto"/>
          </w:tcPr>
          <w:p w14:paraId="7DDD8B7B" w14:textId="77777777" w:rsidR="00376CF3" w:rsidRPr="001E6954" w:rsidRDefault="00376CF3" w:rsidP="008C609C">
            <w:pPr>
              <w:spacing w:before="40" w:after="40" w:line="240" w:lineRule="auto"/>
              <w:jc w:val="right"/>
              <w:rPr>
                <w:color w:val="0000FF"/>
              </w:rPr>
            </w:pPr>
            <w:r w:rsidRPr="001E6954">
              <w:rPr>
                <w:bCs/>
                <w:iCs/>
                <w:color w:val="00577D"/>
                <w:szCs w:val="40"/>
              </w:rPr>
              <w:t>Non-compliant</w:t>
            </w:r>
          </w:p>
        </w:tc>
      </w:tr>
      <w:tr w:rsidR="00376CF3" w14:paraId="669BF426" w14:textId="77777777" w:rsidTr="008C609C">
        <w:trPr>
          <w:trHeight w:val="227"/>
        </w:trPr>
        <w:tc>
          <w:tcPr>
            <w:tcW w:w="3942" w:type="pct"/>
            <w:shd w:val="clear" w:color="auto" w:fill="auto"/>
          </w:tcPr>
          <w:p w14:paraId="3656DC75" w14:textId="77777777" w:rsidR="00376CF3" w:rsidRPr="001E6954" w:rsidRDefault="00376CF3" w:rsidP="008C609C">
            <w:pPr>
              <w:spacing w:before="40" w:after="40" w:line="240" w:lineRule="auto"/>
              <w:ind w:left="318" w:hanging="7"/>
            </w:pPr>
            <w:r w:rsidRPr="001E6954">
              <w:t>Requirement 7(3)(b)</w:t>
            </w:r>
          </w:p>
        </w:tc>
        <w:tc>
          <w:tcPr>
            <w:tcW w:w="1058" w:type="pct"/>
            <w:shd w:val="clear" w:color="auto" w:fill="auto"/>
          </w:tcPr>
          <w:p w14:paraId="3D54505E"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7A46382" w14:textId="77777777" w:rsidTr="008C609C">
        <w:trPr>
          <w:trHeight w:val="227"/>
        </w:trPr>
        <w:tc>
          <w:tcPr>
            <w:tcW w:w="3942" w:type="pct"/>
            <w:shd w:val="clear" w:color="auto" w:fill="auto"/>
          </w:tcPr>
          <w:p w14:paraId="07F23305" w14:textId="77777777" w:rsidR="00376CF3" w:rsidRPr="001E6954" w:rsidRDefault="00376CF3" w:rsidP="008C609C">
            <w:pPr>
              <w:spacing w:before="40" w:after="40" w:line="240" w:lineRule="auto"/>
              <w:ind w:left="318" w:hanging="7"/>
            </w:pPr>
            <w:r w:rsidRPr="001E6954">
              <w:t>Requirement 7(3)(c)</w:t>
            </w:r>
          </w:p>
        </w:tc>
        <w:tc>
          <w:tcPr>
            <w:tcW w:w="1058" w:type="pct"/>
            <w:shd w:val="clear" w:color="auto" w:fill="auto"/>
          </w:tcPr>
          <w:p w14:paraId="719BF8CA"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713BD354" w14:textId="77777777" w:rsidTr="008C609C">
        <w:trPr>
          <w:trHeight w:val="227"/>
        </w:trPr>
        <w:tc>
          <w:tcPr>
            <w:tcW w:w="3942" w:type="pct"/>
            <w:shd w:val="clear" w:color="auto" w:fill="auto"/>
          </w:tcPr>
          <w:p w14:paraId="488A2B19" w14:textId="77777777" w:rsidR="00376CF3" w:rsidRPr="001E6954" w:rsidRDefault="00376CF3" w:rsidP="008C609C">
            <w:pPr>
              <w:spacing w:before="40" w:after="40" w:line="240" w:lineRule="auto"/>
              <w:ind w:left="318" w:hanging="7"/>
            </w:pPr>
            <w:r w:rsidRPr="001E6954">
              <w:t>Requirement 7(3)(d)</w:t>
            </w:r>
          </w:p>
        </w:tc>
        <w:tc>
          <w:tcPr>
            <w:tcW w:w="1058" w:type="pct"/>
            <w:shd w:val="clear" w:color="auto" w:fill="auto"/>
          </w:tcPr>
          <w:p w14:paraId="77A432BF"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185527AC" w14:textId="77777777" w:rsidTr="008C609C">
        <w:trPr>
          <w:trHeight w:val="227"/>
        </w:trPr>
        <w:tc>
          <w:tcPr>
            <w:tcW w:w="3942" w:type="pct"/>
            <w:shd w:val="clear" w:color="auto" w:fill="auto"/>
          </w:tcPr>
          <w:p w14:paraId="1F2726CB" w14:textId="77777777" w:rsidR="00376CF3" w:rsidRPr="001E6954" w:rsidRDefault="00376CF3" w:rsidP="008C609C">
            <w:pPr>
              <w:spacing w:before="40" w:after="40" w:line="240" w:lineRule="auto"/>
              <w:ind w:left="318" w:hanging="7"/>
            </w:pPr>
            <w:r w:rsidRPr="001E6954">
              <w:t>Requirement 7(3)(e)</w:t>
            </w:r>
          </w:p>
        </w:tc>
        <w:tc>
          <w:tcPr>
            <w:tcW w:w="1058" w:type="pct"/>
            <w:shd w:val="clear" w:color="auto" w:fill="auto"/>
          </w:tcPr>
          <w:p w14:paraId="3C07F52A"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2D781659" w14:textId="77777777" w:rsidTr="008C609C">
        <w:trPr>
          <w:trHeight w:val="227"/>
        </w:trPr>
        <w:tc>
          <w:tcPr>
            <w:tcW w:w="3942" w:type="pct"/>
            <w:shd w:val="clear" w:color="auto" w:fill="auto"/>
          </w:tcPr>
          <w:p w14:paraId="15DFBC0A" w14:textId="77777777" w:rsidR="00376CF3" w:rsidRPr="001E6954" w:rsidRDefault="00376CF3" w:rsidP="008C609C">
            <w:pPr>
              <w:keepNext/>
              <w:spacing w:before="40" w:after="40" w:line="240" w:lineRule="auto"/>
              <w:rPr>
                <w:b/>
              </w:rPr>
            </w:pPr>
            <w:r w:rsidRPr="001E6954">
              <w:rPr>
                <w:b/>
              </w:rPr>
              <w:t>Standard 8 Organisational governance</w:t>
            </w:r>
          </w:p>
        </w:tc>
        <w:tc>
          <w:tcPr>
            <w:tcW w:w="1058" w:type="pct"/>
            <w:shd w:val="clear" w:color="auto" w:fill="auto"/>
          </w:tcPr>
          <w:p w14:paraId="433D9B35" w14:textId="77777777" w:rsidR="00376CF3" w:rsidRPr="001E6954" w:rsidRDefault="00376CF3" w:rsidP="008C609C">
            <w:pPr>
              <w:keepNext/>
              <w:spacing w:before="40" w:after="40" w:line="240" w:lineRule="auto"/>
              <w:jc w:val="right"/>
              <w:rPr>
                <w:b/>
                <w:color w:val="0000FF"/>
              </w:rPr>
            </w:pPr>
            <w:r w:rsidRPr="001E6954">
              <w:rPr>
                <w:b/>
                <w:bCs/>
                <w:iCs/>
                <w:color w:val="00577D"/>
                <w:szCs w:val="40"/>
              </w:rPr>
              <w:t>Compliant</w:t>
            </w:r>
          </w:p>
        </w:tc>
      </w:tr>
      <w:tr w:rsidR="00376CF3" w14:paraId="0AC8D402" w14:textId="77777777" w:rsidTr="008C609C">
        <w:trPr>
          <w:trHeight w:val="227"/>
        </w:trPr>
        <w:tc>
          <w:tcPr>
            <w:tcW w:w="3942" w:type="pct"/>
            <w:shd w:val="clear" w:color="auto" w:fill="auto"/>
          </w:tcPr>
          <w:p w14:paraId="72FE22DB" w14:textId="77777777" w:rsidR="00376CF3" w:rsidRPr="001E6954" w:rsidRDefault="00376CF3" w:rsidP="008C609C">
            <w:pPr>
              <w:spacing w:before="40" w:after="40" w:line="240" w:lineRule="auto"/>
              <w:ind w:left="318" w:hanging="7"/>
            </w:pPr>
            <w:r w:rsidRPr="001E6954">
              <w:t>Requirement 8(3)(a)</w:t>
            </w:r>
          </w:p>
        </w:tc>
        <w:tc>
          <w:tcPr>
            <w:tcW w:w="1058" w:type="pct"/>
            <w:shd w:val="clear" w:color="auto" w:fill="auto"/>
          </w:tcPr>
          <w:p w14:paraId="1A8C1330"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5977DD11" w14:textId="77777777" w:rsidTr="008C609C">
        <w:trPr>
          <w:trHeight w:val="227"/>
        </w:trPr>
        <w:tc>
          <w:tcPr>
            <w:tcW w:w="3942" w:type="pct"/>
            <w:shd w:val="clear" w:color="auto" w:fill="auto"/>
          </w:tcPr>
          <w:p w14:paraId="557A13B6" w14:textId="77777777" w:rsidR="00376CF3" w:rsidRPr="001E6954" w:rsidRDefault="00376CF3" w:rsidP="008C609C">
            <w:pPr>
              <w:spacing w:before="40" w:after="40" w:line="240" w:lineRule="auto"/>
              <w:ind w:left="318" w:hanging="7"/>
            </w:pPr>
            <w:r w:rsidRPr="001E6954">
              <w:t>Requirement 8(3)(b)</w:t>
            </w:r>
          </w:p>
        </w:tc>
        <w:tc>
          <w:tcPr>
            <w:tcW w:w="1058" w:type="pct"/>
            <w:shd w:val="clear" w:color="auto" w:fill="auto"/>
          </w:tcPr>
          <w:p w14:paraId="475315CB"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347022C8" w14:textId="77777777" w:rsidTr="008C609C">
        <w:trPr>
          <w:trHeight w:val="227"/>
        </w:trPr>
        <w:tc>
          <w:tcPr>
            <w:tcW w:w="3942" w:type="pct"/>
            <w:shd w:val="clear" w:color="auto" w:fill="auto"/>
          </w:tcPr>
          <w:p w14:paraId="6668CA96" w14:textId="77777777" w:rsidR="00376CF3" w:rsidRPr="001E6954" w:rsidRDefault="00376CF3" w:rsidP="008C609C">
            <w:pPr>
              <w:spacing w:before="40" w:after="40" w:line="240" w:lineRule="auto"/>
              <w:ind w:left="318" w:hanging="7"/>
            </w:pPr>
            <w:r w:rsidRPr="001E6954">
              <w:t>Requirement 8(3)(c)</w:t>
            </w:r>
          </w:p>
        </w:tc>
        <w:tc>
          <w:tcPr>
            <w:tcW w:w="1058" w:type="pct"/>
            <w:shd w:val="clear" w:color="auto" w:fill="auto"/>
          </w:tcPr>
          <w:p w14:paraId="5D30CE88"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18851948" w14:textId="77777777" w:rsidTr="008C609C">
        <w:trPr>
          <w:trHeight w:val="227"/>
        </w:trPr>
        <w:tc>
          <w:tcPr>
            <w:tcW w:w="3942" w:type="pct"/>
            <w:shd w:val="clear" w:color="auto" w:fill="auto"/>
          </w:tcPr>
          <w:p w14:paraId="4CF3114C" w14:textId="77777777" w:rsidR="00376CF3" w:rsidRPr="001E6954" w:rsidRDefault="00376CF3" w:rsidP="008C609C">
            <w:pPr>
              <w:spacing w:before="40" w:after="40" w:line="240" w:lineRule="auto"/>
              <w:ind w:left="318" w:hanging="7"/>
            </w:pPr>
            <w:r w:rsidRPr="001E6954">
              <w:t>Requirement 8(3)(d)</w:t>
            </w:r>
          </w:p>
        </w:tc>
        <w:tc>
          <w:tcPr>
            <w:tcW w:w="1058" w:type="pct"/>
            <w:shd w:val="clear" w:color="auto" w:fill="auto"/>
          </w:tcPr>
          <w:p w14:paraId="23EB64C2"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tr w:rsidR="00376CF3" w14:paraId="037A8B8B" w14:textId="77777777" w:rsidTr="008C609C">
        <w:trPr>
          <w:trHeight w:val="227"/>
        </w:trPr>
        <w:tc>
          <w:tcPr>
            <w:tcW w:w="3942" w:type="pct"/>
            <w:shd w:val="clear" w:color="auto" w:fill="auto"/>
          </w:tcPr>
          <w:p w14:paraId="4527987A" w14:textId="77777777" w:rsidR="00376CF3" w:rsidRPr="001E6954" w:rsidRDefault="00376CF3" w:rsidP="008C609C">
            <w:pPr>
              <w:spacing w:before="40" w:after="40" w:line="240" w:lineRule="auto"/>
              <w:ind w:left="318" w:hanging="7"/>
            </w:pPr>
            <w:r w:rsidRPr="001E6954">
              <w:t>Requirement 8(3)(e)</w:t>
            </w:r>
          </w:p>
        </w:tc>
        <w:tc>
          <w:tcPr>
            <w:tcW w:w="1058" w:type="pct"/>
            <w:shd w:val="clear" w:color="auto" w:fill="auto"/>
          </w:tcPr>
          <w:p w14:paraId="1B115870" w14:textId="77777777" w:rsidR="00376CF3" w:rsidRPr="001E6954" w:rsidRDefault="00376CF3" w:rsidP="008C609C">
            <w:pPr>
              <w:spacing w:before="40" w:after="40" w:line="240" w:lineRule="auto"/>
              <w:jc w:val="right"/>
              <w:rPr>
                <w:color w:val="0000FF"/>
              </w:rPr>
            </w:pPr>
            <w:r w:rsidRPr="001E6954">
              <w:rPr>
                <w:bCs/>
                <w:iCs/>
                <w:color w:val="00577D"/>
                <w:szCs w:val="40"/>
              </w:rPr>
              <w:t>Compliant</w:t>
            </w:r>
          </w:p>
        </w:tc>
      </w:tr>
      <w:bookmarkEnd w:id="3"/>
    </w:tbl>
    <w:p w14:paraId="0F481895" w14:textId="77777777" w:rsidR="00376CF3" w:rsidRDefault="00376CF3" w:rsidP="00376CF3">
      <w:pPr>
        <w:sectPr w:rsidR="00376CF3" w:rsidSect="00CB71AB">
          <w:headerReference w:type="default" r:id="rId16"/>
          <w:headerReference w:type="first" r:id="rId17"/>
          <w:pgSz w:w="11906" w:h="16838"/>
          <w:pgMar w:top="1701" w:right="1418" w:bottom="1418" w:left="1418" w:header="709" w:footer="397" w:gutter="0"/>
          <w:cols w:space="708"/>
          <w:docGrid w:linePitch="360"/>
        </w:sectPr>
      </w:pPr>
    </w:p>
    <w:p w14:paraId="5BE3D1BC" w14:textId="77777777" w:rsidR="00376CF3" w:rsidRPr="00D21DCD" w:rsidRDefault="00376CF3" w:rsidP="00376CF3">
      <w:pPr>
        <w:pStyle w:val="Heading1"/>
      </w:pPr>
      <w:r>
        <w:lastRenderedPageBreak/>
        <w:t>Detailed assessment</w:t>
      </w:r>
    </w:p>
    <w:p w14:paraId="4DF20FAF" w14:textId="77777777" w:rsidR="00376CF3" w:rsidRPr="00D63989" w:rsidRDefault="00376CF3" w:rsidP="00376CF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50861D" w14:textId="77777777" w:rsidR="00376CF3" w:rsidRPr="001E6954" w:rsidRDefault="00376CF3" w:rsidP="00376CF3">
      <w:pPr>
        <w:rPr>
          <w:color w:val="auto"/>
        </w:rPr>
      </w:pPr>
      <w:r w:rsidRPr="00D63989">
        <w:t>The report also specifies areas in which improvements must be made to ensure the Quality Standards are complied with.</w:t>
      </w:r>
    </w:p>
    <w:p w14:paraId="5E35E2B2" w14:textId="77777777" w:rsidR="00376CF3" w:rsidRPr="00D63989" w:rsidRDefault="00376CF3" w:rsidP="00376CF3">
      <w:r w:rsidRPr="00D63989">
        <w:t xml:space="preserve">The following information has been </w:t>
      </w:r>
      <w:proofErr w:type="gramStart"/>
      <w:r w:rsidRPr="00D63989">
        <w:t>taken into account</w:t>
      </w:r>
      <w:proofErr w:type="gramEnd"/>
      <w:r w:rsidRPr="00D63989">
        <w:t xml:space="preserve"> in developing this performance report:</w:t>
      </w:r>
    </w:p>
    <w:p w14:paraId="5446B089" w14:textId="77777777" w:rsidR="00376CF3" w:rsidRPr="00E5430C" w:rsidRDefault="00376CF3" w:rsidP="00376CF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2011B">
        <w:t>by a site assessment, observations at the service, review of documents and interviews with staff, consumers/representatives and others</w:t>
      </w:r>
    </w:p>
    <w:p w14:paraId="36EF6ADC" w14:textId="77777777" w:rsidR="00376CF3" w:rsidRDefault="00376CF3" w:rsidP="00376CF3">
      <w:pPr>
        <w:pStyle w:val="ListBullet"/>
      </w:pPr>
      <w:r w:rsidRPr="00345EF1">
        <w:t>The Assessment Team’s infection control monitoring checklist completed during the Site Audit on</w:t>
      </w:r>
      <w:r>
        <w:t xml:space="preserve"> 16 March 2021</w:t>
      </w:r>
    </w:p>
    <w:p w14:paraId="19E353C3" w14:textId="77777777" w:rsidR="00376CF3" w:rsidRPr="00365DAE" w:rsidRDefault="00376CF3" w:rsidP="00376CF3">
      <w:pPr>
        <w:pStyle w:val="ListBullet"/>
      </w:pPr>
      <w:r w:rsidRPr="00365DAE">
        <w:t>the provider</w:t>
      </w:r>
      <w:r>
        <w:t>’s</w:t>
      </w:r>
      <w:r w:rsidRPr="00365DAE">
        <w:t xml:space="preserve"> response</w:t>
      </w:r>
      <w:r>
        <w:t xml:space="preserve"> to the </w:t>
      </w:r>
      <w:r w:rsidRPr="00345EF1">
        <w:t xml:space="preserve">Site Audit report received </w:t>
      </w:r>
      <w:r>
        <w:t>12 April</w:t>
      </w:r>
      <w:r w:rsidRPr="00345EF1">
        <w:t xml:space="preserve"> 2021 including a written response and supporting documents attached</w:t>
      </w:r>
      <w:r>
        <w:t>.</w:t>
      </w:r>
    </w:p>
    <w:p w14:paraId="41113183" w14:textId="77777777" w:rsidR="00376CF3" w:rsidRDefault="00376CF3" w:rsidP="00376CF3">
      <w:pPr>
        <w:pStyle w:val="ListBullet"/>
        <w:numPr>
          <w:ilvl w:val="0"/>
          <w:numId w:val="0"/>
        </w:numPr>
        <w:ind w:left="425" w:hanging="425"/>
      </w:pPr>
    </w:p>
    <w:p w14:paraId="4BA547FB" w14:textId="77777777" w:rsidR="00376CF3" w:rsidRDefault="00376CF3" w:rsidP="00376CF3">
      <w:pPr>
        <w:pStyle w:val="ListBullet"/>
        <w:numPr>
          <w:ilvl w:val="0"/>
          <w:numId w:val="0"/>
        </w:numPr>
        <w:ind w:left="425" w:hanging="425"/>
      </w:pPr>
    </w:p>
    <w:p w14:paraId="1EC73669" w14:textId="77777777" w:rsidR="00376CF3" w:rsidRPr="00D63989" w:rsidRDefault="00376CF3" w:rsidP="00376CF3">
      <w:pPr>
        <w:pStyle w:val="ListBullet"/>
        <w:numPr>
          <w:ilvl w:val="0"/>
          <w:numId w:val="0"/>
        </w:numPr>
        <w:ind w:left="425" w:hanging="425"/>
      </w:pPr>
    </w:p>
    <w:p w14:paraId="5B7F25E5" w14:textId="77777777" w:rsidR="00376CF3" w:rsidRDefault="00376CF3" w:rsidP="00376CF3">
      <w:pPr>
        <w:spacing w:after="160" w:line="259" w:lineRule="auto"/>
        <w:rPr>
          <w:rFonts w:cs="Times New Roman"/>
        </w:rPr>
      </w:pPr>
    </w:p>
    <w:p w14:paraId="37DDB488" w14:textId="77777777" w:rsidR="00376CF3" w:rsidRDefault="00376CF3" w:rsidP="00376CF3">
      <w:pPr>
        <w:sectPr w:rsidR="00376CF3" w:rsidSect="00CB71AB">
          <w:headerReference w:type="first" r:id="rId18"/>
          <w:pgSz w:w="11906" w:h="16838"/>
          <w:pgMar w:top="1701" w:right="1418" w:bottom="1418" w:left="1418" w:header="709" w:footer="397" w:gutter="0"/>
          <w:cols w:space="708"/>
          <w:docGrid w:linePitch="360"/>
        </w:sectPr>
      </w:pPr>
    </w:p>
    <w:p w14:paraId="4F63A64A" w14:textId="77777777" w:rsidR="00376CF3" w:rsidRDefault="00376CF3" w:rsidP="00376CF3">
      <w:pPr>
        <w:pStyle w:val="Heading1"/>
        <w:tabs>
          <w:tab w:val="right" w:pos="9070"/>
        </w:tabs>
        <w:spacing w:before="560" w:after="640"/>
        <w:rPr>
          <w:color w:val="FFFFFF" w:themeColor="background1"/>
        </w:rPr>
        <w:sectPr w:rsidR="00376CF3" w:rsidSect="00CB71A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8C0591B" wp14:editId="66273E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80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CEF3967" w14:textId="77777777" w:rsidR="00376CF3" w:rsidRPr="00D63989" w:rsidRDefault="00376CF3" w:rsidP="00376CF3">
      <w:pPr>
        <w:pStyle w:val="Heading3"/>
        <w:shd w:val="clear" w:color="auto" w:fill="F2F2F2" w:themeFill="background1" w:themeFillShade="F2"/>
      </w:pPr>
      <w:r w:rsidRPr="00D63989">
        <w:t>Consumer outcome:</w:t>
      </w:r>
    </w:p>
    <w:p w14:paraId="4079FA10" w14:textId="77777777" w:rsidR="00376CF3" w:rsidRPr="00D63989" w:rsidRDefault="00376CF3" w:rsidP="00376CF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27B02E5" w14:textId="77777777" w:rsidR="00376CF3" w:rsidRPr="00D63989" w:rsidRDefault="00376CF3" w:rsidP="00376CF3">
      <w:pPr>
        <w:pStyle w:val="Heading3"/>
        <w:shd w:val="clear" w:color="auto" w:fill="F2F2F2" w:themeFill="background1" w:themeFillShade="F2"/>
      </w:pPr>
      <w:r w:rsidRPr="00D63989">
        <w:t>Organisation statement:</w:t>
      </w:r>
    </w:p>
    <w:p w14:paraId="642ABED1" w14:textId="77777777" w:rsidR="00376CF3" w:rsidRPr="00D63989" w:rsidRDefault="00376CF3" w:rsidP="00376CF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E73789" w14:textId="77777777" w:rsidR="00376CF3" w:rsidRDefault="00376CF3" w:rsidP="00376C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F4A53EA" w14:textId="77777777" w:rsidR="00376CF3" w:rsidRPr="00D63989" w:rsidRDefault="00376CF3" w:rsidP="00376C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822D58" w14:textId="77777777" w:rsidR="00376CF3" w:rsidRPr="00D63989" w:rsidRDefault="00376CF3" w:rsidP="00376C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A127431" w14:textId="77777777" w:rsidR="00376CF3" w:rsidRDefault="00376CF3" w:rsidP="00376CF3">
      <w:pPr>
        <w:pStyle w:val="Heading2"/>
      </w:pPr>
      <w:r>
        <w:t xml:space="preserve">Assessment </w:t>
      </w:r>
      <w:r w:rsidRPr="002B2C0F">
        <w:t>of Standard</w:t>
      </w:r>
      <w:r>
        <w:t xml:space="preserve"> 1</w:t>
      </w:r>
    </w:p>
    <w:p w14:paraId="110052DF" w14:textId="77777777" w:rsidR="00376CF3" w:rsidRPr="00163FEE" w:rsidRDefault="00376CF3" w:rsidP="00376CF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477EB09" w14:textId="77777777" w:rsidR="00376CF3" w:rsidRDefault="00376CF3" w:rsidP="00376CF3">
      <w:pPr>
        <w:spacing w:before="120"/>
        <w:rPr>
          <w:rFonts w:eastAsia="Calibri"/>
          <w:lang w:eastAsia="en-US"/>
        </w:rPr>
      </w:pPr>
      <w:r>
        <w:rPr>
          <w:rFonts w:eastAsia="Calibri"/>
          <w:color w:val="000000" w:themeColor="text1"/>
          <w:lang w:eastAsia="en-US"/>
        </w:rPr>
        <w:t>The Assessment Team found most sa</w:t>
      </w:r>
      <w:r>
        <w:rPr>
          <w:rFonts w:eastAsia="Calibri"/>
          <w:color w:val="auto"/>
          <w:lang w:eastAsia="en-US"/>
        </w:rPr>
        <w:t xml:space="preserve">mpled consumers </w:t>
      </w:r>
      <w:r>
        <w:rPr>
          <w:rFonts w:eastAsia="Calibri"/>
          <w:color w:val="000000" w:themeColor="text1"/>
          <w:lang w:eastAsia="en-US"/>
        </w:rPr>
        <w:t xml:space="preserve">considered </w:t>
      </w:r>
      <w:r>
        <w:rPr>
          <w:rFonts w:eastAsia="Calibri"/>
          <w:lang w:eastAsia="en-US"/>
        </w:rPr>
        <w:t>they are treated with dignity and respect, can maintain their identity, make informed choices about their care and services, and live the life they choose. For example:</w:t>
      </w:r>
    </w:p>
    <w:p w14:paraId="178090B0" w14:textId="77777777" w:rsidR="00376CF3" w:rsidRDefault="00376CF3" w:rsidP="00B96CBE">
      <w:pPr>
        <w:pStyle w:val="ListParagraph"/>
        <w:numPr>
          <w:ilvl w:val="0"/>
          <w:numId w:val="38"/>
        </w:numPr>
        <w:spacing w:before="120"/>
        <w:ind w:left="357" w:hanging="357"/>
        <w:contextualSpacing w:val="0"/>
        <w:rPr>
          <w:rFonts w:eastAsia="Calibri"/>
          <w:color w:val="000000" w:themeColor="text1"/>
          <w:lang w:eastAsia="en-US"/>
        </w:rPr>
      </w:pPr>
      <w:r w:rsidRPr="00FD6E3A">
        <w:rPr>
          <w:rFonts w:eastAsia="Calibri"/>
          <w:color w:val="000000" w:themeColor="text1"/>
          <w:lang w:eastAsia="en-US"/>
        </w:rPr>
        <w:t xml:space="preserve">Consumers described staff as pretty good, very kind, patient and understanding. </w:t>
      </w:r>
    </w:p>
    <w:p w14:paraId="3A3B704D" w14:textId="77777777" w:rsidR="00376CF3" w:rsidRDefault="00376CF3" w:rsidP="00B96CBE">
      <w:pPr>
        <w:pStyle w:val="ListParagraph"/>
        <w:numPr>
          <w:ilvl w:val="0"/>
          <w:numId w:val="38"/>
        </w:numPr>
        <w:spacing w:before="120"/>
        <w:ind w:left="357" w:hanging="357"/>
        <w:contextualSpacing w:val="0"/>
        <w:rPr>
          <w:rFonts w:eastAsia="Calibri"/>
          <w:color w:val="000000" w:themeColor="text1"/>
          <w:lang w:eastAsia="en-US"/>
        </w:rPr>
      </w:pPr>
      <w:r w:rsidRPr="00FD6E3A">
        <w:rPr>
          <w:rFonts w:eastAsia="Calibri"/>
          <w:color w:val="000000" w:themeColor="text1"/>
          <w:lang w:eastAsia="en-US"/>
        </w:rPr>
        <w:t>Consumers confirmed they are encouraged to do things for themselves and that staff know what is important to them.</w:t>
      </w:r>
    </w:p>
    <w:p w14:paraId="155014F0" w14:textId="77777777" w:rsidR="00376CF3" w:rsidRPr="00FD6E3A" w:rsidRDefault="00376CF3" w:rsidP="00B96CBE">
      <w:pPr>
        <w:pStyle w:val="ListParagraph"/>
        <w:numPr>
          <w:ilvl w:val="0"/>
          <w:numId w:val="38"/>
        </w:numPr>
        <w:spacing w:before="120"/>
        <w:ind w:left="357" w:hanging="357"/>
        <w:contextualSpacing w:val="0"/>
        <w:rPr>
          <w:rFonts w:eastAsia="Calibri"/>
          <w:color w:val="000000" w:themeColor="text1"/>
          <w:lang w:eastAsia="en-US"/>
        </w:rPr>
      </w:pPr>
      <w:r w:rsidRPr="00FD6E3A">
        <w:rPr>
          <w:rFonts w:eastAsia="Calibri"/>
          <w:color w:val="000000" w:themeColor="text1"/>
          <w:lang w:eastAsia="en-US"/>
        </w:rPr>
        <w:t xml:space="preserve">Most consumers confirmed their personal privacy is respected by staff at the service. </w:t>
      </w:r>
      <w:r w:rsidRPr="00FD6E3A">
        <w:rPr>
          <w:rFonts w:eastAsia="Calibri"/>
          <w:lang w:eastAsia="en-US"/>
        </w:rPr>
        <w:t>Specific examples provided by consumers included but were not limited to staff awareness of their personal backgrounds, enabling their independence wherever possible and celebrating important days with them.</w:t>
      </w:r>
    </w:p>
    <w:p w14:paraId="3C40024C" w14:textId="77777777" w:rsidR="00376CF3" w:rsidRDefault="00376CF3" w:rsidP="00376CF3">
      <w:pPr>
        <w:spacing w:before="120"/>
        <w:rPr>
          <w:rFonts w:eastAsia="Calibri"/>
          <w:color w:val="000000" w:themeColor="text1"/>
          <w:lang w:eastAsia="en-US"/>
        </w:rPr>
      </w:pPr>
      <w:r>
        <w:rPr>
          <w:rFonts w:eastAsia="Calibri"/>
          <w:color w:val="000000" w:themeColor="text1"/>
          <w:lang w:eastAsia="en-US"/>
        </w:rPr>
        <w:t xml:space="preserve">Staff were consistently able to demonstrate their knowledge and understanding of consumer’s backgrounds and how they provide culturally appropriate care to the consumers; the way they support consumers to exercise choice and independence, </w:t>
      </w:r>
      <w:r>
        <w:rPr>
          <w:rFonts w:eastAsia="Calibri"/>
          <w:color w:val="000000" w:themeColor="text1"/>
          <w:lang w:eastAsia="en-US"/>
        </w:rPr>
        <w:lastRenderedPageBreak/>
        <w:t>to live their best lives and maintain relationships; and how they ensure consumer privacy is respected.</w:t>
      </w:r>
    </w:p>
    <w:p w14:paraId="7EA4DF8B" w14:textId="77777777" w:rsidR="00376CF3" w:rsidRPr="00E32C31" w:rsidRDefault="00376CF3" w:rsidP="00376CF3">
      <w:pPr>
        <w:rPr>
          <w:rFonts w:eastAsia="Calibri"/>
          <w:i/>
          <w:color w:val="auto"/>
          <w:lang w:eastAsia="en-US"/>
        </w:rPr>
      </w:pPr>
      <w:r w:rsidRPr="00E32C31">
        <w:rPr>
          <w:rFonts w:eastAsiaTheme="minorHAnsi"/>
          <w:color w:val="auto"/>
        </w:rPr>
        <w:t>The Quality Standard is assessed as Compliant as six of the six specific requirements have been assessed as Compliant.</w:t>
      </w:r>
    </w:p>
    <w:p w14:paraId="1620D1B5" w14:textId="77777777" w:rsidR="00376CF3" w:rsidRDefault="00376CF3" w:rsidP="00376CF3">
      <w:pPr>
        <w:pStyle w:val="Heading2"/>
      </w:pPr>
      <w:r w:rsidRPr="00D435F8">
        <w:t>Assessment of Standard 1 Requirements</w:t>
      </w:r>
      <w:bookmarkStart w:id="4" w:name="_Hlk32932412"/>
      <w:r w:rsidRPr="0066387A">
        <w:rPr>
          <w:i/>
          <w:color w:val="0000FF"/>
          <w:sz w:val="24"/>
          <w:szCs w:val="24"/>
        </w:rPr>
        <w:t xml:space="preserve"> </w:t>
      </w:r>
      <w:bookmarkEnd w:id="4"/>
    </w:p>
    <w:p w14:paraId="0419CA20" w14:textId="77777777" w:rsidR="00376CF3" w:rsidRDefault="00376CF3" w:rsidP="00376CF3">
      <w:pPr>
        <w:pStyle w:val="Heading3"/>
      </w:pPr>
      <w:r w:rsidRPr="00051035">
        <w:t>Requirement 1(3)(a)</w:t>
      </w:r>
      <w:r w:rsidRPr="00051035">
        <w:tab/>
        <w:t>Compliant</w:t>
      </w:r>
    </w:p>
    <w:p w14:paraId="6C6BD808" w14:textId="77777777" w:rsidR="00376CF3" w:rsidRPr="008D114F" w:rsidRDefault="00376CF3" w:rsidP="00376CF3">
      <w:pPr>
        <w:rPr>
          <w:i/>
        </w:rPr>
      </w:pPr>
      <w:r w:rsidRPr="008D114F">
        <w:rPr>
          <w:i/>
        </w:rPr>
        <w:t>Each consumer is treated with dignity and respect, with their identity, culture and diversity valued.</w:t>
      </w:r>
    </w:p>
    <w:p w14:paraId="004BA3C5" w14:textId="77777777" w:rsidR="00376CF3" w:rsidRDefault="00376CF3" w:rsidP="00376CF3">
      <w:pPr>
        <w:pStyle w:val="Heading3"/>
      </w:pPr>
      <w:r>
        <w:t>Requirement 1(3)(b)</w:t>
      </w:r>
      <w:r>
        <w:tab/>
        <w:t>Compliant</w:t>
      </w:r>
    </w:p>
    <w:p w14:paraId="70D66F97" w14:textId="77777777" w:rsidR="00376CF3" w:rsidRPr="008D114F" w:rsidRDefault="00376CF3" w:rsidP="00376CF3">
      <w:pPr>
        <w:rPr>
          <w:i/>
        </w:rPr>
      </w:pPr>
      <w:r w:rsidRPr="008D114F">
        <w:rPr>
          <w:i/>
        </w:rPr>
        <w:t>Care and services are culturally safe.</w:t>
      </w:r>
    </w:p>
    <w:p w14:paraId="6D83E871" w14:textId="77777777" w:rsidR="00376CF3" w:rsidRPr="00DD02D3" w:rsidRDefault="00376CF3" w:rsidP="00376CF3">
      <w:pPr>
        <w:pStyle w:val="Heading3"/>
      </w:pPr>
      <w:r w:rsidRPr="00DD02D3">
        <w:t>Requirement 1(3)(c)</w:t>
      </w:r>
      <w:r w:rsidRPr="00DD02D3">
        <w:tab/>
        <w:t>Compliant</w:t>
      </w:r>
    </w:p>
    <w:p w14:paraId="7879378D" w14:textId="77777777" w:rsidR="00376CF3" w:rsidRPr="008D114F" w:rsidRDefault="00376CF3" w:rsidP="00B96CBE">
      <w:pPr>
        <w:tabs>
          <w:tab w:val="right" w:pos="9026"/>
        </w:tabs>
        <w:spacing w:before="120"/>
        <w:ind w:left="425" w:hanging="425"/>
        <w:outlineLvl w:val="4"/>
        <w:rPr>
          <w:i/>
        </w:rPr>
      </w:pPr>
      <w:r w:rsidRPr="008D114F">
        <w:rPr>
          <w:i/>
        </w:rPr>
        <w:t xml:space="preserve">Each consumer is supported to exercise choice and independence, including to: </w:t>
      </w:r>
    </w:p>
    <w:p w14:paraId="5D5509D7" w14:textId="77777777" w:rsidR="00376CF3" w:rsidRPr="008D114F" w:rsidRDefault="00376CF3" w:rsidP="00B96CBE">
      <w:pPr>
        <w:numPr>
          <w:ilvl w:val="0"/>
          <w:numId w:val="12"/>
        </w:numPr>
        <w:tabs>
          <w:tab w:val="right" w:pos="9026"/>
        </w:tabs>
        <w:spacing w:before="120"/>
        <w:ind w:left="425" w:hanging="425"/>
        <w:outlineLvl w:val="4"/>
        <w:rPr>
          <w:i/>
          <w:szCs w:val="22"/>
        </w:rPr>
      </w:pPr>
      <w:r w:rsidRPr="008D114F">
        <w:rPr>
          <w:i/>
        </w:rPr>
        <w:t>make decisions about their own care and the way care and services are delivered; and</w:t>
      </w:r>
    </w:p>
    <w:p w14:paraId="2267736B" w14:textId="77777777" w:rsidR="00376CF3" w:rsidRPr="008D114F" w:rsidRDefault="00376CF3" w:rsidP="00B96CBE">
      <w:pPr>
        <w:numPr>
          <w:ilvl w:val="0"/>
          <w:numId w:val="12"/>
        </w:numPr>
        <w:tabs>
          <w:tab w:val="right" w:pos="9026"/>
        </w:tabs>
        <w:spacing w:before="120"/>
        <w:ind w:left="425" w:hanging="425"/>
        <w:outlineLvl w:val="4"/>
        <w:rPr>
          <w:i/>
          <w:szCs w:val="22"/>
        </w:rPr>
      </w:pPr>
      <w:r w:rsidRPr="008D114F">
        <w:rPr>
          <w:i/>
        </w:rPr>
        <w:t>make decisions about when family, friends, carers or others should be involved in their care; and</w:t>
      </w:r>
    </w:p>
    <w:p w14:paraId="75C3A270" w14:textId="77777777" w:rsidR="00376CF3" w:rsidRPr="008D114F" w:rsidRDefault="00376CF3" w:rsidP="00B96CBE">
      <w:pPr>
        <w:numPr>
          <w:ilvl w:val="0"/>
          <w:numId w:val="12"/>
        </w:numPr>
        <w:tabs>
          <w:tab w:val="right" w:pos="9026"/>
        </w:tabs>
        <w:spacing w:before="120"/>
        <w:ind w:left="425" w:hanging="425"/>
        <w:outlineLvl w:val="4"/>
        <w:rPr>
          <w:i/>
        </w:rPr>
      </w:pPr>
      <w:r w:rsidRPr="008D114F">
        <w:rPr>
          <w:i/>
        </w:rPr>
        <w:t xml:space="preserve">communicate their decisions; and </w:t>
      </w:r>
    </w:p>
    <w:p w14:paraId="6D3BA955" w14:textId="77777777" w:rsidR="00376CF3" w:rsidRPr="008D114F" w:rsidRDefault="00376CF3" w:rsidP="00B96CBE">
      <w:pPr>
        <w:numPr>
          <w:ilvl w:val="0"/>
          <w:numId w:val="12"/>
        </w:numPr>
        <w:tabs>
          <w:tab w:val="right" w:pos="9026"/>
        </w:tabs>
        <w:spacing w:before="120"/>
        <w:ind w:left="425" w:hanging="425"/>
        <w:outlineLvl w:val="4"/>
        <w:rPr>
          <w:i/>
        </w:rPr>
      </w:pPr>
      <w:r w:rsidRPr="008D114F">
        <w:rPr>
          <w:i/>
        </w:rPr>
        <w:t>make connections with others and maintain relationships of choice, including intimate relationships.</w:t>
      </w:r>
    </w:p>
    <w:p w14:paraId="24DC0B74" w14:textId="77777777" w:rsidR="00376CF3" w:rsidRDefault="00376CF3" w:rsidP="00376CF3">
      <w:pPr>
        <w:pStyle w:val="Heading3"/>
      </w:pPr>
      <w:r>
        <w:t>Requirement 1(3)(d)</w:t>
      </w:r>
      <w:r>
        <w:tab/>
        <w:t>Compliant/</w:t>
      </w:r>
    </w:p>
    <w:p w14:paraId="28B0386F" w14:textId="77777777" w:rsidR="00376CF3" w:rsidRPr="008D114F" w:rsidRDefault="00376CF3" w:rsidP="00376CF3">
      <w:pPr>
        <w:rPr>
          <w:i/>
        </w:rPr>
      </w:pPr>
      <w:r w:rsidRPr="008D114F">
        <w:rPr>
          <w:i/>
        </w:rPr>
        <w:t>Each consumer is supported to take risks to enable them to live the best life they can.</w:t>
      </w:r>
    </w:p>
    <w:p w14:paraId="0B71C542" w14:textId="77777777" w:rsidR="00376CF3" w:rsidRDefault="00376CF3" w:rsidP="00376CF3">
      <w:pPr>
        <w:pStyle w:val="Heading3"/>
      </w:pPr>
      <w:r>
        <w:t>Requirement 1(3)(e)</w:t>
      </w:r>
      <w:r>
        <w:tab/>
        <w:t>Compliant</w:t>
      </w:r>
    </w:p>
    <w:p w14:paraId="26A91AAB" w14:textId="77777777" w:rsidR="00376CF3" w:rsidRPr="008D114F" w:rsidRDefault="00376CF3" w:rsidP="00376CF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070D39C" w14:textId="77777777" w:rsidR="00376CF3" w:rsidRDefault="00376CF3" w:rsidP="00376CF3">
      <w:pPr>
        <w:pStyle w:val="Heading3"/>
      </w:pPr>
      <w:r>
        <w:t>Requirement 1(3)(f)</w:t>
      </w:r>
      <w:r>
        <w:tab/>
        <w:t>Compliant</w:t>
      </w:r>
    </w:p>
    <w:p w14:paraId="4372D812" w14:textId="77777777" w:rsidR="00376CF3" w:rsidRPr="008D114F" w:rsidRDefault="00376CF3" w:rsidP="00376CF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7D8008F" w14:textId="77777777" w:rsidR="00376CF3" w:rsidRPr="00154403" w:rsidRDefault="00376CF3" w:rsidP="00376CF3"/>
    <w:p w14:paraId="249A3582" w14:textId="77777777" w:rsidR="00376CF3" w:rsidRDefault="00376CF3" w:rsidP="00376CF3">
      <w:pPr>
        <w:sectPr w:rsidR="00376CF3" w:rsidSect="00CB71AB">
          <w:headerReference w:type="default" r:id="rId21"/>
          <w:type w:val="continuous"/>
          <w:pgSz w:w="11906" w:h="16838"/>
          <w:pgMar w:top="1701" w:right="1418" w:bottom="1418" w:left="1418" w:header="568" w:footer="397" w:gutter="0"/>
          <w:cols w:space="708"/>
          <w:titlePg/>
          <w:docGrid w:linePitch="360"/>
        </w:sectPr>
      </w:pPr>
    </w:p>
    <w:p w14:paraId="4B03819C" w14:textId="77777777" w:rsidR="00376CF3" w:rsidRDefault="00376CF3" w:rsidP="00376CF3">
      <w:pPr>
        <w:pStyle w:val="Heading1"/>
        <w:tabs>
          <w:tab w:val="right" w:pos="9070"/>
        </w:tabs>
        <w:spacing w:before="560" w:after="640"/>
        <w:rPr>
          <w:color w:val="FFFFFF" w:themeColor="background1"/>
        </w:rPr>
        <w:sectPr w:rsidR="00376CF3" w:rsidSect="00CB71A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0AA2BCBD" wp14:editId="202F51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8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0901F27" w14:textId="77777777" w:rsidR="00376CF3" w:rsidRPr="00ED6B57" w:rsidRDefault="00376CF3" w:rsidP="00376CF3">
      <w:pPr>
        <w:pStyle w:val="Heading3"/>
        <w:shd w:val="clear" w:color="auto" w:fill="F2F2F2" w:themeFill="background1" w:themeFillShade="F2"/>
      </w:pPr>
      <w:r w:rsidRPr="00ED6B57">
        <w:t>Consumer outcome:</w:t>
      </w:r>
    </w:p>
    <w:p w14:paraId="14080113" w14:textId="77777777" w:rsidR="00376CF3" w:rsidRPr="00ED6B57" w:rsidRDefault="00376CF3" w:rsidP="00376CF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1DEA94" w14:textId="77777777" w:rsidR="00376CF3" w:rsidRPr="00ED6B57" w:rsidRDefault="00376CF3" w:rsidP="00376CF3">
      <w:pPr>
        <w:pStyle w:val="Heading3"/>
        <w:shd w:val="clear" w:color="auto" w:fill="F2F2F2" w:themeFill="background1" w:themeFillShade="F2"/>
      </w:pPr>
      <w:r w:rsidRPr="00ED6B57">
        <w:t>Organisation statement:</w:t>
      </w:r>
    </w:p>
    <w:p w14:paraId="20BCFDD8" w14:textId="77777777" w:rsidR="00376CF3" w:rsidRPr="00ED6B57" w:rsidRDefault="00376CF3" w:rsidP="00376CF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D63054A" w14:textId="77777777" w:rsidR="00376CF3" w:rsidRDefault="00376CF3" w:rsidP="00376CF3">
      <w:pPr>
        <w:pStyle w:val="Heading2"/>
      </w:pPr>
      <w:r>
        <w:t xml:space="preserve">Assessment </w:t>
      </w:r>
      <w:r w:rsidRPr="002B2C0F">
        <w:t>of Standard</w:t>
      </w:r>
      <w:r>
        <w:t xml:space="preserve"> 2</w:t>
      </w:r>
    </w:p>
    <w:p w14:paraId="2ACE95BE" w14:textId="77777777" w:rsidR="00376CF3" w:rsidRPr="00163FEE" w:rsidRDefault="00376CF3" w:rsidP="00376CF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5353CB" w14:textId="77777777" w:rsidR="00376CF3" w:rsidRPr="00163FEE" w:rsidRDefault="00376CF3" w:rsidP="00376CF3">
      <w:pPr>
        <w:spacing w:before="120"/>
        <w:rPr>
          <w:rFonts w:eastAsia="Calibri"/>
          <w:lang w:eastAsia="en-US"/>
        </w:rPr>
      </w:pPr>
      <w:r>
        <w:rPr>
          <w:rFonts w:eastAsia="Calibri"/>
          <w:color w:val="auto"/>
          <w:lang w:eastAsia="en-US"/>
        </w:rPr>
        <w:t>The Assessment Team found o</w:t>
      </w:r>
      <w:r w:rsidRPr="005D1451">
        <w:rPr>
          <w:rFonts w:eastAsia="Calibri"/>
          <w:color w:val="auto"/>
          <w:lang w:eastAsia="en-US"/>
        </w:rPr>
        <w:t xml:space="preserve">verall sampled consumers and representatives considered </w:t>
      </w:r>
      <w:r w:rsidRPr="00163FEE">
        <w:rPr>
          <w:rFonts w:eastAsia="Calibri"/>
          <w:lang w:eastAsia="en-US"/>
        </w:rPr>
        <w:t>they feel like partners in the ongoing assessment and planning of their care and services. For example:</w:t>
      </w:r>
    </w:p>
    <w:p w14:paraId="61C26E4F" w14:textId="77777777" w:rsidR="00376CF3" w:rsidRPr="00B96CBE" w:rsidRDefault="00376CF3" w:rsidP="00B96CBE">
      <w:pPr>
        <w:pStyle w:val="ListParagraph"/>
        <w:numPr>
          <w:ilvl w:val="0"/>
          <w:numId w:val="38"/>
        </w:numPr>
        <w:spacing w:before="120"/>
        <w:ind w:left="357" w:hanging="357"/>
        <w:contextualSpacing w:val="0"/>
        <w:rPr>
          <w:rFonts w:eastAsia="Calibri"/>
          <w:color w:val="000000" w:themeColor="text1"/>
          <w:lang w:eastAsia="en-US"/>
        </w:rPr>
      </w:pPr>
      <w:r w:rsidRPr="00B96CBE">
        <w:rPr>
          <w:rFonts w:eastAsia="Calibri"/>
          <w:color w:val="000000" w:themeColor="text1"/>
          <w:lang w:eastAsia="en-US"/>
        </w:rPr>
        <w:t>Representatives interviewed confirmed they are regularly consulted regarding the care and services their consumers receive. Documentation reviewed from care conferencing reflects consumers and representatives are offered copies of care plans at each meeting.</w:t>
      </w:r>
    </w:p>
    <w:p w14:paraId="7B0EA530" w14:textId="77777777" w:rsidR="00376CF3" w:rsidRDefault="00376CF3" w:rsidP="00B96CBE">
      <w:pPr>
        <w:pStyle w:val="ListParagraph"/>
        <w:numPr>
          <w:ilvl w:val="0"/>
          <w:numId w:val="38"/>
        </w:numPr>
        <w:spacing w:before="120"/>
        <w:ind w:left="357" w:hanging="357"/>
        <w:contextualSpacing w:val="0"/>
        <w:rPr>
          <w:rFonts w:eastAsia="Calibri"/>
          <w:color w:val="auto"/>
          <w:lang w:eastAsia="en-US"/>
        </w:rPr>
      </w:pPr>
      <w:r w:rsidRPr="00B96CBE">
        <w:rPr>
          <w:rFonts w:eastAsia="Calibri"/>
          <w:color w:val="000000" w:themeColor="text1"/>
          <w:lang w:eastAsia="en-US"/>
        </w:rPr>
        <w:t>Consumers and representatives interviewed confirmed they are kept informed regarding</w:t>
      </w:r>
      <w:r w:rsidRPr="00AD1992">
        <w:rPr>
          <w:rFonts w:eastAsia="Calibri"/>
          <w:color w:val="auto"/>
          <w:lang w:eastAsia="en-US"/>
        </w:rPr>
        <w:t xml:space="preserve"> the outcomes of assessment and planning</w:t>
      </w:r>
      <w:r>
        <w:rPr>
          <w:rFonts w:eastAsia="Calibri"/>
          <w:color w:val="auto"/>
          <w:lang w:eastAsia="en-US"/>
        </w:rPr>
        <w:t>.</w:t>
      </w:r>
    </w:p>
    <w:p w14:paraId="7BE41021" w14:textId="77777777" w:rsidR="00376CF3" w:rsidRDefault="00376CF3" w:rsidP="00376CF3">
      <w:pPr>
        <w:spacing w:before="120"/>
        <w:rPr>
          <w:rFonts w:eastAsia="Calibri"/>
          <w:color w:val="auto"/>
          <w:lang w:eastAsia="en-US"/>
        </w:rPr>
      </w:pPr>
      <w:r>
        <w:rPr>
          <w:rFonts w:eastAsia="Calibri"/>
          <w:color w:val="auto"/>
          <w:lang w:eastAsia="en-US"/>
        </w:rPr>
        <w:t>The Assessment Team found that g</w:t>
      </w:r>
      <w:r w:rsidRPr="00AD1992">
        <w:rPr>
          <w:rFonts w:eastAsia="Calibri"/>
          <w:color w:val="auto"/>
          <w:lang w:eastAsia="en-US"/>
        </w:rPr>
        <w:t xml:space="preserve">enerally care planning was found to address each consumer’s individual needs goals and preferences. However, </w:t>
      </w:r>
      <w:r>
        <w:rPr>
          <w:rFonts w:eastAsia="Calibri"/>
          <w:color w:val="auto"/>
          <w:lang w:eastAsia="en-US"/>
        </w:rPr>
        <w:t xml:space="preserve">the Assessment Team identified </w:t>
      </w:r>
      <w:r w:rsidRPr="00AD1992">
        <w:rPr>
          <w:rFonts w:eastAsia="Calibri"/>
          <w:color w:val="auto"/>
          <w:lang w:eastAsia="en-US"/>
        </w:rPr>
        <w:t xml:space="preserve">care plans prepared by physiotherapists were found to be similar for all consumers sampled and not individualised. </w:t>
      </w:r>
      <w:r>
        <w:rPr>
          <w:rFonts w:eastAsia="Calibri"/>
          <w:color w:val="auto"/>
          <w:lang w:eastAsia="en-US"/>
        </w:rPr>
        <w:t>For</w:t>
      </w:r>
      <w:r w:rsidRPr="00AD1992">
        <w:rPr>
          <w:rFonts w:eastAsia="Calibri"/>
          <w:color w:val="auto"/>
          <w:lang w:eastAsia="en-US"/>
        </w:rPr>
        <w:t xml:space="preserve"> consumers entering a palliative care </w:t>
      </w:r>
      <w:r>
        <w:rPr>
          <w:rFonts w:eastAsia="Calibri"/>
          <w:color w:val="auto"/>
          <w:lang w:eastAsia="en-US"/>
        </w:rPr>
        <w:t xml:space="preserve">pathway, care plans </w:t>
      </w:r>
      <w:r w:rsidRPr="00AD1992">
        <w:rPr>
          <w:rFonts w:eastAsia="Calibri"/>
          <w:color w:val="auto"/>
          <w:lang w:eastAsia="en-US"/>
        </w:rPr>
        <w:t xml:space="preserve">were found to not </w:t>
      </w:r>
      <w:r>
        <w:rPr>
          <w:rFonts w:eastAsia="Calibri"/>
          <w:color w:val="auto"/>
          <w:lang w:eastAsia="en-US"/>
        </w:rPr>
        <w:t xml:space="preserve">outline all </w:t>
      </w:r>
      <w:r w:rsidRPr="00775D42">
        <w:rPr>
          <w:rFonts w:eastAsia="Calibri"/>
          <w:color w:val="auto"/>
          <w:lang w:eastAsia="en-US"/>
        </w:rPr>
        <w:t>assessed needs</w:t>
      </w:r>
      <w:r>
        <w:rPr>
          <w:rFonts w:eastAsia="Calibri"/>
          <w:color w:val="auto"/>
          <w:lang w:eastAsia="en-US"/>
        </w:rPr>
        <w:t>,</w:t>
      </w:r>
      <w:r w:rsidRPr="00775D42">
        <w:rPr>
          <w:rFonts w:eastAsia="Calibri"/>
          <w:color w:val="auto"/>
          <w:lang w:eastAsia="en-US"/>
        </w:rPr>
        <w:t xml:space="preserve"> goals and preferences of </w:t>
      </w:r>
      <w:r>
        <w:rPr>
          <w:rFonts w:eastAsia="Calibri"/>
          <w:color w:val="auto"/>
          <w:lang w:eastAsia="en-US"/>
        </w:rPr>
        <w:t xml:space="preserve">these </w:t>
      </w:r>
      <w:r w:rsidRPr="00775D42">
        <w:rPr>
          <w:rFonts w:eastAsia="Calibri"/>
          <w:color w:val="auto"/>
          <w:lang w:eastAsia="en-US"/>
        </w:rPr>
        <w:t xml:space="preserve">consumers </w:t>
      </w:r>
      <w:r>
        <w:rPr>
          <w:rFonts w:eastAsia="Calibri"/>
          <w:color w:val="auto"/>
          <w:lang w:eastAsia="en-US"/>
        </w:rPr>
        <w:t xml:space="preserve">and were not always </w:t>
      </w:r>
      <w:r w:rsidRPr="00775D42">
        <w:rPr>
          <w:rFonts w:eastAsia="Calibri"/>
          <w:color w:val="auto"/>
          <w:lang w:eastAsia="en-US"/>
        </w:rPr>
        <w:t>tailored to meet their specific needs</w:t>
      </w:r>
      <w:r>
        <w:rPr>
          <w:rFonts w:eastAsia="Calibri"/>
          <w:color w:val="auto"/>
          <w:lang w:eastAsia="en-US"/>
        </w:rPr>
        <w:t xml:space="preserve"> when entering this pathway</w:t>
      </w:r>
      <w:r w:rsidRPr="00775D42">
        <w:rPr>
          <w:rFonts w:eastAsia="Calibri"/>
          <w:color w:val="auto"/>
          <w:lang w:eastAsia="en-US"/>
        </w:rPr>
        <w:t xml:space="preserve">. </w:t>
      </w:r>
    </w:p>
    <w:p w14:paraId="774BBF31" w14:textId="216D5DB3" w:rsidR="00376CF3" w:rsidRPr="006275AC" w:rsidRDefault="00376CF3" w:rsidP="00376CF3">
      <w:pPr>
        <w:spacing w:before="120"/>
        <w:rPr>
          <w:rFonts w:eastAsia="Calibri"/>
          <w:color w:val="auto"/>
          <w:lang w:eastAsia="en-US"/>
        </w:rPr>
      </w:pPr>
      <w:r w:rsidRPr="00095986">
        <w:rPr>
          <w:rFonts w:eastAsiaTheme="minorHAnsi"/>
          <w:color w:val="auto"/>
        </w:rPr>
        <w:lastRenderedPageBreak/>
        <w:t>The Quality Standard is assessed as Non-compliant as one of the five specific requirements ha</w:t>
      </w:r>
      <w:r w:rsidR="005E2C9A">
        <w:rPr>
          <w:rFonts w:eastAsiaTheme="minorHAnsi"/>
          <w:color w:val="auto"/>
        </w:rPr>
        <w:t>s</w:t>
      </w:r>
      <w:r w:rsidRPr="00095986">
        <w:rPr>
          <w:rFonts w:eastAsiaTheme="minorHAnsi"/>
          <w:color w:val="auto"/>
        </w:rPr>
        <w:t xml:space="preserve"> been assessed as Non-compliant.</w:t>
      </w:r>
    </w:p>
    <w:p w14:paraId="2FF2A8B9" w14:textId="77777777" w:rsidR="00376CF3" w:rsidRDefault="00376CF3" w:rsidP="00376CF3">
      <w:pPr>
        <w:pStyle w:val="Heading2"/>
      </w:pPr>
      <w:r>
        <w:t>Assessment of Standard 2 Requirements</w:t>
      </w:r>
      <w:r w:rsidRPr="0066387A">
        <w:rPr>
          <w:i/>
          <w:color w:val="0000FF"/>
          <w:sz w:val="24"/>
          <w:szCs w:val="24"/>
        </w:rPr>
        <w:t xml:space="preserve"> </w:t>
      </w:r>
    </w:p>
    <w:p w14:paraId="0B3F86AB" w14:textId="77777777" w:rsidR="00376CF3" w:rsidRDefault="00376CF3" w:rsidP="00376CF3">
      <w:pPr>
        <w:pStyle w:val="Heading3"/>
      </w:pPr>
      <w:r w:rsidRPr="00051035">
        <w:t xml:space="preserve">Requirement </w:t>
      </w:r>
      <w:r>
        <w:t>2</w:t>
      </w:r>
      <w:r w:rsidRPr="00051035">
        <w:t>(3)(a)</w:t>
      </w:r>
      <w:r w:rsidRPr="00051035">
        <w:tab/>
        <w:t>Compliant</w:t>
      </w:r>
    </w:p>
    <w:p w14:paraId="1F1E1036" w14:textId="77777777" w:rsidR="00376CF3" w:rsidRPr="008D114F" w:rsidRDefault="00376CF3" w:rsidP="00376CF3">
      <w:pPr>
        <w:rPr>
          <w:i/>
        </w:rPr>
      </w:pPr>
      <w:r w:rsidRPr="008D114F">
        <w:rPr>
          <w:i/>
        </w:rPr>
        <w:t>Assessment and planning, including consideration of risks to the consumer’s health and well-being, informs the delivery of safe and effective care and services.</w:t>
      </w:r>
    </w:p>
    <w:p w14:paraId="5F60A309" w14:textId="77777777" w:rsidR="00376CF3" w:rsidRDefault="00376CF3" w:rsidP="00376CF3">
      <w:pPr>
        <w:pStyle w:val="Heading3"/>
      </w:pPr>
      <w:r>
        <w:t>Requirement 2(3)(b)</w:t>
      </w:r>
      <w:r>
        <w:tab/>
      </w:r>
      <w:r w:rsidRPr="009D3783">
        <w:t>Non-compliant</w:t>
      </w:r>
    </w:p>
    <w:p w14:paraId="195B6BAF" w14:textId="77777777" w:rsidR="00376CF3" w:rsidRDefault="00376CF3" w:rsidP="00376CF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33EE320" w14:textId="77777777" w:rsidR="00376CF3" w:rsidRDefault="00376CF3" w:rsidP="00376CF3">
      <w:pPr>
        <w:spacing w:before="120"/>
        <w:rPr>
          <w:rFonts w:eastAsia="Calibri"/>
          <w:color w:val="auto"/>
          <w:lang w:eastAsia="en-US"/>
        </w:rPr>
      </w:pPr>
      <w:r>
        <w:t xml:space="preserve">The Assessment Team found </w:t>
      </w:r>
      <w:r>
        <w:rPr>
          <w:rFonts w:eastAsia="Calibri"/>
          <w:color w:val="auto"/>
          <w:lang w:eastAsia="en-US"/>
        </w:rPr>
        <w:t>a</w:t>
      </w:r>
      <w:r w:rsidRPr="00E01982">
        <w:rPr>
          <w:rFonts w:eastAsia="Calibri"/>
          <w:color w:val="auto"/>
          <w:lang w:eastAsia="en-US"/>
        </w:rPr>
        <w:t xml:space="preserve">ssessment and care planning is not always individualised to outline the consumer’s current needs and preferences. </w:t>
      </w:r>
      <w:r>
        <w:rPr>
          <w:rFonts w:eastAsia="Calibri"/>
          <w:color w:val="auto"/>
          <w:lang w:eastAsia="en-US"/>
        </w:rPr>
        <w:t>On</w:t>
      </w:r>
      <w:r w:rsidRPr="000A01AC">
        <w:rPr>
          <w:rFonts w:eastAsia="Calibri"/>
          <w:color w:val="auto"/>
          <w:lang w:eastAsia="en-US"/>
        </w:rPr>
        <w:t xml:space="preserve"> review of care planning documentation</w:t>
      </w:r>
      <w:r>
        <w:rPr>
          <w:rFonts w:eastAsia="Calibri"/>
          <w:color w:val="auto"/>
          <w:lang w:eastAsia="en-US"/>
        </w:rPr>
        <w:t xml:space="preserve"> for</w:t>
      </w:r>
      <w:r w:rsidRPr="000A01AC">
        <w:rPr>
          <w:rFonts w:eastAsia="Calibri"/>
          <w:color w:val="auto"/>
          <w:lang w:eastAsia="en-US"/>
        </w:rPr>
        <w:t xml:space="preserve"> sampled </w:t>
      </w:r>
      <w:r>
        <w:rPr>
          <w:rFonts w:eastAsia="Calibri"/>
          <w:color w:val="auto"/>
          <w:lang w:eastAsia="en-US"/>
        </w:rPr>
        <w:t>consumers, the Assessment Team found that care plans</w:t>
      </w:r>
      <w:r w:rsidRPr="000A01AC">
        <w:rPr>
          <w:rFonts w:eastAsia="Calibri"/>
          <w:color w:val="auto"/>
          <w:lang w:eastAsia="en-US"/>
        </w:rPr>
        <w:t xml:space="preserve"> </w:t>
      </w:r>
      <w:r>
        <w:rPr>
          <w:rFonts w:eastAsia="Calibri"/>
          <w:color w:val="auto"/>
          <w:lang w:eastAsia="en-US"/>
        </w:rPr>
        <w:t>generally reflected</w:t>
      </w:r>
      <w:r w:rsidRPr="000A01AC">
        <w:rPr>
          <w:rFonts w:eastAsia="Calibri"/>
          <w:color w:val="auto"/>
          <w:lang w:eastAsia="en-US"/>
        </w:rPr>
        <w:t xml:space="preserve"> consumer’s needs goals and preferences documented. </w:t>
      </w:r>
      <w:r>
        <w:rPr>
          <w:rFonts w:eastAsia="Calibri"/>
          <w:color w:val="auto"/>
          <w:lang w:eastAsia="en-US"/>
        </w:rPr>
        <w:t>However, t</w:t>
      </w:r>
      <w:r w:rsidRPr="000A01AC">
        <w:rPr>
          <w:rFonts w:eastAsia="Calibri"/>
          <w:color w:val="auto"/>
          <w:lang w:eastAsia="en-US"/>
        </w:rPr>
        <w:t xml:space="preserve">he Assessment Team identified there was some repetition between care plans, particularly in the physiotherapy domain. </w:t>
      </w:r>
    </w:p>
    <w:p w14:paraId="7E9C388F" w14:textId="77777777" w:rsidR="00376CF3" w:rsidRDefault="00376CF3" w:rsidP="00376CF3">
      <w:pPr>
        <w:spacing w:before="120"/>
        <w:rPr>
          <w:rFonts w:eastAsia="Calibri"/>
          <w:color w:val="auto"/>
          <w:lang w:eastAsia="en-US"/>
        </w:rPr>
      </w:pPr>
      <w:r>
        <w:rPr>
          <w:rFonts w:eastAsia="Calibri"/>
          <w:color w:val="auto"/>
          <w:lang w:eastAsia="en-US"/>
        </w:rPr>
        <w:t xml:space="preserve">The Assessment team </w:t>
      </w:r>
      <w:r w:rsidRPr="000A01AC">
        <w:rPr>
          <w:rFonts w:eastAsia="Calibri"/>
          <w:color w:val="auto"/>
          <w:lang w:eastAsia="en-US"/>
        </w:rPr>
        <w:t xml:space="preserve">reviewed </w:t>
      </w:r>
      <w:r>
        <w:rPr>
          <w:rFonts w:eastAsia="Calibri"/>
          <w:color w:val="auto"/>
          <w:lang w:eastAsia="en-US"/>
        </w:rPr>
        <w:t xml:space="preserve">care planning documents for sampled consumers and found most care plans </w:t>
      </w:r>
      <w:r w:rsidRPr="000A01AC">
        <w:rPr>
          <w:rFonts w:eastAsia="Calibri"/>
          <w:color w:val="auto"/>
          <w:lang w:eastAsia="en-US"/>
        </w:rPr>
        <w:t>had identical goals of therapy, personal goals and personal strategies</w:t>
      </w:r>
      <w:r>
        <w:rPr>
          <w:rFonts w:eastAsia="Calibri"/>
          <w:color w:val="auto"/>
          <w:lang w:eastAsia="en-US"/>
        </w:rPr>
        <w:t>. The Assessment Team found c</w:t>
      </w:r>
      <w:r w:rsidRPr="000A01AC">
        <w:rPr>
          <w:rFonts w:eastAsia="Calibri"/>
          <w:color w:val="auto"/>
          <w:lang w:eastAsia="en-US"/>
        </w:rPr>
        <w:t xml:space="preserve">are planning for consumers receiving comfort or palliative care </w:t>
      </w:r>
      <w:r>
        <w:rPr>
          <w:rFonts w:eastAsia="Calibri"/>
          <w:color w:val="auto"/>
          <w:lang w:eastAsia="en-US"/>
        </w:rPr>
        <w:t>did</w:t>
      </w:r>
      <w:r w:rsidRPr="000A01AC">
        <w:rPr>
          <w:rFonts w:eastAsia="Calibri"/>
          <w:color w:val="auto"/>
          <w:lang w:eastAsia="en-US"/>
        </w:rPr>
        <w:t xml:space="preserve"> not adequately reflect the differentiation of care needs </w:t>
      </w:r>
      <w:r>
        <w:rPr>
          <w:rFonts w:eastAsia="Calibri"/>
          <w:color w:val="auto"/>
          <w:lang w:eastAsia="en-US"/>
        </w:rPr>
        <w:t>when a change in need was identified for those consumers</w:t>
      </w:r>
      <w:r w:rsidRPr="000A01AC">
        <w:rPr>
          <w:rFonts w:eastAsia="Calibri"/>
          <w:color w:val="auto"/>
          <w:lang w:eastAsia="en-US"/>
        </w:rPr>
        <w:t xml:space="preserve">. </w:t>
      </w:r>
    </w:p>
    <w:p w14:paraId="4A32C268" w14:textId="77777777" w:rsidR="00376CF3" w:rsidRDefault="00376CF3" w:rsidP="00376CF3">
      <w:pPr>
        <w:spacing w:before="120"/>
        <w:rPr>
          <w:color w:val="auto"/>
          <w:lang w:eastAsia="en-US"/>
        </w:rPr>
      </w:pPr>
      <w:r w:rsidRPr="0047473C">
        <w:rPr>
          <w:color w:val="auto"/>
        </w:rPr>
        <w:t xml:space="preserve">The approved provider submitted a written response </w:t>
      </w:r>
      <w:r>
        <w:rPr>
          <w:color w:val="auto"/>
        </w:rPr>
        <w:t xml:space="preserve">and supporting documents </w:t>
      </w:r>
      <w:r w:rsidRPr="0047473C">
        <w:rPr>
          <w:color w:val="auto"/>
        </w:rPr>
        <w:t>that included further information about the</w:t>
      </w:r>
      <w:r>
        <w:rPr>
          <w:color w:val="auto"/>
        </w:rPr>
        <w:t xml:space="preserve"> sampled consumers and service processes for end of life care</w:t>
      </w:r>
      <w:r>
        <w:rPr>
          <w:color w:val="auto"/>
          <w:lang w:eastAsia="en-US"/>
        </w:rPr>
        <w:t xml:space="preserve">. It includes the provider acknowledges that some goals of care, personal goals and strategies in place for consumers were identified to be generic and that this information was current and an accurate record of the consumers physiotherapy assessment and care needs at the time of the site audit. It includes further information that the service has undertaken discussions with the physiotherapists to address the Assessment Team’s feedback and undertake improvements to review assessment and planning to ensure individualised care plans. </w:t>
      </w:r>
    </w:p>
    <w:p w14:paraId="1858DE62" w14:textId="77777777" w:rsidR="00376CF3" w:rsidRDefault="00376CF3" w:rsidP="00376CF3">
      <w:pPr>
        <w:spacing w:before="120"/>
        <w:rPr>
          <w:color w:val="auto"/>
          <w:lang w:eastAsia="en-US"/>
        </w:rPr>
      </w:pPr>
      <w:r>
        <w:rPr>
          <w:color w:val="auto"/>
          <w:lang w:eastAsia="en-US"/>
        </w:rPr>
        <w:t xml:space="preserve">The provider’s response acknowledged that for one sampled consumer, their mobility and transfers care plan was not current during the site audit. It includes the sampled consumers care plan has since been reviewed and updated to reflect the consumers current mobility and transfer care needs. The provider’s response also includes it disagrees with the Assessment Team’s findings about the processes regarding the </w:t>
      </w:r>
      <w:r>
        <w:rPr>
          <w:color w:val="auto"/>
          <w:lang w:eastAsia="en-US"/>
        </w:rPr>
        <w:lastRenderedPageBreak/>
        <w:t xml:space="preserve">activation of end of life care plans. It includes further information about how active care plans are reviewed, updated and evaluation to reflect the current care needs of each consumer and the use of the services ‘Guide when resident becomes Palliative or End-of Life’. </w:t>
      </w:r>
    </w:p>
    <w:p w14:paraId="24581DD6" w14:textId="77777777" w:rsidR="00376CF3" w:rsidRPr="001D4FB1" w:rsidRDefault="00376CF3" w:rsidP="00376CF3">
      <w:pPr>
        <w:spacing w:before="120"/>
      </w:pPr>
      <w:r>
        <w:t xml:space="preserve">While the approved provider gave information to show the departure from practice had not negatively impacted on the consumers sampled by the Assessment Team, this does not negate that </w:t>
      </w:r>
      <w:r w:rsidRPr="00B36336">
        <w:rPr>
          <w:rFonts w:eastAsia="Calibri"/>
          <w:color w:val="auto"/>
          <w:lang w:eastAsia="en-US"/>
        </w:rPr>
        <w:t>a</w:t>
      </w:r>
      <w:r w:rsidRPr="00B36336">
        <w:t>ssessment and planning</w:t>
      </w:r>
      <w:r>
        <w:t xml:space="preserve"> did not always </w:t>
      </w:r>
      <w:r w:rsidRPr="00B36336">
        <w:t>identif</w:t>
      </w:r>
      <w:r>
        <w:t>y</w:t>
      </w:r>
      <w:r w:rsidRPr="00B36336">
        <w:t xml:space="preserve"> and address</w:t>
      </w:r>
      <w:r>
        <w:t xml:space="preserve"> each individual</w:t>
      </w:r>
      <w:r w:rsidRPr="00B36336">
        <w:t xml:space="preserve"> consumer’s current needs, goals and preferences</w:t>
      </w:r>
      <w:r>
        <w:t>. The</w:t>
      </w:r>
      <w:r w:rsidRPr="00B36336">
        <w:t xml:space="preserve"> approved provider has undertaken and is undertaking improvement activities</w:t>
      </w:r>
      <w:r>
        <w:t xml:space="preserve"> however</w:t>
      </w:r>
      <w:r w:rsidRPr="00B36336">
        <w:t>, this does not confirm they were compliant at the time of the site audit.</w:t>
      </w:r>
      <w:r>
        <w:t xml:space="preserve"> For this reason, </w:t>
      </w:r>
      <w:r>
        <w:rPr>
          <w:color w:val="auto"/>
          <w:lang w:eastAsia="en-US"/>
        </w:rPr>
        <w:t xml:space="preserve">I find this requirement Non-compliant. </w:t>
      </w:r>
    </w:p>
    <w:p w14:paraId="637D521D" w14:textId="77777777" w:rsidR="00376CF3" w:rsidRDefault="00376CF3" w:rsidP="00376CF3">
      <w:pPr>
        <w:pStyle w:val="Heading3"/>
      </w:pPr>
      <w:r>
        <w:t>Requirement 2(3)(c)</w:t>
      </w:r>
      <w:r>
        <w:tab/>
        <w:t>Compliant</w:t>
      </w:r>
    </w:p>
    <w:p w14:paraId="59C4054A" w14:textId="77777777" w:rsidR="00376CF3" w:rsidRPr="008D114F" w:rsidRDefault="00376CF3" w:rsidP="00376CF3">
      <w:pPr>
        <w:rPr>
          <w:i/>
        </w:rPr>
      </w:pPr>
      <w:r w:rsidRPr="008D114F">
        <w:rPr>
          <w:i/>
        </w:rPr>
        <w:t>The organisation demonstrates that assessment and planning:</w:t>
      </w:r>
    </w:p>
    <w:p w14:paraId="500BD128" w14:textId="77777777" w:rsidR="00376CF3" w:rsidRPr="008D114F" w:rsidRDefault="00376CF3" w:rsidP="00376CF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063CD3C" w14:textId="77777777" w:rsidR="00376CF3" w:rsidRPr="008D114F" w:rsidRDefault="00376CF3" w:rsidP="00376CF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C5719B" w14:textId="77777777" w:rsidR="00376CF3" w:rsidRDefault="00376CF3" w:rsidP="00376CF3">
      <w:pPr>
        <w:pStyle w:val="Heading3"/>
      </w:pPr>
      <w:r>
        <w:t>Requirement 2(3)(d)</w:t>
      </w:r>
      <w:r>
        <w:tab/>
        <w:t>Compliant</w:t>
      </w:r>
    </w:p>
    <w:p w14:paraId="14A41610" w14:textId="77777777" w:rsidR="00376CF3" w:rsidRPr="008D114F" w:rsidRDefault="00376CF3" w:rsidP="00376CF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EF139D" w14:textId="77777777" w:rsidR="00376CF3" w:rsidRDefault="00376CF3" w:rsidP="00376CF3">
      <w:pPr>
        <w:pStyle w:val="Heading3"/>
      </w:pPr>
      <w:r>
        <w:t>Requirement 2(3)(e)</w:t>
      </w:r>
      <w:r>
        <w:tab/>
        <w:t>Compliant</w:t>
      </w:r>
    </w:p>
    <w:p w14:paraId="6FD069E4" w14:textId="77777777" w:rsidR="00376CF3" w:rsidRPr="008D114F" w:rsidRDefault="00376CF3" w:rsidP="00376CF3">
      <w:pPr>
        <w:rPr>
          <w:i/>
        </w:rPr>
      </w:pPr>
      <w:r w:rsidRPr="008D114F">
        <w:rPr>
          <w:i/>
        </w:rPr>
        <w:t>Care and services are reviewed regularly for effectiveness, and when circumstances change or when incidents impact on the needs, goals or preferences of the consumer.</w:t>
      </w:r>
    </w:p>
    <w:p w14:paraId="297B3369" w14:textId="77777777" w:rsidR="00376CF3" w:rsidRPr="00934888" w:rsidRDefault="00376CF3" w:rsidP="00376CF3"/>
    <w:p w14:paraId="7670060D" w14:textId="77777777" w:rsidR="00376CF3" w:rsidRDefault="00376CF3" w:rsidP="00376CF3">
      <w:pPr>
        <w:sectPr w:rsidR="00376CF3" w:rsidSect="00CB71AB">
          <w:headerReference w:type="default" r:id="rId24"/>
          <w:type w:val="continuous"/>
          <w:pgSz w:w="11906" w:h="16838"/>
          <w:pgMar w:top="1701" w:right="1418" w:bottom="1418" w:left="1418" w:header="709" w:footer="397" w:gutter="0"/>
          <w:cols w:space="708"/>
          <w:titlePg/>
          <w:docGrid w:linePitch="360"/>
        </w:sectPr>
      </w:pPr>
    </w:p>
    <w:p w14:paraId="42A528CB" w14:textId="77777777" w:rsidR="00376CF3" w:rsidRDefault="00376CF3" w:rsidP="00376CF3">
      <w:pPr>
        <w:pStyle w:val="Heading1"/>
        <w:tabs>
          <w:tab w:val="right" w:pos="9070"/>
        </w:tabs>
        <w:spacing w:before="560" w:after="640"/>
        <w:rPr>
          <w:color w:val="FFFFFF" w:themeColor="background1"/>
          <w:sz w:val="36"/>
        </w:rPr>
        <w:sectPr w:rsidR="00376CF3" w:rsidSect="00CB71A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2469C32" wp14:editId="79E316E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81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1AC830" w14:textId="77777777" w:rsidR="00376CF3" w:rsidRPr="00FD1B02" w:rsidRDefault="00376CF3" w:rsidP="00376CF3">
      <w:pPr>
        <w:pStyle w:val="Heading3"/>
        <w:shd w:val="clear" w:color="auto" w:fill="F2F2F2" w:themeFill="background1" w:themeFillShade="F2"/>
      </w:pPr>
      <w:r w:rsidRPr="00FD1B02">
        <w:t>Consumer outcome:</w:t>
      </w:r>
    </w:p>
    <w:p w14:paraId="7F7ECE79" w14:textId="77777777" w:rsidR="00376CF3" w:rsidRDefault="00376CF3" w:rsidP="00376CF3">
      <w:pPr>
        <w:numPr>
          <w:ilvl w:val="0"/>
          <w:numId w:val="3"/>
        </w:numPr>
        <w:shd w:val="clear" w:color="auto" w:fill="F2F2F2" w:themeFill="background1" w:themeFillShade="F2"/>
      </w:pPr>
      <w:r>
        <w:t>I get personal care, clinical care, or both personal care and clinical care, that is safe and right for me.</w:t>
      </w:r>
    </w:p>
    <w:p w14:paraId="3EC3ED85" w14:textId="77777777" w:rsidR="00376CF3" w:rsidRDefault="00376CF3" w:rsidP="00376CF3">
      <w:pPr>
        <w:pStyle w:val="Heading3"/>
        <w:shd w:val="clear" w:color="auto" w:fill="F2F2F2" w:themeFill="background1" w:themeFillShade="F2"/>
      </w:pPr>
      <w:r>
        <w:t>Organisation statement:</w:t>
      </w:r>
    </w:p>
    <w:p w14:paraId="7D7BE101" w14:textId="77777777" w:rsidR="00376CF3" w:rsidRDefault="00376CF3" w:rsidP="00376C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73CD77" w14:textId="77777777" w:rsidR="00376CF3" w:rsidRDefault="00376CF3" w:rsidP="00376CF3">
      <w:pPr>
        <w:pStyle w:val="Heading2"/>
      </w:pPr>
      <w:r>
        <w:t>Assessment of Standard 3</w:t>
      </w:r>
    </w:p>
    <w:p w14:paraId="399E0980" w14:textId="77777777" w:rsidR="00376CF3" w:rsidRPr="00163FEE" w:rsidRDefault="00376CF3" w:rsidP="00376CF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EDF40F9" w14:textId="77777777" w:rsidR="00376CF3" w:rsidRPr="00163FEE" w:rsidRDefault="00376CF3" w:rsidP="00376CF3">
      <w:pPr>
        <w:spacing w:before="120"/>
        <w:rPr>
          <w:rFonts w:eastAsia="Calibri"/>
          <w:lang w:eastAsia="en-US"/>
        </w:rPr>
      </w:pPr>
      <w:r w:rsidRPr="00E217B5">
        <w:rPr>
          <w:rFonts w:eastAsia="Calibri"/>
          <w:color w:val="auto"/>
          <w:lang w:eastAsia="en-US"/>
        </w:rPr>
        <w:t xml:space="preserve">Overall sampled consumers and representatives considered they </w:t>
      </w:r>
      <w:r w:rsidRPr="00163FEE">
        <w:rPr>
          <w:rFonts w:eastAsia="Calibri"/>
          <w:lang w:eastAsia="en-US"/>
        </w:rPr>
        <w:t>receive personal care and clinical care that is safe and right for them. For example:</w:t>
      </w:r>
    </w:p>
    <w:p w14:paraId="55CC899D" w14:textId="77777777" w:rsidR="00376CF3" w:rsidRPr="005E2C9A" w:rsidRDefault="00376CF3" w:rsidP="005E2C9A">
      <w:pPr>
        <w:pStyle w:val="ListParagraph"/>
        <w:numPr>
          <w:ilvl w:val="0"/>
          <w:numId w:val="38"/>
        </w:numPr>
        <w:spacing w:before="120"/>
        <w:ind w:left="357" w:hanging="357"/>
        <w:contextualSpacing w:val="0"/>
        <w:rPr>
          <w:rFonts w:eastAsia="Calibri"/>
          <w:color w:val="000000" w:themeColor="text1"/>
          <w:lang w:eastAsia="en-US"/>
        </w:rPr>
      </w:pPr>
      <w:r w:rsidRPr="005E2C9A">
        <w:rPr>
          <w:rFonts w:eastAsia="Calibri"/>
          <w:color w:val="000000" w:themeColor="text1"/>
          <w:lang w:eastAsia="en-US"/>
        </w:rPr>
        <w:t xml:space="preserve">Consumers and representatives confirmed they receive the care they need. </w:t>
      </w:r>
    </w:p>
    <w:p w14:paraId="22C8414D" w14:textId="77777777" w:rsidR="00376CF3" w:rsidRPr="005E2C9A" w:rsidRDefault="00376CF3" w:rsidP="005E2C9A">
      <w:pPr>
        <w:pStyle w:val="ListParagraph"/>
        <w:numPr>
          <w:ilvl w:val="0"/>
          <w:numId w:val="38"/>
        </w:numPr>
        <w:spacing w:before="120"/>
        <w:ind w:left="357" w:hanging="357"/>
        <w:contextualSpacing w:val="0"/>
        <w:rPr>
          <w:rFonts w:eastAsia="Calibri"/>
          <w:color w:val="000000" w:themeColor="text1"/>
          <w:lang w:eastAsia="en-US"/>
        </w:rPr>
      </w:pPr>
      <w:r w:rsidRPr="005E2C9A">
        <w:rPr>
          <w:rFonts w:eastAsia="Calibri"/>
          <w:color w:val="000000" w:themeColor="text1"/>
          <w:lang w:eastAsia="en-US"/>
        </w:rPr>
        <w:t xml:space="preserve">Consumers and representatives were able to provide details of recent consultation with medical officers, speech pathologist, dietician and physiotherapists as examples of other service providers. </w:t>
      </w:r>
    </w:p>
    <w:p w14:paraId="777DE4B6" w14:textId="77777777" w:rsidR="00376CF3" w:rsidRPr="00D91CFC" w:rsidRDefault="00376CF3" w:rsidP="005E2C9A">
      <w:pPr>
        <w:pStyle w:val="ListParagraph"/>
        <w:numPr>
          <w:ilvl w:val="0"/>
          <w:numId w:val="38"/>
        </w:numPr>
        <w:spacing w:before="120"/>
        <w:ind w:left="357" w:hanging="357"/>
        <w:contextualSpacing w:val="0"/>
        <w:rPr>
          <w:rFonts w:eastAsia="Calibri"/>
          <w:color w:val="auto"/>
          <w:lang w:eastAsia="en-US"/>
        </w:rPr>
      </w:pPr>
      <w:r w:rsidRPr="005E2C9A">
        <w:rPr>
          <w:rFonts w:eastAsia="Calibri"/>
          <w:color w:val="000000" w:themeColor="text1"/>
          <w:lang w:eastAsia="en-US"/>
        </w:rPr>
        <w:t xml:space="preserve">Consumers and representatives advised they </w:t>
      </w:r>
      <w:proofErr w:type="gramStart"/>
      <w:r w:rsidRPr="005E2C9A">
        <w:rPr>
          <w:rFonts w:eastAsia="Calibri"/>
          <w:color w:val="000000" w:themeColor="text1"/>
          <w:lang w:eastAsia="en-US"/>
        </w:rPr>
        <w:t>are able to</w:t>
      </w:r>
      <w:proofErr w:type="gramEnd"/>
      <w:r w:rsidRPr="005E2C9A">
        <w:rPr>
          <w:rFonts w:eastAsia="Calibri"/>
          <w:color w:val="000000" w:themeColor="text1"/>
          <w:lang w:eastAsia="en-US"/>
        </w:rPr>
        <w:t xml:space="preserve"> choose how their care is provided. Representatives expressed appreciation for staff’s recognition</w:t>
      </w:r>
      <w:r w:rsidRPr="00D91CFC">
        <w:rPr>
          <w:rFonts w:eastAsia="Calibri"/>
          <w:color w:val="auto"/>
          <w:lang w:eastAsia="en-US"/>
        </w:rPr>
        <w:t xml:space="preserve"> of when their consumers became unwell and their </w:t>
      </w:r>
      <w:r>
        <w:rPr>
          <w:rFonts w:eastAsia="Calibri"/>
          <w:color w:val="auto"/>
          <w:lang w:eastAsia="en-US"/>
        </w:rPr>
        <w:t xml:space="preserve">prompt </w:t>
      </w:r>
      <w:r w:rsidRPr="00D91CFC">
        <w:rPr>
          <w:rFonts w:eastAsia="Calibri"/>
          <w:color w:val="auto"/>
          <w:lang w:eastAsia="en-US"/>
        </w:rPr>
        <w:t xml:space="preserve">response. </w:t>
      </w:r>
    </w:p>
    <w:p w14:paraId="33BC0DBC" w14:textId="77777777" w:rsidR="00376CF3" w:rsidRDefault="00376CF3" w:rsidP="00376CF3">
      <w:pPr>
        <w:spacing w:before="120"/>
        <w:rPr>
          <w:rFonts w:eastAsia="Calibri"/>
          <w:color w:val="auto"/>
          <w:lang w:eastAsia="en-US"/>
        </w:rPr>
      </w:pPr>
      <w:r>
        <w:rPr>
          <w:rFonts w:eastAsia="Calibri"/>
          <w:lang w:eastAsia="en-US"/>
        </w:rPr>
        <w:t>The Assessment Team found a r</w:t>
      </w:r>
      <w:r w:rsidRPr="00817C97">
        <w:rPr>
          <w:rFonts w:eastAsia="Calibri"/>
          <w:lang w:eastAsia="en-US"/>
        </w:rPr>
        <w:t>eview of consumers care plans identified safe and effective care</w:t>
      </w:r>
      <w:r>
        <w:rPr>
          <w:rFonts w:eastAsia="Calibri"/>
          <w:lang w:eastAsia="en-US"/>
        </w:rPr>
        <w:t xml:space="preserve"> that</w:t>
      </w:r>
      <w:r w:rsidRPr="00817C97">
        <w:rPr>
          <w:rFonts w:eastAsia="Calibri"/>
          <w:lang w:eastAsia="en-US"/>
        </w:rPr>
        <w:t xml:space="preserve"> is </w:t>
      </w:r>
      <w:r>
        <w:rPr>
          <w:rFonts w:eastAsia="Calibri"/>
          <w:lang w:eastAsia="en-US"/>
        </w:rPr>
        <w:t>designed in accordance with best practice to be</w:t>
      </w:r>
      <w:r w:rsidRPr="00817C97">
        <w:rPr>
          <w:rFonts w:eastAsia="Calibri"/>
          <w:lang w:eastAsia="en-US"/>
        </w:rPr>
        <w:t xml:space="preserve"> delivered</w:t>
      </w:r>
      <w:r w:rsidRPr="000C05D2">
        <w:rPr>
          <w:rFonts w:eastAsia="Calibri"/>
          <w:color w:val="auto"/>
          <w:lang w:eastAsia="en-US"/>
        </w:rPr>
        <w:t xml:space="preserve"> by the staff. </w:t>
      </w:r>
      <w:r>
        <w:rPr>
          <w:rFonts w:eastAsia="Calibri"/>
          <w:color w:val="auto"/>
          <w:lang w:eastAsia="en-US"/>
        </w:rPr>
        <w:t>Documentation reviewed</w:t>
      </w:r>
      <w:r w:rsidRPr="000C05D2">
        <w:rPr>
          <w:rFonts w:eastAsia="Calibri"/>
          <w:color w:val="auto"/>
          <w:lang w:eastAsia="en-US"/>
        </w:rPr>
        <w:t xml:space="preserve"> </w:t>
      </w:r>
      <w:r>
        <w:rPr>
          <w:rFonts w:eastAsia="Calibri"/>
          <w:color w:val="auto"/>
          <w:lang w:eastAsia="en-US"/>
        </w:rPr>
        <w:t>incorporated</w:t>
      </w:r>
      <w:r w:rsidRPr="000C05D2">
        <w:rPr>
          <w:rFonts w:eastAsia="Calibri"/>
          <w:color w:val="auto"/>
          <w:lang w:eastAsia="en-US"/>
        </w:rPr>
        <w:t xml:space="preserve"> </w:t>
      </w:r>
      <w:r>
        <w:rPr>
          <w:rFonts w:eastAsia="Calibri"/>
          <w:color w:val="auto"/>
          <w:lang w:eastAsia="en-US"/>
        </w:rPr>
        <w:t>each</w:t>
      </w:r>
      <w:r w:rsidRPr="000C05D2">
        <w:rPr>
          <w:rFonts w:eastAsia="Calibri"/>
          <w:color w:val="auto"/>
          <w:lang w:eastAsia="en-US"/>
        </w:rPr>
        <w:t xml:space="preserve"> consumer</w:t>
      </w:r>
      <w:r>
        <w:rPr>
          <w:rFonts w:eastAsia="Calibri"/>
          <w:color w:val="auto"/>
          <w:lang w:eastAsia="en-US"/>
        </w:rPr>
        <w:t>’</w:t>
      </w:r>
      <w:r w:rsidRPr="000C05D2">
        <w:rPr>
          <w:rFonts w:eastAsia="Calibri"/>
          <w:color w:val="auto"/>
          <w:lang w:eastAsia="en-US"/>
        </w:rPr>
        <w:t>s needs</w:t>
      </w:r>
      <w:r>
        <w:rPr>
          <w:rFonts w:eastAsia="Calibri"/>
          <w:color w:val="auto"/>
          <w:lang w:eastAsia="en-US"/>
        </w:rPr>
        <w:t>,</w:t>
      </w:r>
      <w:r w:rsidRPr="000C05D2">
        <w:rPr>
          <w:rFonts w:eastAsia="Calibri"/>
          <w:color w:val="auto"/>
          <w:lang w:eastAsia="en-US"/>
        </w:rPr>
        <w:t xml:space="preserve"> goals</w:t>
      </w:r>
      <w:r>
        <w:rPr>
          <w:rFonts w:eastAsia="Calibri"/>
          <w:color w:val="auto"/>
          <w:lang w:eastAsia="en-US"/>
        </w:rPr>
        <w:t xml:space="preserve"> and preferences</w:t>
      </w:r>
      <w:r w:rsidRPr="000C05D2">
        <w:rPr>
          <w:rFonts w:eastAsia="Calibri"/>
          <w:color w:val="auto"/>
          <w:lang w:eastAsia="en-US"/>
        </w:rPr>
        <w:t xml:space="preserve"> </w:t>
      </w:r>
      <w:r>
        <w:rPr>
          <w:rFonts w:eastAsia="Calibri"/>
          <w:color w:val="auto"/>
          <w:lang w:eastAsia="en-US"/>
        </w:rPr>
        <w:t>into</w:t>
      </w:r>
      <w:r w:rsidRPr="000C05D2">
        <w:rPr>
          <w:rFonts w:eastAsia="Calibri"/>
          <w:color w:val="auto"/>
          <w:lang w:eastAsia="en-US"/>
        </w:rPr>
        <w:t xml:space="preserve"> the care plan. </w:t>
      </w:r>
    </w:p>
    <w:p w14:paraId="5067A343" w14:textId="77777777" w:rsidR="00376CF3" w:rsidRDefault="00376CF3" w:rsidP="00376CF3">
      <w:pPr>
        <w:spacing w:before="120"/>
        <w:rPr>
          <w:rFonts w:eastAsia="Calibri"/>
          <w:color w:val="auto"/>
          <w:lang w:eastAsia="en-US"/>
        </w:rPr>
      </w:pPr>
      <w:r>
        <w:rPr>
          <w:rFonts w:eastAsia="Calibri"/>
          <w:color w:val="auto"/>
          <w:lang w:eastAsia="en-US"/>
        </w:rPr>
        <w:t>The Assessment Team found c</w:t>
      </w:r>
      <w:r w:rsidRPr="0012120C">
        <w:rPr>
          <w:rFonts w:eastAsia="Calibri"/>
          <w:color w:val="auto"/>
          <w:lang w:eastAsia="en-US"/>
        </w:rPr>
        <w:t>are staff and registered nurses did not have a clear understanding of what it means to deliver palliative or comfort care. This was reflected in the design of the palliative care plan</w:t>
      </w:r>
      <w:r>
        <w:rPr>
          <w:rFonts w:eastAsia="Calibri"/>
          <w:color w:val="auto"/>
          <w:lang w:eastAsia="en-US"/>
        </w:rPr>
        <w:t>s</w:t>
      </w:r>
      <w:r w:rsidRPr="0012120C">
        <w:rPr>
          <w:rFonts w:eastAsia="Calibri"/>
          <w:color w:val="auto"/>
          <w:lang w:eastAsia="en-US"/>
        </w:rPr>
        <w:t xml:space="preserve"> reviewed</w:t>
      </w:r>
      <w:r>
        <w:rPr>
          <w:rFonts w:eastAsia="Calibri"/>
          <w:color w:val="auto"/>
          <w:lang w:eastAsia="en-US"/>
        </w:rPr>
        <w:t xml:space="preserve"> by the Assessment Team</w:t>
      </w:r>
      <w:r w:rsidRPr="0012120C">
        <w:rPr>
          <w:rFonts w:eastAsia="Calibri"/>
          <w:color w:val="auto"/>
          <w:lang w:eastAsia="en-US"/>
        </w:rPr>
        <w:t xml:space="preserve">. </w:t>
      </w:r>
      <w:r>
        <w:rPr>
          <w:rFonts w:eastAsia="Calibri"/>
          <w:color w:val="auto"/>
          <w:lang w:eastAsia="en-US"/>
        </w:rPr>
        <w:t>The Assessment Team found t</w:t>
      </w:r>
      <w:r w:rsidRPr="0012120C">
        <w:rPr>
          <w:rFonts w:eastAsia="Calibri"/>
          <w:color w:val="auto"/>
          <w:lang w:eastAsia="en-US"/>
        </w:rPr>
        <w:t xml:space="preserve">he practice of </w:t>
      </w:r>
      <w:r>
        <w:rPr>
          <w:rFonts w:eastAsia="Calibri"/>
          <w:color w:val="auto"/>
          <w:lang w:eastAsia="en-US"/>
        </w:rPr>
        <w:t xml:space="preserve">effective documentation and </w:t>
      </w:r>
      <w:r>
        <w:rPr>
          <w:rFonts w:eastAsia="Calibri"/>
          <w:color w:val="auto"/>
          <w:lang w:eastAsia="en-US"/>
        </w:rPr>
        <w:lastRenderedPageBreak/>
        <w:t xml:space="preserve">communication of each consumer’s condition, needs and preferences was not always undertaken in accordance with best practice guidelines including the review, currency or accurate recording of information when being shared. </w:t>
      </w:r>
    </w:p>
    <w:p w14:paraId="32EF237F" w14:textId="77777777" w:rsidR="00376CF3" w:rsidRPr="00B47E51" w:rsidRDefault="00376CF3" w:rsidP="00376CF3">
      <w:pPr>
        <w:rPr>
          <w:rFonts w:eastAsia="Calibri"/>
          <w:color w:val="auto"/>
          <w:lang w:eastAsia="en-US"/>
        </w:rPr>
      </w:pPr>
      <w:r w:rsidRPr="00B47E51">
        <w:rPr>
          <w:rFonts w:eastAsiaTheme="minorHAnsi"/>
          <w:color w:val="auto"/>
        </w:rPr>
        <w:t>The Quality Standard is assessed as Non-compliant as two of the seven specific requirements have been assessed as Non-compliant.</w:t>
      </w:r>
    </w:p>
    <w:p w14:paraId="1B319708" w14:textId="77777777" w:rsidR="00376CF3" w:rsidRDefault="00376CF3" w:rsidP="00376CF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7BC3DA" w14:textId="77777777" w:rsidR="00376CF3" w:rsidRPr="00853601" w:rsidRDefault="00376CF3" w:rsidP="00376CF3">
      <w:pPr>
        <w:pStyle w:val="Heading3"/>
      </w:pPr>
      <w:r w:rsidRPr="00EB37DC">
        <w:t>Requirement 3(3)(a)</w:t>
      </w:r>
      <w:r w:rsidRPr="00EB37DC">
        <w:tab/>
        <w:t>Compliant</w:t>
      </w:r>
    </w:p>
    <w:p w14:paraId="1F157A02" w14:textId="77777777" w:rsidR="00376CF3" w:rsidRPr="008D114F" w:rsidRDefault="00376CF3" w:rsidP="00376CF3">
      <w:pPr>
        <w:rPr>
          <w:i/>
        </w:rPr>
      </w:pPr>
      <w:r w:rsidRPr="008D114F">
        <w:rPr>
          <w:i/>
        </w:rPr>
        <w:t>Each consumer gets safe and effective personal care, clinical care, or both personal care and clinical care, that:</w:t>
      </w:r>
    </w:p>
    <w:p w14:paraId="15F66337" w14:textId="77777777" w:rsidR="00376CF3" w:rsidRPr="008D114F" w:rsidRDefault="00376CF3" w:rsidP="00376CF3">
      <w:pPr>
        <w:numPr>
          <w:ilvl w:val="0"/>
          <w:numId w:val="24"/>
        </w:numPr>
        <w:tabs>
          <w:tab w:val="right" w:pos="9026"/>
        </w:tabs>
        <w:spacing w:before="0" w:after="0"/>
        <w:ind w:left="567" w:hanging="425"/>
        <w:outlineLvl w:val="4"/>
        <w:rPr>
          <w:i/>
        </w:rPr>
      </w:pPr>
      <w:r w:rsidRPr="008D114F">
        <w:rPr>
          <w:i/>
        </w:rPr>
        <w:t>is best practice; and</w:t>
      </w:r>
    </w:p>
    <w:p w14:paraId="2848E935" w14:textId="77777777" w:rsidR="00376CF3" w:rsidRPr="008D114F" w:rsidRDefault="00376CF3" w:rsidP="00376CF3">
      <w:pPr>
        <w:numPr>
          <w:ilvl w:val="0"/>
          <w:numId w:val="24"/>
        </w:numPr>
        <w:tabs>
          <w:tab w:val="right" w:pos="9026"/>
        </w:tabs>
        <w:spacing w:before="0" w:after="0"/>
        <w:ind w:left="567" w:hanging="425"/>
        <w:outlineLvl w:val="4"/>
        <w:rPr>
          <w:i/>
        </w:rPr>
      </w:pPr>
      <w:r w:rsidRPr="008D114F">
        <w:rPr>
          <w:i/>
        </w:rPr>
        <w:t>is tailored to their needs; and</w:t>
      </w:r>
    </w:p>
    <w:p w14:paraId="102760E3" w14:textId="77777777" w:rsidR="00376CF3" w:rsidRPr="00811C85" w:rsidRDefault="00376CF3" w:rsidP="00376CF3">
      <w:pPr>
        <w:numPr>
          <w:ilvl w:val="0"/>
          <w:numId w:val="24"/>
        </w:numPr>
        <w:tabs>
          <w:tab w:val="right" w:pos="9026"/>
        </w:tabs>
        <w:spacing w:before="0" w:after="0"/>
        <w:ind w:left="567" w:hanging="425"/>
        <w:outlineLvl w:val="4"/>
        <w:rPr>
          <w:i/>
        </w:rPr>
      </w:pPr>
      <w:r w:rsidRPr="008D114F">
        <w:rPr>
          <w:i/>
        </w:rPr>
        <w:t>optimises their health and well-being.</w:t>
      </w:r>
    </w:p>
    <w:p w14:paraId="51BC94A5" w14:textId="77777777" w:rsidR="00376CF3" w:rsidRPr="00853601" w:rsidRDefault="00376CF3" w:rsidP="00376CF3">
      <w:pPr>
        <w:pStyle w:val="Heading3"/>
      </w:pPr>
      <w:r w:rsidRPr="00853601">
        <w:t>Requirement 3(3)(b)</w:t>
      </w:r>
      <w:r>
        <w:tab/>
        <w:t>Compliant</w:t>
      </w:r>
    </w:p>
    <w:p w14:paraId="4A9F4FEA" w14:textId="77777777" w:rsidR="00376CF3" w:rsidRPr="008D114F" w:rsidRDefault="00376CF3" w:rsidP="00376CF3">
      <w:pPr>
        <w:rPr>
          <w:i/>
        </w:rPr>
      </w:pPr>
      <w:r w:rsidRPr="008D114F">
        <w:rPr>
          <w:i/>
          <w:szCs w:val="22"/>
        </w:rPr>
        <w:t>Effective management of high impact or high prevalence risks associated with the care of each consumer.</w:t>
      </w:r>
    </w:p>
    <w:p w14:paraId="5CC992E8" w14:textId="77777777" w:rsidR="00376CF3" w:rsidRPr="00D435F8" w:rsidRDefault="00376CF3" w:rsidP="00376CF3">
      <w:pPr>
        <w:pStyle w:val="Heading3"/>
      </w:pPr>
      <w:r w:rsidRPr="00D435F8">
        <w:t>Requirement 3(3)(c)</w:t>
      </w:r>
      <w:r>
        <w:tab/>
      </w:r>
      <w:r w:rsidRPr="00A860E3">
        <w:t>Non-compliant</w:t>
      </w:r>
    </w:p>
    <w:p w14:paraId="3C15B263" w14:textId="77777777" w:rsidR="00376CF3" w:rsidRPr="008D114F" w:rsidRDefault="00376CF3" w:rsidP="00376CF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694D38" w14:textId="77777777" w:rsidR="00376CF3" w:rsidRDefault="00376CF3" w:rsidP="00376CF3">
      <w:pPr>
        <w:spacing w:before="120"/>
        <w:rPr>
          <w:rFonts w:eastAsia="Calibri"/>
          <w:color w:val="auto"/>
          <w:lang w:eastAsia="en-US"/>
        </w:rPr>
      </w:pPr>
      <w:r>
        <w:rPr>
          <w:color w:val="auto"/>
        </w:rPr>
        <w:t>Consumer/ representative feedback confirmed they were satisfied with the care that has been received. However, t</w:t>
      </w:r>
      <w:r w:rsidRPr="0045597C">
        <w:rPr>
          <w:color w:val="auto"/>
        </w:rPr>
        <w:t xml:space="preserve">he Assessment Team found </w:t>
      </w:r>
      <w:r w:rsidRPr="0045597C">
        <w:rPr>
          <w:rFonts w:eastAsia="Calibri"/>
          <w:color w:val="auto"/>
          <w:lang w:eastAsia="en-US"/>
        </w:rPr>
        <w:t xml:space="preserve">care staff and registered nurses interviewed were unable to advise what care principles are applied for consumers receiving palliative care without prompting. Care planning documents were found to not adequately reflect the assessed care needs </w:t>
      </w:r>
      <w:r>
        <w:rPr>
          <w:rFonts w:eastAsia="Calibri"/>
          <w:color w:val="auto"/>
          <w:lang w:eastAsia="en-US"/>
        </w:rPr>
        <w:t>for</w:t>
      </w:r>
      <w:r w:rsidRPr="0045597C">
        <w:rPr>
          <w:rFonts w:eastAsia="Calibri"/>
          <w:color w:val="auto"/>
          <w:lang w:eastAsia="en-US"/>
        </w:rPr>
        <w:t xml:space="preserve"> consumers recorded as being on a palliative care </w:t>
      </w:r>
      <w:r>
        <w:rPr>
          <w:rFonts w:eastAsia="Calibri"/>
          <w:color w:val="auto"/>
          <w:lang w:eastAsia="en-US"/>
        </w:rPr>
        <w:t>pathway.</w:t>
      </w:r>
      <w:r w:rsidRPr="0045597C">
        <w:rPr>
          <w:rFonts w:eastAsia="Calibri"/>
          <w:color w:val="auto"/>
          <w:lang w:eastAsia="en-US"/>
        </w:rPr>
        <w:t xml:space="preserve"> The Assessment Team found there is no transitional plan of care between the standard care received on a day to day basis and for those consumers at the acute end of life phase of palliation.</w:t>
      </w:r>
    </w:p>
    <w:p w14:paraId="0DC41B3D" w14:textId="77777777" w:rsidR="00376CF3" w:rsidRPr="008C609C" w:rsidRDefault="00376CF3" w:rsidP="00376CF3">
      <w:pPr>
        <w:spacing w:before="120"/>
        <w:rPr>
          <w:rFonts w:eastAsia="Calibri"/>
          <w:color w:val="auto"/>
          <w:lang w:eastAsia="en-US"/>
        </w:rPr>
      </w:pPr>
      <w:r>
        <w:rPr>
          <w:color w:val="auto"/>
          <w:lang w:eastAsia="en-US"/>
        </w:rPr>
        <w:t xml:space="preserve">The approved provider submitted a written response and supporting documents. It includes that the provider acknowledged that a </w:t>
      </w:r>
      <w:proofErr w:type="gramStart"/>
      <w:r>
        <w:rPr>
          <w:color w:val="auto"/>
          <w:lang w:eastAsia="en-US"/>
        </w:rPr>
        <w:t>sampled consumers</w:t>
      </w:r>
      <w:proofErr w:type="gramEnd"/>
      <w:r>
        <w:rPr>
          <w:color w:val="auto"/>
          <w:lang w:eastAsia="en-US"/>
        </w:rPr>
        <w:t xml:space="preserve"> care plan was updated following the Assessment Team’s feedback and updated further following the site audit. It includes that the service has delivered further training including one to one training with the Clinical Care Coordinator in relation to end of life needs, goals and preferences of consumers on palliative and end of life care and, and a one to one education session was undertaken with the lifestyle coordinator in relation to the documentation of social charting for consumers. It also includes an education </w:t>
      </w:r>
      <w:r>
        <w:rPr>
          <w:color w:val="auto"/>
          <w:lang w:eastAsia="en-US"/>
        </w:rPr>
        <w:lastRenderedPageBreak/>
        <w:t xml:space="preserve">session that was provided to the registered nurses on 20 and 22 January 2021 </w:t>
      </w:r>
      <w:r w:rsidRPr="008C609C">
        <w:rPr>
          <w:rFonts w:eastAsia="Calibri"/>
          <w:color w:val="auto"/>
          <w:lang w:eastAsia="en-US"/>
        </w:rPr>
        <w:t xml:space="preserve">regarding updating assessments and care plans when a consumer becomes palliative, or when end of life care is required. </w:t>
      </w:r>
    </w:p>
    <w:p w14:paraId="3755A7FC" w14:textId="77777777" w:rsidR="00376CF3" w:rsidRPr="008C609C" w:rsidRDefault="00376CF3" w:rsidP="008C609C">
      <w:pPr>
        <w:spacing w:before="120"/>
        <w:rPr>
          <w:rFonts w:eastAsia="Calibri"/>
          <w:color w:val="auto"/>
          <w:lang w:eastAsia="en-US"/>
        </w:rPr>
      </w:pPr>
      <w:r w:rsidRPr="00B36336">
        <w:rPr>
          <w:rFonts w:eastAsia="Calibri"/>
          <w:color w:val="auto"/>
          <w:lang w:eastAsia="en-US"/>
        </w:rPr>
        <w:t>The approved provider has undertaken immediate actions during and following the site audit to address matters raised by the Assessment Team</w:t>
      </w:r>
      <w:r>
        <w:rPr>
          <w:rFonts w:eastAsia="Calibri"/>
          <w:color w:val="auto"/>
          <w:lang w:eastAsia="en-US"/>
        </w:rPr>
        <w:t>. The provider</w:t>
      </w:r>
      <w:r w:rsidRPr="00B36336">
        <w:rPr>
          <w:rFonts w:eastAsia="Calibri"/>
          <w:color w:val="auto"/>
          <w:lang w:eastAsia="en-US"/>
        </w:rPr>
        <w:t xml:space="preserve"> </w:t>
      </w:r>
      <w:r>
        <w:rPr>
          <w:rFonts w:eastAsia="Calibri"/>
          <w:color w:val="auto"/>
          <w:lang w:eastAsia="en-US"/>
        </w:rPr>
        <w:t>is</w:t>
      </w:r>
      <w:r w:rsidRPr="00B36336">
        <w:rPr>
          <w:rFonts w:eastAsia="Calibri"/>
          <w:color w:val="auto"/>
          <w:lang w:eastAsia="en-US"/>
        </w:rPr>
        <w:t xml:space="preserve"> committed to continued work on improvement strategies </w:t>
      </w:r>
      <w:r w:rsidRPr="007F2791">
        <w:rPr>
          <w:rFonts w:eastAsia="Calibri"/>
          <w:color w:val="auto"/>
          <w:lang w:eastAsia="en-US"/>
        </w:rPr>
        <w:t xml:space="preserve">relating to </w:t>
      </w:r>
      <w:r>
        <w:rPr>
          <w:rFonts w:eastAsia="Calibri"/>
          <w:color w:val="auto"/>
          <w:lang w:eastAsia="en-US"/>
        </w:rPr>
        <w:t>ensuring the</w:t>
      </w:r>
      <w:r w:rsidRPr="007F2791">
        <w:rPr>
          <w:rFonts w:eastAsia="Calibri"/>
          <w:color w:val="auto"/>
          <w:lang w:eastAsia="en-US"/>
        </w:rPr>
        <w:t xml:space="preserve"> </w:t>
      </w:r>
      <w:r w:rsidRPr="008C609C">
        <w:rPr>
          <w:rFonts w:eastAsia="Calibri"/>
          <w:color w:val="auto"/>
          <w:lang w:eastAsia="en-US"/>
        </w:rPr>
        <w:t xml:space="preserve">needs, goals and preferences of consumers nearing the end of life are recognised and addressed, their comfort </w:t>
      </w:r>
      <w:proofErr w:type="gramStart"/>
      <w:r w:rsidRPr="008C609C">
        <w:rPr>
          <w:rFonts w:eastAsia="Calibri"/>
          <w:color w:val="auto"/>
          <w:lang w:eastAsia="en-US"/>
        </w:rPr>
        <w:t>maximised</w:t>
      </w:r>
      <w:proofErr w:type="gramEnd"/>
      <w:r w:rsidRPr="008C609C">
        <w:rPr>
          <w:rFonts w:eastAsia="Calibri"/>
          <w:color w:val="auto"/>
          <w:lang w:eastAsia="en-US"/>
        </w:rPr>
        <w:t xml:space="preserve"> and their dignity preserved. While the approved provider has undertaken and is undertaking is improvements, these occurred following feedback from the Assessment Team at the time of the site audit. </w:t>
      </w:r>
    </w:p>
    <w:p w14:paraId="6C1A4A8E" w14:textId="77777777" w:rsidR="00376CF3" w:rsidRPr="008C609C" w:rsidRDefault="00376CF3" w:rsidP="008C609C">
      <w:pPr>
        <w:spacing w:before="120"/>
        <w:rPr>
          <w:rFonts w:eastAsia="Calibri"/>
          <w:color w:val="auto"/>
          <w:lang w:eastAsia="en-US"/>
        </w:rPr>
      </w:pPr>
      <w:r w:rsidRPr="008C609C">
        <w:rPr>
          <w:rFonts w:eastAsia="Calibri"/>
          <w:color w:val="auto"/>
          <w:lang w:eastAsia="en-US"/>
        </w:rPr>
        <w:t xml:space="preserve">I find this requirement is Non-compliant at the time of the site audit. </w:t>
      </w:r>
    </w:p>
    <w:p w14:paraId="47AB2BE3" w14:textId="77777777" w:rsidR="00376CF3" w:rsidRPr="00D435F8" w:rsidRDefault="00376CF3" w:rsidP="00376CF3">
      <w:pPr>
        <w:pStyle w:val="Heading3"/>
      </w:pPr>
      <w:r w:rsidRPr="00D435F8">
        <w:t>Requirement 3(3)(d)</w:t>
      </w:r>
      <w:r>
        <w:tab/>
        <w:t>Compliant</w:t>
      </w:r>
    </w:p>
    <w:p w14:paraId="0CBF7883" w14:textId="77777777" w:rsidR="00376CF3" w:rsidRPr="00ED1787" w:rsidRDefault="00376CF3" w:rsidP="00376CF3">
      <w:pPr>
        <w:rPr>
          <w:i/>
        </w:rPr>
      </w:pPr>
      <w:r w:rsidRPr="008D114F">
        <w:rPr>
          <w:i/>
          <w:szCs w:val="22"/>
        </w:rPr>
        <w:t>Deterioration or change of a consumer’s mental health, cognitive or physical function, capacity or condition is recognised and responded to in a timely manner.</w:t>
      </w:r>
    </w:p>
    <w:p w14:paraId="287EF349" w14:textId="77777777" w:rsidR="00376CF3" w:rsidRPr="00D435F8" w:rsidRDefault="00376CF3" w:rsidP="00376CF3">
      <w:pPr>
        <w:pStyle w:val="Heading3"/>
      </w:pPr>
      <w:r w:rsidRPr="00D435F8">
        <w:t>Requirement 3(3)(e)</w:t>
      </w:r>
      <w:r>
        <w:tab/>
      </w:r>
      <w:r w:rsidRPr="00362FA2">
        <w:t>Non-compliant</w:t>
      </w:r>
    </w:p>
    <w:p w14:paraId="29480C1E" w14:textId="77777777" w:rsidR="00376CF3" w:rsidRPr="008D114F" w:rsidRDefault="00376CF3" w:rsidP="00376CF3">
      <w:pPr>
        <w:rPr>
          <w:i/>
        </w:rPr>
      </w:pPr>
      <w:r w:rsidRPr="008D114F">
        <w:rPr>
          <w:i/>
          <w:szCs w:val="22"/>
        </w:rPr>
        <w:t>Information about the consumer’s condition, needs and preferences is documented and communicated within the organisation, and with others where responsibility for care is shared.</w:t>
      </w:r>
    </w:p>
    <w:p w14:paraId="4C059125" w14:textId="77777777" w:rsidR="00376CF3" w:rsidRDefault="00376CF3" w:rsidP="00376CF3">
      <w:pPr>
        <w:spacing w:before="120"/>
        <w:rPr>
          <w:rFonts w:eastAsia="Calibri"/>
          <w:color w:val="auto"/>
          <w:lang w:eastAsia="en-US"/>
        </w:rPr>
      </w:pPr>
      <w:r>
        <w:t xml:space="preserve">The Assessment Team found </w:t>
      </w:r>
      <w:r>
        <w:rPr>
          <w:rFonts w:eastAsia="Calibri"/>
          <w:color w:val="auto"/>
          <w:lang w:eastAsia="en-US"/>
        </w:rPr>
        <w:t>c</w:t>
      </w:r>
      <w:r w:rsidRPr="00204CDF">
        <w:rPr>
          <w:rFonts w:eastAsia="Calibri"/>
          <w:color w:val="auto"/>
          <w:lang w:eastAsia="en-US"/>
        </w:rPr>
        <w:t>onsumers and representatives agreed they do not have to repeat themselves when directing how their care is to be delivered.</w:t>
      </w:r>
      <w:r>
        <w:rPr>
          <w:rFonts w:eastAsia="Calibri"/>
          <w:color w:val="auto"/>
          <w:lang w:eastAsia="en-US"/>
        </w:rPr>
        <w:t xml:space="preserve"> </w:t>
      </w:r>
      <w:r w:rsidRPr="00C26999">
        <w:rPr>
          <w:rFonts w:eastAsia="Calibri"/>
          <w:color w:val="auto"/>
          <w:lang w:eastAsia="en-US"/>
        </w:rPr>
        <w:t xml:space="preserve">Registered nurses advised changes to consumer’s care plans are communicated to staff </w:t>
      </w:r>
      <w:r>
        <w:rPr>
          <w:rFonts w:eastAsia="Calibri"/>
          <w:color w:val="auto"/>
          <w:lang w:eastAsia="en-US"/>
        </w:rPr>
        <w:t>through</w:t>
      </w:r>
      <w:r w:rsidRPr="00C26999">
        <w:rPr>
          <w:rFonts w:eastAsia="Calibri"/>
          <w:color w:val="auto"/>
          <w:lang w:eastAsia="en-US"/>
        </w:rPr>
        <w:t xml:space="preserve"> many channel</w:t>
      </w:r>
      <w:r>
        <w:rPr>
          <w:rFonts w:eastAsia="Calibri"/>
          <w:color w:val="auto"/>
          <w:lang w:eastAsia="en-US"/>
        </w:rPr>
        <w:t xml:space="preserve">s at the service such as the </w:t>
      </w:r>
      <w:r w:rsidRPr="00C26999">
        <w:rPr>
          <w:rFonts w:eastAsia="Calibri"/>
          <w:color w:val="auto"/>
          <w:lang w:eastAsia="en-US"/>
        </w:rPr>
        <w:t>staff message board in the electronic care documentation system, handover sheets and verbal handover.</w:t>
      </w:r>
    </w:p>
    <w:p w14:paraId="0C9E25C4" w14:textId="77777777" w:rsidR="00376CF3" w:rsidRDefault="00376CF3" w:rsidP="00376CF3">
      <w:pPr>
        <w:spacing w:before="120"/>
        <w:rPr>
          <w:rFonts w:eastAsia="Calibri"/>
          <w:color w:val="auto"/>
          <w:lang w:eastAsia="en-US"/>
        </w:rPr>
      </w:pPr>
      <w:r w:rsidRPr="003A7D21">
        <w:rPr>
          <w:color w:val="auto"/>
        </w:rPr>
        <w:t xml:space="preserve">While the Assessment Team found </w:t>
      </w:r>
      <w:r w:rsidRPr="003A7D21">
        <w:rPr>
          <w:rFonts w:eastAsia="Calibri"/>
          <w:color w:val="auto"/>
          <w:lang w:eastAsia="en-US"/>
        </w:rPr>
        <w:t xml:space="preserve">the service maintains handover sheets and provides access to relevant consumer information for visiting service providers, progress notes did not always demonstrate a clear reflection of information about the consumers’ condition, needs and preferences. </w:t>
      </w:r>
      <w:r>
        <w:rPr>
          <w:rFonts w:eastAsia="Calibri"/>
          <w:color w:val="auto"/>
          <w:lang w:eastAsia="en-US"/>
        </w:rPr>
        <w:t xml:space="preserve">The Assessment Team found </w:t>
      </w:r>
      <w:r w:rsidRPr="006E4112">
        <w:rPr>
          <w:rFonts w:eastAsia="Calibri"/>
          <w:color w:val="auto"/>
          <w:lang w:eastAsia="en-US"/>
        </w:rPr>
        <w:t>on review of progress notes</w:t>
      </w:r>
      <w:r>
        <w:rPr>
          <w:rFonts w:eastAsia="Calibri"/>
          <w:color w:val="auto"/>
          <w:lang w:eastAsia="en-US"/>
        </w:rPr>
        <w:t>,</w:t>
      </w:r>
      <w:r w:rsidRPr="006E4112">
        <w:rPr>
          <w:rFonts w:eastAsia="Calibri"/>
          <w:color w:val="auto"/>
          <w:lang w:eastAsia="en-US"/>
        </w:rPr>
        <w:t xml:space="preserve"> the practice of copy and pasting progress notes from one shift to the next</w:t>
      </w:r>
      <w:r>
        <w:rPr>
          <w:rFonts w:eastAsia="Calibri"/>
          <w:color w:val="auto"/>
          <w:lang w:eastAsia="en-US"/>
        </w:rPr>
        <w:t xml:space="preserve"> was occurring by various nursing staff</w:t>
      </w:r>
      <w:r w:rsidRPr="006E4112">
        <w:rPr>
          <w:rFonts w:eastAsia="Calibri"/>
          <w:color w:val="auto"/>
          <w:lang w:eastAsia="en-US"/>
        </w:rPr>
        <w:t xml:space="preserve">. </w:t>
      </w:r>
    </w:p>
    <w:p w14:paraId="2A1B8434" w14:textId="77777777" w:rsidR="00376CF3" w:rsidRDefault="00376CF3" w:rsidP="00376CF3">
      <w:pPr>
        <w:spacing w:before="120"/>
      </w:pPr>
      <w:r>
        <w:rPr>
          <w:color w:val="auto"/>
          <w:lang w:eastAsia="en-US"/>
        </w:rPr>
        <w:t>The approved provider submitted a written response and supporting documents. It includes the provider takes this finding seriously and the provider undertook an immediate investigation following the Assessment Team’s feedback. While the provider</w:t>
      </w:r>
      <w:r>
        <w:t xml:space="preserve"> gave information to show the departure from practice had not negatively impacted on the consumers sampled by the Assessment Team, this does not negate that best practice was not followed. The approved provider has undertaken immediate actions during and following the site audit to address the matters raised by </w:t>
      </w:r>
      <w:r>
        <w:lastRenderedPageBreak/>
        <w:t xml:space="preserve">the Assessment Team including performance management of staff involved and further education about the scope of nursing practice and effective communication. </w:t>
      </w:r>
    </w:p>
    <w:p w14:paraId="7CAB9AF9" w14:textId="77777777" w:rsidR="00376CF3" w:rsidRDefault="00376CF3" w:rsidP="00376CF3">
      <w:pPr>
        <w:spacing w:before="120"/>
      </w:pPr>
      <w:r>
        <w:t xml:space="preserve">While the approved provider has undertaken and is undertaking improvements, these occurred following feedback from the Assessment </w:t>
      </w:r>
      <w:r w:rsidRPr="00867791">
        <w:t xml:space="preserve">Team </w:t>
      </w:r>
      <w:r>
        <w:t xml:space="preserve">and </w:t>
      </w:r>
      <w:r w:rsidRPr="00867791">
        <w:t xml:space="preserve">at the time of the site </w:t>
      </w:r>
      <w:r>
        <w:t>audit</w:t>
      </w:r>
      <w:r w:rsidRPr="00867791">
        <w:t xml:space="preserve">. The approved provider also needs time to demonstrate that the actions taken, results in sustained improvements in effective communication about </w:t>
      </w:r>
      <w:r w:rsidRPr="00867791">
        <w:rPr>
          <w:szCs w:val="22"/>
        </w:rPr>
        <w:t>the consumer’s condition, needs and preferences and documentation is completed in accordance with best practice guidelines.</w:t>
      </w:r>
      <w:r>
        <w:rPr>
          <w:i/>
          <w:szCs w:val="22"/>
        </w:rPr>
        <w:t xml:space="preserve"> </w:t>
      </w:r>
    </w:p>
    <w:p w14:paraId="5E654BB9" w14:textId="77777777" w:rsidR="00376CF3" w:rsidRPr="00853601" w:rsidRDefault="00376CF3" w:rsidP="00376CF3">
      <w:pPr>
        <w:spacing w:before="120"/>
      </w:pPr>
      <w:r>
        <w:t xml:space="preserve">I find this requirement is Non-compliant at the time of the site audit. </w:t>
      </w:r>
    </w:p>
    <w:p w14:paraId="6F16EF6A" w14:textId="77777777" w:rsidR="00376CF3" w:rsidRPr="00D435F8" w:rsidRDefault="00376CF3" w:rsidP="00376CF3">
      <w:pPr>
        <w:pStyle w:val="Heading3"/>
      </w:pPr>
      <w:r w:rsidRPr="00D435F8">
        <w:t>Requirement 3(3)(f)</w:t>
      </w:r>
      <w:r>
        <w:tab/>
        <w:t>Compliant</w:t>
      </w:r>
    </w:p>
    <w:p w14:paraId="5DEBB556" w14:textId="77777777" w:rsidR="00376CF3" w:rsidRPr="008D114F" w:rsidRDefault="00376CF3" w:rsidP="00376CF3">
      <w:pPr>
        <w:rPr>
          <w:i/>
        </w:rPr>
      </w:pPr>
      <w:r w:rsidRPr="008D114F">
        <w:rPr>
          <w:i/>
          <w:szCs w:val="22"/>
        </w:rPr>
        <w:t>Timely and appropriate referrals to individuals, other organisations and providers of other care and services.</w:t>
      </w:r>
    </w:p>
    <w:p w14:paraId="36987996" w14:textId="77777777" w:rsidR="00376CF3" w:rsidRPr="00D435F8" w:rsidRDefault="00376CF3" w:rsidP="00376CF3">
      <w:pPr>
        <w:pStyle w:val="Heading3"/>
      </w:pPr>
      <w:r w:rsidRPr="00D435F8">
        <w:t>Requirement 3(3)(g)</w:t>
      </w:r>
      <w:r>
        <w:tab/>
        <w:t>Compliant</w:t>
      </w:r>
    </w:p>
    <w:p w14:paraId="127D4510" w14:textId="77777777" w:rsidR="00376CF3" w:rsidRPr="008D114F" w:rsidRDefault="00376CF3" w:rsidP="00376CF3">
      <w:pPr>
        <w:tabs>
          <w:tab w:val="right" w:pos="9026"/>
        </w:tabs>
        <w:spacing w:before="0" w:after="0"/>
        <w:outlineLvl w:val="4"/>
        <w:rPr>
          <w:i/>
          <w:szCs w:val="22"/>
        </w:rPr>
      </w:pPr>
      <w:r w:rsidRPr="008D114F">
        <w:rPr>
          <w:i/>
          <w:szCs w:val="22"/>
        </w:rPr>
        <w:t>Minimisation of infection related risks through implementing:</w:t>
      </w:r>
    </w:p>
    <w:p w14:paraId="6ACF3AEC" w14:textId="77777777" w:rsidR="00376CF3" w:rsidRPr="008D114F" w:rsidRDefault="00376CF3" w:rsidP="00376CF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B144DD9" w14:textId="77777777" w:rsidR="00376CF3" w:rsidRPr="008D114F" w:rsidRDefault="00376CF3" w:rsidP="00376CF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FB36B4" w14:textId="77777777" w:rsidR="00376CF3" w:rsidRDefault="00376CF3" w:rsidP="00376CF3"/>
    <w:p w14:paraId="746E6C0F" w14:textId="77777777" w:rsidR="00376CF3" w:rsidRDefault="00376CF3" w:rsidP="00376CF3">
      <w:pPr>
        <w:sectPr w:rsidR="00376CF3" w:rsidSect="00CB71AB">
          <w:headerReference w:type="default" r:id="rId27"/>
          <w:type w:val="continuous"/>
          <w:pgSz w:w="11906" w:h="16838"/>
          <w:pgMar w:top="1701" w:right="1418" w:bottom="1418" w:left="1418" w:header="709" w:footer="397" w:gutter="0"/>
          <w:cols w:space="708"/>
          <w:titlePg/>
          <w:docGrid w:linePitch="360"/>
        </w:sectPr>
      </w:pPr>
    </w:p>
    <w:p w14:paraId="4B345F07" w14:textId="77777777" w:rsidR="00376CF3" w:rsidRDefault="00376CF3" w:rsidP="00376CF3">
      <w:pPr>
        <w:pStyle w:val="Heading1"/>
        <w:tabs>
          <w:tab w:val="right" w:pos="9070"/>
        </w:tabs>
        <w:spacing w:before="560" w:after="640"/>
        <w:rPr>
          <w:color w:val="FFFFFF" w:themeColor="background1"/>
          <w:sz w:val="36"/>
        </w:rPr>
        <w:sectPr w:rsidR="00376CF3" w:rsidSect="00CB71A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7F1CB73" wp14:editId="3216AB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48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32E78D1" w14:textId="77777777" w:rsidR="00376CF3" w:rsidRPr="00FD1B02" w:rsidRDefault="00376CF3" w:rsidP="00376CF3">
      <w:pPr>
        <w:pStyle w:val="Heading3"/>
        <w:shd w:val="clear" w:color="auto" w:fill="F2F2F2" w:themeFill="background1" w:themeFillShade="F2"/>
      </w:pPr>
      <w:r w:rsidRPr="00FD1B02">
        <w:t>Consumer outcome:</w:t>
      </w:r>
    </w:p>
    <w:p w14:paraId="18DDCBA3" w14:textId="77777777" w:rsidR="00376CF3" w:rsidRDefault="00376CF3" w:rsidP="00376C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D9DA4D" w14:textId="77777777" w:rsidR="00376CF3" w:rsidRDefault="00376CF3" w:rsidP="00376CF3">
      <w:pPr>
        <w:pStyle w:val="Heading3"/>
        <w:shd w:val="clear" w:color="auto" w:fill="F2F2F2" w:themeFill="background1" w:themeFillShade="F2"/>
      </w:pPr>
      <w:r>
        <w:t>Organisation statement:</w:t>
      </w:r>
    </w:p>
    <w:p w14:paraId="33986449" w14:textId="77777777" w:rsidR="00376CF3" w:rsidRDefault="00376CF3" w:rsidP="00376C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4C13B7" w14:textId="77777777" w:rsidR="00376CF3" w:rsidRDefault="00376CF3" w:rsidP="00376CF3">
      <w:pPr>
        <w:pStyle w:val="Heading2"/>
      </w:pPr>
      <w:r>
        <w:t>Assessment of Standard 4</w:t>
      </w:r>
    </w:p>
    <w:p w14:paraId="199D5376" w14:textId="77777777" w:rsidR="00376CF3" w:rsidRPr="00163FEE" w:rsidRDefault="00376CF3" w:rsidP="00376CF3">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439792A2" w14:textId="77777777" w:rsidR="00376CF3" w:rsidRPr="00163FEE" w:rsidRDefault="00376CF3" w:rsidP="00376CF3">
      <w:pPr>
        <w:spacing w:before="120"/>
        <w:rPr>
          <w:rFonts w:eastAsia="Calibri"/>
          <w:lang w:eastAsia="en-US"/>
        </w:rPr>
      </w:pPr>
      <w:r>
        <w:rPr>
          <w:rFonts w:eastAsia="Calibri"/>
          <w:color w:val="auto"/>
          <w:lang w:eastAsia="en-US"/>
        </w:rPr>
        <w:t>The Assessment Team found m</w:t>
      </w:r>
      <w:r w:rsidRPr="00E20972">
        <w:rPr>
          <w:rFonts w:eastAsia="Calibri"/>
          <w:color w:val="auto"/>
          <w:lang w:eastAsia="en-US"/>
        </w:rPr>
        <w:t xml:space="preserve">ost sampled consumers considered that they get the </w:t>
      </w:r>
      <w:r w:rsidRPr="008C609C">
        <w:rPr>
          <w:rFonts w:eastAsia="Calibri"/>
          <w:lang w:eastAsia="en-US"/>
        </w:rPr>
        <w:t xml:space="preserve">services and supports for </w:t>
      </w:r>
      <w:r w:rsidRPr="00163FEE">
        <w:rPr>
          <w:rFonts w:eastAsia="Calibri"/>
          <w:lang w:eastAsia="en-US"/>
        </w:rPr>
        <w:t xml:space="preserve">daily living that are important for their health and well-being and that enable them to do the things they want to do. </w:t>
      </w:r>
    </w:p>
    <w:p w14:paraId="28E1369B" w14:textId="77777777" w:rsidR="00376CF3" w:rsidRPr="008C609C" w:rsidRDefault="00376CF3" w:rsidP="00376CF3">
      <w:pPr>
        <w:spacing w:before="120"/>
        <w:rPr>
          <w:rFonts w:eastAsia="Calibri"/>
          <w:lang w:eastAsia="en-US"/>
        </w:rPr>
      </w:pPr>
      <w:r w:rsidRPr="008C609C">
        <w:rPr>
          <w:rFonts w:eastAsia="Calibri"/>
          <w:lang w:eastAsia="en-US"/>
        </w:rPr>
        <w:t>Consumers interviewed confirmed they are supported by the service to do the things they like to do. They stated the restrictions with COVID-19 have made things challenging but the lifestyle staff are doing everything they can to support them, including arranging culturally specific activities for individual consumers.</w:t>
      </w:r>
    </w:p>
    <w:p w14:paraId="62F8A568" w14:textId="77777777" w:rsidR="00376CF3" w:rsidRPr="008C609C" w:rsidRDefault="00376CF3" w:rsidP="00376CF3">
      <w:pPr>
        <w:spacing w:before="120"/>
        <w:rPr>
          <w:rFonts w:eastAsia="Calibri"/>
          <w:lang w:eastAsia="en-US"/>
        </w:rPr>
      </w:pPr>
      <w:r w:rsidRPr="008C609C">
        <w:rPr>
          <w:rFonts w:eastAsia="Calibri"/>
          <w:lang w:eastAsia="en-US"/>
        </w:rPr>
        <w:t xml:space="preserve">Consumers interviewed confirmed they are supported to keep in touch with people who are important to them. During the COVID-19 restrictions, visiting has been limited but the service has procedures in place to enable consumers to have visitors. </w:t>
      </w:r>
    </w:p>
    <w:p w14:paraId="77EE8375" w14:textId="77777777" w:rsidR="00376CF3" w:rsidRPr="008C609C" w:rsidRDefault="00376CF3" w:rsidP="00376CF3">
      <w:pPr>
        <w:spacing w:before="120"/>
        <w:rPr>
          <w:rFonts w:eastAsia="Calibri"/>
          <w:lang w:eastAsia="en-US"/>
        </w:rPr>
      </w:pPr>
      <w:r w:rsidRPr="008C609C">
        <w:rPr>
          <w:rFonts w:eastAsia="Calibri"/>
          <w:lang w:eastAsia="en-US"/>
        </w:rPr>
        <w:t xml:space="preserve">Most consumers interviewed advised that they like the food. Some said at times they do not always like the food. The chef described alternatives that are provided when consumers do not like the meal. </w:t>
      </w:r>
    </w:p>
    <w:p w14:paraId="1436294D" w14:textId="77777777" w:rsidR="00376CF3" w:rsidRPr="008C609C" w:rsidRDefault="00376CF3" w:rsidP="008C609C">
      <w:pPr>
        <w:spacing w:before="120"/>
        <w:rPr>
          <w:rFonts w:eastAsia="Calibri"/>
          <w:lang w:eastAsia="en-US"/>
        </w:rPr>
      </w:pPr>
      <w:r w:rsidRPr="008C609C">
        <w:rPr>
          <w:rFonts w:eastAsia="Calibri"/>
          <w:lang w:eastAsia="en-US"/>
        </w:rPr>
        <w:t>The Quality Standard is assessed as Compliant as seven of the seven specific requirements have been assessed as Compliant.</w:t>
      </w:r>
    </w:p>
    <w:p w14:paraId="7CDB23F2" w14:textId="77777777" w:rsidR="00376CF3" w:rsidRDefault="00376CF3" w:rsidP="00376CF3">
      <w:pPr>
        <w:pStyle w:val="Heading2"/>
      </w:pPr>
      <w:r>
        <w:lastRenderedPageBreak/>
        <w:t>Assessment of Standard 4 Requirements</w:t>
      </w:r>
      <w:r w:rsidRPr="0066387A">
        <w:rPr>
          <w:i/>
          <w:color w:val="0000FF"/>
          <w:sz w:val="24"/>
          <w:szCs w:val="24"/>
        </w:rPr>
        <w:t xml:space="preserve"> </w:t>
      </w:r>
    </w:p>
    <w:p w14:paraId="7DFEE4DC" w14:textId="77777777" w:rsidR="00376CF3" w:rsidRPr="00314FF7" w:rsidRDefault="00376CF3" w:rsidP="00376CF3">
      <w:pPr>
        <w:pStyle w:val="Heading3"/>
      </w:pPr>
      <w:r w:rsidRPr="00314FF7">
        <w:t>Requirement 4(3)(a)</w:t>
      </w:r>
      <w:r>
        <w:tab/>
        <w:t>Compliant</w:t>
      </w:r>
    </w:p>
    <w:p w14:paraId="369EC621" w14:textId="77777777" w:rsidR="00376CF3" w:rsidRPr="007D1F95" w:rsidRDefault="00376CF3" w:rsidP="00376CF3">
      <w:pPr>
        <w:rPr>
          <w:i/>
        </w:rPr>
      </w:pPr>
      <w:r w:rsidRPr="008D114F">
        <w:rPr>
          <w:i/>
        </w:rPr>
        <w:t>Each consumer gets safe and effective services and supports for daily living that meet the consumer’s needs, goals and preferences and optimise their independence, health, well-being and quality of life.</w:t>
      </w:r>
    </w:p>
    <w:p w14:paraId="0423C3B9" w14:textId="77777777" w:rsidR="00376CF3" w:rsidRPr="00D435F8" w:rsidRDefault="00376CF3" w:rsidP="00376CF3">
      <w:pPr>
        <w:pStyle w:val="Heading3"/>
      </w:pPr>
      <w:r w:rsidRPr="00D435F8">
        <w:t>Requirement 4(3)(b)</w:t>
      </w:r>
      <w:r>
        <w:tab/>
        <w:t>Compliant</w:t>
      </w:r>
    </w:p>
    <w:p w14:paraId="6B183A9D" w14:textId="77777777" w:rsidR="00376CF3" w:rsidRPr="008D114F" w:rsidRDefault="00376CF3" w:rsidP="00376CF3">
      <w:pPr>
        <w:rPr>
          <w:i/>
        </w:rPr>
      </w:pPr>
      <w:r w:rsidRPr="008D114F">
        <w:rPr>
          <w:i/>
        </w:rPr>
        <w:t>Services and supports for daily living promote each consumer’s emotional, spiritual and psychological well-being.</w:t>
      </w:r>
    </w:p>
    <w:p w14:paraId="1B8D91E6" w14:textId="77777777" w:rsidR="00376CF3" w:rsidRPr="00D435F8" w:rsidRDefault="00376CF3" w:rsidP="00376CF3">
      <w:pPr>
        <w:pStyle w:val="Heading3"/>
      </w:pPr>
      <w:r w:rsidRPr="00D435F8">
        <w:t>Requirement 4(3)(c)</w:t>
      </w:r>
      <w:r>
        <w:tab/>
        <w:t>Compliant</w:t>
      </w:r>
    </w:p>
    <w:p w14:paraId="2122D795" w14:textId="77777777" w:rsidR="00376CF3" w:rsidRPr="008D114F" w:rsidRDefault="00376CF3" w:rsidP="00376CF3">
      <w:pPr>
        <w:rPr>
          <w:i/>
        </w:rPr>
      </w:pPr>
      <w:r w:rsidRPr="008D114F">
        <w:rPr>
          <w:i/>
        </w:rPr>
        <w:t>Services and supports for daily living assist each consumer to:</w:t>
      </w:r>
    </w:p>
    <w:p w14:paraId="50B53D5A" w14:textId="77777777" w:rsidR="00376CF3" w:rsidRPr="008D114F" w:rsidRDefault="00376CF3" w:rsidP="00376CF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3FF97CF" w14:textId="77777777" w:rsidR="00376CF3" w:rsidRPr="008D114F" w:rsidRDefault="00376CF3" w:rsidP="00376CF3">
      <w:pPr>
        <w:numPr>
          <w:ilvl w:val="0"/>
          <w:numId w:val="26"/>
        </w:numPr>
        <w:tabs>
          <w:tab w:val="right" w:pos="9026"/>
        </w:tabs>
        <w:spacing w:before="0" w:after="0"/>
        <w:ind w:left="567" w:hanging="425"/>
        <w:outlineLvl w:val="4"/>
        <w:rPr>
          <w:i/>
        </w:rPr>
      </w:pPr>
      <w:r w:rsidRPr="008D114F">
        <w:rPr>
          <w:i/>
        </w:rPr>
        <w:t>have social and personal relationships; and</w:t>
      </w:r>
    </w:p>
    <w:p w14:paraId="0F6FD28B" w14:textId="77777777" w:rsidR="00376CF3" w:rsidRPr="008D114F" w:rsidRDefault="00376CF3" w:rsidP="00376CF3">
      <w:pPr>
        <w:numPr>
          <w:ilvl w:val="0"/>
          <w:numId w:val="26"/>
        </w:numPr>
        <w:tabs>
          <w:tab w:val="right" w:pos="9026"/>
        </w:tabs>
        <w:spacing w:before="0" w:after="0"/>
        <w:ind w:left="567" w:hanging="425"/>
        <w:outlineLvl w:val="4"/>
        <w:rPr>
          <w:i/>
        </w:rPr>
      </w:pPr>
      <w:r w:rsidRPr="008D114F">
        <w:rPr>
          <w:i/>
        </w:rPr>
        <w:t>do the things of interest to them.</w:t>
      </w:r>
    </w:p>
    <w:p w14:paraId="4FECD904" w14:textId="77777777" w:rsidR="00376CF3" w:rsidRPr="00D435F8" w:rsidRDefault="00376CF3" w:rsidP="00376CF3">
      <w:pPr>
        <w:pStyle w:val="Heading3"/>
      </w:pPr>
      <w:r w:rsidRPr="00D435F8">
        <w:t>Requirement 4(3)(d)</w:t>
      </w:r>
      <w:r>
        <w:tab/>
        <w:t>Compliant</w:t>
      </w:r>
    </w:p>
    <w:p w14:paraId="4C4E42F9" w14:textId="77777777" w:rsidR="00376CF3" w:rsidRPr="008D114F" w:rsidRDefault="00376CF3" w:rsidP="00376CF3">
      <w:pPr>
        <w:rPr>
          <w:i/>
        </w:rPr>
      </w:pPr>
      <w:r w:rsidRPr="008D114F">
        <w:rPr>
          <w:i/>
        </w:rPr>
        <w:t>Information about the consumer’s condition, needs and preferences is communicated within the organisation, and with others where responsibility for care is shared.</w:t>
      </w:r>
    </w:p>
    <w:p w14:paraId="716C2019" w14:textId="77777777" w:rsidR="00376CF3" w:rsidRPr="00D435F8" w:rsidRDefault="00376CF3" w:rsidP="00376CF3">
      <w:pPr>
        <w:pStyle w:val="Heading3"/>
      </w:pPr>
      <w:r w:rsidRPr="00D435F8">
        <w:t>Requirement 4(3)(e)</w:t>
      </w:r>
      <w:r>
        <w:tab/>
        <w:t>Compliant</w:t>
      </w:r>
    </w:p>
    <w:p w14:paraId="5C185086" w14:textId="77777777" w:rsidR="00376CF3" w:rsidRPr="008D114F" w:rsidRDefault="00376CF3" w:rsidP="00376CF3">
      <w:pPr>
        <w:rPr>
          <w:i/>
        </w:rPr>
      </w:pPr>
      <w:r w:rsidRPr="008D114F">
        <w:rPr>
          <w:i/>
        </w:rPr>
        <w:t>Timely and appropriate referrals to individuals, other organisations and providers of other care and services.</w:t>
      </w:r>
    </w:p>
    <w:p w14:paraId="2BD5FED2" w14:textId="77777777" w:rsidR="00376CF3" w:rsidRPr="00D435F8" w:rsidRDefault="00376CF3" w:rsidP="00376CF3">
      <w:pPr>
        <w:pStyle w:val="Heading3"/>
      </w:pPr>
      <w:r w:rsidRPr="00D435F8">
        <w:t>Requirement 4(3)(f)</w:t>
      </w:r>
      <w:r>
        <w:tab/>
        <w:t>Compliant</w:t>
      </w:r>
    </w:p>
    <w:p w14:paraId="4B9D8578" w14:textId="77777777" w:rsidR="00376CF3" w:rsidRPr="008D114F" w:rsidRDefault="00376CF3" w:rsidP="00376CF3">
      <w:pPr>
        <w:rPr>
          <w:i/>
        </w:rPr>
      </w:pPr>
      <w:r w:rsidRPr="008D114F">
        <w:rPr>
          <w:i/>
        </w:rPr>
        <w:t>Where meals are provided, they are varied and of suitable quality and quantity.</w:t>
      </w:r>
    </w:p>
    <w:p w14:paraId="75163BDC" w14:textId="77777777" w:rsidR="00376CF3" w:rsidRPr="00D435F8" w:rsidRDefault="00376CF3" w:rsidP="00376CF3">
      <w:pPr>
        <w:pStyle w:val="Heading3"/>
      </w:pPr>
      <w:r w:rsidRPr="00D435F8">
        <w:t>Requirement 4(3)(g)</w:t>
      </w:r>
      <w:r>
        <w:tab/>
        <w:t>Compliant</w:t>
      </w:r>
    </w:p>
    <w:p w14:paraId="71035D02" w14:textId="77777777" w:rsidR="00376CF3" w:rsidRPr="008D114F" w:rsidRDefault="00376CF3" w:rsidP="00376CF3">
      <w:pPr>
        <w:rPr>
          <w:i/>
        </w:rPr>
      </w:pPr>
      <w:r w:rsidRPr="008D114F">
        <w:rPr>
          <w:i/>
        </w:rPr>
        <w:t>Where equipment is provided, it is safe, suitable, clean and well maintained.</w:t>
      </w:r>
    </w:p>
    <w:p w14:paraId="2913F9C2" w14:textId="77777777" w:rsidR="00376CF3" w:rsidRPr="00314FF7" w:rsidRDefault="00376CF3" w:rsidP="00376CF3"/>
    <w:p w14:paraId="7E614DD5" w14:textId="77777777" w:rsidR="00376CF3" w:rsidRDefault="00376CF3" w:rsidP="00376CF3">
      <w:pPr>
        <w:sectPr w:rsidR="00376CF3" w:rsidSect="00CB71AB">
          <w:headerReference w:type="default" r:id="rId30"/>
          <w:type w:val="continuous"/>
          <w:pgSz w:w="11906" w:h="16838"/>
          <w:pgMar w:top="1701" w:right="1418" w:bottom="1418" w:left="1418" w:header="709" w:footer="397" w:gutter="0"/>
          <w:cols w:space="708"/>
          <w:titlePg/>
          <w:docGrid w:linePitch="360"/>
        </w:sectPr>
      </w:pPr>
    </w:p>
    <w:p w14:paraId="75F3D3B8" w14:textId="77777777" w:rsidR="00376CF3" w:rsidRDefault="00376CF3" w:rsidP="00376CF3">
      <w:pPr>
        <w:pStyle w:val="Heading1"/>
        <w:tabs>
          <w:tab w:val="right" w:pos="9070"/>
        </w:tabs>
        <w:spacing w:before="560" w:after="640"/>
        <w:rPr>
          <w:color w:val="FFFFFF" w:themeColor="background1"/>
          <w:sz w:val="36"/>
        </w:rPr>
        <w:sectPr w:rsidR="00376CF3" w:rsidSect="00CB71A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AB4CA76" wp14:editId="74C7CF4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01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60E370D" w14:textId="77777777" w:rsidR="00376CF3" w:rsidRPr="00FD1B02" w:rsidRDefault="00376CF3" w:rsidP="00376CF3">
      <w:pPr>
        <w:pStyle w:val="Heading3"/>
        <w:shd w:val="clear" w:color="auto" w:fill="F2F2F2" w:themeFill="background1" w:themeFillShade="F2"/>
      </w:pPr>
      <w:r w:rsidRPr="00FD1B02">
        <w:t>Consumer outcome:</w:t>
      </w:r>
    </w:p>
    <w:p w14:paraId="0A62B548" w14:textId="77777777" w:rsidR="00376CF3" w:rsidRDefault="00376CF3" w:rsidP="00376CF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7D1508B" w14:textId="77777777" w:rsidR="00376CF3" w:rsidRDefault="00376CF3" w:rsidP="00376CF3">
      <w:pPr>
        <w:pStyle w:val="Heading3"/>
        <w:shd w:val="clear" w:color="auto" w:fill="F2F2F2" w:themeFill="background1" w:themeFillShade="F2"/>
      </w:pPr>
      <w:r>
        <w:t>Organisation statement:</w:t>
      </w:r>
    </w:p>
    <w:p w14:paraId="040B9F9E" w14:textId="77777777" w:rsidR="00376CF3" w:rsidRDefault="00376CF3" w:rsidP="00376C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F72FF0" w14:textId="77777777" w:rsidR="00376CF3" w:rsidRDefault="00376CF3" w:rsidP="00376CF3">
      <w:pPr>
        <w:pStyle w:val="Heading2"/>
      </w:pPr>
      <w:r>
        <w:t>Assessment of Standard 5</w:t>
      </w:r>
    </w:p>
    <w:p w14:paraId="41F6E53A" w14:textId="77777777" w:rsidR="00376CF3" w:rsidRDefault="00376CF3" w:rsidP="00376CF3">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7C4B025" w14:textId="77777777" w:rsidR="00376CF3" w:rsidRDefault="00376CF3" w:rsidP="00376CF3">
      <w:pPr>
        <w:spacing w:before="120"/>
        <w:rPr>
          <w:rFonts w:eastAsia="Calibri"/>
          <w:lang w:eastAsia="en-US"/>
        </w:rPr>
      </w:pPr>
      <w:r>
        <w:rPr>
          <w:rFonts w:eastAsia="Calibri"/>
          <w:color w:val="auto"/>
          <w:lang w:eastAsia="en-US"/>
        </w:rPr>
        <w:t xml:space="preserve">Overall sampled consumers considered that they feel they belong in the service and </w:t>
      </w:r>
      <w:r>
        <w:rPr>
          <w:rFonts w:eastAsia="Calibri"/>
          <w:lang w:eastAsia="en-US"/>
        </w:rPr>
        <w:t>feel safe and comfortable in the service environment. For example:</w:t>
      </w:r>
    </w:p>
    <w:p w14:paraId="0FA65FA0" w14:textId="77777777" w:rsidR="00376CF3" w:rsidRPr="005E2C9A" w:rsidRDefault="00376CF3" w:rsidP="005E2C9A">
      <w:pPr>
        <w:pStyle w:val="ListParagraph"/>
        <w:numPr>
          <w:ilvl w:val="0"/>
          <w:numId w:val="38"/>
        </w:numPr>
        <w:spacing w:before="120"/>
        <w:ind w:left="357" w:hanging="357"/>
        <w:contextualSpacing w:val="0"/>
        <w:rPr>
          <w:rFonts w:eastAsia="Calibri"/>
          <w:color w:val="000000" w:themeColor="text1"/>
          <w:lang w:eastAsia="en-US"/>
        </w:rPr>
      </w:pPr>
      <w:r w:rsidRPr="005E2C9A">
        <w:rPr>
          <w:rFonts w:eastAsia="Calibri"/>
          <w:color w:val="000000" w:themeColor="text1"/>
          <w:lang w:eastAsia="en-US"/>
        </w:rPr>
        <w:t>Consumers interviewed confirmed they feel safe at the service.</w:t>
      </w:r>
    </w:p>
    <w:p w14:paraId="7CAF2AFA" w14:textId="77777777" w:rsidR="00376CF3" w:rsidRPr="005E2C9A" w:rsidRDefault="00376CF3" w:rsidP="005E2C9A">
      <w:pPr>
        <w:pStyle w:val="ListParagraph"/>
        <w:numPr>
          <w:ilvl w:val="0"/>
          <w:numId w:val="38"/>
        </w:numPr>
        <w:spacing w:before="120"/>
        <w:ind w:left="357" w:hanging="357"/>
        <w:contextualSpacing w:val="0"/>
        <w:rPr>
          <w:rFonts w:eastAsia="Calibri"/>
          <w:color w:val="000000" w:themeColor="text1"/>
          <w:lang w:eastAsia="en-US"/>
        </w:rPr>
      </w:pPr>
      <w:r w:rsidRPr="005E2C9A">
        <w:rPr>
          <w:rFonts w:eastAsia="Calibri"/>
          <w:color w:val="000000" w:themeColor="text1"/>
          <w:lang w:eastAsia="en-US"/>
        </w:rPr>
        <w:t xml:space="preserve">Consumers interviewed confirmed they feel at home and their visitors feel welcome outside of COVID-19 restrictions. Consumers stated the service is always kept clean and staff are always available to help them make their rooms homely. </w:t>
      </w:r>
    </w:p>
    <w:p w14:paraId="6710BF51" w14:textId="77777777" w:rsidR="00376CF3" w:rsidRPr="00000BA8" w:rsidRDefault="00376CF3" w:rsidP="005E2C9A">
      <w:pPr>
        <w:pStyle w:val="ListParagraph"/>
        <w:numPr>
          <w:ilvl w:val="0"/>
          <w:numId w:val="38"/>
        </w:numPr>
        <w:spacing w:before="120"/>
        <w:ind w:left="357" w:hanging="357"/>
        <w:contextualSpacing w:val="0"/>
        <w:rPr>
          <w:rFonts w:eastAsia="Calibri"/>
          <w:color w:val="auto"/>
          <w:lang w:eastAsia="en-US"/>
        </w:rPr>
      </w:pPr>
      <w:r w:rsidRPr="005E2C9A">
        <w:rPr>
          <w:rFonts w:eastAsia="Calibri"/>
          <w:color w:val="000000" w:themeColor="text1"/>
          <w:lang w:eastAsia="en-US"/>
        </w:rPr>
        <w:t>Consumers interviewed confirmed the service is clean and well maintained. Consumers said the cleaning and maintenance staff are very good, and any requests</w:t>
      </w:r>
      <w:r w:rsidRPr="00000BA8">
        <w:rPr>
          <w:rFonts w:eastAsia="Calibri"/>
          <w:color w:val="auto"/>
          <w:lang w:eastAsia="en-US"/>
        </w:rPr>
        <w:t xml:space="preserve"> are attended to in a timely manner.</w:t>
      </w:r>
    </w:p>
    <w:p w14:paraId="08886211" w14:textId="77777777" w:rsidR="00376CF3" w:rsidRPr="008C609C" w:rsidRDefault="00376CF3" w:rsidP="00376CF3">
      <w:pPr>
        <w:spacing w:before="120"/>
        <w:rPr>
          <w:rFonts w:eastAsia="Calibri"/>
          <w:lang w:eastAsia="en-US"/>
        </w:rPr>
      </w:pPr>
      <w:r w:rsidRPr="008C609C">
        <w:rPr>
          <w:rFonts w:eastAsia="Calibri"/>
          <w:lang w:eastAsia="en-US"/>
        </w:rPr>
        <w:t xml:space="preserve">The Assessment Team observed the service environment to be clean and appeared to be well maintained. A review of the service’s electronic maintenance schedule supported the existence of an effective preventative and reactive maintenance system, to ensure that equipment </w:t>
      </w:r>
      <w:proofErr w:type="gramStart"/>
      <w:r w:rsidRPr="008C609C">
        <w:rPr>
          <w:rFonts w:eastAsia="Calibri"/>
          <w:lang w:eastAsia="en-US"/>
        </w:rPr>
        <w:t>is safe and clean at all times</w:t>
      </w:r>
      <w:proofErr w:type="gramEnd"/>
      <w:r w:rsidRPr="008C609C">
        <w:rPr>
          <w:rFonts w:eastAsia="Calibri"/>
          <w:lang w:eastAsia="en-US"/>
        </w:rPr>
        <w:t xml:space="preserve"> in accordance with their schedule. </w:t>
      </w:r>
    </w:p>
    <w:p w14:paraId="7326DF45" w14:textId="77777777" w:rsidR="00376CF3" w:rsidRPr="008C609C" w:rsidRDefault="00376CF3" w:rsidP="008C609C">
      <w:pPr>
        <w:spacing w:before="120"/>
        <w:rPr>
          <w:rFonts w:eastAsia="Calibri"/>
          <w:lang w:eastAsia="en-US"/>
        </w:rPr>
      </w:pPr>
      <w:r w:rsidRPr="008C609C">
        <w:rPr>
          <w:rFonts w:eastAsia="Calibri"/>
          <w:lang w:eastAsia="en-US"/>
        </w:rPr>
        <w:t>The Quality Standard is assessed as Compliant as three of the three specific requirements have been assessed as Compliant.</w:t>
      </w:r>
    </w:p>
    <w:p w14:paraId="355043A4" w14:textId="77777777" w:rsidR="00376CF3" w:rsidRDefault="00376CF3" w:rsidP="00376CF3">
      <w:pPr>
        <w:pStyle w:val="Heading2"/>
      </w:pPr>
      <w:r>
        <w:lastRenderedPageBreak/>
        <w:t>Assessment of Standard 5 Requirements</w:t>
      </w:r>
      <w:r w:rsidRPr="0066387A">
        <w:rPr>
          <w:i/>
          <w:color w:val="0000FF"/>
          <w:sz w:val="24"/>
          <w:szCs w:val="24"/>
        </w:rPr>
        <w:t xml:space="preserve"> </w:t>
      </w:r>
    </w:p>
    <w:p w14:paraId="633FC1DE" w14:textId="77777777" w:rsidR="00376CF3" w:rsidRPr="00314FF7" w:rsidRDefault="00376CF3" w:rsidP="00376CF3">
      <w:pPr>
        <w:pStyle w:val="Heading3"/>
      </w:pPr>
      <w:r w:rsidRPr="00314FF7">
        <w:t>Requirement 5(3)(a)</w:t>
      </w:r>
      <w:r>
        <w:tab/>
        <w:t>Compliant</w:t>
      </w:r>
    </w:p>
    <w:p w14:paraId="1FFD52F1" w14:textId="77777777" w:rsidR="00376CF3" w:rsidRPr="008D114F" w:rsidRDefault="00376CF3" w:rsidP="00376CF3">
      <w:pPr>
        <w:rPr>
          <w:i/>
        </w:rPr>
      </w:pPr>
      <w:r w:rsidRPr="008D114F">
        <w:rPr>
          <w:i/>
        </w:rPr>
        <w:t>The service environment is welcoming and easy to understand, and optimises each consumer’s sense of belonging, independence, interaction and function.</w:t>
      </w:r>
    </w:p>
    <w:p w14:paraId="5463B39A" w14:textId="77777777" w:rsidR="00376CF3" w:rsidRPr="00D435F8" w:rsidRDefault="00376CF3" w:rsidP="00376CF3">
      <w:pPr>
        <w:pStyle w:val="Heading3"/>
      </w:pPr>
      <w:r w:rsidRPr="00D435F8">
        <w:t>Requirement 5(3)(b)</w:t>
      </w:r>
      <w:r>
        <w:tab/>
        <w:t>Compliant</w:t>
      </w:r>
    </w:p>
    <w:p w14:paraId="0FEE02CD" w14:textId="77777777" w:rsidR="00376CF3" w:rsidRPr="008D114F" w:rsidRDefault="00376CF3" w:rsidP="00376CF3">
      <w:pPr>
        <w:rPr>
          <w:i/>
        </w:rPr>
      </w:pPr>
      <w:r w:rsidRPr="008D114F">
        <w:rPr>
          <w:i/>
        </w:rPr>
        <w:t>The service environment:</w:t>
      </w:r>
    </w:p>
    <w:p w14:paraId="38EE1C82" w14:textId="77777777" w:rsidR="00376CF3" w:rsidRPr="008D114F" w:rsidRDefault="00376CF3" w:rsidP="00376CF3">
      <w:pPr>
        <w:numPr>
          <w:ilvl w:val="0"/>
          <w:numId w:val="27"/>
        </w:numPr>
        <w:tabs>
          <w:tab w:val="right" w:pos="9026"/>
        </w:tabs>
        <w:spacing w:before="0" w:after="0"/>
        <w:ind w:left="567" w:hanging="425"/>
        <w:outlineLvl w:val="4"/>
        <w:rPr>
          <w:i/>
        </w:rPr>
      </w:pPr>
      <w:r w:rsidRPr="008D114F">
        <w:rPr>
          <w:i/>
        </w:rPr>
        <w:t>is safe, clean, well maintained and comfortable; and</w:t>
      </w:r>
    </w:p>
    <w:p w14:paraId="21C87D3F" w14:textId="77777777" w:rsidR="00376CF3" w:rsidRPr="008D114F" w:rsidRDefault="00376CF3" w:rsidP="00376C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379A172" w14:textId="77777777" w:rsidR="00376CF3" w:rsidRPr="00D435F8" w:rsidRDefault="00376CF3" w:rsidP="00376CF3">
      <w:pPr>
        <w:pStyle w:val="Heading3"/>
      </w:pPr>
      <w:r w:rsidRPr="00D435F8">
        <w:t>Requirement 5(3)(c)</w:t>
      </w:r>
      <w:r>
        <w:tab/>
        <w:t>Compliant</w:t>
      </w:r>
    </w:p>
    <w:p w14:paraId="0C3357CD" w14:textId="77777777" w:rsidR="00376CF3" w:rsidRPr="008D114F" w:rsidRDefault="00376CF3" w:rsidP="00376CF3">
      <w:pPr>
        <w:rPr>
          <w:i/>
        </w:rPr>
      </w:pPr>
      <w:r w:rsidRPr="008D114F">
        <w:rPr>
          <w:i/>
        </w:rPr>
        <w:t>Furniture, fittings and equipment are safe, clean, well maintained and suitable for the consumer.</w:t>
      </w:r>
    </w:p>
    <w:p w14:paraId="28BC0E98" w14:textId="77777777" w:rsidR="00376CF3" w:rsidRPr="00314FF7" w:rsidRDefault="00376CF3" w:rsidP="00376CF3"/>
    <w:p w14:paraId="51889CC2" w14:textId="77777777" w:rsidR="00376CF3" w:rsidRDefault="00376CF3" w:rsidP="00376CF3">
      <w:pPr>
        <w:sectPr w:rsidR="00376CF3" w:rsidSect="00CB71AB">
          <w:headerReference w:type="default" r:id="rId33"/>
          <w:type w:val="continuous"/>
          <w:pgSz w:w="11906" w:h="16838"/>
          <w:pgMar w:top="1701" w:right="1418" w:bottom="1418" w:left="1418" w:header="709" w:footer="397" w:gutter="0"/>
          <w:cols w:space="708"/>
          <w:titlePg/>
          <w:docGrid w:linePitch="360"/>
        </w:sectPr>
      </w:pPr>
    </w:p>
    <w:p w14:paraId="00F29985" w14:textId="77777777" w:rsidR="00376CF3" w:rsidRDefault="00376CF3" w:rsidP="00376CF3">
      <w:pPr>
        <w:pStyle w:val="Heading1"/>
        <w:tabs>
          <w:tab w:val="right" w:pos="9070"/>
        </w:tabs>
        <w:spacing w:before="560" w:after="640"/>
        <w:rPr>
          <w:color w:val="FFFFFF" w:themeColor="background1"/>
          <w:sz w:val="36"/>
        </w:rPr>
        <w:sectPr w:rsidR="00376CF3" w:rsidSect="00CB71A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067E2C3" wp14:editId="1C73120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092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5F82B07" w14:textId="77777777" w:rsidR="00376CF3" w:rsidRPr="00FD1B02" w:rsidRDefault="00376CF3" w:rsidP="00376CF3">
      <w:pPr>
        <w:pStyle w:val="Heading3"/>
        <w:shd w:val="clear" w:color="auto" w:fill="F2F2F2" w:themeFill="background1" w:themeFillShade="F2"/>
      </w:pPr>
      <w:r w:rsidRPr="00FD1B02">
        <w:t>Consumer outcome:</w:t>
      </w:r>
    </w:p>
    <w:p w14:paraId="4C978FB9" w14:textId="77777777" w:rsidR="00376CF3" w:rsidRDefault="00376CF3" w:rsidP="00376CF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718C0A" w14:textId="77777777" w:rsidR="00376CF3" w:rsidRDefault="00376CF3" w:rsidP="00376CF3">
      <w:pPr>
        <w:pStyle w:val="Heading3"/>
        <w:shd w:val="clear" w:color="auto" w:fill="F2F2F2" w:themeFill="background1" w:themeFillShade="F2"/>
      </w:pPr>
      <w:r>
        <w:t>Organisation statement:</w:t>
      </w:r>
    </w:p>
    <w:p w14:paraId="381641B0" w14:textId="77777777" w:rsidR="00376CF3" w:rsidRDefault="00376CF3" w:rsidP="00376CF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E2BFB3" w14:textId="77777777" w:rsidR="00376CF3" w:rsidRDefault="00376CF3" w:rsidP="00376CF3">
      <w:pPr>
        <w:pStyle w:val="Heading2"/>
      </w:pPr>
      <w:r>
        <w:t>Assessment of Standard 6</w:t>
      </w:r>
    </w:p>
    <w:p w14:paraId="3DE109CC" w14:textId="77777777" w:rsidR="00376CF3" w:rsidRPr="00163FEE" w:rsidRDefault="00376CF3" w:rsidP="00376CF3">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D41B3CB" w14:textId="77777777" w:rsidR="00376CF3" w:rsidRPr="00EA5140" w:rsidRDefault="00376CF3" w:rsidP="00376CF3">
      <w:pPr>
        <w:spacing w:before="120"/>
        <w:rPr>
          <w:rFonts w:eastAsia="Calibri"/>
          <w:color w:val="auto"/>
          <w:lang w:eastAsia="en-US"/>
        </w:rPr>
      </w:pPr>
      <w:r w:rsidRPr="00EA5140">
        <w:rPr>
          <w:rFonts w:eastAsia="Calibri"/>
          <w:color w:val="auto"/>
          <w:lang w:eastAsia="en-US"/>
        </w:rPr>
        <w:t xml:space="preserve">Overall sampled consumers considered they are encouraged and supported to give feedback and make complaints, and appropriate action is taken. Most consumers sampled said they felt safe in making complaints to staff </w:t>
      </w:r>
      <w:r>
        <w:rPr>
          <w:rFonts w:eastAsia="Calibri"/>
          <w:color w:val="auto"/>
          <w:lang w:eastAsia="en-US"/>
        </w:rPr>
        <w:t xml:space="preserve">members </w:t>
      </w:r>
      <w:r w:rsidRPr="00EA5140">
        <w:rPr>
          <w:rFonts w:eastAsia="Calibri"/>
          <w:color w:val="auto"/>
          <w:lang w:eastAsia="en-US"/>
        </w:rPr>
        <w:t>and the management team</w:t>
      </w:r>
      <w:r>
        <w:rPr>
          <w:rFonts w:eastAsia="Calibri"/>
          <w:color w:val="auto"/>
          <w:lang w:eastAsia="en-US"/>
        </w:rPr>
        <w:t>,</w:t>
      </w:r>
      <w:r w:rsidRPr="00EA5140">
        <w:rPr>
          <w:rFonts w:eastAsia="Calibri"/>
          <w:color w:val="auto"/>
          <w:lang w:eastAsia="en-US"/>
        </w:rPr>
        <w:t xml:space="preserve"> and the service responds and implements changes to resolve their complaints. Most consumers sampled said they feel supported to give feedback and make complaints through regular resident meetings.  </w:t>
      </w:r>
    </w:p>
    <w:p w14:paraId="5C9B6709" w14:textId="77777777" w:rsidR="00376CF3" w:rsidRDefault="00376CF3" w:rsidP="00376CF3">
      <w:pPr>
        <w:spacing w:before="120"/>
        <w:rPr>
          <w:rFonts w:eastAsia="Calibri"/>
          <w:color w:val="auto"/>
          <w:lang w:eastAsia="en-US"/>
        </w:rPr>
      </w:pPr>
      <w:r w:rsidRPr="00EA5140">
        <w:rPr>
          <w:rFonts w:eastAsia="Calibri"/>
          <w:color w:val="auto"/>
          <w:lang w:eastAsia="en-US"/>
        </w:rPr>
        <w:t xml:space="preserve">The management team demonstrated they listen to feedback and complaints from consumers, representatives and staff members and take appropriate action through continuous improvement initiatives. The management team </w:t>
      </w:r>
      <w:r>
        <w:rPr>
          <w:rFonts w:eastAsia="Calibri"/>
          <w:color w:val="auto"/>
          <w:lang w:eastAsia="en-US"/>
        </w:rPr>
        <w:t xml:space="preserve">demonstrated to the Assessment Team that </w:t>
      </w:r>
      <w:r w:rsidRPr="00EA5140">
        <w:rPr>
          <w:rFonts w:eastAsia="Calibri"/>
          <w:color w:val="auto"/>
          <w:lang w:eastAsia="en-US"/>
        </w:rPr>
        <w:t xml:space="preserve">they investigate and analyse feedback and complaints information and recommendations are made by </w:t>
      </w:r>
      <w:r>
        <w:rPr>
          <w:rFonts w:eastAsia="Calibri"/>
          <w:color w:val="auto"/>
          <w:lang w:eastAsia="en-US"/>
        </w:rPr>
        <w:t>management and the executive teams</w:t>
      </w:r>
      <w:r w:rsidRPr="00EA5140">
        <w:rPr>
          <w:rFonts w:eastAsia="Calibri"/>
          <w:color w:val="auto"/>
          <w:lang w:eastAsia="en-US"/>
        </w:rPr>
        <w:t xml:space="preserve">, who are effectively the </w:t>
      </w:r>
      <w:r>
        <w:rPr>
          <w:rFonts w:eastAsia="Calibri"/>
          <w:color w:val="auto"/>
          <w:lang w:eastAsia="en-US"/>
        </w:rPr>
        <w:t>B</w:t>
      </w:r>
      <w:r w:rsidRPr="00EA5140">
        <w:rPr>
          <w:rFonts w:eastAsia="Calibri"/>
          <w:color w:val="auto"/>
          <w:lang w:eastAsia="en-US"/>
        </w:rPr>
        <w:t xml:space="preserve">oard of the organisation. </w:t>
      </w:r>
    </w:p>
    <w:p w14:paraId="50CC9A83" w14:textId="77777777" w:rsidR="00376CF3" w:rsidRDefault="00376CF3" w:rsidP="00376CF3">
      <w:pPr>
        <w:spacing w:before="120"/>
        <w:rPr>
          <w:rFonts w:eastAsia="Calibri"/>
          <w:color w:val="auto"/>
          <w:lang w:eastAsia="en-US"/>
        </w:rPr>
      </w:pPr>
      <w:r>
        <w:rPr>
          <w:rFonts w:eastAsia="Calibri"/>
          <w:color w:val="auto"/>
          <w:lang w:eastAsia="en-US"/>
        </w:rPr>
        <w:t>The Assessment team found that most c</w:t>
      </w:r>
      <w:r w:rsidRPr="002A0796">
        <w:rPr>
          <w:rFonts w:eastAsia="Calibri"/>
          <w:color w:val="auto"/>
          <w:lang w:eastAsia="en-US"/>
        </w:rPr>
        <w:t>onsumers and staff members interviewed were not aware of advocacy services and had not previously used language interpretation services</w:t>
      </w:r>
      <w:r w:rsidRPr="002A0796">
        <w:rPr>
          <w:color w:val="auto"/>
        </w:rPr>
        <w:t xml:space="preserve"> for </w:t>
      </w:r>
      <w:r w:rsidRPr="002A0796">
        <w:rPr>
          <w:rFonts w:eastAsia="Calibri"/>
          <w:color w:val="auto"/>
          <w:lang w:eastAsia="en-US"/>
        </w:rPr>
        <w:t>consumers who were not fluent in communicating in English.</w:t>
      </w:r>
      <w:r>
        <w:rPr>
          <w:rFonts w:eastAsia="Calibri"/>
          <w:color w:val="auto"/>
          <w:lang w:eastAsia="en-US"/>
        </w:rPr>
        <w:t xml:space="preserve"> In response to the Assessment Team’s feedback, the service</w:t>
      </w:r>
      <w:r w:rsidRPr="002A0796">
        <w:rPr>
          <w:rFonts w:eastAsia="Calibri"/>
          <w:color w:val="auto"/>
          <w:lang w:eastAsia="en-US"/>
        </w:rPr>
        <w:t xml:space="preserve"> implemented </w:t>
      </w:r>
      <w:r w:rsidRPr="002A0796">
        <w:rPr>
          <w:rFonts w:eastAsia="Calibri"/>
          <w:color w:val="auto"/>
          <w:lang w:eastAsia="en-US"/>
        </w:rPr>
        <w:lastRenderedPageBreak/>
        <w:t>measures before the end of the</w:t>
      </w:r>
      <w:r>
        <w:rPr>
          <w:rFonts w:eastAsia="Calibri"/>
          <w:color w:val="auto"/>
          <w:lang w:eastAsia="en-US"/>
        </w:rPr>
        <w:t xml:space="preserve"> site audit</w:t>
      </w:r>
      <w:r w:rsidRPr="002A0796">
        <w:rPr>
          <w:rFonts w:eastAsia="Calibri"/>
          <w:color w:val="auto"/>
          <w:lang w:eastAsia="en-US"/>
        </w:rPr>
        <w:t xml:space="preserve"> to inform consumers, representatives and staff members of advocacy services and implement a digital interpretation application.</w:t>
      </w:r>
    </w:p>
    <w:p w14:paraId="5450700D" w14:textId="77777777" w:rsidR="00376CF3" w:rsidRPr="00000BA8" w:rsidRDefault="00376CF3" w:rsidP="00376CF3">
      <w:pPr>
        <w:spacing w:before="120"/>
        <w:rPr>
          <w:rFonts w:eastAsia="Calibri"/>
          <w:color w:val="auto"/>
          <w:lang w:eastAsia="en-US"/>
        </w:rPr>
      </w:pPr>
      <w:r w:rsidRPr="00154403">
        <w:rPr>
          <w:rFonts w:eastAsiaTheme="minorHAnsi"/>
        </w:rPr>
        <w:t xml:space="preserve">The Quality Standard is </w:t>
      </w:r>
      <w:r w:rsidRPr="00AE044B">
        <w:rPr>
          <w:rFonts w:eastAsiaTheme="minorHAnsi"/>
          <w:color w:val="auto"/>
        </w:rPr>
        <w:t>assessed as Compliant as four of the four specific requirements have been assessed as Compliant.</w:t>
      </w:r>
    </w:p>
    <w:p w14:paraId="2CE7821C" w14:textId="77777777" w:rsidR="00376CF3" w:rsidRDefault="00376CF3" w:rsidP="00376CF3">
      <w:pPr>
        <w:pStyle w:val="Heading2"/>
      </w:pPr>
      <w:r>
        <w:t>Assessment of Standard 6 Requirements</w:t>
      </w:r>
      <w:r w:rsidRPr="0066387A">
        <w:rPr>
          <w:i/>
          <w:color w:val="0000FF"/>
          <w:sz w:val="24"/>
          <w:szCs w:val="24"/>
        </w:rPr>
        <w:t xml:space="preserve"> </w:t>
      </w:r>
    </w:p>
    <w:p w14:paraId="4877286A" w14:textId="77777777" w:rsidR="00376CF3" w:rsidRPr="00506F7F" w:rsidRDefault="00376CF3" w:rsidP="00376CF3">
      <w:pPr>
        <w:pStyle w:val="Heading3"/>
      </w:pPr>
      <w:r w:rsidRPr="00506F7F">
        <w:t>Requirement 6(3)(a)</w:t>
      </w:r>
      <w:r>
        <w:tab/>
        <w:t>Compliant</w:t>
      </w:r>
    </w:p>
    <w:p w14:paraId="1E5645D9" w14:textId="77777777" w:rsidR="00376CF3" w:rsidRPr="008D114F" w:rsidRDefault="00376CF3" w:rsidP="00376CF3">
      <w:pPr>
        <w:rPr>
          <w:i/>
        </w:rPr>
      </w:pPr>
      <w:r w:rsidRPr="008D114F">
        <w:rPr>
          <w:i/>
        </w:rPr>
        <w:t>Consumers, their family, friends, carers and others are encouraged and supported to provide feedback and make complaints.</w:t>
      </w:r>
    </w:p>
    <w:p w14:paraId="6EC2596A" w14:textId="77777777" w:rsidR="00376CF3" w:rsidRPr="00506F7F" w:rsidRDefault="00376CF3" w:rsidP="00376CF3">
      <w:pPr>
        <w:pStyle w:val="Heading3"/>
      </w:pPr>
      <w:r w:rsidRPr="00EB37DC">
        <w:t>Requirement 6(3)(b)</w:t>
      </w:r>
      <w:r w:rsidRPr="00EB37DC">
        <w:tab/>
        <w:t>Compliant</w:t>
      </w:r>
    </w:p>
    <w:p w14:paraId="30ED3191" w14:textId="77777777" w:rsidR="00376CF3" w:rsidRDefault="00376CF3" w:rsidP="00376CF3">
      <w:pPr>
        <w:rPr>
          <w:i/>
        </w:rPr>
      </w:pPr>
      <w:r w:rsidRPr="008D114F">
        <w:rPr>
          <w:i/>
        </w:rPr>
        <w:t>Consumers are made aware of and have access to advocates, language services and other methods for raising and resolving complaints.</w:t>
      </w:r>
    </w:p>
    <w:p w14:paraId="16935D79" w14:textId="77777777" w:rsidR="00376CF3" w:rsidRPr="00D435F8" w:rsidRDefault="00376CF3" w:rsidP="00376CF3">
      <w:pPr>
        <w:pStyle w:val="Heading3"/>
      </w:pPr>
      <w:r w:rsidRPr="00D435F8">
        <w:t>Requirement 6(3)(c)</w:t>
      </w:r>
      <w:r>
        <w:tab/>
        <w:t>Compliant</w:t>
      </w:r>
    </w:p>
    <w:p w14:paraId="2E759D9C" w14:textId="77777777" w:rsidR="00376CF3" w:rsidRPr="008D114F" w:rsidRDefault="00376CF3" w:rsidP="00376CF3">
      <w:pPr>
        <w:rPr>
          <w:i/>
        </w:rPr>
      </w:pPr>
      <w:r w:rsidRPr="008D114F">
        <w:rPr>
          <w:i/>
        </w:rPr>
        <w:t>Appropriate action is taken in response to complaints and an open disclosure process is used when things go wrong.</w:t>
      </w:r>
    </w:p>
    <w:p w14:paraId="712C3B6A" w14:textId="77777777" w:rsidR="00376CF3" w:rsidRPr="00D435F8" w:rsidRDefault="00376CF3" w:rsidP="00376CF3">
      <w:pPr>
        <w:pStyle w:val="Heading3"/>
      </w:pPr>
      <w:r w:rsidRPr="00D435F8">
        <w:t>Requirement 6(3)(d)</w:t>
      </w:r>
      <w:r>
        <w:tab/>
        <w:t>Compliant</w:t>
      </w:r>
    </w:p>
    <w:p w14:paraId="48F0583B" w14:textId="77777777" w:rsidR="00376CF3" w:rsidRPr="008D114F" w:rsidRDefault="00376CF3" w:rsidP="00376CF3">
      <w:pPr>
        <w:rPr>
          <w:i/>
        </w:rPr>
      </w:pPr>
      <w:r w:rsidRPr="008D114F">
        <w:rPr>
          <w:i/>
        </w:rPr>
        <w:t>Feedback and complaints are reviewed and used to improve the quality of care and services.</w:t>
      </w:r>
    </w:p>
    <w:p w14:paraId="477599B0" w14:textId="77777777" w:rsidR="00376CF3" w:rsidRDefault="00376CF3" w:rsidP="00376CF3">
      <w:pPr>
        <w:sectPr w:rsidR="00376CF3" w:rsidSect="00CB71AB">
          <w:headerReference w:type="default" r:id="rId36"/>
          <w:type w:val="continuous"/>
          <w:pgSz w:w="11906" w:h="16838"/>
          <w:pgMar w:top="1701" w:right="1418" w:bottom="1418" w:left="1418" w:header="709" w:footer="397" w:gutter="0"/>
          <w:cols w:space="708"/>
          <w:titlePg/>
          <w:docGrid w:linePitch="360"/>
        </w:sectPr>
      </w:pPr>
    </w:p>
    <w:p w14:paraId="0595CF01" w14:textId="77777777" w:rsidR="00376CF3" w:rsidRDefault="00376CF3" w:rsidP="00376CF3">
      <w:pPr>
        <w:pStyle w:val="Heading1"/>
        <w:tabs>
          <w:tab w:val="right" w:pos="9070"/>
        </w:tabs>
        <w:spacing w:before="560" w:after="640"/>
        <w:rPr>
          <w:color w:val="FFFFFF" w:themeColor="background1"/>
          <w:sz w:val="36"/>
        </w:rPr>
        <w:sectPr w:rsidR="00376CF3" w:rsidSect="00CB71A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5868EED" wp14:editId="1625D6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55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w:t>
      </w:r>
      <w:r>
        <w:rPr>
          <w:color w:val="FFFFFF" w:themeColor="background1"/>
          <w:sz w:val="36"/>
        </w:rPr>
        <w:t>s</w:t>
      </w:r>
    </w:p>
    <w:p w14:paraId="5F331993" w14:textId="77777777" w:rsidR="00376CF3" w:rsidRPr="000E654D" w:rsidRDefault="00376CF3" w:rsidP="00376CF3">
      <w:pPr>
        <w:pStyle w:val="Heading3"/>
        <w:shd w:val="clear" w:color="auto" w:fill="F2F2F2" w:themeFill="background1" w:themeFillShade="F2"/>
      </w:pPr>
      <w:r w:rsidRPr="000E654D">
        <w:t>Consumer outcome:</w:t>
      </w:r>
    </w:p>
    <w:p w14:paraId="46690FCB" w14:textId="77777777" w:rsidR="00376CF3" w:rsidRDefault="00376CF3" w:rsidP="00376CF3">
      <w:pPr>
        <w:numPr>
          <w:ilvl w:val="0"/>
          <w:numId w:val="7"/>
        </w:numPr>
        <w:shd w:val="clear" w:color="auto" w:fill="F2F2F2" w:themeFill="background1" w:themeFillShade="F2"/>
      </w:pPr>
      <w:r>
        <w:t>I get quality care and services when I need them from people who are knowledgeable, capable and caring.</w:t>
      </w:r>
    </w:p>
    <w:p w14:paraId="478FAE18" w14:textId="77777777" w:rsidR="00376CF3" w:rsidRDefault="00376CF3" w:rsidP="00376CF3">
      <w:pPr>
        <w:pStyle w:val="Heading3"/>
        <w:shd w:val="clear" w:color="auto" w:fill="F2F2F2" w:themeFill="background1" w:themeFillShade="F2"/>
      </w:pPr>
      <w:r>
        <w:t>Organisation statement:</w:t>
      </w:r>
    </w:p>
    <w:p w14:paraId="6E16B644" w14:textId="77777777" w:rsidR="00376CF3" w:rsidRDefault="00376CF3" w:rsidP="00376CF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85B4FF4" w14:textId="77777777" w:rsidR="00376CF3" w:rsidRDefault="00376CF3" w:rsidP="00376CF3">
      <w:pPr>
        <w:pStyle w:val="Heading2"/>
      </w:pPr>
      <w:r>
        <w:t>Assessment of Standard 7</w:t>
      </w:r>
    </w:p>
    <w:p w14:paraId="62172A37" w14:textId="77777777" w:rsidR="00376CF3" w:rsidRPr="00163FEE" w:rsidRDefault="00376CF3" w:rsidP="00376CF3">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DBB7372" w14:textId="77777777" w:rsidR="00376CF3" w:rsidRPr="00E64F3E" w:rsidRDefault="00376CF3" w:rsidP="00376CF3">
      <w:pPr>
        <w:spacing w:before="120"/>
        <w:rPr>
          <w:rFonts w:eastAsia="Calibri"/>
          <w:color w:val="auto"/>
          <w:lang w:eastAsia="en-US"/>
        </w:rPr>
      </w:pPr>
      <w:r w:rsidRPr="00BB3171">
        <w:rPr>
          <w:rFonts w:eastAsia="Calibri"/>
          <w:color w:val="auto"/>
          <w:lang w:eastAsia="en-US"/>
        </w:rPr>
        <w:t>Some sampled consumers considered they get quality care and services when they need them and from people who are knowledgeable, capable and caring.</w:t>
      </w:r>
      <w:r>
        <w:rPr>
          <w:rFonts w:eastAsia="Calibri"/>
          <w:color w:val="auto"/>
          <w:lang w:eastAsia="en-US"/>
        </w:rPr>
        <w:t xml:space="preserve"> </w:t>
      </w:r>
      <w:r w:rsidRPr="00E64F3E">
        <w:rPr>
          <w:rFonts w:eastAsia="Calibri"/>
          <w:color w:val="auto"/>
          <w:lang w:eastAsia="en-US"/>
        </w:rPr>
        <w:t xml:space="preserve">Consumers interviewed reported most staff members are kind and </w:t>
      </w:r>
      <w:proofErr w:type="gramStart"/>
      <w:r w:rsidRPr="00E64F3E">
        <w:rPr>
          <w:rFonts w:eastAsia="Calibri"/>
          <w:color w:val="auto"/>
          <w:lang w:eastAsia="en-US"/>
        </w:rPr>
        <w:t>caring, and</w:t>
      </w:r>
      <w:proofErr w:type="gramEnd"/>
      <w:r w:rsidRPr="00E64F3E">
        <w:rPr>
          <w:rFonts w:eastAsia="Calibri"/>
          <w:color w:val="auto"/>
          <w:lang w:eastAsia="en-US"/>
        </w:rPr>
        <w:t xml:space="preserve"> are knowledgeable and capable in providing them with quality care. However, most consumers stated they need to wait long periods of time for staff members to answer their call bells and staff members often appear to be rushed in providing care.</w:t>
      </w:r>
    </w:p>
    <w:p w14:paraId="0B48B2BC" w14:textId="77777777" w:rsidR="00376CF3" w:rsidRPr="00BB3171" w:rsidRDefault="00376CF3" w:rsidP="00376CF3">
      <w:pPr>
        <w:spacing w:before="120"/>
        <w:rPr>
          <w:rFonts w:eastAsia="Calibri"/>
          <w:color w:val="auto"/>
          <w:lang w:eastAsia="en-US"/>
        </w:rPr>
      </w:pPr>
      <w:r>
        <w:rPr>
          <w:rFonts w:eastAsia="Calibri"/>
          <w:color w:val="auto"/>
          <w:lang w:eastAsia="en-US"/>
        </w:rPr>
        <w:t>The Assessment Team found t</w:t>
      </w:r>
      <w:r w:rsidRPr="00BB3171">
        <w:rPr>
          <w:rFonts w:eastAsia="Calibri"/>
          <w:color w:val="auto"/>
          <w:lang w:eastAsia="en-US"/>
        </w:rPr>
        <w:t>he service has increased the number of staff members in the past three months; however, most consumers and staff members report the service has an inadequate number of staff members to be able to provide timely and quality care.</w:t>
      </w:r>
      <w:r>
        <w:rPr>
          <w:rFonts w:eastAsia="Calibri"/>
          <w:color w:val="auto"/>
          <w:lang w:eastAsia="en-US"/>
        </w:rPr>
        <w:t xml:space="preserve"> </w:t>
      </w:r>
    </w:p>
    <w:p w14:paraId="7EFD935C" w14:textId="77777777" w:rsidR="00376CF3" w:rsidRPr="00BB3171" w:rsidRDefault="00376CF3" w:rsidP="00376CF3">
      <w:pPr>
        <w:spacing w:before="120"/>
        <w:rPr>
          <w:rFonts w:eastAsia="Calibri"/>
          <w:color w:val="auto"/>
          <w:lang w:eastAsia="en-US"/>
        </w:rPr>
      </w:pPr>
      <w:r>
        <w:rPr>
          <w:rFonts w:eastAsia="Calibri"/>
          <w:color w:val="auto"/>
          <w:lang w:eastAsia="en-US"/>
        </w:rPr>
        <w:t>The Assessment Team’s report includes t</w:t>
      </w:r>
      <w:r w:rsidRPr="00BB3171">
        <w:rPr>
          <w:rFonts w:eastAsia="Calibri"/>
          <w:color w:val="auto"/>
          <w:lang w:eastAsia="en-US"/>
        </w:rPr>
        <w:t xml:space="preserve">he service acknowledged it will investigate and review staff numbers, staff mix and hours and take appropriate action to ensure consumers are receiving safe and quality care and service. </w:t>
      </w:r>
      <w:r>
        <w:rPr>
          <w:rFonts w:eastAsia="Calibri"/>
          <w:color w:val="auto"/>
          <w:lang w:eastAsia="en-US"/>
        </w:rPr>
        <w:t xml:space="preserve">The service has increased workforce numbers in January 2021 in response to consumer and staff feedback. However, feedback from staff and consumers indicated that the service does not have a workforce </w:t>
      </w:r>
      <w:proofErr w:type="gramStart"/>
      <w:r>
        <w:rPr>
          <w:rFonts w:eastAsia="Calibri"/>
          <w:color w:val="auto"/>
          <w:lang w:eastAsia="en-US"/>
        </w:rPr>
        <w:t>sufficient</w:t>
      </w:r>
      <w:proofErr w:type="gramEnd"/>
      <w:r>
        <w:rPr>
          <w:rFonts w:eastAsia="Calibri"/>
          <w:color w:val="auto"/>
          <w:lang w:eastAsia="en-US"/>
        </w:rPr>
        <w:t xml:space="preserve"> to provide quality care and service. </w:t>
      </w:r>
    </w:p>
    <w:p w14:paraId="610B320C" w14:textId="3B43DDCE" w:rsidR="00376CF3" w:rsidRPr="00A81782" w:rsidRDefault="00376CF3" w:rsidP="008C609C">
      <w:pPr>
        <w:spacing w:before="120"/>
        <w:rPr>
          <w:rFonts w:eastAsia="Calibri"/>
          <w:color w:val="auto"/>
          <w:lang w:eastAsia="en-US"/>
        </w:rPr>
      </w:pPr>
      <w:r w:rsidRPr="008C609C">
        <w:rPr>
          <w:rFonts w:eastAsia="Calibri"/>
          <w:color w:val="auto"/>
          <w:lang w:eastAsia="en-US"/>
        </w:rPr>
        <w:t>The Quality Standard is assessed as Non-compliant as one of the five specific requirements ha</w:t>
      </w:r>
      <w:r w:rsidR="005E2C9A" w:rsidRPr="008C609C">
        <w:rPr>
          <w:rFonts w:eastAsia="Calibri"/>
          <w:color w:val="auto"/>
          <w:lang w:eastAsia="en-US"/>
        </w:rPr>
        <w:t>s</w:t>
      </w:r>
      <w:r w:rsidRPr="008C609C">
        <w:rPr>
          <w:rFonts w:eastAsia="Calibri"/>
          <w:color w:val="auto"/>
          <w:lang w:eastAsia="en-US"/>
        </w:rPr>
        <w:t xml:space="preserve"> been assessed as Non-compliant.</w:t>
      </w:r>
    </w:p>
    <w:p w14:paraId="058BD97E" w14:textId="77777777" w:rsidR="00376CF3" w:rsidRDefault="00376CF3" w:rsidP="00376CF3">
      <w:pPr>
        <w:pStyle w:val="Heading2"/>
      </w:pPr>
      <w:r>
        <w:lastRenderedPageBreak/>
        <w:t>Assessment of Standard 7 Requirements</w:t>
      </w:r>
      <w:r w:rsidRPr="0066387A">
        <w:rPr>
          <w:i/>
          <w:color w:val="0000FF"/>
          <w:sz w:val="24"/>
          <w:szCs w:val="24"/>
        </w:rPr>
        <w:t xml:space="preserve"> </w:t>
      </w:r>
    </w:p>
    <w:p w14:paraId="61237629" w14:textId="77777777" w:rsidR="00376CF3" w:rsidRPr="00506F7F" w:rsidRDefault="00376CF3" w:rsidP="00376CF3">
      <w:pPr>
        <w:pStyle w:val="Heading3"/>
      </w:pPr>
      <w:r w:rsidRPr="00506F7F">
        <w:t>Requirement 7(3)(a)</w:t>
      </w:r>
      <w:r>
        <w:tab/>
      </w:r>
      <w:r w:rsidRPr="00A81782">
        <w:t>Non-compliant</w:t>
      </w:r>
    </w:p>
    <w:p w14:paraId="2878F65C" w14:textId="77777777" w:rsidR="00376CF3" w:rsidRPr="008D114F" w:rsidRDefault="00376CF3" w:rsidP="00376CF3">
      <w:pPr>
        <w:rPr>
          <w:i/>
        </w:rPr>
      </w:pPr>
      <w:r w:rsidRPr="008D114F">
        <w:rPr>
          <w:i/>
        </w:rPr>
        <w:t>The workforce is planned to enable, and the number and mix of members of the workforce deployed enables, the delivery and management of safe and quality care and services.</w:t>
      </w:r>
    </w:p>
    <w:p w14:paraId="438FFDBD" w14:textId="77777777" w:rsidR="00376CF3" w:rsidRDefault="00376CF3" w:rsidP="00376CF3">
      <w:pPr>
        <w:spacing w:before="120"/>
        <w:rPr>
          <w:rFonts w:eastAsia="Calibri"/>
          <w:color w:val="auto"/>
          <w:lang w:eastAsia="en-US"/>
        </w:rPr>
      </w:pPr>
      <w:r w:rsidRPr="00507E0D">
        <w:rPr>
          <w:color w:val="auto"/>
        </w:rPr>
        <w:t xml:space="preserve">The Assessment Team found </w:t>
      </w:r>
      <w:r>
        <w:rPr>
          <w:color w:val="auto"/>
        </w:rPr>
        <w:t>most of the consumers sampled</w:t>
      </w:r>
      <w:r w:rsidRPr="00507E0D">
        <w:rPr>
          <w:rFonts w:eastAsia="Calibri"/>
          <w:color w:val="auto"/>
          <w:lang w:eastAsia="en-US"/>
        </w:rPr>
        <w:t xml:space="preserve"> </w:t>
      </w:r>
      <w:r w:rsidRPr="00BB3171">
        <w:rPr>
          <w:rFonts w:eastAsia="Calibri"/>
          <w:color w:val="auto"/>
          <w:lang w:eastAsia="en-US"/>
        </w:rPr>
        <w:t xml:space="preserve">said they feel there </w:t>
      </w:r>
      <w:r>
        <w:rPr>
          <w:rFonts w:eastAsia="Calibri"/>
          <w:color w:val="auto"/>
          <w:lang w:eastAsia="en-US"/>
        </w:rPr>
        <w:t>is an</w:t>
      </w:r>
      <w:r w:rsidRPr="00BB3171">
        <w:rPr>
          <w:rFonts w:eastAsia="Calibri"/>
          <w:color w:val="auto"/>
          <w:lang w:eastAsia="en-US"/>
        </w:rPr>
        <w:t xml:space="preserve"> insufficient number of </w:t>
      </w:r>
      <w:proofErr w:type="gramStart"/>
      <w:r w:rsidRPr="00BB3171">
        <w:rPr>
          <w:rFonts w:eastAsia="Calibri"/>
          <w:color w:val="auto"/>
          <w:lang w:eastAsia="en-US"/>
        </w:rPr>
        <w:t>staff</w:t>
      </w:r>
      <w:proofErr w:type="gramEnd"/>
      <w:r w:rsidRPr="00BB3171">
        <w:rPr>
          <w:rFonts w:eastAsia="Calibri"/>
          <w:color w:val="auto"/>
          <w:lang w:eastAsia="en-US"/>
        </w:rPr>
        <w:t xml:space="preserve"> to provide safe and quality personal care.</w:t>
      </w:r>
      <w:r>
        <w:rPr>
          <w:rFonts w:eastAsia="Calibri"/>
          <w:color w:val="auto"/>
          <w:lang w:eastAsia="en-US"/>
        </w:rPr>
        <w:t xml:space="preserve"> </w:t>
      </w:r>
      <w:r w:rsidRPr="00BB3171">
        <w:rPr>
          <w:rFonts w:eastAsia="Calibri"/>
          <w:color w:val="auto"/>
          <w:lang w:eastAsia="en-US"/>
        </w:rPr>
        <w:t xml:space="preserve">The Assessment Team interviewed </w:t>
      </w:r>
      <w:r>
        <w:rPr>
          <w:rFonts w:eastAsia="Calibri"/>
          <w:color w:val="auto"/>
          <w:lang w:eastAsia="en-US"/>
        </w:rPr>
        <w:t xml:space="preserve">nursing staff and care staff and received mixed feedback in relation to the mix and number of </w:t>
      </w:r>
      <w:proofErr w:type="gramStart"/>
      <w:r>
        <w:rPr>
          <w:rFonts w:eastAsia="Calibri"/>
          <w:color w:val="auto"/>
          <w:lang w:eastAsia="en-US"/>
        </w:rPr>
        <w:t>staff</w:t>
      </w:r>
      <w:proofErr w:type="gramEnd"/>
      <w:r>
        <w:rPr>
          <w:rFonts w:eastAsia="Calibri"/>
          <w:color w:val="auto"/>
          <w:lang w:eastAsia="en-US"/>
        </w:rPr>
        <w:t xml:space="preserve"> to enable delivery and management of safe and quality care and services. The Assessment Team found that four </w:t>
      </w:r>
      <w:r w:rsidRPr="00BB3171">
        <w:rPr>
          <w:rFonts w:eastAsia="Calibri"/>
          <w:color w:val="auto"/>
          <w:lang w:eastAsia="en-US"/>
        </w:rPr>
        <w:t>care staff interviewed stated they do not have enough time to provide quality care to consumers and only have time to provide basic needs</w:t>
      </w:r>
      <w:r>
        <w:rPr>
          <w:rFonts w:eastAsia="Calibri"/>
          <w:color w:val="auto"/>
          <w:lang w:eastAsia="en-US"/>
        </w:rPr>
        <w:t>.</w:t>
      </w:r>
    </w:p>
    <w:p w14:paraId="06061F18" w14:textId="77777777" w:rsidR="00376CF3" w:rsidRDefault="00376CF3" w:rsidP="00376CF3">
      <w:pPr>
        <w:spacing w:before="120"/>
        <w:rPr>
          <w:rFonts w:eastAsia="Calibri"/>
          <w:color w:val="auto"/>
          <w:lang w:eastAsia="en-US"/>
        </w:rPr>
      </w:pPr>
      <w:r>
        <w:rPr>
          <w:rFonts w:eastAsia="Calibri"/>
          <w:color w:val="auto"/>
          <w:lang w:eastAsia="en-US"/>
        </w:rPr>
        <w:t xml:space="preserve">Most consumer feedback identified </w:t>
      </w:r>
      <w:r w:rsidRPr="00BB3171">
        <w:rPr>
          <w:rFonts w:eastAsia="Calibri"/>
          <w:color w:val="auto"/>
          <w:lang w:eastAsia="en-US"/>
        </w:rPr>
        <w:t>they feel the service does not have adequate numbers of staff members to provide timely and quality care</w:t>
      </w:r>
      <w:r>
        <w:rPr>
          <w:rFonts w:eastAsia="Calibri"/>
          <w:color w:val="auto"/>
          <w:lang w:eastAsia="en-US"/>
        </w:rPr>
        <w:t xml:space="preserve">. Consumer feedback identified negative impacts on their care and services including staff responding to their personal care needs in a timely manner, long wait times for consumers that require assistance from care staff to undertake activities of daily living including showering, dressing and toileting. </w:t>
      </w:r>
    </w:p>
    <w:p w14:paraId="33E3909F" w14:textId="77777777" w:rsidR="00376CF3" w:rsidRPr="00BB3171" w:rsidRDefault="00376CF3" w:rsidP="00376CF3">
      <w:pPr>
        <w:spacing w:before="120"/>
        <w:rPr>
          <w:rFonts w:eastAsia="Calibri"/>
          <w:color w:val="auto"/>
          <w:lang w:eastAsia="en-US"/>
        </w:rPr>
      </w:pPr>
      <w:r>
        <w:rPr>
          <w:rFonts w:eastAsia="Calibri"/>
          <w:color w:val="auto"/>
          <w:lang w:eastAsia="en-US"/>
        </w:rPr>
        <w:t xml:space="preserve">The Assessment Team was advised by management that </w:t>
      </w:r>
      <w:r w:rsidRPr="00BB3171">
        <w:rPr>
          <w:rFonts w:eastAsia="Calibri"/>
          <w:color w:val="auto"/>
          <w:lang w:eastAsia="en-US"/>
        </w:rPr>
        <w:t xml:space="preserve">there has been no recent feedback or complaints from staff members or consumers to indicate the service is short staffed. </w:t>
      </w:r>
      <w:r>
        <w:rPr>
          <w:rFonts w:eastAsia="Calibri"/>
          <w:color w:val="auto"/>
          <w:lang w:eastAsia="en-US"/>
        </w:rPr>
        <w:t>The service reported a known shortage in December 2020 and the management team increased staff numbers by January 2021 and made a number if improvements to the staff roster. The Assessment Team found the service does not have an electronic call bell system and call bell audits are completed manually by service management who reported an average of one to six minutes in response times.</w:t>
      </w:r>
      <w:r w:rsidRPr="002738BE">
        <w:rPr>
          <w:rFonts w:eastAsia="Calibri"/>
          <w:color w:val="auto"/>
          <w:lang w:eastAsia="en-US"/>
        </w:rPr>
        <w:t xml:space="preserve"> </w:t>
      </w:r>
      <w:r>
        <w:rPr>
          <w:rFonts w:eastAsia="Calibri"/>
          <w:color w:val="auto"/>
          <w:lang w:eastAsia="en-US"/>
        </w:rPr>
        <w:t>The</w:t>
      </w:r>
      <w:r w:rsidRPr="00BB3171">
        <w:rPr>
          <w:rFonts w:eastAsia="Calibri"/>
          <w:color w:val="auto"/>
          <w:lang w:eastAsia="en-US"/>
        </w:rPr>
        <w:t xml:space="preserve"> service is scheduled to have the call bell monitoring system </w:t>
      </w:r>
      <w:r>
        <w:rPr>
          <w:rFonts w:eastAsia="Calibri"/>
          <w:color w:val="auto"/>
          <w:lang w:eastAsia="en-US"/>
        </w:rPr>
        <w:t xml:space="preserve">upgrade to occur </w:t>
      </w:r>
      <w:r w:rsidRPr="00BB3171">
        <w:rPr>
          <w:rFonts w:eastAsia="Calibri"/>
          <w:color w:val="auto"/>
          <w:lang w:eastAsia="en-US"/>
        </w:rPr>
        <w:t>in May 2021.</w:t>
      </w:r>
    </w:p>
    <w:p w14:paraId="3C2FE061" w14:textId="77777777" w:rsidR="00376CF3" w:rsidRPr="008C609C" w:rsidRDefault="00376CF3" w:rsidP="008C609C">
      <w:pPr>
        <w:spacing w:before="120"/>
        <w:rPr>
          <w:rFonts w:eastAsia="Calibri"/>
          <w:color w:val="auto"/>
          <w:lang w:eastAsia="en-US"/>
        </w:rPr>
      </w:pPr>
      <w:r>
        <w:rPr>
          <w:rFonts w:eastAsia="Calibri"/>
          <w:color w:val="auto"/>
          <w:lang w:eastAsia="en-US"/>
        </w:rPr>
        <w:t xml:space="preserve">The approved provider submitted a written response and supporting documentation including additional information about the sampled consumers care needs. In their response, the approved provider disagrees with the team’s findings and provided further information and a table of the staff roster from January to March 2021. </w:t>
      </w:r>
    </w:p>
    <w:p w14:paraId="13BFC10F" w14:textId="77777777" w:rsidR="00376CF3" w:rsidRPr="008C609C" w:rsidRDefault="00376CF3" w:rsidP="008C609C">
      <w:pPr>
        <w:spacing w:before="120"/>
        <w:rPr>
          <w:rFonts w:eastAsia="Calibri"/>
          <w:color w:val="auto"/>
          <w:lang w:eastAsia="en-US"/>
        </w:rPr>
      </w:pPr>
      <w:r w:rsidRPr="008C609C">
        <w:rPr>
          <w:rFonts w:eastAsia="Calibri"/>
          <w:color w:val="auto"/>
          <w:lang w:eastAsia="en-US"/>
        </w:rPr>
        <w:t xml:space="preserve">The provider’s response also includes information about the processes used to try </w:t>
      </w:r>
      <w:proofErr w:type="gramStart"/>
      <w:r w:rsidRPr="008C609C">
        <w:rPr>
          <w:rFonts w:eastAsia="Calibri"/>
          <w:color w:val="auto"/>
          <w:lang w:eastAsia="en-US"/>
        </w:rPr>
        <w:t>replace</w:t>
      </w:r>
      <w:proofErr w:type="gramEnd"/>
      <w:r w:rsidRPr="008C609C">
        <w:rPr>
          <w:rFonts w:eastAsia="Calibri"/>
          <w:color w:val="auto"/>
          <w:lang w:eastAsia="en-US"/>
        </w:rPr>
        <w:t xml:space="preserve"> staff who call in sick, and extend shift hours if unable to replace a shift. It also includes an audit report undertaken by management to monitor the workforce</w:t>
      </w:r>
      <w:r>
        <w:t xml:space="preserve"> including number and mix of numbers and the </w:t>
      </w:r>
      <w:r w:rsidRPr="00A93DD4">
        <w:t>delivery and management of safe and quality care and services</w:t>
      </w:r>
      <w:r>
        <w:t xml:space="preserve"> to meet each consumer’s needs</w:t>
      </w:r>
      <w:r w:rsidRPr="00A93DD4">
        <w:t>.</w:t>
      </w:r>
      <w:r>
        <w:t xml:space="preserve"> The roster shows allocations of staff between each area of the service including care staff, nursing staff and lifestyle staff and indicates staff leave such as personal, annual, education. </w:t>
      </w:r>
      <w:r>
        <w:lastRenderedPageBreak/>
        <w:t xml:space="preserve">While the roster indicates replacement of most shifts, it is unclear of the expected number of </w:t>
      </w:r>
      <w:proofErr w:type="gramStart"/>
      <w:r>
        <w:t>staff</w:t>
      </w:r>
      <w:proofErr w:type="gramEnd"/>
      <w:r>
        <w:t xml:space="preserve"> required each shift due to inconsistent numbers of staff each day on the roster. For </w:t>
      </w:r>
      <w:proofErr w:type="gramStart"/>
      <w:r>
        <w:t>example</w:t>
      </w:r>
      <w:proofErr w:type="gramEnd"/>
      <w:r>
        <w:t xml:space="preserve"> in relation to a sample of morning shifts on Monday 1 March </w:t>
      </w:r>
      <w:r w:rsidRPr="008C609C">
        <w:rPr>
          <w:rFonts w:eastAsia="Calibri"/>
          <w:color w:val="auto"/>
          <w:lang w:eastAsia="en-US"/>
        </w:rPr>
        <w:t xml:space="preserve">2021 there was a total of 14 care staff, Tuesday 2 March 2021 a total of 12 care staff and on Wednesday 3 March 2021 a total of 13 care staff. </w:t>
      </w:r>
    </w:p>
    <w:p w14:paraId="3E5E0B6E" w14:textId="77777777" w:rsidR="00376CF3" w:rsidRPr="008C609C" w:rsidRDefault="00376CF3" w:rsidP="008C609C">
      <w:pPr>
        <w:spacing w:before="120"/>
        <w:rPr>
          <w:rFonts w:eastAsia="Calibri"/>
          <w:color w:val="auto"/>
          <w:lang w:eastAsia="en-US"/>
        </w:rPr>
      </w:pPr>
      <w:r>
        <w:rPr>
          <w:rFonts w:eastAsia="Calibri"/>
          <w:color w:val="auto"/>
          <w:lang w:eastAsia="en-US"/>
        </w:rPr>
        <w:t xml:space="preserve">While the work the approved provider has undertaken and is undertaking is recognised, this work was still underway at the time of the site audit and will take some time to implement and understand the effectiveness of the improvement strategies. The approved provider also needs time to demonstrate that the actions taken reduce the likelihood of any impact to consumer care and service needs when delays in delivery of care and services and call bell responsiveness is experienced. </w:t>
      </w:r>
    </w:p>
    <w:p w14:paraId="38E95088" w14:textId="77777777" w:rsidR="00376CF3" w:rsidRPr="002D231F" w:rsidRDefault="00376CF3" w:rsidP="00376CF3">
      <w:pPr>
        <w:spacing w:before="120"/>
        <w:rPr>
          <w:rFonts w:eastAsia="Calibri"/>
          <w:color w:val="auto"/>
          <w:lang w:eastAsia="en-US"/>
        </w:rPr>
      </w:pPr>
      <w:r>
        <w:rPr>
          <w:rFonts w:eastAsia="Calibri"/>
          <w:color w:val="auto"/>
          <w:lang w:eastAsia="en-US"/>
        </w:rPr>
        <w:t xml:space="preserve">I find this requirement Non-compliant. </w:t>
      </w:r>
    </w:p>
    <w:p w14:paraId="69C33584" w14:textId="77777777" w:rsidR="00376CF3" w:rsidRPr="00506F7F" w:rsidRDefault="00376CF3" w:rsidP="00376CF3">
      <w:pPr>
        <w:pStyle w:val="Heading3"/>
      </w:pPr>
      <w:r w:rsidRPr="00506F7F">
        <w:t>Requirement 7(3)(b)</w:t>
      </w:r>
      <w:r>
        <w:tab/>
        <w:t>Compliant</w:t>
      </w:r>
    </w:p>
    <w:p w14:paraId="00E8E711" w14:textId="77777777" w:rsidR="00376CF3" w:rsidRPr="008D114F" w:rsidRDefault="00376CF3" w:rsidP="00376CF3">
      <w:pPr>
        <w:rPr>
          <w:i/>
        </w:rPr>
      </w:pPr>
      <w:r w:rsidRPr="008D114F">
        <w:rPr>
          <w:i/>
        </w:rPr>
        <w:t>Workforce interactions with consumers are kind, caring and respectful of each consumer’s identity, culture and diversity.</w:t>
      </w:r>
    </w:p>
    <w:p w14:paraId="01F5300D" w14:textId="77777777" w:rsidR="00376CF3" w:rsidRPr="00095CD4" w:rsidRDefault="00376CF3" w:rsidP="00376CF3">
      <w:pPr>
        <w:pStyle w:val="Heading3"/>
      </w:pPr>
      <w:r w:rsidRPr="00095CD4">
        <w:t>Requirement 7(3)(c)</w:t>
      </w:r>
      <w:r>
        <w:tab/>
        <w:t>Compliant</w:t>
      </w:r>
    </w:p>
    <w:p w14:paraId="36411108" w14:textId="77777777" w:rsidR="00376CF3" w:rsidRPr="008D114F" w:rsidRDefault="00376CF3" w:rsidP="00376CF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937289E" w14:textId="77777777" w:rsidR="00376CF3" w:rsidRPr="00095CD4" w:rsidRDefault="00376CF3" w:rsidP="00376CF3">
      <w:pPr>
        <w:pStyle w:val="Heading3"/>
      </w:pPr>
      <w:r w:rsidRPr="00095CD4">
        <w:t>Requirement 7(3)(d)</w:t>
      </w:r>
      <w:r>
        <w:tab/>
        <w:t>Compliant</w:t>
      </w:r>
    </w:p>
    <w:p w14:paraId="541E3CA5" w14:textId="77777777" w:rsidR="00376CF3" w:rsidRPr="008D114F" w:rsidRDefault="00376CF3" w:rsidP="00376CF3">
      <w:pPr>
        <w:rPr>
          <w:i/>
        </w:rPr>
      </w:pPr>
      <w:r w:rsidRPr="008D114F">
        <w:rPr>
          <w:i/>
        </w:rPr>
        <w:t>The workforce is recruited, trained, equipped and supported to deliver the outcomes required by these standards.</w:t>
      </w:r>
    </w:p>
    <w:p w14:paraId="27095A8A" w14:textId="77777777" w:rsidR="00376CF3" w:rsidRPr="00095CD4" w:rsidRDefault="00376CF3" w:rsidP="00376CF3">
      <w:pPr>
        <w:pStyle w:val="Heading3"/>
      </w:pPr>
      <w:r w:rsidRPr="00095CD4">
        <w:t>Requirement 7(3)(e)</w:t>
      </w:r>
      <w:r>
        <w:tab/>
        <w:t>Compliant</w:t>
      </w:r>
    </w:p>
    <w:p w14:paraId="2CE31662" w14:textId="77777777" w:rsidR="00376CF3" w:rsidRPr="008D114F" w:rsidRDefault="00376CF3" w:rsidP="00376CF3">
      <w:pPr>
        <w:rPr>
          <w:i/>
        </w:rPr>
      </w:pPr>
      <w:r w:rsidRPr="008D114F">
        <w:rPr>
          <w:i/>
        </w:rPr>
        <w:t>Regular assessment, monitoring and review of the performance of each member of the workforce is undertaken.</w:t>
      </w:r>
    </w:p>
    <w:p w14:paraId="1EDE7490" w14:textId="77777777" w:rsidR="00376CF3" w:rsidRPr="00506F7F" w:rsidRDefault="00376CF3" w:rsidP="00376CF3"/>
    <w:p w14:paraId="572A6C50" w14:textId="77777777" w:rsidR="00376CF3" w:rsidRDefault="00376CF3" w:rsidP="00376CF3">
      <w:pPr>
        <w:sectPr w:rsidR="00376CF3" w:rsidSect="00CB71AB">
          <w:headerReference w:type="default" r:id="rId39"/>
          <w:type w:val="continuous"/>
          <w:pgSz w:w="11906" w:h="16838"/>
          <w:pgMar w:top="1701" w:right="1418" w:bottom="1418" w:left="1418" w:header="709" w:footer="397" w:gutter="0"/>
          <w:cols w:space="708"/>
          <w:titlePg/>
          <w:docGrid w:linePitch="360"/>
        </w:sectPr>
      </w:pPr>
    </w:p>
    <w:p w14:paraId="118A1527" w14:textId="77777777" w:rsidR="00376CF3" w:rsidRDefault="00376CF3" w:rsidP="00376CF3">
      <w:pPr>
        <w:pStyle w:val="Heading1"/>
        <w:tabs>
          <w:tab w:val="right" w:pos="9070"/>
        </w:tabs>
        <w:spacing w:before="560" w:after="640"/>
        <w:rPr>
          <w:color w:val="FFFFFF" w:themeColor="background1"/>
          <w:sz w:val="36"/>
        </w:rPr>
        <w:sectPr w:rsidR="00376CF3" w:rsidSect="00CB71A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449F82D0" wp14:editId="366A4B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589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95A35B5" w14:textId="77777777" w:rsidR="00376CF3" w:rsidRPr="00FD1B02" w:rsidRDefault="00376CF3" w:rsidP="00376CF3">
      <w:pPr>
        <w:pStyle w:val="Heading3"/>
        <w:shd w:val="clear" w:color="auto" w:fill="F2F2F2" w:themeFill="background1" w:themeFillShade="F2"/>
      </w:pPr>
      <w:r w:rsidRPr="008312AC">
        <w:t>Consumer</w:t>
      </w:r>
      <w:r w:rsidRPr="00FD1B02">
        <w:t xml:space="preserve"> outcome:</w:t>
      </w:r>
    </w:p>
    <w:p w14:paraId="14CB57F8" w14:textId="77777777" w:rsidR="00376CF3" w:rsidRDefault="00376CF3" w:rsidP="00376CF3">
      <w:pPr>
        <w:numPr>
          <w:ilvl w:val="0"/>
          <w:numId w:val="8"/>
        </w:numPr>
        <w:shd w:val="clear" w:color="auto" w:fill="F2F2F2" w:themeFill="background1" w:themeFillShade="F2"/>
      </w:pPr>
      <w:r>
        <w:t>I am confident the organisation is well run. I can partner in improving the delivery of care and services.</w:t>
      </w:r>
    </w:p>
    <w:p w14:paraId="57FA7845" w14:textId="77777777" w:rsidR="00376CF3" w:rsidRDefault="00376CF3" w:rsidP="00376CF3">
      <w:pPr>
        <w:pStyle w:val="Heading3"/>
        <w:shd w:val="clear" w:color="auto" w:fill="F2F2F2" w:themeFill="background1" w:themeFillShade="F2"/>
      </w:pPr>
      <w:r>
        <w:t>Organisation statement:</w:t>
      </w:r>
    </w:p>
    <w:p w14:paraId="3EE4CB3B" w14:textId="77777777" w:rsidR="00376CF3" w:rsidRDefault="00376CF3" w:rsidP="00376CF3">
      <w:pPr>
        <w:numPr>
          <w:ilvl w:val="0"/>
          <w:numId w:val="8"/>
        </w:numPr>
        <w:shd w:val="clear" w:color="auto" w:fill="F2F2F2" w:themeFill="background1" w:themeFillShade="F2"/>
      </w:pPr>
      <w:r>
        <w:t>The organisation’s governing body is accountable for the delivery of safe and quality care and services.</w:t>
      </w:r>
    </w:p>
    <w:p w14:paraId="6A5559F1" w14:textId="77777777" w:rsidR="00376CF3" w:rsidRDefault="00376CF3" w:rsidP="00376CF3">
      <w:pPr>
        <w:pStyle w:val="Heading2"/>
      </w:pPr>
      <w:r>
        <w:t>Assessment of Standard 8</w:t>
      </w:r>
    </w:p>
    <w:p w14:paraId="676865A3" w14:textId="77777777" w:rsidR="00376CF3" w:rsidRPr="00554C7E" w:rsidRDefault="00376CF3" w:rsidP="00376CF3">
      <w:pPr>
        <w:spacing w:before="120"/>
        <w:rPr>
          <w:rFonts w:eastAsia="Calibri"/>
          <w:color w:val="auto"/>
          <w:lang w:eastAsia="en-US"/>
        </w:rPr>
      </w:pPr>
      <w:r w:rsidRPr="00163FEE">
        <w:rPr>
          <w:rFonts w:eastAsia="Calibri"/>
          <w:lang w:eastAsia="en-US"/>
        </w:rPr>
        <w:t xml:space="preserve">To understand how the organisation understands and applies the requirements within </w:t>
      </w:r>
      <w:r w:rsidRPr="00554C7E">
        <w:rPr>
          <w:rFonts w:eastAsia="Calibri"/>
          <w:color w:val="auto"/>
          <w:lang w:eastAsia="en-US"/>
        </w:rPr>
        <w:t>this Standard, the Assessment Team spoke with management and staff and reviewed relevant systems and processes relating to the organisational governance underpinning the delivery of care and services (as assessed through other Standards).</w:t>
      </w:r>
    </w:p>
    <w:p w14:paraId="2B101E6B" w14:textId="77777777" w:rsidR="00376CF3" w:rsidRPr="003F58A9" w:rsidRDefault="00376CF3" w:rsidP="00376CF3">
      <w:pPr>
        <w:spacing w:before="120"/>
        <w:rPr>
          <w:rFonts w:eastAsia="Calibri"/>
          <w:color w:val="auto"/>
          <w:lang w:eastAsia="en-US"/>
        </w:rPr>
      </w:pPr>
      <w:r>
        <w:rPr>
          <w:rFonts w:eastAsia="Calibri"/>
          <w:color w:val="auto"/>
          <w:lang w:eastAsia="en-US"/>
        </w:rPr>
        <w:t>The Assessment Team found o</w:t>
      </w:r>
      <w:r w:rsidRPr="00554C7E">
        <w:rPr>
          <w:rFonts w:eastAsia="Calibri"/>
          <w:color w:val="auto"/>
          <w:lang w:eastAsia="en-US"/>
        </w:rPr>
        <w:t xml:space="preserve">verall sampled consumers considered that the organisation is well run and that they can partner in improving the delivery of care and services. </w:t>
      </w:r>
      <w:r w:rsidRPr="005E27FF">
        <w:rPr>
          <w:rFonts w:eastAsia="Calibri"/>
          <w:color w:val="auto"/>
          <w:lang w:eastAsia="en-US"/>
        </w:rPr>
        <w:t xml:space="preserve">Consumers interviewed confirmed improvements have been made as a result of their involvement in the development, delivery and evaluation of their care and services. </w:t>
      </w:r>
      <w:r w:rsidRPr="003F58A9">
        <w:rPr>
          <w:rFonts w:eastAsia="Calibri"/>
          <w:color w:val="auto"/>
          <w:lang w:eastAsia="en-US"/>
        </w:rPr>
        <w:t xml:space="preserve">Consumers are actively involved in regular consumer, relative and </w:t>
      </w:r>
      <w:proofErr w:type="gramStart"/>
      <w:r w:rsidRPr="003F58A9">
        <w:rPr>
          <w:rFonts w:eastAsia="Calibri"/>
          <w:color w:val="auto"/>
          <w:lang w:eastAsia="en-US"/>
        </w:rPr>
        <w:t>friends</w:t>
      </w:r>
      <w:proofErr w:type="gramEnd"/>
      <w:r w:rsidRPr="003F58A9">
        <w:rPr>
          <w:rFonts w:eastAsia="Calibri"/>
          <w:color w:val="auto"/>
          <w:lang w:eastAsia="en-US"/>
        </w:rPr>
        <w:t xml:space="preserve"> meetings which provide direct feedback to the governing body and executive management team.</w:t>
      </w:r>
    </w:p>
    <w:p w14:paraId="246BC08C" w14:textId="77777777" w:rsidR="00376CF3" w:rsidRPr="00554C7E" w:rsidRDefault="00376CF3" w:rsidP="00376CF3">
      <w:pPr>
        <w:spacing w:before="120"/>
        <w:rPr>
          <w:rFonts w:eastAsia="Calibri"/>
          <w:color w:val="auto"/>
          <w:lang w:eastAsia="en-US"/>
        </w:rPr>
      </w:pPr>
      <w:r>
        <w:rPr>
          <w:rFonts w:eastAsia="Calibri"/>
          <w:color w:val="auto"/>
          <w:lang w:eastAsia="en-US"/>
        </w:rPr>
        <w:t>The Assessment Team found that t</w:t>
      </w:r>
      <w:r w:rsidRPr="00554C7E">
        <w:rPr>
          <w:rFonts w:eastAsia="Calibri"/>
          <w:color w:val="auto"/>
          <w:lang w:eastAsia="en-US"/>
        </w:rPr>
        <w:t>he service</w:t>
      </w:r>
      <w:r>
        <w:rPr>
          <w:rFonts w:eastAsia="Calibri"/>
          <w:color w:val="auto"/>
          <w:lang w:eastAsia="en-US"/>
        </w:rPr>
        <w:t xml:space="preserve">’s </w:t>
      </w:r>
      <w:r w:rsidRPr="00554C7E">
        <w:rPr>
          <w:rFonts w:eastAsia="Calibri"/>
          <w:color w:val="auto"/>
          <w:lang w:eastAsia="en-US"/>
        </w:rPr>
        <w:t>governing body and the executive management team are proactively involved in the continuous improvement of care and services.</w:t>
      </w:r>
      <w:r>
        <w:rPr>
          <w:rFonts w:eastAsia="Calibri"/>
          <w:color w:val="auto"/>
          <w:lang w:eastAsia="en-US"/>
        </w:rPr>
        <w:t xml:space="preserve"> </w:t>
      </w:r>
      <w:r w:rsidRPr="00554C7E">
        <w:rPr>
          <w:rFonts w:eastAsia="Calibri"/>
          <w:color w:val="auto"/>
          <w:lang w:eastAsia="en-US"/>
        </w:rPr>
        <w:t>The service has governance systems, a risk management plan and clinical governance framework in place for the delivery of safe and quality care and services. The service has oversight across a range of management systems which includes audits and surveys to monitor the performance of key performance indicators. The service has a</w:t>
      </w:r>
      <w:r>
        <w:rPr>
          <w:rFonts w:eastAsia="Calibri"/>
          <w:color w:val="auto"/>
          <w:lang w:eastAsia="en-US"/>
        </w:rPr>
        <w:t>n</w:t>
      </w:r>
      <w:r w:rsidRPr="00554C7E">
        <w:rPr>
          <w:rFonts w:eastAsia="Calibri"/>
          <w:color w:val="auto"/>
          <w:lang w:eastAsia="en-US"/>
        </w:rPr>
        <w:t xml:space="preserve"> efficient line of information sharing which informs all levels of staff and management across a range of indicators to enable the service to monitor and respond to trends and concerns and implement strategies to minimise risks to consumers and deliver of safe and quality care and services.</w:t>
      </w:r>
      <w:bookmarkStart w:id="7" w:name="_GoBack"/>
      <w:bookmarkEnd w:id="7"/>
    </w:p>
    <w:p w14:paraId="54C66DE2" w14:textId="77777777" w:rsidR="00376CF3" w:rsidRPr="00647F4F" w:rsidRDefault="00376CF3" w:rsidP="008C609C">
      <w:pPr>
        <w:spacing w:before="120"/>
        <w:rPr>
          <w:rFonts w:eastAsia="Calibri"/>
          <w:color w:val="auto"/>
          <w:lang w:eastAsia="en-US"/>
        </w:rPr>
      </w:pPr>
      <w:r w:rsidRPr="008C609C">
        <w:rPr>
          <w:rFonts w:eastAsia="Calibri"/>
          <w:color w:val="auto"/>
          <w:lang w:eastAsia="en-US"/>
        </w:rPr>
        <w:t>The Quality Standard is assessed as Compliant as five of the five specific requirements have been assessed as Compliant.</w:t>
      </w:r>
    </w:p>
    <w:p w14:paraId="5B726BB0" w14:textId="77777777" w:rsidR="00376CF3" w:rsidRDefault="00376CF3" w:rsidP="00376CF3">
      <w:pPr>
        <w:pStyle w:val="Heading2"/>
      </w:pPr>
      <w:r>
        <w:lastRenderedPageBreak/>
        <w:t>Assessment of Standard 8 Requirements</w:t>
      </w:r>
      <w:r w:rsidRPr="0066387A">
        <w:rPr>
          <w:i/>
          <w:color w:val="0000FF"/>
          <w:sz w:val="24"/>
          <w:szCs w:val="24"/>
        </w:rPr>
        <w:t xml:space="preserve"> </w:t>
      </w:r>
    </w:p>
    <w:p w14:paraId="4F9A310D" w14:textId="77777777" w:rsidR="00376CF3" w:rsidRPr="00506F7F" w:rsidRDefault="00376CF3" w:rsidP="00376CF3">
      <w:pPr>
        <w:pStyle w:val="Heading3"/>
      </w:pPr>
      <w:r w:rsidRPr="00506F7F">
        <w:t>Requirement 8(3)(a)</w:t>
      </w:r>
      <w:r w:rsidRPr="00506F7F">
        <w:tab/>
        <w:t>Compliant</w:t>
      </w:r>
    </w:p>
    <w:p w14:paraId="6958B210" w14:textId="77777777" w:rsidR="00376CF3" w:rsidRPr="008D114F" w:rsidRDefault="00376CF3" w:rsidP="00376CF3">
      <w:pPr>
        <w:rPr>
          <w:i/>
        </w:rPr>
      </w:pPr>
      <w:r w:rsidRPr="008D114F">
        <w:rPr>
          <w:i/>
        </w:rPr>
        <w:t>Consumers are engaged in the development, delivery and evaluation of care and services and are supported in that engagement.</w:t>
      </w:r>
    </w:p>
    <w:p w14:paraId="0AB3F0B3" w14:textId="77777777" w:rsidR="00376CF3" w:rsidRPr="00095CD4" w:rsidRDefault="00376CF3" w:rsidP="00376CF3">
      <w:pPr>
        <w:pStyle w:val="Heading3"/>
      </w:pPr>
      <w:r w:rsidRPr="00095CD4">
        <w:t>Requirement 8(3)(b)</w:t>
      </w:r>
      <w:r>
        <w:tab/>
        <w:t>Compliant</w:t>
      </w:r>
    </w:p>
    <w:p w14:paraId="3425B12F" w14:textId="77777777" w:rsidR="00376CF3" w:rsidRPr="008D114F" w:rsidRDefault="00376CF3" w:rsidP="00376CF3">
      <w:pPr>
        <w:rPr>
          <w:i/>
        </w:rPr>
      </w:pPr>
      <w:r w:rsidRPr="008D114F">
        <w:rPr>
          <w:i/>
        </w:rPr>
        <w:t>The organisation’s governing body promotes a culture of safe, inclusive and quality care and services and is accountable for their delivery.</w:t>
      </w:r>
    </w:p>
    <w:p w14:paraId="250B2DB8" w14:textId="77777777" w:rsidR="00376CF3" w:rsidRPr="00506F7F" w:rsidRDefault="00376CF3" w:rsidP="00376CF3">
      <w:pPr>
        <w:pStyle w:val="Heading3"/>
      </w:pPr>
      <w:r w:rsidRPr="00506F7F">
        <w:t>Requirement 8(3)(c)</w:t>
      </w:r>
      <w:r>
        <w:tab/>
        <w:t>Compliant</w:t>
      </w:r>
    </w:p>
    <w:p w14:paraId="38E5B6EC" w14:textId="77777777" w:rsidR="00376CF3" w:rsidRPr="008D114F" w:rsidRDefault="00376CF3" w:rsidP="00376CF3">
      <w:pPr>
        <w:rPr>
          <w:i/>
        </w:rPr>
      </w:pPr>
      <w:r w:rsidRPr="008D114F">
        <w:rPr>
          <w:i/>
        </w:rPr>
        <w:t>Effective organisation wide governance systems relating to the following:</w:t>
      </w:r>
    </w:p>
    <w:p w14:paraId="5FA755B9" w14:textId="77777777" w:rsidR="00376CF3" w:rsidRPr="008D114F" w:rsidRDefault="00376CF3" w:rsidP="00376CF3">
      <w:pPr>
        <w:numPr>
          <w:ilvl w:val="0"/>
          <w:numId w:val="28"/>
        </w:numPr>
        <w:tabs>
          <w:tab w:val="right" w:pos="9026"/>
        </w:tabs>
        <w:spacing w:before="0" w:after="0"/>
        <w:ind w:left="567" w:hanging="425"/>
        <w:outlineLvl w:val="4"/>
        <w:rPr>
          <w:i/>
        </w:rPr>
      </w:pPr>
      <w:r w:rsidRPr="008D114F">
        <w:rPr>
          <w:i/>
        </w:rPr>
        <w:t>information management;</w:t>
      </w:r>
    </w:p>
    <w:p w14:paraId="319079D1" w14:textId="77777777" w:rsidR="00376CF3" w:rsidRPr="008D114F" w:rsidRDefault="00376CF3" w:rsidP="00376CF3">
      <w:pPr>
        <w:numPr>
          <w:ilvl w:val="0"/>
          <w:numId w:val="28"/>
        </w:numPr>
        <w:tabs>
          <w:tab w:val="right" w:pos="9026"/>
        </w:tabs>
        <w:spacing w:before="0" w:after="0"/>
        <w:ind w:left="567" w:hanging="425"/>
        <w:outlineLvl w:val="4"/>
        <w:rPr>
          <w:i/>
        </w:rPr>
      </w:pPr>
      <w:r w:rsidRPr="008D114F">
        <w:rPr>
          <w:i/>
        </w:rPr>
        <w:t>continuous improvement;</w:t>
      </w:r>
    </w:p>
    <w:p w14:paraId="0E9E1814" w14:textId="77777777" w:rsidR="00376CF3" w:rsidRPr="008D114F" w:rsidRDefault="00376CF3" w:rsidP="00376CF3">
      <w:pPr>
        <w:numPr>
          <w:ilvl w:val="0"/>
          <w:numId w:val="28"/>
        </w:numPr>
        <w:tabs>
          <w:tab w:val="right" w:pos="9026"/>
        </w:tabs>
        <w:spacing w:before="0" w:after="0"/>
        <w:ind w:left="567" w:hanging="425"/>
        <w:outlineLvl w:val="4"/>
        <w:rPr>
          <w:i/>
        </w:rPr>
      </w:pPr>
      <w:r w:rsidRPr="008D114F">
        <w:rPr>
          <w:i/>
        </w:rPr>
        <w:t>financial governance;</w:t>
      </w:r>
    </w:p>
    <w:p w14:paraId="620E5FE0" w14:textId="77777777" w:rsidR="00376CF3" w:rsidRPr="008D114F" w:rsidRDefault="00376CF3" w:rsidP="00376CF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80FF72" w14:textId="77777777" w:rsidR="00376CF3" w:rsidRPr="008D114F" w:rsidRDefault="00376CF3" w:rsidP="00376CF3">
      <w:pPr>
        <w:numPr>
          <w:ilvl w:val="0"/>
          <w:numId w:val="28"/>
        </w:numPr>
        <w:tabs>
          <w:tab w:val="right" w:pos="9026"/>
        </w:tabs>
        <w:spacing w:before="0" w:after="0"/>
        <w:ind w:left="567" w:hanging="425"/>
        <w:outlineLvl w:val="4"/>
        <w:rPr>
          <w:i/>
        </w:rPr>
      </w:pPr>
      <w:r w:rsidRPr="008D114F">
        <w:rPr>
          <w:i/>
        </w:rPr>
        <w:t>regulatory compliance;</w:t>
      </w:r>
    </w:p>
    <w:p w14:paraId="5BD4A7E8" w14:textId="77777777" w:rsidR="00376CF3" w:rsidRPr="008D114F" w:rsidRDefault="00376CF3" w:rsidP="00376CF3">
      <w:pPr>
        <w:numPr>
          <w:ilvl w:val="0"/>
          <w:numId w:val="28"/>
        </w:numPr>
        <w:tabs>
          <w:tab w:val="right" w:pos="9026"/>
        </w:tabs>
        <w:spacing w:before="0" w:after="0"/>
        <w:ind w:left="567" w:hanging="425"/>
        <w:outlineLvl w:val="4"/>
        <w:rPr>
          <w:i/>
        </w:rPr>
      </w:pPr>
      <w:r w:rsidRPr="008D114F">
        <w:rPr>
          <w:i/>
        </w:rPr>
        <w:t>feedback and complaints.</w:t>
      </w:r>
    </w:p>
    <w:p w14:paraId="083A53EA" w14:textId="77777777" w:rsidR="00376CF3" w:rsidRPr="00506F7F" w:rsidRDefault="00376CF3" w:rsidP="00376CF3">
      <w:pPr>
        <w:pStyle w:val="Heading3"/>
      </w:pPr>
      <w:r w:rsidRPr="00506F7F">
        <w:t>Requirement 8(3)(d)</w:t>
      </w:r>
      <w:r>
        <w:tab/>
        <w:t>Compliant</w:t>
      </w:r>
    </w:p>
    <w:p w14:paraId="40B1E950" w14:textId="77777777" w:rsidR="00376CF3" w:rsidRPr="008D114F" w:rsidRDefault="00376CF3" w:rsidP="00376CF3">
      <w:pPr>
        <w:rPr>
          <w:i/>
        </w:rPr>
      </w:pPr>
      <w:r w:rsidRPr="008D114F">
        <w:rPr>
          <w:i/>
        </w:rPr>
        <w:t>Effective risk management systems and practices, including but not limited to the following:</w:t>
      </w:r>
    </w:p>
    <w:p w14:paraId="04506979" w14:textId="77777777" w:rsidR="00376CF3" w:rsidRPr="008D114F" w:rsidRDefault="00376CF3" w:rsidP="00376CF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EAFE68" w14:textId="77777777" w:rsidR="00376CF3" w:rsidRPr="008D114F" w:rsidRDefault="00376CF3" w:rsidP="00376CF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12E9F25" w14:textId="77777777" w:rsidR="00376CF3" w:rsidRPr="008D114F" w:rsidRDefault="00376CF3" w:rsidP="00376CF3">
      <w:pPr>
        <w:numPr>
          <w:ilvl w:val="0"/>
          <w:numId w:val="29"/>
        </w:numPr>
        <w:tabs>
          <w:tab w:val="right" w:pos="9026"/>
        </w:tabs>
        <w:spacing w:before="0" w:after="0"/>
        <w:ind w:left="567" w:hanging="425"/>
        <w:outlineLvl w:val="4"/>
        <w:rPr>
          <w:i/>
        </w:rPr>
      </w:pPr>
      <w:r w:rsidRPr="008D114F">
        <w:rPr>
          <w:i/>
        </w:rPr>
        <w:t>supporting consumers to live the best life they can.</w:t>
      </w:r>
    </w:p>
    <w:p w14:paraId="149C0D3C" w14:textId="77777777" w:rsidR="00376CF3" w:rsidRPr="00506F7F" w:rsidRDefault="00376CF3" w:rsidP="00376CF3">
      <w:pPr>
        <w:pStyle w:val="Heading3"/>
      </w:pPr>
      <w:r w:rsidRPr="00506F7F">
        <w:t>Requirement 8(3)(e)</w:t>
      </w:r>
      <w:r>
        <w:tab/>
        <w:t>Compliant</w:t>
      </w:r>
    </w:p>
    <w:p w14:paraId="41B47284" w14:textId="77777777" w:rsidR="00376CF3" w:rsidRPr="008D114F" w:rsidRDefault="00376CF3" w:rsidP="00376CF3">
      <w:pPr>
        <w:rPr>
          <w:i/>
        </w:rPr>
      </w:pPr>
      <w:r w:rsidRPr="008D114F">
        <w:rPr>
          <w:i/>
        </w:rPr>
        <w:t>Where clinical care is provided—a clinical governance framework, including but not limited to the following:</w:t>
      </w:r>
    </w:p>
    <w:p w14:paraId="429A02E0" w14:textId="77777777" w:rsidR="00376CF3" w:rsidRPr="008D114F" w:rsidRDefault="00376CF3" w:rsidP="00376CF3">
      <w:pPr>
        <w:numPr>
          <w:ilvl w:val="0"/>
          <w:numId w:val="30"/>
        </w:numPr>
        <w:tabs>
          <w:tab w:val="right" w:pos="9026"/>
        </w:tabs>
        <w:spacing w:before="0" w:after="0"/>
        <w:ind w:left="567" w:hanging="425"/>
        <w:outlineLvl w:val="4"/>
        <w:rPr>
          <w:i/>
        </w:rPr>
      </w:pPr>
      <w:r w:rsidRPr="008D114F">
        <w:rPr>
          <w:i/>
        </w:rPr>
        <w:t>antimicrobial stewardship;</w:t>
      </w:r>
    </w:p>
    <w:p w14:paraId="296D2BCF" w14:textId="77777777" w:rsidR="00376CF3" w:rsidRPr="008D114F" w:rsidRDefault="00376CF3" w:rsidP="00376CF3">
      <w:pPr>
        <w:numPr>
          <w:ilvl w:val="0"/>
          <w:numId w:val="30"/>
        </w:numPr>
        <w:tabs>
          <w:tab w:val="right" w:pos="9026"/>
        </w:tabs>
        <w:spacing w:before="0" w:after="0"/>
        <w:ind w:left="567" w:hanging="425"/>
        <w:outlineLvl w:val="4"/>
        <w:rPr>
          <w:i/>
        </w:rPr>
      </w:pPr>
      <w:r w:rsidRPr="008D114F">
        <w:rPr>
          <w:i/>
        </w:rPr>
        <w:t>minimising the use of restraint;</w:t>
      </w:r>
    </w:p>
    <w:p w14:paraId="5C367545" w14:textId="77777777" w:rsidR="00376CF3" w:rsidRPr="008D114F" w:rsidRDefault="00376CF3" w:rsidP="00376CF3">
      <w:pPr>
        <w:numPr>
          <w:ilvl w:val="0"/>
          <w:numId w:val="30"/>
        </w:numPr>
        <w:tabs>
          <w:tab w:val="right" w:pos="9026"/>
        </w:tabs>
        <w:spacing w:before="0" w:after="0"/>
        <w:ind w:left="567" w:hanging="425"/>
        <w:outlineLvl w:val="4"/>
        <w:rPr>
          <w:i/>
        </w:rPr>
      </w:pPr>
      <w:r w:rsidRPr="008D114F">
        <w:rPr>
          <w:i/>
        </w:rPr>
        <w:t>open disclosure.</w:t>
      </w:r>
    </w:p>
    <w:p w14:paraId="303DC670" w14:textId="77777777" w:rsidR="00376CF3" w:rsidRPr="00154403" w:rsidRDefault="00376CF3" w:rsidP="00376CF3"/>
    <w:p w14:paraId="4CF27F84" w14:textId="77777777" w:rsidR="00376CF3" w:rsidRDefault="00376CF3" w:rsidP="00376CF3">
      <w:pPr>
        <w:tabs>
          <w:tab w:val="right" w:pos="9026"/>
        </w:tabs>
        <w:sectPr w:rsidR="00376CF3" w:rsidSect="00CB71AB">
          <w:headerReference w:type="default" r:id="rId42"/>
          <w:type w:val="continuous"/>
          <w:pgSz w:w="11906" w:h="16838"/>
          <w:pgMar w:top="1701" w:right="1418" w:bottom="1418" w:left="1418" w:header="709" w:footer="397" w:gutter="0"/>
          <w:cols w:space="708"/>
          <w:docGrid w:linePitch="360"/>
        </w:sectPr>
      </w:pPr>
    </w:p>
    <w:p w14:paraId="0E12DA13" w14:textId="77777777" w:rsidR="00376CF3" w:rsidRDefault="00376CF3" w:rsidP="00376CF3">
      <w:pPr>
        <w:pStyle w:val="Heading1"/>
      </w:pPr>
      <w:r>
        <w:lastRenderedPageBreak/>
        <w:t>Areas for improvement</w:t>
      </w:r>
    </w:p>
    <w:p w14:paraId="0444CCB1" w14:textId="77777777" w:rsidR="00376CF3" w:rsidRPr="00E830C7" w:rsidRDefault="00376CF3" w:rsidP="00376CF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6D6835" w14:textId="77777777" w:rsidR="00376CF3" w:rsidRPr="00044DEC" w:rsidRDefault="00376CF3" w:rsidP="00376CF3">
      <w:pPr>
        <w:rPr>
          <w:b/>
          <w:color w:val="00577D"/>
          <w:sz w:val="26"/>
        </w:rPr>
      </w:pPr>
      <w:r w:rsidRPr="00044DEC">
        <w:rPr>
          <w:b/>
          <w:color w:val="00577D"/>
          <w:sz w:val="26"/>
        </w:rPr>
        <w:t xml:space="preserve">Standard </w:t>
      </w:r>
      <w:r>
        <w:rPr>
          <w:b/>
          <w:color w:val="00577D"/>
          <w:sz w:val="26"/>
        </w:rPr>
        <w:t>2</w:t>
      </w:r>
      <w:r w:rsidRPr="00044DEC">
        <w:rPr>
          <w:b/>
          <w:color w:val="00577D"/>
          <w:sz w:val="26"/>
        </w:rPr>
        <w:t xml:space="preserve">: </w:t>
      </w:r>
      <w:r>
        <w:rPr>
          <w:b/>
          <w:color w:val="00577D"/>
          <w:sz w:val="26"/>
        </w:rPr>
        <w:t>Ongoing assessment and planning with consumers</w:t>
      </w:r>
    </w:p>
    <w:p w14:paraId="2643A527" w14:textId="77777777" w:rsidR="00376CF3" w:rsidRDefault="00376CF3" w:rsidP="00376CF3">
      <w:pPr>
        <w:rPr>
          <w:u w:val="single"/>
        </w:rPr>
      </w:pPr>
      <w:r w:rsidRPr="00044DEC">
        <w:rPr>
          <w:u w:val="single"/>
        </w:rPr>
        <w:t>Required improvement</w:t>
      </w:r>
      <w:r>
        <w:rPr>
          <w:u w:val="single"/>
        </w:rPr>
        <w:t>s</w:t>
      </w:r>
    </w:p>
    <w:p w14:paraId="0C23923A" w14:textId="77777777" w:rsidR="00376CF3" w:rsidRPr="00F13B3C" w:rsidRDefault="00376CF3" w:rsidP="00376CF3">
      <w:pPr>
        <w:rPr>
          <w:u w:val="single"/>
        </w:rPr>
      </w:pPr>
      <w:r w:rsidRPr="00F13B3C">
        <w:t>Ensure assessment and planning identifies and addresses the consumer’s current needs, goals and preferences, including advance care planning and end of life planning if the consumer wishes.</w:t>
      </w:r>
    </w:p>
    <w:p w14:paraId="4BAD725E" w14:textId="77777777" w:rsidR="00376CF3" w:rsidRDefault="00376CF3" w:rsidP="00376CF3">
      <w:pPr>
        <w:rPr>
          <w:b/>
          <w:color w:val="00577D"/>
          <w:sz w:val="26"/>
        </w:rPr>
      </w:pPr>
      <w:r>
        <w:rPr>
          <w:rFonts w:eastAsia="Calibri"/>
          <w:color w:val="auto"/>
          <w:lang w:eastAsia="en-US"/>
        </w:rPr>
        <w:t>C</w:t>
      </w:r>
      <w:r w:rsidRPr="00B36336">
        <w:rPr>
          <w:rFonts w:eastAsia="Calibri"/>
          <w:color w:val="auto"/>
          <w:lang w:eastAsia="en-US"/>
        </w:rPr>
        <w:t>ontinue</w:t>
      </w:r>
      <w:r>
        <w:rPr>
          <w:rFonts w:eastAsia="Calibri"/>
          <w:color w:val="auto"/>
          <w:lang w:eastAsia="en-US"/>
        </w:rPr>
        <w:t xml:space="preserve"> to </w:t>
      </w:r>
      <w:r w:rsidRPr="00B36336">
        <w:rPr>
          <w:rFonts w:eastAsia="Calibri"/>
          <w:color w:val="auto"/>
          <w:lang w:eastAsia="en-US"/>
        </w:rPr>
        <w:t>work on improvement strategies relating to</w:t>
      </w:r>
      <w:r>
        <w:rPr>
          <w:rFonts w:eastAsia="Calibri"/>
          <w:color w:val="auto"/>
          <w:lang w:eastAsia="en-US"/>
        </w:rPr>
        <w:t xml:space="preserve"> the individualisation of consumer needs, goals and preferences, </w:t>
      </w:r>
      <w:proofErr w:type="gramStart"/>
      <w:r>
        <w:rPr>
          <w:rFonts w:eastAsia="Calibri"/>
          <w:color w:val="auto"/>
          <w:lang w:eastAsia="en-US"/>
        </w:rPr>
        <w:t>in particular relating</w:t>
      </w:r>
      <w:proofErr w:type="gramEnd"/>
      <w:r>
        <w:rPr>
          <w:rFonts w:eastAsia="Calibri"/>
          <w:color w:val="auto"/>
          <w:lang w:eastAsia="en-US"/>
        </w:rPr>
        <w:t xml:space="preserve"> to the physiotherapy and end of life/ palliative care domains of the care plan.</w:t>
      </w:r>
    </w:p>
    <w:p w14:paraId="58095BEF" w14:textId="77777777" w:rsidR="00376CF3" w:rsidRPr="00044DEC" w:rsidRDefault="00376CF3" w:rsidP="00376CF3">
      <w:pPr>
        <w:rPr>
          <w:b/>
          <w:color w:val="00577D"/>
          <w:sz w:val="26"/>
        </w:rPr>
      </w:pPr>
      <w:r w:rsidRPr="00044DEC">
        <w:rPr>
          <w:b/>
          <w:color w:val="00577D"/>
          <w:sz w:val="26"/>
        </w:rPr>
        <w:t>Standard 3: Personal care and clinical care</w:t>
      </w:r>
    </w:p>
    <w:p w14:paraId="7A18CD37" w14:textId="77777777" w:rsidR="00376CF3" w:rsidRDefault="00376CF3" w:rsidP="00376CF3">
      <w:pPr>
        <w:rPr>
          <w:u w:val="single"/>
        </w:rPr>
      </w:pPr>
      <w:r w:rsidRPr="00044DEC">
        <w:rPr>
          <w:u w:val="single"/>
        </w:rPr>
        <w:t>Required improvements</w:t>
      </w:r>
    </w:p>
    <w:p w14:paraId="2485BEAD" w14:textId="77777777" w:rsidR="00376CF3" w:rsidRPr="000E43A8" w:rsidRDefault="00376CF3" w:rsidP="00376CF3">
      <w:r w:rsidRPr="000E43A8">
        <w:rPr>
          <w:szCs w:val="22"/>
        </w:rPr>
        <w:t xml:space="preserve">Ensure the needs, goals and preferences of consumers nearing the end of life are recognised and addressed, their comfort </w:t>
      </w:r>
      <w:proofErr w:type="gramStart"/>
      <w:r w:rsidRPr="000E43A8">
        <w:rPr>
          <w:szCs w:val="22"/>
        </w:rPr>
        <w:t>maximised</w:t>
      </w:r>
      <w:proofErr w:type="gramEnd"/>
      <w:r w:rsidRPr="000E43A8">
        <w:rPr>
          <w:szCs w:val="22"/>
        </w:rPr>
        <w:t xml:space="preserve"> and their dignity preserved including documentation.</w:t>
      </w:r>
    </w:p>
    <w:p w14:paraId="39F0CAE4" w14:textId="77777777" w:rsidR="00376CF3" w:rsidRDefault="00376CF3" w:rsidP="00376CF3">
      <w:r>
        <w:rPr>
          <w:rFonts w:eastAsia="Calibri"/>
          <w:color w:val="auto"/>
          <w:lang w:eastAsia="en-US"/>
        </w:rPr>
        <w:t>C</w:t>
      </w:r>
      <w:r w:rsidRPr="00B36336">
        <w:rPr>
          <w:rFonts w:eastAsia="Calibri"/>
          <w:color w:val="auto"/>
          <w:lang w:eastAsia="en-US"/>
        </w:rPr>
        <w:t>ontinue</w:t>
      </w:r>
      <w:r>
        <w:rPr>
          <w:rFonts w:eastAsia="Calibri"/>
          <w:color w:val="auto"/>
          <w:lang w:eastAsia="en-US"/>
        </w:rPr>
        <w:t xml:space="preserve"> to </w:t>
      </w:r>
      <w:r w:rsidRPr="00B36336">
        <w:rPr>
          <w:rFonts w:eastAsia="Calibri"/>
          <w:color w:val="auto"/>
          <w:lang w:eastAsia="en-US"/>
        </w:rPr>
        <w:t>work on improvement strategies relating to the delivery of a</w:t>
      </w:r>
      <w:r w:rsidRPr="00B36336">
        <w:t xml:space="preserve">ssessment and planning </w:t>
      </w:r>
      <w:r>
        <w:t xml:space="preserve">to ensure it </w:t>
      </w:r>
      <w:r w:rsidRPr="00B36336">
        <w:t>identifies and addresses the consumer’s current needs, goals and preferences.</w:t>
      </w:r>
    </w:p>
    <w:p w14:paraId="65A450B6" w14:textId="77777777" w:rsidR="00376CF3" w:rsidRPr="000E43A8" w:rsidRDefault="00376CF3" w:rsidP="00376CF3">
      <w:r w:rsidRPr="000E43A8">
        <w:rPr>
          <w:szCs w:val="22"/>
        </w:rPr>
        <w:t xml:space="preserve">Ensure information about the consumer’s condition, needs and preferences is documented and communicated </w:t>
      </w:r>
      <w:r>
        <w:rPr>
          <w:szCs w:val="22"/>
        </w:rPr>
        <w:t xml:space="preserve">effectively </w:t>
      </w:r>
      <w:r w:rsidRPr="000E43A8">
        <w:rPr>
          <w:szCs w:val="22"/>
        </w:rPr>
        <w:t>within the organisation, and with others where responsibility for care is shared.</w:t>
      </w:r>
    </w:p>
    <w:p w14:paraId="6BB945AF" w14:textId="77777777" w:rsidR="00376CF3" w:rsidRPr="003A4A38" w:rsidRDefault="00376CF3" w:rsidP="00376CF3">
      <w:r>
        <w:t xml:space="preserve">Monitor the effectiveness of the actions taken to ensure the scope of nursing practice is maintained, and information about consumers is documented and communicated in accordance with best practice guidelines and organisational policies and procedures. </w:t>
      </w:r>
    </w:p>
    <w:p w14:paraId="3DB3362C" w14:textId="77777777" w:rsidR="00376CF3" w:rsidRPr="00044DEC" w:rsidRDefault="00376CF3" w:rsidP="00376CF3">
      <w:pPr>
        <w:rPr>
          <w:b/>
          <w:color w:val="00577D"/>
          <w:sz w:val="26"/>
        </w:rPr>
      </w:pPr>
      <w:r w:rsidRPr="00044DEC">
        <w:rPr>
          <w:b/>
          <w:color w:val="00577D"/>
          <w:sz w:val="26"/>
        </w:rPr>
        <w:t>Standard 7: Human resources</w:t>
      </w:r>
    </w:p>
    <w:p w14:paraId="1F320988" w14:textId="77777777" w:rsidR="00376CF3" w:rsidRDefault="00376CF3" w:rsidP="00376CF3">
      <w:pPr>
        <w:rPr>
          <w:u w:val="single"/>
        </w:rPr>
      </w:pPr>
      <w:r w:rsidRPr="00044DEC">
        <w:rPr>
          <w:u w:val="single"/>
        </w:rPr>
        <w:t>Required improvements</w:t>
      </w:r>
    </w:p>
    <w:p w14:paraId="5DA46E30" w14:textId="77777777" w:rsidR="00376CF3" w:rsidRDefault="00376CF3" w:rsidP="00376CF3">
      <w:r>
        <w:t xml:space="preserve">Ensure the workforce deployed enables the delivery and management of safe and quality care and services to consumers. </w:t>
      </w:r>
    </w:p>
    <w:p w14:paraId="082401BB" w14:textId="77777777" w:rsidR="00376CF3" w:rsidRDefault="00376CF3" w:rsidP="00376CF3">
      <w:r>
        <w:lastRenderedPageBreak/>
        <w:t xml:space="preserve">Monitor the effectiveness of the actions taken to ensure timely and appropriate care and service provisions to consumers, including by consulting consumers and representatives. </w:t>
      </w:r>
    </w:p>
    <w:p w14:paraId="686311B0" w14:textId="77777777" w:rsidR="00376CF3" w:rsidRDefault="00376CF3" w:rsidP="00376CF3">
      <w:pPr>
        <w:spacing w:before="120"/>
      </w:pPr>
      <w:r>
        <w:t>Continue to monitor the staffing levels to determine suitability of numbers to deliver safe and effective care and services.</w:t>
      </w:r>
    </w:p>
    <w:p w14:paraId="3BAA73F7" w14:textId="77777777" w:rsidR="00376CF3" w:rsidRDefault="00376CF3" w:rsidP="00376CF3">
      <w:pPr>
        <w:spacing w:before="120"/>
      </w:pPr>
      <w:r>
        <w:rPr>
          <w:rFonts w:eastAsia="Calibri"/>
          <w:color w:val="auto"/>
          <w:lang w:eastAsia="en-US"/>
        </w:rPr>
        <w:t>Continue to monitor actions taken reduce the likelihood of any impact to the consumer care and service needs when delays in delivery of care and services and call bell responsiveness is experienced.</w:t>
      </w:r>
    </w:p>
    <w:p w14:paraId="152F9B35" w14:textId="77777777" w:rsidR="00376CF3" w:rsidRPr="00C520BA" w:rsidRDefault="00376CF3" w:rsidP="00376CF3"/>
    <w:p w14:paraId="5E61F6E0" w14:textId="77777777" w:rsidR="00376CF3" w:rsidRPr="00095CD4" w:rsidRDefault="00376CF3" w:rsidP="00376CF3">
      <w:pPr>
        <w:pStyle w:val="ListBullet"/>
        <w:numPr>
          <w:ilvl w:val="0"/>
          <w:numId w:val="0"/>
        </w:numPr>
      </w:pPr>
    </w:p>
    <w:p w14:paraId="6F48D92C" w14:textId="77777777" w:rsidR="00376CF3" w:rsidRPr="005F10C4" w:rsidRDefault="00376CF3" w:rsidP="00376CF3"/>
    <w:p w14:paraId="76A2AE59" w14:textId="77777777" w:rsidR="00CB71AB" w:rsidRPr="005F10C4" w:rsidRDefault="00CB71AB" w:rsidP="00376CF3">
      <w:pPr>
        <w:pStyle w:val="Heading1"/>
      </w:pPr>
    </w:p>
    <w:sectPr w:rsidR="00CB71AB" w:rsidRPr="005F10C4" w:rsidSect="00CB71A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2AE96" w14:textId="77777777" w:rsidR="008C609C" w:rsidRDefault="008C609C">
      <w:pPr>
        <w:spacing w:before="0" w:after="0" w:line="240" w:lineRule="auto"/>
      </w:pPr>
      <w:r>
        <w:separator/>
      </w:r>
    </w:p>
  </w:endnote>
  <w:endnote w:type="continuationSeparator" w:id="0">
    <w:p w14:paraId="76A2AE98" w14:textId="77777777" w:rsidR="008C609C" w:rsidRDefault="008C60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B476" w14:textId="77777777" w:rsidR="008C609C" w:rsidRPr="009A1F1B" w:rsidRDefault="008C609C" w:rsidP="00CB71A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67DA6C" w14:textId="77777777" w:rsidR="008C609C" w:rsidRPr="00C72FFB" w:rsidRDefault="008C609C" w:rsidP="00CB71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334CFB" w14:textId="77777777" w:rsidR="008C609C" w:rsidRPr="00C72FFB" w:rsidRDefault="008C609C" w:rsidP="00CB71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D1AA" w14:textId="77777777" w:rsidR="008C609C" w:rsidRPr="009A1F1B" w:rsidRDefault="008C609C" w:rsidP="00CB71A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3C1B6F" w14:textId="77777777" w:rsidR="008C609C" w:rsidRPr="00C72FFB" w:rsidRDefault="008C609C" w:rsidP="00CB71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Kingswood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F53F67" w14:textId="77777777" w:rsidR="008C609C" w:rsidRPr="00A3716D" w:rsidRDefault="008C609C" w:rsidP="00CB71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AE92" w14:textId="77777777" w:rsidR="008C609C" w:rsidRDefault="008C609C">
      <w:pPr>
        <w:spacing w:before="0" w:after="0" w:line="240" w:lineRule="auto"/>
      </w:pPr>
      <w:r>
        <w:separator/>
      </w:r>
    </w:p>
  </w:footnote>
  <w:footnote w:type="continuationSeparator" w:id="0">
    <w:p w14:paraId="76A2AE94" w14:textId="77777777" w:rsidR="008C609C" w:rsidRDefault="008C60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CFCB" w14:textId="77777777" w:rsidR="008C609C" w:rsidRDefault="008C609C" w:rsidP="00CB71AB">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85071C0" wp14:editId="4128C8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9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15DE"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21F6467" wp14:editId="295B909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071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D731" w14:textId="77777777" w:rsidR="008C609C" w:rsidRPr="00FB0086" w:rsidRDefault="008C609C" w:rsidP="00CB71AB">
    <w:pPr>
      <w:pStyle w:val="Header"/>
    </w:pPr>
    <w:r>
      <w:rPr>
        <w:noProof/>
        <w:color w:val="auto"/>
        <w:sz w:val="20"/>
      </w:rPr>
      <w:drawing>
        <wp:anchor distT="0" distB="0" distL="114300" distR="114300" simplePos="0" relativeHeight="251661312" behindDoc="1" locked="0" layoutInCell="1" allowOverlap="1" wp14:anchorId="38C70002" wp14:editId="4558145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19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660A" w14:textId="77777777" w:rsidR="008C609C" w:rsidRDefault="008C609C" w:rsidP="00CB71AB">
    <w:r>
      <w:rPr>
        <w:noProof/>
        <w:color w:val="auto"/>
        <w:sz w:val="20"/>
      </w:rPr>
      <w:drawing>
        <wp:anchor distT="0" distB="0" distL="114300" distR="114300" simplePos="0" relativeHeight="251649024" behindDoc="1" locked="0" layoutInCell="1" allowOverlap="1" wp14:anchorId="5F1069CD" wp14:editId="13B7B9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32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7BA8"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A50C61E" wp14:editId="57CD1FA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0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DD80" w14:textId="77777777" w:rsidR="008C609C" w:rsidRPr="00FB0086" w:rsidRDefault="008C609C" w:rsidP="00CB71AB">
    <w:pPr>
      <w:pStyle w:val="Header"/>
    </w:pPr>
    <w:r>
      <w:rPr>
        <w:noProof/>
        <w:color w:val="auto"/>
        <w:sz w:val="20"/>
      </w:rPr>
      <w:drawing>
        <wp:anchor distT="0" distB="0" distL="114300" distR="114300" simplePos="0" relativeHeight="251663360" behindDoc="1" locked="0" layoutInCell="1" allowOverlap="1" wp14:anchorId="734315D6" wp14:editId="6FA9B55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4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EF12" w14:textId="77777777" w:rsidR="008C609C" w:rsidRDefault="008C609C" w:rsidP="00CB71AB">
    <w:r>
      <w:rPr>
        <w:noProof/>
        <w:color w:val="auto"/>
        <w:sz w:val="20"/>
      </w:rPr>
      <w:drawing>
        <wp:anchor distT="0" distB="0" distL="114300" distR="114300" simplePos="0" relativeHeight="251650048" behindDoc="1" locked="0" layoutInCell="1" allowOverlap="1" wp14:anchorId="5C9EBB85" wp14:editId="508CD35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83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CD8C"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5941A94" wp14:editId="5DCC6A2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241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2881" w14:textId="77777777" w:rsidR="008C609C" w:rsidRPr="00FB0086" w:rsidRDefault="008C609C" w:rsidP="00CB71AB">
    <w:pPr>
      <w:pStyle w:val="Header"/>
    </w:pPr>
    <w:r>
      <w:rPr>
        <w:noProof/>
        <w:color w:val="auto"/>
        <w:sz w:val="20"/>
      </w:rPr>
      <w:drawing>
        <wp:anchor distT="0" distB="0" distL="114300" distR="114300" simplePos="0" relativeHeight="251665408" behindDoc="1" locked="0" layoutInCell="1" allowOverlap="1" wp14:anchorId="0611DBA0" wp14:editId="7623411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34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E522" w14:textId="77777777" w:rsidR="008C609C" w:rsidRDefault="008C609C" w:rsidP="00CB71AB">
    <w:r>
      <w:rPr>
        <w:noProof/>
        <w:color w:val="auto"/>
        <w:sz w:val="20"/>
      </w:rPr>
      <w:drawing>
        <wp:anchor distT="0" distB="0" distL="114300" distR="114300" simplePos="0" relativeHeight="251651072" behindDoc="1" locked="0" layoutInCell="1" allowOverlap="1" wp14:anchorId="418529DC" wp14:editId="2CA3A56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0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8957"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D0C4685" wp14:editId="7AFA0C5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31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1C64" w14:textId="77777777" w:rsidR="008C609C" w:rsidRDefault="008C609C" w:rsidP="00CB71AB">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5849AE7" wp14:editId="4B37526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5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F33A" w14:textId="77777777" w:rsidR="008C609C" w:rsidRPr="00FB0086" w:rsidRDefault="008C609C" w:rsidP="00CB71AB">
    <w:pPr>
      <w:pStyle w:val="Header"/>
    </w:pPr>
    <w:r>
      <w:rPr>
        <w:noProof/>
        <w:color w:val="auto"/>
        <w:sz w:val="20"/>
      </w:rPr>
      <w:drawing>
        <wp:anchor distT="0" distB="0" distL="114300" distR="114300" simplePos="0" relativeHeight="251667456" behindDoc="1" locked="0" layoutInCell="1" allowOverlap="1" wp14:anchorId="65B8765D" wp14:editId="70A1CB4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32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4F15" w14:textId="77777777" w:rsidR="008C609C" w:rsidRDefault="008C609C" w:rsidP="00CB71AB">
    <w:pPr>
      <w:tabs>
        <w:tab w:val="left" w:pos="3624"/>
      </w:tabs>
    </w:pPr>
    <w:r>
      <w:rPr>
        <w:noProof/>
        <w:color w:val="auto"/>
        <w:sz w:val="20"/>
      </w:rPr>
      <w:drawing>
        <wp:anchor distT="0" distB="0" distL="114300" distR="114300" simplePos="0" relativeHeight="251652096" behindDoc="1" locked="0" layoutInCell="1" allowOverlap="1" wp14:anchorId="0A00B93E" wp14:editId="58CF2D9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63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E1F1"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F1561FC" wp14:editId="125CCFC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887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1509" w14:textId="77777777" w:rsidR="008C609C" w:rsidRPr="00FB0086" w:rsidRDefault="008C609C" w:rsidP="00CB71AB">
    <w:pPr>
      <w:pStyle w:val="Header"/>
    </w:pPr>
    <w:r>
      <w:rPr>
        <w:noProof/>
        <w:color w:val="auto"/>
        <w:sz w:val="20"/>
      </w:rPr>
      <w:drawing>
        <wp:anchor distT="0" distB="0" distL="114300" distR="114300" simplePos="0" relativeHeight="251669504" behindDoc="1" locked="0" layoutInCell="1" allowOverlap="1" wp14:anchorId="0D9AAC01" wp14:editId="01C55F2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1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0EFA" w14:textId="77777777" w:rsidR="008C609C" w:rsidRDefault="008C609C" w:rsidP="00CB71AB">
    <w:pPr>
      <w:tabs>
        <w:tab w:val="left" w:pos="3624"/>
      </w:tabs>
    </w:pPr>
    <w:r>
      <w:rPr>
        <w:noProof/>
        <w:color w:val="auto"/>
        <w:sz w:val="20"/>
      </w:rPr>
      <w:drawing>
        <wp:anchor distT="0" distB="0" distL="114300" distR="114300" simplePos="0" relativeHeight="251653120" behindDoc="1" locked="0" layoutInCell="1" allowOverlap="1" wp14:anchorId="0BDF5ABF" wp14:editId="12A8F8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93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F0A0"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7743D0EF" wp14:editId="7FB3524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73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2463" w14:textId="77777777" w:rsidR="008C609C" w:rsidRPr="008D7780" w:rsidRDefault="008C609C" w:rsidP="00CB71AB">
    <w:pPr>
      <w:pStyle w:val="Header"/>
    </w:pPr>
    <w:r>
      <w:rPr>
        <w:noProof/>
        <w:color w:val="auto"/>
        <w:sz w:val="20"/>
      </w:rPr>
      <w:drawing>
        <wp:anchor distT="0" distB="0" distL="114300" distR="114300" simplePos="0" relativeHeight="251671552" behindDoc="1" locked="0" layoutInCell="1" allowOverlap="1" wp14:anchorId="1D6944BE" wp14:editId="6A7EEEB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18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B400" w14:textId="77777777" w:rsidR="008C609C" w:rsidRDefault="008C609C" w:rsidP="00CB71AB">
    <w:pPr>
      <w:tabs>
        <w:tab w:val="left" w:pos="3624"/>
      </w:tabs>
    </w:pPr>
    <w:r>
      <w:rPr>
        <w:noProof/>
        <w:color w:val="auto"/>
        <w:sz w:val="20"/>
      </w:rPr>
      <w:drawing>
        <wp:anchor distT="0" distB="0" distL="114300" distR="114300" simplePos="0" relativeHeight="251654144" behindDoc="1" locked="0" layoutInCell="1" allowOverlap="1" wp14:anchorId="2299879A" wp14:editId="76F3E89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06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38E0" w14:textId="77777777" w:rsidR="008C609C" w:rsidRPr="00703E80" w:rsidRDefault="008C609C" w:rsidP="00CB71A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62F24A1" wp14:editId="599CEF7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95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65E1" w14:textId="77777777" w:rsidR="008C609C" w:rsidRPr="008F32C8" w:rsidRDefault="008C609C" w:rsidP="00CB71A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9108B3A" wp14:editId="6ABA1A9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87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9E9C" w14:textId="77777777" w:rsidR="008C609C" w:rsidRDefault="008C609C">
    <w:pPr>
      <w:pStyle w:val="Header"/>
    </w:pPr>
    <w:r w:rsidRPr="003C6EC2">
      <w:rPr>
        <w:rFonts w:eastAsia="Calibri"/>
        <w:noProof/>
      </w:rPr>
      <w:drawing>
        <wp:anchor distT="0" distB="0" distL="114300" distR="114300" simplePos="0" relativeHeight="251655168" behindDoc="1" locked="0" layoutInCell="1" allowOverlap="1" wp14:anchorId="24603180" wp14:editId="1957C24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52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1120" w14:textId="77777777" w:rsidR="008C609C" w:rsidRDefault="008C609C" w:rsidP="00CB71AB">
    <w:pPr>
      <w:tabs>
        <w:tab w:val="left" w:pos="3624"/>
      </w:tabs>
    </w:pPr>
    <w:r>
      <w:rPr>
        <w:noProof/>
        <w:color w:val="auto"/>
        <w:sz w:val="20"/>
      </w:rPr>
      <w:drawing>
        <wp:anchor distT="0" distB="0" distL="114300" distR="114300" simplePos="0" relativeHeight="251644928" behindDoc="1" locked="0" layoutInCell="1" allowOverlap="1" wp14:anchorId="009C047B" wp14:editId="7C64976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72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D8E3" w14:textId="77777777" w:rsidR="008C609C" w:rsidRDefault="008C609C" w:rsidP="00CB71AB">
    <w:r>
      <w:rPr>
        <w:noProof/>
        <w:color w:val="auto"/>
        <w:sz w:val="20"/>
      </w:rPr>
      <w:drawing>
        <wp:anchor distT="0" distB="0" distL="114300" distR="114300" simplePos="0" relativeHeight="251645952" behindDoc="1" locked="0" layoutInCell="1" allowOverlap="1" wp14:anchorId="56C61D20" wp14:editId="095838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95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3D8D" w14:textId="77777777" w:rsidR="008C609C" w:rsidRPr="005F44D8" w:rsidRDefault="008C609C" w:rsidP="00CB71AB">
    <w:pPr>
      <w:pStyle w:val="Header"/>
    </w:pPr>
    <w:r>
      <w:rPr>
        <w:noProof/>
        <w:color w:val="auto"/>
        <w:sz w:val="20"/>
      </w:rPr>
      <w:drawing>
        <wp:anchor distT="0" distB="0" distL="114300" distR="114300" simplePos="0" relativeHeight="251657216" behindDoc="1" locked="0" layoutInCell="1" allowOverlap="1" wp14:anchorId="188DCACD" wp14:editId="12A9CC0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07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3E08" w14:textId="77777777" w:rsidR="008C609C" w:rsidRDefault="008C609C" w:rsidP="00CB71AB">
    <w:r>
      <w:rPr>
        <w:noProof/>
        <w:color w:val="auto"/>
        <w:sz w:val="20"/>
      </w:rPr>
      <w:drawing>
        <wp:anchor distT="0" distB="0" distL="114300" distR="114300" simplePos="0" relativeHeight="251643904" behindDoc="1" locked="0" layoutInCell="1" allowOverlap="1" wp14:anchorId="1703F851" wp14:editId="0E59E68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12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0513" w14:textId="77777777" w:rsidR="008C609C" w:rsidRPr="00703E80" w:rsidRDefault="008C609C" w:rsidP="00CB71A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29ECF413" wp14:editId="025C577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30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AFFA" w14:textId="77777777" w:rsidR="008C609C" w:rsidRPr="00FB0086" w:rsidRDefault="008C609C" w:rsidP="00CB71AB">
    <w:pPr>
      <w:pStyle w:val="Header"/>
    </w:pPr>
    <w:r>
      <w:rPr>
        <w:noProof/>
        <w:color w:val="auto"/>
        <w:sz w:val="20"/>
      </w:rPr>
      <w:drawing>
        <wp:anchor distT="0" distB="0" distL="114300" distR="114300" simplePos="0" relativeHeight="251659264" behindDoc="1" locked="0" layoutInCell="1" allowOverlap="1" wp14:anchorId="2B954767" wp14:editId="18E110F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3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2A3E" w14:textId="77777777" w:rsidR="008C609C" w:rsidRDefault="008C609C" w:rsidP="00CB71AB">
    <w:r>
      <w:rPr>
        <w:noProof/>
        <w:color w:val="auto"/>
        <w:sz w:val="20"/>
      </w:rPr>
      <w:drawing>
        <wp:anchor distT="0" distB="0" distL="114300" distR="114300" simplePos="0" relativeHeight="251648000" behindDoc="1" locked="0" layoutInCell="1" allowOverlap="1" wp14:anchorId="0D549658" wp14:editId="011873C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88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F8A1980">
      <w:start w:val="1"/>
      <w:numFmt w:val="lowerRoman"/>
      <w:lvlText w:val="(%1)"/>
      <w:lvlJc w:val="left"/>
      <w:pPr>
        <w:ind w:left="1080" w:hanging="720"/>
      </w:pPr>
      <w:rPr>
        <w:rFonts w:hint="default"/>
        <w:b w:val="0"/>
      </w:rPr>
    </w:lvl>
    <w:lvl w:ilvl="1" w:tplc="83F26538" w:tentative="1">
      <w:start w:val="1"/>
      <w:numFmt w:val="lowerLetter"/>
      <w:lvlText w:val="%2."/>
      <w:lvlJc w:val="left"/>
      <w:pPr>
        <w:ind w:left="1440" w:hanging="360"/>
      </w:pPr>
    </w:lvl>
    <w:lvl w:ilvl="2" w:tplc="850A7342" w:tentative="1">
      <w:start w:val="1"/>
      <w:numFmt w:val="lowerRoman"/>
      <w:lvlText w:val="%3."/>
      <w:lvlJc w:val="right"/>
      <w:pPr>
        <w:ind w:left="2160" w:hanging="180"/>
      </w:pPr>
    </w:lvl>
    <w:lvl w:ilvl="3" w:tplc="3814B22C" w:tentative="1">
      <w:start w:val="1"/>
      <w:numFmt w:val="decimal"/>
      <w:lvlText w:val="%4."/>
      <w:lvlJc w:val="left"/>
      <w:pPr>
        <w:ind w:left="2880" w:hanging="360"/>
      </w:pPr>
    </w:lvl>
    <w:lvl w:ilvl="4" w:tplc="B95EE938" w:tentative="1">
      <w:start w:val="1"/>
      <w:numFmt w:val="lowerLetter"/>
      <w:lvlText w:val="%5."/>
      <w:lvlJc w:val="left"/>
      <w:pPr>
        <w:ind w:left="3600" w:hanging="360"/>
      </w:pPr>
    </w:lvl>
    <w:lvl w:ilvl="5" w:tplc="A78E69E8" w:tentative="1">
      <w:start w:val="1"/>
      <w:numFmt w:val="lowerRoman"/>
      <w:lvlText w:val="%6."/>
      <w:lvlJc w:val="right"/>
      <w:pPr>
        <w:ind w:left="4320" w:hanging="180"/>
      </w:pPr>
    </w:lvl>
    <w:lvl w:ilvl="6" w:tplc="5B68F9D8" w:tentative="1">
      <w:start w:val="1"/>
      <w:numFmt w:val="decimal"/>
      <w:lvlText w:val="%7."/>
      <w:lvlJc w:val="left"/>
      <w:pPr>
        <w:ind w:left="5040" w:hanging="360"/>
      </w:pPr>
    </w:lvl>
    <w:lvl w:ilvl="7" w:tplc="7A48C218" w:tentative="1">
      <w:start w:val="1"/>
      <w:numFmt w:val="lowerLetter"/>
      <w:lvlText w:val="%8."/>
      <w:lvlJc w:val="left"/>
      <w:pPr>
        <w:ind w:left="5760" w:hanging="360"/>
      </w:pPr>
    </w:lvl>
    <w:lvl w:ilvl="8" w:tplc="ABA423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CE85A0E">
      <w:start w:val="1"/>
      <w:numFmt w:val="bullet"/>
      <w:pStyle w:val="ListParagraph"/>
      <w:lvlText w:val=""/>
      <w:lvlJc w:val="left"/>
      <w:pPr>
        <w:ind w:left="1440" w:hanging="360"/>
      </w:pPr>
      <w:rPr>
        <w:rFonts w:ascii="Symbol" w:hAnsi="Symbol" w:hint="default"/>
        <w:color w:val="auto"/>
      </w:rPr>
    </w:lvl>
    <w:lvl w:ilvl="1" w:tplc="44EC82BA" w:tentative="1">
      <w:start w:val="1"/>
      <w:numFmt w:val="bullet"/>
      <w:lvlText w:val="o"/>
      <w:lvlJc w:val="left"/>
      <w:pPr>
        <w:ind w:left="2160" w:hanging="360"/>
      </w:pPr>
      <w:rPr>
        <w:rFonts w:ascii="Courier New" w:hAnsi="Courier New" w:cs="Courier New" w:hint="default"/>
      </w:rPr>
    </w:lvl>
    <w:lvl w:ilvl="2" w:tplc="8BCA30C8" w:tentative="1">
      <w:start w:val="1"/>
      <w:numFmt w:val="bullet"/>
      <w:lvlText w:val=""/>
      <w:lvlJc w:val="left"/>
      <w:pPr>
        <w:ind w:left="2880" w:hanging="360"/>
      </w:pPr>
      <w:rPr>
        <w:rFonts w:ascii="Wingdings" w:hAnsi="Wingdings" w:hint="default"/>
      </w:rPr>
    </w:lvl>
    <w:lvl w:ilvl="3" w:tplc="C3C4AE7E" w:tentative="1">
      <w:start w:val="1"/>
      <w:numFmt w:val="bullet"/>
      <w:lvlText w:val=""/>
      <w:lvlJc w:val="left"/>
      <w:pPr>
        <w:ind w:left="3600" w:hanging="360"/>
      </w:pPr>
      <w:rPr>
        <w:rFonts w:ascii="Symbol" w:hAnsi="Symbol" w:hint="default"/>
      </w:rPr>
    </w:lvl>
    <w:lvl w:ilvl="4" w:tplc="BDCE07C8" w:tentative="1">
      <w:start w:val="1"/>
      <w:numFmt w:val="bullet"/>
      <w:lvlText w:val="o"/>
      <w:lvlJc w:val="left"/>
      <w:pPr>
        <w:ind w:left="4320" w:hanging="360"/>
      </w:pPr>
      <w:rPr>
        <w:rFonts w:ascii="Courier New" w:hAnsi="Courier New" w:cs="Courier New" w:hint="default"/>
      </w:rPr>
    </w:lvl>
    <w:lvl w:ilvl="5" w:tplc="F2A8BE4A" w:tentative="1">
      <w:start w:val="1"/>
      <w:numFmt w:val="bullet"/>
      <w:lvlText w:val=""/>
      <w:lvlJc w:val="left"/>
      <w:pPr>
        <w:ind w:left="5040" w:hanging="360"/>
      </w:pPr>
      <w:rPr>
        <w:rFonts w:ascii="Wingdings" w:hAnsi="Wingdings" w:hint="default"/>
      </w:rPr>
    </w:lvl>
    <w:lvl w:ilvl="6" w:tplc="C776B098" w:tentative="1">
      <w:start w:val="1"/>
      <w:numFmt w:val="bullet"/>
      <w:lvlText w:val=""/>
      <w:lvlJc w:val="left"/>
      <w:pPr>
        <w:ind w:left="5760" w:hanging="360"/>
      </w:pPr>
      <w:rPr>
        <w:rFonts w:ascii="Symbol" w:hAnsi="Symbol" w:hint="default"/>
      </w:rPr>
    </w:lvl>
    <w:lvl w:ilvl="7" w:tplc="5548103A" w:tentative="1">
      <w:start w:val="1"/>
      <w:numFmt w:val="bullet"/>
      <w:lvlText w:val="o"/>
      <w:lvlJc w:val="left"/>
      <w:pPr>
        <w:ind w:left="6480" w:hanging="360"/>
      </w:pPr>
      <w:rPr>
        <w:rFonts w:ascii="Courier New" w:hAnsi="Courier New" w:cs="Courier New" w:hint="default"/>
      </w:rPr>
    </w:lvl>
    <w:lvl w:ilvl="8" w:tplc="02DCEF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9B66F8C">
      <w:start w:val="1"/>
      <w:numFmt w:val="lowerRoman"/>
      <w:lvlText w:val="(%1)"/>
      <w:lvlJc w:val="left"/>
      <w:pPr>
        <w:ind w:left="1004" w:hanging="720"/>
      </w:pPr>
      <w:rPr>
        <w:rFonts w:hint="default"/>
        <w:b w:val="0"/>
      </w:rPr>
    </w:lvl>
    <w:lvl w:ilvl="1" w:tplc="E0409276" w:tentative="1">
      <w:start w:val="1"/>
      <w:numFmt w:val="lowerLetter"/>
      <w:lvlText w:val="%2."/>
      <w:lvlJc w:val="left"/>
      <w:pPr>
        <w:ind w:left="1364" w:hanging="360"/>
      </w:pPr>
    </w:lvl>
    <w:lvl w:ilvl="2" w:tplc="47A01AE2" w:tentative="1">
      <w:start w:val="1"/>
      <w:numFmt w:val="lowerRoman"/>
      <w:lvlText w:val="%3."/>
      <w:lvlJc w:val="right"/>
      <w:pPr>
        <w:ind w:left="2084" w:hanging="180"/>
      </w:pPr>
    </w:lvl>
    <w:lvl w:ilvl="3" w:tplc="C4047F64" w:tentative="1">
      <w:start w:val="1"/>
      <w:numFmt w:val="decimal"/>
      <w:lvlText w:val="%4."/>
      <w:lvlJc w:val="left"/>
      <w:pPr>
        <w:ind w:left="2804" w:hanging="360"/>
      </w:pPr>
    </w:lvl>
    <w:lvl w:ilvl="4" w:tplc="A24E0DAC" w:tentative="1">
      <w:start w:val="1"/>
      <w:numFmt w:val="lowerLetter"/>
      <w:lvlText w:val="%5."/>
      <w:lvlJc w:val="left"/>
      <w:pPr>
        <w:ind w:left="3524" w:hanging="360"/>
      </w:pPr>
    </w:lvl>
    <w:lvl w:ilvl="5" w:tplc="BBD67C76" w:tentative="1">
      <w:start w:val="1"/>
      <w:numFmt w:val="lowerRoman"/>
      <w:lvlText w:val="%6."/>
      <w:lvlJc w:val="right"/>
      <w:pPr>
        <w:ind w:left="4244" w:hanging="180"/>
      </w:pPr>
    </w:lvl>
    <w:lvl w:ilvl="6" w:tplc="3DB8384C" w:tentative="1">
      <w:start w:val="1"/>
      <w:numFmt w:val="decimal"/>
      <w:lvlText w:val="%7."/>
      <w:lvlJc w:val="left"/>
      <w:pPr>
        <w:ind w:left="4964" w:hanging="360"/>
      </w:pPr>
    </w:lvl>
    <w:lvl w:ilvl="7" w:tplc="0CBCE7FA" w:tentative="1">
      <w:start w:val="1"/>
      <w:numFmt w:val="lowerLetter"/>
      <w:lvlText w:val="%8."/>
      <w:lvlJc w:val="left"/>
      <w:pPr>
        <w:ind w:left="5684" w:hanging="360"/>
      </w:pPr>
    </w:lvl>
    <w:lvl w:ilvl="8" w:tplc="1B1440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AD40BFA">
      <w:start w:val="1"/>
      <w:numFmt w:val="lowerRoman"/>
      <w:lvlText w:val="(%1)"/>
      <w:lvlJc w:val="left"/>
      <w:pPr>
        <w:ind w:left="1080" w:hanging="720"/>
      </w:pPr>
      <w:rPr>
        <w:rFonts w:hint="default"/>
      </w:rPr>
    </w:lvl>
    <w:lvl w:ilvl="1" w:tplc="B0320D80" w:tentative="1">
      <w:start w:val="1"/>
      <w:numFmt w:val="lowerLetter"/>
      <w:lvlText w:val="%2."/>
      <w:lvlJc w:val="left"/>
      <w:pPr>
        <w:ind w:left="1440" w:hanging="360"/>
      </w:pPr>
    </w:lvl>
    <w:lvl w:ilvl="2" w:tplc="4DA29C56" w:tentative="1">
      <w:start w:val="1"/>
      <w:numFmt w:val="lowerRoman"/>
      <w:lvlText w:val="%3."/>
      <w:lvlJc w:val="right"/>
      <w:pPr>
        <w:ind w:left="2160" w:hanging="180"/>
      </w:pPr>
    </w:lvl>
    <w:lvl w:ilvl="3" w:tplc="3E9098FA" w:tentative="1">
      <w:start w:val="1"/>
      <w:numFmt w:val="decimal"/>
      <w:lvlText w:val="%4."/>
      <w:lvlJc w:val="left"/>
      <w:pPr>
        <w:ind w:left="2880" w:hanging="360"/>
      </w:pPr>
    </w:lvl>
    <w:lvl w:ilvl="4" w:tplc="532C2BCC" w:tentative="1">
      <w:start w:val="1"/>
      <w:numFmt w:val="lowerLetter"/>
      <w:lvlText w:val="%5."/>
      <w:lvlJc w:val="left"/>
      <w:pPr>
        <w:ind w:left="3600" w:hanging="360"/>
      </w:pPr>
    </w:lvl>
    <w:lvl w:ilvl="5" w:tplc="AB30EB4C" w:tentative="1">
      <w:start w:val="1"/>
      <w:numFmt w:val="lowerRoman"/>
      <w:lvlText w:val="%6."/>
      <w:lvlJc w:val="right"/>
      <w:pPr>
        <w:ind w:left="4320" w:hanging="180"/>
      </w:pPr>
    </w:lvl>
    <w:lvl w:ilvl="6" w:tplc="426EF278" w:tentative="1">
      <w:start w:val="1"/>
      <w:numFmt w:val="decimal"/>
      <w:lvlText w:val="%7."/>
      <w:lvlJc w:val="left"/>
      <w:pPr>
        <w:ind w:left="5040" w:hanging="360"/>
      </w:pPr>
    </w:lvl>
    <w:lvl w:ilvl="7" w:tplc="A4D0710E" w:tentative="1">
      <w:start w:val="1"/>
      <w:numFmt w:val="lowerLetter"/>
      <w:lvlText w:val="%8."/>
      <w:lvlJc w:val="left"/>
      <w:pPr>
        <w:ind w:left="5760" w:hanging="360"/>
      </w:pPr>
    </w:lvl>
    <w:lvl w:ilvl="8" w:tplc="BD7A9E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6009F56">
      <w:start w:val="1"/>
      <w:numFmt w:val="lowerRoman"/>
      <w:lvlText w:val="(%1)"/>
      <w:lvlJc w:val="left"/>
      <w:pPr>
        <w:ind w:left="1080" w:hanging="720"/>
      </w:pPr>
      <w:rPr>
        <w:rFonts w:hint="default"/>
      </w:rPr>
    </w:lvl>
    <w:lvl w:ilvl="1" w:tplc="516AB70A" w:tentative="1">
      <w:start w:val="1"/>
      <w:numFmt w:val="lowerLetter"/>
      <w:lvlText w:val="%2."/>
      <w:lvlJc w:val="left"/>
      <w:pPr>
        <w:ind w:left="1440" w:hanging="360"/>
      </w:pPr>
    </w:lvl>
    <w:lvl w:ilvl="2" w:tplc="840C4C18" w:tentative="1">
      <w:start w:val="1"/>
      <w:numFmt w:val="lowerRoman"/>
      <w:lvlText w:val="%3."/>
      <w:lvlJc w:val="right"/>
      <w:pPr>
        <w:ind w:left="2160" w:hanging="180"/>
      </w:pPr>
    </w:lvl>
    <w:lvl w:ilvl="3" w:tplc="BB2AF086" w:tentative="1">
      <w:start w:val="1"/>
      <w:numFmt w:val="decimal"/>
      <w:lvlText w:val="%4."/>
      <w:lvlJc w:val="left"/>
      <w:pPr>
        <w:ind w:left="2880" w:hanging="360"/>
      </w:pPr>
    </w:lvl>
    <w:lvl w:ilvl="4" w:tplc="FEA2580E" w:tentative="1">
      <w:start w:val="1"/>
      <w:numFmt w:val="lowerLetter"/>
      <w:lvlText w:val="%5."/>
      <w:lvlJc w:val="left"/>
      <w:pPr>
        <w:ind w:left="3600" w:hanging="360"/>
      </w:pPr>
    </w:lvl>
    <w:lvl w:ilvl="5" w:tplc="6E5E977C" w:tentative="1">
      <w:start w:val="1"/>
      <w:numFmt w:val="lowerRoman"/>
      <w:lvlText w:val="%6."/>
      <w:lvlJc w:val="right"/>
      <w:pPr>
        <w:ind w:left="4320" w:hanging="180"/>
      </w:pPr>
    </w:lvl>
    <w:lvl w:ilvl="6" w:tplc="0C186AEC" w:tentative="1">
      <w:start w:val="1"/>
      <w:numFmt w:val="decimal"/>
      <w:lvlText w:val="%7."/>
      <w:lvlJc w:val="left"/>
      <w:pPr>
        <w:ind w:left="5040" w:hanging="360"/>
      </w:pPr>
    </w:lvl>
    <w:lvl w:ilvl="7" w:tplc="5B7C30CC" w:tentative="1">
      <w:start w:val="1"/>
      <w:numFmt w:val="lowerLetter"/>
      <w:lvlText w:val="%8."/>
      <w:lvlJc w:val="left"/>
      <w:pPr>
        <w:ind w:left="5760" w:hanging="360"/>
      </w:pPr>
    </w:lvl>
    <w:lvl w:ilvl="8" w:tplc="581454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BE23EC">
      <w:start w:val="1"/>
      <w:numFmt w:val="lowerRoman"/>
      <w:lvlText w:val="(%1)"/>
      <w:lvlJc w:val="left"/>
      <w:pPr>
        <w:ind w:left="1080" w:hanging="720"/>
      </w:pPr>
      <w:rPr>
        <w:rFonts w:hint="default"/>
        <w:b w:val="0"/>
      </w:rPr>
    </w:lvl>
    <w:lvl w:ilvl="1" w:tplc="6840F87A" w:tentative="1">
      <w:start w:val="1"/>
      <w:numFmt w:val="lowerLetter"/>
      <w:lvlText w:val="%2."/>
      <w:lvlJc w:val="left"/>
      <w:pPr>
        <w:ind w:left="1440" w:hanging="360"/>
      </w:pPr>
    </w:lvl>
    <w:lvl w:ilvl="2" w:tplc="E3F242BE" w:tentative="1">
      <w:start w:val="1"/>
      <w:numFmt w:val="lowerRoman"/>
      <w:lvlText w:val="%3."/>
      <w:lvlJc w:val="right"/>
      <w:pPr>
        <w:ind w:left="2160" w:hanging="180"/>
      </w:pPr>
    </w:lvl>
    <w:lvl w:ilvl="3" w:tplc="CD6AFDC0" w:tentative="1">
      <w:start w:val="1"/>
      <w:numFmt w:val="decimal"/>
      <w:lvlText w:val="%4."/>
      <w:lvlJc w:val="left"/>
      <w:pPr>
        <w:ind w:left="2880" w:hanging="360"/>
      </w:pPr>
    </w:lvl>
    <w:lvl w:ilvl="4" w:tplc="65E0BA50" w:tentative="1">
      <w:start w:val="1"/>
      <w:numFmt w:val="lowerLetter"/>
      <w:lvlText w:val="%5."/>
      <w:lvlJc w:val="left"/>
      <w:pPr>
        <w:ind w:left="3600" w:hanging="360"/>
      </w:pPr>
    </w:lvl>
    <w:lvl w:ilvl="5" w:tplc="0408EF1C" w:tentative="1">
      <w:start w:val="1"/>
      <w:numFmt w:val="lowerRoman"/>
      <w:lvlText w:val="%6."/>
      <w:lvlJc w:val="right"/>
      <w:pPr>
        <w:ind w:left="4320" w:hanging="180"/>
      </w:pPr>
    </w:lvl>
    <w:lvl w:ilvl="6" w:tplc="C13CAE58" w:tentative="1">
      <w:start w:val="1"/>
      <w:numFmt w:val="decimal"/>
      <w:lvlText w:val="%7."/>
      <w:lvlJc w:val="left"/>
      <w:pPr>
        <w:ind w:left="5040" w:hanging="360"/>
      </w:pPr>
    </w:lvl>
    <w:lvl w:ilvl="7" w:tplc="026C5388" w:tentative="1">
      <w:start w:val="1"/>
      <w:numFmt w:val="lowerLetter"/>
      <w:lvlText w:val="%8."/>
      <w:lvlJc w:val="left"/>
      <w:pPr>
        <w:ind w:left="5760" w:hanging="360"/>
      </w:pPr>
    </w:lvl>
    <w:lvl w:ilvl="8" w:tplc="FBCC72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6F66238">
      <w:start w:val="1"/>
      <w:numFmt w:val="lowerLetter"/>
      <w:lvlText w:val="(%1)"/>
      <w:lvlJc w:val="left"/>
      <w:pPr>
        <w:ind w:left="360" w:hanging="360"/>
      </w:pPr>
      <w:rPr>
        <w:rFonts w:hint="default"/>
      </w:rPr>
    </w:lvl>
    <w:lvl w:ilvl="1" w:tplc="953CC20E" w:tentative="1">
      <w:start w:val="1"/>
      <w:numFmt w:val="lowerLetter"/>
      <w:lvlText w:val="%2."/>
      <w:lvlJc w:val="left"/>
      <w:pPr>
        <w:ind w:left="1080" w:hanging="360"/>
      </w:pPr>
    </w:lvl>
    <w:lvl w:ilvl="2" w:tplc="06AAF0E8" w:tentative="1">
      <w:start w:val="1"/>
      <w:numFmt w:val="lowerRoman"/>
      <w:lvlText w:val="%3."/>
      <w:lvlJc w:val="right"/>
      <w:pPr>
        <w:ind w:left="1800" w:hanging="180"/>
      </w:pPr>
    </w:lvl>
    <w:lvl w:ilvl="3" w:tplc="7D0490F4" w:tentative="1">
      <w:start w:val="1"/>
      <w:numFmt w:val="decimal"/>
      <w:lvlText w:val="%4."/>
      <w:lvlJc w:val="left"/>
      <w:pPr>
        <w:ind w:left="2520" w:hanging="360"/>
      </w:pPr>
    </w:lvl>
    <w:lvl w:ilvl="4" w:tplc="7F3240D4" w:tentative="1">
      <w:start w:val="1"/>
      <w:numFmt w:val="lowerLetter"/>
      <w:lvlText w:val="%5."/>
      <w:lvlJc w:val="left"/>
      <w:pPr>
        <w:ind w:left="3240" w:hanging="360"/>
      </w:pPr>
    </w:lvl>
    <w:lvl w:ilvl="5" w:tplc="8C1C7588" w:tentative="1">
      <w:start w:val="1"/>
      <w:numFmt w:val="lowerRoman"/>
      <w:lvlText w:val="%6."/>
      <w:lvlJc w:val="right"/>
      <w:pPr>
        <w:ind w:left="3960" w:hanging="180"/>
      </w:pPr>
    </w:lvl>
    <w:lvl w:ilvl="6" w:tplc="77580706" w:tentative="1">
      <w:start w:val="1"/>
      <w:numFmt w:val="decimal"/>
      <w:lvlText w:val="%7."/>
      <w:lvlJc w:val="left"/>
      <w:pPr>
        <w:ind w:left="4680" w:hanging="360"/>
      </w:pPr>
    </w:lvl>
    <w:lvl w:ilvl="7" w:tplc="C12641AA" w:tentative="1">
      <w:start w:val="1"/>
      <w:numFmt w:val="lowerLetter"/>
      <w:lvlText w:val="%8."/>
      <w:lvlJc w:val="left"/>
      <w:pPr>
        <w:ind w:left="5400" w:hanging="360"/>
      </w:pPr>
    </w:lvl>
    <w:lvl w:ilvl="8" w:tplc="A148E882" w:tentative="1">
      <w:start w:val="1"/>
      <w:numFmt w:val="lowerRoman"/>
      <w:lvlText w:val="%9."/>
      <w:lvlJc w:val="right"/>
      <w:pPr>
        <w:ind w:left="6120" w:hanging="180"/>
      </w:pPr>
    </w:lvl>
  </w:abstractNum>
  <w:abstractNum w:abstractNumId="14" w15:restartNumberingAfterBreak="0">
    <w:nsid w:val="2F9E0F55"/>
    <w:multiLevelType w:val="hybridMultilevel"/>
    <w:tmpl w:val="E6F02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D1DA2C3A">
      <w:start w:val="1"/>
      <w:numFmt w:val="decimal"/>
      <w:lvlText w:val="%1."/>
      <w:lvlJc w:val="left"/>
      <w:pPr>
        <w:ind w:left="360" w:hanging="360"/>
      </w:pPr>
      <w:rPr>
        <w:rFonts w:hint="default"/>
      </w:rPr>
    </w:lvl>
    <w:lvl w:ilvl="1" w:tplc="01985D24" w:tentative="1">
      <w:start w:val="1"/>
      <w:numFmt w:val="lowerLetter"/>
      <w:lvlText w:val="%2."/>
      <w:lvlJc w:val="left"/>
      <w:pPr>
        <w:ind w:left="1080" w:hanging="360"/>
      </w:pPr>
    </w:lvl>
    <w:lvl w:ilvl="2" w:tplc="A91C3EA6" w:tentative="1">
      <w:start w:val="1"/>
      <w:numFmt w:val="lowerRoman"/>
      <w:lvlText w:val="%3."/>
      <w:lvlJc w:val="right"/>
      <w:pPr>
        <w:ind w:left="1800" w:hanging="180"/>
      </w:pPr>
    </w:lvl>
    <w:lvl w:ilvl="3" w:tplc="D7E870E6" w:tentative="1">
      <w:start w:val="1"/>
      <w:numFmt w:val="decimal"/>
      <w:lvlText w:val="%4."/>
      <w:lvlJc w:val="left"/>
      <w:pPr>
        <w:ind w:left="2520" w:hanging="360"/>
      </w:pPr>
    </w:lvl>
    <w:lvl w:ilvl="4" w:tplc="97181DCE" w:tentative="1">
      <w:start w:val="1"/>
      <w:numFmt w:val="lowerLetter"/>
      <w:lvlText w:val="%5."/>
      <w:lvlJc w:val="left"/>
      <w:pPr>
        <w:ind w:left="3240" w:hanging="360"/>
      </w:pPr>
    </w:lvl>
    <w:lvl w:ilvl="5" w:tplc="C33A1FCA" w:tentative="1">
      <w:start w:val="1"/>
      <w:numFmt w:val="lowerRoman"/>
      <w:lvlText w:val="%6."/>
      <w:lvlJc w:val="right"/>
      <w:pPr>
        <w:ind w:left="3960" w:hanging="180"/>
      </w:pPr>
    </w:lvl>
    <w:lvl w:ilvl="6" w:tplc="0A8636E0" w:tentative="1">
      <w:start w:val="1"/>
      <w:numFmt w:val="decimal"/>
      <w:lvlText w:val="%7."/>
      <w:lvlJc w:val="left"/>
      <w:pPr>
        <w:ind w:left="4680" w:hanging="360"/>
      </w:pPr>
    </w:lvl>
    <w:lvl w:ilvl="7" w:tplc="7F124ABC" w:tentative="1">
      <w:start w:val="1"/>
      <w:numFmt w:val="lowerLetter"/>
      <w:lvlText w:val="%8."/>
      <w:lvlJc w:val="left"/>
      <w:pPr>
        <w:ind w:left="5400" w:hanging="360"/>
      </w:pPr>
    </w:lvl>
    <w:lvl w:ilvl="8" w:tplc="9776319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DCA4582">
      <w:start w:val="1"/>
      <w:numFmt w:val="decimal"/>
      <w:lvlText w:val="%1."/>
      <w:lvlJc w:val="left"/>
      <w:pPr>
        <w:ind w:left="360" w:hanging="360"/>
      </w:pPr>
      <w:rPr>
        <w:rFonts w:hint="default"/>
      </w:rPr>
    </w:lvl>
    <w:lvl w:ilvl="1" w:tplc="19E0E7D0" w:tentative="1">
      <w:start w:val="1"/>
      <w:numFmt w:val="lowerLetter"/>
      <w:lvlText w:val="%2."/>
      <w:lvlJc w:val="left"/>
      <w:pPr>
        <w:ind w:left="1080" w:hanging="360"/>
      </w:pPr>
    </w:lvl>
    <w:lvl w:ilvl="2" w:tplc="A1606F32" w:tentative="1">
      <w:start w:val="1"/>
      <w:numFmt w:val="lowerRoman"/>
      <w:lvlText w:val="%3."/>
      <w:lvlJc w:val="right"/>
      <w:pPr>
        <w:ind w:left="1800" w:hanging="180"/>
      </w:pPr>
    </w:lvl>
    <w:lvl w:ilvl="3" w:tplc="38466348" w:tentative="1">
      <w:start w:val="1"/>
      <w:numFmt w:val="decimal"/>
      <w:lvlText w:val="%4."/>
      <w:lvlJc w:val="left"/>
      <w:pPr>
        <w:ind w:left="2520" w:hanging="360"/>
      </w:pPr>
    </w:lvl>
    <w:lvl w:ilvl="4" w:tplc="24ECCAD4" w:tentative="1">
      <w:start w:val="1"/>
      <w:numFmt w:val="lowerLetter"/>
      <w:lvlText w:val="%5."/>
      <w:lvlJc w:val="left"/>
      <w:pPr>
        <w:ind w:left="3240" w:hanging="360"/>
      </w:pPr>
    </w:lvl>
    <w:lvl w:ilvl="5" w:tplc="BD9E0F9A" w:tentative="1">
      <w:start w:val="1"/>
      <w:numFmt w:val="lowerRoman"/>
      <w:lvlText w:val="%6."/>
      <w:lvlJc w:val="right"/>
      <w:pPr>
        <w:ind w:left="3960" w:hanging="180"/>
      </w:pPr>
    </w:lvl>
    <w:lvl w:ilvl="6" w:tplc="F9FE0D08" w:tentative="1">
      <w:start w:val="1"/>
      <w:numFmt w:val="decimal"/>
      <w:lvlText w:val="%7."/>
      <w:lvlJc w:val="left"/>
      <w:pPr>
        <w:ind w:left="4680" w:hanging="360"/>
      </w:pPr>
    </w:lvl>
    <w:lvl w:ilvl="7" w:tplc="54C0C27C" w:tentative="1">
      <w:start w:val="1"/>
      <w:numFmt w:val="lowerLetter"/>
      <w:lvlText w:val="%8."/>
      <w:lvlJc w:val="left"/>
      <w:pPr>
        <w:ind w:left="5400" w:hanging="360"/>
      </w:pPr>
    </w:lvl>
    <w:lvl w:ilvl="8" w:tplc="808CF50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54A27B0">
      <w:start w:val="1"/>
      <w:numFmt w:val="lowerRoman"/>
      <w:lvlText w:val="(%1)"/>
      <w:lvlJc w:val="left"/>
      <w:pPr>
        <w:ind w:left="1080" w:hanging="720"/>
      </w:pPr>
      <w:rPr>
        <w:rFonts w:hint="default"/>
        <w:b w:val="0"/>
      </w:rPr>
    </w:lvl>
    <w:lvl w:ilvl="1" w:tplc="D2DE4BCA" w:tentative="1">
      <w:start w:val="1"/>
      <w:numFmt w:val="lowerLetter"/>
      <w:lvlText w:val="%2."/>
      <w:lvlJc w:val="left"/>
      <w:pPr>
        <w:ind w:left="1440" w:hanging="360"/>
      </w:pPr>
    </w:lvl>
    <w:lvl w:ilvl="2" w:tplc="18C0C05E" w:tentative="1">
      <w:start w:val="1"/>
      <w:numFmt w:val="lowerRoman"/>
      <w:lvlText w:val="%3."/>
      <w:lvlJc w:val="right"/>
      <w:pPr>
        <w:ind w:left="2160" w:hanging="180"/>
      </w:pPr>
    </w:lvl>
    <w:lvl w:ilvl="3" w:tplc="86BEAEA8" w:tentative="1">
      <w:start w:val="1"/>
      <w:numFmt w:val="decimal"/>
      <w:lvlText w:val="%4."/>
      <w:lvlJc w:val="left"/>
      <w:pPr>
        <w:ind w:left="2880" w:hanging="360"/>
      </w:pPr>
    </w:lvl>
    <w:lvl w:ilvl="4" w:tplc="D4708C3A" w:tentative="1">
      <w:start w:val="1"/>
      <w:numFmt w:val="lowerLetter"/>
      <w:lvlText w:val="%5."/>
      <w:lvlJc w:val="left"/>
      <w:pPr>
        <w:ind w:left="3600" w:hanging="360"/>
      </w:pPr>
    </w:lvl>
    <w:lvl w:ilvl="5" w:tplc="18C2386C" w:tentative="1">
      <w:start w:val="1"/>
      <w:numFmt w:val="lowerRoman"/>
      <w:lvlText w:val="%6."/>
      <w:lvlJc w:val="right"/>
      <w:pPr>
        <w:ind w:left="4320" w:hanging="180"/>
      </w:pPr>
    </w:lvl>
    <w:lvl w:ilvl="6" w:tplc="E014DBB0" w:tentative="1">
      <w:start w:val="1"/>
      <w:numFmt w:val="decimal"/>
      <w:lvlText w:val="%7."/>
      <w:lvlJc w:val="left"/>
      <w:pPr>
        <w:ind w:left="5040" w:hanging="360"/>
      </w:pPr>
    </w:lvl>
    <w:lvl w:ilvl="7" w:tplc="A3FA4978" w:tentative="1">
      <w:start w:val="1"/>
      <w:numFmt w:val="lowerLetter"/>
      <w:lvlText w:val="%8."/>
      <w:lvlJc w:val="left"/>
      <w:pPr>
        <w:ind w:left="5760" w:hanging="360"/>
      </w:pPr>
    </w:lvl>
    <w:lvl w:ilvl="8" w:tplc="0B9CB97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84A208C">
      <w:start w:val="1"/>
      <w:numFmt w:val="lowerRoman"/>
      <w:lvlText w:val="(%1)"/>
      <w:lvlJc w:val="left"/>
      <w:pPr>
        <w:ind w:left="1080" w:hanging="720"/>
      </w:pPr>
      <w:rPr>
        <w:rFonts w:hint="default"/>
      </w:rPr>
    </w:lvl>
    <w:lvl w:ilvl="1" w:tplc="DC34550C" w:tentative="1">
      <w:start w:val="1"/>
      <w:numFmt w:val="lowerLetter"/>
      <w:lvlText w:val="%2."/>
      <w:lvlJc w:val="left"/>
      <w:pPr>
        <w:ind w:left="1440" w:hanging="360"/>
      </w:pPr>
    </w:lvl>
    <w:lvl w:ilvl="2" w:tplc="1862A884" w:tentative="1">
      <w:start w:val="1"/>
      <w:numFmt w:val="lowerRoman"/>
      <w:lvlText w:val="%3."/>
      <w:lvlJc w:val="right"/>
      <w:pPr>
        <w:ind w:left="2160" w:hanging="180"/>
      </w:pPr>
    </w:lvl>
    <w:lvl w:ilvl="3" w:tplc="6434A8CA" w:tentative="1">
      <w:start w:val="1"/>
      <w:numFmt w:val="decimal"/>
      <w:lvlText w:val="%4."/>
      <w:lvlJc w:val="left"/>
      <w:pPr>
        <w:ind w:left="2880" w:hanging="360"/>
      </w:pPr>
    </w:lvl>
    <w:lvl w:ilvl="4" w:tplc="E400804E" w:tentative="1">
      <w:start w:val="1"/>
      <w:numFmt w:val="lowerLetter"/>
      <w:lvlText w:val="%5."/>
      <w:lvlJc w:val="left"/>
      <w:pPr>
        <w:ind w:left="3600" w:hanging="360"/>
      </w:pPr>
    </w:lvl>
    <w:lvl w:ilvl="5" w:tplc="C6EA8278" w:tentative="1">
      <w:start w:val="1"/>
      <w:numFmt w:val="lowerRoman"/>
      <w:lvlText w:val="%6."/>
      <w:lvlJc w:val="right"/>
      <w:pPr>
        <w:ind w:left="4320" w:hanging="180"/>
      </w:pPr>
    </w:lvl>
    <w:lvl w:ilvl="6" w:tplc="966087E8" w:tentative="1">
      <w:start w:val="1"/>
      <w:numFmt w:val="decimal"/>
      <w:lvlText w:val="%7."/>
      <w:lvlJc w:val="left"/>
      <w:pPr>
        <w:ind w:left="5040" w:hanging="360"/>
      </w:pPr>
    </w:lvl>
    <w:lvl w:ilvl="7" w:tplc="3BDA76AC" w:tentative="1">
      <w:start w:val="1"/>
      <w:numFmt w:val="lowerLetter"/>
      <w:lvlText w:val="%8."/>
      <w:lvlJc w:val="left"/>
      <w:pPr>
        <w:ind w:left="5760" w:hanging="360"/>
      </w:pPr>
    </w:lvl>
    <w:lvl w:ilvl="8" w:tplc="0966F1D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DF83B70">
      <w:start w:val="1"/>
      <w:numFmt w:val="bullet"/>
      <w:pStyle w:val="ListBullet"/>
      <w:lvlText w:val=""/>
      <w:lvlJc w:val="left"/>
      <w:pPr>
        <w:ind w:left="720" w:hanging="360"/>
      </w:pPr>
      <w:rPr>
        <w:rFonts w:ascii="Symbol" w:hAnsi="Symbol" w:hint="default"/>
      </w:rPr>
    </w:lvl>
    <w:lvl w:ilvl="1" w:tplc="A29CA34A">
      <w:start w:val="1"/>
      <w:numFmt w:val="bullet"/>
      <w:pStyle w:val="ListBullet2"/>
      <w:lvlText w:val="o"/>
      <w:lvlJc w:val="left"/>
      <w:pPr>
        <w:ind w:left="1440" w:hanging="360"/>
      </w:pPr>
      <w:rPr>
        <w:rFonts w:ascii="Courier New" w:hAnsi="Courier New" w:cs="Courier New" w:hint="default"/>
      </w:rPr>
    </w:lvl>
    <w:lvl w:ilvl="2" w:tplc="BF3619CC">
      <w:start w:val="1"/>
      <w:numFmt w:val="bullet"/>
      <w:lvlText w:val=""/>
      <w:lvlJc w:val="left"/>
      <w:pPr>
        <w:ind w:left="2160" w:hanging="360"/>
      </w:pPr>
      <w:rPr>
        <w:rFonts w:ascii="Wingdings" w:hAnsi="Wingdings" w:hint="default"/>
      </w:rPr>
    </w:lvl>
    <w:lvl w:ilvl="3" w:tplc="2848A7DE">
      <w:start w:val="1"/>
      <w:numFmt w:val="bullet"/>
      <w:lvlText w:val=""/>
      <w:lvlJc w:val="left"/>
      <w:pPr>
        <w:ind w:left="2880" w:hanging="360"/>
      </w:pPr>
      <w:rPr>
        <w:rFonts w:ascii="Symbol" w:hAnsi="Symbol" w:hint="default"/>
      </w:rPr>
    </w:lvl>
    <w:lvl w:ilvl="4" w:tplc="7746507C">
      <w:start w:val="1"/>
      <w:numFmt w:val="bullet"/>
      <w:lvlText w:val="o"/>
      <w:lvlJc w:val="left"/>
      <w:pPr>
        <w:ind w:left="3600" w:hanging="360"/>
      </w:pPr>
      <w:rPr>
        <w:rFonts w:ascii="Courier New" w:hAnsi="Courier New" w:cs="Courier New" w:hint="default"/>
      </w:rPr>
    </w:lvl>
    <w:lvl w:ilvl="5" w:tplc="0CE050BC">
      <w:start w:val="1"/>
      <w:numFmt w:val="bullet"/>
      <w:pStyle w:val="ListBullet3"/>
      <w:lvlText w:val=""/>
      <w:lvlJc w:val="left"/>
      <w:pPr>
        <w:ind w:left="4320" w:hanging="360"/>
      </w:pPr>
      <w:rPr>
        <w:rFonts w:ascii="Wingdings" w:hAnsi="Wingdings" w:hint="default"/>
      </w:rPr>
    </w:lvl>
    <w:lvl w:ilvl="6" w:tplc="8FE6D13C">
      <w:start w:val="1"/>
      <w:numFmt w:val="bullet"/>
      <w:lvlText w:val=""/>
      <w:lvlJc w:val="left"/>
      <w:pPr>
        <w:ind w:left="5040" w:hanging="360"/>
      </w:pPr>
      <w:rPr>
        <w:rFonts w:ascii="Symbol" w:hAnsi="Symbol" w:hint="default"/>
      </w:rPr>
    </w:lvl>
    <w:lvl w:ilvl="7" w:tplc="A060E966">
      <w:start w:val="1"/>
      <w:numFmt w:val="bullet"/>
      <w:lvlText w:val="o"/>
      <w:lvlJc w:val="left"/>
      <w:pPr>
        <w:ind w:left="5760" w:hanging="360"/>
      </w:pPr>
      <w:rPr>
        <w:rFonts w:ascii="Courier New" w:hAnsi="Courier New" w:cs="Courier New" w:hint="default"/>
      </w:rPr>
    </w:lvl>
    <w:lvl w:ilvl="8" w:tplc="A72E04D4">
      <w:start w:val="1"/>
      <w:numFmt w:val="bullet"/>
      <w:lvlText w:val=""/>
      <w:lvlJc w:val="left"/>
      <w:pPr>
        <w:ind w:left="6480" w:hanging="360"/>
      </w:pPr>
      <w:rPr>
        <w:rFonts w:ascii="Wingdings" w:hAnsi="Wingdings" w:hint="default"/>
      </w:rPr>
    </w:lvl>
  </w:abstractNum>
  <w:abstractNum w:abstractNumId="20" w15:restartNumberingAfterBreak="0">
    <w:nsid w:val="3B8345BE"/>
    <w:multiLevelType w:val="hybridMultilevel"/>
    <w:tmpl w:val="A5CAC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8C28862">
      <w:start w:val="1"/>
      <w:numFmt w:val="bullet"/>
      <w:lvlText w:val=""/>
      <w:lvlJc w:val="left"/>
      <w:pPr>
        <w:ind w:left="360" w:hanging="360"/>
      </w:pPr>
      <w:rPr>
        <w:rFonts w:ascii="Symbol" w:hAnsi="Symbol" w:hint="default"/>
      </w:rPr>
    </w:lvl>
    <w:lvl w:ilvl="1" w:tplc="BBAAE8D6" w:tentative="1">
      <w:start w:val="1"/>
      <w:numFmt w:val="bullet"/>
      <w:lvlText w:val="o"/>
      <w:lvlJc w:val="left"/>
      <w:pPr>
        <w:ind w:left="1080" w:hanging="360"/>
      </w:pPr>
      <w:rPr>
        <w:rFonts w:ascii="Courier New" w:hAnsi="Courier New" w:cs="Courier New" w:hint="default"/>
      </w:rPr>
    </w:lvl>
    <w:lvl w:ilvl="2" w:tplc="1B0C1706" w:tentative="1">
      <w:start w:val="1"/>
      <w:numFmt w:val="bullet"/>
      <w:lvlText w:val=""/>
      <w:lvlJc w:val="left"/>
      <w:pPr>
        <w:ind w:left="1800" w:hanging="360"/>
      </w:pPr>
      <w:rPr>
        <w:rFonts w:ascii="Wingdings" w:hAnsi="Wingdings" w:hint="default"/>
      </w:rPr>
    </w:lvl>
    <w:lvl w:ilvl="3" w:tplc="8B829B62" w:tentative="1">
      <w:start w:val="1"/>
      <w:numFmt w:val="bullet"/>
      <w:lvlText w:val=""/>
      <w:lvlJc w:val="left"/>
      <w:pPr>
        <w:ind w:left="2520" w:hanging="360"/>
      </w:pPr>
      <w:rPr>
        <w:rFonts w:ascii="Symbol" w:hAnsi="Symbol" w:hint="default"/>
      </w:rPr>
    </w:lvl>
    <w:lvl w:ilvl="4" w:tplc="6C86E9FE" w:tentative="1">
      <w:start w:val="1"/>
      <w:numFmt w:val="bullet"/>
      <w:lvlText w:val="o"/>
      <w:lvlJc w:val="left"/>
      <w:pPr>
        <w:ind w:left="3240" w:hanging="360"/>
      </w:pPr>
      <w:rPr>
        <w:rFonts w:ascii="Courier New" w:hAnsi="Courier New" w:cs="Courier New" w:hint="default"/>
      </w:rPr>
    </w:lvl>
    <w:lvl w:ilvl="5" w:tplc="39968744" w:tentative="1">
      <w:start w:val="1"/>
      <w:numFmt w:val="bullet"/>
      <w:lvlText w:val=""/>
      <w:lvlJc w:val="left"/>
      <w:pPr>
        <w:ind w:left="3960" w:hanging="360"/>
      </w:pPr>
      <w:rPr>
        <w:rFonts w:ascii="Wingdings" w:hAnsi="Wingdings" w:hint="default"/>
      </w:rPr>
    </w:lvl>
    <w:lvl w:ilvl="6" w:tplc="9B5EF28C" w:tentative="1">
      <w:start w:val="1"/>
      <w:numFmt w:val="bullet"/>
      <w:lvlText w:val=""/>
      <w:lvlJc w:val="left"/>
      <w:pPr>
        <w:ind w:left="4680" w:hanging="360"/>
      </w:pPr>
      <w:rPr>
        <w:rFonts w:ascii="Symbol" w:hAnsi="Symbol" w:hint="default"/>
      </w:rPr>
    </w:lvl>
    <w:lvl w:ilvl="7" w:tplc="8C6A4450" w:tentative="1">
      <w:start w:val="1"/>
      <w:numFmt w:val="bullet"/>
      <w:lvlText w:val="o"/>
      <w:lvlJc w:val="left"/>
      <w:pPr>
        <w:ind w:left="5400" w:hanging="360"/>
      </w:pPr>
      <w:rPr>
        <w:rFonts w:ascii="Courier New" w:hAnsi="Courier New" w:cs="Courier New" w:hint="default"/>
      </w:rPr>
    </w:lvl>
    <w:lvl w:ilvl="8" w:tplc="23D6303A" w:tentative="1">
      <w:start w:val="1"/>
      <w:numFmt w:val="bullet"/>
      <w:lvlText w:val=""/>
      <w:lvlJc w:val="left"/>
      <w:pPr>
        <w:ind w:left="6120" w:hanging="360"/>
      </w:pPr>
      <w:rPr>
        <w:rFonts w:ascii="Wingdings" w:hAnsi="Wingdings" w:hint="default"/>
      </w:rPr>
    </w:lvl>
  </w:abstractNum>
  <w:abstractNum w:abstractNumId="22" w15:restartNumberingAfterBreak="0">
    <w:nsid w:val="3E4F27E4"/>
    <w:multiLevelType w:val="hybridMultilevel"/>
    <w:tmpl w:val="EF4E1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5C98A8E8">
      <w:start w:val="1"/>
      <w:numFmt w:val="lowerRoman"/>
      <w:lvlText w:val="(%1)"/>
      <w:lvlJc w:val="left"/>
      <w:pPr>
        <w:ind w:left="1080" w:hanging="720"/>
      </w:pPr>
      <w:rPr>
        <w:rFonts w:hint="default"/>
      </w:rPr>
    </w:lvl>
    <w:lvl w:ilvl="1" w:tplc="67F0CE2C" w:tentative="1">
      <w:start w:val="1"/>
      <w:numFmt w:val="lowerLetter"/>
      <w:lvlText w:val="%2."/>
      <w:lvlJc w:val="left"/>
      <w:pPr>
        <w:ind w:left="1440" w:hanging="360"/>
      </w:pPr>
    </w:lvl>
    <w:lvl w:ilvl="2" w:tplc="F5987842" w:tentative="1">
      <w:start w:val="1"/>
      <w:numFmt w:val="lowerRoman"/>
      <w:lvlText w:val="%3."/>
      <w:lvlJc w:val="right"/>
      <w:pPr>
        <w:ind w:left="2160" w:hanging="180"/>
      </w:pPr>
    </w:lvl>
    <w:lvl w:ilvl="3" w:tplc="0D086D5A" w:tentative="1">
      <w:start w:val="1"/>
      <w:numFmt w:val="decimal"/>
      <w:lvlText w:val="%4."/>
      <w:lvlJc w:val="left"/>
      <w:pPr>
        <w:ind w:left="2880" w:hanging="360"/>
      </w:pPr>
    </w:lvl>
    <w:lvl w:ilvl="4" w:tplc="A28427B4" w:tentative="1">
      <w:start w:val="1"/>
      <w:numFmt w:val="lowerLetter"/>
      <w:lvlText w:val="%5."/>
      <w:lvlJc w:val="left"/>
      <w:pPr>
        <w:ind w:left="3600" w:hanging="360"/>
      </w:pPr>
    </w:lvl>
    <w:lvl w:ilvl="5" w:tplc="6F70B140" w:tentative="1">
      <w:start w:val="1"/>
      <w:numFmt w:val="lowerRoman"/>
      <w:lvlText w:val="%6."/>
      <w:lvlJc w:val="right"/>
      <w:pPr>
        <w:ind w:left="4320" w:hanging="180"/>
      </w:pPr>
    </w:lvl>
    <w:lvl w:ilvl="6" w:tplc="5968516A" w:tentative="1">
      <w:start w:val="1"/>
      <w:numFmt w:val="decimal"/>
      <w:lvlText w:val="%7."/>
      <w:lvlJc w:val="left"/>
      <w:pPr>
        <w:ind w:left="5040" w:hanging="360"/>
      </w:pPr>
    </w:lvl>
    <w:lvl w:ilvl="7" w:tplc="ACF48D24" w:tentative="1">
      <w:start w:val="1"/>
      <w:numFmt w:val="lowerLetter"/>
      <w:lvlText w:val="%8."/>
      <w:lvlJc w:val="left"/>
      <w:pPr>
        <w:ind w:left="5760" w:hanging="360"/>
      </w:pPr>
    </w:lvl>
    <w:lvl w:ilvl="8" w:tplc="26C847A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DD84AAE">
      <w:start w:val="1"/>
      <w:numFmt w:val="lowerRoman"/>
      <w:lvlText w:val="(%1)"/>
      <w:lvlJc w:val="left"/>
      <w:pPr>
        <w:ind w:left="1080" w:hanging="720"/>
      </w:pPr>
      <w:rPr>
        <w:rFonts w:hint="default"/>
      </w:rPr>
    </w:lvl>
    <w:lvl w:ilvl="1" w:tplc="75F6B9A8" w:tentative="1">
      <w:start w:val="1"/>
      <w:numFmt w:val="lowerLetter"/>
      <w:lvlText w:val="%2."/>
      <w:lvlJc w:val="left"/>
      <w:pPr>
        <w:ind w:left="1440" w:hanging="360"/>
      </w:pPr>
    </w:lvl>
    <w:lvl w:ilvl="2" w:tplc="EFA8BEC6" w:tentative="1">
      <w:start w:val="1"/>
      <w:numFmt w:val="lowerRoman"/>
      <w:lvlText w:val="%3."/>
      <w:lvlJc w:val="right"/>
      <w:pPr>
        <w:ind w:left="2160" w:hanging="180"/>
      </w:pPr>
    </w:lvl>
    <w:lvl w:ilvl="3" w:tplc="45203806" w:tentative="1">
      <w:start w:val="1"/>
      <w:numFmt w:val="decimal"/>
      <w:lvlText w:val="%4."/>
      <w:lvlJc w:val="left"/>
      <w:pPr>
        <w:ind w:left="2880" w:hanging="360"/>
      </w:pPr>
    </w:lvl>
    <w:lvl w:ilvl="4" w:tplc="8C5658B0" w:tentative="1">
      <w:start w:val="1"/>
      <w:numFmt w:val="lowerLetter"/>
      <w:lvlText w:val="%5."/>
      <w:lvlJc w:val="left"/>
      <w:pPr>
        <w:ind w:left="3600" w:hanging="360"/>
      </w:pPr>
    </w:lvl>
    <w:lvl w:ilvl="5" w:tplc="F0E06B2A" w:tentative="1">
      <w:start w:val="1"/>
      <w:numFmt w:val="lowerRoman"/>
      <w:lvlText w:val="%6."/>
      <w:lvlJc w:val="right"/>
      <w:pPr>
        <w:ind w:left="4320" w:hanging="180"/>
      </w:pPr>
    </w:lvl>
    <w:lvl w:ilvl="6" w:tplc="8264B418" w:tentative="1">
      <w:start w:val="1"/>
      <w:numFmt w:val="decimal"/>
      <w:lvlText w:val="%7."/>
      <w:lvlJc w:val="left"/>
      <w:pPr>
        <w:ind w:left="5040" w:hanging="360"/>
      </w:pPr>
    </w:lvl>
    <w:lvl w:ilvl="7" w:tplc="8486A5F2" w:tentative="1">
      <w:start w:val="1"/>
      <w:numFmt w:val="lowerLetter"/>
      <w:lvlText w:val="%8."/>
      <w:lvlJc w:val="left"/>
      <w:pPr>
        <w:ind w:left="5760" w:hanging="360"/>
      </w:pPr>
    </w:lvl>
    <w:lvl w:ilvl="8" w:tplc="BE1A62C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C3FC51D0">
      <w:start w:val="1"/>
      <w:numFmt w:val="lowerRoman"/>
      <w:lvlText w:val="(%1)"/>
      <w:lvlJc w:val="left"/>
      <w:pPr>
        <w:ind w:left="1080" w:hanging="720"/>
      </w:pPr>
      <w:rPr>
        <w:rFonts w:hint="default"/>
        <w:b w:val="0"/>
      </w:rPr>
    </w:lvl>
    <w:lvl w:ilvl="1" w:tplc="1FCC50CC" w:tentative="1">
      <w:start w:val="1"/>
      <w:numFmt w:val="lowerLetter"/>
      <w:lvlText w:val="%2."/>
      <w:lvlJc w:val="left"/>
      <w:pPr>
        <w:ind w:left="1440" w:hanging="360"/>
      </w:pPr>
    </w:lvl>
    <w:lvl w:ilvl="2" w:tplc="351E35DE" w:tentative="1">
      <w:start w:val="1"/>
      <w:numFmt w:val="lowerRoman"/>
      <w:lvlText w:val="%3."/>
      <w:lvlJc w:val="right"/>
      <w:pPr>
        <w:ind w:left="2160" w:hanging="180"/>
      </w:pPr>
    </w:lvl>
    <w:lvl w:ilvl="3" w:tplc="099AA9E0" w:tentative="1">
      <w:start w:val="1"/>
      <w:numFmt w:val="decimal"/>
      <w:lvlText w:val="%4."/>
      <w:lvlJc w:val="left"/>
      <w:pPr>
        <w:ind w:left="2880" w:hanging="360"/>
      </w:pPr>
    </w:lvl>
    <w:lvl w:ilvl="4" w:tplc="A686E948" w:tentative="1">
      <w:start w:val="1"/>
      <w:numFmt w:val="lowerLetter"/>
      <w:lvlText w:val="%5."/>
      <w:lvlJc w:val="left"/>
      <w:pPr>
        <w:ind w:left="3600" w:hanging="360"/>
      </w:pPr>
    </w:lvl>
    <w:lvl w:ilvl="5" w:tplc="FFA066D6" w:tentative="1">
      <w:start w:val="1"/>
      <w:numFmt w:val="lowerRoman"/>
      <w:lvlText w:val="%6."/>
      <w:lvlJc w:val="right"/>
      <w:pPr>
        <w:ind w:left="4320" w:hanging="180"/>
      </w:pPr>
    </w:lvl>
    <w:lvl w:ilvl="6" w:tplc="BBE0F8A0" w:tentative="1">
      <w:start w:val="1"/>
      <w:numFmt w:val="decimal"/>
      <w:lvlText w:val="%7."/>
      <w:lvlJc w:val="left"/>
      <w:pPr>
        <w:ind w:left="5040" w:hanging="360"/>
      </w:pPr>
    </w:lvl>
    <w:lvl w:ilvl="7" w:tplc="C4F4686A" w:tentative="1">
      <w:start w:val="1"/>
      <w:numFmt w:val="lowerLetter"/>
      <w:lvlText w:val="%8."/>
      <w:lvlJc w:val="left"/>
      <w:pPr>
        <w:ind w:left="5760" w:hanging="360"/>
      </w:pPr>
    </w:lvl>
    <w:lvl w:ilvl="8" w:tplc="4A88C2FC" w:tentative="1">
      <w:start w:val="1"/>
      <w:numFmt w:val="lowerRoman"/>
      <w:lvlText w:val="%9."/>
      <w:lvlJc w:val="right"/>
      <w:pPr>
        <w:ind w:left="6480" w:hanging="180"/>
      </w:pPr>
    </w:lvl>
  </w:abstractNum>
  <w:abstractNum w:abstractNumId="26" w15:restartNumberingAfterBreak="0">
    <w:nsid w:val="4C384FE9"/>
    <w:multiLevelType w:val="hybridMultilevel"/>
    <w:tmpl w:val="B8A6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07CF1"/>
    <w:multiLevelType w:val="hybridMultilevel"/>
    <w:tmpl w:val="D05CE750"/>
    <w:lvl w:ilvl="0" w:tplc="36E2C4F0">
      <w:start w:val="1"/>
      <w:numFmt w:val="lowerRoman"/>
      <w:lvlText w:val="(%1)"/>
      <w:lvlJc w:val="left"/>
      <w:pPr>
        <w:ind w:left="1080" w:hanging="720"/>
      </w:pPr>
      <w:rPr>
        <w:rFonts w:hint="default"/>
        <w:b w:val="0"/>
      </w:rPr>
    </w:lvl>
    <w:lvl w:ilvl="1" w:tplc="D9729184" w:tentative="1">
      <w:start w:val="1"/>
      <w:numFmt w:val="lowerLetter"/>
      <w:lvlText w:val="%2."/>
      <w:lvlJc w:val="left"/>
      <w:pPr>
        <w:ind w:left="1440" w:hanging="360"/>
      </w:pPr>
    </w:lvl>
    <w:lvl w:ilvl="2" w:tplc="15861F52" w:tentative="1">
      <w:start w:val="1"/>
      <w:numFmt w:val="lowerRoman"/>
      <w:lvlText w:val="%3."/>
      <w:lvlJc w:val="right"/>
      <w:pPr>
        <w:ind w:left="2160" w:hanging="180"/>
      </w:pPr>
    </w:lvl>
    <w:lvl w:ilvl="3" w:tplc="DCEA80B0" w:tentative="1">
      <w:start w:val="1"/>
      <w:numFmt w:val="decimal"/>
      <w:lvlText w:val="%4."/>
      <w:lvlJc w:val="left"/>
      <w:pPr>
        <w:ind w:left="2880" w:hanging="360"/>
      </w:pPr>
    </w:lvl>
    <w:lvl w:ilvl="4" w:tplc="68AE4A88" w:tentative="1">
      <w:start w:val="1"/>
      <w:numFmt w:val="lowerLetter"/>
      <w:lvlText w:val="%5."/>
      <w:lvlJc w:val="left"/>
      <w:pPr>
        <w:ind w:left="3600" w:hanging="360"/>
      </w:pPr>
    </w:lvl>
    <w:lvl w:ilvl="5" w:tplc="B2D4DF50" w:tentative="1">
      <w:start w:val="1"/>
      <w:numFmt w:val="lowerRoman"/>
      <w:lvlText w:val="%6."/>
      <w:lvlJc w:val="right"/>
      <w:pPr>
        <w:ind w:left="4320" w:hanging="180"/>
      </w:pPr>
    </w:lvl>
    <w:lvl w:ilvl="6" w:tplc="A38E2E80" w:tentative="1">
      <w:start w:val="1"/>
      <w:numFmt w:val="decimal"/>
      <w:lvlText w:val="%7."/>
      <w:lvlJc w:val="left"/>
      <w:pPr>
        <w:ind w:left="5040" w:hanging="360"/>
      </w:pPr>
    </w:lvl>
    <w:lvl w:ilvl="7" w:tplc="66461CF2" w:tentative="1">
      <w:start w:val="1"/>
      <w:numFmt w:val="lowerLetter"/>
      <w:lvlText w:val="%8."/>
      <w:lvlJc w:val="left"/>
      <w:pPr>
        <w:ind w:left="5760" w:hanging="360"/>
      </w:pPr>
    </w:lvl>
    <w:lvl w:ilvl="8" w:tplc="B4A6D39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95067456">
      <w:start w:val="1"/>
      <w:numFmt w:val="decimal"/>
      <w:lvlText w:val="%1."/>
      <w:lvlJc w:val="left"/>
      <w:pPr>
        <w:ind w:left="360" w:hanging="360"/>
      </w:pPr>
      <w:rPr>
        <w:rFonts w:hint="default"/>
      </w:rPr>
    </w:lvl>
    <w:lvl w:ilvl="1" w:tplc="6D3855BA" w:tentative="1">
      <w:start w:val="1"/>
      <w:numFmt w:val="lowerLetter"/>
      <w:lvlText w:val="%2."/>
      <w:lvlJc w:val="left"/>
      <w:pPr>
        <w:ind w:left="1080" w:hanging="360"/>
      </w:pPr>
    </w:lvl>
    <w:lvl w:ilvl="2" w:tplc="22324536" w:tentative="1">
      <w:start w:val="1"/>
      <w:numFmt w:val="lowerRoman"/>
      <w:lvlText w:val="%3."/>
      <w:lvlJc w:val="right"/>
      <w:pPr>
        <w:ind w:left="1800" w:hanging="180"/>
      </w:pPr>
    </w:lvl>
    <w:lvl w:ilvl="3" w:tplc="BD3894E8" w:tentative="1">
      <w:start w:val="1"/>
      <w:numFmt w:val="decimal"/>
      <w:lvlText w:val="%4."/>
      <w:lvlJc w:val="left"/>
      <w:pPr>
        <w:ind w:left="2520" w:hanging="360"/>
      </w:pPr>
    </w:lvl>
    <w:lvl w:ilvl="4" w:tplc="1F80DF36" w:tentative="1">
      <w:start w:val="1"/>
      <w:numFmt w:val="lowerLetter"/>
      <w:lvlText w:val="%5."/>
      <w:lvlJc w:val="left"/>
      <w:pPr>
        <w:ind w:left="3240" w:hanging="360"/>
      </w:pPr>
    </w:lvl>
    <w:lvl w:ilvl="5" w:tplc="BB461BD4" w:tentative="1">
      <w:start w:val="1"/>
      <w:numFmt w:val="lowerRoman"/>
      <w:lvlText w:val="%6."/>
      <w:lvlJc w:val="right"/>
      <w:pPr>
        <w:ind w:left="3960" w:hanging="180"/>
      </w:pPr>
    </w:lvl>
    <w:lvl w:ilvl="6" w:tplc="FCB8AECA" w:tentative="1">
      <w:start w:val="1"/>
      <w:numFmt w:val="decimal"/>
      <w:lvlText w:val="%7."/>
      <w:lvlJc w:val="left"/>
      <w:pPr>
        <w:ind w:left="4680" w:hanging="360"/>
      </w:pPr>
    </w:lvl>
    <w:lvl w:ilvl="7" w:tplc="20582688" w:tentative="1">
      <w:start w:val="1"/>
      <w:numFmt w:val="lowerLetter"/>
      <w:lvlText w:val="%8."/>
      <w:lvlJc w:val="left"/>
      <w:pPr>
        <w:ind w:left="5400" w:hanging="360"/>
      </w:pPr>
    </w:lvl>
    <w:lvl w:ilvl="8" w:tplc="9FBC7EF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0CC8F30">
      <w:start w:val="1"/>
      <w:numFmt w:val="lowerRoman"/>
      <w:lvlText w:val="(%1)"/>
      <w:lvlJc w:val="left"/>
      <w:pPr>
        <w:ind w:left="1080" w:hanging="720"/>
      </w:pPr>
      <w:rPr>
        <w:rFonts w:hint="default"/>
      </w:rPr>
    </w:lvl>
    <w:lvl w:ilvl="1" w:tplc="9264A13A" w:tentative="1">
      <w:start w:val="1"/>
      <w:numFmt w:val="lowerLetter"/>
      <w:lvlText w:val="%2."/>
      <w:lvlJc w:val="left"/>
      <w:pPr>
        <w:ind w:left="1440" w:hanging="360"/>
      </w:pPr>
    </w:lvl>
    <w:lvl w:ilvl="2" w:tplc="AD6A6868" w:tentative="1">
      <w:start w:val="1"/>
      <w:numFmt w:val="lowerRoman"/>
      <w:lvlText w:val="%3."/>
      <w:lvlJc w:val="right"/>
      <w:pPr>
        <w:ind w:left="2160" w:hanging="180"/>
      </w:pPr>
    </w:lvl>
    <w:lvl w:ilvl="3" w:tplc="F292574A" w:tentative="1">
      <w:start w:val="1"/>
      <w:numFmt w:val="decimal"/>
      <w:lvlText w:val="%4."/>
      <w:lvlJc w:val="left"/>
      <w:pPr>
        <w:ind w:left="2880" w:hanging="360"/>
      </w:pPr>
    </w:lvl>
    <w:lvl w:ilvl="4" w:tplc="2A16E6A6" w:tentative="1">
      <w:start w:val="1"/>
      <w:numFmt w:val="lowerLetter"/>
      <w:lvlText w:val="%5."/>
      <w:lvlJc w:val="left"/>
      <w:pPr>
        <w:ind w:left="3600" w:hanging="360"/>
      </w:pPr>
    </w:lvl>
    <w:lvl w:ilvl="5" w:tplc="FFA02844" w:tentative="1">
      <w:start w:val="1"/>
      <w:numFmt w:val="lowerRoman"/>
      <w:lvlText w:val="%6."/>
      <w:lvlJc w:val="right"/>
      <w:pPr>
        <w:ind w:left="4320" w:hanging="180"/>
      </w:pPr>
    </w:lvl>
    <w:lvl w:ilvl="6" w:tplc="26B6A22A" w:tentative="1">
      <w:start w:val="1"/>
      <w:numFmt w:val="decimal"/>
      <w:lvlText w:val="%7."/>
      <w:lvlJc w:val="left"/>
      <w:pPr>
        <w:ind w:left="5040" w:hanging="360"/>
      </w:pPr>
    </w:lvl>
    <w:lvl w:ilvl="7" w:tplc="B47EEB5E" w:tentative="1">
      <w:start w:val="1"/>
      <w:numFmt w:val="lowerLetter"/>
      <w:lvlText w:val="%8."/>
      <w:lvlJc w:val="left"/>
      <w:pPr>
        <w:ind w:left="5760" w:hanging="360"/>
      </w:pPr>
    </w:lvl>
    <w:lvl w:ilvl="8" w:tplc="2F84642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D332B084">
      <w:start w:val="1"/>
      <w:numFmt w:val="decimal"/>
      <w:lvlText w:val="%1."/>
      <w:lvlJc w:val="left"/>
      <w:pPr>
        <w:ind w:left="360" w:hanging="360"/>
      </w:pPr>
    </w:lvl>
    <w:lvl w:ilvl="1" w:tplc="47EA4DFC" w:tentative="1">
      <w:start w:val="1"/>
      <w:numFmt w:val="lowerLetter"/>
      <w:lvlText w:val="%2."/>
      <w:lvlJc w:val="left"/>
      <w:pPr>
        <w:ind w:left="1080" w:hanging="360"/>
      </w:pPr>
    </w:lvl>
    <w:lvl w:ilvl="2" w:tplc="2BA23330" w:tentative="1">
      <w:start w:val="1"/>
      <w:numFmt w:val="lowerRoman"/>
      <w:lvlText w:val="%3."/>
      <w:lvlJc w:val="right"/>
      <w:pPr>
        <w:ind w:left="1800" w:hanging="180"/>
      </w:pPr>
    </w:lvl>
    <w:lvl w:ilvl="3" w:tplc="05F61C28" w:tentative="1">
      <w:start w:val="1"/>
      <w:numFmt w:val="decimal"/>
      <w:lvlText w:val="%4."/>
      <w:lvlJc w:val="left"/>
      <w:pPr>
        <w:ind w:left="2520" w:hanging="360"/>
      </w:pPr>
    </w:lvl>
    <w:lvl w:ilvl="4" w:tplc="70108EBC" w:tentative="1">
      <w:start w:val="1"/>
      <w:numFmt w:val="lowerLetter"/>
      <w:lvlText w:val="%5."/>
      <w:lvlJc w:val="left"/>
      <w:pPr>
        <w:ind w:left="3240" w:hanging="360"/>
      </w:pPr>
    </w:lvl>
    <w:lvl w:ilvl="5" w:tplc="6A3A8EB4" w:tentative="1">
      <w:start w:val="1"/>
      <w:numFmt w:val="lowerRoman"/>
      <w:lvlText w:val="%6."/>
      <w:lvlJc w:val="right"/>
      <w:pPr>
        <w:ind w:left="3960" w:hanging="180"/>
      </w:pPr>
    </w:lvl>
    <w:lvl w:ilvl="6" w:tplc="137E3C60" w:tentative="1">
      <w:start w:val="1"/>
      <w:numFmt w:val="decimal"/>
      <w:lvlText w:val="%7."/>
      <w:lvlJc w:val="left"/>
      <w:pPr>
        <w:ind w:left="4680" w:hanging="360"/>
      </w:pPr>
    </w:lvl>
    <w:lvl w:ilvl="7" w:tplc="963CF2B0" w:tentative="1">
      <w:start w:val="1"/>
      <w:numFmt w:val="lowerLetter"/>
      <w:lvlText w:val="%8."/>
      <w:lvlJc w:val="left"/>
      <w:pPr>
        <w:ind w:left="5400" w:hanging="360"/>
      </w:pPr>
    </w:lvl>
    <w:lvl w:ilvl="8" w:tplc="E04E8AF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85418D8">
      <w:start w:val="1"/>
      <w:numFmt w:val="lowerRoman"/>
      <w:lvlText w:val="(%1)"/>
      <w:lvlJc w:val="left"/>
      <w:pPr>
        <w:ind w:left="1080" w:hanging="720"/>
      </w:pPr>
      <w:rPr>
        <w:rFonts w:hint="default"/>
        <w:b w:val="0"/>
      </w:rPr>
    </w:lvl>
    <w:lvl w:ilvl="1" w:tplc="70EA5B14" w:tentative="1">
      <w:start w:val="1"/>
      <w:numFmt w:val="lowerLetter"/>
      <w:lvlText w:val="%2."/>
      <w:lvlJc w:val="left"/>
      <w:pPr>
        <w:ind w:left="1440" w:hanging="360"/>
      </w:pPr>
    </w:lvl>
    <w:lvl w:ilvl="2" w:tplc="807ED52E" w:tentative="1">
      <w:start w:val="1"/>
      <w:numFmt w:val="lowerRoman"/>
      <w:lvlText w:val="%3."/>
      <w:lvlJc w:val="right"/>
      <w:pPr>
        <w:ind w:left="2160" w:hanging="180"/>
      </w:pPr>
    </w:lvl>
    <w:lvl w:ilvl="3" w:tplc="ECDE9B32" w:tentative="1">
      <w:start w:val="1"/>
      <w:numFmt w:val="decimal"/>
      <w:lvlText w:val="%4."/>
      <w:lvlJc w:val="left"/>
      <w:pPr>
        <w:ind w:left="2880" w:hanging="360"/>
      </w:pPr>
    </w:lvl>
    <w:lvl w:ilvl="4" w:tplc="3AE27BBA" w:tentative="1">
      <w:start w:val="1"/>
      <w:numFmt w:val="lowerLetter"/>
      <w:lvlText w:val="%5."/>
      <w:lvlJc w:val="left"/>
      <w:pPr>
        <w:ind w:left="3600" w:hanging="360"/>
      </w:pPr>
    </w:lvl>
    <w:lvl w:ilvl="5" w:tplc="2A927D90" w:tentative="1">
      <w:start w:val="1"/>
      <w:numFmt w:val="lowerRoman"/>
      <w:lvlText w:val="%6."/>
      <w:lvlJc w:val="right"/>
      <w:pPr>
        <w:ind w:left="4320" w:hanging="180"/>
      </w:pPr>
    </w:lvl>
    <w:lvl w:ilvl="6" w:tplc="9DC884D8" w:tentative="1">
      <w:start w:val="1"/>
      <w:numFmt w:val="decimal"/>
      <w:lvlText w:val="%7."/>
      <w:lvlJc w:val="left"/>
      <w:pPr>
        <w:ind w:left="5040" w:hanging="360"/>
      </w:pPr>
    </w:lvl>
    <w:lvl w:ilvl="7" w:tplc="D1A2EC3E" w:tentative="1">
      <w:start w:val="1"/>
      <w:numFmt w:val="lowerLetter"/>
      <w:lvlText w:val="%8."/>
      <w:lvlJc w:val="left"/>
      <w:pPr>
        <w:ind w:left="5760" w:hanging="360"/>
      </w:pPr>
    </w:lvl>
    <w:lvl w:ilvl="8" w:tplc="A9D6282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9FF02F12">
      <w:start w:val="1"/>
      <w:numFmt w:val="lowerRoman"/>
      <w:lvlText w:val="(%1)"/>
      <w:lvlJc w:val="left"/>
      <w:pPr>
        <w:ind w:left="1080" w:hanging="720"/>
      </w:pPr>
      <w:rPr>
        <w:rFonts w:hint="default"/>
      </w:rPr>
    </w:lvl>
    <w:lvl w:ilvl="1" w:tplc="37542182" w:tentative="1">
      <w:start w:val="1"/>
      <w:numFmt w:val="lowerLetter"/>
      <w:lvlText w:val="%2."/>
      <w:lvlJc w:val="left"/>
      <w:pPr>
        <w:ind w:left="1440" w:hanging="360"/>
      </w:pPr>
    </w:lvl>
    <w:lvl w:ilvl="2" w:tplc="DD3CCA08" w:tentative="1">
      <w:start w:val="1"/>
      <w:numFmt w:val="lowerRoman"/>
      <w:lvlText w:val="%3."/>
      <w:lvlJc w:val="right"/>
      <w:pPr>
        <w:ind w:left="2160" w:hanging="180"/>
      </w:pPr>
    </w:lvl>
    <w:lvl w:ilvl="3" w:tplc="34A05FD2" w:tentative="1">
      <w:start w:val="1"/>
      <w:numFmt w:val="decimal"/>
      <w:lvlText w:val="%4."/>
      <w:lvlJc w:val="left"/>
      <w:pPr>
        <w:ind w:left="2880" w:hanging="360"/>
      </w:pPr>
    </w:lvl>
    <w:lvl w:ilvl="4" w:tplc="8C08B5A2" w:tentative="1">
      <w:start w:val="1"/>
      <w:numFmt w:val="lowerLetter"/>
      <w:lvlText w:val="%5."/>
      <w:lvlJc w:val="left"/>
      <w:pPr>
        <w:ind w:left="3600" w:hanging="360"/>
      </w:pPr>
    </w:lvl>
    <w:lvl w:ilvl="5" w:tplc="7DC09334" w:tentative="1">
      <w:start w:val="1"/>
      <w:numFmt w:val="lowerRoman"/>
      <w:lvlText w:val="%6."/>
      <w:lvlJc w:val="right"/>
      <w:pPr>
        <w:ind w:left="4320" w:hanging="180"/>
      </w:pPr>
    </w:lvl>
    <w:lvl w:ilvl="6" w:tplc="956E3D58" w:tentative="1">
      <w:start w:val="1"/>
      <w:numFmt w:val="decimal"/>
      <w:lvlText w:val="%7."/>
      <w:lvlJc w:val="left"/>
      <w:pPr>
        <w:ind w:left="5040" w:hanging="360"/>
      </w:pPr>
    </w:lvl>
    <w:lvl w:ilvl="7" w:tplc="E22AF5BE" w:tentative="1">
      <w:start w:val="1"/>
      <w:numFmt w:val="lowerLetter"/>
      <w:lvlText w:val="%8."/>
      <w:lvlJc w:val="left"/>
      <w:pPr>
        <w:ind w:left="5760" w:hanging="360"/>
      </w:pPr>
    </w:lvl>
    <w:lvl w:ilvl="8" w:tplc="41607D6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598E5C0">
      <w:start w:val="1"/>
      <w:numFmt w:val="lowerRoman"/>
      <w:lvlText w:val="(%1)"/>
      <w:lvlJc w:val="left"/>
      <w:pPr>
        <w:ind w:left="1080" w:hanging="720"/>
      </w:pPr>
      <w:rPr>
        <w:rFonts w:hint="default"/>
      </w:rPr>
    </w:lvl>
    <w:lvl w:ilvl="1" w:tplc="8482F2FE" w:tentative="1">
      <w:start w:val="1"/>
      <w:numFmt w:val="lowerLetter"/>
      <w:lvlText w:val="%2."/>
      <w:lvlJc w:val="left"/>
      <w:pPr>
        <w:ind w:left="1440" w:hanging="360"/>
      </w:pPr>
    </w:lvl>
    <w:lvl w:ilvl="2" w:tplc="8C52A2DA" w:tentative="1">
      <w:start w:val="1"/>
      <w:numFmt w:val="lowerRoman"/>
      <w:lvlText w:val="%3."/>
      <w:lvlJc w:val="right"/>
      <w:pPr>
        <w:ind w:left="2160" w:hanging="180"/>
      </w:pPr>
    </w:lvl>
    <w:lvl w:ilvl="3" w:tplc="0096F0EC" w:tentative="1">
      <w:start w:val="1"/>
      <w:numFmt w:val="decimal"/>
      <w:lvlText w:val="%4."/>
      <w:lvlJc w:val="left"/>
      <w:pPr>
        <w:ind w:left="2880" w:hanging="360"/>
      </w:pPr>
    </w:lvl>
    <w:lvl w:ilvl="4" w:tplc="58869CBC" w:tentative="1">
      <w:start w:val="1"/>
      <w:numFmt w:val="lowerLetter"/>
      <w:lvlText w:val="%5."/>
      <w:lvlJc w:val="left"/>
      <w:pPr>
        <w:ind w:left="3600" w:hanging="360"/>
      </w:pPr>
    </w:lvl>
    <w:lvl w:ilvl="5" w:tplc="51BAA81E" w:tentative="1">
      <w:start w:val="1"/>
      <w:numFmt w:val="lowerRoman"/>
      <w:lvlText w:val="%6."/>
      <w:lvlJc w:val="right"/>
      <w:pPr>
        <w:ind w:left="4320" w:hanging="180"/>
      </w:pPr>
    </w:lvl>
    <w:lvl w:ilvl="6" w:tplc="1E424B36" w:tentative="1">
      <w:start w:val="1"/>
      <w:numFmt w:val="decimal"/>
      <w:lvlText w:val="%7."/>
      <w:lvlJc w:val="left"/>
      <w:pPr>
        <w:ind w:left="5040" w:hanging="360"/>
      </w:pPr>
    </w:lvl>
    <w:lvl w:ilvl="7" w:tplc="D0608490" w:tentative="1">
      <w:start w:val="1"/>
      <w:numFmt w:val="lowerLetter"/>
      <w:lvlText w:val="%8."/>
      <w:lvlJc w:val="left"/>
      <w:pPr>
        <w:ind w:left="5760" w:hanging="360"/>
      </w:pPr>
    </w:lvl>
    <w:lvl w:ilvl="8" w:tplc="0F9658D0" w:tentative="1">
      <w:start w:val="1"/>
      <w:numFmt w:val="lowerRoman"/>
      <w:lvlText w:val="%9."/>
      <w:lvlJc w:val="right"/>
      <w:pPr>
        <w:ind w:left="6480" w:hanging="180"/>
      </w:pPr>
    </w:lvl>
  </w:abstractNum>
  <w:abstractNum w:abstractNumId="34" w15:restartNumberingAfterBreak="0">
    <w:nsid w:val="65F0004F"/>
    <w:multiLevelType w:val="hybridMultilevel"/>
    <w:tmpl w:val="2626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E354C81C">
      <w:start w:val="1"/>
      <w:numFmt w:val="lowerRoman"/>
      <w:lvlText w:val="(%1)"/>
      <w:lvlJc w:val="left"/>
      <w:pPr>
        <w:ind w:left="1004" w:hanging="720"/>
      </w:pPr>
      <w:rPr>
        <w:rFonts w:hint="default"/>
        <w:b w:val="0"/>
      </w:rPr>
    </w:lvl>
    <w:lvl w:ilvl="1" w:tplc="977C12D8" w:tentative="1">
      <w:start w:val="1"/>
      <w:numFmt w:val="lowerLetter"/>
      <w:lvlText w:val="%2."/>
      <w:lvlJc w:val="left"/>
      <w:pPr>
        <w:ind w:left="1364" w:hanging="360"/>
      </w:pPr>
    </w:lvl>
    <w:lvl w:ilvl="2" w:tplc="6110FCE8" w:tentative="1">
      <w:start w:val="1"/>
      <w:numFmt w:val="lowerRoman"/>
      <w:lvlText w:val="%3."/>
      <w:lvlJc w:val="right"/>
      <w:pPr>
        <w:ind w:left="2084" w:hanging="180"/>
      </w:pPr>
    </w:lvl>
    <w:lvl w:ilvl="3" w:tplc="DB4EBBC8" w:tentative="1">
      <w:start w:val="1"/>
      <w:numFmt w:val="decimal"/>
      <w:lvlText w:val="%4."/>
      <w:lvlJc w:val="left"/>
      <w:pPr>
        <w:ind w:left="2804" w:hanging="360"/>
      </w:pPr>
    </w:lvl>
    <w:lvl w:ilvl="4" w:tplc="8DE28520" w:tentative="1">
      <w:start w:val="1"/>
      <w:numFmt w:val="lowerLetter"/>
      <w:lvlText w:val="%5."/>
      <w:lvlJc w:val="left"/>
      <w:pPr>
        <w:ind w:left="3524" w:hanging="360"/>
      </w:pPr>
    </w:lvl>
    <w:lvl w:ilvl="5" w:tplc="9578A428" w:tentative="1">
      <w:start w:val="1"/>
      <w:numFmt w:val="lowerRoman"/>
      <w:lvlText w:val="%6."/>
      <w:lvlJc w:val="right"/>
      <w:pPr>
        <w:ind w:left="4244" w:hanging="180"/>
      </w:pPr>
    </w:lvl>
    <w:lvl w:ilvl="6" w:tplc="30603EC0" w:tentative="1">
      <w:start w:val="1"/>
      <w:numFmt w:val="decimal"/>
      <w:lvlText w:val="%7."/>
      <w:lvlJc w:val="left"/>
      <w:pPr>
        <w:ind w:left="4964" w:hanging="360"/>
      </w:pPr>
    </w:lvl>
    <w:lvl w:ilvl="7" w:tplc="A16895C4" w:tentative="1">
      <w:start w:val="1"/>
      <w:numFmt w:val="lowerLetter"/>
      <w:lvlText w:val="%8."/>
      <w:lvlJc w:val="left"/>
      <w:pPr>
        <w:ind w:left="5684" w:hanging="360"/>
      </w:pPr>
    </w:lvl>
    <w:lvl w:ilvl="8" w:tplc="F69A1CC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7182F2D0">
      <w:start w:val="1"/>
      <w:numFmt w:val="decimal"/>
      <w:lvlText w:val="%1."/>
      <w:lvlJc w:val="left"/>
      <w:pPr>
        <w:ind w:left="360" w:hanging="360"/>
      </w:pPr>
      <w:rPr>
        <w:rFonts w:hint="default"/>
      </w:rPr>
    </w:lvl>
    <w:lvl w:ilvl="1" w:tplc="C8EEF684" w:tentative="1">
      <w:start w:val="1"/>
      <w:numFmt w:val="lowerLetter"/>
      <w:lvlText w:val="%2."/>
      <w:lvlJc w:val="left"/>
      <w:pPr>
        <w:ind w:left="1080" w:hanging="360"/>
      </w:pPr>
    </w:lvl>
    <w:lvl w:ilvl="2" w:tplc="D17AF684" w:tentative="1">
      <w:start w:val="1"/>
      <w:numFmt w:val="lowerRoman"/>
      <w:lvlText w:val="%3."/>
      <w:lvlJc w:val="right"/>
      <w:pPr>
        <w:ind w:left="1800" w:hanging="180"/>
      </w:pPr>
    </w:lvl>
    <w:lvl w:ilvl="3" w:tplc="EDCA17F6" w:tentative="1">
      <w:start w:val="1"/>
      <w:numFmt w:val="decimal"/>
      <w:lvlText w:val="%4."/>
      <w:lvlJc w:val="left"/>
      <w:pPr>
        <w:ind w:left="2520" w:hanging="360"/>
      </w:pPr>
    </w:lvl>
    <w:lvl w:ilvl="4" w:tplc="99BEACCC" w:tentative="1">
      <w:start w:val="1"/>
      <w:numFmt w:val="lowerLetter"/>
      <w:lvlText w:val="%5."/>
      <w:lvlJc w:val="left"/>
      <w:pPr>
        <w:ind w:left="3240" w:hanging="360"/>
      </w:pPr>
    </w:lvl>
    <w:lvl w:ilvl="5" w:tplc="8EA24700" w:tentative="1">
      <w:start w:val="1"/>
      <w:numFmt w:val="lowerRoman"/>
      <w:lvlText w:val="%6."/>
      <w:lvlJc w:val="right"/>
      <w:pPr>
        <w:ind w:left="3960" w:hanging="180"/>
      </w:pPr>
    </w:lvl>
    <w:lvl w:ilvl="6" w:tplc="1CC4FD80" w:tentative="1">
      <w:start w:val="1"/>
      <w:numFmt w:val="decimal"/>
      <w:lvlText w:val="%7."/>
      <w:lvlJc w:val="left"/>
      <w:pPr>
        <w:ind w:left="4680" w:hanging="360"/>
      </w:pPr>
    </w:lvl>
    <w:lvl w:ilvl="7" w:tplc="9B06C782" w:tentative="1">
      <w:start w:val="1"/>
      <w:numFmt w:val="lowerLetter"/>
      <w:lvlText w:val="%8."/>
      <w:lvlJc w:val="left"/>
      <w:pPr>
        <w:ind w:left="5400" w:hanging="360"/>
      </w:pPr>
    </w:lvl>
    <w:lvl w:ilvl="8" w:tplc="56741FF2" w:tentative="1">
      <w:start w:val="1"/>
      <w:numFmt w:val="lowerRoman"/>
      <w:lvlText w:val="%9."/>
      <w:lvlJc w:val="right"/>
      <w:pPr>
        <w:ind w:left="6120" w:hanging="180"/>
      </w:pPr>
    </w:lvl>
  </w:abstractNum>
  <w:abstractNum w:abstractNumId="37" w15:restartNumberingAfterBreak="0">
    <w:nsid w:val="729F19C1"/>
    <w:multiLevelType w:val="hybridMultilevel"/>
    <w:tmpl w:val="8E60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1DA6EC76">
      <w:start w:val="1"/>
      <w:numFmt w:val="lowerRoman"/>
      <w:lvlText w:val="(%1)"/>
      <w:lvlJc w:val="left"/>
      <w:pPr>
        <w:ind w:left="1080" w:hanging="720"/>
      </w:pPr>
      <w:rPr>
        <w:rFonts w:hint="default"/>
      </w:rPr>
    </w:lvl>
    <w:lvl w:ilvl="1" w:tplc="F094F9E8" w:tentative="1">
      <w:start w:val="1"/>
      <w:numFmt w:val="lowerLetter"/>
      <w:lvlText w:val="%2."/>
      <w:lvlJc w:val="left"/>
      <w:pPr>
        <w:ind w:left="1440" w:hanging="360"/>
      </w:pPr>
    </w:lvl>
    <w:lvl w:ilvl="2" w:tplc="BFFCAF1E" w:tentative="1">
      <w:start w:val="1"/>
      <w:numFmt w:val="lowerRoman"/>
      <w:lvlText w:val="%3."/>
      <w:lvlJc w:val="right"/>
      <w:pPr>
        <w:ind w:left="2160" w:hanging="180"/>
      </w:pPr>
    </w:lvl>
    <w:lvl w:ilvl="3" w:tplc="C7AA783C" w:tentative="1">
      <w:start w:val="1"/>
      <w:numFmt w:val="decimal"/>
      <w:lvlText w:val="%4."/>
      <w:lvlJc w:val="left"/>
      <w:pPr>
        <w:ind w:left="2880" w:hanging="360"/>
      </w:pPr>
    </w:lvl>
    <w:lvl w:ilvl="4" w:tplc="39723084" w:tentative="1">
      <w:start w:val="1"/>
      <w:numFmt w:val="lowerLetter"/>
      <w:lvlText w:val="%5."/>
      <w:lvlJc w:val="left"/>
      <w:pPr>
        <w:ind w:left="3600" w:hanging="360"/>
      </w:pPr>
    </w:lvl>
    <w:lvl w:ilvl="5" w:tplc="948A06BC" w:tentative="1">
      <w:start w:val="1"/>
      <w:numFmt w:val="lowerRoman"/>
      <w:lvlText w:val="%6."/>
      <w:lvlJc w:val="right"/>
      <w:pPr>
        <w:ind w:left="4320" w:hanging="180"/>
      </w:pPr>
    </w:lvl>
    <w:lvl w:ilvl="6" w:tplc="D24C42EA" w:tentative="1">
      <w:start w:val="1"/>
      <w:numFmt w:val="decimal"/>
      <w:lvlText w:val="%7."/>
      <w:lvlJc w:val="left"/>
      <w:pPr>
        <w:ind w:left="5040" w:hanging="360"/>
      </w:pPr>
    </w:lvl>
    <w:lvl w:ilvl="7" w:tplc="93A0F93C" w:tentative="1">
      <w:start w:val="1"/>
      <w:numFmt w:val="lowerLetter"/>
      <w:lvlText w:val="%8."/>
      <w:lvlJc w:val="left"/>
      <w:pPr>
        <w:ind w:left="5760" w:hanging="360"/>
      </w:pPr>
    </w:lvl>
    <w:lvl w:ilvl="8" w:tplc="21620C3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2D72D8BA">
      <w:start w:val="1"/>
      <w:numFmt w:val="decimal"/>
      <w:lvlText w:val="%1."/>
      <w:lvlJc w:val="left"/>
      <w:pPr>
        <w:ind w:left="360" w:hanging="360"/>
      </w:pPr>
      <w:rPr>
        <w:rFonts w:hint="default"/>
      </w:rPr>
    </w:lvl>
    <w:lvl w:ilvl="1" w:tplc="F0881900" w:tentative="1">
      <w:start w:val="1"/>
      <w:numFmt w:val="lowerLetter"/>
      <w:lvlText w:val="%2."/>
      <w:lvlJc w:val="left"/>
      <w:pPr>
        <w:ind w:left="1080" w:hanging="360"/>
      </w:pPr>
    </w:lvl>
    <w:lvl w:ilvl="2" w:tplc="576AD85A" w:tentative="1">
      <w:start w:val="1"/>
      <w:numFmt w:val="lowerRoman"/>
      <w:lvlText w:val="%3."/>
      <w:lvlJc w:val="right"/>
      <w:pPr>
        <w:ind w:left="1800" w:hanging="180"/>
      </w:pPr>
    </w:lvl>
    <w:lvl w:ilvl="3" w:tplc="808886FC" w:tentative="1">
      <w:start w:val="1"/>
      <w:numFmt w:val="decimal"/>
      <w:lvlText w:val="%4."/>
      <w:lvlJc w:val="left"/>
      <w:pPr>
        <w:ind w:left="2520" w:hanging="360"/>
      </w:pPr>
    </w:lvl>
    <w:lvl w:ilvl="4" w:tplc="0A0E37EA" w:tentative="1">
      <w:start w:val="1"/>
      <w:numFmt w:val="lowerLetter"/>
      <w:lvlText w:val="%5."/>
      <w:lvlJc w:val="left"/>
      <w:pPr>
        <w:ind w:left="3240" w:hanging="360"/>
      </w:pPr>
    </w:lvl>
    <w:lvl w:ilvl="5" w:tplc="7C64A73A" w:tentative="1">
      <w:start w:val="1"/>
      <w:numFmt w:val="lowerRoman"/>
      <w:lvlText w:val="%6."/>
      <w:lvlJc w:val="right"/>
      <w:pPr>
        <w:ind w:left="3960" w:hanging="180"/>
      </w:pPr>
    </w:lvl>
    <w:lvl w:ilvl="6" w:tplc="01D0FFE2" w:tentative="1">
      <w:start w:val="1"/>
      <w:numFmt w:val="decimal"/>
      <w:lvlText w:val="%7."/>
      <w:lvlJc w:val="left"/>
      <w:pPr>
        <w:ind w:left="4680" w:hanging="360"/>
      </w:pPr>
    </w:lvl>
    <w:lvl w:ilvl="7" w:tplc="2DEE531E" w:tentative="1">
      <w:start w:val="1"/>
      <w:numFmt w:val="lowerLetter"/>
      <w:lvlText w:val="%8."/>
      <w:lvlJc w:val="left"/>
      <w:pPr>
        <w:ind w:left="5400" w:hanging="360"/>
      </w:pPr>
    </w:lvl>
    <w:lvl w:ilvl="8" w:tplc="1616D298" w:tentative="1">
      <w:start w:val="1"/>
      <w:numFmt w:val="lowerRoman"/>
      <w:lvlText w:val="%9."/>
      <w:lvlJc w:val="right"/>
      <w:pPr>
        <w:ind w:left="6120" w:hanging="180"/>
      </w:pPr>
    </w:lvl>
  </w:abstractNum>
  <w:abstractNum w:abstractNumId="40" w15:restartNumberingAfterBreak="0">
    <w:nsid w:val="7CB75D79"/>
    <w:multiLevelType w:val="hybridMultilevel"/>
    <w:tmpl w:val="C07AA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5B64C0"/>
    <w:multiLevelType w:val="hybridMultilevel"/>
    <w:tmpl w:val="5504F770"/>
    <w:lvl w:ilvl="0" w:tplc="0B261264">
      <w:start w:val="1"/>
      <w:numFmt w:val="lowerRoman"/>
      <w:lvlText w:val="(%1)"/>
      <w:lvlJc w:val="left"/>
      <w:pPr>
        <w:ind w:left="1080" w:hanging="720"/>
      </w:pPr>
      <w:rPr>
        <w:rFonts w:hint="default"/>
      </w:rPr>
    </w:lvl>
    <w:lvl w:ilvl="1" w:tplc="F1F01BA8" w:tentative="1">
      <w:start w:val="1"/>
      <w:numFmt w:val="lowerLetter"/>
      <w:lvlText w:val="%2."/>
      <w:lvlJc w:val="left"/>
      <w:pPr>
        <w:ind w:left="1440" w:hanging="360"/>
      </w:pPr>
    </w:lvl>
    <w:lvl w:ilvl="2" w:tplc="5514760E" w:tentative="1">
      <w:start w:val="1"/>
      <w:numFmt w:val="lowerRoman"/>
      <w:lvlText w:val="%3."/>
      <w:lvlJc w:val="right"/>
      <w:pPr>
        <w:ind w:left="2160" w:hanging="180"/>
      </w:pPr>
    </w:lvl>
    <w:lvl w:ilvl="3" w:tplc="8048E9F6" w:tentative="1">
      <w:start w:val="1"/>
      <w:numFmt w:val="decimal"/>
      <w:lvlText w:val="%4."/>
      <w:lvlJc w:val="left"/>
      <w:pPr>
        <w:ind w:left="2880" w:hanging="360"/>
      </w:pPr>
    </w:lvl>
    <w:lvl w:ilvl="4" w:tplc="1C1A968E" w:tentative="1">
      <w:start w:val="1"/>
      <w:numFmt w:val="lowerLetter"/>
      <w:lvlText w:val="%5."/>
      <w:lvlJc w:val="left"/>
      <w:pPr>
        <w:ind w:left="3600" w:hanging="360"/>
      </w:pPr>
    </w:lvl>
    <w:lvl w:ilvl="5" w:tplc="32BCA9D8" w:tentative="1">
      <w:start w:val="1"/>
      <w:numFmt w:val="lowerRoman"/>
      <w:lvlText w:val="%6."/>
      <w:lvlJc w:val="right"/>
      <w:pPr>
        <w:ind w:left="4320" w:hanging="180"/>
      </w:pPr>
    </w:lvl>
    <w:lvl w:ilvl="6" w:tplc="5694EE22" w:tentative="1">
      <w:start w:val="1"/>
      <w:numFmt w:val="decimal"/>
      <w:lvlText w:val="%7."/>
      <w:lvlJc w:val="left"/>
      <w:pPr>
        <w:ind w:left="5040" w:hanging="360"/>
      </w:pPr>
    </w:lvl>
    <w:lvl w:ilvl="7" w:tplc="2806DA7C" w:tentative="1">
      <w:start w:val="1"/>
      <w:numFmt w:val="lowerLetter"/>
      <w:lvlText w:val="%8."/>
      <w:lvlJc w:val="left"/>
      <w:pPr>
        <w:ind w:left="5760" w:hanging="360"/>
      </w:pPr>
    </w:lvl>
    <w:lvl w:ilvl="8" w:tplc="803CEA3E"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1A07B6E">
      <w:start w:val="1"/>
      <w:numFmt w:val="decimal"/>
      <w:lvlText w:val="%1."/>
      <w:lvlJc w:val="left"/>
      <w:pPr>
        <w:ind w:left="360" w:hanging="360"/>
      </w:pPr>
      <w:rPr>
        <w:rFonts w:hint="default"/>
      </w:rPr>
    </w:lvl>
    <w:lvl w:ilvl="1" w:tplc="BC9E6BFA" w:tentative="1">
      <w:start w:val="1"/>
      <w:numFmt w:val="lowerLetter"/>
      <w:lvlText w:val="%2."/>
      <w:lvlJc w:val="left"/>
      <w:pPr>
        <w:ind w:left="1080" w:hanging="360"/>
      </w:pPr>
    </w:lvl>
    <w:lvl w:ilvl="2" w:tplc="B720F668" w:tentative="1">
      <w:start w:val="1"/>
      <w:numFmt w:val="lowerRoman"/>
      <w:lvlText w:val="%3."/>
      <w:lvlJc w:val="right"/>
      <w:pPr>
        <w:ind w:left="1800" w:hanging="180"/>
      </w:pPr>
    </w:lvl>
    <w:lvl w:ilvl="3" w:tplc="7FEAB11A" w:tentative="1">
      <w:start w:val="1"/>
      <w:numFmt w:val="decimal"/>
      <w:lvlText w:val="%4."/>
      <w:lvlJc w:val="left"/>
      <w:pPr>
        <w:ind w:left="2520" w:hanging="360"/>
      </w:pPr>
    </w:lvl>
    <w:lvl w:ilvl="4" w:tplc="BD5E3554" w:tentative="1">
      <w:start w:val="1"/>
      <w:numFmt w:val="lowerLetter"/>
      <w:lvlText w:val="%5."/>
      <w:lvlJc w:val="left"/>
      <w:pPr>
        <w:ind w:left="3240" w:hanging="360"/>
      </w:pPr>
    </w:lvl>
    <w:lvl w:ilvl="5" w:tplc="53D44252" w:tentative="1">
      <w:start w:val="1"/>
      <w:numFmt w:val="lowerRoman"/>
      <w:lvlText w:val="%6."/>
      <w:lvlJc w:val="right"/>
      <w:pPr>
        <w:ind w:left="3960" w:hanging="180"/>
      </w:pPr>
    </w:lvl>
    <w:lvl w:ilvl="6" w:tplc="C61A5D9A" w:tentative="1">
      <w:start w:val="1"/>
      <w:numFmt w:val="decimal"/>
      <w:lvlText w:val="%7."/>
      <w:lvlJc w:val="left"/>
      <w:pPr>
        <w:ind w:left="4680" w:hanging="360"/>
      </w:pPr>
    </w:lvl>
    <w:lvl w:ilvl="7" w:tplc="60BC5FAC" w:tentative="1">
      <w:start w:val="1"/>
      <w:numFmt w:val="lowerLetter"/>
      <w:lvlText w:val="%8."/>
      <w:lvlJc w:val="left"/>
      <w:pPr>
        <w:ind w:left="5400" w:hanging="360"/>
      </w:pPr>
    </w:lvl>
    <w:lvl w:ilvl="8" w:tplc="BB90162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4660760">
      <w:start w:val="1"/>
      <w:numFmt w:val="decimal"/>
      <w:lvlText w:val="%1."/>
      <w:lvlJc w:val="left"/>
      <w:pPr>
        <w:ind w:left="360" w:hanging="360"/>
      </w:pPr>
      <w:rPr>
        <w:rFonts w:hint="default"/>
      </w:rPr>
    </w:lvl>
    <w:lvl w:ilvl="1" w:tplc="485C6CD0" w:tentative="1">
      <w:start w:val="1"/>
      <w:numFmt w:val="lowerLetter"/>
      <w:lvlText w:val="%2."/>
      <w:lvlJc w:val="left"/>
      <w:pPr>
        <w:ind w:left="1080" w:hanging="360"/>
      </w:pPr>
    </w:lvl>
    <w:lvl w:ilvl="2" w:tplc="FB2A42A8" w:tentative="1">
      <w:start w:val="1"/>
      <w:numFmt w:val="lowerRoman"/>
      <w:lvlText w:val="%3."/>
      <w:lvlJc w:val="right"/>
      <w:pPr>
        <w:ind w:left="1800" w:hanging="180"/>
      </w:pPr>
    </w:lvl>
    <w:lvl w:ilvl="3" w:tplc="82544314" w:tentative="1">
      <w:start w:val="1"/>
      <w:numFmt w:val="decimal"/>
      <w:lvlText w:val="%4."/>
      <w:lvlJc w:val="left"/>
      <w:pPr>
        <w:ind w:left="2520" w:hanging="360"/>
      </w:pPr>
    </w:lvl>
    <w:lvl w:ilvl="4" w:tplc="A28AF8A2" w:tentative="1">
      <w:start w:val="1"/>
      <w:numFmt w:val="lowerLetter"/>
      <w:lvlText w:val="%5."/>
      <w:lvlJc w:val="left"/>
      <w:pPr>
        <w:ind w:left="3240" w:hanging="360"/>
      </w:pPr>
    </w:lvl>
    <w:lvl w:ilvl="5" w:tplc="EF0A0708" w:tentative="1">
      <w:start w:val="1"/>
      <w:numFmt w:val="lowerRoman"/>
      <w:lvlText w:val="%6."/>
      <w:lvlJc w:val="right"/>
      <w:pPr>
        <w:ind w:left="3960" w:hanging="180"/>
      </w:pPr>
    </w:lvl>
    <w:lvl w:ilvl="6" w:tplc="0C902FA8" w:tentative="1">
      <w:start w:val="1"/>
      <w:numFmt w:val="decimal"/>
      <w:lvlText w:val="%7."/>
      <w:lvlJc w:val="left"/>
      <w:pPr>
        <w:ind w:left="4680" w:hanging="360"/>
      </w:pPr>
    </w:lvl>
    <w:lvl w:ilvl="7" w:tplc="A448FB9A" w:tentative="1">
      <w:start w:val="1"/>
      <w:numFmt w:val="lowerLetter"/>
      <w:lvlText w:val="%8."/>
      <w:lvlJc w:val="left"/>
      <w:pPr>
        <w:ind w:left="5400" w:hanging="360"/>
      </w:pPr>
    </w:lvl>
    <w:lvl w:ilvl="8" w:tplc="F2880ABE" w:tentative="1">
      <w:start w:val="1"/>
      <w:numFmt w:val="lowerRoman"/>
      <w:lvlText w:val="%9."/>
      <w:lvlJc w:val="right"/>
      <w:pPr>
        <w:ind w:left="6120" w:hanging="180"/>
      </w:pPr>
    </w:lvl>
  </w:abstractNum>
  <w:num w:numId="1">
    <w:abstractNumId w:val="8"/>
  </w:num>
  <w:num w:numId="2">
    <w:abstractNumId w:val="19"/>
  </w:num>
  <w:num w:numId="3">
    <w:abstractNumId w:val="39"/>
  </w:num>
  <w:num w:numId="4">
    <w:abstractNumId w:val="43"/>
  </w:num>
  <w:num w:numId="5">
    <w:abstractNumId w:val="28"/>
  </w:num>
  <w:num w:numId="6">
    <w:abstractNumId w:val="16"/>
  </w:num>
  <w:num w:numId="7">
    <w:abstractNumId w:val="36"/>
  </w:num>
  <w:num w:numId="8">
    <w:abstractNumId w:val="15"/>
  </w:num>
  <w:num w:numId="9">
    <w:abstractNumId w:val="21"/>
  </w:num>
  <w:num w:numId="10">
    <w:abstractNumId w:val="42"/>
  </w:num>
  <w:num w:numId="11">
    <w:abstractNumId w:val="13"/>
  </w:num>
  <w:num w:numId="12">
    <w:abstractNumId w:val="29"/>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7"/>
  </w:num>
  <w:num w:numId="20">
    <w:abstractNumId w:val="27"/>
  </w:num>
  <w:num w:numId="21">
    <w:abstractNumId w:val="7"/>
  </w:num>
  <w:num w:numId="22">
    <w:abstractNumId w:val="12"/>
  </w:num>
  <w:num w:numId="23">
    <w:abstractNumId w:val="33"/>
  </w:num>
  <w:num w:numId="24">
    <w:abstractNumId w:val="23"/>
  </w:num>
  <w:num w:numId="25">
    <w:abstractNumId w:val="18"/>
  </w:num>
  <w:num w:numId="26">
    <w:abstractNumId w:val="11"/>
  </w:num>
  <w:num w:numId="27">
    <w:abstractNumId w:val="24"/>
  </w:num>
  <w:num w:numId="28">
    <w:abstractNumId w:val="41"/>
  </w:num>
  <w:num w:numId="29">
    <w:abstractNumId w:val="38"/>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22"/>
  </w:num>
  <w:num w:numId="40">
    <w:abstractNumId w:val="37"/>
  </w:num>
  <w:num w:numId="41">
    <w:abstractNumId w:val="20"/>
  </w:num>
  <w:num w:numId="42">
    <w:abstractNumId w:val="14"/>
  </w:num>
  <w:num w:numId="43">
    <w:abstractNumId w:val="34"/>
  </w:num>
  <w:num w:numId="44">
    <w:abstractNumId w:val="40"/>
  </w:num>
  <w:num w:numId="45">
    <w:abstractNumId w:val="8"/>
  </w:num>
  <w:num w:numId="46">
    <w:abstractNumId w:val="8"/>
  </w:num>
  <w:num w:numId="4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9"/>
    <w:rsid w:val="000217E6"/>
    <w:rsid w:val="00032019"/>
    <w:rsid w:val="00085F10"/>
    <w:rsid w:val="00156D0D"/>
    <w:rsid w:val="00243917"/>
    <w:rsid w:val="00376CF3"/>
    <w:rsid w:val="004633EB"/>
    <w:rsid w:val="005E2C9A"/>
    <w:rsid w:val="005F10C4"/>
    <w:rsid w:val="00632B21"/>
    <w:rsid w:val="00704F69"/>
    <w:rsid w:val="007F595C"/>
    <w:rsid w:val="00837CDD"/>
    <w:rsid w:val="00865733"/>
    <w:rsid w:val="008849F2"/>
    <w:rsid w:val="008B09DE"/>
    <w:rsid w:val="008C609C"/>
    <w:rsid w:val="009863A9"/>
    <w:rsid w:val="00A4125D"/>
    <w:rsid w:val="00A86161"/>
    <w:rsid w:val="00B96CBE"/>
    <w:rsid w:val="00BC1FD8"/>
    <w:rsid w:val="00C058AA"/>
    <w:rsid w:val="00C56B26"/>
    <w:rsid w:val="00C72E43"/>
    <w:rsid w:val="00CB71AB"/>
    <w:rsid w:val="00EB656E"/>
    <w:rsid w:val="00EE3F8A"/>
    <w:rsid w:val="00F82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ACAD"/>
  <w15:docId w15:val="{CD27022B-E7B4-4816-B0C4-0921478D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2480</RACS_x0020_ID>
    <Approved_x0020_Provider xmlns="a8338b6e-77a6-4851-82b6-98166143ffdd">Heritage Care Pty Ltd</Approved_x0020_Provider>
    <Management_x0020_Company_x0020_ID xmlns="a8338b6e-77a6-4851-82b6-98166143ffdd" xsi:nil="true"/>
    <Home xmlns="a8338b6e-77a6-4851-82b6-98166143ffdd">Heritage Kingswood</Home>
    <Signed xmlns="a8338b6e-77a6-4851-82b6-98166143ffdd" xsi:nil="true"/>
    <Uploaded xmlns="a8338b6e-77a6-4851-82b6-98166143ffdd">False</Uploaded>
    <Management_x0020_Company xmlns="a8338b6e-77a6-4851-82b6-98166143ffdd" xsi:nil="true"/>
    <Doc_x0020_Date xmlns="a8338b6e-77a6-4851-82b6-98166143ffdd">2021-03-25T05:22:00+00:00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32E7A0A5-7CF4-DC11-AD41-005056922186</Home_x0020_ID>
    <State xmlns="a8338b6e-77a6-4851-82b6-98166143ffdd">NSW</State>
    <Doc_x0020_Sent_Received_x0020_Date xmlns="a8338b6e-77a6-4851-82b6-98166143ffdd">2021-03-25T00:00:00+00:00</Doc_x0020_Sent_Received_x0020_Date>
    <Activity_x0020_ID xmlns="a8338b6e-77a6-4851-82b6-98166143ffdd">123EA7FC-595F-EA11-9E51-005056922186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1480378-AA9D-4C1E-840D-5E6280076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99C83D8-4FF7-49F7-8A05-B969AC2D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2021-05-17T21:26:00Z</dcterms:created>
  <dcterms:modified xsi:type="dcterms:W3CDTF">2021-05-17T21:27:00Z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