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E6AF" w14:textId="77777777" w:rsidR="0022271D" w:rsidRPr="003C6EC2" w:rsidRDefault="0022271D" w:rsidP="0022271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3C1E85B" wp14:editId="03C1E85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213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C1E85D" wp14:editId="03C1E85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721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Instead Senior Care</w:t>
      </w:r>
      <w:r w:rsidRPr="003C6EC2">
        <w:rPr>
          <w:rFonts w:ascii="Arial Black" w:hAnsi="Arial Black"/>
        </w:rPr>
        <w:t xml:space="preserve"> </w:t>
      </w:r>
    </w:p>
    <w:p w14:paraId="03C1E6B0" w14:textId="77777777" w:rsidR="0022271D" w:rsidRPr="003C6EC2" w:rsidRDefault="0022271D" w:rsidP="0022271D">
      <w:pPr>
        <w:pStyle w:val="Title"/>
        <w:spacing w:before="360" w:after="480"/>
      </w:pPr>
      <w:r w:rsidRPr="003C6EC2">
        <w:rPr>
          <w:rFonts w:ascii="Arial Black" w:eastAsia="Calibri" w:hAnsi="Arial Black"/>
          <w:sz w:val="56"/>
        </w:rPr>
        <w:t>Performance Report</w:t>
      </w:r>
    </w:p>
    <w:p w14:paraId="03C1E6B1" w14:textId="77777777" w:rsidR="0022271D" w:rsidRPr="003C6EC2" w:rsidRDefault="0022271D" w:rsidP="0022271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19, 19 - 23 Bridge Street </w:t>
      </w:r>
      <w:r w:rsidRPr="003C6EC2">
        <w:rPr>
          <w:color w:val="FFFFFF" w:themeColor="background1"/>
          <w:sz w:val="28"/>
        </w:rPr>
        <w:br/>
        <w:t>PYMBLE NSW 2073</w:t>
      </w:r>
      <w:r w:rsidRPr="003C6EC2">
        <w:rPr>
          <w:color w:val="FFFFFF" w:themeColor="background1"/>
          <w:sz w:val="28"/>
        </w:rPr>
        <w:br/>
      </w:r>
      <w:r w:rsidRPr="003C6EC2">
        <w:rPr>
          <w:rFonts w:eastAsia="Calibri"/>
          <w:color w:val="FFFFFF" w:themeColor="background1"/>
          <w:sz w:val="28"/>
          <w:szCs w:val="56"/>
          <w:lang w:eastAsia="en-US"/>
        </w:rPr>
        <w:t>Phone number: 02 9144 2322</w:t>
      </w:r>
    </w:p>
    <w:p w14:paraId="03C1E6B2" w14:textId="77777777" w:rsidR="0022271D" w:rsidRDefault="0022271D" w:rsidP="002227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201296 </w:t>
      </w:r>
    </w:p>
    <w:p w14:paraId="03C1E6B3" w14:textId="77777777" w:rsidR="0022271D" w:rsidRPr="003C6EC2" w:rsidRDefault="0022271D" w:rsidP="0022271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Raykay Pty Ltd</w:t>
      </w:r>
    </w:p>
    <w:p w14:paraId="03C1E6B4" w14:textId="77777777" w:rsidR="0022271D" w:rsidRPr="003C6EC2" w:rsidRDefault="0022271D" w:rsidP="0022271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April 2021</w:t>
      </w:r>
    </w:p>
    <w:p w14:paraId="03C1E6B5" w14:textId="3BF251D4" w:rsidR="0022271D" w:rsidRPr="00E93D41" w:rsidRDefault="0022271D" w:rsidP="0022271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44BFC">
        <w:rPr>
          <w:color w:val="FFFFFF" w:themeColor="background1"/>
          <w:sz w:val="28"/>
        </w:rPr>
        <w:t>30 July 2021</w:t>
      </w:r>
    </w:p>
    <w:p w14:paraId="03C1E6B6" w14:textId="77777777" w:rsidR="0022271D" w:rsidRPr="003C6EC2" w:rsidRDefault="0022271D" w:rsidP="0022271D">
      <w:pPr>
        <w:tabs>
          <w:tab w:val="left" w:pos="2127"/>
        </w:tabs>
        <w:spacing w:before="120"/>
        <w:rPr>
          <w:rFonts w:eastAsia="Calibri"/>
          <w:b/>
          <w:color w:val="FFFFFF" w:themeColor="background1"/>
          <w:sz w:val="28"/>
          <w:szCs w:val="56"/>
          <w:lang w:eastAsia="en-US"/>
        </w:rPr>
      </w:pPr>
    </w:p>
    <w:p w14:paraId="03C1E6B7" w14:textId="77777777" w:rsidR="0022271D" w:rsidRDefault="0022271D" w:rsidP="0022271D">
      <w:pPr>
        <w:pStyle w:val="Heading1"/>
        <w:sectPr w:rsidR="0022271D" w:rsidSect="0022271D">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3C1E6B8" w14:textId="77777777" w:rsidR="0022271D" w:rsidRDefault="0022271D" w:rsidP="0022271D">
      <w:pPr>
        <w:pStyle w:val="Heading1"/>
      </w:pPr>
      <w:r>
        <w:lastRenderedPageBreak/>
        <w:t>Publication of report</w:t>
      </w:r>
    </w:p>
    <w:p w14:paraId="03C1E6B9" w14:textId="77777777" w:rsidR="0022271D" w:rsidRPr="00915D1E" w:rsidRDefault="0022271D" w:rsidP="0022271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3C1E6BD" w14:textId="446AE433" w:rsidR="0022271D" w:rsidRPr="00A525EC" w:rsidRDefault="0022271D" w:rsidP="00A525EC">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54A46" w14:paraId="03C1E6C0" w14:textId="77777777" w:rsidTr="0022271D">
        <w:trPr>
          <w:trHeight w:val="227"/>
        </w:trPr>
        <w:tc>
          <w:tcPr>
            <w:tcW w:w="3942" w:type="pct"/>
            <w:shd w:val="clear" w:color="auto" w:fill="auto"/>
          </w:tcPr>
          <w:p w14:paraId="03C1E6BE" w14:textId="77777777" w:rsidR="0022271D" w:rsidRPr="001E6954" w:rsidRDefault="0022271D" w:rsidP="0022271D">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03C1E6BF" w14:textId="7F7AEA19" w:rsidR="0022271D" w:rsidRPr="001E6954" w:rsidRDefault="0022271D" w:rsidP="0022271D">
            <w:pPr>
              <w:keepNext/>
              <w:spacing w:before="40" w:after="40" w:line="240" w:lineRule="auto"/>
              <w:jc w:val="right"/>
              <w:rPr>
                <w:b/>
                <w:bCs/>
                <w:iCs/>
                <w:color w:val="00577D"/>
                <w:szCs w:val="40"/>
              </w:rPr>
            </w:pPr>
            <w:r w:rsidRPr="001E6954">
              <w:rPr>
                <w:b/>
                <w:bCs/>
                <w:iCs/>
                <w:color w:val="00577D"/>
                <w:szCs w:val="40"/>
              </w:rPr>
              <w:t>Compliant</w:t>
            </w:r>
          </w:p>
        </w:tc>
      </w:tr>
      <w:tr w:rsidR="00A54A46" w14:paraId="03C1E6C3" w14:textId="77777777" w:rsidTr="0022271D">
        <w:trPr>
          <w:trHeight w:val="227"/>
        </w:trPr>
        <w:tc>
          <w:tcPr>
            <w:tcW w:w="3942" w:type="pct"/>
            <w:shd w:val="clear" w:color="auto" w:fill="auto"/>
          </w:tcPr>
          <w:p w14:paraId="03C1E6C1" w14:textId="77777777" w:rsidR="0022271D" w:rsidRPr="001E6954" w:rsidRDefault="0022271D" w:rsidP="0022271D">
            <w:pPr>
              <w:spacing w:before="40" w:after="40" w:line="240" w:lineRule="auto"/>
              <w:ind w:left="318"/>
            </w:pPr>
            <w:r w:rsidRPr="001E6954">
              <w:t>Requirement 1(3)(a)</w:t>
            </w:r>
          </w:p>
        </w:tc>
        <w:tc>
          <w:tcPr>
            <w:tcW w:w="1058" w:type="pct"/>
            <w:shd w:val="clear" w:color="auto" w:fill="auto"/>
          </w:tcPr>
          <w:p w14:paraId="03C1E6C2" w14:textId="1BB70BC2"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C6" w14:textId="77777777" w:rsidTr="0022271D">
        <w:trPr>
          <w:trHeight w:val="227"/>
        </w:trPr>
        <w:tc>
          <w:tcPr>
            <w:tcW w:w="3942" w:type="pct"/>
            <w:shd w:val="clear" w:color="auto" w:fill="auto"/>
          </w:tcPr>
          <w:p w14:paraId="03C1E6C4" w14:textId="77777777" w:rsidR="0022271D" w:rsidRPr="001E6954" w:rsidRDefault="0022271D" w:rsidP="0022271D">
            <w:pPr>
              <w:spacing w:before="40" w:after="40" w:line="240" w:lineRule="auto"/>
              <w:ind w:left="318"/>
            </w:pPr>
            <w:r w:rsidRPr="001E6954">
              <w:t>Requirement 1(3)(b)</w:t>
            </w:r>
          </w:p>
        </w:tc>
        <w:tc>
          <w:tcPr>
            <w:tcW w:w="1058" w:type="pct"/>
            <w:shd w:val="clear" w:color="auto" w:fill="auto"/>
          </w:tcPr>
          <w:p w14:paraId="03C1E6C5" w14:textId="4279DD83"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C9" w14:textId="77777777" w:rsidTr="0022271D">
        <w:trPr>
          <w:trHeight w:val="227"/>
        </w:trPr>
        <w:tc>
          <w:tcPr>
            <w:tcW w:w="3942" w:type="pct"/>
            <w:shd w:val="clear" w:color="auto" w:fill="auto"/>
          </w:tcPr>
          <w:p w14:paraId="03C1E6C7" w14:textId="77777777" w:rsidR="0022271D" w:rsidRPr="001E6954" w:rsidRDefault="0022271D" w:rsidP="0022271D">
            <w:pPr>
              <w:spacing w:before="40" w:after="40" w:line="240" w:lineRule="auto"/>
              <w:ind w:left="318"/>
            </w:pPr>
            <w:r w:rsidRPr="001E6954">
              <w:t>Requirement 1(3)(c)</w:t>
            </w:r>
          </w:p>
        </w:tc>
        <w:tc>
          <w:tcPr>
            <w:tcW w:w="1058" w:type="pct"/>
            <w:shd w:val="clear" w:color="auto" w:fill="auto"/>
          </w:tcPr>
          <w:p w14:paraId="03C1E6C8" w14:textId="2973C5A2"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CC" w14:textId="77777777" w:rsidTr="0022271D">
        <w:trPr>
          <w:trHeight w:val="227"/>
        </w:trPr>
        <w:tc>
          <w:tcPr>
            <w:tcW w:w="3942" w:type="pct"/>
            <w:shd w:val="clear" w:color="auto" w:fill="auto"/>
          </w:tcPr>
          <w:p w14:paraId="03C1E6CA" w14:textId="77777777" w:rsidR="0022271D" w:rsidRPr="001E6954" w:rsidRDefault="0022271D" w:rsidP="0022271D">
            <w:pPr>
              <w:spacing w:before="40" w:after="40" w:line="240" w:lineRule="auto"/>
              <w:ind w:left="318"/>
            </w:pPr>
            <w:r w:rsidRPr="001E6954">
              <w:t>Requirement 1(3)(d)</w:t>
            </w:r>
          </w:p>
        </w:tc>
        <w:tc>
          <w:tcPr>
            <w:tcW w:w="1058" w:type="pct"/>
            <w:shd w:val="clear" w:color="auto" w:fill="auto"/>
          </w:tcPr>
          <w:p w14:paraId="03C1E6CB" w14:textId="597197C4"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CF" w14:textId="77777777" w:rsidTr="0022271D">
        <w:trPr>
          <w:trHeight w:val="227"/>
        </w:trPr>
        <w:tc>
          <w:tcPr>
            <w:tcW w:w="3942" w:type="pct"/>
            <w:shd w:val="clear" w:color="auto" w:fill="auto"/>
          </w:tcPr>
          <w:p w14:paraId="03C1E6CD" w14:textId="77777777" w:rsidR="0022271D" w:rsidRPr="001E6954" w:rsidRDefault="0022271D" w:rsidP="0022271D">
            <w:pPr>
              <w:spacing w:before="40" w:after="40" w:line="240" w:lineRule="auto"/>
              <w:ind w:left="318"/>
            </w:pPr>
            <w:r w:rsidRPr="001E6954">
              <w:t>Requirement 1(3)(e)</w:t>
            </w:r>
          </w:p>
        </w:tc>
        <w:tc>
          <w:tcPr>
            <w:tcW w:w="1058" w:type="pct"/>
            <w:shd w:val="clear" w:color="auto" w:fill="auto"/>
          </w:tcPr>
          <w:p w14:paraId="03C1E6CE" w14:textId="75D811B7"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D2" w14:textId="77777777" w:rsidTr="0022271D">
        <w:trPr>
          <w:trHeight w:val="227"/>
        </w:trPr>
        <w:tc>
          <w:tcPr>
            <w:tcW w:w="3942" w:type="pct"/>
            <w:shd w:val="clear" w:color="auto" w:fill="auto"/>
          </w:tcPr>
          <w:p w14:paraId="03C1E6D0" w14:textId="77777777" w:rsidR="0022271D" w:rsidRPr="001E6954" w:rsidRDefault="0022271D" w:rsidP="0022271D">
            <w:pPr>
              <w:spacing w:before="40" w:after="40" w:line="240" w:lineRule="auto"/>
              <w:ind w:left="318"/>
            </w:pPr>
            <w:r w:rsidRPr="001E6954">
              <w:t>Requirement 1(3)(f)</w:t>
            </w:r>
          </w:p>
        </w:tc>
        <w:tc>
          <w:tcPr>
            <w:tcW w:w="1058" w:type="pct"/>
            <w:shd w:val="clear" w:color="auto" w:fill="auto"/>
          </w:tcPr>
          <w:p w14:paraId="03C1E6D1" w14:textId="7D2C9FAC"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D5" w14:textId="77777777" w:rsidTr="0022271D">
        <w:trPr>
          <w:trHeight w:val="227"/>
        </w:trPr>
        <w:tc>
          <w:tcPr>
            <w:tcW w:w="3942" w:type="pct"/>
            <w:shd w:val="clear" w:color="auto" w:fill="auto"/>
          </w:tcPr>
          <w:p w14:paraId="03C1E6D3" w14:textId="77777777" w:rsidR="0022271D" w:rsidRPr="001E6954" w:rsidRDefault="0022271D" w:rsidP="0022271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C1E6D4" w14:textId="33F695FA"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6D8" w14:textId="77777777" w:rsidTr="0022271D">
        <w:trPr>
          <w:trHeight w:val="227"/>
        </w:trPr>
        <w:tc>
          <w:tcPr>
            <w:tcW w:w="3942" w:type="pct"/>
            <w:shd w:val="clear" w:color="auto" w:fill="auto"/>
          </w:tcPr>
          <w:p w14:paraId="03C1E6D6" w14:textId="77777777" w:rsidR="0022271D" w:rsidRPr="001E6954" w:rsidRDefault="0022271D" w:rsidP="0022271D">
            <w:pPr>
              <w:spacing w:before="40" w:after="40" w:line="240" w:lineRule="auto"/>
              <w:ind w:left="318" w:hanging="7"/>
            </w:pPr>
            <w:r w:rsidRPr="001E6954">
              <w:t>Requirement 2(3)(a)</w:t>
            </w:r>
          </w:p>
        </w:tc>
        <w:tc>
          <w:tcPr>
            <w:tcW w:w="1058" w:type="pct"/>
            <w:shd w:val="clear" w:color="auto" w:fill="auto"/>
          </w:tcPr>
          <w:p w14:paraId="03C1E6D7" w14:textId="15E4617A"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DB" w14:textId="77777777" w:rsidTr="0022271D">
        <w:trPr>
          <w:trHeight w:val="227"/>
        </w:trPr>
        <w:tc>
          <w:tcPr>
            <w:tcW w:w="3942" w:type="pct"/>
            <w:shd w:val="clear" w:color="auto" w:fill="auto"/>
          </w:tcPr>
          <w:p w14:paraId="03C1E6D9" w14:textId="77777777" w:rsidR="0022271D" w:rsidRPr="001E6954" w:rsidRDefault="0022271D" w:rsidP="0022271D">
            <w:pPr>
              <w:spacing w:before="40" w:after="40" w:line="240" w:lineRule="auto"/>
              <w:ind w:left="318" w:hanging="7"/>
            </w:pPr>
            <w:r w:rsidRPr="001E6954">
              <w:t>Requirement 2(3)(b)</w:t>
            </w:r>
          </w:p>
        </w:tc>
        <w:tc>
          <w:tcPr>
            <w:tcW w:w="1058" w:type="pct"/>
            <w:shd w:val="clear" w:color="auto" w:fill="auto"/>
          </w:tcPr>
          <w:p w14:paraId="03C1E6DA" w14:textId="757C4DFF"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DE" w14:textId="77777777" w:rsidTr="0022271D">
        <w:trPr>
          <w:trHeight w:val="227"/>
        </w:trPr>
        <w:tc>
          <w:tcPr>
            <w:tcW w:w="3942" w:type="pct"/>
            <w:shd w:val="clear" w:color="auto" w:fill="auto"/>
          </w:tcPr>
          <w:p w14:paraId="03C1E6DC" w14:textId="77777777" w:rsidR="0022271D" w:rsidRPr="001E6954" w:rsidRDefault="0022271D" w:rsidP="0022271D">
            <w:pPr>
              <w:spacing w:before="40" w:after="40" w:line="240" w:lineRule="auto"/>
              <w:ind w:left="318" w:hanging="7"/>
            </w:pPr>
            <w:r w:rsidRPr="001E6954">
              <w:t>Requirement 2(3)(c)</w:t>
            </w:r>
          </w:p>
        </w:tc>
        <w:tc>
          <w:tcPr>
            <w:tcW w:w="1058" w:type="pct"/>
            <w:shd w:val="clear" w:color="auto" w:fill="auto"/>
          </w:tcPr>
          <w:p w14:paraId="03C1E6DD" w14:textId="3CC9372F"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E1" w14:textId="77777777" w:rsidTr="0022271D">
        <w:trPr>
          <w:trHeight w:val="227"/>
        </w:trPr>
        <w:tc>
          <w:tcPr>
            <w:tcW w:w="3942" w:type="pct"/>
            <w:shd w:val="clear" w:color="auto" w:fill="auto"/>
          </w:tcPr>
          <w:p w14:paraId="03C1E6DF" w14:textId="77777777" w:rsidR="0022271D" w:rsidRPr="001E6954" w:rsidRDefault="0022271D" w:rsidP="0022271D">
            <w:pPr>
              <w:spacing w:before="40" w:after="40" w:line="240" w:lineRule="auto"/>
              <w:ind w:left="318" w:hanging="7"/>
            </w:pPr>
            <w:r w:rsidRPr="001E6954">
              <w:t>Requirement 2(3)(d)</w:t>
            </w:r>
          </w:p>
        </w:tc>
        <w:tc>
          <w:tcPr>
            <w:tcW w:w="1058" w:type="pct"/>
            <w:shd w:val="clear" w:color="auto" w:fill="auto"/>
          </w:tcPr>
          <w:p w14:paraId="03C1E6E0" w14:textId="0E56D02F"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E4" w14:textId="77777777" w:rsidTr="0022271D">
        <w:trPr>
          <w:trHeight w:val="227"/>
        </w:trPr>
        <w:tc>
          <w:tcPr>
            <w:tcW w:w="3942" w:type="pct"/>
            <w:shd w:val="clear" w:color="auto" w:fill="auto"/>
          </w:tcPr>
          <w:p w14:paraId="03C1E6E2" w14:textId="77777777" w:rsidR="0022271D" w:rsidRPr="001E6954" w:rsidRDefault="0022271D" w:rsidP="0022271D">
            <w:pPr>
              <w:spacing w:before="40" w:after="40" w:line="240" w:lineRule="auto"/>
              <w:ind w:left="318" w:hanging="7"/>
            </w:pPr>
            <w:r w:rsidRPr="001E6954">
              <w:t>Requirement 2(3)(e)</w:t>
            </w:r>
          </w:p>
        </w:tc>
        <w:tc>
          <w:tcPr>
            <w:tcW w:w="1058" w:type="pct"/>
            <w:shd w:val="clear" w:color="auto" w:fill="auto"/>
          </w:tcPr>
          <w:p w14:paraId="03C1E6E3" w14:textId="337D40D7"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E7" w14:textId="77777777" w:rsidTr="0022271D">
        <w:trPr>
          <w:trHeight w:val="227"/>
        </w:trPr>
        <w:tc>
          <w:tcPr>
            <w:tcW w:w="3942" w:type="pct"/>
            <w:shd w:val="clear" w:color="auto" w:fill="auto"/>
          </w:tcPr>
          <w:p w14:paraId="03C1E6E5" w14:textId="77777777" w:rsidR="0022271D" w:rsidRPr="001E6954" w:rsidRDefault="0022271D" w:rsidP="0022271D">
            <w:pPr>
              <w:keepNext/>
              <w:spacing w:before="40" w:after="40" w:line="240" w:lineRule="auto"/>
              <w:rPr>
                <w:b/>
              </w:rPr>
            </w:pPr>
            <w:r w:rsidRPr="001E6954">
              <w:rPr>
                <w:b/>
              </w:rPr>
              <w:t>Standard 3 Personal care and clinical care</w:t>
            </w:r>
          </w:p>
        </w:tc>
        <w:tc>
          <w:tcPr>
            <w:tcW w:w="1058" w:type="pct"/>
            <w:shd w:val="clear" w:color="auto" w:fill="auto"/>
          </w:tcPr>
          <w:p w14:paraId="03C1E6E6" w14:textId="672D408F"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6EA" w14:textId="77777777" w:rsidTr="0022271D">
        <w:trPr>
          <w:trHeight w:val="227"/>
        </w:trPr>
        <w:tc>
          <w:tcPr>
            <w:tcW w:w="3942" w:type="pct"/>
            <w:shd w:val="clear" w:color="auto" w:fill="auto"/>
          </w:tcPr>
          <w:p w14:paraId="03C1E6E8" w14:textId="77777777" w:rsidR="0022271D" w:rsidRPr="001E6954" w:rsidRDefault="0022271D" w:rsidP="0022271D">
            <w:pPr>
              <w:spacing w:before="40" w:after="40" w:line="240" w:lineRule="auto"/>
              <w:ind w:left="318" w:hanging="7"/>
            </w:pPr>
            <w:r w:rsidRPr="001E6954">
              <w:t>Requirement 3(3)(a)</w:t>
            </w:r>
          </w:p>
        </w:tc>
        <w:tc>
          <w:tcPr>
            <w:tcW w:w="1058" w:type="pct"/>
            <w:shd w:val="clear" w:color="auto" w:fill="auto"/>
          </w:tcPr>
          <w:p w14:paraId="03C1E6E9" w14:textId="4E12A097" w:rsidR="0022271D" w:rsidRPr="001E6954" w:rsidRDefault="0022271D" w:rsidP="0022271D">
            <w:pPr>
              <w:spacing w:before="40" w:after="40" w:line="240" w:lineRule="auto"/>
              <w:ind w:left="-107"/>
              <w:jc w:val="right"/>
              <w:rPr>
                <w:color w:val="0000FF"/>
              </w:rPr>
            </w:pPr>
            <w:r w:rsidRPr="001E6954">
              <w:rPr>
                <w:bCs/>
                <w:iCs/>
                <w:color w:val="00577D"/>
                <w:szCs w:val="40"/>
              </w:rPr>
              <w:t>Compliant</w:t>
            </w:r>
          </w:p>
        </w:tc>
      </w:tr>
      <w:tr w:rsidR="00A54A46" w14:paraId="03C1E6ED" w14:textId="77777777" w:rsidTr="0022271D">
        <w:trPr>
          <w:trHeight w:val="227"/>
        </w:trPr>
        <w:tc>
          <w:tcPr>
            <w:tcW w:w="3942" w:type="pct"/>
            <w:shd w:val="clear" w:color="auto" w:fill="auto"/>
          </w:tcPr>
          <w:p w14:paraId="03C1E6EB" w14:textId="77777777" w:rsidR="0022271D" w:rsidRPr="001E6954" w:rsidRDefault="0022271D" w:rsidP="0022271D">
            <w:pPr>
              <w:spacing w:before="40" w:after="40" w:line="240" w:lineRule="auto"/>
              <w:ind w:left="318" w:hanging="7"/>
            </w:pPr>
            <w:r w:rsidRPr="001E6954">
              <w:t>Requirement 3(3)(b)</w:t>
            </w:r>
          </w:p>
        </w:tc>
        <w:tc>
          <w:tcPr>
            <w:tcW w:w="1058" w:type="pct"/>
            <w:shd w:val="clear" w:color="auto" w:fill="auto"/>
          </w:tcPr>
          <w:p w14:paraId="03C1E6EC" w14:textId="3BA79740"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0" w14:textId="77777777" w:rsidTr="0022271D">
        <w:trPr>
          <w:trHeight w:val="227"/>
        </w:trPr>
        <w:tc>
          <w:tcPr>
            <w:tcW w:w="3942" w:type="pct"/>
            <w:shd w:val="clear" w:color="auto" w:fill="auto"/>
          </w:tcPr>
          <w:p w14:paraId="03C1E6EE" w14:textId="77777777" w:rsidR="0022271D" w:rsidRPr="001E6954" w:rsidRDefault="0022271D" w:rsidP="0022271D">
            <w:pPr>
              <w:spacing w:before="40" w:after="40" w:line="240" w:lineRule="auto"/>
              <w:ind w:left="318" w:hanging="7"/>
            </w:pPr>
            <w:r w:rsidRPr="001E6954">
              <w:t>Requirement 3(3)(c)</w:t>
            </w:r>
          </w:p>
        </w:tc>
        <w:tc>
          <w:tcPr>
            <w:tcW w:w="1058" w:type="pct"/>
            <w:shd w:val="clear" w:color="auto" w:fill="auto"/>
          </w:tcPr>
          <w:p w14:paraId="03C1E6EF" w14:textId="27623649"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3" w14:textId="77777777" w:rsidTr="0022271D">
        <w:trPr>
          <w:trHeight w:val="227"/>
        </w:trPr>
        <w:tc>
          <w:tcPr>
            <w:tcW w:w="3942" w:type="pct"/>
            <w:shd w:val="clear" w:color="auto" w:fill="auto"/>
          </w:tcPr>
          <w:p w14:paraId="03C1E6F1" w14:textId="77777777" w:rsidR="0022271D" w:rsidRPr="001E6954" w:rsidRDefault="0022271D" w:rsidP="0022271D">
            <w:pPr>
              <w:spacing w:before="40" w:after="40" w:line="240" w:lineRule="auto"/>
              <w:ind w:left="318" w:hanging="7"/>
            </w:pPr>
            <w:r w:rsidRPr="001E6954">
              <w:t>Requirement 3(3)(d)</w:t>
            </w:r>
          </w:p>
        </w:tc>
        <w:tc>
          <w:tcPr>
            <w:tcW w:w="1058" w:type="pct"/>
            <w:shd w:val="clear" w:color="auto" w:fill="auto"/>
          </w:tcPr>
          <w:p w14:paraId="03C1E6F2" w14:textId="7DC965A8"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6" w14:textId="77777777" w:rsidTr="0022271D">
        <w:trPr>
          <w:trHeight w:val="227"/>
        </w:trPr>
        <w:tc>
          <w:tcPr>
            <w:tcW w:w="3942" w:type="pct"/>
            <w:shd w:val="clear" w:color="auto" w:fill="auto"/>
          </w:tcPr>
          <w:p w14:paraId="03C1E6F4" w14:textId="77777777" w:rsidR="0022271D" w:rsidRPr="001E6954" w:rsidRDefault="0022271D" w:rsidP="0022271D">
            <w:pPr>
              <w:spacing w:before="40" w:after="40" w:line="240" w:lineRule="auto"/>
              <w:ind w:left="318" w:hanging="7"/>
            </w:pPr>
            <w:r w:rsidRPr="001E6954">
              <w:t>Requirement 3(3)(e)</w:t>
            </w:r>
          </w:p>
        </w:tc>
        <w:tc>
          <w:tcPr>
            <w:tcW w:w="1058" w:type="pct"/>
            <w:shd w:val="clear" w:color="auto" w:fill="auto"/>
          </w:tcPr>
          <w:p w14:paraId="03C1E6F5" w14:textId="324DE7C0"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9" w14:textId="77777777" w:rsidTr="0022271D">
        <w:trPr>
          <w:trHeight w:val="227"/>
        </w:trPr>
        <w:tc>
          <w:tcPr>
            <w:tcW w:w="3942" w:type="pct"/>
            <w:shd w:val="clear" w:color="auto" w:fill="auto"/>
          </w:tcPr>
          <w:p w14:paraId="03C1E6F7" w14:textId="77777777" w:rsidR="0022271D" w:rsidRPr="001E6954" w:rsidRDefault="0022271D" w:rsidP="0022271D">
            <w:pPr>
              <w:spacing w:before="40" w:after="40" w:line="240" w:lineRule="auto"/>
              <w:ind w:left="318" w:hanging="7"/>
            </w:pPr>
            <w:r w:rsidRPr="001E6954">
              <w:t>Requirement 3(3)(f)</w:t>
            </w:r>
          </w:p>
        </w:tc>
        <w:tc>
          <w:tcPr>
            <w:tcW w:w="1058" w:type="pct"/>
            <w:shd w:val="clear" w:color="auto" w:fill="auto"/>
          </w:tcPr>
          <w:p w14:paraId="03C1E6F8" w14:textId="71C08531"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C" w14:textId="77777777" w:rsidTr="0022271D">
        <w:trPr>
          <w:trHeight w:val="227"/>
        </w:trPr>
        <w:tc>
          <w:tcPr>
            <w:tcW w:w="3942" w:type="pct"/>
            <w:shd w:val="clear" w:color="auto" w:fill="auto"/>
          </w:tcPr>
          <w:p w14:paraId="03C1E6FA" w14:textId="77777777" w:rsidR="0022271D" w:rsidRPr="001E6954" w:rsidRDefault="0022271D" w:rsidP="0022271D">
            <w:pPr>
              <w:spacing w:before="40" w:after="40" w:line="240" w:lineRule="auto"/>
              <w:ind w:left="318" w:hanging="7"/>
            </w:pPr>
            <w:r w:rsidRPr="001E6954">
              <w:t>Requirement 3(3)(g)</w:t>
            </w:r>
          </w:p>
        </w:tc>
        <w:tc>
          <w:tcPr>
            <w:tcW w:w="1058" w:type="pct"/>
            <w:shd w:val="clear" w:color="auto" w:fill="auto"/>
          </w:tcPr>
          <w:p w14:paraId="03C1E6FB" w14:textId="01C29DD8"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6FF" w14:textId="77777777" w:rsidTr="0022271D">
        <w:trPr>
          <w:trHeight w:val="227"/>
        </w:trPr>
        <w:tc>
          <w:tcPr>
            <w:tcW w:w="3942" w:type="pct"/>
            <w:shd w:val="clear" w:color="auto" w:fill="auto"/>
          </w:tcPr>
          <w:p w14:paraId="03C1E6FD" w14:textId="77777777" w:rsidR="0022271D" w:rsidRPr="001E6954" w:rsidRDefault="0022271D" w:rsidP="0022271D">
            <w:pPr>
              <w:keepNext/>
              <w:spacing w:before="40" w:after="40" w:line="240" w:lineRule="auto"/>
              <w:rPr>
                <w:b/>
              </w:rPr>
            </w:pPr>
            <w:r w:rsidRPr="001E6954">
              <w:rPr>
                <w:b/>
              </w:rPr>
              <w:t>Standard 4 Services and supports for daily living</w:t>
            </w:r>
          </w:p>
        </w:tc>
        <w:tc>
          <w:tcPr>
            <w:tcW w:w="1058" w:type="pct"/>
            <w:shd w:val="clear" w:color="auto" w:fill="auto"/>
          </w:tcPr>
          <w:p w14:paraId="03C1E6FE" w14:textId="222E1075"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702" w14:textId="77777777" w:rsidTr="0022271D">
        <w:trPr>
          <w:trHeight w:val="227"/>
        </w:trPr>
        <w:tc>
          <w:tcPr>
            <w:tcW w:w="3942" w:type="pct"/>
            <w:shd w:val="clear" w:color="auto" w:fill="auto"/>
          </w:tcPr>
          <w:p w14:paraId="03C1E700" w14:textId="77777777" w:rsidR="0022271D" w:rsidRPr="001E6954" w:rsidRDefault="0022271D" w:rsidP="0022271D">
            <w:pPr>
              <w:spacing w:before="40" w:after="40" w:line="240" w:lineRule="auto"/>
              <w:ind w:left="318" w:hanging="7"/>
            </w:pPr>
            <w:r w:rsidRPr="001E6954">
              <w:t>Requirement 4(3)(a)</w:t>
            </w:r>
          </w:p>
        </w:tc>
        <w:tc>
          <w:tcPr>
            <w:tcW w:w="1058" w:type="pct"/>
            <w:shd w:val="clear" w:color="auto" w:fill="auto"/>
          </w:tcPr>
          <w:p w14:paraId="03C1E701" w14:textId="5C3A19B1"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05" w14:textId="77777777" w:rsidTr="0022271D">
        <w:trPr>
          <w:trHeight w:val="227"/>
        </w:trPr>
        <w:tc>
          <w:tcPr>
            <w:tcW w:w="3942" w:type="pct"/>
            <w:shd w:val="clear" w:color="auto" w:fill="auto"/>
          </w:tcPr>
          <w:p w14:paraId="03C1E703" w14:textId="77777777" w:rsidR="0022271D" w:rsidRPr="001E6954" w:rsidRDefault="0022271D" w:rsidP="0022271D">
            <w:pPr>
              <w:spacing w:before="40" w:after="40" w:line="240" w:lineRule="auto"/>
              <w:ind w:left="318" w:hanging="7"/>
            </w:pPr>
            <w:r w:rsidRPr="001E6954">
              <w:t>Requirement 4(3)(b)</w:t>
            </w:r>
          </w:p>
        </w:tc>
        <w:tc>
          <w:tcPr>
            <w:tcW w:w="1058" w:type="pct"/>
            <w:shd w:val="clear" w:color="auto" w:fill="auto"/>
          </w:tcPr>
          <w:p w14:paraId="03C1E704" w14:textId="3BF88D31"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08" w14:textId="77777777" w:rsidTr="0022271D">
        <w:trPr>
          <w:trHeight w:val="227"/>
        </w:trPr>
        <w:tc>
          <w:tcPr>
            <w:tcW w:w="3942" w:type="pct"/>
            <w:shd w:val="clear" w:color="auto" w:fill="auto"/>
          </w:tcPr>
          <w:p w14:paraId="03C1E706" w14:textId="77777777" w:rsidR="0022271D" w:rsidRPr="001E6954" w:rsidRDefault="0022271D" w:rsidP="0022271D">
            <w:pPr>
              <w:spacing w:before="40" w:after="40" w:line="240" w:lineRule="auto"/>
              <w:ind w:left="318" w:hanging="7"/>
            </w:pPr>
            <w:r w:rsidRPr="001E6954">
              <w:t>Requirement 4(3)(c)</w:t>
            </w:r>
          </w:p>
        </w:tc>
        <w:tc>
          <w:tcPr>
            <w:tcW w:w="1058" w:type="pct"/>
            <w:shd w:val="clear" w:color="auto" w:fill="auto"/>
          </w:tcPr>
          <w:p w14:paraId="03C1E707" w14:textId="494D6E3C"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0B" w14:textId="77777777" w:rsidTr="0022271D">
        <w:trPr>
          <w:trHeight w:val="227"/>
        </w:trPr>
        <w:tc>
          <w:tcPr>
            <w:tcW w:w="3942" w:type="pct"/>
            <w:shd w:val="clear" w:color="auto" w:fill="auto"/>
          </w:tcPr>
          <w:p w14:paraId="03C1E709" w14:textId="77777777" w:rsidR="0022271D" w:rsidRPr="001E6954" w:rsidRDefault="0022271D" w:rsidP="0022271D">
            <w:pPr>
              <w:spacing w:before="40" w:after="40" w:line="240" w:lineRule="auto"/>
              <w:ind w:left="318" w:hanging="7"/>
            </w:pPr>
            <w:r w:rsidRPr="001E6954">
              <w:t>Requirement 4(3)(d)</w:t>
            </w:r>
          </w:p>
        </w:tc>
        <w:tc>
          <w:tcPr>
            <w:tcW w:w="1058" w:type="pct"/>
            <w:shd w:val="clear" w:color="auto" w:fill="auto"/>
          </w:tcPr>
          <w:p w14:paraId="03C1E70A" w14:textId="3A8AE10B"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0E" w14:textId="77777777" w:rsidTr="0022271D">
        <w:trPr>
          <w:trHeight w:val="227"/>
        </w:trPr>
        <w:tc>
          <w:tcPr>
            <w:tcW w:w="3942" w:type="pct"/>
            <w:shd w:val="clear" w:color="auto" w:fill="auto"/>
          </w:tcPr>
          <w:p w14:paraId="03C1E70C" w14:textId="77777777" w:rsidR="0022271D" w:rsidRPr="001E6954" w:rsidRDefault="0022271D" w:rsidP="0022271D">
            <w:pPr>
              <w:spacing w:before="40" w:after="40" w:line="240" w:lineRule="auto"/>
              <w:ind w:left="318" w:hanging="7"/>
            </w:pPr>
            <w:r w:rsidRPr="001E6954">
              <w:t>Requirement 4(3)(e)</w:t>
            </w:r>
          </w:p>
        </w:tc>
        <w:tc>
          <w:tcPr>
            <w:tcW w:w="1058" w:type="pct"/>
            <w:shd w:val="clear" w:color="auto" w:fill="auto"/>
          </w:tcPr>
          <w:p w14:paraId="03C1E70D" w14:textId="7CE83663"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11" w14:textId="77777777" w:rsidTr="0022271D">
        <w:trPr>
          <w:trHeight w:val="227"/>
        </w:trPr>
        <w:tc>
          <w:tcPr>
            <w:tcW w:w="3942" w:type="pct"/>
            <w:shd w:val="clear" w:color="auto" w:fill="auto"/>
          </w:tcPr>
          <w:p w14:paraId="03C1E70F" w14:textId="77777777" w:rsidR="0022271D" w:rsidRPr="001E6954" w:rsidRDefault="0022271D" w:rsidP="0022271D">
            <w:pPr>
              <w:spacing w:before="40" w:after="40" w:line="240" w:lineRule="auto"/>
              <w:ind w:left="318" w:hanging="7"/>
            </w:pPr>
            <w:r w:rsidRPr="001E6954">
              <w:t>Requirement 4(3)(f)</w:t>
            </w:r>
          </w:p>
        </w:tc>
        <w:tc>
          <w:tcPr>
            <w:tcW w:w="1058" w:type="pct"/>
            <w:shd w:val="clear" w:color="auto" w:fill="auto"/>
          </w:tcPr>
          <w:p w14:paraId="03C1E710" w14:textId="737B7A89"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14" w14:textId="77777777" w:rsidTr="0022271D">
        <w:trPr>
          <w:trHeight w:val="227"/>
        </w:trPr>
        <w:tc>
          <w:tcPr>
            <w:tcW w:w="3942" w:type="pct"/>
            <w:shd w:val="clear" w:color="auto" w:fill="auto"/>
          </w:tcPr>
          <w:p w14:paraId="03C1E712" w14:textId="77777777" w:rsidR="0022271D" w:rsidRPr="001E6954" w:rsidRDefault="0022271D" w:rsidP="0022271D">
            <w:pPr>
              <w:spacing w:before="40" w:after="40" w:line="240" w:lineRule="auto"/>
              <w:ind w:left="318" w:hanging="7"/>
            </w:pPr>
            <w:r w:rsidRPr="001E6954">
              <w:t>Requirement 4(3)(g)</w:t>
            </w:r>
          </w:p>
        </w:tc>
        <w:tc>
          <w:tcPr>
            <w:tcW w:w="1058" w:type="pct"/>
            <w:shd w:val="clear" w:color="auto" w:fill="auto"/>
          </w:tcPr>
          <w:p w14:paraId="03C1E713" w14:textId="6318BC4C"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17" w14:textId="77777777" w:rsidTr="0022271D">
        <w:trPr>
          <w:trHeight w:val="227"/>
        </w:trPr>
        <w:tc>
          <w:tcPr>
            <w:tcW w:w="3942" w:type="pct"/>
            <w:shd w:val="clear" w:color="auto" w:fill="auto"/>
          </w:tcPr>
          <w:p w14:paraId="03C1E715" w14:textId="77777777" w:rsidR="0022271D" w:rsidRPr="001E6954" w:rsidRDefault="0022271D" w:rsidP="0022271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3C1E716" w14:textId="46FCAA6B"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71A" w14:textId="77777777" w:rsidTr="0022271D">
        <w:trPr>
          <w:trHeight w:val="227"/>
        </w:trPr>
        <w:tc>
          <w:tcPr>
            <w:tcW w:w="3942" w:type="pct"/>
            <w:shd w:val="clear" w:color="auto" w:fill="auto"/>
          </w:tcPr>
          <w:p w14:paraId="03C1E718" w14:textId="77777777" w:rsidR="0022271D" w:rsidRPr="001E6954" w:rsidRDefault="0022271D" w:rsidP="0022271D">
            <w:pPr>
              <w:spacing w:before="40" w:after="40" w:line="240" w:lineRule="auto"/>
              <w:ind w:left="318" w:hanging="7"/>
            </w:pPr>
            <w:r w:rsidRPr="001E6954">
              <w:t>Requirement 5(3)(a)</w:t>
            </w:r>
          </w:p>
        </w:tc>
        <w:tc>
          <w:tcPr>
            <w:tcW w:w="1058" w:type="pct"/>
            <w:shd w:val="clear" w:color="auto" w:fill="auto"/>
          </w:tcPr>
          <w:p w14:paraId="03C1E719" w14:textId="6622998B"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1D" w14:textId="77777777" w:rsidTr="0022271D">
        <w:trPr>
          <w:trHeight w:val="227"/>
        </w:trPr>
        <w:tc>
          <w:tcPr>
            <w:tcW w:w="3942" w:type="pct"/>
            <w:shd w:val="clear" w:color="auto" w:fill="auto"/>
          </w:tcPr>
          <w:p w14:paraId="03C1E71B" w14:textId="77777777" w:rsidR="0022271D" w:rsidRPr="001E6954" w:rsidRDefault="0022271D" w:rsidP="0022271D">
            <w:pPr>
              <w:spacing w:before="40" w:after="40" w:line="240" w:lineRule="auto"/>
              <w:ind w:left="318" w:hanging="7"/>
            </w:pPr>
            <w:r w:rsidRPr="001E6954">
              <w:t>Requirement 5(3)(b)</w:t>
            </w:r>
          </w:p>
        </w:tc>
        <w:tc>
          <w:tcPr>
            <w:tcW w:w="1058" w:type="pct"/>
            <w:shd w:val="clear" w:color="auto" w:fill="auto"/>
          </w:tcPr>
          <w:p w14:paraId="03C1E71C" w14:textId="58695F0F"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20" w14:textId="77777777" w:rsidTr="0022271D">
        <w:trPr>
          <w:trHeight w:val="227"/>
        </w:trPr>
        <w:tc>
          <w:tcPr>
            <w:tcW w:w="3942" w:type="pct"/>
            <w:shd w:val="clear" w:color="auto" w:fill="auto"/>
          </w:tcPr>
          <w:p w14:paraId="03C1E71E" w14:textId="77777777" w:rsidR="0022271D" w:rsidRPr="001E6954" w:rsidRDefault="0022271D" w:rsidP="0022271D">
            <w:pPr>
              <w:spacing w:before="40" w:after="40" w:line="240" w:lineRule="auto"/>
              <w:ind w:left="318" w:hanging="7"/>
            </w:pPr>
            <w:r w:rsidRPr="001E6954">
              <w:t>Requirement 5(3)(c)</w:t>
            </w:r>
          </w:p>
        </w:tc>
        <w:tc>
          <w:tcPr>
            <w:tcW w:w="1058" w:type="pct"/>
            <w:shd w:val="clear" w:color="auto" w:fill="auto"/>
          </w:tcPr>
          <w:p w14:paraId="03C1E71F" w14:textId="5D709C10"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23" w14:textId="77777777" w:rsidTr="0022271D">
        <w:trPr>
          <w:trHeight w:val="227"/>
        </w:trPr>
        <w:tc>
          <w:tcPr>
            <w:tcW w:w="3942" w:type="pct"/>
            <w:shd w:val="clear" w:color="auto" w:fill="auto"/>
          </w:tcPr>
          <w:p w14:paraId="03C1E721" w14:textId="77777777" w:rsidR="0022271D" w:rsidRPr="001E6954" w:rsidRDefault="0022271D" w:rsidP="0022271D">
            <w:pPr>
              <w:keepNext/>
              <w:spacing w:before="40" w:after="40" w:line="240" w:lineRule="auto"/>
              <w:rPr>
                <w:b/>
              </w:rPr>
            </w:pPr>
            <w:r w:rsidRPr="001E6954">
              <w:rPr>
                <w:b/>
              </w:rPr>
              <w:t>Standard 6 Feedback and complaints</w:t>
            </w:r>
          </w:p>
        </w:tc>
        <w:tc>
          <w:tcPr>
            <w:tcW w:w="1058" w:type="pct"/>
            <w:shd w:val="clear" w:color="auto" w:fill="auto"/>
          </w:tcPr>
          <w:p w14:paraId="03C1E722" w14:textId="441FF4F1"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726" w14:textId="77777777" w:rsidTr="0022271D">
        <w:trPr>
          <w:trHeight w:val="227"/>
        </w:trPr>
        <w:tc>
          <w:tcPr>
            <w:tcW w:w="3942" w:type="pct"/>
            <w:shd w:val="clear" w:color="auto" w:fill="auto"/>
          </w:tcPr>
          <w:p w14:paraId="03C1E724" w14:textId="77777777" w:rsidR="0022271D" w:rsidRPr="001E6954" w:rsidRDefault="0022271D" w:rsidP="0022271D">
            <w:pPr>
              <w:spacing w:before="40" w:after="40" w:line="240" w:lineRule="auto"/>
              <w:ind w:left="318" w:hanging="7"/>
            </w:pPr>
            <w:r w:rsidRPr="001E6954">
              <w:t>Requirement 6(3)(a)</w:t>
            </w:r>
          </w:p>
        </w:tc>
        <w:tc>
          <w:tcPr>
            <w:tcW w:w="1058" w:type="pct"/>
            <w:shd w:val="clear" w:color="auto" w:fill="auto"/>
          </w:tcPr>
          <w:p w14:paraId="03C1E725" w14:textId="1904A74E"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29" w14:textId="77777777" w:rsidTr="0022271D">
        <w:trPr>
          <w:trHeight w:val="227"/>
        </w:trPr>
        <w:tc>
          <w:tcPr>
            <w:tcW w:w="3942" w:type="pct"/>
            <w:shd w:val="clear" w:color="auto" w:fill="auto"/>
          </w:tcPr>
          <w:p w14:paraId="03C1E727" w14:textId="77777777" w:rsidR="0022271D" w:rsidRPr="001E6954" w:rsidRDefault="0022271D" w:rsidP="0022271D">
            <w:pPr>
              <w:spacing w:before="40" w:after="40" w:line="240" w:lineRule="auto"/>
              <w:ind w:left="318" w:hanging="7"/>
            </w:pPr>
            <w:r w:rsidRPr="001E6954">
              <w:t>Requirement 6(3)(b)</w:t>
            </w:r>
          </w:p>
        </w:tc>
        <w:tc>
          <w:tcPr>
            <w:tcW w:w="1058" w:type="pct"/>
            <w:shd w:val="clear" w:color="auto" w:fill="auto"/>
          </w:tcPr>
          <w:p w14:paraId="03C1E728" w14:textId="6293286F"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2C" w14:textId="77777777" w:rsidTr="0022271D">
        <w:trPr>
          <w:trHeight w:val="227"/>
        </w:trPr>
        <w:tc>
          <w:tcPr>
            <w:tcW w:w="3942" w:type="pct"/>
            <w:shd w:val="clear" w:color="auto" w:fill="auto"/>
          </w:tcPr>
          <w:p w14:paraId="03C1E72A" w14:textId="77777777" w:rsidR="0022271D" w:rsidRPr="001E6954" w:rsidRDefault="0022271D" w:rsidP="0022271D">
            <w:pPr>
              <w:spacing w:before="40" w:after="40" w:line="240" w:lineRule="auto"/>
              <w:ind w:left="318" w:hanging="7"/>
            </w:pPr>
            <w:r w:rsidRPr="001E6954">
              <w:t>Requirement 6(3)(c)</w:t>
            </w:r>
          </w:p>
        </w:tc>
        <w:tc>
          <w:tcPr>
            <w:tcW w:w="1058" w:type="pct"/>
            <w:shd w:val="clear" w:color="auto" w:fill="auto"/>
          </w:tcPr>
          <w:p w14:paraId="03C1E72B" w14:textId="42832701"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2F" w14:textId="77777777" w:rsidTr="0022271D">
        <w:trPr>
          <w:trHeight w:val="227"/>
        </w:trPr>
        <w:tc>
          <w:tcPr>
            <w:tcW w:w="3942" w:type="pct"/>
            <w:shd w:val="clear" w:color="auto" w:fill="auto"/>
          </w:tcPr>
          <w:p w14:paraId="03C1E72D" w14:textId="77777777" w:rsidR="0022271D" w:rsidRPr="001E6954" w:rsidRDefault="0022271D" w:rsidP="0022271D">
            <w:pPr>
              <w:spacing w:before="40" w:after="40" w:line="240" w:lineRule="auto"/>
              <w:ind w:left="318" w:hanging="7"/>
            </w:pPr>
            <w:r w:rsidRPr="001E6954">
              <w:t>Requirement 6(3)(d)</w:t>
            </w:r>
          </w:p>
        </w:tc>
        <w:tc>
          <w:tcPr>
            <w:tcW w:w="1058" w:type="pct"/>
            <w:shd w:val="clear" w:color="auto" w:fill="auto"/>
          </w:tcPr>
          <w:p w14:paraId="03C1E72E" w14:textId="3F91B1B9"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32" w14:textId="77777777" w:rsidTr="0022271D">
        <w:trPr>
          <w:trHeight w:val="227"/>
        </w:trPr>
        <w:tc>
          <w:tcPr>
            <w:tcW w:w="3942" w:type="pct"/>
            <w:shd w:val="clear" w:color="auto" w:fill="auto"/>
          </w:tcPr>
          <w:p w14:paraId="03C1E730" w14:textId="77777777" w:rsidR="0022271D" w:rsidRPr="001E6954" w:rsidRDefault="0022271D" w:rsidP="0022271D">
            <w:pPr>
              <w:keepNext/>
              <w:spacing w:before="40" w:after="40" w:line="240" w:lineRule="auto"/>
              <w:rPr>
                <w:b/>
              </w:rPr>
            </w:pPr>
            <w:r w:rsidRPr="001E6954">
              <w:rPr>
                <w:b/>
              </w:rPr>
              <w:t>Standard 7 Human resources</w:t>
            </w:r>
          </w:p>
        </w:tc>
        <w:tc>
          <w:tcPr>
            <w:tcW w:w="1058" w:type="pct"/>
            <w:shd w:val="clear" w:color="auto" w:fill="auto"/>
          </w:tcPr>
          <w:p w14:paraId="03C1E731" w14:textId="3C7C34CB"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735" w14:textId="77777777" w:rsidTr="0022271D">
        <w:trPr>
          <w:trHeight w:val="227"/>
        </w:trPr>
        <w:tc>
          <w:tcPr>
            <w:tcW w:w="3942" w:type="pct"/>
            <w:shd w:val="clear" w:color="auto" w:fill="auto"/>
          </w:tcPr>
          <w:p w14:paraId="03C1E733" w14:textId="77777777" w:rsidR="0022271D" w:rsidRPr="001E6954" w:rsidRDefault="0022271D" w:rsidP="0022271D">
            <w:pPr>
              <w:spacing w:before="40" w:after="40" w:line="240" w:lineRule="auto"/>
              <w:ind w:left="318" w:hanging="7"/>
            </w:pPr>
            <w:r w:rsidRPr="001E6954">
              <w:t>Requirement 7(3)(a)</w:t>
            </w:r>
          </w:p>
        </w:tc>
        <w:tc>
          <w:tcPr>
            <w:tcW w:w="1058" w:type="pct"/>
            <w:shd w:val="clear" w:color="auto" w:fill="auto"/>
          </w:tcPr>
          <w:p w14:paraId="03C1E734" w14:textId="04022B03"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38" w14:textId="77777777" w:rsidTr="0022271D">
        <w:trPr>
          <w:trHeight w:val="227"/>
        </w:trPr>
        <w:tc>
          <w:tcPr>
            <w:tcW w:w="3942" w:type="pct"/>
            <w:shd w:val="clear" w:color="auto" w:fill="auto"/>
          </w:tcPr>
          <w:p w14:paraId="03C1E736" w14:textId="77777777" w:rsidR="0022271D" w:rsidRPr="001E6954" w:rsidRDefault="0022271D" w:rsidP="0022271D">
            <w:pPr>
              <w:spacing w:before="40" w:after="40" w:line="240" w:lineRule="auto"/>
              <w:ind w:left="318" w:hanging="7"/>
            </w:pPr>
            <w:r w:rsidRPr="001E6954">
              <w:t>Requirement 7(3)(b)</w:t>
            </w:r>
          </w:p>
        </w:tc>
        <w:tc>
          <w:tcPr>
            <w:tcW w:w="1058" w:type="pct"/>
            <w:shd w:val="clear" w:color="auto" w:fill="auto"/>
          </w:tcPr>
          <w:p w14:paraId="03C1E737" w14:textId="6238CEB4"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3B" w14:textId="77777777" w:rsidTr="0022271D">
        <w:trPr>
          <w:trHeight w:val="227"/>
        </w:trPr>
        <w:tc>
          <w:tcPr>
            <w:tcW w:w="3942" w:type="pct"/>
            <w:shd w:val="clear" w:color="auto" w:fill="auto"/>
          </w:tcPr>
          <w:p w14:paraId="03C1E739" w14:textId="77777777" w:rsidR="0022271D" w:rsidRPr="001E6954" w:rsidRDefault="0022271D" w:rsidP="0022271D">
            <w:pPr>
              <w:spacing w:before="40" w:after="40" w:line="240" w:lineRule="auto"/>
              <w:ind w:left="318" w:hanging="7"/>
            </w:pPr>
            <w:r w:rsidRPr="001E6954">
              <w:t>Requirement 7(3)(c)</w:t>
            </w:r>
          </w:p>
        </w:tc>
        <w:tc>
          <w:tcPr>
            <w:tcW w:w="1058" w:type="pct"/>
            <w:shd w:val="clear" w:color="auto" w:fill="auto"/>
          </w:tcPr>
          <w:p w14:paraId="03C1E73A" w14:textId="385ECD92"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3E" w14:textId="77777777" w:rsidTr="0022271D">
        <w:trPr>
          <w:trHeight w:val="227"/>
        </w:trPr>
        <w:tc>
          <w:tcPr>
            <w:tcW w:w="3942" w:type="pct"/>
            <w:shd w:val="clear" w:color="auto" w:fill="auto"/>
          </w:tcPr>
          <w:p w14:paraId="03C1E73C" w14:textId="77777777" w:rsidR="0022271D" w:rsidRPr="001E6954" w:rsidRDefault="0022271D" w:rsidP="0022271D">
            <w:pPr>
              <w:spacing w:before="40" w:after="40" w:line="240" w:lineRule="auto"/>
              <w:ind w:left="318" w:hanging="7"/>
            </w:pPr>
            <w:r w:rsidRPr="001E6954">
              <w:t>Requirement 7(3)(d)</w:t>
            </w:r>
          </w:p>
        </w:tc>
        <w:tc>
          <w:tcPr>
            <w:tcW w:w="1058" w:type="pct"/>
            <w:shd w:val="clear" w:color="auto" w:fill="auto"/>
          </w:tcPr>
          <w:p w14:paraId="03C1E73D" w14:textId="28012F62"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41" w14:textId="77777777" w:rsidTr="0022271D">
        <w:trPr>
          <w:trHeight w:val="227"/>
        </w:trPr>
        <w:tc>
          <w:tcPr>
            <w:tcW w:w="3942" w:type="pct"/>
            <w:shd w:val="clear" w:color="auto" w:fill="auto"/>
          </w:tcPr>
          <w:p w14:paraId="03C1E73F" w14:textId="77777777" w:rsidR="0022271D" w:rsidRPr="001E6954" w:rsidRDefault="0022271D" w:rsidP="0022271D">
            <w:pPr>
              <w:spacing w:before="40" w:after="40" w:line="240" w:lineRule="auto"/>
              <w:ind w:left="318" w:hanging="7"/>
            </w:pPr>
            <w:r w:rsidRPr="001E6954">
              <w:t>Requirement 7(3)(e)</w:t>
            </w:r>
          </w:p>
        </w:tc>
        <w:tc>
          <w:tcPr>
            <w:tcW w:w="1058" w:type="pct"/>
            <w:shd w:val="clear" w:color="auto" w:fill="auto"/>
          </w:tcPr>
          <w:p w14:paraId="03C1E740" w14:textId="5083982B"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44" w14:textId="77777777" w:rsidTr="0022271D">
        <w:trPr>
          <w:trHeight w:val="227"/>
        </w:trPr>
        <w:tc>
          <w:tcPr>
            <w:tcW w:w="3942" w:type="pct"/>
            <w:shd w:val="clear" w:color="auto" w:fill="auto"/>
          </w:tcPr>
          <w:p w14:paraId="03C1E742" w14:textId="77777777" w:rsidR="0022271D" w:rsidRPr="001E6954" w:rsidRDefault="0022271D" w:rsidP="0022271D">
            <w:pPr>
              <w:keepNext/>
              <w:spacing w:before="40" w:after="40" w:line="240" w:lineRule="auto"/>
              <w:rPr>
                <w:b/>
              </w:rPr>
            </w:pPr>
            <w:r w:rsidRPr="001E6954">
              <w:rPr>
                <w:b/>
              </w:rPr>
              <w:t>Standard 8 Organisational governance</w:t>
            </w:r>
          </w:p>
        </w:tc>
        <w:tc>
          <w:tcPr>
            <w:tcW w:w="1058" w:type="pct"/>
            <w:shd w:val="clear" w:color="auto" w:fill="auto"/>
          </w:tcPr>
          <w:p w14:paraId="03C1E743" w14:textId="63719418" w:rsidR="0022271D" w:rsidRPr="001E6954" w:rsidRDefault="0022271D" w:rsidP="0022271D">
            <w:pPr>
              <w:keepNext/>
              <w:spacing w:before="40" w:after="40" w:line="240" w:lineRule="auto"/>
              <w:jc w:val="right"/>
              <w:rPr>
                <w:b/>
                <w:color w:val="0000FF"/>
              </w:rPr>
            </w:pPr>
            <w:r w:rsidRPr="001E6954">
              <w:rPr>
                <w:b/>
                <w:bCs/>
                <w:iCs/>
                <w:color w:val="00577D"/>
                <w:szCs w:val="40"/>
              </w:rPr>
              <w:t>Compliant</w:t>
            </w:r>
          </w:p>
        </w:tc>
      </w:tr>
      <w:tr w:rsidR="00A54A46" w14:paraId="03C1E747" w14:textId="77777777" w:rsidTr="0022271D">
        <w:trPr>
          <w:trHeight w:val="227"/>
        </w:trPr>
        <w:tc>
          <w:tcPr>
            <w:tcW w:w="3942" w:type="pct"/>
            <w:shd w:val="clear" w:color="auto" w:fill="auto"/>
          </w:tcPr>
          <w:p w14:paraId="03C1E745" w14:textId="77777777" w:rsidR="0022271D" w:rsidRPr="001E6954" w:rsidRDefault="0022271D" w:rsidP="0022271D">
            <w:pPr>
              <w:spacing w:before="40" w:after="40" w:line="240" w:lineRule="auto"/>
              <w:ind w:left="318" w:hanging="7"/>
            </w:pPr>
            <w:r w:rsidRPr="001E6954">
              <w:t>Requirement 8(3)(a)</w:t>
            </w:r>
          </w:p>
        </w:tc>
        <w:tc>
          <w:tcPr>
            <w:tcW w:w="1058" w:type="pct"/>
            <w:shd w:val="clear" w:color="auto" w:fill="auto"/>
          </w:tcPr>
          <w:p w14:paraId="03C1E746" w14:textId="174B3AD5"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4A" w14:textId="77777777" w:rsidTr="0022271D">
        <w:trPr>
          <w:trHeight w:val="227"/>
        </w:trPr>
        <w:tc>
          <w:tcPr>
            <w:tcW w:w="3942" w:type="pct"/>
            <w:shd w:val="clear" w:color="auto" w:fill="auto"/>
          </w:tcPr>
          <w:p w14:paraId="03C1E748" w14:textId="77777777" w:rsidR="0022271D" w:rsidRPr="001E6954" w:rsidRDefault="0022271D" w:rsidP="0022271D">
            <w:pPr>
              <w:spacing w:before="40" w:after="40" w:line="240" w:lineRule="auto"/>
              <w:ind w:left="318" w:hanging="7"/>
            </w:pPr>
            <w:r w:rsidRPr="001E6954">
              <w:t>Requirement 8(3)(b)</w:t>
            </w:r>
          </w:p>
        </w:tc>
        <w:tc>
          <w:tcPr>
            <w:tcW w:w="1058" w:type="pct"/>
            <w:shd w:val="clear" w:color="auto" w:fill="auto"/>
          </w:tcPr>
          <w:p w14:paraId="03C1E749" w14:textId="3C1CB640"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4D" w14:textId="77777777" w:rsidTr="0022271D">
        <w:trPr>
          <w:trHeight w:val="227"/>
        </w:trPr>
        <w:tc>
          <w:tcPr>
            <w:tcW w:w="3942" w:type="pct"/>
            <w:shd w:val="clear" w:color="auto" w:fill="auto"/>
          </w:tcPr>
          <w:p w14:paraId="03C1E74B" w14:textId="77777777" w:rsidR="0022271D" w:rsidRPr="001E6954" w:rsidRDefault="0022271D" w:rsidP="0022271D">
            <w:pPr>
              <w:spacing w:before="40" w:after="40" w:line="240" w:lineRule="auto"/>
              <w:ind w:left="318" w:hanging="7"/>
            </w:pPr>
            <w:r w:rsidRPr="001E6954">
              <w:t>Requirement 8(3)(c)</w:t>
            </w:r>
          </w:p>
        </w:tc>
        <w:tc>
          <w:tcPr>
            <w:tcW w:w="1058" w:type="pct"/>
            <w:shd w:val="clear" w:color="auto" w:fill="auto"/>
          </w:tcPr>
          <w:p w14:paraId="03C1E74C" w14:textId="348889EC"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50" w14:textId="77777777" w:rsidTr="0022271D">
        <w:trPr>
          <w:trHeight w:val="227"/>
        </w:trPr>
        <w:tc>
          <w:tcPr>
            <w:tcW w:w="3942" w:type="pct"/>
            <w:shd w:val="clear" w:color="auto" w:fill="auto"/>
          </w:tcPr>
          <w:p w14:paraId="03C1E74E" w14:textId="77777777" w:rsidR="0022271D" w:rsidRPr="001E6954" w:rsidRDefault="0022271D" w:rsidP="0022271D">
            <w:pPr>
              <w:spacing w:before="40" w:after="40" w:line="240" w:lineRule="auto"/>
              <w:ind w:left="318" w:hanging="7"/>
            </w:pPr>
            <w:r w:rsidRPr="001E6954">
              <w:t>Requirement 8(3)(d)</w:t>
            </w:r>
          </w:p>
        </w:tc>
        <w:tc>
          <w:tcPr>
            <w:tcW w:w="1058" w:type="pct"/>
            <w:shd w:val="clear" w:color="auto" w:fill="auto"/>
          </w:tcPr>
          <w:p w14:paraId="03C1E74F" w14:textId="751FDFF3" w:rsidR="0022271D" w:rsidRPr="001E6954" w:rsidRDefault="0022271D" w:rsidP="0022271D">
            <w:pPr>
              <w:spacing w:before="40" w:after="40" w:line="240" w:lineRule="auto"/>
              <w:jc w:val="right"/>
              <w:rPr>
                <w:color w:val="0000FF"/>
              </w:rPr>
            </w:pPr>
            <w:r w:rsidRPr="001E6954">
              <w:rPr>
                <w:bCs/>
                <w:iCs/>
                <w:color w:val="00577D"/>
                <w:szCs w:val="40"/>
              </w:rPr>
              <w:t>Compliant</w:t>
            </w:r>
          </w:p>
        </w:tc>
      </w:tr>
      <w:tr w:rsidR="00A54A46" w14:paraId="03C1E753" w14:textId="77777777" w:rsidTr="0022271D">
        <w:trPr>
          <w:trHeight w:val="227"/>
        </w:trPr>
        <w:tc>
          <w:tcPr>
            <w:tcW w:w="3942" w:type="pct"/>
            <w:shd w:val="clear" w:color="auto" w:fill="auto"/>
          </w:tcPr>
          <w:p w14:paraId="03C1E751" w14:textId="77777777" w:rsidR="0022271D" w:rsidRPr="001E6954" w:rsidRDefault="0022271D" w:rsidP="0022271D">
            <w:pPr>
              <w:spacing w:before="40" w:after="40" w:line="240" w:lineRule="auto"/>
              <w:ind w:left="318" w:hanging="7"/>
            </w:pPr>
            <w:r w:rsidRPr="001E6954">
              <w:t>Requirement 8(3)(e)</w:t>
            </w:r>
          </w:p>
        </w:tc>
        <w:tc>
          <w:tcPr>
            <w:tcW w:w="1058" w:type="pct"/>
            <w:shd w:val="clear" w:color="auto" w:fill="auto"/>
          </w:tcPr>
          <w:p w14:paraId="03C1E752" w14:textId="31645749" w:rsidR="0022271D" w:rsidRPr="001E6954" w:rsidRDefault="0022271D" w:rsidP="0022271D">
            <w:pPr>
              <w:spacing w:before="40" w:after="40" w:line="240" w:lineRule="auto"/>
              <w:jc w:val="right"/>
              <w:rPr>
                <w:color w:val="0000FF"/>
              </w:rPr>
            </w:pPr>
            <w:r w:rsidRPr="001E6954">
              <w:rPr>
                <w:bCs/>
                <w:iCs/>
                <w:color w:val="00577D"/>
                <w:szCs w:val="40"/>
              </w:rPr>
              <w:t>Compliant</w:t>
            </w:r>
          </w:p>
        </w:tc>
      </w:tr>
      <w:bookmarkEnd w:id="1"/>
    </w:tbl>
    <w:p w14:paraId="03C1E754" w14:textId="77777777" w:rsidR="0022271D" w:rsidRDefault="0022271D" w:rsidP="0022271D">
      <w:pPr>
        <w:sectPr w:rsidR="0022271D" w:rsidSect="0022271D">
          <w:headerReference w:type="first" r:id="rId16"/>
          <w:footerReference w:type="first" r:id="rId17"/>
          <w:pgSz w:w="11906" w:h="16838"/>
          <w:pgMar w:top="1701" w:right="1418" w:bottom="1418" w:left="1418" w:header="709" w:footer="397" w:gutter="0"/>
          <w:cols w:space="708"/>
          <w:docGrid w:linePitch="360"/>
        </w:sectPr>
      </w:pPr>
    </w:p>
    <w:p w14:paraId="03C1E755" w14:textId="77777777" w:rsidR="0022271D" w:rsidRPr="00D21DCD" w:rsidRDefault="0022271D" w:rsidP="0022271D">
      <w:pPr>
        <w:pStyle w:val="Heading1"/>
      </w:pPr>
      <w:r>
        <w:lastRenderedPageBreak/>
        <w:t>Detailed assessment</w:t>
      </w:r>
    </w:p>
    <w:p w14:paraId="03C1E756" w14:textId="77777777" w:rsidR="0022271D" w:rsidRPr="00D63989" w:rsidRDefault="0022271D" w:rsidP="002227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C1E757" w14:textId="77777777" w:rsidR="0022271D" w:rsidRPr="001E6954" w:rsidRDefault="0022271D" w:rsidP="0022271D">
      <w:pPr>
        <w:rPr>
          <w:color w:val="auto"/>
        </w:rPr>
      </w:pPr>
      <w:r w:rsidRPr="00D63989">
        <w:t>The report also specifies areas in which improvements must be made to ensure the Quality Standards are complied with.</w:t>
      </w:r>
    </w:p>
    <w:p w14:paraId="03C1E758" w14:textId="77777777" w:rsidR="0022271D" w:rsidRPr="00D63989" w:rsidRDefault="0022271D" w:rsidP="0022271D">
      <w:r w:rsidRPr="00D63989">
        <w:t>The following information has been taken into account in developing this performance report:</w:t>
      </w:r>
    </w:p>
    <w:p w14:paraId="03C1E759" w14:textId="49A45C53" w:rsidR="0022271D" w:rsidRDefault="0022271D" w:rsidP="0022271D">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A525EC">
        <w:t>informed by a site assessment, observations at the service, review of documents and interviews with staff, consumers/representatives and others</w:t>
      </w:r>
      <w:r w:rsidR="00A525EC" w:rsidRPr="00A525EC">
        <w:t>.</w:t>
      </w:r>
    </w:p>
    <w:p w14:paraId="03C1E75C" w14:textId="77777777" w:rsidR="0022271D" w:rsidRDefault="0022271D">
      <w:pPr>
        <w:spacing w:after="160" w:line="259" w:lineRule="auto"/>
        <w:rPr>
          <w:rFonts w:cs="Times New Roman"/>
        </w:rPr>
      </w:pPr>
    </w:p>
    <w:p w14:paraId="03C1E75D" w14:textId="77777777" w:rsidR="0022271D" w:rsidRDefault="0022271D" w:rsidP="0022271D">
      <w:pPr>
        <w:sectPr w:rsidR="0022271D" w:rsidSect="0022271D">
          <w:headerReference w:type="first" r:id="rId18"/>
          <w:pgSz w:w="11906" w:h="16838"/>
          <w:pgMar w:top="1701" w:right="1418" w:bottom="1418" w:left="1418" w:header="709" w:footer="397" w:gutter="0"/>
          <w:cols w:space="708"/>
          <w:docGrid w:linePitch="360"/>
        </w:sectPr>
      </w:pPr>
    </w:p>
    <w:p w14:paraId="03C1E75E" w14:textId="402250EE" w:rsidR="0022271D" w:rsidRDefault="0022271D" w:rsidP="0022271D">
      <w:pPr>
        <w:pStyle w:val="Heading1"/>
        <w:tabs>
          <w:tab w:val="right" w:pos="9070"/>
        </w:tabs>
        <w:spacing w:before="560" w:after="640"/>
        <w:rPr>
          <w:color w:val="FFFFFF" w:themeColor="background1"/>
        </w:rPr>
        <w:sectPr w:rsidR="0022271D" w:rsidSect="0022271D">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C1E85F" wp14:editId="03C1E86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070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525EC" w:rsidRPr="00703E80">
        <w:rPr>
          <w:color w:val="FFFFFF" w:themeColor="background1"/>
        </w:rPr>
        <w:t xml:space="preserve"> </w:t>
      </w:r>
      <w:r w:rsidRPr="00703E80">
        <w:rPr>
          <w:color w:val="FFFFFF" w:themeColor="background1"/>
        </w:rPr>
        <w:br/>
        <w:t>Consumer dignity and choice</w:t>
      </w:r>
    </w:p>
    <w:p w14:paraId="03C1E75F" w14:textId="77777777" w:rsidR="0022271D" w:rsidRPr="00D63989" w:rsidRDefault="0022271D" w:rsidP="0022271D">
      <w:pPr>
        <w:pStyle w:val="Heading3"/>
        <w:shd w:val="clear" w:color="auto" w:fill="F2F2F2" w:themeFill="background1" w:themeFillShade="F2"/>
      </w:pPr>
      <w:r w:rsidRPr="00D63989">
        <w:t>Consumer outcome:</w:t>
      </w:r>
    </w:p>
    <w:p w14:paraId="03C1E760" w14:textId="77777777" w:rsidR="0022271D" w:rsidRPr="00D63989" w:rsidRDefault="0022271D" w:rsidP="0022271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C1E761" w14:textId="77777777" w:rsidR="0022271D" w:rsidRPr="00D63989" w:rsidRDefault="0022271D" w:rsidP="0022271D">
      <w:pPr>
        <w:pStyle w:val="Heading3"/>
        <w:shd w:val="clear" w:color="auto" w:fill="F2F2F2" w:themeFill="background1" w:themeFillShade="F2"/>
      </w:pPr>
      <w:r w:rsidRPr="00D63989">
        <w:t>Organisation statement:</w:t>
      </w:r>
    </w:p>
    <w:p w14:paraId="03C1E762" w14:textId="77777777" w:rsidR="0022271D" w:rsidRPr="00D63989" w:rsidRDefault="0022271D" w:rsidP="002227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C1E763" w14:textId="77777777" w:rsidR="0022271D" w:rsidRDefault="0022271D" w:rsidP="002227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C1E764" w14:textId="77777777" w:rsidR="0022271D" w:rsidRPr="00D63989" w:rsidRDefault="0022271D" w:rsidP="002227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C1E765" w14:textId="77777777" w:rsidR="0022271D" w:rsidRPr="00D63989" w:rsidRDefault="0022271D" w:rsidP="002227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C1E766" w14:textId="77777777" w:rsidR="0022271D" w:rsidRDefault="0022271D" w:rsidP="0022271D">
      <w:pPr>
        <w:pStyle w:val="Heading2"/>
      </w:pPr>
      <w:r>
        <w:t xml:space="preserve">Assessment </w:t>
      </w:r>
      <w:r w:rsidRPr="002B2C0F">
        <w:t>of Standard</w:t>
      </w:r>
      <w:r>
        <w:t xml:space="preserve"> 1</w:t>
      </w:r>
    </w:p>
    <w:p w14:paraId="2C8DF6D9" w14:textId="287EFC7E" w:rsidR="00094986" w:rsidRDefault="00BF4E68" w:rsidP="00BD22FB">
      <w:pPr>
        <w:rPr>
          <w:rFonts w:eastAsiaTheme="minorHAnsi"/>
          <w:color w:val="auto"/>
        </w:rPr>
      </w:pPr>
      <w:r w:rsidRPr="006C2346">
        <w:rPr>
          <w:rFonts w:eastAsiaTheme="minorHAnsi"/>
          <w:color w:val="auto"/>
        </w:rPr>
        <w:t xml:space="preserve">Consumers were treated with dignity and respect, could maintain their identity and were supported to take risks. </w:t>
      </w:r>
      <w:r w:rsidR="00D06E8D">
        <w:rPr>
          <w:rFonts w:eastAsiaTheme="minorHAnsi"/>
          <w:color w:val="auto"/>
        </w:rPr>
        <w:t>They said staff respected their cultural beliefs, individual preferences and supported consumers to maintain their independence</w:t>
      </w:r>
      <w:r w:rsidR="002C15B6">
        <w:rPr>
          <w:rFonts w:eastAsiaTheme="minorHAnsi"/>
          <w:color w:val="auto"/>
        </w:rPr>
        <w:t xml:space="preserve"> and access to the community</w:t>
      </w:r>
      <w:r w:rsidR="00517686">
        <w:rPr>
          <w:rFonts w:eastAsiaTheme="minorHAnsi"/>
          <w:color w:val="auto"/>
        </w:rPr>
        <w:t xml:space="preserve">. </w:t>
      </w:r>
      <w:r w:rsidR="00933E5C">
        <w:rPr>
          <w:rFonts w:eastAsiaTheme="minorHAnsi"/>
          <w:color w:val="auto"/>
        </w:rPr>
        <w:t xml:space="preserve">Consumers confirmed staff respected </w:t>
      </w:r>
      <w:r w:rsidR="00580534">
        <w:rPr>
          <w:rFonts w:eastAsiaTheme="minorHAnsi"/>
          <w:color w:val="auto"/>
        </w:rPr>
        <w:t xml:space="preserve">consumers’ preferences including </w:t>
      </w:r>
      <w:r w:rsidR="00027FB5">
        <w:rPr>
          <w:rFonts w:eastAsiaTheme="minorHAnsi"/>
          <w:color w:val="auto"/>
        </w:rPr>
        <w:t xml:space="preserve">their preferred </w:t>
      </w:r>
      <w:r w:rsidR="00580534">
        <w:rPr>
          <w:rFonts w:eastAsiaTheme="minorHAnsi"/>
          <w:color w:val="auto"/>
        </w:rPr>
        <w:t>days, times and care</w:t>
      </w:r>
      <w:r w:rsidR="00517686">
        <w:rPr>
          <w:rFonts w:eastAsiaTheme="minorHAnsi"/>
          <w:color w:val="auto"/>
        </w:rPr>
        <w:t xml:space="preserve"> staff</w:t>
      </w:r>
      <w:r w:rsidR="00580534">
        <w:rPr>
          <w:rFonts w:eastAsiaTheme="minorHAnsi"/>
          <w:color w:val="auto"/>
        </w:rPr>
        <w:t xml:space="preserve">. They said the service </w:t>
      </w:r>
      <w:r w:rsidR="008B1458">
        <w:rPr>
          <w:rFonts w:eastAsiaTheme="minorHAnsi"/>
          <w:color w:val="auto"/>
        </w:rPr>
        <w:t xml:space="preserve">communicated with </w:t>
      </w:r>
      <w:r w:rsidR="00517686">
        <w:rPr>
          <w:rFonts w:eastAsiaTheme="minorHAnsi"/>
          <w:color w:val="auto"/>
        </w:rPr>
        <w:t>them</w:t>
      </w:r>
      <w:r w:rsidR="008B1458">
        <w:rPr>
          <w:rFonts w:eastAsiaTheme="minorHAnsi"/>
          <w:color w:val="auto"/>
        </w:rPr>
        <w:t xml:space="preserve"> regularly and provided </w:t>
      </w:r>
      <w:r w:rsidR="00027FB5">
        <w:rPr>
          <w:rFonts w:eastAsiaTheme="minorHAnsi"/>
          <w:color w:val="auto"/>
        </w:rPr>
        <w:t xml:space="preserve">enough </w:t>
      </w:r>
      <w:r w:rsidR="008B1458">
        <w:rPr>
          <w:rFonts w:eastAsiaTheme="minorHAnsi"/>
          <w:color w:val="auto"/>
        </w:rPr>
        <w:t xml:space="preserve">information </w:t>
      </w:r>
      <w:r w:rsidR="00027FB5">
        <w:rPr>
          <w:rFonts w:eastAsiaTheme="minorHAnsi"/>
          <w:color w:val="auto"/>
        </w:rPr>
        <w:t xml:space="preserve">about </w:t>
      </w:r>
      <w:r w:rsidR="008B1458">
        <w:rPr>
          <w:rFonts w:eastAsiaTheme="minorHAnsi"/>
          <w:color w:val="auto"/>
        </w:rPr>
        <w:t>their services including</w:t>
      </w:r>
      <w:r w:rsidR="00BD22FB" w:rsidRPr="00BD22FB">
        <w:rPr>
          <w:rFonts w:eastAsiaTheme="minorHAnsi"/>
          <w:color w:val="auto"/>
        </w:rPr>
        <w:t xml:space="preserve"> </w:t>
      </w:r>
      <w:r w:rsidR="00517686">
        <w:rPr>
          <w:rFonts w:eastAsiaTheme="minorHAnsi"/>
          <w:color w:val="auto"/>
        </w:rPr>
        <w:t xml:space="preserve">the outcomes of </w:t>
      </w:r>
      <w:r w:rsidR="00BD22FB" w:rsidRPr="00BD22FB">
        <w:rPr>
          <w:rFonts w:eastAsiaTheme="minorHAnsi"/>
          <w:color w:val="auto"/>
        </w:rPr>
        <w:t>assessments, care plan</w:t>
      </w:r>
      <w:r w:rsidR="00027FB5">
        <w:rPr>
          <w:rFonts w:eastAsiaTheme="minorHAnsi"/>
          <w:color w:val="auto"/>
        </w:rPr>
        <w:t>s</w:t>
      </w:r>
      <w:r w:rsidR="00BD22FB" w:rsidRPr="00BD22FB">
        <w:rPr>
          <w:rFonts w:eastAsiaTheme="minorHAnsi"/>
          <w:color w:val="auto"/>
        </w:rPr>
        <w:t xml:space="preserve">, budgets, statements and their rights and responsibilities. </w:t>
      </w:r>
    </w:p>
    <w:p w14:paraId="5648D6F4" w14:textId="299E9A84" w:rsidR="00041056" w:rsidRPr="00BD22FB" w:rsidRDefault="00BD22FB" w:rsidP="00BD22FB">
      <w:pPr>
        <w:rPr>
          <w:rFonts w:eastAsiaTheme="minorHAnsi"/>
          <w:color w:val="auto"/>
        </w:rPr>
      </w:pPr>
      <w:r>
        <w:rPr>
          <w:rFonts w:eastAsiaTheme="minorHAnsi"/>
          <w:color w:val="auto"/>
        </w:rPr>
        <w:t xml:space="preserve">Consumers and representatives were </w:t>
      </w:r>
      <w:r w:rsidR="00890D63">
        <w:rPr>
          <w:rFonts w:eastAsiaTheme="minorHAnsi"/>
          <w:color w:val="auto"/>
        </w:rPr>
        <w:t xml:space="preserve">encouraged </w:t>
      </w:r>
      <w:r>
        <w:rPr>
          <w:rFonts w:eastAsiaTheme="minorHAnsi"/>
          <w:color w:val="auto"/>
        </w:rPr>
        <w:t xml:space="preserve">to provide </w:t>
      </w:r>
      <w:r w:rsidR="00890D63">
        <w:rPr>
          <w:rFonts w:eastAsiaTheme="minorHAnsi"/>
          <w:color w:val="auto"/>
        </w:rPr>
        <w:t xml:space="preserve">feedback </w:t>
      </w:r>
      <w:r w:rsidR="005B2053">
        <w:rPr>
          <w:rFonts w:eastAsiaTheme="minorHAnsi"/>
          <w:color w:val="auto"/>
        </w:rPr>
        <w:t xml:space="preserve">about their services </w:t>
      </w:r>
      <w:r w:rsidR="00890D63">
        <w:rPr>
          <w:rFonts w:eastAsiaTheme="minorHAnsi"/>
          <w:color w:val="auto"/>
        </w:rPr>
        <w:t xml:space="preserve">through phone calls, service reviews and surveys. </w:t>
      </w:r>
      <w:r>
        <w:rPr>
          <w:rFonts w:eastAsiaTheme="minorHAnsi"/>
          <w:color w:val="auto"/>
        </w:rPr>
        <w:t xml:space="preserve">They confirmed staff </w:t>
      </w:r>
      <w:r w:rsidR="00041056" w:rsidRPr="00BD22FB">
        <w:rPr>
          <w:rFonts w:eastAsiaTheme="minorHAnsi"/>
          <w:color w:val="auto"/>
        </w:rPr>
        <w:t xml:space="preserve">protected </w:t>
      </w:r>
      <w:r w:rsidR="00027FB5">
        <w:rPr>
          <w:rFonts w:eastAsiaTheme="minorHAnsi"/>
          <w:color w:val="auto"/>
        </w:rPr>
        <w:t>their personal</w:t>
      </w:r>
      <w:r w:rsidR="00041056" w:rsidRPr="00BD22FB">
        <w:rPr>
          <w:rFonts w:eastAsiaTheme="minorHAnsi"/>
          <w:color w:val="auto"/>
        </w:rPr>
        <w:t xml:space="preserve"> information and consent was sought prior to the release of information to third parties for the purposes of </w:t>
      </w:r>
      <w:r>
        <w:rPr>
          <w:rFonts w:eastAsiaTheme="minorHAnsi"/>
          <w:color w:val="auto"/>
        </w:rPr>
        <w:t xml:space="preserve">care delivery. </w:t>
      </w:r>
    </w:p>
    <w:p w14:paraId="4F369E8B" w14:textId="321A391A" w:rsidR="00041056" w:rsidRPr="006C2346" w:rsidRDefault="00041056" w:rsidP="00041056">
      <w:pPr>
        <w:rPr>
          <w:rFonts w:eastAsiaTheme="minorHAnsi"/>
          <w:color w:val="auto"/>
        </w:rPr>
      </w:pPr>
      <w:r w:rsidRPr="006C2346">
        <w:rPr>
          <w:rFonts w:eastAsiaTheme="minorHAnsi"/>
          <w:color w:val="auto"/>
        </w:rPr>
        <w:t xml:space="preserve">Staff were familiar with consumers’ backgrounds and individual needs. Consultations </w:t>
      </w:r>
      <w:r w:rsidR="00517686">
        <w:rPr>
          <w:rFonts w:eastAsiaTheme="minorHAnsi"/>
          <w:color w:val="auto"/>
        </w:rPr>
        <w:t>were evident</w:t>
      </w:r>
      <w:r w:rsidRPr="006C2346">
        <w:rPr>
          <w:rFonts w:eastAsiaTheme="minorHAnsi"/>
          <w:color w:val="auto"/>
        </w:rPr>
        <w:t xml:space="preserve"> between Care managers, consumers and representatives during assessment and review processes</w:t>
      </w:r>
      <w:r w:rsidR="00442671">
        <w:rPr>
          <w:rFonts w:eastAsiaTheme="minorHAnsi"/>
          <w:color w:val="auto"/>
        </w:rPr>
        <w:t xml:space="preserve">. </w:t>
      </w:r>
      <w:r w:rsidRPr="006C2346">
        <w:rPr>
          <w:rFonts w:eastAsiaTheme="minorHAnsi"/>
          <w:color w:val="auto"/>
        </w:rPr>
        <w:t xml:space="preserve">Staff had a shared understanding </w:t>
      </w:r>
      <w:r w:rsidR="00085EF2">
        <w:rPr>
          <w:rFonts w:eastAsiaTheme="minorHAnsi"/>
          <w:color w:val="auto"/>
        </w:rPr>
        <w:t xml:space="preserve">regarding </w:t>
      </w:r>
      <w:r w:rsidR="00797DA6" w:rsidRPr="006C2346">
        <w:rPr>
          <w:rFonts w:eastAsiaTheme="minorHAnsi"/>
          <w:color w:val="auto"/>
        </w:rPr>
        <w:t xml:space="preserve">consumers’ </w:t>
      </w:r>
      <w:r w:rsidR="005F3056">
        <w:rPr>
          <w:rFonts w:eastAsiaTheme="minorHAnsi"/>
          <w:color w:val="auto"/>
        </w:rPr>
        <w:t>preferred representatives</w:t>
      </w:r>
      <w:r w:rsidR="00797DA6" w:rsidRPr="006C2346">
        <w:rPr>
          <w:rFonts w:eastAsiaTheme="minorHAnsi"/>
          <w:color w:val="auto"/>
        </w:rPr>
        <w:t xml:space="preserve"> or those people they chose to maintain relationships with. </w:t>
      </w:r>
      <w:r w:rsidR="005F3056">
        <w:rPr>
          <w:rFonts w:eastAsiaTheme="minorHAnsi"/>
          <w:color w:val="auto"/>
        </w:rPr>
        <w:t xml:space="preserve">Staff had received </w:t>
      </w:r>
      <w:r w:rsidR="00442671">
        <w:rPr>
          <w:rFonts w:eastAsiaTheme="minorHAnsi"/>
          <w:color w:val="auto"/>
        </w:rPr>
        <w:t>t</w:t>
      </w:r>
      <w:r w:rsidR="00797DA6" w:rsidRPr="006C2346">
        <w:rPr>
          <w:rFonts w:eastAsiaTheme="minorHAnsi"/>
          <w:color w:val="auto"/>
        </w:rPr>
        <w:t>raining in relation to supporting consumers to take risks to live the way they choose</w:t>
      </w:r>
      <w:r w:rsidR="00442671">
        <w:rPr>
          <w:rFonts w:eastAsiaTheme="minorHAnsi"/>
          <w:color w:val="auto"/>
        </w:rPr>
        <w:t xml:space="preserve">. </w:t>
      </w:r>
      <w:r w:rsidR="00797DA6" w:rsidRPr="006C2346">
        <w:rPr>
          <w:rFonts w:eastAsiaTheme="minorHAnsi"/>
          <w:color w:val="auto"/>
        </w:rPr>
        <w:t xml:space="preserve">Staff were aware of how to access interpreter services and could support consumers to access My Aged Care and human service processes. Management advised the service </w:t>
      </w:r>
      <w:r w:rsidR="007A526F" w:rsidRPr="006C2346">
        <w:rPr>
          <w:rFonts w:eastAsiaTheme="minorHAnsi"/>
          <w:color w:val="auto"/>
        </w:rPr>
        <w:t xml:space="preserve">has planned improvements to </w:t>
      </w:r>
      <w:r w:rsidR="009C1412">
        <w:rPr>
          <w:rFonts w:eastAsiaTheme="minorHAnsi"/>
          <w:color w:val="auto"/>
        </w:rPr>
        <w:t xml:space="preserve">improve </w:t>
      </w:r>
      <w:r w:rsidR="007A526F" w:rsidRPr="006C2346">
        <w:rPr>
          <w:rFonts w:eastAsiaTheme="minorHAnsi"/>
          <w:color w:val="auto"/>
        </w:rPr>
        <w:lastRenderedPageBreak/>
        <w:t xml:space="preserve">the security of consumers’ personal information which includes a secure login process. </w:t>
      </w:r>
    </w:p>
    <w:p w14:paraId="25AB8540" w14:textId="77777777" w:rsidR="00EA18F0" w:rsidRPr="006C2346" w:rsidRDefault="007A526F" w:rsidP="0022271D">
      <w:pPr>
        <w:rPr>
          <w:rFonts w:eastAsiaTheme="minorHAnsi"/>
          <w:color w:val="auto"/>
        </w:rPr>
      </w:pPr>
      <w:r w:rsidRPr="006C2346">
        <w:rPr>
          <w:rFonts w:eastAsiaTheme="minorHAnsi"/>
          <w:color w:val="auto"/>
        </w:rPr>
        <w:t>Consumer documentation included detailed assessment</w:t>
      </w:r>
      <w:r w:rsidR="00D208FB" w:rsidRPr="006C2346">
        <w:rPr>
          <w:rFonts w:eastAsiaTheme="minorHAnsi"/>
          <w:color w:val="auto"/>
        </w:rPr>
        <w:t>s</w:t>
      </w:r>
      <w:r w:rsidRPr="006C2346">
        <w:rPr>
          <w:rFonts w:eastAsiaTheme="minorHAnsi"/>
          <w:color w:val="auto"/>
        </w:rPr>
        <w:t xml:space="preserve"> and care plans which included information regarding the</w:t>
      </w:r>
      <w:r w:rsidR="00D208FB" w:rsidRPr="006C2346">
        <w:rPr>
          <w:rFonts w:eastAsiaTheme="minorHAnsi"/>
          <w:color w:val="auto"/>
        </w:rPr>
        <w:t>ir</w:t>
      </w:r>
      <w:r w:rsidRPr="006C2346">
        <w:rPr>
          <w:rFonts w:eastAsiaTheme="minorHAnsi"/>
          <w:color w:val="auto"/>
        </w:rPr>
        <w:t xml:space="preserve"> cultural backgrounds</w:t>
      </w:r>
      <w:r w:rsidR="00910A0F" w:rsidRPr="006C2346">
        <w:rPr>
          <w:rFonts w:eastAsiaTheme="minorHAnsi"/>
          <w:color w:val="auto"/>
        </w:rPr>
        <w:t xml:space="preserve"> and were signed by consumers or their nominated representatives to evidence their involvement. </w:t>
      </w:r>
      <w:r w:rsidR="00D75304" w:rsidRPr="006C2346">
        <w:rPr>
          <w:rFonts w:eastAsiaTheme="minorHAnsi"/>
          <w:color w:val="auto"/>
        </w:rPr>
        <w:t>The service maintained a vulnerable person register which detailed the individual risks associated with each</w:t>
      </w:r>
      <w:r w:rsidR="009523B4" w:rsidRPr="006C2346">
        <w:rPr>
          <w:rFonts w:eastAsiaTheme="minorHAnsi"/>
          <w:color w:val="auto"/>
        </w:rPr>
        <w:t xml:space="preserve"> consumer.</w:t>
      </w:r>
    </w:p>
    <w:p w14:paraId="4B788882" w14:textId="4023B919" w:rsidR="00BF4E68" w:rsidRPr="006C2346" w:rsidRDefault="009523B4" w:rsidP="0022271D">
      <w:pPr>
        <w:rPr>
          <w:rFonts w:eastAsiaTheme="minorHAnsi"/>
          <w:color w:val="auto"/>
        </w:rPr>
      </w:pPr>
      <w:r w:rsidRPr="006C2346">
        <w:rPr>
          <w:rFonts w:eastAsiaTheme="minorHAnsi"/>
          <w:color w:val="auto"/>
        </w:rPr>
        <w:t xml:space="preserve">Care files reflected the </w:t>
      </w:r>
      <w:r w:rsidR="007D7866" w:rsidRPr="006C2346">
        <w:rPr>
          <w:rFonts w:eastAsiaTheme="minorHAnsi"/>
          <w:color w:val="auto"/>
        </w:rPr>
        <w:t xml:space="preserve">charter of aged care rights and service agreements for each level of packaged care. </w:t>
      </w:r>
      <w:r w:rsidR="00EA5157" w:rsidRPr="006C2346">
        <w:rPr>
          <w:rFonts w:eastAsiaTheme="minorHAnsi"/>
          <w:color w:val="auto"/>
        </w:rPr>
        <w:t xml:space="preserve">Consumers files evidenced </w:t>
      </w:r>
      <w:r w:rsidR="001B058F" w:rsidRPr="006C2346">
        <w:rPr>
          <w:rFonts w:eastAsiaTheme="minorHAnsi"/>
          <w:color w:val="auto"/>
        </w:rPr>
        <w:t xml:space="preserve">that consumers and their representatives were provided with information about privacy and confidentiality </w:t>
      </w:r>
      <w:r w:rsidR="00FB0D98" w:rsidRPr="006C2346">
        <w:rPr>
          <w:rFonts w:eastAsiaTheme="minorHAnsi"/>
          <w:color w:val="auto"/>
        </w:rPr>
        <w:t xml:space="preserve">through their service agreement and information pack. </w:t>
      </w:r>
    </w:p>
    <w:p w14:paraId="03C1E768" w14:textId="1BEB3926" w:rsidR="0022271D" w:rsidRPr="00D435F8" w:rsidRDefault="0022271D" w:rsidP="0022271D">
      <w:pPr>
        <w:rPr>
          <w:rFonts w:eastAsia="Calibri"/>
          <w:i/>
          <w:color w:val="auto"/>
          <w:lang w:eastAsia="en-US"/>
        </w:rPr>
      </w:pPr>
      <w:r w:rsidRPr="00154403">
        <w:rPr>
          <w:rFonts w:eastAsiaTheme="minorHAnsi"/>
        </w:rPr>
        <w:t xml:space="preserve">The Quality Standard is assessed as </w:t>
      </w:r>
      <w:r w:rsidRPr="00A525EC">
        <w:rPr>
          <w:rFonts w:eastAsiaTheme="minorHAnsi"/>
          <w:color w:val="auto"/>
        </w:rPr>
        <w:t xml:space="preserve">Compliant as </w:t>
      </w:r>
      <w:r w:rsidR="00A525EC" w:rsidRPr="00A525EC">
        <w:rPr>
          <w:rFonts w:eastAsiaTheme="minorHAnsi"/>
          <w:color w:val="auto"/>
        </w:rPr>
        <w:t>six</w:t>
      </w:r>
      <w:r w:rsidRPr="00A525EC">
        <w:rPr>
          <w:rFonts w:eastAsiaTheme="minorHAnsi"/>
          <w:color w:val="auto"/>
        </w:rPr>
        <w:t xml:space="preserve"> of the six specific requirements have been assessed as Compliant</w:t>
      </w:r>
      <w:r w:rsidR="00A525EC" w:rsidRPr="00A525EC">
        <w:rPr>
          <w:rFonts w:eastAsiaTheme="minorHAnsi"/>
          <w:color w:val="auto"/>
        </w:rPr>
        <w:t>.</w:t>
      </w:r>
    </w:p>
    <w:p w14:paraId="03C1E769" w14:textId="0D982CC6" w:rsidR="0022271D" w:rsidRDefault="0022271D" w:rsidP="0022271D">
      <w:pPr>
        <w:pStyle w:val="Heading2"/>
      </w:pPr>
      <w:r w:rsidRPr="00D435F8">
        <w:t>Assessment of Standard 1 Requirements</w:t>
      </w:r>
      <w:r w:rsidRPr="0066387A">
        <w:rPr>
          <w:i/>
          <w:color w:val="0000FF"/>
          <w:sz w:val="24"/>
          <w:szCs w:val="24"/>
        </w:rPr>
        <w:t xml:space="preserve"> </w:t>
      </w:r>
    </w:p>
    <w:p w14:paraId="03C1E76A" w14:textId="60533C47" w:rsidR="0022271D" w:rsidRDefault="0022271D" w:rsidP="0022271D">
      <w:pPr>
        <w:pStyle w:val="Heading3"/>
      </w:pPr>
      <w:r w:rsidRPr="00051035">
        <w:t>Requirement 1(3)(a)</w:t>
      </w:r>
      <w:r w:rsidRPr="00051035">
        <w:tab/>
        <w:t>Compliant</w:t>
      </w:r>
    </w:p>
    <w:p w14:paraId="03C1E76C" w14:textId="1CE36654" w:rsidR="0022271D" w:rsidRPr="00A525EC" w:rsidRDefault="0022271D" w:rsidP="0022271D">
      <w:pPr>
        <w:rPr>
          <w:i/>
        </w:rPr>
      </w:pPr>
      <w:r w:rsidRPr="001F433A">
        <w:rPr>
          <w:i/>
        </w:rPr>
        <w:t>Each consumer is treated with dignity and respect, with their identity, culture and diversity valued.</w:t>
      </w:r>
    </w:p>
    <w:p w14:paraId="03C1E76D" w14:textId="4CB885C9" w:rsidR="0022271D" w:rsidRDefault="0022271D" w:rsidP="0022271D">
      <w:pPr>
        <w:pStyle w:val="Heading3"/>
      </w:pPr>
      <w:r>
        <w:t>Requirement 1(3)(b)</w:t>
      </w:r>
      <w:r>
        <w:tab/>
        <w:t>Compliant</w:t>
      </w:r>
    </w:p>
    <w:p w14:paraId="03C1E76E" w14:textId="77777777" w:rsidR="0022271D" w:rsidRPr="001F433A" w:rsidRDefault="0022271D" w:rsidP="0022271D">
      <w:pPr>
        <w:rPr>
          <w:i/>
        </w:rPr>
      </w:pPr>
      <w:r w:rsidRPr="001F433A">
        <w:rPr>
          <w:i/>
        </w:rPr>
        <w:t>Care and services are culturally safe.</w:t>
      </w:r>
    </w:p>
    <w:p w14:paraId="03C1E770" w14:textId="070772F3" w:rsidR="0022271D" w:rsidRDefault="0022271D" w:rsidP="0022271D">
      <w:pPr>
        <w:pStyle w:val="Heading3"/>
      </w:pPr>
      <w:r>
        <w:t>Requirement 1(3)(c)</w:t>
      </w:r>
      <w:r>
        <w:tab/>
        <w:t>Compliant</w:t>
      </w:r>
    </w:p>
    <w:p w14:paraId="03C1E771" w14:textId="77777777" w:rsidR="0022271D" w:rsidRPr="001F433A" w:rsidRDefault="0022271D" w:rsidP="0022271D">
      <w:pPr>
        <w:tabs>
          <w:tab w:val="right" w:pos="9026"/>
        </w:tabs>
        <w:spacing w:before="0" w:after="0"/>
        <w:outlineLvl w:val="4"/>
        <w:rPr>
          <w:i/>
        </w:rPr>
      </w:pPr>
      <w:r w:rsidRPr="001F433A">
        <w:rPr>
          <w:i/>
        </w:rPr>
        <w:t xml:space="preserve">Each consumer is supported to exercise choice and independence, including to: </w:t>
      </w:r>
    </w:p>
    <w:p w14:paraId="03C1E772" w14:textId="77777777" w:rsidR="0022271D" w:rsidRPr="001F433A" w:rsidRDefault="0022271D" w:rsidP="0022271D">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3C1E773" w14:textId="77777777" w:rsidR="0022271D" w:rsidRPr="001F433A" w:rsidRDefault="0022271D" w:rsidP="0022271D">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3C1E774" w14:textId="77777777" w:rsidR="0022271D" w:rsidRPr="001F433A" w:rsidRDefault="0022271D" w:rsidP="0022271D">
      <w:pPr>
        <w:numPr>
          <w:ilvl w:val="0"/>
          <w:numId w:val="12"/>
        </w:numPr>
        <w:tabs>
          <w:tab w:val="right" w:pos="9026"/>
        </w:tabs>
        <w:spacing w:before="0" w:after="0"/>
        <w:ind w:left="567" w:hanging="425"/>
        <w:outlineLvl w:val="4"/>
        <w:rPr>
          <w:i/>
        </w:rPr>
      </w:pPr>
      <w:r w:rsidRPr="001F433A">
        <w:rPr>
          <w:i/>
        </w:rPr>
        <w:t xml:space="preserve">communicate their decisions; and </w:t>
      </w:r>
    </w:p>
    <w:p w14:paraId="03C1E775" w14:textId="77777777" w:rsidR="0022271D" w:rsidRPr="001F433A" w:rsidRDefault="0022271D" w:rsidP="0022271D">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3C1E777" w14:textId="0AE52308" w:rsidR="0022271D" w:rsidRDefault="0022271D" w:rsidP="0022271D">
      <w:pPr>
        <w:pStyle w:val="Heading3"/>
      </w:pPr>
      <w:r>
        <w:t>Requirement 1(3)(d)</w:t>
      </w:r>
      <w:r>
        <w:tab/>
        <w:t>Compliant</w:t>
      </w:r>
    </w:p>
    <w:p w14:paraId="03C1E778" w14:textId="77777777" w:rsidR="0022271D" w:rsidRPr="001F433A" w:rsidRDefault="0022271D" w:rsidP="0022271D">
      <w:pPr>
        <w:rPr>
          <w:i/>
        </w:rPr>
      </w:pPr>
      <w:r w:rsidRPr="001F433A">
        <w:rPr>
          <w:i/>
        </w:rPr>
        <w:t>Each consumer is supported to take risks to enable them to live the best life they can.</w:t>
      </w:r>
    </w:p>
    <w:p w14:paraId="03C1E77A" w14:textId="54D20CDC" w:rsidR="0022271D" w:rsidRDefault="0022271D" w:rsidP="0022271D">
      <w:pPr>
        <w:pStyle w:val="Heading3"/>
      </w:pPr>
      <w:r>
        <w:lastRenderedPageBreak/>
        <w:t>Requirement 1(3)(e)</w:t>
      </w:r>
      <w:r>
        <w:tab/>
        <w:t>Compliant</w:t>
      </w:r>
    </w:p>
    <w:p w14:paraId="03C1E77B" w14:textId="77777777" w:rsidR="0022271D" w:rsidRPr="001F433A" w:rsidRDefault="0022271D" w:rsidP="0022271D">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03C1E77D" w14:textId="68659A75" w:rsidR="0022271D" w:rsidRDefault="0022271D" w:rsidP="0022271D">
      <w:pPr>
        <w:pStyle w:val="Heading3"/>
      </w:pPr>
      <w:r>
        <w:t>Requirement 1(3)(f)</w:t>
      </w:r>
      <w:r>
        <w:tab/>
        <w:t>Compliant</w:t>
      </w:r>
    </w:p>
    <w:p w14:paraId="03C1E77E" w14:textId="77777777" w:rsidR="0022271D" w:rsidRPr="001F433A" w:rsidRDefault="0022271D" w:rsidP="0022271D">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03C1E780" w14:textId="77777777" w:rsidR="0022271D" w:rsidRPr="00154403" w:rsidRDefault="0022271D" w:rsidP="0022271D"/>
    <w:p w14:paraId="03C1E781" w14:textId="77777777" w:rsidR="0022271D" w:rsidRDefault="0022271D" w:rsidP="0022271D">
      <w:pPr>
        <w:sectPr w:rsidR="0022271D" w:rsidSect="0022271D">
          <w:type w:val="continuous"/>
          <w:pgSz w:w="11906" w:h="16838"/>
          <w:pgMar w:top="1701" w:right="1418" w:bottom="1418" w:left="1418" w:header="709" w:footer="397" w:gutter="0"/>
          <w:cols w:space="708"/>
          <w:titlePg/>
          <w:docGrid w:linePitch="360"/>
        </w:sectPr>
      </w:pPr>
    </w:p>
    <w:p w14:paraId="03C1E782" w14:textId="607CC02D" w:rsidR="0022271D" w:rsidRPr="00EA37F0" w:rsidRDefault="0022271D" w:rsidP="0022271D">
      <w:pPr>
        <w:pStyle w:val="Heading1"/>
        <w:tabs>
          <w:tab w:val="right" w:pos="9070"/>
        </w:tabs>
        <w:spacing w:before="560" w:after="640"/>
        <w:rPr>
          <w:color w:val="FFFFFF" w:themeColor="background1"/>
        </w:rPr>
        <w:sectPr w:rsidR="0022271D" w:rsidRPr="00EA37F0" w:rsidSect="0022271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C1E861" wp14:editId="159E67B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078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A525EC">
        <w:rPr>
          <w:color w:val="FFFFFF" w:themeColor="background1"/>
          <w:sz w:val="36"/>
        </w:rPr>
        <w:t xml:space="preserve">              </w:t>
      </w:r>
      <w:r w:rsidRPr="00703E80">
        <w:rPr>
          <w:color w:val="FFFFFF" w:themeColor="background1"/>
          <w:sz w:val="36"/>
        </w:rPr>
        <w:t>COMPLIANT</w:t>
      </w:r>
      <w:r w:rsidR="00A525EC">
        <w:rPr>
          <w:color w:val="FFFFFF" w:themeColor="background1"/>
          <w:sz w:val="36"/>
        </w:rPr>
        <w:t xml:space="preserve"> </w:t>
      </w:r>
      <w:r w:rsidR="00A525EC" w:rsidRPr="00703E80">
        <w:rPr>
          <w:color w:val="FFFFFF" w:themeColor="background1"/>
        </w:rPr>
        <w:t xml:space="preserve"> </w:t>
      </w:r>
      <w:r w:rsidR="00A525EC">
        <w:rPr>
          <w:color w:val="FFFFFF" w:themeColor="background1"/>
        </w:rPr>
        <w:t xml:space="preserve">   </w:t>
      </w:r>
      <w:r w:rsidR="00EB2DCA">
        <w:rPr>
          <w:color w:val="FFFFFF" w:themeColor="background1"/>
        </w:rPr>
        <w:t xml:space="preserve">   </w:t>
      </w:r>
      <w:r w:rsidRPr="00703E80">
        <w:rPr>
          <w:color w:val="FFFFFF" w:themeColor="background1"/>
        </w:rPr>
        <w:t>Ongoing assessment and planning with consumers</w:t>
      </w:r>
      <w:bookmarkEnd w:id="2"/>
    </w:p>
    <w:p w14:paraId="03C1E783" w14:textId="77777777" w:rsidR="0022271D" w:rsidRPr="00ED6B57" w:rsidRDefault="0022271D" w:rsidP="0022271D">
      <w:pPr>
        <w:pStyle w:val="Heading3"/>
        <w:shd w:val="clear" w:color="auto" w:fill="F2F2F2" w:themeFill="background1" w:themeFillShade="F2"/>
      </w:pPr>
      <w:r w:rsidRPr="00ED6B57">
        <w:t>Consumer outcome:</w:t>
      </w:r>
    </w:p>
    <w:p w14:paraId="03C1E784" w14:textId="77777777" w:rsidR="0022271D" w:rsidRPr="00ED6B57" w:rsidRDefault="0022271D" w:rsidP="0022271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C1E785" w14:textId="77777777" w:rsidR="0022271D" w:rsidRPr="00ED6B57" w:rsidRDefault="0022271D" w:rsidP="0022271D">
      <w:pPr>
        <w:pStyle w:val="Heading3"/>
        <w:shd w:val="clear" w:color="auto" w:fill="F2F2F2" w:themeFill="background1" w:themeFillShade="F2"/>
      </w:pPr>
      <w:r w:rsidRPr="00ED6B57">
        <w:t>Organisation statement:</w:t>
      </w:r>
    </w:p>
    <w:p w14:paraId="03C1E786" w14:textId="77777777" w:rsidR="0022271D" w:rsidRPr="00ED6B57" w:rsidRDefault="0022271D" w:rsidP="0022271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C1E787" w14:textId="77777777" w:rsidR="0022271D" w:rsidRDefault="0022271D" w:rsidP="0022271D">
      <w:pPr>
        <w:pStyle w:val="Heading2"/>
      </w:pPr>
      <w:r>
        <w:t xml:space="preserve">Assessment </w:t>
      </w:r>
      <w:r w:rsidRPr="002B2C0F">
        <w:t>of Standard</w:t>
      </w:r>
      <w:r>
        <w:t xml:space="preserve"> 2</w:t>
      </w:r>
    </w:p>
    <w:p w14:paraId="7D650003" w14:textId="5DB3F535" w:rsidR="00F96E21" w:rsidRPr="00107565" w:rsidRDefault="001374EB" w:rsidP="00107565">
      <w:pPr>
        <w:rPr>
          <w:rFonts w:eastAsiaTheme="minorHAnsi"/>
          <w:color w:val="auto"/>
        </w:rPr>
      </w:pPr>
      <w:r w:rsidRPr="00357878">
        <w:rPr>
          <w:rFonts w:eastAsiaTheme="minorHAnsi"/>
          <w:color w:val="auto"/>
        </w:rPr>
        <w:t xml:space="preserve">Consumers and representatives </w:t>
      </w:r>
      <w:r w:rsidR="002A028A" w:rsidRPr="00357878">
        <w:rPr>
          <w:rFonts w:eastAsiaTheme="minorHAnsi"/>
          <w:color w:val="auto"/>
        </w:rPr>
        <w:t xml:space="preserve">confirmed they felt like partners in the ongoing assessment and planning of their care and </w:t>
      </w:r>
      <w:r w:rsidR="00357878" w:rsidRPr="00357878">
        <w:rPr>
          <w:rFonts w:eastAsiaTheme="minorHAnsi"/>
          <w:color w:val="auto"/>
        </w:rPr>
        <w:t>services.</w:t>
      </w:r>
      <w:r w:rsidR="00A25045">
        <w:rPr>
          <w:rFonts w:eastAsiaTheme="minorHAnsi"/>
          <w:color w:val="auto"/>
        </w:rPr>
        <w:t xml:space="preserve"> They said s</w:t>
      </w:r>
      <w:r w:rsidR="00CF6C8B" w:rsidRPr="00A25045">
        <w:rPr>
          <w:rFonts w:eastAsiaTheme="minorHAnsi"/>
          <w:color w:val="auto"/>
        </w:rPr>
        <w:t xml:space="preserve">taff </w:t>
      </w:r>
      <w:r w:rsidR="008C302F" w:rsidRPr="00A25045">
        <w:rPr>
          <w:rFonts w:eastAsiaTheme="minorHAnsi"/>
          <w:color w:val="auto"/>
        </w:rPr>
        <w:t xml:space="preserve">were available to </w:t>
      </w:r>
      <w:r w:rsidR="004E27CA" w:rsidRPr="00A25045">
        <w:rPr>
          <w:rFonts w:eastAsiaTheme="minorHAnsi"/>
          <w:color w:val="auto"/>
        </w:rPr>
        <w:t xml:space="preserve">discuss their end of life care </w:t>
      </w:r>
      <w:r w:rsidR="000B6F27" w:rsidRPr="00A25045">
        <w:rPr>
          <w:rFonts w:eastAsiaTheme="minorHAnsi"/>
          <w:color w:val="auto"/>
        </w:rPr>
        <w:t>needs</w:t>
      </w:r>
      <w:r w:rsidR="00B377E2" w:rsidRPr="00A25045">
        <w:rPr>
          <w:rFonts w:eastAsiaTheme="minorHAnsi"/>
          <w:color w:val="auto"/>
        </w:rPr>
        <w:t xml:space="preserve"> </w:t>
      </w:r>
      <w:r w:rsidR="003C478C" w:rsidRPr="00A25045">
        <w:rPr>
          <w:rFonts w:eastAsiaTheme="minorHAnsi"/>
          <w:color w:val="auto"/>
        </w:rPr>
        <w:t xml:space="preserve">and </w:t>
      </w:r>
      <w:r w:rsidR="002E6DB0" w:rsidRPr="00A25045">
        <w:rPr>
          <w:rFonts w:eastAsiaTheme="minorHAnsi"/>
          <w:color w:val="auto"/>
        </w:rPr>
        <w:t>consumers could request specific car</w:t>
      </w:r>
      <w:r w:rsidR="00B22074" w:rsidRPr="00A25045">
        <w:rPr>
          <w:rFonts w:eastAsiaTheme="minorHAnsi"/>
          <w:color w:val="auto"/>
        </w:rPr>
        <w:t xml:space="preserve">e staff </w:t>
      </w:r>
      <w:r w:rsidR="008C302F" w:rsidRPr="00A25045">
        <w:rPr>
          <w:rFonts w:eastAsiaTheme="minorHAnsi"/>
          <w:color w:val="auto"/>
        </w:rPr>
        <w:t xml:space="preserve">if this was their preference. </w:t>
      </w:r>
      <w:r w:rsidR="00187635">
        <w:rPr>
          <w:rFonts w:eastAsiaTheme="minorHAnsi"/>
          <w:color w:val="auto"/>
        </w:rPr>
        <w:t>Consumer</w:t>
      </w:r>
      <w:r w:rsidR="00C02424">
        <w:rPr>
          <w:rFonts w:eastAsiaTheme="minorHAnsi"/>
          <w:color w:val="auto"/>
        </w:rPr>
        <w:t>s and representatives con</w:t>
      </w:r>
      <w:r w:rsidR="00107565">
        <w:rPr>
          <w:rFonts w:eastAsiaTheme="minorHAnsi"/>
          <w:color w:val="auto"/>
        </w:rPr>
        <w:t xml:space="preserve">firmed the service </w:t>
      </w:r>
      <w:r w:rsidR="00DE6250" w:rsidRPr="00107565">
        <w:rPr>
          <w:rFonts w:eastAsiaTheme="minorHAnsi"/>
          <w:color w:val="auto"/>
        </w:rPr>
        <w:t>ensure</w:t>
      </w:r>
      <w:r w:rsidR="008C302F" w:rsidRPr="00107565">
        <w:rPr>
          <w:rFonts w:eastAsiaTheme="minorHAnsi"/>
          <w:color w:val="auto"/>
        </w:rPr>
        <w:t>d</w:t>
      </w:r>
      <w:r w:rsidR="00DE6250" w:rsidRPr="00107565">
        <w:rPr>
          <w:rFonts w:eastAsiaTheme="minorHAnsi"/>
          <w:color w:val="auto"/>
        </w:rPr>
        <w:t xml:space="preserve"> services were delivered on time and </w:t>
      </w:r>
      <w:r w:rsidR="008C302F" w:rsidRPr="00107565">
        <w:rPr>
          <w:rFonts w:eastAsiaTheme="minorHAnsi"/>
          <w:color w:val="auto"/>
        </w:rPr>
        <w:t xml:space="preserve">consumers were informed </w:t>
      </w:r>
      <w:r w:rsidR="00DE6250" w:rsidRPr="00107565">
        <w:rPr>
          <w:rFonts w:eastAsiaTheme="minorHAnsi"/>
          <w:color w:val="auto"/>
        </w:rPr>
        <w:t xml:space="preserve">regarding </w:t>
      </w:r>
      <w:r w:rsidR="00887FEB" w:rsidRPr="00107565">
        <w:rPr>
          <w:rFonts w:eastAsiaTheme="minorHAnsi"/>
          <w:color w:val="auto"/>
        </w:rPr>
        <w:t>the</w:t>
      </w:r>
      <w:r w:rsidR="00107565">
        <w:rPr>
          <w:rFonts w:eastAsiaTheme="minorHAnsi"/>
          <w:color w:val="auto"/>
        </w:rPr>
        <w:t xml:space="preserve"> outcomes of their </w:t>
      </w:r>
      <w:r w:rsidR="00887FEB" w:rsidRPr="00107565">
        <w:rPr>
          <w:rFonts w:eastAsiaTheme="minorHAnsi"/>
          <w:color w:val="auto"/>
        </w:rPr>
        <w:t xml:space="preserve">assessments and </w:t>
      </w:r>
      <w:r w:rsidR="00090125">
        <w:rPr>
          <w:rFonts w:eastAsiaTheme="minorHAnsi"/>
          <w:color w:val="auto"/>
        </w:rPr>
        <w:t xml:space="preserve">information in their </w:t>
      </w:r>
      <w:r w:rsidR="00887FEB" w:rsidRPr="00107565">
        <w:rPr>
          <w:rFonts w:eastAsiaTheme="minorHAnsi"/>
          <w:color w:val="auto"/>
        </w:rPr>
        <w:t xml:space="preserve">care plan. </w:t>
      </w:r>
    </w:p>
    <w:p w14:paraId="25269BCE" w14:textId="0A79F51E" w:rsidR="004C6A88" w:rsidRDefault="00E650B4" w:rsidP="004C6A88">
      <w:pPr>
        <w:rPr>
          <w:rFonts w:eastAsiaTheme="minorHAnsi"/>
          <w:color w:val="auto"/>
        </w:rPr>
      </w:pPr>
      <w:r>
        <w:rPr>
          <w:rFonts w:eastAsiaTheme="minorHAnsi"/>
          <w:color w:val="auto"/>
        </w:rPr>
        <w:t>Assessment and care planning documentation</w:t>
      </w:r>
      <w:r w:rsidR="009C48E1">
        <w:rPr>
          <w:rFonts w:eastAsiaTheme="minorHAnsi"/>
          <w:color w:val="auto"/>
        </w:rPr>
        <w:t xml:space="preserve"> included information regarding </w:t>
      </w:r>
      <w:r w:rsidR="00D1566B">
        <w:rPr>
          <w:rFonts w:eastAsiaTheme="minorHAnsi"/>
          <w:color w:val="auto"/>
        </w:rPr>
        <w:t xml:space="preserve">risks </w:t>
      </w:r>
      <w:r w:rsidR="00AE7273">
        <w:rPr>
          <w:rFonts w:eastAsiaTheme="minorHAnsi"/>
          <w:color w:val="auto"/>
        </w:rPr>
        <w:t xml:space="preserve">for consumers </w:t>
      </w:r>
      <w:r w:rsidR="00D1566B">
        <w:rPr>
          <w:rFonts w:eastAsiaTheme="minorHAnsi"/>
          <w:color w:val="auto"/>
        </w:rPr>
        <w:t>including, but not limited to, allergies, medical and infect</w:t>
      </w:r>
      <w:r w:rsidR="00AE7273">
        <w:rPr>
          <w:rFonts w:eastAsiaTheme="minorHAnsi"/>
          <w:color w:val="auto"/>
        </w:rPr>
        <w:t xml:space="preserve">ions, </w:t>
      </w:r>
      <w:r w:rsidR="00D1566B">
        <w:rPr>
          <w:rFonts w:eastAsiaTheme="minorHAnsi"/>
          <w:color w:val="auto"/>
        </w:rPr>
        <w:t>falls, mobility</w:t>
      </w:r>
      <w:r w:rsidR="00573F14">
        <w:rPr>
          <w:rFonts w:eastAsiaTheme="minorHAnsi"/>
          <w:color w:val="auto"/>
        </w:rPr>
        <w:t>, dietary needs and home environment</w:t>
      </w:r>
      <w:r w:rsidR="00C02424">
        <w:rPr>
          <w:rFonts w:eastAsiaTheme="minorHAnsi"/>
          <w:color w:val="auto"/>
        </w:rPr>
        <w:t>al</w:t>
      </w:r>
      <w:r w:rsidR="00573F14">
        <w:rPr>
          <w:rFonts w:eastAsiaTheme="minorHAnsi"/>
          <w:color w:val="auto"/>
        </w:rPr>
        <w:t xml:space="preserve"> safety. </w:t>
      </w:r>
      <w:r w:rsidR="009A4561">
        <w:rPr>
          <w:rFonts w:eastAsiaTheme="minorHAnsi"/>
          <w:color w:val="auto"/>
        </w:rPr>
        <w:t xml:space="preserve">Care plans </w:t>
      </w:r>
      <w:r w:rsidR="00072A5D">
        <w:rPr>
          <w:rFonts w:eastAsiaTheme="minorHAnsi"/>
          <w:color w:val="auto"/>
        </w:rPr>
        <w:t>reflected</w:t>
      </w:r>
      <w:r w:rsidR="009A4561">
        <w:rPr>
          <w:rFonts w:eastAsiaTheme="minorHAnsi"/>
          <w:color w:val="auto"/>
        </w:rPr>
        <w:t xml:space="preserve"> ser</w:t>
      </w:r>
      <w:r w:rsidR="00D0223A">
        <w:rPr>
          <w:rFonts w:eastAsiaTheme="minorHAnsi"/>
          <w:color w:val="auto"/>
        </w:rPr>
        <w:t>vice</w:t>
      </w:r>
      <w:r w:rsidR="006C66A9">
        <w:rPr>
          <w:rFonts w:eastAsiaTheme="minorHAnsi"/>
          <w:color w:val="auto"/>
        </w:rPr>
        <w:t xml:space="preserve"> deliver</w:t>
      </w:r>
      <w:r w:rsidR="00072A5D">
        <w:rPr>
          <w:rFonts w:eastAsiaTheme="minorHAnsi"/>
          <w:color w:val="auto"/>
        </w:rPr>
        <w:t>y types</w:t>
      </w:r>
      <w:r w:rsidR="00202453">
        <w:rPr>
          <w:rFonts w:eastAsiaTheme="minorHAnsi"/>
          <w:color w:val="auto"/>
        </w:rPr>
        <w:t xml:space="preserve"> provided</w:t>
      </w:r>
      <w:r w:rsidR="006C66A9">
        <w:rPr>
          <w:rFonts w:eastAsiaTheme="minorHAnsi"/>
          <w:color w:val="auto"/>
        </w:rPr>
        <w:t xml:space="preserve"> to support consumers to </w:t>
      </w:r>
      <w:r w:rsidR="00AB5CC6">
        <w:rPr>
          <w:rFonts w:eastAsiaTheme="minorHAnsi"/>
          <w:color w:val="auto"/>
        </w:rPr>
        <w:t xml:space="preserve">reside safely </w:t>
      </w:r>
      <w:r w:rsidR="00202453">
        <w:rPr>
          <w:rFonts w:eastAsiaTheme="minorHAnsi"/>
          <w:color w:val="auto"/>
        </w:rPr>
        <w:t xml:space="preserve">in their </w:t>
      </w:r>
      <w:r w:rsidR="00AB5CC6">
        <w:rPr>
          <w:rFonts w:eastAsiaTheme="minorHAnsi"/>
          <w:color w:val="auto"/>
        </w:rPr>
        <w:t>home</w:t>
      </w:r>
      <w:r w:rsidR="00202453">
        <w:rPr>
          <w:rFonts w:eastAsiaTheme="minorHAnsi"/>
          <w:color w:val="auto"/>
        </w:rPr>
        <w:t>s</w:t>
      </w:r>
      <w:r w:rsidR="00AB5CC6">
        <w:rPr>
          <w:rFonts w:eastAsiaTheme="minorHAnsi"/>
          <w:color w:val="auto"/>
        </w:rPr>
        <w:t>. Information regarding consumers’ end of li</w:t>
      </w:r>
      <w:r w:rsidR="000E5E66">
        <w:rPr>
          <w:rFonts w:eastAsiaTheme="minorHAnsi"/>
          <w:color w:val="auto"/>
        </w:rPr>
        <w:t xml:space="preserve">fe planning and advance care directives were recorded in the service’s electronic </w:t>
      </w:r>
      <w:r w:rsidR="00D66968">
        <w:rPr>
          <w:rFonts w:eastAsiaTheme="minorHAnsi"/>
          <w:color w:val="auto"/>
        </w:rPr>
        <w:t>database</w:t>
      </w:r>
      <w:r w:rsidR="009764ED">
        <w:rPr>
          <w:rFonts w:eastAsiaTheme="minorHAnsi"/>
          <w:color w:val="auto"/>
        </w:rPr>
        <w:t>.</w:t>
      </w:r>
      <w:r w:rsidR="002F6DBE">
        <w:rPr>
          <w:rFonts w:eastAsiaTheme="minorHAnsi"/>
          <w:color w:val="auto"/>
        </w:rPr>
        <w:t xml:space="preserve"> Care documentation reflected the inclusion of </w:t>
      </w:r>
      <w:r w:rsidR="00B30B63">
        <w:rPr>
          <w:rFonts w:eastAsiaTheme="minorHAnsi"/>
          <w:color w:val="auto"/>
        </w:rPr>
        <w:t xml:space="preserve">others who the consumer wished to be involved in </w:t>
      </w:r>
      <w:r w:rsidR="003A5925">
        <w:rPr>
          <w:rFonts w:eastAsiaTheme="minorHAnsi"/>
          <w:color w:val="auto"/>
        </w:rPr>
        <w:t xml:space="preserve">assessments, care reviews, case conferences and </w:t>
      </w:r>
      <w:r w:rsidR="00801920">
        <w:rPr>
          <w:rFonts w:eastAsiaTheme="minorHAnsi"/>
          <w:color w:val="auto"/>
        </w:rPr>
        <w:t>communications</w:t>
      </w:r>
      <w:r w:rsidR="00123BF0">
        <w:rPr>
          <w:rFonts w:eastAsiaTheme="minorHAnsi"/>
          <w:color w:val="auto"/>
        </w:rPr>
        <w:t xml:space="preserve"> including</w:t>
      </w:r>
      <w:r w:rsidR="00B3118E">
        <w:rPr>
          <w:rFonts w:eastAsiaTheme="minorHAnsi"/>
          <w:color w:val="auto"/>
        </w:rPr>
        <w:t xml:space="preserve"> electronic mail correspondence and phone calls. </w:t>
      </w:r>
    </w:p>
    <w:p w14:paraId="46022359" w14:textId="3ACF0A09" w:rsidR="00B3118E" w:rsidRDefault="00344BFC" w:rsidP="004C6A88">
      <w:pPr>
        <w:rPr>
          <w:color w:val="auto"/>
        </w:rPr>
      </w:pPr>
      <w:r>
        <w:rPr>
          <w:rFonts w:eastAsiaTheme="minorHAnsi"/>
          <w:color w:val="auto"/>
        </w:rPr>
        <w:t>C</w:t>
      </w:r>
      <w:r w:rsidR="00B3118E">
        <w:rPr>
          <w:rFonts w:eastAsiaTheme="minorHAnsi"/>
          <w:color w:val="auto"/>
        </w:rPr>
        <w:t xml:space="preserve">ontracted nursing and allied health services </w:t>
      </w:r>
      <w:r w:rsidR="001133B4">
        <w:rPr>
          <w:rFonts w:eastAsiaTheme="minorHAnsi"/>
          <w:color w:val="auto"/>
        </w:rPr>
        <w:t>were involved in the assessment</w:t>
      </w:r>
      <w:r w:rsidR="00A34EFC">
        <w:rPr>
          <w:rFonts w:eastAsiaTheme="minorHAnsi"/>
          <w:color w:val="auto"/>
        </w:rPr>
        <w:t xml:space="preserve"> and planning of care</w:t>
      </w:r>
      <w:r w:rsidR="00262E0B">
        <w:rPr>
          <w:rFonts w:eastAsiaTheme="minorHAnsi"/>
          <w:color w:val="auto"/>
        </w:rPr>
        <w:t xml:space="preserve"> and service</w:t>
      </w:r>
      <w:r w:rsidR="00711F90">
        <w:rPr>
          <w:rFonts w:eastAsiaTheme="minorHAnsi"/>
          <w:color w:val="auto"/>
        </w:rPr>
        <w:t>s</w:t>
      </w:r>
      <w:r w:rsidR="00A34EFC">
        <w:rPr>
          <w:rFonts w:eastAsiaTheme="minorHAnsi"/>
          <w:color w:val="auto"/>
        </w:rPr>
        <w:t xml:space="preserve">. </w:t>
      </w:r>
      <w:r w:rsidR="00440C9F">
        <w:rPr>
          <w:rFonts w:eastAsiaTheme="minorHAnsi"/>
          <w:color w:val="auto"/>
        </w:rPr>
        <w:t xml:space="preserve">Assessments were </w:t>
      </w:r>
      <w:r w:rsidR="00ED7DD3">
        <w:rPr>
          <w:rFonts w:eastAsiaTheme="minorHAnsi"/>
          <w:color w:val="auto"/>
        </w:rPr>
        <w:t xml:space="preserve">completed </w:t>
      </w:r>
      <w:r w:rsidR="00440C9F">
        <w:rPr>
          <w:rFonts w:eastAsiaTheme="minorHAnsi"/>
          <w:color w:val="auto"/>
        </w:rPr>
        <w:t>by a Care manager</w:t>
      </w:r>
      <w:r w:rsidR="00ED7DD3">
        <w:rPr>
          <w:rFonts w:eastAsiaTheme="minorHAnsi"/>
          <w:color w:val="auto"/>
        </w:rPr>
        <w:t xml:space="preserve"> </w:t>
      </w:r>
      <w:r w:rsidR="00123BF0">
        <w:rPr>
          <w:rFonts w:eastAsiaTheme="minorHAnsi"/>
          <w:color w:val="auto"/>
        </w:rPr>
        <w:t xml:space="preserve">and </w:t>
      </w:r>
      <w:r w:rsidR="00ED7DD3">
        <w:rPr>
          <w:rFonts w:eastAsiaTheme="minorHAnsi"/>
          <w:color w:val="auto"/>
        </w:rPr>
        <w:t xml:space="preserve">a registered nurse when required, in consultation </w:t>
      </w:r>
      <w:r w:rsidR="00F0556D">
        <w:rPr>
          <w:rFonts w:eastAsiaTheme="minorHAnsi"/>
          <w:color w:val="auto"/>
        </w:rPr>
        <w:t xml:space="preserve">with the consumer or their representative. </w:t>
      </w:r>
      <w:r w:rsidR="00A1152B">
        <w:rPr>
          <w:color w:val="auto"/>
        </w:rPr>
        <w:t>Care plan review schedules were monitored</w:t>
      </w:r>
      <w:r w:rsidR="005A4B8A" w:rsidRPr="00CE2E33">
        <w:rPr>
          <w:color w:val="auto"/>
        </w:rPr>
        <w:t xml:space="preserve"> </w:t>
      </w:r>
      <w:r w:rsidR="00960E92">
        <w:rPr>
          <w:color w:val="auto"/>
        </w:rPr>
        <w:t>to</w:t>
      </w:r>
      <w:r w:rsidR="00F56AF5">
        <w:rPr>
          <w:color w:val="auto"/>
        </w:rPr>
        <w:t xml:space="preserve"> ensure </w:t>
      </w:r>
      <w:r w:rsidR="00A1152B">
        <w:rPr>
          <w:color w:val="auto"/>
        </w:rPr>
        <w:t xml:space="preserve">consumers’ </w:t>
      </w:r>
      <w:r w:rsidR="005A4B8A" w:rsidRPr="00CE2E33">
        <w:rPr>
          <w:color w:val="auto"/>
        </w:rPr>
        <w:t xml:space="preserve">needs, goals and preferences </w:t>
      </w:r>
      <w:r w:rsidR="00F56AF5">
        <w:rPr>
          <w:color w:val="auto"/>
        </w:rPr>
        <w:t xml:space="preserve">were </w:t>
      </w:r>
      <w:r w:rsidR="005A4B8A" w:rsidRPr="00CE2E33">
        <w:rPr>
          <w:color w:val="auto"/>
        </w:rPr>
        <w:t>reviewed regularly.</w:t>
      </w:r>
      <w:r w:rsidR="008A292A">
        <w:rPr>
          <w:color w:val="auto"/>
        </w:rPr>
        <w:t xml:space="preserve"> Care information evidenced </w:t>
      </w:r>
      <w:r w:rsidR="006C6600">
        <w:rPr>
          <w:color w:val="auto"/>
        </w:rPr>
        <w:t xml:space="preserve">care was adjusted to accommodate changes in </w:t>
      </w:r>
      <w:r w:rsidR="00EB3673">
        <w:rPr>
          <w:color w:val="auto"/>
        </w:rPr>
        <w:t xml:space="preserve">the needs and preferences of consumers including, but not limited to, additional service hours, changes in </w:t>
      </w:r>
      <w:r w:rsidR="00F42002">
        <w:rPr>
          <w:color w:val="auto"/>
        </w:rPr>
        <w:t xml:space="preserve">service </w:t>
      </w:r>
      <w:r w:rsidR="00F42002">
        <w:rPr>
          <w:color w:val="auto"/>
        </w:rPr>
        <w:lastRenderedPageBreak/>
        <w:t>days and times, referrals to allied health services and the trial and purchas</w:t>
      </w:r>
      <w:r w:rsidR="00095315">
        <w:rPr>
          <w:color w:val="auto"/>
        </w:rPr>
        <w:t xml:space="preserve">ing </w:t>
      </w:r>
      <w:r w:rsidR="00F42002">
        <w:rPr>
          <w:color w:val="auto"/>
        </w:rPr>
        <w:t xml:space="preserve">of </w:t>
      </w:r>
      <w:r w:rsidR="00951F6C">
        <w:rPr>
          <w:color w:val="auto"/>
        </w:rPr>
        <w:t xml:space="preserve">equipment. </w:t>
      </w:r>
    </w:p>
    <w:p w14:paraId="251C7023" w14:textId="33C0D4E3" w:rsidR="008B35D6" w:rsidRPr="004C6A88" w:rsidRDefault="00DA4094" w:rsidP="004C6A88">
      <w:pPr>
        <w:rPr>
          <w:rFonts w:eastAsiaTheme="minorHAnsi"/>
          <w:color w:val="auto"/>
        </w:rPr>
      </w:pPr>
      <w:r>
        <w:rPr>
          <w:rFonts w:eastAsiaTheme="minorHAnsi"/>
          <w:color w:val="auto"/>
        </w:rPr>
        <w:t xml:space="preserve">Care staff </w:t>
      </w:r>
      <w:r w:rsidR="004E5424">
        <w:rPr>
          <w:rFonts w:eastAsiaTheme="minorHAnsi"/>
          <w:color w:val="auto"/>
        </w:rPr>
        <w:t xml:space="preserve">accessed care plan information </w:t>
      </w:r>
      <w:r w:rsidR="00737C4D">
        <w:rPr>
          <w:rFonts w:eastAsiaTheme="minorHAnsi"/>
          <w:color w:val="auto"/>
        </w:rPr>
        <w:t xml:space="preserve">through their online roster and </w:t>
      </w:r>
      <w:r w:rsidR="00314A7E">
        <w:rPr>
          <w:rFonts w:eastAsiaTheme="minorHAnsi"/>
          <w:color w:val="auto"/>
        </w:rPr>
        <w:t>in-home</w:t>
      </w:r>
      <w:r w:rsidR="00737C4D">
        <w:rPr>
          <w:rFonts w:eastAsiaTheme="minorHAnsi"/>
          <w:color w:val="auto"/>
        </w:rPr>
        <w:t xml:space="preserve"> folders </w:t>
      </w:r>
      <w:r w:rsidR="00EF778F">
        <w:rPr>
          <w:rFonts w:eastAsiaTheme="minorHAnsi"/>
          <w:color w:val="auto"/>
        </w:rPr>
        <w:t xml:space="preserve">to ensure </w:t>
      </w:r>
      <w:r w:rsidR="00711F90">
        <w:rPr>
          <w:rFonts w:eastAsiaTheme="minorHAnsi"/>
          <w:color w:val="auto"/>
        </w:rPr>
        <w:t xml:space="preserve">consumers’ </w:t>
      </w:r>
      <w:r w:rsidR="00EF778F">
        <w:rPr>
          <w:rFonts w:eastAsiaTheme="minorHAnsi"/>
          <w:color w:val="auto"/>
        </w:rPr>
        <w:t>needs an</w:t>
      </w:r>
      <w:r w:rsidR="003566D2">
        <w:rPr>
          <w:rFonts w:eastAsiaTheme="minorHAnsi"/>
          <w:color w:val="auto"/>
        </w:rPr>
        <w:t>d</w:t>
      </w:r>
      <w:r w:rsidR="00EF778F">
        <w:rPr>
          <w:rFonts w:eastAsiaTheme="minorHAnsi"/>
          <w:color w:val="auto"/>
        </w:rPr>
        <w:t xml:space="preserve"> preferences were met. </w:t>
      </w:r>
      <w:r w:rsidR="00B82385">
        <w:rPr>
          <w:rFonts w:eastAsiaTheme="minorHAnsi"/>
          <w:color w:val="auto"/>
        </w:rPr>
        <w:t>Information regarding c</w:t>
      </w:r>
      <w:r w:rsidR="00D955E6">
        <w:rPr>
          <w:rFonts w:eastAsiaTheme="minorHAnsi"/>
          <w:color w:val="auto"/>
        </w:rPr>
        <w:t>onsumers’ needs and preferences w</w:t>
      </w:r>
      <w:r w:rsidR="00B82385">
        <w:rPr>
          <w:rFonts w:eastAsiaTheme="minorHAnsi"/>
          <w:color w:val="auto"/>
        </w:rPr>
        <w:t>as</w:t>
      </w:r>
      <w:r w:rsidR="00D955E6">
        <w:rPr>
          <w:rFonts w:eastAsiaTheme="minorHAnsi"/>
          <w:color w:val="auto"/>
        </w:rPr>
        <w:t xml:space="preserve"> effectively communicated between the service and other providers</w:t>
      </w:r>
      <w:r w:rsidR="003566D2">
        <w:rPr>
          <w:rFonts w:eastAsiaTheme="minorHAnsi"/>
          <w:color w:val="auto"/>
        </w:rPr>
        <w:t xml:space="preserve"> of care </w:t>
      </w:r>
      <w:r w:rsidR="00372598">
        <w:rPr>
          <w:rFonts w:eastAsiaTheme="minorHAnsi"/>
          <w:color w:val="auto"/>
        </w:rPr>
        <w:t xml:space="preserve">including contracted nursing and allied health services. </w:t>
      </w:r>
      <w:r w:rsidR="0045349D">
        <w:rPr>
          <w:rFonts w:eastAsiaTheme="minorHAnsi"/>
          <w:color w:val="auto"/>
        </w:rPr>
        <w:t xml:space="preserve">Care and service reviews were scheduled every 12 months however, </w:t>
      </w:r>
      <w:r w:rsidR="00EA446F">
        <w:rPr>
          <w:rFonts w:eastAsiaTheme="minorHAnsi"/>
          <w:color w:val="auto"/>
        </w:rPr>
        <w:t xml:space="preserve">reviews were </w:t>
      </w:r>
      <w:r w:rsidR="0045349D">
        <w:rPr>
          <w:rFonts w:eastAsiaTheme="minorHAnsi"/>
          <w:color w:val="auto"/>
        </w:rPr>
        <w:t xml:space="preserve">also completed at the request of the consumer or representative, following an </w:t>
      </w:r>
      <w:r w:rsidR="00117DAB">
        <w:rPr>
          <w:rFonts w:eastAsiaTheme="minorHAnsi"/>
          <w:color w:val="auto"/>
        </w:rPr>
        <w:t xml:space="preserve">incident, change in health status or when a consumer returns from an extended stay in hospital. </w:t>
      </w:r>
    </w:p>
    <w:p w14:paraId="5B6F472A" w14:textId="2788743A" w:rsidR="00357878" w:rsidRPr="00F75C8B" w:rsidRDefault="009E770E" w:rsidP="0022271D">
      <w:pPr>
        <w:rPr>
          <w:rFonts w:eastAsiaTheme="minorHAnsi"/>
          <w:color w:val="auto"/>
        </w:rPr>
      </w:pPr>
      <w:r>
        <w:rPr>
          <w:rFonts w:eastAsiaTheme="minorHAnsi"/>
          <w:color w:val="auto"/>
        </w:rPr>
        <w:t xml:space="preserve">Policies and procedures were </w:t>
      </w:r>
      <w:r w:rsidR="00117DAB">
        <w:rPr>
          <w:rFonts w:eastAsiaTheme="minorHAnsi"/>
          <w:color w:val="auto"/>
        </w:rPr>
        <w:t>available,</w:t>
      </w:r>
      <w:r w:rsidR="00554D68">
        <w:rPr>
          <w:rFonts w:eastAsiaTheme="minorHAnsi"/>
          <w:color w:val="auto"/>
        </w:rPr>
        <w:t xml:space="preserve"> </w:t>
      </w:r>
      <w:r w:rsidR="004C6A88">
        <w:rPr>
          <w:rFonts w:eastAsiaTheme="minorHAnsi"/>
          <w:color w:val="auto"/>
        </w:rPr>
        <w:t xml:space="preserve">and an </w:t>
      </w:r>
      <w:r w:rsidR="004D1DF1">
        <w:rPr>
          <w:rFonts w:eastAsiaTheme="minorHAnsi"/>
          <w:color w:val="auto"/>
        </w:rPr>
        <w:t xml:space="preserve">organisational </w:t>
      </w:r>
      <w:r w:rsidR="001C480F">
        <w:rPr>
          <w:rFonts w:eastAsiaTheme="minorHAnsi"/>
          <w:color w:val="auto"/>
        </w:rPr>
        <w:t>operations manual</w:t>
      </w:r>
      <w:r w:rsidR="00554D68">
        <w:rPr>
          <w:rFonts w:eastAsiaTheme="minorHAnsi"/>
          <w:color w:val="auto"/>
        </w:rPr>
        <w:t xml:space="preserve"> </w:t>
      </w:r>
      <w:r w:rsidR="00372598">
        <w:rPr>
          <w:rFonts w:eastAsiaTheme="minorHAnsi"/>
          <w:color w:val="auto"/>
        </w:rPr>
        <w:t xml:space="preserve">was available to provide </w:t>
      </w:r>
      <w:r w:rsidR="004C6A88">
        <w:rPr>
          <w:rFonts w:eastAsiaTheme="minorHAnsi"/>
          <w:color w:val="auto"/>
        </w:rPr>
        <w:t xml:space="preserve">staff with guidance in relation to </w:t>
      </w:r>
      <w:r w:rsidR="00372598">
        <w:rPr>
          <w:rFonts w:eastAsiaTheme="minorHAnsi"/>
          <w:color w:val="auto"/>
        </w:rPr>
        <w:t xml:space="preserve">the services’ </w:t>
      </w:r>
      <w:r w:rsidR="004C6A88">
        <w:rPr>
          <w:rFonts w:eastAsiaTheme="minorHAnsi"/>
          <w:color w:val="auto"/>
        </w:rPr>
        <w:t>assessment</w:t>
      </w:r>
      <w:r w:rsidR="007568B6">
        <w:rPr>
          <w:rFonts w:eastAsiaTheme="minorHAnsi"/>
          <w:color w:val="auto"/>
        </w:rPr>
        <w:t>, review</w:t>
      </w:r>
      <w:r w:rsidR="004C6A88">
        <w:rPr>
          <w:rFonts w:eastAsiaTheme="minorHAnsi"/>
          <w:color w:val="auto"/>
        </w:rPr>
        <w:t xml:space="preserve"> and care planning processes. </w:t>
      </w:r>
      <w:r w:rsidR="003C7310">
        <w:rPr>
          <w:rFonts w:eastAsiaTheme="minorHAnsi"/>
          <w:color w:val="auto"/>
        </w:rPr>
        <w:t xml:space="preserve">Consumer and representative survey results </w:t>
      </w:r>
      <w:r w:rsidR="00095315">
        <w:rPr>
          <w:rFonts w:eastAsiaTheme="minorHAnsi"/>
          <w:color w:val="auto"/>
        </w:rPr>
        <w:t>reflected</w:t>
      </w:r>
      <w:r w:rsidR="009F0494">
        <w:rPr>
          <w:rFonts w:eastAsiaTheme="minorHAnsi"/>
          <w:color w:val="auto"/>
        </w:rPr>
        <w:t xml:space="preserve"> positive </w:t>
      </w:r>
      <w:r w:rsidR="00095315">
        <w:rPr>
          <w:rFonts w:eastAsiaTheme="minorHAnsi"/>
          <w:color w:val="auto"/>
        </w:rPr>
        <w:t xml:space="preserve">feedback </w:t>
      </w:r>
      <w:r w:rsidR="009F0494">
        <w:rPr>
          <w:rFonts w:eastAsiaTheme="minorHAnsi"/>
          <w:color w:val="auto"/>
        </w:rPr>
        <w:t xml:space="preserve">and </w:t>
      </w:r>
      <w:r w:rsidR="00095315">
        <w:rPr>
          <w:rFonts w:eastAsiaTheme="minorHAnsi"/>
          <w:color w:val="auto"/>
        </w:rPr>
        <w:t xml:space="preserve">were </w:t>
      </w:r>
      <w:r w:rsidR="009F0494">
        <w:rPr>
          <w:rFonts w:eastAsiaTheme="minorHAnsi"/>
          <w:color w:val="auto"/>
        </w:rPr>
        <w:t>complimentary to the service</w:t>
      </w:r>
      <w:r w:rsidR="005A48D5">
        <w:rPr>
          <w:rFonts w:eastAsiaTheme="minorHAnsi"/>
          <w:color w:val="auto"/>
        </w:rPr>
        <w:t xml:space="preserve">s’ communication processes and </w:t>
      </w:r>
      <w:r w:rsidR="009F2CE1">
        <w:rPr>
          <w:rFonts w:eastAsiaTheme="minorHAnsi"/>
          <w:color w:val="auto"/>
        </w:rPr>
        <w:t>managements responsiveness</w:t>
      </w:r>
      <w:r w:rsidR="004C5F26">
        <w:rPr>
          <w:rFonts w:eastAsiaTheme="minorHAnsi"/>
          <w:color w:val="auto"/>
        </w:rPr>
        <w:t xml:space="preserve"> to their changing needs. </w:t>
      </w:r>
      <w:r w:rsidR="00F04100">
        <w:rPr>
          <w:rFonts w:eastAsiaTheme="minorHAnsi"/>
          <w:color w:val="auto"/>
        </w:rPr>
        <w:t xml:space="preserve">The service introduced development meetings </w:t>
      </w:r>
      <w:r w:rsidR="00100CE5">
        <w:rPr>
          <w:rFonts w:eastAsiaTheme="minorHAnsi"/>
          <w:color w:val="auto"/>
        </w:rPr>
        <w:t xml:space="preserve">in February 2021 </w:t>
      </w:r>
      <w:r w:rsidR="00927E23">
        <w:rPr>
          <w:rFonts w:eastAsiaTheme="minorHAnsi"/>
          <w:color w:val="auto"/>
        </w:rPr>
        <w:t>wh</w:t>
      </w:r>
      <w:r w:rsidR="00F42282">
        <w:rPr>
          <w:rFonts w:eastAsiaTheme="minorHAnsi"/>
          <w:color w:val="auto"/>
        </w:rPr>
        <w:t>ich require</w:t>
      </w:r>
      <w:r w:rsidR="00C85238">
        <w:rPr>
          <w:rFonts w:eastAsiaTheme="minorHAnsi"/>
          <w:color w:val="auto"/>
        </w:rPr>
        <w:t>d</w:t>
      </w:r>
      <w:r w:rsidR="00927E23">
        <w:rPr>
          <w:rFonts w:eastAsiaTheme="minorHAnsi"/>
          <w:color w:val="auto"/>
        </w:rPr>
        <w:t xml:space="preserve"> the </w:t>
      </w:r>
      <w:r w:rsidR="00C85238">
        <w:rPr>
          <w:rFonts w:eastAsiaTheme="minorHAnsi"/>
          <w:color w:val="auto"/>
        </w:rPr>
        <w:t xml:space="preserve">organisation’s </w:t>
      </w:r>
      <w:r w:rsidR="00927E23">
        <w:rPr>
          <w:rFonts w:eastAsiaTheme="minorHAnsi"/>
          <w:color w:val="auto"/>
        </w:rPr>
        <w:t xml:space="preserve">owner, </w:t>
      </w:r>
      <w:r w:rsidR="00100CE5">
        <w:rPr>
          <w:rFonts w:eastAsiaTheme="minorHAnsi"/>
          <w:color w:val="auto"/>
        </w:rPr>
        <w:t>O</w:t>
      </w:r>
      <w:r w:rsidR="00927E23">
        <w:rPr>
          <w:rFonts w:eastAsiaTheme="minorHAnsi"/>
          <w:color w:val="auto"/>
        </w:rPr>
        <w:t>perations manager and care managers</w:t>
      </w:r>
      <w:r w:rsidR="00F42282">
        <w:rPr>
          <w:rFonts w:eastAsiaTheme="minorHAnsi"/>
          <w:color w:val="auto"/>
        </w:rPr>
        <w:t xml:space="preserve"> </w:t>
      </w:r>
      <w:r w:rsidR="00D937A8">
        <w:rPr>
          <w:rFonts w:eastAsiaTheme="minorHAnsi"/>
          <w:color w:val="auto"/>
        </w:rPr>
        <w:t xml:space="preserve">to </w:t>
      </w:r>
      <w:r w:rsidR="00D937A8" w:rsidRPr="00C85238">
        <w:rPr>
          <w:rFonts w:eastAsiaTheme="minorHAnsi"/>
          <w:color w:val="auto"/>
        </w:rPr>
        <w:t>collaboratively</w:t>
      </w:r>
      <w:r w:rsidR="00100CE5">
        <w:rPr>
          <w:rFonts w:eastAsiaTheme="minorHAnsi"/>
          <w:color w:val="auto"/>
        </w:rPr>
        <w:t xml:space="preserve"> review</w:t>
      </w:r>
      <w:r w:rsidR="00BC4682">
        <w:rPr>
          <w:rFonts w:eastAsiaTheme="minorHAnsi"/>
          <w:color w:val="auto"/>
        </w:rPr>
        <w:t xml:space="preserve"> the needs of </w:t>
      </w:r>
      <w:r w:rsidR="008B35D6">
        <w:rPr>
          <w:rFonts w:eastAsiaTheme="minorHAnsi"/>
          <w:color w:val="auto"/>
        </w:rPr>
        <w:t>sampled consumers</w:t>
      </w:r>
    </w:p>
    <w:p w14:paraId="03C1E789" w14:textId="01C95725" w:rsidR="0022271D" w:rsidRPr="00D435F8" w:rsidRDefault="0022271D" w:rsidP="0022271D">
      <w:pPr>
        <w:rPr>
          <w:rFonts w:eastAsia="Calibri"/>
          <w:i/>
          <w:color w:val="auto"/>
          <w:lang w:eastAsia="en-US"/>
        </w:rPr>
      </w:pPr>
      <w:r w:rsidRPr="00154403">
        <w:rPr>
          <w:rFonts w:eastAsiaTheme="minorHAnsi"/>
        </w:rPr>
        <w:t xml:space="preserve">The Quality Standard is assessed </w:t>
      </w:r>
      <w:r w:rsidRPr="00A525EC">
        <w:rPr>
          <w:rFonts w:eastAsiaTheme="minorHAnsi"/>
          <w:color w:val="auto"/>
        </w:rPr>
        <w:t xml:space="preserve">as Compliant as </w:t>
      </w:r>
      <w:r w:rsidR="00A525EC" w:rsidRPr="00A525EC">
        <w:rPr>
          <w:rFonts w:eastAsiaTheme="minorHAnsi"/>
          <w:color w:val="auto"/>
        </w:rPr>
        <w:t xml:space="preserve">five </w:t>
      </w:r>
      <w:r w:rsidRPr="00A525EC">
        <w:rPr>
          <w:rFonts w:eastAsiaTheme="minorHAnsi"/>
          <w:color w:val="auto"/>
        </w:rPr>
        <w:t>of the five specific requirements have been assessed as Compliant</w:t>
      </w:r>
      <w:r w:rsidR="00A525EC" w:rsidRPr="00A525EC">
        <w:rPr>
          <w:rFonts w:eastAsiaTheme="minorHAnsi"/>
          <w:color w:val="auto"/>
        </w:rPr>
        <w:t>.</w:t>
      </w:r>
    </w:p>
    <w:p w14:paraId="03C1E78A" w14:textId="39DC7F3F" w:rsidR="0022271D" w:rsidRDefault="0022271D" w:rsidP="0022271D">
      <w:pPr>
        <w:pStyle w:val="Heading2"/>
      </w:pPr>
      <w:r>
        <w:t>Assessment of Standard 2 Requirements</w:t>
      </w:r>
      <w:r w:rsidRPr="0066387A">
        <w:rPr>
          <w:i/>
          <w:color w:val="0000FF"/>
          <w:sz w:val="24"/>
          <w:szCs w:val="24"/>
        </w:rPr>
        <w:t xml:space="preserve"> </w:t>
      </w:r>
    </w:p>
    <w:p w14:paraId="03C1E78B" w14:textId="60D98C0E" w:rsidR="0022271D" w:rsidRDefault="0022271D" w:rsidP="0022271D">
      <w:pPr>
        <w:pStyle w:val="Heading3"/>
      </w:pPr>
      <w:r w:rsidRPr="00051035">
        <w:t xml:space="preserve">Requirement </w:t>
      </w:r>
      <w:r>
        <w:t>2</w:t>
      </w:r>
      <w:r w:rsidRPr="00051035">
        <w:t>(3)(a)</w:t>
      </w:r>
      <w:r w:rsidRPr="00051035">
        <w:tab/>
        <w:t>Compliant</w:t>
      </w:r>
    </w:p>
    <w:p w14:paraId="03C1E78D" w14:textId="02435666" w:rsidR="0022271D" w:rsidRPr="00BF4E68" w:rsidRDefault="0022271D" w:rsidP="0022271D">
      <w:pPr>
        <w:rPr>
          <w:i/>
        </w:rPr>
      </w:pPr>
      <w:r w:rsidRPr="001F433A">
        <w:rPr>
          <w:i/>
        </w:rPr>
        <w:t>Assessment and planning, including consideration of risks to the consumer’s health and well-being, informs the delivery of safe and effective care and services.</w:t>
      </w:r>
    </w:p>
    <w:p w14:paraId="03C1E78E" w14:textId="5FFF757B" w:rsidR="0022271D" w:rsidRDefault="0022271D" w:rsidP="0022271D">
      <w:pPr>
        <w:pStyle w:val="Heading3"/>
      </w:pPr>
      <w:r>
        <w:t>Requirement 2(3)(b)</w:t>
      </w:r>
      <w:r>
        <w:tab/>
        <w:t>Compliant</w:t>
      </w:r>
    </w:p>
    <w:p w14:paraId="03C1E790" w14:textId="42A9AC49" w:rsidR="0022271D" w:rsidRPr="00BF4E68" w:rsidRDefault="0022271D" w:rsidP="0022271D">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3C1E791" w14:textId="4BD7359F" w:rsidR="0022271D" w:rsidRDefault="0022271D" w:rsidP="0022271D">
      <w:pPr>
        <w:pStyle w:val="Heading3"/>
      </w:pPr>
      <w:r>
        <w:t>Requirement 2(3)(c)</w:t>
      </w:r>
      <w:r>
        <w:tab/>
        <w:t>Compliant</w:t>
      </w:r>
    </w:p>
    <w:p w14:paraId="03C1E792" w14:textId="77777777" w:rsidR="0022271D" w:rsidRPr="001F433A" w:rsidRDefault="0022271D" w:rsidP="0022271D">
      <w:pPr>
        <w:rPr>
          <w:i/>
        </w:rPr>
      </w:pPr>
      <w:r w:rsidRPr="001F433A">
        <w:rPr>
          <w:i/>
        </w:rPr>
        <w:t>The organisation demonstrates that assessment and planning:</w:t>
      </w:r>
    </w:p>
    <w:p w14:paraId="03C1E793" w14:textId="77777777" w:rsidR="0022271D" w:rsidRPr="001F433A" w:rsidRDefault="0022271D" w:rsidP="0022271D">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3C1E794" w14:textId="77777777" w:rsidR="0022271D" w:rsidRPr="001F433A" w:rsidRDefault="0022271D" w:rsidP="0022271D">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3C1E796" w14:textId="0DB7F87F" w:rsidR="0022271D" w:rsidRDefault="0022271D" w:rsidP="0022271D">
      <w:pPr>
        <w:pStyle w:val="Heading3"/>
      </w:pPr>
      <w:r>
        <w:lastRenderedPageBreak/>
        <w:t>Requirement 2(3)(d)</w:t>
      </w:r>
      <w:r>
        <w:tab/>
        <w:t>Compliant</w:t>
      </w:r>
    </w:p>
    <w:p w14:paraId="03C1E798" w14:textId="14DECEA1" w:rsidR="0022271D" w:rsidRPr="00BF4E68" w:rsidRDefault="0022271D" w:rsidP="0022271D">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3C1E799" w14:textId="045B464C" w:rsidR="0022271D" w:rsidRDefault="0022271D" w:rsidP="0022271D">
      <w:pPr>
        <w:pStyle w:val="Heading3"/>
      </w:pPr>
      <w:r>
        <w:t>Requirement 2(3)(e)</w:t>
      </w:r>
      <w:r>
        <w:tab/>
        <w:t>Compliant</w:t>
      </w:r>
    </w:p>
    <w:p w14:paraId="03C1E79A" w14:textId="77777777" w:rsidR="0022271D" w:rsidRPr="001F433A" w:rsidRDefault="0022271D" w:rsidP="0022271D">
      <w:pPr>
        <w:rPr>
          <w:i/>
        </w:rPr>
      </w:pPr>
      <w:r w:rsidRPr="001F433A">
        <w:rPr>
          <w:i/>
        </w:rPr>
        <w:t>Care and services are reviewed regularly for effectiveness, and when circumstances change or when incidents impact on the needs, goals or preferences of the consumer.</w:t>
      </w:r>
    </w:p>
    <w:p w14:paraId="03C1E79C" w14:textId="77777777" w:rsidR="0022271D" w:rsidRPr="00934888" w:rsidRDefault="0022271D" w:rsidP="0022271D"/>
    <w:p w14:paraId="03C1E79D" w14:textId="77777777" w:rsidR="0022271D" w:rsidRDefault="0022271D" w:rsidP="0022271D">
      <w:pPr>
        <w:sectPr w:rsidR="0022271D" w:rsidSect="0022271D">
          <w:type w:val="continuous"/>
          <w:pgSz w:w="11906" w:h="16838"/>
          <w:pgMar w:top="1701" w:right="1418" w:bottom="1418" w:left="1418" w:header="709" w:footer="397" w:gutter="0"/>
          <w:cols w:space="708"/>
          <w:titlePg/>
          <w:docGrid w:linePitch="360"/>
        </w:sectPr>
      </w:pPr>
    </w:p>
    <w:p w14:paraId="03C1E79E" w14:textId="4E5B4FA3" w:rsidR="0022271D" w:rsidRDefault="0022271D" w:rsidP="0022271D">
      <w:pPr>
        <w:pStyle w:val="Heading1"/>
        <w:tabs>
          <w:tab w:val="right" w:pos="9070"/>
        </w:tabs>
        <w:spacing w:before="560" w:after="640"/>
        <w:rPr>
          <w:color w:val="FFFFFF" w:themeColor="background1"/>
          <w:sz w:val="36"/>
        </w:rPr>
        <w:sectPr w:rsidR="0022271D" w:rsidSect="0022271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C1E863" wp14:editId="03C1E86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71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75C8B" w:rsidRPr="00EB1D71">
        <w:rPr>
          <w:color w:val="FFFFFF" w:themeColor="background1"/>
          <w:sz w:val="36"/>
        </w:rPr>
        <w:t xml:space="preserve"> </w:t>
      </w:r>
      <w:r w:rsidRPr="00EB1D71">
        <w:rPr>
          <w:color w:val="FFFFFF" w:themeColor="background1"/>
          <w:sz w:val="36"/>
        </w:rPr>
        <w:br/>
        <w:t>Personal care and clinical care</w:t>
      </w:r>
    </w:p>
    <w:p w14:paraId="03C1E79F" w14:textId="77777777" w:rsidR="0022271D" w:rsidRPr="00FD1B02" w:rsidRDefault="0022271D" w:rsidP="0022271D">
      <w:pPr>
        <w:pStyle w:val="Heading3"/>
        <w:shd w:val="clear" w:color="auto" w:fill="F2F2F2" w:themeFill="background1" w:themeFillShade="F2"/>
      </w:pPr>
      <w:r w:rsidRPr="00FD1B02">
        <w:t>Consumer outcome:</w:t>
      </w:r>
    </w:p>
    <w:p w14:paraId="03C1E7A0" w14:textId="77777777" w:rsidR="0022271D" w:rsidRDefault="0022271D" w:rsidP="0022271D">
      <w:pPr>
        <w:numPr>
          <w:ilvl w:val="0"/>
          <w:numId w:val="3"/>
        </w:numPr>
        <w:shd w:val="clear" w:color="auto" w:fill="F2F2F2" w:themeFill="background1" w:themeFillShade="F2"/>
      </w:pPr>
      <w:r>
        <w:t>I get personal care, clinical care, or both personal care and clinical care, that is safe and right for me.</w:t>
      </w:r>
    </w:p>
    <w:p w14:paraId="03C1E7A1" w14:textId="77777777" w:rsidR="0022271D" w:rsidRDefault="0022271D" w:rsidP="0022271D">
      <w:pPr>
        <w:pStyle w:val="Heading3"/>
        <w:shd w:val="clear" w:color="auto" w:fill="F2F2F2" w:themeFill="background1" w:themeFillShade="F2"/>
      </w:pPr>
      <w:r>
        <w:t>Organisation statement:</w:t>
      </w:r>
    </w:p>
    <w:p w14:paraId="03C1E7A2" w14:textId="77777777" w:rsidR="0022271D" w:rsidRDefault="0022271D" w:rsidP="002227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C1E7A3" w14:textId="77777777" w:rsidR="0022271D" w:rsidRDefault="0022271D" w:rsidP="0022271D">
      <w:pPr>
        <w:pStyle w:val="Heading2"/>
      </w:pPr>
      <w:r>
        <w:t>Assessment of Standard 3</w:t>
      </w:r>
    </w:p>
    <w:p w14:paraId="5DE5631C" w14:textId="23E0E2AE" w:rsidR="0074723A" w:rsidRDefault="0028674E" w:rsidP="0022271D">
      <w:pPr>
        <w:rPr>
          <w:rFonts w:eastAsiaTheme="minorHAnsi"/>
          <w:color w:val="auto"/>
        </w:rPr>
      </w:pPr>
      <w:r w:rsidRPr="00EC2BCF">
        <w:rPr>
          <w:rFonts w:eastAsiaTheme="minorHAnsi"/>
          <w:color w:val="auto"/>
        </w:rPr>
        <w:t>Consumers</w:t>
      </w:r>
      <w:r w:rsidR="00DB610B" w:rsidRPr="00EC2BCF">
        <w:rPr>
          <w:rFonts w:eastAsiaTheme="minorHAnsi"/>
          <w:color w:val="auto"/>
        </w:rPr>
        <w:t xml:space="preserve"> and representatives </w:t>
      </w:r>
      <w:r w:rsidR="00527367" w:rsidRPr="00EC2BCF">
        <w:rPr>
          <w:rFonts w:eastAsiaTheme="minorHAnsi"/>
          <w:color w:val="auto"/>
        </w:rPr>
        <w:t>confirmed</w:t>
      </w:r>
      <w:r w:rsidR="00BB0331" w:rsidRPr="00EC2BCF">
        <w:rPr>
          <w:rFonts w:eastAsiaTheme="minorHAnsi"/>
          <w:color w:val="auto"/>
        </w:rPr>
        <w:t xml:space="preserve"> </w:t>
      </w:r>
      <w:r w:rsidR="00A61F8C">
        <w:rPr>
          <w:rFonts w:eastAsiaTheme="minorHAnsi"/>
          <w:color w:val="auto"/>
        </w:rPr>
        <w:t xml:space="preserve">the </w:t>
      </w:r>
      <w:r w:rsidR="00BB0331" w:rsidRPr="00EC2BCF">
        <w:rPr>
          <w:rFonts w:eastAsiaTheme="minorHAnsi"/>
          <w:color w:val="auto"/>
        </w:rPr>
        <w:t>care and service</w:t>
      </w:r>
      <w:r w:rsidR="00A61F8C">
        <w:rPr>
          <w:rFonts w:eastAsiaTheme="minorHAnsi"/>
          <w:color w:val="auto"/>
        </w:rPr>
        <w:t>s</w:t>
      </w:r>
      <w:r w:rsidR="00BB0331" w:rsidRPr="00EC2BCF">
        <w:rPr>
          <w:rFonts w:eastAsiaTheme="minorHAnsi"/>
          <w:color w:val="auto"/>
        </w:rPr>
        <w:t xml:space="preserve"> </w:t>
      </w:r>
      <w:r w:rsidR="00A61F8C">
        <w:rPr>
          <w:rFonts w:eastAsiaTheme="minorHAnsi"/>
          <w:color w:val="auto"/>
        </w:rPr>
        <w:t xml:space="preserve">they received </w:t>
      </w:r>
      <w:r w:rsidR="00BB0331" w:rsidRPr="00EC2BCF">
        <w:rPr>
          <w:rFonts w:eastAsiaTheme="minorHAnsi"/>
          <w:color w:val="auto"/>
        </w:rPr>
        <w:t xml:space="preserve">met their individual needs and preferences. They said </w:t>
      </w:r>
      <w:r w:rsidR="008D0E87" w:rsidRPr="00EC2BCF">
        <w:rPr>
          <w:rFonts w:eastAsiaTheme="minorHAnsi"/>
          <w:color w:val="auto"/>
        </w:rPr>
        <w:t>staff from the service</w:t>
      </w:r>
      <w:r w:rsidR="00A61F8C">
        <w:rPr>
          <w:rFonts w:eastAsiaTheme="minorHAnsi"/>
          <w:color w:val="auto"/>
        </w:rPr>
        <w:t>,</w:t>
      </w:r>
      <w:r w:rsidR="00293CE9">
        <w:rPr>
          <w:rFonts w:eastAsiaTheme="minorHAnsi"/>
          <w:color w:val="auto"/>
        </w:rPr>
        <w:t xml:space="preserve"> </w:t>
      </w:r>
      <w:r w:rsidR="008D0E87" w:rsidRPr="00EC2BCF">
        <w:rPr>
          <w:rFonts w:eastAsiaTheme="minorHAnsi"/>
          <w:color w:val="auto"/>
        </w:rPr>
        <w:t xml:space="preserve">including the </w:t>
      </w:r>
      <w:r w:rsidR="007944E6" w:rsidRPr="00EC2BCF">
        <w:rPr>
          <w:rFonts w:eastAsiaTheme="minorHAnsi"/>
          <w:color w:val="auto"/>
        </w:rPr>
        <w:t xml:space="preserve">Care manager and office </w:t>
      </w:r>
      <w:r w:rsidR="00293CE9">
        <w:rPr>
          <w:rFonts w:eastAsiaTheme="minorHAnsi"/>
          <w:color w:val="auto"/>
        </w:rPr>
        <w:t>personnel</w:t>
      </w:r>
      <w:r w:rsidR="007944E6" w:rsidRPr="00EC2BCF">
        <w:rPr>
          <w:rFonts w:eastAsiaTheme="minorHAnsi"/>
          <w:color w:val="auto"/>
        </w:rPr>
        <w:t xml:space="preserve"> contacted </w:t>
      </w:r>
      <w:r w:rsidR="00986AE1" w:rsidRPr="00EC2BCF">
        <w:rPr>
          <w:rFonts w:eastAsiaTheme="minorHAnsi"/>
          <w:color w:val="auto"/>
        </w:rPr>
        <w:t>consumers frequently to ensure their care and s</w:t>
      </w:r>
      <w:r w:rsidR="006D04A4" w:rsidRPr="00EC2BCF">
        <w:rPr>
          <w:rFonts w:eastAsiaTheme="minorHAnsi"/>
          <w:color w:val="auto"/>
        </w:rPr>
        <w:t>e</w:t>
      </w:r>
      <w:r w:rsidR="00986AE1" w:rsidRPr="00EC2BCF">
        <w:rPr>
          <w:rFonts w:eastAsiaTheme="minorHAnsi"/>
          <w:color w:val="auto"/>
        </w:rPr>
        <w:t xml:space="preserve">rvice needs were being met. </w:t>
      </w:r>
    </w:p>
    <w:p w14:paraId="03C1E7A4" w14:textId="7445BC4F" w:rsidR="0022271D" w:rsidRPr="00EC2BCF" w:rsidRDefault="009145DC" w:rsidP="0022271D">
      <w:pPr>
        <w:rPr>
          <w:rFonts w:eastAsiaTheme="minorHAnsi"/>
          <w:color w:val="auto"/>
        </w:rPr>
      </w:pPr>
      <w:r w:rsidRPr="00EC2BCF">
        <w:rPr>
          <w:rFonts w:eastAsiaTheme="minorHAnsi"/>
          <w:color w:val="auto"/>
        </w:rPr>
        <w:t xml:space="preserve">Consumers and representatives confirmed their individual risks </w:t>
      </w:r>
      <w:r w:rsidR="00D62CC1" w:rsidRPr="00EC2BCF">
        <w:rPr>
          <w:rFonts w:eastAsiaTheme="minorHAnsi"/>
          <w:color w:val="auto"/>
        </w:rPr>
        <w:t xml:space="preserve">were managed appropriately by staff. </w:t>
      </w:r>
      <w:r w:rsidR="00114C92" w:rsidRPr="00EC2BCF">
        <w:rPr>
          <w:rFonts w:eastAsiaTheme="minorHAnsi"/>
          <w:color w:val="auto"/>
        </w:rPr>
        <w:t>They c</w:t>
      </w:r>
      <w:r w:rsidR="00B673D0" w:rsidRPr="00EC2BCF">
        <w:rPr>
          <w:rFonts w:eastAsiaTheme="minorHAnsi"/>
          <w:color w:val="auto"/>
        </w:rPr>
        <w:t xml:space="preserve">onfirmed the service reviewed their needs </w:t>
      </w:r>
      <w:r w:rsidR="00DC68B3" w:rsidRPr="00EC2BCF">
        <w:rPr>
          <w:rFonts w:eastAsiaTheme="minorHAnsi"/>
          <w:color w:val="auto"/>
        </w:rPr>
        <w:t>regular</w:t>
      </w:r>
      <w:r w:rsidR="00260E16">
        <w:rPr>
          <w:rFonts w:eastAsiaTheme="minorHAnsi"/>
          <w:color w:val="auto"/>
        </w:rPr>
        <w:t>ly</w:t>
      </w:r>
      <w:r w:rsidR="00C662AB">
        <w:rPr>
          <w:rFonts w:eastAsiaTheme="minorHAnsi"/>
          <w:color w:val="auto"/>
        </w:rPr>
        <w:t xml:space="preserve">, </w:t>
      </w:r>
      <w:r w:rsidR="005E3D75" w:rsidRPr="00EC2BCF">
        <w:rPr>
          <w:rFonts w:eastAsiaTheme="minorHAnsi"/>
          <w:color w:val="auto"/>
        </w:rPr>
        <w:t>when required and supported consumers in their application for higher-level packages</w:t>
      </w:r>
      <w:r w:rsidR="0086037F" w:rsidRPr="00EC2BCF">
        <w:rPr>
          <w:rFonts w:eastAsiaTheme="minorHAnsi"/>
          <w:color w:val="auto"/>
        </w:rPr>
        <w:t xml:space="preserve"> </w:t>
      </w:r>
      <w:r w:rsidR="00C662AB">
        <w:rPr>
          <w:rFonts w:eastAsiaTheme="minorHAnsi"/>
          <w:color w:val="auto"/>
        </w:rPr>
        <w:t>when their</w:t>
      </w:r>
      <w:r w:rsidR="0086037F" w:rsidRPr="00EC2BCF">
        <w:rPr>
          <w:rFonts w:eastAsiaTheme="minorHAnsi"/>
          <w:color w:val="auto"/>
        </w:rPr>
        <w:t xml:space="preserve"> care needs increased. </w:t>
      </w:r>
      <w:r w:rsidR="004434DA" w:rsidRPr="00EC2BCF">
        <w:rPr>
          <w:rFonts w:eastAsiaTheme="minorHAnsi"/>
          <w:color w:val="auto"/>
        </w:rPr>
        <w:t>Several consumers and representatives advised they were supported to</w:t>
      </w:r>
      <w:r w:rsidR="00961B77" w:rsidRPr="00EC2BCF">
        <w:rPr>
          <w:rFonts w:eastAsiaTheme="minorHAnsi"/>
          <w:color w:val="auto"/>
        </w:rPr>
        <w:t xml:space="preserve"> access allied health services </w:t>
      </w:r>
      <w:r w:rsidR="000F4BF9" w:rsidRPr="00EC2BCF">
        <w:rPr>
          <w:rFonts w:eastAsiaTheme="minorHAnsi"/>
          <w:color w:val="auto"/>
        </w:rPr>
        <w:t xml:space="preserve">and had received equipment to support their activities of daily living. </w:t>
      </w:r>
    </w:p>
    <w:p w14:paraId="6EE4B251" w14:textId="692D4BFC" w:rsidR="0074723A" w:rsidRDefault="00264B75" w:rsidP="001B4FC9">
      <w:pPr>
        <w:rPr>
          <w:rFonts w:eastAsiaTheme="minorHAnsi"/>
          <w:color w:val="auto"/>
        </w:rPr>
      </w:pPr>
      <w:r>
        <w:rPr>
          <w:rFonts w:eastAsiaTheme="minorHAnsi"/>
          <w:color w:val="auto"/>
        </w:rPr>
        <w:t>Environmental and clinical</w:t>
      </w:r>
      <w:r w:rsidR="000D6C08">
        <w:rPr>
          <w:rFonts w:eastAsiaTheme="minorHAnsi"/>
          <w:color w:val="auto"/>
        </w:rPr>
        <w:t xml:space="preserve"> r</w:t>
      </w:r>
      <w:r w:rsidR="00856797" w:rsidRPr="00EC2BCF">
        <w:rPr>
          <w:rFonts w:eastAsiaTheme="minorHAnsi"/>
          <w:color w:val="auto"/>
        </w:rPr>
        <w:t>isks</w:t>
      </w:r>
      <w:r w:rsidR="00A80487" w:rsidRPr="00EC2BCF">
        <w:rPr>
          <w:rFonts w:eastAsiaTheme="minorHAnsi"/>
          <w:color w:val="auto"/>
        </w:rPr>
        <w:t xml:space="preserve"> </w:t>
      </w:r>
      <w:r>
        <w:rPr>
          <w:rFonts w:eastAsiaTheme="minorHAnsi"/>
          <w:color w:val="auto"/>
        </w:rPr>
        <w:t>including those in</w:t>
      </w:r>
      <w:r w:rsidR="00C77B8A" w:rsidRPr="00EC2BCF">
        <w:rPr>
          <w:rFonts w:eastAsiaTheme="minorHAnsi"/>
          <w:color w:val="auto"/>
        </w:rPr>
        <w:t xml:space="preserve"> consumers</w:t>
      </w:r>
      <w:r w:rsidR="00A80487" w:rsidRPr="00EC2BCF">
        <w:rPr>
          <w:rFonts w:eastAsiaTheme="minorHAnsi"/>
          <w:color w:val="auto"/>
        </w:rPr>
        <w:t>’</w:t>
      </w:r>
      <w:r w:rsidR="00C77B8A" w:rsidRPr="00EC2BCF">
        <w:rPr>
          <w:rFonts w:eastAsiaTheme="minorHAnsi"/>
          <w:color w:val="auto"/>
        </w:rPr>
        <w:t xml:space="preserve"> home</w:t>
      </w:r>
      <w:r w:rsidR="00E2756F" w:rsidRPr="00EC2BCF">
        <w:rPr>
          <w:rFonts w:eastAsiaTheme="minorHAnsi"/>
          <w:color w:val="auto"/>
        </w:rPr>
        <w:t>s</w:t>
      </w:r>
      <w:r w:rsidR="00C77B8A" w:rsidRPr="00EC2BCF">
        <w:rPr>
          <w:rFonts w:eastAsiaTheme="minorHAnsi"/>
          <w:color w:val="auto"/>
        </w:rPr>
        <w:t xml:space="preserve"> and clinical condition</w:t>
      </w:r>
      <w:r w:rsidR="00E2756F" w:rsidRPr="00EC2BCF">
        <w:rPr>
          <w:rFonts w:eastAsiaTheme="minorHAnsi"/>
          <w:color w:val="auto"/>
        </w:rPr>
        <w:t>s</w:t>
      </w:r>
      <w:r w:rsidR="00C77B8A" w:rsidRPr="00EC2BCF">
        <w:rPr>
          <w:rFonts w:eastAsiaTheme="minorHAnsi"/>
          <w:color w:val="auto"/>
        </w:rPr>
        <w:t xml:space="preserve"> </w:t>
      </w:r>
      <w:r w:rsidR="00595258" w:rsidRPr="00EC2BCF">
        <w:rPr>
          <w:rFonts w:eastAsiaTheme="minorHAnsi"/>
          <w:color w:val="auto"/>
        </w:rPr>
        <w:t xml:space="preserve">were assessed and managed appropriately. </w:t>
      </w:r>
      <w:r w:rsidR="00FA309F" w:rsidRPr="00EC2BCF">
        <w:rPr>
          <w:rFonts w:eastAsiaTheme="minorHAnsi"/>
          <w:color w:val="auto"/>
        </w:rPr>
        <w:t xml:space="preserve">Care documentation evidenced </w:t>
      </w:r>
      <w:r w:rsidR="00B25FBD" w:rsidRPr="00EC2BCF">
        <w:rPr>
          <w:rFonts w:eastAsiaTheme="minorHAnsi"/>
          <w:color w:val="auto"/>
        </w:rPr>
        <w:t xml:space="preserve">incidents and changes in consumers’ conditions were followed up appropriately. </w:t>
      </w:r>
      <w:r w:rsidR="00090B3D" w:rsidRPr="00EC2BCF">
        <w:rPr>
          <w:rFonts w:eastAsiaTheme="minorHAnsi"/>
          <w:color w:val="auto"/>
        </w:rPr>
        <w:t>C</w:t>
      </w:r>
      <w:r w:rsidR="0067241B" w:rsidRPr="00EC2BCF">
        <w:rPr>
          <w:rFonts w:eastAsiaTheme="minorHAnsi"/>
          <w:color w:val="auto"/>
        </w:rPr>
        <w:t xml:space="preserve">are information reflected the delivery of personal and clinical care </w:t>
      </w:r>
      <w:r w:rsidR="00D91A17" w:rsidRPr="00EC2BCF">
        <w:rPr>
          <w:rFonts w:eastAsiaTheme="minorHAnsi"/>
          <w:color w:val="auto"/>
        </w:rPr>
        <w:t xml:space="preserve">for consumers in line with their needs and preferences. </w:t>
      </w:r>
    </w:p>
    <w:p w14:paraId="57EDE26D" w14:textId="7A313477" w:rsidR="00EC2BCF" w:rsidRPr="00EC2BCF" w:rsidRDefault="00264B75" w:rsidP="001B4FC9">
      <w:pPr>
        <w:rPr>
          <w:rFonts w:eastAsiaTheme="minorHAnsi"/>
          <w:color w:val="auto"/>
        </w:rPr>
      </w:pPr>
      <w:r>
        <w:rPr>
          <w:rFonts w:eastAsiaTheme="minorHAnsi"/>
          <w:color w:val="auto"/>
        </w:rPr>
        <w:t>S</w:t>
      </w:r>
      <w:r w:rsidR="00BC73CC" w:rsidRPr="00EC2BCF">
        <w:rPr>
          <w:rFonts w:eastAsiaTheme="minorHAnsi"/>
          <w:color w:val="auto"/>
        </w:rPr>
        <w:t xml:space="preserve">taff had a shared understanding of </w:t>
      </w:r>
      <w:r>
        <w:rPr>
          <w:rFonts w:eastAsiaTheme="minorHAnsi"/>
          <w:color w:val="auto"/>
        </w:rPr>
        <w:t xml:space="preserve">the </w:t>
      </w:r>
      <w:r w:rsidR="00991B2D" w:rsidRPr="00EC2BCF">
        <w:rPr>
          <w:rFonts w:eastAsiaTheme="minorHAnsi"/>
          <w:color w:val="auto"/>
        </w:rPr>
        <w:t xml:space="preserve">high-impact and high-prevalence risks </w:t>
      </w:r>
      <w:r>
        <w:rPr>
          <w:rFonts w:eastAsiaTheme="minorHAnsi"/>
          <w:color w:val="auto"/>
        </w:rPr>
        <w:t xml:space="preserve">for consumers </w:t>
      </w:r>
      <w:r w:rsidR="00991B2D" w:rsidRPr="00EC2BCF">
        <w:rPr>
          <w:rFonts w:eastAsiaTheme="minorHAnsi"/>
          <w:color w:val="auto"/>
        </w:rPr>
        <w:t>which included, mobility, falls, skin integrity, wounds, pain management, medications</w:t>
      </w:r>
      <w:r w:rsidR="002E2137" w:rsidRPr="00EC2BCF">
        <w:rPr>
          <w:rFonts w:eastAsiaTheme="minorHAnsi"/>
          <w:color w:val="auto"/>
        </w:rPr>
        <w:t xml:space="preserve"> and unplanned weight loss. </w:t>
      </w:r>
      <w:r w:rsidR="00F80A4F" w:rsidRPr="00EC2BCF">
        <w:rPr>
          <w:rFonts w:eastAsiaTheme="minorHAnsi"/>
          <w:color w:val="auto"/>
        </w:rPr>
        <w:t xml:space="preserve">End of life pathways </w:t>
      </w:r>
      <w:r w:rsidR="00255FE3" w:rsidRPr="00EC2BCF">
        <w:rPr>
          <w:rFonts w:eastAsiaTheme="minorHAnsi"/>
          <w:color w:val="auto"/>
        </w:rPr>
        <w:t xml:space="preserve">focused on </w:t>
      </w:r>
      <w:r w:rsidR="00145D42" w:rsidRPr="00EC2BCF">
        <w:rPr>
          <w:rFonts w:eastAsiaTheme="minorHAnsi"/>
          <w:color w:val="auto"/>
        </w:rPr>
        <w:t>maximising comfort</w:t>
      </w:r>
      <w:r w:rsidR="001B6413" w:rsidRPr="00EC2BCF">
        <w:rPr>
          <w:rFonts w:eastAsiaTheme="minorHAnsi"/>
          <w:color w:val="auto"/>
        </w:rPr>
        <w:t xml:space="preserve"> and </w:t>
      </w:r>
      <w:r w:rsidR="006E4951" w:rsidRPr="00EC2BCF">
        <w:rPr>
          <w:rFonts w:eastAsiaTheme="minorHAnsi"/>
          <w:color w:val="auto"/>
        </w:rPr>
        <w:t>preserv</w:t>
      </w:r>
      <w:r>
        <w:rPr>
          <w:rFonts w:eastAsiaTheme="minorHAnsi"/>
          <w:color w:val="auto"/>
        </w:rPr>
        <w:t>ing</w:t>
      </w:r>
      <w:r w:rsidR="006E4951" w:rsidRPr="00EC2BCF">
        <w:rPr>
          <w:rFonts w:eastAsiaTheme="minorHAnsi"/>
          <w:color w:val="auto"/>
        </w:rPr>
        <w:t xml:space="preserve"> </w:t>
      </w:r>
      <w:r>
        <w:rPr>
          <w:rFonts w:eastAsiaTheme="minorHAnsi"/>
          <w:color w:val="auto"/>
        </w:rPr>
        <w:t>the</w:t>
      </w:r>
      <w:r w:rsidR="006E4951" w:rsidRPr="00EC2BCF">
        <w:rPr>
          <w:rFonts w:eastAsiaTheme="minorHAnsi"/>
          <w:color w:val="auto"/>
        </w:rPr>
        <w:t xml:space="preserve"> </w:t>
      </w:r>
      <w:r w:rsidR="001B6413" w:rsidRPr="00EC2BCF">
        <w:rPr>
          <w:rFonts w:eastAsiaTheme="minorHAnsi"/>
          <w:color w:val="auto"/>
        </w:rPr>
        <w:t xml:space="preserve">dignity </w:t>
      </w:r>
      <w:r w:rsidR="006E4951" w:rsidRPr="00EC2BCF">
        <w:rPr>
          <w:rFonts w:eastAsiaTheme="minorHAnsi"/>
          <w:color w:val="auto"/>
        </w:rPr>
        <w:t>for</w:t>
      </w:r>
      <w:r w:rsidR="001B6413" w:rsidRPr="00EC2BCF">
        <w:rPr>
          <w:rFonts w:eastAsiaTheme="minorHAnsi"/>
          <w:color w:val="auto"/>
        </w:rPr>
        <w:t xml:space="preserve"> those consumers receiving palliative care.</w:t>
      </w:r>
      <w:r w:rsidR="001B4FC9" w:rsidRPr="00EC2BCF">
        <w:rPr>
          <w:rFonts w:eastAsiaTheme="minorHAnsi"/>
          <w:color w:val="auto"/>
        </w:rPr>
        <w:t xml:space="preserve"> </w:t>
      </w:r>
    </w:p>
    <w:p w14:paraId="19772224" w14:textId="248686CB" w:rsidR="001B4FC9" w:rsidRPr="00EC2BCF" w:rsidRDefault="001B4FC9" w:rsidP="001B4FC9">
      <w:pPr>
        <w:rPr>
          <w:rFonts w:eastAsiaTheme="minorHAnsi"/>
          <w:color w:val="auto"/>
        </w:rPr>
      </w:pPr>
      <w:r w:rsidRPr="00EC2BCF">
        <w:rPr>
          <w:rFonts w:eastAsiaTheme="minorHAnsi"/>
          <w:color w:val="auto"/>
        </w:rPr>
        <w:lastRenderedPageBreak/>
        <w:t xml:space="preserve">Care documentation evidenced regular reviews of consumers’ services and clinical needs and included adequate information to support the effective and safe sharing of information. </w:t>
      </w:r>
    </w:p>
    <w:p w14:paraId="7666A8E8" w14:textId="2D12EEA3" w:rsidR="006E4951" w:rsidRPr="00EC2BCF" w:rsidRDefault="007D532C" w:rsidP="0022271D">
      <w:pPr>
        <w:rPr>
          <w:rFonts w:eastAsiaTheme="minorHAnsi"/>
          <w:color w:val="auto"/>
        </w:rPr>
      </w:pPr>
      <w:r w:rsidRPr="00EC2BCF">
        <w:rPr>
          <w:rFonts w:eastAsiaTheme="minorHAnsi"/>
          <w:color w:val="auto"/>
        </w:rPr>
        <w:t>Consumer files evidenced timely referrals to other providers of care and services including, but not limited to, allied health, home modification</w:t>
      </w:r>
      <w:r w:rsidR="004C18FB" w:rsidRPr="00EC2BCF">
        <w:rPr>
          <w:rFonts w:eastAsiaTheme="minorHAnsi"/>
          <w:color w:val="auto"/>
        </w:rPr>
        <w:t xml:space="preserve"> services, </w:t>
      </w:r>
      <w:r w:rsidR="00D91DA2" w:rsidRPr="00EC2BCF">
        <w:rPr>
          <w:rFonts w:eastAsiaTheme="minorHAnsi"/>
          <w:color w:val="auto"/>
        </w:rPr>
        <w:t>D</w:t>
      </w:r>
      <w:r w:rsidR="004C18FB" w:rsidRPr="00EC2BCF">
        <w:rPr>
          <w:rFonts w:eastAsiaTheme="minorHAnsi"/>
          <w:color w:val="auto"/>
        </w:rPr>
        <w:t>ementia</w:t>
      </w:r>
      <w:r w:rsidR="00612CAB" w:rsidRPr="00EC2BCF">
        <w:rPr>
          <w:rFonts w:eastAsiaTheme="minorHAnsi"/>
          <w:color w:val="auto"/>
        </w:rPr>
        <w:t xml:space="preserve"> </w:t>
      </w:r>
      <w:r w:rsidR="00D91DA2" w:rsidRPr="00EC2BCF">
        <w:rPr>
          <w:rFonts w:eastAsiaTheme="minorHAnsi"/>
          <w:color w:val="auto"/>
        </w:rPr>
        <w:t>S</w:t>
      </w:r>
      <w:r w:rsidR="00612CAB" w:rsidRPr="00EC2BCF">
        <w:rPr>
          <w:rFonts w:eastAsiaTheme="minorHAnsi"/>
          <w:color w:val="auto"/>
        </w:rPr>
        <w:t xml:space="preserve">ervices Australia, </w:t>
      </w:r>
      <w:r w:rsidR="002045DA" w:rsidRPr="00EC2BCF">
        <w:rPr>
          <w:rFonts w:eastAsiaTheme="minorHAnsi"/>
          <w:color w:val="auto"/>
        </w:rPr>
        <w:t>social workers</w:t>
      </w:r>
      <w:r w:rsidR="00615EBE" w:rsidRPr="00EC2BCF">
        <w:rPr>
          <w:rFonts w:eastAsiaTheme="minorHAnsi"/>
          <w:color w:val="auto"/>
        </w:rPr>
        <w:t>, Vision Australia</w:t>
      </w:r>
      <w:r w:rsidR="002045DA" w:rsidRPr="00EC2BCF">
        <w:rPr>
          <w:rFonts w:eastAsiaTheme="minorHAnsi"/>
          <w:color w:val="auto"/>
        </w:rPr>
        <w:t xml:space="preserve"> and palliative care services. </w:t>
      </w:r>
    </w:p>
    <w:p w14:paraId="126BD2B0" w14:textId="673FB57C" w:rsidR="00EC2BCF" w:rsidRPr="00EC2BCF" w:rsidRDefault="00C03007" w:rsidP="0022271D">
      <w:pPr>
        <w:rPr>
          <w:rFonts w:eastAsiaTheme="minorHAnsi"/>
          <w:color w:val="auto"/>
        </w:rPr>
      </w:pPr>
      <w:r w:rsidRPr="00EC2BCF">
        <w:rPr>
          <w:rFonts w:eastAsiaTheme="minorHAnsi"/>
          <w:color w:val="auto"/>
        </w:rPr>
        <w:t xml:space="preserve">Care staff </w:t>
      </w:r>
      <w:r w:rsidR="008573E2" w:rsidRPr="00EC2BCF">
        <w:rPr>
          <w:rFonts w:eastAsiaTheme="minorHAnsi"/>
          <w:color w:val="auto"/>
        </w:rPr>
        <w:t xml:space="preserve">were </w:t>
      </w:r>
      <w:r w:rsidR="00AF2AA9" w:rsidRPr="00EC2BCF">
        <w:rPr>
          <w:rFonts w:eastAsiaTheme="minorHAnsi"/>
          <w:color w:val="auto"/>
        </w:rPr>
        <w:t xml:space="preserve">provided with training relevant to their role </w:t>
      </w:r>
      <w:r w:rsidR="008573E2" w:rsidRPr="00EC2BCF">
        <w:rPr>
          <w:rFonts w:eastAsiaTheme="minorHAnsi"/>
          <w:color w:val="auto"/>
        </w:rPr>
        <w:t xml:space="preserve">and their practices were monitored by management. </w:t>
      </w:r>
      <w:r w:rsidR="00700E3A" w:rsidRPr="00EC2BCF">
        <w:rPr>
          <w:rFonts w:eastAsiaTheme="minorHAnsi"/>
          <w:color w:val="auto"/>
        </w:rPr>
        <w:t>Care staff reported any changes in consumer</w:t>
      </w:r>
      <w:r w:rsidR="00AF2AA9" w:rsidRPr="00EC2BCF">
        <w:rPr>
          <w:rFonts w:eastAsiaTheme="minorHAnsi"/>
          <w:color w:val="auto"/>
        </w:rPr>
        <w:t xml:space="preserve">s’ </w:t>
      </w:r>
      <w:r w:rsidR="00F604EB" w:rsidRPr="00EC2BCF">
        <w:rPr>
          <w:rFonts w:eastAsiaTheme="minorHAnsi"/>
          <w:color w:val="auto"/>
        </w:rPr>
        <w:t xml:space="preserve">overall health and well-being </w:t>
      </w:r>
      <w:r w:rsidR="00657A08" w:rsidRPr="00EC2BCF">
        <w:rPr>
          <w:rFonts w:eastAsiaTheme="minorHAnsi"/>
          <w:color w:val="auto"/>
        </w:rPr>
        <w:t xml:space="preserve">which was followed up by management and nursing services when indicated. </w:t>
      </w:r>
      <w:r w:rsidR="00760660" w:rsidRPr="00EC2BCF">
        <w:rPr>
          <w:rFonts w:eastAsiaTheme="minorHAnsi"/>
          <w:color w:val="auto"/>
        </w:rPr>
        <w:t>Registered nurses were employed through contracted services</w:t>
      </w:r>
      <w:r w:rsidR="009426A1" w:rsidRPr="00EC2BCF">
        <w:rPr>
          <w:rFonts w:eastAsiaTheme="minorHAnsi"/>
          <w:color w:val="auto"/>
        </w:rPr>
        <w:t xml:space="preserve"> to assess, monitor and deliver </w:t>
      </w:r>
      <w:r w:rsidR="00B1006F" w:rsidRPr="00EC2BCF">
        <w:rPr>
          <w:rFonts w:eastAsiaTheme="minorHAnsi"/>
          <w:color w:val="auto"/>
        </w:rPr>
        <w:t xml:space="preserve">ongoing clinical </w:t>
      </w:r>
      <w:r w:rsidR="006538DF" w:rsidRPr="00EC2BCF">
        <w:rPr>
          <w:rFonts w:eastAsiaTheme="minorHAnsi"/>
          <w:color w:val="auto"/>
        </w:rPr>
        <w:t xml:space="preserve">care </w:t>
      </w:r>
      <w:r w:rsidR="00B1006F" w:rsidRPr="00EC2BCF">
        <w:rPr>
          <w:rFonts w:eastAsiaTheme="minorHAnsi"/>
          <w:color w:val="auto"/>
        </w:rPr>
        <w:t>including, but not limited to, wound management and indwelling urinary catheter care.</w:t>
      </w:r>
    </w:p>
    <w:p w14:paraId="0ADF4955" w14:textId="0D0BB2B2" w:rsidR="00C03007" w:rsidRPr="00EC2BCF" w:rsidRDefault="008153C5" w:rsidP="0022271D">
      <w:pPr>
        <w:rPr>
          <w:rFonts w:eastAsiaTheme="minorHAnsi"/>
          <w:color w:val="auto"/>
        </w:rPr>
      </w:pPr>
      <w:r w:rsidRPr="00EC2BCF">
        <w:rPr>
          <w:rFonts w:eastAsiaTheme="minorHAnsi"/>
          <w:color w:val="auto"/>
        </w:rPr>
        <w:t xml:space="preserve">Care staff had a shared understanding </w:t>
      </w:r>
      <w:r w:rsidR="00C265B9" w:rsidRPr="00EC2BCF">
        <w:rPr>
          <w:rFonts w:eastAsiaTheme="minorHAnsi"/>
          <w:color w:val="auto"/>
        </w:rPr>
        <w:t>of how</w:t>
      </w:r>
      <w:r w:rsidR="00CD53CA" w:rsidRPr="00EC2BCF">
        <w:rPr>
          <w:rFonts w:eastAsiaTheme="minorHAnsi"/>
          <w:color w:val="auto"/>
        </w:rPr>
        <w:t xml:space="preserve"> the delivery of care changes when consumers</w:t>
      </w:r>
      <w:r w:rsidR="00221A58" w:rsidRPr="00EC2BCF">
        <w:rPr>
          <w:rFonts w:eastAsiaTheme="minorHAnsi"/>
          <w:color w:val="auto"/>
        </w:rPr>
        <w:t xml:space="preserve"> </w:t>
      </w:r>
      <w:r w:rsidR="00F357E4">
        <w:rPr>
          <w:rFonts w:eastAsiaTheme="minorHAnsi"/>
          <w:color w:val="auto"/>
        </w:rPr>
        <w:t>were</w:t>
      </w:r>
      <w:r w:rsidR="00221A58" w:rsidRPr="00EC2BCF">
        <w:rPr>
          <w:rFonts w:eastAsiaTheme="minorHAnsi"/>
          <w:color w:val="auto"/>
        </w:rPr>
        <w:t xml:space="preserve"> receiving end of life care. </w:t>
      </w:r>
      <w:r w:rsidR="00F440D1" w:rsidRPr="00EC2BCF">
        <w:rPr>
          <w:rFonts w:eastAsiaTheme="minorHAnsi"/>
          <w:color w:val="auto"/>
        </w:rPr>
        <w:t xml:space="preserve">Staff confirmed care and services were reviewed </w:t>
      </w:r>
      <w:r w:rsidR="007E561D" w:rsidRPr="00EC2BCF">
        <w:rPr>
          <w:rFonts w:eastAsiaTheme="minorHAnsi"/>
          <w:color w:val="auto"/>
        </w:rPr>
        <w:t xml:space="preserve">regularly and </w:t>
      </w:r>
      <w:r w:rsidR="004A46CD" w:rsidRPr="00EC2BCF">
        <w:rPr>
          <w:rFonts w:eastAsiaTheme="minorHAnsi"/>
          <w:color w:val="auto"/>
        </w:rPr>
        <w:t>they could access enough information</w:t>
      </w:r>
      <w:r w:rsidR="00304D57" w:rsidRPr="00EC2BCF">
        <w:rPr>
          <w:rFonts w:eastAsiaTheme="minorHAnsi"/>
          <w:color w:val="auto"/>
        </w:rPr>
        <w:t xml:space="preserve"> to provide safe and effective care. </w:t>
      </w:r>
    </w:p>
    <w:p w14:paraId="6602C54B" w14:textId="5A0B941F" w:rsidR="00EC2BCF" w:rsidRPr="00EC2BCF" w:rsidRDefault="008B7C10" w:rsidP="0022271D">
      <w:pPr>
        <w:rPr>
          <w:rFonts w:eastAsiaTheme="minorHAnsi"/>
          <w:color w:val="auto"/>
        </w:rPr>
      </w:pPr>
      <w:r w:rsidRPr="00EC2BCF">
        <w:rPr>
          <w:rFonts w:eastAsiaTheme="minorHAnsi"/>
          <w:color w:val="auto"/>
        </w:rPr>
        <w:t>The service engaged with</w:t>
      </w:r>
      <w:r w:rsidR="00E75242" w:rsidRPr="00EC2BCF">
        <w:rPr>
          <w:rFonts w:eastAsiaTheme="minorHAnsi"/>
          <w:color w:val="auto"/>
        </w:rPr>
        <w:t xml:space="preserve"> external organisations and accessed resources to support best practice including, but not limited to, dementia training </w:t>
      </w:r>
      <w:r w:rsidR="002F0C0C" w:rsidRPr="00EC2BCF">
        <w:rPr>
          <w:rFonts w:eastAsiaTheme="minorHAnsi"/>
          <w:color w:val="auto"/>
        </w:rPr>
        <w:t xml:space="preserve">Australia, the Aged Care Quality and Safety Commission’s website and the Department of Health. </w:t>
      </w:r>
      <w:r w:rsidR="00B10E79" w:rsidRPr="00EC2BCF">
        <w:rPr>
          <w:rFonts w:eastAsiaTheme="minorHAnsi"/>
          <w:color w:val="auto"/>
        </w:rPr>
        <w:t>The service</w:t>
      </w:r>
      <w:r w:rsidR="003E3C69">
        <w:rPr>
          <w:rFonts w:eastAsiaTheme="minorHAnsi"/>
          <w:color w:val="auto"/>
        </w:rPr>
        <w:t>’s</w:t>
      </w:r>
      <w:r w:rsidR="00B10E79" w:rsidRPr="00EC2BCF">
        <w:rPr>
          <w:rFonts w:eastAsiaTheme="minorHAnsi"/>
          <w:color w:val="auto"/>
        </w:rPr>
        <w:t xml:space="preserve"> incident </w:t>
      </w:r>
      <w:r w:rsidR="00504B45" w:rsidRPr="00EC2BCF">
        <w:rPr>
          <w:rFonts w:eastAsiaTheme="minorHAnsi"/>
          <w:color w:val="auto"/>
        </w:rPr>
        <w:t xml:space="preserve">reporting system was reviewed and followed up by the Director or relevant Care manager. </w:t>
      </w:r>
      <w:r w:rsidR="00737E45" w:rsidRPr="00EC2BCF">
        <w:rPr>
          <w:rFonts w:eastAsiaTheme="minorHAnsi"/>
          <w:color w:val="auto"/>
        </w:rPr>
        <w:t xml:space="preserve">Policies and procedures were </w:t>
      </w:r>
      <w:r w:rsidR="00F80A4F" w:rsidRPr="00EC2BCF">
        <w:rPr>
          <w:rFonts w:eastAsiaTheme="minorHAnsi"/>
          <w:color w:val="auto"/>
        </w:rPr>
        <w:t>available</w:t>
      </w:r>
      <w:r w:rsidR="00427575" w:rsidRPr="00EC2BCF">
        <w:rPr>
          <w:rFonts w:eastAsiaTheme="minorHAnsi"/>
          <w:color w:val="auto"/>
        </w:rPr>
        <w:t xml:space="preserve"> for staff to access</w:t>
      </w:r>
      <w:r w:rsidR="00F80A4F" w:rsidRPr="00EC2BCF">
        <w:rPr>
          <w:rFonts w:eastAsiaTheme="minorHAnsi"/>
          <w:color w:val="auto"/>
        </w:rPr>
        <w:t xml:space="preserve"> electronically </w:t>
      </w:r>
      <w:r w:rsidR="00737E45" w:rsidRPr="00EC2BCF">
        <w:rPr>
          <w:rFonts w:eastAsiaTheme="minorHAnsi"/>
          <w:color w:val="auto"/>
        </w:rPr>
        <w:t>in</w:t>
      </w:r>
      <w:r w:rsidR="003E3C69">
        <w:rPr>
          <w:rFonts w:eastAsiaTheme="minorHAnsi"/>
          <w:color w:val="auto"/>
        </w:rPr>
        <w:t>cluding</w:t>
      </w:r>
      <w:r w:rsidR="00737E45" w:rsidRPr="00EC2BCF">
        <w:rPr>
          <w:rFonts w:eastAsiaTheme="minorHAnsi"/>
          <w:color w:val="auto"/>
        </w:rPr>
        <w:t xml:space="preserve"> palliative care</w:t>
      </w:r>
      <w:r w:rsidR="0081425A" w:rsidRPr="00EC2BCF">
        <w:rPr>
          <w:rFonts w:eastAsiaTheme="minorHAnsi"/>
          <w:color w:val="auto"/>
        </w:rPr>
        <w:t xml:space="preserve">, </w:t>
      </w:r>
      <w:r w:rsidR="00D828DB" w:rsidRPr="00EC2BCF">
        <w:rPr>
          <w:rFonts w:eastAsiaTheme="minorHAnsi"/>
          <w:color w:val="auto"/>
        </w:rPr>
        <w:t xml:space="preserve">clinical deterioration, </w:t>
      </w:r>
      <w:r w:rsidR="00DD3BC0" w:rsidRPr="00EC2BCF">
        <w:rPr>
          <w:rFonts w:eastAsiaTheme="minorHAnsi"/>
          <w:color w:val="auto"/>
        </w:rPr>
        <w:t xml:space="preserve">communication systems, </w:t>
      </w:r>
      <w:r w:rsidR="0041158D" w:rsidRPr="00EC2BCF">
        <w:rPr>
          <w:rFonts w:eastAsiaTheme="minorHAnsi"/>
          <w:color w:val="auto"/>
        </w:rPr>
        <w:t>referral proce</w:t>
      </w:r>
      <w:r w:rsidR="001B4FC9" w:rsidRPr="00EC2BCF">
        <w:rPr>
          <w:rFonts w:eastAsiaTheme="minorHAnsi"/>
          <w:color w:val="auto"/>
        </w:rPr>
        <w:t>sses</w:t>
      </w:r>
      <w:r w:rsidR="00062031" w:rsidRPr="00EC2BCF">
        <w:rPr>
          <w:rFonts w:eastAsiaTheme="minorHAnsi"/>
          <w:color w:val="auto"/>
        </w:rPr>
        <w:t xml:space="preserve"> and infection control. </w:t>
      </w:r>
    </w:p>
    <w:p w14:paraId="6F91D646" w14:textId="5EE6C885" w:rsidR="008B7C10" w:rsidRPr="00EC2BCF" w:rsidRDefault="00397114" w:rsidP="0022271D">
      <w:pPr>
        <w:rPr>
          <w:rFonts w:eastAsiaTheme="minorHAnsi"/>
          <w:color w:val="auto"/>
        </w:rPr>
      </w:pPr>
      <w:r w:rsidRPr="00EC2BCF">
        <w:rPr>
          <w:rFonts w:eastAsiaTheme="minorHAnsi"/>
          <w:color w:val="auto"/>
        </w:rPr>
        <w:t xml:space="preserve">The service was able to demonstrate its preparedness for </w:t>
      </w:r>
      <w:r w:rsidR="006159ED" w:rsidRPr="00EC2BCF">
        <w:rPr>
          <w:rFonts w:eastAsiaTheme="minorHAnsi"/>
          <w:color w:val="auto"/>
        </w:rPr>
        <w:t xml:space="preserve">a COVID-19 outbreak including, but not limited to, the development of a pandemic plan, additional </w:t>
      </w:r>
      <w:r w:rsidR="00D225C0" w:rsidRPr="00EC2BCF">
        <w:rPr>
          <w:rFonts w:eastAsiaTheme="minorHAnsi"/>
          <w:color w:val="auto"/>
        </w:rPr>
        <w:t xml:space="preserve">infection control training for staff, sourcing of additional </w:t>
      </w:r>
      <w:r w:rsidR="003D0C16" w:rsidRPr="00EC2BCF">
        <w:rPr>
          <w:rFonts w:eastAsiaTheme="minorHAnsi"/>
          <w:color w:val="auto"/>
        </w:rPr>
        <w:t>personal protective equipment</w:t>
      </w:r>
      <w:r w:rsidR="00EC2BCF" w:rsidRPr="00EC2BCF">
        <w:rPr>
          <w:rFonts w:eastAsiaTheme="minorHAnsi"/>
          <w:color w:val="auto"/>
        </w:rPr>
        <w:t xml:space="preserve"> staff and consumer risk screening questions and</w:t>
      </w:r>
      <w:r w:rsidR="003D0C16" w:rsidRPr="00EC2BCF">
        <w:rPr>
          <w:rFonts w:eastAsiaTheme="minorHAnsi"/>
          <w:color w:val="auto"/>
        </w:rPr>
        <w:t xml:space="preserve"> </w:t>
      </w:r>
      <w:r w:rsidR="006B361E" w:rsidRPr="00EC2BCF">
        <w:rPr>
          <w:rFonts w:eastAsiaTheme="minorHAnsi"/>
          <w:color w:val="auto"/>
        </w:rPr>
        <w:t>the implementation of a COVID-19 register and the Q</w:t>
      </w:r>
      <w:r w:rsidR="007B0490">
        <w:rPr>
          <w:rFonts w:eastAsiaTheme="minorHAnsi"/>
          <w:color w:val="auto"/>
        </w:rPr>
        <w:t xml:space="preserve">uick </w:t>
      </w:r>
      <w:r w:rsidR="006B361E" w:rsidRPr="00EC2BCF">
        <w:rPr>
          <w:rFonts w:eastAsiaTheme="minorHAnsi"/>
          <w:color w:val="auto"/>
        </w:rPr>
        <w:t>R</w:t>
      </w:r>
      <w:r w:rsidR="007B0490">
        <w:rPr>
          <w:rFonts w:eastAsiaTheme="minorHAnsi"/>
          <w:color w:val="auto"/>
        </w:rPr>
        <w:t>esponse</w:t>
      </w:r>
      <w:r w:rsidR="006B361E" w:rsidRPr="00EC2BCF">
        <w:rPr>
          <w:rFonts w:eastAsiaTheme="minorHAnsi"/>
          <w:color w:val="auto"/>
        </w:rPr>
        <w:t xml:space="preserve"> code at the office entry</w:t>
      </w:r>
      <w:r w:rsidR="00EC2BCF" w:rsidRPr="00EC2BCF">
        <w:rPr>
          <w:rFonts w:eastAsiaTheme="minorHAnsi"/>
          <w:color w:val="auto"/>
        </w:rPr>
        <w:t>.</w:t>
      </w:r>
    </w:p>
    <w:p w14:paraId="03C1E7A5" w14:textId="0ED2CC61" w:rsidR="0022271D" w:rsidRPr="00EC2BCF" w:rsidRDefault="00EC2BCF" w:rsidP="0022271D">
      <w:pPr>
        <w:rPr>
          <w:rFonts w:eastAsia="Calibri"/>
          <w:color w:val="auto"/>
          <w:lang w:eastAsia="en-US"/>
        </w:rPr>
      </w:pPr>
      <w:r w:rsidRPr="00EC2BCF">
        <w:rPr>
          <w:rFonts w:eastAsiaTheme="minorHAnsi"/>
          <w:color w:val="auto"/>
        </w:rPr>
        <w:t>T</w:t>
      </w:r>
      <w:r w:rsidR="0022271D" w:rsidRPr="00EC2BCF">
        <w:rPr>
          <w:rFonts w:eastAsiaTheme="minorHAnsi"/>
          <w:color w:val="auto"/>
        </w:rPr>
        <w:t xml:space="preserve">he Quality Standard is assessed as Compliant as </w:t>
      </w:r>
      <w:r w:rsidR="00F75C8B" w:rsidRPr="00EC2BCF">
        <w:rPr>
          <w:rFonts w:eastAsiaTheme="minorHAnsi"/>
          <w:color w:val="auto"/>
        </w:rPr>
        <w:t xml:space="preserve">seven </w:t>
      </w:r>
      <w:r w:rsidR="0022271D" w:rsidRPr="00EC2BCF">
        <w:rPr>
          <w:rFonts w:eastAsiaTheme="minorHAnsi"/>
          <w:color w:val="auto"/>
        </w:rPr>
        <w:t>of the seven specific requirements have been assessed as Compliant</w:t>
      </w:r>
      <w:r w:rsidR="00F75C8B" w:rsidRPr="00EC2BCF">
        <w:rPr>
          <w:rFonts w:eastAsiaTheme="minorHAnsi"/>
          <w:color w:val="auto"/>
        </w:rPr>
        <w:t>.</w:t>
      </w:r>
    </w:p>
    <w:p w14:paraId="03C1E7A6" w14:textId="2C55444C" w:rsidR="0022271D" w:rsidRDefault="0022271D" w:rsidP="002227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C1E7A7" w14:textId="62D6BDD9" w:rsidR="0022271D" w:rsidRPr="00853601" w:rsidRDefault="0022271D" w:rsidP="0022271D">
      <w:pPr>
        <w:pStyle w:val="Heading3"/>
      </w:pPr>
      <w:r w:rsidRPr="00853601">
        <w:t>Requirement 3(3)(a)</w:t>
      </w:r>
      <w:r>
        <w:tab/>
        <w:t>Compliant</w:t>
      </w:r>
    </w:p>
    <w:p w14:paraId="03C1E7A8" w14:textId="77777777" w:rsidR="0022271D" w:rsidRPr="001F433A" w:rsidRDefault="0022271D" w:rsidP="0022271D">
      <w:pPr>
        <w:rPr>
          <w:i/>
        </w:rPr>
      </w:pPr>
      <w:r w:rsidRPr="001F433A">
        <w:rPr>
          <w:i/>
        </w:rPr>
        <w:t>Each consumer gets safe and effective personal care, clinical care, or both personal care and clinical care, that:</w:t>
      </w:r>
    </w:p>
    <w:p w14:paraId="03C1E7A9" w14:textId="77777777" w:rsidR="0022271D" w:rsidRPr="001F433A" w:rsidRDefault="0022271D" w:rsidP="0022271D">
      <w:pPr>
        <w:numPr>
          <w:ilvl w:val="0"/>
          <w:numId w:val="24"/>
        </w:numPr>
        <w:tabs>
          <w:tab w:val="right" w:pos="9026"/>
        </w:tabs>
        <w:spacing w:before="0" w:after="0"/>
        <w:ind w:left="567" w:hanging="425"/>
        <w:outlineLvl w:val="4"/>
        <w:rPr>
          <w:i/>
        </w:rPr>
      </w:pPr>
      <w:r w:rsidRPr="001F433A">
        <w:rPr>
          <w:i/>
        </w:rPr>
        <w:t>is best practice; and</w:t>
      </w:r>
    </w:p>
    <w:p w14:paraId="03C1E7AA" w14:textId="77777777" w:rsidR="0022271D" w:rsidRPr="001F433A" w:rsidRDefault="0022271D" w:rsidP="0022271D">
      <w:pPr>
        <w:numPr>
          <w:ilvl w:val="0"/>
          <w:numId w:val="24"/>
        </w:numPr>
        <w:tabs>
          <w:tab w:val="right" w:pos="9026"/>
        </w:tabs>
        <w:spacing w:before="0" w:after="0"/>
        <w:ind w:left="567" w:hanging="425"/>
        <w:outlineLvl w:val="4"/>
        <w:rPr>
          <w:i/>
        </w:rPr>
      </w:pPr>
      <w:r w:rsidRPr="001F433A">
        <w:rPr>
          <w:i/>
        </w:rPr>
        <w:lastRenderedPageBreak/>
        <w:t>is tailored to their needs; and</w:t>
      </w:r>
    </w:p>
    <w:p w14:paraId="03C1E7AC" w14:textId="2EFC0F1C" w:rsidR="0022271D" w:rsidRPr="00F75C8B" w:rsidRDefault="0022271D" w:rsidP="0022271D">
      <w:pPr>
        <w:numPr>
          <w:ilvl w:val="0"/>
          <w:numId w:val="24"/>
        </w:numPr>
        <w:tabs>
          <w:tab w:val="right" w:pos="9026"/>
        </w:tabs>
        <w:spacing w:before="0" w:after="0"/>
        <w:ind w:left="567" w:hanging="425"/>
        <w:outlineLvl w:val="4"/>
        <w:rPr>
          <w:i/>
        </w:rPr>
      </w:pPr>
      <w:r w:rsidRPr="001F433A">
        <w:rPr>
          <w:i/>
        </w:rPr>
        <w:t>optimises their health and well-being.</w:t>
      </w:r>
    </w:p>
    <w:p w14:paraId="03C1E7AD" w14:textId="21890437" w:rsidR="0022271D" w:rsidRPr="00853601" w:rsidRDefault="0022271D" w:rsidP="0022271D">
      <w:pPr>
        <w:pStyle w:val="Heading3"/>
      </w:pPr>
      <w:r w:rsidRPr="00853601">
        <w:t>Requirement 3(3)(b)</w:t>
      </w:r>
      <w:r>
        <w:tab/>
        <w:t>Compliant</w:t>
      </w:r>
    </w:p>
    <w:p w14:paraId="03C1E7AE" w14:textId="77777777" w:rsidR="0022271D" w:rsidRPr="001F433A" w:rsidRDefault="0022271D" w:rsidP="0022271D">
      <w:pPr>
        <w:rPr>
          <w:i/>
        </w:rPr>
      </w:pPr>
      <w:r w:rsidRPr="001F433A">
        <w:rPr>
          <w:i/>
          <w:szCs w:val="22"/>
        </w:rPr>
        <w:t>Effective management of high impact or high prevalence risks associated with the care of each consumer.</w:t>
      </w:r>
    </w:p>
    <w:p w14:paraId="03C1E7B0" w14:textId="53EC3F5D" w:rsidR="0022271D" w:rsidRPr="00D435F8" w:rsidRDefault="0022271D" w:rsidP="0022271D">
      <w:pPr>
        <w:pStyle w:val="Heading3"/>
      </w:pPr>
      <w:r w:rsidRPr="00D435F8">
        <w:t>Requirement 3(3)(c)</w:t>
      </w:r>
      <w:r>
        <w:tab/>
        <w:t>Compliant</w:t>
      </w:r>
    </w:p>
    <w:p w14:paraId="03C1E7B1" w14:textId="77777777" w:rsidR="0022271D" w:rsidRPr="001F433A" w:rsidRDefault="0022271D" w:rsidP="0022271D">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03C1E7B3" w14:textId="5B4808F4" w:rsidR="0022271D" w:rsidRPr="00D435F8" w:rsidRDefault="0022271D" w:rsidP="0022271D">
      <w:pPr>
        <w:pStyle w:val="Heading3"/>
      </w:pPr>
      <w:r w:rsidRPr="00D435F8">
        <w:t>Requirement 3(3)(d)</w:t>
      </w:r>
      <w:r>
        <w:tab/>
        <w:t>Compliant</w:t>
      </w:r>
    </w:p>
    <w:p w14:paraId="03C1E7B4" w14:textId="77777777" w:rsidR="0022271D" w:rsidRPr="001F433A" w:rsidRDefault="0022271D" w:rsidP="0022271D">
      <w:pPr>
        <w:rPr>
          <w:i/>
        </w:rPr>
      </w:pPr>
      <w:r w:rsidRPr="001F433A">
        <w:rPr>
          <w:i/>
          <w:szCs w:val="22"/>
        </w:rPr>
        <w:t>Deterioration or change of a consumer’s mental health, cognitive or physical function, capacity or condition is recognised and responded to in a timely manner.</w:t>
      </w:r>
    </w:p>
    <w:p w14:paraId="03C1E7B6" w14:textId="251278BE" w:rsidR="0022271D" w:rsidRPr="00D435F8" w:rsidRDefault="0022271D" w:rsidP="0022271D">
      <w:pPr>
        <w:pStyle w:val="Heading3"/>
      </w:pPr>
      <w:r w:rsidRPr="00D435F8">
        <w:t>Requirement 3(3)(e)</w:t>
      </w:r>
      <w:r>
        <w:tab/>
        <w:t>Compliant</w:t>
      </w:r>
    </w:p>
    <w:p w14:paraId="03C1E7B7" w14:textId="77777777" w:rsidR="0022271D" w:rsidRPr="001F433A" w:rsidRDefault="0022271D" w:rsidP="0022271D">
      <w:pPr>
        <w:rPr>
          <w:i/>
        </w:rPr>
      </w:pPr>
      <w:r w:rsidRPr="001F433A">
        <w:rPr>
          <w:i/>
          <w:szCs w:val="22"/>
        </w:rPr>
        <w:t>Information about the consumer’s condition, needs and preferences is documented and communicated within the organisation, and with others where responsibility for care is shared.</w:t>
      </w:r>
    </w:p>
    <w:p w14:paraId="03C1E7B9" w14:textId="5B3E98A0" w:rsidR="0022271D" w:rsidRPr="00D435F8" w:rsidRDefault="0022271D" w:rsidP="0022271D">
      <w:pPr>
        <w:pStyle w:val="Heading3"/>
      </w:pPr>
      <w:r w:rsidRPr="00D435F8">
        <w:t>Requirement 3(3)(f)</w:t>
      </w:r>
      <w:r>
        <w:tab/>
        <w:t>Compliant</w:t>
      </w:r>
    </w:p>
    <w:p w14:paraId="03C1E7BA" w14:textId="77777777" w:rsidR="0022271D" w:rsidRPr="001F433A" w:rsidRDefault="0022271D" w:rsidP="0022271D">
      <w:pPr>
        <w:rPr>
          <w:i/>
        </w:rPr>
      </w:pPr>
      <w:r w:rsidRPr="001F433A">
        <w:rPr>
          <w:i/>
          <w:szCs w:val="22"/>
        </w:rPr>
        <w:t>Timely and appropriate referrals to individuals, other organisations and providers of other care and services.</w:t>
      </w:r>
    </w:p>
    <w:p w14:paraId="03C1E7BC" w14:textId="46C7C93F" w:rsidR="0022271D" w:rsidRPr="00D435F8" w:rsidRDefault="0022271D" w:rsidP="0022271D">
      <w:pPr>
        <w:pStyle w:val="Heading3"/>
      </w:pPr>
      <w:r w:rsidRPr="00D435F8">
        <w:t>Requirement 3(3)(g)</w:t>
      </w:r>
      <w:r>
        <w:tab/>
        <w:t>Compliant</w:t>
      </w:r>
    </w:p>
    <w:p w14:paraId="03C1E7BD" w14:textId="77777777" w:rsidR="0022271D" w:rsidRPr="001F433A" w:rsidRDefault="0022271D" w:rsidP="0022271D">
      <w:pPr>
        <w:tabs>
          <w:tab w:val="right" w:pos="9026"/>
        </w:tabs>
        <w:spacing w:before="0" w:after="0"/>
        <w:outlineLvl w:val="4"/>
        <w:rPr>
          <w:i/>
          <w:szCs w:val="22"/>
        </w:rPr>
      </w:pPr>
      <w:r w:rsidRPr="001F433A">
        <w:rPr>
          <w:i/>
          <w:szCs w:val="22"/>
        </w:rPr>
        <w:t>Minimisation of infection related risks through implementing:</w:t>
      </w:r>
    </w:p>
    <w:p w14:paraId="03C1E7BE" w14:textId="77777777" w:rsidR="0022271D" w:rsidRPr="001F433A" w:rsidRDefault="0022271D" w:rsidP="0022271D">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03C1E7BF" w14:textId="77777777" w:rsidR="0022271D" w:rsidRPr="001F433A" w:rsidRDefault="0022271D" w:rsidP="0022271D">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3C1E7C1" w14:textId="77777777" w:rsidR="0022271D" w:rsidRDefault="0022271D" w:rsidP="0022271D"/>
    <w:p w14:paraId="03C1E7C2" w14:textId="77777777" w:rsidR="0022271D" w:rsidRDefault="0022271D" w:rsidP="0022271D">
      <w:pPr>
        <w:sectPr w:rsidR="0022271D" w:rsidSect="0022271D">
          <w:type w:val="continuous"/>
          <w:pgSz w:w="11906" w:h="16838"/>
          <w:pgMar w:top="1701" w:right="1418" w:bottom="1418" w:left="1418" w:header="709" w:footer="397" w:gutter="0"/>
          <w:cols w:space="708"/>
          <w:titlePg/>
          <w:docGrid w:linePitch="360"/>
        </w:sectPr>
      </w:pPr>
    </w:p>
    <w:p w14:paraId="03C1E7C3" w14:textId="5C00055A" w:rsidR="0022271D" w:rsidRDefault="0022271D" w:rsidP="0022271D">
      <w:pPr>
        <w:pStyle w:val="Heading1"/>
        <w:tabs>
          <w:tab w:val="right" w:pos="9070"/>
        </w:tabs>
        <w:spacing w:before="560" w:after="640"/>
        <w:rPr>
          <w:color w:val="FFFFFF" w:themeColor="background1"/>
          <w:sz w:val="36"/>
        </w:rPr>
        <w:sectPr w:rsidR="0022271D" w:rsidSect="0022271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3C1E865" wp14:editId="03C1E86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482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C2BCF" w:rsidRPr="00EB1D71">
        <w:rPr>
          <w:color w:val="FFFFFF" w:themeColor="background1"/>
          <w:sz w:val="36"/>
        </w:rPr>
        <w:t xml:space="preserve"> </w:t>
      </w:r>
      <w:r w:rsidR="00EC2BCF" w:rsidRPr="00EB1D71">
        <w:rPr>
          <w:color w:val="FFFFFF" w:themeColor="background1"/>
          <w:sz w:val="36"/>
        </w:rPr>
        <w:br/>
      </w:r>
      <w:r w:rsidRPr="00EB1D71">
        <w:rPr>
          <w:color w:val="FFFFFF" w:themeColor="background1"/>
          <w:sz w:val="36"/>
        </w:rPr>
        <w:t>Services and support for daily living</w:t>
      </w:r>
    </w:p>
    <w:p w14:paraId="03C1E7C4" w14:textId="77777777" w:rsidR="0022271D" w:rsidRPr="00FD1B02" w:rsidRDefault="0022271D" w:rsidP="0022271D">
      <w:pPr>
        <w:pStyle w:val="Heading3"/>
        <w:shd w:val="clear" w:color="auto" w:fill="F2F2F2" w:themeFill="background1" w:themeFillShade="F2"/>
      </w:pPr>
      <w:r w:rsidRPr="00FD1B02">
        <w:t>Consumer outcome:</w:t>
      </w:r>
    </w:p>
    <w:p w14:paraId="03C1E7C5" w14:textId="77777777" w:rsidR="0022271D" w:rsidRDefault="0022271D" w:rsidP="0022271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C1E7C6" w14:textId="77777777" w:rsidR="0022271D" w:rsidRDefault="0022271D" w:rsidP="0022271D">
      <w:pPr>
        <w:pStyle w:val="Heading3"/>
        <w:shd w:val="clear" w:color="auto" w:fill="F2F2F2" w:themeFill="background1" w:themeFillShade="F2"/>
      </w:pPr>
      <w:r>
        <w:t>Organisation statement:</w:t>
      </w:r>
    </w:p>
    <w:p w14:paraId="03C1E7C7" w14:textId="77777777" w:rsidR="0022271D" w:rsidRDefault="0022271D" w:rsidP="0022271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3C1E7C8" w14:textId="77777777" w:rsidR="0022271D" w:rsidRDefault="0022271D" w:rsidP="0022271D">
      <w:pPr>
        <w:pStyle w:val="Heading2"/>
      </w:pPr>
      <w:r w:rsidRPr="00795573">
        <w:t>Assessment of Standard 4</w:t>
      </w:r>
    </w:p>
    <w:p w14:paraId="7CCD8372" w14:textId="5DCCB5D1" w:rsidR="009564E8" w:rsidRPr="004E02A0" w:rsidRDefault="004565FC" w:rsidP="0022271D">
      <w:pPr>
        <w:rPr>
          <w:rFonts w:eastAsiaTheme="minorHAnsi"/>
          <w:color w:val="auto"/>
        </w:rPr>
      </w:pPr>
      <w:r w:rsidRPr="004E02A0">
        <w:rPr>
          <w:rFonts w:eastAsiaTheme="minorHAnsi"/>
          <w:color w:val="auto"/>
        </w:rPr>
        <w:t xml:space="preserve">Consumers and representatives said they were encouraged to </w:t>
      </w:r>
      <w:r w:rsidR="001C15B3" w:rsidRPr="004E02A0">
        <w:rPr>
          <w:rFonts w:eastAsiaTheme="minorHAnsi"/>
          <w:color w:val="auto"/>
        </w:rPr>
        <w:t xml:space="preserve">stay active and maintain their physical independence. </w:t>
      </w:r>
      <w:r w:rsidR="009A6C20" w:rsidRPr="004E02A0">
        <w:rPr>
          <w:rFonts w:eastAsiaTheme="minorHAnsi"/>
          <w:color w:val="auto"/>
        </w:rPr>
        <w:t xml:space="preserve">They said staff </w:t>
      </w:r>
      <w:r w:rsidR="002F2FF4" w:rsidRPr="004E02A0">
        <w:rPr>
          <w:rFonts w:eastAsiaTheme="minorHAnsi"/>
          <w:color w:val="auto"/>
        </w:rPr>
        <w:t xml:space="preserve">engaged in regular conversations to see how they </w:t>
      </w:r>
      <w:r w:rsidR="00B46DB6">
        <w:rPr>
          <w:rFonts w:eastAsiaTheme="minorHAnsi"/>
          <w:color w:val="auto"/>
        </w:rPr>
        <w:t xml:space="preserve">were </w:t>
      </w:r>
      <w:r w:rsidR="002F2FF4" w:rsidRPr="004E02A0">
        <w:rPr>
          <w:rFonts w:eastAsiaTheme="minorHAnsi"/>
          <w:color w:val="auto"/>
        </w:rPr>
        <w:t xml:space="preserve">feeling. </w:t>
      </w:r>
      <w:r w:rsidR="00666580" w:rsidRPr="004E02A0">
        <w:rPr>
          <w:rFonts w:eastAsiaTheme="minorHAnsi"/>
          <w:color w:val="auto"/>
        </w:rPr>
        <w:t>Consumers were assisted to access the community for shopping tr</w:t>
      </w:r>
      <w:r w:rsidR="00C30A1A" w:rsidRPr="004E02A0">
        <w:rPr>
          <w:rFonts w:eastAsiaTheme="minorHAnsi"/>
          <w:color w:val="auto"/>
        </w:rPr>
        <w:t>ips and social outings</w:t>
      </w:r>
      <w:r w:rsidR="004A209C" w:rsidRPr="004E02A0">
        <w:rPr>
          <w:rFonts w:eastAsiaTheme="minorHAnsi"/>
          <w:color w:val="auto"/>
        </w:rPr>
        <w:t xml:space="preserve"> and were supported to </w:t>
      </w:r>
      <w:r w:rsidR="00F32431" w:rsidRPr="004E02A0">
        <w:rPr>
          <w:rFonts w:eastAsiaTheme="minorHAnsi"/>
          <w:color w:val="auto"/>
        </w:rPr>
        <w:t xml:space="preserve">maintain relationships and pursue activities of interest. </w:t>
      </w:r>
    </w:p>
    <w:p w14:paraId="21BE2835" w14:textId="29D129FF" w:rsidR="007E450D" w:rsidRPr="004E02A0" w:rsidRDefault="00DE2D40" w:rsidP="0022271D">
      <w:pPr>
        <w:rPr>
          <w:rFonts w:eastAsiaTheme="minorHAnsi"/>
          <w:color w:val="auto"/>
        </w:rPr>
      </w:pPr>
      <w:r w:rsidRPr="004E02A0">
        <w:rPr>
          <w:rFonts w:eastAsiaTheme="minorHAnsi"/>
          <w:color w:val="auto"/>
        </w:rPr>
        <w:t xml:space="preserve">Consumers and representatives </w:t>
      </w:r>
      <w:r w:rsidR="00E906B9" w:rsidRPr="004E02A0">
        <w:rPr>
          <w:rFonts w:eastAsiaTheme="minorHAnsi"/>
          <w:color w:val="auto"/>
        </w:rPr>
        <w:t xml:space="preserve">confirmed the service’s communication systems ensured care staff </w:t>
      </w:r>
      <w:r w:rsidR="00343410" w:rsidRPr="004E02A0">
        <w:rPr>
          <w:rFonts w:eastAsiaTheme="minorHAnsi"/>
          <w:color w:val="auto"/>
        </w:rPr>
        <w:t xml:space="preserve">were aware </w:t>
      </w:r>
      <w:r w:rsidR="007E450D" w:rsidRPr="004E02A0">
        <w:rPr>
          <w:rFonts w:eastAsiaTheme="minorHAnsi"/>
          <w:color w:val="auto"/>
        </w:rPr>
        <w:t xml:space="preserve">when changes in consumers’ care and services had occurred. </w:t>
      </w:r>
      <w:r w:rsidR="004459C8" w:rsidRPr="004E02A0">
        <w:rPr>
          <w:rFonts w:eastAsiaTheme="minorHAnsi"/>
          <w:color w:val="auto"/>
        </w:rPr>
        <w:t>They said</w:t>
      </w:r>
      <w:r w:rsidR="002A4A86" w:rsidRPr="004E02A0">
        <w:rPr>
          <w:rFonts w:eastAsiaTheme="minorHAnsi"/>
          <w:color w:val="auto"/>
        </w:rPr>
        <w:t xml:space="preserve"> </w:t>
      </w:r>
      <w:r w:rsidR="00EC1FCA" w:rsidRPr="004E02A0">
        <w:rPr>
          <w:rFonts w:eastAsiaTheme="minorHAnsi"/>
          <w:color w:val="auto"/>
        </w:rPr>
        <w:t xml:space="preserve">when </w:t>
      </w:r>
      <w:r w:rsidR="002A4A86" w:rsidRPr="004E02A0">
        <w:rPr>
          <w:rFonts w:eastAsiaTheme="minorHAnsi"/>
          <w:color w:val="auto"/>
        </w:rPr>
        <w:t xml:space="preserve">consumers were referred to </w:t>
      </w:r>
      <w:r w:rsidR="0074591E" w:rsidRPr="004E02A0">
        <w:rPr>
          <w:rFonts w:eastAsiaTheme="minorHAnsi"/>
          <w:color w:val="auto"/>
        </w:rPr>
        <w:t>other organisations and individual</w:t>
      </w:r>
      <w:r w:rsidR="00EC1FCA" w:rsidRPr="004E02A0">
        <w:rPr>
          <w:rFonts w:eastAsiaTheme="minorHAnsi"/>
          <w:color w:val="auto"/>
        </w:rPr>
        <w:t xml:space="preserve">s, office staff were </w:t>
      </w:r>
      <w:r w:rsidR="00117C95" w:rsidRPr="004E02A0">
        <w:rPr>
          <w:rFonts w:eastAsiaTheme="minorHAnsi"/>
          <w:color w:val="auto"/>
        </w:rPr>
        <w:t xml:space="preserve">responsive to ensure extra services </w:t>
      </w:r>
      <w:r w:rsidR="002811DA">
        <w:rPr>
          <w:rFonts w:eastAsiaTheme="minorHAnsi"/>
          <w:color w:val="auto"/>
        </w:rPr>
        <w:t xml:space="preserve">were </w:t>
      </w:r>
      <w:r w:rsidR="00117C95" w:rsidRPr="004E02A0">
        <w:rPr>
          <w:rFonts w:eastAsiaTheme="minorHAnsi"/>
          <w:color w:val="auto"/>
        </w:rPr>
        <w:t>allocated to ensure appoin</w:t>
      </w:r>
      <w:r w:rsidR="001F7371" w:rsidRPr="004E02A0">
        <w:rPr>
          <w:rFonts w:eastAsiaTheme="minorHAnsi"/>
          <w:color w:val="auto"/>
        </w:rPr>
        <w:t xml:space="preserve">tments </w:t>
      </w:r>
      <w:r w:rsidR="002811DA">
        <w:rPr>
          <w:rFonts w:eastAsiaTheme="minorHAnsi"/>
          <w:color w:val="auto"/>
        </w:rPr>
        <w:t xml:space="preserve">could </w:t>
      </w:r>
      <w:r w:rsidR="001F7371" w:rsidRPr="004E02A0">
        <w:rPr>
          <w:rFonts w:eastAsiaTheme="minorHAnsi"/>
          <w:color w:val="auto"/>
        </w:rPr>
        <w:t xml:space="preserve">be attended. Consumers </w:t>
      </w:r>
      <w:r w:rsidR="00015E6E" w:rsidRPr="004E02A0">
        <w:rPr>
          <w:rFonts w:eastAsiaTheme="minorHAnsi"/>
          <w:color w:val="auto"/>
        </w:rPr>
        <w:t>who received equipment through their packaged funds</w:t>
      </w:r>
      <w:r w:rsidR="00A92932" w:rsidRPr="004E02A0">
        <w:rPr>
          <w:rFonts w:eastAsiaTheme="minorHAnsi"/>
          <w:color w:val="auto"/>
        </w:rPr>
        <w:t xml:space="preserve"> confirmed it was supplied quickly</w:t>
      </w:r>
      <w:r w:rsidR="00E51310" w:rsidRPr="004E02A0">
        <w:rPr>
          <w:rFonts w:eastAsiaTheme="minorHAnsi"/>
          <w:color w:val="auto"/>
        </w:rPr>
        <w:t xml:space="preserve"> and good quality. </w:t>
      </w:r>
    </w:p>
    <w:p w14:paraId="2A392C31" w14:textId="77777777" w:rsidR="001E0CE6" w:rsidRPr="004E02A0" w:rsidRDefault="00CF3C3B" w:rsidP="0022271D">
      <w:pPr>
        <w:rPr>
          <w:rFonts w:eastAsiaTheme="minorHAnsi"/>
          <w:color w:val="auto"/>
        </w:rPr>
      </w:pPr>
      <w:r w:rsidRPr="004E02A0">
        <w:rPr>
          <w:rFonts w:eastAsiaTheme="minorHAnsi"/>
          <w:color w:val="auto"/>
        </w:rPr>
        <w:t>Care plan information ref</w:t>
      </w:r>
      <w:r w:rsidR="00A2361D" w:rsidRPr="004E02A0">
        <w:rPr>
          <w:rFonts w:eastAsiaTheme="minorHAnsi"/>
          <w:color w:val="auto"/>
        </w:rPr>
        <w:t xml:space="preserve">lected </w:t>
      </w:r>
      <w:r w:rsidR="00BA4512" w:rsidRPr="004E02A0">
        <w:rPr>
          <w:rFonts w:eastAsiaTheme="minorHAnsi"/>
          <w:color w:val="auto"/>
        </w:rPr>
        <w:t xml:space="preserve">services and supports and included </w:t>
      </w:r>
      <w:r w:rsidR="00381AC4" w:rsidRPr="004E02A0">
        <w:rPr>
          <w:rFonts w:eastAsiaTheme="minorHAnsi"/>
          <w:color w:val="auto"/>
        </w:rPr>
        <w:t>consumers’ individual interests, needs, preferences and goals</w:t>
      </w:r>
      <w:r w:rsidR="001D7507" w:rsidRPr="004E02A0">
        <w:rPr>
          <w:rFonts w:eastAsiaTheme="minorHAnsi"/>
          <w:color w:val="auto"/>
        </w:rPr>
        <w:t xml:space="preserve"> to optimise their health and well-being. </w:t>
      </w:r>
      <w:r w:rsidR="00076209" w:rsidRPr="004E02A0">
        <w:rPr>
          <w:rFonts w:eastAsiaTheme="minorHAnsi"/>
          <w:color w:val="auto"/>
        </w:rPr>
        <w:t xml:space="preserve">Care information </w:t>
      </w:r>
      <w:r w:rsidR="004F491D" w:rsidRPr="004E02A0">
        <w:rPr>
          <w:rFonts w:eastAsiaTheme="minorHAnsi"/>
          <w:color w:val="auto"/>
        </w:rPr>
        <w:t xml:space="preserve">evidenced </w:t>
      </w:r>
      <w:r w:rsidR="001D428D" w:rsidRPr="004E02A0">
        <w:rPr>
          <w:rFonts w:eastAsiaTheme="minorHAnsi"/>
          <w:color w:val="auto"/>
        </w:rPr>
        <w:t xml:space="preserve">how </w:t>
      </w:r>
      <w:r w:rsidR="00F62418" w:rsidRPr="004E02A0">
        <w:rPr>
          <w:rFonts w:eastAsiaTheme="minorHAnsi"/>
          <w:color w:val="auto"/>
        </w:rPr>
        <w:t xml:space="preserve">the </w:t>
      </w:r>
      <w:r w:rsidR="001D428D" w:rsidRPr="004E02A0">
        <w:rPr>
          <w:rFonts w:eastAsiaTheme="minorHAnsi"/>
          <w:color w:val="auto"/>
        </w:rPr>
        <w:t xml:space="preserve">service </w:t>
      </w:r>
      <w:r w:rsidR="00F62418" w:rsidRPr="004E02A0">
        <w:rPr>
          <w:rFonts w:eastAsiaTheme="minorHAnsi"/>
          <w:color w:val="auto"/>
        </w:rPr>
        <w:t>support</w:t>
      </w:r>
      <w:r w:rsidR="001D428D" w:rsidRPr="004E02A0">
        <w:rPr>
          <w:rFonts w:eastAsiaTheme="minorHAnsi"/>
          <w:color w:val="auto"/>
        </w:rPr>
        <w:t>ed</w:t>
      </w:r>
      <w:r w:rsidR="00F62418" w:rsidRPr="004E02A0">
        <w:rPr>
          <w:rFonts w:eastAsiaTheme="minorHAnsi"/>
          <w:color w:val="auto"/>
        </w:rPr>
        <w:t xml:space="preserve"> consumers’ emotional, </w:t>
      </w:r>
      <w:r w:rsidR="00076209" w:rsidRPr="004E02A0">
        <w:rPr>
          <w:rFonts w:eastAsiaTheme="minorHAnsi"/>
          <w:color w:val="auto"/>
        </w:rPr>
        <w:t>spiritual and psychological well-being</w:t>
      </w:r>
      <w:r w:rsidR="001D428D" w:rsidRPr="004E02A0">
        <w:rPr>
          <w:rFonts w:eastAsiaTheme="minorHAnsi"/>
          <w:color w:val="auto"/>
        </w:rPr>
        <w:t>.</w:t>
      </w:r>
      <w:r w:rsidR="00B839C2" w:rsidRPr="004E02A0">
        <w:rPr>
          <w:rFonts w:eastAsiaTheme="minorHAnsi"/>
          <w:color w:val="auto"/>
        </w:rPr>
        <w:t xml:space="preserve"> Assessment and care planning information reflected information regarding </w:t>
      </w:r>
      <w:r w:rsidR="00BF3E37" w:rsidRPr="004E02A0">
        <w:rPr>
          <w:rFonts w:eastAsiaTheme="minorHAnsi"/>
          <w:color w:val="auto"/>
        </w:rPr>
        <w:t>consumers’ interests</w:t>
      </w:r>
      <w:r w:rsidR="00DA3239" w:rsidRPr="004E02A0">
        <w:rPr>
          <w:rFonts w:eastAsiaTheme="minorHAnsi"/>
          <w:color w:val="auto"/>
        </w:rPr>
        <w:t xml:space="preserve"> and </w:t>
      </w:r>
      <w:r w:rsidR="00735216" w:rsidRPr="004E02A0">
        <w:rPr>
          <w:rFonts w:eastAsiaTheme="minorHAnsi"/>
          <w:color w:val="auto"/>
        </w:rPr>
        <w:t xml:space="preserve">what activities they enjoyed attending in the community including, but not limited to, </w:t>
      </w:r>
      <w:r w:rsidR="00C7087C" w:rsidRPr="004E02A0">
        <w:rPr>
          <w:rFonts w:eastAsiaTheme="minorHAnsi"/>
          <w:color w:val="auto"/>
        </w:rPr>
        <w:t>hairdressing and medical appointments,</w:t>
      </w:r>
      <w:r w:rsidR="0031784B" w:rsidRPr="004E02A0">
        <w:rPr>
          <w:rFonts w:eastAsiaTheme="minorHAnsi"/>
          <w:color w:val="auto"/>
        </w:rPr>
        <w:t xml:space="preserve"> visiting f</w:t>
      </w:r>
      <w:r w:rsidR="009D4119" w:rsidRPr="004E02A0">
        <w:rPr>
          <w:rFonts w:eastAsiaTheme="minorHAnsi"/>
          <w:color w:val="auto"/>
        </w:rPr>
        <w:t xml:space="preserve">riends and church services. </w:t>
      </w:r>
    </w:p>
    <w:p w14:paraId="7D5DB760" w14:textId="4ED9BB74" w:rsidR="00B765E8" w:rsidRPr="004E02A0" w:rsidRDefault="00995945" w:rsidP="0022271D">
      <w:pPr>
        <w:rPr>
          <w:rFonts w:eastAsiaTheme="minorHAnsi"/>
          <w:color w:val="auto"/>
        </w:rPr>
      </w:pPr>
      <w:r w:rsidRPr="004E02A0">
        <w:rPr>
          <w:rFonts w:eastAsiaTheme="minorHAnsi"/>
          <w:color w:val="auto"/>
        </w:rPr>
        <w:t xml:space="preserve">Care information was updated </w:t>
      </w:r>
      <w:r w:rsidR="00454E49" w:rsidRPr="004E02A0">
        <w:rPr>
          <w:rFonts w:eastAsiaTheme="minorHAnsi"/>
          <w:color w:val="auto"/>
        </w:rPr>
        <w:t xml:space="preserve">to ensure information regarding consumers’ </w:t>
      </w:r>
      <w:r w:rsidR="00E761B2" w:rsidRPr="004E02A0">
        <w:rPr>
          <w:rFonts w:eastAsiaTheme="minorHAnsi"/>
          <w:color w:val="auto"/>
        </w:rPr>
        <w:t>conditions, needs and preferences w</w:t>
      </w:r>
      <w:r w:rsidR="006175F6">
        <w:rPr>
          <w:rFonts w:eastAsiaTheme="minorHAnsi"/>
          <w:color w:val="auto"/>
        </w:rPr>
        <w:t>ere</w:t>
      </w:r>
      <w:r w:rsidR="00E761B2" w:rsidRPr="004E02A0">
        <w:rPr>
          <w:rFonts w:eastAsiaTheme="minorHAnsi"/>
          <w:color w:val="auto"/>
        </w:rPr>
        <w:t xml:space="preserve"> effectively communicated to staff and with others where responsibility for care is shared</w:t>
      </w:r>
      <w:r w:rsidR="0033239C" w:rsidRPr="004E02A0">
        <w:rPr>
          <w:rFonts w:eastAsiaTheme="minorHAnsi"/>
          <w:color w:val="auto"/>
        </w:rPr>
        <w:t xml:space="preserve"> including allied health services. </w:t>
      </w:r>
      <w:r w:rsidR="00163CB5" w:rsidRPr="004E02A0">
        <w:rPr>
          <w:rFonts w:eastAsiaTheme="minorHAnsi"/>
          <w:color w:val="auto"/>
        </w:rPr>
        <w:t xml:space="preserve">Referrals to social </w:t>
      </w:r>
      <w:r w:rsidR="001E0CE6" w:rsidRPr="004E02A0">
        <w:rPr>
          <w:rFonts w:eastAsiaTheme="minorHAnsi"/>
          <w:color w:val="auto"/>
        </w:rPr>
        <w:t xml:space="preserve">groups, day centres and places of worship were evidenced in </w:t>
      </w:r>
      <w:r w:rsidR="001E0CE6" w:rsidRPr="004E02A0">
        <w:rPr>
          <w:rFonts w:eastAsiaTheme="minorHAnsi"/>
          <w:color w:val="auto"/>
        </w:rPr>
        <w:lastRenderedPageBreak/>
        <w:t xml:space="preserve">assessment and care planning documentation. </w:t>
      </w:r>
      <w:r w:rsidR="006D3485" w:rsidRPr="004E02A0">
        <w:rPr>
          <w:rFonts w:eastAsiaTheme="minorHAnsi"/>
          <w:color w:val="auto"/>
        </w:rPr>
        <w:t>Home modifications</w:t>
      </w:r>
      <w:r w:rsidR="006B4AB8" w:rsidRPr="004E02A0">
        <w:rPr>
          <w:rFonts w:eastAsiaTheme="minorHAnsi"/>
          <w:color w:val="auto"/>
        </w:rPr>
        <w:t xml:space="preserve"> and equipment provided through packaged funds were </w:t>
      </w:r>
      <w:r w:rsidR="00CD776E">
        <w:rPr>
          <w:rFonts w:eastAsiaTheme="minorHAnsi"/>
          <w:color w:val="auto"/>
        </w:rPr>
        <w:t xml:space="preserve">reflected </w:t>
      </w:r>
      <w:r w:rsidR="006B4AB8" w:rsidRPr="004E02A0">
        <w:rPr>
          <w:rFonts w:eastAsiaTheme="minorHAnsi"/>
          <w:color w:val="auto"/>
        </w:rPr>
        <w:t xml:space="preserve">in </w:t>
      </w:r>
      <w:r w:rsidR="00CD776E">
        <w:rPr>
          <w:rFonts w:eastAsiaTheme="minorHAnsi"/>
          <w:color w:val="auto"/>
        </w:rPr>
        <w:t xml:space="preserve">care information. </w:t>
      </w:r>
    </w:p>
    <w:p w14:paraId="5DA9D78F" w14:textId="1E9554F7" w:rsidR="00E51310" w:rsidRPr="004E02A0" w:rsidRDefault="00181C49" w:rsidP="0022271D">
      <w:pPr>
        <w:rPr>
          <w:rFonts w:eastAsiaTheme="minorHAnsi"/>
          <w:color w:val="auto"/>
        </w:rPr>
      </w:pPr>
      <w:r w:rsidRPr="004E02A0">
        <w:rPr>
          <w:rFonts w:eastAsiaTheme="minorHAnsi"/>
          <w:color w:val="auto"/>
        </w:rPr>
        <w:t xml:space="preserve">Staff had a shared understanding </w:t>
      </w:r>
      <w:r w:rsidR="00A70B6F">
        <w:rPr>
          <w:rFonts w:eastAsiaTheme="minorHAnsi"/>
          <w:color w:val="auto"/>
        </w:rPr>
        <w:t xml:space="preserve">of consumers’ </w:t>
      </w:r>
      <w:r w:rsidRPr="004E02A0">
        <w:rPr>
          <w:rFonts w:eastAsiaTheme="minorHAnsi"/>
          <w:color w:val="auto"/>
        </w:rPr>
        <w:t>individual needs</w:t>
      </w:r>
      <w:r w:rsidR="00BD6B3C" w:rsidRPr="004E02A0">
        <w:rPr>
          <w:rFonts w:eastAsiaTheme="minorHAnsi"/>
          <w:color w:val="auto"/>
        </w:rPr>
        <w:t xml:space="preserve"> and preferences and </w:t>
      </w:r>
      <w:r w:rsidR="00EE513E">
        <w:rPr>
          <w:rFonts w:eastAsiaTheme="minorHAnsi"/>
          <w:color w:val="auto"/>
        </w:rPr>
        <w:t xml:space="preserve">how they could </w:t>
      </w:r>
      <w:r w:rsidR="00BD6B3C" w:rsidRPr="004E02A0">
        <w:rPr>
          <w:rFonts w:eastAsiaTheme="minorHAnsi"/>
          <w:color w:val="auto"/>
        </w:rPr>
        <w:t xml:space="preserve">support consumers in </w:t>
      </w:r>
      <w:r w:rsidR="00162FB6" w:rsidRPr="004E02A0">
        <w:rPr>
          <w:rFonts w:eastAsiaTheme="minorHAnsi"/>
          <w:color w:val="auto"/>
        </w:rPr>
        <w:t>their daily living. Management advise</w:t>
      </w:r>
      <w:r w:rsidR="00564EEC" w:rsidRPr="004E02A0">
        <w:rPr>
          <w:rFonts w:eastAsiaTheme="minorHAnsi"/>
          <w:color w:val="auto"/>
        </w:rPr>
        <w:t xml:space="preserve">d </w:t>
      </w:r>
      <w:r w:rsidR="00DD3C71" w:rsidRPr="004E02A0">
        <w:rPr>
          <w:rFonts w:eastAsiaTheme="minorHAnsi"/>
          <w:color w:val="auto"/>
        </w:rPr>
        <w:t xml:space="preserve">strategies to support </w:t>
      </w:r>
      <w:r w:rsidR="00564EEC" w:rsidRPr="004E02A0">
        <w:rPr>
          <w:rFonts w:eastAsiaTheme="minorHAnsi"/>
          <w:color w:val="auto"/>
        </w:rPr>
        <w:t>consumers’ emotional, spiritual a</w:t>
      </w:r>
      <w:r w:rsidR="00DD3C71" w:rsidRPr="004E02A0">
        <w:rPr>
          <w:rFonts w:eastAsiaTheme="minorHAnsi"/>
          <w:color w:val="auto"/>
        </w:rPr>
        <w:t>nd psychological well-being during COVD-19</w:t>
      </w:r>
      <w:r w:rsidR="009C41DA" w:rsidRPr="004E02A0">
        <w:rPr>
          <w:rFonts w:eastAsiaTheme="minorHAnsi"/>
          <w:color w:val="auto"/>
        </w:rPr>
        <w:t xml:space="preserve"> lockdowns</w:t>
      </w:r>
      <w:r w:rsidR="001875D0" w:rsidRPr="004E02A0">
        <w:rPr>
          <w:rFonts w:eastAsiaTheme="minorHAnsi"/>
          <w:color w:val="auto"/>
        </w:rPr>
        <w:t xml:space="preserve"> included</w:t>
      </w:r>
      <w:r w:rsidR="00EE513E">
        <w:rPr>
          <w:rFonts w:eastAsiaTheme="minorHAnsi"/>
          <w:color w:val="auto"/>
        </w:rPr>
        <w:t>,</w:t>
      </w:r>
      <w:r w:rsidR="001875D0" w:rsidRPr="004E02A0">
        <w:rPr>
          <w:rFonts w:eastAsiaTheme="minorHAnsi"/>
          <w:color w:val="auto"/>
        </w:rPr>
        <w:t xml:space="preserve"> </w:t>
      </w:r>
      <w:r w:rsidR="00307AF5">
        <w:rPr>
          <w:rFonts w:eastAsiaTheme="minorHAnsi"/>
          <w:color w:val="auto"/>
        </w:rPr>
        <w:t xml:space="preserve">the facilitation of </w:t>
      </w:r>
      <w:r w:rsidR="001875D0" w:rsidRPr="004E02A0">
        <w:rPr>
          <w:rFonts w:eastAsiaTheme="minorHAnsi"/>
          <w:color w:val="auto"/>
        </w:rPr>
        <w:t>online communication platforms to attend church meetings</w:t>
      </w:r>
      <w:r w:rsidR="00D23C70" w:rsidRPr="004E02A0">
        <w:rPr>
          <w:rFonts w:eastAsiaTheme="minorHAnsi"/>
          <w:color w:val="auto"/>
        </w:rPr>
        <w:t xml:space="preserve">. </w:t>
      </w:r>
      <w:r w:rsidR="003F7053" w:rsidRPr="004E02A0">
        <w:rPr>
          <w:rFonts w:eastAsiaTheme="minorHAnsi"/>
          <w:color w:val="auto"/>
        </w:rPr>
        <w:t xml:space="preserve">Staff </w:t>
      </w:r>
      <w:r w:rsidR="00501634">
        <w:rPr>
          <w:rFonts w:eastAsiaTheme="minorHAnsi"/>
          <w:color w:val="auto"/>
        </w:rPr>
        <w:t>could access information in the</w:t>
      </w:r>
      <w:r w:rsidR="00D764CF" w:rsidRPr="004E02A0">
        <w:rPr>
          <w:rFonts w:eastAsiaTheme="minorHAnsi"/>
          <w:color w:val="auto"/>
        </w:rPr>
        <w:t xml:space="preserve"> social profiles</w:t>
      </w:r>
      <w:r w:rsidR="009D74A7">
        <w:rPr>
          <w:rFonts w:eastAsiaTheme="minorHAnsi"/>
          <w:color w:val="auto"/>
        </w:rPr>
        <w:t xml:space="preserve"> of consumers to</w:t>
      </w:r>
      <w:r w:rsidR="005A23A3" w:rsidRPr="004E02A0">
        <w:rPr>
          <w:rFonts w:eastAsiaTheme="minorHAnsi"/>
          <w:color w:val="auto"/>
        </w:rPr>
        <w:t xml:space="preserve"> </w:t>
      </w:r>
      <w:r w:rsidR="00631464">
        <w:rPr>
          <w:rFonts w:eastAsiaTheme="minorHAnsi"/>
          <w:color w:val="auto"/>
        </w:rPr>
        <w:t xml:space="preserve">support the continuity of relationships of importance. </w:t>
      </w:r>
    </w:p>
    <w:p w14:paraId="7C1FF58B" w14:textId="254E8A10" w:rsidR="00C8368C" w:rsidRPr="004E02A0" w:rsidRDefault="0053351C" w:rsidP="0022271D">
      <w:pPr>
        <w:rPr>
          <w:rFonts w:eastAsiaTheme="minorHAnsi"/>
          <w:color w:val="auto"/>
        </w:rPr>
      </w:pPr>
      <w:r w:rsidRPr="004E02A0">
        <w:rPr>
          <w:rFonts w:eastAsiaTheme="minorHAnsi"/>
          <w:color w:val="auto"/>
        </w:rPr>
        <w:t xml:space="preserve">Care staff confirmed they were provided with </w:t>
      </w:r>
      <w:proofErr w:type="gramStart"/>
      <w:r w:rsidR="00631464">
        <w:rPr>
          <w:rFonts w:eastAsiaTheme="minorHAnsi"/>
          <w:color w:val="auto"/>
        </w:rPr>
        <w:t>sufficient</w:t>
      </w:r>
      <w:proofErr w:type="gramEnd"/>
      <w:r w:rsidR="00631464">
        <w:rPr>
          <w:rFonts w:eastAsiaTheme="minorHAnsi"/>
          <w:color w:val="auto"/>
        </w:rPr>
        <w:t xml:space="preserve"> </w:t>
      </w:r>
      <w:r w:rsidRPr="004E02A0">
        <w:rPr>
          <w:rFonts w:eastAsiaTheme="minorHAnsi"/>
          <w:color w:val="auto"/>
        </w:rPr>
        <w:t>information</w:t>
      </w:r>
      <w:r w:rsidR="00E93A98" w:rsidRPr="004E02A0">
        <w:rPr>
          <w:rFonts w:eastAsiaTheme="minorHAnsi"/>
          <w:color w:val="auto"/>
        </w:rPr>
        <w:t xml:space="preserve"> </w:t>
      </w:r>
      <w:r w:rsidR="00D77E8F" w:rsidRPr="004E02A0">
        <w:rPr>
          <w:rFonts w:eastAsiaTheme="minorHAnsi"/>
          <w:color w:val="auto"/>
        </w:rPr>
        <w:t xml:space="preserve">regarding consumers’ needs and preferences </w:t>
      </w:r>
      <w:r w:rsidR="00E93A98" w:rsidRPr="004E02A0">
        <w:rPr>
          <w:rFonts w:eastAsiaTheme="minorHAnsi"/>
          <w:color w:val="auto"/>
        </w:rPr>
        <w:t>through care plan</w:t>
      </w:r>
      <w:r w:rsidR="00D77E8F" w:rsidRPr="004E02A0">
        <w:rPr>
          <w:rFonts w:eastAsiaTheme="minorHAnsi"/>
          <w:color w:val="auto"/>
        </w:rPr>
        <w:t>s</w:t>
      </w:r>
      <w:r w:rsidR="003F46E8" w:rsidRPr="004E02A0">
        <w:rPr>
          <w:rFonts w:eastAsiaTheme="minorHAnsi"/>
          <w:color w:val="auto"/>
        </w:rPr>
        <w:t xml:space="preserve">, electronic mail correspondence and </w:t>
      </w:r>
      <w:r w:rsidR="00E93A98" w:rsidRPr="004E02A0">
        <w:rPr>
          <w:rFonts w:eastAsiaTheme="minorHAnsi"/>
          <w:color w:val="auto"/>
        </w:rPr>
        <w:t>roster</w:t>
      </w:r>
      <w:r w:rsidR="00692804">
        <w:rPr>
          <w:rFonts w:eastAsiaTheme="minorHAnsi"/>
          <w:color w:val="auto"/>
        </w:rPr>
        <w:t xml:space="preserve"> documentation</w:t>
      </w:r>
      <w:r w:rsidR="00E93A98" w:rsidRPr="004E02A0">
        <w:rPr>
          <w:rFonts w:eastAsiaTheme="minorHAnsi"/>
          <w:color w:val="auto"/>
        </w:rPr>
        <w:t>.</w:t>
      </w:r>
      <w:r w:rsidR="00F42DC3" w:rsidRPr="004E02A0">
        <w:rPr>
          <w:rFonts w:eastAsiaTheme="minorHAnsi"/>
          <w:color w:val="auto"/>
        </w:rPr>
        <w:t xml:space="preserve"> </w:t>
      </w:r>
    </w:p>
    <w:p w14:paraId="67F04A03" w14:textId="003108AD" w:rsidR="00190C2F" w:rsidRPr="004E02A0" w:rsidRDefault="00190C2F" w:rsidP="0022271D">
      <w:pPr>
        <w:rPr>
          <w:rFonts w:eastAsiaTheme="minorHAnsi"/>
          <w:color w:val="auto"/>
        </w:rPr>
      </w:pPr>
      <w:r w:rsidRPr="004E02A0">
        <w:rPr>
          <w:rFonts w:eastAsiaTheme="minorHAnsi"/>
          <w:color w:val="auto"/>
        </w:rPr>
        <w:t>Consumers’ in</w:t>
      </w:r>
      <w:r w:rsidR="00921EE4" w:rsidRPr="004E02A0">
        <w:rPr>
          <w:rFonts w:eastAsiaTheme="minorHAnsi"/>
          <w:color w:val="auto"/>
        </w:rPr>
        <w:t>-</w:t>
      </w:r>
      <w:r w:rsidRPr="004E02A0">
        <w:rPr>
          <w:rFonts w:eastAsiaTheme="minorHAnsi"/>
          <w:color w:val="auto"/>
        </w:rPr>
        <w:t>home care plans were updated to</w:t>
      </w:r>
      <w:r w:rsidR="00413901" w:rsidRPr="004E02A0">
        <w:rPr>
          <w:rFonts w:eastAsiaTheme="minorHAnsi"/>
          <w:color w:val="auto"/>
        </w:rPr>
        <w:t xml:space="preserve"> inform staff when</w:t>
      </w:r>
      <w:r w:rsidR="00F3584C">
        <w:rPr>
          <w:rFonts w:eastAsiaTheme="minorHAnsi"/>
          <w:color w:val="auto"/>
        </w:rPr>
        <w:t xml:space="preserve"> care and services required changing and when</w:t>
      </w:r>
      <w:r w:rsidR="00413901" w:rsidRPr="004E02A0">
        <w:rPr>
          <w:rFonts w:eastAsiaTheme="minorHAnsi"/>
          <w:color w:val="auto"/>
        </w:rPr>
        <w:t xml:space="preserve"> referrals had been made</w:t>
      </w:r>
      <w:r w:rsidR="00F3584C">
        <w:rPr>
          <w:rFonts w:eastAsiaTheme="minorHAnsi"/>
          <w:color w:val="auto"/>
        </w:rPr>
        <w:t xml:space="preserve"> to other service providers. </w:t>
      </w:r>
      <w:r w:rsidR="00413901" w:rsidRPr="004E02A0">
        <w:rPr>
          <w:rFonts w:eastAsiaTheme="minorHAnsi"/>
          <w:color w:val="auto"/>
        </w:rPr>
        <w:t xml:space="preserve"> </w:t>
      </w:r>
      <w:r w:rsidR="00585836" w:rsidRPr="004E02A0">
        <w:rPr>
          <w:rFonts w:eastAsiaTheme="minorHAnsi"/>
          <w:color w:val="auto"/>
        </w:rPr>
        <w:t>Equipment supplied through packaged funds was monitored by the servi</w:t>
      </w:r>
      <w:r w:rsidR="00885A48" w:rsidRPr="004E02A0">
        <w:rPr>
          <w:rFonts w:eastAsiaTheme="minorHAnsi"/>
          <w:color w:val="auto"/>
        </w:rPr>
        <w:t xml:space="preserve">ce </w:t>
      </w:r>
      <w:r w:rsidR="00B1714B" w:rsidRPr="004E02A0">
        <w:rPr>
          <w:rFonts w:eastAsiaTheme="minorHAnsi"/>
          <w:color w:val="auto"/>
        </w:rPr>
        <w:t xml:space="preserve">and referred to </w:t>
      </w:r>
      <w:r w:rsidR="00B765E8" w:rsidRPr="004E02A0">
        <w:rPr>
          <w:rFonts w:eastAsiaTheme="minorHAnsi"/>
          <w:color w:val="auto"/>
        </w:rPr>
        <w:t>the supplier for ongoing maintenance</w:t>
      </w:r>
      <w:r w:rsidR="00F3584C">
        <w:rPr>
          <w:rFonts w:eastAsiaTheme="minorHAnsi"/>
          <w:color w:val="auto"/>
        </w:rPr>
        <w:t xml:space="preserve"> and</w:t>
      </w:r>
      <w:r w:rsidR="00B765E8" w:rsidRPr="004E02A0">
        <w:rPr>
          <w:rFonts w:eastAsiaTheme="minorHAnsi"/>
          <w:color w:val="auto"/>
        </w:rPr>
        <w:t xml:space="preserve"> </w:t>
      </w:r>
      <w:r w:rsidR="00045908" w:rsidRPr="004E02A0">
        <w:rPr>
          <w:rFonts w:eastAsiaTheme="minorHAnsi"/>
          <w:color w:val="auto"/>
        </w:rPr>
        <w:t xml:space="preserve">staff </w:t>
      </w:r>
      <w:r w:rsidR="00AC57DD">
        <w:rPr>
          <w:rFonts w:eastAsiaTheme="minorHAnsi"/>
          <w:color w:val="auto"/>
        </w:rPr>
        <w:t xml:space="preserve">received </w:t>
      </w:r>
      <w:r w:rsidR="00045908" w:rsidRPr="004E02A0">
        <w:rPr>
          <w:rFonts w:eastAsiaTheme="minorHAnsi"/>
          <w:color w:val="auto"/>
        </w:rPr>
        <w:t xml:space="preserve">training when new equipment </w:t>
      </w:r>
      <w:r w:rsidR="00921EE4" w:rsidRPr="004E02A0">
        <w:rPr>
          <w:rFonts w:eastAsiaTheme="minorHAnsi"/>
          <w:color w:val="auto"/>
        </w:rPr>
        <w:t xml:space="preserve">was provided. </w:t>
      </w:r>
    </w:p>
    <w:p w14:paraId="611154DC" w14:textId="428858D3" w:rsidR="00EE2B1F" w:rsidRPr="004E02A0" w:rsidRDefault="00EE2B1F" w:rsidP="0022271D">
      <w:pPr>
        <w:rPr>
          <w:rFonts w:eastAsiaTheme="minorHAnsi"/>
          <w:color w:val="auto"/>
        </w:rPr>
      </w:pPr>
      <w:r w:rsidRPr="004E02A0">
        <w:rPr>
          <w:rFonts w:eastAsiaTheme="minorHAnsi"/>
          <w:color w:val="auto"/>
        </w:rPr>
        <w:t xml:space="preserve">The </w:t>
      </w:r>
      <w:r w:rsidR="00F936FA" w:rsidRPr="004E02A0">
        <w:rPr>
          <w:rFonts w:eastAsiaTheme="minorHAnsi"/>
          <w:color w:val="auto"/>
        </w:rPr>
        <w:t xml:space="preserve">organisation had policies and procedures </w:t>
      </w:r>
      <w:r w:rsidR="002B10AE" w:rsidRPr="004E02A0">
        <w:rPr>
          <w:rFonts w:eastAsiaTheme="minorHAnsi"/>
          <w:color w:val="auto"/>
        </w:rPr>
        <w:t>relating to this requirement.</w:t>
      </w:r>
      <w:r w:rsidR="00875041" w:rsidRPr="004E02A0">
        <w:rPr>
          <w:rFonts w:eastAsiaTheme="minorHAnsi"/>
          <w:color w:val="auto"/>
        </w:rPr>
        <w:t xml:space="preserve"> </w:t>
      </w:r>
      <w:r w:rsidR="00E46BD7" w:rsidRPr="004E02A0">
        <w:rPr>
          <w:rFonts w:eastAsiaTheme="minorHAnsi"/>
          <w:color w:val="auto"/>
        </w:rPr>
        <w:t xml:space="preserve">Individual </w:t>
      </w:r>
      <w:r w:rsidR="00591706" w:rsidRPr="004E02A0">
        <w:rPr>
          <w:rFonts w:eastAsiaTheme="minorHAnsi"/>
          <w:color w:val="auto"/>
        </w:rPr>
        <w:t xml:space="preserve">contractor arrangements were evidenced through contractual agreements. </w:t>
      </w:r>
      <w:r w:rsidR="000D648B" w:rsidRPr="004E02A0">
        <w:rPr>
          <w:rFonts w:eastAsiaTheme="minorHAnsi"/>
          <w:color w:val="auto"/>
        </w:rPr>
        <w:t>All consumers were provided with a copy of the Charter of Aged Care rights</w:t>
      </w:r>
      <w:r w:rsidR="000B0ABA" w:rsidRPr="004E02A0">
        <w:rPr>
          <w:rFonts w:eastAsiaTheme="minorHAnsi"/>
          <w:color w:val="auto"/>
        </w:rPr>
        <w:t xml:space="preserve"> to ensure they were aware of their </w:t>
      </w:r>
      <w:r w:rsidR="00C03F19" w:rsidRPr="004E02A0">
        <w:rPr>
          <w:rFonts w:eastAsiaTheme="minorHAnsi"/>
          <w:color w:val="auto"/>
        </w:rPr>
        <w:t xml:space="preserve">rights to make decisions about the personal aspects of </w:t>
      </w:r>
      <w:r w:rsidR="00353606" w:rsidRPr="004E02A0">
        <w:rPr>
          <w:rFonts w:eastAsiaTheme="minorHAnsi"/>
          <w:color w:val="auto"/>
        </w:rPr>
        <w:t xml:space="preserve">their daily living, financial affairs and possessions. </w:t>
      </w:r>
    </w:p>
    <w:p w14:paraId="03C1E7CA" w14:textId="03F59E77" w:rsidR="0022271D" w:rsidRPr="00032B17" w:rsidRDefault="0022271D" w:rsidP="0022271D">
      <w:pPr>
        <w:rPr>
          <w:rFonts w:eastAsia="Calibri"/>
        </w:rPr>
      </w:pPr>
      <w:r w:rsidRPr="00154403">
        <w:rPr>
          <w:rFonts w:eastAsiaTheme="minorHAnsi"/>
        </w:rPr>
        <w:t xml:space="preserve">The Quality Standard is assessed </w:t>
      </w:r>
      <w:r w:rsidRPr="00EC2BCF">
        <w:rPr>
          <w:rFonts w:eastAsiaTheme="minorHAnsi"/>
          <w:color w:val="auto"/>
        </w:rPr>
        <w:t xml:space="preserve">as Compliant as </w:t>
      </w:r>
      <w:r w:rsidR="00EC2BCF" w:rsidRPr="00EC2BCF">
        <w:rPr>
          <w:rFonts w:eastAsiaTheme="minorHAnsi"/>
          <w:color w:val="auto"/>
        </w:rPr>
        <w:t>seven</w:t>
      </w:r>
      <w:r w:rsidRPr="00EC2BCF">
        <w:rPr>
          <w:rFonts w:eastAsiaTheme="minorHAnsi"/>
          <w:color w:val="auto"/>
        </w:rPr>
        <w:t xml:space="preserve"> of the seven </w:t>
      </w:r>
      <w:r w:rsidRPr="00154403">
        <w:rPr>
          <w:rFonts w:eastAsiaTheme="minorHAnsi"/>
        </w:rPr>
        <w:t xml:space="preserve">specific requirements have been </w:t>
      </w:r>
      <w:r w:rsidRPr="00EC2BCF">
        <w:rPr>
          <w:rFonts w:eastAsiaTheme="minorHAnsi"/>
          <w:color w:val="auto"/>
        </w:rPr>
        <w:t>assessed as Compliant</w:t>
      </w:r>
      <w:r w:rsidR="00EC2BCF" w:rsidRPr="00EC2BCF">
        <w:rPr>
          <w:rFonts w:eastAsiaTheme="minorHAnsi"/>
          <w:color w:val="auto"/>
        </w:rPr>
        <w:t>.</w:t>
      </w:r>
    </w:p>
    <w:p w14:paraId="03C1E7CB" w14:textId="05CA4F02" w:rsidR="0022271D" w:rsidRDefault="0022271D" w:rsidP="0022271D">
      <w:pPr>
        <w:pStyle w:val="Heading2"/>
      </w:pPr>
      <w:r>
        <w:t>Assessment of Standard 4 Requirements</w:t>
      </w:r>
      <w:r w:rsidRPr="0066387A">
        <w:rPr>
          <w:i/>
          <w:color w:val="0000FF"/>
          <w:sz w:val="24"/>
          <w:szCs w:val="24"/>
        </w:rPr>
        <w:t xml:space="preserve"> </w:t>
      </w:r>
    </w:p>
    <w:p w14:paraId="03C1E7CC" w14:textId="389C252C" w:rsidR="0022271D" w:rsidRPr="00314FF7" w:rsidRDefault="0022271D" w:rsidP="0022271D">
      <w:pPr>
        <w:pStyle w:val="Heading3"/>
      </w:pPr>
      <w:r w:rsidRPr="00314FF7">
        <w:t>Requirement 4(3)(a)</w:t>
      </w:r>
      <w:r>
        <w:tab/>
        <w:t>Compliant</w:t>
      </w:r>
    </w:p>
    <w:p w14:paraId="03C1E7CD" w14:textId="77777777" w:rsidR="0022271D" w:rsidRPr="001F433A" w:rsidRDefault="0022271D" w:rsidP="0022271D">
      <w:pPr>
        <w:rPr>
          <w:i/>
        </w:rPr>
      </w:pPr>
      <w:r w:rsidRPr="001F433A">
        <w:rPr>
          <w:i/>
        </w:rPr>
        <w:t>Each consumer gets safe and effective services and supports for daily living that meet the consumer’s needs, goals and preferences and optimise their independence, health, well-being and quality of life.</w:t>
      </w:r>
    </w:p>
    <w:p w14:paraId="03C1E7CF" w14:textId="3DB47729" w:rsidR="0022271D" w:rsidRPr="00D435F8" w:rsidRDefault="0022271D" w:rsidP="0022271D">
      <w:pPr>
        <w:pStyle w:val="Heading3"/>
      </w:pPr>
      <w:r w:rsidRPr="00D435F8">
        <w:t>Requirement 4(3)(b)</w:t>
      </w:r>
      <w:r>
        <w:tab/>
        <w:t>Compliant</w:t>
      </w:r>
    </w:p>
    <w:p w14:paraId="03C1E7D0" w14:textId="77777777" w:rsidR="0022271D" w:rsidRPr="001F433A" w:rsidRDefault="0022271D" w:rsidP="0022271D">
      <w:pPr>
        <w:rPr>
          <w:i/>
        </w:rPr>
      </w:pPr>
      <w:r w:rsidRPr="001F433A">
        <w:rPr>
          <w:i/>
        </w:rPr>
        <w:t>Services and supports for daily living promote each consumer’s emotional, spiritual and psychological well-being.</w:t>
      </w:r>
    </w:p>
    <w:p w14:paraId="03C1E7D2" w14:textId="148E68CA" w:rsidR="0022271D" w:rsidRPr="00D435F8" w:rsidRDefault="0022271D" w:rsidP="0022271D">
      <w:pPr>
        <w:pStyle w:val="Heading3"/>
      </w:pPr>
      <w:r w:rsidRPr="00D435F8">
        <w:t>Requirement 4(3)(c)</w:t>
      </w:r>
      <w:r>
        <w:tab/>
        <w:t>Compliant</w:t>
      </w:r>
    </w:p>
    <w:p w14:paraId="03C1E7D3" w14:textId="77777777" w:rsidR="0022271D" w:rsidRPr="001F433A" w:rsidRDefault="0022271D" w:rsidP="0022271D">
      <w:pPr>
        <w:rPr>
          <w:i/>
        </w:rPr>
      </w:pPr>
      <w:r w:rsidRPr="001F433A">
        <w:rPr>
          <w:i/>
        </w:rPr>
        <w:t>Services and supports for daily living assist each consumer to:</w:t>
      </w:r>
    </w:p>
    <w:p w14:paraId="03C1E7D4" w14:textId="77777777" w:rsidR="0022271D" w:rsidRPr="001F433A" w:rsidRDefault="0022271D" w:rsidP="0022271D">
      <w:pPr>
        <w:numPr>
          <w:ilvl w:val="0"/>
          <w:numId w:val="26"/>
        </w:numPr>
        <w:tabs>
          <w:tab w:val="right" w:pos="9026"/>
        </w:tabs>
        <w:spacing w:before="0" w:after="0"/>
        <w:ind w:left="567" w:hanging="425"/>
        <w:outlineLvl w:val="4"/>
        <w:rPr>
          <w:i/>
        </w:rPr>
      </w:pPr>
      <w:r w:rsidRPr="001F433A">
        <w:rPr>
          <w:i/>
        </w:rPr>
        <w:lastRenderedPageBreak/>
        <w:t>participate in their community within and outside the organisation’s service environment; and</w:t>
      </w:r>
    </w:p>
    <w:p w14:paraId="03C1E7D5" w14:textId="77777777" w:rsidR="0022271D" w:rsidRPr="001F433A" w:rsidRDefault="0022271D" w:rsidP="0022271D">
      <w:pPr>
        <w:numPr>
          <w:ilvl w:val="0"/>
          <w:numId w:val="26"/>
        </w:numPr>
        <w:tabs>
          <w:tab w:val="right" w:pos="9026"/>
        </w:tabs>
        <w:spacing w:before="0" w:after="0"/>
        <w:ind w:left="567" w:hanging="425"/>
        <w:outlineLvl w:val="4"/>
        <w:rPr>
          <w:i/>
        </w:rPr>
      </w:pPr>
      <w:r w:rsidRPr="001F433A">
        <w:rPr>
          <w:i/>
        </w:rPr>
        <w:t>have social and personal relationships; and</w:t>
      </w:r>
    </w:p>
    <w:p w14:paraId="03C1E7D6" w14:textId="77777777" w:rsidR="0022271D" w:rsidRPr="001F433A" w:rsidRDefault="0022271D" w:rsidP="0022271D">
      <w:pPr>
        <w:numPr>
          <w:ilvl w:val="0"/>
          <w:numId w:val="26"/>
        </w:numPr>
        <w:tabs>
          <w:tab w:val="right" w:pos="9026"/>
        </w:tabs>
        <w:spacing w:before="0" w:after="0"/>
        <w:ind w:left="567" w:hanging="425"/>
        <w:outlineLvl w:val="4"/>
        <w:rPr>
          <w:i/>
        </w:rPr>
      </w:pPr>
      <w:r w:rsidRPr="001F433A">
        <w:rPr>
          <w:i/>
        </w:rPr>
        <w:t>do the things of interest to them.</w:t>
      </w:r>
    </w:p>
    <w:p w14:paraId="03C1E7D8" w14:textId="0B4AB84A" w:rsidR="0022271D" w:rsidRPr="00D435F8" w:rsidRDefault="0022271D" w:rsidP="0022271D">
      <w:pPr>
        <w:pStyle w:val="Heading3"/>
      </w:pPr>
      <w:r w:rsidRPr="00D435F8">
        <w:t>Requirement 4(3)(d)</w:t>
      </w:r>
      <w:r>
        <w:tab/>
        <w:t>Compliant</w:t>
      </w:r>
    </w:p>
    <w:p w14:paraId="03C1E7D9" w14:textId="77777777" w:rsidR="0022271D" w:rsidRPr="001F433A" w:rsidRDefault="0022271D" w:rsidP="0022271D">
      <w:pPr>
        <w:rPr>
          <w:i/>
        </w:rPr>
      </w:pPr>
      <w:r w:rsidRPr="001F433A">
        <w:rPr>
          <w:i/>
        </w:rPr>
        <w:t>Information about the consumer’s condition, needs and preferences is communicated within the organisation, and with others where responsibility for care is shared.</w:t>
      </w:r>
    </w:p>
    <w:p w14:paraId="03C1E7DB" w14:textId="6B6E0900" w:rsidR="0022271D" w:rsidRPr="00D435F8" w:rsidRDefault="0022271D" w:rsidP="0022271D">
      <w:pPr>
        <w:pStyle w:val="Heading3"/>
      </w:pPr>
      <w:r w:rsidRPr="00D435F8">
        <w:t>Requirement 4(3)(e)</w:t>
      </w:r>
      <w:r>
        <w:tab/>
        <w:t>Compliant</w:t>
      </w:r>
    </w:p>
    <w:p w14:paraId="03C1E7DC" w14:textId="77777777" w:rsidR="0022271D" w:rsidRPr="001F433A" w:rsidRDefault="0022271D" w:rsidP="0022271D">
      <w:pPr>
        <w:rPr>
          <w:i/>
        </w:rPr>
      </w:pPr>
      <w:r w:rsidRPr="001F433A">
        <w:rPr>
          <w:i/>
        </w:rPr>
        <w:t>Timely and appropriate referrals to individuals, other organisations and providers of other care and services.</w:t>
      </w:r>
    </w:p>
    <w:p w14:paraId="03C1E7DE" w14:textId="203DCD49" w:rsidR="0022271D" w:rsidRPr="00D435F8" w:rsidRDefault="0022271D" w:rsidP="0022271D">
      <w:pPr>
        <w:pStyle w:val="Heading3"/>
      </w:pPr>
      <w:r w:rsidRPr="00D435F8">
        <w:t>Requirement 4(3)(f)</w:t>
      </w:r>
      <w:r>
        <w:tab/>
        <w:t>Compliant</w:t>
      </w:r>
    </w:p>
    <w:p w14:paraId="03C1E7DF" w14:textId="77777777" w:rsidR="0022271D" w:rsidRPr="001F433A" w:rsidRDefault="0022271D" w:rsidP="0022271D">
      <w:pPr>
        <w:rPr>
          <w:i/>
        </w:rPr>
      </w:pPr>
      <w:r w:rsidRPr="001F433A">
        <w:rPr>
          <w:i/>
        </w:rPr>
        <w:t>Where meals are provided, they are varied and of suitable quality and quantity.</w:t>
      </w:r>
    </w:p>
    <w:p w14:paraId="03C1E7E1" w14:textId="6EFF326F" w:rsidR="0022271D" w:rsidRPr="00D435F8" w:rsidRDefault="0022271D" w:rsidP="0022271D">
      <w:pPr>
        <w:pStyle w:val="Heading3"/>
      </w:pPr>
      <w:r w:rsidRPr="00D435F8">
        <w:t>Requirement 4(3)(g)</w:t>
      </w:r>
      <w:r>
        <w:tab/>
        <w:t>Compliant</w:t>
      </w:r>
    </w:p>
    <w:p w14:paraId="03C1E7E2" w14:textId="77777777" w:rsidR="0022271D" w:rsidRPr="001F433A" w:rsidRDefault="0022271D" w:rsidP="0022271D">
      <w:pPr>
        <w:rPr>
          <w:i/>
        </w:rPr>
      </w:pPr>
      <w:r w:rsidRPr="001F433A">
        <w:rPr>
          <w:i/>
        </w:rPr>
        <w:t>Where equipment is provided, it is safe, suitable, clean and well maintained.</w:t>
      </w:r>
    </w:p>
    <w:p w14:paraId="03C1E7FA" w14:textId="77777777" w:rsidR="0022271D" w:rsidRPr="00314FF7" w:rsidRDefault="0022271D" w:rsidP="0022271D"/>
    <w:p w14:paraId="03C1E7FB" w14:textId="77777777" w:rsidR="0022271D" w:rsidRDefault="0022271D" w:rsidP="0022271D">
      <w:pPr>
        <w:sectPr w:rsidR="0022271D" w:rsidSect="0022271D">
          <w:headerReference w:type="first" r:id="rId23"/>
          <w:type w:val="continuous"/>
          <w:pgSz w:w="11906" w:h="16838"/>
          <w:pgMar w:top="1701" w:right="1418" w:bottom="1418" w:left="1418" w:header="709" w:footer="397" w:gutter="0"/>
          <w:cols w:space="708"/>
          <w:titlePg/>
          <w:docGrid w:linePitch="360"/>
        </w:sectPr>
      </w:pPr>
    </w:p>
    <w:p w14:paraId="03C1E7FC" w14:textId="768EBBBB" w:rsidR="0022271D" w:rsidRDefault="0022271D" w:rsidP="0022271D">
      <w:pPr>
        <w:pStyle w:val="Heading1"/>
        <w:tabs>
          <w:tab w:val="right" w:pos="9070"/>
        </w:tabs>
        <w:spacing w:before="560" w:after="640"/>
        <w:rPr>
          <w:color w:val="FFFFFF" w:themeColor="background1"/>
          <w:sz w:val="36"/>
        </w:rPr>
        <w:sectPr w:rsidR="0022271D" w:rsidSect="0022271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C1E869" wp14:editId="03C1E86A">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661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93F21" w:rsidRPr="00EB1D71">
        <w:rPr>
          <w:color w:val="FFFFFF" w:themeColor="background1"/>
          <w:sz w:val="36"/>
        </w:rPr>
        <w:t xml:space="preserve"> </w:t>
      </w:r>
      <w:r w:rsidRPr="00EB1D71">
        <w:rPr>
          <w:color w:val="FFFFFF" w:themeColor="background1"/>
          <w:sz w:val="36"/>
        </w:rPr>
        <w:br/>
        <w:t>Feedback and complaints</w:t>
      </w:r>
    </w:p>
    <w:p w14:paraId="03C1E7FD" w14:textId="77777777" w:rsidR="0022271D" w:rsidRPr="00FD1B02" w:rsidRDefault="0022271D" w:rsidP="0022271D">
      <w:pPr>
        <w:pStyle w:val="Heading3"/>
        <w:shd w:val="clear" w:color="auto" w:fill="F2F2F2" w:themeFill="background1" w:themeFillShade="F2"/>
      </w:pPr>
      <w:r w:rsidRPr="00FD1B02">
        <w:t>Consumer outcome:</w:t>
      </w:r>
    </w:p>
    <w:p w14:paraId="03C1E7FE" w14:textId="77777777" w:rsidR="0022271D" w:rsidRDefault="0022271D" w:rsidP="002227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C1E7FF" w14:textId="77777777" w:rsidR="0022271D" w:rsidRDefault="0022271D" w:rsidP="0022271D">
      <w:pPr>
        <w:pStyle w:val="Heading3"/>
        <w:shd w:val="clear" w:color="auto" w:fill="F2F2F2" w:themeFill="background1" w:themeFillShade="F2"/>
      </w:pPr>
      <w:r>
        <w:t>Organisation statement:</w:t>
      </w:r>
    </w:p>
    <w:p w14:paraId="03C1E800" w14:textId="77777777" w:rsidR="0022271D" w:rsidRDefault="0022271D" w:rsidP="002227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C1E801" w14:textId="77777777" w:rsidR="0022271D" w:rsidRDefault="0022271D" w:rsidP="0022271D">
      <w:pPr>
        <w:pStyle w:val="Heading2"/>
      </w:pPr>
      <w:r w:rsidRPr="005C3F2B">
        <w:t>Assessment of Standard 6</w:t>
      </w:r>
    </w:p>
    <w:p w14:paraId="03C1E802" w14:textId="3357F016" w:rsidR="0022271D" w:rsidRPr="00580536" w:rsidRDefault="00200C91" w:rsidP="0022271D">
      <w:pPr>
        <w:rPr>
          <w:rFonts w:eastAsiaTheme="minorHAnsi"/>
          <w:color w:val="auto"/>
        </w:rPr>
      </w:pPr>
      <w:r w:rsidRPr="00580536">
        <w:rPr>
          <w:rFonts w:eastAsiaTheme="minorHAnsi"/>
          <w:color w:val="auto"/>
        </w:rPr>
        <w:t xml:space="preserve">Consumers and representatives </w:t>
      </w:r>
      <w:r w:rsidR="007C704C" w:rsidRPr="00580536">
        <w:rPr>
          <w:rFonts w:eastAsiaTheme="minorHAnsi"/>
          <w:color w:val="auto"/>
        </w:rPr>
        <w:t xml:space="preserve">were aware of the service’s feedback mechanisms and felt comfortable </w:t>
      </w:r>
      <w:r w:rsidR="00314956">
        <w:rPr>
          <w:rFonts w:eastAsiaTheme="minorHAnsi"/>
          <w:color w:val="auto"/>
        </w:rPr>
        <w:t xml:space="preserve">providing feedback. The representatives of consumers </w:t>
      </w:r>
      <w:r w:rsidR="00B35766" w:rsidRPr="00580536">
        <w:rPr>
          <w:rFonts w:eastAsiaTheme="minorHAnsi"/>
          <w:color w:val="auto"/>
        </w:rPr>
        <w:t xml:space="preserve">did not report any concerns with the service’s communication processes. </w:t>
      </w:r>
      <w:r w:rsidR="00804CE0" w:rsidRPr="00580536">
        <w:rPr>
          <w:rFonts w:eastAsiaTheme="minorHAnsi"/>
          <w:color w:val="auto"/>
        </w:rPr>
        <w:t xml:space="preserve">Consumers and representatives expressed confidence in the service’s responsiveness to concerns </w:t>
      </w:r>
      <w:r w:rsidR="008F7B88">
        <w:rPr>
          <w:rFonts w:eastAsiaTheme="minorHAnsi"/>
          <w:color w:val="auto"/>
        </w:rPr>
        <w:t xml:space="preserve">they had </w:t>
      </w:r>
      <w:r w:rsidR="00804CE0" w:rsidRPr="00580536">
        <w:rPr>
          <w:rFonts w:eastAsiaTheme="minorHAnsi"/>
          <w:color w:val="auto"/>
        </w:rPr>
        <w:t xml:space="preserve">raised. </w:t>
      </w:r>
      <w:r w:rsidR="006F6AF5" w:rsidRPr="00580536">
        <w:rPr>
          <w:rFonts w:eastAsiaTheme="minorHAnsi"/>
          <w:color w:val="auto"/>
        </w:rPr>
        <w:t xml:space="preserve">They said positive changes had occurred in response </w:t>
      </w:r>
      <w:r w:rsidR="00075757" w:rsidRPr="00580536">
        <w:rPr>
          <w:rFonts w:eastAsiaTheme="minorHAnsi"/>
          <w:color w:val="auto"/>
        </w:rPr>
        <w:t xml:space="preserve">to feedback </w:t>
      </w:r>
      <w:r w:rsidR="002F191E">
        <w:rPr>
          <w:rFonts w:eastAsiaTheme="minorHAnsi"/>
          <w:color w:val="auto"/>
        </w:rPr>
        <w:t xml:space="preserve">from </w:t>
      </w:r>
      <w:r w:rsidR="00075757" w:rsidRPr="00580536">
        <w:rPr>
          <w:rFonts w:eastAsiaTheme="minorHAnsi"/>
          <w:color w:val="auto"/>
        </w:rPr>
        <w:t xml:space="preserve">consumers. </w:t>
      </w:r>
    </w:p>
    <w:p w14:paraId="2B8269AA" w14:textId="16157BA5" w:rsidR="00DC5DBA" w:rsidRPr="00580536" w:rsidRDefault="00DC5DBA" w:rsidP="0022271D">
      <w:pPr>
        <w:rPr>
          <w:rFonts w:eastAsiaTheme="minorHAnsi"/>
          <w:color w:val="auto"/>
        </w:rPr>
      </w:pPr>
      <w:r w:rsidRPr="00580536">
        <w:rPr>
          <w:rFonts w:eastAsiaTheme="minorHAnsi"/>
          <w:color w:val="auto"/>
        </w:rPr>
        <w:t>Staff encouraged and supported consumers to provide feedback</w:t>
      </w:r>
      <w:r w:rsidR="005A6CD7" w:rsidRPr="00580536">
        <w:rPr>
          <w:rFonts w:eastAsiaTheme="minorHAnsi"/>
          <w:color w:val="auto"/>
        </w:rPr>
        <w:t xml:space="preserve"> and escalated feedback </w:t>
      </w:r>
      <w:r w:rsidR="002F191E">
        <w:rPr>
          <w:rFonts w:eastAsiaTheme="minorHAnsi"/>
          <w:color w:val="auto"/>
        </w:rPr>
        <w:t xml:space="preserve">and concerns </w:t>
      </w:r>
      <w:r w:rsidR="005A6CD7" w:rsidRPr="00580536">
        <w:rPr>
          <w:rFonts w:eastAsiaTheme="minorHAnsi"/>
          <w:color w:val="auto"/>
        </w:rPr>
        <w:t xml:space="preserve">to management. </w:t>
      </w:r>
      <w:r w:rsidR="00D91D71" w:rsidRPr="00580536">
        <w:rPr>
          <w:rFonts w:eastAsiaTheme="minorHAnsi"/>
          <w:color w:val="auto"/>
        </w:rPr>
        <w:t>Management were aware of</w:t>
      </w:r>
      <w:r w:rsidR="00E8230E" w:rsidRPr="00580536">
        <w:rPr>
          <w:rFonts w:eastAsiaTheme="minorHAnsi"/>
          <w:color w:val="auto"/>
        </w:rPr>
        <w:t xml:space="preserve"> the service’ open disclosure processes and</w:t>
      </w:r>
      <w:r w:rsidR="00D91D71" w:rsidRPr="00580536">
        <w:rPr>
          <w:rFonts w:eastAsiaTheme="minorHAnsi"/>
          <w:color w:val="auto"/>
        </w:rPr>
        <w:t xml:space="preserve"> how </w:t>
      </w:r>
      <w:r w:rsidR="00E8230E" w:rsidRPr="00580536">
        <w:rPr>
          <w:rFonts w:eastAsiaTheme="minorHAnsi"/>
          <w:color w:val="auto"/>
        </w:rPr>
        <w:t xml:space="preserve">they could </w:t>
      </w:r>
      <w:r w:rsidR="007C2492" w:rsidRPr="00580536">
        <w:rPr>
          <w:rFonts w:eastAsiaTheme="minorHAnsi"/>
          <w:color w:val="auto"/>
        </w:rPr>
        <w:t xml:space="preserve">support consumers </w:t>
      </w:r>
      <w:r w:rsidR="009B7D7C" w:rsidRPr="00580536">
        <w:rPr>
          <w:rFonts w:eastAsiaTheme="minorHAnsi"/>
          <w:color w:val="auto"/>
        </w:rPr>
        <w:t xml:space="preserve">to </w:t>
      </w:r>
      <w:r w:rsidR="00D91D71" w:rsidRPr="00580536">
        <w:rPr>
          <w:rFonts w:eastAsiaTheme="minorHAnsi"/>
          <w:color w:val="auto"/>
        </w:rPr>
        <w:t>access</w:t>
      </w:r>
      <w:r w:rsidR="007C2492" w:rsidRPr="00580536">
        <w:rPr>
          <w:rFonts w:eastAsiaTheme="minorHAnsi"/>
          <w:color w:val="auto"/>
        </w:rPr>
        <w:t xml:space="preserve"> </w:t>
      </w:r>
      <w:r w:rsidR="00D91D71" w:rsidRPr="00580536">
        <w:rPr>
          <w:rFonts w:eastAsiaTheme="minorHAnsi"/>
          <w:color w:val="auto"/>
        </w:rPr>
        <w:t>advocacy and interpreter services</w:t>
      </w:r>
      <w:r w:rsidR="00E502DB" w:rsidRPr="00580536">
        <w:rPr>
          <w:rFonts w:eastAsiaTheme="minorHAnsi"/>
          <w:color w:val="auto"/>
        </w:rPr>
        <w:t xml:space="preserve">. </w:t>
      </w:r>
    </w:p>
    <w:p w14:paraId="7539874E" w14:textId="3E596AB2" w:rsidR="00D71E7B" w:rsidRDefault="00C2308C" w:rsidP="0022271D">
      <w:pPr>
        <w:rPr>
          <w:rFonts w:eastAsiaTheme="minorHAnsi"/>
          <w:color w:val="auto"/>
        </w:rPr>
      </w:pPr>
      <w:r w:rsidRPr="00580536">
        <w:rPr>
          <w:rFonts w:eastAsiaTheme="minorHAnsi"/>
          <w:color w:val="auto"/>
        </w:rPr>
        <w:t xml:space="preserve">The service’s handbook included information regarding internal and external complaints </w:t>
      </w:r>
      <w:r w:rsidR="00350A8E">
        <w:rPr>
          <w:rFonts w:eastAsiaTheme="minorHAnsi"/>
          <w:color w:val="auto"/>
        </w:rPr>
        <w:t xml:space="preserve">mechanisms </w:t>
      </w:r>
      <w:r w:rsidR="00E76A58" w:rsidRPr="00580536">
        <w:rPr>
          <w:rFonts w:eastAsiaTheme="minorHAnsi"/>
          <w:color w:val="auto"/>
        </w:rPr>
        <w:t xml:space="preserve">and advocacy services. </w:t>
      </w:r>
      <w:r w:rsidR="007D7935" w:rsidRPr="00580536">
        <w:rPr>
          <w:rFonts w:eastAsiaTheme="minorHAnsi"/>
          <w:color w:val="auto"/>
        </w:rPr>
        <w:t xml:space="preserve">The service maintained a list </w:t>
      </w:r>
      <w:r w:rsidR="00D37EB2" w:rsidRPr="00580536">
        <w:rPr>
          <w:rFonts w:eastAsiaTheme="minorHAnsi"/>
          <w:color w:val="auto"/>
        </w:rPr>
        <w:t xml:space="preserve">of </w:t>
      </w:r>
      <w:r w:rsidR="007D7935" w:rsidRPr="00580536">
        <w:rPr>
          <w:rFonts w:eastAsiaTheme="minorHAnsi"/>
          <w:color w:val="auto"/>
        </w:rPr>
        <w:t>representatives who s</w:t>
      </w:r>
      <w:r w:rsidR="000C3311" w:rsidRPr="00580536">
        <w:rPr>
          <w:rFonts w:eastAsiaTheme="minorHAnsi"/>
          <w:color w:val="auto"/>
        </w:rPr>
        <w:t>poke different language</w:t>
      </w:r>
      <w:r w:rsidR="00D37EB2" w:rsidRPr="00580536">
        <w:rPr>
          <w:rFonts w:eastAsiaTheme="minorHAnsi"/>
          <w:color w:val="auto"/>
        </w:rPr>
        <w:t>s</w:t>
      </w:r>
      <w:r w:rsidR="000C3311" w:rsidRPr="00580536">
        <w:rPr>
          <w:rFonts w:eastAsiaTheme="minorHAnsi"/>
          <w:color w:val="auto"/>
        </w:rPr>
        <w:t xml:space="preserve"> and could assist with </w:t>
      </w:r>
      <w:r w:rsidR="00F4087C">
        <w:rPr>
          <w:rFonts w:eastAsiaTheme="minorHAnsi"/>
          <w:color w:val="auto"/>
        </w:rPr>
        <w:t xml:space="preserve">translation during </w:t>
      </w:r>
      <w:r w:rsidR="000C3311" w:rsidRPr="00580536">
        <w:rPr>
          <w:rFonts w:eastAsiaTheme="minorHAnsi"/>
          <w:color w:val="auto"/>
        </w:rPr>
        <w:t xml:space="preserve">consultation meetings when required. </w:t>
      </w:r>
    </w:p>
    <w:p w14:paraId="72E06E71" w14:textId="07BCE8BE" w:rsidR="00C42983" w:rsidRPr="00154403" w:rsidRDefault="00C42983" w:rsidP="0022271D">
      <w:pPr>
        <w:rPr>
          <w:rFonts w:eastAsiaTheme="minorHAnsi"/>
          <w:color w:val="0000FF"/>
        </w:rPr>
      </w:pPr>
      <w:r w:rsidRPr="00580536">
        <w:rPr>
          <w:rFonts w:eastAsiaTheme="minorHAnsi"/>
          <w:color w:val="auto"/>
        </w:rPr>
        <w:t>Complaints were recorded in the service’s complaints</w:t>
      </w:r>
      <w:r w:rsidR="009B7D7C" w:rsidRPr="00580536">
        <w:rPr>
          <w:rFonts w:eastAsiaTheme="minorHAnsi"/>
          <w:color w:val="auto"/>
        </w:rPr>
        <w:t xml:space="preserve"> negative feedback</w:t>
      </w:r>
      <w:r w:rsidRPr="00580536">
        <w:rPr>
          <w:rFonts w:eastAsiaTheme="minorHAnsi"/>
          <w:color w:val="auto"/>
        </w:rPr>
        <w:t xml:space="preserve"> register</w:t>
      </w:r>
      <w:r w:rsidR="003B3054" w:rsidRPr="00580536">
        <w:rPr>
          <w:rFonts w:eastAsiaTheme="minorHAnsi"/>
          <w:color w:val="auto"/>
        </w:rPr>
        <w:t xml:space="preserve"> and evidenced appropriate action had been taken</w:t>
      </w:r>
      <w:r w:rsidR="00550C55" w:rsidRPr="00580536">
        <w:rPr>
          <w:rFonts w:eastAsiaTheme="minorHAnsi"/>
          <w:color w:val="auto"/>
        </w:rPr>
        <w:t xml:space="preserve"> by the service. </w:t>
      </w:r>
      <w:r w:rsidR="007C2492" w:rsidRPr="00580536">
        <w:rPr>
          <w:rFonts w:eastAsiaTheme="minorHAnsi"/>
          <w:color w:val="auto"/>
        </w:rPr>
        <w:t xml:space="preserve">The organisation’s incident </w:t>
      </w:r>
      <w:r w:rsidR="00C1406E" w:rsidRPr="00580536">
        <w:rPr>
          <w:rFonts w:eastAsiaTheme="minorHAnsi"/>
          <w:color w:val="auto"/>
        </w:rPr>
        <w:t xml:space="preserve">management policy included guidance for staff regarding open disclosure processes. </w:t>
      </w:r>
      <w:r w:rsidR="00D37EB2" w:rsidRPr="00580536">
        <w:rPr>
          <w:rFonts w:eastAsiaTheme="minorHAnsi"/>
          <w:color w:val="auto"/>
        </w:rPr>
        <w:t>The organisation had documented processes in relation to complaints</w:t>
      </w:r>
      <w:r w:rsidR="00580536">
        <w:rPr>
          <w:rFonts w:eastAsiaTheme="minorHAnsi"/>
          <w:color w:val="0000FF"/>
        </w:rPr>
        <w:t>.</w:t>
      </w:r>
    </w:p>
    <w:p w14:paraId="03C1E803" w14:textId="1F8F4C49" w:rsidR="0022271D" w:rsidRPr="00663B6D" w:rsidRDefault="0022271D" w:rsidP="0022271D">
      <w:pPr>
        <w:rPr>
          <w:rFonts w:eastAsia="Calibri"/>
          <w:i/>
          <w:iCs/>
          <w:color w:val="0000FF"/>
          <w:lang w:eastAsia="en-US"/>
        </w:rPr>
      </w:pPr>
      <w:r w:rsidRPr="00154403">
        <w:rPr>
          <w:rFonts w:eastAsiaTheme="minorHAnsi"/>
        </w:rPr>
        <w:t xml:space="preserve">The Quality Standard is assessed </w:t>
      </w:r>
      <w:r w:rsidRPr="00B93F21">
        <w:rPr>
          <w:rFonts w:eastAsiaTheme="minorHAnsi"/>
          <w:color w:val="auto"/>
        </w:rPr>
        <w:t xml:space="preserve">as Compliant as </w:t>
      </w:r>
      <w:r w:rsidR="00B93F21" w:rsidRPr="00B93F21">
        <w:rPr>
          <w:rFonts w:eastAsiaTheme="minorHAnsi"/>
          <w:color w:val="auto"/>
        </w:rPr>
        <w:t>four</w:t>
      </w:r>
      <w:r w:rsidRPr="00B93F21">
        <w:rPr>
          <w:rFonts w:eastAsiaTheme="minorHAnsi"/>
          <w:color w:val="auto"/>
        </w:rPr>
        <w:t xml:space="preserve"> of the four specific requirements have been assessed as Compliant</w:t>
      </w:r>
    </w:p>
    <w:p w14:paraId="03C1E804" w14:textId="5CC4FE33" w:rsidR="0022271D" w:rsidRDefault="0022271D" w:rsidP="0022271D">
      <w:pPr>
        <w:pStyle w:val="Heading2"/>
      </w:pPr>
      <w:r>
        <w:lastRenderedPageBreak/>
        <w:t>Assessment of Standard 6 Requirements</w:t>
      </w:r>
      <w:r>
        <w:rPr>
          <w:i/>
          <w:color w:val="0000FF"/>
          <w:sz w:val="24"/>
          <w:szCs w:val="24"/>
        </w:rPr>
        <w:t>.</w:t>
      </w:r>
    </w:p>
    <w:p w14:paraId="03C1E805" w14:textId="7BF86C5A" w:rsidR="0022271D" w:rsidRPr="00506F7F" w:rsidRDefault="0022271D" w:rsidP="0022271D">
      <w:pPr>
        <w:pStyle w:val="Heading3"/>
      </w:pPr>
      <w:r w:rsidRPr="00506F7F">
        <w:t>Requirement 6(3)(a)</w:t>
      </w:r>
      <w:r>
        <w:tab/>
        <w:t>Compliant</w:t>
      </w:r>
    </w:p>
    <w:p w14:paraId="03C1E806" w14:textId="77777777" w:rsidR="0022271D" w:rsidRPr="001F433A" w:rsidRDefault="0022271D" w:rsidP="0022271D">
      <w:pPr>
        <w:rPr>
          <w:i/>
        </w:rPr>
      </w:pPr>
      <w:r w:rsidRPr="001F433A">
        <w:rPr>
          <w:i/>
        </w:rPr>
        <w:t>Consumers, their family, friends, carers and others are encouraged and supported to provide feedback and make complaints.</w:t>
      </w:r>
    </w:p>
    <w:p w14:paraId="03C1E808" w14:textId="3397A5F5" w:rsidR="0022271D" w:rsidRPr="00506F7F" w:rsidRDefault="0022271D" w:rsidP="0022271D">
      <w:pPr>
        <w:pStyle w:val="Heading3"/>
      </w:pPr>
      <w:r w:rsidRPr="00506F7F">
        <w:t>Requirement 6(3)(b)</w:t>
      </w:r>
      <w:r>
        <w:tab/>
        <w:t>Compliant</w:t>
      </w:r>
    </w:p>
    <w:p w14:paraId="03C1E809" w14:textId="77777777" w:rsidR="0022271D" w:rsidRPr="001F433A" w:rsidRDefault="0022271D" w:rsidP="0022271D">
      <w:pPr>
        <w:rPr>
          <w:i/>
        </w:rPr>
      </w:pPr>
      <w:r w:rsidRPr="001F433A">
        <w:rPr>
          <w:i/>
        </w:rPr>
        <w:t>Consumers are made aware of and have access to advocates, language services and other methods for raising and resolving complaints.</w:t>
      </w:r>
    </w:p>
    <w:p w14:paraId="03C1E80B" w14:textId="1A3078AD" w:rsidR="0022271D" w:rsidRPr="00D435F8" w:rsidRDefault="0022271D" w:rsidP="0022271D">
      <w:pPr>
        <w:pStyle w:val="Heading3"/>
      </w:pPr>
      <w:r w:rsidRPr="00D435F8">
        <w:t>Requirement 6(3)(c)</w:t>
      </w:r>
      <w:r>
        <w:tab/>
        <w:t>Compliant</w:t>
      </w:r>
    </w:p>
    <w:p w14:paraId="03C1E80C" w14:textId="77777777" w:rsidR="0022271D" w:rsidRPr="001F433A" w:rsidRDefault="0022271D" w:rsidP="0022271D">
      <w:pPr>
        <w:rPr>
          <w:i/>
        </w:rPr>
      </w:pPr>
      <w:r w:rsidRPr="001F433A">
        <w:rPr>
          <w:i/>
        </w:rPr>
        <w:t>Appropriate action is taken in response to complaints and an open disclosure process is used when things go wrong.</w:t>
      </w:r>
    </w:p>
    <w:p w14:paraId="03C1E80E" w14:textId="397451AA" w:rsidR="0022271D" w:rsidRPr="00D435F8" w:rsidRDefault="0022271D" w:rsidP="0022271D">
      <w:pPr>
        <w:pStyle w:val="Heading3"/>
      </w:pPr>
      <w:r w:rsidRPr="00D435F8">
        <w:t>Requirement 6(3)(d)</w:t>
      </w:r>
      <w:r>
        <w:tab/>
        <w:t>Compliant</w:t>
      </w:r>
    </w:p>
    <w:p w14:paraId="03C1E80F" w14:textId="77777777" w:rsidR="0022271D" w:rsidRPr="001F433A" w:rsidRDefault="0022271D" w:rsidP="0022271D">
      <w:pPr>
        <w:rPr>
          <w:i/>
        </w:rPr>
      </w:pPr>
      <w:r w:rsidRPr="001F433A">
        <w:rPr>
          <w:i/>
        </w:rPr>
        <w:t>Feedback and complaints are reviewed and used to improve the quality of care and services.</w:t>
      </w:r>
    </w:p>
    <w:p w14:paraId="03C1E811" w14:textId="77777777" w:rsidR="0022271D" w:rsidRPr="001B3DE8" w:rsidRDefault="0022271D" w:rsidP="0022271D"/>
    <w:p w14:paraId="03C1E812" w14:textId="77777777" w:rsidR="0022271D" w:rsidRDefault="0022271D" w:rsidP="0022271D">
      <w:pPr>
        <w:sectPr w:rsidR="0022271D" w:rsidSect="0022271D">
          <w:type w:val="continuous"/>
          <w:pgSz w:w="11906" w:h="16838"/>
          <w:pgMar w:top="1701" w:right="1418" w:bottom="1418" w:left="1418" w:header="709" w:footer="397" w:gutter="0"/>
          <w:cols w:space="708"/>
          <w:titlePg/>
          <w:docGrid w:linePitch="360"/>
        </w:sectPr>
      </w:pPr>
    </w:p>
    <w:p w14:paraId="03C1E813" w14:textId="3D67D3C6" w:rsidR="0022271D" w:rsidRDefault="0022271D" w:rsidP="0022271D">
      <w:pPr>
        <w:pStyle w:val="Heading1"/>
        <w:tabs>
          <w:tab w:val="right" w:pos="9070"/>
        </w:tabs>
        <w:spacing w:before="560" w:after="640"/>
        <w:rPr>
          <w:color w:val="FFFFFF" w:themeColor="background1"/>
          <w:sz w:val="36"/>
        </w:rPr>
        <w:sectPr w:rsidR="0022271D" w:rsidSect="0022271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C1E86B" wp14:editId="03C1E86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67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8105E" w:rsidRPr="00EB1D71">
        <w:rPr>
          <w:color w:val="FFFFFF" w:themeColor="background1"/>
          <w:sz w:val="36"/>
        </w:rPr>
        <w:t xml:space="preserve"> </w:t>
      </w:r>
      <w:r w:rsidRPr="00EB1D71">
        <w:rPr>
          <w:color w:val="FFFFFF" w:themeColor="background1"/>
          <w:sz w:val="36"/>
        </w:rPr>
        <w:br/>
        <w:t>Human resources</w:t>
      </w:r>
    </w:p>
    <w:p w14:paraId="03C1E814" w14:textId="77777777" w:rsidR="0022271D" w:rsidRPr="000E654D" w:rsidRDefault="0022271D" w:rsidP="0022271D">
      <w:pPr>
        <w:pStyle w:val="Heading3"/>
        <w:shd w:val="clear" w:color="auto" w:fill="F2F2F2" w:themeFill="background1" w:themeFillShade="F2"/>
      </w:pPr>
      <w:r w:rsidRPr="000E654D">
        <w:t>Consumer outcome:</w:t>
      </w:r>
    </w:p>
    <w:p w14:paraId="03C1E815" w14:textId="77777777" w:rsidR="0022271D" w:rsidRDefault="0022271D" w:rsidP="0022271D">
      <w:pPr>
        <w:numPr>
          <w:ilvl w:val="0"/>
          <w:numId w:val="7"/>
        </w:numPr>
        <w:shd w:val="clear" w:color="auto" w:fill="F2F2F2" w:themeFill="background1" w:themeFillShade="F2"/>
      </w:pPr>
      <w:r>
        <w:t>I get quality care and services when I need them from people who are knowledgeable, capable and caring.</w:t>
      </w:r>
    </w:p>
    <w:p w14:paraId="03C1E816" w14:textId="77777777" w:rsidR="0022271D" w:rsidRDefault="0022271D" w:rsidP="0022271D">
      <w:pPr>
        <w:pStyle w:val="Heading3"/>
        <w:shd w:val="clear" w:color="auto" w:fill="F2F2F2" w:themeFill="background1" w:themeFillShade="F2"/>
      </w:pPr>
      <w:r>
        <w:t>Organisation statement:</w:t>
      </w:r>
    </w:p>
    <w:p w14:paraId="03C1E817" w14:textId="77777777" w:rsidR="0022271D" w:rsidRDefault="0022271D" w:rsidP="0022271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C1E818" w14:textId="77777777" w:rsidR="0022271D" w:rsidRDefault="0022271D" w:rsidP="0022271D">
      <w:pPr>
        <w:pStyle w:val="Heading2"/>
      </w:pPr>
      <w:r>
        <w:t>Assessment of Standard 7</w:t>
      </w:r>
    </w:p>
    <w:p w14:paraId="03C1E819" w14:textId="612EB010" w:rsidR="0022271D" w:rsidRPr="0074723A" w:rsidRDefault="00194903" w:rsidP="0022271D">
      <w:pPr>
        <w:rPr>
          <w:rFonts w:eastAsiaTheme="minorHAnsi"/>
          <w:color w:val="auto"/>
        </w:rPr>
      </w:pPr>
      <w:r w:rsidRPr="0074723A">
        <w:rPr>
          <w:rFonts w:eastAsiaTheme="minorHAnsi"/>
          <w:color w:val="auto"/>
        </w:rPr>
        <w:t xml:space="preserve">Consumers and representatives did not raise any concerns regarding </w:t>
      </w:r>
      <w:r w:rsidR="00FE3F3C" w:rsidRPr="0074723A">
        <w:rPr>
          <w:rFonts w:eastAsiaTheme="minorHAnsi"/>
          <w:color w:val="auto"/>
        </w:rPr>
        <w:t xml:space="preserve">the adequacy of staffing. They said </w:t>
      </w:r>
      <w:r w:rsidR="00B365E7" w:rsidRPr="0074723A">
        <w:rPr>
          <w:rFonts w:eastAsiaTheme="minorHAnsi"/>
          <w:color w:val="auto"/>
        </w:rPr>
        <w:t xml:space="preserve">staff were always on time and </w:t>
      </w:r>
      <w:r w:rsidR="008F7B88">
        <w:rPr>
          <w:rFonts w:eastAsiaTheme="minorHAnsi"/>
          <w:color w:val="auto"/>
        </w:rPr>
        <w:t xml:space="preserve">they </w:t>
      </w:r>
      <w:r w:rsidR="0065026C" w:rsidRPr="0074723A">
        <w:rPr>
          <w:rFonts w:eastAsiaTheme="minorHAnsi"/>
          <w:color w:val="auto"/>
        </w:rPr>
        <w:t xml:space="preserve">were generally </w:t>
      </w:r>
      <w:r w:rsidR="008F7B88">
        <w:rPr>
          <w:rFonts w:eastAsiaTheme="minorHAnsi"/>
          <w:color w:val="auto"/>
        </w:rPr>
        <w:t xml:space="preserve">provided with </w:t>
      </w:r>
      <w:r w:rsidR="0065026C" w:rsidRPr="0074723A">
        <w:rPr>
          <w:rFonts w:eastAsiaTheme="minorHAnsi"/>
          <w:color w:val="auto"/>
        </w:rPr>
        <w:t xml:space="preserve">the same care staff member. </w:t>
      </w:r>
      <w:r w:rsidR="00813683" w:rsidRPr="0074723A">
        <w:rPr>
          <w:rFonts w:eastAsiaTheme="minorHAnsi"/>
          <w:color w:val="auto"/>
        </w:rPr>
        <w:t xml:space="preserve">Consumers and representatives confirmed staff were kind, caring and respectful </w:t>
      </w:r>
      <w:r w:rsidR="00637A18" w:rsidRPr="0074723A">
        <w:rPr>
          <w:rFonts w:eastAsiaTheme="minorHAnsi"/>
          <w:color w:val="auto"/>
        </w:rPr>
        <w:t xml:space="preserve">in their interactions and </w:t>
      </w:r>
      <w:r w:rsidR="00CB4350" w:rsidRPr="0074723A">
        <w:rPr>
          <w:rFonts w:eastAsiaTheme="minorHAnsi"/>
          <w:color w:val="auto"/>
        </w:rPr>
        <w:t xml:space="preserve">had the knowledge and skills to effectively perform their roles. </w:t>
      </w:r>
    </w:p>
    <w:p w14:paraId="6E87E3C5" w14:textId="7C65BDB7" w:rsidR="00B15311" w:rsidRPr="0074723A" w:rsidRDefault="00B300BF" w:rsidP="0022271D">
      <w:pPr>
        <w:rPr>
          <w:rFonts w:eastAsiaTheme="minorHAnsi"/>
          <w:color w:val="auto"/>
        </w:rPr>
      </w:pPr>
      <w:r w:rsidRPr="0074723A">
        <w:rPr>
          <w:rFonts w:eastAsiaTheme="minorHAnsi"/>
          <w:color w:val="auto"/>
        </w:rPr>
        <w:t xml:space="preserve">Staff confirmed they had enough time complete their required tasks and spend time </w:t>
      </w:r>
      <w:r w:rsidR="007D6522" w:rsidRPr="0074723A">
        <w:rPr>
          <w:rFonts w:eastAsiaTheme="minorHAnsi"/>
          <w:color w:val="auto"/>
        </w:rPr>
        <w:t xml:space="preserve">doing things consumers enjoyed. </w:t>
      </w:r>
      <w:r w:rsidR="00DB0301" w:rsidRPr="0074723A">
        <w:rPr>
          <w:rFonts w:eastAsiaTheme="minorHAnsi"/>
          <w:color w:val="auto"/>
        </w:rPr>
        <w:t xml:space="preserve">Staff completed mandatory training upon induction and on an ongoing basis. Staff received training regarding the service’s communication processes and while a </w:t>
      </w:r>
      <w:r w:rsidR="00AD5F9E">
        <w:rPr>
          <w:rFonts w:eastAsiaTheme="minorHAnsi"/>
          <w:color w:val="auto"/>
        </w:rPr>
        <w:t>tertiary certificate</w:t>
      </w:r>
      <w:r w:rsidR="006E3E1C">
        <w:rPr>
          <w:rFonts w:eastAsiaTheme="minorHAnsi"/>
          <w:color w:val="auto"/>
        </w:rPr>
        <w:t xml:space="preserve"> in aged care</w:t>
      </w:r>
      <w:r w:rsidR="00AD5F9E">
        <w:rPr>
          <w:rFonts w:eastAsiaTheme="minorHAnsi"/>
          <w:color w:val="auto"/>
        </w:rPr>
        <w:t xml:space="preserve"> </w:t>
      </w:r>
      <w:r w:rsidR="006E3E1C">
        <w:rPr>
          <w:rFonts w:eastAsiaTheme="minorHAnsi"/>
          <w:color w:val="auto"/>
        </w:rPr>
        <w:t>was</w:t>
      </w:r>
      <w:r w:rsidR="00DB0301" w:rsidRPr="0074723A">
        <w:rPr>
          <w:rFonts w:eastAsiaTheme="minorHAnsi"/>
          <w:color w:val="auto"/>
        </w:rPr>
        <w:t xml:space="preserve"> not a prerequisite for employment, care staff were encouraged to complete this within the first 18 months</w:t>
      </w:r>
      <w:r w:rsidR="006E3E1C">
        <w:rPr>
          <w:rFonts w:eastAsiaTheme="minorHAnsi"/>
          <w:color w:val="auto"/>
        </w:rPr>
        <w:t xml:space="preserve"> of the</w:t>
      </w:r>
      <w:r w:rsidR="00056075">
        <w:rPr>
          <w:rFonts w:eastAsiaTheme="minorHAnsi"/>
          <w:color w:val="auto"/>
        </w:rPr>
        <w:t xml:space="preserve">ir employment. </w:t>
      </w:r>
      <w:r w:rsidR="00DB0301" w:rsidRPr="0074723A">
        <w:rPr>
          <w:rFonts w:eastAsiaTheme="minorHAnsi"/>
          <w:color w:val="auto"/>
        </w:rPr>
        <w:t xml:space="preserve"> </w:t>
      </w:r>
    </w:p>
    <w:p w14:paraId="3DC79223" w14:textId="17E24A4E" w:rsidR="00520BA9" w:rsidRPr="0074723A" w:rsidRDefault="00520BA9" w:rsidP="0022271D">
      <w:pPr>
        <w:rPr>
          <w:rFonts w:eastAsiaTheme="minorHAnsi"/>
          <w:color w:val="auto"/>
        </w:rPr>
      </w:pPr>
      <w:r w:rsidRPr="0074723A">
        <w:rPr>
          <w:rFonts w:eastAsiaTheme="minorHAnsi"/>
          <w:color w:val="auto"/>
        </w:rPr>
        <w:t>Staff were provided with additional training in response to incidents</w:t>
      </w:r>
      <w:r w:rsidR="008A77C1" w:rsidRPr="0074723A">
        <w:rPr>
          <w:rFonts w:eastAsiaTheme="minorHAnsi"/>
          <w:color w:val="auto"/>
        </w:rPr>
        <w:t>,</w:t>
      </w:r>
      <w:r w:rsidRPr="0074723A">
        <w:rPr>
          <w:rFonts w:eastAsiaTheme="minorHAnsi"/>
          <w:color w:val="auto"/>
        </w:rPr>
        <w:t xml:space="preserve"> consumer and representative feedback</w:t>
      </w:r>
      <w:r w:rsidR="00D93405" w:rsidRPr="0074723A">
        <w:rPr>
          <w:rFonts w:eastAsiaTheme="minorHAnsi"/>
          <w:color w:val="auto"/>
        </w:rPr>
        <w:t xml:space="preserve"> and annual performance appraisals.</w:t>
      </w:r>
      <w:r w:rsidR="00185D81">
        <w:rPr>
          <w:rFonts w:eastAsiaTheme="minorHAnsi"/>
          <w:color w:val="auto"/>
        </w:rPr>
        <w:t xml:space="preserve"> All care staff who</w:t>
      </w:r>
      <w:r w:rsidR="00682D4C">
        <w:rPr>
          <w:rFonts w:eastAsiaTheme="minorHAnsi"/>
          <w:color w:val="auto"/>
        </w:rPr>
        <w:t xml:space="preserve"> provide medication assistance were provided additional training regarding this role. </w:t>
      </w:r>
      <w:r w:rsidR="00D93405" w:rsidRPr="0074723A">
        <w:rPr>
          <w:rFonts w:eastAsiaTheme="minorHAnsi"/>
          <w:color w:val="auto"/>
        </w:rPr>
        <w:t xml:space="preserve"> </w:t>
      </w:r>
    </w:p>
    <w:p w14:paraId="44E0E1AB" w14:textId="60A0E79D" w:rsidR="0094768E" w:rsidRPr="0074723A" w:rsidRDefault="008A77C1" w:rsidP="0022271D">
      <w:pPr>
        <w:rPr>
          <w:rFonts w:eastAsiaTheme="minorHAnsi"/>
          <w:color w:val="auto"/>
        </w:rPr>
      </w:pPr>
      <w:r w:rsidRPr="0074723A">
        <w:rPr>
          <w:rFonts w:eastAsiaTheme="minorHAnsi"/>
          <w:color w:val="auto"/>
        </w:rPr>
        <w:t xml:space="preserve">The organisation had a process to monitor the completion of mandatory training for staff. </w:t>
      </w:r>
      <w:r w:rsidR="00B039F1">
        <w:rPr>
          <w:rFonts w:eastAsiaTheme="minorHAnsi"/>
          <w:color w:val="auto"/>
        </w:rPr>
        <w:t xml:space="preserve">All staff received a position description for their specific roles which outlined their </w:t>
      </w:r>
      <w:r w:rsidR="00446CDC">
        <w:rPr>
          <w:rFonts w:eastAsiaTheme="minorHAnsi"/>
          <w:color w:val="auto"/>
        </w:rPr>
        <w:t xml:space="preserve">responsibilities. </w:t>
      </w:r>
      <w:r w:rsidR="00D93405" w:rsidRPr="0074723A">
        <w:rPr>
          <w:rFonts w:eastAsiaTheme="minorHAnsi"/>
          <w:color w:val="auto"/>
        </w:rPr>
        <w:t xml:space="preserve">The organisation’s performance management policy </w:t>
      </w:r>
      <w:r w:rsidR="00ED7848" w:rsidRPr="0074723A">
        <w:rPr>
          <w:rFonts w:eastAsiaTheme="minorHAnsi"/>
          <w:color w:val="auto"/>
        </w:rPr>
        <w:t xml:space="preserve">outlined the service’s expectations for all staff to undertake an annual performance review. </w:t>
      </w:r>
    </w:p>
    <w:p w14:paraId="03C1E81A" w14:textId="76572E40" w:rsidR="0022271D" w:rsidRPr="009C6F30" w:rsidRDefault="0022271D" w:rsidP="0022271D">
      <w:pPr>
        <w:rPr>
          <w:rFonts w:eastAsia="Calibri"/>
        </w:rPr>
      </w:pPr>
      <w:r w:rsidRPr="00154403">
        <w:rPr>
          <w:rFonts w:eastAsiaTheme="minorHAnsi"/>
        </w:rPr>
        <w:t xml:space="preserve">The Quality Standard is assessed as </w:t>
      </w:r>
      <w:r w:rsidRPr="00A3751E">
        <w:rPr>
          <w:rFonts w:eastAsiaTheme="minorHAnsi"/>
          <w:color w:val="auto"/>
        </w:rPr>
        <w:t xml:space="preserve">Compliant as </w:t>
      </w:r>
      <w:r w:rsidR="00A3751E" w:rsidRPr="00A3751E">
        <w:rPr>
          <w:rFonts w:eastAsiaTheme="minorHAnsi"/>
          <w:color w:val="auto"/>
        </w:rPr>
        <w:t xml:space="preserve">five </w:t>
      </w:r>
      <w:r w:rsidRPr="00A3751E">
        <w:rPr>
          <w:rFonts w:eastAsiaTheme="minorHAnsi"/>
          <w:color w:val="auto"/>
        </w:rPr>
        <w:t>of the five specific requirements have been assessed as Compliant</w:t>
      </w:r>
      <w:r w:rsidR="00A3751E" w:rsidRPr="00A3751E">
        <w:rPr>
          <w:rFonts w:eastAsiaTheme="minorHAnsi"/>
          <w:color w:val="auto"/>
        </w:rPr>
        <w:t>.</w:t>
      </w:r>
    </w:p>
    <w:p w14:paraId="03C1E81B" w14:textId="4D7C7997" w:rsidR="0022271D" w:rsidRDefault="0022271D" w:rsidP="0022271D">
      <w:pPr>
        <w:pStyle w:val="Heading2"/>
      </w:pPr>
      <w:r>
        <w:lastRenderedPageBreak/>
        <w:t>Assessment of Standard 7 Requirements</w:t>
      </w:r>
      <w:r w:rsidRPr="0066387A">
        <w:rPr>
          <w:i/>
          <w:color w:val="0000FF"/>
          <w:sz w:val="24"/>
          <w:szCs w:val="24"/>
        </w:rPr>
        <w:t xml:space="preserve"> </w:t>
      </w:r>
    </w:p>
    <w:p w14:paraId="03C1E81C" w14:textId="599CF7A0" w:rsidR="0022271D" w:rsidRPr="00506F7F" w:rsidRDefault="0022271D" w:rsidP="0022271D">
      <w:pPr>
        <w:pStyle w:val="Heading3"/>
      </w:pPr>
      <w:r w:rsidRPr="00506F7F">
        <w:t>Requirement 7(3)(a)</w:t>
      </w:r>
      <w:r>
        <w:tab/>
        <w:t>Compliant</w:t>
      </w:r>
    </w:p>
    <w:p w14:paraId="03C1E81D" w14:textId="77777777" w:rsidR="0022271D" w:rsidRPr="001F433A" w:rsidRDefault="0022271D" w:rsidP="0022271D">
      <w:pPr>
        <w:rPr>
          <w:i/>
        </w:rPr>
      </w:pPr>
      <w:r w:rsidRPr="001F433A">
        <w:rPr>
          <w:i/>
        </w:rPr>
        <w:t>The workforce is planned to enable, and the number and mix of members of the workforce deployed enables, the delivery and management of safe and quality care and services.</w:t>
      </w:r>
    </w:p>
    <w:p w14:paraId="03C1E81F" w14:textId="6FAE64CB" w:rsidR="0022271D" w:rsidRPr="00506F7F" w:rsidRDefault="0022271D" w:rsidP="0022271D">
      <w:pPr>
        <w:pStyle w:val="Heading3"/>
      </w:pPr>
      <w:r w:rsidRPr="00506F7F">
        <w:t>Requirement 7(3)(b)</w:t>
      </w:r>
      <w:r>
        <w:tab/>
        <w:t>Compliant</w:t>
      </w:r>
    </w:p>
    <w:p w14:paraId="03C1E820" w14:textId="77777777" w:rsidR="0022271D" w:rsidRPr="001F433A" w:rsidRDefault="0022271D" w:rsidP="0022271D">
      <w:pPr>
        <w:rPr>
          <w:i/>
        </w:rPr>
      </w:pPr>
      <w:r w:rsidRPr="001F433A">
        <w:rPr>
          <w:i/>
        </w:rPr>
        <w:t>Workforce interactions with consumers are kind, caring and respectful of each consumer’s identity, culture and diversity.</w:t>
      </w:r>
    </w:p>
    <w:p w14:paraId="03C1E822" w14:textId="08C81B1B" w:rsidR="0022271D" w:rsidRPr="00095CD4" w:rsidRDefault="0022271D" w:rsidP="0022271D">
      <w:pPr>
        <w:pStyle w:val="Heading3"/>
      </w:pPr>
      <w:r w:rsidRPr="00095CD4">
        <w:t>Requirement 7(3)(c)</w:t>
      </w:r>
      <w:r>
        <w:tab/>
        <w:t>Compliant</w:t>
      </w:r>
    </w:p>
    <w:p w14:paraId="03C1E823" w14:textId="77777777" w:rsidR="0022271D" w:rsidRPr="001F433A" w:rsidRDefault="0022271D" w:rsidP="0022271D">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03C1E825" w14:textId="13C9A109" w:rsidR="0022271D" w:rsidRPr="00095CD4" w:rsidRDefault="0022271D" w:rsidP="0022271D">
      <w:pPr>
        <w:pStyle w:val="Heading3"/>
      </w:pPr>
      <w:r w:rsidRPr="00095CD4">
        <w:t>Requirement 7(3)(d)</w:t>
      </w:r>
      <w:r>
        <w:tab/>
        <w:t>Compliant</w:t>
      </w:r>
    </w:p>
    <w:p w14:paraId="03C1E826" w14:textId="77777777" w:rsidR="0022271D" w:rsidRPr="001F433A" w:rsidRDefault="0022271D" w:rsidP="0022271D">
      <w:pPr>
        <w:rPr>
          <w:i/>
        </w:rPr>
      </w:pPr>
      <w:r w:rsidRPr="001F433A">
        <w:rPr>
          <w:i/>
        </w:rPr>
        <w:t>The workforce is recruited, trained, equipped and supported to deliver the outcomes required by these standards.</w:t>
      </w:r>
    </w:p>
    <w:p w14:paraId="03C1E828" w14:textId="3398EC6C" w:rsidR="0022271D" w:rsidRPr="00095CD4" w:rsidRDefault="0022271D" w:rsidP="0022271D">
      <w:pPr>
        <w:pStyle w:val="Heading3"/>
      </w:pPr>
      <w:r w:rsidRPr="00095CD4">
        <w:t>Requirement 7(3)(e)</w:t>
      </w:r>
      <w:r>
        <w:tab/>
        <w:t>Compliant</w:t>
      </w:r>
    </w:p>
    <w:p w14:paraId="03C1E829" w14:textId="77777777" w:rsidR="0022271D" w:rsidRPr="001F433A" w:rsidRDefault="0022271D" w:rsidP="0022271D">
      <w:pPr>
        <w:rPr>
          <w:i/>
        </w:rPr>
      </w:pPr>
      <w:r w:rsidRPr="001F433A">
        <w:rPr>
          <w:i/>
        </w:rPr>
        <w:t>Regular assessment, monitoring and review of the performance of each member of the workforce is undertaken.</w:t>
      </w:r>
    </w:p>
    <w:p w14:paraId="03C1E82A" w14:textId="77777777" w:rsidR="0022271D" w:rsidRPr="00506F7F" w:rsidRDefault="0022271D" w:rsidP="0022271D"/>
    <w:p w14:paraId="03C1E82B" w14:textId="77777777" w:rsidR="0022271D" w:rsidRDefault="0022271D" w:rsidP="0022271D">
      <w:pPr>
        <w:sectPr w:rsidR="0022271D" w:rsidSect="0022271D">
          <w:type w:val="continuous"/>
          <w:pgSz w:w="11906" w:h="16838"/>
          <w:pgMar w:top="1701" w:right="1418" w:bottom="1418" w:left="1418" w:header="709" w:footer="397" w:gutter="0"/>
          <w:cols w:space="708"/>
          <w:titlePg/>
          <w:docGrid w:linePitch="360"/>
        </w:sectPr>
      </w:pPr>
    </w:p>
    <w:p w14:paraId="03C1E82C" w14:textId="6FF0CF75" w:rsidR="0022271D" w:rsidRDefault="0022271D" w:rsidP="0022271D">
      <w:pPr>
        <w:pStyle w:val="Heading1"/>
        <w:tabs>
          <w:tab w:val="right" w:pos="9070"/>
        </w:tabs>
        <w:spacing w:before="560" w:after="640"/>
        <w:rPr>
          <w:color w:val="FFFFFF" w:themeColor="background1"/>
          <w:sz w:val="36"/>
        </w:rPr>
        <w:sectPr w:rsidR="0022271D" w:rsidSect="0022271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C1E86D" wp14:editId="03C1E86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6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2DEE" w:rsidRPr="00EB1D71">
        <w:rPr>
          <w:color w:val="FFFFFF" w:themeColor="background1"/>
          <w:sz w:val="36"/>
        </w:rPr>
        <w:t xml:space="preserve"> </w:t>
      </w:r>
      <w:r w:rsidRPr="00EB1D71">
        <w:rPr>
          <w:color w:val="FFFFFF" w:themeColor="background1"/>
          <w:sz w:val="36"/>
        </w:rPr>
        <w:br/>
        <w:t>Organisational governance</w:t>
      </w:r>
    </w:p>
    <w:p w14:paraId="03C1E82D" w14:textId="77777777" w:rsidR="0022271D" w:rsidRPr="00FD1B02" w:rsidRDefault="0022271D" w:rsidP="0022271D">
      <w:pPr>
        <w:pStyle w:val="Heading3"/>
        <w:shd w:val="clear" w:color="auto" w:fill="F2F2F2" w:themeFill="background1" w:themeFillShade="F2"/>
      </w:pPr>
      <w:r w:rsidRPr="008312AC">
        <w:t>Consumer</w:t>
      </w:r>
      <w:r w:rsidRPr="00FD1B02">
        <w:t xml:space="preserve"> outcome:</w:t>
      </w:r>
    </w:p>
    <w:p w14:paraId="03C1E82E" w14:textId="77777777" w:rsidR="0022271D" w:rsidRDefault="0022271D" w:rsidP="0022271D">
      <w:pPr>
        <w:numPr>
          <w:ilvl w:val="0"/>
          <w:numId w:val="8"/>
        </w:numPr>
        <w:shd w:val="clear" w:color="auto" w:fill="F2F2F2" w:themeFill="background1" w:themeFillShade="F2"/>
      </w:pPr>
      <w:r>
        <w:t>I am confident the organisation is well run. I can partner in improving the delivery of care and services.</w:t>
      </w:r>
    </w:p>
    <w:p w14:paraId="03C1E82F" w14:textId="77777777" w:rsidR="0022271D" w:rsidRDefault="0022271D" w:rsidP="0022271D">
      <w:pPr>
        <w:pStyle w:val="Heading3"/>
        <w:shd w:val="clear" w:color="auto" w:fill="F2F2F2" w:themeFill="background1" w:themeFillShade="F2"/>
      </w:pPr>
      <w:r>
        <w:t>Organisation statement:</w:t>
      </w:r>
    </w:p>
    <w:p w14:paraId="03C1E830" w14:textId="77777777" w:rsidR="0022271D" w:rsidRDefault="0022271D" w:rsidP="0022271D">
      <w:pPr>
        <w:numPr>
          <w:ilvl w:val="0"/>
          <w:numId w:val="8"/>
        </w:numPr>
        <w:shd w:val="clear" w:color="auto" w:fill="F2F2F2" w:themeFill="background1" w:themeFillShade="F2"/>
      </w:pPr>
      <w:r>
        <w:t>The organisation’s governing body is accountable for the delivery of safe and quality care and services.</w:t>
      </w:r>
    </w:p>
    <w:p w14:paraId="03C1E831" w14:textId="77777777" w:rsidR="0022271D" w:rsidRDefault="0022271D" w:rsidP="0022271D">
      <w:pPr>
        <w:pStyle w:val="Heading2"/>
      </w:pPr>
      <w:r>
        <w:t>Assessment of Standard 8</w:t>
      </w:r>
    </w:p>
    <w:p w14:paraId="772F423F" w14:textId="58C07BA1" w:rsidR="00A4760B" w:rsidRPr="00551357" w:rsidRDefault="00A4760B" w:rsidP="0022271D">
      <w:pPr>
        <w:rPr>
          <w:rFonts w:eastAsiaTheme="minorHAnsi"/>
          <w:color w:val="auto"/>
        </w:rPr>
      </w:pPr>
      <w:r w:rsidRPr="00551357">
        <w:rPr>
          <w:rFonts w:eastAsiaTheme="minorHAnsi"/>
          <w:color w:val="auto"/>
        </w:rPr>
        <w:t>Consumers were engaged in the development</w:t>
      </w:r>
      <w:r w:rsidR="00AC73D5" w:rsidRPr="00551357">
        <w:rPr>
          <w:rFonts w:eastAsiaTheme="minorHAnsi"/>
          <w:color w:val="auto"/>
        </w:rPr>
        <w:t xml:space="preserve">, delivery and evaluation of their care and services. </w:t>
      </w:r>
      <w:r w:rsidR="00330F1A" w:rsidRPr="00551357">
        <w:rPr>
          <w:rFonts w:eastAsiaTheme="minorHAnsi"/>
          <w:color w:val="auto"/>
        </w:rPr>
        <w:t xml:space="preserve">Management </w:t>
      </w:r>
      <w:r w:rsidR="003A53E6" w:rsidRPr="00551357">
        <w:rPr>
          <w:rFonts w:eastAsiaTheme="minorHAnsi"/>
          <w:color w:val="auto"/>
        </w:rPr>
        <w:t xml:space="preserve">actively </w:t>
      </w:r>
      <w:r w:rsidR="00C25327" w:rsidRPr="00551357">
        <w:rPr>
          <w:rFonts w:eastAsiaTheme="minorHAnsi"/>
          <w:color w:val="auto"/>
        </w:rPr>
        <w:t>promotes a culture of safe inclusive quality care and services and ensured systems and processes supported the effective delivery of safe quality care.</w:t>
      </w:r>
      <w:r w:rsidR="00CD05C4">
        <w:rPr>
          <w:rFonts w:eastAsiaTheme="minorHAnsi"/>
          <w:color w:val="auto"/>
        </w:rPr>
        <w:t xml:space="preserve"> </w:t>
      </w:r>
      <w:r w:rsidR="000D579A">
        <w:rPr>
          <w:rFonts w:eastAsiaTheme="minorHAnsi"/>
          <w:color w:val="auto"/>
        </w:rPr>
        <w:t xml:space="preserve">Established </w:t>
      </w:r>
      <w:r w:rsidR="00321806">
        <w:rPr>
          <w:rFonts w:eastAsiaTheme="minorHAnsi"/>
          <w:color w:val="auto"/>
        </w:rPr>
        <w:t>policies</w:t>
      </w:r>
      <w:r w:rsidR="0018004F">
        <w:rPr>
          <w:rFonts w:eastAsiaTheme="minorHAnsi"/>
          <w:color w:val="auto"/>
        </w:rPr>
        <w:t xml:space="preserve"> and procedures </w:t>
      </w:r>
      <w:r w:rsidR="00CD05C4">
        <w:rPr>
          <w:rFonts w:eastAsiaTheme="minorHAnsi"/>
          <w:color w:val="auto"/>
        </w:rPr>
        <w:t>provide</w:t>
      </w:r>
      <w:r w:rsidR="000C0DDE">
        <w:rPr>
          <w:rFonts w:eastAsiaTheme="minorHAnsi"/>
          <w:color w:val="auto"/>
        </w:rPr>
        <w:t>d</w:t>
      </w:r>
      <w:r w:rsidR="00CD05C4">
        <w:rPr>
          <w:rFonts w:eastAsiaTheme="minorHAnsi"/>
          <w:color w:val="auto"/>
        </w:rPr>
        <w:t xml:space="preserve"> staff with guidance </w:t>
      </w:r>
      <w:r w:rsidR="001B2398">
        <w:rPr>
          <w:rFonts w:eastAsiaTheme="minorHAnsi"/>
          <w:color w:val="auto"/>
        </w:rPr>
        <w:t xml:space="preserve">ensuring </w:t>
      </w:r>
      <w:r w:rsidR="00CD05C4">
        <w:rPr>
          <w:rFonts w:eastAsiaTheme="minorHAnsi"/>
          <w:color w:val="auto"/>
        </w:rPr>
        <w:t xml:space="preserve">the </w:t>
      </w:r>
      <w:r w:rsidR="00206058">
        <w:rPr>
          <w:rFonts w:eastAsiaTheme="minorHAnsi"/>
          <w:color w:val="auto"/>
        </w:rPr>
        <w:t>promotion of a culture of safe, inclusive</w:t>
      </w:r>
      <w:r w:rsidR="002E782A">
        <w:rPr>
          <w:rFonts w:eastAsiaTheme="minorHAnsi"/>
          <w:color w:val="auto"/>
        </w:rPr>
        <w:t xml:space="preserve"> and quality</w:t>
      </w:r>
      <w:r w:rsidR="00206058">
        <w:rPr>
          <w:rFonts w:eastAsiaTheme="minorHAnsi"/>
          <w:color w:val="auto"/>
        </w:rPr>
        <w:t xml:space="preserve"> care</w:t>
      </w:r>
      <w:r w:rsidR="00A3247C">
        <w:rPr>
          <w:rFonts w:eastAsiaTheme="minorHAnsi"/>
          <w:color w:val="auto"/>
        </w:rPr>
        <w:t xml:space="preserve"> which is</w:t>
      </w:r>
      <w:r w:rsidR="00206058">
        <w:rPr>
          <w:rFonts w:eastAsiaTheme="minorHAnsi"/>
          <w:color w:val="auto"/>
        </w:rPr>
        <w:t xml:space="preserve"> respectful of </w:t>
      </w:r>
      <w:r w:rsidR="002E782A">
        <w:rPr>
          <w:rFonts w:eastAsiaTheme="minorHAnsi"/>
          <w:color w:val="auto"/>
        </w:rPr>
        <w:t>consumers’ identity</w:t>
      </w:r>
      <w:r w:rsidR="002223D5">
        <w:rPr>
          <w:rFonts w:eastAsiaTheme="minorHAnsi"/>
          <w:color w:val="auto"/>
        </w:rPr>
        <w:t xml:space="preserve">, </w:t>
      </w:r>
      <w:r w:rsidR="002E782A">
        <w:rPr>
          <w:rFonts w:eastAsiaTheme="minorHAnsi"/>
          <w:color w:val="auto"/>
        </w:rPr>
        <w:t>culture</w:t>
      </w:r>
      <w:r w:rsidR="002223D5">
        <w:rPr>
          <w:rFonts w:eastAsiaTheme="minorHAnsi"/>
          <w:color w:val="auto"/>
        </w:rPr>
        <w:t>, care and</w:t>
      </w:r>
      <w:r w:rsidR="002E782A">
        <w:rPr>
          <w:rFonts w:eastAsiaTheme="minorHAnsi"/>
          <w:color w:val="auto"/>
        </w:rPr>
        <w:t xml:space="preserve"> service</w:t>
      </w:r>
      <w:r w:rsidR="003039B6">
        <w:rPr>
          <w:rFonts w:eastAsiaTheme="minorHAnsi"/>
          <w:color w:val="auto"/>
        </w:rPr>
        <w:t xml:space="preserve"> needs, </w:t>
      </w:r>
    </w:p>
    <w:p w14:paraId="58839BC2" w14:textId="72177D41" w:rsidR="009E6759" w:rsidRPr="00551357" w:rsidRDefault="009E6759" w:rsidP="0022271D">
      <w:pPr>
        <w:rPr>
          <w:rFonts w:eastAsiaTheme="minorHAnsi"/>
          <w:color w:val="auto"/>
        </w:rPr>
      </w:pPr>
      <w:r w:rsidRPr="00551357">
        <w:rPr>
          <w:rFonts w:eastAsiaTheme="minorHAnsi"/>
          <w:color w:val="auto"/>
        </w:rPr>
        <w:t xml:space="preserve">The organisation had effective </w:t>
      </w:r>
      <w:r w:rsidR="00222AAC" w:rsidRPr="00551357">
        <w:rPr>
          <w:rFonts w:eastAsiaTheme="minorHAnsi"/>
          <w:color w:val="auto"/>
        </w:rPr>
        <w:t xml:space="preserve">governance systems in relation to information management, continuous improvement, financial and workforce governance, regulatory compliance and feedback and complaints. </w:t>
      </w:r>
    </w:p>
    <w:p w14:paraId="37D91868" w14:textId="763C8C81" w:rsidR="005213FA" w:rsidRDefault="00FE0071" w:rsidP="0022271D">
      <w:pPr>
        <w:rPr>
          <w:rFonts w:eastAsiaTheme="minorHAnsi"/>
          <w:color w:val="auto"/>
        </w:rPr>
      </w:pPr>
      <w:r w:rsidRPr="00551357">
        <w:rPr>
          <w:rFonts w:eastAsiaTheme="minorHAnsi"/>
          <w:color w:val="auto"/>
        </w:rPr>
        <w:t xml:space="preserve">Care staff </w:t>
      </w:r>
      <w:r w:rsidR="00C64471" w:rsidRPr="00551357">
        <w:rPr>
          <w:rFonts w:eastAsiaTheme="minorHAnsi"/>
          <w:color w:val="auto"/>
        </w:rPr>
        <w:t xml:space="preserve">had a shared understanding </w:t>
      </w:r>
      <w:r w:rsidR="0040461C" w:rsidRPr="00551357">
        <w:rPr>
          <w:rFonts w:eastAsiaTheme="minorHAnsi"/>
          <w:color w:val="auto"/>
        </w:rPr>
        <w:t xml:space="preserve">regarding </w:t>
      </w:r>
      <w:r w:rsidR="00843F6A">
        <w:rPr>
          <w:rFonts w:eastAsiaTheme="minorHAnsi"/>
          <w:color w:val="auto"/>
        </w:rPr>
        <w:t xml:space="preserve">the identification and </w:t>
      </w:r>
      <w:r w:rsidR="00F775BE" w:rsidRPr="00551357">
        <w:rPr>
          <w:rFonts w:eastAsiaTheme="minorHAnsi"/>
          <w:color w:val="auto"/>
        </w:rPr>
        <w:t>esca</w:t>
      </w:r>
      <w:r w:rsidR="00843F6A">
        <w:rPr>
          <w:rFonts w:eastAsiaTheme="minorHAnsi"/>
          <w:color w:val="auto"/>
        </w:rPr>
        <w:t>lation of risks</w:t>
      </w:r>
      <w:r w:rsidR="004720CB">
        <w:rPr>
          <w:rFonts w:eastAsiaTheme="minorHAnsi"/>
          <w:color w:val="auto"/>
        </w:rPr>
        <w:t xml:space="preserve"> and the organisation’s incident management</w:t>
      </w:r>
      <w:r w:rsidR="00F775BE" w:rsidRPr="00551357">
        <w:rPr>
          <w:rFonts w:eastAsiaTheme="minorHAnsi"/>
          <w:color w:val="auto"/>
        </w:rPr>
        <w:t xml:space="preserve"> processes</w:t>
      </w:r>
      <w:r w:rsidR="004720CB">
        <w:rPr>
          <w:rFonts w:eastAsiaTheme="minorHAnsi"/>
          <w:color w:val="auto"/>
        </w:rPr>
        <w:t xml:space="preserve">. </w:t>
      </w:r>
      <w:r w:rsidR="00130699" w:rsidRPr="00551357">
        <w:rPr>
          <w:rFonts w:eastAsiaTheme="minorHAnsi"/>
          <w:color w:val="auto"/>
        </w:rPr>
        <w:t>The organisation’s client safety and risk assessment policy reflect</w:t>
      </w:r>
      <w:r w:rsidR="00740B0B" w:rsidRPr="00551357">
        <w:rPr>
          <w:rFonts w:eastAsiaTheme="minorHAnsi"/>
          <w:color w:val="auto"/>
        </w:rPr>
        <w:t>ed</w:t>
      </w:r>
      <w:r w:rsidR="00130699" w:rsidRPr="00551357">
        <w:rPr>
          <w:rFonts w:eastAsiaTheme="minorHAnsi"/>
          <w:color w:val="auto"/>
        </w:rPr>
        <w:t xml:space="preserve"> the organisation</w:t>
      </w:r>
      <w:r w:rsidR="00740B0B" w:rsidRPr="00551357">
        <w:rPr>
          <w:rFonts w:eastAsiaTheme="minorHAnsi"/>
          <w:color w:val="auto"/>
        </w:rPr>
        <w:t>s’</w:t>
      </w:r>
      <w:r w:rsidR="00130699" w:rsidRPr="00551357">
        <w:rPr>
          <w:rFonts w:eastAsiaTheme="minorHAnsi"/>
          <w:color w:val="auto"/>
        </w:rPr>
        <w:t xml:space="preserve"> support</w:t>
      </w:r>
      <w:r w:rsidR="00740B0B" w:rsidRPr="00551357">
        <w:rPr>
          <w:rFonts w:eastAsiaTheme="minorHAnsi"/>
          <w:color w:val="auto"/>
        </w:rPr>
        <w:t xml:space="preserve"> for</w:t>
      </w:r>
      <w:r w:rsidR="00130699" w:rsidRPr="00551357">
        <w:rPr>
          <w:rFonts w:eastAsiaTheme="minorHAnsi"/>
          <w:color w:val="auto"/>
        </w:rPr>
        <w:t xml:space="preserve"> a restraint free environment. </w:t>
      </w:r>
      <w:r w:rsidR="005213FA">
        <w:rPr>
          <w:rFonts w:eastAsiaTheme="minorHAnsi"/>
          <w:color w:val="auto"/>
        </w:rPr>
        <w:t xml:space="preserve">An established </w:t>
      </w:r>
      <w:r w:rsidR="007B1BF0">
        <w:rPr>
          <w:rFonts w:eastAsiaTheme="minorHAnsi"/>
          <w:color w:val="auto"/>
        </w:rPr>
        <w:t xml:space="preserve">work place health and safety committee oversees the organisation’s incident management processes to ensure they </w:t>
      </w:r>
      <w:r w:rsidR="00F319C9">
        <w:rPr>
          <w:rFonts w:eastAsiaTheme="minorHAnsi"/>
          <w:color w:val="auto"/>
        </w:rPr>
        <w:t xml:space="preserve">are </w:t>
      </w:r>
      <w:r w:rsidR="007B1BF0">
        <w:rPr>
          <w:rFonts w:eastAsiaTheme="minorHAnsi"/>
          <w:color w:val="auto"/>
        </w:rPr>
        <w:t xml:space="preserve">actioned appropriately. </w:t>
      </w:r>
    </w:p>
    <w:p w14:paraId="0A2D0F97" w14:textId="104B67C8" w:rsidR="00EA325E" w:rsidRPr="00551357" w:rsidRDefault="00551357" w:rsidP="0022271D">
      <w:pPr>
        <w:rPr>
          <w:rFonts w:eastAsiaTheme="minorHAnsi"/>
          <w:color w:val="auto"/>
        </w:rPr>
      </w:pPr>
      <w:r w:rsidRPr="00551357">
        <w:rPr>
          <w:rFonts w:eastAsiaTheme="minorHAnsi"/>
          <w:color w:val="auto"/>
        </w:rPr>
        <w:t>The organisation had a detailed clinical governance framework and effective risk management processes in place including, but not limited to, the COVID-19 pandemic.</w:t>
      </w:r>
    </w:p>
    <w:p w14:paraId="03C1E833" w14:textId="53C12696" w:rsidR="0022271D" w:rsidRPr="00095CD4" w:rsidRDefault="0022271D" w:rsidP="0022271D">
      <w:pPr>
        <w:rPr>
          <w:rFonts w:eastAsia="Calibri"/>
        </w:rPr>
      </w:pPr>
      <w:r w:rsidRPr="00154403">
        <w:rPr>
          <w:rFonts w:eastAsiaTheme="minorHAnsi"/>
        </w:rPr>
        <w:t xml:space="preserve">The Quality Standard is </w:t>
      </w:r>
      <w:r w:rsidRPr="00E60D35">
        <w:rPr>
          <w:rFonts w:eastAsiaTheme="minorHAnsi"/>
          <w:color w:val="auto"/>
        </w:rPr>
        <w:t xml:space="preserve">assessed as Compliant as </w:t>
      </w:r>
      <w:r w:rsidR="00E60D35" w:rsidRPr="00E60D35">
        <w:rPr>
          <w:rFonts w:eastAsiaTheme="minorHAnsi"/>
          <w:color w:val="auto"/>
        </w:rPr>
        <w:t>five</w:t>
      </w:r>
      <w:r w:rsidRPr="00E60D35">
        <w:rPr>
          <w:rFonts w:eastAsiaTheme="minorHAnsi"/>
          <w:color w:val="auto"/>
        </w:rPr>
        <w:t xml:space="preserve"> of the five specific requirements have been assessed as Compliant</w:t>
      </w:r>
      <w:r w:rsidR="00E60D35" w:rsidRPr="00E60D35">
        <w:rPr>
          <w:rFonts w:eastAsiaTheme="minorHAnsi"/>
          <w:color w:val="auto"/>
        </w:rPr>
        <w:t>.</w:t>
      </w:r>
    </w:p>
    <w:p w14:paraId="03C1E834" w14:textId="33F22268" w:rsidR="0022271D" w:rsidRDefault="0022271D" w:rsidP="0022271D">
      <w:pPr>
        <w:pStyle w:val="Heading2"/>
      </w:pPr>
      <w:r>
        <w:lastRenderedPageBreak/>
        <w:t>Assessment of Standard 8 Requirements</w:t>
      </w:r>
      <w:r w:rsidRPr="0066387A">
        <w:rPr>
          <w:i/>
          <w:color w:val="0000FF"/>
          <w:sz w:val="24"/>
          <w:szCs w:val="24"/>
        </w:rPr>
        <w:t xml:space="preserve"> </w:t>
      </w:r>
    </w:p>
    <w:p w14:paraId="03C1E835" w14:textId="16FBAC81" w:rsidR="0022271D" w:rsidRPr="00506F7F" w:rsidRDefault="0022271D" w:rsidP="0022271D">
      <w:pPr>
        <w:pStyle w:val="Heading3"/>
      </w:pPr>
      <w:r w:rsidRPr="00506F7F">
        <w:t>Requirement 8(3)(a)</w:t>
      </w:r>
      <w:r w:rsidRPr="00506F7F">
        <w:tab/>
        <w:t>Compliant</w:t>
      </w:r>
    </w:p>
    <w:p w14:paraId="03C1E836" w14:textId="77777777" w:rsidR="0022271D" w:rsidRPr="001F433A" w:rsidRDefault="0022271D" w:rsidP="0022271D">
      <w:pPr>
        <w:rPr>
          <w:i/>
        </w:rPr>
      </w:pPr>
      <w:r w:rsidRPr="001F433A">
        <w:rPr>
          <w:i/>
        </w:rPr>
        <w:t>Consumers are engaged in the development, delivery and evaluation of care and services and are supported in that engagement.</w:t>
      </w:r>
    </w:p>
    <w:p w14:paraId="03C1E838" w14:textId="4A007F7E" w:rsidR="0022271D" w:rsidRPr="00095CD4" w:rsidRDefault="0022271D" w:rsidP="0022271D">
      <w:pPr>
        <w:pStyle w:val="Heading3"/>
      </w:pPr>
      <w:r w:rsidRPr="00095CD4">
        <w:t>Requirement 8(3)(b)</w:t>
      </w:r>
      <w:r>
        <w:tab/>
        <w:t>Compliant</w:t>
      </w:r>
    </w:p>
    <w:p w14:paraId="03C1E839" w14:textId="77777777" w:rsidR="0022271D" w:rsidRPr="001F433A" w:rsidRDefault="0022271D" w:rsidP="0022271D">
      <w:pPr>
        <w:rPr>
          <w:i/>
        </w:rPr>
      </w:pPr>
      <w:r w:rsidRPr="001F433A">
        <w:rPr>
          <w:i/>
        </w:rPr>
        <w:t>The organisation’s governing body promotes a culture of safe, inclusive and quality care and services and is accountable for their delivery.</w:t>
      </w:r>
    </w:p>
    <w:p w14:paraId="03C1E83B" w14:textId="645A814B" w:rsidR="0022271D" w:rsidRPr="00506F7F" w:rsidRDefault="0022271D" w:rsidP="0022271D">
      <w:pPr>
        <w:pStyle w:val="Heading3"/>
      </w:pPr>
      <w:r w:rsidRPr="00506F7F">
        <w:t>Requirement 8(3)(c)</w:t>
      </w:r>
      <w:r>
        <w:tab/>
        <w:t>Compliant</w:t>
      </w:r>
    </w:p>
    <w:p w14:paraId="03C1E83C" w14:textId="77777777" w:rsidR="0022271D" w:rsidRPr="001F433A" w:rsidRDefault="0022271D" w:rsidP="0022271D">
      <w:pPr>
        <w:rPr>
          <w:i/>
        </w:rPr>
      </w:pPr>
      <w:r w:rsidRPr="001F433A">
        <w:rPr>
          <w:i/>
        </w:rPr>
        <w:t>Effective organisation wide governance systems relating to the following:</w:t>
      </w:r>
    </w:p>
    <w:p w14:paraId="03C1E83D"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information management;</w:t>
      </w:r>
    </w:p>
    <w:p w14:paraId="03C1E83E"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continuous improvement;</w:t>
      </w:r>
    </w:p>
    <w:p w14:paraId="03C1E83F"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financial governance;</w:t>
      </w:r>
    </w:p>
    <w:p w14:paraId="03C1E840"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3C1E841"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regulatory compliance;</w:t>
      </w:r>
    </w:p>
    <w:p w14:paraId="03C1E842" w14:textId="77777777" w:rsidR="0022271D" w:rsidRPr="001F433A" w:rsidRDefault="0022271D" w:rsidP="0022271D">
      <w:pPr>
        <w:numPr>
          <w:ilvl w:val="0"/>
          <w:numId w:val="28"/>
        </w:numPr>
        <w:tabs>
          <w:tab w:val="right" w:pos="9026"/>
        </w:tabs>
        <w:spacing w:before="0" w:after="0"/>
        <w:ind w:left="567" w:hanging="425"/>
        <w:outlineLvl w:val="4"/>
        <w:rPr>
          <w:i/>
        </w:rPr>
      </w:pPr>
      <w:r w:rsidRPr="001F433A">
        <w:rPr>
          <w:i/>
        </w:rPr>
        <w:t>feedback and complaints.</w:t>
      </w:r>
    </w:p>
    <w:p w14:paraId="03C1E844" w14:textId="1D791E3A" w:rsidR="0022271D" w:rsidRPr="00506F7F" w:rsidRDefault="0022271D" w:rsidP="0022271D">
      <w:pPr>
        <w:pStyle w:val="Heading3"/>
      </w:pPr>
      <w:r w:rsidRPr="00506F7F">
        <w:t>Requirement 8(3)(d)</w:t>
      </w:r>
      <w:r>
        <w:tab/>
        <w:t>Compliant</w:t>
      </w:r>
    </w:p>
    <w:p w14:paraId="03C1E845" w14:textId="77777777" w:rsidR="0022271D" w:rsidRPr="001F433A" w:rsidRDefault="0022271D" w:rsidP="0022271D">
      <w:pPr>
        <w:rPr>
          <w:i/>
        </w:rPr>
      </w:pPr>
      <w:r w:rsidRPr="001F433A">
        <w:rPr>
          <w:i/>
        </w:rPr>
        <w:t>Effective risk management systems and practices, including but not limited to the following:</w:t>
      </w:r>
    </w:p>
    <w:p w14:paraId="03C1E846" w14:textId="77777777" w:rsidR="0022271D" w:rsidRPr="001F433A" w:rsidRDefault="0022271D" w:rsidP="0022271D">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3C1E847" w14:textId="77777777" w:rsidR="0022271D" w:rsidRPr="001F433A" w:rsidRDefault="0022271D" w:rsidP="0022271D">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3C1E848" w14:textId="77777777" w:rsidR="0022271D" w:rsidRDefault="0022271D" w:rsidP="0022271D">
      <w:pPr>
        <w:numPr>
          <w:ilvl w:val="0"/>
          <w:numId w:val="29"/>
        </w:numPr>
        <w:tabs>
          <w:tab w:val="right" w:pos="9026"/>
        </w:tabs>
        <w:spacing w:before="0" w:after="0"/>
        <w:ind w:left="567" w:hanging="425"/>
        <w:outlineLvl w:val="4"/>
        <w:rPr>
          <w:i/>
        </w:rPr>
      </w:pPr>
      <w:r w:rsidRPr="001F433A">
        <w:rPr>
          <w:i/>
        </w:rPr>
        <w:t>supporting consumers to live the best life they can</w:t>
      </w:r>
    </w:p>
    <w:p w14:paraId="03C1E849" w14:textId="77777777" w:rsidR="0022271D" w:rsidRPr="001F433A" w:rsidRDefault="0022271D" w:rsidP="0022271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3C1E84B" w14:textId="3B454935" w:rsidR="0022271D" w:rsidRPr="00506F7F" w:rsidRDefault="0022271D" w:rsidP="0022271D">
      <w:pPr>
        <w:pStyle w:val="Heading3"/>
      </w:pPr>
      <w:r w:rsidRPr="00506F7F">
        <w:t>Requirement 8(3)(e)</w:t>
      </w:r>
      <w:r>
        <w:tab/>
        <w:t>Compliant</w:t>
      </w:r>
    </w:p>
    <w:p w14:paraId="03C1E84C" w14:textId="77777777" w:rsidR="0022271D" w:rsidRPr="001F433A" w:rsidRDefault="0022271D" w:rsidP="0022271D">
      <w:pPr>
        <w:rPr>
          <w:i/>
        </w:rPr>
      </w:pPr>
      <w:r w:rsidRPr="001F433A">
        <w:rPr>
          <w:i/>
        </w:rPr>
        <w:t>Where clinical care is provided—a clinical governance framework, including but not limited to the following:</w:t>
      </w:r>
    </w:p>
    <w:p w14:paraId="03C1E84D" w14:textId="77777777" w:rsidR="0022271D" w:rsidRPr="001F433A" w:rsidRDefault="0022271D" w:rsidP="0022271D">
      <w:pPr>
        <w:numPr>
          <w:ilvl w:val="0"/>
          <w:numId w:val="30"/>
        </w:numPr>
        <w:tabs>
          <w:tab w:val="right" w:pos="9026"/>
        </w:tabs>
        <w:spacing w:before="0" w:after="0"/>
        <w:ind w:left="567" w:hanging="425"/>
        <w:outlineLvl w:val="4"/>
        <w:rPr>
          <w:i/>
        </w:rPr>
      </w:pPr>
      <w:r w:rsidRPr="001F433A">
        <w:rPr>
          <w:i/>
        </w:rPr>
        <w:t>antimicrobial stewardship;</w:t>
      </w:r>
    </w:p>
    <w:p w14:paraId="03C1E84E" w14:textId="77777777" w:rsidR="0022271D" w:rsidRPr="001F433A" w:rsidRDefault="0022271D" w:rsidP="0022271D">
      <w:pPr>
        <w:numPr>
          <w:ilvl w:val="0"/>
          <w:numId w:val="30"/>
        </w:numPr>
        <w:tabs>
          <w:tab w:val="right" w:pos="9026"/>
        </w:tabs>
        <w:spacing w:before="0" w:after="0"/>
        <w:ind w:left="567" w:hanging="425"/>
        <w:outlineLvl w:val="4"/>
        <w:rPr>
          <w:i/>
        </w:rPr>
      </w:pPr>
      <w:r w:rsidRPr="001F433A">
        <w:rPr>
          <w:i/>
        </w:rPr>
        <w:t>minimising the use of restraint;</w:t>
      </w:r>
    </w:p>
    <w:p w14:paraId="03C1E84F" w14:textId="77777777" w:rsidR="0022271D" w:rsidRPr="001F433A" w:rsidRDefault="0022271D" w:rsidP="0022271D">
      <w:pPr>
        <w:numPr>
          <w:ilvl w:val="0"/>
          <w:numId w:val="30"/>
        </w:numPr>
        <w:tabs>
          <w:tab w:val="right" w:pos="9026"/>
        </w:tabs>
        <w:spacing w:before="0" w:after="0"/>
        <w:ind w:left="567" w:hanging="425"/>
        <w:outlineLvl w:val="4"/>
        <w:rPr>
          <w:i/>
        </w:rPr>
      </w:pPr>
      <w:r w:rsidRPr="001F433A">
        <w:rPr>
          <w:i/>
        </w:rPr>
        <w:t>open disclosure.</w:t>
      </w:r>
    </w:p>
    <w:p w14:paraId="03C1E851" w14:textId="77777777" w:rsidR="0022271D" w:rsidRPr="00154403" w:rsidRDefault="0022271D" w:rsidP="0022271D"/>
    <w:p w14:paraId="03C1E852" w14:textId="77777777" w:rsidR="0022271D" w:rsidRDefault="0022271D" w:rsidP="0022271D">
      <w:pPr>
        <w:tabs>
          <w:tab w:val="right" w:pos="9026"/>
        </w:tabs>
        <w:sectPr w:rsidR="0022271D" w:rsidSect="0022271D">
          <w:type w:val="continuous"/>
          <w:pgSz w:w="11906" w:h="16838"/>
          <w:pgMar w:top="1701" w:right="1418" w:bottom="1418" w:left="1418" w:header="709" w:footer="397" w:gutter="0"/>
          <w:cols w:space="708"/>
          <w:titlePg/>
          <w:docGrid w:linePitch="360"/>
        </w:sectPr>
      </w:pPr>
    </w:p>
    <w:p w14:paraId="03C1E853" w14:textId="77777777" w:rsidR="0022271D" w:rsidRDefault="0022271D" w:rsidP="0022271D">
      <w:pPr>
        <w:pStyle w:val="Heading1"/>
      </w:pPr>
      <w:r>
        <w:lastRenderedPageBreak/>
        <w:t>Areas for improvement</w:t>
      </w:r>
    </w:p>
    <w:p w14:paraId="03C1E855" w14:textId="77777777" w:rsidR="0022271D" w:rsidRPr="00E830C7" w:rsidRDefault="0022271D" w:rsidP="0022271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22271D" w:rsidRPr="00E830C7" w:rsidSect="0022271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2780" w14:textId="77777777" w:rsidR="00F950F0" w:rsidRDefault="00F950F0">
      <w:pPr>
        <w:spacing w:before="0" w:after="0" w:line="240" w:lineRule="auto"/>
      </w:pPr>
      <w:r>
        <w:separator/>
      </w:r>
    </w:p>
  </w:endnote>
  <w:endnote w:type="continuationSeparator" w:id="0">
    <w:p w14:paraId="503FC4D9" w14:textId="77777777" w:rsidR="00F950F0" w:rsidRDefault="00F950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0" w14:textId="77777777" w:rsidR="0022271D" w:rsidRPr="009A1F1B" w:rsidRDefault="0022271D" w:rsidP="002227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1E871" w14:textId="77777777" w:rsidR="0022271D" w:rsidRPr="00C72FFB"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03C1E872" w14:textId="77777777" w:rsidR="0022271D" w:rsidRPr="00C72FFB"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3" w14:textId="77777777" w:rsidR="0022271D" w:rsidRPr="009A1F1B" w:rsidRDefault="0022271D" w:rsidP="002227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1E874" w14:textId="77777777" w:rsidR="0022271D" w:rsidRPr="00C72FFB"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3C1E875" w14:textId="77777777" w:rsidR="0022271D" w:rsidRPr="00A3716D"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7" w14:textId="77777777" w:rsidR="0022271D" w:rsidRPr="009A1F1B" w:rsidRDefault="0022271D" w:rsidP="0022271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C1E878" w14:textId="77777777" w:rsidR="0022271D" w:rsidRPr="00C72FFB"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Instead Senior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3C1E879" w14:textId="77777777" w:rsidR="0022271D" w:rsidRPr="00A3716D" w:rsidRDefault="0022271D" w:rsidP="0022271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8204" w14:textId="77777777" w:rsidR="00F950F0" w:rsidRDefault="00F950F0">
      <w:pPr>
        <w:spacing w:before="0" w:after="0" w:line="240" w:lineRule="auto"/>
      </w:pPr>
      <w:r>
        <w:separator/>
      </w:r>
    </w:p>
  </w:footnote>
  <w:footnote w:type="continuationSeparator" w:id="0">
    <w:p w14:paraId="6D0FC5A9" w14:textId="77777777" w:rsidR="00F950F0" w:rsidRDefault="00F950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6F" w14:textId="77777777" w:rsidR="0022271D" w:rsidRDefault="0022271D" w:rsidP="0022271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C1E884" wp14:editId="03C1E8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3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81" w14:textId="77777777" w:rsidR="0022271D" w:rsidRDefault="0022271D" w:rsidP="0022271D">
    <w:pPr>
      <w:tabs>
        <w:tab w:val="left" w:pos="3624"/>
      </w:tabs>
    </w:pPr>
    <w:r>
      <w:rPr>
        <w:noProof/>
        <w:color w:val="auto"/>
        <w:sz w:val="20"/>
      </w:rPr>
      <w:drawing>
        <wp:anchor distT="0" distB="0" distL="114300" distR="114300" simplePos="0" relativeHeight="251666432" behindDoc="1" locked="0" layoutInCell="1" allowOverlap="1" wp14:anchorId="03C1E896" wp14:editId="03C1E89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61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82" w14:textId="77777777" w:rsidR="0022271D" w:rsidRDefault="0022271D" w:rsidP="0022271D">
    <w:pPr>
      <w:tabs>
        <w:tab w:val="left" w:pos="3624"/>
      </w:tabs>
    </w:pPr>
    <w:r>
      <w:rPr>
        <w:noProof/>
        <w:color w:val="auto"/>
        <w:sz w:val="20"/>
      </w:rPr>
      <w:drawing>
        <wp:anchor distT="0" distB="0" distL="114300" distR="114300" simplePos="0" relativeHeight="251667456" behindDoc="1" locked="0" layoutInCell="1" allowOverlap="1" wp14:anchorId="03C1E898" wp14:editId="03C1E8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70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83" w14:textId="77777777" w:rsidR="0022271D" w:rsidRDefault="0022271D" w:rsidP="0022271D">
    <w:pPr>
      <w:tabs>
        <w:tab w:val="left" w:pos="3624"/>
      </w:tabs>
    </w:pPr>
    <w:r>
      <w:rPr>
        <w:noProof/>
        <w:color w:val="auto"/>
        <w:sz w:val="20"/>
      </w:rPr>
      <w:drawing>
        <wp:anchor distT="0" distB="0" distL="114300" distR="114300" simplePos="0" relativeHeight="251668480" behindDoc="1" locked="0" layoutInCell="1" allowOverlap="1" wp14:anchorId="03C1E89A" wp14:editId="03C1E8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7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6" w14:textId="77777777" w:rsidR="0022271D" w:rsidRDefault="0022271D">
    <w:pPr>
      <w:pStyle w:val="Header"/>
    </w:pPr>
    <w:r w:rsidRPr="003C6EC2">
      <w:rPr>
        <w:rFonts w:eastAsia="Calibri"/>
        <w:noProof/>
      </w:rPr>
      <w:drawing>
        <wp:anchor distT="0" distB="0" distL="114300" distR="114300" simplePos="0" relativeHeight="251669504" behindDoc="1" locked="0" layoutInCell="1" allowOverlap="1" wp14:anchorId="03C1E886" wp14:editId="03C1E88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A" w14:textId="77777777" w:rsidR="0022271D" w:rsidRDefault="0022271D" w:rsidP="0022271D">
    <w:r>
      <w:rPr>
        <w:noProof/>
        <w:color w:val="auto"/>
        <w:sz w:val="20"/>
      </w:rPr>
      <w:drawing>
        <wp:anchor distT="0" distB="0" distL="114300" distR="114300" simplePos="0" relativeHeight="251660288" behindDoc="1" locked="0" layoutInCell="1" allowOverlap="1" wp14:anchorId="03C1E888" wp14:editId="03C1E8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63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B" w14:textId="77777777" w:rsidR="0022271D" w:rsidRDefault="0022271D" w:rsidP="0022271D">
    <w:r>
      <w:rPr>
        <w:noProof/>
        <w:color w:val="auto"/>
        <w:sz w:val="20"/>
      </w:rPr>
      <w:drawing>
        <wp:anchor distT="0" distB="0" distL="114300" distR="114300" simplePos="0" relativeHeight="251659264" behindDoc="1" locked="0" layoutInCell="1" allowOverlap="1" wp14:anchorId="03C1E88A" wp14:editId="03C1E88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59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C" w14:textId="77777777" w:rsidR="0022271D" w:rsidRDefault="0022271D" w:rsidP="0022271D">
    <w:r>
      <w:rPr>
        <w:noProof/>
        <w:color w:val="auto"/>
        <w:sz w:val="20"/>
      </w:rPr>
      <w:drawing>
        <wp:anchor distT="0" distB="0" distL="114300" distR="114300" simplePos="0" relativeHeight="251661312" behindDoc="1" locked="0" layoutInCell="1" allowOverlap="1" wp14:anchorId="03C1E88C" wp14:editId="03C1E8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09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D" w14:textId="77777777" w:rsidR="0022271D" w:rsidRDefault="0022271D" w:rsidP="0022271D">
    <w:r>
      <w:rPr>
        <w:noProof/>
        <w:color w:val="auto"/>
        <w:sz w:val="20"/>
      </w:rPr>
      <w:drawing>
        <wp:anchor distT="0" distB="0" distL="114300" distR="114300" simplePos="0" relativeHeight="251662336" behindDoc="1" locked="0" layoutInCell="1" allowOverlap="1" wp14:anchorId="03C1E88E" wp14:editId="03C1E88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71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E" w14:textId="77777777" w:rsidR="0022271D" w:rsidRDefault="0022271D" w:rsidP="0022271D">
    <w:r>
      <w:rPr>
        <w:noProof/>
        <w:color w:val="auto"/>
        <w:sz w:val="20"/>
      </w:rPr>
      <w:drawing>
        <wp:anchor distT="0" distB="0" distL="114300" distR="114300" simplePos="0" relativeHeight="251663360" behindDoc="1" locked="0" layoutInCell="1" allowOverlap="1" wp14:anchorId="03C1E890" wp14:editId="03C1E89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6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7F" w14:textId="77777777" w:rsidR="0022271D" w:rsidRDefault="0022271D" w:rsidP="0022271D">
    <w:r>
      <w:rPr>
        <w:noProof/>
        <w:color w:val="auto"/>
        <w:sz w:val="20"/>
      </w:rPr>
      <w:drawing>
        <wp:anchor distT="0" distB="0" distL="114300" distR="114300" simplePos="0" relativeHeight="251664384" behindDoc="1" locked="0" layoutInCell="1" allowOverlap="1" wp14:anchorId="03C1E892" wp14:editId="03C1E89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10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E880" w14:textId="77777777" w:rsidR="0022271D" w:rsidRDefault="0022271D" w:rsidP="0022271D">
    <w:pPr>
      <w:tabs>
        <w:tab w:val="left" w:pos="3624"/>
      </w:tabs>
    </w:pPr>
    <w:r>
      <w:rPr>
        <w:noProof/>
        <w:color w:val="auto"/>
        <w:sz w:val="20"/>
      </w:rPr>
      <w:drawing>
        <wp:anchor distT="0" distB="0" distL="114300" distR="114300" simplePos="0" relativeHeight="251665408" behindDoc="1" locked="0" layoutInCell="1" allowOverlap="1" wp14:anchorId="03C1E894" wp14:editId="03C1E89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03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0B48E0C">
      <w:start w:val="1"/>
      <w:numFmt w:val="lowerRoman"/>
      <w:lvlText w:val="(%1)"/>
      <w:lvlJc w:val="left"/>
      <w:pPr>
        <w:ind w:left="1080" w:hanging="720"/>
      </w:pPr>
      <w:rPr>
        <w:rFonts w:hint="default"/>
        <w:b w:val="0"/>
      </w:rPr>
    </w:lvl>
    <w:lvl w:ilvl="1" w:tplc="EC086CFE" w:tentative="1">
      <w:start w:val="1"/>
      <w:numFmt w:val="lowerLetter"/>
      <w:lvlText w:val="%2."/>
      <w:lvlJc w:val="left"/>
      <w:pPr>
        <w:ind w:left="1440" w:hanging="360"/>
      </w:pPr>
    </w:lvl>
    <w:lvl w:ilvl="2" w:tplc="C726B8C8" w:tentative="1">
      <w:start w:val="1"/>
      <w:numFmt w:val="lowerRoman"/>
      <w:lvlText w:val="%3."/>
      <w:lvlJc w:val="right"/>
      <w:pPr>
        <w:ind w:left="2160" w:hanging="180"/>
      </w:pPr>
    </w:lvl>
    <w:lvl w:ilvl="3" w:tplc="6016B460" w:tentative="1">
      <w:start w:val="1"/>
      <w:numFmt w:val="decimal"/>
      <w:lvlText w:val="%4."/>
      <w:lvlJc w:val="left"/>
      <w:pPr>
        <w:ind w:left="2880" w:hanging="360"/>
      </w:pPr>
    </w:lvl>
    <w:lvl w:ilvl="4" w:tplc="4844BDB6" w:tentative="1">
      <w:start w:val="1"/>
      <w:numFmt w:val="lowerLetter"/>
      <w:lvlText w:val="%5."/>
      <w:lvlJc w:val="left"/>
      <w:pPr>
        <w:ind w:left="3600" w:hanging="360"/>
      </w:pPr>
    </w:lvl>
    <w:lvl w:ilvl="5" w:tplc="7CBA8C90" w:tentative="1">
      <w:start w:val="1"/>
      <w:numFmt w:val="lowerRoman"/>
      <w:lvlText w:val="%6."/>
      <w:lvlJc w:val="right"/>
      <w:pPr>
        <w:ind w:left="4320" w:hanging="180"/>
      </w:pPr>
    </w:lvl>
    <w:lvl w:ilvl="6" w:tplc="F9A0F59E" w:tentative="1">
      <w:start w:val="1"/>
      <w:numFmt w:val="decimal"/>
      <w:lvlText w:val="%7."/>
      <w:lvlJc w:val="left"/>
      <w:pPr>
        <w:ind w:left="5040" w:hanging="360"/>
      </w:pPr>
    </w:lvl>
    <w:lvl w:ilvl="7" w:tplc="6914BB58" w:tentative="1">
      <w:start w:val="1"/>
      <w:numFmt w:val="lowerLetter"/>
      <w:lvlText w:val="%8."/>
      <w:lvlJc w:val="left"/>
      <w:pPr>
        <w:ind w:left="5760" w:hanging="360"/>
      </w:pPr>
    </w:lvl>
    <w:lvl w:ilvl="8" w:tplc="B81C95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A821870">
      <w:start w:val="1"/>
      <w:numFmt w:val="bullet"/>
      <w:pStyle w:val="ListParagraph"/>
      <w:lvlText w:val=""/>
      <w:lvlJc w:val="left"/>
      <w:pPr>
        <w:ind w:left="1440" w:hanging="360"/>
      </w:pPr>
      <w:rPr>
        <w:rFonts w:ascii="Symbol" w:hAnsi="Symbol" w:hint="default"/>
        <w:color w:val="auto"/>
      </w:rPr>
    </w:lvl>
    <w:lvl w:ilvl="1" w:tplc="BF0E0D02" w:tentative="1">
      <w:start w:val="1"/>
      <w:numFmt w:val="bullet"/>
      <w:lvlText w:val="o"/>
      <w:lvlJc w:val="left"/>
      <w:pPr>
        <w:ind w:left="2160" w:hanging="360"/>
      </w:pPr>
      <w:rPr>
        <w:rFonts w:ascii="Courier New" w:hAnsi="Courier New" w:cs="Courier New" w:hint="default"/>
      </w:rPr>
    </w:lvl>
    <w:lvl w:ilvl="2" w:tplc="7C66D528" w:tentative="1">
      <w:start w:val="1"/>
      <w:numFmt w:val="bullet"/>
      <w:lvlText w:val=""/>
      <w:lvlJc w:val="left"/>
      <w:pPr>
        <w:ind w:left="2880" w:hanging="360"/>
      </w:pPr>
      <w:rPr>
        <w:rFonts w:ascii="Wingdings" w:hAnsi="Wingdings" w:hint="default"/>
      </w:rPr>
    </w:lvl>
    <w:lvl w:ilvl="3" w:tplc="19BA3EE6" w:tentative="1">
      <w:start w:val="1"/>
      <w:numFmt w:val="bullet"/>
      <w:lvlText w:val=""/>
      <w:lvlJc w:val="left"/>
      <w:pPr>
        <w:ind w:left="3600" w:hanging="360"/>
      </w:pPr>
      <w:rPr>
        <w:rFonts w:ascii="Symbol" w:hAnsi="Symbol" w:hint="default"/>
      </w:rPr>
    </w:lvl>
    <w:lvl w:ilvl="4" w:tplc="79009A6A" w:tentative="1">
      <w:start w:val="1"/>
      <w:numFmt w:val="bullet"/>
      <w:lvlText w:val="o"/>
      <w:lvlJc w:val="left"/>
      <w:pPr>
        <w:ind w:left="4320" w:hanging="360"/>
      </w:pPr>
      <w:rPr>
        <w:rFonts w:ascii="Courier New" w:hAnsi="Courier New" w:cs="Courier New" w:hint="default"/>
      </w:rPr>
    </w:lvl>
    <w:lvl w:ilvl="5" w:tplc="47EEF86E" w:tentative="1">
      <w:start w:val="1"/>
      <w:numFmt w:val="bullet"/>
      <w:lvlText w:val=""/>
      <w:lvlJc w:val="left"/>
      <w:pPr>
        <w:ind w:left="5040" w:hanging="360"/>
      </w:pPr>
      <w:rPr>
        <w:rFonts w:ascii="Wingdings" w:hAnsi="Wingdings" w:hint="default"/>
      </w:rPr>
    </w:lvl>
    <w:lvl w:ilvl="6" w:tplc="5D76E5E6" w:tentative="1">
      <w:start w:val="1"/>
      <w:numFmt w:val="bullet"/>
      <w:lvlText w:val=""/>
      <w:lvlJc w:val="left"/>
      <w:pPr>
        <w:ind w:left="5760" w:hanging="360"/>
      </w:pPr>
      <w:rPr>
        <w:rFonts w:ascii="Symbol" w:hAnsi="Symbol" w:hint="default"/>
      </w:rPr>
    </w:lvl>
    <w:lvl w:ilvl="7" w:tplc="3516D7A8" w:tentative="1">
      <w:start w:val="1"/>
      <w:numFmt w:val="bullet"/>
      <w:lvlText w:val="o"/>
      <w:lvlJc w:val="left"/>
      <w:pPr>
        <w:ind w:left="6480" w:hanging="360"/>
      </w:pPr>
      <w:rPr>
        <w:rFonts w:ascii="Courier New" w:hAnsi="Courier New" w:cs="Courier New" w:hint="default"/>
      </w:rPr>
    </w:lvl>
    <w:lvl w:ilvl="8" w:tplc="D1B8225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387A92">
      <w:start w:val="1"/>
      <w:numFmt w:val="lowerRoman"/>
      <w:lvlText w:val="(%1)"/>
      <w:lvlJc w:val="left"/>
      <w:pPr>
        <w:ind w:left="1004" w:hanging="720"/>
      </w:pPr>
      <w:rPr>
        <w:rFonts w:hint="default"/>
        <w:b w:val="0"/>
      </w:rPr>
    </w:lvl>
    <w:lvl w:ilvl="1" w:tplc="A8EA93AA" w:tentative="1">
      <w:start w:val="1"/>
      <w:numFmt w:val="lowerLetter"/>
      <w:lvlText w:val="%2."/>
      <w:lvlJc w:val="left"/>
      <w:pPr>
        <w:ind w:left="1364" w:hanging="360"/>
      </w:pPr>
    </w:lvl>
    <w:lvl w:ilvl="2" w:tplc="5B96F5E4" w:tentative="1">
      <w:start w:val="1"/>
      <w:numFmt w:val="lowerRoman"/>
      <w:lvlText w:val="%3."/>
      <w:lvlJc w:val="right"/>
      <w:pPr>
        <w:ind w:left="2084" w:hanging="180"/>
      </w:pPr>
    </w:lvl>
    <w:lvl w:ilvl="3" w:tplc="E33CFA6A" w:tentative="1">
      <w:start w:val="1"/>
      <w:numFmt w:val="decimal"/>
      <w:lvlText w:val="%4."/>
      <w:lvlJc w:val="left"/>
      <w:pPr>
        <w:ind w:left="2804" w:hanging="360"/>
      </w:pPr>
    </w:lvl>
    <w:lvl w:ilvl="4" w:tplc="5DC4C546" w:tentative="1">
      <w:start w:val="1"/>
      <w:numFmt w:val="lowerLetter"/>
      <w:lvlText w:val="%5."/>
      <w:lvlJc w:val="left"/>
      <w:pPr>
        <w:ind w:left="3524" w:hanging="360"/>
      </w:pPr>
    </w:lvl>
    <w:lvl w:ilvl="5" w:tplc="9AE4C9FA" w:tentative="1">
      <w:start w:val="1"/>
      <w:numFmt w:val="lowerRoman"/>
      <w:lvlText w:val="%6."/>
      <w:lvlJc w:val="right"/>
      <w:pPr>
        <w:ind w:left="4244" w:hanging="180"/>
      </w:pPr>
    </w:lvl>
    <w:lvl w:ilvl="6" w:tplc="F78A1874" w:tentative="1">
      <w:start w:val="1"/>
      <w:numFmt w:val="decimal"/>
      <w:lvlText w:val="%7."/>
      <w:lvlJc w:val="left"/>
      <w:pPr>
        <w:ind w:left="4964" w:hanging="360"/>
      </w:pPr>
    </w:lvl>
    <w:lvl w:ilvl="7" w:tplc="7034189E" w:tentative="1">
      <w:start w:val="1"/>
      <w:numFmt w:val="lowerLetter"/>
      <w:lvlText w:val="%8."/>
      <w:lvlJc w:val="left"/>
      <w:pPr>
        <w:ind w:left="5684" w:hanging="360"/>
      </w:pPr>
    </w:lvl>
    <w:lvl w:ilvl="8" w:tplc="D3E0B1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6EC8320">
      <w:start w:val="1"/>
      <w:numFmt w:val="lowerRoman"/>
      <w:lvlText w:val="(%1)"/>
      <w:lvlJc w:val="left"/>
      <w:pPr>
        <w:ind w:left="1080" w:hanging="720"/>
      </w:pPr>
      <w:rPr>
        <w:rFonts w:hint="default"/>
      </w:rPr>
    </w:lvl>
    <w:lvl w:ilvl="1" w:tplc="08E813D6" w:tentative="1">
      <w:start w:val="1"/>
      <w:numFmt w:val="lowerLetter"/>
      <w:lvlText w:val="%2."/>
      <w:lvlJc w:val="left"/>
      <w:pPr>
        <w:ind w:left="1440" w:hanging="360"/>
      </w:pPr>
    </w:lvl>
    <w:lvl w:ilvl="2" w:tplc="501C99F6" w:tentative="1">
      <w:start w:val="1"/>
      <w:numFmt w:val="lowerRoman"/>
      <w:lvlText w:val="%3."/>
      <w:lvlJc w:val="right"/>
      <w:pPr>
        <w:ind w:left="2160" w:hanging="180"/>
      </w:pPr>
    </w:lvl>
    <w:lvl w:ilvl="3" w:tplc="E722B324" w:tentative="1">
      <w:start w:val="1"/>
      <w:numFmt w:val="decimal"/>
      <w:lvlText w:val="%4."/>
      <w:lvlJc w:val="left"/>
      <w:pPr>
        <w:ind w:left="2880" w:hanging="360"/>
      </w:pPr>
    </w:lvl>
    <w:lvl w:ilvl="4" w:tplc="221009C0" w:tentative="1">
      <w:start w:val="1"/>
      <w:numFmt w:val="lowerLetter"/>
      <w:lvlText w:val="%5."/>
      <w:lvlJc w:val="left"/>
      <w:pPr>
        <w:ind w:left="3600" w:hanging="360"/>
      </w:pPr>
    </w:lvl>
    <w:lvl w:ilvl="5" w:tplc="8200BA86" w:tentative="1">
      <w:start w:val="1"/>
      <w:numFmt w:val="lowerRoman"/>
      <w:lvlText w:val="%6."/>
      <w:lvlJc w:val="right"/>
      <w:pPr>
        <w:ind w:left="4320" w:hanging="180"/>
      </w:pPr>
    </w:lvl>
    <w:lvl w:ilvl="6" w:tplc="3238FCC8" w:tentative="1">
      <w:start w:val="1"/>
      <w:numFmt w:val="decimal"/>
      <w:lvlText w:val="%7."/>
      <w:lvlJc w:val="left"/>
      <w:pPr>
        <w:ind w:left="5040" w:hanging="360"/>
      </w:pPr>
    </w:lvl>
    <w:lvl w:ilvl="7" w:tplc="49802CB2" w:tentative="1">
      <w:start w:val="1"/>
      <w:numFmt w:val="lowerLetter"/>
      <w:lvlText w:val="%8."/>
      <w:lvlJc w:val="left"/>
      <w:pPr>
        <w:ind w:left="5760" w:hanging="360"/>
      </w:pPr>
    </w:lvl>
    <w:lvl w:ilvl="8" w:tplc="ED9897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5E5CA4">
      <w:start w:val="1"/>
      <w:numFmt w:val="lowerRoman"/>
      <w:lvlText w:val="(%1)"/>
      <w:lvlJc w:val="left"/>
      <w:pPr>
        <w:ind w:left="1080" w:hanging="720"/>
      </w:pPr>
      <w:rPr>
        <w:rFonts w:hint="default"/>
      </w:rPr>
    </w:lvl>
    <w:lvl w:ilvl="1" w:tplc="73A6184C" w:tentative="1">
      <w:start w:val="1"/>
      <w:numFmt w:val="lowerLetter"/>
      <w:lvlText w:val="%2."/>
      <w:lvlJc w:val="left"/>
      <w:pPr>
        <w:ind w:left="1440" w:hanging="360"/>
      </w:pPr>
    </w:lvl>
    <w:lvl w:ilvl="2" w:tplc="9A10F236" w:tentative="1">
      <w:start w:val="1"/>
      <w:numFmt w:val="lowerRoman"/>
      <w:lvlText w:val="%3."/>
      <w:lvlJc w:val="right"/>
      <w:pPr>
        <w:ind w:left="2160" w:hanging="180"/>
      </w:pPr>
    </w:lvl>
    <w:lvl w:ilvl="3" w:tplc="CA8AC186" w:tentative="1">
      <w:start w:val="1"/>
      <w:numFmt w:val="decimal"/>
      <w:lvlText w:val="%4."/>
      <w:lvlJc w:val="left"/>
      <w:pPr>
        <w:ind w:left="2880" w:hanging="360"/>
      </w:pPr>
    </w:lvl>
    <w:lvl w:ilvl="4" w:tplc="B1662DF2" w:tentative="1">
      <w:start w:val="1"/>
      <w:numFmt w:val="lowerLetter"/>
      <w:lvlText w:val="%5."/>
      <w:lvlJc w:val="left"/>
      <w:pPr>
        <w:ind w:left="3600" w:hanging="360"/>
      </w:pPr>
    </w:lvl>
    <w:lvl w:ilvl="5" w:tplc="E4FAC7E8" w:tentative="1">
      <w:start w:val="1"/>
      <w:numFmt w:val="lowerRoman"/>
      <w:lvlText w:val="%6."/>
      <w:lvlJc w:val="right"/>
      <w:pPr>
        <w:ind w:left="4320" w:hanging="180"/>
      </w:pPr>
    </w:lvl>
    <w:lvl w:ilvl="6" w:tplc="BE6A7E46" w:tentative="1">
      <w:start w:val="1"/>
      <w:numFmt w:val="decimal"/>
      <w:lvlText w:val="%7."/>
      <w:lvlJc w:val="left"/>
      <w:pPr>
        <w:ind w:left="5040" w:hanging="360"/>
      </w:pPr>
    </w:lvl>
    <w:lvl w:ilvl="7" w:tplc="A6E62DE0" w:tentative="1">
      <w:start w:val="1"/>
      <w:numFmt w:val="lowerLetter"/>
      <w:lvlText w:val="%8."/>
      <w:lvlJc w:val="left"/>
      <w:pPr>
        <w:ind w:left="5760" w:hanging="360"/>
      </w:pPr>
    </w:lvl>
    <w:lvl w:ilvl="8" w:tplc="50AE7C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E12AD84">
      <w:start w:val="1"/>
      <w:numFmt w:val="lowerRoman"/>
      <w:lvlText w:val="(%1)"/>
      <w:lvlJc w:val="left"/>
      <w:pPr>
        <w:ind w:left="1080" w:hanging="720"/>
      </w:pPr>
      <w:rPr>
        <w:rFonts w:hint="default"/>
        <w:b w:val="0"/>
      </w:rPr>
    </w:lvl>
    <w:lvl w:ilvl="1" w:tplc="4B9281FE" w:tentative="1">
      <w:start w:val="1"/>
      <w:numFmt w:val="lowerLetter"/>
      <w:lvlText w:val="%2."/>
      <w:lvlJc w:val="left"/>
      <w:pPr>
        <w:ind w:left="1440" w:hanging="360"/>
      </w:pPr>
    </w:lvl>
    <w:lvl w:ilvl="2" w:tplc="7A3A9AC6" w:tentative="1">
      <w:start w:val="1"/>
      <w:numFmt w:val="lowerRoman"/>
      <w:lvlText w:val="%3."/>
      <w:lvlJc w:val="right"/>
      <w:pPr>
        <w:ind w:left="2160" w:hanging="180"/>
      </w:pPr>
    </w:lvl>
    <w:lvl w:ilvl="3" w:tplc="3604B472" w:tentative="1">
      <w:start w:val="1"/>
      <w:numFmt w:val="decimal"/>
      <w:lvlText w:val="%4."/>
      <w:lvlJc w:val="left"/>
      <w:pPr>
        <w:ind w:left="2880" w:hanging="360"/>
      </w:pPr>
    </w:lvl>
    <w:lvl w:ilvl="4" w:tplc="02BE7740" w:tentative="1">
      <w:start w:val="1"/>
      <w:numFmt w:val="lowerLetter"/>
      <w:lvlText w:val="%5."/>
      <w:lvlJc w:val="left"/>
      <w:pPr>
        <w:ind w:left="3600" w:hanging="360"/>
      </w:pPr>
    </w:lvl>
    <w:lvl w:ilvl="5" w:tplc="30023F40" w:tentative="1">
      <w:start w:val="1"/>
      <w:numFmt w:val="lowerRoman"/>
      <w:lvlText w:val="%6."/>
      <w:lvlJc w:val="right"/>
      <w:pPr>
        <w:ind w:left="4320" w:hanging="180"/>
      </w:pPr>
    </w:lvl>
    <w:lvl w:ilvl="6" w:tplc="ECAABDEE" w:tentative="1">
      <w:start w:val="1"/>
      <w:numFmt w:val="decimal"/>
      <w:lvlText w:val="%7."/>
      <w:lvlJc w:val="left"/>
      <w:pPr>
        <w:ind w:left="5040" w:hanging="360"/>
      </w:pPr>
    </w:lvl>
    <w:lvl w:ilvl="7" w:tplc="E63637A2" w:tentative="1">
      <w:start w:val="1"/>
      <w:numFmt w:val="lowerLetter"/>
      <w:lvlText w:val="%8."/>
      <w:lvlJc w:val="left"/>
      <w:pPr>
        <w:ind w:left="5760" w:hanging="360"/>
      </w:pPr>
    </w:lvl>
    <w:lvl w:ilvl="8" w:tplc="AEEE83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3DEF086">
      <w:start w:val="1"/>
      <w:numFmt w:val="lowerLetter"/>
      <w:lvlText w:val="(%1)"/>
      <w:lvlJc w:val="left"/>
      <w:pPr>
        <w:ind w:left="360" w:hanging="360"/>
      </w:pPr>
      <w:rPr>
        <w:rFonts w:hint="default"/>
      </w:rPr>
    </w:lvl>
    <w:lvl w:ilvl="1" w:tplc="0B9A5EDE" w:tentative="1">
      <w:start w:val="1"/>
      <w:numFmt w:val="lowerLetter"/>
      <w:lvlText w:val="%2."/>
      <w:lvlJc w:val="left"/>
      <w:pPr>
        <w:ind w:left="1080" w:hanging="360"/>
      </w:pPr>
    </w:lvl>
    <w:lvl w:ilvl="2" w:tplc="F4E8FF66" w:tentative="1">
      <w:start w:val="1"/>
      <w:numFmt w:val="lowerRoman"/>
      <w:lvlText w:val="%3."/>
      <w:lvlJc w:val="right"/>
      <w:pPr>
        <w:ind w:left="1800" w:hanging="180"/>
      </w:pPr>
    </w:lvl>
    <w:lvl w:ilvl="3" w:tplc="B2ACEFA4" w:tentative="1">
      <w:start w:val="1"/>
      <w:numFmt w:val="decimal"/>
      <w:lvlText w:val="%4."/>
      <w:lvlJc w:val="left"/>
      <w:pPr>
        <w:ind w:left="2520" w:hanging="360"/>
      </w:pPr>
    </w:lvl>
    <w:lvl w:ilvl="4" w:tplc="EA08BEAA" w:tentative="1">
      <w:start w:val="1"/>
      <w:numFmt w:val="lowerLetter"/>
      <w:lvlText w:val="%5."/>
      <w:lvlJc w:val="left"/>
      <w:pPr>
        <w:ind w:left="3240" w:hanging="360"/>
      </w:pPr>
    </w:lvl>
    <w:lvl w:ilvl="5" w:tplc="17D005AE" w:tentative="1">
      <w:start w:val="1"/>
      <w:numFmt w:val="lowerRoman"/>
      <w:lvlText w:val="%6."/>
      <w:lvlJc w:val="right"/>
      <w:pPr>
        <w:ind w:left="3960" w:hanging="180"/>
      </w:pPr>
    </w:lvl>
    <w:lvl w:ilvl="6" w:tplc="3C26CCCA" w:tentative="1">
      <w:start w:val="1"/>
      <w:numFmt w:val="decimal"/>
      <w:lvlText w:val="%7."/>
      <w:lvlJc w:val="left"/>
      <w:pPr>
        <w:ind w:left="4680" w:hanging="360"/>
      </w:pPr>
    </w:lvl>
    <w:lvl w:ilvl="7" w:tplc="0BE46C82" w:tentative="1">
      <w:start w:val="1"/>
      <w:numFmt w:val="lowerLetter"/>
      <w:lvlText w:val="%8."/>
      <w:lvlJc w:val="left"/>
      <w:pPr>
        <w:ind w:left="5400" w:hanging="360"/>
      </w:pPr>
    </w:lvl>
    <w:lvl w:ilvl="8" w:tplc="439AF3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B74990C">
      <w:start w:val="1"/>
      <w:numFmt w:val="decimal"/>
      <w:lvlText w:val="%1."/>
      <w:lvlJc w:val="left"/>
      <w:pPr>
        <w:ind w:left="360" w:hanging="360"/>
      </w:pPr>
      <w:rPr>
        <w:rFonts w:hint="default"/>
      </w:rPr>
    </w:lvl>
    <w:lvl w:ilvl="1" w:tplc="D4BE3288" w:tentative="1">
      <w:start w:val="1"/>
      <w:numFmt w:val="lowerLetter"/>
      <w:lvlText w:val="%2."/>
      <w:lvlJc w:val="left"/>
      <w:pPr>
        <w:ind w:left="1080" w:hanging="360"/>
      </w:pPr>
    </w:lvl>
    <w:lvl w:ilvl="2" w:tplc="EAE4C4C2" w:tentative="1">
      <w:start w:val="1"/>
      <w:numFmt w:val="lowerRoman"/>
      <w:lvlText w:val="%3."/>
      <w:lvlJc w:val="right"/>
      <w:pPr>
        <w:ind w:left="1800" w:hanging="180"/>
      </w:pPr>
    </w:lvl>
    <w:lvl w:ilvl="3" w:tplc="CE44C20A" w:tentative="1">
      <w:start w:val="1"/>
      <w:numFmt w:val="decimal"/>
      <w:lvlText w:val="%4."/>
      <w:lvlJc w:val="left"/>
      <w:pPr>
        <w:ind w:left="2520" w:hanging="360"/>
      </w:pPr>
    </w:lvl>
    <w:lvl w:ilvl="4" w:tplc="AB22D414" w:tentative="1">
      <w:start w:val="1"/>
      <w:numFmt w:val="lowerLetter"/>
      <w:lvlText w:val="%5."/>
      <w:lvlJc w:val="left"/>
      <w:pPr>
        <w:ind w:left="3240" w:hanging="360"/>
      </w:pPr>
    </w:lvl>
    <w:lvl w:ilvl="5" w:tplc="82E03416" w:tentative="1">
      <w:start w:val="1"/>
      <w:numFmt w:val="lowerRoman"/>
      <w:lvlText w:val="%6."/>
      <w:lvlJc w:val="right"/>
      <w:pPr>
        <w:ind w:left="3960" w:hanging="180"/>
      </w:pPr>
    </w:lvl>
    <w:lvl w:ilvl="6" w:tplc="B94877E8" w:tentative="1">
      <w:start w:val="1"/>
      <w:numFmt w:val="decimal"/>
      <w:lvlText w:val="%7."/>
      <w:lvlJc w:val="left"/>
      <w:pPr>
        <w:ind w:left="4680" w:hanging="360"/>
      </w:pPr>
    </w:lvl>
    <w:lvl w:ilvl="7" w:tplc="7F7089CE" w:tentative="1">
      <w:start w:val="1"/>
      <w:numFmt w:val="lowerLetter"/>
      <w:lvlText w:val="%8."/>
      <w:lvlJc w:val="left"/>
      <w:pPr>
        <w:ind w:left="5400" w:hanging="360"/>
      </w:pPr>
    </w:lvl>
    <w:lvl w:ilvl="8" w:tplc="052821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5786AE2">
      <w:start w:val="1"/>
      <w:numFmt w:val="decimal"/>
      <w:lvlText w:val="%1."/>
      <w:lvlJc w:val="left"/>
      <w:pPr>
        <w:ind w:left="360" w:hanging="360"/>
      </w:pPr>
      <w:rPr>
        <w:rFonts w:hint="default"/>
      </w:rPr>
    </w:lvl>
    <w:lvl w:ilvl="1" w:tplc="EF8C6EAC" w:tentative="1">
      <w:start w:val="1"/>
      <w:numFmt w:val="lowerLetter"/>
      <w:lvlText w:val="%2."/>
      <w:lvlJc w:val="left"/>
      <w:pPr>
        <w:ind w:left="1080" w:hanging="360"/>
      </w:pPr>
    </w:lvl>
    <w:lvl w:ilvl="2" w:tplc="342AB370" w:tentative="1">
      <w:start w:val="1"/>
      <w:numFmt w:val="lowerRoman"/>
      <w:lvlText w:val="%3."/>
      <w:lvlJc w:val="right"/>
      <w:pPr>
        <w:ind w:left="1800" w:hanging="180"/>
      </w:pPr>
    </w:lvl>
    <w:lvl w:ilvl="3" w:tplc="80AA5FEC" w:tentative="1">
      <w:start w:val="1"/>
      <w:numFmt w:val="decimal"/>
      <w:lvlText w:val="%4."/>
      <w:lvlJc w:val="left"/>
      <w:pPr>
        <w:ind w:left="2520" w:hanging="360"/>
      </w:pPr>
    </w:lvl>
    <w:lvl w:ilvl="4" w:tplc="432078D2" w:tentative="1">
      <w:start w:val="1"/>
      <w:numFmt w:val="lowerLetter"/>
      <w:lvlText w:val="%5."/>
      <w:lvlJc w:val="left"/>
      <w:pPr>
        <w:ind w:left="3240" w:hanging="360"/>
      </w:pPr>
    </w:lvl>
    <w:lvl w:ilvl="5" w:tplc="6AB413DA" w:tentative="1">
      <w:start w:val="1"/>
      <w:numFmt w:val="lowerRoman"/>
      <w:lvlText w:val="%6."/>
      <w:lvlJc w:val="right"/>
      <w:pPr>
        <w:ind w:left="3960" w:hanging="180"/>
      </w:pPr>
    </w:lvl>
    <w:lvl w:ilvl="6" w:tplc="1304CBB8" w:tentative="1">
      <w:start w:val="1"/>
      <w:numFmt w:val="decimal"/>
      <w:lvlText w:val="%7."/>
      <w:lvlJc w:val="left"/>
      <w:pPr>
        <w:ind w:left="4680" w:hanging="360"/>
      </w:pPr>
    </w:lvl>
    <w:lvl w:ilvl="7" w:tplc="F8849B16" w:tentative="1">
      <w:start w:val="1"/>
      <w:numFmt w:val="lowerLetter"/>
      <w:lvlText w:val="%8."/>
      <w:lvlJc w:val="left"/>
      <w:pPr>
        <w:ind w:left="5400" w:hanging="360"/>
      </w:pPr>
    </w:lvl>
    <w:lvl w:ilvl="8" w:tplc="3146999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262235C">
      <w:start w:val="1"/>
      <w:numFmt w:val="lowerRoman"/>
      <w:lvlText w:val="(%1)"/>
      <w:lvlJc w:val="left"/>
      <w:pPr>
        <w:ind w:left="1080" w:hanging="720"/>
      </w:pPr>
      <w:rPr>
        <w:rFonts w:hint="default"/>
        <w:b w:val="0"/>
      </w:rPr>
    </w:lvl>
    <w:lvl w:ilvl="1" w:tplc="C2CED0B4" w:tentative="1">
      <w:start w:val="1"/>
      <w:numFmt w:val="lowerLetter"/>
      <w:lvlText w:val="%2."/>
      <w:lvlJc w:val="left"/>
      <w:pPr>
        <w:ind w:left="1440" w:hanging="360"/>
      </w:pPr>
    </w:lvl>
    <w:lvl w:ilvl="2" w:tplc="15522AC0" w:tentative="1">
      <w:start w:val="1"/>
      <w:numFmt w:val="lowerRoman"/>
      <w:lvlText w:val="%3."/>
      <w:lvlJc w:val="right"/>
      <w:pPr>
        <w:ind w:left="2160" w:hanging="180"/>
      </w:pPr>
    </w:lvl>
    <w:lvl w:ilvl="3" w:tplc="6C60208E" w:tentative="1">
      <w:start w:val="1"/>
      <w:numFmt w:val="decimal"/>
      <w:lvlText w:val="%4."/>
      <w:lvlJc w:val="left"/>
      <w:pPr>
        <w:ind w:left="2880" w:hanging="360"/>
      </w:pPr>
    </w:lvl>
    <w:lvl w:ilvl="4" w:tplc="39586E74" w:tentative="1">
      <w:start w:val="1"/>
      <w:numFmt w:val="lowerLetter"/>
      <w:lvlText w:val="%5."/>
      <w:lvlJc w:val="left"/>
      <w:pPr>
        <w:ind w:left="3600" w:hanging="360"/>
      </w:pPr>
    </w:lvl>
    <w:lvl w:ilvl="5" w:tplc="EB58191C" w:tentative="1">
      <w:start w:val="1"/>
      <w:numFmt w:val="lowerRoman"/>
      <w:lvlText w:val="%6."/>
      <w:lvlJc w:val="right"/>
      <w:pPr>
        <w:ind w:left="4320" w:hanging="180"/>
      </w:pPr>
    </w:lvl>
    <w:lvl w:ilvl="6" w:tplc="933871A4" w:tentative="1">
      <w:start w:val="1"/>
      <w:numFmt w:val="decimal"/>
      <w:lvlText w:val="%7."/>
      <w:lvlJc w:val="left"/>
      <w:pPr>
        <w:ind w:left="5040" w:hanging="360"/>
      </w:pPr>
    </w:lvl>
    <w:lvl w:ilvl="7" w:tplc="119ABB98" w:tentative="1">
      <w:start w:val="1"/>
      <w:numFmt w:val="lowerLetter"/>
      <w:lvlText w:val="%8."/>
      <w:lvlJc w:val="left"/>
      <w:pPr>
        <w:ind w:left="5760" w:hanging="360"/>
      </w:pPr>
    </w:lvl>
    <w:lvl w:ilvl="8" w:tplc="54F81D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46C606">
      <w:start w:val="1"/>
      <w:numFmt w:val="lowerRoman"/>
      <w:lvlText w:val="(%1)"/>
      <w:lvlJc w:val="left"/>
      <w:pPr>
        <w:ind w:left="1080" w:hanging="720"/>
      </w:pPr>
      <w:rPr>
        <w:rFonts w:hint="default"/>
      </w:rPr>
    </w:lvl>
    <w:lvl w:ilvl="1" w:tplc="834C9396" w:tentative="1">
      <w:start w:val="1"/>
      <w:numFmt w:val="lowerLetter"/>
      <w:lvlText w:val="%2."/>
      <w:lvlJc w:val="left"/>
      <w:pPr>
        <w:ind w:left="1440" w:hanging="360"/>
      </w:pPr>
    </w:lvl>
    <w:lvl w:ilvl="2" w:tplc="754455CE" w:tentative="1">
      <w:start w:val="1"/>
      <w:numFmt w:val="lowerRoman"/>
      <w:lvlText w:val="%3."/>
      <w:lvlJc w:val="right"/>
      <w:pPr>
        <w:ind w:left="2160" w:hanging="180"/>
      </w:pPr>
    </w:lvl>
    <w:lvl w:ilvl="3" w:tplc="2BFCAC70" w:tentative="1">
      <w:start w:val="1"/>
      <w:numFmt w:val="decimal"/>
      <w:lvlText w:val="%4."/>
      <w:lvlJc w:val="left"/>
      <w:pPr>
        <w:ind w:left="2880" w:hanging="360"/>
      </w:pPr>
    </w:lvl>
    <w:lvl w:ilvl="4" w:tplc="B2F272E8" w:tentative="1">
      <w:start w:val="1"/>
      <w:numFmt w:val="lowerLetter"/>
      <w:lvlText w:val="%5."/>
      <w:lvlJc w:val="left"/>
      <w:pPr>
        <w:ind w:left="3600" w:hanging="360"/>
      </w:pPr>
    </w:lvl>
    <w:lvl w:ilvl="5" w:tplc="BB5C35E8" w:tentative="1">
      <w:start w:val="1"/>
      <w:numFmt w:val="lowerRoman"/>
      <w:lvlText w:val="%6."/>
      <w:lvlJc w:val="right"/>
      <w:pPr>
        <w:ind w:left="4320" w:hanging="180"/>
      </w:pPr>
    </w:lvl>
    <w:lvl w:ilvl="6" w:tplc="8830FCDC" w:tentative="1">
      <w:start w:val="1"/>
      <w:numFmt w:val="decimal"/>
      <w:lvlText w:val="%7."/>
      <w:lvlJc w:val="left"/>
      <w:pPr>
        <w:ind w:left="5040" w:hanging="360"/>
      </w:pPr>
    </w:lvl>
    <w:lvl w:ilvl="7" w:tplc="337EB28C" w:tentative="1">
      <w:start w:val="1"/>
      <w:numFmt w:val="lowerLetter"/>
      <w:lvlText w:val="%8."/>
      <w:lvlJc w:val="left"/>
      <w:pPr>
        <w:ind w:left="5760" w:hanging="360"/>
      </w:pPr>
    </w:lvl>
    <w:lvl w:ilvl="8" w:tplc="460222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68A19B2">
      <w:start w:val="1"/>
      <w:numFmt w:val="bullet"/>
      <w:pStyle w:val="ListBullet"/>
      <w:lvlText w:val=""/>
      <w:lvlJc w:val="left"/>
      <w:pPr>
        <w:ind w:left="720" w:hanging="360"/>
      </w:pPr>
      <w:rPr>
        <w:rFonts w:ascii="Symbol" w:hAnsi="Symbol" w:hint="default"/>
      </w:rPr>
    </w:lvl>
    <w:lvl w:ilvl="1" w:tplc="338E5EFC">
      <w:start w:val="1"/>
      <w:numFmt w:val="bullet"/>
      <w:pStyle w:val="ListBullet2"/>
      <w:lvlText w:val="o"/>
      <w:lvlJc w:val="left"/>
      <w:pPr>
        <w:ind w:left="1440" w:hanging="360"/>
      </w:pPr>
      <w:rPr>
        <w:rFonts w:ascii="Courier New" w:hAnsi="Courier New" w:cs="Courier New" w:hint="default"/>
      </w:rPr>
    </w:lvl>
    <w:lvl w:ilvl="2" w:tplc="65CC9E1A">
      <w:start w:val="1"/>
      <w:numFmt w:val="bullet"/>
      <w:lvlText w:val=""/>
      <w:lvlJc w:val="left"/>
      <w:pPr>
        <w:ind w:left="2160" w:hanging="360"/>
      </w:pPr>
      <w:rPr>
        <w:rFonts w:ascii="Wingdings" w:hAnsi="Wingdings" w:hint="default"/>
      </w:rPr>
    </w:lvl>
    <w:lvl w:ilvl="3" w:tplc="DD4A1480">
      <w:start w:val="1"/>
      <w:numFmt w:val="bullet"/>
      <w:lvlText w:val=""/>
      <w:lvlJc w:val="left"/>
      <w:pPr>
        <w:ind w:left="2880" w:hanging="360"/>
      </w:pPr>
      <w:rPr>
        <w:rFonts w:ascii="Symbol" w:hAnsi="Symbol" w:hint="default"/>
      </w:rPr>
    </w:lvl>
    <w:lvl w:ilvl="4" w:tplc="BDFC0B48">
      <w:start w:val="1"/>
      <w:numFmt w:val="bullet"/>
      <w:lvlText w:val="o"/>
      <w:lvlJc w:val="left"/>
      <w:pPr>
        <w:ind w:left="3600" w:hanging="360"/>
      </w:pPr>
      <w:rPr>
        <w:rFonts w:ascii="Courier New" w:hAnsi="Courier New" w:cs="Courier New" w:hint="default"/>
      </w:rPr>
    </w:lvl>
    <w:lvl w:ilvl="5" w:tplc="35B81DB2">
      <w:start w:val="1"/>
      <w:numFmt w:val="bullet"/>
      <w:pStyle w:val="ListBullet3"/>
      <w:lvlText w:val=""/>
      <w:lvlJc w:val="left"/>
      <w:pPr>
        <w:ind w:left="4320" w:hanging="360"/>
      </w:pPr>
      <w:rPr>
        <w:rFonts w:ascii="Wingdings" w:hAnsi="Wingdings" w:hint="default"/>
      </w:rPr>
    </w:lvl>
    <w:lvl w:ilvl="6" w:tplc="92846BC8">
      <w:start w:val="1"/>
      <w:numFmt w:val="bullet"/>
      <w:lvlText w:val=""/>
      <w:lvlJc w:val="left"/>
      <w:pPr>
        <w:ind w:left="5040" w:hanging="360"/>
      </w:pPr>
      <w:rPr>
        <w:rFonts w:ascii="Symbol" w:hAnsi="Symbol" w:hint="default"/>
      </w:rPr>
    </w:lvl>
    <w:lvl w:ilvl="7" w:tplc="2EF28914">
      <w:start w:val="1"/>
      <w:numFmt w:val="bullet"/>
      <w:lvlText w:val="o"/>
      <w:lvlJc w:val="left"/>
      <w:pPr>
        <w:ind w:left="5760" w:hanging="360"/>
      </w:pPr>
      <w:rPr>
        <w:rFonts w:ascii="Courier New" w:hAnsi="Courier New" w:cs="Courier New" w:hint="default"/>
      </w:rPr>
    </w:lvl>
    <w:lvl w:ilvl="8" w:tplc="607C124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2BCCA64">
      <w:start w:val="1"/>
      <w:numFmt w:val="bullet"/>
      <w:lvlText w:val=""/>
      <w:lvlJc w:val="left"/>
      <w:pPr>
        <w:ind w:left="360" w:hanging="360"/>
      </w:pPr>
      <w:rPr>
        <w:rFonts w:ascii="Symbol" w:hAnsi="Symbol" w:hint="default"/>
      </w:rPr>
    </w:lvl>
    <w:lvl w:ilvl="1" w:tplc="1A3008F8" w:tentative="1">
      <w:start w:val="1"/>
      <w:numFmt w:val="bullet"/>
      <w:lvlText w:val="o"/>
      <w:lvlJc w:val="left"/>
      <w:pPr>
        <w:ind w:left="1080" w:hanging="360"/>
      </w:pPr>
      <w:rPr>
        <w:rFonts w:ascii="Courier New" w:hAnsi="Courier New" w:cs="Courier New" w:hint="default"/>
      </w:rPr>
    </w:lvl>
    <w:lvl w:ilvl="2" w:tplc="5DAE4AD8" w:tentative="1">
      <w:start w:val="1"/>
      <w:numFmt w:val="bullet"/>
      <w:lvlText w:val=""/>
      <w:lvlJc w:val="left"/>
      <w:pPr>
        <w:ind w:left="1800" w:hanging="360"/>
      </w:pPr>
      <w:rPr>
        <w:rFonts w:ascii="Wingdings" w:hAnsi="Wingdings" w:hint="default"/>
      </w:rPr>
    </w:lvl>
    <w:lvl w:ilvl="3" w:tplc="CB423B52" w:tentative="1">
      <w:start w:val="1"/>
      <w:numFmt w:val="bullet"/>
      <w:lvlText w:val=""/>
      <w:lvlJc w:val="left"/>
      <w:pPr>
        <w:ind w:left="2520" w:hanging="360"/>
      </w:pPr>
      <w:rPr>
        <w:rFonts w:ascii="Symbol" w:hAnsi="Symbol" w:hint="default"/>
      </w:rPr>
    </w:lvl>
    <w:lvl w:ilvl="4" w:tplc="1DF6D8E8" w:tentative="1">
      <w:start w:val="1"/>
      <w:numFmt w:val="bullet"/>
      <w:lvlText w:val="o"/>
      <w:lvlJc w:val="left"/>
      <w:pPr>
        <w:ind w:left="3240" w:hanging="360"/>
      </w:pPr>
      <w:rPr>
        <w:rFonts w:ascii="Courier New" w:hAnsi="Courier New" w:cs="Courier New" w:hint="default"/>
      </w:rPr>
    </w:lvl>
    <w:lvl w:ilvl="5" w:tplc="B600AD9E" w:tentative="1">
      <w:start w:val="1"/>
      <w:numFmt w:val="bullet"/>
      <w:lvlText w:val=""/>
      <w:lvlJc w:val="left"/>
      <w:pPr>
        <w:ind w:left="3960" w:hanging="360"/>
      </w:pPr>
      <w:rPr>
        <w:rFonts w:ascii="Wingdings" w:hAnsi="Wingdings" w:hint="default"/>
      </w:rPr>
    </w:lvl>
    <w:lvl w:ilvl="6" w:tplc="3802F7FC" w:tentative="1">
      <w:start w:val="1"/>
      <w:numFmt w:val="bullet"/>
      <w:lvlText w:val=""/>
      <w:lvlJc w:val="left"/>
      <w:pPr>
        <w:ind w:left="4680" w:hanging="360"/>
      </w:pPr>
      <w:rPr>
        <w:rFonts w:ascii="Symbol" w:hAnsi="Symbol" w:hint="default"/>
      </w:rPr>
    </w:lvl>
    <w:lvl w:ilvl="7" w:tplc="1A104114" w:tentative="1">
      <w:start w:val="1"/>
      <w:numFmt w:val="bullet"/>
      <w:lvlText w:val="o"/>
      <w:lvlJc w:val="left"/>
      <w:pPr>
        <w:ind w:left="5400" w:hanging="360"/>
      </w:pPr>
      <w:rPr>
        <w:rFonts w:ascii="Courier New" w:hAnsi="Courier New" w:cs="Courier New" w:hint="default"/>
      </w:rPr>
    </w:lvl>
    <w:lvl w:ilvl="8" w:tplc="076E59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124CA68">
      <w:start w:val="1"/>
      <w:numFmt w:val="lowerRoman"/>
      <w:lvlText w:val="(%1)"/>
      <w:lvlJc w:val="left"/>
      <w:pPr>
        <w:ind w:left="1080" w:hanging="720"/>
      </w:pPr>
      <w:rPr>
        <w:rFonts w:hint="default"/>
      </w:rPr>
    </w:lvl>
    <w:lvl w:ilvl="1" w:tplc="6D7CB844" w:tentative="1">
      <w:start w:val="1"/>
      <w:numFmt w:val="lowerLetter"/>
      <w:lvlText w:val="%2."/>
      <w:lvlJc w:val="left"/>
      <w:pPr>
        <w:ind w:left="1440" w:hanging="360"/>
      </w:pPr>
    </w:lvl>
    <w:lvl w:ilvl="2" w:tplc="B33A5D94" w:tentative="1">
      <w:start w:val="1"/>
      <w:numFmt w:val="lowerRoman"/>
      <w:lvlText w:val="%3."/>
      <w:lvlJc w:val="right"/>
      <w:pPr>
        <w:ind w:left="2160" w:hanging="180"/>
      </w:pPr>
    </w:lvl>
    <w:lvl w:ilvl="3" w:tplc="88E2BD62" w:tentative="1">
      <w:start w:val="1"/>
      <w:numFmt w:val="decimal"/>
      <w:lvlText w:val="%4."/>
      <w:lvlJc w:val="left"/>
      <w:pPr>
        <w:ind w:left="2880" w:hanging="360"/>
      </w:pPr>
    </w:lvl>
    <w:lvl w:ilvl="4" w:tplc="DB50418C" w:tentative="1">
      <w:start w:val="1"/>
      <w:numFmt w:val="lowerLetter"/>
      <w:lvlText w:val="%5."/>
      <w:lvlJc w:val="left"/>
      <w:pPr>
        <w:ind w:left="3600" w:hanging="360"/>
      </w:pPr>
    </w:lvl>
    <w:lvl w:ilvl="5" w:tplc="1B9CB376" w:tentative="1">
      <w:start w:val="1"/>
      <w:numFmt w:val="lowerRoman"/>
      <w:lvlText w:val="%6."/>
      <w:lvlJc w:val="right"/>
      <w:pPr>
        <w:ind w:left="4320" w:hanging="180"/>
      </w:pPr>
    </w:lvl>
    <w:lvl w:ilvl="6" w:tplc="47DAEF4C" w:tentative="1">
      <w:start w:val="1"/>
      <w:numFmt w:val="decimal"/>
      <w:lvlText w:val="%7."/>
      <w:lvlJc w:val="left"/>
      <w:pPr>
        <w:ind w:left="5040" w:hanging="360"/>
      </w:pPr>
    </w:lvl>
    <w:lvl w:ilvl="7" w:tplc="DA00D2FE" w:tentative="1">
      <w:start w:val="1"/>
      <w:numFmt w:val="lowerLetter"/>
      <w:lvlText w:val="%8."/>
      <w:lvlJc w:val="left"/>
      <w:pPr>
        <w:ind w:left="5760" w:hanging="360"/>
      </w:pPr>
    </w:lvl>
    <w:lvl w:ilvl="8" w:tplc="176601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B2ED848">
      <w:start w:val="1"/>
      <w:numFmt w:val="lowerRoman"/>
      <w:lvlText w:val="(%1)"/>
      <w:lvlJc w:val="left"/>
      <w:pPr>
        <w:ind w:left="1080" w:hanging="720"/>
      </w:pPr>
      <w:rPr>
        <w:rFonts w:hint="default"/>
      </w:rPr>
    </w:lvl>
    <w:lvl w:ilvl="1" w:tplc="DC86A00C" w:tentative="1">
      <w:start w:val="1"/>
      <w:numFmt w:val="lowerLetter"/>
      <w:lvlText w:val="%2."/>
      <w:lvlJc w:val="left"/>
      <w:pPr>
        <w:ind w:left="1440" w:hanging="360"/>
      </w:pPr>
    </w:lvl>
    <w:lvl w:ilvl="2" w:tplc="74A2107A" w:tentative="1">
      <w:start w:val="1"/>
      <w:numFmt w:val="lowerRoman"/>
      <w:lvlText w:val="%3."/>
      <w:lvlJc w:val="right"/>
      <w:pPr>
        <w:ind w:left="2160" w:hanging="180"/>
      </w:pPr>
    </w:lvl>
    <w:lvl w:ilvl="3" w:tplc="6824C8E8" w:tentative="1">
      <w:start w:val="1"/>
      <w:numFmt w:val="decimal"/>
      <w:lvlText w:val="%4."/>
      <w:lvlJc w:val="left"/>
      <w:pPr>
        <w:ind w:left="2880" w:hanging="360"/>
      </w:pPr>
    </w:lvl>
    <w:lvl w:ilvl="4" w:tplc="09C8AB82" w:tentative="1">
      <w:start w:val="1"/>
      <w:numFmt w:val="lowerLetter"/>
      <w:lvlText w:val="%5."/>
      <w:lvlJc w:val="left"/>
      <w:pPr>
        <w:ind w:left="3600" w:hanging="360"/>
      </w:pPr>
    </w:lvl>
    <w:lvl w:ilvl="5" w:tplc="480EA498" w:tentative="1">
      <w:start w:val="1"/>
      <w:numFmt w:val="lowerRoman"/>
      <w:lvlText w:val="%6."/>
      <w:lvlJc w:val="right"/>
      <w:pPr>
        <w:ind w:left="4320" w:hanging="180"/>
      </w:pPr>
    </w:lvl>
    <w:lvl w:ilvl="6" w:tplc="EE62B4A8" w:tentative="1">
      <w:start w:val="1"/>
      <w:numFmt w:val="decimal"/>
      <w:lvlText w:val="%7."/>
      <w:lvlJc w:val="left"/>
      <w:pPr>
        <w:ind w:left="5040" w:hanging="360"/>
      </w:pPr>
    </w:lvl>
    <w:lvl w:ilvl="7" w:tplc="04EE9AC0" w:tentative="1">
      <w:start w:val="1"/>
      <w:numFmt w:val="lowerLetter"/>
      <w:lvlText w:val="%8."/>
      <w:lvlJc w:val="left"/>
      <w:pPr>
        <w:ind w:left="5760" w:hanging="360"/>
      </w:pPr>
    </w:lvl>
    <w:lvl w:ilvl="8" w:tplc="5A18A42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2FAF63C">
      <w:start w:val="1"/>
      <w:numFmt w:val="lowerRoman"/>
      <w:lvlText w:val="(%1)"/>
      <w:lvlJc w:val="left"/>
      <w:pPr>
        <w:ind w:left="1080" w:hanging="720"/>
      </w:pPr>
      <w:rPr>
        <w:rFonts w:hint="default"/>
        <w:b w:val="0"/>
      </w:rPr>
    </w:lvl>
    <w:lvl w:ilvl="1" w:tplc="EF3EA6BE" w:tentative="1">
      <w:start w:val="1"/>
      <w:numFmt w:val="lowerLetter"/>
      <w:lvlText w:val="%2."/>
      <w:lvlJc w:val="left"/>
      <w:pPr>
        <w:ind w:left="1440" w:hanging="360"/>
      </w:pPr>
    </w:lvl>
    <w:lvl w:ilvl="2" w:tplc="74229E50" w:tentative="1">
      <w:start w:val="1"/>
      <w:numFmt w:val="lowerRoman"/>
      <w:lvlText w:val="%3."/>
      <w:lvlJc w:val="right"/>
      <w:pPr>
        <w:ind w:left="2160" w:hanging="180"/>
      </w:pPr>
    </w:lvl>
    <w:lvl w:ilvl="3" w:tplc="0F441A80" w:tentative="1">
      <w:start w:val="1"/>
      <w:numFmt w:val="decimal"/>
      <w:lvlText w:val="%4."/>
      <w:lvlJc w:val="left"/>
      <w:pPr>
        <w:ind w:left="2880" w:hanging="360"/>
      </w:pPr>
    </w:lvl>
    <w:lvl w:ilvl="4" w:tplc="261AFB5C" w:tentative="1">
      <w:start w:val="1"/>
      <w:numFmt w:val="lowerLetter"/>
      <w:lvlText w:val="%5."/>
      <w:lvlJc w:val="left"/>
      <w:pPr>
        <w:ind w:left="3600" w:hanging="360"/>
      </w:pPr>
    </w:lvl>
    <w:lvl w:ilvl="5" w:tplc="79FE7680" w:tentative="1">
      <w:start w:val="1"/>
      <w:numFmt w:val="lowerRoman"/>
      <w:lvlText w:val="%6."/>
      <w:lvlJc w:val="right"/>
      <w:pPr>
        <w:ind w:left="4320" w:hanging="180"/>
      </w:pPr>
    </w:lvl>
    <w:lvl w:ilvl="6" w:tplc="AF668B94" w:tentative="1">
      <w:start w:val="1"/>
      <w:numFmt w:val="decimal"/>
      <w:lvlText w:val="%7."/>
      <w:lvlJc w:val="left"/>
      <w:pPr>
        <w:ind w:left="5040" w:hanging="360"/>
      </w:pPr>
    </w:lvl>
    <w:lvl w:ilvl="7" w:tplc="33140096" w:tentative="1">
      <w:start w:val="1"/>
      <w:numFmt w:val="lowerLetter"/>
      <w:lvlText w:val="%8."/>
      <w:lvlJc w:val="left"/>
      <w:pPr>
        <w:ind w:left="5760" w:hanging="360"/>
      </w:pPr>
    </w:lvl>
    <w:lvl w:ilvl="8" w:tplc="CFFCB41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994F3CC">
      <w:start w:val="1"/>
      <w:numFmt w:val="lowerRoman"/>
      <w:lvlText w:val="(%1)"/>
      <w:lvlJc w:val="left"/>
      <w:pPr>
        <w:ind w:left="1080" w:hanging="720"/>
      </w:pPr>
      <w:rPr>
        <w:rFonts w:hint="default"/>
        <w:b w:val="0"/>
      </w:rPr>
    </w:lvl>
    <w:lvl w:ilvl="1" w:tplc="A37E9546" w:tentative="1">
      <w:start w:val="1"/>
      <w:numFmt w:val="lowerLetter"/>
      <w:lvlText w:val="%2."/>
      <w:lvlJc w:val="left"/>
      <w:pPr>
        <w:ind w:left="1440" w:hanging="360"/>
      </w:pPr>
    </w:lvl>
    <w:lvl w:ilvl="2" w:tplc="0F1E42F0" w:tentative="1">
      <w:start w:val="1"/>
      <w:numFmt w:val="lowerRoman"/>
      <w:lvlText w:val="%3."/>
      <w:lvlJc w:val="right"/>
      <w:pPr>
        <w:ind w:left="2160" w:hanging="180"/>
      </w:pPr>
    </w:lvl>
    <w:lvl w:ilvl="3" w:tplc="45703286" w:tentative="1">
      <w:start w:val="1"/>
      <w:numFmt w:val="decimal"/>
      <w:lvlText w:val="%4."/>
      <w:lvlJc w:val="left"/>
      <w:pPr>
        <w:ind w:left="2880" w:hanging="360"/>
      </w:pPr>
    </w:lvl>
    <w:lvl w:ilvl="4" w:tplc="A2147486" w:tentative="1">
      <w:start w:val="1"/>
      <w:numFmt w:val="lowerLetter"/>
      <w:lvlText w:val="%5."/>
      <w:lvlJc w:val="left"/>
      <w:pPr>
        <w:ind w:left="3600" w:hanging="360"/>
      </w:pPr>
    </w:lvl>
    <w:lvl w:ilvl="5" w:tplc="C6568A34" w:tentative="1">
      <w:start w:val="1"/>
      <w:numFmt w:val="lowerRoman"/>
      <w:lvlText w:val="%6."/>
      <w:lvlJc w:val="right"/>
      <w:pPr>
        <w:ind w:left="4320" w:hanging="180"/>
      </w:pPr>
    </w:lvl>
    <w:lvl w:ilvl="6" w:tplc="87D699A0" w:tentative="1">
      <w:start w:val="1"/>
      <w:numFmt w:val="decimal"/>
      <w:lvlText w:val="%7."/>
      <w:lvlJc w:val="left"/>
      <w:pPr>
        <w:ind w:left="5040" w:hanging="360"/>
      </w:pPr>
    </w:lvl>
    <w:lvl w:ilvl="7" w:tplc="382653DA" w:tentative="1">
      <w:start w:val="1"/>
      <w:numFmt w:val="lowerLetter"/>
      <w:lvlText w:val="%8."/>
      <w:lvlJc w:val="left"/>
      <w:pPr>
        <w:ind w:left="5760" w:hanging="360"/>
      </w:pPr>
    </w:lvl>
    <w:lvl w:ilvl="8" w:tplc="605E5F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7226446">
      <w:start w:val="1"/>
      <w:numFmt w:val="decimal"/>
      <w:lvlText w:val="%1."/>
      <w:lvlJc w:val="left"/>
      <w:pPr>
        <w:ind w:left="360" w:hanging="360"/>
      </w:pPr>
      <w:rPr>
        <w:rFonts w:hint="default"/>
      </w:rPr>
    </w:lvl>
    <w:lvl w:ilvl="1" w:tplc="6ABC09CC" w:tentative="1">
      <w:start w:val="1"/>
      <w:numFmt w:val="lowerLetter"/>
      <w:lvlText w:val="%2."/>
      <w:lvlJc w:val="left"/>
      <w:pPr>
        <w:ind w:left="1080" w:hanging="360"/>
      </w:pPr>
    </w:lvl>
    <w:lvl w:ilvl="2" w:tplc="26C24294" w:tentative="1">
      <w:start w:val="1"/>
      <w:numFmt w:val="lowerRoman"/>
      <w:lvlText w:val="%3."/>
      <w:lvlJc w:val="right"/>
      <w:pPr>
        <w:ind w:left="1800" w:hanging="180"/>
      </w:pPr>
    </w:lvl>
    <w:lvl w:ilvl="3" w:tplc="8D4C3B72" w:tentative="1">
      <w:start w:val="1"/>
      <w:numFmt w:val="decimal"/>
      <w:lvlText w:val="%4."/>
      <w:lvlJc w:val="left"/>
      <w:pPr>
        <w:ind w:left="2520" w:hanging="360"/>
      </w:pPr>
    </w:lvl>
    <w:lvl w:ilvl="4" w:tplc="E00A8502" w:tentative="1">
      <w:start w:val="1"/>
      <w:numFmt w:val="lowerLetter"/>
      <w:lvlText w:val="%5."/>
      <w:lvlJc w:val="left"/>
      <w:pPr>
        <w:ind w:left="3240" w:hanging="360"/>
      </w:pPr>
    </w:lvl>
    <w:lvl w:ilvl="5" w:tplc="0604115C" w:tentative="1">
      <w:start w:val="1"/>
      <w:numFmt w:val="lowerRoman"/>
      <w:lvlText w:val="%6."/>
      <w:lvlJc w:val="right"/>
      <w:pPr>
        <w:ind w:left="3960" w:hanging="180"/>
      </w:pPr>
    </w:lvl>
    <w:lvl w:ilvl="6" w:tplc="492A6210" w:tentative="1">
      <w:start w:val="1"/>
      <w:numFmt w:val="decimal"/>
      <w:lvlText w:val="%7."/>
      <w:lvlJc w:val="left"/>
      <w:pPr>
        <w:ind w:left="4680" w:hanging="360"/>
      </w:pPr>
    </w:lvl>
    <w:lvl w:ilvl="7" w:tplc="7A42B77C" w:tentative="1">
      <w:start w:val="1"/>
      <w:numFmt w:val="lowerLetter"/>
      <w:lvlText w:val="%8."/>
      <w:lvlJc w:val="left"/>
      <w:pPr>
        <w:ind w:left="5400" w:hanging="360"/>
      </w:pPr>
    </w:lvl>
    <w:lvl w:ilvl="8" w:tplc="B71099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62C2DF2">
      <w:start w:val="1"/>
      <w:numFmt w:val="lowerRoman"/>
      <w:lvlText w:val="(%1)"/>
      <w:lvlJc w:val="left"/>
      <w:pPr>
        <w:ind w:left="1080" w:hanging="720"/>
      </w:pPr>
      <w:rPr>
        <w:rFonts w:hint="default"/>
      </w:rPr>
    </w:lvl>
    <w:lvl w:ilvl="1" w:tplc="E288FB46" w:tentative="1">
      <w:start w:val="1"/>
      <w:numFmt w:val="lowerLetter"/>
      <w:lvlText w:val="%2."/>
      <w:lvlJc w:val="left"/>
      <w:pPr>
        <w:ind w:left="1440" w:hanging="360"/>
      </w:pPr>
    </w:lvl>
    <w:lvl w:ilvl="2" w:tplc="6FCEB1BC" w:tentative="1">
      <w:start w:val="1"/>
      <w:numFmt w:val="lowerRoman"/>
      <w:lvlText w:val="%3."/>
      <w:lvlJc w:val="right"/>
      <w:pPr>
        <w:ind w:left="2160" w:hanging="180"/>
      </w:pPr>
    </w:lvl>
    <w:lvl w:ilvl="3" w:tplc="11927634" w:tentative="1">
      <w:start w:val="1"/>
      <w:numFmt w:val="decimal"/>
      <w:lvlText w:val="%4."/>
      <w:lvlJc w:val="left"/>
      <w:pPr>
        <w:ind w:left="2880" w:hanging="360"/>
      </w:pPr>
    </w:lvl>
    <w:lvl w:ilvl="4" w:tplc="3F3A186C" w:tentative="1">
      <w:start w:val="1"/>
      <w:numFmt w:val="lowerLetter"/>
      <w:lvlText w:val="%5."/>
      <w:lvlJc w:val="left"/>
      <w:pPr>
        <w:ind w:left="3600" w:hanging="360"/>
      </w:pPr>
    </w:lvl>
    <w:lvl w:ilvl="5" w:tplc="3D58CE42" w:tentative="1">
      <w:start w:val="1"/>
      <w:numFmt w:val="lowerRoman"/>
      <w:lvlText w:val="%6."/>
      <w:lvlJc w:val="right"/>
      <w:pPr>
        <w:ind w:left="4320" w:hanging="180"/>
      </w:pPr>
    </w:lvl>
    <w:lvl w:ilvl="6" w:tplc="362A40D0" w:tentative="1">
      <w:start w:val="1"/>
      <w:numFmt w:val="decimal"/>
      <w:lvlText w:val="%7."/>
      <w:lvlJc w:val="left"/>
      <w:pPr>
        <w:ind w:left="5040" w:hanging="360"/>
      </w:pPr>
    </w:lvl>
    <w:lvl w:ilvl="7" w:tplc="E16EDF8E" w:tentative="1">
      <w:start w:val="1"/>
      <w:numFmt w:val="lowerLetter"/>
      <w:lvlText w:val="%8."/>
      <w:lvlJc w:val="left"/>
      <w:pPr>
        <w:ind w:left="5760" w:hanging="360"/>
      </w:pPr>
    </w:lvl>
    <w:lvl w:ilvl="8" w:tplc="D7A2221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868300">
      <w:start w:val="1"/>
      <w:numFmt w:val="decimal"/>
      <w:lvlText w:val="%1."/>
      <w:lvlJc w:val="left"/>
      <w:pPr>
        <w:ind w:left="360" w:hanging="360"/>
      </w:pPr>
    </w:lvl>
    <w:lvl w:ilvl="1" w:tplc="FE000FC0" w:tentative="1">
      <w:start w:val="1"/>
      <w:numFmt w:val="lowerLetter"/>
      <w:lvlText w:val="%2."/>
      <w:lvlJc w:val="left"/>
      <w:pPr>
        <w:ind w:left="1080" w:hanging="360"/>
      </w:pPr>
    </w:lvl>
    <w:lvl w:ilvl="2" w:tplc="BE601AC0" w:tentative="1">
      <w:start w:val="1"/>
      <w:numFmt w:val="lowerRoman"/>
      <w:lvlText w:val="%3."/>
      <w:lvlJc w:val="right"/>
      <w:pPr>
        <w:ind w:left="1800" w:hanging="180"/>
      </w:pPr>
    </w:lvl>
    <w:lvl w:ilvl="3" w:tplc="8E3C1BA4" w:tentative="1">
      <w:start w:val="1"/>
      <w:numFmt w:val="decimal"/>
      <w:lvlText w:val="%4."/>
      <w:lvlJc w:val="left"/>
      <w:pPr>
        <w:ind w:left="2520" w:hanging="360"/>
      </w:pPr>
    </w:lvl>
    <w:lvl w:ilvl="4" w:tplc="D402D876" w:tentative="1">
      <w:start w:val="1"/>
      <w:numFmt w:val="lowerLetter"/>
      <w:lvlText w:val="%5."/>
      <w:lvlJc w:val="left"/>
      <w:pPr>
        <w:ind w:left="3240" w:hanging="360"/>
      </w:pPr>
    </w:lvl>
    <w:lvl w:ilvl="5" w:tplc="D540A9A0" w:tentative="1">
      <w:start w:val="1"/>
      <w:numFmt w:val="lowerRoman"/>
      <w:lvlText w:val="%6."/>
      <w:lvlJc w:val="right"/>
      <w:pPr>
        <w:ind w:left="3960" w:hanging="180"/>
      </w:pPr>
    </w:lvl>
    <w:lvl w:ilvl="6" w:tplc="EEAE2872" w:tentative="1">
      <w:start w:val="1"/>
      <w:numFmt w:val="decimal"/>
      <w:lvlText w:val="%7."/>
      <w:lvlJc w:val="left"/>
      <w:pPr>
        <w:ind w:left="4680" w:hanging="360"/>
      </w:pPr>
    </w:lvl>
    <w:lvl w:ilvl="7" w:tplc="F8100628" w:tentative="1">
      <w:start w:val="1"/>
      <w:numFmt w:val="lowerLetter"/>
      <w:lvlText w:val="%8."/>
      <w:lvlJc w:val="left"/>
      <w:pPr>
        <w:ind w:left="5400" w:hanging="360"/>
      </w:pPr>
    </w:lvl>
    <w:lvl w:ilvl="8" w:tplc="66FA0E6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CC48040">
      <w:start w:val="1"/>
      <w:numFmt w:val="lowerRoman"/>
      <w:lvlText w:val="(%1)"/>
      <w:lvlJc w:val="left"/>
      <w:pPr>
        <w:ind w:left="1080" w:hanging="720"/>
      </w:pPr>
      <w:rPr>
        <w:rFonts w:hint="default"/>
        <w:b w:val="0"/>
      </w:rPr>
    </w:lvl>
    <w:lvl w:ilvl="1" w:tplc="84786EFE" w:tentative="1">
      <w:start w:val="1"/>
      <w:numFmt w:val="lowerLetter"/>
      <w:lvlText w:val="%2."/>
      <w:lvlJc w:val="left"/>
      <w:pPr>
        <w:ind w:left="1440" w:hanging="360"/>
      </w:pPr>
    </w:lvl>
    <w:lvl w:ilvl="2" w:tplc="84A4F34E" w:tentative="1">
      <w:start w:val="1"/>
      <w:numFmt w:val="lowerRoman"/>
      <w:lvlText w:val="%3."/>
      <w:lvlJc w:val="right"/>
      <w:pPr>
        <w:ind w:left="2160" w:hanging="180"/>
      </w:pPr>
    </w:lvl>
    <w:lvl w:ilvl="3" w:tplc="A63E3B0E" w:tentative="1">
      <w:start w:val="1"/>
      <w:numFmt w:val="decimal"/>
      <w:lvlText w:val="%4."/>
      <w:lvlJc w:val="left"/>
      <w:pPr>
        <w:ind w:left="2880" w:hanging="360"/>
      </w:pPr>
    </w:lvl>
    <w:lvl w:ilvl="4" w:tplc="E33E52EE" w:tentative="1">
      <w:start w:val="1"/>
      <w:numFmt w:val="lowerLetter"/>
      <w:lvlText w:val="%5."/>
      <w:lvlJc w:val="left"/>
      <w:pPr>
        <w:ind w:left="3600" w:hanging="360"/>
      </w:pPr>
    </w:lvl>
    <w:lvl w:ilvl="5" w:tplc="0D60998C" w:tentative="1">
      <w:start w:val="1"/>
      <w:numFmt w:val="lowerRoman"/>
      <w:lvlText w:val="%6."/>
      <w:lvlJc w:val="right"/>
      <w:pPr>
        <w:ind w:left="4320" w:hanging="180"/>
      </w:pPr>
    </w:lvl>
    <w:lvl w:ilvl="6" w:tplc="2E9A3CB6" w:tentative="1">
      <w:start w:val="1"/>
      <w:numFmt w:val="decimal"/>
      <w:lvlText w:val="%7."/>
      <w:lvlJc w:val="left"/>
      <w:pPr>
        <w:ind w:left="5040" w:hanging="360"/>
      </w:pPr>
    </w:lvl>
    <w:lvl w:ilvl="7" w:tplc="830CEAD6" w:tentative="1">
      <w:start w:val="1"/>
      <w:numFmt w:val="lowerLetter"/>
      <w:lvlText w:val="%8."/>
      <w:lvlJc w:val="left"/>
      <w:pPr>
        <w:ind w:left="5760" w:hanging="360"/>
      </w:pPr>
    </w:lvl>
    <w:lvl w:ilvl="8" w:tplc="AC9C76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6661A9A">
      <w:start w:val="1"/>
      <w:numFmt w:val="lowerRoman"/>
      <w:lvlText w:val="(%1)"/>
      <w:lvlJc w:val="left"/>
      <w:pPr>
        <w:ind w:left="1080" w:hanging="720"/>
      </w:pPr>
      <w:rPr>
        <w:rFonts w:hint="default"/>
      </w:rPr>
    </w:lvl>
    <w:lvl w:ilvl="1" w:tplc="0EC03408" w:tentative="1">
      <w:start w:val="1"/>
      <w:numFmt w:val="lowerLetter"/>
      <w:lvlText w:val="%2."/>
      <w:lvlJc w:val="left"/>
      <w:pPr>
        <w:ind w:left="1440" w:hanging="360"/>
      </w:pPr>
    </w:lvl>
    <w:lvl w:ilvl="2" w:tplc="A00C8386" w:tentative="1">
      <w:start w:val="1"/>
      <w:numFmt w:val="lowerRoman"/>
      <w:lvlText w:val="%3."/>
      <w:lvlJc w:val="right"/>
      <w:pPr>
        <w:ind w:left="2160" w:hanging="180"/>
      </w:pPr>
    </w:lvl>
    <w:lvl w:ilvl="3" w:tplc="3DDA1F76" w:tentative="1">
      <w:start w:val="1"/>
      <w:numFmt w:val="decimal"/>
      <w:lvlText w:val="%4."/>
      <w:lvlJc w:val="left"/>
      <w:pPr>
        <w:ind w:left="2880" w:hanging="360"/>
      </w:pPr>
    </w:lvl>
    <w:lvl w:ilvl="4" w:tplc="4730543C" w:tentative="1">
      <w:start w:val="1"/>
      <w:numFmt w:val="lowerLetter"/>
      <w:lvlText w:val="%5."/>
      <w:lvlJc w:val="left"/>
      <w:pPr>
        <w:ind w:left="3600" w:hanging="360"/>
      </w:pPr>
    </w:lvl>
    <w:lvl w:ilvl="5" w:tplc="E9F4CD16" w:tentative="1">
      <w:start w:val="1"/>
      <w:numFmt w:val="lowerRoman"/>
      <w:lvlText w:val="%6."/>
      <w:lvlJc w:val="right"/>
      <w:pPr>
        <w:ind w:left="4320" w:hanging="180"/>
      </w:pPr>
    </w:lvl>
    <w:lvl w:ilvl="6" w:tplc="75884EC2" w:tentative="1">
      <w:start w:val="1"/>
      <w:numFmt w:val="decimal"/>
      <w:lvlText w:val="%7."/>
      <w:lvlJc w:val="left"/>
      <w:pPr>
        <w:ind w:left="5040" w:hanging="360"/>
      </w:pPr>
    </w:lvl>
    <w:lvl w:ilvl="7" w:tplc="DF4E6D68" w:tentative="1">
      <w:start w:val="1"/>
      <w:numFmt w:val="lowerLetter"/>
      <w:lvlText w:val="%8."/>
      <w:lvlJc w:val="left"/>
      <w:pPr>
        <w:ind w:left="5760" w:hanging="360"/>
      </w:pPr>
    </w:lvl>
    <w:lvl w:ilvl="8" w:tplc="A02C58D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530F61E">
      <w:start w:val="1"/>
      <w:numFmt w:val="lowerRoman"/>
      <w:lvlText w:val="(%1)"/>
      <w:lvlJc w:val="left"/>
      <w:pPr>
        <w:ind w:left="1080" w:hanging="720"/>
      </w:pPr>
      <w:rPr>
        <w:rFonts w:hint="default"/>
      </w:rPr>
    </w:lvl>
    <w:lvl w:ilvl="1" w:tplc="9E9416B0" w:tentative="1">
      <w:start w:val="1"/>
      <w:numFmt w:val="lowerLetter"/>
      <w:lvlText w:val="%2."/>
      <w:lvlJc w:val="left"/>
      <w:pPr>
        <w:ind w:left="1440" w:hanging="360"/>
      </w:pPr>
    </w:lvl>
    <w:lvl w:ilvl="2" w:tplc="A76C5A5A" w:tentative="1">
      <w:start w:val="1"/>
      <w:numFmt w:val="lowerRoman"/>
      <w:lvlText w:val="%3."/>
      <w:lvlJc w:val="right"/>
      <w:pPr>
        <w:ind w:left="2160" w:hanging="180"/>
      </w:pPr>
    </w:lvl>
    <w:lvl w:ilvl="3" w:tplc="A82E840A" w:tentative="1">
      <w:start w:val="1"/>
      <w:numFmt w:val="decimal"/>
      <w:lvlText w:val="%4."/>
      <w:lvlJc w:val="left"/>
      <w:pPr>
        <w:ind w:left="2880" w:hanging="360"/>
      </w:pPr>
    </w:lvl>
    <w:lvl w:ilvl="4" w:tplc="D7127CF2" w:tentative="1">
      <w:start w:val="1"/>
      <w:numFmt w:val="lowerLetter"/>
      <w:lvlText w:val="%5."/>
      <w:lvlJc w:val="left"/>
      <w:pPr>
        <w:ind w:left="3600" w:hanging="360"/>
      </w:pPr>
    </w:lvl>
    <w:lvl w:ilvl="5" w:tplc="B0D67AA0" w:tentative="1">
      <w:start w:val="1"/>
      <w:numFmt w:val="lowerRoman"/>
      <w:lvlText w:val="%6."/>
      <w:lvlJc w:val="right"/>
      <w:pPr>
        <w:ind w:left="4320" w:hanging="180"/>
      </w:pPr>
    </w:lvl>
    <w:lvl w:ilvl="6" w:tplc="DCC2B2A4" w:tentative="1">
      <w:start w:val="1"/>
      <w:numFmt w:val="decimal"/>
      <w:lvlText w:val="%7."/>
      <w:lvlJc w:val="left"/>
      <w:pPr>
        <w:ind w:left="5040" w:hanging="360"/>
      </w:pPr>
    </w:lvl>
    <w:lvl w:ilvl="7" w:tplc="BC0A4AA2" w:tentative="1">
      <w:start w:val="1"/>
      <w:numFmt w:val="lowerLetter"/>
      <w:lvlText w:val="%8."/>
      <w:lvlJc w:val="left"/>
      <w:pPr>
        <w:ind w:left="5760" w:hanging="360"/>
      </w:pPr>
    </w:lvl>
    <w:lvl w:ilvl="8" w:tplc="764CC09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B9AD0FA">
      <w:start w:val="1"/>
      <w:numFmt w:val="lowerRoman"/>
      <w:lvlText w:val="(%1)"/>
      <w:lvlJc w:val="left"/>
      <w:pPr>
        <w:ind w:left="1004" w:hanging="720"/>
      </w:pPr>
      <w:rPr>
        <w:rFonts w:hint="default"/>
        <w:b w:val="0"/>
      </w:rPr>
    </w:lvl>
    <w:lvl w:ilvl="1" w:tplc="7D7C7AD8" w:tentative="1">
      <w:start w:val="1"/>
      <w:numFmt w:val="lowerLetter"/>
      <w:lvlText w:val="%2."/>
      <w:lvlJc w:val="left"/>
      <w:pPr>
        <w:ind w:left="1364" w:hanging="360"/>
      </w:pPr>
    </w:lvl>
    <w:lvl w:ilvl="2" w:tplc="34FC2F86" w:tentative="1">
      <w:start w:val="1"/>
      <w:numFmt w:val="lowerRoman"/>
      <w:lvlText w:val="%3."/>
      <w:lvlJc w:val="right"/>
      <w:pPr>
        <w:ind w:left="2084" w:hanging="180"/>
      </w:pPr>
    </w:lvl>
    <w:lvl w:ilvl="3" w:tplc="772C5E4A" w:tentative="1">
      <w:start w:val="1"/>
      <w:numFmt w:val="decimal"/>
      <w:lvlText w:val="%4."/>
      <w:lvlJc w:val="left"/>
      <w:pPr>
        <w:ind w:left="2804" w:hanging="360"/>
      </w:pPr>
    </w:lvl>
    <w:lvl w:ilvl="4" w:tplc="D9807AF2" w:tentative="1">
      <w:start w:val="1"/>
      <w:numFmt w:val="lowerLetter"/>
      <w:lvlText w:val="%5."/>
      <w:lvlJc w:val="left"/>
      <w:pPr>
        <w:ind w:left="3524" w:hanging="360"/>
      </w:pPr>
    </w:lvl>
    <w:lvl w:ilvl="5" w:tplc="F2EE3EA0" w:tentative="1">
      <w:start w:val="1"/>
      <w:numFmt w:val="lowerRoman"/>
      <w:lvlText w:val="%6."/>
      <w:lvlJc w:val="right"/>
      <w:pPr>
        <w:ind w:left="4244" w:hanging="180"/>
      </w:pPr>
    </w:lvl>
    <w:lvl w:ilvl="6" w:tplc="CEB6DC64" w:tentative="1">
      <w:start w:val="1"/>
      <w:numFmt w:val="decimal"/>
      <w:lvlText w:val="%7."/>
      <w:lvlJc w:val="left"/>
      <w:pPr>
        <w:ind w:left="4964" w:hanging="360"/>
      </w:pPr>
    </w:lvl>
    <w:lvl w:ilvl="7" w:tplc="7D3028FE" w:tentative="1">
      <w:start w:val="1"/>
      <w:numFmt w:val="lowerLetter"/>
      <w:lvlText w:val="%8."/>
      <w:lvlJc w:val="left"/>
      <w:pPr>
        <w:ind w:left="5684" w:hanging="360"/>
      </w:pPr>
    </w:lvl>
    <w:lvl w:ilvl="8" w:tplc="09EAC9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0B46786">
      <w:start w:val="1"/>
      <w:numFmt w:val="decimal"/>
      <w:lvlText w:val="%1."/>
      <w:lvlJc w:val="left"/>
      <w:pPr>
        <w:ind w:left="360" w:hanging="360"/>
      </w:pPr>
      <w:rPr>
        <w:rFonts w:hint="default"/>
      </w:rPr>
    </w:lvl>
    <w:lvl w:ilvl="1" w:tplc="E0C0D8F8" w:tentative="1">
      <w:start w:val="1"/>
      <w:numFmt w:val="lowerLetter"/>
      <w:lvlText w:val="%2."/>
      <w:lvlJc w:val="left"/>
      <w:pPr>
        <w:ind w:left="1080" w:hanging="360"/>
      </w:pPr>
    </w:lvl>
    <w:lvl w:ilvl="2" w:tplc="21005294" w:tentative="1">
      <w:start w:val="1"/>
      <w:numFmt w:val="lowerRoman"/>
      <w:lvlText w:val="%3."/>
      <w:lvlJc w:val="right"/>
      <w:pPr>
        <w:ind w:left="1800" w:hanging="180"/>
      </w:pPr>
    </w:lvl>
    <w:lvl w:ilvl="3" w:tplc="829C1774" w:tentative="1">
      <w:start w:val="1"/>
      <w:numFmt w:val="decimal"/>
      <w:lvlText w:val="%4."/>
      <w:lvlJc w:val="left"/>
      <w:pPr>
        <w:ind w:left="2520" w:hanging="360"/>
      </w:pPr>
    </w:lvl>
    <w:lvl w:ilvl="4" w:tplc="42006A84" w:tentative="1">
      <w:start w:val="1"/>
      <w:numFmt w:val="lowerLetter"/>
      <w:lvlText w:val="%5."/>
      <w:lvlJc w:val="left"/>
      <w:pPr>
        <w:ind w:left="3240" w:hanging="360"/>
      </w:pPr>
    </w:lvl>
    <w:lvl w:ilvl="5" w:tplc="D96C8D9A" w:tentative="1">
      <w:start w:val="1"/>
      <w:numFmt w:val="lowerRoman"/>
      <w:lvlText w:val="%6."/>
      <w:lvlJc w:val="right"/>
      <w:pPr>
        <w:ind w:left="3960" w:hanging="180"/>
      </w:pPr>
    </w:lvl>
    <w:lvl w:ilvl="6" w:tplc="F29AC94A" w:tentative="1">
      <w:start w:val="1"/>
      <w:numFmt w:val="decimal"/>
      <w:lvlText w:val="%7."/>
      <w:lvlJc w:val="left"/>
      <w:pPr>
        <w:ind w:left="4680" w:hanging="360"/>
      </w:pPr>
    </w:lvl>
    <w:lvl w:ilvl="7" w:tplc="D9A4119E" w:tentative="1">
      <w:start w:val="1"/>
      <w:numFmt w:val="lowerLetter"/>
      <w:lvlText w:val="%8."/>
      <w:lvlJc w:val="left"/>
      <w:pPr>
        <w:ind w:left="5400" w:hanging="360"/>
      </w:pPr>
    </w:lvl>
    <w:lvl w:ilvl="8" w:tplc="2AF08658" w:tentative="1">
      <w:start w:val="1"/>
      <w:numFmt w:val="lowerRoman"/>
      <w:lvlText w:val="%9."/>
      <w:lvlJc w:val="right"/>
      <w:pPr>
        <w:ind w:left="6120" w:hanging="180"/>
      </w:pPr>
    </w:lvl>
  </w:abstractNum>
  <w:abstractNum w:abstractNumId="32" w15:restartNumberingAfterBreak="0">
    <w:nsid w:val="6E155A7F"/>
    <w:multiLevelType w:val="hybridMultilevel"/>
    <w:tmpl w:val="14CC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F390A"/>
    <w:multiLevelType w:val="hybridMultilevel"/>
    <w:tmpl w:val="F198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534883A2">
      <w:start w:val="1"/>
      <w:numFmt w:val="lowerRoman"/>
      <w:lvlText w:val="(%1)"/>
      <w:lvlJc w:val="left"/>
      <w:pPr>
        <w:ind w:left="1080" w:hanging="720"/>
      </w:pPr>
      <w:rPr>
        <w:rFonts w:hint="default"/>
      </w:rPr>
    </w:lvl>
    <w:lvl w:ilvl="1" w:tplc="6750C9D0" w:tentative="1">
      <w:start w:val="1"/>
      <w:numFmt w:val="lowerLetter"/>
      <w:lvlText w:val="%2."/>
      <w:lvlJc w:val="left"/>
      <w:pPr>
        <w:ind w:left="1440" w:hanging="360"/>
      </w:pPr>
    </w:lvl>
    <w:lvl w:ilvl="2" w:tplc="AAA027CA" w:tentative="1">
      <w:start w:val="1"/>
      <w:numFmt w:val="lowerRoman"/>
      <w:lvlText w:val="%3."/>
      <w:lvlJc w:val="right"/>
      <w:pPr>
        <w:ind w:left="2160" w:hanging="180"/>
      </w:pPr>
    </w:lvl>
    <w:lvl w:ilvl="3" w:tplc="C14E56B8" w:tentative="1">
      <w:start w:val="1"/>
      <w:numFmt w:val="decimal"/>
      <w:lvlText w:val="%4."/>
      <w:lvlJc w:val="left"/>
      <w:pPr>
        <w:ind w:left="2880" w:hanging="360"/>
      </w:pPr>
    </w:lvl>
    <w:lvl w:ilvl="4" w:tplc="2F067094" w:tentative="1">
      <w:start w:val="1"/>
      <w:numFmt w:val="lowerLetter"/>
      <w:lvlText w:val="%5."/>
      <w:lvlJc w:val="left"/>
      <w:pPr>
        <w:ind w:left="3600" w:hanging="360"/>
      </w:pPr>
    </w:lvl>
    <w:lvl w:ilvl="5" w:tplc="46BAB1B0" w:tentative="1">
      <w:start w:val="1"/>
      <w:numFmt w:val="lowerRoman"/>
      <w:lvlText w:val="%6."/>
      <w:lvlJc w:val="right"/>
      <w:pPr>
        <w:ind w:left="4320" w:hanging="180"/>
      </w:pPr>
    </w:lvl>
    <w:lvl w:ilvl="6" w:tplc="2DB26790" w:tentative="1">
      <w:start w:val="1"/>
      <w:numFmt w:val="decimal"/>
      <w:lvlText w:val="%7."/>
      <w:lvlJc w:val="left"/>
      <w:pPr>
        <w:ind w:left="5040" w:hanging="360"/>
      </w:pPr>
    </w:lvl>
    <w:lvl w:ilvl="7" w:tplc="A02643E6" w:tentative="1">
      <w:start w:val="1"/>
      <w:numFmt w:val="lowerLetter"/>
      <w:lvlText w:val="%8."/>
      <w:lvlJc w:val="left"/>
      <w:pPr>
        <w:ind w:left="5760" w:hanging="360"/>
      </w:pPr>
    </w:lvl>
    <w:lvl w:ilvl="8" w:tplc="451EEBF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A7B2C6EE">
      <w:start w:val="1"/>
      <w:numFmt w:val="decimal"/>
      <w:lvlText w:val="%1."/>
      <w:lvlJc w:val="left"/>
      <w:pPr>
        <w:ind w:left="360" w:hanging="360"/>
      </w:pPr>
      <w:rPr>
        <w:rFonts w:hint="default"/>
      </w:rPr>
    </w:lvl>
    <w:lvl w:ilvl="1" w:tplc="0F467708" w:tentative="1">
      <w:start w:val="1"/>
      <w:numFmt w:val="lowerLetter"/>
      <w:lvlText w:val="%2."/>
      <w:lvlJc w:val="left"/>
      <w:pPr>
        <w:ind w:left="1080" w:hanging="360"/>
      </w:pPr>
    </w:lvl>
    <w:lvl w:ilvl="2" w:tplc="F1500A6E" w:tentative="1">
      <w:start w:val="1"/>
      <w:numFmt w:val="lowerRoman"/>
      <w:lvlText w:val="%3."/>
      <w:lvlJc w:val="right"/>
      <w:pPr>
        <w:ind w:left="1800" w:hanging="180"/>
      </w:pPr>
    </w:lvl>
    <w:lvl w:ilvl="3" w:tplc="819815F6" w:tentative="1">
      <w:start w:val="1"/>
      <w:numFmt w:val="decimal"/>
      <w:lvlText w:val="%4."/>
      <w:lvlJc w:val="left"/>
      <w:pPr>
        <w:ind w:left="2520" w:hanging="360"/>
      </w:pPr>
    </w:lvl>
    <w:lvl w:ilvl="4" w:tplc="C18A834E" w:tentative="1">
      <w:start w:val="1"/>
      <w:numFmt w:val="lowerLetter"/>
      <w:lvlText w:val="%5."/>
      <w:lvlJc w:val="left"/>
      <w:pPr>
        <w:ind w:left="3240" w:hanging="360"/>
      </w:pPr>
    </w:lvl>
    <w:lvl w:ilvl="5" w:tplc="BE625978" w:tentative="1">
      <w:start w:val="1"/>
      <w:numFmt w:val="lowerRoman"/>
      <w:lvlText w:val="%6."/>
      <w:lvlJc w:val="right"/>
      <w:pPr>
        <w:ind w:left="3960" w:hanging="180"/>
      </w:pPr>
    </w:lvl>
    <w:lvl w:ilvl="6" w:tplc="A8CC08B6" w:tentative="1">
      <w:start w:val="1"/>
      <w:numFmt w:val="decimal"/>
      <w:lvlText w:val="%7."/>
      <w:lvlJc w:val="left"/>
      <w:pPr>
        <w:ind w:left="4680" w:hanging="360"/>
      </w:pPr>
    </w:lvl>
    <w:lvl w:ilvl="7" w:tplc="93F47BAC" w:tentative="1">
      <w:start w:val="1"/>
      <w:numFmt w:val="lowerLetter"/>
      <w:lvlText w:val="%8."/>
      <w:lvlJc w:val="left"/>
      <w:pPr>
        <w:ind w:left="5400" w:hanging="360"/>
      </w:pPr>
    </w:lvl>
    <w:lvl w:ilvl="8" w:tplc="FA78830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92AA3034">
      <w:start w:val="1"/>
      <w:numFmt w:val="lowerRoman"/>
      <w:lvlText w:val="(%1)"/>
      <w:lvlJc w:val="left"/>
      <w:pPr>
        <w:ind w:left="1080" w:hanging="720"/>
      </w:pPr>
      <w:rPr>
        <w:rFonts w:hint="default"/>
      </w:rPr>
    </w:lvl>
    <w:lvl w:ilvl="1" w:tplc="C7580AB2" w:tentative="1">
      <w:start w:val="1"/>
      <w:numFmt w:val="lowerLetter"/>
      <w:lvlText w:val="%2."/>
      <w:lvlJc w:val="left"/>
      <w:pPr>
        <w:ind w:left="1440" w:hanging="360"/>
      </w:pPr>
    </w:lvl>
    <w:lvl w:ilvl="2" w:tplc="91D65A88" w:tentative="1">
      <w:start w:val="1"/>
      <w:numFmt w:val="lowerRoman"/>
      <w:lvlText w:val="%3."/>
      <w:lvlJc w:val="right"/>
      <w:pPr>
        <w:ind w:left="2160" w:hanging="180"/>
      </w:pPr>
    </w:lvl>
    <w:lvl w:ilvl="3" w:tplc="6EBA395C" w:tentative="1">
      <w:start w:val="1"/>
      <w:numFmt w:val="decimal"/>
      <w:lvlText w:val="%4."/>
      <w:lvlJc w:val="left"/>
      <w:pPr>
        <w:ind w:left="2880" w:hanging="360"/>
      </w:pPr>
    </w:lvl>
    <w:lvl w:ilvl="4" w:tplc="D688BD3C" w:tentative="1">
      <w:start w:val="1"/>
      <w:numFmt w:val="lowerLetter"/>
      <w:lvlText w:val="%5."/>
      <w:lvlJc w:val="left"/>
      <w:pPr>
        <w:ind w:left="3600" w:hanging="360"/>
      </w:pPr>
    </w:lvl>
    <w:lvl w:ilvl="5" w:tplc="3E78CB1C" w:tentative="1">
      <w:start w:val="1"/>
      <w:numFmt w:val="lowerRoman"/>
      <w:lvlText w:val="%6."/>
      <w:lvlJc w:val="right"/>
      <w:pPr>
        <w:ind w:left="4320" w:hanging="180"/>
      </w:pPr>
    </w:lvl>
    <w:lvl w:ilvl="6" w:tplc="84E83DA4" w:tentative="1">
      <w:start w:val="1"/>
      <w:numFmt w:val="decimal"/>
      <w:lvlText w:val="%7."/>
      <w:lvlJc w:val="left"/>
      <w:pPr>
        <w:ind w:left="5040" w:hanging="360"/>
      </w:pPr>
    </w:lvl>
    <w:lvl w:ilvl="7" w:tplc="1B0879CC" w:tentative="1">
      <w:start w:val="1"/>
      <w:numFmt w:val="lowerLetter"/>
      <w:lvlText w:val="%8."/>
      <w:lvlJc w:val="left"/>
      <w:pPr>
        <w:ind w:left="5760" w:hanging="360"/>
      </w:pPr>
    </w:lvl>
    <w:lvl w:ilvl="8" w:tplc="FFB8E96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4DC9404">
      <w:start w:val="1"/>
      <w:numFmt w:val="decimal"/>
      <w:lvlText w:val="%1."/>
      <w:lvlJc w:val="left"/>
      <w:pPr>
        <w:ind w:left="360" w:hanging="360"/>
      </w:pPr>
      <w:rPr>
        <w:rFonts w:hint="default"/>
      </w:rPr>
    </w:lvl>
    <w:lvl w:ilvl="1" w:tplc="D05CE998" w:tentative="1">
      <w:start w:val="1"/>
      <w:numFmt w:val="lowerLetter"/>
      <w:lvlText w:val="%2."/>
      <w:lvlJc w:val="left"/>
      <w:pPr>
        <w:ind w:left="1080" w:hanging="360"/>
      </w:pPr>
    </w:lvl>
    <w:lvl w:ilvl="2" w:tplc="F21A9104" w:tentative="1">
      <w:start w:val="1"/>
      <w:numFmt w:val="lowerRoman"/>
      <w:lvlText w:val="%3."/>
      <w:lvlJc w:val="right"/>
      <w:pPr>
        <w:ind w:left="1800" w:hanging="180"/>
      </w:pPr>
    </w:lvl>
    <w:lvl w:ilvl="3" w:tplc="DB6EB4EE" w:tentative="1">
      <w:start w:val="1"/>
      <w:numFmt w:val="decimal"/>
      <w:lvlText w:val="%4."/>
      <w:lvlJc w:val="left"/>
      <w:pPr>
        <w:ind w:left="2520" w:hanging="360"/>
      </w:pPr>
    </w:lvl>
    <w:lvl w:ilvl="4" w:tplc="B91ABA6E" w:tentative="1">
      <w:start w:val="1"/>
      <w:numFmt w:val="lowerLetter"/>
      <w:lvlText w:val="%5."/>
      <w:lvlJc w:val="left"/>
      <w:pPr>
        <w:ind w:left="3240" w:hanging="360"/>
      </w:pPr>
    </w:lvl>
    <w:lvl w:ilvl="5" w:tplc="9548940A" w:tentative="1">
      <w:start w:val="1"/>
      <w:numFmt w:val="lowerRoman"/>
      <w:lvlText w:val="%6."/>
      <w:lvlJc w:val="right"/>
      <w:pPr>
        <w:ind w:left="3960" w:hanging="180"/>
      </w:pPr>
    </w:lvl>
    <w:lvl w:ilvl="6" w:tplc="B9AC694E" w:tentative="1">
      <w:start w:val="1"/>
      <w:numFmt w:val="decimal"/>
      <w:lvlText w:val="%7."/>
      <w:lvlJc w:val="left"/>
      <w:pPr>
        <w:ind w:left="4680" w:hanging="360"/>
      </w:pPr>
    </w:lvl>
    <w:lvl w:ilvl="7" w:tplc="49DC026C" w:tentative="1">
      <w:start w:val="1"/>
      <w:numFmt w:val="lowerLetter"/>
      <w:lvlText w:val="%8."/>
      <w:lvlJc w:val="left"/>
      <w:pPr>
        <w:ind w:left="5400" w:hanging="360"/>
      </w:pPr>
    </w:lvl>
    <w:lvl w:ilvl="8" w:tplc="626427A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8CA809A">
      <w:start w:val="1"/>
      <w:numFmt w:val="decimal"/>
      <w:lvlText w:val="%1."/>
      <w:lvlJc w:val="left"/>
      <w:pPr>
        <w:ind w:left="360" w:hanging="360"/>
      </w:pPr>
      <w:rPr>
        <w:rFonts w:hint="default"/>
      </w:rPr>
    </w:lvl>
    <w:lvl w:ilvl="1" w:tplc="1242BC22" w:tentative="1">
      <w:start w:val="1"/>
      <w:numFmt w:val="lowerLetter"/>
      <w:lvlText w:val="%2."/>
      <w:lvlJc w:val="left"/>
      <w:pPr>
        <w:ind w:left="1080" w:hanging="360"/>
      </w:pPr>
    </w:lvl>
    <w:lvl w:ilvl="2" w:tplc="0976358E" w:tentative="1">
      <w:start w:val="1"/>
      <w:numFmt w:val="lowerRoman"/>
      <w:lvlText w:val="%3."/>
      <w:lvlJc w:val="right"/>
      <w:pPr>
        <w:ind w:left="1800" w:hanging="180"/>
      </w:pPr>
    </w:lvl>
    <w:lvl w:ilvl="3" w:tplc="19927C1A" w:tentative="1">
      <w:start w:val="1"/>
      <w:numFmt w:val="decimal"/>
      <w:lvlText w:val="%4."/>
      <w:lvlJc w:val="left"/>
      <w:pPr>
        <w:ind w:left="2520" w:hanging="360"/>
      </w:pPr>
    </w:lvl>
    <w:lvl w:ilvl="4" w:tplc="528C447C" w:tentative="1">
      <w:start w:val="1"/>
      <w:numFmt w:val="lowerLetter"/>
      <w:lvlText w:val="%5."/>
      <w:lvlJc w:val="left"/>
      <w:pPr>
        <w:ind w:left="3240" w:hanging="360"/>
      </w:pPr>
    </w:lvl>
    <w:lvl w:ilvl="5" w:tplc="D20C9B8E" w:tentative="1">
      <w:start w:val="1"/>
      <w:numFmt w:val="lowerRoman"/>
      <w:lvlText w:val="%6."/>
      <w:lvlJc w:val="right"/>
      <w:pPr>
        <w:ind w:left="3960" w:hanging="180"/>
      </w:pPr>
    </w:lvl>
    <w:lvl w:ilvl="6" w:tplc="1D0801A6" w:tentative="1">
      <w:start w:val="1"/>
      <w:numFmt w:val="decimal"/>
      <w:lvlText w:val="%7."/>
      <w:lvlJc w:val="left"/>
      <w:pPr>
        <w:ind w:left="4680" w:hanging="360"/>
      </w:pPr>
    </w:lvl>
    <w:lvl w:ilvl="7" w:tplc="A35C93D8" w:tentative="1">
      <w:start w:val="1"/>
      <w:numFmt w:val="lowerLetter"/>
      <w:lvlText w:val="%8."/>
      <w:lvlJc w:val="left"/>
      <w:pPr>
        <w:ind w:left="5400" w:hanging="360"/>
      </w:pPr>
    </w:lvl>
    <w:lvl w:ilvl="8" w:tplc="29EEEA0C"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46"/>
    <w:rsid w:val="00006B92"/>
    <w:rsid w:val="00012B62"/>
    <w:rsid w:val="00015E6E"/>
    <w:rsid w:val="00020CA2"/>
    <w:rsid w:val="00027FB5"/>
    <w:rsid w:val="00041056"/>
    <w:rsid w:val="00045908"/>
    <w:rsid w:val="00053B2C"/>
    <w:rsid w:val="00056075"/>
    <w:rsid w:val="00062031"/>
    <w:rsid w:val="00072A5D"/>
    <w:rsid w:val="00075757"/>
    <w:rsid w:val="00076209"/>
    <w:rsid w:val="0008105E"/>
    <w:rsid w:val="00083184"/>
    <w:rsid w:val="00085EF2"/>
    <w:rsid w:val="00090125"/>
    <w:rsid w:val="00090B3D"/>
    <w:rsid w:val="00092C2E"/>
    <w:rsid w:val="00094986"/>
    <w:rsid w:val="00095315"/>
    <w:rsid w:val="000A7010"/>
    <w:rsid w:val="000B0ABA"/>
    <w:rsid w:val="000B574F"/>
    <w:rsid w:val="000B63AE"/>
    <w:rsid w:val="000B6F27"/>
    <w:rsid w:val="000C0DDE"/>
    <w:rsid w:val="000C3311"/>
    <w:rsid w:val="000D579A"/>
    <w:rsid w:val="000D648B"/>
    <w:rsid w:val="000D6C08"/>
    <w:rsid w:val="000E41B9"/>
    <w:rsid w:val="000E5E66"/>
    <w:rsid w:val="000F1E7A"/>
    <w:rsid w:val="000F4BF9"/>
    <w:rsid w:val="00100CE5"/>
    <w:rsid w:val="00107565"/>
    <w:rsid w:val="001133B4"/>
    <w:rsid w:val="00114C92"/>
    <w:rsid w:val="00114E84"/>
    <w:rsid w:val="00117C95"/>
    <w:rsid w:val="00117DAB"/>
    <w:rsid w:val="00123780"/>
    <w:rsid w:val="00123BF0"/>
    <w:rsid w:val="00130699"/>
    <w:rsid w:val="001374EB"/>
    <w:rsid w:val="001456F1"/>
    <w:rsid w:val="00145D42"/>
    <w:rsid w:val="00162FB6"/>
    <w:rsid w:val="00163CB5"/>
    <w:rsid w:val="001716CF"/>
    <w:rsid w:val="0018004F"/>
    <w:rsid w:val="00181C49"/>
    <w:rsid w:val="00185D81"/>
    <w:rsid w:val="001875D0"/>
    <w:rsid w:val="00187635"/>
    <w:rsid w:val="00190C2F"/>
    <w:rsid w:val="001914A9"/>
    <w:rsid w:val="00194903"/>
    <w:rsid w:val="001B058F"/>
    <w:rsid w:val="001B2398"/>
    <w:rsid w:val="001B4FC9"/>
    <w:rsid w:val="001B6413"/>
    <w:rsid w:val="001C15B3"/>
    <w:rsid w:val="001C480F"/>
    <w:rsid w:val="001D02A3"/>
    <w:rsid w:val="001D428D"/>
    <w:rsid w:val="001D7507"/>
    <w:rsid w:val="001E0CE6"/>
    <w:rsid w:val="001E246E"/>
    <w:rsid w:val="001F7371"/>
    <w:rsid w:val="00200C91"/>
    <w:rsid w:val="00202453"/>
    <w:rsid w:val="002045DA"/>
    <w:rsid w:val="00206058"/>
    <w:rsid w:val="00221A58"/>
    <w:rsid w:val="002223D5"/>
    <w:rsid w:val="0022271D"/>
    <w:rsid w:val="00222AAC"/>
    <w:rsid w:val="00235283"/>
    <w:rsid w:val="00244BD4"/>
    <w:rsid w:val="00252C53"/>
    <w:rsid w:val="00255FE3"/>
    <w:rsid w:val="00260E16"/>
    <w:rsid w:val="00262E0B"/>
    <w:rsid w:val="00264B75"/>
    <w:rsid w:val="002811DA"/>
    <w:rsid w:val="0028674E"/>
    <w:rsid w:val="00293CE9"/>
    <w:rsid w:val="002A028A"/>
    <w:rsid w:val="002A4A86"/>
    <w:rsid w:val="002A63A6"/>
    <w:rsid w:val="002B10AE"/>
    <w:rsid w:val="002B1B75"/>
    <w:rsid w:val="002C15B6"/>
    <w:rsid w:val="002E2137"/>
    <w:rsid w:val="002E6DB0"/>
    <w:rsid w:val="002E782A"/>
    <w:rsid w:val="002F0C0C"/>
    <w:rsid w:val="002F1668"/>
    <w:rsid w:val="002F191E"/>
    <w:rsid w:val="002F2FF4"/>
    <w:rsid w:val="002F6DBE"/>
    <w:rsid w:val="003039B6"/>
    <w:rsid w:val="00304D57"/>
    <w:rsid w:val="00307AF5"/>
    <w:rsid w:val="00314956"/>
    <w:rsid w:val="00314A7E"/>
    <w:rsid w:val="0031784B"/>
    <w:rsid w:val="00321806"/>
    <w:rsid w:val="00324FB0"/>
    <w:rsid w:val="00330F1A"/>
    <w:rsid w:val="003320D3"/>
    <w:rsid w:val="0033239C"/>
    <w:rsid w:val="0033640A"/>
    <w:rsid w:val="00343410"/>
    <w:rsid w:val="00344BFC"/>
    <w:rsid w:val="00350A8E"/>
    <w:rsid w:val="00353606"/>
    <w:rsid w:val="003566D2"/>
    <w:rsid w:val="00357878"/>
    <w:rsid w:val="00362665"/>
    <w:rsid w:val="00372598"/>
    <w:rsid w:val="00381AC4"/>
    <w:rsid w:val="003969B4"/>
    <w:rsid w:val="00397114"/>
    <w:rsid w:val="003A028C"/>
    <w:rsid w:val="003A53E6"/>
    <w:rsid w:val="003A5925"/>
    <w:rsid w:val="003B3054"/>
    <w:rsid w:val="003C478C"/>
    <w:rsid w:val="003C7310"/>
    <w:rsid w:val="003D0C16"/>
    <w:rsid w:val="003D183B"/>
    <w:rsid w:val="003D72FA"/>
    <w:rsid w:val="003E3C69"/>
    <w:rsid w:val="003F46E8"/>
    <w:rsid w:val="003F6580"/>
    <w:rsid w:val="003F7053"/>
    <w:rsid w:val="0040461C"/>
    <w:rsid w:val="00405CB8"/>
    <w:rsid w:val="00411259"/>
    <w:rsid w:val="0041158D"/>
    <w:rsid w:val="00413901"/>
    <w:rsid w:val="00427575"/>
    <w:rsid w:val="00440C9F"/>
    <w:rsid w:val="00442671"/>
    <w:rsid w:val="004434DA"/>
    <w:rsid w:val="004459C8"/>
    <w:rsid w:val="00446CDC"/>
    <w:rsid w:val="0045349D"/>
    <w:rsid w:val="0045439E"/>
    <w:rsid w:val="00454E49"/>
    <w:rsid w:val="004565FC"/>
    <w:rsid w:val="004720CB"/>
    <w:rsid w:val="00491EE4"/>
    <w:rsid w:val="004A209C"/>
    <w:rsid w:val="004A37ED"/>
    <w:rsid w:val="004A46CD"/>
    <w:rsid w:val="004C18FB"/>
    <w:rsid w:val="004C5F26"/>
    <w:rsid w:val="004C6A88"/>
    <w:rsid w:val="004D1DF1"/>
    <w:rsid w:val="004D2736"/>
    <w:rsid w:val="004D27DE"/>
    <w:rsid w:val="004E02A0"/>
    <w:rsid w:val="004E27CA"/>
    <w:rsid w:val="004E5424"/>
    <w:rsid w:val="004F491D"/>
    <w:rsid w:val="00501634"/>
    <w:rsid w:val="00503D30"/>
    <w:rsid w:val="00504B45"/>
    <w:rsid w:val="00517686"/>
    <w:rsid w:val="00520BA9"/>
    <w:rsid w:val="005213FA"/>
    <w:rsid w:val="00527367"/>
    <w:rsid w:val="005306A7"/>
    <w:rsid w:val="0053351C"/>
    <w:rsid w:val="00550C55"/>
    <w:rsid w:val="00551357"/>
    <w:rsid w:val="00554D68"/>
    <w:rsid w:val="00564EEC"/>
    <w:rsid w:val="00566B42"/>
    <w:rsid w:val="005679AB"/>
    <w:rsid w:val="00573F14"/>
    <w:rsid w:val="00580534"/>
    <w:rsid w:val="00580536"/>
    <w:rsid w:val="00582AFA"/>
    <w:rsid w:val="00585836"/>
    <w:rsid w:val="00591706"/>
    <w:rsid w:val="00595258"/>
    <w:rsid w:val="0059606E"/>
    <w:rsid w:val="005A23A3"/>
    <w:rsid w:val="005A48D5"/>
    <w:rsid w:val="005A4B8A"/>
    <w:rsid w:val="005A6CD7"/>
    <w:rsid w:val="005A7C93"/>
    <w:rsid w:val="005B2053"/>
    <w:rsid w:val="005C3F2B"/>
    <w:rsid w:val="005E3D75"/>
    <w:rsid w:val="005F3056"/>
    <w:rsid w:val="00606FA4"/>
    <w:rsid w:val="00612CAB"/>
    <w:rsid w:val="006159ED"/>
    <w:rsid w:val="00615EBE"/>
    <w:rsid w:val="006175F6"/>
    <w:rsid w:val="00631464"/>
    <w:rsid w:val="00637A18"/>
    <w:rsid w:val="006446E5"/>
    <w:rsid w:val="0065026C"/>
    <w:rsid w:val="006538DF"/>
    <w:rsid w:val="00657A08"/>
    <w:rsid w:val="00666580"/>
    <w:rsid w:val="0067241B"/>
    <w:rsid w:val="00682D4C"/>
    <w:rsid w:val="00692804"/>
    <w:rsid w:val="006B361E"/>
    <w:rsid w:val="006B4AB8"/>
    <w:rsid w:val="006B6600"/>
    <w:rsid w:val="006C2346"/>
    <w:rsid w:val="006C6600"/>
    <w:rsid w:val="006C66A9"/>
    <w:rsid w:val="006C7F42"/>
    <w:rsid w:val="006D04A4"/>
    <w:rsid w:val="006D3485"/>
    <w:rsid w:val="006E3E1C"/>
    <w:rsid w:val="006E4951"/>
    <w:rsid w:val="006F4EFA"/>
    <w:rsid w:val="006F6AF5"/>
    <w:rsid w:val="00700E3A"/>
    <w:rsid w:val="00711F90"/>
    <w:rsid w:val="00717E71"/>
    <w:rsid w:val="00735216"/>
    <w:rsid w:val="00737C4D"/>
    <w:rsid w:val="00737E45"/>
    <w:rsid w:val="00740B0B"/>
    <w:rsid w:val="0074591E"/>
    <w:rsid w:val="0074723A"/>
    <w:rsid w:val="007568B6"/>
    <w:rsid w:val="00760660"/>
    <w:rsid w:val="007944E6"/>
    <w:rsid w:val="00795573"/>
    <w:rsid w:val="00797DA6"/>
    <w:rsid w:val="007A526F"/>
    <w:rsid w:val="007A5E80"/>
    <w:rsid w:val="007B0490"/>
    <w:rsid w:val="007B1BF0"/>
    <w:rsid w:val="007B368A"/>
    <w:rsid w:val="007C2492"/>
    <w:rsid w:val="007C704C"/>
    <w:rsid w:val="007D532C"/>
    <w:rsid w:val="007D5E6A"/>
    <w:rsid w:val="007D6522"/>
    <w:rsid w:val="007D7866"/>
    <w:rsid w:val="007D7935"/>
    <w:rsid w:val="007E134F"/>
    <w:rsid w:val="007E2771"/>
    <w:rsid w:val="007E450D"/>
    <w:rsid w:val="007E561D"/>
    <w:rsid w:val="00801920"/>
    <w:rsid w:val="00804CE0"/>
    <w:rsid w:val="00813683"/>
    <w:rsid w:val="0081425A"/>
    <w:rsid w:val="008153C5"/>
    <w:rsid w:val="00843F6A"/>
    <w:rsid w:val="00844C79"/>
    <w:rsid w:val="00856797"/>
    <w:rsid w:val="008573E2"/>
    <w:rsid w:val="0086037F"/>
    <w:rsid w:val="00865FFD"/>
    <w:rsid w:val="00875041"/>
    <w:rsid w:val="00885A48"/>
    <w:rsid w:val="00887FEB"/>
    <w:rsid w:val="00890D63"/>
    <w:rsid w:val="00896AAE"/>
    <w:rsid w:val="008A292A"/>
    <w:rsid w:val="008A4A78"/>
    <w:rsid w:val="008A77C1"/>
    <w:rsid w:val="008B1458"/>
    <w:rsid w:val="008B326B"/>
    <w:rsid w:val="008B35D6"/>
    <w:rsid w:val="008B7C10"/>
    <w:rsid w:val="008C0F05"/>
    <w:rsid w:val="008C1979"/>
    <w:rsid w:val="008C1A08"/>
    <w:rsid w:val="008C302F"/>
    <w:rsid w:val="008D0E87"/>
    <w:rsid w:val="008D5FCE"/>
    <w:rsid w:val="008F7B88"/>
    <w:rsid w:val="00910A0F"/>
    <w:rsid w:val="009145DC"/>
    <w:rsid w:val="00921495"/>
    <w:rsid w:val="00921EE4"/>
    <w:rsid w:val="00922029"/>
    <w:rsid w:val="00927E23"/>
    <w:rsid w:val="00933E5C"/>
    <w:rsid w:val="009400A1"/>
    <w:rsid w:val="009426A1"/>
    <w:rsid w:val="0094768E"/>
    <w:rsid w:val="00951F6C"/>
    <w:rsid w:val="009523B4"/>
    <w:rsid w:val="009564E8"/>
    <w:rsid w:val="00960E92"/>
    <w:rsid w:val="00961B77"/>
    <w:rsid w:val="00973F4B"/>
    <w:rsid w:val="009764ED"/>
    <w:rsid w:val="00980880"/>
    <w:rsid w:val="00986AE1"/>
    <w:rsid w:val="00991B2D"/>
    <w:rsid w:val="00995945"/>
    <w:rsid w:val="009A4561"/>
    <w:rsid w:val="009A6C20"/>
    <w:rsid w:val="009B7D7C"/>
    <w:rsid w:val="009C1412"/>
    <w:rsid w:val="009C41DA"/>
    <w:rsid w:val="009C48E1"/>
    <w:rsid w:val="009D4119"/>
    <w:rsid w:val="009D74A7"/>
    <w:rsid w:val="009E0C32"/>
    <w:rsid w:val="009E34AE"/>
    <w:rsid w:val="009E35F6"/>
    <w:rsid w:val="009E6759"/>
    <w:rsid w:val="009E770E"/>
    <w:rsid w:val="009F0494"/>
    <w:rsid w:val="009F0B09"/>
    <w:rsid w:val="009F2CE1"/>
    <w:rsid w:val="00A1152B"/>
    <w:rsid w:val="00A2361D"/>
    <w:rsid w:val="00A25045"/>
    <w:rsid w:val="00A3247C"/>
    <w:rsid w:val="00A34EFC"/>
    <w:rsid w:val="00A3751E"/>
    <w:rsid w:val="00A4760B"/>
    <w:rsid w:val="00A525EC"/>
    <w:rsid w:val="00A54A46"/>
    <w:rsid w:val="00A61F8C"/>
    <w:rsid w:val="00A70B6F"/>
    <w:rsid w:val="00A725D9"/>
    <w:rsid w:val="00A80487"/>
    <w:rsid w:val="00A83D48"/>
    <w:rsid w:val="00A92932"/>
    <w:rsid w:val="00AA4647"/>
    <w:rsid w:val="00AB5CC6"/>
    <w:rsid w:val="00AC57DD"/>
    <w:rsid w:val="00AC73D5"/>
    <w:rsid w:val="00AD5F9E"/>
    <w:rsid w:val="00AE7273"/>
    <w:rsid w:val="00AF2AA9"/>
    <w:rsid w:val="00B039F1"/>
    <w:rsid w:val="00B1006F"/>
    <w:rsid w:val="00B10E79"/>
    <w:rsid w:val="00B12DEE"/>
    <w:rsid w:val="00B15311"/>
    <w:rsid w:val="00B1714B"/>
    <w:rsid w:val="00B22074"/>
    <w:rsid w:val="00B2329F"/>
    <w:rsid w:val="00B24D17"/>
    <w:rsid w:val="00B25FBD"/>
    <w:rsid w:val="00B261C1"/>
    <w:rsid w:val="00B300BF"/>
    <w:rsid w:val="00B30B63"/>
    <w:rsid w:val="00B3118E"/>
    <w:rsid w:val="00B35766"/>
    <w:rsid w:val="00B365E7"/>
    <w:rsid w:val="00B3717C"/>
    <w:rsid w:val="00B377E2"/>
    <w:rsid w:val="00B46DB6"/>
    <w:rsid w:val="00B62901"/>
    <w:rsid w:val="00B673D0"/>
    <w:rsid w:val="00B761B8"/>
    <w:rsid w:val="00B765E8"/>
    <w:rsid w:val="00B82385"/>
    <w:rsid w:val="00B839C2"/>
    <w:rsid w:val="00B853B3"/>
    <w:rsid w:val="00B90650"/>
    <w:rsid w:val="00B93F21"/>
    <w:rsid w:val="00B961D4"/>
    <w:rsid w:val="00BA4512"/>
    <w:rsid w:val="00BB0331"/>
    <w:rsid w:val="00BB5D64"/>
    <w:rsid w:val="00BB6031"/>
    <w:rsid w:val="00BB678F"/>
    <w:rsid w:val="00BC4682"/>
    <w:rsid w:val="00BC73CC"/>
    <w:rsid w:val="00BD22FB"/>
    <w:rsid w:val="00BD6B3C"/>
    <w:rsid w:val="00BF3E37"/>
    <w:rsid w:val="00BF4E68"/>
    <w:rsid w:val="00C02424"/>
    <w:rsid w:val="00C03007"/>
    <w:rsid w:val="00C03F19"/>
    <w:rsid w:val="00C06C79"/>
    <w:rsid w:val="00C1406E"/>
    <w:rsid w:val="00C15986"/>
    <w:rsid w:val="00C2308C"/>
    <w:rsid w:val="00C25327"/>
    <w:rsid w:val="00C265B9"/>
    <w:rsid w:val="00C30A1A"/>
    <w:rsid w:val="00C42983"/>
    <w:rsid w:val="00C53FB0"/>
    <w:rsid w:val="00C5481B"/>
    <w:rsid w:val="00C64471"/>
    <w:rsid w:val="00C662AB"/>
    <w:rsid w:val="00C7087C"/>
    <w:rsid w:val="00C7382F"/>
    <w:rsid w:val="00C77B8A"/>
    <w:rsid w:val="00C8368C"/>
    <w:rsid w:val="00C85238"/>
    <w:rsid w:val="00C97202"/>
    <w:rsid w:val="00CB4350"/>
    <w:rsid w:val="00CD05C4"/>
    <w:rsid w:val="00CD53CA"/>
    <w:rsid w:val="00CD776E"/>
    <w:rsid w:val="00CF0A4B"/>
    <w:rsid w:val="00CF3C3B"/>
    <w:rsid w:val="00CF6C8B"/>
    <w:rsid w:val="00D01F05"/>
    <w:rsid w:val="00D0223A"/>
    <w:rsid w:val="00D06E8D"/>
    <w:rsid w:val="00D1566B"/>
    <w:rsid w:val="00D208FB"/>
    <w:rsid w:val="00D225C0"/>
    <w:rsid w:val="00D23C70"/>
    <w:rsid w:val="00D365B2"/>
    <w:rsid w:val="00D37EB2"/>
    <w:rsid w:val="00D4649D"/>
    <w:rsid w:val="00D57741"/>
    <w:rsid w:val="00D62CC1"/>
    <w:rsid w:val="00D660F6"/>
    <w:rsid w:val="00D66968"/>
    <w:rsid w:val="00D71E7B"/>
    <w:rsid w:val="00D74528"/>
    <w:rsid w:val="00D75304"/>
    <w:rsid w:val="00D764CF"/>
    <w:rsid w:val="00D77E8F"/>
    <w:rsid w:val="00D828DB"/>
    <w:rsid w:val="00D91A17"/>
    <w:rsid w:val="00D91D71"/>
    <w:rsid w:val="00D91DA2"/>
    <w:rsid w:val="00D93405"/>
    <w:rsid w:val="00D937A8"/>
    <w:rsid w:val="00D955E6"/>
    <w:rsid w:val="00DA3239"/>
    <w:rsid w:val="00DA4094"/>
    <w:rsid w:val="00DB0301"/>
    <w:rsid w:val="00DB610B"/>
    <w:rsid w:val="00DC5DBA"/>
    <w:rsid w:val="00DC68B3"/>
    <w:rsid w:val="00DD3BC0"/>
    <w:rsid w:val="00DD3C71"/>
    <w:rsid w:val="00DE2D40"/>
    <w:rsid w:val="00DE6250"/>
    <w:rsid w:val="00DF2567"/>
    <w:rsid w:val="00E01821"/>
    <w:rsid w:val="00E2756F"/>
    <w:rsid w:val="00E41AA8"/>
    <w:rsid w:val="00E46BD7"/>
    <w:rsid w:val="00E502DB"/>
    <w:rsid w:val="00E51310"/>
    <w:rsid w:val="00E60D35"/>
    <w:rsid w:val="00E650B4"/>
    <w:rsid w:val="00E75242"/>
    <w:rsid w:val="00E761B2"/>
    <w:rsid w:val="00E76A58"/>
    <w:rsid w:val="00E8230E"/>
    <w:rsid w:val="00E8323A"/>
    <w:rsid w:val="00E906B9"/>
    <w:rsid w:val="00E93A98"/>
    <w:rsid w:val="00EA18F0"/>
    <w:rsid w:val="00EA325E"/>
    <w:rsid w:val="00EA37F0"/>
    <w:rsid w:val="00EA3B9D"/>
    <w:rsid w:val="00EA446F"/>
    <w:rsid w:val="00EA5157"/>
    <w:rsid w:val="00EB2DCA"/>
    <w:rsid w:val="00EB3673"/>
    <w:rsid w:val="00EC1FCA"/>
    <w:rsid w:val="00EC2BCF"/>
    <w:rsid w:val="00ED7848"/>
    <w:rsid w:val="00ED7DD3"/>
    <w:rsid w:val="00EE2B1F"/>
    <w:rsid w:val="00EE513E"/>
    <w:rsid w:val="00EF778F"/>
    <w:rsid w:val="00F011E5"/>
    <w:rsid w:val="00F04100"/>
    <w:rsid w:val="00F0556D"/>
    <w:rsid w:val="00F06B98"/>
    <w:rsid w:val="00F319C9"/>
    <w:rsid w:val="00F32431"/>
    <w:rsid w:val="00F34CE1"/>
    <w:rsid w:val="00F357E4"/>
    <w:rsid w:val="00F3584C"/>
    <w:rsid w:val="00F4087C"/>
    <w:rsid w:val="00F42002"/>
    <w:rsid w:val="00F42282"/>
    <w:rsid w:val="00F42DC3"/>
    <w:rsid w:val="00F440D1"/>
    <w:rsid w:val="00F56AF5"/>
    <w:rsid w:val="00F604EB"/>
    <w:rsid w:val="00F60F46"/>
    <w:rsid w:val="00F62418"/>
    <w:rsid w:val="00F75C8B"/>
    <w:rsid w:val="00F775BE"/>
    <w:rsid w:val="00F80A4F"/>
    <w:rsid w:val="00F87593"/>
    <w:rsid w:val="00F936FA"/>
    <w:rsid w:val="00F950F0"/>
    <w:rsid w:val="00F963AA"/>
    <w:rsid w:val="00F96E21"/>
    <w:rsid w:val="00FA309F"/>
    <w:rsid w:val="00FA5281"/>
    <w:rsid w:val="00FB0D98"/>
    <w:rsid w:val="00FB31FD"/>
    <w:rsid w:val="00FC10A3"/>
    <w:rsid w:val="00FD043B"/>
    <w:rsid w:val="00FE0071"/>
    <w:rsid w:val="00FE3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E6AF"/>
  <w15:docId w15:val="{393EB310-BAB8-4CB7-871C-798598C0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201296</RACS_x0020_ID>
    <Approved_x0020_Provider xmlns="a8338b6e-77a6-4851-82b6-98166143ffdd">Raykay Pty Ltd</Approved_x0020_Provider>
    <Management_x0020_Company_x0020_ID xmlns="a8338b6e-77a6-4851-82b6-98166143ffdd" xsi:nil="true"/>
    <Home xmlns="a8338b6e-77a6-4851-82b6-98166143ffdd">Home Instead Senior Care</Home>
    <Signed xmlns="a8338b6e-77a6-4851-82b6-98166143ffdd" xsi:nil="true"/>
    <Uploaded xmlns="a8338b6e-77a6-4851-82b6-98166143ffdd">true</Uploaded>
    <Management_x0020_Company xmlns="a8338b6e-77a6-4851-82b6-98166143ffdd" xsi:nil="true"/>
    <Doc_x0020_Date xmlns="a8338b6e-77a6-4851-82b6-98166143ffdd">2021-07-30T01:18:46+00:00</Doc_x0020_Date>
    <CSI_x0020_ID xmlns="a8338b6e-77a6-4851-82b6-98166143ffdd" xsi:nil="true"/>
    <Case_x0020_ID xmlns="a8338b6e-77a6-4851-82b6-98166143ffdd" xsi:nil="true"/>
    <Approved_x0020_Provider_x0020_ID xmlns="a8338b6e-77a6-4851-82b6-98166143ffdd">30EEE2A0-26A4-E711-B924-005056922186</Approved_x0020_Provider_x0020_ID>
    <Location xmlns="a8338b6e-77a6-4851-82b6-98166143ffdd" xsi:nil="true"/>
    <Doc_x0020_Type xmlns="a8338b6e-77a6-4851-82b6-98166143ffdd">Publication</Doc_x0020_Type>
    <Home_x0020_ID xmlns="a8338b6e-77a6-4851-82b6-98166143ffdd">D4D0F3C2-EDA4-E711-B924-005056922186</Home_x0020_ID>
    <State xmlns="a8338b6e-77a6-4851-82b6-98166143ffdd">NSW</State>
    <Doc_x0020_Sent_Received_x0020_Date xmlns="a8338b6e-77a6-4851-82b6-98166143ffdd">2021-07-30T00:00:00+00:00</Doc_x0020_Sent_Received_x0020_Date>
    <Activity_x0020_ID xmlns="a8338b6e-77a6-4851-82b6-98166143ffdd">2C66FFDC-3185-EB11-992A-005056922186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F2B4FA-2A12-413F-B017-3838D10CF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8E065F-A82A-48E0-8AC0-70EB1D8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2021-08-02T02:58:00Z</dcterms:created>
  <dcterms:modified xsi:type="dcterms:W3CDTF">2021-08-02T02:59:00Z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