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A7F72" w14:textId="77777777" w:rsidR="003C6EC2" w:rsidRPr="003C6EC2" w:rsidRDefault="00005BD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C4A811F" wp14:editId="457CF5FB">
            <wp:simplePos x="0" y="0"/>
            <wp:positionH relativeFrom="margin">
              <wp:align>center</wp:align>
            </wp:positionH>
            <wp:positionV relativeFrom="paragraph">
              <wp:posOffset>48578</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840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C4A8121" wp14:editId="7C4A812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58178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Horton House and </w:t>
      </w:r>
      <w:proofErr w:type="spellStart"/>
      <w:r>
        <w:rPr>
          <w:rFonts w:ascii="Arial Black" w:hAnsi="Arial Black"/>
        </w:rPr>
        <w:t>Warmington</w:t>
      </w:r>
      <w:proofErr w:type="spellEnd"/>
      <w:r>
        <w:rPr>
          <w:rFonts w:ascii="Arial Black" w:hAnsi="Arial Black"/>
        </w:rPr>
        <w:t xml:space="preserve"> Lodge</w:t>
      </w:r>
      <w:r w:rsidRPr="003C6EC2">
        <w:rPr>
          <w:rFonts w:ascii="Arial Black" w:hAnsi="Arial Black"/>
        </w:rPr>
        <w:t xml:space="preserve"> </w:t>
      </w:r>
    </w:p>
    <w:p w14:paraId="7C4A7F73" w14:textId="77777777" w:rsidR="003C6EC2" w:rsidRPr="003C6EC2" w:rsidRDefault="00005BD3" w:rsidP="003C6EC2">
      <w:pPr>
        <w:pStyle w:val="Title"/>
        <w:spacing w:before="360" w:after="480"/>
      </w:pPr>
      <w:r w:rsidRPr="003C6EC2">
        <w:rPr>
          <w:rFonts w:ascii="Arial Black" w:eastAsia="Calibri" w:hAnsi="Arial Black"/>
          <w:sz w:val="56"/>
        </w:rPr>
        <w:t>Performance Report</w:t>
      </w:r>
    </w:p>
    <w:p w14:paraId="7C4A7F74" w14:textId="77777777" w:rsidR="001E6954" w:rsidRPr="003C6EC2" w:rsidRDefault="00005BD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41 Castor Street </w:t>
      </w:r>
      <w:r w:rsidRPr="003C6EC2">
        <w:rPr>
          <w:color w:val="FFFFFF" w:themeColor="background1"/>
          <w:sz w:val="28"/>
        </w:rPr>
        <w:br/>
        <w:t>YASS NSW 2582</w:t>
      </w:r>
      <w:r w:rsidRPr="003C6EC2">
        <w:rPr>
          <w:color w:val="FFFFFF" w:themeColor="background1"/>
          <w:sz w:val="28"/>
        </w:rPr>
        <w:br/>
      </w:r>
      <w:r w:rsidRPr="003C6EC2">
        <w:rPr>
          <w:rFonts w:eastAsia="Calibri"/>
          <w:color w:val="FFFFFF" w:themeColor="background1"/>
          <w:sz w:val="28"/>
          <w:szCs w:val="56"/>
          <w:lang w:eastAsia="en-US"/>
        </w:rPr>
        <w:t>Phone number: 02 6226 3090</w:t>
      </w:r>
    </w:p>
    <w:p w14:paraId="7C4A7F75" w14:textId="77777777" w:rsidR="003C6EC2" w:rsidRDefault="00005BD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2784 </w:t>
      </w:r>
    </w:p>
    <w:p w14:paraId="7C4A7F76" w14:textId="77777777" w:rsidR="001E6954" w:rsidRPr="003C6EC2" w:rsidRDefault="00005BD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Yass Valley Aged Care Limited</w:t>
      </w:r>
    </w:p>
    <w:p w14:paraId="7C4A7F77" w14:textId="77777777" w:rsidR="001E6954" w:rsidRPr="003C6EC2" w:rsidRDefault="00005BD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 December 2020</w:t>
      </w:r>
    </w:p>
    <w:p w14:paraId="7C4A7F78" w14:textId="052DE5D2" w:rsidR="006B166B" w:rsidRPr="00E93D41" w:rsidRDefault="00005BD3"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14 December 2020</w:t>
      </w:r>
    </w:p>
    <w:bookmarkEnd w:id="0"/>
    <w:p w14:paraId="7C4A7F79" w14:textId="77777777" w:rsidR="001E6954" w:rsidRPr="003C6EC2" w:rsidRDefault="00DF2C62" w:rsidP="001E6954">
      <w:pPr>
        <w:tabs>
          <w:tab w:val="left" w:pos="2127"/>
        </w:tabs>
        <w:spacing w:before="120"/>
        <w:rPr>
          <w:rFonts w:eastAsia="Calibri"/>
          <w:b/>
          <w:color w:val="FFFFFF" w:themeColor="background1"/>
          <w:sz w:val="28"/>
          <w:szCs w:val="56"/>
          <w:lang w:eastAsia="en-US"/>
        </w:rPr>
      </w:pPr>
    </w:p>
    <w:p w14:paraId="7C4A7F7A" w14:textId="77777777" w:rsidR="003C6EC2" w:rsidRDefault="00DF2C6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C4A7F7B" w14:textId="77777777" w:rsidR="00A30BEC" w:rsidRDefault="00005BD3" w:rsidP="0094564F">
      <w:pPr>
        <w:pStyle w:val="Heading1"/>
      </w:pPr>
      <w:bookmarkStart w:id="1" w:name="_Hlk32477662"/>
      <w:r>
        <w:lastRenderedPageBreak/>
        <w:t>Publication of report</w:t>
      </w:r>
    </w:p>
    <w:p w14:paraId="7C4A7F7C" w14:textId="77777777" w:rsidR="00A30BEC" w:rsidRPr="006B166B" w:rsidRDefault="00005BD3"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C4A7F7D" w14:textId="77777777" w:rsidR="007F5256" w:rsidRPr="0094564F" w:rsidRDefault="00005BD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0448C" w14:paraId="7C4A7FAA" w14:textId="77777777" w:rsidTr="00EB1D71">
        <w:trPr>
          <w:trHeight w:val="227"/>
        </w:trPr>
        <w:tc>
          <w:tcPr>
            <w:tcW w:w="3942" w:type="pct"/>
            <w:shd w:val="clear" w:color="auto" w:fill="auto"/>
          </w:tcPr>
          <w:p w14:paraId="7C4A7FA8" w14:textId="77777777" w:rsidR="001E6954" w:rsidRPr="001E6954" w:rsidRDefault="00005BD3"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7C4A7FA9" w14:textId="3520C7ED" w:rsidR="001E6954" w:rsidRPr="001E6954" w:rsidRDefault="00DF2C62" w:rsidP="003C6EC2">
            <w:pPr>
              <w:keepNext/>
              <w:spacing w:before="40" w:after="40" w:line="240" w:lineRule="auto"/>
              <w:jc w:val="right"/>
              <w:rPr>
                <w:b/>
                <w:color w:val="0000FF"/>
              </w:rPr>
            </w:pPr>
          </w:p>
        </w:tc>
      </w:tr>
      <w:tr w:rsidR="0080448C" w14:paraId="7C4A7FAD" w14:textId="77777777" w:rsidTr="00EB1D71">
        <w:trPr>
          <w:trHeight w:val="227"/>
        </w:trPr>
        <w:tc>
          <w:tcPr>
            <w:tcW w:w="3942" w:type="pct"/>
            <w:shd w:val="clear" w:color="auto" w:fill="auto"/>
          </w:tcPr>
          <w:p w14:paraId="7C4A7FAB" w14:textId="77777777" w:rsidR="001E6954" w:rsidRPr="002B4C72" w:rsidRDefault="00005BD3" w:rsidP="004A3816">
            <w:pPr>
              <w:spacing w:before="40" w:after="40" w:line="240" w:lineRule="auto"/>
              <w:ind w:left="312"/>
            </w:pPr>
            <w:r w:rsidRPr="001E6954">
              <w:t>Requirement 3(3)(a)</w:t>
            </w:r>
          </w:p>
        </w:tc>
        <w:tc>
          <w:tcPr>
            <w:tcW w:w="1058" w:type="pct"/>
            <w:shd w:val="clear" w:color="auto" w:fill="auto"/>
          </w:tcPr>
          <w:p w14:paraId="7C4A7FAC" w14:textId="7ED7BAA8" w:rsidR="001E6954" w:rsidRPr="001E6954" w:rsidRDefault="00005BD3" w:rsidP="004C55D8">
            <w:pPr>
              <w:spacing w:before="40" w:after="40" w:line="240" w:lineRule="auto"/>
              <w:ind w:left="-107"/>
              <w:jc w:val="right"/>
              <w:rPr>
                <w:color w:val="0000FF"/>
              </w:rPr>
            </w:pPr>
            <w:r w:rsidRPr="001E6954">
              <w:rPr>
                <w:bCs/>
                <w:iCs/>
                <w:color w:val="00577D"/>
                <w:szCs w:val="40"/>
              </w:rPr>
              <w:t>Compliant</w:t>
            </w:r>
          </w:p>
        </w:tc>
      </w:tr>
      <w:tr w:rsidR="0080448C" w14:paraId="7C4A7FB0" w14:textId="77777777" w:rsidTr="00EB1D71">
        <w:trPr>
          <w:trHeight w:val="227"/>
        </w:trPr>
        <w:tc>
          <w:tcPr>
            <w:tcW w:w="3942" w:type="pct"/>
            <w:shd w:val="clear" w:color="auto" w:fill="auto"/>
          </w:tcPr>
          <w:p w14:paraId="7C4A7FAE" w14:textId="77777777" w:rsidR="001E6954" w:rsidRPr="001E6954" w:rsidRDefault="00005BD3" w:rsidP="004C55D8">
            <w:pPr>
              <w:spacing w:before="40" w:after="40" w:line="240" w:lineRule="auto"/>
              <w:ind w:left="318" w:hanging="7"/>
            </w:pPr>
            <w:r w:rsidRPr="001E6954">
              <w:t>Requirement 3(3)(b)</w:t>
            </w:r>
          </w:p>
        </w:tc>
        <w:tc>
          <w:tcPr>
            <w:tcW w:w="1058" w:type="pct"/>
            <w:shd w:val="clear" w:color="auto" w:fill="auto"/>
          </w:tcPr>
          <w:p w14:paraId="7C4A7FAF" w14:textId="4F890618" w:rsidR="001E6954" w:rsidRPr="001E6954" w:rsidRDefault="00005BD3" w:rsidP="00463EF3">
            <w:pPr>
              <w:spacing w:before="40" w:after="40" w:line="240" w:lineRule="auto"/>
              <w:jc w:val="right"/>
              <w:rPr>
                <w:color w:val="0000FF"/>
              </w:rPr>
            </w:pPr>
            <w:r w:rsidRPr="001E6954">
              <w:rPr>
                <w:bCs/>
                <w:iCs/>
                <w:color w:val="00577D"/>
                <w:szCs w:val="40"/>
              </w:rPr>
              <w:t>Compliant</w:t>
            </w:r>
          </w:p>
        </w:tc>
      </w:tr>
      <w:tr w:rsidR="0080448C" w14:paraId="7C4A8007" w14:textId="77777777" w:rsidTr="00EB1D71">
        <w:trPr>
          <w:trHeight w:val="227"/>
        </w:trPr>
        <w:tc>
          <w:tcPr>
            <w:tcW w:w="3942" w:type="pct"/>
            <w:shd w:val="clear" w:color="auto" w:fill="auto"/>
          </w:tcPr>
          <w:p w14:paraId="7C4A8005" w14:textId="77777777" w:rsidR="001E6954" w:rsidRPr="001E6954" w:rsidRDefault="00005BD3" w:rsidP="003C6EC2">
            <w:pPr>
              <w:keepNext/>
              <w:spacing w:before="40" w:after="40" w:line="240" w:lineRule="auto"/>
              <w:rPr>
                <w:b/>
              </w:rPr>
            </w:pPr>
            <w:r w:rsidRPr="001E6954">
              <w:rPr>
                <w:b/>
              </w:rPr>
              <w:t>Standard 8 Organisational governance</w:t>
            </w:r>
          </w:p>
        </w:tc>
        <w:tc>
          <w:tcPr>
            <w:tcW w:w="1058" w:type="pct"/>
            <w:shd w:val="clear" w:color="auto" w:fill="auto"/>
          </w:tcPr>
          <w:p w14:paraId="7C4A8006" w14:textId="5AF25F9E" w:rsidR="001E6954" w:rsidRPr="001E6954" w:rsidRDefault="00DF2C62" w:rsidP="003C6EC2">
            <w:pPr>
              <w:keepNext/>
              <w:spacing w:before="40" w:after="40" w:line="240" w:lineRule="auto"/>
              <w:jc w:val="right"/>
              <w:rPr>
                <w:b/>
                <w:color w:val="0000FF"/>
              </w:rPr>
            </w:pPr>
          </w:p>
        </w:tc>
      </w:tr>
      <w:tr w:rsidR="0080448C" w14:paraId="7C4A8013" w14:textId="77777777" w:rsidTr="00EB1D71">
        <w:trPr>
          <w:trHeight w:val="227"/>
        </w:trPr>
        <w:tc>
          <w:tcPr>
            <w:tcW w:w="3942" w:type="pct"/>
            <w:shd w:val="clear" w:color="auto" w:fill="auto"/>
          </w:tcPr>
          <w:p w14:paraId="7C4A8011" w14:textId="77777777" w:rsidR="001E6954" w:rsidRPr="001E6954" w:rsidRDefault="00005BD3" w:rsidP="004C55D8">
            <w:pPr>
              <w:spacing w:before="40" w:after="40" w:line="240" w:lineRule="auto"/>
              <w:ind w:left="318" w:hanging="7"/>
            </w:pPr>
            <w:r w:rsidRPr="001E6954">
              <w:t>Requirement 8(3)(d)</w:t>
            </w:r>
          </w:p>
        </w:tc>
        <w:tc>
          <w:tcPr>
            <w:tcW w:w="1058" w:type="pct"/>
            <w:shd w:val="clear" w:color="auto" w:fill="auto"/>
          </w:tcPr>
          <w:p w14:paraId="7C4A8012" w14:textId="2B5E47B9" w:rsidR="001E6954" w:rsidRPr="001E6954" w:rsidRDefault="00005BD3" w:rsidP="00463EF3">
            <w:pPr>
              <w:spacing w:before="40" w:after="40" w:line="240" w:lineRule="auto"/>
              <w:jc w:val="right"/>
              <w:rPr>
                <w:color w:val="0000FF"/>
              </w:rPr>
            </w:pPr>
            <w:r w:rsidRPr="001E6954">
              <w:rPr>
                <w:bCs/>
                <w:iCs/>
                <w:color w:val="00577D"/>
                <w:szCs w:val="40"/>
              </w:rPr>
              <w:t>Compliant</w:t>
            </w:r>
          </w:p>
        </w:tc>
      </w:tr>
      <w:bookmarkEnd w:id="2"/>
    </w:tbl>
    <w:p w14:paraId="7C4A8017" w14:textId="77777777" w:rsidR="008A22FF" w:rsidRDefault="00DF2C62"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C4A8018" w14:textId="77777777" w:rsidR="007F5256" w:rsidRPr="00D21DCD" w:rsidRDefault="00005BD3" w:rsidP="00EC5474">
      <w:pPr>
        <w:pStyle w:val="Heading1"/>
      </w:pPr>
      <w:r>
        <w:lastRenderedPageBreak/>
        <w:t>Detailed assessment</w:t>
      </w:r>
    </w:p>
    <w:p w14:paraId="7C4A8019" w14:textId="77777777" w:rsidR="001E6954" w:rsidRPr="00D63989" w:rsidRDefault="00005BD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C4A801A" w14:textId="77777777" w:rsidR="001E6954" w:rsidRPr="001E6954" w:rsidRDefault="00005BD3" w:rsidP="001E6954">
      <w:pPr>
        <w:rPr>
          <w:color w:val="auto"/>
        </w:rPr>
      </w:pPr>
      <w:r w:rsidRPr="00D63989">
        <w:t>The report also specifies areas in which improvements must be made to ensure the Quality Standards are complied with.</w:t>
      </w:r>
    </w:p>
    <w:p w14:paraId="7C4A801B" w14:textId="77777777" w:rsidR="001E6954" w:rsidRPr="00D63989" w:rsidRDefault="00005BD3"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C4A801C" w14:textId="0B68DA2D" w:rsidR="004B33E7" w:rsidRDefault="00005BD3"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report was inform</w:t>
      </w:r>
      <w:r w:rsidRPr="00005BD3">
        <w:t>ed by a site assessment, observations at the service, review of documents and interviews with staff, consumers/representatives and others</w:t>
      </w:r>
    </w:p>
    <w:p w14:paraId="7C4A801F" w14:textId="77777777" w:rsidR="008A22FF" w:rsidRDefault="00DF2C62">
      <w:pPr>
        <w:spacing w:after="160" w:line="259" w:lineRule="auto"/>
        <w:rPr>
          <w:rFonts w:cs="Times New Roman"/>
        </w:rPr>
      </w:pPr>
    </w:p>
    <w:p w14:paraId="7C4A8020" w14:textId="77777777" w:rsidR="00095CD4" w:rsidRDefault="00DF2C62" w:rsidP="00095CD4">
      <w:pPr>
        <w:sectPr w:rsidR="00095CD4" w:rsidSect="005058B8">
          <w:headerReference w:type="first" r:id="rId18"/>
          <w:pgSz w:w="11906" w:h="16838"/>
          <w:pgMar w:top="1701" w:right="1418" w:bottom="1418" w:left="1418" w:header="709" w:footer="397" w:gutter="0"/>
          <w:cols w:space="708"/>
          <w:docGrid w:linePitch="360"/>
        </w:sectPr>
      </w:pPr>
    </w:p>
    <w:p w14:paraId="7C4A8060" w14:textId="77777777" w:rsidR="00032B17" w:rsidRDefault="00DF2C62"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7C4A8061" w14:textId="56AF79B0" w:rsidR="00CB3BA9" w:rsidRDefault="00005BD3"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C4A8127" wp14:editId="7C4A812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6565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C4A8062" w14:textId="77777777" w:rsidR="007F5256" w:rsidRPr="00FD1B02" w:rsidRDefault="00005BD3" w:rsidP="00032B17">
      <w:pPr>
        <w:pStyle w:val="Heading3"/>
        <w:shd w:val="clear" w:color="auto" w:fill="F2F2F2" w:themeFill="background1" w:themeFillShade="F2"/>
      </w:pPr>
      <w:r w:rsidRPr="00FD1B02">
        <w:t>Consumer outcome:</w:t>
      </w:r>
    </w:p>
    <w:p w14:paraId="7C4A8063" w14:textId="77777777" w:rsidR="007F5256" w:rsidRDefault="00005BD3" w:rsidP="00912DE6">
      <w:pPr>
        <w:numPr>
          <w:ilvl w:val="0"/>
          <w:numId w:val="3"/>
        </w:numPr>
        <w:shd w:val="clear" w:color="auto" w:fill="F2F2F2" w:themeFill="background1" w:themeFillShade="F2"/>
      </w:pPr>
      <w:r>
        <w:t>I get personal care, clinical care, or both personal care and clinical care, that is safe and right for me.</w:t>
      </w:r>
    </w:p>
    <w:p w14:paraId="7C4A8064" w14:textId="77777777" w:rsidR="007F5256" w:rsidRDefault="00005BD3" w:rsidP="00032B17">
      <w:pPr>
        <w:pStyle w:val="Heading3"/>
        <w:shd w:val="clear" w:color="auto" w:fill="F2F2F2" w:themeFill="background1" w:themeFillShade="F2"/>
      </w:pPr>
      <w:r>
        <w:t>Organisation statement:</w:t>
      </w:r>
    </w:p>
    <w:p w14:paraId="7C4A8065" w14:textId="77777777" w:rsidR="007F5256" w:rsidRDefault="00005BD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C4A8069" w14:textId="24DC3812" w:rsidR="00301877" w:rsidRDefault="00005BD3"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C4A806A" w14:textId="2AC55CD5" w:rsidR="00853601" w:rsidRPr="00853601" w:rsidRDefault="00005BD3" w:rsidP="00853601">
      <w:pPr>
        <w:pStyle w:val="Heading3"/>
      </w:pPr>
      <w:r w:rsidRPr="00853601">
        <w:t>Requirement 3(3)(a)</w:t>
      </w:r>
      <w:r>
        <w:tab/>
        <w:t>Compliant</w:t>
      </w:r>
    </w:p>
    <w:p w14:paraId="7C4A806B" w14:textId="77777777" w:rsidR="00853601" w:rsidRPr="004A3816" w:rsidRDefault="00005BD3" w:rsidP="00853601">
      <w:pPr>
        <w:rPr>
          <w:i/>
        </w:rPr>
      </w:pPr>
      <w:r w:rsidRPr="004A3816">
        <w:rPr>
          <w:i/>
        </w:rPr>
        <w:t>Each consumer gets safe and effective personal care, clinical care, or both personal care and clinical care, that:</w:t>
      </w:r>
    </w:p>
    <w:p w14:paraId="7C4A806C" w14:textId="77777777" w:rsidR="00853601" w:rsidRPr="004A3816" w:rsidRDefault="00005BD3" w:rsidP="00853601">
      <w:pPr>
        <w:numPr>
          <w:ilvl w:val="0"/>
          <w:numId w:val="24"/>
        </w:numPr>
        <w:tabs>
          <w:tab w:val="right" w:pos="9026"/>
        </w:tabs>
        <w:spacing w:before="0" w:after="0"/>
        <w:ind w:left="567" w:hanging="425"/>
        <w:outlineLvl w:val="4"/>
        <w:rPr>
          <w:i/>
        </w:rPr>
      </w:pPr>
      <w:r w:rsidRPr="004A3816">
        <w:rPr>
          <w:i/>
        </w:rPr>
        <w:t>is best practice; and</w:t>
      </w:r>
    </w:p>
    <w:p w14:paraId="7C4A806D" w14:textId="77777777" w:rsidR="00853601" w:rsidRPr="004A3816" w:rsidRDefault="00005BD3" w:rsidP="00853601">
      <w:pPr>
        <w:numPr>
          <w:ilvl w:val="0"/>
          <w:numId w:val="24"/>
        </w:numPr>
        <w:tabs>
          <w:tab w:val="right" w:pos="9026"/>
        </w:tabs>
        <w:spacing w:before="0" w:after="0"/>
        <w:ind w:left="567" w:hanging="425"/>
        <w:outlineLvl w:val="4"/>
        <w:rPr>
          <w:i/>
        </w:rPr>
      </w:pPr>
      <w:r w:rsidRPr="004A3816">
        <w:rPr>
          <w:i/>
        </w:rPr>
        <w:t>is tailored to their needs; and</w:t>
      </w:r>
    </w:p>
    <w:p w14:paraId="7C4A806E" w14:textId="77777777" w:rsidR="00853601" w:rsidRPr="004A3816" w:rsidRDefault="00005BD3" w:rsidP="00853601">
      <w:pPr>
        <w:numPr>
          <w:ilvl w:val="0"/>
          <w:numId w:val="24"/>
        </w:numPr>
        <w:tabs>
          <w:tab w:val="right" w:pos="9026"/>
        </w:tabs>
        <w:spacing w:before="0" w:after="0"/>
        <w:ind w:left="567" w:hanging="425"/>
        <w:outlineLvl w:val="4"/>
        <w:rPr>
          <w:i/>
        </w:rPr>
      </w:pPr>
      <w:r w:rsidRPr="004A3816">
        <w:rPr>
          <w:i/>
        </w:rPr>
        <w:t>optimises their health and well-being.</w:t>
      </w:r>
    </w:p>
    <w:p w14:paraId="7C4A8070" w14:textId="4016F3AD" w:rsidR="00853601" w:rsidRPr="005209CC" w:rsidRDefault="006D7146" w:rsidP="005209CC">
      <w:pPr>
        <w:spacing w:before="120"/>
        <w:rPr>
          <w:rFonts w:eastAsia="Calibri"/>
          <w:color w:val="auto"/>
          <w:lang w:eastAsia="en-US"/>
        </w:rPr>
      </w:pPr>
      <w:r w:rsidRPr="006D7146">
        <w:rPr>
          <w:rFonts w:eastAsia="Calibri"/>
          <w:color w:val="auto"/>
          <w:lang w:eastAsia="en-US"/>
        </w:rPr>
        <w:t xml:space="preserve">Overall consumers and representatives said consumers receive personal and clinical care that is effective, personalised and meets their needs. Care planning documentation generally reflects individualised care that is safe and effective and shows documentation is regularly reviewed and updated to reflect changes in a consumer’s condition. </w:t>
      </w:r>
    </w:p>
    <w:p w14:paraId="7C4A8071" w14:textId="5F3CE7A7" w:rsidR="00853601" w:rsidRPr="00853601" w:rsidRDefault="00005BD3" w:rsidP="00853601">
      <w:pPr>
        <w:pStyle w:val="Heading3"/>
      </w:pPr>
      <w:r w:rsidRPr="00853601">
        <w:t>Requirement 3(3)(b)</w:t>
      </w:r>
      <w:r>
        <w:tab/>
        <w:t>Compliant</w:t>
      </w:r>
    </w:p>
    <w:p w14:paraId="7C4A8072" w14:textId="77777777" w:rsidR="00853601" w:rsidRPr="004A3816" w:rsidRDefault="00005BD3" w:rsidP="00853601">
      <w:pPr>
        <w:rPr>
          <w:i/>
        </w:rPr>
      </w:pPr>
      <w:r w:rsidRPr="004A3816">
        <w:rPr>
          <w:i/>
          <w:szCs w:val="22"/>
        </w:rPr>
        <w:t>Effective management of high impact or high prevalence risks associated with the care of each consumer.</w:t>
      </w:r>
    </w:p>
    <w:p w14:paraId="1C6DFF12" w14:textId="77777777" w:rsidR="006D7146" w:rsidRPr="0027397B" w:rsidRDefault="006D7146" w:rsidP="006D7146">
      <w:pPr>
        <w:spacing w:before="120"/>
        <w:rPr>
          <w:rFonts w:eastAsia="Calibri"/>
          <w:color w:val="auto"/>
          <w:lang w:eastAsia="en-US"/>
        </w:rPr>
      </w:pPr>
      <w:r w:rsidRPr="0027397B">
        <w:rPr>
          <w:rFonts w:eastAsia="Calibri"/>
          <w:color w:val="auto"/>
          <w:lang w:eastAsia="en-US"/>
        </w:rPr>
        <w:t xml:space="preserve">Care planning documentation, and staff interviews show effective management of high impact or high prevalence risks for the care of each consumer. </w:t>
      </w:r>
    </w:p>
    <w:p w14:paraId="5E0E8DE9" w14:textId="05BAF4ED" w:rsidR="00005BD3" w:rsidRDefault="005209CC" w:rsidP="00005BD3">
      <w:pPr>
        <w:pStyle w:val="Heading1"/>
        <w:tabs>
          <w:tab w:val="right" w:pos="9070"/>
        </w:tabs>
        <w:spacing w:before="560" w:after="640"/>
        <w:rPr>
          <w:color w:val="FFFFFF" w:themeColor="background1"/>
          <w:sz w:val="36"/>
        </w:rPr>
      </w:pPr>
      <w:r>
        <w:rPr>
          <w:color w:val="FFFFFF" w:themeColor="background1"/>
          <w:sz w:val="36"/>
        </w:rPr>
        <w:lastRenderedPageBreak/>
        <w:br/>
      </w:r>
      <w:r w:rsidR="00005BD3" w:rsidRPr="00EB1D71">
        <w:rPr>
          <w:noProof/>
          <w:color w:val="FFFFFF" w:themeColor="background1"/>
          <w:sz w:val="36"/>
        </w:rPr>
        <w:drawing>
          <wp:anchor distT="0" distB="0" distL="114300" distR="114300" simplePos="0" relativeHeight="251666432" behindDoc="1" locked="0" layoutInCell="1" allowOverlap="1" wp14:anchorId="7C4A8131" wp14:editId="7C4A813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8121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5BD3" w:rsidRPr="00EB1D71">
        <w:rPr>
          <w:color w:val="FFFFFF" w:themeColor="background1"/>
          <w:sz w:val="36"/>
        </w:rPr>
        <w:t xml:space="preserve">STANDARD 8 </w:t>
      </w:r>
      <w:r w:rsidR="00005BD3" w:rsidRPr="00EB1D71">
        <w:rPr>
          <w:color w:val="FFFFFF" w:themeColor="background1"/>
          <w:sz w:val="36"/>
        </w:rPr>
        <w:tab/>
      </w:r>
      <w:r w:rsidR="00005BD3" w:rsidRPr="00EB1D71">
        <w:rPr>
          <w:color w:val="FFFFFF" w:themeColor="background1"/>
          <w:sz w:val="36"/>
        </w:rPr>
        <w:br/>
        <w:t>Organisational governance</w:t>
      </w:r>
    </w:p>
    <w:p w14:paraId="47A2E66A" w14:textId="4029AC00" w:rsidR="005209CC" w:rsidRPr="005209CC" w:rsidRDefault="005209CC" w:rsidP="005209CC">
      <w:pPr>
        <w:shd w:val="clear" w:color="auto" w:fill="F2F2F2" w:themeFill="background1" w:themeFillShade="F2"/>
        <w:rPr>
          <w:b/>
          <w:bCs/>
          <w:color w:val="00577D"/>
          <w:sz w:val="26"/>
          <w:szCs w:val="26"/>
        </w:rPr>
      </w:pPr>
      <w:r w:rsidRPr="005209CC">
        <w:rPr>
          <w:b/>
          <w:bCs/>
          <w:color w:val="00577D"/>
          <w:sz w:val="26"/>
          <w:szCs w:val="26"/>
        </w:rPr>
        <w:t>Consumer outcome:</w:t>
      </w:r>
    </w:p>
    <w:p w14:paraId="7C4A80F2" w14:textId="4B8EFD94" w:rsidR="007F5256" w:rsidRDefault="00005BD3" w:rsidP="00912DE6">
      <w:pPr>
        <w:numPr>
          <w:ilvl w:val="0"/>
          <w:numId w:val="8"/>
        </w:numPr>
        <w:shd w:val="clear" w:color="auto" w:fill="F2F2F2" w:themeFill="background1" w:themeFillShade="F2"/>
      </w:pPr>
      <w:r>
        <w:t>I am confident the organisation is well run. I can partner in improving the delivery of care and services.</w:t>
      </w:r>
    </w:p>
    <w:p w14:paraId="7C4A80F3" w14:textId="77777777" w:rsidR="007F5256" w:rsidRDefault="00005BD3" w:rsidP="00095CD4">
      <w:pPr>
        <w:pStyle w:val="Heading3"/>
        <w:shd w:val="clear" w:color="auto" w:fill="F2F2F2" w:themeFill="background1" w:themeFillShade="F2"/>
      </w:pPr>
      <w:r>
        <w:t>Organisation statement:</w:t>
      </w:r>
    </w:p>
    <w:p w14:paraId="7C4A80F4" w14:textId="77777777" w:rsidR="007F5256" w:rsidRDefault="00005BD3" w:rsidP="00912DE6">
      <w:pPr>
        <w:numPr>
          <w:ilvl w:val="0"/>
          <w:numId w:val="8"/>
        </w:numPr>
        <w:shd w:val="clear" w:color="auto" w:fill="F2F2F2" w:themeFill="background1" w:themeFillShade="F2"/>
      </w:pPr>
      <w:r>
        <w:t>The organisation’s governing body is accountable for the delivery of safe and quality care and services.</w:t>
      </w:r>
    </w:p>
    <w:p w14:paraId="7C4A80F8" w14:textId="6808CBD4" w:rsidR="00301877" w:rsidRDefault="00005BD3" w:rsidP="00427817">
      <w:pPr>
        <w:pStyle w:val="Heading2"/>
      </w:pPr>
      <w:r>
        <w:t>Assessment of Standard 8 Requirements</w:t>
      </w:r>
      <w:r w:rsidRPr="0066387A">
        <w:rPr>
          <w:i/>
          <w:color w:val="0000FF"/>
          <w:sz w:val="24"/>
          <w:szCs w:val="24"/>
        </w:rPr>
        <w:t xml:space="preserve"> </w:t>
      </w:r>
    </w:p>
    <w:p w14:paraId="7C4A8108" w14:textId="6F7F7CD9" w:rsidR="00506F7F" w:rsidRPr="00506F7F" w:rsidRDefault="00005BD3" w:rsidP="00506F7F">
      <w:pPr>
        <w:pStyle w:val="Heading3"/>
      </w:pPr>
      <w:r w:rsidRPr="00506F7F">
        <w:t>Requirement 8(3)(d)</w:t>
      </w:r>
      <w:r>
        <w:tab/>
        <w:t>Compliant</w:t>
      </w:r>
    </w:p>
    <w:p w14:paraId="7C4A8109" w14:textId="77777777" w:rsidR="00506F7F" w:rsidRPr="004A3816" w:rsidRDefault="00005BD3" w:rsidP="00506F7F">
      <w:pPr>
        <w:rPr>
          <w:i/>
        </w:rPr>
      </w:pPr>
      <w:r w:rsidRPr="004A3816">
        <w:rPr>
          <w:i/>
        </w:rPr>
        <w:t>Effective risk management systems and practices, including but not limited to the following:</w:t>
      </w:r>
    </w:p>
    <w:p w14:paraId="7C4A810A" w14:textId="77777777" w:rsidR="00506F7F" w:rsidRPr="004A3816" w:rsidRDefault="00005BD3"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7C4A810B" w14:textId="77777777" w:rsidR="00506F7F" w:rsidRPr="004A3816" w:rsidRDefault="00005BD3"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415F0A0C" w14:textId="55B8BC35" w:rsidR="006D7146" w:rsidRPr="005209CC" w:rsidRDefault="00005BD3" w:rsidP="005209CC">
      <w:pPr>
        <w:numPr>
          <w:ilvl w:val="0"/>
          <w:numId w:val="29"/>
        </w:numPr>
        <w:tabs>
          <w:tab w:val="right" w:pos="9026"/>
        </w:tabs>
        <w:spacing w:before="0" w:after="0"/>
        <w:ind w:left="567" w:hanging="425"/>
        <w:outlineLvl w:val="4"/>
        <w:rPr>
          <w:i/>
        </w:rPr>
      </w:pPr>
      <w:r w:rsidRPr="004A3816">
        <w:rPr>
          <w:i/>
        </w:rPr>
        <w:t>supporting consumers to live the best life they can.</w:t>
      </w:r>
      <w:bookmarkStart w:id="3" w:name="_GoBack"/>
      <w:bookmarkEnd w:id="3"/>
    </w:p>
    <w:p w14:paraId="413B73CA" w14:textId="5DC3F370" w:rsidR="006D7146" w:rsidRDefault="006D7146" w:rsidP="006D7146">
      <w:pPr>
        <w:spacing w:before="120"/>
        <w:rPr>
          <w:rFonts w:asciiTheme="minorHAnsi" w:eastAsiaTheme="minorEastAsia" w:hAnsiTheme="minorHAnsi" w:cstheme="minorBidi"/>
          <w:color w:val="000000" w:themeColor="text1"/>
        </w:rPr>
      </w:pPr>
      <w:r w:rsidRPr="7D779010">
        <w:rPr>
          <w:rFonts w:eastAsia="Arial"/>
          <w:color w:val="000000" w:themeColor="text1"/>
        </w:rPr>
        <w:t xml:space="preserve">The Assessment Team found the organisation has updated their policies since the site audit of 7 to 9 September 2020 to address the issues raised. The policies demonstrate effective processes to respond to high impact/high prevalence risks. </w:t>
      </w:r>
    </w:p>
    <w:p w14:paraId="7C4A811E" w14:textId="6A60B318" w:rsidR="00A3716D" w:rsidRDefault="006D7146" w:rsidP="006D7146">
      <w:pPr>
        <w:pStyle w:val="ListBullet"/>
        <w:numPr>
          <w:ilvl w:val="0"/>
          <w:numId w:val="0"/>
        </w:numPr>
        <w:rPr>
          <w:rFonts w:eastAsia="Arial"/>
          <w:color w:val="000000" w:themeColor="text1"/>
        </w:rPr>
      </w:pPr>
      <w:r w:rsidRPr="7D779010">
        <w:rPr>
          <w:rFonts w:eastAsia="Arial"/>
          <w:color w:val="000000" w:themeColor="text1"/>
        </w:rPr>
        <w:t xml:space="preserve">The service has a plan for continuous improvement for 2020/21 which includes the issues raised at the site audit in September 2020, and actions taken by the service to improve the delivery and documentation of clinical and personal care to reduce risk. </w:t>
      </w:r>
    </w:p>
    <w:p w14:paraId="1AC39F53" w14:textId="77777777" w:rsidR="006D7146" w:rsidRPr="00095CD4" w:rsidRDefault="006D7146" w:rsidP="006D7146">
      <w:pPr>
        <w:pStyle w:val="ListBullet"/>
        <w:numPr>
          <w:ilvl w:val="0"/>
          <w:numId w:val="0"/>
        </w:numPr>
      </w:pPr>
    </w:p>
    <w:sectPr w:rsidR="006D7146" w:rsidRPr="00095CD4" w:rsidSect="006D7146">
      <w:headerReference w:type="default" r:id="rId22"/>
      <w:headerReference w:type="first" r:id="rId23"/>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A815B" w14:textId="77777777" w:rsidR="00D33E83" w:rsidRDefault="00005BD3">
      <w:pPr>
        <w:spacing w:before="0" w:after="0" w:line="240" w:lineRule="auto"/>
      </w:pPr>
      <w:r>
        <w:separator/>
      </w:r>
    </w:p>
  </w:endnote>
  <w:endnote w:type="continuationSeparator" w:id="0">
    <w:p w14:paraId="7C4A815D" w14:textId="77777777" w:rsidR="00D33E83" w:rsidRDefault="00005BD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A8134" w14:textId="77777777" w:rsidR="00506F7F" w:rsidRPr="009A1F1B" w:rsidRDefault="00005BD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4A8135" w14:textId="77777777" w:rsidR="00506F7F" w:rsidRPr="00C72FFB" w:rsidRDefault="00005BD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Horton House and </w:t>
    </w:r>
    <w:proofErr w:type="spellStart"/>
    <w:r w:rsidRPr="00C72FFB">
      <w:rPr>
        <w:rFonts w:eastAsia="Calibri" w:cs="Times New Roman"/>
        <w:color w:val="auto"/>
        <w:sz w:val="16"/>
        <w:szCs w:val="22"/>
        <w:lang w:eastAsia="en-US"/>
      </w:rPr>
      <w:t>Warmington</w:t>
    </w:r>
    <w:proofErr w:type="spellEnd"/>
    <w:r w:rsidRPr="00C72FFB">
      <w:rPr>
        <w:rFonts w:eastAsia="Calibri" w:cs="Times New Roman"/>
        <w:color w:val="auto"/>
        <w:sz w:val="16"/>
        <w:szCs w:val="22"/>
        <w:lang w:eastAsia="en-US"/>
      </w:rPr>
      <w:t xml:space="preserv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C4A8136" w14:textId="77777777" w:rsidR="00506F7F" w:rsidRPr="00C72FFB" w:rsidRDefault="00005BD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A8137" w14:textId="77777777" w:rsidR="00506F7F" w:rsidRPr="009A1F1B" w:rsidRDefault="00005BD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4A8138" w14:textId="77777777" w:rsidR="00506F7F" w:rsidRPr="00C72FFB" w:rsidRDefault="00005BD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Horton House and </w:t>
    </w:r>
    <w:proofErr w:type="spellStart"/>
    <w:r w:rsidRPr="00C72FFB">
      <w:rPr>
        <w:rFonts w:eastAsia="Calibri" w:cs="Times New Roman"/>
        <w:color w:val="auto"/>
        <w:sz w:val="16"/>
        <w:szCs w:val="22"/>
        <w:lang w:eastAsia="en-US"/>
      </w:rPr>
      <w:t>Warmington</w:t>
    </w:r>
    <w:proofErr w:type="spellEnd"/>
    <w:r w:rsidRPr="00C72FFB">
      <w:rPr>
        <w:rFonts w:eastAsia="Calibri" w:cs="Times New Roman"/>
        <w:color w:val="auto"/>
        <w:sz w:val="16"/>
        <w:szCs w:val="22"/>
        <w:lang w:eastAsia="en-US"/>
      </w:rPr>
      <w:t xml:space="preserv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C4A8139" w14:textId="77777777" w:rsidR="00506F7F" w:rsidRPr="00A3716D" w:rsidRDefault="00005BD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A8157" w14:textId="77777777" w:rsidR="00D33E83" w:rsidRDefault="00005BD3">
      <w:pPr>
        <w:spacing w:before="0" w:after="0" w:line="240" w:lineRule="auto"/>
      </w:pPr>
      <w:r>
        <w:separator/>
      </w:r>
    </w:p>
  </w:footnote>
  <w:footnote w:type="continuationSeparator" w:id="0">
    <w:p w14:paraId="7C4A8159" w14:textId="77777777" w:rsidR="00D33E83" w:rsidRDefault="00005BD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A8133" w14:textId="77777777" w:rsidR="00506F7F" w:rsidRDefault="00005BD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C4A8157" wp14:editId="7C4A815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6495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A813A" w14:textId="77777777" w:rsidR="00A627C8" w:rsidRDefault="00005BD3"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C4A8159" wp14:editId="7C4A815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0634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A813B" w14:textId="77777777" w:rsidR="00506F7F" w:rsidRDefault="00005BD3">
    <w:pPr>
      <w:pStyle w:val="Header"/>
    </w:pPr>
    <w:r w:rsidRPr="003C6EC2">
      <w:rPr>
        <w:rFonts w:eastAsia="Calibri"/>
        <w:noProof/>
      </w:rPr>
      <w:drawing>
        <wp:anchor distT="0" distB="0" distL="114300" distR="114300" simplePos="0" relativeHeight="251669504" behindDoc="1" locked="0" layoutInCell="1" allowOverlap="1" wp14:anchorId="7C4A815B" wp14:editId="7C4A815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4972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A813C" w14:textId="77777777" w:rsidR="00506F7F" w:rsidRDefault="00005BD3" w:rsidP="0004322A">
    <w:r>
      <w:rPr>
        <w:noProof/>
        <w:color w:val="auto"/>
        <w:sz w:val="20"/>
      </w:rPr>
      <w:drawing>
        <wp:anchor distT="0" distB="0" distL="114300" distR="114300" simplePos="0" relativeHeight="251660288" behindDoc="1" locked="0" layoutInCell="1" allowOverlap="1" wp14:anchorId="7C4A815D" wp14:editId="7C4A815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7998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A8142" w14:textId="77777777" w:rsidR="00FB0086" w:rsidRPr="00703E80" w:rsidRDefault="00005BD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C4A8169" wp14:editId="7C4A816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1435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A8143" w14:textId="77777777" w:rsidR="00506F7F" w:rsidRPr="00FB0086" w:rsidRDefault="00005BD3" w:rsidP="00FB0086">
    <w:pPr>
      <w:pStyle w:val="Header"/>
    </w:pPr>
    <w:r>
      <w:rPr>
        <w:noProof/>
        <w:color w:val="auto"/>
        <w:sz w:val="20"/>
      </w:rPr>
      <w:drawing>
        <wp:anchor distT="0" distB="0" distL="114300" distR="114300" simplePos="0" relativeHeight="251676672" behindDoc="1" locked="0" layoutInCell="1" allowOverlap="1" wp14:anchorId="7C4A816B" wp14:editId="7C4A816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5446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A8144" w14:textId="77777777" w:rsidR="00506F7F" w:rsidRDefault="00005BD3" w:rsidP="0004322A">
    <w:r>
      <w:rPr>
        <w:noProof/>
        <w:color w:val="auto"/>
        <w:sz w:val="20"/>
      </w:rPr>
      <w:drawing>
        <wp:anchor distT="0" distB="0" distL="114300" distR="114300" simplePos="0" relativeHeight="251662336" behindDoc="1" locked="0" layoutInCell="1" allowOverlap="1" wp14:anchorId="7C4A816D" wp14:editId="7C4A816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2248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A8155" w14:textId="77777777" w:rsidR="008F32C8" w:rsidRPr="008F32C8" w:rsidRDefault="00005BD3"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C4A818F" wp14:editId="7C4A819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7396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A8156" w14:textId="77777777" w:rsidR="00506F7F" w:rsidRDefault="00005BD3" w:rsidP="009C6F30">
    <w:pPr>
      <w:tabs>
        <w:tab w:val="left" w:pos="3624"/>
      </w:tabs>
    </w:pPr>
    <w:r>
      <w:rPr>
        <w:noProof/>
        <w:color w:val="auto"/>
        <w:sz w:val="20"/>
      </w:rPr>
      <w:drawing>
        <wp:anchor distT="0" distB="0" distL="114300" distR="114300" simplePos="0" relativeHeight="251668480" behindDoc="1" locked="0" layoutInCell="1" allowOverlap="1" wp14:anchorId="7C4A8191" wp14:editId="7C4A819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6782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B6C1FB6">
      <w:start w:val="1"/>
      <w:numFmt w:val="lowerRoman"/>
      <w:lvlText w:val="(%1)"/>
      <w:lvlJc w:val="left"/>
      <w:pPr>
        <w:ind w:left="1080" w:hanging="720"/>
      </w:pPr>
      <w:rPr>
        <w:rFonts w:hint="default"/>
        <w:b w:val="0"/>
      </w:rPr>
    </w:lvl>
    <w:lvl w:ilvl="1" w:tplc="0BA054E8" w:tentative="1">
      <w:start w:val="1"/>
      <w:numFmt w:val="lowerLetter"/>
      <w:lvlText w:val="%2."/>
      <w:lvlJc w:val="left"/>
      <w:pPr>
        <w:ind w:left="1440" w:hanging="360"/>
      </w:pPr>
    </w:lvl>
    <w:lvl w:ilvl="2" w:tplc="D710FB60" w:tentative="1">
      <w:start w:val="1"/>
      <w:numFmt w:val="lowerRoman"/>
      <w:lvlText w:val="%3."/>
      <w:lvlJc w:val="right"/>
      <w:pPr>
        <w:ind w:left="2160" w:hanging="180"/>
      </w:pPr>
    </w:lvl>
    <w:lvl w:ilvl="3" w:tplc="487872AE" w:tentative="1">
      <w:start w:val="1"/>
      <w:numFmt w:val="decimal"/>
      <w:lvlText w:val="%4."/>
      <w:lvlJc w:val="left"/>
      <w:pPr>
        <w:ind w:left="2880" w:hanging="360"/>
      </w:pPr>
    </w:lvl>
    <w:lvl w:ilvl="4" w:tplc="E1CE3844" w:tentative="1">
      <w:start w:val="1"/>
      <w:numFmt w:val="lowerLetter"/>
      <w:lvlText w:val="%5."/>
      <w:lvlJc w:val="left"/>
      <w:pPr>
        <w:ind w:left="3600" w:hanging="360"/>
      </w:pPr>
    </w:lvl>
    <w:lvl w:ilvl="5" w:tplc="0E6A7A38" w:tentative="1">
      <w:start w:val="1"/>
      <w:numFmt w:val="lowerRoman"/>
      <w:lvlText w:val="%6."/>
      <w:lvlJc w:val="right"/>
      <w:pPr>
        <w:ind w:left="4320" w:hanging="180"/>
      </w:pPr>
    </w:lvl>
    <w:lvl w:ilvl="6" w:tplc="277E6774" w:tentative="1">
      <w:start w:val="1"/>
      <w:numFmt w:val="decimal"/>
      <w:lvlText w:val="%7."/>
      <w:lvlJc w:val="left"/>
      <w:pPr>
        <w:ind w:left="5040" w:hanging="360"/>
      </w:pPr>
    </w:lvl>
    <w:lvl w:ilvl="7" w:tplc="60A2855E" w:tentative="1">
      <w:start w:val="1"/>
      <w:numFmt w:val="lowerLetter"/>
      <w:lvlText w:val="%8."/>
      <w:lvlJc w:val="left"/>
      <w:pPr>
        <w:ind w:left="5760" w:hanging="360"/>
      </w:pPr>
    </w:lvl>
    <w:lvl w:ilvl="8" w:tplc="0916EC8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4A8EEC4">
      <w:start w:val="1"/>
      <w:numFmt w:val="bullet"/>
      <w:pStyle w:val="ListParagraph"/>
      <w:lvlText w:val=""/>
      <w:lvlJc w:val="left"/>
      <w:pPr>
        <w:ind w:left="1440" w:hanging="360"/>
      </w:pPr>
      <w:rPr>
        <w:rFonts w:ascii="Symbol" w:hAnsi="Symbol" w:hint="default"/>
        <w:color w:val="auto"/>
      </w:rPr>
    </w:lvl>
    <w:lvl w:ilvl="1" w:tplc="566278F4" w:tentative="1">
      <w:start w:val="1"/>
      <w:numFmt w:val="bullet"/>
      <w:lvlText w:val="o"/>
      <w:lvlJc w:val="left"/>
      <w:pPr>
        <w:ind w:left="2160" w:hanging="360"/>
      </w:pPr>
      <w:rPr>
        <w:rFonts w:ascii="Courier New" w:hAnsi="Courier New" w:cs="Courier New" w:hint="default"/>
      </w:rPr>
    </w:lvl>
    <w:lvl w:ilvl="2" w:tplc="858842FA" w:tentative="1">
      <w:start w:val="1"/>
      <w:numFmt w:val="bullet"/>
      <w:lvlText w:val=""/>
      <w:lvlJc w:val="left"/>
      <w:pPr>
        <w:ind w:left="2880" w:hanging="360"/>
      </w:pPr>
      <w:rPr>
        <w:rFonts w:ascii="Wingdings" w:hAnsi="Wingdings" w:hint="default"/>
      </w:rPr>
    </w:lvl>
    <w:lvl w:ilvl="3" w:tplc="FE0E252E" w:tentative="1">
      <w:start w:val="1"/>
      <w:numFmt w:val="bullet"/>
      <w:lvlText w:val=""/>
      <w:lvlJc w:val="left"/>
      <w:pPr>
        <w:ind w:left="3600" w:hanging="360"/>
      </w:pPr>
      <w:rPr>
        <w:rFonts w:ascii="Symbol" w:hAnsi="Symbol" w:hint="default"/>
      </w:rPr>
    </w:lvl>
    <w:lvl w:ilvl="4" w:tplc="9CE81278" w:tentative="1">
      <w:start w:val="1"/>
      <w:numFmt w:val="bullet"/>
      <w:lvlText w:val="o"/>
      <w:lvlJc w:val="left"/>
      <w:pPr>
        <w:ind w:left="4320" w:hanging="360"/>
      </w:pPr>
      <w:rPr>
        <w:rFonts w:ascii="Courier New" w:hAnsi="Courier New" w:cs="Courier New" w:hint="default"/>
      </w:rPr>
    </w:lvl>
    <w:lvl w:ilvl="5" w:tplc="CB505164" w:tentative="1">
      <w:start w:val="1"/>
      <w:numFmt w:val="bullet"/>
      <w:lvlText w:val=""/>
      <w:lvlJc w:val="left"/>
      <w:pPr>
        <w:ind w:left="5040" w:hanging="360"/>
      </w:pPr>
      <w:rPr>
        <w:rFonts w:ascii="Wingdings" w:hAnsi="Wingdings" w:hint="default"/>
      </w:rPr>
    </w:lvl>
    <w:lvl w:ilvl="6" w:tplc="C268BC54" w:tentative="1">
      <w:start w:val="1"/>
      <w:numFmt w:val="bullet"/>
      <w:lvlText w:val=""/>
      <w:lvlJc w:val="left"/>
      <w:pPr>
        <w:ind w:left="5760" w:hanging="360"/>
      </w:pPr>
      <w:rPr>
        <w:rFonts w:ascii="Symbol" w:hAnsi="Symbol" w:hint="default"/>
      </w:rPr>
    </w:lvl>
    <w:lvl w:ilvl="7" w:tplc="9884ACA0" w:tentative="1">
      <w:start w:val="1"/>
      <w:numFmt w:val="bullet"/>
      <w:lvlText w:val="o"/>
      <w:lvlJc w:val="left"/>
      <w:pPr>
        <w:ind w:left="6480" w:hanging="360"/>
      </w:pPr>
      <w:rPr>
        <w:rFonts w:ascii="Courier New" w:hAnsi="Courier New" w:cs="Courier New" w:hint="default"/>
      </w:rPr>
    </w:lvl>
    <w:lvl w:ilvl="8" w:tplc="19A2E60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B00C3B4">
      <w:start w:val="1"/>
      <w:numFmt w:val="lowerRoman"/>
      <w:lvlText w:val="(%1)"/>
      <w:lvlJc w:val="left"/>
      <w:pPr>
        <w:ind w:left="1004" w:hanging="720"/>
      </w:pPr>
      <w:rPr>
        <w:rFonts w:hint="default"/>
        <w:b w:val="0"/>
      </w:rPr>
    </w:lvl>
    <w:lvl w:ilvl="1" w:tplc="66EE249C" w:tentative="1">
      <w:start w:val="1"/>
      <w:numFmt w:val="lowerLetter"/>
      <w:lvlText w:val="%2."/>
      <w:lvlJc w:val="left"/>
      <w:pPr>
        <w:ind w:left="1364" w:hanging="360"/>
      </w:pPr>
    </w:lvl>
    <w:lvl w:ilvl="2" w:tplc="EAE4AE7A" w:tentative="1">
      <w:start w:val="1"/>
      <w:numFmt w:val="lowerRoman"/>
      <w:lvlText w:val="%3."/>
      <w:lvlJc w:val="right"/>
      <w:pPr>
        <w:ind w:left="2084" w:hanging="180"/>
      </w:pPr>
    </w:lvl>
    <w:lvl w:ilvl="3" w:tplc="2AEE4E7C" w:tentative="1">
      <w:start w:val="1"/>
      <w:numFmt w:val="decimal"/>
      <w:lvlText w:val="%4."/>
      <w:lvlJc w:val="left"/>
      <w:pPr>
        <w:ind w:left="2804" w:hanging="360"/>
      </w:pPr>
    </w:lvl>
    <w:lvl w:ilvl="4" w:tplc="47A6FA6A" w:tentative="1">
      <w:start w:val="1"/>
      <w:numFmt w:val="lowerLetter"/>
      <w:lvlText w:val="%5."/>
      <w:lvlJc w:val="left"/>
      <w:pPr>
        <w:ind w:left="3524" w:hanging="360"/>
      </w:pPr>
    </w:lvl>
    <w:lvl w:ilvl="5" w:tplc="64FED990" w:tentative="1">
      <w:start w:val="1"/>
      <w:numFmt w:val="lowerRoman"/>
      <w:lvlText w:val="%6."/>
      <w:lvlJc w:val="right"/>
      <w:pPr>
        <w:ind w:left="4244" w:hanging="180"/>
      </w:pPr>
    </w:lvl>
    <w:lvl w:ilvl="6" w:tplc="10921E2A" w:tentative="1">
      <w:start w:val="1"/>
      <w:numFmt w:val="decimal"/>
      <w:lvlText w:val="%7."/>
      <w:lvlJc w:val="left"/>
      <w:pPr>
        <w:ind w:left="4964" w:hanging="360"/>
      </w:pPr>
    </w:lvl>
    <w:lvl w:ilvl="7" w:tplc="75828772" w:tentative="1">
      <w:start w:val="1"/>
      <w:numFmt w:val="lowerLetter"/>
      <w:lvlText w:val="%8."/>
      <w:lvlJc w:val="left"/>
      <w:pPr>
        <w:ind w:left="5684" w:hanging="360"/>
      </w:pPr>
    </w:lvl>
    <w:lvl w:ilvl="8" w:tplc="805E022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10055A6">
      <w:start w:val="1"/>
      <w:numFmt w:val="lowerRoman"/>
      <w:lvlText w:val="(%1)"/>
      <w:lvlJc w:val="left"/>
      <w:pPr>
        <w:ind w:left="1080" w:hanging="720"/>
      </w:pPr>
      <w:rPr>
        <w:rFonts w:hint="default"/>
      </w:rPr>
    </w:lvl>
    <w:lvl w:ilvl="1" w:tplc="4BFC5C9A" w:tentative="1">
      <w:start w:val="1"/>
      <w:numFmt w:val="lowerLetter"/>
      <w:lvlText w:val="%2."/>
      <w:lvlJc w:val="left"/>
      <w:pPr>
        <w:ind w:left="1440" w:hanging="360"/>
      </w:pPr>
    </w:lvl>
    <w:lvl w:ilvl="2" w:tplc="FD4A9DE8" w:tentative="1">
      <w:start w:val="1"/>
      <w:numFmt w:val="lowerRoman"/>
      <w:lvlText w:val="%3."/>
      <w:lvlJc w:val="right"/>
      <w:pPr>
        <w:ind w:left="2160" w:hanging="180"/>
      </w:pPr>
    </w:lvl>
    <w:lvl w:ilvl="3" w:tplc="709A4DCE" w:tentative="1">
      <w:start w:val="1"/>
      <w:numFmt w:val="decimal"/>
      <w:lvlText w:val="%4."/>
      <w:lvlJc w:val="left"/>
      <w:pPr>
        <w:ind w:left="2880" w:hanging="360"/>
      </w:pPr>
    </w:lvl>
    <w:lvl w:ilvl="4" w:tplc="260A9ABC" w:tentative="1">
      <w:start w:val="1"/>
      <w:numFmt w:val="lowerLetter"/>
      <w:lvlText w:val="%5."/>
      <w:lvlJc w:val="left"/>
      <w:pPr>
        <w:ind w:left="3600" w:hanging="360"/>
      </w:pPr>
    </w:lvl>
    <w:lvl w:ilvl="5" w:tplc="AC9A466C" w:tentative="1">
      <w:start w:val="1"/>
      <w:numFmt w:val="lowerRoman"/>
      <w:lvlText w:val="%6."/>
      <w:lvlJc w:val="right"/>
      <w:pPr>
        <w:ind w:left="4320" w:hanging="180"/>
      </w:pPr>
    </w:lvl>
    <w:lvl w:ilvl="6" w:tplc="0BF07210" w:tentative="1">
      <w:start w:val="1"/>
      <w:numFmt w:val="decimal"/>
      <w:lvlText w:val="%7."/>
      <w:lvlJc w:val="left"/>
      <w:pPr>
        <w:ind w:left="5040" w:hanging="360"/>
      </w:pPr>
    </w:lvl>
    <w:lvl w:ilvl="7" w:tplc="28FCC1AE" w:tentative="1">
      <w:start w:val="1"/>
      <w:numFmt w:val="lowerLetter"/>
      <w:lvlText w:val="%8."/>
      <w:lvlJc w:val="left"/>
      <w:pPr>
        <w:ind w:left="5760" w:hanging="360"/>
      </w:pPr>
    </w:lvl>
    <w:lvl w:ilvl="8" w:tplc="C0CA83F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AC80EB0">
      <w:start w:val="1"/>
      <w:numFmt w:val="lowerRoman"/>
      <w:lvlText w:val="(%1)"/>
      <w:lvlJc w:val="left"/>
      <w:pPr>
        <w:ind w:left="1080" w:hanging="720"/>
      </w:pPr>
      <w:rPr>
        <w:rFonts w:hint="default"/>
      </w:rPr>
    </w:lvl>
    <w:lvl w:ilvl="1" w:tplc="BBFE738C" w:tentative="1">
      <w:start w:val="1"/>
      <w:numFmt w:val="lowerLetter"/>
      <w:lvlText w:val="%2."/>
      <w:lvlJc w:val="left"/>
      <w:pPr>
        <w:ind w:left="1440" w:hanging="360"/>
      </w:pPr>
    </w:lvl>
    <w:lvl w:ilvl="2" w:tplc="301AB238" w:tentative="1">
      <w:start w:val="1"/>
      <w:numFmt w:val="lowerRoman"/>
      <w:lvlText w:val="%3."/>
      <w:lvlJc w:val="right"/>
      <w:pPr>
        <w:ind w:left="2160" w:hanging="180"/>
      </w:pPr>
    </w:lvl>
    <w:lvl w:ilvl="3" w:tplc="B6CAD228" w:tentative="1">
      <w:start w:val="1"/>
      <w:numFmt w:val="decimal"/>
      <w:lvlText w:val="%4."/>
      <w:lvlJc w:val="left"/>
      <w:pPr>
        <w:ind w:left="2880" w:hanging="360"/>
      </w:pPr>
    </w:lvl>
    <w:lvl w:ilvl="4" w:tplc="D86C44BE" w:tentative="1">
      <w:start w:val="1"/>
      <w:numFmt w:val="lowerLetter"/>
      <w:lvlText w:val="%5."/>
      <w:lvlJc w:val="left"/>
      <w:pPr>
        <w:ind w:left="3600" w:hanging="360"/>
      </w:pPr>
    </w:lvl>
    <w:lvl w:ilvl="5" w:tplc="96B64B06" w:tentative="1">
      <w:start w:val="1"/>
      <w:numFmt w:val="lowerRoman"/>
      <w:lvlText w:val="%6."/>
      <w:lvlJc w:val="right"/>
      <w:pPr>
        <w:ind w:left="4320" w:hanging="180"/>
      </w:pPr>
    </w:lvl>
    <w:lvl w:ilvl="6" w:tplc="ABAC8B92" w:tentative="1">
      <w:start w:val="1"/>
      <w:numFmt w:val="decimal"/>
      <w:lvlText w:val="%7."/>
      <w:lvlJc w:val="left"/>
      <w:pPr>
        <w:ind w:left="5040" w:hanging="360"/>
      </w:pPr>
    </w:lvl>
    <w:lvl w:ilvl="7" w:tplc="FDD8DC8C" w:tentative="1">
      <w:start w:val="1"/>
      <w:numFmt w:val="lowerLetter"/>
      <w:lvlText w:val="%8."/>
      <w:lvlJc w:val="left"/>
      <w:pPr>
        <w:ind w:left="5760" w:hanging="360"/>
      </w:pPr>
    </w:lvl>
    <w:lvl w:ilvl="8" w:tplc="7274468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C684686">
      <w:start w:val="1"/>
      <w:numFmt w:val="lowerRoman"/>
      <w:lvlText w:val="(%1)"/>
      <w:lvlJc w:val="left"/>
      <w:pPr>
        <w:ind w:left="1080" w:hanging="720"/>
      </w:pPr>
      <w:rPr>
        <w:rFonts w:hint="default"/>
        <w:b w:val="0"/>
      </w:rPr>
    </w:lvl>
    <w:lvl w:ilvl="1" w:tplc="E9DAE902" w:tentative="1">
      <w:start w:val="1"/>
      <w:numFmt w:val="lowerLetter"/>
      <w:lvlText w:val="%2."/>
      <w:lvlJc w:val="left"/>
      <w:pPr>
        <w:ind w:left="1440" w:hanging="360"/>
      </w:pPr>
    </w:lvl>
    <w:lvl w:ilvl="2" w:tplc="6E123B44" w:tentative="1">
      <w:start w:val="1"/>
      <w:numFmt w:val="lowerRoman"/>
      <w:lvlText w:val="%3."/>
      <w:lvlJc w:val="right"/>
      <w:pPr>
        <w:ind w:left="2160" w:hanging="180"/>
      </w:pPr>
    </w:lvl>
    <w:lvl w:ilvl="3" w:tplc="2A9E6336" w:tentative="1">
      <w:start w:val="1"/>
      <w:numFmt w:val="decimal"/>
      <w:lvlText w:val="%4."/>
      <w:lvlJc w:val="left"/>
      <w:pPr>
        <w:ind w:left="2880" w:hanging="360"/>
      </w:pPr>
    </w:lvl>
    <w:lvl w:ilvl="4" w:tplc="8D2C34CE" w:tentative="1">
      <w:start w:val="1"/>
      <w:numFmt w:val="lowerLetter"/>
      <w:lvlText w:val="%5."/>
      <w:lvlJc w:val="left"/>
      <w:pPr>
        <w:ind w:left="3600" w:hanging="360"/>
      </w:pPr>
    </w:lvl>
    <w:lvl w:ilvl="5" w:tplc="2556DDEA" w:tentative="1">
      <w:start w:val="1"/>
      <w:numFmt w:val="lowerRoman"/>
      <w:lvlText w:val="%6."/>
      <w:lvlJc w:val="right"/>
      <w:pPr>
        <w:ind w:left="4320" w:hanging="180"/>
      </w:pPr>
    </w:lvl>
    <w:lvl w:ilvl="6" w:tplc="053658C4" w:tentative="1">
      <w:start w:val="1"/>
      <w:numFmt w:val="decimal"/>
      <w:lvlText w:val="%7."/>
      <w:lvlJc w:val="left"/>
      <w:pPr>
        <w:ind w:left="5040" w:hanging="360"/>
      </w:pPr>
    </w:lvl>
    <w:lvl w:ilvl="7" w:tplc="C5EEF37E" w:tentative="1">
      <w:start w:val="1"/>
      <w:numFmt w:val="lowerLetter"/>
      <w:lvlText w:val="%8."/>
      <w:lvlJc w:val="left"/>
      <w:pPr>
        <w:ind w:left="5760" w:hanging="360"/>
      </w:pPr>
    </w:lvl>
    <w:lvl w:ilvl="8" w:tplc="EFECC2A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A041024">
      <w:start w:val="1"/>
      <w:numFmt w:val="lowerLetter"/>
      <w:lvlText w:val="(%1)"/>
      <w:lvlJc w:val="left"/>
      <w:pPr>
        <w:ind w:left="360" w:hanging="360"/>
      </w:pPr>
      <w:rPr>
        <w:rFonts w:hint="default"/>
      </w:rPr>
    </w:lvl>
    <w:lvl w:ilvl="1" w:tplc="7CCC11F0" w:tentative="1">
      <w:start w:val="1"/>
      <w:numFmt w:val="lowerLetter"/>
      <w:lvlText w:val="%2."/>
      <w:lvlJc w:val="left"/>
      <w:pPr>
        <w:ind w:left="1080" w:hanging="360"/>
      </w:pPr>
    </w:lvl>
    <w:lvl w:ilvl="2" w:tplc="88B02C74" w:tentative="1">
      <w:start w:val="1"/>
      <w:numFmt w:val="lowerRoman"/>
      <w:lvlText w:val="%3."/>
      <w:lvlJc w:val="right"/>
      <w:pPr>
        <w:ind w:left="1800" w:hanging="180"/>
      </w:pPr>
    </w:lvl>
    <w:lvl w:ilvl="3" w:tplc="EB1E7F0A" w:tentative="1">
      <w:start w:val="1"/>
      <w:numFmt w:val="decimal"/>
      <w:lvlText w:val="%4."/>
      <w:lvlJc w:val="left"/>
      <w:pPr>
        <w:ind w:left="2520" w:hanging="360"/>
      </w:pPr>
    </w:lvl>
    <w:lvl w:ilvl="4" w:tplc="2FF64642" w:tentative="1">
      <w:start w:val="1"/>
      <w:numFmt w:val="lowerLetter"/>
      <w:lvlText w:val="%5."/>
      <w:lvlJc w:val="left"/>
      <w:pPr>
        <w:ind w:left="3240" w:hanging="360"/>
      </w:pPr>
    </w:lvl>
    <w:lvl w:ilvl="5" w:tplc="BAB43668" w:tentative="1">
      <w:start w:val="1"/>
      <w:numFmt w:val="lowerRoman"/>
      <w:lvlText w:val="%6."/>
      <w:lvlJc w:val="right"/>
      <w:pPr>
        <w:ind w:left="3960" w:hanging="180"/>
      </w:pPr>
    </w:lvl>
    <w:lvl w:ilvl="6" w:tplc="A5F433C2" w:tentative="1">
      <w:start w:val="1"/>
      <w:numFmt w:val="decimal"/>
      <w:lvlText w:val="%7."/>
      <w:lvlJc w:val="left"/>
      <w:pPr>
        <w:ind w:left="4680" w:hanging="360"/>
      </w:pPr>
    </w:lvl>
    <w:lvl w:ilvl="7" w:tplc="01102CB2" w:tentative="1">
      <w:start w:val="1"/>
      <w:numFmt w:val="lowerLetter"/>
      <w:lvlText w:val="%8."/>
      <w:lvlJc w:val="left"/>
      <w:pPr>
        <w:ind w:left="5400" w:hanging="360"/>
      </w:pPr>
    </w:lvl>
    <w:lvl w:ilvl="8" w:tplc="17D0FA9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756AA5E">
      <w:start w:val="1"/>
      <w:numFmt w:val="decimal"/>
      <w:lvlText w:val="%1."/>
      <w:lvlJc w:val="left"/>
      <w:pPr>
        <w:ind w:left="360" w:hanging="360"/>
      </w:pPr>
      <w:rPr>
        <w:rFonts w:hint="default"/>
      </w:rPr>
    </w:lvl>
    <w:lvl w:ilvl="1" w:tplc="67E2E31A" w:tentative="1">
      <w:start w:val="1"/>
      <w:numFmt w:val="lowerLetter"/>
      <w:lvlText w:val="%2."/>
      <w:lvlJc w:val="left"/>
      <w:pPr>
        <w:ind w:left="1080" w:hanging="360"/>
      </w:pPr>
    </w:lvl>
    <w:lvl w:ilvl="2" w:tplc="F412D8BA" w:tentative="1">
      <w:start w:val="1"/>
      <w:numFmt w:val="lowerRoman"/>
      <w:lvlText w:val="%3."/>
      <w:lvlJc w:val="right"/>
      <w:pPr>
        <w:ind w:left="1800" w:hanging="180"/>
      </w:pPr>
    </w:lvl>
    <w:lvl w:ilvl="3" w:tplc="F18C2934" w:tentative="1">
      <w:start w:val="1"/>
      <w:numFmt w:val="decimal"/>
      <w:lvlText w:val="%4."/>
      <w:lvlJc w:val="left"/>
      <w:pPr>
        <w:ind w:left="2520" w:hanging="360"/>
      </w:pPr>
    </w:lvl>
    <w:lvl w:ilvl="4" w:tplc="3894E392" w:tentative="1">
      <w:start w:val="1"/>
      <w:numFmt w:val="lowerLetter"/>
      <w:lvlText w:val="%5."/>
      <w:lvlJc w:val="left"/>
      <w:pPr>
        <w:ind w:left="3240" w:hanging="360"/>
      </w:pPr>
    </w:lvl>
    <w:lvl w:ilvl="5" w:tplc="EBF83B64" w:tentative="1">
      <w:start w:val="1"/>
      <w:numFmt w:val="lowerRoman"/>
      <w:lvlText w:val="%6."/>
      <w:lvlJc w:val="right"/>
      <w:pPr>
        <w:ind w:left="3960" w:hanging="180"/>
      </w:pPr>
    </w:lvl>
    <w:lvl w:ilvl="6" w:tplc="BD782DEA" w:tentative="1">
      <w:start w:val="1"/>
      <w:numFmt w:val="decimal"/>
      <w:lvlText w:val="%7."/>
      <w:lvlJc w:val="left"/>
      <w:pPr>
        <w:ind w:left="4680" w:hanging="360"/>
      </w:pPr>
    </w:lvl>
    <w:lvl w:ilvl="7" w:tplc="E4A88EDE" w:tentative="1">
      <w:start w:val="1"/>
      <w:numFmt w:val="lowerLetter"/>
      <w:lvlText w:val="%8."/>
      <w:lvlJc w:val="left"/>
      <w:pPr>
        <w:ind w:left="5400" w:hanging="360"/>
      </w:pPr>
    </w:lvl>
    <w:lvl w:ilvl="8" w:tplc="7120400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30860FE">
      <w:start w:val="1"/>
      <w:numFmt w:val="decimal"/>
      <w:lvlText w:val="%1."/>
      <w:lvlJc w:val="left"/>
      <w:pPr>
        <w:ind w:left="360" w:hanging="360"/>
      </w:pPr>
      <w:rPr>
        <w:rFonts w:hint="default"/>
      </w:rPr>
    </w:lvl>
    <w:lvl w:ilvl="1" w:tplc="806E8232" w:tentative="1">
      <w:start w:val="1"/>
      <w:numFmt w:val="lowerLetter"/>
      <w:lvlText w:val="%2."/>
      <w:lvlJc w:val="left"/>
      <w:pPr>
        <w:ind w:left="1080" w:hanging="360"/>
      </w:pPr>
    </w:lvl>
    <w:lvl w:ilvl="2" w:tplc="158E70C6" w:tentative="1">
      <w:start w:val="1"/>
      <w:numFmt w:val="lowerRoman"/>
      <w:lvlText w:val="%3."/>
      <w:lvlJc w:val="right"/>
      <w:pPr>
        <w:ind w:left="1800" w:hanging="180"/>
      </w:pPr>
    </w:lvl>
    <w:lvl w:ilvl="3" w:tplc="CA7A282C" w:tentative="1">
      <w:start w:val="1"/>
      <w:numFmt w:val="decimal"/>
      <w:lvlText w:val="%4."/>
      <w:lvlJc w:val="left"/>
      <w:pPr>
        <w:ind w:left="2520" w:hanging="360"/>
      </w:pPr>
    </w:lvl>
    <w:lvl w:ilvl="4" w:tplc="77462440" w:tentative="1">
      <w:start w:val="1"/>
      <w:numFmt w:val="lowerLetter"/>
      <w:lvlText w:val="%5."/>
      <w:lvlJc w:val="left"/>
      <w:pPr>
        <w:ind w:left="3240" w:hanging="360"/>
      </w:pPr>
    </w:lvl>
    <w:lvl w:ilvl="5" w:tplc="24948D7A" w:tentative="1">
      <w:start w:val="1"/>
      <w:numFmt w:val="lowerRoman"/>
      <w:lvlText w:val="%6."/>
      <w:lvlJc w:val="right"/>
      <w:pPr>
        <w:ind w:left="3960" w:hanging="180"/>
      </w:pPr>
    </w:lvl>
    <w:lvl w:ilvl="6" w:tplc="127C6EF2" w:tentative="1">
      <w:start w:val="1"/>
      <w:numFmt w:val="decimal"/>
      <w:lvlText w:val="%7."/>
      <w:lvlJc w:val="left"/>
      <w:pPr>
        <w:ind w:left="4680" w:hanging="360"/>
      </w:pPr>
    </w:lvl>
    <w:lvl w:ilvl="7" w:tplc="AFC4A086" w:tentative="1">
      <w:start w:val="1"/>
      <w:numFmt w:val="lowerLetter"/>
      <w:lvlText w:val="%8."/>
      <w:lvlJc w:val="left"/>
      <w:pPr>
        <w:ind w:left="5400" w:hanging="360"/>
      </w:pPr>
    </w:lvl>
    <w:lvl w:ilvl="8" w:tplc="E0A8471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C0E5E4C">
      <w:start w:val="1"/>
      <w:numFmt w:val="lowerRoman"/>
      <w:lvlText w:val="(%1)"/>
      <w:lvlJc w:val="left"/>
      <w:pPr>
        <w:ind w:left="1080" w:hanging="720"/>
      </w:pPr>
      <w:rPr>
        <w:rFonts w:hint="default"/>
        <w:b w:val="0"/>
      </w:rPr>
    </w:lvl>
    <w:lvl w:ilvl="1" w:tplc="DE8676A4" w:tentative="1">
      <w:start w:val="1"/>
      <w:numFmt w:val="lowerLetter"/>
      <w:lvlText w:val="%2."/>
      <w:lvlJc w:val="left"/>
      <w:pPr>
        <w:ind w:left="1440" w:hanging="360"/>
      </w:pPr>
    </w:lvl>
    <w:lvl w:ilvl="2" w:tplc="D0086298" w:tentative="1">
      <w:start w:val="1"/>
      <w:numFmt w:val="lowerRoman"/>
      <w:lvlText w:val="%3."/>
      <w:lvlJc w:val="right"/>
      <w:pPr>
        <w:ind w:left="2160" w:hanging="180"/>
      </w:pPr>
    </w:lvl>
    <w:lvl w:ilvl="3" w:tplc="BB821AD8" w:tentative="1">
      <w:start w:val="1"/>
      <w:numFmt w:val="decimal"/>
      <w:lvlText w:val="%4."/>
      <w:lvlJc w:val="left"/>
      <w:pPr>
        <w:ind w:left="2880" w:hanging="360"/>
      </w:pPr>
    </w:lvl>
    <w:lvl w:ilvl="4" w:tplc="43AC7E24" w:tentative="1">
      <w:start w:val="1"/>
      <w:numFmt w:val="lowerLetter"/>
      <w:lvlText w:val="%5."/>
      <w:lvlJc w:val="left"/>
      <w:pPr>
        <w:ind w:left="3600" w:hanging="360"/>
      </w:pPr>
    </w:lvl>
    <w:lvl w:ilvl="5" w:tplc="B91AB178" w:tentative="1">
      <w:start w:val="1"/>
      <w:numFmt w:val="lowerRoman"/>
      <w:lvlText w:val="%6."/>
      <w:lvlJc w:val="right"/>
      <w:pPr>
        <w:ind w:left="4320" w:hanging="180"/>
      </w:pPr>
    </w:lvl>
    <w:lvl w:ilvl="6" w:tplc="E4D0A82C" w:tentative="1">
      <w:start w:val="1"/>
      <w:numFmt w:val="decimal"/>
      <w:lvlText w:val="%7."/>
      <w:lvlJc w:val="left"/>
      <w:pPr>
        <w:ind w:left="5040" w:hanging="360"/>
      </w:pPr>
    </w:lvl>
    <w:lvl w:ilvl="7" w:tplc="4D285F3A" w:tentative="1">
      <w:start w:val="1"/>
      <w:numFmt w:val="lowerLetter"/>
      <w:lvlText w:val="%8."/>
      <w:lvlJc w:val="left"/>
      <w:pPr>
        <w:ind w:left="5760" w:hanging="360"/>
      </w:pPr>
    </w:lvl>
    <w:lvl w:ilvl="8" w:tplc="BEC05F3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A6C374A">
      <w:start w:val="1"/>
      <w:numFmt w:val="lowerRoman"/>
      <w:lvlText w:val="(%1)"/>
      <w:lvlJc w:val="left"/>
      <w:pPr>
        <w:ind w:left="1080" w:hanging="720"/>
      </w:pPr>
      <w:rPr>
        <w:rFonts w:hint="default"/>
      </w:rPr>
    </w:lvl>
    <w:lvl w:ilvl="1" w:tplc="61903E62" w:tentative="1">
      <w:start w:val="1"/>
      <w:numFmt w:val="lowerLetter"/>
      <w:lvlText w:val="%2."/>
      <w:lvlJc w:val="left"/>
      <w:pPr>
        <w:ind w:left="1440" w:hanging="360"/>
      </w:pPr>
    </w:lvl>
    <w:lvl w:ilvl="2" w:tplc="BF84CA7C" w:tentative="1">
      <w:start w:val="1"/>
      <w:numFmt w:val="lowerRoman"/>
      <w:lvlText w:val="%3."/>
      <w:lvlJc w:val="right"/>
      <w:pPr>
        <w:ind w:left="2160" w:hanging="180"/>
      </w:pPr>
    </w:lvl>
    <w:lvl w:ilvl="3" w:tplc="847AB2FA" w:tentative="1">
      <w:start w:val="1"/>
      <w:numFmt w:val="decimal"/>
      <w:lvlText w:val="%4."/>
      <w:lvlJc w:val="left"/>
      <w:pPr>
        <w:ind w:left="2880" w:hanging="360"/>
      </w:pPr>
    </w:lvl>
    <w:lvl w:ilvl="4" w:tplc="AC12B50A" w:tentative="1">
      <w:start w:val="1"/>
      <w:numFmt w:val="lowerLetter"/>
      <w:lvlText w:val="%5."/>
      <w:lvlJc w:val="left"/>
      <w:pPr>
        <w:ind w:left="3600" w:hanging="360"/>
      </w:pPr>
    </w:lvl>
    <w:lvl w:ilvl="5" w:tplc="C7C20C34" w:tentative="1">
      <w:start w:val="1"/>
      <w:numFmt w:val="lowerRoman"/>
      <w:lvlText w:val="%6."/>
      <w:lvlJc w:val="right"/>
      <w:pPr>
        <w:ind w:left="4320" w:hanging="180"/>
      </w:pPr>
    </w:lvl>
    <w:lvl w:ilvl="6" w:tplc="6E66A374" w:tentative="1">
      <w:start w:val="1"/>
      <w:numFmt w:val="decimal"/>
      <w:lvlText w:val="%7."/>
      <w:lvlJc w:val="left"/>
      <w:pPr>
        <w:ind w:left="5040" w:hanging="360"/>
      </w:pPr>
    </w:lvl>
    <w:lvl w:ilvl="7" w:tplc="3CDACBE4" w:tentative="1">
      <w:start w:val="1"/>
      <w:numFmt w:val="lowerLetter"/>
      <w:lvlText w:val="%8."/>
      <w:lvlJc w:val="left"/>
      <w:pPr>
        <w:ind w:left="5760" w:hanging="360"/>
      </w:pPr>
    </w:lvl>
    <w:lvl w:ilvl="8" w:tplc="865E254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CA66FE0">
      <w:start w:val="1"/>
      <w:numFmt w:val="bullet"/>
      <w:pStyle w:val="ListBullet"/>
      <w:lvlText w:val=""/>
      <w:lvlJc w:val="left"/>
      <w:pPr>
        <w:ind w:left="720" w:hanging="360"/>
      </w:pPr>
      <w:rPr>
        <w:rFonts w:ascii="Symbol" w:hAnsi="Symbol" w:hint="default"/>
      </w:rPr>
    </w:lvl>
    <w:lvl w:ilvl="1" w:tplc="668806FE">
      <w:start w:val="1"/>
      <w:numFmt w:val="bullet"/>
      <w:pStyle w:val="ListBullet2"/>
      <w:lvlText w:val="o"/>
      <w:lvlJc w:val="left"/>
      <w:pPr>
        <w:ind w:left="1440" w:hanging="360"/>
      </w:pPr>
      <w:rPr>
        <w:rFonts w:ascii="Courier New" w:hAnsi="Courier New" w:cs="Courier New" w:hint="default"/>
      </w:rPr>
    </w:lvl>
    <w:lvl w:ilvl="2" w:tplc="BF966FC0">
      <w:start w:val="1"/>
      <w:numFmt w:val="bullet"/>
      <w:lvlText w:val=""/>
      <w:lvlJc w:val="left"/>
      <w:pPr>
        <w:ind w:left="2160" w:hanging="360"/>
      </w:pPr>
      <w:rPr>
        <w:rFonts w:ascii="Wingdings" w:hAnsi="Wingdings" w:hint="default"/>
      </w:rPr>
    </w:lvl>
    <w:lvl w:ilvl="3" w:tplc="AF562736">
      <w:start w:val="1"/>
      <w:numFmt w:val="bullet"/>
      <w:lvlText w:val=""/>
      <w:lvlJc w:val="left"/>
      <w:pPr>
        <w:ind w:left="2880" w:hanging="360"/>
      </w:pPr>
      <w:rPr>
        <w:rFonts w:ascii="Symbol" w:hAnsi="Symbol" w:hint="default"/>
      </w:rPr>
    </w:lvl>
    <w:lvl w:ilvl="4" w:tplc="99D62114">
      <w:start w:val="1"/>
      <w:numFmt w:val="bullet"/>
      <w:lvlText w:val="o"/>
      <w:lvlJc w:val="left"/>
      <w:pPr>
        <w:ind w:left="3600" w:hanging="360"/>
      </w:pPr>
      <w:rPr>
        <w:rFonts w:ascii="Courier New" w:hAnsi="Courier New" w:cs="Courier New" w:hint="default"/>
      </w:rPr>
    </w:lvl>
    <w:lvl w:ilvl="5" w:tplc="7BEA2550">
      <w:start w:val="1"/>
      <w:numFmt w:val="bullet"/>
      <w:pStyle w:val="ListBullet3"/>
      <w:lvlText w:val=""/>
      <w:lvlJc w:val="left"/>
      <w:pPr>
        <w:ind w:left="4320" w:hanging="360"/>
      </w:pPr>
      <w:rPr>
        <w:rFonts w:ascii="Wingdings" w:hAnsi="Wingdings" w:hint="default"/>
      </w:rPr>
    </w:lvl>
    <w:lvl w:ilvl="6" w:tplc="B0229520">
      <w:start w:val="1"/>
      <w:numFmt w:val="bullet"/>
      <w:lvlText w:val=""/>
      <w:lvlJc w:val="left"/>
      <w:pPr>
        <w:ind w:left="5040" w:hanging="360"/>
      </w:pPr>
      <w:rPr>
        <w:rFonts w:ascii="Symbol" w:hAnsi="Symbol" w:hint="default"/>
      </w:rPr>
    </w:lvl>
    <w:lvl w:ilvl="7" w:tplc="87789542">
      <w:start w:val="1"/>
      <w:numFmt w:val="bullet"/>
      <w:lvlText w:val="o"/>
      <w:lvlJc w:val="left"/>
      <w:pPr>
        <w:ind w:left="5760" w:hanging="360"/>
      </w:pPr>
      <w:rPr>
        <w:rFonts w:ascii="Courier New" w:hAnsi="Courier New" w:cs="Courier New" w:hint="default"/>
      </w:rPr>
    </w:lvl>
    <w:lvl w:ilvl="8" w:tplc="B0E82A0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1848E84">
      <w:start w:val="1"/>
      <w:numFmt w:val="bullet"/>
      <w:lvlText w:val=""/>
      <w:lvlJc w:val="left"/>
      <w:pPr>
        <w:ind w:left="360" w:hanging="360"/>
      </w:pPr>
      <w:rPr>
        <w:rFonts w:ascii="Symbol" w:hAnsi="Symbol" w:hint="default"/>
      </w:rPr>
    </w:lvl>
    <w:lvl w:ilvl="1" w:tplc="DFAED4E4" w:tentative="1">
      <w:start w:val="1"/>
      <w:numFmt w:val="bullet"/>
      <w:lvlText w:val="o"/>
      <w:lvlJc w:val="left"/>
      <w:pPr>
        <w:ind w:left="1080" w:hanging="360"/>
      </w:pPr>
      <w:rPr>
        <w:rFonts w:ascii="Courier New" w:hAnsi="Courier New" w:cs="Courier New" w:hint="default"/>
      </w:rPr>
    </w:lvl>
    <w:lvl w:ilvl="2" w:tplc="DDCA448E" w:tentative="1">
      <w:start w:val="1"/>
      <w:numFmt w:val="bullet"/>
      <w:lvlText w:val=""/>
      <w:lvlJc w:val="left"/>
      <w:pPr>
        <w:ind w:left="1800" w:hanging="360"/>
      </w:pPr>
      <w:rPr>
        <w:rFonts w:ascii="Wingdings" w:hAnsi="Wingdings" w:hint="default"/>
      </w:rPr>
    </w:lvl>
    <w:lvl w:ilvl="3" w:tplc="84DE9EC6" w:tentative="1">
      <w:start w:val="1"/>
      <w:numFmt w:val="bullet"/>
      <w:lvlText w:val=""/>
      <w:lvlJc w:val="left"/>
      <w:pPr>
        <w:ind w:left="2520" w:hanging="360"/>
      </w:pPr>
      <w:rPr>
        <w:rFonts w:ascii="Symbol" w:hAnsi="Symbol" w:hint="default"/>
      </w:rPr>
    </w:lvl>
    <w:lvl w:ilvl="4" w:tplc="8A08DC50" w:tentative="1">
      <w:start w:val="1"/>
      <w:numFmt w:val="bullet"/>
      <w:lvlText w:val="o"/>
      <w:lvlJc w:val="left"/>
      <w:pPr>
        <w:ind w:left="3240" w:hanging="360"/>
      </w:pPr>
      <w:rPr>
        <w:rFonts w:ascii="Courier New" w:hAnsi="Courier New" w:cs="Courier New" w:hint="default"/>
      </w:rPr>
    </w:lvl>
    <w:lvl w:ilvl="5" w:tplc="84D69D12" w:tentative="1">
      <w:start w:val="1"/>
      <w:numFmt w:val="bullet"/>
      <w:lvlText w:val=""/>
      <w:lvlJc w:val="left"/>
      <w:pPr>
        <w:ind w:left="3960" w:hanging="360"/>
      </w:pPr>
      <w:rPr>
        <w:rFonts w:ascii="Wingdings" w:hAnsi="Wingdings" w:hint="default"/>
      </w:rPr>
    </w:lvl>
    <w:lvl w:ilvl="6" w:tplc="30C45FE8" w:tentative="1">
      <w:start w:val="1"/>
      <w:numFmt w:val="bullet"/>
      <w:lvlText w:val=""/>
      <w:lvlJc w:val="left"/>
      <w:pPr>
        <w:ind w:left="4680" w:hanging="360"/>
      </w:pPr>
      <w:rPr>
        <w:rFonts w:ascii="Symbol" w:hAnsi="Symbol" w:hint="default"/>
      </w:rPr>
    </w:lvl>
    <w:lvl w:ilvl="7" w:tplc="D62E2558" w:tentative="1">
      <w:start w:val="1"/>
      <w:numFmt w:val="bullet"/>
      <w:lvlText w:val="o"/>
      <w:lvlJc w:val="left"/>
      <w:pPr>
        <w:ind w:left="5400" w:hanging="360"/>
      </w:pPr>
      <w:rPr>
        <w:rFonts w:ascii="Courier New" w:hAnsi="Courier New" w:cs="Courier New" w:hint="default"/>
      </w:rPr>
    </w:lvl>
    <w:lvl w:ilvl="8" w:tplc="055E2E3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41894FA">
      <w:start w:val="1"/>
      <w:numFmt w:val="lowerRoman"/>
      <w:lvlText w:val="(%1)"/>
      <w:lvlJc w:val="left"/>
      <w:pPr>
        <w:ind w:left="1080" w:hanging="720"/>
      </w:pPr>
      <w:rPr>
        <w:rFonts w:hint="default"/>
      </w:rPr>
    </w:lvl>
    <w:lvl w:ilvl="1" w:tplc="D16248AA" w:tentative="1">
      <w:start w:val="1"/>
      <w:numFmt w:val="lowerLetter"/>
      <w:lvlText w:val="%2."/>
      <w:lvlJc w:val="left"/>
      <w:pPr>
        <w:ind w:left="1440" w:hanging="360"/>
      </w:pPr>
    </w:lvl>
    <w:lvl w:ilvl="2" w:tplc="35742270" w:tentative="1">
      <w:start w:val="1"/>
      <w:numFmt w:val="lowerRoman"/>
      <w:lvlText w:val="%3."/>
      <w:lvlJc w:val="right"/>
      <w:pPr>
        <w:ind w:left="2160" w:hanging="180"/>
      </w:pPr>
    </w:lvl>
    <w:lvl w:ilvl="3" w:tplc="78CEFCE8" w:tentative="1">
      <w:start w:val="1"/>
      <w:numFmt w:val="decimal"/>
      <w:lvlText w:val="%4."/>
      <w:lvlJc w:val="left"/>
      <w:pPr>
        <w:ind w:left="2880" w:hanging="360"/>
      </w:pPr>
    </w:lvl>
    <w:lvl w:ilvl="4" w:tplc="EAE054A6" w:tentative="1">
      <w:start w:val="1"/>
      <w:numFmt w:val="lowerLetter"/>
      <w:lvlText w:val="%5."/>
      <w:lvlJc w:val="left"/>
      <w:pPr>
        <w:ind w:left="3600" w:hanging="360"/>
      </w:pPr>
    </w:lvl>
    <w:lvl w:ilvl="5" w:tplc="B78058A8" w:tentative="1">
      <w:start w:val="1"/>
      <w:numFmt w:val="lowerRoman"/>
      <w:lvlText w:val="%6."/>
      <w:lvlJc w:val="right"/>
      <w:pPr>
        <w:ind w:left="4320" w:hanging="180"/>
      </w:pPr>
    </w:lvl>
    <w:lvl w:ilvl="6" w:tplc="BD8EAB1E" w:tentative="1">
      <w:start w:val="1"/>
      <w:numFmt w:val="decimal"/>
      <w:lvlText w:val="%7."/>
      <w:lvlJc w:val="left"/>
      <w:pPr>
        <w:ind w:left="5040" w:hanging="360"/>
      </w:pPr>
    </w:lvl>
    <w:lvl w:ilvl="7" w:tplc="3754E6D2" w:tentative="1">
      <w:start w:val="1"/>
      <w:numFmt w:val="lowerLetter"/>
      <w:lvlText w:val="%8."/>
      <w:lvlJc w:val="left"/>
      <w:pPr>
        <w:ind w:left="5760" w:hanging="360"/>
      </w:pPr>
    </w:lvl>
    <w:lvl w:ilvl="8" w:tplc="9144701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3BE88F6">
      <w:start w:val="1"/>
      <w:numFmt w:val="lowerRoman"/>
      <w:lvlText w:val="(%1)"/>
      <w:lvlJc w:val="left"/>
      <w:pPr>
        <w:ind w:left="1080" w:hanging="720"/>
      </w:pPr>
      <w:rPr>
        <w:rFonts w:hint="default"/>
      </w:rPr>
    </w:lvl>
    <w:lvl w:ilvl="1" w:tplc="C084375C" w:tentative="1">
      <w:start w:val="1"/>
      <w:numFmt w:val="lowerLetter"/>
      <w:lvlText w:val="%2."/>
      <w:lvlJc w:val="left"/>
      <w:pPr>
        <w:ind w:left="1440" w:hanging="360"/>
      </w:pPr>
    </w:lvl>
    <w:lvl w:ilvl="2" w:tplc="1A2A0FE2" w:tentative="1">
      <w:start w:val="1"/>
      <w:numFmt w:val="lowerRoman"/>
      <w:lvlText w:val="%3."/>
      <w:lvlJc w:val="right"/>
      <w:pPr>
        <w:ind w:left="2160" w:hanging="180"/>
      </w:pPr>
    </w:lvl>
    <w:lvl w:ilvl="3" w:tplc="9F60B8CE" w:tentative="1">
      <w:start w:val="1"/>
      <w:numFmt w:val="decimal"/>
      <w:lvlText w:val="%4."/>
      <w:lvlJc w:val="left"/>
      <w:pPr>
        <w:ind w:left="2880" w:hanging="360"/>
      </w:pPr>
    </w:lvl>
    <w:lvl w:ilvl="4" w:tplc="6D0E3168" w:tentative="1">
      <w:start w:val="1"/>
      <w:numFmt w:val="lowerLetter"/>
      <w:lvlText w:val="%5."/>
      <w:lvlJc w:val="left"/>
      <w:pPr>
        <w:ind w:left="3600" w:hanging="360"/>
      </w:pPr>
    </w:lvl>
    <w:lvl w:ilvl="5" w:tplc="BEBE008A" w:tentative="1">
      <w:start w:val="1"/>
      <w:numFmt w:val="lowerRoman"/>
      <w:lvlText w:val="%6."/>
      <w:lvlJc w:val="right"/>
      <w:pPr>
        <w:ind w:left="4320" w:hanging="180"/>
      </w:pPr>
    </w:lvl>
    <w:lvl w:ilvl="6" w:tplc="13A624CC" w:tentative="1">
      <w:start w:val="1"/>
      <w:numFmt w:val="decimal"/>
      <w:lvlText w:val="%7."/>
      <w:lvlJc w:val="left"/>
      <w:pPr>
        <w:ind w:left="5040" w:hanging="360"/>
      </w:pPr>
    </w:lvl>
    <w:lvl w:ilvl="7" w:tplc="F2288E66" w:tentative="1">
      <w:start w:val="1"/>
      <w:numFmt w:val="lowerLetter"/>
      <w:lvlText w:val="%8."/>
      <w:lvlJc w:val="left"/>
      <w:pPr>
        <w:ind w:left="5760" w:hanging="360"/>
      </w:pPr>
    </w:lvl>
    <w:lvl w:ilvl="8" w:tplc="520613B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3F4B7EE">
      <w:start w:val="1"/>
      <w:numFmt w:val="lowerRoman"/>
      <w:lvlText w:val="(%1)"/>
      <w:lvlJc w:val="left"/>
      <w:pPr>
        <w:ind w:left="1080" w:hanging="720"/>
      </w:pPr>
      <w:rPr>
        <w:rFonts w:hint="default"/>
        <w:b w:val="0"/>
      </w:rPr>
    </w:lvl>
    <w:lvl w:ilvl="1" w:tplc="9A2E76C6" w:tentative="1">
      <w:start w:val="1"/>
      <w:numFmt w:val="lowerLetter"/>
      <w:lvlText w:val="%2."/>
      <w:lvlJc w:val="left"/>
      <w:pPr>
        <w:ind w:left="1440" w:hanging="360"/>
      </w:pPr>
    </w:lvl>
    <w:lvl w:ilvl="2" w:tplc="29A609CA" w:tentative="1">
      <w:start w:val="1"/>
      <w:numFmt w:val="lowerRoman"/>
      <w:lvlText w:val="%3."/>
      <w:lvlJc w:val="right"/>
      <w:pPr>
        <w:ind w:left="2160" w:hanging="180"/>
      </w:pPr>
    </w:lvl>
    <w:lvl w:ilvl="3" w:tplc="D828F182" w:tentative="1">
      <w:start w:val="1"/>
      <w:numFmt w:val="decimal"/>
      <w:lvlText w:val="%4."/>
      <w:lvlJc w:val="left"/>
      <w:pPr>
        <w:ind w:left="2880" w:hanging="360"/>
      </w:pPr>
    </w:lvl>
    <w:lvl w:ilvl="4" w:tplc="C83AEFF2" w:tentative="1">
      <w:start w:val="1"/>
      <w:numFmt w:val="lowerLetter"/>
      <w:lvlText w:val="%5."/>
      <w:lvlJc w:val="left"/>
      <w:pPr>
        <w:ind w:left="3600" w:hanging="360"/>
      </w:pPr>
    </w:lvl>
    <w:lvl w:ilvl="5" w:tplc="DE3888BE" w:tentative="1">
      <w:start w:val="1"/>
      <w:numFmt w:val="lowerRoman"/>
      <w:lvlText w:val="%6."/>
      <w:lvlJc w:val="right"/>
      <w:pPr>
        <w:ind w:left="4320" w:hanging="180"/>
      </w:pPr>
    </w:lvl>
    <w:lvl w:ilvl="6" w:tplc="51AA64A2" w:tentative="1">
      <w:start w:val="1"/>
      <w:numFmt w:val="decimal"/>
      <w:lvlText w:val="%7."/>
      <w:lvlJc w:val="left"/>
      <w:pPr>
        <w:ind w:left="5040" w:hanging="360"/>
      </w:pPr>
    </w:lvl>
    <w:lvl w:ilvl="7" w:tplc="00287E0C" w:tentative="1">
      <w:start w:val="1"/>
      <w:numFmt w:val="lowerLetter"/>
      <w:lvlText w:val="%8."/>
      <w:lvlJc w:val="left"/>
      <w:pPr>
        <w:ind w:left="5760" w:hanging="360"/>
      </w:pPr>
    </w:lvl>
    <w:lvl w:ilvl="8" w:tplc="01D20CE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8987446">
      <w:start w:val="1"/>
      <w:numFmt w:val="lowerRoman"/>
      <w:lvlText w:val="(%1)"/>
      <w:lvlJc w:val="left"/>
      <w:pPr>
        <w:ind w:left="1080" w:hanging="720"/>
      </w:pPr>
      <w:rPr>
        <w:rFonts w:hint="default"/>
        <w:b w:val="0"/>
      </w:rPr>
    </w:lvl>
    <w:lvl w:ilvl="1" w:tplc="0A5E3CCE" w:tentative="1">
      <w:start w:val="1"/>
      <w:numFmt w:val="lowerLetter"/>
      <w:lvlText w:val="%2."/>
      <w:lvlJc w:val="left"/>
      <w:pPr>
        <w:ind w:left="1440" w:hanging="360"/>
      </w:pPr>
    </w:lvl>
    <w:lvl w:ilvl="2" w:tplc="0AB044C0" w:tentative="1">
      <w:start w:val="1"/>
      <w:numFmt w:val="lowerRoman"/>
      <w:lvlText w:val="%3."/>
      <w:lvlJc w:val="right"/>
      <w:pPr>
        <w:ind w:left="2160" w:hanging="180"/>
      </w:pPr>
    </w:lvl>
    <w:lvl w:ilvl="3" w:tplc="04D83904" w:tentative="1">
      <w:start w:val="1"/>
      <w:numFmt w:val="decimal"/>
      <w:lvlText w:val="%4."/>
      <w:lvlJc w:val="left"/>
      <w:pPr>
        <w:ind w:left="2880" w:hanging="360"/>
      </w:pPr>
    </w:lvl>
    <w:lvl w:ilvl="4" w:tplc="B7F26316" w:tentative="1">
      <w:start w:val="1"/>
      <w:numFmt w:val="lowerLetter"/>
      <w:lvlText w:val="%5."/>
      <w:lvlJc w:val="left"/>
      <w:pPr>
        <w:ind w:left="3600" w:hanging="360"/>
      </w:pPr>
    </w:lvl>
    <w:lvl w:ilvl="5" w:tplc="A9605C3C" w:tentative="1">
      <w:start w:val="1"/>
      <w:numFmt w:val="lowerRoman"/>
      <w:lvlText w:val="%6."/>
      <w:lvlJc w:val="right"/>
      <w:pPr>
        <w:ind w:left="4320" w:hanging="180"/>
      </w:pPr>
    </w:lvl>
    <w:lvl w:ilvl="6" w:tplc="D6DAFEA8" w:tentative="1">
      <w:start w:val="1"/>
      <w:numFmt w:val="decimal"/>
      <w:lvlText w:val="%7."/>
      <w:lvlJc w:val="left"/>
      <w:pPr>
        <w:ind w:left="5040" w:hanging="360"/>
      </w:pPr>
    </w:lvl>
    <w:lvl w:ilvl="7" w:tplc="17BA8D8C" w:tentative="1">
      <w:start w:val="1"/>
      <w:numFmt w:val="lowerLetter"/>
      <w:lvlText w:val="%8."/>
      <w:lvlJc w:val="left"/>
      <w:pPr>
        <w:ind w:left="5760" w:hanging="360"/>
      </w:pPr>
    </w:lvl>
    <w:lvl w:ilvl="8" w:tplc="B880A1A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5F0CD262">
      <w:start w:val="1"/>
      <w:numFmt w:val="decimal"/>
      <w:lvlText w:val="%1."/>
      <w:lvlJc w:val="left"/>
      <w:pPr>
        <w:ind w:left="360" w:hanging="360"/>
      </w:pPr>
      <w:rPr>
        <w:rFonts w:hint="default"/>
      </w:rPr>
    </w:lvl>
    <w:lvl w:ilvl="1" w:tplc="7046B10A" w:tentative="1">
      <w:start w:val="1"/>
      <w:numFmt w:val="lowerLetter"/>
      <w:lvlText w:val="%2."/>
      <w:lvlJc w:val="left"/>
      <w:pPr>
        <w:ind w:left="1080" w:hanging="360"/>
      </w:pPr>
    </w:lvl>
    <w:lvl w:ilvl="2" w:tplc="5A6A0748" w:tentative="1">
      <w:start w:val="1"/>
      <w:numFmt w:val="lowerRoman"/>
      <w:lvlText w:val="%3."/>
      <w:lvlJc w:val="right"/>
      <w:pPr>
        <w:ind w:left="1800" w:hanging="180"/>
      </w:pPr>
    </w:lvl>
    <w:lvl w:ilvl="3" w:tplc="C6E61D6C" w:tentative="1">
      <w:start w:val="1"/>
      <w:numFmt w:val="decimal"/>
      <w:lvlText w:val="%4."/>
      <w:lvlJc w:val="left"/>
      <w:pPr>
        <w:ind w:left="2520" w:hanging="360"/>
      </w:pPr>
    </w:lvl>
    <w:lvl w:ilvl="4" w:tplc="1A1894EA" w:tentative="1">
      <w:start w:val="1"/>
      <w:numFmt w:val="lowerLetter"/>
      <w:lvlText w:val="%5."/>
      <w:lvlJc w:val="left"/>
      <w:pPr>
        <w:ind w:left="3240" w:hanging="360"/>
      </w:pPr>
    </w:lvl>
    <w:lvl w:ilvl="5" w:tplc="6E8EAE28" w:tentative="1">
      <w:start w:val="1"/>
      <w:numFmt w:val="lowerRoman"/>
      <w:lvlText w:val="%6."/>
      <w:lvlJc w:val="right"/>
      <w:pPr>
        <w:ind w:left="3960" w:hanging="180"/>
      </w:pPr>
    </w:lvl>
    <w:lvl w:ilvl="6" w:tplc="A27E2BF8" w:tentative="1">
      <w:start w:val="1"/>
      <w:numFmt w:val="decimal"/>
      <w:lvlText w:val="%7."/>
      <w:lvlJc w:val="left"/>
      <w:pPr>
        <w:ind w:left="4680" w:hanging="360"/>
      </w:pPr>
    </w:lvl>
    <w:lvl w:ilvl="7" w:tplc="3DAC821E" w:tentative="1">
      <w:start w:val="1"/>
      <w:numFmt w:val="lowerLetter"/>
      <w:lvlText w:val="%8."/>
      <w:lvlJc w:val="left"/>
      <w:pPr>
        <w:ind w:left="5400" w:hanging="360"/>
      </w:pPr>
    </w:lvl>
    <w:lvl w:ilvl="8" w:tplc="31E0C7D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BA40AF82">
      <w:start w:val="1"/>
      <w:numFmt w:val="lowerRoman"/>
      <w:lvlText w:val="(%1)"/>
      <w:lvlJc w:val="left"/>
      <w:pPr>
        <w:ind w:left="1080" w:hanging="720"/>
      </w:pPr>
      <w:rPr>
        <w:rFonts w:hint="default"/>
      </w:rPr>
    </w:lvl>
    <w:lvl w:ilvl="1" w:tplc="892CE8D4" w:tentative="1">
      <w:start w:val="1"/>
      <w:numFmt w:val="lowerLetter"/>
      <w:lvlText w:val="%2."/>
      <w:lvlJc w:val="left"/>
      <w:pPr>
        <w:ind w:left="1440" w:hanging="360"/>
      </w:pPr>
    </w:lvl>
    <w:lvl w:ilvl="2" w:tplc="8D0230F8" w:tentative="1">
      <w:start w:val="1"/>
      <w:numFmt w:val="lowerRoman"/>
      <w:lvlText w:val="%3."/>
      <w:lvlJc w:val="right"/>
      <w:pPr>
        <w:ind w:left="2160" w:hanging="180"/>
      </w:pPr>
    </w:lvl>
    <w:lvl w:ilvl="3" w:tplc="1E027EF8" w:tentative="1">
      <w:start w:val="1"/>
      <w:numFmt w:val="decimal"/>
      <w:lvlText w:val="%4."/>
      <w:lvlJc w:val="left"/>
      <w:pPr>
        <w:ind w:left="2880" w:hanging="360"/>
      </w:pPr>
    </w:lvl>
    <w:lvl w:ilvl="4" w:tplc="6598D20E" w:tentative="1">
      <w:start w:val="1"/>
      <w:numFmt w:val="lowerLetter"/>
      <w:lvlText w:val="%5."/>
      <w:lvlJc w:val="left"/>
      <w:pPr>
        <w:ind w:left="3600" w:hanging="360"/>
      </w:pPr>
    </w:lvl>
    <w:lvl w:ilvl="5" w:tplc="1E0E5582" w:tentative="1">
      <w:start w:val="1"/>
      <w:numFmt w:val="lowerRoman"/>
      <w:lvlText w:val="%6."/>
      <w:lvlJc w:val="right"/>
      <w:pPr>
        <w:ind w:left="4320" w:hanging="180"/>
      </w:pPr>
    </w:lvl>
    <w:lvl w:ilvl="6" w:tplc="DFAECD32" w:tentative="1">
      <w:start w:val="1"/>
      <w:numFmt w:val="decimal"/>
      <w:lvlText w:val="%7."/>
      <w:lvlJc w:val="left"/>
      <w:pPr>
        <w:ind w:left="5040" w:hanging="360"/>
      </w:pPr>
    </w:lvl>
    <w:lvl w:ilvl="7" w:tplc="A104AD8E" w:tentative="1">
      <w:start w:val="1"/>
      <w:numFmt w:val="lowerLetter"/>
      <w:lvlText w:val="%8."/>
      <w:lvlJc w:val="left"/>
      <w:pPr>
        <w:ind w:left="5760" w:hanging="360"/>
      </w:pPr>
    </w:lvl>
    <w:lvl w:ilvl="8" w:tplc="D0362DF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D906110">
      <w:start w:val="1"/>
      <w:numFmt w:val="decimal"/>
      <w:lvlText w:val="%1."/>
      <w:lvlJc w:val="left"/>
      <w:pPr>
        <w:ind w:left="360" w:hanging="360"/>
      </w:pPr>
    </w:lvl>
    <w:lvl w:ilvl="1" w:tplc="30DE2F4E" w:tentative="1">
      <w:start w:val="1"/>
      <w:numFmt w:val="lowerLetter"/>
      <w:lvlText w:val="%2."/>
      <w:lvlJc w:val="left"/>
      <w:pPr>
        <w:ind w:left="1080" w:hanging="360"/>
      </w:pPr>
    </w:lvl>
    <w:lvl w:ilvl="2" w:tplc="2E66737C" w:tentative="1">
      <w:start w:val="1"/>
      <w:numFmt w:val="lowerRoman"/>
      <w:lvlText w:val="%3."/>
      <w:lvlJc w:val="right"/>
      <w:pPr>
        <w:ind w:left="1800" w:hanging="180"/>
      </w:pPr>
    </w:lvl>
    <w:lvl w:ilvl="3" w:tplc="F6E8AD32" w:tentative="1">
      <w:start w:val="1"/>
      <w:numFmt w:val="decimal"/>
      <w:lvlText w:val="%4."/>
      <w:lvlJc w:val="left"/>
      <w:pPr>
        <w:ind w:left="2520" w:hanging="360"/>
      </w:pPr>
    </w:lvl>
    <w:lvl w:ilvl="4" w:tplc="D3B67962" w:tentative="1">
      <w:start w:val="1"/>
      <w:numFmt w:val="lowerLetter"/>
      <w:lvlText w:val="%5."/>
      <w:lvlJc w:val="left"/>
      <w:pPr>
        <w:ind w:left="3240" w:hanging="360"/>
      </w:pPr>
    </w:lvl>
    <w:lvl w:ilvl="5" w:tplc="442A7792" w:tentative="1">
      <w:start w:val="1"/>
      <w:numFmt w:val="lowerRoman"/>
      <w:lvlText w:val="%6."/>
      <w:lvlJc w:val="right"/>
      <w:pPr>
        <w:ind w:left="3960" w:hanging="180"/>
      </w:pPr>
    </w:lvl>
    <w:lvl w:ilvl="6" w:tplc="84F8A386" w:tentative="1">
      <w:start w:val="1"/>
      <w:numFmt w:val="decimal"/>
      <w:lvlText w:val="%7."/>
      <w:lvlJc w:val="left"/>
      <w:pPr>
        <w:ind w:left="4680" w:hanging="360"/>
      </w:pPr>
    </w:lvl>
    <w:lvl w:ilvl="7" w:tplc="CEB46576" w:tentative="1">
      <w:start w:val="1"/>
      <w:numFmt w:val="lowerLetter"/>
      <w:lvlText w:val="%8."/>
      <w:lvlJc w:val="left"/>
      <w:pPr>
        <w:ind w:left="5400" w:hanging="360"/>
      </w:pPr>
    </w:lvl>
    <w:lvl w:ilvl="8" w:tplc="C0785D8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A810EA06">
      <w:start w:val="1"/>
      <w:numFmt w:val="lowerRoman"/>
      <w:lvlText w:val="(%1)"/>
      <w:lvlJc w:val="left"/>
      <w:pPr>
        <w:ind w:left="1080" w:hanging="720"/>
      </w:pPr>
      <w:rPr>
        <w:rFonts w:hint="default"/>
        <w:b w:val="0"/>
      </w:rPr>
    </w:lvl>
    <w:lvl w:ilvl="1" w:tplc="8B1AF734" w:tentative="1">
      <w:start w:val="1"/>
      <w:numFmt w:val="lowerLetter"/>
      <w:lvlText w:val="%2."/>
      <w:lvlJc w:val="left"/>
      <w:pPr>
        <w:ind w:left="1440" w:hanging="360"/>
      </w:pPr>
    </w:lvl>
    <w:lvl w:ilvl="2" w:tplc="26A030D4" w:tentative="1">
      <w:start w:val="1"/>
      <w:numFmt w:val="lowerRoman"/>
      <w:lvlText w:val="%3."/>
      <w:lvlJc w:val="right"/>
      <w:pPr>
        <w:ind w:left="2160" w:hanging="180"/>
      </w:pPr>
    </w:lvl>
    <w:lvl w:ilvl="3" w:tplc="A3D6F6EA" w:tentative="1">
      <w:start w:val="1"/>
      <w:numFmt w:val="decimal"/>
      <w:lvlText w:val="%4."/>
      <w:lvlJc w:val="left"/>
      <w:pPr>
        <w:ind w:left="2880" w:hanging="360"/>
      </w:pPr>
    </w:lvl>
    <w:lvl w:ilvl="4" w:tplc="09AA309A" w:tentative="1">
      <w:start w:val="1"/>
      <w:numFmt w:val="lowerLetter"/>
      <w:lvlText w:val="%5."/>
      <w:lvlJc w:val="left"/>
      <w:pPr>
        <w:ind w:left="3600" w:hanging="360"/>
      </w:pPr>
    </w:lvl>
    <w:lvl w:ilvl="5" w:tplc="FBE06564" w:tentative="1">
      <w:start w:val="1"/>
      <w:numFmt w:val="lowerRoman"/>
      <w:lvlText w:val="%6."/>
      <w:lvlJc w:val="right"/>
      <w:pPr>
        <w:ind w:left="4320" w:hanging="180"/>
      </w:pPr>
    </w:lvl>
    <w:lvl w:ilvl="6" w:tplc="0A4431C4" w:tentative="1">
      <w:start w:val="1"/>
      <w:numFmt w:val="decimal"/>
      <w:lvlText w:val="%7."/>
      <w:lvlJc w:val="left"/>
      <w:pPr>
        <w:ind w:left="5040" w:hanging="360"/>
      </w:pPr>
    </w:lvl>
    <w:lvl w:ilvl="7" w:tplc="B072A20C" w:tentative="1">
      <w:start w:val="1"/>
      <w:numFmt w:val="lowerLetter"/>
      <w:lvlText w:val="%8."/>
      <w:lvlJc w:val="left"/>
      <w:pPr>
        <w:ind w:left="5760" w:hanging="360"/>
      </w:pPr>
    </w:lvl>
    <w:lvl w:ilvl="8" w:tplc="2198319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5ACB73C">
      <w:start w:val="1"/>
      <w:numFmt w:val="lowerRoman"/>
      <w:lvlText w:val="(%1)"/>
      <w:lvlJc w:val="left"/>
      <w:pPr>
        <w:ind w:left="1080" w:hanging="720"/>
      </w:pPr>
      <w:rPr>
        <w:rFonts w:hint="default"/>
      </w:rPr>
    </w:lvl>
    <w:lvl w:ilvl="1" w:tplc="0BAE6D1C" w:tentative="1">
      <w:start w:val="1"/>
      <w:numFmt w:val="lowerLetter"/>
      <w:lvlText w:val="%2."/>
      <w:lvlJc w:val="left"/>
      <w:pPr>
        <w:ind w:left="1440" w:hanging="360"/>
      </w:pPr>
    </w:lvl>
    <w:lvl w:ilvl="2" w:tplc="56C8C328" w:tentative="1">
      <w:start w:val="1"/>
      <w:numFmt w:val="lowerRoman"/>
      <w:lvlText w:val="%3."/>
      <w:lvlJc w:val="right"/>
      <w:pPr>
        <w:ind w:left="2160" w:hanging="180"/>
      </w:pPr>
    </w:lvl>
    <w:lvl w:ilvl="3" w:tplc="8A401DF0" w:tentative="1">
      <w:start w:val="1"/>
      <w:numFmt w:val="decimal"/>
      <w:lvlText w:val="%4."/>
      <w:lvlJc w:val="left"/>
      <w:pPr>
        <w:ind w:left="2880" w:hanging="360"/>
      </w:pPr>
    </w:lvl>
    <w:lvl w:ilvl="4" w:tplc="0B58AF0C" w:tentative="1">
      <w:start w:val="1"/>
      <w:numFmt w:val="lowerLetter"/>
      <w:lvlText w:val="%5."/>
      <w:lvlJc w:val="left"/>
      <w:pPr>
        <w:ind w:left="3600" w:hanging="360"/>
      </w:pPr>
    </w:lvl>
    <w:lvl w:ilvl="5" w:tplc="0B6C9504" w:tentative="1">
      <w:start w:val="1"/>
      <w:numFmt w:val="lowerRoman"/>
      <w:lvlText w:val="%6."/>
      <w:lvlJc w:val="right"/>
      <w:pPr>
        <w:ind w:left="4320" w:hanging="180"/>
      </w:pPr>
    </w:lvl>
    <w:lvl w:ilvl="6" w:tplc="3A8A4E34" w:tentative="1">
      <w:start w:val="1"/>
      <w:numFmt w:val="decimal"/>
      <w:lvlText w:val="%7."/>
      <w:lvlJc w:val="left"/>
      <w:pPr>
        <w:ind w:left="5040" w:hanging="360"/>
      </w:pPr>
    </w:lvl>
    <w:lvl w:ilvl="7" w:tplc="7A2672A6" w:tentative="1">
      <w:start w:val="1"/>
      <w:numFmt w:val="lowerLetter"/>
      <w:lvlText w:val="%8."/>
      <w:lvlJc w:val="left"/>
      <w:pPr>
        <w:ind w:left="5760" w:hanging="360"/>
      </w:pPr>
    </w:lvl>
    <w:lvl w:ilvl="8" w:tplc="D55CBA7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9CA901C">
      <w:start w:val="1"/>
      <w:numFmt w:val="lowerRoman"/>
      <w:lvlText w:val="(%1)"/>
      <w:lvlJc w:val="left"/>
      <w:pPr>
        <w:ind w:left="1080" w:hanging="720"/>
      </w:pPr>
      <w:rPr>
        <w:rFonts w:hint="default"/>
      </w:rPr>
    </w:lvl>
    <w:lvl w:ilvl="1" w:tplc="1A126D76" w:tentative="1">
      <w:start w:val="1"/>
      <w:numFmt w:val="lowerLetter"/>
      <w:lvlText w:val="%2."/>
      <w:lvlJc w:val="left"/>
      <w:pPr>
        <w:ind w:left="1440" w:hanging="360"/>
      </w:pPr>
    </w:lvl>
    <w:lvl w:ilvl="2" w:tplc="E214D0DC" w:tentative="1">
      <w:start w:val="1"/>
      <w:numFmt w:val="lowerRoman"/>
      <w:lvlText w:val="%3."/>
      <w:lvlJc w:val="right"/>
      <w:pPr>
        <w:ind w:left="2160" w:hanging="180"/>
      </w:pPr>
    </w:lvl>
    <w:lvl w:ilvl="3" w:tplc="3E34A266" w:tentative="1">
      <w:start w:val="1"/>
      <w:numFmt w:val="decimal"/>
      <w:lvlText w:val="%4."/>
      <w:lvlJc w:val="left"/>
      <w:pPr>
        <w:ind w:left="2880" w:hanging="360"/>
      </w:pPr>
    </w:lvl>
    <w:lvl w:ilvl="4" w:tplc="ACDCFB96" w:tentative="1">
      <w:start w:val="1"/>
      <w:numFmt w:val="lowerLetter"/>
      <w:lvlText w:val="%5."/>
      <w:lvlJc w:val="left"/>
      <w:pPr>
        <w:ind w:left="3600" w:hanging="360"/>
      </w:pPr>
    </w:lvl>
    <w:lvl w:ilvl="5" w:tplc="63181D2A" w:tentative="1">
      <w:start w:val="1"/>
      <w:numFmt w:val="lowerRoman"/>
      <w:lvlText w:val="%6."/>
      <w:lvlJc w:val="right"/>
      <w:pPr>
        <w:ind w:left="4320" w:hanging="180"/>
      </w:pPr>
    </w:lvl>
    <w:lvl w:ilvl="6" w:tplc="3FB08EF2" w:tentative="1">
      <w:start w:val="1"/>
      <w:numFmt w:val="decimal"/>
      <w:lvlText w:val="%7."/>
      <w:lvlJc w:val="left"/>
      <w:pPr>
        <w:ind w:left="5040" w:hanging="360"/>
      </w:pPr>
    </w:lvl>
    <w:lvl w:ilvl="7" w:tplc="3E1E920E" w:tentative="1">
      <w:start w:val="1"/>
      <w:numFmt w:val="lowerLetter"/>
      <w:lvlText w:val="%8."/>
      <w:lvlJc w:val="left"/>
      <w:pPr>
        <w:ind w:left="5760" w:hanging="360"/>
      </w:pPr>
    </w:lvl>
    <w:lvl w:ilvl="8" w:tplc="C6F8B7DC" w:tentative="1">
      <w:start w:val="1"/>
      <w:numFmt w:val="lowerRoman"/>
      <w:lvlText w:val="%9."/>
      <w:lvlJc w:val="right"/>
      <w:pPr>
        <w:ind w:left="6480" w:hanging="180"/>
      </w:pPr>
    </w:lvl>
  </w:abstractNum>
  <w:abstractNum w:abstractNumId="30" w15:restartNumberingAfterBreak="0">
    <w:nsid w:val="66B3379C"/>
    <w:multiLevelType w:val="multilevel"/>
    <w:tmpl w:val="44F612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87342F"/>
    <w:multiLevelType w:val="hybridMultilevel"/>
    <w:tmpl w:val="67861EE0"/>
    <w:lvl w:ilvl="0" w:tplc="A0C4EB6A">
      <w:start w:val="1"/>
      <w:numFmt w:val="lowerRoman"/>
      <w:lvlText w:val="(%1)"/>
      <w:lvlJc w:val="left"/>
      <w:pPr>
        <w:ind w:left="1004" w:hanging="720"/>
      </w:pPr>
      <w:rPr>
        <w:rFonts w:hint="default"/>
        <w:b w:val="0"/>
      </w:rPr>
    </w:lvl>
    <w:lvl w:ilvl="1" w:tplc="E7F8955A" w:tentative="1">
      <w:start w:val="1"/>
      <w:numFmt w:val="lowerLetter"/>
      <w:lvlText w:val="%2."/>
      <w:lvlJc w:val="left"/>
      <w:pPr>
        <w:ind w:left="1364" w:hanging="360"/>
      </w:pPr>
    </w:lvl>
    <w:lvl w:ilvl="2" w:tplc="1B2A7F2A" w:tentative="1">
      <w:start w:val="1"/>
      <w:numFmt w:val="lowerRoman"/>
      <w:lvlText w:val="%3."/>
      <w:lvlJc w:val="right"/>
      <w:pPr>
        <w:ind w:left="2084" w:hanging="180"/>
      </w:pPr>
    </w:lvl>
    <w:lvl w:ilvl="3" w:tplc="E500E184" w:tentative="1">
      <w:start w:val="1"/>
      <w:numFmt w:val="decimal"/>
      <w:lvlText w:val="%4."/>
      <w:lvlJc w:val="left"/>
      <w:pPr>
        <w:ind w:left="2804" w:hanging="360"/>
      </w:pPr>
    </w:lvl>
    <w:lvl w:ilvl="4" w:tplc="05C2617C" w:tentative="1">
      <w:start w:val="1"/>
      <w:numFmt w:val="lowerLetter"/>
      <w:lvlText w:val="%5."/>
      <w:lvlJc w:val="left"/>
      <w:pPr>
        <w:ind w:left="3524" w:hanging="360"/>
      </w:pPr>
    </w:lvl>
    <w:lvl w:ilvl="5" w:tplc="30AEEA6A" w:tentative="1">
      <w:start w:val="1"/>
      <w:numFmt w:val="lowerRoman"/>
      <w:lvlText w:val="%6."/>
      <w:lvlJc w:val="right"/>
      <w:pPr>
        <w:ind w:left="4244" w:hanging="180"/>
      </w:pPr>
    </w:lvl>
    <w:lvl w:ilvl="6" w:tplc="A1943308" w:tentative="1">
      <w:start w:val="1"/>
      <w:numFmt w:val="decimal"/>
      <w:lvlText w:val="%7."/>
      <w:lvlJc w:val="left"/>
      <w:pPr>
        <w:ind w:left="4964" w:hanging="360"/>
      </w:pPr>
    </w:lvl>
    <w:lvl w:ilvl="7" w:tplc="3A66C2C2" w:tentative="1">
      <w:start w:val="1"/>
      <w:numFmt w:val="lowerLetter"/>
      <w:lvlText w:val="%8."/>
      <w:lvlJc w:val="left"/>
      <w:pPr>
        <w:ind w:left="5684" w:hanging="360"/>
      </w:pPr>
    </w:lvl>
    <w:lvl w:ilvl="8" w:tplc="1E38C9DC"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3A3C6E2C">
      <w:start w:val="1"/>
      <w:numFmt w:val="decimal"/>
      <w:lvlText w:val="%1."/>
      <w:lvlJc w:val="left"/>
      <w:pPr>
        <w:ind w:left="360" w:hanging="360"/>
      </w:pPr>
      <w:rPr>
        <w:rFonts w:hint="default"/>
      </w:rPr>
    </w:lvl>
    <w:lvl w:ilvl="1" w:tplc="175A1FBE" w:tentative="1">
      <w:start w:val="1"/>
      <w:numFmt w:val="lowerLetter"/>
      <w:lvlText w:val="%2."/>
      <w:lvlJc w:val="left"/>
      <w:pPr>
        <w:ind w:left="1080" w:hanging="360"/>
      </w:pPr>
    </w:lvl>
    <w:lvl w:ilvl="2" w:tplc="FFA0424C" w:tentative="1">
      <w:start w:val="1"/>
      <w:numFmt w:val="lowerRoman"/>
      <w:lvlText w:val="%3."/>
      <w:lvlJc w:val="right"/>
      <w:pPr>
        <w:ind w:left="1800" w:hanging="180"/>
      </w:pPr>
    </w:lvl>
    <w:lvl w:ilvl="3" w:tplc="DE12D8AA" w:tentative="1">
      <w:start w:val="1"/>
      <w:numFmt w:val="decimal"/>
      <w:lvlText w:val="%4."/>
      <w:lvlJc w:val="left"/>
      <w:pPr>
        <w:ind w:left="2520" w:hanging="360"/>
      </w:pPr>
    </w:lvl>
    <w:lvl w:ilvl="4" w:tplc="6EC27EDA" w:tentative="1">
      <w:start w:val="1"/>
      <w:numFmt w:val="lowerLetter"/>
      <w:lvlText w:val="%5."/>
      <w:lvlJc w:val="left"/>
      <w:pPr>
        <w:ind w:left="3240" w:hanging="360"/>
      </w:pPr>
    </w:lvl>
    <w:lvl w:ilvl="5" w:tplc="07F0EC18" w:tentative="1">
      <w:start w:val="1"/>
      <w:numFmt w:val="lowerRoman"/>
      <w:lvlText w:val="%6."/>
      <w:lvlJc w:val="right"/>
      <w:pPr>
        <w:ind w:left="3960" w:hanging="180"/>
      </w:pPr>
    </w:lvl>
    <w:lvl w:ilvl="6" w:tplc="FEAE1050" w:tentative="1">
      <w:start w:val="1"/>
      <w:numFmt w:val="decimal"/>
      <w:lvlText w:val="%7."/>
      <w:lvlJc w:val="left"/>
      <w:pPr>
        <w:ind w:left="4680" w:hanging="360"/>
      </w:pPr>
    </w:lvl>
    <w:lvl w:ilvl="7" w:tplc="2F4E1EAE" w:tentative="1">
      <w:start w:val="1"/>
      <w:numFmt w:val="lowerLetter"/>
      <w:lvlText w:val="%8."/>
      <w:lvlJc w:val="left"/>
      <w:pPr>
        <w:ind w:left="5400" w:hanging="360"/>
      </w:pPr>
    </w:lvl>
    <w:lvl w:ilvl="8" w:tplc="747897DA"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2238043C">
      <w:start w:val="1"/>
      <w:numFmt w:val="lowerRoman"/>
      <w:lvlText w:val="(%1)"/>
      <w:lvlJc w:val="left"/>
      <w:pPr>
        <w:ind w:left="1080" w:hanging="720"/>
      </w:pPr>
      <w:rPr>
        <w:rFonts w:hint="default"/>
      </w:rPr>
    </w:lvl>
    <w:lvl w:ilvl="1" w:tplc="AF666534" w:tentative="1">
      <w:start w:val="1"/>
      <w:numFmt w:val="lowerLetter"/>
      <w:lvlText w:val="%2."/>
      <w:lvlJc w:val="left"/>
      <w:pPr>
        <w:ind w:left="1440" w:hanging="360"/>
      </w:pPr>
    </w:lvl>
    <w:lvl w:ilvl="2" w:tplc="EE863E44" w:tentative="1">
      <w:start w:val="1"/>
      <w:numFmt w:val="lowerRoman"/>
      <w:lvlText w:val="%3."/>
      <w:lvlJc w:val="right"/>
      <w:pPr>
        <w:ind w:left="2160" w:hanging="180"/>
      </w:pPr>
    </w:lvl>
    <w:lvl w:ilvl="3" w:tplc="45461F88" w:tentative="1">
      <w:start w:val="1"/>
      <w:numFmt w:val="decimal"/>
      <w:lvlText w:val="%4."/>
      <w:lvlJc w:val="left"/>
      <w:pPr>
        <w:ind w:left="2880" w:hanging="360"/>
      </w:pPr>
    </w:lvl>
    <w:lvl w:ilvl="4" w:tplc="F8CAECB6" w:tentative="1">
      <w:start w:val="1"/>
      <w:numFmt w:val="lowerLetter"/>
      <w:lvlText w:val="%5."/>
      <w:lvlJc w:val="left"/>
      <w:pPr>
        <w:ind w:left="3600" w:hanging="360"/>
      </w:pPr>
    </w:lvl>
    <w:lvl w:ilvl="5" w:tplc="A372CDF0" w:tentative="1">
      <w:start w:val="1"/>
      <w:numFmt w:val="lowerRoman"/>
      <w:lvlText w:val="%6."/>
      <w:lvlJc w:val="right"/>
      <w:pPr>
        <w:ind w:left="4320" w:hanging="180"/>
      </w:pPr>
    </w:lvl>
    <w:lvl w:ilvl="6" w:tplc="FD069742" w:tentative="1">
      <w:start w:val="1"/>
      <w:numFmt w:val="decimal"/>
      <w:lvlText w:val="%7."/>
      <w:lvlJc w:val="left"/>
      <w:pPr>
        <w:ind w:left="5040" w:hanging="360"/>
      </w:pPr>
    </w:lvl>
    <w:lvl w:ilvl="7" w:tplc="3E4412B8" w:tentative="1">
      <w:start w:val="1"/>
      <w:numFmt w:val="lowerLetter"/>
      <w:lvlText w:val="%8."/>
      <w:lvlJc w:val="left"/>
      <w:pPr>
        <w:ind w:left="5760" w:hanging="360"/>
      </w:pPr>
    </w:lvl>
    <w:lvl w:ilvl="8" w:tplc="96E661A8"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253AA550">
      <w:start w:val="1"/>
      <w:numFmt w:val="decimal"/>
      <w:lvlText w:val="%1."/>
      <w:lvlJc w:val="left"/>
      <w:pPr>
        <w:ind w:left="360" w:hanging="360"/>
      </w:pPr>
      <w:rPr>
        <w:rFonts w:hint="default"/>
      </w:rPr>
    </w:lvl>
    <w:lvl w:ilvl="1" w:tplc="650E3D96" w:tentative="1">
      <w:start w:val="1"/>
      <w:numFmt w:val="lowerLetter"/>
      <w:lvlText w:val="%2."/>
      <w:lvlJc w:val="left"/>
      <w:pPr>
        <w:ind w:left="1080" w:hanging="360"/>
      </w:pPr>
    </w:lvl>
    <w:lvl w:ilvl="2" w:tplc="F58EDF78" w:tentative="1">
      <w:start w:val="1"/>
      <w:numFmt w:val="lowerRoman"/>
      <w:lvlText w:val="%3."/>
      <w:lvlJc w:val="right"/>
      <w:pPr>
        <w:ind w:left="1800" w:hanging="180"/>
      </w:pPr>
    </w:lvl>
    <w:lvl w:ilvl="3" w:tplc="88F6B226" w:tentative="1">
      <w:start w:val="1"/>
      <w:numFmt w:val="decimal"/>
      <w:lvlText w:val="%4."/>
      <w:lvlJc w:val="left"/>
      <w:pPr>
        <w:ind w:left="2520" w:hanging="360"/>
      </w:pPr>
    </w:lvl>
    <w:lvl w:ilvl="4" w:tplc="F572A362" w:tentative="1">
      <w:start w:val="1"/>
      <w:numFmt w:val="lowerLetter"/>
      <w:lvlText w:val="%5."/>
      <w:lvlJc w:val="left"/>
      <w:pPr>
        <w:ind w:left="3240" w:hanging="360"/>
      </w:pPr>
    </w:lvl>
    <w:lvl w:ilvl="5" w:tplc="865E2BAC" w:tentative="1">
      <w:start w:val="1"/>
      <w:numFmt w:val="lowerRoman"/>
      <w:lvlText w:val="%6."/>
      <w:lvlJc w:val="right"/>
      <w:pPr>
        <w:ind w:left="3960" w:hanging="180"/>
      </w:pPr>
    </w:lvl>
    <w:lvl w:ilvl="6" w:tplc="CE8C88FE" w:tentative="1">
      <w:start w:val="1"/>
      <w:numFmt w:val="decimal"/>
      <w:lvlText w:val="%7."/>
      <w:lvlJc w:val="left"/>
      <w:pPr>
        <w:ind w:left="4680" w:hanging="360"/>
      </w:pPr>
    </w:lvl>
    <w:lvl w:ilvl="7" w:tplc="FCA4A33E" w:tentative="1">
      <w:start w:val="1"/>
      <w:numFmt w:val="lowerLetter"/>
      <w:lvlText w:val="%8."/>
      <w:lvlJc w:val="left"/>
      <w:pPr>
        <w:ind w:left="5400" w:hanging="360"/>
      </w:pPr>
    </w:lvl>
    <w:lvl w:ilvl="8" w:tplc="3222A2AE"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D94A6D30">
      <w:start w:val="1"/>
      <w:numFmt w:val="lowerRoman"/>
      <w:lvlText w:val="(%1)"/>
      <w:lvlJc w:val="left"/>
      <w:pPr>
        <w:ind w:left="1080" w:hanging="720"/>
      </w:pPr>
      <w:rPr>
        <w:rFonts w:hint="default"/>
      </w:rPr>
    </w:lvl>
    <w:lvl w:ilvl="1" w:tplc="468027A2" w:tentative="1">
      <w:start w:val="1"/>
      <w:numFmt w:val="lowerLetter"/>
      <w:lvlText w:val="%2."/>
      <w:lvlJc w:val="left"/>
      <w:pPr>
        <w:ind w:left="1440" w:hanging="360"/>
      </w:pPr>
    </w:lvl>
    <w:lvl w:ilvl="2" w:tplc="C78E0598" w:tentative="1">
      <w:start w:val="1"/>
      <w:numFmt w:val="lowerRoman"/>
      <w:lvlText w:val="%3."/>
      <w:lvlJc w:val="right"/>
      <w:pPr>
        <w:ind w:left="2160" w:hanging="180"/>
      </w:pPr>
    </w:lvl>
    <w:lvl w:ilvl="3" w:tplc="E88608D6" w:tentative="1">
      <w:start w:val="1"/>
      <w:numFmt w:val="decimal"/>
      <w:lvlText w:val="%4."/>
      <w:lvlJc w:val="left"/>
      <w:pPr>
        <w:ind w:left="2880" w:hanging="360"/>
      </w:pPr>
    </w:lvl>
    <w:lvl w:ilvl="4" w:tplc="53D0AF4C" w:tentative="1">
      <w:start w:val="1"/>
      <w:numFmt w:val="lowerLetter"/>
      <w:lvlText w:val="%5."/>
      <w:lvlJc w:val="left"/>
      <w:pPr>
        <w:ind w:left="3600" w:hanging="360"/>
      </w:pPr>
    </w:lvl>
    <w:lvl w:ilvl="5" w:tplc="7A4AFAB6" w:tentative="1">
      <w:start w:val="1"/>
      <w:numFmt w:val="lowerRoman"/>
      <w:lvlText w:val="%6."/>
      <w:lvlJc w:val="right"/>
      <w:pPr>
        <w:ind w:left="4320" w:hanging="180"/>
      </w:pPr>
    </w:lvl>
    <w:lvl w:ilvl="6" w:tplc="E1309932" w:tentative="1">
      <w:start w:val="1"/>
      <w:numFmt w:val="decimal"/>
      <w:lvlText w:val="%7."/>
      <w:lvlJc w:val="left"/>
      <w:pPr>
        <w:ind w:left="5040" w:hanging="360"/>
      </w:pPr>
    </w:lvl>
    <w:lvl w:ilvl="7" w:tplc="87C8A4C0" w:tentative="1">
      <w:start w:val="1"/>
      <w:numFmt w:val="lowerLetter"/>
      <w:lvlText w:val="%8."/>
      <w:lvlJc w:val="left"/>
      <w:pPr>
        <w:ind w:left="5760" w:hanging="360"/>
      </w:pPr>
    </w:lvl>
    <w:lvl w:ilvl="8" w:tplc="DFBE0D04"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12E8C31A">
      <w:start w:val="1"/>
      <w:numFmt w:val="decimal"/>
      <w:lvlText w:val="%1."/>
      <w:lvlJc w:val="left"/>
      <w:pPr>
        <w:ind w:left="360" w:hanging="360"/>
      </w:pPr>
      <w:rPr>
        <w:rFonts w:hint="default"/>
      </w:rPr>
    </w:lvl>
    <w:lvl w:ilvl="1" w:tplc="73B6A650" w:tentative="1">
      <w:start w:val="1"/>
      <w:numFmt w:val="lowerLetter"/>
      <w:lvlText w:val="%2."/>
      <w:lvlJc w:val="left"/>
      <w:pPr>
        <w:ind w:left="1080" w:hanging="360"/>
      </w:pPr>
    </w:lvl>
    <w:lvl w:ilvl="2" w:tplc="F4782B92" w:tentative="1">
      <w:start w:val="1"/>
      <w:numFmt w:val="lowerRoman"/>
      <w:lvlText w:val="%3."/>
      <w:lvlJc w:val="right"/>
      <w:pPr>
        <w:ind w:left="1800" w:hanging="180"/>
      </w:pPr>
    </w:lvl>
    <w:lvl w:ilvl="3" w:tplc="D9E6D2A8" w:tentative="1">
      <w:start w:val="1"/>
      <w:numFmt w:val="decimal"/>
      <w:lvlText w:val="%4."/>
      <w:lvlJc w:val="left"/>
      <w:pPr>
        <w:ind w:left="2520" w:hanging="360"/>
      </w:pPr>
    </w:lvl>
    <w:lvl w:ilvl="4" w:tplc="1B088A68" w:tentative="1">
      <w:start w:val="1"/>
      <w:numFmt w:val="lowerLetter"/>
      <w:lvlText w:val="%5."/>
      <w:lvlJc w:val="left"/>
      <w:pPr>
        <w:ind w:left="3240" w:hanging="360"/>
      </w:pPr>
    </w:lvl>
    <w:lvl w:ilvl="5" w:tplc="48A447E0" w:tentative="1">
      <w:start w:val="1"/>
      <w:numFmt w:val="lowerRoman"/>
      <w:lvlText w:val="%6."/>
      <w:lvlJc w:val="right"/>
      <w:pPr>
        <w:ind w:left="3960" w:hanging="180"/>
      </w:pPr>
    </w:lvl>
    <w:lvl w:ilvl="6" w:tplc="BB9CDE76" w:tentative="1">
      <w:start w:val="1"/>
      <w:numFmt w:val="decimal"/>
      <w:lvlText w:val="%7."/>
      <w:lvlJc w:val="left"/>
      <w:pPr>
        <w:ind w:left="4680" w:hanging="360"/>
      </w:pPr>
    </w:lvl>
    <w:lvl w:ilvl="7" w:tplc="1168095C" w:tentative="1">
      <w:start w:val="1"/>
      <w:numFmt w:val="lowerLetter"/>
      <w:lvlText w:val="%8."/>
      <w:lvlJc w:val="left"/>
      <w:pPr>
        <w:ind w:left="5400" w:hanging="360"/>
      </w:pPr>
    </w:lvl>
    <w:lvl w:ilvl="8" w:tplc="6FDE2EB0"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FA482388">
      <w:start w:val="1"/>
      <w:numFmt w:val="decimal"/>
      <w:lvlText w:val="%1."/>
      <w:lvlJc w:val="left"/>
      <w:pPr>
        <w:ind w:left="360" w:hanging="360"/>
      </w:pPr>
      <w:rPr>
        <w:rFonts w:hint="default"/>
      </w:rPr>
    </w:lvl>
    <w:lvl w:ilvl="1" w:tplc="7178A238" w:tentative="1">
      <w:start w:val="1"/>
      <w:numFmt w:val="lowerLetter"/>
      <w:lvlText w:val="%2."/>
      <w:lvlJc w:val="left"/>
      <w:pPr>
        <w:ind w:left="1080" w:hanging="360"/>
      </w:pPr>
    </w:lvl>
    <w:lvl w:ilvl="2" w:tplc="C49AEF9A" w:tentative="1">
      <w:start w:val="1"/>
      <w:numFmt w:val="lowerRoman"/>
      <w:lvlText w:val="%3."/>
      <w:lvlJc w:val="right"/>
      <w:pPr>
        <w:ind w:left="1800" w:hanging="180"/>
      </w:pPr>
    </w:lvl>
    <w:lvl w:ilvl="3" w:tplc="9782F70A" w:tentative="1">
      <w:start w:val="1"/>
      <w:numFmt w:val="decimal"/>
      <w:lvlText w:val="%4."/>
      <w:lvlJc w:val="left"/>
      <w:pPr>
        <w:ind w:left="2520" w:hanging="360"/>
      </w:pPr>
    </w:lvl>
    <w:lvl w:ilvl="4" w:tplc="CF8CDF76" w:tentative="1">
      <w:start w:val="1"/>
      <w:numFmt w:val="lowerLetter"/>
      <w:lvlText w:val="%5."/>
      <w:lvlJc w:val="left"/>
      <w:pPr>
        <w:ind w:left="3240" w:hanging="360"/>
      </w:pPr>
    </w:lvl>
    <w:lvl w:ilvl="5" w:tplc="4A3EA538" w:tentative="1">
      <w:start w:val="1"/>
      <w:numFmt w:val="lowerRoman"/>
      <w:lvlText w:val="%6."/>
      <w:lvlJc w:val="right"/>
      <w:pPr>
        <w:ind w:left="3960" w:hanging="180"/>
      </w:pPr>
    </w:lvl>
    <w:lvl w:ilvl="6" w:tplc="FA5063E2" w:tentative="1">
      <w:start w:val="1"/>
      <w:numFmt w:val="decimal"/>
      <w:lvlText w:val="%7."/>
      <w:lvlJc w:val="left"/>
      <w:pPr>
        <w:ind w:left="4680" w:hanging="360"/>
      </w:pPr>
    </w:lvl>
    <w:lvl w:ilvl="7" w:tplc="587E68A6" w:tentative="1">
      <w:start w:val="1"/>
      <w:numFmt w:val="lowerLetter"/>
      <w:lvlText w:val="%8."/>
      <w:lvlJc w:val="left"/>
      <w:pPr>
        <w:ind w:left="5400" w:hanging="360"/>
      </w:pPr>
    </w:lvl>
    <w:lvl w:ilvl="8" w:tplc="3258BF3C"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48C"/>
    <w:rsid w:val="00005BD3"/>
    <w:rsid w:val="005209CC"/>
    <w:rsid w:val="006D7146"/>
    <w:rsid w:val="0080448C"/>
    <w:rsid w:val="00807121"/>
    <w:rsid w:val="00B87D98"/>
    <w:rsid w:val="00D33E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A7F72"/>
  <w15:docId w15:val="{435A3F0B-69DD-4C28-BBD5-754DB07C9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2784</RACS_x0020_ID>
    <Approved_x0020_Provider xmlns="a8338b6e-77a6-4851-82b6-98166143ffdd">Yass Valley Aged Care Limited</Approved_x0020_Provider>
    <Management_x0020_Company_x0020_ID xmlns="a8338b6e-77a6-4851-82b6-98166143ffdd" xsi:nil="true"/>
    <Home xmlns="a8338b6e-77a6-4851-82b6-98166143ffdd">Horton House and Warmington Lodge</Home>
    <Signed xmlns="a8338b6e-77a6-4851-82b6-98166143ffdd" xsi:nil="true"/>
    <Uploaded xmlns="a8338b6e-77a6-4851-82b6-98166143ffdd">False</Uploaded>
    <Management_x0020_Company xmlns="a8338b6e-77a6-4851-82b6-98166143ffdd" xsi:nil="true"/>
    <Doc_x0020_Date xmlns="a8338b6e-77a6-4851-82b6-98166143ffdd">2020-12-07T03:28:00+00:00</Doc_x0020_Date>
    <CSI_x0020_ID xmlns="a8338b6e-77a6-4851-82b6-98166143ffdd" xsi:nil="true"/>
    <Case_x0020_ID xmlns="a8338b6e-77a6-4851-82b6-98166143ffdd" xsi:nil="true"/>
    <Approved_x0020_Provider_x0020_ID xmlns="a8338b6e-77a6-4851-82b6-98166143ffdd">16E7B244-75F4-DC11-AD41-005056922186</Approved_x0020_Provider_x0020_ID>
    <Location xmlns="a8338b6e-77a6-4851-82b6-98166143ffdd" xsi:nil="true"/>
    <Home_x0020_ID xmlns="a8338b6e-77a6-4851-82b6-98166143ffdd">C9E9A0A5-7CF4-DC11-AD41-005056922186</Home_x0020_ID>
    <State xmlns="a8338b6e-77a6-4851-82b6-98166143ffdd">NSW</State>
    <Doc_x0020_Sent_Received_x0020_Date xmlns="a8338b6e-77a6-4851-82b6-98166143ffdd">2020-12-07T00:00:00+00:00</Doc_x0020_Sent_Received_x0020_Date>
    <Activity_x0020_ID xmlns="a8338b6e-77a6-4851-82b6-98166143ffdd">4B088D20-551E-EB11-9DF1-005056922186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www.w3.org/XML/1998/namespace"/>
    <ds:schemaRef ds:uri="http://schemas.openxmlformats.org/package/2006/metadata/core-properties"/>
    <ds:schemaRef ds:uri="http://purl.org/dc/dcmitype/"/>
    <ds:schemaRef ds:uri="a8338b6e-77a6-4851-82b6-98166143ffdd"/>
    <ds:schemaRef ds:uri="http://schemas.microsoft.com/office/2006/documentManagement/types"/>
    <ds:schemaRef ds:uri="http://purl.org/dc/elements/1.1/"/>
  </ds:schemaRefs>
</ds:datastoreItem>
</file>

<file path=customXml/itemProps3.xml><?xml version="1.0" encoding="utf-8"?>
<ds:datastoreItem xmlns:ds="http://schemas.openxmlformats.org/officeDocument/2006/customXml" ds:itemID="{D36CEB6D-5B05-40B1-8509-7501387BA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72FD7CE-1F59-4AC5-9A24-40D2812E9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2020-12-23T04:51:00Z</cp:lastPrinted>
  <dcterms:created xsi:type="dcterms:W3CDTF">2021-01-05T00:27:00Z</dcterms:created>
  <dcterms:modified xsi:type="dcterms:W3CDTF">2021-01-05T00:28:00Z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