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8B87" w14:textId="77777777" w:rsidR="003C6EC2" w:rsidRPr="003C6EC2" w:rsidRDefault="004A269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998D34" wp14:editId="62998D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58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998D36" wp14:editId="62998D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392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Tarrawanna Care Centre</w:t>
      </w:r>
      <w:r w:rsidRPr="003C6EC2">
        <w:rPr>
          <w:rFonts w:ascii="Arial Black" w:hAnsi="Arial Black"/>
        </w:rPr>
        <w:t xml:space="preserve"> </w:t>
      </w:r>
    </w:p>
    <w:p w14:paraId="62998B88" w14:textId="77777777" w:rsidR="003C6EC2" w:rsidRPr="003C6EC2" w:rsidRDefault="004A269E" w:rsidP="003C6EC2">
      <w:pPr>
        <w:pStyle w:val="Title"/>
        <w:spacing w:before="360" w:after="480"/>
      </w:pPr>
      <w:r w:rsidRPr="003C6EC2">
        <w:rPr>
          <w:rFonts w:ascii="Arial Black" w:eastAsia="Calibri" w:hAnsi="Arial Black"/>
          <w:sz w:val="56"/>
        </w:rPr>
        <w:t>Performance Report</w:t>
      </w:r>
    </w:p>
    <w:p w14:paraId="62998B89" w14:textId="77777777" w:rsidR="001E6954" w:rsidRPr="003C6EC2" w:rsidRDefault="004A26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74/80 Caldwell Avenue </w:t>
      </w:r>
      <w:r w:rsidRPr="003C6EC2">
        <w:rPr>
          <w:color w:val="FFFFFF" w:themeColor="background1"/>
          <w:sz w:val="28"/>
        </w:rPr>
        <w:br/>
        <w:t>TARRAWANNA NSW 2518</w:t>
      </w:r>
      <w:r w:rsidRPr="003C6EC2">
        <w:rPr>
          <w:color w:val="FFFFFF" w:themeColor="background1"/>
          <w:sz w:val="28"/>
        </w:rPr>
        <w:br/>
      </w:r>
      <w:r w:rsidRPr="003C6EC2">
        <w:rPr>
          <w:rFonts w:eastAsia="Calibri"/>
          <w:color w:val="FFFFFF" w:themeColor="background1"/>
          <w:sz w:val="28"/>
          <w:szCs w:val="56"/>
          <w:lang w:eastAsia="en-US"/>
        </w:rPr>
        <w:t>Phone number: 02 4252 7000</w:t>
      </w:r>
    </w:p>
    <w:p w14:paraId="62998B8A" w14:textId="77777777" w:rsidR="003C6EC2" w:rsidRDefault="004A26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2616 </w:t>
      </w:r>
    </w:p>
    <w:p w14:paraId="62998B8B" w14:textId="77777777" w:rsidR="001E6954" w:rsidRPr="003C6EC2" w:rsidRDefault="004A26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62998B8C" w14:textId="77777777" w:rsidR="001E6954" w:rsidRPr="003C6EC2" w:rsidRDefault="004A26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March 2021 to 25 March 2021</w:t>
      </w:r>
    </w:p>
    <w:p w14:paraId="62998B8D" w14:textId="5261952C" w:rsidR="006B166B" w:rsidRPr="00E93D41" w:rsidRDefault="004A269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94748" w:rsidRPr="00CA2C7D">
        <w:rPr>
          <w:color w:val="FFFFFF" w:themeColor="background1"/>
          <w:sz w:val="28"/>
        </w:rPr>
        <w:t>20 May 2021</w:t>
      </w:r>
    </w:p>
    <w:bookmarkEnd w:id="0"/>
    <w:p w14:paraId="62998B8E" w14:textId="77777777" w:rsidR="001E6954" w:rsidRPr="003C6EC2" w:rsidRDefault="006A7CED" w:rsidP="001E6954">
      <w:pPr>
        <w:tabs>
          <w:tab w:val="left" w:pos="2127"/>
        </w:tabs>
        <w:spacing w:before="120"/>
        <w:rPr>
          <w:rFonts w:eastAsia="Calibri"/>
          <w:b/>
          <w:color w:val="FFFFFF" w:themeColor="background1"/>
          <w:sz w:val="28"/>
          <w:szCs w:val="56"/>
          <w:lang w:eastAsia="en-US"/>
        </w:rPr>
      </w:pPr>
    </w:p>
    <w:p w14:paraId="62998B8F" w14:textId="77777777" w:rsidR="003C6EC2" w:rsidRDefault="006A7CE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998B90" w14:textId="77777777" w:rsidR="00A30BEC" w:rsidRDefault="004A269E" w:rsidP="0094564F">
      <w:pPr>
        <w:pStyle w:val="Heading1"/>
      </w:pPr>
      <w:bookmarkStart w:id="1" w:name="_Hlk32477662"/>
      <w:r>
        <w:lastRenderedPageBreak/>
        <w:t>Publication of report</w:t>
      </w:r>
    </w:p>
    <w:p w14:paraId="62998B91" w14:textId="77777777" w:rsidR="00A30BEC" w:rsidRPr="006B166B" w:rsidRDefault="004A269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998B92" w14:textId="77777777" w:rsidR="007F5256" w:rsidRPr="0094564F" w:rsidRDefault="004A26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4AAC" w14:paraId="62998B98" w14:textId="77777777" w:rsidTr="00EB1D71">
        <w:trPr>
          <w:trHeight w:val="227"/>
        </w:trPr>
        <w:tc>
          <w:tcPr>
            <w:tcW w:w="3942" w:type="pct"/>
            <w:shd w:val="clear" w:color="auto" w:fill="auto"/>
          </w:tcPr>
          <w:p w14:paraId="62998B96" w14:textId="77777777" w:rsidR="001E6954" w:rsidRPr="001E6954" w:rsidRDefault="004A269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2998B97" w14:textId="3D9AA50D" w:rsidR="001E6954" w:rsidRPr="001E6954" w:rsidRDefault="004A269E" w:rsidP="003C6EC2">
            <w:pPr>
              <w:keepNext/>
              <w:spacing w:before="40" w:after="40" w:line="240" w:lineRule="auto"/>
              <w:jc w:val="right"/>
              <w:rPr>
                <w:b/>
                <w:bCs/>
                <w:iCs/>
                <w:color w:val="00577D"/>
                <w:szCs w:val="40"/>
              </w:rPr>
            </w:pPr>
            <w:r w:rsidRPr="001E6954">
              <w:rPr>
                <w:b/>
                <w:bCs/>
                <w:iCs/>
                <w:color w:val="00577D"/>
                <w:szCs w:val="40"/>
              </w:rPr>
              <w:t>Compliant</w:t>
            </w:r>
          </w:p>
        </w:tc>
      </w:tr>
      <w:tr w:rsidR="00FC4AAC" w14:paraId="62998B9B" w14:textId="77777777" w:rsidTr="00EB1D71">
        <w:trPr>
          <w:trHeight w:val="227"/>
        </w:trPr>
        <w:tc>
          <w:tcPr>
            <w:tcW w:w="3942" w:type="pct"/>
            <w:shd w:val="clear" w:color="auto" w:fill="auto"/>
          </w:tcPr>
          <w:p w14:paraId="62998B99" w14:textId="77777777" w:rsidR="001E6954" w:rsidRPr="001E6954" w:rsidRDefault="004A269E" w:rsidP="004C55D8">
            <w:pPr>
              <w:spacing w:before="40" w:after="40" w:line="240" w:lineRule="auto"/>
              <w:ind w:left="318"/>
            </w:pPr>
            <w:r w:rsidRPr="001E6954">
              <w:t>Requirement 1(3)(a)</w:t>
            </w:r>
          </w:p>
        </w:tc>
        <w:tc>
          <w:tcPr>
            <w:tcW w:w="1058" w:type="pct"/>
            <w:shd w:val="clear" w:color="auto" w:fill="auto"/>
          </w:tcPr>
          <w:p w14:paraId="62998B9A" w14:textId="0FAA78BE"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9E" w14:textId="77777777" w:rsidTr="00EB1D71">
        <w:trPr>
          <w:trHeight w:val="227"/>
        </w:trPr>
        <w:tc>
          <w:tcPr>
            <w:tcW w:w="3942" w:type="pct"/>
            <w:shd w:val="clear" w:color="auto" w:fill="auto"/>
          </w:tcPr>
          <w:p w14:paraId="62998B9C" w14:textId="77777777" w:rsidR="001E6954" w:rsidRPr="001E6954" w:rsidRDefault="004A269E" w:rsidP="004C55D8">
            <w:pPr>
              <w:spacing w:before="40" w:after="40" w:line="240" w:lineRule="auto"/>
              <w:ind w:left="318"/>
            </w:pPr>
            <w:r w:rsidRPr="001E6954">
              <w:t>Requirement 1(3)(b)</w:t>
            </w:r>
          </w:p>
        </w:tc>
        <w:tc>
          <w:tcPr>
            <w:tcW w:w="1058" w:type="pct"/>
            <w:shd w:val="clear" w:color="auto" w:fill="auto"/>
          </w:tcPr>
          <w:p w14:paraId="62998B9D" w14:textId="31EA00FD"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A1" w14:textId="77777777" w:rsidTr="00EB1D71">
        <w:trPr>
          <w:trHeight w:val="227"/>
        </w:trPr>
        <w:tc>
          <w:tcPr>
            <w:tcW w:w="3942" w:type="pct"/>
            <w:shd w:val="clear" w:color="auto" w:fill="auto"/>
          </w:tcPr>
          <w:p w14:paraId="62998B9F" w14:textId="77777777" w:rsidR="001E6954" w:rsidRPr="001E6954" w:rsidRDefault="004A269E" w:rsidP="004C55D8">
            <w:pPr>
              <w:spacing w:before="40" w:after="40" w:line="240" w:lineRule="auto"/>
              <w:ind w:left="318"/>
            </w:pPr>
            <w:r w:rsidRPr="001E6954">
              <w:t>Requirement 1(3)(c)</w:t>
            </w:r>
          </w:p>
        </w:tc>
        <w:tc>
          <w:tcPr>
            <w:tcW w:w="1058" w:type="pct"/>
            <w:shd w:val="clear" w:color="auto" w:fill="auto"/>
          </w:tcPr>
          <w:p w14:paraId="62998BA0" w14:textId="691DF169"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A4" w14:textId="77777777" w:rsidTr="00EB1D71">
        <w:trPr>
          <w:trHeight w:val="227"/>
        </w:trPr>
        <w:tc>
          <w:tcPr>
            <w:tcW w:w="3942" w:type="pct"/>
            <w:shd w:val="clear" w:color="auto" w:fill="auto"/>
          </w:tcPr>
          <w:p w14:paraId="62998BA2" w14:textId="77777777" w:rsidR="001E6954" w:rsidRPr="001E6954" w:rsidRDefault="004A269E" w:rsidP="004C55D8">
            <w:pPr>
              <w:spacing w:before="40" w:after="40" w:line="240" w:lineRule="auto"/>
              <w:ind w:left="318"/>
            </w:pPr>
            <w:r w:rsidRPr="001E6954">
              <w:t>Requirement 1(3)(d)</w:t>
            </w:r>
          </w:p>
        </w:tc>
        <w:tc>
          <w:tcPr>
            <w:tcW w:w="1058" w:type="pct"/>
            <w:shd w:val="clear" w:color="auto" w:fill="auto"/>
          </w:tcPr>
          <w:p w14:paraId="62998BA3" w14:textId="1504516F"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A7" w14:textId="77777777" w:rsidTr="00EB1D71">
        <w:trPr>
          <w:trHeight w:val="227"/>
        </w:trPr>
        <w:tc>
          <w:tcPr>
            <w:tcW w:w="3942" w:type="pct"/>
            <w:shd w:val="clear" w:color="auto" w:fill="auto"/>
          </w:tcPr>
          <w:p w14:paraId="62998BA5" w14:textId="77777777" w:rsidR="001E6954" w:rsidRPr="001E6954" w:rsidRDefault="004A269E" w:rsidP="004C55D8">
            <w:pPr>
              <w:spacing w:before="40" w:after="40" w:line="240" w:lineRule="auto"/>
              <w:ind w:left="318"/>
            </w:pPr>
            <w:r w:rsidRPr="001E6954">
              <w:t>Requirement 1(3)(e)</w:t>
            </w:r>
          </w:p>
        </w:tc>
        <w:tc>
          <w:tcPr>
            <w:tcW w:w="1058" w:type="pct"/>
            <w:shd w:val="clear" w:color="auto" w:fill="auto"/>
          </w:tcPr>
          <w:p w14:paraId="62998BA6" w14:textId="68198AEB"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AA" w14:textId="77777777" w:rsidTr="00EB1D71">
        <w:trPr>
          <w:trHeight w:val="227"/>
        </w:trPr>
        <w:tc>
          <w:tcPr>
            <w:tcW w:w="3942" w:type="pct"/>
            <w:shd w:val="clear" w:color="auto" w:fill="auto"/>
          </w:tcPr>
          <w:p w14:paraId="62998BA8" w14:textId="77777777" w:rsidR="001E6954" w:rsidRPr="001E6954" w:rsidRDefault="004A269E" w:rsidP="004C55D8">
            <w:pPr>
              <w:spacing w:before="40" w:after="40" w:line="240" w:lineRule="auto"/>
              <w:ind w:left="318"/>
            </w:pPr>
            <w:r w:rsidRPr="001E6954">
              <w:t>Requirement 1(3)(f)</w:t>
            </w:r>
          </w:p>
        </w:tc>
        <w:tc>
          <w:tcPr>
            <w:tcW w:w="1058" w:type="pct"/>
            <w:shd w:val="clear" w:color="auto" w:fill="auto"/>
          </w:tcPr>
          <w:p w14:paraId="62998BA9" w14:textId="14EE7C10"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AD" w14:textId="77777777" w:rsidTr="00EB1D71">
        <w:trPr>
          <w:trHeight w:val="227"/>
        </w:trPr>
        <w:tc>
          <w:tcPr>
            <w:tcW w:w="3942" w:type="pct"/>
            <w:shd w:val="clear" w:color="auto" w:fill="auto"/>
          </w:tcPr>
          <w:p w14:paraId="62998BAB" w14:textId="77777777" w:rsidR="001E6954" w:rsidRPr="001E6954" w:rsidRDefault="004A269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998BAC" w14:textId="285B4CEE" w:rsidR="001E6954" w:rsidRPr="001E6954" w:rsidRDefault="004A269E" w:rsidP="003C6EC2">
            <w:pPr>
              <w:keepNext/>
              <w:spacing w:before="40" w:after="40" w:line="240" w:lineRule="auto"/>
              <w:jc w:val="right"/>
              <w:rPr>
                <w:b/>
                <w:color w:val="0000FF"/>
              </w:rPr>
            </w:pPr>
            <w:r w:rsidRPr="001E6954">
              <w:rPr>
                <w:b/>
                <w:bCs/>
                <w:iCs/>
                <w:color w:val="00577D"/>
                <w:szCs w:val="40"/>
              </w:rPr>
              <w:t>Compliant</w:t>
            </w:r>
          </w:p>
        </w:tc>
      </w:tr>
      <w:tr w:rsidR="00FC4AAC" w14:paraId="62998BB0" w14:textId="77777777" w:rsidTr="00EB1D71">
        <w:trPr>
          <w:trHeight w:val="227"/>
        </w:trPr>
        <w:tc>
          <w:tcPr>
            <w:tcW w:w="3942" w:type="pct"/>
            <w:shd w:val="clear" w:color="auto" w:fill="auto"/>
          </w:tcPr>
          <w:p w14:paraId="62998BAE" w14:textId="77777777" w:rsidR="001E6954" w:rsidRPr="001E6954" w:rsidRDefault="004A269E" w:rsidP="004C55D8">
            <w:pPr>
              <w:spacing w:before="40" w:after="40" w:line="240" w:lineRule="auto"/>
              <w:ind w:left="318" w:hanging="7"/>
            </w:pPr>
            <w:r w:rsidRPr="001E6954">
              <w:t>Requirement 2(3)(a)</w:t>
            </w:r>
          </w:p>
        </w:tc>
        <w:tc>
          <w:tcPr>
            <w:tcW w:w="1058" w:type="pct"/>
            <w:shd w:val="clear" w:color="auto" w:fill="auto"/>
          </w:tcPr>
          <w:p w14:paraId="62998BAF" w14:textId="1BD50838"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B3" w14:textId="77777777" w:rsidTr="00EB1D71">
        <w:trPr>
          <w:trHeight w:val="227"/>
        </w:trPr>
        <w:tc>
          <w:tcPr>
            <w:tcW w:w="3942" w:type="pct"/>
            <w:shd w:val="clear" w:color="auto" w:fill="auto"/>
          </w:tcPr>
          <w:p w14:paraId="62998BB1" w14:textId="77777777" w:rsidR="001E6954" w:rsidRPr="001E6954" w:rsidRDefault="004A269E" w:rsidP="004C55D8">
            <w:pPr>
              <w:spacing w:before="40" w:after="40" w:line="240" w:lineRule="auto"/>
              <w:ind w:left="318" w:hanging="7"/>
            </w:pPr>
            <w:r w:rsidRPr="001E6954">
              <w:t>Requirement 2(3)(b)</w:t>
            </w:r>
          </w:p>
        </w:tc>
        <w:tc>
          <w:tcPr>
            <w:tcW w:w="1058" w:type="pct"/>
            <w:shd w:val="clear" w:color="auto" w:fill="auto"/>
          </w:tcPr>
          <w:p w14:paraId="62998BB2" w14:textId="2498D4CF"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B6" w14:textId="77777777" w:rsidTr="00EB1D71">
        <w:trPr>
          <w:trHeight w:val="227"/>
        </w:trPr>
        <w:tc>
          <w:tcPr>
            <w:tcW w:w="3942" w:type="pct"/>
            <w:shd w:val="clear" w:color="auto" w:fill="auto"/>
          </w:tcPr>
          <w:p w14:paraId="62998BB4" w14:textId="77777777" w:rsidR="001E6954" w:rsidRPr="001E6954" w:rsidRDefault="004A269E" w:rsidP="004C55D8">
            <w:pPr>
              <w:spacing w:before="40" w:after="40" w:line="240" w:lineRule="auto"/>
              <w:ind w:left="318" w:hanging="7"/>
            </w:pPr>
            <w:r w:rsidRPr="001E6954">
              <w:t>Requirement 2(3)(c)</w:t>
            </w:r>
          </w:p>
        </w:tc>
        <w:tc>
          <w:tcPr>
            <w:tcW w:w="1058" w:type="pct"/>
            <w:shd w:val="clear" w:color="auto" w:fill="auto"/>
          </w:tcPr>
          <w:p w14:paraId="62998BB5" w14:textId="41B5C691"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B9" w14:textId="77777777" w:rsidTr="00EB1D71">
        <w:trPr>
          <w:trHeight w:val="227"/>
        </w:trPr>
        <w:tc>
          <w:tcPr>
            <w:tcW w:w="3942" w:type="pct"/>
            <w:shd w:val="clear" w:color="auto" w:fill="auto"/>
          </w:tcPr>
          <w:p w14:paraId="62998BB7" w14:textId="77777777" w:rsidR="001E6954" w:rsidRPr="001E6954" w:rsidRDefault="004A269E" w:rsidP="004C55D8">
            <w:pPr>
              <w:spacing w:before="40" w:after="40" w:line="240" w:lineRule="auto"/>
              <w:ind w:left="318" w:hanging="7"/>
            </w:pPr>
            <w:r w:rsidRPr="001E6954">
              <w:t>Requirement 2(3)(d)</w:t>
            </w:r>
          </w:p>
        </w:tc>
        <w:tc>
          <w:tcPr>
            <w:tcW w:w="1058" w:type="pct"/>
            <w:shd w:val="clear" w:color="auto" w:fill="auto"/>
          </w:tcPr>
          <w:p w14:paraId="62998BB8" w14:textId="7F406AF3"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BC" w14:textId="77777777" w:rsidTr="00EB1D71">
        <w:trPr>
          <w:trHeight w:val="227"/>
        </w:trPr>
        <w:tc>
          <w:tcPr>
            <w:tcW w:w="3942" w:type="pct"/>
            <w:shd w:val="clear" w:color="auto" w:fill="auto"/>
          </w:tcPr>
          <w:p w14:paraId="62998BBA" w14:textId="77777777" w:rsidR="001E6954" w:rsidRPr="001E6954" w:rsidRDefault="004A269E" w:rsidP="004C55D8">
            <w:pPr>
              <w:spacing w:before="40" w:after="40" w:line="240" w:lineRule="auto"/>
              <w:ind w:left="318" w:hanging="7"/>
            </w:pPr>
            <w:r w:rsidRPr="001E6954">
              <w:t>Requirement 2(3)(e)</w:t>
            </w:r>
          </w:p>
        </w:tc>
        <w:tc>
          <w:tcPr>
            <w:tcW w:w="1058" w:type="pct"/>
            <w:shd w:val="clear" w:color="auto" w:fill="auto"/>
          </w:tcPr>
          <w:p w14:paraId="62998BBB" w14:textId="61D04D97" w:rsidR="001E6954" w:rsidRPr="00AF17FC" w:rsidRDefault="004A269E" w:rsidP="00AF17FC">
            <w:pPr>
              <w:spacing w:before="40" w:after="40" w:line="240" w:lineRule="auto"/>
              <w:jc w:val="right"/>
              <w:rPr>
                <w:color w:val="0000FF"/>
              </w:rPr>
            </w:pPr>
            <w:r w:rsidRPr="001E6954">
              <w:rPr>
                <w:bCs/>
                <w:iCs/>
                <w:color w:val="00577D"/>
                <w:szCs w:val="40"/>
              </w:rPr>
              <w:t>Compliant</w:t>
            </w:r>
          </w:p>
        </w:tc>
      </w:tr>
      <w:tr w:rsidR="00FC4AAC" w14:paraId="62998BBF" w14:textId="77777777" w:rsidTr="00EB1D71">
        <w:trPr>
          <w:trHeight w:val="227"/>
        </w:trPr>
        <w:tc>
          <w:tcPr>
            <w:tcW w:w="3942" w:type="pct"/>
            <w:shd w:val="clear" w:color="auto" w:fill="auto"/>
          </w:tcPr>
          <w:p w14:paraId="62998BBD" w14:textId="77777777" w:rsidR="001E6954" w:rsidRPr="001E6954" w:rsidRDefault="004A269E" w:rsidP="003C6EC2">
            <w:pPr>
              <w:keepNext/>
              <w:spacing w:before="40" w:after="40" w:line="240" w:lineRule="auto"/>
              <w:rPr>
                <w:b/>
              </w:rPr>
            </w:pPr>
            <w:r w:rsidRPr="001E6954">
              <w:rPr>
                <w:b/>
              </w:rPr>
              <w:t>Standard 3 Personal care and clinical care</w:t>
            </w:r>
          </w:p>
        </w:tc>
        <w:tc>
          <w:tcPr>
            <w:tcW w:w="1058" w:type="pct"/>
            <w:shd w:val="clear" w:color="auto" w:fill="auto"/>
          </w:tcPr>
          <w:p w14:paraId="62998BBE" w14:textId="3CFBA76F" w:rsidR="001E6954" w:rsidRPr="001E6954" w:rsidRDefault="004A269E" w:rsidP="003C6EC2">
            <w:pPr>
              <w:keepNext/>
              <w:spacing w:before="40" w:after="40" w:line="240" w:lineRule="auto"/>
              <w:jc w:val="right"/>
              <w:rPr>
                <w:b/>
                <w:color w:val="0000FF"/>
              </w:rPr>
            </w:pPr>
            <w:r w:rsidRPr="001E6954">
              <w:rPr>
                <w:b/>
                <w:bCs/>
                <w:iCs/>
                <w:color w:val="00577D"/>
                <w:szCs w:val="40"/>
              </w:rPr>
              <w:t>Compliant</w:t>
            </w:r>
          </w:p>
        </w:tc>
      </w:tr>
      <w:tr w:rsidR="00FC4AAC" w14:paraId="62998BC2" w14:textId="77777777" w:rsidTr="00EB1D71">
        <w:trPr>
          <w:trHeight w:val="227"/>
        </w:trPr>
        <w:tc>
          <w:tcPr>
            <w:tcW w:w="3942" w:type="pct"/>
            <w:shd w:val="clear" w:color="auto" w:fill="auto"/>
          </w:tcPr>
          <w:p w14:paraId="62998BC0" w14:textId="77777777" w:rsidR="001E6954" w:rsidRPr="002B4C72" w:rsidRDefault="004A269E" w:rsidP="008D114F">
            <w:pPr>
              <w:spacing w:before="40" w:after="40" w:line="240" w:lineRule="auto"/>
              <w:ind w:left="312"/>
            </w:pPr>
            <w:r w:rsidRPr="001E6954">
              <w:t>Requirement 3(3)(a)</w:t>
            </w:r>
          </w:p>
        </w:tc>
        <w:tc>
          <w:tcPr>
            <w:tcW w:w="1058" w:type="pct"/>
            <w:shd w:val="clear" w:color="auto" w:fill="auto"/>
          </w:tcPr>
          <w:p w14:paraId="62998BC1" w14:textId="77D9193F" w:rsidR="001E6954" w:rsidRPr="001E6954" w:rsidRDefault="004A269E" w:rsidP="004C55D8">
            <w:pPr>
              <w:spacing w:before="40" w:after="40" w:line="240" w:lineRule="auto"/>
              <w:ind w:left="-107"/>
              <w:jc w:val="right"/>
              <w:rPr>
                <w:color w:val="0000FF"/>
              </w:rPr>
            </w:pPr>
            <w:r w:rsidRPr="001E6954">
              <w:rPr>
                <w:bCs/>
                <w:iCs/>
                <w:color w:val="00577D"/>
                <w:szCs w:val="40"/>
              </w:rPr>
              <w:t>Compliant</w:t>
            </w:r>
          </w:p>
        </w:tc>
      </w:tr>
      <w:tr w:rsidR="00FC4AAC" w14:paraId="62998BC5" w14:textId="77777777" w:rsidTr="00EB1D71">
        <w:trPr>
          <w:trHeight w:val="227"/>
        </w:trPr>
        <w:tc>
          <w:tcPr>
            <w:tcW w:w="3942" w:type="pct"/>
            <w:shd w:val="clear" w:color="auto" w:fill="auto"/>
          </w:tcPr>
          <w:p w14:paraId="62998BC3" w14:textId="77777777" w:rsidR="001E6954" w:rsidRPr="001E6954" w:rsidRDefault="004A269E" w:rsidP="004C55D8">
            <w:pPr>
              <w:spacing w:before="40" w:after="40" w:line="240" w:lineRule="auto"/>
              <w:ind w:left="318" w:hanging="7"/>
            </w:pPr>
            <w:r w:rsidRPr="001E6954">
              <w:t>Requirement 3(3)(b)</w:t>
            </w:r>
          </w:p>
        </w:tc>
        <w:tc>
          <w:tcPr>
            <w:tcW w:w="1058" w:type="pct"/>
            <w:shd w:val="clear" w:color="auto" w:fill="auto"/>
          </w:tcPr>
          <w:p w14:paraId="62998BC4" w14:textId="6A096C05"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C8" w14:textId="77777777" w:rsidTr="00EB1D71">
        <w:trPr>
          <w:trHeight w:val="227"/>
        </w:trPr>
        <w:tc>
          <w:tcPr>
            <w:tcW w:w="3942" w:type="pct"/>
            <w:shd w:val="clear" w:color="auto" w:fill="auto"/>
          </w:tcPr>
          <w:p w14:paraId="62998BC6" w14:textId="77777777" w:rsidR="001E6954" w:rsidRPr="001E6954" w:rsidRDefault="004A269E" w:rsidP="004C55D8">
            <w:pPr>
              <w:spacing w:before="40" w:after="40" w:line="240" w:lineRule="auto"/>
              <w:ind w:left="318" w:hanging="7"/>
            </w:pPr>
            <w:r w:rsidRPr="001E6954">
              <w:t>Requirement 3(3)(c)</w:t>
            </w:r>
          </w:p>
        </w:tc>
        <w:tc>
          <w:tcPr>
            <w:tcW w:w="1058" w:type="pct"/>
            <w:shd w:val="clear" w:color="auto" w:fill="auto"/>
          </w:tcPr>
          <w:p w14:paraId="62998BC7" w14:textId="039E4812"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CB" w14:textId="77777777" w:rsidTr="00EB1D71">
        <w:trPr>
          <w:trHeight w:val="227"/>
        </w:trPr>
        <w:tc>
          <w:tcPr>
            <w:tcW w:w="3942" w:type="pct"/>
            <w:shd w:val="clear" w:color="auto" w:fill="auto"/>
          </w:tcPr>
          <w:p w14:paraId="62998BC9" w14:textId="77777777" w:rsidR="001E6954" w:rsidRPr="001E6954" w:rsidRDefault="004A269E" w:rsidP="004C55D8">
            <w:pPr>
              <w:spacing w:before="40" w:after="40" w:line="240" w:lineRule="auto"/>
              <w:ind w:left="318" w:hanging="7"/>
            </w:pPr>
            <w:r w:rsidRPr="001E6954">
              <w:t>Requirement 3(3)(d)</w:t>
            </w:r>
          </w:p>
        </w:tc>
        <w:tc>
          <w:tcPr>
            <w:tcW w:w="1058" w:type="pct"/>
            <w:shd w:val="clear" w:color="auto" w:fill="auto"/>
          </w:tcPr>
          <w:p w14:paraId="62998BCA" w14:textId="13E7CC1F"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CE" w14:textId="77777777" w:rsidTr="00EB1D71">
        <w:trPr>
          <w:trHeight w:val="227"/>
        </w:trPr>
        <w:tc>
          <w:tcPr>
            <w:tcW w:w="3942" w:type="pct"/>
            <w:shd w:val="clear" w:color="auto" w:fill="auto"/>
          </w:tcPr>
          <w:p w14:paraId="62998BCC" w14:textId="77777777" w:rsidR="001E6954" w:rsidRPr="001E6954" w:rsidRDefault="004A269E" w:rsidP="004C55D8">
            <w:pPr>
              <w:spacing w:before="40" w:after="40" w:line="240" w:lineRule="auto"/>
              <w:ind w:left="318" w:hanging="7"/>
            </w:pPr>
            <w:r w:rsidRPr="001E6954">
              <w:t>Requirement 3(3)(e)</w:t>
            </w:r>
          </w:p>
        </w:tc>
        <w:tc>
          <w:tcPr>
            <w:tcW w:w="1058" w:type="pct"/>
            <w:shd w:val="clear" w:color="auto" w:fill="auto"/>
          </w:tcPr>
          <w:p w14:paraId="62998BCD" w14:textId="5D7BA5AA"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D1" w14:textId="77777777" w:rsidTr="00EB1D71">
        <w:trPr>
          <w:trHeight w:val="227"/>
        </w:trPr>
        <w:tc>
          <w:tcPr>
            <w:tcW w:w="3942" w:type="pct"/>
            <w:shd w:val="clear" w:color="auto" w:fill="auto"/>
          </w:tcPr>
          <w:p w14:paraId="62998BCF" w14:textId="77777777" w:rsidR="001E6954" w:rsidRPr="001E6954" w:rsidRDefault="004A269E" w:rsidP="004C55D8">
            <w:pPr>
              <w:spacing w:before="40" w:after="40" w:line="240" w:lineRule="auto"/>
              <w:ind w:left="318" w:hanging="7"/>
            </w:pPr>
            <w:r w:rsidRPr="001E6954">
              <w:t>Requirement 3(3)(f)</w:t>
            </w:r>
          </w:p>
        </w:tc>
        <w:tc>
          <w:tcPr>
            <w:tcW w:w="1058" w:type="pct"/>
            <w:shd w:val="clear" w:color="auto" w:fill="auto"/>
          </w:tcPr>
          <w:p w14:paraId="62998BD0" w14:textId="7F0E1773"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D4" w14:textId="77777777" w:rsidTr="00EB1D71">
        <w:trPr>
          <w:trHeight w:val="227"/>
        </w:trPr>
        <w:tc>
          <w:tcPr>
            <w:tcW w:w="3942" w:type="pct"/>
            <w:shd w:val="clear" w:color="auto" w:fill="auto"/>
          </w:tcPr>
          <w:p w14:paraId="62998BD2" w14:textId="77777777" w:rsidR="001E6954" w:rsidRPr="001E6954" w:rsidRDefault="004A269E" w:rsidP="004C55D8">
            <w:pPr>
              <w:spacing w:before="40" w:after="40" w:line="240" w:lineRule="auto"/>
              <w:ind w:left="318" w:hanging="7"/>
            </w:pPr>
            <w:r w:rsidRPr="001E6954">
              <w:t>Requirement 3(3)(g)</w:t>
            </w:r>
          </w:p>
        </w:tc>
        <w:tc>
          <w:tcPr>
            <w:tcW w:w="1058" w:type="pct"/>
            <w:shd w:val="clear" w:color="auto" w:fill="auto"/>
          </w:tcPr>
          <w:p w14:paraId="62998BD3" w14:textId="1F24FDCE"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D7" w14:textId="77777777" w:rsidTr="00EB1D71">
        <w:trPr>
          <w:trHeight w:val="227"/>
        </w:trPr>
        <w:tc>
          <w:tcPr>
            <w:tcW w:w="3942" w:type="pct"/>
            <w:shd w:val="clear" w:color="auto" w:fill="auto"/>
          </w:tcPr>
          <w:p w14:paraId="62998BD5" w14:textId="77777777" w:rsidR="001E6954" w:rsidRPr="001E6954" w:rsidRDefault="004A269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2998BD6" w14:textId="103205AE" w:rsidR="001E6954" w:rsidRPr="001E6954" w:rsidRDefault="00694748" w:rsidP="003C6EC2">
            <w:pPr>
              <w:keepNext/>
              <w:spacing w:before="40" w:after="40" w:line="240" w:lineRule="auto"/>
              <w:jc w:val="right"/>
              <w:rPr>
                <w:b/>
                <w:color w:val="0000FF"/>
              </w:rPr>
            </w:pPr>
            <w:r>
              <w:rPr>
                <w:b/>
                <w:bCs/>
                <w:iCs/>
                <w:color w:val="00577D"/>
                <w:szCs w:val="40"/>
              </w:rPr>
              <w:t>C</w:t>
            </w:r>
            <w:r w:rsidR="004A269E" w:rsidRPr="001E6954">
              <w:rPr>
                <w:b/>
                <w:bCs/>
                <w:iCs/>
                <w:color w:val="00577D"/>
                <w:szCs w:val="40"/>
              </w:rPr>
              <w:t>ompliant</w:t>
            </w:r>
          </w:p>
        </w:tc>
      </w:tr>
      <w:tr w:rsidR="00FC4AAC" w14:paraId="62998BDA" w14:textId="77777777" w:rsidTr="00EB1D71">
        <w:trPr>
          <w:trHeight w:val="227"/>
        </w:trPr>
        <w:tc>
          <w:tcPr>
            <w:tcW w:w="3942" w:type="pct"/>
            <w:shd w:val="clear" w:color="auto" w:fill="auto"/>
          </w:tcPr>
          <w:p w14:paraId="62998BD8" w14:textId="77777777" w:rsidR="001E6954" w:rsidRPr="001E6954" w:rsidRDefault="004A269E" w:rsidP="004C55D8">
            <w:pPr>
              <w:spacing w:before="40" w:after="40" w:line="240" w:lineRule="auto"/>
              <w:ind w:left="318" w:hanging="7"/>
            </w:pPr>
            <w:r w:rsidRPr="001E6954">
              <w:t>Requirement 4(3)(a)</w:t>
            </w:r>
          </w:p>
        </w:tc>
        <w:tc>
          <w:tcPr>
            <w:tcW w:w="1058" w:type="pct"/>
            <w:shd w:val="clear" w:color="auto" w:fill="auto"/>
          </w:tcPr>
          <w:p w14:paraId="62998BD9" w14:textId="0CDCBEA0" w:rsidR="001E6954" w:rsidRPr="001E6954" w:rsidRDefault="00511AD7" w:rsidP="00463EF3">
            <w:pPr>
              <w:spacing w:before="40" w:after="40" w:line="240" w:lineRule="auto"/>
              <w:jc w:val="right"/>
              <w:rPr>
                <w:color w:val="0000FF"/>
              </w:rPr>
            </w:pPr>
            <w:r>
              <w:rPr>
                <w:bCs/>
                <w:iCs/>
                <w:color w:val="00577D"/>
                <w:szCs w:val="40"/>
              </w:rPr>
              <w:t>C</w:t>
            </w:r>
            <w:r w:rsidR="004A269E" w:rsidRPr="001E6954">
              <w:rPr>
                <w:bCs/>
                <w:iCs/>
                <w:color w:val="00577D"/>
                <w:szCs w:val="40"/>
              </w:rPr>
              <w:t>ompliant</w:t>
            </w:r>
          </w:p>
        </w:tc>
      </w:tr>
      <w:tr w:rsidR="00FC4AAC" w14:paraId="62998BDD" w14:textId="77777777" w:rsidTr="00EB1D71">
        <w:trPr>
          <w:trHeight w:val="227"/>
        </w:trPr>
        <w:tc>
          <w:tcPr>
            <w:tcW w:w="3942" w:type="pct"/>
            <w:shd w:val="clear" w:color="auto" w:fill="auto"/>
          </w:tcPr>
          <w:p w14:paraId="62998BDB" w14:textId="77777777" w:rsidR="001E6954" w:rsidRPr="001E6954" w:rsidRDefault="004A269E" w:rsidP="004C55D8">
            <w:pPr>
              <w:spacing w:before="40" w:after="40" w:line="240" w:lineRule="auto"/>
              <w:ind w:left="318" w:hanging="7"/>
            </w:pPr>
            <w:r w:rsidRPr="001E6954">
              <w:t>Requirement 4(3)(b)</w:t>
            </w:r>
          </w:p>
        </w:tc>
        <w:tc>
          <w:tcPr>
            <w:tcW w:w="1058" w:type="pct"/>
            <w:shd w:val="clear" w:color="auto" w:fill="auto"/>
          </w:tcPr>
          <w:p w14:paraId="62998BDC" w14:textId="1958E4A9"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E0" w14:textId="77777777" w:rsidTr="00EB1D71">
        <w:trPr>
          <w:trHeight w:val="227"/>
        </w:trPr>
        <w:tc>
          <w:tcPr>
            <w:tcW w:w="3942" w:type="pct"/>
            <w:shd w:val="clear" w:color="auto" w:fill="auto"/>
          </w:tcPr>
          <w:p w14:paraId="62998BDE" w14:textId="77777777" w:rsidR="001E6954" w:rsidRPr="001E6954" w:rsidRDefault="004A269E" w:rsidP="004C55D8">
            <w:pPr>
              <w:spacing w:before="40" w:after="40" w:line="240" w:lineRule="auto"/>
              <w:ind w:left="318" w:hanging="7"/>
            </w:pPr>
            <w:r w:rsidRPr="001E6954">
              <w:t>Requirement 4(3)(c)</w:t>
            </w:r>
          </w:p>
        </w:tc>
        <w:tc>
          <w:tcPr>
            <w:tcW w:w="1058" w:type="pct"/>
            <w:shd w:val="clear" w:color="auto" w:fill="auto"/>
          </w:tcPr>
          <w:p w14:paraId="62998BDF" w14:textId="7E9DAA6D"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E3" w14:textId="77777777" w:rsidTr="00EB1D71">
        <w:trPr>
          <w:trHeight w:val="227"/>
        </w:trPr>
        <w:tc>
          <w:tcPr>
            <w:tcW w:w="3942" w:type="pct"/>
            <w:shd w:val="clear" w:color="auto" w:fill="auto"/>
          </w:tcPr>
          <w:p w14:paraId="62998BE1" w14:textId="77777777" w:rsidR="001E6954" w:rsidRPr="001E6954" w:rsidRDefault="004A269E" w:rsidP="004C55D8">
            <w:pPr>
              <w:spacing w:before="40" w:after="40" w:line="240" w:lineRule="auto"/>
              <w:ind w:left="318" w:hanging="7"/>
            </w:pPr>
            <w:r w:rsidRPr="001E6954">
              <w:t>Requirement 4(3)(d)</w:t>
            </w:r>
          </w:p>
        </w:tc>
        <w:tc>
          <w:tcPr>
            <w:tcW w:w="1058" w:type="pct"/>
            <w:shd w:val="clear" w:color="auto" w:fill="auto"/>
          </w:tcPr>
          <w:p w14:paraId="62998BE2" w14:textId="0C6D20D2"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E6" w14:textId="77777777" w:rsidTr="00EB1D71">
        <w:trPr>
          <w:trHeight w:val="227"/>
        </w:trPr>
        <w:tc>
          <w:tcPr>
            <w:tcW w:w="3942" w:type="pct"/>
            <w:shd w:val="clear" w:color="auto" w:fill="auto"/>
          </w:tcPr>
          <w:p w14:paraId="62998BE4" w14:textId="77777777" w:rsidR="001E6954" w:rsidRPr="001E6954" w:rsidRDefault="004A269E" w:rsidP="004C55D8">
            <w:pPr>
              <w:spacing w:before="40" w:after="40" w:line="240" w:lineRule="auto"/>
              <w:ind w:left="318" w:hanging="7"/>
            </w:pPr>
            <w:r w:rsidRPr="001E6954">
              <w:t>Requirement 4(3)(e)</w:t>
            </w:r>
          </w:p>
        </w:tc>
        <w:tc>
          <w:tcPr>
            <w:tcW w:w="1058" w:type="pct"/>
            <w:shd w:val="clear" w:color="auto" w:fill="auto"/>
          </w:tcPr>
          <w:p w14:paraId="62998BE5" w14:textId="7E5FAE6E"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E9" w14:textId="77777777" w:rsidTr="00EB1D71">
        <w:trPr>
          <w:trHeight w:val="227"/>
        </w:trPr>
        <w:tc>
          <w:tcPr>
            <w:tcW w:w="3942" w:type="pct"/>
            <w:shd w:val="clear" w:color="auto" w:fill="auto"/>
          </w:tcPr>
          <w:p w14:paraId="62998BE7" w14:textId="77777777" w:rsidR="001E6954" w:rsidRPr="001E6954" w:rsidRDefault="004A269E" w:rsidP="004C55D8">
            <w:pPr>
              <w:spacing w:before="40" w:after="40" w:line="240" w:lineRule="auto"/>
              <w:ind w:left="318" w:hanging="7"/>
            </w:pPr>
            <w:r w:rsidRPr="001E6954">
              <w:t>Requirement 4(3)(f)</w:t>
            </w:r>
          </w:p>
        </w:tc>
        <w:tc>
          <w:tcPr>
            <w:tcW w:w="1058" w:type="pct"/>
            <w:shd w:val="clear" w:color="auto" w:fill="auto"/>
          </w:tcPr>
          <w:p w14:paraId="62998BE8" w14:textId="5FC3A1A9" w:rsidR="001E6954" w:rsidRPr="001E6954" w:rsidRDefault="00B5172E" w:rsidP="00715332">
            <w:pPr>
              <w:spacing w:before="40" w:after="40" w:line="240" w:lineRule="auto"/>
              <w:jc w:val="right"/>
              <w:rPr>
                <w:color w:val="0000FF"/>
              </w:rPr>
            </w:pPr>
            <w:r>
              <w:rPr>
                <w:bCs/>
                <w:iCs/>
                <w:color w:val="00577D"/>
                <w:szCs w:val="40"/>
              </w:rPr>
              <w:t>C</w:t>
            </w:r>
            <w:r w:rsidR="004A269E" w:rsidRPr="001E6954">
              <w:rPr>
                <w:bCs/>
                <w:iCs/>
                <w:color w:val="00577D"/>
                <w:szCs w:val="40"/>
              </w:rPr>
              <w:t>ompliant</w:t>
            </w:r>
          </w:p>
        </w:tc>
      </w:tr>
      <w:tr w:rsidR="00FC4AAC" w14:paraId="62998BEC" w14:textId="77777777" w:rsidTr="00EB1D71">
        <w:trPr>
          <w:trHeight w:val="227"/>
        </w:trPr>
        <w:tc>
          <w:tcPr>
            <w:tcW w:w="3942" w:type="pct"/>
            <w:shd w:val="clear" w:color="auto" w:fill="auto"/>
          </w:tcPr>
          <w:p w14:paraId="62998BEA" w14:textId="77777777" w:rsidR="001E6954" w:rsidRPr="001E6954" w:rsidRDefault="004A269E" w:rsidP="004C55D8">
            <w:pPr>
              <w:spacing w:before="40" w:after="40" w:line="240" w:lineRule="auto"/>
              <w:ind w:left="318" w:hanging="7"/>
            </w:pPr>
            <w:r w:rsidRPr="001E6954">
              <w:t>Requirement 4(3)(g)</w:t>
            </w:r>
          </w:p>
        </w:tc>
        <w:tc>
          <w:tcPr>
            <w:tcW w:w="1058" w:type="pct"/>
            <w:shd w:val="clear" w:color="auto" w:fill="auto"/>
          </w:tcPr>
          <w:p w14:paraId="62998BEB" w14:textId="7C41108E"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EF" w14:textId="77777777" w:rsidTr="00EB1D71">
        <w:trPr>
          <w:trHeight w:val="227"/>
        </w:trPr>
        <w:tc>
          <w:tcPr>
            <w:tcW w:w="3942" w:type="pct"/>
            <w:shd w:val="clear" w:color="auto" w:fill="auto"/>
          </w:tcPr>
          <w:p w14:paraId="62998BED" w14:textId="77777777" w:rsidR="001E6954" w:rsidRPr="001E6954" w:rsidRDefault="004A269E"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998BEE" w14:textId="2CDB510C" w:rsidR="001E6954" w:rsidRPr="001E6954" w:rsidRDefault="004A269E" w:rsidP="003C6EC2">
            <w:pPr>
              <w:keepNext/>
              <w:spacing w:before="40" w:after="40" w:line="240" w:lineRule="auto"/>
              <w:jc w:val="right"/>
              <w:rPr>
                <w:b/>
                <w:color w:val="0000FF"/>
              </w:rPr>
            </w:pPr>
            <w:r w:rsidRPr="001E6954">
              <w:rPr>
                <w:b/>
                <w:bCs/>
                <w:iCs/>
                <w:color w:val="00577D"/>
                <w:szCs w:val="40"/>
              </w:rPr>
              <w:t>Compliant</w:t>
            </w:r>
          </w:p>
        </w:tc>
      </w:tr>
      <w:tr w:rsidR="00FC4AAC" w14:paraId="62998BF2" w14:textId="77777777" w:rsidTr="00EB1D71">
        <w:trPr>
          <w:trHeight w:val="227"/>
        </w:trPr>
        <w:tc>
          <w:tcPr>
            <w:tcW w:w="3942" w:type="pct"/>
            <w:shd w:val="clear" w:color="auto" w:fill="auto"/>
          </w:tcPr>
          <w:p w14:paraId="62998BF0" w14:textId="77777777" w:rsidR="001E6954" w:rsidRPr="001E6954" w:rsidRDefault="004A269E" w:rsidP="004C55D8">
            <w:pPr>
              <w:spacing w:before="40" w:after="40" w:line="240" w:lineRule="auto"/>
              <w:ind w:left="318" w:hanging="7"/>
            </w:pPr>
            <w:r w:rsidRPr="001E6954">
              <w:t>Requirement 5(3)(a)</w:t>
            </w:r>
          </w:p>
        </w:tc>
        <w:tc>
          <w:tcPr>
            <w:tcW w:w="1058" w:type="pct"/>
            <w:shd w:val="clear" w:color="auto" w:fill="auto"/>
          </w:tcPr>
          <w:p w14:paraId="62998BF1" w14:textId="62B3E6A2"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F5" w14:textId="77777777" w:rsidTr="00EB1D71">
        <w:trPr>
          <w:trHeight w:val="227"/>
        </w:trPr>
        <w:tc>
          <w:tcPr>
            <w:tcW w:w="3942" w:type="pct"/>
            <w:shd w:val="clear" w:color="auto" w:fill="auto"/>
          </w:tcPr>
          <w:p w14:paraId="62998BF3" w14:textId="77777777" w:rsidR="001E6954" w:rsidRPr="001E6954" w:rsidRDefault="004A269E" w:rsidP="004C55D8">
            <w:pPr>
              <w:spacing w:before="40" w:after="40" w:line="240" w:lineRule="auto"/>
              <w:ind w:left="318" w:hanging="7"/>
            </w:pPr>
            <w:r w:rsidRPr="001E6954">
              <w:t>Requirement 5(3)(b)</w:t>
            </w:r>
          </w:p>
        </w:tc>
        <w:tc>
          <w:tcPr>
            <w:tcW w:w="1058" w:type="pct"/>
            <w:shd w:val="clear" w:color="auto" w:fill="auto"/>
          </w:tcPr>
          <w:p w14:paraId="62998BF4" w14:textId="68A0AA4F"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F8" w14:textId="77777777" w:rsidTr="00EB1D71">
        <w:trPr>
          <w:trHeight w:val="227"/>
        </w:trPr>
        <w:tc>
          <w:tcPr>
            <w:tcW w:w="3942" w:type="pct"/>
            <w:shd w:val="clear" w:color="auto" w:fill="auto"/>
          </w:tcPr>
          <w:p w14:paraId="62998BF6" w14:textId="77777777" w:rsidR="001E6954" w:rsidRPr="001E6954" w:rsidRDefault="004A269E" w:rsidP="004C55D8">
            <w:pPr>
              <w:spacing w:before="40" w:after="40" w:line="240" w:lineRule="auto"/>
              <w:ind w:left="318" w:hanging="7"/>
            </w:pPr>
            <w:r w:rsidRPr="001E6954">
              <w:t>Requirement 5(3)(c)</w:t>
            </w:r>
          </w:p>
        </w:tc>
        <w:tc>
          <w:tcPr>
            <w:tcW w:w="1058" w:type="pct"/>
            <w:shd w:val="clear" w:color="auto" w:fill="auto"/>
          </w:tcPr>
          <w:p w14:paraId="62998BF7" w14:textId="26F4D13F"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BFB" w14:textId="77777777" w:rsidTr="00EB1D71">
        <w:trPr>
          <w:trHeight w:val="227"/>
        </w:trPr>
        <w:tc>
          <w:tcPr>
            <w:tcW w:w="3942" w:type="pct"/>
            <w:shd w:val="clear" w:color="auto" w:fill="auto"/>
          </w:tcPr>
          <w:p w14:paraId="62998BF9" w14:textId="77777777" w:rsidR="001E6954" w:rsidRPr="001E6954" w:rsidRDefault="004A269E" w:rsidP="003C6EC2">
            <w:pPr>
              <w:keepNext/>
              <w:spacing w:before="40" w:after="40" w:line="240" w:lineRule="auto"/>
              <w:rPr>
                <w:b/>
              </w:rPr>
            </w:pPr>
            <w:r w:rsidRPr="001E6954">
              <w:rPr>
                <w:b/>
              </w:rPr>
              <w:t>Standard 6 Feedback and complaints</w:t>
            </w:r>
          </w:p>
        </w:tc>
        <w:tc>
          <w:tcPr>
            <w:tcW w:w="1058" w:type="pct"/>
            <w:shd w:val="clear" w:color="auto" w:fill="auto"/>
          </w:tcPr>
          <w:p w14:paraId="62998BFA" w14:textId="481BAA18" w:rsidR="001E6954" w:rsidRPr="001E6954" w:rsidRDefault="004A269E" w:rsidP="003C6EC2">
            <w:pPr>
              <w:keepNext/>
              <w:spacing w:before="40" w:after="40" w:line="240" w:lineRule="auto"/>
              <w:jc w:val="right"/>
              <w:rPr>
                <w:b/>
                <w:color w:val="0000FF"/>
              </w:rPr>
            </w:pPr>
            <w:r w:rsidRPr="001E6954">
              <w:rPr>
                <w:b/>
                <w:bCs/>
                <w:iCs/>
                <w:color w:val="00577D"/>
                <w:szCs w:val="40"/>
              </w:rPr>
              <w:t>Non-compliant</w:t>
            </w:r>
          </w:p>
        </w:tc>
      </w:tr>
      <w:tr w:rsidR="00FC4AAC" w14:paraId="62998BFE" w14:textId="77777777" w:rsidTr="00EB1D71">
        <w:trPr>
          <w:trHeight w:val="227"/>
        </w:trPr>
        <w:tc>
          <w:tcPr>
            <w:tcW w:w="3942" w:type="pct"/>
            <w:shd w:val="clear" w:color="auto" w:fill="auto"/>
          </w:tcPr>
          <w:p w14:paraId="62998BFC" w14:textId="77777777" w:rsidR="001E6954" w:rsidRPr="001E6954" w:rsidRDefault="004A269E" w:rsidP="004C55D8">
            <w:pPr>
              <w:spacing w:before="40" w:after="40" w:line="240" w:lineRule="auto"/>
              <w:ind w:left="318" w:hanging="7"/>
            </w:pPr>
            <w:r w:rsidRPr="001E6954">
              <w:t>Requirement 6(3)(a)</w:t>
            </w:r>
          </w:p>
        </w:tc>
        <w:tc>
          <w:tcPr>
            <w:tcW w:w="1058" w:type="pct"/>
            <w:shd w:val="clear" w:color="auto" w:fill="auto"/>
          </w:tcPr>
          <w:p w14:paraId="62998BFD" w14:textId="2A9623A8"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01" w14:textId="77777777" w:rsidTr="00EB1D71">
        <w:trPr>
          <w:trHeight w:val="227"/>
        </w:trPr>
        <w:tc>
          <w:tcPr>
            <w:tcW w:w="3942" w:type="pct"/>
            <w:shd w:val="clear" w:color="auto" w:fill="auto"/>
          </w:tcPr>
          <w:p w14:paraId="62998BFF" w14:textId="77777777" w:rsidR="001E6954" w:rsidRPr="001E6954" w:rsidRDefault="004A269E" w:rsidP="004C55D8">
            <w:pPr>
              <w:spacing w:before="40" w:after="40" w:line="240" w:lineRule="auto"/>
              <w:ind w:left="318" w:hanging="7"/>
            </w:pPr>
            <w:r w:rsidRPr="001E6954">
              <w:t>Requirement 6(3)(b)</w:t>
            </w:r>
          </w:p>
        </w:tc>
        <w:tc>
          <w:tcPr>
            <w:tcW w:w="1058" w:type="pct"/>
            <w:shd w:val="clear" w:color="auto" w:fill="auto"/>
          </w:tcPr>
          <w:p w14:paraId="62998C00" w14:textId="2083051B"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04" w14:textId="77777777" w:rsidTr="00EB1D71">
        <w:trPr>
          <w:trHeight w:val="227"/>
        </w:trPr>
        <w:tc>
          <w:tcPr>
            <w:tcW w:w="3942" w:type="pct"/>
            <w:shd w:val="clear" w:color="auto" w:fill="auto"/>
          </w:tcPr>
          <w:p w14:paraId="62998C02" w14:textId="77777777" w:rsidR="001E6954" w:rsidRPr="001E6954" w:rsidRDefault="004A269E" w:rsidP="004C55D8">
            <w:pPr>
              <w:spacing w:before="40" w:after="40" w:line="240" w:lineRule="auto"/>
              <w:ind w:left="318" w:hanging="7"/>
            </w:pPr>
            <w:r w:rsidRPr="001E6954">
              <w:t>Requirement 6(3)(c)</w:t>
            </w:r>
          </w:p>
        </w:tc>
        <w:tc>
          <w:tcPr>
            <w:tcW w:w="1058" w:type="pct"/>
            <w:shd w:val="clear" w:color="auto" w:fill="auto"/>
          </w:tcPr>
          <w:p w14:paraId="62998C03" w14:textId="6D46A513" w:rsidR="001E6954" w:rsidRPr="001E6954" w:rsidRDefault="004A269E" w:rsidP="00463EF3">
            <w:pPr>
              <w:spacing w:before="40" w:after="40" w:line="240" w:lineRule="auto"/>
              <w:jc w:val="right"/>
              <w:rPr>
                <w:color w:val="0000FF"/>
              </w:rPr>
            </w:pPr>
            <w:r w:rsidRPr="001E6954">
              <w:rPr>
                <w:bCs/>
                <w:iCs/>
                <w:color w:val="00577D"/>
                <w:szCs w:val="40"/>
              </w:rPr>
              <w:t>Non-compliant</w:t>
            </w:r>
          </w:p>
        </w:tc>
      </w:tr>
      <w:tr w:rsidR="00FC4AAC" w14:paraId="62998C07" w14:textId="77777777" w:rsidTr="00EB1D71">
        <w:trPr>
          <w:trHeight w:val="227"/>
        </w:trPr>
        <w:tc>
          <w:tcPr>
            <w:tcW w:w="3942" w:type="pct"/>
            <w:shd w:val="clear" w:color="auto" w:fill="auto"/>
          </w:tcPr>
          <w:p w14:paraId="62998C05" w14:textId="77777777" w:rsidR="001E6954" w:rsidRPr="001E6954" w:rsidRDefault="004A269E" w:rsidP="004C55D8">
            <w:pPr>
              <w:spacing w:before="40" w:after="40" w:line="240" w:lineRule="auto"/>
              <w:ind w:left="318" w:hanging="7"/>
            </w:pPr>
            <w:r w:rsidRPr="001E6954">
              <w:t>Requirement 6(3)(d)</w:t>
            </w:r>
          </w:p>
        </w:tc>
        <w:tc>
          <w:tcPr>
            <w:tcW w:w="1058" w:type="pct"/>
            <w:shd w:val="clear" w:color="auto" w:fill="auto"/>
          </w:tcPr>
          <w:p w14:paraId="62998C06" w14:textId="3F56B8E3" w:rsidR="001E6954" w:rsidRPr="001E6954" w:rsidRDefault="00511AD7" w:rsidP="00463EF3">
            <w:pPr>
              <w:spacing w:before="40" w:after="40" w:line="240" w:lineRule="auto"/>
              <w:jc w:val="right"/>
              <w:rPr>
                <w:color w:val="0000FF"/>
              </w:rPr>
            </w:pPr>
            <w:r>
              <w:rPr>
                <w:bCs/>
                <w:iCs/>
                <w:color w:val="00577D"/>
                <w:szCs w:val="40"/>
              </w:rPr>
              <w:t>C</w:t>
            </w:r>
            <w:r w:rsidR="004A269E" w:rsidRPr="001E6954">
              <w:rPr>
                <w:bCs/>
                <w:iCs/>
                <w:color w:val="00577D"/>
                <w:szCs w:val="40"/>
              </w:rPr>
              <w:t>ompliant</w:t>
            </w:r>
          </w:p>
        </w:tc>
      </w:tr>
      <w:tr w:rsidR="00FC4AAC" w14:paraId="62998C0A" w14:textId="77777777" w:rsidTr="00EB1D71">
        <w:trPr>
          <w:trHeight w:val="227"/>
        </w:trPr>
        <w:tc>
          <w:tcPr>
            <w:tcW w:w="3942" w:type="pct"/>
            <w:shd w:val="clear" w:color="auto" w:fill="auto"/>
          </w:tcPr>
          <w:p w14:paraId="62998C08" w14:textId="77777777" w:rsidR="001E6954" w:rsidRPr="001E6954" w:rsidRDefault="004A269E" w:rsidP="003C6EC2">
            <w:pPr>
              <w:keepNext/>
              <w:spacing w:before="40" w:after="40" w:line="240" w:lineRule="auto"/>
              <w:rPr>
                <w:b/>
              </w:rPr>
            </w:pPr>
            <w:r w:rsidRPr="001E6954">
              <w:rPr>
                <w:b/>
              </w:rPr>
              <w:t>Standard 7 Human resources</w:t>
            </w:r>
          </w:p>
        </w:tc>
        <w:tc>
          <w:tcPr>
            <w:tcW w:w="1058" w:type="pct"/>
            <w:shd w:val="clear" w:color="auto" w:fill="auto"/>
          </w:tcPr>
          <w:p w14:paraId="62998C09" w14:textId="20F717EA" w:rsidR="001E6954" w:rsidRPr="001E6954" w:rsidRDefault="00511AD7" w:rsidP="003C6EC2">
            <w:pPr>
              <w:keepNext/>
              <w:spacing w:before="40" w:after="40" w:line="240" w:lineRule="auto"/>
              <w:jc w:val="right"/>
              <w:rPr>
                <w:b/>
                <w:color w:val="0000FF"/>
              </w:rPr>
            </w:pPr>
            <w:r>
              <w:rPr>
                <w:b/>
                <w:bCs/>
                <w:iCs/>
                <w:color w:val="00577D"/>
                <w:szCs w:val="40"/>
              </w:rPr>
              <w:t>C</w:t>
            </w:r>
            <w:r w:rsidR="004A269E" w:rsidRPr="001E6954">
              <w:rPr>
                <w:b/>
                <w:bCs/>
                <w:iCs/>
                <w:color w:val="00577D"/>
                <w:szCs w:val="40"/>
              </w:rPr>
              <w:t>ompliant</w:t>
            </w:r>
          </w:p>
        </w:tc>
      </w:tr>
      <w:tr w:rsidR="00FC4AAC" w14:paraId="62998C0D" w14:textId="77777777" w:rsidTr="00EB1D71">
        <w:trPr>
          <w:trHeight w:val="227"/>
        </w:trPr>
        <w:tc>
          <w:tcPr>
            <w:tcW w:w="3942" w:type="pct"/>
            <w:shd w:val="clear" w:color="auto" w:fill="auto"/>
          </w:tcPr>
          <w:p w14:paraId="62998C0B" w14:textId="77777777" w:rsidR="001E6954" w:rsidRPr="001E6954" w:rsidRDefault="004A269E" w:rsidP="004C55D8">
            <w:pPr>
              <w:spacing w:before="40" w:after="40" w:line="240" w:lineRule="auto"/>
              <w:ind w:left="318" w:hanging="7"/>
            </w:pPr>
            <w:r w:rsidRPr="001E6954">
              <w:t>Requirement 7(3)(a)</w:t>
            </w:r>
          </w:p>
        </w:tc>
        <w:tc>
          <w:tcPr>
            <w:tcW w:w="1058" w:type="pct"/>
            <w:shd w:val="clear" w:color="auto" w:fill="auto"/>
          </w:tcPr>
          <w:p w14:paraId="62998C0C" w14:textId="76E6E331"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10" w14:textId="77777777" w:rsidTr="00EB1D71">
        <w:trPr>
          <w:trHeight w:val="227"/>
        </w:trPr>
        <w:tc>
          <w:tcPr>
            <w:tcW w:w="3942" w:type="pct"/>
            <w:shd w:val="clear" w:color="auto" w:fill="auto"/>
          </w:tcPr>
          <w:p w14:paraId="62998C0E" w14:textId="77777777" w:rsidR="001E6954" w:rsidRPr="001E6954" w:rsidRDefault="004A269E" w:rsidP="004C55D8">
            <w:pPr>
              <w:spacing w:before="40" w:after="40" w:line="240" w:lineRule="auto"/>
              <w:ind w:left="318" w:hanging="7"/>
            </w:pPr>
            <w:r w:rsidRPr="001E6954">
              <w:t>Requirement 7(3)(b)</w:t>
            </w:r>
          </w:p>
        </w:tc>
        <w:tc>
          <w:tcPr>
            <w:tcW w:w="1058" w:type="pct"/>
            <w:shd w:val="clear" w:color="auto" w:fill="auto"/>
          </w:tcPr>
          <w:p w14:paraId="62998C0F" w14:textId="062BADC9" w:rsidR="001E6954" w:rsidRPr="001E6954" w:rsidRDefault="00511AD7" w:rsidP="00463EF3">
            <w:pPr>
              <w:spacing w:before="40" w:after="40" w:line="240" w:lineRule="auto"/>
              <w:jc w:val="right"/>
              <w:rPr>
                <w:color w:val="0000FF"/>
              </w:rPr>
            </w:pPr>
            <w:r>
              <w:rPr>
                <w:bCs/>
                <w:iCs/>
                <w:color w:val="00577D"/>
                <w:szCs w:val="40"/>
              </w:rPr>
              <w:t>C</w:t>
            </w:r>
            <w:r w:rsidR="004A269E" w:rsidRPr="001E6954">
              <w:rPr>
                <w:bCs/>
                <w:iCs/>
                <w:color w:val="00577D"/>
                <w:szCs w:val="40"/>
              </w:rPr>
              <w:t>ompliant</w:t>
            </w:r>
          </w:p>
        </w:tc>
      </w:tr>
      <w:tr w:rsidR="00FC4AAC" w14:paraId="62998C13" w14:textId="77777777" w:rsidTr="00EB1D71">
        <w:trPr>
          <w:trHeight w:val="227"/>
        </w:trPr>
        <w:tc>
          <w:tcPr>
            <w:tcW w:w="3942" w:type="pct"/>
            <w:shd w:val="clear" w:color="auto" w:fill="auto"/>
          </w:tcPr>
          <w:p w14:paraId="62998C11" w14:textId="77777777" w:rsidR="001E6954" w:rsidRPr="001E6954" w:rsidRDefault="004A269E" w:rsidP="004C55D8">
            <w:pPr>
              <w:spacing w:before="40" w:after="40" w:line="240" w:lineRule="auto"/>
              <w:ind w:left="318" w:hanging="7"/>
            </w:pPr>
            <w:r w:rsidRPr="001E6954">
              <w:t>Requirement 7(3)(c)</w:t>
            </w:r>
          </w:p>
        </w:tc>
        <w:tc>
          <w:tcPr>
            <w:tcW w:w="1058" w:type="pct"/>
            <w:shd w:val="clear" w:color="auto" w:fill="auto"/>
          </w:tcPr>
          <w:p w14:paraId="62998C12" w14:textId="632F805D"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16" w14:textId="77777777" w:rsidTr="00EB1D71">
        <w:trPr>
          <w:trHeight w:val="227"/>
        </w:trPr>
        <w:tc>
          <w:tcPr>
            <w:tcW w:w="3942" w:type="pct"/>
            <w:shd w:val="clear" w:color="auto" w:fill="auto"/>
          </w:tcPr>
          <w:p w14:paraId="62998C14" w14:textId="77777777" w:rsidR="001E6954" w:rsidRPr="001E6954" w:rsidRDefault="004A269E" w:rsidP="004C55D8">
            <w:pPr>
              <w:spacing w:before="40" w:after="40" w:line="240" w:lineRule="auto"/>
              <w:ind w:left="318" w:hanging="7"/>
            </w:pPr>
            <w:r w:rsidRPr="001E6954">
              <w:t>Requirement 7(3)(d)</w:t>
            </w:r>
          </w:p>
        </w:tc>
        <w:tc>
          <w:tcPr>
            <w:tcW w:w="1058" w:type="pct"/>
            <w:shd w:val="clear" w:color="auto" w:fill="auto"/>
          </w:tcPr>
          <w:p w14:paraId="62998C15" w14:textId="447FB9A7"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19" w14:textId="77777777" w:rsidTr="00EB1D71">
        <w:trPr>
          <w:trHeight w:val="227"/>
        </w:trPr>
        <w:tc>
          <w:tcPr>
            <w:tcW w:w="3942" w:type="pct"/>
            <w:shd w:val="clear" w:color="auto" w:fill="auto"/>
          </w:tcPr>
          <w:p w14:paraId="62998C17" w14:textId="77777777" w:rsidR="001E6954" w:rsidRPr="001E6954" w:rsidRDefault="004A269E" w:rsidP="004C55D8">
            <w:pPr>
              <w:spacing w:before="40" w:after="40" w:line="240" w:lineRule="auto"/>
              <w:ind w:left="318" w:hanging="7"/>
            </w:pPr>
            <w:r w:rsidRPr="001E6954">
              <w:t>Requirement 7(3)(e)</w:t>
            </w:r>
          </w:p>
        </w:tc>
        <w:tc>
          <w:tcPr>
            <w:tcW w:w="1058" w:type="pct"/>
            <w:shd w:val="clear" w:color="auto" w:fill="auto"/>
          </w:tcPr>
          <w:p w14:paraId="62998C18" w14:textId="0DF7923C"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1C" w14:textId="77777777" w:rsidTr="00EB1D71">
        <w:trPr>
          <w:trHeight w:val="227"/>
        </w:trPr>
        <w:tc>
          <w:tcPr>
            <w:tcW w:w="3942" w:type="pct"/>
            <w:shd w:val="clear" w:color="auto" w:fill="auto"/>
          </w:tcPr>
          <w:p w14:paraId="62998C1A" w14:textId="77777777" w:rsidR="001E6954" w:rsidRPr="001E6954" w:rsidRDefault="004A269E" w:rsidP="003C6EC2">
            <w:pPr>
              <w:keepNext/>
              <w:spacing w:before="40" w:after="40" w:line="240" w:lineRule="auto"/>
              <w:rPr>
                <w:b/>
              </w:rPr>
            </w:pPr>
            <w:r w:rsidRPr="001E6954">
              <w:rPr>
                <w:b/>
              </w:rPr>
              <w:t>Standard 8 Organisational governance</w:t>
            </w:r>
          </w:p>
        </w:tc>
        <w:tc>
          <w:tcPr>
            <w:tcW w:w="1058" w:type="pct"/>
            <w:shd w:val="clear" w:color="auto" w:fill="auto"/>
          </w:tcPr>
          <w:p w14:paraId="62998C1B" w14:textId="20F4068D" w:rsidR="001E6954" w:rsidRPr="001E6954" w:rsidRDefault="004A269E" w:rsidP="003C6EC2">
            <w:pPr>
              <w:keepNext/>
              <w:spacing w:before="40" w:after="40" w:line="240" w:lineRule="auto"/>
              <w:jc w:val="right"/>
              <w:rPr>
                <w:b/>
                <w:color w:val="0000FF"/>
              </w:rPr>
            </w:pPr>
            <w:r w:rsidRPr="001E6954">
              <w:rPr>
                <w:b/>
                <w:bCs/>
                <w:iCs/>
                <w:color w:val="00577D"/>
                <w:szCs w:val="40"/>
              </w:rPr>
              <w:t>Compliant</w:t>
            </w:r>
          </w:p>
        </w:tc>
      </w:tr>
      <w:tr w:rsidR="00FC4AAC" w14:paraId="62998C1F" w14:textId="77777777" w:rsidTr="00EB1D71">
        <w:trPr>
          <w:trHeight w:val="227"/>
        </w:trPr>
        <w:tc>
          <w:tcPr>
            <w:tcW w:w="3942" w:type="pct"/>
            <w:shd w:val="clear" w:color="auto" w:fill="auto"/>
          </w:tcPr>
          <w:p w14:paraId="62998C1D" w14:textId="77777777" w:rsidR="001E6954" w:rsidRPr="001E6954" w:rsidRDefault="004A269E" w:rsidP="004C55D8">
            <w:pPr>
              <w:spacing w:before="40" w:after="40" w:line="240" w:lineRule="auto"/>
              <w:ind w:left="318" w:hanging="7"/>
            </w:pPr>
            <w:r w:rsidRPr="001E6954">
              <w:t>Requirement 8(3)(a)</w:t>
            </w:r>
          </w:p>
        </w:tc>
        <w:tc>
          <w:tcPr>
            <w:tcW w:w="1058" w:type="pct"/>
            <w:shd w:val="clear" w:color="auto" w:fill="auto"/>
          </w:tcPr>
          <w:p w14:paraId="62998C1E" w14:textId="2BF1FB03"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22" w14:textId="77777777" w:rsidTr="00EB1D71">
        <w:trPr>
          <w:trHeight w:val="227"/>
        </w:trPr>
        <w:tc>
          <w:tcPr>
            <w:tcW w:w="3942" w:type="pct"/>
            <w:shd w:val="clear" w:color="auto" w:fill="auto"/>
          </w:tcPr>
          <w:p w14:paraId="62998C20" w14:textId="77777777" w:rsidR="001E6954" w:rsidRPr="001E6954" w:rsidRDefault="004A269E" w:rsidP="004C55D8">
            <w:pPr>
              <w:spacing w:before="40" w:after="40" w:line="240" w:lineRule="auto"/>
              <w:ind w:left="318" w:hanging="7"/>
            </w:pPr>
            <w:r w:rsidRPr="001E6954">
              <w:t>Requirement 8(3)(b)</w:t>
            </w:r>
          </w:p>
        </w:tc>
        <w:tc>
          <w:tcPr>
            <w:tcW w:w="1058" w:type="pct"/>
            <w:shd w:val="clear" w:color="auto" w:fill="auto"/>
          </w:tcPr>
          <w:p w14:paraId="62998C21" w14:textId="79CC6F00"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25" w14:textId="77777777" w:rsidTr="00EB1D71">
        <w:trPr>
          <w:trHeight w:val="227"/>
        </w:trPr>
        <w:tc>
          <w:tcPr>
            <w:tcW w:w="3942" w:type="pct"/>
            <w:shd w:val="clear" w:color="auto" w:fill="auto"/>
          </w:tcPr>
          <w:p w14:paraId="62998C23" w14:textId="77777777" w:rsidR="001E6954" w:rsidRPr="001E6954" w:rsidRDefault="004A269E" w:rsidP="004C55D8">
            <w:pPr>
              <w:spacing w:before="40" w:after="40" w:line="240" w:lineRule="auto"/>
              <w:ind w:left="318" w:hanging="7"/>
            </w:pPr>
            <w:r w:rsidRPr="001E6954">
              <w:t>Requirement 8(3)(c)</w:t>
            </w:r>
          </w:p>
        </w:tc>
        <w:tc>
          <w:tcPr>
            <w:tcW w:w="1058" w:type="pct"/>
            <w:shd w:val="clear" w:color="auto" w:fill="auto"/>
          </w:tcPr>
          <w:p w14:paraId="62998C24" w14:textId="2CA62ECB"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28" w14:textId="77777777" w:rsidTr="00EB1D71">
        <w:trPr>
          <w:trHeight w:val="227"/>
        </w:trPr>
        <w:tc>
          <w:tcPr>
            <w:tcW w:w="3942" w:type="pct"/>
            <w:shd w:val="clear" w:color="auto" w:fill="auto"/>
          </w:tcPr>
          <w:p w14:paraId="62998C26" w14:textId="77777777" w:rsidR="001E6954" w:rsidRPr="001E6954" w:rsidRDefault="004A269E" w:rsidP="004C55D8">
            <w:pPr>
              <w:spacing w:before="40" w:after="40" w:line="240" w:lineRule="auto"/>
              <w:ind w:left="318" w:hanging="7"/>
            </w:pPr>
            <w:r w:rsidRPr="001E6954">
              <w:t>Requirement 8(3)(d)</w:t>
            </w:r>
          </w:p>
        </w:tc>
        <w:tc>
          <w:tcPr>
            <w:tcW w:w="1058" w:type="pct"/>
            <w:shd w:val="clear" w:color="auto" w:fill="auto"/>
          </w:tcPr>
          <w:p w14:paraId="62998C27" w14:textId="23F83ECB" w:rsidR="001E6954" w:rsidRPr="001E6954" w:rsidRDefault="004A269E" w:rsidP="00463EF3">
            <w:pPr>
              <w:spacing w:before="40" w:after="40" w:line="240" w:lineRule="auto"/>
              <w:jc w:val="right"/>
              <w:rPr>
                <w:color w:val="0000FF"/>
              </w:rPr>
            </w:pPr>
            <w:r w:rsidRPr="001E6954">
              <w:rPr>
                <w:bCs/>
                <w:iCs/>
                <w:color w:val="00577D"/>
                <w:szCs w:val="40"/>
              </w:rPr>
              <w:t>Compliant</w:t>
            </w:r>
          </w:p>
        </w:tc>
      </w:tr>
      <w:tr w:rsidR="00FC4AAC" w14:paraId="62998C2B" w14:textId="77777777" w:rsidTr="00EB1D71">
        <w:trPr>
          <w:trHeight w:val="227"/>
        </w:trPr>
        <w:tc>
          <w:tcPr>
            <w:tcW w:w="3942" w:type="pct"/>
            <w:shd w:val="clear" w:color="auto" w:fill="auto"/>
          </w:tcPr>
          <w:p w14:paraId="62998C29" w14:textId="77777777" w:rsidR="001E6954" w:rsidRPr="001E6954" w:rsidRDefault="004A269E" w:rsidP="004C55D8">
            <w:pPr>
              <w:spacing w:before="40" w:after="40" w:line="240" w:lineRule="auto"/>
              <w:ind w:left="318" w:hanging="7"/>
            </w:pPr>
            <w:r w:rsidRPr="001E6954">
              <w:t>Requirement 8(3)(e)</w:t>
            </w:r>
          </w:p>
        </w:tc>
        <w:tc>
          <w:tcPr>
            <w:tcW w:w="1058" w:type="pct"/>
            <w:shd w:val="clear" w:color="auto" w:fill="auto"/>
          </w:tcPr>
          <w:p w14:paraId="62998C2A" w14:textId="4B7D401F" w:rsidR="001E6954" w:rsidRPr="001E6954" w:rsidRDefault="004A269E" w:rsidP="00463EF3">
            <w:pPr>
              <w:spacing w:before="40" w:after="40" w:line="240" w:lineRule="auto"/>
              <w:jc w:val="right"/>
              <w:rPr>
                <w:color w:val="0000FF"/>
              </w:rPr>
            </w:pPr>
            <w:r w:rsidRPr="001E6954">
              <w:rPr>
                <w:bCs/>
                <w:iCs/>
                <w:color w:val="00577D"/>
                <w:szCs w:val="40"/>
              </w:rPr>
              <w:t>Compliant</w:t>
            </w:r>
          </w:p>
        </w:tc>
      </w:tr>
      <w:bookmarkEnd w:id="2"/>
    </w:tbl>
    <w:p w14:paraId="62998C2C" w14:textId="77777777" w:rsidR="008A22FF" w:rsidRDefault="006A7CE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2998C2D" w14:textId="77777777" w:rsidR="007F5256" w:rsidRPr="00D21DCD" w:rsidRDefault="004A269E" w:rsidP="00EC5474">
      <w:pPr>
        <w:pStyle w:val="Heading1"/>
      </w:pPr>
      <w:r>
        <w:lastRenderedPageBreak/>
        <w:t>Detailed assessment</w:t>
      </w:r>
    </w:p>
    <w:p w14:paraId="62998C2E" w14:textId="77777777" w:rsidR="001E6954" w:rsidRPr="00D63989" w:rsidRDefault="004A26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998C2F" w14:textId="77777777" w:rsidR="001E6954" w:rsidRPr="001E6954" w:rsidRDefault="004A269E" w:rsidP="001E6954">
      <w:pPr>
        <w:rPr>
          <w:color w:val="auto"/>
        </w:rPr>
      </w:pPr>
      <w:r w:rsidRPr="00D63989">
        <w:t>The report also specifies areas in which improvements must be made to ensure the Quality Standards are complied with.</w:t>
      </w:r>
    </w:p>
    <w:p w14:paraId="62998C30" w14:textId="77777777" w:rsidR="001E6954" w:rsidRPr="00D63989" w:rsidRDefault="004A269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2998C31" w14:textId="61973D81" w:rsidR="004B33E7" w:rsidRPr="00332E00" w:rsidRDefault="004A269E" w:rsidP="004B33E7">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5C26CF">
        <w:t xml:space="preserve"> </w:t>
      </w:r>
      <w:r w:rsidRPr="00332E00">
        <w:t>a site assessment, observations at the service, review of documents and interviews with staff, consumers/representatives and others</w:t>
      </w:r>
    </w:p>
    <w:p w14:paraId="62998C32" w14:textId="139F6AA8" w:rsidR="004B33E7" w:rsidRPr="00365DAE" w:rsidRDefault="004A269E" w:rsidP="004B33E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CC7605">
        <w:t>23 April 2021</w:t>
      </w:r>
      <w:r w:rsidR="0010742A">
        <w:t>.</w:t>
      </w:r>
    </w:p>
    <w:p w14:paraId="62998C34" w14:textId="77777777" w:rsidR="008A22FF" w:rsidRDefault="006A7CED">
      <w:pPr>
        <w:spacing w:after="160" w:line="259" w:lineRule="auto"/>
        <w:rPr>
          <w:rFonts w:cs="Times New Roman"/>
        </w:rPr>
      </w:pPr>
    </w:p>
    <w:p w14:paraId="62998C35" w14:textId="77777777" w:rsidR="00095CD4" w:rsidRDefault="006A7CED" w:rsidP="00095CD4">
      <w:pPr>
        <w:sectPr w:rsidR="00095CD4" w:rsidSect="005058B8">
          <w:headerReference w:type="first" r:id="rId18"/>
          <w:pgSz w:w="11906" w:h="16838"/>
          <w:pgMar w:top="1701" w:right="1418" w:bottom="1418" w:left="1418" w:header="709" w:footer="397" w:gutter="0"/>
          <w:cols w:space="708"/>
          <w:docGrid w:linePitch="360"/>
        </w:sectPr>
      </w:pPr>
    </w:p>
    <w:p w14:paraId="62998C36" w14:textId="40AA0E68" w:rsidR="00CB3BA9" w:rsidRDefault="004A269E"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998D38" wp14:editId="62998D3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07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2998C37" w14:textId="77777777" w:rsidR="0004322A" w:rsidRPr="00D63989" w:rsidRDefault="004A269E" w:rsidP="0004322A">
      <w:pPr>
        <w:pStyle w:val="Heading3"/>
        <w:shd w:val="clear" w:color="auto" w:fill="F2F2F2" w:themeFill="background1" w:themeFillShade="F2"/>
      </w:pPr>
      <w:r w:rsidRPr="00D63989">
        <w:t>Consumer outcome:</w:t>
      </w:r>
    </w:p>
    <w:p w14:paraId="62998C38" w14:textId="77777777" w:rsidR="0004322A" w:rsidRPr="00D63989" w:rsidRDefault="004A269E"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2998C39" w14:textId="77777777" w:rsidR="0004322A" w:rsidRPr="00D63989" w:rsidRDefault="004A269E" w:rsidP="0004322A">
      <w:pPr>
        <w:pStyle w:val="Heading3"/>
        <w:shd w:val="clear" w:color="auto" w:fill="F2F2F2" w:themeFill="background1" w:themeFillShade="F2"/>
      </w:pPr>
      <w:r w:rsidRPr="00D63989">
        <w:t>Organisation statement:</w:t>
      </w:r>
    </w:p>
    <w:p w14:paraId="62998C3A" w14:textId="77777777" w:rsidR="0004322A" w:rsidRPr="00D63989" w:rsidRDefault="004A269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2998C3B" w14:textId="77777777" w:rsidR="0004322A" w:rsidRDefault="004A26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998C3C" w14:textId="77777777" w:rsidR="0004322A" w:rsidRPr="00D63989" w:rsidRDefault="004A26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998C3D" w14:textId="77777777" w:rsidR="0004322A" w:rsidRPr="00D63989" w:rsidRDefault="004A26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998C3E" w14:textId="77777777" w:rsidR="007F5256" w:rsidRDefault="004A269E" w:rsidP="00427817">
      <w:pPr>
        <w:pStyle w:val="Heading2"/>
      </w:pPr>
      <w:r>
        <w:t xml:space="preserve">Assessment </w:t>
      </w:r>
      <w:r w:rsidRPr="002B2C0F">
        <w:t>of Standard</w:t>
      </w:r>
      <w:r>
        <w:t xml:space="preserve"> 1</w:t>
      </w:r>
    </w:p>
    <w:p w14:paraId="7D61E972" w14:textId="7D430497" w:rsidR="005273FF" w:rsidRPr="00163FEE" w:rsidRDefault="005273FF" w:rsidP="005273F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w:t>
      </w:r>
      <w:r>
        <w:rPr>
          <w:rFonts w:eastAsia="Calibri"/>
          <w:lang w:eastAsia="en-US"/>
        </w:rPr>
        <w:t xml:space="preserve"> Assessment</w:t>
      </w:r>
      <w:r w:rsidRPr="00163FEE">
        <w:rPr>
          <w:rFonts w:eastAsia="Calibri"/>
          <w:lang w:eastAsia="en-US"/>
        </w:rPr>
        <w:t xml:space="preserv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1964FE14" w14:textId="56D39CAC" w:rsidR="001F14A0" w:rsidRPr="00434C7A" w:rsidRDefault="005273FF" w:rsidP="001F14A0">
      <w:pPr>
        <w:rPr>
          <w:rFonts w:eastAsia="Calibri"/>
          <w:color w:val="auto"/>
          <w:lang w:eastAsia="en-US"/>
        </w:rPr>
      </w:pPr>
      <w:r>
        <w:rPr>
          <w:rFonts w:eastAsia="Calibri"/>
          <w:color w:val="000000" w:themeColor="text1"/>
          <w:lang w:eastAsia="en-US"/>
        </w:rPr>
        <w:t xml:space="preserve">Most </w:t>
      </w:r>
      <w:r w:rsidRPr="00DC4AF9">
        <w:rPr>
          <w:rFonts w:eastAsia="Calibri"/>
          <w:color w:val="000000" w:themeColor="text1"/>
          <w:lang w:eastAsia="en-US"/>
        </w:rPr>
        <w:t xml:space="preserve">consumers </w:t>
      </w:r>
      <w:r w:rsidR="00A859B4">
        <w:rPr>
          <w:rFonts w:eastAsia="Calibri"/>
          <w:color w:val="000000" w:themeColor="text1"/>
          <w:lang w:eastAsia="en-US"/>
        </w:rPr>
        <w:t>who spoke to the Assessment Team co</w:t>
      </w:r>
      <w:r w:rsidR="00523EB9">
        <w:rPr>
          <w:rFonts w:eastAsia="Calibri"/>
          <w:color w:val="000000" w:themeColor="text1"/>
          <w:lang w:eastAsia="en-US"/>
        </w:rPr>
        <w:t>n</w:t>
      </w:r>
      <w:r w:rsidR="00A859B4">
        <w:rPr>
          <w:rFonts w:eastAsia="Calibri"/>
          <w:color w:val="000000" w:themeColor="text1"/>
          <w:lang w:eastAsia="en-US"/>
        </w:rPr>
        <w:t xml:space="preserve">sidered </w:t>
      </w:r>
      <w:r w:rsidRPr="00DC4AF9">
        <w:rPr>
          <w:rFonts w:eastAsia="Calibri"/>
          <w:color w:val="000000" w:themeColor="text1"/>
          <w:lang w:eastAsia="en-US"/>
        </w:rPr>
        <w:t xml:space="preserve">that they are treated with dignity and respect, can maintain their identity, make informed </w:t>
      </w:r>
      <w:r w:rsidRPr="00163FEE">
        <w:rPr>
          <w:rFonts w:eastAsia="Calibri"/>
          <w:lang w:eastAsia="en-US"/>
        </w:rPr>
        <w:t xml:space="preserve">choices about their care and services and live the life they choose. </w:t>
      </w:r>
      <w:r w:rsidR="00CF4FC1">
        <w:rPr>
          <w:rFonts w:eastAsia="Calibri"/>
          <w:lang w:eastAsia="en-US"/>
        </w:rPr>
        <w:t xml:space="preserve">Consumers </w:t>
      </w:r>
      <w:r w:rsidR="00E64D64">
        <w:rPr>
          <w:rFonts w:eastAsia="Calibri"/>
          <w:lang w:eastAsia="en-US"/>
        </w:rPr>
        <w:t>confirmed they are encouraged to do things for themselve</w:t>
      </w:r>
      <w:r w:rsidR="001F14A0">
        <w:rPr>
          <w:rFonts w:eastAsia="Calibri"/>
          <w:lang w:eastAsia="en-US"/>
        </w:rPr>
        <w:t xml:space="preserve">s, </w:t>
      </w:r>
      <w:r w:rsidR="001F14A0">
        <w:rPr>
          <w:rFonts w:eastAsia="Calibri"/>
          <w:color w:val="auto"/>
          <w:lang w:eastAsia="en-US"/>
        </w:rPr>
        <w:t xml:space="preserve">to make choices about their care </w:t>
      </w:r>
      <w:r w:rsidR="001F14A0" w:rsidRPr="00434C7A">
        <w:rPr>
          <w:rFonts w:eastAsia="Calibri"/>
          <w:color w:val="auto"/>
          <w:lang w:eastAsia="en-US"/>
        </w:rPr>
        <w:t>and that staff know what is important to them.</w:t>
      </w:r>
      <w:r w:rsidR="001F14A0">
        <w:rPr>
          <w:rFonts w:eastAsia="Calibri"/>
          <w:color w:val="auto"/>
          <w:lang w:eastAsia="en-US"/>
        </w:rPr>
        <w:t xml:space="preserve"> Consumers confirmed that their personal privacy is re</w:t>
      </w:r>
      <w:r w:rsidR="00C50F38">
        <w:rPr>
          <w:rFonts w:eastAsia="Calibri"/>
          <w:color w:val="auto"/>
          <w:lang w:eastAsia="en-US"/>
        </w:rPr>
        <w:t>s</w:t>
      </w:r>
      <w:r w:rsidR="001F14A0">
        <w:rPr>
          <w:rFonts w:eastAsia="Calibri"/>
          <w:color w:val="auto"/>
          <w:lang w:eastAsia="en-US"/>
        </w:rPr>
        <w:t>pected</w:t>
      </w:r>
      <w:r w:rsidR="00F85953">
        <w:rPr>
          <w:rFonts w:eastAsia="Calibri"/>
          <w:color w:val="auto"/>
          <w:lang w:eastAsia="en-US"/>
        </w:rPr>
        <w:t>.</w:t>
      </w:r>
    </w:p>
    <w:p w14:paraId="3045BB11" w14:textId="46EC9991" w:rsidR="005273FF" w:rsidRPr="00163FEE" w:rsidRDefault="00B12E3E" w:rsidP="005273FF">
      <w:pPr>
        <w:rPr>
          <w:rFonts w:eastAsia="Calibri"/>
          <w:lang w:eastAsia="en-US"/>
        </w:rPr>
      </w:pPr>
      <w:r>
        <w:rPr>
          <w:rFonts w:eastAsia="Calibri"/>
          <w:lang w:eastAsia="en-US"/>
        </w:rPr>
        <w:t>Documents reviewed by the Assessment Team included information</w:t>
      </w:r>
      <w:r w:rsidR="003F1D22">
        <w:rPr>
          <w:rFonts w:eastAsia="Calibri"/>
          <w:lang w:eastAsia="en-US"/>
        </w:rPr>
        <w:t xml:space="preserve"> about consumers</w:t>
      </w:r>
      <w:r w:rsidR="00FE6EC2">
        <w:rPr>
          <w:rFonts w:eastAsia="Calibri"/>
          <w:lang w:eastAsia="en-US"/>
        </w:rPr>
        <w:t>’</w:t>
      </w:r>
      <w:r w:rsidR="003F1D22">
        <w:rPr>
          <w:rFonts w:eastAsia="Calibri"/>
          <w:lang w:eastAsia="en-US"/>
        </w:rPr>
        <w:t xml:space="preserve"> background</w:t>
      </w:r>
      <w:r w:rsidR="00362EE6">
        <w:rPr>
          <w:rFonts w:eastAsia="Calibri"/>
          <w:lang w:eastAsia="en-US"/>
        </w:rPr>
        <w:t>, what is important to them and how they</w:t>
      </w:r>
      <w:r w:rsidR="00A21035">
        <w:rPr>
          <w:rFonts w:eastAsia="Calibri"/>
          <w:lang w:eastAsia="en-US"/>
        </w:rPr>
        <w:t xml:space="preserve"> are supported to take risks</w:t>
      </w:r>
      <w:r w:rsidR="00960061">
        <w:rPr>
          <w:rFonts w:eastAsia="Calibri"/>
          <w:lang w:eastAsia="en-US"/>
        </w:rPr>
        <w:t xml:space="preserve"> to </w:t>
      </w:r>
      <w:r w:rsidR="00C55ECF">
        <w:rPr>
          <w:rFonts w:eastAsia="Calibri"/>
          <w:lang w:eastAsia="en-US"/>
        </w:rPr>
        <w:t>l</w:t>
      </w:r>
      <w:r w:rsidR="00960061">
        <w:rPr>
          <w:rFonts w:eastAsia="Calibri"/>
          <w:lang w:eastAsia="en-US"/>
        </w:rPr>
        <w:t>ive the life they choose.</w:t>
      </w:r>
      <w:r w:rsidR="00362EE6">
        <w:rPr>
          <w:rFonts w:eastAsia="Calibri"/>
          <w:lang w:eastAsia="en-US"/>
        </w:rPr>
        <w:t xml:space="preserve"> </w:t>
      </w:r>
      <w:r w:rsidR="000B764A">
        <w:rPr>
          <w:rFonts w:eastAsia="Calibri"/>
          <w:lang w:eastAsia="en-US"/>
        </w:rPr>
        <w:t xml:space="preserve">Staff </w:t>
      </w:r>
      <w:r w:rsidR="00054198">
        <w:rPr>
          <w:rFonts w:eastAsia="Calibri"/>
          <w:lang w:eastAsia="en-US"/>
        </w:rPr>
        <w:t xml:space="preserve">described </w:t>
      </w:r>
      <w:r w:rsidR="00F44E21">
        <w:rPr>
          <w:rFonts w:eastAsia="Calibri"/>
          <w:lang w:eastAsia="en-US"/>
        </w:rPr>
        <w:t>consumers</w:t>
      </w:r>
      <w:r w:rsidR="001D2A56">
        <w:rPr>
          <w:rFonts w:eastAsia="Calibri"/>
          <w:lang w:eastAsia="en-US"/>
        </w:rPr>
        <w:t>’</w:t>
      </w:r>
      <w:r w:rsidR="00F44E21">
        <w:rPr>
          <w:rFonts w:eastAsia="Calibri"/>
          <w:lang w:eastAsia="en-US"/>
        </w:rPr>
        <w:t xml:space="preserve"> </w:t>
      </w:r>
      <w:r w:rsidR="00045C8D">
        <w:rPr>
          <w:rFonts w:eastAsia="Calibri"/>
          <w:lang w:eastAsia="en-US"/>
        </w:rPr>
        <w:t>background</w:t>
      </w:r>
      <w:r w:rsidR="00883CAE">
        <w:rPr>
          <w:rFonts w:eastAsia="Calibri"/>
          <w:lang w:eastAsia="en-US"/>
        </w:rPr>
        <w:t xml:space="preserve">, preferences and </w:t>
      </w:r>
      <w:r w:rsidR="00F44E21">
        <w:rPr>
          <w:rFonts w:eastAsia="Calibri"/>
          <w:lang w:eastAsia="en-US"/>
        </w:rPr>
        <w:t xml:space="preserve">culture </w:t>
      </w:r>
      <w:r w:rsidR="00883CAE">
        <w:rPr>
          <w:rFonts w:eastAsia="Calibri"/>
          <w:lang w:eastAsia="en-US"/>
        </w:rPr>
        <w:t xml:space="preserve">and how this </w:t>
      </w:r>
      <w:r w:rsidR="00F44E21">
        <w:rPr>
          <w:rFonts w:eastAsia="Calibri"/>
          <w:lang w:eastAsia="en-US"/>
        </w:rPr>
        <w:t>influence</w:t>
      </w:r>
      <w:r w:rsidR="00883CAE">
        <w:rPr>
          <w:rFonts w:eastAsia="Calibri"/>
          <w:lang w:eastAsia="en-US"/>
        </w:rPr>
        <w:t>s</w:t>
      </w:r>
      <w:r w:rsidR="00F44E21">
        <w:rPr>
          <w:rFonts w:eastAsia="Calibri"/>
          <w:lang w:eastAsia="en-US"/>
        </w:rPr>
        <w:t xml:space="preserve"> the delivery of care and services</w:t>
      </w:r>
      <w:r w:rsidR="00883CAE">
        <w:rPr>
          <w:rFonts w:eastAsia="Calibri"/>
          <w:lang w:eastAsia="en-US"/>
        </w:rPr>
        <w:t xml:space="preserve"> for each consumer.</w:t>
      </w:r>
    </w:p>
    <w:p w14:paraId="62998C40" w14:textId="59485A49" w:rsidR="007F5256" w:rsidRPr="00AE41E8" w:rsidRDefault="004A269E" w:rsidP="0004322A">
      <w:pPr>
        <w:rPr>
          <w:rFonts w:eastAsia="Calibri"/>
          <w:i/>
          <w:color w:val="auto"/>
          <w:lang w:eastAsia="en-US"/>
        </w:rPr>
      </w:pPr>
      <w:r w:rsidRPr="00154403">
        <w:rPr>
          <w:rFonts w:eastAsiaTheme="minorHAnsi"/>
        </w:rPr>
        <w:t xml:space="preserve">The Quality Standard is assessed as </w:t>
      </w:r>
      <w:r w:rsidRPr="00AE41E8">
        <w:rPr>
          <w:rFonts w:eastAsiaTheme="minorHAnsi"/>
          <w:color w:val="auto"/>
        </w:rPr>
        <w:t xml:space="preserve">Compliant as </w:t>
      </w:r>
      <w:r w:rsidR="00AE41E8" w:rsidRPr="00AE41E8">
        <w:rPr>
          <w:rFonts w:eastAsiaTheme="minorHAnsi"/>
          <w:color w:val="auto"/>
        </w:rPr>
        <w:t>six</w:t>
      </w:r>
      <w:r w:rsidRPr="00AE41E8">
        <w:rPr>
          <w:rFonts w:eastAsiaTheme="minorHAnsi"/>
          <w:color w:val="auto"/>
        </w:rPr>
        <w:t xml:space="preserve"> of the six specific requirements have been assessed as Compliant.</w:t>
      </w:r>
    </w:p>
    <w:p w14:paraId="62998C41" w14:textId="47BC75C4" w:rsidR="006451BA" w:rsidRDefault="004A269E"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2998C42" w14:textId="5CD5B5A2" w:rsidR="00154403" w:rsidRDefault="004A269E" w:rsidP="00154403">
      <w:pPr>
        <w:pStyle w:val="Heading3"/>
      </w:pPr>
      <w:r w:rsidRPr="00051035">
        <w:t>Requirement 1(3)(a)</w:t>
      </w:r>
      <w:r w:rsidRPr="00051035">
        <w:tab/>
        <w:t>Compliant</w:t>
      </w:r>
    </w:p>
    <w:p w14:paraId="62998C43" w14:textId="77777777" w:rsidR="00154403" w:rsidRPr="008D114F" w:rsidRDefault="004A269E" w:rsidP="00154403">
      <w:pPr>
        <w:rPr>
          <w:i/>
        </w:rPr>
      </w:pPr>
      <w:r w:rsidRPr="008D114F">
        <w:rPr>
          <w:i/>
        </w:rPr>
        <w:t>Each consumer is treated with dignity and respect, with their identity, culture and diversity valued.</w:t>
      </w:r>
    </w:p>
    <w:p w14:paraId="38DE499A" w14:textId="11EE4945" w:rsidR="00075310" w:rsidRPr="005D1281" w:rsidRDefault="00075310" w:rsidP="00075310">
      <w:pPr>
        <w:rPr>
          <w:b/>
        </w:rPr>
      </w:pPr>
      <w:r w:rsidRPr="00754FD8">
        <w:rPr>
          <w:color w:val="auto"/>
        </w:rPr>
        <w:t xml:space="preserve">The Assessment Team found </w:t>
      </w:r>
      <w:r w:rsidRPr="005D1281">
        <w:rPr>
          <w:bCs/>
        </w:rPr>
        <w:t xml:space="preserve">that </w:t>
      </w:r>
      <w:r>
        <w:rPr>
          <w:bCs/>
        </w:rPr>
        <w:t>each</w:t>
      </w:r>
      <w:r w:rsidRPr="005D1281">
        <w:rPr>
          <w:iCs/>
        </w:rPr>
        <w:t xml:space="preserve"> consumer</w:t>
      </w:r>
      <w:r>
        <w:rPr>
          <w:iCs/>
        </w:rPr>
        <w:t>’s</w:t>
      </w:r>
      <w:r w:rsidRPr="005D1281">
        <w:rPr>
          <w:iCs/>
        </w:rPr>
        <w:t xml:space="preserve"> identity, culture and diversity </w:t>
      </w:r>
      <w:r>
        <w:rPr>
          <w:iCs/>
        </w:rPr>
        <w:t xml:space="preserve">is valued. Staff who spoke to the Assessment Team spoke about consumers in a way that indicated respect and understanding of the personal circumstances of consumers and the consumer’s life journey. Staff were familiar with consumer backgrounds and could explain how these influence consumer’s day to day care. However, one representative who spoke with the Assessment Team described an incident where a consumer said they had felt disrespected by a staff member on one occasion. The Assessment Team raised this issue with management during the </w:t>
      </w:r>
      <w:r w:rsidR="00B35EF3">
        <w:rPr>
          <w:iCs/>
        </w:rPr>
        <w:t>S</w:t>
      </w:r>
      <w:r>
        <w:rPr>
          <w:iCs/>
        </w:rPr>
        <w:t xml:space="preserve">ite </w:t>
      </w:r>
      <w:r w:rsidR="00B35EF3">
        <w:rPr>
          <w:iCs/>
        </w:rPr>
        <w:t>Audit</w:t>
      </w:r>
      <w:r>
        <w:rPr>
          <w:iCs/>
        </w:rPr>
        <w:t xml:space="preserve"> and an investigation of the incident was immediately commenced. </w:t>
      </w:r>
    </w:p>
    <w:p w14:paraId="42BA66CC" w14:textId="77777777" w:rsidR="00075310" w:rsidRDefault="00075310" w:rsidP="00075310">
      <w:pPr>
        <w:rPr>
          <w:color w:val="auto"/>
        </w:rPr>
      </w:pPr>
      <w:r>
        <w:rPr>
          <w:color w:val="auto"/>
        </w:rPr>
        <w:t xml:space="preserve">The approved provider in their response advised they have met with the employee involved in the incident who did not feel their tone was rude but accepted the concern raised. The employee will be undertaking further training and apologising to the consumer. </w:t>
      </w:r>
    </w:p>
    <w:p w14:paraId="04066F63" w14:textId="2DB05999" w:rsidR="00075310" w:rsidRDefault="00075310" w:rsidP="00075310">
      <w:pPr>
        <w:rPr>
          <w:color w:val="auto"/>
        </w:rPr>
      </w:pPr>
      <w:r>
        <w:rPr>
          <w:color w:val="auto"/>
        </w:rPr>
        <w:t xml:space="preserve">While the </w:t>
      </w:r>
      <w:r w:rsidR="00B35EF3">
        <w:rPr>
          <w:color w:val="auto"/>
        </w:rPr>
        <w:t>Assessment T</w:t>
      </w:r>
      <w:r>
        <w:rPr>
          <w:color w:val="auto"/>
        </w:rPr>
        <w:t>eam identified one incident where a consumer did not feel respected, overall consumers and representatives said staff make consumers feel respected and valued as individuals</w:t>
      </w:r>
      <w:r w:rsidR="00B35EF3">
        <w:rPr>
          <w:color w:val="auto"/>
        </w:rPr>
        <w:t>.</w:t>
      </w:r>
      <w:r>
        <w:rPr>
          <w:color w:val="auto"/>
        </w:rPr>
        <w:t xml:space="preserve"> </w:t>
      </w:r>
      <w:r w:rsidR="00B35EF3">
        <w:rPr>
          <w:color w:val="auto"/>
        </w:rPr>
        <w:t>S</w:t>
      </w:r>
      <w:r>
        <w:rPr>
          <w:color w:val="auto"/>
        </w:rPr>
        <w:t xml:space="preserve">taff were also observed throughout the </w:t>
      </w:r>
      <w:r w:rsidR="00B35EF3">
        <w:rPr>
          <w:color w:val="auto"/>
        </w:rPr>
        <w:t>S</w:t>
      </w:r>
      <w:r>
        <w:rPr>
          <w:color w:val="auto"/>
        </w:rPr>
        <w:t xml:space="preserve">ite </w:t>
      </w:r>
      <w:r w:rsidR="00B35EF3">
        <w:rPr>
          <w:color w:val="auto"/>
        </w:rPr>
        <w:t>A</w:t>
      </w:r>
      <w:r>
        <w:rPr>
          <w:color w:val="auto"/>
        </w:rPr>
        <w:t>udit interacting with consumers respectfully. I acknowledge the approved provider took immediate action</w:t>
      </w:r>
      <w:r w:rsidR="008E5808">
        <w:rPr>
          <w:color w:val="auto"/>
        </w:rPr>
        <w:t xml:space="preserve"> to the incident when it</w:t>
      </w:r>
      <w:r>
        <w:rPr>
          <w:color w:val="auto"/>
        </w:rPr>
        <w:t xml:space="preserve"> was brought to their attention.</w:t>
      </w:r>
    </w:p>
    <w:p w14:paraId="62998C44" w14:textId="0825A1E6" w:rsidR="00154403" w:rsidRDefault="00075310" w:rsidP="008E5808">
      <w:pPr>
        <w:spacing w:line="240" w:lineRule="auto"/>
        <w:rPr>
          <w:color w:val="auto"/>
        </w:rPr>
      </w:pPr>
      <w:r>
        <w:rPr>
          <w:color w:val="auto"/>
        </w:rPr>
        <w:t xml:space="preserve">Having considered this information on balance </w:t>
      </w:r>
      <w:r w:rsidRPr="004B15D0">
        <w:rPr>
          <w:color w:val="auto"/>
        </w:rPr>
        <w:t>I find this requirement is Compliant.</w:t>
      </w:r>
      <w:r>
        <w:rPr>
          <w:color w:val="auto"/>
        </w:rPr>
        <w:t xml:space="preserve"> </w:t>
      </w:r>
    </w:p>
    <w:p w14:paraId="62998C45" w14:textId="6C32CBAA" w:rsidR="00154403" w:rsidRDefault="004A269E" w:rsidP="00154403">
      <w:pPr>
        <w:pStyle w:val="Heading3"/>
      </w:pPr>
      <w:r>
        <w:t>Requirement 1(3)(b)</w:t>
      </w:r>
      <w:r>
        <w:tab/>
        <w:t>Compliant</w:t>
      </w:r>
    </w:p>
    <w:p w14:paraId="62998C46" w14:textId="77777777" w:rsidR="00154403" w:rsidRPr="008D114F" w:rsidRDefault="004A269E" w:rsidP="00154403">
      <w:pPr>
        <w:rPr>
          <w:i/>
        </w:rPr>
      </w:pPr>
      <w:r w:rsidRPr="008D114F">
        <w:rPr>
          <w:i/>
        </w:rPr>
        <w:t>Care and services are culturally safe.</w:t>
      </w:r>
    </w:p>
    <w:p w14:paraId="62998C48" w14:textId="7A7F58C1" w:rsidR="00154403" w:rsidRPr="00DD02D3" w:rsidRDefault="004A269E" w:rsidP="00154403">
      <w:pPr>
        <w:pStyle w:val="Heading3"/>
      </w:pPr>
      <w:r w:rsidRPr="00DD02D3">
        <w:t>Requirement 1(3)(c)</w:t>
      </w:r>
      <w:r w:rsidRPr="00DD02D3">
        <w:tab/>
        <w:t>Compliant</w:t>
      </w:r>
    </w:p>
    <w:p w14:paraId="62998C49" w14:textId="77777777" w:rsidR="00154403" w:rsidRPr="008D114F" w:rsidRDefault="004A269E" w:rsidP="00154403">
      <w:pPr>
        <w:tabs>
          <w:tab w:val="right" w:pos="9026"/>
        </w:tabs>
        <w:spacing w:before="0" w:after="0"/>
        <w:outlineLvl w:val="4"/>
        <w:rPr>
          <w:i/>
        </w:rPr>
      </w:pPr>
      <w:r w:rsidRPr="008D114F">
        <w:rPr>
          <w:i/>
        </w:rPr>
        <w:t xml:space="preserve">Each consumer is supported to exercise choice and independence, including to: </w:t>
      </w:r>
    </w:p>
    <w:p w14:paraId="62998C4A" w14:textId="77777777" w:rsidR="00154403" w:rsidRPr="008D114F" w:rsidRDefault="004A269E"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998C4B" w14:textId="77777777" w:rsidR="00154403" w:rsidRPr="008D114F" w:rsidRDefault="004A269E"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998C4C" w14:textId="77777777" w:rsidR="00D2235F" w:rsidRPr="008D114F" w:rsidRDefault="004A269E"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2998C4D" w14:textId="77777777" w:rsidR="00154403" w:rsidRPr="008D114F" w:rsidRDefault="004A269E"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998C4F" w14:textId="4E4782A4" w:rsidR="00154403" w:rsidRDefault="004A269E" w:rsidP="00154403">
      <w:pPr>
        <w:pStyle w:val="Heading3"/>
      </w:pPr>
      <w:r>
        <w:lastRenderedPageBreak/>
        <w:t>Requirement 1(3)(d)</w:t>
      </w:r>
      <w:r>
        <w:tab/>
        <w:t>Compliant</w:t>
      </w:r>
    </w:p>
    <w:p w14:paraId="62998C50" w14:textId="77777777" w:rsidR="00154403" w:rsidRPr="008D114F" w:rsidRDefault="004A269E" w:rsidP="00154403">
      <w:pPr>
        <w:rPr>
          <w:i/>
        </w:rPr>
      </w:pPr>
      <w:r w:rsidRPr="008D114F">
        <w:rPr>
          <w:i/>
        </w:rPr>
        <w:t>Each consumer is supported to take risks to enable them to live the best life they can.</w:t>
      </w:r>
    </w:p>
    <w:p w14:paraId="62998C52" w14:textId="4EB3D42C" w:rsidR="00154403" w:rsidRDefault="004A269E" w:rsidP="00154403">
      <w:pPr>
        <w:pStyle w:val="Heading3"/>
      </w:pPr>
      <w:r>
        <w:t>Requirement 1(3)(e)</w:t>
      </w:r>
      <w:r>
        <w:tab/>
        <w:t>Compliant</w:t>
      </w:r>
    </w:p>
    <w:p w14:paraId="62998C53" w14:textId="77777777" w:rsidR="00154403" w:rsidRPr="008D114F" w:rsidRDefault="004A269E" w:rsidP="00154403">
      <w:pPr>
        <w:rPr>
          <w:i/>
        </w:rPr>
      </w:pPr>
      <w:r w:rsidRPr="008D114F">
        <w:rPr>
          <w:i/>
        </w:rPr>
        <w:t>Information provided to each consumer is current, accurate and timely, and communicated in a way that is clear, easy to understand and enables them to exercise choice.</w:t>
      </w:r>
    </w:p>
    <w:p w14:paraId="62998C55" w14:textId="5081AB16" w:rsidR="00154403" w:rsidRDefault="004A269E" w:rsidP="00154403">
      <w:pPr>
        <w:pStyle w:val="Heading3"/>
      </w:pPr>
      <w:r>
        <w:t>Requirement 1(3)(f)</w:t>
      </w:r>
      <w:r>
        <w:tab/>
        <w:t>Compliant</w:t>
      </w:r>
    </w:p>
    <w:p w14:paraId="62998C56" w14:textId="77777777" w:rsidR="00154403" w:rsidRPr="008D114F" w:rsidRDefault="004A269E"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2998C59" w14:textId="77777777" w:rsidR="00ED6B57" w:rsidRDefault="006A7CED"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2998C5A" w14:textId="0C3CCA5A" w:rsidR="00CB3BA9" w:rsidRDefault="004A269E"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998D3A" wp14:editId="62998D3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25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2998C5B" w14:textId="77777777" w:rsidR="00ED6B57" w:rsidRPr="00ED6B57" w:rsidRDefault="004A269E" w:rsidP="00ED6B57">
      <w:pPr>
        <w:pStyle w:val="Heading3"/>
        <w:shd w:val="clear" w:color="auto" w:fill="F2F2F2" w:themeFill="background1" w:themeFillShade="F2"/>
      </w:pPr>
      <w:r w:rsidRPr="00ED6B57">
        <w:t>Consumer outcome:</w:t>
      </w:r>
    </w:p>
    <w:p w14:paraId="62998C5C" w14:textId="77777777" w:rsidR="00ED6B57" w:rsidRPr="00ED6B57" w:rsidRDefault="004A269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998C5D" w14:textId="77777777" w:rsidR="00ED6B57" w:rsidRPr="00ED6B57" w:rsidRDefault="004A269E" w:rsidP="00ED6B57">
      <w:pPr>
        <w:pStyle w:val="Heading3"/>
        <w:shd w:val="clear" w:color="auto" w:fill="F2F2F2" w:themeFill="background1" w:themeFillShade="F2"/>
      </w:pPr>
      <w:r w:rsidRPr="00ED6B57">
        <w:t>Organisation statement:</w:t>
      </w:r>
    </w:p>
    <w:p w14:paraId="62998C5E" w14:textId="77777777" w:rsidR="00ED6B57" w:rsidRPr="00ED6B57" w:rsidRDefault="004A269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2998C5F" w14:textId="77777777" w:rsidR="00ED6B57" w:rsidRDefault="004A269E" w:rsidP="00ED6B57">
      <w:pPr>
        <w:pStyle w:val="Heading2"/>
      </w:pPr>
      <w:r>
        <w:t xml:space="preserve">Assessment </w:t>
      </w:r>
      <w:r w:rsidRPr="002B2C0F">
        <w:t>of Standard</w:t>
      </w:r>
      <w:r>
        <w:t xml:space="preserve"> 2</w:t>
      </w:r>
    </w:p>
    <w:p w14:paraId="4A630C2B" w14:textId="77777777" w:rsidR="00B4377A" w:rsidRPr="00FE61CA" w:rsidRDefault="00B4377A" w:rsidP="00B4377A">
      <w:pPr>
        <w:rPr>
          <w:rFonts w:eastAsia="Calibri"/>
          <w:lang w:eastAsia="en-US"/>
        </w:rPr>
      </w:pPr>
      <w:r w:rsidRPr="00FE61C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4D6A73C" w14:textId="0774903D" w:rsidR="00B4377A" w:rsidRPr="00FE61CA" w:rsidRDefault="00B4377A" w:rsidP="00B4377A">
      <w:pPr>
        <w:rPr>
          <w:rFonts w:eastAsia="Calibri"/>
          <w:lang w:eastAsia="en-US"/>
        </w:rPr>
      </w:pPr>
      <w:r w:rsidRPr="00FE61CA">
        <w:rPr>
          <w:rFonts w:eastAsia="Calibri"/>
          <w:color w:val="auto"/>
          <w:lang w:eastAsia="en-US"/>
        </w:rPr>
        <w:t>Overall</w:t>
      </w:r>
      <w:r w:rsidRPr="00FE61CA">
        <w:rPr>
          <w:rFonts w:eastAsia="Calibri"/>
          <w:color w:val="0000FF"/>
          <w:lang w:eastAsia="en-US"/>
        </w:rPr>
        <w:t xml:space="preserve"> </w:t>
      </w:r>
      <w:r w:rsidRPr="00FE61CA">
        <w:rPr>
          <w:rFonts w:eastAsia="Calibri"/>
          <w:color w:val="auto"/>
          <w:lang w:eastAsia="en-US"/>
        </w:rPr>
        <w:t xml:space="preserve">consumers </w:t>
      </w:r>
      <w:r w:rsidR="0042631F">
        <w:rPr>
          <w:rFonts w:eastAsia="Calibri"/>
          <w:color w:val="auto"/>
          <w:lang w:eastAsia="en-US"/>
        </w:rPr>
        <w:t>who</w:t>
      </w:r>
      <w:r w:rsidR="009B7737">
        <w:rPr>
          <w:rFonts w:eastAsia="Calibri"/>
          <w:color w:val="auto"/>
          <w:lang w:eastAsia="en-US"/>
        </w:rPr>
        <w:t xml:space="preserve"> spoke to the Assessment Team </w:t>
      </w:r>
      <w:r w:rsidRPr="00FE61CA">
        <w:rPr>
          <w:rFonts w:eastAsia="Calibri"/>
          <w:color w:val="auto"/>
          <w:lang w:eastAsia="en-US"/>
        </w:rPr>
        <w:t>considered</w:t>
      </w:r>
      <w:r w:rsidRPr="00FE61CA">
        <w:rPr>
          <w:rFonts w:eastAsia="Calibri"/>
          <w:color w:val="0000FF"/>
          <w:lang w:eastAsia="en-US"/>
        </w:rPr>
        <w:t xml:space="preserve"> </w:t>
      </w:r>
      <w:r w:rsidRPr="00FE61CA">
        <w:rPr>
          <w:rFonts w:eastAsia="Calibri"/>
          <w:lang w:eastAsia="en-US"/>
        </w:rPr>
        <w:t>that they feel like partners in the ongoing assessment and planning of their care and services</w:t>
      </w:r>
      <w:r w:rsidR="00927840">
        <w:rPr>
          <w:rFonts w:eastAsia="Calibri"/>
          <w:lang w:eastAsia="en-US"/>
        </w:rPr>
        <w:t>.</w:t>
      </w:r>
      <w:r w:rsidRPr="00FE61CA">
        <w:rPr>
          <w:rFonts w:eastAsia="Calibri"/>
          <w:lang w:eastAsia="en-US"/>
        </w:rPr>
        <w:t xml:space="preserve"> </w:t>
      </w:r>
      <w:r w:rsidR="001E6284">
        <w:rPr>
          <w:rFonts w:eastAsia="Calibri"/>
          <w:lang w:eastAsia="en-US"/>
        </w:rPr>
        <w:t>Consumers</w:t>
      </w:r>
      <w:r w:rsidR="004E3F71">
        <w:rPr>
          <w:rFonts w:eastAsia="Calibri"/>
          <w:lang w:eastAsia="en-US"/>
        </w:rPr>
        <w:t xml:space="preserve"> and </w:t>
      </w:r>
      <w:r w:rsidR="001E6284">
        <w:rPr>
          <w:rFonts w:eastAsia="Calibri"/>
          <w:lang w:eastAsia="en-US"/>
        </w:rPr>
        <w:t xml:space="preserve">representatives confirmed they are </w:t>
      </w:r>
      <w:r w:rsidR="00782456">
        <w:rPr>
          <w:rFonts w:eastAsia="Calibri"/>
          <w:lang w:eastAsia="en-US"/>
        </w:rPr>
        <w:t xml:space="preserve">involved and </w:t>
      </w:r>
      <w:r w:rsidR="001E6284">
        <w:rPr>
          <w:rFonts w:eastAsia="Calibri"/>
          <w:lang w:eastAsia="en-US"/>
        </w:rPr>
        <w:t>informed ab</w:t>
      </w:r>
      <w:r w:rsidR="00897144">
        <w:rPr>
          <w:rFonts w:eastAsia="Calibri"/>
          <w:lang w:eastAsia="en-US"/>
        </w:rPr>
        <w:t>o</w:t>
      </w:r>
      <w:r w:rsidR="001E6284">
        <w:rPr>
          <w:rFonts w:eastAsia="Calibri"/>
          <w:lang w:eastAsia="en-US"/>
        </w:rPr>
        <w:t>ut the outcomes of assessment</w:t>
      </w:r>
      <w:r w:rsidR="004E780B">
        <w:rPr>
          <w:rFonts w:eastAsia="Calibri"/>
          <w:lang w:eastAsia="en-US"/>
        </w:rPr>
        <w:t xml:space="preserve"> and </w:t>
      </w:r>
      <w:r w:rsidR="00782456">
        <w:rPr>
          <w:rFonts w:eastAsia="Calibri"/>
          <w:lang w:eastAsia="en-US"/>
        </w:rPr>
        <w:t>planning.</w:t>
      </w:r>
      <w:r w:rsidR="00216A38">
        <w:rPr>
          <w:rFonts w:eastAsia="Calibri"/>
          <w:lang w:eastAsia="en-US"/>
        </w:rPr>
        <w:t xml:space="preserve"> </w:t>
      </w:r>
      <w:r w:rsidR="00DA0D51">
        <w:rPr>
          <w:rFonts w:eastAsia="Calibri"/>
          <w:lang w:eastAsia="en-US"/>
        </w:rPr>
        <w:t>Consumers</w:t>
      </w:r>
      <w:r w:rsidR="00216A38">
        <w:rPr>
          <w:rFonts w:eastAsia="Calibri"/>
          <w:lang w:eastAsia="en-US"/>
        </w:rPr>
        <w:t xml:space="preserve"> said they </w:t>
      </w:r>
      <w:r w:rsidR="004E780B">
        <w:rPr>
          <w:rFonts w:eastAsia="Calibri"/>
          <w:lang w:eastAsia="en-US"/>
        </w:rPr>
        <w:t>have an opportunity to make choice</w:t>
      </w:r>
      <w:r w:rsidR="00216A38">
        <w:rPr>
          <w:rFonts w:eastAsia="Calibri"/>
          <w:lang w:eastAsia="en-US"/>
        </w:rPr>
        <w:t>s</w:t>
      </w:r>
      <w:r w:rsidR="004E780B">
        <w:rPr>
          <w:rFonts w:eastAsia="Calibri"/>
          <w:lang w:eastAsia="en-US"/>
        </w:rPr>
        <w:t xml:space="preserve"> about advanced care </w:t>
      </w:r>
      <w:r w:rsidR="00216A38">
        <w:rPr>
          <w:rFonts w:eastAsia="Calibri"/>
          <w:lang w:eastAsia="en-US"/>
        </w:rPr>
        <w:t>planning</w:t>
      </w:r>
      <w:r w:rsidR="00E12C6A">
        <w:rPr>
          <w:rFonts w:eastAsia="Calibri"/>
          <w:lang w:eastAsia="en-US"/>
        </w:rPr>
        <w:t xml:space="preserve"> and they </w:t>
      </w:r>
      <w:r w:rsidR="00A07CB1">
        <w:rPr>
          <w:rFonts w:eastAsia="Calibri"/>
          <w:lang w:eastAsia="en-US"/>
        </w:rPr>
        <w:t xml:space="preserve">can access their care plan at </w:t>
      </w:r>
      <w:proofErr w:type="spellStart"/>
      <w:r w:rsidR="00A07CB1">
        <w:rPr>
          <w:rFonts w:eastAsia="Calibri"/>
          <w:lang w:eastAsia="en-US"/>
        </w:rPr>
        <w:t>anytime</w:t>
      </w:r>
      <w:proofErr w:type="spellEnd"/>
      <w:r w:rsidR="00A07CB1">
        <w:rPr>
          <w:rFonts w:eastAsia="Calibri"/>
          <w:lang w:eastAsia="en-US"/>
        </w:rPr>
        <w:t>.</w:t>
      </w:r>
    </w:p>
    <w:p w14:paraId="0D4EA962" w14:textId="67C9863F" w:rsidR="00927840" w:rsidRDefault="00927840" w:rsidP="00216A38">
      <w:pPr>
        <w:rPr>
          <w:rFonts w:eastAsia="Calibri"/>
          <w:color w:val="auto"/>
          <w:szCs w:val="22"/>
          <w:lang w:eastAsia="en-US"/>
        </w:rPr>
      </w:pPr>
      <w:r w:rsidRPr="00FE61CA">
        <w:rPr>
          <w:rFonts w:eastAsia="Calibri"/>
          <w:color w:val="auto"/>
          <w:szCs w:val="22"/>
          <w:lang w:eastAsia="en-US"/>
        </w:rPr>
        <w:t>The service has systems and processes to ensure assessment and planning occurs and includes consideration of risks</w:t>
      </w:r>
      <w:r w:rsidR="00B04860">
        <w:rPr>
          <w:rFonts w:eastAsia="Calibri"/>
          <w:color w:val="auto"/>
          <w:szCs w:val="22"/>
          <w:lang w:eastAsia="en-US"/>
        </w:rPr>
        <w:t xml:space="preserve"> to the consumer</w:t>
      </w:r>
      <w:r w:rsidRPr="00FE61CA">
        <w:rPr>
          <w:rFonts w:eastAsia="Calibri"/>
          <w:color w:val="auto"/>
          <w:szCs w:val="22"/>
          <w:lang w:eastAsia="en-US"/>
        </w:rPr>
        <w:t xml:space="preserve">. Assessment and planning </w:t>
      </w:r>
      <w:proofErr w:type="gramStart"/>
      <w:r w:rsidRPr="00FE61CA">
        <w:rPr>
          <w:rFonts w:eastAsia="Calibri"/>
          <w:color w:val="auto"/>
          <w:szCs w:val="22"/>
          <w:lang w:eastAsia="en-US"/>
        </w:rPr>
        <w:t>is</w:t>
      </w:r>
      <w:proofErr w:type="gramEnd"/>
      <w:r w:rsidRPr="00FE61CA">
        <w:rPr>
          <w:rFonts w:eastAsia="Calibri"/>
          <w:color w:val="auto"/>
          <w:szCs w:val="22"/>
          <w:lang w:eastAsia="en-US"/>
        </w:rPr>
        <w:t xml:space="preserve"> reviewed through monitoring systems and informs the delivery of safe and effective services. </w:t>
      </w:r>
    </w:p>
    <w:p w14:paraId="041D49E7" w14:textId="77777777" w:rsidR="00AB50F7" w:rsidRPr="00FE61CA" w:rsidRDefault="00AB50F7" w:rsidP="00AB50F7">
      <w:pPr>
        <w:rPr>
          <w:rFonts w:eastAsia="Calibri"/>
          <w:color w:val="auto"/>
          <w:szCs w:val="22"/>
          <w:lang w:eastAsia="en-US"/>
        </w:rPr>
      </w:pPr>
      <w:r>
        <w:rPr>
          <w:rFonts w:eastAsia="Calibri"/>
          <w:color w:val="auto"/>
          <w:szCs w:val="22"/>
          <w:lang w:eastAsia="en-US"/>
        </w:rPr>
        <w:t xml:space="preserve">Care planning documentation reviewed by the Assessment Team showed registered nurses review care planning documents regularly and as needed. Sampled care plans were found to address consumer’s needs, goals and preferences. </w:t>
      </w:r>
    </w:p>
    <w:p w14:paraId="62998C61" w14:textId="20EDD609" w:rsidR="00154403" w:rsidRPr="00A55146" w:rsidRDefault="004A269E" w:rsidP="00154403">
      <w:pPr>
        <w:rPr>
          <w:rFonts w:eastAsia="Calibri"/>
          <w:i/>
          <w:color w:val="auto"/>
          <w:lang w:eastAsia="en-US"/>
        </w:rPr>
      </w:pPr>
      <w:r w:rsidRPr="00154403">
        <w:rPr>
          <w:rFonts w:eastAsiaTheme="minorHAnsi"/>
        </w:rPr>
        <w:t xml:space="preserve">The Quality Standard is assessed as </w:t>
      </w:r>
      <w:r w:rsidRPr="00A55146">
        <w:rPr>
          <w:rFonts w:eastAsiaTheme="minorHAnsi"/>
          <w:color w:val="auto"/>
        </w:rPr>
        <w:t xml:space="preserve">Compliant as </w:t>
      </w:r>
      <w:r w:rsidR="00A55146" w:rsidRPr="00A55146">
        <w:rPr>
          <w:rFonts w:eastAsiaTheme="minorHAnsi"/>
          <w:color w:val="auto"/>
        </w:rPr>
        <w:t>five</w:t>
      </w:r>
      <w:r w:rsidRPr="00A55146">
        <w:rPr>
          <w:rFonts w:eastAsiaTheme="minorHAnsi"/>
          <w:color w:val="auto"/>
        </w:rPr>
        <w:t xml:space="preserve"> of the five specific requirements have been assessed as Compliant</w:t>
      </w:r>
      <w:r w:rsidR="00A55146" w:rsidRPr="00A55146">
        <w:rPr>
          <w:rFonts w:eastAsiaTheme="minorHAnsi"/>
          <w:color w:val="auto"/>
        </w:rPr>
        <w:t>.</w:t>
      </w:r>
    </w:p>
    <w:p w14:paraId="62998C62" w14:textId="2D5C43F3" w:rsidR="00ED6B57" w:rsidRDefault="004A269E" w:rsidP="00ED6B57">
      <w:pPr>
        <w:pStyle w:val="Heading2"/>
      </w:pPr>
      <w:r>
        <w:lastRenderedPageBreak/>
        <w:t>Assessment of Standard 2 Requirements</w:t>
      </w:r>
      <w:r w:rsidRPr="0066387A">
        <w:rPr>
          <w:i/>
          <w:color w:val="0000FF"/>
          <w:sz w:val="24"/>
          <w:szCs w:val="24"/>
        </w:rPr>
        <w:t xml:space="preserve"> </w:t>
      </w:r>
    </w:p>
    <w:p w14:paraId="62998C63" w14:textId="5628B8F8" w:rsidR="00934888" w:rsidRDefault="004A269E" w:rsidP="00934888">
      <w:pPr>
        <w:pStyle w:val="Heading3"/>
      </w:pPr>
      <w:r w:rsidRPr="00051035">
        <w:t xml:space="preserve">Requirement </w:t>
      </w:r>
      <w:r>
        <w:t>2</w:t>
      </w:r>
      <w:r w:rsidRPr="00051035">
        <w:t>(3)(a)</w:t>
      </w:r>
      <w:r w:rsidRPr="00051035">
        <w:tab/>
        <w:t>Compliant</w:t>
      </w:r>
    </w:p>
    <w:p w14:paraId="62998C64" w14:textId="77777777" w:rsidR="00853601" w:rsidRPr="008D114F" w:rsidRDefault="004A269E" w:rsidP="00853601">
      <w:pPr>
        <w:rPr>
          <w:i/>
        </w:rPr>
      </w:pPr>
      <w:r w:rsidRPr="008D114F">
        <w:rPr>
          <w:i/>
        </w:rPr>
        <w:t>Assessment and planning, including consideration of risks to the consumer’s health and well-being, informs the delivery of safe and effective care and services.</w:t>
      </w:r>
    </w:p>
    <w:p w14:paraId="62998C66" w14:textId="782B5EC1" w:rsidR="00934888" w:rsidRDefault="004A269E" w:rsidP="00934888">
      <w:pPr>
        <w:pStyle w:val="Heading3"/>
      </w:pPr>
      <w:r>
        <w:t>Requirement 2(3)(b)</w:t>
      </w:r>
      <w:r>
        <w:tab/>
        <w:t>Compliant</w:t>
      </w:r>
    </w:p>
    <w:p w14:paraId="62998C67" w14:textId="77777777" w:rsidR="00853601" w:rsidRPr="008D114F" w:rsidRDefault="004A269E"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2998C69" w14:textId="20408132" w:rsidR="00934888" w:rsidRDefault="004A269E" w:rsidP="00934888">
      <w:pPr>
        <w:pStyle w:val="Heading3"/>
      </w:pPr>
      <w:r>
        <w:t>Requirement 2(3)(c)</w:t>
      </w:r>
      <w:r>
        <w:tab/>
        <w:t>Compliant</w:t>
      </w:r>
    </w:p>
    <w:p w14:paraId="62998C6A" w14:textId="77777777" w:rsidR="00853601" w:rsidRPr="008D114F" w:rsidRDefault="004A269E" w:rsidP="00853601">
      <w:pPr>
        <w:rPr>
          <w:i/>
        </w:rPr>
      </w:pPr>
      <w:r w:rsidRPr="008D114F">
        <w:rPr>
          <w:i/>
        </w:rPr>
        <w:t>The organisation demonstrates that assessment and planning:</w:t>
      </w:r>
    </w:p>
    <w:p w14:paraId="62998C6B" w14:textId="77777777" w:rsidR="00853601" w:rsidRPr="008D114F" w:rsidRDefault="004A269E"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998C6C" w14:textId="77777777" w:rsidR="00853601" w:rsidRPr="008D114F" w:rsidRDefault="004A269E"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998C6E" w14:textId="6FCE082B" w:rsidR="00934888" w:rsidRDefault="004A269E" w:rsidP="00934888">
      <w:pPr>
        <w:pStyle w:val="Heading3"/>
      </w:pPr>
      <w:r>
        <w:t>Requirement 2(3)(d)</w:t>
      </w:r>
      <w:r>
        <w:tab/>
        <w:t>Compliant</w:t>
      </w:r>
    </w:p>
    <w:p w14:paraId="62998C6F" w14:textId="77777777" w:rsidR="00853601" w:rsidRPr="008D114F" w:rsidRDefault="004A269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998C71" w14:textId="34263C2F" w:rsidR="00934888" w:rsidRDefault="004A269E" w:rsidP="00934888">
      <w:pPr>
        <w:pStyle w:val="Heading3"/>
      </w:pPr>
      <w:r>
        <w:t>Requirement 2(3)(e)</w:t>
      </w:r>
      <w:r>
        <w:tab/>
        <w:t>Compliant</w:t>
      </w:r>
    </w:p>
    <w:p w14:paraId="62998C72" w14:textId="77777777" w:rsidR="00853601" w:rsidRPr="008D114F" w:rsidRDefault="004A269E" w:rsidP="00853601">
      <w:pPr>
        <w:rPr>
          <w:i/>
        </w:rPr>
      </w:pPr>
      <w:r w:rsidRPr="008D114F">
        <w:rPr>
          <w:i/>
        </w:rPr>
        <w:t>Care and services are reviewed regularly for effectiveness, and when circumstances change or when incidents impact on the needs, goals or preferences of the consumer.</w:t>
      </w:r>
    </w:p>
    <w:p w14:paraId="62998C74" w14:textId="77777777" w:rsidR="00934888" w:rsidRPr="00934888" w:rsidRDefault="006A7CED" w:rsidP="00934888"/>
    <w:p w14:paraId="62998C75" w14:textId="77777777" w:rsidR="00032B17" w:rsidRDefault="006A7CED"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62998C76" w14:textId="7123F80C" w:rsidR="00CB3BA9" w:rsidRDefault="004A269E"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998D3C" wp14:editId="62998D3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97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2998C77" w14:textId="77777777" w:rsidR="007F5256" w:rsidRPr="00FD1B02" w:rsidRDefault="004A269E" w:rsidP="00032B17">
      <w:pPr>
        <w:pStyle w:val="Heading3"/>
        <w:shd w:val="clear" w:color="auto" w:fill="F2F2F2" w:themeFill="background1" w:themeFillShade="F2"/>
      </w:pPr>
      <w:r w:rsidRPr="00FD1B02">
        <w:t>Consumer outcome:</w:t>
      </w:r>
    </w:p>
    <w:p w14:paraId="62998C78" w14:textId="77777777" w:rsidR="007F5256" w:rsidRDefault="004A269E" w:rsidP="00912DE6">
      <w:pPr>
        <w:numPr>
          <w:ilvl w:val="0"/>
          <w:numId w:val="3"/>
        </w:numPr>
        <w:shd w:val="clear" w:color="auto" w:fill="F2F2F2" w:themeFill="background1" w:themeFillShade="F2"/>
      </w:pPr>
      <w:r>
        <w:t>I get personal care, clinical care, or both personal care and clinical care, that is safe and right for me.</w:t>
      </w:r>
    </w:p>
    <w:p w14:paraId="62998C79" w14:textId="77777777" w:rsidR="007F5256" w:rsidRDefault="004A269E" w:rsidP="00032B17">
      <w:pPr>
        <w:pStyle w:val="Heading3"/>
        <w:shd w:val="clear" w:color="auto" w:fill="F2F2F2" w:themeFill="background1" w:themeFillShade="F2"/>
      </w:pPr>
      <w:r>
        <w:t>Organisation statement:</w:t>
      </w:r>
    </w:p>
    <w:p w14:paraId="62998C7A" w14:textId="77777777" w:rsidR="007F5256" w:rsidRDefault="004A26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998C7B" w14:textId="77777777" w:rsidR="007F5256" w:rsidRDefault="004A269E" w:rsidP="00427817">
      <w:pPr>
        <w:pStyle w:val="Heading2"/>
      </w:pPr>
      <w:r>
        <w:t>Assessment of Standard 3</w:t>
      </w:r>
    </w:p>
    <w:p w14:paraId="592F1B65" w14:textId="7DE31910" w:rsidR="00A838D5" w:rsidRPr="00FE61CA" w:rsidRDefault="00A838D5" w:rsidP="00A838D5">
      <w:pPr>
        <w:rPr>
          <w:rFonts w:eastAsia="Calibri"/>
          <w:lang w:eastAsia="en-US"/>
        </w:rPr>
      </w:pPr>
      <w:r w:rsidRPr="00FE61C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FE61CA">
        <w:rPr>
          <w:rFonts w:eastAsia="Calibri"/>
          <w:lang w:eastAsia="en-US"/>
        </w:rPr>
        <w:t>reviewed</w:t>
      </w:r>
      <w:proofErr w:type="gramEnd"/>
      <w:r w:rsidRPr="00FE61CA">
        <w:rPr>
          <w:rFonts w:eastAsia="Calibri"/>
          <w:lang w:eastAsia="en-US"/>
        </w:rPr>
        <w:t xml:space="preserve"> and staff were asked about how they ensure the delivery of safe and effective care for consumers. The </w:t>
      </w:r>
      <w:r>
        <w:rPr>
          <w:rFonts w:eastAsia="Calibri"/>
          <w:lang w:eastAsia="en-US"/>
        </w:rPr>
        <w:t>Assessment T</w:t>
      </w:r>
      <w:r w:rsidRPr="00FE61CA">
        <w:rPr>
          <w:rFonts w:eastAsia="Calibri"/>
          <w:lang w:eastAsia="en-US"/>
        </w:rPr>
        <w:t>eam also examined relevant documents.</w:t>
      </w:r>
    </w:p>
    <w:p w14:paraId="7F3AC6CF" w14:textId="1FBEA09A" w:rsidR="00A838D5" w:rsidRPr="00FE61CA" w:rsidRDefault="00A838D5" w:rsidP="00A838D5">
      <w:pPr>
        <w:rPr>
          <w:rFonts w:eastAsia="Calibri"/>
          <w:lang w:eastAsia="en-US"/>
        </w:rPr>
      </w:pPr>
      <w:r w:rsidRPr="00FE61CA">
        <w:rPr>
          <w:rFonts w:eastAsia="Calibri"/>
          <w:color w:val="auto"/>
          <w:lang w:eastAsia="en-US"/>
        </w:rPr>
        <w:t>Overall</w:t>
      </w:r>
      <w:r w:rsidRPr="00FE61CA">
        <w:rPr>
          <w:rFonts w:eastAsia="Calibri"/>
          <w:color w:val="0000FF"/>
          <w:lang w:eastAsia="en-US"/>
        </w:rPr>
        <w:t xml:space="preserve"> </w:t>
      </w:r>
      <w:r w:rsidRPr="00FE61CA">
        <w:rPr>
          <w:rFonts w:eastAsia="Calibri"/>
          <w:color w:val="auto"/>
          <w:lang w:eastAsia="en-US"/>
        </w:rPr>
        <w:t xml:space="preserve">consumers </w:t>
      </w:r>
      <w:r w:rsidR="00CD7672">
        <w:rPr>
          <w:rFonts w:eastAsia="Calibri"/>
          <w:color w:val="auto"/>
          <w:lang w:eastAsia="en-US"/>
        </w:rPr>
        <w:t xml:space="preserve">who spoke to the </w:t>
      </w:r>
      <w:proofErr w:type="spellStart"/>
      <w:r w:rsidR="00CD7672">
        <w:rPr>
          <w:rFonts w:eastAsia="Calibri"/>
          <w:color w:val="auto"/>
          <w:lang w:eastAsia="en-US"/>
        </w:rPr>
        <w:t>Asessment</w:t>
      </w:r>
      <w:proofErr w:type="spellEnd"/>
      <w:r w:rsidR="00CD7672">
        <w:rPr>
          <w:rFonts w:eastAsia="Calibri"/>
          <w:color w:val="auto"/>
          <w:lang w:eastAsia="en-US"/>
        </w:rPr>
        <w:t xml:space="preserve"> Team</w:t>
      </w:r>
      <w:r w:rsidR="007D40BF">
        <w:rPr>
          <w:rFonts w:eastAsia="Calibri"/>
          <w:color w:val="auto"/>
          <w:lang w:eastAsia="en-US"/>
        </w:rPr>
        <w:t xml:space="preserve"> </w:t>
      </w:r>
      <w:r w:rsidRPr="00FE61CA">
        <w:rPr>
          <w:rFonts w:eastAsia="Calibri"/>
          <w:color w:val="auto"/>
          <w:lang w:eastAsia="en-US"/>
        </w:rPr>
        <w:t>considered</w:t>
      </w:r>
      <w:r w:rsidRPr="00FE61CA">
        <w:rPr>
          <w:rFonts w:eastAsia="Calibri"/>
          <w:lang w:eastAsia="en-US"/>
        </w:rPr>
        <w:t xml:space="preserve"> that they receive personal care and clinical care that is safe and right for them. </w:t>
      </w:r>
      <w:r w:rsidR="00314EFE">
        <w:rPr>
          <w:rFonts w:eastAsia="Calibri"/>
          <w:lang w:eastAsia="en-US"/>
        </w:rPr>
        <w:t>Consumers and repre</w:t>
      </w:r>
      <w:r w:rsidR="00DA3E3D">
        <w:rPr>
          <w:rFonts w:eastAsia="Calibri"/>
          <w:lang w:eastAsia="en-US"/>
        </w:rPr>
        <w:t>s</w:t>
      </w:r>
      <w:r w:rsidR="00314EFE">
        <w:rPr>
          <w:rFonts w:eastAsia="Calibri"/>
          <w:lang w:eastAsia="en-US"/>
        </w:rPr>
        <w:t>entatives confirmed</w:t>
      </w:r>
      <w:r w:rsidR="00DA3E3D">
        <w:rPr>
          <w:rFonts w:eastAsia="Calibri"/>
          <w:lang w:eastAsia="en-US"/>
        </w:rPr>
        <w:t xml:space="preserve"> that they have access </w:t>
      </w:r>
      <w:r w:rsidR="00A86823">
        <w:rPr>
          <w:rFonts w:eastAsia="Calibri"/>
          <w:lang w:eastAsia="en-US"/>
        </w:rPr>
        <w:t xml:space="preserve">to a </w:t>
      </w:r>
      <w:r w:rsidR="003D29FC">
        <w:rPr>
          <w:rFonts w:eastAsia="Calibri"/>
          <w:lang w:eastAsia="en-US"/>
        </w:rPr>
        <w:t>medical practioner</w:t>
      </w:r>
      <w:r w:rsidR="00A86823">
        <w:rPr>
          <w:rFonts w:eastAsia="Calibri"/>
          <w:lang w:eastAsia="en-US"/>
        </w:rPr>
        <w:t xml:space="preserve"> or other health professional when they need it.</w:t>
      </w:r>
    </w:p>
    <w:p w14:paraId="6BF85B24" w14:textId="31A5851C" w:rsidR="000B53B1" w:rsidRPr="00FE61CA" w:rsidRDefault="00C84668" w:rsidP="000B53B1">
      <w:pPr>
        <w:keepNext/>
        <w:tabs>
          <w:tab w:val="right" w:pos="9072"/>
        </w:tabs>
        <w:outlineLvl w:val="3"/>
        <w:rPr>
          <w:rFonts w:eastAsia="Calibri"/>
          <w:b/>
          <w:bCs/>
          <w:iCs/>
          <w:color w:val="auto"/>
        </w:rPr>
      </w:pPr>
      <w:r w:rsidRPr="00FE61CA">
        <w:rPr>
          <w:color w:val="auto"/>
        </w:rPr>
        <w:t xml:space="preserve">The service has </w:t>
      </w:r>
      <w:r w:rsidR="006D646B">
        <w:rPr>
          <w:color w:val="auto"/>
        </w:rPr>
        <w:t>policy an</w:t>
      </w:r>
      <w:r w:rsidR="00190E3A">
        <w:rPr>
          <w:color w:val="auto"/>
        </w:rPr>
        <w:t xml:space="preserve">d procedure information to guide staff </w:t>
      </w:r>
      <w:r w:rsidR="00711EF2">
        <w:rPr>
          <w:color w:val="auto"/>
        </w:rPr>
        <w:t>practice in clinical and personal care</w:t>
      </w:r>
      <w:r w:rsidR="00F62B36">
        <w:rPr>
          <w:color w:val="auto"/>
        </w:rPr>
        <w:t xml:space="preserve">. </w:t>
      </w:r>
      <w:r w:rsidR="00142559">
        <w:rPr>
          <w:color w:val="auto"/>
        </w:rPr>
        <w:t xml:space="preserve">The Assessment Team found that </w:t>
      </w:r>
      <w:r w:rsidR="00C77930">
        <w:rPr>
          <w:color w:val="auto"/>
        </w:rPr>
        <w:t xml:space="preserve">most </w:t>
      </w:r>
      <w:r w:rsidR="006C2C6F">
        <w:rPr>
          <w:color w:val="auto"/>
        </w:rPr>
        <w:t>care</w:t>
      </w:r>
      <w:r w:rsidR="00C77930">
        <w:rPr>
          <w:color w:val="auto"/>
        </w:rPr>
        <w:t xml:space="preserve"> planning documentation</w:t>
      </w:r>
      <w:r w:rsidR="00E70676">
        <w:rPr>
          <w:color w:val="auto"/>
        </w:rPr>
        <w:t xml:space="preserve"> </w:t>
      </w:r>
      <w:r w:rsidR="00D24744">
        <w:rPr>
          <w:color w:val="auto"/>
        </w:rPr>
        <w:t xml:space="preserve">identified consumer </w:t>
      </w:r>
      <w:r w:rsidR="00E70676">
        <w:rPr>
          <w:color w:val="auto"/>
        </w:rPr>
        <w:t>clinical care</w:t>
      </w:r>
      <w:r w:rsidR="00142559">
        <w:rPr>
          <w:color w:val="auto"/>
        </w:rPr>
        <w:t xml:space="preserve"> needs</w:t>
      </w:r>
      <w:r w:rsidR="00D24744">
        <w:rPr>
          <w:color w:val="auto"/>
        </w:rPr>
        <w:t>, is reviewed</w:t>
      </w:r>
      <w:r w:rsidR="00142559">
        <w:rPr>
          <w:color w:val="auto"/>
        </w:rPr>
        <w:t xml:space="preserve"> an</w:t>
      </w:r>
      <w:r w:rsidR="000027EE">
        <w:rPr>
          <w:color w:val="auto"/>
        </w:rPr>
        <w:t xml:space="preserve">d communicated between staff and others responsible for </w:t>
      </w:r>
      <w:r w:rsidR="00D24744">
        <w:rPr>
          <w:color w:val="auto"/>
        </w:rPr>
        <w:t>consumers</w:t>
      </w:r>
      <w:r w:rsidR="000027EE">
        <w:rPr>
          <w:color w:val="auto"/>
        </w:rPr>
        <w:t xml:space="preserve"> care. Changes in consumer</w:t>
      </w:r>
      <w:r w:rsidR="00E73E2A">
        <w:rPr>
          <w:color w:val="auto"/>
        </w:rPr>
        <w:t xml:space="preserve"> conditions are recogni</w:t>
      </w:r>
      <w:r w:rsidR="00644154">
        <w:rPr>
          <w:color w:val="auto"/>
        </w:rPr>
        <w:t>s</w:t>
      </w:r>
      <w:r w:rsidR="00E73E2A">
        <w:rPr>
          <w:color w:val="auto"/>
        </w:rPr>
        <w:t>ed and referred to other health care professionals or hospital in a ti</w:t>
      </w:r>
      <w:r w:rsidR="00644154">
        <w:rPr>
          <w:color w:val="auto"/>
        </w:rPr>
        <w:t>m</w:t>
      </w:r>
      <w:r w:rsidR="00E73E2A">
        <w:rPr>
          <w:color w:val="auto"/>
        </w:rPr>
        <w:t>ely manner.</w:t>
      </w:r>
      <w:r w:rsidR="003F1D63">
        <w:rPr>
          <w:color w:val="auto"/>
        </w:rPr>
        <w:t xml:space="preserve"> </w:t>
      </w:r>
      <w:r w:rsidR="000B53B1" w:rsidRPr="00FE61CA">
        <w:rPr>
          <w:rFonts w:eastAsia="Calibri"/>
          <w:bCs/>
          <w:iCs/>
          <w:color w:val="auto"/>
        </w:rPr>
        <w:t xml:space="preserve">The service has practices in place to minimise infections and promote </w:t>
      </w:r>
      <w:r w:rsidR="00CE6AB3">
        <w:rPr>
          <w:rFonts w:eastAsia="Calibri"/>
          <w:bCs/>
          <w:iCs/>
          <w:color w:val="auto"/>
        </w:rPr>
        <w:t>antimicrobial stewardship</w:t>
      </w:r>
      <w:r w:rsidR="000B53B1" w:rsidRPr="00FE61CA">
        <w:rPr>
          <w:rFonts w:eastAsia="Calibri"/>
          <w:bCs/>
          <w:iCs/>
          <w:color w:val="auto"/>
        </w:rPr>
        <w:t>. Staff were able to describe these practices as well as strategies to minimise infections.</w:t>
      </w:r>
    </w:p>
    <w:p w14:paraId="62998C7D" w14:textId="74098FCB" w:rsidR="007F5256" w:rsidRPr="00F43ABE" w:rsidRDefault="004A269E" w:rsidP="00154403">
      <w:pPr>
        <w:rPr>
          <w:rFonts w:eastAsia="Calibri"/>
          <w:color w:val="auto"/>
          <w:lang w:eastAsia="en-US"/>
        </w:rPr>
      </w:pPr>
      <w:r w:rsidRPr="00154403">
        <w:rPr>
          <w:rFonts w:eastAsiaTheme="minorHAnsi"/>
        </w:rPr>
        <w:t xml:space="preserve">The Quality Standard is assessed as </w:t>
      </w:r>
      <w:r w:rsidR="00604A5A">
        <w:rPr>
          <w:rFonts w:eastAsiaTheme="minorHAnsi"/>
        </w:rPr>
        <w:t>C</w:t>
      </w:r>
      <w:r w:rsidRPr="00F43ABE">
        <w:rPr>
          <w:rFonts w:eastAsiaTheme="minorHAnsi"/>
          <w:color w:val="auto"/>
        </w:rPr>
        <w:t xml:space="preserve">ompliant as </w:t>
      </w:r>
      <w:r w:rsidR="00604A5A">
        <w:rPr>
          <w:rFonts w:eastAsiaTheme="minorHAnsi"/>
          <w:color w:val="auto"/>
        </w:rPr>
        <w:t>seven</w:t>
      </w:r>
      <w:r w:rsidRPr="00F43ABE">
        <w:rPr>
          <w:rFonts w:eastAsiaTheme="minorHAnsi"/>
          <w:color w:val="auto"/>
        </w:rPr>
        <w:t xml:space="preserve"> of the seven specific requirements have been assessed as </w:t>
      </w:r>
      <w:r w:rsidR="00604A5A">
        <w:rPr>
          <w:rFonts w:eastAsiaTheme="minorHAnsi"/>
          <w:color w:val="auto"/>
        </w:rPr>
        <w:t>C</w:t>
      </w:r>
      <w:r w:rsidRPr="00F43ABE">
        <w:rPr>
          <w:rFonts w:eastAsiaTheme="minorHAnsi"/>
          <w:color w:val="auto"/>
        </w:rPr>
        <w:t>ompliant.</w:t>
      </w:r>
    </w:p>
    <w:p w14:paraId="62998C7E" w14:textId="567C8744" w:rsidR="00301877" w:rsidRDefault="004A269E"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2998C7F" w14:textId="26E1B49D" w:rsidR="00853601" w:rsidRPr="00853601" w:rsidRDefault="004A269E" w:rsidP="00853601">
      <w:pPr>
        <w:pStyle w:val="Heading3"/>
      </w:pPr>
      <w:r w:rsidRPr="00853601">
        <w:t>Requirement 3(3)(a)</w:t>
      </w:r>
      <w:r>
        <w:tab/>
        <w:t>Compliant</w:t>
      </w:r>
    </w:p>
    <w:p w14:paraId="62998C80" w14:textId="77777777" w:rsidR="00853601" w:rsidRPr="008D114F" w:rsidRDefault="004A269E" w:rsidP="00853601">
      <w:pPr>
        <w:rPr>
          <w:i/>
        </w:rPr>
      </w:pPr>
      <w:r w:rsidRPr="008D114F">
        <w:rPr>
          <w:i/>
        </w:rPr>
        <w:t>Each consumer gets safe and effective personal care, clinical care, or both personal care and clinical care, that:</w:t>
      </w:r>
    </w:p>
    <w:p w14:paraId="62998C81" w14:textId="77777777" w:rsidR="00853601" w:rsidRPr="008D114F" w:rsidRDefault="004A269E" w:rsidP="00853601">
      <w:pPr>
        <w:numPr>
          <w:ilvl w:val="0"/>
          <w:numId w:val="24"/>
        </w:numPr>
        <w:tabs>
          <w:tab w:val="right" w:pos="9026"/>
        </w:tabs>
        <w:spacing w:before="0" w:after="0"/>
        <w:ind w:left="567" w:hanging="425"/>
        <w:outlineLvl w:val="4"/>
        <w:rPr>
          <w:i/>
        </w:rPr>
      </w:pPr>
      <w:r w:rsidRPr="008D114F">
        <w:rPr>
          <w:i/>
        </w:rPr>
        <w:t>is best practice; and</w:t>
      </w:r>
    </w:p>
    <w:p w14:paraId="62998C82" w14:textId="77777777" w:rsidR="00853601" w:rsidRPr="008D114F" w:rsidRDefault="004A269E" w:rsidP="00853601">
      <w:pPr>
        <w:numPr>
          <w:ilvl w:val="0"/>
          <w:numId w:val="24"/>
        </w:numPr>
        <w:tabs>
          <w:tab w:val="right" w:pos="9026"/>
        </w:tabs>
        <w:spacing w:before="0" w:after="0"/>
        <w:ind w:left="567" w:hanging="425"/>
        <w:outlineLvl w:val="4"/>
        <w:rPr>
          <w:i/>
        </w:rPr>
      </w:pPr>
      <w:r w:rsidRPr="008D114F">
        <w:rPr>
          <w:i/>
        </w:rPr>
        <w:t>is tailored to their needs; and</w:t>
      </w:r>
    </w:p>
    <w:p w14:paraId="62998C83" w14:textId="77777777" w:rsidR="00853601" w:rsidRPr="008D114F" w:rsidRDefault="004A269E" w:rsidP="00853601">
      <w:pPr>
        <w:numPr>
          <w:ilvl w:val="0"/>
          <w:numId w:val="24"/>
        </w:numPr>
        <w:tabs>
          <w:tab w:val="right" w:pos="9026"/>
        </w:tabs>
        <w:spacing w:before="0" w:after="0"/>
        <w:ind w:left="567" w:hanging="425"/>
        <w:outlineLvl w:val="4"/>
        <w:rPr>
          <w:i/>
        </w:rPr>
      </w:pPr>
      <w:r w:rsidRPr="008D114F">
        <w:rPr>
          <w:i/>
        </w:rPr>
        <w:t>optimises their health and well-being.</w:t>
      </w:r>
    </w:p>
    <w:p w14:paraId="62998C86" w14:textId="1183C775" w:rsidR="00853601" w:rsidRPr="00853601" w:rsidRDefault="004A269E" w:rsidP="00853601">
      <w:pPr>
        <w:pStyle w:val="Heading3"/>
      </w:pPr>
      <w:r w:rsidRPr="00853601">
        <w:t>Requirement 3(3)(b)</w:t>
      </w:r>
      <w:r>
        <w:tab/>
      </w:r>
      <w:r w:rsidR="00BE58FD">
        <w:t>C</w:t>
      </w:r>
      <w:r>
        <w:t>ompliant</w:t>
      </w:r>
    </w:p>
    <w:p w14:paraId="62998C87" w14:textId="77777777" w:rsidR="00853601" w:rsidRPr="008D114F" w:rsidRDefault="004A269E" w:rsidP="00853601">
      <w:pPr>
        <w:rPr>
          <w:i/>
        </w:rPr>
      </w:pPr>
      <w:r w:rsidRPr="008D114F">
        <w:rPr>
          <w:i/>
          <w:szCs w:val="22"/>
        </w:rPr>
        <w:t>Effective management of high impact or high prevalence risks associated with the care of each consumer.</w:t>
      </w:r>
    </w:p>
    <w:p w14:paraId="62998C89" w14:textId="6A0F1313" w:rsidR="00853601" w:rsidRPr="00D435F8" w:rsidRDefault="004A269E" w:rsidP="00853601">
      <w:pPr>
        <w:pStyle w:val="Heading3"/>
      </w:pPr>
      <w:r w:rsidRPr="00D435F8">
        <w:t>Requirement 3(3)(c)</w:t>
      </w:r>
      <w:r>
        <w:tab/>
        <w:t>Compliant</w:t>
      </w:r>
    </w:p>
    <w:p w14:paraId="62998C8A" w14:textId="77777777" w:rsidR="00853601" w:rsidRPr="008D114F" w:rsidRDefault="004A269E"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2998C8C" w14:textId="5C20EB1E" w:rsidR="00853601" w:rsidRPr="00D435F8" w:rsidRDefault="004A269E" w:rsidP="00853601">
      <w:pPr>
        <w:pStyle w:val="Heading3"/>
      </w:pPr>
      <w:r w:rsidRPr="00D435F8">
        <w:t>Requirement 3(3)(d)</w:t>
      </w:r>
      <w:r>
        <w:tab/>
        <w:t>Compliant</w:t>
      </w:r>
    </w:p>
    <w:p w14:paraId="62998C8D" w14:textId="77777777" w:rsidR="00853601" w:rsidRPr="008D114F" w:rsidRDefault="004A269E" w:rsidP="00853601">
      <w:pPr>
        <w:rPr>
          <w:i/>
        </w:rPr>
      </w:pPr>
      <w:r w:rsidRPr="008D114F">
        <w:rPr>
          <w:i/>
          <w:szCs w:val="22"/>
        </w:rPr>
        <w:t>Deterioration or change of a consumer’s mental health, cognitive or physical function, capacity or condition is recognised and responded to in a timely manner.</w:t>
      </w:r>
    </w:p>
    <w:p w14:paraId="62998C8F" w14:textId="667B402C" w:rsidR="00853601" w:rsidRPr="00D435F8" w:rsidRDefault="004A269E" w:rsidP="00853601">
      <w:pPr>
        <w:pStyle w:val="Heading3"/>
      </w:pPr>
      <w:r w:rsidRPr="00D435F8">
        <w:t>Requirement 3(3)(e)</w:t>
      </w:r>
      <w:r>
        <w:tab/>
        <w:t>Compliant</w:t>
      </w:r>
    </w:p>
    <w:p w14:paraId="62998C90" w14:textId="77777777" w:rsidR="00853601" w:rsidRPr="008D114F" w:rsidRDefault="004A269E"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62998C92" w14:textId="0098BDD2" w:rsidR="00853601" w:rsidRPr="00D435F8" w:rsidRDefault="004A269E" w:rsidP="00853601">
      <w:pPr>
        <w:pStyle w:val="Heading3"/>
      </w:pPr>
      <w:r w:rsidRPr="00D435F8">
        <w:t>Requirement 3(3)(f)</w:t>
      </w:r>
      <w:r>
        <w:tab/>
        <w:t>Compliant</w:t>
      </w:r>
    </w:p>
    <w:p w14:paraId="62998C93" w14:textId="77777777" w:rsidR="00853601" w:rsidRPr="008D114F" w:rsidRDefault="004A269E" w:rsidP="00853601">
      <w:pPr>
        <w:rPr>
          <w:i/>
        </w:rPr>
      </w:pPr>
      <w:r w:rsidRPr="008D114F">
        <w:rPr>
          <w:i/>
          <w:szCs w:val="22"/>
        </w:rPr>
        <w:t>Timely and appropriate referrals to individuals, other organisations and providers of other care and services.</w:t>
      </w:r>
    </w:p>
    <w:p w14:paraId="62998C95" w14:textId="1EA59A45" w:rsidR="00853601" w:rsidRPr="00D435F8" w:rsidRDefault="004A269E" w:rsidP="00853601">
      <w:pPr>
        <w:pStyle w:val="Heading3"/>
      </w:pPr>
      <w:r w:rsidRPr="00D435F8">
        <w:t>Requirement 3(3)(g)</w:t>
      </w:r>
      <w:r>
        <w:tab/>
        <w:t>Compliant</w:t>
      </w:r>
    </w:p>
    <w:p w14:paraId="62998C96" w14:textId="77777777" w:rsidR="00853601" w:rsidRPr="008D114F" w:rsidRDefault="004A269E" w:rsidP="00853601">
      <w:pPr>
        <w:tabs>
          <w:tab w:val="right" w:pos="9026"/>
        </w:tabs>
        <w:spacing w:before="0" w:after="0"/>
        <w:outlineLvl w:val="4"/>
        <w:rPr>
          <w:i/>
          <w:szCs w:val="22"/>
        </w:rPr>
      </w:pPr>
      <w:r w:rsidRPr="008D114F">
        <w:rPr>
          <w:i/>
          <w:szCs w:val="22"/>
        </w:rPr>
        <w:t>Minimisation of infection related risks through implementing:</w:t>
      </w:r>
    </w:p>
    <w:p w14:paraId="62998C97" w14:textId="77777777" w:rsidR="00853601" w:rsidRPr="008D114F" w:rsidRDefault="004A269E"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2998C98" w14:textId="77777777" w:rsidR="00853601" w:rsidRPr="008D114F" w:rsidRDefault="004A269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998C9B" w14:textId="77777777" w:rsidR="00853601" w:rsidRDefault="006A7CED"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62998C9C" w14:textId="397B70F3" w:rsidR="00CB3BA9" w:rsidRDefault="004A269E"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998D3E" wp14:editId="62998D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23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2998C9D" w14:textId="77777777" w:rsidR="007F5256" w:rsidRPr="00FD1B02" w:rsidRDefault="004A269E" w:rsidP="00032B17">
      <w:pPr>
        <w:pStyle w:val="Heading3"/>
        <w:shd w:val="clear" w:color="auto" w:fill="F2F2F2" w:themeFill="background1" w:themeFillShade="F2"/>
      </w:pPr>
      <w:r w:rsidRPr="00FD1B02">
        <w:t>Consumer outcome:</w:t>
      </w:r>
    </w:p>
    <w:p w14:paraId="62998C9E" w14:textId="77777777" w:rsidR="007F5256" w:rsidRDefault="004A269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998C9F" w14:textId="77777777" w:rsidR="007F5256" w:rsidRDefault="004A269E" w:rsidP="00032B17">
      <w:pPr>
        <w:pStyle w:val="Heading3"/>
        <w:shd w:val="clear" w:color="auto" w:fill="F2F2F2" w:themeFill="background1" w:themeFillShade="F2"/>
      </w:pPr>
      <w:r>
        <w:t>Organisation statement:</w:t>
      </w:r>
    </w:p>
    <w:p w14:paraId="62998CA0" w14:textId="77777777" w:rsidR="007F5256" w:rsidRDefault="004A269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998CA1" w14:textId="77777777" w:rsidR="007F5256" w:rsidRDefault="004A269E" w:rsidP="00427817">
      <w:pPr>
        <w:pStyle w:val="Heading2"/>
      </w:pPr>
      <w:r>
        <w:t>Assessment of Standard 4</w:t>
      </w:r>
    </w:p>
    <w:p w14:paraId="3229C234" w14:textId="31CBA494" w:rsidR="00201B7B" w:rsidRPr="00331F8F" w:rsidRDefault="00201B7B" w:rsidP="00201B7B">
      <w:pPr>
        <w:rPr>
          <w:rFonts w:eastAsia="Calibri"/>
          <w:lang w:eastAsia="en-US"/>
        </w:rPr>
      </w:pPr>
      <w:r w:rsidRPr="00331F8F">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465011">
        <w:rPr>
          <w:rFonts w:eastAsia="Calibri"/>
          <w:lang w:eastAsia="en-US"/>
        </w:rPr>
        <w:t>Assessment T</w:t>
      </w:r>
      <w:r w:rsidRPr="00331F8F">
        <w:rPr>
          <w:rFonts w:eastAsia="Calibri"/>
          <w:lang w:eastAsia="en-US"/>
        </w:rPr>
        <w:t>eam also examined relevant documents.</w:t>
      </w:r>
    </w:p>
    <w:p w14:paraId="209BE057" w14:textId="3196EA4C" w:rsidR="00A002CE" w:rsidRDefault="005D4932" w:rsidP="00201B7B">
      <w:pPr>
        <w:rPr>
          <w:rFonts w:eastAsia="Calibri"/>
          <w:color w:val="auto"/>
          <w:lang w:eastAsia="en-US"/>
        </w:rPr>
      </w:pPr>
      <w:r>
        <w:rPr>
          <w:rFonts w:eastAsia="Calibri"/>
          <w:color w:val="auto"/>
          <w:lang w:eastAsia="en-US"/>
        </w:rPr>
        <w:t>Some</w:t>
      </w:r>
      <w:r w:rsidR="00201B7B" w:rsidRPr="00011813">
        <w:rPr>
          <w:rFonts w:eastAsia="Calibri"/>
          <w:color w:val="auto"/>
          <w:lang w:eastAsia="en-US"/>
        </w:rPr>
        <w:t xml:space="preserve"> consumers did not consider</w:t>
      </w:r>
      <w:r w:rsidR="00201B7B">
        <w:rPr>
          <w:rFonts w:eastAsia="Calibri"/>
          <w:color w:val="auto"/>
          <w:lang w:eastAsia="en-US"/>
        </w:rPr>
        <w:t xml:space="preserve"> t</w:t>
      </w:r>
      <w:r w:rsidR="00201B7B" w:rsidRPr="00011813">
        <w:rPr>
          <w:rFonts w:eastAsia="Calibri"/>
          <w:color w:val="auto"/>
          <w:lang w:eastAsia="en-US"/>
        </w:rPr>
        <w:t xml:space="preserve">hat they get the services and supports for daily living that are important for their health and well-being and that enable them to do the things they want to do. </w:t>
      </w:r>
      <w:r w:rsidR="00FD5FBF">
        <w:rPr>
          <w:rFonts w:eastAsia="Calibri"/>
          <w:color w:val="auto"/>
          <w:lang w:eastAsia="en-US"/>
        </w:rPr>
        <w:t>Some c</w:t>
      </w:r>
      <w:r w:rsidR="009C7A86">
        <w:rPr>
          <w:rFonts w:eastAsia="Calibri"/>
          <w:color w:val="auto"/>
          <w:lang w:eastAsia="en-US"/>
        </w:rPr>
        <w:t xml:space="preserve">onsumers </w:t>
      </w:r>
      <w:r w:rsidR="00065244">
        <w:rPr>
          <w:rFonts w:eastAsia="Calibri"/>
          <w:color w:val="auto"/>
          <w:lang w:eastAsia="en-US"/>
        </w:rPr>
        <w:t>raised concerns about the quality of meals</w:t>
      </w:r>
      <w:r w:rsidR="00AF3762">
        <w:rPr>
          <w:rFonts w:eastAsia="Calibri"/>
          <w:color w:val="auto"/>
          <w:lang w:eastAsia="en-US"/>
        </w:rPr>
        <w:t>, th</w:t>
      </w:r>
      <w:r w:rsidR="00B340D1">
        <w:rPr>
          <w:rFonts w:eastAsia="Calibri"/>
          <w:color w:val="auto"/>
          <w:lang w:eastAsia="en-US"/>
        </w:rPr>
        <w:t>at they would</w:t>
      </w:r>
      <w:r w:rsidR="00464F89">
        <w:rPr>
          <w:rFonts w:eastAsia="Calibri"/>
          <w:color w:val="auto"/>
          <w:lang w:eastAsia="en-US"/>
        </w:rPr>
        <w:t xml:space="preserve"> like more</w:t>
      </w:r>
      <w:r w:rsidR="00BE5098">
        <w:rPr>
          <w:rFonts w:eastAsia="Calibri"/>
          <w:color w:val="auto"/>
          <w:lang w:eastAsia="en-US"/>
        </w:rPr>
        <w:t xml:space="preserve"> </w:t>
      </w:r>
      <w:r w:rsidR="001532E7">
        <w:rPr>
          <w:rFonts w:eastAsia="Calibri"/>
          <w:color w:val="auto"/>
          <w:lang w:eastAsia="en-US"/>
        </w:rPr>
        <w:t xml:space="preserve">intellectually stimulating </w:t>
      </w:r>
      <w:r w:rsidR="00BE5098">
        <w:rPr>
          <w:rFonts w:eastAsia="Calibri"/>
          <w:color w:val="auto"/>
          <w:lang w:eastAsia="en-US"/>
        </w:rPr>
        <w:t>activities</w:t>
      </w:r>
      <w:r w:rsidR="00601C58">
        <w:rPr>
          <w:rFonts w:eastAsia="Calibri"/>
          <w:color w:val="auto"/>
          <w:lang w:eastAsia="en-US"/>
        </w:rPr>
        <w:t xml:space="preserve"> and there are not enough bus trips or access to buses for </w:t>
      </w:r>
      <w:r w:rsidR="0095722C">
        <w:rPr>
          <w:rFonts w:eastAsia="Calibri"/>
          <w:color w:val="auto"/>
          <w:lang w:eastAsia="en-US"/>
        </w:rPr>
        <w:t>con</w:t>
      </w:r>
      <w:r w:rsidR="006B09E2">
        <w:rPr>
          <w:rFonts w:eastAsia="Calibri"/>
          <w:color w:val="auto"/>
          <w:lang w:eastAsia="en-US"/>
        </w:rPr>
        <w:t>s</w:t>
      </w:r>
      <w:r w:rsidR="0095722C">
        <w:rPr>
          <w:rFonts w:eastAsia="Calibri"/>
          <w:color w:val="auto"/>
          <w:lang w:eastAsia="en-US"/>
        </w:rPr>
        <w:t xml:space="preserve">umers </w:t>
      </w:r>
      <w:r w:rsidR="00601C58">
        <w:rPr>
          <w:rFonts w:eastAsia="Calibri"/>
          <w:color w:val="auto"/>
          <w:lang w:eastAsia="en-US"/>
        </w:rPr>
        <w:t>who are in a wheelchair.</w:t>
      </w:r>
      <w:r w:rsidR="00D63AF3">
        <w:rPr>
          <w:rFonts w:eastAsia="Calibri"/>
          <w:color w:val="auto"/>
          <w:lang w:eastAsia="en-US"/>
        </w:rPr>
        <w:t xml:space="preserve"> </w:t>
      </w:r>
    </w:p>
    <w:p w14:paraId="070C191D" w14:textId="097A63ED" w:rsidR="00201B7B" w:rsidRPr="00011813" w:rsidRDefault="00A002CE" w:rsidP="00201B7B">
      <w:pPr>
        <w:rPr>
          <w:rFonts w:eastAsia="Calibri"/>
          <w:color w:val="auto"/>
          <w:lang w:eastAsia="en-US"/>
        </w:rPr>
      </w:pPr>
      <w:r>
        <w:rPr>
          <w:rFonts w:eastAsia="Calibri"/>
          <w:color w:val="auto"/>
          <w:lang w:eastAsia="en-US"/>
        </w:rPr>
        <w:t>Most c</w:t>
      </w:r>
      <w:r w:rsidR="00816706">
        <w:rPr>
          <w:rFonts w:eastAsia="Calibri"/>
          <w:color w:val="auto"/>
          <w:lang w:eastAsia="en-US"/>
        </w:rPr>
        <w:t xml:space="preserve">onsumers interviewed said that </w:t>
      </w:r>
      <w:r w:rsidR="00AF528A">
        <w:rPr>
          <w:rFonts w:eastAsia="Calibri"/>
          <w:color w:val="auto"/>
          <w:lang w:eastAsia="en-US"/>
        </w:rPr>
        <w:t xml:space="preserve">they </w:t>
      </w:r>
      <w:r w:rsidR="00816706">
        <w:rPr>
          <w:rFonts w:eastAsia="Calibri"/>
          <w:color w:val="auto"/>
          <w:lang w:eastAsia="en-US"/>
        </w:rPr>
        <w:t>receive appropriate support from the serv</w:t>
      </w:r>
      <w:r w:rsidR="00AF528A">
        <w:rPr>
          <w:rFonts w:eastAsia="Calibri"/>
          <w:color w:val="auto"/>
          <w:lang w:eastAsia="en-US"/>
        </w:rPr>
        <w:t>i</w:t>
      </w:r>
      <w:r w:rsidR="00816706">
        <w:rPr>
          <w:rFonts w:eastAsia="Calibri"/>
          <w:color w:val="auto"/>
          <w:lang w:eastAsia="en-US"/>
        </w:rPr>
        <w:t xml:space="preserve">ce to maintain contact with </w:t>
      </w:r>
      <w:r w:rsidR="003425B2">
        <w:rPr>
          <w:rFonts w:eastAsia="Calibri"/>
          <w:color w:val="auto"/>
          <w:lang w:eastAsia="en-US"/>
        </w:rPr>
        <w:t>people who are important to them</w:t>
      </w:r>
      <w:r w:rsidR="008114CD">
        <w:rPr>
          <w:rFonts w:eastAsia="Calibri"/>
          <w:color w:val="auto"/>
          <w:lang w:eastAsia="en-US"/>
        </w:rPr>
        <w:t xml:space="preserve"> including </w:t>
      </w:r>
      <w:r w:rsidR="007A69F3">
        <w:rPr>
          <w:rFonts w:eastAsia="Calibri"/>
          <w:color w:val="auto"/>
          <w:lang w:eastAsia="en-US"/>
        </w:rPr>
        <w:t xml:space="preserve">their </w:t>
      </w:r>
      <w:r w:rsidR="008114CD">
        <w:rPr>
          <w:rFonts w:eastAsia="Calibri"/>
          <w:color w:val="auto"/>
          <w:lang w:eastAsia="en-US"/>
        </w:rPr>
        <w:t>parti</w:t>
      </w:r>
      <w:r w:rsidR="00650834">
        <w:rPr>
          <w:rFonts w:eastAsia="Calibri"/>
          <w:color w:val="auto"/>
          <w:lang w:eastAsia="en-US"/>
        </w:rPr>
        <w:t>ci</w:t>
      </w:r>
      <w:r w:rsidR="008114CD">
        <w:rPr>
          <w:rFonts w:eastAsia="Calibri"/>
          <w:color w:val="auto"/>
          <w:lang w:eastAsia="en-US"/>
        </w:rPr>
        <w:t xml:space="preserve">pation in the community </w:t>
      </w:r>
      <w:r w:rsidR="00EA49A7">
        <w:rPr>
          <w:rFonts w:eastAsia="Calibri"/>
          <w:color w:val="auto"/>
          <w:lang w:eastAsia="en-US"/>
        </w:rPr>
        <w:t xml:space="preserve">inside and </w:t>
      </w:r>
      <w:r w:rsidR="008114CD">
        <w:rPr>
          <w:rFonts w:eastAsia="Calibri"/>
          <w:color w:val="auto"/>
          <w:lang w:eastAsia="en-US"/>
        </w:rPr>
        <w:t>outside of the service.</w:t>
      </w:r>
      <w:r w:rsidR="00464F89">
        <w:rPr>
          <w:rFonts w:eastAsia="Calibri"/>
          <w:color w:val="auto"/>
          <w:lang w:eastAsia="en-US"/>
        </w:rPr>
        <w:t xml:space="preserve"> </w:t>
      </w:r>
      <w:r w:rsidR="00F3026A">
        <w:rPr>
          <w:rFonts w:eastAsia="Calibri"/>
          <w:color w:val="auto"/>
          <w:lang w:eastAsia="en-US"/>
        </w:rPr>
        <w:t>Most s</w:t>
      </w:r>
      <w:r w:rsidR="00A25516">
        <w:rPr>
          <w:rFonts w:eastAsia="Calibri"/>
          <w:color w:val="auto"/>
          <w:lang w:eastAsia="en-US"/>
        </w:rPr>
        <w:t>a</w:t>
      </w:r>
      <w:r w:rsidR="00F3026A">
        <w:rPr>
          <w:rFonts w:eastAsia="Calibri"/>
          <w:color w:val="auto"/>
          <w:lang w:eastAsia="en-US"/>
        </w:rPr>
        <w:t>mpled consumers said their emotional, spiritual</w:t>
      </w:r>
      <w:r w:rsidR="005178E1">
        <w:rPr>
          <w:rFonts w:eastAsia="Calibri"/>
          <w:color w:val="auto"/>
          <w:lang w:eastAsia="en-US"/>
        </w:rPr>
        <w:t xml:space="preserve"> and psychological well-being is supported by the service </w:t>
      </w:r>
      <w:r w:rsidR="00957EB4">
        <w:rPr>
          <w:rFonts w:eastAsia="Calibri"/>
          <w:color w:val="auto"/>
          <w:lang w:eastAsia="en-US"/>
        </w:rPr>
        <w:t xml:space="preserve">through access to </w:t>
      </w:r>
      <w:r w:rsidR="001852D9">
        <w:rPr>
          <w:rFonts w:eastAsia="Calibri"/>
          <w:color w:val="auto"/>
          <w:lang w:eastAsia="en-US"/>
        </w:rPr>
        <w:t>various church services</w:t>
      </w:r>
      <w:r w:rsidR="00BC2783">
        <w:rPr>
          <w:rFonts w:eastAsia="Calibri"/>
          <w:color w:val="auto"/>
          <w:lang w:eastAsia="en-US"/>
        </w:rPr>
        <w:t>,</w:t>
      </w:r>
      <w:r w:rsidR="001852D9">
        <w:rPr>
          <w:rFonts w:eastAsia="Calibri"/>
          <w:color w:val="auto"/>
          <w:lang w:eastAsia="en-US"/>
        </w:rPr>
        <w:t xml:space="preserve"> access to a welfare officer</w:t>
      </w:r>
      <w:r w:rsidR="00BC2783">
        <w:rPr>
          <w:rFonts w:eastAsia="Calibri"/>
          <w:color w:val="auto"/>
          <w:lang w:eastAsia="en-US"/>
        </w:rPr>
        <w:t xml:space="preserve"> and </w:t>
      </w:r>
      <w:r w:rsidR="00276A60">
        <w:rPr>
          <w:rFonts w:eastAsia="Calibri"/>
          <w:color w:val="auto"/>
          <w:lang w:eastAsia="en-US"/>
        </w:rPr>
        <w:t>professional relationships with external community organisations.</w:t>
      </w:r>
    </w:p>
    <w:p w14:paraId="278C95A1" w14:textId="552182D9" w:rsidR="004C2416" w:rsidRDefault="00E93B29" w:rsidP="00201B7B">
      <w:pPr>
        <w:rPr>
          <w:rFonts w:eastAsiaTheme="minorHAnsi"/>
          <w:color w:val="auto"/>
        </w:rPr>
      </w:pPr>
      <w:r w:rsidRPr="002026D3">
        <w:rPr>
          <w:rFonts w:eastAsiaTheme="minorHAnsi"/>
          <w:color w:val="auto"/>
        </w:rPr>
        <w:t>The Assessment Team reviewed</w:t>
      </w:r>
      <w:r w:rsidR="00B927F3" w:rsidRPr="002026D3">
        <w:rPr>
          <w:rFonts w:eastAsiaTheme="minorHAnsi"/>
          <w:color w:val="auto"/>
        </w:rPr>
        <w:t xml:space="preserve"> lifestyle docu</w:t>
      </w:r>
      <w:r w:rsidR="0013084C" w:rsidRPr="002026D3">
        <w:rPr>
          <w:rFonts w:eastAsiaTheme="minorHAnsi"/>
          <w:color w:val="auto"/>
        </w:rPr>
        <w:t>mentation and</w:t>
      </w:r>
      <w:r w:rsidR="00F33AC2" w:rsidRPr="002026D3">
        <w:rPr>
          <w:rFonts w:eastAsiaTheme="minorHAnsi"/>
          <w:color w:val="auto"/>
        </w:rPr>
        <w:t xml:space="preserve"> identified this to be mostly up to date</w:t>
      </w:r>
      <w:r w:rsidR="00877B4F" w:rsidRPr="002026D3">
        <w:rPr>
          <w:rFonts w:eastAsiaTheme="minorHAnsi"/>
          <w:color w:val="auto"/>
        </w:rPr>
        <w:t xml:space="preserve"> with consumers</w:t>
      </w:r>
      <w:r w:rsidR="00775C8B" w:rsidRPr="002026D3">
        <w:rPr>
          <w:rFonts w:eastAsiaTheme="minorHAnsi"/>
          <w:color w:val="auto"/>
        </w:rPr>
        <w:t xml:space="preserve">, </w:t>
      </w:r>
      <w:r w:rsidR="00FB6E9F" w:rsidRPr="002026D3">
        <w:rPr>
          <w:rFonts w:eastAsiaTheme="minorHAnsi"/>
          <w:color w:val="auto"/>
        </w:rPr>
        <w:t>needs</w:t>
      </w:r>
      <w:r w:rsidR="00AB204C">
        <w:rPr>
          <w:rFonts w:eastAsiaTheme="minorHAnsi"/>
          <w:color w:val="auto"/>
        </w:rPr>
        <w:t>,</w:t>
      </w:r>
      <w:r w:rsidR="00FB6E9F" w:rsidRPr="002026D3">
        <w:rPr>
          <w:rFonts w:eastAsiaTheme="minorHAnsi"/>
          <w:color w:val="auto"/>
        </w:rPr>
        <w:t xml:space="preserve"> goals</w:t>
      </w:r>
      <w:r w:rsidR="00AB204C">
        <w:rPr>
          <w:rFonts w:eastAsiaTheme="minorHAnsi"/>
          <w:color w:val="auto"/>
        </w:rPr>
        <w:t xml:space="preserve">, </w:t>
      </w:r>
      <w:r w:rsidR="00FB6E9F" w:rsidRPr="002026D3">
        <w:rPr>
          <w:rFonts w:eastAsiaTheme="minorHAnsi"/>
          <w:color w:val="auto"/>
        </w:rPr>
        <w:t>preferences</w:t>
      </w:r>
      <w:r w:rsidR="00801BFC">
        <w:rPr>
          <w:rFonts w:eastAsiaTheme="minorHAnsi"/>
          <w:color w:val="auto"/>
        </w:rPr>
        <w:t xml:space="preserve"> and </w:t>
      </w:r>
      <w:r w:rsidR="00276A60">
        <w:rPr>
          <w:rFonts w:eastAsiaTheme="minorHAnsi"/>
          <w:color w:val="auto"/>
        </w:rPr>
        <w:t xml:space="preserve">the </w:t>
      </w:r>
      <w:r w:rsidR="005B312D">
        <w:rPr>
          <w:rFonts w:eastAsiaTheme="minorHAnsi"/>
          <w:color w:val="auto"/>
        </w:rPr>
        <w:t xml:space="preserve">support </w:t>
      </w:r>
      <w:r w:rsidR="00AB204C">
        <w:rPr>
          <w:rFonts w:eastAsiaTheme="minorHAnsi"/>
          <w:color w:val="auto"/>
        </w:rPr>
        <w:t xml:space="preserve">required </w:t>
      </w:r>
      <w:r w:rsidR="004C2416">
        <w:rPr>
          <w:rFonts w:eastAsiaTheme="minorHAnsi"/>
          <w:color w:val="auto"/>
        </w:rPr>
        <w:t>to continue doing the things they choose.</w:t>
      </w:r>
      <w:r w:rsidR="0068689F">
        <w:rPr>
          <w:rFonts w:eastAsiaTheme="minorHAnsi"/>
          <w:color w:val="auto"/>
        </w:rPr>
        <w:t xml:space="preserve"> This information </w:t>
      </w:r>
      <w:r w:rsidR="000A13CD">
        <w:rPr>
          <w:rFonts w:eastAsiaTheme="minorHAnsi"/>
          <w:color w:val="auto"/>
        </w:rPr>
        <w:t xml:space="preserve">along </w:t>
      </w:r>
      <w:r w:rsidR="008053BA">
        <w:rPr>
          <w:rFonts w:eastAsiaTheme="minorHAnsi"/>
          <w:color w:val="auto"/>
        </w:rPr>
        <w:t>with s</w:t>
      </w:r>
      <w:r w:rsidR="00795E7E">
        <w:rPr>
          <w:rFonts w:eastAsiaTheme="minorHAnsi"/>
          <w:color w:val="auto"/>
        </w:rPr>
        <w:t xml:space="preserve">urveys and consumer feedback </w:t>
      </w:r>
      <w:r w:rsidR="0068689F">
        <w:rPr>
          <w:rFonts w:eastAsiaTheme="minorHAnsi"/>
          <w:color w:val="auto"/>
        </w:rPr>
        <w:t>is used to develop a</w:t>
      </w:r>
      <w:r w:rsidR="008053BA">
        <w:rPr>
          <w:rFonts w:eastAsiaTheme="minorHAnsi"/>
          <w:color w:val="auto"/>
        </w:rPr>
        <w:t xml:space="preserve"> </w:t>
      </w:r>
      <w:r w:rsidR="00712B71">
        <w:rPr>
          <w:rFonts w:eastAsiaTheme="minorHAnsi"/>
          <w:color w:val="auto"/>
        </w:rPr>
        <w:t xml:space="preserve">culturally diverse </w:t>
      </w:r>
      <w:r w:rsidR="008053BA">
        <w:rPr>
          <w:rFonts w:eastAsiaTheme="minorHAnsi"/>
          <w:color w:val="auto"/>
        </w:rPr>
        <w:t xml:space="preserve">lifestyle program </w:t>
      </w:r>
      <w:r w:rsidR="00F378CB">
        <w:rPr>
          <w:rFonts w:eastAsiaTheme="minorHAnsi"/>
          <w:color w:val="auto"/>
        </w:rPr>
        <w:t xml:space="preserve">that is </w:t>
      </w:r>
      <w:r w:rsidR="00FA1B6D">
        <w:rPr>
          <w:rFonts w:eastAsiaTheme="minorHAnsi"/>
          <w:color w:val="auto"/>
        </w:rPr>
        <w:t>s</w:t>
      </w:r>
      <w:r w:rsidR="00252316">
        <w:rPr>
          <w:rFonts w:eastAsiaTheme="minorHAnsi"/>
          <w:color w:val="auto"/>
        </w:rPr>
        <w:t xml:space="preserve">uited to varying functional </w:t>
      </w:r>
      <w:r w:rsidR="00FA1B6D">
        <w:rPr>
          <w:rFonts w:eastAsiaTheme="minorHAnsi"/>
          <w:color w:val="auto"/>
        </w:rPr>
        <w:t xml:space="preserve">capacity of </w:t>
      </w:r>
      <w:r w:rsidR="00252316">
        <w:rPr>
          <w:rFonts w:eastAsiaTheme="minorHAnsi"/>
          <w:color w:val="auto"/>
        </w:rPr>
        <w:t>consumer</w:t>
      </w:r>
      <w:r w:rsidR="00FA1B6D">
        <w:rPr>
          <w:rFonts w:eastAsiaTheme="minorHAnsi"/>
          <w:color w:val="auto"/>
        </w:rPr>
        <w:t>s.</w:t>
      </w:r>
      <w:r w:rsidR="00F378CB">
        <w:rPr>
          <w:rFonts w:eastAsiaTheme="minorHAnsi"/>
          <w:color w:val="auto"/>
        </w:rPr>
        <w:t xml:space="preserve"> </w:t>
      </w:r>
      <w:r w:rsidR="0068689F">
        <w:rPr>
          <w:rFonts w:eastAsiaTheme="minorHAnsi"/>
          <w:color w:val="auto"/>
        </w:rPr>
        <w:t xml:space="preserve"> </w:t>
      </w:r>
    </w:p>
    <w:p w14:paraId="62998CA3" w14:textId="7F26FF25" w:rsidR="007F5256" w:rsidRPr="00634A27" w:rsidRDefault="004A269E" w:rsidP="00154403">
      <w:pPr>
        <w:rPr>
          <w:rFonts w:eastAsia="Calibri"/>
          <w:color w:val="auto"/>
        </w:rPr>
      </w:pPr>
      <w:r w:rsidRPr="00154403">
        <w:rPr>
          <w:rFonts w:eastAsiaTheme="minorHAnsi"/>
        </w:rPr>
        <w:lastRenderedPageBreak/>
        <w:t xml:space="preserve">The Quality Standard is assessed as </w:t>
      </w:r>
      <w:r w:rsidR="003923A4">
        <w:rPr>
          <w:rFonts w:eastAsiaTheme="minorHAnsi"/>
          <w:color w:val="auto"/>
        </w:rPr>
        <w:t>C</w:t>
      </w:r>
      <w:r w:rsidRPr="00634A27">
        <w:rPr>
          <w:rFonts w:eastAsiaTheme="minorHAnsi"/>
          <w:color w:val="auto"/>
        </w:rPr>
        <w:t>ompliant as</w:t>
      </w:r>
      <w:r w:rsidR="00634A27" w:rsidRPr="00634A27">
        <w:rPr>
          <w:rFonts w:eastAsiaTheme="minorHAnsi"/>
          <w:color w:val="auto"/>
        </w:rPr>
        <w:t xml:space="preserve"> </w:t>
      </w:r>
      <w:r w:rsidR="003923A4">
        <w:rPr>
          <w:rFonts w:eastAsiaTheme="minorHAnsi"/>
          <w:color w:val="auto"/>
        </w:rPr>
        <w:t>seven</w:t>
      </w:r>
      <w:r w:rsidRPr="00634A27">
        <w:rPr>
          <w:rFonts w:eastAsiaTheme="minorHAnsi"/>
          <w:color w:val="auto"/>
        </w:rPr>
        <w:t xml:space="preserve"> of the seven specific requirements have been assessed as </w:t>
      </w:r>
      <w:r w:rsidR="003923A4">
        <w:rPr>
          <w:rFonts w:eastAsiaTheme="minorHAnsi"/>
          <w:color w:val="auto"/>
        </w:rPr>
        <w:t>C</w:t>
      </w:r>
      <w:r w:rsidRPr="00634A27">
        <w:rPr>
          <w:rFonts w:eastAsiaTheme="minorHAnsi"/>
          <w:color w:val="auto"/>
        </w:rPr>
        <w:t>ompliant.</w:t>
      </w:r>
    </w:p>
    <w:p w14:paraId="62998CA4" w14:textId="3A6B994D" w:rsidR="00301877" w:rsidRDefault="004A269E" w:rsidP="00427817">
      <w:pPr>
        <w:pStyle w:val="Heading2"/>
      </w:pPr>
      <w:r>
        <w:t>Assessment of Standard 4 Requirements</w:t>
      </w:r>
      <w:r w:rsidRPr="0066387A">
        <w:rPr>
          <w:i/>
          <w:color w:val="0000FF"/>
          <w:sz w:val="24"/>
          <w:szCs w:val="24"/>
        </w:rPr>
        <w:t xml:space="preserve"> </w:t>
      </w:r>
    </w:p>
    <w:p w14:paraId="62998CA5" w14:textId="333F01FC" w:rsidR="00314FF7" w:rsidRPr="00314FF7" w:rsidRDefault="004A269E" w:rsidP="00314FF7">
      <w:pPr>
        <w:pStyle w:val="Heading3"/>
      </w:pPr>
      <w:r w:rsidRPr="00314FF7">
        <w:t>Requirement 4(3)(a)</w:t>
      </w:r>
      <w:r>
        <w:tab/>
      </w:r>
      <w:r w:rsidR="003A7FD6">
        <w:t>C</w:t>
      </w:r>
      <w:r>
        <w:t>ompliant</w:t>
      </w:r>
    </w:p>
    <w:p w14:paraId="62998CA6" w14:textId="77777777" w:rsidR="00314FF7" w:rsidRPr="008D114F" w:rsidRDefault="004A269E"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42862E4" w14:textId="2753FF41" w:rsidR="002A1FF1" w:rsidRDefault="00227FE2" w:rsidP="00227FE2">
      <w:pPr>
        <w:tabs>
          <w:tab w:val="right" w:pos="9026"/>
        </w:tabs>
      </w:pPr>
      <w:r>
        <w:t xml:space="preserve">The </w:t>
      </w:r>
      <w:r w:rsidR="003769CB">
        <w:t xml:space="preserve">Assessment Team found that </w:t>
      </w:r>
      <w:r w:rsidR="002C33BD">
        <w:t xml:space="preserve">the </w:t>
      </w:r>
      <w:r>
        <w:t>service</w:t>
      </w:r>
      <w:r w:rsidR="00A41966">
        <w:t xml:space="preserve"> was unable to </w:t>
      </w:r>
      <w:r>
        <w:t>demonstrate that e</w:t>
      </w:r>
      <w:r w:rsidRPr="00335A64">
        <w:t>ach consumer gets safe and effective services and supports for daily living that meet the consumer’s needs, goals and preferences and optimise their independence, health, well-being and quality of life.</w:t>
      </w:r>
      <w:r>
        <w:t xml:space="preserve"> </w:t>
      </w:r>
      <w:r w:rsidR="00106B3E">
        <w:t>Some</w:t>
      </w:r>
      <w:r w:rsidR="00B75B78">
        <w:t xml:space="preserve"> con</w:t>
      </w:r>
      <w:r w:rsidR="004D6D2B">
        <w:t>s</w:t>
      </w:r>
      <w:r w:rsidR="00B75B78">
        <w:t xml:space="preserve">umers interviewed said </w:t>
      </w:r>
      <w:r w:rsidR="00D1160E">
        <w:t xml:space="preserve">there are not enough </w:t>
      </w:r>
      <w:r w:rsidR="005B5404">
        <w:t xml:space="preserve">intellectually stimulating activities or </w:t>
      </w:r>
      <w:r w:rsidR="00A36975">
        <w:t>bus trips</w:t>
      </w:r>
      <w:r w:rsidR="005B5404">
        <w:t>,</w:t>
      </w:r>
      <w:r w:rsidR="00D1160E">
        <w:t xml:space="preserve"> </w:t>
      </w:r>
      <w:r w:rsidR="00502926">
        <w:t>which are</w:t>
      </w:r>
      <w:r>
        <w:t xml:space="preserve"> limited </w:t>
      </w:r>
      <w:r w:rsidR="00502926">
        <w:t xml:space="preserve">due to </w:t>
      </w:r>
      <w:r>
        <w:t xml:space="preserve">the organisation’s shared bus service. This is </w:t>
      </w:r>
      <w:r w:rsidR="008165BB">
        <w:t xml:space="preserve">also </w:t>
      </w:r>
      <w:r>
        <w:t xml:space="preserve">compounded by </w:t>
      </w:r>
      <w:r w:rsidR="003A3C3F">
        <w:t>only</w:t>
      </w:r>
      <w:r w:rsidR="008165BB">
        <w:t xml:space="preserve"> </w:t>
      </w:r>
      <w:r w:rsidR="00476F9C">
        <w:t xml:space="preserve">one </w:t>
      </w:r>
      <w:r>
        <w:t xml:space="preserve">bus </w:t>
      </w:r>
      <w:r w:rsidR="00476F9C">
        <w:t xml:space="preserve">having a </w:t>
      </w:r>
      <w:r>
        <w:t xml:space="preserve">hydraulic lift </w:t>
      </w:r>
      <w:r w:rsidR="00476F9C">
        <w:t>for consumers</w:t>
      </w:r>
      <w:r>
        <w:t xml:space="preserve"> </w:t>
      </w:r>
      <w:r w:rsidR="00BA33B4">
        <w:t xml:space="preserve">who </w:t>
      </w:r>
      <w:r>
        <w:t>use wheelchairs.</w:t>
      </w:r>
      <w:r w:rsidR="003A3C3F">
        <w:t xml:space="preserve"> </w:t>
      </w:r>
    </w:p>
    <w:p w14:paraId="3B71B732" w14:textId="161728F4" w:rsidR="00227FE2" w:rsidRDefault="00EA4ACB" w:rsidP="00227FE2">
      <w:pPr>
        <w:tabs>
          <w:tab w:val="right" w:pos="9026"/>
        </w:tabs>
      </w:pPr>
      <w:r>
        <w:t>The Assessment Team r</w:t>
      </w:r>
      <w:r w:rsidR="002A1FF1">
        <w:t>eview</w:t>
      </w:r>
      <w:r>
        <w:t>ed</w:t>
      </w:r>
      <w:r w:rsidR="002A1FF1">
        <w:t xml:space="preserve"> documents</w:t>
      </w:r>
      <w:r w:rsidR="00651E53">
        <w:t xml:space="preserve"> includ</w:t>
      </w:r>
      <w:r>
        <w:t>ing</w:t>
      </w:r>
      <w:r w:rsidR="00651E53">
        <w:t xml:space="preserve"> the services and supports consumers require to enable them to do the things they want to do. </w:t>
      </w:r>
      <w:r w:rsidR="006446D9">
        <w:t xml:space="preserve">Staff interviewed </w:t>
      </w:r>
      <w:r w:rsidR="0003684A">
        <w:t xml:space="preserve">spoke about </w:t>
      </w:r>
      <w:r w:rsidR="00401F9A">
        <w:t>w</w:t>
      </w:r>
      <w:r w:rsidR="0003684A">
        <w:t>hat is important to con</w:t>
      </w:r>
      <w:r w:rsidR="00401F9A">
        <w:t>s</w:t>
      </w:r>
      <w:r w:rsidR="0003684A">
        <w:t xml:space="preserve">umers and described how the activities </w:t>
      </w:r>
      <w:r w:rsidR="00401F9A">
        <w:t>program meets the needs of consumers with varying functional capacity.</w:t>
      </w:r>
      <w:r w:rsidR="00911898">
        <w:t xml:space="preserve"> Staff provided ex</w:t>
      </w:r>
      <w:r w:rsidR="00DB0531">
        <w:t>a</w:t>
      </w:r>
      <w:r w:rsidR="00911898">
        <w:t>mples of consumer parti</w:t>
      </w:r>
      <w:r w:rsidR="003A0C70">
        <w:t>cip</w:t>
      </w:r>
      <w:r w:rsidR="00911898">
        <w:t xml:space="preserve">ation in activities outside of the </w:t>
      </w:r>
      <w:r w:rsidR="00AF025D">
        <w:t>activity program and provided examples of consumer in</w:t>
      </w:r>
      <w:r w:rsidR="003A0C70">
        <w:t>p</w:t>
      </w:r>
      <w:r w:rsidR="00AF025D">
        <w:t>ut into the development of the activity program.</w:t>
      </w:r>
    </w:p>
    <w:p w14:paraId="01D52F75" w14:textId="2AD56AFA" w:rsidR="00FE6BD1" w:rsidRDefault="00675453" w:rsidP="00227FE2">
      <w:pPr>
        <w:tabs>
          <w:tab w:val="right" w:pos="9026"/>
        </w:tabs>
      </w:pPr>
      <w:r>
        <w:t>In the</w:t>
      </w:r>
      <w:r w:rsidR="00A862EF">
        <w:t>ir response</w:t>
      </w:r>
      <w:r w:rsidR="004A1FF5">
        <w:t>,</w:t>
      </w:r>
      <w:r w:rsidR="00A862EF">
        <w:t xml:space="preserve"> the approved provider </w:t>
      </w:r>
      <w:r w:rsidR="000B7F94">
        <w:t>submitted supporting evidence</w:t>
      </w:r>
      <w:r w:rsidR="005806B9">
        <w:t xml:space="preserve"> which demonstrates</w:t>
      </w:r>
      <w:r w:rsidR="000B7F94">
        <w:t xml:space="preserve"> </w:t>
      </w:r>
      <w:r w:rsidR="005806B9">
        <w:t xml:space="preserve">consumers </w:t>
      </w:r>
      <w:r w:rsidR="00000BAE">
        <w:t>services and supports for daily living do meet the needs, goals and preferences of consumers and optimise their independence</w:t>
      </w:r>
      <w:r w:rsidR="00C47895">
        <w:t xml:space="preserve">, health, well-being and quality of life. </w:t>
      </w:r>
    </w:p>
    <w:p w14:paraId="072C72C9" w14:textId="03985172" w:rsidR="00AF025D" w:rsidRDefault="00FE6BD1" w:rsidP="00227FE2">
      <w:pPr>
        <w:tabs>
          <w:tab w:val="right" w:pos="9026"/>
        </w:tabs>
      </w:pPr>
      <w:r>
        <w:t xml:space="preserve">I have considered the approved providers response, supporting evidence and the Assessment Teams report and I find </w:t>
      </w:r>
      <w:r w:rsidR="00C82268">
        <w:t>that on ba</w:t>
      </w:r>
      <w:r w:rsidR="00C871B2">
        <w:t>lance this requirement is Compliant.</w:t>
      </w:r>
    </w:p>
    <w:p w14:paraId="62998CA8" w14:textId="0E676794" w:rsidR="00314FF7" w:rsidRPr="00D435F8" w:rsidRDefault="004A269E" w:rsidP="00314FF7">
      <w:pPr>
        <w:pStyle w:val="Heading3"/>
      </w:pPr>
      <w:r w:rsidRPr="00D435F8">
        <w:t>Requirement 4(3)(b)</w:t>
      </w:r>
      <w:r>
        <w:tab/>
      </w:r>
      <w:r w:rsidR="005C1B30">
        <w:t>C</w:t>
      </w:r>
      <w:r>
        <w:t>ompliant</w:t>
      </w:r>
    </w:p>
    <w:p w14:paraId="62998CA9" w14:textId="77777777" w:rsidR="00314FF7" w:rsidRPr="008D114F" w:rsidRDefault="004A269E" w:rsidP="00314FF7">
      <w:pPr>
        <w:rPr>
          <w:i/>
        </w:rPr>
      </w:pPr>
      <w:r w:rsidRPr="008D114F">
        <w:rPr>
          <w:i/>
        </w:rPr>
        <w:t>Services and supports for daily living promote each consumer’s emotional, spiritual and psychological well-being.</w:t>
      </w:r>
    </w:p>
    <w:p w14:paraId="2B215407" w14:textId="59E57077" w:rsidR="00257F81" w:rsidRPr="00915188" w:rsidRDefault="00257F81" w:rsidP="00257F81">
      <w:pPr>
        <w:pStyle w:val="Heading4"/>
        <w:rPr>
          <w:b w:val="0"/>
        </w:rPr>
      </w:pPr>
      <w:r>
        <w:rPr>
          <w:b w:val="0"/>
          <w:lang w:eastAsia="en-US"/>
        </w:rPr>
        <w:t>The</w:t>
      </w:r>
      <w:r w:rsidR="00AA75C1">
        <w:rPr>
          <w:b w:val="0"/>
          <w:lang w:eastAsia="en-US"/>
        </w:rPr>
        <w:t xml:space="preserve"> Assessment Team</w:t>
      </w:r>
      <w:r w:rsidR="00A42DC9">
        <w:rPr>
          <w:b w:val="0"/>
          <w:lang w:eastAsia="en-US"/>
        </w:rPr>
        <w:t xml:space="preserve"> </w:t>
      </w:r>
      <w:proofErr w:type="gramStart"/>
      <w:r w:rsidR="00A42DC9">
        <w:rPr>
          <w:b w:val="0"/>
          <w:lang w:eastAsia="en-US"/>
        </w:rPr>
        <w:t>found</w:t>
      </w:r>
      <w:r>
        <w:rPr>
          <w:b w:val="0"/>
          <w:lang w:eastAsia="en-US"/>
        </w:rPr>
        <w:t xml:space="preserve">  that</w:t>
      </w:r>
      <w:proofErr w:type="gramEnd"/>
      <w:r>
        <w:rPr>
          <w:b w:val="0"/>
          <w:lang w:eastAsia="en-US"/>
        </w:rPr>
        <w:t xml:space="preserve"> most but not all consumers’</w:t>
      </w:r>
      <w:r w:rsidRPr="00915188">
        <w:rPr>
          <w:b w:val="0"/>
          <w:lang w:eastAsia="en-US"/>
        </w:rPr>
        <w:t xml:space="preserve"> emotional, spiritual and psychological well-being needs, goals and preferences are supported</w:t>
      </w:r>
      <w:r>
        <w:rPr>
          <w:b w:val="0"/>
          <w:lang w:eastAsia="en-US"/>
        </w:rPr>
        <w:t xml:space="preserve">. One </w:t>
      </w:r>
      <w:r>
        <w:rPr>
          <w:b w:val="0"/>
          <w:lang w:eastAsia="en-US"/>
        </w:rPr>
        <w:lastRenderedPageBreak/>
        <w:t xml:space="preserve">consumer described how devalued and isolated they feel because </w:t>
      </w:r>
      <w:r w:rsidR="00C32267">
        <w:rPr>
          <w:b w:val="0"/>
          <w:lang w:eastAsia="en-US"/>
        </w:rPr>
        <w:t xml:space="preserve">they </w:t>
      </w:r>
      <w:r w:rsidR="003B7670">
        <w:rPr>
          <w:b w:val="0"/>
          <w:lang w:eastAsia="en-US"/>
        </w:rPr>
        <w:t>remain independent and t</w:t>
      </w:r>
      <w:r>
        <w:rPr>
          <w:b w:val="0"/>
          <w:lang w:eastAsia="en-US"/>
        </w:rPr>
        <w:t xml:space="preserve">here are days where </w:t>
      </w:r>
      <w:r w:rsidR="0058763F">
        <w:rPr>
          <w:b w:val="0"/>
          <w:lang w:eastAsia="en-US"/>
        </w:rPr>
        <w:t>they</w:t>
      </w:r>
      <w:r w:rsidR="00D22301">
        <w:rPr>
          <w:b w:val="0"/>
          <w:lang w:eastAsia="en-US"/>
        </w:rPr>
        <w:t xml:space="preserve"> </w:t>
      </w:r>
      <w:r w:rsidR="00417163">
        <w:rPr>
          <w:b w:val="0"/>
          <w:lang w:eastAsia="en-US"/>
        </w:rPr>
        <w:t xml:space="preserve">do not </w:t>
      </w:r>
      <w:r>
        <w:rPr>
          <w:b w:val="0"/>
          <w:lang w:eastAsia="en-US"/>
        </w:rPr>
        <w:t>see staff</w:t>
      </w:r>
      <w:r w:rsidR="0058763F">
        <w:rPr>
          <w:b w:val="0"/>
          <w:lang w:eastAsia="en-US"/>
        </w:rPr>
        <w:t>.</w:t>
      </w:r>
      <w:r>
        <w:rPr>
          <w:b w:val="0"/>
          <w:lang w:eastAsia="en-US"/>
        </w:rPr>
        <w:t xml:space="preserve">  </w:t>
      </w:r>
    </w:p>
    <w:p w14:paraId="04B15E06" w14:textId="5CAC2978" w:rsidR="00D7673D" w:rsidRPr="0065226A" w:rsidRDefault="00C67249" w:rsidP="00257F81">
      <w:pPr>
        <w:rPr>
          <w:color w:val="auto"/>
        </w:rPr>
      </w:pPr>
      <w:r w:rsidRPr="0065226A">
        <w:rPr>
          <w:color w:val="auto"/>
        </w:rPr>
        <w:t>In their re</w:t>
      </w:r>
      <w:r w:rsidR="00BE13F0" w:rsidRPr="0065226A">
        <w:rPr>
          <w:color w:val="auto"/>
        </w:rPr>
        <w:t>sponse</w:t>
      </w:r>
      <w:r w:rsidR="00417163">
        <w:rPr>
          <w:color w:val="auto"/>
        </w:rPr>
        <w:t>,</w:t>
      </w:r>
      <w:r w:rsidR="00BE13F0" w:rsidRPr="0065226A">
        <w:rPr>
          <w:color w:val="auto"/>
        </w:rPr>
        <w:t xml:space="preserve"> the approved provider</w:t>
      </w:r>
      <w:r w:rsidR="00DA46EC" w:rsidRPr="0065226A">
        <w:rPr>
          <w:color w:val="auto"/>
        </w:rPr>
        <w:t xml:space="preserve"> </w:t>
      </w:r>
      <w:r w:rsidR="00DD5DE0" w:rsidRPr="0065226A">
        <w:rPr>
          <w:color w:val="auto"/>
        </w:rPr>
        <w:t xml:space="preserve">submitted </w:t>
      </w:r>
      <w:r w:rsidR="00926904" w:rsidRPr="0065226A">
        <w:rPr>
          <w:color w:val="auto"/>
        </w:rPr>
        <w:t xml:space="preserve">supporting evidence about the </w:t>
      </w:r>
      <w:proofErr w:type="gramStart"/>
      <w:r w:rsidR="009C6BC0" w:rsidRPr="0065226A">
        <w:rPr>
          <w:color w:val="auto"/>
        </w:rPr>
        <w:t>above mentioned</w:t>
      </w:r>
      <w:proofErr w:type="gramEnd"/>
      <w:r w:rsidR="009C6BC0" w:rsidRPr="0065226A">
        <w:rPr>
          <w:color w:val="auto"/>
        </w:rPr>
        <w:t xml:space="preserve"> consumer. </w:t>
      </w:r>
      <w:r w:rsidR="00C5597B" w:rsidRPr="0065226A">
        <w:rPr>
          <w:color w:val="auto"/>
        </w:rPr>
        <w:t>Th</w:t>
      </w:r>
      <w:r w:rsidR="00D7673D" w:rsidRPr="0065226A">
        <w:rPr>
          <w:color w:val="auto"/>
        </w:rPr>
        <w:t>e evidence i</w:t>
      </w:r>
      <w:r w:rsidR="00C5597B" w:rsidRPr="0065226A">
        <w:rPr>
          <w:color w:val="auto"/>
        </w:rPr>
        <w:t>nclude</w:t>
      </w:r>
      <w:r w:rsidR="003640AF" w:rsidRPr="0065226A">
        <w:rPr>
          <w:color w:val="auto"/>
        </w:rPr>
        <w:t>s</w:t>
      </w:r>
      <w:r w:rsidR="00C5597B" w:rsidRPr="0065226A">
        <w:rPr>
          <w:color w:val="auto"/>
        </w:rPr>
        <w:t xml:space="preserve"> </w:t>
      </w:r>
      <w:r w:rsidR="00CD0B9F">
        <w:rPr>
          <w:color w:val="auto"/>
        </w:rPr>
        <w:t xml:space="preserve">details of the consumer’s </w:t>
      </w:r>
      <w:r w:rsidR="005F5755" w:rsidRPr="0065226A">
        <w:rPr>
          <w:color w:val="auto"/>
        </w:rPr>
        <w:t xml:space="preserve">participation </w:t>
      </w:r>
      <w:r w:rsidR="003640AF" w:rsidRPr="0065226A">
        <w:rPr>
          <w:color w:val="auto"/>
        </w:rPr>
        <w:t xml:space="preserve">in various </w:t>
      </w:r>
      <w:r w:rsidR="00D7673D" w:rsidRPr="0065226A">
        <w:rPr>
          <w:color w:val="auto"/>
        </w:rPr>
        <w:t xml:space="preserve">health and </w:t>
      </w:r>
      <w:r w:rsidR="00A6521C" w:rsidRPr="0065226A">
        <w:rPr>
          <w:color w:val="auto"/>
        </w:rPr>
        <w:t>lifestyle programs</w:t>
      </w:r>
      <w:r w:rsidR="004D0ADA">
        <w:rPr>
          <w:color w:val="auto"/>
        </w:rPr>
        <w:t xml:space="preserve"> and additional health </w:t>
      </w:r>
      <w:r w:rsidR="003C19E6">
        <w:rPr>
          <w:color w:val="auto"/>
        </w:rPr>
        <w:t>specialists engaged in the consumer’s care and well-being.</w:t>
      </w:r>
    </w:p>
    <w:p w14:paraId="08EDC967" w14:textId="7486A342" w:rsidR="00E91964" w:rsidRDefault="00E91964" w:rsidP="00257F81">
      <w:pPr>
        <w:rPr>
          <w:color w:val="auto"/>
        </w:rPr>
      </w:pPr>
      <w:r w:rsidRPr="002B4955">
        <w:rPr>
          <w:color w:val="auto"/>
        </w:rPr>
        <w:t xml:space="preserve">I have considered </w:t>
      </w:r>
      <w:r w:rsidR="0065226A" w:rsidRPr="002B4955">
        <w:rPr>
          <w:color w:val="auto"/>
        </w:rPr>
        <w:t>th</w:t>
      </w:r>
      <w:r w:rsidR="00E31C01" w:rsidRPr="002B4955">
        <w:rPr>
          <w:color w:val="auto"/>
        </w:rPr>
        <w:t>e approved provid</w:t>
      </w:r>
      <w:r w:rsidR="002B4955">
        <w:rPr>
          <w:color w:val="auto"/>
        </w:rPr>
        <w:t>e</w:t>
      </w:r>
      <w:r w:rsidR="00E31C01" w:rsidRPr="002B4955">
        <w:rPr>
          <w:color w:val="auto"/>
        </w:rPr>
        <w:t xml:space="preserve">rs response, supporting evidence and the Assessment Teams report and </w:t>
      </w:r>
      <w:r w:rsidRPr="002B4955">
        <w:rPr>
          <w:color w:val="auto"/>
        </w:rPr>
        <w:t xml:space="preserve">find the service has appropriate </w:t>
      </w:r>
      <w:r w:rsidR="0047550B" w:rsidRPr="002B4955">
        <w:rPr>
          <w:color w:val="auto"/>
        </w:rPr>
        <w:t xml:space="preserve">services and supports </w:t>
      </w:r>
      <w:r w:rsidR="00570C1E" w:rsidRPr="002B4955">
        <w:rPr>
          <w:color w:val="auto"/>
        </w:rPr>
        <w:t xml:space="preserve">for daily </w:t>
      </w:r>
      <w:r w:rsidR="00E31C01" w:rsidRPr="002B4955">
        <w:rPr>
          <w:color w:val="auto"/>
        </w:rPr>
        <w:t>l</w:t>
      </w:r>
      <w:r w:rsidR="00570C1E" w:rsidRPr="002B4955">
        <w:rPr>
          <w:color w:val="auto"/>
        </w:rPr>
        <w:t xml:space="preserve">iving that meet </w:t>
      </w:r>
      <w:proofErr w:type="spellStart"/>
      <w:r w:rsidR="00570C1E" w:rsidRPr="002B4955">
        <w:rPr>
          <w:color w:val="auto"/>
        </w:rPr>
        <w:t>consumers</w:t>
      </w:r>
      <w:proofErr w:type="spellEnd"/>
      <w:r w:rsidR="00570C1E" w:rsidRPr="002B4955">
        <w:rPr>
          <w:color w:val="auto"/>
        </w:rPr>
        <w:t xml:space="preserve"> needs, goals and preferences. </w:t>
      </w:r>
      <w:r w:rsidR="000E07AA">
        <w:rPr>
          <w:color w:val="auto"/>
        </w:rPr>
        <w:t>In relation to the above consumer I find the serv</w:t>
      </w:r>
      <w:r w:rsidR="00807F42">
        <w:rPr>
          <w:color w:val="auto"/>
        </w:rPr>
        <w:t xml:space="preserve">ice has provided </w:t>
      </w:r>
      <w:r w:rsidR="00C544D9">
        <w:rPr>
          <w:color w:val="auto"/>
        </w:rPr>
        <w:t>service and support</w:t>
      </w:r>
      <w:r w:rsidR="00803B7E">
        <w:rPr>
          <w:color w:val="auto"/>
        </w:rPr>
        <w:t xml:space="preserve"> which promotes</w:t>
      </w:r>
      <w:r w:rsidR="00C544D9">
        <w:rPr>
          <w:color w:val="auto"/>
        </w:rPr>
        <w:t xml:space="preserve"> </w:t>
      </w:r>
      <w:r w:rsidR="00DD2BF2">
        <w:rPr>
          <w:color w:val="auto"/>
        </w:rPr>
        <w:t>their emotional and psychological well-being.</w:t>
      </w:r>
      <w:r w:rsidR="00A5028D">
        <w:rPr>
          <w:color w:val="auto"/>
        </w:rPr>
        <w:t xml:space="preserve"> </w:t>
      </w:r>
    </w:p>
    <w:p w14:paraId="7F0B533F" w14:textId="09B7CE00" w:rsidR="00A5028D" w:rsidRPr="002B4955" w:rsidRDefault="00A5028D" w:rsidP="00257F81">
      <w:pPr>
        <w:rPr>
          <w:color w:val="auto"/>
        </w:rPr>
      </w:pPr>
      <w:r>
        <w:rPr>
          <w:color w:val="auto"/>
        </w:rPr>
        <w:t>I find this requirement is Compliant.</w:t>
      </w:r>
    </w:p>
    <w:p w14:paraId="62998CAB" w14:textId="4E65B025" w:rsidR="00314FF7" w:rsidRPr="00D435F8" w:rsidRDefault="004A269E" w:rsidP="00314FF7">
      <w:pPr>
        <w:pStyle w:val="Heading3"/>
      </w:pPr>
      <w:r w:rsidRPr="00D435F8">
        <w:t>Requirement 4(3)(c)</w:t>
      </w:r>
      <w:r>
        <w:tab/>
      </w:r>
      <w:r w:rsidR="005D4FE1">
        <w:t>C</w:t>
      </w:r>
      <w:r>
        <w:t>ompliant</w:t>
      </w:r>
    </w:p>
    <w:p w14:paraId="62998CAC" w14:textId="77777777" w:rsidR="00314FF7" w:rsidRPr="008D114F" w:rsidRDefault="004A269E" w:rsidP="00314FF7">
      <w:pPr>
        <w:rPr>
          <w:i/>
        </w:rPr>
      </w:pPr>
      <w:r w:rsidRPr="008D114F">
        <w:rPr>
          <w:i/>
        </w:rPr>
        <w:t>Services and supports for daily living assist each consumer to:</w:t>
      </w:r>
    </w:p>
    <w:p w14:paraId="62998CAD" w14:textId="77777777" w:rsidR="00314FF7" w:rsidRPr="008D114F" w:rsidRDefault="004A269E"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998CAE" w14:textId="77777777" w:rsidR="00314FF7" w:rsidRPr="008D114F" w:rsidRDefault="004A269E"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2998CAF" w14:textId="77777777" w:rsidR="00314FF7" w:rsidRPr="008D114F" w:rsidRDefault="004A269E" w:rsidP="00314FF7">
      <w:pPr>
        <w:numPr>
          <w:ilvl w:val="0"/>
          <w:numId w:val="26"/>
        </w:numPr>
        <w:tabs>
          <w:tab w:val="right" w:pos="9026"/>
        </w:tabs>
        <w:spacing w:before="0" w:after="0"/>
        <w:ind w:left="567" w:hanging="425"/>
        <w:outlineLvl w:val="4"/>
        <w:rPr>
          <w:i/>
        </w:rPr>
      </w:pPr>
      <w:r w:rsidRPr="008D114F">
        <w:rPr>
          <w:i/>
        </w:rPr>
        <w:t>do the things of interest to them.</w:t>
      </w:r>
    </w:p>
    <w:p w14:paraId="62998CB1" w14:textId="7AB01BD9" w:rsidR="00314FF7" w:rsidRPr="00D435F8" w:rsidRDefault="004A269E" w:rsidP="00314FF7">
      <w:pPr>
        <w:pStyle w:val="Heading3"/>
      </w:pPr>
      <w:r w:rsidRPr="00D435F8">
        <w:t>Requirement 4(3)(d)</w:t>
      </w:r>
      <w:r>
        <w:tab/>
      </w:r>
      <w:r w:rsidR="0047349F">
        <w:t>C</w:t>
      </w:r>
      <w:r>
        <w:t>ompliant</w:t>
      </w:r>
    </w:p>
    <w:p w14:paraId="62998CB2" w14:textId="77777777" w:rsidR="00314FF7" w:rsidRPr="008D114F" w:rsidRDefault="004A269E" w:rsidP="00314FF7">
      <w:pPr>
        <w:rPr>
          <w:i/>
        </w:rPr>
      </w:pPr>
      <w:r w:rsidRPr="008D114F">
        <w:rPr>
          <w:i/>
        </w:rPr>
        <w:t>Information about the consumer’s condition, needs and preferences is communicated within the organisation, and with others where responsibility for care is shared.</w:t>
      </w:r>
    </w:p>
    <w:p w14:paraId="3D1A6E83" w14:textId="0448A7F8" w:rsidR="00E27D41" w:rsidRDefault="00E27D41" w:rsidP="00E27D41">
      <w:pPr>
        <w:tabs>
          <w:tab w:val="right" w:pos="9026"/>
        </w:tabs>
      </w:pPr>
      <w:r>
        <w:t xml:space="preserve">The </w:t>
      </w:r>
      <w:r w:rsidR="00F50507">
        <w:t xml:space="preserve">Assessment Team found that </w:t>
      </w:r>
      <w:r>
        <w:t xml:space="preserve">service </w:t>
      </w:r>
      <w:r w:rsidR="004F1766">
        <w:t xml:space="preserve">was </w:t>
      </w:r>
      <w:r w:rsidR="00952E7E">
        <w:t>unable</w:t>
      </w:r>
      <w:r w:rsidR="004F1766">
        <w:t xml:space="preserve"> to demonstrate</w:t>
      </w:r>
      <w:r>
        <w:t xml:space="preserve"> that i</w:t>
      </w:r>
      <w:r w:rsidRPr="003125D7">
        <w:t xml:space="preserve">nformation about the consumer’s condition, needs and preferences is communicated </w:t>
      </w:r>
      <w:r w:rsidR="004F1766">
        <w:t xml:space="preserve">consistently </w:t>
      </w:r>
      <w:r w:rsidRPr="003125D7">
        <w:t>within the organisation, and with others where responsibility for care is shared</w:t>
      </w:r>
      <w:r w:rsidRPr="006C4344">
        <w:rPr>
          <w:i/>
        </w:rPr>
        <w:t>.</w:t>
      </w:r>
      <w:r>
        <w:t xml:space="preserve"> Consumers’ care planning documents generally contain information regarding their lifestyle support needs and preferences. However, two examples of communication breakdown were reported by staff that resulted in </w:t>
      </w:r>
      <w:r w:rsidR="009D552F">
        <w:t xml:space="preserve">brief </w:t>
      </w:r>
      <w:r>
        <w:t xml:space="preserve">disruption of services tailored to consumers’ preferences and their choices. </w:t>
      </w:r>
    </w:p>
    <w:p w14:paraId="50D86461" w14:textId="7A9E81F8" w:rsidR="00DA2F6C" w:rsidRDefault="00DA2F6C" w:rsidP="00E27D41">
      <w:pPr>
        <w:tabs>
          <w:tab w:val="right" w:pos="9026"/>
        </w:tabs>
      </w:pPr>
      <w:r>
        <w:t>The approved providers response</w:t>
      </w:r>
      <w:r w:rsidR="006834B3">
        <w:t xml:space="preserve"> includes</w:t>
      </w:r>
      <w:r w:rsidR="009D552F">
        <w:t xml:space="preserve"> additional information to show </w:t>
      </w:r>
      <w:r w:rsidR="00B744D0">
        <w:t>how</w:t>
      </w:r>
      <w:r w:rsidR="00990888" w:rsidRPr="00990888">
        <w:t xml:space="preserve"> </w:t>
      </w:r>
      <w:r w:rsidR="00990888">
        <w:t>i</w:t>
      </w:r>
      <w:r w:rsidR="00990888" w:rsidRPr="00990888">
        <w:t xml:space="preserve">nformation about the consumer’s condition, needs and preferences is communicated within the organisation, and with others where responsibility for care is </w:t>
      </w:r>
      <w:proofErr w:type="gramStart"/>
      <w:r w:rsidR="00990888" w:rsidRPr="00990888">
        <w:t>shared</w:t>
      </w:r>
      <w:r w:rsidR="00990888">
        <w:t xml:space="preserve"> </w:t>
      </w:r>
      <w:r w:rsidR="00B744D0">
        <w:t>.</w:t>
      </w:r>
      <w:proofErr w:type="gramEnd"/>
      <w:r w:rsidR="006834B3">
        <w:t xml:space="preserve"> </w:t>
      </w:r>
    </w:p>
    <w:p w14:paraId="0C21D77B" w14:textId="56D0BA3C" w:rsidR="008E28AA" w:rsidRPr="003125D7" w:rsidRDefault="008E28AA" w:rsidP="00E27D41">
      <w:pPr>
        <w:tabs>
          <w:tab w:val="right" w:pos="9026"/>
        </w:tabs>
      </w:pPr>
      <w:r>
        <w:t xml:space="preserve">I find this requirement </w:t>
      </w:r>
      <w:r w:rsidR="00990888">
        <w:t>is</w:t>
      </w:r>
      <w:r>
        <w:t xml:space="preserve"> Compliant.</w:t>
      </w:r>
    </w:p>
    <w:p w14:paraId="62998CB4" w14:textId="5231C9F5" w:rsidR="00314FF7" w:rsidRPr="00D435F8" w:rsidRDefault="004A269E" w:rsidP="00314FF7">
      <w:pPr>
        <w:pStyle w:val="Heading3"/>
      </w:pPr>
      <w:r w:rsidRPr="00D435F8">
        <w:lastRenderedPageBreak/>
        <w:t>Requirement 4(3)(e)</w:t>
      </w:r>
      <w:r>
        <w:tab/>
        <w:t>Compliant</w:t>
      </w:r>
    </w:p>
    <w:p w14:paraId="62998CB5" w14:textId="77777777" w:rsidR="00314FF7" w:rsidRPr="008D114F" w:rsidRDefault="004A269E" w:rsidP="00314FF7">
      <w:pPr>
        <w:rPr>
          <w:i/>
        </w:rPr>
      </w:pPr>
      <w:r w:rsidRPr="008D114F">
        <w:rPr>
          <w:i/>
        </w:rPr>
        <w:t>Timely and appropriate referrals to individuals, other organisations and providers of other care and services.</w:t>
      </w:r>
    </w:p>
    <w:p w14:paraId="62998CB7" w14:textId="56C63924" w:rsidR="00314FF7" w:rsidRPr="00D435F8" w:rsidRDefault="004A269E" w:rsidP="00314FF7">
      <w:pPr>
        <w:pStyle w:val="Heading3"/>
      </w:pPr>
      <w:bookmarkStart w:id="5" w:name="_Hlk71710260"/>
      <w:r w:rsidRPr="00D435F8">
        <w:t>Requirement 4(3)(f)</w:t>
      </w:r>
      <w:bookmarkEnd w:id="5"/>
      <w:r>
        <w:tab/>
      </w:r>
      <w:r w:rsidR="00534DD1">
        <w:t>C</w:t>
      </w:r>
      <w:r>
        <w:t>ompliant</w:t>
      </w:r>
    </w:p>
    <w:p w14:paraId="62998CB8" w14:textId="77777777" w:rsidR="00314FF7" w:rsidRPr="008D114F" w:rsidRDefault="004A269E" w:rsidP="00314FF7">
      <w:pPr>
        <w:rPr>
          <w:i/>
        </w:rPr>
      </w:pPr>
      <w:r w:rsidRPr="008D114F">
        <w:rPr>
          <w:i/>
        </w:rPr>
        <w:t>Where meals are provided, they are varied and of suitable quality and quantity.</w:t>
      </w:r>
    </w:p>
    <w:p w14:paraId="2F3A3A1F" w14:textId="20856EBC" w:rsidR="002E77C6" w:rsidRDefault="00141855" w:rsidP="00FD3A51">
      <w:pPr>
        <w:tabs>
          <w:tab w:val="right" w:pos="9026"/>
        </w:tabs>
        <w:rPr>
          <w:color w:val="auto"/>
        </w:rPr>
      </w:pPr>
      <w:r>
        <w:t xml:space="preserve">The </w:t>
      </w:r>
      <w:r w:rsidR="00862BFE">
        <w:t xml:space="preserve">Assessment Team </w:t>
      </w:r>
      <w:proofErr w:type="spellStart"/>
      <w:r w:rsidR="00862BFE">
        <w:t>found</w:t>
      </w:r>
      <w:r w:rsidR="002379FC">
        <w:t>that</w:t>
      </w:r>
      <w:proofErr w:type="spellEnd"/>
      <w:r w:rsidR="002379FC">
        <w:t xml:space="preserve"> </w:t>
      </w:r>
      <w:r>
        <w:t xml:space="preserve">menus </w:t>
      </w:r>
      <w:r w:rsidR="002379FC">
        <w:t xml:space="preserve">are </w:t>
      </w:r>
      <w:r>
        <w:t xml:space="preserve">reviewed </w:t>
      </w:r>
      <w:r w:rsidR="002379FC">
        <w:t xml:space="preserve">and </w:t>
      </w:r>
      <w:r>
        <w:t xml:space="preserve">that the meals provided are varied. Consumers said they offered alternatives of salads and sandwiches if they do not like the meal choice available. </w:t>
      </w:r>
      <w:r w:rsidR="008A75F5">
        <w:t>C</w:t>
      </w:r>
      <w:r>
        <w:t>onsumer</w:t>
      </w:r>
      <w:r w:rsidR="008A75F5">
        <w:t xml:space="preserve"> feedback on meals was largely negative</w:t>
      </w:r>
      <w:r w:rsidR="00A45E4E">
        <w:t xml:space="preserve"> with meal quality being a concern and the major complaint at resident/relative</w:t>
      </w:r>
      <w:r w:rsidR="0035174B">
        <w:t xml:space="preserve"> meetings.</w:t>
      </w:r>
      <w:r>
        <w:t xml:space="preserve"> </w:t>
      </w:r>
      <w:r w:rsidR="00517232">
        <w:t>I have considered this information in my assessment of Standard 6 Requirement 6(3)(c).</w:t>
      </w:r>
      <w:r>
        <w:t xml:space="preserve"> </w:t>
      </w:r>
      <w:r w:rsidR="00FD3A51">
        <w:t>D</w:t>
      </w:r>
      <w:r w:rsidR="005D6CF1">
        <w:rPr>
          <w:color w:val="auto"/>
        </w:rPr>
        <w:t>ocument</w:t>
      </w:r>
      <w:r w:rsidR="00ED40B3">
        <w:rPr>
          <w:color w:val="auto"/>
        </w:rPr>
        <w:t xml:space="preserve">s reviewed by the Assessment Team </w:t>
      </w:r>
      <w:r w:rsidR="00951D73">
        <w:rPr>
          <w:color w:val="auto"/>
        </w:rPr>
        <w:t>reflected</w:t>
      </w:r>
      <w:r w:rsidR="00ED40B3">
        <w:rPr>
          <w:color w:val="auto"/>
        </w:rPr>
        <w:t xml:space="preserve"> consumer dietary needs</w:t>
      </w:r>
      <w:r w:rsidR="00951D73">
        <w:rPr>
          <w:color w:val="auto"/>
        </w:rPr>
        <w:t xml:space="preserve"> and preferences</w:t>
      </w:r>
      <w:r w:rsidR="007530C1">
        <w:rPr>
          <w:color w:val="auto"/>
        </w:rPr>
        <w:t>.</w:t>
      </w:r>
      <w:r w:rsidR="00FD3A51">
        <w:rPr>
          <w:color w:val="auto"/>
        </w:rPr>
        <w:t xml:space="preserve"> </w:t>
      </w:r>
      <w:r w:rsidR="007530C1">
        <w:rPr>
          <w:color w:val="auto"/>
        </w:rPr>
        <w:t>H</w:t>
      </w:r>
      <w:r w:rsidR="00D442E6">
        <w:rPr>
          <w:color w:val="auto"/>
        </w:rPr>
        <w:t>ospitality staff could</w:t>
      </w:r>
      <w:r w:rsidR="003B5A2C">
        <w:rPr>
          <w:color w:val="auto"/>
        </w:rPr>
        <w:t xml:space="preserve"> de</w:t>
      </w:r>
      <w:r w:rsidR="002A74BC">
        <w:rPr>
          <w:color w:val="auto"/>
        </w:rPr>
        <w:t>scribe</w:t>
      </w:r>
      <w:r w:rsidR="003B5A2C">
        <w:rPr>
          <w:color w:val="auto"/>
        </w:rPr>
        <w:t xml:space="preserve"> how</w:t>
      </w:r>
      <w:r w:rsidR="00133C42">
        <w:rPr>
          <w:color w:val="auto"/>
        </w:rPr>
        <w:t xml:space="preserve"> they meet the</w:t>
      </w:r>
      <w:r w:rsidR="00630D07">
        <w:rPr>
          <w:color w:val="auto"/>
        </w:rPr>
        <w:t>se</w:t>
      </w:r>
      <w:r w:rsidR="00F504B4">
        <w:rPr>
          <w:color w:val="auto"/>
        </w:rPr>
        <w:t xml:space="preserve"> needs and preferences</w:t>
      </w:r>
      <w:r w:rsidR="00951D73">
        <w:rPr>
          <w:color w:val="auto"/>
        </w:rPr>
        <w:t xml:space="preserve">. </w:t>
      </w:r>
    </w:p>
    <w:p w14:paraId="0D4074CF" w14:textId="00C9DEAF" w:rsidR="00522F89" w:rsidRDefault="00E95D6E" w:rsidP="00314FF7">
      <w:pPr>
        <w:rPr>
          <w:color w:val="auto"/>
        </w:rPr>
      </w:pPr>
      <w:r>
        <w:rPr>
          <w:color w:val="auto"/>
        </w:rPr>
        <w:t>The approved providers response</w:t>
      </w:r>
      <w:r w:rsidR="007A551D">
        <w:rPr>
          <w:color w:val="auto"/>
        </w:rPr>
        <w:t xml:space="preserve"> </w:t>
      </w:r>
      <w:r w:rsidR="00CF1C8E">
        <w:rPr>
          <w:color w:val="auto"/>
        </w:rPr>
        <w:t xml:space="preserve">includes </w:t>
      </w:r>
      <w:r w:rsidR="002A40A9">
        <w:rPr>
          <w:color w:val="auto"/>
        </w:rPr>
        <w:t xml:space="preserve">information on how meals provided are </w:t>
      </w:r>
      <w:r w:rsidR="002A40A9" w:rsidRPr="002A40A9">
        <w:rPr>
          <w:color w:val="auto"/>
        </w:rPr>
        <w:t>varied and of suitable quality and quantity</w:t>
      </w:r>
      <w:r w:rsidR="002A40A9">
        <w:rPr>
          <w:color w:val="auto"/>
        </w:rPr>
        <w:t>.</w:t>
      </w:r>
      <w:bookmarkStart w:id="6" w:name="_GoBack"/>
      <w:bookmarkEnd w:id="6"/>
    </w:p>
    <w:p w14:paraId="7E7E22B3" w14:textId="5EB130E8" w:rsidR="00522F89" w:rsidRDefault="003274CD" w:rsidP="00314FF7">
      <w:pPr>
        <w:rPr>
          <w:color w:val="auto"/>
        </w:rPr>
      </w:pPr>
      <w:r>
        <w:rPr>
          <w:color w:val="auto"/>
        </w:rPr>
        <w:t>I find this re</w:t>
      </w:r>
      <w:r w:rsidR="00FA66F6">
        <w:rPr>
          <w:color w:val="auto"/>
        </w:rPr>
        <w:t>q</w:t>
      </w:r>
      <w:r>
        <w:rPr>
          <w:color w:val="auto"/>
        </w:rPr>
        <w:t>uirement to be Compliant.</w:t>
      </w:r>
    </w:p>
    <w:p w14:paraId="62998CBA" w14:textId="2BC3BD19" w:rsidR="00314FF7" w:rsidRPr="00D435F8" w:rsidRDefault="004A269E" w:rsidP="00314FF7">
      <w:pPr>
        <w:pStyle w:val="Heading3"/>
      </w:pPr>
      <w:r w:rsidRPr="00D435F8">
        <w:t>Requirement 4(3)(g)</w:t>
      </w:r>
      <w:r>
        <w:tab/>
        <w:t>Compliant</w:t>
      </w:r>
    </w:p>
    <w:p w14:paraId="62998CBB" w14:textId="77777777" w:rsidR="00314FF7" w:rsidRPr="008D114F" w:rsidRDefault="004A269E" w:rsidP="00314FF7">
      <w:pPr>
        <w:rPr>
          <w:i/>
        </w:rPr>
      </w:pPr>
      <w:r w:rsidRPr="008D114F">
        <w:rPr>
          <w:i/>
        </w:rPr>
        <w:t>Where equipment is provided, it is safe, suitable, clean and well maintained.</w:t>
      </w:r>
    </w:p>
    <w:p w14:paraId="62998CBE" w14:textId="77777777" w:rsidR="009C6F30" w:rsidRDefault="006A7CED"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62998CBF" w14:textId="79C374F0" w:rsidR="00CB3BA9" w:rsidRDefault="004A269E"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998D40" wp14:editId="62998D4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79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2998CC0" w14:textId="77777777" w:rsidR="007F5256" w:rsidRPr="00FD1B02" w:rsidRDefault="004A269E" w:rsidP="009C6F30">
      <w:pPr>
        <w:pStyle w:val="Heading3"/>
        <w:shd w:val="clear" w:color="auto" w:fill="F2F2F2" w:themeFill="background1" w:themeFillShade="F2"/>
      </w:pPr>
      <w:r w:rsidRPr="00FD1B02">
        <w:t>Consumer outcome:</w:t>
      </w:r>
    </w:p>
    <w:p w14:paraId="62998CC1" w14:textId="77777777" w:rsidR="007F5256" w:rsidRDefault="004A269E"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2998CC2" w14:textId="77777777" w:rsidR="007F5256" w:rsidRDefault="004A269E" w:rsidP="009C6F30">
      <w:pPr>
        <w:pStyle w:val="Heading3"/>
        <w:shd w:val="clear" w:color="auto" w:fill="F2F2F2" w:themeFill="background1" w:themeFillShade="F2"/>
      </w:pPr>
      <w:r>
        <w:t>Organisation statement:</w:t>
      </w:r>
    </w:p>
    <w:p w14:paraId="62998CC3" w14:textId="77777777" w:rsidR="007F5256" w:rsidRDefault="004A269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998CC4" w14:textId="77777777" w:rsidR="007F5256" w:rsidRDefault="004A269E" w:rsidP="00427817">
      <w:pPr>
        <w:pStyle w:val="Heading2"/>
      </w:pPr>
      <w:r>
        <w:t>Assessment of Standard 5</w:t>
      </w:r>
    </w:p>
    <w:p w14:paraId="1C19C853" w14:textId="0A7C7732" w:rsidR="004B7EA5" w:rsidRPr="009C44F9" w:rsidRDefault="004B7EA5" w:rsidP="004B7EA5">
      <w:pPr>
        <w:rPr>
          <w:rFonts w:eastAsia="Calibri"/>
          <w:lang w:eastAsia="en-US"/>
        </w:rPr>
      </w:pPr>
      <w:r w:rsidRPr="009C44F9">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C45E97">
        <w:rPr>
          <w:rFonts w:eastAsia="Calibri"/>
          <w:lang w:eastAsia="en-US"/>
        </w:rPr>
        <w:t>Assessment T</w:t>
      </w:r>
      <w:r w:rsidRPr="009C44F9">
        <w:rPr>
          <w:rFonts w:eastAsia="Calibri"/>
          <w:lang w:eastAsia="en-US"/>
        </w:rPr>
        <w:t>eam also examined relevant documents.</w:t>
      </w:r>
    </w:p>
    <w:p w14:paraId="4943DDDC" w14:textId="26CF7025" w:rsidR="00614115" w:rsidRDefault="004B7EA5" w:rsidP="00614115">
      <w:pPr>
        <w:rPr>
          <w:rFonts w:eastAsia="Calibri"/>
          <w:color w:val="auto"/>
          <w:lang w:eastAsia="en-US"/>
        </w:rPr>
      </w:pPr>
      <w:r w:rsidRPr="009C44F9">
        <w:rPr>
          <w:rFonts w:eastAsia="Calibri"/>
          <w:color w:val="auto"/>
          <w:lang w:eastAsia="en-US"/>
        </w:rPr>
        <w:t xml:space="preserve">Overall sampled consumers </w:t>
      </w:r>
      <w:r w:rsidR="00BE5A81">
        <w:rPr>
          <w:rFonts w:eastAsia="Calibri"/>
          <w:color w:val="auto"/>
          <w:lang w:eastAsia="en-US"/>
        </w:rPr>
        <w:t xml:space="preserve">indicated </w:t>
      </w:r>
      <w:r w:rsidRPr="009C44F9">
        <w:rPr>
          <w:rFonts w:eastAsia="Calibri"/>
          <w:color w:val="auto"/>
          <w:lang w:eastAsia="en-US"/>
        </w:rPr>
        <w:t xml:space="preserve">that they feel they belong in the service and </w:t>
      </w:r>
      <w:r w:rsidRPr="009C44F9">
        <w:rPr>
          <w:rFonts w:eastAsia="Calibri"/>
          <w:lang w:eastAsia="en-US"/>
        </w:rPr>
        <w:t xml:space="preserve">feel safe and comfortable in the service environment. </w:t>
      </w:r>
      <w:r w:rsidR="006A3317" w:rsidRPr="009C44F9">
        <w:rPr>
          <w:rFonts w:eastAsia="Calibri"/>
          <w:color w:val="auto"/>
          <w:lang w:eastAsia="en-US"/>
        </w:rPr>
        <w:t>Consumers interviewed confirmed that the service is clean</w:t>
      </w:r>
      <w:r w:rsidR="00CB3D79">
        <w:rPr>
          <w:rFonts w:eastAsia="Calibri"/>
          <w:color w:val="auto"/>
          <w:lang w:eastAsia="en-US"/>
        </w:rPr>
        <w:t>,</w:t>
      </w:r>
      <w:r w:rsidR="006A3317" w:rsidRPr="009C44F9">
        <w:rPr>
          <w:rFonts w:eastAsia="Calibri"/>
          <w:color w:val="auto"/>
          <w:lang w:eastAsia="en-US"/>
        </w:rPr>
        <w:t xml:space="preserve"> well maintained</w:t>
      </w:r>
      <w:r w:rsidR="008440D7">
        <w:rPr>
          <w:rFonts w:eastAsia="Calibri"/>
          <w:color w:val="auto"/>
          <w:lang w:eastAsia="en-US"/>
        </w:rPr>
        <w:t xml:space="preserve"> and any requests</w:t>
      </w:r>
      <w:r w:rsidR="00AD2EE0">
        <w:rPr>
          <w:rFonts w:eastAsia="Calibri"/>
          <w:color w:val="auto"/>
          <w:lang w:eastAsia="en-US"/>
        </w:rPr>
        <w:t xml:space="preserve"> relating to cleaning and maintenance </w:t>
      </w:r>
      <w:r w:rsidR="006A3317" w:rsidRPr="009C44F9">
        <w:rPr>
          <w:rFonts w:eastAsia="Calibri"/>
          <w:color w:val="auto"/>
          <w:lang w:eastAsia="en-US"/>
        </w:rPr>
        <w:t>are attended to in a timely manner.</w:t>
      </w:r>
      <w:r w:rsidR="00057B4D">
        <w:rPr>
          <w:rFonts w:eastAsia="Calibri"/>
          <w:color w:val="auto"/>
          <w:lang w:eastAsia="en-US"/>
        </w:rPr>
        <w:t xml:space="preserve"> </w:t>
      </w:r>
      <w:r w:rsidR="00CB6F63">
        <w:rPr>
          <w:rFonts w:eastAsia="Calibri"/>
          <w:lang w:eastAsia="en-US"/>
        </w:rPr>
        <w:t xml:space="preserve">Consumers interviewed </w:t>
      </w:r>
      <w:r w:rsidR="00614115">
        <w:rPr>
          <w:rFonts w:eastAsia="Calibri"/>
          <w:lang w:eastAsia="en-US"/>
        </w:rPr>
        <w:t>sai</w:t>
      </w:r>
      <w:r w:rsidR="00057B4D">
        <w:rPr>
          <w:rFonts w:eastAsia="Calibri"/>
          <w:lang w:eastAsia="en-US"/>
        </w:rPr>
        <w:t>d t</w:t>
      </w:r>
      <w:r w:rsidR="00614115" w:rsidRPr="009C44F9">
        <w:rPr>
          <w:rFonts w:eastAsia="Calibri"/>
          <w:color w:val="auto"/>
          <w:lang w:eastAsia="en-US"/>
        </w:rPr>
        <w:t>hat the service had managed the COVID-19 restrictions well.</w:t>
      </w:r>
    </w:p>
    <w:p w14:paraId="7F0E01A5" w14:textId="73D1F92E" w:rsidR="0094578B" w:rsidRPr="009C44F9" w:rsidRDefault="00CD24FD" w:rsidP="00614115">
      <w:pPr>
        <w:rPr>
          <w:rFonts w:eastAsia="Calibri"/>
          <w:color w:val="auto"/>
          <w:lang w:eastAsia="en-US"/>
        </w:rPr>
      </w:pPr>
      <w:r>
        <w:rPr>
          <w:rFonts w:eastAsia="Calibri"/>
          <w:color w:val="auto"/>
          <w:lang w:eastAsia="en-US"/>
        </w:rPr>
        <w:t>The A</w:t>
      </w:r>
      <w:r w:rsidR="005929AA">
        <w:rPr>
          <w:rFonts w:eastAsia="Calibri"/>
          <w:color w:val="auto"/>
          <w:lang w:eastAsia="en-US"/>
        </w:rPr>
        <w:t>ss</w:t>
      </w:r>
      <w:r>
        <w:rPr>
          <w:rFonts w:eastAsia="Calibri"/>
          <w:color w:val="auto"/>
          <w:lang w:eastAsia="en-US"/>
        </w:rPr>
        <w:t>essment Team observed the service environment to be welcoming, spacious, clean a</w:t>
      </w:r>
      <w:r w:rsidR="005929AA">
        <w:rPr>
          <w:rFonts w:eastAsia="Calibri"/>
          <w:color w:val="auto"/>
          <w:lang w:eastAsia="en-US"/>
        </w:rPr>
        <w:t>n</w:t>
      </w:r>
      <w:r>
        <w:rPr>
          <w:rFonts w:eastAsia="Calibri"/>
          <w:color w:val="auto"/>
          <w:lang w:eastAsia="en-US"/>
        </w:rPr>
        <w:t xml:space="preserve">d well maintained. </w:t>
      </w:r>
      <w:r w:rsidR="005929AA">
        <w:rPr>
          <w:rFonts w:eastAsia="Calibri"/>
          <w:color w:val="auto"/>
          <w:lang w:eastAsia="en-US"/>
        </w:rPr>
        <w:t>Nu</w:t>
      </w:r>
      <w:r w:rsidR="0015712C">
        <w:rPr>
          <w:rFonts w:eastAsia="Calibri"/>
          <w:color w:val="auto"/>
          <w:lang w:eastAsia="en-US"/>
        </w:rPr>
        <w:t xml:space="preserve">merous communal areas </w:t>
      </w:r>
      <w:r w:rsidR="00530F30">
        <w:rPr>
          <w:rFonts w:eastAsia="Calibri"/>
          <w:color w:val="auto"/>
          <w:lang w:eastAsia="en-US"/>
        </w:rPr>
        <w:t>allow</w:t>
      </w:r>
      <w:r w:rsidR="0015712C">
        <w:rPr>
          <w:rFonts w:eastAsia="Calibri"/>
          <w:color w:val="auto"/>
          <w:lang w:eastAsia="en-US"/>
        </w:rPr>
        <w:t xml:space="preserve"> for consumer intera</w:t>
      </w:r>
      <w:r w:rsidR="005B55A0">
        <w:rPr>
          <w:rFonts w:eastAsia="Calibri"/>
          <w:color w:val="auto"/>
          <w:lang w:eastAsia="en-US"/>
        </w:rPr>
        <w:t>ction</w:t>
      </w:r>
      <w:r w:rsidR="00530F30">
        <w:rPr>
          <w:rFonts w:eastAsia="Calibri"/>
          <w:color w:val="auto"/>
          <w:lang w:eastAsia="en-US"/>
        </w:rPr>
        <w:t xml:space="preserve"> and socialisation</w:t>
      </w:r>
      <w:r w:rsidR="005B55A0">
        <w:rPr>
          <w:rFonts w:eastAsia="Calibri"/>
          <w:color w:val="auto"/>
          <w:lang w:eastAsia="en-US"/>
        </w:rPr>
        <w:t>. The service u</w:t>
      </w:r>
      <w:r w:rsidR="00530F30">
        <w:rPr>
          <w:rFonts w:eastAsia="Calibri"/>
          <w:color w:val="auto"/>
          <w:lang w:eastAsia="en-US"/>
        </w:rPr>
        <w:t>s</w:t>
      </w:r>
      <w:r w:rsidR="005B55A0">
        <w:rPr>
          <w:rFonts w:eastAsia="Calibri"/>
          <w:color w:val="auto"/>
          <w:lang w:eastAsia="en-US"/>
        </w:rPr>
        <w:t xml:space="preserve">es navigational aids to support consumers </w:t>
      </w:r>
      <w:r w:rsidR="003E304D">
        <w:rPr>
          <w:rFonts w:eastAsia="Calibri"/>
          <w:color w:val="auto"/>
          <w:lang w:eastAsia="en-US"/>
        </w:rPr>
        <w:t xml:space="preserve">with a </w:t>
      </w:r>
      <w:r w:rsidR="005929AA">
        <w:rPr>
          <w:rFonts w:eastAsia="Calibri"/>
          <w:color w:val="auto"/>
          <w:lang w:eastAsia="en-US"/>
        </w:rPr>
        <w:t>cognitive deficit</w:t>
      </w:r>
      <w:r w:rsidR="00530F30">
        <w:rPr>
          <w:rFonts w:eastAsia="Calibri"/>
          <w:color w:val="auto"/>
          <w:lang w:eastAsia="en-US"/>
        </w:rPr>
        <w:t xml:space="preserve"> to move freely indoors and outdoors.</w:t>
      </w:r>
      <w:r w:rsidR="00F9541D">
        <w:rPr>
          <w:rFonts w:eastAsia="Calibri"/>
          <w:color w:val="auto"/>
          <w:lang w:eastAsia="en-US"/>
        </w:rPr>
        <w:t xml:space="preserve"> </w:t>
      </w:r>
      <w:r w:rsidR="00A03963">
        <w:rPr>
          <w:rFonts w:eastAsia="Calibri"/>
          <w:color w:val="auto"/>
          <w:lang w:eastAsia="en-US"/>
        </w:rPr>
        <w:t>Revie</w:t>
      </w:r>
      <w:r w:rsidR="00DF4893">
        <w:rPr>
          <w:rFonts w:eastAsia="Calibri"/>
          <w:color w:val="auto"/>
          <w:lang w:eastAsia="en-US"/>
        </w:rPr>
        <w:t>w</w:t>
      </w:r>
      <w:r w:rsidR="00A03963">
        <w:rPr>
          <w:rFonts w:eastAsia="Calibri"/>
          <w:color w:val="auto"/>
          <w:lang w:eastAsia="en-US"/>
        </w:rPr>
        <w:t xml:space="preserve"> of the service maintenance system identified </w:t>
      </w:r>
      <w:r w:rsidR="00DB2275">
        <w:rPr>
          <w:rFonts w:eastAsia="Calibri"/>
          <w:color w:val="auto"/>
          <w:lang w:eastAsia="en-US"/>
        </w:rPr>
        <w:t>equipment to be safe</w:t>
      </w:r>
      <w:r w:rsidR="00987C44">
        <w:rPr>
          <w:rFonts w:eastAsia="Calibri"/>
          <w:color w:val="auto"/>
          <w:lang w:eastAsia="en-US"/>
        </w:rPr>
        <w:t>, in working order and maintained.</w:t>
      </w:r>
    </w:p>
    <w:p w14:paraId="62998CC6" w14:textId="77563F79" w:rsidR="007F5256" w:rsidRPr="00EE5578" w:rsidRDefault="004A269E" w:rsidP="00154403">
      <w:pPr>
        <w:rPr>
          <w:rFonts w:eastAsia="Calibri"/>
          <w:color w:val="auto"/>
          <w:lang w:eastAsia="en-US"/>
        </w:rPr>
      </w:pPr>
      <w:r w:rsidRPr="00154403">
        <w:rPr>
          <w:rFonts w:eastAsiaTheme="minorHAnsi"/>
        </w:rPr>
        <w:t xml:space="preserve">The Quality Standard is assessed as </w:t>
      </w:r>
      <w:r w:rsidRPr="00EE5578">
        <w:rPr>
          <w:rFonts w:eastAsiaTheme="minorHAnsi"/>
          <w:color w:val="auto"/>
        </w:rPr>
        <w:t xml:space="preserve">Compliant as </w:t>
      </w:r>
      <w:r w:rsidR="00EE5578" w:rsidRPr="00EE5578">
        <w:rPr>
          <w:rFonts w:eastAsiaTheme="minorHAnsi"/>
          <w:color w:val="auto"/>
        </w:rPr>
        <w:t>three</w:t>
      </w:r>
      <w:r w:rsidRPr="00EE5578">
        <w:rPr>
          <w:rFonts w:eastAsiaTheme="minorHAnsi"/>
          <w:color w:val="auto"/>
        </w:rPr>
        <w:t xml:space="preserve"> of the three specific requirements have been assessed as Compliant</w:t>
      </w:r>
      <w:r w:rsidR="00EE5578" w:rsidRPr="00EE5578">
        <w:rPr>
          <w:rFonts w:eastAsiaTheme="minorHAnsi"/>
          <w:color w:val="auto"/>
        </w:rPr>
        <w:t>.</w:t>
      </w:r>
    </w:p>
    <w:p w14:paraId="12A7C1A2" w14:textId="77777777" w:rsidR="00741E2A" w:rsidRDefault="00741E2A">
      <w:pPr>
        <w:spacing w:before="0" w:after="160" w:line="259" w:lineRule="auto"/>
        <w:rPr>
          <w:rFonts w:cs="Times New Roman"/>
          <w:b/>
          <w:color w:val="auto"/>
          <w:sz w:val="28"/>
          <w:szCs w:val="28"/>
        </w:rPr>
      </w:pPr>
      <w:r>
        <w:br w:type="page"/>
      </w:r>
    </w:p>
    <w:p w14:paraId="62998CC7" w14:textId="6A3BC955" w:rsidR="00301877" w:rsidRDefault="004A269E" w:rsidP="00427817">
      <w:pPr>
        <w:pStyle w:val="Heading2"/>
      </w:pPr>
      <w:r>
        <w:lastRenderedPageBreak/>
        <w:t>Assessment of Standard 5 Requirements</w:t>
      </w:r>
      <w:r w:rsidRPr="0066387A">
        <w:rPr>
          <w:i/>
          <w:color w:val="0000FF"/>
          <w:sz w:val="24"/>
          <w:szCs w:val="24"/>
        </w:rPr>
        <w:t xml:space="preserve"> </w:t>
      </w:r>
    </w:p>
    <w:p w14:paraId="62998CC8" w14:textId="0544A508" w:rsidR="00314FF7" w:rsidRPr="00314FF7" w:rsidRDefault="004A269E" w:rsidP="00314FF7">
      <w:pPr>
        <w:pStyle w:val="Heading3"/>
      </w:pPr>
      <w:r w:rsidRPr="00314FF7">
        <w:t>Requirement 5(3)(a)</w:t>
      </w:r>
      <w:r>
        <w:tab/>
        <w:t>Compliant</w:t>
      </w:r>
    </w:p>
    <w:p w14:paraId="62998CC9" w14:textId="77777777" w:rsidR="00314FF7" w:rsidRPr="008D114F" w:rsidRDefault="004A269E" w:rsidP="00314FF7">
      <w:pPr>
        <w:rPr>
          <w:i/>
        </w:rPr>
      </w:pPr>
      <w:r w:rsidRPr="008D114F">
        <w:rPr>
          <w:i/>
        </w:rPr>
        <w:t>The service environment is welcoming and easy to understand, and optimises each consumer’s sense of belonging, independence, interaction and function.</w:t>
      </w:r>
    </w:p>
    <w:p w14:paraId="62998CCB" w14:textId="126C096B" w:rsidR="00314FF7" w:rsidRPr="00D435F8" w:rsidRDefault="004A269E" w:rsidP="00314FF7">
      <w:pPr>
        <w:pStyle w:val="Heading3"/>
      </w:pPr>
      <w:r w:rsidRPr="00D435F8">
        <w:t>Requirement 5(3)(b)</w:t>
      </w:r>
      <w:r>
        <w:tab/>
        <w:t>Compliant</w:t>
      </w:r>
    </w:p>
    <w:p w14:paraId="62998CCC" w14:textId="77777777" w:rsidR="00314FF7" w:rsidRPr="008D114F" w:rsidRDefault="004A269E" w:rsidP="00314FF7">
      <w:pPr>
        <w:rPr>
          <w:i/>
        </w:rPr>
      </w:pPr>
      <w:r w:rsidRPr="008D114F">
        <w:rPr>
          <w:i/>
        </w:rPr>
        <w:t>The service environment:</w:t>
      </w:r>
    </w:p>
    <w:p w14:paraId="62998CCD" w14:textId="77777777" w:rsidR="00314FF7" w:rsidRPr="008D114F" w:rsidRDefault="004A269E"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2998CCE" w14:textId="77777777" w:rsidR="00314FF7" w:rsidRPr="008D114F" w:rsidRDefault="004A269E"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2998CD0" w14:textId="58E78D92" w:rsidR="00314FF7" w:rsidRPr="00D435F8" w:rsidRDefault="004A269E" w:rsidP="00314FF7">
      <w:pPr>
        <w:pStyle w:val="Heading3"/>
      </w:pPr>
      <w:r w:rsidRPr="00D435F8">
        <w:t>Requirement 5(3)(c)</w:t>
      </w:r>
      <w:r>
        <w:tab/>
        <w:t>Compliant</w:t>
      </w:r>
    </w:p>
    <w:p w14:paraId="62998CD1" w14:textId="77777777" w:rsidR="00314FF7" w:rsidRPr="008D114F" w:rsidRDefault="004A269E" w:rsidP="00314FF7">
      <w:pPr>
        <w:rPr>
          <w:i/>
        </w:rPr>
      </w:pPr>
      <w:r w:rsidRPr="008D114F">
        <w:rPr>
          <w:i/>
        </w:rPr>
        <w:t>Furniture, fittings and equipment are safe, clean, well maintained and suitable for the consumer.</w:t>
      </w:r>
    </w:p>
    <w:p w14:paraId="62998CD3" w14:textId="77777777" w:rsidR="00314FF7" w:rsidRPr="00314FF7" w:rsidRDefault="006A7CED" w:rsidP="00314FF7"/>
    <w:p w14:paraId="62998CD4" w14:textId="77777777" w:rsidR="009C6F30" w:rsidRDefault="006A7CED"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62998CD5" w14:textId="7C73839F" w:rsidR="00CB3BA9" w:rsidRDefault="004A269E"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998D42" wp14:editId="62998D4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91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2998CD6" w14:textId="77777777" w:rsidR="007F5256" w:rsidRPr="00FD1B02" w:rsidRDefault="004A269E" w:rsidP="009C6F30">
      <w:pPr>
        <w:pStyle w:val="Heading3"/>
        <w:shd w:val="clear" w:color="auto" w:fill="F2F2F2" w:themeFill="background1" w:themeFillShade="F2"/>
      </w:pPr>
      <w:r w:rsidRPr="00FD1B02">
        <w:t>Consumer outcome:</w:t>
      </w:r>
    </w:p>
    <w:p w14:paraId="62998CD7" w14:textId="77777777" w:rsidR="007F5256" w:rsidRDefault="004A269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998CD8" w14:textId="77777777" w:rsidR="007F5256" w:rsidRDefault="004A269E" w:rsidP="009C6F30">
      <w:pPr>
        <w:pStyle w:val="Heading3"/>
        <w:shd w:val="clear" w:color="auto" w:fill="F2F2F2" w:themeFill="background1" w:themeFillShade="F2"/>
      </w:pPr>
      <w:r>
        <w:t>Organisation statement:</w:t>
      </w:r>
    </w:p>
    <w:p w14:paraId="62998CD9" w14:textId="77777777" w:rsidR="007F5256" w:rsidRDefault="004A269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998CDA" w14:textId="77777777" w:rsidR="007F5256" w:rsidRDefault="004A269E" w:rsidP="00427817">
      <w:pPr>
        <w:pStyle w:val="Heading2"/>
      </w:pPr>
      <w:r>
        <w:t>Assessment of Standard 6</w:t>
      </w:r>
    </w:p>
    <w:p w14:paraId="113A6EB0" w14:textId="28EE2C21" w:rsidR="00D5186E" w:rsidRPr="003D0223" w:rsidRDefault="00D5186E" w:rsidP="00D5186E">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w:t>
      </w:r>
      <w:r w:rsidRPr="003D0223">
        <w:rPr>
          <w:rFonts w:eastAsia="Calibri"/>
          <w:color w:val="auto"/>
          <w:lang w:eastAsia="en-US"/>
        </w:rPr>
        <w:t xml:space="preserve">trend analysis and tested staff understanding and application of the requirements under this Standard. </w:t>
      </w:r>
    </w:p>
    <w:p w14:paraId="09B50931" w14:textId="2608D2DB" w:rsidR="00D5186E" w:rsidRPr="003D0223" w:rsidRDefault="007F4C08" w:rsidP="00D5186E">
      <w:pPr>
        <w:rPr>
          <w:rFonts w:eastAsia="Calibri"/>
          <w:color w:val="auto"/>
          <w:lang w:eastAsia="en-US"/>
        </w:rPr>
      </w:pPr>
      <w:proofErr w:type="gramStart"/>
      <w:r>
        <w:rPr>
          <w:rFonts w:eastAsia="Calibri"/>
          <w:color w:val="auto"/>
          <w:lang w:eastAsia="en-US"/>
        </w:rPr>
        <w:t>Generally</w:t>
      </w:r>
      <w:proofErr w:type="gramEnd"/>
      <w:r w:rsidR="00D5186E" w:rsidRPr="003D0223">
        <w:rPr>
          <w:rFonts w:eastAsia="Calibri"/>
          <w:color w:val="auto"/>
          <w:lang w:eastAsia="en-US"/>
        </w:rPr>
        <w:t xml:space="preserve"> consumers considered that they are encouraged and supported to give feedback and make complaints</w:t>
      </w:r>
      <w:r w:rsidR="00D22BB9">
        <w:rPr>
          <w:rFonts w:eastAsia="Calibri"/>
          <w:color w:val="auto"/>
          <w:lang w:eastAsia="en-US"/>
        </w:rPr>
        <w:t xml:space="preserve">. </w:t>
      </w:r>
      <w:r w:rsidR="001D7D35">
        <w:rPr>
          <w:rFonts w:eastAsia="Calibri"/>
          <w:color w:val="auto"/>
          <w:lang w:eastAsia="en-US"/>
        </w:rPr>
        <w:t>Consumers</w:t>
      </w:r>
      <w:r w:rsidR="00D22BB9">
        <w:rPr>
          <w:rFonts w:eastAsia="Calibri"/>
          <w:color w:val="auto"/>
          <w:lang w:eastAsia="en-US"/>
        </w:rPr>
        <w:t xml:space="preserve"> said </w:t>
      </w:r>
      <w:r w:rsidR="00D5186E" w:rsidRPr="003D0223">
        <w:rPr>
          <w:rFonts w:eastAsia="Calibri"/>
          <w:color w:val="auto"/>
          <w:lang w:eastAsia="en-US"/>
        </w:rPr>
        <w:t>that</w:t>
      </w:r>
      <w:r w:rsidR="001D7D35">
        <w:rPr>
          <w:rFonts w:eastAsia="Calibri"/>
          <w:color w:val="auto"/>
          <w:lang w:eastAsia="en-US"/>
        </w:rPr>
        <w:t xml:space="preserve"> following a complaint or </w:t>
      </w:r>
      <w:proofErr w:type="spellStart"/>
      <w:r w:rsidR="001D7D35">
        <w:rPr>
          <w:rFonts w:eastAsia="Calibri"/>
          <w:color w:val="auto"/>
          <w:lang w:eastAsia="en-US"/>
        </w:rPr>
        <w:t>suggesstion</w:t>
      </w:r>
      <w:proofErr w:type="spellEnd"/>
      <w:r w:rsidR="00D5186E" w:rsidRPr="003D0223">
        <w:rPr>
          <w:rFonts w:eastAsia="Calibri"/>
          <w:color w:val="auto"/>
          <w:lang w:eastAsia="en-US"/>
        </w:rPr>
        <w:t xml:space="preserve"> appropriate action is mostly </w:t>
      </w:r>
      <w:r w:rsidR="00E157A9">
        <w:rPr>
          <w:rFonts w:eastAsia="Calibri"/>
          <w:color w:val="auto"/>
          <w:lang w:eastAsia="en-US"/>
        </w:rPr>
        <w:t>under</w:t>
      </w:r>
      <w:r w:rsidR="00D5186E" w:rsidRPr="003D0223">
        <w:rPr>
          <w:rFonts w:eastAsia="Calibri"/>
          <w:color w:val="auto"/>
          <w:lang w:eastAsia="en-US"/>
        </w:rPr>
        <w:t>taken</w:t>
      </w:r>
      <w:r w:rsidR="00D22BB9">
        <w:rPr>
          <w:rFonts w:eastAsia="Calibri"/>
          <w:color w:val="auto"/>
          <w:lang w:eastAsia="en-US"/>
        </w:rPr>
        <w:t xml:space="preserve"> </w:t>
      </w:r>
      <w:r w:rsidR="0055711B">
        <w:rPr>
          <w:rFonts w:eastAsia="Calibri"/>
          <w:color w:val="auto"/>
          <w:lang w:eastAsia="en-US"/>
        </w:rPr>
        <w:t xml:space="preserve">and they </w:t>
      </w:r>
      <w:r w:rsidR="00D22BB9">
        <w:rPr>
          <w:rFonts w:eastAsia="Calibri"/>
          <w:color w:val="auto"/>
          <w:lang w:eastAsia="en-US"/>
        </w:rPr>
        <w:t xml:space="preserve">feel safe </w:t>
      </w:r>
      <w:r w:rsidR="00E157A9">
        <w:rPr>
          <w:rFonts w:eastAsia="Calibri"/>
          <w:color w:val="auto"/>
          <w:lang w:eastAsia="en-US"/>
        </w:rPr>
        <w:t>to raise their concerns.</w:t>
      </w:r>
      <w:r w:rsidR="007C20F2">
        <w:rPr>
          <w:rFonts w:eastAsia="Calibri"/>
          <w:color w:val="auto"/>
          <w:lang w:eastAsia="en-US"/>
        </w:rPr>
        <w:t xml:space="preserve"> </w:t>
      </w:r>
      <w:r w:rsidR="00B34ED4">
        <w:rPr>
          <w:rFonts w:eastAsia="Calibri"/>
          <w:color w:val="auto"/>
          <w:lang w:eastAsia="en-US"/>
        </w:rPr>
        <w:t>Consumers said they feel less confident that appropriate action is taken</w:t>
      </w:r>
      <w:r w:rsidR="001E5B96">
        <w:rPr>
          <w:rFonts w:eastAsia="Calibri"/>
          <w:color w:val="auto"/>
          <w:lang w:eastAsia="en-US"/>
        </w:rPr>
        <w:t xml:space="preserve"> by the service following</w:t>
      </w:r>
      <w:r w:rsidR="005D729C">
        <w:rPr>
          <w:rFonts w:eastAsia="Calibri"/>
          <w:color w:val="auto"/>
          <w:lang w:eastAsia="en-US"/>
        </w:rPr>
        <w:t xml:space="preserve"> complaints</w:t>
      </w:r>
      <w:r w:rsidR="00641B80">
        <w:rPr>
          <w:rFonts w:eastAsia="Calibri"/>
          <w:color w:val="auto"/>
          <w:lang w:eastAsia="en-US"/>
        </w:rPr>
        <w:t xml:space="preserve"> or suggestions raised</w:t>
      </w:r>
      <w:r w:rsidR="001E5B96">
        <w:rPr>
          <w:rFonts w:eastAsia="Calibri"/>
          <w:color w:val="auto"/>
          <w:lang w:eastAsia="en-US"/>
        </w:rPr>
        <w:t xml:space="preserve"> at resident/relative meetings.</w:t>
      </w:r>
    </w:p>
    <w:p w14:paraId="3984AD06" w14:textId="6B2D9E0B" w:rsidR="005C6D1E" w:rsidRDefault="00795FD7" w:rsidP="00D5186E">
      <w:pPr>
        <w:rPr>
          <w:rFonts w:eastAsia="Calibri"/>
          <w:color w:val="auto"/>
          <w:lang w:eastAsia="en-US"/>
        </w:rPr>
      </w:pPr>
      <w:r w:rsidRPr="003D0223">
        <w:rPr>
          <w:rFonts w:eastAsia="Calibri"/>
          <w:color w:val="auto"/>
          <w:lang w:eastAsia="en-US"/>
        </w:rPr>
        <w:t xml:space="preserve">The </w:t>
      </w:r>
      <w:r w:rsidR="004F3BD8">
        <w:rPr>
          <w:rFonts w:eastAsia="Calibri"/>
          <w:color w:val="auto"/>
          <w:lang w:eastAsia="en-US"/>
        </w:rPr>
        <w:t>Assessment Team found the servic</w:t>
      </w:r>
      <w:r w:rsidR="00FA34F7">
        <w:rPr>
          <w:rFonts w:eastAsia="Calibri"/>
          <w:color w:val="auto"/>
          <w:lang w:eastAsia="en-US"/>
        </w:rPr>
        <w:t>e to have multiple options for consumers</w:t>
      </w:r>
      <w:r w:rsidR="00B77B65">
        <w:rPr>
          <w:rFonts w:eastAsia="Calibri"/>
          <w:color w:val="auto"/>
          <w:lang w:eastAsia="en-US"/>
        </w:rPr>
        <w:t xml:space="preserve"> and </w:t>
      </w:r>
      <w:r w:rsidR="00FA34F7">
        <w:rPr>
          <w:rFonts w:eastAsia="Calibri"/>
          <w:color w:val="auto"/>
          <w:lang w:eastAsia="en-US"/>
        </w:rPr>
        <w:t>representatives to raise co</w:t>
      </w:r>
      <w:r w:rsidR="003D391C">
        <w:rPr>
          <w:rFonts w:eastAsia="Calibri"/>
          <w:color w:val="auto"/>
          <w:lang w:eastAsia="en-US"/>
        </w:rPr>
        <w:t>mplaints</w:t>
      </w:r>
      <w:r w:rsidR="000A07B0">
        <w:rPr>
          <w:rFonts w:eastAsia="Calibri"/>
          <w:color w:val="auto"/>
          <w:lang w:eastAsia="en-US"/>
        </w:rPr>
        <w:t xml:space="preserve"> or </w:t>
      </w:r>
      <w:r w:rsidR="003D391C">
        <w:rPr>
          <w:rFonts w:eastAsia="Calibri"/>
          <w:color w:val="auto"/>
          <w:lang w:eastAsia="en-US"/>
        </w:rPr>
        <w:t>suggestions</w:t>
      </w:r>
      <w:r w:rsidR="00AB013D">
        <w:rPr>
          <w:rFonts w:eastAsia="Calibri"/>
          <w:color w:val="auto"/>
          <w:lang w:eastAsia="en-US"/>
        </w:rPr>
        <w:t xml:space="preserve"> and the service has a</w:t>
      </w:r>
      <w:r w:rsidR="005D0025">
        <w:rPr>
          <w:rFonts w:eastAsia="Calibri"/>
          <w:color w:val="auto"/>
          <w:lang w:eastAsia="en-US"/>
        </w:rPr>
        <w:t xml:space="preserve"> structured reporting </w:t>
      </w:r>
      <w:r w:rsidRPr="003D0223">
        <w:rPr>
          <w:rFonts w:eastAsia="Calibri"/>
          <w:color w:val="auto"/>
          <w:lang w:eastAsia="en-US"/>
        </w:rPr>
        <w:t xml:space="preserve">system to review and act on </w:t>
      </w:r>
      <w:r w:rsidR="00606539">
        <w:rPr>
          <w:rFonts w:eastAsia="Calibri"/>
          <w:color w:val="auto"/>
          <w:lang w:eastAsia="en-US"/>
        </w:rPr>
        <w:t>th</w:t>
      </w:r>
      <w:r w:rsidR="00036467">
        <w:rPr>
          <w:rFonts w:eastAsia="Calibri"/>
          <w:color w:val="auto"/>
          <w:lang w:eastAsia="en-US"/>
        </w:rPr>
        <w:t>i</w:t>
      </w:r>
      <w:r w:rsidR="00606539">
        <w:rPr>
          <w:rFonts w:eastAsia="Calibri"/>
          <w:color w:val="auto"/>
          <w:lang w:eastAsia="en-US"/>
        </w:rPr>
        <w:t>s feedback.</w:t>
      </w:r>
      <w:r w:rsidR="007232B6">
        <w:rPr>
          <w:rFonts w:eastAsia="Calibri"/>
          <w:color w:val="auto"/>
          <w:lang w:eastAsia="en-US"/>
        </w:rPr>
        <w:t xml:space="preserve"> </w:t>
      </w:r>
      <w:r w:rsidR="0090306B">
        <w:rPr>
          <w:rFonts w:eastAsia="Calibri"/>
          <w:color w:val="auto"/>
          <w:lang w:eastAsia="en-US"/>
        </w:rPr>
        <w:t>M</w:t>
      </w:r>
      <w:r w:rsidR="005F2F4C">
        <w:rPr>
          <w:rFonts w:eastAsia="Calibri"/>
          <w:color w:val="auto"/>
          <w:lang w:eastAsia="en-US"/>
        </w:rPr>
        <w:t>a</w:t>
      </w:r>
      <w:r w:rsidR="0090306B">
        <w:rPr>
          <w:rFonts w:eastAsia="Calibri"/>
          <w:color w:val="auto"/>
          <w:lang w:eastAsia="en-US"/>
        </w:rPr>
        <w:t>nag</w:t>
      </w:r>
      <w:r w:rsidR="005F2F4C">
        <w:rPr>
          <w:rFonts w:eastAsia="Calibri"/>
          <w:color w:val="auto"/>
          <w:lang w:eastAsia="en-US"/>
        </w:rPr>
        <w:t>e</w:t>
      </w:r>
      <w:r w:rsidR="0090306B">
        <w:rPr>
          <w:rFonts w:eastAsia="Calibri"/>
          <w:color w:val="auto"/>
          <w:lang w:eastAsia="en-US"/>
        </w:rPr>
        <w:t xml:space="preserve">ment </w:t>
      </w:r>
      <w:r w:rsidR="00187D6F">
        <w:rPr>
          <w:rFonts w:eastAsia="Calibri"/>
          <w:color w:val="auto"/>
          <w:lang w:eastAsia="en-US"/>
        </w:rPr>
        <w:t>could describe the main areas of complaints at the s</w:t>
      </w:r>
      <w:r w:rsidR="00EA303B">
        <w:rPr>
          <w:rFonts w:eastAsia="Calibri"/>
          <w:color w:val="auto"/>
          <w:lang w:eastAsia="en-US"/>
        </w:rPr>
        <w:t>e</w:t>
      </w:r>
      <w:r w:rsidR="00187D6F">
        <w:rPr>
          <w:rFonts w:eastAsia="Calibri"/>
          <w:color w:val="auto"/>
          <w:lang w:eastAsia="en-US"/>
        </w:rPr>
        <w:t>rvice and</w:t>
      </w:r>
      <w:r w:rsidR="00641B80">
        <w:rPr>
          <w:rFonts w:eastAsia="Calibri"/>
          <w:color w:val="auto"/>
          <w:lang w:eastAsia="en-US"/>
        </w:rPr>
        <w:t xml:space="preserve"> how</w:t>
      </w:r>
      <w:r w:rsidR="00187D6F">
        <w:rPr>
          <w:rFonts w:eastAsia="Calibri"/>
          <w:color w:val="auto"/>
          <w:lang w:eastAsia="en-US"/>
        </w:rPr>
        <w:t xml:space="preserve"> they feed into </w:t>
      </w:r>
      <w:r w:rsidR="00D80CA3">
        <w:rPr>
          <w:rFonts w:eastAsia="Calibri"/>
          <w:color w:val="auto"/>
          <w:lang w:eastAsia="en-US"/>
        </w:rPr>
        <w:t xml:space="preserve">the </w:t>
      </w:r>
      <w:r w:rsidR="00187D6F">
        <w:rPr>
          <w:rFonts w:eastAsia="Calibri"/>
          <w:color w:val="auto"/>
          <w:lang w:eastAsia="en-US"/>
        </w:rPr>
        <w:t>continuous improvement</w:t>
      </w:r>
      <w:r w:rsidR="00D80CA3">
        <w:rPr>
          <w:rFonts w:eastAsia="Calibri"/>
          <w:color w:val="auto"/>
          <w:lang w:eastAsia="en-US"/>
        </w:rPr>
        <w:t xml:space="preserve"> system</w:t>
      </w:r>
      <w:r w:rsidR="00187D6F">
        <w:rPr>
          <w:rFonts w:eastAsia="Calibri"/>
          <w:color w:val="auto"/>
          <w:lang w:eastAsia="en-US"/>
        </w:rPr>
        <w:t xml:space="preserve">. </w:t>
      </w:r>
      <w:r w:rsidR="004665E3">
        <w:rPr>
          <w:rFonts w:eastAsia="Calibri"/>
          <w:color w:val="auto"/>
          <w:lang w:eastAsia="en-US"/>
        </w:rPr>
        <w:t>S</w:t>
      </w:r>
      <w:r w:rsidR="0090306B">
        <w:rPr>
          <w:rFonts w:eastAsia="Calibri"/>
          <w:color w:val="auto"/>
          <w:lang w:eastAsia="en-US"/>
        </w:rPr>
        <w:t xml:space="preserve">taff </w:t>
      </w:r>
      <w:r w:rsidR="00312BD1">
        <w:rPr>
          <w:rFonts w:eastAsia="Calibri"/>
          <w:color w:val="auto"/>
          <w:lang w:eastAsia="en-US"/>
        </w:rPr>
        <w:t xml:space="preserve">could provide </w:t>
      </w:r>
      <w:r w:rsidR="008B5E4F">
        <w:rPr>
          <w:rFonts w:eastAsia="Calibri"/>
          <w:color w:val="auto"/>
          <w:lang w:eastAsia="en-US"/>
        </w:rPr>
        <w:t>information on how they assist</w:t>
      </w:r>
      <w:r w:rsidR="00312BD1">
        <w:rPr>
          <w:rFonts w:eastAsia="Calibri"/>
          <w:color w:val="auto"/>
          <w:lang w:eastAsia="en-US"/>
        </w:rPr>
        <w:t xml:space="preserve"> consumer</w:t>
      </w:r>
      <w:r w:rsidR="008B5E4F">
        <w:rPr>
          <w:rFonts w:eastAsia="Calibri"/>
          <w:color w:val="auto"/>
          <w:lang w:eastAsia="en-US"/>
        </w:rPr>
        <w:t>s</w:t>
      </w:r>
      <w:r w:rsidR="00312BD1">
        <w:rPr>
          <w:rFonts w:eastAsia="Calibri"/>
          <w:color w:val="auto"/>
          <w:lang w:eastAsia="en-US"/>
        </w:rPr>
        <w:t xml:space="preserve"> who have difficulty communicating including the use of advocacy and </w:t>
      </w:r>
      <w:r w:rsidR="002012D5">
        <w:rPr>
          <w:rFonts w:eastAsia="Calibri"/>
          <w:color w:val="auto"/>
          <w:lang w:eastAsia="en-US"/>
        </w:rPr>
        <w:t>interpreter services.</w:t>
      </w:r>
      <w:r w:rsidRPr="003D0223">
        <w:rPr>
          <w:rFonts w:eastAsia="Calibri"/>
          <w:color w:val="auto"/>
          <w:lang w:eastAsia="en-US"/>
        </w:rPr>
        <w:t xml:space="preserve"> </w:t>
      </w:r>
      <w:proofErr w:type="gramStart"/>
      <w:r w:rsidR="006F64DC">
        <w:rPr>
          <w:rFonts w:eastAsia="Calibri"/>
          <w:color w:val="auto"/>
          <w:lang w:eastAsia="en-US"/>
        </w:rPr>
        <w:t>H</w:t>
      </w:r>
      <w:r w:rsidR="001D6491">
        <w:rPr>
          <w:rFonts w:eastAsia="Calibri"/>
          <w:color w:val="auto"/>
          <w:lang w:eastAsia="en-US"/>
        </w:rPr>
        <w:t>owever</w:t>
      </w:r>
      <w:proofErr w:type="gramEnd"/>
      <w:r w:rsidR="001D6491">
        <w:rPr>
          <w:rFonts w:eastAsia="Calibri"/>
          <w:color w:val="auto"/>
          <w:lang w:eastAsia="en-US"/>
        </w:rPr>
        <w:t xml:space="preserve"> </w:t>
      </w:r>
      <w:r w:rsidR="0003148D">
        <w:rPr>
          <w:rFonts w:eastAsia="Calibri"/>
          <w:color w:val="auto"/>
          <w:lang w:eastAsia="en-US"/>
        </w:rPr>
        <w:t xml:space="preserve">the Assessment Team </w:t>
      </w:r>
      <w:r w:rsidR="001B4ACB">
        <w:rPr>
          <w:rFonts w:eastAsia="Calibri"/>
          <w:color w:val="auto"/>
          <w:lang w:eastAsia="en-US"/>
        </w:rPr>
        <w:t>found the service was</w:t>
      </w:r>
      <w:r w:rsidR="00C27117">
        <w:rPr>
          <w:rFonts w:eastAsia="Calibri"/>
          <w:color w:val="auto"/>
          <w:lang w:eastAsia="en-US"/>
        </w:rPr>
        <w:t xml:space="preserve"> </w:t>
      </w:r>
      <w:r w:rsidR="00770D56">
        <w:rPr>
          <w:rFonts w:eastAsia="Calibri"/>
          <w:color w:val="auto"/>
          <w:lang w:eastAsia="en-US"/>
        </w:rPr>
        <w:t>unable to demonstrate that open disclosure process ha</w:t>
      </w:r>
      <w:r w:rsidR="00C27117">
        <w:rPr>
          <w:rFonts w:eastAsia="Calibri"/>
          <w:color w:val="auto"/>
          <w:lang w:eastAsia="en-US"/>
        </w:rPr>
        <w:t>s</w:t>
      </w:r>
      <w:r w:rsidR="00770D56">
        <w:rPr>
          <w:rFonts w:eastAsia="Calibri"/>
          <w:color w:val="auto"/>
          <w:lang w:eastAsia="en-US"/>
        </w:rPr>
        <w:t xml:space="preserve"> been </w:t>
      </w:r>
      <w:r w:rsidR="00AD5802">
        <w:rPr>
          <w:rFonts w:eastAsia="Calibri"/>
          <w:color w:val="auto"/>
          <w:lang w:eastAsia="en-US"/>
        </w:rPr>
        <w:t>used effectively</w:t>
      </w:r>
      <w:r w:rsidR="00770D56">
        <w:rPr>
          <w:rFonts w:eastAsia="Calibri"/>
          <w:color w:val="auto"/>
          <w:lang w:eastAsia="en-US"/>
        </w:rPr>
        <w:t xml:space="preserve"> on all occasions</w:t>
      </w:r>
      <w:r w:rsidR="001B2C46">
        <w:rPr>
          <w:rFonts w:eastAsia="Calibri"/>
          <w:color w:val="auto"/>
          <w:lang w:eastAsia="en-US"/>
        </w:rPr>
        <w:t xml:space="preserve"> with some staff una</w:t>
      </w:r>
      <w:r w:rsidR="00BC4C5B">
        <w:rPr>
          <w:rFonts w:eastAsia="Calibri"/>
          <w:color w:val="auto"/>
          <w:lang w:eastAsia="en-US"/>
        </w:rPr>
        <w:t xml:space="preserve">ble to explain </w:t>
      </w:r>
      <w:r w:rsidR="00FE0923">
        <w:rPr>
          <w:rFonts w:eastAsia="Calibri"/>
          <w:color w:val="auto"/>
          <w:lang w:eastAsia="en-US"/>
        </w:rPr>
        <w:t xml:space="preserve">the concept and process </w:t>
      </w:r>
      <w:r w:rsidR="00641B80">
        <w:rPr>
          <w:rFonts w:eastAsia="Calibri"/>
          <w:color w:val="auto"/>
          <w:lang w:eastAsia="en-US"/>
        </w:rPr>
        <w:t>o</w:t>
      </w:r>
      <w:r w:rsidR="00FE0923">
        <w:rPr>
          <w:rFonts w:eastAsia="Calibri"/>
          <w:color w:val="auto"/>
          <w:lang w:eastAsia="en-US"/>
        </w:rPr>
        <w:t>f open disclosure.</w:t>
      </w:r>
    </w:p>
    <w:p w14:paraId="62998CDC" w14:textId="7AC82E7B" w:rsidR="007F5256" w:rsidRPr="00B2257D" w:rsidRDefault="004A269E" w:rsidP="00154403">
      <w:pPr>
        <w:rPr>
          <w:rFonts w:eastAsia="Calibri"/>
          <w:i/>
          <w:iCs/>
          <w:color w:val="auto"/>
          <w:lang w:eastAsia="en-US"/>
        </w:rPr>
      </w:pPr>
      <w:r w:rsidRPr="00B2257D">
        <w:rPr>
          <w:rFonts w:eastAsiaTheme="minorHAnsi"/>
          <w:color w:val="auto"/>
        </w:rPr>
        <w:lastRenderedPageBreak/>
        <w:t xml:space="preserve">The Quality Standard is assessed as Non-compliant as </w:t>
      </w:r>
      <w:r w:rsidR="00F30837">
        <w:rPr>
          <w:rFonts w:eastAsiaTheme="minorHAnsi"/>
          <w:color w:val="auto"/>
        </w:rPr>
        <w:t>one</w:t>
      </w:r>
      <w:r w:rsidRPr="00B2257D">
        <w:rPr>
          <w:rFonts w:eastAsiaTheme="minorHAnsi"/>
          <w:color w:val="auto"/>
        </w:rPr>
        <w:t xml:space="preserve"> of the four specific requirements have been assessed as Non-compliant.</w:t>
      </w:r>
    </w:p>
    <w:p w14:paraId="62998CDD" w14:textId="071BB5E3" w:rsidR="00301877" w:rsidRDefault="004A269E" w:rsidP="00427817">
      <w:pPr>
        <w:pStyle w:val="Heading2"/>
      </w:pPr>
      <w:r>
        <w:t>Assessment of Standard 6 Requirements</w:t>
      </w:r>
      <w:r w:rsidRPr="0066387A">
        <w:rPr>
          <w:i/>
          <w:color w:val="0000FF"/>
          <w:sz w:val="24"/>
          <w:szCs w:val="24"/>
        </w:rPr>
        <w:t xml:space="preserve"> </w:t>
      </w:r>
    </w:p>
    <w:p w14:paraId="62998CDE" w14:textId="181185CB" w:rsidR="001B3DE8" w:rsidRPr="00506F7F" w:rsidRDefault="004A269E" w:rsidP="00506F7F">
      <w:pPr>
        <w:pStyle w:val="Heading3"/>
      </w:pPr>
      <w:r w:rsidRPr="00506F7F">
        <w:t>Requirement 6(3)(a)</w:t>
      </w:r>
      <w:r>
        <w:tab/>
        <w:t>Compliant</w:t>
      </w:r>
    </w:p>
    <w:p w14:paraId="62998CDF" w14:textId="77777777" w:rsidR="001B3DE8" w:rsidRPr="008D114F" w:rsidRDefault="004A269E" w:rsidP="00506F7F">
      <w:pPr>
        <w:rPr>
          <w:i/>
        </w:rPr>
      </w:pPr>
      <w:r w:rsidRPr="008D114F">
        <w:rPr>
          <w:i/>
        </w:rPr>
        <w:t>Consumers, their family, friends, carers and others are encouraged and supported to provide feedback and make complaints.</w:t>
      </w:r>
    </w:p>
    <w:p w14:paraId="62998CE1" w14:textId="08983580" w:rsidR="001B3DE8" w:rsidRPr="00506F7F" w:rsidRDefault="004A269E" w:rsidP="00506F7F">
      <w:pPr>
        <w:pStyle w:val="Heading3"/>
      </w:pPr>
      <w:r w:rsidRPr="00506F7F">
        <w:t>Requirement 6(3)(b)</w:t>
      </w:r>
      <w:r>
        <w:tab/>
        <w:t>Compliant</w:t>
      </w:r>
    </w:p>
    <w:p w14:paraId="62998CE2" w14:textId="77777777" w:rsidR="001B3DE8" w:rsidRPr="008D114F" w:rsidRDefault="004A269E" w:rsidP="00506F7F">
      <w:pPr>
        <w:rPr>
          <w:i/>
        </w:rPr>
      </w:pPr>
      <w:r w:rsidRPr="008D114F">
        <w:rPr>
          <w:i/>
        </w:rPr>
        <w:t>Consumers are made aware of and have access to advocates, language services and other methods for raising and resolving complaints.</w:t>
      </w:r>
    </w:p>
    <w:p w14:paraId="62998CE4" w14:textId="0260EEDD" w:rsidR="001B3DE8" w:rsidRPr="00D435F8" w:rsidRDefault="004A269E" w:rsidP="00506F7F">
      <w:pPr>
        <w:pStyle w:val="Heading3"/>
      </w:pPr>
      <w:r w:rsidRPr="00D435F8">
        <w:t>Requirement 6(3)(c)</w:t>
      </w:r>
      <w:r>
        <w:tab/>
        <w:t>Non-compliant</w:t>
      </w:r>
    </w:p>
    <w:p w14:paraId="62998CE5" w14:textId="1D92FFD2" w:rsidR="001B3DE8" w:rsidRDefault="004A269E" w:rsidP="00506F7F">
      <w:pPr>
        <w:rPr>
          <w:i/>
        </w:rPr>
      </w:pPr>
      <w:r w:rsidRPr="008D114F">
        <w:rPr>
          <w:i/>
        </w:rPr>
        <w:t>Appropriate action is taken in response to complaints and an open disclosure process is used when things go wrong.</w:t>
      </w:r>
    </w:p>
    <w:p w14:paraId="0BA91FD2" w14:textId="24A1E2E2" w:rsidR="0079082B" w:rsidRPr="00163FEE" w:rsidRDefault="0079082B" w:rsidP="0079082B">
      <w:pPr>
        <w:tabs>
          <w:tab w:val="right" w:pos="9026"/>
        </w:tabs>
        <w:rPr>
          <w:rFonts w:eastAsia="Calibri"/>
          <w:color w:val="0000FF"/>
          <w:lang w:eastAsia="en-US"/>
        </w:rPr>
      </w:pPr>
      <w:r>
        <w:t xml:space="preserve">The service demonstrated that </w:t>
      </w:r>
      <w:r w:rsidR="000C3954">
        <w:t xml:space="preserve">generally </w:t>
      </w:r>
      <w:r>
        <w:t>a</w:t>
      </w:r>
      <w:r w:rsidRPr="003327FB">
        <w:t xml:space="preserve">ppropriate action is </w:t>
      </w:r>
      <w:r w:rsidR="00F840D7">
        <w:t>under</w:t>
      </w:r>
      <w:r w:rsidRPr="003327FB">
        <w:t>taken in response to complaints</w:t>
      </w:r>
      <w:r>
        <w:t xml:space="preserve">. However, </w:t>
      </w:r>
      <w:r w:rsidR="008C2E93">
        <w:t xml:space="preserve">the service was unable </w:t>
      </w:r>
      <w:r>
        <w:t>to sufficiently demonstrate that</w:t>
      </w:r>
      <w:r w:rsidRPr="003327FB">
        <w:t xml:space="preserve"> an open disclosure process </w:t>
      </w:r>
      <w:r>
        <w:t xml:space="preserve">occurs at all times, </w:t>
      </w:r>
      <w:r w:rsidRPr="003327FB">
        <w:t>when things go wrong.</w:t>
      </w:r>
      <w:r>
        <w:t xml:space="preserve"> </w:t>
      </w:r>
      <w:r w:rsidR="009C1BAF">
        <w:t>S</w:t>
      </w:r>
      <w:r w:rsidR="00341A70">
        <w:t xml:space="preserve">ome staff </w:t>
      </w:r>
      <w:r w:rsidR="009C1BAF">
        <w:t xml:space="preserve">interviewed </w:t>
      </w:r>
      <w:r w:rsidR="00341A70">
        <w:t xml:space="preserve">were unable to </w:t>
      </w:r>
      <w:r>
        <w:t xml:space="preserve">explain the concept and process of open </w:t>
      </w:r>
      <w:proofErr w:type="spellStart"/>
      <w:proofErr w:type="gramStart"/>
      <w:r>
        <w:t>disclosure</w:t>
      </w:r>
      <w:r w:rsidR="00F33F49">
        <w:t>.</w:t>
      </w:r>
      <w:r w:rsidR="00145804">
        <w:t>The</w:t>
      </w:r>
      <w:proofErr w:type="spellEnd"/>
      <w:proofErr w:type="gramEnd"/>
      <w:r w:rsidR="00145804">
        <w:t xml:space="preserve"> Assessment Team also identified that where consumers </w:t>
      </w:r>
      <w:r w:rsidR="00963917">
        <w:t xml:space="preserve">were raising concerns at the consumer meeting </w:t>
      </w:r>
      <w:r w:rsidR="00841F57">
        <w:t>some consumers</w:t>
      </w:r>
      <w:r w:rsidR="00963917">
        <w:t xml:space="preserve"> did not </w:t>
      </w:r>
      <w:r w:rsidR="00841F57">
        <w:t xml:space="preserve">feel the service was responding to these. </w:t>
      </w:r>
    </w:p>
    <w:p w14:paraId="6C1D1B38" w14:textId="0505F7C1" w:rsidR="000058AF" w:rsidRDefault="003F79BA" w:rsidP="000058AF">
      <w:pPr>
        <w:rPr>
          <w:rFonts w:eastAsiaTheme="minorHAnsi"/>
          <w:color w:val="auto"/>
        </w:rPr>
      </w:pPr>
      <w:r>
        <w:rPr>
          <w:rFonts w:eastAsiaTheme="minorHAnsi"/>
          <w:color w:val="auto"/>
        </w:rPr>
        <w:t xml:space="preserve">The </w:t>
      </w:r>
      <w:r w:rsidR="008F4F34">
        <w:rPr>
          <w:rFonts w:eastAsiaTheme="minorHAnsi"/>
          <w:color w:val="auto"/>
        </w:rPr>
        <w:t xml:space="preserve">approved providers </w:t>
      </w:r>
      <w:r>
        <w:rPr>
          <w:rFonts w:eastAsiaTheme="minorHAnsi"/>
          <w:color w:val="auto"/>
        </w:rPr>
        <w:t xml:space="preserve">response </w:t>
      </w:r>
      <w:r w:rsidR="000058AF">
        <w:rPr>
          <w:rFonts w:eastAsiaTheme="minorHAnsi"/>
          <w:color w:val="auto"/>
        </w:rPr>
        <w:t>identified</w:t>
      </w:r>
      <w:r w:rsidR="00674BA7">
        <w:rPr>
          <w:rFonts w:eastAsiaTheme="minorHAnsi"/>
          <w:color w:val="auto"/>
        </w:rPr>
        <w:t xml:space="preserve"> </w:t>
      </w:r>
      <w:r w:rsidR="001E119B">
        <w:rPr>
          <w:rFonts w:eastAsiaTheme="minorHAnsi"/>
          <w:color w:val="auto"/>
        </w:rPr>
        <w:t>th</w:t>
      </w:r>
      <w:r w:rsidR="000058AF">
        <w:rPr>
          <w:rFonts w:eastAsiaTheme="minorHAnsi"/>
          <w:color w:val="auto"/>
        </w:rPr>
        <w:t xml:space="preserve">ey have a Feedback and Complaints policy which was recently updated and includes open disclosure </w:t>
      </w:r>
      <w:proofErr w:type="spellStart"/>
      <w:proofErr w:type="gramStart"/>
      <w:r w:rsidR="000058AF">
        <w:rPr>
          <w:rFonts w:eastAsiaTheme="minorHAnsi"/>
          <w:color w:val="auto"/>
        </w:rPr>
        <w:t>process</w:t>
      </w:r>
      <w:r w:rsidR="007C4ACC">
        <w:rPr>
          <w:rFonts w:eastAsiaTheme="minorHAnsi"/>
          <w:color w:val="auto"/>
        </w:rPr>
        <w:t>.</w:t>
      </w:r>
      <w:r w:rsidR="000058AF" w:rsidRPr="00EC6EC4">
        <w:rPr>
          <w:rFonts w:eastAsiaTheme="minorHAnsi"/>
          <w:color w:val="auto"/>
        </w:rPr>
        <w:t>However</w:t>
      </w:r>
      <w:proofErr w:type="spellEnd"/>
      <w:proofErr w:type="gramEnd"/>
      <w:r w:rsidR="000058AF" w:rsidRPr="00EC6EC4">
        <w:rPr>
          <w:rFonts w:eastAsiaTheme="minorHAnsi"/>
          <w:color w:val="auto"/>
        </w:rPr>
        <w:t xml:space="preserve"> training relating to this policy has not been delivered </w:t>
      </w:r>
      <w:r w:rsidR="000058AF">
        <w:rPr>
          <w:rFonts w:eastAsiaTheme="minorHAnsi"/>
          <w:color w:val="auto"/>
        </w:rPr>
        <w:t>to all staff</w:t>
      </w:r>
      <w:r w:rsidR="008467C2">
        <w:rPr>
          <w:rFonts w:eastAsiaTheme="minorHAnsi"/>
          <w:color w:val="auto"/>
        </w:rPr>
        <w:t>.</w:t>
      </w:r>
    </w:p>
    <w:p w14:paraId="76D61FE9" w14:textId="4BB7A411" w:rsidR="00DF4893" w:rsidRDefault="002F68D1" w:rsidP="00DF4893">
      <w:pPr>
        <w:rPr>
          <w:color w:val="auto"/>
        </w:rPr>
      </w:pPr>
      <w:r>
        <w:rPr>
          <w:color w:val="auto"/>
        </w:rPr>
        <w:t xml:space="preserve">I find this </w:t>
      </w:r>
      <w:proofErr w:type="spellStart"/>
      <w:r>
        <w:rPr>
          <w:color w:val="auto"/>
        </w:rPr>
        <w:t>requirmenet</w:t>
      </w:r>
      <w:proofErr w:type="spellEnd"/>
      <w:r>
        <w:rPr>
          <w:color w:val="auto"/>
        </w:rPr>
        <w:t xml:space="preserve"> Non-Compliant.</w:t>
      </w:r>
    </w:p>
    <w:p w14:paraId="62998CE7" w14:textId="200BDEAA" w:rsidR="001B3DE8" w:rsidRPr="00D435F8" w:rsidRDefault="004A269E" w:rsidP="00506F7F">
      <w:pPr>
        <w:pStyle w:val="Heading3"/>
      </w:pPr>
      <w:r w:rsidRPr="00D435F8">
        <w:t>Requirement 6(3)(d)</w:t>
      </w:r>
      <w:r>
        <w:tab/>
      </w:r>
      <w:r w:rsidR="003657A0">
        <w:t>C</w:t>
      </w:r>
      <w:r>
        <w:t>ompliant</w:t>
      </w:r>
    </w:p>
    <w:p w14:paraId="62998CE8" w14:textId="77777777" w:rsidR="001B3DE8" w:rsidRPr="008D114F" w:rsidRDefault="004A269E" w:rsidP="00506F7F">
      <w:pPr>
        <w:rPr>
          <w:i/>
        </w:rPr>
      </w:pPr>
      <w:r w:rsidRPr="008D114F">
        <w:rPr>
          <w:i/>
        </w:rPr>
        <w:t>Feedback and complaints are reviewed and used to improve the quality of care and services.</w:t>
      </w:r>
    </w:p>
    <w:p w14:paraId="26EE46B2" w14:textId="799F7EF6" w:rsidR="0033630D" w:rsidRDefault="0033630D" w:rsidP="0033630D">
      <w:pPr>
        <w:rPr>
          <w:rFonts w:eastAsia="Calibri"/>
          <w:color w:val="auto"/>
          <w:lang w:eastAsia="en-US"/>
        </w:rPr>
      </w:pPr>
      <w:r>
        <w:t>T</w:t>
      </w:r>
      <w:r w:rsidRPr="009774C3">
        <w:t xml:space="preserve">he service demonstrated that </w:t>
      </w:r>
      <w:r>
        <w:t xml:space="preserve">mostly </w:t>
      </w:r>
      <w:r w:rsidRPr="009774C3">
        <w:t>feedback and complaints are reviewed and used to improve the quality of care and services.</w:t>
      </w:r>
      <w:r>
        <w:t xml:space="preserve"> M</w:t>
      </w:r>
      <w:r>
        <w:rPr>
          <w:rFonts w:eastAsia="Calibri"/>
          <w:color w:val="auto"/>
          <w:lang w:eastAsia="en-US"/>
        </w:rPr>
        <w:t xml:space="preserve">ost consumers </w:t>
      </w:r>
      <w:r w:rsidRPr="00605559">
        <w:rPr>
          <w:rFonts w:eastAsia="Calibri"/>
          <w:color w:val="auto"/>
          <w:lang w:eastAsia="en-US"/>
        </w:rPr>
        <w:t>said they were confident that action would be taken. However</w:t>
      </w:r>
      <w:r>
        <w:rPr>
          <w:rFonts w:eastAsia="Calibri"/>
          <w:color w:val="auto"/>
          <w:lang w:eastAsia="en-US"/>
        </w:rPr>
        <w:t>,</w:t>
      </w:r>
      <w:r w:rsidRPr="00605559">
        <w:rPr>
          <w:rFonts w:eastAsia="Calibri"/>
          <w:color w:val="auto"/>
          <w:lang w:eastAsia="en-US"/>
        </w:rPr>
        <w:t xml:space="preserve"> some </w:t>
      </w:r>
      <w:r w:rsidR="00BE2DBA">
        <w:rPr>
          <w:rFonts w:eastAsia="Calibri"/>
          <w:color w:val="auto"/>
          <w:lang w:eastAsia="en-US"/>
        </w:rPr>
        <w:t xml:space="preserve">consumers </w:t>
      </w:r>
      <w:r w:rsidRPr="00605559">
        <w:rPr>
          <w:rFonts w:eastAsia="Calibri"/>
          <w:color w:val="auto"/>
          <w:lang w:eastAsia="en-US"/>
        </w:rPr>
        <w:t xml:space="preserve">said they were not confident </w:t>
      </w:r>
      <w:r w:rsidR="00BE2DBA">
        <w:rPr>
          <w:rFonts w:eastAsia="Calibri"/>
          <w:color w:val="auto"/>
          <w:lang w:eastAsia="en-US"/>
        </w:rPr>
        <w:t xml:space="preserve">that </w:t>
      </w:r>
      <w:r w:rsidRPr="00605559">
        <w:rPr>
          <w:rFonts w:eastAsia="Calibri"/>
          <w:color w:val="auto"/>
          <w:lang w:eastAsia="en-US"/>
        </w:rPr>
        <w:t xml:space="preserve">action is </w:t>
      </w:r>
      <w:r w:rsidR="00BE2DBA">
        <w:rPr>
          <w:rFonts w:eastAsia="Calibri"/>
          <w:color w:val="auto"/>
          <w:lang w:eastAsia="en-US"/>
        </w:rPr>
        <w:t>under</w:t>
      </w:r>
      <w:r w:rsidRPr="00605559">
        <w:rPr>
          <w:rFonts w:eastAsia="Calibri"/>
          <w:color w:val="auto"/>
          <w:lang w:eastAsia="en-US"/>
        </w:rPr>
        <w:t xml:space="preserve">taken when they raise </w:t>
      </w:r>
      <w:r w:rsidR="00420C67">
        <w:rPr>
          <w:rFonts w:eastAsia="Calibri"/>
          <w:color w:val="auto"/>
          <w:lang w:eastAsia="en-US"/>
        </w:rPr>
        <w:t>complaints</w:t>
      </w:r>
      <w:r w:rsidRPr="00605559">
        <w:rPr>
          <w:rFonts w:eastAsia="Calibri"/>
          <w:color w:val="auto"/>
          <w:lang w:eastAsia="en-US"/>
        </w:rPr>
        <w:t xml:space="preserve"> at </w:t>
      </w:r>
      <w:r w:rsidR="005863D5">
        <w:rPr>
          <w:rFonts w:eastAsia="Calibri"/>
          <w:color w:val="auto"/>
          <w:lang w:eastAsia="en-US"/>
        </w:rPr>
        <w:t>the resident/relative</w:t>
      </w:r>
      <w:r w:rsidRPr="00605559">
        <w:rPr>
          <w:rFonts w:eastAsia="Calibri"/>
          <w:color w:val="auto"/>
          <w:lang w:eastAsia="en-US"/>
        </w:rPr>
        <w:t xml:space="preserve"> </w:t>
      </w:r>
      <w:proofErr w:type="spellStart"/>
      <w:proofErr w:type="gramStart"/>
      <w:r w:rsidRPr="00605559">
        <w:rPr>
          <w:rFonts w:eastAsia="Calibri"/>
          <w:color w:val="auto"/>
          <w:lang w:eastAsia="en-US"/>
        </w:rPr>
        <w:t>meetings.</w:t>
      </w:r>
      <w:r w:rsidR="001A3890">
        <w:rPr>
          <w:rFonts w:eastAsia="Calibri"/>
          <w:color w:val="auto"/>
          <w:lang w:eastAsia="en-US"/>
        </w:rPr>
        <w:t>I</w:t>
      </w:r>
      <w:proofErr w:type="spellEnd"/>
      <w:proofErr w:type="gramEnd"/>
      <w:r w:rsidR="001A3890">
        <w:rPr>
          <w:rFonts w:eastAsia="Calibri"/>
          <w:color w:val="auto"/>
          <w:lang w:eastAsia="en-US"/>
        </w:rPr>
        <w:t xml:space="preserve"> have considered this information within </w:t>
      </w:r>
      <w:r w:rsidR="00585B48">
        <w:rPr>
          <w:rFonts w:eastAsia="Calibri"/>
          <w:color w:val="auto"/>
          <w:lang w:eastAsia="en-US"/>
        </w:rPr>
        <w:t>S</w:t>
      </w:r>
      <w:r w:rsidR="001A3890">
        <w:rPr>
          <w:rFonts w:eastAsia="Calibri"/>
          <w:color w:val="auto"/>
          <w:lang w:eastAsia="en-US"/>
        </w:rPr>
        <w:t>tandard 6 Requirement 6(3)(c).</w:t>
      </w:r>
      <w:r w:rsidRPr="00605559">
        <w:rPr>
          <w:rFonts w:eastAsia="Calibri"/>
          <w:color w:val="auto"/>
          <w:lang w:eastAsia="en-US"/>
        </w:rPr>
        <w:t xml:space="preserve"> </w:t>
      </w:r>
    </w:p>
    <w:p w14:paraId="54FCE44E" w14:textId="263C7286" w:rsidR="003A248E" w:rsidRDefault="002A0321" w:rsidP="0033630D">
      <w:r>
        <w:lastRenderedPageBreak/>
        <w:t xml:space="preserve">The approved providers response </w:t>
      </w:r>
      <w:r w:rsidR="00585B48">
        <w:t>gave additional information to show</w:t>
      </w:r>
      <w:r w:rsidR="00585B48" w:rsidRPr="00585B48">
        <w:t xml:space="preserve"> </w:t>
      </w:r>
      <w:r w:rsidR="00585B48">
        <w:t>f</w:t>
      </w:r>
      <w:r w:rsidR="00585B48" w:rsidRPr="00585B48">
        <w:t>eedback and complaints are reviewed and used to improve the quality of care and services.</w:t>
      </w:r>
      <w:r w:rsidR="00585B48">
        <w:t xml:space="preserve"> </w:t>
      </w:r>
      <w:r w:rsidR="002A2991">
        <w:t xml:space="preserve"> </w:t>
      </w:r>
    </w:p>
    <w:p w14:paraId="56D56247" w14:textId="389DB4CC" w:rsidR="00A27F95" w:rsidRDefault="002A2991" w:rsidP="0033630D">
      <w:r>
        <w:t xml:space="preserve">I </w:t>
      </w:r>
      <w:r w:rsidR="00585B48">
        <w:t xml:space="preserve">find this requirement </w:t>
      </w:r>
      <w:r w:rsidR="00BF5C2C">
        <w:t>is Compliant.</w:t>
      </w:r>
      <w:r w:rsidR="00CC0A60">
        <w:t xml:space="preserve"> </w:t>
      </w:r>
    </w:p>
    <w:p w14:paraId="6F985DD6" w14:textId="138C4725" w:rsidR="009E6C1D" w:rsidRDefault="009E6C1D" w:rsidP="0033630D"/>
    <w:p w14:paraId="62998CEA" w14:textId="77777777" w:rsidR="001B3DE8" w:rsidRPr="001B3DE8" w:rsidRDefault="006A7CED" w:rsidP="001B3DE8"/>
    <w:p w14:paraId="62998CEB" w14:textId="77777777" w:rsidR="009C6F30" w:rsidRDefault="006A7CED"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62998CEC" w14:textId="408B7D14" w:rsidR="00CB3BA9" w:rsidRDefault="004A269E"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998D44" wp14:editId="62998D4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296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2998CED" w14:textId="77777777" w:rsidR="007F5256" w:rsidRPr="000E654D" w:rsidRDefault="004A269E" w:rsidP="009C6F30">
      <w:pPr>
        <w:pStyle w:val="Heading3"/>
        <w:shd w:val="clear" w:color="auto" w:fill="F2F2F2" w:themeFill="background1" w:themeFillShade="F2"/>
      </w:pPr>
      <w:r w:rsidRPr="000E654D">
        <w:t>Consumer outcome:</w:t>
      </w:r>
    </w:p>
    <w:p w14:paraId="62998CEE" w14:textId="77777777" w:rsidR="007F5256" w:rsidRDefault="004A269E" w:rsidP="00912DE6">
      <w:pPr>
        <w:numPr>
          <w:ilvl w:val="0"/>
          <w:numId w:val="7"/>
        </w:numPr>
        <w:shd w:val="clear" w:color="auto" w:fill="F2F2F2" w:themeFill="background1" w:themeFillShade="F2"/>
      </w:pPr>
      <w:r>
        <w:t>I get quality care and services when I need them from people who are knowledgeable, capable and caring.</w:t>
      </w:r>
    </w:p>
    <w:p w14:paraId="62998CEF" w14:textId="77777777" w:rsidR="007F5256" w:rsidRDefault="004A269E" w:rsidP="009C6F30">
      <w:pPr>
        <w:pStyle w:val="Heading3"/>
        <w:shd w:val="clear" w:color="auto" w:fill="F2F2F2" w:themeFill="background1" w:themeFillShade="F2"/>
      </w:pPr>
      <w:r>
        <w:t>Organisation statement:</w:t>
      </w:r>
    </w:p>
    <w:p w14:paraId="62998CF0" w14:textId="77777777" w:rsidR="007F5256" w:rsidRDefault="004A269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998CF1" w14:textId="77777777" w:rsidR="007F5256" w:rsidRDefault="004A269E" w:rsidP="00427817">
      <w:pPr>
        <w:pStyle w:val="Heading2"/>
      </w:pPr>
      <w:r>
        <w:t>Assessment of Standard 7</w:t>
      </w:r>
    </w:p>
    <w:p w14:paraId="4B4D18E7" w14:textId="77777777" w:rsidR="008777FE" w:rsidRPr="00036F0D" w:rsidRDefault="008777FE" w:rsidP="008777FE">
      <w:pPr>
        <w:rPr>
          <w:rFonts w:eastAsia="Calibri"/>
          <w:lang w:eastAsia="en-US"/>
        </w:rPr>
      </w:pPr>
      <w:r w:rsidRPr="00036F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134B852" w14:textId="3D9A2CC9" w:rsidR="003D1795" w:rsidRPr="005D1281" w:rsidRDefault="008777FE" w:rsidP="003D1795">
      <w:pPr>
        <w:rPr>
          <w:b/>
        </w:rPr>
      </w:pPr>
      <w:r w:rsidRPr="00036F0D">
        <w:rPr>
          <w:rFonts w:eastAsia="Calibri"/>
          <w:color w:val="auto"/>
          <w:lang w:eastAsia="en-US"/>
        </w:rPr>
        <w:t xml:space="preserve">Most sampled consumers considered that they get quality care and services when </w:t>
      </w:r>
      <w:r w:rsidRPr="00036F0D">
        <w:rPr>
          <w:rFonts w:eastAsia="Calibri"/>
          <w:lang w:eastAsia="en-US"/>
        </w:rPr>
        <w:t>they need them and from people who are knowledgeable, capable and caring.</w:t>
      </w:r>
      <w:r w:rsidR="00DB6A06">
        <w:rPr>
          <w:rFonts w:eastAsia="Calibri"/>
          <w:lang w:eastAsia="en-US"/>
        </w:rPr>
        <w:t xml:space="preserve"> </w:t>
      </w:r>
      <w:r w:rsidR="00C4405C">
        <w:rPr>
          <w:rFonts w:eastAsia="Calibri"/>
          <w:lang w:eastAsia="en-US"/>
        </w:rPr>
        <w:t xml:space="preserve">Observations made by the Assessment Team identified staff to interact with consumers in a kind, caring and respectful </w:t>
      </w:r>
      <w:r w:rsidR="005F50A8">
        <w:rPr>
          <w:rFonts w:eastAsia="Calibri"/>
          <w:lang w:eastAsia="en-US"/>
        </w:rPr>
        <w:t>of their identity, culture and diversity.</w:t>
      </w:r>
      <w:r w:rsidR="00C901CA">
        <w:rPr>
          <w:rFonts w:eastAsia="Calibri"/>
          <w:lang w:eastAsia="en-US"/>
        </w:rPr>
        <w:t xml:space="preserve"> </w:t>
      </w:r>
      <w:r w:rsidR="0071134A">
        <w:rPr>
          <w:rFonts w:eastAsia="Calibri"/>
          <w:lang w:eastAsia="en-US"/>
        </w:rPr>
        <w:t>Overall c</w:t>
      </w:r>
      <w:r w:rsidR="00DB6A06" w:rsidRPr="00036F0D">
        <w:rPr>
          <w:rFonts w:eastAsia="Calibri"/>
          <w:color w:val="auto"/>
          <w:lang w:eastAsia="en-US"/>
        </w:rPr>
        <w:t xml:space="preserve">onsumers interviewed </w:t>
      </w:r>
      <w:r w:rsidR="00A27D1A">
        <w:rPr>
          <w:rFonts w:eastAsia="Calibri"/>
          <w:color w:val="auto"/>
          <w:lang w:eastAsia="en-US"/>
        </w:rPr>
        <w:t>said</w:t>
      </w:r>
      <w:r w:rsidR="00DB6A06" w:rsidRPr="00036F0D">
        <w:rPr>
          <w:rFonts w:eastAsia="Calibri"/>
          <w:color w:val="auto"/>
          <w:lang w:eastAsia="en-US"/>
        </w:rPr>
        <w:t xml:space="preserve"> that staff know what they are </w:t>
      </w:r>
      <w:proofErr w:type="gramStart"/>
      <w:r w:rsidR="00DB6A06" w:rsidRPr="00036F0D">
        <w:rPr>
          <w:rFonts w:eastAsia="Calibri"/>
          <w:color w:val="auto"/>
          <w:lang w:eastAsia="en-US"/>
        </w:rPr>
        <w:t>doing</w:t>
      </w:r>
      <w:proofErr w:type="gramEnd"/>
      <w:r w:rsidR="00DB6A06" w:rsidRPr="00036F0D">
        <w:rPr>
          <w:rFonts w:eastAsia="Calibri"/>
          <w:color w:val="auto"/>
          <w:lang w:eastAsia="en-US"/>
        </w:rPr>
        <w:t xml:space="preserve"> and </w:t>
      </w:r>
      <w:r w:rsidR="00057844">
        <w:rPr>
          <w:rFonts w:eastAsia="Calibri"/>
          <w:color w:val="auto"/>
          <w:lang w:eastAsia="en-US"/>
        </w:rPr>
        <w:t xml:space="preserve">they </w:t>
      </w:r>
      <w:r w:rsidR="00A27D1A">
        <w:rPr>
          <w:rFonts w:eastAsia="Calibri"/>
          <w:color w:val="auto"/>
          <w:lang w:eastAsia="en-US"/>
        </w:rPr>
        <w:t>feel</w:t>
      </w:r>
      <w:r w:rsidR="00DB6A06" w:rsidRPr="00036F0D">
        <w:rPr>
          <w:rFonts w:eastAsia="Calibri"/>
          <w:color w:val="auto"/>
          <w:lang w:eastAsia="en-US"/>
        </w:rPr>
        <w:t xml:space="preserve"> confident </w:t>
      </w:r>
      <w:r w:rsidR="00057844">
        <w:rPr>
          <w:rFonts w:eastAsia="Calibri"/>
          <w:color w:val="auto"/>
          <w:lang w:eastAsia="en-US"/>
        </w:rPr>
        <w:t>staff</w:t>
      </w:r>
      <w:r w:rsidR="00DB6A06" w:rsidRPr="00036F0D">
        <w:rPr>
          <w:rFonts w:eastAsia="Calibri"/>
          <w:color w:val="auto"/>
          <w:lang w:eastAsia="en-US"/>
        </w:rPr>
        <w:t xml:space="preserve"> ha</w:t>
      </w:r>
      <w:r w:rsidR="00891103">
        <w:rPr>
          <w:rFonts w:eastAsia="Calibri"/>
          <w:color w:val="auto"/>
          <w:lang w:eastAsia="en-US"/>
        </w:rPr>
        <w:t>ve</w:t>
      </w:r>
      <w:r w:rsidR="00DB6A06" w:rsidRPr="00036F0D">
        <w:rPr>
          <w:rFonts w:eastAsia="Calibri"/>
          <w:color w:val="auto"/>
          <w:lang w:eastAsia="en-US"/>
        </w:rPr>
        <w:t xml:space="preserve"> the skills and knowledge to </w:t>
      </w:r>
      <w:r w:rsidR="002A040C">
        <w:rPr>
          <w:rFonts w:eastAsia="Calibri"/>
          <w:color w:val="auto"/>
          <w:lang w:eastAsia="en-US"/>
        </w:rPr>
        <w:t xml:space="preserve">provide them care </w:t>
      </w:r>
      <w:r w:rsidR="0092788D">
        <w:rPr>
          <w:rFonts w:eastAsia="Calibri"/>
          <w:color w:val="auto"/>
          <w:lang w:eastAsia="en-US"/>
        </w:rPr>
        <w:t>a</w:t>
      </w:r>
      <w:r w:rsidR="002A040C">
        <w:rPr>
          <w:rFonts w:eastAsia="Calibri"/>
          <w:color w:val="auto"/>
          <w:lang w:eastAsia="en-US"/>
        </w:rPr>
        <w:t>nd services.</w:t>
      </w:r>
      <w:r w:rsidR="00DB6A06" w:rsidRPr="00036F0D">
        <w:rPr>
          <w:rFonts w:eastAsia="Calibri"/>
          <w:color w:val="auto"/>
          <w:lang w:eastAsia="en-US"/>
        </w:rPr>
        <w:t xml:space="preserve"> </w:t>
      </w:r>
      <w:r w:rsidR="003D1795">
        <w:rPr>
          <w:iCs/>
        </w:rPr>
        <w:t xml:space="preserve"> </w:t>
      </w:r>
    </w:p>
    <w:p w14:paraId="3F4163BE" w14:textId="40AC0A9A" w:rsidR="00A141A6" w:rsidRPr="00036F0D" w:rsidRDefault="007F6CB8" w:rsidP="00A141A6">
      <w:pPr>
        <w:rPr>
          <w:rFonts w:eastAsia="Calibri"/>
          <w:color w:val="auto"/>
          <w:lang w:eastAsia="en-US"/>
        </w:rPr>
      </w:pPr>
      <w:r>
        <w:rPr>
          <w:rFonts w:eastAsia="Calibri"/>
          <w:color w:val="auto"/>
          <w:lang w:eastAsia="en-US"/>
        </w:rPr>
        <w:t>The m</w:t>
      </w:r>
      <w:r w:rsidR="00A141A6" w:rsidRPr="00036F0D">
        <w:rPr>
          <w:rFonts w:eastAsia="Calibri"/>
          <w:color w:val="auto"/>
          <w:lang w:eastAsia="en-US"/>
        </w:rPr>
        <w:t>ajority of staff interviewed confirmed that they are able to complete their tasks each day</w:t>
      </w:r>
      <w:r w:rsidR="00D613D3">
        <w:rPr>
          <w:rFonts w:eastAsia="Calibri"/>
          <w:color w:val="auto"/>
          <w:lang w:eastAsia="en-US"/>
        </w:rPr>
        <w:t xml:space="preserve"> and the service provides</w:t>
      </w:r>
      <w:r w:rsidR="00F62BBC">
        <w:rPr>
          <w:rFonts w:eastAsia="Calibri"/>
          <w:color w:val="auto"/>
          <w:lang w:eastAsia="en-US"/>
        </w:rPr>
        <w:t xml:space="preserve"> regular and relevant training</w:t>
      </w:r>
      <w:r w:rsidR="00A141A6" w:rsidRPr="00036F0D">
        <w:rPr>
          <w:rFonts w:eastAsia="Calibri"/>
          <w:color w:val="auto"/>
          <w:lang w:eastAsia="en-US"/>
        </w:rPr>
        <w:t>.</w:t>
      </w:r>
      <w:r w:rsidR="00F62BBC">
        <w:rPr>
          <w:rFonts w:eastAsia="Calibri"/>
          <w:color w:val="auto"/>
          <w:lang w:eastAsia="en-US"/>
        </w:rPr>
        <w:t xml:space="preserve"> </w:t>
      </w:r>
      <w:r w:rsidR="00CF3F02">
        <w:rPr>
          <w:rFonts w:eastAsia="Calibri"/>
          <w:color w:val="auto"/>
          <w:lang w:eastAsia="en-US"/>
        </w:rPr>
        <w:t>Docu</w:t>
      </w:r>
      <w:r w:rsidR="00DB0575">
        <w:rPr>
          <w:rFonts w:eastAsia="Calibri"/>
          <w:color w:val="auto"/>
          <w:lang w:eastAsia="en-US"/>
        </w:rPr>
        <w:t>m</w:t>
      </w:r>
      <w:r w:rsidR="00CF3F02">
        <w:rPr>
          <w:rFonts w:eastAsia="Calibri"/>
          <w:color w:val="auto"/>
          <w:lang w:eastAsia="en-US"/>
        </w:rPr>
        <w:t>entation reviewed by the Assessment Team identified th</w:t>
      </w:r>
      <w:r w:rsidR="0053730A">
        <w:rPr>
          <w:rFonts w:eastAsia="Calibri"/>
          <w:color w:val="auto"/>
          <w:lang w:eastAsia="en-US"/>
        </w:rPr>
        <w:t>e services</w:t>
      </w:r>
      <w:r w:rsidR="00CF3F02">
        <w:rPr>
          <w:rFonts w:eastAsia="Calibri"/>
          <w:color w:val="auto"/>
          <w:lang w:eastAsia="en-US"/>
        </w:rPr>
        <w:t xml:space="preserve"> mandatory training</w:t>
      </w:r>
      <w:r w:rsidR="0053730A">
        <w:rPr>
          <w:rFonts w:eastAsia="Calibri"/>
          <w:color w:val="auto"/>
          <w:lang w:eastAsia="en-US"/>
        </w:rPr>
        <w:t>,</w:t>
      </w:r>
      <w:r w:rsidR="00F9587A">
        <w:rPr>
          <w:rFonts w:eastAsia="Calibri"/>
          <w:color w:val="auto"/>
          <w:lang w:eastAsia="en-US"/>
        </w:rPr>
        <w:t xml:space="preserve"> annual competencies </w:t>
      </w:r>
      <w:r w:rsidR="0053730A">
        <w:rPr>
          <w:rFonts w:eastAsia="Calibri"/>
          <w:color w:val="auto"/>
          <w:lang w:eastAsia="en-US"/>
        </w:rPr>
        <w:t>and staff performance appraisals</w:t>
      </w:r>
      <w:r w:rsidR="00024900">
        <w:rPr>
          <w:rFonts w:eastAsia="Calibri"/>
          <w:color w:val="auto"/>
          <w:lang w:eastAsia="en-US"/>
        </w:rPr>
        <w:t xml:space="preserve"> are</w:t>
      </w:r>
      <w:r w:rsidR="0053730A">
        <w:rPr>
          <w:rFonts w:eastAsia="Calibri"/>
          <w:color w:val="auto"/>
          <w:lang w:eastAsia="en-US"/>
        </w:rPr>
        <w:t xml:space="preserve"> </w:t>
      </w:r>
      <w:r w:rsidR="002F4F13">
        <w:rPr>
          <w:rFonts w:eastAsia="Calibri"/>
          <w:color w:val="auto"/>
          <w:lang w:eastAsia="en-US"/>
        </w:rPr>
        <w:t>up to date.</w:t>
      </w:r>
      <w:r w:rsidR="00A141A6" w:rsidRPr="00036F0D">
        <w:rPr>
          <w:rFonts w:eastAsia="Calibri"/>
          <w:color w:val="auto"/>
          <w:lang w:eastAsia="en-US"/>
        </w:rPr>
        <w:t xml:space="preserve"> </w:t>
      </w:r>
    </w:p>
    <w:p w14:paraId="62998CF3" w14:textId="630AFA7D" w:rsidR="007F5256" w:rsidRPr="009811C4" w:rsidRDefault="004A269E" w:rsidP="00154403">
      <w:pPr>
        <w:rPr>
          <w:rFonts w:eastAsia="Calibri"/>
          <w:color w:val="auto"/>
        </w:rPr>
      </w:pPr>
      <w:r w:rsidRPr="00154403">
        <w:rPr>
          <w:rFonts w:eastAsiaTheme="minorHAnsi"/>
        </w:rPr>
        <w:t xml:space="preserve">The Quality Standard is assessed as </w:t>
      </w:r>
      <w:r w:rsidR="000646F3">
        <w:rPr>
          <w:rFonts w:eastAsiaTheme="minorHAnsi"/>
        </w:rPr>
        <w:t>C</w:t>
      </w:r>
      <w:r w:rsidRPr="009811C4">
        <w:rPr>
          <w:rFonts w:eastAsiaTheme="minorHAnsi"/>
          <w:color w:val="auto"/>
        </w:rPr>
        <w:t xml:space="preserve">ompliant as </w:t>
      </w:r>
      <w:r w:rsidR="000646F3">
        <w:rPr>
          <w:rFonts w:eastAsiaTheme="minorHAnsi"/>
          <w:color w:val="auto"/>
        </w:rPr>
        <w:t>five</w:t>
      </w:r>
      <w:r w:rsidRPr="009811C4">
        <w:rPr>
          <w:rFonts w:eastAsiaTheme="minorHAnsi"/>
          <w:color w:val="auto"/>
        </w:rPr>
        <w:t xml:space="preserve"> of the five specific requirements have been assessed as </w:t>
      </w:r>
      <w:r w:rsidR="000646F3">
        <w:rPr>
          <w:rFonts w:eastAsiaTheme="minorHAnsi"/>
          <w:color w:val="auto"/>
        </w:rPr>
        <w:t>C</w:t>
      </w:r>
      <w:r w:rsidRPr="009811C4">
        <w:rPr>
          <w:rFonts w:eastAsiaTheme="minorHAnsi"/>
          <w:color w:val="auto"/>
        </w:rPr>
        <w:t>ompliant.</w:t>
      </w:r>
    </w:p>
    <w:p w14:paraId="62998CF4" w14:textId="011ADA0C" w:rsidR="00301877" w:rsidRDefault="004A269E" w:rsidP="00427817">
      <w:pPr>
        <w:pStyle w:val="Heading2"/>
      </w:pPr>
      <w:r>
        <w:lastRenderedPageBreak/>
        <w:t>Assessment of Standard 7 Requirements</w:t>
      </w:r>
      <w:r w:rsidRPr="0066387A">
        <w:rPr>
          <w:i/>
          <w:color w:val="0000FF"/>
          <w:sz w:val="24"/>
          <w:szCs w:val="24"/>
        </w:rPr>
        <w:t xml:space="preserve"> </w:t>
      </w:r>
    </w:p>
    <w:p w14:paraId="62998CF5" w14:textId="4D78D9E3" w:rsidR="00506F7F" w:rsidRPr="00506F7F" w:rsidRDefault="004A269E" w:rsidP="00506F7F">
      <w:pPr>
        <w:pStyle w:val="Heading3"/>
      </w:pPr>
      <w:r w:rsidRPr="00506F7F">
        <w:t>Requirement 7(3)(a)</w:t>
      </w:r>
      <w:r>
        <w:tab/>
        <w:t>Compliant</w:t>
      </w:r>
    </w:p>
    <w:p w14:paraId="62998CF6" w14:textId="77777777" w:rsidR="00506F7F" w:rsidRPr="008D114F" w:rsidRDefault="004A269E" w:rsidP="00506F7F">
      <w:pPr>
        <w:rPr>
          <w:i/>
        </w:rPr>
      </w:pPr>
      <w:r w:rsidRPr="008D114F">
        <w:rPr>
          <w:i/>
        </w:rPr>
        <w:t>The workforce is planned to enable, and the number and mix of members of the workforce deployed enables, the delivery and management of safe and quality care and services.</w:t>
      </w:r>
    </w:p>
    <w:p w14:paraId="62998CF8" w14:textId="0040370B" w:rsidR="00506F7F" w:rsidRPr="00506F7F" w:rsidRDefault="004A269E" w:rsidP="00506F7F">
      <w:pPr>
        <w:pStyle w:val="Heading3"/>
      </w:pPr>
      <w:r w:rsidRPr="00506F7F">
        <w:t>Requirement 7(3)(b)</w:t>
      </w:r>
      <w:r>
        <w:tab/>
        <w:t>Compliant</w:t>
      </w:r>
    </w:p>
    <w:p w14:paraId="62998CF9" w14:textId="77777777" w:rsidR="00506F7F" w:rsidRPr="008D114F" w:rsidRDefault="004A269E" w:rsidP="00506F7F">
      <w:pPr>
        <w:rPr>
          <w:i/>
        </w:rPr>
      </w:pPr>
      <w:bookmarkStart w:id="7" w:name="_Hlk71710547"/>
      <w:r w:rsidRPr="008D114F">
        <w:rPr>
          <w:i/>
        </w:rPr>
        <w:t>Workforce interactions with consumers are kind, caring and respectful of each consumer’s identity, culture and diversity.</w:t>
      </w:r>
    </w:p>
    <w:bookmarkEnd w:id="7"/>
    <w:p w14:paraId="31F2AD39" w14:textId="070A4D6F" w:rsidR="00D21022" w:rsidRDefault="00772D96" w:rsidP="00772D96">
      <w:pPr>
        <w:rPr>
          <w:rFonts w:eastAsia="Calibri"/>
          <w:color w:val="auto"/>
          <w:lang w:eastAsia="en-US"/>
        </w:rPr>
      </w:pPr>
      <w:r>
        <w:rPr>
          <w:rFonts w:eastAsia="Calibri"/>
          <w:color w:val="auto"/>
          <w:lang w:eastAsia="en-US"/>
        </w:rPr>
        <w:t>Most c</w:t>
      </w:r>
      <w:r w:rsidRPr="00036F0D">
        <w:rPr>
          <w:rFonts w:eastAsia="Calibri"/>
          <w:color w:val="auto"/>
          <w:lang w:eastAsia="en-US"/>
        </w:rPr>
        <w:t xml:space="preserve">onsumers spoke positively </w:t>
      </w:r>
      <w:r>
        <w:rPr>
          <w:rFonts w:eastAsia="Calibri"/>
          <w:color w:val="auto"/>
          <w:lang w:eastAsia="en-US"/>
        </w:rPr>
        <w:t xml:space="preserve">about the </w:t>
      </w:r>
      <w:r w:rsidRPr="00036F0D">
        <w:rPr>
          <w:rFonts w:eastAsia="Calibri"/>
          <w:color w:val="auto"/>
          <w:lang w:eastAsia="en-US"/>
        </w:rPr>
        <w:t xml:space="preserve">staff at the service and </w:t>
      </w:r>
      <w:r w:rsidR="008C01AC">
        <w:rPr>
          <w:rFonts w:eastAsia="Calibri"/>
          <w:color w:val="auto"/>
          <w:lang w:eastAsia="en-US"/>
        </w:rPr>
        <w:t xml:space="preserve">observations made by the </w:t>
      </w:r>
      <w:proofErr w:type="spellStart"/>
      <w:r w:rsidR="008C01AC">
        <w:rPr>
          <w:rFonts w:eastAsia="Calibri"/>
          <w:color w:val="auto"/>
          <w:lang w:eastAsia="en-US"/>
        </w:rPr>
        <w:t>Assesment</w:t>
      </w:r>
      <w:proofErr w:type="spellEnd"/>
      <w:r w:rsidR="008C01AC">
        <w:rPr>
          <w:rFonts w:eastAsia="Calibri"/>
          <w:color w:val="auto"/>
          <w:lang w:eastAsia="en-US"/>
        </w:rPr>
        <w:t xml:space="preserve"> Team identified interactions between staff </w:t>
      </w:r>
      <w:r w:rsidR="00C06DBD">
        <w:rPr>
          <w:rFonts w:eastAsia="Calibri"/>
          <w:color w:val="auto"/>
          <w:lang w:eastAsia="en-US"/>
        </w:rPr>
        <w:t xml:space="preserve">and consumers to be kind, caring and </w:t>
      </w:r>
      <w:r w:rsidR="005F50A8">
        <w:rPr>
          <w:rFonts w:eastAsia="Calibri"/>
          <w:color w:val="auto"/>
          <w:lang w:eastAsia="en-US"/>
        </w:rPr>
        <w:t xml:space="preserve">delivered in a </w:t>
      </w:r>
      <w:r w:rsidR="00C06DBD">
        <w:rPr>
          <w:rFonts w:eastAsia="Calibri"/>
          <w:color w:val="auto"/>
          <w:lang w:eastAsia="en-US"/>
        </w:rPr>
        <w:t xml:space="preserve">respectful </w:t>
      </w:r>
      <w:r w:rsidR="005F50A8">
        <w:rPr>
          <w:rFonts w:eastAsia="Calibri"/>
          <w:color w:val="auto"/>
          <w:lang w:eastAsia="en-US"/>
        </w:rPr>
        <w:t>manner.</w:t>
      </w:r>
      <w:r w:rsidR="00B17512">
        <w:rPr>
          <w:rFonts w:eastAsia="Calibri"/>
          <w:color w:val="auto"/>
          <w:lang w:eastAsia="en-US"/>
        </w:rPr>
        <w:t xml:space="preserve"> However one representative </w:t>
      </w:r>
      <w:r w:rsidR="003F7093">
        <w:rPr>
          <w:rFonts w:eastAsia="Calibri"/>
          <w:color w:val="auto"/>
          <w:lang w:eastAsia="en-US"/>
        </w:rPr>
        <w:t xml:space="preserve">described </w:t>
      </w:r>
      <w:r w:rsidR="00D24032">
        <w:rPr>
          <w:rFonts w:eastAsia="Calibri"/>
          <w:color w:val="auto"/>
          <w:lang w:eastAsia="en-US"/>
        </w:rPr>
        <w:t>an</w:t>
      </w:r>
      <w:r w:rsidR="00B17512">
        <w:rPr>
          <w:rFonts w:eastAsia="Calibri"/>
          <w:color w:val="auto"/>
          <w:lang w:eastAsia="en-US"/>
        </w:rPr>
        <w:t xml:space="preserve"> </w:t>
      </w:r>
      <w:r w:rsidR="00E6286F">
        <w:rPr>
          <w:rFonts w:eastAsia="Calibri"/>
          <w:color w:val="auto"/>
          <w:lang w:eastAsia="en-US"/>
        </w:rPr>
        <w:t xml:space="preserve">incident between </w:t>
      </w:r>
      <w:r w:rsidR="003F7093">
        <w:rPr>
          <w:rFonts w:eastAsia="Calibri"/>
          <w:color w:val="auto"/>
          <w:lang w:eastAsia="en-US"/>
        </w:rPr>
        <w:t xml:space="preserve">staff </w:t>
      </w:r>
      <w:r w:rsidR="00E6286F">
        <w:rPr>
          <w:rFonts w:eastAsia="Calibri"/>
          <w:color w:val="auto"/>
          <w:lang w:eastAsia="en-US"/>
        </w:rPr>
        <w:t>and a consumer</w:t>
      </w:r>
      <w:r w:rsidR="003F7093">
        <w:rPr>
          <w:rFonts w:eastAsia="Calibri"/>
          <w:color w:val="auto"/>
          <w:lang w:eastAsia="en-US"/>
        </w:rPr>
        <w:t xml:space="preserve"> </w:t>
      </w:r>
      <w:r w:rsidR="004D4EAE">
        <w:rPr>
          <w:rFonts w:eastAsia="Calibri"/>
          <w:color w:val="auto"/>
          <w:lang w:eastAsia="en-US"/>
        </w:rPr>
        <w:t>where the staff</w:t>
      </w:r>
      <w:r w:rsidR="00193F82">
        <w:rPr>
          <w:rFonts w:eastAsia="Calibri"/>
          <w:color w:val="auto"/>
          <w:lang w:eastAsia="en-US"/>
        </w:rPr>
        <w:t xml:space="preserve"> w</w:t>
      </w:r>
      <w:r w:rsidR="0097554E">
        <w:rPr>
          <w:rFonts w:eastAsia="Calibri"/>
          <w:color w:val="auto"/>
          <w:lang w:eastAsia="en-US"/>
        </w:rPr>
        <w:t>as disrespectful</w:t>
      </w:r>
      <w:r w:rsidR="00193F82">
        <w:rPr>
          <w:rFonts w:eastAsia="Calibri"/>
          <w:color w:val="auto"/>
          <w:lang w:eastAsia="en-US"/>
        </w:rPr>
        <w:t xml:space="preserve"> </w:t>
      </w:r>
      <w:r w:rsidR="00D21022">
        <w:rPr>
          <w:rFonts w:eastAsia="Calibri"/>
          <w:color w:val="auto"/>
          <w:lang w:eastAsia="en-US"/>
        </w:rPr>
        <w:t xml:space="preserve">during </w:t>
      </w:r>
      <w:proofErr w:type="spellStart"/>
      <w:proofErr w:type="gramStart"/>
      <w:r w:rsidR="00D21022">
        <w:rPr>
          <w:rFonts w:eastAsia="Calibri"/>
          <w:color w:val="auto"/>
          <w:lang w:eastAsia="en-US"/>
        </w:rPr>
        <w:t>conversat</w:t>
      </w:r>
      <w:r w:rsidR="000746BC">
        <w:rPr>
          <w:rFonts w:eastAsia="Calibri"/>
          <w:color w:val="auto"/>
          <w:lang w:eastAsia="en-US"/>
        </w:rPr>
        <w:t>i</w:t>
      </w:r>
      <w:r w:rsidR="00D21022">
        <w:rPr>
          <w:rFonts w:eastAsia="Calibri"/>
          <w:color w:val="auto"/>
          <w:lang w:eastAsia="en-US"/>
        </w:rPr>
        <w:t>on</w:t>
      </w:r>
      <w:r w:rsidR="00D24032">
        <w:rPr>
          <w:rFonts w:eastAsia="Calibri"/>
          <w:color w:val="auto"/>
          <w:lang w:eastAsia="en-US"/>
        </w:rPr>
        <w:t>.</w:t>
      </w:r>
      <w:r w:rsidR="00403A3D">
        <w:rPr>
          <w:rFonts w:eastAsia="Calibri"/>
          <w:color w:val="auto"/>
          <w:lang w:eastAsia="en-US"/>
        </w:rPr>
        <w:t>I</w:t>
      </w:r>
      <w:proofErr w:type="spellEnd"/>
      <w:proofErr w:type="gramEnd"/>
      <w:r w:rsidR="00403A3D">
        <w:rPr>
          <w:rFonts w:eastAsia="Calibri"/>
          <w:color w:val="auto"/>
          <w:lang w:eastAsia="en-US"/>
        </w:rPr>
        <w:t xml:space="preserve"> have considered this information in my assessment of 1(3)(a). </w:t>
      </w:r>
    </w:p>
    <w:p w14:paraId="52CD3AAE" w14:textId="4E2D8690" w:rsidR="009811C4" w:rsidRDefault="00D21022" w:rsidP="00772D96">
      <w:pPr>
        <w:rPr>
          <w:rFonts w:eastAsia="Calibri"/>
          <w:color w:val="auto"/>
          <w:lang w:eastAsia="en-US"/>
        </w:rPr>
      </w:pPr>
      <w:r>
        <w:rPr>
          <w:rFonts w:eastAsia="Calibri"/>
          <w:color w:val="auto"/>
          <w:lang w:eastAsia="en-US"/>
        </w:rPr>
        <w:t xml:space="preserve">The </w:t>
      </w:r>
      <w:r w:rsidR="009C679E">
        <w:rPr>
          <w:rFonts w:eastAsia="Calibri"/>
          <w:color w:val="auto"/>
          <w:lang w:eastAsia="en-US"/>
        </w:rPr>
        <w:t xml:space="preserve">approved </w:t>
      </w:r>
      <w:r>
        <w:rPr>
          <w:rFonts w:eastAsia="Calibri"/>
          <w:color w:val="auto"/>
          <w:lang w:eastAsia="en-US"/>
        </w:rPr>
        <w:t xml:space="preserve">providers response </w:t>
      </w:r>
      <w:r w:rsidR="00212A37">
        <w:rPr>
          <w:rFonts w:eastAsia="Calibri"/>
          <w:color w:val="auto"/>
          <w:lang w:eastAsia="en-US"/>
        </w:rPr>
        <w:t>gives additional information on this to show how they support</w:t>
      </w:r>
      <w:r w:rsidR="00212A37">
        <w:t xml:space="preserve"> </w:t>
      </w:r>
      <w:r w:rsidR="00212A37">
        <w:rPr>
          <w:rFonts w:eastAsia="Calibri"/>
          <w:color w:val="auto"/>
          <w:lang w:eastAsia="en-US"/>
        </w:rPr>
        <w:t>w</w:t>
      </w:r>
      <w:r w:rsidR="00212A37" w:rsidRPr="00212A37">
        <w:rPr>
          <w:rFonts w:eastAsia="Calibri"/>
          <w:color w:val="auto"/>
          <w:lang w:eastAsia="en-US"/>
        </w:rPr>
        <w:t xml:space="preserve">orkforce interactions with consumers </w:t>
      </w:r>
      <w:r w:rsidR="00212A37">
        <w:rPr>
          <w:rFonts w:eastAsia="Calibri"/>
          <w:color w:val="auto"/>
          <w:lang w:eastAsia="en-US"/>
        </w:rPr>
        <w:t xml:space="preserve">to be </w:t>
      </w:r>
      <w:r w:rsidR="00212A37" w:rsidRPr="00212A37">
        <w:rPr>
          <w:rFonts w:eastAsia="Calibri"/>
          <w:color w:val="auto"/>
          <w:lang w:eastAsia="en-US"/>
        </w:rPr>
        <w:t>kind, caring and respectful of each consumer’s identity, culture and diversity.</w:t>
      </w:r>
      <w:r w:rsidR="00212A37">
        <w:rPr>
          <w:rFonts w:eastAsia="Calibri"/>
          <w:color w:val="auto"/>
          <w:lang w:eastAsia="en-US"/>
        </w:rPr>
        <w:t xml:space="preserve"> </w:t>
      </w:r>
    </w:p>
    <w:p w14:paraId="50A69E7E" w14:textId="3D4BE0F7" w:rsidR="00772D96" w:rsidRDefault="00D86B46" w:rsidP="008F7826">
      <w:pPr>
        <w:tabs>
          <w:tab w:val="right" w:pos="9026"/>
        </w:tabs>
        <w:rPr>
          <w:rFonts w:eastAsia="Calibri"/>
          <w:color w:val="auto"/>
          <w:lang w:eastAsia="en-US"/>
        </w:rPr>
      </w:pPr>
      <w:r>
        <w:t>I find this requirement to be Compliant.</w:t>
      </w:r>
      <w:r w:rsidR="00A04400">
        <w:rPr>
          <w:rFonts w:eastAsia="Calibri"/>
          <w:color w:val="auto"/>
          <w:lang w:eastAsia="en-US"/>
        </w:rPr>
        <w:t xml:space="preserve"> </w:t>
      </w:r>
      <w:r w:rsidR="00772D96" w:rsidRPr="00036F0D">
        <w:rPr>
          <w:rFonts w:eastAsia="Calibri"/>
          <w:color w:val="auto"/>
          <w:lang w:eastAsia="en-US"/>
        </w:rPr>
        <w:t xml:space="preserve"> </w:t>
      </w:r>
    </w:p>
    <w:p w14:paraId="62998CFB" w14:textId="7ACA3DE7" w:rsidR="00506F7F" w:rsidRPr="00095CD4" w:rsidRDefault="004A269E" w:rsidP="00506F7F">
      <w:pPr>
        <w:pStyle w:val="Heading3"/>
      </w:pPr>
      <w:r w:rsidRPr="00095CD4">
        <w:t>Requirement 7(3)(c)</w:t>
      </w:r>
      <w:r>
        <w:tab/>
        <w:t>Compliant</w:t>
      </w:r>
    </w:p>
    <w:p w14:paraId="62998CFC" w14:textId="77777777" w:rsidR="00506F7F" w:rsidRPr="008D114F" w:rsidRDefault="004A269E"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2998CFE" w14:textId="1F200219" w:rsidR="00506F7F" w:rsidRPr="00095CD4" w:rsidRDefault="004A269E" w:rsidP="00506F7F">
      <w:pPr>
        <w:pStyle w:val="Heading3"/>
      </w:pPr>
      <w:r w:rsidRPr="00095CD4">
        <w:t>Requirement 7(3)(d)</w:t>
      </w:r>
      <w:r>
        <w:tab/>
        <w:t>Compliant</w:t>
      </w:r>
    </w:p>
    <w:p w14:paraId="62998CFF" w14:textId="77777777" w:rsidR="00506F7F" w:rsidRPr="008D114F" w:rsidRDefault="004A269E" w:rsidP="00506F7F">
      <w:pPr>
        <w:rPr>
          <w:i/>
        </w:rPr>
      </w:pPr>
      <w:r w:rsidRPr="008D114F">
        <w:rPr>
          <w:i/>
        </w:rPr>
        <w:t>The workforce is recruited, trained, equipped and supported to deliver the outcomes required by these standards.</w:t>
      </w:r>
    </w:p>
    <w:p w14:paraId="62998D01" w14:textId="7F368891" w:rsidR="00506F7F" w:rsidRPr="00095CD4" w:rsidRDefault="004A269E" w:rsidP="00506F7F">
      <w:pPr>
        <w:pStyle w:val="Heading3"/>
      </w:pPr>
      <w:r w:rsidRPr="00095CD4">
        <w:t>Requirement 7(3)(e)</w:t>
      </w:r>
      <w:r>
        <w:tab/>
        <w:t>Compliant</w:t>
      </w:r>
    </w:p>
    <w:p w14:paraId="62998D02" w14:textId="77777777" w:rsidR="00506F7F" w:rsidRPr="008D114F" w:rsidRDefault="004A269E" w:rsidP="00506F7F">
      <w:pPr>
        <w:rPr>
          <w:i/>
        </w:rPr>
      </w:pPr>
      <w:r w:rsidRPr="008D114F">
        <w:rPr>
          <w:i/>
        </w:rPr>
        <w:t>Regular assessment, monitoring and review of the performance of each member of the workforce is undertaken.</w:t>
      </w:r>
    </w:p>
    <w:p w14:paraId="62998D04" w14:textId="77777777" w:rsidR="00095CD4" w:rsidRDefault="006A7CED"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62998D05" w14:textId="625E683E" w:rsidR="008D7780" w:rsidRDefault="004A269E"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998D46" wp14:editId="62998D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3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2998D06" w14:textId="77777777" w:rsidR="007F5256" w:rsidRPr="00FD1B02" w:rsidRDefault="004A269E" w:rsidP="00095CD4">
      <w:pPr>
        <w:pStyle w:val="Heading3"/>
        <w:shd w:val="clear" w:color="auto" w:fill="F2F2F2" w:themeFill="background1" w:themeFillShade="F2"/>
      </w:pPr>
      <w:r w:rsidRPr="008312AC">
        <w:t>Consumer</w:t>
      </w:r>
      <w:r w:rsidRPr="00FD1B02">
        <w:t xml:space="preserve"> outcome:</w:t>
      </w:r>
    </w:p>
    <w:p w14:paraId="62998D07" w14:textId="77777777" w:rsidR="007F5256" w:rsidRDefault="004A269E" w:rsidP="00912DE6">
      <w:pPr>
        <w:numPr>
          <w:ilvl w:val="0"/>
          <w:numId w:val="8"/>
        </w:numPr>
        <w:shd w:val="clear" w:color="auto" w:fill="F2F2F2" w:themeFill="background1" w:themeFillShade="F2"/>
      </w:pPr>
      <w:r>
        <w:t>I am confident the organisation is well run. I can partner in improving the delivery of care and services.</w:t>
      </w:r>
    </w:p>
    <w:p w14:paraId="62998D08" w14:textId="77777777" w:rsidR="007F5256" w:rsidRDefault="004A269E" w:rsidP="00095CD4">
      <w:pPr>
        <w:pStyle w:val="Heading3"/>
        <w:shd w:val="clear" w:color="auto" w:fill="F2F2F2" w:themeFill="background1" w:themeFillShade="F2"/>
      </w:pPr>
      <w:r>
        <w:t>Organisation statement:</w:t>
      </w:r>
    </w:p>
    <w:p w14:paraId="62998D09" w14:textId="77777777" w:rsidR="007F5256" w:rsidRDefault="004A269E" w:rsidP="00912DE6">
      <w:pPr>
        <w:numPr>
          <w:ilvl w:val="0"/>
          <w:numId w:val="8"/>
        </w:numPr>
        <w:shd w:val="clear" w:color="auto" w:fill="F2F2F2" w:themeFill="background1" w:themeFillShade="F2"/>
      </w:pPr>
      <w:r>
        <w:t>The organisation’s governing body is accountable for the delivery of safe and quality care and services.</w:t>
      </w:r>
    </w:p>
    <w:p w14:paraId="62998D0A" w14:textId="77777777" w:rsidR="007F5256" w:rsidRDefault="004A269E" w:rsidP="00427817">
      <w:pPr>
        <w:pStyle w:val="Heading2"/>
      </w:pPr>
      <w:r>
        <w:t>Assessment of Standard 8</w:t>
      </w:r>
    </w:p>
    <w:p w14:paraId="6346D6AB" w14:textId="6576C4E9" w:rsidR="00045A22" w:rsidRPr="003A7586" w:rsidRDefault="00045A22" w:rsidP="00045A22">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w:t>
      </w:r>
      <w:r w:rsidR="00103429">
        <w:rPr>
          <w:rFonts w:eastAsia="Calibri"/>
          <w:lang w:eastAsia="en-US"/>
        </w:rPr>
        <w:t xml:space="preserve"> and </w:t>
      </w:r>
      <w:r w:rsidRPr="003A7586">
        <w:rPr>
          <w:rFonts w:eastAsia="Calibri"/>
          <w:lang w:eastAsia="en-US"/>
        </w:rPr>
        <w:t>reviewed relevant systems and processes relating to the organisational governance underpinning the delivery of care and services (as assessed through other Standards).</w:t>
      </w:r>
    </w:p>
    <w:p w14:paraId="55060390" w14:textId="1558FE0C" w:rsidR="005403AB" w:rsidRDefault="00045A22" w:rsidP="005403AB">
      <w:pPr>
        <w:rPr>
          <w:rFonts w:eastAsia="Calibri"/>
          <w:color w:val="000000" w:themeColor="text1"/>
          <w:lang w:eastAsia="en-US"/>
        </w:rPr>
      </w:pPr>
      <w:r w:rsidRPr="003A7586">
        <w:rPr>
          <w:rFonts w:eastAsia="Calibri"/>
          <w:color w:val="000000" w:themeColor="text1"/>
          <w:lang w:eastAsia="en-US"/>
        </w:rPr>
        <w:t xml:space="preserve">Overall </w:t>
      </w:r>
      <w:r w:rsidRPr="003A7586">
        <w:rPr>
          <w:rFonts w:eastAsia="Calibri"/>
          <w:color w:val="auto"/>
          <w:lang w:eastAsia="en-US"/>
        </w:rPr>
        <w:t xml:space="preserve">sampled </w:t>
      </w:r>
      <w:r w:rsidRPr="003A7586">
        <w:rPr>
          <w:rFonts w:eastAsia="Calibri"/>
          <w:lang w:eastAsia="en-US"/>
        </w:rPr>
        <w:t xml:space="preserve">consumers considered that the organisation is well run and that they can partner in improving the delivery of care and services. </w:t>
      </w:r>
      <w:r w:rsidR="005403AB" w:rsidRPr="003A7586">
        <w:rPr>
          <w:rFonts w:eastAsia="Calibri"/>
          <w:color w:val="000000" w:themeColor="text1"/>
          <w:lang w:eastAsia="en-US"/>
        </w:rPr>
        <w:t xml:space="preserve">Consumers </w:t>
      </w:r>
      <w:r w:rsidR="00A145FC">
        <w:rPr>
          <w:rFonts w:eastAsia="Calibri"/>
          <w:color w:val="000000" w:themeColor="text1"/>
          <w:lang w:eastAsia="en-US"/>
        </w:rPr>
        <w:t xml:space="preserve">provided examples of their participation </w:t>
      </w:r>
      <w:r w:rsidR="00195CBA">
        <w:rPr>
          <w:rFonts w:eastAsia="Calibri"/>
          <w:color w:val="000000" w:themeColor="text1"/>
          <w:lang w:eastAsia="en-US"/>
        </w:rPr>
        <w:t xml:space="preserve">in </w:t>
      </w:r>
      <w:r w:rsidR="0083609F">
        <w:rPr>
          <w:rFonts w:eastAsia="Calibri"/>
          <w:color w:val="000000" w:themeColor="text1"/>
          <w:lang w:eastAsia="en-US"/>
        </w:rPr>
        <w:t xml:space="preserve">various committees </w:t>
      </w:r>
      <w:r w:rsidR="00103429">
        <w:rPr>
          <w:rFonts w:eastAsia="Calibri"/>
          <w:color w:val="000000" w:themeColor="text1"/>
          <w:lang w:eastAsia="en-US"/>
        </w:rPr>
        <w:t>such as</w:t>
      </w:r>
      <w:r w:rsidR="005E5344">
        <w:rPr>
          <w:rFonts w:eastAsia="Calibri"/>
          <w:color w:val="000000" w:themeColor="text1"/>
          <w:lang w:eastAsia="en-US"/>
        </w:rPr>
        <w:t xml:space="preserve"> food, lifestyle and the resident/relative meetings. </w:t>
      </w:r>
      <w:r w:rsidR="002B6DF0">
        <w:rPr>
          <w:rFonts w:eastAsia="Calibri"/>
          <w:color w:val="000000" w:themeColor="text1"/>
          <w:lang w:eastAsia="en-US"/>
        </w:rPr>
        <w:t xml:space="preserve">Consumers also </w:t>
      </w:r>
      <w:r w:rsidR="00D2032E">
        <w:rPr>
          <w:rFonts w:eastAsia="Calibri"/>
          <w:color w:val="000000" w:themeColor="text1"/>
          <w:lang w:eastAsia="en-US"/>
        </w:rPr>
        <w:t xml:space="preserve">discussed a range of </w:t>
      </w:r>
      <w:r w:rsidR="00D962EC">
        <w:rPr>
          <w:rFonts w:eastAsia="Calibri"/>
          <w:color w:val="000000" w:themeColor="text1"/>
          <w:lang w:eastAsia="en-US"/>
        </w:rPr>
        <w:t xml:space="preserve">other </w:t>
      </w:r>
      <w:r w:rsidR="00D2032E">
        <w:rPr>
          <w:rFonts w:eastAsia="Calibri"/>
          <w:color w:val="000000" w:themeColor="text1"/>
          <w:lang w:eastAsia="en-US"/>
        </w:rPr>
        <w:t>options for provid</w:t>
      </w:r>
      <w:r w:rsidR="009B77E8">
        <w:rPr>
          <w:rFonts w:eastAsia="Calibri"/>
          <w:color w:val="000000" w:themeColor="text1"/>
          <w:lang w:eastAsia="en-US"/>
        </w:rPr>
        <w:t>ing</w:t>
      </w:r>
      <w:r w:rsidR="00D2032E">
        <w:rPr>
          <w:rFonts w:eastAsia="Calibri"/>
          <w:color w:val="000000" w:themeColor="text1"/>
          <w:lang w:eastAsia="en-US"/>
        </w:rPr>
        <w:t xml:space="preserve"> feedback </w:t>
      </w:r>
      <w:r w:rsidR="00D962EC">
        <w:rPr>
          <w:rFonts w:eastAsia="Calibri"/>
          <w:color w:val="000000" w:themeColor="text1"/>
          <w:lang w:eastAsia="en-US"/>
        </w:rPr>
        <w:t>and suggestions.</w:t>
      </w:r>
    </w:p>
    <w:p w14:paraId="64507288" w14:textId="3AD4A64F" w:rsidR="00783335" w:rsidRPr="003A7586" w:rsidRDefault="00783335" w:rsidP="005403AB">
      <w:pPr>
        <w:rPr>
          <w:rFonts w:eastAsia="Calibri"/>
          <w:color w:val="000000" w:themeColor="text1"/>
          <w:lang w:eastAsia="en-US"/>
        </w:rPr>
      </w:pPr>
      <w:r>
        <w:rPr>
          <w:rFonts w:eastAsia="Calibri"/>
          <w:color w:val="000000" w:themeColor="text1"/>
          <w:lang w:eastAsia="en-US"/>
        </w:rPr>
        <w:t>The organi</w:t>
      </w:r>
      <w:r w:rsidR="005644A7">
        <w:rPr>
          <w:rFonts w:eastAsia="Calibri"/>
          <w:color w:val="000000" w:themeColor="text1"/>
          <w:lang w:eastAsia="en-US"/>
        </w:rPr>
        <w:t>s</w:t>
      </w:r>
      <w:r w:rsidR="00B9675B">
        <w:rPr>
          <w:rFonts w:eastAsia="Calibri"/>
          <w:color w:val="000000" w:themeColor="text1"/>
          <w:lang w:eastAsia="en-US"/>
        </w:rPr>
        <w:t>ation</w:t>
      </w:r>
      <w:r w:rsidR="00B55D3F">
        <w:rPr>
          <w:rFonts w:eastAsia="Calibri"/>
          <w:color w:val="000000" w:themeColor="text1"/>
          <w:lang w:eastAsia="en-US"/>
        </w:rPr>
        <w:t xml:space="preserve"> </w:t>
      </w:r>
      <w:r w:rsidR="009B77E8">
        <w:rPr>
          <w:rFonts w:eastAsia="Calibri"/>
          <w:color w:val="000000" w:themeColor="text1"/>
          <w:lang w:eastAsia="en-US"/>
        </w:rPr>
        <w:t xml:space="preserve">has </w:t>
      </w:r>
      <w:r w:rsidR="00B55D3F">
        <w:rPr>
          <w:rFonts w:eastAsia="Calibri"/>
          <w:color w:val="000000" w:themeColor="text1"/>
          <w:lang w:eastAsia="en-US"/>
        </w:rPr>
        <w:t>an</w:t>
      </w:r>
      <w:r w:rsidR="00B35CB0">
        <w:rPr>
          <w:rFonts w:eastAsia="Calibri"/>
          <w:color w:val="000000" w:themeColor="text1"/>
          <w:lang w:eastAsia="en-US"/>
        </w:rPr>
        <w:t xml:space="preserve"> effective </w:t>
      </w:r>
      <w:r w:rsidR="00BD4B38">
        <w:rPr>
          <w:rFonts w:eastAsia="Calibri"/>
          <w:color w:val="000000" w:themeColor="text1"/>
          <w:lang w:eastAsia="en-US"/>
        </w:rPr>
        <w:t xml:space="preserve">organisation wide </w:t>
      </w:r>
      <w:r w:rsidR="008A7062">
        <w:rPr>
          <w:rFonts w:eastAsia="Calibri"/>
          <w:color w:val="000000" w:themeColor="text1"/>
          <w:lang w:eastAsia="en-US"/>
        </w:rPr>
        <w:t>governance</w:t>
      </w:r>
      <w:r w:rsidR="00901EAF">
        <w:rPr>
          <w:rFonts w:eastAsia="Calibri"/>
          <w:color w:val="000000" w:themeColor="text1"/>
          <w:lang w:eastAsia="en-US"/>
        </w:rPr>
        <w:t xml:space="preserve"> framework</w:t>
      </w:r>
      <w:r w:rsidR="00776639">
        <w:rPr>
          <w:rFonts w:eastAsia="Calibri"/>
          <w:color w:val="000000" w:themeColor="text1"/>
          <w:lang w:eastAsia="en-US"/>
        </w:rPr>
        <w:t xml:space="preserve"> in place </w:t>
      </w:r>
      <w:r w:rsidR="0023496A">
        <w:rPr>
          <w:rFonts w:eastAsia="Calibri"/>
          <w:color w:val="000000" w:themeColor="text1"/>
          <w:lang w:eastAsia="en-US"/>
        </w:rPr>
        <w:t xml:space="preserve">to </w:t>
      </w:r>
      <w:r w:rsidR="00773CA4">
        <w:rPr>
          <w:rFonts w:eastAsia="Calibri"/>
          <w:color w:val="000000" w:themeColor="text1"/>
          <w:lang w:eastAsia="en-US"/>
        </w:rPr>
        <w:t xml:space="preserve">ensure the provision of </w:t>
      </w:r>
      <w:r w:rsidR="00A64035">
        <w:rPr>
          <w:rFonts w:eastAsia="Calibri"/>
          <w:color w:val="000000" w:themeColor="text1"/>
          <w:lang w:eastAsia="en-US"/>
        </w:rPr>
        <w:t>a cul</w:t>
      </w:r>
      <w:r w:rsidR="00A342B5">
        <w:rPr>
          <w:rFonts w:eastAsia="Calibri"/>
          <w:color w:val="000000" w:themeColor="text1"/>
          <w:lang w:eastAsia="en-US"/>
        </w:rPr>
        <w:t xml:space="preserve">ture of </w:t>
      </w:r>
      <w:r w:rsidR="005B35B8">
        <w:rPr>
          <w:rFonts w:eastAsia="Calibri"/>
          <w:color w:val="000000" w:themeColor="text1"/>
          <w:lang w:eastAsia="en-US"/>
        </w:rPr>
        <w:t>safe,</w:t>
      </w:r>
      <w:r w:rsidR="00A342B5">
        <w:rPr>
          <w:rFonts w:eastAsia="Calibri"/>
          <w:color w:val="000000" w:themeColor="text1"/>
          <w:lang w:eastAsia="en-US"/>
        </w:rPr>
        <w:t xml:space="preserve"> inclusive,</w:t>
      </w:r>
      <w:r w:rsidR="005B35B8">
        <w:rPr>
          <w:rFonts w:eastAsia="Calibri"/>
          <w:color w:val="000000" w:themeColor="text1"/>
          <w:lang w:eastAsia="en-US"/>
        </w:rPr>
        <w:t xml:space="preserve"> quality</w:t>
      </w:r>
      <w:r w:rsidR="00710C56">
        <w:rPr>
          <w:rFonts w:eastAsia="Calibri"/>
          <w:color w:val="000000" w:themeColor="text1"/>
          <w:lang w:eastAsia="en-US"/>
        </w:rPr>
        <w:t xml:space="preserve"> care and services</w:t>
      </w:r>
      <w:r w:rsidR="00A038C1">
        <w:rPr>
          <w:rFonts w:eastAsia="Calibri"/>
          <w:color w:val="000000" w:themeColor="text1"/>
          <w:lang w:eastAsia="en-US"/>
        </w:rPr>
        <w:t xml:space="preserve"> for consumers. T</w:t>
      </w:r>
      <w:r w:rsidR="00776639">
        <w:rPr>
          <w:rFonts w:eastAsia="Calibri"/>
          <w:color w:val="000000" w:themeColor="text1"/>
          <w:lang w:eastAsia="en-US"/>
        </w:rPr>
        <w:t>he governing bo</w:t>
      </w:r>
      <w:r w:rsidR="001A2B14">
        <w:rPr>
          <w:rFonts w:eastAsia="Calibri"/>
          <w:color w:val="000000" w:themeColor="text1"/>
          <w:lang w:eastAsia="en-US"/>
        </w:rPr>
        <w:t>dy</w:t>
      </w:r>
      <w:r w:rsidR="00776639">
        <w:rPr>
          <w:rFonts w:eastAsia="Calibri"/>
          <w:color w:val="000000" w:themeColor="text1"/>
          <w:lang w:eastAsia="en-US"/>
        </w:rPr>
        <w:t xml:space="preserve"> is </w:t>
      </w:r>
      <w:r w:rsidR="002510FC">
        <w:rPr>
          <w:rFonts w:eastAsia="Calibri"/>
          <w:color w:val="000000" w:themeColor="text1"/>
          <w:lang w:eastAsia="en-US"/>
        </w:rPr>
        <w:t xml:space="preserve">accountable for and promotes </w:t>
      </w:r>
      <w:r w:rsidR="00A038C1">
        <w:rPr>
          <w:rFonts w:eastAsia="Calibri"/>
          <w:color w:val="000000" w:themeColor="text1"/>
          <w:lang w:eastAsia="en-US"/>
        </w:rPr>
        <w:t xml:space="preserve">this </w:t>
      </w:r>
      <w:r w:rsidR="006A11D7">
        <w:rPr>
          <w:rFonts w:eastAsia="Calibri"/>
          <w:color w:val="000000" w:themeColor="text1"/>
          <w:lang w:eastAsia="en-US"/>
        </w:rPr>
        <w:t xml:space="preserve">culture </w:t>
      </w:r>
      <w:r w:rsidR="002510FC">
        <w:rPr>
          <w:rFonts w:eastAsia="Calibri"/>
          <w:color w:val="000000" w:themeColor="text1"/>
          <w:lang w:eastAsia="en-US"/>
        </w:rPr>
        <w:t xml:space="preserve">through their </w:t>
      </w:r>
      <w:r w:rsidR="00760EA2">
        <w:rPr>
          <w:rFonts w:eastAsia="Calibri"/>
          <w:color w:val="000000" w:themeColor="text1"/>
          <w:lang w:eastAsia="en-US"/>
        </w:rPr>
        <w:t xml:space="preserve">regular </w:t>
      </w:r>
      <w:r w:rsidR="00D15D5A">
        <w:rPr>
          <w:rFonts w:eastAsia="Calibri"/>
          <w:color w:val="000000" w:themeColor="text1"/>
          <w:lang w:eastAsia="en-US"/>
        </w:rPr>
        <w:t xml:space="preserve">engagement and oversight of </w:t>
      </w:r>
      <w:r w:rsidR="002D2A8A">
        <w:rPr>
          <w:rFonts w:eastAsia="Calibri"/>
          <w:color w:val="000000" w:themeColor="text1"/>
          <w:lang w:eastAsia="en-US"/>
        </w:rPr>
        <w:t xml:space="preserve">the </w:t>
      </w:r>
      <w:r w:rsidR="00312BFA">
        <w:rPr>
          <w:rFonts w:eastAsia="Calibri"/>
          <w:color w:val="000000" w:themeColor="text1"/>
          <w:lang w:eastAsia="en-US"/>
        </w:rPr>
        <w:t>governance systems.</w:t>
      </w:r>
      <w:r w:rsidR="002D2A8A">
        <w:rPr>
          <w:rFonts w:eastAsia="Calibri"/>
          <w:color w:val="000000" w:themeColor="text1"/>
          <w:lang w:eastAsia="en-US"/>
        </w:rPr>
        <w:t xml:space="preserve"> Management and staff </w:t>
      </w:r>
      <w:r w:rsidR="006A0372">
        <w:rPr>
          <w:rFonts w:eastAsia="Calibri"/>
          <w:color w:val="000000" w:themeColor="text1"/>
          <w:lang w:eastAsia="en-US"/>
        </w:rPr>
        <w:t xml:space="preserve">said they have received education in the </w:t>
      </w:r>
      <w:r w:rsidR="00515142">
        <w:rPr>
          <w:rFonts w:eastAsia="Calibri"/>
          <w:color w:val="000000" w:themeColor="text1"/>
          <w:lang w:eastAsia="en-US"/>
        </w:rPr>
        <w:t xml:space="preserve">governance systems including areas of risk management, </w:t>
      </w:r>
      <w:r w:rsidR="001537C9">
        <w:rPr>
          <w:rFonts w:eastAsia="Calibri"/>
          <w:color w:val="000000" w:themeColor="text1"/>
          <w:lang w:eastAsia="en-US"/>
        </w:rPr>
        <w:t>antimicrobial stewardship, minimising the use of restraint and open disclosure.</w:t>
      </w:r>
    </w:p>
    <w:p w14:paraId="62998D0C" w14:textId="46C0CE43" w:rsidR="007F5256" w:rsidRPr="00E04E58" w:rsidRDefault="004A269E" w:rsidP="00154403">
      <w:pPr>
        <w:rPr>
          <w:rFonts w:eastAsia="Calibri"/>
          <w:color w:val="auto"/>
        </w:rPr>
      </w:pPr>
      <w:r w:rsidRPr="00154403">
        <w:rPr>
          <w:rFonts w:eastAsiaTheme="minorHAnsi"/>
        </w:rPr>
        <w:t xml:space="preserve">The Quality Standard is assessed as </w:t>
      </w:r>
      <w:r w:rsidRPr="00E04E58">
        <w:rPr>
          <w:rFonts w:eastAsiaTheme="minorHAnsi"/>
          <w:color w:val="auto"/>
        </w:rPr>
        <w:t xml:space="preserve">Compliant as </w:t>
      </w:r>
      <w:r w:rsidR="002B65A3" w:rsidRPr="00E04E58">
        <w:rPr>
          <w:rFonts w:eastAsiaTheme="minorHAnsi"/>
          <w:color w:val="auto"/>
        </w:rPr>
        <w:t>five</w:t>
      </w:r>
      <w:r w:rsidRPr="00E04E58">
        <w:rPr>
          <w:rFonts w:eastAsiaTheme="minorHAnsi"/>
          <w:color w:val="auto"/>
        </w:rPr>
        <w:t xml:space="preserve"> of the five specific requirements have been assessed as Compliant.</w:t>
      </w:r>
    </w:p>
    <w:p w14:paraId="62998D0D" w14:textId="595AE086" w:rsidR="00301877" w:rsidRDefault="004A269E" w:rsidP="00427817">
      <w:pPr>
        <w:pStyle w:val="Heading2"/>
      </w:pPr>
      <w:r>
        <w:lastRenderedPageBreak/>
        <w:t>Assessment of Standard 8 Requirements</w:t>
      </w:r>
      <w:r w:rsidRPr="0066387A">
        <w:rPr>
          <w:i/>
          <w:color w:val="0000FF"/>
          <w:sz w:val="24"/>
          <w:szCs w:val="24"/>
        </w:rPr>
        <w:t xml:space="preserve"> </w:t>
      </w:r>
    </w:p>
    <w:p w14:paraId="62998D0E" w14:textId="30AA3D33" w:rsidR="00314FF7" w:rsidRPr="00506F7F" w:rsidRDefault="004A269E" w:rsidP="00506F7F">
      <w:pPr>
        <w:pStyle w:val="Heading3"/>
      </w:pPr>
      <w:r w:rsidRPr="00506F7F">
        <w:t>Requirement 8(3)(a)</w:t>
      </w:r>
      <w:r w:rsidRPr="00506F7F">
        <w:tab/>
        <w:t>Compliant</w:t>
      </w:r>
    </w:p>
    <w:p w14:paraId="62998D0F" w14:textId="77777777" w:rsidR="00154403" w:rsidRPr="008D114F" w:rsidRDefault="004A269E" w:rsidP="00506F7F">
      <w:pPr>
        <w:rPr>
          <w:i/>
        </w:rPr>
      </w:pPr>
      <w:r w:rsidRPr="008D114F">
        <w:rPr>
          <w:i/>
        </w:rPr>
        <w:t>Consumers are engaged in the development, delivery and evaluation of care and services and are supported in that engagement.</w:t>
      </w:r>
    </w:p>
    <w:p w14:paraId="62998D11" w14:textId="490819E2" w:rsidR="00506F7F" w:rsidRPr="00095CD4" w:rsidRDefault="004A269E" w:rsidP="00506F7F">
      <w:pPr>
        <w:pStyle w:val="Heading3"/>
      </w:pPr>
      <w:r w:rsidRPr="00095CD4">
        <w:t>Requirement 8(3)(b)</w:t>
      </w:r>
      <w:r>
        <w:tab/>
        <w:t>Compliant</w:t>
      </w:r>
    </w:p>
    <w:p w14:paraId="62998D12" w14:textId="77777777" w:rsidR="00314FF7" w:rsidRPr="008D114F" w:rsidRDefault="004A269E" w:rsidP="00506F7F">
      <w:pPr>
        <w:rPr>
          <w:i/>
        </w:rPr>
      </w:pPr>
      <w:r w:rsidRPr="008D114F">
        <w:rPr>
          <w:i/>
        </w:rPr>
        <w:t>The organisation’s governing body promotes a culture of safe, inclusive and quality care and services and is accountable for their delivery.</w:t>
      </w:r>
    </w:p>
    <w:p w14:paraId="62998D14" w14:textId="2F3966C0" w:rsidR="00506F7F" w:rsidRPr="00506F7F" w:rsidRDefault="004A269E" w:rsidP="00506F7F">
      <w:pPr>
        <w:pStyle w:val="Heading3"/>
      </w:pPr>
      <w:r w:rsidRPr="00506F7F">
        <w:t>Requirement 8(3)(c)</w:t>
      </w:r>
      <w:r>
        <w:tab/>
        <w:t>Compliant</w:t>
      </w:r>
    </w:p>
    <w:p w14:paraId="62998D15" w14:textId="77777777" w:rsidR="00506F7F" w:rsidRPr="008D114F" w:rsidRDefault="004A269E" w:rsidP="00506F7F">
      <w:pPr>
        <w:rPr>
          <w:i/>
        </w:rPr>
      </w:pPr>
      <w:r w:rsidRPr="008D114F">
        <w:rPr>
          <w:i/>
        </w:rPr>
        <w:t>Effective organisation wide governance systems relating to the following:</w:t>
      </w:r>
    </w:p>
    <w:p w14:paraId="62998D16" w14:textId="77777777" w:rsidR="00506F7F" w:rsidRPr="008D114F" w:rsidRDefault="004A269E" w:rsidP="00506F7F">
      <w:pPr>
        <w:numPr>
          <w:ilvl w:val="0"/>
          <w:numId w:val="28"/>
        </w:numPr>
        <w:tabs>
          <w:tab w:val="right" w:pos="9026"/>
        </w:tabs>
        <w:spacing w:before="0" w:after="0"/>
        <w:ind w:left="567" w:hanging="425"/>
        <w:outlineLvl w:val="4"/>
        <w:rPr>
          <w:i/>
        </w:rPr>
      </w:pPr>
      <w:r w:rsidRPr="008D114F">
        <w:rPr>
          <w:i/>
        </w:rPr>
        <w:t>information management;</w:t>
      </w:r>
    </w:p>
    <w:p w14:paraId="62998D17" w14:textId="77777777" w:rsidR="00506F7F" w:rsidRPr="008D114F" w:rsidRDefault="004A269E" w:rsidP="00506F7F">
      <w:pPr>
        <w:numPr>
          <w:ilvl w:val="0"/>
          <w:numId w:val="28"/>
        </w:numPr>
        <w:tabs>
          <w:tab w:val="right" w:pos="9026"/>
        </w:tabs>
        <w:spacing w:before="0" w:after="0"/>
        <w:ind w:left="567" w:hanging="425"/>
        <w:outlineLvl w:val="4"/>
        <w:rPr>
          <w:i/>
        </w:rPr>
      </w:pPr>
      <w:r w:rsidRPr="008D114F">
        <w:rPr>
          <w:i/>
        </w:rPr>
        <w:t>continuous improvement;</w:t>
      </w:r>
    </w:p>
    <w:p w14:paraId="62998D18" w14:textId="77777777" w:rsidR="00506F7F" w:rsidRPr="008D114F" w:rsidRDefault="004A269E" w:rsidP="00506F7F">
      <w:pPr>
        <w:numPr>
          <w:ilvl w:val="0"/>
          <w:numId w:val="28"/>
        </w:numPr>
        <w:tabs>
          <w:tab w:val="right" w:pos="9026"/>
        </w:tabs>
        <w:spacing w:before="0" w:after="0"/>
        <w:ind w:left="567" w:hanging="425"/>
        <w:outlineLvl w:val="4"/>
        <w:rPr>
          <w:i/>
        </w:rPr>
      </w:pPr>
      <w:r w:rsidRPr="008D114F">
        <w:rPr>
          <w:i/>
        </w:rPr>
        <w:t>financial governance;</w:t>
      </w:r>
    </w:p>
    <w:p w14:paraId="62998D19" w14:textId="77777777" w:rsidR="00506F7F" w:rsidRPr="008D114F" w:rsidRDefault="004A269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998D1A" w14:textId="77777777" w:rsidR="00506F7F" w:rsidRPr="008D114F" w:rsidRDefault="004A269E" w:rsidP="00506F7F">
      <w:pPr>
        <w:numPr>
          <w:ilvl w:val="0"/>
          <w:numId w:val="28"/>
        </w:numPr>
        <w:tabs>
          <w:tab w:val="right" w:pos="9026"/>
        </w:tabs>
        <w:spacing w:before="0" w:after="0"/>
        <w:ind w:left="567" w:hanging="425"/>
        <w:outlineLvl w:val="4"/>
        <w:rPr>
          <w:i/>
        </w:rPr>
      </w:pPr>
      <w:r w:rsidRPr="008D114F">
        <w:rPr>
          <w:i/>
        </w:rPr>
        <w:t>regulatory compliance;</w:t>
      </w:r>
    </w:p>
    <w:p w14:paraId="62998D1B" w14:textId="77777777" w:rsidR="00314FF7" w:rsidRPr="008D114F" w:rsidRDefault="004A269E" w:rsidP="00506F7F">
      <w:pPr>
        <w:numPr>
          <w:ilvl w:val="0"/>
          <w:numId w:val="28"/>
        </w:numPr>
        <w:tabs>
          <w:tab w:val="right" w:pos="9026"/>
        </w:tabs>
        <w:spacing w:before="0" w:after="0"/>
        <w:ind w:left="567" w:hanging="425"/>
        <w:outlineLvl w:val="4"/>
        <w:rPr>
          <w:i/>
        </w:rPr>
      </w:pPr>
      <w:r w:rsidRPr="008D114F">
        <w:rPr>
          <w:i/>
        </w:rPr>
        <w:t>feedback and complaints.</w:t>
      </w:r>
    </w:p>
    <w:p w14:paraId="62998D1D" w14:textId="01061850" w:rsidR="00506F7F" w:rsidRPr="00506F7F" w:rsidRDefault="004A269E" w:rsidP="00506F7F">
      <w:pPr>
        <w:pStyle w:val="Heading3"/>
      </w:pPr>
      <w:r w:rsidRPr="00506F7F">
        <w:t>Requirement 8(3)(d)</w:t>
      </w:r>
      <w:r>
        <w:tab/>
        <w:t>Compliant</w:t>
      </w:r>
    </w:p>
    <w:p w14:paraId="62998D1E" w14:textId="77777777" w:rsidR="00506F7F" w:rsidRPr="008D114F" w:rsidRDefault="004A269E" w:rsidP="00506F7F">
      <w:pPr>
        <w:rPr>
          <w:i/>
        </w:rPr>
      </w:pPr>
      <w:r w:rsidRPr="008D114F">
        <w:rPr>
          <w:i/>
        </w:rPr>
        <w:t>Effective risk management systems and practices, including but not limited to the following:</w:t>
      </w:r>
    </w:p>
    <w:p w14:paraId="62998D1F" w14:textId="77777777" w:rsidR="00506F7F" w:rsidRPr="008D114F" w:rsidRDefault="004A269E"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2998D20" w14:textId="77777777" w:rsidR="00506F7F" w:rsidRPr="008D114F" w:rsidRDefault="004A269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2998D21" w14:textId="77777777" w:rsidR="00314FF7" w:rsidRPr="008D114F" w:rsidRDefault="004A269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2998D23" w14:textId="5D0614A2" w:rsidR="00506F7F" w:rsidRPr="00506F7F" w:rsidRDefault="004A269E" w:rsidP="00506F7F">
      <w:pPr>
        <w:pStyle w:val="Heading3"/>
      </w:pPr>
      <w:r w:rsidRPr="00506F7F">
        <w:t>Requirement 8(3)(e)</w:t>
      </w:r>
      <w:r>
        <w:tab/>
        <w:t>Compliant</w:t>
      </w:r>
    </w:p>
    <w:p w14:paraId="62998D24" w14:textId="77777777" w:rsidR="00506F7F" w:rsidRPr="008D114F" w:rsidRDefault="004A269E" w:rsidP="00506F7F">
      <w:pPr>
        <w:rPr>
          <w:i/>
        </w:rPr>
      </w:pPr>
      <w:r w:rsidRPr="008D114F">
        <w:rPr>
          <w:i/>
        </w:rPr>
        <w:t>Where clinical care is provided—a clinical governance framework, including but not limited to the following:</w:t>
      </w:r>
    </w:p>
    <w:p w14:paraId="62998D25" w14:textId="77777777" w:rsidR="00506F7F" w:rsidRPr="008D114F" w:rsidRDefault="004A269E" w:rsidP="00506F7F">
      <w:pPr>
        <w:numPr>
          <w:ilvl w:val="0"/>
          <w:numId w:val="30"/>
        </w:numPr>
        <w:tabs>
          <w:tab w:val="right" w:pos="9026"/>
        </w:tabs>
        <w:spacing w:before="0" w:after="0"/>
        <w:ind w:left="567" w:hanging="425"/>
        <w:outlineLvl w:val="4"/>
        <w:rPr>
          <w:i/>
        </w:rPr>
      </w:pPr>
      <w:r w:rsidRPr="008D114F">
        <w:rPr>
          <w:i/>
        </w:rPr>
        <w:t>antimicrobial stewardship;</w:t>
      </w:r>
    </w:p>
    <w:p w14:paraId="62998D26" w14:textId="77777777" w:rsidR="00506F7F" w:rsidRPr="008D114F" w:rsidRDefault="004A269E" w:rsidP="00506F7F">
      <w:pPr>
        <w:numPr>
          <w:ilvl w:val="0"/>
          <w:numId w:val="30"/>
        </w:numPr>
        <w:tabs>
          <w:tab w:val="right" w:pos="9026"/>
        </w:tabs>
        <w:spacing w:before="0" w:after="0"/>
        <w:ind w:left="567" w:hanging="425"/>
        <w:outlineLvl w:val="4"/>
        <w:rPr>
          <w:i/>
        </w:rPr>
      </w:pPr>
      <w:r w:rsidRPr="008D114F">
        <w:rPr>
          <w:i/>
        </w:rPr>
        <w:t>minimising the use of restraint;</w:t>
      </w:r>
    </w:p>
    <w:p w14:paraId="62998D27" w14:textId="77777777" w:rsidR="00506F7F" w:rsidRPr="008D114F" w:rsidRDefault="004A269E" w:rsidP="00506F7F">
      <w:pPr>
        <w:numPr>
          <w:ilvl w:val="0"/>
          <w:numId w:val="30"/>
        </w:numPr>
        <w:tabs>
          <w:tab w:val="right" w:pos="9026"/>
        </w:tabs>
        <w:spacing w:before="0" w:after="0"/>
        <w:ind w:left="567" w:hanging="425"/>
        <w:outlineLvl w:val="4"/>
        <w:rPr>
          <w:i/>
        </w:rPr>
      </w:pPr>
      <w:r w:rsidRPr="008D114F">
        <w:rPr>
          <w:i/>
        </w:rPr>
        <w:t>open disclosure.</w:t>
      </w:r>
    </w:p>
    <w:p w14:paraId="62998D29" w14:textId="77777777" w:rsidR="00506F7F" w:rsidRPr="00154403" w:rsidRDefault="006A7CED" w:rsidP="00154403"/>
    <w:p w14:paraId="62998D2A" w14:textId="77777777" w:rsidR="00095CD4" w:rsidRDefault="006A7CED"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62998D2B" w14:textId="77777777" w:rsidR="00A93E3F" w:rsidRDefault="004A269E" w:rsidP="00095CD4">
      <w:pPr>
        <w:pStyle w:val="Heading1"/>
      </w:pPr>
      <w:r>
        <w:lastRenderedPageBreak/>
        <w:t>Areas for improvement</w:t>
      </w:r>
    </w:p>
    <w:p w14:paraId="62998D2F" w14:textId="26FF2B89" w:rsidR="004B33E7" w:rsidRDefault="004A269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1612DB" w14:textId="44C413C5" w:rsidR="0044400C" w:rsidRPr="00FD5CAF" w:rsidRDefault="00B66DC5" w:rsidP="00FD5CAF">
      <w:pPr>
        <w:rPr>
          <w:b/>
          <w:color w:val="00577D"/>
          <w:sz w:val="26"/>
        </w:rPr>
      </w:pPr>
      <w:r w:rsidRPr="00FD5CAF">
        <w:rPr>
          <w:b/>
          <w:color w:val="00577D"/>
          <w:sz w:val="26"/>
        </w:rPr>
        <w:t>Requirement 6(3)(c)</w:t>
      </w:r>
    </w:p>
    <w:p w14:paraId="41344908" w14:textId="77777777" w:rsidR="007D1127" w:rsidRPr="008D114F" w:rsidRDefault="007D1127" w:rsidP="007D1127">
      <w:pPr>
        <w:rPr>
          <w:i/>
        </w:rPr>
      </w:pPr>
      <w:r w:rsidRPr="008D114F">
        <w:rPr>
          <w:i/>
        </w:rPr>
        <w:t>Feedback and complaints are reviewed and used to improve the quality of care and services.</w:t>
      </w:r>
    </w:p>
    <w:p w14:paraId="6E65DD69" w14:textId="42CBA973" w:rsidR="002B432A" w:rsidRPr="00B50EA1" w:rsidRDefault="007F12F3" w:rsidP="007D1127">
      <w:pPr>
        <w:pStyle w:val="ListBullet"/>
      </w:pPr>
      <w:bookmarkStart w:id="8" w:name="_Hlk71710469"/>
      <w:r w:rsidRPr="00B50EA1">
        <w:t xml:space="preserve">Ensure that </w:t>
      </w:r>
      <w:r w:rsidR="00B648B9" w:rsidRPr="00B50EA1">
        <w:t>appropriate action is taken in response to complaints and an open disclosure process is used when things go wrong</w:t>
      </w:r>
      <w:r w:rsidR="000F196D" w:rsidRPr="00B50EA1">
        <w:t xml:space="preserve"> on all occasions.</w:t>
      </w:r>
      <w:r w:rsidR="00C765EE">
        <w:t xml:space="preserve"> </w:t>
      </w:r>
      <w:r w:rsidR="000719AF">
        <w:t>Evidence of investigation following incidents should be well documented.</w:t>
      </w:r>
    </w:p>
    <w:p w14:paraId="49D868B8" w14:textId="3C67DA9B" w:rsidR="007D1127" w:rsidRPr="00B50EA1" w:rsidRDefault="002B432A" w:rsidP="007D1127">
      <w:pPr>
        <w:pStyle w:val="ListBullet"/>
      </w:pPr>
      <w:r w:rsidRPr="00B50EA1">
        <w:t xml:space="preserve">Changes or updates to </w:t>
      </w:r>
      <w:r w:rsidR="008F3F9B" w:rsidRPr="00B50EA1">
        <w:t xml:space="preserve">policy are communicated with staff and the relevant training </w:t>
      </w:r>
      <w:r w:rsidR="00B50EA1" w:rsidRPr="00B50EA1">
        <w:t>is undertaken.</w:t>
      </w:r>
      <w:r w:rsidR="003932E9">
        <w:t xml:space="preserve"> </w:t>
      </w:r>
      <w:r w:rsidR="00495FEF">
        <w:t>Records of training and staff attendance to be documented.</w:t>
      </w:r>
    </w:p>
    <w:bookmarkEnd w:id="8"/>
    <w:p w14:paraId="393873DB" w14:textId="77777777" w:rsidR="002D715A" w:rsidRPr="00A3716D" w:rsidRDefault="002D715A" w:rsidP="006C6613">
      <w:pPr>
        <w:pStyle w:val="ListBullet"/>
        <w:numPr>
          <w:ilvl w:val="0"/>
          <w:numId w:val="0"/>
        </w:numPr>
      </w:pPr>
    </w:p>
    <w:p w14:paraId="62998D33" w14:textId="77777777" w:rsidR="00A3716D" w:rsidRPr="00095CD4" w:rsidRDefault="006A7CED"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E00A" w14:textId="77777777" w:rsidR="001506D4" w:rsidRDefault="001506D4">
      <w:pPr>
        <w:spacing w:before="0" w:after="0" w:line="240" w:lineRule="auto"/>
      </w:pPr>
      <w:r>
        <w:separator/>
      </w:r>
    </w:p>
  </w:endnote>
  <w:endnote w:type="continuationSeparator" w:id="0">
    <w:p w14:paraId="4964EFAB" w14:textId="77777777" w:rsidR="001506D4" w:rsidRDefault="001506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49" w14:textId="77777777" w:rsidR="00506F7F" w:rsidRPr="009A1F1B" w:rsidRDefault="004A26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998D4A" w14:textId="77777777" w:rsidR="00506F7F" w:rsidRPr="00C72FFB" w:rsidRDefault="004A26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Tarrawanna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998D4B" w14:textId="77777777" w:rsidR="00506F7F" w:rsidRPr="00C72FFB" w:rsidRDefault="004A26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4C" w14:textId="77777777" w:rsidR="00506F7F" w:rsidRPr="009A1F1B" w:rsidRDefault="004A26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998D4D" w14:textId="77777777" w:rsidR="00506F7F" w:rsidRPr="00C72FFB" w:rsidRDefault="004A26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Tarrawanna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998D4E" w14:textId="77777777" w:rsidR="00506F7F" w:rsidRPr="00A3716D" w:rsidRDefault="004A26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CB98" w14:textId="77777777" w:rsidR="001506D4" w:rsidRDefault="001506D4">
      <w:pPr>
        <w:spacing w:before="0" w:after="0" w:line="240" w:lineRule="auto"/>
      </w:pPr>
      <w:r>
        <w:separator/>
      </w:r>
    </w:p>
  </w:footnote>
  <w:footnote w:type="continuationSeparator" w:id="0">
    <w:p w14:paraId="68A55393" w14:textId="77777777" w:rsidR="001506D4" w:rsidRDefault="001506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48" w14:textId="77777777" w:rsidR="00506F7F" w:rsidRDefault="004A26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998D6C" wp14:editId="62998D6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7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7" w14:textId="763C7DD1"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998D7E" wp14:editId="62998D7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41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8" w14:textId="77777777" w:rsidR="00506F7F" w:rsidRPr="00FB0086" w:rsidRDefault="004A269E" w:rsidP="00FB0086">
    <w:pPr>
      <w:pStyle w:val="Header"/>
    </w:pPr>
    <w:r>
      <w:rPr>
        <w:noProof/>
        <w:color w:val="auto"/>
        <w:sz w:val="20"/>
      </w:rPr>
      <w:drawing>
        <wp:anchor distT="0" distB="0" distL="114300" distR="114300" simplePos="0" relativeHeight="251676672" behindDoc="1" locked="0" layoutInCell="1" allowOverlap="1" wp14:anchorId="62998D80" wp14:editId="62998D8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35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9" w14:textId="77777777" w:rsidR="00506F7F" w:rsidRDefault="004A269E" w:rsidP="0004322A">
    <w:r>
      <w:rPr>
        <w:noProof/>
        <w:color w:val="auto"/>
        <w:sz w:val="20"/>
      </w:rPr>
      <w:drawing>
        <wp:anchor distT="0" distB="0" distL="114300" distR="114300" simplePos="0" relativeHeight="251662336" behindDoc="1" locked="0" layoutInCell="1" allowOverlap="1" wp14:anchorId="62998D82" wp14:editId="62998D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44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A" w14:textId="3E5F0142"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998D84" wp14:editId="62998D8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913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B" w14:textId="77777777" w:rsidR="00506F7F" w:rsidRPr="00FB0086" w:rsidRDefault="004A269E" w:rsidP="00FB0086">
    <w:pPr>
      <w:pStyle w:val="Header"/>
    </w:pPr>
    <w:r>
      <w:rPr>
        <w:noProof/>
        <w:color w:val="auto"/>
        <w:sz w:val="20"/>
      </w:rPr>
      <w:drawing>
        <wp:anchor distT="0" distB="0" distL="114300" distR="114300" simplePos="0" relativeHeight="251678720" behindDoc="1" locked="0" layoutInCell="1" allowOverlap="1" wp14:anchorId="62998D86" wp14:editId="62998D8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77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C" w14:textId="77777777" w:rsidR="00506F7F" w:rsidRDefault="004A269E" w:rsidP="0004322A">
    <w:r>
      <w:rPr>
        <w:noProof/>
        <w:color w:val="auto"/>
        <w:sz w:val="20"/>
      </w:rPr>
      <w:drawing>
        <wp:anchor distT="0" distB="0" distL="114300" distR="114300" simplePos="0" relativeHeight="251663360" behindDoc="1" locked="0" layoutInCell="1" allowOverlap="1" wp14:anchorId="62998D88" wp14:editId="62998D8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03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D" w14:textId="51D67A0B"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998D8A" wp14:editId="62998D8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73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E" w14:textId="77777777" w:rsidR="00506F7F" w:rsidRPr="00FB0086" w:rsidRDefault="004A269E" w:rsidP="00FB0086">
    <w:pPr>
      <w:pStyle w:val="Header"/>
    </w:pPr>
    <w:r>
      <w:rPr>
        <w:noProof/>
        <w:color w:val="auto"/>
        <w:sz w:val="20"/>
      </w:rPr>
      <w:drawing>
        <wp:anchor distT="0" distB="0" distL="114300" distR="114300" simplePos="0" relativeHeight="251680768" behindDoc="1" locked="0" layoutInCell="1" allowOverlap="1" wp14:anchorId="62998D8C" wp14:editId="62998D8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11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F" w14:textId="77777777" w:rsidR="00506F7F" w:rsidRDefault="004A269E" w:rsidP="0004322A">
    <w:r>
      <w:rPr>
        <w:noProof/>
        <w:color w:val="auto"/>
        <w:sz w:val="20"/>
      </w:rPr>
      <w:drawing>
        <wp:anchor distT="0" distB="0" distL="114300" distR="114300" simplePos="0" relativeHeight="251664384" behindDoc="1" locked="0" layoutInCell="1" allowOverlap="1" wp14:anchorId="62998D8E" wp14:editId="62998D8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80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0" w14:textId="50FBCFF2"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998D90" wp14:editId="62998D9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47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4F" w14:textId="77777777" w:rsidR="00A627C8" w:rsidRDefault="004A269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998D6E" wp14:editId="62998D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27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1" w14:textId="77777777" w:rsidR="00506F7F" w:rsidRPr="00FB0086" w:rsidRDefault="004A269E" w:rsidP="00FB0086">
    <w:pPr>
      <w:pStyle w:val="Header"/>
    </w:pPr>
    <w:r>
      <w:rPr>
        <w:noProof/>
        <w:color w:val="auto"/>
        <w:sz w:val="20"/>
      </w:rPr>
      <w:drawing>
        <wp:anchor distT="0" distB="0" distL="114300" distR="114300" simplePos="0" relativeHeight="251682816" behindDoc="1" locked="0" layoutInCell="1" allowOverlap="1" wp14:anchorId="62998D92" wp14:editId="62998D9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23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2" w14:textId="77777777" w:rsidR="00506F7F" w:rsidRDefault="004A269E" w:rsidP="009C6F30">
    <w:pPr>
      <w:tabs>
        <w:tab w:val="left" w:pos="3624"/>
      </w:tabs>
    </w:pPr>
    <w:r>
      <w:rPr>
        <w:noProof/>
        <w:color w:val="auto"/>
        <w:sz w:val="20"/>
      </w:rPr>
      <w:drawing>
        <wp:anchor distT="0" distB="0" distL="114300" distR="114300" simplePos="0" relativeHeight="251665408" behindDoc="1" locked="0" layoutInCell="1" allowOverlap="1" wp14:anchorId="62998D94" wp14:editId="62998D9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85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3" w14:textId="2B5D306D"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998D96" wp14:editId="62998D9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99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4" w14:textId="77777777" w:rsidR="00506F7F" w:rsidRPr="00FB0086" w:rsidRDefault="004A269E" w:rsidP="00FB0086">
    <w:pPr>
      <w:pStyle w:val="Header"/>
    </w:pPr>
    <w:r>
      <w:rPr>
        <w:noProof/>
        <w:color w:val="auto"/>
        <w:sz w:val="20"/>
      </w:rPr>
      <w:drawing>
        <wp:anchor distT="0" distB="0" distL="114300" distR="114300" simplePos="0" relativeHeight="251684864" behindDoc="1" locked="0" layoutInCell="1" allowOverlap="1" wp14:anchorId="62998D98" wp14:editId="62998D9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46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5" w14:textId="77777777" w:rsidR="00506F7F" w:rsidRDefault="004A269E" w:rsidP="009C6F30">
    <w:pPr>
      <w:tabs>
        <w:tab w:val="left" w:pos="3624"/>
      </w:tabs>
    </w:pPr>
    <w:r>
      <w:rPr>
        <w:noProof/>
        <w:color w:val="auto"/>
        <w:sz w:val="20"/>
      </w:rPr>
      <w:drawing>
        <wp:anchor distT="0" distB="0" distL="114300" distR="114300" simplePos="0" relativeHeight="251666432" behindDoc="1" locked="0" layoutInCell="1" allowOverlap="1" wp14:anchorId="62998D9A" wp14:editId="62998D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37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6" w14:textId="21F70B79" w:rsidR="00FB0086"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998D9C" wp14:editId="62998D9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18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7" w14:textId="77777777" w:rsidR="00506F7F" w:rsidRPr="008D7780" w:rsidRDefault="004A269E" w:rsidP="008D7780">
    <w:pPr>
      <w:pStyle w:val="Header"/>
    </w:pPr>
    <w:r>
      <w:rPr>
        <w:noProof/>
        <w:color w:val="auto"/>
        <w:sz w:val="20"/>
      </w:rPr>
      <w:drawing>
        <wp:anchor distT="0" distB="0" distL="114300" distR="114300" simplePos="0" relativeHeight="251686912" behindDoc="1" locked="0" layoutInCell="1" allowOverlap="1" wp14:anchorId="62998D9E" wp14:editId="62998D9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86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8" w14:textId="77777777" w:rsidR="00506F7F" w:rsidRDefault="004A269E" w:rsidP="009C6F30">
    <w:pPr>
      <w:tabs>
        <w:tab w:val="left" w:pos="3624"/>
      </w:tabs>
    </w:pPr>
    <w:r>
      <w:rPr>
        <w:noProof/>
        <w:color w:val="auto"/>
        <w:sz w:val="20"/>
      </w:rPr>
      <w:drawing>
        <wp:anchor distT="0" distB="0" distL="114300" distR="114300" simplePos="0" relativeHeight="251667456" behindDoc="1" locked="0" layoutInCell="1" allowOverlap="1" wp14:anchorId="62998DA0" wp14:editId="62998DA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30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9" w14:textId="32BD5680" w:rsidR="008D7780" w:rsidRPr="00703E80" w:rsidRDefault="004A269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998DA2" wp14:editId="62998DA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772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A" w14:textId="77777777" w:rsidR="008F32C8" w:rsidRPr="008F32C8" w:rsidRDefault="004A269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998DA4" wp14:editId="62998DA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05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0" w14:textId="77777777" w:rsidR="00506F7F" w:rsidRDefault="004A269E">
    <w:pPr>
      <w:pStyle w:val="Header"/>
    </w:pPr>
    <w:r w:rsidRPr="003C6EC2">
      <w:rPr>
        <w:rFonts w:eastAsia="Calibri"/>
        <w:noProof/>
      </w:rPr>
      <w:drawing>
        <wp:anchor distT="0" distB="0" distL="114300" distR="114300" simplePos="0" relativeHeight="251669504" behindDoc="1" locked="0" layoutInCell="1" allowOverlap="1" wp14:anchorId="62998D70" wp14:editId="62998D7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6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6B" w14:textId="77777777" w:rsidR="00506F7F" w:rsidRDefault="004A269E" w:rsidP="009C6F30">
    <w:pPr>
      <w:tabs>
        <w:tab w:val="left" w:pos="3624"/>
      </w:tabs>
    </w:pPr>
    <w:r>
      <w:rPr>
        <w:noProof/>
        <w:color w:val="auto"/>
        <w:sz w:val="20"/>
      </w:rPr>
      <w:drawing>
        <wp:anchor distT="0" distB="0" distL="114300" distR="114300" simplePos="0" relativeHeight="251668480" behindDoc="1" locked="0" layoutInCell="1" allowOverlap="1" wp14:anchorId="62998DA6" wp14:editId="62998D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2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1" w14:textId="77777777" w:rsidR="00506F7F" w:rsidRDefault="004A269E" w:rsidP="0004322A">
    <w:r>
      <w:rPr>
        <w:noProof/>
        <w:color w:val="auto"/>
        <w:sz w:val="20"/>
      </w:rPr>
      <w:drawing>
        <wp:anchor distT="0" distB="0" distL="114300" distR="114300" simplePos="0" relativeHeight="251660288" behindDoc="1" locked="0" layoutInCell="1" allowOverlap="1" wp14:anchorId="62998D72" wp14:editId="62998D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10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2" w14:textId="77777777" w:rsidR="00506F7F" w:rsidRPr="005F44D8" w:rsidRDefault="004A269E" w:rsidP="005F44D8">
    <w:pPr>
      <w:pStyle w:val="Header"/>
    </w:pPr>
    <w:r>
      <w:rPr>
        <w:noProof/>
        <w:color w:val="auto"/>
        <w:sz w:val="20"/>
      </w:rPr>
      <w:drawing>
        <wp:anchor distT="0" distB="0" distL="114300" distR="114300" simplePos="0" relativeHeight="251672576" behindDoc="1" locked="0" layoutInCell="1" allowOverlap="1" wp14:anchorId="62998D74" wp14:editId="62998D7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57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3" w14:textId="77777777" w:rsidR="00506F7F" w:rsidRDefault="004A269E" w:rsidP="0004322A">
    <w:r>
      <w:rPr>
        <w:noProof/>
        <w:color w:val="auto"/>
        <w:sz w:val="20"/>
      </w:rPr>
      <w:drawing>
        <wp:anchor distT="0" distB="0" distL="114300" distR="114300" simplePos="0" relativeHeight="251659264" behindDoc="1" locked="0" layoutInCell="1" allowOverlap="1" wp14:anchorId="62998D76" wp14:editId="62998D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87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4" w14:textId="1F0ECF35" w:rsidR="005F44D8" w:rsidRPr="00703E80" w:rsidRDefault="004A269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998D78" wp14:editId="62998D7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654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5" w14:textId="77777777" w:rsidR="00506F7F" w:rsidRPr="00FB0086" w:rsidRDefault="004A269E" w:rsidP="00FB0086">
    <w:pPr>
      <w:pStyle w:val="Header"/>
    </w:pPr>
    <w:r>
      <w:rPr>
        <w:noProof/>
        <w:color w:val="auto"/>
        <w:sz w:val="20"/>
      </w:rPr>
      <w:drawing>
        <wp:anchor distT="0" distB="0" distL="114300" distR="114300" simplePos="0" relativeHeight="251674624" behindDoc="1" locked="0" layoutInCell="1" allowOverlap="1" wp14:anchorId="62998D7A" wp14:editId="62998D7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81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8D56" w14:textId="77777777" w:rsidR="00506F7F" w:rsidRDefault="004A269E" w:rsidP="0004322A">
    <w:r>
      <w:rPr>
        <w:noProof/>
        <w:color w:val="auto"/>
        <w:sz w:val="20"/>
      </w:rPr>
      <w:drawing>
        <wp:anchor distT="0" distB="0" distL="114300" distR="114300" simplePos="0" relativeHeight="251661312" behindDoc="1" locked="0" layoutInCell="1" allowOverlap="1" wp14:anchorId="62998D7C" wp14:editId="62998D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0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A68706">
      <w:start w:val="1"/>
      <w:numFmt w:val="lowerRoman"/>
      <w:lvlText w:val="(%1)"/>
      <w:lvlJc w:val="left"/>
      <w:pPr>
        <w:ind w:left="1080" w:hanging="720"/>
      </w:pPr>
      <w:rPr>
        <w:rFonts w:hint="default"/>
        <w:b w:val="0"/>
      </w:rPr>
    </w:lvl>
    <w:lvl w:ilvl="1" w:tplc="8474C90C" w:tentative="1">
      <w:start w:val="1"/>
      <w:numFmt w:val="lowerLetter"/>
      <w:lvlText w:val="%2."/>
      <w:lvlJc w:val="left"/>
      <w:pPr>
        <w:ind w:left="1440" w:hanging="360"/>
      </w:pPr>
    </w:lvl>
    <w:lvl w:ilvl="2" w:tplc="4FEEB502" w:tentative="1">
      <w:start w:val="1"/>
      <w:numFmt w:val="lowerRoman"/>
      <w:lvlText w:val="%3."/>
      <w:lvlJc w:val="right"/>
      <w:pPr>
        <w:ind w:left="2160" w:hanging="180"/>
      </w:pPr>
    </w:lvl>
    <w:lvl w:ilvl="3" w:tplc="B90819EE" w:tentative="1">
      <w:start w:val="1"/>
      <w:numFmt w:val="decimal"/>
      <w:lvlText w:val="%4."/>
      <w:lvlJc w:val="left"/>
      <w:pPr>
        <w:ind w:left="2880" w:hanging="360"/>
      </w:pPr>
    </w:lvl>
    <w:lvl w:ilvl="4" w:tplc="04663974" w:tentative="1">
      <w:start w:val="1"/>
      <w:numFmt w:val="lowerLetter"/>
      <w:lvlText w:val="%5."/>
      <w:lvlJc w:val="left"/>
      <w:pPr>
        <w:ind w:left="3600" w:hanging="360"/>
      </w:pPr>
    </w:lvl>
    <w:lvl w:ilvl="5" w:tplc="8FB45B06" w:tentative="1">
      <w:start w:val="1"/>
      <w:numFmt w:val="lowerRoman"/>
      <w:lvlText w:val="%6."/>
      <w:lvlJc w:val="right"/>
      <w:pPr>
        <w:ind w:left="4320" w:hanging="180"/>
      </w:pPr>
    </w:lvl>
    <w:lvl w:ilvl="6" w:tplc="5C4AEF50" w:tentative="1">
      <w:start w:val="1"/>
      <w:numFmt w:val="decimal"/>
      <w:lvlText w:val="%7."/>
      <w:lvlJc w:val="left"/>
      <w:pPr>
        <w:ind w:left="5040" w:hanging="360"/>
      </w:pPr>
    </w:lvl>
    <w:lvl w:ilvl="7" w:tplc="6D8047C4" w:tentative="1">
      <w:start w:val="1"/>
      <w:numFmt w:val="lowerLetter"/>
      <w:lvlText w:val="%8."/>
      <w:lvlJc w:val="left"/>
      <w:pPr>
        <w:ind w:left="5760" w:hanging="360"/>
      </w:pPr>
    </w:lvl>
    <w:lvl w:ilvl="8" w:tplc="B31CB2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56DD46">
      <w:start w:val="1"/>
      <w:numFmt w:val="bullet"/>
      <w:pStyle w:val="ListParagraph"/>
      <w:lvlText w:val=""/>
      <w:lvlJc w:val="left"/>
      <w:pPr>
        <w:ind w:left="1440" w:hanging="360"/>
      </w:pPr>
      <w:rPr>
        <w:rFonts w:ascii="Symbol" w:hAnsi="Symbol" w:hint="default"/>
        <w:color w:val="auto"/>
      </w:rPr>
    </w:lvl>
    <w:lvl w:ilvl="1" w:tplc="5D46A5E6" w:tentative="1">
      <w:start w:val="1"/>
      <w:numFmt w:val="bullet"/>
      <w:lvlText w:val="o"/>
      <w:lvlJc w:val="left"/>
      <w:pPr>
        <w:ind w:left="2160" w:hanging="360"/>
      </w:pPr>
      <w:rPr>
        <w:rFonts w:ascii="Courier New" w:hAnsi="Courier New" w:cs="Courier New" w:hint="default"/>
      </w:rPr>
    </w:lvl>
    <w:lvl w:ilvl="2" w:tplc="0C8EEC82" w:tentative="1">
      <w:start w:val="1"/>
      <w:numFmt w:val="bullet"/>
      <w:lvlText w:val=""/>
      <w:lvlJc w:val="left"/>
      <w:pPr>
        <w:ind w:left="2880" w:hanging="360"/>
      </w:pPr>
      <w:rPr>
        <w:rFonts w:ascii="Wingdings" w:hAnsi="Wingdings" w:hint="default"/>
      </w:rPr>
    </w:lvl>
    <w:lvl w:ilvl="3" w:tplc="DF80BDA6" w:tentative="1">
      <w:start w:val="1"/>
      <w:numFmt w:val="bullet"/>
      <w:lvlText w:val=""/>
      <w:lvlJc w:val="left"/>
      <w:pPr>
        <w:ind w:left="3600" w:hanging="360"/>
      </w:pPr>
      <w:rPr>
        <w:rFonts w:ascii="Symbol" w:hAnsi="Symbol" w:hint="default"/>
      </w:rPr>
    </w:lvl>
    <w:lvl w:ilvl="4" w:tplc="3AB252EA" w:tentative="1">
      <w:start w:val="1"/>
      <w:numFmt w:val="bullet"/>
      <w:lvlText w:val="o"/>
      <w:lvlJc w:val="left"/>
      <w:pPr>
        <w:ind w:left="4320" w:hanging="360"/>
      </w:pPr>
      <w:rPr>
        <w:rFonts w:ascii="Courier New" w:hAnsi="Courier New" w:cs="Courier New" w:hint="default"/>
      </w:rPr>
    </w:lvl>
    <w:lvl w:ilvl="5" w:tplc="3C4A2FC4" w:tentative="1">
      <w:start w:val="1"/>
      <w:numFmt w:val="bullet"/>
      <w:lvlText w:val=""/>
      <w:lvlJc w:val="left"/>
      <w:pPr>
        <w:ind w:left="5040" w:hanging="360"/>
      </w:pPr>
      <w:rPr>
        <w:rFonts w:ascii="Wingdings" w:hAnsi="Wingdings" w:hint="default"/>
      </w:rPr>
    </w:lvl>
    <w:lvl w:ilvl="6" w:tplc="BD56365C" w:tentative="1">
      <w:start w:val="1"/>
      <w:numFmt w:val="bullet"/>
      <w:lvlText w:val=""/>
      <w:lvlJc w:val="left"/>
      <w:pPr>
        <w:ind w:left="5760" w:hanging="360"/>
      </w:pPr>
      <w:rPr>
        <w:rFonts w:ascii="Symbol" w:hAnsi="Symbol" w:hint="default"/>
      </w:rPr>
    </w:lvl>
    <w:lvl w:ilvl="7" w:tplc="F3B64AE4" w:tentative="1">
      <w:start w:val="1"/>
      <w:numFmt w:val="bullet"/>
      <w:lvlText w:val="o"/>
      <w:lvlJc w:val="left"/>
      <w:pPr>
        <w:ind w:left="6480" w:hanging="360"/>
      </w:pPr>
      <w:rPr>
        <w:rFonts w:ascii="Courier New" w:hAnsi="Courier New" w:cs="Courier New" w:hint="default"/>
      </w:rPr>
    </w:lvl>
    <w:lvl w:ilvl="8" w:tplc="734C9B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0CA58DA">
      <w:start w:val="1"/>
      <w:numFmt w:val="lowerRoman"/>
      <w:lvlText w:val="(%1)"/>
      <w:lvlJc w:val="left"/>
      <w:pPr>
        <w:ind w:left="1004" w:hanging="720"/>
      </w:pPr>
      <w:rPr>
        <w:rFonts w:hint="default"/>
        <w:b w:val="0"/>
      </w:rPr>
    </w:lvl>
    <w:lvl w:ilvl="1" w:tplc="07C6B9AC" w:tentative="1">
      <w:start w:val="1"/>
      <w:numFmt w:val="lowerLetter"/>
      <w:lvlText w:val="%2."/>
      <w:lvlJc w:val="left"/>
      <w:pPr>
        <w:ind w:left="1364" w:hanging="360"/>
      </w:pPr>
    </w:lvl>
    <w:lvl w:ilvl="2" w:tplc="8D128E40" w:tentative="1">
      <w:start w:val="1"/>
      <w:numFmt w:val="lowerRoman"/>
      <w:lvlText w:val="%3."/>
      <w:lvlJc w:val="right"/>
      <w:pPr>
        <w:ind w:left="2084" w:hanging="180"/>
      </w:pPr>
    </w:lvl>
    <w:lvl w:ilvl="3" w:tplc="9DFEA632" w:tentative="1">
      <w:start w:val="1"/>
      <w:numFmt w:val="decimal"/>
      <w:lvlText w:val="%4."/>
      <w:lvlJc w:val="left"/>
      <w:pPr>
        <w:ind w:left="2804" w:hanging="360"/>
      </w:pPr>
    </w:lvl>
    <w:lvl w:ilvl="4" w:tplc="55CCFF56" w:tentative="1">
      <w:start w:val="1"/>
      <w:numFmt w:val="lowerLetter"/>
      <w:lvlText w:val="%5."/>
      <w:lvlJc w:val="left"/>
      <w:pPr>
        <w:ind w:left="3524" w:hanging="360"/>
      </w:pPr>
    </w:lvl>
    <w:lvl w:ilvl="5" w:tplc="48FECA8A" w:tentative="1">
      <w:start w:val="1"/>
      <w:numFmt w:val="lowerRoman"/>
      <w:lvlText w:val="%6."/>
      <w:lvlJc w:val="right"/>
      <w:pPr>
        <w:ind w:left="4244" w:hanging="180"/>
      </w:pPr>
    </w:lvl>
    <w:lvl w:ilvl="6" w:tplc="C85A9D76" w:tentative="1">
      <w:start w:val="1"/>
      <w:numFmt w:val="decimal"/>
      <w:lvlText w:val="%7."/>
      <w:lvlJc w:val="left"/>
      <w:pPr>
        <w:ind w:left="4964" w:hanging="360"/>
      </w:pPr>
    </w:lvl>
    <w:lvl w:ilvl="7" w:tplc="3D762D28" w:tentative="1">
      <w:start w:val="1"/>
      <w:numFmt w:val="lowerLetter"/>
      <w:lvlText w:val="%8."/>
      <w:lvlJc w:val="left"/>
      <w:pPr>
        <w:ind w:left="5684" w:hanging="360"/>
      </w:pPr>
    </w:lvl>
    <w:lvl w:ilvl="8" w:tplc="DCF2AB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9E49F28">
      <w:start w:val="1"/>
      <w:numFmt w:val="lowerRoman"/>
      <w:lvlText w:val="(%1)"/>
      <w:lvlJc w:val="left"/>
      <w:pPr>
        <w:ind w:left="1080" w:hanging="720"/>
      </w:pPr>
      <w:rPr>
        <w:rFonts w:hint="default"/>
      </w:rPr>
    </w:lvl>
    <w:lvl w:ilvl="1" w:tplc="5F303D78" w:tentative="1">
      <w:start w:val="1"/>
      <w:numFmt w:val="lowerLetter"/>
      <w:lvlText w:val="%2."/>
      <w:lvlJc w:val="left"/>
      <w:pPr>
        <w:ind w:left="1440" w:hanging="360"/>
      </w:pPr>
    </w:lvl>
    <w:lvl w:ilvl="2" w:tplc="8ED027A0" w:tentative="1">
      <w:start w:val="1"/>
      <w:numFmt w:val="lowerRoman"/>
      <w:lvlText w:val="%3."/>
      <w:lvlJc w:val="right"/>
      <w:pPr>
        <w:ind w:left="2160" w:hanging="180"/>
      </w:pPr>
    </w:lvl>
    <w:lvl w:ilvl="3" w:tplc="6834072E" w:tentative="1">
      <w:start w:val="1"/>
      <w:numFmt w:val="decimal"/>
      <w:lvlText w:val="%4."/>
      <w:lvlJc w:val="left"/>
      <w:pPr>
        <w:ind w:left="2880" w:hanging="360"/>
      </w:pPr>
    </w:lvl>
    <w:lvl w:ilvl="4" w:tplc="E5EAE170" w:tentative="1">
      <w:start w:val="1"/>
      <w:numFmt w:val="lowerLetter"/>
      <w:lvlText w:val="%5."/>
      <w:lvlJc w:val="left"/>
      <w:pPr>
        <w:ind w:left="3600" w:hanging="360"/>
      </w:pPr>
    </w:lvl>
    <w:lvl w:ilvl="5" w:tplc="3E582066" w:tentative="1">
      <w:start w:val="1"/>
      <w:numFmt w:val="lowerRoman"/>
      <w:lvlText w:val="%6."/>
      <w:lvlJc w:val="right"/>
      <w:pPr>
        <w:ind w:left="4320" w:hanging="180"/>
      </w:pPr>
    </w:lvl>
    <w:lvl w:ilvl="6" w:tplc="3856B0FE" w:tentative="1">
      <w:start w:val="1"/>
      <w:numFmt w:val="decimal"/>
      <w:lvlText w:val="%7."/>
      <w:lvlJc w:val="left"/>
      <w:pPr>
        <w:ind w:left="5040" w:hanging="360"/>
      </w:pPr>
    </w:lvl>
    <w:lvl w:ilvl="7" w:tplc="A38C9F6E" w:tentative="1">
      <w:start w:val="1"/>
      <w:numFmt w:val="lowerLetter"/>
      <w:lvlText w:val="%8."/>
      <w:lvlJc w:val="left"/>
      <w:pPr>
        <w:ind w:left="5760" w:hanging="360"/>
      </w:pPr>
    </w:lvl>
    <w:lvl w:ilvl="8" w:tplc="CFB263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54C3030">
      <w:start w:val="1"/>
      <w:numFmt w:val="lowerRoman"/>
      <w:lvlText w:val="(%1)"/>
      <w:lvlJc w:val="left"/>
      <w:pPr>
        <w:ind w:left="1080" w:hanging="720"/>
      </w:pPr>
      <w:rPr>
        <w:rFonts w:hint="default"/>
      </w:rPr>
    </w:lvl>
    <w:lvl w:ilvl="1" w:tplc="0ADAC9A2" w:tentative="1">
      <w:start w:val="1"/>
      <w:numFmt w:val="lowerLetter"/>
      <w:lvlText w:val="%2."/>
      <w:lvlJc w:val="left"/>
      <w:pPr>
        <w:ind w:left="1440" w:hanging="360"/>
      </w:pPr>
    </w:lvl>
    <w:lvl w:ilvl="2" w:tplc="FA4273EA" w:tentative="1">
      <w:start w:val="1"/>
      <w:numFmt w:val="lowerRoman"/>
      <w:lvlText w:val="%3."/>
      <w:lvlJc w:val="right"/>
      <w:pPr>
        <w:ind w:left="2160" w:hanging="180"/>
      </w:pPr>
    </w:lvl>
    <w:lvl w:ilvl="3" w:tplc="3AA06722" w:tentative="1">
      <w:start w:val="1"/>
      <w:numFmt w:val="decimal"/>
      <w:lvlText w:val="%4."/>
      <w:lvlJc w:val="left"/>
      <w:pPr>
        <w:ind w:left="2880" w:hanging="360"/>
      </w:pPr>
    </w:lvl>
    <w:lvl w:ilvl="4" w:tplc="1E0C1842" w:tentative="1">
      <w:start w:val="1"/>
      <w:numFmt w:val="lowerLetter"/>
      <w:lvlText w:val="%5."/>
      <w:lvlJc w:val="left"/>
      <w:pPr>
        <w:ind w:left="3600" w:hanging="360"/>
      </w:pPr>
    </w:lvl>
    <w:lvl w:ilvl="5" w:tplc="01CA00C6" w:tentative="1">
      <w:start w:val="1"/>
      <w:numFmt w:val="lowerRoman"/>
      <w:lvlText w:val="%6."/>
      <w:lvlJc w:val="right"/>
      <w:pPr>
        <w:ind w:left="4320" w:hanging="180"/>
      </w:pPr>
    </w:lvl>
    <w:lvl w:ilvl="6" w:tplc="1FA43E16" w:tentative="1">
      <w:start w:val="1"/>
      <w:numFmt w:val="decimal"/>
      <w:lvlText w:val="%7."/>
      <w:lvlJc w:val="left"/>
      <w:pPr>
        <w:ind w:left="5040" w:hanging="360"/>
      </w:pPr>
    </w:lvl>
    <w:lvl w:ilvl="7" w:tplc="49186BFE" w:tentative="1">
      <w:start w:val="1"/>
      <w:numFmt w:val="lowerLetter"/>
      <w:lvlText w:val="%8."/>
      <w:lvlJc w:val="left"/>
      <w:pPr>
        <w:ind w:left="5760" w:hanging="360"/>
      </w:pPr>
    </w:lvl>
    <w:lvl w:ilvl="8" w:tplc="7E9806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30A5DE">
      <w:start w:val="1"/>
      <w:numFmt w:val="lowerRoman"/>
      <w:lvlText w:val="(%1)"/>
      <w:lvlJc w:val="left"/>
      <w:pPr>
        <w:ind w:left="1080" w:hanging="720"/>
      </w:pPr>
      <w:rPr>
        <w:rFonts w:hint="default"/>
        <w:b w:val="0"/>
      </w:rPr>
    </w:lvl>
    <w:lvl w:ilvl="1" w:tplc="C2EA35B6" w:tentative="1">
      <w:start w:val="1"/>
      <w:numFmt w:val="lowerLetter"/>
      <w:lvlText w:val="%2."/>
      <w:lvlJc w:val="left"/>
      <w:pPr>
        <w:ind w:left="1440" w:hanging="360"/>
      </w:pPr>
    </w:lvl>
    <w:lvl w:ilvl="2" w:tplc="0E8A4174" w:tentative="1">
      <w:start w:val="1"/>
      <w:numFmt w:val="lowerRoman"/>
      <w:lvlText w:val="%3."/>
      <w:lvlJc w:val="right"/>
      <w:pPr>
        <w:ind w:left="2160" w:hanging="180"/>
      </w:pPr>
    </w:lvl>
    <w:lvl w:ilvl="3" w:tplc="78667B2C" w:tentative="1">
      <w:start w:val="1"/>
      <w:numFmt w:val="decimal"/>
      <w:lvlText w:val="%4."/>
      <w:lvlJc w:val="left"/>
      <w:pPr>
        <w:ind w:left="2880" w:hanging="360"/>
      </w:pPr>
    </w:lvl>
    <w:lvl w:ilvl="4" w:tplc="D9B0DB3E" w:tentative="1">
      <w:start w:val="1"/>
      <w:numFmt w:val="lowerLetter"/>
      <w:lvlText w:val="%5."/>
      <w:lvlJc w:val="left"/>
      <w:pPr>
        <w:ind w:left="3600" w:hanging="360"/>
      </w:pPr>
    </w:lvl>
    <w:lvl w:ilvl="5" w:tplc="654209BC" w:tentative="1">
      <w:start w:val="1"/>
      <w:numFmt w:val="lowerRoman"/>
      <w:lvlText w:val="%6."/>
      <w:lvlJc w:val="right"/>
      <w:pPr>
        <w:ind w:left="4320" w:hanging="180"/>
      </w:pPr>
    </w:lvl>
    <w:lvl w:ilvl="6" w:tplc="D30ADB34" w:tentative="1">
      <w:start w:val="1"/>
      <w:numFmt w:val="decimal"/>
      <w:lvlText w:val="%7."/>
      <w:lvlJc w:val="left"/>
      <w:pPr>
        <w:ind w:left="5040" w:hanging="360"/>
      </w:pPr>
    </w:lvl>
    <w:lvl w:ilvl="7" w:tplc="01C2E9F6" w:tentative="1">
      <w:start w:val="1"/>
      <w:numFmt w:val="lowerLetter"/>
      <w:lvlText w:val="%8."/>
      <w:lvlJc w:val="left"/>
      <w:pPr>
        <w:ind w:left="5760" w:hanging="360"/>
      </w:pPr>
    </w:lvl>
    <w:lvl w:ilvl="8" w:tplc="05A013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2887830">
      <w:start w:val="1"/>
      <w:numFmt w:val="lowerLetter"/>
      <w:lvlText w:val="(%1)"/>
      <w:lvlJc w:val="left"/>
      <w:pPr>
        <w:ind w:left="360" w:hanging="360"/>
      </w:pPr>
      <w:rPr>
        <w:rFonts w:hint="default"/>
      </w:rPr>
    </w:lvl>
    <w:lvl w:ilvl="1" w:tplc="44A4B19A" w:tentative="1">
      <w:start w:val="1"/>
      <w:numFmt w:val="lowerLetter"/>
      <w:lvlText w:val="%2."/>
      <w:lvlJc w:val="left"/>
      <w:pPr>
        <w:ind w:left="1080" w:hanging="360"/>
      </w:pPr>
    </w:lvl>
    <w:lvl w:ilvl="2" w:tplc="0B5E573C" w:tentative="1">
      <w:start w:val="1"/>
      <w:numFmt w:val="lowerRoman"/>
      <w:lvlText w:val="%3."/>
      <w:lvlJc w:val="right"/>
      <w:pPr>
        <w:ind w:left="1800" w:hanging="180"/>
      </w:pPr>
    </w:lvl>
    <w:lvl w:ilvl="3" w:tplc="2EB66484" w:tentative="1">
      <w:start w:val="1"/>
      <w:numFmt w:val="decimal"/>
      <w:lvlText w:val="%4."/>
      <w:lvlJc w:val="left"/>
      <w:pPr>
        <w:ind w:left="2520" w:hanging="360"/>
      </w:pPr>
    </w:lvl>
    <w:lvl w:ilvl="4" w:tplc="952ADD72" w:tentative="1">
      <w:start w:val="1"/>
      <w:numFmt w:val="lowerLetter"/>
      <w:lvlText w:val="%5."/>
      <w:lvlJc w:val="left"/>
      <w:pPr>
        <w:ind w:left="3240" w:hanging="360"/>
      </w:pPr>
    </w:lvl>
    <w:lvl w:ilvl="5" w:tplc="1988C2FC" w:tentative="1">
      <w:start w:val="1"/>
      <w:numFmt w:val="lowerRoman"/>
      <w:lvlText w:val="%6."/>
      <w:lvlJc w:val="right"/>
      <w:pPr>
        <w:ind w:left="3960" w:hanging="180"/>
      </w:pPr>
    </w:lvl>
    <w:lvl w:ilvl="6" w:tplc="B1E0896C" w:tentative="1">
      <w:start w:val="1"/>
      <w:numFmt w:val="decimal"/>
      <w:lvlText w:val="%7."/>
      <w:lvlJc w:val="left"/>
      <w:pPr>
        <w:ind w:left="4680" w:hanging="360"/>
      </w:pPr>
    </w:lvl>
    <w:lvl w:ilvl="7" w:tplc="7B389F52" w:tentative="1">
      <w:start w:val="1"/>
      <w:numFmt w:val="lowerLetter"/>
      <w:lvlText w:val="%8."/>
      <w:lvlJc w:val="left"/>
      <w:pPr>
        <w:ind w:left="5400" w:hanging="360"/>
      </w:pPr>
    </w:lvl>
    <w:lvl w:ilvl="8" w:tplc="824CFD9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FC239FE">
      <w:start w:val="1"/>
      <w:numFmt w:val="decimal"/>
      <w:lvlText w:val="%1."/>
      <w:lvlJc w:val="left"/>
      <w:pPr>
        <w:ind w:left="360" w:hanging="360"/>
      </w:pPr>
      <w:rPr>
        <w:rFonts w:hint="default"/>
      </w:rPr>
    </w:lvl>
    <w:lvl w:ilvl="1" w:tplc="409AD60E" w:tentative="1">
      <w:start w:val="1"/>
      <w:numFmt w:val="lowerLetter"/>
      <w:lvlText w:val="%2."/>
      <w:lvlJc w:val="left"/>
      <w:pPr>
        <w:ind w:left="1080" w:hanging="360"/>
      </w:pPr>
    </w:lvl>
    <w:lvl w:ilvl="2" w:tplc="62389D46" w:tentative="1">
      <w:start w:val="1"/>
      <w:numFmt w:val="lowerRoman"/>
      <w:lvlText w:val="%3."/>
      <w:lvlJc w:val="right"/>
      <w:pPr>
        <w:ind w:left="1800" w:hanging="180"/>
      </w:pPr>
    </w:lvl>
    <w:lvl w:ilvl="3" w:tplc="31482036" w:tentative="1">
      <w:start w:val="1"/>
      <w:numFmt w:val="decimal"/>
      <w:lvlText w:val="%4."/>
      <w:lvlJc w:val="left"/>
      <w:pPr>
        <w:ind w:left="2520" w:hanging="360"/>
      </w:pPr>
    </w:lvl>
    <w:lvl w:ilvl="4" w:tplc="1B944334" w:tentative="1">
      <w:start w:val="1"/>
      <w:numFmt w:val="lowerLetter"/>
      <w:lvlText w:val="%5."/>
      <w:lvlJc w:val="left"/>
      <w:pPr>
        <w:ind w:left="3240" w:hanging="360"/>
      </w:pPr>
    </w:lvl>
    <w:lvl w:ilvl="5" w:tplc="807C7CAE" w:tentative="1">
      <w:start w:val="1"/>
      <w:numFmt w:val="lowerRoman"/>
      <w:lvlText w:val="%6."/>
      <w:lvlJc w:val="right"/>
      <w:pPr>
        <w:ind w:left="3960" w:hanging="180"/>
      </w:pPr>
    </w:lvl>
    <w:lvl w:ilvl="6" w:tplc="B84257DA" w:tentative="1">
      <w:start w:val="1"/>
      <w:numFmt w:val="decimal"/>
      <w:lvlText w:val="%7."/>
      <w:lvlJc w:val="left"/>
      <w:pPr>
        <w:ind w:left="4680" w:hanging="360"/>
      </w:pPr>
    </w:lvl>
    <w:lvl w:ilvl="7" w:tplc="C688CAB0" w:tentative="1">
      <w:start w:val="1"/>
      <w:numFmt w:val="lowerLetter"/>
      <w:lvlText w:val="%8."/>
      <w:lvlJc w:val="left"/>
      <w:pPr>
        <w:ind w:left="5400" w:hanging="360"/>
      </w:pPr>
    </w:lvl>
    <w:lvl w:ilvl="8" w:tplc="802223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D3E28C6">
      <w:start w:val="1"/>
      <w:numFmt w:val="decimal"/>
      <w:lvlText w:val="%1."/>
      <w:lvlJc w:val="left"/>
      <w:pPr>
        <w:ind w:left="360" w:hanging="360"/>
      </w:pPr>
      <w:rPr>
        <w:rFonts w:hint="default"/>
      </w:rPr>
    </w:lvl>
    <w:lvl w:ilvl="1" w:tplc="C1ECF710" w:tentative="1">
      <w:start w:val="1"/>
      <w:numFmt w:val="lowerLetter"/>
      <w:lvlText w:val="%2."/>
      <w:lvlJc w:val="left"/>
      <w:pPr>
        <w:ind w:left="1080" w:hanging="360"/>
      </w:pPr>
    </w:lvl>
    <w:lvl w:ilvl="2" w:tplc="DA2661EC" w:tentative="1">
      <w:start w:val="1"/>
      <w:numFmt w:val="lowerRoman"/>
      <w:lvlText w:val="%3."/>
      <w:lvlJc w:val="right"/>
      <w:pPr>
        <w:ind w:left="1800" w:hanging="180"/>
      </w:pPr>
    </w:lvl>
    <w:lvl w:ilvl="3" w:tplc="FEBE5D1E" w:tentative="1">
      <w:start w:val="1"/>
      <w:numFmt w:val="decimal"/>
      <w:lvlText w:val="%4."/>
      <w:lvlJc w:val="left"/>
      <w:pPr>
        <w:ind w:left="2520" w:hanging="360"/>
      </w:pPr>
    </w:lvl>
    <w:lvl w:ilvl="4" w:tplc="BD482354" w:tentative="1">
      <w:start w:val="1"/>
      <w:numFmt w:val="lowerLetter"/>
      <w:lvlText w:val="%5."/>
      <w:lvlJc w:val="left"/>
      <w:pPr>
        <w:ind w:left="3240" w:hanging="360"/>
      </w:pPr>
    </w:lvl>
    <w:lvl w:ilvl="5" w:tplc="9AFE87C8" w:tentative="1">
      <w:start w:val="1"/>
      <w:numFmt w:val="lowerRoman"/>
      <w:lvlText w:val="%6."/>
      <w:lvlJc w:val="right"/>
      <w:pPr>
        <w:ind w:left="3960" w:hanging="180"/>
      </w:pPr>
    </w:lvl>
    <w:lvl w:ilvl="6" w:tplc="A50A1E42" w:tentative="1">
      <w:start w:val="1"/>
      <w:numFmt w:val="decimal"/>
      <w:lvlText w:val="%7."/>
      <w:lvlJc w:val="left"/>
      <w:pPr>
        <w:ind w:left="4680" w:hanging="360"/>
      </w:pPr>
    </w:lvl>
    <w:lvl w:ilvl="7" w:tplc="511E6800" w:tentative="1">
      <w:start w:val="1"/>
      <w:numFmt w:val="lowerLetter"/>
      <w:lvlText w:val="%8."/>
      <w:lvlJc w:val="left"/>
      <w:pPr>
        <w:ind w:left="5400" w:hanging="360"/>
      </w:pPr>
    </w:lvl>
    <w:lvl w:ilvl="8" w:tplc="276E0E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848C440">
      <w:start w:val="1"/>
      <w:numFmt w:val="lowerRoman"/>
      <w:lvlText w:val="(%1)"/>
      <w:lvlJc w:val="left"/>
      <w:pPr>
        <w:ind w:left="1080" w:hanging="720"/>
      </w:pPr>
      <w:rPr>
        <w:rFonts w:hint="default"/>
        <w:b w:val="0"/>
      </w:rPr>
    </w:lvl>
    <w:lvl w:ilvl="1" w:tplc="64D0D5F0" w:tentative="1">
      <w:start w:val="1"/>
      <w:numFmt w:val="lowerLetter"/>
      <w:lvlText w:val="%2."/>
      <w:lvlJc w:val="left"/>
      <w:pPr>
        <w:ind w:left="1440" w:hanging="360"/>
      </w:pPr>
    </w:lvl>
    <w:lvl w:ilvl="2" w:tplc="00A06FD4" w:tentative="1">
      <w:start w:val="1"/>
      <w:numFmt w:val="lowerRoman"/>
      <w:lvlText w:val="%3."/>
      <w:lvlJc w:val="right"/>
      <w:pPr>
        <w:ind w:left="2160" w:hanging="180"/>
      </w:pPr>
    </w:lvl>
    <w:lvl w:ilvl="3" w:tplc="AD4E3D88" w:tentative="1">
      <w:start w:val="1"/>
      <w:numFmt w:val="decimal"/>
      <w:lvlText w:val="%4."/>
      <w:lvlJc w:val="left"/>
      <w:pPr>
        <w:ind w:left="2880" w:hanging="360"/>
      </w:pPr>
    </w:lvl>
    <w:lvl w:ilvl="4" w:tplc="E188CBD6" w:tentative="1">
      <w:start w:val="1"/>
      <w:numFmt w:val="lowerLetter"/>
      <w:lvlText w:val="%5."/>
      <w:lvlJc w:val="left"/>
      <w:pPr>
        <w:ind w:left="3600" w:hanging="360"/>
      </w:pPr>
    </w:lvl>
    <w:lvl w:ilvl="5" w:tplc="5530951E" w:tentative="1">
      <w:start w:val="1"/>
      <w:numFmt w:val="lowerRoman"/>
      <w:lvlText w:val="%6."/>
      <w:lvlJc w:val="right"/>
      <w:pPr>
        <w:ind w:left="4320" w:hanging="180"/>
      </w:pPr>
    </w:lvl>
    <w:lvl w:ilvl="6" w:tplc="2B16507A" w:tentative="1">
      <w:start w:val="1"/>
      <w:numFmt w:val="decimal"/>
      <w:lvlText w:val="%7."/>
      <w:lvlJc w:val="left"/>
      <w:pPr>
        <w:ind w:left="5040" w:hanging="360"/>
      </w:pPr>
    </w:lvl>
    <w:lvl w:ilvl="7" w:tplc="D9BE0150" w:tentative="1">
      <w:start w:val="1"/>
      <w:numFmt w:val="lowerLetter"/>
      <w:lvlText w:val="%8."/>
      <w:lvlJc w:val="left"/>
      <w:pPr>
        <w:ind w:left="5760" w:hanging="360"/>
      </w:pPr>
    </w:lvl>
    <w:lvl w:ilvl="8" w:tplc="B4AA65D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7A1EFC">
      <w:start w:val="1"/>
      <w:numFmt w:val="lowerRoman"/>
      <w:lvlText w:val="(%1)"/>
      <w:lvlJc w:val="left"/>
      <w:pPr>
        <w:ind w:left="1080" w:hanging="720"/>
      </w:pPr>
      <w:rPr>
        <w:rFonts w:hint="default"/>
      </w:rPr>
    </w:lvl>
    <w:lvl w:ilvl="1" w:tplc="208C237A" w:tentative="1">
      <w:start w:val="1"/>
      <w:numFmt w:val="lowerLetter"/>
      <w:lvlText w:val="%2."/>
      <w:lvlJc w:val="left"/>
      <w:pPr>
        <w:ind w:left="1440" w:hanging="360"/>
      </w:pPr>
    </w:lvl>
    <w:lvl w:ilvl="2" w:tplc="65A02968" w:tentative="1">
      <w:start w:val="1"/>
      <w:numFmt w:val="lowerRoman"/>
      <w:lvlText w:val="%3."/>
      <w:lvlJc w:val="right"/>
      <w:pPr>
        <w:ind w:left="2160" w:hanging="180"/>
      </w:pPr>
    </w:lvl>
    <w:lvl w:ilvl="3" w:tplc="051EA28C" w:tentative="1">
      <w:start w:val="1"/>
      <w:numFmt w:val="decimal"/>
      <w:lvlText w:val="%4."/>
      <w:lvlJc w:val="left"/>
      <w:pPr>
        <w:ind w:left="2880" w:hanging="360"/>
      </w:pPr>
    </w:lvl>
    <w:lvl w:ilvl="4" w:tplc="8108962A" w:tentative="1">
      <w:start w:val="1"/>
      <w:numFmt w:val="lowerLetter"/>
      <w:lvlText w:val="%5."/>
      <w:lvlJc w:val="left"/>
      <w:pPr>
        <w:ind w:left="3600" w:hanging="360"/>
      </w:pPr>
    </w:lvl>
    <w:lvl w:ilvl="5" w:tplc="46E2ABC6" w:tentative="1">
      <w:start w:val="1"/>
      <w:numFmt w:val="lowerRoman"/>
      <w:lvlText w:val="%6."/>
      <w:lvlJc w:val="right"/>
      <w:pPr>
        <w:ind w:left="4320" w:hanging="180"/>
      </w:pPr>
    </w:lvl>
    <w:lvl w:ilvl="6" w:tplc="52C6E5C8" w:tentative="1">
      <w:start w:val="1"/>
      <w:numFmt w:val="decimal"/>
      <w:lvlText w:val="%7."/>
      <w:lvlJc w:val="left"/>
      <w:pPr>
        <w:ind w:left="5040" w:hanging="360"/>
      </w:pPr>
    </w:lvl>
    <w:lvl w:ilvl="7" w:tplc="EDA6AB30" w:tentative="1">
      <w:start w:val="1"/>
      <w:numFmt w:val="lowerLetter"/>
      <w:lvlText w:val="%8."/>
      <w:lvlJc w:val="left"/>
      <w:pPr>
        <w:ind w:left="5760" w:hanging="360"/>
      </w:pPr>
    </w:lvl>
    <w:lvl w:ilvl="8" w:tplc="BA6C593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FB609D4">
      <w:start w:val="1"/>
      <w:numFmt w:val="bullet"/>
      <w:pStyle w:val="ListBullet"/>
      <w:lvlText w:val=""/>
      <w:lvlJc w:val="left"/>
      <w:pPr>
        <w:ind w:left="720" w:hanging="360"/>
      </w:pPr>
      <w:rPr>
        <w:rFonts w:ascii="Symbol" w:hAnsi="Symbol" w:hint="default"/>
      </w:rPr>
    </w:lvl>
    <w:lvl w:ilvl="1" w:tplc="7AA2F9A2">
      <w:start w:val="1"/>
      <w:numFmt w:val="bullet"/>
      <w:pStyle w:val="ListBullet2"/>
      <w:lvlText w:val="o"/>
      <w:lvlJc w:val="left"/>
      <w:pPr>
        <w:ind w:left="1440" w:hanging="360"/>
      </w:pPr>
      <w:rPr>
        <w:rFonts w:ascii="Courier New" w:hAnsi="Courier New" w:cs="Courier New" w:hint="default"/>
      </w:rPr>
    </w:lvl>
    <w:lvl w:ilvl="2" w:tplc="6A9C41E8">
      <w:start w:val="1"/>
      <w:numFmt w:val="bullet"/>
      <w:lvlText w:val=""/>
      <w:lvlJc w:val="left"/>
      <w:pPr>
        <w:ind w:left="2160" w:hanging="360"/>
      </w:pPr>
      <w:rPr>
        <w:rFonts w:ascii="Wingdings" w:hAnsi="Wingdings" w:hint="default"/>
      </w:rPr>
    </w:lvl>
    <w:lvl w:ilvl="3" w:tplc="D40C708A">
      <w:start w:val="1"/>
      <w:numFmt w:val="bullet"/>
      <w:lvlText w:val=""/>
      <w:lvlJc w:val="left"/>
      <w:pPr>
        <w:ind w:left="2880" w:hanging="360"/>
      </w:pPr>
      <w:rPr>
        <w:rFonts w:ascii="Symbol" w:hAnsi="Symbol" w:hint="default"/>
      </w:rPr>
    </w:lvl>
    <w:lvl w:ilvl="4" w:tplc="E0C807B2">
      <w:start w:val="1"/>
      <w:numFmt w:val="bullet"/>
      <w:lvlText w:val="o"/>
      <w:lvlJc w:val="left"/>
      <w:pPr>
        <w:ind w:left="3600" w:hanging="360"/>
      </w:pPr>
      <w:rPr>
        <w:rFonts w:ascii="Courier New" w:hAnsi="Courier New" w:cs="Courier New" w:hint="default"/>
      </w:rPr>
    </w:lvl>
    <w:lvl w:ilvl="5" w:tplc="91726424">
      <w:start w:val="1"/>
      <w:numFmt w:val="bullet"/>
      <w:pStyle w:val="ListBullet3"/>
      <w:lvlText w:val=""/>
      <w:lvlJc w:val="left"/>
      <w:pPr>
        <w:ind w:left="4320" w:hanging="360"/>
      </w:pPr>
      <w:rPr>
        <w:rFonts w:ascii="Wingdings" w:hAnsi="Wingdings" w:hint="default"/>
      </w:rPr>
    </w:lvl>
    <w:lvl w:ilvl="6" w:tplc="415A7C20">
      <w:start w:val="1"/>
      <w:numFmt w:val="bullet"/>
      <w:lvlText w:val=""/>
      <w:lvlJc w:val="left"/>
      <w:pPr>
        <w:ind w:left="5040" w:hanging="360"/>
      </w:pPr>
      <w:rPr>
        <w:rFonts w:ascii="Symbol" w:hAnsi="Symbol" w:hint="default"/>
      </w:rPr>
    </w:lvl>
    <w:lvl w:ilvl="7" w:tplc="4EB270AE">
      <w:start w:val="1"/>
      <w:numFmt w:val="bullet"/>
      <w:lvlText w:val="o"/>
      <w:lvlJc w:val="left"/>
      <w:pPr>
        <w:ind w:left="5760" w:hanging="360"/>
      </w:pPr>
      <w:rPr>
        <w:rFonts w:ascii="Courier New" w:hAnsi="Courier New" w:cs="Courier New" w:hint="default"/>
      </w:rPr>
    </w:lvl>
    <w:lvl w:ilvl="8" w:tplc="4456FB7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2A49540">
      <w:start w:val="1"/>
      <w:numFmt w:val="bullet"/>
      <w:lvlText w:val=""/>
      <w:lvlJc w:val="left"/>
      <w:pPr>
        <w:ind w:left="360" w:hanging="360"/>
      </w:pPr>
      <w:rPr>
        <w:rFonts w:ascii="Symbol" w:hAnsi="Symbol" w:hint="default"/>
      </w:rPr>
    </w:lvl>
    <w:lvl w:ilvl="1" w:tplc="5ABEAB76" w:tentative="1">
      <w:start w:val="1"/>
      <w:numFmt w:val="bullet"/>
      <w:lvlText w:val="o"/>
      <w:lvlJc w:val="left"/>
      <w:pPr>
        <w:ind w:left="1080" w:hanging="360"/>
      </w:pPr>
      <w:rPr>
        <w:rFonts w:ascii="Courier New" w:hAnsi="Courier New" w:cs="Courier New" w:hint="default"/>
      </w:rPr>
    </w:lvl>
    <w:lvl w:ilvl="2" w:tplc="45AE96DA" w:tentative="1">
      <w:start w:val="1"/>
      <w:numFmt w:val="bullet"/>
      <w:lvlText w:val=""/>
      <w:lvlJc w:val="left"/>
      <w:pPr>
        <w:ind w:left="1800" w:hanging="360"/>
      </w:pPr>
      <w:rPr>
        <w:rFonts w:ascii="Wingdings" w:hAnsi="Wingdings" w:hint="default"/>
      </w:rPr>
    </w:lvl>
    <w:lvl w:ilvl="3" w:tplc="AE42B78C" w:tentative="1">
      <w:start w:val="1"/>
      <w:numFmt w:val="bullet"/>
      <w:lvlText w:val=""/>
      <w:lvlJc w:val="left"/>
      <w:pPr>
        <w:ind w:left="2520" w:hanging="360"/>
      </w:pPr>
      <w:rPr>
        <w:rFonts w:ascii="Symbol" w:hAnsi="Symbol" w:hint="default"/>
      </w:rPr>
    </w:lvl>
    <w:lvl w:ilvl="4" w:tplc="20FE2B48" w:tentative="1">
      <w:start w:val="1"/>
      <w:numFmt w:val="bullet"/>
      <w:lvlText w:val="o"/>
      <w:lvlJc w:val="left"/>
      <w:pPr>
        <w:ind w:left="3240" w:hanging="360"/>
      </w:pPr>
      <w:rPr>
        <w:rFonts w:ascii="Courier New" w:hAnsi="Courier New" w:cs="Courier New" w:hint="default"/>
      </w:rPr>
    </w:lvl>
    <w:lvl w:ilvl="5" w:tplc="B492F63C" w:tentative="1">
      <w:start w:val="1"/>
      <w:numFmt w:val="bullet"/>
      <w:lvlText w:val=""/>
      <w:lvlJc w:val="left"/>
      <w:pPr>
        <w:ind w:left="3960" w:hanging="360"/>
      </w:pPr>
      <w:rPr>
        <w:rFonts w:ascii="Wingdings" w:hAnsi="Wingdings" w:hint="default"/>
      </w:rPr>
    </w:lvl>
    <w:lvl w:ilvl="6" w:tplc="14961292" w:tentative="1">
      <w:start w:val="1"/>
      <w:numFmt w:val="bullet"/>
      <w:lvlText w:val=""/>
      <w:lvlJc w:val="left"/>
      <w:pPr>
        <w:ind w:left="4680" w:hanging="360"/>
      </w:pPr>
      <w:rPr>
        <w:rFonts w:ascii="Symbol" w:hAnsi="Symbol" w:hint="default"/>
      </w:rPr>
    </w:lvl>
    <w:lvl w:ilvl="7" w:tplc="D046893A" w:tentative="1">
      <w:start w:val="1"/>
      <w:numFmt w:val="bullet"/>
      <w:lvlText w:val="o"/>
      <w:lvlJc w:val="left"/>
      <w:pPr>
        <w:ind w:left="5400" w:hanging="360"/>
      </w:pPr>
      <w:rPr>
        <w:rFonts w:ascii="Courier New" w:hAnsi="Courier New" w:cs="Courier New" w:hint="default"/>
      </w:rPr>
    </w:lvl>
    <w:lvl w:ilvl="8" w:tplc="E4F40C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020B572">
      <w:start w:val="1"/>
      <w:numFmt w:val="lowerRoman"/>
      <w:lvlText w:val="(%1)"/>
      <w:lvlJc w:val="left"/>
      <w:pPr>
        <w:ind w:left="1080" w:hanging="720"/>
      </w:pPr>
      <w:rPr>
        <w:rFonts w:hint="default"/>
      </w:rPr>
    </w:lvl>
    <w:lvl w:ilvl="1" w:tplc="766C9EDE" w:tentative="1">
      <w:start w:val="1"/>
      <w:numFmt w:val="lowerLetter"/>
      <w:lvlText w:val="%2."/>
      <w:lvlJc w:val="left"/>
      <w:pPr>
        <w:ind w:left="1440" w:hanging="360"/>
      </w:pPr>
    </w:lvl>
    <w:lvl w:ilvl="2" w:tplc="50DA1432" w:tentative="1">
      <w:start w:val="1"/>
      <w:numFmt w:val="lowerRoman"/>
      <w:lvlText w:val="%3."/>
      <w:lvlJc w:val="right"/>
      <w:pPr>
        <w:ind w:left="2160" w:hanging="180"/>
      </w:pPr>
    </w:lvl>
    <w:lvl w:ilvl="3" w:tplc="3368AA0E" w:tentative="1">
      <w:start w:val="1"/>
      <w:numFmt w:val="decimal"/>
      <w:lvlText w:val="%4."/>
      <w:lvlJc w:val="left"/>
      <w:pPr>
        <w:ind w:left="2880" w:hanging="360"/>
      </w:pPr>
    </w:lvl>
    <w:lvl w:ilvl="4" w:tplc="53B84336" w:tentative="1">
      <w:start w:val="1"/>
      <w:numFmt w:val="lowerLetter"/>
      <w:lvlText w:val="%5."/>
      <w:lvlJc w:val="left"/>
      <w:pPr>
        <w:ind w:left="3600" w:hanging="360"/>
      </w:pPr>
    </w:lvl>
    <w:lvl w:ilvl="5" w:tplc="EACC50B6" w:tentative="1">
      <w:start w:val="1"/>
      <w:numFmt w:val="lowerRoman"/>
      <w:lvlText w:val="%6."/>
      <w:lvlJc w:val="right"/>
      <w:pPr>
        <w:ind w:left="4320" w:hanging="180"/>
      </w:pPr>
    </w:lvl>
    <w:lvl w:ilvl="6" w:tplc="D1F66E7C" w:tentative="1">
      <w:start w:val="1"/>
      <w:numFmt w:val="decimal"/>
      <w:lvlText w:val="%7."/>
      <w:lvlJc w:val="left"/>
      <w:pPr>
        <w:ind w:left="5040" w:hanging="360"/>
      </w:pPr>
    </w:lvl>
    <w:lvl w:ilvl="7" w:tplc="1B806C50" w:tentative="1">
      <w:start w:val="1"/>
      <w:numFmt w:val="lowerLetter"/>
      <w:lvlText w:val="%8."/>
      <w:lvlJc w:val="left"/>
      <w:pPr>
        <w:ind w:left="5760" w:hanging="360"/>
      </w:pPr>
    </w:lvl>
    <w:lvl w:ilvl="8" w:tplc="B8228DB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F6447A">
      <w:start w:val="1"/>
      <w:numFmt w:val="lowerRoman"/>
      <w:lvlText w:val="(%1)"/>
      <w:lvlJc w:val="left"/>
      <w:pPr>
        <w:ind w:left="1080" w:hanging="720"/>
      </w:pPr>
      <w:rPr>
        <w:rFonts w:hint="default"/>
      </w:rPr>
    </w:lvl>
    <w:lvl w:ilvl="1" w:tplc="68A60EEC" w:tentative="1">
      <w:start w:val="1"/>
      <w:numFmt w:val="lowerLetter"/>
      <w:lvlText w:val="%2."/>
      <w:lvlJc w:val="left"/>
      <w:pPr>
        <w:ind w:left="1440" w:hanging="360"/>
      </w:pPr>
    </w:lvl>
    <w:lvl w:ilvl="2" w:tplc="E45C3C44" w:tentative="1">
      <w:start w:val="1"/>
      <w:numFmt w:val="lowerRoman"/>
      <w:lvlText w:val="%3."/>
      <w:lvlJc w:val="right"/>
      <w:pPr>
        <w:ind w:left="2160" w:hanging="180"/>
      </w:pPr>
    </w:lvl>
    <w:lvl w:ilvl="3" w:tplc="7BBC4F06" w:tentative="1">
      <w:start w:val="1"/>
      <w:numFmt w:val="decimal"/>
      <w:lvlText w:val="%4."/>
      <w:lvlJc w:val="left"/>
      <w:pPr>
        <w:ind w:left="2880" w:hanging="360"/>
      </w:pPr>
    </w:lvl>
    <w:lvl w:ilvl="4" w:tplc="0D70FFC8" w:tentative="1">
      <w:start w:val="1"/>
      <w:numFmt w:val="lowerLetter"/>
      <w:lvlText w:val="%5."/>
      <w:lvlJc w:val="left"/>
      <w:pPr>
        <w:ind w:left="3600" w:hanging="360"/>
      </w:pPr>
    </w:lvl>
    <w:lvl w:ilvl="5" w:tplc="42E0196C" w:tentative="1">
      <w:start w:val="1"/>
      <w:numFmt w:val="lowerRoman"/>
      <w:lvlText w:val="%6."/>
      <w:lvlJc w:val="right"/>
      <w:pPr>
        <w:ind w:left="4320" w:hanging="180"/>
      </w:pPr>
    </w:lvl>
    <w:lvl w:ilvl="6" w:tplc="899001CC" w:tentative="1">
      <w:start w:val="1"/>
      <w:numFmt w:val="decimal"/>
      <w:lvlText w:val="%7."/>
      <w:lvlJc w:val="left"/>
      <w:pPr>
        <w:ind w:left="5040" w:hanging="360"/>
      </w:pPr>
    </w:lvl>
    <w:lvl w:ilvl="7" w:tplc="47B8E3A8" w:tentative="1">
      <w:start w:val="1"/>
      <w:numFmt w:val="lowerLetter"/>
      <w:lvlText w:val="%8."/>
      <w:lvlJc w:val="left"/>
      <w:pPr>
        <w:ind w:left="5760" w:hanging="360"/>
      </w:pPr>
    </w:lvl>
    <w:lvl w:ilvl="8" w:tplc="37FC186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34ADEF4">
      <w:start w:val="1"/>
      <w:numFmt w:val="lowerRoman"/>
      <w:lvlText w:val="(%1)"/>
      <w:lvlJc w:val="left"/>
      <w:pPr>
        <w:ind w:left="1080" w:hanging="720"/>
      </w:pPr>
      <w:rPr>
        <w:rFonts w:hint="default"/>
        <w:b w:val="0"/>
      </w:rPr>
    </w:lvl>
    <w:lvl w:ilvl="1" w:tplc="D19E1206" w:tentative="1">
      <w:start w:val="1"/>
      <w:numFmt w:val="lowerLetter"/>
      <w:lvlText w:val="%2."/>
      <w:lvlJc w:val="left"/>
      <w:pPr>
        <w:ind w:left="1440" w:hanging="360"/>
      </w:pPr>
    </w:lvl>
    <w:lvl w:ilvl="2" w:tplc="DCF895D4" w:tentative="1">
      <w:start w:val="1"/>
      <w:numFmt w:val="lowerRoman"/>
      <w:lvlText w:val="%3."/>
      <w:lvlJc w:val="right"/>
      <w:pPr>
        <w:ind w:left="2160" w:hanging="180"/>
      </w:pPr>
    </w:lvl>
    <w:lvl w:ilvl="3" w:tplc="71962BA6" w:tentative="1">
      <w:start w:val="1"/>
      <w:numFmt w:val="decimal"/>
      <w:lvlText w:val="%4."/>
      <w:lvlJc w:val="left"/>
      <w:pPr>
        <w:ind w:left="2880" w:hanging="360"/>
      </w:pPr>
    </w:lvl>
    <w:lvl w:ilvl="4" w:tplc="DBA25B1C" w:tentative="1">
      <w:start w:val="1"/>
      <w:numFmt w:val="lowerLetter"/>
      <w:lvlText w:val="%5."/>
      <w:lvlJc w:val="left"/>
      <w:pPr>
        <w:ind w:left="3600" w:hanging="360"/>
      </w:pPr>
    </w:lvl>
    <w:lvl w:ilvl="5" w:tplc="C6D4426E" w:tentative="1">
      <w:start w:val="1"/>
      <w:numFmt w:val="lowerRoman"/>
      <w:lvlText w:val="%6."/>
      <w:lvlJc w:val="right"/>
      <w:pPr>
        <w:ind w:left="4320" w:hanging="180"/>
      </w:pPr>
    </w:lvl>
    <w:lvl w:ilvl="6" w:tplc="E8EC3ED2" w:tentative="1">
      <w:start w:val="1"/>
      <w:numFmt w:val="decimal"/>
      <w:lvlText w:val="%7."/>
      <w:lvlJc w:val="left"/>
      <w:pPr>
        <w:ind w:left="5040" w:hanging="360"/>
      </w:pPr>
    </w:lvl>
    <w:lvl w:ilvl="7" w:tplc="64EC10EA" w:tentative="1">
      <w:start w:val="1"/>
      <w:numFmt w:val="lowerLetter"/>
      <w:lvlText w:val="%8."/>
      <w:lvlJc w:val="left"/>
      <w:pPr>
        <w:ind w:left="5760" w:hanging="360"/>
      </w:pPr>
    </w:lvl>
    <w:lvl w:ilvl="8" w:tplc="2E9214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4905CF0">
      <w:start w:val="1"/>
      <w:numFmt w:val="lowerRoman"/>
      <w:lvlText w:val="(%1)"/>
      <w:lvlJc w:val="left"/>
      <w:pPr>
        <w:ind w:left="1080" w:hanging="720"/>
      </w:pPr>
      <w:rPr>
        <w:rFonts w:hint="default"/>
        <w:b w:val="0"/>
      </w:rPr>
    </w:lvl>
    <w:lvl w:ilvl="1" w:tplc="E752BEA8" w:tentative="1">
      <w:start w:val="1"/>
      <w:numFmt w:val="lowerLetter"/>
      <w:lvlText w:val="%2."/>
      <w:lvlJc w:val="left"/>
      <w:pPr>
        <w:ind w:left="1440" w:hanging="360"/>
      </w:pPr>
    </w:lvl>
    <w:lvl w:ilvl="2" w:tplc="B4DE24CA" w:tentative="1">
      <w:start w:val="1"/>
      <w:numFmt w:val="lowerRoman"/>
      <w:lvlText w:val="%3."/>
      <w:lvlJc w:val="right"/>
      <w:pPr>
        <w:ind w:left="2160" w:hanging="180"/>
      </w:pPr>
    </w:lvl>
    <w:lvl w:ilvl="3" w:tplc="A1CA5A86" w:tentative="1">
      <w:start w:val="1"/>
      <w:numFmt w:val="decimal"/>
      <w:lvlText w:val="%4."/>
      <w:lvlJc w:val="left"/>
      <w:pPr>
        <w:ind w:left="2880" w:hanging="360"/>
      </w:pPr>
    </w:lvl>
    <w:lvl w:ilvl="4" w:tplc="55086F64" w:tentative="1">
      <w:start w:val="1"/>
      <w:numFmt w:val="lowerLetter"/>
      <w:lvlText w:val="%5."/>
      <w:lvlJc w:val="left"/>
      <w:pPr>
        <w:ind w:left="3600" w:hanging="360"/>
      </w:pPr>
    </w:lvl>
    <w:lvl w:ilvl="5" w:tplc="F3081A3C" w:tentative="1">
      <w:start w:val="1"/>
      <w:numFmt w:val="lowerRoman"/>
      <w:lvlText w:val="%6."/>
      <w:lvlJc w:val="right"/>
      <w:pPr>
        <w:ind w:left="4320" w:hanging="180"/>
      </w:pPr>
    </w:lvl>
    <w:lvl w:ilvl="6" w:tplc="CB18F0FC" w:tentative="1">
      <w:start w:val="1"/>
      <w:numFmt w:val="decimal"/>
      <w:lvlText w:val="%7."/>
      <w:lvlJc w:val="left"/>
      <w:pPr>
        <w:ind w:left="5040" w:hanging="360"/>
      </w:pPr>
    </w:lvl>
    <w:lvl w:ilvl="7" w:tplc="BCD0F04E" w:tentative="1">
      <w:start w:val="1"/>
      <w:numFmt w:val="lowerLetter"/>
      <w:lvlText w:val="%8."/>
      <w:lvlJc w:val="left"/>
      <w:pPr>
        <w:ind w:left="5760" w:hanging="360"/>
      </w:pPr>
    </w:lvl>
    <w:lvl w:ilvl="8" w:tplc="796A525C" w:tentative="1">
      <w:start w:val="1"/>
      <w:numFmt w:val="lowerRoman"/>
      <w:lvlText w:val="%9."/>
      <w:lvlJc w:val="right"/>
      <w:pPr>
        <w:ind w:left="6480" w:hanging="180"/>
      </w:pPr>
    </w:lvl>
  </w:abstractNum>
  <w:abstractNum w:abstractNumId="24" w15:restartNumberingAfterBreak="0">
    <w:nsid w:val="4CA819A9"/>
    <w:multiLevelType w:val="hybridMultilevel"/>
    <w:tmpl w:val="DA709768"/>
    <w:lvl w:ilvl="0" w:tplc="26F61D62">
      <w:start w:val="1"/>
      <w:numFmt w:val="lowerRoman"/>
      <w:lvlText w:val="(%1)"/>
      <w:lvlJc w:val="left"/>
      <w:pPr>
        <w:ind w:left="1080" w:hanging="720"/>
      </w:pPr>
      <w:rPr>
        <w:rFonts w:hint="default"/>
      </w:rPr>
    </w:lvl>
    <w:lvl w:ilvl="1" w:tplc="BA18CAF8" w:tentative="1">
      <w:start w:val="1"/>
      <w:numFmt w:val="lowerLetter"/>
      <w:lvlText w:val="%2."/>
      <w:lvlJc w:val="left"/>
      <w:pPr>
        <w:ind w:left="1440" w:hanging="360"/>
      </w:pPr>
    </w:lvl>
    <w:lvl w:ilvl="2" w:tplc="3E7C7EAE" w:tentative="1">
      <w:start w:val="1"/>
      <w:numFmt w:val="lowerRoman"/>
      <w:lvlText w:val="%3."/>
      <w:lvlJc w:val="right"/>
      <w:pPr>
        <w:ind w:left="2160" w:hanging="180"/>
      </w:pPr>
    </w:lvl>
    <w:lvl w:ilvl="3" w:tplc="473E8F0C" w:tentative="1">
      <w:start w:val="1"/>
      <w:numFmt w:val="decimal"/>
      <w:lvlText w:val="%4."/>
      <w:lvlJc w:val="left"/>
      <w:pPr>
        <w:ind w:left="2880" w:hanging="360"/>
      </w:pPr>
    </w:lvl>
    <w:lvl w:ilvl="4" w:tplc="645CAC02" w:tentative="1">
      <w:start w:val="1"/>
      <w:numFmt w:val="lowerLetter"/>
      <w:lvlText w:val="%5."/>
      <w:lvlJc w:val="left"/>
      <w:pPr>
        <w:ind w:left="3600" w:hanging="360"/>
      </w:pPr>
    </w:lvl>
    <w:lvl w:ilvl="5" w:tplc="7B029732" w:tentative="1">
      <w:start w:val="1"/>
      <w:numFmt w:val="lowerRoman"/>
      <w:lvlText w:val="%6."/>
      <w:lvlJc w:val="right"/>
      <w:pPr>
        <w:ind w:left="4320" w:hanging="180"/>
      </w:pPr>
    </w:lvl>
    <w:lvl w:ilvl="6" w:tplc="D34EE70A" w:tentative="1">
      <w:start w:val="1"/>
      <w:numFmt w:val="decimal"/>
      <w:lvlText w:val="%7."/>
      <w:lvlJc w:val="left"/>
      <w:pPr>
        <w:ind w:left="5040" w:hanging="360"/>
      </w:pPr>
    </w:lvl>
    <w:lvl w:ilvl="7" w:tplc="E6142250" w:tentative="1">
      <w:start w:val="1"/>
      <w:numFmt w:val="lowerLetter"/>
      <w:lvlText w:val="%8."/>
      <w:lvlJc w:val="left"/>
      <w:pPr>
        <w:ind w:left="5760" w:hanging="360"/>
      </w:pPr>
    </w:lvl>
    <w:lvl w:ilvl="8" w:tplc="A3A0CDC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86ABE08">
      <w:start w:val="1"/>
      <w:numFmt w:val="decimal"/>
      <w:lvlText w:val="%1."/>
      <w:lvlJc w:val="left"/>
      <w:pPr>
        <w:ind w:left="360" w:hanging="360"/>
      </w:pPr>
      <w:rPr>
        <w:rFonts w:hint="default"/>
      </w:rPr>
    </w:lvl>
    <w:lvl w:ilvl="1" w:tplc="CA944D14" w:tentative="1">
      <w:start w:val="1"/>
      <w:numFmt w:val="lowerLetter"/>
      <w:lvlText w:val="%2."/>
      <w:lvlJc w:val="left"/>
      <w:pPr>
        <w:ind w:left="1080" w:hanging="360"/>
      </w:pPr>
    </w:lvl>
    <w:lvl w:ilvl="2" w:tplc="45C61C1A" w:tentative="1">
      <w:start w:val="1"/>
      <w:numFmt w:val="lowerRoman"/>
      <w:lvlText w:val="%3."/>
      <w:lvlJc w:val="right"/>
      <w:pPr>
        <w:ind w:left="1800" w:hanging="180"/>
      </w:pPr>
    </w:lvl>
    <w:lvl w:ilvl="3" w:tplc="6C8497F0" w:tentative="1">
      <w:start w:val="1"/>
      <w:numFmt w:val="decimal"/>
      <w:lvlText w:val="%4."/>
      <w:lvlJc w:val="left"/>
      <w:pPr>
        <w:ind w:left="2520" w:hanging="360"/>
      </w:pPr>
    </w:lvl>
    <w:lvl w:ilvl="4" w:tplc="3F38BDFE" w:tentative="1">
      <w:start w:val="1"/>
      <w:numFmt w:val="lowerLetter"/>
      <w:lvlText w:val="%5."/>
      <w:lvlJc w:val="left"/>
      <w:pPr>
        <w:ind w:left="3240" w:hanging="360"/>
      </w:pPr>
    </w:lvl>
    <w:lvl w:ilvl="5" w:tplc="40E64278" w:tentative="1">
      <w:start w:val="1"/>
      <w:numFmt w:val="lowerRoman"/>
      <w:lvlText w:val="%6."/>
      <w:lvlJc w:val="right"/>
      <w:pPr>
        <w:ind w:left="3960" w:hanging="180"/>
      </w:pPr>
    </w:lvl>
    <w:lvl w:ilvl="6" w:tplc="7DB02E14" w:tentative="1">
      <w:start w:val="1"/>
      <w:numFmt w:val="decimal"/>
      <w:lvlText w:val="%7."/>
      <w:lvlJc w:val="left"/>
      <w:pPr>
        <w:ind w:left="4680" w:hanging="360"/>
      </w:pPr>
    </w:lvl>
    <w:lvl w:ilvl="7" w:tplc="406E1700" w:tentative="1">
      <w:start w:val="1"/>
      <w:numFmt w:val="lowerLetter"/>
      <w:lvlText w:val="%8."/>
      <w:lvlJc w:val="left"/>
      <w:pPr>
        <w:ind w:left="5400" w:hanging="360"/>
      </w:pPr>
    </w:lvl>
    <w:lvl w:ilvl="8" w:tplc="CC28C5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1902BB0">
      <w:start w:val="1"/>
      <w:numFmt w:val="lowerRoman"/>
      <w:lvlText w:val="(%1)"/>
      <w:lvlJc w:val="left"/>
      <w:pPr>
        <w:ind w:left="1080" w:hanging="720"/>
      </w:pPr>
      <w:rPr>
        <w:rFonts w:hint="default"/>
      </w:rPr>
    </w:lvl>
    <w:lvl w:ilvl="1" w:tplc="695C8982" w:tentative="1">
      <w:start w:val="1"/>
      <w:numFmt w:val="lowerLetter"/>
      <w:lvlText w:val="%2."/>
      <w:lvlJc w:val="left"/>
      <w:pPr>
        <w:ind w:left="1440" w:hanging="360"/>
      </w:pPr>
    </w:lvl>
    <w:lvl w:ilvl="2" w:tplc="C49A0064" w:tentative="1">
      <w:start w:val="1"/>
      <w:numFmt w:val="lowerRoman"/>
      <w:lvlText w:val="%3."/>
      <w:lvlJc w:val="right"/>
      <w:pPr>
        <w:ind w:left="2160" w:hanging="180"/>
      </w:pPr>
    </w:lvl>
    <w:lvl w:ilvl="3" w:tplc="4EE4D124" w:tentative="1">
      <w:start w:val="1"/>
      <w:numFmt w:val="decimal"/>
      <w:lvlText w:val="%4."/>
      <w:lvlJc w:val="left"/>
      <w:pPr>
        <w:ind w:left="2880" w:hanging="360"/>
      </w:pPr>
    </w:lvl>
    <w:lvl w:ilvl="4" w:tplc="E5F0CF1A" w:tentative="1">
      <w:start w:val="1"/>
      <w:numFmt w:val="lowerLetter"/>
      <w:lvlText w:val="%5."/>
      <w:lvlJc w:val="left"/>
      <w:pPr>
        <w:ind w:left="3600" w:hanging="360"/>
      </w:pPr>
    </w:lvl>
    <w:lvl w:ilvl="5" w:tplc="A72AA8C8" w:tentative="1">
      <w:start w:val="1"/>
      <w:numFmt w:val="lowerRoman"/>
      <w:lvlText w:val="%6."/>
      <w:lvlJc w:val="right"/>
      <w:pPr>
        <w:ind w:left="4320" w:hanging="180"/>
      </w:pPr>
    </w:lvl>
    <w:lvl w:ilvl="6" w:tplc="9E3E4354" w:tentative="1">
      <w:start w:val="1"/>
      <w:numFmt w:val="decimal"/>
      <w:lvlText w:val="%7."/>
      <w:lvlJc w:val="left"/>
      <w:pPr>
        <w:ind w:left="5040" w:hanging="360"/>
      </w:pPr>
    </w:lvl>
    <w:lvl w:ilvl="7" w:tplc="83024E1C" w:tentative="1">
      <w:start w:val="1"/>
      <w:numFmt w:val="lowerLetter"/>
      <w:lvlText w:val="%8."/>
      <w:lvlJc w:val="left"/>
      <w:pPr>
        <w:ind w:left="5760" w:hanging="360"/>
      </w:pPr>
    </w:lvl>
    <w:lvl w:ilvl="8" w:tplc="0D98BD7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0B2A07E">
      <w:start w:val="1"/>
      <w:numFmt w:val="decimal"/>
      <w:lvlText w:val="%1."/>
      <w:lvlJc w:val="left"/>
      <w:pPr>
        <w:ind w:left="360" w:hanging="360"/>
      </w:pPr>
    </w:lvl>
    <w:lvl w:ilvl="1" w:tplc="B34E6910" w:tentative="1">
      <w:start w:val="1"/>
      <w:numFmt w:val="lowerLetter"/>
      <w:lvlText w:val="%2."/>
      <w:lvlJc w:val="left"/>
      <w:pPr>
        <w:ind w:left="1080" w:hanging="360"/>
      </w:pPr>
    </w:lvl>
    <w:lvl w:ilvl="2" w:tplc="0588A572" w:tentative="1">
      <w:start w:val="1"/>
      <w:numFmt w:val="lowerRoman"/>
      <w:lvlText w:val="%3."/>
      <w:lvlJc w:val="right"/>
      <w:pPr>
        <w:ind w:left="1800" w:hanging="180"/>
      </w:pPr>
    </w:lvl>
    <w:lvl w:ilvl="3" w:tplc="7BD06140" w:tentative="1">
      <w:start w:val="1"/>
      <w:numFmt w:val="decimal"/>
      <w:lvlText w:val="%4."/>
      <w:lvlJc w:val="left"/>
      <w:pPr>
        <w:ind w:left="2520" w:hanging="360"/>
      </w:pPr>
    </w:lvl>
    <w:lvl w:ilvl="4" w:tplc="3A5C55E4" w:tentative="1">
      <w:start w:val="1"/>
      <w:numFmt w:val="lowerLetter"/>
      <w:lvlText w:val="%5."/>
      <w:lvlJc w:val="left"/>
      <w:pPr>
        <w:ind w:left="3240" w:hanging="360"/>
      </w:pPr>
    </w:lvl>
    <w:lvl w:ilvl="5" w:tplc="651C83A0" w:tentative="1">
      <w:start w:val="1"/>
      <w:numFmt w:val="lowerRoman"/>
      <w:lvlText w:val="%6."/>
      <w:lvlJc w:val="right"/>
      <w:pPr>
        <w:ind w:left="3960" w:hanging="180"/>
      </w:pPr>
    </w:lvl>
    <w:lvl w:ilvl="6" w:tplc="3594D734" w:tentative="1">
      <w:start w:val="1"/>
      <w:numFmt w:val="decimal"/>
      <w:lvlText w:val="%7."/>
      <w:lvlJc w:val="left"/>
      <w:pPr>
        <w:ind w:left="4680" w:hanging="360"/>
      </w:pPr>
    </w:lvl>
    <w:lvl w:ilvl="7" w:tplc="62B2B146" w:tentative="1">
      <w:start w:val="1"/>
      <w:numFmt w:val="lowerLetter"/>
      <w:lvlText w:val="%8."/>
      <w:lvlJc w:val="left"/>
      <w:pPr>
        <w:ind w:left="5400" w:hanging="360"/>
      </w:pPr>
    </w:lvl>
    <w:lvl w:ilvl="8" w:tplc="51020D9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7E6AECA">
      <w:start w:val="1"/>
      <w:numFmt w:val="lowerRoman"/>
      <w:lvlText w:val="(%1)"/>
      <w:lvlJc w:val="left"/>
      <w:pPr>
        <w:ind w:left="1080" w:hanging="720"/>
      </w:pPr>
      <w:rPr>
        <w:rFonts w:hint="default"/>
        <w:b w:val="0"/>
      </w:rPr>
    </w:lvl>
    <w:lvl w:ilvl="1" w:tplc="07D85E9C" w:tentative="1">
      <w:start w:val="1"/>
      <w:numFmt w:val="lowerLetter"/>
      <w:lvlText w:val="%2."/>
      <w:lvlJc w:val="left"/>
      <w:pPr>
        <w:ind w:left="1440" w:hanging="360"/>
      </w:pPr>
    </w:lvl>
    <w:lvl w:ilvl="2" w:tplc="0328964C" w:tentative="1">
      <w:start w:val="1"/>
      <w:numFmt w:val="lowerRoman"/>
      <w:lvlText w:val="%3."/>
      <w:lvlJc w:val="right"/>
      <w:pPr>
        <w:ind w:left="2160" w:hanging="180"/>
      </w:pPr>
    </w:lvl>
    <w:lvl w:ilvl="3" w:tplc="69847DFC" w:tentative="1">
      <w:start w:val="1"/>
      <w:numFmt w:val="decimal"/>
      <w:lvlText w:val="%4."/>
      <w:lvlJc w:val="left"/>
      <w:pPr>
        <w:ind w:left="2880" w:hanging="360"/>
      </w:pPr>
    </w:lvl>
    <w:lvl w:ilvl="4" w:tplc="B6463134" w:tentative="1">
      <w:start w:val="1"/>
      <w:numFmt w:val="lowerLetter"/>
      <w:lvlText w:val="%5."/>
      <w:lvlJc w:val="left"/>
      <w:pPr>
        <w:ind w:left="3600" w:hanging="360"/>
      </w:pPr>
    </w:lvl>
    <w:lvl w:ilvl="5" w:tplc="138E9558" w:tentative="1">
      <w:start w:val="1"/>
      <w:numFmt w:val="lowerRoman"/>
      <w:lvlText w:val="%6."/>
      <w:lvlJc w:val="right"/>
      <w:pPr>
        <w:ind w:left="4320" w:hanging="180"/>
      </w:pPr>
    </w:lvl>
    <w:lvl w:ilvl="6" w:tplc="FA9839F8" w:tentative="1">
      <w:start w:val="1"/>
      <w:numFmt w:val="decimal"/>
      <w:lvlText w:val="%7."/>
      <w:lvlJc w:val="left"/>
      <w:pPr>
        <w:ind w:left="5040" w:hanging="360"/>
      </w:pPr>
    </w:lvl>
    <w:lvl w:ilvl="7" w:tplc="5BD8F6F6" w:tentative="1">
      <w:start w:val="1"/>
      <w:numFmt w:val="lowerLetter"/>
      <w:lvlText w:val="%8."/>
      <w:lvlJc w:val="left"/>
      <w:pPr>
        <w:ind w:left="5760" w:hanging="360"/>
      </w:pPr>
    </w:lvl>
    <w:lvl w:ilvl="8" w:tplc="C2E0BEB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05CD2DC">
      <w:start w:val="1"/>
      <w:numFmt w:val="lowerRoman"/>
      <w:lvlText w:val="(%1)"/>
      <w:lvlJc w:val="left"/>
      <w:pPr>
        <w:ind w:left="1080" w:hanging="720"/>
      </w:pPr>
      <w:rPr>
        <w:rFonts w:hint="default"/>
      </w:rPr>
    </w:lvl>
    <w:lvl w:ilvl="1" w:tplc="B77828DC" w:tentative="1">
      <w:start w:val="1"/>
      <w:numFmt w:val="lowerLetter"/>
      <w:lvlText w:val="%2."/>
      <w:lvlJc w:val="left"/>
      <w:pPr>
        <w:ind w:left="1440" w:hanging="360"/>
      </w:pPr>
    </w:lvl>
    <w:lvl w:ilvl="2" w:tplc="F07435EE" w:tentative="1">
      <w:start w:val="1"/>
      <w:numFmt w:val="lowerRoman"/>
      <w:lvlText w:val="%3."/>
      <w:lvlJc w:val="right"/>
      <w:pPr>
        <w:ind w:left="2160" w:hanging="180"/>
      </w:pPr>
    </w:lvl>
    <w:lvl w:ilvl="3" w:tplc="68A051A4" w:tentative="1">
      <w:start w:val="1"/>
      <w:numFmt w:val="decimal"/>
      <w:lvlText w:val="%4."/>
      <w:lvlJc w:val="left"/>
      <w:pPr>
        <w:ind w:left="2880" w:hanging="360"/>
      </w:pPr>
    </w:lvl>
    <w:lvl w:ilvl="4" w:tplc="7F681BCA" w:tentative="1">
      <w:start w:val="1"/>
      <w:numFmt w:val="lowerLetter"/>
      <w:lvlText w:val="%5."/>
      <w:lvlJc w:val="left"/>
      <w:pPr>
        <w:ind w:left="3600" w:hanging="360"/>
      </w:pPr>
    </w:lvl>
    <w:lvl w:ilvl="5" w:tplc="9BF8062C" w:tentative="1">
      <w:start w:val="1"/>
      <w:numFmt w:val="lowerRoman"/>
      <w:lvlText w:val="%6."/>
      <w:lvlJc w:val="right"/>
      <w:pPr>
        <w:ind w:left="4320" w:hanging="180"/>
      </w:pPr>
    </w:lvl>
    <w:lvl w:ilvl="6" w:tplc="FE022406" w:tentative="1">
      <w:start w:val="1"/>
      <w:numFmt w:val="decimal"/>
      <w:lvlText w:val="%7."/>
      <w:lvlJc w:val="left"/>
      <w:pPr>
        <w:ind w:left="5040" w:hanging="360"/>
      </w:pPr>
    </w:lvl>
    <w:lvl w:ilvl="7" w:tplc="40E4D3A2" w:tentative="1">
      <w:start w:val="1"/>
      <w:numFmt w:val="lowerLetter"/>
      <w:lvlText w:val="%8."/>
      <w:lvlJc w:val="left"/>
      <w:pPr>
        <w:ind w:left="5760" w:hanging="360"/>
      </w:pPr>
    </w:lvl>
    <w:lvl w:ilvl="8" w:tplc="977E608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5920402">
      <w:start w:val="1"/>
      <w:numFmt w:val="lowerRoman"/>
      <w:lvlText w:val="(%1)"/>
      <w:lvlJc w:val="left"/>
      <w:pPr>
        <w:ind w:left="1080" w:hanging="720"/>
      </w:pPr>
      <w:rPr>
        <w:rFonts w:hint="default"/>
      </w:rPr>
    </w:lvl>
    <w:lvl w:ilvl="1" w:tplc="0128CD34" w:tentative="1">
      <w:start w:val="1"/>
      <w:numFmt w:val="lowerLetter"/>
      <w:lvlText w:val="%2."/>
      <w:lvlJc w:val="left"/>
      <w:pPr>
        <w:ind w:left="1440" w:hanging="360"/>
      </w:pPr>
    </w:lvl>
    <w:lvl w:ilvl="2" w:tplc="C73CE870" w:tentative="1">
      <w:start w:val="1"/>
      <w:numFmt w:val="lowerRoman"/>
      <w:lvlText w:val="%3."/>
      <w:lvlJc w:val="right"/>
      <w:pPr>
        <w:ind w:left="2160" w:hanging="180"/>
      </w:pPr>
    </w:lvl>
    <w:lvl w:ilvl="3" w:tplc="9176F88E" w:tentative="1">
      <w:start w:val="1"/>
      <w:numFmt w:val="decimal"/>
      <w:lvlText w:val="%4."/>
      <w:lvlJc w:val="left"/>
      <w:pPr>
        <w:ind w:left="2880" w:hanging="360"/>
      </w:pPr>
    </w:lvl>
    <w:lvl w:ilvl="4" w:tplc="F4F897DC" w:tentative="1">
      <w:start w:val="1"/>
      <w:numFmt w:val="lowerLetter"/>
      <w:lvlText w:val="%5."/>
      <w:lvlJc w:val="left"/>
      <w:pPr>
        <w:ind w:left="3600" w:hanging="360"/>
      </w:pPr>
    </w:lvl>
    <w:lvl w:ilvl="5" w:tplc="6360B9A4" w:tentative="1">
      <w:start w:val="1"/>
      <w:numFmt w:val="lowerRoman"/>
      <w:lvlText w:val="%6."/>
      <w:lvlJc w:val="right"/>
      <w:pPr>
        <w:ind w:left="4320" w:hanging="180"/>
      </w:pPr>
    </w:lvl>
    <w:lvl w:ilvl="6" w:tplc="4E70B1A8" w:tentative="1">
      <w:start w:val="1"/>
      <w:numFmt w:val="decimal"/>
      <w:lvlText w:val="%7."/>
      <w:lvlJc w:val="left"/>
      <w:pPr>
        <w:ind w:left="5040" w:hanging="360"/>
      </w:pPr>
    </w:lvl>
    <w:lvl w:ilvl="7" w:tplc="0390177A" w:tentative="1">
      <w:start w:val="1"/>
      <w:numFmt w:val="lowerLetter"/>
      <w:lvlText w:val="%8."/>
      <w:lvlJc w:val="left"/>
      <w:pPr>
        <w:ind w:left="5760" w:hanging="360"/>
      </w:pPr>
    </w:lvl>
    <w:lvl w:ilvl="8" w:tplc="FF3663CC" w:tentative="1">
      <w:start w:val="1"/>
      <w:numFmt w:val="lowerRoman"/>
      <w:lvlText w:val="%9."/>
      <w:lvlJc w:val="right"/>
      <w:pPr>
        <w:ind w:left="6480" w:hanging="180"/>
      </w:pPr>
    </w:lvl>
  </w:abstractNum>
  <w:abstractNum w:abstractNumId="31" w15:restartNumberingAfterBreak="0">
    <w:nsid w:val="6B4B7501"/>
    <w:multiLevelType w:val="hybridMultilevel"/>
    <w:tmpl w:val="ECA2B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23A28712">
      <w:start w:val="1"/>
      <w:numFmt w:val="lowerRoman"/>
      <w:lvlText w:val="(%1)"/>
      <w:lvlJc w:val="left"/>
      <w:pPr>
        <w:ind w:left="1004" w:hanging="720"/>
      </w:pPr>
      <w:rPr>
        <w:rFonts w:hint="default"/>
        <w:b w:val="0"/>
      </w:rPr>
    </w:lvl>
    <w:lvl w:ilvl="1" w:tplc="58589FE8" w:tentative="1">
      <w:start w:val="1"/>
      <w:numFmt w:val="lowerLetter"/>
      <w:lvlText w:val="%2."/>
      <w:lvlJc w:val="left"/>
      <w:pPr>
        <w:ind w:left="1364" w:hanging="360"/>
      </w:pPr>
    </w:lvl>
    <w:lvl w:ilvl="2" w:tplc="3474D060" w:tentative="1">
      <w:start w:val="1"/>
      <w:numFmt w:val="lowerRoman"/>
      <w:lvlText w:val="%3."/>
      <w:lvlJc w:val="right"/>
      <w:pPr>
        <w:ind w:left="2084" w:hanging="180"/>
      </w:pPr>
    </w:lvl>
    <w:lvl w:ilvl="3" w:tplc="7B7CE4A4" w:tentative="1">
      <w:start w:val="1"/>
      <w:numFmt w:val="decimal"/>
      <w:lvlText w:val="%4."/>
      <w:lvlJc w:val="left"/>
      <w:pPr>
        <w:ind w:left="2804" w:hanging="360"/>
      </w:pPr>
    </w:lvl>
    <w:lvl w:ilvl="4" w:tplc="E8E8B5B6" w:tentative="1">
      <w:start w:val="1"/>
      <w:numFmt w:val="lowerLetter"/>
      <w:lvlText w:val="%5."/>
      <w:lvlJc w:val="left"/>
      <w:pPr>
        <w:ind w:left="3524" w:hanging="360"/>
      </w:pPr>
    </w:lvl>
    <w:lvl w:ilvl="5" w:tplc="96326966" w:tentative="1">
      <w:start w:val="1"/>
      <w:numFmt w:val="lowerRoman"/>
      <w:lvlText w:val="%6."/>
      <w:lvlJc w:val="right"/>
      <w:pPr>
        <w:ind w:left="4244" w:hanging="180"/>
      </w:pPr>
    </w:lvl>
    <w:lvl w:ilvl="6" w:tplc="DE9A55A0" w:tentative="1">
      <w:start w:val="1"/>
      <w:numFmt w:val="decimal"/>
      <w:lvlText w:val="%7."/>
      <w:lvlJc w:val="left"/>
      <w:pPr>
        <w:ind w:left="4964" w:hanging="360"/>
      </w:pPr>
    </w:lvl>
    <w:lvl w:ilvl="7" w:tplc="439C4AE6" w:tentative="1">
      <w:start w:val="1"/>
      <w:numFmt w:val="lowerLetter"/>
      <w:lvlText w:val="%8."/>
      <w:lvlJc w:val="left"/>
      <w:pPr>
        <w:ind w:left="5684" w:hanging="360"/>
      </w:pPr>
    </w:lvl>
    <w:lvl w:ilvl="8" w:tplc="BBB23BD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A88B430">
      <w:start w:val="1"/>
      <w:numFmt w:val="decimal"/>
      <w:lvlText w:val="%1."/>
      <w:lvlJc w:val="left"/>
      <w:pPr>
        <w:ind w:left="360" w:hanging="360"/>
      </w:pPr>
      <w:rPr>
        <w:rFonts w:hint="default"/>
      </w:rPr>
    </w:lvl>
    <w:lvl w:ilvl="1" w:tplc="471A20A6" w:tentative="1">
      <w:start w:val="1"/>
      <w:numFmt w:val="lowerLetter"/>
      <w:lvlText w:val="%2."/>
      <w:lvlJc w:val="left"/>
      <w:pPr>
        <w:ind w:left="1080" w:hanging="360"/>
      </w:pPr>
    </w:lvl>
    <w:lvl w:ilvl="2" w:tplc="005ACD6E" w:tentative="1">
      <w:start w:val="1"/>
      <w:numFmt w:val="lowerRoman"/>
      <w:lvlText w:val="%3."/>
      <w:lvlJc w:val="right"/>
      <w:pPr>
        <w:ind w:left="1800" w:hanging="180"/>
      </w:pPr>
    </w:lvl>
    <w:lvl w:ilvl="3" w:tplc="888016DA" w:tentative="1">
      <w:start w:val="1"/>
      <w:numFmt w:val="decimal"/>
      <w:lvlText w:val="%4."/>
      <w:lvlJc w:val="left"/>
      <w:pPr>
        <w:ind w:left="2520" w:hanging="360"/>
      </w:pPr>
    </w:lvl>
    <w:lvl w:ilvl="4" w:tplc="0CEC3132" w:tentative="1">
      <w:start w:val="1"/>
      <w:numFmt w:val="lowerLetter"/>
      <w:lvlText w:val="%5."/>
      <w:lvlJc w:val="left"/>
      <w:pPr>
        <w:ind w:left="3240" w:hanging="360"/>
      </w:pPr>
    </w:lvl>
    <w:lvl w:ilvl="5" w:tplc="ADC01304" w:tentative="1">
      <w:start w:val="1"/>
      <w:numFmt w:val="lowerRoman"/>
      <w:lvlText w:val="%6."/>
      <w:lvlJc w:val="right"/>
      <w:pPr>
        <w:ind w:left="3960" w:hanging="180"/>
      </w:pPr>
    </w:lvl>
    <w:lvl w:ilvl="6" w:tplc="D5026E86" w:tentative="1">
      <w:start w:val="1"/>
      <w:numFmt w:val="decimal"/>
      <w:lvlText w:val="%7."/>
      <w:lvlJc w:val="left"/>
      <w:pPr>
        <w:ind w:left="4680" w:hanging="360"/>
      </w:pPr>
    </w:lvl>
    <w:lvl w:ilvl="7" w:tplc="A582F8C8" w:tentative="1">
      <w:start w:val="1"/>
      <w:numFmt w:val="lowerLetter"/>
      <w:lvlText w:val="%8."/>
      <w:lvlJc w:val="left"/>
      <w:pPr>
        <w:ind w:left="5400" w:hanging="360"/>
      </w:pPr>
    </w:lvl>
    <w:lvl w:ilvl="8" w:tplc="D94E346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7105134">
      <w:start w:val="1"/>
      <w:numFmt w:val="lowerRoman"/>
      <w:lvlText w:val="(%1)"/>
      <w:lvlJc w:val="left"/>
      <w:pPr>
        <w:ind w:left="1080" w:hanging="720"/>
      </w:pPr>
      <w:rPr>
        <w:rFonts w:hint="default"/>
      </w:rPr>
    </w:lvl>
    <w:lvl w:ilvl="1" w:tplc="C130C7CC" w:tentative="1">
      <w:start w:val="1"/>
      <w:numFmt w:val="lowerLetter"/>
      <w:lvlText w:val="%2."/>
      <w:lvlJc w:val="left"/>
      <w:pPr>
        <w:ind w:left="1440" w:hanging="360"/>
      </w:pPr>
    </w:lvl>
    <w:lvl w:ilvl="2" w:tplc="97981E9A" w:tentative="1">
      <w:start w:val="1"/>
      <w:numFmt w:val="lowerRoman"/>
      <w:lvlText w:val="%3."/>
      <w:lvlJc w:val="right"/>
      <w:pPr>
        <w:ind w:left="2160" w:hanging="180"/>
      </w:pPr>
    </w:lvl>
    <w:lvl w:ilvl="3" w:tplc="599058F4" w:tentative="1">
      <w:start w:val="1"/>
      <w:numFmt w:val="decimal"/>
      <w:lvlText w:val="%4."/>
      <w:lvlJc w:val="left"/>
      <w:pPr>
        <w:ind w:left="2880" w:hanging="360"/>
      </w:pPr>
    </w:lvl>
    <w:lvl w:ilvl="4" w:tplc="EF041184" w:tentative="1">
      <w:start w:val="1"/>
      <w:numFmt w:val="lowerLetter"/>
      <w:lvlText w:val="%5."/>
      <w:lvlJc w:val="left"/>
      <w:pPr>
        <w:ind w:left="3600" w:hanging="360"/>
      </w:pPr>
    </w:lvl>
    <w:lvl w:ilvl="5" w:tplc="39C22B50" w:tentative="1">
      <w:start w:val="1"/>
      <w:numFmt w:val="lowerRoman"/>
      <w:lvlText w:val="%6."/>
      <w:lvlJc w:val="right"/>
      <w:pPr>
        <w:ind w:left="4320" w:hanging="180"/>
      </w:pPr>
    </w:lvl>
    <w:lvl w:ilvl="6" w:tplc="0C8815E6" w:tentative="1">
      <w:start w:val="1"/>
      <w:numFmt w:val="decimal"/>
      <w:lvlText w:val="%7."/>
      <w:lvlJc w:val="left"/>
      <w:pPr>
        <w:ind w:left="5040" w:hanging="360"/>
      </w:pPr>
    </w:lvl>
    <w:lvl w:ilvl="7" w:tplc="5C525362" w:tentative="1">
      <w:start w:val="1"/>
      <w:numFmt w:val="lowerLetter"/>
      <w:lvlText w:val="%8."/>
      <w:lvlJc w:val="left"/>
      <w:pPr>
        <w:ind w:left="5760" w:hanging="360"/>
      </w:pPr>
    </w:lvl>
    <w:lvl w:ilvl="8" w:tplc="3482E85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5966896">
      <w:start w:val="1"/>
      <w:numFmt w:val="decimal"/>
      <w:lvlText w:val="%1."/>
      <w:lvlJc w:val="left"/>
      <w:pPr>
        <w:ind w:left="360" w:hanging="360"/>
      </w:pPr>
      <w:rPr>
        <w:rFonts w:hint="default"/>
      </w:rPr>
    </w:lvl>
    <w:lvl w:ilvl="1" w:tplc="E2FEBA5C" w:tentative="1">
      <w:start w:val="1"/>
      <w:numFmt w:val="lowerLetter"/>
      <w:lvlText w:val="%2."/>
      <w:lvlJc w:val="left"/>
      <w:pPr>
        <w:ind w:left="1080" w:hanging="360"/>
      </w:pPr>
    </w:lvl>
    <w:lvl w:ilvl="2" w:tplc="0ED4269E" w:tentative="1">
      <w:start w:val="1"/>
      <w:numFmt w:val="lowerRoman"/>
      <w:lvlText w:val="%3."/>
      <w:lvlJc w:val="right"/>
      <w:pPr>
        <w:ind w:left="1800" w:hanging="180"/>
      </w:pPr>
    </w:lvl>
    <w:lvl w:ilvl="3" w:tplc="F5CA03B2" w:tentative="1">
      <w:start w:val="1"/>
      <w:numFmt w:val="decimal"/>
      <w:lvlText w:val="%4."/>
      <w:lvlJc w:val="left"/>
      <w:pPr>
        <w:ind w:left="2520" w:hanging="360"/>
      </w:pPr>
    </w:lvl>
    <w:lvl w:ilvl="4" w:tplc="1828133E" w:tentative="1">
      <w:start w:val="1"/>
      <w:numFmt w:val="lowerLetter"/>
      <w:lvlText w:val="%5."/>
      <w:lvlJc w:val="left"/>
      <w:pPr>
        <w:ind w:left="3240" w:hanging="360"/>
      </w:pPr>
    </w:lvl>
    <w:lvl w:ilvl="5" w:tplc="7106629E" w:tentative="1">
      <w:start w:val="1"/>
      <w:numFmt w:val="lowerRoman"/>
      <w:lvlText w:val="%6."/>
      <w:lvlJc w:val="right"/>
      <w:pPr>
        <w:ind w:left="3960" w:hanging="180"/>
      </w:pPr>
    </w:lvl>
    <w:lvl w:ilvl="6" w:tplc="A144480E" w:tentative="1">
      <w:start w:val="1"/>
      <w:numFmt w:val="decimal"/>
      <w:lvlText w:val="%7."/>
      <w:lvlJc w:val="left"/>
      <w:pPr>
        <w:ind w:left="4680" w:hanging="360"/>
      </w:pPr>
    </w:lvl>
    <w:lvl w:ilvl="7" w:tplc="9DA0918A" w:tentative="1">
      <w:start w:val="1"/>
      <w:numFmt w:val="lowerLetter"/>
      <w:lvlText w:val="%8."/>
      <w:lvlJc w:val="left"/>
      <w:pPr>
        <w:ind w:left="5400" w:hanging="360"/>
      </w:pPr>
    </w:lvl>
    <w:lvl w:ilvl="8" w:tplc="EF88B49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3C87FDA">
      <w:start w:val="1"/>
      <w:numFmt w:val="lowerRoman"/>
      <w:lvlText w:val="(%1)"/>
      <w:lvlJc w:val="left"/>
      <w:pPr>
        <w:ind w:left="1080" w:hanging="720"/>
      </w:pPr>
      <w:rPr>
        <w:rFonts w:hint="default"/>
      </w:rPr>
    </w:lvl>
    <w:lvl w:ilvl="1" w:tplc="486A76A4" w:tentative="1">
      <w:start w:val="1"/>
      <w:numFmt w:val="lowerLetter"/>
      <w:lvlText w:val="%2."/>
      <w:lvlJc w:val="left"/>
      <w:pPr>
        <w:ind w:left="1440" w:hanging="360"/>
      </w:pPr>
    </w:lvl>
    <w:lvl w:ilvl="2" w:tplc="E3D2ADA8" w:tentative="1">
      <w:start w:val="1"/>
      <w:numFmt w:val="lowerRoman"/>
      <w:lvlText w:val="%3."/>
      <w:lvlJc w:val="right"/>
      <w:pPr>
        <w:ind w:left="2160" w:hanging="180"/>
      </w:pPr>
    </w:lvl>
    <w:lvl w:ilvl="3" w:tplc="85D01DB4" w:tentative="1">
      <w:start w:val="1"/>
      <w:numFmt w:val="decimal"/>
      <w:lvlText w:val="%4."/>
      <w:lvlJc w:val="left"/>
      <w:pPr>
        <w:ind w:left="2880" w:hanging="360"/>
      </w:pPr>
    </w:lvl>
    <w:lvl w:ilvl="4" w:tplc="0C5A212C" w:tentative="1">
      <w:start w:val="1"/>
      <w:numFmt w:val="lowerLetter"/>
      <w:lvlText w:val="%5."/>
      <w:lvlJc w:val="left"/>
      <w:pPr>
        <w:ind w:left="3600" w:hanging="360"/>
      </w:pPr>
    </w:lvl>
    <w:lvl w:ilvl="5" w:tplc="0D805384" w:tentative="1">
      <w:start w:val="1"/>
      <w:numFmt w:val="lowerRoman"/>
      <w:lvlText w:val="%6."/>
      <w:lvlJc w:val="right"/>
      <w:pPr>
        <w:ind w:left="4320" w:hanging="180"/>
      </w:pPr>
    </w:lvl>
    <w:lvl w:ilvl="6" w:tplc="6EFE7472" w:tentative="1">
      <w:start w:val="1"/>
      <w:numFmt w:val="decimal"/>
      <w:lvlText w:val="%7."/>
      <w:lvlJc w:val="left"/>
      <w:pPr>
        <w:ind w:left="5040" w:hanging="360"/>
      </w:pPr>
    </w:lvl>
    <w:lvl w:ilvl="7" w:tplc="9850AC80" w:tentative="1">
      <w:start w:val="1"/>
      <w:numFmt w:val="lowerLetter"/>
      <w:lvlText w:val="%8."/>
      <w:lvlJc w:val="left"/>
      <w:pPr>
        <w:ind w:left="5760" w:hanging="360"/>
      </w:pPr>
    </w:lvl>
    <w:lvl w:ilvl="8" w:tplc="19CCECB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99846A2">
      <w:start w:val="1"/>
      <w:numFmt w:val="decimal"/>
      <w:lvlText w:val="%1."/>
      <w:lvlJc w:val="left"/>
      <w:pPr>
        <w:ind w:left="360" w:hanging="360"/>
      </w:pPr>
      <w:rPr>
        <w:rFonts w:hint="default"/>
      </w:rPr>
    </w:lvl>
    <w:lvl w:ilvl="1" w:tplc="0FDA7D36" w:tentative="1">
      <w:start w:val="1"/>
      <w:numFmt w:val="lowerLetter"/>
      <w:lvlText w:val="%2."/>
      <w:lvlJc w:val="left"/>
      <w:pPr>
        <w:ind w:left="1080" w:hanging="360"/>
      </w:pPr>
    </w:lvl>
    <w:lvl w:ilvl="2" w:tplc="FEF21C1E" w:tentative="1">
      <w:start w:val="1"/>
      <w:numFmt w:val="lowerRoman"/>
      <w:lvlText w:val="%3."/>
      <w:lvlJc w:val="right"/>
      <w:pPr>
        <w:ind w:left="1800" w:hanging="180"/>
      </w:pPr>
    </w:lvl>
    <w:lvl w:ilvl="3" w:tplc="0E34573C" w:tentative="1">
      <w:start w:val="1"/>
      <w:numFmt w:val="decimal"/>
      <w:lvlText w:val="%4."/>
      <w:lvlJc w:val="left"/>
      <w:pPr>
        <w:ind w:left="2520" w:hanging="360"/>
      </w:pPr>
    </w:lvl>
    <w:lvl w:ilvl="4" w:tplc="201EA5A4" w:tentative="1">
      <w:start w:val="1"/>
      <w:numFmt w:val="lowerLetter"/>
      <w:lvlText w:val="%5."/>
      <w:lvlJc w:val="left"/>
      <w:pPr>
        <w:ind w:left="3240" w:hanging="360"/>
      </w:pPr>
    </w:lvl>
    <w:lvl w:ilvl="5" w:tplc="35882544" w:tentative="1">
      <w:start w:val="1"/>
      <w:numFmt w:val="lowerRoman"/>
      <w:lvlText w:val="%6."/>
      <w:lvlJc w:val="right"/>
      <w:pPr>
        <w:ind w:left="3960" w:hanging="180"/>
      </w:pPr>
    </w:lvl>
    <w:lvl w:ilvl="6" w:tplc="0696F42E" w:tentative="1">
      <w:start w:val="1"/>
      <w:numFmt w:val="decimal"/>
      <w:lvlText w:val="%7."/>
      <w:lvlJc w:val="left"/>
      <w:pPr>
        <w:ind w:left="4680" w:hanging="360"/>
      </w:pPr>
    </w:lvl>
    <w:lvl w:ilvl="7" w:tplc="3AE23B0C" w:tentative="1">
      <w:start w:val="1"/>
      <w:numFmt w:val="lowerLetter"/>
      <w:lvlText w:val="%8."/>
      <w:lvlJc w:val="left"/>
      <w:pPr>
        <w:ind w:left="5400" w:hanging="360"/>
      </w:pPr>
    </w:lvl>
    <w:lvl w:ilvl="8" w:tplc="CDAE288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CE653C0">
      <w:start w:val="1"/>
      <w:numFmt w:val="decimal"/>
      <w:lvlText w:val="%1."/>
      <w:lvlJc w:val="left"/>
      <w:pPr>
        <w:ind w:left="360" w:hanging="360"/>
      </w:pPr>
      <w:rPr>
        <w:rFonts w:hint="default"/>
      </w:rPr>
    </w:lvl>
    <w:lvl w:ilvl="1" w:tplc="768E8606" w:tentative="1">
      <w:start w:val="1"/>
      <w:numFmt w:val="lowerLetter"/>
      <w:lvlText w:val="%2."/>
      <w:lvlJc w:val="left"/>
      <w:pPr>
        <w:ind w:left="1080" w:hanging="360"/>
      </w:pPr>
    </w:lvl>
    <w:lvl w:ilvl="2" w:tplc="14D21A16" w:tentative="1">
      <w:start w:val="1"/>
      <w:numFmt w:val="lowerRoman"/>
      <w:lvlText w:val="%3."/>
      <w:lvlJc w:val="right"/>
      <w:pPr>
        <w:ind w:left="1800" w:hanging="180"/>
      </w:pPr>
    </w:lvl>
    <w:lvl w:ilvl="3" w:tplc="10C0007A" w:tentative="1">
      <w:start w:val="1"/>
      <w:numFmt w:val="decimal"/>
      <w:lvlText w:val="%4."/>
      <w:lvlJc w:val="left"/>
      <w:pPr>
        <w:ind w:left="2520" w:hanging="360"/>
      </w:pPr>
    </w:lvl>
    <w:lvl w:ilvl="4" w:tplc="ACB08674" w:tentative="1">
      <w:start w:val="1"/>
      <w:numFmt w:val="lowerLetter"/>
      <w:lvlText w:val="%5."/>
      <w:lvlJc w:val="left"/>
      <w:pPr>
        <w:ind w:left="3240" w:hanging="360"/>
      </w:pPr>
    </w:lvl>
    <w:lvl w:ilvl="5" w:tplc="BB368804" w:tentative="1">
      <w:start w:val="1"/>
      <w:numFmt w:val="lowerRoman"/>
      <w:lvlText w:val="%6."/>
      <w:lvlJc w:val="right"/>
      <w:pPr>
        <w:ind w:left="3960" w:hanging="180"/>
      </w:pPr>
    </w:lvl>
    <w:lvl w:ilvl="6" w:tplc="7FD44BB2" w:tentative="1">
      <w:start w:val="1"/>
      <w:numFmt w:val="decimal"/>
      <w:lvlText w:val="%7."/>
      <w:lvlJc w:val="left"/>
      <w:pPr>
        <w:ind w:left="4680" w:hanging="360"/>
      </w:pPr>
    </w:lvl>
    <w:lvl w:ilvl="7" w:tplc="5D96DE1E" w:tentative="1">
      <w:start w:val="1"/>
      <w:numFmt w:val="lowerLetter"/>
      <w:lvlText w:val="%8."/>
      <w:lvlJc w:val="left"/>
      <w:pPr>
        <w:ind w:left="5400" w:hanging="360"/>
      </w:pPr>
    </w:lvl>
    <w:lvl w:ilvl="8" w:tplc="D0664F9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2"/>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4"/>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1D"/>
    <w:rsid w:val="00000BAE"/>
    <w:rsid w:val="00000EFD"/>
    <w:rsid w:val="000027EE"/>
    <w:rsid w:val="00005497"/>
    <w:rsid w:val="000058AF"/>
    <w:rsid w:val="00005F05"/>
    <w:rsid w:val="000064A3"/>
    <w:rsid w:val="000204E1"/>
    <w:rsid w:val="00021F36"/>
    <w:rsid w:val="00024900"/>
    <w:rsid w:val="00030605"/>
    <w:rsid w:val="0003148D"/>
    <w:rsid w:val="00036467"/>
    <w:rsid w:val="0003684A"/>
    <w:rsid w:val="0003743A"/>
    <w:rsid w:val="00045A22"/>
    <w:rsid w:val="00045C8D"/>
    <w:rsid w:val="0005387A"/>
    <w:rsid w:val="00054198"/>
    <w:rsid w:val="00057844"/>
    <w:rsid w:val="00057B4D"/>
    <w:rsid w:val="000646F3"/>
    <w:rsid w:val="00065244"/>
    <w:rsid w:val="0006558F"/>
    <w:rsid w:val="000719AF"/>
    <w:rsid w:val="00072751"/>
    <w:rsid w:val="000746BC"/>
    <w:rsid w:val="00075097"/>
    <w:rsid w:val="00075310"/>
    <w:rsid w:val="00077176"/>
    <w:rsid w:val="0007748D"/>
    <w:rsid w:val="0008074F"/>
    <w:rsid w:val="000814C8"/>
    <w:rsid w:val="00081EDE"/>
    <w:rsid w:val="000836BC"/>
    <w:rsid w:val="00084C24"/>
    <w:rsid w:val="00086543"/>
    <w:rsid w:val="00086614"/>
    <w:rsid w:val="00087A0A"/>
    <w:rsid w:val="00087EDA"/>
    <w:rsid w:val="000942EE"/>
    <w:rsid w:val="00094B42"/>
    <w:rsid w:val="000A0722"/>
    <w:rsid w:val="000A07B0"/>
    <w:rsid w:val="000A13CD"/>
    <w:rsid w:val="000A7CFE"/>
    <w:rsid w:val="000B4F48"/>
    <w:rsid w:val="000B53B1"/>
    <w:rsid w:val="000B5A70"/>
    <w:rsid w:val="000B764A"/>
    <w:rsid w:val="000B7F94"/>
    <w:rsid w:val="000C368C"/>
    <w:rsid w:val="000C3954"/>
    <w:rsid w:val="000C3CF1"/>
    <w:rsid w:val="000C719E"/>
    <w:rsid w:val="000D46E8"/>
    <w:rsid w:val="000D61BA"/>
    <w:rsid w:val="000D7263"/>
    <w:rsid w:val="000E07AA"/>
    <w:rsid w:val="000E1111"/>
    <w:rsid w:val="000E4BED"/>
    <w:rsid w:val="000E6516"/>
    <w:rsid w:val="000F196D"/>
    <w:rsid w:val="000F6FFC"/>
    <w:rsid w:val="000F7CAA"/>
    <w:rsid w:val="001017CB"/>
    <w:rsid w:val="001030F4"/>
    <w:rsid w:val="00103429"/>
    <w:rsid w:val="00106B3E"/>
    <w:rsid w:val="0010742A"/>
    <w:rsid w:val="001219DB"/>
    <w:rsid w:val="0013084C"/>
    <w:rsid w:val="00133C42"/>
    <w:rsid w:val="00137B7C"/>
    <w:rsid w:val="00140521"/>
    <w:rsid w:val="00141855"/>
    <w:rsid w:val="00142559"/>
    <w:rsid w:val="00144A1B"/>
    <w:rsid w:val="00145804"/>
    <w:rsid w:val="00150482"/>
    <w:rsid w:val="001506D4"/>
    <w:rsid w:val="001522B5"/>
    <w:rsid w:val="001532E7"/>
    <w:rsid w:val="0015362C"/>
    <w:rsid w:val="001537C9"/>
    <w:rsid w:val="0015609A"/>
    <w:rsid w:val="00156C63"/>
    <w:rsid w:val="0015712C"/>
    <w:rsid w:val="00160DFA"/>
    <w:rsid w:val="00167278"/>
    <w:rsid w:val="0016730F"/>
    <w:rsid w:val="00170B0C"/>
    <w:rsid w:val="001823C7"/>
    <w:rsid w:val="0018471F"/>
    <w:rsid w:val="001852D9"/>
    <w:rsid w:val="00187D6F"/>
    <w:rsid w:val="00190E3A"/>
    <w:rsid w:val="00193F82"/>
    <w:rsid w:val="00195CBA"/>
    <w:rsid w:val="00196C34"/>
    <w:rsid w:val="00196C3E"/>
    <w:rsid w:val="001A0D28"/>
    <w:rsid w:val="001A2B14"/>
    <w:rsid w:val="001A3890"/>
    <w:rsid w:val="001B2223"/>
    <w:rsid w:val="001B2C46"/>
    <w:rsid w:val="001B309D"/>
    <w:rsid w:val="001B3C38"/>
    <w:rsid w:val="001B4039"/>
    <w:rsid w:val="001B4ACB"/>
    <w:rsid w:val="001D2A56"/>
    <w:rsid w:val="001D2BBF"/>
    <w:rsid w:val="001D344E"/>
    <w:rsid w:val="001D6491"/>
    <w:rsid w:val="001D6D6C"/>
    <w:rsid w:val="001D7D35"/>
    <w:rsid w:val="001E0514"/>
    <w:rsid w:val="001E1145"/>
    <w:rsid w:val="001E119B"/>
    <w:rsid w:val="001E49C0"/>
    <w:rsid w:val="001E5194"/>
    <w:rsid w:val="001E5B96"/>
    <w:rsid w:val="001E5DBB"/>
    <w:rsid w:val="001E6284"/>
    <w:rsid w:val="001E76E6"/>
    <w:rsid w:val="001F14A0"/>
    <w:rsid w:val="001F2104"/>
    <w:rsid w:val="001F4FE1"/>
    <w:rsid w:val="001F528E"/>
    <w:rsid w:val="001F5D71"/>
    <w:rsid w:val="001F70D7"/>
    <w:rsid w:val="0020081D"/>
    <w:rsid w:val="002012D5"/>
    <w:rsid w:val="00201B7B"/>
    <w:rsid w:val="002026D3"/>
    <w:rsid w:val="00205AA6"/>
    <w:rsid w:val="00212296"/>
    <w:rsid w:val="00212A37"/>
    <w:rsid w:val="0021369F"/>
    <w:rsid w:val="00216709"/>
    <w:rsid w:val="00216A38"/>
    <w:rsid w:val="00221773"/>
    <w:rsid w:val="00223779"/>
    <w:rsid w:val="00227FE2"/>
    <w:rsid w:val="0023496A"/>
    <w:rsid w:val="002379FC"/>
    <w:rsid w:val="002449FD"/>
    <w:rsid w:val="002502F8"/>
    <w:rsid w:val="002510FC"/>
    <w:rsid w:val="00252316"/>
    <w:rsid w:val="002524C7"/>
    <w:rsid w:val="002547AF"/>
    <w:rsid w:val="00257F81"/>
    <w:rsid w:val="002658CE"/>
    <w:rsid w:val="0027228D"/>
    <w:rsid w:val="00276A60"/>
    <w:rsid w:val="00277928"/>
    <w:rsid w:val="00277B60"/>
    <w:rsid w:val="00281277"/>
    <w:rsid w:val="0029198A"/>
    <w:rsid w:val="002929AB"/>
    <w:rsid w:val="00297F63"/>
    <w:rsid w:val="002A0321"/>
    <w:rsid w:val="002A040C"/>
    <w:rsid w:val="002A12EE"/>
    <w:rsid w:val="002A1ED9"/>
    <w:rsid w:val="002A1FF1"/>
    <w:rsid w:val="002A2991"/>
    <w:rsid w:val="002A3C9D"/>
    <w:rsid w:val="002A40A9"/>
    <w:rsid w:val="002A6B95"/>
    <w:rsid w:val="002A74BC"/>
    <w:rsid w:val="002A7715"/>
    <w:rsid w:val="002B3415"/>
    <w:rsid w:val="002B432A"/>
    <w:rsid w:val="002B4955"/>
    <w:rsid w:val="002B5199"/>
    <w:rsid w:val="002B65A3"/>
    <w:rsid w:val="002B6DF0"/>
    <w:rsid w:val="002C1782"/>
    <w:rsid w:val="002C1F42"/>
    <w:rsid w:val="002C33BD"/>
    <w:rsid w:val="002D2A8A"/>
    <w:rsid w:val="002D6F6A"/>
    <w:rsid w:val="002D715A"/>
    <w:rsid w:val="002E40FE"/>
    <w:rsid w:val="002E458D"/>
    <w:rsid w:val="002E6CE5"/>
    <w:rsid w:val="002E77C6"/>
    <w:rsid w:val="002F02C7"/>
    <w:rsid w:val="002F370E"/>
    <w:rsid w:val="002F3AB9"/>
    <w:rsid w:val="002F4F13"/>
    <w:rsid w:val="002F5D77"/>
    <w:rsid w:val="002F68D1"/>
    <w:rsid w:val="002F6A3E"/>
    <w:rsid w:val="002F7316"/>
    <w:rsid w:val="002F78D0"/>
    <w:rsid w:val="00300A38"/>
    <w:rsid w:val="0030214A"/>
    <w:rsid w:val="00310772"/>
    <w:rsid w:val="00312BD1"/>
    <w:rsid w:val="00312BFA"/>
    <w:rsid w:val="00314EFE"/>
    <w:rsid w:val="0031704E"/>
    <w:rsid w:val="003206E0"/>
    <w:rsid w:val="0032407D"/>
    <w:rsid w:val="003274CD"/>
    <w:rsid w:val="0033022C"/>
    <w:rsid w:val="00330DFE"/>
    <w:rsid w:val="00332E00"/>
    <w:rsid w:val="0033596D"/>
    <w:rsid w:val="0033630D"/>
    <w:rsid w:val="00336376"/>
    <w:rsid w:val="00341366"/>
    <w:rsid w:val="00341A70"/>
    <w:rsid w:val="003425B2"/>
    <w:rsid w:val="00350F58"/>
    <w:rsid w:val="0035174B"/>
    <w:rsid w:val="00360480"/>
    <w:rsid w:val="00360DB5"/>
    <w:rsid w:val="0036204E"/>
    <w:rsid w:val="00362EE6"/>
    <w:rsid w:val="00363F99"/>
    <w:rsid w:val="003640AF"/>
    <w:rsid w:val="003657A0"/>
    <w:rsid w:val="0037552E"/>
    <w:rsid w:val="003769CB"/>
    <w:rsid w:val="00376D9D"/>
    <w:rsid w:val="003923A4"/>
    <w:rsid w:val="00392EF8"/>
    <w:rsid w:val="003932E9"/>
    <w:rsid w:val="003A0C70"/>
    <w:rsid w:val="003A155D"/>
    <w:rsid w:val="003A248E"/>
    <w:rsid w:val="003A26DB"/>
    <w:rsid w:val="003A3C3F"/>
    <w:rsid w:val="003A6E34"/>
    <w:rsid w:val="003A7FD6"/>
    <w:rsid w:val="003B3EE2"/>
    <w:rsid w:val="003B5A2C"/>
    <w:rsid w:val="003B5FC1"/>
    <w:rsid w:val="003B7670"/>
    <w:rsid w:val="003C19E6"/>
    <w:rsid w:val="003C3B9D"/>
    <w:rsid w:val="003C631B"/>
    <w:rsid w:val="003D1795"/>
    <w:rsid w:val="003D1B7A"/>
    <w:rsid w:val="003D29FC"/>
    <w:rsid w:val="003D391C"/>
    <w:rsid w:val="003D5B1E"/>
    <w:rsid w:val="003D6162"/>
    <w:rsid w:val="003E304D"/>
    <w:rsid w:val="003E32ED"/>
    <w:rsid w:val="003F086F"/>
    <w:rsid w:val="003F1D22"/>
    <w:rsid w:val="003F1D63"/>
    <w:rsid w:val="003F3FCF"/>
    <w:rsid w:val="003F7093"/>
    <w:rsid w:val="003F79BA"/>
    <w:rsid w:val="0040122F"/>
    <w:rsid w:val="00401F9A"/>
    <w:rsid w:val="00403A3D"/>
    <w:rsid w:val="00407373"/>
    <w:rsid w:val="00407AAB"/>
    <w:rsid w:val="00417163"/>
    <w:rsid w:val="00420C67"/>
    <w:rsid w:val="0042631F"/>
    <w:rsid w:val="00431B14"/>
    <w:rsid w:val="0043281D"/>
    <w:rsid w:val="00443B73"/>
    <w:rsid w:val="0044400C"/>
    <w:rsid w:val="0044586A"/>
    <w:rsid w:val="00453062"/>
    <w:rsid w:val="0045372D"/>
    <w:rsid w:val="0045578D"/>
    <w:rsid w:val="00455AB2"/>
    <w:rsid w:val="00463B0E"/>
    <w:rsid w:val="00464F89"/>
    <w:rsid w:val="00465011"/>
    <w:rsid w:val="004665E3"/>
    <w:rsid w:val="0047349F"/>
    <w:rsid w:val="0047550B"/>
    <w:rsid w:val="00476F9C"/>
    <w:rsid w:val="004808CC"/>
    <w:rsid w:val="00481556"/>
    <w:rsid w:val="0048254F"/>
    <w:rsid w:val="00484717"/>
    <w:rsid w:val="00495857"/>
    <w:rsid w:val="00495FEF"/>
    <w:rsid w:val="004A1FF5"/>
    <w:rsid w:val="004A24BA"/>
    <w:rsid w:val="004A269E"/>
    <w:rsid w:val="004A3564"/>
    <w:rsid w:val="004A3620"/>
    <w:rsid w:val="004B7197"/>
    <w:rsid w:val="004B7EA5"/>
    <w:rsid w:val="004C2416"/>
    <w:rsid w:val="004C5B78"/>
    <w:rsid w:val="004C6736"/>
    <w:rsid w:val="004C67BF"/>
    <w:rsid w:val="004C6B6E"/>
    <w:rsid w:val="004D056D"/>
    <w:rsid w:val="004D0ADA"/>
    <w:rsid w:val="004D4EAE"/>
    <w:rsid w:val="004D6D2B"/>
    <w:rsid w:val="004D6ECE"/>
    <w:rsid w:val="004E3F71"/>
    <w:rsid w:val="004E780B"/>
    <w:rsid w:val="004F1766"/>
    <w:rsid w:val="004F34AE"/>
    <w:rsid w:val="004F3BD8"/>
    <w:rsid w:val="004F788A"/>
    <w:rsid w:val="00502926"/>
    <w:rsid w:val="00507B49"/>
    <w:rsid w:val="00507F02"/>
    <w:rsid w:val="00511AD7"/>
    <w:rsid w:val="00515142"/>
    <w:rsid w:val="00517232"/>
    <w:rsid w:val="005178E1"/>
    <w:rsid w:val="0052197E"/>
    <w:rsid w:val="00522F89"/>
    <w:rsid w:val="00523EB9"/>
    <w:rsid w:val="005252B0"/>
    <w:rsid w:val="005273FF"/>
    <w:rsid w:val="00530F30"/>
    <w:rsid w:val="005329FF"/>
    <w:rsid w:val="00534DD1"/>
    <w:rsid w:val="005362D7"/>
    <w:rsid w:val="0053730A"/>
    <w:rsid w:val="005403AB"/>
    <w:rsid w:val="00543645"/>
    <w:rsid w:val="00544645"/>
    <w:rsid w:val="00550292"/>
    <w:rsid w:val="00550997"/>
    <w:rsid w:val="005541F5"/>
    <w:rsid w:val="005543BB"/>
    <w:rsid w:val="0055711B"/>
    <w:rsid w:val="005644A7"/>
    <w:rsid w:val="00564D36"/>
    <w:rsid w:val="00567D6F"/>
    <w:rsid w:val="00570C1E"/>
    <w:rsid w:val="0057622B"/>
    <w:rsid w:val="005806B9"/>
    <w:rsid w:val="00581B89"/>
    <w:rsid w:val="005824C5"/>
    <w:rsid w:val="00585B48"/>
    <w:rsid w:val="005863D5"/>
    <w:rsid w:val="0058763F"/>
    <w:rsid w:val="00587BB4"/>
    <w:rsid w:val="005929AA"/>
    <w:rsid w:val="005939FF"/>
    <w:rsid w:val="00593CB1"/>
    <w:rsid w:val="005A32FD"/>
    <w:rsid w:val="005B2789"/>
    <w:rsid w:val="005B312D"/>
    <w:rsid w:val="005B35B8"/>
    <w:rsid w:val="005B5404"/>
    <w:rsid w:val="005B55A0"/>
    <w:rsid w:val="005B5B5B"/>
    <w:rsid w:val="005B647E"/>
    <w:rsid w:val="005C170A"/>
    <w:rsid w:val="005C1B30"/>
    <w:rsid w:val="005C26CF"/>
    <w:rsid w:val="005C3A8B"/>
    <w:rsid w:val="005C3CC3"/>
    <w:rsid w:val="005C685D"/>
    <w:rsid w:val="005C6907"/>
    <w:rsid w:val="005C6D1E"/>
    <w:rsid w:val="005D0025"/>
    <w:rsid w:val="005D4932"/>
    <w:rsid w:val="005D4995"/>
    <w:rsid w:val="005D4FE1"/>
    <w:rsid w:val="005D6CF1"/>
    <w:rsid w:val="005D729C"/>
    <w:rsid w:val="005E0598"/>
    <w:rsid w:val="005E5344"/>
    <w:rsid w:val="005E550B"/>
    <w:rsid w:val="005F15CD"/>
    <w:rsid w:val="005F2F4C"/>
    <w:rsid w:val="005F4DB6"/>
    <w:rsid w:val="005F50A8"/>
    <w:rsid w:val="005F5755"/>
    <w:rsid w:val="005F74E9"/>
    <w:rsid w:val="00601C58"/>
    <w:rsid w:val="00604A5A"/>
    <w:rsid w:val="00605496"/>
    <w:rsid w:val="00606539"/>
    <w:rsid w:val="00614115"/>
    <w:rsid w:val="00630D07"/>
    <w:rsid w:val="00631C7A"/>
    <w:rsid w:val="00634A27"/>
    <w:rsid w:val="00641B80"/>
    <w:rsid w:val="00642A3C"/>
    <w:rsid w:val="00644154"/>
    <w:rsid w:val="006446D9"/>
    <w:rsid w:val="00650834"/>
    <w:rsid w:val="00651E53"/>
    <w:rsid w:val="0065226A"/>
    <w:rsid w:val="00655E61"/>
    <w:rsid w:val="00655F9B"/>
    <w:rsid w:val="00661C6D"/>
    <w:rsid w:val="00662E21"/>
    <w:rsid w:val="006647EB"/>
    <w:rsid w:val="00664C16"/>
    <w:rsid w:val="0066585A"/>
    <w:rsid w:val="006730ED"/>
    <w:rsid w:val="00674BA7"/>
    <w:rsid w:val="00675453"/>
    <w:rsid w:val="00680F0F"/>
    <w:rsid w:val="00683293"/>
    <w:rsid w:val="006834B3"/>
    <w:rsid w:val="00683B51"/>
    <w:rsid w:val="0068560E"/>
    <w:rsid w:val="0068689F"/>
    <w:rsid w:val="006926D7"/>
    <w:rsid w:val="00694748"/>
    <w:rsid w:val="00695E1D"/>
    <w:rsid w:val="006A0372"/>
    <w:rsid w:val="006A11D7"/>
    <w:rsid w:val="006A3317"/>
    <w:rsid w:val="006A779F"/>
    <w:rsid w:val="006B09E2"/>
    <w:rsid w:val="006B6C9E"/>
    <w:rsid w:val="006C04DA"/>
    <w:rsid w:val="006C2C6F"/>
    <w:rsid w:val="006C6613"/>
    <w:rsid w:val="006D2081"/>
    <w:rsid w:val="006D646B"/>
    <w:rsid w:val="006D76D2"/>
    <w:rsid w:val="006E2BCE"/>
    <w:rsid w:val="006E7E6E"/>
    <w:rsid w:val="006F1166"/>
    <w:rsid w:val="006F228F"/>
    <w:rsid w:val="006F50C9"/>
    <w:rsid w:val="006F64DC"/>
    <w:rsid w:val="00710C56"/>
    <w:rsid w:val="00710D43"/>
    <w:rsid w:val="0071134A"/>
    <w:rsid w:val="00711EF2"/>
    <w:rsid w:val="00712B71"/>
    <w:rsid w:val="0071452A"/>
    <w:rsid w:val="00714C00"/>
    <w:rsid w:val="00715332"/>
    <w:rsid w:val="007203E8"/>
    <w:rsid w:val="007223F6"/>
    <w:rsid w:val="007232B6"/>
    <w:rsid w:val="00724FAB"/>
    <w:rsid w:val="00734499"/>
    <w:rsid w:val="00741E2A"/>
    <w:rsid w:val="00746219"/>
    <w:rsid w:val="007479A4"/>
    <w:rsid w:val="00750C39"/>
    <w:rsid w:val="007530C1"/>
    <w:rsid w:val="00754FD8"/>
    <w:rsid w:val="00760EA2"/>
    <w:rsid w:val="007660E7"/>
    <w:rsid w:val="0076668A"/>
    <w:rsid w:val="00770D56"/>
    <w:rsid w:val="00772D96"/>
    <w:rsid w:val="0077314E"/>
    <w:rsid w:val="00773CA4"/>
    <w:rsid w:val="00775578"/>
    <w:rsid w:val="00775C8B"/>
    <w:rsid w:val="00776639"/>
    <w:rsid w:val="00782456"/>
    <w:rsid w:val="0078263B"/>
    <w:rsid w:val="00783335"/>
    <w:rsid w:val="0079082B"/>
    <w:rsid w:val="00794007"/>
    <w:rsid w:val="00795E7E"/>
    <w:rsid w:val="00795FD7"/>
    <w:rsid w:val="007A551D"/>
    <w:rsid w:val="007A69F3"/>
    <w:rsid w:val="007B758D"/>
    <w:rsid w:val="007B7D92"/>
    <w:rsid w:val="007C20F2"/>
    <w:rsid w:val="007C284C"/>
    <w:rsid w:val="007C4ACC"/>
    <w:rsid w:val="007C5032"/>
    <w:rsid w:val="007C5290"/>
    <w:rsid w:val="007C78DE"/>
    <w:rsid w:val="007D1127"/>
    <w:rsid w:val="007D40BF"/>
    <w:rsid w:val="007D4C4C"/>
    <w:rsid w:val="007D6F3E"/>
    <w:rsid w:val="007E43A5"/>
    <w:rsid w:val="007E4576"/>
    <w:rsid w:val="007E5D42"/>
    <w:rsid w:val="007E77F3"/>
    <w:rsid w:val="007F12F3"/>
    <w:rsid w:val="007F23B0"/>
    <w:rsid w:val="007F4C08"/>
    <w:rsid w:val="007F6CB8"/>
    <w:rsid w:val="00801BFC"/>
    <w:rsid w:val="00803B7E"/>
    <w:rsid w:val="00804562"/>
    <w:rsid w:val="008053BA"/>
    <w:rsid w:val="00807F42"/>
    <w:rsid w:val="008114CD"/>
    <w:rsid w:val="00811E4D"/>
    <w:rsid w:val="008127C4"/>
    <w:rsid w:val="008139E5"/>
    <w:rsid w:val="00815AB0"/>
    <w:rsid w:val="008165BB"/>
    <w:rsid w:val="00816706"/>
    <w:rsid w:val="0082202E"/>
    <w:rsid w:val="00830B9D"/>
    <w:rsid w:val="00835AF9"/>
    <w:rsid w:val="00835E41"/>
    <w:rsid w:val="0083609F"/>
    <w:rsid w:val="00841F57"/>
    <w:rsid w:val="008440D7"/>
    <w:rsid w:val="00844B72"/>
    <w:rsid w:val="008467C2"/>
    <w:rsid w:val="00850991"/>
    <w:rsid w:val="00851ADB"/>
    <w:rsid w:val="00852885"/>
    <w:rsid w:val="00854D7E"/>
    <w:rsid w:val="008572F9"/>
    <w:rsid w:val="00862BFE"/>
    <w:rsid w:val="00865ECD"/>
    <w:rsid w:val="00871BAC"/>
    <w:rsid w:val="00871C6B"/>
    <w:rsid w:val="00873C03"/>
    <w:rsid w:val="008777FE"/>
    <w:rsid w:val="00877B4F"/>
    <w:rsid w:val="00883799"/>
    <w:rsid w:val="00883CAE"/>
    <w:rsid w:val="00890742"/>
    <w:rsid w:val="008907D5"/>
    <w:rsid w:val="00890E00"/>
    <w:rsid w:val="00891103"/>
    <w:rsid w:val="00897144"/>
    <w:rsid w:val="008978AB"/>
    <w:rsid w:val="008A1F6F"/>
    <w:rsid w:val="008A3AFD"/>
    <w:rsid w:val="008A7062"/>
    <w:rsid w:val="008A75F5"/>
    <w:rsid w:val="008B5E4F"/>
    <w:rsid w:val="008B674F"/>
    <w:rsid w:val="008C01AC"/>
    <w:rsid w:val="008C1994"/>
    <w:rsid w:val="008C2E93"/>
    <w:rsid w:val="008C31D0"/>
    <w:rsid w:val="008C7D16"/>
    <w:rsid w:val="008D0420"/>
    <w:rsid w:val="008D3EBF"/>
    <w:rsid w:val="008E1C57"/>
    <w:rsid w:val="008E1D5F"/>
    <w:rsid w:val="008E28AA"/>
    <w:rsid w:val="008E5808"/>
    <w:rsid w:val="008E70FE"/>
    <w:rsid w:val="008F2DF9"/>
    <w:rsid w:val="008F3F9B"/>
    <w:rsid w:val="008F4F34"/>
    <w:rsid w:val="008F6590"/>
    <w:rsid w:val="008F7826"/>
    <w:rsid w:val="00901EAF"/>
    <w:rsid w:val="0090306B"/>
    <w:rsid w:val="009039F3"/>
    <w:rsid w:val="00904DB7"/>
    <w:rsid w:val="00907E52"/>
    <w:rsid w:val="00910D62"/>
    <w:rsid w:val="00911898"/>
    <w:rsid w:val="00925A3E"/>
    <w:rsid w:val="00925BAB"/>
    <w:rsid w:val="00926904"/>
    <w:rsid w:val="00927840"/>
    <w:rsid w:val="0092788D"/>
    <w:rsid w:val="00931E98"/>
    <w:rsid w:val="00935929"/>
    <w:rsid w:val="00937012"/>
    <w:rsid w:val="00942904"/>
    <w:rsid w:val="0094578B"/>
    <w:rsid w:val="00951D73"/>
    <w:rsid w:val="00952E7E"/>
    <w:rsid w:val="0095420B"/>
    <w:rsid w:val="0095722C"/>
    <w:rsid w:val="00957EB4"/>
    <w:rsid w:val="00960061"/>
    <w:rsid w:val="0096161C"/>
    <w:rsid w:val="00962BC8"/>
    <w:rsid w:val="0096300F"/>
    <w:rsid w:val="00963917"/>
    <w:rsid w:val="00973597"/>
    <w:rsid w:val="0097538F"/>
    <w:rsid w:val="0097554E"/>
    <w:rsid w:val="009762D8"/>
    <w:rsid w:val="009811C4"/>
    <w:rsid w:val="00985108"/>
    <w:rsid w:val="00987C44"/>
    <w:rsid w:val="00990888"/>
    <w:rsid w:val="00993ED1"/>
    <w:rsid w:val="00996D0E"/>
    <w:rsid w:val="009A1BCB"/>
    <w:rsid w:val="009A65A8"/>
    <w:rsid w:val="009B2116"/>
    <w:rsid w:val="009B3C8B"/>
    <w:rsid w:val="009B3C8E"/>
    <w:rsid w:val="009B5066"/>
    <w:rsid w:val="009B7737"/>
    <w:rsid w:val="009B77E8"/>
    <w:rsid w:val="009C1BAF"/>
    <w:rsid w:val="009C679E"/>
    <w:rsid w:val="009C6BC0"/>
    <w:rsid w:val="009C7A86"/>
    <w:rsid w:val="009D122F"/>
    <w:rsid w:val="009D44D5"/>
    <w:rsid w:val="009D552F"/>
    <w:rsid w:val="009E1E36"/>
    <w:rsid w:val="009E5D54"/>
    <w:rsid w:val="009E6C1D"/>
    <w:rsid w:val="009F5CDB"/>
    <w:rsid w:val="00A002CE"/>
    <w:rsid w:val="00A038C1"/>
    <w:rsid w:val="00A03963"/>
    <w:rsid w:val="00A04400"/>
    <w:rsid w:val="00A07CB1"/>
    <w:rsid w:val="00A141A6"/>
    <w:rsid w:val="00A145FC"/>
    <w:rsid w:val="00A21035"/>
    <w:rsid w:val="00A241A5"/>
    <w:rsid w:val="00A25516"/>
    <w:rsid w:val="00A27D1A"/>
    <w:rsid w:val="00A27F95"/>
    <w:rsid w:val="00A32EED"/>
    <w:rsid w:val="00A342B5"/>
    <w:rsid w:val="00A36975"/>
    <w:rsid w:val="00A414BC"/>
    <w:rsid w:val="00A41966"/>
    <w:rsid w:val="00A42652"/>
    <w:rsid w:val="00A42DC9"/>
    <w:rsid w:val="00A45E4E"/>
    <w:rsid w:val="00A5028D"/>
    <w:rsid w:val="00A53384"/>
    <w:rsid w:val="00A55146"/>
    <w:rsid w:val="00A55529"/>
    <w:rsid w:val="00A56610"/>
    <w:rsid w:val="00A60ECD"/>
    <w:rsid w:val="00A64035"/>
    <w:rsid w:val="00A6521C"/>
    <w:rsid w:val="00A66226"/>
    <w:rsid w:val="00A70748"/>
    <w:rsid w:val="00A726F5"/>
    <w:rsid w:val="00A72CD0"/>
    <w:rsid w:val="00A73B0B"/>
    <w:rsid w:val="00A75743"/>
    <w:rsid w:val="00A7787A"/>
    <w:rsid w:val="00A77A29"/>
    <w:rsid w:val="00A82CFD"/>
    <w:rsid w:val="00A838D5"/>
    <w:rsid w:val="00A859B4"/>
    <w:rsid w:val="00A862EF"/>
    <w:rsid w:val="00A86823"/>
    <w:rsid w:val="00A86D17"/>
    <w:rsid w:val="00A91895"/>
    <w:rsid w:val="00A92D33"/>
    <w:rsid w:val="00A94C61"/>
    <w:rsid w:val="00AA0416"/>
    <w:rsid w:val="00AA3B5C"/>
    <w:rsid w:val="00AA6873"/>
    <w:rsid w:val="00AA75C1"/>
    <w:rsid w:val="00AB013D"/>
    <w:rsid w:val="00AB204C"/>
    <w:rsid w:val="00AB305C"/>
    <w:rsid w:val="00AB50F7"/>
    <w:rsid w:val="00AB56C6"/>
    <w:rsid w:val="00AC6132"/>
    <w:rsid w:val="00AD236F"/>
    <w:rsid w:val="00AD2C3A"/>
    <w:rsid w:val="00AD2EE0"/>
    <w:rsid w:val="00AD37CC"/>
    <w:rsid w:val="00AD3864"/>
    <w:rsid w:val="00AD5802"/>
    <w:rsid w:val="00AD6ED4"/>
    <w:rsid w:val="00AD7B9F"/>
    <w:rsid w:val="00AE04A0"/>
    <w:rsid w:val="00AE33FC"/>
    <w:rsid w:val="00AE41E8"/>
    <w:rsid w:val="00AE5583"/>
    <w:rsid w:val="00AF025D"/>
    <w:rsid w:val="00AF2A51"/>
    <w:rsid w:val="00AF2ECF"/>
    <w:rsid w:val="00AF3762"/>
    <w:rsid w:val="00AF528A"/>
    <w:rsid w:val="00AF5E17"/>
    <w:rsid w:val="00B04860"/>
    <w:rsid w:val="00B0586D"/>
    <w:rsid w:val="00B069E5"/>
    <w:rsid w:val="00B07D40"/>
    <w:rsid w:val="00B12E3E"/>
    <w:rsid w:val="00B139C2"/>
    <w:rsid w:val="00B1541D"/>
    <w:rsid w:val="00B1569C"/>
    <w:rsid w:val="00B16360"/>
    <w:rsid w:val="00B16803"/>
    <w:rsid w:val="00B17512"/>
    <w:rsid w:val="00B2257D"/>
    <w:rsid w:val="00B232AB"/>
    <w:rsid w:val="00B31E5B"/>
    <w:rsid w:val="00B340D1"/>
    <w:rsid w:val="00B34ED4"/>
    <w:rsid w:val="00B35CB0"/>
    <w:rsid w:val="00B35EF3"/>
    <w:rsid w:val="00B35F9B"/>
    <w:rsid w:val="00B416BE"/>
    <w:rsid w:val="00B4377A"/>
    <w:rsid w:val="00B50EA1"/>
    <w:rsid w:val="00B50F1D"/>
    <w:rsid w:val="00B5172E"/>
    <w:rsid w:val="00B544BA"/>
    <w:rsid w:val="00B549BA"/>
    <w:rsid w:val="00B55D3F"/>
    <w:rsid w:val="00B56280"/>
    <w:rsid w:val="00B648B9"/>
    <w:rsid w:val="00B66DC5"/>
    <w:rsid w:val="00B721C2"/>
    <w:rsid w:val="00B744D0"/>
    <w:rsid w:val="00B74768"/>
    <w:rsid w:val="00B7478A"/>
    <w:rsid w:val="00B75B78"/>
    <w:rsid w:val="00B75D2C"/>
    <w:rsid w:val="00B77B65"/>
    <w:rsid w:val="00B82847"/>
    <w:rsid w:val="00B828B0"/>
    <w:rsid w:val="00B836EE"/>
    <w:rsid w:val="00B85646"/>
    <w:rsid w:val="00B91C11"/>
    <w:rsid w:val="00B927F3"/>
    <w:rsid w:val="00B94136"/>
    <w:rsid w:val="00B9457B"/>
    <w:rsid w:val="00B95476"/>
    <w:rsid w:val="00B9675B"/>
    <w:rsid w:val="00BA17F8"/>
    <w:rsid w:val="00BA33B4"/>
    <w:rsid w:val="00BA74CD"/>
    <w:rsid w:val="00BC2783"/>
    <w:rsid w:val="00BC4C5B"/>
    <w:rsid w:val="00BD251A"/>
    <w:rsid w:val="00BD4B38"/>
    <w:rsid w:val="00BD69A1"/>
    <w:rsid w:val="00BE13F0"/>
    <w:rsid w:val="00BE16DE"/>
    <w:rsid w:val="00BE1C81"/>
    <w:rsid w:val="00BE28DF"/>
    <w:rsid w:val="00BE2DBA"/>
    <w:rsid w:val="00BE5098"/>
    <w:rsid w:val="00BE58FD"/>
    <w:rsid w:val="00BE5A81"/>
    <w:rsid w:val="00BE5AD0"/>
    <w:rsid w:val="00BF5471"/>
    <w:rsid w:val="00BF5C2C"/>
    <w:rsid w:val="00BF7332"/>
    <w:rsid w:val="00BF7534"/>
    <w:rsid w:val="00C02332"/>
    <w:rsid w:val="00C03116"/>
    <w:rsid w:val="00C06B1A"/>
    <w:rsid w:val="00C06DBD"/>
    <w:rsid w:val="00C075C2"/>
    <w:rsid w:val="00C12574"/>
    <w:rsid w:val="00C15F2D"/>
    <w:rsid w:val="00C2308C"/>
    <w:rsid w:val="00C27117"/>
    <w:rsid w:val="00C32267"/>
    <w:rsid w:val="00C37EE3"/>
    <w:rsid w:val="00C4405C"/>
    <w:rsid w:val="00C45743"/>
    <w:rsid w:val="00C45E97"/>
    <w:rsid w:val="00C47895"/>
    <w:rsid w:val="00C47DDE"/>
    <w:rsid w:val="00C47FC6"/>
    <w:rsid w:val="00C50F38"/>
    <w:rsid w:val="00C544D9"/>
    <w:rsid w:val="00C5597B"/>
    <w:rsid w:val="00C55ECF"/>
    <w:rsid w:val="00C56930"/>
    <w:rsid w:val="00C60791"/>
    <w:rsid w:val="00C610CD"/>
    <w:rsid w:val="00C67249"/>
    <w:rsid w:val="00C74DEE"/>
    <w:rsid w:val="00C765EE"/>
    <w:rsid w:val="00C77930"/>
    <w:rsid w:val="00C82268"/>
    <w:rsid w:val="00C8455F"/>
    <w:rsid w:val="00C84668"/>
    <w:rsid w:val="00C871B2"/>
    <w:rsid w:val="00C901CA"/>
    <w:rsid w:val="00CA2C7D"/>
    <w:rsid w:val="00CB3D79"/>
    <w:rsid w:val="00CB6F63"/>
    <w:rsid w:val="00CC0A60"/>
    <w:rsid w:val="00CC21AC"/>
    <w:rsid w:val="00CC609E"/>
    <w:rsid w:val="00CC6A00"/>
    <w:rsid w:val="00CC7605"/>
    <w:rsid w:val="00CD0B9F"/>
    <w:rsid w:val="00CD24FD"/>
    <w:rsid w:val="00CD45DA"/>
    <w:rsid w:val="00CD7672"/>
    <w:rsid w:val="00CE5926"/>
    <w:rsid w:val="00CE6592"/>
    <w:rsid w:val="00CE6AB3"/>
    <w:rsid w:val="00CF1017"/>
    <w:rsid w:val="00CF1C8E"/>
    <w:rsid w:val="00CF3F02"/>
    <w:rsid w:val="00CF4FC1"/>
    <w:rsid w:val="00D10262"/>
    <w:rsid w:val="00D108F4"/>
    <w:rsid w:val="00D1160E"/>
    <w:rsid w:val="00D15D5A"/>
    <w:rsid w:val="00D16CD1"/>
    <w:rsid w:val="00D2032E"/>
    <w:rsid w:val="00D21022"/>
    <w:rsid w:val="00D22301"/>
    <w:rsid w:val="00D22BB9"/>
    <w:rsid w:val="00D24032"/>
    <w:rsid w:val="00D246EE"/>
    <w:rsid w:val="00D24744"/>
    <w:rsid w:val="00D26EC4"/>
    <w:rsid w:val="00D303E4"/>
    <w:rsid w:val="00D36668"/>
    <w:rsid w:val="00D37643"/>
    <w:rsid w:val="00D442E6"/>
    <w:rsid w:val="00D5186E"/>
    <w:rsid w:val="00D5412B"/>
    <w:rsid w:val="00D54B99"/>
    <w:rsid w:val="00D55556"/>
    <w:rsid w:val="00D613D3"/>
    <w:rsid w:val="00D61580"/>
    <w:rsid w:val="00D62E30"/>
    <w:rsid w:val="00D63AF3"/>
    <w:rsid w:val="00D712BA"/>
    <w:rsid w:val="00D733B1"/>
    <w:rsid w:val="00D73454"/>
    <w:rsid w:val="00D7673D"/>
    <w:rsid w:val="00D800FE"/>
    <w:rsid w:val="00D80CA3"/>
    <w:rsid w:val="00D81E13"/>
    <w:rsid w:val="00D84C4F"/>
    <w:rsid w:val="00D84ED7"/>
    <w:rsid w:val="00D86B46"/>
    <w:rsid w:val="00D92400"/>
    <w:rsid w:val="00D962EC"/>
    <w:rsid w:val="00DA0591"/>
    <w:rsid w:val="00DA0D51"/>
    <w:rsid w:val="00DA247F"/>
    <w:rsid w:val="00DA2F6C"/>
    <w:rsid w:val="00DA3D84"/>
    <w:rsid w:val="00DA3E3D"/>
    <w:rsid w:val="00DA46EC"/>
    <w:rsid w:val="00DA6CDD"/>
    <w:rsid w:val="00DA6CF8"/>
    <w:rsid w:val="00DB0531"/>
    <w:rsid w:val="00DB0575"/>
    <w:rsid w:val="00DB2275"/>
    <w:rsid w:val="00DB6A06"/>
    <w:rsid w:val="00DC1E34"/>
    <w:rsid w:val="00DC6551"/>
    <w:rsid w:val="00DC6D34"/>
    <w:rsid w:val="00DC7885"/>
    <w:rsid w:val="00DD2BF2"/>
    <w:rsid w:val="00DD5DE0"/>
    <w:rsid w:val="00DE4DB0"/>
    <w:rsid w:val="00DF4893"/>
    <w:rsid w:val="00E0137D"/>
    <w:rsid w:val="00E030E7"/>
    <w:rsid w:val="00E0490A"/>
    <w:rsid w:val="00E04E58"/>
    <w:rsid w:val="00E0659F"/>
    <w:rsid w:val="00E07266"/>
    <w:rsid w:val="00E12223"/>
    <w:rsid w:val="00E12C6A"/>
    <w:rsid w:val="00E157A9"/>
    <w:rsid w:val="00E20F4F"/>
    <w:rsid w:val="00E27D41"/>
    <w:rsid w:val="00E308DF"/>
    <w:rsid w:val="00E31C01"/>
    <w:rsid w:val="00E33BF0"/>
    <w:rsid w:val="00E41EFE"/>
    <w:rsid w:val="00E47E80"/>
    <w:rsid w:val="00E50F53"/>
    <w:rsid w:val="00E547A6"/>
    <w:rsid w:val="00E56E71"/>
    <w:rsid w:val="00E6286F"/>
    <w:rsid w:val="00E638C9"/>
    <w:rsid w:val="00E64658"/>
    <w:rsid w:val="00E64D64"/>
    <w:rsid w:val="00E70676"/>
    <w:rsid w:val="00E727D4"/>
    <w:rsid w:val="00E73E2A"/>
    <w:rsid w:val="00E762F5"/>
    <w:rsid w:val="00E80260"/>
    <w:rsid w:val="00E81868"/>
    <w:rsid w:val="00E8276E"/>
    <w:rsid w:val="00E83745"/>
    <w:rsid w:val="00E83BDC"/>
    <w:rsid w:val="00E859ED"/>
    <w:rsid w:val="00E91964"/>
    <w:rsid w:val="00E93B29"/>
    <w:rsid w:val="00E95D6E"/>
    <w:rsid w:val="00EA303B"/>
    <w:rsid w:val="00EA49A7"/>
    <w:rsid w:val="00EA4ACB"/>
    <w:rsid w:val="00EA6FBA"/>
    <w:rsid w:val="00EA7104"/>
    <w:rsid w:val="00EC19B1"/>
    <w:rsid w:val="00EC2D8A"/>
    <w:rsid w:val="00EC6EC4"/>
    <w:rsid w:val="00EC7450"/>
    <w:rsid w:val="00ED35F2"/>
    <w:rsid w:val="00ED40B3"/>
    <w:rsid w:val="00EE5578"/>
    <w:rsid w:val="00EF2586"/>
    <w:rsid w:val="00EF2DE8"/>
    <w:rsid w:val="00F00927"/>
    <w:rsid w:val="00F05423"/>
    <w:rsid w:val="00F22043"/>
    <w:rsid w:val="00F22A56"/>
    <w:rsid w:val="00F3026A"/>
    <w:rsid w:val="00F30837"/>
    <w:rsid w:val="00F31131"/>
    <w:rsid w:val="00F3336C"/>
    <w:rsid w:val="00F33AC2"/>
    <w:rsid w:val="00F33F49"/>
    <w:rsid w:val="00F3427E"/>
    <w:rsid w:val="00F35DEA"/>
    <w:rsid w:val="00F378CB"/>
    <w:rsid w:val="00F42377"/>
    <w:rsid w:val="00F43ABE"/>
    <w:rsid w:val="00F43EF0"/>
    <w:rsid w:val="00F44E21"/>
    <w:rsid w:val="00F5034B"/>
    <w:rsid w:val="00F504B4"/>
    <w:rsid w:val="00F50507"/>
    <w:rsid w:val="00F56701"/>
    <w:rsid w:val="00F614E9"/>
    <w:rsid w:val="00F62B36"/>
    <w:rsid w:val="00F62BBC"/>
    <w:rsid w:val="00F71D0D"/>
    <w:rsid w:val="00F764E7"/>
    <w:rsid w:val="00F765EC"/>
    <w:rsid w:val="00F8346D"/>
    <w:rsid w:val="00F835E9"/>
    <w:rsid w:val="00F840D7"/>
    <w:rsid w:val="00F85953"/>
    <w:rsid w:val="00F87E6C"/>
    <w:rsid w:val="00F93DDF"/>
    <w:rsid w:val="00F9541D"/>
    <w:rsid w:val="00F9587A"/>
    <w:rsid w:val="00F96EB5"/>
    <w:rsid w:val="00F977AA"/>
    <w:rsid w:val="00FA1B6D"/>
    <w:rsid w:val="00FA2710"/>
    <w:rsid w:val="00FA34F7"/>
    <w:rsid w:val="00FA4BAB"/>
    <w:rsid w:val="00FA5848"/>
    <w:rsid w:val="00FA66F6"/>
    <w:rsid w:val="00FA741B"/>
    <w:rsid w:val="00FA7A12"/>
    <w:rsid w:val="00FB028A"/>
    <w:rsid w:val="00FB278C"/>
    <w:rsid w:val="00FB3B76"/>
    <w:rsid w:val="00FB4379"/>
    <w:rsid w:val="00FB6E9F"/>
    <w:rsid w:val="00FB6ECC"/>
    <w:rsid w:val="00FC06D2"/>
    <w:rsid w:val="00FC1425"/>
    <w:rsid w:val="00FC1C31"/>
    <w:rsid w:val="00FC3634"/>
    <w:rsid w:val="00FC4112"/>
    <w:rsid w:val="00FC4AAC"/>
    <w:rsid w:val="00FD00DD"/>
    <w:rsid w:val="00FD05ED"/>
    <w:rsid w:val="00FD06D1"/>
    <w:rsid w:val="00FD2816"/>
    <w:rsid w:val="00FD2C4A"/>
    <w:rsid w:val="00FD2DDB"/>
    <w:rsid w:val="00FD2E46"/>
    <w:rsid w:val="00FD3A51"/>
    <w:rsid w:val="00FD5CAF"/>
    <w:rsid w:val="00FD5FBF"/>
    <w:rsid w:val="00FE0923"/>
    <w:rsid w:val="00FE348A"/>
    <w:rsid w:val="00FE6BD1"/>
    <w:rsid w:val="00FE6C60"/>
    <w:rsid w:val="00FE6EC2"/>
    <w:rsid w:val="00FE7F52"/>
    <w:rsid w:val="00FF0444"/>
    <w:rsid w:val="00FF3780"/>
    <w:rsid w:val="00FF4699"/>
    <w:rsid w:val="00FF48AA"/>
    <w:rsid w:val="00FF6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98B87"/>
  <w15:docId w15:val="{A811203F-859F-4812-B8FC-A1340CA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2616</RACS_x0020_ID>
    <Approved_x0020_Provider xmlns="a8338b6e-77a6-4851-82b6-98166143ffdd">Illawarra Retirement Trust</Approved_x0020_Provider>
    <Management_x0020_Company_x0020_ID xmlns="a8338b6e-77a6-4851-82b6-98166143ffdd" xsi:nil="true"/>
    <Home xmlns="a8338b6e-77a6-4851-82b6-98166143ffdd">IRT Tarrawanna Care Centre</Home>
    <Signed xmlns="a8338b6e-77a6-4851-82b6-98166143ffdd" xsi:nil="true"/>
    <Uploaded xmlns="a8338b6e-77a6-4851-82b6-98166143ffdd">true</Uploaded>
    <Management_x0020_Company xmlns="a8338b6e-77a6-4851-82b6-98166143ffdd" xsi:nil="true"/>
    <Doc_x0020_Date xmlns="a8338b6e-77a6-4851-82b6-98166143ffdd">2021-05-20T06:05:15+00:00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Doc_x0020_Type xmlns="a8338b6e-77a6-4851-82b6-98166143ffdd">Publication</Doc_x0020_Type>
    <Home_x0020_ID xmlns="a8338b6e-77a6-4851-82b6-98166143ffdd">58E8A0A5-7CF4-DC11-AD41-005056922186</Home_x0020_ID>
    <State xmlns="a8338b6e-77a6-4851-82b6-98166143ffdd">NSW</State>
    <Doc_x0020_Sent_Received_x0020_Date xmlns="a8338b6e-77a6-4851-82b6-98166143ffdd">2021-05-20T00:00:00+00:00</Doc_x0020_Sent_Received_x0020_Date>
    <Activity_x0020_ID xmlns="a8338b6e-77a6-4851-82b6-98166143ffdd">8C7A6B28-FE37-EA11-BA29-005056922186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a8338b6e-77a6-4851-82b6-98166143ffdd"/>
  </ds:schemaRefs>
</ds:datastoreItem>
</file>

<file path=customXml/itemProps2.xml><?xml version="1.0" encoding="utf-8"?>
<ds:datastoreItem xmlns:ds="http://schemas.openxmlformats.org/officeDocument/2006/customXml" ds:itemID="{E437D8BC-BAAE-405A-8A36-46363BD4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25ED9F-A06C-4DE3-8419-59EE9641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2021-05-25T22:37:00Z</dcterms:created>
  <dcterms:modified xsi:type="dcterms:W3CDTF">2021-05-25T22:37:00Z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