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745F7" w14:textId="77777777" w:rsidR="003C6EC2" w:rsidRPr="003C6EC2" w:rsidRDefault="007A0800"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27B747A6" wp14:editId="27B747A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65163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27B747A8" wp14:editId="27B747A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9671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Ira Parker Nursing Home</w:t>
      </w:r>
      <w:r w:rsidRPr="003C6EC2">
        <w:rPr>
          <w:rFonts w:ascii="Arial Black" w:hAnsi="Arial Black"/>
        </w:rPr>
        <w:t xml:space="preserve"> </w:t>
      </w:r>
    </w:p>
    <w:p w14:paraId="27B745F8" w14:textId="77777777" w:rsidR="003C6EC2" w:rsidRPr="003C6EC2" w:rsidRDefault="007A0800" w:rsidP="003C6EC2">
      <w:pPr>
        <w:pStyle w:val="Title"/>
        <w:spacing w:before="360" w:after="480"/>
      </w:pPr>
      <w:r w:rsidRPr="003C6EC2">
        <w:rPr>
          <w:rFonts w:ascii="Arial Black" w:eastAsia="Calibri" w:hAnsi="Arial Black"/>
          <w:sz w:val="56"/>
        </w:rPr>
        <w:t>Performance Report</w:t>
      </w:r>
    </w:p>
    <w:p w14:paraId="27B745F9" w14:textId="77777777" w:rsidR="001E6954" w:rsidRPr="003C6EC2" w:rsidRDefault="007A080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16 War Memorial Drive </w:t>
      </w:r>
      <w:r w:rsidRPr="003C6EC2">
        <w:rPr>
          <w:color w:val="FFFFFF" w:themeColor="background1"/>
          <w:sz w:val="28"/>
        </w:rPr>
        <w:br/>
        <w:t>BALAKLAVA SA 5461</w:t>
      </w:r>
      <w:r w:rsidRPr="003C6EC2">
        <w:rPr>
          <w:color w:val="FFFFFF" w:themeColor="background1"/>
          <w:sz w:val="28"/>
        </w:rPr>
        <w:br/>
      </w:r>
      <w:r w:rsidRPr="003C6EC2">
        <w:rPr>
          <w:rFonts w:eastAsia="Calibri"/>
          <w:color w:val="FFFFFF" w:themeColor="background1"/>
          <w:sz w:val="28"/>
          <w:szCs w:val="56"/>
          <w:lang w:eastAsia="en-US"/>
        </w:rPr>
        <w:t>Phone number: 08 8862 1400</w:t>
      </w:r>
    </w:p>
    <w:p w14:paraId="27B745FA" w14:textId="77777777" w:rsidR="003C6EC2" w:rsidRDefault="007A080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6004 </w:t>
      </w:r>
    </w:p>
    <w:p w14:paraId="27B745FB" w14:textId="77777777" w:rsidR="001E6954" w:rsidRPr="003C6EC2" w:rsidRDefault="007A080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Yorke and Northern Local Health Network Incorporated</w:t>
      </w:r>
    </w:p>
    <w:p w14:paraId="27B745FC" w14:textId="77777777" w:rsidR="001E6954" w:rsidRPr="003C6EC2" w:rsidRDefault="007A080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20 January 2022</w:t>
      </w:r>
    </w:p>
    <w:p w14:paraId="27B745FD" w14:textId="06197034" w:rsidR="006B166B" w:rsidRPr="00E93D41" w:rsidRDefault="007A0800"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 March 2022</w:t>
      </w:r>
    </w:p>
    <w:bookmarkEnd w:id="0"/>
    <w:p w14:paraId="27B745FE" w14:textId="77777777" w:rsidR="001E6954" w:rsidRPr="003C6EC2" w:rsidRDefault="00DA3908" w:rsidP="001E6954">
      <w:pPr>
        <w:tabs>
          <w:tab w:val="left" w:pos="2127"/>
        </w:tabs>
        <w:spacing w:before="120"/>
        <w:rPr>
          <w:rFonts w:eastAsia="Calibri"/>
          <w:b/>
          <w:color w:val="FFFFFF" w:themeColor="background1"/>
          <w:sz w:val="28"/>
          <w:szCs w:val="56"/>
          <w:lang w:eastAsia="en-US"/>
        </w:rPr>
      </w:pPr>
    </w:p>
    <w:p w14:paraId="27B745FF" w14:textId="77777777" w:rsidR="003C6EC2" w:rsidRDefault="00DA3908"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7B74600" w14:textId="77777777" w:rsidR="00F96D2E" w:rsidRDefault="007A0800" w:rsidP="00F96D2E">
      <w:pPr>
        <w:pStyle w:val="Heading1"/>
      </w:pPr>
      <w:bookmarkStart w:id="1" w:name="_Hlk32477662"/>
      <w:r>
        <w:lastRenderedPageBreak/>
        <w:t>Performance report prepared by</w:t>
      </w:r>
    </w:p>
    <w:p w14:paraId="27B74601" w14:textId="35C37E42" w:rsidR="00F96D2E" w:rsidRPr="009B0F30" w:rsidRDefault="007A0800" w:rsidP="00F96D2E">
      <w:r w:rsidRPr="007A0800">
        <w:rPr>
          <w:rFonts w:cs="Times New Roman"/>
          <w:color w:val="auto"/>
        </w:rPr>
        <w:t>Michelle Glenn</w:t>
      </w:r>
      <w:r w:rsidRPr="007A0800">
        <w:rPr>
          <w:color w:val="auto"/>
        </w:rPr>
        <w:t xml:space="preserve">, delegate </w:t>
      </w:r>
      <w:r>
        <w:t>of the Aged Care Quality and Safety Commissioner.</w:t>
      </w:r>
    </w:p>
    <w:p w14:paraId="27B74602" w14:textId="77777777" w:rsidR="00A30BEC" w:rsidRDefault="007A0800" w:rsidP="0094564F">
      <w:pPr>
        <w:pStyle w:val="Heading1"/>
      </w:pPr>
      <w:r>
        <w:t>Publication of report</w:t>
      </w:r>
    </w:p>
    <w:p w14:paraId="27B74603" w14:textId="77777777" w:rsidR="00A30BEC" w:rsidRPr="006B166B" w:rsidRDefault="007A0800"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7B74604" w14:textId="77777777" w:rsidR="007F5256" w:rsidRPr="0094564F" w:rsidRDefault="007A0800"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B074D" w14:paraId="27B74631" w14:textId="77777777" w:rsidTr="00EB1D71">
        <w:trPr>
          <w:trHeight w:val="227"/>
        </w:trPr>
        <w:tc>
          <w:tcPr>
            <w:tcW w:w="3942" w:type="pct"/>
            <w:shd w:val="clear" w:color="auto" w:fill="auto"/>
          </w:tcPr>
          <w:p w14:paraId="27B7462F" w14:textId="77777777" w:rsidR="001E6954" w:rsidRPr="001E6954" w:rsidRDefault="007A0800"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27B74630" w14:textId="5F2EB887" w:rsidR="001E6954" w:rsidRPr="001E6954" w:rsidRDefault="00DA3908" w:rsidP="003C6EC2">
            <w:pPr>
              <w:keepNext/>
              <w:spacing w:before="40" w:after="40" w:line="240" w:lineRule="auto"/>
              <w:jc w:val="right"/>
              <w:rPr>
                <w:b/>
                <w:color w:val="0000FF"/>
              </w:rPr>
            </w:pPr>
          </w:p>
        </w:tc>
      </w:tr>
      <w:tr w:rsidR="007B074D" w14:paraId="27B74637" w14:textId="77777777" w:rsidTr="00EB1D71">
        <w:trPr>
          <w:trHeight w:val="227"/>
        </w:trPr>
        <w:tc>
          <w:tcPr>
            <w:tcW w:w="3942" w:type="pct"/>
            <w:shd w:val="clear" w:color="auto" w:fill="auto"/>
          </w:tcPr>
          <w:p w14:paraId="27B74635" w14:textId="77777777" w:rsidR="001E6954" w:rsidRPr="001E6954" w:rsidRDefault="007A0800" w:rsidP="004C55D8">
            <w:pPr>
              <w:spacing w:before="40" w:after="40" w:line="240" w:lineRule="auto"/>
              <w:ind w:left="318" w:hanging="7"/>
            </w:pPr>
            <w:r w:rsidRPr="001E6954">
              <w:t>Requirement 3(3)(b)</w:t>
            </w:r>
          </w:p>
        </w:tc>
        <w:tc>
          <w:tcPr>
            <w:tcW w:w="1058" w:type="pct"/>
            <w:shd w:val="clear" w:color="auto" w:fill="auto"/>
          </w:tcPr>
          <w:p w14:paraId="27B74636" w14:textId="1E69F739" w:rsidR="001E6954" w:rsidRPr="001E6954" w:rsidRDefault="007A0800" w:rsidP="00463EF3">
            <w:pPr>
              <w:spacing w:before="40" w:after="40" w:line="240" w:lineRule="auto"/>
              <w:jc w:val="right"/>
              <w:rPr>
                <w:color w:val="0000FF"/>
              </w:rPr>
            </w:pPr>
            <w:r w:rsidRPr="001E6954">
              <w:rPr>
                <w:bCs/>
                <w:iCs/>
                <w:color w:val="00577D"/>
                <w:szCs w:val="40"/>
              </w:rPr>
              <w:t>Compliant</w:t>
            </w:r>
          </w:p>
        </w:tc>
      </w:tr>
      <w:tr w:rsidR="007B074D" w14:paraId="27B7467C" w14:textId="77777777" w:rsidTr="00EB1D71">
        <w:trPr>
          <w:trHeight w:val="227"/>
        </w:trPr>
        <w:tc>
          <w:tcPr>
            <w:tcW w:w="3942" w:type="pct"/>
            <w:shd w:val="clear" w:color="auto" w:fill="auto"/>
          </w:tcPr>
          <w:p w14:paraId="27B7467A" w14:textId="77777777" w:rsidR="001E6954" w:rsidRPr="001E6954" w:rsidRDefault="007A0800" w:rsidP="003C6EC2">
            <w:pPr>
              <w:keepNext/>
              <w:spacing w:before="40" w:after="40" w:line="240" w:lineRule="auto"/>
              <w:rPr>
                <w:b/>
              </w:rPr>
            </w:pPr>
            <w:r w:rsidRPr="001E6954">
              <w:rPr>
                <w:b/>
              </w:rPr>
              <w:t>Standard 7 Human resources</w:t>
            </w:r>
          </w:p>
        </w:tc>
        <w:tc>
          <w:tcPr>
            <w:tcW w:w="1058" w:type="pct"/>
            <w:shd w:val="clear" w:color="auto" w:fill="auto"/>
          </w:tcPr>
          <w:p w14:paraId="27B7467B" w14:textId="4CB8A7FF" w:rsidR="001E6954" w:rsidRPr="001E6954" w:rsidRDefault="00DA3908" w:rsidP="003C6EC2">
            <w:pPr>
              <w:keepNext/>
              <w:spacing w:before="40" w:after="40" w:line="240" w:lineRule="auto"/>
              <w:jc w:val="right"/>
              <w:rPr>
                <w:b/>
                <w:color w:val="0000FF"/>
              </w:rPr>
            </w:pPr>
          </w:p>
        </w:tc>
      </w:tr>
      <w:tr w:rsidR="007B074D" w14:paraId="27B7467F" w14:textId="77777777" w:rsidTr="00EB1D71">
        <w:trPr>
          <w:trHeight w:val="227"/>
        </w:trPr>
        <w:tc>
          <w:tcPr>
            <w:tcW w:w="3942" w:type="pct"/>
            <w:shd w:val="clear" w:color="auto" w:fill="auto"/>
          </w:tcPr>
          <w:p w14:paraId="27B7467D" w14:textId="77777777" w:rsidR="001E6954" w:rsidRPr="001E6954" w:rsidRDefault="007A0800" w:rsidP="004C55D8">
            <w:pPr>
              <w:spacing w:before="40" w:after="40" w:line="240" w:lineRule="auto"/>
              <w:ind w:left="318" w:hanging="7"/>
            </w:pPr>
            <w:r w:rsidRPr="001E6954">
              <w:t>Requirement 7(3)(a)</w:t>
            </w:r>
          </w:p>
        </w:tc>
        <w:tc>
          <w:tcPr>
            <w:tcW w:w="1058" w:type="pct"/>
            <w:shd w:val="clear" w:color="auto" w:fill="auto"/>
          </w:tcPr>
          <w:p w14:paraId="27B7467E" w14:textId="6311BA20" w:rsidR="001E6954" w:rsidRPr="001E6954" w:rsidRDefault="007A0800" w:rsidP="00463EF3">
            <w:pPr>
              <w:spacing w:before="40" w:after="40" w:line="240" w:lineRule="auto"/>
              <w:jc w:val="right"/>
              <w:rPr>
                <w:color w:val="0000FF"/>
              </w:rPr>
            </w:pPr>
            <w:r w:rsidRPr="001E6954">
              <w:rPr>
                <w:bCs/>
                <w:iCs/>
                <w:color w:val="00577D"/>
                <w:szCs w:val="40"/>
              </w:rPr>
              <w:t>Compliant</w:t>
            </w:r>
          </w:p>
        </w:tc>
      </w:tr>
      <w:tr w:rsidR="007B074D" w14:paraId="27B7468E" w14:textId="77777777" w:rsidTr="00EB1D71">
        <w:trPr>
          <w:trHeight w:val="227"/>
        </w:trPr>
        <w:tc>
          <w:tcPr>
            <w:tcW w:w="3942" w:type="pct"/>
            <w:shd w:val="clear" w:color="auto" w:fill="auto"/>
          </w:tcPr>
          <w:p w14:paraId="27B7468C" w14:textId="77777777" w:rsidR="001E6954" w:rsidRPr="001E6954" w:rsidRDefault="007A0800" w:rsidP="003C6EC2">
            <w:pPr>
              <w:keepNext/>
              <w:spacing w:before="40" w:after="40" w:line="240" w:lineRule="auto"/>
              <w:rPr>
                <w:b/>
              </w:rPr>
            </w:pPr>
            <w:r w:rsidRPr="001E6954">
              <w:rPr>
                <w:b/>
              </w:rPr>
              <w:t>Standard 8 Organisational governance</w:t>
            </w:r>
          </w:p>
        </w:tc>
        <w:tc>
          <w:tcPr>
            <w:tcW w:w="1058" w:type="pct"/>
            <w:shd w:val="clear" w:color="auto" w:fill="auto"/>
          </w:tcPr>
          <w:p w14:paraId="27B7468D" w14:textId="3A1E4B52" w:rsidR="001E6954" w:rsidRPr="001E6954" w:rsidRDefault="00DA3908" w:rsidP="003C6EC2">
            <w:pPr>
              <w:keepNext/>
              <w:spacing w:before="40" w:after="40" w:line="240" w:lineRule="auto"/>
              <w:jc w:val="right"/>
              <w:rPr>
                <w:b/>
                <w:color w:val="0000FF"/>
              </w:rPr>
            </w:pPr>
          </w:p>
        </w:tc>
      </w:tr>
      <w:tr w:rsidR="007B074D" w14:paraId="27B7469A" w14:textId="77777777" w:rsidTr="00EB1D71">
        <w:trPr>
          <w:trHeight w:val="227"/>
        </w:trPr>
        <w:tc>
          <w:tcPr>
            <w:tcW w:w="3942" w:type="pct"/>
            <w:shd w:val="clear" w:color="auto" w:fill="auto"/>
          </w:tcPr>
          <w:p w14:paraId="27B74698" w14:textId="77777777" w:rsidR="001E6954" w:rsidRPr="001E6954" w:rsidRDefault="007A0800" w:rsidP="004C55D8">
            <w:pPr>
              <w:spacing w:before="40" w:after="40" w:line="240" w:lineRule="auto"/>
              <w:ind w:left="318" w:hanging="7"/>
            </w:pPr>
            <w:r w:rsidRPr="001E6954">
              <w:t>Requirement 8(3)(d)</w:t>
            </w:r>
          </w:p>
        </w:tc>
        <w:tc>
          <w:tcPr>
            <w:tcW w:w="1058" w:type="pct"/>
            <w:shd w:val="clear" w:color="auto" w:fill="auto"/>
          </w:tcPr>
          <w:p w14:paraId="27B74699" w14:textId="373C5FA2" w:rsidR="001E6954" w:rsidRPr="001E6954" w:rsidRDefault="007A0800" w:rsidP="00463EF3">
            <w:pPr>
              <w:spacing w:before="40" w:after="40" w:line="240" w:lineRule="auto"/>
              <w:jc w:val="right"/>
              <w:rPr>
                <w:color w:val="0000FF"/>
              </w:rPr>
            </w:pPr>
            <w:r w:rsidRPr="001E6954">
              <w:rPr>
                <w:bCs/>
                <w:iCs/>
                <w:color w:val="00577D"/>
                <w:szCs w:val="40"/>
              </w:rPr>
              <w:t>Compliant</w:t>
            </w:r>
          </w:p>
        </w:tc>
      </w:tr>
      <w:bookmarkEnd w:id="2"/>
    </w:tbl>
    <w:p w14:paraId="27B7469E" w14:textId="77777777" w:rsidR="008A22FF" w:rsidRDefault="00DA3908" w:rsidP="00463EF3">
      <w:pPr>
        <w:sectPr w:rsidR="008A22FF" w:rsidSect="001416E6">
          <w:headerReference w:type="first" r:id="rId16"/>
          <w:pgSz w:w="11906" w:h="16838"/>
          <w:pgMar w:top="1701" w:right="1418" w:bottom="1418" w:left="1418" w:header="709" w:footer="397" w:gutter="0"/>
          <w:cols w:space="708"/>
          <w:docGrid w:linePitch="360"/>
        </w:sectPr>
      </w:pPr>
    </w:p>
    <w:p w14:paraId="27B7469F" w14:textId="77777777" w:rsidR="007F5256" w:rsidRPr="00D21DCD" w:rsidRDefault="007A0800" w:rsidP="00EC5474">
      <w:pPr>
        <w:pStyle w:val="Heading1"/>
      </w:pPr>
      <w:r>
        <w:lastRenderedPageBreak/>
        <w:t>Detailed assessment</w:t>
      </w:r>
    </w:p>
    <w:p w14:paraId="27B746A0" w14:textId="77777777" w:rsidR="001E6954" w:rsidRPr="00D63989" w:rsidRDefault="007A0800"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7B746A2" w14:textId="77777777" w:rsidR="001E6954" w:rsidRPr="00D63989" w:rsidRDefault="007A0800" w:rsidP="001E6954">
      <w:r w:rsidRPr="00D63989">
        <w:t>The following information has been taken into account in developing this performance report:</w:t>
      </w:r>
    </w:p>
    <w:p w14:paraId="70B4C2D7" w14:textId="77777777" w:rsidR="007A0800" w:rsidRDefault="007A0800" w:rsidP="007A0800">
      <w:pPr>
        <w:pStyle w:val="ListBullet"/>
      </w:pPr>
      <w:r>
        <w:t>t</w:t>
      </w:r>
      <w:r w:rsidRPr="00D63989">
        <w:t xml:space="preserve">he Assessment Team’s report for the </w:t>
      </w:r>
      <w:r>
        <w:t>Assessment Contact - Site</w:t>
      </w:r>
      <w:r w:rsidRPr="00D63989">
        <w:t xml:space="preserve">; the </w:t>
      </w:r>
      <w:r>
        <w:t xml:space="preserve">Assessment Contact - </w:t>
      </w:r>
      <w:r w:rsidRPr="001A7E00">
        <w:t>Site report was informed by a site assessment, observations at the service, review of documents and interviews with staff, consumers and representatives</w:t>
      </w:r>
    </w:p>
    <w:p w14:paraId="61A3B441" w14:textId="77777777" w:rsidR="007A0800" w:rsidRDefault="007A0800" w:rsidP="007A0800">
      <w:pPr>
        <w:pStyle w:val="ListBullet"/>
      </w:pPr>
      <w:r w:rsidRPr="00365DAE">
        <w:t>the provider</w:t>
      </w:r>
      <w:r>
        <w:t>’s</w:t>
      </w:r>
      <w:r w:rsidRPr="00365DAE">
        <w:t xml:space="preserve"> response</w:t>
      </w:r>
      <w:r>
        <w:t xml:space="preserve"> to the Assessment Contact - Site report</w:t>
      </w:r>
      <w:r w:rsidRPr="00365DAE">
        <w:t xml:space="preserve"> </w:t>
      </w:r>
      <w:r>
        <w:t>received on 7 February 2022, noting the provider accepted the findings and outcomes of the report without further comment</w:t>
      </w:r>
    </w:p>
    <w:p w14:paraId="27B746A5" w14:textId="60470F15" w:rsidR="004B33E7" w:rsidRPr="00D63989" w:rsidRDefault="007A0800" w:rsidP="007A0800">
      <w:pPr>
        <w:pStyle w:val="ListBullet"/>
      </w:pPr>
      <w:r>
        <w:t>the Performance Report dated 18 May 2021 for the Site Audit undertaken 10 March 2021 to 15 March 2021.</w:t>
      </w:r>
    </w:p>
    <w:p w14:paraId="27B746A6" w14:textId="77777777" w:rsidR="008A22FF" w:rsidRDefault="00DA3908">
      <w:pPr>
        <w:spacing w:after="160" w:line="259" w:lineRule="auto"/>
        <w:rPr>
          <w:rFonts w:cs="Times New Roman"/>
        </w:rPr>
      </w:pPr>
    </w:p>
    <w:p w14:paraId="27B746A7" w14:textId="77777777" w:rsidR="00095CD4" w:rsidRDefault="00DA3908" w:rsidP="00095CD4">
      <w:pPr>
        <w:sectPr w:rsidR="00095CD4" w:rsidSect="005058B8">
          <w:headerReference w:type="first" r:id="rId17"/>
          <w:pgSz w:w="11906" w:h="16838"/>
          <w:pgMar w:top="1701" w:right="1418" w:bottom="1418" w:left="1418" w:header="709" w:footer="397" w:gutter="0"/>
          <w:cols w:space="708"/>
          <w:docGrid w:linePitch="360"/>
        </w:sectPr>
      </w:pPr>
    </w:p>
    <w:p w14:paraId="27B746E7" w14:textId="1A8FAF15" w:rsidR="00CB3BA9" w:rsidRDefault="007A0800"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27B747AE" wp14:editId="27B747A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76066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27B746E8" w14:textId="77777777" w:rsidR="007F5256" w:rsidRPr="00FD1B02" w:rsidRDefault="007A0800" w:rsidP="00032B17">
      <w:pPr>
        <w:pStyle w:val="Heading3"/>
        <w:shd w:val="clear" w:color="auto" w:fill="F2F2F2" w:themeFill="background1" w:themeFillShade="F2"/>
      </w:pPr>
      <w:r w:rsidRPr="00FD1B02">
        <w:t>Consumer outcome:</w:t>
      </w:r>
    </w:p>
    <w:p w14:paraId="27B746E9" w14:textId="77777777" w:rsidR="007F5256" w:rsidRDefault="007A0800" w:rsidP="00912DE6">
      <w:pPr>
        <w:numPr>
          <w:ilvl w:val="0"/>
          <w:numId w:val="3"/>
        </w:numPr>
        <w:shd w:val="clear" w:color="auto" w:fill="F2F2F2" w:themeFill="background1" w:themeFillShade="F2"/>
      </w:pPr>
      <w:r>
        <w:t>I get personal care, clinical care, or both personal care and clinical care, that is safe and right for me.</w:t>
      </w:r>
    </w:p>
    <w:p w14:paraId="27B746EA" w14:textId="77777777" w:rsidR="007F5256" w:rsidRDefault="007A0800" w:rsidP="00032B17">
      <w:pPr>
        <w:pStyle w:val="Heading3"/>
        <w:shd w:val="clear" w:color="auto" w:fill="F2F2F2" w:themeFill="background1" w:themeFillShade="F2"/>
      </w:pPr>
      <w:r>
        <w:t>Organisation statement:</w:t>
      </w:r>
    </w:p>
    <w:p w14:paraId="27B746EB" w14:textId="77777777" w:rsidR="007F5256" w:rsidRDefault="007A0800"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7B746EC" w14:textId="77777777" w:rsidR="007F5256" w:rsidRDefault="007A0800" w:rsidP="00427817">
      <w:pPr>
        <w:pStyle w:val="Heading2"/>
      </w:pPr>
      <w:r>
        <w:t>Assessment of Standard 3</w:t>
      </w:r>
    </w:p>
    <w:p w14:paraId="547166A4" w14:textId="77777777" w:rsidR="007A0800" w:rsidRPr="007A0800" w:rsidRDefault="007A0800" w:rsidP="007A0800">
      <w:pPr>
        <w:rPr>
          <w:rFonts w:eastAsiaTheme="minorHAnsi"/>
        </w:rPr>
      </w:pPr>
      <w:r w:rsidRPr="007A0800">
        <w:rPr>
          <w:rFonts w:eastAsiaTheme="minorHAnsi"/>
        </w:rPr>
        <w:t xml:space="preserve">The Assessment Team assessed Requirement (3)(b) only in this Standard as part of the Assessment Contact. </w:t>
      </w:r>
      <w:r w:rsidRPr="007A0800">
        <w:rPr>
          <w:rFonts w:eastAsia="Calibri"/>
          <w:lang w:eastAsia="en-US"/>
        </w:rPr>
        <w:t>A</w:t>
      </w:r>
      <w:r w:rsidRPr="007A0800">
        <w:rPr>
          <w:rFonts w:eastAsiaTheme="minorHAnsi"/>
        </w:rPr>
        <w:t>ccordingly, an overall rating of the Standard has not been provided.</w:t>
      </w:r>
    </w:p>
    <w:p w14:paraId="1D7B77EF" w14:textId="77777777" w:rsidR="007A0800" w:rsidRPr="007A0800" w:rsidRDefault="007A0800" w:rsidP="007A0800">
      <w:pPr>
        <w:rPr>
          <w:rFonts w:eastAsiaTheme="minorHAnsi"/>
        </w:rPr>
      </w:pPr>
      <w:r w:rsidRPr="007A0800">
        <w:rPr>
          <w:rFonts w:eastAsiaTheme="minorHAnsi"/>
        </w:rPr>
        <w:t xml:space="preserve">Requirement (3)(b) in Standard 3 was found Non-compliant following a </w:t>
      </w:r>
      <w:r w:rsidRPr="007A0800">
        <w:rPr>
          <w:rFonts w:eastAsiaTheme="minorHAnsi"/>
          <w:color w:val="auto"/>
        </w:rPr>
        <w:t>Site Audit conducted 10 March 2021 to 15 March 2021 where it was found t</w:t>
      </w:r>
      <w:r w:rsidRPr="007A0800">
        <w:t>he service was</w:t>
      </w:r>
      <w:r w:rsidRPr="007A0800">
        <w:rPr>
          <w:rFonts w:eastAsiaTheme="minorHAnsi"/>
        </w:rPr>
        <w:t xml:space="preserve"> unable to demonstrate effective management of high impact or high prevalence risks associated with the care of each consumer. </w:t>
      </w:r>
    </w:p>
    <w:p w14:paraId="24B4DF99" w14:textId="77777777" w:rsidR="007A0800" w:rsidRPr="007A0800" w:rsidRDefault="007A0800" w:rsidP="007A0800">
      <w:pPr>
        <w:rPr>
          <w:rFonts w:eastAsiaTheme="minorHAnsi"/>
          <w:color w:val="auto"/>
        </w:rPr>
      </w:pPr>
      <w:r w:rsidRPr="007A0800">
        <w:rPr>
          <w:rFonts w:eastAsiaTheme="minorHAnsi"/>
          <w:color w:val="auto"/>
        </w:rPr>
        <w:t xml:space="preserve">The Assessment Team’s report included evidence of actions taken to address deficiencies identified at the Site Audit and the Assessment Team have recommended Requirement (3)(b) met. </w:t>
      </w:r>
    </w:p>
    <w:p w14:paraId="27B746ED" w14:textId="49F2A6E8" w:rsidR="00154403" w:rsidRPr="00154403" w:rsidRDefault="007A0800" w:rsidP="007A0800">
      <w:pPr>
        <w:rPr>
          <w:rFonts w:eastAsiaTheme="minorHAnsi"/>
          <w:color w:val="0000FF"/>
        </w:rPr>
      </w:pPr>
      <w:r w:rsidRPr="007A0800">
        <w:rPr>
          <w:rFonts w:eastAsiaTheme="minorHAnsi"/>
          <w:color w:val="auto"/>
        </w:rPr>
        <w:t xml:space="preserve">I have considered the Assessment Team’s findings and evidence documented in the </w:t>
      </w:r>
      <w:r w:rsidRPr="007A0800">
        <w:t>Assessment Contact - Site report</w:t>
      </w:r>
      <w:r w:rsidRPr="007A0800">
        <w:rPr>
          <w:rFonts w:eastAsiaTheme="minorHAnsi"/>
          <w:color w:val="auto"/>
        </w:rPr>
        <w:t xml:space="preserve"> and based on this information, I find Yorke and Northern Local Health Network Incorporated, in relation to Ira Parker Nursing Home, to be Compliant with Requirement (3)(b) in Standard 3 Personal care and clinical care. I have provided reasons for my finding below.</w:t>
      </w:r>
    </w:p>
    <w:p w14:paraId="27B746EF" w14:textId="41C70FAC" w:rsidR="00301877" w:rsidRDefault="007A0800"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7B746F7" w14:textId="344145B7" w:rsidR="00853601" w:rsidRPr="00853601" w:rsidRDefault="007A0800" w:rsidP="00853601">
      <w:pPr>
        <w:pStyle w:val="Heading3"/>
      </w:pPr>
      <w:r w:rsidRPr="00853601">
        <w:t>Requirement 3(3)(b)</w:t>
      </w:r>
      <w:r>
        <w:tab/>
        <w:t>Compliant</w:t>
      </w:r>
    </w:p>
    <w:p w14:paraId="27B746F8" w14:textId="77777777" w:rsidR="00853601" w:rsidRPr="008D114F" w:rsidRDefault="007A0800" w:rsidP="00853601">
      <w:pPr>
        <w:rPr>
          <w:i/>
        </w:rPr>
      </w:pPr>
      <w:r w:rsidRPr="008D114F">
        <w:rPr>
          <w:i/>
          <w:szCs w:val="22"/>
        </w:rPr>
        <w:t>Effective management of high impact or high prevalence risks associated with the care of each consumer.</w:t>
      </w:r>
    </w:p>
    <w:p w14:paraId="51C08AEF" w14:textId="4DC3770A" w:rsidR="007A0800" w:rsidRPr="007A0800" w:rsidRDefault="007A0800" w:rsidP="001E10EA">
      <w:pPr>
        <w:rPr>
          <w:rFonts w:eastAsiaTheme="minorHAnsi"/>
          <w:color w:val="auto"/>
          <w:szCs w:val="22"/>
          <w:lang w:eastAsia="en-US"/>
        </w:rPr>
      </w:pPr>
      <w:r w:rsidRPr="007A0800">
        <w:rPr>
          <w:rFonts w:eastAsiaTheme="minorHAnsi"/>
          <w:color w:val="auto"/>
        </w:rPr>
        <w:lastRenderedPageBreak/>
        <w:t xml:space="preserve">The service was found Non-Compliant with Requirement (3)(b) following a Site Audit conducted 10 March 2021 to 15 March 2021 where it </w:t>
      </w:r>
      <w:r w:rsidR="001E10EA">
        <w:rPr>
          <w:rFonts w:eastAsiaTheme="minorHAnsi"/>
          <w:color w:val="auto"/>
        </w:rPr>
        <w:t xml:space="preserve">was found </w:t>
      </w:r>
      <w:r w:rsidR="001E10EA">
        <w:t>risks associated with consumers’ care delivery were not effectively managed, including risks associated with weight loss management, wound care delivery, blood pressure monitoring and administration of medication</w:t>
      </w:r>
      <w:r w:rsidRPr="007A0800">
        <w:rPr>
          <w:rFonts w:eastAsiaTheme="minorHAnsi"/>
          <w:color w:val="auto"/>
          <w:szCs w:val="22"/>
          <w:lang w:eastAsia="en-US"/>
        </w:rPr>
        <w:t>.</w:t>
      </w:r>
    </w:p>
    <w:p w14:paraId="629EE217" w14:textId="77777777" w:rsidR="007A0800" w:rsidRPr="007A0800" w:rsidRDefault="007A0800" w:rsidP="007A0800">
      <w:pPr>
        <w:rPr>
          <w:color w:val="auto"/>
        </w:rPr>
      </w:pPr>
      <w:r w:rsidRPr="007A0800">
        <w:rPr>
          <w:color w:val="auto"/>
        </w:rPr>
        <w:t>At the Assessment Contact in January 2022, the Assessment Team found the service had implemented improvements to address the identified deficiencies, including, but not limited to:</w:t>
      </w:r>
    </w:p>
    <w:p w14:paraId="04548272" w14:textId="77777777" w:rsidR="007A0800" w:rsidRPr="007A0800" w:rsidRDefault="007A0800" w:rsidP="007A0800">
      <w:pPr>
        <w:numPr>
          <w:ilvl w:val="0"/>
          <w:numId w:val="2"/>
        </w:numPr>
        <w:ind w:left="425" w:hanging="425"/>
        <w:rPr>
          <w:rFonts w:eastAsiaTheme="minorHAnsi"/>
          <w:color w:val="auto"/>
          <w:szCs w:val="22"/>
          <w:lang w:eastAsia="en-US"/>
        </w:rPr>
      </w:pPr>
      <w:r w:rsidRPr="007A0800">
        <w:rPr>
          <w:rFonts w:eastAsiaTheme="minorHAnsi"/>
          <w:color w:val="auto"/>
          <w:szCs w:val="22"/>
          <w:lang w:eastAsia="en-US"/>
        </w:rPr>
        <w:t>implementing a work instruction which clarifies weight monitoring documentation requirements, including capturing reasons for weighing and detailing variance from previous results, and commencing use of a weight capture spreadsheet tool;</w:t>
      </w:r>
    </w:p>
    <w:p w14:paraId="391D0D15" w14:textId="77777777" w:rsidR="007A0800" w:rsidRPr="007A0800" w:rsidRDefault="007A0800" w:rsidP="007A0800">
      <w:pPr>
        <w:numPr>
          <w:ilvl w:val="0"/>
          <w:numId w:val="2"/>
        </w:numPr>
        <w:ind w:left="425" w:hanging="425"/>
        <w:rPr>
          <w:rFonts w:eastAsiaTheme="minorHAnsi"/>
          <w:color w:val="auto"/>
          <w:szCs w:val="22"/>
          <w:lang w:eastAsia="en-US"/>
        </w:rPr>
      </w:pPr>
      <w:r w:rsidRPr="007A0800">
        <w:rPr>
          <w:rFonts w:eastAsiaTheme="minorHAnsi"/>
          <w:color w:val="auto"/>
          <w:szCs w:val="22"/>
          <w:lang w:eastAsia="en-US"/>
        </w:rPr>
        <w:t>review of the referral process to Allied health professionals, in addition to instigating an audit tool to ensure any subsequent follow up is completed;</w:t>
      </w:r>
    </w:p>
    <w:p w14:paraId="2A8BA4EA" w14:textId="77777777" w:rsidR="007A0800" w:rsidRPr="007A0800" w:rsidRDefault="007A0800" w:rsidP="007A0800">
      <w:pPr>
        <w:numPr>
          <w:ilvl w:val="0"/>
          <w:numId w:val="2"/>
        </w:numPr>
        <w:ind w:left="425" w:hanging="425"/>
        <w:rPr>
          <w:rFonts w:eastAsiaTheme="minorHAnsi"/>
          <w:color w:val="auto"/>
          <w:szCs w:val="22"/>
          <w:lang w:eastAsia="en-US"/>
        </w:rPr>
      </w:pPr>
      <w:r w:rsidRPr="007A0800">
        <w:rPr>
          <w:rFonts w:eastAsiaTheme="minorHAnsi"/>
          <w:color w:val="auto"/>
          <w:szCs w:val="22"/>
          <w:lang w:eastAsia="en-US"/>
        </w:rPr>
        <w:t>providing additional training for staff in both wound care and reporting observations;</w:t>
      </w:r>
    </w:p>
    <w:p w14:paraId="4A426705" w14:textId="77777777" w:rsidR="007A0800" w:rsidRPr="007A0800" w:rsidRDefault="007A0800" w:rsidP="007A0800">
      <w:pPr>
        <w:numPr>
          <w:ilvl w:val="0"/>
          <w:numId w:val="2"/>
        </w:numPr>
        <w:ind w:left="425" w:hanging="425"/>
        <w:rPr>
          <w:rFonts w:eastAsiaTheme="minorHAnsi"/>
          <w:color w:val="auto"/>
          <w:szCs w:val="22"/>
          <w:lang w:eastAsia="en-US"/>
        </w:rPr>
      </w:pPr>
      <w:r w:rsidRPr="007A0800">
        <w:rPr>
          <w:rFonts w:eastAsiaTheme="minorHAnsi"/>
          <w:color w:val="auto"/>
          <w:szCs w:val="22"/>
          <w:lang w:eastAsia="en-US"/>
        </w:rPr>
        <w:t>modifications to the service’s electronic documentation system to allow better tracking of wound progress, and heightened staff awareness of wounds through monthly reporting and staff meetings;</w:t>
      </w:r>
    </w:p>
    <w:p w14:paraId="707705A0" w14:textId="77777777" w:rsidR="007A0800" w:rsidRPr="007A0800" w:rsidRDefault="007A0800" w:rsidP="007A0800">
      <w:pPr>
        <w:numPr>
          <w:ilvl w:val="0"/>
          <w:numId w:val="2"/>
        </w:numPr>
        <w:ind w:left="425" w:hanging="425"/>
        <w:rPr>
          <w:rFonts w:eastAsiaTheme="minorHAnsi"/>
          <w:color w:val="auto"/>
          <w:szCs w:val="22"/>
          <w:lang w:eastAsia="en-US"/>
        </w:rPr>
      </w:pPr>
      <w:r w:rsidRPr="007A0800">
        <w:rPr>
          <w:rFonts w:eastAsiaTheme="minorHAnsi"/>
          <w:color w:val="auto"/>
          <w:szCs w:val="22"/>
          <w:lang w:eastAsia="en-US"/>
        </w:rPr>
        <w:t>undertaking documentation audits to ensure staff are escalating reportable observations to the Medical officer where applicable and managing staff performance where this does not occur; and</w:t>
      </w:r>
    </w:p>
    <w:p w14:paraId="211FD106" w14:textId="77777777" w:rsidR="007A0800" w:rsidRPr="007A0800" w:rsidRDefault="007A0800" w:rsidP="007A0800">
      <w:pPr>
        <w:numPr>
          <w:ilvl w:val="0"/>
          <w:numId w:val="2"/>
        </w:numPr>
        <w:ind w:left="425" w:hanging="425"/>
        <w:rPr>
          <w:rFonts w:eastAsiaTheme="minorHAnsi"/>
          <w:color w:val="auto"/>
          <w:szCs w:val="22"/>
          <w:lang w:eastAsia="en-US"/>
        </w:rPr>
      </w:pPr>
      <w:r w:rsidRPr="007A0800">
        <w:rPr>
          <w:rFonts w:eastAsiaTheme="minorHAnsi"/>
          <w:color w:val="auto"/>
          <w:szCs w:val="22"/>
          <w:lang w:eastAsia="en-US"/>
        </w:rPr>
        <w:t>installation of a DDA cupboard in the Ira Parker nursing station to improve ease of access to schedule 8 and schedule 4 medications, in addition to design and implementation of work instructions to support better medication management.</w:t>
      </w:r>
    </w:p>
    <w:p w14:paraId="5CA29D6F" w14:textId="77777777" w:rsidR="007A0800" w:rsidRPr="007A0800" w:rsidRDefault="007A0800" w:rsidP="007A0800">
      <w:pPr>
        <w:rPr>
          <w:color w:val="auto"/>
        </w:rPr>
      </w:pPr>
      <w:r w:rsidRPr="007A0800">
        <w:rPr>
          <w:color w:val="auto"/>
        </w:rPr>
        <w:t>The Assessment Team presented the following evidence and information collected through interviews, observations and documents which are relevant to my finding in relation to this Requirement:</w:t>
      </w:r>
    </w:p>
    <w:p w14:paraId="657E8563" w14:textId="77777777" w:rsidR="007A0800" w:rsidRPr="007A0800" w:rsidRDefault="007A0800" w:rsidP="007A0800">
      <w:pPr>
        <w:numPr>
          <w:ilvl w:val="0"/>
          <w:numId w:val="2"/>
        </w:numPr>
        <w:ind w:left="425" w:hanging="425"/>
        <w:rPr>
          <w:rFonts w:eastAsiaTheme="minorHAnsi"/>
          <w:color w:val="auto"/>
          <w:szCs w:val="22"/>
          <w:lang w:eastAsia="en-US"/>
        </w:rPr>
      </w:pPr>
      <w:r w:rsidRPr="007A0800">
        <w:rPr>
          <w:rFonts w:eastAsiaTheme="minorHAnsi"/>
          <w:color w:val="auto"/>
          <w:szCs w:val="22"/>
          <w:lang w:eastAsia="en-US"/>
        </w:rPr>
        <w:t>Documentation reviewed showed Allied health review was sought in relation to swallowing and choking risk for one consumer; recommendations to mitigate risk were included in care planning documentation and no subsequent incidents have occurred.</w:t>
      </w:r>
    </w:p>
    <w:p w14:paraId="41D00D8B" w14:textId="77777777" w:rsidR="007A0800" w:rsidRPr="007A0800" w:rsidRDefault="007A0800" w:rsidP="007A0800">
      <w:pPr>
        <w:numPr>
          <w:ilvl w:val="0"/>
          <w:numId w:val="2"/>
        </w:numPr>
        <w:ind w:left="425" w:hanging="425"/>
        <w:rPr>
          <w:rFonts w:eastAsiaTheme="minorHAnsi"/>
          <w:color w:val="auto"/>
          <w:szCs w:val="22"/>
          <w:lang w:eastAsia="en-US"/>
        </w:rPr>
      </w:pPr>
      <w:r w:rsidRPr="007A0800">
        <w:rPr>
          <w:rFonts w:eastAsiaTheme="minorHAnsi"/>
          <w:color w:val="auto"/>
          <w:szCs w:val="22"/>
          <w:lang w:eastAsia="en-US"/>
        </w:rPr>
        <w:t xml:space="preserve">Documentation reviewed for one consumer at high risk of falls showed staff had identified when the consumer’s blood pressure was recorded outside of normal range, however, staff did not complete follow up actions. The service </w:t>
      </w:r>
      <w:r w:rsidRPr="007A0800">
        <w:rPr>
          <w:rFonts w:eastAsiaTheme="minorHAnsi"/>
          <w:color w:val="auto"/>
          <w:szCs w:val="22"/>
          <w:lang w:eastAsia="en-US"/>
        </w:rPr>
        <w:lastRenderedPageBreak/>
        <w:t>demonstrated it had identified this deficiency through an audit, undertook an investigation and took appropriate action.</w:t>
      </w:r>
    </w:p>
    <w:p w14:paraId="65A45A85" w14:textId="77777777" w:rsidR="007A0800" w:rsidRPr="007A0800" w:rsidRDefault="007A0800" w:rsidP="007A0800">
      <w:pPr>
        <w:numPr>
          <w:ilvl w:val="0"/>
          <w:numId w:val="2"/>
        </w:numPr>
        <w:ind w:left="425" w:hanging="425"/>
        <w:rPr>
          <w:rFonts w:eastAsiaTheme="minorHAnsi"/>
          <w:color w:val="auto"/>
          <w:szCs w:val="22"/>
          <w:lang w:eastAsia="en-US"/>
        </w:rPr>
      </w:pPr>
      <w:r w:rsidRPr="007A0800">
        <w:rPr>
          <w:rFonts w:eastAsiaTheme="minorHAnsi"/>
          <w:color w:val="auto"/>
          <w:szCs w:val="22"/>
          <w:lang w:eastAsia="en-US"/>
        </w:rPr>
        <w:t>The service has a risk report which monitors a broad spectrum of high impact or high prevalence risks and have identified specific risks to individual consumers. Monthly reporting shows what actions have been implemented to reduce incidents.</w:t>
      </w:r>
    </w:p>
    <w:p w14:paraId="6D319607" w14:textId="77777777" w:rsidR="007A0800" w:rsidRPr="007A0800" w:rsidRDefault="007A0800" w:rsidP="007A0800">
      <w:pPr>
        <w:numPr>
          <w:ilvl w:val="0"/>
          <w:numId w:val="2"/>
        </w:numPr>
        <w:ind w:left="425" w:hanging="425"/>
        <w:rPr>
          <w:rFonts w:eastAsiaTheme="minorHAnsi"/>
          <w:color w:val="auto"/>
          <w:szCs w:val="22"/>
          <w:lang w:eastAsia="en-US"/>
        </w:rPr>
      </w:pPr>
      <w:r w:rsidRPr="007A0800">
        <w:rPr>
          <w:rFonts w:eastAsiaTheme="minorHAnsi"/>
          <w:color w:val="auto"/>
          <w:szCs w:val="22"/>
          <w:lang w:eastAsia="en-US"/>
        </w:rPr>
        <w:t>Staff demonstrated they were familiar with the service’s incident reporting protocol and practices, including those relating to high risk incidents.</w:t>
      </w:r>
    </w:p>
    <w:p w14:paraId="22557219" w14:textId="099614E3" w:rsidR="007A0800" w:rsidRPr="007A0800" w:rsidRDefault="007A0800" w:rsidP="007A0800">
      <w:pPr>
        <w:rPr>
          <w:rFonts w:eastAsiaTheme="minorHAnsi"/>
          <w:color w:val="auto"/>
          <w:szCs w:val="22"/>
          <w:lang w:eastAsia="en-US"/>
        </w:rPr>
      </w:pPr>
      <w:r w:rsidRPr="007A0800">
        <w:rPr>
          <w:rFonts w:eastAsiaTheme="minorHAnsi"/>
          <w:color w:val="auto"/>
          <w:szCs w:val="22"/>
          <w:lang w:eastAsia="en-US"/>
        </w:rPr>
        <w:t>In coming to my finding, I have considered that the service has implemented monitoring processes and mitigation strategies to manage high impact or high prevalence risk to consumers, including through work instructions and staff training, and staff demonstrated they recognise risks relating to individual consumers.</w:t>
      </w:r>
    </w:p>
    <w:p w14:paraId="4306DDC2" w14:textId="77777777" w:rsidR="007A0800" w:rsidRPr="007A0800" w:rsidRDefault="007A0800" w:rsidP="007A0800">
      <w:pPr>
        <w:rPr>
          <w:rFonts w:eastAsiaTheme="minorHAnsi"/>
          <w:color w:val="auto"/>
          <w:szCs w:val="22"/>
          <w:lang w:eastAsia="en-US"/>
        </w:rPr>
      </w:pPr>
      <w:r w:rsidRPr="007A0800">
        <w:rPr>
          <w:rFonts w:eastAsiaTheme="minorHAnsi"/>
          <w:color w:val="auto"/>
          <w:szCs w:val="22"/>
          <w:lang w:eastAsia="en-US"/>
        </w:rPr>
        <w:t>For the reasons detailed above I find Yorke and Northern Local Health Network Incorporated, in relation to Ira Parker Nursing Home, Compliant with Standard 3 Requirement (3)(b).</w:t>
      </w:r>
    </w:p>
    <w:p w14:paraId="27B7470B" w14:textId="77777777" w:rsidR="00032B17" w:rsidRDefault="00DA3908" w:rsidP="00095CD4"/>
    <w:p w14:paraId="27B7470C" w14:textId="77777777" w:rsidR="00853601" w:rsidRDefault="00DA3908" w:rsidP="00095CD4">
      <w:pPr>
        <w:sectPr w:rsidR="00853601" w:rsidSect="00CB3BA9">
          <w:type w:val="continuous"/>
          <w:pgSz w:w="11906" w:h="16838"/>
          <w:pgMar w:top="1701" w:right="1418" w:bottom="1418" w:left="1418" w:header="709" w:footer="397" w:gutter="0"/>
          <w:cols w:space="708"/>
          <w:titlePg/>
          <w:docGrid w:linePitch="360"/>
        </w:sectPr>
      </w:pPr>
    </w:p>
    <w:p w14:paraId="27B7475D" w14:textId="5DAC0C46" w:rsidR="00CB3BA9" w:rsidRDefault="007A0800"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27B747B6" wp14:editId="27B747B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133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27B7475E" w14:textId="77777777" w:rsidR="007F5256" w:rsidRPr="000E654D" w:rsidRDefault="007A0800" w:rsidP="009C6F30">
      <w:pPr>
        <w:pStyle w:val="Heading3"/>
        <w:shd w:val="clear" w:color="auto" w:fill="F2F2F2" w:themeFill="background1" w:themeFillShade="F2"/>
      </w:pPr>
      <w:r w:rsidRPr="000E654D">
        <w:t>Consumer outcome:</w:t>
      </w:r>
    </w:p>
    <w:p w14:paraId="27B7475F" w14:textId="77777777" w:rsidR="007F5256" w:rsidRDefault="007A0800" w:rsidP="00912DE6">
      <w:pPr>
        <w:numPr>
          <w:ilvl w:val="0"/>
          <w:numId w:val="7"/>
        </w:numPr>
        <w:shd w:val="clear" w:color="auto" w:fill="F2F2F2" w:themeFill="background1" w:themeFillShade="F2"/>
      </w:pPr>
      <w:r>
        <w:t>I get quality care and services when I need them from people who are knowledgeable, capable and caring.</w:t>
      </w:r>
    </w:p>
    <w:p w14:paraId="27B74760" w14:textId="77777777" w:rsidR="007F5256" w:rsidRDefault="007A0800" w:rsidP="009C6F30">
      <w:pPr>
        <w:pStyle w:val="Heading3"/>
        <w:shd w:val="clear" w:color="auto" w:fill="F2F2F2" w:themeFill="background1" w:themeFillShade="F2"/>
      </w:pPr>
      <w:r>
        <w:t>Organisation statement:</w:t>
      </w:r>
    </w:p>
    <w:p w14:paraId="27B74761" w14:textId="77777777" w:rsidR="007F5256" w:rsidRDefault="007A0800"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7B74762" w14:textId="77777777" w:rsidR="007F5256" w:rsidRDefault="007A0800" w:rsidP="00427817">
      <w:pPr>
        <w:pStyle w:val="Heading2"/>
      </w:pPr>
      <w:r>
        <w:t>Assessment of Standard 7</w:t>
      </w:r>
    </w:p>
    <w:p w14:paraId="67E1C21B" w14:textId="77777777" w:rsidR="007A0800" w:rsidRPr="007A0800" w:rsidRDefault="007A0800" w:rsidP="007A0800">
      <w:pPr>
        <w:rPr>
          <w:rFonts w:eastAsiaTheme="minorHAnsi"/>
        </w:rPr>
      </w:pPr>
      <w:r w:rsidRPr="007A0800">
        <w:rPr>
          <w:rFonts w:eastAsiaTheme="minorHAnsi"/>
        </w:rPr>
        <w:t xml:space="preserve">The Assessment Team assessed Requirement (3)(a) only in this Standard at this Assessment Contact. </w:t>
      </w:r>
      <w:r w:rsidRPr="007A0800">
        <w:rPr>
          <w:rFonts w:eastAsia="Calibri"/>
          <w:lang w:eastAsia="en-US"/>
        </w:rPr>
        <w:t>A</w:t>
      </w:r>
      <w:r w:rsidRPr="007A0800">
        <w:rPr>
          <w:rFonts w:eastAsiaTheme="minorHAnsi"/>
        </w:rPr>
        <w:t>ccordingly, an overall rating of the Standard has not been provided.</w:t>
      </w:r>
    </w:p>
    <w:p w14:paraId="5AE0760D" w14:textId="77777777" w:rsidR="007A0800" w:rsidRPr="007A0800" w:rsidRDefault="007A0800" w:rsidP="007A0800">
      <w:pPr>
        <w:rPr>
          <w:color w:val="auto"/>
        </w:rPr>
      </w:pPr>
      <w:r w:rsidRPr="007A0800">
        <w:rPr>
          <w:rFonts w:eastAsiaTheme="minorHAnsi"/>
          <w:color w:val="auto"/>
        </w:rPr>
        <w:t xml:space="preserve">Requirement (3)(a) in Standard 7 was found Non-compliant following a Site Audit conducted 10 March 2021 to 15 March 2021 where it was found </w:t>
      </w:r>
      <w:r w:rsidRPr="007A0800">
        <w:rPr>
          <w:color w:val="auto"/>
        </w:rPr>
        <w:t xml:space="preserve">the service was unable to demonstrate the workforce was planned to enable delivery and management of safe and quality care and services. </w:t>
      </w:r>
    </w:p>
    <w:p w14:paraId="701DAE4E" w14:textId="77777777" w:rsidR="007A0800" w:rsidRPr="007A0800" w:rsidRDefault="007A0800" w:rsidP="007A0800">
      <w:pPr>
        <w:rPr>
          <w:rFonts w:eastAsiaTheme="minorHAnsi"/>
          <w:color w:val="auto"/>
        </w:rPr>
      </w:pPr>
      <w:r w:rsidRPr="007A0800">
        <w:rPr>
          <w:rFonts w:eastAsiaTheme="minorHAnsi"/>
          <w:color w:val="auto"/>
        </w:rPr>
        <w:t xml:space="preserve">The Assessment Team’s report included evidence of actions taken to address deficiencies identified at the Site Audit and the Assessment Team have recommended Requirement (3)(a) met. </w:t>
      </w:r>
    </w:p>
    <w:p w14:paraId="3DB4E185" w14:textId="77777777" w:rsidR="007A0800" w:rsidRPr="007A0800" w:rsidRDefault="007A0800" w:rsidP="007A0800">
      <w:pPr>
        <w:rPr>
          <w:rFonts w:eastAsiaTheme="minorHAnsi"/>
          <w:color w:val="auto"/>
        </w:rPr>
      </w:pPr>
      <w:r w:rsidRPr="007A0800">
        <w:rPr>
          <w:rFonts w:eastAsiaTheme="minorHAnsi"/>
          <w:color w:val="auto"/>
        </w:rPr>
        <w:t xml:space="preserve">I have considered the Assessment Team’s findings and evidence documented in the </w:t>
      </w:r>
      <w:r w:rsidRPr="007A0800">
        <w:t>Assessment Contact - Site report</w:t>
      </w:r>
      <w:r w:rsidRPr="007A0800">
        <w:rPr>
          <w:rFonts w:eastAsiaTheme="minorHAnsi"/>
          <w:color w:val="auto"/>
        </w:rPr>
        <w:t xml:space="preserve"> and based on this information, I find Yorke and Northern Local Health Network Incorporated, in relation to Ira Parker Nursing Home, to be Compliant with Requirement (3)(a) in Standard 7 Human resources. I have provided reasons for my finding below. </w:t>
      </w:r>
    </w:p>
    <w:p w14:paraId="5F3C7678" w14:textId="77777777" w:rsidR="007A0800" w:rsidRPr="007A0800" w:rsidRDefault="007A0800" w:rsidP="007A0800">
      <w:pPr>
        <w:keepNext/>
        <w:tabs>
          <w:tab w:val="right" w:pos="9072"/>
        </w:tabs>
        <w:outlineLvl w:val="1"/>
        <w:rPr>
          <w:rFonts w:cs="Times New Roman"/>
          <w:b/>
          <w:color w:val="auto"/>
          <w:sz w:val="28"/>
          <w:szCs w:val="28"/>
        </w:rPr>
      </w:pPr>
      <w:r w:rsidRPr="007A0800">
        <w:rPr>
          <w:rFonts w:cs="Times New Roman"/>
          <w:b/>
          <w:color w:val="auto"/>
          <w:sz w:val="28"/>
          <w:szCs w:val="28"/>
        </w:rPr>
        <w:t>Assessment of Standard 7 Requirements</w:t>
      </w:r>
      <w:r w:rsidRPr="007A0800">
        <w:rPr>
          <w:rFonts w:cs="Times New Roman"/>
          <w:b/>
          <w:i/>
          <w:color w:val="0000FF"/>
        </w:rPr>
        <w:t xml:space="preserve"> </w:t>
      </w:r>
    </w:p>
    <w:p w14:paraId="2D99BA8D" w14:textId="77777777" w:rsidR="007A0800" w:rsidRPr="007A0800" w:rsidRDefault="007A0800" w:rsidP="007A0800">
      <w:pPr>
        <w:keepNext/>
        <w:tabs>
          <w:tab w:val="right" w:pos="9072"/>
        </w:tabs>
        <w:outlineLvl w:val="2"/>
        <w:rPr>
          <w:b/>
          <w:color w:val="00577D"/>
          <w:sz w:val="26"/>
        </w:rPr>
      </w:pPr>
      <w:r w:rsidRPr="007A0800">
        <w:rPr>
          <w:b/>
          <w:color w:val="00577D"/>
          <w:sz w:val="26"/>
        </w:rPr>
        <w:t>Requirement 7(3)(a)</w:t>
      </w:r>
      <w:r w:rsidRPr="007A0800">
        <w:rPr>
          <w:b/>
          <w:color w:val="00577D"/>
          <w:sz w:val="26"/>
        </w:rPr>
        <w:tab/>
        <w:t>Compliant</w:t>
      </w:r>
    </w:p>
    <w:p w14:paraId="7D968EB5" w14:textId="77777777" w:rsidR="007A0800" w:rsidRPr="007A0800" w:rsidRDefault="007A0800" w:rsidP="007A0800">
      <w:pPr>
        <w:rPr>
          <w:i/>
        </w:rPr>
      </w:pPr>
      <w:r w:rsidRPr="007A0800">
        <w:rPr>
          <w:i/>
        </w:rPr>
        <w:t>The workforce is planned to enable, and the number and mix of members of the workforce deployed enables, the delivery and management of safe and quality care and services.</w:t>
      </w:r>
    </w:p>
    <w:p w14:paraId="13EDADA4" w14:textId="0A960B93" w:rsidR="007A0800" w:rsidRPr="007A0800" w:rsidRDefault="007A0800" w:rsidP="007A0800">
      <w:pPr>
        <w:rPr>
          <w:color w:val="auto"/>
        </w:rPr>
      </w:pPr>
      <w:r w:rsidRPr="007A0800">
        <w:rPr>
          <w:color w:val="auto"/>
        </w:rPr>
        <w:lastRenderedPageBreak/>
        <w:t xml:space="preserve">The service was found Non-compliant with Requirement (3)(a) </w:t>
      </w:r>
      <w:r w:rsidRPr="007A0800">
        <w:rPr>
          <w:rFonts w:eastAsiaTheme="minorHAnsi"/>
          <w:color w:val="auto"/>
        </w:rPr>
        <w:t xml:space="preserve">following a Site Audit conducted 10 March 2021 to 15 March 2021 where it was found </w:t>
      </w:r>
      <w:r w:rsidRPr="007A0800">
        <w:rPr>
          <w:color w:val="auto"/>
        </w:rPr>
        <w:t xml:space="preserve">the service did not demonstrate that the number and mix of the workforce deployed </w:t>
      </w:r>
      <w:r w:rsidRPr="007A0800">
        <w:t>enabled the delivery and management of safe and quality care and services</w:t>
      </w:r>
      <w:r w:rsidRPr="007A0800">
        <w:rPr>
          <w:color w:val="auto"/>
        </w:rPr>
        <w:t xml:space="preserve">. </w:t>
      </w:r>
      <w:r w:rsidRPr="007A0800">
        <w:rPr>
          <w:rFonts w:eastAsia="Arial"/>
          <w:color w:val="000000" w:themeColor="text1"/>
        </w:rPr>
        <w:t>The findings specifically related to staff ability to provide adequate care for consumers when emergency presentations occurred in the accident and emergency area of the service’s co-located hospital.</w:t>
      </w:r>
    </w:p>
    <w:p w14:paraId="202B3808" w14:textId="77777777" w:rsidR="007A0800" w:rsidRPr="007A0800" w:rsidRDefault="007A0800" w:rsidP="007A0800">
      <w:pPr>
        <w:rPr>
          <w:color w:val="auto"/>
        </w:rPr>
      </w:pPr>
      <w:r w:rsidRPr="007A0800">
        <w:rPr>
          <w:color w:val="auto"/>
        </w:rPr>
        <w:t>At the Assessment Contact in January 2022, the Assessment Team found the service had implemented improvements to address the identified deficiencies, including:</w:t>
      </w:r>
    </w:p>
    <w:p w14:paraId="35116160" w14:textId="77777777" w:rsidR="007A0800" w:rsidRPr="007A0800" w:rsidRDefault="007A0800" w:rsidP="007A0800">
      <w:pPr>
        <w:numPr>
          <w:ilvl w:val="0"/>
          <w:numId w:val="2"/>
        </w:numPr>
        <w:ind w:left="425" w:hanging="425"/>
        <w:rPr>
          <w:rFonts w:eastAsiaTheme="minorHAnsi"/>
          <w:color w:val="auto"/>
          <w:szCs w:val="22"/>
          <w:lang w:eastAsia="en-US"/>
        </w:rPr>
      </w:pPr>
      <w:r w:rsidRPr="007A0800">
        <w:rPr>
          <w:rFonts w:eastAsiaTheme="minorHAnsi"/>
          <w:color w:val="auto"/>
          <w:szCs w:val="22"/>
          <w:lang w:eastAsia="en-US"/>
        </w:rPr>
        <w:t>implementing a new roster which identifies clinical staff allocation between the service and co-located hospital;</w:t>
      </w:r>
    </w:p>
    <w:p w14:paraId="76D16AE0" w14:textId="77777777" w:rsidR="007A0800" w:rsidRPr="007A0800" w:rsidRDefault="007A0800" w:rsidP="007A0800">
      <w:pPr>
        <w:numPr>
          <w:ilvl w:val="0"/>
          <w:numId w:val="2"/>
        </w:numPr>
        <w:ind w:left="425" w:hanging="425"/>
        <w:rPr>
          <w:rFonts w:eastAsiaTheme="minorHAnsi"/>
          <w:color w:val="auto"/>
          <w:szCs w:val="22"/>
          <w:lang w:eastAsia="en-US"/>
        </w:rPr>
      </w:pPr>
      <w:r w:rsidRPr="007A0800">
        <w:rPr>
          <w:rFonts w:eastAsiaTheme="minorHAnsi"/>
          <w:color w:val="auto"/>
          <w:szCs w:val="22"/>
          <w:lang w:eastAsia="en-US"/>
        </w:rPr>
        <w:t>undertaken recruitment activities for additional clinical staff; and</w:t>
      </w:r>
    </w:p>
    <w:p w14:paraId="5AFE0CC2" w14:textId="77777777" w:rsidR="007A0800" w:rsidRPr="007A0800" w:rsidRDefault="007A0800" w:rsidP="007A0800">
      <w:pPr>
        <w:numPr>
          <w:ilvl w:val="0"/>
          <w:numId w:val="2"/>
        </w:numPr>
        <w:ind w:left="425" w:hanging="425"/>
        <w:rPr>
          <w:rFonts w:eastAsiaTheme="minorHAnsi"/>
          <w:color w:val="auto"/>
          <w:szCs w:val="22"/>
          <w:lang w:eastAsia="en-US"/>
        </w:rPr>
      </w:pPr>
      <w:r w:rsidRPr="007A0800">
        <w:rPr>
          <w:rFonts w:eastAsiaTheme="minorHAnsi"/>
          <w:color w:val="auto"/>
          <w:szCs w:val="22"/>
          <w:lang w:eastAsia="en-US"/>
        </w:rPr>
        <w:t>implementing an ‘on call’ system and associated roster guidance for staff.</w:t>
      </w:r>
    </w:p>
    <w:p w14:paraId="5F3C5234" w14:textId="77777777" w:rsidR="007A0800" w:rsidRPr="007A0800" w:rsidRDefault="007A0800" w:rsidP="007A0800">
      <w:pPr>
        <w:rPr>
          <w:rFonts w:eastAsiaTheme="minorHAnsi"/>
          <w:color w:val="auto"/>
          <w:szCs w:val="22"/>
          <w:lang w:eastAsia="en-US"/>
        </w:rPr>
      </w:pPr>
      <w:r w:rsidRPr="007A0800">
        <w:rPr>
          <w:rFonts w:eastAsiaTheme="minorHAnsi"/>
          <w:color w:val="auto"/>
          <w:szCs w:val="22"/>
          <w:lang w:eastAsia="en-US"/>
        </w:rPr>
        <w:t>The Assessment Team provided the following evidence and information collected through interviews, observations and documents which are relevant to my finding in relation to this Requirement:</w:t>
      </w:r>
    </w:p>
    <w:p w14:paraId="282A8C07" w14:textId="77777777" w:rsidR="007A0800" w:rsidRPr="007A0800" w:rsidRDefault="007A0800" w:rsidP="007A0800">
      <w:pPr>
        <w:numPr>
          <w:ilvl w:val="0"/>
          <w:numId w:val="2"/>
        </w:numPr>
        <w:ind w:left="425" w:hanging="425"/>
        <w:rPr>
          <w:rFonts w:eastAsiaTheme="minorHAnsi"/>
          <w:color w:val="auto"/>
          <w:szCs w:val="22"/>
          <w:lang w:eastAsia="en-US"/>
        </w:rPr>
      </w:pPr>
      <w:r w:rsidRPr="007A0800">
        <w:rPr>
          <w:rFonts w:eastAsiaTheme="minorHAnsi"/>
          <w:color w:val="auto"/>
          <w:szCs w:val="22"/>
          <w:lang w:eastAsia="en-US"/>
        </w:rPr>
        <w:t>Feedback from consumers and representatives sampled during the Assessment Contact who felt there was adequate numbers of staff to meet consumers’ care needs, including answering call bells promptly.</w:t>
      </w:r>
    </w:p>
    <w:p w14:paraId="034ABB0B" w14:textId="77777777" w:rsidR="007A0800" w:rsidRPr="007A0800" w:rsidRDefault="007A0800" w:rsidP="007A0800">
      <w:pPr>
        <w:numPr>
          <w:ilvl w:val="0"/>
          <w:numId w:val="2"/>
        </w:numPr>
        <w:ind w:left="425" w:hanging="425"/>
        <w:rPr>
          <w:rFonts w:eastAsiaTheme="minorHAnsi"/>
          <w:color w:val="auto"/>
          <w:szCs w:val="22"/>
          <w:lang w:eastAsia="en-US"/>
        </w:rPr>
      </w:pPr>
      <w:r w:rsidRPr="007A0800">
        <w:rPr>
          <w:rFonts w:eastAsiaTheme="minorHAnsi"/>
          <w:color w:val="auto"/>
          <w:szCs w:val="22"/>
          <w:lang w:eastAsia="en-US"/>
        </w:rPr>
        <w:t>Feedback from staff who felt there were sufficient staff, and management support, to facilitate delivery of quality care and services.</w:t>
      </w:r>
    </w:p>
    <w:p w14:paraId="64F647F2" w14:textId="77777777" w:rsidR="007A0800" w:rsidRPr="007A0800" w:rsidRDefault="007A0800" w:rsidP="007A0800">
      <w:pPr>
        <w:numPr>
          <w:ilvl w:val="0"/>
          <w:numId w:val="2"/>
        </w:numPr>
        <w:ind w:left="425" w:hanging="425"/>
        <w:rPr>
          <w:rFonts w:eastAsiaTheme="minorHAnsi"/>
          <w:color w:val="auto"/>
          <w:szCs w:val="22"/>
          <w:lang w:eastAsia="en-US"/>
        </w:rPr>
      </w:pPr>
      <w:r w:rsidRPr="007A0800">
        <w:rPr>
          <w:rFonts w:eastAsiaTheme="minorHAnsi"/>
          <w:color w:val="auto"/>
          <w:szCs w:val="22"/>
          <w:lang w:eastAsia="en-US"/>
        </w:rPr>
        <w:t>Documentation viewed, including the feedback and complaints register, call bell data and staff allocation sheets, did not raise concern regarding staff availability to provide timely care and services to consumers.</w:t>
      </w:r>
    </w:p>
    <w:p w14:paraId="5732FC89" w14:textId="0535F827" w:rsidR="007A0800" w:rsidRPr="007A0800" w:rsidRDefault="007A0800" w:rsidP="007A0800">
      <w:pPr>
        <w:rPr>
          <w:rFonts w:eastAsiaTheme="minorHAnsi"/>
          <w:color w:val="auto"/>
          <w:szCs w:val="22"/>
          <w:lang w:eastAsia="en-US"/>
        </w:rPr>
      </w:pPr>
      <w:r w:rsidRPr="007A0800">
        <w:rPr>
          <w:rFonts w:eastAsiaTheme="minorHAnsi"/>
          <w:color w:val="auto"/>
          <w:szCs w:val="22"/>
          <w:lang w:eastAsia="en-US"/>
        </w:rPr>
        <w:t xml:space="preserve">In coming to my finding, I have considered that the service has demonstrated a review of staffing with subsequent implemented changes to deliver safe and quality care and services. </w:t>
      </w:r>
    </w:p>
    <w:p w14:paraId="5A0EFAA5" w14:textId="77777777" w:rsidR="007A0800" w:rsidRPr="007A0800" w:rsidRDefault="007A0800" w:rsidP="007A0800">
      <w:pPr>
        <w:rPr>
          <w:rFonts w:eastAsiaTheme="minorHAnsi"/>
          <w:color w:val="auto"/>
          <w:szCs w:val="22"/>
          <w:lang w:eastAsia="en-US"/>
        </w:rPr>
        <w:sectPr w:rsidR="007A0800" w:rsidRPr="007A0800" w:rsidSect="00CB3BA9">
          <w:type w:val="continuous"/>
          <w:pgSz w:w="11906" w:h="16838"/>
          <w:pgMar w:top="1701" w:right="1418" w:bottom="1418" w:left="1418" w:header="709" w:footer="397" w:gutter="0"/>
          <w:cols w:space="708"/>
          <w:titlePg/>
          <w:docGrid w:linePitch="360"/>
        </w:sectPr>
      </w:pPr>
      <w:r w:rsidRPr="007A0800">
        <w:rPr>
          <w:rFonts w:eastAsiaTheme="minorHAnsi"/>
          <w:color w:val="auto"/>
          <w:szCs w:val="22"/>
          <w:lang w:eastAsia="en-US"/>
        </w:rPr>
        <w:t>For the reasons detailed above I find Yorke and Northern Local Health Network Incorporated, in relation to Ira Parker Nursing Home, Compliant with Standard 7 Requirement (3)(a).</w:t>
      </w:r>
    </w:p>
    <w:p w14:paraId="27B74776" w14:textId="3946CB30" w:rsidR="008D7780" w:rsidRDefault="007A0800" w:rsidP="00A3716D">
      <w:pPr>
        <w:pStyle w:val="Heading1"/>
        <w:tabs>
          <w:tab w:val="right" w:pos="9070"/>
        </w:tabs>
        <w:spacing w:before="560" w:after="640"/>
        <w:rPr>
          <w:color w:val="FFFFFF" w:themeColor="background1"/>
          <w:sz w:val="36"/>
        </w:rPr>
        <w:sectPr w:rsidR="008D7780" w:rsidSect="00CE2BDB">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27B747B8" wp14:editId="27B747B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75323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27B74777" w14:textId="77777777" w:rsidR="007F5256" w:rsidRPr="00FD1B02" w:rsidRDefault="007A0800" w:rsidP="00095CD4">
      <w:pPr>
        <w:pStyle w:val="Heading3"/>
        <w:shd w:val="clear" w:color="auto" w:fill="F2F2F2" w:themeFill="background1" w:themeFillShade="F2"/>
      </w:pPr>
      <w:r w:rsidRPr="008312AC">
        <w:t>Consumer</w:t>
      </w:r>
      <w:r w:rsidRPr="00FD1B02">
        <w:t xml:space="preserve"> outcome:</w:t>
      </w:r>
    </w:p>
    <w:p w14:paraId="27B74778" w14:textId="77777777" w:rsidR="007F5256" w:rsidRDefault="007A0800" w:rsidP="00912DE6">
      <w:pPr>
        <w:numPr>
          <w:ilvl w:val="0"/>
          <w:numId w:val="8"/>
        </w:numPr>
        <w:shd w:val="clear" w:color="auto" w:fill="F2F2F2" w:themeFill="background1" w:themeFillShade="F2"/>
      </w:pPr>
      <w:r>
        <w:t>I am confident the organisation is well run. I can partner in improving the delivery of care and services.</w:t>
      </w:r>
    </w:p>
    <w:p w14:paraId="27B74779" w14:textId="77777777" w:rsidR="007F5256" w:rsidRDefault="007A0800" w:rsidP="00095CD4">
      <w:pPr>
        <w:pStyle w:val="Heading3"/>
        <w:shd w:val="clear" w:color="auto" w:fill="F2F2F2" w:themeFill="background1" w:themeFillShade="F2"/>
      </w:pPr>
      <w:r>
        <w:t>Organisation statement:</w:t>
      </w:r>
    </w:p>
    <w:p w14:paraId="27B7477A" w14:textId="77777777" w:rsidR="007F5256" w:rsidRDefault="007A0800" w:rsidP="00912DE6">
      <w:pPr>
        <w:numPr>
          <w:ilvl w:val="0"/>
          <w:numId w:val="8"/>
        </w:numPr>
        <w:shd w:val="clear" w:color="auto" w:fill="F2F2F2" w:themeFill="background1" w:themeFillShade="F2"/>
      </w:pPr>
      <w:r>
        <w:t>The organisation’s governing body is accountable for the delivery of safe and quality care and services.</w:t>
      </w:r>
    </w:p>
    <w:p w14:paraId="27B7477B" w14:textId="77777777" w:rsidR="007F5256" w:rsidRDefault="007A0800" w:rsidP="00427817">
      <w:pPr>
        <w:pStyle w:val="Heading2"/>
      </w:pPr>
      <w:r>
        <w:t>Assessment of Standard 8</w:t>
      </w:r>
    </w:p>
    <w:p w14:paraId="5D2CEFD0" w14:textId="77777777" w:rsidR="007A0800" w:rsidRPr="007A0800" w:rsidRDefault="007A0800" w:rsidP="007A0800">
      <w:pPr>
        <w:rPr>
          <w:rFonts w:eastAsiaTheme="minorHAnsi"/>
        </w:rPr>
      </w:pPr>
      <w:r w:rsidRPr="007A0800">
        <w:rPr>
          <w:rFonts w:eastAsiaTheme="minorHAnsi"/>
        </w:rPr>
        <w:t xml:space="preserve">The Assessment Team assessed Requirement (3)(d) only in this Standard at this Assessment Contact. </w:t>
      </w:r>
      <w:r w:rsidRPr="007A0800">
        <w:rPr>
          <w:rFonts w:eastAsia="Calibri"/>
          <w:lang w:eastAsia="en-US"/>
        </w:rPr>
        <w:t>A</w:t>
      </w:r>
      <w:r w:rsidRPr="007A0800">
        <w:rPr>
          <w:rFonts w:eastAsiaTheme="minorHAnsi"/>
        </w:rPr>
        <w:t>ccordingly, an overall rating of the Standard has not been provided.</w:t>
      </w:r>
    </w:p>
    <w:p w14:paraId="1FF8EEE2" w14:textId="77777777" w:rsidR="007A0800" w:rsidRPr="007A0800" w:rsidRDefault="007A0800" w:rsidP="007A0800">
      <w:pPr>
        <w:rPr>
          <w:rFonts w:eastAsia="Arial"/>
          <w:color w:val="000000" w:themeColor="text1"/>
        </w:rPr>
      </w:pPr>
      <w:r w:rsidRPr="007A0800">
        <w:rPr>
          <w:rFonts w:eastAsiaTheme="minorHAnsi"/>
          <w:color w:val="auto"/>
        </w:rPr>
        <w:t xml:space="preserve">Requirement (3)(d) in Standard 8 was found Non-compliant following a Site Audit conducted 10 March 2021 to 15 March 2021 where it was found </w:t>
      </w:r>
      <w:r w:rsidRPr="007A0800">
        <w:rPr>
          <w:color w:val="auto"/>
        </w:rPr>
        <w:t xml:space="preserve">the service was unable to demonstrate </w:t>
      </w:r>
      <w:r w:rsidRPr="007A0800">
        <w:rPr>
          <w:rFonts w:eastAsia="Arial"/>
          <w:color w:val="000000" w:themeColor="text1"/>
        </w:rPr>
        <w:t xml:space="preserve">effective oversight and management of high impact and high prevalence risks associated with consumers. </w:t>
      </w:r>
    </w:p>
    <w:p w14:paraId="2BF1124B" w14:textId="77777777" w:rsidR="007A0800" w:rsidRPr="007A0800" w:rsidRDefault="007A0800" w:rsidP="007A0800">
      <w:pPr>
        <w:rPr>
          <w:rFonts w:eastAsiaTheme="minorHAnsi"/>
          <w:color w:val="auto"/>
        </w:rPr>
      </w:pPr>
      <w:r w:rsidRPr="007A0800">
        <w:rPr>
          <w:rFonts w:eastAsiaTheme="minorHAnsi"/>
          <w:color w:val="auto"/>
        </w:rPr>
        <w:t xml:space="preserve">The Assessment Team’s report included evidence of actions taken to address deficiencies identified at the Site Audit and the Assessment Team have recommended Requirement (3)(d) met. </w:t>
      </w:r>
    </w:p>
    <w:p w14:paraId="5A5797F1" w14:textId="77777777" w:rsidR="007A0800" w:rsidRPr="007A0800" w:rsidRDefault="007A0800" w:rsidP="007A0800">
      <w:pPr>
        <w:rPr>
          <w:rFonts w:eastAsiaTheme="minorHAnsi"/>
          <w:color w:val="auto"/>
        </w:rPr>
      </w:pPr>
      <w:r w:rsidRPr="007A0800">
        <w:rPr>
          <w:rFonts w:eastAsiaTheme="minorHAnsi"/>
          <w:color w:val="auto"/>
        </w:rPr>
        <w:t xml:space="preserve">I have considered the Assessment Team’s findings and evidence documented in the </w:t>
      </w:r>
      <w:r w:rsidRPr="007A0800">
        <w:t>Assessment Contact - Site report</w:t>
      </w:r>
      <w:r w:rsidRPr="007A0800">
        <w:rPr>
          <w:rFonts w:eastAsiaTheme="minorHAnsi"/>
          <w:color w:val="auto"/>
        </w:rPr>
        <w:t xml:space="preserve"> and based on this information, I find Yorke and Northern Local Health Network Incorporated, in relation to Ira Parker Nursing Home, to be Compliant with Requirement (3)(d) in Standard 8 Organisational governance. I have provided reasons for my finding below. </w:t>
      </w:r>
    </w:p>
    <w:p w14:paraId="6D6CEA70" w14:textId="77777777" w:rsidR="007A0800" w:rsidRPr="007A0800" w:rsidRDefault="007A0800" w:rsidP="007A0800">
      <w:pPr>
        <w:keepNext/>
        <w:tabs>
          <w:tab w:val="right" w:pos="9072"/>
        </w:tabs>
        <w:outlineLvl w:val="1"/>
        <w:rPr>
          <w:rFonts w:cs="Times New Roman"/>
          <w:b/>
          <w:color w:val="auto"/>
          <w:sz w:val="28"/>
          <w:szCs w:val="28"/>
        </w:rPr>
      </w:pPr>
      <w:r w:rsidRPr="007A0800">
        <w:rPr>
          <w:rFonts w:cs="Times New Roman"/>
          <w:b/>
          <w:color w:val="auto"/>
          <w:sz w:val="28"/>
          <w:szCs w:val="28"/>
        </w:rPr>
        <w:t>Assessment of Standard 8 Requirements</w:t>
      </w:r>
      <w:r w:rsidRPr="007A0800">
        <w:rPr>
          <w:rFonts w:cs="Times New Roman"/>
          <w:b/>
          <w:i/>
          <w:color w:val="0000FF"/>
        </w:rPr>
        <w:t xml:space="preserve"> </w:t>
      </w:r>
    </w:p>
    <w:p w14:paraId="066ACE7D" w14:textId="77777777" w:rsidR="007A0800" w:rsidRPr="007A0800" w:rsidRDefault="007A0800" w:rsidP="007A0800">
      <w:pPr>
        <w:keepNext/>
        <w:tabs>
          <w:tab w:val="right" w:pos="9072"/>
        </w:tabs>
        <w:outlineLvl w:val="2"/>
        <w:rPr>
          <w:b/>
          <w:color w:val="00577D"/>
          <w:sz w:val="26"/>
        </w:rPr>
      </w:pPr>
      <w:r w:rsidRPr="007A0800">
        <w:rPr>
          <w:b/>
          <w:color w:val="00577D"/>
          <w:sz w:val="26"/>
        </w:rPr>
        <w:t>Requirement 8(3)(d)</w:t>
      </w:r>
      <w:r w:rsidRPr="007A0800">
        <w:rPr>
          <w:b/>
          <w:color w:val="00577D"/>
          <w:sz w:val="26"/>
        </w:rPr>
        <w:tab/>
        <w:t>Compliant</w:t>
      </w:r>
    </w:p>
    <w:p w14:paraId="4A80585E" w14:textId="77777777" w:rsidR="007A0800" w:rsidRPr="007A0800" w:rsidRDefault="007A0800" w:rsidP="007A0800">
      <w:pPr>
        <w:rPr>
          <w:i/>
        </w:rPr>
      </w:pPr>
      <w:r w:rsidRPr="007A0800">
        <w:rPr>
          <w:i/>
        </w:rPr>
        <w:t>Effective risk management systems and practices, including but not limited to the following:</w:t>
      </w:r>
    </w:p>
    <w:p w14:paraId="38CAE883" w14:textId="77777777" w:rsidR="007A0800" w:rsidRPr="007A0800" w:rsidRDefault="007A0800" w:rsidP="007A0800">
      <w:pPr>
        <w:numPr>
          <w:ilvl w:val="0"/>
          <w:numId w:val="29"/>
        </w:numPr>
        <w:tabs>
          <w:tab w:val="right" w:pos="9026"/>
        </w:tabs>
        <w:spacing w:before="0" w:after="0"/>
        <w:ind w:left="567" w:hanging="425"/>
        <w:outlineLvl w:val="4"/>
        <w:rPr>
          <w:i/>
        </w:rPr>
      </w:pPr>
      <w:r w:rsidRPr="007A0800">
        <w:rPr>
          <w:i/>
        </w:rPr>
        <w:lastRenderedPageBreak/>
        <w:t>managing high impact or high prevalence risks associated with the care of consumers;</w:t>
      </w:r>
    </w:p>
    <w:p w14:paraId="5B46C5AD" w14:textId="77777777" w:rsidR="007A0800" w:rsidRPr="007A0800" w:rsidRDefault="007A0800" w:rsidP="007A0800">
      <w:pPr>
        <w:numPr>
          <w:ilvl w:val="0"/>
          <w:numId w:val="29"/>
        </w:numPr>
        <w:tabs>
          <w:tab w:val="right" w:pos="9026"/>
        </w:tabs>
        <w:spacing w:before="0" w:after="0"/>
        <w:ind w:left="567" w:hanging="425"/>
        <w:outlineLvl w:val="4"/>
        <w:rPr>
          <w:i/>
        </w:rPr>
      </w:pPr>
      <w:r w:rsidRPr="007A0800">
        <w:rPr>
          <w:i/>
        </w:rPr>
        <w:t>identifying and responding to abuse and neglect of consumers;</w:t>
      </w:r>
    </w:p>
    <w:p w14:paraId="451A60C1" w14:textId="77777777" w:rsidR="007A0800" w:rsidRPr="007A0800" w:rsidRDefault="007A0800" w:rsidP="007A0800">
      <w:pPr>
        <w:numPr>
          <w:ilvl w:val="0"/>
          <w:numId w:val="29"/>
        </w:numPr>
        <w:tabs>
          <w:tab w:val="right" w:pos="9026"/>
        </w:tabs>
        <w:spacing w:before="0" w:after="0"/>
        <w:ind w:left="567" w:hanging="425"/>
        <w:outlineLvl w:val="4"/>
        <w:rPr>
          <w:i/>
        </w:rPr>
      </w:pPr>
      <w:r w:rsidRPr="007A0800">
        <w:rPr>
          <w:i/>
        </w:rPr>
        <w:t>supporting consumers to live the best life they can</w:t>
      </w:r>
    </w:p>
    <w:p w14:paraId="1FFE9CF7" w14:textId="77777777" w:rsidR="007A0800" w:rsidRPr="007A0800" w:rsidRDefault="007A0800" w:rsidP="007A0800">
      <w:pPr>
        <w:numPr>
          <w:ilvl w:val="0"/>
          <w:numId w:val="29"/>
        </w:numPr>
        <w:tabs>
          <w:tab w:val="right" w:pos="9026"/>
        </w:tabs>
        <w:spacing w:before="0" w:after="0"/>
        <w:ind w:left="567" w:hanging="425"/>
        <w:outlineLvl w:val="4"/>
        <w:rPr>
          <w:i/>
        </w:rPr>
      </w:pPr>
      <w:r w:rsidRPr="007A0800">
        <w:rPr>
          <w:i/>
        </w:rPr>
        <w:t>managing and preventing incidents, including the use of an incident management system.</w:t>
      </w:r>
    </w:p>
    <w:p w14:paraId="05D862D6" w14:textId="77777777" w:rsidR="007A0800" w:rsidRPr="007A0800" w:rsidRDefault="007A0800" w:rsidP="007A0800">
      <w:pPr>
        <w:rPr>
          <w:color w:val="0000FF"/>
        </w:rPr>
      </w:pPr>
      <w:r w:rsidRPr="007A0800">
        <w:rPr>
          <w:color w:val="auto"/>
        </w:rPr>
        <w:t xml:space="preserve">The service was found Non-compliant with Requirement (3)(d) following a Site Audit conducted </w:t>
      </w:r>
      <w:r w:rsidRPr="007A0800">
        <w:rPr>
          <w:rFonts w:eastAsiaTheme="minorHAnsi"/>
          <w:color w:val="auto"/>
        </w:rPr>
        <w:t xml:space="preserve">10 March 2021 to 15 March 2021 </w:t>
      </w:r>
      <w:r w:rsidRPr="007A0800">
        <w:rPr>
          <w:color w:val="auto"/>
        </w:rPr>
        <w:t xml:space="preserve">where it was found the service did not demonstrate </w:t>
      </w:r>
      <w:r w:rsidRPr="007A0800">
        <w:rPr>
          <w:rFonts w:eastAsia="Arial"/>
          <w:color w:val="000000" w:themeColor="text1"/>
        </w:rPr>
        <w:t>effective oversight and management of high impact and high prevalence risks associated with consumers.</w:t>
      </w:r>
    </w:p>
    <w:p w14:paraId="59545A92" w14:textId="77777777" w:rsidR="007A0800" w:rsidRPr="007A0800" w:rsidRDefault="007A0800" w:rsidP="007A0800">
      <w:pPr>
        <w:rPr>
          <w:color w:val="auto"/>
        </w:rPr>
      </w:pPr>
      <w:r w:rsidRPr="007A0800">
        <w:rPr>
          <w:color w:val="auto"/>
        </w:rPr>
        <w:t>At the Assessment Contact in January 2022, the Assessment Team found the service had implemented improvements to address the identified deficiencies, including:</w:t>
      </w:r>
    </w:p>
    <w:p w14:paraId="14238109" w14:textId="77777777" w:rsidR="007A0800" w:rsidRPr="007A0800" w:rsidRDefault="007A0800" w:rsidP="007A0800">
      <w:pPr>
        <w:numPr>
          <w:ilvl w:val="0"/>
          <w:numId w:val="2"/>
        </w:numPr>
        <w:ind w:left="425" w:hanging="425"/>
        <w:rPr>
          <w:rFonts w:eastAsiaTheme="minorHAnsi"/>
          <w:color w:val="auto"/>
          <w:szCs w:val="22"/>
          <w:lang w:eastAsia="en-US"/>
        </w:rPr>
      </w:pPr>
      <w:r w:rsidRPr="007A0800">
        <w:rPr>
          <w:rFonts w:eastAsiaTheme="minorHAnsi"/>
          <w:color w:val="auto"/>
          <w:szCs w:val="22"/>
          <w:lang w:eastAsia="en-US"/>
        </w:rPr>
        <w:t>Commencing use of a risk assessment tool with associated reports being discussed at regular clinical risk meetings.</w:t>
      </w:r>
    </w:p>
    <w:p w14:paraId="311A029F" w14:textId="77777777" w:rsidR="007A0800" w:rsidRPr="007A0800" w:rsidRDefault="007A0800" w:rsidP="007A0800">
      <w:pPr>
        <w:numPr>
          <w:ilvl w:val="0"/>
          <w:numId w:val="2"/>
        </w:numPr>
        <w:ind w:left="425" w:hanging="425"/>
        <w:rPr>
          <w:rFonts w:eastAsiaTheme="minorHAnsi"/>
          <w:color w:val="auto"/>
          <w:szCs w:val="22"/>
          <w:lang w:eastAsia="en-US"/>
        </w:rPr>
      </w:pPr>
      <w:r w:rsidRPr="007A0800">
        <w:rPr>
          <w:rFonts w:eastAsiaTheme="minorHAnsi"/>
          <w:color w:val="auto"/>
          <w:szCs w:val="22"/>
          <w:lang w:eastAsia="en-US"/>
        </w:rPr>
        <w:t>Treating incorrect or missed post-falls observations as a reportable incident under the Serious Incident Response Scheme and undertaking performance management of staff.</w:t>
      </w:r>
    </w:p>
    <w:p w14:paraId="4DE36B1F" w14:textId="77777777" w:rsidR="007A0800" w:rsidRPr="007A0800" w:rsidRDefault="007A0800" w:rsidP="007A0800">
      <w:pPr>
        <w:rPr>
          <w:rFonts w:eastAsiaTheme="minorHAnsi"/>
          <w:color w:val="auto"/>
          <w:szCs w:val="22"/>
          <w:lang w:eastAsia="en-US"/>
        </w:rPr>
      </w:pPr>
      <w:r w:rsidRPr="007A0800">
        <w:rPr>
          <w:rFonts w:eastAsiaTheme="minorHAnsi"/>
          <w:color w:val="auto"/>
          <w:szCs w:val="22"/>
          <w:lang w:eastAsia="en-US"/>
        </w:rPr>
        <w:t>The Assessment Team provided the following evidence and information collected through interviews, observations and documents which are relevant to my finding in relation to this Requirement:</w:t>
      </w:r>
    </w:p>
    <w:p w14:paraId="28916A8A" w14:textId="77777777" w:rsidR="007A0800" w:rsidRPr="007A0800" w:rsidRDefault="007A0800" w:rsidP="007A0800">
      <w:pPr>
        <w:numPr>
          <w:ilvl w:val="0"/>
          <w:numId w:val="2"/>
        </w:numPr>
        <w:ind w:left="425" w:hanging="425"/>
        <w:rPr>
          <w:rFonts w:eastAsiaTheme="minorHAnsi"/>
          <w:color w:val="auto"/>
          <w:szCs w:val="22"/>
          <w:lang w:eastAsia="en-US"/>
        </w:rPr>
      </w:pPr>
      <w:r w:rsidRPr="007A0800">
        <w:rPr>
          <w:rFonts w:eastAsiaTheme="minorHAnsi"/>
          <w:color w:val="auto"/>
          <w:szCs w:val="22"/>
          <w:lang w:eastAsia="en-US"/>
        </w:rPr>
        <w:t xml:space="preserve">The service has an incident reporting system and staff could describe the reporting process. </w:t>
      </w:r>
    </w:p>
    <w:p w14:paraId="6DB107A6" w14:textId="77777777" w:rsidR="007A0800" w:rsidRPr="007A0800" w:rsidRDefault="007A0800" w:rsidP="007A0800">
      <w:pPr>
        <w:numPr>
          <w:ilvl w:val="0"/>
          <w:numId w:val="2"/>
        </w:numPr>
        <w:ind w:left="425" w:hanging="425"/>
        <w:rPr>
          <w:rFonts w:eastAsiaTheme="minorHAnsi"/>
          <w:color w:val="auto"/>
          <w:szCs w:val="22"/>
          <w:lang w:eastAsia="en-US"/>
        </w:rPr>
      </w:pPr>
      <w:r w:rsidRPr="007A0800">
        <w:rPr>
          <w:rFonts w:eastAsiaTheme="minorHAnsi"/>
          <w:color w:val="auto"/>
          <w:szCs w:val="22"/>
          <w:lang w:eastAsia="en-US"/>
        </w:rPr>
        <w:t>The service’s care evaluation process, risk meetings and electronic risk management system serve as a risk monitoring system, however, audits or reviews are conducted when required. For example, in the evidence provided under Standard 3 Requirement (3)(b), the Assessment Team noted the service identified a deficiency with post-fall blood pressure monitoring through an audit process, and undertook follow up actions.</w:t>
      </w:r>
    </w:p>
    <w:p w14:paraId="3B7F4B23" w14:textId="77777777" w:rsidR="007A0800" w:rsidRPr="007A0800" w:rsidRDefault="007A0800" w:rsidP="007A0800">
      <w:pPr>
        <w:numPr>
          <w:ilvl w:val="0"/>
          <w:numId w:val="2"/>
        </w:numPr>
        <w:ind w:left="425" w:hanging="425"/>
        <w:rPr>
          <w:rFonts w:eastAsiaTheme="minorHAnsi"/>
          <w:color w:val="auto"/>
          <w:szCs w:val="22"/>
          <w:lang w:eastAsia="en-US"/>
        </w:rPr>
      </w:pPr>
      <w:r w:rsidRPr="007A0800">
        <w:rPr>
          <w:rFonts w:eastAsiaTheme="minorHAnsi"/>
          <w:color w:val="auto"/>
          <w:szCs w:val="22"/>
          <w:lang w:eastAsia="en-US"/>
        </w:rPr>
        <w:t>Monthly reporting captures consumer incidents; actions taken to reduce incidents, and outcomes for consumers once mitigation strategies are applied.</w:t>
      </w:r>
    </w:p>
    <w:p w14:paraId="1D7263D8" w14:textId="77777777" w:rsidR="007A0800" w:rsidRPr="007A0800" w:rsidRDefault="007A0800" w:rsidP="007A0800">
      <w:pPr>
        <w:numPr>
          <w:ilvl w:val="0"/>
          <w:numId w:val="2"/>
        </w:numPr>
        <w:ind w:left="425" w:hanging="425"/>
        <w:rPr>
          <w:rFonts w:eastAsiaTheme="minorHAnsi"/>
          <w:color w:val="auto"/>
          <w:szCs w:val="22"/>
          <w:lang w:eastAsia="en-US"/>
        </w:rPr>
      </w:pPr>
      <w:r w:rsidRPr="007A0800">
        <w:rPr>
          <w:rFonts w:eastAsiaTheme="minorHAnsi"/>
          <w:color w:val="auto"/>
          <w:szCs w:val="22"/>
          <w:lang w:eastAsia="en-US"/>
        </w:rPr>
        <w:t>Staff receive annual incident management training, and both staff and board members have received training relating to the Serious Incident Response Scheme.</w:t>
      </w:r>
    </w:p>
    <w:p w14:paraId="486D1F0C" w14:textId="77777777" w:rsidR="007A0800" w:rsidRPr="007A0800" w:rsidRDefault="007A0800" w:rsidP="007A0800">
      <w:pPr>
        <w:numPr>
          <w:ilvl w:val="0"/>
          <w:numId w:val="2"/>
        </w:numPr>
        <w:ind w:left="425" w:hanging="425"/>
        <w:rPr>
          <w:rFonts w:eastAsiaTheme="minorHAnsi"/>
          <w:color w:val="auto"/>
          <w:szCs w:val="22"/>
          <w:lang w:eastAsia="en-US"/>
        </w:rPr>
      </w:pPr>
      <w:r w:rsidRPr="007A0800">
        <w:rPr>
          <w:rFonts w:eastAsiaTheme="minorHAnsi"/>
          <w:color w:val="auto"/>
          <w:szCs w:val="22"/>
          <w:lang w:eastAsia="en-US"/>
        </w:rPr>
        <w:lastRenderedPageBreak/>
        <w:t>The service has a policy which outlines how staff can supporting consumers to take risks.</w:t>
      </w:r>
    </w:p>
    <w:p w14:paraId="1D4CF770" w14:textId="0741AF82" w:rsidR="007A0800" w:rsidRPr="007A0800" w:rsidRDefault="007A0800" w:rsidP="007A0800">
      <w:pPr>
        <w:rPr>
          <w:rFonts w:eastAsiaTheme="minorHAnsi"/>
          <w:color w:val="auto"/>
          <w:szCs w:val="22"/>
          <w:lang w:eastAsia="en-US"/>
        </w:rPr>
      </w:pPr>
      <w:r w:rsidRPr="007A0800">
        <w:rPr>
          <w:rFonts w:eastAsiaTheme="minorHAnsi"/>
          <w:color w:val="auto"/>
          <w:szCs w:val="22"/>
          <w:lang w:eastAsia="en-US"/>
        </w:rPr>
        <w:t xml:space="preserve">In coming to my finding, I have considered that the service has reviewed their risk management systems and processes to enable improved oversight of risk and to inform delivery of care and services. </w:t>
      </w:r>
    </w:p>
    <w:p w14:paraId="2CBD42A1" w14:textId="77777777" w:rsidR="007A0800" w:rsidRPr="007A0800" w:rsidRDefault="007A0800" w:rsidP="007A0800">
      <w:pPr>
        <w:sectPr w:rsidR="007A0800" w:rsidRPr="007A0800" w:rsidSect="008D7780">
          <w:type w:val="continuous"/>
          <w:pgSz w:w="11906" w:h="16838"/>
          <w:pgMar w:top="1701" w:right="1418" w:bottom="1418" w:left="1418" w:header="709" w:footer="397" w:gutter="0"/>
          <w:cols w:space="708"/>
          <w:docGrid w:linePitch="360"/>
        </w:sectPr>
      </w:pPr>
      <w:r w:rsidRPr="007A0800">
        <w:t>For the reasons detailed above I find Yorke and Northern Local Health Network Incorporated, in relation to Ira Parker Nursing Home, Compliant with Standard 8 Requirement (3)(d).</w:t>
      </w:r>
    </w:p>
    <w:p w14:paraId="27B7479D" w14:textId="77777777" w:rsidR="00A93E3F" w:rsidRDefault="007A0800" w:rsidP="00095CD4">
      <w:pPr>
        <w:pStyle w:val="Heading1"/>
      </w:pPr>
      <w:r>
        <w:lastRenderedPageBreak/>
        <w:t>Areas for improvement</w:t>
      </w:r>
    </w:p>
    <w:p w14:paraId="27B7479F" w14:textId="77777777" w:rsidR="004B33E7" w:rsidRPr="00E830C7" w:rsidRDefault="007A0800"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3" w:name="_GoBack"/>
      <w:bookmarkEnd w:id="3"/>
    </w:p>
    <w:sectPr w:rsidR="004B33E7" w:rsidRPr="00E830C7"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747D0" w14:textId="77777777" w:rsidR="009B2EDF" w:rsidRDefault="007A0800">
      <w:pPr>
        <w:spacing w:before="0" w:after="0" w:line="240" w:lineRule="auto"/>
      </w:pPr>
      <w:r>
        <w:separator/>
      </w:r>
    </w:p>
  </w:endnote>
  <w:endnote w:type="continuationSeparator" w:id="0">
    <w:p w14:paraId="27B747D2" w14:textId="77777777" w:rsidR="009B2EDF" w:rsidRDefault="007A080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747BB" w14:textId="77777777" w:rsidR="00506F7F" w:rsidRPr="009A1F1B" w:rsidRDefault="007A080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7B747BC" w14:textId="77777777" w:rsidR="00506F7F" w:rsidRPr="00C72FFB" w:rsidRDefault="007A080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Ira Parker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27B747BD" w14:textId="77777777" w:rsidR="00506F7F" w:rsidRPr="00C72FFB" w:rsidRDefault="007A080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747BE" w14:textId="77777777" w:rsidR="00506F7F" w:rsidRPr="009A1F1B" w:rsidRDefault="007A080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7B747BF" w14:textId="77777777" w:rsidR="00506F7F" w:rsidRPr="00C72FFB" w:rsidRDefault="007A080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Ira Parker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7B747C0" w14:textId="77777777" w:rsidR="00506F7F" w:rsidRPr="00A3716D" w:rsidRDefault="007A080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747CC" w14:textId="77777777" w:rsidR="009B2EDF" w:rsidRDefault="007A0800">
      <w:pPr>
        <w:spacing w:before="0" w:after="0" w:line="240" w:lineRule="auto"/>
      </w:pPr>
      <w:r>
        <w:separator/>
      </w:r>
    </w:p>
  </w:footnote>
  <w:footnote w:type="continuationSeparator" w:id="0">
    <w:p w14:paraId="27B747CE" w14:textId="77777777" w:rsidR="009B2EDF" w:rsidRDefault="007A080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747BA" w14:textId="77777777" w:rsidR="00506F7F" w:rsidRDefault="007A0800"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27B747CC" wp14:editId="27B747C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7074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747C1" w14:textId="77777777" w:rsidR="00506F7F" w:rsidRDefault="007A0800">
    <w:pPr>
      <w:pStyle w:val="Header"/>
    </w:pPr>
    <w:r w:rsidRPr="003C6EC2">
      <w:rPr>
        <w:rFonts w:eastAsia="Calibri"/>
        <w:noProof/>
        <w:lang w:val="en-US" w:eastAsia="en-US"/>
      </w:rPr>
      <w:drawing>
        <wp:anchor distT="0" distB="0" distL="114300" distR="114300" simplePos="0" relativeHeight="251669504" behindDoc="1" locked="0" layoutInCell="1" allowOverlap="1" wp14:anchorId="27B747CE" wp14:editId="27B747C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6930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747C2" w14:textId="77777777" w:rsidR="00506F7F" w:rsidRDefault="007A0800" w:rsidP="0004322A">
    <w:r>
      <w:rPr>
        <w:noProof/>
        <w:color w:val="auto"/>
        <w:sz w:val="20"/>
        <w:lang w:val="en-US" w:eastAsia="en-US"/>
      </w:rPr>
      <w:drawing>
        <wp:anchor distT="0" distB="0" distL="114300" distR="114300" simplePos="0" relativeHeight="251660288" behindDoc="1" locked="0" layoutInCell="1" allowOverlap="1" wp14:anchorId="27B747D0" wp14:editId="27B747D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8159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747C5" w14:textId="77777777" w:rsidR="00506F7F" w:rsidRDefault="007A0800" w:rsidP="0004322A">
    <w:r>
      <w:rPr>
        <w:noProof/>
        <w:color w:val="auto"/>
        <w:sz w:val="20"/>
        <w:lang w:val="en-US" w:eastAsia="en-US"/>
      </w:rPr>
      <w:drawing>
        <wp:anchor distT="0" distB="0" distL="114300" distR="114300" simplePos="0" relativeHeight="251662336" behindDoc="1" locked="0" layoutInCell="1" allowOverlap="1" wp14:anchorId="27B747D6" wp14:editId="27B747D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7918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747C9" w14:textId="77777777" w:rsidR="00506F7F" w:rsidRDefault="007A0800"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27B747DE" wp14:editId="27B747D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4320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747CA" w14:textId="77777777" w:rsidR="00506F7F" w:rsidRDefault="007A0800"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27B747E0" wp14:editId="27B747E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9293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747CB" w14:textId="77777777" w:rsidR="00506F7F" w:rsidRDefault="007A0800"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27B747E2" wp14:editId="27B747E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1738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BEC00DA">
      <w:start w:val="1"/>
      <w:numFmt w:val="lowerRoman"/>
      <w:lvlText w:val="(%1)"/>
      <w:lvlJc w:val="left"/>
      <w:pPr>
        <w:ind w:left="1080" w:hanging="720"/>
      </w:pPr>
      <w:rPr>
        <w:rFonts w:hint="default"/>
        <w:b w:val="0"/>
      </w:rPr>
    </w:lvl>
    <w:lvl w:ilvl="1" w:tplc="08F26FF4" w:tentative="1">
      <w:start w:val="1"/>
      <w:numFmt w:val="lowerLetter"/>
      <w:lvlText w:val="%2."/>
      <w:lvlJc w:val="left"/>
      <w:pPr>
        <w:ind w:left="1440" w:hanging="360"/>
      </w:pPr>
    </w:lvl>
    <w:lvl w:ilvl="2" w:tplc="5320841C" w:tentative="1">
      <w:start w:val="1"/>
      <w:numFmt w:val="lowerRoman"/>
      <w:lvlText w:val="%3."/>
      <w:lvlJc w:val="right"/>
      <w:pPr>
        <w:ind w:left="2160" w:hanging="180"/>
      </w:pPr>
    </w:lvl>
    <w:lvl w:ilvl="3" w:tplc="9FBC7BEE" w:tentative="1">
      <w:start w:val="1"/>
      <w:numFmt w:val="decimal"/>
      <w:lvlText w:val="%4."/>
      <w:lvlJc w:val="left"/>
      <w:pPr>
        <w:ind w:left="2880" w:hanging="360"/>
      </w:pPr>
    </w:lvl>
    <w:lvl w:ilvl="4" w:tplc="F4F4B438" w:tentative="1">
      <w:start w:val="1"/>
      <w:numFmt w:val="lowerLetter"/>
      <w:lvlText w:val="%5."/>
      <w:lvlJc w:val="left"/>
      <w:pPr>
        <w:ind w:left="3600" w:hanging="360"/>
      </w:pPr>
    </w:lvl>
    <w:lvl w:ilvl="5" w:tplc="675EF214" w:tentative="1">
      <w:start w:val="1"/>
      <w:numFmt w:val="lowerRoman"/>
      <w:lvlText w:val="%6."/>
      <w:lvlJc w:val="right"/>
      <w:pPr>
        <w:ind w:left="4320" w:hanging="180"/>
      </w:pPr>
    </w:lvl>
    <w:lvl w:ilvl="6" w:tplc="794CFF7A" w:tentative="1">
      <w:start w:val="1"/>
      <w:numFmt w:val="decimal"/>
      <w:lvlText w:val="%7."/>
      <w:lvlJc w:val="left"/>
      <w:pPr>
        <w:ind w:left="5040" w:hanging="360"/>
      </w:pPr>
    </w:lvl>
    <w:lvl w:ilvl="7" w:tplc="B2BC856A" w:tentative="1">
      <w:start w:val="1"/>
      <w:numFmt w:val="lowerLetter"/>
      <w:lvlText w:val="%8."/>
      <w:lvlJc w:val="left"/>
      <w:pPr>
        <w:ind w:left="5760" w:hanging="360"/>
      </w:pPr>
    </w:lvl>
    <w:lvl w:ilvl="8" w:tplc="C9B2709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7240BC6">
      <w:start w:val="1"/>
      <w:numFmt w:val="bullet"/>
      <w:pStyle w:val="ListParagraph"/>
      <w:lvlText w:val=""/>
      <w:lvlJc w:val="left"/>
      <w:pPr>
        <w:ind w:left="1440" w:hanging="360"/>
      </w:pPr>
      <w:rPr>
        <w:rFonts w:ascii="Symbol" w:hAnsi="Symbol" w:hint="default"/>
        <w:color w:val="auto"/>
      </w:rPr>
    </w:lvl>
    <w:lvl w:ilvl="1" w:tplc="2A30C63A" w:tentative="1">
      <w:start w:val="1"/>
      <w:numFmt w:val="bullet"/>
      <w:lvlText w:val="o"/>
      <w:lvlJc w:val="left"/>
      <w:pPr>
        <w:ind w:left="2160" w:hanging="360"/>
      </w:pPr>
      <w:rPr>
        <w:rFonts w:ascii="Courier New" w:hAnsi="Courier New" w:cs="Courier New" w:hint="default"/>
      </w:rPr>
    </w:lvl>
    <w:lvl w:ilvl="2" w:tplc="51A0E6BE" w:tentative="1">
      <w:start w:val="1"/>
      <w:numFmt w:val="bullet"/>
      <w:lvlText w:val=""/>
      <w:lvlJc w:val="left"/>
      <w:pPr>
        <w:ind w:left="2880" w:hanging="360"/>
      </w:pPr>
      <w:rPr>
        <w:rFonts w:ascii="Wingdings" w:hAnsi="Wingdings" w:hint="default"/>
      </w:rPr>
    </w:lvl>
    <w:lvl w:ilvl="3" w:tplc="AE8E0F62" w:tentative="1">
      <w:start w:val="1"/>
      <w:numFmt w:val="bullet"/>
      <w:lvlText w:val=""/>
      <w:lvlJc w:val="left"/>
      <w:pPr>
        <w:ind w:left="3600" w:hanging="360"/>
      </w:pPr>
      <w:rPr>
        <w:rFonts w:ascii="Symbol" w:hAnsi="Symbol" w:hint="default"/>
      </w:rPr>
    </w:lvl>
    <w:lvl w:ilvl="4" w:tplc="67FA5264" w:tentative="1">
      <w:start w:val="1"/>
      <w:numFmt w:val="bullet"/>
      <w:lvlText w:val="o"/>
      <w:lvlJc w:val="left"/>
      <w:pPr>
        <w:ind w:left="4320" w:hanging="360"/>
      </w:pPr>
      <w:rPr>
        <w:rFonts w:ascii="Courier New" w:hAnsi="Courier New" w:cs="Courier New" w:hint="default"/>
      </w:rPr>
    </w:lvl>
    <w:lvl w:ilvl="5" w:tplc="50F2B902" w:tentative="1">
      <w:start w:val="1"/>
      <w:numFmt w:val="bullet"/>
      <w:lvlText w:val=""/>
      <w:lvlJc w:val="left"/>
      <w:pPr>
        <w:ind w:left="5040" w:hanging="360"/>
      </w:pPr>
      <w:rPr>
        <w:rFonts w:ascii="Wingdings" w:hAnsi="Wingdings" w:hint="default"/>
      </w:rPr>
    </w:lvl>
    <w:lvl w:ilvl="6" w:tplc="3398CE7C" w:tentative="1">
      <w:start w:val="1"/>
      <w:numFmt w:val="bullet"/>
      <w:lvlText w:val=""/>
      <w:lvlJc w:val="left"/>
      <w:pPr>
        <w:ind w:left="5760" w:hanging="360"/>
      </w:pPr>
      <w:rPr>
        <w:rFonts w:ascii="Symbol" w:hAnsi="Symbol" w:hint="default"/>
      </w:rPr>
    </w:lvl>
    <w:lvl w:ilvl="7" w:tplc="08D88896" w:tentative="1">
      <w:start w:val="1"/>
      <w:numFmt w:val="bullet"/>
      <w:lvlText w:val="o"/>
      <w:lvlJc w:val="left"/>
      <w:pPr>
        <w:ind w:left="6480" w:hanging="360"/>
      </w:pPr>
      <w:rPr>
        <w:rFonts w:ascii="Courier New" w:hAnsi="Courier New" w:cs="Courier New" w:hint="default"/>
      </w:rPr>
    </w:lvl>
    <w:lvl w:ilvl="8" w:tplc="4538D3F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3B49BFC">
      <w:start w:val="1"/>
      <w:numFmt w:val="lowerRoman"/>
      <w:lvlText w:val="(%1)"/>
      <w:lvlJc w:val="left"/>
      <w:pPr>
        <w:ind w:left="1004" w:hanging="720"/>
      </w:pPr>
      <w:rPr>
        <w:rFonts w:hint="default"/>
        <w:b w:val="0"/>
      </w:rPr>
    </w:lvl>
    <w:lvl w:ilvl="1" w:tplc="938609E0" w:tentative="1">
      <w:start w:val="1"/>
      <w:numFmt w:val="lowerLetter"/>
      <w:lvlText w:val="%2."/>
      <w:lvlJc w:val="left"/>
      <w:pPr>
        <w:ind w:left="1364" w:hanging="360"/>
      </w:pPr>
    </w:lvl>
    <w:lvl w:ilvl="2" w:tplc="2E62E0E2" w:tentative="1">
      <w:start w:val="1"/>
      <w:numFmt w:val="lowerRoman"/>
      <w:lvlText w:val="%3."/>
      <w:lvlJc w:val="right"/>
      <w:pPr>
        <w:ind w:left="2084" w:hanging="180"/>
      </w:pPr>
    </w:lvl>
    <w:lvl w:ilvl="3" w:tplc="F9721138" w:tentative="1">
      <w:start w:val="1"/>
      <w:numFmt w:val="decimal"/>
      <w:lvlText w:val="%4."/>
      <w:lvlJc w:val="left"/>
      <w:pPr>
        <w:ind w:left="2804" w:hanging="360"/>
      </w:pPr>
    </w:lvl>
    <w:lvl w:ilvl="4" w:tplc="D6982DAE" w:tentative="1">
      <w:start w:val="1"/>
      <w:numFmt w:val="lowerLetter"/>
      <w:lvlText w:val="%5."/>
      <w:lvlJc w:val="left"/>
      <w:pPr>
        <w:ind w:left="3524" w:hanging="360"/>
      </w:pPr>
    </w:lvl>
    <w:lvl w:ilvl="5" w:tplc="CF36E8EC" w:tentative="1">
      <w:start w:val="1"/>
      <w:numFmt w:val="lowerRoman"/>
      <w:lvlText w:val="%6."/>
      <w:lvlJc w:val="right"/>
      <w:pPr>
        <w:ind w:left="4244" w:hanging="180"/>
      </w:pPr>
    </w:lvl>
    <w:lvl w:ilvl="6" w:tplc="2688774E" w:tentative="1">
      <w:start w:val="1"/>
      <w:numFmt w:val="decimal"/>
      <w:lvlText w:val="%7."/>
      <w:lvlJc w:val="left"/>
      <w:pPr>
        <w:ind w:left="4964" w:hanging="360"/>
      </w:pPr>
    </w:lvl>
    <w:lvl w:ilvl="7" w:tplc="58CAB0E0" w:tentative="1">
      <w:start w:val="1"/>
      <w:numFmt w:val="lowerLetter"/>
      <w:lvlText w:val="%8."/>
      <w:lvlJc w:val="left"/>
      <w:pPr>
        <w:ind w:left="5684" w:hanging="360"/>
      </w:pPr>
    </w:lvl>
    <w:lvl w:ilvl="8" w:tplc="252EA0D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BD62A3E">
      <w:start w:val="1"/>
      <w:numFmt w:val="lowerRoman"/>
      <w:lvlText w:val="(%1)"/>
      <w:lvlJc w:val="left"/>
      <w:pPr>
        <w:ind w:left="1080" w:hanging="720"/>
      </w:pPr>
      <w:rPr>
        <w:rFonts w:hint="default"/>
      </w:rPr>
    </w:lvl>
    <w:lvl w:ilvl="1" w:tplc="F05EF49A" w:tentative="1">
      <w:start w:val="1"/>
      <w:numFmt w:val="lowerLetter"/>
      <w:lvlText w:val="%2."/>
      <w:lvlJc w:val="left"/>
      <w:pPr>
        <w:ind w:left="1440" w:hanging="360"/>
      </w:pPr>
    </w:lvl>
    <w:lvl w:ilvl="2" w:tplc="4A52BE50" w:tentative="1">
      <w:start w:val="1"/>
      <w:numFmt w:val="lowerRoman"/>
      <w:lvlText w:val="%3."/>
      <w:lvlJc w:val="right"/>
      <w:pPr>
        <w:ind w:left="2160" w:hanging="180"/>
      </w:pPr>
    </w:lvl>
    <w:lvl w:ilvl="3" w:tplc="9D263146" w:tentative="1">
      <w:start w:val="1"/>
      <w:numFmt w:val="decimal"/>
      <w:lvlText w:val="%4."/>
      <w:lvlJc w:val="left"/>
      <w:pPr>
        <w:ind w:left="2880" w:hanging="360"/>
      </w:pPr>
    </w:lvl>
    <w:lvl w:ilvl="4" w:tplc="A70615A6" w:tentative="1">
      <w:start w:val="1"/>
      <w:numFmt w:val="lowerLetter"/>
      <w:lvlText w:val="%5."/>
      <w:lvlJc w:val="left"/>
      <w:pPr>
        <w:ind w:left="3600" w:hanging="360"/>
      </w:pPr>
    </w:lvl>
    <w:lvl w:ilvl="5" w:tplc="CA4673D6" w:tentative="1">
      <w:start w:val="1"/>
      <w:numFmt w:val="lowerRoman"/>
      <w:lvlText w:val="%6."/>
      <w:lvlJc w:val="right"/>
      <w:pPr>
        <w:ind w:left="4320" w:hanging="180"/>
      </w:pPr>
    </w:lvl>
    <w:lvl w:ilvl="6" w:tplc="7576B7A8" w:tentative="1">
      <w:start w:val="1"/>
      <w:numFmt w:val="decimal"/>
      <w:lvlText w:val="%7."/>
      <w:lvlJc w:val="left"/>
      <w:pPr>
        <w:ind w:left="5040" w:hanging="360"/>
      </w:pPr>
    </w:lvl>
    <w:lvl w:ilvl="7" w:tplc="60AE5CA4" w:tentative="1">
      <w:start w:val="1"/>
      <w:numFmt w:val="lowerLetter"/>
      <w:lvlText w:val="%8."/>
      <w:lvlJc w:val="left"/>
      <w:pPr>
        <w:ind w:left="5760" w:hanging="360"/>
      </w:pPr>
    </w:lvl>
    <w:lvl w:ilvl="8" w:tplc="6B7C12B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1A6AD042">
      <w:start w:val="1"/>
      <w:numFmt w:val="lowerRoman"/>
      <w:lvlText w:val="(%1)"/>
      <w:lvlJc w:val="left"/>
      <w:pPr>
        <w:ind w:left="1080" w:hanging="720"/>
      </w:pPr>
      <w:rPr>
        <w:rFonts w:hint="default"/>
      </w:rPr>
    </w:lvl>
    <w:lvl w:ilvl="1" w:tplc="1E20F1A0" w:tentative="1">
      <w:start w:val="1"/>
      <w:numFmt w:val="lowerLetter"/>
      <w:lvlText w:val="%2."/>
      <w:lvlJc w:val="left"/>
      <w:pPr>
        <w:ind w:left="1440" w:hanging="360"/>
      </w:pPr>
    </w:lvl>
    <w:lvl w:ilvl="2" w:tplc="068C7252" w:tentative="1">
      <w:start w:val="1"/>
      <w:numFmt w:val="lowerRoman"/>
      <w:lvlText w:val="%3."/>
      <w:lvlJc w:val="right"/>
      <w:pPr>
        <w:ind w:left="2160" w:hanging="180"/>
      </w:pPr>
    </w:lvl>
    <w:lvl w:ilvl="3" w:tplc="33A81ED6" w:tentative="1">
      <w:start w:val="1"/>
      <w:numFmt w:val="decimal"/>
      <w:lvlText w:val="%4."/>
      <w:lvlJc w:val="left"/>
      <w:pPr>
        <w:ind w:left="2880" w:hanging="360"/>
      </w:pPr>
    </w:lvl>
    <w:lvl w:ilvl="4" w:tplc="7DF498F0" w:tentative="1">
      <w:start w:val="1"/>
      <w:numFmt w:val="lowerLetter"/>
      <w:lvlText w:val="%5."/>
      <w:lvlJc w:val="left"/>
      <w:pPr>
        <w:ind w:left="3600" w:hanging="360"/>
      </w:pPr>
    </w:lvl>
    <w:lvl w:ilvl="5" w:tplc="BCC67A32" w:tentative="1">
      <w:start w:val="1"/>
      <w:numFmt w:val="lowerRoman"/>
      <w:lvlText w:val="%6."/>
      <w:lvlJc w:val="right"/>
      <w:pPr>
        <w:ind w:left="4320" w:hanging="180"/>
      </w:pPr>
    </w:lvl>
    <w:lvl w:ilvl="6" w:tplc="62A0EB58" w:tentative="1">
      <w:start w:val="1"/>
      <w:numFmt w:val="decimal"/>
      <w:lvlText w:val="%7."/>
      <w:lvlJc w:val="left"/>
      <w:pPr>
        <w:ind w:left="5040" w:hanging="360"/>
      </w:pPr>
    </w:lvl>
    <w:lvl w:ilvl="7" w:tplc="56EAE226" w:tentative="1">
      <w:start w:val="1"/>
      <w:numFmt w:val="lowerLetter"/>
      <w:lvlText w:val="%8."/>
      <w:lvlJc w:val="left"/>
      <w:pPr>
        <w:ind w:left="5760" w:hanging="360"/>
      </w:pPr>
    </w:lvl>
    <w:lvl w:ilvl="8" w:tplc="59545C8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8288094">
      <w:start w:val="1"/>
      <w:numFmt w:val="lowerRoman"/>
      <w:lvlText w:val="(%1)"/>
      <w:lvlJc w:val="left"/>
      <w:pPr>
        <w:ind w:left="1080" w:hanging="720"/>
      </w:pPr>
      <w:rPr>
        <w:rFonts w:hint="default"/>
        <w:b w:val="0"/>
      </w:rPr>
    </w:lvl>
    <w:lvl w:ilvl="1" w:tplc="0CC427E4" w:tentative="1">
      <w:start w:val="1"/>
      <w:numFmt w:val="lowerLetter"/>
      <w:lvlText w:val="%2."/>
      <w:lvlJc w:val="left"/>
      <w:pPr>
        <w:ind w:left="1440" w:hanging="360"/>
      </w:pPr>
    </w:lvl>
    <w:lvl w:ilvl="2" w:tplc="AC7C9BA0" w:tentative="1">
      <w:start w:val="1"/>
      <w:numFmt w:val="lowerRoman"/>
      <w:lvlText w:val="%3."/>
      <w:lvlJc w:val="right"/>
      <w:pPr>
        <w:ind w:left="2160" w:hanging="180"/>
      </w:pPr>
    </w:lvl>
    <w:lvl w:ilvl="3" w:tplc="C194EEC8" w:tentative="1">
      <w:start w:val="1"/>
      <w:numFmt w:val="decimal"/>
      <w:lvlText w:val="%4."/>
      <w:lvlJc w:val="left"/>
      <w:pPr>
        <w:ind w:left="2880" w:hanging="360"/>
      </w:pPr>
    </w:lvl>
    <w:lvl w:ilvl="4" w:tplc="0F2A1632" w:tentative="1">
      <w:start w:val="1"/>
      <w:numFmt w:val="lowerLetter"/>
      <w:lvlText w:val="%5."/>
      <w:lvlJc w:val="left"/>
      <w:pPr>
        <w:ind w:left="3600" w:hanging="360"/>
      </w:pPr>
    </w:lvl>
    <w:lvl w:ilvl="5" w:tplc="E5B26D88" w:tentative="1">
      <w:start w:val="1"/>
      <w:numFmt w:val="lowerRoman"/>
      <w:lvlText w:val="%6."/>
      <w:lvlJc w:val="right"/>
      <w:pPr>
        <w:ind w:left="4320" w:hanging="180"/>
      </w:pPr>
    </w:lvl>
    <w:lvl w:ilvl="6" w:tplc="7C8ED3CE" w:tentative="1">
      <w:start w:val="1"/>
      <w:numFmt w:val="decimal"/>
      <w:lvlText w:val="%7."/>
      <w:lvlJc w:val="left"/>
      <w:pPr>
        <w:ind w:left="5040" w:hanging="360"/>
      </w:pPr>
    </w:lvl>
    <w:lvl w:ilvl="7" w:tplc="240C46A8" w:tentative="1">
      <w:start w:val="1"/>
      <w:numFmt w:val="lowerLetter"/>
      <w:lvlText w:val="%8."/>
      <w:lvlJc w:val="left"/>
      <w:pPr>
        <w:ind w:left="5760" w:hanging="360"/>
      </w:pPr>
    </w:lvl>
    <w:lvl w:ilvl="8" w:tplc="175473D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C4380BC2">
      <w:start w:val="1"/>
      <w:numFmt w:val="lowerLetter"/>
      <w:lvlText w:val="(%1)"/>
      <w:lvlJc w:val="left"/>
      <w:pPr>
        <w:ind w:left="360" w:hanging="360"/>
      </w:pPr>
      <w:rPr>
        <w:rFonts w:hint="default"/>
      </w:rPr>
    </w:lvl>
    <w:lvl w:ilvl="1" w:tplc="577A413C" w:tentative="1">
      <w:start w:val="1"/>
      <w:numFmt w:val="lowerLetter"/>
      <w:lvlText w:val="%2."/>
      <w:lvlJc w:val="left"/>
      <w:pPr>
        <w:ind w:left="1080" w:hanging="360"/>
      </w:pPr>
    </w:lvl>
    <w:lvl w:ilvl="2" w:tplc="E932A772" w:tentative="1">
      <w:start w:val="1"/>
      <w:numFmt w:val="lowerRoman"/>
      <w:lvlText w:val="%3."/>
      <w:lvlJc w:val="right"/>
      <w:pPr>
        <w:ind w:left="1800" w:hanging="180"/>
      </w:pPr>
    </w:lvl>
    <w:lvl w:ilvl="3" w:tplc="30B86A4C" w:tentative="1">
      <w:start w:val="1"/>
      <w:numFmt w:val="decimal"/>
      <w:lvlText w:val="%4."/>
      <w:lvlJc w:val="left"/>
      <w:pPr>
        <w:ind w:left="2520" w:hanging="360"/>
      </w:pPr>
    </w:lvl>
    <w:lvl w:ilvl="4" w:tplc="8250D238" w:tentative="1">
      <w:start w:val="1"/>
      <w:numFmt w:val="lowerLetter"/>
      <w:lvlText w:val="%5."/>
      <w:lvlJc w:val="left"/>
      <w:pPr>
        <w:ind w:left="3240" w:hanging="360"/>
      </w:pPr>
    </w:lvl>
    <w:lvl w:ilvl="5" w:tplc="384C3314" w:tentative="1">
      <w:start w:val="1"/>
      <w:numFmt w:val="lowerRoman"/>
      <w:lvlText w:val="%6."/>
      <w:lvlJc w:val="right"/>
      <w:pPr>
        <w:ind w:left="3960" w:hanging="180"/>
      </w:pPr>
    </w:lvl>
    <w:lvl w:ilvl="6" w:tplc="0BBEB1EA" w:tentative="1">
      <w:start w:val="1"/>
      <w:numFmt w:val="decimal"/>
      <w:lvlText w:val="%7."/>
      <w:lvlJc w:val="left"/>
      <w:pPr>
        <w:ind w:left="4680" w:hanging="360"/>
      </w:pPr>
    </w:lvl>
    <w:lvl w:ilvl="7" w:tplc="ED7C7392" w:tentative="1">
      <w:start w:val="1"/>
      <w:numFmt w:val="lowerLetter"/>
      <w:lvlText w:val="%8."/>
      <w:lvlJc w:val="left"/>
      <w:pPr>
        <w:ind w:left="5400" w:hanging="360"/>
      </w:pPr>
    </w:lvl>
    <w:lvl w:ilvl="8" w:tplc="0482296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A170B25C">
      <w:start w:val="1"/>
      <w:numFmt w:val="decimal"/>
      <w:lvlText w:val="%1."/>
      <w:lvlJc w:val="left"/>
      <w:pPr>
        <w:ind w:left="360" w:hanging="360"/>
      </w:pPr>
      <w:rPr>
        <w:rFonts w:hint="default"/>
      </w:rPr>
    </w:lvl>
    <w:lvl w:ilvl="1" w:tplc="09B6CA8E" w:tentative="1">
      <w:start w:val="1"/>
      <w:numFmt w:val="lowerLetter"/>
      <w:lvlText w:val="%2."/>
      <w:lvlJc w:val="left"/>
      <w:pPr>
        <w:ind w:left="1080" w:hanging="360"/>
      </w:pPr>
    </w:lvl>
    <w:lvl w:ilvl="2" w:tplc="4536BFBA" w:tentative="1">
      <w:start w:val="1"/>
      <w:numFmt w:val="lowerRoman"/>
      <w:lvlText w:val="%3."/>
      <w:lvlJc w:val="right"/>
      <w:pPr>
        <w:ind w:left="1800" w:hanging="180"/>
      </w:pPr>
    </w:lvl>
    <w:lvl w:ilvl="3" w:tplc="D84A13DA" w:tentative="1">
      <w:start w:val="1"/>
      <w:numFmt w:val="decimal"/>
      <w:lvlText w:val="%4."/>
      <w:lvlJc w:val="left"/>
      <w:pPr>
        <w:ind w:left="2520" w:hanging="360"/>
      </w:pPr>
    </w:lvl>
    <w:lvl w:ilvl="4" w:tplc="DC02CE7C" w:tentative="1">
      <w:start w:val="1"/>
      <w:numFmt w:val="lowerLetter"/>
      <w:lvlText w:val="%5."/>
      <w:lvlJc w:val="left"/>
      <w:pPr>
        <w:ind w:left="3240" w:hanging="360"/>
      </w:pPr>
    </w:lvl>
    <w:lvl w:ilvl="5" w:tplc="02F256AC" w:tentative="1">
      <w:start w:val="1"/>
      <w:numFmt w:val="lowerRoman"/>
      <w:lvlText w:val="%6."/>
      <w:lvlJc w:val="right"/>
      <w:pPr>
        <w:ind w:left="3960" w:hanging="180"/>
      </w:pPr>
    </w:lvl>
    <w:lvl w:ilvl="6" w:tplc="79C88790" w:tentative="1">
      <w:start w:val="1"/>
      <w:numFmt w:val="decimal"/>
      <w:lvlText w:val="%7."/>
      <w:lvlJc w:val="left"/>
      <w:pPr>
        <w:ind w:left="4680" w:hanging="360"/>
      </w:pPr>
    </w:lvl>
    <w:lvl w:ilvl="7" w:tplc="0268BB6A" w:tentative="1">
      <w:start w:val="1"/>
      <w:numFmt w:val="lowerLetter"/>
      <w:lvlText w:val="%8."/>
      <w:lvlJc w:val="left"/>
      <w:pPr>
        <w:ind w:left="5400" w:hanging="360"/>
      </w:pPr>
    </w:lvl>
    <w:lvl w:ilvl="8" w:tplc="7CB80B4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5020399A">
      <w:start w:val="1"/>
      <w:numFmt w:val="decimal"/>
      <w:lvlText w:val="%1."/>
      <w:lvlJc w:val="left"/>
      <w:pPr>
        <w:ind w:left="360" w:hanging="360"/>
      </w:pPr>
      <w:rPr>
        <w:rFonts w:hint="default"/>
      </w:rPr>
    </w:lvl>
    <w:lvl w:ilvl="1" w:tplc="1B7006DE" w:tentative="1">
      <w:start w:val="1"/>
      <w:numFmt w:val="lowerLetter"/>
      <w:lvlText w:val="%2."/>
      <w:lvlJc w:val="left"/>
      <w:pPr>
        <w:ind w:left="1080" w:hanging="360"/>
      </w:pPr>
    </w:lvl>
    <w:lvl w:ilvl="2" w:tplc="F09C5692" w:tentative="1">
      <w:start w:val="1"/>
      <w:numFmt w:val="lowerRoman"/>
      <w:lvlText w:val="%3."/>
      <w:lvlJc w:val="right"/>
      <w:pPr>
        <w:ind w:left="1800" w:hanging="180"/>
      </w:pPr>
    </w:lvl>
    <w:lvl w:ilvl="3" w:tplc="B8B8106E" w:tentative="1">
      <w:start w:val="1"/>
      <w:numFmt w:val="decimal"/>
      <w:lvlText w:val="%4."/>
      <w:lvlJc w:val="left"/>
      <w:pPr>
        <w:ind w:left="2520" w:hanging="360"/>
      </w:pPr>
    </w:lvl>
    <w:lvl w:ilvl="4" w:tplc="C0DC4418" w:tentative="1">
      <w:start w:val="1"/>
      <w:numFmt w:val="lowerLetter"/>
      <w:lvlText w:val="%5."/>
      <w:lvlJc w:val="left"/>
      <w:pPr>
        <w:ind w:left="3240" w:hanging="360"/>
      </w:pPr>
    </w:lvl>
    <w:lvl w:ilvl="5" w:tplc="D938BC74" w:tentative="1">
      <w:start w:val="1"/>
      <w:numFmt w:val="lowerRoman"/>
      <w:lvlText w:val="%6."/>
      <w:lvlJc w:val="right"/>
      <w:pPr>
        <w:ind w:left="3960" w:hanging="180"/>
      </w:pPr>
    </w:lvl>
    <w:lvl w:ilvl="6" w:tplc="25520EA8" w:tentative="1">
      <w:start w:val="1"/>
      <w:numFmt w:val="decimal"/>
      <w:lvlText w:val="%7."/>
      <w:lvlJc w:val="left"/>
      <w:pPr>
        <w:ind w:left="4680" w:hanging="360"/>
      </w:pPr>
    </w:lvl>
    <w:lvl w:ilvl="7" w:tplc="BE58C36C" w:tentative="1">
      <w:start w:val="1"/>
      <w:numFmt w:val="lowerLetter"/>
      <w:lvlText w:val="%8."/>
      <w:lvlJc w:val="left"/>
      <w:pPr>
        <w:ind w:left="5400" w:hanging="360"/>
      </w:pPr>
    </w:lvl>
    <w:lvl w:ilvl="8" w:tplc="A078955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2B108DE6">
      <w:start w:val="1"/>
      <w:numFmt w:val="lowerRoman"/>
      <w:lvlText w:val="(%1)"/>
      <w:lvlJc w:val="left"/>
      <w:pPr>
        <w:ind w:left="1080" w:hanging="720"/>
      </w:pPr>
      <w:rPr>
        <w:rFonts w:hint="default"/>
        <w:b w:val="0"/>
      </w:rPr>
    </w:lvl>
    <w:lvl w:ilvl="1" w:tplc="46163880" w:tentative="1">
      <w:start w:val="1"/>
      <w:numFmt w:val="lowerLetter"/>
      <w:lvlText w:val="%2."/>
      <w:lvlJc w:val="left"/>
      <w:pPr>
        <w:ind w:left="1440" w:hanging="360"/>
      </w:pPr>
    </w:lvl>
    <w:lvl w:ilvl="2" w:tplc="E8CC9DAC" w:tentative="1">
      <w:start w:val="1"/>
      <w:numFmt w:val="lowerRoman"/>
      <w:lvlText w:val="%3."/>
      <w:lvlJc w:val="right"/>
      <w:pPr>
        <w:ind w:left="2160" w:hanging="180"/>
      </w:pPr>
    </w:lvl>
    <w:lvl w:ilvl="3" w:tplc="46CC86AE" w:tentative="1">
      <w:start w:val="1"/>
      <w:numFmt w:val="decimal"/>
      <w:lvlText w:val="%4."/>
      <w:lvlJc w:val="left"/>
      <w:pPr>
        <w:ind w:left="2880" w:hanging="360"/>
      </w:pPr>
    </w:lvl>
    <w:lvl w:ilvl="4" w:tplc="3DDEE8B4" w:tentative="1">
      <w:start w:val="1"/>
      <w:numFmt w:val="lowerLetter"/>
      <w:lvlText w:val="%5."/>
      <w:lvlJc w:val="left"/>
      <w:pPr>
        <w:ind w:left="3600" w:hanging="360"/>
      </w:pPr>
    </w:lvl>
    <w:lvl w:ilvl="5" w:tplc="DEE6A270" w:tentative="1">
      <w:start w:val="1"/>
      <w:numFmt w:val="lowerRoman"/>
      <w:lvlText w:val="%6."/>
      <w:lvlJc w:val="right"/>
      <w:pPr>
        <w:ind w:left="4320" w:hanging="180"/>
      </w:pPr>
    </w:lvl>
    <w:lvl w:ilvl="6" w:tplc="2AA2FF06" w:tentative="1">
      <w:start w:val="1"/>
      <w:numFmt w:val="decimal"/>
      <w:lvlText w:val="%7."/>
      <w:lvlJc w:val="left"/>
      <w:pPr>
        <w:ind w:left="5040" w:hanging="360"/>
      </w:pPr>
    </w:lvl>
    <w:lvl w:ilvl="7" w:tplc="17162038" w:tentative="1">
      <w:start w:val="1"/>
      <w:numFmt w:val="lowerLetter"/>
      <w:lvlText w:val="%8."/>
      <w:lvlJc w:val="left"/>
      <w:pPr>
        <w:ind w:left="5760" w:hanging="360"/>
      </w:pPr>
    </w:lvl>
    <w:lvl w:ilvl="8" w:tplc="7EDAF98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5BBA58B4">
      <w:start w:val="1"/>
      <w:numFmt w:val="lowerRoman"/>
      <w:lvlText w:val="(%1)"/>
      <w:lvlJc w:val="left"/>
      <w:pPr>
        <w:ind w:left="1080" w:hanging="720"/>
      </w:pPr>
      <w:rPr>
        <w:rFonts w:hint="default"/>
      </w:rPr>
    </w:lvl>
    <w:lvl w:ilvl="1" w:tplc="74B479A0" w:tentative="1">
      <w:start w:val="1"/>
      <w:numFmt w:val="lowerLetter"/>
      <w:lvlText w:val="%2."/>
      <w:lvlJc w:val="left"/>
      <w:pPr>
        <w:ind w:left="1440" w:hanging="360"/>
      </w:pPr>
    </w:lvl>
    <w:lvl w:ilvl="2" w:tplc="7B04AC90" w:tentative="1">
      <w:start w:val="1"/>
      <w:numFmt w:val="lowerRoman"/>
      <w:lvlText w:val="%3."/>
      <w:lvlJc w:val="right"/>
      <w:pPr>
        <w:ind w:left="2160" w:hanging="180"/>
      </w:pPr>
    </w:lvl>
    <w:lvl w:ilvl="3" w:tplc="BD304E42" w:tentative="1">
      <w:start w:val="1"/>
      <w:numFmt w:val="decimal"/>
      <w:lvlText w:val="%4."/>
      <w:lvlJc w:val="left"/>
      <w:pPr>
        <w:ind w:left="2880" w:hanging="360"/>
      </w:pPr>
    </w:lvl>
    <w:lvl w:ilvl="4" w:tplc="ACE2D3DC" w:tentative="1">
      <w:start w:val="1"/>
      <w:numFmt w:val="lowerLetter"/>
      <w:lvlText w:val="%5."/>
      <w:lvlJc w:val="left"/>
      <w:pPr>
        <w:ind w:left="3600" w:hanging="360"/>
      </w:pPr>
    </w:lvl>
    <w:lvl w:ilvl="5" w:tplc="3850D8A0" w:tentative="1">
      <w:start w:val="1"/>
      <w:numFmt w:val="lowerRoman"/>
      <w:lvlText w:val="%6."/>
      <w:lvlJc w:val="right"/>
      <w:pPr>
        <w:ind w:left="4320" w:hanging="180"/>
      </w:pPr>
    </w:lvl>
    <w:lvl w:ilvl="6" w:tplc="20BC0E8C" w:tentative="1">
      <w:start w:val="1"/>
      <w:numFmt w:val="decimal"/>
      <w:lvlText w:val="%7."/>
      <w:lvlJc w:val="left"/>
      <w:pPr>
        <w:ind w:left="5040" w:hanging="360"/>
      </w:pPr>
    </w:lvl>
    <w:lvl w:ilvl="7" w:tplc="92B48526" w:tentative="1">
      <w:start w:val="1"/>
      <w:numFmt w:val="lowerLetter"/>
      <w:lvlText w:val="%8."/>
      <w:lvlJc w:val="left"/>
      <w:pPr>
        <w:ind w:left="5760" w:hanging="360"/>
      </w:pPr>
    </w:lvl>
    <w:lvl w:ilvl="8" w:tplc="867CCBE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F1341BB4">
      <w:start w:val="1"/>
      <w:numFmt w:val="bullet"/>
      <w:pStyle w:val="ListBullet"/>
      <w:lvlText w:val=""/>
      <w:lvlJc w:val="left"/>
      <w:pPr>
        <w:ind w:left="720" w:hanging="360"/>
      </w:pPr>
      <w:rPr>
        <w:rFonts w:ascii="Symbol" w:hAnsi="Symbol" w:hint="default"/>
      </w:rPr>
    </w:lvl>
    <w:lvl w:ilvl="1" w:tplc="22CC6C6C">
      <w:start w:val="1"/>
      <w:numFmt w:val="bullet"/>
      <w:pStyle w:val="ListBullet2"/>
      <w:lvlText w:val="o"/>
      <w:lvlJc w:val="left"/>
      <w:pPr>
        <w:ind w:left="1440" w:hanging="360"/>
      </w:pPr>
      <w:rPr>
        <w:rFonts w:ascii="Courier New" w:hAnsi="Courier New" w:cs="Courier New" w:hint="default"/>
      </w:rPr>
    </w:lvl>
    <w:lvl w:ilvl="2" w:tplc="DA58F61C">
      <w:start w:val="1"/>
      <w:numFmt w:val="bullet"/>
      <w:lvlText w:val=""/>
      <w:lvlJc w:val="left"/>
      <w:pPr>
        <w:ind w:left="2160" w:hanging="360"/>
      </w:pPr>
      <w:rPr>
        <w:rFonts w:ascii="Wingdings" w:hAnsi="Wingdings" w:hint="default"/>
      </w:rPr>
    </w:lvl>
    <w:lvl w:ilvl="3" w:tplc="1F3A5E6C">
      <w:start w:val="1"/>
      <w:numFmt w:val="bullet"/>
      <w:lvlText w:val=""/>
      <w:lvlJc w:val="left"/>
      <w:pPr>
        <w:ind w:left="2880" w:hanging="360"/>
      </w:pPr>
      <w:rPr>
        <w:rFonts w:ascii="Symbol" w:hAnsi="Symbol" w:hint="default"/>
      </w:rPr>
    </w:lvl>
    <w:lvl w:ilvl="4" w:tplc="EB9C681C">
      <w:start w:val="1"/>
      <w:numFmt w:val="bullet"/>
      <w:lvlText w:val="o"/>
      <w:lvlJc w:val="left"/>
      <w:pPr>
        <w:ind w:left="3600" w:hanging="360"/>
      </w:pPr>
      <w:rPr>
        <w:rFonts w:ascii="Courier New" w:hAnsi="Courier New" w:cs="Courier New" w:hint="default"/>
      </w:rPr>
    </w:lvl>
    <w:lvl w:ilvl="5" w:tplc="67EE7EEE">
      <w:start w:val="1"/>
      <w:numFmt w:val="bullet"/>
      <w:pStyle w:val="ListBullet3"/>
      <w:lvlText w:val=""/>
      <w:lvlJc w:val="left"/>
      <w:pPr>
        <w:ind w:left="4320" w:hanging="360"/>
      </w:pPr>
      <w:rPr>
        <w:rFonts w:ascii="Wingdings" w:hAnsi="Wingdings" w:hint="default"/>
      </w:rPr>
    </w:lvl>
    <w:lvl w:ilvl="6" w:tplc="03E6E8A0">
      <w:start w:val="1"/>
      <w:numFmt w:val="bullet"/>
      <w:lvlText w:val=""/>
      <w:lvlJc w:val="left"/>
      <w:pPr>
        <w:ind w:left="5040" w:hanging="360"/>
      </w:pPr>
      <w:rPr>
        <w:rFonts w:ascii="Symbol" w:hAnsi="Symbol" w:hint="default"/>
      </w:rPr>
    </w:lvl>
    <w:lvl w:ilvl="7" w:tplc="0534D870">
      <w:start w:val="1"/>
      <w:numFmt w:val="bullet"/>
      <w:lvlText w:val="o"/>
      <w:lvlJc w:val="left"/>
      <w:pPr>
        <w:ind w:left="5760" w:hanging="360"/>
      </w:pPr>
      <w:rPr>
        <w:rFonts w:ascii="Courier New" w:hAnsi="Courier New" w:cs="Courier New" w:hint="default"/>
      </w:rPr>
    </w:lvl>
    <w:lvl w:ilvl="8" w:tplc="D48C861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E369582">
      <w:start w:val="1"/>
      <w:numFmt w:val="bullet"/>
      <w:lvlText w:val=""/>
      <w:lvlJc w:val="left"/>
      <w:pPr>
        <w:ind w:left="360" w:hanging="360"/>
      </w:pPr>
      <w:rPr>
        <w:rFonts w:ascii="Symbol" w:hAnsi="Symbol" w:hint="default"/>
      </w:rPr>
    </w:lvl>
    <w:lvl w:ilvl="1" w:tplc="FF90C00A" w:tentative="1">
      <w:start w:val="1"/>
      <w:numFmt w:val="bullet"/>
      <w:lvlText w:val="o"/>
      <w:lvlJc w:val="left"/>
      <w:pPr>
        <w:ind w:left="1080" w:hanging="360"/>
      </w:pPr>
      <w:rPr>
        <w:rFonts w:ascii="Courier New" w:hAnsi="Courier New" w:cs="Courier New" w:hint="default"/>
      </w:rPr>
    </w:lvl>
    <w:lvl w:ilvl="2" w:tplc="CB5C363C" w:tentative="1">
      <w:start w:val="1"/>
      <w:numFmt w:val="bullet"/>
      <w:lvlText w:val=""/>
      <w:lvlJc w:val="left"/>
      <w:pPr>
        <w:ind w:left="1800" w:hanging="360"/>
      </w:pPr>
      <w:rPr>
        <w:rFonts w:ascii="Wingdings" w:hAnsi="Wingdings" w:hint="default"/>
      </w:rPr>
    </w:lvl>
    <w:lvl w:ilvl="3" w:tplc="F91C4AF0" w:tentative="1">
      <w:start w:val="1"/>
      <w:numFmt w:val="bullet"/>
      <w:lvlText w:val=""/>
      <w:lvlJc w:val="left"/>
      <w:pPr>
        <w:ind w:left="2520" w:hanging="360"/>
      </w:pPr>
      <w:rPr>
        <w:rFonts w:ascii="Symbol" w:hAnsi="Symbol" w:hint="default"/>
      </w:rPr>
    </w:lvl>
    <w:lvl w:ilvl="4" w:tplc="3F4478C6" w:tentative="1">
      <w:start w:val="1"/>
      <w:numFmt w:val="bullet"/>
      <w:lvlText w:val="o"/>
      <w:lvlJc w:val="left"/>
      <w:pPr>
        <w:ind w:left="3240" w:hanging="360"/>
      </w:pPr>
      <w:rPr>
        <w:rFonts w:ascii="Courier New" w:hAnsi="Courier New" w:cs="Courier New" w:hint="default"/>
      </w:rPr>
    </w:lvl>
    <w:lvl w:ilvl="5" w:tplc="D78A6E80" w:tentative="1">
      <w:start w:val="1"/>
      <w:numFmt w:val="bullet"/>
      <w:lvlText w:val=""/>
      <w:lvlJc w:val="left"/>
      <w:pPr>
        <w:ind w:left="3960" w:hanging="360"/>
      </w:pPr>
      <w:rPr>
        <w:rFonts w:ascii="Wingdings" w:hAnsi="Wingdings" w:hint="default"/>
      </w:rPr>
    </w:lvl>
    <w:lvl w:ilvl="6" w:tplc="C7AEDA06" w:tentative="1">
      <w:start w:val="1"/>
      <w:numFmt w:val="bullet"/>
      <w:lvlText w:val=""/>
      <w:lvlJc w:val="left"/>
      <w:pPr>
        <w:ind w:left="4680" w:hanging="360"/>
      </w:pPr>
      <w:rPr>
        <w:rFonts w:ascii="Symbol" w:hAnsi="Symbol" w:hint="default"/>
      </w:rPr>
    </w:lvl>
    <w:lvl w:ilvl="7" w:tplc="AA2E58A6" w:tentative="1">
      <w:start w:val="1"/>
      <w:numFmt w:val="bullet"/>
      <w:lvlText w:val="o"/>
      <w:lvlJc w:val="left"/>
      <w:pPr>
        <w:ind w:left="5400" w:hanging="360"/>
      </w:pPr>
      <w:rPr>
        <w:rFonts w:ascii="Courier New" w:hAnsi="Courier New" w:cs="Courier New" w:hint="default"/>
      </w:rPr>
    </w:lvl>
    <w:lvl w:ilvl="8" w:tplc="6A0A61E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74B6D03E">
      <w:start w:val="1"/>
      <w:numFmt w:val="lowerRoman"/>
      <w:lvlText w:val="(%1)"/>
      <w:lvlJc w:val="left"/>
      <w:pPr>
        <w:ind w:left="1080" w:hanging="720"/>
      </w:pPr>
      <w:rPr>
        <w:rFonts w:hint="default"/>
      </w:rPr>
    </w:lvl>
    <w:lvl w:ilvl="1" w:tplc="839A4752" w:tentative="1">
      <w:start w:val="1"/>
      <w:numFmt w:val="lowerLetter"/>
      <w:lvlText w:val="%2."/>
      <w:lvlJc w:val="left"/>
      <w:pPr>
        <w:ind w:left="1440" w:hanging="360"/>
      </w:pPr>
    </w:lvl>
    <w:lvl w:ilvl="2" w:tplc="6E7E38A0" w:tentative="1">
      <w:start w:val="1"/>
      <w:numFmt w:val="lowerRoman"/>
      <w:lvlText w:val="%3."/>
      <w:lvlJc w:val="right"/>
      <w:pPr>
        <w:ind w:left="2160" w:hanging="180"/>
      </w:pPr>
    </w:lvl>
    <w:lvl w:ilvl="3" w:tplc="BB4607A6" w:tentative="1">
      <w:start w:val="1"/>
      <w:numFmt w:val="decimal"/>
      <w:lvlText w:val="%4."/>
      <w:lvlJc w:val="left"/>
      <w:pPr>
        <w:ind w:left="2880" w:hanging="360"/>
      </w:pPr>
    </w:lvl>
    <w:lvl w:ilvl="4" w:tplc="DF869370" w:tentative="1">
      <w:start w:val="1"/>
      <w:numFmt w:val="lowerLetter"/>
      <w:lvlText w:val="%5."/>
      <w:lvlJc w:val="left"/>
      <w:pPr>
        <w:ind w:left="3600" w:hanging="360"/>
      </w:pPr>
    </w:lvl>
    <w:lvl w:ilvl="5" w:tplc="DB525B38" w:tentative="1">
      <w:start w:val="1"/>
      <w:numFmt w:val="lowerRoman"/>
      <w:lvlText w:val="%6."/>
      <w:lvlJc w:val="right"/>
      <w:pPr>
        <w:ind w:left="4320" w:hanging="180"/>
      </w:pPr>
    </w:lvl>
    <w:lvl w:ilvl="6" w:tplc="D182E086" w:tentative="1">
      <w:start w:val="1"/>
      <w:numFmt w:val="decimal"/>
      <w:lvlText w:val="%7."/>
      <w:lvlJc w:val="left"/>
      <w:pPr>
        <w:ind w:left="5040" w:hanging="360"/>
      </w:pPr>
    </w:lvl>
    <w:lvl w:ilvl="7" w:tplc="085AD636" w:tentative="1">
      <w:start w:val="1"/>
      <w:numFmt w:val="lowerLetter"/>
      <w:lvlText w:val="%8."/>
      <w:lvlJc w:val="left"/>
      <w:pPr>
        <w:ind w:left="5760" w:hanging="360"/>
      </w:pPr>
    </w:lvl>
    <w:lvl w:ilvl="8" w:tplc="9452719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164E33D4">
      <w:start w:val="1"/>
      <w:numFmt w:val="lowerRoman"/>
      <w:lvlText w:val="(%1)"/>
      <w:lvlJc w:val="left"/>
      <w:pPr>
        <w:ind w:left="1080" w:hanging="720"/>
      </w:pPr>
      <w:rPr>
        <w:rFonts w:hint="default"/>
      </w:rPr>
    </w:lvl>
    <w:lvl w:ilvl="1" w:tplc="A198BAC8" w:tentative="1">
      <w:start w:val="1"/>
      <w:numFmt w:val="lowerLetter"/>
      <w:lvlText w:val="%2."/>
      <w:lvlJc w:val="left"/>
      <w:pPr>
        <w:ind w:left="1440" w:hanging="360"/>
      </w:pPr>
    </w:lvl>
    <w:lvl w:ilvl="2" w:tplc="20DAA8B6" w:tentative="1">
      <w:start w:val="1"/>
      <w:numFmt w:val="lowerRoman"/>
      <w:lvlText w:val="%3."/>
      <w:lvlJc w:val="right"/>
      <w:pPr>
        <w:ind w:left="2160" w:hanging="180"/>
      </w:pPr>
    </w:lvl>
    <w:lvl w:ilvl="3" w:tplc="C6182EB4" w:tentative="1">
      <w:start w:val="1"/>
      <w:numFmt w:val="decimal"/>
      <w:lvlText w:val="%4."/>
      <w:lvlJc w:val="left"/>
      <w:pPr>
        <w:ind w:left="2880" w:hanging="360"/>
      </w:pPr>
    </w:lvl>
    <w:lvl w:ilvl="4" w:tplc="389C215A" w:tentative="1">
      <w:start w:val="1"/>
      <w:numFmt w:val="lowerLetter"/>
      <w:lvlText w:val="%5."/>
      <w:lvlJc w:val="left"/>
      <w:pPr>
        <w:ind w:left="3600" w:hanging="360"/>
      </w:pPr>
    </w:lvl>
    <w:lvl w:ilvl="5" w:tplc="FB6CF96E" w:tentative="1">
      <w:start w:val="1"/>
      <w:numFmt w:val="lowerRoman"/>
      <w:lvlText w:val="%6."/>
      <w:lvlJc w:val="right"/>
      <w:pPr>
        <w:ind w:left="4320" w:hanging="180"/>
      </w:pPr>
    </w:lvl>
    <w:lvl w:ilvl="6" w:tplc="B35EB916" w:tentative="1">
      <w:start w:val="1"/>
      <w:numFmt w:val="decimal"/>
      <w:lvlText w:val="%7."/>
      <w:lvlJc w:val="left"/>
      <w:pPr>
        <w:ind w:left="5040" w:hanging="360"/>
      </w:pPr>
    </w:lvl>
    <w:lvl w:ilvl="7" w:tplc="FDD8110A" w:tentative="1">
      <w:start w:val="1"/>
      <w:numFmt w:val="lowerLetter"/>
      <w:lvlText w:val="%8."/>
      <w:lvlJc w:val="left"/>
      <w:pPr>
        <w:ind w:left="5760" w:hanging="360"/>
      </w:pPr>
    </w:lvl>
    <w:lvl w:ilvl="8" w:tplc="0D748BE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B374E306">
      <w:start w:val="1"/>
      <w:numFmt w:val="lowerRoman"/>
      <w:lvlText w:val="(%1)"/>
      <w:lvlJc w:val="left"/>
      <w:pPr>
        <w:ind w:left="1080" w:hanging="720"/>
      </w:pPr>
      <w:rPr>
        <w:rFonts w:hint="default"/>
        <w:b w:val="0"/>
      </w:rPr>
    </w:lvl>
    <w:lvl w:ilvl="1" w:tplc="14068ECC" w:tentative="1">
      <w:start w:val="1"/>
      <w:numFmt w:val="lowerLetter"/>
      <w:lvlText w:val="%2."/>
      <w:lvlJc w:val="left"/>
      <w:pPr>
        <w:ind w:left="1440" w:hanging="360"/>
      </w:pPr>
    </w:lvl>
    <w:lvl w:ilvl="2" w:tplc="8F4CE76C" w:tentative="1">
      <w:start w:val="1"/>
      <w:numFmt w:val="lowerRoman"/>
      <w:lvlText w:val="%3."/>
      <w:lvlJc w:val="right"/>
      <w:pPr>
        <w:ind w:left="2160" w:hanging="180"/>
      </w:pPr>
    </w:lvl>
    <w:lvl w:ilvl="3" w:tplc="9E7A49F2" w:tentative="1">
      <w:start w:val="1"/>
      <w:numFmt w:val="decimal"/>
      <w:lvlText w:val="%4."/>
      <w:lvlJc w:val="left"/>
      <w:pPr>
        <w:ind w:left="2880" w:hanging="360"/>
      </w:pPr>
    </w:lvl>
    <w:lvl w:ilvl="4" w:tplc="292AA7FC" w:tentative="1">
      <w:start w:val="1"/>
      <w:numFmt w:val="lowerLetter"/>
      <w:lvlText w:val="%5."/>
      <w:lvlJc w:val="left"/>
      <w:pPr>
        <w:ind w:left="3600" w:hanging="360"/>
      </w:pPr>
    </w:lvl>
    <w:lvl w:ilvl="5" w:tplc="1902DBB0" w:tentative="1">
      <w:start w:val="1"/>
      <w:numFmt w:val="lowerRoman"/>
      <w:lvlText w:val="%6."/>
      <w:lvlJc w:val="right"/>
      <w:pPr>
        <w:ind w:left="4320" w:hanging="180"/>
      </w:pPr>
    </w:lvl>
    <w:lvl w:ilvl="6" w:tplc="70C23EB6" w:tentative="1">
      <w:start w:val="1"/>
      <w:numFmt w:val="decimal"/>
      <w:lvlText w:val="%7."/>
      <w:lvlJc w:val="left"/>
      <w:pPr>
        <w:ind w:left="5040" w:hanging="360"/>
      </w:pPr>
    </w:lvl>
    <w:lvl w:ilvl="7" w:tplc="1A5209BA" w:tentative="1">
      <w:start w:val="1"/>
      <w:numFmt w:val="lowerLetter"/>
      <w:lvlText w:val="%8."/>
      <w:lvlJc w:val="left"/>
      <w:pPr>
        <w:ind w:left="5760" w:hanging="360"/>
      </w:pPr>
    </w:lvl>
    <w:lvl w:ilvl="8" w:tplc="817E3FE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1804B61E">
      <w:start w:val="1"/>
      <w:numFmt w:val="lowerRoman"/>
      <w:lvlText w:val="(%1)"/>
      <w:lvlJc w:val="left"/>
      <w:pPr>
        <w:ind w:left="1080" w:hanging="720"/>
      </w:pPr>
      <w:rPr>
        <w:rFonts w:hint="default"/>
        <w:b w:val="0"/>
      </w:rPr>
    </w:lvl>
    <w:lvl w:ilvl="1" w:tplc="2CECE8A8" w:tentative="1">
      <w:start w:val="1"/>
      <w:numFmt w:val="lowerLetter"/>
      <w:lvlText w:val="%2."/>
      <w:lvlJc w:val="left"/>
      <w:pPr>
        <w:ind w:left="1440" w:hanging="360"/>
      </w:pPr>
    </w:lvl>
    <w:lvl w:ilvl="2" w:tplc="20CA3848" w:tentative="1">
      <w:start w:val="1"/>
      <w:numFmt w:val="lowerRoman"/>
      <w:lvlText w:val="%3."/>
      <w:lvlJc w:val="right"/>
      <w:pPr>
        <w:ind w:left="2160" w:hanging="180"/>
      </w:pPr>
    </w:lvl>
    <w:lvl w:ilvl="3" w:tplc="7326FAC8" w:tentative="1">
      <w:start w:val="1"/>
      <w:numFmt w:val="decimal"/>
      <w:lvlText w:val="%4."/>
      <w:lvlJc w:val="left"/>
      <w:pPr>
        <w:ind w:left="2880" w:hanging="360"/>
      </w:pPr>
    </w:lvl>
    <w:lvl w:ilvl="4" w:tplc="7FBA69C6" w:tentative="1">
      <w:start w:val="1"/>
      <w:numFmt w:val="lowerLetter"/>
      <w:lvlText w:val="%5."/>
      <w:lvlJc w:val="left"/>
      <w:pPr>
        <w:ind w:left="3600" w:hanging="360"/>
      </w:pPr>
    </w:lvl>
    <w:lvl w:ilvl="5" w:tplc="5450DD0A" w:tentative="1">
      <w:start w:val="1"/>
      <w:numFmt w:val="lowerRoman"/>
      <w:lvlText w:val="%6."/>
      <w:lvlJc w:val="right"/>
      <w:pPr>
        <w:ind w:left="4320" w:hanging="180"/>
      </w:pPr>
    </w:lvl>
    <w:lvl w:ilvl="6" w:tplc="658ADC2E" w:tentative="1">
      <w:start w:val="1"/>
      <w:numFmt w:val="decimal"/>
      <w:lvlText w:val="%7."/>
      <w:lvlJc w:val="left"/>
      <w:pPr>
        <w:ind w:left="5040" w:hanging="360"/>
      </w:pPr>
    </w:lvl>
    <w:lvl w:ilvl="7" w:tplc="7B60A61E" w:tentative="1">
      <w:start w:val="1"/>
      <w:numFmt w:val="lowerLetter"/>
      <w:lvlText w:val="%8."/>
      <w:lvlJc w:val="left"/>
      <w:pPr>
        <w:ind w:left="5760" w:hanging="360"/>
      </w:pPr>
    </w:lvl>
    <w:lvl w:ilvl="8" w:tplc="6478B99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9698AF36">
      <w:start w:val="1"/>
      <w:numFmt w:val="decimal"/>
      <w:lvlText w:val="%1."/>
      <w:lvlJc w:val="left"/>
      <w:pPr>
        <w:ind w:left="360" w:hanging="360"/>
      </w:pPr>
      <w:rPr>
        <w:rFonts w:hint="default"/>
      </w:rPr>
    </w:lvl>
    <w:lvl w:ilvl="1" w:tplc="1C625B54" w:tentative="1">
      <w:start w:val="1"/>
      <w:numFmt w:val="lowerLetter"/>
      <w:lvlText w:val="%2."/>
      <w:lvlJc w:val="left"/>
      <w:pPr>
        <w:ind w:left="1080" w:hanging="360"/>
      </w:pPr>
    </w:lvl>
    <w:lvl w:ilvl="2" w:tplc="211220C2" w:tentative="1">
      <w:start w:val="1"/>
      <w:numFmt w:val="lowerRoman"/>
      <w:lvlText w:val="%3."/>
      <w:lvlJc w:val="right"/>
      <w:pPr>
        <w:ind w:left="1800" w:hanging="180"/>
      </w:pPr>
    </w:lvl>
    <w:lvl w:ilvl="3" w:tplc="00540402" w:tentative="1">
      <w:start w:val="1"/>
      <w:numFmt w:val="decimal"/>
      <w:lvlText w:val="%4."/>
      <w:lvlJc w:val="left"/>
      <w:pPr>
        <w:ind w:left="2520" w:hanging="360"/>
      </w:pPr>
    </w:lvl>
    <w:lvl w:ilvl="4" w:tplc="076651C0" w:tentative="1">
      <w:start w:val="1"/>
      <w:numFmt w:val="lowerLetter"/>
      <w:lvlText w:val="%5."/>
      <w:lvlJc w:val="left"/>
      <w:pPr>
        <w:ind w:left="3240" w:hanging="360"/>
      </w:pPr>
    </w:lvl>
    <w:lvl w:ilvl="5" w:tplc="A9DAB404" w:tentative="1">
      <w:start w:val="1"/>
      <w:numFmt w:val="lowerRoman"/>
      <w:lvlText w:val="%6."/>
      <w:lvlJc w:val="right"/>
      <w:pPr>
        <w:ind w:left="3960" w:hanging="180"/>
      </w:pPr>
    </w:lvl>
    <w:lvl w:ilvl="6" w:tplc="AA8A2290" w:tentative="1">
      <w:start w:val="1"/>
      <w:numFmt w:val="decimal"/>
      <w:lvlText w:val="%7."/>
      <w:lvlJc w:val="left"/>
      <w:pPr>
        <w:ind w:left="4680" w:hanging="360"/>
      </w:pPr>
    </w:lvl>
    <w:lvl w:ilvl="7" w:tplc="3A1251CC" w:tentative="1">
      <w:start w:val="1"/>
      <w:numFmt w:val="lowerLetter"/>
      <w:lvlText w:val="%8."/>
      <w:lvlJc w:val="left"/>
      <w:pPr>
        <w:ind w:left="5400" w:hanging="360"/>
      </w:pPr>
    </w:lvl>
    <w:lvl w:ilvl="8" w:tplc="9A5428D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C3E6D850">
      <w:start w:val="1"/>
      <w:numFmt w:val="lowerRoman"/>
      <w:lvlText w:val="(%1)"/>
      <w:lvlJc w:val="left"/>
      <w:pPr>
        <w:ind w:left="1080" w:hanging="720"/>
      </w:pPr>
      <w:rPr>
        <w:rFonts w:hint="default"/>
      </w:rPr>
    </w:lvl>
    <w:lvl w:ilvl="1" w:tplc="1D1C1EAA" w:tentative="1">
      <w:start w:val="1"/>
      <w:numFmt w:val="lowerLetter"/>
      <w:lvlText w:val="%2."/>
      <w:lvlJc w:val="left"/>
      <w:pPr>
        <w:ind w:left="1440" w:hanging="360"/>
      </w:pPr>
    </w:lvl>
    <w:lvl w:ilvl="2" w:tplc="E85E1880" w:tentative="1">
      <w:start w:val="1"/>
      <w:numFmt w:val="lowerRoman"/>
      <w:lvlText w:val="%3."/>
      <w:lvlJc w:val="right"/>
      <w:pPr>
        <w:ind w:left="2160" w:hanging="180"/>
      </w:pPr>
    </w:lvl>
    <w:lvl w:ilvl="3" w:tplc="6B54F3FC" w:tentative="1">
      <w:start w:val="1"/>
      <w:numFmt w:val="decimal"/>
      <w:lvlText w:val="%4."/>
      <w:lvlJc w:val="left"/>
      <w:pPr>
        <w:ind w:left="2880" w:hanging="360"/>
      </w:pPr>
    </w:lvl>
    <w:lvl w:ilvl="4" w:tplc="AA841D02" w:tentative="1">
      <w:start w:val="1"/>
      <w:numFmt w:val="lowerLetter"/>
      <w:lvlText w:val="%5."/>
      <w:lvlJc w:val="left"/>
      <w:pPr>
        <w:ind w:left="3600" w:hanging="360"/>
      </w:pPr>
    </w:lvl>
    <w:lvl w:ilvl="5" w:tplc="36C2FA1E" w:tentative="1">
      <w:start w:val="1"/>
      <w:numFmt w:val="lowerRoman"/>
      <w:lvlText w:val="%6."/>
      <w:lvlJc w:val="right"/>
      <w:pPr>
        <w:ind w:left="4320" w:hanging="180"/>
      </w:pPr>
    </w:lvl>
    <w:lvl w:ilvl="6" w:tplc="1CE6153A" w:tentative="1">
      <w:start w:val="1"/>
      <w:numFmt w:val="decimal"/>
      <w:lvlText w:val="%7."/>
      <w:lvlJc w:val="left"/>
      <w:pPr>
        <w:ind w:left="5040" w:hanging="360"/>
      </w:pPr>
    </w:lvl>
    <w:lvl w:ilvl="7" w:tplc="ACA831D0" w:tentative="1">
      <w:start w:val="1"/>
      <w:numFmt w:val="lowerLetter"/>
      <w:lvlText w:val="%8."/>
      <w:lvlJc w:val="left"/>
      <w:pPr>
        <w:ind w:left="5760" w:hanging="360"/>
      </w:pPr>
    </w:lvl>
    <w:lvl w:ilvl="8" w:tplc="79D213A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67F45886">
      <w:start w:val="1"/>
      <w:numFmt w:val="decimal"/>
      <w:lvlText w:val="%1."/>
      <w:lvlJc w:val="left"/>
      <w:pPr>
        <w:ind w:left="360" w:hanging="360"/>
      </w:pPr>
    </w:lvl>
    <w:lvl w:ilvl="1" w:tplc="7146F83C" w:tentative="1">
      <w:start w:val="1"/>
      <w:numFmt w:val="lowerLetter"/>
      <w:lvlText w:val="%2."/>
      <w:lvlJc w:val="left"/>
      <w:pPr>
        <w:ind w:left="1080" w:hanging="360"/>
      </w:pPr>
    </w:lvl>
    <w:lvl w:ilvl="2" w:tplc="C59C89D4" w:tentative="1">
      <w:start w:val="1"/>
      <w:numFmt w:val="lowerRoman"/>
      <w:lvlText w:val="%3."/>
      <w:lvlJc w:val="right"/>
      <w:pPr>
        <w:ind w:left="1800" w:hanging="180"/>
      </w:pPr>
    </w:lvl>
    <w:lvl w:ilvl="3" w:tplc="33441868" w:tentative="1">
      <w:start w:val="1"/>
      <w:numFmt w:val="decimal"/>
      <w:lvlText w:val="%4."/>
      <w:lvlJc w:val="left"/>
      <w:pPr>
        <w:ind w:left="2520" w:hanging="360"/>
      </w:pPr>
    </w:lvl>
    <w:lvl w:ilvl="4" w:tplc="9D8A5B2E" w:tentative="1">
      <w:start w:val="1"/>
      <w:numFmt w:val="lowerLetter"/>
      <w:lvlText w:val="%5."/>
      <w:lvlJc w:val="left"/>
      <w:pPr>
        <w:ind w:left="3240" w:hanging="360"/>
      </w:pPr>
    </w:lvl>
    <w:lvl w:ilvl="5" w:tplc="6AB40F28" w:tentative="1">
      <w:start w:val="1"/>
      <w:numFmt w:val="lowerRoman"/>
      <w:lvlText w:val="%6."/>
      <w:lvlJc w:val="right"/>
      <w:pPr>
        <w:ind w:left="3960" w:hanging="180"/>
      </w:pPr>
    </w:lvl>
    <w:lvl w:ilvl="6" w:tplc="F564B272" w:tentative="1">
      <w:start w:val="1"/>
      <w:numFmt w:val="decimal"/>
      <w:lvlText w:val="%7."/>
      <w:lvlJc w:val="left"/>
      <w:pPr>
        <w:ind w:left="4680" w:hanging="360"/>
      </w:pPr>
    </w:lvl>
    <w:lvl w:ilvl="7" w:tplc="592EA0DA" w:tentative="1">
      <w:start w:val="1"/>
      <w:numFmt w:val="lowerLetter"/>
      <w:lvlText w:val="%8."/>
      <w:lvlJc w:val="left"/>
      <w:pPr>
        <w:ind w:left="5400" w:hanging="360"/>
      </w:pPr>
    </w:lvl>
    <w:lvl w:ilvl="8" w:tplc="4D0C1ED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6496488C">
      <w:start w:val="1"/>
      <w:numFmt w:val="lowerRoman"/>
      <w:lvlText w:val="(%1)"/>
      <w:lvlJc w:val="left"/>
      <w:pPr>
        <w:ind w:left="1080" w:hanging="720"/>
      </w:pPr>
      <w:rPr>
        <w:rFonts w:hint="default"/>
        <w:b w:val="0"/>
      </w:rPr>
    </w:lvl>
    <w:lvl w:ilvl="1" w:tplc="A4B8AF84" w:tentative="1">
      <w:start w:val="1"/>
      <w:numFmt w:val="lowerLetter"/>
      <w:lvlText w:val="%2."/>
      <w:lvlJc w:val="left"/>
      <w:pPr>
        <w:ind w:left="1440" w:hanging="360"/>
      </w:pPr>
    </w:lvl>
    <w:lvl w:ilvl="2" w:tplc="CCCC2560" w:tentative="1">
      <w:start w:val="1"/>
      <w:numFmt w:val="lowerRoman"/>
      <w:lvlText w:val="%3."/>
      <w:lvlJc w:val="right"/>
      <w:pPr>
        <w:ind w:left="2160" w:hanging="180"/>
      </w:pPr>
    </w:lvl>
    <w:lvl w:ilvl="3" w:tplc="1A24615A" w:tentative="1">
      <w:start w:val="1"/>
      <w:numFmt w:val="decimal"/>
      <w:lvlText w:val="%4."/>
      <w:lvlJc w:val="left"/>
      <w:pPr>
        <w:ind w:left="2880" w:hanging="360"/>
      </w:pPr>
    </w:lvl>
    <w:lvl w:ilvl="4" w:tplc="46DE2E38" w:tentative="1">
      <w:start w:val="1"/>
      <w:numFmt w:val="lowerLetter"/>
      <w:lvlText w:val="%5."/>
      <w:lvlJc w:val="left"/>
      <w:pPr>
        <w:ind w:left="3600" w:hanging="360"/>
      </w:pPr>
    </w:lvl>
    <w:lvl w:ilvl="5" w:tplc="A378BAC2" w:tentative="1">
      <w:start w:val="1"/>
      <w:numFmt w:val="lowerRoman"/>
      <w:lvlText w:val="%6."/>
      <w:lvlJc w:val="right"/>
      <w:pPr>
        <w:ind w:left="4320" w:hanging="180"/>
      </w:pPr>
    </w:lvl>
    <w:lvl w:ilvl="6" w:tplc="56706A90" w:tentative="1">
      <w:start w:val="1"/>
      <w:numFmt w:val="decimal"/>
      <w:lvlText w:val="%7."/>
      <w:lvlJc w:val="left"/>
      <w:pPr>
        <w:ind w:left="5040" w:hanging="360"/>
      </w:pPr>
    </w:lvl>
    <w:lvl w:ilvl="7" w:tplc="B8120A40" w:tentative="1">
      <w:start w:val="1"/>
      <w:numFmt w:val="lowerLetter"/>
      <w:lvlText w:val="%8."/>
      <w:lvlJc w:val="left"/>
      <w:pPr>
        <w:ind w:left="5760" w:hanging="360"/>
      </w:pPr>
    </w:lvl>
    <w:lvl w:ilvl="8" w:tplc="81E0F0A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4AA0256">
      <w:start w:val="1"/>
      <w:numFmt w:val="lowerRoman"/>
      <w:lvlText w:val="(%1)"/>
      <w:lvlJc w:val="left"/>
      <w:pPr>
        <w:ind w:left="1080" w:hanging="720"/>
      </w:pPr>
      <w:rPr>
        <w:rFonts w:hint="default"/>
      </w:rPr>
    </w:lvl>
    <w:lvl w:ilvl="1" w:tplc="1D48C1E2" w:tentative="1">
      <w:start w:val="1"/>
      <w:numFmt w:val="lowerLetter"/>
      <w:lvlText w:val="%2."/>
      <w:lvlJc w:val="left"/>
      <w:pPr>
        <w:ind w:left="1440" w:hanging="360"/>
      </w:pPr>
    </w:lvl>
    <w:lvl w:ilvl="2" w:tplc="9C2A8C4C" w:tentative="1">
      <w:start w:val="1"/>
      <w:numFmt w:val="lowerRoman"/>
      <w:lvlText w:val="%3."/>
      <w:lvlJc w:val="right"/>
      <w:pPr>
        <w:ind w:left="2160" w:hanging="180"/>
      </w:pPr>
    </w:lvl>
    <w:lvl w:ilvl="3" w:tplc="B40CC974" w:tentative="1">
      <w:start w:val="1"/>
      <w:numFmt w:val="decimal"/>
      <w:lvlText w:val="%4."/>
      <w:lvlJc w:val="left"/>
      <w:pPr>
        <w:ind w:left="2880" w:hanging="360"/>
      </w:pPr>
    </w:lvl>
    <w:lvl w:ilvl="4" w:tplc="F6F00898" w:tentative="1">
      <w:start w:val="1"/>
      <w:numFmt w:val="lowerLetter"/>
      <w:lvlText w:val="%5."/>
      <w:lvlJc w:val="left"/>
      <w:pPr>
        <w:ind w:left="3600" w:hanging="360"/>
      </w:pPr>
    </w:lvl>
    <w:lvl w:ilvl="5" w:tplc="29BC7DDC" w:tentative="1">
      <w:start w:val="1"/>
      <w:numFmt w:val="lowerRoman"/>
      <w:lvlText w:val="%6."/>
      <w:lvlJc w:val="right"/>
      <w:pPr>
        <w:ind w:left="4320" w:hanging="180"/>
      </w:pPr>
    </w:lvl>
    <w:lvl w:ilvl="6" w:tplc="D7FA0A26" w:tentative="1">
      <w:start w:val="1"/>
      <w:numFmt w:val="decimal"/>
      <w:lvlText w:val="%7."/>
      <w:lvlJc w:val="left"/>
      <w:pPr>
        <w:ind w:left="5040" w:hanging="360"/>
      </w:pPr>
    </w:lvl>
    <w:lvl w:ilvl="7" w:tplc="D2A0CDD0" w:tentative="1">
      <w:start w:val="1"/>
      <w:numFmt w:val="lowerLetter"/>
      <w:lvlText w:val="%8."/>
      <w:lvlJc w:val="left"/>
      <w:pPr>
        <w:ind w:left="5760" w:hanging="360"/>
      </w:pPr>
    </w:lvl>
    <w:lvl w:ilvl="8" w:tplc="5AA2505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9AEE2306">
      <w:start w:val="1"/>
      <w:numFmt w:val="lowerRoman"/>
      <w:lvlText w:val="(%1)"/>
      <w:lvlJc w:val="left"/>
      <w:pPr>
        <w:ind w:left="1080" w:hanging="720"/>
      </w:pPr>
      <w:rPr>
        <w:rFonts w:hint="default"/>
      </w:rPr>
    </w:lvl>
    <w:lvl w:ilvl="1" w:tplc="181AF34C" w:tentative="1">
      <w:start w:val="1"/>
      <w:numFmt w:val="lowerLetter"/>
      <w:lvlText w:val="%2."/>
      <w:lvlJc w:val="left"/>
      <w:pPr>
        <w:ind w:left="1440" w:hanging="360"/>
      </w:pPr>
    </w:lvl>
    <w:lvl w:ilvl="2" w:tplc="358C8F74" w:tentative="1">
      <w:start w:val="1"/>
      <w:numFmt w:val="lowerRoman"/>
      <w:lvlText w:val="%3."/>
      <w:lvlJc w:val="right"/>
      <w:pPr>
        <w:ind w:left="2160" w:hanging="180"/>
      </w:pPr>
    </w:lvl>
    <w:lvl w:ilvl="3" w:tplc="BA88A95E" w:tentative="1">
      <w:start w:val="1"/>
      <w:numFmt w:val="decimal"/>
      <w:lvlText w:val="%4."/>
      <w:lvlJc w:val="left"/>
      <w:pPr>
        <w:ind w:left="2880" w:hanging="360"/>
      </w:pPr>
    </w:lvl>
    <w:lvl w:ilvl="4" w:tplc="E4065668" w:tentative="1">
      <w:start w:val="1"/>
      <w:numFmt w:val="lowerLetter"/>
      <w:lvlText w:val="%5."/>
      <w:lvlJc w:val="left"/>
      <w:pPr>
        <w:ind w:left="3600" w:hanging="360"/>
      </w:pPr>
    </w:lvl>
    <w:lvl w:ilvl="5" w:tplc="65B40D82" w:tentative="1">
      <w:start w:val="1"/>
      <w:numFmt w:val="lowerRoman"/>
      <w:lvlText w:val="%6."/>
      <w:lvlJc w:val="right"/>
      <w:pPr>
        <w:ind w:left="4320" w:hanging="180"/>
      </w:pPr>
    </w:lvl>
    <w:lvl w:ilvl="6" w:tplc="A21CB906" w:tentative="1">
      <w:start w:val="1"/>
      <w:numFmt w:val="decimal"/>
      <w:lvlText w:val="%7."/>
      <w:lvlJc w:val="left"/>
      <w:pPr>
        <w:ind w:left="5040" w:hanging="360"/>
      </w:pPr>
    </w:lvl>
    <w:lvl w:ilvl="7" w:tplc="9154D33C" w:tentative="1">
      <w:start w:val="1"/>
      <w:numFmt w:val="lowerLetter"/>
      <w:lvlText w:val="%8."/>
      <w:lvlJc w:val="left"/>
      <w:pPr>
        <w:ind w:left="5760" w:hanging="360"/>
      </w:pPr>
    </w:lvl>
    <w:lvl w:ilvl="8" w:tplc="3224F5B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D51650FA">
      <w:start w:val="1"/>
      <w:numFmt w:val="lowerRoman"/>
      <w:lvlText w:val="(%1)"/>
      <w:lvlJc w:val="left"/>
      <w:pPr>
        <w:ind w:left="1004" w:hanging="720"/>
      </w:pPr>
      <w:rPr>
        <w:rFonts w:hint="default"/>
        <w:b w:val="0"/>
      </w:rPr>
    </w:lvl>
    <w:lvl w:ilvl="1" w:tplc="129665AE" w:tentative="1">
      <w:start w:val="1"/>
      <w:numFmt w:val="lowerLetter"/>
      <w:lvlText w:val="%2."/>
      <w:lvlJc w:val="left"/>
      <w:pPr>
        <w:ind w:left="1364" w:hanging="360"/>
      </w:pPr>
    </w:lvl>
    <w:lvl w:ilvl="2" w:tplc="32506F7E" w:tentative="1">
      <w:start w:val="1"/>
      <w:numFmt w:val="lowerRoman"/>
      <w:lvlText w:val="%3."/>
      <w:lvlJc w:val="right"/>
      <w:pPr>
        <w:ind w:left="2084" w:hanging="180"/>
      </w:pPr>
    </w:lvl>
    <w:lvl w:ilvl="3" w:tplc="9C0E3A34" w:tentative="1">
      <w:start w:val="1"/>
      <w:numFmt w:val="decimal"/>
      <w:lvlText w:val="%4."/>
      <w:lvlJc w:val="left"/>
      <w:pPr>
        <w:ind w:left="2804" w:hanging="360"/>
      </w:pPr>
    </w:lvl>
    <w:lvl w:ilvl="4" w:tplc="6D7EF9A6" w:tentative="1">
      <w:start w:val="1"/>
      <w:numFmt w:val="lowerLetter"/>
      <w:lvlText w:val="%5."/>
      <w:lvlJc w:val="left"/>
      <w:pPr>
        <w:ind w:left="3524" w:hanging="360"/>
      </w:pPr>
    </w:lvl>
    <w:lvl w:ilvl="5" w:tplc="1EC6F9FE" w:tentative="1">
      <w:start w:val="1"/>
      <w:numFmt w:val="lowerRoman"/>
      <w:lvlText w:val="%6."/>
      <w:lvlJc w:val="right"/>
      <w:pPr>
        <w:ind w:left="4244" w:hanging="180"/>
      </w:pPr>
    </w:lvl>
    <w:lvl w:ilvl="6" w:tplc="3B186426" w:tentative="1">
      <w:start w:val="1"/>
      <w:numFmt w:val="decimal"/>
      <w:lvlText w:val="%7."/>
      <w:lvlJc w:val="left"/>
      <w:pPr>
        <w:ind w:left="4964" w:hanging="360"/>
      </w:pPr>
    </w:lvl>
    <w:lvl w:ilvl="7" w:tplc="A000864A" w:tentative="1">
      <w:start w:val="1"/>
      <w:numFmt w:val="lowerLetter"/>
      <w:lvlText w:val="%8."/>
      <w:lvlJc w:val="left"/>
      <w:pPr>
        <w:ind w:left="5684" w:hanging="360"/>
      </w:pPr>
    </w:lvl>
    <w:lvl w:ilvl="8" w:tplc="30D47B6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9F88CCCE">
      <w:start w:val="1"/>
      <w:numFmt w:val="decimal"/>
      <w:lvlText w:val="%1."/>
      <w:lvlJc w:val="left"/>
      <w:pPr>
        <w:ind w:left="360" w:hanging="360"/>
      </w:pPr>
      <w:rPr>
        <w:rFonts w:hint="default"/>
      </w:rPr>
    </w:lvl>
    <w:lvl w:ilvl="1" w:tplc="7A50B714" w:tentative="1">
      <w:start w:val="1"/>
      <w:numFmt w:val="lowerLetter"/>
      <w:lvlText w:val="%2."/>
      <w:lvlJc w:val="left"/>
      <w:pPr>
        <w:ind w:left="1080" w:hanging="360"/>
      </w:pPr>
    </w:lvl>
    <w:lvl w:ilvl="2" w:tplc="289400EE" w:tentative="1">
      <w:start w:val="1"/>
      <w:numFmt w:val="lowerRoman"/>
      <w:lvlText w:val="%3."/>
      <w:lvlJc w:val="right"/>
      <w:pPr>
        <w:ind w:left="1800" w:hanging="180"/>
      </w:pPr>
    </w:lvl>
    <w:lvl w:ilvl="3" w:tplc="10700884" w:tentative="1">
      <w:start w:val="1"/>
      <w:numFmt w:val="decimal"/>
      <w:lvlText w:val="%4."/>
      <w:lvlJc w:val="left"/>
      <w:pPr>
        <w:ind w:left="2520" w:hanging="360"/>
      </w:pPr>
    </w:lvl>
    <w:lvl w:ilvl="4" w:tplc="0F7A1F30" w:tentative="1">
      <w:start w:val="1"/>
      <w:numFmt w:val="lowerLetter"/>
      <w:lvlText w:val="%5."/>
      <w:lvlJc w:val="left"/>
      <w:pPr>
        <w:ind w:left="3240" w:hanging="360"/>
      </w:pPr>
    </w:lvl>
    <w:lvl w:ilvl="5" w:tplc="D43EC656" w:tentative="1">
      <w:start w:val="1"/>
      <w:numFmt w:val="lowerRoman"/>
      <w:lvlText w:val="%6."/>
      <w:lvlJc w:val="right"/>
      <w:pPr>
        <w:ind w:left="3960" w:hanging="180"/>
      </w:pPr>
    </w:lvl>
    <w:lvl w:ilvl="6" w:tplc="641A954E" w:tentative="1">
      <w:start w:val="1"/>
      <w:numFmt w:val="decimal"/>
      <w:lvlText w:val="%7."/>
      <w:lvlJc w:val="left"/>
      <w:pPr>
        <w:ind w:left="4680" w:hanging="360"/>
      </w:pPr>
    </w:lvl>
    <w:lvl w:ilvl="7" w:tplc="5F5A8E00" w:tentative="1">
      <w:start w:val="1"/>
      <w:numFmt w:val="lowerLetter"/>
      <w:lvlText w:val="%8."/>
      <w:lvlJc w:val="left"/>
      <w:pPr>
        <w:ind w:left="5400" w:hanging="360"/>
      </w:pPr>
    </w:lvl>
    <w:lvl w:ilvl="8" w:tplc="0F7C6CF0"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1B420374">
      <w:start w:val="1"/>
      <w:numFmt w:val="lowerRoman"/>
      <w:lvlText w:val="(%1)"/>
      <w:lvlJc w:val="left"/>
      <w:pPr>
        <w:ind w:left="1080" w:hanging="720"/>
      </w:pPr>
      <w:rPr>
        <w:rFonts w:hint="default"/>
      </w:rPr>
    </w:lvl>
    <w:lvl w:ilvl="1" w:tplc="C6B82064" w:tentative="1">
      <w:start w:val="1"/>
      <w:numFmt w:val="lowerLetter"/>
      <w:lvlText w:val="%2."/>
      <w:lvlJc w:val="left"/>
      <w:pPr>
        <w:ind w:left="1440" w:hanging="360"/>
      </w:pPr>
    </w:lvl>
    <w:lvl w:ilvl="2" w:tplc="F8C64CFC" w:tentative="1">
      <w:start w:val="1"/>
      <w:numFmt w:val="lowerRoman"/>
      <w:lvlText w:val="%3."/>
      <w:lvlJc w:val="right"/>
      <w:pPr>
        <w:ind w:left="2160" w:hanging="180"/>
      </w:pPr>
    </w:lvl>
    <w:lvl w:ilvl="3" w:tplc="D3EA5ECA" w:tentative="1">
      <w:start w:val="1"/>
      <w:numFmt w:val="decimal"/>
      <w:lvlText w:val="%4."/>
      <w:lvlJc w:val="left"/>
      <w:pPr>
        <w:ind w:left="2880" w:hanging="360"/>
      </w:pPr>
    </w:lvl>
    <w:lvl w:ilvl="4" w:tplc="E62A8EE2" w:tentative="1">
      <w:start w:val="1"/>
      <w:numFmt w:val="lowerLetter"/>
      <w:lvlText w:val="%5."/>
      <w:lvlJc w:val="left"/>
      <w:pPr>
        <w:ind w:left="3600" w:hanging="360"/>
      </w:pPr>
    </w:lvl>
    <w:lvl w:ilvl="5" w:tplc="0B947FB2" w:tentative="1">
      <w:start w:val="1"/>
      <w:numFmt w:val="lowerRoman"/>
      <w:lvlText w:val="%6."/>
      <w:lvlJc w:val="right"/>
      <w:pPr>
        <w:ind w:left="4320" w:hanging="180"/>
      </w:pPr>
    </w:lvl>
    <w:lvl w:ilvl="6" w:tplc="384C25C0" w:tentative="1">
      <w:start w:val="1"/>
      <w:numFmt w:val="decimal"/>
      <w:lvlText w:val="%7."/>
      <w:lvlJc w:val="left"/>
      <w:pPr>
        <w:ind w:left="5040" w:hanging="360"/>
      </w:pPr>
    </w:lvl>
    <w:lvl w:ilvl="7" w:tplc="B6125246" w:tentative="1">
      <w:start w:val="1"/>
      <w:numFmt w:val="lowerLetter"/>
      <w:lvlText w:val="%8."/>
      <w:lvlJc w:val="left"/>
      <w:pPr>
        <w:ind w:left="5760" w:hanging="360"/>
      </w:pPr>
    </w:lvl>
    <w:lvl w:ilvl="8" w:tplc="C14AD1C4"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FB5CB5F0">
      <w:start w:val="1"/>
      <w:numFmt w:val="decimal"/>
      <w:lvlText w:val="%1."/>
      <w:lvlJc w:val="left"/>
      <w:pPr>
        <w:ind w:left="360" w:hanging="360"/>
      </w:pPr>
      <w:rPr>
        <w:rFonts w:hint="default"/>
      </w:rPr>
    </w:lvl>
    <w:lvl w:ilvl="1" w:tplc="63424ED6" w:tentative="1">
      <w:start w:val="1"/>
      <w:numFmt w:val="lowerLetter"/>
      <w:lvlText w:val="%2."/>
      <w:lvlJc w:val="left"/>
      <w:pPr>
        <w:ind w:left="1080" w:hanging="360"/>
      </w:pPr>
    </w:lvl>
    <w:lvl w:ilvl="2" w:tplc="CD886A6C" w:tentative="1">
      <w:start w:val="1"/>
      <w:numFmt w:val="lowerRoman"/>
      <w:lvlText w:val="%3."/>
      <w:lvlJc w:val="right"/>
      <w:pPr>
        <w:ind w:left="1800" w:hanging="180"/>
      </w:pPr>
    </w:lvl>
    <w:lvl w:ilvl="3" w:tplc="29AC2F7C" w:tentative="1">
      <w:start w:val="1"/>
      <w:numFmt w:val="decimal"/>
      <w:lvlText w:val="%4."/>
      <w:lvlJc w:val="left"/>
      <w:pPr>
        <w:ind w:left="2520" w:hanging="360"/>
      </w:pPr>
    </w:lvl>
    <w:lvl w:ilvl="4" w:tplc="25D230C0" w:tentative="1">
      <w:start w:val="1"/>
      <w:numFmt w:val="lowerLetter"/>
      <w:lvlText w:val="%5."/>
      <w:lvlJc w:val="left"/>
      <w:pPr>
        <w:ind w:left="3240" w:hanging="360"/>
      </w:pPr>
    </w:lvl>
    <w:lvl w:ilvl="5" w:tplc="7A86E932" w:tentative="1">
      <w:start w:val="1"/>
      <w:numFmt w:val="lowerRoman"/>
      <w:lvlText w:val="%6."/>
      <w:lvlJc w:val="right"/>
      <w:pPr>
        <w:ind w:left="3960" w:hanging="180"/>
      </w:pPr>
    </w:lvl>
    <w:lvl w:ilvl="6" w:tplc="CA62CCA4" w:tentative="1">
      <w:start w:val="1"/>
      <w:numFmt w:val="decimal"/>
      <w:lvlText w:val="%7."/>
      <w:lvlJc w:val="left"/>
      <w:pPr>
        <w:ind w:left="4680" w:hanging="360"/>
      </w:pPr>
    </w:lvl>
    <w:lvl w:ilvl="7" w:tplc="670EDA1C" w:tentative="1">
      <w:start w:val="1"/>
      <w:numFmt w:val="lowerLetter"/>
      <w:lvlText w:val="%8."/>
      <w:lvlJc w:val="left"/>
      <w:pPr>
        <w:ind w:left="5400" w:hanging="360"/>
      </w:pPr>
    </w:lvl>
    <w:lvl w:ilvl="8" w:tplc="FD04500A"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4EEAD416">
      <w:start w:val="1"/>
      <w:numFmt w:val="lowerRoman"/>
      <w:lvlText w:val="(%1)"/>
      <w:lvlJc w:val="left"/>
      <w:pPr>
        <w:ind w:left="1080" w:hanging="720"/>
      </w:pPr>
      <w:rPr>
        <w:rFonts w:hint="default"/>
      </w:rPr>
    </w:lvl>
    <w:lvl w:ilvl="1" w:tplc="12328B86" w:tentative="1">
      <w:start w:val="1"/>
      <w:numFmt w:val="lowerLetter"/>
      <w:lvlText w:val="%2."/>
      <w:lvlJc w:val="left"/>
      <w:pPr>
        <w:ind w:left="1440" w:hanging="360"/>
      </w:pPr>
    </w:lvl>
    <w:lvl w:ilvl="2" w:tplc="1E3C3DFA" w:tentative="1">
      <w:start w:val="1"/>
      <w:numFmt w:val="lowerRoman"/>
      <w:lvlText w:val="%3."/>
      <w:lvlJc w:val="right"/>
      <w:pPr>
        <w:ind w:left="2160" w:hanging="180"/>
      </w:pPr>
    </w:lvl>
    <w:lvl w:ilvl="3" w:tplc="25D855A0" w:tentative="1">
      <w:start w:val="1"/>
      <w:numFmt w:val="decimal"/>
      <w:lvlText w:val="%4."/>
      <w:lvlJc w:val="left"/>
      <w:pPr>
        <w:ind w:left="2880" w:hanging="360"/>
      </w:pPr>
    </w:lvl>
    <w:lvl w:ilvl="4" w:tplc="54BABBD6" w:tentative="1">
      <w:start w:val="1"/>
      <w:numFmt w:val="lowerLetter"/>
      <w:lvlText w:val="%5."/>
      <w:lvlJc w:val="left"/>
      <w:pPr>
        <w:ind w:left="3600" w:hanging="360"/>
      </w:pPr>
    </w:lvl>
    <w:lvl w:ilvl="5" w:tplc="8326F17E" w:tentative="1">
      <w:start w:val="1"/>
      <w:numFmt w:val="lowerRoman"/>
      <w:lvlText w:val="%6."/>
      <w:lvlJc w:val="right"/>
      <w:pPr>
        <w:ind w:left="4320" w:hanging="180"/>
      </w:pPr>
    </w:lvl>
    <w:lvl w:ilvl="6" w:tplc="2A4620C6" w:tentative="1">
      <w:start w:val="1"/>
      <w:numFmt w:val="decimal"/>
      <w:lvlText w:val="%7."/>
      <w:lvlJc w:val="left"/>
      <w:pPr>
        <w:ind w:left="5040" w:hanging="360"/>
      </w:pPr>
    </w:lvl>
    <w:lvl w:ilvl="7" w:tplc="A9F231EE" w:tentative="1">
      <w:start w:val="1"/>
      <w:numFmt w:val="lowerLetter"/>
      <w:lvlText w:val="%8."/>
      <w:lvlJc w:val="left"/>
      <w:pPr>
        <w:ind w:left="5760" w:hanging="360"/>
      </w:pPr>
    </w:lvl>
    <w:lvl w:ilvl="8" w:tplc="FB3CCC8C"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7994C2B6">
      <w:start w:val="1"/>
      <w:numFmt w:val="decimal"/>
      <w:lvlText w:val="%1."/>
      <w:lvlJc w:val="left"/>
      <w:pPr>
        <w:ind w:left="360" w:hanging="360"/>
      </w:pPr>
      <w:rPr>
        <w:rFonts w:hint="default"/>
      </w:rPr>
    </w:lvl>
    <w:lvl w:ilvl="1" w:tplc="5C2C6CB4" w:tentative="1">
      <w:start w:val="1"/>
      <w:numFmt w:val="lowerLetter"/>
      <w:lvlText w:val="%2."/>
      <w:lvlJc w:val="left"/>
      <w:pPr>
        <w:ind w:left="1080" w:hanging="360"/>
      </w:pPr>
    </w:lvl>
    <w:lvl w:ilvl="2" w:tplc="90B8600A" w:tentative="1">
      <w:start w:val="1"/>
      <w:numFmt w:val="lowerRoman"/>
      <w:lvlText w:val="%3."/>
      <w:lvlJc w:val="right"/>
      <w:pPr>
        <w:ind w:left="1800" w:hanging="180"/>
      </w:pPr>
    </w:lvl>
    <w:lvl w:ilvl="3" w:tplc="C74676AA" w:tentative="1">
      <w:start w:val="1"/>
      <w:numFmt w:val="decimal"/>
      <w:lvlText w:val="%4."/>
      <w:lvlJc w:val="left"/>
      <w:pPr>
        <w:ind w:left="2520" w:hanging="360"/>
      </w:pPr>
    </w:lvl>
    <w:lvl w:ilvl="4" w:tplc="E416C2E2" w:tentative="1">
      <w:start w:val="1"/>
      <w:numFmt w:val="lowerLetter"/>
      <w:lvlText w:val="%5."/>
      <w:lvlJc w:val="left"/>
      <w:pPr>
        <w:ind w:left="3240" w:hanging="360"/>
      </w:pPr>
    </w:lvl>
    <w:lvl w:ilvl="5" w:tplc="CFCED052" w:tentative="1">
      <w:start w:val="1"/>
      <w:numFmt w:val="lowerRoman"/>
      <w:lvlText w:val="%6."/>
      <w:lvlJc w:val="right"/>
      <w:pPr>
        <w:ind w:left="3960" w:hanging="180"/>
      </w:pPr>
    </w:lvl>
    <w:lvl w:ilvl="6" w:tplc="7862D8C2" w:tentative="1">
      <w:start w:val="1"/>
      <w:numFmt w:val="decimal"/>
      <w:lvlText w:val="%7."/>
      <w:lvlJc w:val="left"/>
      <w:pPr>
        <w:ind w:left="4680" w:hanging="360"/>
      </w:pPr>
    </w:lvl>
    <w:lvl w:ilvl="7" w:tplc="170C88FA" w:tentative="1">
      <w:start w:val="1"/>
      <w:numFmt w:val="lowerLetter"/>
      <w:lvlText w:val="%8."/>
      <w:lvlJc w:val="left"/>
      <w:pPr>
        <w:ind w:left="5400" w:hanging="360"/>
      </w:pPr>
    </w:lvl>
    <w:lvl w:ilvl="8" w:tplc="53AE8F8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7C58D57A">
      <w:start w:val="1"/>
      <w:numFmt w:val="decimal"/>
      <w:lvlText w:val="%1."/>
      <w:lvlJc w:val="left"/>
      <w:pPr>
        <w:ind w:left="360" w:hanging="360"/>
      </w:pPr>
      <w:rPr>
        <w:rFonts w:hint="default"/>
      </w:rPr>
    </w:lvl>
    <w:lvl w:ilvl="1" w:tplc="2A8EEE58" w:tentative="1">
      <w:start w:val="1"/>
      <w:numFmt w:val="lowerLetter"/>
      <w:lvlText w:val="%2."/>
      <w:lvlJc w:val="left"/>
      <w:pPr>
        <w:ind w:left="1080" w:hanging="360"/>
      </w:pPr>
    </w:lvl>
    <w:lvl w:ilvl="2" w:tplc="524E14DC" w:tentative="1">
      <w:start w:val="1"/>
      <w:numFmt w:val="lowerRoman"/>
      <w:lvlText w:val="%3."/>
      <w:lvlJc w:val="right"/>
      <w:pPr>
        <w:ind w:left="1800" w:hanging="180"/>
      </w:pPr>
    </w:lvl>
    <w:lvl w:ilvl="3" w:tplc="ACCED1E4" w:tentative="1">
      <w:start w:val="1"/>
      <w:numFmt w:val="decimal"/>
      <w:lvlText w:val="%4."/>
      <w:lvlJc w:val="left"/>
      <w:pPr>
        <w:ind w:left="2520" w:hanging="360"/>
      </w:pPr>
    </w:lvl>
    <w:lvl w:ilvl="4" w:tplc="920A2B90" w:tentative="1">
      <w:start w:val="1"/>
      <w:numFmt w:val="lowerLetter"/>
      <w:lvlText w:val="%5."/>
      <w:lvlJc w:val="left"/>
      <w:pPr>
        <w:ind w:left="3240" w:hanging="360"/>
      </w:pPr>
    </w:lvl>
    <w:lvl w:ilvl="5" w:tplc="A978E238" w:tentative="1">
      <w:start w:val="1"/>
      <w:numFmt w:val="lowerRoman"/>
      <w:lvlText w:val="%6."/>
      <w:lvlJc w:val="right"/>
      <w:pPr>
        <w:ind w:left="3960" w:hanging="180"/>
      </w:pPr>
    </w:lvl>
    <w:lvl w:ilvl="6" w:tplc="0916DB32" w:tentative="1">
      <w:start w:val="1"/>
      <w:numFmt w:val="decimal"/>
      <w:lvlText w:val="%7."/>
      <w:lvlJc w:val="left"/>
      <w:pPr>
        <w:ind w:left="4680" w:hanging="360"/>
      </w:pPr>
    </w:lvl>
    <w:lvl w:ilvl="7" w:tplc="97D43410" w:tentative="1">
      <w:start w:val="1"/>
      <w:numFmt w:val="lowerLetter"/>
      <w:lvlText w:val="%8."/>
      <w:lvlJc w:val="left"/>
      <w:pPr>
        <w:ind w:left="5400" w:hanging="360"/>
      </w:pPr>
    </w:lvl>
    <w:lvl w:ilvl="8" w:tplc="A29229E0"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74D"/>
    <w:rsid w:val="001E10EA"/>
    <w:rsid w:val="007A0800"/>
    <w:rsid w:val="007B074D"/>
    <w:rsid w:val="009B2EDF"/>
    <w:rsid w:val="00CD4FD8"/>
    <w:rsid w:val="00E500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745F7"/>
  <w15:docId w15:val="{89B78A92-44E3-4F26-9640-162704661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6004</RACS_x0020_ID>
    <Approved_x0020_Provider xmlns="a8338b6e-77a6-4851-82b6-98166143ffdd">Yorke and Northern Local Health Network Incorporated</Approved_x0020_Provider>
    <Management_x0020_Company_x0020_ID xmlns="a8338b6e-77a6-4851-82b6-98166143ffdd" xsi:nil="true"/>
    <Home xmlns="a8338b6e-77a6-4851-82b6-98166143ffdd">Ira Parker Nursing Home</Home>
    <Signed xmlns="a8338b6e-77a6-4851-82b6-98166143ffdd" xsi:nil="true"/>
    <Uploaded xmlns="a8338b6e-77a6-4851-82b6-98166143ffdd">False</Uploaded>
    <Management_x0020_Company xmlns="a8338b6e-77a6-4851-82b6-98166143ffdd" xsi:nil="true"/>
    <Doc_x0020_Date xmlns="a8338b6e-77a6-4851-82b6-98166143ffdd">2022-01-27T04:01:00+00:00</Doc_x0020_Date>
    <CSI_x0020_ID xmlns="a8338b6e-77a6-4851-82b6-98166143ffdd" xsi:nil="true"/>
    <Case_x0020_ID xmlns="a8338b6e-77a6-4851-82b6-98166143ffdd" xsi:nil="true"/>
    <Approved_x0020_Provider_x0020_ID xmlns="a8338b6e-77a6-4851-82b6-98166143ffdd">78F8F111-F2AC-E911-A0D9-005056922186</Approved_x0020_Provider_x0020_ID>
    <Location xmlns="a8338b6e-77a6-4851-82b6-98166143ffdd" xsi:nil="true"/>
    <Home_x0020_ID xmlns="a8338b6e-77a6-4851-82b6-98166143ffdd">0DFC2E1C-7CF4-DC11-AD41-005056922186</Home_x0020_ID>
    <State xmlns="a8338b6e-77a6-4851-82b6-98166143ffdd">SA</State>
    <Doc_x0020_Sent_Received_x0020_Date xmlns="a8338b6e-77a6-4851-82b6-98166143ffdd">2022-01-27T00:00:00+00:00</Doc_x0020_Sent_Received_x0020_Date>
    <Activity_x0020_ID xmlns="a8338b6e-77a6-4851-82b6-98166143ffdd">645B874A-A990-E911-BBE1-005056922186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a8338b6e-77a6-4851-82b6-98166143ffdd"/>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elements/1.1/"/>
    <ds:schemaRef ds:uri="http://www.w3.org/XML/1998/namespace"/>
  </ds:schemaRefs>
</ds:datastoreItem>
</file>

<file path=customXml/itemProps2.xml><?xml version="1.0" encoding="utf-8"?>
<ds:datastoreItem xmlns:ds="http://schemas.openxmlformats.org/officeDocument/2006/customXml" ds:itemID="{6BE65502-7294-41B9-A6EB-3CE3DCE8E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C573159A-177E-44F3-A8A2-00D09D332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2176</Words>
  <Characters>12407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2022-03-02T00:29:00Z</dcterms:created>
  <dcterms:modified xsi:type="dcterms:W3CDTF">2022-03-02T00:30:00Z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