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9DEE0" w14:textId="77777777" w:rsidR="003C6EC2" w:rsidRPr="003C6EC2" w:rsidRDefault="002563E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659E08D" wp14:editId="7659E08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389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659E08F" wp14:editId="7659E09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604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John Paul II Village</w:t>
      </w:r>
      <w:r w:rsidRPr="003C6EC2">
        <w:rPr>
          <w:rFonts w:ascii="Arial Black" w:hAnsi="Arial Black"/>
        </w:rPr>
        <w:t xml:space="preserve"> </w:t>
      </w:r>
    </w:p>
    <w:p w14:paraId="7659DEE1" w14:textId="77777777" w:rsidR="003C6EC2" w:rsidRPr="003C6EC2" w:rsidRDefault="002563E3" w:rsidP="003C6EC2">
      <w:pPr>
        <w:pStyle w:val="Title"/>
        <w:spacing w:before="360" w:after="480"/>
      </w:pPr>
      <w:r w:rsidRPr="003C6EC2">
        <w:rPr>
          <w:rFonts w:ascii="Arial Black" w:eastAsia="Calibri" w:hAnsi="Arial Black"/>
          <w:sz w:val="56"/>
        </w:rPr>
        <w:t>Performance Report</w:t>
      </w:r>
    </w:p>
    <w:p w14:paraId="7659DEE2" w14:textId="77777777" w:rsidR="001E6954" w:rsidRPr="003C6EC2" w:rsidRDefault="002563E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6A Dianne Street </w:t>
      </w:r>
      <w:r w:rsidRPr="003C6EC2">
        <w:rPr>
          <w:color w:val="FFFFFF" w:themeColor="background1"/>
          <w:sz w:val="28"/>
        </w:rPr>
        <w:br/>
        <w:t>KLEMZIG SA 5087</w:t>
      </w:r>
      <w:r w:rsidRPr="003C6EC2">
        <w:rPr>
          <w:color w:val="FFFFFF" w:themeColor="background1"/>
          <w:sz w:val="28"/>
        </w:rPr>
        <w:br/>
      </w:r>
      <w:r w:rsidRPr="003C6EC2">
        <w:rPr>
          <w:rFonts w:eastAsia="Calibri"/>
          <w:color w:val="FFFFFF" w:themeColor="background1"/>
          <w:sz w:val="28"/>
          <w:szCs w:val="56"/>
          <w:lang w:eastAsia="en-US"/>
        </w:rPr>
        <w:t>Phone number: 08 8369 0377</w:t>
      </w:r>
    </w:p>
    <w:p w14:paraId="7659DEE3" w14:textId="77777777" w:rsidR="003C6EC2" w:rsidRDefault="002563E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6125 </w:t>
      </w:r>
    </w:p>
    <w:p w14:paraId="7659DEE4" w14:textId="77777777" w:rsidR="001E6954" w:rsidRPr="003C6EC2" w:rsidRDefault="002563E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7659DEE5" w14:textId="77777777" w:rsidR="001E6954" w:rsidRPr="003C6EC2" w:rsidRDefault="002563E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November 2020</w:t>
      </w:r>
    </w:p>
    <w:p w14:paraId="7659DEE6" w14:textId="69A3B7A4" w:rsidR="006B166B" w:rsidRPr="00E93D41" w:rsidRDefault="002563E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December 2020</w:t>
      </w:r>
    </w:p>
    <w:bookmarkEnd w:id="1"/>
    <w:p w14:paraId="7659DEE7" w14:textId="77777777" w:rsidR="001E6954" w:rsidRPr="003C6EC2" w:rsidRDefault="009664C7" w:rsidP="001E6954">
      <w:pPr>
        <w:tabs>
          <w:tab w:val="left" w:pos="2127"/>
        </w:tabs>
        <w:spacing w:before="120"/>
        <w:rPr>
          <w:rFonts w:eastAsia="Calibri"/>
          <w:b/>
          <w:color w:val="FFFFFF" w:themeColor="background1"/>
          <w:sz w:val="28"/>
          <w:szCs w:val="56"/>
          <w:lang w:eastAsia="en-US"/>
        </w:rPr>
      </w:pPr>
    </w:p>
    <w:p w14:paraId="7659DEE8" w14:textId="77777777" w:rsidR="003C6EC2" w:rsidRDefault="009664C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59DEE9" w14:textId="77777777" w:rsidR="00A30BEC" w:rsidRDefault="002563E3" w:rsidP="0094564F">
      <w:pPr>
        <w:pStyle w:val="Heading1"/>
      </w:pPr>
      <w:bookmarkStart w:id="2" w:name="_Hlk32477662"/>
      <w:r>
        <w:lastRenderedPageBreak/>
        <w:t>Publication of report</w:t>
      </w:r>
    </w:p>
    <w:p w14:paraId="7659DEEA" w14:textId="77777777" w:rsidR="00A30BEC" w:rsidRPr="006B166B" w:rsidRDefault="002563E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659DEEB" w14:textId="77777777" w:rsidR="007F5256" w:rsidRPr="0094564F" w:rsidRDefault="002563E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1F1F" w14:paraId="7659DEF1" w14:textId="77777777" w:rsidTr="00EB1D71">
        <w:trPr>
          <w:trHeight w:val="227"/>
        </w:trPr>
        <w:tc>
          <w:tcPr>
            <w:tcW w:w="3942" w:type="pct"/>
            <w:shd w:val="clear" w:color="auto" w:fill="auto"/>
          </w:tcPr>
          <w:p w14:paraId="7659DEEF" w14:textId="77777777" w:rsidR="001E6954" w:rsidRPr="001E6954" w:rsidRDefault="002563E3"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659DEF0" w14:textId="5F0A93BA" w:rsidR="001E6954" w:rsidRPr="001E6954" w:rsidRDefault="009664C7" w:rsidP="003C6EC2">
            <w:pPr>
              <w:keepNext/>
              <w:spacing w:before="40" w:after="40" w:line="240" w:lineRule="auto"/>
              <w:jc w:val="right"/>
              <w:rPr>
                <w:b/>
                <w:bCs/>
                <w:iCs/>
                <w:color w:val="00577D"/>
                <w:szCs w:val="40"/>
              </w:rPr>
            </w:pPr>
          </w:p>
        </w:tc>
      </w:tr>
      <w:tr w:rsidR="00BE1F1F" w14:paraId="7659DEFD" w14:textId="77777777" w:rsidTr="00EB1D71">
        <w:trPr>
          <w:trHeight w:val="227"/>
        </w:trPr>
        <w:tc>
          <w:tcPr>
            <w:tcW w:w="3942" w:type="pct"/>
            <w:shd w:val="clear" w:color="auto" w:fill="auto"/>
          </w:tcPr>
          <w:p w14:paraId="7659DEFB" w14:textId="77777777" w:rsidR="001E6954" w:rsidRPr="001E6954" w:rsidRDefault="002563E3" w:rsidP="004C55D8">
            <w:pPr>
              <w:spacing w:before="40" w:after="40" w:line="240" w:lineRule="auto"/>
              <w:ind w:left="318"/>
            </w:pPr>
            <w:r w:rsidRPr="001E6954">
              <w:t>Requirement 1(3)(d)</w:t>
            </w:r>
          </w:p>
        </w:tc>
        <w:tc>
          <w:tcPr>
            <w:tcW w:w="1058" w:type="pct"/>
            <w:shd w:val="clear" w:color="auto" w:fill="auto"/>
          </w:tcPr>
          <w:p w14:paraId="7659DEFC" w14:textId="33D21D43" w:rsidR="001E6954" w:rsidRPr="001E6954" w:rsidRDefault="002563E3" w:rsidP="00463EF3">
            <w:pPr>
              <w:spacing w:before="40" w:after="40" w:line="240" w:lineRule="auto"/>
              <w:jc w:val="right"/>
              <w:rPr>
                <w:color w:val="0000FF"/>
              </w:rPr>
            </w:pPr>
            <w:r w:rsidRPr="001E6954">
              <w:rPr>
                <w:bCs/>
                <w:iCs/>
                <w:color w:val="00577D"/>
                <w:szCs w:val="40"/>
              </w:rPr>
              <w:t>Compliant</w:t>
            </w:r>
          </w:p>
        </w:tc>
      </w:tr>
      <w:bookmarkEnd w:id="3"/>
    </w:tbl>
    <w:p w14:paraId="7659DF85" w14:textId="77777777" w:rsidR="008A22FF" w:rsidRDefault="009664C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659DF86" w14:textId="77777777" w:rsidR="007F5256" w:rsidRPr="00D21DCD" w:rsidRDefault="002563E3" w:rsidP="00EC5474">
      <w:pPr>
        <w:pStyle w:val="Heading1"/>
      </w:pPr>
      <w:r>
        <w:lastRenderedPageBreak/>
        <w:t>Detailed assessment</w:t>
      </w:r>
    </w:p>
    <w:p w14:paraId="7659DF87" w14:textId="77777777" w:rsidR="001E6954" w:rsidRPr="00D63989" w:rsidRDefault="002563E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59DF88" w14:textId="77777777" w:rsidR="001E6954" w:rsidRPr="001E6954" w:rsidRDefault="002563E3" w:rsidP="001E6954">
      <w:pPr>
        <w:rPr>
          <w:color w:val="auto"/>
        </w:rPr>
      </w:pPr>
      <w:r w:rsidRPr="00D63989">
        <w:t>The report also specifies areas in which improvements must be made to ensure the Quality Standards are complied with.</w:t>
      </w:r>
    </w:p>
    <w:p w14:paraId="7659DF89" w14:textId="77777777" w:rsidR="001E6954" w:rsidRPr="00D63989" w:rsidRDefault="002563E3" w:rsidP="001E6954">
      <w:r w:rsidRPr="00D63989">
        <w:t>The following information has been taken into account in developing this performance report:</w:t>
      </w:r>
    </w:p>
    <w:p w14:paraId="303881F5" w14:textId="77777777" w:rsidR="002563E3" w:rsidRPr="002563E3" w:rsidRDefault="002563E3" w:rsidP="002563E3">
      <w:pPr>
        <w:pStyle w:val="ListBullet"/>
      </w:pPr>
      <w:r w:rsidRPr="002563E3">
        <w:t>the Assessment Team’s report for the Assessment Contact - Site; the Assessment Contact - Site report was informed by a site assessment, observations at the service, review of documents and interviews with consumers, staff and others.</w:t>
      </w:r>
    </w:p>
    <w:p w14:paraId="7659DF8D" w14:textId="77777777" w:rsidR="008A22FF" w:rsidRDefault="009664C7">
      <w:pPr>
        <w:spacing w:after="160" w:line="259" w:lineRule="auto"/>
        <w:rPr>
          <w:rFonts w:cs="Times New Roman"/>
        </w:rPr>
      </w:pPr>
    </w:p>
    <w:p w14:paraId="7659DF8E" w14:textId="77777777" w:rsidR="00095CD4" w:rsidRDefault="009664C7" w:rsidP="00095CD4">
      <w:pPr>
        <w:sectPr w:rsidR="00095CD4" w:rsidSect="005058B8">
          <w:headerReference w:type="first" r:id="rId18"/>
          <w:pgSz w:w="11906" w:h="16838"/>
          <w:pgMar w:top="1701" w:right="1418" w:bottom="1418" w:left="1418" w:header="709" w:footer="397" w:gutter="0"/>
          <w:cols w:space="708"/>
          <w:docGrid w:linePitch="360"/>
        </w:sectPr>
      </w:pPr>
    </w:p>
    <w:p w14:paraId="7659DF8F" w14:textId="446D6409" w:rsidR="00CB3BA9" w:rsidRDefault="002563E3"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659E091" wp14:editId="7659E09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868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659DF90" w14:textId="77777777" w:rsidR="0004322A" w:rsidRPr="00D63989" w:rsidRDefault="002563E3" w:rsidP="0004322A">
      <w:pPr>
        <w:pStyle w:val="Heading3"/>
        <w:shd w:val="clear" w:color="auto" w:fill="F2F2F2" w:themeFill="background1" w:themeFillShade="F2"/>
      </w:pPr>
      <w:r w:rsidRPr="00D63989">
        <w:t>Consumer outcome:</w:t>
      </w:r>
    </w:p>
    <w:p w14:paraId="7659DF91" w14:textId="57924F96" w:rsidR="0004322A" w:rsidRPr="00D63989" w:rsidRDefault="002563E3"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659DF92" w14:textId="77777777" w:rsidR="0004322A" w:rsidRPr="00D63989" w:rsidRDefault="002563E3" w:rsidP="0004322A">
      <w:pPr>
        <w:pStyle w:val="Heading3"/>
        <w:shd w:val="clear" w:color="auto" w:fill="F2F2F2" w:themeFill="background1" w:themeFillShade="F2"/>
      </w:pPr>
      <w:r w:rsidRPr="00D63989">
        <w:t>Organisation statement:</w:t>
      </w:r>
    </w:p>
    <w:p w14:paraId="7659DF93" w14:textId="77777777" w:rsidR="0004322A" w:rsidRPr="00D63989" w:rsidRDefault="002563E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659DF94" w14:textId="77777777" w:rsidR="0004322A" w:rsidRDefault="002563E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659DF95" w14:textId="77777777" w:rsidR="0004322A" w:rsidRPr="00D63989" w:rsidRDefault="002563E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659DF96" w14:textId="77777777" w:rsidR="0004322A" w:rsidRPr="00D63989" w:rsidRDefault="002563E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659DF97" w14:textId="77777777" w:rsidR="007F5256" w:rsidRDefault="002563E3" w:rsidP="00427817">
      <w:pPr>
        <w:pStyle w:val="Heading2"/>
      </w:pPr>
      <w:r>
        <w:t xml:space="preserve">Assessment </w:t>
      </w:r>
      <w:r w:rsidRPr="002B2C0F">
        <w:t>of Standard</w:t>
      </w:r>
      <w:r>
        <w:t xml:space="preserve"> 1</w:t>
      </w:r>
    </w:p>
    <w:p w14:paraId="0C035FCD" w14:textId="77777777" w:rsidR="002563E3" w:rsidRPr="00D300E1" w:rsidRDefault="002563E3" w:rsidP="002563E3">
      <w:pPr>
        <w:pStyle w:val="Heading2"/>
        <w:rPr>
          <w:rFonts w:eastAsiaTheme="minorHAnsi" w:cs="Arial"/>
          <w:b w:val="0"/>
          <w:sz w:val="24"/>
          <w:szCs w:val="24"/>
        </w:rPr>
      </w:pPr>
      <w:r w:rsidRPr="00D300E1">
        <w:rPr>
          <w:rFonts w:eastAsiaTheme="minorHAnsi" w:cs="Arial"/>
          <w:b w:val="0"/>
          <w:sz w:val="24"/>
          <w:szCs w:val="24"/>
        </w:rPr>
        <w:t xml:space="preserve">The Assessment Team assessed Requirement (3)(d) in relation to Standard 1. All other Requirements in this Standard were not assessed and, therefore, an overall assessment of the Standard is not provided.  </w:t>
      </w:r>
    </w:p>
    <w:p w14:paraId="787EF6E3" w14:textId="77777777" w:rsidR="002563E3" w:rsidRPr="00D300E1" w:rsidRDefault="002563E3" w:rsidP="002563E3">
      <w:pPr>
        <w:pStyle w:val="Heading2"/>
        <w:rPr>
          <w:rFonts w:eastAsiaTheme="minorHAnsi" w:cs="Arial"/>
          <w:b w:val="0"/>
          <w:sz w:val="24"/>
          <w:szCs w:val="24"/>
        </w:rPr>
      </w:pPr>
      <w:r w:rsidRPr="00D300E1">
        <w:rPr>
          <w:rFonts w:eastAsiaTheme="minorHAnsi" w:cs="Arial"/>
          <w:b w:val="0"/>
          <w:sz w:val="24"/>
          <w:szCs w:val="24"/>
        </w:rPr>
        <w:t>The purpose of the Assessment Contact was to assess the performance of the service in relation to Requirement (3)(d) in this Standard. This Requirement was found Non-compliant following an Assessment Contact conducted 21 July 2020.</w:t>
      </w:r>
    </w:p>
    <w:p w14:paraId="39D2643E" w14:textId="77777777" w:rsidR="002563E3" w:rsidRPr="00D300E1" w:rsidRDefault="002563E3" w:rsidP="002563E3">
      <w:pPr>
        <w:pStyle w:val="Heading2"/>
        <w:rPr>
          <w:rFonts w:eastAsiaTheme="minorHAnsi" w:cs="Arial"/>
          <w:b w:val="0"/>
          <w:sz w:val="24"/>
          <w:szCs w:val="24"/>
        </w:rPr>
      </w:pPr>
      <w:r w:rsidRPr="00D300E1">
        <w:rPr>
          <w:rFonts w:eastAsiaTheme="minorHAnsi" w:cs="Arial"/>
          <w:b w:val="0"/>
          <w:sz w:val="24"/>
          <w:szCs w:val="24"/>
        </w:rPr>
        <w:t xml:space="preserve">In response to the Assessment Contact conducted 21 July 2020, the Decision Maker found the service had not supported a consumer who wished to have a diet consistency which differed from that deemed appropriate by a specialist following review. The service was found not to have implemented alternative strategies to support the consumer’s wish to take the risk of eating normal food and to minimise the impact of the risk. The Assessment Team’s report provided evidence of actions taken to address deficiencies identified at the Assessment Contact and have recommended this Requirement as met.  </w:t>
      </w:r>
    </w:p>
    <w:p w14:paraId="575C6913" w14:textId="77777777" w:rsidR="002563E3" w:rsidRPr="00D300E1" w:rsidRDefault="002563E3" w:rsidP="002563E3">
      <w:pPr>
        <w:pStyle w:val="Heading2"/>
        <w:rPr>
          <w:rFonts w:eastAsiaTheme="minorHAnsi" w:cs="Arial"/>
          <w:b w:val="0"/>
          <w:sz w:val="24"/>
          <w:szCs w:val="24"/>
        </w:rPr>
      </w:pPr>
      <w:r w:rsidRPr="00D300E1">
        <w:rPr>
          <w:rFonts w:eastAsiaTheme="minorHAnsi" w:cs="Arial"/>
          <w:b w:val="0"/>
          <w:sz w:val="24"/>
          <w:szCs w:val="24"/>
        </w:rPr>
        <w:t xml:space="preserve">I have considered the Assessment Team’s findings and the evidence documented in the Assessment Team’s report to come to a view of compliance with Standard 1 </w:t>
      </w:r>
      <w:r w:rsidRPr="00D300E1">
        <w:rPr>
          <w:rFonts w:eastAsiaTheme="minorHAnsi" w:cs="Arial"/>
          <w:b w:val="0"/>
          <w:sz w:val="24"/>
          <w:szCs w:val="24"/>
        </w:rPr>
        <w:lastRenderedPageBreak/>
        <w:t>Requirement (3)(d) and find the service Compliant with Requirement (3)(d). I have provided reasons for my decision in the specific Requirement below.</w:t>
      </w:r>
    </w:p>
    <w:p w14:paraId="7659DF9A" w14:textId="33A3859C" w:rsidR="006451BA" w:rsidRDefault="002563E3"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7659DFA8" w14:textId="38DB540E" w:rsidR="00154403" w:rsidRDefault="002563E3" w:rsidP="00154403">
      <w:pPr>
        <w:pStyle w:val="Heading3"/>
      </w:pPr>
      <w:r>
        <w:t>Requirement 1(3)(d)</w:t>
      </w:r>
      <w:r>
        <w:tab/>
        <w:t>Compliant</w:t>
      </w:r>
    </w:p>
    <w:p w14:paraId="7659DFA9" w14:textId="77777777" w:rsidR="00154403" w:rsidRPr="004A3816" w:rsidRDefault="002563E3" w:rsidP="00154403">
      <w:pPr>
        <w:rPr>
          <w:i/>
        </w:rPr>
      </w:pPr>
      <w:r w:rsidRPr="004A3816">
        <w:rPr>
          <w:i/>
        </w:rPr>
        <w:t>Each consumer is supported to take risks to enable them to live the best life they can.</w:t>
      </w:r>
    </w:p>
    <w:p w14:paraId="6AA3046E" w14:textId="77777777" w:rsidR="002563E3" w:rsidRPr="00C25CB5" w:rsidRDefault="002563E3" w:rsidP="002563E3">
      <w:pPr>
        <w:rPr>
          <w:color w:val="auto"/>
        </w:rPr>
      </w:pPr>
      <w:r w:rsidRPr="00C25CB5">
        <w:rPr>
          <w:color w:val="auto"/>
        </w:rPr>
        <w:t>The Assessment Team’s report provided evidence of actions taken to address deficiencies identified at the Assessment Contact and have recommended this Requirement as met. The Assessment Team’s reports outlined the following actions and improvements implemented since Assessment Contact, including:</w:t>
      </w:r>
    </w:p>
    <w:p w14:paraId="0AEDD8DD" w14:textId="77777777" w:rsidR="002563E3" w:rsidRPr="00350B64" w:rsidRDefault="002563E3" w:rsidP="002563E3">
      <w:pPr>
        <w:numPr>
          <w:ilvl w:val="0"/>
          <w:numId w:val="38"/>
        </w:numPr>
        <w:ind w:left="425" w:hanging="425"/>
        <w:rPr>
          <w:rFonts w:eastAsia="Arial"/>
          <w:color w:val="auto"/>
        </w:rPr>
      </w:pPr>
      <w:r w:rsidRPr="00350B64">
        <w:rPr>
          <w:color w:val="auto"/>
        </w:rPr>
        <w:t xml:space="preserve">Education </w:t>
      </w:r>
      <w:r>
        <w:rPr>
          <w:color w:val="auto"/>
        </w:rPr>
        <w:t>relating</w:t>
      </w:r>
      <w:r w:rsidRPr="00350B64">
        <w:rPr>
          <w:color w:val="auto"/>
        </w:rPr>
        <w:t xml:space="preserve"> to consumers’ self-determination and swallowing risks provided to management </w:t>
      </w:r>
    </w:p>
    <w:p w14:paraId="61A55526" w14:textId="77777777" w:rsidR="002563E3" w:rsidRPr="00350B64" w:rsidRDefault="002563E3" w:rsidP="002563E3">
      <w:pPr>
        <w:numPr>
          <w:ilvl w:val="0"/>
          <w:numId w:val="38"/>
        </w:numPr>
        <w:ind w:left="425" w:hanging="425"/>
        <w:rPr>
          <w:rFonts w:eastAsia="Arial"/>
          <w:color w:val="auto"/>
        </w:rPr>
      </w:pPr>
      <w:r>
        <w:rPr>
          <w:color w:val="auto"/>
        </w:rPr>
        <w:t>Completion of</w:t>
      </w:r>
      <w:r w:rsidRPr="00350B64">
        <w:rPr>
          <w:color w:val="auto"/>
        </w:rPr>
        <w:t xml:space="preserve"> a self-determination audit of all consumers</w:t>
      </w:r>
      <w:r>
        <w:rPr>
          <w:color w:val="auto"/>
        </w:rPr>
        <w:t xml:space="preserve">. This resulted in identification of three consumers who wished to undertake activities involving risk. </w:t>
      </w:r>
      <w:r w:rsidRPr="00350B64">
        <w:rPr>
          <w:color w:val="auto"/>
        </w:rPr>
        <w:t xml:space="preserve"> </w:t>
      </w:r>
    </w:p>
    <w:p w14:paraId="1EC07BDB" w14:textId="77777777" w:rsidR="002563E3" w:rsidRPr="00350B64" w:rsidRDefault="002563E3" w:rsidP="002563E3">
      <w:pPr>
        <w:numPr>
          <w:ilvl w:val="0"/>
          <w:numId w:val="38"/>
        </w:numPr>
        <w:ind w:left="425" w:hanging="425"/>
        <w:rPr>
          <w:rFonts w:eastAsia="Arial"/>
          <w:color w:val="auto"/>
        </w:rPr>
      </w:pPr>
      <w:r>
        <w:rPr>
          <w:color w:val="auto"/>
        </w:rPr>
        <w:t>R</w:t>
      </w:r>
      <w:r w:rsidRPr="00350B64">
        <w:rPr>
          <w:color w:val="auto"/>
        </w:rPr>
        <w:t xml:space="preserve">eviewed the Self-determination procedure and discussion tool. </w:t>
      </w:r>
      <w:r>
        <w:rPr>
          <w:color w:val="auto"/>
        </w:rPr>
        <w:t xml:space="preserve">This resulted in the documents being </w:t>
      </w:r>
      <w:r w:rsidRPr="00350B64">
        <w:rPr>
          <w:color w:val="auto"/>
        </w:rPr>
        <w:t xml:space="preserve">reworded and simplified and the language strengthened to reflect partnership with consumers. </w:t>
      </w:r>
    </w:p>
    <w:p w14:paraId="595C4D5C" w14:textId="77777777" w:rsidR="002563E3" w:rsidRPr="00350B64" w:rsidRDefault="002563E3" w:rsidP="002563E3">
      <w:pPr>
        <w:numPr>
          <w:ilvl w:val="0"/>
          <w:numId w:val="38"/>
        </w:numPr>
        <w:ind w:left="425" w:hanging="425"/>
        <w:rPr>
          <w:rFonts w:eastAsia="Arial"/>
          <w:color w:val="auto"/>
        </w:rPr>
      </w:pPr>
      <w:r>
        <w:rPr>
          <w:color w:val="auto"/>
        </w:rPr>
        <w:t>R</w:t>
      </w:r>
      <w:r w:rsidRPr="00350B64">
        <w:rPr>
          <w:color w:val="auto"/>
        </w:rPr>
        <w:t xml:space="preserve">eviewed the Swallowing Guideline, which has now been replaced with the Safe Swallowing procedure. </w:t>
      </w:r>
      <w:r>
        <w:rPr>
          <w:color w:val="auto"/>
        </w:rPr>
        <w:t>T</w:t>
      </w:r>
      <w:r w:rsidRPr="00350B64">
        <w:rPr>
          <w:color w:val="auto"/>
        </w:rPr>
        <w:t xml:space="preserve">he new procedure guides Speech </w:t>
      </w:r>
      <w:r>
        <w:rPr>
          <w:color w:val="auto"/>
        </w:rPr>
        <w:t>p</w:t>
      </w:r>
      <w:r w:rsidRPr="00350B64">
        <w:rPr>
          <w:color w:val="auto"/>
        </w:rPr>
        <w:t>athologists to document discussion</w:t>
      </w:r>
      <w:r>
        <w:rPr>
          <w:color w:val="auto"/>
        </w:rPr>
        <w:t>s</w:t>
      </w:r>
      <w:r w:rsidRPr="00350B64">
        <w:rPr>
          <w:color w:val="auto"/>
        </w:rPr>
        <w:t xml:space="preserve"> and consultation with consumers and/or representatives, including in relation to risks and development of a safe swallowing plan with the consumer and/or their representative. </w:t>
      </w:r>
    </w:p>
    <w:p w14:paraId="4510A33B" w14:textId="77777777" w:rsidR="002563E3" w:rsidRPr="00C25CB5" w:rsidRDefault="002563E3" w:rsidP="002563E3">
      <w:pPr>
        <w:numPr>
          <w:ilvl w:val="0"/>
          <w:numId w:val="38"/>
        </w:numPr>
        <w:ind w:left="425" w:hanging="425"/>
        <w:rPr>
          <w:color w:val="auto"/>
        </w:rPr>
      </w:pPr>
      <w:r>
        <w:rPr>
          <w:color w:val="auto"/>
        </w:rPr>
        <w:t>The file</w:t>
      </w:r>
      <w:r w:rsidRPr="00E43651">
        <w:rPr>
          <w:color w:val="auto"/>
        </w:rPr>
        <w:t xml:space="preserve"> viewed for </w:t>
      </w:r>
      <w:r>
        <w:rPr>
          <w:color w:val="auto"/>
        </w:rPr>
        <w:t>the consumer</w:t>
      </w:r>
      <w:r w:rsidRPr="00E43651">
        <w:rPr>
          <w:color w:val="auto"/>
        </w:rPr>
        <w:t xml:space="preserve"> highlighted in the </w:t>
      </w:r>
      <w:r>
        <w:rPr>
          <w:color w:val="auto"/>
        </w:rPr>
        <w:t>Assessment Contact</w:t>
      </w:r>
      <w:r w:rsidRPr="00E43651">
        <w:rPr>
          <w:color w:val="auto"/>
        </w:rPr>
        <w:t xml:space="preserve"> report </w:t>
      </w:r>
      <w:r>
        <w:rPr>
          <w:color w:val="auto"/>
        </w:rPr>
        <w:t xml:space="preserve">dated 21 July 2020 </w:t>
      </w:r>
      <w:r w:rsidRPr="00E43651">
        <w:rPr>
          <w:color w:val="auto"/>
        </w:rPr>
        <w:t xml:space="preserve">demonstrated </w:t>
      </w:r>
      <w:r>
        <w:rPr>
          <w:color w:val="auto"/>
        </w:rPr>
        <w:t xml:space="preserve">the consumer has been reviewed by a Speech </w:t>
      </w:r>
      <w:r w:rsidRPr="00C25CB5">
        <w:rPr>
          <w:color w:val="auto"/>
        </w:rPr>
        <w:t xml:space="preserve">pathologist on five occasions since the last Assessment Contact. The consumer’s diet has been upgraded, oral intake has increased, and a weight gain has been recorded. </w:t>
      </w:r>
    </w:p>
    <w:p w14:paraId="2A52DBFC" w14:textId="77777777" w:rsidR="002563E3" w:rsidRPr="00C25CB5" w:rsidRDefault="002563E3" w:rsidP="002563E3">
      <w:pPr>
        <w:rPr>
          <w:color w:val="auto"/>
        </w:rPr>
      </w:pPr>
      <w:r w:rsidRPr="00C25CB5">
        <w:rPr>
          <w:color w:val="auto"/>
        </w:rPr>
        <w:t>In relation to Standard 1 Requirement (3)(d), documentation viewed, and information provided to the Assessment Team by consumers and staff through interviews demonstrated:</w:t>
      </w:r>
    </w:p>
    <w:p w14:paraId="47CE2C50" w14:textId="77777777" w:rsidR="002563E3" w:rsidRPr="00C25CB5" w:rsidRDefault="002563E3" w:rsidP="002563E3">
      <w:pPr>
        <w:rPr>
          <w:color w:val="auto"/>
        </w:rPr>
      </w:pPr>
      <w:r w:rsidRPr="00C25CB5">
        <w:rPr>
          <w:color w:val="auto"/>
        </w:rPr>
        <w:t xml:space="preserve">All consumers interviewed confirmed they are assisted to live their best life and are able to decide what care and services they want to receive. The consumer </w:t>
      </w:r>
      <w:r w:rsidRPr="00C25CB5">
        <w:rPr>
          <w:color w:val="auto"/>
        </w:rPr>
        <w:lastRenderedPageBreak/>
        <w:t xml:space="preserve">highlighted in the Assessment Contact report dated 21 July 2020 indicated they like the food and eat well. </w:t>
      </w:r>
    </w:p>
    <w:p w14:paraId="4B86C3C4" w14:textId="77777777" w:rsidR="002563E3" w:rsidRPr="00C25CB5" w:rsidRDefault="002563E3" w:rsidP="002563E3">
      <w:pPr>
        <w:rPr>
          <w:color w:val="auto"/>
        </w:rPr>
      </w:pPr>
      <w:r w:rsidRPr="00C25CB5">
        <w:rPr>
          <w:color w:val="auto"/>
        </w:rPr>
        <w:t xml:space="preserve">Care staff demonstrated knowledge of consumers deemed ‘at risk’ and described strategies they implement for individual consumers to support them to undertake activities which place them at risk. </w:t>
      </w:r>
    </w:p>
    <w:p w14:paraId="0C1113B8" w14:textId="77777777" w:rsidR="002563E3" w:rsidRPr="00C25CB5" w:rsidRDefault="002563E3" w:rsidP="002563E3">
      <w:pPr>
        <w:rPr>
          <w:color w:val="auto"/>
        </w:rPr>
      </w:pPr>
      <w:r w:rsidRPr="00C25CB5">
        <w:rPr>
          <w:color w:val="auto"/>
        </w:rPr>
        <w:t xml:space="preserve">Risk assessments viewed by the Assessment Team for two consumers demonstrated the risks and actions required to manage risks are documented and have been discussed with the consumer. Additionally, risk management strategies are reflected in consumer care plans. There are processes to identify actual and potential risks for consumers on entry to the service. Management stated risks to consumers are regularly reviewed and where consumers express a wish to undertake an activity which may place them at risk, this is reported by staff to management and risk assessment processes are completed. </w:t>
      </w:r>
    </w:p>
    <w:p w14:paraId="062E2156" w14:textId="77777777" w:rsidR="002563E3" w:rsidRPr="00C25CB5" w:rsidRDefault="002563E3" w:rsidP="002563E3">
      <w:pPr>
        <w:rPr>
          <w:color w:val="auto"/>
        </w:rPr>
      </w:pPr>
      <w:r w:rsidRPr="00C25CB5">
        <w:rPr>
          <w:color w:val="auto"/>
        </w:rPr>
        <w:t>For the reasons detailed above, I find the approved provider, in relation to John Paul II Village Compliant with Requirement (3)(d) in Standard 1.</w:t>
      </w:r>
    </w:p>
    <w:p w14:paraId="7659DFB2" w14:textId="77777777" w:rsidR="00ED6B57" w:rsidRDefault="009664C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7659DFCE" w14:textId="77777777" w:rsidR="00032B17" w:rsidRDefault="009664C7"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7659DFF3" w14:textId="77777777" w:rsidR="00032B17" w:rsidRDefault="009664C7" w:rsidP="00095CD4"/>
    <w:p w14:paraId="7659DFF4" w14:textId="77777777" w:rsidR="00853601" w:rsidRDefault="009664C7"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7659E016" w14:textId="77777777" w:rsidR="00314FF7" w:rsidRPr="00314FF7" w:rsidRDefault="009664C7" w:rsidP="00314FF7"/>
    <w:p w14:paraId="7659E017" w14:textId="77777777" w:rsidR="009C6F30" w:rsidRDefault="009664C7"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7659E02D" w14:textId="77777777" w:rsidR="009C6F30" w:rsidRDefault="009664C7"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7659E044" w14:textId="77777777" w:rsidR="009C6F30" w:rsidRDefault="009664C7"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7659E05D" w14:textId="77777777" w:rsidR="00095CD4" w:rsidRDefault="009664C7"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7659E083" w14:textId="77777777" w:rsidR="00095CD4" w:rsidRDefault="009664C7"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7659E084" w14:textId="77777777" w:rsidR="00A93E3F" w:rsidRDefault="002563E3" w:rsidP="00095CD4">
      <w:pPr>
        <w:pStyle w:val="Heading1"/>
      </w:pPr>
      <w:r>
        <w:lastRenderedPageBreak/>
        <w:t>Areas for improvement</w:t>
      </w:r>
    </w:p>
    <w:p w14:paraId="7659E086" w14:textId="77777777" w:rsidR="004B33E7" w:rsidRPr="00E830C7" w:rsidRDefault="002563E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659E08C" w14:textId="77777777" w:rsidR="00A3716D" w:rsidRPr="00095CD4" w:rsidRDefault="009664C7"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9E0C9" w14:textId="77777777" w:rsidR="00232EF9" w:rsidRDefault="002563E3">
      <w:pPr>
        <w:spacing w:before="0" w:after="0" w:line="240" w:lineRule="auto"/>
      </w:pPr>
      <w:r>
        <w:separator/>
      </w:r>
    </w:p>
  </w:endnote>
  <w:endnote w:type="continuationSeparator" w:id="0">
    <w:p w14:paraId="7659E0CB" w14:textId="77777777" w:rsidR="00232EF9" w:rsidRDefault="002563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A2" w14:textId="77777777" w:rsidR="00506F7F" w:rsidRPr="009A1F1B" w:rsidRDefault="002563E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59E0A3" w14:textId="77777777" w:rsidR="00506F7F" w:rsidRPr="00C72FFB" w:rsidRDefault="002563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Paul II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659E0A4" w14:textId="77777777" w:rsidR="00506F7F" w:rsidRPr="00C72FFB" w:rsidRDefault="002563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A5" w14:textId="77777777" w:rsidR="00506F7F" w:rsidRPr="009A1F1B" w:rsidRDefault="002563E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59E0A6" w14:textId="77777777" w:rsidR="00506F7F" w:rsidRPr="00C72FFB" w:rsidRDefault="002563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Paul II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59E0A7" w14:textId="77777777" w:rsidR="00506F7F" w:rsidRPr="00A3716D" w:rsidRDefault="002563E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9E0C5" w14:textId="77777777" w:rsidR="00232EF9" w:rsidRDefault="002563E3">
      <w:pPr>
        <w:spacing w:before="0" w:after="0" w:line="240" w:lineRule="auto"/>
      </w:pPr>
      <w:r>
        <w:separator/>
      </w:r>
    </w:p>
  </w:footnote>
  <w:footnote w:type="continuationSeparator" w:id="0">
    <w:p w14:paraId="7659E0C7" w14:textId="77777777" w:rsidR="00232EF9" w:rsidRDefault="002563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A1" w14:textId="77777777" w:rsidR="00506F7F" w:rsidRDefault="002563E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659E0C5" wp14:editId="7659E0C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942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B6" w14:textId="77777777" w:rsidR="00FB0086" w:rsidRPr="00703E80" w:rsidRDefault="002563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659E0E3" wp14:editId="7659E0E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853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B9" w14:textId="77777777" w:rsidR="00FB0086" w:rsidRPr="00703E80" w:rsidRDefault="002563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659E0E9" wp14:editId="7659E0E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315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BC" w14:textId="77777777" w:rsidR="00FB0086" w:rsidRPr="00703E80" w:rsidRDefault="002563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659E0EF" wp14:editId="7659E0F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76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BF" w14:textId="77777777" w:rsidR="00FB0086" w:rsidRPr="00703E80" w:rsidRDefault="002563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659E0F5" wp14:editId="7659E0F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221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C2" w14:textId="77777777" w:rsidR="008D7780" w:rsidRPr="00703E80" w:rsidRDefault="002563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659E0FB" wp14:editId="7659E0F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2841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C3" w14:textId="77777777" w:rsidR="008F32C8" w:rsidRPr="008F32C8" w:rsidRDefault="002563E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659E0FD" wp14:editId="7659E0F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68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C4" w14:textId="77777777" w:rsidR="00506F7F" w:rsidRDefault="002563E3" w:rsidP="009C6F30">
    <w:pPr>
      <w:tabs>
        <w:tab w:val="left" w:pos="3624"/>
      </w:tabs>
    </w:pPr>
    <w:r>
      <w:rPr>
        <w:noProof/>
        <w:color w:val="auto"/>
        <w:sz w:val="20"/>
      </w:rPr>
      <w:drawing>
        <wp:anchor distT="0" distB="0" distL="114300" distR="114300" simplePos="0" relativeHeight="251668480" behindDoc="1" locked="0" layoutInCell="1" allowOverlap="1" wp14:anchorId="7659E0FF" wp14:editId="7659E10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19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A8" w14:textId="77777777" w:rsidR="00A627C8" w:rsidRDefault="002563E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659E0C7" wp14:editId="7659E0C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75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A9" w14:textId="77777777" w:rsidR="00506F7F" w:rsidRDefault="002563E3">
    <w:pPr>
      <w:pStyle w:val="Header"/>
    </w:pPr>
    <w:r w:rsidRPr="003C6EC2">
      <w:rPr>
        <w:rFonts w:eastAsia="Calibri"/>
        <w:noProof/>
      </w:rPr>
      <w:drawing>
        <wp:anchor distT="0" distB="0" distL="114300" distR="114300" simplePos="0" relativeHeight="251669504" behindDoc="1" locked="0" layoutInCell="1" allowOverlap="1" wp14:anchorId="7659E0C9" wp14:editId="7659E0C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14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AA" w14:textId="77777777" w:rsidR="00506F7F" w:rsidRDefault="002563E3" w:rsidP="0004322A">
    <w:r>
      <w:rPr>
        <w:noProof/>
        <w:color w:val="auto"/>
        <w:sz w:val="20"/>
      </w:rPr>
      <w:drawing>
        <wp:anchor distT="0" distB="0" distL="114300" distR="114300" simplePos="0" relativeHeight="251660288" behindDoc="1" locked="0" layoutInCell="1" allowOverlap="1" wp14:anchorId="7659E0CB" wp14:editId="7659E0C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31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AB" w14:textId="77777777" w:rsidR="00506F7F" w:rsidRPr="005F44D8" w:rsidRDefault="002563E3" w:rsidP="005F44D8">
    <w:pPr>
      <w:pStyle w:val="Header"/>
    </w:pPr>
    <w:r>
      <w:rPr>
        <w:noProof/>
        <w:color w:val="auto"/>
        <w:sz w:val="20"/>
      </w:rPr>
      <w:drawing>
        <wp:anchor distT="0" distB="0" distL="114300" distR="114300" simplePos="0" relativeHeight="251672576" behindDoc="1" locked="0" layoutInCell="1" allowOverlap="1" wp14:anchorId="7659E0CD" wp14:editId="7659E0C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63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AC" w14:textId="77777777" w:rsidR="00506F7F" w:rsidRDefault="002563E3" w:rsidP="0004322A">
    <w:r>
      <w:rPr>
        <w:noProof/>
        <w:color w:val="auto"/>
        <w:sz w:val="20"/>
      </w:rPr>
      <w:drawing>
        <wp:anchor distT="0" distB="0" distL="114300" distR="114300" simplePos="0" relativeHeight="251659264" behindDoc="1" locked="0" layoutInCell="1" allowOverlap="1" wp14:anchorId="7659E0CF" wp14:editId="7659E0D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23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AD" w14:textId="663959B9" w:rsidR="005F44D8" w:rsidRPr="00703E80" w:rsidRDefault="002563E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659E0D1" wp14:editId="7659E0D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663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B0" w14:textId="77777777" w:rsidR="00FB0086" w:rsidRPr="00703E80" w:rsidRDefault="002563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659E0D7" wp14:editId="7659E0D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325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E0B3" w14:textId="77777777" w:rsidR="00FB0086" w:rsidRPr="00703E80" w:rsidRDefault="002563E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659E0DD" wp14:editId="7659E0D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71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6384EB4">
      <w:start w:val="1"/>
      <w:numFmt w:val="lowerRoman"/>
      <w:lvlText w:val="(%1)"/>
      <w:lvlJc w:val="left"/>
      <w:pPr>
        <w:ind w:left="1080" w:hanging="720"/>
      </w:pPr>
      <w:rPr>
        <w:rFonts w:hint="default"/>
        <w:b w:val="0"/>
      </w:rPr>
    </w:lvl>
    <w:lvl w:ilvl="1" w:tplc="A07C2FCE" w:tentative="1">
      <w:start w:val="1"/>
      <w:numFmt w:val="lowerLetter"/>
      <w:lvlText w:val="%2."/>
      <w:lvlJc w:val="left"/>
      <w:pPr>
        <w:ind w:left="1440" w:hanging="360"/>
      </w:pPr>
    </w:lvl>
    <w:lvl w:ilvl="2" w:tplc="583C50AE" w:tentative="1">
      <w:start w:val="1"/>
      <w:numFmt w:val="lowerRoman"/>
      <w:lvlText w:val="%3."/>
      <w:lvlJc w:val="right"/>
      <w:pPr>
        <w:ind w:left="2160" w:hanging="180"/>
      </w:pPr>
    </w:lvl>
    <w:lvl w:ilvl="3" w:tplc="BD9A4908" w:tentative="1">
      <w:start w:val="1"/>
      <w:numFmt w:val="decimal"/>
      <w:lvlText w:val="%4."/>
      <w:lvlJc w:val="left"/>
      <w:pPr>
        <w:ind w:left="2880" w:hanging="360"/>
      </w:pPr>
    </w:lvl>
    <w:lvl w:ilvl="4" w:tplc="10A88210" w:tentative="1">
      <w:start w:val="1"/>
      <w:numFmt w:val="lowerLetter"/>
      <w:lvlText w:val="%5."/>
      <w:lvlJc w:val="left"/>
      <w:pPr>
        <w:ind w:left="3600" w:hanging="360"/>
      </w:pPr>
    </w:lvl>
    <w:lvl w:ilvl="5" w:tplc="2FE615A6" w:tentative="1">
      <w:start w:val="1"/>
      <w:numFmt w:val="lowerRoman"/>
      <w:lvlText w:val="%6."/>
      <w:lvlJc w:val="right"/>
      <w:pPr>
        <w:ind w:left="4320" w:hanging="180"/>
      </w:pPr>
    </w:lvl>
    <w:lvl w:ilvl="6" w:tplc="E280F4C4" w:tentative="1">
      <w:start w:val="1"/>
      <w:numFmt w:val="decimal"/>
      <w:lvlText w:val="%7."/>
      <w:lvlJc w:val="left"/>
      <w:pPr>
        <w:ind w:left="5040" w:hanging="360"/>
      </w:pPr>
    </w:lvl>
    <w:lvl w:ilvl="7" w:tplc="8536E99E" w:tentative="1">
      <w:start w:val="1"/>
      <w:numFmt w:val="lowerLetter"/>
      <w:lvlText w:val="%8."/>
      <w:lvlJc w:val="left"/>
      <w:pPr>
        <w:ind w:left="5760" w:hanging="360"/>
      </w:pPr>
    </w:lvl>
    <w:lvl w:ilvl="8" w:tplc="F47CFA80" w:tentative="1">
      <w:start w:val="1"/>
      <w:numFmt w:val="lowerRoman"/>
      <w:lvlText w:val="%9."/>
      <w:lvlJc w:val="right"/>
      <w:pPr>
        <w:ind w:left="6480" w:hanging="180"/>
      </w:pPr>
    </w:lvl>
  </w:abstractNum>
  <w:abstractNum w:abstractNumId="8" w15:restartNumberingAfterBreak="0">
    <w:nsid w:val="109E2987"/>
    <w:multiLevelType w:val="hybridMultilevel"/>
    <w:tmpl w:val="8E3CF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9530CEC8">
      <w:start w:val="1"/>
      <w:numFmt w:val="bullet"/>
      <w:pStyle w:val="ListParagraph"/>
      <w:lvlText w:val=""/>
      <w:lvlJc w:val="left"/>
      <w:pPr>
        <w:ind w:left="1440" w:hanging="360"/>
      </w:pPr>
      <w:rPr>
        <w:rFonts w:ascii="Symbol" w:hAnsi="Symbol" w:hint="default"/>
        <w:color w:val="auto"/>
      </w:rPr>
    </w:lvl>
    <w:lvl w:ilvl="1" w:tplc="56346D8A" w:tentative="1">
      <w:start w:val="1"/>
      <w:numFmt w:val="bullet"/>
      <w:lvlText w:val="o"/>
      <w:lvlJc w:val="left"/>
      <w:pPr>
        <w:ind w:left="2160" w:hanging="360"/>
      </w:pPr>
      <w:rPr>
        <w:rFonts w:ascii="Courier New" w:hAnsi="Courier New" w:cs="Courier New" w:hint="default"/>
      </w:rPr>
    </w:lvl>
    <w:lvl w:ilvl="2" w:tplc="C54EEB62" w:tentative="1">
      <w:start w:val="1"/>
      <w:numFmt w:val="bullet"/>
      <w:lvlText w:val=""/>
      <w:lvlJc w:val="left"/>
      <w:pPr>
        <w:ind w:left="2880" w:hanging="360"/>
      </w:pPr>
      <w:rPr>
        <w:rFonts w:ascii="Wingdings" w:hAnsi="Wingdings" w:hint="default"/>
      </w:rPr>
    </w:lvl>
    <w:lvl w:ilvl="3" w:tplc="AA2C0994" w:tentative="1">
      <w:start w:val="1"/>
      <w:numFmt w:val="bullet"/>
      <w:lvlText w:val=""/>
      <w:lvlJc w:val="left"/>
      <w:pPr>
        <w:ind w:left="3600" w:hanging="360"/>
      </w:pPr>
      <w:rPr>
        <w:rFonts w:ascii="Symbol" w:hAnsi="Symbol" w:hint="default"/>
      </w:rPr>
    </w:lvl>
    <w:lvl w:ilvl="4" w:tplc="F7B20820" w:tentative="1">
      <w:start w:val="1"/>
      <w:numFmt w:val="bullet"/>
      <w:lvlText w:val="o"/>
      <w:lvlJc w:val="left"/>
      <w:pPr>
        <w:ind w:left="4320" w:hanging="360"/>
      </w:pPr>
      <w:rPr>
        <w:rFonts w:ascii="Courier New" w:hAnsi="Courier New" w:cs="Courier New" w:hint="default"/>
      </w:rPr>
    </w:lvl>
    <w:lvl w:ilvl="5" w:tplc="EDC0671E" w:tentative="1">
      <w:start w:val="1"/>
      <w:numFmt w:val="bullet"/>
      <w:lvlText w:val=""/>
      <w:lvlJc w:val="left"/>
      <w:pPr>
        <w:ind w:left="5040" w:hanging="360"/>
      </w:pPr>
      <w:rPr>
        <w:rFonts w:ascii="Wingdings" w:hAnsi="Wingdings" w:hint="default"/>
      </w:rPr>
    </w:lvl>
    <w:lvl w:ilvl="6" w:tplc="4FEA5494" w:tentative="1">
      <w:start w:val="1"/>
      <w:numFmt w:val="bullet"/>
      <w:lvlText w:val=""/>
      <w:lvlJc w:val="left"/>
      <w:pPr>
        <w:ind w:left="5760" w:hanging="360"/>
      </w:pPr>
      <w:rPr>
        <w:rFonts w:ascii="Symbol" w:hAnsi="Symbol" w:hint="default"/>
      </w:rPr>
    </w:lvl>
    <w:lvl w:ilvl="7" w:tplc="11F09506" w:tentative="1">
      <w:start w:val="1"/>
      <w:numFmt w:val="bullet"/>
      <w:lvlText w:val="o"/>
      <w:lvlJc w:val="left"/>
      <w:pPr>
        <w:ind w:left="6480" w:hanging="360"/>
      </w:pPr>
      <w:rPr>
        <w:rFonts w:ascii="Courier New" w:hAnsi="Courier New" w:cs="Courier New" w:hint="default"/>
      </w:rPr>
    </w:lvl>
    <w:lvl w:ilvl="8" w:tplc="8E5A793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D002CC8">
      <w:start w:val="1"/>
      <w:numFmt w:val="lowerRoman"/>
      <w:lvlText w:val="(%1)"/>
      <w:lvlJc w:val="left"/>
      <w:pPr>
        <w:ind w:left="1004" w:hanging="720"/>
      </w:pPr>
      <w:rPr>
        <w:rFonts w:hint="default"/>
        <w:b w:val="0"/>
      </w:rPr>
    </w:lvl>
    <w:lvl w:ilvl="1" w:tplc="6A2ED58E" w:tentative="1">
      <w:start w:val="1"/>
      <w:numFmt w:val="lowerLetter"/>
      <w:lvlText w:val="%2."/>
      <w:lvlJc w:val="left"/>
      <w:pPr>
        <w:ind w:left="1364" w:hanging="360"/>
      </w:pPr>
    </w:lvl>
    <w:lvl w:ilvl="2" w:tplc="280E1ECC" w:tentative="1">
      <w:start w:val="1"/>
      <w:numFmt w:val="lowerRoman"/>
      <w:lvlText w:val="%3."/>
      <w:lvlJc w:val="right"/>
      <w:pPr>
        <w:ind w:left="2084" w:hanging="180"/>
      </w:pPr>
    </w:lvl>
    <w:lvl w:ilvl="3" w:tplc="BC081AF4" w:tentative="1">
      <w:start w:val="1"/>
      <w:numFmt w:val="decimal"/>
      <w:lvlText w:val="%4."/>
      <w:lvlJc w:val="left"/>
      <w:pPr>
        <w:ind w:left="2804" w:hanging="360"/>
      </w:pPr>
    </w:lvl>
    <w:lvl w:ilvl="4" w:tplc="44EC9A60" w:tentative="1">
      <w:start w:val="1"/>
      <w:numFmt w:val="lowerLetter"/>
      <w:lvlText w:val="%5."/>
      <w:lvlJc w:val="left"/>
      <w:pPr>
        <w:ind w:left="3524" w:hanging="360"/>
      </w:pPr>
    </w:lvl>
    <w:lvl w:ilvl="5" w:tplc="C8AE447E" w:tentative="1">
      <w:start w:val="1"/>
      <w:numFmt w:val="lowerRoman"/>
      <w:lvlText w:val="%6."/>
      <w:lvlJc w:val="right"/>
      <w:pPr>
        <w:ind w:left="4244" w:hanging="180"/>
      </w:pPr>
    </w:lvl>
    <w:lvl w:ilvl="6" w:tplc="EED2B67E" w:tentative="1">
      <w:start w:val="1"/>
      <w:numFmt w:val="decimal"/>
      <w:lvlText w:val="%7."/>
      <w:lvlJc w:val="left"/>
      <w:pPr>
        <w:ind w:left="4964" w:hanging="360"/>
      </w:pPr>
    </w:lvl>
    <w:lvl w:ilvl="7" w:tplc="9B74332A" w:tentative="1">
      <w:start w:val="1"/>
      <w:numFmt w:val="lowerLetter"/>
      <w:lvlText w:val="%8."/>
      <w:lvlJc w:val="left"/>
      <w:pPr>
        <w:ind w:left="5684" w:hanging="360"/>
      </w:pPr>
    </w:lvl>
    <w:lvl w:ilvl="8" w:tplc="2FC64B9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3FA45D8">
      <w:start w:val="1"/>
      <w:numFmt w:val="lowerRoman"/>
      <w:lvlText w:val="(%1)"/>
      <w:lvlJc w:val="left"/>
      <w:pPr>
        <w:ind w:left="1080" w:hanging="720"/>
      </w:pPr>
      <w:rPr>
        <w:rFonts w:hint="default"/>
      </w:rPr>
    </w:lvl>
    <w:lvl w:ilvl="1" w:tplc="BB786498" w:tentative="1">
      <w:start w:val="1"/>
      <w:numFmt w:val="lowerLetter"/>
      <w:lvlText w:val="%2."/>
      <w:lvlJc w:val="left"/>
      <w:pPr>
        <w:ind w:left="1440" w:hanging="360"/>
      </w:pPr>
    </w:lvl>
    <w:lvl w:ilvl="2" w:tplc="A748DF54" w:tentative="1">
      <w:start w:val="1"/>
      <w:numFmt w:val="lowerRoman"/>
      <w:lvlText w:val="%3."/>
      <w:lvlJc w:val="right"/>
      <w:pPr>
        <w:ind w:left="2160" w:hanging="180"/>
      </w:pPr>
    </w:lvl>
    <w:lvl w:ilvl="3" w:tplc="21529AE4" w:tentative="1">
      <w:start w:val="1"/>
      <w:numFmt w:val="decimal"/>
      <w:lvlText w:val="%4."/>
      <w:lvlJc w:val="left"/>
      <w:pPr>
        <w:ind w:left="2880" w:hanging="360"/>
      </w:pPr>
    </w:lvl>
    <w:lvl w:ilvl="4" w:tplc="9E0CBCEC" w:tentative="1">
      <w:start w:val="1"/>
      <w:numFmt w:val="lowerLetter"/>
      <w:lvlText w:val="%5."/>
      <w:lvlJc w:val="left"/>
      <w:pPr>
        <w:ind w:left="3600" w:hanging="360"/>
      </w:pPr>
    </w:lvl>
    <w:lvl w:ilvl="5" w:tplc="245433FC" w:tentative="1">
      <w:start w:val="1"/>
      <w:numFmt w:val="lowerRoman"/>
      <w:lvlText w:val="%6."/>
      <w:lvlJc w:val="right"/>
      <w:pPr>
        <w:ind w:left="4320" w:hanging="180"/>
      </w:pPr>
    </w:lvl>
    <w:lvl w:ilvl="6" w:tplc="988A8DB8" w:tentative="1">
      <w:start w:val="1"/>
      <w:numFmt w:val="decimal"/>
      <w:lvlText w:val="%7."/>
      <w:lvlJc w:val="left"/>
      <w:pPr>
        <w:ind w:left="5040" w:hanging="360"/>
      </w:pPr>
    </w:lvl>
    <w:lvl w:ilvl="7" w:tplc="55A89E04" w:tentative="1">
      <w:start w:val="1"/>
      <w:numFmt w:val="lowerLetter"/>
      <w:lvlText w:val="%8."/>
      <w:lvlJc w:val="left"/>
      <w:pPr>
        <w:ind w:left="5760" w:hanging="360"/>
      </w:pPr>
    </w:lvl>
    <w:lvl w:ilvl="8" w:tplc="A2F2CCE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B2E7526">
      <w:start w:val="1"/>
      <w:numFmt w:val="lowerRoman"/>
      <w:lvlText w:val="(%1)"/>
      <w:lvlJc w:val="left"/>
      <w:pPr>
        <w:ind w:left="1080" w:hanging="720"/>
      </w:pPr>
      <w:rPr>
        <w:rFonts w:hint="default"/>
      </w:rPr>
    </w:lvl>
    <w:lvl w:ilvl="1" w:tplc="99AC054A" w:tentative="1">
      <w:start w:val="1"/>
      <w:numFmt w:val="lowerLetter"/>
      <w:lvlText w:val="%2."/>
      <w:lvlJc w:val="left"/>
      <w:pPr>
        <w:ind w:left="1440" w:hanging="360"/>
      </w:pPr>
    </w:lvl>
    <w:lvl w:ilvl="2" w:tplc="2F0ADB08" w:tentative="1">
      <w:start w:val="1"/>
      <w:numFmt w:val="lowerRoman"/>
      <w:lvlText w:val="%3."/>
      <w:lvlJc w:val="right"/>
      <w:pPr>
        <w:ind w:left="2160" w:hanging="180"/>
      </w:pPr>
    </w:lvl>
    <w:lvl w:ilvl="3" w:tplc="431264B4" w:tentative="1">
      <w:start w:val="1"/>
      <w:numFmt w:val="decimal"/>
      <w:lvlText w:val="%4."/>
      <w:lvlJc w:val="left"/>
      <w:pPr>
        <w:ind w:left="2880" w:hanging="360"/>
      </w:pPr>
    </w:lvl>
    <w:lvl w:ilvl="4" w:tplc="A36E4AB0" w:tentative="1">
      <w:start w:val="1"/>
      <w:numFmt w:val="lowerLetter"/>
      <w:lvlText w:val="%5."/>
      <w:lvlJc w:val="left"/>
      <w:pPr>
        <w:ind w:left="3600" w:hanging="360"/>
      </w:pPr>
    </w:lvl>
    <w:lvl w:ilvl="5" w:tplc="ABA6B514" w:tentative="1">
      <w:start w:val="1"/>
      <w:numFmt w:val="lowerRoman"/>
      <w:lvlText w:val="%6."/>
      <w:lvlJc w:val="right"/>
      <w:pPr>
        <w:ind w:left="4320" w:hanging="180"/>
      </w:pPr>
    </w:lvl>
    <w:lvl w:ilvl="6" w:tplc="7812A56E" w:tentative="1">
      <w:start w:val="1"/>
      <w:numFmt w:val="decimal"/>
      <w:lvlText w:val="%7."/>
      <w:lvlJc w:val="left"/>
      <w:pPr>
        <w:ind w:left="5040" w:hanging="360"/>
      </w:pPr>
    </w:lvl>
    <w:lvl w:ilvl="7" w:tplc="113A216C" w:tentative="1">
      <w:start w:val="1"/>
      <w:numFmt w:val="lowerLetter"/>
      <w:lvlText w:val="%8."/>
      <w:lvlJc w:val="left"/>
      <w:pPr>
        <w:ind w:left="5760" w:hanging="360"/>
      </w:pPr>
    </w:lvl>
    <w:lvl w:ilvl="8" w:tplc="834ED08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0507ECC">
      <w:start w:val="1"/>
      <w:numFmt w:val="lowerRoman"/>
      <w:lvlText w:val="(%1)"/>
      <w:lvlJc w:val="left"/>
      <w:pPr>
        <w:ind w:left="1080" w:hanging="720"/>
      </w:pPr>
      <w:rPr>
        <w:rFonts w:hint="default"/>
        <w:b w:val="0"/>
      </w:rPr>
    </w:lvl>
    <w:lvl w:ilvl="1" w:tplc="F36AF060" w:tentative="1">
      <w:start w:val="1"/>
      <w:numFmt w:val="lowerLetter"/>
      <w:lvlText w:val="%2."/>
      <w:lvlJc w:val="left"/>
      <w:pPr>
        <w:ind w:left="1440" w:hanging="360"/>
      </w:pPr>
    </w:lvl>
    <w:lvl w:ilvl="2" w:tplc="241C98A4" w:tentative="1">
      <w:start w:val="1"/>
      <w:numFmt w:val="lowerRoman"/>
      <w:lvlText w:val="%3."/>
      <w:lvlJc w:val="right"/>
      <w:pPr>
        <w:ind w:left="2160" w:hanging="180"/>
      </w:pPr>
    </w:lvl>
    <w:lvl w:ilvl="3" w:tplc="60C605E6" w:tentative="1">
      <w:start w:val="1"/>
      <w:numFmt w:val="decimal"/>
      <w:lvlText w:val="%4."/>
      <w:lvlJc w:val="left"/>
      <w:pPr>
        <w:ind w:left="2880" w:hanging="360"/>
      </w:pPr>
    </w:lvl>
    <w:lvl w:ilvl="4" w:tplc="9D0A2E96" w:tentative="1">
      <w:start w:val="1"/>
      <w:numFmt w:val="lowerLetter"/>
      <w:lvlText w:val="%5."/>
      <w:lvlJc w:val="left"/>
      <w:pPr>
        <w:ind w:left="3600" w:hanging="360"/>
      </w:pPr>
    </w:lvl>
    <w:lvl w:ilvl="5" w:tplc="92C61CAA" w:tentative="1">
      <w:start w:val="1"/>
      <w:numFmt w:val="lowerRoman"/>
      <w:lvlText w:val="%6."/>
      <w:lvlJc w:val="right"/>
      <w:pPr>
        <w:ind w:left="4320" w:hanging="180"/>
      </w:pPr>
    </w:lvl>
    <w:lvl w:ilvl="6" w:tplc="F034B41E" w:tentative="1">
      <w:start w:val="1"/>
      <w:numFmt w:val="decimal"/>
      <w:lvlText w:val="%7."/>
      <w:lvlJc w:val="left"/>
      <w:pPr>
        <w:ind w:left="5040" w:hanging="360"/>
      </w:pPr>
    </w:lvl>
    <w:lvl w:ilvl="7" w:tplc="72DAA094" w:tentative="1">
      <w:start w:val="1"/>
      <w:numFmt w:val="lowerLetter"/>
      <w:lvlText w:val="%8."/>
      <w:lvlJc w:val="left"/>
      <w:pPr>
        <w:ind w:left="5760" w:hanging="360"/>
      </w:pPr>
    </w:lvl>
    <w:lvl w:ilvl="8" w:tplc="F8A4399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144CCC2">
      <w:start w:val="1"/>
      <w:numFmt w:val="lowerLetter"/>
      <w:lvlText w:val="(%1)"/>
      <w:lvlJc w:val="left"/>
      <w:pPr>
        <w:ind w:left="360" w:hanging="360"/>
      </w:pPr>
      <w:rPr>
        <w:rFonts w:hint="default"/>
      </w:rPr>
    </w:lvl>
    <w:lvl w:ilvl="1" w:tplc="AB28983C" w:tentative="1">
      <w:start w:val="1"/>
      <w:numFmt w:val="lowerLetter"/>
      <w:lvlText w:val="%2."/>
      <w:lvlJc w:val="left"/>
      <w:pPr>
        <w:ind w:left="1080" w:hanging="360"/>
      </w:pPr>
    </w:lvl>
    <w:lvl w:ilvl="2" w:tplc="B3149640" w:tentative="1">
      <w:start w:val="1"/>
      <w:numFmt w:val="lowerRoman"/>
      <w:lvlText w:val="%3."/>
      <w:lvlJc w:val="right"/>
      <w:pPr>
        <w:ind w:left="1800" w:hanging="180"/>
      </w:pPr>
    </w:lvl>
    <w:lvl w:ilvl="3" w:tplc="AEE2CA84" w:tentative="1">
      <w:start w:val="1"/>
      <w:numFmt w:val="decimal"/>
      <w:lvlText w:val="%4."/>
      <w:lvlJc w:val="left"/>
      <w:pPr>
        <w:ind w:left="2520" w:hanging="360"/>
      </w:pPr>
    </w:lvl>
    <w:lvl w:ilvl="4" w:tplc="D6A66040" w:tentative="1">
      <w:start w:val="1"/>
      <w:numFmt w:val="lowerLetter"/>
      <w:lvlText w:val="%5."/>
      <w:lvlJc w:val="left"/>
      <w:pPr>
        <w:ind w:left="3240" w:hanging="360"/>
      </w:pPr>
    </w:lvl>
    <w:lvl w:ilvl="5" w:tplc="DBFE51D6" w:tentative="1">
      <w:start w:val="1"/>
      <w:numFmt w:val="lowerRoman"/>
      <w:lvlText w:val="%6."/>
      <w:lvlJc w:val="right"/>
      <w:pPr>
        <w:ind w:left="3960" w:hanging="180"/>
      </w:pPr>
    </w:lvl>
    <w:lvl w:ilvl="6" w:tplc="0AD63474" w:tentative="1">
      <w:start w:val="1"/>
      <w:numFmt w:val="decimal"/>
      <w:lvlText w:val="%7."/>
      <w:lvlJc w:val="left"/>
      <w:pPr>
        <w:ind w:left="4680" w:hanging="360"/>
      </w:pPr>
    </w:lvl>
    <w:lvl w:ilvl="7" w:tplc="C1963ABA" w:tentative="1">
      <w:start w:val="1"/>
      <w:numFmt w:val="lowerLetter"/>
      <w:lvlText w:val="%8."/>
      <w:lvlJc w:val="left"/>
      <w:pPr>
        <w:ind w:left="5400" w:hanging="360"/>
      </w:pPr>
    </w:lvl>
    <w:lvl w:ilvl="8" w:tplc="7258138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5F47AFC">
      <w:start w:val="1"/>
      <w:numFmt w:val="decimal"/>
      <w:lvlText w:val="%1."/>
      <w:lvlJc w:val="left"/>
      <w:pPr>
        <w:ind w:left="360" w:hanging="360"/>
      </w:pPr>
      <w:rPr>
        <w:rFonts w:hint="default"/>
      </w:rPr>
    </w:lvl>
    <w:lvl w:ilvl="1" w:tplc="846CA36E" w:tentative="1">
      <w:start w:val="1"/>
      <w:numFmt w:val="lowerLetter"/>
      <w:lvlText w:val="%2."/>
      <w:lvlJc w:val="left"/>
      <w:pPr>
        <w:ind w:left="1080" w:hanging="360"/>
      </w:pPr>
    </w:lvl>
    <w:lvl w:ilvl="2" w:tplc="66BA4F80" w:tentative="1">
      <w:start w:val="1"/>
      <w:numFmt w:val="lowerRoman"/>
      <w:lvlText w:val="%3."/>
      <w:lvlJc w:val="right"/>
      <w:pPr>
        <w:ind w:left="1800" w:hanging="180"/>
      </w:pPr>
    </w:lvl>
    <w:lvl w:ilvl="3" w:tplc="76E6B2CE" w:tentative="1">
      <w:start w:val="1"/>
      <w:numFmt w:val="decimal"/>
      <w:lvlText w:val="%4."/>
      <w:lvlJc w:val="left"/>
      <w:pPr>
        <w:ind w:left="2520" w:hanging="360"/>
      </w:pPr>
    </w:lvl>
    <w:lvl w:ilvl="4" w:tplc="0ED2E914" w:tentative="1">
      <w:start w:val="1"/>
      <w:numFmt w:val="lowerLetter"/>
      <w:lvlText w:val="%5."/>
      <w:lvlJc w:val="left"/>
      <w:pPr>
        <w:ind w:left="3240" w:hanging="360"/>
      </w:pPr>
    </w:lvl>
    <w:lvl w:ilvl="5" w:tplc="39247CD0" w:tentative="1">
      <w:start w:val="1"/>
      <w:numFmt w:val="lowerRoman"/>
      <w:lvlText w:val="%6."/>
      <w:lvlJc w:val="right"/>
      <w:pPr>
        <w:ind w:left="3960" w:hanging="180"/>
      </w:pPr>
    </w:lvl>
    <w:lvl w:ilvl="6" w:tplc="BEF8C026" w:tentative="1">
      <w:start w:val="1"/>
      <w:numFmt w:val="decimal"/>
      <w:lvlText w:val="%7."/>
      <w:lvlJc w:val="left"/>
      <w:pPr>
        <w:ind w:left="4680" w:hanging="360"/>
      </w:pPr>
    </w:lvl>
    <w:lvl w:ilvl="7" w:tplc="E3D26AD0" w:tentative="1">
      <w:start w:val="1"/>
      <w:numFmt w:val="lowerLetter"/>
      <w:lvlText w:val="%8."/>
      <w:lvlJc w:val="left"/>
      <w:pPr>
        <w:ind w:left="5400" w:hanging="360"/>
      </w:pPr>
    </w:lvl>
    <w:lvl w:ilvl="8" w:tplc="1E96C41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620CFC4">
      <w:start w:val="1"/>
      <w:numFmt w:val="decimal"/>
      <w:lvlText w:val="%1."/>
      <w:lvlJc w:val="left"/>
      <w:pPr>
        <w:ind w:left="360" w:hanging="360"/>
      </w:pPr>
      <w:rPr>
        <w:rFonts w:hint="default"/>
      </w:rPr>
    </w:lvl>
    <w:lvl w:ilvl="1" w:tplc="4D90F10C" w:tentative="1">
      <w:start w:val="1"/>
      <w:numFmt w:val="lowerLetter"/>
      <w:lvlText w:val="%2."/>
      <w:lvlJc w:val="left"/>
      <w:pPr>
        <w:ind w:left="1080" w:hanging="360"/>
      </w:pPr>
    </w:lvl>
    <w:lvl w:ilvl="2" w:tplc="05281CC4" w:tentative="1">
      <w:start w:val="1"/>
      <w:numFmt w:val="lowerRoman"/>
      <w:lvlText w:val="%3."/>
      <w:lvlJc w:val="right"/>
      <w:pPr>
        <w:ind w:left="1800" w:hanging="180"/>
      </w:pPr>
    </w:lvl>
    <w:lvl w:ilvl="3" w:tplc="0BF89994" w:tentative="1">
      <w:start w:val="1"/>
      <w:numFmt w:val="decimal"/>
      <w:lvlText w:val="%4."/>
      <w:lvlJc w:val="left"/>
      <w:pPr>
        <w:ind w:left="2520" w:hanging="360"/>
      </w:pPr>
    </w:lvl>
    <w:lvl w:ilvl="4" w:tplc="532AFC3E" w:tentative="1">
      <w:start w:val="1"/>
      <w:numFmt w:val="lowerLetter"/>
      <w:lvlText w:val="%5."/>
      <w:lvlJc w:val="left"/>
      <w:pPr>
        <w:ind w:left="3240" w:hanging="360"/>
      </w:pPr>
    </w:lvl>
    <w:lvl w:ilvl="5" w:tplc="8CE25712" w:tentative="1">
      <w:start w:val="1"/>
      <w:numFmt w:val="lowerRoman"/>
      <w:lvlText w:val="%6."/>
      <w:lvlJc w:val="right"/>
      <w:pPr>
        <w:ind w:left="3960" w:hanging="180"/>
      </w:pPr>
    </w:lvl>
    <w:lvl w:ilvl="6" w:tplc="A1189A10" w:tentative="1">
      <w:start w:val="1"/>
      <w:numFmt w:val="decimal"/>
      <w:lvlText w:val="%7."/>
      <w:lvlJc w:val="left"/>
      <w:pPr>
        <w:ind w:left="4680" w:hanging="360"/>
      </w:pPr>
    </w:lvl>
    <w:lvl w:ilvl="7" w:tplc="C58E8324" w:tentative="1">
      <w:start w:val="1"/>
      <w:numFmt w:val="lowerLetter"/>
      <w:lvlText w:val="%8."/>
      <w:lvlJc w:val="left"/>
      <w:pPr>
        <w:ind w:left="5400" w:hanging="360"/>
      </w:pPr>
    </w:lvl>
    <w:lvl w:ilvl="8" w:tplc="84FE78C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AC0C7C2">
      <w:start w:val="1"/>
      <w:numFmt w:val="lowerRoman"/>
      <w:lvlText w:val="(%1)"/>
      <w:lvlJc w:val="left"/>
      <w:pPr>
        <w:ind w:left="1080" w:hanging="720"/>
      </w:pPr>
      <w:rPr>
        <w:rFonts w:hint="default"/>
        <w:b w:val="0"/>
      </w:rPr>
    </w:lvl>
    <w:lvl w:ilvl="1" w:tplc="F2AEAAD0" w:tentative="1">
      <w:start w:val="1"/>
      <w:numFmt w:val="lowerLetter"/>
      <w:lvlText w:val="%2."/>
      <w:lvlJc w:val="left"/>
      <w:pPr>
        <w:ind w:left="1440" w:hanging="360"/>
      </w:pPr>
    </w:lvl>
    <w:lvl w:ilvl="2" w:tplc="710AFFF6" w:tentative="1">
      <w:start w:val="1"/>
      <w:numFmt w:val="lowerRoman"/>
      <w:lvlText w:val="%3."/>
      <w:lvlJc w:val="right"/>
      <w:pPr>
        <w:ind w:left="2160" w:hanging="180"/>
      </w:pPr>
    </w:lvl>
    <w:lvl w:ilvl="3" w:tplc="14AA2CE6" w:tentative="1">
      <w:start w:val="1"/>
      <w:numFmt w:val="decimal"/>
      <w:lvlText w:val="%4."/>
      <w:lvlJc w:val="left"/>
      <w:pPr>
        <w:ind w:left="2880" w:hanging="360"/>
      </w:pPr>
    </w:lvl>
    <w:lvl w:ilvl="4" w:tplc="F6B41E50" w:tentative="1">
      <w:start w:val="1"/>
      <w:numFmt w:val="lowerLetter"/>
      <w:lvlText w:val="%5."/>
      <w:lvlJc w:val="left"/>
      <w:pPr>
        <w:ind w:left="3600" w:hanging="360"/>
      </w:pPr>
    </w:lvl>
    <w:lvl w:ilvl="5" w:tplc="4FF4BB5C" w:tentative="1">
      <w:start w:val="1"/>
      <w:numFmt w:val="lowerRoman"/>
      <w:lvlText w:val="%6."/>
      <w:lvlJc w:val="right"/>
      <w:pPr>
        <w:ind w:left="4320" w:hanging="180"/>
      </w:pPr>
    </w:lvl>
    <w:lvl w:ilvl="6" w:tplc="602E37E8" w:tentative="1">
      <w:start w:val="1"/>
      <w:numFmt w:val="decimal"/>
      <w:lvlText w:val="%7."/>
      <w:lvlJc w:val="left"/>
      <w:pPr>
        <w:ind w:left="5040" w:hanging="360"/>
      </w:pPr>
    </w:lvl>
    <w:lvl w:ilvl="7" w:tplc="3EEC5738" w:tentative="1">
      <w:start w:val="1"/>
      <w:numFmt w:val="lowerLetter"/>
      <w:lvlText w:val="%8."/>
      <w:lvlJc w:val="left"/>
      <w:pPr>
        <w:ind w:left="5760" w:hanging="360"/>
      </w:pPr>
    </w:lvl>
    <w:lvl w:ilvl="8" w:tplc="6A3AC1C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2D03A44">
      <w:start w:val="1"/>
      <w:numFmt w:val="lowerRoman"/>
      <w:lvlText w:val="(%1)"/>
      <w:lvlJc w:val="left"/>
      <w:pPr>
        <w:ind w:left="1080" w:hanging="720"/>
      </w:pPr>
      <w:rPr>
        <w:rFonts w:hint="default"/>
      </w:rPr>
    </w:lvl>
    <w:lvl w:ilvl="1" w:tplc="BC64F104" w:tentative="1">
      <w:start w:val="1"/>
      <w:numFmt w:val="lowerLetter"/>
      <w:lvlText w:val="%2."/>
      <w:lvlJc w:val="left"/>
      <w:pPr>
        <w:ind w:left="1440" w:hanging="360"/>
      </w:pPr>
    </w:lvl>
    <w:lvl w:ilvl="2" w:tplc="E2627BB2" w:tentative="1">
      <w:start w:val="1"/>
      <w:numFmt w:val="lowerRoman"/>
      <w:lvlText w:val="%3."/>
      <w:lvlJc w:val="right"/>
      <w:pPr>
        <w:ind w:left="2160" w:hanging="180"/>
      </w:pPr>
    </w:lvl>
    <w:lvl w:ilvl="3" w:tplc="E9EE141C" w:tentative="1">
      <w:start w:val="1"/>
      <w:numFmt w:val="decimal"/>
      <w:lvlText w:val="%4."/>
      <w:lvlJc w:val="left"/>
      <w:pPr>
        <w:ind w:left="2880" w:hanging="360"/>
      </w:pPr>
    </w:lvl>
    <w:lvl w:ilvl="4" w:tplc="D6622C4C" w:tentative="1">
      <w:start w:val="1"/>
      <w:numFmt w:val="lowerLetter"/>
      <w:lvlText w:val="%5."/>
      <w:lvlJc w:val="left"/>
      <w:pPr>
        <w:ind w:left="3600" w:hanging="360"/>
      </w:pPr>
    </w:lvl>
    <w:lvl w:ilvl="5" w:tplc="DCB00F2A" w:tentative="1">
      <w:start w:val="1"/>
      <w:numFmt w:val="lowerRoman"/>
      <w:lvlText w:val="%6."/>
      <w:lvlJc w:val="right"/>
      <w:pPr>
        <w:ind w:left="4320" w:hanging="180"/>
      </w:pPr>
    </w:lvl>
    <w:lvl w:ilvl="6" w:tplc="2F7C06BA" w:tentative="1">
      <w:start w:val="1"/>
      <w:numFmt w:val="decimal"/>
      <w:lvlText w:val="%7."/>
      <w:lvlJc w:val="left"/>
      <w:pPr>
        <w:ind w:left="5040" w:hanging="360"/>
      </w:pPr>
    </w:lvl>
    <w:lvl w:ilvl="7" w:tplc="863668C0" w:tentative="1">
      <w:start w:val="1"/>
      <w:numFmt w:val="lowerLetter"/>
      <w:lvlText w:val="%8."/>
      <w:lvlJc w:val="left"/>
      <w:pPr>
        <w:ind w:left="5760" w:hanging="360"/>
      </w:pPr>
    </w:lvl>
    <w:lvl w:ilvl="8" w:tplc="18DAC62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C642E3A">
      <w:start w:val="1"/>
      <w:numFmt w:val="bullet"/>
      <w:pStyle w:val="ListBullet"/>
      <w:lvlText w:val=""/>
      <w:lvlJc w:val="left"/>
      <w:pPr>
        <w:ind w:left="720" w:hanging="360"/>
      </w:pPr>
      <w:rPr>
        <w:rFonts w:ascii="Symbol" w:hAnsi="Symbol" w:hint="default"/>
      </w:rPr>
    </w:lvl>
    <w:lvl w:ilvl="1" w:tplc="ADFC47E2">
      <w:start w:val="1"/>
      <w:numFmt w:val="bullet"/>
      <w:pStyle w:val="ListBullet2"/>
      <w:lvlText w:val="o"/>
      <w:lvlJc w:val="left"/>
      <w:pPr>
        <w:ind w:left="1440" w:hanging="360"/>
      </w:pPr>
      <w:rPr>
        <w:rFonts w:ascii="Courier New" w:hAnsi="Courier New" w:cs="Courier New" w:hint="default"/>
      </w:rPr>
    </w:lvl>
    <w:lvl w:ilvl="2" w:tplc="22FED452">
      <w:start w:val="1"/>
      <w:numFmt w:val="bullet"/>
      <w:lvlText w:val=""/>
      <w:lvlJc w:val="left"/>
      <w:pPr>
        <w:ind w:left="2160" w:hanging="360"/>
      </w:pPr>
      <w:rPr>
        <w:rFonts w:ascii="Wingdings" w:hAnsi="Wingdings" w:hint="default"/>
      </w:rPr>
    </w:lvl>
    <w:lvl w:ilvl="3" w:tplc="CF4AEB4A">
      <w:start w:val="1"/>
      <w:numFmt w:val="bullet"/>
      <w:lvlText w:val=""/>
      <w:lvlJc w:val="left"/>
      <w:pPr>
        <w:ind w:left="2880" w:hanging="360"/>
      </w:pPr>
      <w:rPr>
        <w:rFonts w:ascii="Symbol" w:hAnsi="Symbol" w:hint="default"/>
      </w:rPr>
    </w:lvl>
    <w:lvl w:ilvl="4" w:tplc="14F0C43A">
      <w:start w:val="1"/>
      <w:numFmt w:val="bullet"/>
      <w:lvlText w:val="o"/>
      <w:lvlJc w:val="left"/>
      <w:pPr>
        <w:ind w:left="3600" w:hanging="360"/>
      </w:pPr>
      <w:rPr>
        <w:rFonts w:ascii="Courier New" w:hAnsi="Courier New" w:cs="Courier New" w:hint="default"/>
      </w:rPr>
    </w:lvl>
    <w:lvl w:ilvl="5" w:tplc="793EDBAE">
      <w:start w:val="1"/>
      <w:numFmt w:val="bullet"/>
      <w:pStyle w:val="ListBullet3"/>
      <w:lvlText w:val=""/>
      <w:lvlJc w:val="left"/>
      <w:pPr>
        <w:ind w:left="4320" w:hanging="360"/>
      </w:pPr>
      <w:rPr>
        <w:rFonts w:ascii="Wingdings" w:hAnsi="Wingdings" w:hint="default"/>
      </w:rPr>
    </w:lvl>
    <w:lvl w:ilvl="6" w:tplc="36DCF6EA">
      <w:start w:val="1"/>
      <w:numFmt w:val="bullet"/>
      <w:lvlText w:val=""/>
      <w:lvlJc w:val="left"/>
      <w:pPr>
        <w:ind w:left="5040" w:hanging="360"/>
      </w:pPr>
      <w:rPr>
        <w:rFonts w:ascii="Symbol" w:hAnsi="Symbol" w:hint="default"/>
      </w:rPr>
    </w:lvl>
    <w:lvl w:ilvl="7" w:tplc="F3F0F0F6">
      <w:start w:val="1"/>
      <w:numFmt w:val="bullet"/>
      <w:lvlText w:val="o"/>
      <w:lvlJc w:val="left"/>
      <w:pPr>
        <w:ind w:left="5760" w:hanging="360"/>
      </w:pPr>
      <w:rPr>
        <w:rFonts w:ascii="Courier New" w:hAnsi="Courier New" w:cs="Courier New" w:hint="default"/>
      </w:rPr>
    </w:lvl>
    <w:lvl w:ilvl="8" w:tplc="C15C83E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078E59E">
      <w:start w:val="1"/>
      <w:numFmt w:val="bullet"/>
      <w:lvlText w:val=""/>
      <w:lvlJc w:val="left"/>
      <w:pPr>
        <w:ind w:left="360" w:hanging="360"/>
      </w:pPr>
      <w:rPr>
        <w:rFonts w:ascii="Symbol" w:hAnsi="Symbol" w:hint="default"/>
      </w:rPr>
    </w:lvl>
    <w:lvl w:ilvl="1" w:tplc="8E9C645A" w:tentative="1">
      <w:start w:val="1"/>
      <w:numFmt w:val="bullet"/>
      <w:lvlText w:val="o"/>
      <w:lvlJc w:val="left"/>
      <w:pPr>
        <w:ind w:left="1080" w:hanging="360"/>
      </w:pPr>
      <w:rPr>
        <w:rFonts w:ascii="Courier New" w:hAnsi="Courier New" w:cs="Courier New" w:hint="default"/>
      </w:rPr>
    </w:lvl>
    <w:lvl w:ilvl="2" w:tplc="57D0279A" w:tentative="1">
      <w:start w:val="1"/>
      <w:numFmt w:val="bullet"/>
      <w:lvlText w:val=""/>
      <w:lvlJc w:val="left"/>
      <w:pPr>
        <w:ind w:left="1800" w:hanging="360"/>
      </w:pPr>
      <w:rPr>
        <w:rFonts w:ascii="Wingdings" w:hAnsi="Wingdings" w:hint="default"/>
      </w:rPr>
    </w:lvl>
    <w:lvl w:ilvl="3" w:tplc="846CC850" w:tentative="1">
      <w:start w:val="1"/>
      <w:numFmt w:val="bullet"/>
      <w:lvlText w:val=""/>
      <w:lvlJc w:val="left"/>
      <w:pPr>
        <w:ind w:left="2520" w:hanging="360"/>
      </w:pPr>
      <w:rPr>
        <w:rFonts w:ascii="Symbol" w:hAnsi="Symbol" w:hint="default"/>
      </w:rPr>
    </w:lvl>
    <w:lvl w:ilvl="4" w:tplc="39B8B55A" w:tentative="1">
      <w:start w:val="1"/>
      <w:numFmt w:val="bullet"/>
      <w:lvlText w:val="o"/>
      <w:lvlJc w:val="left"/>
      <w:pPr>
        <w:ind w:left="3240" w:hanging="360"/>
      </w:pPr>
      <w:rPr>
        <w:rFonts w:ascii="Courier New" w:hAnsi="Courier New" w:cs="Courier New" w:hint="default"/>
      </w:rPr>
    </w:lvl>
    <w:lvl w:ilvl="5" w:tplc="D53AB482" w:tentative="1">
      <w:start w:val="1"/>
      <w:numFmt w:val="bullet"/>
      <w:lvlText w:val=""/>
      <w:lvlJc w:val="left"/>
      <w:pPr>
        <w:ind w:left="3960" w:hanging="360"/>
      </w:pPr>
      <w:rPr>
        <w:rFonts w:ascii="Wingdings" w:hAnsi="Wingdings" w:hint="default"/>
      </w:rPr>
    </w:lvl>
    <w:lvl w:ilvl="6" w:tplc="94EA4D84" w:tentative="1">
      <w:start w:val="1"/>
      <w:numFmt w:val="bullet"/>
      <w:lvlText w:val=""/>
      <w:lvlJc w:val="left"/>
      <w:pPr>
        <w:ind w:left="4680" w:hanging="360"/>
      </w:pPr>
      <w:rPr>
        <w:rFonts w:ascii="Symbol" w:hAnsi="Symbol" w:hint="default"/>
      </w:rPr>
    </w:lvl>
    <w:lvl w:ilvl="7" w:tplc="44E0D3DA" w:tentative="1">
      <w:start w:val="1"/>
      <w:numFmt w:val="bullet"/>
      <w:lvlText w:val="o"/>
      <w:lvlJc w:val="left"/>
      <w:pPr>
        <w:ind w:left="5400" w:hanging="360"/>
      </w:pPr>
      <w:rPr>
        <w:rFonts w:ascii="Courier New" w:hAnsi="Courier New" w:cs="Courier New" w:hint="default"/>
      </w:rPr>
    </w:lvl>
    <w:lvl w:ilvl="8" w:tplc="CA4C7BC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73000DC">
      <w:start w:val="1"/>
      <w:numFmt w:val="lowerRoman"/>
      <w:lvlText w:val="(%1)"/>
      <w:lvlJc w:val="left"/>
      <w:pPr>
        <w:ind w:left="1080" w:hanging="720"/>
      </w:pPr>
      <w:rPr>
        <w:rFonts w:hint="default"/>
      </w:rPr>
    </w:lvl>
    <w:lvl w:ilvl="1" w:tplc="61067EAE" w:tentative="1">
      <w:start w:val="1"/>
      <w:numFmt w:val="lowerLetter"/>
      <w:lvlText w:val="%2."/>
      <w:lvlJc w:val="left"/>
      <w:pPr>
        <w:ind w:left="1440" w:hanging="360"/>
      </w:pPr>
    </w:lvl>
    <w:lvl w:ilvl="2" w:tplc="46DCE468" w:tentative="1">
      <w:start w:val="1"/>
      <w:numFmt w:val="lowerRoman"/>
      <w:lvlText w:val="%3."/>
      <w:lvlJc w:val="right"/>
      <w:pPr>
        <w:ind w:left="2160" w:hanging="180"/>
      </w:pPr>
    </w:lvl>
    <w:lvl w:ilvl="3" w:tplc="10B0A786" w:tentative="1">
      <w:start w:val="1"/>
      <w:numFmt w:val="decimal"/>
      <w:lvlText w:val="%4."/>
      <w:lvlJc w:val="left"/>
      <w:pPr>
        <w:ind w:left="2880" w:hanging="360"/>
      </w:pPr>
    </w:lvl>
    <w:lvl w:ilvl="4" w:tplc="2ED4ED78" w:tentative="1">
      <w:start w:val="1"/>
      <w:numFmt w:val="lowerLetter"/>
      <w:lvlText w:val="%5."/>
      <w:lvlJc w:val="left"/>
      <w:pPr>
        <w:ind w:left="3600" w:hanging="360"/>
      </w:pPr>
    </w:lvl>
    <w:lvl w:ilvl="5" w:tplc="B70A9932" w:tentative="1">
      <w:start w:val="1"/>
      <w:numFmt w:val="lowerRoman"/>
      <w:lvlText w:val="%6."/>
      <w:lvlJc w:val="right"/>
      <w:pPr>
        <w:ind w:left="4320" w:hanging="180"/>
      </w:pPr>
    </w:lvl>
    <w:lvl w:ilvl="6" w:tplc="ABE03BB8" w:tentative="1">
      <w:start w:val="1"/>
      <w:numFmt w:val="decimal"/>
      <w:lvlText w:val="%7."/>
      <w:lvlJc w:val="left"/>
      <w:pPr>
        <w:ind w:left="5040" w:hanging="360"/>
      </w:pPr>
    </w:lvl>
    <w:lvl w:ilvl="7" w:tplc="75E2C5E2" w:tentative="1">
      <w:start w:val="1"/>
      <w:numFmt w:val="lowerLetter"/>
      <w:lvlText w:val="%8."/>
      <w:lvlJc w:val="left"/>
      <w:pPr>
        <w:ind w:left="5760" w:hanging="360"/>
      </w:pPr>
    </w:lvl>
    <w:lvl w:ilvl="8" w:tplc="016844A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640F418">
      <w:start w:val="1"/>
      <w:numFmt w:val="lowerRoman"/>
      <w:lvlText w:val="(%1)"/>
      <w:lvlJc w:val="left"/>
      <w:pPr>
        <w:ind w:left="1080" w:hanging="720"/>
      </w:pPr>
      <w:rPr>
        <w:rFonts w:hint="default"/>
      </w:rPr>
    </w:lvl>
    <w:lvl w:ilvl="1" w:tplc="D570BDCC" w:tentative="1">
      <w:start w:val="1"/>
      <w:numFmt w:val="lowerLetter"/>
      <w:lvlText w:val="%2."/>
      <w:lvlJc w:val="left"/>
      <w:pPr>
        <w:ind w:left="1440" w:hanging="360"/>
      </w:pPr>
    </w:lvl>
    <w:lvl w:ilvl="2" w:tplc="BEA679EE" w:tentative="1">
      <w:start w:val="1"/>
      <w:numFmt w:val="lowerRoman"/>
      <w:lvlText w:val="%3."/>
      <w:lvlJc w:val="right"/>
      <w:pPr>
        <w:ind w:left="2160" w:hanging="180"/>
      </w:pPr>
    </w:lvl>
    <w:lvl w:ilvl="3" w:tplc="3AB463D6" w:tentative="1">
      <w:start w:val="1"/>
      <w:numFmt w:val="decimal"/>
      <w:lvlText w:val="%4."/>
      <w:lvlJc w:val="left"/>
      <w:pPr>
        <w:ind w:left="2880" w:hanging="360"/>
      </w:pPr>
    </w:lvl>
    <w:lvl w:ilvl="4" w:tplc="76D65602" w:tentative="1">
      <w:start w:val="1"/>
      <w:numFmt w:val="lowerLetter"/>
      <w:lvlText w:val="%5."/>
      <w:lvlJc w:val="left"/>
      <w:pPr>
        <w:ind w:left="3600" w:hanging="360"/>
      </w:pPr>
    </w:lvl>
    <w:lvl w:ilvl="5" w:tplc="F6360402" w:tentative="1">
      <w:start w:val="1"/>
      <w:numFmt w:val="lowerRoman"/>
      <w:lvlText w:val="%6."/>
      <w:lvlJc w:val="right"/>
      <w:pPr>
        <w:ind w:left="4320" w:hanging="180"/>
      </w:pPr>
    </w:lvl>
    <w:lvl w:ilvl="6" w:tplc="F8CC4772" w:tentative="1">
      <w:start w:val="1"/>
      <w:numFmt w:val="decimal"/>
      <w:lvlText w:val="%7."/>
      <w:lvlJc w:val="left"/>
      <w:pPr>
        <w:ind w:left="5040" w:hanging="360"/>
      </w:pPr>
    </w:lvl>
    <w:lvl w:ilvl="7" w:tplc="6A1C2EF6" w:tentative="1">
      <w:start w:val="1"/>
      <w:numFmt w:val="lowerLetter"/>
      <w:lvlText w:val="%8."/>
      <w:lvlJc w:val="left"/>
      <w:pPr>
        <w:ind w:left="5760" w:hanging="360"/>
      </w:pPr>
    </w:lvl>
    <w:lvl w:ilvl="8" w:tplc="0FE0706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A366552">
      <w:start w:val="1"/>
      <w:numFmt w:val="lowerRoman"/>
      <w:lvlText w:val="(%1)"/>
      <w:lvlJc w:val="left"/>
      <w:pPr>
        <w:ind w:left="1080" w:hanging="720"/>
      </w:pPr>
      <w:rPr>
        <w:rFonts w:hint="default"/>
        <w:b w:val="0"/>
      </w:rPr>
    </w:lvl>
    <w:lvl w:ilvl="1" w:tplc="91C221EC" w:tentative="1">
      <w:start w:val="1"/>
      <w:numFmt w:val="lowerLetter"/>
      <w:lvlText w:val="%2."/>
      <w:lvlJc w:val="left"/>
      <w:pPr>
        <w:ind w:left="1440" w:hanging="360"/>
      </w:pPr>
    </w:lvl>
    <w:lvl w:ilvl="2" w:tplc="DD7EE830" w:tentative="1">
      <w:start w:val="1"/>
      <w:numFmt w:val="lowerRoman"/>
      <w:lvlText w:val="%3."/>
      <w:lvlJc w:val="right"/>
      <w:pPr>
        <w:ind w:left="2160" w:hanging="180"/>
      </w:pPr>
    </w:lvl>
    <w:lvl w:ilvl="3" w:tplc="3DAE9C9C" w:tentative="1">
      <w:start w:val="1"/>
      <w:numFmt w:val="decimal"/>
      <w:lvlText w:val="%4."/>
      <w:lvlJc w:val="left"/>
      <w:pPr>
        <w:ind w:left="2880" w:hanging="360"/>
      </w:pPr>
    </w:lvl>
    <w:lvl w:ilvl="4" w:tplc="AE629A8A" w:tentative="1">
      <w:start w:val="1"/>
      <w:numFmt w:val="lowerLetter"/>
      <w:lvlText w:val="%5."/>
      <w:lvlJc w:val="left"/>
      <w:pPr>
        <w:ind w:left="3600" w:hanging="360"/>
      </w:pPr>
    </w:lvl>
    <w:lvl w:ilvl="5" w:tplc="4B3A8200" w:tentative="1">
      <w:start w:val="1"/>
      <w:numFmt w:val="lowerRoman"/>
      <w:lvlText w:val="%6."/>
      <w:lvlJc w:val="right"/>
      <w:pPr>
        <w:ind w:left="4320" w:hanging="180"/>
      </w:pPr>
    </w:lvl>
    <w:lvl w:ilvl="6" w:tplc="C7BA9D7A" w:tentative="1">
      <w:start w:val="1"/>
      <w:numFmt w:val="decimal"/>
      <w:lvlText w:val="%7."/>
      <w:lvlJc w:val="left"/>
      <w:pPr>
        <w:ind w:left="5040" w:hanging="360"/>
      </w:pPr>
    </w:lvl>
    <w:lvl w:ilvl="7" w:tplc="02AA9D2C" w:tentative="1">
      <w:start w:val="1"/>
      <w:numFmt w:val="lowerLetter"/>
      <w:lvlText w:val="%8."/>
      <w:lvlJc w:val="left"/>
      <w:pPr>
        <w:ind w:left="5760" w:hanging="360"/>
      </w:pPr>
    </w:lvl>
    <w:lvl w:ilvl="8" w:tplc="1130DED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2DCE5F4">
      <w:start w:val="1"/>
      <w:numFmt w:val="lowerRoman"/>
      <w:lvlText w:val="(%1)"/>
      <w:lvlJc w:val="left"/>
      <w:pPr>
        <w:ind w:left="1080" w:hanging="720"/>
      </w:pPr>
      <w:rPr>
        <w:rFonts w:hint="default"/>
        <w:b w:val="0"/>
      </w:rPr>
    </w:lvl>
    <w:lvl w:ilvl="1" w:tplc="587A9A9E" w:tentative="1">
      <w:start w:val="1"/>
      <w:numFmt w:val="lowerLetter"/>
      <w:lvlText w:val="%2."/>
      <w:lvlJc w:val="left"/>
      <w:pPr>
        <w:ind w:left="1440" w:hanging="360"/>
      </w:pPr>
    </w:lvl>
    <w:lvl w:ilvl="2" w:tplc="2DBCE8C8" w:tentative="1">
      <w:start w:val="1"/>
      <w:numFmt w:val="lowerRoman"/>
      <w:lvlText w:val="%3."/>
      <w:lvlJc w:val="right"/>
      <w:pPr>
        <w:ind w:left="2160" w:hanging="180"/>
      </w:pPr>
    </w:lvl>
    <w:lvl w:ilvl="3" w:tplc="DC763242" w:tentative="1">
      <w:start w:val="1"/>
      <w:numFmt w:val="decimal"/>
      <w:lvlText w:val="%4."/>
      <w:lvlJc w:val="left"/>
      <w:pPr>
        <w:ind w:left="2880" w:hanging="360"/>
      </w:pPr>
    </w:lvl>
    <w:lvl w:ilvl="4" w:tplc="5A7E2CC6" w:tentative="1">
      <w:start w:val="1"/>
      <w:numFmt w:val="lowerLetter"/>
      <w:lvlText w:val="%5."/>
      <w:lvlJc w:val="left"/>
      <w:pPr>
        <w:ind w:left="3600" w:hanging="360"/>
      </w:pPr>
    </w:lvl>
    <w:lvl w:ilvl="5" w:tplc="2B524ECC" w:tentative="1">
      <w:start w:val="1"/>
      <w:numFmt w:val="lowerRoman"/>
      <w:lvlText w:val="%6."/>
      <w:lvlJc w:val="right"/>
      <w:pPr>
        <w:ind w:left="4320" w:hanging="180"/>
      </w:pPr>
    </w:lvl>
    <w:lvl w:ilvl="6" w:tplc="459A984C" w:tentative="1">
      <w:start w:val="1"/>
      <w:numFmt w:val="decimal"/>
      <w:lvlText w:val="%7."/>
      <w:lvlJc w:val="left"/>
      <w:pPr>
        <w:ind w:left="5040" w:hanging="360"/>
      </w:pPr>
    </w:lvl>
    <w:lvl w:ilvl="7" w:tplc="0C86AF56" w:tentative="1">
      <w:start w:val="1"/>
      <w:numFmt w:val="lowerLetter"/>
      <w:lvlText w:val="%8."/>
      <w:lvlJc w:val="left"/>
      <w:pPr>
        <w:ind w:left="5760" w:hanging="360"/>
      </w:pPr>
    </w:lvl>
    <w:lvl w:ilvl="8" w:tplc="EFAAF69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CC66678">
      <w:start w:val="1"/>
      <w:numFmt w:val="decimal"/>
      <w:lvlText w:val="%1."/>
      <w:lvlJc w:val="left"/>
      <w:pPr>
        <w:ind w:left="360" w:hanging="360"/>
      </w:pPr>
      <w:rPr>
        <w:rFonts w:hint="default"/>
      </w:rPr>
    </w:lvl>
    <w:lvl w:ilvl="1" w:tplc="9682A0F8" w:tentative="1">
      <w:start w:val="1"/>
      <w:numFmt w:val="lowerLetter"/>
      <w:lvlText w:val="%2."/>
      <w:lvlJc w:val="left"/>
      <w:pPr>
        <w:ind w:left="1080" w:hanging="360"/>
      </w:pPr>
    </w:lvl>
    <w:lvl w:ilvl="2" w:tplc="B3B48CE4" w:tentative="1">
      <w:start w:val="1"/>
      <w:numFmt w:val="lowerRoman"/>
      <w:lvlText w:val="%3."/>
      <w:lvlJc w:val="right"/>
      <w:pPr>
        <w:ind w:left="1800" w:hanging="180"/>
      </w:pPr>
    </w:lvl>
    <w:lvl w:ilvl="3" w:tplc="7AD841B2" w:tentative="1">
      <w:start w:val="1"/>
      <w:numFmt w:val="decimal"/>
      <w:lvlText w:val="%4."/>
      <w:lvlJc w:val="left"/>
      <w:pPr>
        <w:ind w:left="2520" w:hanging="360"/>
      </w:pPr>
    </w:lvl>
    <w:lvl w:ilvl="4" w:tplc="A05ED558" w:tentative="1">
      <w:start w:val="1"/>
      <w:numFmt w:val="lowerLetter"/>
      <w:lvlText w:val="%5."/>
      <w:lvlJc w:val="left"/>
      <w:pPr>
        <w:ind w:left="3240" w:hanging="360"/>
      </w:pPr>
    </w:lvl>
    <w:lvl w:ilvl="5" w:tplc="50CABF52" w:tentative="1">
      <w:start w:val="1"/>
      <w:numFmt w:val="lowerRoman"/>
      <w:lvlText w:val="%6."/>
      <w:lvlJc w:val="right"/>
      <w:pPr>
        <w:ind w:left="3960" w:hanging="180"/>
      </w:pPr>
    </w:lvl>
    <w:lvl w:ilvl="6" w:tplc="54247282" w:tentative="1">
      <w:start w:val="1"/>
      <w:numFmt w:val="decimal"/>
      <w:lvlText w:val="%7."/>
      <w:lvlJc w:val="left"/>
      <w:pPr>
        <w:ind w:left="4680" w:hanging="360"/>
      </w:pPr>
    </w:lvl>
    <w:lvl w:ilvl="7" w:tplc="81C2530A" w:tentative="1">
      <w:start w:val="1"/>
      <w:numFmt w:val="lowerLetter"/>
      <w:lvlText w:val="%8."/>
      <w:lvlJc w:val="left"/>
      <w:pPr>
        <w:ind w:left="5400" w:hanging="360"/>
      </w:pPr>
    </w:lvl>
    <w:lvl w:ilvl="8" w:tplc="FE8619C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FC449D8">
      <w:start w:val="1"/>
      <w:numFmt w:val="lowerRoman"/>
      <w:lvlText w:val="(%1)"/>
      <w:lvlJc w:val="left"/>
      <w:pPr>
        <w:ind w:left="1080" w:hanging="720"/>
      </w:pPr>
      <w:rPr>
        <w:rFonts w:hint="default"/>
      </w:rPr>
    </w:lvl>
    <w:lvl w:ilvl="1" w:tplc="572C9C5E" w:tentative="1">
      <w:start w:val="1"/>
      <w:numFmt w:val="lowerLetter"/>
      <w:lvlText w:val="%2."/>
      <w:lvlJc w:val="left"/>
      <w:pPr>
        <w:ind w:left="1440" w:hanging="360"/>
      </w:pPr>
    </w:lvl>
    <w:lvl w:ilvl="2" w:tplc="4D7E3828" w:tentative="1">
      <w:start w:val="1"/>
      <w:numFmt w:val="lowerRoman"/>
      <w:lvlText w:val="%3."/>
      <w:lvlJc w:val="right"/>
      <w:pPr>
        <w:ind w:left="2160" w:hanging="180"/>
      </w:pPr>
    </w:lvl>
    <w:lvl w:ilvl="3" w:tplc="A14A0AB6" w:tentative="1">
      <w:start w:val="1"/>
      <w:numFmt w:val="decimal"/>
      <w:lvlText w:val="%4."/>
      <w:lvlJc w:val="left"/>
      <w:pPr>
        <w:ind w:left="2880" w:hanging="360"/>
      </w:pPr>
    </w:lvl>
    <w:lvl w:ilvl="4" w:tplc="3168EA32" w:tentative="1">
      <w:start w:val="1"/>
      <w:numFmt w:val="lowerLetter"/>
      <w:lvlText w:val="%5."/>
      <w:lvlJc w:val="left"/>
      <w:pPr>
        <w:ind w:left="3600" w:hanging="360"/>
      </w:pPr>
    </w:lvl>
    <w:lvl w:ilvl="5" w:tplc="0BBCB07A" w:tentative="1">
      <w:start w:val="1"/>
      <w:numFmt w:val="lowerRoman"/>
      <w:lvlText w:val="%6."/>
      <w:lvlJc w:val="right"/>
      <w:pPr>
        <w:ind w:left="4320" w:hanging="180"/>
      </w:pPr>
    </w:lvl>
    <w:lvl w:ilvl="6" w:tplc="E6EA3ECC" w:tentative="1">
      <w:start w:val="1"/>
      <w:numFmt w:val="decimal"/>
      <w:lvlText w:val="%7."/>
      <w:lvlJc w:val="left"/>
      <w:pPr>
        <w:ind w:left="5040" w:hanging="360"/>
      </w:pPr>
    </w:lvl>
    <w:lvl w:ilvl="7" w:tplc="8E3CFC64" w:tentative="1">
      <w:start w:val="1"/>
      <w:numFmt w:val="lowerLetter"/>
      <w:lvlText w:val="%8."/>
      <w:lvlJc w:val="left"/>
      <w:pPr>
        <w:ind w:left="5760" w:hanging="360"/>
      </w:pPr>
    </w:lvl>
    <w:lvl w:ilvl="8" w:tplc="1A22D8C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6E01FB6">
      <w:start w:val="1"/>
      <w:numFmt w:val="decimal"/>
      <w:lvlText w:val="%1."/>
      <w:lvlJc w:val="left"/>
      <w:pPr>
        <w:ind w:left="360" w:hanging="360"/>
      </w:pPr>
    </w:lvl>
    <w:lvl w:ilvl="1" w:tplc="0C50B8EA" w:tentative="1">
      <w:start w:val="1"/>
      <w:numFmt w:val="lowerLetter"/>
      <w:lvlText w:val="%2."/>
      <w:lvlJc w:val="left"/>
      <w:pPr>
        <w:ind w:left="1080" w:hanging="360"/>
      </w:pPr>
    </w:lvl>
    <w:lvl w:ilvl="2" w:tplc="663698A8" w:tentative="1">
      <w:start w:val="1"/>
      <w:numFmt w:val="lowerRoman"/>
      <w:lvlText w:val="%3."/>
      <w:lvlJc w:val="right"/>
      <w:pPr>
        <w:ind w:left="1800" w:hanging="180"/>
      </w:pPr>
    </w:lvl>
    <w:lvl w:ilvl="3" w:tplc="EE42EE62" w:tentative="1">
      <w:start w:val="1"/>
      <w:numFmt w:val="decimal"/>
      <w:lvlText w:val="%4."/>
      <w:lvlJc w:val="left"/>
      <w:pPr>
        <w:ind w:left="2520" w:hanging="360"/>
      </w:pPr>
    </w:lvl>
    <w:lvl w:ilvl="4" w:tplc="E3F6DBAA" w:tentative="1">
      <w:start w:val="1"/>
      <w:numFmt w:val="lowerLetter"/>
      <w:lvlText w:val="%5."/>
      <w:lvlJc w:val="left"/>
      <w:pPr>
        <w:ind w:left="3240" w:hanging="360"/>
      </w:pPr>
    </w:lvl>
    <w:lvl w:ilvl="5" w:tplc="9B163274" w:tentative="1">
      <w:start w:val="1"/>
      <w:numFmt w:val="lowerRoman"/>
      <w:lvlText w:val="%6."/>
      <w:lvlJc w:val="right"/>
      <w:pPr>
        <w:ind w:left="3960" w:hanging="180"/>
      </w:pPr>
    </w:lvl>
    <w:lvl w:ilvl="6" w:tplc="EC4CBA72" w:tentative="1">
      <w:start w:val="1"/>
      <w:numFmt w:val="decimal"/>
      <w:lvlText w:val="%7."/>
      <w:lvlJc w:val="left"/>
      <w:pPr>
        <w:ind w:left="4680" w:hanging="360"/>
      </w:pPr>
    </w:lvl>
    <w:lvl w:ilvl="7" w:tplc="258CDC32" w:tentative="1">
      <w:start w:val="1"/>
      <w:numFmt w:val="lowerLetter"/>
      <w:lvlText w:val="%8."/>
      <w:lvlJc w:val="left"/>
      <w:pPr>
        <w:ind w:left="5400" w:hanging="360"/>
      </w:pPr>
    </w:lvl>
    <w:lvl w:ilvl="8" w:tplc="E376C7E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7E6C418">
      <w:start w:val="1"/>
      <w:numFmt w:val="lowerRoman"/>
      <w:lvlText w:val="(%1)"/>
      <w:lvlJc w:val="left"/>
      <w:pPr>
        <w:ind w:left="1080" w:hanging="720"/>
      </w:pPr>
      <w:rPr>
        <w:rFonts w:hint="default"/>
        <w:b w:val="0"/>
      </w:rPr>
    </w:lvl>
    <w:lvl w:ilvl="1" w:tplc="7062F3A4" w:tentative="1">
      <w:start w:val="1"/>
      <w:numFmt w:val="lowerLetter"/>
      <w:lvlText w:val="%2."/>
      <w:lvlJc w:val="left"/>
      <w:pPr>
        <w:ind w:left="1440" w:hanging="360"/>
      </w:pPr>
    </w:lvl>
    <w:lvl w:ilvl="2" w:tplc="683C40FC" w:tentative="1">
      <w:start w:val="1"/>
      <w:numFmt w:val="lowerRoman"/>
      <w:lvlText w:val="%3."/>
      <w:lvlJc w:val="right"/>
      <w:pPr>
        <w:ind w:left="2160" w:hanging="180"/>
      </w:pPr>
    </w:lvl>
    <w:lvl w:ilvl="3" w:tplc="661A6D88" w:tentative="1">
      <w:start w:val="1"/>
      <w:numFmt w:val="decimal"/>
      <w:lvlText w:val="%4."/>
      <w:lvlJc w:val="left"/>
      <w:pPr>
        <w:ind w:left="2880" w:hanging="360"/>
      </w:pPr>
    </w:lvl>
    <w:lvl w:ilvl="4" w:tplc="80AE2538" w:tentative="1">
      <w:start w:val="1"/>
      <w:numFmt w:val="lowerLetter"/>
      <w:lvlText w:val="%5."/>
      <w:lvlJc w:val="left"/>
      <w:pPr>
        <w:ind w:left="3600" w:hanging="360"/>
      </w:pPr>
    </w:lvl>
    <w:lvl w:ilvl="5" w:tplc="58A65C70" w:tentative="1">
      <w:start w:val="1"/>
      <w:numFmt w:val="lowerRoman"/>
      <w:lvlText w:val="%6."/>
      <w:lvlJc w:val="right"/>
      <w:pPr>
        <w:ind w:left="4320" w:hanging="180"/>
      </w:pPr>
    </w:lvl>
    <w:lvl w:ilvl="6" w:tplc="B36A7E92" w:tentative="1">
      <w:start w:val="1"/>
      <w:numFmt w:val="decimal"/>
      <w:lvlText w:val="%7."/>
      <w:lvlJc w:val="left"/>
      <w:pPr>
        <w:ind w:left="5040" w:hanging="360"/>
      </w:pPr>
    </w:lvl>
    <w:lvl w:ilvl="7" w:tplc="169EE8EC" w:tentative="1">
      <w:start w:val="1"/>
      <w:numFmt w:val="lowerLetter"/>
      <w:lvlText w:val="%8."/>
      <w:lvlJc w:val="left"/>
      <w:pPr>
        <w:ind w:left="5760" w:hanging="360"/>
      </w:pPr>
    </w:lvl>
    <w:lvl w:ilvl="8" w:tplc="35D81A0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71C207E">
      <w:start w:val="1"/>
      <w:numFmt w:val="lowerRoman"/>
      <w:lvlText w:val="(%1)"/>
      <w:lvlJc w:val="left"/>
      <w:pPr>
        <w:ind w:left="1080" w:hanging="720"/>
      </w:pPr>
      <w:rPr>
        <w:rFonts w:hint="default"/>
      </w:rPr>
    </w:lvl>
    <w:lvl w:ilvl="1" w:tplc="EFEA7D2A" w:tentative="1">
      <w:start w:val="1"/>
      <w:numFmt w:val="lowerLetter"/>
      <w:lvlText w:val="%2."/>
      <w:lvlJc w:val="left"/>
      <w:pPr>
        <w:ind w:left="1440" w:hanging="360"/>
      </w:pPr>
    </w:lvl>
    <w:lvl w:ilvl="2" w:tplc="59383A38" w:tentative="1">
      <w:start w:val="1"/>
      <w:numFmt w:val="lowerRoman"/>
      <w:lvlText w:val="%3."/>
      <w:lvlJc w:val="right"/>
      <w:pPr>
        <w:ind w:left="2160" w:hanging="180"/>
      </w:pPr>
    </w:lvl>
    <w:lvl w:ilvl="3" w:tplc="C4022692" w:tentative="1">
      <w:start w:val="1"/>
      <w:numFmt w:val="decimal"/>
      <w:lvlText w:val="%4."/>
      <w:lvlJc w:val="left"/>
      <w:pPr>
        <w:ind w:left="2880" w:hanging="360"/>
      </w:pPr>
    </w:lvl>
    <w:lvl w:ilvl="4" w:tplc="0B4A6FF0" w:tentative="1">
      <w:start w:val="1"/>
      <w:numFmt w:val="lowerLetter"/>
      <w:lvlText w:val="%5."/>
      <w:lvlJc w:val="left"/>
      <w:pPr>
        <w:ind w:left="3600" w:hanging="360"/>
      </w:pPr>
    </w:lvl>
    <w:lvl w:ilvl="5" w:tplc="A818284A" w:tentative="1">
      <w:start w:val="1"/>
      <w:numFmt w:val="lowerRoman"/>
      <w:lvlText w:val="%6."/>
      <w:lvlJc w:val="right"/>
      <w:pPr>
        <w:ind w:left="4320" w:hanging="180"/>
      </w:pPr>
    </w:lvl>
    <w:lvl w:ilvl="6" w:tplc="EE9A31C4" w:tentative="1">
      <w:start w:val="1"/>
      <w:numFmt w:val="decimal"/>
      <w:lvlText w:val="%7."/>
      <w:lvlJc w:val="left"/>
      <w:pPr>
        <w:ind w:left="5040" w:hanging="360"/>
      </w:pPr>
    </w:lvl>
    <w:lvl w:ilvl="7" w:tplc="9D101DFC" w:tentative="1">
      <w:start w:val="1"/>
      <w:numFmt w:val="lowerLetter"/>
      <w:lvlText w:val="%8."/>
      <w:lvlJc w:val="left"/>
      <w:pPr>
        <w:ind w:left="5760" w:hanging="360"/>
      </w:pPr>
    </w:lvl>
    <w:lvl w:ilvl="8" w:tplc="B6B265D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DD9079E0">
      <w:start w:val="1"/>
      <w:numFmt w:val="lowerRoman"/>
      <w:lvlText w:val="(%1)"/>
      <w:lvlJc w:val="left"/>
      <w:pPr>
        <w:ind w:left="1080" w:hanging="720"/>
      </w:pPr>
      <w:rPr>
        <w:rFonts w:hint="default"/>
      </w:rPr>
    </w:lvl>
    <w:lvl w:ilvl="1" w:tplc="2BBADF5E" w:tentative="1">
      <w:start w:val="1"/>
      <w:numFmt w:val="lowerLetter"/>
      <w:lvlText w:val="%2."/>
      <w:lvlJc w:val="left"/>
      <w:pPr>
        <w:ind w:left="1440" w:hanging="360"/>
      </w:pPr>
    </w:lvl>
    <w:lvl w:ilvl="2" w:tplc="C0B69238" w:tentative="1">
      <w:start w:val="1"/>
      <w:numFmt w:val="lowerRoman"/>
      <w:lvlText w:val="%3."/>
      <w:lvlJc w:val="right"/>
      <w:pPr>
        <w:ind w:left="2160" w:hanging="180"/>
      </w:pPr>
    </w:lvl>
    <w:lvl w:ilvl="3" w:tplc="E1B2245E" w:tentative="1">
      <w:start w:val="1"/>
      <w:numFmt w:val="decimal"/>
      <w:lvlText w:val="%4."/>
      <w:lvlJc w:val="left"/>
      <w:pPr>
        <w:ind w:left="2880" w:hanging="360"/>
      </w:pPr>
    </w:lvl>
    <w:lvl w:ilvl="4" w:tplc="9612B9CA" w:tentative="1">
      <w:start w:val="1"/>
      <w:numFmt w:val="lowerLetter"/>
      <w:lvlText w:val="%5."/>
      <w:lvlJc w:val="left"/>
      <w:pPr>
        <w:ind w:left="3600" w:hanging="360"/>
      </w:pPr>
    </w:lvl>
    <w:lvl w:ilvl="5" w:tplc="F280C07C" w:tentative="1">
      <w:start w:val="1"/>
      <w:numFmt w:val="lowerRoman"/>
      <w:lvlText w:val="%6."/>
      <w:lvlJc w:val="right"/>
      <w:pPr>
        <w:ind w:left="4320" w:hanging="180"/>
      </w:pPr>
    </w:lvl>
    <w:lvl w:ilvl="6" w:tplc="0900BA3C" w:tentative="1">
      <w:start w:val="1"/>
      <w:numFmt w:val="decimal"/>
      <w:lvlText w:val="%7."/>
      <w:lvlJc w:val="left"/>
      <w:pPr>
        <w:ind w:left="5040" w:hanging="360"/>
      </w:pPr>
    </w:lvl>
    <w:lvl w:ilvl="7" w:tplc="1CE600FA" w:tentative="1">
      <w:start w:val="1"/>
      <w:numFmt w:val="lowerLetter"/>
      <w:lvlText w:val="%8."/>
      <w:lvlJc w:val="left"/>
      <w:pPr>
        <w:ind w:left="5760" w:hanging="360"/>
      </w:pPr>
    </w:lvl>
    <w:lvl w:ilvl="8" w:tplc="E9DC541A"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2C2560E">
      <w:start w:val="1"/>
      <w:numFmt w:val="lowerRoman"/>
      <w:lvlText w:val="(%1)"/>
      <w:lvlJc w:val="left"/>
      <w:pPr>
        <w:ind w:left="1004" w:hanging="720"/>
      </w:pPr>
      <w:rPr>
        <w:rFonts w:hint="default"/>
        <w:b w:val="0"/>
      </w:rPr>
    </w:lvl>
    <w:lvl w:ilvl="1" w:tplc="D68E9ABC" w:tentative="1">
      <w:start w:val="1"/>
      <w:numFmt w:val="lowerLetter"/>
      <w:lvlText w:val="%2."/>
      <w:lvlJc w:val="left"/>
      <w:pPr>
        <w:ind w:left="1364" w:hanging="360"/>
      </w:pPr>
    </w:lvl>
    <w:lvl w:ilvl="2" w:tplc="ACD28D60" w:tentative="1">
      <w:start w:val="1"/>
      <w:numFmt w:val="lowerRoman"/>
      <w:lvlText w:val="%3."/>
      <w:lvlJc w:val="right"/>
      <w:pPr>
        <w:ind w:left="2084" w:hanging="180"/>
      </w:pPr>
    </w:lvl>
    <w:lvl w:ilvl="3" w:tplc="FDC8A8E0" w:tentative="1">
      <w:start w:val="1"/>
      <w:numFmt w:val="decimal"/>
      <w:lvlText w:val="%4."/>
      <w:lvlJc w:val="left"/>
      <w:pPr>
        <w:ind w:left="2804" w:hanging="360"/>
      </w:pPr>
    </w:lvl>
    <w:lvl w:ilvl="4" w:tplc="3E247846" w:tentative="1">
      <w:start w:val="1"/>
      <w:numFmt w:val="lowerLetter"/>
      <w:lvlText w:val="%5."/>
      <w:lvlJc w:val="left"/>
      <w:pPr>
        <w:ind w:left="3524" w:hanging="360"/>
      </w:pPr>
    </w:lvl>
    <w:lvl w:ilvl="5" w:tplc="B93A5F40" w:tentative="1">
      <w:start w:val="1"/>
      <w:numFmt w:val="lowerRoman"/>
      <w:lvlText w:val="%6."/>
      <w:lvlJc w:val="right"/>
      <w:pPr>
        <w:ind w:left="4244" w:hanging="180"/>
      </w:pPr>
    </w:lvl>
    <w:lvl w:ilvl="6" w:tplc="827E9BD4" w:tentative="1">
      <w:start w:val="1"/>
      <w:numFmt w:val="decimal"/>
      <w:lvlText w:val="%7."/>
      <w:lvlJc w:val="left"/>
      <w:pPr>
        <w:ind w:left="4964" w:hanging="360"/>
      </w:pPr>
    </w:lvl>
    <w:lvl w:ilvl="7" w:tplc="BE0C70A8" w:tentative="1">
      <w:start w:val="1"/>
      <w:numFmt w:val="lowerLetter"/>
      <w:lvlText w:val="%8."/>
      <w:lvlJc w:val="left"/>
      <w:pPr>
        <w:ind w:left="5684" w:hanging="360"/>
      </w:pPr>
    </w:lvl>
    <w:lvl w:ilvl="8" w:tplc="5DE2136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9FA67A8">
      <w:start w:val="1"/>
      <w:numFmt w:val="decimal"/>
      <w:lvlText w:val="%1."/>
      <w:lvlJc w:val="left"/>
      <w:pPr>
        <w:ind w:left="360" w:hanging="360"/>
      </w:pPr>
      <w:rPr>
        <w:rFonts w:hint="default"/>
      </w:rPr>
    </w:lvl>
    <w:lvl w:ilvl="1" w:tplc="1618DDF0" w:tentative="1">
      <w:start w:val="1"/>
      <w:numFmt w:val="lowerLetter"/>
      <w:lvlText w:val="%2."/>
      <w:lvlJc w:val="left"/>
      <w:pPr>
        <w:ind w:left="1080" w:hanging="360"/>
      </w:pPr>
    </w:lvl>
    <w:lvl w:ilvl="2" w:tplc="030E72E2" w:tentative="1">
      <w:start w:val="1"/>
      <w:numFmt w:val="lowerRoman"/>
      <w:lvlText w:val="%3."/>
      <w:lvlJc w:val="right"/>
      <w:pPr>
        <w:ind w:left="1800" w:hanging="180"/>
      </w:pPr>
    </w:lvl>
    <w:lvl w:ilvl="3" w:tplc="BEF09FC6" w:tentative="1">
      <w:start w:val="1"/>
      <w:numFmt w:val="decimal"/>
      <w:lvlText w:val="%4."/>
      <w:lvlJc w:val="left"/>
      <w:pPr>
        <w:ind w:left="2520" w:hanging="360"/>
      </w:pPr>
    </w:lvl>
    <w:lvl w:ilvl="4" w:tplc="048A9EAE" w:tentative="1">
      <w:start w:val="1"/>
      <w:numFmt w:val="lowerLetter"/>
      <w:lvlText w:val="%5."/>
      <w:lvlJc w:val="left"/>
      <w:pPr>
        <w:ind w:left="3240" w:hanging="360"/>
      </w:pPr>
    </w:lvl>
    <w:lvl w:ilvl="5" w:tplc="21426D5E" w:tentative="1">
      <w:start w:val="1"/>
      <w:numFmt w:val="lowerRoman"/>
      <w:lvlText w:val="%6."/>
      <w:lvlJc w:val="right"/>
      <w:pPr>
        <w:ind w:left="3960" w:hanging="180"/>
      </w:pPr>
    </w:lvl>
    <w:lvl w:ilvl="6" w:tplc="14CE8CB4" w:tentative="1">
      <w:start w:val="1"/>
      <w:numFmt w:val="decimal"/>
      <w:lvlText w:val="%7."/>
      <w:lvlJc w:val="left"/>
      <w:pPr>
        <w:ind w:left="4680" w:hanging="360"/>
      </w:pPr>
    </w:lvl>
    <w:lvl w:ilvl="7" w:tplc="406A7D3A" w:tentative="1">
      <w:start w:val="1"/>
      <w:numFmt w:val="lowerLetter"/>
      <w:lvlText w:val="%8."/>
      <w:lvlJc w:val="left"/>
      <w:pPr>
        <w:ind w:left="5400" w:hanging="360"/>
      </w:pPr>
    </w:lvl>
    <w:lvl w:ilvl="8" w:tplc="9E8E4BF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7F80DD6">
      <w:start w:val="1"/>
      <w:numFmt w:val="lowerRoman"/>
      <w:lvlText w:val="(%1)"/>
      <w:lvlJc w:val="left"/>
      <w:pPr>
        <w:ind w:left="1080" w:hanging="720"/>
      </w:pPr>
      <w:rPr>
        <w:rFonts w:hint="default"/>
      </w:rPr>
    </w:lvl>
    <w:lvl w:ilvl="1" w:tplc="3550B6D8" w:tentative="1">
      <w:start w:val="1"/>
      <w:numFmt w:val="lowerLetter"/>
      <w:lvlText w:val="%2."/>
      <w:lvlJc w:val="left"/>
      <w:pPr>
        <w:ind w:left="1440" w:hanging="360"/>
      </w:pPr>
    </w:lvl>
    <w:lvl w:ilvl="2" w:tplc="220EF4BC" w:tentative="1">
      <w:start w:val="1"/>
      <w:numFmt w:val="lowerRoman"/>
      <w:lvlText w:val="%3."/>
      <w:lvlJc w:val="right"/>
      <w:pPr>
        <w:ind w:left="2160" w:hanging="180"/>
      </w:pPr>
    </w:lvl>
    <w:lvl w:ilvl="3" w:tplc="932ED3FC" w:tentative="1">
      <w:start w:val="1"/>
      <w:numFmt w:val="decimal"/>
      <w:lvlText w:val="%4."/>
      <w:lvlJc w:val="left"/>
      <w:pPr>
        <w:ind w:left="2880" w:hanging="360"/>
      </w:pPr>
    </w:lvl>
    <w:lvl w:ilvl="4" w:tplc="E9DAF552" w:tentative="1">
      <w:start w:val="1"/>
      <w:numFmt w:val="lowerLetter"/>
      <w:lvlText w:val="%5."/>
      <w:lvlJc w:val="left"/>
      <w:pPr>
        <w:ind w:left="3600" w:hanging="360"/>
      </w:pPr>
    </w:lvl>
    <w:lvl w:ilvl="5" w:tplc="008EC090" w:tentative="1">
      <w:start w:val="1"/>
      <w:numFmt w:val="lowerRoman"/>
      <w:lvlText w:val="%6."/>
      <w:lvlJc w:val="right"/>
      <w:pPr>
        <w:ind w:left="4320" w:hanging="180"/>
      </w:pPr>
    </w:lvl>
    <w:lvl w:ilvl="6" w:tplc="F3742A6C" w:tentative="1">
      <w:start w:val="1"/>
      <w:numFmt w:val="decimal"/>
      <w:lvlText w:val="%7."/>
      <w:lvlJc w:val="left"/>
      <w:pPr>
        <w:ind w:left="5040" w:hanging="360"/>
      </w:pPr>
    </w:lvl>
    <w:lvl w:ilvl="7" w:tplc="E836278A" w:tentative="1">
      <w:start w:val="1"/>
      <w:numFmt w:val="lowerLetter"/>
      <w:lvlText w:val="%8."/>
      <w:lvlJc w:val="left"/>
      <w:pPr>
        <w:ind w:left="5760" w:hanging="360"/>
      </w:pPr>
    </w:lvl>
    <w:lvl w:ilvl="8" w:tplc="1C149AA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7CC8D64">
      <w:start w:val="1"/>
      <w:numFmt w:val="decimal"/>
      <w:lvlText w:val="%1."/>
      <w:lvlJc w:val="left"/>
      <w:pPr>
        <w:ind w:left="360" w:hanging="360"/>
      </w:pPr>
      <w:rPr>
        <w:rFonts w:hint="default"/>
      </w:rPr>
    </w:lvl>
    <w:lvl w:ilvl="1" w:tplc="D9402AEC" w:tentative="1">
      <w:start w:val="1"/>
      <w:numFmt w:val="lowerLetter"/>
      <w:lvlText w:val="%2."/>
      <w:lvlJc w:val="left"/>
      <w:pPr>
        <w:ind w:left="1080" w:hanging="360"/>
      </w:pPr>
    </w:lvl>
    <w:lvl w:ilvl="2" w:tplc="FA3A2FB4" w:tentative="1">
      <w:start w:val="1"/>
      <w:numFmt w:val="lowerRoman"/>
      <w:lvlText w:val="%3."/>
      <w:lvlJc w:val="right"/>
      <w:pPr>
        <w:ind w:left="1800" w:hanging="180"/>
      </w:pPr>
    </w:lvl>
    <w:lvl w:ilvl="3" w:tplc="56742212" w:tentative="1">
      <w:start w:val="1"/>
      <w:numFmt w:val="decimal"/>
      <w:lvlText w:val="%4."/>
      <w:lvlJc w:val="left"/>
      <w:pPr>
        <w:ind w:left="2520" w:hanging="360"/>
      </w:pPr>
    </w:lvl>
    <w:lvl w:ilvl="4" w:tplc="68261A0A" w:tentative="1">
      <w:start w:val="1"/>
      <w:numFmt w:val="lowerLetter"/>
      <w:lvlText w:val="%5."/>
      <w:lvlJc w:val="left"/>
      <w:pPr>
        <w:ind w:left="3240" w:hanging="360"/>
      </w:pPr>
    </w:lvl>
    <w:lvl w:ilvl="5" w:tplc="7248C396" w:tentative="1">
      <w:start w:val="1"/>
      <w:numFmt w:val="lowerRoman"/>
      <w:lvlText w:val="%6."/>
      <w:lvlJc w:val="right"/>
      <w:pPr>
        <w:ind w:left="3960" w:hanging="180"/>
      </w:pPr>
    </w:lvl>
    <w:lvl w:ilvl="6" w:tplc="E046708C" w:tentative="1">
      <w:start w:val="1"/>
      <w:numFmt w:val="decimal"/>
      <w:lvlText w:val="%7."/>
      <w:lvlJc w:val="left"/>
      <w:pPr>
        <w:ind w:left="4680" w:hanging="360"/>
      </w:pPr>
    </w:lvl>
    <w:lvl w:ilvl="7" w:tplc="0722FA5A" w:tentative="1">
      <w:start w:val="1"/>
      <w:numFmt w:val="lowerLetter"/>
      <w:lvlText w:val="%8."/>
      <w:lvlJc w:val="left"/>
      <w:pPr>
        <w:ind w:left="5400" w:hanging="360"/>
      </w:pPr>
    </w:lvl>
    <w:lvl w:ilvl="8" w:tplc="DDC0BD5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B58AAAA">
      <w:start w:val="1"/>
      <w:numFmt w:val="lowerRoman"/>
      <w:lvlText w:val="(%1)"/>
      <w:lvlJc w:val="left"/>
      <w:pPr>
        <w:ind w:left="1080" w:hanging="720"/>
      </w:pPr>
      <w:rPr>
        <w:rFonts w:hint="default"/>
      </w:rPr>
    </w:lvl>
    <w:lvl w:ilvl="1" w:tplc="F030F5DE" w:tentative="1">
      <w:start w:val="1"/>
      <w:numFmt w:val="lowerLetter"/>
      <w:lvlText w:val="%2."/>
      <w:lvlJc w:val="left"/>
      <w:pPr>
        <w:ind w:left="1440" w:hanging="360"/>
      </w:pPr>
    </w:lvl>
    <w:lvl w:ilvl="2" w:tplc="0D3E89FA" w:tentative="1">
      <w:start w:val="1"/>
      <w:numFmt w:val="lowerRoman"/>
      <w:lvlText w:val="%3."/>
      <w:lvlJc w:val="right"/>
      <w:pPr>
        <w:ind w:left="2160" w:hanging="180"/>
      </w:pPr>
    </w:lvl>
    <w:lvl w:ilvl="3" w:tplc="C5E8CD7C" w:tentative="1">
      <w:start w:val="1"/>
      <w:numFmt w:val="decimal"/>
      <w:lvlText w:val="%4."/>
      <w:lvlJc w:val="left"/>
      <w:pPr>
        <w:ind w:left="2880" w:hanging="360"/>
      </w:pPr>
    </w:lvl>
    <w:lvl w:ilvl="4" w:tplc="A7F62F52" w:tentative="1">
      <w:start w:val="1"/>
      <w:numFmt w:val="lowerLetter"/>
      <w:lvlText w:val="%5."/>
      <w:lvlJc w:val="left"/>
      <w:pPr>
        <w:ind w:left="3600" w:hanging="360"/>
      </w:pPr>
    </w:lvl>
    <w:lvl w:ilvl="5" w:tplc="E9CE1290" w:tentative="1">
      <w:start w:val="1"/>
      <w:numFmt w:val="lowerRoman"/>
      <w:lvlText w:val="%6."/>
      <w:lvlJc w:val="right"/>
      <w:pPr>
        <w:ind w:left="4320" w:hanging="180"/>
      </w:pPr>
    </w:lvl>
    <w:lvl w:ilvl="6" w:tplc="A4ACF96E" w:tentative="1">
      <w:start w:val="1"/>
      <w:numFmt w:val="decimal"/>
      <w:lvlText w:val="%7."/>
      <w:lvlJc w:val="left"/>
      <w:pPr>
        <w:ind w:left="5040" w:hanging="360"/>
      </w:pPr>
    </w:lvl>
    <w:lvl w:ilvl="7" w:tplc="B5528846" w:tentative="1">
      <w:start w:val="1"/>
      <w:numFmt w:val="lowerLetter"/>
      <w:lvlText w:val="%8."/>
      <w:lvlJc w:val="left"/>
      <w:pPr>
        <w:ind w:left="5760" w:hanging="360"/>
      </w:pPr>
    </w:lvl>
    <w:lvl w:ilvl="8" w:tplc="5D667EC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9F06842">
      <w:start w:val="1"/>
      <w:numFmt w:val="decimal"/>
      <w:lvlText w:val="%1."/>
      <w:lvlJc w:val="left"/>
      <w:pPr>
        <w:ind w:left="360" w:hanging="360"/>
      </w:pPr>
      <w:rPr>
        <w:rFonts w:hint="default"/>
      </w:rPr>
    </w:lvl>
    <w:lvl w:ilvl="1" w:tplc="346C7CFA" w:tentative="1">
      <w:start w:val="1"/>
      <w:numFmt w:val="lowerLetter"/>
      <w:lvlText w:val="%2."/>
      <w:lvlJc w:val="left"/>
      <w:pPr>
        <w:ind w:left="1080" w:hanging="360"/>
      </w:pPr>
    </w:lvl>
    <w:lvl w:ilvl="2" w:tplc="1F6000BA" w:tentative="1">
      <w:start w:val="1"/>
      <w:numFmt w:val="lowerRoman"/>
      <w:lvlText w:val="%3."/>
      <w:lvlJc w:val="right"/>
      <w:pPr>
        <w:ind w:left="1800" w:hanging="180"/>
      </w:pPr>
    </w:lvl>
    <w:lvl w:ilvl="3" w:tplc="4C060976" w:tentative="1">
      <w:start w:val="1"/>
      <w:numFmt w:val="decimal"/>
      <w:lvlText w:val="%4."/>
      <w:lvlJc w:val="left"/>
      <w:pPr>
        <w:ind w:left="2520" w:hanging="360"/>
      </w:pPr>
    </w:lvl>
    <w:lvl w:ilvl="4" w:tplc="4998B370" w:tentative="1">
      <w:start w:val="1"/>
      <w:numFmt w:val="lowerLetter"/>
      <w:lvlText w:val="%5."/>
      <w:lvlJc w:val="left"/>
      <w:pPr>
        <w:ind w:left="3240" w:hanging="360"/>
      </w:pPr>
    </w:lvl>
    <w:lvl w:ilvl="5" w:tplc="437446EE" w:tentative="1">
      <w:start w:val="1"/>
      <w:numFmt w:val="lowerRoman"/>
      <w:lvlText w:val="%6."/>
      <w:lvlJc w:val="right"/>
      <w:pPr>
        <w:ind w:left="3960" w:hanging="180"/>
      </w:pPr>
    </w:lvl>
    <w:lvl w:ilvl="6" w:tplc="AD3E9F8C" w:tentative="1">
      <w:start w:val="1"/>
      <w:numFmt w:val="decimal"/>
      <w:lvlText w:val="%7."/>
      <w:lvlJc w:val="left"/>
      <w:pPr>
        <w:ind w:left="4680" w:hanging="360"/>
      </w:pPr>
    </w:lvl>
    <w:lvl w:ilvl="7" w:tplc="59D0D662" w:tentative="1">
      <w:start w:val="1"/>
      <w:numFmt w:val="lowerLetter"/>
      <w:lvlText w:val="%8."/>
      <w:lvlJc w:val="left"/>
      <w:pPr>
        <w:ind w:left="5400" w:hanging="360"/>
      </w:pPr>
    </w:lvl>
    <w:lvl w:ilvl="8" w:tplc="14BAA8A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A0AE398">
      <w:start w:val="1"/>
      <w:numFmt w:val="decimal"/>
      <w:lvlText w:val="%1."/>
      <w:lvlJc w:val="left"/>
      <w:pPr>
        <w:ind w:left="360" w:hanging="360"/>
      </w:pPr>
      <w:rPr>
        <w:rFonts w:hint="default"/>
      </w:rPr>
    </w:lvl>
    <w:lvl w:ilvl="1" w:tplc="D80CEA10" w:tentative="1">
      <w:start w:val="1"/>
      <w:numFmt w:val="lowerLetter"/>
      <w:lvlText w:val="%2."/>
      <w:lvlJc w:val="left"/>
      <w:pPr>
        <w:ind w:left="1080" w:hanging="360"/>
      </w:pPr>
    </w:lvl>
    <w:lvl w:ilvl="2" w:tplc="2F7E50DC" w:tentative="1">
      <w:start w:val="1"/>
      <w:numFmt w:val="lowerRoman"/>
      <w:lvlText w:val="%3."/>
      <w:lvlJc w:val="right"/>
      <w:pPr>
        <w:ind w:left="1800" w:hanging="180"/>
      </w:pPr>
    </w:lvl>
    <w:lvl w:ilvl="3" w:tplc="8F7C0A2E" w:tentative="1">
      <w:start w:val="1"/>
      <w:numFmt w:val="decimal"/>
      <w:lvlText w:val="%4."/>
      <w:lvlJc w:val="left"/>
      <w:pPr>
        <w:ind w:left="2520" w:hanging="360"/>
      </w:pPr>
    </w:lvl>
    <w:lvl w:ilvl="4" w:tplc="E8DE0E58" w:tentative="1">
      <w:start w:val="1"/>
      <w:numFmt w:val="lowerLetter"/>
      <w:lvlText w:val="%5."/>
      <w:lvlJc w:val="left"/>
      <w:pPr>
        <w:ind w:left="3240" w:hanging="360"/>
      </w:pPr>
    </w:lvl>
    <w:lvl w:ilvl="5" w:tplc="9ABC8988" w:tentative="1">
      <w:start w:val="1"/>
      <w:numFmt w:val="lowerRoman"/>
      <w:lvlText w:val="%6."/>
      <w:lvlJc w:val="right"/>
      <w:pPr>
        <w:ind w:left="3960" w:hanging="180"/>
      </w:pPr>
    </w:lvl>
    <w:lvl w:ilvl="6" w:tplc="A078AEE4" w:tentative="1">
      <w:start w:val="1"/>
      <w:numFmt w:val="decimal"/>
      <w:lvlText w:val="%7."/>
      <w:lvlJc w:val="left"/>
      <w:pPr>
        <w:ind w:left="4680" w:hanging="360"/>
      </w:pPr>
    </w:lvl>
    <w:lvl w:ilvl="7" w:tplc="D6D65E3A" w:tentative="1">
      <w:start w:val="1"/>
      <w:numFmt w:val="lowerLetter"/>
      <w:lvlText w:val="%8."/>
      <w:lvlJc w:val="left"/>
      <w:pPr>
        <w:ind w:left="5400" w:hanging="360"/>
      </w:pPr>
    </w:lvl>
    <w:lvl w:ilvl="8" w:tplc="3238FBAC"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1F"/>
    <w:rsid w:val="00232EF9"/>
    <w:rsid w:val="002563E3"/>
    <w:rsid w:val="003F35B0"/>
    <w:rsid w:val="00BE1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DEE0"/>
  <w15:docId w15:val="{59591A3A-2173-423E-A4BA-F20FB0A2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6125</RACS_x0020_ID>
    <Approved_x0020_Provider xmlns="a8338b6e-77a6-4851-82b6-98166143ffdd">Southern Cross Care (SA, NT &amp; VIC) Inc.</Approved_x0020_Provider>
    <Management_x0020_Company_x0020_ID xmlns="a8338b6e-77a6-4851-82b6-98166143ffdd" xsi:nil="true"/>
    <Home xmlns="a8338b6e-77a6-4851-82b6-98166143ffdd">John Paul II Village</Home>
    <Signed xmlns="a8338b6e-77a6-4851-82b6-98166143ffdd" xsi:nil="true"/>
    <Uploaded xmlns="a8338b6e-77a6-4851-82b6-98166143ffdd">False</Uploaded>
    <Management_x0020_Company xmlns="a8338b6e-77a6-4851-82b6-98166143ffdd" xsi:nil="true"/>
    <Doc_x0020_Date xmlns="a8338b6e-77a6-4851-82b6-98166143ffdd">2020-11-16T00:56:00+00:00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2DFD2E1C-7CF4-DC11-AD41-005056922186</Home_x0020_ID>
    <State xmlns="a8338b6e-77a6-4851-82b6-98166143ffdd">SA</State>
    <Doc_x0020_Sent_Received_x0020_Date xmlns="a8338b6e-77a6-4851-82b6-98166143ffdd">2020-11-16T00:00:00+00:00</Doc_x0020_Sent_Received_x0020_Date>
    <Activity_x0020_ID xmlns="a8338b6e-77a6-4851-82b6-98166143ffdd">1F0666F3-41CA-EA11-9033-005056922186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4A35-1B04-4479-A1BC-7F04CEFDF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www.w3.org/XML/1998/namespace"/>
    <ds:schemaRef ds:uri="http://purl.org/dc/dcmitype/"/>
  </ds:schemaRefs>
</ds:datastoreItem>
</file>

<file path=customXml/itemProps4.xml><?xml version="1.0" encoding="utf-8"?>
<ds:datastoreItem xmlns:ds="http://schemas.openxmlformats.org/officeDocument/2006/customXml" ds:itemID="{0F25EA85-AFFC-44FE-8D3A-BBF7CD9B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2021-01-04T20:56:00Z</dcterms:created>
  <dcterms:modified xsi:type="dcterms:W3CDTF">2021-01-04T20:57:00Z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