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ECC9" w14:textId="77777777" w:rsidR="003C6EC2" w:rsidRPr="003C6EC2" w:rsidRDefault="0080768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4DFEE78" wp14:editId="34DFEE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743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4DFEE7A" wp14:editId="34DFEE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759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Karlarra House</w:t>
      </w:r>
      <w:r w:rsidRPr="003C6EC2">
        <w:rPr>
          <w:rFonts w:ascii="Arial Black" w:hAnsi="Arial Black"/>
        </w:rPr>
        <w:t xml:space="preserve"> </w:t>
      </w:r>
    </w:p>
    <w:p w14:paraId="34DFECCA" w14:textId="77777777" w:rsidR="003C6EC2" w:rsidRPr="003C6EC2" w:rsidRDefault="0080768D" w:rsidP="003C6EC2">
      <w:pPr>
        <w:pStyle w:val="Title"/>
        <w:spacing w:before="360" w:after="480"/>
      </w:pPr>
      <w:r w:rsidRPr="003C6EC2">
        <w:rPr>
          <w:rFonts w:ascii="Arial Black" w:eastAsia="Calibri" w:hAnsi="Arial Black"/>
          <w:sz w:val="56"/>
        </w:rPr>
        <w:t>Performance Report</w:t>
      </w:r>
    </w:p>
    <w:p w14:paraId="34DFECCB" w14:textId="77777777" w:rsidR="001E6954" w:rsidRPr="003C6EC2" w:rsidRDefault="008076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Forrest Circle </w:t>
      </w:r>
      <w:r w:rsidRPr="003C6EC2">
        <w:rPr>
          <w:color w:val="FFFFFF" w:themeColor="background1"/>
          <w:sz w:val="28"/>
        </w:rPr>
        <w:br/>
        <w:t>SOUTH HEDLAND WA 6722</w:t>
      </w:r>
      <w:r w:rsidRPr="003C6EC2">
        <w:rPr>
          <w:color w:val="FFFFFF" w:themeColor="background1"/>
          <w:sz w:val="28"/>
        </w:rPr>
        <w:br/>
      </w:r>
      <w:r w:rsidRPr="003C6EC2">
        <w:rPr>
          <w:rFonts w:eastAsia="Calibri"/>
          <w:color w:val="FFFFFF" w:themeColor="background1"/>
          <w:sz w:val="28"/>
          <w:szCs w:val="56"/>
          <w:lang w:eastAsia="en-US"/>
        </w:rPr>
        <w:t>Phone number: 08 9174 1522</w:t>
      </w:r>
    </w:p>
    <w:p w14:paraId="34DFECCC" w14:textId="77777777" w:rsidR="003C6EC2" w:rsidRDefault="008076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7297 </w:t>
      </w:r>
    </w:p>
    <w:p w14:paraId="34DFECCD" w14:textId="77777777" w:rsidR="001E6954" w:rsidRPr="003C6EC2" w:rsidRDefault="008076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Western Australian Government</w:t>
      </w:r>
    </w:p>
    <w:p w14:paraId="34DFECCE" w14:textId="77777777" w:rsidR="001E6954" w:rsidRPr="003C6EC2" w:rsidRDefault="008076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2021 to 23 September 2021</w:t>
      </w:r>
    </w:p>
    <w:p w14:paraId="34DFECCF" w14:textId="4066D9B5" w:rsidR="006B166B" w:rsidRPr="008F7AD5" w:rsidRDefault="0080768D" w:rsidP="006B166B">
      <w:pPr>
        <w:tabs>
          <w:tab w:val="left" w:pos="2127"/>
        </w:tabs>
        <w:spacing w:before="120"/>
        <w:rPr>
          <w:color w:val="auto"/>
        </w:rPr>
      </w:pPr>
      <w:bookmarkStart w:id="1" w:name="_Hlk32829231"/>
      <w:r w:rsidRPr="00E93D41">
        <w:rPr>
          <w:b/>
          <w:color w:val="FFFFFF" w:themeColor="background1"/>
          <w:sz w:val="28"/>
        </w:rPr>
        <w:t>Date of Performance Report:</w:t>
      </w:r>
      <w:r w:rsidRPr="00E93D41">
        <w:rPr>
          <w:color w:val="FFFFFF" w:themeColor="background1"/>
        </w:rPr>
        <w:t xml:space="preserve"> </w:t>
      </w:r>
      <w:r w:rsidR="008F7AD5" w:rsidRPr="004928EC">
        <w:rPr>
          <w:color w:val="FFFFFF" w:themeColor="background1"/>
          <w:sz w:val="28"/>
        </w:rPr>
        <w:t>9 November 2021</w:t>
      </w:r>
    </w:p>
    <w:bookmarkEnd w:id="1"/>
    <w:p w14:paraId="34DFECD0" w14:textId="77777777" w:rsidR="001E6954" w:rsidRPr="003C6EC2" w:rsidRDefault="0028221D" w:rsidP="001E6954">
      <w:pPr>
        <w:tabs>
          <w:tab w:val="left" w:pos="2127"/>
        </w:tabs>
        <w:spacing w:before="120"/>
        <w:rPr>
          <w:rFonts w:eastAsia="Calibri"/>
          <w:b/>
          <w:color w:val="FFFFFF" w:themeColor="background1"/>
          <w:sz w:val="28"/>
          <w:szCs w:val="56"/>
          <w:lang w:eastAsia="en-US"/>
        </w:rPr>
      </w:pPr>
    </w:p>
    <w:p w14:paraId="34DFECD1" w14:textId="77777777" w:rsidR="003C6EC2" w:rsidRDefault="0028221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DFECD2" w14:textId="77777777" w:rsidR="00F96D2E" w:rsidRDefault="0080768D" w:rsidP="00F96D2E">
      <w:pPr>
        <w:pStyle w:val="Heading1"/>
      </w:pPr>
      <w:bookmarkStart w:id="2" w:name="_Hlk32477662"/>
      <w:r>
        <w:lastRenderedPageBreak/>
        <w:t>Performance report prepared by</w:t>
      </w:r>
    </w:p>
    <w:p w14:paraId="34DFECD3" w14:textId="391FE599" w:rsidR="00F96D2E" w:rsidRPr="009B0F30" w:rsidRDefault="008F7AD5" w:rsidP="00F96D2E">
      <w:r w:rsidRPr="005B2E88">
        <w:rPr>
          <w:rFonts w:cs="Times New Roman"/>
          <w:color w:val="auto"/>
        </w:rPr>
        <w:t>Glenda Cherry</w:t>
      </w:r>
      <w:r w:rsidR="0080768D" w:rsidRPr="005B2E88">
        <w:rPr>
          <w:color w:val="auto"/>
        </w:rPr>
        <w:t xml:space="preserve">, delegate </w:t>
      </w:r>
      <w:r w:rsidR="0080768D">
        <w:t>of the Aged Care Quality and Safety Commissioner.</w:t>
      </w:r>
    </w:p>
    <w:p w14:paraId="34DFECD4" w14:textId="77777777" w:rsidR="00A30BEC" w:rsidRDefault="0080768D" w:rsidP="0094564F">
      <w:pPr>
        <w:pStyle w:val="Heading1"/>
      </w:pPr>
      <w:r>
        <w:t>Publication of report</w:t>
      </w:r>
    </w:p>
    <w:p w14:paraId="34DFECD5" w14:textId="180DA6BD" w:rsidR="00A30BEC" w:rsidRPr="006B166B" w:rsidRDefault="0080768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85706">
        <w:t xml:space="preserve"> </w:t>
      </w:r>
      <w:r w:rsidRPr="0010469B">
        <w:t>2018</w:t>
      </w:r>
      <w:r>
        <w:t>.</w:t>
      </w:r>
    </w:p>
    <w:bookmarkEnd w:id="2"/>
    <w:p w14:paraId="34DFECD6" w14:textId="77777777" w:rsidR="007F5256" w:rsidRPr="0094564F" w:rsidRDefault="008076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58F7" w14:paraId="34DFECDC" w14:textId="77777777" w:rsidTr="00EB1D71">
        <w:trPr>
          <w:trHeight w:val="227"/>
        </w:trPr>
        <w:tc>
          <w:tcPr>
            <w:tcW w:w="3942" w:type="pct"/>
            <w:shd w:val="clear" w:color="auto" w:fill="auto"/>
          </w:tcPr>
          <w:p w14:paraId="34DFECDA" w14:textId="77777777" w:rsidR="001E6954" w:rsidRPr="001E6954" w:rsidRDefault="0080768D"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4DFECDB" w14:textId="6B7C3197" w:rsidR="001E6954" w:rsidRPr="001E6954" w:rsidRDefault="0080768D" w:rsidP="003C6EC2">
            <w:pPr>
              <w:keepNext/>
              <w:spacing w:before="40" w:after="40" w:line="240" w:lineRule="auto"/>
              <w:jc w:val="right"/>
              <w:rPr>
                <w:b/>
                <w:bCs/>
                <w:iCs/>
                <w:color w:val="00577D"/>
                <w:szCs w:val="40"/>
              </w:rPr>
            </w:pPr>
            <w:r w:rsidRPr="001E6954">
              <w:rPr>
                <w:b/>
                <w:bCs/>
                <w:iCs/>
                <w:color w:val="00577D"/>
                <w:szCs w:val="40"/>
              </w:rPr>
              <w:t>Non-compliant</w:t>
            </w:r>
          </w:p>
        </w:tc>
      </w:tr>
      <w:tr w:rsidR="005B58F7" w14:paraId="34DFECDF" w14:textId="77777777" w:rsidTr="00EB1D71">
        <w:trPr>
          <w:trHeight w:val="227"/>
        </w:trPr>
        <w:tc>
          <w:tcPr>
            <w:tcW w:w="3942" w:type="pct"/>
            <w:shd w:val="clear" w:color="auto" w:fill="auto"/>
          </w:tcPr>
          <w:p w14:paraId="34DFECDD" w14:textId="77777777" w:rsidR="001E6954" w:rsidRPr="001E6954" w:rsidRDefault="0080768D" w:rsidP="004C55D8">
            <w:pPr>
              <w:spacing w:before="40" w:after="40" w:line="240" w:lineRule="auto"/>
              <w:ind w:left="318"/>
            </w:pPr>
            <w:r w:rsidRPr="001E6954">
              <w:t>Requirement 1(3)(a)</w:t>
            </w:r>
          </w:p>
        </w:tc>
        <w:tc>
          <w:tcPr>
            <w:tcW w:w="1058" w:type="pct"/>
            <w:shd w:val="clear" w:color="auto" w:fill="auto"/>
          </w:tcPr>
          <w:p w14:paraId="34DFECDE" w14:textId="63E98EF4" w:rsidR="001E6954" w:rsidRPr="001E6954" w:rsidRDefault="0080768D" w:rsidP="00463EF3">
            <w:pPr>
              <w:spacing w:before="40" w:after="40" w:line="240" w:lineRule="auto"/>
              <w:jc w:val="right"/>
              <w:rPr>
                <w:color w:val="0000FF"/>
              </w:rPr>
            </w:pPr>
            <w:r w:rsidRPr="001E6954">
              <w:rPr>
                <w:bCs/>
                <w:iCs/>
                <w:color w:val="00577D"/>
                <w:szCs w:val="40"/>
              </w:rPr>
              <w:t>Non-compliant</w:t>
            </w:r>
          </w:p>
        </w:tc>
      </w:tr>
      <w:tr w:rsidR="005B58F7" w14:paraId="34DFECE2" w14:textId="77777777" w:rsidTr="00EB1D71">
        <w:trPr>
          <w:trHeight w:val="227"/>
        </w:trPr>
        <w:tc>
          <w:tcPr>
            <w:tcW w:w="3942" w:type="pct"/>
            <w:shd w:val="clear" w:color="auto" w:fill="auto"/>
          </w:tcPr>
          <w:p w14:paraId="34DFECE0" w14:textId="77777777" w:rsidR="001E6954" w:rsidRPr="001E6954" w:rsidRDefault="0080768D" w:rsidP="004C55D8">
            <w:pPr>
              <w:spacing w:before="40" w:after="40" w:line="240" w:lineRule="auto"/>
              <w:ind w:left="318"/>
            </w:pPr>
            <w:r w:rsidRPr="001E6954">
              <w:t>Requirement 1(3)(b)</w:t>
            </w:r>
          </w:p>
        </w:tc>
        <w:tc>
          <w:tcPr>
            <w:tcW w:w="1058" w:type="pct"/>
            <w:shd w:val="clear" w:color="auto" w:fill="auto"/>
          </w:tcPr>
          <w:p w14:paraId="34DFECE1" w14:textId="121E1816"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E5" w14:textId="77777777" w:rsidTr="00EB1D71">
        <w:trPr>
          <w:trHeight w:val="227"/>
        </w:trPr>
        <w:tc>
          <w:tcPr>
            <w:tcW w:w="3942" w:type="pct"/>
            <w:shd w:val="clear" w:color="auto" w:fill="auto"/>
          </w:tcPr>
          <w:p w14:paraId="34DFECE3" w14:textId="77777777" w:rsidR="001E6954" w:rsidRPr="001E6954" w:rsidRDefault="0080768D" w:rsidP="004C55D8">
            <w:pPr>
              <w:spacing w:before="40" w:after="40" w:line="240" w:lineRule="auto"/>
              <w:ind w:left="318"/>
            </w:pPr>
            <w:r w:rsidRPr="001E6954">
              <w:t>Requirement 1(3)(c)</w:t>
            </w:r>
          </w:p>
        </w:tc>
        <w:tc>
          <w:tcPr>
            <w:tcW w:w="1058" w:type="pct"/>
            <w:shd w:val="clear" w:color="auto" w:fill="auto"/>
          </w:tcPr>
          <w:p w14:paraId="34DFECE4" w14:textId="278EB79F"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E8" w14:textId="77777777" w:rsidTr="00EB1D71">
        <w:trPr>
          <w:trHeight w:val="227"/>
        </w:trPr>
        <w:tc>
          <w:tcPr>
            <w:tcW w:w="3942" w:type="pct"/>
            <w:shd w:val="clear" w:color="auto" w:fill="auto"/>
          </w:tcPr>
          <w:p w14:paraId="34DFECE6" w14:textId="77777777" w:rsidR="001E6954" w:rsidRPr="001E6954" w:rsidRDefault="0080768D" w:rsidP="004C55D8">
            <w:pPr>
              <w:spacing w:before="40" w:after="40" w:line="240" w:lineRule="auto"/>
              <w:ind w:left="318"/>
            </w:pPr>
            <w:r w:rsidRPr="001E6954">
              <w:t>Requirement 1(3)(d)</w:t>
            </w:r>
          </w:p>
        </w:tc>
        <w:tc>
          <w:tcPr>
            <w:tcW w:w="1058" w:type="pct"/>
            <w:shd w:val="clear" w:color="auto" w:fill="auto"/>
          </w:tcPr>
          <w:p w14:paraId="34DFECE7" w14:textId="29270802"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EB" w14:textId="77777777" w:rsidTr="00EB1D71">
        <w:trPr>
          <w:trHeight w:val="227"/>
        </w:trPr>
        <w:tc>
          <w:tcPr>
            <w:tcW w:w="3942" w:type="pct"/>
            <w:shd w:val="clear" w:color="auto" w:fill="auto"/>
          </w:tcPr>
          <w:p w14:paraId="34DFECE9" w14:textId="77777777" w:rsidR="001E6954" w:rsidRPr="001E6954" w:rsidRDefault="0080768D" w:rsidP="004C55D8">
            <w:pPr>
              <w:spacing w:before="40" w:after="40" w:line="240" w:lineRule="auto"/>
              <w:ind w:left="318"/>
            </w:pPr>
            <w:r w:rsidRPr="001E6954">
              <w:t>Requirement 1(3)(e)</w:t>
            </w:r>
          </w:p>
        </w:tc>
        <w:tc>
          <w:tcPr>
            <w:tcW w:w="1058" w:type="pct"/>
            <w:shd w:val="clear" w:color="auto" w:fill="auto"/>
          </w:tcPr>
          <w:p w14:paraId="34DFECEA" w14:textId="596B05DF"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EE" w14:textId="77777777" w:rsidTr="00EB1D71">
        <w:trPr>
          <w:trHeight w:val="227"/>
        </w:trPr>
        <w:tc>
          <w:tcPr>
            <w:tcW w:w="3942" w:type="pct"/>
            <w:shd w:val="clear" w:color="auto" w:fill="auto"/>
          </w:tcPr>
          <w:p w14:paraId="34DFECEC" w14:textId="77777777" w:rsidR="001E6954" w:rsidRPr="001E6954" w:rsidRDefault="0080768D" w:rsidP="004C55D8">
            <w:pPr>
              <w:spacing w:before="40" w:after="40" w:line="240" w:lineRule="auto"/>
              <w:ind w:left="318"/>
            </w:pPr>
            <w:r w:rsidRPr="001E6954">
              <w:t>Requirement 1(3)(f)</w:t>
            </w:r>
          </w:p>
        </w:tc>
        <w:tc>
          <w:tcPr>
            <w:tcW w:w="1058" w:type="pct"/>
            <w:shd w:val="clear" w:color="auto" w:fill="auto"/>
          </w:tcPr>
          <w:p w14:paraId="34DFECED" w14:textId="79CD3159"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F1" w14:textId="77777777" w:rsidTr="00EB1D71">
        <w:trPr>
          <w:trHeight w:val="227"/>
        </w:trPr>
        <w:tc>
          <w:tcPr>
            <w:tcW w:w="3942" w:type="pct"/>
            <w:shd w:val="clear" w:color="auto" w:fill="auto"/>
          </w:tcPr>
          <w:p w14:paraId="34DFECEF" w14:textId="77777777" w:rsidR="001E6954" w:rsidRPr="001E6954" w:rsidRDefault="0080768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DFECF0" w14:textId="4FEB0E67" w:rsidR="001E6954" w:rsidRPr="001E6954" w:rsidRDefault="0080768D" w:rsidP="003C6EC2">
            <w:pPr>
              <w:keepNext/>
              <w:spacing w:before="40" w:after="40" w:line="240" w:lineRule="auto"/>
              <w:jc w:val="right"/>
              <w:rPr>
                <w:b/>
                <w:color w:val="0000FF"/>
              </w:rPr>
            </w:pPr>
            <w:r w:rsidRPr="001E6954">
              <w:rPr>
                <w:b/>
                <w:bCs/>
                <w:iCs/>
                <w:color w:val="00577D"/>
                <w:szCs w:val="40"/>
              </w:rPr>
              <w:t>Compliant</w:t>
            </w:r>
          </w:p>
        </w:tc>
      </w:tr>
      <w:tr w:rsidR="005B58F7" w14:paraId="34DFECF4" w14:textId="77777777" w:rsidTr="00EB1D71">
        <w:trPr>
          <w:trHeight w:val="227"/>
        </w:trPr>
        <w:tc>
          <w:tcPr>
            <w:tcW w:w="3942" w:type="pct"/>
            <w:shd w:val="clear" w:color="auto" w:fill="auto"/>
          </w:tcPr>
          <w:p w14:paraId="34DFECF2" w14:textId="77777777" w:rsidR="001E6954" w:rsidRPr="001E6954" w:rsidRDefault="0080768D" w:rsidP="004C55D8">
            <w:pPr>
              <w:spacing w:before="40" w:after="40" w:line="240" w:lineRule="auto"/>
              <w:ind w:left="318" w:hanging="7"/>
            </w:pPr>
            <w:r w:rsidRPr="001E6954">
              <w:t>Requirement 2(3)(a)</w:t>
            </w:r>
          </w:p>
        </w:tc>
        <w:tc>
          <w:tcPr>
            <w:tcW w:w="1058" w:type="pct"/>
            <w:shd w:val="clear" w:color="auto" w:fill="auto"/>
          </w:tcPr>
          <w:p w14:paraId="34DFECF3" w14:textId="079474FD"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F7" w14:textId="77777777" w:rsidTr="00EB1D71">
        <w:trPr>
          <w:trHeight w:val="227"/>
        </w:trPr>
        <w:tc>
          <w:tcPr>
            <w:tcW w:w="3942" w:type="pct"/>
            <w:shd w:val="clear" w:color="auto" w:fill="auto"/>
          </w:tcPr>
          <w:p w14:paraId="34DFECF5" w14:textId="77777777" w:rsidR="001E6954" w:rsidRPr="001E6954" w:rsidRDefault="0080768D" w:rsidP="004C55D8">
            <w:pPr>
              <w:spacing w:before="40" w:after="40" w:line="240" w:lineRule="auto"/>
              <w:ind w:left="318" w:hanging="7"/>
            </w:pPr>
            <w:r w:rsidRPr="001E6954">
              <w:t>Requirement 2(3)(b)</w:t>
            </w:r>
          </w:p>
        </w:tc>
        <w:tc>
          <w:tcPr>
            <w:tcW w:w="1058" w:type="pct"/>
            <w:shd w:val="clear" w:color="auto" w:fill="auto"/>
          </w:tcPr>
          <w:p w14:paraId="34DFECF6" w14:textId="6558D324"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FA" w14:textId="77777777" w:rsidTr="00EB1D71">
        <w:trPr>
          <w:trHeight w:val="227"/>
        </w:trPr>
        <w:tc>
          <w:tcPr>
            <w:tcW w:w="3942" w:type="pct"/>
            <w:shd w:val="clear" w:color="auto" w:fill="auto"/>
          </w:tcPr>
          <w:p w14:paraId="34DFECF8" w14:textId="77777777" w:rsidR="001E6954" w:rsidRPr="001E6954" w:rsidRDefault="0080768D" w:rsidP="004C55D8">
            <w:pPr>
              <w:spacing w:before="40" w:after="40" w:line="240" w:lineRule="auto"/>
              <w:ind w:left="318" w:hanging="7"/>
            </w:pPr>
            <w:r w:rsidRPr="001E6954">
              <w:t>Requirement 2(3)(c)</w:t>
            </w:r>
          </w:p>
        </w:tc>
        <w:tc>
          <w:tcPr>
            <w:tcW w:w="1058" w:type="pct"/>
            <w:shd w:val="clear" w:color="auto" w:fill="auto"/>
          </w:tcPr>
          <w:p w14:paraId="34DFECF9" w14:textId="3E5782B1"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CFD" w14:textId="77777777" w:rsidTr="00EB1D71">
        <w:trPr>
          <w:trHeight w:val="227"/>
        </w:trPr>
        <w:tc>
          <w:tcPr>
            <w:tcW w:w="3942" w:type="pct"/>
            <w:shd w:val="clear" w:color="auto" w:fill="auto"/>
          </w:tcPr>
          <w:p w14:paraId="34DFECFB" w14:textId="77777777" w:rsidR="001E6954" w:rsidRPr="001E6954" w:rsidRDefault="0080768D" w:rsidP="004C55D8">
            <w:pPr>
              <w:spacing w:before="40" w:after="40" w:line="240" w:lineRule="auto"/>
              <w:ind w:left="318" w:hanging="7"/>
            </w:pPr>
            <w:r w:rsidRPr="001E6954">
              <w:t>Requirement 2(3)(d)</w:t>
            </w:r>
          </w:p>
        </w:tc>
        <w:tc>
          <w:tcPr>
            <w:tcW w:w="1058" w:type="pct"/>
            <w:shd w:val="clear" w:color="auto" w:fill="auto"/>
          </w:tcPr>
          <w:p w14:paraId="34DFECFC" w14:textId="3E3D9A97"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00" w14:textId="77777777" w:rsidTr="00EB1D71">
        <w:trPr>
          <w:trHeight w:val="227"/>
        </w:trPr>
        <w:tc>
          <w:tcPr>
            <w:tcW w:w="3942" w:type="pct"/>
            <w:shd w:val="clear" w:color="auto" w:fill="auto"/>
          </w:tcPr>
          <w:p w14:paraId="34DFECFE" w14:textId="77777777" w:rsidR="001E6954" w:rsidRPr="001E6954" w:rsidRDefault="0080768D" w:rsidP="004C55D8">
            <w:pPr>
              <w:spacing w:before="40" w:after="40" w:line="240" w:lineRule="auto"/>
              <w:ind w:left="318" w:hanging="7"/>
            </w:pPr>
            <w:r w:rsidRPr="001E6954">
              <w:t>Requirement 2(3)(e)</w:t>
            </w:r>
          </w:p>
        </w:tc>
        <w:tc>
          <w:tcPr>
            <w:tcW w:w="1058" w:type="pct"/>
            <w:shd w:val="clear" w:color="auto" w:fill="auto"/>
          </w:tcPr>
          <w:p w14:paraId="34DFECFF" w14:textId="5C6067F9" w:rsidR="001E6954" w:rsidRPr="00AF17FC" w:rsidRDefault="0080768D" w:rsidP="00AF17FC">
            <w:pPr>
              <w:spacing w:before="40" w:after="40" w:line="240" w:lineRule="auto"/>
              <w:jc w:val="right"/>
              <w:rPr>
                <w:color w:val="0000FF"/>
              </w:rPr>
            </w:pPr>
            <w:r w:rsidRPr="001E6954">
              <w:rPr>
                <w:bCs/>
                <w:iCs/>
                <w:color w:val="00577D"/>
                <w:szCs w:val="40"/>
              </w:rPr>
              <w:t>Compliant</w:t>
            </w:r>
          </w:p>
        </w:tc>
      </w:tr>
      <w:tr w:rsidR="005B58F7" w14:paraId="34DFED03" w14:textId="77777777" w:rsidTr="00EB1D71">
        <w:trPr>
          <w:trHeight w:val="227"/>
        </w:trPr>
        <w:tc>
          <w:tcPr>
            <w:tcW w:w="3942" w:type="pct"/>
            <w:shd w:val="clear" w:color="auto" w:fill="auto"/>
          </w:tcPr>
          <w:p w14:paraId="34DFED01" w14:textId="77777777" w:rsidR="001E6954" w:rsidRPr="001E6954" w:rsidRDefault="0080768D" w:rsidP="003C6EC2">
            <w:pPr>
              <w:keepNext/>
              <w:spacing w:before="40" w:after="40" w:line="240" w:lineRule="auto"/>
              <w:rPr>
                <w:b/>
              </w:rPr>
            </w:pPr>
            <w:r w:rsidRPr="001E6954">
              <w:rPr>
                <w:b/>
              </w:rPr>
              <w:t>Standard 3 Personal care and clinical care</w:t>
            </w:r>
          </w:p>
        </w:tc>
        <w:tc>
          <w:tcPr>
            <w:tcW w:w="1058" w:type="pct"/>
            <w:shd w:val="clear" w:color="auto" w:fill="auto"/>
          </w:tcPr>
          <w:p w14:paraId="34DFED02" w14:textId="1F4DF918" w:rsidR="001E6954" w:rsidRPr="001E6954" w:rsidRDefault="0080768D" w:rsidP="003C6EC2">
            <w:pPr>
              <w:keepNext/>
              <w:spacing w:before="40" w:after="40" w:line="240" w:lineRule="auto"/>
              <w:jc w:val="right"/>
              <w:rPr>
                <w:b/>
                <w:color w:val="0000FF"/>
              </w:rPr>
            </w:pPr>
            <w:r w:rsidRPr="001E6954">
              <w:rPr>
                <w:b/>
                <w:bCs/>
                <w:iCs/>
                <w:color w:val="00577D"/>
                <w:szCs w:val="40"/>
              </w:rPr>
              <w:t>Non-compliant</w:t>
            </w:r>
          </w:p>
        </w:tc>
      </w:tr>
      <w:tr w:rsidR="005B58F7" w14:paraId="34DFED06" w14:textId="77777777" w:rsidTr="00EB1D71">
        <w:trPr>
          <w:trHeight w:val="227"/>
        </w:trPr>
        <w:tc>
          <w:tcPr>
            <w:tcW w:w="3942" w:type="pct"/>
            <w:shd w:val="clear" w:color="auto" w:fill="auto"/>
          </w:tcPr>
          <w:p w14:paraId="34DFED04" w14:textId="77777777" w:rsidR="001E6954" w:rsidRPr="002B4C72" w:rsidRDefault="0080768D" w:rsidP="008D114F">
            <w:pPr>
              <w:spacing w:before="40" w:after="40" w:line="240" w:lineRule="auto"/>
              <w:ind w:left="312"/>
            </w:pPr>
            <w:r w:rsidRPr="001E6954">
              <w:t>Requirement 3(3)(a)</w:t>
            </w:r>
          </w:p>
        </w:tc>
        <w:tc>
          <w:tcPr>
            <w:tcW w:w="1058" w:type="pct"/>
            <w:shd w:val="clear" w:color="auto" w:fill="auto"/>
          </w:tcPr>
          <w:p w14:paraId="34DFED05" w14:textId="472D2EA5" w:rsidR="001E6954" w:rsidRPr="001E6954" w:rsidRDefault="0080768D" w:rsidP="004C55D8">
            <w:pPr>
              <w:spacing w:before="40" w:after="40" w:line="240" w:lineRule="auto"/>
              <w:ind w:left="-107"/>
              <w:jc w:val="right"/>
              <w:rPr>
                <w:color w:val="0000FF"/>
              </w:rPr>
            </w:pPr>
            <w:r w:rsidRPr="001E6954">
              <w:rPr>
                <w:bCs/>
                <w:iCs/>
                <w:color w:val="00577D"/>
                <w:szCs w:val="40"/>
              </w:rPr>
              <w:t>Non-compliant</w:t>
            </w:r>
          </w:p>
        </w:tc>
      </w:tr>
      <w:tr w:rsidR="005B58F7" w14:paraId="34DFED09" w14:textId="77777777" w:rsidTr="00EB1D71">
        <w:trPr>
          <w:trHeight w:val="227"/>
        </w:trPr>
        <w:tc>
          <w:tcPr>
            <w:tcW w:w="3942" w:type="pct"/>
            <w:shd w:val="clear" w:color="auto" w:fill="auto"/>
          </w:tcPr>
          <w:p w14:paraId="34DFED07" w14:textId="77777777" w:rsidR="001E6954" w:rsidRPr="001E6954" w:rsidRDefault="0080768D" w:rsidP="004C55D8">
            <w:pPr>
              <w:spacing w:before="40" w:after="40" w:line="240" w:lineRule="auto"/>
              <w:ind w:left="318" w:hanging="7"/>
            </w:pPr>
            <w:r w:rsidRPr="001E6954">
              <w:t>Requirement 3(3)(b)</w:t>
            </w:r>
          </w:p>
        </w:tc>
        <w:tc>
          <w:tcPr>
            <w:tcW w:w="1058" w:type="pct"/>
            <w:shd w:val="clear" w:color="auto" w:fill="auto"/>
          </w:tcPr>
          <w:p w14:paraId="34DFED08" w14:textId="2B635CAA"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0C" w14:textId="77777777" w:rsidTr="00EB1D71">
        <w:trPr>
          <w:trHeight w:val="227"/>
        </w:trPr>
        <w:tc>
          <w:tcPr>
            <w:tcW w:w="3942" w:type="pct"/>
            <w:shd w:val="clear" w:color="auto" w:fill="auto"/>
          </w:tcPr>
          <w:p w14:paraId="34DFED0A" w14:textId="77777777" w:rsidR="001E6954" w:rsidRPr="001E6954" w:rsidRDefault="0080768D" w:rsidP="004C55D8">
            <w:pPr>
              <w:spacing w:before="40" w:after="40" w:line="240" w:lineRule="auto"/>
              <w:ind w:left="318" w:hanging="7"/>
            </w:pPr>
            <w:r w:rsidRPr="001E6954">
              <w:t>Requirement 3(3)(c)</w:t>
            </w:r>
          </w:p>
        </w:tc>
        <w:tc>
          <w:tcPr>
            <w:tcW w:w="1058" w:type="pct"/>
            <w:shd w:val="clear" w:color="auto" w:fill="auto"/>
          </w:tcPr>
          <w:p w14:paraId="34DFED0B" w14:textId="1DE6AEBE"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0F" w14:textId="77777777" w:rsidTr="00EB1D71">
        <w:trPr>
          <w:trHeight w:val="227"/>
        </w:trPr>
        <w:tc>
          <w:tcPr>
            <w:tcW w:w="3942" w:type="pct"/>
            <w:shd w:val="clear" w:color="auto" w:fill="auto"/>
          </w:tcPr>
          <w:p w14:paraId="34DFED0D" w14:textId="77777777" w:rsidR="001E6954" w:rsidRPr="001E6954" w:rsidRDefault="0080768D" w:rsidP="004C55D8">
            <w:pPr>
              <w:spacing w:before="40" w:after="40" w:line="240" w:lineRule="auto"/>
              <w:ind w:left="318" w:hanging="7"/>
            </w:pPr>
            <w:r w:rsidRPr="001E6954">
              <w:t>Requirement 3(3)(d)</w:t>
            </w:r>
          </w:p>
        </w:tc>
        <w:tc>
          <w:tcPr>
            <w:tcW w:w="1058" w:type="pct"/>
            <w:shd w:val="clear" w:color="auto" w:fill="auto"/>
          </w:tcPr>
          <w:p w14:paraId="34DFED0E" w14:textId="35CA5F5A"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12" w14:textId="77777777" w:rsidTr="00EB1D71">
        <w:trPr>
          <w:trHeight w:val="227"/>
        </w:trPr>
        <w:tc>
          <w:tcPr>
            <w:tcW w:w="3942" w:type="pct"/>
            <w:shd w:val="clear" w:color="auto" w:fill="auto"/>
          </w:tcPr>
          <w:p w14:paraId="34DFED10" w14:textId="77777777" w:rsidR="001E6954" w:rsidRPr="001E6954" w:rsidRDefault="0080768D" w:rsidP="004C55D8">
            <w:pPr>
              <w:spacing w:before="40" w:after="40" w:line="240" w:lineRule="auto"/>
              <w:ind w:left="318" w:hanging="7"/>
            </w:pPr>
            <w:r w:rsidRPr="001E6954">
              <w:t>Requirement 3(3)(e)</w:t>
            </w:r>
          </w:p>
        </w:tc>
        <w:tc>
          <w:tcPr>
            <w:tcW w:w="1058" w:type="pct"/>
            <w:shd w:val="clear" w:color="auto" w:fill="auto"/>
          </w:tcPr>
          <w:p w14:paraId="34DFED11" w14:textId="2FB8DF9B"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15" w14:textId="77777777" w:rsidTr="00EB1D71">
        <w:trPr>
          <w:trHeight w:val="227"/>
        </w:trPr>
        <w:tc>
          <w:tcPr>
            <w:tcW w:w="3942" w:type="pct"/>
            <w:shd w:val="clear" w:color="auto" w:fill="auto"/>
          </w:tcPr>
          <w:p w14:paraId="34DFED13" w14:textId="77777777" w:rsidR="001E6954" w:rsidRPr="001E6954" w:rsidRDefault="0080768D" w:rsidP="004C55D8">
            <w:pPr>
              <w:spacing w:before="40" w:after="40" w:line="240" w:lineRule="auto"/>
              <w:ind w:left="318" w:hanging="7"/>
            </w:pPr>
            <w:r w:rsidRPr="001E6954">
              <w:t>Requirement 3(3)(f)</w:t>
            </w:r>
          </w:p>
        </w:tc>
        <w:tc>
          <w:tcPr>
            <w:tcW w:w="1058" w:type="pct"/>
            <w:shd w:val="clear" w:color="auto" w:fill="auto"/>
          </w:tcPr>
          <w:p w14:paraId="34DFED14" w14:textId="626703F7"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18" w14:textId="77777777" w:rsidTr="00EB1D71">
        <w:trPr>
          <w:trHeight w:val="227"/>
        </w:trPr>
        <w:tc>
          <w:tcPr>
            <w:tcW w:w="3942" w:type="pct"/>
            <w:shd w:val="clear" w:color="auto" w:fill="auto"/>
          </w:tcPr>
          <w:p w14:paraId="34DFED16" w14:textId="77777777" w:rsidR="001E6954" w:rsidRPr="001E6954" w:rsidRDefault="0080768D" w:rsidP="004C55D8">
            <w:pPr>
              <w:spacing w:before="40" w:after="40" w:line="240" w:lineRule="auto"/>
              <w:ind w:left="318" w:hanging="7"/>
            </w:pPr>
            <w:r w:rsidRPr="001E6954">
              <w:t>Requirement 3(3)(g)</w:t>
            </w:r>
          </w:p>
        </w:tc>
        <w:tc>
          <w:tcPr>
            <w:tcW w:w="1058" w:type="pct"/>
            <w:shd w:val="clear" w:color="auto" w:fill="auto"/>
          </w:tcPr>
          <w:p w14:paraId="34DFED17" w14:textId="250FFF96"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1B" w14:textId="77777777" w:rsidTr="00EB1D71">
        <w:trPr>
          <w:trHeight w:val="227"/>
        </w:trPr>
        <w:tc>
          <w:tcPr>
            <w:tcW w:w="3942" w:type="pct"/>
            <w:shd w:val="clear" w:color="auto" w:fill="auto"/>
          </w:tcPr>
          <w:p w14:paraId="34DFED19" w14:textId="77777777" w:rsidR="001E6954" w:rsidRPr="001E6954" w:rsidRDefault="0080768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4DFED1A" w14:textId="71CCE3B3" w:rsidR="001E6954" w:rsidRPr="001E6954" w:rsidRDefault="0080768D" w:rsidP="003C6EC2">
            <w:pPr>
              <w:keepNext/>
              <w:spacing w:before="40" w:after="40" w:line="240" w:lineRule="auto"/>
              <w:jc w:val="right"/>
              <w:rPr>
                <w:b/>
                <w:color w:val="0000FF"/>
              </w:rPr>
            </w:pPr>
            <w:r w:rsidRPr="001E6954">
              <w:rPr>
                <w:b/>
                <w:bCs/>
                <w:iCs/>
                <w:color w:val="00577D"/>
                <w:szCs w:val="40"/>
              </w:rPr>
              <w:t>Compliant</w:t>
            </w:r>
          </w:p>
        </w:tc>
      </w:tr>
      <w:tr w:rsidR="005B58F7" w14:paraId="34DFED1E" w14:textId="77777777" w:rsidTr="00EB1D71">
        <w:trPr>
          <w:trHeight w:val="227"/>
        </w:trPr>
        <w:tc>
          <w:tcPr>
            <w:tcW w:w="3942" w:type="pct"/>
            <w:shd w:val="clear" w:color="auto" w:fill="auto"/>
          </w:tcPr>
          <w:p w14:paraId="34DFED1C" w14:textId="77777777" w:rsidR="001E6954" w:rsidRPr="001E6954" w:rsidRDefault="0080768D" w:rsidP="004C55D8">
            <w:pPr>
              <w:spacing w:before="40" w:after="40" w:line="240" w:lineRule="auto"/>
              <w:ind w:left="318" w:hanging="7"/>
            </w:pPr>
            <w:r w:rsidRPr="001E6954">
              <w:t>Requirement 4(3)(a)</w:t>
            </w:r>
          </w:p>
        </w:tc>
        <w:tc>
          <w:tcPr>
            <w:tcW w:w="1058" w:type="pct"/>
            <w:shd w:val="clear" w:color="auto" w:fill="auto"/>
          </w:tcPr>
          <w:p w14:paraId="34DFED1D" w14:textId="5C482B6F"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21" w14:textId="77777777" w:rsidTr="00EB1D71">
        <w:trPr>
          <w:trHeight w:val="227"/>
        </w:trPr>
        <w:tc>
          <w:tcPr>
            <w:tcW w:w="3942" w:type="pct"/>
            <w:shd w:val="clear" w:color="auto" w:fill="auto"/>
          </w:tcPr>
          <w:p w14:paraId="34DFED1F" w14:textId="77777777" w:rsidR="001E6954" w:rsidRPr="001E6954" w:rsidRDefault="0080768D" w:rsidP="004C55D8">
            <w:pPr>
              <w:spacing w:before="40" w:after="40" w:line="240" w:lineRule="auto"/>
              <w:ind w:left="318" w:hanging="7"/>
            </w:pPr>
            <w:r w:rsidRPr="001E6954">
              <w:t>Requirement 4(3)(b)</w:t>
            </w:r>
          </w:p>
        </w:tc>
        <w:tc>
          <w:tcPr>
            <w:tcW w:w="1058" w:type="pct"/>
            <w:shd w:val="clear" w:color="auto" w:fill="auto"/>
          </w:tcPr>
          <w:p w14:paraId="34DFED20" w14:textId="57B72042"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24" w14:textId="77777777" w:rsidTr="00EB1D71">
        <w:trPr>
          <w:trHeight w:val="227"/>
        </w:trPr>
        <w:tc>
          <w:tcPr>
            <w:tcW w:w="3942" w:type="pct"/>
            <w:shd w:val="clear" w:color="auto" w:fill="auto"/>
          </w:tcPr>
          <w:p w14:paraId="34DFED22" w14:textId="77777777" w:rsidR="001E6954" w:rsidRPr="001E6954" w:rsidRDefault="0080768D" w:rsidP="004C55D8">
            <w:pPr>
              <w:spacing w:before="40" w:after="40" w:line="240" w:lineRule="auto"/>
              <w:ind w:left="318" w:hanging="7"/>
            </w:pPr>
            <w:r w:rsidRPr="001E6954">
              <w:t>Requirement 4(3)(c)</w:t>
            </w:r>
          </w:p>
        </w:tc>
        <w:tc>
          <w:tcPr>
            <w:tcW w:w="1058" w:type="pct"/>
            <w:shd w:val="clear" w:color="auto" w:fill="auto"/>
          </w:tcPr>
          <w:p w14:paraId="34DFED23" w14:textId="275D6323"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27" w14:textId="77777777" w:rsidTr="00EB1D71">
        <w:trPr>
          <w:trHeight w:val="227"/>
        </w:trPr>
        <w:tc>
          <w:tcPr>
            <w:tcW w:w="3942" w:type="pct"/>
            <w:shd w:val="clear" w:color="auto" w:fill="auto"/>
          </w:tcPr>
          <w:p w14:paraId="34DFED25" w14:textId="77777777" w:rsidR="001E6954" w:rsidRPr="001E6954" w:rsidRDefault="0080768D" w:rsidP="004C55D8">
            <w:pPr>
              <w:spacing w:before="40" w:after="40" w:line="240" w:lineRule="auto"/>
              <w:ind w:left="318" w:hanging="7"/>
            </w:pPr>
            <w:r w:rsidRPr="001E6954">
              <w:lastRenderedPageBreak/>
              <w:t>Requirement 4(3)(d)</w:t>
            </w:r>
          </w:p>
        </w:tc>
        <w:tc>
          <w:tcPr>
            <w:tcW w:w="1058" w:type="pct"/>
            <w:shd w:val="clear" w:color="auto" w:fill="auto"/>
          </w:tcPr>
          <w:p w14:paraId="34DFED26" w14:textId="44B1036A"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2A" w14:textId="77777777" w:rsidTr="00EB1D71">
        <w:trPr>
          <w:trHeight w:val="227"/>
        </w:trPr>
        <w:tc>
          <w:tcPr>
            <w:tcW w:w="3942" w:type="pct"/>
            <w:shd w:val="clear" w:color="auto" w:fill="auto"/>
          </w:tcPr>
          <w:p w14:paraId="34DFED28" w14:textId="77777777" w:rsidR="001E6954" w:rsidRPr="001E6954" w:rsidRDefault="0080768D" w:rsidP="004C55D8">
            <w:pPr>
              <w:spacing w:before="40" w:after="40" w:line="240" w:lineRule="auto"/>
              <w:ind w:left="318" w:hanging="7"/>
            </w:pPr>
            <w:r w:rsidRPr="001E6954">
              <w:t>Requirement 4(3)(e)</w:t>
            </w:r>
          </w:p>
        </w:tc>
        <w:tc>
          <w:tcPr>
            <w:tcW w:w="1058" w:type="pct"/>
            <w:shd w:val="clear" w:color="auto" w:fill="auto"/>
          </w:tcPr>
          <w:p w14:paraId="34DFED29" w14:textId="15B89715"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2D" w14:textId="77777777" w:rsidTr="00EB1D71">
        <w:trPr>
          <w:trHeight w:val="227"/>
        </w:trPr>
        <w:tc>
          <w:tcPr>
            <w:tcW w:w="3942" w:type="pct"/>
            <w:shd w:val="clear" w:color="auto" w:fill="auto"/>
          </w:tcPr>
          <w:p w14:paraId="34DFED2B" w14:textId="77777777" w:rsidR="001E6954" w:rsidRPr="001E6954" w:rsidRDefault="0080768D" w:rsidP="004C55D8">
            <w:pPr>
              <w:spacing w:before="40" w:after="40" w:line="240" w:lineRule="auto"/>
              <w:ind w:left="318" w:hanging="7"/>
            </w:pPr>
            <w:r w:rsidRPr="001E6954">
              <w:t>Requirement 4(3)(f)</w:t>
            </w:r>
          </w:p>
        </w:tc>
        <w:tc>
          <w:tcPr>
            <w:tcW w:w="1058" w:type="pct"/>
            <w:shd w:val="clear" w:color="auto" w:fill="auto"/>
          </w:tcPr>
          <w:p w14:paraId="34DFED2C" w14:textId="6588B886"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30" w14:textId="77777777" w:rsidTr="00EB1D71">
        <w:trPr>
          <w:trHeight w:val="227"/>
        </w:trPr>
        <w:tc>
          <w:tcPr>
            <w:tcW w:w="3942" w:type="pct"/>
            <w:shd w:val="clear" w:color="auto" w:fill="auto"/>
          </w:tcPr>
          <w:p w14:paraId="34DFED2E" w14:textId="77777777" w:rsidR="001E6954" w:rsidRPr="001E6954" w:rsidRDefault="0080768D" w:rsidP="004C55D8">
            <w:pPr>
              <w:spacing w:before="40" w:after="40" w:line="240" w:lineRule="auto"/>
              <w:ind w:left="318" w:hanging="7"/>
            </w:pPr>
            <w:r w:rsidRPr="001E6954">
              <w:t>Requirement 4(3)(g)</w:t>
            </w:r>
          </w:p>
        </w:tc>
        <w:tc>
          <w:tcPr>
            <w:tcW w:w="1058" w:type="pct"/>
            <w:shd w:val="clear" w:color="auto" w:fill="auto"/>
          </w:tcPr>
          <w:p w14:paraId="34DFED2F" w14:textId="491BD9DA"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33" w14:textId="77777777" w:rsidTr="00EB1D71">
        <w:trPr>
          <w:trHeight w:val="227"/>
        </w:trPr>
        <w:tc>
          <w:tcPr>
            <w:tcW w:w="3942" w:type="pct"/>
            <w:shd w:val="clear" w:color="auto" w:fill="auto"/>
          </w:tcPr>
          <w:p w14:paraId="34DFED31" w14:textId="77777777" w:rsidR="001E6954" w:rsidRPr="001E6954" w:rsidRDefault="0080768D" w:rsidP="003C6EC2">
            <w:pPr>
              <w:keepNext/>
              <w:spacing w:before="40" w:after="40" w:line="240" w:lineRule="auto"/>
              <w:rPr>
                <w:b/>
              </w:rPr>
            </w:pPr>
            <w:r w:rsidRPr="001E6954">
              <w:rPr>
                <w:b/>
              </w:rPr>
              <w:t>Standard 5 Organisation’s service environment</w:t>
            </w:r>
          </w:p>
        </w:tc>
        <w:tc>
          <w:tcPr>
            <w:tcW w:w="1058" w:type="pct"/>
            <w:shd w:val="clear" w:color="auto" w:fill="auto"/>
          </w:tcPr>
          <w:p w14:paraId="34DFED32" w14:textId="4C814C9F" w:rsidR="001E6954" w:rsidRPr="001E6954" w:rsidRDefault="0080768D" w:rsidP="003C6EC2">
            <w:pPr>
              <w:keepNext/>
              <w:spacing w:before="40" w:after="40" w:line="240" w:lineRule="auto"/>
              <w:jc w:val="right"/>
              <w:rPr>
                <w:b/>
                <w:color w:val="0000FF"/>
              </w:rPr>
            </w:pPr>
            <w:r w:rsidRPr="001E6954">
              <w:rPr>
                <w:b/>
                <w:bCs/>
                <w:iCs/>
                <w:color w:val="00577D"/>
                <w:szCs w:val="40"/>
              </w:rPr>
              <w:t>Compliant</w:t>
            </w:r>
          </w:p>
        </w:tc>
      </w:tr>
      <w:tr w:rsidR="005B58F7" w14:paraId="34DFED36" w14:textId="77777777" w:rsidTr="00EB1D71">
        <w:trPr>
          <w:trHeight w:val="227"/>
        </w:trPr>
        <w:tc>
          <w:tcPr>
            <w:tcW w:w="3942" w:type="pct"/>
            <w:shd w:val="clear" w:color="auto" w:fill="auto"/>
          </w:tcPr>
          <w:p w14:paraId="34DFED34" w14:textId="77777777" w:rsidR="001E6954" w:rsidRPr="001E6954" w:rsidRDefault="0080768D" w:rsidP="004C55D8">
            <w:pPr>
              <w:spacing w:before="40" w:after="40" w:line="240" w:lineRule="auto"/>
              <w:ind w:left="318" w:hanging="7"/>
            </w:pPr>
            <w:r w:rsidRPr="001E6954">
              <w:t>Requirement 5(3)(a)</w:t>
            </w:r>
          </w:p>
        </w:tc>
        <w:tc>
          <w:tcPr>
            <w:tcW w:w="1058" w:type="pct"/>
            <w:shd w:val="clear" w:color="auto" w:fill="auto"/>
          </w:tcPr>
          <w:p w14:paraId="34DFED35" w14:textId="17655418"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39" w14:textId="77777777" w:rsidTr="00EB1D71">
        <w:trPr>
          <w:trHeight w:val="227"/>
        </w:trPr>
        <w:tc>
          <w:tcPr>
            <w:tcW w:w="3942" w:type="pct"/>
            <w:shd w:val="clear" w:color="auto" w:fill="auto"/>
          </w:tcPr>
          <w:p w14:paraId="34DFED37" w14:textId="77777777" w:rsidR="001E6954" w:rsidRPr="001E6954" w:rsidRDefault="0080768D" w:rsidP="004C55D8">
            <w:pPr>
              <w:spacing w:before="40" w:after="40" w:line="240" w:lineRule="auto"/>
              <w:ind w:left="318" w:hanging="7"/>
            </w:pPr>
            <w:r w:rsidRPr="001E6954">
              <w:t>Requirement 5(3)(b)</w:t>
            </w:r>
          </w:p>
        </w:tc>
        <w:tc>
          <w:tcPr>
            <w:tcW w:w="1058" w:type="pct"/>
            <w:shd w:val="clear" w:color="auto" w:fill="auto"/>
          </w:tcPr>
          <w:p w14:paraId="34DFED38" w14:textId="2557D883"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3C" w14:textId="77777777" w:rsidTr="00EB1D71">
        <w:trPr>
          <w:trHeight w:val="227"/>
        </w:trPr>
        <w:tc>
          <w:tcPr>
            <w:tcW w:w="3942" w:type="pct"/>
            <w:shd w:val="clear" w:color="auto" w:fill="auto"/>
          </w:tcPr>
          <w:p w14:paraId="34DFED3A" w14:textId="77777777" w:rsidR="001E6954" w:rsidRPr="001E6954" w:rsidRDefault="0080768D" w:rsidP="004C55D8">
            <w:pPr>
              <w:spacing w:before="40" w:after="40" w:line="240" w:lineRule="auto"/>
              <w:ind w:left="318" w:hanging="7"/>
            </w:pPr>
            <w:r w:rsidRPr="001E6954">
              <w:t>Requirement 5(3)(c)</w:t>
            </w:r>
          </w:p>
        </w:tc>
        <w:tc>
          <w:tcPr>
            <w:tcW w:w="1058" w:type="pct"/>
            <w:shd w:val="clear" w:color="auto" w:fill="auto"/>
          </w:tcPr>
          <w:p w14:paraId="34DFED3B" w14:textId="3619F17B"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3F" w14:textId="77777777" w:rsidTr="00EB1D71">
        <w:trPr>
          <w:trHeight w:val="227"/>
        </w:trPr>
        <w:tc>
          <w:tcPr>
            <w:tcW w:w="3942" w:type="pct"/>
            <w:shd w:val="clear" w:color="auto" w:fill="auto"/>
          </w:tcPr>
          <w:p w14:paraId="34DFED3D" w14:textId="77777777" w:rsidR="001E6954" w:rsidRPr="001E6954" w:rsidRDefault="0080768D" w:rsidP="003C6EC2">
            <w:pPr>
              <w:keepNext/>
              <w:spacing w:before="40" w:after="40" w:line="240" w:lineRule="auto"/>
              <w:rPr>
                <w:b/>
              </w:rPr>
            </w:pPr>
            <w:r w:rsidRPr="001E6954">
              <w:rPr>
                <w:b/>
              </w:rPr>
              <w:t>Standard 6 Feedback and complaints</w:t>
            </w:r>
          </w:p>
        </w:tc>
        <w:tc>
          <w:tcPr>
            <w:tcW w:w="1058" w:type="pct"/>
            <w:shd w:val="clear" w:color="auto" w:fill="auto"/>
          </w:tcPr>
          <w:p w14:paraId="34DFED3E" w14:textId="1C51D7FF" w:rsidR="001E6954" w:rsidRPr="001E6954" w:rsidRDefault="0080768D" w:rsidP="003C6EC2">
            <w:pPr>
              <w:keepNext/>
              <w:spacing w:before="40" w:after="40" w:line="240" w:lineRule="auto"/>
              <w:jc w:val="right"/>
              <w:rPr>
                <w:b/>
                <w:color w:val="0000FF"/>
              </w:rPr>
            </w:pPr>
            <w:r w:rsidRPr="001E6954">
              <w:rPr>
                <w:b/>
                <w:bCs/>
                <w:iCs/>
                <w:color w:val="00577D"/>
                <w:szCs w:val="40"/>
              </w:rPr>
              <w:t>Compliant</w:t>
            </w:r>
          </w:p>
        </w:tc>
      </w:tr>
      <w:tr w:rsidR="005B58F7" w14:paraId="34DFED42" w14:textId="77777777" w:rsidTr="00EB1D71">
        <w:trPr>
          <w:trHeight w:val="227"/>
        </w:trPr>
        <w:tc>
          <w:tcPr>
            <w:tcW w:w="3942" w:type="pct"/>
            <w:shd w:val="clear" w:color="auto" w:fill="auto"/>
          </w:tcPr>
          <w:p w14:paraId="34DFED40" w14:textId="77777777" w:rsidR="001E6954" w:rsidRPr="001E6954" w:rsidRDefault="0080768D" w:rsidP="004C55D8">
            <w:pPr>
              <w:spacing w:before="40" w:after="40" w:line="240" w:lineRule="auto"/>
              <w:ind w:left="318" w:hanging="7"/>
            </w:pPr>
            <w:r w:rsidRPr="001E6954">
              <w:t>Requirement 6(3)(a)</w:t>
            </w:r>
          </w:p>
        </w:tc>
        <w:tc>
          <w:tcPr>
            <w:tcW w:w="1058" w:type="pct"/>
            <w:shd w:val="clear" w:color="auto" w:fill="auto"/>
          </w:tcPr>
          <w:p w14:paraId="34DFED41" w14:textId="0AD82316"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45" w14:textId="77777777" w:rsidTr="00EB1D71">
        <w:trPr>
          <w:trHeight w:val="227"/>
        </w:trPr>
        <w:tc>
          <w:tcPr>
            <w:tcW w:w="3942" w:type="pct"/>
            <w:shd w:val="clear" w:color="auto" w:fill="auto"/>
          </w:tcPr>
          <w:p w14:paraId="34DFED43" w14:textId="77777777" w:rsidR="001E6954" w:rsidRPr="001E6954" w:rsidRDefault="0080768D" w:rsidP="004C55D8">
            <w:pPr>
              <w:spacing w:before="40" w:after="40" w:line="240" w:lineRule="auto"/>
              <w:ind w:left="318" w:hanging="7"/>
            </w:pPr>
            <w:r w:rsidRPr="001E6954">
              <w:t>Requirement 6(3)(b)</w:t>
            </w:r>
          </w:p>
        </w:tc>
        <w:tc>
          <w:tcPr>
            <w:tcW w:w="1058" w:type="pct"/>
            <w:shd w:val="clear" w:color="auto" w:fill="auto"/>
          </w:tcPr>
          <w:p w14:paraId="34DFED44" w14:textId="20C6C77B"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48" w14:textId="77777777" w:rsidTr="00EB1D71">
        <w:trPr>
          <w:trHeight w:val="227"/>
        </w:trPr>
        <w:tc>
          <w:tcPr>
            <w:tcW w:w="3942" w:type="pct"/>
            <w:shd w:val="clear" w:color="auto" w:fill="auto"/>
          </w:tcPr>
          <w:p w14:paraId="34DFED46" w14:textId="77777777" w:rsidR="001E6954" w:rsidRPr="001E6954" w:rsidRDefault="0080768D" w:rsidP="004C55D8">
            <w:pPr>
              <w:spacing w:before="40" w:after="40" w:line="240" w:lineRule="auto"/>
              <w:ind w:left="318" w:hanging="7"/>
            </w:pPr>
            <w:r w:rsidRPr="001E6954">
              <w:t>Requirement 6(3)(c)</w:t>
            </w:r>
          </w:p>
        </w:tc>
        <w:tc>
          <w:tcPr>
            <w:tcW w:w="1058" w:type="pct"/>
            <w:shd w:val="clear" w:color="auto" w:fill="auto"/>
          </w:tcPr>
          <w:p w14:paraId="34DFED47" w14:textId="04DF6DEA"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4B" w14:textId="77777777" w:rsidTr="00EB1D71">
        <w:trPr>
          <w:trHeight w:val="227"/>
        </w:trPr>
        <w:tc>
          <w:tcPr>
            <w:tcW w:w="3942" w:type="pct"/>
            <w:shd w:val="clear" w:color="auto" w:fill="auto"/>
          </w:tcPr>
          <w:p w14:paraId="34DFED49" w14:textId="77777777" w:rsidR="001E6954" w:rsidRPr="001E6954" w:rsidRDefault="0080768D" w:rsidP="004C55D8">
            <w:pPr>
              <w:spacing w:before="40" w:after="40" w:line="240" w:lineRule="auto"/>
              <w:ind w:left="318" w:hanging="7"/>
            </w:pPr>
            <w:r w:rsidRPr="001E6954">
              <w:t>Requirement 6(3)(d)</w:t>
            </w:r>
          </w:p>
        </w:tc>
        <w:tc>
          <w:tcPr>
            <w:tcW w:w="1058" w:type="pct"/>
            <w:shd w:val="clear" w:color="auto" w:fill="auto"/>
          </w:tcPr>
          <w:p w14:paraId="34DFED4A" w14:textId="0A884E47"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4E" w14:textId="77777777" w:rsidTr="00EB1D71">
        <w:trPr>
          <w:trHeight w:val="227"/>
        </w:trPr>
        <w:tc>
          <w:tcPr>
            <w:tcW w:w="3942" w:type="pct"/>
            <w:shd w:val="clear" w:color="auto" w:fill="auto"/>
          </w:tcPr>
          <w:p w14:paraId="34DFED4C" w14:textId="77777777" w:rsidR="001E6954" w:rsidRPr="001E6954" w:rsidRDefault="0080768D" w:rsidP="003C6EC2">
            <w:pPr>
              <w:keepNext/>
              <w:spacing w:before="40" w:after="40" w:line="240" w:lineRule="auto"/>
              <w:rPr>
                <w:b/>
              </w:rPr>
            </w:pPr>
            <w:r w:rsidRPr="001E6954">
              <w:rPr>
                <w:b/>
              </w:rPr>
              <w:t>Standard 7 Human resources</w:t>
            </w:r>
          </w:p>
        </w:tc>
        <w:tc>
          <w:tcPr>
            <w:tcW w:w="1058" w:type="pct"/>
            <w:shd w:val="clear" w:color="auto" w:fill="auto"/>
          </w:tcPr>
          <w:p w14:paraId="34DFED4D" w14:textId="0198876F" w:rsidR="001E6954" w:rsidRPr="001E6954" w:rsidRDefault="0080768D" w:rsidP="003C6EC2">
            <w:pPr>
              <w:keepNext/>
              <w:spacing w:before="40" w:after="40" w:line="240" w:lineRule="auto"/>
              <w:jc w:val="right"/>
              <w:rPr>
                <w:b/>
                <w:color w:val="0000FF"/>
              </w:rPr>
            </w:pPr>
            <w:r w:rsidRPr="001E6954">
              <w:rPr>
                <w:b/>
                <w:bCs/>
                <w:iCs/>
                <w:color w:val="00577D"/>
                <w:szCs w:val="40"/>
              </w:rPr>
              <w:t>Non-compliant</w:t>
            </w:r>
          </w:p>
        </w:tc>
      </w:tr>
      <w:tr w:rsidR="005B58F7" w14:paraId="34DFED51" w14:textId="77777777" w:rsidTr="00EB1D71">
        <w:trPr>
          <w:trHeight w:val="227"/>
        </w:trPr>
        <w:tc>
          <w:tcPr>
            <w:tcW w:w="3942" w:type="pct"/>
            <w:shd w:val="clear" w:color="auto" w:fill="auto"/>
          </w:tcPr>
          <w:p w14:paraId="34DFED4F" w14:textId="77777777" w:rsidR="001E6954" w:rsidRPr="001E6954" w:rsidRDefault="0080768D" w:rsidP="004C55D8">
            <w:pPr>
              <w:spacing w:before="40" w:after="40" w:line="240" w:lineRule="auto"/>
              <w:ind w:left="318" w:hanging="7"/>
            </w:pPr>
            <w:r w:rsidRPr="001E6954">
              <w:t>Requirement 7(3)(a)</w:t>
            </w:r>
          </w:p>
        </w:tc>
        <w:tc>
          <w:tcPr>
            <w:tcW w:w="1058" w:type="pct"/>
            <w:shd w:val="clear" w:color="auto" w:fill="auto"/>
          </w:tcPr>
          <w:p w14:paraId="34DFED50" w14:textId="633ABD07" w:rsidR="001E6954" w:rsidRPr="001E6954" w:rsidRDefault="0080768D" w:rsidP="00463EF3">
            <w:pPr>
              <w:spacing w:before="40" w:after="40" w:line="240" w:lineRule="auto"/>
              <w:jc w:val="right"/>
              <w:rPr>
                <w:color w:val="0000FF"/>
              </w:rPr>
            </w:pPr>
            <w:r w:rsidRPr="001E6954">
              <w:rPr>
                <w:bCs/>
                <w:iCs/>
                <w:color w:val="00577D"/>
                <w:szCs w:val="40"/>
              </w:rPr>
              <w:t>Non-compliant</w:t>
            </w:r>
          </w:p>
        </w:tc>
      </w:tr>
      <w:tr w:rsidR="005B58F7" w14:paraId="34DFED54" w14:textId="77777777" w:rsidTr="00EB1D71">
        <w:trPr>
          <w:trHeight w:val="227"/>
        </w:trPr>
        <w:tc>
          <w:tcPr>
            <w:tcW w:w="3942" w:type="pct"/>
            <w:shd w:val="clear" w:color="auto" w:fill="auto"/>
          </w:tcPr>
          <w:p w14:paraId="34DFED52" w14:textId="77777777" w:rsidR="001E6954" w:rsidRPr="001E6954" w:rsidRDefault="0080768D" w:rsidP="004C55D8">
            <w:pPr>
              <w:spacing w:before="40" w:after="40" w:line="240" w:lineRule="auto"/>
              <w:ind w:left="318" w:hanging="7"/>
            </w:pPr>
            <w:r w:rsidRPr="001E6954">
              <w:t>Requirement 7(3)(b)</w:t>
            </w:r>
          </w:p>
        </w:tc>
        <w:tc>
          <w:tcPr>
            <w:tcW w:w="1058" w:type="pct"/>
            <w:shd w:val="clear" w:color="auto" w:fill="auto"/>
          </w:tcPr>
          <w:p w14:paraId="34DFED53" w14:textId="5F728E42"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57" w14:textId="77777777" w:rsidTr="00EB1D71">
        <w:trPr>
          <w:trHeight w:val="227"/>
        </w:trPr>
        <w:tc>
          <w:tcPr>
            <w:tcW w:w="3942" w:type="pct"/>
            <w:shd w:val="clear" w:color="auto" w:fill="auto"/>
          </w:tcPr>
          <w:p w14:paraId="34DFED55" w14:textId="77777777" w:rsidR="001E6954" w:rsidRPr="001E6954" w:rsidRDefault="0080768D" w:rsidP="004C55D8">
            <w:pPr>
              <w:spacing w:before="40" w:after="40" w:line="240" w:lineRule="auto"/>
              <w:ind w:left="318" w:hanging="7"/>
            </w:pPr>
            <w:r w:rsidRPr="001E6954">
              <w:t>Requirement 7(3)(c)</w:t>
            </w:r>
          </w:p>
        </w:tc>
        <w:tc>
          <w:tcPr>
            <w:tcW w:w="1058" w:type="pct"/>
            <w:shd w:val="clear" w:color="auto" w:fill="auto"/>
          </w:tcPr>
          <w:p w14:paraId="34DFED56" w14:textId="48C85637"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5A" w14:textId="77777777" w:rsidTr="00EB1D71">
        <w:trPr>
          <w:trHeight w:val="227"/>
        </w:trPr>
        <w:tc>
          <w:tcPr>
            <w:tcW w:w="3942" w:type="pct"/>
            <w:shd w:val="clear" w:color="auto" w:fill="auto"/>
          </w:tcPr>
          <w:p w14:paraId="34DFED58" w14:textId="77777777" w:rsidR="001E6954" w:rsidRPr="001E6954" w:rsidRDefault="0080768D" w:rsidP="004C55D8">
            <w:pPr>
              <w:spacing w:before="40" w:after="40" w:line="240" w:lineRule="auto"/>
              <w:ind w:left="318" w:hanging="7"/>
            </w:pPr>
            <w:r w:rsidRPr="001E6954">
              <w:t>Requirement 7(3)(d)</w:t>
            </w:r>
          </w:p>
        </w:tc>
        <w:tc>
          <w:tcPr>
            <w:tcW w:w="1058" w:type="pct"/>
            <w:shd w:val="clear" w:color="auto" w:fill="auto"/>
          </w:tcPr>
          <w:p w14:paraId="34DFED59" w14:textId="48A04676"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5D" w14:textId="77777777" w:rsidTr="00EB1D71">
        <w:trPr>
          <w:trHeight w:val="227"/>
        </w:trPr>
        <w:tc>
          <w:tcPr>
            <w:tcW w:w="3942" w:type="pct"/>
            <w:shd w:val="clear" w:color="auto" w:fill="auto"/>
          </w:tcPr>
          <w:p w14:paraId="34DFED5B" w14:textId="77777777" w:rsidR="001E6954" w:rsidRPr="001E6954" w:rsidRDefault="0080768D" w:rsidP="004C55D8">
            <w:pPr>
              <w:spacing w:before="40" w:after="40" w:line="240" w:lineRule="auto"/>
              <w:ind w:left="318" w:hanging="7"/>
            </w:pPr>
            <w:r w:rsidRPr="001E6954">
              <w:t>Requirement 7(3)(e)</w:t>
            </w:r>
          </w:p>
        </w:tc>
        <w:tc>
          <w:tcPr>
            <w:tcW w:w="1058" w:type="pct"/>
            <w:shd w:val="clear" w:color="auto" w:fill="auto"/>
          </w:tcPr>
          <w:p w14:paraId="34DFED5C" w14:textId="47BBE579"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60" w14:textId="77777777" w:rsidTr="00EB1D71">
        <w:trPr>
          <w:trHeight w:val="227"/>
        </w:trPr>
        <w:tc>
          <w:tcPr>
            <w:tcW w:w="3942" w:type="pct"/>
            <w:shd w:val="clear" w:color="auto" w:fill="auto"/>
          </w:tcPr>
          <w:p w14:paraId="34DFED5E" w14:textId="77777777" w:rsidR="001E6954" w:rsidRPr="001E6954" w:rsidRDefault="0080768D" w:rsidP="003C6EC2">
            <w:pPr>
              <w:keepNext/>
              <w:spacing w:before="40" w:after="40" w:line="240" w:lineRule="auto"/>
              <w:rPr>
                <w:b/>
              </w:rPr>
            </w:pPr>
            <w:r w:rsidRPr="001E6954">
              <w:rPr>
                <w:b/>
              </w:rPr>
              <w:t>Standard 8 Organisational governance</w:t>
            </w:r>
          </w:p>
        </w:tc>
        <w:tc>
          <w:tcPr>
            <w:tcW w:w="1058" w:type="pct"/>
            <w:shd w:val="clear" w:color="auto" w:fill="auto"/>
          </w:tcPr>
          <w:p w14:paraId="34DFED5F" w14:textId="7454BF22" w:rsidR="001E6954" w:rsidRPr="001E6954" w:rsidRDefault="0080768D" w:rsidP="003C6EC2">
            <w:pPr>
              <w:keepNext/>
              <w:spacing w:before="40" w:after="40" w:line="240" w:lineRule="auto"/>
              <w:jc w:val="right"/>
              <w:rPr>
                <w:b/>
                <w:color w:val="0000FF"/>
              </w:rPr>
            </w:pPr>
            <w:r w:rsidRPr="001E6954">
              <w:rPr>
                <w:b/>
                <w:bCs/>
                <w:iCs/>
                <w:color w:val="00577D"/>
                <w:szCs w:val="40"/>
              </w:rPr>
              <w:t>Non-compliant</w:t>
            </w:r>
          </w:p>
        </w:tc>
      </w:tr>
      <w:tr w:rsidR="005B58F7" w14:paraId="34DFED63" w14:textId="77777777" w:rsidTr="00EB1D71">
        <w:trPr>
          <w:trHeight w:val="227"/>
        </w:trPr>
        <w:tc>
          <w:tcPr>
            <w:tcW w:w="3942" w:type="pct"/>
            <w:shd w:val="clear" w:color="auto" w:fill="auto"/>
          </w:tcPr>
          <w:p w14:paraId="34DFED61" w14:textId="77777777" w:rsidR="001E6954" w:rsidRPr="001E6954" w:rsidRDefault="0080768D" w:rsidP="004C55D8">
            <w:pPr>
              <w:spacing w:before="40" w:after="40" w:line="240" w:lineRule="auto"/>
              <w:ind w:left="318" w:hanging="7"/>
            </w:pPr>
            <w:r w:rsidRPr="001E6954">
              <w:t>Requirement 8(3)(a)</w:t>
            </w:r>
          </w:p>
        </w:tc>
        <w:tc>
          <w:tcPr>
            <w:tcW w:w="1058" w:type="pct"/>
            <w:shd w:val="clear" w:color="auto" w:fill="auto"/>
          </w:tcPr>
          <w:p w14:paraId="34DFED62" w14:textId="7235667F"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66" w14:textId="77777777" w:rsidTr="00EB1D71">
        <w:trPr>
          <w:trHeight w:val="227"/>
        </w:trPr>
        <w:tc>
          <w:tcPr>
            <w:tcW w:w="3942" w:type="pct"/>
            <w:shd w:val="clear" w:color="auto" w:fill="auto"/>
          </w:tcPr>
          <w:p w14:paraId="34DFED64" w14:textId="77777777" w:rsidR="001E6954" w:rsidRPr="001E6954" w:rsidRDefault="0080768D" w:rsidP="004C55D8">
            <w:pPr>
              <w:spacing w:before="40" w:after="40" w:line="240" w:lineRule="auto"/>
              <w:ind w:left="318" w:hanging="7"/>
            </w:pPr>
            <w:r w:rsidRPr="001E6954">
              <w:t>Requirement 8(3)(b)</w:t>
            </w:r>
          </w:p>
        </w:tc>
        <w:tc>
          <w:tcPr>
            <w:tcW w:w="1058" w:type="pct"/>
            <w:shd w:val="clear" w:color="auto" w:fill="auto"/>
          </w:tcPr>
          <w:p w14:paraId="34DFED65" w14:textId="05AA0CC1"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69" w14:textId="77777777" w:rsidTr="00EB1D71">
        <w:trPr>
          <w:trHeight w:val="227"/>
        </w:trPr>
        <w:tc>
          <w:tcPr>
            <w:tcW w:w="3942" w:type="pct"/>
            <w:shd w:val="clear" w:color="auto" w:fill="auto"/>
          </w:tcPr>
          <w:p w14:paraId="34DFED67" w14:textId="77777777" w:rsidR="001E6954" w:rsidRPr="001E6954" w:rsidRDefault="0080768D" w:rsidP="004C55D8">
            <w:pPr>
              <w:spacing w:before="40" w:after="40" w:line="240" w:lineRule="auto"/>
              <w:ind w:left="318" w:hanging="7"/>
            </w:pPr>
            <w:r w:rsidRPr="001E6954">
              <w:t>Requirement 8(3)(c)</w:t>
            </w:r>
          </w:p>
        </w:tc>
        <w:tc>
          <w:tcPr>
            <w:tcW w:w="1058" w:type="pct"/>
            <w:shd w:val="clear" w:color="auto" w:fill="auto"/>
          </w:tcPr>
          <w:p w14:paraId="34DFED68" w14:textId="67B7E9E7" w:rsidR="001E6954" w:rsidRPr="001E6954" w:rsidRDefault="0080768D" w:rsidP="00463EF3">
            <w:pPr>
              <w:spacing w:before="40" w:after="40" w:line="240" w:lineRule="auto"/>
              <w:jc w:val="right"/>
              <w:rPr>
                <w:color w:val="0000FF"/>
              </w:rPr>
            </w:pPr>
            <w:r w:rsidRPr="001E6954">
              <w:rPr>
                <w:bCs/>
                <w:iCs/>
                <w:color w:val="00577D"/>
                <w:szCs w:val="40"/>
              </w:rPr>
              <w:t>Compliant</w:t>
            </w:r>
          </w:p>
        </w:tc>
      </w:tr>
      <w:tr w:rsidR="005B58F7" w14:paraId="34DFED6C" w14:textId="77777777" w:rsidTr="00EB1D71">
        <w:trPr>
          <w:trHeight w:val="227"/>
        </w:trPr>
        <w:tc>
          <w:tcPr>
            <w:tcW w:w="3942" w:type="pct"/>
            <w:shd w:val="clear" w:color="auto" w:fill="auto"/>
          </w:tcPr>
          <w:p w14:paraId="34DFED6A" w14:textId="77777777" w:rsidR="001E6954" w:rsidRPr="001E6954" w:rsidRDefault="0080768D" w:rsidP="004C55D8">
            <w:pPr>
              <w:spacing w:before="40" w:after="40" w:line="240" w:lineRule="auto"/>
              <w:ind w:left="318" w:hanging="7"/>
            </w:pPr>
            <w:r w:rsidRPr="001E6954">
              <w:t>Requirement 8(3)(d)</w:t>
            </w:r>
          </w:p>
        </w:tc>
        <w:tc>
          <w:tcPr>
            <w:tcW w:w="1058" w:type="pct"/>
            <w:shd w:val="clear" w:color="auto" w:fill="auto"/>
          </w:tcPr>
          <w:p w14:paraId="34DFED6B" w14:textId="6BDC0A1A" w:rsidR="001E6954" w:rsidRPr="001E6954" w:rsidRDefault="00620672" w:rsidP="00463EF3">
            <w:pPr>
              <w:spacing w:before="40" w:after="40" w:line="240" w:lineRule="auto"/>
              <w:jc w:val="right"/>
              <w:rPr>
                <w:color w:val="0000FF"/>
              </w:rPr>
            </w:pPr>
            <w:r>
              <w:rPr>
                <w:bCs/>
                <w:iCs/>
                <w:color w:val="00577D"/>
                <w:szCs w:val="40"/>
              </w:rPr>
              <w:t>C</w:t>
            </w:r>
            <w:r w:rsidR="0080768D" w:rsidRPr="001E6954">
              <w:rPr>
                <w:bCs/>
                <w:iCs/>
                <w:color w:val="00577D"/>
                <w:szCs w:val="40"/>
              </w:rPr>
              <w:t>ompliant</w:t>
            </w:r>
          </w:p>
        </w:tc>
      </w:tr>
      <w:tr w:rsidR="005B58F7" w14:paraId="34DFED6F" w14:textId="77777777" w:rsidTr="00EB1D71">
        <w:trPr>
          <w:trHeight w:val="227"/>
        </w:trPr>
        <w:tc>
          <w:tcPr>
            <w:tcW w:w="3942" w:type="pct"/>
            <w:shd w:val="clear" w:color="auto" w:fill="auto"/>
          </w:tcPr>
          <w:p w14:paraId="34DFED6D" w14:textId="77777777" w:rsidR="001E6954" w:rsidRPr="001E6954" w:rsidRDefault="0080768D" w:rsidP="004C55D8">
            <w:pPr>
              <w:spacing w:before="40" w:after="40" w:line="240" w:lineRule="auto"/>
              <w:ind w:left="318" w:hanging="7"/>
            </w:pPr>
            <w:r w:rsidRPr="001E6954">
              <w:t>Requirement 8(3)(e)</w:t>
            </w:r>
          </w:p>
        </w:tc>
        <w:tc>
          <w:tcPr>
            <w:tcW w:w="1058" w:type="pct"/>
            <w:shd w:val="clear" w:color="auto" w:fill="auto"/>
          </w:tcPr>
          <w:p w14:paraId="34DFED6E" w14:textId="1DDBEAE5" w:rsidR="001E6954" w:rsidRPr="001E6954" w:rsidRDefault="0080768D" w:rsidP="00463EF3">
            <w:pPr>
              <w:spacing w:before="40" w:after="40" w:line="240" w:lineRule="auto"/>
              <w:jc w:val="right"/>
              <w:rPr>
                <w:color w:val="0000FF"/>
              </w:rPr>
            </w:pPr>
            <w:r w:rsidRPr="001E6954">
              <w:rPr>
                <w:bCs/>
                <w:iCs/>
                <w:color w:val="00577D"/>
                <w:szCs w:val="40"/>
              </w:rPr>
              <w:t>Non-compliant</w:t>
            </w:r>
          </w:p>
        </w:tc>
      </w:tr>
      <w:bookmarkEnd w:id="3"/>
    </w:tbl>
    <w:p w14:paraId="34DFED70" w14:textId="77777777" w:rsidR="008A22FF" w:rsidRDefault="0028221D" w:rsidP="00463EF3">
      <w:pPr>
        <w:sectPr w:rsidR="008A22FF" w:rsidSect="001416E6">
          <w:headerReference w:type="first" r:id="rId16"/>
          <w:pgSz w:w="11906" w:h="16838"/>
          <w:pgMar w:top="1701" w:right="1418" w:bottom="1418" w:left="1418" w:header="709" w:footer="397" w:gutter="0"/>
          <w:cols w:space="708"/>
          <w:docGrid w:linePitch="360"/>
        </w:sectPr>
      </w:pPr>
    </w:p>
    <w:p w14:paraId="34DFED71" w14:textId="77777777" w:rsidR="007F5256" w:rsidRPr="00D21DCD" w:rsidRDefault="0080768D" w:rsidP="00EC5474">
      <w:pPr>
        <w:pStyle w:val="Heading1"/>
      </w:pPr>
      <w:r>
        <w:lastRenderedPageBreak/>
        <w:t>Detailed assessment</w:t>
      </w:r>
    </w:p>
    <w:p w14:paraId="34DFED72" w14:textId="77777777" w:rsidR="001E6954" w:rsidRPr="00D63989" w:rsidRDefault="0080768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DFED73" w14:textId="77777777" w:rsidR="001E6954" w:rsidRPr="001E6954" w:rsidRDefault="0080768D" w:rsidP="001E6954">
      <w:pPr>
        <w:rPr>
          <w:color w:val="auto"/>
        </w:rPr>
      </w:pPr>
      <w:r w:rsidRPr="00D63989">
        <w:t>The report also specifies areas in which improvements must be made to ensure the Quality Standards are complied with.</w:t>
      </w:r>
    </w:p>
    <w:p w14:paraId="34DFED74" w14:textId="77777777" w:rsidR="001E6954" w:rsidRPr="00D63989" w:rsidRDefault="0080768D" w:rsidP="001E6954">
      <w:r w:rsidRPr="00D63989">
        <w:t>The following information has been taken into account in developing this performance report:</w:t>
      </w:r>
    </w:p>
    <w:p w14:paraId="34DFED75" w14:textId="0C9CA564" w:rsidR="004B33E7" w:rsidRPr="009C51B8" w:rsidRDefault="0080768D" w:rsidP="004B33E7">
      <w:pPr>
        <w:pStyle w:val="ListBullet"/>
      </w:pPr>
      <w:r>
        <w:t>t</w:t>
      </w:r>
      <w:r w:rsidRPr="00D63989">
        <w:t xml:space="preserve">he Assessment Team’s report for the </w:t>
      </w:r>
      <w:r>
        <w:t>Site Audit</w:t>
      </w:r>
      <w:r w:rsidR="008F7AD5">
        <w:t xml:space="preserve"> conducted 21 to 23 September 2021</w:t>
      </w:r>
      <w:r w:rsidRPr="00D63989">
        <w:t xml:space="preserve">; the </w:t>
      </w:r>
      <w:r>
        <w:t xml:space="preserve">Site Audit </w:t>
      </w:r>
      <w:r w:rsidRPr="00D63989">
        <w:t xml:space="preserve">report was informed </w:t>
      </w:r>
      <w:r w:rsidR="008F7AD5" w:rsidRPr="009C51B8">
        <w:t xml:space="preserve">by </w:t>
      </w:r>
      <w:r w:rsidRPr="009C51B8">
        <w:t>a site assessment, observations at the service, review of documents and interviews with staff, consumers/representatives and others</w:t>
      </w:r>
    </w:p>
    <w:p w14:paraId="34DFED78" w14:textId="18C8AC00" w:rsidR="008A22FF" w:rsidRDefault="0080768D" w:rsidP="009C51B8">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rsidR="005B2E88">
        <w:t xml:space="preserve">which was </w:t>
      </w:r>
      <w:r>
        <w:t>received</w:t>
      </w:r>
      <w:r w:rsidRPr="00365DAE">
        <w:t xml:space="preserve"> </w:t>
      </w:r>
      <w:r w:rsidR="008F7AD5">
        <w:t>29 October 2021</w:t>
      </w:r>
      <w:r w:rsidR="009C51B8">
        <w:t>.</w:t>
      </w:r>
      <w:r w:rsidR="009C51B8">
        <w:rPr>
          <w:rFonts w:cs="Times New Roman"/>
        </w:rPr>
        <w:t xml:space="preserve"> </w:t>
      </w:r>
    </w:p>
    <w:p w14:paraId="34DFED79" w14:textId="77777777" w:rsidR="00095CD4" w:rsidRDefault="0028221D" w:rsidP="00095CD4">
      <w:pPr>
        <w:sectPr w:rsidR="00095CD4" w:rsidSect="005058B8">
          <w:headerReference w:type="first" r:id="rId17"/>
          <w:pgSz w:w="11906" w:h="16838"/>
          <w:pgMar w:top="1701" w:right="1418" w:bottom="1418" w:left="1418" w:header="709" w:footer="397" w:gutter="0"/>
          <w:cols w:space="708"/>
          <w:docGrid w:linePitch="360"/>
        </w:sectPr>
      </w:pPr>
    </w:p>
    <w:p w14:paraId="34DFED7A" w14:textId="7213D2D0" w:rsidR="00CB3BA9" w:rsidRDefault="0080768D"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4DFEE7C" wp14:editId="34DFEE7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05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4DFED7B" w14:textId="77777777" w:rsidR="0004322A" w:rsidRPr="00D63989" w:rsidRDefault="0080768D" w:rsidP="0004322A">
      <w:pPr>
        <w:pStyle w:val="Heading3"/>
        <w:shd w:val="clear" w:color="auto" w:fill="F2F2F2" w:themeFill="background1" w:themeFillShade="F2"/>
      </w:pPr>
      <w:r w:rsidRPr="00D63989">
        <w:t>Consumer outcome:</w:t>
      </w:r>
    </w:p>
    <w:p w14:paraId="34DFED7C" w14:textId="77777777" w:rsidR="0004322A" w:rsidRPr="00D63989" w:rsidRDefault="0080768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DFED7D" w14:textId="77777777" w:rsidR="0004322A" w:rsidRPr="00D63989" w:rsidRDefault="0080768D" w:rsidP="0004322A">
      <w:pPr>
        <w:pStyle w:val="Heading3"/>
        <w:shd w:val="clear" w:color="auto" w:fill="F2F2F2" w:themeFill="background1" w:themeFillShade="F2"/>
      </w:pPr>
      <w:r w:rsidRPr="00D63989">
        <w:t>Organisation statement:</w:t>
      </w:r>
    </w:p>
    <w:p w14:paraId="34DFED7E" w14:textId="77777777" w:rsidR="0004322A" w:rsidRPr="00D63989" w:rsidRDefault="0080768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DFED7F" w14:textId="77777777" w:rsidR="0004322A" w:rsidRDefault="008076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DFED80" w14:textId="77777777" w:rsidR="0004322A" w:rsidRPr="00D63989" w:rsidRDefault="008076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DFED81" w14:textId="77777777" w:rsidR="0004322A" w:rsidRPr="00D63989" w:rsidRDefault="008076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DFED82" w14:textId="77777777" w:rsidR="007F5256" w:rsidRDefault="0080768D" w:rsidP="00427817">
      <w:pPr>
        <w:pStyle w:val="Heading2"/>
      </w:pPr>
      <w:r>
        <w:t xml:space="preserve">Assessment </w:t>
      </w:r>
      <w:r w:rsidRPr="002B2C0F">
        <w:t>of Standard</w:t>
      </w:r>
      <w:r>
        <w:t xml:space="preserve"> 1</w:t>
      </w:r>
    </w:p>
    <w:p w14:paraId="326FE611" w14:textId="18EA4483" w:rsidR="00AD203A" w:rsidRPr="000B03EF" w:rsidRDefault="00AD203A" w:rsidP="00AD203A">
      <w:pPr>
        <w:rPr>
          <w:rFonts w:eastAsiaTheme="minorHAnsi"/>
          <w:color w:val="auto"/>
        </w:rPr>
      </w:pPr>
      <w:r w:rsidRPr="000B03EF">
        <w:rPr>
          <w:rFonts w:eastAsiaTheme="minorHAnsi"/>
          <w:color w:val="auto"/>
        </w:rPr>
        <w:t>Sampled consumers said they are treated with respect, can maintain their identity, make informed choices about their care and services</w:t>
      </w:r>
      <w:r w:rsidR="00257BFE" w:rsidRPr="000B03EF">
        <w:rPr>
          <w:rFonts w:eastAsiaTheme="minorHAnsi"/>
          <w:color w:val="auto"/>
        </w:rPr>
        <w:t>,</w:t>
      </w:r>
      <w:r w:rsidRPr="000B03EF">
        <w:rPr>
          <w:rFonts w:eastAsiaTheme="minorHAnsi"/>
          <w:color w:val="auto"/>
        </w:rPr>
        <w:t xml:space="preserve"> are supported to take risks to enable them to live the life they choose</w:t>
      </w:r>
      <w:r w:rsidR="00EC3A30" w:rsidRPr="000B03EF">
        <w:rPr>
          <w:rFonts w:eastAsiaTheme="minorHAnsi"/>
          <w:color w:val="auto"/>
        </w:rPr>
        <w:t>,</w:t>
      </w:r>
      <w:r w:rsidR="00257BFE" w:rsidRPr="000B03EF">
        <w:rPr>
          <w:rFonts w:eastAsiaTheme="minorHAnsi"/>
          <w:color w:val="auto"/>
        </w:rPr>
        <w:t xml:space="preserve"> and their</w:t>
      </w:r>
      <w:r w:rsidR="00C50E28" w:rsidRPr="000B03EF">
        <w:rPr>
          <w:rFonts w:eastAsiaTheme="minorHAnsi"/>
          <w:color w:val="auto"/>
        </w:rPr>
        <w:t xml:space="preserve"> privacy is maintained</w:t>
      </w:r>
      <w:r w:rsidRPr="000B03EF">
        <w:rPr>
          <w:rFonts w:eastAsiaTheme="minorHAnsi"/>
          <w:color w:val="auto"/>
        </w:rPr>
        <w:t xml:space="preserve">. Consumers said staff </w:t>
      </w:r>
      <w:r w:rsidR="00EC3A30" w:rsidRPr="000B03EF">
        <w:rPr>
          <w:rFonts w:eastAsiaTheme="minorHAnsi"/>
          <w:color w:val="auto"/>
        </w:rPr>
        <w:t xml:space="preserve">generally </w:t>
      </w:r>
      <w:r w:rsidRPr="000B03EF">
        <w:rPr>
          <w:rFonts w:eastAsiaTheme="minorHAnsi"/>
          <w:color w:val="auto"/>
        </w:rPr>
        <w:t xml:space="preserve">make them feel accepted and valued and they are encouraged to participate in activities </w:t>
      </w:r>
      <w:r w:rsidR="00563C72" w:rsidRPr="000B03EF">
        <w:rPr>
          <w:rFonts w:eastAsiaTheme="minorHAnsi"/>
          <w:color w:val="auto"/>
        </w:rPr>
        <w:t xml:space="preserve">both </w:t>
      </w:r>
      <w:r w:rsidRPr="000B03EF">
        <w:rPr>
          <w:rFonts w:eastAsiaTheme="minorHAnsi"/>
          <w:color w:val="auto"/>
        </w:rPr>
        <w:t xml:space="preserve">within </w:t>
      </w:r>
      <w:r w:rsidR="00563C72" w:rsidRPr="000B03EF">
        <w:rPr>
          <w:rFonts w:eastAsiaTheme="minorHAnsi"/>
          <w:color w:val="auto"/>
        </w:rPr>
        <w:t xml:space="preserve">and external to </w:t>
      </w:r>
      <w:r w:rsidRPr="000B03EF">
        <w:rPr>
          <w:rFonts w:eastAsiaTheme="minorHAnsi"/>
          <w:color w:val="auto"/>
        </w:rPr>
        <w:t>the service.</w:t>
      </w:r>
      <w:r w:rsidR="00F56E5B">
        <w:rPr>
          <w:rFonts w:eastAsiaTheme="minorHAnsi"/>
          <w:color w:val="auto"/>
        </w:rPr>
        <w:t xml:space="preserve"> </w:t>
      </w:r>
    </w:p>
    <w:p w14:paraId="09D9F2D2" w14:textId="409E821A" w:rsidR="00AD203A" w:rsidRPr="000F12D0" w:rsidRDefault="00AD203A" w:rsidP="00AD203A">
      <w:pPr>
        <w:rPr>
          <w:rFonts w:eastAsiaTheme="minorHAnsi"/>
          <w:color w:val="auto"/>
        </w:rPr>
      </w:pPr>
      <w:r w:rsidRPr="000B03EF">
        <w:rPr>
          <w:rFonts w:eastAsiaTheme="minorHAnsi"/>
          <w:color w:val="auto"/>
        </w:rPr>
        <w:t xml:space="preserve">Consumers said </w:t>
      </w:r>
      <w:r w:rsidR="00376938">
        <w:rPr>
          <w:rFonts w:eastAsiaTheme="minorHAnsi"/>
          <w:color w:val="auto"/>
        </w:rPr>
        <w:t xml:space="preserve">staff have </w:t>
      </w:r>
      <w:r w:rsidR="00350CE6">
        <w:rPr>
          <w:rFonts w:eastAsiaTheme="minorHAnsi"/>
          <w:color w:val="auto"/>
        </w:rPr>
        <w:t xml:space="preserve">an </w:t>
      </w:r>
      <w:r w:rsidR="00376938">
        <w:rPr>
          <w:rFonts w:eastAsiaTheme="minorHAnsi"/>
          <w:color w:val="auto"/>
        </w:rPr>
        <w:t>awareness of their</w:t>
      </w:r>
      <w:r w:rsidR="00181297">
        <w:rPr>
          <w:rFonts w:eastAsiaTheme="minorHAnsi"/>
          <w:color w:val="auto"/>
        </w:rPr>
        <w:t xml:space="preserve"> history, heritage and the traditions associated with their culture</w:t>
      </w:r>
      <w:r w:rsidR="00350CE6">
        <w:rPr>
          <w:rFonts w:eastAsiaTheme="minorHAnsi"/>
          <w:color w:val="auto"/>
        </w:rPr>
        <w:t>;</w:t>
      </w:r>
      <w:r w:rsidR="00BE57EC">
        <w:rPr>
          <w:rFonts w:eastAsiaTheme="minorHAnsi"/>
          <w:color w:val="auto"/>
        </w:rPr>
        <w:t xml:space="preserve"> </w:t>
      </w:r>
      <w:r w:rsidRPr="000B03EF">
        <w:rPr>
          <w:rFonts w:eastAsiaTheme="minorHAnsi"/>
          <w:color w:val="auto"/>
        </w:rPr>
        <w:t xml:space="preserve">services are delivered </w:t>
      </w:r>
      <w:r w:rsidR="00563C72" w:rsidRPr="000B03EF">
        <w:rPr>
          <w:rFonts w:eastAsiaTheme="minorHAnsi"/>
          <w:color w:val="auto"/>
        </w:rPr>
        <w:t>in a manner which demonstrates</w:t>
      </w:r>
      <w:r w:rsidRPr="000B03EF">
        <w:rPr>
          <w:rFonts w:eastAsiaTheme="minorHAnsi"/>
          <w:color w:val="auto"/>
        </w:rPr>
        <w:t xml:space="preserve"> respect of their culture and diversity</w:t>
      </w:r>
      <w:r w:rsidR="007B339E">
        <w:rPr>
          <w:rFonts w:eastAsiaTheme="minorHAnsi"/>
          <w:color w:val="auto"/>
        </w:rPr>
        <w:t xml:space="preserve"> and staff assist them to live their lives in accordance with the requirements of their culture</w:t>
      </w:r>
      <w:r w:rsidRPr="000B03EF">
        <w:rPr>
          <w:rFonts w:eastAsiaTheme="minorHAnsi"/>
          <w:color w:val="auto"/>
        </w:rPr>
        <w:t xml:space="preserve">. </w:t>
      </w:r>
      <w:r w:rsidR="00F945B3">
        <w:rPr>
          <w:rFonts w:eastAsiaTheme="minorHAnsi"/>
          <w:color w:val="auto"/>
        </w:rPr>
        <w:t>Consumers</w:t>
      </w:r>
      <w:r w:rsidR="006B2C14">
        <w:rPr>
          <w:rFonts w:eastAsiaTheme="minorHAnsi"/>
          <w:color w:val="auto"/>
        </w:rPr>
        <w:t xml:space="preserve"> said community members regularly come to the service </w:t>
      </w:r>
      <w:r w:rsidR="006963C1">
        <w:rPr>
          <w:rFonts w:eastAsiaTheme="minorHAnsi"/>
          <w:color w:val="auto"/>
        </w:rPr>
        <w:t>to assist consumers to have their voice heard and participate in dec</w:t>
      </w:r>
      <w:r w:rsidR="00597AEF">
        <w:rPr>
          <w:rFonts w:eastAsiaTheme="minorHAnsi"/>
          <w:color w:val="auto"/>
        </w:rPr>
        <w:t xml:space="preserve">isions of choice. </w:t>
      </w:r>
      <w:r w:rsidRPr="000F12D0">
        <w:rPr>
          <w:rFonts w:eastAsiaTheme="minorHAnsi"/>
          <w:color w:val="auto"/>
        </w:rPr>
        <w:t xml:space="preserve">They said staff discuss </w:t>
      </w:r>
      <w:r w:rsidR="008410AE" w:rsidRPr="000F12D0">
        <w:rPr>
          <w:rFonts w:eastAsiaTheme="minorHAnsi"/>
          <w:color w:val="auto"/>
        </w:rPr>
        <w:t xml:space="preserve">consequences </w:t>
      </w:r>
      <w:r w:rsidRPr="000F12D0">
        <w:rPr>
          <w:rFonts w:eastAsiaTheme="minorHAnsi"/>
          <w:color w:val="auto"/>
        </w:rPr>
        <w:t>associated with their choices and gave examples of how they are supported to participate in a manner as safe as possible. Consumers said they are kept informed of changes to care and services</w:t>
      </w:r>
      <w:r w:rsidR="00AA6662" w:rsidRPr="000F12D0">
        <w:rPr>
          <w:rFonts w:eastAsiaTheme="minorHAnsi"/>
          <w:color w:val="auto"/>
        </w:rPr>
        <w:t xml:space="preserve"> and </w:t>
      </w:r>
      <w:r w:rsidR="00112786" w:rsidRPr="000F12D0">
        <w:rPr>
          <w:rFonts w:eastAsiaTheme="minorHAnsi"/>
          <w:color w:val="auto"/>
        </w:rPr>
        <w:t xml:space="preserve">receive appropriate information to enable them to make informed decisions. </w:t>
      </w:r>
      <w:r w:rsidR="0023714E" w:rsidRPr="000F12D0">
        <w:rPr>
          <w:rFonts w:eastAsiaTheme="minorHAnsi"/>
          <w:color w:val="auto"/>
        </w:rPr>
        <w:t>Those f</w:t>
      </w:r>
      <w:r w:rsidR="002D3E99" w:rsidRPr="000F12D0">
        <w:rPr>
          <w:rFonts w:eastAsiaTheme="minorHAnsi"/>
          <w:color w:val="auto"/>
        </w:rPr>
        <w:t xml:space="preserve">amily members </w:t>
      </w:r>
      <w:r w:rsidR="0023714E" w:rsidRPr="000F12D0">
        <w:rPr>
          <w:rFonts w:eastAsiaTheme="minorHAnsi"/>
          <w:color w:val="auto"/>
        </w:rPr>
        <w:t xml:space="preserve">who </w:t>
      </w:r>
      <w:r w:rsidR="00112786" w:rsidRPr="000F12D0">
        <w:rPr>
          <w:rFonts w:eastAsiaTheme="minorHAnsi"/>
          <w:color w:val="auto"/>
        </w:rPr>
        <w:t xml:space="preserve">consumers </w:t>
      </w:r>
      <w:r w:rsidR="002D3E99" w:rsidRPr="000F12D0">
        <w:rPr>
          <w:rFonts w:eastAsiaTheme="minorHAnsi"/>
          <w:color w:val="auto"/>
        </w:rPr>
        <w:t>choose to be involved</w:t>
      </w:r>
      <w:r w:rsidR="00AA6662" w:rsidRPr="000F12D0">
        <w:rPr>
          <w:rFonts w:eastAsiaTheme="minorHAnsi"/>
          <w:color w:val="auto"/>
        </w:rPr>
        <w:t xml:space="preserve"> </w:t>
      </w:r>
      <w:r w:rsidR="0023714E" w:rsidRPr="000F12D0">
        <w:rPr>
          <w:rFonts w:eastAsiaTheme="minorHAnsi"/>
          <w:color w:val="auto"/>
        </w:rPr>
        <w:t xml:space="preserve">in their care and decisions </w:t>
      </w:r>
      <w:r w:rsidR="000F12D0" w:rsidRPr="000F12D0">
        <w:rPr>
          <w:rFonts w:eastAsiaTheme="minorHAnsi"/>
          <w:color w:val="auto"/>
        </w:rPr>
        <w:t xml:space="preserve">receive timely </w:t>
      </w:r>
      <w:r w:rsidRPr="000F12D0">
        <w:rPr>
          <w:rFonts w:eastAsiaTheme="minorHAnsi"/>
          <w:color w:val="auto"/>
        </w:rPr>
        <w:t>information</w:t>
      </w:r>
      <w:r w:rsidR="000F12D0" w:rsidRPr="000F12D0">
        <w:rPr>
          <w:rFonts w:eastAsiaTheme="minorHAnsi"/>
          <w:color w:val="auto"/>
        </w:rPr>
        <w:t>.</w:t>
      </w:r>
    </w:p>
    <w:p w14:paraId="39B179C4" w14:textId="59394658" w:rsidR="00AD203A" w:rsidRPr="00863D31" w:rsidRDefault="00AD203A" w:rsidP="00AD203A">
      <w:pPr>
        <w:rPr>
          <w:rFonts w:eastAsiaTheme="minorHAnsi"/>
          <w:color w:val="auto"/>
        </w:rPr>
      </w:pPr>
      <w:r w:rsidRPr="000F12D0">
        <w:rPr>
          <w:rFonts w:eastAsiaTheme="minorHAnsi"/>
          <w:color w:val="auto"/>
        </w:rPr>
        <w:t>The Assessment Team observed staff affording consumers</w:t>
      </w:r>
      <w:r w:rsidR="00F56E5B">
        <w:rPr>
          <w:rFonts w:eastAsiaTheme="minorHAnsi"/>
          <w:color w:val="auto"/>
        </w:rPr>
        <w:t>’</w:t>
      </w:r>
      <w:r w:rsidRPr="000F12D0">
        <w:rPr>
          <w:rFonts w:eastAsiaTheme="minorHAnsi"/>
          <w:color w:val="auto"/>
        </w:rPr>
        <w:t xml:space="preserve"> privacy in aspects of their life, including when cares are being delivered and respectfully interacting with consumers. </w:t>
      </w:r>
      <w:r w:rsidR="000F12D0">
        <w:rPr>
          <w:rFonts w:eastAsiaTheme="minorHAnsi"/>
          <w:color w:val="auto"/>
        </w:rPr>
        <w:t>S</w:t>
      </w:r>
      <w:r w:rsidRPr="000F12D0">
        <w:rPr>
          <w:rFonts w:eastAsiaTheme="minorHAnsi"/>
          <w:color w:val="auto"/>
        </w:rPr>
        <w:t>taff described consumers</w:t>
      </w:r>
      <w:r w:rsidR="00F56E5B">
        <w:rPr>
          <w:rFonts w:eastAsiaTheme="minorHAnsi"/>
          <w:color w:val="auto"/>
        </w:rPr>
        <w:t>’</w:t>
      </w:r>
      <w:r w:rsidRPr="000F12D0">
        <w:rPr>
          <w:rFonts w:eastAsiaTheme="minorHAnsi"/>
          <w:color w:val="auto"/>
        </w:rPr>
        <w:t xml:space="preserve"> personal life history and culture and how these aspects are considered when providing care and services</w:t>
      </w:r>
      <w:r w:rsidR="00D24026">
        <w:rPr>
          <w:rFonts w:eastAsiaTheme="minorHAnsi"/>
          <w:color w:val="auto"/>
        </w:rPr>
        <w:t xml:space="preserve"> and </w:t>
      </w:r>
      <w:r w:rsidR="00D24026" w:rsidRPr="00863D31">
        <w:rPr>
          <w:rFonts w:eastAsiaTheme="minorHAnsi"/>
          <w:color w:val="auto"/>
        </w:rPr>
        <w:t xml:space="preserve">gave examples of maintaining consumers’ confidentiality and privacy when providing care and </w:t>
      </w:r>
      <w:r w:rsidR="00D24026" w:rsidRPr="00863D31">
        <w:rPr>
          <w:rFonts w:eastAsiaTheme="minorHAnsi"/>
          <w:color w:val="auto"/>
        </w:rPr>
        <w:lastRenderedPageBreak/>
        <w:t xml:space="preserve">communicating with others. </w:t>
      </w:r>
      <w:r w:rsidR="00C5660C" w:rsidRPr="00863D31">
        <w:rPr>
          <w:rFonts w:eastAsiaTheme="minorHAnsi"/>
          <w:color w:val="auto"/>
        </w:rPr>
        <w:t xml:space="preserve">Clinical </w:t>
      </w:r>
      <w:r w:rsidRPr="00863D31">
        <w:rPr>
          <w:rFonts w:eastAsiaTheme="minorHAnsi"/>
          <w:color w:val="auto"/>
        </w:rPr>
        <w:t>staff gave examples of supporting consumers to make informed choices relating to their care</w:t>
      </w:r>
      <w:r w:rsidR="00D25609">
        <w:rPr>
          <w:rFonts w:eastAsiaTheme="minorHAnsi"/>
          <w:color w:val="auto"/>
        </w:rPr>
        <w:t xml:space="preserve"> and involvement of medical</w:t>
      </w:r>
      <w:r w:rsidR="00962059">
        <w:rPr>
          <w:rFonts w:eastAsiaTheme="minorHAnsi"/>
          <w:color w:val="auto"/>
        </w:rPr>
        <w:t xml:space="preserve">, </w:t>
      </w:r>
      <w:r w:rsidR="0032654B">
        <w:rPr>
          <w:rFonts w:eastAsiaTheme="minorHAnsi"/>
          <w:color w:val="auto"/>
        </w:rPr>
        <w:t>allied health p</w:t>
      </w:r>
      <w:r w:rsidR="00962059">
        <w:rPr>
          <w:rFonts w:eastAsiaTheme="minorHAnsi"/>
          <w:color w:val="auto"/>
        </w:rPr>
        <w:t xml:space="preserve">rofessionals and other relevant stakeholders within the </w:t>
      </w:r>
      <w:r w:rsidR="009F29D0">
        <w:rPr>
          <w:rFonts w:eastAsiaTheme="minorHAnsi"/>
          <w:color w:val="auto"/>
        </w:rPr>
        <w:t>decision-making</w:t>
      </w:r>
      <w:r w:rsidR="00962059">
        <w:rPr>
          <w:rFonts w:eastAsiaTheme="minorHAnsi"/>
          <w:color w:val="auto"/>
        </w:rPr>
        <w:t xml:space="preserve"> process.</w:t>
      </w:r>
      <w:r w:rsidRPr="00863D31">
        <w:rPr>
          <w:rFonts w:eastAsiaTheme="minorHAnsi"/>
          <w:color w:val="auto"/>
        </w:rPr>
        <w:t xml:space="preserve"> </w:t>
      </w:r>
    </w:p>
    <w:p w14:paraId="0C07F7CE" w14:textId="2EE733E0" w:rsidR="008E5276" w:rsidRPr="00AD203A" w:rsidRDefault="00AD203A" w:rsidP="008E5276">
      <w:pPr>
        <w:rPr>
          <w:rFonts w:eastAsiaTheme="minorHAnsi"/>
          <w:color w:val="7030A0"/>
        </w:rPr>
      </w:pPr>
      <w:r w:rsidRPr="008E5276">
        <w:rPr>
          <w:rFonts w:eastAsiaTheme="minorHAnsi"/>
          <w:color w:val="auto"/>
        </w:rPr>
        <w:t>Documentation details o</w:t>
      </w:r>
      <w:r w:rsidR="00723FEF" w:rsidRPr="008E5276">
        <w:rPr>
          <w:rFonts w:eastAsiaTheme="minorHAnsi"/>
          <w:color w:val="auto"/>
        </w:rPr>
        <w:t>perational policies and procedures to direct staff in the delive</w:t>
      </w:r>
      <w:r w:rsidR="00B903A2" w:rsidRPr="008E5276">
        <w:rPr>
          <w:rFonts w:eastAsiaTheme="minorHAnsi"/>
          <w:color w:val="auto"/>
        </w:rPr>
        <w:t>r</w:t>
      </w:r>
      <w:r w:rsidR="00723FEF" w:rsidRPr="008E5276">
        <w:rPr>
          <w:rFonts w:eastAsiaTheme="minorHAnsi"/>
          <w:color w:val="auto"/>
        </w:rPr>
        <w:t>y of care which aligns with organisational values</w:t>
      </w:r>
      <w:r w:rsidR="00B903A2" w:rsidRPr="008E5276">
        <w:rPr>
          <w:rFonts w:eastAsiaTheme="minorHAnsi"/>
          <w:color w:val="auto"/>
        </w:rPr>
        <w:t>.</w:t>
      </w:r>
      <w:r w:rsidRPr="008E5276">
        <w:rPr>
          <w:rFonts w:eastAsiaTheme="minorHAnsi"/>
          <w:color w:val="auto"/>
        </w:rPr>
        <w:t xml:space="preserve"> </w:t>
      </w:r>
      <w:r w:rsidR="00863D31" w:rsidRPr="008E5276">
        <w:rPr>
          <w:rFonts w:eastAsiaTheme="minorHAnsi"/>
          <w:color w:val="auto"/>
        </w:rPr>
        <w:t>Documentation</w:t>
      </w:r>
      <w:r w:rsidR="000062A3" w:rsidRPr="008E5276">
        <w:rPr>
          <w:rFonts w:eastAsiaTheme="minorHAnsi"/>
          <w:color w:val="auto"/>
        </w:rPr>
        <w:t xml:space="preserve"> including feedback systems, handbooks and information pamphlets demonstrate the org</w:t>
      </w:r>
      <w:r w:rsidR="00A92A46" w:rsidRPr="008E5276">
        <w:rPr>
          <w:rFonts w:eastAsiaTheme="minorHAnsi"/>
          <w:color w:val="auto"/>
        </w:rPr>
        <w:t>anisations ap</w:t>
      </w:r>
      <w:r w:rsidR="004109B0">
        <w:rPr>
          <w:rFonts w:eastAsiaTheme="minorHAnsi"/>
          <w:color w:val="auto"/>
        </w:rPr>
        <w:t>proach</w:t>
      </w:r>
      <w:r w:rsidR="00A92A46" w:rsidRPr="008E5276">
        <w:rPr>
          <w:rFonts w:eastAsiaTheme="minorHAnsi"/>
          <w:color w:val="auto"/>
        </w:rPr>
        <w:t xml:space="preserve"> to support</w:t>
      </w:r>
      <w:r w:rsidR="004109B0">
        <w:rPr>
          <w:rFonts w:eastAsiaTheme="minorHAnsi"/>
          <w:color w:val="auto"/>
        </w:rPr>
        <w:t>ing</w:t>
      </w:r>
      <w:r w:rsidR="00A92A46" w:rsidRPr="008E5276">
        <w:rPr>
          <w:rFonts w:eastAsiaTheme="minorHAnsi"/>
          <w:color w:val="auto"/>
        </w:rPr>
        <w:t xml:space="preserve"> consumers to make informed choices</w:t>
      </w:r>
      <w:r w:rsidR="008E5276" w:rsidRPr="008E5276">
        <w:rPr>
          <w:rFonts w:eastAsiaTheme="minorHAnsi"/>
          <w:color w:val="auto"/>
        </w:rPr>
        <w:t xml:space="preserve"> both within the service environment and the community</w:t>
      </w:r>
      <w:r w:rsidR="00A92A46" w:rsidRPr="008E5276">
        <w:rPr>
          <w:rFonts w:eastAsiaTheme="minorHAnsi"/>
          <w:color w:val="auto"/>
        </w:rPr>
        <w:t>.</w:t>
      </w:r>
      <w:r w:rsidR="008E5276" w:rsidRPr="008E5276">
        <w:rPr>
          <w:rFonts w:eastAsiaTheme="minorHAnsi"/>
          <w:color w:val="auto"/>
        </w:rPr>
        <w:t xml:space="preserve"> </w:t>
      </w:r>
      <w:r w:rsidR="008E5276" w:rsidRPr="00863D31">
        <w:rPr>
          <w:rFonts w:eastAsiaTheme="minorHAnsi"/>
          <w:color w:val="auto"/>
        </w:rPr>
        <w:t xml:space="preserve">Care and services planning consider spiritual needs, personal beliefs, cultural and ethnic needs specific to each consumer and indicates discussion of mitigation strategies relating to risk. </w:t>
      </w:r>
      <w:r w:rsidR="008C4EEE">
        <w:rPr>
          <w:rFonts w:eastAsiaTheme="minorHAnsi"/>
          <w:color w:val="auto"/>
        </w:rPr>
        <w:t xml:space="preserve">Consumer information is </w:t>
      </w:r>
      <w:r w:rsidR="008E5276" w:rsidRPr="00863D31">
        <w:rPr>
          <w:rFonts w:eastAsiaTheme="minorHAnsi"/>
          <w:color w:val="auto"/>
        </w:rPr>
        <w:t>stored in a confidential manner</w:t>
      </w:r>
      <w:r w:rsidR="004054A8">
        <w:rPr>
          <w:rFonts w:eastAsiaTheme="minorHAnsi"/>
          <w:color w:val="auto"/>
        </w:rPr>
        <w:t>.</w:t>
      </w:r>
    </w:p>
    <w:p w14:paraId="4AA5A08A" w14:textId="45F3A292" w:rsidR="00C50E28" w:rsidRPr="00863D31" w:rsidRDefault="00C50E28" w:rsidP="00AD203A">
      <w:pPr>
        <w:rPr>
          <w:rFonts w:eastAsiaTheme="minorHAnsi"/>
          <w:color w:val="auto"/>
        </w:rPr>
      </w:pPr>
      <w:r w:rsidRPr="00863D31">
        <w:rPr>
          <w:rFonts w:eastAsiaTheme="minorHAnsi"/>
          <w:color w:val="auto"/>
        </w:rPr>
        <w:t xml:space="preserve">However, the </w:t>
      </w:r>
      <w:r w:rsidR="006057E3" w:rsidRPr="00863D31">
        <w:rPr>
          <w:rFonts w:eastAsiaTheme="minorHAnsi"/>
          <w:color w:val="auto"/>
        </w:rPr>
        <w:t>s</w:t>
      </w:r>
      <w:r w:rsidR="00E75CE8" w:rsidRPr="00863D31">
        <w:rPr>
          <w:rFonts w:eastAsiaTheme="minorHAnsi"/>
          <w:color w:val="auto"/>
        </w:rPr>
        <w:t xml:space="preserve">ite audit report contained evidence the service did not demonstrate consumers are consistently </w:t>
      </w:r>
      <w:r w:rsidR="00FA2B13" w:rsidRPr="00863D31">
        <w:rPr>
          <w:rFonts w:eastAsiaTheme="minorHAnsi"/>
          <w:color w:val="auto"/>
        </w:rPr>
        <w:t xml:space="preserve">receiving care and services to maintain their </w:t>
      </w:r>
      <w:r w:rsidR="00DC2D82" w:rsidRPr="00863D31">
        <w:rPr>
          <w:rFonts w:eastAsiaTheme="minorHAnsi"/>
          <w:color w:val="auto"/>
        </w:rPr>
        <w:t xml:space="preserve">choice and </w:t>
      </w:r>
      <w:r w:rsidR="00FA2B13" w:rsidRPr="00863D31">
        <w:rPr>
          <w:rFonts w:eastAsiaTheme="minorHAnsi"/>
          <w:color w:val="auto"/>
        </w:rPr>
        <w:t xml:space="preserve">dignity in relation to continence management. </w:t>
      </w:r>
      <w:r w:rsidR="00DC2D82" w:rsidRPr="00863D31">
        <w:rPr>
          <w:rFonts w:eastAsiaTheme="minorHAnsi"/>
          <w:color w:val="auto"/>
        </w:rPr>
        <w:t>Not all consumers are afforded choices in relation to</w:t>
      </w:r>
      <w:r w:rsidR="008E1535" w:rsidRPr="00863D31">
        <w:rPr>
          <w:rFonts w:eastAsiaTheme="minorHAnsi"/>
          <w:color w:val="auto"/>
        </w:rPr>
        <w:t xml:space="preserve"> </w:t>
      </w:r>
      <w:r w:rsidR="00570666" w:rsidRPr="00863D31">
        <w:rPr>
          <w:rFonts w:eastAsiaTheme="minorHAnsi"/>
          <w:color w:val="auto"/>
        </w:rPr>
        <w:t xml:space="preserve">the timing of </w:t>
      </w:r>
      <w:r w:rsidR="00B8123B" w:rsidRPr="00863D31">
        <w:rPr>
          <w:rFonts w:eastAsiaTheme="minorHAnsi"/>
          <w:color w:val="auto"/>
        </w:rPr>
        <w:t>retiring to bed</w:t>
      </w:r>
      <w:r w:rsidR="000F5EDF" w:rsidRPr="00863D31">
        <w:rPr>
          <w:rFonts w:eastAsiaTheme="minorHAnsi"/>
          <w:color w:val="auto"/>
        </w:rPr>
        <w:t xml:space="preserve"> and </w:t>
      </w:r>
      <w:r w:rsidR="009C4FF3" w:rsidRPr="00863D31">
        <w:rPr>
          <w:rFonts w:eastAsiaTheme="minorHAnsi"/>
          <w:color w:val="auto"/>
        </w:rPr>
        <w:t xml:space="preserve">continence </w:t>
      </w:r>
      <w:r w:rsidR="00B8123B" w:rsidRPr="00863D31">
        <w:rPr>
          <w:rFonts w:eastAsiaTheme="minorHAnsi"/>
          <w:color w:val="auto"/>
        </w:rPr>
        <w:t xml:space="preserve">management </w:t>
      </w:r>
      <w:r w:rsidR="00807414" w:rsidRPr="00863D31">
        <w:rPr>
          <w:rFonts w:eastAsiaTheme="minorHAnsi"/>
          <w:color w:val="auto"/>
        </w:rPr>
        <w:t>which affects their dignity and choice.</w:t>
      </w:r>
      <w:r w:rsidR="004C452F">
        <w:rPr>
          <w:rFonts w:eastAsiaTheme="minorHAnsi"/>
          <w:color w:val="auto"/>
        </w:rPr>
        <w:t xml:space="preserve"> Staff advised </w:t>
      </w:r>
      <w:r w:rsidR="002978DE">
        <w:rPr>
          <w:rFonts w:eastAsiaTheme="minorHAnsi"/>
          <w:color w:val="auto"/>
        </w:rPr>
        <w:t xml:space="preserve">consumers are not always provided with choice in relation to meal service. </w:t>
      </w:r>
    </w:p>
    <w:p w14:paraId="34DFED84" w14:textId="4301B31C" w:rsidR="007F5256" w:rsidRPr="000119C3" w:rsidRDefault="0080768D" w:rsidP="0004322A">
      <w:pPr>
        <w:rPr>
          <w:rFonts w:eastAsia="Calibri"/>
          <w:i/>
          <w:color w:val="auto"/>
          <w:lang w:eastAsia="en-US"/>
        </w:rPr>
      </w:pPr>
      <w:r w:rsidRPr="000119C3">
        <w:rPr>
          <w:rFonts w:eastAsiaTheme="minorHAnsi"/>
          <w:color w:val="auto"/>
        </w:rPr>
        <w:t>The Quality Standard is assessed as Non-compliant as</w:t>
      </w:r>
      <w:r w:rsidR="009C51B8" w:rsidRPr="000119C3">
        <w:rPr>
          <w:rFonts w:eastAsiaTheme="minorHAnsi"/>
          <w:color w:val="auto"/>
        </w:rPr>
        <w:t xml:space="preserve"> one</w:t>
      </w:r>
      <w:r w:rsidRPr="000119C3">
        <w:rPr>
          <w:rFonts w:eastAsiaTheme="minorHAnsi"/>
          <w:color w:val="auto"/>
        </w:rPr>
        <w:t xml:space="preserve"> of the six specific requirements ha</w:t>
      </w:r>
      <w:r w:rsidR="00DB6E83">
        <w:rPr>
          <w:rFonts w:eastAsiaTheme="minorHAnsi"/>
          <w:color w:val="auto"/>
        </w:rPr>
        <w:t>s</w:t>
      </w:r>
      <w:r w:rsidRPr="000119C3">
        <w:rPr>
          <w:rFonts w:eastAsiaTheme="minorHAnsi"/>
          <w:color w:val="auto"/>
        </w:rPr>
        <w:t xml:space="preserve"> been assessed as Non-compliant.</w:t>
      </w:r>
    </w:p>
    <w:p w14:paraId="34DFED85" w14:textId="04809AC5" w:rsidR="006451BA" w:rsidRDefault="0080768D"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34DFED86" w14:textId="54BE190F" w:rsidR="00154403" w:rsidRDefault="0080768D" w:rsidP="00154403">
      <w:pPr>
        <w:pStyle w:val="Heading3"/>
      </w:pPr>
      <w:r w:rsidRPr="00051035">
        <w:t>Requirement 1(3)(a)</w:t>
      </w:r>
      <w:r w:rsidRPr="00051035">
        <w:tab/>
        <w:t>Non-compliant</w:t>
      </w:r>
    </w:p>
    <w:p w14:paraId="34DFED87" w14:textId="77777777" w:rsidR="00154403" w:rsidRPr="008D114F" w:rsidRDefault="0080768D" w:rsidP="00154403">
      <w:pPr>
        <w:rPr>
          <w:i/>
        </w:rPr>
      </w:pPr>
      <w:r w:rsidRPr="008D114F">
        <w:rPr>
          <w:i/>
        </w:rPr>
        <w:t>Each consumer is treated with dignity and respect, with their identity, culture and diversity valued.</w:t>
      </w:r>
    </w:p>
    <w:p w14:paraId="602BEA0D" w14:textId="4AB8E32E" w:rsidR="00DE43F9" w:rsidRDefault="00C50F61" w:rsidP="00154403">
      <w:pPr>
        <w:rPr>
          <w:color w:val="auto"/>
        </w:rPr>
      </w:pPr>
      <w:r w:rsidRPr="00EC3A30">
        <w:rPr>
          <w:color w:val="auto"/>
        </w:rPr>
        <w:t>Most c</w:t>
      </w:r>
      <w:r w:rsidR="00B93DFC" w:rsidRPr="00EC3A30">
        <w:rPr>
          <w:color w:val="auto"/>
        </w:rPr>
        <w:t>onsumers</w:t>
      </w:r>
      <w:r w:rsidR="00317797" w:rsidRPr="00EC3A30">
        <w:rPr>
          <w:color w:val="auto"/>
        </w:rPr>
        <w:t xml:space="preserve"> and representatives</w:t>
      </w:r>
      <w:r w:rsidRPr="00EC3A30">
        <w:rPr>
          <w:color w:val="auto"/>
        </w:rPr>
        <w:t xml:space="preserve"> interviewed said staff treat </w:t>
      </w:r>
      <w:r w:rsidR="000119C3" w:rsidRPr="00EC3A30">
        <w:rPr>
          <w:color w:val="auto"/>
        </w:rPr>
        <w:t xml:space="preserve">consumers </w:t>
      </w:r>
      <w:r w:rsidRPr="00EC3A30">
        <w:rPr>
          <w:color w:val="auto"/>
        </w:rPr>
        <w:t>in a caring</w:t>
      </w:r>
      <w:r w:rsidR="00441286" w:rsidRPr="00EC3A30">
        <w:rPr>
          <w:color w:val="auto"/>
        </w:rPr>
        <w:t xml:space="preserve"> and respectful manner, </w:t>
      </w:r>
      <w:r w:rsidR="00735AA5" w:rsidRPr="00EC3A30">
        <w:rPr>
          <w:color w:val="auto"/>
        </w:rPr>
        <w:t xml:space="preserve">demonstrating </w:t>
      </w:r>
      <w:r w:rsidR="00115450" w:rsidRPr="00EC3A30">
        <w:rPr>
          <w:color w:val="auto"/>
        </w:rPr>
        <w:t xml:space="preserve">their </w:t>
      </w:r>
      <w:r w:rsidR="00441286" w:rsidRPr="00EC3A30">
        <w:rPr>
          <w:color w:val="auto"/>
        </w:rPr>
        <w:t>cultur</w:t>
      </w:r>
      <w:r w:rsidR="00115450" w:rsidRPr="00EC3A30">
        <w:rPr>
          <w:color w:val="auto"/>
        </w:rPr>
        <w:t xml:space="preserve">e </w:t>
      </w:r>
      <w:r w:rsidR="00441286" w:rsidRPr="00EC3A30">
        <w:rPr>
          <w:color w:val="auto"/>
        </w:rPr>
        <w:t>and</w:t>
      </w:r>
      <w:r w:rsidR="00115450" w:rsidRPr="00EC3A30">
        <w:rPr>
          <w:color w:val="auto"/>
        </w:rPr>
        <w:t xml:space="preserve"> diversity needs are valued</w:t>
      </w:r>
      <w:r w:rsidR="000E7C13" w:rsidRPr="00EC3A30">
        <w:rPr>
          <w:color w:val="auto"/>
        </w:rPr>
        <w:t xml:space="preserve">. Consumers who </w:t>
      </w:r>
      <w:r w:rsidR="009F29D0" w:rsidRPr="00EC3A30">
        <w:rPr>
          <w:color w:val="auto"/>
        </w:rPr>
        <w:t>can</w:t>
      </w:r>
      <w:r w:rsidR="00735AA5" w:rsidRPr="00EC3A30">
        <w:rPr>
          <w:color w:val="auto"/>
        </w:rPr>
        <w:t xml:space="preserve"> </w:t>
      </w:r>
      <w:r w:rsidR="000E7C13" w:rsidRPr="00EC3A30">
        <w:rPr>
          <w:color w:val="auto"/>
        </w:rPr>
        <w:t>independently undertake tasks are supported</w:t>
      </w:r>
      <w:r w:rsidR="00AA54EC" w:rsidRPr="00EC3A30">
        <w:rPr>
          <w:color w:val="auto"/>
        </w:rPr>
        <w:t xml:space="preserve"> </w:t>
      </w:r>
      <w:r w:rsidR="00735AA5" w:rsidRPr="00EC3A30">
        <w:rPr>
          <w:color w:val="auto"/>
        </w:rPr>
        <w:t xml:space="preserve">in their </w:t>
      </w:r>
      <w:r w:rsidR="00AA54EC" w:rsidRPr="00EC3A30">
        <w:rPr>
          <w:color w:val="auto"/>
        </w:rPr>
        <w:t xml:space="preserve">choices about the care and services they </w:t>
      </w:r>
      <w:r w:rsidR="002A5274" w:rsidRPr="00EC3A30">
        <w:rPr>
          <w:color w:val="auto"/>
        </w:rPr>
        <w:t>receive</w:t>
      </w:r>
      <w:r w:rsidR="00C838A8">
        <w:rPr>
          <w:color w:val="auto"/>
        </w:rPr>
        <w:t>.</w:t>
      </w:r>
      <w:r w:rsidR="00F56E5B">
        <w:rPr>
          <w:color w:val="auto"/>
        </w:rPr>
        <w:t xml:space="preserve"> </w:t>
      </w:r>
      <w:r w:rsidR="002A0229" w:rsidRPr="00EC3A30">
        <w:rPr>
          <w:color w:val="auto"/>
        </w:rPr>
        <w:t>Some consumers provided feedback they do not feel respected</w:t>
      </w:r>
      <w:r w:rsidR="00CA0901" w:rsidRPr="00EC3A30">
        <w:rPr>
          <w:color w:val="auto"/>
        </w:rPr>
        <w:t xml:space="preserve"> while staff are providing person</w:t>
      </w:r>
      <w:r w:rsidR="00F56E5B">
        <w:rPr>
          <w:color w:val="auto"/>
        </w:rPr>
        <w:t>al</w:t>
      </w:r>
      <w:r w:rsidR="00CA0901" w:rsidRPr="00EC3A30">
        <w:rPr>
          <w:color w:val="auto"/>
        </w:rPr>
        <w:t xml:space="preserve"> care delivery</w:t>
      </w:r>
      <w:r w:rsidR="009C1164" w:rsidRPr="00EC3A30">
        <w:rPr>
          <w:color w:val="auto"/>
        </w:rPr>
        <w:t xml:space="preserve"> a</w:t>
      </w:r>
      <w:r w:rsidR="00476685" w:rsidRPr="00EC3A30">
        <w:rPr>
          <w:color w:val="auto"/>
        </w:rPr>
        <w:t xml:space="preserve">s </w:t>
      </w:r>
      <w:r w:rsidR="009C1164" w:rsidRPr="00EC3A30">
        <w:rPr>
          <w:color w:val="auto"/>
        </w:rPr>
        <w:t xml:space="preserve">some staff communicate </w:t>
      </w:r>
      <w:r w:rsidR="00476685" w:rsidRPr="00EC3A30">
        <w:rPr>
          <w:color w:val="auto"/>
        </w:rPr>
        <w:t xml:space="preserve">with each other </w:t>
      </w:r>
      <w:r w:rsidR="009C1164" w:rsidRPr="00EC3A30">
        <w:rPr>
          <w:color w:val="auto"/>
        </w:rPr>
        <w:t>in a language</w:t>
      </w:r>
      <w:r w:rsidR="00476685" w:rsidRPr="00EC3A30">
        <w:rPr>
          <w:color w:val="auto"/>
        </w:rPr>
        <w:t xml:space="preserve"> consumers do not understand</w:t>
      </w:r>
      <w:r w:rsidR="007D739D">
        <w:rPr>
          <w:color w:val="auto"/>
        </w:rPr>
        <w:t xml:space="preserve"> and staff seem rushed</w:t>
      </w:r>
      <w:r w:rsidR="00476685" w:rsidRPr="00EC3A30">
        <w:rPr>
          <w:color w:val="auto"/>
        </w:rPr>
        <w:t xml:space="preserve">. </w:t>
      </w:r>
    </w:p>
    <w:p w14:paraId="34DFED88" w14:textId="2837E48F" w:rsidR="00154403" w:rsidRPr="00EC3A30" w:rsidRDefault="00DE43F9" w:rsidP="00154403">
      <w:pPr>
        <w:rPr>
          <w:color w:val="auto"/>
        </w:rPr>
      </w:pPr>
      <w:r>
        <w:rPr>
          <w:color w:val="auto"/>
        </w:rPr>
        <w:t xml:space="preserve">The Site Audit report detailed </w:t>
      </w:r>
      <w:r w:rsidR="0066101D">
        <w:rPr>
          <w:color w:val="auto"/>
        </w:rPr>
        <w:t>f</w:t>
      </w:r>
      <w:r w:rsidR="002A5274" w:rsidRPr="00EC3A30">
        <w:rPr>
          <w:color w:val="auto"/>
        </w:rPr>
        <w:t xml:space="preserve">or consumers who require </w:t>
      </w:r>
      <w:r w:rsidR="0012710D" w:rsidRPr="00EC3A30">
        <w:rPr>
          <w:color w:val="auto"/>
        </w:rPr>
        <w:t xml:space="preserve">two or more </w:t>
      </w:r>
      <w:r w:rsidR="00AA54EC" w:rsidRPr="00EC3A30">
        <w:rPr>
          <w:color w:val="auto"/>
        </w:rPr>
        <w:t xml:space="preserve">staff </w:t>
      </w:r>
      <w:r w:rsidR="0012710D" w:rsidRPr="00EC3A30">
        <w:rPr>
          <w:color w:val="auto"/>
        </w:rPr>
        <w:t xml:space="preserve">to provide </w:t>
      </w:r>
      <w:r w:rsidR="00AA54EC" w:rsidRPr="00EC3A30">
        <w:rPr>
          <w:color w:val="auto"/>
        </w:rPr>
        <w:t>assistance</w:t>
      </w:r>
      <w:r w:rsidR="002A5274" w:rsidRPr="00EC3A30">
        <w:rPr>
          <w:color w:val="auto"/>
        </w:rPr>
        <w:t xml:space="preserve">, examples </w:t>
      </w:r>
      <w:r w:rsidR="0066101D">
        <w:rPr>
          <w:color w:val="auto"/>
        </w:rPr>
        <w:t xml:space="preserve">of staff </w:t>
      </w:r>
      <w:r w:rsidR="002A5274" w:rsidRPr="00EC3A30">
        <w:rPr>
          <w:color w:val="auto"/>
        </w:rPr>
        <w:t>n</w:t>
      </w:r>
      <w:r w:rsidR="00483CC5" w:rsidRPr="00EC3A30">
        <w:rPr>
          <w:color w:val="auto"/>
        </w:rPr>
        <w:t>ot provid</w:t>
      </w:r>
      <w:r w:rsidR="0066101D">
        <w:rPr>
          <w:color w:val="auto"/>
        </w:rPr>
        <w:t>ing</w:t>
      </w:r>
      <w:r w:rsidR="00483CC5" w:rsidRPr="00EC3A30">
        <w:rPr>
          <w:color w:val="auto"/>
        </w:rPr>
        <w:t xml:space="preserve"> all consumers </w:t>
      </w:r>
      <w:r w:rsidR="00EF149E" w:rsidRPr="00EC3A30">
        <w:rPr>
          <w:color w:val="auto"/>
        </w:rPr>
        <w:t xml:space="preserve">with an opportunity of </w:t>
      </w:r>
      <w:r w:rsidR="003B6C15" w:rsidRPr="00EC3A30">
        <w:rPr>
          <w:color w:val="auto"/>
        </w:rPr>
        <w:t xml:space="preserve">choice in relation to </w:t>
      </w:r>
      <w:r w:rsidR="002767FA" w:rsidRPr="00EC3A30">
        <w:rPr>
          <w:color w:val="auto"/>
        </w:rPr>
        <w:t xml:space="preserve">the </w:t>
      </w:r>
      <w:r w:rsidR="003B6C15" w:rsidRPr="00EC3A30">
        <w:rPr>
          <w:color w:val="auto"/>
        </w:rPr>
        <w:t>time of retiring to bed</w:t>
      </w:r>
      <w:r w:rsidR="001F4ED6" w:rsidRPr="00EC3A30">
        <w:rPr>
          <w:color w:val="auto"/>
        </w:rPr>
        <w:t xml:space="preserve"> and meeting individual</w:t>
      </w:r>
      <w:r w:rsidR="00EF149E" w:rsidRPr="00EC3A30">
        <w:rPr>
          <w:color w:val="auto"/>
        </w:rPr>
        <w:t xml:space="preserve"> consumer’s</w:t>
      </w:r>
      <w:r w:rsidR="001F4ED6" w:rsidRPr="00EC3A30">
        <w:rPr>
          <w:color w:val="auto"/>
        </w:rPr>
        <w:t xml:space="preserve"> continence needs</w:t>
      </w:r>
      <w:r w:rsidR="00483CC5" w:rsidRPr="00EC3A30">
        <w:rPr>
          <w:color w:val="auto"/>
        </w:rPr>
        <w:t>.</w:t>
      </w:r>
      <w:r w:rsidR="004928EC">
        <w:rPr>
          <w:color w:val="auto"/>
        </w:rPr>
        <w:t xml:space="preserve"> </w:t>
      </w:r>
      <w:r w:rsidR="00F64F0D" w:rsidRPr="00EC3A30">
        <w:rPr>
          <w:color w:val="auto"/>
        </w:rPr>
        <w:t xml:space="preserve">Staff </w:t>
      </w:r>
      <w:r w:rsidR="00F64F0D">
        <w:rPr>
          <w:color w:val="auto"/>
        </w:rPr>
        <w:t>said</w:t>
      </w:r>
      <w:r w:rsidR="00F64F0D" w:rsidRPr="00EC3A30">
        <w:rPr>
          <w:color w:val="auto"/>
        </w:rPr>
        <w:t xml:space="preserve"> this resulted negatively on consumers’ dignity and choice.</w:t>
      </w:r>
      <w:r w:rsidR="00F64F0D">
        <w:rPr>
          <w:color w:val="auto"/>
        </w:rPr>
        <w:t xml:space="preserve"> </w:t>
      </w:r>
      <w:r w:rsidR="004928EC">
        <w:rPr>
          <w:color w:val="auto"/>
        </w:rPr>
        <w:t xml:space="preserve">Staff advised </w:t>
      </w:r>
      <w:r w:rsidR="00C61A1A">
        <w:rPr>
          <w:color w:val="auto"/>
        </w:rPr>
        <w:t xml:space="preserve">consumers who require two or more staff </w:t>
      </w:r>
      <w:r w:rsidR="007A4507">
        <w:rPr>
          <w:color w:val="auto"/>
        </w:rPr>
        <w:t xml:space="preserve">to mobilise are transferred to bed soon after lunch </w:t>
      </w:r>
      <w:r w:rsidR="00140DC9">
        <w:rPr>
          <w:color w:val="auto"/>
        </w:rPr>
        <w:t xml:space="preserve">when </w:t>
      </w:r>
      <w:r w:rsidR="007D739D">
        <w:rPr>
          <w:color w:val="auto"/>
        </w:rPr>
        <w:t xml:space="preserve">staff are </w:t>
      </w:r>
      <w:r w:rsidR="00140DC9">
        <w:rPr>
          <w:color w:val="auto"/>
        </w:rPr>
        <w:t>available, despite consumers expressing a wish not to go to bed.</w:t>
      </w:r>
      <w:r w:rsidR="00F56E5B">
        <w:rPr>
          <w:color w:val="auto"/>
        </w:rPr>
        <w:t xml:space="preserve"> </w:t>
      </w:r>
      <w:r w:rsidR="00DE7C87" w:rsidRPr="00EC3A30">
        <w:rPr>
          <w:color w:val="auto"/>
        </w:rPr>
        <w:t xml:space="preserve">Staff </w:t>
      </w:r>
      <w:r w:rsidR="00483CC5" w:rsidRPr="00EC3A30">
        <w:rPr>
          <w:color w:val="auto"/>
        </w:rPr>
        <w:t>said</w:t>
      </w:r>
      <w:r w:rsidR="00DE7C87" w:rsidRPr="00EC3A30">
        <w:rPr>
          <w:color w:val="auto"/>
        </w:rPr>
        <w:t xml:space="preserve"> </w:t>
      </w:r>
      <w:r w:rsidR="00597AEF">
        <w:rPr>
          <w:color w:val="auto"/>
        </w:rPr>
        <w:t xml:space="preserve">while they understand the need to </w:t>
      </w:r>
      <w:r w:rsidR="00597AEF">
        <w:rPr>
          <w:color w:val="auto"/>
        </w:rPr>
        <w:lastRenderedPageBreak/>
        <w:t>support consumer</w:t>
      </w:r>
      <w:r w:rsidR="00F56E5B">
        <w:rPr>
          <w:color w:val="auto"/>
        </w:rPr>
        <w:t>s</w:t>
      </w:r>
      <w:r w:rsidR="00521A2B">
        <w:rPr>
          <w:color w:val="auto"/>
        </w:rPr>
        <w:t xml:space="preserve">’ choice </w:t>
      </w:r>
      <w:r w:rsidR="00B95DD3">
        <w:rPr>
          <w:color w:val="auto"/>
        </w:rPr>
        <w:t xml:space="preserve">and dignity </w:t>
      </w:r>
      <w:r w:rsidR="00DE7C87" w:rsidRPr="00EC3A30">
        <w:rPr>
          <w:color w:val="auto"/>
        </w:rPr>
        <w:t xml:space="preserve">they are unable to </w:t>
      </w:r>
      <w:r w:rsidR="007D2A3B" w:rsidRPr="00EC3A30">
        <w:rPr>
          <w:color w:val="auto"/>
        </w:rPr>
        <w:t xml:space="preserve">provide care and services in a manner </w:t>
      </w:r>
      <w:r w:rsidR="00521A2B">
        <w:rPr>
          <w:color w:val="auto"/>
        </w:rPr>
        <w:t xml:space="preserve">to do so </w:t>
      </w:r>
      <w:r w:rsidR="007D2A3B" w:rsidRPr="00EC3A30">
        <w:rPr>
          <w:color w:val="auto"/>
        </w:rPr>
        <w:t xml:space="preserve">due to insufficient </w:t>
      </w:r>
      <w:r w:rsidR="00521A2B">
        <w:rPr>
          <w:color w:val="auto"/>
        </w:rPr>
        <w:t>staff</w:t>
      </w:r>
      <w:r w:rsidR="002E15DF">
        <w:rPr>
          <w:color w:val="auto"/>
        </w:rPr>
        <w:t xml:space="preserve"> numbers</w:t>
      </w:r>
      <w:r w:rsidR="007D2A3B" w:rsidRPr="00EC3A30">
        <w:rPr>
          <w:color w:val="auto"/>
        </w:rPr>
        <w:t xml:space="preserve">. </w:t>
      </w:r>
    </w:p>
    <w:p w14:paraId="05454CC0" w14:textId="35270BFC" w:rsidR="00B250EE" w:rsidRPr="00EC3A30" w:rsidRDefault="00B250EE" w:rsidP="00154403">
      <w:pPr>
        <w:rPr>
          <w:color w:val="auto"/>
        </w:rPr>
      </w:pPr>
      <w:r w:rsidRPr="00EC3A30">
        <w:rPr>
          <w:color w:val="auto"/>
        </w:rPr>
        <w:t xml:space="preserve">The Assessment Team observed </w:t>
      </w:r>
      <w:r w:rsidR="0073334C" w:rsidRPr="00EC3A30">
        <w:rPr>
          <w:color w:val="auto"/>
        </w:rPr>
        <w:t xml:space="preserve">on each day of the visit that </w:t>
      </w:r>
      <w:r w:rsidRPr="00EC3A30">
        <w:rPr>
          <w:color w:val="auto"/>
        </w:rPr>
        <w:t>over 50 per cent of consumers had been</w:t>
      </w:r>
      <w:r w:rsidR="00D11633" w:rsidRPr="00EC3A30">
        <w:rPr>
          <w:color w:val="auto"/>
        </w:rPr>
        <w:t xml:space="preserve"> </w:t>
      </w:r>
      <w:r w:rsidR="00576425" w:rsidRPr="00EC3A30">
        <w:rPr>
          <w:color w:val="auto"/>
        </w:rPr>
        <w:t xml:space="preserve">assisted to </w:t>
      </w:r>
      <w:r w:rsidR="00D11633" w:rsidRPr="00EC3A30">
        <w:rPr>
          <w:color w:val="auto"/>
        </w:rPr>
        <w:t xml:space="preserve">bed </w:t>
      </w:r>
      <w:r w:rsidR="00B24236" w:rsidRPr="00EC3A30">
        <w:rPr>
          <w:color w:val="auto"/>
        </w:rPr>
        <w:t xml:space="preserve">during the </w:t>
      </w:r>
      <w:r w:rsidR="00C6020D">
        <w:rPr>
          <w:color w:val="auto"/>
        </w:rPr>
        <w:t xml:space="preserve">early </w:t>
      </w:r>
      <w:r w:rsidR="00B24236" w:rsidRPr="00EC3A30">
        <w:rPr>
          <w:color w:val="auto"/>
        </w:rPr>
        <w:t xml:space="preserve">afternoon </w:t>
      </w:r>
      <w:r w:rsidR="00576425" w:rsidRPr="00EC3A30">
        <w:rPr>
          <w:color w:val="auto"/>
        </w:rPr>
        <w:t xml:space="preserve">in </w:t>
      </w:r>
      <w:r w:rsidR="00D11633" w:rsidRPr="00EC3A30">
        <w:rPr>
          <w:color w:val="auto"/>
        </w:rPr>
        <w:t>prepar</w:t>
      </w:r>
      <w:r w:rsidR="00576425" w:rsidRPr="00EC3A30">
        <w:rPr>
          <w:color w:val="auto"/>
        </w:rPr>
        <w:t>ation</w:t>
      </w:r>
      <w:r w:rsidR="00D11633" w:rsidRPr="00EC3A30">
        <w:rPr>
          <w:color w:val="auto"/>
        </w:rPr>
        <w:t xml:space="preserve"> to retire for the night</w:t>
      </w:r>
      <w:r w:rsidR="00C6020D">
        <w:rPr>
          <w:color w:val="auto"/>
        </w:rPr>
        <w:t>,</w:t>
      </w:r>
      <w:r w:rsidR="00391257" w:rsidRPr="00EC3A30">
        <w:rPr>
          <w:color w:val="auto"/>
        </w:rPr>
        <w:t xml:space="preserve"> which </w:t>
      </w:r>
      <w:r w:rsidR="009F2662" w:rsidRPr="00EC3A30">
        <w:rPr>
          <w:color w:val="auto"/>
        </w:rPr>
        <w:t xml:space="preserve">is not aligned with their </w:t>
      </w:r>
      <w:r w:rsidR="00C6020D">
        <w:rPr>
          <w:color w:val="auto"/>
        </w:rPr>
        <w:t xml:space="preserve">individual </w:t>
      </w:r>
      <w:r w:rsidR="009F2662" w:rsidRPr="00EC3A30">
        <w:rPr>
          <w:color w:val="auto"/>
        </w:rPr>
        <w:t>choice</w:t>
      </w:r>
      <w:r w:rsidR="00A9550B" w:rsidRPr="00EC3A30">
        <w:rPr>
          <w:color w:val="auto"/>
        </w:rPr>
        <w:t xml:space="preserve"> and/or care planning guidance</w:t>
      </w:r>
      <w:r w:rsidR="009F2662" w:rsidRPr="00EC3A30">
        <w:rPr>
          <w:color w:val="auto"/>
        </w:rPr>
        <w:t>.</w:t>
      </w:r>
      <w:r w:rsidR="00F56E5B">
        <w:rPr>
          <w:color w:val="auto"/>
        </w:rPr>
        <w:t xml:space="preserve"> </w:t>
      </w:r>
    </w:p>
    <w:p w14:paraId="07BF9D55" w14:textId="6978295A" w:rsidR="005042C2" w:rsidRDefault="00F42262" w:rsidP="00154403">
      <w:pPr>
        <w:rPr>
          <w:rFonts w:cs="Times New Roman"/>
          <w:iCs/>
        </w:rPr>
      </w:pPr>
      <w:r w:rsidRPr="00F54272">
        <w:rPr>
          <w:rFonts w:cs="Times New Roman"/>
          <w:iCs/>
        </w:rPr>
        <w:t xml:space="preserve">In their response to the evidence in the Site Audit report, the approved provider demonstrated implementation of responsive actions such as </w:t>
      </w:r>
      <w:r w:rsidR="00F84B39">
        <w:rPr>
          <w:rFonts w:cs="Times New Roman"/>
          <w:iCs/>
        </w:rPr>
        <w:t xml:space="preserve">providing </w:t>
      </w:r>
      <w:r w:rsidR="00660503">
        <w:rPr>
          <w:rFonts w:cs="Times New Roman"/>
          <w:iCs/>
        </w:rPr>
        <w:t xml:space="preserve">all staff </w:t>
      </w:r>
      <w:r w:rsidR="00F84B39">
        <w:rPr>
          <w:rFonts w:cs="Times New Roman"/>
          <w:iCs/>
        </w:rPr>
        <w:t>with</w:t>
      </w:r>
      <w:r w:rsidR="00660503">
        <w:rPr>
          <w:rFonts w:cs="Times New Roman"/>
          <w:iCs/>
        </w:rPr>
        <w:t xml:space="preserve"> </w:t>
      </w:r>
      <w:r w:rsidRPr="00F54272">
        <w:rPr>
          <w:rFonts w:cs="Times New Roman"/>
          <w:iCs/>
        </w:rPr>
        <w:t>education</w:t>
      </w:r>
      <w:r>
        <w:rPr>
          <w:rFonts w:cs="Times New Roman"/>
          <w:iCs/>
        </w:rPr>
        <w:t xml:space="preserve"> </w:t>
      </w:r>
      <w:r w:rsidR="001F2CF2">
        <w:rPr>
          <w:rFonts w:cs="Times New Roman"/>
          <w:iCs/>
        </w:rPr>
        <w:t>relating to the importance of</w:t>
      </w:r>
      <w:r w:rsidR="00E004B2">
        <w:rPr>
          <w:rFonts w:cs="Times New Roman"/>
          <w:iCs/>
        </w:rPr>
        <w:t xml:space="preserve"> consumers’ dignity and the</w:t>
      </w:r>
      <w:r w:rsidR="00660503">
        <w:rPr>
          <w:rFonts w:cs="Times New Roman"/>
          <w:iCs/>
        </w:rPr>
        <w:t xml:space="preserve"> appropriate way of providing assistance</w:t>
      </w:r>
      <w:r w:rsidR="00561B90">
        <w:rPr>
          <w:rFonts w:cs="Times New Roman"/>
          <w:iCs/>
        </w:rPr>
        <w:t xml:space="preserve"> and</w:t>
      </w:r>
      <w:r w:rsidR="00F84B39">
        <w:rPr>
          <w:rFonts w:cs="Times New Roman"/>
          <w:iCs/>
        </w:rPr>
        <w:t>,</w:t>
      </w:r>
      <w:r w:rsidR="00561B90">
        <w:rPr>
          <w:rFonts w:cs="Times New Roman"/>
          <w:iCs/>
        </w:rPr>
        <w:t xml:space="preserve"> reassessment </w:t>
      </w:r>
      <w:r w:rsidR="00AC6691">
        <w:rPr>
          <w:rFonts w:cs="Times New Roman"/>
          <w:iCs/>
        </w:rPr>
        <w:t xml:space="preserve">of consumers in relation to the </w:t>
      </w:r>
      <w:r w:rsidR="002326B6">
        <w:rPr>
          <w:rFonts w:cs="Times New Roman"/>
          <w:iCs/>
        </w:rPr>
        <w:t xml:space="preserve">number of staff and </w:t>
      </w:r>
      <w:r w:rsidR="007C743C">
        <w:rPr>
          <w:rFonts w:cs="Times New Roman"/>
          <w:iCs/>
        </w:rPr>
        <w:t xml:space="preserve">the most appropriate </w:t>
      </w:r>
      <w:r w:rsidR="002326B6">
        <w:rPr>
          <w:rFonts w:cs="Times New Roman"/>
          <w:iCs/>
        </w:rPr>
        <w:t>methodology of providing mobility assistance</w:t>
      </w:r>
      <w:r w:rsidR="005042C2">
        <w:rPr>
          <w:rFonts w:cs="Times New Roman"/>
          <w:iCs/>
        </w:rPr>
        <w:t>.</w:t>
      </w:r>
    </w:p>
    <w:p w14:paraId="62EBE605" w14:textId="38EE566B" w:rsidR="001048AF" w:rsidRDefault="005042C2" w:rsidP="00154403">
      <w:pPr>
        <w:rPr>
          <w:rFonts w:cs="Times New Roman"/>
          <w:iCs/>
        </w:rPr>
      </w:pPr>
      <w:r>
        <w:rPr>
          <w:rFonts w:cs="Times New Roman"/>
          <w:iCs/>
        </w:rPr>
        <w:t xml:space="preserve">I acknowledge these responsive actions </w:t>
      </w:r>
      <w:r w:rsidR="009C6054">
        <w:rPr>
          <w:rFonts w:cs="Times New Roman"/>
          <w:iCs/>
        </w:rPr>
        <w:t>to the evidence bought forward within the site audit report</w:t>
      </w:r>
      <w:r w:rsidR="007C743C">
        <w:rPr>
          <w:rFonts w:cs="Times New Roman"/>
          <w:iCs/>
        </w:rPr>
        <w:t>,</w:t>
      </w:r>
      <w:r w:rsidR="009C6054">
        <w:rPr>
          <w:rFonts w:cs="Times New Roman"/>
          <w:iCs/>
        </w:rPr>
        <w:t xml:space="preserve"> however at the time of the site audit v</w:t>
      </w:r>
      <w:r w:rsidR="00C77C9A">
        <w:rPr>
          <w:rFonts w:cs="Times New Roman"/>
          <w:iCs/>
        </w:rPr>
        <w:t>isit consumers choices and dignity needs were not consistently met.</w:t>
      </w:r>
    </w:p>
    <w:p w14:paraId="42EFBFA5" w14:textId="1DD8FCD7" w:rsidR="00C77C9A" w:rsidRDefault="00C77C9A" w:rsidP="00154403">
      <w:pPr>
        <w:rPr>
          <w:color w:val="0000FF"/>
        </w:rPr>
      </w:pPr>
      <w:bookmarkStart w:id="5" w:name="_Hlk87338767"/>
      <w:r>
        <w:rPr>
          <w:rFonts w:cs="Times New Roman"/>
          <w:iCs/>
        </w:rPr>
        <w:t>I find this requirement is non-compliant.</w:t>
      </w:r>
    </w:p>
    <w:bookmarkEnd w:id="5"/>
    <w:p w14:paraId="34DFED89" w14:textId="375F7128" w:rsidR="00154403" w:rsidRDefault="0080768D" w:rsidP="00154403">
      <w:pPr>
        <w:pStyle w:val="Heading3"/>
      </w:pPr>
      <w:r>
        <w:t>Requirement 1(3)(b)</w:t>
      </w:r>
      <w:r>
        <w:tab/>
      </w:r>
      <w:r w:rsidR="000119C3">
        <w:t>C</w:t>
      </w:r>
      <w:r>
        <w:t>ompliant</w:t>
      </w:r>
    </w:p>
    <w:p w14:paraId="34DFED8A" w14:textId="77777777" w:rsidR="00154403" w:rsidRPr="008D114F" w:rsidRDefault="0080768D" w:rsidP="00154403">
      <w:pPr>
        <w:rPr>
          <w:i/>
        </w:rPr>
      </w:pPr>
      <w:r w:rsidRPr="008D114F">
        <w:rPr>
          <w:i/>
        </w:rPr>
        <w:t>Care and services are culturally safe.</w:t>
      </w:r>
    </w:p>
    <w:p w14:paraId="34DFED8C" w14:textId="5BEBE2CD" w:rsidR="00154403" w:rsidRPr="00DD02D3" w:rsidRDefault="0080768D" w:rsidP="00154403">
      <w:pPr>
        <w:pStyle w:val="Heading3"/>
      </w:pPr>
      <w:r w:rsidRPr="00DD02D3">
        <w:t>Requirement 1(3)(c)</w:t>
      </w:r>
      <w:r w:rsidRPr="00DD02D3">
        <w:tab/>
      </w:r>
      <w:r w:rsidR="000119C3">
        <w:t>C</w:t>
      </w:r>
      <w:r w:rsidRPr="00DD02D3">
        <w:t>ompliant</w:t>
      </w:r>
    </w:p>
    <w:p w14:paraId="34DFED8D" w14:textId="77777777" w:rsidR="00154403" w:rsidRPr="008D114F" w:rsidRDefault="0080768D" w:rsidP="00154403">
      <w:pPr>
        <w:tabs>
          <w:tab w:val="right" w:pos="9026"/>
        </w:tabs>
        <w:spacing w:before="0" w:after="0"/>
        <w:outlineLvl w:val="4"/>
        <w:rPr>
          <w:i/>
        </w:rPr>
      </w:pPr>
      <w:r w:rsidRPr="008D114F">
        <w:rPr>
          <w:i/>
        </w:rPr>
        <w:t xml:space="preserve">Each consumer is supported to exercise choice and independence, including to: </w:t>
      </w:r>
    </w:p>
    <w:p w14:paraId="34DFED8E" w14:textId="77777777" w:rsidR="00154403" w:rsidRPr="008D114F" w:rsidRDefault="0080768D"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DFED8F" w14:textId="77777777" w:rsidR="00154403" w:rsidRPr="008D114F" w:rsidRDefault="0080768D"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DFED90" w14:textId="77777777" w:rsidR="00D2235F" w:rsidRPr="008D114F" w:rsidRDefault="0080768D"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34DFED91" w14:textId="77777777" w:rsidR="00154403" w:rsidRPr="008D114F" w:rsidRDefault="0080768D"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4DFED93" w14:textId="0193489D" w:rsidR="00154403" w:rsidRDefault="0080768D" w:rsidP="00154403">
      <w:pPr>
        <w:pStyle w:val="Heading3"/>
      </w:pPr>
      <w:r>
        <w:t>Requirement 1(3)(d)</w:t>
      </w:r>
      <w:r>
        <w:tab/>
      </w:r>
      <w:r w:rsidR="000119C3">
        <w:t>C</w:t>
      </w:r>
      <w:r>
        <w:t>ompliant</w:t>
      </w:r>
    </w:p>
    <w:p w14:paraId="34DFED94" w14:textId="77777777" w:rsidR="00154403" w:rsidRPr="008D114F" w:rsidRDefault="0080768D" w:rsidP="00154403">
      <w:pPr>
        <w:rPr>
          <w:i/>
        </w:rPr>
      </w:pPr>
      <w:r w:rsidRPr="008D114F">
        <w:rPr>
          <w:i/>
        </w:rPr>
        <w:t>Each consumer is supported to take risks to enable them to live the best life they can.</w:t>
      </w:r>
    </w:p>
    <w:p w14:paraId="34DFED96" w14:textId="1D88E549" w:rsidR="00154403" w:rsidRDefault="0080768D" w:rsidP="00154403">
      <w:pPr>
        <w:pStyle w:val="Heading3"/>
      </w:pPr>
      <w:r>
        <w:t>Requirement 1(3)(e)</w:t>
      </w:r>
      <w:r>
        <w:tab/>
      </w:r>
      <w:r w:rsidR="000119C3">
        <w:t>C</w:t>
      </w:r>
      <w:r>
        <w:t>ompliant</w:t>
      </w:r>
    </w:p>
    <w:p w14:paraId="34DFED97" w14:textId="77777777" w:rsidR="00154403" w:rsidRPr="008D114F" w:rsidRDefault="0080768D" w:rsidP="00154403">
      <w:pPr>
        <w:rPr>
          <w:i/>
        </w:rPr>
      </w:pPr>
      <w:r w:rsidRPr="008D114F">
        <w:rPr>
          <w:i/>
        </w:rPr>
        <w:t>Information provided to each consumer is current, accurate and timely, and communicated in a way that is clear, easy to understand and enables them to exercise choice.</w:t>
      </w:r>
    </w:p>
    <w:p w14:paraId="34DFED99" w14:textId="65F37436" w:rsidR="00154403" w:rsidRDefault="0080768D" w:rsidP="00154403">
      <w:pPr>
        <w:pStyle w:val="Heading3"/>
      </w:pPr>
      <w:r>
        <w:lastRenderedPageBreak/>
        <w:t>Requirement 1(3)(f)</w:t>
      </w:r>
      <w:r>
        <w:tab/>
      </w:r>
      <w:r w:rsidR="000119C3">
        <w:t>C</w:t>
      </w:r>
      <w:r>
        <w:t>ompliant</w:t>
      </w:r>
    </w:p>
    <w:p w14:paraId="34DFED9A" w14:textId="77777777" w:rsidR="00154403" w:rsidRPr="008D114F" w:rsidRDefault="0080768D" w:rsidP="00154403">
      <w:pPr>
        <w:rPr>
          <w:i/>
        </w:rPr>
      </w:pPr>
      <w:r w:rsidRPr="008D114F">
        <w:rPr>
          <w:i/>
        </w:rPr>
        <w:t>Each consumer’s privacy is respected and personal information is kept confidential.</w:t>
      </w:r>
    </w:p>
    <w:p w14:paraId="34DFED9C" w14:textId="77777777" w:rsidR="00154403" w:rsidRPr="00154403" w:rsidRDefault="0028221D" w:rsidP="00154403"/>
    <w:p w14:paraId="34DFED9D" w14:textId="77777777" w:rsidR="00ED6B57" w:rsidRDefault="0028221D" w:rsidP="00095CD4">
      <w:pPr>
        <w:sectPr w:rsidR="00ED6B57" w:rsidSect="00CB3BA9">
          <w:type w:val="continuous"/>
          <w:pgSz w:w="11906" w:h="16838"/>
          <w:pgMar w:top="1701" w:right="1418" w:bottom="1418" w:left="1418" w:header="568" w:footer="397" w:gutter="0"/>
          <w:cols w:space="708"/>
          <w:titlePg/>
          <w:docGrid w:linePitch="360"/>
        </w:sectPr>
      </w:pPr>
    </w:p>
    <w:p w14:paraId="34DFED9E" w14:textId="1B493C2F" w:rsidR="00CB3BA9" w:rsidRDefault="0080768D"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632" behindDoc="1" locked="0" layoutInCell="1" allowOverlap="1" wp14:anchorId="34DFEE7E" wp14:editId="34DFEE7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132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34DFED9F" w14:textId="77777777" w:rsidR="00ED6B57" w:rsidRPr="00ED6B57" w:rsidRDefault="0080768D" w:rsidP="00ED6B57">
      <w:pPr>
        <w:pStyle w:val="Heading3"/>
        <w:shd w:val="clear" w:color="auto" w:fill="F2F2F2" w:themeFill="background1" w:themeFillShade="F2"/>
      </w:pPr>
      <w:r w:rsidRPr="00ED6B57">
        <w:t>Consumer outcome:</w:t>
      </w:r>
    </w:p>
    <w:p w14:paraId="34DFEDA0" w14:textId="77777777" w:rsidR="00ED6B57" w:rsidRPr="00ED6B57" w:rsidRDefault="0080768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DFEDA1" w14:textId="77777777" w:rsidR="00ED6B57" w:rsidRPr="00ED6B57" w:rsidRDefault="0080768D" w:rsidP="00ED6B57">
      <w:pPr>
        <w:pStyle w:val="Heading3"/>
        <w:shd w:val="clear" w:color="auto" w:fill="F2F2F2" w:themeFill="background1" w:themeFillShade="F2"/>
      </w:pPr>
      <w:r w:rsidRPr="00ED6B57">
        <w:t>Organisation statement:</w:t>
      </w:r>
    </w:p>
    <w:p w14:paraId="34DFEDA2" w14:textId="77777777" w:rsidR="00ED6B57" w:rsidRPr="00ED6B57" w:rsidRDefault="0080768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DFEDA3" w14:textId="77777777" w:rsidR="00ED6B57" w:rsidRDefault="0080768D" w:rsidP="00ED6B57">
      <w:pPr>
        <w:pStyle w:val="Heading2"/>
      </w:pPr>
      <w:r>
        <w:t xml:space="preserve">Assessment </w:t>
      </w:r>
      <w:r w:rsidRPr="002B2C0F">
        <w:t>of Standard</w:t>
      </w:r>
      <w:r>
        <w:t xml:space="preserve"> 2</w:t>
      </w:r>
    </w:p>
    <w:p w14:paraId="77DEF536" w14:textId="03CFE9E3" w:rsidR="007057CC" w:rsidRPr="000503EE" w:rsidRDefault="00F24C79" w:rsidP="007057CC">
      <w:pPr>
        <w:rPr>
          <w:rFonts w:eastAsiaTheme="minorHAnsi"/>
          <w:color w:val="auto"/>
        </w:rPr>
      </w:pPr>
      <w:r w:rsidRPr="000503EE">
        <w:rPr>
          <w:rFonts w:eastAsiaTheme="minorHAnsi"/>
          <w:color w:val="auto"/>
        </w:rPr>
        <w:t>C</w:t>
      </w:r>
      <w:r w:rsidR="007057CC" w:rsidRPr="000503EE">
        <w:rPr>
          <w:rFonts w:eastAsiaTheme="minorHAnsi"/>
          <w:color w:val="auto"/>
        </w:rPr>
        <w:t>onsumers</w:t>
      </w:r>
      <w:r w:rsidRPr="000503EE">
        <w:rPr>
          <w:rFonts w:eastAsiaTheme="minorHAnsi"/>
          <w:color w:val="auto"/>
        </w:rPr>
        <w:t xml:space="preserve"> and representatives</w:t>
      </w:r>
      <w:r w:rsidR="007057CC" w:rsidRPr="000503EE">
        <w:rPr>
          <w:rFonts w:eastAsiaTheme="minorHAnsi"/>
          <w:color w:val="auto"/>
        </w:rPr>
        <w:t xml:space="preserve"> interviewed said they are involved in </w:t>
      </w:r>
      <w:r w:rsidR="00DD403F" w:rsidRPr="000503EE">
        <w:rPr>
          <w:rFonts w:eastAsiaTheme="minorHAnsi"/>
          <w:color w:val="auto"/>
        </w:rPr>
        <w:t>care planning to the extent they wish</w:t>
      </w:r>
      <w:r w:rsidR="00667B00" w:rsidRPr="000503EE">
        <w:rPr>
          <w:rFonts w:eastAsiaTheme="minorHAnsi"/>
          <w:color w:val="auto"/>
        </w:rPr>
        <w:t>,</w:t>
      </w:r>
      <w:r w:rsidR="00DD403F" w:rsidRPr="000503EE">
        <w:rPr>
          <w:rFonts w:eastAsiaTheme="minorHAnsi"/>
          <w:color w:val="auto"/>
        </w:rPr>
        <w:t xml:space="preserve"> and they feel the organisation </w:t>
      </w:r>
      <w:r w:rsidR="002C29F3" w:rsidRPr="000503EE">
        <w:rPr>
          <w:rFonts w:eastAsiaTheme="minorHAnsi"/>
          <w:color w:val="auto"/>
        </w:rPr>
        <w:t>adheres to consumers</w:t>
      </w:r>
      <w:r w:rsidR="000E1563" w:rsidRPr="000503EE">
        <w:rPr>
          <w:rFonts w:eastAsiaTheme="minorHAnsi"/>
          <w:color w:val="auto"/>
        </w:rPr>
        <w:t>’ needs and wishes and assists in optimising their health and well-being.</w:t>
      </w:r>
      <w:r w:rsidR="00A750A1" w:rsidRPr="000503EE">
        <w:rPr>
          <w:rFonts w:eastAsiaTheme="minorHAnsi"/>
          <w:color w:val="auto"/>
        </w:rPr>
        <w:t xml:space="preserve"> They said they are </w:t>
      </w:r>
      <w:r w:rsidR="00667B00" w:rsidRPr="000503EE">
        <w:rPr>
          <w:rFonts w:eastAsiaTheme="minorHAnsi"/>
          <w:color w:val="auto"/>
        </w:rPr>
        <w:t>informed of the outcome of assessment and planning through a variety of communication methods</w:t>
      </w:r>
      <w:r w:rsidR="007E0CA8" w:rsidRPr="000503EE">
        <w:rPr>
          <w:rFonts w:eastAsiaTheme="minorHAnsi"/>
          <w:color w:val="auto"/>
        </w:rPr>
        <w:t xml:space="preserve"> upon entry, on a regular ongoing basis, and/or when consumers’ needs change.</w:t>
      </w:r>
      <w:r w:rsidR="00667B00" w:rsidRPr="000503EE">
        <w:rPr>
          <w:rFonts w:eastAsiaTheme="minorHAnsi"/>
          <w:color w:val="auto"/>
        </w:rPr>
        <w:t xml:space="preserve"> </w:t>
      </w:r>
      <w:r w:rsidR="00A93213" w:rsidRPr="000503EE">
        <w:rPr>
          <w:rFonts w:eastAsiaTheme="minorHAnsi"/>
          <w:color w:val="auto"/>
        </w:rPr>
        <w:t>Consumers and representatives</w:t>
      </w:r>
      <w:r w:rsidR="004F1073" w:rsidRPr="000503EE">
        <w:rPr>
          <w:rFonts w:eastAsiaTheme="minorHAnsi"/>
          <w:color w:val="auto"/>
        </w:rPr>
        <w:t xml:space="preserve"> are aware they have access to care planning documentation. </w:t>
      </w:r>
      <w:r w:rsidR="00871657" w:rsidRPr="000503EE">
        <w:rPr>
          <w:rFonts w:eastAsiaTheme="minorHAnsi"/>
          <w:color w:val="auto"/>
        </w:rPr>
        <w:t>Risk is considered during the assessment and planning process</w:t>
      </w:r>
      <w:r w:rsidR="007E0CA8" w:rsidRPr="000503EE">
        <w:rPr>
          <w:rFonts w:eastAsiaTheme="minorHAnsi"/>
          <w:color w:val="auto"/>
        </w:rPr>
        <w:t xml:space="preserve"> to ensure care and services are safe and effective. </w:t>
      </w:r>
    </w:p>
    <w:p w14:paraId="186853DE" w14:textId="1E2ED8C6" w:rsidR="007057CC" w:rsidRPr="00CF0FED" w:rsidRDefault="007057CC" w:rsidP="007057CC">
      <w:pPr>
        <w:rPr>
          <w:rFonts w:eastAsiaTheme="minorHAnsi"/>
          <w:color w:val="auto"/>
        </w:rPr>
      </w:pPr>
      <w:r w:rsidRPr="007D105C">
        <w:rPr>
          <w:rFonts w:eastAsiaTheme="minorHAnsi"/>
          <w:color w:val="auto"/>
        </w:rPr>
        <w:t>Clinical and care staff described the assessment, care planning and review processes and how staff involve each consumer and others where required. Clinical risk assessments are completed.</w:t>
      </w:r>
      <w:r w:rsidR="00F55207" w:rsidRPr="007D105C">
        <w:rPr>
          <w:rFonts w:eastAsiaTheme="minorHAnsi"/>
          <w:color w:val="auto"/>
        </w:rPr>
        <w:t xml:space="preserve"> Medical</w:t>
      </w:r>
      <w:r w:rsidR="00D46FC4" w:rsidRPr="007D105C">
        <w:rPr>
          <w:rFonts w:eastAsiaTheme="minorHAnsi"/>
          <w:color w:val="auto"/>
        </w:rPr>
        <w:t xml:space="preserve"> officer and allied health professionals advised of their input into assessment and care planning and said staff </w:t>
      </w:r>
      <w:r w:rsidR="00E7084F" w:rsidRPr="007D105C">
        <w:rPr>
          <w:rFonts w:eastAsiaTheme="minorHAnsi"/>
          <w:color w:val="auto"/>
        </w:rPr>
        <w:t xml:space="preserve">refer consumers to the local hospital in a timely manner </w:t>
      </w:r>
      <w:r w:rsidR="006850EE" w:rsidRPr="007D105C">
        <w:rPr>
          <w:rFonts w:eastAsiaTheme="minorHAnsi"/>
          <w:color w:val="auto"/>
        </w:rPr>
        <w:t>which contributes</w:t>
      </w:r>
      <w:r w:rsidR="004618CD" w:rsidRPr="007D105C">
        <w:rPr>
          <w:rFonts w:eastAsiaTheme="minorHAnsi"/>
          <w:color w:val="auto"/>
        </w:rPr>
        <w:t xml:space="preserve"> to the </w:t>
      </w:r>
      <w:r w:rsidR="00E7084F" w:rsidRPr="007D105C">
        <w:rPr>
          <w:rFonts w:eastAsiaTheme="minorHAnsi"/>
          <w:color w:val="auto"/>
        </w:rPr>
        <w:t>continu</w:t>
      </w:r>
      <w:r w:rsidR="006850EE" w:rsidRPr="007D105C">
        <w:rPr>
          <w:rFonts w:eastAsiaTheme="minorHAnsi"/>
          <w:color w:val="auto"/>
        </w:rPr>
        <w:t>i</w:t>
      </w:r>
      <w:r w:rsidR="00E7084F" w:rsidRPr="007D105C">
        <w:rPr>
          <w:rFonts w:eastAsiaTheme="minorHAnsi"/>
          <w:color w:val="auto"/>
        </w:rPr>
        <w:t xml:space="preserve">ty </w:t>
      </w:r>
      <w:r w:rsidR="004618CD" w:rsidRPr="007D105C">
        <w:rPr>
          <w:rFonts w:eastAsiaTheme="minorHAnsi"/>
          <w:color w:val="auto"/>
        </w:rPr>
        <w:t>and delivery</w:t>
      </w:r>
      <w:r w:rsidR="00E7084F" w:rsidRPr="007D105C">
        <w:rPr>
          <w:rFonts w:eastAsiaTheme="minorHAnsi"/>
          <w:color w:val="auto"/>
        </w:rPr>
        <w:t xml:space="preserve"> of safe and effective care. </w:t>
      </w:r>
      <w:r w:rsidR="004618CD" w:rsidRPr="007D105C">
        <w:rPr>
          <w:rFonts w:eastAsiaTheme="minorHAnsi"/>
          <w:color w:val="auto"/>
        </w:rPr>
        <w:t xml:space="preserve">An Aboriginal </w:t>
      </w:r>
      <w:r w:rsidR="006B30DF" w:rsidRPr="007D105C">
        <w:rPr>
          <w:rFonts w:eastAsiaTheme="minorHAnsi"/>
          <w:color w:val="auto"/>
        </w:rPr>
        <w:t>Liaison</w:t>
      </w:r>
      <w:r w:rsidR="004618CD" w:rsidRPr="007D105C">
        <w:rPr>
          <w:rFonts w:eastAsiaTheme="minorHAnsi"/>
          <w:color w:val="auto"/>
        </w:rPr>
        <w:t xml:space="preserve"> Officer </w:t>
      </w:r>
      <w:r w:rsidR="00583D97">
        <w:rPr>
          <w:rFonts w:eastAsiaTheme="minorHAnsi"/>
          <w:color w:val="auto"/>
        </w:rPr>
        <w:t xml:space="preserve">(ALO) </w:t>
      </w:r>
      <w:r w:rsidR="00AA19D7" w:rsidRPr="007D105C">
        <w:rPr>
          <w:rFonts w:eastAsiaTheme="minorHAnsi"/>
          <w:color w:val="auto"/>
        </w:rPr>
        <w:t>is available to discuss assessment and care planning processes with consumer</w:t>
      </w:r>
      <w:r w:rsidR="008C5745">
        <w:rPr>
          <w:rFonts w:eastAsiaTheme="minorHAnsi"/>
          <w:color w:val="auto"/>
        </w:rPr>
        <w:t>s</w:t>
      </w:r>
      <w:r w:rsidR="00AA19D7" w:rsidRPr="007D105C">
        <w:rPr>
          <w:rFonts w:eastAsiaTheme="minorHAnsi"/>
          <w:color w:val="auto"/>
        </w:rPr>
        <w:t xml:space="preserve"> and representatives to ensure </w:t>
      </w:r>
      <w:r w:rsidR="0062303A" w:rsidRPr="007D105C">
        <w:rPr>
          <w:rFonts w:eastAsiaTheme="minorHAnsi"/>
          <w:color w:val="auto"/>
        </w:rPr>
        <w:t>consumer involvement and understanding</w:t>
      </w:r>
      <w:r w:rsidR="006B30DF" w:rsidRPr="007D105C">
        <w:rPr>
          <w:rFonts w:eastAsiaTheme="minorHAnsi"/>
          <w:color w:val="auto"/>
        </w:rPr>
        <w:t>.</w:t>
      </w:r>
      <w:r w:rsidRPr="007D105C">
        <w:rPr>
          <w:rFonts w:eastAsiaTheme="minorHAnsi"/>
          <w:color w:val="auto"/>
        </w:rPr>
        <w:t xml:space="preserve"> </w:t>
      </w:r>
      <w:r w:rsidRPr="00CF0FED">
        <w:rPr>
          <w:rFonts w:eastAsiaTheme="minorHAnsi"/>
          <w:color w:val="auto"/>
        </w:rPr>
        <w:t xml:space="preserve">Analysis of clinical data results </w:t>
      </w:r>
      <w:r w:rsidR="00CF0FED" w:rsidRPr="00CF0FED">
        <w:rPr>
          <w:rFonts w:eastAsiaTheme="minorHAnsi"/>
          <w:color w:val="auto"/>
        </w:rPr>
        <w:t xml:space="preserve">in continuous </w:t>
      </w:r>
      <w:r w:rsidRPr="00CF0FED">
        <w:rPr>
          <w:rFonts w:eastAsiaTheme="minorHAnsi"/>
          <w:color w:val="auto"/>
        </w:rPr>
        <w:t xml:space="preserve">improvement </w:t>
      </w:r>
      <w:r w:rsidR="00CF0FED" w:rsidRPr="00CF0FED">
        <w:rPr>
          <w:rFonts w:eastAsiaTheme="minorHAnsi"/>
          <w:color w:val="auto"/>
        </w:rPr>
        <w:t>actions</w:t>
      </w:r>
      <w:r w:rsidR="00C47900">
        <w:rPr>
          <w:rFonts w:eastAsiaTheme="minorHAnsi"/>
          <w:color w:val="auto"/>
        </w:rPr>
        <w:t xml:space="preserve"> where needs identify</w:t>
      </w:r>
      <w:r w:rsidR="00CF0FED" w:rsidRPr="00CF0FED">
        <w:rPr>
          <w:rFonts w:eastAsiaTheme="minorHAnsi"/>
          <w:color w:val="auto"/>
        </w:rPr>
        <w:t>.</w:t>
      </w:r>
      <w:r w:rsidRPr="00CF0FED">
        <w:rPr>
          <w:rFonts w:eastAsiaTheme="minorHAnsi"/>
          <w:color w:val="auto"/>
        </w:rPr>
        <w:t xml:space="preserve"> </w:t>
      </w:r>
    </w:p>
    <w:p w14:paraId="756629D6" w14:textId="063EE9FE" w:rsidR="007057CC" w:rsidRPr="002971BA" w:rsidRDefault="007057CC" w:rsidP="007057CC">
      <w:pPr>
        <w:rPr>
          <w:rFonts w:eastAsiaTheme="minorHAnsi"/>
          <w:color w:val="auto"/>
        </w:rPr>
      </w:pPr>
      <w:r w:rsidRPr="002971BA">
        <w:rPr>
          <w:rFonts w:eastAsiaTheme="minorHAnsi"/>
          <w:color w:val="auto"/>
        </w:rPr>
        <w:t xml:space="preserve">The organisation has a </w:t>
      </w:r>
      <w:r w:rsidR="0085498C" w:rsidRPr="002971BA">
        <w:rPr>
          <w:rFonts w:eastAsiaTheme="minorHAnsi"/>
          <w:color w:val="auto"/>
        </w:rPr>
        <w:t xml:space="preserve">range of </w:t>
      </w:r>
      <w:r w:rsidRPr="002971BA">
        <w:rPr>
          <w:rFonts w:eastAsiaTheme="minorHAnsi"/>
          <w:color w:val="auto"/>
        </w:rPr>
        <w:t xml:space="preserve">documented </w:t>
      </w:r>
      <w:r w:rsidR="0085498C" w:rsidRPr="002971BA">
        <w:rPr>
          <w:rFonts w:eastAsiaTheme="minorHAnsi"/>
          <w:color w:val="auto"/>
        </w:rPr>
        <w:t>policies</w:t>
      </w:r>
      <w:r w:rsidR="002971BA" w:rsidRPr="002971BA">
        <w:rPr>
          <w:rFonts w:eastAsiaTheme="minorHAnsi"/>
          <w:color w:val="auto"/>
        </w:rPr>
        <w:t xml:space="preserve"> and </w:t>
      </w:r>
      <w:r w:rsidR="0085498C" w:rsidRPr="002971BA">
        <w:rPr>
          <w:rFonts w:eastAsiaTheme="minorHAnsi"/>
          <w:color w:val="auto"/>
        </w:rPr>
        <w:t xml:space="preserve">procedures </w:t>
      </w:r>
      <w:r w:rsidRPr="002971BA">
        <w:rPr>
          <w:rFonts w:eastAsiaTheme="minorHAnsi"/>
          <w:color w:val="auto"/>
        </w:rPr>
        <w:t>to guide staff practice in undertaking assessment, care planning</w:t>
      </w:r>
      <w:r w:rsidR="00C47900">
        <w:rPr>
          <w:rFonts w:eastAsiaTheme="minorHAnsi"/>
          <w:color w:val="auto"/>
        </w:rPr>
        <w:t>,</w:t>
      </w:r>
      <w:r w:rsidR="002971BA" w:rsidRPr="002971BA">
        <w:rPr>
          <w:rFonts w:eastAsiaTheme="minorHAnsi"/>
          <w:color w:val="auto"/>
        </w:rPr>
        <w:t xml:space="preserve"> end of life discussions and topics relevant to this Standard.</w:t>
      </w:r>
      <w:r w:rsidRPr="002971BA">
        <w:rPr>
          <w:rFonts w:eastAsiaTheme="minorHAnsi"/>
          <w:color w:val="auto"/>
        </w:rPr>
        <w:t xml:space="preserve"> Staff demonstrated knowledge of their responsibilities in this process and gave examples of care and services planning outcomes for consumers.</w:t>
      </w:r>
    </w:p>
    <w:p w14:paraId="0E778AC0" w14:textId="0ADD545F" w:rsidR="00025042" w:rsidRDefault="007057CC" w:rsidP="007057CC">
      <w:pPr>
        <w:rPr>
          <w:rFonts w:eastAsiaTheme="minorHAnsi"/>
          <w:color w:val="auto"/>
        </w:rPr>
      </w:pPr>
      <w:r w:rsidRPr="0002578B">
        <w:rPr>
          <w:rFonts w:eastAsiaTheme="minorHAnsi"/>
          <w:color w:val="auto"/>
        </w:rPr>
        <w:lastRenderedPageBreak/>
        <w:t>The Assessment Team reviewed assessment, care and services planning documentation and identified reviews and case conferencing meetings are completed regularly with input from consumers and others they wish to be involved</w:t>
      </w:r>
      <w:r w:rsidR="0002578B" w:rsidRPr="0002578B">
        <w:rPr>
          <w:rFonts w:eastAsiaTheme="minorHAnsi"/>
          <w:color w:val="auto"/>
        </w:rPr>
        <w:t>.</w:t>
      </w:r>
      <w:r w:rsidRPr="0002578B">
        <w:rPr>
          <w:rFonts w:eastAsiaTheme="minorHAnsi"/>
          <w:color w:val="auto"/>
        </w:rPr>
        <w:t xml:space="preserve"> </w:t>
      </w:r>
      <w:r w:rsidR="0002578B" w:rsidRPr="0002578B">
        <w:rPr>
          <w:rFonts w:eastAsiaTheme="minorHAnsi"/>
          <w:color w:val="auto"/>
        </w:rPr>
        <w:t>C</w:t>
      </w:r>
      <w:r w:rsidRPr="0002578B">
        <w:rPr>
          <w:rFonts w:eastAsiaTheme="minorHAnsi"/>
          <w:color w:val="auto"/>
        </w:rPr>
        <w:t>are planning documents are individualised</w:t>
      </w:r>
      <w:r w:rsidR="00347FB6">
        <w:rPr>
          <w:rFonts w:eastAsiaTheme="minorHAnsi"/>
          <w:color w:val="auto"/>
        </w:rPr>
        <w:t>,</w:t>
      </w:r>
      <w:r w:rsidRPr="0002578B">
        <w:rPr>
          <w:rFonts w:eastAsiaTheme="minorHAnsi"/>
          <w:color w:val="auto"/>
        </w:rPr>
        <w:t xml:space="preserve"> </w:t>
      </w:r>
      <w:r w:rsidR="0002578B" w:rsidRPr="0002578B">
        <w:rPr>
          <w:rFonts w:eastAsiaTheme="minorHAnsi"/>
          <w:color w:val="auto"/>
        </w:rPr>
        <w:t>and the medical officer and clinical staff</w:t>
      </w:r>
      <w:r w:rsidRPr="0002578B">
        <w:rPr>
          <w:rFonts w:eastAsiaTheme="minorHAnsi"/>
          <w:color w:val="auto"/>
        </w:rPr>
        <w:t xml:space="preserve"> described process to ensure individualised care and services planning is achieved. </w:t>
      </w:r>
      <w:r w:rsidR="007741BF">
        <w:rPr>
          <w:rFonts w:eastAsiaTheme="minorHAnsi"/>
          <w:color w:val="auto"/>
        </w:rPr>
        <w:t xml:space="preserve">There are processes to ensure staff have access to current </w:t>
      </w:r>
      <w:r w:rsidR="00311D75">
        <w:rPr>
          <w:rFonts w:eastAsiaTheme="minorHAnsi"/>
          <w:color w:val="auto"/>
        </w:rPr>
        <w:t xml:space="preserve">and accurate </w:t>
      </w:r>
      <w:r w:rsidR="007741BF">
        <w:rPr>
          <w:rFonts w:eastAsiaTheme="minorHAnsi"/>
          <w:color w:val="auto"/>
        </w:rPr>
        <w:t>information to meet</w:t>
      </w:r>
      <w:r w:rsidR="00311D75">
        <w:rPr>
          <w:rFonts w:eastAsiaTheme="minorHAnsi"/>
          <w:color w:val="auto"/>
        </w:rPr>
        <w:t xml:space="preserve"> consumers</w:t>
      </w:r>
      <w:r w:rsidR="00F56E5B">
        <w:rPr>
          <w:rFonts w:eastAsiaTheme="minorHAnsi"/>
          <w:color w:val="auto"/>
        </w:rPr>
        <w:t>’</w:t>
      </w:r>
      <w:r w:rsidR="00311D75">
        <w:rPr>
          <w:rFonts w:eastAsiaTheme="minorHAnsi"/>
          <w:color w:val="auto"/>
        </w:rPr>
        <w:t xml:space="preserve"> needs, goals and preferences.</w:t>
      </w:r>
    </w:p>
    <w:p w14:paraId="6B5FEDCD" w14:textId="7B0F4339" w:rsidR="007057CC" w:rsidRPr="00025042" w:rsidRDefault="007057CC" w:rsidP="007057CC">
      <w:pPr>
        <w:rPr>
          <w:rFonts w:eastAsiaTheme="minorHAnsi"/>
          <w:color w:val="auto"/>
        </w:rPr>
      </w:pPr>
      <w:r w:rsidRPr="00025042">
        <w:rPr>
          <w:rFonts w:eastAsiaTheme="minorHAnsi"/>
          <w:color w:val="auto"/>
        </w:rPr>
        <w:t xml:space="preserve">Care and services plans contain information relative to risks to each consumer’s health and </w:t>
      </w:r>
      <w:r w:rsidR="00F56E5B">
        <w:rPr>
          <w:rFonts w:eastAsiaTheme="minorHAnsi"/>
          <w:color w:val="auto"/>
        </w:rPr>
        <w:t>well-being</w:t>
      </w:r>
      <w:r w:rsidRPr="00025042">
        <w:rPr>
          <w:rFonts w:eastAsiaTheme="minorHAnsi"/>
          <w:color w:val="auto"/>
        </w:rPr>
        <w:t xml:space="preserve"> and detailed agreed strategies to mitigate risk. </w:t>
      </w:r>
      <w:r w:rsidR="00347FB6" w:rsidRPr="00025042">
        <w:rPr>
          <w:rFonts w:eastAsiaTheme="minorHAnsi"/>
          <w:color w:val="auto"/>
        </w:rPr>
        <w:t>Advance care and end of life planning</w:t>
      </w:r>
      <w:r w:rsidR="00D22CAE" w:rsidRPr="00025042">
        <w:rPr>
          <w:rFonts w:eastAsiaTheme="minorHAnsi"/>
          <w:color w:val="auto"/>
        </w:rPr>
        <w:t xml:space="preserve"> wishes are reflected in documentation where consumers and or their nominated representatives</w:t>
      </w:r>
      <w:r w:rsidR="00FD2D20" w:rsidRPr="00025042">
        <w:rPr>
          <w:rFonts w:eastAsiaTheme="minorHAnsi"/>
          <w:color w:val="auto"/>
        </w:rPr>
        <w:t xml:space="preserve"> agree to discuss this issue.</w:t>
      </w:r>
      <w:r w:rsidR="00583D97" w:rsidRPr="00025042">
        <w:rPr>
          <w:rFonts w:eastAsiaTheme="minorHAnsi"/>
          <w:color w:val="auto"/>
        </w:rPr>
        <w:t xml:space="preserve"> The ALO</w:t>
      </w:r>
      <w:r w:rsidR="00715627" w:rsidRPr="00025042">
        <w:rPr>
          <w:rFonts w:eastAsiaTheme="minorHAnsi"/>
          <w:color w:val="auto"/>
        </w:rPr>
        <w:t xml:space="preserve"> advised the service has a range of resources developed in consultation with elders and</w:t>
      </w:r>
      <w:r w:rsidR="00000CB9" w:rsidRPr="00025042">
        <w:rPr>
          <w:rFonts w:eastAsiaTheme="minorHAnsi"/>
          <w:color w:val="auto"/>
        </w:rPr>
        <w:t xml:space="preserve"> members of the community</w:t>
      </w:r>
      <w:r w:rsidR="00003D43">
        <w:rPr>
          <w:rFonts w:eastAsiaTheme="minorHAnsi"/>
          <w:color w:val="auto"/>
        </w:rPr>
        <w:t>,</w:t>
      </w:r>
      <w:r w:rsidR="00000CB9" w:rsidRPr="00025042">
        <w:rPr>
          <w:rFonts w:eastAsiaTheme="minorHAnsi"/>
          <w:color w:val="auto"/>
        </w:rPr>
        <w:t xml:space="preserve"> </w:t>
      </w:r>
      <w:r w:rsidR="007F7C86" w:rsidRPr="00025042">
        <w:rPr>
          <w:rFonts w:eastAsiaTheme="minorHAnsi"/>
          <w:color w:val="auto"/>
        </w:rPr>
        <w:t xml:space="preserve">including appropriate </w:t>
      </w:r>
      <w:r w:rsidR="00C236F5" w:rsidRPr="00025042">
        <w:rPr>
          <w:rFonts w:eastAsiaTheme="minorHAnsi"/>
          <w:color w:val="auto"/>
        </w:rPr>
        <w:t xml:space="preserve">communication methods </w:t>
      </w:r>
      <w:r w:rsidR="0007539B" w:rsidRPr="00025042">
        <w:rPr>
          <w:rFonts w:eastAsiaTheme="minorHAnsi"/>
          <w:color w:val="auto"/>
        </w:rPr>
        <w:t xml:space="preserve">such as </w:t>
      </w:r>
      <w:r w:rsidR="00003D43">
        <w:rPr>
          <w:rFonts w:eastAsiaTheme="minorHAnsi"/>
          <w:color w:val="auto"/>
        </w:rPr>
        <w:t xml:space="preserve">using </w:t>
      </w:r>
      <w:r w:rsidR="00025042" w:rsidRPr="00025042">
        <w:rPr>
          <w:rFonts w:eastAsiaTheme="minorHAnsi"/>
          <w:color w:val="auto"/>
        </w:rPr>
        <w:t>language interpreting services and communication tools to ensure effective input into assessment and care planning.</w:t>
      </w:r>
      <w:r w:rsidR="00C236F5" w:rsidRPr="00025042">
        <w:rPr>
          <w:rFonts w:eastAsiaTheme="minorHAnsi"/>
          <w:color w:val="auto"/>
        </w:rPr>
        <w:t xml:space="preserve"> </w:t>
      </w:r>
    </w:p>
    <w:p w14:paraId="34DFEDA5" w14:textId="6BB0545B" w:rsidR="00154403" w:rsidRPr="00025042" w:rsidRDefault="0080768D" w:rsidP="00154403">
      <w:pPr>
        <w:rPr>
          <w:rFonts w:eastAsia="Calibri"/>
          <w:i/>
          <w:color w:val="auto"/>
          <w:lang w:eastAsia="en-US"/>
        </w:rPr>
      </w:pPr>
      <w:r w:rsidRPr="00025042">
        <w:rPr>
          <w:rFonts w:eastAsiaTheme="minorHAnsi"/>
          <w:color w:val="auto"/>
        </w:rPr>
        <w:t xml:space="preserve">The Quality Standard is assessed as Compliant as </w:t>
      </w:r>
      <w:r w:rsidR="009C51B8" w:rsidRPr="00025042">
        <w:rPr>
          <w:rFonts w:eastAsiaTheme="minorHAnsi"/>
          <w:color w:val="auto"/>
        </w:rPr>
        <w:t>five</w:t>
      </w:r>
      <w:r w:rsidRPr="00025042">
        <w:rPr>
          <w:rFonts w:eastAsiaTheme="minorHAnsi"/>
          <w:color w:val="auto"/>
        </w:rPr>
        <w:t xml:space="preserve"> of the five specific requirements have been assessed as Compliant.</w:t>
      </w:r>
    </w:p>
    <w:p w14:paraId="34DFEDA6" w14:textId="66A1290F" w:rsidR="00ED6B57" w:rsidRDefault="0080768D" w:rsidP="00ED6B57">
      <w:pPr>
        <w:pStyle w:val="Heading2"/>
      </w:pPr>
      <w:r>
        <w:t>Assessment of Standard 2 Requirements</w:t>
      </w:r>
      <w:r w:rsidRPr="0066387A">
        <w:rPr>
          <w:i/>
          <w:color w:val="0000FF"/>
          <w:sz w:val="24"/>
          <w:szCs w:val="24"/>
        </w:rPr>
        <w:t xml:space="preserve"> </w:t>
      </w:r>
    </w:p>
    <w:p w14:paraId="34DFEDA7" w14:textId="4FB103FB" w:rsidR="00934888" w:rsidRDefault="0080768D" w:rsidP="00934888">
      <w:pPr>
        <w:pStyle w:val="Heading3"/>
      </w:pPr>
      <w:r w:rsidRPr="00051035">
        <w:t xml:space="preserve">Requirement </w:t>
      </w:r>
      <w:r>
        <w:t>2</w:t>
      </w:r>
      <w:r w:rsidRPr="00051035">
        <w:t>(3)(a)</w:t>
      </w:r>
      <w:r w:rsidRPr="00051035">
        <w:tab/>
        <w:t>Compliant</w:t>
      </w:r>
    </w:p>
    <w:p w14:paraId="34DFEDA8" w14:textId="77777777" w:rsidR="00853601" w:rsidRPr="008D114F" w:rsidRDefault="0080768D" w:rsidP="00853601">
      <w:pPr>
        <w:rPr>
          <w:i/>
        </w:rPr>
      </w:pPr>
      <w:r w:rsidRPr="008D114F">
        <w:rPr>
          <w:i/>
        </w:rPr>
        <w:t>Assessment and planning, including consideration of risks to the consumer’s health and well-being, informs the delivery of safe and effective care and services.</w:t>
      </w:r>
    </w:p>
    <w:p w14:paraId="34DFEDAA" w14:textId="54F2A4BA" w:rsidR="00934888" w:rsidRDefault="0080768D" w:rsidP="00934888">
      <w:pPr>
        <w:pStyle w:val="Heading3"/>
      </w:pPr>
      <w:r>
        <w:t>Requirement 2(3)(b)</w:t>
      </w:r>
      <w:r>
        <w:tab/>
        <w:t>Compliant</w:t>
      </w:r>
    </w:p>
    <w:p w14:paraId="34DFEDAB" w14:textId="77777777" w:rsidR="00853601" w:rsidRPr="008D114F" w:rsidRDefault="0080768D" w:rsidP="00853601">
      <w:pPr>
        <w:rPr>
          <w:i/>
        </w:rPr>
      </w:pPr>
      <w:r w:rsidRPr="008D114F">
        <w:rPr>
          <w:i/>
        </w:rPr>
        <w:t>Assessment and planning identifies and addresses the consumer’s current needs, goals and preferences, including advance care planning and end of life planning if the consumer wishes.</w:t>
      </w:r>
    </w:p>
    <w:p w14:paraId="34DFEDAD" w14:textId="1C7E0D32" w:rsidR="00934888" w:rsidRDefault="0080768D" w:rsidP="00934888">
      <w:pPr>
        <w:pStyle w:val="Heading3"/>
      </w:pPr>
      <w:r>
        <w:t>Requirement 2(3)(c)</w:t>
      </w:r>
      <w:r>
        <w:tab/>
        <w:t>Compliant</w:t>
      </w:r>
    </w:p>
    <w:p w14:paraId="34DFEDAE" w14:textId="77777777" w:rsidR="00853601" w:rsidRPr="008D114F" w:rsidRDefault="0080768D" w:rsidP="00853601">
      <w:pPr>
        <w:rPr>
          <w:i/>
        </w:rPr>
      </w:pPr>
      <w:r w:rsidRPr="008D114F">
        <w:rPr>
          <w:i/>
        </w:rPr>
        <w:t>The organisation demonstrates that assessment and planning:</w:t>
      </w:r>
    </w:p>
    <w:p w14:paraId="34DFEDAF" w14:textId="77777777" w:rsidR="00853601" w:rsidRPr="008D114F" w:rsidRDefault="0080768D"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DFEDB0" w14:textId="77777777" w:rsidR="00853601" w:rsidRPr="008D114F" w:rsidRDefault="0080768D"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DFEDB2" w14:textId="2ACCFE33" w:rsidR="00934888" w:rsidRDefault="0080768D" w:rsidP="00934888">
      <w:pPr>
        <w:pStyle w:val="Heading3"/>
      </w:pPr>
      <w:r>
        <w:lastRenderedPageBreak/>
        <w:t>Requirement 2(3)(d)</w:t>
      </w:r>
      <w:r>
        <w:tab/>
        <w:t>Compliant</w:t>
      </w:r>
    </w:p>
    <w:p w14:paraId="34DFEDB3" w14:textId="77777777" w:rsidR="00853601" w:rsidRPr="008D114F" w:rsidRDefault="0080768D"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4DFEDB5" w14:textId="1540A580" w:rsidR="00934888" w:rsidRDefault="0080768D" w:rsidP="00934888">
      <w:pPr>
        <w:pStyle w:val="Heading3"/>
      </w:pPr>
      <w:r>
        <w:t>Requirement 2(3)(e)</w:t>
      </w:r>
      <w:r>
        <w:tab/>
        <w:t>Compliant</w:t>
      </w:r>
    </w:p>
    <w:p w14:paraId="34DFEDB6" w14:textId="77777777" w:rsidR="00853601" w:rsidRPr="008D114F" w:rsidRDefault="0080768D" w:rsidP="00853601">
      <w:pPr>
        <w:rPr>
          <w:i/>
        </w:rPr>
      </w:pPr>
      <w:r w:rsidRPr="008D114F">
        <w:rPr>
          <w:i/>
        </w:rPr>
        <w:t>Care and services are reviewed regularly for effectiveness, and when circumstances change or when incidents impact on the needs, goals or preferences of the consumer.</w:t>
      </w:r>
    </w:p>
    <w:p w14:paraId="34DFEDB8" w14:textId="77777777" w:rsidR="00032B17" w:rsidRDefault="0028221D" w:rsidP="00095CD4">
      <w:pPr>
        <w:sectPr w:rsidR="00032B17" w:rsidSect="003F5725">
          <w:type w:val="continuous"/>
          <w:pgSz w:w="11906" w:h="16838"/>
          <w:pgMar w:top="1701" w:right="1418" w:bottom="1418" w:left="1418" w:header="709" w:footer="397" w:gutter="0"/>
          <w:cols w:space="708"/>
          <w:titlePg/>
          <w:docGrid w:linePitch="360"/>
        </w:sectPr>
      </w:pPr>
    </w:p>
    <w:p w14:paraId="34DFEDB9" w14:textId="0CD57DCA" w:rsidR="00CB3BA9" w:rsidRDefault="0080768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34DFEE80" wp14:editId="34DFEE8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596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4DFEDBA" w14:textId="77777777" w:rsidR="007F5256" w:rsidRPr="00FD1B02" w:rsidRDefault="0080768D" w:rsidP="00032B17">
      <w:pPr>
        <w:pStyle w:val="Heading3"/>
        <w:shd w:val="clear" w:color="auto" w:fill="F2F2F2" w:themeFill="background1" w:themeFillShade="F2"/>
      </w:pPr>
      <w:r w:rsidRPr="00FD1B02">
        <w:t>Consumer outcome:</w:t>
      </w:r>
    </w:p>
    <w:p w14:paraId="34DFEDBB" w14:textId="77777777" w:rsidR="007F5256" w:rsidRDefault="0080768D" w:rsidP="00912DE6">
      <w:pPr>
        <w:numPr>
          <w:ilvl w:val="0"/>
          <w:numId w:val="3"/>
        </w:numPr>
        <w:shd w:val="clear" w:color="auto" w:fill="F2F2F2" w:themeFill="background1" w:themeFillShade="F2"/>
      </w:pPr>
      <w:r>
        <w:t>I get personal care, clinical care, or both personal care and clinical care, that is safe and right for me.</w:t>
      </w:r>
    </w:p>
    <w:p w14:paraId="34DFEDBC" w14:textId="77777777" w:rsidR="007F5256" w:rsidRDefault="0080768D" w:rsidP="00032B17">
      <w:pPr>
        <w:pStyle w:val="Heading3"/>
        <w:shd w:val="clear" w:color="auto" w:fill="F2F2F2" w:themeFill="background1" w:themeFillShade="F2"/>
      </w:pPr>
      <w:r>
        <w:t>Organisation statement:</w:t>
      </w:r>
    </w:p>
    <w:p w14:paraId="34DFEDBD" w14:textId="77777777" w:rsidR="007F5256" w:rsidRDefault="008076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DFEDBE" w14:textId="77777777" w:rsidR="007F5256" w:rsidRDefault="0080768D" w:rsidP="00427817">
      <w:pPr>
        <w:pStyle w:val="Heading2"/>
      </w:pPr>
      <w:r>
        <w:t>Assessment of Standard 3</w:t>
      </w:r>
    </w:p>
    <w:p w14:paraId="115A8D61" w14:textId="3D35BBDF" w:rsidR="00E01443" w:rsidRPr="00396AAB" w:rsidRDefault="000503EE" w:rsidP="00E01443">
      <w:pPr>
        <w:rPr>
          <w:rFonts w:eastAsiaTheme="minorHAnsi"/>
          <w:color w:val="auto"/>
          <w:szCs w:val="22"/>
          <w:lang w:eastAsia="en-US"/>
        </w:rPr>
      </w:pPr>
      <w:r w:rsidRPr="00396AAB">
        <w:rPr>
          <w:rFonts w:eastAsia="Arial"/>
          <w:color w:val="auto"/>
        </w:rPr>
        <w:t>C</w:t>
      </w:r>
      <w:r w:rsidR="00E01443" w:rsidRPr="00396AAB">
        <w:rPr>
          <w:rFonts w:eastAsia="Arial"/>
          <w:color w:val="auto"/>
        </w:rPr>
        <w:t xml:space="preserve">onsumers </w:t>
      </w:r>
      <w:r w:rsidR="005B58E9" w:rsidRPr="00396AAB">
        <w:rPr>
          <w:rFonts w:eastAsia="Arial"/>
          <w:color w:val="auto"/>
        </w:rPr>
        <w:t xml:space="preserve">and representatives </w:t>
      </w:r>
      <w:r w:rsidR="009459EA">
        <w:rPr>
          <w:rFonts w:eastAsia="Arial"/>
          <w:color w:val="auto"/>
        </w:rPr>
        <w:t xml:space="preserve">interviewed </w:t>
      </w:r>
      <w:r w:rsidR="0043008F" w:rsidRPr="00396AAB">
        <w:rPr>
          <w:rFonts w:eastAsia="Arial"/>
          <w:color w:val="auto"/>
        </w:rPr>
        <w:t xml:space="preserve">expressed satisfaction with personal and clinical care and </w:t>
      </w:r>
      <w:r w:rsidR="00E01443" w:rsidRPr="00396AAB">
        <w:rPr>
          <w:rFonts w:eastAsia="Arial"/>
          <w:color w:val="auto"/>
        </w:rPr>
        <w:t xml:space="preserve">consider </w:t>
      </w:r>
      <w:r w:rsidR="005B58E9" w:rsidRPr="00396AAB">
        <w:rPr>
          <w:rFonts w:eastAsia="Arial"/>
          <w:color w:val="auto"/>
        </w:rPr>
        <w:t>consumers</w:t>
      </w:r>
      <w:r w:rsidR="00763887" w:rsidRPr="00396AAB">
        <w:rPr>
          <w:rFonts w:eastAsia="Arial"/>
          <w:color w:val="auto"/>
        </w:rPr>
        <w:t xml:space="preserve"> receive </w:t>
      </w:r>
      <w:r w:rsidR="00E01443" w:rsidRPr="00396AAB">
        <w:rPr>
          <w:rFonts w:eastAsia="Arial"/>
          <w:color w:val="auto"/>
        </w:rPr>
        <w:t xml:space="preserve">quality care and services </w:t>
      </w:r>
      <w:r w:rsidR="009459EA">
        <w:rPr>
          <w:rFonts w:eastAsia="Arial"/>
          <w:color w:val="auto"/>
        </w:rPr>
        <w:t xml:space="preserve">from </w:t>
      </w:r>
      <w:r w:rsidR="00E01443" w:rsidRPr="00396AAB">
        <w:rPr>
          <w:rFonts w:eastAsia="Arial"/>
          <w:color w:val="auto"/>
        </w:rPr>
        <w:t>staff who are knowledgeable and capable</w:t>
      </w:r>
      <w:r w:rsidR="005F5076" w:rsidRPr="00396AAB">
        <w:rPr>
          <w:rFonts w:eastAsia="Arial"/>
          <w:color w:val="auto"/>
        </w:rPr>
        <w:t>,</w:t>
      </w:r>
      <w:r w:rsidR="00D227FA" w:rsidRPr="00396AAB">
        <w:rPr>
          <w:rFonts w:eastAsia="Arial"/>
          <w:color w:val="auto"/>
        </w:rPr>
        <w:t xml:space="preserve"> and </w:t>
      </w:r>
      <w:r w:rsidR="005D494A">
        <w:rPr>
          <w:rFonts w:eastAsiaTheme="minorHAnsi"/>
          <w:color w:val="auto"/>
          <w:szCs w:val="22"/>
          <w:lang w:eastAsia="en-US"/>
        </w:rPr>
        <w:t>consumers</w:t>
      </w:r>
      <w:r w:rsidR="00D227FA" w:rsidRPr="00396AAB">
        <w:rPr>
          <w:rFonts w:eastAsiaTheme="minorHAnsi"/>
          <w:color w:val="auto"/>
          <w:szCs w:val="22"/>
          <w:lang w:eastAsia="en-US"/>
        </w:rPr>
        <w:t xml:space="preserve"> are </w:t>
      </w:r>
      <w:r w:rsidR="00E01443" w:rsidRPr="00396AAB">
        <w:rPr>
          <w:rFonts w:eastAsiaTheme="minorHAnsi"/>
          <w:color w:val="auto"/>
          <w:szCs w:val="22"/>
          <w:lang w:eastAsia="en-US"/>
        </w:rPr>
        <w:t>well cared for.</w:t>
      </w:r>
      <w:r w:rsidR="00D227FA" w:rsidRPr="00396AAB">
        <w:rPr>
          <w:rFonts w:eastAsiaTheme="minorHAnsi"/>
          <w:color w:val="auto"/>
          <w:szCs w:val="22"/>
          <w:lang w:eastAsia="en-US"/>
        </w:rPr>
        <w:t xml:space="preserve"> Consumers and representative</w:t>
      </w:r>
      <w:r w:rsidR="005D494A">
        <w:rPr>
          <w:rFonts w:eastAsiaTheme="minorHAnsi"/>
          <w:color w:val="auto"/>
          <w:szCs w:val="22"/>
          <w:lang w:eastAsia="en-US"/>
        </w:rPr>
        <w:t>s</w:t>
      </w:r>
      <w:r w:rsidR="005F5076" w:rsidRPr="00396AAB">
        <w:rPr>
          <w:rFonts w:eastAsiaTheme="minorHAnsi"/>
          <w:color w:val="auto"/>
          <w:szCs w:val="22"/>
          <w:lang w:eastAsia="en-US"/>
        </w:rPr>
        <w:t xml:space="preserve"> advised </w:t>
      </w:r>
      <w:r w:rsidR="005D494A">
        <w:rPr>
          <w:rFonts w:eastAsiaTheme="minorHAnsi"/>
          <w:color w:val="auto"/>
          <w:szCs w:val="22"/>
          <w:lang w:eastAsia="en-US"/>
        </w:rPr>
        <w:t xml:space="preserve">of </w:t>
      </w:r>
      <w:r w:rsidR="005F5076" w:rsidRPr="00396AAB">
        <w:rPr>
          <w:rFonts w:eastAsiaTheme="minorHAnsi"/>
          <w:color w:val="auto"/>
          <w:szCs w:val="22"/>
          <w:lang w:eastAsia="en-US"/>
        </w:rPr>
        <w:t>satisfaction with consumers access to doctors and other relevant health professionals.</w:t>
      </w:r>
    </w:p>
    <w:p w14:paraId="2F83E8CE" w14:textId="0573EF47" w:rsidR="006223ED" w:rsidRPr="00396AAB" w:rsidRDefault="006223ED" w:rsidP="00E01443">
      <w:pPr>
        <w:rPr>
          <w:rFonts w:asciiTheme="minorHAnsi" w:eastAsiaTheme="minorEastAsia" w:hAnsiTheme="minorHAnsi" w:cstheme="minorBidi"/>
          <w:color w:val="auto"/>
          <w:szCs w:val="22"/>
          <w:lang w:eastAsia="en-US"/>
        </w:rPr>
      </w:pPr>
      <w:r w:rsidRPr="00396AAB">
        <w:rPr>
          <w:rFonts w:eastAsia="Arial"/>
          <w:color w:val="auto"/>
        </w:rPr>
        <w:t>The service demonstrated c</w:t>
      </w:r>
      <w:r w:rsidRPr="00396AAB">
        <w:rPr>
          <w:rFonts w:eastAsiaTheme="minorHAnsi"/>
          <w:color w:val="auto"/>
          <w:szCs w:val="22"/>
          <w:lang w:eastAsia="en-US"/>
        </w:rPr>
        <w:t xml:space="preserve">onsumer care was safe, clinical staff manage consumer’s specific clinical needs, appropriate action is taken to </w:t>
      </w:r>
      <w:r w:rsidR="005D494A">
        <w:rPr>
          <w:rFonts w:eastAsiaTheme="minorHAnsi"/>
          <w:color w:val="auto"/>
          <w:szCs w:val="22"/>
          <w:lang w:eastAsia="en-US"/>
        </w:rPr>
        <w:t xml:space="preserve">a </w:t>
      </w:r>
      <w:r w:rsidRPr="00396AAB">
        <w:rPr>
          <w:rFonts w:eastAsiaTheme="minorHAnsi"/>
          <w:color w:val="auto"/>
          <w:szCs w:val="22"/>
          <w:lang w:eastAsia="en-US"/>
        </w:rPr>
        <w:t>deterioration in consumer’s health</w:t>
      </w:r>
      <w:r w:rsidR="005D494A">
        <w:rPr>
          <w:rFonts w:eastAsiaTheme="minorHAnsi"/>
          <w:color w:val="auto"/>
          <w:szCs w:val="22"/>
          <w:lang w:eastAsia="en-US"/>
        </w:rPr>
        <w:t xml:space="preserve"> and </w:t>
      </w:r>
      <w:r w:rsidRPr="00396AAB">
        <w:rPr>
          <w:rFonts w:eastAsiaTheme="minorHAnsi"/>
          <w:color w:val="auto"/>
          <w:szCs w:val="22"/>
          <w:lang w:eastAsia="en-US"/>
        </w:rPr>
        <w:t>regular medical reviews occur in response to changing needs.</w:t>
      </w:r>
    </w:p>
    <w:p w14:paraId="59EE788F" w14:textId="260C88D5" w:rsidR="00E01443" w:rsidRPr="00396AAB" w:rsidRDefault="00E01443" w:rsidP="00E01443">
      <w:pPr>
        <w:rPr>
          <w:rFonts w:eastAsia="Arial"/>
          <w:color w:val="auto"/>
        </w:rPr>
      </w:pPr>
      <w:r w:rsidRPr="00396AAB">
        <w:rPr>
          <w:rFonts w:eastAsia="Arial"/>
          <w:color w:val="auto"/>
        </w:rPr>
        <w:t>Viewed consumer files</w:t>
      </w:r>
      <w:r w:rsidR="00C43318">
        <w:rPr>
          <w:rFonts w:eastAsia="Arial"/>
          <w:color w:val="auto"/>
        </w:rPr>
        <w:t xml:space="preserve"> generally </w:t>
      </w:r>
      <w:r w:rsidRPr="00396AAB">
        <w:rPr>
          <w:rFonts w:eastAsia="Arial"/>
          <w:color w:val="auto"/>
        </w:rPr>
        <w:t xml:space="preserve">demonstrated </w:t>
      </w:r>
      <w:r w:rsidR="00C17F86" w:rsidRPr="00396AAB">
        <w:rPr>
          <w:rFonts w:eastAsia="Arial"/>
          <w:color w:val="auto"/>
        </w:rPr>
        <w:t>effective management of high risk</w:t>
      </w:r>
      <w:r w:rsidR="00407C92" w:rsidRPr="00396AAB">
        <w:rPr>
          <w:rFonts w:eastAsia="Arial"/>
          <w:color w:val="auto"/>
        </w:rPr>
        <w:t xml:space="preserve"> needs such as falls, </w:t>
      </w:r>
      <w:r w:rsidR="00217971" w:rsidRPr="00396AAB">
        <w:rPr>
          <w:rFonts w:eastAsia="Arial"/>
          <w:color w:val="auto"/>
        </w:rPr>
        <w:t>pressure injuries, behavioural and psychological needs</w:t>
      </w:r>
      <w:r w:rsidR="003742B7">
        <w:rPr>
          <w:rFonts w:eastAsia="Arial"/>
          <w:color w:val="auto"/>
        </w:rPr>
        <w:t>, cathet</w:t>
      </w:r>
      <w:r w:rsidR="00C43318">
        <w:rPr>
          <w:rFonts w:eastAsia="Arial"/>
          <w:color w:val="auto"/>
        </w:rPr>
        <w:t xml:space="preserve">er care, wound care, asthma management </w:t>
      </w:r>
      <w:r w:rsidR="00217971" w:rsidRPr="00396AAB">
        <w:rPr>
          <w:rFonts w:eastAsia="Arial"/>
          <w:color w:val="auto"/>
        </w:rPr>
        <w:t>and infection control</w:t>
      </w:r>
      <w:r w:rsidR="0098319F" w:rsidRPr="00396AAB">
        <w:rPr>
          <w:rFonts w:eastAsia="Arial"/>
          <w:color w:val="auto"/>
        </w:rPr>
        <w:t>. H</w:t>
      </w:r>
      <w:r w:rsidRPr="00396AAB">
        <w:rPr>
          <w:rFonts w:eastAsia="Arial"/>
          <w:color w:val="auto"/>
        </w:rPr>
        <w:t>igh</w:t>
      </w:r>
      <w:r w:rsidR="00EB6E03">
        <w:rPr>
          <w:rFonts w:eastAsia="Arial"/>
          <w:color w:val="auto"/>
        </w:rPr>
        <w:t xml:space="preserve"> </w:t>
      </w:r>
      <w:r w:rsidRPr="00396AAB">
        <w:rPr>
          <w:rFonts w:eastAsia="Arial"/>
          <w:color w:val="auto"/>
        </w:rPr>
        <w:t>impact or high</w:t>
      </w:r>
      <w:r w:rsidR="00EB6E03">
        <w:rPr>
          <w:rFonts w:eastAsia="Arial"/>
          <w:color w:val="auto"/>
        </w:rPr>
        <w:t xml:space="preserve"> </w:t>
      </w:r>
      <w:r w:rsidRPr="00396AAB">
        <w:rPr>
          <w:rFonts w:eastAsia="Arial"/>
          <w:color w:val="auto"/>
        </w:rPr>
        <w:t xml:space="preserve">prevalence risk </w:t>
      </w:r>
      <w:r w:rsidR="0098319F" w:rsidRPr="00396AAB">
        <w:rPr>
          <w:rFonts w:eastAsia="Arial"/>
          <w:color w:val="auto"/>
        </w:rPr>
        <w:t xml:space="preserve">is identified </w:t>
      </w:r>
      <w:r w:rsidRPr="00396AAB">
        <w:rPr>
          <w:rFonts w:eastAsia="Arial"/>
          <w:color w:val="auto"/>
        </w:rPr>
        <w:t xml:space="preserve">through the assessment process and individualised strategies for effective management </w:t>
      </w:r>
      <w:r w:rsidR="0098319F" w:rsidRPr="00396AAB">
        <w:rPr>
          <w:rFonts w:eastAsia="Arial"/>
          <w:color w:val="auto"/>
        </w:rPr>
        <w:t>is documented to guide staff</w:t>
      </w:r>
      <w:r w:rsidR="00D060C7" w:rsidRPr="00396AAB">
        <w:rPr>
          <w:rFonts w:eastAsia="Arial"/>
          <w:color w:val="auto"/>
        </w:rPr>
        <w:t xml:space="preserve"> in addressing consumers’ needs</w:t>
      </w:r>
      <w:r w:rsidRPr="00396AAB">
        <w:rPr>
          <w:rFonts w:eastAsia="Arial"/>
          <w:color w:val="auto"/>
        </w:rPr>
        <w:t>. Clinical and care staff demonstrated knowledge of consumer’s personal and clinical care needs and individualised strategies for managing high</w:t>
      </w:r>
      <w:r w:rsidR="00EB6E03">
        <w:rPr>
          <w:rFonts w:eastAsia="Arial"/>
          <w:color w:val="auto"/>
        </w:rPr>
        <w:t xml:space="preserve"> </w:t>
      </w:r>
      <w:r w:rsidRPr="00396AAB">
        <w:rPr>
          <w:rFonts w:eastAsia="Arial"/>
          <w:color w:val="auto"/>
        </w:rPr>
        <w:t>impact or high</w:t>
      </w:r>
      <w:r w:rsidR="00EB6E03">
        <w:rPr>
          <w:rFonts w:eastAsia="Arial"/>
          <w:color w:val="auto"/>
        </w:rPr>
        <w:t xml:space="preserve"> </w:t>
      </w:r>
      <w:r w:rsidRPr="00396AAB">
        <w:rPr>
          <w:rFonts w:eastAsia="Arial"/>
          <w:color w:val="auto"/>
        </w:rPr>
        <w:t xml:space="preserve">prevalence risks, such as falls, weight loss, pain and behavioural management. </w:t>
      </w:r>
      <w:r w:rsidR="00881F0E">
        <w:rPr>
          <w:rFonts w:eastAsia="Arial"/>
          <w:color w:val="auto"/>
        </w:rPr>
        <w:t xml:space="preserve">Documentation review demonstrated </w:t>
      </w:r>
      <w:r w:rsidR="00C64F74">
        <w:rPr>
          <w:rFonts w:eastAsia="Arial"/>
          <w:color w:val="auto"/>
        </w:rPr>
        <w:t xml:space="preserve">staff </w:t>
      </w:r>
      <w:r w:rsidR="006A44BA">
        <w:rPr>
          <w:rFonts w:eastAsia="Arial"/>
          <w:color w:val="auto"/>
        </w:rPr>
        <w:t xml:space="preserve">general </w:t>
      </w:r>
      <w:r w:rsidR="00C64F74">
        <w:rPr>
          <w:rFonts w:eastAsia="Arial"/>
          <w:color w:val="auto"/>
        </w:rPr>
        <w:t>awareness of best practice principles relating to management of behaviours</w:t>
      </w:r>
      <w:r w:rsidR="00845731">
        <w:rPr>
          <w:rFonts w:eastAsia="Arial"/>
          <w:color w:val="auto"/>
        </w:rPr>
        <w:t>.</w:t>
      </w:r>
    </w:p>
    <w:p w14:paraId="2C93FA3D" w14:textId="77777777" w:rsidR="00E01443" w:rsidRPr="00396AAB" w:rsidRDefault="00E01443" w:rsidP="00E01443">
      <w:pPr>
        <w:rPr>
          <w:rFonts w:eastAsia="Arial"/>
          <w:color w:val="auto"/>
        </w:rPr>
      </w:pPr>
      <w:r w:rsidRPr="00396AAB">
        <w:rPr>
          <w:rFonts w:eastAsia="Arial"/>
          <w:color w:val="auto"/>
        </w:rPr>
        <w:t xml:space="preserve">Consumers’ needs, goals and preferences for consumers when nearing end of life are recognised and addressed to ensure their comfort is maximised and their dignity </w:t>
      </w:r>
      <w:r w:rsidRPr="00396AAB">
        <w:rPr>
          <w:rFonts w:eastAsia="Arial"/>
          <w:color w:val="auto"/>
        </w:rPr>
        <w:lastRenderedPageBreak/>
        <w:t>preserved. Care planning documentation reflects end of life wishes and staff demonstrate knowledge of care required for consumers nearing end of life.</w:t>
      </w:r>
    </w:p>
    <w:p w14:paraId="43F3CC67" w14:textId="35126ED5" w:rsidR="00E01443" w:rsidRPr="00396AAB" w:rsidRDefault="00E01443" w:rsidP="00E01443">
      <w:pPr>
        <w:rPr>
          <w:rFonts w:eastAsia="Arial"/>
          <w:color w:val="auto"/>
        </w:rPr>
      </w:pPr>
      <w:r w:rsidRPr="00396AAB">
        <w:rPr>
          <w:rFonts w:eastAsia="Arial"/>
          <w:color w:val="auto"/>
        </w:rPr>
        <w:t>Deterioration of consumers’ cognitive or physical function, capacity or condition is recognised and generally responded to in a timely manner</w:t>
      </w:r>
      <w:r w:rsidR="0091667C">
        <w:rPr>
          <w:rFonts w:eastAsia="Arial"/>
          <w:color w:val="auto"/>
        </w:rPr>
        <w:t xml:space="preserve"> by registered staff and referral to medical officer</w:t>
      </w:r>
      <w:r w:rsidR="00DB51DE">
        <w:rPr>
          <w:rFonts w:eastAsia="Arial"/>
          <w:color w:val="auto"/>
        </w:rPr>
        <w:t xml:space="preserve"> or allied health specialists occur</w:t>
      </w:r>
      <w:r w:rsidRPr="00396AAB">
        <w:rPr>
          <w:rFonts w:eastAsia="Arial"/>
          <w:color w:val="auto"/>
        </w:rPr>
        <w:t>. Care planning documentation demonstrate</w:t>
      </w:r>
      <w:r w:rsidR="00AE3F9E">
        <w:rPr>
          <w:rFonts w:eastAsia="Arial"/>
          <w:color w:val="auto"/>
        </w:rPr>
        <w:t>s</w:t>
      </w:r>
      <w:r w:rsidRPr="00396AAB">
        <w:rPr>
          <w:rFonts w:eastAsia="Arial"/>
          <w:color w:val="auto"/>
        </w:rPr>
        <w:t xml:space="preserve"> tools used to assess and evaluate consumers’ changing needs and staff demonstrated knowledge of the processes to escalate changes in consumer</w:t>
      </w:r>
      <w:r w:rsidR="00EB6E03">
        <w:rPr>
          <w:rFonts w:eastAsia="Arial"/>
          <w:color w:val="auto"/>
        </w:rPr>
        <w:t>s</w:t>
      </w:r>
      <w:r w:rsidRPr="00396AAB">
        <w:rPr>
          <w:rFonts w:eastAsia="Arial"/>
          <w:color w:val="auto"/>
        </w:rPr>
        <w:t>’ needs.</w:t>
      </w:r>
    </w:p>
    <w:p w14:paraId="7AF567E0" w14:textId="0F5069CF" w:rsidR="00E01443" w:rsidRPr="00396AAB" w:rsidRDefault="00E01443" w:rsidP="00E01443">
      <w:pPr>
        <w:rPr>
          <w:color w:val="auto"/>
        </w:rPr>
      </w:pPr>
      <w:r w:rsidRPr="00396AAB">
        <w:rPr>
          <w:rFonts w:eastAsia="Calibri"/>
          <w:color w:val="auto"/>
          <w:lang w:eastAsia="en-US"/>
        </w:rPr>
        <w:t>I</w:t>
      </w:r>
      <w:r w:rsidRPr="00396AAB">
        <w:rPr>
          <w:color w:val="auto"/>
        </w:rPr>
        <w:t>nformation about consumer</w:t>
      </w:r>
      <w:r w:rsidR="00EB6E03">
        <w:rPr>
          <w:color w:val="auto"/>
        </w:rPr>
        <w:t>s</w:t>
      </w:r>
      <w:r w:rsidRPr="00396AAB">
        <w:rPr>
          <w:color w:val="auto"/>
        </w:rPr>
        <w:t xml:space="preserve">’ condition, needs and preferences is documented and communicated within the organisation, and with others where responsibility for care is shared. Consumers are generally referred to specialists and allied health services in a timely manner. </w:t>
      </w:r>
      <w:r w:rsidR="00FA2DD1" w:rsidRPr="00396AAB">
        <w:rPr>
          <w:color w:val="auto"/>
        </w:rPr>
        <w:t>C</w:t>
      </w:r>
      <w:r w:rsidRPr="00396AAB">
        <w:rPr>
          <w:color w:val="auto"/>
        </w:rPr>
        <w:t xml:space="preserve">are plans detailed individualised personal and clinical care management strategies based on assessed needs, consultation with consumers and/or representatives and referral to </w:t>
      </w:r>
      <w:r w:rsidR="00396AAB" w:rsidRPr="00396AAB">
        <w:rPr>
          <w:color w:val="auto"/>
        </w:rPr>
        <w:t xml:space="preserve">medical officer </w:t>
      </w:r>
      <w:r w:rsidRPr="00396AAB">
        <w:rPr>
          <w:color w:val="auto"/>
        </w:rPr>
        <w:t>and health professionals.</w:t>
      </w:r>
      <w:r w:rsidR="00251EBE">
        <w:rPr>
          <w:color w:val="auto"/>
        </w:rPr>
        <w:t xml:space="preserve"> </w:t>
      </w:r>
      <w:r w:rsidR="00237283">
        <w:rPr>
          <w:color w:val="auto"/>
        </w:rPr>
        <w:t xml:space="preserve">The current information system </w:t>
      </w:r>
      <w:r w:rsidR="00DC29F0">
        <w:rPr>
          <w:color w:val="auto"/>
        </w:rPr>
        <w:t>includes a mix of paper and electronic documents</w:t>
      </w:r>
      <w:r w:rsidR="009B50D9">
        <w:rPr>
          <w:color w:val="auto"/>
        </w:rPr>
        <w:t xml:space="preserve"> and management advised they </w:t>
      </w:r>
      <w:r w:rsidR="00E12BD7">
        <w:rPr>
          <w:color w:val="auto"/>
        </w:rPr>
        <w:t>are researching</w:t>
      </w:r>
      <w:r w:rsidR="009B50D9">
        <w:rPr>
          <w:color w:val="auto"/>
        </w:rPr>
        <w:t xml:space="preserve"> t</w:t>
      </w:r>
      <w:r w:rsidR="00337697">
        <w:rPr>
          <w:color w:val="auto"/>
        </w:rPr>
        <w:t>he implementation of</w:t>
      </w:r>
      <w:r w:rsidR="009B50D9">
        <w:rPr>
          <w:color w:val="auto"/>
        </w:rPr>
        <w:t xml:space="preserve"> specific software appropriate to aged care</w:t>
      </w:r>
      <w:r w:rsidR="00337697">
        <w:rPr>
          <w:color w:val="auto"/>
        </w:rPr>
        <w:t>.</w:t>
      </w:r>
      <w:r w:rsidR="009B50D9">
        <w:rPr>
          <w:color w:val="auto"/>
        </w:rPr>
        <w:t xml:space="preserve"> </w:t>
      </w:r>
    </w:p>
    <w:p w14:paraId="762141F0" w14:textId="35220EF1" w:rsidR="00E01443" w:rsidRPr="00396AAB" w:rsidRDefault="00E01443" w:rsidP="00E01443">
      <w:pPr>
        <w:rPr>
          <w:color w:val="auto"/>
        </w:rPr>
      </w:pPr>
      <w:r w:rsidRPr="00396AAB">
        <w:rPr>
          <w:rFonts w:eastAsia="Arial"/>
          <w:color w:val="auto"/>
        </w:rPr>
        <w:t xml:space="preserve">Staff demonstrated understanding of infection control and antimicrobial stewardship principles. </w:t>
      </w:r>
      <w:r w:rsidR="001C53B2">
        <w:rPr>
          <w:rFonts w:eastAsia="Arial"/>
          <w:color w:val="auto"/>
        </w:rPr>
        <w:t>P</w:t>
      </w:r>
      <w:r w:rsidR="001C53B2" w:rsidRPr="00396AAB">
        <w:rPr>
          <w:rFonts w:eastAsia="Arial"/>
          <w:color w:val="auto"/>
        </w:rPr>
        <w:t xml:space="preserve">olicies and procedures are in place to guide staff in the provision of care relating to these requirements. </w:t>
      </w:r>
      <w:r w:rsidR="00433EF1">
        <w:rPr>
          <w:rFonts w:eastAsia="Arial"/>
          <w:color w:val="auto"/>
        </w:rPr>
        <w:t xml:space="preserve">There is a process to ensure staff are </w:t>
      </w:r>
      <w:r w:rsidR="00E12BD7">
        <w:rPr>
          <w:rFonts w:eastAsia="Arial"/>
          <w:color w:val="auto"/>
        </w:rPr>
        <w:t>vaccinated in relation to Covid-</w:t>
      </w:r>
      <w:r w:rsidR="00163B33">
        <w:rPr>
          <w:rFonts w:eastAsia="Arial"/>
          <w:color w:val="auto"/>
        </w:rPr>
        <w:t>1</w:t>
      </w:r>
      <w:r w:rsidR="00EB6E03">
        <w:rPr>
          <w:rFonts w:eastAsia="Arial"/>
          <w:color w:val="auto"/>
        </w:rPr>
        <w:t>9</w:t>
      </w:r>
      <w:r w:rsidR="00163B33">
        <w:rPr>
          <w:rFonts w:eastAsia="Arial"/>
          <w:color w:val="auto"/>
        </w:rPr>
        <w:t>.</w:t>
      </w:r>
      <w:r w:rsidR="00F56E5B">
        <w:rPr>
          <w:rFonts w:eastAsia="Arial"/>
          <w:color w:val="auto"/>
        </w:rPr>
        <w:t xml:space="preserve"> </w:t>
      </w:r>
    </w:p>
    <w:p w14:paraId="74EB9CDB" w14:textId="551D9802" w:rsidR="00E01443" w:rsidRPr="00396AAB" w:rsidRDefault="00E01443" w:rsidP="00E01443">
      <w:pPr>
        <w:rPr>
          <w:rFonts w:eastAsiaTheme="minorHAnsi"/>
          <w:color w:val="auto"/>
        </w:rPr>
      </w:pPr>
      <w:r w:rsidRPr="00396AAB">
        <w:rPr>
          <w:color w:val="auto"/>
        </w:rPr>
        <w:t xml:space="preserve">However, the </w:t>
      </w:r>
      <w:r w:rsidR="0079398F">
        <w:rPr>
          <w:color w:val="auto"/>
        </w:rPr>
        <w:t>A</w:t>
      </w:r>
      <w:r w:rsidRPr="00396AAB">
        <w:rPr>
          <w:color w:val="auto"/>
        </w:rPr>
        <w:t>ssessment Team b</w:t>
      </w:r>
      <w:r w:rsidR="00EB6E03">
        <w:rPr>
          <w:color w:val="auto"/>
        </w:rPr>
        <w:t>r</w:t>
      </w:r>
      <w:r w:rsidRPr="00396AAB">
        <w:rPr>
          <w:color w:val="auto"/>
        </w:rPr>
        <w:t xml:space="preserve">ought forward evidence </w:t>
      </w:r>
      <w:r w:rsidRPr="00396AAB">
        <w:rPr>
          <w:rFonts w:eastAsiaTheme="minorHAnsi"/>
          <w:color w:val="auto"/>
        </w:rPr>
        <w:t xml:space="preserve">the service did not demonstrate </w:t>
      </w:r>
      <w:r w:rsidR="00396AAB" w:rsidRPr="00396AAB">
        <w:rPr>
          <w:color w:val="auto"/>
        </w:rPr>
        <w:t xml:space="preserve">each consumer gets safe and effective care tailored to their needs </w:t>
      </w:r>
      <w:r w:rsidR="0079398F">
        <w:rPr>
          <w:color w:val="auto"/>
        </w:rPr>
        <w:t>to</w:t>
      </w:r>
      <w:r w:rsidR="00396AAB" w:rsidRPr="00396AAB">
        <w:rPr>
          <w:color w:val="auto"/>
        </w:rPr>
        <w:t xml:space="preserve"> optimises their health and well-being in regard to receipt of time critical and pain-relieving medications, </w:t>
      </w:r>
      <w:r w:rsidR="00503873">
        <w:rPr>
          <w:color w:val="auto"/>
        </w:rPr>
        <w:t xml:space="preserve">staff </w:t>
      </w:r>
      <w:r w:rsidR="00396AAB" w:rsidRPr="00396AAB">
        <w:rPr>
          <w:color w:val="auto"/>
        </w:rPr>
        <w:t>observing consumer</w:t>
      </w:r>
      <w:r w:rsidR="00EB6E03">
        <w:rPr>
          <w:color w:val="auto"/>
        </w:rPr>
        <w:t>’</w:t>
      </w:r>
      <w:r w:rsidR="00396AAB" w:rsidRPr="00396AAB">
        <w:rPr>
          <w:color w:val="auto"/>
        </w:rPr>
        <w:t xml:space="preserve">s preference </w:t>
      </w:r>
      <w:r w:rsidR="00503873">
        <w:rPr>
          <w:color w:val="auto"/>
        </w:rPr>
        <w:t xml:space="preserve">when </w:t>
      </w:r>
      <w:r w:rsidR="00396AAB" w:rsidRPr="00396AAB">
        <w:rPr>
          <w:color w:val="auto"/>
        </w:rPr>
        <w:t xml:space="preserve">to be transferred to bed to retire for the night, </w:t>
      </w:r>
      <w:r w:rsidR="001D59AA">
        <w:rPr>
          <w:color w:val="auto"/>
        </w:rPr>
        <w:t xml:space="preserve">or </w:t>
      </w:r>
      <w:r w:rsidR="00396AAB" w:rsidRPr="00396AAB">
        <w:rPr>
          <w:color w:val="auto"/>
        </w:rPr>
        <w:t>providing appropriate continence care and following mobility care planning directives.</w:t>
      </w:r>
    </w:p>
    <w:p w14:paraId="34DFEDC0" w14:textId="14273A84" w:rsidR="007F5256" w:rsidRPr="00396AAB" w:rsidRDefault="0080768D" w:rsidP="00154403">
      <w:pPr>
        <w:rPr>
          <w:rFonts w:eastAsia="Calibri"/>
          <w:color w:val="auto"/>
          <w:lang w:eastAsia="en-US"/>
        </w:rPr>
      </w:pPr>
      <w:r w:rsidRPr="00396AAB">
        <w:rPr>
          <w:rFonts w:eastAsiaTheme="minorHAnsi"/>
          <w:color w:val="auto"/>
        </w:rPr>
        <w:t xml:space="preserve">The Quality Standard is assessed as Non-compliant as </w:t>
      </w:r>
      <w:r w:rsidR="009C51B8" w:rsidRPr="00396AAB">
        <w:rPr>
          <w:rFonts w:eastAsiaTheme="minorHAnsi"/>
          <w:color w:val="auto"/>
        </w:rPr>
        <w:t>one</w:t>
      </w:r>
      <w:r w:rsidRPr="00396AAB">
        <w:rPr>
          <w:rFonts w:eastAsiaTheme="minorHAnsi"/>
          <w:color w:val="auto"/>
        </w:rPr>
        <w:t xml:space="preserve"> of the seven specific requirements ha</w:t>
      </w:r>
      <w:r w:rsidR="00DB6E83">
        <w:rPr>
          <w:rFonts w:eastAsiaTheme="minorHAnsi"/>
          <w:color w:val="auto"/>
        </w:rPr>
        <w:t>s</w:t>
      </w:r>
      <w:r w:rsidRPr="00396AAB">
        <w:rPr>
          <w:rFonts w:eastAsiaTheme="minorHAnsi"/>
          <w:color w:val="auto"/>
        </w:rPr>
        <w:t xml:space="preserve"> been assessed as Non-compliant.</w:t>
      </w:r>
    </w:p>
    <w:p w14:paraId="34DFEDC1" w14:textId="388AA2C6" w:rsidR="00301877" w:rsidRDefault="008076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DFEDC2" w14:textId="39935581" w:rsidR="00853601" w:rsidRPr="00853601" w:rsidRDefault="0080768D" w:rsidP="00853601">
      <w:pPr>
        <w:pStyle w:val="Heading3"/>
      </w:pPr>
      <w:r w:rsidRPr="00853601">
        <w:t>Requirement 3(3)(a)</w:t>
      </w:r>
      <w:r>
        <w:tab/>
        <w:t>Non-compliant</w:t>
      </w:r>
    </w:p>
    <w:p w14:paraId="34DFEDC3" w14:textId="77777777" w:rsidR="00853601" w:rsidRPr="008D114F" w:rsidRDefault="0080768D" w:rsidP="00853601">
      <w:pPr>
        <w:rPr>
          <w:i/>
        </w:rPr>
      </w:pPr>
      <w:r w:rsidRPr="008D114F">
        <w:rPr>
          <w:i/>
        </w:rPr>
        <w:t>Each consumer gets safe and effective personal care, clinical care, or both personal care and clinical care, that:</w:t>
      </w:r>
    </w:p>
    <w:p w14:paraId="34DFEDC4" w14:textId="77777777" w:rsidR="00853601" w:rsidRPr="008D114F" w:rsidRDefault="0080768D" w:rsidP="00853601">
      <w:pPr>
        <w:numPr>
          <w:ilvl w:val="0"/>
          <w:numId w:val="24"/>
        </w:numPr>
        <w:tabs>
          <w:tab w:val="right" w:pos="9026"/>
        </w:tabs>
        <w:spacing w:before="0" w:after="0"/>
        <w:ind w:left="567" w:hanging="425"/>
        <w:outlineLvl w:val="4"/>
        <w:rPr>
          <w:i/>
        </w:rPr>
      </w:pPr>
      <w:r w:rsidRPr="008D114F">
        <w:rPr>
          <w:i/>
        </w:rPr>
        <w:t>is best practice; and</w:t>
      </w:r>
    </w:p>
    <w:p w14:paraId="34DFEDC5" w14:textId="77777777" w:rsidR="00853601" w:rsidRPr="008D114F" w:rsidRDefault="0080768D" w:rsidP="00853601">
      <w:pPr>
        <w:numPr>
          <w:ilvl w:val="0"/>
          <w:numId w:val="24"/>
        </w:numPr>
        <w:tabs>
          <w:tab w:val="right" w:pos="9026"/>
        </w:tabs>
        <w:spacing w:before="0" w:after="0"/>
        <w:ind w:left="567" w:hanging="425"/>
        <w:outlineLvl w:val="4"/>
        <w:rPr>
          <w:i/>
        </w:rPr>
      </w:pPr>
      <w:r w:rsidRPr="008D114F">
        <w:rPr>
          <w:i/>
        </w:rPr>
        <w:t>is tailored to their needs; and</w:t>
      </w:r>
    </w:p>
    <w:p w14:paraId="34DFEDC6" w14:textId="77777777" w:rsidR="00853601" w:rsidRPr="008D114F" w:rsidRDefault="0080768D" w:rsidP="00853601">
      <w:pPr>
        <w:numPr>
          <w:ilvl w:val="0"/>
          <w:numId w:val="24"/>
        </w:numPr>
        <w:tabs>
          <w:tab w:val="right" w:pos="9026"/>
        </w:tabs>
        <w:spacing w:before="0" w:after="0"/>
        <w:ind w:left="567" w:hanging="425"/>
        <w:outlineLvl w:val="4"/>
        <w:rPr>
          <w:i/>
        </w:rPr>
      </w:pPr>
      <w:r w:rsidRPr="008D114F">
        <w:rPr>
          <w:i/>
        </w:rPr>
        <w:t>optimises their health and well-being.</w:t>
      </w:r>
    </w:p>
    <w:p w14:paraId="642BB44E" w14:textId="66D0797D" w:rsidR="00553840" w:rsidRPr="00CD0367" w:rsidRDefault="00534E72" w:rsidP="00B260B5">
      <w:pPr>
        <w:rPr>
          <w:color w:val="auto"/>
        </w:rPr>
      </w:pPr>
      <w:r w:rsidRPr="00CD0367">
        <w:rPr>
          <w:color w:val="auto"/>
        </w:rPr>
        <w:lastRenderedPageBreak/>
        <w:t>Overall consumers and representatives advised the</w:t>
      </w:r>
      <w:r w:rsidR="00357EC0">
        <w:rPr>
          <w:color w:val="auto"/>
        </w:rPr>
        <w:t>y</w:t>
      </w:r>
      <w:r w:rsidRPr="00CD0367">
        <w:rPr>
          <w:color w:val="auto"/>
        </w:rPr>
        <w:t xml:space="preserve"> are satisfied with clinical care</w:t>
      </w:r>
      <w:r w:rsidR="00357EC0">
        <w:rPr>
          <w:color w:val="auto"/>
        </w:rPr>
        <w:t xml:space="preserve"> and</w:t>
      </w:r>
      <w:r w:rsidR="00553840" w:rsidRPr="00CD0367">
        <w:rPr>
          <w:color w:val="auto"/>
        </w:rPr>
        <w:t xml:space="preserve"> access to medical </w:t>
      </w:r>
      <w:r w:rsidR="00357EC0">
        <w:rPr>
          <w:color w:val="auto"/>
        </w:rPr>
        <w:t xml:space="preserve">officer </w:t>
      </w:r>
      <w:r w:rsidR="00553840" w:rsidRPr="00CD0367">
        <w:rPr>
          <w:color w:val="auto"/>
        </w:rPr>
        <w:t>and allied health specialists.</w:t>
      </w:r>
    </w:p>
    <w:p w14:paraId="52928E64" w14:textId="533FEE54" w:rsidR="00D85273" w:rsidRPr="00CD0367" w:rsidRDefault="00553840" w:rsidP="00B260B5">
      <w:pPr>
        <w:rPr>
          <w:color w:val="auto"/>
        </w:rPr>
      </w:pPr>
      <w:r w:rsidRPr="00CD0367">
        <w:rPr>
          <w:color w:val="auto"/>
        </w:rPr>
        <w:t xml:space="preserve">Documentation review </w:t>
      </w:r>
      <w:r w:rsidR="00EB0AFF" w:rsidRPr="00CD0367">
        <w:rPr>
          <w:color w:val="auto"/>
        </w:rPr>
        <w:t>detailed care plans, monitoring charts, clinical incident reports, medication charts and progress notes</w:t>
      </w:r>
      <w:r w:rsidR="00B22897" w:rsidRPr="00CD0367">
        <w:rPr>
          <w:color w:val="auto"/>
        </w:rPr>
        <w:t xml:space="preserve"> demonstrate consumers</w:t>
      </w:r>
      <w:r w:rsidR="00316ECB">
        <w:rPr>
          <w:color w:val="auto"/>
        </w:rPr>
        <w:t>’</w:t>
      </w:r>
      <w:r w:rsidR="00B22897" w:rsidRPr="00CD0367">
        <w:rPr>
          <w:color w:val="auto"/>
        </w:rPr>
        <w:t xml:space="preserve"> clinical care generally aligns with their assessed needs and care planning directives</w:t>
      </w:r>
      <w:r w:rsidR="00CB4DDD" w:rsidRPr="00CD0367">
        <w:rPr>
          <w:color w:val="auto"/>
        </w:rPr>
        <w:t>. However, t</w:t>
      </w:r>
      <w:r w:rsidR="007F1F1F" w:rsidRPr="00CD0367">
        <w:rPr>
          <w:color w:val="auto"/>
        </w:rPr>
        <w:t>he service did not demonstrate</w:t>
      </w:r>
      <w:r w:rsidR="00506DFB" w:rsidRPr="00CD0367">
        <w:rPr>
          <w:color w:val="auto"/>
        </w:rPr>
        <w:t xml:space="preserve"> </w:t>
      </w:r>
      <w:bookmarkStart w:id="7" w:name="_Hlk87339881"/>
      <w:r w:rsidR="00506DFB" w:rsidRPr="00CD0367">
        <w:rPr>
          <w:color w:val="auto"/>
        </w:rPr>
        <w:t>each consumer gets safe and effective care tailored to their need</w:t>
      </w:r>
      <w:r w:rsidR="00450DDA">
        <w:rPr>
          <w:color w:val="auto"/>
        </w:rPr>
        <w:t xml:space="preserve"> to </w:t>
      </w:r>
      <w:r w:rsidR="00506DFB" w:rsidRPr="00CD0367">
        <w:rPr>
          <w:color w:val="auto"/>
        </w:rPr>
        <w:t>optimises their heal</w:t>
      </w:r>
      <w:r w:rsidR="00CB4DDD" w:rsidRPr="00CD0367">
        <w:rPr>
          <w:color w:val="auto"/>
        </w:rPr>
        <w:t>th</w:t>
      </w:r>
      <w:r w:rsidR="00506DFB" w:rsidRPr="00CD0367">
        <w:rPr>
          <w:color w:val="auto"/>
        </w:rPr>
        <w:t xml:space="preserve"> and w</w:t>
      </w:r>
      <w:r w:rsidR="0043453D" w:rsidRPr="00CD0367">
        <w:rPr>
          <w:color w:val="auto"/>
        </w:rPr>
        <w:t>e</w:t>
      </w:r>
      <w:r w:rsidR="00506DFB" w:rsidRPr="00CD0367">
        <w:rPr>
          <w:color w:val="auto"/>
        </w:rPr>
        <w:t>ll-being</w:t>
      </w:r>
      <w:r w:rsidR="00CB4DDD" w:rsidRPr="00CD0367">
        <w:rPr>
          <w:color w:val="auto"/>
        </w:rPr>
        <w:t xml:space="preserve"> in regard to </w:t>
      </w:r>
      <w:r w:rsidR="0035317E" w:rsidRPr="00CD0367">
        <w:rPr>
          <w:color w:val="auto"/>
        </w:rPr>
        <w:t xml:space="preserve">receipt of time critical </w:t>
      </w:r>
      <w:r w:rsidR="00C962C0" w:rsidRPr="00CD0367">
        <w:rPr>
          <w:color w:val="auto"/>
        </w:rPr>
        <w:t>and pain</w:t>
      </w:r>
      <w:r w:rsidR="00056E64" w:rsidRPr="00CD0367">
        <w:rPr>
          <w:color w:val="auto"/>
        </w:rPr>
        <w:t>-</w:t>
      </w:r>
      <w:r w:rsidR="00C962C0" w:rsidRPr="00CD0367">
        <w:rPr>
          <w:color w:val="auto"/>
        </w:rPr>
        <w:t xml:space="preserve">relieving </w:t>
      </w:r>
      <w:r w:rsidR="0035317E" w:rsidRPr="00CD0367">
        <w:rPr>
          <w:color w:val="auto"/>
        </w:rPr>
        <w:t>medications</w:t>
      </w:r>
      <w:r w:rsidR="00C20094">
        <w:rPr>
          <w:color w:val="auto"/>
        </w:rPr>
        <w:t xml:space="preserve"> or </w:t>
      </w:r>
      <w:r w:rsidR="00AE3184">
        <w:rPr>
          <w:color w:val="auto"/>
        </w:rPr>
        <w:t xml:space="preserve">staff </w:t>
      </w:r>
      <w:r w:rsidR="00A14DB5" w:rsidRPr="00CD0367">
        <w:rPr>
          <w:color w:val="auto"/>
        </w:rPr>
        <w:t>observing consumer</w:t>
      </w:r>
      <w:r w:rsidR="00316ECB">
        <w:rPr>
          <w:color w:val="auto"/>
        </w:rPr>
        <w:t>’</w:t>
      </w:r>
      <w:r w:rsidR="00A14DB5" w:rsidRPr="00CD0367">
        <w:rPr>
          <w:color w:val="auto"/>
        </w:rPr>
        <w:t xml:space="preserve">s </w:t>
      </w:r>
      <w:r w:rsidR="00C962C0" w:rsidRPr="00CD0367">
        <w:rPr>
          <w:color w:val="auto"/>
        </w:rPr>
        <w:t xml:space="preserve">preference </w:t>
      </w:r>
      <w:r w:rsidR="00AE3184">
        <w:rPr>
          <w:color w:val="auto"/>
        </w:rPr>
        <w:t xml:space="preserve">when </w:t>
      </w:r>
      <w:r w:rsidR="00A14DB5" w:rsidRPr="00CD0367">
        <w:rPr>
          <w:color w:val="auto"/>
        </w:rPr>
        <w:t>to be</w:t>
      </w:r>
      <w:r w:rsidR="0089270F" w:rsidRPr="00CD0367">
        <w:rPr>
          <w:color w:val="auto"/>
        </w:rPr>
        <w:t xml:space="preserve"> transferred to bed to retire for the night</w:t>
      </w:r>
      <w:r w:rsidR="00C20094">
        <w:rPr>
          <w:color w:val="auto"/>
        </w:rPr>
        <w:t>. The service did not demonstrate staff are</w:t>
      </w:r>
      <w:r w:rsidR="00F56E5B">
        <w:rPr>
          <w:color w:val="auto"/>
        </w:rPr>
        <w:t xml:space="preserve"> </w:t>
      </w:r>
      <w:r w:rsidR="00F70911" w:rsidRPr="00CD0367">
        <w:rPr>
          <w:color w:val="auto"/>
        </w:rPr>
        <w:t>providing appropriate continence care</w:t>
      </w:r>
      <w:r w:rsidR="00582162" w:rsidRPr="00CD0367">
        <w:rPr>
          <w:color w:val="auto"/>
        </w:rPr>
        <w:t xml:space="preserve"> and following mobility care planning directives. </w:t>
      </w:r>
      <w:bookmarkEnd w:id="7"/>
      <w:r w:rsidR="00582162" w:rsidRPr="00CD0367">
        <w:rPr>
          <w:color w:val="auto"/>
        </w:rPr>
        <w:t>As a result, consumers</w:t>
      </w:r>
      <w:r w:rsidR="00D44B29" w:rsidRPr="00CD0367">
        <w:rPr>
          <w:color w:val="auto"/>
        </w:rPr>
        <w:t>’</w:t>
      </w:r>
      <w:r w:rsidR="00582162" w:rsidRPr="00CD0367">
        <w:rPr>
          <w:color w:val="auto"/>
        </w:rPr>
        <w:t xml:space="preserve"> </w:t>
      </w:r>
      <w:r w:rsidR="005353CE" w:rsidRPr="00CD0367">
        <w:rPr>
          <w:color w:val="auto"/>
        </w:rPr>
        <w:t xml:space="preserve">health and well-being </w:t>
      </w:r>
      <w:r w:rsidR="00316ECB">
        <w:rPr>
          <w:color w:val="auto"/>
        </w:rPr>
        <w:t>are</w:t>
      </w:r>
      <w:r w:rsidR="005353CE" w:rsidRPr="00CD0367">
        <w:rPr>
          <w:color w:val="auto"/>
        </w:rPr>
        <w:t xml:space="preserve"> compromised. </w:t>
      </w:r>
    </w:p>
    <w:p w14:paraId="6589C1CB" w14:textId="36E99753" w:rsidR="0025446E" w:rsidRPr="00CD0367" w:rsidRDefault="00783F54" w:rsidP="00B260B5">
      <w:pPr>
        <w:rPr>
          <w:color w:val="auto"/>
        </w:rPr>
      </w:pPr>
      <w:r w:rsidRPr="00CD0367">
        <w:rPr>
          <w:color w:val="auto"/>
        </w:rPr>
        <w:t xml:space="preserve">The Site Audit report detailed evidence of </w:t>
      </w:r>
      <w:r w:rsidR="00214511" w:rsidRPr="00CD0367">
        <w:rPr>
          <w:color w:val="auto"/>
        </w:rPr>
        <w:t>time sensitive medications not consistently being administered on time to relieve consumers</w:t>
      </w:r>
      <w:r w:rsidR="00316ECB">
        <w:rPr>
          <w:color w:val="auto"/>
        </w:rPr>
        <w:t>’</w:t>
      </w:r>
      <w:r w:rsidR="00214511" w:rsidRPr="00CD0367">
        <w:rPr>
          <w:color w:val="auto"/>
        </w:rPr>
        <w:t xml:space="preserve"> pain and</w:t>
      </w:r>
      <w:r w:rsidR="00EB4018" w:rsidRPr="00CD0367">
        <w:rPr>
          <w:color w:val="auto"/>
        </w:rPr>
        <w:t xml:space="preserve"> </w:t>
      </w:r>
      <w:r w:rsidR="00CF7304" w:rsidRPr="00CD0367">
        <w:rPr>
          <w:color w:val="auto"/>
        </w:rPr>
        <w:t xml:space="preserve">symptoms of </w:t>
      </w:r>
      <w:r w:rsidR="00EB4018" w:rsidRPr="00CD0367">
        <w:rPr>
          <w:color w:val="auto"/>
        </w:rPr>
        <w:t>Parkinson disease</w:t>
      </w:r>
      <w:r w:rsidR="00DC740C">
        <w:rPr>
          <w:color w:val="auto"/>
        </w:rPr>
        <w:t>,</w:t>
      </w:r>
      <w:r w:rsidR="00EB4018" w:rsidRPr="00CD0367">
        <w:rPr>
          <w:color w:val="auto"/>
        </w:rPr>
        <w:t xml:space="preserve"> due to insufficient registered nurses on shift to administer schedule 8 medications. While</w:t>
      </w:r>
      <w:r w:rsidR="00AA70D8" w:rsidRPr="00CD0367">
        <w:rPr>
          <w:color w:val="auto"/>
        </w:rPr>
        <w:t xml:space="preserve"> a </w:t>
      </w:r>
      <w:r w:rsidR="00DC740C">
        <w:rPr>
          <w:color w:val="auto"/>
        </w:rPr>
        <w:t>process is in place to contact</w:t>
      </w:r>
      <w:r w:rsidR="00F66A66">
        <w:rPr>
          <w:color w:val="auto"/>
        </w:rPr>
        <w:t xml:space="preserve"> t</w:t>
      </w:r>
      <w:r w:rsidR="00AA70D8" w:rsidRPr="00CD0367">
        <w:rPr>
          <w:color w:val="auto"/>
        </w:rPr>
        <w:t xml:space="preserve">he local hospital </w:t>
      </w:r>
      <w:r w:rsidR="00F66A66">
        <w:rPr>
          <w:color w:val="auto"/>
        </w:rPr>
        <w:t>for assistance, a response is not consistently received in a</w:t>
      </w:r>
      <w:r w:rsidR="00AA70D8" w:rsidRPr="00CD0367">
        <w:rPr>
          <w:color w:val="auto"/>
        </w:rPr>
        <w:t xml:space="preserve"> timely </w:t>
      </w:r>
      <w:r w:rsidR="00F66A66">
        <w:rPr>
          <w:color w:val="auto"/>
        </w:rPr>
        <w:t xml:space="preserve">manner. As a result, </w:t>
      </w:r>
      <w:r w:rsidR="00214B36" w:rsidRPr="00CD0367">
        <w:rPr>
          <w:color w:val="auto"/>
        </w:rPr>
        <w:t xml:space="preserve">medications </w:t>
      </w:r>
      <w:r w:rsidR="00F66A66">
        <w:rPr>
          <w:color w:val="auto"/>
        </w:rPr>
        <w:t xml:space="preserve">are </w:t>
      </w:r>
      <w:r w:rsidR="00214B36" w:rsidRPr="00CD0367">
        <w:rPr>
          <w:color w:val="auto"/>
        </w:rPr>
        <w:t>administered later than prescribed</w:t>
      </w:r>
      <w:r w:rsidR="0025446E" w:rsidRPr="00CD0367">
        <w:rPr>
          <w:color w:val="auto"/>
        </w:rPr>
        <w:t xml:space="preserve"> and pain levels </w:t>
      </w:r>
      <w:r w:rsidR="00F66A66">
        <w:rPr>
          <w:color w:val="auto"/>
        </w:rPr>
        <w:t xml:space="preserve">increase </w:t>
      </w:r>
      <w:r w:rsidR="00AF320C" w:rsidRPr="00CD0367">
        <w:rPr>
          <w:color w:val="auto"/>
        </w:rPr>
        <w:t>due to the delay</w:t>
      </w:r>
      <w:r w:rsidR="0025446E" w:rsidRPr="00CD0367">
        <w:rPr>
          <w:color w:val="auto"/>
        </w:rPr>
        <w:t>.</w:t>
      </w:r>
      <w:r w:rsidR="009110E9" w:rsidRPr="00CD0367">
        <w:rPr>
          <w:color w:val="auto"/>
        </w:rPr>
        <w:t xml:space="preserve"> Consumer feedback detailed </w:t>
      </w:r>
      <w:r w:rsidR="00441788" w:rsidRPr="00CD0367">
        <w:rPr>
          <w:color w:val="auto"/>
        </w:rPr>
        <w:t>when pain relieving medication is not administered on time</w:t>
      </w:r>
      <w:r w:rsidR="00D01CB6" w:rsidRPr="00CD0367">
        <w:rPr>
          <w:color w:val="auto"/>
        </w:rPr>
        <w:t xml:space="preserve"> it results in significant distress.</w:t>
      </w:r>
    </w:p>
    <w:p w14:paraId="030B5D01" w14:textId="3A5F15DB" w:rsidR="00B920E5" w:rsidRPr="00CD0367" w:rsidRDefault="00974C64" w:rsidP="00B260B5">
      <w:pPr>
        <w:rPr>
          <w:color w:val="auto"/>
        </w:rPr>
      </w:pPr>
      <w:r w:rsidRPr="00CD0367">
        <w:rPr>
          <w:color w:val="auto"/>
        </w:rPr>
        <w:t>The Site Audit report detailed m</w:t>
      </w:r>
      <w:r w:rsidR="004A78DA" w:rsidRPr="00CD0367">
        <w:rPr>
          <w:color w:val="auto"/>
        </w:rPr>
        <w:t xml:space="preserve">edical officer and registered nurse feedback </w:t>
      </w:r>
      <w:r w:rsidRPr="00CD0367">
        <w:rPr>
          <w:color w:val="auto"/>
        </w:rPr>
        <w:t xml:space="preserve">that </w:t>
      </w:r>
      <w:r w:rsidR="00533AC9" w:rsidRPr="00CD0367">
        <w:rPr>
          <w:color w:val="auto"/>
        </w:rPr>
        <w:t xml:space="preserve">specialised </w:t>
      </w:r>
      <w:r w:rsidR="007A2EFC" w:rsidRPr="00CD0367">
        <w:rPr>
          <w:color w:val="auto"/>
        </w:rPr>
        <w:t xml:space="preserve">clinical care </w:t>
      </w:r>
      <w:r w:rsidR="005F2845">
        <w:rPr>
          <w:color w:val="auto"/>
        </w:rPr>
        <w:t xml:space="preserve">supplies are not </w:t>
      </w:r>
      <w:r w:rsidR="00495D14">
        <w:rPr>
          <w:color w:val="auto"/>
        </w:rPr>
        <w:t xml:space="preserve">regularly </w:t>
      </w:r>
      <w:r w:rsidR="005F2845">
        <w:rPr>
          <w:color w:val="auto"/>
        </w:rPr>
        <w:t xml:space="preserve">ordered to ensure consistency </w:t>
      </w:r>
      <w:r w:rsidR="0017208B">
        <w:rPr>
          <w:color w:val="auto"/>
        </w:rPr>
        <w:t xml:space="preserve">of </w:t>
      </w:r>
      <w:r w:rsidR="00495D14">
        <w:rPr>
          <w:color w:val="auto"/>
        </w:rPr>
        <w:t xml:space="preserve">stocks. </w:t>
      </w:r>
      <w:r w:rsidRPr="00CD0367">
        <w:rPr>
          <w:color w:val="auto"/>
        </w:rPr>
        <w:t xml:space="preserve">Regular </w:t>
      </w:r>
      <w:r w:rsidR="00E16714" w:rsidRPr="00CD0367">
        <w:rPr>
          <w:color w:val="auto"/>
        </w:rPr>
        <w:t>toileting schedules are not in place</w:t>
      </w:r>
      <w:r w:rsidR="00A961A9" w:rsidRPr="00CD0367">
        <w:rPr>
          <w:color w:val="auto"/>
        </w:rPr>
        <w:t xml:space="preserve"> and </w:t>
      </w:r>
      <w:r w:rsidR="00D943C2" w:rsidRPr="00CD0367">
        <w:rPr>
          <w:color w:val="auto"/>
        </w:rPr>
        <w:t xml:space="preserve">staff </w:t>
      </w:r>
      <w:r w:rsidR="00A961A9" w:rsidRPr="00CD0367">
        <w:rPr>
          <w:color w:val="auto"/>
        </w:rPr>
        <w:t xml:space="preserve">are not able to </w:t>
      </w:r>
      <w:r w:rsidR="00951E04" w:rsidRPr="00CD0367">
        <w:rPr>
          <w:color w:val="auto"/>
        </w:rPr>
        <w:t xml:space="preserve">assist consumers </w:t>
      </w:r>
      <w:r w:rsidR="00D943C2" w:rsidRPr="00CD0367">
        <w:rPr>
          <w:color w:val="auto"/>
        </w:rPr>
        <w:t xml:space="preserve">to meet their continence needs </w:t>
      </w:r>
      <w:r w:rsidR="001665B7" w:rsidRPr="00CD0367">
        <w:rPr>
          <w:color w:val="auto"/>
        </w:rPr>
        <w:t>due to limited staff</w:t>
      </w:r>
      <w:r w:rsidR="0017208B">
        <w:rPr>
          <w:color w:val="auto"/>
        </w:rPr>
        <w:t xml:space="preserve"> on site</w:t>
      </w:r>
      <w:r w:rsidR="001665B7" w:rsidRPr="00CD0367">
        <w:rPr>
          <w:color w:val="auto"/>
        </w:rPr>
        <w:t xml:space="preserve">. </w:t>
      </w:r>
      <w:r w:rsidR="00D17884" w:rsidRPr="00CD0367">
        <w:rPr>
          <w:color w:val="auto"/>
        </w:rPr>
        <w:t>C</w:t>
      </w:r>
      <w:r w:rsidR="001665B7" w:rsidRPr="00CD0367">
        <w:rPr>
          <w:color w:val="auto"/>
        </w:rPr>
        <w:t>onsumer</w:t>
      </w:r>
      <w:r w:rsidR="007407A3" w:rsidRPr="00CD0367">
        <w:rPr>
          <w:color w:val="auto"/>
        </w:rPr>
        <w:t>s are being transferred and mobilised via lifting equipment without two staff in attendance</w:t>
      </w:r>
      <w:r w:rsidR="0042094B" w:rsidRPr="00CD0367">
        <w:rPr>
          <w:color w:val="auto"/>
        </w:rPr>
        <w:t xml:space="preserve">, placing </w:t>
      </w:r>
      <w:r w:rsidR="007407A3" w:rsidRPr="00CD0367">
        <w:rPr>
          <w:color w:val="auto"/>
        </w:rPr>
        <w:t>consumers</w:t>
      </w:r>
      <w:r w:rsidR="00783F54" w:rsidRPr="00CD0367">
        <w:rPr>
          <w:color w:val="auto"/>
        </w:rPr>
        <w:t xml:space="preserve"> at risk.</w:t>
      </w:r>
      <w:r w:rsidR="0042094B" w:rsidRPr="00CD0367">
        <w:rPr>
          <w:color w:val="auto"/>
        </w:rPr>
        <w:t xml:space="preserve"> Consumers who require </w:t>
      </w:r>
      <w:r w:rsidR="00725319" w:rsidRPr="00CD0367">
        <w:rPr>
          <w:color w:val="auto"/>
        </w:rPr>
        <w:t xml:space="preserve">more than one staff to assist </w:t>
      </w:r>
      <w:r w:rsidR="00AC69CF" w:rsidRPr="00CD0367">
        <w:rPr>
          <w:color w:val="auto"/>
        </w:rPr>
        <w:t>in mobilising</w:t>
      </w:r>
      <w:r w:rsidR="000C18F8">
        <w:rPr>
          <w:color w:val="auto"/>
        </w:rPr>
        <w:t>,</w:t>
      </w:r>
      <w:r w:rsidR="00AC69CF" w:rsidRPr="00CD0367">
        <w:rPr>
          <w:color w:val="auto"/>
        </w:rPr>
        <w:t xml:space="preserve"> are transferred to bed </w:t>
      </w:r>
      <w:r w:rsidR="00CD0367">
        <w:rPr>
          <w:color w:val="auto"/>
        </w:rPr>
        <w:t xml:space="preserve">to retire for the night </w:t>
      </w:r>
      <w:r w:rsidR="00FA4C5F" w:rsidRPr="00CD0367">
        <w:rPr>
          <w:color w:val="auto"/>
        </w:rPr>
        <w:t xml:space="preserve">post lunch which </w:t>
      </w:r>
      <w:r w:rsidR="003E365C">
        <w:rPr>
          <w:color w:val="auto"/>
        </w:rPr>
        <w:t xml:space="preserve">does not align with </w:t>
      </w:r>
      <w:r w:rsidR="00FA4C5F" w:rsidRPr="00CD0367">
        <w:rPr>
          <w:color w:val="auto"/>
        </w:rPr>
        <w:t>their preference.</w:t>
      </w:r>
    </w:p>
    <w:p w14:paraId="2A7A0B2A" w14:textId="43BCA379" w:rsidR="004C19E4" w:rsidRPr="00E26980" w:rsidRDefault="00527ACB" w:rsidP="004C19E4">
      <w:pPr>
        <w:tabs>
          <w:tab w:val="right" w:pos="9026"/>
        </w:tabs>
        <w:spacing w:before="0" w:after="0"/>
        <w:outlineLvl w:val="4"/>
        <w:rPr>
          <w:iCs/>
        </w:rPr>
      </w:pPr>
      <w:r w:rsidRPr="00F54272">
        <w:rPr>
          <w:rFonts w:cs="Times New Roman"/>
          <w:iCs/>
        </w:rPr>
        <w:t xml:space="preserve">In their response to the evidence in the Site Audit report, the approved provider </w:t>
      </w:r>
      <w:r w:rsidR="0062512D">
        <w:rPr>
          <w:rFonts w:cs="Times New Roman"/>
          <w:iCs/>
        </w:rPr>
        <w:t>reiterated the process of contacting the local hospital for registered nurse support in administering schedule eight medications</w:t>
      </w:r>
      <w:r w:rsidR="003E365C">
        <w:rPr>
          <w:rFonts w:cs="Times New Roman"/>
          <w:iCs/>
        </w:rPr>
        <w:t>; advised a</w:t>
      </w:r>
      <w:r w:rsidR="00266846">
        <w:rPr>
          <w:rFonts w:cs="Times New Roman"/>
          <w:iCs/>
        </w:rPr>
        <w:t xml:space="preserve"> review</w:t>
      </w:r>
      <w:r w:rsidR="00883A75">
        <w:rPr>
          <w:rFonts w:cs="Times New Roman"/>
          <w:iCs/>
        </w:rPr>
        <w:t xml:space="preserve"> </w:t>
      </w:r>
      <w:r w:rsidR="003E365C">
        <w:rPr>
          <w:rFonts w:cs="Times New Roman"/>
          <w:iCs/>
        </w:rPr>
        <w:t xml:space="preserve">of </w:t>
      </w:r>
      <w:r w:rsidR="00883A75">
        <w:rPr>
          <w:rFonts w:cs="Times New Roman"/>
          <w:iCs/>
        </w:rPr>
        <w:t>staffing allocation</w:t>
      </w:r>
      <w:r w:rsidR="0062512D">
        <w:rPr>
          <w:rFonts w:cs="Times New Roman"/>
          <w:iCs/>
        </w:rPr>
        <w:t xml:space="preserve"> </w:t>
      </w:r>
      <w:r w:rsidR="00C46055">
        <w:rPr>
          <w:rFonts w:cs="Times New Roman"/>
          <w:iCs/>
        </w:rPr>
        <w:t xml:space="preserve">would occur and </w:t>
      </w:r>
      <w:r w:rsidR="00CD0367">
        <w:rPr>
          <w:rFonts w:cs="Times New Roman"/>
          <w:iCs/>
        </w:rPr>
        <w:t xml:space="preserve">recruitment </w:t>
      </w:r>
      <w:r w:rsidR="00C46055">
        <w:rPr>
          <w:rFonts w:cs="Times New Roman"/>
          <w:iCs/>
        </w:rPr>
        <w:t xml:space="preserve">processes are </w:t>
      </w:r>
      <w:r w:rsidR="00CD0367">
        <w:rPr>
          <w:rFonts w:cs="Times New Roman"/>
          <w:iCs/>
        </w:rPr>
        <w:t xml:space="preserve">underway to increase availability of registered </w:t>
      </w:r>
      <w:r w:rsidR="00883A75">
        <w:rPr>
          <w:rFonts w:cs="Times New Roman"/>
          <w:iCs/>
        </w:rPr>
        <w:t xml:space="preserve">and care </w:t>
      </w:r>
      <w:r w:rsidR="00CD0367">
        <w:rPr>
          <w:rFonts w:cs="Times New Roman"/>
          <w:iCs/>
        </w:rPr>
        <w:t>staff</w:t>
      </w:r>
      <w:r>
        <w:rPr>
          <w:rFonts w:cs="Times New Roman"/>
          <w:iCs/>
        </w:rPr>
        <w:t>.</w:t>
      </w:r>
      <w:r w:rsidR="00CD0367">
        <w:rPr>
          <w:rFonts w:cs="Times New Roman"/>
          <w:iCs/>
        </w:rPr>
        <w:t xml:space="preserve"> </w:t>
      </w:r>
      <w:r w:rsidR="00CD0367" w:rsidRPr="00E26980">
        <w:rPr>
          <w:rFonts w:cs="Times New Roman"/>
          <w:iCs/>
        </w:rPr>
        <w:t>At</w:t>
      </w:r>
      <w:r w:rsidRPr="00E26980">
        <w:rPr>
          <w:rFonts w:cs="Times New Roman"/>
          <w:iCs/>
        </w:rPr>
        <w:t xml:space="preserve"> the time of the site audit consumers</w:t>
      </w:r>
      <w:r w:rsidR="00316ECB">
        <w:rPr>
          <w:rFonts w:cs="Times New Roman"/>
          <w:iCs/>
        </w:rPr>
        <w:t>’</w:t>
      </w:r>
      <w:r w:rsidRPr="00E26980">
        <w:rPr>
          <w:rFonts w:cs="Times New Roman"/>
          <w:iCs/>
        </w:rPr>
        <w:t xml:space="preserve"> </w:t>
      </w:r>
      <w:r w:rsidR="00CD0367" w:rsidRPr="00E26980">
        <w:rPr>
          <w:rFonts w:cs="Times New Roman"/>
          <w:iCs/>
        </w:rPr>
        <w:t xml:space="preserve">clinical care </w:t>
      </w:r>
      <w:r w:rsidRPr="00E26980">
        <w:rPr>
          <w:rFonts w:cs="Times New Roman"/>
          <w:iCs/>
        </w:rPr>
        <w:t>w</w:t>
      </w:r>
      <w:r w:rsidR="00E26980" w:rsidRPr="00E26980">
        <w:rPr>
          <w:rFonts w:cs="Times New Roman"/>
          <w:iCs/>
        </w:rPr>
        <w:t>as</w:t>
      </w:r>
      <w:r w:rsidRPr="00E26980">
        <w:rPr>
          <w:rFonts w:cs="Times New Roman"/>
          <w:iCs/>
        </w:rPr>
        <w:t xml:space="preserve"> not consistently </w:t>
      </w:r>
      <w:r w:rsidR="004C19E4" w:rsidRPr="00E26980">
        <w:rPr>
          <w:iCs/>
        </w:rPr>
        <w:t>tailored to their needs</w:t>
      </w:r>
      <w:r w:rsidR="00E26980" w:rsidRPr="00E26980">
        <w:rPr>
          <w:iCs/>
        </w:rPr>
        <w:t xml:space="preserve"> to </w:t>
      </w:r>
      <w:r w:rsidR="004C19E4" w:rsidRPr="00E26980">
        <w:rPr>
          <w:iCs/>
        </w:rPr>
        <w:t>optimise their health and well-being.</w:t>
      </w:r>
    </w:p>
    <w:p w14:paraId="40954EBE" w14:textId="77777777" w:rsidR="00CD0367" w:rsidRDefault="00CD0367" w:rsidP="00CD0367">
      <w:pPr>
        <w:rPr>
          <w:color w:val="0000FF"/>
        </w:rPr>
      </w:pPr>
      <w:r>
        <w:rPr>
          <w:rFonts w:cs="Times New Roman"/>
          <w:iCs/>
        </w:rPr>
        <w:t>I find this requirement is non-compliant.</w:t>
      </w:r>
    </w:p>
    <w:p w14:paraId="34DFEDC9" w14:textId="64440BF4" w:rsidR="00853601" w:rsidRPr="00853601" w:rsidRDefault="0080768D" w:rsidP="00853601">
      <w:pPr>
        <w:pStyle w:val="Heading3"/>
      </w:pPr>
      <w:r w:rsidRPr="00853601">
        <w:t>Requirement 3(3)(b)</w:t>
      </w:r>
      <w:r>
        <w:tab/>
        <w:t>Compliant</w:t>
      </w:r>
    </w:p>
    <w:p w14:paraId="34DFEDCA" w14:textId="2D27061C" w:rsidR="00853601" w:rsidRDefault="0080768D" w:rsidP="00853601">
      <w:pPr>
        <w:rPr>
          <w:i/>
          <w:szCs w:val="22"/>
        </w:rPr>
      </w:pPr>
      <w:r w:rsidRPr="008D114F">
        <w:rPr>
          <w:i/>
          <w:szCs w:val="22"/>
        </w:rPr>
        <w:t>Effective management of high impact or high prevalence risks associated with the care of each consumer.</w:t>
      </w:r>
    </w:p>
    <w:p w14:paraId="34DFEDCC" w14:textId="218B8488" w:rsidR="00853601" w:rsidRPr="00D435F8" w:rsidRDefault="0080768D" w:rsidP="00853601">
      <w:pPr>
        <w:pStyle w:val="Heading3"/>
      </w:pPr>
      <w:r w:rsidRPr="00D435F8">
        <w:lastRenderedPageBreak/>
        <w:t>Requirement 3(3)(c)</w:t>
      </w:r>
      <w:r>
        <w:tab/>
        <w:t>Compliant</w:t>
      </w:r>
    </w:p>
    <w:p w14:paraId="34DFEDCD" w14:textId="77777777" w:rsidR="00853601" w:rsidRPr="008D114F" w:rsidRDefault="0080768D" w:rsidP="00853601">
      <w:pPr>
        <w:rPr>
          <w:i/>
        </w:rPr>
      </w:pPr>
      <w:r w:rsidRPr="008D114F">
        <w:rPr>
          <w:i/>
          <w:szCs w:val="22"/>
        </w:rPr>
        <w:t>The needs, goals and preferences of consumers nearing the end of life are recognised and addressed, their comfort maximised and their dignity preserved.</w:t>
      </w:r>
    </w:p>
    <w:p w14:paraId="34DFEDCF" w14:textId="006816AC" w:rsidR="00853601" w:rsidRPr="00D435F8" w:rsidRDefault="0080768D" w:rsidP="00853601">
      <w:pPr>
        <w:pStyle w:val="Heading3"/>
      </w:pPr>
      <w:r w:rsidRPr="00D435F8">
        <w:t>Requirement 3(3)(d)</w:t>
      </w:r>
      <w:r>
        <w:tab/>
        <w:t>Compliant</w:t>
      </w:r>
    </w:p>
    <w:p w14:paraId="34DFEDD0" w14:textId="77777777" w:rsidR="00853601" w:rsidRPr="008D114F" w:rsidRDefault="0080768D" w:rsidP="00853601">
      <w:pPr>
        <w:rPr>
          <w:i/>
        </w:rPr>
      </w:pPr>
      <w:r w:rsidRPr="008D114F">
        <w:rPr>
          <w:i/>
          <w:szCs w:val="22"/>
        </w:rPr>
        <w:t>Deterioration or change of a consumer’s mental health, cognitive or physical function, capacity or condition is recognised and responded to in a timely manner.</w:t>
      </w:r>
    </w:p>
    <w:p w14:paraId="34DFEDD2" w14:textId="343A7FFA" w:rsidR="00853601" w:rsidRPr="00D435F8" w:rsidRDefault="0080768D" w:rsidP="00853601">
      <w:pPr>
        <w:pStyle w:val="Heading3"/>
      </w:pPr>
      <w:r w:rsidRPr="00D435F8">
        <w:t>Requirement 3(3)(e)</w:t>
      </w:r>
      <w:r>
        <w:tab/>
        <w:t>Compliant</w:t>
      </w:r>
    </w:p>
    <w:p w14:paraId="34DFEDD3" w14:textId="77777777" w:rsidR="00853601" w:rsidRPr="008D114F" w:rsidRDefault="0080768D"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4DFEDD5" w14:textId="14971FE7" w:rsidR="00853601" w:rsidRPr="00D435F8" w:rsidRDefault="0080768D" w:rsidP="00853601">
      <w:pPr>
        <w:pStyle w:val="Heading3"/>
      </w:pPr>
      <w:r w:rsidRPr="00D435F8">
        <w:t>Requirement 3(3)(f)</w:t>
      </w:r>
      <w:r>
        <w:tab/>
        <w:t>Compliant</w:t>
      </w:r>
    </w:p>
    <w:p w14:paraId="34DFEDD6" w14:textId="77777777" w:rsidR="00853601" w:rsidRPr="008D114F" w:rsidRDefault="0080768D" w:rsidP="00853601">
      <w:pPr>
        <w:rPr>
          <w:i/>
        </w:rPr>
      </w:pPr>
      <w:r w:rsidRPr="008D114F">
        <w:rPr>
          <w:i/>
          <w:szCs w:val="22"/>
        </w:rPr>
        <w:t>Timely and appropriate referrals to individuals, other organisations and providers of other care and services.</w:t>
      </w:r>
    </w:p>
    <w:p w14:paraId="34DFEDD8" w14:textId="04AF8D94" w:rsidR="00853601" w:rsidRPr="00D435F8" w:rsidRDefault="0080768D" w:rsidP="00853601">
      <w:pPr>
        <w:pStyle w:val="Heading3"/>
      </w:pPr>
      <w:r w:rsidRPr="00D435F8">
        <w:t>Requirement 3(3)(g)</w:t>
      </w:r>
      <w:r>
        <w:tab/>
        <w:t>Compliant</w:t>
      </w:r>
    </w:p>
    <w:p w14:paraId="34DFEDD9" w14:textId="77777777" w:rsidR="00853601" w:rsidRPr="008D114F" w:rsidRDefault="0080768D" w:rsidP="00853601">
      <w:pPr>
        <w:tabs>
          <w:tab w:val="right" w:pos="9026"/>
        </w:tabs>
        <w:spacing w:before="0" w:after="0"/>
        <w:outlineLvl w:val="4"/>
        <w:rPr>
          <w:i/>
          <w:szCs w:val="22"/>
        </w:rPr>
      </w:pPr>
      <w:r w:rsidRPr="008D114F">
        <w:rPr>
          <w:i/>
          <w:szCs w:val="22"/>
        </w:rPr>
        <w:t>Minimisation of infection related risks through implementing:</w:t>
      </w:r>
    </w:p>
    <w:p w14:paraId="34DFEDDA" w14:textId="77777777" w:rsidR="00853601" w:rsidRPr="008D114F" w:rsidRDefault="0080768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4DFEDDB" w14:textId="77777777" w:rsidR="00853601" w:rsidRPr="008D114F" w:rsidRDefault="0080768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DFEDDD" w14:textId="77777777" w:rsidR="00032B17" w:rsidRDefault="0028221D" w:rsidP="00095CD4"/>
    <w:p w14:paraId="34DFEDDE" w14:textId="77777777" w:rsidR="00853601" w:rsidRDefault="0028221D" w:rsidP="00095CD4">
      <w:pPr>
        <w:sectPr w:rsidR="00853601" w:rsidSect="00CB3BA9">
          <w:type w:val="continuous"/>
          <w:pgSz w:w="11906" w:h="16838"/>
          <w:pgMar w:top="1701" w:right="1418" w:bottom="1418" w:left="1418" w:header="709" w:footer="397" w:gutter="0"/>
          <w:cols w:space="708"/>
          <w:titlePg/>
          <w:docGrid w:linePitch="360"/>
        </w:sectPr>
      </w:pPr>
    </w:p>
    <w:p w14:paraId="34DFEDDF" w14:textId="2191FD20" w:rsidR="00CB3BA9" w:rsidRDefault="0080768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4DFEE82" wp14:editId="34DFEE8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675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C51B8"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4DFEDE0" w14:textId="77777777" w:rsidR="007F5256" w:rsidRPr="00FD1B02" w:rsidRDefault="0080768D" w:rsidP="00032B17">
      <w:pPr>
        <w:pStyle w:val="Heading3"/>
        <w:shd w:val="clear" w:color="auto" w:fill="F2F2F2" w:themeFill="background1" w:themeFillShade="F2"/>
      </w:pPr>
      <w:r w:rsidRPr="00FD1B02">
        <w:t>Consumer outcome:</w:t>
      </w:r>
    </w:p>
    <w:p w14:paraId="34DFEDE1" w14:textId="77777777" w:rsidR="007F5256" w:rsidRDefault="0080768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DFEDE2" w14:textId="77777777" w:rsidR="007F5256" w:rsidRDefault="0080768D" w:rsidP="00032B17">
      <w:pPr>
        <w:pStyle w:val="Heading3"/>
        <w:shd w:val="clear" w:color="auto" w:fill="F2F2F2" w:themeFill="background1" w:themeFillShade="F2"/>
      </w:pPr>
      <w:r>
        <w:t>Organisation statement:</w:t>
      </w:r>
    </w:p>
    <w:p w14:paraId="34DFEDE3" w14:textId="77777777" w:rsidR="007F5256" w:rsidRDefault="0080768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DFEDE4" w14:textId="77777777" w:rsidR="007F5256" w:rsidRDefault="0080768D" w:rsidP="00427817">
      <w:pPr>
        <w:pStyle w:val="Heading2"/>
      </w:pPr>
      <w:r>
        <w:t>Assessment of Standard 4</w:t>
      </w:r>
    </w:p>
    <w:p w14:paraId="53721C9B" w14:textId="7CDD3322" w:rsidR="00C10ED5" w:rsidRPr="00330FF0" w:rsidRDefault="00C10ED5" w:rsidP="00C10ED5">
      <w:pPr>
        <w:rPr>
          <w:rFonts w:eastAsiaTheme="minorHAnsi"/>
          <w:color w:val="auto"/>
        </w:rPr>
      </w:pPr>
      <w:r w:rsidRPr="00330FF0">
        <w:rPr>
          <w:rFonts w:eastAsiaTheme="minorHAnsi"/>
          <w:color w:val="auto"/>
        </w:rPr>
        <w:t xml:space="preserve">Consumers </w:t>
      </w:r>
      <w:r w:rsidR="00C80F8A" w:rsidRPr="00330FF0">
        <w:rPr>
          <w:rFonts w:eastAsiaTheme="minorHAnsi"/>
          <w:color w:val="auto"/>
        </w:rPr>
        <w:t>inter</w:t>
      </w:r>
      <w:r w:rsidR="007B3D2A" w:rsidRPr="00330FF0">
        <w:rPr>
          <w:rFonts w:eastAsiaTheme="minorHAnsi"/>
          <w:color w:val="auto"/>
        </w:rPr>
        <w:t>v</w:t>
      </w:r>
      <w:r w:rsidR="00C80F8A" w:rsidRPr="00330FF0">
        <w:rPr>
          <w:rFonts w:eastAsiaTheme="minorHAnsi"/>
          <w:color w:val="auto"/>
        </w:rPr>
        <w:t>iewed</w:t>
      </w:r>
      <w:r w:rsidR="007B3D2A" w:rsidRPr="00330FF0">
        <w:rPr>
          <w:rFonts w:eastAsiaTheme="minorHAnsi"/>
          <w:color w:val="auto"/>
        </w:rPr>
        <w:t xml:space="preserve"> co</w:t>
      </w:r>
      <w:r w:rsidRPr="00330FF0">
        <w:rPr>
          <w:rFonts w:eastAsiaTheme="minorHAnsi"/>
          <w:color w:val="auto"/>
        </w:rPr>
        <w:t xml:space="preserve">nsider they </w:t>
      </w:r>
      <w:r w:rsidR="00C81601" w:rsidRPr="00330FF0">
        <w:rPr>
          <w:rFonts w:eastAsiaTheme="minorHAnsi"/>
          <w:color w:val="auto"/>
        </w:rPr>
        <w:t xml:space="preserve">are generally supported </w:t>
      </w:r>
      <w:r w:rsidRPr="00330FF0">
        <w:rPr>
          <w:rFonts w:eastAsiaTheme="minorHAnsi"/>
          <w:color w:val="auto"/>
        </w:rPr>
        <w:t xml:space="preserve">to </w:t>
      </w:r>
      <w:r w:rsidR="008F2D17" w:rsidRPr="00330FF0">
        <w:rPr>
          <w:rFonts w:eastAsiaTheme="minorHAnsi"/>
          <w:color w:val="auto"/>
        </w:rPr>
        <w:t>do the things they like and engage in activities within and outside the service environment</w:t>
      </w:r>
      <w:r w:rsidR="005206B0" w:rsidRPr="00330FF0">
        <w:rPr>
          <w:rFonts w:eastAsiaTheme="minorHAnsi"/>
          <w:color w:val="auto"/>
        </w:rPr>
        <w:t>. Consumers and representatives said staff support consumers to remain in contact with their family</w:t>
      </w:r>
      <w:r w:rsidR="00A42478" w:rsidRPr="00330FF0">
        <w:rPr>
          <w:rFonts w:eastAsiaTheme="minorHAnsi"/>
          <w:color w:val="auto"/>
        </w:rPr>
        <w:t xml:space="preserve"> through a variety of methods, including visual internet services</w:t>
      </w:r>
      <w:r w:rsidR="00BD5D15" w:rsidRPr="00330FF0">
        <w:rPr>
          <w:rFonts w:eastAsiaTheme="minorHAnsi"/>
          <w:color w:val="auto"/>
        </w:rPr>
        <w:t xml:space="preserve">. </w:t>
      </w:r>
      <w:r w:rsidRPr="00330FF0">
        <w:rPr>
          <w:rFonts w:eastAsiaTheme="minorHAnsi"/>
          <w:color w:val="auto"/>
        </w:rPr>
        <w:t xml:space="preserve">The service has a range of methods for ensuring consumers provide input into the services and supports they choose, and are important to their needs, goals and preferences. </w:t>
      </w:r>
    </w:p>
    <w:p w14:paraId="5BC035CE" w14:textId="76F1E857" w:rsidR="00C10ED5" w:rsidRPr="00330FF0" w:rsidRDefault="00C10ED5" w:rsidP="00C10ED5">
      <w:pPr>
        <w:rPr>
          <w:rFonts w:eastAsiaTheme="minorHAnsi"/>
          <w:color w:val="auto"/>
        </w:rPr>
      </w:pPr>
      <w:r w:rsidRPr="00330FF0">
        <w:rPr>
          <w:rFonts w:eastAsiaTheme="minorHAnsi"/>
          <w:color w:val="auto"/>
        </w:rPr>
        <w:t xml:space="preserve">Consumers expressed positive feedback they are </w:t>
      </w:r>
      <w:r w:rsidR="00FF50C1" w:rsidRPr="00330FF0">
        <w:rPr>
          <w:rFonts w:eastAsiaTheme="minorHAnsi"/>
          <w:color w:val="auto"/>
        </w:rPr>
        <w:t xml:space="preserve">generally </w:t>
      </w:r>
      <w:r w:rsidRPr="00330FF0">
        <w:rPr>
          <w:rFonts w:eastAsiaTheme="minorHAnsi"/>
          <w:color w:val="auto"/>
        </w:rPr>
        <w:t>supported to attend activities of choice within and external to the service</w:t>
      </w:r>
      <w:r w:rsidR="00D754A5">
        <w:rPr>
          <w:rFonts w:eastAsiaTheme="minorHAnsi"/>
          <w:color w:val="auto"/>
        </w:rPr>
        <w:t xml:space="preserve"> including </w:t>
      </w:r>
      <w:r w:rsidR="00905880">
        <w:rPr>
          <w:rFonts w:eastAsiaTheme="minorHAnsi"/>
          <w:color w:val="auto"/>
        </w:rPr>
        <w:t>activities of cultural significance</w:t>
      </w:r>
      <w:r w:rsidR="00D754A5">
        <w:rPr>
          <w:rFonts w:eastAsiaTheme="minorHAnsi"/>
          <w:color w:val="auto"/>
        </w:rPr>
        <w:t>;</w:t>
      </w:r>
      <w:r w:rsidR="00905880">
        <w:rPr>
          <w:rFonts w:eastAsiaTheme="minorHAnsi"/>
          <w:color w:val="auto"/>
        </w:rPr>
        <w:t xml:space="preserve"> </w:t>
      </w:r>
      <w:r w:rsidRPr="00330FF0">
        <w:rPr>
          <w:rFonts w:eastAsiaTheme="minorHAnsi"/>
          <w:color w:val="auto"/>
        </w:rPr>
        <w:t>spiritual services are available as per their choice; the</w:t>
      </w:r>
      <w:r w:rsidR="00FF50C1" w:rsidRPr="00330FF0">
        <w:rPr>
          <w:rFonts w:eastAsiaTheme="minorHAnsi"/>
          <w:color w:val="auto"/>
        </w:rPr>
        <w:t xml:space="preserve">y are provided with </w:t>
      </w:r>
      <w:r w:rsidRPr="00330FF0">
        <w:rPr>
          <w:rFonts w:eastAsiaTheme="minorHAnsi"/>
          <w:color w:val="auto"/>
        </w:rPr>
        <w:t>foods they like plus staff have an awareness of their food preferences and dietary needs</w:t>
      </w:r>
      <w:r w:rsidR="008D56EA" w:rsidRPr="00330FF0">
        <w:rPr>
          <w:rFonts w:eastAsiaTheme="minorHAnsi"/>
          <w:color w:val="auto"/>
        </w:rPr>
        <w:t xml:space="preserve">. Consumers expressed </w:t>
      </w:r>
      <w:r w:rsidRPr="00330FF0">
        <w:rPr>
          <w:rFonts w:eastAsiaTheme="minorHAnsi"/>
          <w:color w:val="auto"/>
        </w:rPr>
        <w:t>satisfaction with the cleanliness of equipment to support them in optimising independence, health, well-being</w:t>
      </w:r>
      <w:r w:rsidR="00397E80" w:rsidRPr="00330FF0">
        <w:rPr>
          <w:rFonts w:eastAsiaTheme="minorHAnsi"/>
          <w:color w:val="auto"/>
        </w:rPr>
        <w:t>.</w:t>
      </w:r>
    </w:p>
    <w:p w14:paraId="77DD1552" w14:textId="04247897" w:rsidR="00C10ED5" w:rsidRPr="00986658" w:rsidRDefault="00C10ED5" w:rsidP="00C10ED5">
      <w:pPr>
        <w:rPr>
          <w:rFonts w:eastAsiaTheme="minorHAnsi"/>
          <w:color w:val="auto"/>
        </w:rPr>
      </w:pPr>
      <w:r w:rsidRPr="00986658">
        <w:rPr>
          <w:rFonts w:eastAsiaTheme="minorHAnsi"/>
          <w:color w:val="auto"/>
        </w:rPr>
        <w:t>Staff interviewed demonstrated knowledge of consumers</w:t>
      </w:r>
      <w:r w:rsidR="00B61F1E">
        <w:rPr>
          <w:rFonts w:eastAsiaTheme="minorHAnsi"/>
          <w:color w:val="auto"/>
        </w:rPr>
        <w:t>’</w:t>
      </w:r>
      <w:r w:rsidRPr="00986658">
        <w:rPr>
          <w:rFonts w:eastAsiaTheme="minorHAnsi"/>
          <w:color w:val="auto"/>
        </w:rPr>
        <w:t xml:space="preserve"> individual preferences/needs and described services and supports to assist consumers’ independence in activities of daily living. Staff gave examples of supporting consumers to participate in leisure and lifestyle activities within and external to the service. Staff described services and supports to promote emotional, spiritual and psychological </w:t>
      </w:r>
      <w:r w:rsidR="00F56E5B">
        <w:rPr>
          <w:rFonts w:eastAsiaTheme="minorHAnsi"/>
          <w:color w:val="auto"/>
        </w:rPr>
        <w:t>well-being</w:t>
      </w:r>
      <w:r w:rsidR="004D5898" w:rsidRPr="00986658">
        <w:rPr>
          <w:rFonts w:eastAsiaTheme="minorHAnsi"/>
          <w:color w:val="auto"/>
        </w:rPr>
        <w:t>, including those</w:t>
      </w:r>
      <w:r w:rsidR="00FB6434" w:rsidRPr="00986658">
        <w:rPr>
          <w:rFonts w:eastAsiaTheme="minorHAnsi"/>
          <w:color w:val="auto"/>
        </w:rPr>
        <w:t xml:space="preserve"> associated with palliative care needs and involvement with family</w:t>
      </w:r>
      <w:r w:rsidRPr="00986658">
        <w:rPr>
          <w:rFonts w:eastAsiaTheme="minorHAnsi"/>
          <w:color w:val="auto"/>
        </w:rPr>
        <w:t xml:space="preserve">. There are processes to seek consumer feedback and input into the lifestyle program and meal preferences. The lifestyle </w:t>
      </w:r>
      <w:r w:rsidR="004D5898" w:rsidRPr="00986658">
        <w:rPr>
          <w:rFonts w:eastAsiaTheme="minorHAnsi"/>
          <w:color w:val="auto"/>
        </w:rPr>
        <w:t xml:space="preserve">and activity </w:t>
      </w:r>
      <w:r w:rsidRPr="00986658">
        <w:rPr>
          <w:rFonts w:eastAsiaTheme="minorHAnsi"/>
          <w:color w:val="auto"/>
        </w:rPr>
        <w:t>program cater to include consumers with reduced functional, visual or cognitive deficits and for consumers who prefer not to participate in group settings.</w:t>
      </w:r>
      <w:r w:rsidR="009C276D" w:rsidRPr="00986658">
        <w:rPr>
          <w:rFonts w:eastAsiaTheme="minorHAnsi"/>
          <w:color w:val="auto"/>
        </w:rPr>
        <w:t xml:space="preserve"> Staff gave examples of </w:t>
      </w:r>
      <w:r w:rsidR="00E806A8" w:rsidRPr="00986658">
        <w:rPr>
          <w:rFonts w:eastAsiaTheme="minorHAnsi"/>
          <w:color w:val="auto"/>
        </w:rPr>
        <w:t xml:space="preserve">individual consumer’s </w:t>
      </w:r>
      <w:r w:rsidR="008574CC" w:rsidRPr="00986658">
        <w:rPr>
          <w:rFonts w:eastAsiaTheme="minorHAnsi"/>
          <w:color w:val="auto"/>
        </w:rPr>
        <w:t xml:space="preserve">activities of preference including independently leaving the </w:t>
      </w:r>
      <w:r w:rsidR="008574CC" w:rsidRPr="00986658">
        <w:rPr>
          <w:rFonts w:eastAsiaTheme="minorHAnsi"/>
          <w:color w:val="auto"/>
        </w:rPr>
        <w:lastRenderedPageBreak/>
        <w:t>service</w:t>
      </w:r>
      <w:r w:rsidR="00983F8A" w:rsidRPr="00986658">
        <w:rPr>
          <w:rFonts w:eastAsiaTheme="minorHAnsi"/>
          <w:color w:val="auto"/>
        </w:rPr>
        <w:t xml:space="preserve"> and engaging in meaningful activities and tasks within the service.</w:t>
      </w:r>
      <w:r w:rsidR="008A7E09" w:rsidRPr="00986658">
        <w:rPr>
          <w:rFonts w:eastAsiaTheme="minorHAnsi"/>
          <w:color w:val="auto"/>
        </w:rPr>
        <w:t xml:space="preserve"> Staff provided examples of consumers being referred to external services </w:t>
      </w:r>
      <w:r w:rsidR="001E1128" w:rsidRPr="00986658">
        <w:rPr>
          <w:rFonts w:eastAsiaTheme="minorHAnsi"/>
          <w:color w:val="auto"/>
        </w:rPr>
        <w:t xml:space="preserve">in support of </w:t>
      </w:r>
      <w:r w:rsidR="00DE2801" w:rsidRPr="00986658">
        <w:rPr>
          <w:rFonts w:eastAsiaTheme="minorHAnsi"/>
          <w:color w:val="auto"/>
        </w:rPr>
        <w:t xml:space="preserve">providing additional </w:t>
      </w:r>
      <w:r w:rsidR="001E1128" w:rsidRPr="00986658">
        <w:rPr>
          <w:rFonts w:eastAsiaTheme="minorHAnsi"/>
          <w:color w:val="auto"/>
        </w:rPr>
        <w:t>emotional</w:t>
      </w:r>
      <w:r w:rsidR="00DE2801" w:rsidRPr="00986658">
        <w:rPr>
          <w:rFonts w:eastAsiaTheme="minorHAnsi"/>
          <w:color w:val="auto"/>
        </w:rPr>
        <w:t xml:space="preserve"> support, interpreting </w:t>
      </w:r>
      <w:r w:rsidR="003D06EF" w:rsidRPr="00986658">
        <w:rPr>
          <w:rFonts w:eastAsiaTheme="minorHAnsi"/>
          <w:color w:val="auto"/>
        </w:rPr>
        <w:t xml:space="preserve">and language </w:t>
      </w:r>
      <w:r w:rsidR="00DE2801" w:rsidRPr="00986658">
        <w:rPr>
          <w:rFonts w:eastAsiaTheme="minorHAnsi"/>
          <w:color w:val="auto"/>
        </w:rPr>
        <w:t>services</w:t>
      </w:r>
      <w:r w:rsidR="003D06EF" w:rsidRPr="00986658">
        <w:rPr>
          <w:rFonts w:eastAsiaTheme="minorHAnsi"/>
          <w:color w:val="auto"/>
        </w:rPr>
        <w:t>.</w:t>
      </w:r>
      <w:r w:rsidR="00F56E5B">
        <w:rPr>
          <w:rFonts w:eastAsiaTheme="minorHAnsi"/>
          <w:color w:val="auto"/>
        </w:rPr>
        <w:t xml:space="preserve"> </w:t>
      </w:r>
    </w:p>
    <w:p w14:paraId="7787E3CC" w14:textId="69429A54" w:rsidR="00C10ED5" w:rsidRPr="00986658" w:rsidRDefault="00C10ED5" w:rsidP="00C10ED5">
      <w:pPr>
        <w:rPr>
          <w:rFonts w:eastAsiaTheme="minorHAnsi"/>
          <w:color w:val="auto"/>
        </w:rPr>
      </w:pPr>
      <w:r w:rsidRPr="00986658">
        <w:rPr>
          <w:rFonts w:eastAsiaTheme="minorHAnsi"/>
          <w:color w:val="auto"/>
        </w:rPr>
        <w:t xml:space="preserve">Management and staff described emotional, spiritual and psychological supports available for consumers, including access to pastoral care teams from local communities, attendance at </w:t>
      </w:r>
      <w:r w:rsidR="00154C0E">
        <w:rPr>
          <w:rFonts w:eastAsiaTheme="minorHAnsi"/>
          <w:color w:val="auto"/>
        </w:rPr>
        <w:t xml:space="preserve">spiritual </w:t>
      </w:r>
      <w:r w:rsidRPr="00986658">
        <w:rPr>
          <w:rFonts w:eastAsiaTheme="minorHAnsi"/>
          <w:color w:val="auto"/>
        </w:rPr>
        <w:t xml:space="preserve">services, and spending individual time with consumers who prefer not to participate in communal activities. </w:t>
      </w:r>
      <w:r w:rsidR="00F7301F" w:rsidRPr="00986658">
        <w:rPr>
          <w:rFonts w:eastAsiaTheme="minorHAnsi"/>
          <w:color w:val="auto"/>
        </w:rPr>
        <w:t>Management advised an independent</w:t>
      </w:r>
      <w:r w:rsidR="00571225" w:rsidRPr="00986658">
        <w:rPr>
          <w:rFonts w:eastAsiaTheme="minorHAnsi"/>
          <w:color w:val="auto"/>
        </w:rPr>
        <w:t xml:space="preserve"> organisation conducted a review of the service and made recommendations relating to </w:t>
      </w:r>
      <w:r w:rsidR="008573AA" w:rsidRPr="00986658">
        <w:rPr>
          <w:rFonts w:eastAsiaTheme="minorHAnsi"/>
          <w:color w:val="auto"/>
        </w:rPr>
        <w:t xml:space="preserve">supporting </w:t>
      </w:r>
      <w:r w:rsidR="00571225" w:rsidRPr="00986658">
        <w:rPr>
          <w:rFonts w:eastAsiaTheme="minorHAnsi"/>
          <w:color w:val="auto"/>
        </w:rPr>
        <w:t>c</w:t>
      </w:r>
      <w:r w:rsidR="00715EAC" w:rsidRPr="00986658">
        <w:rPr>
          <w:rFonts w:eastAsiaTheme="minorHAnsi"/>
          <w:color w:val="auto"/>
        </w:rPr>
        <w:t>onsumer</w:t>
      </w:r>
      <w:r w:rsidR="00B61F1E">
        <w:rPr>
          <w:rFonts w:eastAsiaTheme="minorHAnsi"/>
          <w:color w:val="auto"/>
        </w:rPr>
        <w:t>s</w:t>
      </w:r>
      <w:r w:rsidR="00715EAC" w:rsidRPr="00986658">
        <w:rPr>
          <w:rFonts w:eastAsiaTheme="minorHAnsi"/>
          <w:color w:val="auto"/>
        </w:rPr>
        <w:t>’ cultural needs</w:t>
      </w:r>
      <w:r w:rsidR="008573AA" w:rsidRPr="00986658">
        <w:rPr>
          <w:rFonts w:eastAsiaTheme="minorHAnsi"/>
          <w:color w:val="auto"/>
        </w:rPr>
        <w:t xml:space="preserve"> and ties to country – recommendations are yet to be implemented. </w:t>
      </w:r>
    </w:p>
    <w:p w14:paraId="333AF070" w14:textId="270CEAC1" w:rsidR="00C10ED5" w:rsidRPr="00986658" w:rsidRDefault="00C10ED5" w:rsidP="00C10ED5">
      <w:pPr>
        <w:rPr>
          <w:rFonts w:eastAsiaTheme="minorHAnsi"/>
          <w:color w:val="auto"/>
        </w:rPr>
      </w:pPr>
      <w:r w:rsidRPr="00986658">
        <w:rPr>
          <w:rFonts w:eastAsiaTheme="minorHAnsi"/>
          <w:color w:val="auto"/>
        </w:rPr>
        <w:t>Care planning documentation for sampled consumers</w:t>
      </w:r>
      <w:r w:rsidR="00B61F1E">
        <w:rPr>
          <w:rFonts w:eastAsiaTheme="minorHAnsi"/>
          <w:color w:val="auto"/>
        </w:rPr>
        <w:t>’</w:t>
      </w:r>
      <w:r w:rsidRPr="00986658">
        <w:rPr>
          <w:rFonts w:eastAsiaTheme="minorHAnsi"/>
          <w:color w:val="auto"/>
        </w:rPr>
        <w:t xml:space="preserve"> detailed information relevant to each consumer’s needs and included information about life history, spiritual, emotional and psychological needs and preferences, family and social connections and days of significance to each. Care planning documentation detailed dietary preferences and needs. Policies and procedures are available to guide staff in relation to</w:t>
      </w:r>
      <w:r w:rsidRPr="00986658">
        <w:rPr>
          <w:color w:val="auto"/>
        </w:rPr>
        <w:t xml:space="preserve"> safe and effective services and supports that optimises consumer</w:t>
      </w:r>
      <w:r w:rsidR="00B61F1E">
        <w:rPr>
          <w:color w:val="auto"/>
        </w:rPr>
        <w:t>s</w:t>
      </w:r>
      <w:r w:rsidRPr="00986658">
        <w:rPr>
          <w:color w:val="auto"/>
        </w:rPr>
        <w:t>’ independence, health, well-being and quality of life.</w:t>
      </w:r>
      <w:r w:rsidRPr="00986658">
        <w:rPr>
          <w:rFonts w:eastAsiaTheme="minorHAnsi"/>
          <w:color w:val="auto"/>
        </w:rPr>
        <w:t xml:space="preserve"> </w:t>
      </w:r>
      <w:r w:rsidR="00A32577" w:rsidRPr="00986658">
        <w:rPr>
          <w:rFonts w:eastAsiaTheme="minorHAnsi"/>
          <w:color w:val="auto"/>
        </w:rPr>
        <w:t xml:space="preserve">The service’s vision </w:t>
      </w:r>
      <w:r w:rsidR="0081634F" w:rsidRPr="00986658">
        <w:rPr>
          <w:rFonts w:eastAsiaTheme="minorHAnsi"/>
          <w:color w:val="auto"/>
        </w:rPr>
        <w:t>documentation details guidance in relation to cultural awareness, cultural protocols and cultural safety principles</w:t>
      </w:r>
      <w:r w:rsidR="00DD70B2" w:rsidRPr="00986658">
        <w:rPr>
          <w:rFonts w:eastAsiaTheme="minorHAnsi"/>
          <w:color w:val="auto"/>
        </w:rPr>
        <w:t xml:space="preserve"> and how these aspects are embedded into everyday practices.</w:t>
      </w:r>
      <w:r w:rsidR="0081634F" w:rsidRPr="00986658">
        <w:rPr>
          <w:rFonts w:eastAsiaTheme="minorHAnsi"/>
          <w:color w:val="auto"/>
        </w:rPr>
        <w:t xml:space="preserve"> </w:t>
      </w:r>
      <w:r w:rsidR="00352DE4" w:rsidRPr="00986658">
        <w:rPr>
          <w:rFonts w:eastAsiaTheme="minorHAnsi"/>
          <w:color w:val="auto"/>
        </w:rPr>
        <w:t>Communication books are available in differ</w:t>
      </w:r>
      <w:r w:rsidR="00EE7720" w:rsidRPr="00986658">
        <w:rPr>
          <w:rFonts w:eastAsiaTheme="minorHAnsi"/>
          <w:color w:val="auto"/>
        </w:rPr>
        <w:t xml:space="preserve">ing </w:t>
      </w:r>
      <w:r w:rsidR="00352DE4" w:rsidRPr="00986658">
        <w:rPr>
          <w:rFonts w:eastAsiaTheme="minorHAnsi"/>
          <w:color w:val="auto"/>
        </w:rPr>
        <w:t>dialects to support consumer</w:t>
      </w:r>
      <w:r w:rsidR="00B61F1E">
        <w:rPr>
          <w:rFonts w:eastAsiaTheme="minorHAnsi"/>
          <w:color w:val="auto"/>
        </w:rPr>
        <w:t>s</w:t>
      </w:r>
      <w:r w:rsidR="00EE7720" w:rsidRPr="00986658">
        <w:rPr>
          <w:rFonts w:eastAsiaTheme="minorHAnsi"/>
          <w:color w:val="auto"/>
        </w:rPr>
        <w:t>’ engagement and participation.</w:t>
      </w:r>
    </w:p>
    <w:p w14:paraId="7726BEBE" w14:textId="70B2DD2D" w:rsidR="00C10ED5" w:rsidRPr="00986658" w:rsidRDefault="00C10ED5" w:rsidP="00C10ED5">
      <w:pPr>
        <w:rPr>
          <w:rFonts w:eastAsiaTheme="minorHAnsi"/>
          <w:color w:val="auto"/>
        </w:rPr>
      </w:pPr>
      <w:r w:rsidRPr="00986658">
        <w:rPr>
          <w:rFonts w:eastAsiaTheme="minorHAnsi"/>
          <w:color w:val="auto"/>
        </w:rPr>
        <w:t>The Assessment Team observed consumers, with varying levels of mobility, moving throughout the service and staff providing support as needed. Consumers were observed to be engaged in activities and partaking of meals. The Assessment Team observed the service environment to be clean and furniture/fittings to be clean, well</w:t>
      </w:r>
      <w:r w:rsidR="00B61F1E">
        <w:rPr>
          <w:rFonts w:eastAsiaTheme="minorHAnsi"/>
          <w:color w:val="auto"/>
        </w:rPr>
        <w:t xml:space="preserve"> </w:t>
      </w:r>
      <w:r w:rsidRPr="00986658">
        <w:rPr>
          <w:rFonts w:eastAsiaTheme="minorHAnsi"/>
          <w:color w:val="auto"/>
        </w:rPr>
        <w:t>maintained and suitable for consumer use.</w:t>
      </w:r>
    </w:p>
    <w:p w14:paraId="34DFEDE6" w14:textId="4F342A03" w:rsidR="007F5256" w:rsidRPr="007B3D2A" w:rsidRDefault="0080768D" w:rsidP="00154403">
      <w:pPr>
        <w:rPr>
          <w:rFonts w:eastAsia="Calibri"/>
          <w:color w:val="auto"/>
        </w:rPr>
      </w:pPr>
      <w:r w:rsidRPr="007B3D2A">
        <w:rPr>
          <w:rFonts w:eastAsiaTheme="minorHAnsi"/>
          <w:color w:val="auto"/>
        </w:rPr>
        <w:t xml:space="preserve">The Quality Standard is assessed as Compliant as </w:t>
      </w:r>
      <w:r w:rsidR="009C51B8" w:rsidRPr="007B3D2A">
        <w:rPr>
          <w:rFonts w:eastAsiaTheme="minorHAnsi"/>
          <w:color w:val="auto"/>
        </w:rPr>
        <w:t xml:space="preserve">seven </w:t>
      </w:r>
      <w:r w:rsidRPr="007B3D2A">
        <w:rPr>
          <w:rFonts w:eastAsiaTheme="minorHAnsi"/>
          <w:color w:val="auto"/>
        </w:rPr>
        <w:t>of the seven specific requirements have been assessed as Compliant</w:t>
      </w:r>
      <w:r w:rsidR="009C51B8" w:rsidRPr="007B3D2A">
        <w:rPr>
          <w:rFonts w:eastAsiaTheme="minorHAnsi"/>
          <w:color w:val="auto"/>
        </w:rPr>
        <w:t>.</w:t>
      </w:r>
    </w:p>
    <w:p w14:paraId="34DFEDE7" w14:textId="1F3C9F31" w:rsidR="00301877" w:rsidRDefault="0080768D" w:rsidP="00427817">
      <w:pPr>
        <w:pStyle w:val="Heading2"/>
      </w:pPr>
      <w:r>
        <w:t>Assessment of Standard 4 Requirements</w:t>
      </w:r>
      <w:r w:rsidRPr="0066387A">
        <w:rPr>
          <w:i/>
          <w:color w:val="0000FF"/>
          <w:sz w:val="24"/>
          <w:szCs w:val="24"/>
        </w:rPr>
        <w:t xml:space="preserve"> </w:t>
      </w:r>
    </w:p>
    <w:p w14:paraId="34DFEDE8" w14:textId="73B3D611" w:rsidR="00314FF7" w:rsidRPr="00314FF7" w:rsidRDefault="0080768D" w:rsidP="00314FF7">
      <w:pPr>
        <w:pStyle w:val="Heading3"/>
      </w:pPr>
      <w:r w:rsidRPr="00314FF7">
        <w:t>Requirement 4(3)(a)</w:t>
      </w:r>
      <w:r>
        <w:tab/>
        <w:t>Compliant</w:t>
      </w:r>
    </w:p>
    <w:p w14:paraId="34DFEDE9" w14:textId="77777777" w:rsidR="00314FF7" w:rsidRPr="008D114F" w:rsidRDefault="0080768D"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4DFEDEB" w14:textId="6602C80B" w:rsidR="00314FF7" w:rsidRPr="00D435F8" w:rsidRDefault="0080768D" w:rsidP="00314FF7">
      <w:pPr>
        <w:pStyle w:val="Heading3"/>
      </w:pPr>
      <w:r w:rsidRPr="00D435F8">
        <w:t>Requirement 4(3)(b)</w:t>
      </w:r>
      <w:r>
        <w:tab/>
        <w:t>Compliant</w:t>
      </w:r>
    </w:p>
    <w:p w14:paraId="34DFEDEC" w14:textId="77777777" w:rsidR="00314FF7" w:rsidRPr="008D114F" w:rsidRDefault="0080768D" w:rsidP="00314FF7">
      <w:pPr>
        <w:rPr>
          <w:i/>
        </w:rPr>
      </w:pPr>
      <w:r w:rsidRPr="008D114F">
        <w:rPr>
          <w:i/>
        </w:rPr>
        <w:t>Services and supports for daily living promote each consumer’s emotional, spiritual and psychological well-being.</w:t>
      </w:r>
    </w:p>
    <w:p w14:paraId="34DFEDEE" w14:textId="13C1425D" w:rsidR="00314FF7" w:rsidRPr="00D435F8" w:rsidRDefault="0080768D" w:rsidP="00314FF7">
      <w:pPr>
        <w:pStyle w:val="Heading3"/>
      </w:pPr>
      <w:r w:rsidRPr="00D435F8">
        <w:lastRenderedPageBreak/>
        <w:t>Requirement 4(3)(c)</w:t>
      </w:r>
      <w:r>
        <w:tab/>
        <w:t>Compliant</w:t>
      </w:r>
    </w:p>
    <w:p w14:paraId="34DFEDEF" w14:textId="77777777" w:rsidR="00314FF7" w:rsidRPr="008D114F" w:rsidRDefault="0080768D" w:rsidP="00314FF7">
      <w:pPr>
        <w:rPr>
          <w:i/>
        </w:rPr>
      </w:pPr>
      <w:r w:rsidRPr="008D114F">
        <w:rPr>
          <w:i/>
        </w:rPr>
        <w:t>Services and supports for daily living assist each consumer to:</w:t>
      </w:r>
    </w:p>
    <w:p w14:paraId="34DFEDF0" w14:textId="77777777" w:rsidR="00314FF7" w:rsidRPr="008D114F" w:rsidRDefault="0080768D"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4DFEDF1" w14:textId="77777777" w:rsidR="00314FF7" w:rsidRPr="008D114F" w:rsidRDefault="0080768D"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4DFEDF2" w14:textId="77777777" w:rsidR="00314FF7" w:rsidRPr="008D114F" w:rsidRDefault="0080768D" w:rsidP="00314FF7">
      <w:pPr>
        <w:numPr>
          <w:ilvl w:val="0"/>
          <w:numId w:val="26"/>
        </w:numPr>
        <w:tabs>
          <w:tab w:val="right" w:pos="9026"/>
        </w:tabs>
        <w:spacing w:before="0" w:after="0"/>
        <w:ind w:left="567" w:hanging="425"/>
        <w:outlineLvl w:val="4"/>
        <w:rPr>
          <w:i/>
        </w:rPr>
      </w:pPr>
      <w:r w:rsidRPr="008D114F">
        <w:rPr>
          <w:i/>
        </w:rPr>
        <w:t>do the things of interest to them.</w:t>
      </w:r>
    </w:p>
    <w:p w14:paraId="34DFEDF4" w14:textId="781BA0A1" w:rsidR="00314FF7" w:rsidRPr="00D435F8" w:rsidRDefault="0080768D" w:rsidP="00314FF7">
      <w:pPr>
        <w:pStyle w:val="Heading3"/>
      </w:pPr>
      <w:r w:rsidRPr="00D435F8">
        <w:t>Requirement 4(3)(d)</w:t>
      </w:r>
      <w:r>
        <w:tab/>
        <w:t>Compliant</w:t>
      </w:r>
    </w:p>
    <w:p w14:paraId="34DFEDF5" w14:textId="77777777" w:rsidR="00314FF7" w:rsidRPr="008D114F" w:rsidRDefault="0080768D" w:rsidP="00314FF7">
      <w:pPr>
        <w:rPr>
          <w:i/>
        </w:rPr>
      </w:pPr>
      <w:r w:rsidRPr="008D114F">
        <w:rPr>
          <w:i/>
        </w:rPr>
        <w:t>Information about the consumer’s condition, needs and preferences is communicated within the organisation, and with others where responsibility for care is shared.</w:t>
      </w:r>
    </w:p>
    <w:p w14:paraId="34DFEDF7" w14:textId="56EE3F31" w:rsidR="00314FF7" w:rsidRPr="00D435F8" w:rsidRDefault="0080768D" w:rsidP="00314FF7">
      <w:pPr>
        <w:pStyle w:val="Heading3"/>
      </w:pPr>
      <w:r w:rsidRPr="00D435F8">
        <w:t>Requirement 4(3)(e)</w:t>
      </w:r>
      <w:r>
        <w:tab/>
        <w:t>Compliant</w:t>
      </w:r>
    </w:p>
    <w:p w14:paraId="34DFEDF8" w14:textId="77777777" w:rsidR="00314FF7" w:rsidRPr="008D114F" w:rsidRDefault="0080768D" w:rsidP="00314FF7">
      <w:pPr>
        <w:rPr>
          <w:i/>
        </w:rPr>
      </w:pPr>
      <w:r w:rsidRPr="008D114F">
        <w:rPr>
          <w:i/>
        </w:rPr>
        <w:t>Timely and appropriate referrals to individuals, other organisations and providers of other care and services.</w:t>
      </w:r>
    </w:p>
    <w:p w14:paraId="34DFEDFA" w14:textId="0CFB1AA3" w:rsidR="00314FF7" w:rsidRPr="00D435F8" w:rsidRDefault="0080768D" w:rsidP="00314FF7">
      <w:pPr>
        <w:pStyle w:val="Heading3"/>
      </w:pPr>
      <w:r w:rsidRPr="00D435F8">
        <w:t>Requirement 4(3)(f)</w:t>
      </w:r>
      <w:r>
        <w:tab/>
        <w:t>Compliant</w:t>
      </w:r>
    </w:p>
    <w:p w14:paraId="34DFEDFB" w14:textId="77777777" w:rsidR="00314FF7" w:rsidRPr="008D114F" w:rsidRDefault="0080768D" w:rsidP="00314FF7">
      <w:pPr>
        <w:rPr>
          <w:i/>
        </w:rPr>
      </w:pPr>
      <w:r w:rsidRPr="008D114F">
        <w:rPr>
          <w:i/>
        </w:rPr>
        <w:t>Where meals are provided, they are varied and of suitable quality and quantity.</w:t>
      </w:r>
    </w:p>
    <w:p w14:paraId="34DFEDFD" w14:textId="18399EE8" w:rsidR="00314FF7" w:rsidRPr="00D435F8" w:rsidRDefault="0080768D" w:rsidP="00314FF7">
      <w:pPr>
        <w:pStyle w:val="Heading3"/>
      </w:pPr>
      <w:r w:rsidRPr="00D435F8">
        <w:t>Requirement 4(3)(g)</w:t>
      </w:r>
      <w:r>
        <w:tab/>
        <w:t>Compliant</w:t>
      </w:r>
    </w:p>
    <w:p w14:paraId="34DFEDFE" w14:textId="77777777" w:rsidR="00314FF7" w:rsidRPr="008D114F" w:rsidRDefault="0080768D" w:rsidP="00314FF7">
      <w:pPr>
        <w:rPr>
          <w:i/>
        </w:rPr>
      </w:pPr>
      <w:r w:rsidRPr="008D114F">
        <w:rPr>
          <w:i/>
        </w:rPr>
        <w:t>Where equipment is provided, it is safe, suitable, clean and well maintained.</w:t>
      </w:r>
    </w:p>
    <w:p w14:paraId="34DFEE00" w14:textId="77777777" w:rsidR="00314FF7" w:rsidRPr="00314FF7" w:rsidRDefault="0028221D" w:rsidP="00314FF7"/>
    <w:p w14:paraId="34DFEE01" w14:textId="77777777" w:rsidR="009C6F30" w:rsidRDefault="0028221D" w:rsidP="00095CD4">
      <w:pPr>
        <w:sectPr w:rsidR="009C6F30" w:rsidSect="00CB3BA9">
          <w:type w:val="continuous"/>
          <w:pgSz w:w="11906" w:h="16838"/>
          <w:pgMar w:top="1701" w:right="1418" w:bottom="1418" w:left="1418" w:header="709" w:footer="397" w:gutter="0"/>
          <w:cols w:space="708"/>
          <w:titlePg/>
          <w:docGrid w:linePitch="360"/>
        </w:sectPr>
      </w:pPr>
    </w:p>
    <w:p w14:paraId="34DFEE02" w14:textId="7B892208" w:rsidR="00CB3BA9" w:rsidRDefault="0080768D"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4DFEE84" wp14:editId="34DFEE8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16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4DFEE03" w14:textId="77777777" w:rsidR="007F5256" w:rsidRPr="00FD1B02" w:rsidRDefault="0080768D" w:rsidP="009C6F30">
      <w:pPr>
        <w:pStyle w:val="Heading3"/>
        <w:shd w:val="clear" w:color="auto" w:fill="F2F2F2" w:themeFill="background1" w:themeFillShade="F2"/>
      </w:pPr>
      <w:r w:rsidRPr="00FD1B02">
        <w:t>Consumer outcome:</w:t>
      </w:r>
    </w:p>
    <w:p w14:paraId="34DFEE04" w14:textId="77777777" w:rsidR="007F5256" w:rsidRDefault="0080768D" w:rsidP="00912DE6">
      <w:pPr>
        <w:numPr>
          <w:ilvl w:val="0"/>
          <w:numId w:val="5"/>
        </w:numPr>
        <w:shd w:val="clear" w:color="auto" w:fill="F2F2F2" w:themeFill="background1" w:themeFillShade="F2"/>
      </w:pPr>
      <w:r>
        <w:t>I feel I belong and I am safe and comfortable in the organisation’s service environment.</w:t>
      </w:r>
    </w:p>
    <w:p w14:paraId="34DFEE05" w14:textId="77777777" w:rsidR="007F5256" w:rsidRDefault="0080768D" w:rsidP="009C6F30">
      <w:pPr>
        <w:pStyle w:val="Heading3"/>
        <w:shd w:val="clear" w:color="auto" w:fill="F2F2F2" w:themeFill="background1" w:themeFillShade="F2"/>
      </w:pPr>
      <w:r>
        <w:t>Organisation statement:</w:t>
      </w:r>
    </w:p>
    <w:p w14:paraId="34DFEE06" w14:textId="77777777" w:rsidR="007F5256" w:rsidRDefault="0080768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DFEE07" w14:textId="77777777" w:rsidR="007F5256" w:rsidRDefault="0080768D" w:rsidP="00427817">
      <w:pPr>
        <w:pStyle w:val="Heading2"/>
      </w:pPr>
      <w:r>
        <w:t>Assessment of Standard 5</w:t>
      </w:r>
    </w:p>
    <w:p w14:paraId="5DA3D1B2" w14:textId="6DF55E3B" w:rsidR="000527C2" w:rsidRPr="00CD552D" w:rsidRDefault="000527C2" w:rsidP="000527C2">
      <w:pPr>
        <w:rPr>
          <w:rFonts w:eastAsiaTheme="minorHAnsi"/>
          <w:color w:val="auto"/>
        </w:rPr>
      </w:pPr>
      <w:bookmarkStart w:id="8" w:name="_Hlk77083158"/>
      <w:r w:rsidRPr="00CD552D">
        <w:rPr>
          <w:rFonts w:eastAsiaTheme="minorHAnsi"/>
          <w:color w:val="auto"/>
        </w:rPr>
        <w:t xml:space="preserve">Sampled consumers consider they belong and feel safe and comfortable within the service environment. Consumers reported a range of feedback including they feel safe and at home, </w:t>
      </w:r>
      <w:r w:rsidR="00AF7E5E" w:rsidRPr="00CD552D">
        <w:rPr>
          <w:rFonts w:eastAsiaTheme="minorHAnsi"/>
          <w:color w:val="auto"/>
        </w:rPr>
        <w:t>are encouraged to personalise their rooms</w:t>
      </w:r>
      <w:r w:rsidR="000C4288" w:rsidRPr="00CD552D">
        <w:rPr>
          <w:rFonts w:eastAsiaTheme="minorHAnsi"/>
          <w:color w:val="auto"/>
        </w:rPr>
        <w:t xml:space="preserve"> and </w:t>
      </w:r>
      <w:r w:rsidR="00323074">
        <w:rPr>
          <w:rFonts w:eastAsiaTheme="minorHAnsi"/>
          <w:color w:val="auto"/>
        </w:rPr>
        <w:t xml:space="preserve">are </w:t>
      </w:r>
      <w:r w:rsidR="000C4288" w:rsidRPr="00CD552D">
        <w:rPr>
          <w:rFonts w:eastAsiaTheme="minorHAnsi"/>
          <w:color w:val="auto"/>
        </w:rPr>
        <w:t>supported by staff to complete tasks</w:t>
      </w:r>
      <w:r w:rsidR="00C17D9D" w:rsidRPr="00CD552D">
        <w:rPr>
          <w:rFonts w:eastAsiaTheme="minorHAnsi"/>
          <w:color w:val="auto"/>
        </w:rPr>
        <w:t xml:space="preserve"> such as gardening and furniture making. They said family members and </w:t>
      </w:r>
      <w:r w:rsidRPr="00CD552D">
        <w:rPr>
          <w:rFonts w:eastAsiaTheme="minorHAnsi"/>
          <w:color w:val="auto"/>
        </w:rPr>
        <w:t xml:space="preserve">visitors are </w:t>
      </w:r>
      <w:r w:rsidR="00C17D9D" w:rsidRPr="00CD552D">
        <w:rPr>
          <w:rFonts w:eastAsiaTheme="minorHAnsi"/>
          <w:color w:val="auto"/>
        </w:rPr>
        <w:t>welcomed</w:t>
      </w:r>
      <w:r w:rsidRPr="00CD552D">
        <w:rPr>
          <w:rFonts w:eastAsiaTheme="minorHAnsi"/>
          <w:color w:val="auto"/>
        </w:rPr>
        <w:t xml:space="preserve">, there are several areas available to </w:t>
      </w:r>
      <w:r w:rsidR="009939BD" w:rsidRPr="00CD552D">
        <w:rPr>
          <w:rFonts w:eastAsiaTheme="minorHAnsi"/>
          <w:color w:val="auto"/>
        </w:rPr>
        <w:t>spend time with others and they are s</w:t>
      </w:r>
      <w:r w:rsidRPr="00CD552D">
        <w:rPr>
          <w:rFonts w:eastAsiaTheme="minorHAnsi"/>
          <w:color w:val="auto"/>
        </w:rPr>
        <w:t>atisf</w:t>
      </w:r>
      <w:r w:rsidR="009939BD" w:rsidRPr="00CD552D">
        <w:rPr>
          <w:rFonts w:eastAsiaTheme="minorHAnsi"/>
          <w:color w:val="auto"/>
        </w:rPr>
        <w:t xml:space="preserve">ied </w:t>
      </w:r>
      <w:r w:rsidR="002705A3" w:rsidRPr="00CD552D">
        <w:rPr>
          <w:rFonts w:eastAsiaTheme="minorHAnsi"/>
          <w:color w:val="auto"/>
        </w:rPr>
        <w:t xml:space="preserve">the service </w:t>
      </w:r>
      <w:r w:rsidR="00323074">
        <w:rPr>
          <w:rFonts w:eastAsiaTheme="minorHAnsi"/>
          <w:color w:val="auto"/>
        </w:rPr>
        <w:t>environment is</w:t>
      </w:r>
      <w:r w:rsidR="004F7F85">
        <w:rPr>
          <w:rFonts w:eastAsiaTheme="minorHAnsi"/>
          <w:color w:val="auto"/>
        </w:rPr>
        <w:t xml:space="preserve"> comfortable</w:t>
      </w:r>
      <w:r w:rsidR="002705A3" w:rsidRPr="00CD552D">
        <w:rPr>
          <w:rFonts w:eastAsiaTheme="minorHAnsi"/>
          <w:color w:val="auto"/>
        </w:rPr>
        <w:t>.</w:t>
      </w:r>
      <w:r w:rsidR="001C11E0" w:rsidRPr="00CD552D">
        <w:rPr>
          <w:rFonts w:eastAsiaTheme="minorHAnsi"/>
          <w:color w:val="auto"/>
        </w:rPr>
        <w:t xml:space="preserve"> </w:t>
      </w:r>
    </w:p>
    <w:p w14:paraId="40176D12" w14:textId="3DF64D0D" w:rsidR="00AC79CA" w:rsidRPr="00CD552D" w:rsidRDefault="000527C2" w:rsidP="00AC79CA">
      <w:pPr>
        <w:rPr>
          <w:rFonts w:eastAsiaTheme="minorHAnsi"/>
          <w:color w:val="auto"/>
        </w:rPr>
      </w:pPr>
      <w:r w:rsidRPr="00CD552D">
        <w:rPr>
          <w:rFonts w:eastAsiaTheme="minorHAnsi"/>
          <w:color w:val="auto"/>
        </w:rPr>
        <w:t xml:space="preserve">Staff described the process for ensuring equipment is </w:t>
      </w:r>
      <w:bookmarkEnd w:id="8"/>
      <w:r w:rsidRPr="00CD552D">
        <w:rPr>
          <w:rFonts w:eastAsiaTheme="minorHAnsi"/>
          <w:color w:val="auto"/>
        </w:rPr>
        <w:t>cleaned and maintained</w:t>
      </w:r>
      <w:r w:rsidR="00EC7D71" w:rsidRPr="00CD552D">
        <w:rPr>
          <w:rFonts w:eastAsiaTheme="minorHAnsi"/>
          <w:color w:val="auto"/>
        </w:rPr>
        <w:t xml:space="preserve"> and demonstrated </w:t>
      </w:r>
      <w:r w:rsidR="0009307D" w:rsidRPr="00CD552D">
        <w:rPr>
          <w:rFonts w:eastAsiaTheme="minorHAnsi"/>
          <w:color w:val="auto"/>
        </w:rPr>
        <w:t xml:space="preserve">knowledge of </w:t>
      </w:r>
      <w:r w:rsidR="004F7F85">
        <w:rPr>
          <w:rFonts w:eastAsiaTheme="minorHAnsi"/>
          <w:color w:val="auto"/>
        </w:rPr>
        <w:t xml:space="preserve">hazard </w:t>
      </w:r>
      <w:r w:rsidR="0009307D" w:rsidRPr="00CD552D">
        <w:rPr>
          <w:rFonts w:eastAsiaTheme="minorHAnsi"/>
          <w:color w:val="auto"/>
        </w:rPr>
        <w:t>reporting</w:t>
      </w:r>
      <w:r w:rsidR="00AC79CA" w:rsidRPr="00CD552D">
        <w:rPr>
          <w:rFonts w:eastAsiaTheme="minorHAnsi"/>
          <w:color w:val="auto"/>
        </w:rPr>
        <w:t>.</w:t>
      </w:r>
      <w:r w:rsidR="00F56E5B">
        <w:rPr>
          <w:rFonts w:eastAsiaTheme="minorHAnsi"/>
          <w:color w:val="auto"/>
        </w:rPr>
        <w:t xml:space="preserve"> </w:t>
      </w:r>
      <w:r w:rsidR="006243DB" w:rsidRPr="00CD552D">
        <w:rPr>
          <w:rFonts w:eastAsiaTheme="minorHAnsi"/>
          <w:color w:val="auto"/>
        </w:rPr>
        <w:t>Pre</w:t>
      </w:r>
      <w:r w:rsidR="00AC79CA" w:rsidRPr="00CD552D">
        <w:rPr>
          <w:rFonts w:eastAsiaTheme="minorHAnsi"/>
          <w:color w:val="auto"/>
        </w:rPr>
        <w:t xml:space="preserve">ventative and routine maintenance </w:t>
      </w:r>
      <w:r w:rsidR="006243DB" w:rsidRPr="00CD552D">
        <w:rPr>
          <w:rFonts w:eastAsiaTheme="minorHAnsi"/>
          <w:color w:val="auto"/>
        </w:rPr>
        <w:t>occurs</w:t>
      </w:r>
      <w:r w:rsidR="00AC79CA" w:rsidRPr="00CD552D">
        <w:rPr>
          <w:rFonts w:eastAsiaTheme="minorHAnsi"/>
          <w:color w:val="auto"/>
        </w:rPr>
        <w:t xml:space="preserve">. </w:t>
      </w:r>
      <w:r w:rsidR="001E58BF" w:rsidRPr="00CD552D">
        <w:rPr>
          <w:rFonts w:eastAsiaTheme="minorHAnsi"/>
          <w:color w:val="auto"/>
        </w:rPr>
        <w:t xml:space="preserve">Management advised consumers </w:t>
      </w:r>
      <w:r w:rsidR="0074376F" w:rsidRPr="00CD552D">
        <w:rPr>
          <w:rFonts w:eastAsiaTheme="minorHAnsi"/>
          <w:color w:val="auto"/>
        </w:rPr>
        <w:t xml:space="preserve">and representatives </w:t>
      </w:r>
      <w:r w:rsidR="001E58BF" w:rsidRPr="00CD552D">
        <w:rPr>
          <w:rFonts w:eastAsiaTheme="minorHAnsi"/>
          <w:color w:val="auto"/>
        </w:rPr>
        <w:t xml:space="preserve">are actively involved </w:t>
      </w:r>
      <w:r w:rsidR="0074376F" w:rsidRPr="00CD552D">
        <w:rPr>
          <w:rFonts w:eastAsiaTheme="minorHAnsi"/>
          <w:color w:val="auto"/>
        </w:rPr>
        <w:t>in the design</w:t>
      </w:r>
      <w:r w:rsidR="00C6185F" w:rsidRPr="00CD552D">
        <w:rPr>
          <w:rFonts w:eastAsiaTheme="minorHAnsi"/>
          <w:color w:val="auto"/>
        </w:rPr>
        <w:t xml:space="preserve"> of the environment to ensure consumers feel at home.</w:t>
      </w:r>
    </w:p>
    <w:p w14:paraId="70B07107" w14:textId="0C6A8ADB" w:rsidR="000527C2" w:rsidRPr="00CD552D" w:rsidRDefault="000527C2" w:rsidP="000527C2">
      <w:pPr>
        <w:rPr>
          <w:rFonts w:eastAsiaTheme="minorHAnsi"/>
          <w:color w:val="auto"/>
        </w:rPr>
      </w:pPr>
      <w:r w:rsidRPr="00CD552D">
        <w:rPr>
          <w:rFonts w:eastAsiaTheme="minorHAnsi"/>
          <w:color w:val="auto"/>
        </w:rPr>
        <w:t xml:space="preserve">The service environment maximises support for consumer’s independence via </w:t>
      </w:r>
      <w:r w:rsidR="007962D6">
        <w:rPr>
          <w:rFonts w:eastAsiaTheme="minorHAnsi"/>
          <w:color w:val="auto"/>
        </w:rPr>
        <w:t xml:space="preserve">corridor </w:t>
      </w:r>
      <w:r w:rsidR="00ED5245" w:rsidRPr="00CD552D">
        <w:rPr>
          <w:rFonts w:eastAsiaTheme="minorHAnsi"/>
          <w:color w:val="auto"/>
        </w:rPr>
        <w:t xml:space="preserve">handrail </w:t>
      </w:r>
      <w:r w:rsidRPr="00CD552D">
        <w:rPr>
          <w:rFonts w:eastAsiaTheme="minorHAnsi"/>
          <w:color w:val="auto"/>
        </w:rPr>
        <w:t>aids</w:t>
      </w:r>
      <w:r w:rsidR="007962D6">
        <w:rPr>
          <w:rFonts w:eastAsiaTheme="minorHAnsi"/>
          <w:color w:val="auto"/>
        </w:rPr>
        <w:t>,</w:t>
      </w:r>
      <w:r w:rsidR="0002414A" w:rsidRPr="00CD552D">
        <w:rPr>
          <w:rFonts w:eastAsiaTheme="minorHAnsi"/>
          <w:color w:val="auto"/>
        </w:rPr>
        <w:t xml:space="preserve"> clutter free areas</w:t>
      </w:r>
      <w:r w:rsidR="006243DB" w:rsidRPr="00CD552D">
        <w:rPr>
          <w:rFonts w:eastAsiaTheme="minorHAnsi"/>
          <w:color w:val="auto"/>
        </w:rPr>
        <w:t>,</w:t>
      </w:r>
      <w:r w:rsidRPr="00CD552D">
        <w:rPr>
          <w:rFonts w:eastAsiaTheme="minorHAnsi"/>
          <w:color w:val="auto"/>
        </w:rPr>
        <w:t xml:space="preserve"> mobility aids and seating areas</w:t>
      </w:r>
      <w:r w:rsidR="0002414A" w:rsidRPr="00CD552D">
        <w:rPr>
          <w:rFonts w:eastAsiaTheme="minorHAnsi"/>
          <w:color w:val="auto"/>
        </w:rPr>
        <w:t>.</w:t>
      </w:r>
      <w:r w:rsidRPr="00CD552D">
        <w:rPr>
          <w:rFonts w:eastAsiaTheme="minorHAnsi"/>
          <w:color w:val="auto"/>
        </w:rPr>
        <w:t xml:space="preserve"> Pictures, room identification and objects are located for improved wayfinding. </w:t>
      </w:r>
    </w:p>
    <w:p w14:paraId="10D0D3D8" w14:textId="210E6471" w:rsidR="000527C2" w:rsidRPr="00CD552D" w:rsidRDefault="000527C2" w:rsidP="000527C2">
      <w:pPr>
        <w:rPr>
          <w:rFonts w:eastAsiaTheme="minorHAnsi"/>
          <w:color w:val="auto"/>
        </w:rPr>
      </w:pPr>
      <w:r w:rsidRPr="00CD552D">
        <w:rPr>
          <w:rFonts w:eastAsiaTheme="minorHAnsi"/>
          <w:color w:val="auto"/>
        </w:rPr>
        <w:t xml:space="preserve">The Assessment Team observed the service environment to be clean and welcoming; corridors </w:t>
      </w:r>
      <w:r w:rsidR="005C6B55" w:rsidRPr="00CD552D">
        <w:rPr>
          <w:rFonts w:eastAsiaTheme="minorHAnsi"/>
          <w:color w:val="auto"/>
        </w:rPr>
        <w:t>and common areas</w:t>
      </w:r>
      <w:r w:rsidR="002F634B" w:rsidRPr="00CD552D">
        <w:rPr>
          <w:rFonts w:eastAsiaTheme="minorHAnsi"/>
          <w:color w:val="auto"/>
        </w:rPr>
        <w:t xml:space="preserve"> to be spacious and free of clutter to enable</w:t>
      </w:r>
      <w:r w:rsidR="009A77B2" w:rsidRPr="00CD552D">
        <w:rPr>
          <w:rFonts w:eastAsiaTheme="minorHAnsi"/>
          <w:color w:val="auto"/>
        </w:rPr>
        <w:t xml:space="preserve"> consumers to be moving through the environment</w:t>
      </w:r>
      <w:r w:rsidR="00BE152E" w:rsidRPr="00CD552D">
        <w:rPr>
          <w:rFonts w:eastAsiaTheme="minorHAnsi"/>
          <w:color w:val="auto"/>
        </w:rPr>
        <w:t xml:space="preserve">. A garden area situated in the centre of the service enables consumers to </w:t>
      </w:r>
      <w:r w:rsidR="00D90CC0" w:rsidRPr="00CD552D">
        <w:rPr>
          <w:rFonts w:eastAsiaTheme="minorHAnsi"/>
          <w:color w:val="auto"/>
        </w:rPr>
        <w:t xml:space="preserve">freely </w:t>
      </w:r>
      <w:r w:rsidR="00BE152E" w:rsidRPr="00CD552D">
        <w:rPr>
          <w:rFonts w:eastAsiaTheme="minorHAnsi"/>
          <w:color w:val="auto"/>
        </w:rPr>
        <w:t xml:space="preserve">access </w:t>
      </w:r>
      <w:r w:rsidR="00D90CC0" w:rsidRPr="00CD552D">
        <w:rPr>
          <w:rFonts w:eastAsiaTheme="minorHAnsi"/>
          <w:color w:val="auto"/>
        </w:rPr>
        <w:t>this area</w:t>
      </w:r>
      <w:r w:rsidR="009221E8" w:rsidRPr="00CD552D">
        <w:rPr>
          <w:rFonts w:eastAsiaTheme="minorHAnsi"/>
          <w:color w:val="auto"/>
        </w:rPr>
        <w:t>; consumers</w:t>
      </w:r>
      <w:r w:rsidR="00745EAC" w:rsidRPr="00CD552D">
        <w:rPr>
          <w:rFonts w:eastAsiaTheme="minorHAnsi"/>
          <w:color w:val="auto"/>
        </w:rPr>
        <w:t>,</w:t>
      </w:r>
      <w:r w:rsidR="009221E8" w:rsidRPr="00CD552D">
        <w:rPr>
          <w:rFonts w:eastAsiaTheme="minorHAnsi"/>
          <w:color w:val="auto"/>
        </w:rPr>
        <w:t xml:space="preserve"> </w:t>
      </w:r>
      <w:r w:rsidR="00745EAC" w:rsidRPr="00CD552D">
        <w:rPr>
          <w:rFonts w:eastAsiaTheme="minorHAnsi"/>
          <w:color w:val="auto"/>
        </w:rPr>
        <w:t>their</w:t>
      </w:r>
      <w:r w:rsidR="009221E8" w:rsidRPr="00CD552D">
        <w:rPr>
          <w:rFonts w:eastAsiaTheme="minorHAnsi"/>
          <w:color w:val="auto"/>
        </w:rPr>
        <w:t xml:space="preserve"> family members </w:t>
      </w:r>
      <w:r w:rsidR="00745EAC" w:rsidRPr="00CD552D">
        <w:rPr>
          <w:rFonts w:eastAsiaTheme="minorHAnsi"/>
          <w:color w:val="auto"/>
        </w:rPr>
        <w:t xml:space="preserve">and visitors </w:t>
      </w:r>
      <w:r w:rsidR="009221E8" w:rsidRPr="00CD552D">
        <w:rPr>
          <w:rFonts w:eastAsiaTheme="minorHAnsi"/>
          <w:color w:val="auto"/>
        </w:rPr>
        <w:t xml:space="preserve">were observed </w:t>
      </w:r>
      <w:r w:rsidR="003F1D95">
        <w:rPr>
          <w:rFonts w:eastAsiaTheme="minorHAnsi"/>
          <w:color w:val="auto"/>
        </w:rPr>
        <w:t xml:space="preserve">utilising the garden </w:t>
      </w:r>
      <w:r w:rsidR="009221E8" w:rsidRPr="00CD552D">
        <w:rPr>
          <w:rFonts w:eastAsiaTheme="minorHAnsi"/>
          <w:color w:val="auto"/>
        </w:rPr>
        <w:t>area</w:t>
      </w:r>
      <w:r w:rsidR="00D90CC0" w:rsidRPr="00CD552D">
        <w:rPr>
          <w:rFonts w:eastAsiaTheme="minorHAnsi"/>
          <w:color w:val="auto"/>
        </w:rPr>
        <w:t>.</w:t>
      </w:r>
      <w:r w:rsidR="00F56E5B">
        <w:rPr>
          <w:rFonts w:eastAsiaTheme="minorHAnsi"/>
          <w:color w:val="auto"/>
        </w:rPr>
        <w:t xml:space="preserve"> </w:t>
      </w:r>
      <w:r w:rsidR="007B6297" w:rsidRPr="00CD552D">
        <w:rPr>
          <w:rFonts w:eastAsiaTheme="minorHAnsi"/>
          <w:color w:val="auto"/>
        </w:rPr>
        <w:t>F</w:t>
      </w:r>
      <w:r w:rsidRPr="00CD552D">
        <w:rPr>
          <w:rFonts w:eastAsiaTheme="minorHAnsi"/>
          <w:color w:val="auto"/>
        </w:rPr>
        <w:t>urniture/fittings were observed to be clean</w:t>
      </w:r>
      <w:r w:rsidR="009221E8" w:rsidRPr="00CD552D">
        <w:rPr>
          <w:rFonts w:eastAsiaTheme="minorHAnsi"/>
          <w:color w:val="auto"/>
        </w:rPr>
        <w:t>,</w:t>
      </w:r>
      <w:r w:rsidRPr="00CD552D">
        <w:rPr>
          <w:rFonts w:eastAsiaTheme="minorHAnsi"/>
          <w:color w:val="auto"/>
        </w:rPr>
        <w:t xml:space="preserve"> well</w:t>
      </w:r>
      <w:r w:rsidR="00D52758">
        <w:rPr>
          <w:rFonts w:eastAsiaTheme="minorHAnsi"/>
          <w:color w:val="auto"/>
        </w:rPr>
        <w:t xml:space="preserve"> </w:t>
      </w:r>
      <w:r w:rsidRPr="00CD552D">
        <w:rPr>
          <w:rFonts w:eastAsiaTheme="minorHAnsi"/>
          <w:color w:val="auto"/>
        </w:rPr>
        <w:t>maintained and suitable for consumer use</w:t>
      </w:r>
      <w:r w:rsidR="00883D3C" w:rsidRPr="00CD552D">
        <w:rPr>
          <w:rFonts w:eastAsiaTheme="minorHAnsi"/>
          <w:color w:val="auto"/>
        </w:rPr>
        <w:t xml:space="preserve">; staff </w:t>
      </w:r>
      <w:r w:rsidR="00B63124" w:rsidRPr="00CD552D">
        <w:rPr>
          <w:rFonts w:eastAsiaTheme="minorHAnsi"/>
          <w:color w:val="auto"/>
        </w:rPr>
        <w:t xml:space="preserve">were observed to be </w:t>
      </w:r>
      <w:r w:rsidR="00AB5D45" w:rsidRPr="00CD552D">
        <w:rPr>
          <w:rFonts w:eastAsiaTheme="minorHAnsi"/>
          <w:color w:val="auto"/>
        </w:rPr>
        <w:t>utilising safe manual handling techniques when assisting consumers with</w:t>
      </w:r>
      <w:r w:rsidR="00B12BD1" w:rsidRPr="00CD552D">
        <w:rPr>
          <w:rFonts w:eastAsiaTheme="minorHAnsi"/>
          <w:color w:val="auto"/>
        </w:rPr>
        <w:t xml:space="preserve"> mobilising </w:t>
      </w:r>
      <w:r w:rsidR="00B63124" w:rsidRPr="00CD552D">
        <w:rPr>
          <w:rFonts w:eastAsiaTheme="minorHAnsi"/>
          <w:color w:val="auto"/>
        </w:rPr>
        <w:t>equipment.</w:t>
      </w:r>
      <w:r w:rsidRPr="00CD552D">
        <w:rPr>
          <w:rFonts w:eastAsiaTheme="minorHAnsi"/>
          <w:color w:val="auto"/>
        </w:rPr>
        <w:t xml:space="preserve"> </w:t>
      </w:r>
      <w:r w:rsidR="00EA29D0" w:rsidRPr="00CD552D">
        <w:rPr>
          <w:rFonts w:eastAsiaTheme="minorHAnsi"/>
          <w:color w:val="auto"/>
        </w:rPr>
        <w:t xml:space="preserve">Staff said they receive training </w:t>
      </w:r>
      <w:r w:rsidR="00EA29D0" w:rsidRPr="00CD552D">
        <w:rPr>
          <w:rFonts w:eastAsiaTheme="minorHAnsi"/>
          <w:color w:val="auto"/>
        </w:rPr>
        <w:lastRenderedPageBreak/>
        <w:t>in the use of equipment.</w:t>
      </w:r>
      <w:r w:rsidR="00DF1B80" w:rsidRPr="00CD552D">
        <w:rPr>
          <w:rFonts w:eastAsiaTheme="minorHAnsi"/>
          <w:color w:val="auto"/>
        </w:rPr>
        <w:t xml:space="preserve"> </w:t>
      </w:r>
      <w:r w:rsidRPr="00CD552D">
        <w:rPr>
          <w:rFonts w:eastAsiaTheme="minorHAnsi"/>
          <w:color w:val="auto"/>
        </w:rPr>
        <w:t>Consumers, family members and staff were observed to be utilising communal areas</w:t>
      </w:r>
      <w:r w:rsidR="002C4B53" w:rsidRPr="00CD552D">
        <w:rPr>
          <w:rFonts w:eastAsiaTheme="minorHAnsi"/>
          <w:color w:val="auto"/>
        </w:rPr>
        <w:t xml:space="preserve"> such as </w:t>
      </w:r>
      <w:r w:rsidR="00304B4B" w:rsidRPr="00CD552D">
        <w:rPr>
          <w:rFonts w:eastAsiaTheme="minorHAnsi"/>
          <w:color w:val="auto"/>
        </w:rPr>
        <w:t>dining and activities rooms</w:t>
      </w:r>
      <w:r w:rsidRPr="00CD552D">
        <w:rPr>
          <w:rFonts w:eastAsiaTheme="minorHAnsi"/>
          <w:color w:val="auto"/>
        </w:rPr>
        <w:t>.</w:t>
      </w:r>
    </w:p>
    <w:p w14:paraId="34DFEE09" w14:textId="66CB398A" w:rsidR="007F5256" w:rsidRPr="00536095" w:rsidRDefault="0080768D" w:rsidP="00154403">
      <w:pPr>
        <w:rPr>
          <w:rFonts w:eastAsia="Calibri"/>
          <w:color w:val="auto"/>
          <w:lang w:eastAsia="en-US"/>
        </w:rPr>
      </w:pPr>
      <w:r w:rsidRPr="00536095">
        <w:rPr>
          <w:rFonts w:eastAsiaTheme="minorHAnsi"/>
          <w:color w:val="auto"/>
        </w:rPr>
        <w:t>The Quality Standard is assessed as</w:t>
      </w:r>
      <w:r w:rsidR="009C51B8" w:rsidRPr="00536095">
        <w:rPr>
          <w:rFonts w:eastAsiaTheme="minorHAnsi"/>
          <w:color w:val="auto"/>
        </w:rPr>
        <w:t xml:space="preserve"> </w:t>
      </w:r>
      <w:r w:rsidRPr="00536095">
        <w:rPr>
          <w:rFonts w:eastAsiaTheme="minorHAnsi"/>
          <w:color w:val="auto"/>
        </w:rPr>
        <w:t xml:space="preserve">Compliant as </w:t>
      </w:r>
      <w:r w:rsidR="009C51B8" w:rsidRPr="00536095">
        <w:rPr>
          <w:rFonts w:eastAsiaTheme="minorHAnsi"/>
          <w:color w:val="auto"/>
        </w:rPr>
        <w:t>three</w:t>
      </w:r>
      <w:r w:rsidRPr="00536095">
        <w:rPr>
          <w:rFonts w:eastAsiaTheme="minorHAnsi"/>
          <w:color w:val="auto"/>
        </w:rPr>
        <w:t xml:space="preserve"> of the three specific requirements have been assessed as Compliant.</w:t>
      </w:r>
    </w:p>
    <w:p w14:paraId="34DFEE0A" w14:textId="1D6B4238" w:rsidR="00301877" w:rsidRDefault="0080768D" w:rsidP="00427817">
      <w:pPr>
        <w:pStyle w:val="Heading2"/>
      </w:pPr>
      <w:r>
        <w:t>Assessment of Standard 5 Requirements</w:t>
      </w:r>
      <w:r w:rsidRPr="0066387A">
        <w:rPr>
          <w:i/>
          <w:color w:val="0000FF"/>
          <w:sz w:val="24"/>
          <w:szCs w:val="24"/>
        </w:rPr>
        <w:t xml:space="preserve"> </w:t>
      </w:r>
    </w:p>
    <w:p w14:paraId="34DFEE0B" w14:textId="36D82514" w:rsidR="00314FF7" w:rsidRPr="00314FF7" w:rsidRDefault="0080768D" w:rsidP="00314FF7">
      <w:pPr>
        <w:pStyle w:val="Heading3"/>
      </w:pPr>
      <w:r w:rsidRPr="00314FF7">
        <w:t>Requirement 5(3)(a)</w:t>
      </w:r>
      <w:r>
        <w:tab/>
        <w:t>Compliant</w:t>
      </w:r>
    </w:p>
    <w:p w14:paraId="34DFEE0C" w14:textId="77777777" w:rsidR="00314FF7" w:rsidRPr="008D114F" w:rsidRDefault="0080768D" w:rsidP="00314FF7">
      <w:pPr>
        <w:rPr>
          <w:i/>
        </w:rPr>
      </w:pPr>
      <w:r w:rsidRPr="008D114F">
        <w:rPr>
          <w:i/>
        </w:rPr>
        <w:t>The service environment is welcoming and easy to understand, and optimises each consumer’s sense of belonging, independence, interaction and function.</w:t>
      </w:r>
    </w:p>
    <w:p w14:paraId="34DFEE0E" w14:textId="1D1335BA" w:rsidR="00314FF7" w:rsidRPr="00D435F8" w:rsidRDefault="0080768D" w:rsidP="00314FF7">
      <w:pPr>
        <w:pStyle w:val="Heading3"/>
      </w:pPr>
      <w:r w:rsidRPr="00D435F8">
        <w:t>Requirement 5(3)(b)</w:t>
      </w:r>
      <w:r>
        <w:tab/>
        <w:t>Compliant</w:t>
      </w:r>
    </w:p>
    <w:p w14:paraId="34DFEE0F" w14:textId="77777777" w:rsidR="00314FF7" w:rsidRPr="008D114F" w:rsidRDefault="0080768D" w:rsidP="00314FF7">
      <w:pPr>
        <w:rPr>
          <w:i/>
        </w:rPr>
      </w:pPr>
      <w:r w:rsidRPr="008D114F">
        <w:rPr>
          <w:i/>
        </w:rPr>
        <w:t>The service environment:</w:t>
      </w:r>
    </w:p>
    <w:p w14:paraId="34DFEE10" w14:textId="77777777" w:rsidR="00314FF7" w:rsidRPr="008D114F" w:rsidRDefault="0080768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4DFEE11" w14:textId="77777777" w:rsidR="00314FF7" w:rsidRPr="008D114F" w:rsidRDefault="0080768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4DFEE13" w14:textId="0500E2A9" w:rsidR="00314FF7" w:rsidRPr="00D435F8" w:rsidRDefault="0080768D" w:rsidP="00314FF7">
      <w:pPr>
        <w:pStyle w:val="Heading3"/>
      </w:pPr>
      <w:r w:rsidRPr="00D435F8">
        <w:t>Requirement 5(3)(c)</w:t>
      </w:r>
      <w:r>
        <w:tab/>
        <w:t>Compliant</w:t>
      </w:r>
    </w:p>
    <w:p w14:paraId="34DFEE14" w14:textId="77777777" w:rsidR="00314FF7" w:rsidRPr="008D114F" w:rsidRDefault="0080768D" w:rsidP="00314FF7">
      <w:pPr>
        <w:rPr>
          <w:i/>
        </w:rPr>
      </w:pPr>
      <w:r w:rsidRPr="008D114F">
        <w:rPr>
          <w:i/>
        </w:rPr>
        <w:t>Furniture, fittings and equipment are safe, clean, well maintained and suitable for the consumer.</w:t>
      </w:r>
    </w:p>
    <w:p w14:paraId="34DFEE16" w14:textId="77777777" w:rsidR="00314FF7" w:rsidRPr="00314FF7" w:rsidRDefault="0028221D" w:rsidP="00314FF7"/>
    <w:p w14:paraId="34DFEE17" w14:textId="77777777" w:rsidR="009C6F30" w:rsidRDefault="0028221D" w:rsidP="00095CD4">
      <w:pPr>
        <w:sectPr w:rsidR="009C6F30" w:rsidSect="00CB3BA9">
          <w:type w:val="continuous"/>
          <w:pgSz w:w="11906" w:h="16838"/>
          <w:pgMar w:top="1701" w:right="1418" w:bottom="1418" w:left="1418" w:header="709" w:footer="397" w:gutter="0"/>
          <w:cols w:space="708"/>
          <w:titlePg/>
          <w:docGrid w:linePitch="360"/>
        </w:sectPr>
      </w:pPr>
    </w:p>
    <w:p w14:paraId="34DFEE18" w14:textId="509E8EF9" w:rsidR="00CB3BA9" w:rsidRDefault="0080768D"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776" behindDoc="1" locked="0" layoutInCell="1" allowOverlap="1" wp14:anchorId="34DFEE86" wp14:editId="34DFEE8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550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C51B8" w:rsidRPr="00EB1D71">
        <w:rPr>
          <w:color w:val="FFFFFF" w:themeColor="background1"/>
          <w:sz w:val="36"/>
        </w:rPr>
        <w:t xml:space="preserve"> </w:t>
      </w:r>
      <w:r w:rsidRPr="00EB1D71">
        <w:rPr>
          <w:color w:val="FFFFFF" w:themeColor="background1"/>
          <w:sz w:val="36"/>
        </w:rPr>
        <w:br/>
        <w:t>Feedback and complaints</w:t>
      </w:r>
    </w:p>
    <w:p w14:paraId="34DFEE19" w14:textId="77777777" w:rsidR="007F5256" w:rsidRPr="00FD1B02" w:rsidRDefault="0080768D" w:rsidP="009C6F30">
      <w:pPr>
        <w:pStyle w:val="Heading3"/>
        <w:shd w:val="clear" w:color="auto" w:fill="F2F2F2" w:themeFill="background1" w:themeFillShade="F2"/>
      </w:pPr>
      <w:r w:rsidRPr="00FD1B02">
        <w:t>Consumer outcome:</w:t>
      </w:r>
    </w:p>
    <w:p w14:paraId="34DFEE1A" w14:textId="77777777" w:rsidR="007F5256" w:rsidRDefault="0080768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DFEE1B" w14:textId="77777777" w:rsidR="007F5256" w:rsidRDefault="0080768D" w:rsidP="009C6F30">
      <w:pPr>
        <w:pStyle w:val="Heading3"/>
        <w:shd w:val="clear" w:color="auto" w:fill="F2F2F2" w:themeFill="background1" w:themeFillShade="F2"/>
      </w:pPr>
      <w:r>
        <w:t>Organisation statement:</w:t>
      </w:r>
    </w:p>
    <w:p w14:paraId="34DFEE1C" w14:textId="77777777" w:rsidR="007F5256" w:rsidRDefault="0080768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DFEE1D" w14:textId="77777777" w:rsidR="007F5256" w:rsidRDefault="0080768D" w:rsidP="00427817">
      <w:pPr>
        <w:pStyle w:val="Heading2"/>
      </w:pPr>
      <w:r>
        <w:t>Assessment of Standard 6</w:t>
      </w:r>
    </w:p>
    <w:p w14:paraId="3C6A412B" w14:textId="2180D364" w:rsidR="00355127" w:rsidRPr="00D871FC" w:rsidRDefault="00E35B80" w:rsidP="00355127">
      <w:pPr>
        <w:rPr>
          <w:rFonts w:eastAsiaTheme="minorHAnsi"/>
          <w:color w:val="auto"/>
        </w:rPr>
      </w:pPr>
      <w:r>
        <w:rPr>
          <w:rFonts w:eastAsiaTheme="minorHAnsi"/>
          <w:color w:val="auto"/>
        </w:rPr>
        <w:t>Co</w:t>
      </w:r>
      <w:r w:rsidR="00355127" w:rsidRPr="00D871FC">
        <w:rPr>
          <w:rFonts w:eastAsiaTheme="minorHAnsi"/>
          <w:color w:val="auto"/>
        </w:rPr>
        <w:t xml:space="preserve">nsumers and representatives </w:t>
      </w:r>
      <w:r>
        <w:rPr>
          <w:rFonts w:eastAsiaTheme="minorHAnsi"/>
          <w:color w:val="auto"/>
        </w:rPr>
        <w:t xml:space="preserve">interviewed </w:t>
      </w:r>
      <w:r w:rsidR="00355127" w:rsidRPr="00D871FC">
        <w:rPr>
          <w:rFonts w:eastAsiaTheme="minorHAnsi"/>
          <w:color w:val="auto"/>
        </w:rPr>
        <w:t>consider they are encouraged and supported to give feedback and complaints</w:t>
      </w:r>
      <w:r w:rsidR="005F0428" w:rsidRPr="00D871FC">
        <w:rPr>
          <w:rFonts w:eastAsiaTheme="minorHAnsi"/>
          <w:color w:val="auto"/>
        </w:rPr>
        <w:t xml:space="preserve"> which are responded to in a timely manner.</w:t>
      </w:r>
      <w:r w:rsidR="00355127" w:rsidRPr="00D871FC">
        <w:rPr>
          <w:rFonts w:eastAsiaTheme="minorHAnsi"/>
          <w:color w:val="auto"/>
        </w:rPr>
        <w:t xml:space="preserve"> There are several </w:t>
      </w:r>
      <w:r w:rsidR="005F0428" w:rsidRPr="00D871FC">
        <w:rPr>
          <w:rFonts w:eastAsiaTheme="minorHAnsi"/>
          <w:color w:val="auto"/>
        </w:rPr>
        <w:t>options a</w:t>
      </w:r>
      <w:r w:rsidR="00355127" w:rsidRPr="00D871FC">
        <w:rPr>
          <w:rFonts w:eastAsiaTheme="minorHAnsi"/>
          <w:color w:val="auto"/>
        </w:rPr>
        <w:t>vailable to capture feedback and complaints and to inform improvement within the service.</w:t>
      </w:r>
      <w:r w:rsidR="00262ADE" w:rsidRPr="00D871FC">
        <w:rPr>
          <w:rFonts w:eastAsiaTheme="minorHAnsi"/>
          <w:color w:val="auto"/>
        </w:rPr>
        <w:t xml:space="preserve"> Information relating to avenues available to make suggestions/complaints is provided</w:t>
      </w:r>
      <w:r w:rsidR="009F1EE5" w:rsidRPr="00D871FC">
        <w:rPr>
          <w:rFonts w:eastAsiaTheme="minorHAnsi"/>
          <w:color w:val="auto"/>
        </w:rPr>
        <w:t xml:space="preserve"> to consumers and representatives on entry to the service and regularly discussed at meetings.</w:t>
      </w:r>
    </w:p>
    <w:p w14:paraId="5352D49A" w14:textId="4030103A" w:rsidR="00355127" w:rsidRPr="00D871FC" w:rsidRDefault="00355127" w:rsidP="00355127">
      <w:pPr>
        <w:rPr>
          <w:rFonts w:eastAsiaTheme="minorHAnsi"/>
          <w:color w:val="auto"/>
        </w:rPr>
      </w:pPr>
      <w:r w:rsidRPr="00D871FC">
        <w:rPr>
          <w:rFonts w:eastAsiaTheme="minorHAnsi"/>
          <w:color w:val="auto"/>
        </w:rPr>
        <w:t xml:space="preserve">Consumers </w:t>
      </w:r>
      <w:r w:rsidR="00A87EE9" w:rsidRPr="00D871FC">
        <w:rPr>
          <w:rFonts w:eastAsiaTheme="minorHAnsi"/>
          <w:color w:val="auto"/>
        </w:rPr>
        <w:t xml:space="preserve">and representatives </w:t>
      </w:r>
      <w:r w:rsidRPr="00D871FC">
        <w:rPr>
          <w:rFonts w:eastAsiaTheme="minorHAnsi"/>
          <w:color w:val="auto"/>
        </w:rPr>
        <w:t xml:space="preserve">provided a range of feedback including, </w:t>
      </w:r>
      <w:r w:rsidR="00C002E9" w:rsidRPr="00D871FC">
        <w:rPr>
          <w:rFonts w:eastAsiaTheme="minorHAnsi"/>
          <w:color w:val="auto"/>
        </w:rPr>
        <w:t xml:space="preserve">staff and management are open to </w:t>
      </w:r>
      <w:r w:rsidR="002B473E">
        <w:rPr>
          <w:rFonts w:eastAsiaTheme="minorHAnsi"/>
          <w:color w:val="auto"/>
        </w:rPr>
        <w:t>them raising concerns</w:t>
      </w:r>
      <w:r w:rsidR="00045BFB">
        <w:rPr>
          <w:rFonts w:eastAsiaTheme="minorHAnsi"/>
          <w:color w:val="auto"/>
        </w:rPr>
        <w:t>,</w:t>
      </w:r>
      <w:r w:rsidR="00C002E9" w:rsidRPr="00D871FC">
        <w:rPr>
          <w:rFonts w:eastAsiaTheme="minorHAnsi"/>
          <w:color w:val="auto"/>
        </w:rPr>
        <w:t xml:space="preserve"> </w:t>
      </w:r>
      <w:r w:rsidRPr="00D871FC">
        <w:rPr>
          <w:rFonts w:eastAsiaTheme="minorHAnsi"/>
          <w:color w:val="auto"/>
        </w:rPr>
        <w:t xml:space="preserve">they </w:t>
      </w:r>
      <w:r w:rsidR="003F080E" w:rsidRPr="00D871FC">
        <w:rPr>
          <w:rFonts w:eastAsiaTheme="minorHAnsi"/>
          <w:color w:val="auto"/>
        </w:rPr>
        <w:t xml:space="preserve">feel comfortable when </w:t>
      </w:r>
      <w:r w:rsidR="00045BFB">
        <w:rPr>
          <w:rFonts w:eastAsiaTheme="minorHAnsi"/>
          <w:color w:val="auto"/>
        </w:rPr>
        <w:t>doing so</w:t>
      </w:r>
      <w:r w:rsidR="00BD5709">
        <w:rPr>
          <w:rFonts w:eastAsiaTheme="minorHAnsi"/>
          <w:color w:val="auto"/>
        </w:rPr>
        <w:t>,</w:t>
      </w:r>
      <w:r w:rsidR="00045BFB">
        <w:rPr>
          <w:rFonts w:eastAsiaTheme="minorHAnsi"/>
          <w:color w:val="auto"/>
        </w:rPr>
        <w:t xml:space="preserve"> and issues are generally addressed in a timely manner</w:t>
      </w:r>
      <w:r w:rsidR="00A87EE9" w:rsidRPr="00D871FC">
        <w:rPr>
          <w:rFonts w:eastAsiaTheme="minorHAnsi"/>
          <w:color w:val="auto"/>
        </w:rPr>
        <w:t xml:space="preserve">. </w:t>
      </w:r>
      <w:r w:rsidRPr="00D871FC">
        <w:rPr>
          <w:rFonts w:eastAsiaTheme="minorHAnsi"/>
          <w:color w:val="auto"/>
        </w:rPr>
        <w:t>Consumer</w:t>
      </w:r>
      <w:r w:rsidR="00D52758">
        <w:rPr>
          <w:rFonts w:eastAsiaTheme="minorHAnsi"/>
          <w:color w:val="auto"/>
        </w:rPr>
        <w:t>s</w:t>
      </w:r>
      <w:r w:rsidR="00740CD1" w:rsidRPr="00D871FC">
        <w:rPr>
          <w:rFonts w:eastAsiaTheme="minorHAnsi"/>
          <w:color w:val="auto"/>
        </w:rPr>
        <w:t xml:space="preserve"> said they prefer to </w:t>
      </w:r>
      <w:r w:rsidR="006A0C09" w:rsidRPr="00D871FC">
        <w:rPr>
          <w:rFonts w:eastAsiaTheme="minorHAnsi"/>
          <w:color w:val="auto"/>
        </w:rPr>
        <w:t xml:space="preserve">raise issues at meetings or directly with staff however are aware </w:t>
      </w:r>
      <w:r w:rsidR="00E4691C">
        <w:rPr>
          <w:rFonts w:eastAsiaTheme="minorHAnsi"/>
          <w:color w:val="auto"/>
        </w:rPr>
        <w:t>other options are available.</w:t>
      </w:r>
      <w:r w:rsidR="00773548" w:rsidRPr="00D871FC">
        <w:rPr>
          <w:rFonts w:eastAsiaTheme="minorHAnsi"/>
          <w:color w:val="auto"/>
        </w:rPr>
        <w:t xml:space="preserve"> </w:t>
      </w:r>
    </w:p>
    <w:p w14:paraId="2BB30AD0" w14:textId="21C2BBBF" w:rsidR="00355127" w:rsidRPr="00D871FC" w:rsidRDefault="00355127" w:rsidP="00355127">
      <w:pPr>
        <w:rPr>
          <w:rFonts w:eastAsiaTheme="minorHAnsi"/>
          <w:color w:val="auto"/>
        </w:rPr>
      </w:pPr>
      <w:r w:rsidRPr="00D871FC">
        <w:rPr>
          <w:rFonts w:eastAsiaTheme="minorHAnsi"/>
          <w:color w:val="auto"/>
        </w:rPr>
        <w:t>Staff gave examples of how they manage the process when consumers or their representatives approach them with concerns about care and services</w:t>
      </w:r>
      <w:r w:rsidR="006107DE" w:rsidRPr="00D871FC">
        <w:rPr>
          <w:rFonts w:eastAsiaTheme="minorHAnsi"/>
          <w:color w:val="auto"/>
        </w:rPr>
        <w:t xml:space="preserve"> including providing an apology and changing processes to ensure similar issues do not </w:t>
      </w:r>
      <w:r w:rsidR="00E4691C">
        <w:rPr>
          <w:rFonts w:eastAsiaTheme="minorHAnsi"/>
          <w:color w:val="auto"/>
        </w:rPr>
        <w:t>re</w:t>
      </w:r>
      <w:r w:rsidR="006107DE" w:rsidRPr="00D871FC">
        <w:rPr>
          <w:rFonts w:eastAsiaTheme="minorHAnsi"/>
          <w:color w:val="auto"/>
        </w:rPr>
        <w:t>occur</w:t>
      </w:r>
      <w:r w:rsidRPr="00D871FC">
        <w:rPr>
          <w:rFonts w:eastAsiaTheme="minorHAnsi"/>
          <w:color w:val="auto"/>
        </w:rPr>
        <w:t>. The service demonstrated actions taken in response to complaints</w:t>
      </w:r>
      <w:r w:rsidR="00E4691C">
        <w:rPr>
          <w:rFonts w:eastAsiaTheme="minorHAnsi"/>
          <w:color w:val="auto"/>
        </w:rPr>
        <w:t>, including an open disclosure process utilised when required</w:t>
      </w:r>
      <w:r w:rsidRPr="00D871FC">
        <w:rPr>
          <w:rFonts w:eastAsiaTheme="minorHAnsi"/>
          <w:color w:val="auto"/>
        </w:rPr>
        <w:t xml:space="preserve"> and provided examples of feedback resulting in improvements for consumers</w:t>
      </w:r>
      <w:r w:rsidR="00F95B39">
        <w:rPr>
          <w:rFonts w:eastAsiaTheme="minorHAnsi"/>
          <w:color w:val="auto"/>
        </w:rPr>
        <w:t>.</w:t>
      </w:r>
      <w:r w:rsidR="00A0307F" w:rsidRPr="00D871FC">
        <w:rPr>
          <w:rFonts w:eastAsiaTheme="minorHAnsi"/>
          <w:color w:val="auto"/>
        </w:rPr>
        <w:t xml:space="preserve"> </w:t>
      </w:r>
    </w:p>
    <w:p w14:paraId="5D753709" w14:textId="5A0E5AC6" w:rsidR="007A0BDA" w:rsidRPr="00D871FC" w:rsidRDefault="007A0BDA" w:rsidP="00355127">
      <w:pPr>
        <w:rPr>
          <w:rFonts w:eastAsiaTheme="minorHAnsi"/>
          <w:color w:val="auto"/>
        </w:rPr>
      </w:pPr>
      <w:r w:rsidRPr="00D871FC">
        <w:rPr>
          <w:rFonts w:eastAsiaTheme="minorHAnsi"/>
          <w:color w:val="auto"/>
        </w:rPr>
        <w:t xml:space="preserve">Management advised most issues are dealt with as soon as verbal feedback is received, as a result there is limited documentation in relation to the </w:t>
      </w:r>
      <w:r w:rsidR="00BF67A8" w:rsidRPr="00D871FC">
        <w:rPr>
          <w:rFonts w:eastAsiaTheme="minorHAnsi"/>
          <w:color w:val="auto"/>
        </w:rPr>
        <w:t>quantity of feedback received or an analysis of topics</w:t>
      </w:r>
      <w:r w:rsidR="00A7552D">
        <w:rPr>
          <w:rFonts w:eastAsiaTheme="minorHAnsi"/>
          <w:color w:val="auto"/>
        </w:rPr>
        <w:t>,</w:t>
      </w:r>
      <w:r w:rsidR="00F95B39">
        <w:rPr>
          <w:rFonts w:eastAsiaTheme="minorHAnsi"/>
          <w:color w:val="auto"/>
        </w:rPr>
        <w:t xml:space="preserve"> however</w:t>
      </w:r>
      <w:r w:rsidR="006F4D52" w:rsidRPr="00D871FC">
        <w:rPr>
          <w:rFonts w:eastAsiaTheme="minorHAnsi"/>
          <w:color w:val="auto"/>
        </w:rPr>
        <w:t xml:space="preserve"> advised review of this process</w:t>
      </w:r>
      <w:r w:rsidR="00A1719C">
        <w:rPr>
          <w:rFonts w:eastAsiaTheme="minorHAnsi"/>
          <w:color w:val="auto"/>
        </w:rPr>
        <w:t xml:space="preserve"> </w:t>
      </w:r>
      <w:r w:rsidR="00A1719C">
        <w:rPr>
          <w:rFonts w:eastAsiaTheme="minorHAnsi"/>
          <w:color w:val="auto"/>
        </w:rPr>
        <w:lastRenderedPageBreak/>
        <w:t>would occur</w:t>
      </w:r>
      <w:r w:rsidR="006F4D52" w:rsidRPr="00D871FC">
        <w:rPr>
          <w:rFonts w:eastAsiaTheme="minorHAnsi"/>
          <w:color w:val="auto"/>
        </w:rPr>
        <w:t>.</w:t>
      </w:r>
      <w:r w:rsidR="00027E37" w:rsidRPr="00D871FC">
        <w:rPr>
          <w:rFonts w:eastAsiaTheme="minorHAnsi"/>
          <w:color w:val="auto"/>
        </w:rPr>
        <w:t xml:space="preserve"> They advised </w:t>
      </w:r>
      <w:r w:rsidR="00A1719C">
        <w:rPr>
          <w:rFonts w:eastAsiaTheme="minorHAnsi"/>
          <w:color w:val="auto"/>
        </w:rPr>
        <w:t xml:space="preserve">consumer </w:t>
      </w:r>
      <w:r w:rsidR="00086FB7" w:rsidRPr="00D871FC">
        <w:rPr>
          <w:rFonts w:eastAsiaTheme="minorHAnsi"/>
          <w:color w:val="auto"/>
        </w:rPr>
        <w:t xml:space="preserve">meetings are conducted as an open forum </w:t>
      </w:r>
      <w:r w:rsidR="00A1719C">
        <w:rPr>
          <w:rFonts w:eastAsiaTheme="minorHAnsi"/>
          <w:color w:val="auto"/>
        </w:rPr>
        <w:t xml:space="preserve">to allow </w:t>
      </w:r>
      <w:r w:rsidR="00086FB7" w:rsidRPr="00D871FC">
        <w:rPr>
          <w:rFonts w:eastAsiaTheme="minorHAnsi"/>
          <w:color w:val="auto"/>
        </w:rPr>
        <w:t>all to participate</w:t>
      </w:r>
      <w:r w:rsidR="00262ADE" w:rsidRPr="00D871FC">
        <w:rPr>
          <w:rFonts w:eastAsiaTheme="minorHAnsi"/>
          <w:color w:val="auto"/>
        </w:rPr>
        <w:t xml:space="preserve">. </w:t>
      </w:r>
    </w:p>
    <w:p w14:paraId="0EB29280" w14:textId="61772398" w:rsidR="00355127" w:rsidRPr="00D871FC" w:rsidRDefault="00275B08" w:rsidP="00355127">
      <w:pPr>
        <w:rPr>
          <w:rFonts w:eastAsiaTheme="minorHAnsi"/>
          <w:color w:val="auto"/>
        </w:rPr>
      </w:pPr>
      <w:r w:rsidRPr="00D871FC">
        <w:rPr>
          <w:rFonts w:eastAsiaTheme="minorHAnsi"/>
          <w:color w:val="auto"/>
        </w:rPr>
        <w:t>D</w:t>
      </w:r>
      <w:r w:rsidR="00355127" w:rsidRPr="00D871FC">
        <w:rPr>
          <w:rFonts w:eastAsiaTheme="minorHAnsi"/>
          <w:color w:val="auto"/>
        </w:rPr>
        <w:t xml:space="preserve">ocumentation detailed policies and procedures to guide </w:t>
      </w:r>
      <w:r w:rsidR="00E241A4">
        <w:rPr>
          <w:rFonts w:eastAsiaTheme="minorHAnsi"/>
          <w:color w:val="auto"/>
        </w:rPr>
        <w:t xml:space="preserve">the </w:t>
      </w:r>
      <w:r w:rsidR="00355127" w:rsidRPr="00D871FC">
        <w:rPr>
          <w:rFonts w:eastAsiaTheme="minorHAnsi"/>
          <w:color w:val="auto"/>
        </w:rPr>
        <w:t xml:space="preserve">management </w:t>
      </w:r>
      <w:r w:rsidR="001B1775">
        <w:rPr>
          <w:rFonts w:eastAsiaTheme="minorHAnsi"/>
          <w:color w:val="auto"/>
        </w:rPr>
        <w:t xml:space="preserve">of </w:t>
      </w:r>
      <w:r w:rsidR="00355127" w:rsidRPr="00D871FC">
        <w:rPr>
          <w:rFonts w:eastAsiaTheme="minorHAnsi"/>
          <w:color w:val="auto"/>
        </w:rPr>
        <w:t xml:space="preserve">feedback and complaints </w:t>
      </w:r>
      <w:r w:rsidR="00086F16" w:rsidRPr="00D871FC">
        <w:rPr>
          <w:rFonts w:eastAsiaTheme="minorHAnsi"/>
          <w:color w:val="auto"/>
        </w:rPr>
        <w:t>including an open disclosure process</w:t>
      </w:r>
      <w:r w:rsidR="00701D5B" w:rsidRPr="00D871FC">
        <w:rPr>
          <w:rFonts w:eastAsiaTheme="minorHAnsi"/>
          <w:color w:val="auto"/>
        </w:rPr>
        <w:t xml:space="preserve"> and </w:t>
      </w:r>
      <w:r w:rsidR="00E241A4">
        <w:rPr>
          <w:rFonts w:eastAsiaTheme="minorHAnsi"/>
          <w:color w:val="auto"/>
        </w:rPr>
        <w:t xml:space="preserve">subsequent </w:t>
      </w:r>
      <w:r w:rsidR="00355127" w:rsidRPr="00D871FC">
        <w:rPr>
          <w:rFonts w:eastAsiaTheme="minorHAnsi"/>
          <w:color w:val="auto"/>
        </w:rPr>
        <w:t>outcomes to improve care and services. There is information for consumers and representatives regarding language services, advocates and external modes of complaint management.</w:t>
      </w:r>
      <w:r w:rsidR="005657DB" w:rsidRPr="00D871FC">
        <w:rPr>
          <w:rFonts w:eastAsiaTheme="minorHAnsi"/>
          <w:color w:val="auto"/>
        </w:rPr>
        <w:t xml:space="preserve"> Documentation detailed </w:t>
      </w:r>
      <w:r w:rsidR="00D84731">
        <w:rPr>
          <w:rFonts w:eastAsiaTheme="minorHAnsi"/>
          <w:color w:val="auto"/>
        </w:rPr>
        <w:t xml:space="preserve">and management advised </w:t>
      </w:r>
      <w:r w:rsidR="005657DB" w:rsidRPr="00D871FC">
        <w:rPr>
          <w:rFonts w:eastAsiaTheme="minorHAnsi"/>
          <w:color w:val="auto"/>
        </w:rPr>
        <w:t>a</w:t>
      </w:r>
      <w:r w:rsidRPr="00D871FC">
        <w:rPr>
          <w:rFonts w:eastAsiaTheme="minorHAnsi"/>
          <w:color w:val="auto"/>
        </w:rPr>
        <w:t xml:space="preserve">n external </w:t>
      </w:r>
      <w:r w:rsidR="00FA5D10" w:rsidRPr="00D871FC">
        <w:rPr>
          <w:rFonts w:eastAsiaTheme="minorHAnsi"/>
          <w:color w:val="auto"/>
        </w:rPr>
        <w:t xml:space="preserve">Aboriginal leadership </w:t>
      </w:r>
      <w:r w:rsidR="00E17862" w:rsidRPr="00D871FC">
        <w:rPr>
          <w:rFonts w:eastAsiaTheme="minorHAnsi"/>
          <w:color w:val="auto"/>
        </w:rPr>
        <w:t>organisation</w:t>
      </w:r>
      <w:r w:rsidR="005657DB" w:rsidRPr="00D871FC">
        <w:rPr>
          <w:rFonts w:eastAsiaTheme="minorHAnsi"/>
          <w:color w:val="auto"/>
        </w:rPr>
        <w:t xml:space="preserve"> play</w:t>
      </w:r>
      <w:r w:rsidR="006C34C7">
        <w:rPr>
          <w:rFonts w:eastAsiaTheme="minorHAnsi"/>
          <w:color w:val="auto"/>
        </w:rPr>
        <w:t>s</w:t>
      </w:r>
      <w:r w:rsidR="005657DB" w:rsidRPr="00D871FC">
        <w:rPr>
          <w:rFonts w:eastAsiaTheme="minorHAnsi"/>
          <w:color w:val="auto"/>
        </w:rPr>
        <w:t xml:space="preserve"> a pivotal role</w:t>
      </w:r>
      <w:r w:rsidR="00FA5D10" w:rsidRPr="00D871FC">
        <w:rPr>
          <w:rFonts w:eastAsiaTheme="minorHAnsi"/>
          <w:color w:val="auto"/>
        </w:rPr>
        <w:t xml:space="preserve"> in providing support and advocacy services</w:t>
      </w:r>
      <w:r w:rsidR="00AD6950" w:rsidRPr="00D871FC">
        <w:rPr>
          <w:rFonts w:eastAsiaTheme="minorHAnsi"/>
          <w:color w:val="auto"/>
        </w:rPr>
        <w:t xml:space="preserve"> </w:t>
      </w:r>
      <w:r w:rsidR="002228C6">
        <w:rPr>
          <w:rFonts w:eastAsiaTheme="minorHAnsi"/>
          <w:color w:val="auto"/>
        </w:rPr>
        <w:t xml:space="preserve">on behalf of </w:t>
      </w:r>
      <w:r w:rsidR="00AD6950" w:rsidRPr="00D871FC">
        <w:rPr>
          <w:rFonts w:eastAsiaTheme="minorHAnsi"/>
          <w:color w:val="auto"/>
        </w:rPr>
        <w:t>consumers</w:t>
      </w:r>
      <w:r w:rsidR="002228C6">
        <w:rPr>
          <w:rFonts w:eastAsiaTheme="minorHAnsi"/>
          <w:color w:val="auto"/>
        </w:rPr>
        <w:t>,</w:t>
      </w:r>
      <w:r w:rsidR="00AD6950" w:rsidRPr="00D871FC">
        <w:rPr>
          <w:rFonts w:eastAsiaTheme="minorHAnsi"/>
          <w:color w:val="auto"/>
        </w:rPr>
        <w:t xml:space="preserve"> resulting in suggestions for improvement being</w:t>
      </w:r>
      <w:r w:rsidR="00CD4C99" w:rsidRPr="00D871FC">
        <w:rPr>
          <w:rFonts w:eastAsiaTheme="minorHAnsi"/>
          <w:color w:val="auto"/>
        </w:rPr>
        <w:t xml:space="preserve"> presented to </w:t>
      </w:r>
      <w:r w:rsidR="00AD2071">
        <w:rPr>
          <w:rFonts w:eastAsiaTheme="minorHAnsi"/>
          <w:color w:val="auto"/>
        </w:rPr>
        <w:t xml:space="preserve">the </w:t>
      </w:r>
      <w:r w:rsidR="00CD4C99" w:rsidRPr="00D871FC">
        <w:rPr>
          <w:rFonts w:eastAsiaTheme="minorHAnsi"/>
          <w:color w:val="auto"/>
        </w:rPr>
        <w:t xml:space="preserve">management </w:t>
      </w:r>
      <w:r w:rsidR="00AD2071">
        <w:rPr>
          <w:rFonts w:eastAsiaTheme="minorHAnsi"/>
          <w:color w:val="auto"/>
        </w:rPr>
        <w:t xml:space="preserve">team </w:t>
      </w:r>
      <w:r w:rsidR="00CD4C99" w:rsidRPr="00D871FC">
        <w:rPr>
          <w:rFonts w:eastAsiaTheme="minorHAnsi"/>
          <w:color w:val="auto"/>
        </w:rPr>
        <w:t>on behalf of consumers and representatives.</w:t>
      </w:r>
      <w:r w:rsidR="00F56E5B">
        <w:rPr>
          <w:rFonts w:eastAsiaTheme="minorHAnsi"/>
          <w:color w:val="auto"/>
        </w:rPr>
        <w:t xml:space="preserve"> </w:t>
      </w:r>
    </w:p>
    <w:p w14:paraId="34DFEE1F" w14:textId="53F1DF40" w:rsidR="007F5256" w:rsidRPr="00D871FC" w:rsidRDefault="0080768D" w:rsidP="00154403">
      <w:pPr>
        <w:rPr>
          <w:rFonts w:eastAsia="Calibri"/>
          <w:i/>
          <w:iCs/>
          <w:color w:val="auto"/>
          <w:lang w:eastAsia="en-US"/>
        </w:rPr>
      </w:pPr>
      <w:r w:rsidRPr="00D871FC">
        <w:rPr>
          <w:rFonts w:eastAsiaTheme="minorHAnsi"/>
          <w:color w:val="auto"/>
        </w:rPr>
        <w:t xml:space="preserve">The Quality Standard is assessed as Compliant as </w:t>
      </w:r>
      <w:r w:rsidR="009C51B8" w:rsidRPr="00D871FC">
        <w:rPr>
          <w:rFonts w:eastAsiaTheme="minorHAnsi"/>
          <w:color w:val="auto"/>
        </w:rPr>
        <w:t>four</w:t>
      </w:r>
      <w:r w:rsidRPr="00D871FC">
        <w:rPr>
          <w:rFonts w:eastAsiaTheme="minorHAnsi"/>
          <w:color w:val="auto"/>
        </w:rPr>
        <w:t xml:space="preserve"> of the four specific requirements have been assessed as Compliant.</w:t>
      </w:r>
    </w:p>
    <w:p w14:paraId="34DFEE20" w14:textId="010E7DC2" w:rsidR="00301877" w:rsidRDefault="0080768D" w:rsidP="00427817">
      <w:pPr>
        <w:pStyle w:val="Heading2"/>
      </w:pPr>
      <w:r>
        <w:t>Assessment of Standard 6 Requirements</w:t>
      </w:r>
      <w:r w:rsidRPr="0066387A">
        <w:rPr>
          <w:i/>
          <w:color w:val="0000FF"/>
          <w:sz w:val="24"/>
          <w:szCs w:val="24"/>
        </w:rPr>
        <w:t xml:space="preserve"> </w:t>
      </w:r>
    </w:p>
    <w:p w14:paraId="34DFEE21" w14:textId="23FB3759" w:rsidR="001B3DE8" w:rsidRPr="00506F7F" w:rsidRDefault="0080768D" w:rsidP="00506F7F">
      <w:pPr>
        <w:pStyle w:val="Heading3"/>
      </w:pPr>
      <w:r w:rsidRPr="00506F7F">
        <w:t>Requirement 6(3)(a)</w:t>
      </w:r>
      <w:r>
        <w:tab/>
        <w:t>Compliant</w:t>
      </w:r>
    </w:p>
    <w:p w14:paraId="34DFEE22" w14:textId="77777777" w:rsidR="001B3DE8" w:rsidRPr="008D114F" w:rsidRDefault="0080768D" w:rsidP="00506F7F">
      <w:pPr>
        <w:rPr>
          <w:i/>
        </w:rPr>
      </w:pPr>
      <w:r w:rsidRPr="008D114F">
        <w:rPr>
          <w:i/>
        </w:rPr>
        <w:t>Consumers, their family, friends, carers and others are encouraged and supported to provide feedback and make complaints.</w:t>
      </w:r>
    </w:p>
    <w:p w14:paraId="34DFEE24" w14:textId="778709D3" w:rsidR="001B3DE8" w:rsidRPr="00506F7F" w:rsidRDefault="0080768D" w:rsidP="00506F7F">
      <w:pPr>
        <w:pStyle w:val="Heading3"/>
      </w:pPr>
      <w:r w:rsidRPr="00506F7F">
        <w:t>Requirement 6(3)(b)</w:t>
      </w:r>
      <w:r>
        <w:tab/>
        <w:t>Compliant</w:t>
      </w:r>
    </w:p>
    <w:p w14:paraId="34DFEE25" w14:textId="77777777" w:rsidR="001B3DE8" w:rsidRPr="008D114F" w:rsidRDefault="0080768D" w:rsidP="00506F7F">
      <w:pPr>
        <w:rPr>
          <w:i/>
        </w:rPr>
      </w:pPr>
      <w:r w:rsidRPr="008D114F">
        <w:rPr>
          <w:i/>
        </w:rPr>
        <w:t>Consumers are made aware of and have access to advocates, language services and other methods for raising and resolving complaints.</w:t>
      </w:r>
    </w:p>
    <w:p w14:paraId="34DFEE27" w14:textId="1290EDB6" w:rsidR="001B3DE8" w:rsidRPr="00D435F8" w:rsidRDefault="0080768D" w:rsidP="00506F7F">
      <w:pPr>
        <w:pStyle w:val="Heading3"/>
      </w:pPr>
      <w:r w:rsidRPr="00D435F8">
        <w:t>Requirement 6(3)(c)</w:t>
      </w:r>
      <w:r>
        <w:tab/>
        <w:t>Compliant</w:t>
      </w:r>
    </w:p>
    <w:p w14:paraId="34DFEE28" w14:textId="77777777" w:rsidR="001B3DE8" w:rsidRPr="008D114F" w:rsidRDefault="0080768D" w:rsidP="00506F7F">
      <w:pPr>
        <w:rPr>
          <w:i/>
        </w:rPr>
      </w:pPr>
      <w:r w:rsidRPr="008D114F">
        <w:rPr>
          <w:i/>
        </w:rPr>
        <w:t>Appropriate action is taken in response to complaints and an open disclosure process is used when things go wrong.</w:t>
      </w:r>
    </w:p>
    <w:p w14:paraId="34DFEE2A" w14:textId="5CFC1956" w:rsidR="001B3DE8" w:rsidRPr="00D435F8" w:rsidRDefault="0080768D" w:rsidP="00506F7F">
      <w:pPr>
        <w:pStyle w:val="Heading3"/>
      </w:pPr>
      <w:r w:rsidRPr="00D435F8">
        <w:t>Requirement 6(3)(d)</w:t>
      </w:r>
      <w:r>
        <w:tab/>
        <w:t>Compliant</w:t>
      </w:r>
    </w:p>
    <w:p w14:paraId="34DFEE2B" w14:textId="77777777" w:rsidR="001B3DE8" w:rsidRPr="008D114F" w:rsidRDefault="0080768D" w:rsidP="00506F7F">
      <w:pPr>
        <w:rPr>
          <w:i/>
        </w:rPr>
      </w:pPr>
      <w:r w:rsidRPr="008D114F">
        <w:rPr>
          <w:i/>
        </w:rPr>
        <w:t>Feedback and complaints are reviewed and used to improve the quality of care and services.</w:t>
      </w:r>
    </w:p>
    <w:p w14:paraId="34DFEE2D" w14:textId="77777777" w:rsidR="001B3DE8" w:rsidRPr="001B3DE8" w:rsidRDefault="0028221D" w:rsidP="001B3DE8"/>
    <w:p w14:paraId="34DFEE2E" w14:textId="77777777" w:rsidR="009C6F30" w:rsidRDefault="0028221D" w:rsidP="00095CD4">
      <w:pPr>
        <w:sectPr w:rsidR="009C6F30" w:rsidSect="00CB3BA9">
          <w:type w:val="continuous"/>
          <w:pgSz w:w="11906" w:h="16838"/>
          <w:pgMar w:top="1701" w:right="1418" w:bottom="1418" w:left="1418" w:header="709" w:footer="397" w:gutter="0"/>
          <w:cols w:space="708"/>
          <w:titlePg/>
          <w:docGrid w:linePitch="360"/>
        </w:sectPr>
      </w:pPr>
    </w:p>
    <w:p w14:paraId="34DFEE2F" w14:textId="4E64D740" w:rsidR="00CB3BA9" w:rsidRDefault="0080768D"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4DFEE88" wp14:editId="34DFEE8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935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4DFEE30" w14:textId="77777777" w:rsidR="007F5256" w:rsidRPr="000E654D" w:rsidRDefault="0080768D" w:rsidP="009C6F30">
      <w:pPr>
        <w:pStyle w:val="Heading3"/>
        <w:shd w:val="clear" w:color="auto" w:fill="F2F2F2" w:themeFill="background1" w:themeFillShade="F2"/>
      </w:pPr>
      <w:r w:rsidRPr="000E654D">
        <w:t>Consumer outcome:</w:t>
      </w:r>
    </w:p>
    <w:p w14:paraId="34DFEE31" w14:textId="77777777" w:rsidR="007F5256" w:rsidRDefault="0080768D" w:rsidP="00912DE6">
      <w:pPr>
        <w:numPr>
          <w:ilvl w:val="0"/>
          <w:numId w:val="7"/>
        </w:numPr>
        <w:shd w:val="clear" w:color="auto" w:fill="F2F2F2" w:themeFill="background1" w:themeFillShade="F2"/>
      </w:pPr>
      <w:r>
        <w:t>I get quality care and services when I need them from people who are knowledgeable, capable and caring.</w:t>
      </w:r>
    </w:p>
    <w:p w14:paraId="34DFEE32" w14:textId="77777777" w:rsidR="007F5256" w:rsidRDefault="0080768D" w:rsidP="009C6F30">
      <w:pPr>
        <w:pStyle w:val="Heading3"/>
        <w:shd w:val="clear" w:color="auto" w:fill="F2F2F2" w:themeFill="background1" w:themeFillShade="F2"/>
      </w:pPr>
      <w:r>
        <w:t>Organisation statement:</w:t>
      </w:r>
    </w:p>
    <w:p w14:paraId="34DFEE33" w14:textId="77777777" w:rsidR="007F5256" w:rsidRDefault="0080768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DFEE34" w14:textId="77777777" w:rsidR="007F5256" w:rsidRDefault="0080768D" w:rsidP="00427817">
      <w:pPr>
        <w:pStyle w:val="Heading2"/>
      </w:pPr>
      <w:r>
        <w:t>Assessment of Standard 7</w:t>
      </w:r>
    </w:p>
    <w:p w14:paraId="0CB82C85" w14:textId="2C83F1AE" w:rsidR="0074140D" w:rsidRPr="005B315D" w:rsidRDefault="00AE7131" w:rsidP="0074140D">
      <w:pPr>
        <w:rPr>
          <w:rFonts w:eastAsiaTheme="minorHAnsi"/>
          <w:color w:val="auto"/>
        </w:rPr>
      </w:pPr>
      <w:r w:rsidRPr="005B315D">
        <w:rPr>
          <w:rFonts w:eastAsiaTheme="minorHAnsi"/>
          <w:color w:val="auto"/>
        </w:rPr>
        <w:t>Consumers sampled consider they get quality care and services in a timely manner from management and staff who are knowledgeable, capable and caring. Consumers said staff are kind</w:t>
      </w:r>
      <w:r w:rsidR="00C209C3">
        <w:rPr>
          <w:rFonts w:eastAsiaTheme="minorHAnsi"/>
          <w:color w:val="auto"/>
        </w:rPr>
        <w:t xml:space="preserve"> and </w:t>
      </w:r>
      <w:r w:rsidR="008C2701" w:rsidRPr="005B315D">
        <w:rPr>
          <w:rFonts w:eastAsiaTheme="minorHAnsi"/>
          <w:color w:val="auto"/>
        </w:rPr>
        <w:t xml:space="preserve">respectful </w:t>
      </w:r>
      <w:r w:rsidRPr="005B315D">
        <w:rPr>
          <w:rFonts w:eastAsiaTheme="minorHAnsi"/>
          <w:color w:val="auto"/>
        </w:rPr>
        <w:t>when providing care, know what they are doing</w:t>
      </w:r>
      <w:r w:rsidR="00E02B6C" w:rsidRPr="005B315D">
        <w:rPr>
          <w:rFonts w:eastAsiaTheme="minorHAnsi"/>
          <w:color w:val="auto"/>
        </w:rPr>
        <w:t>,</w:t>
      </w:r>
      <w:r w:rsidR="0074140D" w:rsidRPr="005B315D">
        <w:rPr>
          <w:rFonts w:eastAsiaTheme="minorHAnsi"/>
          <w:color w:val="auto"/>
        </w:rPr>
        <w:t xml:space="preserve"> and </w:t>
      </w:r>
      <w:r w:rsidRPr="005B315D">
        <w:rPr>
          <w:rFonts w:eastAsiaTheme="minorHAnsi"/>
          <w:color w:val="auto"/>
        </w:rPr>
        <w:t>they feel safe when staff are assisting them</w:t>
      </w:r>
      <w:r w:rsidR="0074140D" w:rsidRPr="005B315D">
        <w:rPr>
          <w:rFonts w:eastAsiaTheme="minorHAnsi"/>
          <w:color w:val="auto"/>
        </w:rPr>
        <w:t>.</w:t>
      </w:r>
      <w:r w:rsidR="003E0BDA" w:rsidRPr="005B315D">
        <w:rPr>
          <w:rFonts w:eastAsiaTheme="minorHAnsi"/>
          <w:color w:val="auto"/>
        </w:rPr>
        <w:t xml:space="preserve"> </w:t>
      </w:r>
      <w:r w:rsidR="0074140D" w:rsidRPr="005B315D">
        <w:rPr>
          <w:rFonts w:eastAsiaTheme="minorHAnsi"/>
          <w:color w:val="auto"/>
        </w:rPr>
        <w:t xml:space="preserve">The Assessment Team observed staff interactions with consumers to be kind, caring and respectful of each consumer’s identify, culture and diversity. </w:t>
      </w:r>
    </w:p>
    <w:p w14:paraId="4226417B" w14:textId="22A0C6C9" w:rsidR="00E02B6C" w:rsidRPr="005B315D" w:rsidRDefault="002D5239" w:rsidP="0074140D">
      <w:pPr>
        <w:rPr>
          <w:rFonts w:eastAsiaTheme="minorHAnsi"/>
          <w:color w:val="auto"/>
        </w:rPr>
      </w:pPr>
      <w:r w:rsidRPr="005B315D">
        <w:rPr>
          <w:rFonts w:eastAsiaTheme="minorHAnsi"/>
          <w:color w:val="auto"/>
        </w:rPr>
        <w:t>The service demonstrated generally</w:t>
      </w:r>
      <w:r w:rsidR="009E2FC9" w:rsidRPr="005B315D">
        <w:rPr>
          <w:rFonts w:eastAsiaTheme="minorHAnsi"/>
          <w:color w:val="auto"/>
        </w:rPr>
        <w:t xml:space="preserve"> the workforce is competent and equipped with knowledge to adequately deliver quality care and services</w:t>
      </w:r>
      <w:r w:rsidR="00136AC7" w:rsidRPr="005B315D">
        <w:rPr>
          <w:rFonts w:eastAsiaTheme="minorHAnsi"/>
          <w:color w:val="auto"/>
        </w:rPr>
        <w:t xml:space="preserve">. Staff are recruited with a values-based </w:t>
      </w:r>
      <w:r w:rsidR="00693A01" w:rsidRPr="005B315D">
        <w:rPr>
          <w:rFonts w:eastAsiaTheme="minorHAnsi"/>
          <w:color w:val="auto"/>
        </w:rPr>
        <w:t xml:space="preserve">approach and </w:t>
      </w:r>
      <w:r w:rsidR="002C07F4">
        <w:rPr>
          <w:rFonts w:eastAsiaTheme="minorHAnsi"/>
          <w:color w:val="auto"/>
        </w:rPr>
        <w:t xml:space="preserve">the organisation </w:t>
      </w:r>
      <w:r w:rsidR="00693A01" w:rsidRPr="005B315D">
        <w:rPr>
          <w:rFonts w:eastAsiaTheme="minorHAnsi"/>
          <w:color w:val="auto"/>
        </w:rPr>
        <w:t>ensure</w:t>
      </w:r>
      <w:r w:rsidR="002C07F4">
        <w:rPr>
          <w:rFonts w:eastAsiaTheme="minorHAnsi"/>
          <w:color w:val="auto"/>
        </w:rPr>
        <w:t>s</w:t>
      </w:r>
      <w:r w:rsidR="00693A01" w:rsidRPr="005B315D">
        <w:rPr>
          <w:rFonts w:eastAsiaTheme="minorHAnsi"/>
          <w:color w:val="auto"/>
        </w:rPr>
        <w:t xml:space="preserve"> staff are supported, trained and equipped to perform their roles</w:t>
      </w:r>
      <w:r w:rsidR="00665EF2" w:rsidRPr="005B315D">
        <w:rPr>
          <w:rFonts w:eastAsiaTheme="minorHAnsi"/>
          <w:color w:val="auto"/>
        </w:rPr>
        <w:t xml:space="preserve">. </w:t>
      </w:r>
    </w:p>
    <w:p w14:paraId="087CF08C" w14:textId="003AF9CA" w:rsidR="002D5239" w:rsidRPr="005B315D" w:rsidRDefault="00E02B6C" w:rsidP="0074140D">
      <w:pPr>
        <w:rPr>
          <w:rFonts w:eastAsiaTheme="minorHAnsi"/>
          <w:color w:val="auto"/>
        </w:rPr>
      </w:pPr>
      <w:r w:rsidRPr="005B315D">
        <w:rPr>
          <w:rFonts w:eastAsiaTheme="minorHAnsi"/>
          <w:color w:val="auto"/>
        </w:rPr>
        <w:t>D</w:t>
      </w:r>
      <w:r w:rsidR="00665EF2" w:rsidRPr="005B315D">
        <w:rPr>
          <w:rFonts w:eastAsiaTheme="minorHAnsi"/>
          <w:color w:val="auto"/>
        </w:rPr>
        <w:t>emonstration of</w:t>
      </w:r>
      <w:r w:rsidR="00581831" w:rsidRPr="005B315D">
        <w:rPr>
          <w:rFonts w:eastAsiaTheme="minorHAnsi"/>
          <w:color w:val="auto"/>
        </w:rPr>
        <w:t xml:space="preserve"> appropriate numbers of staff to ensure consumers</w:t>
      </w:r>
      <w:r w:rsidR="00D52758">
        <w:rPr>
          <w:rFonts w:eastAsiaTheme="minorHAnsi"/>
          <w:color w:val="auto"/>
        </w:rPr>
        <w:t>’</w:t>
      </w:r>
      <w:r w:rsidR="00581831" w:rsidRPr="005B315D">
        <w:rPr>
          <w:rFonts w:eastAsiaTheme="minorHAnsi"/>
          <w:color w:val="auto"/>
        </w:rPr>
        <w:t xml:space="preserve"> clinical and personal care needs are met is</w:t>
      </w:r>
      <w:r w:rsidR="00962844" w:rsidRPr="005B315D">
        <w:rPr>
          <w:rFonts w:eastAsiaTheme="minorHAnsi"/>
          <w:color w:val="auto"/>
        </w:rPr>
        <w:t xml:space="preserve"> lacking. Most consumers and representatives said there are insufficient </w:t>
      </w:r>
      <w:r w:rsidR="00244FFA" w:rsidRPr="005B315D">
        <w:rPr>
          <w:rFonts w:eastAsiaTheme="minorHAnsi"/>
          <w:color w:val="auto"/>
        </w:rPr>
        <w:t xml:space="preserve">staff to provide appropriate care. </w:t>
      </w:r>
    </w:p>
    <w:p w14:paraId="0E84FEFB" w14:textId="710DCC18" w:rsidR="009242B8" w:rsidRPr="005B315D" w:rsidRDefault="00AE7131" w:rsidP="00AE7131">
      <w:pPr>
        <w:rPr>
          <w:rFonts w:eastAsiaTheme="minorHAnsi"/>
          <w:color w:val="auto"/>
        </w:rPr>
      </w:pPr>
      <w:r w:rsidRPr="005B315D">
        <w:rPr>
          <w:rFonts w:eastAsiaTheme="minorHAnsi"/>
          <w:color w:val="auto"/>
        </w:rPr>
        <w:t xml:space="preserve">Staff said they are provided with equipment and supports to carry out duties of their roles and receive ongoing support, training, professional development, supervision and feedback to enable them to perform their role and responsibilities. </w:t>
      </w:r>
    </w:p>
    <w:p w14:paraId="155DDA5E" w14:textId="11A81A12" w:rsidR="00AE7131" w:rsidRPr="005B315D" w:rsidRDefault="00AE7131" w:rsidP="00AE7131">
      <w:pPr>
        <w:rPr>
          <w:rFonts w:eastAsiaTheme="minorHAnsi"/>
          <w:color w:val="auto"/>
        </w:rPr>
      </w:pPr>
      <w:r w:rsidRPr="005B315D">
        <w:rPr>
          <w:rFonts w:eastAsiaTheme="minorHAnsi"/>
          <w:color w:val="auto"/>
        </w:rPr>
        <w:t xml:space="preserve">Education, training, policies and procedures are based on </w:t>
      </w:r>
      <w:r w:rsidR="00F04A05" w:rsidRPr="005B315D">
        <w:rPr>
          <w:rFonts w:eastAsiaTheme="minorHAnsi"/>
          <w:color w:val="auto"/>
        </w:rPr>
        <w:t xml:space="preserve">ensuring staff have the knowledge to </w:t>
      </w:r>
      <w:r w:rsidR="00B42C88" w:rsidRPr="005B315D">
        <w:rPr>
          <w:rFonts w:eastAsiaTheme="minorHAnsi"/>
          <w:color w:val="auto"/>
        </w:rPr>
        <w:t>provide appropriate care to consumers.</w:t>
      </w:r>
      <w:r w:rsidR="00D1764B" w:rsidRPr="005B315D">
        <w:rPr>
          <w:rFonts w:eastAsiaTheme="minorHAnsi"/>
          <w:color w:val="auto"/>
        </w:rPr>
        <w:t xml:space="preserve"> </w:t>
      </w:r>
      <w:r w:rsidRPr="005B315D">
        <w:rPr>
          <w:rFonts w:eastAsiaTheme="minorHAnsi"/>
          <w:color w:val="auto"/>
        </w:rPr>
        <w:t>Management provided examples of how staff competency and professional registrations are monitored for currency and suitability to the role.</w:t>
      </w:r>
      <w:r w:rsidR="00D1764B" w:rsidRPr="005B315D">
        <w:rPr>
          <w:rFonts w:eastAsiaTheme="minorHAnsi"/>
          <w:color w:val="auto"/>
        </w:rPr>
        <w:t xml:space="preserve"> </w:t>
      </w:r>
      <w:r w:rsidRPr="005B315D">
        <w:rPr>
          <w:rFonts w:eastAsiaTheme="minorHAnsi"/>
          <w:color w:val="auto"/>
        </w:rPr>
        <w:t xml:space="preserve">Education and training records demonstrate examples of training provided to staff regarding </w:t>
      </w:r>
      <w:r w:rsidR="0024052E">
        <w:rPr>
          <w:rFonts w:eastAsiaTheme="minorHAnsi"/>
          <w:color w:val="auto"/>
        </w:rPr>
        <w:t xml:space="preserve">topics withing the Aged </w:t>
      </w:r>
      <w:r w:rsidRPr="005B315D">
        <w:rPr>
          <w:rFonts w:eastAsiaTheme="minorHAnsi"/>
          <w:color w:val="auto"/>
        </w:rPr>
        <w:t xml:space="preserve">Care Quality </w:t>
      </w:r>
      <w:r w:rsidRPr="005B315D">
        <w:rPr>
          <w:rFonts w:eastAsiaTheme="minorHAnsi"/>
          <w:color w:val="auto"/>
        </w:rPr>
        <w:lastRenderedPageBreak/>
        <w:t>Standards and relevant competencies for designated roles</w:t>
      </w:r>
      <w:r w:rsidR="00D1764B" w:rsidRPr="005B315D">
        <w:rPr>
          <w:rFonts w:eastAsiaTheme="minorHAnsi"/>
          <w:color w:val="auto"/>
        </w:rPr>
        <w:t>, however staff have not been provided training in relation to the Serious Incident Response Scheme</w:t>
      </w:r>
      <w:r w:rsidR="00E02B6C" w:rsidRPr="005B315D">
        <w:rPr>
          <w:rFonts w:eastAsiaTheme="minorHAnsi"/>
          <w:color w:val="auto"/>
        </w:rPr>
        <w:t>.</w:t>
      </w:r>
      <w:r w:rsidRPr="005B315D">
        <w:rPr>
          <w:rFonts w:eastAsiaTheme="minorHAnsi"/>
          <w:color w:val="auto"/>
        </w:rPr>
        <w:t xml:space="preserve"> </w:t>
      </w:r>
    </w:p>
    <w:p w14:paraId="34DFEE36" w14:textId="5E9D4509" w:rsidR="007F5256" w:rsidRPr="005B315D" w:rsidRDefault="0080768D" w:rsidP="00154403">
      <w:pPr>
        <w:rPr>
          <w:rFonts w:eastAsia="Calibri"/>
          <w:color w:val="auto"/>
        </w:rPr>
      </w:pPr>
      <w:r w:rsidRPr="005B315D">
        <w:rPr>
          <w:rFonts w:eastAsiaTheme="minorHAnsi"/>
          <w:color w:val="auto"/>
        </w:rPr>
        <w:t xml:space="preserve">The Quality Standard is assessed as Non-compliant as </w:t>
      </w:r>
      <w:r w:rsidR="009C51B8" w:rsidRPr="005B315D">
        <w:rPr>
          <w:rFonts w:eastAsiaTheme="minorHAnsi"/>
          <w:color w:val="auto"/>
        </w:rPr>
        <w:t>one</w:t>
      </w:r>
      <w:r w:rsidRPr="005B315D">
        <w:rPr>
          <w:rFonts w:eastAsiaTheme="minorHAnsi"/>
          <w:color w:val="auto"/>
        </w:rPr>
        <w:t xml:space="preserve"> of the five specific requirements ha</w:t>
      </w:r>
      <w:r w:rsidR="00DB6E83">
        <w:rPr>
          <w:rFonts w:eastAsiaTheme="minorHAnsi"/>
          <w:color w:val="auto"/>
        </w:rPr>
        <w:t>s</w:t>
      </w:r>
      <w:r w:rsidRPr="005B315D">
        <w:rPr>
          <w:rFonts w:eastAsiaTheme="minorHAnsi"/>
          <w:color w:val="auto"/>
        </w:rPr>
        <w:t xml:space="preserve"> been assessed as Non-compliant.</w:t>
      </w:r>
    </w:p>
    <w:p w14:paraId="34DFEE37" w14:textId="7CF29BAB" w:rsidR="00301877" w:rsidRDefault="0080768D" w:rsidP="00427817">
      <w:pPr>
        <w:pStyle w:val="Heading2"/>
      </w:pPr>
      <w:r>
        <w:t>Assessment of Standard 7 Requirements</w:t>
      </w:r>
      <w:r w:rsidRPr="0066387A">
        <w:rPr>
          <w:i/>
          <w:color w:val="0000FF"/>
          <w:sz w:val="24"/>
          <w:szCs w:val="24"/>
        </w:rPr>
        <w:t xml:space="preserve"> </w:t>
      </w:r>
    </w:p>
    <w:p w14:paraId="34DFEE38" w14:textId="024AEE34" w:rsidR="00506F7F" w:rsidRPr="00506F7F" w:rsidRDefault="0080768D" w:rsidP="00506F7F">
      <w:pPr>
        <w:pStyle w:val="Heading3"/>
      </w:pPr>
      <w:r w:rsidRPr="00506F7F">
        <w:t>Requirement 7(3)(a)</w:t>
      </w:r>
      <w:r>
        <w:tab/>
        <w:t>Non-compliant</w:t>
      </w:r>
    </w:p>
    <w:p w14:paraId="34DFEE39" w14:textId="77777777" w:rsidR="00506F7F" w:rsidRPr="008D114F" w:rsidRDefault="0080768D" w:rsidP="00506F7F">
      <w:pPr>
        <w:rPr>
          <w:i/>
        </w:rPr>
      </w:pPr>
      <w:r w:rsidRPr="008D114F">
        <w:rPr>
          <w:i/>
        </w:rPr>
        <w:t>The workforce is planned to enable, and the number and mix of members of the workforce deployed enables, the delivery and management of safe and quality care and services.</w:t>
      </w:r>
    </w:p>
    <w:p w14:paraId="2BDDE6FE" w14:textId="718D738D" w:rsidR="00630440" w:rsidRPr="00C169A2" w:rsidRDefault="00DB177B" w:rsidP="00506F7F">
      <w:pPr>
        <w:rPr>
          <w:color w:val="auto"/>
        </w:rPr>
      </w:pPr>
      <w:r w:rsidRPr="00C169A2">
        <w:rPr>
          <w:color w:val="auto"/>
        </w:rPr>
        <w:t xml:space="preserve">The service was unable to demonstrate </w:t>
      </w:r>
      <w:r w:rsidR="00830550">
        <w:rPr>
          <w:color w:val="auto"/>
        </w:rPr>
        <w:t>the</w:t>
      </w:r>
      <w:r w:rsidRPr="00C169A2">
        <w:rPr>
          <w:color w:val="auto"/>
        </w:rPr>
        <w:t xml:space="preserve"> workforce is planned, and the number and mix of members of the workforce deployed enables the delivery and management of safe and quality care and services. Consumer, representative and staff feedback corroborated insufficiency of </w:t>
      </w:r>
      <w:r w:rsidR="00630440" w:rsidRPr="00C169A2">
        <w:rPr>
          <w:color w:val="auto"/>
        </w:rPr>
        <w:t xml:space="preserve">staff </w:t>
      </w:r>
      <w:r w:rsidR="00594E4C" w:rsidRPr="00C169A2">
        <w:rPr>
          <w:color w:val="auto"/>
        </w:rPr>
        <w:t xml:space="preserve">numbers and skills </w:t>
      </w:r>
      <w:r w:rsidR="00630440" w:rsidRPr="00C169A2">
        <w:rPr>
          <w:color w:val="auto"/>
        </w:rPr>
        <w:t>t</w:t>
      </w:r>
      <w:r w:rsidRPr="00C169A2">
        <w:rPr>
          <w:color w:val="auto"/>
        </w:rPr>
        <w:t xml:space="preserve">o meet consumer needs, negatively affecting the quality of clinical and personal care received. </w:t>
      </w:r>
    </w:p>
    <w:p w14:paraId="1405F24A" w14:textId="6806B8AF" w:rsidR="00A821BE" w:rsidRPr="00C169A2" w:rsidRDefault="00630440" w:rsidP="00506F7F">
      <w:pPr>
        <w:rPr>
          <w:color w:val="auto"/>
        </w:rPr>
      </w:pPr>
      <w:r w:rsidRPr="00C169A2">
        <w:rPr>
          <w:color w:val="auto"/>
        </w:rPr>
        <w:t xml:space="preserve">The Site Audit report </w:t>
      </w:r>
      <w:r w:rsidR="003322F5" w:rsidRPr="00C169A2">
        <w:rPr>
          <w:color w:val="auto"/>
        </w:rPr>
        <w:t xml:space="preserve">detailed </w:t>
      </w:r>
      <w:r w:rsidRPr="00C169A2">
        <w:rPr>
          <w:color w:val="auto"/>
        </w:rPr>
        <w:t>evidence</w:t>
      </w:r>
      <w:r w:rsidR="003322F5" w:rsidRPr="00C169A2">
        <w:rPr>
          <w:color w:val="auto"/>
        </w:rPr>
        <w:t xml:space="preserve"> </w:t>
      </w:r>
      <w:r w:rsidR="00830550">
        <w:rPr>
          <w:color w:val="auto"/>
        </w:rPr>
        <w:t xml:space="preserve">relating to </w:t>
      </w:r>
      <w:r w:rsidR="003322F5" w:rsidRPr="00C169A2">
        <w:rPr>
          <w:color w:val="auto"/>
        </w:rPr>
        <w:t xml:space="preserve">a lack </w:t>
      </w:r>
      <w:r w:rsidR="00A821BE" w:rsidRPr="00C169A2">
        <w:rPr>
          <w:color w:val="auto"/>
        </w:rPr>
        <w:t>of staffing on site resulting in consumer</w:t>
      </w:r>
      <w:r w:rsidR="00D52758">
        <w:rPr>
          <w:color w:val="auto"/>
        </w:rPr>
        <w:t>s</w:t>
      </w:r>
      <w:r w:rsidR="00A821BE" w:rsidRPr="00C169A2">
        <w:rPr>
          <w:color w:val="auto"/>
        </w:rPr>
        <w:t>’ continence needs not being met</w:t>
      </w:r>
      <w:r w:rsidR="00362DAA" w:rsidRPr="00C169A2">
        <w:rPr>
          <w:color w:val="auto"/>
        </w:rPr>
        <w:t>,</w:t>
      </w:r>
      <w:r w:rsidR="00D2768A" w:rsidRPr="00C169A2">
        <w:rPr>
          <w:color w:val="auto"/>
        </w:rPr>
        <w:t xml:space="preserve"> consumers transferred to bed during mid-afternoon,</w:t>
      </w:r>
      <w:r w:rsidR="00DB177B" w:rsidRPr="00C169A2">
        <w:rPr>
          <w:color w:val="auto"/>
        </w:rPr>
        <w:t xml:space="preserve"> </w:t>
      </w:r>
      <w:r w:rsidR="00362DAA" w:rsidRPr="00C169A2">
        <w:rPr>
          <w:color w:val="auto"/>
        </w:rPr>
        <w:t xml:space="preserve">lack of registered nurses on </w:t>
      </w:r>
      <w:r w:rsidR="00D2768A" w:rsidRPr="00C169A2">
        <w:rPr>
          <w:color w:val="auto"/>
        </w:rPr>
        <w:t xml:space="preserve">site resulting in </w:t>
      </w:r>
      <w:r w:rsidR="00DB177B" w:rsidRPr="00C169A2">
        <w:rPr>
          <w:color w:val="auto"/>
        </w:rPr>
        <w:t xml:space="preserve">consumers </w:t>
      </w:r>
      <w:r w:rsidR="00594E4C" w:rsidRPr="00C169A2">
        <w:rPr>
          <w:color w:val="auto"/>
        </w:rPr>
        <w:t xml:space="preserve">experiencing pain and distress while </w:t>
      </w:r>
      <w:r w:rsidR="00DB177B" w:rsidRPr="00C169A2">
        <w:rPr>
          <w:color w:val="auto"/>
        </w:rPr>
        <w:t>wait</w:t>
      </w:r>
      <w:r w:rsidR="00362DAA" w:rsidRPr="00C169A2">
        <w:rPr>
          <w:color w:val="auto"/>
        </w:rPr>
        <w:t>ing</w:t>
      </w:r>
      <w:r w:rsidR="00DB177B" w:rsidRPr="00C169A2">
        <w:rPr>
          <w:color w:val="auto"/>
        </w:rPr>
        <w:t xml:space="preserve"> for </w:t>
      </w:r>
      <w:r w:rsidR="00362DAA" w:rsidRPr="00C169A2">
        <w:rPr>
          <w:color w:val="auto"/>
        </w:rPr>
        <w:t xml:space="preserve">administration of </w:t>
      </w:r>
      <w:r w:rsidR="00DB177B" w:rsidRPr="00C169A2">
        <w:rPr>
          <w:color w:val="auto"/>
        </w:rPr>
        <w:t>schedule 8 medications</w:t>
      </w:r>
      <w:r w:rsidR="00A821BE" w:rsidRPr="00C169A2">
        <w:rPr>
          <w:color w:val="auto"/>
        </w:rPr>
        <w:t>.</w:t>
      </w:r>
      <w:r w:rsidR="00F22735" w:rsidRPr="00C169A2">
        <w:rPr>
          <w:color w:val="auto"/>
        </w:rPr>
        <w:t xml:space="preserve"> </w:t>
      </w:r>
    </w:p>
    <w:p w14:paraId="491403DC" w14:textId="2BC876B4" w:rsidR="00522B47" w:rsidRPr="00C169A2" w:rsidRDefault="00522B47" w:rsidP="00506F7F">
      <w:pPr>
        <w:rPr>
          <w:color w:val="auto"/>
        </w:rPr>
      </w:pPr>
      <w:r w:rsidRPr="00C169A2">
        <w:rPr>
          <w:color w:val="auto"/>
        </w:rPr>
        <w:t>Documentation review detailed</w:t>
      </w:r>
      <w:r w:rsidR="0054118E" w:rsidRPr="00C169A2">
        <w:rPr>
          <w:color w:val="auto"/>
        </w:rPr>
        <w:t xml:space="preserve"> not all shifts are filled</w:t>
      </w:r>
      <w:r w:rsidR="00B54306">
        <w:rPr>
          <w:color w:val="auto"/>
        </w:rPr>
        <w:t>, staff are not replaced</w:t>
      </w:r>
      <w:r w:rsidR="00144FCC">
        <w:rPr>
          <w:color w:val="auto"/>
        </w:rPr>
        <w:t xml:space="preserve"> when they take unplanned leave</w:t>
      </w:r>
      <w:r w:rsidR="0054118E" w:rsidRPr="00C169A2">
        <w:rPr>
          <w:color w:val="auto"/>
        </w:rPr>
        <w:t>, and on occasions a registered nurse is not on site to enable administration of schedule 8 medications.</w:t>
      </w:r>
    </w:p>
    <w:p w14:paraId="46BFC542" w14:textId="64E7F77A" w:rsidR="0066101D" w:rsidRDefault="0066101D" w:rsidP="0066101D">
      <w:pPr>
        <w:rPr>
          <w:color w:val="auto"/>
        </w:rPr>
      </w:pPr>
      <w:r w:rsidRPr="00EC3A30">
        <w:rPr>
          <w:color w:val="auto"/>
        </w:rPr>
        <w:t xml:space="preserve">The Assessment Team observed on each day of the </w:t>
      </w:r>
      <w:r w:rsidR="00144FCC">
        <w:rPr>
          <w:color w:val="auto"/>
        </w:rPr>
        <w:t>sit</w:t>
      </w:r>
      <w:r w:rsidR="00D52758">
        <w:rPr>
          <w:color w:val="auto"/>
        </w:rPr>
        <w:t>e</w:t>
      </w:r>
      <w:r w:rsidR="00144FCC">
        <w:rPr>
          <w:color w:val="auto"/>
        </w:rPr>
        <w:t xml:space="preserve"> audit</w:t>
      </w:r>
      <w:r w:rsidRPr="00EC3A30">
        <w:rPr>
          <w:color w:val="auto"/>
        </w:rPr>
        <w:t xml:space="preserve"> that over 50 per cent of consumers had been assisted to bed during the </w:t>
      </w:r>
      <w:r w:rsidR="00144FCC">
        <w:rPr>
          <w:color w:val="auto"/>
        </w:rPr>
        <w:t xml:space="preserve">early </w:t>
      </w:r>
      <w:r w:rsidRPr="00EC3A30">
        <w:rPr>
          <w:color w:val="auto"/>
        </w:rPr>
        <w:t xml:space="preserve">afternoon in preparation to retire for the night which is not aligned with their choice and/or care planning guidance. </w:t>
      </w:r>
      <w:r w:rsidR="00C169A2">
        <w:rPr>
          <w:color w:val="auto"/>
        </w:rPr>
        <w:t xml:space="preserve">Staff advised this was due to </w:t>
      </w:r>
      <w:r w:rsidR="00386ABD">
        <w:rPr>
          <w:color w:val="auto"/>
        </w:rPr>
        <w:t xml:space="preserve">a </w:t>
      </w:r>
      <w:r w:rsidR="00C169A2">
        <w:rPr>
          <w:color w:val="auto"/>
        </w:rPr>
        <w:t xml:space="preserve">lack of staffing </w:t>
      </w:r>
      <w:r w:rsidR="00DA2AAE">
        <w:rPr>
          <w:color w:val="auto"/>
        </w:rPr>
        <w:t>on later shifts.</w:t>
      </w:r>
      <w:r w:rsidRPr="00EC3A30">
        <w:rPr>
          <w:color w:val="auto"/>
        </w:rPr>
        <w:t xml:space="preserve"> </w:t>
      </w:r>
    </w:p>
    <w:p w14:paraId="1660A20A" w14:textId="4FD1329A" w:rsidR="0047621D" w:rsidRPr="00475A95" w:rsidRDefault="00AA7294" w:rsidP="0047621D">
      <w:pPr>
        <w:rPr>
          <w:iCs/>
        </w:rPr>
      </w:pPr>
      <w:r w:rsidRPr="00F54272">
        <w:rPr>
          <w:rFonts w:cs="Times New Roman"/>
          <w:iCs/>
        </w:rPr>
        <w:t xml:space="preserve">In their response to the evidence in the Site Audit report, the approved provider </w:t>
      </w:r>
      <w:r w:rsidR="00B32290">
        <w:rPr>
          <w:rFonts w:cs="Times New Roman"/>
          <w:iCs/>
        </w:rPr>
        <w:t xml:space="preserve">acknowledged </w:t>
      </w:r>
      <w:r w:rsidR="00DA7FEA">
        <w:rPr>
          <w:rFonts w:cs="Times New Roman"/>
          <w:iCs/>
        </w:rPr>
        <w:t xml:space="preserve">concerns relating to staffing levels and advised </w:t>
      </w:r>
      <w:r w:rsidR="00DA2AAE">
        <w:rPr>
          <w:rFonts w:cs="Times New Roman"/>
          <w:iCs/>
        </w:rPr>
        <w:t>they are c</w:t>
      </w:r>
      <w:r w:rsidR="00DA7FEA">
        <w:rPr>
          <w:rFonts w:cs="Times New Roman"/>
          <w:iCs/>
        </w:rPr>
        <w:t xml:space="preserve">urrently </w:t>
      </w:r>
      <w:r w:rsidR="00DA2AAE">
        <w:rPr>
          <w:rFonts w:cs="Times New Roman"/>
          <w:iCs/>
        </w:rPr>
        <w:t xml:space="preserve">recruiting to </w:t>
      </w:r>
      <w:r w:rsidR="00DA7FEA">
        <w:rPr>
          <w:rFonts w:cs="Times New Roman"/>
          <w:iCs/>
        </w:rPr>
        <w:t>increas</w:t>
      </w:r>
      <w:r w:rsidR="00DA2AAE">
        <w:rPr>
          <w:rFonts w:cs="Times New Roman"/>
          <w:iCs/>
        </w:rPr>
        <w:t>e</w:t>
      </w:r>
      <w:r w:rsidR="00784459">
        <w:rPr>
          <w:rFonts w:cs="Times New Roman"/>
          <w:iCs/>
        </w:rPr>
        <w:t xml:space="preserve"> workforce numbers</w:t>
      </w:r>
      <w:r w:rsidR="00C85450">
        <w:rPr>
          <w:rFonts w:cs="Times New Roman"/>
          <w:iCs/>
        </w:rPr>
        <w:t xml:space="preserve">. </w:t>
      </w:r>
      <w:r w:rsidR="009B2487">
        <w:rPr>
          <w:rFonts w:cs="Times New Roman"/>
          <w:iCs/>
        </w:rPr>
        <w:t xml:space="preserve">The response </w:t>
      </w:r>
      <w:r w:rsidR="00CD4B78">
        <w:rPr>
          <w:rFonts w:cs="Times New Roman"/>
          <w:iCs/>
        </w:rPr>
        <w:t>detailed</w:t>
      </w:r>
      <w:r w:rsidR="001B72DD">
        <w:rPr>
          <w:rFonts w:cs="Times New Roman"/>
          <w:iCs/>
        </w:rPr>
        <w:t xml:space="preserve"> contingency arrangements in place for future unscheduled leave</w:t>
      </w:r>
      <w:r w:rsidR="0047621D">
        <w:rPr>
          <w:rFonts w:cs="Times New Roman"/>
          <w:iCs/>
        </w:rPr>
        <w:t>. While I acknowledge the approved provider</w:t>
      </w:r>
      <w:r w:rsidR="00475A95">
        <w:rPr>
          <w:rFonts w:cs="Times New Roman"/>
          <w:iCs/>
        </w:rPr>
        <w:t>’</w:t>
      </w:r>
      <w:r w:rsidR="0047621D">
        <w:rPr>
          <w:rFonts w:cs="Times New Roman"/>
          <w:iCs/>
        </w:rPr>
        <w:t>s responsive actions</w:t>
      </w:r>
      <w:r w:rsidR="00475A95">
        <w:rPr>
          <w:rFonts w:cs="Times New Roman"/>
          <w:iCs/>
        </w:rPr>
        <w:t>,</w:t>
      </w:r>
      <w:r w:rsidR="0047621D">
        <w:rPr>
          <w:rFonts w:cs="Times New Roman"/>
          <w:iCs/>
        </w:rPr>
        <w:t xml:space="preserve"> a</w:t>
      </w:r>
      <w:r w:rsidRPr="00E26980">
        <w:rPr>
          <w:rFonts w:cs="Times New Roman"/>
          <w:iCs/>
        </w:rPr>
        <w:t xml:space="preserve">t the time of the site audit </w:t>
      </w:r>
      <w:r w:rsidR="0047621D">
        <w:rPr>
          <w:rFonts w:cs="Times New Roman"/>
          <w:iCs/>
        </w:rPr>
        <w:t xml:space="preserve">the service did not demonstrate </w:t>
      </w:r>
      <w:r w:rsidR="00475A95">
        <w:rPr>
          <w:rFonts w:cs="Times New Roman"/>
          <w:iCs/>
        </w:rPr>
        <w:t>t</w:t>
      </w:r>
      <w:r w:rsidR="0047621D" w:rsidRPr="00475A95">
        <w:rPr>
          <w:iCs/>
        </w:rPr>
        <w:t>he workforce is planned and the number and mix of members of the workforce deployed enables the delivery and management of safe and quality care and services.</w:t>
      </w:r>
    </w:p>
    <w:p w14:paraId="1ED7C244" w14:textId="77777777" w:rsidR="00AA7294" w:rsidRDefault="00AA7294" w:rsidP="00AA7294">
      <w:pPr>
        <w:rPr>
          <w:color w:val="0000FF"/>
        </w:rPr>
      </w:pPr>
      <w:r>
        <w:rPr>
          <w:rFonts w:cs="Times New Roman"/>
          <w:iCs/>
        </w:rPr>
        <w:t>I find this requirement is non-compliant.</w:t>
      </w:r>
    </w:p>
    <w:p w14:paraId="34DFEE3B" w14:textId="0FA0F6C4" w:rsidR="00506F7F" w:rsidRPr="00506F7F" w:rsidRDefault="0080768D" w:rsidP="00506F7F">
      <w:pPr>
        <w:pStyle w:val="Heading3"/>
      </w:pPr>
      <w:r w:rsidRPr="00506F7F">
        <w:lastRenderedPageBreak/>
        <w:t>Requirement 7(3)(b)</w:t>
      </w:r>
      <w:r>
        <w:tab/>
        <w:t>Compliant</w:t>
      </w:r>
    </w:p>
    <w:p w14:paraId="34DFEE3C" w14:textId="77777777" w:rsidR="00506F7F" w:rsidRPr="008D114F" w:rsidRDefault="0080768D" w:rsidP="00506F7F">
      <w:pPr>
        <w:rPr>
          <w:i/>
        </w:rPr>
      </w:pPr>
      <w:r w:rsidRPr="008D114F">
        <w:rPr>
          <w:i/>
        </w:rPr>
        <w:t>Workforce interactions with consumers are kind, caring and respectful of each consumer’s identity, culture and diversity.</w:t>
      </w:r>
    </w:p>
    <w:p w14:paraId="34DFEE3E" w14:textId="2D2787B0" w:rsidR="00506F7F" w:rsidRPr="00095CD4" w:rsidRDefault="0080768D" w:rsidP="00506F7F">
      <w:pPr>
        <w:pStyle w:val="Heading3"/>
      </w:pPr>
      <w:r w:rsidRPr="00095CD4">
        <w:t>Requirement 7(3)(c)</w:t>
      </w:r>
      <w:r>
        <w:tab/>
        <w:t>Compliant</w:t>
      </w:r>
    </w:p>
    <w:p w14:paraId="34DFEE3F" w14:textId="77777777" w:rsidR="00506F7F" w:rsidRPr="008D114F" w:rsidRDefault="0080768D" w:rsidP="00506F7F">
      <w:pPr>
        <w:rPr>
          <w:i/>
        </w:rPr>
      </w:pPr>
      <w:r w:rsidRPr="008D114F">
        <w:rPr>
          <w:i/>
        </w:rPr>
        <w:t>The workforce is competent and the members of the workforce have the qualifications and knowledge to effectively perform their roles.</w:t>
      </w:r>
    </w:p>
    <w:p w14:paraId="34DFEE41" w14:textId="608D242E" w:rsidR="00506F7F" w:rsidRPr="00095CD4" w:rsidRDefault="0080768D" w:rsidP="00506F7F">
      <w:pPr>
        <w:pStyle w:val="Heading3"/>
      </w:pPr>
      <w:r w:rsidRPr="00095CD4">
        <w:t>Requirement 7(3)(d)</w:t>
      </w:r>
      <w:r>
        <w:tab/>
        <w:t>Compliant</w:t>
      </w:r>
    </w:p>
    <w:p w14:paraId="34DFEE42" w14:textId="77777777" w:rsidR="00506F7F" w:rsidRPr="008D114F" w:rsidRDefault="0080768D" w:rsidP="00506F7F">
      <w:pPr>
        <w:rPr>
          <w:i/>
        </w:rPr>
      </w:pPr>
      <w:r w:rsidRPr="008D114F">
        <w:rPr>
          <w:i/>
        </w:rPr>
        <w:t>The workforce is recruited, trained, equipped and supported to deliver the outcomes required by these standards.</w:t>
      </w:r>
    </w:p>
    <w:p w14:paraId="34DFEE44" w14:textId="21B1F039" w:rsidR="00506F7F" w:rsidRPr="00095CD4" w:rsidRDefault="0080768D" w:rsidP="00506F7F">
      <w:pPr>
        <w:pStyle w:val="Heading3"/>
      </w:pPr>
      <w:r w:rsidRPr="00095CD4">
        <w:t>Requirement 7(3)(e)</w:t>
      </w:r>
      <w:r>
        <w:tab/>
        <w:t>Compliant</w:t>
      </w:r>
    </w:p>
    <w:p w14:paraId="34DFEE45" w14:textId="77777777" w:rsidR="00506F7F" w:rsidRPr="008D114F" w:rsidRDefault="0080768D" w:rsidP="00506F7F">
      <w:pPr>
        <w:rPr>
          <w:i/>
        </w:rPr>
      </w:pPr>
      <w:r w:rsidRPr="008D114F">
        <w:rPr>
          <w:i/>
        </w:rPr>
        <w:t>Regular assessment, monitoring and review of the performance of each member of the workforce is undertaken.</w:t>
      </w:r>
    </w:p>
    <w:p w14:paraId="34DFEE46" w14:textId="77777777" w:rsidR="00506F7F" w:rsidRPr="00506F7F" w:rsidRDefault="0028221D" w:rsidP="00506F7F"/>
    <w:p w14:paraId="34DFEE47" w14:textId="77777777" w:rsidR="00095CD4" w:rsidRDefault="0028221D" w:rsidP="00095CD4">
      <w:pPr>
        <w:sectPr w:rsidR="00095CD4" w:rsidSect="00CB3BA9">
          <w:type w:val="continuous"/>
          <w:pgSz w:w="11906" w:h="16838"/>
          <w:pgMar w:top="1701" w:right="1418" w:bottom="1418" w:left="1418" w:header="709" w:footer="397" w:gutter="0"/>
          <w:cols w:space="708"/>
          <w:titlePg/>
          <w:docGrid w:linePitch="360"/>
        </w:sectPr>
      </w:pPr>
    </w:p>
    <w:p w14:paraId="34DFEE48" w14:textId="425989AE" w:rsidR="008D7780" w:rsidRDefault="0080768D"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34DFEE8A" wp14:editId="34DFEE8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139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4DFEE49" w14:textId="77777777" w:rsidR="007F5256" w:rsidRPr="00FD1B02" w:rsidRDefault="0080768D" w:rsidP="00095CD4">
      <w:pPr>
        <w:pStyle w:val="Heading3"/>
        <w:shd w:val="clear" w:color="auto" w:fill="F2F2F2" w:themeFill="background1" w:themeFillShade="F2"/>
      </w:pPr>
      <w:r w:rsidRPr="008312AC">
        <w:t>Consumer</w:t>
      </w:r>
      <w:r w:rsidRPr="00FD1B02">
        <w:t xml:space="preserve"> outcome:</w:t>
      </w:r>
    </w:p>
    <w:p w14:paraId="34DFEE4A" w14:textId="77777777" w:rsidR="007F5256" w:rsidRDefault="0080768D" w:rsidP="00912DE6">
      <w:pPr>
        <w:numPr>
          <w:ilvl w:val="0"/>
          <w:numId w:val="8"/>
        </w:numPr>
        <w:shd w:val="clear" w:color="auto" w:fill="F2F2F2" w:themeFill="background1" w:themeFillShade="F2"/>
      </w:pPr>
      <w:r>
        <w:t>I am confident the organisation is well run. I can partner in improving the delivery of care and services.</w:t>
      </w:r>
    </w:p>
    <w:p w14:paraId="34DFEE4B" w14:textId="77777777" w:rsidR="007F5256" w:rsidRDefault="0080768D" w:rsidP="00095CD4">
      <w:pPr>
        <w:pStyle w:val="Heading3"/>
        <w:shd w:val="clear" w:color="auto" w:fill="F2F2F2" w:themeFill="background1" w:themeFillShade="F2"/>
      </w:pPr>
      <w:r>
        <w:t>Organisation statement:</w:t>
      </w:r>
    </w:p>
    <w:p w14:paraId="34DFEE4C" w14:textId="77777777" w:rsidR="007F5256" w:rsidRDefault="0080768D" w:rsidP="00912DE6">
      <w:pPr>
        <w:numPr>
          <w:ilvl w:val="0"/>
          <w:numId w:val="8"/>
        </w:numPr>
        <w:shd w:val="clear" w:color="auto" w:fill="F2F2F2" w:themeFill="background1" w:themeFillShade="F2"/>
      </w:pPr>
      <w:r>
        <w:t>The organisation’s governing body is accountable for the delivery of safe and quality care and services.</w:t>
      </w:r>
    </w:p>
    <w:p w14:paraId="34DFEE4D" w14:textId="77777777" w:rsidR="007F5256" w:rsidRDefault="0080768D" w:rsidP="00427817">
      <w:pPr>
        <w:pStyle w:val="Heading2"/>
      </w:pPr>
      <w:r>
        <w:t>Assessment of Standard 8</w:t>
      </w:r>
    </w:p>
    <w:p w14:paraId="3D3CE6D2" w14:textId="59FC7EAD" w:rsidR="009A085A" w:rsidRPr="00AC27EA" w:rsidRDefault="009A085A" w:rsidP="009A085A">
      <w:pPr>
        <w:rPr>
          <w:rFonts w:eastAsiaTheme="minorHAnsi"/>
          <w:color w:val="auto"/>
        </w:rPr>
      </w:pPr>
      <w:r w:rsidRPr="00AC27EA">
        <w:rPr>
          <w:rFonts w:eastAsiaTheme="minorHAnsi"/>
          <w:color w:val="auto"/>
        </w:rPr>
        <w:t xml:space="preserve">Consumers and representatives </w:t>
      </w:r>
      <w:r w:rsidR="00836287">
        <w:rPr>
          <w:rFonts w:eastAsiaTheme="minorHAnsi"/>
          <w:color w:val="auto"/>
        </w:rPr>
        <w:t xml:space="preserve">interviewed </w:t>
      </w:r>
      <w:r w:rsidR="007500BA">
        <w:rPr>
          <w:rFonts w:eastAsiaTheme="minorHAnsi"/>
          <w:color w:val="auto"/>
        </w:rPr>
        <w:t xml:space="preserve">generally </w:t>
      </w:r>
      <w:r w:rsidRPr="00AC27EA">
        <w:rPr>
          <w:rFonts w:eastAsiaTheme="minorHAnsi"/>
          <w:color w:val="auto"/>
        </w:rPr>
        <w:t>consider the organisation is well run, they can partner in improving delivery of care and services through active participation via a variety of mechanisms. The organisational governing body ensures consumers and representatives are engaged in aspect of the business relating to consumer care.</w:t>
      </w:r>
    </w:p>
    <w:p w14:paraId="1DC8222F" w14:textId="2D1A79DF" w:rsidR="00D30D09" w:rsidRPr="00163FEE" w:rsidRDefault="00D30D09" w:rsidP="00D30D09">
      <w:pPr>
        <w:rPr>
          <w:rFonts w:eastAsia="Calibri"/>
          <w:lang w:eastAsia="en-US"/>
        </w:rPr>
      </w:pPr>
      <w:r>
        <w:rPr>
          <w:rFonts w:eastAsia="Calibri"/>
          <w:lang w:eastAsia="en-US"/>
        </w:rPr>
        <w:t xml:space="preserve">The service demonstrated engagement of consumers, representatives and other organisations in the evaluation and delivery of care and services. There are several ways consumers can provide feedback about care and services which is used to develop and implement continuous improvement initiatives. </w:t>
      </w:r>
    </w:p>
    <w:p w14:paraId="21D42F55" w14:textId="47F46EA0" w:rsidR="00D30D09" w:rsidRDefault="00D30D09" w:rsidP="00D30D09">
      <w:pPr>
        <w:rPr>
          <w:rFonts w:eastAsia="Calibri"/>
          <w:lang w:eastAsia="en-US"/>
        </w:rPr>
      </w:pPr>
      <w:r>
        <w:rPr>
          <w:rFonts w:eastAsia="Calibri"/>
          <w:lang w:eastAsia="en-US"/>
        </w:rPr>
        <w:t>The organisation’s governing body promotes a culture of safe, inclusive and quality care and services, and is accountable for its delivery. The</w:t>
      </w:r>
      <w:r w:rsidR="00E75DB2">
        <w:rPr>
          <w:rFonts w:eastAsia="Calibri"/>
          <w:lang w:eastAsia="en-US"/>
        </w:rPr>
        <w:t>y e</w:t>
      </w:r>
      <w:r>
        <w:rPr>
          <w:rFonts w:eastAsia="Calibri"/>
          <w:lang w:eastAsia="en-US"/>
        </w:rPr>
        <w:t xml:space="preserve">nsure a presence on </w:t>
      </w:r>
      <w:r w:rsidR="00E67FA7">
        <w:rPr>
          <w:rFonts w:eastAsia="Calibri"/>
          <w:lang w:eastAsia="en-US"/>
        </w:rPr>
        <w:t>site</w:t>
      </w:r>
      <w:r>
        <w:rPr>
          <w:rFonts w:eastAsia="Calibri"/>
          <w:lang w:eastAsia="en-US"/>
        </w:rPr>
        <w:t xml:space="preserve"> to promote the governing body’s values and inclusiveness among staff and consumers</w:t>
      </w:r>
      <w:r w:rsidR="00731E83">
        <w:rPr>
          <w:rFonts w:eastAsia="Calibri"/>
          <w:lang w:eastAsia="en-US"/>
        </w:rPr>
        <w:t>.</w:t>
      </w:r>
      <w:r>
        <w:rPr>
          <w:rFonts w:eastAsia="Calibri"/>
          <w:lang w:eastAsia="en-US"/>
        </w:rPr>
        <w:t xml:space="preserve"> </w:t>
      </w:r>
    </w:p>
    <w:p w14:paraId="64288394" w14:textId="5E4CEF50" w:rsidR="00D30D09" w:rsidRPr="00163FEE" w:rsidRDefault="00D30D09" w:rsidP="00D30D09">
      <w:pPr>
        <w:rPr>
          <w:rFonts w:eastAsia="Calibri"/>
          <w:lang w:eastAsia="en-US"/>
        </w:rPr>
      </w:pPr>
      <w:r w:rsidRPr="007060CC">
        <w:rPr>
          <w:rFonts w:eastAsia="Calibri"/>
          <w:lang w:eastAsia="en-US"/>
        </w:rPr>
        <w:t>The</w:t>
      </w:r>
      <w:r w:rsidR="00731E83">
        <w:rPr>
          <w:rFonts w:eastAsia="Calibri"/>
          <w:lang w:eastAsia="en-US"/>
        </w:rPr>
        <w:t xml:space="preserve">re are </w:t>
      </w:r>
      <w:r w:rsidRPr="007060CC">
        <w:rPr>
          <w:rFonts w:eastAsia="Calibri"/>
          <w:lang w:eastAsia="en-US"/>
        </w:rPr>
        <w:t xml:space="preserve">effective governance systems relating to information management, financial governance, continuous improvement, regulatory compliance and feedback and complaints, supported by a suite of policies and procedures which are reviewed as required. </w:t>
      </w:r>
      <w:r w:rsidR="00731E83">
        <w:rPr>
          <w:rFonts w:eastAsia="Calibri"/>
          <w:lang w:eastAsia="en-US"/>
        </w:rPr>
        <w:t>An</w:t>
      </w:r>
      <w:r>
        <w:rPr>
          <w:rFonts w:eastAsia="Calibri"/>
          <w:lang w:eastAsia="en-US"/>
        </w:rPr>
        <w:t xml:space="preserve"> effective clinical governance framework support</w:t>
      </w:r>
      <w:r w:rsidR="00731E83">
        <w:rPr>
          <w:rFonts w:eastAsia="Calibri"/>
          <w:lang w:eastAsia="en-US"/>
        </w:rPr>
        <w:t>s</w:t>
      </w:r>
      <w:r>
        <w:rPr>
          <w:rFonts w:eastAsia="Calibri"/>
          <w:lang w:eastAsia="en-US"/>
        </w:rPr>
        <w:t xml:space="preserve"> staff practice relating to </w:t>
      </w:r>
      <w:r w:rsidR="003A005E">
        <w:rPr>
          <w:rFonts w:eastAsia="Calibri"/>
          <w:lang w:eastAsia="en-US"/>
        </w:rPr>
        <w:t xml:space="preserve">escalation of clinical concerns, reporting of incidents, </w:t>
      </w:r>
      <w:r>
        <w:rPr>
          <w:rFonts w:eastAsia="Calibri"/>
          <w:lang w:eastAsia="en-US"/>
        </w:rPr>
        <w:t>antimicrobial stewardship and exercising open disclosure</w:t>
      </w:r>
      <w:r w:rsidR="00C15652">
        <w:rPr>
          <w:rFonts w:eastAsia="Calibri"/>
          <w:lang w:eastAsia="en-US"/>
        </w:rPr>
        <w:t xml:space="preserve"> practices</w:t>
      </w:r>
      <w:r>
        <w:rPr>
          <w:rFonts w:eastAsia="Calibri"/>
          <w:lang w:eastAsia="en-US"/>
        </w:rPr>
        <w:t>. Staff demonstrat</w:t>
      </w:r>
      <w:r w:rsidR="00731E83">
        <w:rPr>
          <w:rFonts w:eastAsia="Calibri"/>
          <w:lang w:eastAsia="en-US"/>
        </w:rPr>
        <w:t>ed</w:t>
      </w:r>
      <w:r>
        <w:rPr>
          <w:rFonts w:eastAsia="Calibri"/>
          <w:lang w:eastAsia="en-US"/>
        </w:rPr>
        <w:t xml:space="preserve"> </w:t>
      </w:r>
      <w:r w:rsidR="002D26BF">
        <w:rPr>
          <w:rFonts w:eastAsia="Calibri"/>
          <w:lang w:eastAsia="en-US"/>
        </w:rPr>
        <w:t xml:space="preserve">awareness </w:t>
      </w:r>
      <w:r>
        <w:rPr>
          <w:rFonts w:eastAsia="Calibri"/>
          <w:lang w:eastAsia="en-US"/>
        </w:rPr>
        <w:t xml:space="preserve">of </w:t>
      </w:r>
      <w:r w:rsidR="002D26BF">
        <w:rPr>
          <w:rFonts w:eastAsia="Calibri"/>
          <w:lang w:eastAsia="en-US"/>
        </w:rPr>
        <w:t xml:space="preserve">the clinical governance framework </w:t>
      </w:r>
      <w:r w:rsidR="00C15652">
        <w:rPr>
          <w:rFonts w:eastAsia="Calibri"/>
          <w:lang w:eastAsia="en-US"/>
        </w:rPr>
        <w:t xml:space="preserve">via their </w:t>
      </w:r>
      <w:r>
        <w:rPr>
          <w:rFonts w:eastAsia="Calibri"/>
          <w:lang w:eastAsia="en-US"/>
        </w:rPr>
        <w:t>practice.</w:t>
      </w:r>
      <w:r w:rsidR="00F56E5B">
        <w:rPr>
          <w:rFonts w:eastAsia="Calibri"/>
          <w:lang w:eastAsia="en-US"/>
        </w:rPr>
        <w:t xml:space="preserve"> </w:t>
      </w:r>
    </w:p>
    <w:p w14:paraId="00A07353" w14:textId="12CDC78B" w:rsidR="007500BA" w:rsidRDefault="005F133D" w:rsidP="00D30D09">
      <w:pPr>
        <w:rPr>
          <w:rFonts w:eastAsia="Calibri"/>
          <w:lang w:eastAsia="en-US"/>
        </w:rPr>
      </w:pPr>
      <w:r>
        <w:rPr>
          <w:rFonts w:eastAsia="Calibri"/>
          <w:lang w:eastAsia="en-US"/>
        </w:rPr>
        <w:t>D</w:t>
      </w:r>
      <w:r w:rsidR="00D30D09">
        <w:rPr>
          <w:rFonts w:eastAsia="Calibri"/>
          <w:lang w:eastAsia="en-US"/>
        </w:rPr>
        <w:t>emonstrat</w:t>
      </w:r>
      <w:r w:rsidR="00FB0ECA">
        <w:rPr>
          <w:rFonts w:eastAsia="Calibri"/>
          <w:lang w:eastAsia="en-US"/>
        </w:rPr>
        <w:t>ion</w:t>
      </w:r>
      <w:r w:rsidR="00D30D09">
        <w:rPr>
          <w:rFonts w:eastAsia="Calibri"/>
          <w:lang w:eastAsia="en-US"/>
        </w:rPr>
        <w:t xml:space="preserve"> </w:t>
      </w:r>
      <w:r>
        <w:rPr>
          <w:rFonts w:eastAsia="Calibri"/>
          <w:lang w:eastAsia="en-US"/>
        </w:rPr>
        <w:t xml:space="preserve">of an </w:t>
      </w:r>
      <w:r w:rsidR="00D30D09">
        <w:rPr>
          <w:rFonts w:eastAsia="Calibri"/>
          <w:lang w:eastAsia="en-US"/>
        </w:rPr>
        <w:t>effective risk management system support</w:t>
      </w:r>
      <w:r>
        <w:rPr>
          <w:rFonts w:eastAsia="Calibri"/>
          <w:lang w:eastAsia="en-US"/>
        </w:rPr>
        <w:t>ing</w:t>
      </w:r>
      <w:r w:rsidR="00D30D09">
        <w:rPr>
          <w:rFonts w:eastAsia="Calibri"/>
          <w:lang w:eastAsia="en-US"/>
        </w:rPr>
        <w:t xml:space="preserve"> identification and management of high impact and high prevalence risks in relation to the use of </w:t>
      </w:r>
      <w:r w:rsidR="00D30D09">
        <w:rPr>
          <w:rFonts w:eastAsia="Calibri"/>
          <w:lang w:eastAsia="en-US"/>
        </w:rPr>
        <w:lastRenderedPageBreak/>
        <w:t>restrictive practices</w:t>
      </w:r>
      <w:r>
        <w:rPr>
          <w:rFonts w:eastAsia="Calibri"/>
          <w:lang w:eastAsia="en-US"/>
        </w:rPr>
        <w:t xml:space="preserve"> was not evident</w:t>
      </w:r>
      <w:r w:rsidR="00D30D09">
        <w:rPr>
          <w:rFonts w:eastAsia="Calibri"/>
          <w:lang w:eastAsia="en-US"/>
        </w:rPr>
        <w:t xml:space="preserve">. The service was unable to demonstrate systems and processes effectively identify, monitor and review the use of restrictive practices in line with legislative requirements. </w:t>
      </w:r>
      <w:r w:rsidR="00D94763">
        <w:rPr>
          <w:rFonts w:eastAsia="Calibri"/>
          <w:lang w:eastAsia="en-US"/>
        </w:rPr>
        <w:t>While management have an awareness of the legislative requirements, s</w:t>
      </w:r>
      <w:r>
        <w:rPr>
          <w:rFonts w:eastAsia="Calibri"/>
          <w:lang w:eastAsia="en-US"/>
        </w:rPr>
        <w:t>t</w:t>
      </w:r>
      <w:r w:rsidR="00D30D09">
        <w:rPr>
          <w:rFonts w:eastAsia="Calibri"/>
          <w:lang w:eastAsia="en-US"/>
        </w:rPr>
        <w:t xml:space="preserve">aff have </w:t>
      </w:r>
      <w:r>
        <w:rPr>
          <w:rFonts w:eastAsia="Calibri"/>
          <w:lang w:eastAsia="en-US"/>
        </w:rPr>
        <w:t xml:space="preserve">not been provided </w:t>
      </w:r>
      <w:r w:rsidR="00D30D09">
        <w:rPr>
          <w:rFonts w:eastAsia="Calibri"/>
          <w:lang w:eastAsia="en-US"/>
        </w:rPr>
        <w:t>training relati</w:t>
      </w:r>
      <w:r w:rsidR="00552087">
        <w:rPr>
          <w:rFonts w:eastAsia="Calibri"/>
          <w:lang w:eastAsia="en-US"/>
        </w:rPr>
        <w:t>ng</w:t>
      </w:r>
      <w:r w:rsidR="00D30D09">
        <w:rPr>
          <w:rFonts w:eastAsia="Calibri"/>
          <w:lang w:eastAsia="en-US"/>
        </w:rPr>
        <w:t xml:space="preserve"> to the Serious Incident Response Scheme (SIRS); </w:t>
      </w:r>
      <w:r w:rsidR="00552087">
        <w:rPr>
          <w:rFonts w:eastAsia="Calibri"/>
          <w:lang w:eastAsia="en-US"/>
        </w:rPr>
        <w:t xml:space="preserve">nor demonstrate </w:t>
      </w:r>
      <w:r w:rsidR="003561EB">
        <w:rPr>
          <w:rFonts w:eastAsia="Calibri"/>
          <w:lang w:eastAsia="en-US"/>
        </w:rPr>
        <w:t xml:space="preserve">an </w:t>
      </w:r>
      <w:r w:rsidR="00D30D09">
        <w:rPr>
          <w:rFonts w:eastAsia="Calibri"/>
          <w:lang w:eastAsia="en-US"/>
        </w:rPr>
        <w:t>understanding of their reporting requirements under the new legislation.</w:t>
      </w:r>
      <w:r w:rsidR="00F0187F">
        <w:rPr>
          <w:rFonts w:eastAsia="Calibri"/>
          <w:lang w:eastAsia="en-US"/>
        </w:rPr>
        <w:t xml:space="preserve"> </w:t>
      </w:r>
    </w:p>
    <w:p w14:paraId="34DFEE4F" w14:textId="00C05F9E" w:rsidR="007F5256" w:rsidRPr="003561EB" w:rsidRDefault="0080768D" w:rsidP="00154403">
      <w:pPr>
        <w:rPr>
          <w:rFonts w:eastAsia="Calibri"/>
          <w:color w:val="auto"/>
        </w:rPr>
      </w:pPr>
      <w:r w:rsidRPr="003561EB">
        <w:rPr>
          <w:rFonts w:eastAsiaTheme="minorHAnsi"/>
          <w:color w:val="auto"/>
        </w:rPr>
        <w:t xml:space="preserve">The Quality Standard is assessed as Non-compliant as </w:t>
      </w:r>
      <w:r w:rsidR="00A31F2B">
        <w:rPr>
          <w:rFonts w:eastAsiaTheme="minorHAnsi"/>
          <w:color w:val="auto"/>
        </w:rPr>
        <w:t>o</w:t>
      </w:r>
      <w:r w:rsidR="00261E99">
        <w:rPr>
          <w:rFonts w:eastAsiaTheme="minorHAnsi"/>
          <w:color w:val="auto"/>
        </w:rPr>
        <w:t>ne</w:t>
      </w:r>
      <w:r w:rsidRPr="003561EB">
        <w:rPr>
          <w:rFonts w:eastAsiaTheme="minorHAnsi"/>
          <w:color w:val="auto"/>
        </w:rPr>
        <w:t xml:space="preserve"> of the five specific requirements ha</w:t>
      </w:r>
      <w:r w:rsidR="00DB6E83">
        <w:rPr>
          <w:rFonts w:eastAsiaTheme="minorHAnsi"/>
          <w:color w:val="auto"/>
        </w:rPr>
        <w:t>s</w:t>
      </w:r>
      <w:r w:rsidRPr="003561EB">
        <w:rPr>
          <w:rFonts w:eastAsiaTheme="minorHAnsi"/>
          <w:color w:val="auto"/>
        </w:rPr>
        <w:t xml:space="preserve"> been assessed as Non-compliant.</w:t>
      </w:r>
    </w:p>
    <w:p w14:paraId="34DFEE50" w14:textId="524809BA" w:rsidR="00301877" w:rsidRDefault="0080768D" w:rsidP="00427817">
      <w:pPr>
        <w:pStyle w:val="Heading2"/>
      </w:pPr>
      <w:r>
        <w:t>Assessment of Standard 8 Requirements</w:t>
      </w:r>
      <w:r w:rsidRPr="0066387A">
        <w:rPr>
          <w:i/>
          <w:color w:val="0000FF"/>
          <w:sz w:val="24"/>
          <w:szCs w:val="24"/>
        </w:rPr>
        <w:t xml:space="preserve"> </w:t>
      </w:r>
    </w:p>
    <w:p w14:paraId="34DFEE51" w14:textId="30A9FF4F" w:rsidR="00314FF7" w:rsidRPr="00506F7F" w:rsidRDefault="0080768D" w:rsidP="00506F7F">
      <w:pPr>
        <w:pStyle w:val="Heading3"/>
      </w:pPr>
      <w:r w:rsidRPr="00506F7F">
        <w:t>Requirement 8(3)(a)</w:t>
      </w:r>
      <w:r w:rsidRPr="00506F7F">
        <w:tab/>
        <w:t>Compliant</w:t>
      </w:r>
    </w:p>
    <w:p w14:paraId="34DFEE52" w14:textId="77777777" w:rsidR="00154403" w:rsidRPr="008D114F" w:rsidRDefault="0080768D" w:rsidP="00506F7F">
      <w:pPr>
        <w:rPr>
          <w:i/>
        </w:rPr>
      </w:pPr>
      <w:r w:rsidRPr="008D114F">
        <w:rPr>
          <w:i/>
        </w:rPr>
        <w:t>Consumers are engaged in the development, delivery and evaluation of care and services and are supported in that engagement.</w:t>
      </w:r>
    </w:p>
    <w:p w14:paraId="34DFEE54" w14:textId="04B45245" w:rsidR="00506F7F" w:rsidRPr="00095CD4" w:rsidRDefault="0080768D" w:rsidP="00506F7F">
      <w:pPr>
        <w:pStyle w:val="Heading3"/>
      </w:pPr>
      <w:r w:rsidRPr="00095CD4">
        <w:t>Requirement 8(3)(b)</w:t>
      </w:r>
      <w:r>
        <w:tab/>
        <w:t>Compliant</w:t>
      </w:r>
    </w:p>
    <w:p w14:paraId="34DFEE55" w14:textId="77777777" w:rsidR="00314FF7" w:rsidRPr="008D114F" w:rsidRDefault="0080768D" w:rsidP="00506F7F">
      <w:pPr>
        <w:rPr>
          <w:i/>
        </w:rPr>
      </w:pPr>
      <w:r w:rsidRPr="008D114F">
        <w:rPr>
          <w:i/>
        </w:rPr>
        <w:t>The organisation’s governing body promotes a culture of safe, inclusive and quality care and services and is accountable for their delivery.</w:t>
      </w:r>
    </w:p>
    <w:p w14:paraId="34DFEE57" w14:textId="14C4C902" w:rsidR="00506F7F" w:rsidRPr="00506F7F" w:rsidRDefault="0080768D" w:rsidP="00506F7F">
      <w:pPr>
        <w:pStyle w:val="Heading3"/>
      </w:pPr>
      <w:r w:rsidRPr="00506F7F">
        <w:t>Requirement 8(3)(c)</w:t>
      </w:r>
      <w:r>
        <w:tab/>
        <w:t>Compliant</w:t>
      </w:r>
    </w:p>
    <w:p w14:paraId="34DFEE58" w14:textId="77777777" w:rsidR="00506F7F" w:rsidRPr="008D114F" w:rsidRDefault="0080768D" w:rsidP="00506F7F">
      <w:pPr>
        <w:rPr>
          <w:i/>
        </w:rPr>
      </w:pPr>
      <w:r w:rsidRPr="008D114F">
        <w:rPr>
          <w:i/>
        </w:rPr>
        <w:t>Effective organisation wide governance systems relating to the following:</w:t>
      </w:r>
    </w:p>
    <w:p w14:paraId="34DFEE59" w14:textId="77777777" w:rsidR="00506F7F" w:rsidRPr="008D114F" w:rsidRDefault="0080768D" w:rsidP="00506F7F">
      <w:pPr>
        <w:numPr>
          <w:ilvl w:val="0"/>
          <w:numId w:val="28"/>
        </w:numPr>
        <w:tabs>
          <w:tab w:val="right" w:pos="9026"/>
        </w:tabs>
        <w:spacing w:before="0" w:after="0"/>
        <w:ind w:left="567" w:hanging="425"/>
        <w:outlineLvl w:val="4"/>
        <w:rPr>
          <w:i/>
        </w:rPr>
      </w:pPr>
      <w:r w:rsidRPr="008D114F">
        <w:rPr>
          <w:i/>
        </w:rPr>
        <w:t>information management;</w:t>
      </w:r>
    </w:p>
    <w:p w14:paraId="34DFEE5A" w14:textId="77777777" w:rsidR="00506F7F" w:rsidRPr="008D114F" w:rsidRDefault="0080768D" w:rsidP="00506F7F">
      <w:pPr>
        <w:numPr>
          <w:ilvl w:val="0"/>
          <w:numId w:val="28"/>
        </w:numPr>
        <w:tabs>
          <w:tab w:val="right" w:pos="9026"/>
        </w:tabs>
        <w:spacing w:before="0" w:after="0"/>
        <w:ind w:left="567" w:hanging="425"/>
        <w:outlineLvl w:val="4"/>
        <w:rPr>
          <w:i/>
        </w:rPr>
      </w:pPr>
      <w:r w:rsidRPr="008D114F">
        <w:rPr>
          <w:i/>
        </w:rPr>
        <w:t>continuous improvement;</w:t>
      </w:r>
    </w:p>
    <w:p w14:paraId="34DFEE5B" w14:textId="77777777" w:rsidR="00506F7F" w:rsidRPr="008D114F" w:rsidRDefault="0080768D" w:rsidP="00506F7F">
      <w:pPr>
        <w:numPr>
          <w:ilvl w:val="0"/>
          <w:numId w:val="28"/>
        </w:numPr>
        <w:tabs>
          <w:tab w:val="right" w:pos="9026"/>
        </w:tabs>
        <w:spacing w:before="0" w:after="0"/>
        <w:ind w:left="567" w:hanging="425"/>
        <w:outlineLvl w:val="4"/>
        <w:rPr>
          <w:i/>
        </w:rPr>
      </w:pPr>
      <w:r w:rsidRPr="008D114F">
        <w:rPr>
          <w:i/>
        </w:rPr>
        <w:t>financial governance;</w:t>
      </w:r>
    </w:p>
    <w:p w14:paraId="34DFEE5C" w14:textId="77777777" w:rsidR="00506F7F" w:rsidRPr="008D114F" w:rsidRDefault="0080768D"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DFEE5D" w14:textId="77777777" w:rsidR="00506F7F" w:rsidRPr="008D114F" w:rsidRDefault="0080768D" w:rsidP="00506F7F">
      <w:pPr>
        <w:numPr>
          <w:ilvl w:val="0"/>
          <w:numId w:val="28"/>
        </w:numPr>
        <w:tabs>
          <w:tab w:val="right" w:pos="9026"/>
        </w:tabs>
        <w:spacing w:before="0" w:after="0"/>
        <w:ind w:left="567" w:hanging="425"/>
        <w:outlineLvl w:val="4"/>
        <w:rPr>
          <w:i/>
        </w:rPr>
      </w:pPr>
      <w:r w:rsidRPr="008D114F">
        <w:rPr>
          <w:i/>
        </w:rPr>
        <w:t>regulatory compliance;</w:t>
      </w:r>
    </w:p>
    <w:p w14:paraId="34DFEE5E" w14:textId="58C02795" w:rsidR="00314FF7" w:rsidRDefault="0080768D" w:rsidP="00506F7F">
      <w:pPr>
        <w:numPr>
          <w:ilvl w:val="0"/>
          <w:numId w:val="28"/>
        </w:numPr>
        <w:tabs>
          <w:tab w:val="right" w:pos="9026"/>
        </w:tabs>
        <w:spacing w:before="0" w:after="0"/>
        <w:ind w:left="567" w:hanging="425"/>
        <w:outlineLvl w:val="4"/>
        <w:rPr>
          <w:i/>
        </w:rPr>
      </w:pPr>
      <w:r w:rsidRPr="008D114F">
        <w:rPr>
          <w:i/>
        </w:rPr>
        <w:t>feedback and complaints.</w:t>
      </w:r>
    </w:p>
    <w:p w14:paraId="5468D98B" w14:textId="77777777" w:rsidR="00587007" w:rsidRDefault="00CC5686" w:rsidP="00CC5686">
      <w:pPr>
        <w:rPr>
          <w:rFonts w:eastAsia="Calibri"/>
          <w:color w:val="000000" w:themeColor="text1"/>
          <w:lang w:eastAsia="en-US"/>
        </w:rPr>
      </w:pPr>
      <w:r w:rsidRPr="00F10435">
        <w:rPr>
          <w:rFonts w:eastAsia="Calibri"/>
          <w:color w:val="000000" w:themeColor="text1"/>
          <w:lang w:eastAsia="en-US"/>
        </w:rPr>
        <w:t>The service demonstrate</w:t>
      </w:r>
      <w:r>
        <w:rPr>
          <w:rFonts w:eastAsia="Calibri"/>
          <w:color w:val="000000" w:themeColor="text1"/>
          <w:lang w:eastAsia="en-US"/>
        </w:rPr>
        <w:t>d</w:t>
      </w:r>
      <w:r w:rsidR="008A5283">
        <w:rPr>
          <w:rFonts w:eastAsia="Calibri"/>
          <w:color w:val="000000" w:themeColor="text1"/>
          <w:lang w:eastAsia="en-US"/>
        </w:rPr>
        <w:t xml:space="preserve"> an </w:t>
      </w:r>
      <w:r w:rsidRPr="00F10435">
        <w:rPr>
          <w:rFonts w:eastAsia="Calibri"/>
          <w:color w:val="000000" w:themeColor="text1"/>
          <w:lang w:eastAsia="en-US"/>
        </w:rPr>
        <w:t xml:space="preserve">effective organisation wide governance system relating to information management, continuous improvement, financial governance </w:t>
      </w:r>
      <w:r>
        <w:rPr>
          <w:rFonts w:eastAsia="Calibri"/>
          <w:color w:val="000000" w:themeColor="text1"/>
          <w:lang w:eastAsia="en-US"/>
        </w:rPr>
        <w:t xml:space="preserve">regulatory compliance </w:t>
      </w:r>
      <w:r w:rsidRPr="00F10435">
        <w:rPr>
          <w:rFonts w:eastAsia="Calibri"/>
          <w:color w:val="000000" w:themeColor="text1"/>
          <w:lang w:eastAsia="en-US"/>
        </w:rPr>
        <w:t xml:space="preserve">and feedback and complaints. </w:t>
      </w:r>
    </w:p>
    <w:p w14:paraId="525C424B" w14:textId="4AA8B688" w:rsidR="00CC5686" w:rsidRDefault="00587007" w:rsidP="00CC5686">
      <w:pPr>
        <w:rPr>
          <w:rFonts w:eastAsia="Calibri"/>
          <w:color w:val="000000" w:themeColor="text1"/>
          <w:lang w:eastAsia="en-US"/>
        </w:rPr>
      </w:pPr>
      <w:r>
        <w:rPr>
          <w:rFonts w:eastAsia="Calibri"/>
          <w:color w:val="000000" w:themeColor="text1"/>
          <w:lang w:eastAsia="en-US"/>
        </w:rPr>
        <w:t>T</w:t>
      </w:r>
      <w:r w:rsidR="00CC5686" w:rsidRPr="00F10435">
        <w:rPr>
          <w:rFonts w:eastAsia="Calibri"/>
          <w:color w:val="000000" w:themeColor="text1"/>
          <w:lang w:eastAsia="en-US"/>
        </w:rPr>
        <w:t>he service was unable to demonstrate its governance systems and processes are effective in relation to workforce governance</w:t>
      </w:r>
      <w:r>
        <w:rPr>
          <w:rFonts w:eastAsia="Calibri"/>
          <w:color w:val="000000" w:themeColor="text1"/>
          <w:lang w:eastAsia="en-US"/>
        </w:rPr>
        <w:t xml:space="preserve"> relating to </w:t>
      </w:r>
      <w:r w:rsidR="001540FE">
        <w:rPr>
          <w:rFonts w:eastAsia="Calibri"/>
          <w:color w:val="000000" w:themeColor="text1"/>
          <w:lang w:eastAsia="en-US"/>
        </w:rPr>
        <w:t xml:space="preserve">ensuring </w:t>
      </w:r>
      <w:r>
        <w:rPr>
          <w:rFonts w:eastAsia="Calibri"/>
          <w:color w:val="000000" w:themeColor="text1"/>
          <w:lang w:eastAsia="en-US"/>
        </w:rPr>
        <w:t>sufficiency of staff.</w:t>
      </w:r>
      <w:r w:rsidR="00F56E5B">
        <w:rPr>
          <w:rFonts w:eastAsia="Calibri"/>
          <w:color w:val="000000" w:themeColor="text1"/>
          <w:lang w:eastAsia="en-US"/>
        </w:rPr>
        <w:t xml:space="preserve"> </w:t>
      </w:r>
      <w:r>
        <w:rPr>
          <w:rFonts w:eastAsia="Calibri"/>
          <w:color w:val="000000" w:themeColor="text1"/>
          <w:lang w:eastAsia="en-US"/>
        </w:rPr>
        <w:t xml:space="preserve">The impact of this is considered in </w:t>
      </w:r>
      <w:r w:rsidR="00CC5686">
        <w:rPr>
          <w:rFonts w:eastAsia="Calibri"/>
          <w:color w:val="000000" w:themeColor="text1"/>
          <w:lang w:eastAsia="en-US"/>
        </w:rPr>
        <w:t>Requirement</w:t>
      </w:r>
      <w:r>
        <w:rPr>
          <w:rFonts w:eastAsia="Calibri"/>
          <w:color w:val="000000" w:themeColor="text1"/>
          <w:lang w:eastAsia="en-US"/>
        </w:rPr>
        <w:t xml:space="preserve"> 7</w:t>
      </w:r>
      <w:r w:rsidR="00CC5686">
        <w:rPr>
          <w:rFonts w:eastAsia="Calibri"/>
          <w:color w:val="000000" w:themeColor="text1"/>
          <w:lang w:eastAsia="en-US"/>
        </w:rPr>
        <w:t xml:space="preserve"> (3)(a). </w:t>
      </w:r>
    </w:p>
    <w:p w14:paraId="5DC902D9" w14:textId="2EB71FFD" w:rsidR="007445AD" w:rsidRDefault="007445AD" w:rsidP="007445AD">
      <w:pPr>
        <w:pStyle w:val="ListBullet"/>
        <w:numPr>
          <w:ilvl w:val="0"/>
          <w:numId w:val="0"/>
        </w:numPr>
      </w:pPr>
      <w:r>
        <w:rPr>
          <w:rFonts w:eastAsia="Fira Sans Light"/>
        </w:rPr>
        <w:t>Management person</w:t>
      </w:r>
      <w:r w:rsidR="00050305">
        <w:rPr>
          <w:rFonts w:eastAsia="Fira Sans Light"/>
        </w:rPr>
        <w:t>nel</w:t>
      </w:r>
      <w:r>
        <w:rPr>
          <w:rFonts w:eastAsia="Fira Sans Light"/>
        </w:rPr>
        <w:t xml:space="preserve"> demonstrated an understanding of legislative requirements in relation to the Serious Incident Response Scheme (SIRS) however </w:t>
      </w:r>
      <w:r w:rsidRPr="002E03C5">
        <w:rPr>
          <w:rFonts w:eastAsia="Fira Sans Light"/>
        </w:rPr>
        <w:t xml:space="preserve">staff </w:t>
      </w:r>
      <w:r>
        <w:rPr>
          <w:rFonts w:eastAsia="Fira Sans Light"/>
        </w:rPr>
        <w:t xml:space="preserve">have not been provided with training to </w:t>
      </w:r>
      <w:r w:rsidRPr="002E03C5">
        <w:rPr>
          <w:rFonts w:eastAsia="Fira Sans Light"/>
        </w:rPr>
        <w:t xml:space="preserve">ensure </w:t>
      </w:r>
      <w:r>
        <w:rPr>
          <w:rFonts w:eastAsia="Fira Sans Light"/>
        </w:rPr>
        <w:t xml:space="preserve">an </w:t>
      </w:r>
      <w:r w:rsidRPr="002E03C5">
        <w:rPr>
          <w:rFonts w:eastAsia="Fira Sans Light"/>
        </w:rPr>
        <w:t>understanding of their reporting requirements under the new legislation.</w:t>
      </w:r>
      <w:r w:rsidR="00F56E5B">
        <w:rPr>
          <w:rFonts w:eastAsia="Fira Sans Light"/>
        </w:rPr>
        <w:t xml:space="preserve"> </w:t>
      </w:r>
      <w:r>
        <w:rPr>
          <w:rFonts w:eastAsia="Fira Sans Light"/>
        </w:rPr>
        <w:t>Documentation review detailed a</w:t>
      </w:r>
      <w:r w:rsidRPr="00CD6A0B">
        <w:t xml:space="preserve"> </w:t>
      </w:r>
      <w:r>
        <w:t xml:space="preserve">SIRS </w:t>
      </w:r>
      <w:r>
        <w:lastRenderedPageBreak/>
        <w:t xml:space="preserve">priority reporting process in place </w:t>
      </w:r>
      <w:r w:rsidR="006014DD">
        <w:t>which</w:t>
      </w:r>
      <w:r>
        <w:t xml:space="preserve"> guides staff in documenting and reporting incidents in line with legislative requirements. A review of documentation detailed no incidents meeting the threshold of a reportable incident under SIRS since April 2021. </w:t>
      </w:r>
    </w:p>
    <w:p w14:paraId="32D80643" w14:textId="7A85DE63" w:rsidR="00343C42" w:rsidRDefault="00343C42" w:rsidP="00343C42">
      <w:pPr>
        <w:rPr>
          <w:rFonts w:eastAsia="Fira Sans Light"/>
          <w:szCs w:val="22"/>
          <w:lang w:eastAsia="en-US"/>
        </w:rPr>
      </w:pPr>
      <w:r>
        <w:rPr>
          <w:rFonts w:eastAsia="Fira Sans Light"/>
          <w:szCs w:val="22"/>
          <w:lang w:eastAsia="en-US"/>
        </w:rPr>
        <w:t xml:space="preserve">On balance the Site Audit report demonstrated a system </w:t>
      </w:r>
      <w:r w:rsidR="00141940">
        <w:rPr>
          <w:rFonts w:eastAsia="Fira Sans Light"/>
          <w:szCs w:val="22"/>
          <w:lang w:eastAsia="en-US"/>
        </w:rPr>
        <w:t>ensuring regulatory compliance with legislation</w:t>
      </w:r>
      <w:r w:rsidR="00EC3FED">
        <w:rPr>
          <w:rFonts w:eastAsia="Fira Sans Light"/>
          <w:szCs w:val="22"/>
          <w:lang w:eastAsia="en-US"/>
        </w:rPr>
        <w:t xml:space="preserve">. </w:t>
      </w:r>
      <w:r>
        <w:rPr>
          <w:rFonts w:eastAsia="Fira Sans Light"/>
          <w:szCs w:val="22"/>
          <w:lang w:eastAsia="en-US"/>
        </w:rPr>
        <w:t>The lack of staff training in relation to SIRS has been considered under Requirements 7(3)(a).</w:t>
      </w:r>
    </w:p>
    <w:p w14:paraId="0D3F843A" w14:textId="62909D30" w:rsidR="00140699" w:rsidRPr="008D114F" w:rsidRDefault="00EC3FED" w:rsidP="00140699">
      <w:pPr>
        <w:tabs>
          <w:tab w:val="right" w:pos="9026"/>
        </w:tabs>
        <w:spacing w:before="0" w:after="0"/>
        <w:outlineLvl w:val="4"/>
        <w:rPr>
          <w:i/>
        </w:rPr>
      </w:pPr>
      <w:r>
        <w:rPr>
          <w:rFonts w:eastAsia="Calibri"/>
          <w:color w:val="000000" w:themeColor="text1"/>
          <w:lang w:eastAsia="en-US"/>
        </w:rPr>
        <w:t>I find this requirement is compliant.</w:t>
      </w:r>
    </w:p>
    <w:p w14:paraId="34DFEE60" w14:textId="7D4C667B" w:rsidR="00506F7F" w:rsidRPr="00506F7F" w:rsidRDefault="0080768D" w:rsidP="00506F7F">
      <w:pPr>
        <w:pStyle w:val="Heading3"/>
      </w:pPr>
      <w:r w:rsidRPr="00506F7F">
        <w:t>Requirement 8(3)(d)</w:t>
      </w:r>
      <w:r>
        <w:tab/>
      </w:r>
      <w:r w:rsidR="00A22E2C">
        <w:t>C</w:t>
      </w:r>
      <w:r>
        <w:t>ompliant</w:t>
      </w:r>
    </w:p>
    <w:p w14:paraId="34DFEE61" w14:textId="77777777" w:rsidR="00506F7F" w:rsidRPr="008D114F" w:rsidRDefault="0080768D" w:rsidP="00506F7F">
      <w:pPr>
        <w:rPr>
          <w:i/>
        </w:rPr>
      </w:pPr>
      <w:r w:rsidRPr="008D114F">
        <w:rPr>
          <w:i/>
        </w:rPr>
        <w:t>Effective risk management systems and practices, including but not limited to the following:</w:t>
      </w:r>
    </w:p>
    <w:p w14:paraId="34DFEE62" w14:textId="77777777" w:rsidR="00506F7F" w:rsidRPr="008D114F" w:rsidRDefault="0080768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DFEE63" w14:textId="77777777" w:rsidR="00506F7F" w:rsidRPr="008D114F" w:rsidRDefault="0080768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DFEE64" w14:textId="77777777" w:rsidR="00597139" w:rsidRDefault="0080768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4DFEE65" w14:textId="77777777" w:rsidR="00314FF7" w:rsidRPr="008D114F" w:rsidRDefault="0080768D"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F1E3D0B" w14:textId="63E7C465" w:rsidR="008C740A" w:rsidRPr="003955FA" w:rsidRDefault="009D6EC1" w:rsidP="008C740A">
      <w:pPr>
        <w:pStyle w:val="ListBullet"/>
        <w:numPr>
          <w:ilvl w:val="0"/>
          <w:numId w:val="0"/>
        </w:numPr>
      </w:pPr>
      <w:r>
        <w:rPr>
          <w:rFonts w:eastAsia="Fira Sans Light"/>
        </w:rPr>
        <w:t xml:space="preserve">The site Audit report detailed </w:t>
      </w:r>
      <w:r w:rsidR="00100489">
        <w:rPr>
          <w:rFonts w:eastAsia="Fira Sans Light"/>
        </w:rPr>
        <w:t>the organisation adequately demonstrated effective management of high impact and high prev</w:t>
      </w:r>
      <w:r w:rsidR="00AA4BBB">
        <w:rPr>
          <w:rFonts w:eastAsia="Fira Sans Light"/>
        </w:rPr>
        <w:t xml:space="preserve">alence risks associated with the care of consumers. </w:t>
      </w:r>
      <w:r w:rsidR="005C1388">
        <w:rPr>
          <w:rFonts w:eastAsia="Fira Sans Light"/>
        </w:rPr>
        <w:t xml:space="preserve">Staff gave examples of </w:t>
      </w:r>
      <w:r w:rsidR="00B653BE">
        <w:rPr>
          <w:rFonts w:eastAsia="Fira Sans Light"/>
        </w:rPr>
        <w:t xml:space="preserve">consumer </w:t>
      </w:r>
      <w:r w:rsidR="00381157">
        <w:rPr>
          <w:rFonts w:eastAsia="Fira Sans Light"/>
        </w:rPr>
        <w:t xml:space="preserve">at </w:t>
      </w:r>
      <w:r w:rsidR="00B653BE">
        <w:rPr>
          <w:rFonts w:eastAsia="Fira Sans Light"/>
        </w:rPr>
        <w:t>risk and the strategies in place to address the</w:t>
      </w:r>
      <w:r w:rsidR="00381157">
        <w:rPr>
          <w:rFonts w:eastAsia="Fira Sans Light"/>
        </w:rPr>
        <w:t>ir</w:t>
      </w:r>
      <w:r w:rsidR="00B653BE">
        <w:rPr>
          <w:rFonts w:eastAsia="Fira Sans Light"/>
        </w:rPr>
        <w:t xml:space="preserve"> needs.</w:t>
      </w:r>
      <w:r w:rsidR="00F1224D">
        <w:rPr>
          <w:rFonts w:eastAsia="Fira Sans Light"/>
        </w:rPr>
        <w:t xml:space="preserve"> </w:t>
      </w:r>
      <w:r w:rsidR="008C740A" w:rsidRPr="007D2B18">
        <w:t xml:space="preserve">Clinical incident reports </w:t>
      </w:r>
      <w:r w:rsidR="008C740A">
        <w:t>including medication</w:t>
      </w:r>
      <w:r w:rsidR="008C740A" w:rsidRPr="007D2B18">
        <w:t xml:space="preserve">, falls, skin injuries, behaviours and others are completed, investigated, collated, analysed </w:t>
      </w:r>
      <w:r w:rsidR="008C740A">
        <w:t>on a quarterly basis</w:t>
      </w:r>
      <w:r w:rsidR="008C740A" w:rsidRPr="007D2B18">
        <w:t xml:space="preserve"> and strategies put in place to reduce the incidents reoccurrence</w:t>
      </w:r>
      <w:r w:rsidR="008C740A">
        <w:t xml:space="preserve">. </w:t>
      </w:r>
    </w:p>
    <w:p w14:paraId="4FCB9250" w14:textId="54725ABB" w:rsidR="00CD6A0B" w:rsidRDefault="00521F41" w:rsidP="00D568F9">
      <w:pPr>
        <w:pStyle w:val="ListBullet"/>
        <w:numPr>
          <w:ilvl w:val="0"/>
          <w:numId w:val="0"/>
        </w:numPr>
      </w:pPr>
      <w:r>
        <w:rPr>
          <w:rFonts w:eastAsia="Fira Sans Light"/>
        </w:rPr>
        <w:t xml:space="preserve">The Site Audit report detailed </w:t>
      </w:r>
      <w:r w:rsidR="002E03C5" w:rsidRPr="002E03C5">
        <w:rPr>
          <w:rFonts w:eastAsia="Fira Sans Light"/>
        </w:rPr>
        <w:t>a</w:t>
      </w:r>
      <w:r>
        <w:rPr>
          <w:rFonts w:eastAsia="Fira Sans Light"/>
        </w:rPr>
        <w:t>n incident manag</w:t>
      </w:r>
      <w:r w:rsidR="0029684C">
        <w:rPr>
          <w:rFonts w:eastAsia="Fira Sans Light"/>
        </w:rPr>
        <w:t>e</w:t>
      </w:r>
      <w:r>
        <w:rPr>
          <w:rFonts w:eastAsia="Fira Sans Light"/>
        </w:rPr>
        <w:t>ment</w:t>
      </w:r>
      <w:r w:rsidR="002E03C5" w:rsidRPr="002E03C5">
        <w:rPr>
          <w:rFonts w:eastAsia="Fira Sans Light"/>
        </w:rPr>
        <w:t xml:space="preserve"> system in place to record and monitor </w:t>
      </w:r>
      <w:r w:rsidR="008942ED">
        <w:rPr>
          <w:rFonts w:eastAsia="Fira Sans Light"/>
        </w:rPr>
        <w:t xml:space="preserve">all </w:t>
      </w:r>
      <w:r w:rsidR="002E03C5" w:rsidRPr="002E03C5">
        <w:rPr>
          <w:rFonts w:eastAsia="Fira Sans Light"/>
        </w:rPr>
        <w:t xml:space="preserve">incidents, </w:t>
      </w:r>
      <w:r w:rsidR="0029684C">
        <w:rPr>
          <w:rFonts w:eastAsia="Fira Sans Light"/>
        </w:rPr>
        <w:t>and an overarching process of review of incidents at an organisational level</w:t>
      </w:r>
      <w:r w:rsidR="009C6E79">
        <w:rPr>
          <w:rFonts w:eastAsia="Fira Sans Light"/>
        </w:rPr>
        <w:t>. Management person</w:t>
      </w:r>
      <w:r w:rsidR="00050305">
        <w:rPr>
          <w:rFonts w:eastAsia="Fira Sans Light"/>
        </w:rPr>
        <w:t>nel</w:t>
      </w:r>
      <w:r w:rsidR="009C6E79">
        <w:rPr>
          <w:rFonts w:eastAsia="Fira Sans Light"/>
        </w:rPr>
        <w:t xml:space="preserve"> demonstrated an understanding of their legislative requirements in relation to the Serious Incident Response Scheme </w:t>
      </w:r>
      <w:r w:rsidR="002F5CA9">
        <w:rPr>
          <w:rFonts w:eastAsia="Fira Sans Light"/>
        </w:rPr>
        <w:t xml:space="preserve">(SIRS) </w:t>
      </w:r>
      <w:r w:rsidR="000E45EB">
        <w:rPr>
          <w:rFonts w:eastAsia="Fira Sans Light"/>
        </w:rPr>
        <w:t xml:space="preserve">however </w:t>
      </w:r>
      <w:r w:rsidR="002E03C5" w:rsidRPr="002E03C5">
        <w:rPr>
          <w:rFonts w:eastAsia="Fira Sans Light"/>
        </w:rPr>
        <w:t xml:space="preserve">staff </w:t>
      </w:r>
      <w:r w:rsidR="009C6E79">
        <w:rPr>
          <w:rFonts w:eastAsia="Fira Sans Light"/>
        </w:rPr>
        <w:t xml:space="preserve">have not been provided with training </w:t>
      </w:r>
      <w:r w:rsidR="00C77E26">
        <w:rPr>
          <w:rFonts w:eastAsia="Fira Sans Light"/>
        </w:rPr>
        <w:t xml:space="preserve">to </w:t>
      </w:r>
      <w:r w:rsidR="002E03C5" w:rsidRPr="002E03C5">
        <w:rPr>
          <w:rFonts w:eastAsia="Fira Sans Light"/>
        </w:rPr>
        <w:t xml:space="preserve">ensure </w:t>
      </w:r>
      <w:r w:rsidR="00C77E26">
        <w:rPr>
          <w:rFonts w:eastAsia="Fira Sans Light"/>
        </w:rPr>
        <w:t xml:space="preserve">an </w:t>
      </w:r>
      <w:r w:rsidR="002E03C5" w:rsidRPr="002E03C5">
        <w:rPr>
          <w:rFonts w:eastAsia="Fira Sans Light"/>
        </w:rPr>
        <w:t>understanding of their reporting requirements under the new legislation.</w:t>
      </w:r>
      <w:r w:rsidR="00F56E5B">
        <w:rPr>
          <w:rFonts w:eastAsia="Fira Sans Light"/>
        </w:rPr>
        <w:t xml:space="preserve"> </w:t>
      </w:r>
      <w:r w:rsidR="00693F9B">
        <w:rPr>
          <w:rFonts w:eastAsia="Fira Sans Light"/>
        </w:rPr>
        <w:t xml:space="preserve">Documentation review </w:t>
      </w:r>
      <w:r w:rsidR="00193A33">
        <w:rPr>
          <w:rFonts w:eastAsia="Fira Sans Light"/>
        </w:rPr>
        <w:t>detailed a</w:t>
      </w:r>
      <w:r w:rsidR="00CD6A0B" w:rsidRPr="00CD6A0B">
        <w:t xml:space="preserve"> </w:t>
      </w:r>
      <w:r w:rsidR="00CD6A0B">
        <w:t>SIRS priority reporting process in place an</w:t>
      </w:r>
      <w:r w:rsidR="00E27333">
        <w:t>d an</w:t>
      </w:r>
      <w:r w:rsidR="00CD6A0B">
        <w:t xml:space="preserve"> Incident Management System (IMS) to record other incidents</w:t>
      </w:r>
      <w:r w:rsidR="00D54AB2">
        <w:t>. This</w:t>
      </w:r>
      <w:r w:rsidR="0008666D">
        <w:t xml:space="preserve"> </w:t>
      </w:r>
      <w:r w:rsidR="001C67D1">
        <w:t xml:space="preserve">guides staff in documenting and </w:t>
      </w:r>
      <w:r w:rsidR="00CD6A0B">
        <w:t>report</w:t>
      </w:r>
      <w:r w:rsidR="001C67D1">
        <w:t>ing</w:t>
      </w:r>
      <w:r w:rsidR="00CD6A0B">
        <w:t xml:space="preserve"> incidents in line with legislative requirements</w:t>
      </w:r>
      <w:r w:rsidR="001C67D1">
        <w:t>.</w:t>
      </w:r>
      <w:r w:rsidR="00B402F7">
        <w:t xml:space="preserve"> A review of documentation detailed </w:t>
      </w:r>
      <w:r w:rsidR="00D568F9">
        <w:t>no incidents meeting the threshold of a</w:t>
      </w:r>
      <w:r w:rsidR="00CD6A0B">
        <w:t xml:space="preserve"> reportable incident under SIRS since April 2021. </w:t>
      </w:r>
    </w:p>
    <w:p w14:paraId="4FB8E5B2" w14:textId="77777777" w:rsidR="00CD6A0B" w:rsidRPr="00552881" w:rsidRDefault="00CD6A0B" w:rsidP="00CD6A0B">
      <w:pPr>
        <w:pStyle w:val="ListBullet2"/>
        <w:numPr>
          <w:ilvl w:val="0"/>
          <w:numId w:val="0"/>
        </w:numPr>
      </w:pPr>
      <w:r>
        <w:t xml:space="preserve">Management advised that all reportable incidents are reviewed by representatives in head office who monitor their emails on a 24/7 basis. These representatives are required to review all incidents to confirm the incidents priority rating, ensuring that incidents are reported correctly and in accordance with the correct priority rating. </w:t>
      </w:r>
    </w:p>
    <w:p w14:paraId="45D62108" w14:textId="008B22AC" w:rsidR="000E45EB" w:rsidRDefault="005F31E1" w:rsidP="000E45EB">
      <w:pPr>
        <w:rPr>
          <w:rFonts w:eastAsia="Fira Sans Light"/>
          <w:szCs w:val="22"/>
          <w:lang w:eastAsia="en-US"/>
        </w:rPr>
      </w:pPr>
      <w:r>
        <w:rPr>
          <w:rFonts w:eastAsia="Fira Sans Light"/>
          <w:szCs w:val="22"/>
          <w:lang w:eastAsia="en-US"/>
        </w:rPr>
        <w:lastRenderedPageBreak/>
        <w:t>On balance the Site Audit report demonstrated effective risk management systems and practices</w:t>
      </w:r>
      <w:r w:rsidR="007A5F3D">
        <w:rPr>
          <w:rFonts w:eastAsia="Fira Sans Light"/>
          <w:szCs w:val="22"/>
          <w:lang w:eastAsia="en-US"/>
        </w:rPr>
        <w:t xml:space="preserve">. The lack of staff training </w:t>
      </w:r>
      <w:r w:rsidR="00693F9B">
        <w:rPr>
          <w:rFonts w:eastAsia="Fira Sans Light"/>
          <w:szCs w:val="22"/>
          <w:lang w:eastAsia="en-US"/>
        </w:rPr>
        <w:t xml:space="preserve">in relation to </w:t>
      </w:r>
      <w:r w:rsidR="00D568F9">
        <w:rPr>
          <w:rFonts w:eastAsia="Fira Sans Light"/>
          <w:szCs w:val="22"/>
          <w:lang w:eastAsia="en-US"/>
        </w:rPr>
        <w:t>SIRS has been considered under Requirement</w:t>
      </w:r>
      <w:r w:rsidR="006C46A8">
        <w:rPr>
          <w:rFonts w:eastAsia="Fira Sans Light"/>
          <w:szCs w:val="22"/>
          <w:lang w:eastAsia="en-US"/>
        </w:rPr>
        <w:t>s</w:t>
      </w:r>
      <w:r w:rsidR="00D568F9">
        <w:rPr>
          <w:rFonts w:eastAsia="Fira Sans Light"/>
          <w:szCs w:val="22"/>
          <w:lang w:eastAsia="en-US"/>
        </w:rPr>
        <w:t xml:space="preserve"> </w:t>
      </w:r>
      <w:r w:rsidR="006C46A8">
        <w:rPr>
          <w:rFonts w:eastAsia="Fira Sans Light"/>
          <w:szCs w:val="22"/>
          <w:lang w:eastAsia="en-US"/>
        </w:rPr>
        <w:t>7(3)(a).</w:t>
      </w:r>
    </w:p>
    <w:p w14:paraId="2CE069ED" w14:textId="73112465" w:rsidR="006C46A8" w:rsidRPr="002E03C5" w:rsidRDefault="006C46A8" w:rsidP="000E45EB">
      <w:pPr>
        <w:rPr>
          <w:color w:val="0000FF"/>
        </w:rPr>
      </w:pPr>
      <w:r>
        <w:rPr>
          <w:rFonts w:eastAsia="Fira Sans Light"/>
          <w:szCs w:val="22"/>
          <w:lang w:eastAsia="en-US"/>
        </w:rPr>
        <w:t>I find the requirement is compliant.</w:t>
      </w:r>
    </w:p>
    <w:p w14:paraId="34DFEE67" w14:textId="69A359D9" w:rsidR="00506F7F" w:rsidRPr="00506F7F" w:rsidRDefault="0080768D" w:rsidP="00506F7F">
      <w:pPr>
        <w:pStyle w:val="Heading3"/>
      </w:pPr>
      <w:r w:rsidRPr="00506F7F">
        <w:t>Requirement 8(3)(e)</w:t>
      </w:r>
      <w:r>
        <w:tab/>
        <w:t>Non-compliant</w:t>
      </w:r>
    </w:p>
    <w:p w14:paraId="34DFEE68" w14:textId="77777777" w:rsidR="00506F7F" w:rsidRPr="008D114F" w:rsidRDefault="0080768D" w:rsidP="00506F7F">
      <w:pPr>
        <w:rPr>
          <w:i/>
        </w:rPr>
      </w:pPr>
      <w:bookmarkStart w:id="9" w:name="_Hlk86917478"/>
      <w:r w:rsidRPr="008D114F">
        <w:rPr>
          <w:i/>
        </w:rPr>
        <w:t>Where clinical care is provided—a clinical governance framework, including but not limited to the following:</w:t>
      </w:r>
    </w:p>
    <w:p w14:paraId="34DFEE69" w14:textId="77777777" w:rsidR="00506F7F" w:rsidRPr="008D114F" w:rsidRDefault="0080768D" w:rsidP="00506F7F">
      <w:pPr>
        <w:numPr>
          <w:ilvl w:val="0"/>
          <w:numId w:val="30"/>
        </w:numPr>
        <w:tabs>
          <w:tab w:val="right" w:pos="9026"/>
        </w:tabs>
        <w:spacing w:before="0" w:after="0"/>
        <w:ind w:left="567" w:hanging="425"/>
        <w:outlineLvl w:val="4"/>
        <w:rPr>
          <w:i/>
        </w:rPr>
      </w:pPr>
      <w:r w:rsidRPr="008D114F">
        <w:rPr>
          <w:i/>
        </w:rPr>
        <w:t>antimicrobial stewardship;</w:t>
      </w:r>
    </w:p>
    <w:p w14:paraId="34DFEE6A" w14:textId="77777777" w:rsidR="00506F7F" w:rsidRPr="008D114F" w:rsidRDefault="0080768D" w:rsidP="00506F7F">
      <w:pPr>
        <w:numPr>
          <w:ilvl w:val="0"/>
          <w:numId w:val="30"/>
        </w:numPr>
        <w:tabs>
          <w:tab w:val="right" w:pos="9026"/>
        </w:tabs>
        <w:spacing w:before="0" w:after="0"/>
        <w:ind w:left="567" w:hanging="425"/>
        <w:outlineLvl w:val="4"/>
        <w:rPr>
          <w:i/>
        </w:rPr>
      </w:pPr>
      <w:r w:rsidRPr="008D114F">
        <w:rPr>
          <w:i/>
        </w:rPr>
        <w:t>minimising the use of restraint;</w:t>
      </w:r>
    </w:p>
    <w:p w14:paraId="34DFEE6B" w14:textId="77777777" w:rsidR="00506F7F" w:rsidRPr="008D114F" w:rsidRDefault="0080768D" w:rsidP="00506F7F">
      <w:pPr>
        <w:numPr>
          <w:ilvl w:val="0"/>
          <w:numId w:val="30"/>
        </w:numPr>
        <w:tabs>
          <w:tab w:val="right" w:pos="9026"/>
        </w:tabs>
        <w:spacing w:before="0" w:after="0"/>
        <w:ind w:left="567" w:hanging="425"/>
        <w:outlineLvl w:val="4"/>
        <w:rPr>
          <w:i/>
        </w:rPr>
      </w:pPr>
      <w:r w:rsidRPr="008D114F">
        <w:rPr>
          <w:i/>
        </w:rPr>
        <w:t>open disclosure.</w:t>
      </w:r>
    </w:p>
    <w:bookmarkEnd w:id="9"/>
    <w:p w14:paraId="57CD759C" w14:textId="77777777" w:rsidR="00EE5B4C" w:rsidRPr="001C34C4" w:rsidRDefault="00EE5B4C" w:rsidP="008A7896">
      <w:pPr>
        <w:tabs>
          <w:tab w:val="right" w:pos="9026"/>
        </w:tabs>
      </w:pPr>
      <w:r>
        <w:t xml:space="preserve">The service was able to demonstrate that where clinical care is provided, it has an effective clinical governance framework in place that oversees practices in relation to antimicrobial stewardship and open disclosure. </w:t>
      </w:r>
    </w:p>
    <w:p w14:paraId="34DFEE6C" w14:textId="11193FBF" w:rsidR="00506F7F" w:rsidRPr="00EE5B4C" w:rsidRDefault="00305A60" w:rsidP="00D261DF">
      <w:pPr>
        <w:rPr>
          <w:color w:val="0000FF"/>
        </w:rPr>
      </w:pPr>
      <w:r>
        <w:rPr>
          <w:rFonts w:eastAsia="Fira Sans Light"/>
          <w:szCs w:val="22"/>
          <w:lang w:eastAsia="en-US"/>
        </w:rPr>
        <w:t>The Site Audit report detailed systems and processes in place in relation to the minimisation of restrictive practices, the service did not demonstrate effective identi</w:t>
      </w:r>
      <w:r w:rsidR="00A32671">
        <w:rPr>
          <w:rFonts w:eastAsia="Fira Sans Light"/>
          <w:szCs w:val="22"/>
          <w:lang w:eastAsia="en-US"/>
        </w:rPr>
        <w:t xml:space="preserve">fication </w:t>
      </w:r>
      <w:r w:rsidR="00F84B18">
        <w:rPr>
          <w:rFonts w:eastAsia="Fira Sans Light"/>
          <w:szCs w:val="22"/>
          <w:lang w:eastAsia="en-US"/>
        </w:rPr>
        <w:t>and management of psychotropic medication as</w:t>
      </w:r>
      <w:r w:rsidR="005815B8">
        <w:rPr>
          <w:rFonts w:eastAsia="Fira Sans Light"/>
          <w:szCs w:val="22"/>
          <w:lang w:eastAsia="en-US"/>
        </w:rPr>
        <w:t xml:space="preserve"> a form of chemical </w:t>
      </w:r>
      <w:r>
        <w:rPr>
          <w:rFonts w:eastAsia="Fira Sans Light"/>
          <w:szCs w:val="22"/>
          <w:lang w:eastAsia="en-US"/>
        </w:rPr>
        <w:t xml:space="preserve">restrictive practice. </w:t>
      </w:r>
      <w:r w:rsidR="005815B8">
        <w:rPr>
          <w:rFonts w:eastAsia="Fira Sans Light"/>
          <w:szCs w:val="22"/>
          <w:lang w:eastAsia="en-US"/>
        </w:rPr>
        <w:t xml:space="preserve">The service could not demonstrate </w:t>
      </w:r>
      <w:r w:rsidR="00D261DF">
        <w:rPr>
          <w:rFonts w:eastAsia="Fira Sans Light"/>
          <w:szCs w:val="22"/>
          <w:lang w:eastAsia="en-US"/>
        </w:rPr>
        <w:t xml:space="preserve">an effective recording method </w:t>
      </w:r>
      <w:r>
        <w:rPr>
          <w:rFonts w:eastAsia="Fira Sans Light"/>
          <w:szCs w:val="22"/>
          <w:lang w:eastAsia="en-US"/>
        </w:rPr>
        <w:t xml:space="preserve">to adequately monitor the use of restrictive practices and whether their use complies with relevant legislation. </w:t>
      </w:r>
      <w:r w:rsidR="00D261DF">
        <w:rPr>
          <w:rFonts w:eastAsia="Fira Sans Light"/>
          <w:szCs w:val="22"/>
          <w:lang w:eastAsia="en-US"/>
        </w:rPr>
        <w:t xml:space="preserve">Documentation review evidenced </w:t>
      </w:r>
      <w:r w:rsidR="00D60198">
        <w:rPr>
          <w:rFonts w:eastAsia="Fira Sans Light"/>
          <w:szCs w:val="22"/>
          <w:lang w:eastAsia="en-US"/>
        </w:rPr>
        <w:t>psychotropic</w:t>
      </w:r>
      <w:r w:rsidR="00FB6426">
        <w:rPr>
          <w:rFonts w:eastAsia="Fira Sans Light"/>
          <w:szCs w:val="22"/>
          <w:lang w:eastAsia="en-US"/>
        </w:rPr>
        <w:t xml:space="preserve"> medication prescribed for consumers was not identified as</w:t>
      </w:r>
      <w:r w:rsidR="00D60198">
        <w:rPr>
          <w:rFonts w:eastAsia="Fira Sans Light"/>
          <w:szCs w:val="22"/>
          <w:lang w:eastAsia="en-US"/>
        </w:rPr>
        <w:t xml:space="preserve"> a</w:t>
      </w:r>
      <w:r w:rsidR="00FB6426">
        <w:rPr>
          <w:rFonts w:eastAsia="Fira Sans Light"/>
          <w:szCs w:val="22"/>
          <w:lang w:eastAsia="en-US"/>
        </w:rPr>
        <w:t xml:space="preserve"> chemical </w:t>
      </w:r>
      <w:r w:rsidR="00D60198">
        <w:rPr>
          <w:rFonts w:eastAsia="Fira Sans Light"/>
          <w:szCs w:val="22"/>
          <w:lang w:eastAsia="en-US"/>
        </w:rPr>
        <w:t>restrictive practice</w:t>
      </w:r>
      <w:r w:rsidR="007F564C">
        <w:rPr>
          <w:rFonts w:eastAsia="Fira Sans Light"/>
          <w:szCs w:val="22"/>
          <w:lang w:eastAsia="en-US"/>
        </w:rPr>
        <w:t xml:space="preserve">; the service did not demonstrate appropriate decision making processes had occurred, </w:t>
      </w:r>
      <w:r w:rsidR="00BB6F4A">
        <w:rPr>
          <w:rFonts w:eastAsia="Fira Sans Light"/>
          <w:szCs w:val="22"/>
          <w:lang w:eastAsia="en-US"/>
        </w:rPr>
        <w:t>alternative strategies were</w:t>
      </w:r>
      <w:r w:rsidR="00F0260E">
        <w:rPr>
          <w:rFonts w:eastAsia="Fira Sans Light"/>
          <w:szCs w:val="22"/>
          <w:lang w:eastAsia="en-US"/>
        </w:rPr>
        <w:t xml:space="preserve"> implemented prior to the use of medication</w:t>
      </w:r>
      <w:r w:rsidR="007F564C">
        <w:rPr>
          <w:rFonts w:eastAsia="Fira Sans Light"/>
          <w:szCs w:val="22"/>
          <w:lang w:eastAsia="en-US"/>
        </w:rPr>
        <w:t xml:space="preserve"> and/or regular review </w:t>
      </w:r>
      <w:r w:rsidR="00F0260E">
        <w:rPr>
          <w:rFonts w:eastAsia="Fira Sans Light"/>
          <w:szCs w:val="22"/>
          <w:lang w:eastAsia="en-US"/>
        </w:rPr>
        <w:t xml:space="preserve">relating to the </w:t>
      </w:r>
      <w:r w:rsidR="000C2D17">
        <w:rPr>
          <w:rFonts w:eastAsia="Fira Sans Light"/>
          <w:szCs w:val="22"/>
          <w:lang w:eastAsia="en-US"/>
        </w:rPr>
        <w:t>current requirement for the medication had occurred.</w:t>
      </w:r>
    </w:p>
    <w:p w14:paraId="25CFCC01" w14:textId="11E6815D" w:rsidR="003D3624" w:rsidRPr="00475A95" w:rsidRDefault="003D3624" w:rsidP="003D3624">
      <w:pPr>
        <w:rPr>
          <w:iCs/>
        </w:rPr>
      </w:pPr>
      <w:r w:rsidRPr="00F54272">
        <w:rPr>
          <w:rFonts w:cs="Times New Roman"/>
          <w:iCs/>
        </w:rPr>
        <w:t xml:space="preserve">In their response to the evidence in the Site Audit report, the approved provider </w:t>
      </w:r>
      <w:r>
        <w:rPr>
          <w:rFonts w:cs="Times New Roman"/>
          <w:iCs/>
        </w:rPr>
        <w:t xml:space="preserve">acknowledged </w:t>
      </w:r>
      <w:r w:rsidR="007F1EE5">
        <w:rPr>
          <w:rFonts w:cs="Times New Roman"/>
          <w:iCs/>
        </w:rPr>
        <w:t xml:space="preserve">improvements </w:t>
      </w:r>
      <w:r w:rsidR="0099397B">
        <w:rPr>
          <w:rFonts w:cs="Times New Roman"/>
          <w:iCs/>
        </w:rPr>
        <w:t xml:space="preserve">were </w:t>
      </w:r>
      <w:r w:rsidR="007F1EE5">
        <w:rPr>
          <w:rFonts w:cs="Times New Roman"/>
          <w:iCs/>
        </w:rPr>
        <w:t>required to ensure appropriate documentation and monitoring of restrictive practices</w:t>
      </w:r>
      <w:r w:rsidR="00102953">
        <w:rPr>
          <w:rFonts w:cs="Times New Roman"/>
          <w:iCs/>
        </w:rPr>
        <w:t xml:space="preserve">. They advised the implementation of </w:t>
      </w:r>
      <w:r w:rsidR="00B30DE7">
        <w:rPr>
          <w:rFonts w:cs="Times New Roman"/>
          <w:iCs/>
        </w:rPr>
        <w:t xml:space="preserve">a documented register </w:t>
      </w:r>
      <w:r w:rsidR="003601C2">
        <w:rPr>
          <w:rFonts w:cs="Times New Roman"/>
          <w:iCs/>
        </w:rPr>
        <w:t>to record all consumers receiving psychotropic medications and additional training</w:t>
      </w:r>
      <w:r w:rsidR="005F232B">
        <w:rPr>
          <w:rFonts w:cs="Times New Roman"/>
          <w:iCs/>
        </w:rPr>
        <w:t xml:space="preserve"> to be provided to staff in relation to medications defined as chemical restraint.</w:t>
      </w:r>
      <w:r>
        <w:rPr>
          <w:rFonts w:cs="Times New Roman"/>
          <w:iCs/>
        </w:rPr>
        <w:t xml:space="preserve"> While I acknowledge the approved provider’s responsive actions, a</w:t>
      </w:r>
      <w:r w:rsidRPr="00E26980">
        <w:rPr>
          <w:rFonts w:cs="Times New Roman"/>
          <w:iCs/>
        </w:rPr>
        <w:t xml:space="preserve">t the time of the site audit </w:t>
      </w:r>
      <w:r>
        <w:rPr>
          <w:rFonts w:cs="Times New Roman"/>
          <w:iCs/>
        </w:rPr>
        <w:t xml:space="preserve">the service did not demonstrate </w:t>
      </w:r>
      <w:r w:rsidR="001B260C">
        <w:rPr>
          <w:rFonts w:cs="Times New Roman"/>
          <w:iCs/>
        </w:rPr>
        <w:t>an effective clinical governance framework relating to the</w:t>
      </w:r>
      <w:r w:rsidR="00E46B4D">
        <w:rPr>
          <w:rFonts w:cs="Times New Roman"/>
          <w:iCs/>
        </w:rPr>
        <w:t xml:space="preserve"> </w:t>
      </w:r>
      <w:r w:rsidR="005D6F01">
        <w:rPr>
          <w:rFonts w:cs="Times New Roman"/>
          <w:iCs/>
        </w:rPr>
        <w:t xml:space="preserve">use </w:t>
      </w:r>
      <w:r w:rsidR="00E46B4D">
        <w:rPr>
          <w:rFonts w:cs="Times New Roman"/>
          <w:iCs/>
        </w:rPr>
        <w:t xml:space="preserve">of </w:t>
      </w:r>
      <w:r w:rsidR="005D6F01">
        <w:rPr>
          <w:rFonts w:cs="Times New Roman"/>
          <w:iCs/>
        </w:rPr>
        <w:t xml:space="preserve">psychotropic medication </w:t>
      </w:r>
      <w:r w:rsidR="00D92F70">
        <w:rPr>
          <w:rFonts w:cs="Times New Roman"/>
          <w:iCs/>
        </w:rPr>
        <w:t>as chemical restraint.</w:t>
      </w:r>
      <w:r w:rsidR="005D6F01">
        <w:rPr>
          <w:rFonts w:cs="Times New Roman"/>
          <w:iCs/>
        </w:rPr>
        <w:t xml:space="preserve"> </w:t>
      </w:r>
    </w:p>
    <w:p w14:paraId="2FD20FFE" w14:textId="77777777" w:rsidR="003D3624" w:rsidRDefault="003D3624" w:rsidP="003D3624">
      <w:pPr>
        <w:rPr>
          <w:color w:val="0000FF"/>
        </w:rPr>
      </w:pPr>
      <w:r>
        <w:rPr>
          <w:rFonts w:cs="Times New Roman"/>
          <w:iCs/>
        </w:rPr>
        <w:t>I find this requirement is non-compliant.</w:t>
      </w:r>
    </w:p>
    <w:p w14:paraId="34DFEE6D" w14:textId="77777777" w:rsidR="00506F7F" w:rsidRPr="00154403" w:rsidRDefault="0028221D" w:rsidP="00154403"/>
    <w:p w14:paraId="34DFEE6E" w14:textId="77777777" w:rsidR="00095CD4" w:rsidRDefault="0028221D"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4DFEE6F" w14:textId="77777777" w:rsidR="00A93E3F" w:rsidRDefault="0080768D" w:rsidP="00095CD4">
      <w:pPr>
        <w:pStyle w:val="Heading1"/>
      </w:pPr>
      <w:r>
        <w:lastRenderedPageBreak/>
        <w:t>Areas for improvement</w:t>
      </w:r>
    </w:p>
    <w:p w14:paraId="34DFEE73" w14:textId="77777777" w:rsidR="004B33E7" w:rsidRPr="00E830C7" w:rsidRDefault="0080768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9DA750" w14:textId="675CD7C3" w:rsidR="00F34E2A" w:rsidRDefault="00F34E2A" w:rsidP="002C28A0">
      <w:pPr>
        <w:pStyle w:val="ListParagraph"/>
        <w:numPr>
          <w:ilvl w:val="0"/>
          <w:numId w:val="38"/>
        </w:numPr>
        <w:ind w:left="425" w:hanging="425"/>
        <w:contextualSpacing w:val="0"/>
        <w:rPr>
          <w:iCs/>
        </w:rPr>
      </w:pPr>
      <w:r w:rsidRPr="00F34E2A">
        <w:rPr>
          <w:iCs/>
        </w:rPr>
        <w:t>Each consumer is treated with dignity and respect, with their identity, culture and diversity valued</w:t>
      </w:r>
      <w:r w:rsidR="00663777">
        <w:rPr>
          <w:iCs/>
        </w:rPr>
        <w:t>.</w:t>
      </w:r>
    </w:p>
    <w:p w14:paraId="05DD09AC" w14:textId="77777777" w:rsidR="009F6BAD" w:rsidRPr="009F6BAD" w:rsidRDefault="009F6BAD" w:rsidP="002C28A0">
      <w:pPr>
        <w:pStyle w:val="ListParagraph"/>
        <w:numPr>
          <w:ilvl w:val="0"/>
          <w:numId w:val="38"/>
        </w:numPr>
        <w:ind w:left="425" w:hanging="425"/>
        <w:contextualSpacing w:val="0"/>
        <w:rPr>
          <w:iCs/>
        </w:rPr>
      </w:pPr>
      <w:r w:rsidRPr="009F6BAD">
        <w:rPr>
          <w:iCs/>
        </w:rPr>
        <w:t>Each consumer gets safe and effective personal care, clinical care, or both personal care and clinical care, that:</w:t>
      </w:r>
    </w:p>
    <w:p w14:paraId="0BC8B513" w14:textId="77777777" w:rsidR="009F6BAD" w:rsidRPr="009F6BAD" w:rsidRDefault="009F6BAD" w:rsidP="002C28A0">
      <w:pPr>
        <w:numPr>
          <w:ilvl w:val="1"/>
          <w:numId w:val="38"/>
        </w:numPr>
        <w:tabs>
          <w:tab w:val="right" w:pos="9026"/>
        </w:tabs>
        <w:spacing w:line="240" w:lineRule="auto"/>
        <w:ind w:left="850" w:hanging="425"/>
        <w:rPr>
          <w:iCs/>
        </w:rPr>
      </w:pPr>
      <w:r w:rsidRPr="009F6BAD">
        <w:rPr>
          <w:iCs/>
        </w:rPr>
        <w:t>is best practice; and</w:t>
      </w:r>
    </w:p>
    <w:p w14:paraId="2DD7461D" w14:textId="77777777" w:rsidR="009F6BAD" w:rsidRPr="009F6BAD" w:rsidRDefault="009F6BAD" w:rsidP="002C28A0">
      <w:pPr>
        <w:numPr>
          <w:ilvl w:val="1"/>
          <w:numId w:val="38"/>
        </w:numPr>
        <w:tabs>
          <w:tab w:val="right" w:pos="9026"/>
        </w:tabs>
        <w:spacing w:line="240" w:lineRule="auto"/>
        <w:ind w:left="850" w:hanging="425"/>
        <w:rPr>
          <w:iCs/>
        </w:rPr>
      </w:pPr>
      <w:r w:rsidRPr="009F6BAD">
        <w:rPr>
          <w:iCs/>
        </w:rPr>
        <w:t>is tailored to their needs; and</w:t>
      </w:r>
    </w:p>
    <w:p w14:paraId="36A98075" w14:textId="6FCE449B" w:rsidR="009F6BAD" w:rsidRPr="009F6BAD" w:rsidRDefault="009F6BAD" w:rsidP="002C28A0">
      <w:pPr>
        <w:numPr>
          <w:ilvl w:val="1"/>
          <w:numId w:val="38"/>
        </w:numPr>
        <w:tabs>
          <w:tab w:val="right" w:pos="9026"/>
        </w:tabs>
        <w:spacing w:line="240" w:lineRule="auto"/>
        <w:ind w:left="850" w:hanging="425"/>
        <w:rPr>
          <w:iCs/>
        </w:rPr>
      </w:pPr>
      <w:r w:rsidRPr="009F6BAD">
        <w:rPr>
          <w:iCs/>
        </w:rPr>
        <w:t>optimises their health and well-being</w:t>
      </w:r>
      <w:r w:rsidR="00663777">
        <w:rPr>
          <w:iCs/>
        </w:rPr>
        <w:t>.</w:t>
      </w:r>
    </w:p>
    <w:p w14:paraId="5C1BF558" w14:textId="77777777" w:rsidR="00663777" w:rsidRPr="00663777" w:rsidRDefault="00663777" w:rsidP="002C28A0">
      <w:pPr>
        <w:pStyle w:val="ListParagraph"/>
        <w:numPr>
          <w:ilvl w:val="0"/>
          <w:numId w:val="38"/>
        </w:numPr>
        <w:ind w:left="425" w:hanging="425"/>
        <w:contextualSpacing w:val="0"/>
        <w:rPr>
          <w:iCs/>
        </w:rPr>
      </w:pPr>
      <w:r w:rsidRPr="00663777">
        <w:rPr>
          <w:iCs/>
        </w:rPr>
        <w:t>The workforce is planned to enable, and the number and mix of members of the workforce deployed enables, the delivery and management of safe and quality care and services.</w:t>
      </w:r>
    </w:p>
    <w:p w14:paraId="55217923" w14:textId="77777777" w:rsidR="00CF120B" w:rsidRPr="00CF120B" w:rsidRDefault="00CF120B" w:rsidP="002C28A0">
      <w:pPr>
        <w:pStyle w:val="ListParagraph"/>
        <w:numPr>
          <w:ilvl w:val="0"/>
          <w:numId w:val="38"/>
        </w:numPr>
        <w:ind w:left="425" w:hanging="425"/>
        <w:contextualSpacing w:val="0"/>
        <w:rPr>
          <w:iCs/>
        </w:rPr>
      </w:pPr>
      <w:r w:rsidRPr="00CF120B">
        <w:rPr>
          <w:iCs/>
        </w:rPr>
        <w:t>Effective risk management systems and practices, including but not limited to the following:</w:t>
      </w:r>
    </w:p>
    <w:p w14:paraId="003108C3" w14:textId="77777777" w:rsidR="00CF120B" w:rsidRPr="00CF120B" w:rsidRDefault="00CF120B" w:rsidP="002C28A0">
      <w:pPr>
        <w:numPr>
          <w:ilvl w:val="1"/>
          <w:numId w:val="38"/>
        </w:numPr>
        <w:tabs>
          <w:tab w:val="right" w:pos="9026"/>
        </w:tabs>
        <w:spacing w:line="240" w:lineRule="auto"/>
        <w:ind w:left="850" w:hanging="425"/>
        <w:rPr>
          <w:iCs/>
        </w:rPr>
      </w:pPr>
      <w:r w:rsidRPr="00CF120B">
        <w:rPr>
          <w:iCs/>
        </w:rPr>
        <w:t>managing high impact or high prevalence risks associated with the care of consumers;</w:t>
      </w:r>
    </w:p>
    <w:p w14:paraId="7429DA88" w14:textId="77777777" w:rsidR="00CF120B" w:rsidRPr="00CF120B" w:rsidRDefault="00CF120B" w:rsidP="002C28A0">
      <w:pPr>
        <w:numPr>
          <w:ilvl w:val="1"/>
          <w:numId w:val="38"/>
        </w:numPr>
        <w:tabs>
          <w:tab w:val="right" w:pos="9026"/>
        </w:tabs>
        <w:spacing w:line="240" w:lineRule="auto"/>
        <w:ind w:left="850" w:hanging="425"/>
        <w:rPr>
          <w:iCs/>
        </w:rPr>
      </w:pPr>
      <w:r w:rsidRPr="00CF120B">
        <w:rPr>
          <w:iCs/>
        </w:rPr>
        <w:t>identifying and responding to abuse and neglect of consumers;</w:t>
      </w:r>
    </w:p>
    <w:p w14:paraId="04B18E5E" w14:textId="720B31C0" w:rsidR="00CF120B" w:rsidRPr="00CF120B" w:rsidRDefault="00CF120B" w:rsidP="002C28A0">
      <w:pPr>
        <w:numPr>
          <w:ilvl w:val="1"/>
          <w:numId w:val="38"/>
        </w:numPr>
        <w:tabs>
          <w:tab w:val="right" w:pos="9026"/>
        </w:tabs>
        <w:spacing w:line="240" w:lineRule="auto"/>
        <w:ind w:left="850" w:hanging="425"/>
        <w:rPr>
          <w:iCs/>
        </w:rPr>
      </w:pPr>
      <w:r w:rsidRPr="00CF120B">
        <w:rPr>
          <w:iCs/>
        </w:rPr>
        <w:t>supporting consumers to live the best life they can</w:t>
      </w:r>
      <w:r w:rsidR="002C28A0">
        <w:rPr>
          <w:iCs/>
        </w:rPr>
        <w:t>;</w:t>
      </w:r>
    </w:p>
    <w:p w14:paraId="2AAF70DC" w14:textId="39C5969A" w:rsidR="00CF120B" w:rsidRDefault="00CF120B" w:rsidP="002C28A0">
      <w:pPr>
        <w:numPr>
          <w:ilvl w:val="1"/>
          <w:numId w:val="38"/>
        </w:numPr>
        <w:tabs>
          <w:tab w:val="right" w:pos="9026"/>
        </w:tabs>
        <w:spacing w:line="240" w:lineRule="auto"/>
        <w:ind w:left="850" w:hanging="425"/>
        <w:rPr>
          <w:iCs/>
        </w:rPr>
      </w:pPr>
      <w:r w:rsidRPr="00CF120B">
        <w:rPr>
          <w:iCs/>
        </w:rPr>
        <w:t>managing and preventing incidents, including the use of an incident management system.</w:t>
      </w:r>
    </w:p>
    <w:p w14:paraId="1330A3BA" w14:textId="77777777" w:rsidR="00CF120B" w:rsidRPr="00CF120B" w:rsidRDefault="00CF120B" w:rsidP="002C28A0">
      <w:pPr>
        <w:pStyle w:val="ListParagraph"/>
        <w:numPr>
          <w:ilvl w:val="0"/>
          <w:numId w:val="38"/>
        </w:numPr>
        <w:ind w:left="425" w:hanging="425"/>
        <w:contextualSpacing w:val="0"/>
        <w:rPr>
          <w:iCs/>
        </w:rPr>
      </w:pPr>
      <w:r w:rsidRPr="00CF120B">
        <w:rPr>
          <w:iCs/>
        </w:rPr>
        <w:t>Where clinical care is provided—a clinical governance framework, including but not limited to the following:</w:t>
      </w:r>
    </w:p>
    <w:p w14:paraId="4C05E000" w14:textId="77777777" w:rsidR="00CF120B" w:rsidRPr="00CF120B" w:rsidRDefault="00CF120B" w:rsidP="002C28A0">
      <w:pPr>
        <w:numPr>
          <w:ilvl w:val="1"/>
          <w:numId w:val="38"/>
        </w:numPr>
        <w:tabs>
          <w:tab w:val="right" w:pos="9026"/>
        </w:tabs>
        <w:spacing w:line="240" w:lineRule="auto"/>
        <w:ind w:left="850" w:hanging="425"/>
        <w:rPr>
          <w:iCs/>
        </w:rPr>
      </w:pPr>
      <w:r w:rsidRPr="00CF120B">
        <w:rPr>
          <w:iCs/>
        </w:rPr>
        <w:t>antimicrobial stewardship;</w:t>
      </w:r>
    </w:p>
    <w:p w14:paraId="186F3A24" w14:textId="77777777" w:rsidR="00CF120B" w:rsidRPr="00CF120B" w:rsidRDefault="00CF120B" w:rsidP="002C28A0">
      <w:pPr>
        <w:numPr>
          <w:ilvl w:val="1"/>
          <w:numId w:val="38"/>
        </w:numPr>
        <w:tabs>
          <w:tab w:val="right" w:pos="9026"/>
        </w:tabs>
        <w:spacing w:line="240" w:lineRule="auto"/>
        <w:ind w:left="850" w:hanging="425"/>
        <w:rPr>
          <w:iCs/>
        </w:rPr>
      </w:pPr>
      <w:r w:rsidRPr="00CF120B">
        <w:rPr>
          <w:iCs/>
        </w:rPr>
        <w:t>minimising the use of restraint;</w:t>
      </w:r>
    </w:p>
    <w:p w14:paraId="7E163E42" w14:textId="77777777" w:rsidR="00CF120B" w:rsidRPr="00CF120B" w:rsidRDefault="00CF120B" w:rsidP="002C28A0">
      <w:pPr>
        <w:numPr>
          <w:ilvl w:val="1"/>
          <w:numId w:val="38"/>
        </w:numPr>
        <w:tabs>
          <w:tab w:val="right" w:pos="9026"/>
        </w:tabs>
        <w:spacing w:line="240" w:lineRule="auto"/>
        <w:ind w:left="850" w:hanging="425"/>
        <w:rPr>
          <w:iCs/>
        </w:rPr>
      </w:pPr>
      <w:r w:rsidRPr="00CF120B">
        <w:rPr>
          <w:iCs/>
        </w:rPr>
        <w:t>open disclosure.</w:t>
      </w:r>
    </w:p>
    <w:p w14:paraId="34DFEE77" w14:textId="77777777" w:rsidR="00A3716D" w:rsidRPr="00095CD4" w:rsidRDefault="0028221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2979E" w14:textId="77777777" w:rsidR="00C2596C" w:rsidRDefault="00C2596C">
      <w:pPr>
        <w:spacing w:before="0" w:after="0" w:line="240" w:lineRule="auto"/>
      </w:pPr>
      <w:r>
        <w:separator/>
      </w:r>
    </w:p>
  </w:endnote>
  <w:endnote w:type="continuationSeparator" w:id="0">
    <w:p w14:paraId="3CF70E78" w14:textId="77777777" w:rsidR="00C2596C" w:rsidRDefault="00C259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8D" w14:textId="77777777" w:rsidR="00506F7F" w:rsidRPr="009A1F1B" w:rsidRDefault="008076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DFEE8E" w14:textId="77777777" w:rsidR="00506F7F" w:rsidRPr="00C72FFB" w:rsidRDefault="00807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Karlarra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4DFEE8F" w14:textId="77777777" w:rsidR="00506F7F" w:rsidRPr="00C72FFB" w:rsidRDefault="00807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0" w14:textId="77777777" w:rsidR="00506F7F" w:rsidRPr="009A1F1B" w:rsidRDefault="008076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DFEE91" w14:textId="77777777" w:rsidR="00506F7F" w:rsidRPr="00C72FFB" w:rsidRDefault="00807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Karlarra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DFEE92" w14:textId="77777777" w:rsidR="00506F7F" w:rsidRPr="00A3716D" w:rsidRDefault="008076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D4A0E" w14:textId="77777777" w:rsidR="00C2596C" w:rsidRDefault="00C2596C">
      <w:pPr>
        <w:spacing w:before="0" w:after="0" w:line="240" w:lineRule="auto"/>
      </w:pPr>
      <w:r>
        <w:separator/>
      </w:r>
    </w:p>
  </w:footnote>
  <w:footnote w:type="continuationSeparator" w:id="0">
    <w:p w14:paraId="25627E19" w14:textId="77777777" w:rsidR="00C2596C" w:rsidRDefault="00C259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8C" w14:textId="77777777" w:rsidR="00506F7F" w:rsidRDefault="0080768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4DFEE9E" wp14:editId="34DFEE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28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B" w14:textId="77777777" w:rsidR="00506F7F" w:rsidRDefault="0080768D" w:rsidP="009C6F30">
    <w:pPr>
      <w:tabs>
        <w:tab w:val="left" w:pos="3624"/>
      </w:tabs>
    </w:pPr>
    <w:r>
      <w:rPr>
        <w:noProof/>
        <w:color w:val="auto"/>
        <w:sz w:val="20"/>
        <w:lang w:val="en-US" w:eastAsia="en-US"/>
      </w:rPr>
      <w:drawing>
        <wp:anchor distT="0" distB="0" distL="114300" distR="114300" simplePos="0" relativeHeight="251660800" behindDoc="1" locked="0" layoutInCell="1" allowOverlap="1" wp14:anchorId="34DFEEB0" wp14:editId="34DFEE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7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C" w14:textId="77777777" w:rsidR="00506F7F" w:rsidRDefault="0080768D"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34DFEEB2" wp14:editId="34DFEE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0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D" w14:textId="77777777" w:rsidR="00506F7F" w:rsidRDefault="0080768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4DFEEB4" wp14:editId="34DFEE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3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3" w14:textId="77777777" w:rsidR="00506F7F" w:rsidRDefault="0080768D">
    <w:pPr>
      <w:pStyle w:val="Header"/>
    </w:pPr>
    <w:r w:rsidRPr="003C6EC2">
      <w:rPr>
        <w:rFonts w:eastAsia="Calibri"/>
        <w:noProof/>
        <w:lang w:val="en-US" w:eastAsia="en-US"/>
      </w:rPr>
      <w:drawing>
        <wp:anchor distT="0" distB="0" distL="114300" distR="114300" simplePos="0" relativeHeight="251669504" behindDoc="1" locked="0" layoutInCell="1" allowOverlap="1" wp14:anchorId="34DFEEA0" wp14:editId="34DFEE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71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4" w14:textId="77777777" w:rsidR="00506F7F" w:rsidRDefault="0080768D" w:rsidP="0004322A">
    <w:r>
      <w:rPr>
        <w:noProof/>
        <w:color w:val="auto"/>
        <w:sz w:val="20"/>
        <w:lang w:val="en-US" w:eastAsia="en-US"/>
      </w:rPr>
      <w:drawing>
        <wp:anchor distT="0" distB="0" distL="114300" distR="114300" simplePos="0" relativeHeight="251660288" behindDoc="1" locked="0" layoutInCell="1" allowOverlap="1" wp14:anchorId="34DFEEA2" wp14:editId="34DFEE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63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5" w14:textId="77777777" w:rsidR="00506F7F" w:rsidRDefault="0080768D" w:rsidP="0004322A">
    <w:r>
      <w:rPr>
        <w:noProof/>
        <w:color w:val="auto"/>
        <w:sz w:val="20"/>
        <w:lang w:val="en-US" w:eastAsia="en-US"/>
      </w:rPr>
      <w:drawing>
        <wp:anchor distT="0" distB="0" distL="114300" distR="114300" simplePos="0" relativeHeight="251659264" behindDoc="1" locked="0" layoutInCell="1" allowOverlap="1" wp14:anchorId="34DFEEA4" wp14:editId="34DFEEA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39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6" w14:textId="77777777" w:rsidR="00506F7F" w:rsidRDefault="0080768D" w:rsidP="0004322A">
    <w:r>
      <w:rPr>
        <w:noProof/>
        <w:color w:val="auto"/>
        <w:sz w:val="20"/>
        <w:lang w:val="en-US" w:eastAsia="en-US"/>
      </w:rPr>
      <w:drawing>
        <wp:anchor distT="0" distB="0" distL="114300" distR="114300" simplePos="0" relativeHeight="251653632" behindDoc="1" locked="0" layoutInCell="1" allowOverlap="1" wp14:anchorId="34DFEEA6" wp14:editId="34DFEE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30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7" w14:textId="77777777" w:rsidR="00506F7F" w:rsidRDefault="0080768D" w:rsidP="0004322A">
    <w:r>
      <w:rPr>
        <w:noProof/>
        <w:color w:val="auto"/>
        <w:sz w:val="20"/>
        <w:lang w:val="en-US" w:eastAsia="en-US"/>
      </w:rPr>
      <w:drawing>
        <wp:anchor distT="0" distB="0" distL="114300" distR="114300" simplePos="0" relativeHeight="251654656" behindDoc="1" locked="0" layoutInCell="1" allowOverlap="1" wp14:anchorId="34DFEEA8" wp14:editId="34DFEE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14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8" w14:textId="77777777" w:rsidR="00506F7F" w:rsidRDefault="0080768D" w:rsidP="0004322A">
    <w:r>
      <w:rPr>
        <w:noProof/>
        <w:color w:val="auto"/>
        <w:sz w:val="20"/>
        <w:lang w:val="en-US" w:eastAsia="en-US"/>
      </w:rPr>
      <w:drawing>
        <wp:anchor distT="0" distB="0" distL="114300" distR="114300" simplePos="0" relativeHeight="251656704" behindDoc="1" locked="0" layoutInCell="1" allowOverlap="1" wp14:anchorId="34DFEEAA" wp14:editId="34DFEEA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99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9" w14:textId="77777777" w:rsidR="00506F7F" w:rsidRDefault="0080768D" w:rsidP="0004322A">
    <w:r>
      <w:rPr>
        <w:noProof/>
        <w:color w:val="auto"/>
        <w:sz w:val="20"/>
        <w:lang w:val="en-US" w:eastAsia="en-US"/>
      </w:rPr>
      <w:drawing>
        <wp:anchor distT="0" distB="0" distL="114300" distR="114300" simplePos="0" relativeHeight="251658752" behindDoc="1" locked="0" layoutInCell="1" allowOverlap="1" wp14:anchorId="34DFEEAC" wp14:editId="34DFEE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9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EE9A" w14:textId="77777777" w:rsidR="00506F7F" w:rsidRDefault="0080768D" w:rsidP="009C6F30">
    <w:pPr>
      <w:tabs>
        <w:tab w:val="left" w:pos="3624"/>
      </w:tabs>
    </w:pPr>
    <w:r>
      <w:rPr>
        <w:noProof/>
        <w:color w:val="auto"/>
        <w:sz w:val="20"/>
        <w:lang w:val="en-US" w:eastAsia="en-US"/>
      </w:rPr>
      <w:drawing>
        <wp:anchor distT="0" distB="0" distL="114300" distR="114300" simplePos="0" relativeHeight="251659776" behindDoc="1" locked="0" layoutInCell="1" allowOverlap="1" wp14:anchorId="34DFEEAE" wp14:editId="34DFEE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57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CF2050"/>
    <w:multiLevelType w:val="hybridMultilevel"/>
    <w:tmpl w:val="92368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1B84EB4">
      <w:start w:val="1"/>
      <w:numFmt w:val="lowerRoman"/>
      <w:lvlText w:val="(%1)"/>
      <w:lvlJc w:val="left"/>
      <w:pPr>
        <w:ind w:left="1080" w:hanging="720"/>
      </w:pPr>
      <w:rPr>
        <w:rFonts w:hint="default"/>
        <w:b w:val="0"/>
      </w:rPr>
    </w:lvl>
    <w:lvl w:ilvl="1" w:tplc="D8B07850" w:tentative="1">
      <w:start w:val="1"/>
      <w:numFmt w:val="lowerLetter"/>
      <w:lvlText w:val="%2."/>
      <w:lvlJc w:val="left"/>
      <w:pPr>
        <w:ind w:left="1440" w:hanging="360"/>
      </w:pPr>
    </w:lvl>
    <w:lvl w:ilvl="2" w:tplc="02A255B8" w:tentative="1">
      <w:start w:val="1"/>
      <w:numFmt w:val="lowerRoman"/>
      <w:lvlText w:val="%3."/>
      <w:lvlJc w:val="right"/>
      <w:pPr>
        <w:ind w:left="2160" w:hanging="180"/>
      </w:pPr>
    </w:lvl>
    <w:lvl w:ilvl="3" w:tplc="D8469CC4" w:tentative="1">
      <w:start w:val="1"/>
      <w:numFmt w:val="decimal"/>
      <w:lvlText w:val="%4."/>
      <w:lvlJc w:val="left"/>
      <w:pPr>
        <w:ind w:left="2880" w:hanging="360"/>
      </w:pPr>
    </w:lvl>
    <w:lvl w:ilvl="4" w:tplc="8AD0E8FA" w:tentative="1">
      <w:start w:val="1"/>
      <w:numFmt w:val="lowerLetter"/>
      <w:lvlText w:val="%5."/>
      <w:lvlJc w:val="left"/>
      <w:pPr>
        <w:ind w:left="3600" w:hanging="360"/>
      </w:pPr>
    </w:lvl>
    <w:lvl w:ilvl="5" w:tplc="76DC4DD0" w:tentative="1">
      <w:start w:val="1"/>
      <w:numFmt w:val="lowerRoman"/>
      <w:lvlText w:val="%6."/>
      <w:lvlJc w:val="right"/>
      <w:pPr>
        <w:ind w:left="4320" w:hanging="180"/>
      </w:pPr>
    </w:lvl>
    <w:lvl w:ilvl="6" w:tplc="77BE2B7E" w:tentative="1">
      <w:start w:val="1"/>
      <w:numFmt w:val="decimal"/>
      <w:lvlText w:val="%7."/>
      <w:lvlJc w:val="left"/>
      <w:pPr>
        <w:ind w:left="5040" w:hanging="360"/>
      </w:pPr>
    </w:lvl>
    <w:lvl w:ilvl="7" w:tplc="0C3E0606" w:tentative="1">
      <w:start w:val="1"/>
      <w:numFmt w:val="lowerLetter"/>
      <w:lvlText w:val="%8."/>
      <w:lvlJc w:val="left"/>
      <w:pPr>
        <w:ind w:left="5760" w:hanging="360"/>
      </w:pPr>
    </w:lvl>
    <w:lvl w:ilvl="8" w:tplc="78C0BB9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39CBEDA">
      <w:start w:val="1"/>
      <w:numFmt w:val="bullet"/>
      <w:pStyle w:val="ListParagraph"/>
      <w:lvlText w:val=""/>
      <w:lvlJc w:val="left"/>
      <w:pPr>
        <w:ind w:left="1440" w:hanging="360"/>
      </w:pPr>
      <w:rPr>
        <w:rFonts w:ascii="Symbol" w:hAnsi="Symbol" w:hint="default"/>
        <w:color w:val="auto"/>
      </w:rPr>
    </w:lvl>
    <w:lvl w:ilvl="1" w:tplc="27240CEE" w:tentative="1">
      <w:start w:val="1"/>
      <w:numFmt w:val="bullet"/>
      <w:lvlText w:val="o"/>
      <w:lvlJc w:val="left"/>
      <w:pPr>
        <w:ind w:left="2160" w:hanging="360"/>
      </w:pPr>
      <w:rPr>
        <w:rFonts w:ascii="Courier New" w:hAnsi="Courier New" w:cs="Courier New" w:hint="default"/>
      </w:rPr>
    </w:lvl>
    <w:lvl w:ilvl="2" w:tplc="5E207D96" w:tentative="1">
      <w:start w:val="1"/>
      <w:numFmt w:val="bullet"/>
      <w:lvlText w:val=""/>
      <w:lvlJc w:val="left"/>
      <w:pPr>
        <w:ind w:left="2880" w:hanging="360"/>
      </w:pPr>
      <w:rPr>
        <w:rFonts w:ascii="Wingdings" w:hAnsi="Wingdings" w:hint="default"/>
      </w:rPr>
    </w:lvl>
    <w:lvl w:ilvl="3" w:tplc="5762D9A2" w:tentative="1">
      <w:start w:val="1"/>
      <w:numFmt w:val="bullet"/>
      <w:lvlText w:val=""/>
      <w:lvlJc w:val="left"/>
      <w:pPr>
        <w:ind w:left="3600" w:hanging="360"/>
      </w:pPr>
      <w:rPr>
        <w:rFonts w:ascii="Symbol" w:hAnsi="Symbol" w:hint="default"/>
      </w:rPr>
    </w:lvl>
    <w:lvl w:ilvl="4" w:tplc="C25CE91A" w:tentative="1">
      <w:start w:val="1"/>
      <w:numFmt w:val="bullet"/>
      <w:lvlText w:val="o"/>
      <w:lvlJc w:val="left"/>
      <w:pPr>
        <w:ind w:left="4320" w:hanging="360"/>
      </w:pPr>
      <w:rPr>
        <w:rFonts w:ascii="Courier New" w:hAnsi="Courier New" w:cs="Courier New" w:hint="default"/>
      </w:rPr>
    </w:lvl>
    <w:lvl w:ilvl="5" w:tplc="0BECA62C" w:tentative="1">
      <w:start w:val="1"/>
      <w:numFmt w:val="bullet"/>
      <w:lvlText w:val=""/>
      <w:lvlJc w:val="left"/>
      <w:pPr>
        <w:ind w:left="5040" w:hanging="360"/>
      </w:pPr>
      <w:rPr>
        <w:rFonts w:ascii="Wingdings" w:hAnsi="Wingdings" w:hint="default"/>
      </w:rPr>
    </w:lvl>
    <w:lvl w:ilvl="6" w:tplc="8788E446" w:tentative="1">
      <w:start w:val="1"/>
      <w:numFmt w:val="bullet"/>
      <w:lvlText w:val=""/>
      <w:lvlJc w:val="left"/>
      <w:pPr>
        <w:ind w:left="5760" w:hanging="360"/>
      </w:pPr>
      <w:rPr>
        <w:rFonts w:ascii="Symbol" w:hAnsi="Symbol" w:hint="default"/>
      </w:rPr>
    </w:lvl>
    <w:lvl w:ilvl="7" w:tplc="05B67AEC" w:tentative="1">
      <w:start w:val="1"/>
      <w:numFmt w:val="bullet"/>
      <w:lvlText w:val="o"/>
      <w:lvlJc w:val="left"/>
      <w:pPr>
        <w:ind w:left="6480" w:hanging="360"/>
      </w:pPr>
      <w:rPr>
        <w:rFonts w:ascii="Courier New" w:hAnsi="Courier New" w:cs="Courier New" w:hint="default"/>
      </w:rPr>
    </w:lvl>
    <w:lvl w:ilvl="8" w:tplc="2B98E6C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7726270">
      <w:start w:val="1"/>
      <w:numFmt w:val="lowerRoman"/>
      <w:lvlText w:val="(%1)"/>
      <w:lvlJc w:val="left"/>
      <w:pPr>
        <w:ind w:left="1004" w:hanging="720"/>
      </w:pPr>
      <w:rPr>
        <w:rFonts w:hint="default"/>
        <w:b w:val="0"/>
      </w:rPr>
    </w:lvl>
    <w:lvl w:ilvl="1" w:tplc="EC96E4DC" w:tentative="1">
      <w:start w:val="1"/>
      <w:numFmt w:val="lowerLetter"/>
      <w:lvlText w:val="%2."/>
      <w:lvlJc w:val="left"/>
      <w:pPr>
        <w:ind w:left="1364" w:hanging="360"/>
      </w:pPr>
    </w:lvl>
    <w:lvl w:ilvl="2" w:tplc="6738396A" w:tentative="1">
      <w:start w:val="1"/>
      <w:numFmt w:val="lowerRoman"/>
      <w:lvlText w:val="%3."/>
      <w:lvlJc w:val="right"/>
      <w:pPr>
        <w:ind w:left="2084" w:hanging="180"/>
      </w:pPr>
    </w:lvl>
    <w:lvl w:ilvl="3" w:tplc="FDAEB58A" w:tentative="1">
      <w:start w:val="1"/>
      <w:numFmt w:val="decimal"/>
      <w:lvlText w:val="%4."/>
      <w:lvlJc w:val="left"/>
      <w:pPr>
        <w:ind w:left="2804" w:hanging="360"/>
      </w:pPr>
    </w:lvl>
    <w:lvl w:ilvl="4" w:tplc="DDBE4892" w:tentative="1">
      <w:start w:val="1"/>
      <w:numFmt w:val="lowerLetter"/>
      <w:lvlText w:val="%5."/>
      <w:lvlJc w:val="left"/>
      <w:pPr>
        <w:ind w:left="3524" w:hanging="360"/>
      </w:pPr>
    </w:lvl>
    <w:lvl w:ilvl="5" w:tplc="600E62DC" w:tentative="1">
      <w:start w:val="1"/>
      <w:numFmt w:val="lowerRoman"/>
      <w:lvlText w:val="%6."/>
      <w:lvlJc w:val="right"/>
      <w:pPr>
        <w:ind w:left="4244" w:hanging="180"/>
      </w:pPr>
    </w:lvl>
    <w:lvl w:ilvl="6" w:tplc="2E388698" w:tentative="1">
      <w:start w:val="1"/>
      <w:numFmt w:val="decimal"/>
      <w:lvlText w:val="%7."/>
      <w:lvlJc w:val="left"/>
      <w:pPr>
        <w:ind w:left="4964" w:hanging="360"/>
      </w:pPr>
    </w:lvl>
    <w:lvl w:ilvl="7" w:tplc="F05C80EE" w:tentative="1">
      <w:start w:val="1"/>
      <w:numFmt w:val="lowerLetter"/>
      <w:lvlText w:val="%8."/>
      <w:lvlJc w:val="left"/>
      <w:pPr>
        <w:ind w:left="5684" w:hanging="360"/>
      </w:pPr>
    </w:lvl>
    <w:lvl w:ilvl="8" w:tplc="B99E812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3FE43EC">
      <w:start w:val="1"/>
      <w:numFmt w:val="lowerRoman"/>
      <w:lvlText w:val="(%1)"/>
      <w:lvlJc w:val="left"/>
      <w:pPr>
        <w:ind w:left="1080" w:hanging="720"/>
      </w:pPr>
      <w:rPr>
        <w:rFonts w:hint="default"/>
      </w:rPr>
    </w:lvl>
    <w:lvl w:ilvl="1" w:tplc="4A4E0B80" w:tentative="1">
      <w:start w:val="1"/>
      <w:numFmt w:val="lowerLetter"/>
      <w:lvlText w:val="%2."/>
      <w:lvlJc w:val="left"/>
      <w:pPr>
        <w:ind w:left="1440" w:hanging="360"/>
      </w:pPr>
    </w:lvl>
    <w:lvl w:ilvl="2" w:tplc="8578AB84" w:tentative="1">
      <w:start w:val="1"/>
      <w:numFmt w:val="lowerRoman"/>
      <w:lvlText w:val="%3."/>
      <w:lvlJc w:val="right"/>
      <w:pPr>
        <w:ind w:left="2160" w:hanging="180"/>
      </w:pPr>
    </w:lvl>
    <w:lvl w:ilvl="3" w:tplc="7D520F00" w:tentative="1">
      <w:start w:val="1"/>
      <w:numFmt w:val="decimal"/>
      <w:lvlText w:val="%4."/>
      <w:lvlJc w:val="left"/>
      <w:pPr>
        <w:ind w:left="2880" w:hanging="360"/>
      </w:pPr>
    </w:lvl>
    <w:lvl w:ilvl="4" w:tplc="D29E98CC" w:tentative="1">
      <w:start w:val="1"/>
      <w:numFmt w:val="lowerLetter"/>
      <w:lvlText w:val="%5."/>
      <w:lvlJc w:val="left"/>
      <w:pPr>
        <w:ind w:left="3600" w:hanging="360"/>
      </w:pPr>
    </w:lvl>
    <w:lvl w:ilvl="5" w:tplc="740C77F4" w:tentative="1">
      <w:start w:val="1"/>
      <w:numFmt w:val="lowerRoman"/>
      <w:lvlText w:val="%6."/>
      <w:lvlJc w:val="right"/>
      <w:pPr>
        <w:ind w:left="4320" w:hanging="180"/>
      </w:pPr>
    </w:lvl>
    <w:lvl w:ilvl="6" w:tplc="70C0EFA0" w:tentative="1">
      <w:start w:val="1"/>
      <w:numFmt w:val="decimal"/>
      <w:lvlText w:val="%7."/>
      <w:lvlJc w:val="left"/>
      <w:pPr>
        <w:ind w:left="5040" w:hanging="360"/>
      </w:pPr>
    </w:lvl>
    <w:lvl w:ilvl="7" w:tplc="5D0AC83A" w:tentative="1">
      <w:start w:val="1"/>
      <w:numFmt w:val="lowerLetter"/>
      <w:lvlText w:val="%8."/>
      <w:lvlJc w:val="left"/>
      <w:pPr>
        <w:ind w:left="5760" w:hanging="360"/>
      </w:pPr>
    </w:lvl>
    <w:lvl w:ilvl="8" w:tplc="FBEC477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7C649EA">
      <w:start w:val="1"/>
      <w:numFmt w:val="lowerRoman"/>
      <w:lvlText w:val="(%1)"/>
      <w:lvlJc w:val="left"/>
      <w:pPr>
        <w:ind w:left="1080" w:hanging="720"/>
      </w:pPr>
      <w:rPr>
        <w:rFonts w:hint="default"/>
      </w:rPr>
    </w:lvl>
    <w:lvl w:ilvl="1" w:tplc="21C85C04" w:tentative="1">
      <w:start w:val="1"/>
      <w:numFmt w:val="lowerLetter"/>
      <w:lvlText w:val="%2."/>
      <w:lvlJc w:val="left"/>
      <w:pPr>
        <w:ind w:left="1440" w:hanging="360"/>
      </w:pPr>
    </w:lvl>
    <w:lvl w:ilvl="2" w:tplc="893C33C4" w:tentative="1">
      <w:start w:val="1"/>
      <w:numFmt w:val="lowerRoman"/>
      <w:lvlText w:val="%3."/>
      <w:lvlJc w:val="right"/>
      <w:pPr>
        <w:ind w:left="2160" w:hanging="180"/>
      </w:pPr>
    </w:lvl>
    <w:lvl w:ilvl="3" w:tplc="2CF65B4A" w:tentative="1">
      <w:start w:val="1"/>
      <w:numFmt w:val="decimal"/>
      <w:lvlText w:val="%4."/>
      <w:lvlJc w:val="left"/>
      <w:pPr>
        <w:ind w:left="2880" w:hanging="360"/>
      </w:pPr>
    </w:lvl>
    <w:lvl w:ilvl="4" w:tplc="C268B138" w:tentative="1">
      <w:start w:val="1"/>
      <w:numFmt w:val="lowerLetter"/>
      <w:lvlText w:val="%5."/>
      <w:lvlJc w:val="left"/>
      <w:pPr>
        <w:ind w:left="3600" w:hanging="360"/>
      </w:pPr>
    </w:lvl>
    <w:lvl w:ilvl="5" w:tplc="52D294FC" w:tentative="1">
      <w:start w:val="1"/>
      <w:numFmt w:val="lowerRoman"/>
      <w:lvlText w:val="%6."/>
      <w:lvlJc w:val="right"/>
      <w:pPr>
        <w:ind w:left="4320" w:hanging="180"/>
      </w:pPr>
    </w:lvl>
    <w:lvl w:ilvl="6" w:tplc="EEBC5DF0" w:tentative="1">
      <w:start w:val="1"/>
      <w:numFmt w:val="decimal"/>
      <w:lvlText w:val="%7."/>
      <w:lvlJc w:val="left"/>
      <w:pPr>
        <w:ind w:left="5040" w:hanging="360"/>
      </w:pPr>
    </w:lvl>
    <w:lvl w:ilvl="7" w:tplc="2A78CA1E" w:tentative="1">
      <w:start w:val="1"/>
      <w:numFmt w:val="lowerLetter"/>
      <w:lvlText w:val="%8."/>
      <w:lvlJc w:val="left"/>
      <w:pPr>
        <w:ind w:left="5760" w:hanging="360"/>
      </w:pPr>
    </w:lvl>
    <w:lvl w:ilvl="8" w:tplc="9CF03A4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8F2D4F8">
      <w:start w:val="1"/>
      <w:numFmt w:val="lowerRoman"/>
      <w:lvlText w:val="(%1)"/>
      <w:lvlJc w:val="left"/>
      <w:pPr>
        <w:ind w:left="1080" w:hanging="720"/>
      </w:pPr>
      <w:rPr>
        <w:rFonts w:hint="default"/>
        <w:b w:val="0"/>
      </w:rPr>
    </w:lvl>
    <w:lvl w:ilvl="1" w:tplc="CB6A26CE" w:tentative="1">
      <w:start w:val="1"/>
      <w:numFmt w:val="lowerLetter"/>
      <w:lvlText w:val="%2."/>
      <w:lvlJc w:val="left"/>
      <w:pPr>
        <w:ind w:left="1440" w:hanging="360"/>
      </w:pPr>
    </w:lvl>
    <w:lvl w:ilvl="2" w:tplc="2E340DB2" w:tentative="1">
      <w:start w:val="1"/>
      <w:numFmt w:val="lowerRoman"/>
      <w:lvlText w:val="%3."/>
      <w:lvlJc w:val="right"/>
      <w:pPr>
        <w:ind w:left="2160" w:hanging="180"/>
      </w:pPr>
    </w:lvl>
    <w:lvl w:ilvl="3" w:tplc="A912C7CE" w:tentative="1">
      <w:start w:val="1"/>
      <w:numFmt w:val="decimal"/>
      <w:lvlText w:val="%4."/>
      <w:lvlJc w:val="left"/>
      <w:pPr>
        <w:ind w:left="2880" w:hanging="360"/>
      </w:pPr>
    </w:lvl>
    <w:lvl w:ilvl="4" w:tplc="AC3C2D26" w:tentative="1">
      <w:start w:val="1"/>
      <w:numFmt w:val="lowerLetter"/>
      <w:lvlText w:val="%5."/>
      <w:lvlJc w:val="left"/>
      <w:pPr>
        <w:ind w:left="3600" w:hanging="360"/>
      </w:pPr>
    </w:lvl>
    <w:lvl w:ilvl="5" w:tplc="8BB4E038" w:tentative="1">
      <w:start w:val="1"/>
      <w:numFmt w:val="lowerRoman"/>
      <w:lvlText w:val="%6."/>
      <w:lvlJc w:val="right"/>
      <w:pPr>
        <w:ind w:left="4320" w:hanging="180"/>
      </w:pPr>
    </w:lvl>
    <w:lvl w:ilvl="6" w:tplc="85AEF22E" w:tentative="1">
      <w:start w:val="1"/>
      <w:numFmt w:val="decimal"/>
      <w:lvlText w:val="%7."/>
      <w:lvlJc w:val="left"/>
      <w:pPr>
        <w:ind w:left="5040" w:hanging="360"/>
      </w:pPr>
    </w:lvl>
    <w:lvl w:ilvl="7" w:tplc="87122686" w:tentative="1">
      <w:start w:val="1"/>
      <w:numFmt w:val="lowerLetter"/>
      <w:lvlText w:val="%8."/>
      <w:lvlJc w:val="left"/>
      <w:pPr>
        <w:ind w:left="5760" w:hanging="360"/>
      </w:pPr>
    </w:lvl>
    <w:lvl w:ilvl="8" w:tplc="57F0047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4AECDB4">
      <w:start w:val="1"/>
      <w:numFmt w:val="lowerLetter"/>
      <w:lvlText w:val="(%1)"/>
      <w:lvlJc w:val="left"/>
      <w:pPr>
        <w:ind w:left="360" w:hanging="360"/>
      </w:pPr>
      <w:rPr>
        <w:rFonts w:hint="default"/>
      </w:rPr>
    </w:lvl>
    <w:lvl w:ilvl="1" w:tplc="10C82564" w:tentative="1">
      <w:start w:val="1"/>
      <w:numFmt w:val="lowerLetter"/>
      <w:lvlText w:val="%2."/>
      <w:lvlJc w:val="left"/>
      <w:pPr>
        <w:ind w:left="1080" w:hanging="360"/>
      </w:pPr>
    </w:lvl>
    <w:lvl w:ilvl="2" w:tplc="F1D64BEA" w:tentative="1">
      <w:start w:val="1"/>
      <w:numFmt w:val="lowerRoman"/>
      <w:lvlText w:val="%3."/>
      <w:lvlJc w:val="right"/>
      <w:pPr>
        <w:ind w:left="1800" w:hanging="180"/>
      </w:pPr>
    </w:lvl>
    <w:lvl w:ilvl="3" w:tplc="E3B8954E" w:tentative="1">
      <w:start w:val="1"/>
      <w:numFmt w:val="decimal"/>
      <w:lvlText w:val="%4."/>
      <w:lvlJc w:val="left"/>
      <w:pPr>
        <w:ind w:left="2520" w:hanging="360"/>
      </w:pPr>
    </w:lvl>
    <w:lvl w:ilvl="4" w:tplc="46186B2A" w:tentative="1">
      <w:start w:val="1"/>
      <w:numFmt w:val="lowerLetter"/>
      <w:lvlText w:val="%5."/>
      <w:lvlJc w:val="left"/>
      <w:pPr>
        <w:ind w:left="3240" w:hanging="360"/>
      </w:pPr>
    </w:lvl>
    <w:lvl w:ilvl="5" w:tplc="8D74271A" w:tentative="1">
      <w:start w:val="1"/>
      <w:numFmt w:val="lowerRoman"/>
      <w:lvlText w:val="%6."/>
      <w:lvlJc w:val="right"/>
      <w:pPr>
        <w:ind w:left="3960" w:hanging="180"/>
      </w:pPr>
    </w:lvl>
    <w:lvl w:ilvl="6" w:tplc="6BDC56AA" w:tentative="1">
      <w:start w:val="1"/>
      <w:numFmt w:val="decimal"/>
      <w:lvlText w:val="%7."/>
      <w:lvlJc w:val="left"/>
      <w:pPr>
        <w:ind w:left="4680" w:hanging="360"/>
      </w:pPr>
    </w:lvl>
    <w:lvl w:ilvl="7" w:tplc="1C16F834" w:tentative="1">
      <w:start w:val="1"/>
      <w:numFmt w:val="lowerLetter"/>
      <w:lvlText w:val="%8."/>
      <w:lvlJc w:val="left"/>
      <w:pPr>
        <w:ind w:left="5400" w:hanging="360"/>
      </w:pPr>
    </w:lvl>
    <w:lvl w:ilvl="8" w:tplc="64487AD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80C7968">
      <w:start w:val="1"/>
      <w:numFmt w:val="decimal"/>
      <w:lvlText w:val="%1."/>
      <w:lvlJc w:val="left"/>
      <w:pPr>
        <w:ind w:left="360" w:hanging="360"/>
      </w:pPr>
      <w:rPr>
        <w:rFonts w:hint="default"/>
      </w:rPr>
    </w:lvl>
    <w:lvl w:ilvl="1" w:tplc="1E841AD6" w:tentative="1">
      <w:start w:val="1"/>
      <w:numFmt w:val="lowerLetter"/>
      <w:lvlText w:val="%2."/>
      <w:lvlJc w:val="left"/>
      <w:pPr>
        <w:ind w:left="1080" w:hanging="360"/>
      </w:pPr>
    </w:lvl>
    <w:lvl w:ilvl="2" w:tplc="D2E643FE" w:tentative="1">
      <w:start w:val="1"/>
      <w:numFmt w:val="lowerRoman"/>
      <w:lvlText w:val="%3."/>
      <w:lvlJc w:val="right"/>
      <w:pPr>
        <w:ind w:left="1800" w:hanging="180"/>
      </w:pPr>
    </w:lvl>
    <w:lvl w:ilvl="3" w:tplc="BA6A27FC" w:tentative="1">
      <w:start w:val="1"/>
      <w:numFmt w:val="decimal"/>
      <w:lvlText w:val="%4."/>
      <w:lvlJc w:val="left"/>
      <w:pPr>
        <w:ind w:left="2520" w:hanging="360"/>
      </w:pPr>
    </w:lvl>
    <w:lvl w:ilvl="4" w:tplc="5F8E31C6" w:tentative="1">
      <w:start w:val="1"/>
      <w:numFmt w:val="lowerLetter"/>
      <w:lvlText w:val="%5."/>
      <w:lvlJc w:val="left"/>
      <w:pPr>
        <w:ind w:left="3240" w:hanging="360"/>
      </w:pPr>
    </w:lvl>
    <w:lvl w:ilvl="5" w:tplc="E8DCFCE8" w:tentative="1">
      <w:start w:val="1"/>
      <w:numFmt w:val="lowerRoman"/>
      <w:lvlText w:val="%6."/>
      <w:lvlJc w:val="right"/>
      <w:pPr>
        <w:ind w:left="3960" w:hanging="180"/>
      </w:pPr>
    </w:lvl>
    <w:lvl w:ilvl="6" w:tplc="0D7E1526" w:tentative="1">
      <w:start w:val="1"/>
      <w:numFmt w:val="decimal"/>
      <w:lvlText w:val="%7."/>
      <w:lvlJc w:val="left"/>
      <w:pPr>
        <w:ind w:left="4680" w:hanging="360"/>
      </w:pPr>
    </w:lvl>
    <w:lvl w:ilvl="7" w:tplc="99583624" w:tentative="1">
      <w:start w:val="1"/>
      <w:numFmt w:val="lowerLetter"/>
      <w:lvlText w:val="%8."/>
      <w:lvlJc w:val="left"/>
      <w:pPr>
        <w:ind w:left="5400" w:hanging="360"/>
      </w:pPr>
    </w:lvl>
    <w:lvl w:ilvl="8" w:tplc="5902F63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A3E94BA">
      <w:start w:val="1"/>
      <w:numFmt w:val="decimal"/>
      <w:lvlText w:val="%1."/>
      <w:lvlJc w:val="left"/>
      <w:pPr>
        <w:ind w:left="360" w:hanging="360"/>
      </w:pPr>
      <w:rPr>
        <w:rFonts w:hint="default"/>
      </w:rPr>
    </w:lvl>
    <w:lvl w:ilvl="1" w:tplc="10FE46FA" w:tentative="1">
      <w:start w:val="1"/>
      <w:numFmt w:val="lowerLetter"/>
      <w:lvlText w:val="%2."/>
      <w:lvlJc w:val="left"/>
      <w:pPr>
        <w:ind w:left="1080" w:hanging="360"/>
      </w:pPr>
    </w:lvl>
    <w:lvl w:ilvl="2" w:tplc="70F84A86" w:tentative="1">
      <w:start w:val="1"/>
      <w:numFmt w:val="lowerRoman"/>
      <w:lvlText w:val="%3."/>
      <w:lvlJc w:val="right"/>
      <w:pPr>
        <w:ind w:left="1800" w:hanging="180"/>
      </w:pPr>
    </w:lvl>
    <w:lvl w:ilvl="3" w:tplc="44D0658A" w:tentative="1">
      <w:start w:val="1"/>
      <w:numFmt w:val="decimal"/>
      <w:lvlText w:val="%4."/>
      <w:lvlJc w:val="left"/>
      <w:pPr>
        <w:ind w:left="2520" w:hanging="360"/>
      </w:pPr>
    </w:lvl>
    <w:lvl w:ilvl="4" w:tplc="BDD893BA" w:tentative="1">
      <w:start w:val="1"/>
      <w:numFmt w:val="lowerLetter"/>
      <w:lvlText w:val="%5."/>
      <w:lvlJc w:val="left"/>
      <w:pPr>
        <w:ind w:left="3240" w:hanging="360"/>
      </w:pPr>
    </w:lvl>
    <w:lvl w:ilvl="5" w:tplc="F59280FE" w:tentative="1">
      <w:start w:val="1"/>
      <w:numFmt w:val="lowerRoman"/>
      <w:lvlText w:val="%6."/>
      <w:lvlJc w:val="right"/>
      <w:pPr>
        <w:ind w:left="3960" w:hanging="180"/>
      </w:pPr>
    </w:lvl>
    <w:lvl w:ilvl="6" w:tplc="07B60BD6" w:tentative="1">
      <w:start w:val="1"/>
      <w:numFmt w:val="decimal"/>
      <w:lvlText w:val="%7."/>
      <w:lvlJc w:val="left"/>
      <w:pPr>
        <w:ind w:left="4680" w:hanging="360"/>
      </w:pPr>
    </w:lvl>
    <w:lvl w:ilvl="7" w:tplc="9454FE6E" w:tentative="1">
      <w:start w:val="1"/>
      <w:numFmt w:val="lowerLetter"/>
      <w:lvlText w:val="%8."/>
      <w:lvlJc w:val="left"/>
      <w:pPr>
        <w:ind w:left="5400" w:hanging="360"/>
      </w:pPr>
    </w:lvl>
    <w:lvl w:ilvl="8" w:tplc="68E8044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08049C2">
      <w:start w:val="1"/>
      <w:numFmt w:val="lowerRoman"/>
      <w:lvlText w:val="(%1)"/>
      <w:lvlJc w:val="left"/>
      <w:pPr>
        <w:ind w:left="1080" w:hanging="720"/>
      </w:pPr>
      <w:rPr>
        <w:rFonts w:hint="default"/>
        <w:b w:val="0"/>
      </w:rPr>
    </w:lvl>
    <w:lvl w:ilvl="1" w:tplc="EDAEBBD0" w:tentative="1">
      <w:start w:val="1"/>
      <w:numFmt w:val="lowerLetter"/>
      <w:lvlText w:val="%2."/>
      <w:lvlJc w:val="left"/>
      <w:pPr>
        <w:ind w:left="1440" w:hanging="360"/>
      </w:pPr>
    </w:lvl>
    <w:lvl w:ilvl="2" w:tplc="AF62BA44" w:tentative="1">
      <w:start w:val="1"/>
      <w:numFmt w:val="lowerRoman"/>
      <w:lvlText w:val="%3."/>
      <w:lvlJc w:val="right"/>
      <w:pPr>
        <w:ind w:left="2160" w:hanging="180"/>
      </w:pPr>
    </w:lvl>
    <w:lvl w:ilvl="3" w:tplc="78F85C14" w:tentative="1">
      <w:start w:val="1"/>
      <w:numFmt w:val="decimal"/>
      <w:lvlText w:val="%4."/>
      <w:lvlJc w:val="left"/>
      <w:pPr>
        <w:ind w:left="2880" w:hanging="360"/>
      </w:pPr>
    </w:lvl>
    <w:lvl w:ilvl="4" w:tplc="D434779C" w:tentative="1">
      <w:start w:val="1"/>
      <w:numFmt w:val="lowerLetter"/>
      <w:lvlText w:val="%5."/>
      <w:lvlJc w:val="left"/>
      <w:pPr>
        <w:ind w:left="3600" w:hanging="360"/>
      </w:pPr>
    </w:lvl>
    <w:lvl w:ilvl="5" w:tplc="1D2EC76C" w:tentative="1">
      <w:start w:val="1"/>
      <w:numFmt w:val="lowerRoman"/>
      <w:lvlText w:val="%6."/>
      <w:lvlJc w:val="right"/>
      <w:pPr>
        <w:ind w:left="4320" w:hanging="180"/>
      </w:pPr>
    </w:lvl>
    <w:lvl w:ilvl="6" w:tplc="109C9F30" w:tentative="1">
      <w:start w:val="1"/>
      <w:numFmt w:val="decimal"/>
      <w:lvlText w:val="%7."/>
      <w:lvlJc w:val="left"/>
      <w:pPr>
        <w:ind w:left="5040" w:hanging="360"/>
      </w:pPr>
    </w:lvl>
    <w:lvl w:ilvl="7" w:tplc="9634C450" w:tentative="1">
      <w:start w:val="1"/>
      <w:numFmt w:val="lowerLetter"/>
      <w:lvlText w:val="%8."/>
      <w:lvlJc w:val="left"/>
      <w:pPr>
        <w:ind w:left="5760" w:hanging="360"/>
      </w:pPr>
    </w:lvl>
    <w:lvl w:ilvl="8" w:tplc="CFA466A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CC0057C">
      <w:start w:val="1"/>
      <w:numFmt w:val="lowerRoman"/>
      <w:lvlText w:val="(%1)"/>
      <w:lvlJc w:val="left"/>
      <w:pPr>
        <w:ind w:left="1080" w:hanging="720"/>
      </w:pPr>
      <w:rPr>
        <w:rFonts w:hint="default"/>
      </w:rPr>
    </w:lvl>
    <w:lvl w:ilvl="1" w:tplc="CE24C66A" w:tentative="1">
      <w:start w:val="1"/>
      <w:numFmt w:val="lowerLetter"/>
      <w:lvlText w:val="%2."/>
      <w:lvlJc w:val="left"/>
      <w:pPr>
        <w:ind w:left="1440" w:hanging="360"/>
      </w:pPr>
    </w:lvl>
    <w:lvl w:ilvl="2" w:tplc="8736A1A8" w:tentative="1">
      <w:start w:val="1"/>
      <w:numFmt w:val="lowerRoman"/>
      <w:lvlText w:val="%3."/>
      <w:lvlJc w:val="right"/>
      <w:pPr>
        <w:ind w:left="2160" w:hanging="180"/>
      </w:pPr>
    </w:lvl>
    <w:lvl w:ilvl="3" w:tplc="48B4A3AE" w:tentative="1">
      <w:start w:val="1"/>
      <w:numFmt w:val="decimal"/>
      <w:lvlText w:val="%4."/>
      <w:lvlJc w:val="left"/>
      <w:pPr>
        <w:ind w:left="2880" w:hanging="360"/>
      </w:pPr>
    </w:lvl>
    <w:lvl w:ilvl="4" w:tplc="DC7E5132" w:tentative="1">
      <w:start w:val="1"/>
      <w:numFmt w:val="lowerLetter"/>
      <w:lvlText w:val="%5."/>
      <w:lvlJc w:val="left"/>
      <w:pPr>
        <w:ind w:left="3600" w:hanging="360"/>
      </w:pPr>
    </w:lvl>
    <w:lvl w:ilvl="5" w:tplc="3C7A9358" w:tentative="1">
      <w:start w:val="1"/>
      <w:numFmt w:val="lowerRoman"/>
      <w:lvlText w:val="%6."/>
      <w:lvlJc w:val="right"/>
      <w:pPr>
        <w:ind w:left="4320" w:hanging="180"/>
      </w:pPr>
    </w:lvl>
    <w:lvl w:ilvl="6" w:tplc="3328E212" w:tentative="1">
      <w:start w:val="1"/>
      <w:numFmt w:val="decimal"/>
      <w:lvlText w:val="%7."/>
      <w:lvlJc w:val="left"/>
      <w:pPr>
        <w:ind w:left="5040" w:hanging="360"/>
      </w:pPr>
    </w:lvl>
    <w:lvl w:ilvl="7" w:tplc="49047B80" w:tentative="1">
      <w:start w:val="1"/>
      <w:numFmt w:val="lowerLetter"/>
      <w:lvlText w:val="%8."/>
      <w:lvlJc w:val="left"/>
      <w:pPr>
        <w:ind w:left="5760" w:hanging="360"/>
      </w:pPr>
    </w:lvl>
    <w:lvl w:ilvl="8" w:tplc="847624B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01CAD48">
      <w:start w:val="1"/>
      <w:numFmt w:val="bullet"/>
      <w:pStyle w:val="ListBullet"/>
      <w:lvlText w:val=""/>
      <w:lvlJc w:val="left"/>
      <w:pPr>
        <w:ind w:left="720" w:hanging="360"/>
      </w:pPr>
      <w:rPr>
        <w:rFonts w:ascii="Symbol" w:hAnsi="Symbol" w:hint="default"/>
      </w:rPr>
    </w:lvl>
    <w:lvl w:ilvl="1" w:tplc="45368962">
      <w:start w:val="1"/>
      <w:numFmt w:val="bullet"/>
      <w:pStyle w:val="ListBullet2"/>
      <w:lvlText w:val="o"/>
      <w:lvlJc w:val="left"/>
      <w:pPr>
        <w:ind w:left="1440" w:hanging="360"/>
      </w:pPr>
      <w:rPr>
        <w:rFonts w:ascii="Courier New" w:hAnsi="Courier New" w:cs="Courier New" w:hint="default"/>
      </w:rPr>
    </w:lvl>
    <w:lvl w:ilvl="2" w:tplc="E24C3642">
      <w:start w:val="1"/>
      <w:numFmt w:val="bullet"/>
      <w:lvlText w:val=""/>
      <w:lvlJc w:val="left"/>
      <w:pPr>
        <w:ind w:left="2160" w:hanging="360"/>
      </w:pPr>
      <w:rPr>
        <w:rFonts w:ascii="Wingdings" w:hAnsi="Wingdings" w:hint="default"/>
      </w:rPr>
    </w:lvl>
    <w:lvl w:ilvl="3" w:tplc="0DE0D120">
      <w:start w:val="1"/>
      <w:numFmt w:val="bullet"/>
      <w:lvlText w:val=""/>
      <w:lvlJc w:val="left"/>
      <w:pPr>
        <w:ind w:left="2880" w:hanging="360"/>
      </w:pPr>
      <w:rPr>
        <w:rFonts w:ascii="Symbol" w:hAnsi="Symbol" w:hint="default"/>
      </w:rPr>
    </w:lvl>
    <w:lvl w:ilvl="4" w:tplc="48544310">
      <w:start w:val="1"/>
      <w:numFmt w:val="bullet"/>
      <w:lvlText w:val="o"/>
      <w:lvlJc w:val="left"/>
      <w:pPr>
        <w:ind w:left="3600" w:hanging="360"/>
      </w:pPr>
      <w:rPr>
        <w:rFonts w:ascii="Courier New" w:hAnsi="Courier New" w:cs="Courier New" w:hint="default"/>
      </w:rPr>
    </w:lvl>
    <w:lvl w:ilvl="5" w:tplc="1234C982">
      <w:start w:val="1"/>
      <w:numFmt w:val="bullet"/>
      <w:pStyle w:val="ListBullet3"/>
      <w:lvlText w:val=""/>
      <w:lvlJc w:val="left"/>
      <w:pPr>
        <w:ind w:left="4320" w:hanging="360"/>
      </w:pPr>
      <w:rPr>
        <w:rFonts w:ascii="Wingdings" w:hAnsi="Wingdings" w:hint="default"/>
      </w:rPr>
    </w:lvl>
    <w:lvl w:ilvl="6" w:tplc="1D8833D2">
      <w:start w:val="1"/>
      <w:numFmt w:val="bullet"/>
      <w:lvlText w:val=""/>
      <w:lvlJc w:val="left"/>
      <w:pPr>
        <w:ind w:left="5040" w:hanging="360"/>
      </w:pPr>
      <w:rPr>
        <w:rFonts w:ascii="Symbol" w:hAnsi="Symbol" w:hint="default"/>
      </w:rPr>
    </w:lvl>
    <w:lvl w:ilvl="7" w:tplc="4AE4707A">
      <w:start w:val="1"/>
      <w:numFmt w:val="bullet"/>
      <w:lvlText w:val="o"/>
      <w:lvlJc w:val="left"/>
      <w:pPr>
        <w:ind w:left="5760" w:hanging="360"/>
      </w:pPr>
      <w:rPr>
        <w:rFonts w:ascii="Courier New" w:hAnsi="Courier New" w:cs="Courier New" w:hint="default"/>
      </w:rPr>
    </w:lvl>
    <w:lvl w:ilvl="8" w:tplc="7364639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456C9A4">
      <w:start w:val="1"/>
      <w:numFmt w:val="bullet"/>
      <w:lvlText w:val=""/>
      <w:lvlJc w:val="left"/>
      <w:pPr>
        <w:ind w:left="360" w:hanging="360"/>
      </w:pPr>
      <w:rPr>
        <w:rFonts w:ascii="Symbol" w:hAnsi="Symbol" w:hint="default"/>
      </w:rPr>
    </w:lvl>
    <w:lvl w:ilvl="1" w:tplc="10ACDAA0" w:tentative="1">
      <w:start w:val="1"/>
      <w:numFmt w:val="bullet"/>
      <w:lvlText w:val="o"/>
      <w:lvlJc w:val="left"/>
      <w:pPr>
        <w:ind w:left="1080" w:hanging="360"/>
      </w:pPr>
      <w:rPr>
        <w:rFonts w:ascii="Courier New" w:hAnsi="Courier New" w:cs="Courier New" w:hint="default"/>
      </w:rPr>
    </w:lvl>
    <w:lvl w:ilvl="2" w:tplc="B3E4B77E" w:tentative="1">
      <w:start w:val="1"/>
      <w:numFmt w:val="bullet"/>
      <w:lvlText w:val=""/>
      <w:lvlJc w:val="left"/>
      <w:pPr>
        <w:ind w:left="1800" w:hanging="360"/>
      </w:pPr>
      <w:rPr>
        <w:rFonts w:ascii="Wingdings" w:hAnsi="Wingdings" w:hint="default"/>
      </w:rPr>
    </w:lvl>
    <w:lvl w:ilvl="3" w:tplc="DF242CF0" w:tentative="1">
      <w:start w:val="1"/>
      <w:numFmt w:val="bullet"/>
      <w:lvlText w:val=""/>
      <w:lvlJc w:val="left"/>
      <w:pPr>
        <w:ind w:left="2520" w:hanging="360"/>
      </w:pPr>
      <w:rPr>
        <w:rFonts w:ascii="Symbol" w:hAnsi="Symbol" w:hint="default"/>
      </w:rPr>
    </w:lvl>
    <w:lvl w:ilvl="4" w:tplc="44EA51BC" w:tentative="1">
      <w:start w:val="1"/>
      <w:numFmt w:val="bullet"/>
      <w:lvlText w:val="o"/>
      <w:lvlJc w:val="left"/>
      <w:pPr>
        <w:ind w:left="3240" w:hanging="360"/>
      </w:pPr>
      <w:rPr>
        <w:rFonts w:ascii="Courier New" w:hAnsi="Courier New" w:cs="Courier New" w:hint="default"/>
      </w:rPr>
    </w:lvl>
    <w:lvl w:ilvl="5" w:tplc="32B83954" w:tentative="1">
      <w:start w:val="1"/>
      <w:numFmt w:val="bullet"/>
      <w:lvlText w:val=""/>
      <w:lvlJc w:val="left"/>
      <w:pPr>
        <w:ind w:left="3960" w:hanging="360"/>
      </w:pPr>
      <w:rPr>
        <w:rFonts w:ascii="Wingdings" w:hAnsi="Wingdings" w:hint="default"/>
      </w:rPr>
    </w:lvl>
    <w:lvl w:ilvl="6" w:tplc="CA92F440" w:tentative="1">
      <w:start w:val="1"/>
      <w:numFmt w:val="bullet"/>
      <w:lvlText w:val=""/>
      <w:lvlJc w:val="left"/>
      <w:pPr>
        <w:ind w:left="4680" w:hanging="360"/>
      </w:pPr>
      <w:rPr>
        <w:rFonts w:ascii="Symbol" w:hAnsi="Symbol" w:hint="default"/>
      </w:rPr>
    </w:lvl>
    <w:lvl w:ilvl="7" w:tplc="F788B142" w:tentative="1">
      <w:start w:val="1"/>
      <w:numFmt w:val="bullet"/>
      <w:lvlText w:val="o"/>
      <w:lvlJc w:val="left"/>
      <w:pPr>
        <w:ind w:left="5400" w:hanging="360"/>
      </w:pPr>
      <w:rPr>
        <w:rFonts w:ascii="Courier New" w:hAnsi="Courier New" w:cs="Courier New" w:hint="default"/>
      </w:rPr>
    </w:lvl>
    <w:lvl w:ilvl="8" w:tplc="DB12F4E0" w:tentative="1">
      <w:start w:val="1"/>
      <w:numFmt w:val="bullet"/>
      <w:lvlText w:val=""/>
      <w:lvlJc w:val="left"/>
      <w:pPr>
        <w:ind w:left="6120" w:hanging="360"/>
      </w:pPr>
      <w:rPr>
        <w:rFonts w:ascii="Wingdings" w:hAnsi="Wingdings" w:hint="default"/>
      </w:rPr>
    </w:lvl>
  </w:abstractNum>
  <w:abstractNum w:abstractNumId="21" w15:restartNumberingAfterBreak="0">
    <w:nsid w:val="3E7560F0"/>
    <w:multiLevelType w:val="hybridMultilevel"/>
    <w:tmpl w:val="5504F770"/>
    <w:lvl w:ilvl="0" w:tplc="BB52C95E">
      <w:start w:val="1"/>
      <w:numFmt w:val="lowerRoman"/>
      <w:lvlText w:val="(%1)"/>
      <w:lvlJc w:val="left"/>
      <w:pPr>
        <w:ind w:left="1080" w:hanging="720"/>
      </w:pPr>
      <w:rPr>
        <w:rFonts w:hint="default"/>
      </w:rPr>
    </w:lvl>
    <w:lvl w:ilvl="1" w:tplc="BE624464" w:tentative="1">
      <w:start w:val="1"/>
      <w:numFmt w:val="lowerLetter"/>
      <w:lvlText w:val="%2."/>
      <w:lvlJc w:val="left"/>
      <w:pPr>
        <w:ind w:left="1440" w:hanging="360"/>
      </w:pPr>
    </w:lvl>
    <w:lvl w:ilvl="2" w:tplc="11B6DA56" w:tentative="1">
      <w:start w:val="1"/>
      <w:numFmt w:val="lowerRoman"/>
      <w:lvlText w:val="%3."/>
      <w:lvlJc w:val="right"/>
      <w:pPr>
        <w:ind w:left="2160" w:hanging="180"/>
      </w:pPr>
    </w:lvl>
    <w:lvl w:ilvl="3" w:tplc="C7861B04" w:tentative="1">
      <w:start w:val="1"/>
      <w:numFmt w:val="decimal"/>
      <w:lvlText w:val="%4."/>
      <w:lvlJc w:val="left"/>
      <w:pPr>
        <w:ind w:left="2880" w:hanging="360"/>
      </w:pPr>
    </w:lvl>
    <w:lvl w:ilvl="4" w:tplc="DB8C15A0" w:tentative="1">
      <w:start w:val="1"/>
      <w:numFmt w:val="lowerLetter"/>
      <w:lvlText w:val="%5."/>
      <w:lvlJc w:val="left"/>
      <w:pPr>
        <w:ind w:left="3600" w:hanging="360"/>
      </w:pPr>
    </w:lvl>
    <w:lvl w:ilvl="5" w:tplc="F4EC8632" w:tentative="1">
      <w:start w:val="1"/>
      <w:numFmt w:val="lowerRoman"/>
      <w:lvlText w:val="%6."/>
      <w:lvlJc w:val="right"/>
      <w:pPr>
        <w:ind w:left="4320" w:hanging="180"/>
      </w:pPr>
    </w:lvl>
    <w:lvl w:ilvl="6" w:tplc="B1161A68" w:tentative="1">
      <w:start w:val="1"/>
      <w:numFmt w:val="decimal"/>
      <w:lvlText w:val="%7."/>
      <w:lvlJc w:val="left"/>
      <w:pPr>
        <w:ind w:left="5040" w:hanging="360"/>
      </w:pPr>
    </w:lvl>
    <w:lvl w:ilvl="7" w:tplc="58E00EF0" w:tentative="1">
      <w:start w:val="1"/>
      <w:numFmt w:val="lowerLetter"/>
      <w:lvlText w:val="%8."/>
      <w:lvlJc w:val="left"/>
      <w:pPr>
        <w:ind w:left="5760" w:hanging="360"/>
      </w:pPr>
    </w:lvl>
    <w:lvl w:ilvl="8" w:tplc="575A6F68" w:tentative="1">
      <w:start w:val="1"/>
      <w:numFmt w:val="lowerRoman"/>
      <w:lvlText w:val="%9."/>
      <w:lvlJc w:val="right"/>
      <w:pPr>
        <w:ind w:left="6480" w:hanging="180"/>
      </w:pPr>
    </w:lvl>
  </w:abstractNum>
  <w:abstractNum w:abstractNumId="22" w15:restartNumberingAfterBreak="0">
    <w:nsid w:val="42C65C7F"/>
    <w:multiLevelType w:val="hybridMultilevel"/>
    <w:tmpl w:val="2CE0D2A2"/>
    <w:lvl w:ilvl="0" w:tplc="BB52C95E">
      <w:start w:val="1"/>
      <w:numFmt w:val="lowerRoman"/>
      <w:lvlText w:val="(%1)"/>
      <w:lvlJc w:val="left"/>
      <w:pPr>
        <w:ind w:left="1080" w:hanging="720"/>
      </w:pPr>
      <w:rPr>
        <w:rFonts w:hint="default"/>
      </w:rPr>
    </w:lvl>
    <w:lvl w:ilvl="1" w:tplc="BE624464" w:tentative="1">
      <w:start w:val="1"/>
      <w:numFmt w:val="lowerLetter"/>
      <w:lvlText w:val="%2."/>
      <w:lvlJc w:val="left"/>
      <w:pPr>
        <w:ind w:left="1440" w:hanging="360"/>
      </w:pPr>
    </w:lvl>
    <w:lvl w:ilvl="2" w:tplc="11B6DA56" w:tentative="1">
      <w:start w:val="1"/>
      <w:numFmt w:val="lowerRoman"/>
      <w:lvlText w:val="%3."/>
      <w:lvlJc w:val="right"/>
      <w:pPr>
        <w:ind w:left="2160" w:hanging="180"/>
      </w:pPr>
    </w:lvl>
    <w:lvl w:ilvl="3" w:tplc="C7861B04" w:tentative="1">
      <w:start w:val="1"/>
      <w:numFmt w:val="decimal"/>
      <w:lvlText w:val="%4."/>
      <w:lvlJc w:val="left"/>
      <w:pPr>
        <w:ind w:left="2880" w:hanging="360"/>
      </w:pPr>
    </w:lvl>
    <w:lvl w:ilvl="4" w:tplc="DB8C15A0" w:tentative="1">
      <w:start w:val="1"/>
      <w:numFmt w:val="lowerLetter"/>
      <w:lvlText w:val="%5."/>
      <w:lvlJc w:val="left"/>
      <w:pPr>
        <w:ind w:left="3600" w:hanging="360"/>
      </w:pPr>
    </w:lvl>
    <w:lvl w:ilvl="5" w:tplc="F4EC8632" w:tentative="1">
      <w:start w:val="1"/>
      <w:numFmt w:val="lowerRoman"/>
      <w:lvlText w:val="%6."/>
      <w:lvlJc w:val="right"/>
      <w:pPr>
        <w:ind w:left="4320" w:hanging="180"/>
      </w:pPr>
    </w:lvl>
    <w:lvl w:ilvl="6" w:tplc="B1161A68" w:tentative="1">
      <w:start w:val="1"/>
      <w:numFmt w:val="decimal"/>
      <w:lvlText w:val="%7."/>
      <w:lvlJc w:val="left"/>
      <w:pPr>
        <w:ind w:left="5040" w:hanging="360"/>
      </w:pPr>
    </w:lvl>
    <w:lvl w:ilvl="7" w:tplc="58E00EF0" w:tentative="1">
      <w:start w:val="1"/>
      <w:numFmt w:val="lowerLetter"/>
      <w:lvlText w:val="%8."/>
      <w:lvlJc w:val="left"/>
      <w:pPr>
        <w:ind w:left="5760" w:hanging="360"/>
      </w:pPr>
    </w:lvl>
    <w:lvl w:ilvl="8" w:tplc="575A6F6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6668F2C">
      <w:start w:val="1"/>
      <w:numFmt w:val="lowerRoman"/>
      <w:lvlText w:val="(%1)"/>
      <w:lvlJc w:val="left"/>
      <w:pPr>
        <w:ind w:left="1080" w:hanging="720"/>
      </w:pPr>
      <w:rPr>
        <w:rFonts w:hint="default"/>
      </w:rPr>
    </w:lvl>
    <w:lvl w:ilvl="1" w:tplc="13E23E7C" w:tentative="1">
      <w:start w:val="1"/>
      <w:numFmt w:val="lowerLetter"/>
      <w:lvlText w:val="%2."/>
      <w:lvlJc w:val="left"/>
      <w:pPr>
        <w:ind w:left="1440" w:hanging="360"/>
      </w:pPr>
    </w:lvl>
    <w:lvl w:ilvl="2" w:tplc="7794CD04" w:tentative="1">
      <w:start w:val="1"/>
      <w:numFmt w:val="lowerRoman"/>
      <w:lvlText w:val="%3."/>
      <w:lvlJc w:val="right"/>
      <w:pPr>
        <w:ind w:left="2160" w:hanging="180"/>
      </w:pPr>
    </w:lvl>
    <w:lvl w:ilvl="3" w:tplc="C76ABE1C" w:tentative="1">
      <w:start w:val="1"/>
      <w:numFmt w:val="decimal"/>
      <w:lvlText w:val="%4."/>
      <w:lvlJc w:val="left"/>
      <w:pPr>
        <w:ind w:left="2880" w:hanging="360"/>
      </w:pPr>
    </w:lvl>
    <w:lvl w:ilvl="4" w:tplc="B0A2AB7E" w:tentative="1">
      <w:start w:val="1"/>
      <w:numFmt w:val="lowerLetter"/>
      <w:lvlText w:val="%5."/>
      <w:lvlJc w:val="left"/>
      <w:pPr>
        <w:ind w:left="3600" w:hanging="360"/>
      </w:pPr>
    </w:lvl>
    <w:lvl w:ilvl="5" w:tplc="9E92CEA8" w:tentative="1">
      <w:start w:val="1"/>
      <w:numFmt w:val="lowerRoman"/>
      <w:lvlText w:val="%6."/>
      <w:lvlJc w:val="right"/>
      <w:pPr>
        <w:ind w:left="4320" w:hanging="180"/>
      </w:pPr>
    </w:lvl>
    <w:lvl w:ilvl="6" w:tplc="90D6CFD2" w:tentative="1">
      <w:start w:val="1"/>
      <w:numFmt w:val="decimal"/>
      <w:lvlText w:val="%7."/>
      <w:lvlJc w:val="left"/>
      <w:pPr>
        <w:ind w:left="5040" w:hanging="360"/>
      </w:pPr>
    </w:lvl>
    <w:lvl w:ilvl="7" w:tplc="5A9C95D4" w:tentative="1">
      <w:start w:val="1"/>
      <w:numFmt w:val="lowerLetter"/>
      <w:lvlText w:val="%8."/>
      <w:lvlJc w:val="left"/>
      <w:pPr>
        <w:ind w:left="5760" w:hanging="360"/>
      </w:pPr>
    </w:lvl>
    <w:lvl w:ilvl="8" w:tplc="829C3F4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0063BF4">
      <w:start w:val="1"/>
      <w:numFmt w:val="lowerRoman"/>
      <w:lvlText w:val="(%1)"/>
      <w:lvlJc w:val="left"/>
      <w:pPr>
        <w:ind w:left="1080" w:hanging="720"/>
      </w:pPr>
      <w:rPr>
        <w:rFonts w:hint="default"/>
        <w:b w:val="0"/>
      </w:rPr>
    </w:lvl>
    <w:lvl w:ilvl="1" w:tplc="797E6DCE" w:tentative="1">
      <w:start w:val="1"/>
      <w:numFmt w:val="lowerLetter"/>
      <w:lvlText w:val="%2."/>
      <w:lvlJc w:val="left"/>
      <w:pPr>
        <w:ind w:left="1440" w:hanging="360"/>
      </w:pPr>
    </w:lvl>
    <w:lvl w:ilvl="2" w:tplc="DC08DD54" w:tentative="1">
      <w:start w:val="1"/>
      <w:numFmt w:val="lowerRoman"/>
      <w:lvlText w:val="%3."/>
      <w:lvlJc w:val="right"/>
      <w:pPr>
        <w:ind w:left="2160" w:hanging="180"/>
      </w:pPr>
    </w:lvl>
    <w:lvl w:ilvl="3" w:tplc="5C7EAA52" w:tentative="1">
      <w:start w:val="1"/>
      <w:numFmt w:val="decimal"/>
      <w:lvlText w:val="%4."/>
      <w:lvlJc w:val="left"/>
      <w:pPr>
        <w:ind w:left="2880" w:hanging="360"/>
      </w:pPr>
    </w:lvl>
    <w:lvl w:ilvl="4" w:tplc="900A643C" w:tentative="1">
      <w:start w:val="1"/>
      <w:numFmt w:val="lowerLetter"/>
      <w:lvlText w:val="%5."/>
      <w:lvlJc w:val="left"/>
      <w:pPr>
        <w:ind w:left="3600" w:hanging="360"/>
      </w:pPr>
    </w:lvl>
    <w:lvl w:ilvl="5" w:tplc="D3249142" w:tentative="1">
      <w:start w:val="1"/>
      <w:numFmt w:val="lowerRoman"/>
      <w:lvlText w:val="%6."/>
      <w:lvlJc w:val="right"/>
      <w:pPr>
        <w:ind w:left="4320" w:hanging="180"/>
      </w:pPr>
    </w:lvl>
    <w:lvl w:ilvl="6" w:tplc="1F26597A" w:tentative="1">
      <w:start w:val="1"/>
      <w:numFmt w:val="decimal"/>
      <w:lvlText w:val="%7."/>
      <w:lvlJc w:val="left"/>
      <w:pPr>
        <w:ind w:left="5040" w:hanging="360"/>
      </w:pPr>
    </w:lvl>
    <w:lvl w:ilvl="7" w:tplc="FD3A312A" w:tentative="1">
      <w:start w:val="1"/>
      <w:numFmt w:val="lowerLetter"/>
      <w:lvlText w:val="%8."/>
      <w:lvlJc w:val="left"/>
      <w:pPr>
        <w:ind w:left="5760" w:hanging="360"/>
      </w:pPr>
    </w:lvl>
    <w:lvl w:ilvl="8" w:tplc="751AC3A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16222CC">
      <w:start w:val="1"/>
      <w:numFmt w:val="lowerRoman"/>
      <w:lvlText w:val="(%1)"/>
      <w:lvlJc w:val="left"/>
      <w:pPr>
        <w:ind w:left="1080" w:hanging="720"/>
      </w:pPr>
      <w:rPr>
        <w:rFonts w:hint="default"/>
        <w:b w:val="0"/>
      </w:rPr>
    </w:lvl>
    <w:lvl w:ilvl="1" w:tplc="651A0C26" w:tentative="1">
      <w:start w:val="1"/>
      <w:numFmt w:val="lowerLetter"/>
      <w:lvlText w:val="%2."/>
      <w:lvlJc w:val="left"/>
      <w:pPr>
        <w:ind w:left="1440" w:hanging="360"/>
      </w:pPr>
    </w:lvl>
    <w:lvl w:ilvl="2" w:tplc="8D90505C" w:tentative="1">
      <w:start w:val="1"/>
      <w:numFmt w:val="lowerRoman"/>
      <w:lvlText w:val="%3."/>
      <w:lvlJc w:val="right"/>
      <w:pPr>
        <w:ind w:left="2160" w:hanging="180"/>
      </w:pPr>
    </w:lvl>
    <w:lvl w:ilvl="3" w:tplc="4512561C" w:tentative="1">
      <w:start w:val="1"/>
      <w:numFmt w:val="decimal"/>
      <w:lvlText w:val="%4."/>
      <w:lvlJc w:val="left"/>
      <w:pPr>
        <w:ind w:left="2880" w:hanging="360"/>
      </w:pPr>
    </w:lvl>
    <w:lvl w:ilvl="4" w:tplc="E4786260" w:tentative="1">
      <w:start w:val="1"/>
      <w:numFmt w:val="lowerLetter"/>
      <w:lvlText w:val="%5."/>
      <w:lvlJc w:val="left"/>
      <w:pPr>
        <w:ind w:left="3600" w:hanging="360"/>
      </w:pPr>
    </w:lvl>
    <w:lvl w:ilvl="5" w:tplc="766CA25C" w:tentative="1">
      <w:start w:val="1"/>
      <w:numFmt w:val="lowerRoman"/>
      <w:lvlText w:val="%6."/>
      <w:lvlJc w:val="right"/>
      <w:pPr>
        <w:ind w:left="4320" w:hanging="180"/>
      </w:pPr>
    </w:lvl>
    <w:lvl w:ilvl="6" w:tplc="49583348" w:tentative="1">
      <w:start w:val="1"/>
      <w:numFmt w:val="decimal"/>
      <w:lvlText w:val="%7."/>
      <w:lvlJc w:val="left"/>
      <w:pPr>
        <w:ind w:left="5040" w:hanging="360"/>
      </w:pPr>
    </w:lvl>
    <w:lvl w:ilvl="7" w:tplc="D924D1B0" w:tentative="1">
      <w:start w:val="1"/>
      <w:numFmt w:val="lowerLetter"/>
      <w:lvlText w:val="%8."/>
      <w:lvlJc w:val="left"/>
      <w:pPr>
        <w:ind w:left="5760" w:hanging="360"/>
      </w:pPr>
    </w:lvl>
    <w:lvl w:ilvl="8" w:tplc="E3E2D130" w:tentative="1">
      <w:start w:val="1"/>
      <w:numFmt w:val="lowerRoman"/>
      <w:lvlText w:val="%9."/>
      <w:lvlJc w:val="right"/>
      <w:pPr>
        <w:ind w:left="6480" w:hanging="180"/>
      </w:pPr>
    </w:lvl>
  </w:abstractNum>
  <w:abstractNum w:abstractNumId="26" w15:restartNumberingAfterBreak="0">
    <w:nsid w:val="4CA819A9"/>
    <w:multiLevelType w:val="hybridMultilevel"/>
    <w:tmpl w:val="DA709768"/>
    <w:lvl w:ilvl="0" w:tplc="8E2A6A9E">
      <w:start w:val="1"/>
      <w:numFmt w:val="lowerRoman"/>
      <w:lvlText w:val="(%1)"/>
      <w:lvlJc w:val="left"/>
      <w:pPr>
        <w:ind w:left="1080" w:hanging="720"/>
      </w:pPr>
      <w:rPr>
        <w:rFonts w:hint="default"/>
      </w:rPr>
    </w:lvl>
    <w:lvl w:ilvl="1" w:tplc="9502DC5C" w:tentative="1">
      <w:start w:val="1"/>
      <w:numFmt w:val="lowerLetter"/>
      <w:lvlText w:val="%2."/>
      <w:lvlJc w:val="left"/>
      <w:pPr>
        <w:ind w:left="1440" w:hanging="360"/>
      </w:pPr>
    </w:lvl>
    <w:lvl w:ilvl="2" w:tplc="76A6456A" w:tentative="1">
      <w:start w:val="1"/>
      <w:numFmt w:val="lowerRoman"/>
      <w:lvlText w:val="%3."/>
      <w:lvlJc w:val="right"/>
      <w:pPr>
        <w:ind w:left="2160" w:hanging="180"/>
      </w:pPr>
    </w:lvl>
    <w:lvl w:ilvl="3" w:tplc="8ABE2428" w:tentative="1">
      <w:start w:val="1"/>
      <w:numFmt w:val="decimal"/>
      <w:lvlText w:val="%4."/>
      <w:lvlJc w:val="left"/>
      <w:pPr>
        <w:ind w:left="2880" w:hanging="360"/>
      </w:pPr>
    </w:lvl>
    <w:lvl w:ilvl="4" w:tplc="746009BC" w:tentative="1">
      <w:start w:val="1"/>
      <w:numFmt w:val="lowerLetter"/>
      <w:lvlText w:val="%5."/>
      <w:lvlJc w:val="left"/>
      <w:pPr>
        <w:ind w:left="3600" w:hanging="360"/>
      </w:pPr>
    </w:lvl>
    <w:lvl w:ilvl="5" w:tplc="ED7654DE" w:tentative="1">
      <w:start w:val="1"/>
      <w:numFmt w:val="lowerRoman"/>
      <w:lvlText w:val="%6."/>
      <w:lvlJc w:val="right"/>
      <w:pPr>
        <w:ind w:left="4320" w:hanging="180"/>
      </w:pPr>
    </w:lvl>
    <w:lvl w:ilvl="6" w:tplc="297ABC1A" w:tentative="1">
      <w:start w:val="1"/>
      <w:numFmt w:val="decimal"/>
      <w:lvlText w:val="%7."/>
      <w:lvlJc w:val="left"/>
      <w:pPr>
        <w:ind w:left="5040" w:hanging="360"/>
      </w:pPr>
    </w:lvl>
    <w:lvl w:ilvl="7" w:tplc="D2E8A81A" w:tentative="1">
      <w:start w:val="1"/>
      <w:numFmt w:val="lowerLetter"/>
      <w:lvlText w:val="%8."/>
      <w:lvlJc w:val="left"/>
      <w:pPr>
        <w:ind w:left="5760" w:hanging="360"/>
      </w:pPr>
    </w:lvl>
    <w:lvl w:ilvl="8" w:tplc="5C76B8C8" w:tentative="1">
      <w:start w:val="1"/>
      <w:numFmt w:val="lowerRoman"/>
      <w:lvlText w:val="%9."/>
      <w:lvlJc w:val="right"/>
      <w:pPr>
        <w:ind w:left="6480" w:hanging="180"/>
      </w:pPr>
    </w:lvl>
  </w:abstractNum>
  <w:abstractNum w:abstractNumId="27" w15:restartNumberingAfterBreak="0">
    <w:nsid w:val="4E277F90"/>
    <w:multiLevelType w:val="hybridMultilevel"/>
    <w:tmpl w:val="6CBC05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ACF0F272">
      <w:start w:val="1"/>
      <w:numFmt w:val="decimal"/>
      <w:lvlText w:val="%1."/>
      <w:lvlJc w:val="left"/>
      <w:pPr>
        <w:ind w:left="360" w:hanging="360"/>
      </w:pPr>
      <w:rPr>
        <w:rFonts w:hint="default"/>
      </w:rPr>
    </w:lvl>
    <w:lvl w:ilvl="1" w:tplc="B20E434E" w:tentative="1">
      <w:start w:val="1"/>
      <w:numFmt w:val="lowerLetter"/>
      <w:lvlText w:val="%2."/>
      <w:lvlJc w:val="left"/>
      <w:pPr>
        <w:ind w:left="1080" w:hanging="360"/>
      </w:pPr>
    </w:lvl>
    <w:lvl w:ilvl="2" w:tplc="58A29A0A" w:tentative="1">
      <w:start w:val="1"/>
      <w:numFmt w:val="lowerRoman"/>
      <w:lvlText w:val="%3."/>
      <w:lvlJc w:val="right"/>
      <w:pPr>
        <w:ind w:left="1800" w:hanging="180"/>
      </w:pPr>
    </w:lvl>
    <w:lvl w:ilvl="3" w:tplc="04DA9F94" w:tentative="1">
      <w:start w:val="1"/>
      <w:numFmt w:val="decimal"/>
      <w:lvlText w:val="%4."/>
      <w:lvlJc w:val="left"/>
      <w:pPr>
        <w:ind w:left="2520" w:hanging="360"/>
      </w:pPr>
    </w:lvl>
    <w:lvl w:ilvl="4" w:tplc="8148422C" w:tentative="1">
      <w:start w:val="1"/>
      <w:numFmt w:val="lowerLetter"/>
      <w:lvlText w:val="%5."/>
      <w:lvlJc w:val="left"/>
      <w:pPr>
        <w:ind w:left="3240" w:hanging="360"/>
      </w:pPr>
    </w:lvl>
    <w:lvl w:ilvl="5" w:tplc="F72AC264" w:tentative="1">
      <w:start w:val="1"/>
      <w:numFmt w:val="lowerRoman"/>
      <w:lvlText w:val="%6."/>
      <w:lvlJc w:val="right"/>
      <w:pPr>
        <w:ind w:left="3960" w:hanging="180"/>
      </w:pPr>
    </w:lvl>
    <w:lvl w:ilvl="6" w:tplc="32AC7698" w:tentative="1">
      <w:start w:val="1"/>
      <w:numFmt w:val="decimal"/>
      <w:lvlText w:val="%7."/>
      <w:lvlJc w:val="left"/>
      <w:pPr>
        <w:ind w:left="4680" w:hanging="360"/>
      </w:pPr>
    </w:lvl>
    <w:lvl w:ilvl="7" w:tplc="046637DE" w:tentative="1">
      <w:start w:val="1"/>
      <w:numFmt w:val="lowerLetter"/>
      <w:lvlText w:val="%8."/>
      <w:lvlJc w:val="left"/>
      <w:pPr>
        <w:ind w:left="5400" w:hanging="360"/>
      </w:pPr>
    </w:lvl>
    <w:lvl w:ilvl="8" w:tplc="C50C0C4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DBEAB06">
      <w:start w:val="1"/>
      <w:numFmt w:val="lowerRoman"/>
      <w:lvlText w:val="(%1)"/>
      <w:lvlJc w:val="left"/>
      <w:pPr>
        <w:ind w:left="1080" w:hanging="720"/>
      </w:pPr>
      <w:rPr>
        <w:rFonts w:hint="default"/>
      </w:rPr>
    </w:lvl>
    <w:lvl w:ilvl="1" w:tplc="AB52EA4A" w:tentative="1">
      <w:start w:val="1"/>
      <w:numFmt w:val="lowerLetter"/>
      <w:lvlText w:val="%2."/>
      <w:lvlJc w:val="left"/>
      <w:pPr>
        <w:ind w:left="1440" w:hanging="360"/>
      </w:pPr>
    </w:lvl>
    <w:lvl w:ilvl="2" w:tplc="D884E460" w:tentative="1">
      <w:start w:val="1"/>
      <w:numFmt w:val="lowerRoman"/>
      <w:lvlText w:val="%3."/>
      <w:lvlJc w:val="right"/>
      <w:pPr>
        <w:ind w:left="2160" w:hanging="180"/>
      </w:pPr>
    </w:lvl>
    <w:lvl w:ilvl="3" w:tplc="F9C0F0B0" w:tentative="1">
      <w:start w:val="1"/>
      <w:numFmt w:val="decimal"/>
      <w:lvlText w:val="%4."/>
      <w:lvlJc w:val="left"/>
      <w:pPr>
        <w:ind w:left="2880" w:hanging="360"/>
      </w:pPr>
    </w:lvl>
    <w:lvl w:ilvl="4" w:tplc="3B3E1726" w:tentative="1">
      <w:start w:val="1"/>
      <w:numFmt w:val="lowerLetter"/>
      <w:lvlText w:val="%5."/>
      <w:lvlJc w:val="left"/>
      <w:pPr>
        <w:ind w:left="3600" w:hanging="360"/>
      </w:pPr>
    </w:lvl>
    <w:lvl w:ilvl="5" w:tplc="8384FC8A" w:tentative="1">
      <w:start w:val="1"/>
      <w:numFmt w:val="lowerRoman"/>
      <w:lvlText w:val="%6."/>
      <w:lvlJc w:val="right"/>
      <w:pPr>
        <w:ind w:left="4320" w:hanging="180"/>
      </w:pPr>
    </w:lvl>
    <w:lvl w:ilvl="6" w:tplc="043001F2" w:tentative="1">
      <w:start w:val="1"/>
      <w:numFmt w:val="decimal"/>
      <w:lvlText w:val="%7."/>
      <w:lvlJc w:val="left"/>
      <w:pPr>
        <w:ind w:left="5040" w:hanging="360"/>
      </w:pPr>
    </w:lvl>
    <w:lvl w:ilvl="7" w:tplc="E83C00CE" w:tentative="1">
      <w:start w:val="1"/>
      <w:numFmt w:val="lowerLetter"/>
      <w:lvlText w:val="%8."/>
      <w:lvlJc w:val="left"/>
      <w:pPr>
        <w:ind w:left="5760" w:hanging="360"/>
      </w:pPr>
    </w:lvl>
    <w:lvl w:ilvl="8" w:tplc="4E08D99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83EA2B0">
      <w:start w:val="1"/>
      <w:numFmt w:val="decimal"/>
      <w:lvlText w:val="%1."/>
      <w:lvlJc w:val="left"/>
      <w:pPr>
        <w:ind w:left="360" w:hanging="360"/>
      </w:pPr>
    </w:lvl>
    <w:lvl w:ilvl="1" w:tplc="E12C15DE" w:tentative="1">
      <w:start w:val="1"/>
      <w:numFmt w:val="lowerLetter"/>
      <w:lvlText w:val="%2."/>
      <w:lvlJc w:val="left"/>
      <w:pPr>
        <w:ind w:left="1080" w:hanging="360"/>
      </w:pPr>
    </w:lvl>
    <w:lvl w:ilvl="2" w:tplc="4066E248" w:tentative="1">
      <w:start w:val="1"/>
      <w:numFmt w:val="lowerRoman"/>
      <w:lvlText w:val="%3."/>
      <w:lvlJc w:val="right"/>
      <w:pPr>
        <w:ind w:left="1800" w:hanging="180"/>
      </w:pPr>
    </w:lvl>
    <w:lvl w:ilvl="3" w:tplc="617EB966" w:tentative="1">
      <w:start w:val="1"/>
      <w:numFmt w:val="decimal"/>
      <w:lvlText w:val="%4."/>
      <w:lvlJc w:val="left"/>
      <w:pPr>
        <w:ind w:left="2520" w:hanging="360"/>
      </w:pPr>
    </w:lvl>
    <w:lvl w:ilvl="4" w:tplc="12406020" w:tentative="1">
      <w:start w:val="1"/>
      <w:numFmt w:val="lowerLetter"/>
      <w:lvlText w:val="%5."/>
      <w:lvlJc w:val="left"/>
      <w:pPr>
        <w:ind w:left="3240" w:hanging="360"/>
      </w:pPr>
    </w:lvl>
    <w:lvl w:ilvl="5" w:tplc="3A2AE640" w:tentative="1">
      <w:start w:val="1"/>
      <w:numFmt w:val="lowerRoman"/>
      <w:lvlText w:val="%6."/>
      <w:lvlJc w:val="right"/>
      <w:pPr>
        <w:ind w:left="3960" w:hanging="180"/>
      </w:pPr>
    </w:lvl>
    <w:lvl w:ilvl="6" w:tplc="E9BEA876" w:tentative="1">
      <w:start w:val="1"/>
      <w:numFmt w:val="decimal"/>
      <w:lvlText w:val="%7."/>
      <w:lvlJc w:val="left"/>
      <w:pPr>
        <w:ind w:left="4680" w:hanging="360"/>
      </w:pPr>
    </w:lvl>
    <w:lvl w:ilvl="7" w:tplc="2E389F24" w:tentative="1">
      <w:start w:val="1"/>
      <w:numFmt w:val="lowerLetter"/>
      <w:lvlText w:val="%8."/>
      <w:lvlJc w:val="left"/>
      <w:pPr>
        <w:ind w:left="5400" w:hanging="360"/>
      </w:pPr>
    </w:lvl>
    <w:lvl w:ilvl="8" w:tplc="9DD21F5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EFC4C5E0">
      <w:start w:val="1"/>
      <w:numFmt w:val="lowerRoman"/>
      <w:lvlText w:val="(%1)"/>
      <w:lvlJc w:val="left"/>
      <w:pPr>
        <w:ind w:left="1080" w:hanging="720"/>
      </w:pPr>
      <w:rPr>
        <w:rFonts w:hint="default"/>
        <w:b w:val="0"/>
      </w:rPr>
    </w:lvl>
    <w:lvl w:ilvl="1" w:tplc="DD70CE1A" w:tentative="1">
      <w:start w:val="1"/>
      <w:numFmt w:val="lowerLetter"/>
      <w:lvlText w:val="%2."/>
      <w:lvlJc w:val="left"/>
      <w:pPr>
        <w:ind w:left="1440" w:hanging="360"/>
      </w:pPr>
    </w:lvl>
    <w:lvl w:ilvl="2" w:tplc="5B30C720" w:tentative="1">
      <w:start w:val="1"/>
      <w:numFmt w:val="lowerRoman"/>
      <w:lvlText w:val="%3."/>
      <w:lvlJc w:val="right"/>
      <w:pPr>
        <w:ind w:left="2160" w:hanging="180"/>
      </w:pPr>
    </w:lvl>
    <w:lvl w:ilvl="3" w:tplc="911A19B6" w:tentative="1">
      <w:start w:val="1"/>
      <w:numFmt w:val="decimal"/>
      <w:lvlText w:val="%4."/>
      <w:lvlJc w:val="left"/>
      <w:pPr>
        <w:ind w:left="2880" w:hanging="360"/>
      </w:pPr>
    </w:lvl>
    <w:lvl w:ilvl="4" w:tplc="C13CC736" w:tentative="1">
      <w:start w:val="1"/>
      <w:numFmt w:val="lowerLetter"/>
      <w:lvlText w:val="%5."/>
      <w:lvlJc w:val="left"/>
      <w:pPr>
        <w:ind w:left="3600" w:hanging="360"/>
      </w:pPr>
    </w:lvl>
    <w:lvl w:ilvl="5" w:tplc="0A92EF1C" w:tentative="1">
      <w:start w:val="1"/>
      <w:numFmt w:val="lowerRoman"/>
      <w:lvlText w:val="%6."/>
      <w:lvlJc w:val="right"/>
      <w:pPr>
        <w:ind w:left="4320" w:hanging="180"/>
      </w:pPr>
    </w:lvl>
    <w:lvl w:ilvl="6" w:tplc="BF24656A" w:tentative="1">
      <w:start w:val="1"/>
      <w:numFmt w:val="decimal"/>
      <w:lvlText w:val="%7."/>
      <w:lvlJc w:val="left"/>
      <w:pPr>
        <w:ind w:left="5040" w:hanging="360"/>
      </w:pPr>
    </w:lvl>
    <w:lvl w:ilvl="7" w:tplc="26E218DC" w:tentative="1">
      <w:start w:val="1"/>
      <w:numFmt w:val="lowerLetter"/>
      <w:lvlText w:val="%8."/>
      <w:lvlJc w:val="left"/>
      <w:pPr>
        <w:ind w:left="5760" w:hanging="360"/>
      </w:pPr>
    </w:lvl>
    <w:lvl w:ilvl="8" w:tplc="274011D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C68E966">
      <w:start w:val="1"/>
      <w:numFmt w:val="lowerRoman"/>
      <w:lvlText w:val="(%1)"/>
      <w:lvlJc w:val="left"/>
      <w:pPr>
        <w:ind w:left="1080" w:hanging="720"/>
      </w:pPr>
      <w:rPr>
        <w:rFonts w:hint="default"/>
      </w:rPr>
    </w:lvl>
    <w:lvl w:ilvl="1" w:tplc="6EF8913E" w:tentative="1">
      <w:start w:val="1"/>
      <w:numFmt w:val="lowerLetter"/>
      <w:lvlText w:val="%2."/>
      <w:lvlJc w:val="left"/>
      <w:pPr>
        <w:ind w:left="1440" w:hanging="360"/>
      </w:pPr>
    </w:lvl>
    <w:lvl w:ilvl="2" w:tplc="8620003A" w:tentative="1">
      <w:start w:val="1"/>
      <w:numFmt w:val="lowerRoman"/>
      <w:lvlText w:val="%3."/>
      <w:lvlJc w:val="right"/>
      <w:pPr>
        <w:ind w:left="2160" w:hanging="180"/>
      </w:pPr>
    </w:lvl>
    <w:lvl w:ilvl="3" w:tplc="28885808" w:tentative="1">
      <w:start w:val="1"/>
      <w:numFmt w:val="decimal"/>
      <w:lvlText w:val="%4."/>
      <w:lvlJc w:val="left"/>
      <w:pPr>
        <w:ind w:left="2880" w:hanging="360"/>
      </w:pPr>
    </w:lvl>
    <w:lvl w:ilvl="4" w:tplc="8A64AD90" w:tentative="1">
      <w:start w:val="1"/>
      <w:numFmt w:val="lowerLetter"/>
      <w:lvlText w:val="%5."/>
      <w:lvlJc w:val="left"/>
      <w:pPr>
        <w:ind w:left="3600" w:hanging="360"/>
      </w:pPr>
    </w:lvl>
    <w:lvl w:ilvl="5" w:tplc="E9BEDC4E" w:tentative="1">
      <w:start w:val="1"/>
      <w:numFmt w:val="lowerRoman"/>
      <w:lvlText w:val="%6."/>
      <w:lvlJc w:val="right"/>
      <w:pPr>
        <w:ind w:left="4320" w:hanging="180"/>
      </w:pPr>
    </w:lvl>
    <w:lvl w:ilvl="6" w:tplc="16AE7782" w:tentative="1">
      <w:start w:val="1"/>
      <w:numFmt w:val="decimal"/>
      <w:lvlText w:val="%7."/>
      <w:lvlJc w:val="left"/>
      <w:pPr>
        <w:ind w:left="5040" w:hanging="360"/>
      </w:pPr>
    </w:lvl>
    <w:lvl w:ilvl="7" w:tplc="5C520CC2" w:tentative="1">
      <w:start w:val="1"/>
      <w:numFmt w:val="lowerLetter"/>
      <w:lvlText w:val="%8."/>
      <w:lvlJc w:val="left"/>
      <w:pPr>
        <w:ind w:left="5760" w:hanging="360"/>
      </w:pPr>
    </w:lvl>
    <w:lvl w:ilvl="8" w:tplc="BFDAB65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14220FA">
      <w:start w:val="1"/>
      <w:numFmt w:val="lowerRoman"/>
      <w:lvlText w:val="(%1)"/>
      <w:lvlJc w:val="left"/>
      <w:pPr>
        <w:ind w:left="1080" w:hanging="720"/>
      </w:pPr>
      <w:rPr>
        <w:rFonts w:hint="default"/>
      </w:rPr>
    </w:lvl>
    <w:lvl w:ilvl="1" w:tplc="8D4E8F6E" w:tentative="1">
      <w:start w:val="1"/>
      <w:numFmt w:val="lowerLetter"/>
      <w:lvlText w:val="%2."/>
      <w:lvlJc w:val="left"/>
      <w:pPr>
        <w:ind w:left="1440" w:hanging="360"/>
      </w:pPr>
    </w:lvl>
    <w:lvl w:ilvl="2" w:tplc="D8281B88" w:tentative="1">
      <w:start w:val="1"/>
      <w:numFmt w:val="lowerRoman"/>
      <w:lvlText w:val="%3."/>
      <w:lvlJc w:val="right"/>
      <w:pPr>
        <w:ind w:left="2160" w:hanging="180"/>
      </w:pPr>
    </w:lvl>
    <w:lvl w:ilvl="3" w:tplc="8206BF04" w:tentative="1">
      <w:start w:val="1"/>
      <w:numFmt w:val="decimal"/>
      <w:lvlText w:val="%4."/>
      <w:lvlJc w:val="left"/>
      <w:pPr>
        <w:ind w:left="2880" w:hanging="360"/>
      </w:pPr>
    </w:lvl>
    <w:lvl w:ilvl="4" w:tplc="96607AA2" w:tentative="1">
      <w:start w:val="1"/>
      <w:numFmt w:val="lowerLetter"/>
      <w:lvlText w:val="%5."/>
      <w:lvlJc w:val="left"/>
      <w:pPr>
        <w:ind w:left="3600" w:hanging="360"/>
      </w:pPr>
    </w:lvl>
    <w:lvl w:ilvl="5" w:tplc="21B8DF3C" w:tentative="1">
      <w:start w:val="1"/>
      <w:numFmt w:val="lowerRoman"/>
      <w:lvlText w:val="%6."/>
      <w:lvlJc w:val="right"/>
      <w:pPr>
        <w:ind w:left="4320" w:hanging="180"/>
      </w:pPr>
    </w:lvl>
    <w:lvl w:ilvl="6" w:tplc="9E6C33D6" w:tentative="1">
      <w:start w:val="1"/>
      <w:numFmt w:val="decimal"/>
      <w:lvlText w:val="%7."/>
      <w:lvlJc w:val="left"/>
      <w:pPr>
        <w:ind w:left="5040" w:hanging="360"/>
      </w:pPr>
    </w:lvl>
    <w:lvl w:ilvl="7" w:tplc="E990FD34" w:tentative="1">
      <w:start w:val="1"/>
      <w:numFmt w:val="lowerLetter"/>
      <w:lvlText w:val="%8."/>
      <w:lvlJc w:val="left"/>
      <w:pPr>
        <w:ind w:left="5760" w:hanging="360"/>
      </w:pPr>
    </w:lvl>
    <w:lvl w:ilvl="8" w:tplc="7B4ECF5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C8AACEA">
      <w:start w:val="1"/>
      <w:numFmt w:val="lowerRoman"/>
      <w:lvlText w:val="(%1)"/>
      <w:lvlJc w:val="left"/>
      <w:pPr>
        <w:ind w:left="1004" w:hanging="720"/>
      </w:pPr>
      <w:rPr>
        <w:rFonts w:hint="default"/>
        <w:b w:val="0"/>
      </w:rPr>
    </w:lvl>
    <w:lvl w:ilvl="1" w:tplc="40D245EA" w:tentative="1">
      <w:start w:val="1"/>
      <w:numFmt w:val="lowerLetter"/>
      <w:lvlText w:val="%2."/>
      <w:lvlJc w:val="left"/>
      <w:pPr>
        <w:ind w:left="1364" w:hanging="360"/>
      </w:pPr>
    </w:lvl>
    <w:lvl w:ilvl="2" w:tplc="6D76A8B2" w:tentative="1">
      <w:start w:val="1"/>
      <w:numFmt w:val="lowerRoman"/>
      <w:lvlText w:val="%3."/>
      <w:lvlJc w:val="right"/>
      <w:pPr>
        <w:ind w:left="2084" w:hanging="180"/>
      </w:pPr>
    </w:lvl>
    <w:lvl w:ilvl="3" w:tplc="2E62F1E0" w:tentative="1">
      <w:start w:val="1"/>
      <w:numFmt w:val="decimal"/>
      <w:lvlText w:val="%4."/>
      <w:lvlJc w:val="left"/>
      <w:pPr>
        <w:ind w:left="2804" w:hanging="360"/>
      </w:pPr>
    </w:lvl>
    <w:lvl w:ilvl="4" w:tplc="B8F62E86" w:tentative="1">
      <w:start w:val="1"/>
      <w:numFmt w:val="lowerLetter"/>
      <w:lvlText w:val="%5."/>
      <w:lvlJc w:val="left"/>
      <w:pPr>
        <w:ind w:left="3524" w:hanging="360"/>
      </w:pPr>
    </w:lvl>
    <w:lvl w:ilvl="5" w:tplc="123E5782" w:tentative="1">
      <w:start w:val="1"/>
      <w:numFmt w:val="lowerRoman"/>
      <w:lvlText w:val="%6."/>
      <w:lvlJc w:val="right"/>
      <w:pPr>
        <w:ind w:left="4244" w:hanging="180"/>
      </w:pPr>
    </w:lvl>
    <w:lvl w:ilvl="6" w:tplc="920A2186" w:tentative="1">
      <w:start w:val="1"/>
      <w:numFmt w:val="decimal"/>
      <w:lvlText w:val="%7."/>
      <w:lvlJc w:val="left"/>
      <w:pPr>
        <w:ind w:left="4964" w:hanging="360"/>
      </w:pPr>
    </w:lvl>
    <w:lvl w:ilvl="7" w:tplc="7FECE24A" w:tentative="1">
      <w:start w:val="1"/>
      <w:numFmt w:val="lowerLetter"/>
      <w:lvlText w:val="%8."/>
      <w:lvlJc w:val="left"/>
      <w:pPr>
        <w:ind w:left="5684" w:hanging="360"/>
      </w:pPr>
    </w:lvl>
    <w:lvl w:ilvl="8" w:tplc="EDD6EE3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F52707C">
      <w:start w:val="1"/>
      <w:numFmt w:val="decimal"/>
      <w:lvlText w:val="%1."/>
      <w:lvlJc w:val="left"/>
      <w:pPr>
        <w:ind w:left="360" w:hanging="360"/>
      </w:pPr>
      <w:rPr>
        <w:rFonts w:hint="default"/>
      </w:rPr>
    </w:lvl>
    <w:lvl w:ilvl="1" w:tplc="AD3A3808" w:tentative="1">
      <w:start w:val="1"/>
      <w:numFmt w:val="lowerLetter"/>
      <w:lvlText w:val="%2."/>
      <w:lvlJc w:val="left"/>
      <w:pPr>
        <w:ind w:left="1080" w:hanging="360"/>
      </w:pPr>
    </w:lvl>
    <w:lvl w:ilvl="2" w:tplc="E0940B68" w:tentative="1">
      <w:start w:val="1"/>
      <w:numFmt w:val="lowerRoman"/>
      <w:lvlText w:val="%3."/>
      <w:lvlJc w:val="right"/>
      <w:pPr>
        <w:ind w:left="1800" w:hanging="180"/>
      </w:pPr>
    </w:lvl>
    <w:lvl w:ilvl="3" w:tplc="D4F6867E" w:tentative="1">
      <w:start w:val="1"/>
      <w:numFmt w:val="decimal"/>
      <w:lvlText w:val="%4."/>
      <w:lvlJc w:val="left"/>
      <w:pPr>
        <w:ind w:left="2520" w:hanging="360"/>
      </w:pPr>
    </w:lvl>
    <w:lvl w:ilvl="4" w:tplc="18D4ECD4" w:tentative="1">
      <w:start w:val="1"/>
      <w:numFmt w:val="lowerLetter"/>
      <w:lvlText w:val="%5."/>
      <w:lvlJc w:val="left"/>
      <w:pPr>
        <w:ind w:left="3240" w:hanging="360"/>
      </w:pPr>
    </w:lvl>
    <w:lvl w:ilvl="5" w:tplc="FFB4665C" w:tentative="1">
      <w:start w:val="1"/>
      <w:numFmt w:val="lowerRoman"/>
      <w:lvlText w:val="%6."/>
      <w:lvlJc w:val="right"/>
      <w:pPr>
        <w:ind w:left="3960" w:hanging="180"/>
      </w:pPr>
    </w:lvl>
    <w:lvl w:ilvl="6" w:tplc="5F2A6CF0" w:tentative="1">
      <w:start w:val="1"/>
      <w:numFmt w:val="decimal"/>
      <w:lvlText w:val="%7."/>
      <w:lvlJc w:val="left"/>
      <w:pPr>
        <w:ind w:left="4680" w:hanging="360"/>
      </w:pPr>
    </w:lvl>
    <w:lvl w:ilvl="7" w:tplc="9806A202" w:tentative="1">
      <w:start w:val="1"/>
      <w:numFmt w:val="lowerLetter"/>
      <w:lvlText w:val="%8."/>
      <w:lvlJc w:val="left"/>
      <w:pPr>
        <w:ind w:left="5400" w:hanging="360"/>
      </w:pPr>
    </w:lvl>
    <w:lvl w:ilvl="8" w:tplc="935226EA" w:tentative="1">
      <w:start w:val="1"/>
      <w:numFmt w:val="lowerRoman"/>
      <w:lvlText w:val="%9."/>
      <w:lvlJc w:val="right"/>
      <w:pPr>
        <w:ind w:left="6120" w:hanging="180"/>
      </w:pPr>
    </w:lvl>
  </w:abstractNum>
  <w:abstractNum w:abstractNumId="36" w15:restartNumberingAfterBreak="0">
    <w:nsid w:val="75BE417B"/>
    <w:multiLevelType w:val="hybridMultilevel"/>
    <w:tmpl w:val="5504F770"/>
    <w:lvl w:ilvl="0" w:tplc="1B6E8EB4">
      <w:start w:val="1"/>
      <w:numFmt w:val="lowerRoman"/>
      <w:lvlText w:val="(%1)"/>
      <w:lvlJc w:val="left"/>
      <w:pPr>
        <w:ind w:left="1080" w:hanging="720"/>
      </w:pPr>
      <w:rPr>
        <w:rFonts w:hint="default"/>
      </w:rPr>
    </w:lvl>
    <w:lvl w:ilvl="1" w:tplc="2EE42C56" w:tentative="1">
      <w:start w:val="1"/>
      <w:numFmt w:val="lowerLetter"/>
      <w:lvlText w:val="%2."/>
      <w:lvlJc w:val="left"/>
      <w:pPr>
        <w:ind w:left="1440" w:hanging="360"/>
      </w:pPr>
    </w:lvl>
    <w:lvl w:ilvl="2" w:tplc="3A0C5C30" w:tentative="1">
      <w:start w:val="1"/>
      <w:numFmt w:val="lowerRoman"/>
      <w:lvlText w:val="%3."/>
      <w:lvlJc w:val="right"/>
      <w:pPr>
        <w:ind w:left="2160" w:hanging="180"/>
      </w:pPr>
    </w:lvl>
    <w:lvl w:ilvl="3" w:tplc="0EDC93D6" w:tentative="1">
      <w:start w:val="1"/>
      <w:numFmt w:val="decimal"/>
      <w:lvlText w:val="%4."/>
      <w:lvlJc w:val="left"/>
      <w:pPr>
        <w:ind w:left="2880" w:hanging="360"/>
      </w:pPr>
    </w:lvl>
    <w:lvl w:ilvl="4" w:tplc="DBB68E6C" w:tentative="1">
      <w:start w:val="1"/>
      <w:numFmt w:val="lowerLetter"/>
      <w:lvlText w:val="%5."/>
      <w:lvlJc w:val="left"/>
      <w:pPr>
        <w:ind w:left="3600" w:hanging="360"/>
      </w:pPr>
    </w:lvl>
    <w:lvl w:ilvl="5" w:tplc="5CC8CEFE" w:tentative="1">
      <w:start w:val="1"/>
      <w:numFmt w:val="lowerRoman"/>
      <w:lvlText w:val="%6."/>
      <w:lvlJc w:val="right"/>
      <w:pPr>
        <w:ind w:left="4320" w:hanging="180"/>
      </w:pPr>
    </w:lvl>
    <w:lvl w:ilvl="6" w:tplc="96FA75BA" w:tentative="1">
      <w:start w:val="1"/>
      <w:numFmt w:val="decimal"/>
      <w:lvlText w:val="%7."/>
      <w:lvlJc w:val="left"/>
      <w:pPr>
        <w:ind w:left="5040" w:hanging="360"/>
      </w:pPr>
    </w:lvl>
    <w:lvl w:ilvl="7" w:tplc="EDC89DEA" w:tentative="1">
      <w:start w:val="1"/>
      <w:numFmt w:val="lowerLetter"/>
      <w:lvlText w:val="%8."/>
      <w:lvlJc w:val="left"/>
      <w:pPr>
        <w:ind w:left="5760" w:hanging="360"/>
      </w:pPr>
    </w:lvl>
    <w:lvl w:ilvl="8" w:tplc="8F8A4D00" w:tentative="1">
      <w:start w:val="1"/>
      <w:numFmt w:val="lowerRoman"/>
      <w:lvlText w:val="%9."/>
      <w:lvlJc w:val="right"/>
      <w:pPr>
        <w:ind w:left="6480" w:hanging="180"/>
      </w:pPr>
    </w:lvl>
  </w:abstractNum>
  <w:abstractNum w:abstractNumId="37" w15:restartNumberingAfterBreak="0">
    <w:nsid w:val="78C332D4"/>
    <w:multiLevelType w:val="hybridMultilevel"/>
    <w:tmpl w:val="AD202ED8"/>
    <w:lvl w:ilvl="0" w:tplc="1B6E8EB4">
      <w:start w:val="1"/>
      <w:numFmt w:val="lowerRoman"/>
      <w:lvlText w:val="(%1)"/>
      <w:lvlJc w:val="left"/>
      <w:pPr>
        <w:ind w:left="1080" w:hanging="720"/>
      </w:pPr>
      <w:rPr>
        <w:rFonts w:hint="default"/>
      </w:rPr>
    </w:lvl>
    <w:lvl w:ilvl="1" w:tplc="2EE42C56" w:tentative="1">
      <w:start w:val="1"/>
      <w:numFmt w:val="lowerLetter"/>
      <w:lvlText w:val="%2."/>
      <w:lvlJc w:val="left"/>
      <w:pPr>
        <w:ind w:left="1440" w:hanging="360"/>
      </w:pPr>
    </w:lvl>
    <w:lvl w:ilvl="2" w:tplc="3A0C5C30" w:tentative="1">
      <w:start w:val="1"/>
      <w:numFmt w:val="lowerRoman"/>
      <w:lvlText w:val="%3."/>
      <w:lvlJc w:val="right"/>
      <w:pPr>
        <w:ind w:left="2160" w:hanging="180"/>
      </w:pPr>
    </w:lvl>
    <w:lvl w:ilvl="3" w:tplc="0EDC93D6" w:tentative="1">
      <w:start w:val="1"/>
      <w:numFmt w:val="decimal"/>
      <w:lvlText w:val="%4."/>
      <w:lvlJc w:val="left"/>
      <w:pPr>
        <w:ind w:left="2880" w:hanging="360"/>
      </w:pPr>
    </w:lvl>
    <w:lvl w:ilvl="4" w:tplc="DBB68E6C" w:tentative="1">
      <w:start w:val="1"/>
      <w:numFmt w:val="lowerLetter"/>
      <w:lvlText w:val="%5."/>
      <w:lvlJc w:val="left"/>
      <w:pPr>
        <w:ind w:left="3600" w:hanging="360"/>
      </w:pPr>
    </w:lvl>
    <w:lvl w:ilvl="5" w:tplc="5CC8CEFE" w:tentative="1">
      <w:start w:val="1"/>
      <w:numFmt w:val="lowerRoman"/>
      <w:lvlText w:val="%6."/>
      <w:lvlJc w:val="right"/>
      <w:pPr>
        <w:ind w:left="4320" w:hanging="180"/>
      </w:pPr>
    </w:lvl>
    <w:lvl w:ilvl="6" w:tplc="96FA75BA" w:tentative="1">
      <w:start w:val="1"/>
      <w:numFmt w:val="decimal"/>
      <w:lvlText w:val="%7."/>
      <w:lvlJc w:val="left"/>
      <w:pPr>
        <w:ind w:left="5040" w:hanging="360"/>
      </w:pPr>
    </w:lvl>
    <w:lvl w:ilvl="7" w:tplc="EDC89DEA" w:tentative="1">
      <w:start w:val="1"/>
      <w:numFmt w:val="lowerLetter"/>
      <w:lvlText w:val="%8."/>
      <w:lvlJc w:val="left"/>
      <w:pPr>
        <w:ind w:left="5760" w:hanging="360"/>
      </w:pPr>
    </w:lvl>
    <w:lvl w:ilvl="8" w:tplc="8F8A4D0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144E6F46">
      <w:start w:val="1"/>
      <w:numFmt w:val="decimal"/>
      <w:lvlText w:val="%1."/>
      <w:lvlJc w:val="left"/>
      <w:pPr>
        <w:ind w:left="360" w:hanging="360"/>
      </w:pPr>
      <w:rPr>
        <w:rFonts w:hint="default"/>
      </w:rPr>
    </w:lvl>
    <w:lvl w:ilvl="1" w:tplc="4A8676B2" w:tentative="1">
      <w:start w:val="1"/>
      <w:numFmt w:val="lowerLetter"/>
      <w:lvlText w:val="%2."/>
      <w:lvlJc w:val="left"/>
      <w:pPr>
        <w:ind w:left="1080" w:hanging="360"/>
      </w:pPr>
    </w:lvl>
    <w:lvl w:ilvl="2" w:tplc="29506470" w:tentative="1">
      <w:start w:val="1"/>
      <w:numFmt w:val="lowerRoman"/>
      <w:lvlText w:val="%3."/>
      <w:lvlJc w:val="right"/>
      <w:pPr>
        <w:ind w:left="1800" w:hanging="180"/>
      </w:pPr>
    </w:lvl>
    <w:lvl w:ilvl="3" w:tplc="A94C43B8" w:tentative="1">
      <w:start w:val="1"/>
      <w:numFmt w:val="decimal"/>
      <w:lvlText w:val="%4."/>
      <w:lvlJc w:val="left"/>
      <w:pPr>
        <w:ind w:left="2520" w:hanging="360"/>
      </w:pPr>
    </w:lvl>
    <w:lvl w:ilvl="4" w:tplc="3BE42794" w:tentative="1">
      <w:start w:val="1"/>
      <w:numFmt w:val="lowerLetter"/>
      <w:lvlText w:val="%5."/>
      <w:lvlJc w:val="left"/>
      <w:pPr>
        <w:ind w:left="3240" w:hanging="360"/>
      </w:pPr>
    </w:lvl>
    <w:lvl w:ilvl="5" w:tplc="C8DAD564" w:tentative="1">
      <w:start w:val="1"/>
      <w:numFmt w:val="lowerRoman"/>
      <w:lvlText w:val="%6."/>
      <w:lvlJc w:val="right"/>
      <w:pPr>
        <w:ind w:left="3960" w:hanging="180"/>
      </w:pPr>
    </w:lvl>
    <w:lvl w:ilvl="6" w:tplc="F836DACE" w:tentative="1">
      <w:start w:val="1"/>
      <w:numFmt w:val="decimal"/>
      <w:lvlText w:val="%7."/>
      <w:lvlJc w:val="left"/>
      <w:pPr>
        <w:ind w:left="4680" w:hanging="360"/>
      </w:pPr>
    </w:lvl>
    <w:lvl w:ilvl="7" w:tplc="9E56E192" w:tentative="1">
      <w:start w:val="1"/>
      <w:numFmt w:val="lowerLetter"/>
      <w:lvlText w:val="%8."/>
      <w:lvlJc w:val="left"/>
      <w:pPr>
        <w:ind w:left="5400" w:hanging="360"/>
      </w:pPr>
    </w:lvl>
    <w:lvl w:ilvl="8" w:tplc="5614D35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63227B10">
      <w:start w:val="1"/>
      <w:numFmt w:val="lowerRoman"/>
      <w:lvlText w:val="(%1)"/>
      <w:lvlJc w:val="left"/>
      <w:pPr>
        <w:ind w:left="1080" w:hanging="720"/>
      </w:pPr>
      <w:rPr>
        <w:rFonts w:hint="default"/>
      </w:rPr>
    </w:lvl>
    <w:lvl w:ilvl="1" w:tplc="B9BCD7D6" w:tentative="1">
      <w:start w:val="1"/>
      <w:numFmt w:val="lowerLetter"/>
      <w:lvlText w:val="%2."/>
      <w:lvlJc w:val="left"/>
      <w:pPr>
        <w:ind w:left="1440" w:hanging="360"/>
      </w:pPr>
    </w:lvl>
    <w:lvl w:ilvl="2" w:tplc="B2FCF43E" w:tentative="1">
      <w:start w:val="1"/>
      <w:numFmt w:val="lowerRoman"/>
      <w:lvlText w:val="%3."/>
      <w:lvlJc w:val="right"/>
      <w:pPr>
        <w:ind w:left="2160" w:hanging="180"/>
      </w:pPr>
    </w:lvl>
    <w:lvl w:ilvl="3" w:tplc="912A6C00" w:tentative="1">
      <w:start w:val="1"/>
      <w:numFmt w:val="decimal"/>
      <w:lvlText w:val="%4."/>
      <w:lvlJc w:val="left"/>
      <w:pPr>
        <w:ind w:left="2880" w:hanging="360"/>
      </w:pPr>
    </w:lvl>
    <w:lvl w:ilvl="4" w:tplc="A00A20A4" w:tentative="1">
      <w:start w:val="1"/>
      <w:numFmt w:val="lowerLetter"/>
      <w:lvlText w:val="%5."/>
      <w:lvlJc w:val="left"/>
      <w:pPr>
        <w:ind w:left="3600" w:hanging="360"/>
      </w:pPr>
    </w:lvl>
    <w:lvl w:ilvl="5" w:tplc="790C2B2C" w:tentative="1">
      <w:start w:val="1"/>
      <w:numFmt w:val="lowerRoman"/>
      <w:lvlText w:val="%6."/>
      <w:lvlJc w:val="right"/>
      <w:pPr>
        <w:ind w:left="4320" w:hanging="180"/>
      </w:pPr>
    </w:lvl>
    <w:lvl w:ilvl="6" w:tplc="837801F2" w:tentative="1">
      <w:start w:val="1"/>
      <w:numFmt w:val="decimal"/>
      <w:lvlText w:val="%7."/>
      <w:lvlJc w:val="left"/>
      <w:pPr>
        <w:ind w:left="5040" w:hanging="360"/>
      </w:pPr>
    </w:lvl>
    <w:lvl w:ilvl="7" w:tplc="21B0C040" w:tentative="1">
      <w:start w:val="1"/>
      <w:numFmt w:val="lowerLetter"/>
      <w:lvlText w:val="%8."/>
      <w:lvlJc w:val="left"/>
      <w:pPr>
        <w:ind w:left="5760" w:hanging="360"/>
      </w:pPr>
    </w:lvl>
    <w:lvl w:ilvl="8" w:tplc="D2F80A9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A8F2D640">
      <w:start w:val="1"/>
      <w:numFmt w:val="decimal"/>
      <w:lvlText w:val="%1."/>
      <w:lvlJc w:val="left"/>
      <w:pPr>
        <w:ind w:left="360" w:hanging="360"/>
      </w:pPr>
      <w:rPr>
        <w:rFonts w:hint="default"/>
      </w:rPr>
    </w:lvl>
    <w:lvl w:ilvl="1" w:tplc="E63E65D2" w:tentative="1">
      <w:start w:val="1"/>
      <w:numFmt w:val="lowerLetter"/>
      <w:lvlText w:val="%2."/>
      <w:lvlJc w:val="left"/>
      <w:pPr>
        <w:ind w:left="1080" w:hanging="360"/>
      </w:pPr>
    </w:lvl>
    <w:lvl w:ilvl="2" w:tplc="C2DE6B02" w:tentative="1">
      <w:start w:val="1"/>
      <w:numFmt w:val="lowerRoman"/>
      <w:lvlText w:val="%3."/>
      <w:lvlJc w:val="right"/>
      <w:pPr>
        <w:ind w:left="1800" w:hanging="180"/>
      </w:pPr>
    </w:lvl>
    <w:lvl w:ilvl="3" w:tplc="C9B6CEAE" w:tentative="1">
      <w:start w:val="1"/>
      <w:numFmt w:val="decimal"/>
      <w:lvlText w:val="%4."/>
      <w:lvlJc w:val="left"/>
      <w:pPr>
        <w:ind w:left="2520" w:hanging="360"/>
      </w:pPr>
    </w:lvl>
    <w:lvl w:ilvl="4" w:tplc="97066E4A" w:tentative="1">
      <w:start w:val="1"/>
      <w:numFmt w:val="lowerLetter"/>
      <w:lvlText w:val="%5."/>
      <w:lvlJc w:val="left"/>
      <w:pPr>
        <w:ind w:left="3240" w:hanging="360"/>
      </w:pPr>
    </w:lvl>
    <w:lvl w:ilvl="5" w:tplc="6A107F80" w:tentative="1">
      <w:start w:val="1"/>
      <w:numFmt w:val="lowerRoman"/>
      <w:lvlText w:val="%6."/>
      <w:lvlJc w:val="right"/>
      <w:pPr>
        <w:ind w:left="3960" w:hanging="180"/>
      </w:pPr>
    </w:lvl>
    <w:lvl w:ilvl="6" w:tplc="C04A711A" w:tentative="1">
      <w:start w:val="1"/>
      <w:numFmt w:val="decimal"/>
      <w:lvlText w:val="%7."/>
      <w:lvlJc w:val="left"/>
      <w:pPr>
        <w:ind w:left="4680" w:hanging="360"/>
      </w:pPr>
    </w:lvl>
    <w:lvl w:ilvl="7" w:tplc="7838975E" w:tentative="1">
      <w:start w:val="1"/>
      <w:numFmt w:val="lowerLetter"/>
      <w:lvlText w:val="%8."/>
      <w:lvlJc w:val="left"/>
      <w:pPr>
        <w:ind w:left="5400" w:hanging="360"/>
      </w:pPr>
    </w:lvl>
    <w:lvl w:ilvl="8" w:tplc="6BB437F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A68A07A">
      <w:start w:val="1"/>
      <w:numFmt w:val="decimal"/>
      <w:lvlText w:val="%1."/>
      <w:lvlJc w:val="left"/>
      <w:pPr>
        <w:ind w:left="360" w:hanging="360"/>
      </w:pPr>
      <w:rPr>
        <w:rFonts w:hint="default"/>
      </w:rPr>
    </w:lvl>
    <w:lvl w:ilvl="1" w:tplc="EE666006" w:tentative="1">
      <w:start w:val="1"/>
      <w:numFmt w:val="lowerLetter"/>
      <w:lvlText w:val="%2."/>
      <w:lvlJc w:val="left"/>
      <w:pPr>
        <w:ind w:left="1080" w:hanging="360"/>
      </w:pPr>
    </w:lvl>
    <w:lvl w:ilvl="2" w:tplc="1E66A4DC" w:tentative="1">
      <w:start w:val="1"/>
      <w:numFmt w:val="lowerRoman"/>
      <w:lvlText w:val="%3."/>
      <w:lvlJc w:val="right"/>
      <w:pPr>
        <w:ind w:left="1800" w:hanging="180"/>
      </w:pPr>
    </w:lvl>
    <w:lvl w:ilvl="3" w:tplc="FC304CCE" w:tentative="1">
      <w:start w:val="1"/>
      <w:numFmt w:val="decimal"/>
      <w:lvlText w:val="%4."/>
      <w:lvlJc w:val="left"/>
      <w:pPr>
        <w:ind w:left="2520" w:hanging="360"/>
      </w:pPr>
    </w:lvl>
    <w:lvl w:ilvl="4" w:tplc="C974FA5A" w:tentative="1">
      <w:start w:val="1"/>
      <w:numFmt w:val="lowerLetter"/>
      <w:lvlText w:val="%5."/>
      <w:lvlJc w:val="left"/>
      <w:pPr>
        <w:ind w:left="3240" w:hanging="360"/>
      </w:pPr>
    </w:lvl>
    <w:lvl w:ilvl="5" w:tplc="1256AE36" w:tentative="1">
      <w:start w:val="1"/>
      <w:numFmt w:val="lowerRoman"/>
      <w:lvlText w:val="%6."/>
      <w:lvlJc w:val="right"/>
      <w:pPr>
        <w:ind w:left="3960" w:hanging="180"/>
      </w:pPr>
    </w:lvl>
    <w:lvl w:ilvl="6" w:tplc="BE22AFAE" w:tentative="1">
      <w:start w:val="1"/>
      <w:numFmt w:val="decimal"/>
      <w:lvlText w:val="%7."/>
      <w:lvlJc w:val="left"/>
      <w:pPr>
        <w:ind w:left="4680" w:hanging="360"/>
      </w:pPr>
    </w:lvl>
    <w:lvl w:ilvl="7" w:tplc="5C52282E" w:tentative="1">
      <w:start w:val="1"/>
      <w:numFmt w:val="lowerLetter"/>
      <w:lvlText w:val="%8."/>
      <w:lvlJc w:val="left"/>
      <w:pPr>
        <w:ind w:left="5400" w:hanging="360"/>
      </w:pPr>
    </w:lvl>
    <w:lvl w:ilvl="8" w:tplc="EB8E60AE" w:tentative="1">
      <w:start w:val="1"/>
      <w:numFmt w:val="lowerRoman"/>
      <w:lvlText w:val="%9."/>
      <w:lvlJc w:val="right"/>
      <w:pPr>
        <w:ind w:left="6120" w:hanging="180"/>
      </w:pPr>
    </w:lvl>
  </w:abstractNum>
  <w:num w:numId="1">
    <w:abstractNumId w:val="9"/>
  </w:num>
  <w:num w:numId="2">
    <w:abstractNumId w:val="19"/>
  </w:num>
  <w:num w:numId="3">
    <w:abstractNumId w:val="38"/>
  </w:num>
  <w:num w:numId="4">
    <w:abstractNumId w:val="41"/>
  </w:num>
  <w:num w:numId="5">
    <w:abstractNumId w:val="28"/>
  </w:num>
  <w:num w:numId="6">
    <w:abstractNumId w:val="16"/>
  </w:num>
  <w:num w:numId="7">
    <w:abstractNumId w:val="35"/>
  </w:num>
  <w:num w:numId="8">
    <w:abstractNumId w:val="15"/>
  </w:num>
  <w:num w:numId="9">
    <w:abstractNumId w:val="20"/>
  </w:num>
  <w:num w:numId="10">
    <w:abstractNumId w:val="40"/>
  </w:num>
  <w:num w:numId="11">
    <w:abstractNumId w:val="14"/>
  </w:num>
  <w:num w:numId="12">
    <w:abstractNumId w:val="29"/>
  </w:num>
  <w:num w:numId="13">
    <w:abstractNumId w:val="30"/>
  </w:num>
  <w:num w:numId="14">
    <w:abstractNumId w:val="32"/>
  </w:num>
  <w:num w:numId="15">
    <w:abstractNumId w:val="24"/>
  </w:num>
  <w:num w:numId="16">
    <w:abstractNumId w:val="10"/>
  </w:num>
  <w:num w:numId="17">
    <w:abstractNumId w:val="34"/>
  </w:num>
  <w:num w:numId="18">
    <w:abstractNumId w:val="31"/>
  </w:num>
  <w:num w:numId="19">
    <w:abstractNumId w:val="17"/>
  </w:num>
  <w:num w:numId="20">
    <w:abstractNumId w:val="25"/>
  </w:num>
  <w:num w:numId="21">
    <w:abstractNumId w:val="8"/>
  </w:num>
  <w:num w:numId="22">
    <w:abstractNumId w:val="13"/>
  </w:num>
  <w:num w:numId="23">
    <w:abstractNumId w:val="33"/>
  </w:num>
  <w:num w:numId="24">
    <w:abstractNumId w:val="22"/>
  </w:num>
  <w:num w:numId="25">
    <w:abstractNumId w:val="18"/>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26"/>
  </w:num>
  <w:num w:numId="40">
    <w:abstractNumId w:val="36"/>
  </w:num>
  <w:num w:numId="41">
    <w:abstractNumId w:val="21"/>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F7"/>
    <w:rsid w:val="00000CB9"/>
    <w:rsid w:val="00003D43"/>
    <w:rsid w:val="000062A3"/>
    <w:rsid w:val="000119C3"/>
    <w:rsid w:val="0002414A"/>
    <w:rsid w:val="00025042"/>
    <w:rsid w:val="0002578B"/>
    <w:rsid w:val="00027E37"/>
    <w:rsid w:val="00045BFB"/>
    <w:rsid w:val="00050305"/>
    <w:rsid w:val="000503EE"/>
    <w:rsid w:val="000512B6"/>
    <w:rsid w:val="000527C2"/>
    <w:rsid w:val="00054FCF"/>
    <w:rsid w:val="00056E64"/>
    <w:rsid w:val="00067A88"/>
    <w:rsid w:val="000731A3"/>
    <w:rsid w:val="0007539B"/>
    <w:rsid w:val="0008666D"/>
    <w:rsid w:val="00086F16"/>
    <w:rsid w:val="00086FB7"/>
    <w:rsid w:val="0009307D"/>
    <w:rsid w:val="000A0AD3"/>
    <w:rsid w:val="000B03EF"/>
    <w:rsid w:val="000B17DF"/>
    <w:rsid w:val="000B7077"/>
    <w:rsid w:val="000C16A0"/>
    <w:rsid w:val="000C18F8"/>
    <w:rsid w:val="000C2D17"/>
    <w:rsid w:val="000C4288"/>
    <w:rsid w:val="000E1563"/>
    <w:rsid w:val="000E45EB"/>
    <w:rsid w:val="000E7C13"/>
    <w:rsid w:val="000F12D0"/>
    <w:rsid w:val="000F5EDF"/>
    <w:rsid w:val="00100489"/>
    <w:rsid w:val="00102953"/>
    <w:rsid w:val="001048AF"/>
    <w:rsid w:val="00112786"/>
    <w:rsid w:val="00115450"/>
    <w:rsid w:val="0012710D"/>
    <w:rsid w:val="00136AC7"/>
    <w:rsid w:val="00140699"/>
    <w:rsid w:val="00140DC9"/>
    <w:rsid w:val="00141940"/>
    <w:rsid w:val="00144763"/>
    <w:rsid w:val="00144FCC"/>
    <w:rsid w:val="001533ED"/>
    <w:rsid w:val="001540FE"/>
    <w:rsid w:val="00154C0E"/>
    <w:rsid w:val="00163B33"/>
    <w:rsid w:val="0016616F"/>
    <w:rsid w:val="001665B7"/>
    <w:rsid w:val="0017208B"/>
    <w:rsid w:val="00181297"/>
    <w:rsid w:val="00193A33"/>
    <w:rsid w:val="001A6985"/>
    <w:rsid w:val="001B1775"/>
    <w:rsid w:val="001B260C"/>
    <w:rsid w:val="001B72DD"/>
    <w:rsid w:val="001C11E0"/>
    <w:rsid w:val="001C53B2"/>
    <w:rsid w:val="001C67D1"/>
    <w:rsid w:val="001D59AA"/>
    <w:rsid w:val="001E1128"/>
    <w:rsid w:val="001E58BF"/>
    <w:rsid w:val="001F2CF2"/>
    <w:rsid w:val="001F4ED6"/>
    <w:rsid w:val="00213C78"/>
    <w:rsid w:val="00214511"/>
    <w:rsid w:val="00214B36"/>
    <w:rsid w:val="00217971"/>
    <w:rsid w:val="002228C6"/>
    <w:rsid w:val="002236FF"/>
    <w:rsid w:val="00224BA9"/>
    <w:rsid w:val="00225053"/>
    <w:rsid w:val="002326B6"/>
    <w:rsid w:val="0023714E"/>
    <w:rsid w:val="00237283"/>
    <w:rsid w:val="0024052E"/>
    <w:rsid w:val="00244FFA"/>
    <w:rsid w:val="00251EBE"/>
    <w:rsid w:val="00252FBF"/>
    <w:rsid w:val="0025446E"/>
    <w:rsid w:val="00254B51"/>
    <w:rsid w:val="00257BFE"/>
    <w:rsid w:val="00261E99"/>
    <w:rsid w:val="00262ADE"/>
    <w:rsid w:val="00266846"/>
    <w:rsid w:val="002705A3"/>
    <w:rsid w:val="00272661"/>
    <w:rsid w:val="00275B08"/>
    <w:rsid w:val="002767FA"/>
    <w:rsid w:val="0028594C"/>
    <w:rsid w:val="0029684C"/>
    <w:rsid w:val="002971BA"/>
    <w:rsid w:val="002978DE"/>
    <w:rsid w:val="002A0229"/>
    <w:rsid w:val="002A4F78"/>
    <w:rsid w:val="002A5274"/>
    <w:rsid w:val="002B473E"/>
    <w:rsid w:val="002C07F4"/>
    <w:rsid w:val="002C28A0"/>
    <w:rsid w:val="002C29F3"/>
    <w:rsid w:val="002C4B53"/>
    <w:rsid w:val="002D26BF"/>
    <w:rsid w:val="002D3E99"/>
    <w:rsid w:val="002D5239"/>
    <w:rsid w:val="002D5AFA"/>
    <w:rsid w:val="002E03C5"/>
    <w:rsid w:val="002E15DF"/>
    <w:rsid w:val="002F5CA9"/>
    <w:rsid w:val="002F634B"/>
    <w:rsid w:val="00303D90"/>
    <w:rsid w:val="00304B4B"/>
    <w:rsid w:val="00305A60"/>
    <w:rsid w:val="00311974"/>
    <w:rsid w:val="00311D75"/>
    <w:rsid w:val="00316ECB"/>
    <w:rsid w:val="00317797"/>
    <w:rsid w:val="00323074"/>
    <w:rsid w:val="0032654B"/>
    <w:rsid w:val="00330FF0"/>
    <w:rsid w:val="003322F5"/>
    <w:rsid w:val="00337697"/>
    <w:rsid w:val="00343C42"/>
    <w:rsid w:val="0034537E"/>
    <w:rsid w:val="00346655"/>
    <w:rsid w:val="00347FB6"/>
    <w:rsid w:val="00350CE6"/>
    <w:rsid w:val="00352DE4"/>
    <w:rsid w:val="0035317E"/>
    <w:rsid w:val="00355127"/>
    <w:rsid w:val="003561EB"/>
    <w:rsid w:val="00357EC0"/>
    <w:rsid w:val="003601C2"/>
    <w:rsid w:val="00362DAA"/>
    <w:rsid w:val="003742B7"/>
    <w:rsid w:val="00376938"/>
    <w:rsid w:val="003775AC"/>
    <w:rsid w:val="00381157"/>
    <w:rsid w:val="00386ABD"/>
    <w:rsid w:val="00391257"/>
    <w:rsid w:val="00396AAB"/>
    <w:rsid w:val="00397E80"/>
    <w:rsid w:val="003A005E"/>
    <w:rsid w:val="003A30D2"/>
    <w:rsid w:val="003B6C15"/>
    <w:rsid w:val="003D06EF"/>
    <w:rsid w:val="003D3624"/>
    <w:rsid w:val="003E0BDA"/>
    <w:rsid w:val="003E365C"/>
    <w:rsid w:val="003E60AE"/>
    <w:rsid w:val="003F080E"/>
    <w:rsid w:val="003F1D95"/>
    <w:rsid w:val="003F7DC9"/>
    <w:rsid w:val="004054A8"/>
    <w:rsid w:val="00407C92"/>
    <w:rsid w:val="004109B0"/>
    <w:rsid w:val="00411B8C"/>
    <w:rsid w:val="0042094B"/>
    <w:rsid w:val="0043008F"/>
    <w:rsid w:val="00433EF1"/>
    <w:rsid w:val="0043453D"/>
    <w:rsid w:val="00441286"/>
    <w:rsid w:val="00441788"/>
    <w:rsid w:val="00450DDA"/>
    <w:rsid w:val="00460C5A"/>
    <w:rsid w:val="004618CD"/>
    <w:rsid w:val="00475A95"/>
    <w:rsid w:val="0047621D"/>
    <w:rsid w:val="00476685"/>
    <w:rsid w:val="00483CC5"/>
    <w:rsid w:val="004928EC"/>
    <w:rsid w:val="0049522B"/>
    <w:rsid w:val="00495D14"/>
    <w:rsid w:val="004A2BC2"/>
    <w:rsid w:val="004A78DA"/>
    <w:rsid w:val="004C19E4"/>
    <w:rsid w:val="004C452F"/>
    <w:rsid w:val="004D5898"/>
    <w:rsid w:val="004F1073"/>
    <w:rsid w:val="004F7F85"/>
    <w:rsid w:val="00502DB5"/>
    <w:rsid w:val="00503873"/>
    <w:rsid w:val="005042C2"/>
    <w:rsid w:val="00506DFB"/>
    <w:rsid w:val="005206B0"/>
    <w:rsid w:val="00521A2B"/>
    <w:rsid w:val="00521F41"/>
    <w:rsid w:val="00522B47"/>
    <w:rsid w:val="00523454"/>
    <w:rsid w:val="00527ACB"/>
    <w:rsid w:val="00533AC9"/>
    <w:rsid w:val="00534E72"/>
    <w:rsid w:val="005353CE"/>
    <w:rsid w:val="00536095"/>
    <w:rsid w:val="0054118E"/>
    <w:rsid w:val="00552087"/>
    <w:rsid w:val="00553238"/>
    <w:rsid w:val="00553840"/>
    <w:rsid w:val="00560A62"/>
    <w:rsid w:val="00561B90"/>
    <w:rsid w:val="00563C72"/>
    <w:rsid w:val="005657DB"/>
    <w:rsid w:val="00570666"/>
    <w:rsid w:val="00571225"/>
    <w:rsid w:val="00576425"/>
    <w:rsid w:val="00576644"/>
    <w:rsid w:val="005815B8"/>
    <w:rsid w:val="00581831"/>
    <w:rsid w:val="00582162"/>
    <w:rsid w:val="00583D97"/>
    <w:rsid w:val="00587007"/>
    <w:rsid w:val="00594E4C"/>
    <w:rsid w:val="00597AEF"/>
    <w:rsid w:val="005A3448"/>
    <w:rsid w:val="005B2E88"/>
    <w:rsid w:val="005B315D"/>
    <w:rsid w:val="005B58E9"/>
    <w:rsid w:val="005B58F7"/>
    <w:rsid w:val="005C1388"/>
    <w:rsid w:val="005C2C23"/>
    <w:rsid w:val="005C6B55"/>
    <w:rsid w:val="005C72E1"/>
    <w:rsid w:val="005D494A"/>
    <w:rsid w:val="005D6F01"/>
    <w:rsid w:val="005E52BF"/>
    <w:rsid w:val="005F0428"/>
    <w:rsid w:val="005F133D"/>
    <w:rsid w:val="005F232B"/>
    <w:rsid w:val="005F2845"/>
    <w:rsid w:val="005F31E1"/>
    <w:rsid w:val="005F5076"/>
    <w:rsid w:val="006014DD"/>
    <w:rsid w:val="006057E3"/>
    <w:rsid w:val="00606EB4"/>
    <w:rsid w:val="006107DE"/>
    <w:rsid w:val="00614641"/>
    <w:rsid w:val="00620672"/>
    <w:rsid w:val="006223ED"/>
    <w:rsid w:val="0062303A"/>
    <w:rsid w:val="006243DB"/>
    <w:rsid w:val="0062512D"/>
    <w:rsid w:val="00630440"/>
    <w:rsid w:val="00636D13"/>
    <w:rsid w:val="00642E85"/>
    <w:rsid w:val="00660503"/>
    <w:rsid w:val="0066101D"/>
    <w:rsid w:val="00663777"/>
    <w:rsid w:val="00664D42"/>
    <w:rsid w:val="00665EF2"/>
    <w:rsid w:val="00667B00"/>
    <w:rsid w:val="006850EE"/>
    <w:rsid w:val="00693A01"/>
    <w:rsid w:val="00693F9B"/>
    <w:rsid w:val="006963C1"/>
    <w:rsid w:val="006A0C09"/>
    <w:rsid w:val="006A44BA"/>
    <w:rsid w:val="006B2C14"/>
    <w:rsid w:val="006B30DF"/>
    <w:rsid w:val="006C2EBA"/>
    <w:rsid w:val="006C34C7"/>
    <w:rsid w:val="006C46A8"/>
    <w:rsid w:val="006D16B1"/>
    <w:rsid w:val="006F4D52"/>
    <w:rsid w:val="00701D5B"/>
    <w:rsid w:val="007057CC"/>
    <w:rsid w:val="00715627"/>
    <w:rsid w:val="00715EAC"/>
    <w:rsid w:val="00723FEF"/>
    <w:rsid w:val="00725319"/>
    <w:rsid w:val="00726130"/>
    <w:rsid w:val="00731E83"/>
    <w:rsid w:val="0073334C"/>
    <w:rsid w:val="00735AA5"/>
    <w:rsid w:val="007407A3"/>
    <w:rsid w:val="00740CD1"/>
    <w:rsid w:val="0074140D"/>
    <w:rsid w:val="0074376F"/>
    <w:rsid w:val="007445AD"/>
    <w:rsid w:val="00745EAC"/>
    <w:rsid w:val="007500BA"/>
    <w:rsid w:val="00763887"/>
    <w:rsid w:val="00773548"/>
    <w:rsid w:val="007741BF"/>
    <w:rsid w:val="00783F54"/>
    <w:rsid w:val="00784459"/>
    <w:rsid w:val="0079398F"/>
    <w:rsid w:val="007962D6"/>
    <w:rsid w:val="007A0BDA"/>
    <w:rsid w:val="007A2170"/>
    <w:rsid w:val="007A2EFC"/>
    <w:rsid w:val="007A4507"/>
    <w:rsid w:val="007A5F3D"/>
    <w:rsid w:val="007B339E"/>
    <w:rsid w:val="007B3D2A"/>
    <w:rsid w:val="007B6297"/>
    <w:rsid w:val="007C743C"/>
    <w:rsid w:val="007D105C"/>
    <w:rsid w:val="007D2A3B"/>
    <w:rsid w:val="007D739D"/>
    <w:rsid w:val="007E0CA8"/>
    <w:rsid w:val="007F1EE5"/>
    <w:rsid w:val="007F1F1F"/>
    <w:rsid w:val="007F564C"/>
    <w:rsid w:val="007F7C86"/>
    <w:rsid w:val="00807414"/>
    <w:rsid w:val="0080768D"/>
    <w:rsid w:val="00811997"/>
    <w:rsid w:val="0081634F"/>
    <w:rsid w:val="00830550"/>
    <w:rsid w:val="00836287"/>
    <w:rsid w:val="008410AE"/>
    <w:rsid w:val="00845731"/>
    <w:rsid w:val="0085498C"/>
    <w:rsid w:val="008573AA"/>
    <w:rsid w:val="008574CC"/>
    <w:rsid w:val="00863D31"/>
    <w:rsid w:val="00871657"/>
    <w:rsid w:val="00877982"/>
    <w:rsid w:val="00881F0E"/>
    <w:rsid w:val="00883A75"/>
    <w:rsid w:val="00883D3C"/>
    <w:rsid w:val="00891238"/>
    <w:rsid w:val="0089270F"/>
    <w:rsid w:val="008942ED"/>
    <w:rsid w:val="008A5283"/>
    <w:rsid w:val="008A7896"/>
    <w:rsid w:val="008A7E09"/>
    <w:rsid w:val="008C21ED"/>
    <w:rsid w:val="008C2701"/>
    <w:rsid w:val="008C4EEE"/>
    <w:rsid w:val="008C5745"/>
    <w:rsid w:val="008C740A"/>
    <w:rsid w:val="008D56EA"/>
    <w:rsid w:val="008D7304"/>
    <w:rsid w:val="008E1535"/>
    <w:rsid w:val="008E5276"/>
    <w:rsid w:val="008F2D17"/>
    <w:rsid w:val="008F7AD5"/>
    <w:rsid w:val="00905880"/>
    <w:rsid w:val="00906216"/>
    <w:rsid w:val="009067F7"/>
    <w:rsid w:val="009110E9"/>
    <w:rsid w:val="0091667C"/>
    <w:rsid w:val="009221E8"/>
    <w:rsid w:val="009242B8"/>
    <w:rsid w:val="009459EA"/>
    <w:rsid w:val="00951E04"/>
    <w:rsid w:val="00962059"/>
    <w:rsid w:val="00962844"/>
    <w:rsid w:val="00964242"/>
    <w:rsid w:val="00974C64"/>
    <w:rsid w:val="0098319F"/>
    <w:rsid w:val="00983F8A"/>
    <w:rsid w:val="00986658"/>
    <w:rsid w:val="0099397B"/>
    <w:rsid w:val="009939BD"/>
    <w:rsid w:val="009972E0"/>
    <w:rsid w:val="009A085A"/>
    <w:rsid w:val="009A77B2"/>
    <w:rsid w:val="009B2487"/>
    <w:rsid w:val="009B50D9"/>
    <w:rsid w:val="009C1164"/>
    <w:rsid w:val="009C276D"/>
    <w:rsid w:val="009C4FF3"/>
    <w:rsid w:val="009C51B8"/>
    <w:rsid w:val="009C6054"/>
    <w:rsid w:val="009C6E79"/>
    <w:rsid w:val="009D6EC1"/>
    <w:rsid w:val="009E2FC9"/>
    <w:rsid w:val="009F1EE5"/>
    <w:rsid w:val="009F2662"/>
    <w:rsid w:val="009F29D0"/>
    <w:rsid w:val="009F6BAD"/>
    <w:rsid w:val="009F6E8D"/>
    <w:rsid w:val="00A0307F"/>
    <w:rsid w:val="00A14DB5"/>
    <w:rsid w:val="00A1719C"/>
    <w:rsid w:val="00A22E2C"/>
    <w:rsid w:val="00A31F2B"/>
    <w:rsid w:val="00A32577"/>
    <w:rsid w:val="00A32671"/>
    <w:rsid w:val="00A42478"/>
    <w:rsid w:val="00A750A1"/>
    <w:rsid w:val="00A7552D"/>
    <w:rsid w:val="00A81D14"/>
    <w:rsid w:val="00A821BE"/>
    <w:rsid w:val="00A87EE9"/>
    <w:rsid w:val="00A92A46"/>
    <w:rsid w:val="00A93213"/>
    <w:rsid w:val="00A9550B"/>
    <w:rsid w:val="00A961A9"/>
    <w:rsid w:val="00AA19D7"/>
    <w:rsid w:val="00AA4BBB"/>
    <w:rsid w:val="00AA54EC"/>
    <w:rsid w:val="00AA6662"/>
    <w:rsid w:val="00AA70D8"/>
    <w:rsid w:val="00AA7294"/>
    <w:rsid w:val="00AB5D45"/>
    <w:rsid w:val="00AB720C"/>
    <w:rsid w:val="00AC27EA"/>
    <w:rsid w:val="00AC6691"/>
    <w:rsid w:val="00AC69CF"/>
    <w:rsid w:val="00AC79CA"/>
    <w:rsid w:val="00AC7F25"/>
    <w:rsid w:val="00AD203A"/>
    <w:rsid w:val="00AD2071"/>
    <w:rsid w:val="00AD6950"/>
    <w:rsid w:val="00AE3184"/>
    <w:rsid w:val="00AE3F9E"/>
    <w:rsid w:val="00AE7131"/>
    <w:rsid w:val="00AF320C"/>
    <w:rsid w:val="00AF7E5E"/>
    <w:rsid w:val="00B035FF"/>
    <w:rsid w:val="00B12BD1"/>
    <w:rsid w:val="00B22897"/>
    <w:rsid w:val="00B24236"/>
    <w:rsid w:val="00B250EE"/>
    <w:rsid w:val="00B260B5"/>
    <w:rsid w:val="00B30DE7"/>
    <w:rsid w:val="00B32290"/>
    <w:rsid w:val="00B36FC2"/>
    <w:rsid w:val="00B402F7"/>
    <w:rsid w:val="00B409A6"/>
    <w:rsid w:val="00B42C88"/>
    <w:rsid w:val="00B54306"/>
    <w:rsid w:val="00B61F1E"/>
    <w:rsid w:val="00B63124"/>
    <w:rsid w:val="00B653BE"/>
    <w:rsid w:val="00B8123B"/>
    <w:rsid w:val="00B903A2"/>
    <w:rsid w:val="00B920E5"/>
    <w:rsid w:val="00B93DFC"/>
    <w:rsid w:val="00B95DD3"/>
    <w:rsid w:val="00BA6A08"/>
    <w:rsid w:val="00BB6F4A"/>
    <w:rsid w:val="00BC3FD8"/>
    <w:rsid w:val="00BD5709"/>
    <w:rsid w:val="00BD5D15"/>
    <w:rsid w:val="00BE152E"/>
    <w:rsid w:val="00BE57EC"/>
    <w:rsid w:val="00BF67A8"/>
    <w:rsid w:val="00C002E9"/>
    <w:rsid w:val="00C10ED5"/>
    <w:rsid w:val="00C14738"/>
    <w:rsid w:val="00C15652"/>
    <w:rsid w:val="00C169A2"/>
    <w:rsid w:val="00C17D9D"/>
    <w:rsid w:val="00C17F86"/>
    <w:rsid w:val="00C20094"/>
    <w:rsid w:val="00C209C3"/>
    <w:rsid w:val="00C236F5"/>
    <w:rsid w:val="00C2596C"/>
    <w:rsid w:val="00C361A7"/>
    <w:rsid w:val="00C43318"/>
    <w:rsid w:val="00C43825"/>
    <w:rsid w:val="00C46055"/>
    <w:rsid w:val="00C47900"/>
    <w:rsid w:val="00C50E28"/>
    <w:rsid w:val="00C50F61"/>
    <w:rsid w:val="00C52999"/>
    <w:rsid w:val="00C5660C"/>
    <w:rsid w:val="00C6020D"/>
    <w:rsid w:val="00C6055F"/>
    <w:rsid w:val="00C61291"/>
    <w:rsid w:val="00C6185F"/>
    <w:rsid w:val="00C61A1A"/>
    <w:rsid w:val="00C64F74"/>
    <w:rsid w:val="00C72A75"/>
    <w:rsid w:val="00C77C9A"/>
    <w:rsid w:val="00C77E26"/>
    <w:rsid w:val="00C80F8A"/>
    <w:rsid w:val="00C81601"/>
    <w:rsid w:val="00C82905"/>
    <w:rsid w:val="00C838A8"/>
    <w:rsid w:val="00C85450"/>
    <w:rsid w:val="00C962C0"/>
    <w:rsid w:val="00CA0901"/>
    <w:rsid w:val="00CA1008"/>
    <w:rsid w:val="00CB4DDD"/>
    <w:rsid w:val="00CC2D5F"/>
    <w:rsid w:val="00CC5686"/>
    <w:rsid w:val="00CD0367"/>
    <w:rsid w:val="00CD4B78"/>
    <w:rsid w:val="00CD4C99"/>
    <w:rsid w:val="00CD552D"/>
    <w:rsid w:val="00CD6A0B"/>
    <w:rsid w:val="00CE4F73"/>
    <w:rsid w:val="00CF0FED"/>
    <w:rsid w:val="00CF120B"/>
    <w:rsid w:val="00CF263C"/>
    <w:rsid w:val="00CF7304"/>
    <w:rsid w:val="00D01CB6"/>
    <w:rsid w:val="00D060C7"/>
    <w:rsid w:val="00D11633"/>
    <w:rsid w:val="00D1764B"/>
    <w:rsid w:val="00D17884"/>
    <w:rsid w:val="00D227FA"/>
    <w:rsid w:val="00D22CAE"/>
    <w:rsid w:val="00D24026"/>
    <w:rsid w:val="00D25609"/>
    <w:rsid w:val="00D261DF"/>
    <w:rsid w:val="00D2768A"/>
    <w:rsid w:val="00D30D09"/>
    <w:rsid w:val="00D40923"/>
    <w:rsid w:val="00D44B29"/>
    <w:rsid w:val="00D46FC4"/>
    <w:rsid w:val="00D51B17"/>
    <w:rsid w:val="00D52758"/>
    <w:rsid w:val="00D54AB2"/>
    <w:rsid w:val="00D568F9"/>
    <w:rsid w:val="00D60198"/>
    <w:rsid w:val="00D656CF"/>
    <w:rsid w:val="00D754A5"/>
    <w:rsid w:val="00D84731"/>
    <w:rsid w:val="00D85273"/>
    <w:rsid w:val="00D871FC"/>
    <w:rsid w:val="00D90CC0"/>
    <w:rsid w:val="00D92F70"/>
    <w:rsid w:val="00D943C2"/>
    <w:rsid w:val="00D94763"/>
    <w:rsid w:val="00DA2AAE"/>
    <w:rsid w:val="00DA3467"/>
    <w:rsid w:val="00DA7FEA"/>
    <w:rsid w:val="00DB177B"/>
    <w:rsid w:val="00DB51DE"/>
    <w:rsid w:val="00DB6E83"/>
    <w:rsid w:val="00DC27B9"/>
    <w:rsid w:val="00DC29F0"/>
    <w:rsid w:val="00DC2D82"/>
    <w:rsid w:val="00DC740C"/>
    <w:rsid w:val="00DD403F"/>
    <w:rsid w:val="00DD70B2"/>
    <w:rsid w:val="00DE2801"/>
    <w:rsid w:val="00DE43F9"/>
    <w:rsid w:val="00DE7C87"/>
    <w:rsid w:val="00DF1B80"/>
    <w:rsid w:val="00DF3E85"/>
    <w:rsid w:val="00E004B2"/>
    <w:rsid w:val="00E01443"/>
    <w:rsid w:val="00E02B6C"/>
    <w:rsid w:val="00E05B99"/>
    <w:rsid w:val="00E12BD7"/>
    <w:rsid w:val="00E16714"/>
    <w:rsid w:val="00E17862"/>
    <w:rsid w:val="00E2189B"/>
    <w:rsid w:val="00E241A4"/>
    <w:rsid w:val="00E26980"/>
    <w:rsid w:val="00E27333"/>
    <w:rsid w:val="00E35B80"/>
    <w:rsid w:val="00E36BA0"/>
    <w:rsid w:val="00E44614"/>
    <w:rsid w:val="00E4691C"/>
    <w:rsid w:val="00E46B4D"/>
    <w:rsid w:val="00E57115"/>
    <w:rsid w:val="00E67FA7"/>
    <w:rsid w:val="00E7084F"/>
    <w:rsid w:val="00E75CE8"/>
    <w:rsid w:val="00E75DB2"/>
    <w:rsid w:val="00E806A8"/>
    <w:rsid w:val="00E85706"/>
    <w:rsid w:val="00EA29D0"/>
    <w:rsid w:val="00EA6BF2"/>
    <w:rsid w:val="00EB0AFF"/>
    <w:rsid w:val="00EB4018"/>
    <w:rsid w:val="00EB6E03"/>
    <w:rsid w:val="00EC3A30"/>
    <w:rsid w:val="00EC3FED"/>
    <w:rsid w:val="00EC7D71"/>
    <w:rsid w:val="00ED5245"/>
    <w:rsid w:val="00ED7784"/>
    <w:rsid w:val="00EE5B4C"/>
    <w:rsid w:val="00EE7720"/>
    <w:rsid w:val="00EF149E"/>
    <w:rsid w:val="00F0187F"/>
    <w:rsid w:val="00F0260E"/>
    <w:rsid w:val="00F04A05"/>
    <w:rsid w:val="00F1224D"/>
    <w:rsid w:val="00F22735"/>
    <w:rsid w:val="00F24C79"/>
    <w:rsid w:val="00F34E2A"/>
    <w:rsid w:val="00F42262"/>
    <w:rsid w:val="00F55207"/>
    <w:rsid w:val="00F56E5B"/>
    <w:rsid w:val="00F64F0D"/>
    <w:rsid w:val="00F66300"/>
    <w:rsid w:val="00F66A66"/>
    <w:rsid w:val="00F67F4D"/>
    <w:rsid w:val="00F70911"/>
    <w:rsid w:val="00F72E8D"/>
    <w:rsid w:val="00F7301F"/>
    <w:rsid w:val="00F84B18"/>
    <w:rsid w:val="00F84B39"/>
    <w:rsid w:val="00F945B3"/>
    <w:rsid w:val="00F95B39"/>
    <w:rsid w:val="00FA2B13"/>
    <w:rsid w:val="00FA2DD1"/>
    <w:rsid w:val="00FA4C5F"/>
    <w:rsid w:val="00FA5D10"/>
    <w:rsid w:val="00FB0ECA"/>
    <w:rsid w:val="00FB6426"/>
    <w:rsid w:val="00FB6434"/>
    <w:rsid w:val="00FD2D20"/>
    <w:rsid w:val="00FF5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ECC9"/>
  <w15:docId w15:val="{AC3EE518-6404-4529-B7C1-FA714B08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7297</RACS_x0020_ID>
    <Approved_x0020_Provider xmlns="a8338b6e-77a6-4851-82b6-98166143ffdd">Western Australian Government</Approved_x0020_Provider>
    <Management_x0020_Company_x0020_ID xmlns="a8338b6e-77a6-4851-82b6-98166143ffdd" xsi:nil="true"/>
    <Home xmlns="a8338b6e-77a6-4851-82b6-98166143ffdd">Karlarra House</Home>
    <Signed xmlns="a8338b6e-77a6-4851-82b6-98166143ffdd" xsi:nil="true"/>
    <Uploaded xmlns="a8338b6e-77a6-4851-82b6-98166143ffdd">true</Uploaded>
    <Management_x0020_Company xmlns="a8338b6e-77a6-4851-82b6-98166143ffdd" xsi:nil="true"/>
    <Doc_x0020_Date xmlns="a8338b6e-77a6-4851-82b6-98166143ffdd">2021-11-09T04:38:58+00:00</Doc_x0020_Date>
    <CSI_x0020_ID xmlns="a8338b6e-77a6-4851-82b6-98166143ffdd" xsi:nil="true"/>
    <Case_x0020_ID xmlns="a8338b6e-77a6-4851-82b6-98166143ffdd" xsi:nil="true"/>
    <Approved_x0020_Provider_x0020_ID xmlns="a8338b6e-77a6-4851-82b6-98166143ffdd">E8FF2B54-77F4-DC11-AD41-005056922186</Approved_x0020_Provider_x0020_ID>
    <Location xmlns="a8338b6e-77a6-4851-82b6-98166143ffdd" xsi:nil="true"/>
    <Doc_x0020_Type xmlns="a8338b6e-77a6-4851-82b6-98166143ffdd">Publication</Doc_x0020_Type>
    <Home_x0020_ID xmlns="a8338b6e-77a6-4851-82b6-98166143ffdd">3E04BD33-7CF4-DC11-AD41-005056922186</Home_x0020_ID>
    <State xmlns="a8338b6e-77a6-4851-82b6-98166143ffdd">WA</State>
    <Doc_x0020_Sent_Received_x0020_Date xmlns="a8338b6e-77a6-4851-82b6-98166143ffdd">2021-11-09T00:00:00+00:00</Doc_x0020_Sent_Received_x0020_Date>
    <Activity_x0020_ID xmlns="a8338b6e-77a6-4851-82b6-98166143ffdd">D8B4754E-E7A9-E911-A0D9-005056922186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a8338b6e-77a6-4851-82b6-98166143ffdd"/>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5B4C263B-EC6F-45D9-98AC-40F70447E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DA98FF-E57C-43D9-8ADE-00B166B3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7447</Words>
  <Characters>42449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2021-11-23T00:15:00Z</dcterms:created>
  <dcterms:modified xsi:type="dcterms:W3CDTF">2021-11-23T00:16:00Z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