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3F222" w14:textId="77777777" w:rsidR="002327F6" w:rsidRPr="003C6EC2" w:rsidRDefault="00ED4D2F" w:rsidP="002327F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963F3CF" wp14:editId="7963F3D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855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963F3D1" wp14:editId="7963F3D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826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Korongee</w:t>
      </w:r>
      <w:r w:rsidRPr="003C6EC2">
        <w:rPr>
          <w:rFonts w:ascii="Arial Black" w:hAnsi="Arial Black"/>
        </w:rPr>
        <w:t xml:space="preserve"> </w:t>
      </w:r>
    </w:p>
    <w:p w14:paraId="7963F223" w14:textId="77777777" w:rsidR="002327F6" w:rsidRPr="003C6EC2" w:rsidRDefault="00ED4D2F" w:rsidP="002327F6">
      <w:pPr>
        <w:pStyle w:val="Title"/>
        <w:spacing w:before="360" w:after="480"/>
      </w:pPr>
      <w:r w:rsidRPr="003C6EC2">
        <w:rPr>
          <w:rFonts w:ascii="Arial Black" w:eastAsia="Calibri" w:hAnsi="Arial Black"/>
          <w:sz w:val="56"/>
        </w:rPr>
        <w:t>Performance Report</w:t>
      </w:r>
    </w:p>
    <w:p w14:paraId="7963F224" w14:textId="77777777" w:rsidR="002327F6" w:rsidRPr="003C6EC2" w:rsidRDefault="00ED4D2F" w:rsidP="002327F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264A Main Road </w:t>
      </w:r>
      <w:r w:rsidRPr="003C6EC2">
        <w:rPr>
          <w:color w:val="FFFFFF" w:themeColor="background1"/>
          <w:sz w:val="28"/>
        </w:rPr>
        <w:br/>
        <w:t>GLENORCHY TAS 7010</w:t>
      </w:r>
      <w:r w:rsidRPr="003C6EC2">
        <w:rPr>
          <w:color w:val="FFFFFF" w:themeColor="background1"/>
          <w:sz w:val="28"/>
        </w:rPr>
        <w:br/>
      </w:r>
      <w:r w:rsidRPr="003C6EC2">
        <w:rPr>
          <w:rFonts w:eastAsia="Calibri"/>
          <w:color w:val="FFFFFF" w:themeColor="background1"/>
          <w:sz w:val="28"/>
          <w:szCs w:val="56"/>
          <w:lang w:eastAsia="en-US"/>
        </w:rPr>
        <w:t>Phone number: 03 6277 8800</w:t>
      </w:r>
    </w:p>
    <w:p w14:paraId="7963F225" w14:textId="77777777" w:rsidR="002327F6" w:rsidRDefault="00ED4D2F" w:rsidP="002327F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8083 </w:t>
      </w:r>
    </w:p>
    <w:p w14:paraId="7963F226" w14:textId="77777777" w:rsidR="002327F6" w:rsidRPr="003C6EC2" w:rsidRDefault="00ED4D2F" w:rsidP="002327F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Glenview Community Services Inc</w:t>
      </w:r>
    </w:p>
    <w:p w14:paraId="7963F227" w14:textId="77777777" w:rsidR="002327F6" w:rsidRPr="003C6EC2" w:rsidRDefault="00ED4D2F" w:rsidP="002327F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April 2021 to 22 April 2021</w:t>
      </w:r>
    </w:p>
    <w:p w14:paraId="7963F228" w14:textId="0DC572E5" w:rsidR="002327F6" w:rsidRPr="00E93D41" w:rsidRDefault="00ED4D2F" w:rsidP="002327F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0E5B2D">
        <w:rPr>
          <w:b/>
          <w:color w:val="FFFFFF" w:themeColor="background1"/>
          <w:sz w:val="28"/>
        </w:rPr>
        <w:t>:</w:t>
      </w:r>
      <w:r w:rsidRPr="000E5B2D">
        <w:rPr>
          <w:color w:val="FFFFFF" w:themeColor="background1"/>
        </w:rPr>
        <w:t xml:space="preserve"> </w:t>
      </w:r>
      <w:r w:rsidR="000E5B2D">
        <w:rPr>
          <w:color w:val="FFFFFF" w:themeColor="background1"/>
          <w:sz w:val="28"/>
        </w:rPr>
        <w:t>26 May 2021</w:t>
      </w:r>
    </w:p>
    <w:bookmarkEnd w:id="0"/>
    <w:p w14:paraId="7963F229" w14:textId="77777777" w:rsidR="002327F6" w:rsidRPr="003C6EC2" w:rsidRDefault="002327F6" w:rsidP="002327F6">
      <w:pPr>
        <w:tabs>
          <w:tab w:val="left" w:pos="2127"/>
        </w:tabs>
        <w:spacing w:before="120"/>
        <w:rPr>
          <w:rFonts w:eastAsia="Calibri"/>
          <w:b/>
          <w:color w:val="FFFFFF" w:themeColor="background1"/>
          <w:sz w:val="28"/>
          <w:szCs w:val="56"/>
          <w:lang w:eastAsia="en-US"/>
        </w:rPr>
      </w:pPr>
    </w:p>
    <w:p w14:paraId="7963F22A" w14:textId="77777777" w:rsidR="002327F6" w:rsidRDefault="002327F6" w:rsidP="002327F6">
      <w:pPr>
        <w:pStyle w:val="Heading1"/>
        <w:sectPr w:rsidR="002327F6" w:rsidSect="002327F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963F22B" w14:textId="77777777" w:rsidR="002327F6" w:rsidRDefault="00ED4D2F" w:rsidP="002327F6">
      <w:pPr>
        <w:pStyle w:val="Heading1"/>
      </w:pPr>
      <w:bookmarkStart w:id="1" w:name="_Hlk32477662"/>
      <w:r>
        <w:lastRenderedPageBreak/>
        <w:t>Publication of report</w:t>
      </w:r>
    </w:p>
    <w:p w14:paraId="7963F22C" w14:textId="77777777" w:rsidR="002327F6" w:rsidRPr="006B166B" w:rsidRDefault="00ED4D2F" w:rsidP="002327F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C9CF717" w14:textId="77777777" w:rsidR="003715FC" w:rsidRPr="0094564F" w:rsidRDefault="003715FC" w:rsidP="003715F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715FC" w14:paraId="727B4156" w14:textId="77777777" w:rsidTr="002327F6">
        <w:trPr>
          <w:trHeight w:val="227"/>
        </w:trPr>
        <w:tc>
          <w:tcPr>
            <w:tcW w:w="3942" w:type="pct"/>
            <w:shd w:val="clear" w:color="auto" w:fill="auto"/>
          </w:tcPr>
          <w:p w14:paraId="7CBFF549" w14:textId="77777777" w:rsidR="003715FC" w:rsidRPr="001E6954" w:rsidRDefault="003715FC" w:rsidP="002327F6">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B31D9BE" w14:textId="77777777" w:rsidR="003715FC" w:rsidRPr="001E6954" w:rsidRDefault="003715FC" w:rsidP="002327F6">
            <w:pPr>
              <w:keepNext/>
              <w:spacing w:before="40" w:after="40" w:line="240" w:lineRule="auto"/>
              <w:jc w:val="right"/>
              <w:rPr>
                <w:b/>
                <w:bCs/>
                <w:iCs/>
                <w:color w:val="00577D"/>
                <w:szCs w:val="40"/>
              </w:rPr>
            </w:pPr>
            <w:r w:rsidRPr="001E6954">
              <w:rPr>
                <w:b/>
                <w:bCs/>
                <w:iCs/>
                <w:color w:val="00577D"/>
                <w:szCs w:val="40"/>
              </w:rPr>
              <w:t>Compliant</w:t>
            </w:r>
          </w:p>
        </w:tc>
      </w:tr>
      <w:tr w:rsidR="003715FC" w14:paraId="508479B1" w14:textId="77777777" w:rsidTr="002327F6">
        <w:trPr>
          <w:trHeight w:val="227"/>
        </w:trPr>
        <w:tc>
          <w:tcPr>
            <w:tcW w:w="3942" w:type="pct"/>
            <w:shd w:val="clear" w:color="auto" w:fill="auto"/>
          </w:tcPr>
          <w:p w14:paraId="7D866F0F" w14:textId="77777777" w:rsidR="003715FC" w:rsidRPr="001E6954" w:rsidRDefault="003715FC" w:rsidP="002327F6">
            <w:pPr>
              <w:spacing w:before="40" w:after="40" w:line="240" w:lineRule="auto"/>
              <w:ind w:left="318"/>
            </w:pPr>
            <w:r w:rsidRPr="001E6954">
              <w:t>Requirement 1(3)(a)</w:t>
            </w:r>
          </w:p>
        </w:tc>
        <w:tc>
          <w:tcPr>
            <w:tcW w:w="1058" w:type="pct"/>
            <w:shd w:val="clear" w:color="auto" w:fill="auto"/>
          </w:tcPr>
          <w:p w14:paraId="295F852B"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05F11BD3" w14:textId="77777777" w:rsidTr="002327F6">
        <w:trPr>
          <w:trHeight w:val="227"/>
        </w:trPr>
        <w:tc>
          <w:tcPr>
            <w:tcW w:w="3942" w:type="pct"/>
            <w:shd w:val="clear" w:color="auto" w:fill="auto"/>
          </w:tcPr>
          <w:p w14:paraId="053D688D" w14:textId="77777777" w:rsidR="003715FC" w:rsidRPr="001E6954" w:rsidRDefault="003715FC" w:rsidP="002327F6">
            <w:pPr>
              <w:spacing w:before="40" w:after="40" w:line="240" w:lineRule="auto"/>
              <w:ind w:left="318"/>
            </w:pPr>
            <w:r w:rsidRPr="001E6954">
              <w:t>Requirement 1(3)(b)</w:t>
            </w:r>
          </w:p>
        </w:tc>
        <w:tc>
          <w:tcPr>
            <w:tcW w:w="1058" w:type="pct"/>
            <w:shd w:val="clear" w:color="auto" w:fill="auto"/>
          </w:tcPr>
          <w:p w14:paraId="1FE09642"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0397E81B" w14:textId="77777777" w:rsidTr="002327F6">
        <w:trPr>
          <w:trHeight w:val="227"/>
        </w:trPr>
        <w:tc>
          <w:tcPr>
            <w:tcW w:w="3942" w:type="pct"/>
            <w:shd w:val="clear" w:color="auto" w:fill="auto"/>
          </w:tcPr>
          <w:p w14:paraId="0DC529D3" w14:textId="77777777" w:rsidR="003715FC" w:rsidRPr="001E6954" w:rsidRDefault="003715FC" w:rsidP="002327F6">
            <w:pPr>
              <w:spacing w:before="40" w:after="40" w:line="240" w:lineRule="auto"/>
              <w:ind w:left="318"/>
            </w:pPr>
            <w:r w:rsidRPr="001E6954">
              <w:t>Requirement 1(3)(c)</w:t>
            </w:r>
          </w:p>
        </w:tc>
        <w:tc>
          <w:tcPr>
            <w:tcW w:w="1058" w:type="pct"/>
            <w:shd w:val="clear" w:color="auto" w:fill="auto"/>
          </w:tcPr>
          <w:p w14:paraId="5FE231A8"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14F42DC8" w14:textId="77777777" w:rsidTr="002327F6">
        <w:trPr>
          <w:trHeight w:val="227"/>
        </w:trPr>
        <w:tc>
          <w:tcPr>
            <w:tcW w:w="3942" w:type="pct"/>
            <w:shd w:val="clear" w:color="auto" w:fill="auto"/>
          </w:tcPr>
          <w:p w14:paraId="75B000C3" w14:textId="77777777" w:rsidR="003715FC" w:rsidRPr="001E6954" w:rsidRDefault="003715FC" w:rsidP="002327F6">
            <w:pPr>
              <w:spacing w:before="40" w:after="40" w:line="240" w:lineRule="auto"/>
              <w:ind w:left="318"/>
            </w:pPr>
            <w:r w:rsidRPr="001E6954">
              <w:t>Requirement 1(3)(d)</w:t>
            </w:r>
          </w:p>
        </w:tc>
        <w:tc>
          <w:tcPr>
            <w:tcW w:w="1058" w:type="pct"/>
            <w:shd w:val="clear" w:color="auto" w:fill="auto"/>
          </w:tcPr>
          <w:p w14:paraId="7C1A3870"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6A1C4CF8" w14:textId="77777777" w:rsidTr="002327F6">
        <w:trPr>
          <w:trHeight w:val="227"/>
        </w:trPr>
        <w:tc>
          <w:tcPr>
            <w:tcW w:w="3942" w:type="pct"/>
            <w:shd w:val="clear" w:color="auto" w:fill="auto"/>
          </w:tcPr>
          <w:p w14:paraId="768D0654" w14:textId="77777777" w:rsidR="003715FC" w:rsidRPr="001E6954" w:rsidRDefault="003715FC" w:rsidP="002327F6">
            <w:pPr>
              <w:spacing w:before="40" w:after="40" w:line="240" w:lineRule="auto"/>
              <w:ind w:left="318"/>
            </w:pPr>
            <w:r w:rsidRPr="001E6954">
              <w:t>Requirement 1(3)(e)</w:t>
            </w:r>
          </w:p>
        </w:tc>
        <w:tc>
          <w:tcPr>
            <w:tcW w:w="1058" w:type="pct"/>
            <w:shd w:val="clear" w:color="auto" w:fill="auto"/>
          </w:tcPr>
          <w:p w14:paraId="1B38B8F5"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59C77C63" w14:textId="77777777" w:rsidTr="002327F6">
        <w:trPr>
          <w:trHeight w:val="227"/>
        </w:trPr>
        <w:tc>
          <w:tcPr>
            <w:tcW w:w="3942" w:type="pct"/>
            <w:shd w:val="clear" w:color="auto" w:fill="auto"/>
          </w:tcPr>
          <w:p w14:paraId="5AC1A840" w14:textId="77777777" w:rsidR="003715FC" w:rsidRPr="001E6954" w:rsidRDefault="003715FC" w:rsidP="002327F6">
            <w:pPr>
              <w:spacing w:before="40" w:after="40" w:line="240" w:lineRule="auto"/>
              <w:ind w:left="318"/>
            </w:pPr>
            <w:r w:rsidRPr="001E6954">
              <w:t>Requirement 1(3)(f)</w:t>
            </w:r>
          </w:p>
        </w:tc>
        <w:tc>
          <w:tcPr>
            <w:tcW w:w="1058" w:type="pct"/>
            <w:shd w:val="clear" w:color="auto" w:fill="auto"/>
          </w:tcPr>
          <w:p w14:paraId="52607724"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5BD98BE1" w14:textId="77777777" w:rsidTr="002327F6">
        <w:trPr>
          <w:trHeight w:val="227"/>
        </w:trPr>
        <w:tc>
          <w:tcPr>
            <w:tcW w:w="3942" w:type="pct"/>
            <w:shd w:val="clear" w:color="auto" w:fill="auto"/>
          </w:tcPr>
          <w:p w14:paraId="54FBD9C6" w14:textId="77777777" w:rsidR="003715FC" w:rsidRPr="001E6954" w:rsidRDefault="003715FC" w:rsidP="002327F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CDE6BC7" w14:textId="77777777" w:rsidR="003715FC" w:rsidRPr="001E6954" w:rsidRDefault="003715FC" w:rsidP="002327F6">
            <w:pPr>
              <w:keepNext/>
              <w:spacing w:before="40" w:after="40" w:line="240" w:lineRule="auto"/>
              <w:jc w:val="right"/>
              <w:rPr>
                <w:b/>
                <w:color w:val="0000FF"/>
              </w:rPr>
            </w:pPr>
            <w:r w:rsidRPr="001E6954">
              <w:rPr>
                <w:b/>
                <w:bCs/>
                <w:iCs/>
                <w:color w:val="00577D"/>
                <w:szCs w:val="40"/>
              </w:rPr>
              <w:t>Compliant</w:t>
            </w:r>
          </w:p>
        </w:tc>
      </w:tr>
      <w:tr w:rsidR="003715FC" w14:paraId="7C20A54A" w14:textId="77777777" w:rsidTr="002327F6">
        <w:trPr>
          <w:trHeight w:val="227"/>
        </w:trPr>
        <w:tc>
          <w:tcPr>
            <w:tcW w:w="3942" w:type="pct"/>
            <w:shd w:val="clear" w:color="auto" w:fill="auto"/>
          </w:tcPr>
          <w:p w14:paraId="43D827BB" w14:textId="77777777" w:rsidR="003715FC" w:rsidRPr="001E6954" w:rsidRDefault="003715FC" w:rsidP="002327F6">
            <w:pPr>
              <w:spacing w:before="40" w:after="40" w:line="240" w:lineRule="auto"/>
              <w:ind w:left="318" w:hanging="7"/>
            </w:pPr>
            <w:r w:rsidRPr="001E6954">
              <w:t>Requirement 2(3)(a)</w:t>
            </w:r>
          </w:p>
        </w:tc>
        <w:tc>
          <w:tcPr>
            <w:tcW w:w="1058" w:type="pct"/>
            <w:shd w:val="clear" w:color="auto" w:fill="auto"/>
          </w:tcPr>
          <w:p w14:paraId="5679077A"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14999FFC" w14:textId="77777777" w:rsidTr="002327F6">
        <w:trPr>
          <w:trHeight w:val="227"/>
        </w:trPr>
        <w:tc>
          <w:tcPr>
            <w:tcW w:w="3942" w:type="pct"/>
            <w:shd w:val="clear" w:color="auto" w:fill="auto"/>
          </w:tcPr>
          <w:p w14:paraId="0B71FD26" w14:textId="77777777" w:rsidR="003715FC" w:rsidRPr="001E6954" w:rsidRDefault="003715FC" w:rsidP="002327F6">
            <w:pPr>
              <w:spacing w:before="40" w:after="40" w:line="240" w:lineRule="auto"/>
              <w:ind w:left="318" w:hanging="7"/>
            </w:pPr>
            <w:r w:rsidRPr="001E6954">
              <w:t>Requirement 2(3)(b)</w:t>
            </w:r>
          </w:p>
        </w:tc>
        <w:tc>
          <w:tcPr>
            <w:tcW w:w="1058" w:type="pct"/>
            <w:shd w:val="clear" w:color="auto" w:fill="auto"/>
          </w:tcPr>
          <w:p w14:paraId="2F09589F"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05204868" w14:textId="77777777" w:rsidTr="002327F6">
        <w:trPr>
          <w:trHeight w:val="227"/>
        </w:trPr>
        <w:tc>
          <w:tcPr>
            <w:tcW w:w="3942" w:type="pct"/>
            <w:shd w:val="clear" w:color="auto" w:fill="auto"/>
          </w:tcPr>
          <w:p w14:paraId="649B4051" w14:textId="77777777" w:rsidR="003715FC" w:rsidRPr="001E6954" w:rsidRDefault="003715FC" w:rsidP="002327F6">
            <w:pPr>
              <w:spacing w:before="40" w:after="40" w:line="240" w:lineRule="auto"/>
              <w:ind w:left="318" w:hanging="7"/>
            </w:pPr>
            <w:r w:rsidRPr="001E6954">
              <w:t>Requirement 2(3)(c)</w:t>
            </w:r>
          </w:p>
        </w:tc>
        <w:tc>
          <w:tcPr>
            <w:tcW w:w="1058" w:type="pct"/>
            <w:shd w:val="clear" w:color="auto" w:fill="auto"/>
          </w:tcPr>
          <w:p w14:paraId="32FF3EFD"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374F08B4" w14:textId="77777777" w:rsidTr="002327F6">
        <w:trPr>
          <w:trHeight w:val="227"/>
        </w:trPr>
        <w:tc>
          <w:tcPr>
            <w:tcW w:w="3942" w:type="pct"/>
            <w:shd w:val="clear" w:color="auto" w:fill="auto"/>
          </w:tcPr>
          <w:p w14:paraId="42865EC0" w14:textId="77777777" w:rsidR="003715FC" w:rsidRPr="001E6954" w:rsidRDefault="003715FC" w:rsidP="002327F6">
            <w:pPr>
              <w:spacing w:before="40" w:after="40" w:line="240" w:lineRule="auto"/>
              <w:ind w:left="318" w:hanging="7"/>
            </w:pPr>
            <w:r w:rsidRPr="001E6954">
              <w:t>Requirement 2(3)(d)</w:t>
            </w:r>
          </w:p>
        </w:tc>
        <w:tc>
          <w:tcPr>
            <w:tcW w:w="1058" w:type="pct"/>
            <w:shd w:val="clear" w:color="auto" w:fill="auto"/>
          </w:tcPr>
          <w:p w14:paraId="37EDC298"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1130B938" w14:textId="77777777" w:rsidTr="002327F6">
        <w:trPr>
          <w:trHeight w:val="227"/>
        </w:trPr>
        <w:tc>
          <w:tcPr>
            <w:tcW w:w="3942" w:type="pct"/>
            <w:shd w:val="clear" w:color="auto" w:fill="auto"/>
          </w:tcPr>
          <w:p w14:paraId="6E0D9FCE" w14:textId="77777777" w:rsidR="003715FC" w:rsidRPr="001E6954" w:rsidRDefault="003715FC" w:rsidP="002327F6">
            <w:pPr>
              <w:spacing w:before="40" w:after="40" w:line="240" w:lineRule="auto"/>
              <w:ind w:left="318" w:hanging="7"/>
            </w:pPr>
            <w:r w:rsidRPr="001E6954">
              <w:t>Requirement 2(3)(e)</w:t>
            </w:r>
          </w:p>
        </w:tc>
        <w:tc>
          <w:tcPr>
            <w:tcW w:w="1058" w:type="pct"/>
            <w:shd w:val="clear" w:color="auto" w:fill="auto"/>
          </w:tcPr>
          <w:p w14:paraId="1BB88771" w14:textId="77777777" w:rsidR="003715FC" w:rsidRPr="00AF17FC" w:rsidRDefault="003715FC" w:rsidP="002327F6">
            <w:pPr>
              <w:spacing w:before="40" w:after="40" w:line="240" w:lineRule="auto"/>
              <w:jc w:val="right"/>
              <w:rPr>
                <w:color w:val="0000FF"/>
              </w:rPr>
            </w:pPr>
            <w:r w:rsidRPr="001E6954">
              <w:rPr>
                <w:bCs/>
                <w:iCs/>
                <w:color w:val="00577D"/>
                <w:szCs w:val="40"/>
              </w:rPr>
              <w:t>Compliant</w:t>
            </w:r>
          </w:p>
        </w:tc>
      </w:tr>
      <w:tr w:rsidR="003715FC" w14:paraId="1077F6DF" w14:textId="77777777" w:rsidTr="002327F6">
        <w:trPr>
          <w:trHeight w:val="227"/>
        </w:trPr>
        <w:tc>
          <w:tcPr>
            <w:tcW w:w="3942" w:type="pct"/>
            <w:shd w:val="clear" w:color="auto" w:fill="auto"/>
          </w:tcPr>
          <w:p w14:paraId="153E518B" w14:textId="77777777" w:rsidR="003715FC" w:rsidRPr="001E6954" w:rsidRDefault="003715FC" w:rsidP="002327F6">
            <w:pPr>
              <w:keepNext/>
              <w:spacing w:before="40" w:after="40" w:line="240" w:lineRule="auto"/>
              <w:rPr>
                <w:b/>
              </w:rPr>
            </w:pPr>
            <w:r w:rsidRPr="001E6954">
              <w:rPr>
                <w:b/>
              </w:rPr>
              <w:t>Standard 3 Personal care and clinical care</w:t>
            </w:r>
          </w:p>
        </w:tc>
        <w:tc>
          <w:tcPr>
            <w:tcW w:w="1058" w:type="pct"/>
            <w:shd w:val="clear" w:color="auto" w:fill="auto"/>
          </w:tcPr>
          <w:p w14:paraId="12CAFDD1" w14:textId="77777777" w:rsidR="003715FC" w:rsidRPr="001E6954" w:rsidRDefault="003715FC" w:rsidP="002327F6">
            <w:pPr>
              <w:keepNext/>
              <w:spacing w:before="40" w:after="40" w:line="240" w:lineRule="auto"/>
              <w:jc w:val="right"/>
              <w:rPr>
                <w:b/>
                <w:color w:val="0000FF"/>
              </w:rPr>
            </w:pPr>
            <w:r w:rsidRPr="001E6954">
              <w:rPr>
                <w:b/>
                <w:bCs/>
                <w:iCs/>
                <w:color w:val="00577D"/>
                <w:szCs w:val="40"/>
              </w:rPr>
              <w:t>Compliant</w:t>
            </w:r>
          </w:p>
        </w:tc>
      </w:tr>
      <w:tr w:rsidR="003715FC" w14:paraId="2259C287" w14:textId="77777777" w:rsidTr="002327F6">
        <w:trPr>
          <w:trHeight w:val="227"/>
        </w:trPr>
        <w:tc>
          <w:tcPr>
            <w:tcW w:w="3942" w:type="pct"/>
            <w:shd w:val="clear" w:color="auto" w:fill="auto"/>
          </w:tcPr>
          <w:p w14:paraId="65468879" w14:textId="77777777" w:rsidR="003715FC" w:rsidRPr="002B4C72" w:rsidRDefault="003715FC" w:rsidP="002327F6">
            <w:pPr>
              <w:spacing w:before="40" w:after="40" w:line="240" w:lineRule="auto"/>
              <w:ind w:left="312"/>
            </w:pPr>
            <w:r w:rsidRPr="001E6954">
              <w:t>Requirement 3(3)(a)</w:t>
            </w:r>
          </w:p>
        </w:tc>
        <w:tc>
          <w:tcPr>
            <w:tcW w:w="1058" w:type="pct"/>
            <w:shd w:val="clear" w:color="auto" w:fill="auto"/>
          </w:tcPr>
          <w:p w14:paraId="5DEE8463" w14:textId="77777777" w:rsidR="003715FC" w:rsidRPr="001E6954" w:rsidRDefault="003715FC" w:rsidP="002327F6">
            <w:pPr>
              <w:spacing w:before="40" w:after="40" w:line="240" w:lineRule="auto"/>
              <w:ind w:left="-107"/>
              <w:jc w:val="right"/>
              <w:rPr>
                <w:color w:val="0000FF"/>
              </w:rPr>
            </w:pPr>
            <w:r w:rsidRPr="001E6954">
              <w:rPr>
                <w:bCs/>
                <w:iCs/>
                <w:color w:val="00577D"/>
                <w:szCs w:val="40"/>
              </w:rPr>
              <w:t>Compliant</w:t>
            </w:r>
          </w:p>
        </w:tc>
      </w:tr>
      <w:tr w:rsidR="003715FC" w14:paraId="7CE8D1C1" w14:textId="77777777" w:rsidTr="002327F6">
        <w:trPr>
          <w:trHeight w:val="227"/>
        </w:trPr>
        <w:tc>
          <w:tcPr>
            <w:tcW w:w="3942" w:type="pct"/>
            <w:shd w:val="clear" w:color="auto" w:fill="auto"/>
          </w:tcPr>
          <w:p w14:paraId="6888727B" w14:textId="77777777" w:rsidR="003715FC" w:rsidRPr="001E6954" w:rsidRDefault="003715FC" w:rsidP="002327F6">
            <w:pPr>
              <w:spacing w:before="40" w:after="40" w:line="240" w:lineRule="auto"/>
              <w:ind w:left="318" w:hanging="7"/>
            </w:pPr>
            <w:r w:rsidRPr="001E6954">
              <w:t>Requirement 3(3)(b)</w:t>
            </w:r>
          </w:p>
        </w:tc>
        <w:tc>
          <w:tcPr>
            <w:tcW w:w="1058" w:type="pct"/>
            <w:shd w:val="clear" w:color="auto" w:fill="auto"/>
          </w:tcPr>
          <w:p w14:paraId="559CD6C9"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3CF00690" w14:textId="77777777" w:rsidTr="002327F6">
        <w:trPr>
          <w:trHeight w:val="227"/>
        </w:trPr>
        <w:tc>
          <w:tcPr>
            <w:tcW w:w="3942" w:type="pct"/>
            <w:shd w:val="clear" w:color="auto" w:fill="auto"/>
          </w:tcPr>
          <w:p w14:paraId="0AC3D92B" w14:textId="77777777" w:rsidR="003715FC" w:rsidRPr="001E6954" w:rsidRDefault="003715FC" w:rsidP="002327F6">
            <w:pPr>
              <w:spacing w:before="40" w:after="40" w:line="240" w:lineRule="auto"/>
              <w:ind w:left="318" w:hanging="7"/>
            </w:pPr>
            <w:r w:rsidRPr="001E6954">
              <w:t>Requirement 3(3)(c)</w:t>
            </w:r>
          </w:p>
        </w:tc>
        <w:tc>
          <w:tcPr>
            <w:tcW w:w="1058" w:type="pct"/>
            <w:shd w:val="clear" w:color="auto" w:fill="auto"/>
          </w:tcPr>
          <w:p w14:paraId="166F0A6F"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6425F28C" w14:textId="77777777" w:rsidTr="002327F6">
        <w:trPr>
          <w:trHeight w:val="227"/>
        </w:trPr>
        <w:tc>
          <w:tcPr>
            <w:tcW w:w="3942" w:type="pct"/>
            <w:shd w:val="clear" w:color="auto" w:fill="auto"/>
          </w:tcPr>
          <w:p w14:paraId="5F388BAA" w14:textId="77777777" w:rsidR="003715FC" w:rsidRPr="001E6954" w:rsidRDefault="003715FC" w:rsidP="002327F6">
            <w:pPr>
              <w:spacing w:before="40" w:after="40" w:line="240" w:lineRule="auto"/>
              <w:ind w:left="318" w:hanging="7"/>
            </w:pPr>
            <w:r w:rsidRPr="001E6954">
              <w:t>Requirement 3(3)(d)</w:t>
            </w:r>
          </w:p>
        </w:tc>
        <w:tc>
          <w:tcPr>
            <w:tcW w:w="1058" w:type="pct"/>
            <w:shd w:val="clear" w:color="auto" w:fill="auto"/>
          </w:tcPr>
          <w:p w14:paraId="1752F24B"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6911A9B1" w14:textId="77777777" w:rsidTr="002327F6">
        <w:trPr>
          <w:trHeight w:val="227"/>
        </w:trPr>
        <w:tc>
          <w:tcPr>
            <w:tcW w:w="3942" w:type="pct"/>
            <w:shd w:val="clear" w:color="auto" w:fill="auto"/>
          </w:tcPr>
          <w:p w14:paraId="1ED6D3C1" w14:textId="77777777" w:rsidR="003715FC" w:rsidRPr="001E6954" w:rsidRDefault="003715FC" w:rsidP="002327F6">
            <w:pPr>
              <w:spacing w:before="40" w:after="40" w:line="240" w:lineRule="auto"/>
              <w:ind w:left="318" w:hanging="7"/>
            </w:pPr>
            <w:r w:rsidRPr="001E6954">
              <w:t>Requirement 3(3)(e)</w:t>
            </w:r>
          </w:p>
        </w:tc>
        <w:tc>
          <w:tcPr>
            <w:tcW w:w="1058" w:type="pct"/>
            <w:shd w:val="clear" w:color="auto" w:fill="auto"/>
          </w:tcPr>
          <w:p w14:paraId="3286665C"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271F656E" w14:textId="77777777" w:rsidTr="002327F6">
        <w:trPr>
          <w:trHeight w:val="227"/>
        </w:trPr>
        <w:tc>
          <w:tcPr>
            <w:tcW w:w="3942" w:type="pct"/>
            <w:shd w:val="clear" w:color="auto" w:fill="auto"/>
          </w:tcPr>
          <w:p w14:paraId="65A7D612" w14:textId="77777777" w:rsidR="003715FC" w:rsidRPr="001E6954" w:rsidRDefault="003715FC" w:rsidP="002327F6">
            <w:pPr>
              <w:spacing w:before="40" w:after="40" w:line="240" w:lineRule="auto"/>
              <w:ind w:left="318" w:hanging="7"/>
            </w:pPr>
            <w:r w:rsidRPr="001E6954">
              <w:t>Requirement 3(3)(f)</w:t>
            </w:r>
          </w:p>
        </w:tc>
        <w:tc>
          <w:tcPr>
            <w:tcW w:w="1058" w:type="pct"/>
            <w:shd w:val="clear" w:color="auto" w:fill="auto"/>
          </w:tcPr>
          <w:p w14:paraId="72CC6A85"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2979623B" w14:textId="77777777" w:rsidTr="002327F6">
        <w:trPr>
          <w:trHeight w:val="227"/>
        </w:trPr>
        <w:tc>
          <w:tcPr>
            <w:tcW w:w="3942" w:type="pct"/>
            <w:shd w:val="clear" w:color="auto" w:fill="auto"/>
          </w:tcPr>
          <w:p w14:paraId="7A830333" w14:textId="77777777" w:rsidR="003715FC" w:rsidRPr="001E6954" w:rsidRDefault="003715FC" w:rsidP="002327F6">
            <w:pPr>
              <w:spacing w:before="40" w:after="40" w:line="240" w:lineRule="auto"/>
              <w:ind w:left="318" w:hanging="7"/>
            </w:pPr>
            <w:r w:rsidRPr="001E6954">
              <w:t>Requirement 3(3)(g)</w:t>
            </w:r>
          </w:p>
        </w:tc>
        <w:tc>
          <w:tcPr>
            <w:tcW w:w="1058" w:type="pct"/>
            <w:shd w:val="clear" w:color="auto" w:fill="auto"/>
          </w:tcPr>
          <w:p w14:paraId="0F1EBE5B"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2169E1B0" w14:textId="77777777" w:rsidTr="002327F6">
        <w:trPr>
          <w:trHeight w:val="227"/>
        </w:trPr>
        <w:tc>
          <w:tcPr>
            <w:tcW w:w="3942" w:type="pct"/>
            <w:shd w:val="clear" w:color="auto" w:fill="auto"/>
          </w:tcPr>
          <w:p w14:paraId="30BA3B9D" w14:textId="77777777" w:rsidR="003715FC" w:rsidRPr="001E6954" w:rsidRDefault="003715FC" w:rsidP="002327F6">
            <w:pPr>
              <w:keepNext/>
              <w:spacing w:before="40" w:after="40" w:line="240" w:lineRule="auto"/>
              <w:rPr>
                <w:b/>
              </w:rPr>
            </w:pPr>
            <w:r w:rsidRPr="001E6954">
              <w:rPr>
                <w:b/>
              </w:rPr>
              <w:t>Standard 4 Services and supports for daily living</w:t>
            </w:r>
          </w:p>
        </w:tc>
        <w:tc>
          <w:tcPr>
            <w:tcW w:w="1058" w:type="pct"/>
            <w:shd w:val="clear" w:color="auto" w:fill="auto"/>
          </w:tcPr>
          <w:p w14:paraId="738DC921" w14:textId="77777777" w:rsidR="003715FC" w:rsidRPr="001E6954" w:rsidRDefault="003715FC" w:rsidP="002327F6">
            <w:pPr>
              <w:keepNext/>
              <w:spacing w:before="40" w:after="40" w:line="240" w:lineRule="auto"/>
              <w:jc w:val="right"/>
              <w:rPr>
                <w:b/>
                <w:color w:val="0000FF"/>
              </w:rPr>
            </w:pPr>
            <w:r w:rsidRPr="001E6954">
              <w:rPr>
                <w:b/>
                <w:bCs/>
                <w:iCs/>
                <w:color w:val="00577D"/>
                <w:szCs w:val="40"/>
              </w:rPr>
              <w:t>Compliant</w:t>
            </w:r>
          </w:p>
        </w:tc>
      </w:tr>
      <w:tr w:rsidR="003715FC" w14:paraId="1D326D84" w14:textId="77777777" w:rsidTr="002327F6">
        <w:trPr>
          <w:trHeight w:val="227"/>
        </w:trPr>
        <w:tc>
          <w:tcPr>
            <w:tcW w:w="3942" w:type="pct"/>
            <w:shd w:val="clear" w:color="auto" w:fill="auto"/>
          </w:tcPr>
          <w:p w14:paraId="7603E996" w14:textId="77777777" w:rsidR="003715FC" w:rsidRPr="001E6954" w:rsidRDefault="003715FC" w:rsidP="002327F6">
            <w:pPr>
              <w:spacing w:before="40" w:after="40" w:line="240" w:lineRule="auto"/>
              <w:ind w:left="318" w:hanging="7"/>
            </w:pPr>
            <w:r w:rsidRPr="001E6954">
              <w:t>Requirement 4(3)(a)</w:t>
            </w:r>
          </w:p>
        </w:tc>
        <w:tc>
          <w:tcPr>
            <w:tcW w:w="1058" w:type="pct"/>
            <w:shd w:val="clear" w:color="auto" w:fill="auto"/>
          </w:tcPr>
          <w:p w14:paraId="0F2518BB"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0ACE301C" w14:textId="77777777" w:rsidTr="002327F6">
        <w:trPr>
          <w:trHeight w:val="227"/>
        </w:trPr>
        <w:tc>
          <w:tcPr>
            <w:tcW w:w="3942" w:type="pct"/>
            <w:shd w:val="clear" w:color="auto" w:fill="auto"/>
          </w:tcPr>
          <w:p w14:paraId="32A0218B" w14:textId="77777777" w:rsidR="003715FC" w:rsidRPr="001E6954" w:rsidRDefault="003715FC" w:rsidP="002327F6">
            <w:pPr>
              <w:spacing w:before="40" w:after="40" w:line="240" w:lineRule="auto"/>
              <w:ind w:left="318" w:hanging="7"/>
            </w:pPr>
            <w:r w:rsidRPr="001E6954">
              <w:t>Requirement 4(3)(b)</w:t>
            </w:r>
          </w:p>
        </w:tc>
        <w:tc>
          <w:tcPr>
            <w:tcW w:w="1058" w:type="pct"/>
            <w:shd w:val="clear" w:color="auto" w:fill="auto"/>
          </w:tcPr>
          <w:p w14:paraId="44339B00"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193B6378" w14:textId="77777777" w:rsidTr="002327F6">
        <w:trPr>
          <w:trHeight w:val="227"/>
        </w:trPr>
        <w:tc>
          <w:tcPr>
            <w:tcW w:w="3942" w:type="pct"/>
            <w:shd w:val="clear" w:color="auto" w:fill="auto"/>
          </w:tcPr>
          <w:p w14:paraId="2318653C" w14:textId="77777777" w:rsidR="003715FC" w:rsidRPr="001E6954" w:rsidRDefault="003715FC" w:rsidP="002327F6">
            <w:pPr>
              <w:spacing w:before="40" w:after="40" w:line="240" w:lineRule="auto"/>
              <w:ind w:left="318" w:hanging="7"/>
            </w:pPr>
            <w:r w:rsidRPr="001E6954">
              <w:t>Requirement 4(3)(c)</w:t>
            </w:r>
          </w:p>
        </w:tc>
        <w:tc>
          <w:tcPr>
            <w:tcW w:w="1058" w:type="pct"/>
            <w:shd w:val="clear" w:color="auto" w:fill="auto"/>
          </w:tcPr>
          <w:p w14:paraId="79F07813"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57F9EE1D" w14:textId="77777777" w:rsidTr="002327F6">
        <w:trPr>
          <w:trHeight w:val="227"/>
        </w:trPr>
        <w:tc>
          <w:tcPr>
            <w:tcW w:w="3942" w:type="pct"/>
            <w:shd w:val="clear" w:color="auto" w:fill="auto"/>
          </w:tcPr>
          <w:p w14:paraId="1663C218" w14:textId="77777777" w:rsidR="003715FC" w:rsidRPr="001E6954" w:rsidRDefault="003715FC" w:rsidP="002327F6">
            <w:pPr>
              <w:spacing w:before="40" w:after="40" w:line="240" w:lineRule="auto"/>
              <w:ind w:left="318" w:hanging="7"/>
            </w:pPr>
            <w:r w:rsidRPr="001E6954">
              <w:t>Requirement 4(3)(d)</w:t>
            </w:r>
          </w:p>
        </w:tc>
        <w:tc>
          <w:tcPr>
            <w:tcW w:w="1058" w:type="pct"/>
            <w:shd w:val="clear" w:color="auto" w:fill="auto"/>
          </w:tcPr>
          <w:p w14:paraId="0C19E1D9"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7D33AAAD" w14:textId="77777777" w:rsidTr="002327F6">
        <w:trPr>
          <w:trHeight w:val="227"/>
        </w:trPr>
        <w:tc>
          <w:tcPr>
            <w:tcW w:w="3942" w:type="pct"/>
            <w:shd w:val="clear" w:color="auto" w:fill="auto"/>
          </w:tcPr>
          <w:p w14:paraId="2A30B5CA" w14:textId="77777777" w:rsidR="003715FC" w:rsidRPr="001E6954" w:rsidRDefault="003715FC" w:rsidP="002327F6">
            <w:pPr>
              <w:spacing w:before="40" w:after="40" w:line="240" w:lineRule="auto"/>
              <w:ind w:left="318" w:hanging="7"/>
            </w:pPr>
            <w:r w:rsidRPr="001E6954">
              <w:t>Requirement 4(3)(e)</w:t>
            </w:r>
          </w:p>
        </w:tc>
        <w:tc>
          <w:tcPr>
            <w:tcW w:w="1058" w:type="pct"/>
            <w:shd w:val="clear" w:color="auto" w:fill="auto"/>
          </w:tcPr>
          <w:p w14:paraId="29BAC566"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18D1FE02" w14:textId="77777777" w:rsidTr="002327F6">
        <w:trPr>
          <w:trHeight w:val="227"/>
        </w:trPr>
        <w:tc>
          <w:tcPr>
            <w:tcW w:w="3942" w:type="pct"/>
            <w:shd w:val="clear" w:color="auto" w:fill="auto"/>
          </w:tcPr>
          <w:p w14:paraId="422799C5" w14:textId="77777777" w:rsidR="003715FC" w:rsidRPr="001E6954" w:rsidRDefault="003715FC" w:rsidP="002327F6">
            <w:pPr>
              <w:spacing w:before="40" w:after="40" w:line="240" w:lineRule="auto"/>
              <w:ind w:left="318" w:hanging="7"/>
            </w:pPr>
            <w:r w:rsidRPr="001E6954">
              <w:t>Requirement 4(3)(f)</w:t>
            </w:r>
          </w:p>
        </w:tc>
        <w:tc>
          <w:tcPr>
            <w:tcW w:w="1058" w:type="pct"/>
            <w:shd w:val="clear" w:color="auto" w:fill="auto"/>
          </w:tcPr>
          <w:p w14:paraId="0442FC34"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3DAB2DFB" w14:textId="77777777" w:rsidTr="002327F6">
        <w:trPr>
          <w:trHeight w:val="227"/>
        </w:trPr>
        <w:tc>
          <w:tcPr>
            <w:tcW w:w="3942" w:type="pct"/>
            <w:shd w:val="clear" w:color="auto" w:fill="auto"/>
          </w:tcPr>
          <w:p w14:paraId="4B0A3F29" w14:textId="77777777" w:rsidR="003715FC" w:rsidRPr="001E6954" w:rsidRDefault="003715FC" w:rsidP="002327F6">
            <w:pPr>
              <w:spacing w:before="40" w:after="40" w:line="240" w:lineRule="auto"/>
              <w:ind w:left="318" w:hanging="7"/>
            </w:pPr>
            <w:r w:rsidRPr="001E6954">
              <w:t>Requirement 4(3)(g)</w:t>
            </w:r>
          </w:p>
        </w:tc>
        <w:tc>
          <w:tcPr>
            <w:tcW w:w="1058" w:type="pct"/>
            <w:shd w:val="clear" w:color="auto" w:fill="auto"/>
          </w:tcPr>
          <w:p w14:paraId="6325D6B8"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37389204" w14:textId="77777777" w:rsidTr="002327F6">
        <w:trPr>
          <w:trHeight w:val="227"/>
        </w:trPr>
        <w:tc>
          <w:tcPr>
            <w:tcW w:w="3942" w:type="pct"/>
            <w:shd w:val="clear" w:color="auto" w:fill="auto"/>
          </w:tcPr>
          <w:p w14:paraId="6B0FC78E" w14:textId="77777777" w:rsidR="003715FC" w:rsidRPr="001E6954" w:rsidRDefault="003715FC" w:rsidP="002327F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7677677" w14:textId="77777777" w:rsidR="003715FC" w:rsidRPr="001E6954" w:rsidRDefault="003715FC" w:rsidP="002327F6">
            <w:pPr>
              <w:keepNext/>
              <w:spacing w:before="40" w:after="40" w:line="240" w:lineRule="auto"/>
              <w:jc w:val="right"/>
              <w:rPr>
                <w:b/>
                <w:color w:val="0000FF"/>
              </w:rPr>
            </w:pPr>
            <w:r w:rsidRPr="001E6954">
              <w:rPr>
                <w:b/>
                <w:bCs/>
                <w:iCs/>
                <w:color w:val="00577D"/>
                <w:szCs w:val="40"/>
              </w:rPr>
              <w:t>Compliant</w:t>
            </w:r>
          </w:p>
        </w:tc>
      </w:tr>
      <w:tr w:rsidR="003715FC" w14:paraId="1000BA56" w14:textId="77777777" w:rsidTr="002327F6">
        <w:trPr>
          <w:trHeight w:val="227"/>
        </w:trPr>
        <w:tc>
          <w:tcPr>
            <w:tcW w:w="3942" w:type="pct"/>
            <w:shd w:val="clear" w:color="auto" w:fill="auto"/>
          </w:tcPr>
          <w:p w14:paraId="104674AE" w14:textId="77777777" w:rsidR="003715FC" w:rsidRPr="001E6954" w:rsidRDefault="003715FC" w:rsidP="002327F6">
            <w:pPr>
              <w:spacing w:before="40" w:after="40" w:line="240" w:lineRule="auto"/>
              <w:ind w:left="318" w:hanging="7"/>
            </w:pPr>
            <w:r w:rsidRPr="001E6954">
              <w:t>Requirement 5(3)(a)</w:t>
            </w:r>
          </w:p>
        </w:tc>
        <w:tc>
          <w:tcPr>
            <w:tcW w:w="1058" w:type="pct"/>
            <w:shd w:val="clear" w:color="auto" w:fill="auto"/>
          </w:tcPr>
          <w:p w14:paraId="79F6E6CA"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3D37CCFB" w14:textId="77777777" w:rsidTr="002327F6">
        <w:trPr>
          <w:trHeight w:val="227"/>
        </w:trPr>
        <w:tc>
          <w:tcPr>
            <w:tcW w:w="3942" w:type="pct"/>
            <w:shd w:val="clear" w:color="auto" w:fill="auto"/>
          </w:tcPr>
          <w:p w14:paraId="06F93EE7" w14:textId="77777777" w:rsidR="003715FC" w:rsidRPr="001E6954" w:rsidRDefault="003715FC" w:rsidP="002327F6">
            <w:pPr>
              <w:spacing w:before="40" w:after="40" w:line="240" w:lineRule="auto"/>
              <w:ind w:left="318" w:hanging="7"/>
            </w:pPr>
            <w:r w:rsidRPr="001E6954">
              <w:t>Requirement 5(3)(b)</w:t>
            </w:r>
          </w:p>
        </w:tc>
        <w:tc>
          <w:tcPr>
            <w:tcW w:w="1058" w:type="pct"/>
            <w:shd w:val="clear" w:color="auto" w:fill="auto"/>
          </w:tcPr>
          <w:p w14:paraId="22EEC63D"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673B23A7" w14:textId="77777777" w:rsidTr="002327F6">
        <w:trPr>
          <w:trHeight w:val="227"/>
        </w:trPr>
        <w:tc>
          <w:tcPr>
            <w:tcW w:w="3942" w:type="pct"/>
            <w:shd w:val="clear" w:color="auto" w:fill="auto"/>
          </w:tcPr>
          <w:p w14:paraId="20BF8337" w14:textId="77777777" w:rsidR="003715FC" w:rsidRPr="001E6954" w:rsidRDefault="003715FC" w:rsidP="002327F6">
            <w:pPr>
              <w:spacing w:before="40" w:after="40" w:line="240" w:lineRule="auto"/>
              <w:ind w:left="318" w:hanging="7"/>
            </w:pPr>
            <w:r w:rsidRPr="001E6954">
              <w:t>Requirement 5(3)(c)</w:t>
            </w:r>
          </w:p>
        </w:tc>
        <w:tc>
          <w:tcPr>
            <w:tcW w:w="1058" w:type="pct"/>
            <w:shd w:val="clear" w:color="auto" w:fill="auto"/>
          </w:tcPr>
          <w:p w14:paraId="6E199A23"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03072816" w14:textId="77777777" w:rsidTr="002327F6">
        <w:trPr>
          <w:trHeight w:val="227"/>
        </w:trPr>
        <w:tc>
          <w:tcPr>
            <w:tcW w:w="3942" w:type="pct"/>
            <w:shd w:val="clear" w:color="auto" w:fill="auto"/>
          </w:tcPr>
          <w:p w14:paraId="62D3B015" w14:textId="77777777" w:rsidR="003715FC" w:rsidRPr="001E6954" w:rsidRDefault="003715FC" w:rsidP="002327F6">
            <w:pPr>
              <w:keepNext/>
              <w:spacing w:before="40" w:after="40" w:line="240" w:lineRule="auto"/>
              <w:rPr>
                <w:b/>
              </w:rPr>
            </w:pPr>
            <w:r w:rsidRPr="001E6954">
              <w:rPr>
                <w:b/>
              </w:rPr>
              <w:t>Standard 6 Feedback and complaints</w:t>
            </w:r>
          </w:p>
        </w:tc>
        <w:tc>
          <w:tcPr>
            <w:tcW w:w="1058" w:type="pct"/>
            <w:shd w:val="clear" w:color="auto" w:fill="auto"/>
          </w:tcPr>
          <w:p w14:paraId="6E16FD7A" w14:textId="77777777" w:rsidR="003715FC" w:rsidRPr="001E6954" w:rsidRDefault="003715FC" w:rsidP="002327F6">
            <w:pPr>
              <w:keepNext/>
              <w:spacing w:before="40" w:after="40" w:line="240" w:lineRule="auto"/>
              <w:jc w:val="right"/>
              <w:rPr>
                <w:b/>
                <w:color w:val="0000FF"/>
              </w:rPr>
            </w:pPr>
            <w:r w:rsidRPr="001E6954">
              <w:rPr>
                <w:b/>
                <w:bCs/>
                <w:iCs/>
                <w:color w:val="00577D"/>
                <w:szCs w:val="40"/>
              </w:rPr>
              <w:t>Compliant</w:t>
            </w:r>
          </w:p>
        </w:tc>
      </w:tr>
      <w:tr w:rsidR="003715FC" w14:paraId="6C2AEA8F" w14:textId="77777777" w:rsidTr="002327F6">
        <w:trPr>
          <w:trHeight w:val="227"/>
        </w:trPr>
        <w:tc>
          <w:tcPr>
            <w:tcW w:w="3942" w:type="pct"/>
            <w:shd w:val="clear" w:color="auto" w:fill="auto"/>
          </w:tcPr>
          <w:p w14:paraId="449983B9" w14:textId="77777777" w:rsidR="003715FC" w:rsidRPr="001E6954" w:rsidRDefault="003715FC" w:rsidP="002327F6">
            <w:pPr>
              <w:spacing w:before="40" w:after="40" w:line="240" w:lineRule="auto"/>
              <w:ind w:left="318" w:hanging="7"/>
            </w:pPr>
            <w:r w:rsidRPr="001E6954">
              <w:t>Requirement 6(3)(a)</w:t>
            </w:r>
          </w:p>
        </w:tc>
        <w:tc>
          <w:tcPr>
            <w:tcW w:w="1058" w:type="pct"/>
            <w:shd w:val="clear" w:color="auto" w:fill="auto"/>
          </w:tcPr>
          <w:p w14:paraId="505F1EBC"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7B187BE5" w14:textId="77777777" w:rsidTr="002327F6">
        <w:trPr>
          <w:trHeight w:val="227"/>
        </w:trPr>
        <w:tc>
          <w:tcPr>
            <w:tcW w:w="3942" w:type="pct"/>
            <w:shd w:val="clear" w:color="auto" w:fill="auto"/>
          </w:tcPr>
          <w:p w14:paraId="45756F1A" w14:textId="77777777" w:rsidR="003715FC" w:rsidRPr="001E6954" w:rsidRDefault="003715FC" w:rsidP="002327F6">
            <w:pPr>
              <w:spacing w:before="40" w:after="40" w:line="240" w:lineRule="auto"/>
              <w:ind w:left="318" w:hanging="7"/>
            </w:pPr>
            <w:r w:rsidRPr="001E6954">
              <w:t>Requirement 6(3)(b)</w:t>
            </w:r>
          </w:p>
        </w:tc>
        <w:tc>
          <w:tcPr>
            <w:tcW w:w="1058" w:type="pct"/>
            <w:shd w:val="clear" w:color="auto" w:fill="auto"/>
          </w:tcPr>
          <w:p w14:paraId="45341BBA"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1BFF7BBD" w14:textId="77777777" w:rsidTr="002327F6">
        <w:trPr>
          <w:trHeight w:val="227"/>
        </w:trPr>
        <w:tc>
          <w:tcPr>
            <w:tcW w:w="3942" w:type="pct"/>
            <w:shd w:val="clear" w:color="auto" w:fill="auto"/>
          </w:tcPr>
          <w:p w14:paraId="7555EB69" w14:textId="77777777" w:rsidR="003715FC" w:rsidRPr="001E6954" w:rsidRDefault="003715FC" w:rsidP="002327F6">
            <w:pPr>
              <w:spacing w:before="40" w:after="40" w:line="240" w:lineRule="auto"/>
              <w:ind w:left="318" w:hanging="7"/>
            </w:pPr>
            <w:r w:rsidRPr="001E6954">
              <w:t>Requirement 6(3)(c)</w:t>
            </w:r>
          </w:p>
        </w:tc>
        <w:tc>
          <w:tcPr>
            <w:tcW w:w="1058" w:type="pct"/>
            <w:shd w:val="clear" w:color="auto" w:fill="auto"/>
          </w:tcPr>
          <w:p w14:paraId="7C3518A5"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5844E22B" w14:textId="77777777" w:rsidTr="002327F6">
        <w:trPr>
          <w:trHeight w:val="227"/>
        </w:trPr>
        <w:tc>
          <w:tcPr>
            <w:tcW w:w="3942" w:type="pct"/>
            <w:shd w:val="clear" w:color="auto" w:fill="auto"/>
          </w:tcPr>
          <w:p w14:paraId="333AB6A3" w14:textId="77777777" w:rsidR="003715FC" w:rsidRPr="001E6954" w:rsidRDefault="003715FC" w:rsidP="002327F6">
            <w:pPr>
              <w:spacing w:before="40" w:after="40" w:line="240" w:lineRule="auto"/>
              <w:ind w:left="318" w:hanging="7"/>
            </w:pPr>
            <w:r w:rsidRPr="001E6954">
              <w:t>Requirement 6(3)(d)</w:t>
            </w:r>
          </w:p>
        </w:tc>
        <w:tc>
          <w:tcPr>
            <w:tcW w:w="1058" w:type="pct"/>
            <w:shd w:val="clear" w:color="auto" w:fill="auto"/>
          </w:tcPr>
          <w:p w14:paraId="6E7D4ECC" w14:textId="77777777" w:rsidR="003715FC" w:rsidRPr="00C37222" w:rsidRDefault="003715FC" w:rsidP="002327F6">
            <w:pPr>
              <w:spacing w:before="40" w:after="40" w:line="240" w:lineRule="auto"/>
              <w:jc w:val="right"/>
              <w:rPr>
                <w:color w:val="0000FF"/>
              </w:rPr>
            </w:pPr>
            <w:r w:rsidRPr="00C37222">
              <w:rPr>
                <w:bCs/>
                <w:iCs/>
                <w:color w:val="00577D"/>
                <w:szCs w:val="40"/>
              </w:rPr>
              <w:t>Compliant</w:t>
            </w:r>
          </w:p>
        </w:tc>
      </w:tr>
      <w:tr w:rsidR="003715FC" w14:paraId="7EC8FE6C" w14:textId="77777777" w:rsidTr="002327F6">
        <w:trPr>
          <w:trHeight w:val="227"/>
        </w:trPr>
        <w:tc>
          <w:tcPr>
            <w:tcW w:w="3942" w:type="pct"/>
            <w:shd w:val="clear" w:color="auto" w:fill="auto"/>
          </w:tcPr>
          <w:p w14:paraId="65A56169" w14:textId="77777777" w:rsidR="003715FC" w:rsidRPr="001E6954" w:rsidRDefault="003715FC" w:rsidP="002327F6">
            <w:pPr>
              <w:keepNext/>
              <w:spacing w:before="40" w:after="40" w:line="240" w:lineRule="auto"/>
              <w:rPr>
                <w:b/>
              </w:rPr>
            </w:pPr>
            <w:r w:rsidRPr="001E6954">
              <w:rPr>
                <w:b/>
              </w:rPr>
              <w:t>Standard 7 Human resources</w:t>
            </w:r>
          </w:p>
        </w:tc>
        <w:tc>
          <w:tcPr>
            <w:tcW w:w="1058" w:type="pct"/>
            <w:shd w:val="clear" w:color="auto" w:fill="auto"/>
          </w:tcPr>
          <w:p w14:paraId="1496F887" w14:textId="77777777" w:rsidR="003715FC" w:rsidRPr="00C37222" w:rsidRDefault="003715FC" w:rsidP="002327F6">
            <w:pPr>
              <w:keepNext/>
              <w:spacing w:before="40" w:after="40" w:line="240" w:lineRule="auto"/>
              <w:jc w:val="right"/>
              <w:rPr>
                <w:b/>
                <w:color w:val="0000FF"/>
              </w:rPr>
            </w:pPr>
            <w:r w:rsidRPr="00C37222">
              <w:rPr>
                <w:b/>
                <w:bCs/>
                <w:iCs/>
                <w:color w:val="00577D"/>
                <w:szCs w:val="40"/>
              </w:rPr>
              <w:t>Compliant</w:t>
            </w:r>
          </w:p>
        </w:tc>
      </w:tr>
      <w:tr w:rsidR="003715FC" w14:paraId="14A52E1E" w14:textId="77777777" w:rsidTr="002327F6">
        <w:trPr>
          <w:trHeight w:val="227"/>
        </w:trPr>
        <w:tc>
          <w:tcPr>
            <w:tcW w:w="3942" w:type="pct"/>
            <w:shd w:val="clear" w:color="auto" w:fill="auto"/>
          </w:tcPr>
          <w:p w14:paraId="7FD57BF4" w14:textId="77777777" w:rsidR="003715FC" w:rsidRPr="001E6954" w:rsidRDefault="003715FC" w:rsidP="002327F6">
            <w:pPr>
              <w:spacing w:before="40" w:after="40" w:line="240" w:lineRule="auto"/>
              <w:ind w:left="318" w:hanging="7"/>
            </w:pPr>
            <w:r w:rsidRPr="001E6954">
              <w:t>Requirement 7(3)(a)</w:t>
            </w:r>
          </w:p>
        </w:tc>
        <w:tc>
          <w:tcPr>
            <w:tcW w:w="1058" w:type="pct"/>
            <w:shd w:val="clear" w:color="auto" w:fill="auto"/>
          </w:tcPr>
          <w:p w14:paraId="3C013042" w14:textId="77777777" w:rsidR="003715FC" w:rsidRPr="00C37222" w:rsidRDefault="003715FC" w:rsidP="002327F6">
            <w:pPr>
              <w:spacing w:before="40" w:after="40" w:line="240" w:lineRule="auto"/>
              <w:jc w:val="right"/>
              <w:rPr>
                <w:color w:val="0000FF"/>
              </w:rPr>
            </w:pPr>
            <w:r w:rsidRPr="00C37222">
              <w:rPr>
                <w:bCs/>
                <w:iCs/>
                <w:color w:val="00577D"/>
                <w:szCs w:val="40"/>
              </w:rPr>
              <w:t>Compliant</w:t>
            </w:r>
          </w:p>
        </w:tc>
      </w:tr>
      <w:tr w:rsidR="003715FC" w14:paraId="65A6A97E" w14:textId="77777777" w:rsidTr="002327F6">
        <w:trPr>
          <w:trHeight w:val="227"/>
        </w:trPr>
        <w:tc>
          <w:tcPr>
            <w:tcW w:w="3942" w:type="pct"/>
            <w:shd w:val="clear" w:color="auto" w:fill="auto"/>
          </w:tcPr>
          <w:p w14:paraId="1FE6FC15" w14:textId="77777777" w:rsidR="003715FC" w:rsidRPr="001E6954" w:rsidRDefault="003715FC" w:rsidP="002327F6">
            <w:pPr>
              <w:spacing w:before="40" w:after="40" w:line="240" w:lineRule="auto"/>
              <w:ind w:left="318" w:hanging="7"/>
            </w:pPr>
            <w:r w:rsidRPr="001E6954">
              <w:t>Requirement 7(3)(b)</w:t>
            </w:r>
          </w:p>
        </w:tc>
        <w:tc>
          <w:tcPr>
            <w:tcW w:w="1058" w:type="pct"/>
            <w:shd w:val="clear" w:color="auto" w:fill="auto"/>
          </w:tcPr>
          <w:p w14:paraId="7B617A88"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2B165246" w14:textId="77777777" w:rsidTr="002327F6">
        <w:trPr>
          <w:trHeight w:val="227"/>
        </w:trPr>
        <w:tc>
          <w:tcPr>
            <w:tcW w:w="3942" w:type="pct"/>
            <w:shd w:val="clear" w:color="auto" w:fill="auto"/>
          </w:tcPr>
          <w:p w14:paraId="45C12ACD" w14:textId="77777777" w:rsidR="003715FC" w:rsidRPr="001E6954" w:rsidRDefault="003715FC" w:rsidP="002327F6">
            <w:pPr>
              <w:spacing w:before="40" w:after="40" w:line="240" w:lineRule="auto"/>
              <w:ind w:left="318" w:hanging="7"/>
            </w:pPr>
            <w:r w:rsidRPr="001E6954">
              <w:t>Requirement 7(3)(c)</w:t>
            </w:r>
          </w:p>
        </w:tc>
        <w:tc>
          <w:tcPr>
            <w:tcW w:w="1058" w:type="pct"/>
            <w:shd w:val="clear" w:color="auto" w:fill="auto"/>
          </w:tcPr>
          <w:p w14:paraId="1E93E71F"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4323FDA1" w14:textId="77777777" w:rsidTr="002327F6">
        <w:trPr>
          <w:trHeight w:val="227"/>
        </w:trPr>
        <w:tc>
          <w:tcPr>
            <w:tcW w:w="3942" w:type="pct"/>
            <w:shd w:val="clear" w:color="auto" w:fill="auto"/>
          </w:tcPr>
          <w:p w14:paraId="125F223F" w14:textId="77777777" w:rsidR="003715FC" w:rsidRPr="001E6954" w:rsidRDefault="003715FC" w:rsidP="002327F6">
            <w:pPr>
              <w:spacing w:before="40" w:after="40" w:line="240" w:lineRule="auto"/>
              <w:ind w:left="318" w:hanging="7"/>
            </w:pPr>
            <w:r w:rsidRPr="001E6954">
              <w:t>Requirement 7(3)(d)</w:t>
            </w:r>
          </w:p>
        </w:tc>
        <w:tc>
          <w:tcPr>
            <w:tcW w:w="1058" w:type="pct"/>
            <w:shd w:val="clear" w:color="auto" w:fill="auto"/>
          </w:tcPr>
          <w:p w14:paraId="66B1840E"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0AF3D3AC" w14:textId="77777777" w:rsidTr="002327F6">
        <w:trPr>
          <w:trHeight w:val="227"/>
        </w:trPr>
        <w:tc>
          <w:tcPr>
            <w:tcW w:w="3942" w:type="pct"/>
            <w:shd w:val="clear" w:color="auto" w:fill="auto"/>
          </w:tcPr>
          <w:p w14:paraId="56C5DC95" w14:textId="77777777" w:rsidR="003715FC" w:rsidRPr="001E6954" w:rsidRDefault="003715FC" w:rsidP="002327F6">
            <w:pPr>
              <w:spacing w:before="40" w:after="40" w:line="240" w:lineRule="auto"/>
              <w:ind w:left="318" w:hanging="7"/>
            </w:pPr>
            <w:r w:rsidRPr="001E6954">
              <w:t>Requirement 7(3)(e)</w:t>
            </w:r>
          </w:p>
        </w:tc>
        <w:tc>
          <w:tcPr>
            <w:tcW w:w="1058" w:type="pct"/>
            <w:shd w:val="clear" w:color="auto" w:fill="auto"/>
          </w:tcPr>
          <w:p w14:paraId="7FAC2AD3"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56EBFE15" w14:textId="77777777" w:rsidTr="002327F6">
        <w:trPr>
          <w:trHeight w:val="227"/>
        </w:trPr>
        <w:tc>
          <w:tcPr>
            <w:tcW w:w="3942" w:type="pct"/>
            <w:shd w:val="clear" w:color="auto" w:fill="auto"/>
          </w:tcPr>
          <w:p w14:paraId="470C1A11" w14:textId="77777777" w:rsidR="003715FC" w:rsidRPr="001E6954" w:rsidRDefault="003715FC" w:rsidP="002327F6">
            <w:pPr>
              <w:keepNext/>
              <w:spacing w:before="40" w:after="40" w:line="240" w:lineRule="auto"/>
              <w:rPr>
                <w:b/>
              </w:rPr>
            </w:pPr>
            <w:r w:rsidRPr="001E6954">
              <w:rPr>
                <w:b/>
              </w:rPr>
              <w:t>Standard 8 Organisational governance</w:t>
            </w:r>
          </w:p>
        </w:tc>
        <w:tc>
          <w:tcPr>
            <w:tcW w:w="1058" w:type="pct"/>
            <w:shd w:val="clear" w:color="auto" w:fill="auto"/>
          </w:tcPr>
          <w:p w14:paraId="3650DAF0" w14:textId="77777777" w:rsidR="003715FC" w:rsidRPr="001E6954" w:rsidRDefault="003715FC" w:rsidP="002327F6">
            <w:pPr>
              <w:keepNext/>
              <w:spacing w:before="40" w:after="40" w:line="240" w:lineRule="auto"/>
              <w:jc w:val="right"/>
              <w:rPr>
                <w:b/>
                <w:color w:val="0000FF"/>
              </w:rPr>
            </w:pPr>
            <w:r w:rsidRPr="001E6954">
              <w:rPr>
                <w:b/>
                <w:bCs/>
                <w:iCs/>
                <w:color w:val="00577D"/>
                <w:szCs w:val="40"/>
              </w:rPr>
              <w:t>Compliant</w:t>
            </w:r>
          </w:p>
        </w:tc>
      </w:tr>
      <w:tr w:rsidR="003715FC" w14:paraId="643F155A" w14:textId="77777777" w:rsidTr="002327F6">
        <w:trPr>
          <w:trHeight w:val="227"/>
        </w:trPr>
        <w:tc>
          <w:tcPr>
            <w:tcW w:w="3942" w:type="pct"/>
            <w:shd w:val="clear" w:color="auto" w:fill="auto"/>
          </w:tcPr>
          <w:p w14:paraId="367F3DC0" w14:textId="77777777" w:rsidR="003715FC" w:rsidRPr="001E6954" w:rsidRDefault="003715FC" w:rsidP="002327F6">
            <w:pPr>
              <w:spacing w:before="40" w:after="40" w:line="240" w:lineRule="auto"/>
              <w:ind w:left="318" w:hanging="7"/>
            </w:pPr>
            <w:r w:rsidRPr="001E6954">
              <w:t>Requirement 8(3)(a)</w:t>
            </w:r>
          </w:p>
        </w:tc>
        <w:tc>
          <w:tcPr>
            <w:tcW w:w="1058" w:type="pct"/>
            <w:shd w:val="clear" w:color="auto" w:fill="auto"/>
          </w:tcPr>
          <w:p w14:paraId="4A70CB96"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569E79BC" w14:textId="77777777" w:rsidTr="002327F6">
        <w:trPr>
          <w:trHeight w:val="227"/>
        </w:trPr>
        <w:tc>
          <w:tcPr>
            <w:tcW w:w="3942" w:type="pct"/>
            <w:shd w:val="clear" w:color="auto" w:fill="auto"/>
          </w:tcPr>
          <w:p w14:paraId="6323120F" w14:textId="77777777" w:rsidR="003715FC" w:rsidRPr="001E6954" w:rsidRDefault="003715FC" w:rsidP="002327F6">
            <w:pPr>
              <w:spacing w:before="40" w:after="40" w:line="240" w:lineRule="auto"/>
              <w:ind w:left="318" w:hanging="7"/>
            </w:pPr>
            <w:r w:rsidRPr="001E6954">
              <w:t>Requirement 8(3)(b)</w:t>
            </w:r>
          </w:p>
        </w:tc>
        <w:tc>
          <w:tcPr>
            <w:tcW w:w="1058" w:type="pct"/>
            <w:shd w:val="clear" w:color="auto" w:fill="auto"/>
          </w:tcPr>
          <w:p w14:paraId="5378A6A9"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780A3FB7" w14:textId="77777777" w:rsidTr="002327F6">
        <w:trPr>
          <w:trHeight w:val="227"/>
        </w:trPr>
        <w:tc>
          <w:tcPr>
            <w:tcW w:w="3942" w:type="pct"/>
            <w:shd w:val="clear" w:color="auto" w:fill="auto"/>
          </w:tcPr>
          <w:p w14:paraId="18B1010F" w14:textId="77777777" w:rsidR="003715FC" w:rsidRPr="001E6954" w:rsidRDefault="003715FC" w:rsidP="002327F6">
            <w:pPr>
              <w:spacing w:before="40" w:after="40" w:line="240" w:lineRule="auto"/>
              <w:ind w:left="318" w:hanging="7"/>
            </w:pPr>
            <w:r w:rsidRPr="001E6954">
              <w:t>Requirement 8(3)(c)</w:t>
            </w:r>
          </w:p>
        </w:tc>
        <w:tc>
          <w:tcPr>
            <w:tcW w:w="1058" w:type="pct"/>
            <w:shd w:val="clear" w:color="auto" w:fill="auto"/>
          </w:tcPr>
          <w:p w14:paraId="5982552B"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1DFDADE4" w14:textId="77777777" w:rsidTr="002327F6">
        <w:trPr>
          <w:trHeight w:val="227"/>
        </w:trPr>
        <w:tc>
          <w:tcPr>
            <w:tcW w:w="3942" w:type="pct"/>
            <w:shd w:val="clear" w:color="auto" w:fill="auto"/>
          </w:tcPr>
          <w:p w14:paraId="3C3B3B4E" w14:textId="77777777" w:rsidR="003715FC" w:rsidRPr="001E6954" w:rsidRDefault="003715FC" w:rsidP="002327F6">
            <w:pPr>
              <w:spacing w:before="40" w:after="40" w:line="240" w:lineRule="auto"/>
              <w:ind w:left="318" w:hanging="7"/>
            </w:pPr>
            <w:r w:rsidRPr="001E6954">
              <w:t>Requirement 8(3)(d)</w:t>
            </w:r>
          </w:p>
        </w:tc>
        <w:tc>
          <w:tcPr>
            <w:tcW w:w="1058" w:type="pct"/>
            <w:shd w:val="clear" w:color="auto" w:fill="auto"/>
          </w:tcPr>
          <w:p w14:paraId="475EE17F"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tr w:rsidR="003715FC" w14:paraId="60B4FED5" w14:textId="77777777" w:rsidTr="002327F6">
        <w:trPr>
          <w:trHeight w:val="227"/>
        </w:trPr>
        <w:tc>
          <w:tcPr>
            <w:tcW w:w="3942" w:type="pct"/>
            <w:shd w:val="clear" w:color="auto" w:fill="auto"/>
          </w:tcPr>
          <w:p w14:paraId="2804B4C2" w14:textId="77777777" w:rsidR="003715FC" w:rsidRPr="001E6954" w:rsidRDefault="003715FC" w:rsidP="002327F6">
            <w:pPr>
              <w:spacing w:before="40" w:after="40" w:line="240" w:lineRule="auto"/>
              <w:ind w:left="318" w:hanging="7"/>
            </w:pPr>
            <w:r w:rsidRPr="001E6954">
              <w:t>Requirement 8(3)(e)</w:t>
            </w:r>
          </w:p>
        </w:tc>
        <w:tc>
          <w:tcPr>
            <w:tcW w:w="1058" w:type="pct"/>
            <w:shd w:val="clear" w:color="auto" w:fill="auto"/>
          </w:tcPr>
          <w:p w14:paraId="57974167" w14:textId="77777777" w:rsidR="003715FC" w:rsidRPr="001E6954" w:rsidRDefault="003715FC" w:rsidP="002327F6">
            <w:pPr>
              <w:spacing w:before="40" w:after="40" w:line="240" w:lineRule="auto"/>
              <w:jc w:val="right"/>
              <w:rPr>
                <w:color w:val="0000FF"/>
              </w:rPr>
            </w:pPr>
            <w:r w:rsidRPr="001E6954">
              <w:rPr>
                <w:bCs/>
                <w:iCs/>
                <w:color w:val="00577D"/>
                <w:szCs w:val="40"/>
              </w:rPr>
              <w:t>Compliant</w:t>
            </w:r>
          </w:p>
        </w:tc>
      </w:tr>
      <w:bookmarkEnd w:id="2"/>
    </w:tbl>
    <w:p w14:paraId="1AA1193B" w14:textId="77777777" w:rsidR="003715FC" w:rsidRDefault="003715FC" w:rsidP="003715FC">
      <w:pPr>
        <w:sectPr w:rsidR="003715FC" w:rsidSect="002327F6">
          <w:headerReference w:type="default" r:id="rId16"/>
          <w:headerReference w:type="first" r:id="rId17"/>
          <w:pgSz w:w="11906" w:h="16838"/>
          <w:pgMar w:top="1701" w:right="1418" w:bottom="1418" w:left="1418" w:header="709" w:footer="397" w:gutter="0"/>
          <w:cols w:space="708"/>
          <w:docGrid w:linePitch="360"/>
        </w:sectPr>
      </w:pPr>
    </w:p>
    <w:p w14:paraId="7963F2C8" w14:textId="77777777" w:rsidR="002327F6" w:rsidRPr="00D21DCD" w:rsidRDefault="00ED4D2F" w:rsidP="002327F6">
      <w:pPr>
        <w:pStyle w:val="Heading1"/>
      </w:pPr>
      <w:r>
        <w:lastRenderedPageBreak/>
        <w:t>Detailed assessment</w:t>
      </w:r>
    </w:p>
    <w:p w14:paraId="7963F2C9" w14:textId="77777777" w:rsidR="002327F6" w:rsidRPr="00D63989" w:rsidRDefault="00ED4D2F" w:rsidP="002327F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63F2CA" w14:textId="77777777" w:rsidR="002327F6" w:rsidRPr="001E6954" w:rsidRDefault="00ED4D2F" w:rsidP="002327F6">
      <w:pPr>
        <w:rPr>
          <w:color w:val="auto"/>
        </w:rPr>
      </w:pPr>
      <w:r w:rsidRPr="00D63989">
        <w:t>The report also specifies areas in which improvements must be made to ensure the Quality Standards are complied with.</w:t>
      </w:r>
    </w:p>
    <w:p w14:paraId="7963F2CB" w14:textId="77777777" w:rsidR="002327F6" w:rsidRPr="00D63989" w:rsidRDefault="00ED4D2F" w:rsidP="002327F6">
      <w:r w:rsidRPr="00D63989">
        <w:t>The following information has been taken into account in developing this performance report:</w:t>
      </w:r>
    </w:p>
    <w:p w14:paraId="7963F2CC" w14:textId="1C894DF7" w:rsidR="002327F6" w:rsidRPr="004C6EFF" w:rsidRDefault="00ED4D2F" w:rsidP="002327F6">
      <w:pPr>
        <w:pStyle w:val="ListBullet"/>
      </w:pPr>
      <w:r w:rsidRPr="004C6EFF">
        <w:t>the Assessment Team’s report for the Site Audit; the Site Audit report was informed by a site assessment, observations at the service, review of documents and interviews with staff, consumers/representatives and others</w:t>
      </w:r>
    </w:p>
    <w:p w14:paraId="7963F2CE" w14:textId="5937C593" w:rsidR="002327F6" w:rsidRPr="003C1816" w:rsidRDefault="003C1816" w:rsidP="002327F6">
      <w:pPr>
        <w:pStyle w:val="ListBullet"/>
      </w:pPr>
      <w:r w:rsidRPr="003C1816">
        <w:t>the Infection control monitoring checklist</w:t>
      </w:r>
    </w:p>
    <w:p w14:paraId="7963F2CF" w14:textId="77777777" w:rsidR="002327F6" w:rsidRDefault="002327F6">
      <w:pPr>
        <w:spacing w:after="160" w:line="259" w:lineRule="auto"/>
        <w:rPr>
          <w:rFonts w:cs="Times New Roman"/>
        </w:rPr>
      </w:pPr>
    </w:p>
    <w:p w14:paraId="7963F2D0" w14:textId="77777777" w:rsidR="002327F6" w:rsidRDefault="002327F6" w:rsidP="002327F6">
      <w:pPr>
        <w:sectPr w:rsidR="002327F6" w:rsidSect="002327F6">
          <w:headerReference w:type="first" r:id="rId18"/>
          <w:pgSz w:w="11906" w:h="16838"/>
          <w:pgMar w:top="1701" w:right="1418" w:bottom="1418" w:left="1418" w:header="709" w:footer="397" w:gutter="0"/>
          <w:cols w:space="708"/>
          <w:docGrid w:linePitch="360"/>
        </w:sectPr>
      </w:pPr>
    </w:p>
    <w:p w14:paraId="7963F2D1" w14:textId="001E7B1C" w:rsidR="002327F6" w:rsidRDefault="00ED4D2F" w:rsidP="002327F6">
      <w:pPr>
        <w:pStyle w:val="Heading1"/>
        <w:tabs>
          <w:tab w:val="right" w:pos="9070"/>
        </w:tabs>
        <w:spacing w:before="560" w:after="640"/>
        <w:rPr>
          <w:color w:val="FFFFFF" w:themeColor="background1"/>
        </w:rPr>
        <w:sectPr w:rsidR="002327F6" w:rsidSect="002327F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963F3D3" wp14:editId="7963F3D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401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CE2B43" w:rsidRPr="00703E80">
        <w:rPr>
          <w:color w:val="FFFFFF" w:themeColor="background1"/>
        </w:rPr>
        <w:t xml:space="preserve"> </w:t>
      </w:r>
      <w:r w:rsidRPr="00703E80">
        <w:rPr>
          <w:color w:val="FFFFFF" w:themeColor="background1"/>
        </w:rPr>
        <w:br/>
        <w:t>Consumer dignity and choice</w:t>
      </w:r>
    </w:p>
    <w:p w14:paraId="7963F2D2" w14:textId="77777777" w:rsidR="002327F6" w:rsidRPr="00D63989" w:rsidRDefault="00ED4D2F" w:rsidP="002327F6">
      <w:pPr>
        <w:pStyle w:val="Heading3"/>
        <w:shd w:val="clear" w:color="auto" w:fill="F2F2F2" w:themeFill="background1" w:themeFillShade="F2"/>
      </w:pPr>
      <w:r w:rsidRPr="00D63989">
        <w:t>Consumer outcome:</w:t>
      </w:r>
    </w:p>
    <w:p w14:paraId="7963F2D3" w14:textId="77777777" w:rsidR="002327F6" w:rsidRPr="00D63989" w:rsidRDefault="00ED4D2F" w:rsidP="00D8219C">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963F2D4" w14:textId="77777777" w:rsidR="002327F6" w:rsidRPr="00D63989" w:rsidRDefault="00ED4D2F" w:rsidP="002327F6">
      <w:pPr>
        <w:pStyle w:val="Heading3"/>
        <w:shd w:val="clear" w:color="auto" w:fill="F2F2F2" w:themeFill="background1" w:themeFillShade="F2"/>
      </w:pPr>
      <w:r w:rsidRPr="00D63989">
        <w:t>Organisation statement:</w:t>
      </w:r>
    </w:p>
    <w:p w14:paraId="7963F2D5" w14:textId="77777777" w:rsidR="002327F6" w:rsidRPr="00D63989" w:rsidRDefault="00ED4D2F" w:rsidP="00D8219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963F2D6" w14:textId="77777777" w:rsidR="002327F6" w:rsidRDefault="00ED4D2F" w:rsidP="00D8219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963F2D7" w14:textId="77777777" w:rsidR="002327F6" w:rsidRPr="00D63989" w:rsidRDefault="00ED4D2F" w:rsidP="00D8219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963F2D8" w14:textId="77777777" w:rsidR="002327F6" w:rsidRPr="00D63989" w:rsidRDefault="00ED4D2F" w:rsidP="00D8219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699FD70" w14:textId="77777777" w:rsidR="0070222B" w:rsidRDefault="0070222B" w:rsidP="0070222B">
      <w:pPr>
        <w:pStyle w:val="Heading2"/>
      </w:pPr>
      <w:r>
        <w:t xml:space="preserve">Assessment </w:t>
      </w:r>
      <w:r w:rsidRPr="002B2C0F">
        <w:t>of Standard</w:t>
      </w:r>
      <w:r>
        <w:t xml:space="preserve"> 1</w:t>
      </w:r>
    </w:p>
    <w:p w14:paraId="104D014D" w14:textId="77777777" w:rsidR="00FB55A9" w:rsidRPr="00163FEE" w:rsidRDefault="00FB55A9" w:rsidP="00FB55A9">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3B3C259" w14:textId="7DE44329" w:rsidR="00FB55A9" w:rsidRPr="00163FEE" w:rsidRDefault="00FB55A9" w:rsidP="00FB55A9">
      <w:pPr>
        <w:rPr>
          <w:rFonts w:eastAsia="Calibri"/>
          <w:lang w:eastAsia="en-US"/>
        </w:rPr>
      </w:pPr>
      <w:r w:rsidRPr="001F5220">
        <w:rPr>
          <w:rFonts w:eastAsia="Calibri"/>
          <w:color w:val="auto"/>
          <w:lang w:eastAsia="en-US"/>
        </w:rPr>
        <w:t>Overall</w:t>
      </w:r>
      <w:r w:rsidR="003D28D2">
        <w:rPr>
          <w:rFonts w:eastAsia="Calibri"/>
          <w:color w:val="auto"/>
          <w:lang w:eastAsia="en-US"/>
        </w:rPr>
        <w:t>,</w:t>
      </w:r>
      <w:r w:rsidRPr="001F5220">
        <w:rPr>
          <w:rFonts w:eastAsia="Calibri"/>
          <w:color w:val="auto"/>
          <w:lang w:eastAsia="en-US"/>
        </w:rPr>
        <w:t xml:space="preserve"> </w:t>
      </w:r>
      <w:r w:rsidRPr="006C4344">
        <w:rPr>
          <w:rFonts w:eastAsia="Calibri"/>
          <w:color w:val="auto"/>
          <w:lang w:eastAsia="en-US"/>
        </w:rPr>
        <w:t xml:space="preserve">consumers </w:t>
      </w:r>
      <w:r w:rsidRPr="001F5220">
        <w:rPr>
          <w:rFonts w:eastAsia="Calibri"/>
          <w:color w:val="auto"/>
          <w:lang w:eastAsia="en-US"/>
        </w:rPr>
        <w:t xml:space="preserve">considered </w:t>
      </w:r>
      <w:r w:rsidRPr="00163FEE">
        <w:rPr>
          <w:rFonts w:eastAsia="Calibri"/>
          <w:lang w:eastAsia="en-US"/>
        </w:rPr>
        <w:t>that they are treated with dignity and respect, can maintain their identity, make informed choices about their care and services and live the li</w:t>
      </w:r>
      <w:r>
        <w:rPr>
          <w:rFonts w:eastAsia="Calibri"/>
          <w:lang w:eastAsia="en-US"/>
        </w:rPr>
        <w:t>ves</w:t>
      </w:r>
      <w:r w:rsidRPr="00163FEE">
        <w:rPr>
          <w:rFonts w:eastAsia="Calibri"/>
          <w:lang w:eastAsia="en-US"/>
        </w:rPr>
        <w:t xml:space="preserve"> they choose. For example:</w:t>
      </w:r>
    </w:p>
    <w:p w14:paraId="4043049D" w14:textId="5776602E" w:rsidR="00A95444" w:rsidRDefault="00FB55A9" w:rsidP="00D8219C">
      <w:pPr>
        <w:pStyle w:val="ListParagraph"/>
        <w:numPr>
          <w:ilvl w:val="0"/>
          <w:numId w:val="21"/>
        </w:numPr>
        <w:rPr>
          <w:rFonts w:eastAsia="Calibri"/>
          <w:color w:val="auto"/>
          <w:lang w:eastAsia="en-US"/>
        </w:rPr>
      </w:pPr>
      <w:r w:rsidRPr="002C5F1B">
        <w:rPr>
          <w:rFonts w:eastAsia="Calibri"/>
          <w:color w:val="auto"/>
          <w:lang w:eastAsia="en-US"/>
        </w:rPr>
        <w:t>Consumers</w:t>
      </w:r>
      <w:r>
        <w:rPr>
          <w:rFonts w:eastAsia="Calibri"/>
          <w:color w:val="auto"/>
          <w:lang w:eastAsia="en-US"/>
        </w:rPr>
        <w:t xml:space="preserve"> and representatives</w:t>
      </w:r>
      <w:r w:rsidRPr="002C5F1B">
        <w:rPr>
          <w:rFonts w:eastAsia="Calibri"/>
          <w:color w:val="auto"/>
          <w:lang w:eastAsia="en-US"/>
        </w:rPr>
        <w:t xml:space="preserve"> confirmed they are treated with respect, encouraged to do things for themselves</w:t>
      </w:r>
      <w:r w:rsidR="00A95444">
        <w:rPr>
          <w:rFonts w:eastAsia="Calibri"/>
          <w:color w:val="auto"/>
          <w:lang w:eastAsia="en-US"/>
        </w:rPr>
        <w:t xml:space="preserve"> and </w:t>
      </w:r>
      <w:r w:rsidRPr="002C5F1B">
        <w:rPr>
          <w:rFonts w:eastAsia="Calibri"/>
          <w:color w:val="auto"/>
          <w:lang w:eastAsia="en-US"/>
        </w:rPr>
        <w:t>staff know what is important to them</w:t>
      </w:r>
      <w:r w:rsidR="00A95444">
        <w:rPr>
          <w:rFonts w:eastAsia="Calibri"/>
          <w:color w:val="auto"/>
          <w:lang w:eastAsia="en-US"/>
        </w:rPr>
        <w:t>.</w:t>
      </w:r>
    </w:p>
    <w:p w14:paraId="7354BC38" w14:textId="77777777" w:rsidR="00A95444" w:rsidRDefault="00A95444" w:rsidP="00A95444">
      <w:pPr>
        <w:pStyle w:val="ListParagraph"/>
        <w:numPr>
          <w:ilvl w:val="0"/>
          <w:numId w:val="0"/>
        </w:numPr>
        <w:ind w:left="360"/>
        <w:rPr>
          <w:rFonts w:eastAsia="Calibri"/>
          <w:color w:val="auto"/>
          <w:lang w:eastAsia="en-US"/>
        </w:rPr>
      </w:pPr>
    </w:p>
    <w:p w14:paraId="6B662021" w14:textId="0F29F3B0" w:rsidR="009E1D17" w:rsidRDefault="00A95444" w:rsidP="00D8219C">
      <w:pPr>
        <w:pStyle w:val="ListParagraph"/>
        <w:numPr>
          <w:ilvl w:val="0"/>
          <w:numId w:val="21"/>
        </w:numPr>
        <w:rPr>
          <w:rFonts w:eastAsia="Calibri"/>
          <w:color w:val="auto"/>
          <w:lang w:eastAsia="en-US"/>
        </w:rPr>
      </w:pPr>
      <w:r>
        <w:rPr>
          <w:rFonts w:eastAsia="Calibri"/>
          <w:color w:val="auto"/>
          <w:lang w:eastAsia="en-US"/>
        </w:rPr>
        <w:t>Consumers and representatives</w:t>
      </w:r>
      <w:r w:rsidR="00FB55A9" w:rsidRPr="002C5F1B">
        <w:rPr>
          <w:rFonts w:eastAsia="Calibri"/>
          <w:color w:val="auto"/>
          <w:lang w:eastAsia="en-US"/>
        </w:rPr>
        <w:t xml:space="preserve"> </w:t>
      </w:r>
      <w:r>
        <w:rPr>
          <w:rFonts w:eastAsia="Calibri"/>
          <w:color w:val="auto"/>
          <w:lang w:eastAsia="en-US"/>
        </w:rPr>
        <w:t>confirmed</w:t>
      </w:r>
      <w:r w:rsidR="00FB55A9" w:rsidRPr="002C5F1B">
        <w:rPr>
          <w:rFonts w:eastAsia="Calibri"/>
          <w:color w:val="auto"/>
          <w:lang w:eastAsia="en-US"/>
        </w:rPr>
        <w:t xml:space="preserve"> their personal privacy is respected.</w:t>
      </w:r>
      <w:r w:rsidR="009E1D17">
        <w:rPr>
          <w:rFonts w:eastAsia="Calibri"/>
          <w:color w:val="auto"/>
          <w:lang w:eastAsia="en-US"/>
        </w:rPr>
        <w:t xml:space="preserve"> For example</w:t>
      </w:r>
      <w:r w:rsidR="00FE0F07">
        <w:rPr>
          <w:rFonts w:eastAsia="Calibri"/>
          <w:color w:val="auto"/>
          <w:lang w:eastAsia="en-US"/>
        </w:rPr>
        <w:t xml:space="preserve">, </w:t>
      </w:r>
      <w:r w:rsidR="009E1D17">
        <w:rPr>
          <w:rFonts w:eastAsia="Calibri"/>
          <w:color w:val="auto"/>
          <w:lang w:eastAsia="en-US"/>
        </w:rPr>
        <w:t>staff knock before entering their rooms.</w:t>
      </w:r>
    </w:p>
    <w:p w14:paraId="3096D31B" w14:textId="77777777" w:rsidR="009E1D17" w:rsidRDefault="009E1D17" w:rsidP="009E1D17">
      <w:pPr>
        <w:pStyle w:val="ListParagraph"/>
        <w:numPr>
          <w:ilvl w:val="0"/>
          <w:numId w:val="0"/>
        </w:numPr>
        <w:ind w:left="360"/>
        <w:rPr>
          <w:rFonts w:eastAsia="Calibri"/>
          <w:color w:val="auto"/>
          <w:lang w:eastAsia="en-US"/>
        </w:rPr>
      </w:pPr>
    </w:p>
    <w:p w14:paraId="6BAAD066" w14:textId="2D184311" w:rsidR="009E1D17" w:rsidRPr="009E1D17" w:rsidRDefault="00FB55A9" w:rsidP="00D8219C">
      <w:pPr>
        <w:pStyle w:val="ListParagraph"/>
        <w:numPr>
          <w:ilvl w:val="0"/>
          <w:numId w:val="21"/>
        </w:numPr>
        <w:rPr>
          <w:rFonts w:eastAsia="Calibri"/>
          <w:color w:val="auto"/>
          <w:lang w:eastAsia="en-US"/>
        </w:rPr>
      </w:pPr>
      <w:r w:rsidRPr="009E1D17">
        <w:rPr>
          <w:rFonts w:eastAsiaTheme="minorHAnsi"/>
          <w:color w:val="auto"/>
          <w:szCs w:val="22"/>
          <w:lang w:eastAsia="en-US"/>
        </w:rPr>
        <w:t xml:space="preserve">Consumers and representatives </w:t>
      </w:r>
      <w:r w:rsidR="00FE0F07">
        <w:rPr>
          <w:rFonts w:eastAsiaTheme="minorHAnsi"/>
          <w:color w:val="auto"/>
          <w:szCs w:val="22"/>
          <w:lang w:eastAsia="en-US"/>
        </w:rPr>
        <w:t xml:space="preserve">confirmed </w:t>
      </w:r>
      <w:r w:rsidRPr="009E1D17">
        <w:rPr>
          <w:rFonts w:eastAsiaTheme="minorHAnsi"/>
          <w:color w:val="auto"/>
          <w:szCs w:val="22"/>
          <w:lang w:eastAsia="en-US"/>
        </w:rPr>
        <w:t>staff know the consumers’ life stories and assist them to maintain contact with the people who are important to them.</w:t>
      </w:r>
    </w:p>
    <w:p w14:paraId="7317976D" w14:textId="77777777" w:rsidR="009E1D17" w:rsidRPr="009E1D17" w:rsidRDefault="009E1D17" w:rsidP="009E1D17">
      <w:pPr>
        <w:pStyle w:val="ListParagraph"/>
        <w:numPr>
          <w:ilvl w:val="0"/>
          <w:numId w:val="0"/>
        </w:numPr>
        <w:ind w:left="1440"/>
        <w:rPr>
          <w:rFonts w:eastAsia="Calibri"/>
          <w:color w:val="auto"/>
          <w:lang w:eastAsia="en-US"/>
        </w:rPr>
      </w:pPr>
    </w:p>
    <w:p w14:paraId="0416A07D" w14:textId="2EC3D942" w:rsidR="009E1D17" w:rsidRPr="009E1D17" w:rsidRDefault="009E1D17" w:rsidP="00D8219C">
      <w:pPr>
        <w:pStyle w:val="ListParagraph"/>
        <w:numPr>
          <w:ilvl w:val="0"/>
          <w:numId w:val="21"/>
        </w:numPr>
        <w:rPr>
          <w:rFonts w:eastAsia="Calibri"/>
          <w:color w:val="auto"/>
          <w:lang w:eastAsia="en-US"/>
        </w:rPr>
      </w:pPr>
      <w:r>
        <w:rPr>
          <w:rFonts w:eastAsia="Calibri"/>
          <w:color w:val="auto"/>
          <w:lang w:eastAsia="en-US"/>
        </w:rPr>
        <w:lastRenderedPageBreak/>
        <w:t>Overall consumer</w:t>
      </w:r>
      <w:r w:rsidR="00A95444">
        <w:rPr>
          <w:rFonts w:eastAsia="Calibri"/>
          <w:color w:val="auto"/>
          <w:lang w:eastAsia="en-US"/>
        </w:rPr>
        <w:t>s</w:t>
      </w:r>
      <w:r>
        <w:rPr>
          <w:rFonts w:eastAsia="Calibri"/>
          <w:color w:val="auto"/>
          <w:lang w:eastAsia="en-US"/>
        </w:rPr>
        <w:t xml:space="preserve"> were satisfied they receive current, accurate and timely information to exercise choice. Examples included regular emails and newsletter</w:t>
      </w:r>
      <w:r w:rsidR="00FE0F07">
        <w:rPr>
          <w:rFonts w:eastAsia="Calibri"/>
          <w:color w:val="auto"/>
          <w:lang w:eastAsia="en-US"/>
        </w:rPr>
        <w:t>s</w:t>
      </w:r>
      <w:r>
        <w:rPr>
          <w:rFonts w:eastAsia="Calibri"/>
          <w:color w:val="auto"/>
          <w:lang w:eastAsia="en-US"/>
        </w:rPr>
        <w:t>.</w:t>
      </w:r>
    </w:p>
    <w:p w14:paraId="1309BAEA" w14:textId="77777777" w:rsidR="009E1D17" w:rsidRPr="009E1D17" w:rsidRDefault="009E1D17" w:rsidP="009E1D17">
      <w:pPr>
        <w:pStyle w:val="ListParagraph"/>
        <w:numPr>
          <w:ilvl w:val="0"/>
          <w:numId w:val="0"/>
        </w:numPr>
        <w:ind w:left="1440"/>
        <w:rPr>
          <w:rFonts w:eastAsiaTheme="minorHAnsi"/>
          <w:color w:val="auto"/>
          <w:szCs w:val="22"/>
          <w:lang w:eastAsia="en-US"/>
        </w:rPr>
      </w:pPr>
    </w:p>
    <w:p w14:paraId="15069ECC" w14:textId="737BBC25" w:rsidR="00FE0F07" w:rsidRPr="00FE0F07" w:rsidRDefault="00FB55A9" w:rsidP="00D8219C">
      <w:pPr>
        <w:pStyle w:val="ListParagraph"/>
        <w:numPr>
          <w:ilvl w:val="0"/>
          <w:numId w:val="21"/>
        </w:numPr>
        <w:rPr>
          <w:rFonts w:eastAsia="Calibri"/>
          <w:color w:val="auto"/>
          <w:lang w:eastAsia="en-US"/>
        </w:rPr>
      </w:pPr>
      <w:r w:rsidRPr="009E1D17">
        <w:rPr>
          <w:rFonts w:eastAsiaTheme="minorHAnsi"/>
          <w:color w:val="auto"/>
          <w:szCs w:val="22"/>
          <w:lang w:eastAsia="en-US"/>
        </w:rPr>
        <w:t>Overall, representatives stated the</w:t>
      </w:r>
      <w:r w:rsidR="004972A2" w:rsidRPr="009E1D17">
        <w:rPr>
          <w:rFonts w:eastAsiaTheme="minorHAnsi"/>
          <w:color w:val="auto"/>
          <w:szCs w:val="22"/>
          <w:lang w:eastAsia="en-US"/>
        </w:rPr>
        <w:t>y</w:t>
      </w:r>
      <w:r w:rsidRPr="009E1D17">
        <w:rPr>
          <w:rFonts w:eastAsiaTheme="minorHAnsi"/>
          <w:color w:val="auto"/>
          <w:szCs w:val="22"/>
          <w:lang w:eastAsia="en-US"/>
        </w:rPr>
        <w:t xml:space="preserve"> feel the service values the consumers as individuals and staff understand the consumers’ preferences in relation to the provision of care and services.</w:t>
      </w:r>
    </w:p>
    <w:p w14:paraId="2CEBF778" w14:textId="77777777" w:rsidR="00FE0F07" w:rsidRDefault="00FB55A9" w:rsidP="00FE0F07">
      <w:pPr>
        <w:rPr>
          <w:rFonts w:eastAsia="Calibri"/>
          <w:color w:val="auto"/>
          <w:lang w:eastAsia="en-US"/>
        </w:rPr>
      </w:pPr>
      <w:r w:rsidRPr="00FE0F07">
        <w:rPr>
          <w:rFonts w:eastAsia="Calibri"/>
          <w:color w:val="auto"/>
          <w:lang w:eastAsia="en-US"/>
        </w:rPr>
        <w:t xml:space="preserve">Staff spoke </w:t>
      </w:r>
      <w:r w:rsidR="00FE0F07">
        <w:rPr>
          <w:rFonts w:eastAsia="Calibri"/>
          <w:color w:val="auto"/>
          <w:lang w:eastAsia="en-US"/>
        </w:rPr>
        <w:t xml:space="preserve">about </w:t>
      </w:r>
      <w:r w:rsidRPr="00FE0F07">
        <w:rPr>
          <w:rFonts w:eastAsia="Calibri"/>
          <w:color w:val="auto"/>
          <w:lang w:eastAsia="en-US"/>
        </w:rPr>
        <w:t>consumers in a way that indicated respect and</w:t>
      </w:r>
      <w:r w:rsidR="00FE0F07">
        <w:rPr>
          <w:rFonts w:eastAsia="Calibri"/>
          <w:color w:val="auto"/>
          <w:lang w:eastAsia="en-US"/>
        </w:rPr>
        <w:t xml:space="preserve"> an</w:t>
      </w:r>
      <w:r w:rsidRPr="00FE0F07">
        <w:rPr>
          <w:rFonts w:eastAsia="Calibri"/>
          <w:color w:val="auto"/>
          <w:lang w:eastAsia="en-US"/>
        </w:rPr>
        <w:t xml:space="preserve"> understanding of consumers’ personal circumstances</w:t>
      </w:r>
      <w:r w:rsidR="004972A2" w:rsidRPr="00FE0F07">
        <w:rPr>
          <w:rFonts w:eastAsia="Calibri"/>
          <w:color w:val="auto"/>
          <w:lang w:eastAsia="en-US"/>
        </w:rPr>
        <w:t>, backgrounds</w:t>
      </w:r>
      <w:r w:rsidRPr="00FE0F07">
        <w:rPr>
          <w:rFonts w:eastAsia="Calibri"/>
          <w:color w:val="auto"/>
          <w:lang w:eastAsia="en-US"/>
        </w:rPr>
        <w:t xml:space="preserve"> and life journey. </w:t>
      </w:r>
      <w:r w:rsidR="004972A2" w:rsidRPr="00FE0F07">
        <w:rPr>
          <w:rFonts w:eastAsia="Calibri"/>
          <w:color w:val="auto"/>
          <w:lang w:eastAsia="en-US"/>
        </w:rPr>
        <w:t>Lifestyle staff described consumers’ connections with different religions, and hospital</w:t>
      </w:r>
      <w:r w:rsidR="00FE0F07">
        <w:rPr>
          <w:rFonts w:eastAsia="Calibri"/>
          <w:color w:val="auto"/>
          <w:lang w:eastAsia="en-US"/>
        </w:rPr>
        <w:t>it</w:t>
      </w:r>
      <w:r w:rsidR="004972A2" w:rsidRPr="00FE0F07">
        <w:rPr>
          <w:rFonts w:eastAsia="Calibri"/>
          <w:color w:val="auto"/>
          <w:lang w:eastAsia="en-US"/>
        </w:rPr>
        <w:t xml:space="preserve">y staff described how they adapt the menu for cultural celebrations. </w:t>
      </w:r>
    </w:p>
    <w:p w14:paraId="00D1AC40" w14:textId="2A7287CE" w:rsidR="009E1D17" w:rsidRDefault="009E1D17" w:rsidP="00FE0F07">
      <w:pPr>
        <w:rPr>
          <w:rFonts w:eastAsia="Calibri"/>
          <w:color w:val="auto"/>
          <w:lang w:eastAsia="en-US"/>
        </w:rPr>
      </w:pPr>
      <w:r w:rsidRPr="00736054">
        <w:rPr>
          <w:rFonts w:eastAsiaTheme="minorHAnsi"/>
          <w:color w:val="auto"/>
          <w:szCs w:val="22"/>
          <w:lang w:eastAsia="en-US"/>
        </w:rPr>
        <w:t xml:space="preserve">Management </w:t>
      </w:r>
      <w:r>
        <w:rPr>
          <w:rFonts w:eastAsiaTheme="minorHAnsi"/>
          <w:color w:val="auto"/>
          <w:szCs w:val="22"/>
          <w:lang w:eastAsia="en-US"/>
        </w:rPr>
        <w:t>explained</w:t>
      </w:r>
      <w:r w:rsidRPr="00736054">
        <w:rPr>
          <w:rFonts w:eastAsiaTheme="minorHAnsi"/>
          <w:color w:val="auto"/>
          <w:szCs w:val="22"/>
          <w:lang w:eastAsia="en-US"/>
        </w:rPr>
        <w:t xml:space="preserve"> where consumers choose to take risks, these are discussed with the consumer</w:t>
      </w:r>
      <w:r w:rsidR="00FE0F07">
        <w:rPr>
          <w:rFonts w:eastAsiaTheme="minorHAnsi"/>
          <w:color w:val="auto"/>
          <w:szCs w:val="22"/>
          <w:lang w:eastAsia="en-US"/>
        </w:rPr>
        <w:t xml:space="preserve"> and/or </w:t>
      </w:r>
      <w:r>
        <w:rPr>
          <w:rFonts w:eastAsiaTheme="minorHAnsi"/>
          <w:color w:val="auto"/>
          <w:szCs w:val="22"/>
          <w:lang w:eastAsia="en-US"/>
        </w:rPr>
        <w:t>representative</w:t>
      </w:r>
      <w:r w:rsidRPr="00736054">
        <w:rPr>
          <w:rFonts w:eastAsiaTheme="minorHAnsi"/>
          <w:color w:val="auto"/>
          <w:szCs w:val="22"/>
          <w:lang w:eastAsia="en-US"/>
        </w:rPr>
        <w:t xml:space="preserve"> and risk assessments are undertaken</w:t>
      </w:r>
      <w:r>
        <w:rPr>
          <w:rFonts w:eastAsiaTheme="minorHAnsi"/>
          <w:color w:val="auto"/>
          <w:szCs w:val="22"/>
          <w:lang w:eastAsia="en-US"/>
        </w:rPr>
        <w:t>. Risk assessments are developed with consultation with consumer</w:t>
      </w:r>
      <w:r w:rsidR="00FE0F07">
        <w:rPr>
          <w:rFonts w:eastAsiaTheme="minorHAnsi"/>
          <w:color w:val="auto"/>
          <w:szCs w:val="22"/>
          <w:lang w:eastAsia="en-US"/>
        </w:rPr>
        <w:t xml:space="preserve">s and/or </w:t>
      </w:r>
      <w:r>
        <w:rPr>
          <w:rFonts w:eastAsiaTheme="minorHAnsi"/>
          <w:color w:val="auto"/>
          <w:szCs w:val="22"/>
          <w:lang w:eastAsia="en-US"/>
        </w:rPr>
        <w:t>representative</w:t>
      </w:r>
      <w:r w:rsidR="00FE0F07">
        <w:rPr>
          <w:rFonts w:eastAsiaTheme="minorHAnsi"/>
          <w:color w:val="auto"/>
          <w:szCs w:val="22"/>
          <w:lang w:eastAsia="en-US"/>
        </w:rPr>
        <w:t>s</w:t>
      </w:r>
      <w:r>
        <w:rPr>
          <w:rFonts w:eastAsiaTheme="minorHAnsi"/>
          <w:color w:val="auto"/>
          <w:szCs w:val="22"/>
          <w:lang w:eastAsia="en-US"/>
        </w:rPr>
        <w:t xml:space="preserve">, medical </w:t>
      </w:r>
      <w:r w:rsidR="00515014">
        <w:rPr>
          <w:rFonts w:eastAsiaTheme="minorHAnsi"/>
          <w:color w:val="auto"/>
          <w:szCs w:val="22"/>
          <w:lang w:eastAsia="en-US"/>
        </w:rPr>
        <w:t>practitioners</w:t>
      </w:r>
      <w:r>
        <w:rPr>
          <w:rFonts w:eastAsiaTheme="minorHAnsi"/>
          <w:color w:val="auto"/>
          <w:szCs w:val="22"/>
          <w:lang w:eastAsia="en-US"/>
        </w:rPr>
        <w:t xml:space="preserve"> and allied health professionals. </w:t>
      </w:r>
      <w:r w:rsidRPr="00081265">
        <w:rPr>
          <w:rFonts w:eastAsiaTheme="minorHAnsi"/>
          <w:color w:val="auto"/>
          <w:szCs w:val="22"/>
          <w:lang w:eastAsia="en-US"/>
        </w:rPr>
        <w:t>Care plans reflect</w:t>
      </w:r>
      <w:r>
        <w:rPr>
          <w:rFonts w:eastAsiaTheme="minorHAnsi"/>
          <w:color w:val="auto"/>
          <w:szCs w:val="22"/>
          <w:lang w:eastAsia="en-US"/>
        </w:rPr>
        <w:t>ed</w:t>
      </w:r>
      <w:r w:rsidRPr="00081265">
        <w:rPr>
          <w:rFonts w:eastAsiaTheme="minorHAnsi"/>
          <w:color w:val="auto"/>
          <w:szCs w:val="22"/>
          <w:lang w:eastAsia="en-US"/>
        </w:rPr>
        <w:t xml:space="preserve"> risks and strategies to support consumers to undertake risks safely</w:t>
      </w:r>
      <w:r w:rsidR="00FE0F07">
        <w:rPr>
          <w:rFonts w:eastAsiaTheme="minorHAnsi"/>
          <w:color w:val="auto"/>
          <w:szCs w:val="22"/>
          <w:lang w:eastAsia="en-US"/>
        </w:rPr>
        <w:t>.</w:t>
      </w:r>
    </w:p>
    <w:p w14:paraId="2B20926A" w14:textId="2400F7CA" w:rsidR="009E1D17" w:rsidRPr="008628C5" w:rsidRDefault="004972A2" w:rsidP="004972A2">
      <w:pPr>
        <w:pStyle w:val="ListBullet"/>
        <w:numPr>
          <w:ilvl w:val="0"/>
          <w:numId w:val="0"/>
        </w:numPr>
      </w:pPr>
      <w:r w:rsidRPr="006B407D">
        <w:rPr>
          <w:rFonts w:eastAsia="Calibri"/>
        </w:rPr>
        <w:t>Care planning document</w:t>
      </w:r>
      <w:r>
        <w:rPr>
          <w:rFonts w:eastAsia="Calibri"/>
        </w:rPr>
        <w:t>s</w:t>
      </w:r>
      <w:r w:rsidRPr="006B407D">
        <w:rPr>
          <w:rFonts w:eastAsia="Calibri"/>
        </w:rPr>
        <w:t xml:space="preserve"> reflected what is important to consumers to maintain their identit</w:t>
      </w:r>
      <w:r>
        <w:rPr>
          <w:rFonts w:eastAsia="Calibri"/>
        </w:rPr>
        <w:t>ies</w:t>
      </w:r>
      <w:r w:rsidRPr="006B407D">
        <w:rPr>
          <w:rFonts w:eastAsia="Calibri"/>
        </w:rPr>
        <w:t xml:space="preserve"> and support their </w:t>
      </w:r>
      <w:r>
        <w:rPr>
          <w:rFonts w:eastAsia="Calibri"/>
        </w:rPr>
        <w:t>choices</w:t>
      </w:r>
      <w:r w:rsidRPr="006B407D">
        <w:rPr>
          <w:rFonts w:eastAsia="Calibri"/>
        </w:rPr>
        <w:t xml:space="preserve"> and decision</w:t>
      </w:r>
      <w:r w:rsidR="00FE0F07">
        <w:rPr>
          <w:rFonts w:eastAsia="Calibri"/>
        </w:rPr>
        <w:t>-</w:t>
      </w:r>
      <w:r w:rsidRPr="006B407D">
        <w:rPr>
          <w:rFonts w:eastAsia="Calibri"/>
        </w:rPr>
        <w:t>making.</w:t>
      </w:r>
      <w:r w:rsidRPr="004972A2">
        <w:t xml:space="preserve"> </w:t>
      </w:r>
      <w:r w:rsidRPr="00DB5208">
        <w:t xml:space="preserve">Care planning documents </w:t>
      </w:r>
      <w:r>
        <w:t>were</w:t>
      </w:r>
      <w:r w:rsidRPr="00DB5208">
        <w:t xml:space="preserve"> personalised and </w:t>
      </w:r>
      <w:r>
        <w:t>included</w:t>
      </w:r>
      <w:r w:rsidRPr="00DB5208">
        <w:t xml:space="preserve"> specific cultural needs and preferences.   </w:t>
      </w:r>
    </w:p>
    <w:p w14:paraId="09A033BB" w14:textId="4FC411FD" w:rsidR="004972A2" w:rsidRPr="004972A2" w:rsidRDefault="004972A2" w:rsidP="004972A2">
      <w:pPr>
        <w:rPr>
          <w:rFonts w:eastAsiaTheme="minorHAnsi"/>
          <w:color w:val="0000FF"/>
        </w:rPr>
      </w:pPr>
      <w:r>
        <w:rPr>
          <w:rFonts w:eastAsiaTheme="minorHAnsi"/>
          <w:color w:val="auto"/>
          <w:szCs w:val="22"/>
          <w:lang w:eastAsia="en-US"/>
        </w:rPr>
        <w:t>Staff</w:t>
      </w:r>
      <w:r w:rsidR="00FE0F07">
        <w:rPr>
          <w:rFonts w:eastAsiaTheme="minorHAnsi"/>
          <w:color w:val="auto"/>
          <w:szCs w:val="22"/>
          <w:lang w:eastAsia="en-US"/>
        </w:rPr>
        <w:t xml:space="preserve"> were observed</w:t>
      </w:r>
      <w:r>
        <w:rPr>
          <w:rFonts w:eastAsiaTheme="minorHAnsi"/>
          <w:color w:val="auto"/>
          <w:szCs w:val="22"/>
          <w:lang w:eastAsia="en-US"/>
        </w:rPr>
        <w:t xml:space="preserve"> interacti</w:t>
      </w:r>
      <w:r w:rsidR="00FE0F07">
        <w:rPr>
          <w:rFonts w:eastAsiaTheme="minorHAnsi"/>
          <w:color w:val="auto"/>
          <w:szCs w:val="22"/>
          <w:lang w:eastAsia="en-US"/>
        </w:rPr>
        <w:t>ng</w:t>
      </w:r>
      <w:r>
        <w:rPr>
          <w:rFonts w:eastAsiaTheme="minorHAnsi"/>
          <w:color w:val="auto"/>
          <w:szCs w:val="22"/>
          <w:lang w:eastAsia="en-US"/>
        </w:rPr>
        <w:t xml:space="preserve"> with consumers</w:t>
      </w:r>
      <w:r w:rsidR="00FE0F07">
        <w:rPr>
          <w:rFonts w:eastAsiaTheme="minorHAnsi"/>
          <w:color w:val="auto"/>
          <w:szCs w:val="22"/>
          <w:lang w:eastAsia="en-US"/>
        </w:rPr>
        <w:t xml:space="preserve"> in way that</w:t>
      </w:r>
      <w:r>
        <w:rPr>
          <w:rFonts w:eastAsiaTheme="minorHAnsi"/>
          <w:color w:val="auto"/>
          <w:szCs w:val="22"/>
          <w:lang w:eastAsia="en-US"/>
        </w:rPr>
        <w:t xml:space="preserve"> demonstrat</w:t>
      </w:r>
      <w:r w:rsidR="00FE0F07">
        <w:rPr>
          <w:rFonts w:eastAsiaTheme="minorHAnsi"/>
          <w:color w:val="auto"/>
          <w:szCs w:val="22"/>
          <w:lang w:eastAsia="en-US"/>
        </w:rPr>
        <w:t>ed staff</w:t>
      </w:r>
      <w:r>
        <w:rPr>
          <w:rFonts w:eastAsiaTheme="minorHAnsi"/>
          <w:color w:val="auto"/>
          <w:szCs w:val="22"/>
          <w:lang w:eastAsia="en-US"/>
        </w:rPr>
        <w:t xml:space="preserve"> know the consumers well, offer choices and treat consumers respectfully. </w:t>
      </w:r>
      <w:r w:rsidR="00A95444">
        <w:rPr>
          <w:rFonts w:eastAsiaTheme="minorHAnsi"/>
          <w:color w:val="auto"/>
          <w:szCs w:val="22"/>
          <w:lang w:eastAsia="en-US"/>
        </w:rPr>
        <w:t>Weekly menus</w:t>
      </w:r>
      <w:r w:rsidR="009E1D17">
        <w:rPr>
          <w:rFonts w:eastAsiaTheme="minorHAnsi"/>
          <w:color w:val="auto"/>
          <w:szCs w:val="22"/>
          <w:lang w:eastAsia="en-US"/>
        </w:rPr>
        <w:t xml:space="preserve"> w</w:t>
      </w:r>
      <w:r w:rsidR="00A95444">
        <w:rPr>
          <w:rFonts w:eastAsiaTheme="minorHAnsi"/>
          <w:color w:val="auto"/>
          <w:szCs w:val="22"/>
          <w:lang w:eastAsia="en-US"/>
        </w:rPr>
        <w:t>ere</w:t>
      </w:r>
      <w:r w:rsidR="009E1D17">
        <w:rPr>
          <w:rFonts w:eastAsiaTheme="minorHAnsi"/>
          <w:color w:val="auto"/>
          <w:szCs w:val="22"/>
          <w:lang w:eastAsia="en-US"/>
        </w:rPr>
        <w:t xml:space="preserve"> displayed in the kitchen dining area of each house. </w:t>
      </w:r>
      <w:r w:rsidR="009E1D17" w:rsidRPr="00571F0E">
        <w:rPr>
          <w:rFonts w:eastAsiaTheme="minorHAnsi"/>
          <w:color w:val="auto"/>
          <w:lang w:eastAsia="en-US"/>
        </w:rPr>
        <w:t>Staff were observed knocking on consumers bedroom doors prior to entering</w:t>
      </w:r>
      <w:r w:rsidR="009E1D17">
        <w:rPr>
          <w:rFonts w:eastAsiaTheme="minorHAnsi"/>
          <w:color w:val="auto"/>
          <w:lang w:eastAsia="en-US"/>
        </w:rPr>
        <w:t>.</w:t>
      </w:r>
    </w:p>
    <w:p w14:paraId="7640D52B" w14:textId="77777777" w:rsidR="0070222B" w:rsidRPr="003F2C16" w:rsidRDefault="0070222B" w:rsidP="0070222B">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303ED2F9" w14:textId="77777777" w:rsidR="0070222B" w:rsidRDefault="0070222B" w:rsidP="0070222B">
      <w:pPr>
        <w:pStyle w:val="Heading2"/>
      </w:pPr>
      <w:r w:rsidRPr="00D435F8">
        <w:t>Assessment of Standard 1 Requirements</w:t>
      </w:r>
      <w:bookmarkStart w:id="3" w:name="_Hlk32932412"/>
      <w:r w:rsidRPr="0066387A">
        <w:rPr>
          <w:i/>
          <w:color w:val="0000FF"/>
          <w:sz w:val="24"/>
          <w:szCs w:val="24"/>
        </w:rPr>
        <w:t xml:space="preserve"> </w:t>
      </w:r>
      <w:bookmarkEnd w:id="3"/>
    </w:p>
    <w:p w14:paraId="75307A23" w14:textId="77777777" w:rsidR="0070222B" w:rsidRDefault="0070222B" w:rsidP="0070222B">
      <w:pPr>
        <w:pStyle w:val="Heading3"/>
      </w:pPr>
      <w:r w:rsidRPr="00051035">
        <w:t>Requirement 1(3)(a)</w:t>
      </w:r>
      <w:r w:rsidRPr="00051035">
        <w:tab/>
        <w:t>Compliant</w:t>
      </w:r>
    </w:p>
    <w:p w14:paraId="5FCA8F31" w14:textId="77777777" w:rsidR="0070222B" w:rsidRPr="008D114F" w:rsidRDefault="0070222B" w:rsidP="0070222B">
      <w:pPr>
        <w:rPr>
          <w:i/>
        </w:rPr>
      </w:pPr>
      <w:r w:rsidRPr="008D114F">
        <w:rPr>
          <w:i/>
        </w:rPr>
        <w:t>Each consumer is treated with dignity and respect, with their identity, culture and diversity valued.</w:t>
      </w:r>
    </w:p>
    <w:p w14:paraId="78E43C04" w14:textId="77777777" w:rsidR="0070222B" w:rsidRDefault="0070222B" w:rsidP="0070222B">
      <w:pPr>
        <w:pStyle w:val="Heading3"/>
      </w:pPr>
      <w:r>
        <w:t>Requirement 1(3)(b)</w:t>
      </w:r>
      <w:r>
        <w:tab/>
        <w:t>Compliant</w:t>
      </w:r>
    </w:p>
    <w:p w14:paraId="66DF50E6" w14:textId="77777777" w:rsidR="0070222B" w:rsidRPr="008D114F" w:rsidRDefault="0070222B" w:rsidP="0070222B">
      <w:pPr>
        <w:rPr>
          <w:i/>
        </w:rPr>
      </w:pPr>
      <w:r w:rsidRPr="008D114F">
        <w:rPr>
          <w:i/>
        </w:rPr>
        <w:t>Care and services are culturally safe.</w:t>
      </w:r>
    </w:p>
    <w:p w14:paraId="202F73AE" w14:textId="77777777" w:rsidR="0070222B" w:rsidRPr="00DD02D3" w:rsidRDefault="0070222B" w:rsidP="0070222B">
      <w:pPr>
        <w:pStyle w:val="Heading3"/>
      </w:pPr>
      <w:r w:rsidRPr="00DD02D3">
        <w:t>Requirement 1(3)(c)</w:t>
      </w:r>
      <w:r w:rsidRPr="00DD02D3">
        <w:tab/>
        <w:t>Compliant</w:t>
      </w:r>
    </w:p>
    <w:p w14:paraId="577591CE" w14:textId="77777777" w:rsidR="0070222B" w:rsidRPr="008D114F" w:rsidRDefault="0070222B" w:rsidP="0070222B">
      <w:pPr>
        <w:tabs>
          <w:tab w:val="right" w:pos="9026"/>
        </w:tabs>
        <w:spacing w:before="0" w:after="0"/>
        <w:outlineLvl w:val="4"/>
        <w:rPr>
          <w:i/>
        </w:rPr>
      </w:pPr>
      <w:r w:rsidRPr="008D114F">
        <w:rPr>
          <w:i/>
        </w:rPr>
        <w:t xml:space="preserve">Each consumer is supported to exercise choice and independence, including to: </w:t>
      </w:r>
    </w:p>
    <w:p w14:paraId="5467837F" w14:textId="77777777" w:rsidR="0070222B" w:rsidRPr="008D114F" w:rsidRDefault="0070222B" w:rsidP="00D8219C">
      <w:pPr>
        <w:numPr>
          <w:ilvl w:val="0"/>
          <w:numId w:val="11"/>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222C7C0D" w14:textId="77777777" w:rsidR="0070222B" w:rsidRPr="008D114F" w:rsidRDefault="0070222B" w:rsidP="00D8219C">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F9FBB31" w14:textId="77777777" w:rsidR="0070222B" w:rsidRPr="008D114F" w:rsidRDefault="0070222B" w:rsidP="00D8219C">
      <w:pPr>
        <w:numPr>
          <w:ilvl w:val="0"/>
          <w:numId w:val="11"/>
        </w:numPr>
        <w:tabs>
          <w:tab w:val="right" w:pos="9026"/>
        </w:tabs>
        <w:spacing w:before="0" w:after="0"/>
        <w:ind w:left="567" w:hanging="425"/>
        <w:outlineLvl w:val="4"/>
        <w:rPr>
          <w:i/>
        </w:rPr>
      </w:pPr>
      <w:r w:rsidRPr="008D114F">
        <w:rPr>
          <w:i/>
        </w:rPr>
        <w:t xml:space="preserve">communicate their decisions; and </w:t>
      </w:r>
    </w:p>
    <w:p w14:paraId="4DDD10AE" w14:textId="77777777" w:rsidR="0070222B" w:rsidRPr="008D114F" w:rsidRDefault="0070222B" w:rsidP="00D8219C">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4D5C0CC" w14:textId="77777777" w:rsidR="0070222B" w:rsidRDefault="0070222B" w:rsidP="0070222B">
      <w:pPr>
        <w:pStyle w:val="Heading3"/>
      </w:pPr>
      <w:r>
        <w:t>Requirement 1(3)(d)</w:t>
      </w:r>
      <w:r>
        <w:tab/>
        <w:t>Compliant</w:t>
      </w:r>
    </w:p>
    <w:p w14:paraId="075226EF" w14:textId="77777777" w:rsidR="0070222B" w:rsidRPr="008D114F" w:rsidRDefault="0070222B" w:rsidP="0070222B">
      <w:pPr>
        <w:rPr>
          <w:i/>
        </w:rPr>
      </w:pPr>
      <w:r w:rsidRPr="008D114F">
        <w:rPr>
          <w:i/>
        </w:rPr>
        <w:t>Each consumer is supported to take risks to enable them to live the best life they can.</w:t>
      </w:r>
    </w:p>
    <w:p w14:paraId="75AC439C" w14:textId="77777777" w:rsidR="0070222B" w:rsidRDefault="0070222B" w:rsidP="0070222B">
      <w:pPr>
        <w:pStyle w:val="Heading3"/>
      </w:pPr>
      <w:r>
        <w:t>Requirement 1(3)(e)</w:t>
      </w:r>
      <w:r>
        <w:tab/>
        <w:t>Compliant</w:t>
      </w:r>
    </w:p>
    <w:p w14:paraId="6CAABEFD" w14:textId="77777777" w:rsidR="0070222B" w:rsidRPr="008D114F" w:rsidRDefault="0070222B" w:rsidP="0070222B">
      <w:pPr>
        <w:rPr>
          <w:i/>
        </w:rPr>
      </w:pPr>
      <w:r w:rsidRPr="008D114F">
        <w:rPr>
          <w:i/>
        </w:rPr>
        <w:t>Information provided to each consumer is current, accurate and timely, and communicated in a way that is clear, easy to understand and enables them to exercise choice.</w:t>
      </w:r>
    </w:p>
    <w:p w14:paraId="6D6DF1E9" w14:textId="77777777" w:rsidR="0070222B" w:rsidRDefault="0070222B" w:rsidP="0070222B">
      <w:pPr>
        <w:pStyle w:val="Heading3"/>
      </w:pPr>
      <w:r>
        <w:t>Requirement 1(3)(f)</w:t>
      </w:r>
      <w:r>
        <w:tab/>
        <w:t>Compliant</w:t>
      </w:r>
    </w:p>
    <w:p w14:paraId="2DE6572E" w14:textId="77777777" w:rsidR="0070222B" w:rsidRPr="008D114F" w:rsidRDefault="0070222B" w:rsidP="0070222B">
      <w:pPr>
        <w:rPr>
          <w:i/>
        </w:rPr>
      </w:pPr>
      <w:r w:rsidRPr="008D114F">
        <w:rPr>
          <w:i/>
        </w:rPr>
        <w:t>Each consumer’s privacy is respected and personal information is kept confidential.</w:t>
      </w:r>
    </w:p>
    <w:p w14:paraId="78AB49F6" w14:textId="77777777" w:rsidR="0070222B" w:rsidRPr="00154403" w:rsidRDefault="0070222B" w:rsidP="0070222B"/>
    <w:p w14:paraId="7963F2F2" w14:textId="7AEA3902" w:rsidR="002327F6" w:rsidRDefault="002327F6" w:rsidP="002327F6">
      <w:pPr>
        <w:rPr>
          <w:rFonts w:eastAsia="Calibri"/>
          <w:color w:val="0000FF"/>
          <w:lang w:eastAsia="en-US"/>
        </w:rPr>
      </w:pPr>
    </w:p>
    <w:p w14:paraId="7963F2F3" w14:textId="77777777" w:rsidR="002327F6" w:rsidRPr="00154403" w:rsidRDefault="002327F6" w:rsidP="002327F6"/>
    <w:p w14:paraId="7963F2F4" w14:textId="77777777" w:rsidR="002327F6" w:rsidRDefault="002327F6" w:rsidP="002327F6">
      <w:pPr>
        <w:sectPr w:rsidR="002327F6" w:rsidSect="002327F6">
          <w:type w:val="continuous"/>
          <w:pgSz w:w="11906" w:h="16838"/>
          <w:pgMar w:top="1701" w:right="1418" w:bottom="1418" w:left="1418" w:header="568" w:footer="397" w:gutter="0"/>
          <w:cols w:space="708"/>
          <w:titlePg/>
          <w:docGrid w:linePitch="360"/>
        </w:sectPr>
      </w:pPr>
    </w:p>
    <w:p w14:paraId="7963F2F5" w14:textId="60F0874D" w:rsidR="002327F6" w:rsidRDefault="00ED4D2F" w:rsidP="002327F6">
      <w:pPr>
        <w:pStyle w:val="Heading1"/>
        <w:tabs>
          <w:tab w:val="right" w:pos="9070"/>
        </w:tabs>
        <w:spacing w:before="560" w:after="640"/>
        <w:rPr>
          <w:color w:val="FFFFFF" w:themeColor="background1"/>
        </w:rPr>
        <w:sectPr w:rsidR="002327F6" w:rsidSect="002327F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963F3D5" wp14:editId="7963F3D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07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CE2B43" w:rsidRPr="00703E80">
        <w:rPr>
          <w:color w:val="FFFFFF" w:themeColor="background1"/>
        </w:rPr>
        <w:t xml:space="preserve"> </w:t>
      </w:r>
      <w:r w:rsidRPr="00703E80">
        <w:rPr>
          <w:color w:val="FFFFFF" w:themeColor="background1"/>
        </w:rPr>
        <w:br/>
        <w:t>Ongoing assessment and planning with consumers</w:t>
      </w:r>
      <w:bookmarkEnd w:id="4"/>
    </w:p>
    <w:p w14:paraId="7963F2F6" w14:textId="77777777" w:rsidR="002327F6" w:rsidRPr="00ED6B57" w:rsidRDefault="00ED4D2F" w:rsidP="002327F6">
      <w:pPr>
        <w:pStyle w:val="Heading3"/>
        <w:shd w:val="clear" w:color="auto" w:fill="F2F2F2" w:themeFill="background1" w:themeFillShade="F2"/>
      </w:pPr>
      <w:r w:rsidRPr="00ED6B57">
        <w:t>Consumer outcome:</w:t>
      </w:r>
    </w:p>
    <w:p w14:paraId="7963F2F7" w14:textId="77777777" w:rsidR="002327F6" w:rsidRPr="00ED6B57" w:rsidRDefault="00ED4D2F" w:rsidP="00D8219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963F2F8" w14:textId="77777777" w:rsidR="002327F6" w:rsidRPr="00ED6B57" w:rsidRDefault="00ED4D2F" w:rsidP="002327F6">
      <w:pPr>
        <w:pStyle w:val="Heading3"/>
        <w:shd w:val="clear" w:color="auto" w:fill="F2F2F2" w:themeFill="background1" w:themeFillShade="F2"/>
      </w:pPr>
      <w:r w:rsidRPr="00ED6B57">
        <w:t>Organisation statement:</w:t>
      </w:r>
    </w:p>
    <w:p w14:paraId="7963F2F9" w14:textId="77777777" w:rsidR="002327F6" w:rsidRPr="00ED6B57" w:rsidRDefault="00ED4D2F" w:rsidP="00D8219C">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1F18F15" w14:textId="77777777" w:rsidR="000414DE" w:rsidRDefault="000414DE" w:rsidP="000414DE">
      <w:pPr>
        <w:pStyle w:val="Heading2"/>
      </w:pPr>
      <w:r>
        <w:t xml:space="preserve">Assessment </w:t>
      </w:r>
      <w:r w:rsidRPr="002B2C0F">
        <w:t>of Standard</w:t>
      </w:r>
      <w:r>
        <w:t xml:space="preserve"> 2</w:t>
      </w:r>
    </w:p>
    <w:p w14:paraId="4AE7FCBE" w14:textId="07B6830D" w:rsidR="00493B7F" w:rsidRPr="00163FEE" w:rsidRDefault="00493B7F" w:rsidP="00493B7F">
      <w:pPr>
        <w:rPr>
          <w:rFonts w:eastAsia="Calibri"/>
          <w:lang w:eastAsia="en-US"/>
        </w:rPr>
      </w:pPr>
      <w:r>
        <w:rPr>
          <w:rFonts w:eastAsia="Calibri"/>
          <w:color w:val="auto"/>
          <w:lang w:eastAsia="en-US"/>
        </w:rPr>
        <w:t xml:space="preserve">As all </w:t>
      </w:r>
      <w:r w:rsidRPr="006C4344">
        <w:rPr>
          <w:rFonts w:eastAsia="Calibri"/>
          <w:color w:val="auto"/>
          <w:lang w:eastAsia="en-US"/>
        </w:rPr>
        <w:t>consumers</w:t>
      </w:r>
      <w:r>
        <w:rPr>
          <w:rFonts w:eastAsia="Calibri"/>
          <w:color w:val="auto"/>
          <w:lang w:eastAsia="en-US"/>
        </w:rPr>
        <w:t xml:space="preserve"> in the Assessment Team’s sample have a diagnosis of dementia at various stages of advancement, only some were able to give feedback that they considered </w:t>
      </w:r>
      <w:r w:rsidRPr="00163FEE">
        <w:rPr>
          <w:rFonts w:eastAsia="Calibri"/>
          <w:lang w:eastAsia="en-US"/>
        </w:rPr>
        <w:t>that they feel like partners in the ongoing assessment and planning of their care and ser</w:t>
      </w:r>
      <w:r>
        <w:rPr>
          <w:rFonts w:eastAsia="Calibri"/>
          <w:lang w:eastAsia="en-US"/>
        </w:rPr>
        <w:t xml:space="preserve">vices. However, representatives confirmed they are involved in assessment and planning of the care and services for their loved ones. </w:t>
      </w:r>
      <w:r w:rsidRPr="00163FEE">
        <w:rPr>
          <w:rFonts w:eastAsia="Calibri"/>
          <w:lang w:eastAsia="en-US"/>
        </w:rPr>
        <w:t>For example:</w:t>
      </w:r>
    </w:p>
    <w:p w14:paraId="40D7CF0E" w14:textId="068C00AA" w:rsidR="00493B7F" w:rsidRDefault="00B254E2" w:rsidP="00D8219C">
      <w:pPr>
        <w:pStyle w:val="ListParagraph"/>
        <w:numPr>
          <w:ilvl w:val="0"/>
          <w:numId w:val="22"/>
        </w:numPr>
        <w:spacing w:before="0" w:after="240"/>
        <w:ind w:left="357" w:hanging="357"/>
        <w:contextualSpacing w:val="0"/>
        <w:rPr>
          <w:rFonts w:eastAsia="Calibri"/>
          <w:color w:val="auto"/>
          <w:lang w:eastAsia="en-US"/>
        </w:rPr>
      </w:pPr>
      <w:r>
        <w:rPr>
          <w:rFonts w:eastAsia="Calibri"/>
          <w:color w:val="auto"/>
          <w:lang w:eastAsia="en-US"/>
        </w:rPr>
        <w:t>Most consumers and</w:t>
      </w:r>
      <w:r w:rsidR="00493B7F" w:rsidRPr="00FC148B">
        <w:rPr>
          <w:rFonts w:eastAsia="Calibri"/>
          <w:color w:val="auto"/>
          <w:lang w:eastAsia="en-US"/>
        </w:rPr>
        <w:t xml:space="preserve"> representatives confirmed they are involved in care planning to some extent. Consumers confirmed that staff ask them questions about their needs and preferences and stated that their families are involved in their care and decision</w:t>
      </w:r>
      <w:r w:rsidR="00493B7F">
        <w:rPr>
          <w:rFonts w:eastAsia="Calibri"/>
          <w:color w:val="auto"/>
          <w:lang w:eastAsia="en-US"/>
        </w:rPr>
        <w:t>-</w:t>
      </w:r>
      <w:r w:rsidR="00493B7F" w:rsidRPr="00FC148B">
        <w:rPr>
          <w:rFonts w:eastAsia="Calibri"/>
          <w:color w:val="auto"/>
          <w:lang w:eastAsia="en-US"/>
        </w:rPr>
        <w:t>making.</w:t>
      </w:r>
    </w:p>
    <w:p w14:paraId="6544FB0A" w14:textId="6808CF66" w:rsidR="002327F6" w:rsidRDefault="002327F6" w:rsidP="00D8219C">
      <w:pPr>
        <w:pStyle w:val="ListParagraph"/>
        <w:numPr>
          <w:ilvl w:val="0"/>
          <w:numId w:val="22"/>
        </w:numPr>
        <w:spacing w:before="0" w:after="240"/>
        <w:ind w:left="357" w:hanging="357"/>
        <w:contextualSpacing w:val="0"/>
        <w:rPr>
          <w:rFonts w:eastAsia="Calibri"/>
          <w:color w:val="auto"/>
          <w:lang w:eastAsia="en-US"/>
        </w:rPr>
      </w:pPr>
      <w:r w:rsidRPr="007D1DF9">
        <w:rPr>
          <w:rFonts w:eastAsia="Calibri"/>
          <w:color w:val="auto"/>
          <w:lang w:eastAsia="en-US"/>
        </w:rPr>
        <w:t xml:space="preserve">Representatives confirmed that staff had spoken with them about advance care and end of life planning with one representative stating that their family member had already completed this with their medical practitioner prior to </w:t>
      </w:r>
      <w:r>
        <w:rPr>
          <w:rFonts w:eastAsia="Calibri"/>
          <w:color w:val="auto"/>
          <w:lang w:eastAsia="en-US"/>
        </w:rPr>
        <w:t>entry.</w:t>
      </w:r>
    </w:p>
    <w:p w14:paraId="35095FEF" w14:textId="00E09F4E" w:rsidR="00344EB1" w:rsidRDefault="00344EB1" w:rsidP="00D8219C">
      <w:pPr>
        <w:pStyle w:val="ListParagraph"/>
        <w:numPr>
          <w:ilvl w:val="0"/>
          <w:numId w:val="22"/>
        </w:numPr>
        <w:spacing w:before="0" w:after="240"/>
        <w:ind w:left="357" w:hanging="357"/>
        <w:contextualSpacing w:val="0"/>
        <w:rPr>
          <w:rFonts w:eastAsia="Calibri"/>
          <w:color w:val="auto"/>
          <w:lang w:eastAsia="en-US"/>
        </w:rPr>
      </w:pPr>
      <w:r>
        <w:rPr>
          <w:rFonts w:eastAsia="Calibri"/>
          <w:color w:val="auto"/>
          <w:lang w:eastAsia="en-US"/>
        </w:rPr>
        <w:t>Overall, representatives were satisfied with the communication from the service regarding changes in consumer care needs and incidents.</w:t>
      </w:r>
    </w:p>
    <w:p w14:paraId="322F113F" w14:textId="65AFF55E" w:rsidR="00493B7F" w:rsidRDefault="002327F6" w:rsidP="002327F6">
      <w:pPr>
        <w:spacing w:before="0" w:after="240"/>
        <w:rPr>
          <w:rFonts w:eastAsia="Calibri"/>
          <w:color w:val="auto"/>
          <w:lang w:eastAsia="en-US"/>
        </w:rPr>
      </w:pPr>
      <w:r w:rsidRPr="002327F6">
        <w:rPr>
          <w:rFonts w:eastAsia="Calibri"/>
          <w:color w:val="auto"/>
          <w:lang w:eastAsia="en-US"/>
        </w:rPr>
        <w:t>While c</w:t>
      </w:r>
      <w:r w:rsidR="00493B7F" w:rsidRPr="002327F6">
        <w:rPr>
          <w:rFonts w:eastAsia="Calibri"/>
          <w:color w:val="auto"/>
          <w:lang w:eastAsia="en-US"/>
        </w:rPr>
        <w:t>onsumers and representatives were not aware of care planning documents</w:t>
      </w:r>
      <w:r w:rsidRPr="002327F6">
        <w:rPr>
          <w:rFonts w:eastAsia="Calibri"/>
          <w:color w:val="auto"/>
          <w:lang w:eastAsia="en-US"/>
        </w:rPr>
        <w:t xml:space="preserve">, </w:t>
      </w:r>
      <w:r w:rsidR="00493B7F" w:rsidRPr="002327F6">
        <w:rPr>
          <w:rFonts w:eastAsia="Calibri"/>
          <w:color w:val="auto"/>
          <w:lang w:eastAsia="en-US"/>
        </w:rPr>
        <w:t>representatives confirmed staff keep in contact about consumer care needs</w:t>
      </w:r>
      <w:r w:rsidRPr="002327F6">
        <w:rPr>
          <w:rFonts w:eastAsia="Calibri"/>
          <w:color w:val="auto"/>
          <w:lang w:eastAsia="en-US"/>
        </w:rPr>
        <w:t>. S</w:t>
      </w:r>
      <w:r w:rsidR="00493B7F" w:rsidRPr="002327F6">
        <w:rPr>
          <w:rFonts w:eastAsia="Calibri"/>
          <w:color w:val="auto"/>
          <w:lang w:eastAsia="en-US"/>
        </w:rPr>
        <w:t xml:space="preserve">taff </w:t>
      </w:r>
      <w:r w:rsidRPr="002327F6">
        <w:rPr>
          <w:rFonts w:eastAsia="Calibri"/>
          <w:color w:val="auto"/>
          <w:lang w:eastAsia="en-US"/>
        </w:rPr>
        <w:t>provided</w:t>
      </w:r>
      <w:r w:rsidR="00493B7F" w:rsidRPr="002327F6">
        <w:rPr>
          <w:rFonts w:eastAsia="Calibri"/>
          <w:color w:val="auto"/>
          <w:lang w:eastAsia="en-US"/>
        </w:rPr>
        <w:t xml:space="preserve"> examples of sending care plans to representatives. </w:t>
      </w:r>
    </w:p>
    <w:p w14:paraId="2A6503A5" w14:textId="4435FD6D" w:rsidR="002327F6" w:rsidRPr="002327F6" w:rsidRDefault="002327F6" w:rsidP="002327F6">
      <w:pPr>
        <w:spacing w:before="0" w:after="240"/>
        <w:rPr>
          <w:rFonts w:eastAsia="Calibri"/>
          <w:color w:val="auto"/>
          <w:lang w:eastAsia="en-US"/>
        </w:rPr>
      </w:pPr>
      <w:r>
        <w:t xml:space="preserve">Staff demonstrated an understanding of the assessment and care planning process including </w:t>
      </w:r>
      <w:r w:rsidR="00344EB1">
        <w:t>advance care and end of life planning</w:t>
      </w:r>
      <w:r>
        <w:t xml:space="preserve">. </w:t>
      </w:r>
      <w:r w:rsidRPr="00116171">
        <w:rPr>
          <w:rFonts w:eastAsia="Calibri"/>
          <w:color w:val="auto"/>
          <w:lang w:eastAsia="en-US"/>
        </w:rPr>
        <w:t xml:space="preserve">Care staff described what is important to </w:t>
      </w:r>
      <w:r>
        <w:rPr>
          <w:rFonts w:eastAsia="Calibri"/>
          <w:color w:val="auto"/>
          <w:lang w:eastAsia="en-US"/>
        </w:rPr>
        <w:t xml:space="preserve">specific </w:t>
      </w:r>
      <w:r w:rsidRPr="00116171">
        <w:rPr>
          <w:rFonts w:eastAsia="Calibri"/>
          <w:color w:val="auto"/>
          <w:lang w:eastAsia="en-US"/>
        </w:rPr>
        <w:t>consumers in terms of their personal and clinical care delivery</w:t>
      </w:r>
      <w:r w:rsidR="00344EB1">
        <w:rPr>
          <w:rFonts w:eastAsia="Calibri"/>
          <w:color w:val="auto"/>
          <w:lang w:eastAsia="en-US"/>
        </w:rPr>
        <w:t xml:space="preserve">. </w:t>
      </w:r>
      <w:r w:rsidR="00344EB1">
        <w:rPr>
          <w:rFonts w:eastAsia="Calibri"/>
          <w:color w:val="auto"/>
          <w:lang w:eastAsia="en-US"/>
        </w:rPr>
        <w:lastRenderedPageBreak/>
        <w:t>Clinical staff described how they involve the consumer</w:t>
      </w:r>
      <w:r w:rsidR="00FE0F07">
        <w:rPr>
          <w:rFonts w:eastAsia="Calibri"/>
          <w:color w:val="auto"/>
          <w:lang w:eastAsia="en-US"/>
        </w:rPr>
        <w:t xml:space="preserve"> and/or </w:t>
      </w:r>
      <w:r w:rsidR="00344EB1">
        <w:rPr>
          <w:rFonts w:eastAsia="Calibri"/>
          <w:color w:val="auto"/>
          <w:lang w:eastAsia="en-US"/>
        </w:rPr>
        <w:t>representative in the assessment planning process.</w:t>
      </w:r>
    </w:p>
    <w:p w14:paraId="5D8006D3" w14:textId="190D24C4" w:rsidR="002327F6" w:rsidRPr="002327F6" w:rsidRDefault="002327F6" w:rsidP="002327F6">
      <w:pPr>
        <w:spacing w:before="0" w:after="240"/>
        <w:rPr>
          <w:rFonts w:eastAsia="Calibri"/>
          <w:color w:val="auto"/>
          <w:lang w:eastAsia="en-US"/>
        </w:rPr>
      </w:pPr>
      <w:r>
        <w:rPr>
          <w:rFonts w:eastAsia="Calibri"/>
          <w:color w:val="auto"/>
          <w:lang w:eastAsia="en-US"/>
        </w:rPr>
        <w:t>Consumer f</w:t>
      </w:r>
      <w:r w:rsidR="00493B7F" w:rsidRPr="002327F6">
        <w:rPr>
          <w:rFonts w:eastAsia="Calibri"/>
          <w:color w:val="auto"/>
          <w:lang w:eastAsia="en-US"/>
        </w:rPr>
        <w:t>ile</w:t>
      </w:r>
      <w:r>
        <w:rPr>
          <w:rFonts w:eastAsia="Calibri"/>
          <w:color w:val="auto"/>
          <w:lang w:eastAsia="en-US"/>
        </w:rPr>
        <w:t xml:space="preserve">s </w:t>
      </w:r>
      <w:r w:rsidR="00493B7F" w:rsidRPr="002327F6">
        <w:rPr>
          <w:rFonts w:eastAsia="Calibri"/>
          <w:color w:val="auto"/>
          <w:lang w:eastAsia="en-US"/>
        </w:rPr>
        <w:t>demonstrated that each consumer undergo</w:t>
      </w:r>
      <w:r w:rsidR="00A95444">
        <w:rPr>
          <w:rFonts w:eastAsia="Calibri"/>
          <w:color w:val="auto"/>
          <w:lang w:eastAsia="en-US"/>
        </w:rPr>
        <w:t>es</w:t>
      </w:r>
      <w:r w:rsidR="00493B7F" w:rsidRPr="002327F6">
        <w:rPr>
          <w:rFonts w:eastAsia="Calibri"/>
          <w:color w:val="auto"/>
          <w:lang w:eastAsia="en-US"/>
        </w:rPr>
        <w:t xml:space="preserve"> a comprehensive assessment and planning process </w:t>
      </w:r>
      <w:r>
        <w:rPr>
          <w:rFonts w:eastAsia="Calibri"/>
          <w:color w:val="auto"/>
          <w:lang w:eastAsia="en-US"/>
        </w:rPr>
        <w:t>where</w:t>
      </w:r>
      <w:r w:rsidR="00493B7F" w:rsidRPr="002327F6">
        <w:rPr>
          <w:rFonts w:eastAsia="Calibri"/>
          <w:color w:val="auto"/>
          <w:lang w:eastAsia="en-US"/>
        </w:rPr>
        <w:t xml:space="preserve"> care plans are </w:t>
      </w:r>
      <w:r>
        <w:rPr>
          <w:rFonts w:eastAsia="Calibri"/>
          <w:color w:val="auto"/>
          <w:lang w:eastAsia="en-US"/>
        </w:rPr>
        <w:t>developed</w:t>
      </w:r>
      <w:r w:rsidR="00493B7F" w:rsidRPr="002327F6">
        <w:rPr>
          <w:rFonts w:eastAsia="Calibri"/>
          <w:color w:val="auto"/>
          <w:lang w:eastAsia="en-US"/>
        </w:rPr>
        <w:t xml:space="preserve"> to inform staff of consumers’ needs, goals and preferences.</w:t>
      </w:r>
      <w:r w:rsidR="00344EB1" w:rsidRPr="00344EB1">
        <w:rPr>
          <w:rFonts w:eastAsia="Calibri"/>
          <w:color w:val="auto"/>
          <w:lang w:eastAsia="en-US"/>
        </w:rPr>
        <w:t xml:space="preserve"> </w:t>
      </w:r>
      <w:r w:rsidR="00344EB1">
        <w:rPr>
          <w:rFonts w:eastAsia="Calibri"/>
          <w:color w:val="auto"/>
          <w:lang w:eastAsia="en-US"/>
        </w:rPr>
        <w:t>Most consumer c</w:t>
      </w:r>
      <w:r w:rsidR="00344EB1" w:rsidRPr="007D1DF9">
        <w:rPr>
          <w:rFonts w:eastAsia="Calibri"/>
          <w:color w:val="auto"/>
          <w:lang w:eastAsia="en-US"/>
        </w:rPr>
        <w:t>are planning documents included advance care directives</w:t>
      </w:r>
      <w:r w:rsidR="00344EB1">
        <w:rPr>
          <w:rFonts w:eastAsia="Calibri"/>
          <w:color w:val="auto"/>
          <w:lang w:eastAsia="en-US"/>
        </w:rPr>
        <w:t>.</w:t>
      </w:r>
      <w:r w:rsidR="00493B7F" w:rsidRPr="002327F6">
        <w:rPr>
          <w:rFonts w:eastAsia="Calibri"/>
          <w:color w:val="auto"/>
          <w:lang w:eastAsia="en-US"/>
        </w:rPr>
        <w:t xml:space="preserve"> Where risks are identified, specialised nursing care plans are developed and strategies are implemented to manage or minimise the risk(s). </w:t>
      </w:r>
      <w:r w:rsidR="00344EB1">
        <w:rPr>
          <w:rFonts w:eastAsia="Calibri"/>
          <w:color w:val="auto"/>
          <w:lang w:eastAsia="en-US"/>
        </w:rPr>
        <w:t xml:space="preserve"> </w:t>
      </w:r>
      <w:r w:rsidRPr="0004683D">
        <w:rPr>
          <w:rFonts w:eastAsia="Calibri"/>
          <w:color w:val="auto"/>
          <w:lang w:eastAsia="en-US"/>
        </w:rPr>
        <w:t>Care plans are individualised to the risks to each consumer’s health and well-being</w:t>
      </w:r>
      <w:r>
        <w:t xml:space="preserve"> and include interventions designed to mitigate identified risks. </w:t>
      </w:r>
    </w:p>
    <w:p w14:paraId="147AFA51" w14:textId="3A53E476" w:rsidR="00344EB1" w:rsidRDefault="00493B7F" w:rsidP="00493B7F">
      <w:pPr>
        <w:rPr>
          <w:rFonts w:eastAsia="Calibri"/>
          <w:color w:val="auto"/>
          <w:lang w:eastAsia="en-US"/>
        </w:rPr>
      </w:pPr>
      <w:r w:rsidRPr="00FC148B">
        <w:rPr>
          <w:rFonts w:eastAsia="Calibri"/>
          <w:color w:val="auto"/>
          <w:lang w:eastAsia="en-US"/>
        </w:rPr>
        <w:t>Care planning document</w:t>
      </w:r>
      <w:r w:rsidR="002327F6">
        <w:rPr>
          <w:rFonts w:eastAsia="Calibri"/>
          <w:color w:val="auto"/>
          <w:lang w:eastAsia="en-US"/>
        </w:rPr>
        <w:t>s</w:t>
      </w:r>
      <w:r w:rsidRPr="00FC148B">
        <w:rPr>
          <w:rFonts w:eastAsia="Calibri"/>
          <w:color w:val="auto"/>
          <w:lang w:eastAsia="en-US"/>
        </w:rPr>
        <w:t xml:space="preserve"> </w:t>
      </w:r>
      <w:r>
        <w:rPr>
          <w:rFonts w:eastAsia="Calibri"/>
          <w:color w:val="auto"/>
          <w:lang w:eastAsia="en-US"/>
        </w:rPr>
        <w:t>demonstrat</w:t>
      </w:r>
      <w:r w:rsidRPr="00FC148B">
        <w:rPr>
          <w:rFonts w:eastAsia="Calibri"/>
          <w:color w:val="auto"/>
          <w:lang w:eastAsia="en-US"/>
        </w:rPr>
        <w:t xml:space="preserve">ed </w:t>
      </w:r>
      <w:r w:rsidR="00344EB1">
        <w:rPr>
          <w:rFonts w:eastAsia="Calibri"/>
          <w:color w:val="auto"/>
          <w:lang w:eastAsia="en-US"/>
        </w:rPr>
        <w:t>consultation with</w:t>
      </w:r>
      <w:r w:rsidRPr="00FC148B">
        <w:rPr>
          <w:rFonts w:eastAsia="Calibri"/>
          <w:color w:val="auto"/>
          <w:lang w:eastAsia="en-US"/>
        </w:rPr>
        <w:t xml:space="preserve"> consumers’ representatives, medical practitioners, allied health professionals and other health professionals who are involved in</w:t>
      </w:r>
      <w:r w:rsidR="00FE0F07">
        <w:rPr>
          <w:rFonts w:eastAsia="Calibri"/>
          <w:color w:val="auto"/>
          <w:lang w:eastAsia="en-US"/>
        </w:rPr>
        <w:t xml:space="preserve"> the</w:t>
      </w:r>
      <w:r w:rsidRPr="00FC148B">
        <w:rPr>
          <w:rFonts w:eastAsia="Calibri"/>
          <w:color w:val="auto"/>
          <w:lang w:eastAsia="en-US"/>
        </w:rPr>
        <w:t xml:space="preserve"> assessment, planning and review of consumers’ care and services.</w:t>
      </w:r>
      <w:r w:rsidR="002327F6">
        <w:rPr>
          <w:rFonts w:eastAsia="Calibri"/>
          <w:color w:val="auto"/>
          <w:lang w:eastAsia="en-US"/>
        </w:rPr>
        <w:t xml:space="preserve"> </w:t>
      </w:r>
    </w:p>
    <w:p w14:paraId="4B0ADF5C" w14:textId="1C9FB545" w:rsidR="000414DE" w:rsidRDefault="00344EB1" w:rsidP="00493B7F">
      <w:pPr>
        <w:rPr>
          <w:rFonts w:eastAsia="Calibri"/>
          <w:color w:val="auto"/>
          <w:lang w:eastAsia="en-US"/>
        </w:rPr>
      </w:pPr>
      <w:r w:rsidRPr="00513433">
        <w:rPr>
          <w:rFonts w:eastAsia="Calibri"/>
          <w:color w:val="auto"/>
          <w:lang w:eastAsia="en-US"/>
        </w:rPr>
        <w:t>Consumer assessment and care planning document</w:t>
      </w:r>
      <w:r w:rsidR="00FE0F07">
        <w:rPr>
          <w:rFonts w:eastAsia="Calibri"/>
          <w:color w:val="auto"/>
          <w:lang w:eastAsia="en-US"/>
        </w:rPr>
        <w:t>s</w:t>
      </w:r>
      <w:r w:rsidRPr="00513433">
        <w:rPr>
          <w:rFonts w:eastAsia="Calibri"/>
          <w:color w:val="auto"/>
          <w:lang w:eastAsia="en-US"/>
        </w:rPr>
        <w:t xml:space="preserve"> </w:t>
      </w:r>
      <w:r>
        <w:rPr>
          <w:rFonts w:eastAsia="Calibri"/>
          <w:color w:val="auto"/>
          <w:lang w:eastAsia="en-US"/>
        </w:rPr>
        <w:t xml:space="preserve">contained </w:t>
      </w:r>
      <w:r w:rsidRPr="00513433">
        <w:rPr>
          <w:rFonts w:eastAsia="Calibri"/>
          <w:color w:val="auto"/>
          <w:lang w:eastAsia="en-US"/>
        </w:rPr>
        <w:t>evidence</w:t>
      </w:r>
      <w:r>
        <w:rPr>
          <w:rFonts w:eastAsia="Calibri"/>
          <w:color w:val="auto"/>
          <w:lang w:eastAsia="en-US"/>
        </w:rPr>
        <w:t xml:space="preserve"> of </w:t>
      </w:r>
      <w:r w:rsidRPr="00513433">
        <w:rPr>
          <w:rFonts w:eastAsia="Calibri"/>
          <w:color w:val="auto"/>
          <w:lang w:eastAsia="en-US"/>
        </w:rPr>
        <w:t>regular review</w:t>
      </w:r>
      <w:r>
        <w:rPr>
          <w:rFonts w:eastAsia="Calibri"/>
          <w:color w:val="auto"/>
          <w:lang w:eastAsia="en-US"/>
        </w:rPr>
        <w:t xml:space="preserve"> for effectiveness including when care needs change or incidents occur. </w:t>
      </w:r>
    </w:p>
    <w:p w14:paraId="616BEC8F" w14:textId="2C969182" w:rsidR="002327F6" w:rsidRPr="002327F6" w:rsidRDefault="002327F6" w:rsidP="002327F6">
      <w:pPr>
        <w:spacing w:before="0" w:after="240"/>
        <w:rPr>
          <w:rFonts w:eastAsia="Calibri"/>
          <w:color w:val="auto"/>
          <w:lang w:eastAsia="en-US"/>
        </w:rPr>
      </w:pPr>
      <w:r w:rsidRPr="002327F6">
        <w:rPr>
          <w:rFonts w:eastAsia="Calibri"/>
          <w:color w:val="auto"/>
          <w:lang w:eastAsia="en-US"/>
        </w:rPr>
        <w:t xml:space="preserve">The service maintains consumer care plans on a password controlled electronic software program and </w:t>
      </w:r>
      <w:r>
        <w:rPr>
          <w:rFonts w:eastAsia="Calibri"/>
          <w:color w:val="auto"/>
          <w:lang w:eastAsia="en-US"/>
        </w:rPr>
        <w:t>demonstrated</w:t>
      </w:r>
      <w:r w:rsidRPr="002327F6">
        <w:rPr>
          <w:rFonts w:eastAsia="Calibri"/>
          <w:color w:val="auto"/>
          <w:lang w:eastAsia="en-US"/>
        </w:rPr>
        <w:t xml:space="preserve"> that these are available for any consumer</w:t>
      </w:r>
      <w:r w:rsidR="00A95444">
        <w:rPr>
          <w:rFonts w:eastAsia="Calibri"/>
          <w:color w:val="auto"/>
          <w:lang w:eastAsia="en-US"/>
        </w:rPr>
        <w:t xml:space="preserve"> and/or </w:t>
      </w:r>
      <w:r w:rsidRPr="002327F6">
        <w:rPr>
          <w:rFonts w:eastAsia="Calibri"/>
          <w:color w:val="auto"/>
          <w:lang w:eastAsia="en-US"/>
        </w:rPr>
        <w:t xml:space="preserve">representative </w:t>
      </w:r>
      <w:r>
        <w:rPr>
          <w:rFonts w:eastAsia="Calibri"/>
          <w:color w:val="auto"/>
          <w:lang w:eastAsia="en-US"/>
        </w:rPr>
        <w:t>upon request</w:t>
      </w:r>
      <w:r w:rsidRPr="002327F6">
        <w:rPr>
          <w:rFonts w:eastAsia="Calibri"/>
          <w:color w:val="auto"/>
          <w:lang w:eastAsia="en-US"/>
        </w:rPr>
        <w:t xml:space="preserve">. </w:t>
      </w:r>
    </w:p>
    <w:p w14:paraId="4E8B3240" w14:textId="3DE9CC7A" w:rsidR="002327F6" w:rsidRPr="002327F6" w:rsidRDefault="002327F6" w:rsidP="002327F6">
      <w:pPr>
        <w:spacing w:before="0" w:after="240"/>
        <w:rPr>
          <w:rFonts w:eastAsia="Calibri"/>
          <w:color w:val="auto"/>
          <w:lang w:eastAsia="en-US"/>
        </w:rPr>
      </w:pPr>
      <w:r w:rsidRPr="002327F6">
        <w:rPr>
          <w:rFonts w:eastAsia="Calibri"/>
          <w:color w:val="auto"/>
          <w:lang w:eastAsia="en-US"/>
        </w:rPr>
        <w:t>The service</w:t>
      </w:r>
      <w:r w:rsidR="00FE0F07">
        <w:rPr>
          <w:rFonts w:eastAsia="Calibri"/>
          <w:color w:val="auto"/>
          <w:lang w:eastAsia="en-US"/>
        </w:rPr>
        <w:t xml:space="preserve"> demonstrated it</w:t>
      </w:r>
      <w:r w:rsidRPr="002327F6">
        <w:rPr>
          <w:rFonts w:eastAsia="Calibri"/>
          <w:color w:val="auto"/>
          <w:lang w:eastAsia="en-US"/>
        </w:rPr>
        <w:t xml:space="preserve"> has policies and procedures</w:t>
      </w:r>
      <w:r w:rsidR="00FE0F07">
        <w:rPr>
          <w:rFonts w:eastAsia="Calibri"/>
          <w:color w:val="auto"/>
          <w:lang w:eastAsia="en-US"/>
        </w:rPr>
        <w:t xml:space="preserve"> in place</w:t>
      </w:r>
      <w:r w:rsidRPr="002327F6">
        <w:rPr>
          <w:rFonts w:eastAsia="Calibri"/>
          <w:color w:val="auto"/>
          <w:lang w:eastAsia="en-US"/>
        </w:rPr>
        <w:t xml:space="preserve"> to guide staff in assessment and care planning</w:t>
      </w:r>
      <w:r>
        <w:rPr>
          <w:rFonts w:eastAsia="Calibri"/>
          <w:color w:val="auto"/>
          <w:lang w:eastAsia="en-US"/>
        </w:rPr>
        <w:t xml:space="preserve"> include advance care planning and end of life</w:t>
      </w:r>
      <w:r w:rsidRPr="002327F6">
        <w:rPr>
          <w:rFonts w:eastAsia="Calibri"/>
          <w:color w:val="auto"/>
          <w:lang w:eastAsia="en-US"/>
        </w:rPr>
        <w:t xml:space="preserve">. </w:t>
      </w:r>
    </w:p>
    <w:p w14:paraId="7B27B83E" w14:textId="77777777" w:rsidR="000414DE" w:rsidRPr="003F2C16" w:rsidRDefault="000414DE" w:rsidP="000414DE">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3DD40AF9" w14:textId="77777777" w:rsidR="000414DE" w:rsidRDefault="000414DE" w:rsidP="000414DE">
      <w:pPr>
        <w:pStyle w:val="Heading2"/>
      </w:pPr>
      <w:r>
        <w:t>Assessment of Standard 2 Requirements</w:t>
      </w:r>
      <w:r w:rsidRPr="0066387A">
        <w:rPr>
          <w:i/>
          <w:color w:val="0000FF"/>
          <w:sz w:val="24"/>
          <w:szCs w:val="24"/>
        </w:rPr>
        <w:t xml:space="preserve"> </w:t>
      </w:r>
    </w:p>
    <w:p w14:paraId="0AB5D464" w14:textId="77777777" w:rsidR="000414DE" w:rsidRDefault="000414DE" w:rsidP="000414DE">
      <w:pPr>
        <w:pStyle w:val="Heading3"/>
      </w:pPr>
      <w:r w:rsidRPr="00051035">
        <w:t xml:space="preserve">Requirement </w:t>
      </w:r>
      <w:r>
        <w:t>2</w:t>
      </w:r>
      <w:r w:rsidRPr="00051035">
        <w:t>(3)(a)</w:t>
      </w:r>
      <w:r w:rsidRPr="00051035">
        <w:tab/>
        <w:t>Compliant</w:t>
      </w:r>
    </w:p>
    <w:p w14:paraId="7CA1C350" w14:textId="77777777" w:rsidR="000414DE" w:rsidRPr="008D114F" w:rsidRDefault="000414DE" w:rsidP="000414DE">
      <w:pPr>
        <w:rPr>
          <w:i/>
        </w:rPr>
      </w:pPr>
      <w:r w:rsidRPr="008D114F">
        <w:rPr>
          <w:i/>
        </w:rPr>
        <w:t>Assessment and planning, including consideration of risks to the consumer’s health and well-being, informs the delivery of safe and effective care and services.</w:t>
      </w:r>
    </w:p>
    <w:p w14:paraId="64CEBCBC" w14:textId="77777777" w:rsidR="000414DE" w:rsidRDefault="000414DE" w:rsidP="000414DE">
      <w:pPr>
        <w:pStyle w:val="Heading3"/>
      </w:pPr>
      <w:r>
        <w:t>Requirement 2(3)(b)</w:t>
      </w:r>
      <w:r>
        <w:tab/>
        <w:t>Compliant</w:t>
      </w:r>
    </w:p>
    <w:p w14:paraId="6A2B6F0E" w14:textId="77777777" w:rsidR="000414DE" w:rsidRPr="008D114F" w:rsidRDefault="000414DE" w:rsidP="000414DE">
      <w:pPr>
        <w:rPr>
          <w:i/>
        </w:rPr>
      </w:pPr>
      <w:r w:rsidRPr="008D114F">
        <w:rPr>
          <w:i/>
        </w:rPr>
        <w:t>Assessment and planning identifies and addresses the consumer’s current needs, goals and preferences, including advance care planning and end of life planning if the consumer wishes.</w:t>
      </w:r>
    </w:p>
    <w:p w14:paraId="1F506878" w14:textId="77777777" w:rsidR="000414DE" w:rsidRDefault="000414DE" w:rsidP="000414DE">
      <w:pPr>
        <w:pStyle w:val="Heading3"/>
      </w:pPr>
      <w:r>
        <w:t>Requirement 2(3)(c)</w:t>
      </w:r>
      <w:r>
        <w:tab/>
        <w:t>Compliant</w:t>
      </w:r>
    </w:p>
    <w:p w14:paraId="6AC48B26" w14:textId="77777777" w:rsidR="000414DE" w:rsidRPr="008D114F" w:rsidRDefault="000414DE" w:rsidP="000414DE">
      <w:pPr>
        <w:rPr>
          <w:i/>
        </w:rPr>
      </w:pPr>
      <w:r w:rsidRPr="008D114F">
        <w:rPr>
          <w:i/>
        </w:rPr>
        <w:t>The organisation demonstrates that assessment and planning:</w:t>
      </w:r>
    </w:p>
    <w:p w14:paraId="111B1C8E" w14:textId="77777777" w:rsidR="000414DE" w:rsidRPr="008D114F" w:rsidRDefault="000414DE" w:rsidP="00D8219C">
      <w:pPr>
        <w:numPr>
          <w:ilvl w:val="0"/>
          <w:numId w:val="1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58232EB4" w14:textId="77777777" w:rsidR="000414DE" w:rsidRPr="008D114F" w:rsidRDefault="000414DE" w:rsidP="00D8219C">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8C3954B" w14:textId="77777777" w:rsidR="000414DE" w:rsidRDefault="000414DE" w:rsidP="000414DE">
      <w:pPr>
        <w:pStyle w:val="Heading3"/>
      </w:pPr>
      <w:r>
        <w:t>Requirement 2(3)(d)</w:t>
      </w:r>
      <w:r>
        <w:tab/>
        <w:t>Compliant</w:t>
      </w:r>
    </w:p>
    <w:p w14:paraId="62433948" w14:textId="77777777" w:rsidR="000414DE" w:rsidRPr="00F23D63" w:rsidRDefault="000414DE" w:rsidP="000414D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7F97398" w14:textId="77777777" w:rsidR="000414DE" w:rsidRDefault="000414DE" w:rsidP="000414DE">
      <w:pPr>
        <w:pStyle w:val="Heading3"/>
      </w:pPr>
      <w:r>
        <w:t>Requirement 2(3)(e)</w:t>
      </w:r>
      <w:r>
        <w:tab/>
        <w:t>Compliant</w:t>
      </w:r>
    </w:p>
    <w:p w14:paraId="7963F30E" w14:textId="47D47266" w:rsidR="002327F6" w:rsidRPr="00934888" w:rsidRDefault="000414DE" w:rsidP="000414DE">
      <w:r w:rsidRPr="008D114F">
        <w:rPr>
          <w:i/>
        </w:rPr>
        <w:t>Care and services are reviewed regularly for effectiveness, and when circumstances change or when incidents impact on the needs, goals or preferences of the consumer.</w:t>
      </w:r>
    </w:p>
    <w:p w14:paraId="7963F30F" w14:textId="77777777" w:rsidR="002327F6" w:rsidRDefault="002327F6" w:rsidP="002327F6">
      <w:pPr>
        <w:sectPr w:rsidR="002327F6" w:rsidSect="002327F6">
          <w:type w:val="continuous"/>
          <w:pgSz w:w="11906" w:h="16838"/>
          <w:pgMar w:top="1701" w:right="1418" w:bottom="1418" w:left="1418" w:header="709" w:footer="397" w:gutter="0"/>
          <w:cols w:space="708"/>
          <w:titlePg/>
          <w:docGrid w:linePitch="360"/>
        </w:sectPr>
      </w:pPr>
    </w:p>
    <w:p w14:paraId="7963F310" w14:textId="5234528E" w:rsidR="002327F6" w:rsidRDefault="00ED4D2F" w:rsidP="002327F6">
      <w:pPr>
        <w:pStyle w:val="Heading1"/>
        <w:tabs>
          <w:tab w:val="right" w:pos="9070"/>
        </w:tabs>
        <w:spacing w:before="560" w:after="640"/>
        <w:rPr>
          <w:color w:val="FFFFFF" w:themeColor="background1"/>
          <w:sz w:val="36"/>
        </w:rPr>
        <w:sectPr w:rsidR="002327F6" w:rsidSect="002327F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963F3D7" wp14:editId="7963F3D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2143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CE2B43" w:rsidRPr="00EB1D71">
        <w:rPr>
          <w:color w:val="FFFFFF" w:themeColor="background1"/>
          <w:sz w:val="36"/>
        </w:rPr>
        <w:t xml:space="preserve"> </w:t>
      </w:r>
      <w:r w:rsidRPr="00EB1D71">
        <w:rPr>
          <w:color w:val="FFFFFF" w:themeColor="background1"/>
          <w:sz w:val="36"/>
        </w:rPr>
        <w:br/>
        <w:t>Personal care and clinical care</w:t>
      </w:r>
    </w:p>
    <w:p w14:paraId="7963F311" w14:textId="77777777" w:rsidR="002327F6" w:rsidRPr="00FD1B02" w:rsidRDefault="00ED4D2F" w:rsidP="002327F6">
      <w:pPr>
        <w:pStyle w:val="Heading3"/>
        <w:shd w:val="clear" w:color="auto" w:fill="F2F2F2" w:themeFill="background1" w:themeFillShade="F2"/>
      </w:pPr>
      <w:r w:rsidRPr="00FD1B02">
        <w:t>Consumer outcome:</w:t>
      </w:r>
    </w:p>
    <w:p w14:paraId="7963F312" w14:textId="77777777" w:rsidR="002327F6" w:rsidRDefault="00ED4D2F" w:rsidP="002327F6">
      <w:pPr>
        <w:numPr>
          <w:ilvl w:val="0"/>
          <w:numId w:val="3"/>
        </w:numPr>
        <w:shd w:val="clear" w:color="auto" w:fill="F2F2F2" w:themeFill="background1" w:themeFillShade="F2"/>
      </w:pPr>
      <w:r>
        <w:t>I get personal care, clinical care, or both personal care and clinical care, that is safe and right for me.</w:t>
      </w:r>
    </w:p>
    <w:p w14:paraId="7963F313" w14:textId="77777777" w:rsidR="002327F6" w:rsidRDefault="00ED4D2F" w:rsidP="002327F6">
      <w:pPr>
        <w:pStyle w:val="Heading3"/>
        <w:shd w:val="clear" w:color="auto" w:fill="F2F2F2" w:themeFill="background1" w:themeFillShade="F2"/>
      </w:pPr>
      <w:r>
        <w:t>Organisation statement:</w:t>
      </w:r>
    </w:p>
    <w:p w14:paraId="7963F314" w14:textId="77777777" w:rsidR="002327F6" w:rsidRDefault="00ED4D2F" w:rsidP="002327F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7D0B363" w14:textId="77777777" w:rsidR="00522722" w:rsidRDefault="00522722" w:rsidP="00522722">
      <w:pPr>
        <w:pStyle w:val="Heading2"/>
      </w:pPr>
      <w:r>
        <w:t>Assessment of Standard 3</w:t>
      </w:r>
    </w:p>
    <w:p w14:paraId="272797C2" w14:textId="77777777" w:rsidR="009F76A1" w:rsidRPr="00163FEE" w:rsidRDefault="009F76A1" w:rsidP="009F76A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w:t>
      </w:r>
      <w:r>
        <w:rPr>
          <w:rFonts w:eastAsia="Calibri"/>
          <w:lang w:eastAsia="en-US"/>
        </w:rPr>
        <w:t xml:space="preserve"> other</w:t>
      </w:r>
      <w:r w:rsidRPr="00163FEE">
        <w:rPr>
          <w:rFonts w:eastAsia="Calibri"/>
          <w:lang w:eastAsia="en-US"/>
        </w:rPr>
        <w:t xml:space="preserve"> relevant documents.</w:t>
      </w:r>
    </w:p>
    <w:p w14:paraId="5328C8E4" w14:textId="6A956605" w:rsidR="009F76A1" w:rsidRPr="00163FEE" w:rsidRDefault="009F76A1" w:rsidP="009F76A1">
      <w:pPr>
        <w:rPr>
          <w:rFonts w:eastAsia="Calibri"/>
          <w:lang w:eastAsia="en-US"/>
        </w:rPr>
      </w:pPr>
      <w:r>
        <w:rPr>
          <w:rFonts w:eastAsia="Calibri"/>
          <w:color w:val="auto"/>
          <w:lang w:eastAsia="en-US"/>
        </w:rPr>
        <w:t>C</w:t>
      </w:r>
      <w:r w:rsidRPr="006C4344">
        <w:rPr>
          <w:rFonts w:eastAsia="Calibri"/>
          <w:color w:val="auto"/>
          <w:lang w:eastAsia="en-US"/>
        </w:rPr>
        <w:t xml:space="preserve">onsumers </w:t>
      </w:r>
      <w:r w:rsidRPr="009F433F">
        <w:rPr>
          <w:rFonts w:eastAsia="Calibri"/>
          <w:color w:val="auto"/>
          <w:lang w:eastAsia="en-US"/>
        </w:rPr>
        <w:t xml:space="preserve">considered </w:t>
      </w:r>
      <w:r w:rsidRPr="00163FEE">
        <w:rPr>
          <w:rFonts w:eastAsia="Calibri"/>
          <w:lang w:eastAsia="en-US"/>
        </w:rPr>
        <w:t xml:space="preserve">that they receive personal care and clinical care that is safe and right for them. </w:t>
      </w:r>
      <w:r>
        <w:rPr>
          <w:rFonts w:eastAsia="Calibri"/>
          <w:lang w:eastAsia="en-US"/>
        </w:rPr>
        <w:t xml:space="preserve">Representatives expressed satisfaction that safe and effective clinical and personal care is provided. </w:t>
      </w:r>
      <w:r w:rsidRPr="00163FEE">
        <w:rPr>
          <w:rFonts w:eastAsia="Calibri"/>
          <w:lang w:eastAsia="en-US"/>
        </w:rPr>
        <w:t>For example:</w:t>
      </w:r>
    </w:p>
    <w:p w14:paraId="5EAFB7E8" w14:textId="7A68EAA9" w:rsidR="009F76A1" w:rsidRPr="007C4A1F" w:rsidRDefault="009F76A1" w:rsidP="00D8219C">
      <w:pPr>
        <w:pStyle w:val="ListParagraph"/>
        <w:numPr>
          <w:ilvl w:val="0"/>
          <w:numId w:val="23"/>
        </w:numPr>
        <w:spacing w:before="0" w:after="240"/>
        <w:ind w:left="357" w:hanging="357"/>
        <w:contextualSpacing w:val="0"/>
        <w:rPr>
          <w:rFonts w:eastAsia="Calibri"/>
          <w:color w:val="auto"/>
          <w:lang w:eastAsia="en-US"/>
        </w:rPr>
      </w:pPr>
      <w:r w:rsidRPr="007C4A1F">
        <w:rPr>
          <w:rFonts w:eastAsia="Calibri"/>
          <w:color w:val="auto"/>
          <w:lang w:eastAsia="en-US"/>
        </w:rPr>
        <w:t xml:space="preserve">Consumers </w:t>
      </w:r>
      <w:r w:rsidR="00304C61">
        <w:rPr>
          <w:rFonts w:eastAsia="Calibri"/>
          <w:color w:val="auto"/>
          <w:lang w:eastAsia="en-US"/>
        </w:rPr>
        <w:t>(</w:t>
      </w:r>
      <w:r w:rsidRPr="007C4A1F">
        <w:rPr>
          <w:rFonts w:eastAsia="Calibri"/>
          <w:color w:val="auto"/>
          <w:lang w:eastAsia="en-US"/>
        </w:rPr>
        <w:t>where able</w:t>
      </w:r>
      <w:r w:rsidR="00304C61">
        <w:rPr>
          <w:rFonts w:eastAsia="Calibri"/>
          <w:color w:val="auto"/>
          <w:lang w:eastAsia="en-US"/>
        </w:rPr>
        <w:t xml:space="preserve">) </w:t>
      </w:r>
      <w:r w:rsidRPr="007C4A1F">
        <w:rPr>
          <w:rFonts w:eastAsia="Calibri"/>
          <w:color w:val="auto"/>
          <w:lang w:eastAsia="en-US"/>
        </w:rPr>
        <w:t xml:space="preserve">and representatives confirmed that personal and clinical care is safe and right for each individual. </w:t>
      </w:r>
    </w:p>
    <w:p w14:paraId="281469BD" w14:textId="5A99A213" w:rsidR="009F76A1" w:rsidRDefault="009F76A1" w:rsidP="00D8219C">
      <w:pPr>
        <w:pStyle w:val="ListParagraph"/>
        <w:numPr>
          <w:ilvl w:val="0"/>
          <w:numId w:val="23"/>
        </w:numPr>
        <w:spacing w:before="0" w:after="240"/>
        <w:ind w:left="357" w:hanging="357"/>
        <w:contextualSpacing w:val="0"/>
        <w:rPr>
          <w:rFonts w:eastAsia="Calibri"/>
          <w:color w:val="auto"/>
          <w:lang w:eastAsia="en-US"/>
        </w:rPr>
      </w:pPr>
      <w:r w:rsidRPr="007C4A1F">
        <w:rPr>
          <w:rFonts w:eastAsia="Calibri"/>
          <w:color w:val="auto"/>
          <w:lang w:eastAsia="en-US"/>
        </w:rPr>
        <w:t xml:space="preserve">One consumer stated that </w:t>
      </w:r>
      <w:r w:rsidR="00BA55E9">
        <w:rPr>
          <w:rFonts w:eastAsia="Calibri"/>
          <w:color w:val="auto"/>
          <w:lang w:eastAsia="en-US"/>
        </w:rPr>
        <w:t>consumers</w:t>
      </w:r>
      <w:r w:rsidRPr="007C4A1F">
        <w:rPr>
          <w:rFonts w:eastAsia="Calibri"/>
          <w:color w:val="auto"/>
          <w:lang w:eastAsia="en-US"/>
        </w:rPr>
        <w:t xml:space="preserve"> “are well looked after, the staff are mostly good”, with another consumer stating that “from the point of view of being looked after, there is no problem”. </w:t>
      </w:r>
    </w:p>
    <w:p w14:paraId="52EB99A1" w14:textId="64839EEF" w:rsidR="00CC45AE" w:rsidRPr="007C4A1F" w:rsidRDefault="00CC45AE" w:rsidP="00D8219C">
      <w:pPr>
        <w:pStyle w:val="ListParagraph"/>
        <w:numPr>
          <w:ilvl w:val="0"/>
          <w:numId w:val="23"/>
        </w:numPr>
        <w:spacing w:before="0" w:after="240"/>
        <w:ind w:left="357" w:hanging="357"/>
        <w:contextualSpacing w:val="0"/>
        <w:rPr>
          <w:rFonts w:eastAsia="Calibri"/>
          <w:color w:val="auto"/>
          <w:lang w:eastAsia="en-US"/>
        </w:rPr>
      </w:pPr>
      <w:r>
        <w:rPr>
          <w:color w:val="auto"/>
        </w:rPr>
        <w:t>While consumers and representatives said they have to repeat information to different staff about any changes of care, r</w:t>
      </w:r>
      <w:r w:rsidRPr="00BD6094">
        <w:rPr>
          <w:color w:val="auto"/>
        </w:rPr>
        <w:t xml:space="preserve">epresentatives confirmed that staff inform them when there </w:t>
      </w:r>
      <w:r>
        <w:rPr>
          <w:color w:val="auto"/>
        </w:rPr>
        <w:t>i</w:t>
      </w:r>
      <w:r w:rsidRPr="00BD6094">
        <w:rPr>
          <w:color w:val="auto"/>
        </w:rPr>
        <w:t xml:space="preserve">s any change to the condition of </w:t>
      </w:r>
      <w:r>
        <w:rPr>
          <w:color w:val="auto"/>
        </w:rPr>
        <w:t>consumers.</w:t>
      </w:r>
    </w:p>
    <w:p w14:paraId="3229315B" w14:textId="259FF9A2" w:rsidR="009F76A1" w:rsidRDefault="009F76A1" w:rsidP="00D8219C">
      <w:pPr>
        <w:pStyle w:val="ListParagraph"/>
        <w:numPr>
          <w:ilvl w:val="0"/>
          <w:numId w:val="23"/>
        </w:numPr>
        <w:spacing w:before="0" w:after="240"/>
        <w:ind w:left="357" w:hanging="357"/>
        <w:contextualSpacing w:val="0"/>
        <w:rPr>
          <w:rFonts w:eastAsia="Calibri"/>
          <w:color w:val="auto"/>
          <w:lang w:eastAsia="en-US"/>
        </w:rPr>
      </w:pPr>
      <w:r w:rsidRPr="007C4A1F">
        <w:rPr>
          <w:rFonts w:eastAsia="Calibri"/>
          <w:color w:val="auto"/>
          <w:lang w:eastAsia="en-US"/>
        </w:rPr>
        <w:t xml:space="preserve">Representatives confirmed that consumers receive the care required </w:t>
      </w:r>
      <w:r>
        <w:rPr>
          <w:rFonts w:eastAsia="Calibri"/>
          <w:color w:val="auto"/>
          <w:lang w:eastAsia="en-US"/>
        </w:rPr>
        <w:t>and have</w:t>
      </w:r>
      <w:r w:rsidRPr="007C4A1F">
        <w:rPr>
          <w:rFonts w:eastAsia="Calibri"/>
          <w:color w:val="auto"/>
          <w:lang w:eastAsia="en-US"/>
        </w:rPr>
        <w:t xml:space="preserve"> access to medical practitioners and other health professionals as needed. </w:t>
      </w:r>
    </w:p>
    <w:p w14:paraId="2C03019B" w14:textId="77777777" w:rsidR="003A45D6" w:rsidRPr="003A45D6" w:rsidRDefault="003A45D6" w:rsidP="003A45D6">
      <w:pPr>
        <w:spacing w:before="0" w:after="240"/>
        <w:rPr>
          <w:rFonts w:eastAsia="Calibri"/>
          <w:color w:val="auto"/>
          <w:lang w:eastAsia="en-US"/>
        </w:rPr>
      </w:pPr>
      <w:r w:rsidRPr="003A45D6">
        <w:rPr>
          <w:rFonts w:eastAsia="Calibri"/>
          <w:color w:val="auto"/>
          <w:lang w:eastAsia="en-US"/>
        </w:rPr>
        <w:lastRenderedPageBreak/>
        <w:t>Consumers who require chemical restraint are effectively assessed, monitored and reviewed.</w:t>
      </w:r>
    </w:p>
    <w:p w14:paraId="51E79643" w14:textId="021EAEE8" w:rsidR="00CC45AE" w:rsidRPr="00784586" w:rsidRDefault="00784586" w:rsidP="00784586">
      <w:pPr>
        <w:spacing w:before="0" w:after="240"/>
        <w:rPr>
          <w:rFonts w:eastAsia="Calibri"/>
          <w:color w:val="auto"/>
          <w:lang w:eastAsia="en-US"/>
        </w:rPr>
      </w:pPr>
      <w:r>
        <w:rPr>
          <w:rFonts w:eastAsia="Calibri"/>
          <w:color w:val="auto"/>
          <w:lang w:eastAsia="en-US"/>
        </w:rPr>
        <w:t xml:space="preserve">Management </w:t>
      </w:r>
      <w:r w:rsidR="003A45D6">
        <w:rPr>
          <w:rFonts w:eastAsia="Calibri"/>
          <w:color w:val="auto"/>
          <w:lang w:eastAsia="en-US"/>
        </w:rPr>
        <w:t>described</w:t>
      </w:r>
      <w:r>
        <w:rPr>
          <w:rFonts w:eastAsia="Calibri"/>
          <w:color w:val="auto"/>
          <w:lang w:eastAsia="en-US"/>
        </w:rPr>
        <w:t xml:space="preserve"> processes for monitoring and reviewing consumers with skin integrity </w:t>
      </w:r>
      <w:r w:rsidR="003A45D6">
        <w:rPr>
          <w:rFonts w:eastAsia="Calibri"/>
          <w:color w:val="auto"/>
          <w:lang w:eastAsia="en-US"/>
        </w:rPr>
        <w:t>issues</w:t>
      </w:r>
      <w:r>
        <w:rPr>
          <w:rFonts w:eastAsia="Calibri"/>
          <w:color w:val="auto"/>
          <w:lang w:eastAsia="en-US"/>
        </w:rPr>
        <w:t>.</w:t>
      </w:r>
      <w:r w:rsidR="00CC45AE">
        <w:rPr>
          <w:rFonts w:eastAsia="Calibri"/>
          <w:color w:val="auto"/>
          <w:lang w:eastAsia="en-US"/>
        </w:rPr>
        <w:t xml:space="preserve"> </w:t>
      </w:r>
      <w:r w:rsidR="00CC45AE" w:rsidRPr="00711E98">
        <w:rPr>
          <w:rFonts w:eastAsia="Calibri"/>
          <w:color w:val="auto"/>
          <w:lang w:eastAsia="en-US"/>
        </w:rPr>
        <w:t xml:space="preserve">Staff </w:t>
      </w:r>
      <w:r w:rsidR="00CC45AE">
        <w:rPr>
          <w:rFonts w:eastAsia="Calibri"/>
          <w:color w:val="auto"/>
          <w:lang w:eastAsia="en-US"/>
        </w:rPr>
        <w:t>described</w:t>
      </w:r>
      <w:r w:rsidR="00CC45AE" w:rsidRPr="00711E98">
        <w:rPr>
          <w:rFonts w:eastAsia="Calibri"/>
          <w:color w:val="auto"/>
          <w:lang w:eastAsia="en-US"/>
        </w:rPr>
        <w:t xml:space="preserve"> how care needs change for consumers in the palliative care phase</w:t>
      </w:r>
      <w:r w:rsidR="00CC45AE">
        <w:rPr>
          <w:rFonts w:eastAsia="Calibri"/>
          <w:color w:val="auto"/>
          <w:lang w:eastAsia="en-US"/>
        </w:rPr>
        <w:t>.</w:t>
      </w:r>
      <w:r w:rsidR="003A45D6">
        <w:rPr>
          <w:rFonts w:eastAsia="Calibri"/>
          <w:color w:val="auto"/>
          <w:lang w:eastAsia="en-US"/>
        </w:rPr>
        <w:t xml:space="preserve"> </w:t>
      </w:r>
      <w:r w:rsidR="00CC45AE" w:rsidRPr="00623757">
        <w:rPr>
          <w:rFonts w:eastAsia="Calibri"/>
          <w:color w:val="auto"/>
          <w:lang w:eastAsia="en-US"/>
        </w:rPr>
        <w:t xml:space="preserve">Staff </w:t>
      </w:r>
      <w:r w:rsidR="00CC45AE">
        <w:rPr>
          <w:rFonts w:eastAsia="Calibri"/>
          <w:color w:val="auto"/>
          <w:lang w:eastAsia="en-US"/>
        </w:rPr>
        <w:t>demonstrated they understand</w:t>
      </w:r>
      <w:r w:rsidR="00CC45AE" w:rsidRPr="00623757">
        <w:rPr>
          <w:rFonts w:eastAsia="Calibri"/>
          <w:color w:val="auto"/>
          <w:lang w:eastAsia="en-US"/>
        </w:rPr>
        <w:t xml:space="preserve"> antimicrobial stewardship principles</w:t>
      </w:r>
      <w:r w:rsidR="00CC45AE">
        <w:rPr>
          <w:rFonts w:eastAsia="Calibri"/>
          <w:color w:val="auto"/>
          <w:lang w:eastAsia="en-US"/>
        </w:rPr>
        <w:t>.</w:t>
      </w:r>
    </w:p>
    <w:p w14:paraId="015556B1" w14:textId="40539B99" w:rsidR="00CC45AE" w:rsidRDefault="00784586" w:rsidP="00784586">
      <w:pPr>
        <w:spacing w:before="0" w:after="240"/>
        <w:rPr>
          <w:rFonts w:eastAsia="Calibri"/>
          <w:color w:val="auto"/>
          <w:lang w:eastAsia="en-US"/>
        </w:rPr>
      </w:pPr>
      <w:r>
        <w:rPr>
          <w:rFonts w:eastAsia="Calibri"/>
          <w:color w:val="auto"/>
          <w:lang w:eastAsia="en-US"/>
        </w:rPr>
        <w:t>C</w:t>
      </w:r>
      <w:r w:rsidRPr="007A033D">
        <w:rPr>
          <w:rFonts w:eastAsia="Calibri"/>
          <w:color w:val="auto"/>
          <w:lang w:eastAsia="en-US"/>
        </w:rPr>
        <w:t>onsumers’ care files</w:t>
      </w:r>
      <w:r>
        <w:rPr>
          <w:rFonts w:eastAsia="Calibri"/>
          <w:color w:val="auto"/>
          <w:lang w:eastAsia="en-US"/>
        </w:rPr>
        <w:t xml:space="preserve"> demonstrated</w:t>
      </w:r>
      <w:r w:rsidRPr="007A033D">
        <w:rPr>
          <w:rFonts w:eastAsia="Calibri"/>
          <w:color w:val="auto"/>
          <w:lang w:eastAsia="en-US"/>
        </w:rPr>
        <w:t xml:space="preserve"> personal and clinical care that is safe, effective and tailored to the specific needs of each consumer</w:t>
      </w:r>
      <w:r>
        <w:rPr>
          <w:rFonts w:eastAsia="Calibri"/>
          <w:color w:val="auto"/>
          <w:lang w:eastAsia="en-US"/>
        </w:rPr>
        <w:t xml:space="preserve">. </w:t>
      </w:r>
      <w:r w:rsidR="00CC45AE" w:rsidRPr="00BD6094">
        <w:rPr>
          <w:rFonts w:eastAsia="Calibri"/>
          <w:color w:val="auto"/>
          <w:lang w:eastAsia="en-US"/>
        </w:rPr>
        <w:t>Care planning document</w:t>
      </w:r>
      <w:r w:rsidR="00CC45AE">
        <w:rPr>
          <w:rFonts w:eastAsia="Calibri"/>
          <w:color w:val="auto"/>
          <w:lang w:eastAsia="en-US"/>
        </w:rPr>
        <w:t>s</w:t>
      </w:r>
      <w:r w:rsidR="00CC45AE" w:rsidRPr="00BD6094">
        <w:rPr>
          <w:rFonts w:eastAsia="Calibri"/>
          <w:color w:val="auto"/>
          <w:lang w:eastAsia="en-US"/>
        </w:rPr>
        <w:t xml:space="preserve"> and progress notes demonstrate</w:t>
      </w:r>
      <w:r w:rsidR="00CC45AE">
        <w:rPr>
          <w:rFonts w:eastAsia="Calibri"/>
          <w:color w:val="auto"/>
          <w:lang w:eastAsia="en-US"/>
        </w:rPr>
        <w:t>d</w:t>
      </w:r>
      <w:r w:rsidR="00CC45AE" w:rsidRPr="00BD6094">
        <w:rPr>
          <w:rFonts w:eastAsia="Calibri"/>
          <w:color w:val="auto"/>
          <w:lang w:eastAsia="en-US"/>
        </w:rPr>
        <w:t xml:space="preserve"> staff </w:t>
      </w:r>
      <w:r w:rsidR="003A45D6">
        <w:rPr>
          <w:rFonts w:eastAsia="Calibri"/>
          <w:color w:val="auto"/>
          <w:lang w:eastAsia="en-US"/>
        </w:rPr>
        <w:t>identification</w:t>
      </w:r>
      <w:r w:rsidR="00CC45AE" w:rsidRPr="00BD6094">
        <w:rPr>
          <w:rFonts w:eastAsia="Calibri"/>
          <w:color w:val="auto"/>
          <w:lang w:eastAsia="en-US"/>
        </w:rPr>
        <w:t>, and actions taken, in relation to the decline in health status of consumers</w:t>
      </w:r>
      <w:r w:rsidR="00CC45AE">
        <w:rPr>
          <w:rFonts w:eastAsia="Calibri"/>
          <w:color w:val="auto"/>
          <w:lang w:eastAsia="en-US"/>
        </w:rPr>
        <w:t>. C</w:t>
      </w:r>
      <w:r w:rsidR="00CC45AE" w:rsidRPr="00317833">
        <w:rPr>
          <w:rFonts w:eastAsia="Calibri"/>
          <w:color w:val="auto"/>
          <w:lang w:eastAsia="en-US"/>
        </w:rPr>
        <w:t>are documents including progress notes and care plans provide information to support effective and safe sharing of consumers’ care</w:t>
      </w:r>
      <w:r w:rsidR="00CC45AE">
        <w:rPr>
          <w:rFonts w:eastAsia="Calibri"/>
          <w:color w:val="auto"/>
          <w:lang w:eastAsia="en-US"/>
        </w:rPr>
        <w:t>.</w:t>
      </w:r>
    </w:p>
    <w:p w14:paraId="26B41CDA" w14:textId="3B072164" w:rsidR="00784586" w:rsidRDefault="00784586" w:rsidP="00784586">
      <w:pPr>
        <w:spacing w:before="0" w:after="240"/>
        <w:rPr>
          <w:rFonts w:eastAsia="Calibri"/>
          <w:color w:val="auto"/>
          <w:lang w:eastAsia="en-US"/>
        </w:rPr>
      </w:pPr>
      <w:r>
        <w:rPr>
          <w:rFonts w:eastAsia="Calibri"/>
          <w:color w:val="auto"/>
          <w:lang w:eastAsia="en-US"/>
        </w:rPr>
        <w:t xml:space="preserve">Consumer care documents demonstrated the service is monitoring the use of psychotropic medications, trialling non-pharmacological interventions and consulting with medical practitioners and representatives. Documents </w:t>
      </w:r>
      <w:r w:rsidR="003A45D6">
        <w:rPr>
          <w:rFonts w:eastAsia="Calibri"/>
          <w:color w:val="auto"/>
          <w:lang w:eastAsia="en-US"/>
        </w:rPr>
        <w:t>recorded</w:t>
      </w:r>
      <w:r>
        <w:rPr>
          <w:rFonts w:eastAsia="Calibri"/>
          <w:color w:val="auto"/>
          <w:lang w:eastAsia="en-US"/>
        </w:rPr>
        <w:t xml:space="preserve"> evidence of consent and consumer behaviour plans.</w:t>
      </w:r>
    </w:p>
    <w:p w14:paraId="323B4774" w14:textId="77777777" w:rsidR="00CC45AE" w:rsidRDefault="00CC45AE" w:rsidP="00CC45AE">
      <w:pPr>
        <w:rPr>
          <w:rFonts w:eastAsia="Calibri"/>
          <w:color w:val="auto"/>
          <w:lang w:eastAsia="en-US"/>
        </w:rPr>
      </w:pPr>
      <w:r>
        <w:rPr>
          <w:rFonts w:eastAsia="Calibri"/>
          <w:color w:val="auto"/>
          <w:lang w:eastAsia="en-US"/>
        </w:rPr>
        <w:t xml:space="preserve">The service demonstrated it has monitoring systems in place for consumers who may experience high impact or high prevalence risks, such as unplanned weight loss, falls risks, adverse behaviours, and that these are identified, assessed and responded to, to reduce and mitigate risks to consumers and others. </w:t>
      </w:r>
    </w:p>
    <w:p w14:paraId="25278FD8" w14:textId="346B1043" w:rsidR="00784586" w:rsidRPr="00784586" w:rsidRDefault="00784586" w:rsidP="00CC45AE">
      <w:pPr>
        <w:rPr>
          <w:rFonts w:eastAsia="Calibri"/>
          <w:color w:val="auto"/>
          <w:lang w:eastAsia="en-US"/>
        </w:rPr>
      </w:pPr>
      <w:r w:rsidRPr="00784586">
        <w:rPr>
          <w:rFonts w:eastAsia="Calibri"/>
          <w:color w:val="auto"/>
          <w:lang w:eastAsia="en-US"/>
        </w:rPr>
        <w:t>The service</w:t>
      </w:r>
      <w:r w:rsidR="003A45D6">
        <w:rPr>
          <w:rFonts w:eastAsia="Calibri"/>
          <w:color w:val="auto"/>
          <w:lang w:eastAsia="en-US"/>
        </w:rPr>
        <w:t xml:space="preserve"> demonstrated it</w:t>
      </w:r>
      <w:r w:rsidRPr="00784586">
        <w:rPr>
          <w:rFonts w:eastAsia="Calibri"/>
          <w:color w:val="auto"/>
          <w:lang w:eastAsia="en-US"/>
        </w:rPr>
        <w:t xml:space="preserve"> has policies and procedures </w:t>
      </w:r>
      <w:r w:rsidR="003A45D6">
        <w:rPr>
          <w:rFonts w:eastAsia="Calibri"/>
          <w:color w:val="auto"/>
          <w:lang w:eastAsia="en-US"/>
        </w:rPr>
        <w:t xml:space="preserve">in place </w:t>
      </w:r>
      <w:r w:rsidRPr="00784586">
        <w:rPr>
          <w:rFonts w:eastAsia="Calibri"/>
          <w:color w:val="auto"/>
          <w:lang w:eastAsia="en-US"/>
        </w:rPr>
        <w:t xml:space="preserve">to guide staff </w:t>
      </w:r>
      <w:r w:rsidR="003A45D6">
        <w:rPr>
          <w:rFonts w:eastAsia="Calibri"/>
          <w:color w:val="auto"/>
          <w:lang w:eastAsia="en-US"/>
        </w:rPr>
        <w:t>including</w:t>
      </w:r>
      <w:r w:rsidRPr="00784586">
        <w:rPr>
          <w:rFonts w:eastAsia="Calibri"/>
          <w:color w:val="auto"/>
          <w:lang w:eastAsia="en-US"/>
        </w:rPr>
        <w:t xml:space="preserve"> restraint, skin care and pain management as well as other clinical guidelines.</w:t>
      </w:r>
    </w:p>
    <w:p w14:paraId="2F37C336" w14:textId="0ED74E98" w:rsidR="0035000E" w:rsidRDefault="00CC45AE" w:rsidP="009F76A1">
      <w:pPr>
        <w:rPr>
          <w:rFonts w:eastAsia="Calibri"/>
          <w:color w:val="auto"/>
          <w:lang w:eastAsia="en-US"/>
        </w:rPr>
      </w:pPr>
      <w:r w:rsidRPr="00182AD0">
        <w:rPr>
          <w:rFonts w:eastAsia="Calibri"/>
          <w:color w:val="auto"/>
          <w:lang w:eastAsia="en-US"/>
        </w:rPr>
        <w:t>The service has infection control policies</w:t>
      </w:r>
      <w:r>
        <w:rPr>
          <w:rFonts w:eastAsia="Calibri"/>
          <w:color w:val="auto"/>
          <w:lang w:eastAsia="en-US"/>
        </w:rPr>
        <w:t xml:space="preserve"> in place</w:t>
      </w:r>
      <w:r w:rsidRPr="00182AD0">
        <w:rPr>
          <w:rFonts w:eastAsia="Calibri"/>
          <w:color w:val="auto"/>
          <w:lang w:eastAsia="en-US"/>
        </w:rPr>
        <w:t xml:space="preserve"> </w:t>
      </w:r>
      <w:r>
        <w:rPr>
          <w:rFonts w:eastAsia="Calibri"/>
          <w:color w:val="auto"/>
          <w:lang w:eastAsia="en-US"/>
        </w:rPr>
        <w:t>that</w:t>
      </w:r>
      <w:r w:rsidRPr="00182AD0">
        <w:rPr>
          <w:rFonts w:eastAsia="Calibri"/>
          <w:color w:val="auto"/>
          <w:lang w:eastAsia="en-US"/>
        </w:rPr>
        <w:t xml:space="preserve"> form part of their outbreak management plan.</w:t>
      </w:r>
      <w:r>
        <w:rPr>
          <w:rFonts w:eastAsia="Calibri"/>
          <w:color w:val="auto"/>
          <w:lang w:eastAsia="en-US"/>
        </w:rPr>
        <w:t xml:space="preserve"> </w:t>
      </w:r>
      <w:r w:rsidRPr="00182AD0">
        <w:rPr>
          <w:rFonts w:eastAsia="Calibri"/>
          <w:color w:val="auto"/>
          <w:lang w:eastAsia="en-US"/>
        </w:rPr>
        <w:t>The service has an antimicrobial stewardship policy which outlines the principles and policy</w:t>
      </w:r>
      <w:r>
        <w:rPr>
          <w:rFonts w:eastAsia="Calibri"/>
          <w:color w:val="auto"/>
          <w:lang w:eastAsia="en-US"/>
        </w:rPr>
        <w:t>. Staff have completed relevant training related to infection control.</w:t>
      </w:r>
    </w:p>
    <w:p w14:paraId="130FBBD5" w14:textId="3B57B7ED" w:rsidR="00522722" w:rsidRPr="003F2C16" w:rsidRDefault="00522722" w:rsidP="009F76A1">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5DA58FE0" w14:textId="77777777" w:rsidR="00522722" w:rsidRDefault="00522722" w:rsidP="0052272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38D78BD" w14:textId="77777777" w:rsidR="00522722" w:rsidRPr="00853601" w:rsidRDefault="00522722" w:rsidP="00522722">
      <w:pPr>
        <w:pStyle w:val="Heading3"/>
      </w:pPr>
      <w:r w:rsidRPr="00853601">
        <w:t>Requirement 3(3)(a)</w:t>
      </w:r>
      <w:r>
        <w:tab/>
        <w:t>Compliant</w:t>
      </w:r>
    </w:p>
    <w:p w14:paraId="555DC7DF" w14:textId="77777777" w:rsidR="00522722" w:rsidRPr="008D114F" w:rsidRDefault="00522722" w:rsidP="00522722">
      <w:pPr>
        <w:rPr>
          <w:i/>
        </w:rPr>
      </w:pPr>
      <w:r w:rsidRPr="008D114F">
        <w:rPr>
          <w:i/>
        </w:rPr>
        <w:t>Each consumer gets safe and effective personal care, clinical care, or both personal care and clinical care, that:</w:t>
      </w:r>
    </w:p>
    <w:p w14:paraId="09C98E5B" w14:textId="77777777" w:rsidR="00522722" w:rsidRPr="008D114F" w:rsidRDefault="00522722" w:rsidP="00D8219C">
      <w:pPr>
        <w:numPr>
          <w:ilvl w:val="0"/>
          <w:numId w:val="14"/>
        </w:numPr>
        <w:tabs>
          <w:tab w:val="right" w:pos="9026"/>
        </w:tabs>
        <w:spacing w:before="0" w:after="0"/>
        <w:ind w:left="567" w:hanging="425"/>
        <w:outlineLvl w:val="4"/>
        <w:rPr>
          <w:i/>
        </w:rPr>
      </w:pPr>
      <w:r w:rsidRPr="008D114F">
        <w:rPr>
          <w:i/>
        </w:rPr>
        <w:t>is best practice; and</w:t>
      </w:r>
    </w:p>
    <w:p w14:paraId="1466F275" w14:textId="77777777" w:rsidR="00522722" w:rsidRPr="008D114F" w:rsidRDefault="00522722" w:rsidP="00D8219C">
      <w:pPr>
        <w:numPr>
          <w:ilvl w:val="0"/>
          <w:numId w:val="14"/>
        </w:numPr>
        <w:tabs>
          <w:tab w:val="right" w:pos="9026"/>
        </w:tabs>
        <w:spacing w:before="0" w:after="0"/>
        <w:ind w:left="567" w:hanging="425"/>
        <w:outlineLvl w:val="4"/>
        <w:rPr>
          <w:i/>
        </w:rPr>
      </w:pPr>
      <w:r w:rsidRPr="008D114F">
        <w:rPr>
          <w:i/>
        </w:rPr>
        <w:t>is tailored to their needs; and</w:t>
      </w:r>
    </w:p>
    <w:p w14:paraId="4C702B39" w14:textId="77777777" w:rsidR="00522722" w:rsidRPr="008D114F" w:rsidRDefault="00522722" w:rsidP="00D8219C">
      <w:pPr>
        <w:numPr>
          <w:ilvl w:val="0"/>
          <w:numId w:val="14"/>
        </w:numPr>
        <w:tabs>
          <w:tab w:val="right" w:pos="9026"/>
        </w:tabs>
        <w:spacing w:before="0" w:after="0"/>
        <w:ind w:left="567" w:hanging="425"/>
        <w:outlineLvl w:val="4"/>
        <w:rPr>
          <w:i/>
        </w:rPr>
      </w:pPr>
      <w:r w:rsidRPr="008D114F">
        <w:rPr>
          <w:i/>
        </w:rPr>
        <w:lastRenderedPageBreak/>
        <w:t>optimises their health and well-being.</w:t>
      </w:r>
    </w:p>
    <w:p w14:paraId="063716CE" w14:textId="77777777" w:rsidR="00522722" w:rsidRPr="00853601" w:rsidRDefault="00522722" w:rsidP="00522722">
      <w:pPr>
        <w:pStyle w:val="Heading3"/>
      </w:pPr>
      <w:r w:rsidRPr="00853601">
        <w:t>Requirement 3(3)(b)</w:t>
      </w:r>
      <w:r>
        <w:tab/>
        <w:t>Compliant</w:t>
      </w:r>
    </w:p>
    <w:p w14:paraId="0A72A24C" w14:textId="77777777" w:rsidR="00522722" w:rsidRPr="008D114F" w:rsidRDefault="00522722" w:rsidP="00522722">
      <w:pPr>
        <w:rPr>
          <w:i/>
        </w:rPr>
      </w:pPr>
      <w:r w:rsidRPr="008D114F">
        <w:rPr>
          <w:i/>
          <w:szCs w:val="22"/>
        </w:rPr>
        <w:t>Effective management of high impact or high prevalence risks associated with the care of each consumer.</w:t>
      </w:r>
    </w:p>
    <w:p w14:paraId="6AC8FFB2" w14:textId="77777777" w:rsidR="00522722" w:rsidRPr="00D435F8" w:rsidRDefault="00522722" w:rsidP="00522722">
      <w:pPr>
        <w:pStyle w:val="Heading3"/>
      </w:pPr>
      <w:r w:rsidRPr="00D435F8">
        <w:t>Requirement 3(3)(c)</w:t>
      </w:r>
      <w:r>
        <w:tab/>
        <w:t>Compliant</w:t>
      </w:r>
    </w:p>
    <w:p w14:paraId="3C063172" w14:textId="77777777" w:rsidR="00522722" w:rsidRPr="008D114F" w:rsidRDefault="00522722" w:rsidP="00522722">
      <w:pPr>
        <w:rPr>
          <w:i/>
        </w:rPr>
      </w:pPr>
      <w:r w:rsidRPr="008D114F">
        <w:rPr>
          <w:i/>
          <w:szCs w:val="22"/>
        </w:rPr>
        <w:t>The needs, goals and preferences of consumers nearing the end of life are recognised and addressed, their comfort maximised and their dignity preserved.</w:t>
      </w:r>
    </w:p>
    <w:p w14:paraId="54A3BDE7" w14:textId="77777777" w:rsidR="00522722" w:rsidRPr="00D435F8" w:rsidRDefault="00522722" w:rsidP="00522722">
      <w:pPr>
        <w:pStyle w:val="Heading3"/>
      </w:pPr>
      <w:r w:rsidRPr="00D435F8">
        <w:t>Requirement 3(3)(d)</w:t>
      </w:r>
      <w:r>
        <w:tab/>
        <w:t>Compliant</w:t>
      </w:r>
    </w:p>
    <w:p w14:paraId="28B91871" w14:textId="77777777" w:rsidR="00522722" w:rsidRPr="008D114F" w:rsidRDefault="00522722" w:rsidP="00522722">
      <w:pPr>
        <w:rPr>
          <w:i/>
        </w:rPr>
      </w:pPr>
      <w:r w:rsidRPr="008D114F">
        <w:rPr>
          <w:i/>
          <w:szCs w:val="22"/>
        </w:rPr>
        <w:t>Deterioration or change of a consumer’s mental health, cognitive or physical function, capacity or condition is recognised and responded to in a timely manner.</w:t>
      </w:r>
    </w:p>
    <w:p w14:paraId="5FEB7280" w14:textId="77777777" w:rsidR="00522722" w:rsidRPr="00D435F8" w:rsidRDefault="00522722" w:rsidP="00522722">
      <w:pPr>
        <w:pStyle w:val="Heading3"/>
      </w:pPr>
      <w:r w:rsidRPr="00D435F8">
        <w:t>Requirement 3(3)(e)</w:t>
      </w:r>
      <w:r>
        <w:tab/>
        <w:t>Compliant</w:t>
      </w:r>
    </w:p>
    <w:p w14:paraId="66949554" w14:textId="77777777" w:rsidR="00522722" w:rsidRPr="008D114F" w:rsidRDefault="00522722" w:rsidP="00522722">
      <w:pPr>
        <w:rPr>
          <w:i/>
        </w:rPr>
      </w:pPr>
      <w:r w:rsidRPr="008D114F">
        <w:rPr>
          <w:i/>
          <w:szCs w:val="22"/>
        </w:rPr>
        <w:t>Information about the consumer’s condition, needs and preferences is documented and communicated within the organisation, and with others where responsibility for care is shared.</w:t>
      </w:r>
    </w:p>
    <w:p w14:paraId="6D31A8E1" w14:textId="77777777" w:rsidR="00522722" w:rsidRPr="00D435F8" w:rsidRDefault="00522722" w:rsidP="00522722">
      <w:pPr>
        <w:pStyle w:val="Heading3"/>
      </w:pPr>
      <w:r w:rsidRPr="00D435F8">
        <w:t>Requirement 3(3)(f)</w:t>
      </w:r>
      <w:r>
        <w:tab/>
        <w:t>Compliant</w:t>
      </w:r>
    </w:p>
    <w:p w14:paraId="2528B920" w14:textId="77777777" w:rsidR="00522722" w:rsidRPr="008D114F" w:rsidRDefault="00522722" w:rsidP="00522722">
      <w:pPr>
        <w:rPr>
          <w:i/>
        </w:rPr>
      </w:pPr>
      <w:r w:rsidRPr="008D114F">
        <w:rPr>
          <w:i/>
          <w:szCs w:val="22"/>
        </w:rPr>
        <w:t>Timely and appropriate referrals to individuals, other organisations and providers of other care and services.</w:t>
      </w:r>
    </w:p>
    <w:p w14:paraId="2652BDFE" w14:textId="77777777" w:rsidR="00522722" w:rsidRPr="00D435F8" w:rsidRDefault="00522722" w:rsidP="00522722">
      <w:pPr>
        <w:pStyle w:val="Heading3"/>
      </w:pPr>
      <w:r w:rsidRPr="00D435F8">
        <w:t>Requirement 3(3)(g)</w:t>
      </w:r>
      <w:r>
        <w:tab/>
        <w:t>Compliant</w:t>
      </w:r>
    </w:p>
    <w:p w14:paraId="4F4F8A0C" w14:textId="77777777" w:rsidR="00522722" w:rsidRPr="008D114F" w:rsidRDefault="00522722" w:rsidP="00522722">
      <w:pPr>
        <w:tabs>
          <w:tab w:val="right" w:pos="9026"/>
        </w:tabs>
        <w:spacing w:before="0" w:after="0"/>
        <w:outlineLvl w:val="4"/>
        <w:rPr>
          <w:i/>
          <w:szCs w:val="22"/>
        </w:rPr>
      </w:pPr>
      <w:r w:rsidRPr="008D114F">
        <w:rPr>
          <w:i/>
          <w:szCs w:val="22"/>
        </w:rPr>
        <w:t>Minimisation of infection related risks through implementing:</w:t>
      </w:r>
    </w:p>
    <w:p w14:paraId="396FC0DB" w14:textId="77777777" w:rsidR="00522722" w:rsidRPr="008D114F" w:rsidRDefault="00522722" w:rsidP="00D8219C">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F466AE0" w14:textId="77777777" w:rsidR="00522722" w:rsidRPr="008D114F" w:rsidRDefault="00522722" w:rsidP="00D8219C">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963F333" w14:textId="5544B496" w:rsidR="002327F6" w:rsidRPr="00853601" w:rsidRDefault="002327F6" w:rsidP="002327F6">
      <w:pPr>
        <w:rPr>
          <w:color w:val="0000FF"/>
        </w:rPr>
      </w:pPr>
    </w:p>
    <w:p w14:paraId="7963F335" w14:textId="77777777" w:rsidR="002327F6" w:rsidRDefault="002327F6" w:rsidP="002327F6">
      <w:pPr>
        <w:sectPr w:rsidR="002327F6" w:rsidSect="002327F6">
          <w:type w:val="continuous"/>
          <w:pgSz w:w="11906" w:h="16838"/>
          <w:pgMar w:top="1701" w:right="1418" w:bottom="1418" w:left="1418" w:header="709" w:footer="397" w:gutter="0"/>
          <w:cols w:space="708"/>
          <w:titlePg/>
          <w:docGrid w:linePitch="360"/>
        </w:sectPr>
      </w:pPr>
    </w:p>
    <w:p w14:paraId="7963F336" w14:textId="6A571222" w:rsidR="002327F6" w:rsidRDefault="00ED4D2F" w:rsidP="002327F6">
      <w:pPr>
        <w:pStyle w:val="Heading1"/>
        <w:tabs>
          <w:tab w:val="right" w:pos="9070"/>
        </w:tabs>
        <w:spacing w:before="560" w:after="640"/>
        <w:rPr>
          <w:color w:val="FFFFFF" w:themeColor="background1"/>
          <w:sz w:val="36"/>
        </w:rPr>
        <w:sectPr w:rsidR="002327F6" w:rsidSect="002327F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963F3D9" wp14:editId="7963F3D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90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CE2B43" w:rsidRPr="00EB1D71">
        <w:rPr>
          <w:color w:val="FFFFFF" w:themeColor="background1"/>
          <w:sz w:val="36"/>
        </w:rPr>
        <w:t xml:space="preserve"> </w:t>
      </w:r>
      <w:r w:rsidRPr="00EB1D71">
        <w:rPr>
          <w:color w:val="FFFFFF" w:themeColor="background1"/>
          <w:sz w:val="36"/>
        </w:rPr>
        <w:br/>
        <w:t>Services and support for daily living</w:t>
      </w:r>
    </w:p>
    <w:p w14:paraId="7963F337" w14:textId="77777777" w:rsidR="002327F6" w:rsidRPr="00FD1B02" w:rsidRDefault="00ED4D2F" w:rsidP="002327F6">
      <w:pPr>
        <w:pStyle w:val="Heading3"/>
        <w:shd w:val="clear" w:color="auto" w:fill="F2F2F2" w:themeFill="background1" w:themeFillShade="F2"/>
      </w:pPr>
      <w:r w:rsidRPr="00FD1B02">
        <w:t>Consumer outcome:</w:t>
      </w:r>
    </w:p>
    <w:p w14:paraId="7963F338" w14:textId="77777777" w:rsidR="002327F6" w:rsidRDefault="00ED4D2F" w:rsidP="002327F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963F339" w14:textId="77777777" w:rsidR="002327F6" w:rsidRDefault="00ED4D2F" w:rsidP="002327F6">
      <w:pPr>
        <w:pStyle w:val="Heading3"/>
        <w:shd w:val="clear" w:color="auto" w:fill="F2F2F2" w:themeFill="background1" w:themeFillShade="F2"/>
      </w:pPr>
      <w:r>
        <w:t>Organisation statement:</w:t>
      </w:r>
    </w:p>
    <w:p w14:paraId="7963F33A" w14:textId="77777777" w:rsidR="002327F6" w:rsidRDefault="00ED4D2F" w:rsidP="002327F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0FE3E4E" w14:textId="77777777" w:rsidR="005467C8" w:rsidRDefault="005467C8" w:rsidP="005467C8">
      <w:pPr>
        <w:pStyle w:val="Heading2"/>
      </w:pPr>
      <w:r>
        <w:t>Assessment of Standard 4</w:t>
      </w:r>
    </w:p>
    <w:p w14:paraId="31211FD4" w14:textId="77777777" w:rsidR="00B635D4" w:rsidRPr="00163FEE" w:rsidRDefault="00B635D4" w:rsidP="00B635D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Pr>
          <w:rFonts w:eastAsia="Calibri"/>
          <w:lang w:eastAsia="en-US"/>
        </w:rPr>
        <w:t>,</w:t>
      </w:r>
      <w:r w:rsidRPr="00163FEE">
        <w:rPr>
          <w:rFonts w:eastAsia="Calibri"/>
          <w:lang w:eastAsia="en-US"/>
        </w:rPr>
        <w:t xml:space="preserve"> and staff were asked about their understanding and application of the requirements. The team also examined relevant documents.</w:t>
      </w:r>
    </w:p>
    <w:p w14:paraId="40CFAAD6" w14:textId="74EEC7B3" w:rsidR="00B635D4" w:rsidRPr="00163FEE" w:rsidRDefault="00B635D4" w:rsidP="00B635D4">
      <w:pPr>
        <w:rPr>
          <w:rFonts w:eastAsia="Calibri"/>
          <w:lang w:eastAsia="en-US"/>
        </w:rPr>
      </w:pPr>
      <w:r w:rsidRPr="0054666E">
        <w:rPr>
          <w:rFonts w:eastAsia="Calibri"/>
          <w:color w:val="auto"/>
          <w:lang w:eastAsia="en-US"/>
        </w:rPr>
        <w:t xml:space="preserve">Most </w:t>
      </w:r>
      <w:r w:rsidRPr="006C4344">
        <w:rPr>
          <w:rFonts w:eastAsia="Calibri"/>
          <w:color w:val="auto"/>
          <w:lang w:eastAsia="en-US"/>
        </w:rPr>
        <w:t xml:space="preserve">consumers </w:t>
      </w:r>
      <w:r w:rsidRPr="0054666E">
        <w:rPr>
          <w:rFonts w:eastAsia="Calibri"/>
          <w:color w:val="auto"/>
          <w:lang w:eastAsia="en-US"/>
        </w:rPr>
        <w:t xml:space="preserve">considered that </w:t>
      </w:r>
      <w:r w:rsidRPr="00163FEE">
        <w:rPr>
          <w:rFonts w:eastAsia="Calibri"/>
          <w:lang w:eastAsia="en-US"/>
        </w:rPr>
        <w:t>they get the services and supports for daily living that are important for their health and well-being and that enable them to do the things they want to do. For example:</w:t>
      </w:r>
    </w:p>
    <w:p w14:paraId="79D9A5C9" w14:textId="005ACEE3" w:rsidR="00B635D4" w:rsidRPr="003B1D5D" w:rsidRDefault="00B635D4" w:rsidP="00D8219C">
      <w:pPr>
        <w:pStyle w:val="ListParagraph"/>
        <w:numPr>
          <w:ilvl w:val="0"/>
          <w:numId w:val="24"/>
        </w:numPr>
        <w:spacing w:before="0" w:after="240"/>
        <w:ind w:left="357" w:hanging="357"/>
        <w:contextualSpacing w:val="0"/>
        <w:rPr>
          <w:rFonts w:eastAsia="Calibri"/>
          <w:color w:val="auto"/>
          <w:lang w:eastAsia="en-US"/>
        </w:rPr>
      </w:pPr>
      <w:r w:rsidRPr="003B1D5D">
        <w:rPr>
          <w:rFonts w:eastAsia="Calibri"/>
          <w:color w:val="auto"/>
          <w:lang w:eastAsia="en-US"/>
        </w:rPr>
        <w:t xml:space="preserve">Most consumers and representatives stated that consumers are supported by the service to do the things that they like to do. </w:t>
      </w:r>
      <w:r w:rsidR="00323216">
        <w:rPr>
          <w:rFonts w:eastAsia="Calibri"/>
          <w:color w:val="auto"/>
          <w:lang w:eastAsia="en-US"/>
        </w:rPr>
        <w:t>Examples included, visiting family</w:t>
      </w:r>
      <w:r w:rsidR="003A45D6">
        <w:rPr>
          <w:rFonts w:eastAsia="Calibri"/>
          <w:color w:val="auto"/>
          <w:lang w:eastAsia="en-US"/>
        </w:rPr>
        <w:t xml:space="preserve"> and</w:t>
      </w:r>
      <w:r w:rsidR="00323216">
        <w:rPr>
          <w:rFonts w:eastAsia="Calibri"/>
          <w:color w:val="auto"/>
          <w:lang w:eastAsia="en-US"/>
        </w:rPr>
        <w:t xml:space="preserve"> swimming at the community pool.</w:t>
      </w:r>
    </w:p>
    <w:p w14:paraId="5574D362" w14:textId="45D58346" w:rsidR="00B635D4" w:rsidRPr="003B1D5D" w:rsidRDefault="00B635D4" w:rsidP="00D8219C">
      <w:pPr>
        <w:pStyle w:val="ListParagraph"/>
        <w:numPr>
          <w:ilvl w:val="0"/>
          <w:numId w:val="24"/>
        </w:numPr>
        <w:spacing w:before="0" w:after="240"/>
        <w:ind w:left="357" w:hanging="357"/>
        <w:contextualSpacing w:val="0"/>
        <w:rPr>
          <w:rFonts w:eastAsia="Calibri"/>
          <w:color w:val="auto"/>
          <w:lang w:eastAsia="en-US"/>
        </w:rPr>
      </w:pPr>
      <w:r w:rsidRPr="003B1D5D">
        <w:rPr>
          <w:rFonts w:eastAsia="Calibri"/>
          <w:color w:val="auto"/>
          <w:lang w:eastAsia="en-US"/>
        </w:rPr>
        <w:t xml:space="preserve">Consumers and representatives confirmed that they are supported to keep in touch </w:t>
      </w:r>
      <w:r w:rsidR="00903458">
        <w:rPr>
          <w:rFonts w:eastAsia="Calibri"/>
          <w:color w:val="auto"/>
          <w:lang w:eastAsia="en-US"/>
        </w:rPr>
        <w:t>with family</w:t>
      </w:r>
      <w:r w:rsidRPr="003B1D5D">
        <w:rPr>
          <w:rFonts w:eastAsia="Calibri"/>
          <w:color w:val="auto"/>
          <w:lang w:eastAsia="en-US"/>
        </w:rPr>
        <w:t xml:space="preserve">. </w:t>
      </w:r>
    </w:p>
    <w:p w14:paraId="7DDE3229" w14:textId="0C8075E3" w:rsidR="00B635D4" w:rsidRPr="003B1D5D" w:rsidRDefault="00B635D4" w:rsidP="00D8219C">
      <w:pPr>
        <w:pStyle w:val="ListParagraph"/>
        <w:numPr>
          <w:ilvl w:val="0"/>
          <w:numId w:val="24"/>
        </w:numPr>
        <w:spacing w:before="0" w:after="240"/>
        <w:ind w:left="357" w:hanging="357"/>
        <w:contextualSpacing w:val="0"/>
        <w:rPr>
          <w:rFonts w:eastAsia="Calibri"/>
          <w:color w:val="auto"/>
          <w:lang w:eastAsia="en-US"/>
        </w:rPr>
      </w:pPr>
      <w:r w:rsidRPr="003B1D5D">
        <w:rPr>
          <w:rFonts w:eastAsia="Calibri"/>
          <w:color w:val="auto"/>
          <w:lang w:eastAsia="en-US"/>
        </w:rPr>
        <w:t>Consumers like</w:t>
      </w:r>
      <w:r w:rsidR="00CC6471">
        <w:rPr>
          <w:rFonts w:eastAsia="Calibri"/>
          <w:color w:val="auto"/>
          <w:lang w:eastAsia="en-US"/>
        </w:rPr>
        <w:t>d</w:t>
      </w:r>
      <w:r w:rsidRPr="003B1D5D">
        <w:rPr>
          <w:rFonts w:eastAsia="Calibri"/>
          <w:color w:val="auto"/>
          <w:lang w:eastAsia="en-US"/>
        </w:rPr>
        <w:t xml:space="preserve"> the meals provided</w:t>
      </w:r>
      <w:r>
        <w:rPr>
          <w:rFonts w:eastAsia="Calibri"/>
          <w:color w:val="auto"/>
          <w:lang w:eastAsia="en-US"/>
        </w:rPr>
        <w:t>,</w:t>
      </w:r>
      <w:r w:rsidRPr="003B1D5D">
        <w:rPr>
          <w:rFonts w:eastAsia="Calibri"/>
          <w:color w:val="auto"/>
          <w:lang w:eastAsia="en-US"/>
        </w:rPr>
        <w:t xml:space="preserve"> with comments relating to ample quantity and variety. </w:t>
      </w:r>
      <w:r w:rsidR="00CC6471">
        <w:rPr>
          <w:rFonts w:eastAsia="Calibri"/>
          <w:color w:val="auto"/>
          <w:lang w:eastAsia="en-US"/>
        </w:rPr>
        <w:t>For example, “pretty good, plenty of it”.</w:t>
      </w:r>
    </w:p>
    <w:p w14:paraId="2160E52C" w14:textId="34766805" w:rsidR="00CC45AE" w:rsidRPr="00CC45AE" w:rsidRDefault="00323216" w:rsidP="00323216">
      <w:pPr>
        <w:rPr>
          <w:rFonts w:eastAsia="Calibri"/>
          <w:color w:val="auto"/>
          <w:lang w:eastAsia="en-US"/>
        </w:rPr>
      </w:pPr>
      <w:r>
        <w:rPr>
          <w:rFonts w:eastAsia="Calibri"/>
          <w:color w:val="auto"/>
          <w:lang w:eastAsia="en-US"/>
        </w:rPr>
        <w:t xml:space="preserve">While some </w:t>
      </w:r>
      <w:r w:rsidRPr="003B1D5D">
        <w:rPr>
          <w:rFonts w:eastAsia="Calibri"/>
          <w:color w:val="auto"/>
          <w:lang w:eastAsia="en-US"/>
        </w:rPr>
        <w:t>representatives stated there c</w:t>
      </w:r>
      <w:r>
        <w:rPr>
          <w:rFonts w:eastAsia="Calibri"/>
          <w:color w:val="auto"/>
          <w:lang w:eastAsia="en-US"/>
        </w:rPr>
        <w:t>an</w:t>
      </w:r>
      <w:r w:rsidRPr="003B1D5D">
        <w:rPr>
          <w:rFonts w:eastAsia="Calibri"/>
          <w:color w:val="auto"/>
          <w:lang w:eastAsia="en-US"/>
        </w:rPr>
        <w:t xml:space="preserve"> be insufficient in-house activities provided at times</w:t>
      </w:r>
      <w:r>
        <w:rPr>
          <w:rFonts w:eastAsia="Calibri"/>
          <w:color w:val="auto"/>
          <w:lang w:eastAsia="en-US"/>
        </w:rPr>
        <w:t>,</w:t>
      </w:r>
      <w:r w:rsidRPr="00323216">
        <w:rPr>
          <w:rFonts w:eastAsia="Calibri"/>
          <w:color w:val="auto"/>
          <w:lang w:eastAsia="en-US"/>
        </w:rPr>
        <w:t xml:space="preserve"> </w:t>
      </w:r>
      <w:r>
        <w:rPr>
          <w:rFonts w:eastAsia="Calibri"/>
          <w:color w:val="auto"/>
          <w:lang w:eastAsia="en-US"/>
        </w:rPr>
        <w:t xml:space="preserve">management explained this is a developing component of the services style of care and </w:t>
      </w:r>
      <w:r w:rsidR="00D8219C">
        <w:rPr>
          <w:rFonts w:eastAsia="Calibri"/>
          <w:color w:val="auto"/>
          <w:lang w:eastAsia="en-US"/>
        </w:rPr>
        <w:t>will improve as</w:t>
      </w:r>
      <w:r>
        <w:rPr>
          <w:rFonts w:eastAsia="Calibri"/>
          <w:color w:val="auto"/>
          <w:lang w:eastAsia="en-US"/>
        </w:rPr>
        <w:t xml:space="preserve"> the service grows.  An </w:t>
      </w:r>
      <w:r w:rsidR="00B635D4" w:rsidRPr="003B1D5D">
        <w:rPr>
          <w:rFonts w:eastAsia="Calibri"/>
          <w:color w:val="auto"/>
          <w:lang w:eastAsia="en-US"/>
        </w:rPr>
        <w:t>activities calendar provide</w:t>
      </w:r>
      <w:r>
        <w:rPr>
          <w:rFonts w:eastAsia="Calibri"/>
          <w:color w:val="auto"/>
          <w:lang w:eastAsia="en-US"/>
        </w:rPr>
        <w:t>d</w:t>
      </w:r>
      <w:r w:rsidR="00B635D4" w:rsidRPr="003B1D5D">
        <w:rPr>
          <w:rFonts w:eastAsia="Calibri"/>
          <w:color w:val="auto"/>
          <w:lang w:eastAsia="en-US"/>
        </w:rPr>
        <w:t xml:space="preserve"> a variety of activities and events for consumers to participate in. Individual activities </w:t>
      </w:r>
      <w:r>
        <w:rPr>
          <w:rFonts w:eastAsia="Calibri"/>
          <w:color w:val="auto"/>
          <w:lang w:eastAsia="en-US"/>
        </w:rPr>
        <w:t xml:space="preserve">are </w:t>
      </w:r>
      <w:r w:rsidR="00B635D4" w:rsidRPr="003B1D5D">
        <w:rPr>
          <w:rFonts w:eastAsia="Calibri"/>
          <w:color w:val="auto"/>
          <w:lang w:eastAsia="en-US"/>
        </w:rPr>
        <w:t>targeted at consumers’ specific interests and preferences</w:t>
      </w:r>
      <w:r w:rsidR="00B635D4" w:rsidRPr="003C4286">
        <w:rPr>
          <w:rFonts w:eastAsia="Calibri"/>
          <w:color w:val="auto"/>
          <w:lang w:eastAsia="en-US"/>
        </w:rPr>
        <w:t xml:space="preserve"> </w:t>
      </w:r>
      <w:r w:rsidR="00B635D4" w:rsidRPr="003B1D5D">
        <w:rPr>
          <w:rFonts w:eastAsia="Calibri"/>
          <w:color w:val="auto"/>
          <w:lang w:eastAsia="en-US"/>
        </w:rPr>
        <w:t xml:space="preserve">such as </w:t>
      </w:r>
      <w:r w:rsidR="00B635D4" w:rsidRPr="003B1D5D">
        <w:rPr>
          <w:rFonts w:eastAsia="Calibri"/>
          <w:color w:val="auto"/>
          <w:lang w:eastAsia="en-US"/>
        </w:rPr>
        <w:lastRenderedPageBreak/>
        <w:t>cooking, painting or knitting</w:t>
      </w:r>
      <w:r>
        <w:rPr>
          <w:rFonts w:eastAsia="Calibri"/>
          <w:color w:val="auto"/>
          <w:lang w:eastAsia="en-US"/>
        </w:rPr>
        <w:t>. Act</w:t>
      </w:r>
      <w:r w:rsidR="00903458">
        <w:rPr>
          <w:rFonts w:eastAsia="Calibri"/>
          <w:color w:val="auto"/>
          <w:lang w:eastAsia="en-US"/>
        </w:rPr>
        <w:t>i</w:t>
      </w:r>
      <w:r>
        <w:rPr>
          <w:rFonts w:eastAsia="Calibri"/>
          <w:color w:val="auto"/>
          <w:lang w:eastAsia="en-US"/>
        </w:rPr>
        <w:t>vities are</w:t>
      </w:r>
      <w:r w:rsidR="00CC45AE" w:rsidRPr="00CC45AE">
        <w:rPr>
          <w:rFonts w:eastAsia="Calibri"/>
          <w:color w:val="auto"/>
          <w:lang w:eastAsia="en-US"/>
        </w:rPr>
        <w:t xml:space="preserve"> provided in each house</w:t>
      </w:r>
      <w:r w:rsidR="00903458">
        <w:rPr>
          <w:rFonts w:eastAsia="Calibri"/>
          <w:color w:val="auto"/>
          <w:lang w:eastAsia="en-US"/>
        </w:rPr>
        <w:t xml:space="preserve">, </w:t>
      </w:r>
      <w:r w:rsidR="00CC45AE" w:rsidRPr="00CC45AE">
        <w:rPr>
          <w:rFonts w:eastAsia="Calibri"/>
          <w:color w:val="auto"/>
          <w:lang w:eastAsia="en-US"/>
        </w:rPr>
        <w:t xml:space="preserve">in the community centre and </w:t>
      </w:r>
      <w:r w:rsidR="00903458">
        <w:rPr>
          <w:rFonts w:eastAsia="Calibri"/>
          <w:color w:val="auto"/>
          <w:lang w:eastAsia="en-US"/>
        </w:rPr>
        <w:t xml:space="preserve">the </w:t>
      </w:r>
      <w:r w:rsidR="00CC45AE" w:rsidRPr="00CC45AE">
        <w:rPr>
          <w:rFonts w:eastAsia="Calibri"/>
          <w:color w:val="auto"/>
          <w:lang w:eastAsia="en-US"/>
        </w:rPr>
        <w:t xml:space="preserve">coffee shop that consumers can attend. </w:t>
      </w:r>
    </w:p>
    <w:p w14:paraId="0DAC2DAC" w14:textId="3761479D" w:rsidR="00CC45AE" w:rsidRDefault="00323216" w:rsidP="00B635D4">
      <w:pPr>
        <w:rPr>
          <w:rFonts w:eastAsia="Calibri"/>
          <w:color w:val="auto"/>
          <w:lang w:eastAsia="en-US"/>
        </w:rPr>
      </w:pPr>
      <w:r w:rsidRPr="004B78BF">
        <w:rPr>
          <w:rFonts w:eastAsia="Calibri"/>
          <w:color w:val="auto"/>
          <w:lang w:eastAsia="en-US"/>
        </w:rPr>
        <w:t xml:space="preserve">Care staff demonstrated good knowledge of what </w:t>
      </w:r>
      <w:r>
        <w:rPr>
          <w:rFonts w:eastAsia="Calibri"/>
          <w:color w:val="auto"/>
          <w:lang w:eastAsia="en-US"/>
        </w:rPr>
        <w:t>i</w:t>
      </w:r>
      <w:r w:rsidRPr="004B78BF">
        <w:rPr>
          <w:rFonts w:eastAsia="Calibri"/>
          <w:color w:val="auto"/>
          <w:lang w:eastAsia="en-US"/>
        </w:rPr>
        <w:t>s important to individual consumers including what they like to do and what activities they like to engage in. This aligned with what consumers</w:t>
      </w:r>
      <w:r w:rsidR="00903458">
        <w:rPr>
          <w:rFonts w:eastAsia="Calibri"/>
          <w:color w:val="auto"/>
          <w:lang w:eastAsia="en-US"/>
        </w:rPr>
        <w:t xml:space="preserve"> and/or </w:t>
      </w:r>
      <w:r w:rsidRPr="004B78BF">
        <w:rPr>
          <w:rFonts w:eastAsia="Calibri"/>
          <w:color w:val="auto"/>
          <w:lang w:eastAsia="en-US"/>
        </w:rPr>
        <w:t xml:space="preserve">representatives </w:t>
      </w:r>
      <w:r w:rsidR="00D8219C">
        <w:rPr>
          <w:rFonts w:eastAsia="Calibri"/>
          <w:color w:val="auto"/>
          <w:lang w:eastAsia="en-US"/>
        </w:rPr>
        <w:t>said</w:t>
      </w:r>
      <w:r w:rsidRPr="004B78BF">
        <w:rPr>
          <w:rFonts w:eastAsia="Calibri"/>
          <w:color w:val="auto"/>
          <w:lang w:eastAsia="en-US"/>
        </w:rPr>
        <w:t xml:space="preserve"> was important to them and care planning documents</w:t>
      </w:r>
      <w:r>
        <w:rPr>
          <w:rFonts w:eastAsia="Calibri"/>
          <w:color w:val="auto"/>
          <w:lang w:eastAsia="en-US"/>
        </w:rPr>
        <w:t>.</w:t>
      </w:r>
    </w:p>
    <w:p w14:paraId="656F8919" w14:textId="148ECE26" w:rsidR="00CC6471" w:rsidRDefault="00CC6471" w:rsidP="00B635D4">
      <w:pPr>
        <w:rPr>
          <w:rFonts w:eastAsia="Calibri"/>
          <w:color w:val="auto"/>
          <w:lang w:eastAsia="en-US"/>
        </w:rPr>
      </w:pPr>
      <w:r w:rsidRPr="00864FE3">
        <w:rPr>
          <w:rFonts w:eastAsia="Calibri"/>
          <w:color w:val="auto"/>
          <w:lang w:eastAsia="en-US"/>
        </w:rPr>
        <w:t>Lifestyle staff described how they engage with others from outside the service to supplement the lifestyle activities offered within the service</w:t>
      </w:r>
      <w:r>
        <w:rPr>
          <w:rFonts w:eastAsia="Calibri"/>
          <w:color w:val="auto"/>
          <w:lang w:eastAsia="en-US"/>
        </w:rPr>
        <w:t>.</w:t>
      </w:r>
    </w:p>
    <w:p w14:paraId="747C3767" w14:textId="4068586F" w:rsidR="00CC6471" w:rsidRDefault="00CC6471" w:rsidP="00B635D4">
      <w:pPr>
        <w:rPr>
          <w:rFonts w:eastAsia="Calibri"/>
          <w:color w:val="auto"/>
          <w:lang w:eastAsia="en-US"/>
        </w:rPr>
      </w:pPr>
      <w:r>
        <w:rPr>
          <w:rFonts w:eastAsia="Calibri"/>
          <w:color w:val="auto"/>
          <w:lang w:eastAsia="en-US"/>
        </w:rPr>
        <w:t>While some lifestyle document</w:t>
      </w:r>
      <w:r w:rsidR="00903458">
        <w:rPr>
          <w:rFonts w:eastAsia="Calibri"/>
          <w:color w:val="auto"/>
          <w:lang w:eastAsia="en-US"/>
        </w:rPr>
        <w:t>s</w:t>
      </w:r>
      <w:r>
        <w:rPr>
          <w:rFonts w:eastAsia="Calibri"/>
          <w:color w:val="auto"/>
          <w:lang w:eastAsia="en-US"/>
        </w:rPr>
        <w:t xml:space="preserve"> </w:t>
      </w:r>
      <w:r w:rsidR="00903458">
        <w:rPr>
          <w:rFonts w:eastAsia="Calibri"/>
          <w:color w:val="auto"/>
          <w:lang w:eastAsia="en-US"/>
        </w:rPr>
        <w:t>are</w:t>
      </w:r>
      <w:r>
        <w:rPr>
          <w:rFonts w:eastAsia="Calibri"/>
          <w:color w:val="auto"/>
          <w:lang w:eastAsia="en-US"/>
        </w:rPr>
        <w:t xml:space="preserve"> currently held separately from the electronic clinical software program, </w:t>
      </w:r>
      <w:r w:rsidR="00903458">
        <w:rPr>
          <w:rFonts w:eastAsia="Calibri"/>
          <w:color w:val="auto"/>
          <w:lang w:eastAsia="en-US"/>
        </w:rPr>
        <w:t xml:space="preserve">important </w:t>
      </w:r>
      <w:r>
        <w:rPr>
          <w:rFonts w:eastAsia="Calibri"/>
          <w:color w:val="auto"/>
          <w:lang w:eastAsia="en-US"/>
        </w:rPr>
        <w:t xml:space="preserve">information is included in consumer care plans. Management advised they would ensure all information is held in the same area. </w:t>
      </w:r>
    </w:p>
    <w:p w14:paraId="45CB333A" w14:textId="5FA6F70D" w:rsidR="00CC6471" w:rsidRDefault="00CC6471" w:rsidP="00B635D4">
      <w:pPr>
        <w:rPr>
          <w:rFonts w:eastAsia="Calibri"/>
          <w:color w:val="auto"/>
          <w:lang w:eastAsia="en-US"/>
        </w:rPr>
      </w:pPr>
      <w:r w:rsidRPr="00C6469F">
        <w:rPr>
          <w:rFonts w:eastAsia="Calibri"/>
          <w:color w:val="auto"/>
          <w:lang w:eastAsia="en-US"/>
        </w:rPr>
        <w:t>Document</w:t>
      </w:r>
      <w:r>
        <w:rPr>
          <w:rFonts w:eastAsia="Calibri"/>
          <w:color w:val="auto"/>
          <w:lang w:eastAsia="en-US"/>
        </w:rPr>
        <w:t>s</w:t>
      </w:r>
      <w:r w:rsidRPr="00C6469F">
        <w:rPr>
          <w:rFonts w:eastAsia="Calibri"/>
          <w:color w:val="auto"/>
          <w:lang w:eastAsia="en-US"/>
        </w:rPr>
        <w:t>, including care plans and progress notes, demonstrated there is adequate information to support effective and safe sharing of the consumers’ care</w:t>
      </w:r>
      <w:r>
        <w:rPr>
          <w:rFonts w:eastAsia="Calibri"/>
          <w:color w:val="auto"/>
          <w:lang w:eastAsia="en-US"/>
        </w:rPr>
        <w:t xml:space="preserve">. </w:t>
      </w:r>
    </w:p>
    <w:p w14:paraId="6D5DBBB4" w14:textId="5DB658E3" w:rsidR="00CC6471" w:rsidRDefault="00323216" w:rsidP="00CC6471">
      <w:pPr>
        <w:spacing w:before="0" w:after="240"/>
        <w:rPr>
          <w:rFonts w:eastAsia="Calibri"/>
          <w:color w:val="auto"/>
          <w:lang w:eastAsia="en-US"/>
        </w:rPr>
      </w:pPr>
      <w:r w:rsidRPr="00CC6471">
        <w:rPr>
          <w:rFonts w:eastAsia="Calibri"/>
          <w:color w:val="auto"/>
          <w:lang w:eastAsia="en-US"/>
        </w:rPr>
        <w:t>The Assessment Team observed activity calendars</w:t>
      </w:r>
      <w:r w:rsidR="00D8219C">
        <w:rPr>
          <w:rFonts w:eastAsia="Calibri"/>
          <w:color w:val="auto"/>
          <w:lang w:eastAsia="en-US"/>
        </w:rPr>
        <w:t xml:space="preserve"> displayed</w:t>
      </w:r>
      <w:r w:rsidRPr="00CC6471">
        <w:rPr>
          <w:rFonts w:eastAsia="Calibri"/>
          <w:color w:val="auto"/>
          <w:lang w:eastAsia="en-US"/>
        </w:rPr>
        <w:t xml:space="preserve"> in each consumers room</w:t>
      </w:r>
      <w:r w:rsidR="00D8219C">
        <w:rPr>
          <w:rFonts w:eastAsia="Calibri"/>
          <w:color w:val="auto"/>
          <w:lang w:eastAsia="en-US"/>
        </w:rPr>
        <w:t xml:space="preserve">, </w:t>
      </w:r>
      <w:r w:rsidRPr="00CC6471">
        <w:rPr>
          <w:rFonts w:eastAsia="Calibri"/>
          <w:color w:val="auto"/>
          <w:lang w:eastAsia="en-US"/>
        </w:rPr>
        <w:t>consumers</w:t>
      </w:r>
      <w:r w:rsidR="00D8219C">
        <w:rPr>
          <w:rFonts w:eastAsia="Calibri"/>
          <w:color w:val="auto"/>
          <w:lang w:eastAsia="en-US"/>
        </w:rPr>
        <w:t xml:space="preserve"> and their visitors</w:t>
      </w:r>
      <w:r w:rsidRPr="00CC6471">
        <w:rPr>
          <w:rFonts w:eastAsia="Calibri"/>
          <w:color w:val="auto"/>
          <w:lang w:eastAsia="en-US"/>
        </w:rPr>
        <w:t xml:space="preserve"> using the coffee club and participating in group activities. </w:t>
      </w:r>
      <w:r w:rsidR="00CC6471" w:rsidRPr="00CC6471">
        <w:rPr>
          <w:rFonts w:eastAsia="Calibri"/>
          <w:color w:val="auto"/>
          <w:lang w:eastAsia="en-US"/>
        </w:rPr>
        <w:t xml:space="preserve">Consumers were observed being taken out by family. </w:t>
      </w:r>
    </w:p>
    <w:p w14:paraId="12A6EF24" w14:textId="77F6DF9C" w:rsidR="00CC6471" w:rsidRPr="00CC6471" w:rsidRDefault="00CC6471" w:rsidP="00CC6471">
      <w:pPr>
        <w:spacing w:before="0" w:after="240"/>
        <w:rPr>
          <w:rFonts w:eastAsia="Calibri"/>
          <w:color w:val="auto"/>
          <w:lang w:eastAsia="en-US"/>
        </w:rPr>
      </w:pPr>
      <w:r w:rsidRPr="009F73A1">
        <w:rPr>
          <w:rFonts w:eastAsia="Calibri"/>
          <w:color w:val="auto"/>
          <w:lang w:eastAsia="en-US"/>
        </w:rPr>
        <w:t xml:space="preserve">The Assessment Team observed a variety </w:t>
      </w:r>
      <w:r w:rsidR="00A95444" w:rsidRPr="009F73A1">
        <w:rPr>
          <w:rFonts w:eastAsia="Calibri"/>
          <w:color w:val="auto"/>
          <w:lang w:eastAsia="en-US"/>
        </w:rPr>
        <w:t xml:space="preserve">of </w:t>
      </w:r>
      <w:r w:rsidR="00A95444">
        <w:rPr>
          <w:rFonts w:eastAsia="Calibri"/>
          <w:color w:val="auto"/>
          <w:lang w:eastAsia="en-US"/>
        </w:rPr>
        <w:t>suitable</w:t>
      </w:r>
      <w:r>
        <w:rPr>
          <w:rFonts w:eastAsia="Calibri"/>
          <w:color w:val="auto"/>
          <w:lang w:eastAsia="en-US"/>
        </w:rPr>
        <w:t xml:space="preserve">, clean and well maintained </w:t>
      </w:r>
      <w:r w:rsidRPr="009F73A1">
        <w:rPr>
          <w:rFonts w:eastAsia="Calibri"/>
          <w:color w:val="auto"/>
          <w:lang w:eastAsia="en-US"/>
        </w:rPr>
        <w:t>equipment used to provide and support lifestyle services.</w:t>
      </w:r>
    </w:p>
    <w:p w14:paraId="606EF31A" w14:textId="77777777" w:rsidR="005467C8" w:rsidRPr="003F2C16" w:rsidRDefault="005467C8" w:rsidP="005467C8">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1B711665" w14:textId="77777777" w:rsidR="005467C8" w:rsidRDefault="005467C8" w:rsidP="005467C8">
      <w:pPr>
        <w:pStyle w:val="Heading2"/>
      </w:pPr>
      <w:r>
        <w:t>Assessment of Standard 4 Requirements</w:t>
      </w:r>
      <w:r w:rsidRPr="0066387A">
        <w:rPr>
          <w:i/>
          <w:color w:val="0000FF"/>
          <w:sz w:val="24"/>
          <w:szCs w:val="24"/>
        </w:rPr>
        <w:t xml:space="preserve"> </w:t>
      </w:r>
    </w:p>
    <w:p w14:paraId="5C74F463" w14:textId="77777777" w:rsidR="005467C8" w:rsidRPr="00314FF7" w:rsidRDefault="005467C8" w:rsidP="005467C8">
      <w:pPr>
        <w:pStyle w:val="Heading3"/>
      </w:pPr>
      <w:r w:rsidRPr="00314FF7">
        <w:t>Requirement 4(3)(a)</w:t>
      </w:r>
      <w:r>
        <w:tab/>
        <w:t>Compliant</w:t>
      </w:r>
    </w:p>
    <w:p w14:paraId="0DD04FB0" w14:textId="77777777" w:rsidR="005467C8" w:rsidRPr="008D114F" w:rsidRDefault="005467C8" w:rsidP="005467C8">
      <w:pPr>
        <w:rPr>
          <w:i/>
        </w:rPr>
      </w:pPr>
      <w:r w:rsidRPr="008D114F">
        <w:rPr>
          <w:i/>
        </w:rPr>
        <w:t>Each consumer gets safe and effective services and supports for daily living that meet the consumer’s needs, goals and preferences and optimise their independence, health, well-being and quality of life.</w:t>
      </w:r>
    </w:p>
    <w:p w14:paraId="0B8DBEA0" w14:textId="77777777" w:rsidR="005467C8" w:rsidRPr="00D435F8" w:rsidRDefault="005467C8" w:rsidP="005467C8">
      <w:pPr>
        <w:pStyle w:val="Heading3"/>
      </w:pPr>
      <w:r w:rsidRPr="00D435F8">
        <w:t>Requirement 4(3)(b)</w:t>
      </w:r>
      <w:r>
        <w:tab/>
        <w:t>Compliant</w:t>
      </w:r>
    </w:p>
    <w:p w14:paraId="57D6AFA1" w14:textId="77777777" w:rsidR="005467C8" w:rsidRPr="008D114F" w:rsidRDefault="005467C8" w:rsidP="005467C8">
      <w:pPr>
        <w:rPr>
          <w:i/>
        </w:rPr>
      </w:pPr>
      <w:r w:rsidRPr="008D114F">
        <w:rPr>
          <w:i/>
        </w:rPr>
        <w:t>Services and supports for daily living promote each consumer’s emotional, spiritual and psychological well-being.</w:t>
      </w:r>
    </w:p>
    <w:p w14:paraId="621C9378" w14:textId="77777777" w:rsidR="005467C8" w:rsidRPr="00D435F8" w:rsidRDefault="005467C8" w:rsidP="005467C8">
      <w:pPr>
        <w:pStyle w:val="Heading3"/>
      </w:pPr>
      <w:r w:rsidRPr="00D435F8">
        <w:t>Requirement 4(3)(c)</w:t>
      </w:r>
      <w:r>
        <w:tab/>
        <w:t>Compliant</w:t>
      </w:r>
    </w:p>
    <w:p w14:paraId="7D525694" w14:textId="77777777" w:rsidR="005467C8" w:rsidRPr="008D114F" w:rsidRDefault="005467C8" w:rsidP="005467C8">
      <w:pPr>
        <w:rPr>
          <w:i/>
        </w:rPr>
      </w:pPr>
      <w:r w:rsidRPr="008D114F">
        <w:rPr>
          <w:i/>
        </w:rPr>
        <w:t>Services and supports for daily living assist each consumer to:</w:t>
      </w:r>
    </w:p>
    <w:p w14:paraId="5AD072DC" w14:textId="77777777" w:rsidR="005467C8" w:rsidRPr="008D114F" w:rsidRDefault="005467C8" w:rsidP="00D8219C">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9D34EF2" w14:textId="77777777" w:rsidR="005467C8" w:rsidRPr="008D114F" w:rsidRDefault="005467C8" w:rsidP="00D8219C">
      <w:pPr>
        <w:numPr>
          <w:ilvl w:val="0"/>
          <w:numId w:val="16"/>
        </w:numPr>
        <w:tabs>
          <w:tab w:val="right" w:pos="9026"/>
        </w:tabs>
        <w:spacing w:before="0" w:after="0"/>
        <w:ind w:left="567" w:hanging="425"/>
        <w:outlineLvl w:val="4"/>
        <w:rPr>
          <w:i/>
        </w:rPr>
      </w:pPr>
      <w:r w:rsidRPr="008D114F">
        <w:rPr>
          <w:i/>
        </w:rPr>
        <w:lastRenderedPageBreak/>
        <w:t>have social and personal relationships; and</w:t>
      </w:r>
    </w:p>
    <w:p w14:paraId="0A885868" w14:textId="77777777" w:rsidR="005467C8" w:rsidRPr="008D114F" w:rsidRDefault="005467C8" w:rsidP="00D8219C">
      <w:pPr>
        <w:numPr>
          <w:ilvl w:val="0"/>
          <w:numId w:val="16"/>
        </w:numPr>
        <w:tabs>
          <w:tab w:val="right" w:pos="9026"/>
        </w:tabs>
        <w:spacing w:before="0" w:after="0"/>
        <w:ind w:left="567" w:hanging="425"/>
        <w:outlineLvl w:val="4"/>
        <w:rPr>
          <w:i/>
        </w:rPr>
      </w:pPr>
      <w:r w:rsidRPr="008D114F">
        <w:rPr>
          <w:i/>
        </w:rPr>
        <w:t>do the things of interest to them.</w:t>
      </w:r>
    </w:p>
    <w:p w14:paraId="2BB453FE" w14:textId="77777777" w:rsidR="005467C8" w:rsidRPr="00D435F8" w:rsidRDefault="005467C8" w:rsidP="005467C8">
      <w:pPr>
        <w:pStyle w:val="Heading3"/>
      </w:pPr>
      <w:r w:rsidRPr="00D435F8">
        <w:t>Requirement 4(3)(d)</w:t>
      </w:r>
      <w:r>
        <w:tab/>
        <w:t>Compliant</w:t>
      </w:r>
    </w:p>
    <w:p w14:paraId="4006F251" w14:textId="77777777" w:rsidR="005467C8" w:rsidRPr="008D114F" w:rsidRDefault="005467C8" w:rsidP="005467C8">
      <w:pPr>
        <w:rPr>
          <w:i/>
        </w:rPr>
      </w:pPr>
      <w:r w:rsidRPr="008D114F">
        <w:rPr>
          <w:i/>
        </w:rPr>
        <w:t>Information about the consumer’s condition, needs and preferences is communicated within the organisation, and with others where responsibility for care is shared.</w:t>
      </w:r>
    </w:p>
    <w:p w14:paraId="658AEC5C" w14:textId="77777777" w:rsidR="005467C8" w:rsidRPr="00D435F8" w:rsidRDefault="005467C8" w:rsidP="005467C8">
      <w:pPr>
        <w:pStyle w:val="Heading3"/>
      </w:pPr>
      <w:r w:rsidRPr="00D435F8">
        <w:t>Requirement 4(3)(e)</w:t>
      </w:r>
      <w:r>
        <w:tab/>
        <w:t>Compliant</w:t>
      </w:r>
    </w:p>
    <w:p w14:paraId="1D9A6495" w14:textId="77777777" w:rsidR="005467C8" w:rsidRPr="008D114F" w:rsidRDefault="005467C8" w:rsidP="005467C8">
      <w:pPr>
        <w:rPr>
          <w:i/>
        </w:rPr>
      </w:pPr>
      <w:r w:rsidRPr="008D114F">
        <w:rPr>
          <w:i/>
        </w:rPr>
        <w:t>Timely and appropriate referrals to individuals, other organisations and providers of other care and services.</w:t>
      </w:r>
    </w:p>
    <w:p w14:paraId="471175D4" w14:textId="77777777" w:rsidR="005467C8" w:rsidRPr="00D435F8" w:rsidRDefault="005467C8" w:rsidP="005467C8">
      <w:pPr>
        <w:pStyle w:val="Heading3"/>
      </w:pPr>
      <w:r w:rsidRPr="00D435F8">
        <w:t>Requirement 4(3)(f)</w:t>
      </w:r>
      <w:r>
        <w:tab/>
        <w:t>Compliant</w:t>
      </w:r>
    </w:p>
    <w:p w14:paraId="03E22DB8" w14:textId="77777777" w:rsidR="005467C8" w:rsidRPr="008D114F" w:rsidRDefault="005467C8" w:rsidP="005467C8">
      <w:pPr>
        <w:rPr>
          <w:i/>
        </w:rPr>
      </w:pPr>
      <w:r w:rsidRPr="008D114F">
        <w:rPr>
          <w:i/>
        </w:rPr>
        <w:t>Where meals are provided, they are varied and of suitable quality and quantity.</w:t>
      </w:r>
    </w:p>
    <w:p w14:paraId="1700AE4F" w14:textId="77777777" w:rsidR="005467C8" w:rsidRPr="00D435F8" w:rsidRDefault="005467C8" w:rsidP="005467C8">
      <w:pPr>
        <w:pStyle w:val="Heading3"/>
      </w:pPr>
      <w:r w:rsidRPr="00D435F8">
        <w:t>Requirement 4(3)(g)</w:t>
      </w:r>
      <w:r>
        <w:tab/>
        <w:t>Compliant</w:t>
      </w:r>
    </w:p>
    <w:p w14:paraId="7963F356" w14:textId="102BC499" w:rsidR="002327F6" w:rsidRDefault="005467C8" w:rsidP="005467C8">
      <w:r w:rsidRPr="008D114F">
        <w:rPr>
          <w:i/>
        </w:rPr>
        <w:t>Where equipment is provided, it is safe, suitable, clean and well maintained.</w:t>
      </w:r>
    </w:p>
    <w:p w14:paraId="7963F357" w14:textId="77777777" w:rsidR="002327F6" w:rsidRPr="00314FF7" w:rsidRDefault="002327F6" w:rsidP="002327F6"/>
    <w:p w14:paraId="7963F358" w14:textId="77777777" w:rsidR="002327F6" w:rsidRDefault="002327F6" w:rsidP="002327F6">
      <w:pPr>
        <w:sectPr w:rsidR="002327F6" w:rsidSect="002327F6">
          <w:type w:val="continuous"/>
          <w:pgSz w:w="11906" w:h="16838"/>
          <w:pgMar w:top="1701" w:right="1418" w:bottom="1418" w:left="1418" w:header="709" w:footer="397" w:gutter="0"/>
          <w:cols w:space="708"/>
          <w:titlePg/>
          <w:docGrid w:linePitch="360"/>
        </w:sectPr>
      </w:pPr>
    </w:p>
    <w:p w14:paraId="7963F359" w14:textId="5883AD7C" w:rsidR="002327F6" w:rsidRDefault="00ED4D2F" w:rsidP="002327F6">
      <w:pPr>
        <w:pStyle w:val="Heading1"/>
        <w:tabs>
          <w:tab w:val="right" w:pos="9070"/>
        </w:tabs>
        <w:spacing w:before="560" w:after="640"/>
        <w:rPr>
          <w:color w:val="FFFFFF" w:themeColor="background1"/>
          <w:sz w:val="36"/>
        </w:rPr>
        <w:sectPr w:rsidR="002327F6" w:rsidSect="002327F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963F3DB" wp14:editId="7963F3D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589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E2B43" w:rsidRPr="00EB1D71">
        <w:rPr>
          <w:color w:val="FFFFFF" w:themeColor="background1"/>
          <w:sz w:val="36"/>
        </w:rPr>
        <w:t xml:space="preserve"> </w:t>
      </w:r>
      <w:r w:rsidRPr="00EB1D71">
        <w:rPr>
          <w:color w:val="FFFFFF" w:themeColor="background1"/>
          <w:sz w:val="36"/>
        </w:rPr>
        <w:br/>
        <w:t>Organisation’s service environment</w:t>
      </w:r>
    </w:p>
    <w:p w14:paraId="7963F35A" w14:textId="77777777" w:rsidR="002327F6" w:rsidRPr="00FD1B02" w:rsidRDefault="00ED4D2F" w:rsidP="002327F6">
      <w:pPr>
        <w:pStyle w:val="Heading3"/>
        <w:shd w:val="clear" w:color="auto" w:fill="F2F2F2" w:themeFill="background1" w:themeFillShade="F2"/>
      </w:pPr>
      <w:r w:rsidRPr="00FD1B02">
        <w:t>Consumer outcome:</w:t>
      </w:r>
    </w:p>
    <w:p w14:paraId="7963F35B" w14:textId="77777777" w:rsidR="002327F6" w:rsidRDefault="00ED4D2F" w:rsidP="002327F6">
      <w:pPr>
        <w:numPr>
          <w:ilvl w:val="0"/>
          <w:numId w:val="5"/>
        </w:numPr>
        <w:shd w:val="clear" w:color="auto" w:fill="F2F2F2" w:themeFill="background1" w:themeFillShade="F2"/>
      </w:pPr>
      <w:r>
        <w:t>I feel I belong and I am safe and comfortable in the organisation’s service environment.</w:t>
      </w:r>
    </w:p>
    <w:p w14:paraId="7963F35C" w14:textId="77777777" w:rsidR="002327F6" w:rsidRDefault="00ED4D2F" w:rsidP="002327F6">
      <w:pPr>
        <w:pStyle w:val="Heading3"/>
        <w:shd w:val="clear" w:color="auto" w:fill="F2F2F2" w:themeFill="background1" w:themeFillShade="F2"/>
      </w:pPr>
      <w:r>
        <w:t>Organisation statement:</w:t>
      </w:r>
    </w:p>
    <w:p w14:paraId="7963F35D" w14:textId="77777777" w:rsidR="002327F6" w:rsidRDefault="00ED4D2F" w:rsidP="002327F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C263F03" w14:textId="77777777" w:rsidR="00CC56DA" w:rsidRDefault="00CC56DA" w:rsidP="00CC56DA">
      <w:pPr>
        <w:pStyle w:val="Heading2"/>
      </w:pPr>
      <w:r>
        <w:t>Assessment of Standard 5</w:t>
      </w:r>
    </w:p>
    <w:p w14:paraId="75BBCE9B" w14:textId="77777777" w:rsidR="00D63CA7" w:rsidRPr="00163FEE" w:rsidRDefault="00D63CA7" w:rsidP="00D63CA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DD2ACFB" w14:textId="09EE432E" w:rsidR="00D63CA7" w:rsidRDefault="00D63CA7" w:rsidP="00D63CA7">
      <w:pPr>
        <w:rPr>
          <w:rFonts w:eastAsia="Calibri"/>
          <w:lang w:eastAsia="en-US"/>
        </w:rPr>
      </w:pPr>
      <w:r w:rsidRPr="00343F47">
        <w:rPr>
          <w:rFonts w:eastAsia="Calibri"/>
          <w:color w:val="auto"/>
          <w:lang w:eastAsia="en-US"/>
        </w:rPr>
        <w:t>Overall</w:t>
      </w:r>
      <w:r>
        <w:rPr>
          <w:rFonts w:eastAsia="Calibri"/>
          <w:color w:val="auto"/>
          <w:lang w:eastAsia="en-US"/>
        </w:rPr>
        <w:t>,</w:t>
      </w:r>
      <w:r w:rsidRPr="00343F47">
        <w:rPr>
          <w:rFonts w:eastAsia="Calibri"/>
          <w:color w:val="auto"/>
          <w:lang w:eastAsia="en-US"/>
        </w:rPr>
        <w:t xml:space="preserve"> consumers</w:t>
      </w:r>
      <w:r>
        <w:rPr>
          <w:rFonts w:eastAsia="Calibri"/>
          <w:color w:val="auto"/>
          <w:lang w:eastAsia="en-US"/>
        </w:rPr>
        <w:t xml:space="preserve"> and representatives</w:t>
      </w:r>
      <w:r w:rsidRPr="00343F47">
        <w:rPr>
          <w:rFonts w:eastAsia="Calibri"/>
          <w:color w:val="auto"/>
          <w:lang w:eastAsia="en-US"/>
        </w:rPr>
        <w:t xml:space="preserve"> </w:t>
      </w:r>
      <w:r>
        <w:rPr>
          <w:rFonts w:eastAsia="Calibri"/>
          <w:color w:val="auto"/>
          <w:lang w:eastAsia="en-US"/>
        </w:rPr>
        <w:t>consider</w:t>
      </w:r>
      <w:r w:rsidRPr="00343F47">
        <w:rPr>
          <w:rFonts w:eastAsia="Calibri"/>
          <w:color w:val="auto"/>
          <w:lang w:eastAsia="en-US"/>
        </w:rPr>
        <w:t xml:space="preserve"> that they feel they belong </w:t>
      </w:r>
      <w:r w:rsidRPr="00163FEE">
        <w:rPr>
          <w:rFonts w:eastAsia="Calibri"/>
          <w:lang w:eastAsia="en-US"/>
        </w:rPr>
        <w:t>in the service and feel safe and comfortable in the service environment. For example:</w:t>
      </w:r>
    </w:p>
    <w:p w14:paraId="3642E9CF" w14:textId="77777777" w:rsidR="00D63CA7" w:rsidRPr="00215AFB" w:rsidRDefault="00D63CA7" w:rsidP="00D63CA7">
      <w:pPr>
        <w:numPr>
          <w:ilvl w:val="0"/>
          <w:numId w:val="2"/>
        </w:numPr>
        <w:spacing w:after="240"/>
        <w:ind w:left="357" w:hanging="357"/>
        <w:rPr>
          <w:rFonts w:eastAsiaTheme="minorHAnsi"/>
          <w:color w:val="000000" w:themeColor="text1"/>
          <w:szCs w:val="22"/>
          <w:lang w:eastAsia="en-US"/>
        </w:rPr>
      </w:pPr>
      <w:r w:rsidRPr="00215AFB">
        <w:rPr>
          <w:rFonts w:eastAsiaTheme="minorHAnsi"/>
          <w:color w:val="000000" w:themeColor="text1"/>
          <w:szCs w:val="22"/>
          <w:lang w:eastAsia="en-US"/>
        </w:rPr>
        <w:t xml:space="preserve">Consumers </w:t>
      </w:r>
      <w:r>
        <w:rPr>
          <w:rFonts w:eastAsiaTheme="minorHAnsi"/>
          <w:color w:val="000000" w:themeColor="text1"/>
          <w:szCs w:val="22"/>
          <w:lang w:eastAsia="en-US"/>
        </w:rPr>
        <w:t xml:space="preserve">and their representatives </w:t>
      </w:r>
      <w:r w:rsidRPr="00215AFB">
        <w:rPr>
          <w:rFonts w:eastAsiaTheme="minorHAnsi"/>
          <w:color w:val="000000" w:themeColor="text1"/>
          <w:szCs w:val="22"/>
          <w:lang w:eastAsia="en-US"/>
        </w:rPr>
        <w:t xml:space="preserve">described how they feel safe at the service and feel at home. </w:t>
      </w:r>
    </w:p>
    <w:p w14:paraId="360C1E8A" w14:textId="77777777" w:rsidR="00FB6602" w:rsidRDefault="00D63CA7" w:rsidP="00FB6602">
      <w:pPr>
        <w:numPr>
          <w:ilvl w:val="0"/>
          <w:numId w:val="2"/>
        </w:numPr>
        <w:spacing w:after="240"/>
        <w:ind w:left="357" w:hanging="357"/>
        <w:rPr>
          <w:rFonts w:eastAsiaTheme="minorHAnsi"/>
          <w:color w:val="000000" w:themeColor="text1"/>
          <w:szCs w:val="22"/>
          <w:lang w:eastAsia="en-US"/>
        </w:rPr>
      </w:pPr>
      <w:r w:rsidRPr="00215AFB">
        <w:rPr>
          <w:rFonts w:eastAsiaTheme="minorHAnsi"/>
          <w:color w:val="000000" w:themeColor="text1"/>
          <w:szCs w:val="22"/>
          <w:lang w:eastAsia="en-US"/>
        </w:rPr>
        <w:t>Consumer</w:t>
      </w:r>
      <w:r>
        <w:rPr>
          <w:rFonts w:eastAsiaTheme="minorHAnsi"/>
          <w:color w:val="000000" w:themeColor="text1"/>
          <w:szCs w:val="22"/>
          <w:lang w:eastAsia="en-US"/>
        </w:rPr>
        <w:t xml:space="preserve"> representatives </w:t>
      </w:r>
      <w:r w:rsidRPr="00215AFB">
        <w:rPr>
          <w:rFonts w:eastAsiaTheme="minorHAnsi"/>
          <w:color w:val="000000" w:themeColor="text1"/>
          <w:szCs w:val="22"/>
          <w:lang w:eastAsia="en-US"/>
        </w:rPr>
        <w:t>described how the service is clean and well maintained.</w:t>
      </w:r>
    </w:p>
    <w:p w14:paraId="3FFE934A" w14:textId="377CD63B" w:rsidR="00903458" w:rsidRDefault="00903458" w:rsidP="005B359F">
      <w:pPr>
        <w:spacing w:after="240"/>
        <w:rPr>
          <w:rFonts w:eastAsiaTheme="minorHAnsi"/>
          <w:color w:val="000000" w:themeColor="text1"/>
          <w:szCs w:val="22"/>
          <w:lang w:eastAsia="en-US"/>
        </w:rPr>
      </w:pPr>
      <w:r>
        <w:rPr>
          <w:rFonts w:eastAsiaTheme="minorHAnsi"/>
          <w:color w:val="000000" w:themeColor="text1"/>
          <w:lang w:eastAsia="en-US"/>
        </w:rPr>
        <w:t>M</w:t>
      </w:r>
      <w:r w:rsidR="00FB6602" w:rsidRPr="00FB6602">
        <w:rPr>
          <w:rFonts w:eastAsiaTheme="minorHAnsi"/>
          <w:color w:val="000000" w:themeColor="text1"/>
          <w:lang w:eastAsia="en-US"/>
        </w:rPr>
        <w:t>aintenance schedules and document</w:t>
      </w:r>
      <w:r>
        <w:rPr>
          <w:rFonts w:eastAsiaTheme="minorHAnsi"/>
          <w:color w:val="000000" w:themeColor="text1"/>
          <w:lang w:eastAsia="en-US"/>
        </w:rPr>
        <w:t>s</w:t>
      </w:r>
      <w:r w:rsidR="00FB6602" w:rsidRPr="00FB6602">
        <w:rPr>
          <w:rFonts w:eastAsiaTheme="minorHAnsi"/>
          <w:color w:val="000000" w:themeColor="text1"/>
          <w:lang w:eastAsia="en-US"/>
        </w:rPr>
        <w:t xml:space="preserve"> </w:t>
      </w:r>
      <w:r>
        <w:rPr>
          <w:rFonts w:eastAsiaTheme="minorHAnsi"/>
          <w:color w:val="000000" w:themeColor="text1"/>
          <w:lang w:eastAsia="en-US"/>
        </w:rPr>
        <w:t>demonstrated</w:t>
      </w:r>
      <w:r w:rsidR="00FB6602" w:rsidRPr="00FB6602">
        <w:rPr>
          <w:rFonts w:eastAsiaTheme="minorHAnsi"/>
          <w:color w:val="000000" w:themeColor="text1"/>
          <w:lang w:eastAsia="en-US"/>
        </w:rPr>
        <w:t xml:space="preserve"> maintenance occurs routinely and faulty equipment is identified and rectified within a timely manner</w:t>
      </w:r>
      <w:r w:rsidR="00D8219C">
        <w:rPr>
          <w:rFonts w:eastAsiaTheme="minorHAnsi"/>
          <w:color w:val="000000" w:themeColor="text1"/>
          <w:lang w:eastAsia="en-US"/>
        </w:rPr>
        <w:t>.</w:t>
      </w:r>
    </w:p>
    <w:p w14:paraId="0979B6CD" w14:textId="4CCBC2D7" w:rsidR="005B359F" w:rsidRPr="005B359F" w:rsidRDefault="005B359F" w:rsidP="005B359F">
      <w:pPr>
        <w:spacing w:after="240"/>
        <w:rPr>
          <w:rFonts w:eastAsiaTheme="minorHAnsi"/>
          <w:color w:val="000000" w:themeColor="text1"/>
          <w:szCs w:val="22"/>
          <w:lang w:eastAsia="en-US"/>
        </w:rPr>
      </w:pPr>
      <w:r w:rsidRPr="005B359F">
        <w:rPr>
          <w:rFonts w:eastAsiaTheme="minorHAnsi"/>
          <w:color w:val="000000" w:themeColor="text1"/>
          <w:szCs w:val="22"/>
          <w:lang w:eastAsia="en-US"/>
        </w:rPr>
        <w:t xml:space="preserve">The service was observed to be welcoming, with the purpose-built dementia village enabling consumers to move around freely both indoors and outdoors. </w:t>
      </w:r>
      <w:r w:rsidR="00D63CA7" w:rsidRPr="005B359F">
        <w:rPr>
          <w:rFonts w:eastAsiaTheme="minorHAnsi"/>
          <w:color w:val="000000" w:themeColor="text1"/>
          <w:szCs w:val="22"/>
          <w:lang w:eastAsia="en-US"/>
        </w:rPr>
        <w:t>Consumers ha</w:t>
      </w:r>
      <w:r w:rsidR="00FB6602">
        <w:rPr>
          <w:rFonts w:eastAsiaTheme="minorHAnsi"/>
          <w:color w:val="000000" w:themeColor="text1"/>
          <w:szCs w:val="22"/>
          <w:lang w:eastAsia="en-US"/>
        </w:rPr>
        <w:t>d</w:t>
      </w:r>
      <w:r w:rsidR="00D63CA7" w:rsidRPr="005B359F">
        <w:rPr>
          <w:rFonts w:eastAsiaTheme="minorHAnsi"/>
          <w:color w:val="000000" w:themeColor="text1"/>
          <w:szCs w:val="22"/>
          <w:lang w:eastAsia="en-US"/>
        </w:rPr>
        <w:t xml:space="preserve"> access to a range of different communal areas with appropriate furniture.</w:t>
      </w:r>
      <w:r w:rsidRPr="005B359F">
        <w:rPr>
          <w:rFonts w:eastAsiaTheme="minorHAnsi"/>
          <w:color w:val="000000" w:themeColor="text1"/>
          <w:szCs w:val="22"/>
          <w:lang w:eastAsia="en-US"/>
        </w:rPr>
        <w:t xml:space="preserve"> </w:t>
      </w:r>
    </w:p>
    <w:p w14:paraId="624C4428" w14:textId="5F7860BC" w:rsidR="00CC56DA" w:rsidRDefault="00D63CA7" w:rsidP="00D63CA7">
      <w:pPr>
        <w:rPr>
          <w:color w:val="000000" w:themeColor="text1"/>
        </w:rPr>
      </w:pPr>
      <w:r w:rsidRPr="00215AFB">
        <w:rPr>
          <w:color w:val="000000" w:themeColor="text1"/>
        </w:rPr>
        <w:t>Consumers ha</w:t>
      </w:r>
      <w:r w:rsidR="00FB6602">
        <w:rPr>
          <w:color w:val="000000" w:themeColor="text1"/>
        </w:rPr>
        <w:t>d</w:t>
      </w:r>
      <w:r w:rsidRPr="00215AFB">
        <w:rPr>
          <w:color w:val="000000" w:themeColor="text1"/>
        </w:rPr>
        <w:t xml:space="preserve"> ready access to tidy outdoor areas with gardens, benches and communal areas. The outdoor areas enable</w:t>
      </w:r>
      <w:r w:rsidR="00FB6602">
        <w:rPr>
          <w:color w:val="000000" w:themeColor="text1"/>
        </w:rPr>
        <w:t>d</w:t>
      </w:r>
      <w:r w:rsidRPr="00215AFB">
        <w:rPr>
          <w:color w:val="000000" w:themeColor="text1"/>
        </w:rPr>
        <w:t xml:space="preserve"> safe movement for consumer</w:t>
      </w:r>
      <w:r>
        <w:rPr>
          <w:color w:val="000000" w:themeColor="text1"/>
        </w:rPr>
        <w:t>s</w:t>
      </w:r>
      <w:r w:rsidRPr="00215AFB">
        <w:rPr>
          <w:color w:val="000000" w:themeColor="text1"/>
        </w:rPr>
        <w:t xml:space="preserve"> accessing these areas.</w:t>
      </w:r>
    </w:p>
    <w:p w14:paraId="51F32302" w14:textId="16434C54" w:rsidR="005B359F" w:rsidRDefault="00841D14" w:rsidP="00841D14">
      <w:pPr>
        <w:pStyle w:val="ListBullet"/>
        <w:numPr>
          <w:ilvl w:val="0"/>
          <w:numId w:val="0"/>
        </w:numPr>
        <w:rPr>
          <w:color w:val="000000" w:themeColor="text1"/>
        </w:rPr>
      </w:pPr>
      <w:r w:rsidRPr="00215AFB">
        <w:rPr>
          <w:color w:val="000000" w:themeColor="text1"/>
        </w:rPr>
        <w:lastRenderedPageBreak/>
        <w:t>Consumers</w:t>
      </w:r>
      <w:r>
        <w:rPr>
          <w:color w:val="000000" w:themeColor="text1"/>
        </w:rPr>
        <w:t>’</w:t>
      </w:r>
      <w:r w:rsidRPr="00215AFB">
        <w:rPr>
          <w:color w:val="000000" w:themeColor="text1"/>
        </w:rPr>
        <w:t xml:space="preserve"> rooms </w:t>
      </w:r>
      <w:r>
        <w:rPr>
          <w:color w:val="000000" w:themeColor="text1"/>
        </w:rPr>
        <w:t>were observed to be</w:t>
      </w:r>
      <w:r w:rsidRPr="00215AFB">
        <w:rPr>
          <w:color w:val="000000" w:themeColor="text1"/>
        </w:rPr>
        <w:t xml:space="preserve"> personalised, and consumers encouraged to bring in furniture and sentimental items. </w:t>
      </w:r>
      <w:r w:rsidR="005B359F" w:rsidRPr="005B359F">
        <w:rPr>
          <w:color w:val="000000" w:themeColor="text1"/>
        </w:rPr>
        <w:t>Consumers were observed accessing different areas of the service and staff were available to assist them as required.</w:t>
      </w:r>
    </w:p>
    <w:p w14:paraId="13F6FE42" w14:textId="77777777" w:rsidR="00FB6602" w:rsidRPr="00215AFB" w:rsidRDefault="00FB6602" w:rsidP="00FB6602">
      <w:pPr>
        <w:spacing w:after="240"/>
        <w:rPr>
          <w:rFonts w:eastAsia="Calibri"/>
          <w:color w:val="000000" w:themeColor="text1"/>
          <w:lang w:eastAsia="en-US"/>
        </w:rPr>
      </w:pPr>
      <w:r w:rsidRPr="00215AFB">
        <w:rPr>
          <w:rFonts w:eastAsia="Calibri"/>
          <w:color w:val="000000" w:themeColor="text1"/>
          <w:lang w:eastAsia="en-US"/>
        </w:rPr>
        <w:t xml:space="preserve">The Assessment Team observed the living environment to be safe, clean, well maintained, well-lit and at a comfortable temperature. </w:t>
      </w:r>
    </w:p>
    <w:p w14:paraId="22DFAC4B" w14:textId="77777777" w:rsidR="00CC56DA" w:rsidRPr="003F2C16" w:rsidRDefault="00CC56DA" w:rsidP="00CC56DA">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79E17316" w14:textId="77777777" w:rsidR="00CC56DA" w:rsidRDefault="00CC56DA" w:rsidP="00CC56DA">
      <w:pPr>
        <w:pStyle w:val="Heading2"/>
      </w:pPr>
      <w:r>
        <w:t>Assessment of Standard 5 Requirements</w:t>
      </w:r>
      <w:r w:rsidRPr="0066387A">
        <w:rPr>
          <w:i/>
          <w:color w:val="0000FF"/>
          <w:sz w:val="24"/>
          <w:szCs w:val="24"/>
        </w:rPr>
        <w:t xml:space="preserve"> </w:t>
      </w:r>
    </w:p>
    <w:p w14:paraId="59091BE3" w14:textId="77777777" w:rsidR="00CC56DA" w:rsidRPr="00314FF7" w:rsidRDefault="00CC56DA" w:rsidP="00CC56DA">
      <w:pPr>
        <w:pStyle w:val="Heading3"/>
      </w:pPr>
      <w:r w:rsidRPr="00314FF7">
        <w:t>Requirement 5(3)(a)</w:t>
      </w:r>
      <w:r>
        <w:tab/>
        <w:t>Compliant</w:t>
      </w:r>
    </w:p>
    <w:p w14:paraId="4D7FA7E9" w14:textId="77777777" w:rsidR="00CC56DA" w:rsidRPr="008D114F" w:rsidRDefault="00CC56DA" w:rsidP="00CC56DA">
      <w:pPr>
        <w:rPr>
          <w:i/>
        </w:rPr>
      </w:pPr>
      <w:r w:rsidRPr="008D114F">
        <w:rPr>
          <w:i/>
        </w:rPr>
        <w:t>The service environment is welcoming and easy to understand, and optimises each consumer’s sense of belonging, independence, interaction and function.</w:t>
      </w:r>
    </w:p>
    <w:p w14:paraId="35596452" w14:textId="77777777" w:rsidR="00CC56DA" w:rsidRPr="00D435F8" w:rsidRDefault="00CC56DA" w:rsidP="00CC56DA">
      <w:pPr>
        <w:pStyle w:val="Heading3"/>
      </w:pPr>
      <w:r w:rsidRPr="00D435F8">
        <w:t>Requirement 5(3)(b)</w:t>
      </w:r>
      <w:r>
        <w:tab/>
        <w:t>Compliant</w:t>
      </w:r>
    </w:p>
    <w:p w14:paraId="416A6CFD" w14:textId="77777777" w:rsidR="00CC56DA" w:rsidRPr="008D114F" w:rsidRDefault="00CC56DA" w:rsidP="00CC56DA">
      <w:pPr>
        <w:rPr>
          <w:i/>
        </w:rPr>
      </w:pPr>
      <w:r w:rsidRPr="008D114F">
        <w:rPr>
          <w:i/>
        </w:rPr>
        <w:t>The service environment:</w:t>
      </w:r>
    </w:p>
    <w:p w14:paraId="2AE3FF87" w14:textId="77777777" w:rsidR="00CC56DA" w:rsidRPr="008D114F" w:rsidRDefault="00CC56DA" w:rsidP="00D8219C">
      <w:pPr>
        <w:numPr>
          <w:ilvl w:val="0"/>
          <w:numId w:val="17"/>
        </w:numPr>
        <w:tabs>
          <w:tab w:val="right" w:pos="9026"/>
        </w:tabs>
        <w:spacing w:before="0" w:after="0"/>
        <w:ind w:left="567" w:hanging="425"/>
        <w:outlineLvl w:val="4"/>
        <w:rPr>
          <w:i/>
        </w:rPr>
      </w:pPr>
      <w:r w:rsidRPr="008D114F">
        <w:rPr>
          <w:i/>
        </w:rPr>
        <w:t>is safe, clean, well maintained and comfortable; and</w:t>
      </w:r>
    </w:p>
    <w:p w14:paraId="07CE9AD0" w14:textId="77777777" w:rsidR="00CC56DA" w:rsidRPr="008D114F" w:rsidRDefault="00CC56DA" w:rsidP="00D8219C">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1C15DCF4" w14:textId="77777777" w:rsidR="00CC56DA" w:rsidRPr="00D435F8" w:rsidRDefault="00CC56DA" w:rsidP="00CC56DA">
      <w:pPr>
        <w:pStyle w:val="Heading3"/>
      </w:pPr>
      <w:r w:rsidRPr="00D435F8">
        <w:t>Requirement 5(3)(c)</w:t>
      </w:r>
      <w:r>
        <w:tab/>
        <w:t>Compliant</w:t>
      </w:r>
    </w:p>
    <w:p w14:paraId="7963F36D" w14:textId="0DCA49BF" w:rsidR="002327F6" w:rsidRPr="00314FF7" w:rsidRDefault="00CC56DA" w:rsidP="00CC56DA">
      <w:r w:rsidRPr="008D114F">
        <w:rPr>
          <w:i/>
        </w:rPr>
        <w:t>Furniture, fittings and equipment are safe, clean, well maintained and suitable for the consumer.</w:t>
      </w:r>
    </w:p>
    <w:p w14:paraId="7963F36E" w14:textId="77777777" w:rsidR="002327F6" w:rsidRDefault="002327F6" w:rsidP="002327F6">
      <w:pPr>
        <w:sectPr w:rsidR="002327F6" w:rsidSect="002327F6">
          <w:type w:val="continuous"/>
          <w:pgSz w:w="11906" w:h="16838"/>
          <w:pgMar w:top="1701" w:right="1418" w:bottom="1418" w:left="1418" w:header="709" w:footer="397" w:gutter="0"/>
          <w:cols w:space="708"/>
          <w:titlePg/>
          <w:docGrid w:linePitch="360"/>
        </w:sectPr>
      </w:pPr>
    </w:p>
    <w:p w14:paraId="7963F36F" w14:textId="1C10F9E6" w:rsidR="002327F6" w:rsidRDefault="00ED4D2F" w:rsidP="002327F6">
      <w:pPr>
        <w:pStyle w:val="Heading1"/>
        <w:tabs>
          <w:tab w:val="right" w:pos="9070"/>
        </w:tabs>
        <w:spacing w:before="560" w:after="640"/>
        <w:rPr>
          <w:color w:val="FFFFFF" w:themeColor="background1"/>
          <w:sz w:val="36"/>
        </w:rPr>
        <w:sectPr w:rsidR="002327F6" w:rsidSect="002327F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963F3DD" wp14:editId="7963F3D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858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E2B43" w:rsidRPr="00EB1D71">
        <w:rPr>
          <w:color w:val="FFFFFF" w:themeColor="background1"/>
          <w:sz w:val="36"/>
        </w:rPr>
        <w:t xml:space="preserve"> </w:t>
      </w:r>
      <w:r w:rsidRPr="00EB1D71">
        <w:rPr>
          <w:color w:val="FFFFFF" w:themeColor="background1"/>
          <w:sz w:val="36"/>
        </w:rPr>
        <w:br/>
        <w:t>Feedback and complaints</w:t>
      </w:r>
    </w:p>
    <w:p w14:paraId="7963F370" w14:textId="77777777" w:rsidR="002327F6" w:rsidRPr="00FD1B02" w:rsidRDefault="00ED4D2F" w:rsidP="002327F6">
      <w:pPr>
        <w:pStyle w:val="Heading3"/>
        <w:shd w:val="clear" w:color="auto" w:fill="F2F2F2" w:themeFill="background1" w:themeFillShade="F2"/>
      </w:pPr>
      <w:r w:rsidRPr="00FD1B02">
        <w:t>Consumer outcome:</w:t>
      </w:r>
    </w:p>
    <w:p w14:paraId="7963F371" w14:textId="77777777" w:rsidR="002327F6" w:rsidRDefault="00ED4D2F" w:rsidP="002327F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963F372" w14:textId="77777777" w:rsidR="002327F6" w:rsidRDefault="00ED4D2F" w:rsidP="002327F6">
      <w:pPr>
        <w:pStyle w:val="Heading3"/>
        <w:shd w:val="clear" w:color="auto" w:fill="F2F2F2" w:themeFill="background1" w:themeFillShade="F2"/>
      </w:pPr>
      <w:r>
        <w:t>Organisation statement:</w:t>
      </w:r>
    </w:p>
    <w:p w14:paraId="7963F373" w14:textId="77777777" w:rsidR="002327F6" w:rsidRDefault="00ED4D2F" w:rsidP="002327F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AE9A61F" w14:textId="77777777" w:rsidR="00C5444E" w:rsidRDefault="00C5444E" w:rsidP="00C5444E">
      <w:pPr>
        <w:pStyle w:val="Heading2"/>
      </w:pPr>
      <w:r w:rsidRPr="00353953">
        <w:t>Assessment of Standard 6</w:t>
      </w:r>
    </w:p>
    <w:p w14:paraId="49FEFCD3" w14:textId="77777777" w:rsidR="00DB6A33" w:rsidRPr="00163FEE" w:rsidRDefault="00DB6A33" w:rsidP="00DB6A33">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asking them about how they raise complaints and the organisation’s response</w:t>
      </w:r>
      <w:r>
        <w:rPr>
          <w:rFonts w:eastAsia="Calibri"/>
          <w:lang w:eastAsia="en-US"/>
        </w:rPr>
        <w:t>s</w:t>
      </w:r>
      <w:r w:rsidRPr="00163FEE">
        <w:rPr>
          <w:rFonts w:eastAsia="Calibri"/>
          <w:lang w:eastAsia="en-US"/>
        </w:rPr>
        <w:t>. The team also examined the complaints register</w:t>
      </w:r>
      <w:r>
        <w:rPr>
          <w:rFonts w:eastAsia="Calibri"/>
          <w:lang w:eastAsia="en-US"/>
        </w:rPr>
        <w:t xml:space="preserve"> and</w:t>
      </w:r>
      <w:r w:rsidRPr="00163FEE">
        <w:rPr>
          <w:rFonts w:eastAsia="Calibri"/>
          <w:lang w:eastAsia="en-US"/>
        </w:rPr>
        <w:t xml:space="preserve"> complaints trend analysis</w:t>
      </w:r>
      <w:r>
        <w:rPr>
          <w:rFonts w:eastAsia="Calibri"/>
          <w:lang w:eastAsia="en-US"/>
        </w:rPr>
        <w:t>,</w:t>
      </w:r>
      <w:r w:rsidRPr="00163FEE">
        <w:rPr>
          <w:rFonts w:eastAsia="Calibri"/>
          <w:lang w:eastAsia="en-US"/>
        </w:rPr>
        <w:t xml:space="preserve"> and tested staff understanding and application of the requirements under this Standard. </w:t>
      </w:r>
    </w:p>
    <w:p w14:paraId="71A7A3D2" w14:textId="02585E97" w:rsidR="00DB6A33" w:rsidRPr="00FB6602" w:rsidRDefault="00DB6A33" w:rsidP="00DB6A33">
      <w:pPr>
        <w:rPr>
          <w:rFonts w:eastAsia="Calibri"/>
          <w:color w:val="auto"/>
          <w:lang w:eastAsia="en-US"/>
        </w:rPr>
      </w:pPr>
      <w:r w:rsidRPr="00B343ED">
        <w:rPr>
          <w:rFonts w:eastAsia="Calibri"/>
          <w:color w:val="auto"/>
          <w:lang w:eastAsia="en-US"/>
        </w:rPr>
        <w:t>Overall</w:t>
      </w:r>
      <w:r>
        <w:rPr>
          <w:rFonts w:eastAsia="Calibri"/>
          <w:color w:val="auto"/>
          <w:lang w:eastAsia="en-US"/>
        </w:rPr>
        <w:t>,</w:t>
      </w:r>
      <w:r w:rsidRPr="00B343ED">
        <w:rPr>
          <w:rFonts w:eastAsia="Calibri"/>
          <w:color w:val="auto"/>
          <w:lang w:eastAsia="en-US"/>
        </w:rPr>
        <w:t xml:space="preserve"> consumer</w:t>
      </w:r>
      <w:r>
        <w:rPr>
          <w:rFonts w:eastAsia="Calibri"/>
          <w:color w:val="auto"/>
          <w:lang w:eastAsia="en-US"/>
        </w:rPr>
        <w:t xml:space="preserve">s and their representatives </w:t>
      </w:r>
      <w:r w:rsidRPr="00B343ED">
        <w:rPr>
          <w:rFonts w:eastAsia="Calibri"/>
          <w:color w:val="auto"/>
          <w:lang w:eastAsia="en-US"/>
        </w:rPr>
        <w:t xml:space="preserve">considered they are encouraged and supported to give feedback and make complaints, and that appropriate action is taken. </w:t>
      </w:r>
      <w:r w:rsidRPr="00163FEE">
        <w:rPr>
          <w:rFonts w:eastAsia="Calibri"/>
          <w:lang w:eastAsia="en-US"/>
        </w:rPr>
        <w:t>For example:</w:t>
      </w:r>
    </w:p>
    <w:p w14:paraId="4744AEBE" w14:textId="58EF46ED" w:rsidR="00DB6A33" w:rsidRDefault="00DB6A33" w:rsidP="00D8219C">
      <w:pPr>
        <w:pStyle w:val="ListParagraph"/>
        <w:numPr>
          <w:ilvl w:val="0"/>
          <w:numId w:val="25"/>
        </w:numPr>
        <w:ind w:left="357" w:hanging="357"/>
        <w:contextualSpacing w:val="0"/>
        <w:rPr>
          <w:rFonts w:eastAsiaTheme="minorHAnsi"/>
          <w:color w:val="auto"/>
          <w:szCs w:val="22"/>
          <w:lang w:eastAsia="en-US"/>
        </w:rPr>
      </w:pPr>
      <w:bookmarkStart w:id="5" w:name="_Hlk35347035"/>
      <w:r w:rsidRPr="004C761E">
        <w:rPr>
          <w:rFonts w:eastAsiaTheme="minorHAnsi"/>
          <w:color w:val="auto"/>
          <w:szCs w:val="22"/>
          <w:lang w:eastAsia="en-US"/>
        </w:rPr>
        <w:t xml:space="preserve">All representatives </w:t>
      </w:r>
      <w:r w:rsidR="00C76FEE">
        <w:rPr>
          <w:rFonts w:eastAsiaTheme="minorHAnsi"/>
          <w:color w:val="auto"/>
          <w:szCs w:val="22"/>
          <w:lang w:eastAsia="en-US"/>
        </w:rPr>
        <w:t>described</w:t>
      </w:r>
      <w:r w:rsidRPr="004C761E">
        <w:rPr>
          <w:rFonts w:eastAsiaTheme="minorHAnsi"/>
          <w:color w:val="auto"/>
          <w:szCs w:val="22"/>
          <w:lang w:eastAsia="en-US"/>
        </w:rPr>
        <w:t xml:space="preserve"> how they provide feedback regarding </w:t>
      </w:r>
      <w:r>
        <w:rPr>
          <w:rFonts w:eastAsiaTheme="minorHAnsi"/>
          <w:color w:val="auto"/>
          <w:szCs w:val="22"/>
          <w:lang w:eastAsia="en-US"/>
        </w:rPr>
        <w:t xml:space="preserve">the </w:t>
      </w:r>
      <w:r w:rsidRPr="004C761E">
        <w:rPr>
          <w:rFonts w:eastAsiaTheme="minorHAnsi"/>
          <w:color w:val="auto"/>
          <w:szCs w:val="22"/>
          <w:lang w:eastAsia="en-US"/>
        </w:rPr>
        <w:t>care and services provided</w:t>
      </w:r>
      <w:r w:rsidR="007A6651">
        <w:rPr>
          <w:rFonts w:eastAsiaTheme="minorHAnsi"/>
          <w:color w:val="auto"/>
          <w:szCs w:val="22"/>
          <w:lang w:eastAsia="en-US"/>
        </w:rPr>
        <w:t xml:space="preserve"> to consumers</w:t>
      </w:r>
      <w:r w:rsidRPr="004C761E">
        <w:rPr>
          <w:rFonts w:eastAsiaTheme="minorHAnsi"/>
          <w:color w:val="auto"/>
          <w:szCs w:val="22"/>
          <w:lang w:eastAsia="en-US"/>
        </w:rPr>
        <w:t xml:space="preserve"> and</w:t>
      </w:r>
      <w:r>
        <w:rPr>
          <w:rFonts w:eastAsiaTheme="minorHAnsi"/>
          <w:color w:val="auto"/>
          <w:szCs w:val="22"/>
          <w:lang w:eastAsia="en-US"/>
        </w:rPr>
        <w:t xml:space="preserve"> said they</w:t>
      </w:r>
      <w:r w:rsidRPr="004C761E">
        <w:rPr>
          <w:rFonts w:eastAsiaTheme="minorHAnsi"/>
          <w:color w:val="auto"/>
          <w:szCs w:val="22"/>
          <w:lang w:eastAsia="en-US"/>
        </w:rPr>
        <w:t xml:space="preserve"> fe</w:t>
      </w:r>
      <w:r>
        <w:rPr>
          <w:rFonts w:eastAsiaTheme="minorHAnsi"/>
          <w:color w:val="auto"/>
          <w:szCs w:val="22"/>
          <w:lang w:eastAsia="en-US"/>
        </w:rPr>
        <w:t>el</w:t>
      </w:r>
      <w:r w:rsidRPr="004C761E">
        <w:rPr>
          <w:rFonts w:eastAsiaTheme="minorHAnsi"/>
          <w:color w:val="auto"/>
          <w:szCs w:val="22"/>
          <w:lang w:eastAsia="en-US"/>
        </w:rPr>
        <w:t xml:space="preserve"> confident to do so.</w:t>
      </w:r>
    </w:p>
    <w:p w14:paraId="6E80CDF5" w14:textId="258AA06F" w:rsidR="007A6651" w:rsidRDefault="007A6651" w:rsidP="00D8219C">
      <w:pPr>
        <w:pStyle w:val="ListParagraph"/>
        <w:numPr>
          <w:ilvl w:val="0"/>
          <w:numId w:val="25"/>
        </w:numPr>
        <w:ind w:left="357" w:hanging="357"/>
        <w:contextualSpacing w:val="0"/>
        <w:rPr>
          <w:rFonts w:eastAsiaTheme="minorHAnsi"/>
          <w:color w:val="auto"/>
          <w:szCs w:val="22"/>
          <w:lang w:eastAsia="en-US"/>
        </w:rPr>
      </w:pPr>
      <w:r w:rsidRPr="004C761E">
        <w:rPr>
          <w:rFonts w:eastAsiaTheme="minorHAnsi"/>
          <w:color w:val="auto"/>
          <w:szCs w:val="22"/>
          <w:lang w:eastAsia="en-US"/>
        </w:rPr>
        <w:t>Where consumers</w:t>
      </w:r>
      <w:r w:rsidR="00903458">
        <w:rPr>
          <w:rFonts w:eastAsiaTheme="minorHAnsi"/>
          <w:color w:val="auto"/>
          <w:szCs w:val="22"/>
          <w:lang w:eastAsia="en-US"/>
        </w:rPr>
        <w:t xml:space="preserve"> and/or </w:t>
      </w:r>
      <w:r w:rsidRPr="004C761E">
        <w:rPr>
          <w:rFonts w:eastAsiaTheme="minorHAnsi"/>
          <w:color w:val="auto"/>
          <w:szCs w:val="22"/>
          <w:lang w:eastAsia="en-US"/>
        </w:rPr>
        <w:t>representatives indicated they ha</w:t>
      </w:r>
      <w:r>
        <w:rPr>
          <w:rFonts w:eastAsiaTheme="minorHAnsi"/>
          <w:color w:val="auto"/>
          <w:szCs w:val="22"/>
          <w:lang w:eastAsia="en-US"/>
        </w:rPr>
        <w:t>ve</w:t>
      </w:r>
      <w:r w:rsidRPr="004C761E">
        <w:rPr>
          <w:rFonts w:eastAsiaTheme="minorHAnsi"/>
          <w:color w:val="auto"/>
          <w:szCs w:val="22"/>
          <w:lang w:eastAsia="en-US"/>
        </w:rPr>
        <w:t xml:space="preserve"> raised a comment, complaint or suggestion they said they have been satisfied with the response from staff and</w:t>
      </w:r>
      <w:r>
        <w:rPr>
          <w:rFonts w:eastAsiaTheme="minorHAnsi"/>
          <w:color w:val="auto"/>
          <w:szCs w:val="22"/>
          <w:lang w:eastAsia="en-US"/>
        </w:rPr>
        <w:t>/</w:t>
      </w:r>
      <w:r w:rsidRPr="004C761E">
        <w:rPr>
          <w:rFonts w:eastAsiaTheme="minorHAnsi"/>
          <w:color w:val="auto"/>
          <w:szCs w:val="22"/>
          <w:lang w:eastAsia="en-US"/>
        </w:rPr>
        <w:t>or management.</w:t>
      </w:r>
    </w:p>
    <w:p w14:paraId="42A21B05" w14:textId="52A5224D" w:rsidR="00486F0D" w:rsidRPr="00290406" w:rsidRDefault="00486F0D" w:rsidP="00486F0D">
      <w:pPr>
        <w:rPr>
          <w:rFonts w:eastAsiaTheme="minorHAnsi"/>
          <w:color w:val="auto"/>
          <w:szCs w:val="22"/>
          <w:lang w:eastAsia="en-US"/>
        </w:rPr>
      </w:pPr>
      <w:r w:rsidRPr="00DD74F1">
        <w:rPr>
          <w:rFonts w:eastAsia="Calibri"/>
          <w:color w:val="000000" w:themeColor="text1"/>
          <w:lang w:eastAsia="en-US"/>
        </w:rPr>
        <w:t>Staff described how they support consumers to raise any concerns</w:t>
      </w:r>
      <w:r>
        <w:rPr>
          <w:rFonts w:eastAsia="Calibri"/>
          <w:color w:val="000000" w:themeColor="text1"/>
          <w:lang w:eastAsia="en-US"/>
        </w:rPr>
        <w:t xml:space="preserve">. Complaint </w:t>
      </w:r>
      <w:r w:rsidRPr="00DD74F1">
        <w:rPr>
          <w:rFonts w:eastAsia="Calibri"/>
          <w:color w:val="000000" w:themeColor="text1"/>
          <w:lang w:eastAsia="en-US"/>
        </w:rPr>
        <w:t>document</w:t>
      </w:r>
      <w:r w:rsidR="00903458">
        <w:rPr>
          <w:rFonts w:eastAsia="Calibri"/>
          <w:color w:val="000000" w:themeColor="text1"/>
          <w:lang w:eastAsia="en-US"/>
        </w:rPr>
        <w:t>s</w:t>
      </w:r>
      <w:r w:rsidRPr="00DD74F1">
        <w:rPr>
          <w:rFonts w:eastAsia="Calibri"/>
          <w:color w:val="000000" w:themeColor="text1"/>
          <w:lang w:eastAsia="en-US"/>
        </w:rPr>
        <w:t xml:space="preserve"> identified the feedback and complaints process and action</w:t>
      </w:r>
      <w:r>
        <w:rPr>
          <w:rFonts w:eastAsia="Calibri"/>
          <w:color w:val="000000" w:themeColor="text1"/>
          <w:lang w:eastAsia="en-US"/>
        </w:rPr>
        <w:t>s</w:t>
      </w:r>
      <w:r w:rsidRPr="00DD74F1">
        <w:rPr>
          <w:rFonts w:eastAsia="Calibri"/>
          <w:color w:val="000000" w:themeColor="text1"/>
          <w:lang w:eastAsia="en-US"/>
        </w:rPr>
        <w:t xml:space="preserve"> taken</w:t>
      </w:r>
      <w:r>
        <w:rPr>
          <w:rFonts w:eastAsia="Calibri"/>
          <w:color w:val="000000" w:themeColor="text1"/>
          <w:lang w:eastAsia="en-US"/>
        </w:rPr>
        <w:t xml:space="preserve"> by the service. </w:t>
      </w:r>
      <w:r w:rsidRPr="008F5643">
        <w:rPr>
          <w:rFonts w:eastAsiaTheme="minorHAnsi"/>
          <w:color w:val="000000" w:themeColor="text1"/>
          <w:szCs w:val="22"/>
          <w:lang w:eastAsia="en-US"/>
        </w:rPr>
        <w:t xml:space="preserve">Staff </w:t>
      </w:r>
      <w:r>
        <w:rPr>
          <w:rFonts w:eastAsiaTheme="minorHAnsi"/>
          <w:color w:val="000000" w:themeColor="text1"/>
          <w:szCs w:val="22"/>
          <w:lang w:eastAsia="en-US"/>
        </w:rPr>
        <w:t xml:space="preserve">demonstrated an </w:t>
      </w:r>
      <w:r w:rsidRPr="008F5643">
        <w:rPr>
          <w:rFonts w:eastAsiaTheme="minorHAnsi"/>
          <w:color w:val="000000" w:themeColor="text1"/>
          <w:szCs w:val="22"/>
          <w:lang w:eastAsia="en-US"/>
        </w:rPr>
        <w:t>understand</w:t>
      </w:r>
      <w:r>
        <w:rPr>
          <w:rFonts w:eastAsiaTheme="minorHAnsi"/>
          <w:color w:val="000000" w:themeColor="text1"/>
          <w:szCs w:val="22"/>
          <w:lang w:eastAsia="en-US"/>
        </w:rPr>
        <w:t>ing of</w:t>
      </w:r>
      <w:r w:rsidRPr="008F5643">
        <w:rPr>
          <w:rFonts w:eastAsiaTheme="minorHAnsi"/>
          <w:color w:val="000000" w:themeColor="text1"/>
          <w:szCs w:val="22"/>
          <w:lang w:eastAsia="en-US"/>
        </w:rPr>
        <w:t xml:space="preserve"> open disclosure</w:t>
      </w:r>
      <w:r w:rsidR="00903458">
        <w:rPr>
          <w:rFonts w:eastAsiaTheme="minorHAnsi"/>
          <w:color w:val="000000" w:themeColor="text1"/>
          <w:szCs w:val="22"/>
          <w:lang w:eastAsia="en-US"/>
        </w:rPr>
        <w:t xml:space="preserve">, </w:t>
      </w:r>
      <w:r>
        <w:rPr>
          <w:rFonts w:eastAsiaTheme="minorHAnsi"/>
          <w:color w:val="000000" w:themeColor="text1"/>
          <w:szCs w:val="22"/>
          <w:lang w:eastAsia="en-US"/>
        </w:rPr>
        <w:t>explaining</w:t>
      </w:r>
      <w:r w:rsidRPr="008F5643">
        <w:rPr>
          <w:rFonts w:eastAsiaTheme="minorHAnsi"/>
          <w:color w:val="000000" w:themeColor="text1"/>
          <w:szCs w:val="22"/>
          <w:lang w:eastAsia="en-US"/>
        </w:rPr>
        <w:t xml:space="preserve"> </w:t>
      </w:r>
      <w:r w:rsidR="00903458">
        <w:rPr>
          <w:rFonts w:eastAsiaTheme="minorHAnsi"/>
          <w:color w:val="000000" w:themeColor="text1"/>
          <w:szCs w:val="22"/>
          <w:lang w:eastAsia="en-US"/>
        </w:rPr>
        <w:t xml:space="preserve">how </w:t>
      </w:r>
      <w:r w:rsidRPr="008F5643">
        <w:rPr>
          <w:rFonts w:eastAsiaTheme="minorHAnsi"/>
          <w:color w:val="000000" w:themeColor="text1"/>
          <w:szCs w:val="22"/>
          <w:lang w:eastAsia="en-US"/>
        </w:rPr>
        <w:t>they are open and transparent with consumers and representatives when handling complaints or when things go wrong.</w:t>
      </w:r>
    </w:p>
    <w:bookmarkEnd w:id="5"/>
    <w:p w14:paraId="41192EF5" w14:textId="42CC38D1" w:rsidR="00DB6A33" w:rsidRDefault="00DB6A33" w:rsidP="00486F0D">
      <w:pPr>
        <w:rPr>
          <w:rFonts w:eastAsiaTheme="minorHAnsi"/>
          <w:color w:val="auto"/>
          <w:szCs w:val="22"/>
          <w:lang w:eastAsia="en-US"/>
        </w:rPr>
      </w:pPr>
      <w:r w:rsidRPr="00486F0D">
        <w:rPr>
          <w:rFonts w:eastAsiaTheme="minorHAnsi"/>
          <w:color w:val="auto"/>
          <w:szCs w:val="22"/>
          <w:lang w:eastAsia="en-US"/>
        </w:rPr>
        <w:lastRenderedPageBreak/>
        <w:t>The organisation</w:t>
      </w:r>
      <w:r w:rsidR="00486F0D">
        <w:rPr>
          <w:rFonts w:eastAsiaTheme="minorHAnsi"/>
          <w:color w:val="auto"/>
          <w:szCs w:val="22"/>
          <w:lang w:eastAsia="en-US"/>
        </w:rPr>
        <w:t xml:space="preserve"> demonstrated it</w:t>
      </w:r>
      <w:r w:rsidRPr="00486F0D">
        <w:rPr>
          <w:rFonts w:eastAsiaTheme="minorHAnsi"/>
          <w:color w:val="auto"/>
          <w:szCs w:val="22"/>
          <w:lang w:eastAsia="en-US"/>
        </w:rPr>
        <w:t xml:space="preserve"> encourages comments, complaints and suggestions</w:t>
      </w:r>
      <w:r w:rsidR="00903458">
        <w:rPr>
          <w:rFonts w:eastAsiaTheme="minorHAnsi"/>
          <w:color w:val="auto"/>
          <w:szCs w:val="22"/>
          <w:lang w:eastAsia="en-US"/>
        </w:rPr>
        <w:t>.</w:t>
      </w:r>
      <w:r w:rsidRPr="00486F0D">
        <w:rPr>
          <w:rFonts w:eastAsiaTheme="minorHAnsi"/>
          <w:color w:val="auto"/>
          <w:szCs w:val="22"/>
          <w:lang w:eastAsia="en-US"/>
        </w:rPr>
        <w:t xml:space="preserve"> </w:t>
      </w:r>
      <w:r w:rsidR="00903458">
        <w:rPr>
          <w:rFonts w:eastAsiaTheme="minorHAnsi"/>
          <w:color w:val="auto"/>
          <w:szCs w:val="22"/>
          <w:lang w:eastAsia="en-US"/>
        </w:rPr>
        <w:t>D</w:t>
      </w:r>
      <w:r w:rsidRPr="00486F0D">
        <w:rPr>
          <w:rFonts w:eastAsiaTheme="minorHAnsi"/>
          <w:color w:val="auto"/>
          <w:szCs w:val="22"/>
          <w:lang w:eastAsia="en-US"/>
        </w:rPr>
        <w:t>ocumented feedback is analysed monthly by the board of management (the Board) to ensure all feedback is addressed in a timely manner.</w:t>
      </w:r>
      <w:r w:rsidR="00486F0D">
        <w:rPr>
          <w:rFonts w:eastAsiaTheme="minorHAnsi"/>
          <w:color w:val="auto"/>
          <w:szCs w:val="22"/>
          <w:lang w:eastAsia="en-US"/>
        </w:rPr>
        <w:t xml:space="preserve"> </w:t>
      </w:r>
      <w:r w:rsidR="00486F0D" w:rsidRPr="00865DBC">
        <w:rPr>
          <w:rFonts w:eastAsiaTheme="minorHAnsi"/>
          <w:color w:val="auto"/>
          <w:szCs w:val="22"/>
          <w:lang w:eastAsia="en-US"/>
        </w:rPr>
        <w:t>Meeting minutes reflect</w:t>
      </w:r>
      <w:r w:rsidR="00486F0D">
        <w:rPr>
          <w:rFonts w:eastAsiaTheme="minorHAnsi"/>
          <w:color w:val="auto"/>
          <w:szCs w:val="22"/>
          <w:lang w:eastAsia="en-US"/>
        </w:rPr>
        <w:t>ed</w:t>
      </w:r>
      <w:r w:rsidR="00486F0D" w:rsidRPr="00865DBC">
        <w:rPr>
          <w:rFonts w:eastAsiaTheme="minorHAnsi"/>
          <w:color w:val="auto"/>
          <w:szCs w:val="22"/>
          <w:lang w:eastAsia="en-US"/>
        </w:rPr>
        <w:t xml:space="preserve"> comments and complaints are discussed and where trends are identified</w:t>
      </w:r>
      <w:r w:rsidR="00486F0D">
        <w:rPr>
          <w:rFonts w:eastAsiaTheme="minorHAnsi"/>
          <w:color w:val="auto"/>
          <w:szCs w:val="22"/>
          <w:lang w:eastAsia="en-US"/>
        </w:rPr>
        <w:t>,</w:t>
      </w:r>
      <w:r w:rsidR="00486F0D" w:rsidRPr="00865DBC">
        <w:rPr>
          <w:rFonts w:eastAsiaTheme="minorHAnsi"/>
          <w:color w:val="auto"/>
          <w:szCs w:val="22"/>
          <w:lang w:eastAsia="en-US"/>
        </w:rPr>
        <w:t xml:space="preserve"> actions taken </w:t>
      </w:r>
      <w:r w:rsidR="00486F0D">
        <w:rPr>
          <w:rFonts w:eastAsiaTheme="minorHAnsi"/>
          <w:color w:val="auto"/>
          <w:szCs w:val="22"/>
          <w:lang w:eastAsia="en-US"/>
        </w:rPr>
        <w:t xml:space="preserve">are </w:t>
      </w:r>
      <w:r w:rsidR="00486F0D" w:rsidRPr="00865DBC">
        <w:rPr>
          <w:rFonts w:eastAsiaTheme="minorHAnsi"/>
          <w:color w:val="auto"/>
          <w:szCs w:val="22"/>
          <w:lang w:eastAsia="en-US"/>
        </w:rPr>
        <w:t>discussed</w:t>
      </w:r>
      <w:r w:rsidR="00903458">
        <w:rPr>
          <w:rFonts w:eastAsiaTheme="minorHAnsi"/>
          <w:color w:val="auto"/>
          <w:szCs w:val="22"/>
          <w:lang w:eastAsia="en-US"/>
        </w:rPr>
        <w:t>.</w:t>
      </w:r>
      <w:r w:rsidR="00486F0D" w:rsidRPr="00486F0D">
        <w:rPr>
          <w:rFonts w:eastAsiaTheme="minorHAnsi"/>
          <w:color w:val="auto"/>
          <w:szCs w:val="22"/>
          <w:lang w:eastAsia="en-US"/>
        </w:rPr>
        <w:t xml:space="preserve"> </w:t>
      </w:r>
      <w:r w:rsidRPr="00486F0D">
        <w:rPr>
          <w:rFonts w:eastAsiaTheme="minorHAnsi"/>
          <w:color w:val="auto"/>
          <w:szCs w:val="22"/>
          <w:lang w:eastAsia="en-US"/>
        </w:rPr>
        <w:t>Where appropriate, issues or suggestions are included on the service’s plan for continuous improvement, which is reviewed at site and organisational level.</w:t>
      </w:r>
    </w:p>
    <w:p w14:paraId="74D9CBFD" w14:textId="11E12E5D" w:rsidR="00486F0D" w:rsidRDefault="00486F0D" w:rsidP="00486F0D">
      <w:pPr>
        <w:rPr>
          <w:rFonts w:eastAsiaTheme="minorHAnsi"/>
          <w:color w:val="auto"/>
          <w:szCs w:val="22"/>
          <w:lang w:eastAsia="en-US"/>
        </w:rPr>
      </w:pPr>
      <w:r w:rsidRPr="002948B5">
        <w:rPr>
          <w:rFonts w:eastAsiaTheme="minorHAnsi"/>
          <w:color w:val="auto"/>
          <w:szCs w:val="22"/>
          <w:lang w:eastAsia="en-US"/>
        </w:rPr>
        <w:t>The organisational</w:t>
      </w:r>
      <w:r w:rsidR="00EC0D21">
        <w:rPr>
          <w:rFonts w:eastAsiaTheme="minorHAnsi"/>
          <w:color w:val="auto"/>
          <w:szCs w:val="22"/>
          <w:lang w:eastAsia="en-US"/>
        </w:rPr>
        <w:t xml:space="preserve"> demonstrated it has</w:t>
      </w:r>
      <w:r w:rsidRPr="002948B5">
        <w:rPr>
          <w:rFonts w:eastAsiaTheme="minorHAnsi"/>
          <w:color w:val="auto"/>
          <w:szCs w:val="22"/>
          <w:lang w:eastAsia="en-US"/>
        </w:rPr>
        <w:t xml:space="preserve"> policies and procedures</w:t>
      </w:r>
      <w:r w:rsidR="00EC0D21">
        <w:rPr>
          <w:rFonts w:eastAsiaTheme="minorHAnsi"/>
          <w:color w:val="auto"/>
          <w:szCs w:val="22"/>
          <w:lang w:eastAsia="en-US"/>
        </w:rPr>
        <w:t xml:space="preserve"> in place</w:t>
      </w:r>
      <w:r w:rsidRPr="002948B5">
        <w:rPr>
          <w:rFonts w:eastAsiaTheme="minorHAnsi"/>
          <w:color w:val="auto"/>
          <w:szCs w:val="22"/>
          <w:lang w:eastAsia="en-US"/>
        </w:rPr>
        <w:t xml:space="preserve"> relating to complaints management includ</w:t>
      </w:r>
      <w:r w:rsidR="00EC0D21">
        <w:rPr>
          <w:rFonts w:eastAsiaTheme="minorHAnsi"/>
          <w:color w:val="auto"/>
          <w:szCs w:val="22"/>
          <w:lang w:eastAsia="en-US"/>
        </w:rPr>
        <w:t xml:space="preserve">ing </w:t>
      </w:r>
      <w:r w:rsidR="00A95444">
        <w:rPr>
          <w:rFonts w:eastAsiaTheme="minorHAnsi"/>
          <w:color w:val="auto"/>
          <w:szCs w:val="22"/>
          <w:lang w:eastAsia="en-US"/>
        </w:rPr>
        <w:t>an</w:t>
      </w:r>
      <w:r w:rsidRPr="002948B5">
        <w:rPr>
          <w:rFonts w:eastAsiaTheme="minorHAnsi"/>
          <w:color w:val="auto"/>
          <w:szCs w:val="22"/>
          <w:lang w:eastAsia="en-US"/>
        </w:rPr>
        <w:t xml:space="preserve"> open disclosure framework</w:t>
      </w:r>
      <w:r w:rsidR="00EC0D21">
        <w:rPr>
          <w:rFonts w:eastAsiaTheme="minorHAnsi"/>
          <w:color w:val="auto"/>
          <w:szCs w:val="22"/>
          <w:lang w:eastAsia="en-US"/>
        </w:rPr>
        <w:t>.</w:t>
      </w:r>
    </w:p>
    <w:p w14:paraId="5A4EDA7D" w14:textId="77777777" w:rsidR="00903458" w:rsidRPr="00486F0D" w:rsidRDefault="00903458" w:rsidP="00903458">
      <w:pPr>
        <w:rPr>
          <w:rFonts w:eastAsiaTheme="minorHAnsi"/>
          <w:color w:val="auto"/>
          <w:szCs w:val="22"/>
          <w:lang w:eastAsia="en-US"/>
        </w:rPr>
      </w:pPr>
      <w:r w:rsidRPr="00486F0D">
        <w:rPr>
          <w:rFonts w:eastAsiaTheme="minorHAnsi"/>
          <w:color w:val="auto"/>
          <w:szCs w:val="22"/>
          <w:lang w:eastAsia="en-US"/>
        </w:rPr>
        <w:t>Information on internal and external complaints systems</w:t>
      </w:r>
      <w:r>
        <w:rPr>
          <w:rFonts w:eastAsiaTheme="minorHAnsi"/>
          <w:color w:val="auto"/>
          <w:szCs w:val="22"/>
          <w:lang w:eastAsia="en-US"/>
        </w:rPr>
        <w:t xml:space="preserve"> including advocacy and language services were</w:t>
      </w:r>
      <w:r w:rsidRPr="00486F0D">
        <w:rPr>
          <w:rFonts w:eastAsiaTheme="minorHAnsi"/>
          <w:color w:val="auto"/>
          <w:szCs w:val="22"/>
          <w:lang w:eastAsia="en-US"/>
        </w:rPr>
        <w:t xml:space="preserve"> on display</w:t>
      </w:r>
      <w:r>
        <w:rPr>
          <w:rFonts w:eastAsiaTheme="minorHAnsi"/>
          <w:color w:val="auto"/>
          <w:szCs w:val="22"/>
          <w:lang w:eastAsia="en-US"/>
        </w:rPr>
        <w:t xml:space="preserve"> throughout the service</w:t>
      </w:r>
      <w:r w:rsidRPr="00486F0D">
        <w:rPr>
          <w:rFonts w:eastAsiaTheme="minorHAnsi"/>
          <w:color w:val="auto"/>
          <w:szCs w:val="22"/>
          <w:lang w:eastAsia="en-US"/>
        </w:rPr>
        <w:t xml:space="preserve"> and included in the information pack for consumers entering the service.</w:t>
      </w:r>
    </w:p>
    <w:p w14:paraId="1E20C9B9" w14:textId="3159E5EB" w:rsidR="00903458" w:rsidRPr="00486F0D" w:rsidRDefault="00903458" w:rsidP="00903458">
      <w:pPr>
        <w:rPr>
          <w:rFonts w:eastAsiaTheme="minorHAnsi"/>
          <w:color w:val="auto"/>
          <w:szCs w:val="22"/>
          <w:lang w:eastAsia="en-US"/>
        </w:rPr>
      </w:pPr>
      <w:r w:rsidRPr="00486F0D">
        <w:rPr>
          <w:rFonts w:eastAsiaTheme="minorHAnsi"/>
          <w:color w:val="auto"/>
          <w:szCs w:val="22"/>
          <w:lang w:eastAsia="en-US"/>
        </w:rPr>
        <w:t xml:space="preserve">Feedback forms </w:t>
      </w:r>
      <w:r>
        <w:rPr>
          <w:rFonts w:eastAsiaTheme="minorHAnsi"/>
          <w:color w:val="auto"/>
          <w:szCs w:val="22"/>
          <w:lang w:eastAsia="en-US"/>
        </w:rPr>
        <w:t>were observed to be</w:t>
      </w:r>
      <w:r w:rsidRPr="00486F0D">
        <w:rPr>
          <w:rFonts w:eastAsiaTheme="minorHAnsi"/>
          <w:color w:val="auto"/>
          <w:szCs w:val="22"/>
          <w:lang w:eastAsia="en-US"/>
        </w:rPr>
        <w:t xml:space="preserve"> available at the front reception and nurses’ station</w:t>
      </w:r>
      <w:r w:rsidR="00A95444">
        <w:rPr>
          <w:rFonts w:eastAsiaTheme="minorHAnsi"/>
          <w:color w:val="auto"/>
          <w:szCs w:val="22"/>
          <w:lang w:eastAsia="en-US"/>
        </w:rPr>
        <w:t>. L</w:t>
      </w:r>
      <w:r w:rsidRPr="00486F0D">
        <w:rPr>
          <w:rFonts w:eastAsiaTheme="minorHAnsi"/>
          <w:color w:val="auto"/>
          <w:szCs w:val="22"/>
          <w:lang w:eastAsia="en-US"/>
        </w:rPr>
        <w:t xml:space="preserve">ocked boxes </w:t>
      </w:r>
      <w:r>
        <w:rPr>
          <w:rFonts w:eastAsiaTheme="minorHAnsi"/>
          <w:color w:val="auto"/>
          <w:szCs w:val="22"/>
          <w:lang w:eastAsia="en-US"/>
        </w:rPr>
        <w:t>were</w:t>
      </w:r>
      <w:r w:rsidRPr="00486F0D">
        <w:rPr>
          <w:rFonts w:eastAsiaTheme="minorHAnsi"/>
          <w:color w:val="auto"/>
          <w:szCs w:val="22"/>
          <w:lang w:eastAsia="en-US"/>
        </w:rPr>
        <w:t xml:space="preserve"> available so feedback can be provided anonymously.  </w:t>
      </w:r>
    </w:p>
    <w:p w14:paraId="24B74B13" w14:textId="77777777" w:rsidR="00C5444E" w:rsidRPr="003F2C16" w:rsidRDefault="00C5444E" w:rsidP="00C5444E">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26C7EA07" w14:textId="77777777" w:rsidR="00C5444E" w:rsidRDefault="00C5444E" w:rsidP="00C5444E">
      <w:pPr>
        <w:pStyle w:val="Heading2"/>
      </w:pPr>
      <w:r>
        <w:t>Assessment of Standard 6 Requirements</w:t>
      </w:r>
      <w:r w:rsidRPr="0066387A">
        <w:rPr>
          <w:i/>
          <w:color w:val="0000FF"/>
          <w:sz w:val="24"/>
          <w:szCs w:val="24"/>
        </w:rPr>
        <w:t xml:space="preserve"> </w:t>
      </w:r>
      <w:bookmarkStart w:id="6" w:name="_GoBack"/>
      <w:bookmarkEnd w:id="6"/>
    </w:p>
    <w:p w14:paraId="5E69C504" w14:textId="77777777" w:rsidR="00C5444E" w:rsidRPr="00506F7F" w:rsidRDefault="00C5444E" w:rsidP="00C5444E">
      <w:pPr>
        <w:pStyle w:val="Heading3"/>
      </w:pPr>
      <w:r w:rsidRPr="00506F7F">
        <w:t>Requirement 6(3)(a)</w:t>
      </w:r>
      <w:r>
        <w:tab/>
        <w:t>Compliant</w:t>
      </w:r>
    </w:p>
    <w:p w14:paraId="1AB80651" w14:textId="77777777" w:rsidR="00C5444E" w:rsidRPr="008D114F" w:rsidRDefault="00C5444E" w:rsidP="00C5444E">
      <w:pPr>
        <w:rPr>
          <w:i/>
        </w:rPr>
      </w:pPr>
      <w:r w:rsidRPr="008D114F">
        <w:rPr>
          <w:i/>
        </w:rPr>
        <w:t>Consumers, their family, friends, carers and others are encouraged and supported to provide feedback and make complaints.</w:t>
      </w:r>
    </w:p>
    <w:p w14:paraId="20D71F6E" w14:textId="77777777" w:rsidR="00C5444E" w:rsidRPr="00506F7F" w:rsidRDefault="00C5444E" w:rsidP="00C5444E">
      <w:pPr>
        <w:pStyle w:val="Heading3"/>
      </w:pPr>
      <w:r w:rsidRPr="00506F7F">
        <w:t>Requirement 6(3)(b)</w:t>
      </w:r>
      <w:r>
        <w:tab/>
        <w:t>Compliant</w:t>
      </w:r>
    </w:p>
    <w:p w14:paraId="77DD75CE" w14:textId="77777777" w:rsidR="00C5444E" w:rsidRPr="00F23D63" w:rsidRDefault="00C5444E" w:rsidP="00C5444E">
      <w:pPr>
        <w:rPr>
          <w:i/>
        </w:rPr>
      </w:pPr>
      <w:r w:rsidRPr="008D114F">
        <w:rPr>
          <w:i/>
        </w:rPr>
        <w:t>Consumers are made aware of and have access to advocates, language services and other methods for raising and resolving complaints.</w:t>
      </w:r>
    </w:p>
    <w:p w14:paraId="05FD5E8B" w14:textId="77777777" w:rsidR="00C5444E" w:rsidRPr="00D435F8" w:rsidRDefault="00C5444E" w:rsidP="00C5444E">
      <w:pPr>
        <w:pStyle w:val="Heading3"/>
      </w:pPr>
      <w:r w:rsidRPr="00D435F8">
        <w:t>Requirement 6(3)(c)</w:t>
      </w:r>
      <w:r>
        <w:tab/>
        <w:t>Compliant</w:t>
      </w:r>
    </w:p>
    <w:p w14:paraId="6420B3F7" w14:textId="77777777" w:rsidR="00C5444E" w:rsidRPr="008D114F" w:rsidRDefault="00C5444E" w:rsidP="00C5444E">
      <w:pPr>
        <w:rPr>
          <w:i/>
        </w:rPr>
      </w:pPr>
      <w:r w:rsidRPr="008D114F">
        <w:rPr>
          <w:i/>
        </w:rPr>
        <w:t>Appropriate action is taken in response to complaints and an open disclosure process is used when things go wrong.</w:t>
      </w:r>
    </w:p>
    <w:p w14:paraId="55A4F0C8" w14:textId="77777777" w:rsidR="00C5444E" w:rsidRPr="00D435F8" w:rsidRDefault="00C5444E" w:rsidP="00C5444E">
      <w:pPr>
        <w:pStyle w:val="Heading3"/>
      </w:pPr>
      <w:r w:rsidRPr="00D435F8">
        <w:t>Requirement 6(3)(d)</w:t>
      </w:r>
      <w:r>
        <w:tab/>
        <w:t>Compliant</w:t>
      </w:r>
    </w:p>
    <w:p w14:paraId="7963F384" w14:textId="33B611A2" w:rsidR="002327F6" w:rsidRPr="001B3DE8" w:rsidRDefault="00C5444E" w:rsidP="00C5444E">
      <w:r w:rsidRPr="008D114F">
        <w:rPr>
          <w:i/>
        </w:rPr>
        <w:t>Feedback and complaints are reviewed and used to improve the quality of care and services.</w:t>
      </w:r>
    </w:p>
    <w:p w14:paraId="7963F385" w14:textId="77777777" w:rsidR="002327F6" w:rsidRDefault="002327F6" w:rsidP="002327F6">
      <w:pPr>
        <w:sectPr w:rsidR="002327F6" w:rsidSect="002327F6">
          <w:type w:val="continuous"/>
          <w:pgSz w:w="11906" w:h="16838"/>
          <w:pgMar w:top="1701" w:right="1418" w:bottom="1418" w:left="1418" w:header="709" w:footer="397" w:gutter="0"/>
          <w:cols w:space="708"/>
          <w:titlePg/>
          <w:docGrid w:linePitch="360"/>
        </w:sectPr>
      </w:pPr>
    </w:p>
    <w:p w14:paraId="7963F386" w14:textId="368230B4" w:rsidR="002327F6" w:rsidRDefault="00ED4D2F" w:rsidP="002327F6">
      <w:pPr>
        <w:pStyle w:val="Heading1"/>
        <w:tabs>
          <w:tab w:val="right" w:pos="9070"/>
        </w:tabs>
        <w:spacing w:before="560" w:after="640"/>
        <w:rPr>
          <w:color w:val="FFFFFF" w:themeColor="background1"/>
          <w:sz w:val="36"/>
        </w:rPr>
        <w:sectPr w:rsidR="002327F6" w:rsidSect="002327F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963F3DF" wp14:editId="7963F3E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357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CE2B43" w:rsidRPr="00EB1D71">
        <w:rPr>
          <w:color w:val="FFFFFF" w:themeColor="background1"/>
          <w:sz w:val="36"/>
        </w:rPr>
        <w:t xml:space="preserve"> </w:t>
      </w:r>
      <w:r w:rsidRPr="00EB1D71">
        <w:rPr>
          <w:color w:val="FFFFFF" w:themeColor="background1"/>
          <w:sz w:val="36"/>
        </w:rPr>
        <w:br/>
        <w:t>Human resources</w:t>
      </w:r>
    </w:p>
    <w:p w14:paraId="7963F387" w14:textId="77777777" w:rsidR="002327F6" w:rsidRPr="000E654D" w:rsidRDefault="00ED4D2F" w:rsidP="002327F6">
      <w:pPr>
        <w:pStyle w:val="Heading3"/>
        <w:shd w:val="clear" w:color="auto" w:fill="F2F2F2" w:themeFill="background1" w:themeFillShade="F2"/>
      </w:pPr>
      <w:r w:rsidRPr="000E654D">
        <w:t>Consumer outcome:</w:t>
      </w:r>
    </w:p>
    <w:p w14:paraId="7963F388" w14:textId="77777777" w:rsidR="002327F6" w:rsidRDefault="00ED4D2F" w:rsidP="002327F6">
      <w:pPr>
        <w:numPr>
          <w:ilvl w:val="0"/>
          <w:numId w:val="7"/>
        </w:numPr>
        <w:shd w:val="clear" w:color="auto" w:fill="F2F2F2" w:themeFill="background1" w:themeFillShade="F2"/>
      </w:pPr>
      <w:r>
        <w:t>I get quality care and services when I need them from people who are knowledgeable, capable and caring.</w:t>
      </w:r>
    </w:p>
    <w:p w14:paraId="7963F389" w14:textId="77777777" w:rsidR="002327F6" w:rsidRDefault="00ED4D2F" w:rsidP="002327F6">
      <w:pPr>
        <w:pStyle w:val="Heading3"/>
        <w:shd w:val="clear" w:color="auto" w:fill="F2F2F2" w:themeFill="background1" w:themeFillShade="F2"/>
      </w:pPr>
      <w:r>
        <w:t>Organisation statement:</w:t>
      </w:r>
    </w:p>
    <w:p w14:paraId="7963F38A" w14:textId="77777777" w:rsidR="002327F6" w:rsidRDefault="00ED4D2F" w:rsidP="002327F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0FC893C" w14:textId="77777777" w:rsidR="00222983" w:rsidRDefault="00222983" w:rsidP="00222983">
      <w:pPr>
        <w:pStyle w:val="Heading2"/>
      </w:pPr>
      <w:r>
        <w:t>Assessment of Standard 7</w:t>
      </w:r>
    </w:p>
    <w:p w14:paraId="65059483" w14:textId="77777777" w:rsidR="00C93C1D" w:rsidRPr="00163FEE" w:rsidRDefault="00C93C1D" w:rsidP="00C93C1D">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851DCC6" w14:textId="7DF28212" w:rsidR="00C93C1D" w:rsidRPr="00EC0D21" w:rsidRDefault="00C93C1D" w:rsidP="00C93C1D">
      <w:pPr>
        <w:rPr>
          <w:rFonts w:eastAsia="Calibri"/>
          <w:color w:val="000000" w:themeColor="text1"/>
          <w:lang w:eastAsia="en-US"/>
        </w:rPr>
      </w:pPr>
      <w:r w:rsidRPr="00215AFB">
        <w:rPr>
          <w:rFonts w:eastAsia="Calibri"/>
          <w:color w:val="000000" w:themeColor="text1"/>
          <w:lang w:eastAsia="en-US"/>
        </w:rPr>
        <w:t>Overall</w:t>
      </w:r>
      <w:r>
        <w:rPr>
          <w:rFonts w:eastAsia="Calibri"/>
          <w:color w:val="000000" w:themeColor="text1"/>
          <w:lang w:eastAsia="en-US"/>
        </w:rPr>
        <w:t>,</w:t>
      </w:r>
      <w:r w:rsidRPr="00215AFB">
        <w:rPr>
          <w:rFonts w:eastAsia="Calibri"/>
          <w:color w:val="000000" w:themeColor="text1"/>
          <w:lang w:eastAsia="en-US"/>
        </w:rPr>
        <w:t xml:space="preserve"> consumers </w:t>
      </w:r>
      <w:r>
        <w:rPr>
          <w:rFonts w:eastAsia="Calibri"/>
          <w:color w:val="000000" w:themeColor="text1"/>
          <w:lang w:eastAsia="en-US"/>
        </w:rPr>
        <w:t xml:space="preserve">and representatives </w:t>
      </w:r>
      <w:r w:rsidRPr="00215AFB">
        <w:rPr>
          <w:rFonts w:eastAsia="Calibri"/>
          <w:color w:val="000000" w:themeColor="text1"/>
          <w:lang w:eastAsia="en-US"/>
        </w:rPr>
        <w:t>considered that they get quality care and services when they need them and from people who are knowledgeable, capable and caring.</w:t>
      </w:r>
      <w:r w:rsidR="00EC0D21">
        <w:rPr>
          <w:rFonts w:eastAsia="Calibri"/>
          <w:color w:val="000000" w:themeColor="text1"/>
          <w:lang w:eastAsia="en-US"/>
        </w:rPr>
        <w:t xml:space="preserve"> </w:t>
      </w:r>
      <w:r w:rsidRPr="00163FEE">
        <w:rPr>
          <w:rFonts w:eastAsia="Calibri"/>
          <w:lang w:eastAsia="en-US"/>
        </w:rPr>
        <w:t>For example:</w:t>
      </w:r>
    </w:p>
    <w:p w14:paraId="678F6E65" w14:textId="77777777" w:rsidR="00C93C1D" w:rsidRPr="00215AFB" w:rsidRDefault="00C93C1D" w:rsidP="00C93C1D">
      <w:pPr>
        <w:pStyle w:val="ListBullet"/>
        <w:rPr>
          <w:color w:val="000000" w:themeColor="text1"/>
        </w:rPr>
      </w:pPr>
      <w:r w:rsidRPr="00215AFB">
        <w:rPr>
          <w:color w:val="000000" w:themeColor="text1"/>
        </w:rPr>
        <w:t xml:space="preserve">Consumers </w:t>
      </w:r>
      <w:r>
        <w:rPr>
          <w:color w:val="000000" w:themeColor="text1"/>
        </w:rPr>
        <w:t xml:space="preserve">and representatives </w:t>
      </w:r>
      <w:r w:rsidRPr="00215AFB">
        <w:rPr>
          <w:color w:val="000000" w:themeColor="text1"/>
        </w:rPr>
        <w:t>confirmed that staff are kind, caring, respectful and gentle when providing care.</w:t>
      </w:r>
    </w:p>
    <w:p w14:paraId="048B0A10" w14:textId="12BE9499" w:rsidR="00C93C1D" w:rsidRDefault="00C93C1D" w:rsidP="00C93C1D">
      <w:pPr>
        <w:pStyle w:val="ListBullet"/>
        <w:rPr>
          <w:color w:val="000000" w:themeColor="text1"/>
        </w:rPr>
      </w:pPr>
      <w:r w:rsidRPr="00215AFB">
        <w:rPr>
          <w:color w:val="000000" w:themeColor="text1"/>
        </w:rPr>
        <w:t xml:space="preserve">Consumers </w:t>
      </w:r>
      <w:r>
        <w:rPr>
          <w:color w:val="000000" w:themeColor="text1"/>
        </w:rPr>
        <w:t xml:space="preserve">and representatives </w:t>
      </w:r>
      <w:r w:rsidRPr="00215AFB">
        <w:rPr>
          <w:color w:val="000000" w:themeColor="text1"/>
        </w:rPr>
        <w:t xml:space="preserve">described how staff know what they are doing in relation to their personal care needs and did not describe any areas where they feel staff require further training. </w:t>
      </w:r>
    </w:p>
    <w:p w14:paraId="34575BC5" w14:textId="06F49724" w:rsidR="002B4009" w:rsidRPr="00215AFB" w:rsidRDefault="002B4009" w:rsidP="00C93C1D">
      <w:pPr>
        <w:pStyle w:val="ListBullet"/>
        <w:rPr>
          <w:color w:val="000000" w:themeColor="text1"/>
        </w:rPr>
      </w:pPr>
      <w:r>
        <w:rPr>
          <w:rFonts w:eastAsia="Calibri"/>
          <w:color w:val="000000" w:themeColor="text1"/>
        </w:rPr>
        <w:t>Representatives said staff are knowledgeable in dementia and they are satisfied with the competency of staff in providing dementia-sensitive care to consumers</w:t>
      </w:r>
      <w:r w:rsidR="00903458">
        <w:rPr>
          <w:rFonts w:eastAsia="Calibri"/>
          <w:color w:val="000000" w:themeColor="text1"/>
        </w:rPr>
        <w:t>.</w:t>
      </w:r>
    </w:p>
    <w:p w14:paraId="650DB478" w14:textId="1370FB33" w:rsidR="00C93C1D" w:rsidRDefault="00EC0D21" w:rsidP="00C93C1D">
      <w:pPr>
        <w:pStyle w:val="ListBullet"/>
        <w:rPr>
          <w:color w:val="000000" w:themeColor="text1"/>
        </w:rPr>
      </w:pPr>
      <w:r>
        <w:rPr>
          <w:color w:val="000000" w:themeColor="text1"/>
        </w:rPr>
        <w:t>R</w:t>
      </w:r>
      <w:r w:rsidR="00C93C1D">
        <w:rPr>
          <w:color w:val="000000" w:themeColor="text1"/>
        </w:rPr>
        <w:t xml:space="preserve">epresentatives </w:t>
      </w:r>
      <w:r w:rsidR="00C93C1D" w:rsidRPr="00215AFB">
        <w:rPr>
          <w:color w:val="000000" w:themeColor="text1"/>
        </w:rPr>
        <w:t>confirmed the</w:t>
      </w:r>
      <w:r>
        <w:rPr>
          <w:color w:val="000000" w:themeColor="text1"/>
        </w:rPr>
        <w:t>y felt there</w:t>
      </w:r>
      <w:r w:rsidR="00C93C1D" w:rsidRPr="00215AFB">
        <w:rPr>
          <w:color w:val="000000" w:themeColor="text1"/>
        </w:rPr>
        <w:t xml:space="preserve"> are adequate staff levels throughout the service.</w:t>
      </w:r>
    </w:p>
    <w:p w14:paraId="23B3F00D" w14:textId="3C4D4E8A" w:rsidR="005A0FF8" w:rsidRPr="005A0FF8" w:rsidRDefault="00EC0D21" w:rsidP="005A0FF8">
      <w:pPr>
        <w:pStyle w:val="ListBullet"/>
        <w:numPr>
          <w:ilvl w:val="0"/>
          <w:numId w:val="0"/>
        </w:numPr>
        <w:rPr>
          <w:color w:val="000000" w:themeColor="text1"/>
          <w:lang w:val="en-US"/>
        </w:rPr>
      </w:pPr>
      <w:r w:rsidRPr="00215AFB">
        <w:rPr>
          <w:color w:val="000000" w:themeColor="text1"/>
        </w:rPr>
        <w:t>Management described how</w:t>
      </w:r>
      <w:r w:rsidRPr="00215AFB">
        <w:rPr>
          <w:color w:val="000000" w:themeColor="text1"/>
          <w:lang w:val="en-US"/>
        </w:rPr>
        <w:t xml:space="preserve"> </w:t>
      </w:r>
      <w:r>
        <w:rPr>
          <w:color w:val="000000" w:themeColor="text1"/>
          <w:lang w:val="en-US"/>
        </w:rPr>
        <w:t xml:space="preserve">the </w:t>
      </w:r>
      <w:r w:rsidRPr="00215AFB">
        <w:rPr>
          <w:color w:val="000000" w:themeColor="text1"/>
          <w:lang w:val="en-US"/>
        </w:rPr>
        <w:t xml:space="preserve">roster is </w:t>
      </w:r>
      <w:r>
        <w:rPr>
          <w:color w:val="000000" w:themeColor="text1"/>
          <w:lang w:val="en-US"/>
        </w:rPr>
        <w:t xml:space="preserve">regularly </w:t>
      </w:r>
      <w:r w:rsidRPr="00215AFB">
        <w:rPr>
          <w:color w:val="000000" w:themeColor="text1"/>
          <w:lang w:val="en-US"/>
        </w:rPr>
        <w:t>reviewed by management and administration staff to ensure it meets the care requirements of consumers.</w:t>
      </w:r>
      <w:r>
        <w:rPr>
          <w:color w:val="000000" w:themeColor="text1"/>
          <w:lang w:val="en-US"/>
        </w:rPr>
        <w:t xml:space="preserve"> Staff said </w:t>
      </w:r>
      <w:r w:rsidR="00903458">
        <w:rPr>
          <w:color w:val="000000" w:themeColor="text1"/>
          <w:lang w:val="en-US"/>
        </w:rPr>
        <w:t>most</w:t>
      </w:r>
      <w:r>
        <w:rPr>
          <w:color w:val="000000" w:themeColor="text1"/>
          <w:lang w:val="en-US"/>
        </w:rPr>
        <w:t xml:space="preserve"> unplanned leave is filled and</w:t>
      </w:r>
      <w:r w:rsidR="00903458">
        <w:rPr>
          <w:color w:val="000000" w:themeColor="text1"/>
          <w:lang w:val="en-US"/>
        </w:rPr>
        <w:t xml:space="preserve"> they</w:t>
      </w:r>
      <w:r>
        <w:rPr>
          <w:color w:val="000000" w:themeColor="text1"/>
          <w:lang w:val="en-US"/>
        </w:rPr>
        <w:t xml:space="preserve"> can complete their tasks as required.</w:t>
      </w:r>
      <w:r w:rsidR="005A0FF8">
        <w:rPr>
          <w:color w:val="000000" w:themeColor="text1"/>
          <w:lang w:val="en-US"/>
        </w:rPr>
        <w:t xml:space="preserve"> </w:t>
      </w:r>
      <w:r w:rsidR="005A0FF8">
        <w:rPr>
          <w:rFonts w:eastAsia="Calibri"/>
        </w:rPr>
        <w:t xml:space="preserve">Roster </w:t>
      </w:r>
      <w:r w:rsidR="005A0FF8">
        <w:rPr>
          <w:rFonts w:eastAsia="Calibri"/>
        </w:rPr>
        <w:lastRenderedPageBreak/>
        <w:t xml:space="preserve">documentation demonstrated shifts </w:t>
      </w:r>
      <w:r w:rsidR="00903458">
        <w:rPr>
          <w:rFonts w:eastAsia="Calibri"/>
        </w:rPr>
        <w:t>were</w:t>
      </w:r>
      <w:r w:rsidR="005A0FF8">
        <w:rPr>
          <w:rFonts w:eastAsia="Calibri"/>
        </w:rPr>
        <w:t xml:space="preserve"> filled.</w:t>
      </w:r>
      <w:r w:rsidR="002B4009">
        <w:rPr>
          <w:rFonts w:eastAsia="Calibri"/>
        </w:rPr>
        <w:t xml:space="preserve"> </w:t>
      </w:r>
      <w:r w:rsidR="002B4009">
        <w:rPr>
          <w:rFonts w:eastAsia="Calibri"/>
          <w:color w:val="000000" w:themeColor="text1"/>
        </w:rPr>
        <w:t>Call bell and</w:t>
      </w:r>
      <w:r w:rsidR="002B4009" w:rsidRPr="008B2B07">
        <w:rPr>
          <w:rFonts w:eastAsia="Calibri"/>
          <w:color w:val="000000" w:themeColor="text1"/>
        </w:rPr>
        <w:t xml:space="preserve"> sensor mat response </w:t>
      </w:r>
      <w:r w:rsidR="002B4009">
        <w:rPr>
          <w:rFonts w:eastAsia="Calibri"/>
          <w:color w:val="000000" w:themeColor="text1"/>
        </w:rPr>
        <w:t>times</w:t>
      </w:r>
      <w:r w:rsidR="002B4009" w:rsidRPr="008B2B07">
        <w:rPr>
          <w:rFonts w:eastAsia="Calibri"/>
          <w:color w:val="000000" w:themeColor="text1"/>
        </w:rPr>
        <w:t xml:space="preserve"> identified call bells are responded to in a timely manner.</w:t>
      </w:r>
    </w:p>
    <w:p w14:paraId="4480FE98" w14:textId="50C002FE" w:rsidR="005A0FF8" w:rsidRPr="00215AFB" w:rsidRDefault="002B4009" w:rsidP="00EC0D21">
      <w:pPr>
        <w:pStyle w:val="ListBullet"/>
        <w:numPr>
          <w:ilvl w:val="0"/>
          <w:numId w:val="0"/>
        </w:numPr>
        <w:rPr>
          <w:color w:val="000000" w:themeColor="text1"/>
        </w:rPr>
      </w:pPr>
      <w:r w:rsidRPr="00215AFB">
        <w:rPr>
          <w:rFonts w:eastAsia="Calibri"/>
          <w:color w:val="000000" w:themeColor="text1"/>
        </w:rPr>
        <w:t xml:space="preserve">Staff expressed satisfaction with </w:t>
      </w:r>
      <w:r>
        <w:rPr>
          <w:rFonts w:eastAsia="Calibri"/>
          <w:color w:val="000000" w:themeColor="text1"/>
        </w:rPr>
        <w:t xml:space="preserve">the </w:t>
      </w:r>
      <w:r w:rsidRPr="00215AFB">
        <w:rPr>
          <w:rFonts w:eastAsia="Calibri"/>
          <w:color w:val="000000" w:themeColor="text1"/>
        </w:rPr>
        <w:t>education they receive</w:t>
      </w:r>
      <w:r>
        <w:rPr>
          <w:rFonts w:eastAsia="Calibri"/>
          <w:color w:val="000000" w:themeColor="text1"/>
        </w:rPr>
        <w:t xml:space="preserve">. </w:t>
      </w:r>
      <w:r w:rsidRPr="00215AFB">
        <w:rPr>
          <w:color w:val="000000" w:themeColor="text1"/>
        </w:rPr>
        <w:t>Management described how training needs are identified through performance appraisals, feedback and observations</w:t>
      </w:r>
      <w:r>
        <w:rPr>
          <w:color w:val="000000" w:themeColor="text1"/>
        </w:rPr>
        <w:t>.</w:t>
      </w:r>
    </w:p>
    <w:p w14:paraId="59D14352" w14:textId="7CCADCFF" w:rsidR="00C93C1D" w:rsidRDefault="00C93C1D" w:rsidP="00EC0D21">
      <w:pPr>
        <w:pStyle w:val="ListBullet"/>
        <w:numPr>
          <w:ilvl w:val="0"/>
          <w:numId w:val="0"/>
        </w:numPr>
        <w:rPr>
          <w:iCs/>
        </w:rPr>
      </w:pPr>
      <w:r w:rsidRPr="00D26FDD">
        <w:rPr>
          <w:iCs/>
        </w:rPr>
        <w:t>The service</w:t>
      </w:r>
      <w:r w:rsidR="00EC0D21">
        <w:rPr>
          <w:iCs/>
        </w:rPr>
        <w:t xml:space="preserve"> demonstrated it </w:t>
      </w:r>
      <w:r w:rsidRPr="00D26FDD">
        <w:rPr>
          <w:iCs/>
        </w:rPr>
        <w:t>has recruitment processes</w:t>
      </w:r>
      <w:r w:rsidR="00EC0D21">
        <w:rPr>
          <w:iCs/>
        </w:rPr>
        <w:t xml:space="preserve"> in place</w:t>
      </w:r>
      <w:r w:rsidRPr="00D26FDD">
        <w:rPr>
          <w:iCs/>
        </w:rPr>
        <w:t xml:space="preserve"> to ensure quality and experienced staff have the qualifications, skills, and knowledge to successfully complete their </w:t>
      </w:r>
      <w:r>
        <w:rPr>
          <w:iCs/>
        </w:rPr>
        <w:t>roles</w:t>
      </w:r>
      <w:r w:rsidRPr="00D26FDD">
        <w:rPr>
          <w:iCs/>
        </w:rPr>
        <w:t>. The service</w:t>
      </w:r>
      <w:r w:rsidR="00EC0D21">
        <w:rPr>
          <w:iCs/>
        </w:rPr>
        <w:t xml:space="preserve"> demonstrated it</w:t>
      </w:r>
      <w:r w:rsidRPr="00D26FDD">
        <w:rPr>
          <w:iCs/>
        </w:rPr>
        <w:t xml:space="preserve"> monitors and reviews staff performance.</w:t>
      </w:r>
      <w:r w:rsidR="002B4009">
        <w:rPr>
          <w:iCs/>
        </w:rPr>
        <w:t xml:space="preserve"> </w:t>
      </w:r>
      <w:r w:rsidR="002B4009" w:rsidRPr="00215AFB">
        <w:rPr>
          <w:rFonts w:eastAsia="Calibri"/>
          <w:color w:val="000000" w:themeColor="text1"/>
        </w:rPr>
        <w:t>The service has a staff performance framework in place and human resource staff who process and manage areas of performance</w:t>
      </w:r>
    </w:p>
    <w:p w14:paraId="76834FF1" w14:textId="072EB4BE" w:rsidR="002B4009" w:rsidRPr="00D26FDD" w:rsidRDefault="002B4009" w:rsidP="002B4009">
      <w:pPr>
        <w:pStyle w:val="ListBullet"/>
        <w:numPr>
          <w:ilvl w:val="0"/>
          <w:numId w:val="0"/>
        </w:numPr>
        <w:rPr>
          <w:iCs/>
        </w:rPr>
      </w:pPr>
      <w:bookmarkStart w:id="7" w:name="_Hlk63323924"/>
      <w:r w:rsidRPr="00D26FDD">
        <w:rPr>
          <w:iCs/>
        </w:rPr>
        <w:t>The Assessment Team observed staff interacting with consumers in kind, caring and respectful ways</w:t>
      </w:r>
      <w:r w:rsidR="00903458">
        <w:rPr>
          <w:iCs/>
        </w:rPr>
        <w:t xml:space="preserve">, </w:t>
      </w:r>
      <w:r w:rsidRPr="00D26FDD">
        <w:rPr>
          <w:iCs/>
        </w:rPr>
        <w:t>being responsive to needs and taking time to listen to consumers.</w:t>
      </w:r>
    </w:p>
    <w:p w14:paraId="177D5AAF" w14:textId="77777777" w:rsidR="00222983" w:rsidRPr="003F2C16" w:rsidRDefault="00222983" w:rsidP="00222983">
      <w:pPr>
        <w:rPr>
          <w:rFonts w:eastAsia="Calibri"/>
          <w:color w:val="auto"/>
        </w:rPr>
      </w:pPr>
      <w:r w:rsidRPr="003F2C16">
        <w:rPr>
          <w:rFonts w:eastAsiaTheme="minorHAnsi"/>
          <w:color w:val="auto"/>
        </w:rPr>
        <w:t>The Quality Standard is assessed as Compliant as five of the five specific requirements have been assessed as Compliant.</w:t>
      </w:r>
    </w:p>
    <w:bookmarkEnd w:id="7"/>
    <w:p w14:paraId="3F0CB4EE" w14:textId="77777777" w:rsidR="00222983" w:rsidRDefault="00222983" w:rsidP="00222983">
      <w:pPr>
        <w:pStyle w:val="Heading2"/>
      </w:pPr>
      <w:r>
        <w:t>Assessment of Standard 7 Requirements</w:t>
      </w:r>
      <w:r w:rsidRPr="0066387A">
        <w:rPr>
          <w:i/>
          <w:color w:val="0000FF"/>
          <w:sz w:val="24"/>
          <w:szCs w:val="24"/>
        </w:rPr>
        <w:t xml:space="preserve"> </w:t>
      </w:r>
    </w:p>
    <w:p w14:paraId="6585E1A1" w14:textId="77777777" w:rsidR="00222983" w:rsidRPr="00506F7F" w:rsidRDefault="00222983" w:rsidP="00222983">
      <w:pPr>
        <w:pStyle w:val="Heading3"/>
      </w:pPr>
      <w:r w:rsidRPr="00506F7F">
        <w:t>Requirement 7(3)(a)</w:t>
      </w:r>
      <w:r>
        <w:tab/>
        <w:t>Compliant</w:t>
      </w:r>
    </w:p>
    <w:p w14:paraId="5C2DCF27" w14:textId="77777777" w:rsidR="00222983" w:rsidRPr="008D114F" w:rsidRDefault="00222983" w:rsidP="00222983">
      <w:pPr>
        <w:rPr>
          <w:i/>
        </w:rPr>
      </w:pPr>
      <w:r w:rsidRPr="008D114F">
        <w:rPr>
          <w:i/>
        </w:rPr>
        <w:t>The workforce is planned to enable, and the number and mix of members of the workforce deployed enables, the delivery and management of safe and quality care and services.</w:t>
      </w:r>
    </w:p>
    <w:p w14:paraId="6470FA0F" w14:textId="77777777" w:rsidR="00222983" w:rsidRPr="00506F7F" w:rsidRDefault="00222983" w:rsidP="00222983">
      <w:pPr>
        <w:pStyle w:val="Heading3"/>
      </w:pPr>
      <w:r w:rsidRPr="00506F7F">
        <w:t>Requirement 7(3)(b)</w:t>
      </w:r>
      <w:r>
        <w:tab/>
        <w:t>Compliant</w:t>
      </w:r>
    </w:p>
    <w:p w14:paraId="5D360B0E" w14:textId="77777777" w:rsidR="00222983" w:rsidRPr="008D114F" w:rsidRDefault="00222983" w:rsidP="00222983">
      <w:pPr>
        <w:rPr>
          <w:i/>
        </w:rPr>
      </w:pPr>
      <w:r w:rsidRPr="008D114F">
        <w:rPr>
          <w:i/>
        </w:rPr>
        <w:t>Workforce interactions with consumers are kind, caring and respectful of each consumer’s identity, culture and diversity.</w:t>
      </w:r>
    </w:p>
    <w:p w14:paraId="7D5310B8" w14:textId="77777777" w:rsidR="00222983" w:rsidRPr="00095CD4" w:rsidRDefault="00222983" w:rsidP="00222983">
      <w:pPr>
        <w:pStyle w:val="Heading3"/>
      </w:pPr>
      <w:r w:rsidRPr="00095CD4">
        <w:t>Requirement 7(3)(c)</w:t>
      </w:r>
      <w:r>
        <w:tab/>
        <w:t>Compliant</w:t>
      </w:r>
    </w:p>
    <w:p w14:paraId="76B54D9D" w14:textId="77777777" w:rsidR="00222983" w:rsidRPr="008D114F" w:rsidRDefault="00222983" w:rsidP="00222983">
      <w:pPr>
        <w:rPr>
          <w:i/>
        </w:rPr>
      </w:pPr>
      <w:r w:rsidRPr="008D114F">
        <w:rPr>
          <w:i/>
        </w:rPr>
        <w:t>The workforce is competent and the members of the workforce have the qualifications and knowledge to effectively perform their roles.</w:t>
      </w:r>
    </w:p>
    <w:p w14:paraId="246F7A18" w14:textId="77777777" w:rsidR="00222983" w:rsidRPr="00095CD4" w:rsidRDefault="00222983" w:rsidP="00222983">
      <w:pPr>
        <w:pStyle w:val="Heading3"/>
      </w:pPr>
      <w:r w:rsidRPr="00095CD4">
        <w:t>Requirement 7(3)(d)</w:t>
      </w:r>
      <w:r>
        <w:tab/>
        <w:t>Compliant</w:t>
      </w:r>
    </w:p>
    <w:p w14:paraId="63ABC083" w14:textId="77777777" w:rsidR="00222983" w:rsidRPr="008D114F" w:rsidRDefault="00222983" w:rsidP="00222983">
      <w:pPr>
        <w:rPr>
          <w:i/>
        </w:rPr>
      </w:pPr>
      <w:r w:rsidRPr="008D114F">
        <w:rPr>
          <w:i/>
        </w:rPr>
        <w:t>The workforce is recruited, trained, equipped and supported to deliver the outcomes required by these standards.</w:t>
      </w:r>
    </w:p>
    <w:p w14:paraId="4F053A9B" w14:textId="77777777" w:rsidR="00222983" w:rsidRPr="00095CD4" w:rsidRDefault="00222983" w:rsidP="00222983">
      <w:pPr>
        <w:pStyle w:val="Heading3"/>
      </w:pPr>
      <w:r w:rsidRPr="00095CD4">
        <w:t>Requirement 7(3)(e)</w:t>
      </w:r>
      <w:r>
        <w:tab/>
        <w:t>Compliant</w:t>
      </w:r>
    </w:p>
    <w:p w14:paraId="7963F39C" w14:textId="6A59D484" w:rsidR="002327F6" w:rsidRPr="008D114F" w:rsidRDefault="00222983" w:rsidP="00222983">
      <w:pPr>
        <w:rPr>
          <w:i/>
        </w:rPr>
      </w:pPr>
      <w:r w:rsidRPr="008D114F">
        <w:rPr>
          <w:i/>
        </w:rPr>
        <w:t>Regular assessment, monitoring and review of the performance of each member of the workforce is undertaken</w:t>
      </w:r>
      <w:r w:rsidR="00ED4D2F" w:rsidRPr="008D114F">
        <w:rPr>
          <w:i/>
        </w:rPr>
        <w:t>.</w:t>
      </w:r>
    </w:p>
    <w:p w14:paraId="7963F39E" w14:textId="77777777" w:rsidR="002327F6" w:rsidRDefault="002327F6" w:rsidP="002327F6">
      <w:pPr>
        <w:sectPr w:rsidR="002327F6" w:rsidSect="002327F6">
          <w:type w:val="continuous"/>
          <w:pgSz w:w="11906" w:h="16838"/>
          <w:pgMar w:top="1701" w:right="1418" w:bottom="1418" w:left="1418" w:header="709" w:footer="397" w:gutter="0"/>
          <w:cols w:space="708"/>
          <w:titlePg/>
          <w:docGrid w:linePitch="360"/>
        </w:sectPr>
      </w:pPr>
    </w:p>
    <w:p w14:paraId="7963F39F" w14:textId="0B930BF7" w:rsidR="002327F6" w:rsidRDefault="00ED4D2F" w:rsidP="002327F6">
      <w:pPr>
        <w:pStyle w:val="Heading1"/>
        <w:tabs>
          <w:tab w:val="right" w:pos="9070"/>
        </w:tabs>
        <w:spacing w:before="560" w:after="640"/>
        <w:rPr>
          <w:color w:val="FFFFFF" w:themeColor="background1"/>
          <w:sz w:val="36"/>
        </w:rPr>
        <w:sectPr w:rsidR="002327F6" w:rsidSect="002327F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963F3E1" wp14:editId="7963F3E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9912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CE2B43" w:rsidRPr="00EB1D71">
        <w:rPr>
          <w:color w:val="FFFFFF" w:themeColor="background1"/>
          <w:sz w:val="36"/>
        </w:rPr>
        <w:t xml:space="preserve"> </w:t>
      </w:r>
      <w:r w:rsidRPr="00EB1D71">
        <w:rPr>
          <w:color w:val="FFFFFF" w:themeColor="background1"/>
          <w:sz w:val="36"/>
        </w:rPr>
        <w:br/>
        <w:t>Organisational governance</w:t>
      </w:r>
    </w:p>
    <w:p w14:paraId="7963F3A0" w14:textId="77777777" w:rsidR="002327F6" w:rsidRPr="00FD1B02" w:rsidRDefault="00ED4D2F" w:rsidP="002327F6">
      <w:pPr>
        <w:pStyle w:val="Heading3"/>
        <w:shd w:val="clear" w:color="auto" w:fill="F2F2F2" w:themeFill="background1" w:themeFillShade="F2"/>
      </w:pPr>
      <w:r w:rsidRPr="008312AC">
        <w:t>Consumer</w:t>
      </w:r>
      <w:r w:rsidRPr="00FD1B02">
        <w:t xml:space="preserve"> outcome:</w:t>
      </w:r>
    </w:p>
    <w:p w14:paraId="7963F3A1" w14:textId="77777777" w:rsidR="002327F6" w:rsidRDefault="00ED4D2F" w:rsidP="002327F6">
      <w:pPr>
        <w:numPr>
          <w:ilvl w:val="0"/>
          <w:numId w:val="8"/>
        </w:numPr>
        <w:shd w:val="clear" w:color="auto" w:fill="F2F2F2" w:themeFill="background1" w:themeFillShade="F2"/>
      </w:pPr>
      <w:r>
        <w:t>I am confident the organisation is well run. I can partner in improving the delivery of care and services.</w:t>
      </w:r>
    </w:p>
    <w:p w14:paraId="7963F3A2" w14:textId="77777777" w:rsidR="002327F6" w:rsidRDefault="00ED4D2F" w:rsidP="002327F6">
      <w:pPr>
        <w:pStyle w:val="Heading3"/>
        <w:shd w:val="clear" w:color="auto" w:fill="F2F2F2" w:themeFill="background1" w:themeFillShade="F2"/>
      </w:pPr>
      <w:r>
        <w:t>Organisation statement:</w:t>
      </w:r>
    </w:p>
    <w:p w14:paraId="7963F3A3" w14:textId="77777777" w:rsidR="002327F6" w:rsidRDefault="00ED4D2F" w:rsidP="002327F6">
      <w:pPr>
        <w:numPr>
          <w:ilvl w:val="0"/>
          <w:numId w:val="8"/>
        </w:numPr>
        <w:shd w:val="clear" w:color="auto" w:fill="F2F2F2" w:themeFill="background1" w:themeFillShade="F2"/>
      </w:pPr>
      <w:r>
        <w:t>The organisation’s governing body is accountable for the delivery of safe and quality care and services.</w:t>
      </w:r>
    </w:p>
    <w:p w14:paraId="6FD39B3F" w14:textId="77777777" w:rsidR="001871DE" w:rsidRDefault="001871DE" w:rsidP="001871DE">
      <w:pPr>
        <w:pStyle w:val="Heading2"/>
      </w:pPr>
      <w:r>
        <w:t>Assessment of Standard 8</w:t>
      </w:r>
    </w:p>
    <w:p w14:paraId="39332D75" w14:textId="77777777" w:rsidR="00C21AF9" w:rsidRPr="00163FEE" w:rsidRDefault="00C21AF9" w:rsidP="00C21AF9">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C254FFF" w14:textId="713FA8E8" w:rsidR="00C21AF9" w:rsidRPr="00344EB1" w:rsidRDefault="00C21AF9" w:rsidP="00C21AF9">
      <w:pPr>
        <w:rPr>
          <w:rFonts w:eastAsia="Calibri"/>
          <w:color w:val="000000" w:themeColor="text1"/>
          <w:lang w:eastAsia="en-US"/>
        </w:rPr>
      </w:pPr>
      <w:r w:rsidRPr="00215AFB">
        <w:rPr>
          <w:rFonts w:eastAsia="Calibri"/>
          <w:color w:val="000000" w:themeColor="text1"/>
          <w:lang w:eastAsia="en-US"/>
        </w:rPr>
        <w:t>Overall</w:t>
      </w:r>
      <w:r>
        <w:rPr>
          <w:rFonts w:eastAsia="Calibri"/>
          <w:color w:val="000000" w:themeColor="text1"/>
          <w:lang w:eastAsia="en-US"/>
        </w:rPr>
        <w:t>,</w:t>
      </w:r>
      <w:r w:rsidRPr="00215AFB">
        <w:rPr>
          <w:rFonts w:eastAsia="Calibri"/>
          <w:color w:val="000000" w:themeColor="text1"/>
          <w:lang w:eastAsia="en-US"/>
        </w:rPr>
        <w:t xml:space="preserve"> most consumers considered the organisation is well run and that they can partner in improving the delivery of care and services. </w:t>
      </w:r>
      <w:r w:rsidRPr="00163FEE">
        <w:rPr>
          <w:rFonts w:eastAsia="Calibri"/>
          <w:lang w:eastAsia="en-US"/>
        </w:rPr>
        <w:t>For example:</w:t>
      </w:r>
    </w:p>
    <w:p w14:paraId="7E7AAE7E" w14:textId="0FC1C6CB" w:rsidR="00C21AF9" w:rsidRPr="00215AFB" w:rsidRDefault="002B4009" w:rsidP="00D8219C">
      <w:pPr>
        <w:pStyle w:val="ListParagraph"/>
        <w:numPr>
          <w:ilvl w:val="0"/>
          <w:numId w:val="26"/>
        </w:numPr>
        <w:contextualSpacing w:val="0"/>
        <w:rPr>
          <w:rFonts w:eastAsia="Calibri"/>
          <w:color w:val="000000" w:themeColor="text1"/>
          <w:lang w:eastAsia="en-US"/>
        </w:rPr>
      </w:pPr>
      <w:r>
        <w:rPr>
          <w:rFonts w:eastAsia="Calibri"/>
          <w:color w:val="000000" w:themeColor="text1"/>
          <w:lang w:eastAsia="en-US"/>
        </w:rPr>
        <w:t>R</w:t>
      </w:r>
      <w:r w:rsidR="00C21AF9">
        <w:rPr>
          <w:rFonts w:eastAsia="Calibri"/>
          <w:color w:val="000000" w:themeColor="text1"/>
          <w:lang w:eastAsia="en-US"/>
        </w:rPr>
        <w:t>epresentatives</w:t>
      </w:r>
      <w:r w:rsidR="00C21AF9" w:rsidRPr="00215AFB">
        <w:rPr>
          <w:rFonts w:eastAsia="Calibri"/>
          <w:color w:val="000000" w:themeColor="text1"/>
          <w:lang w:eastAsia="en-US"/>
        </w:rPr>
        <w:t xml:space="preserve"> described how they feel the service is well run, the living environment is </w:t>
      </w:r>
      <w:r w:rsidR="00A95444" w:rsidRPr="00215AFB">
        <w:rPr>
          <w:rFonts w:eastAsia="Calibri"/>
          <w:color w:val="000000" w:themeColor="text1"/>
          <w:lang w:eastAsia="en-US"/>
        </w:rPr>
        <w:t>clean,</w:t>
      </w:r>
      <w:r w:rsidR="00C21AF9" w:rsidRPr="00215AFB">
        <w:rPr>
          <w:rFonts w:eastAsia="Calibri"/>
          <w:color w:val="000000" w:themeColor="text1"/>
          <w:lang w:eastAsia="en-US"/>
        </w:rPr>
        <w:t xml:space="preserve"> and they feel comfortable to provide feedback which is attended to promptly. </w:t>
      </w:r>
    </w:p>
    <w:p w14:paraId="43851534" w14:textId="07700E1B" w:rsidR="00C21AF9" w:rsidRDefault="00C21AF9" w:rsidP="00344EB1">
      <w:pPr>
        <w:spacing w:after="0"/>
        <w:rPr>
          <w:rFonts w:eastAsia="Calibri"/>
          <w:color w:val="000000" w:themeColor="text1"/>
          <w:lang w:eastAsia="en-US"/>
        </w:rPr>
      </w:pPr>
      <w:r w:rsidRPr="00344EB1">
        <w:rPr>
          <w:rFonts w:eastAsia="Calibri"/>
          <w:color w:val="000000" w:themeColor="text1"/>
          <w:lang w:eastAsia="en-US"/>
        </w:rPr>
        <w:t>Management described how they involve consumers in staff recruitment.</w:t>
      </w:r>
      <w:r w:rsidR="002B4009">
        <w:rPr>
          <w:rFonts w:eastAsia="Calibri"/>
          <w:color w:val="000000" w:themeColor="text1"/>
          <w:lang w:eastAsia="en-US"/>
        </w:rPr>
        <w:t xml:space="preserve"> For example</w:t>
      </w:r>
      <w:r w:rsidR="00460DDF">
        <w:rPr>
          <w:rFonts w:eastAsia="Calibri"/>
          <w:color w:val="000000" w:themeColor="text1"/>
          <w:lang w:eastAsia="en-US"/>
        </w:rPr>
        <w:t>,</w:t>
      </w:r>
      <w:r w:rsidR="002B4009">
        <w:rPr>
          <w:rFonts w:eastAsia="Calibri"/>
          <w:color w:val="000000" w:themeColor="text1"/>
          <w:lang w:eastAsia="en-US"/>
        </w:rPr>
        <w:t xml:space="preserve"> reviewing video applications and shortlisting.</w:t>
      </w:r>
    </w:p>
    <w:p w14:paraId="56FA90FF" w14:textId="1217C27F" w:rsidR="002B4009" w:rsidRPr="00215AFB" w:rsidRDefault="002B4009" w:rsidP="002B4009">
      <w:pPr>
        <w:rPr>
          <w:rFonts w:eastAsia="Calibri"/>
          <w:color w:val="000000" w:themeColor="text1"/>
          <w:lang w:eastAsia="en-US"/>
        </w:rPr>
      </w:pPr>
      <w:r w:rsidRPr="00215AFB">
        <w:rPr>
          <w:rFonts w:eastAsia="Calibri"/>
          <w:color w:val="000000" w:themeColor="text1"/>
          <w:lang w:eastAsia="en-US"/>
        </w:rPr>
        <w:t xml:space="preserve">Management described how </w:t>
      </w:r>
      <w:r>
        <w:rPr>
          <w:rFonts w:eastAsia="Calibri"/>
          <w:color w:val="000000" w:themeColor="text1"/>
          <w:lang w:eastAsia="en-US"/>
        </w:rPr>
        <w:t xml:space="preserve">a codesign framework was implemented in the development of </w:t>
      </w:r>
      <w:r w:rsidR="00515014">
        <w:rPr>
          <w:rFonts w:eastAsia="Calibri"/>
          <w:color w:val="000000" w:themeColor="text1"/>
          <w:lang w:eastAsia="en-US"/>
        </w:rPr>
        <w:t>the service</w:t>
      </w:r>
      <w:r>
        <w:rPr>
          <w:rFonts w:eastAsia="Calibri"/>
          <w:color w:val="000000" w:themeColor="text1"/>
          <w:lang w:eastAsia="en-US"/>
        </w:rPr>
        <w:t>. C</w:t>
      </w:r>
      <w:r w:rsidRPr="00215AFB">
        <w:rPr>
          <w:rFonts w:eastAsia="Calibri"/>
          <w:color w:val="000000" w:themeColor="text1"/>
          <w:lang w:eastAsia="en-US"/>
        </w:rPr>
        <w:t>onsumers</w:t>
      </w:r>
      <w:r>
        <w:rPr>
          <w:rFonts w:eastAsia="Calibri"/>
          <w:color w:val="000000" w:themeColor="text1"/>
          <w:lang w:eastAsia="en-US"/>
        </w:rPr>
        <w:t xml:space="preserve">, family members and other stakeholders were involved in the design of the dementia village. </w:t>
      </w:r>
      <w:r w:rsidRPr="00215AFB">
        <w:rPr>
          <w:rFonts w:eastAsia="Calibri"/>
          <w:color w:val="000000" w:themeColor="text1"/>
          <w:lang w:eastAsia="en-US"/>
        </w:rPr>
        <w:t xml:space="preserve"> </w:t>
      </w:r>
      <w:r>
        <w:rPr>
          <w:rFonts w:eastAsia="Calibri"/>
          <w:color w:val="000000" w:themeColor="text1"/>
          <w:lang w:eastAsia="en-US"/>
        </w:rPr>
        <w:t>The service</w:t>
      </w:r>
      <w:r w:rsidR="00460DDF">
        <w:rPr>
          <w:rFonts w:eastAsia="Calibri"/>
          <w:color w:val="000000" w:themeColor="text1"/>
          <w:lang w:eastAsia="en-US"/>
        </w:rPr>
        <w:t xml:space="preserve"> demonstrated it</w:t>
      </w:r>
      <w:r>
        <w:rPr>
          <w:rFonts w:eastAsia="Calibri"/>
          <w:color w:val="000000" w:themeColor="text1"/>
          <w:lang w:eastAsia="en-US"/>
        </w:rPr>
        <w:t xml:space="preserve"> is implementing mechanisms to increase consumer and representative involvement</w:t>
      </w:r>
      <w:r w:rsidRPr="00215AFB">
        <w:rPr>
          <w:rFonts w:eastAsia="Calibri"/>
          <w:color w:val="000000" w:themeColor="text1"/>
          <w:lang w:eastAsia="en-US"/>
        </w:rPr>
        <w:t xml:space="preserve"> in the development, delivery and evaluation of care and services and are supported to do so. </w:t>
      </w:r>
    </w:p>
    <w:p w14:paraId="364A8DFF" w14:textId="118E35A2" w:rsidR="002B4009" w:rsidRPr="002B4009" w:rsidRDefault="00460DDF" w:rsidP="002B4009">
      <w:pPr>
        <w:tabs>
          <w:tab w:val="right" w:pos="9026"/>
        </w:tabs>
        <w:spacing w:after="0"/>
        <w:rPr>
          <w:color w:val="000000" w:themeColor="text1"/>
        </w:rPr>
      </w:pPr>
      <w:r>
        <w:rPr>
          <w:color w:val="000000" w:themeColor="text1"/>
        </w:rPr>
        <w:t>In response to r</w:t>
      </w:r>
      <w:r w:rsidR="002B4009" w:rsidRPr="002B4009">
        <w:rPr>
          <w:color w:val="000000" w:themeColor="text1"/>
        </w:rPr>
        <w:t>epresentative feedback on the lack of activities at the service</w:t>
      </w:r>
      <w:r w:rsidR="00515014">
        <w:rPr>
          <w:color w:val="000000" w:themeColor="text1"/>
        </w:rPr>
        <w:t>,</w:t>
      </w:r>
      <w:r>
        <w:rPr>
          <w:color w:val="000000" w:themeColor="text1"/>
        </w:rPr>
        <w:t xml:space="preserve"> m</w:t>
      </w:r>
      <w:r w:rsidR="002B4009" w:rsidRPr="002B4009">
        <w:rPr>
          <w:color w:val="000000" w:themeColor="text1"/>
        </w:rPr>
        <w:t>anagement</w:t>
      </w:r>
      <w:r w:rsidR="00515014">
        <w:rPr>
          <w:color w:val="000000" w:themeColor="text1"/>
        </w:rPr>
        <w:t xml:space="preserve"> explained they</w:t>
      </w:r>
      <w:r w:rsidR="002B4009" w:rsidRPr="002B4009">
        <w:rPr>
          <w:color w:val="000000" w:themeColor="text1"/>
        </w:rPr>
        <w:t xml:space="preserve"> arranged for games/activities to be delivered to the </w:t>
      </w:r>
      <w:r w:rsidR="002B4009" w:rsidRPr="002B4009">
        <w:rPr>
          <w:color w:val="000000" w:themeColor="text1"/>
        </w:rPr>
        <w:lastRenderedPageBreak/>
        <w:t xml:space="preserve">houses, are recruiting an activities coordinator and mentoring care staff on ways to engage with consumers. </w:t>
      </w:r>
    </w:p>
    <w:p w14:paraId="638B486D" w14:textId="079541ED" w:rsidR="00C21AF9" w:rsidRDefault="00C21AF9" w:rsidP="00344EB1">
      <w:pPr>
        <w:rPr>
          <w:rFonts w:eastAsia="Calibri"/>
          <w:color w:val="000000" w:themeColor="text1"/>
          <w:lang w:eastAsia="en-US"/>
        </w:rPr>
      </w:pPr>
      <w:r w:rsidRPr="00344EB1">
        <w:rPr>
          <w:rFonts w:eastAsia="Calibri"/>
          <w:color w:val="000000" w:themeColor="text1"/>
          <w:lang w:eastAsia="en-US"/>
        </w:rPr>
        <w:t>The service</w:t>
      </w:r>
      <w:r w:rsidR="00344EB1">
        <w:rPr>
          <w:rFonts w:eastAsia="Calibri"/>
          <w:color w:val="000000" w:themeColor="text1"/>
          <w:lang w:eastAsia="en-US"/>
        </w:rPr>
        <w:t xml:space="preserve"> demonstrated it</w:t>
      </w:r>
      <w:r w:rsidRPr="00344EB1">
        <w:rPr>
          <w:rFonts w:eastAsia="Calibri"/>
          <w:color w:val="000000" w:themeColor="text1"/>
          <w:lang w:eastAsia="en-US"/>
        </w:rPr>
        <w:t xml:space="preserve"> has </w:t>
      </w:r>
      <w:r w:rsidR="00460DDF">
        <w:rPr>
          <w:rFonts w:eastAsia="Calibri"/>
          <w:color w:val="000000" w:themeColor="text1"/>
          <w:lang w:eastAsia="en-US"/>
        </w:rPr>
        <w:t>a risk management framework</w:t>
      </w:r>
      <w:r w:rsidRPr="00344EB1">
        <w:rPr>
          <w:rFonts w:eastAsia="Calibri"/>
          <w:color w:val="000000" w:themeColor="text1"/>
          <w:lang w:eastAsia="en-US"/>
        </w:rPr>
        <w:t xml:space="preserve"> in place to manage high-impact and high-prevalence risks which are proactively identified, monitored and managed.</w:t>
      </w:r>
      <w:r w:rsidR="002B4009">
        <w:rPr>
          <w:rFonts w:eastAsia="Calibri"/>
          <w:color w:val="000000" w:themeColor="text1"/>
          <w:lang w:eastAsia="en-US"/>
        </w:rPr>
        <w:t xml:space="preserve"> The organisation demonstrated risks are reported, </w:t>
      </w:r>
      <w:r w:rsidR="00A95444">
        <w:rPr>
          <w:rFonts w:eastAsia="Calibri"/>
          <w:color w:val="000000" w:themeColor="text1"/>
          <w:lang w:eastAsia="en-US"/>
        </w:rPr>
        <w:t>escalated</w:t>
      </w:r>
      <w:r w:rsidR="002B4009">
        <w:rPr>
          <w:rFonts w:eastAsia="Calibri"/>
          <w:color w:val="000000" w:themeColor="text1"/>
          <w:lang w:eastAsia="en-US"/>
        </w:rPr>
        <w:t xml:space="preserve"> and reviewed by management and the Board. </w:t>
      </w:r>
    </w:p>
    <w:p w14:paraId="54954CE9" w14:textId="534A5AC3" w:rsidR="00460DDF" w:rsidRDefault="00460DDF" w:rsidP="00344EB1">
      <w:pPr>
        <w:rPr>
          <w:rFonts w:eastAsia="Calibri"/>
          <w:iCs/>
          <w:color w:val="auto"/>
          <w:lang w:eastAsia="en-US"/>
        </w:rPr>
      </w:pPr>
      <w:r w:rsidRPr="006D007A">
        <w:rPr>
          <w:rFonts w:eastAsia="Calibri"/>
          <w:iCs/>
          <w:color w:val="auto"/>
          <w:lang w:eastAsia="en-US"/>
        </w:rPr>
        <w:t>The organisation has effective governance systems in relation to information systems, continuous improvement, financial and workforce governance and regulatory compliance.</w:t>
      </w:r>
    </w:p>
    <w:p w14:paraId="26D4658F" w14:textId="5F883542" w:rsidR="00460DDF" w:rsidRPr="006D007A" w:rsidRDefault="00460DDF" w:rsidP="00460DDF">
      <w:pPr>
        <w:rPr>
          <w:rFonts w:eastAsia="Calibri"/>
          <w:color w:val="auto"/>
          <w:lang w:eastAsia="en-US"/>
        </w:rPr>
      </w:pPr>
      <w:r>
        <w:rPr>
          <w:rFonts w:eastAsia="Calibri"/>
          <w:color w:val="auto"/>
          <w:lang w:eastAsia="en-US"/>
        </w:rPr>
        <w:t>T</w:t>
      </w:r>
      <w:r w:rsidRPr="006D007A">
        <w:rPr>
          <w:rFonts w:eastAsia="Calibri"/>
          <w:color w:val="auto"/>
          <w:lang w:eastAsia="en-US"/>
        </w:rPr>
        <w:t>he service demonstrated there is a clinical governance framework that includes minimising the use of restraint, open disclosure and antimicrobial stewardship.</w:t>
      </w:r>
    </w:p>
    <w:p w14:paraId="6E63B435" w14:textId="77777777" w:rsidR="001871DE" w:rsidRPr="00DC1D47" w:rsidRDefault="001871DE" w:rsidP="001871DE">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02055A7B" w14:textId="77777777" w:rsidR="001871DE" w:rsidRDefault="001871DE" w:rsidP="001871DE">
      <w:pPr>
        <w:pStyle w:val="Heading2"/>
      </w:pPr>
      <w:r>
        <w:t>Assessment of Standard 8 Requirements</w:t>
      </w:r>
      <w:r w:rsidRPr="0066387A">
        <w:rPr>
          <w:i/>
          <w:color w:val="0000FF"/>
          <w:sz w:val="24"/>
          <w:szCs w:val="24"/>
        </w:rPr>
        <w:t xml:space="preserve"> </w:t>
      </w:r>
    </w:p>
    <w:p w14:paraId="226CD2AA" w14:textId="77777777" w:rsidR="001871DE" w:rsidRDefault="001871DE" w:rsidP="001871DE">
      <w:pPr>
        <w:pStyle w:val="Heading3"/>
      </w:pPr>
      <w:r w:rsidRPr="00506F7F">
        <w:t>Requirement 8(3)(a)</w:t>
      </w:r>
      <w:r w:rsidRPr="00506F7F">
        <w:tab/>
        <w:t>Compliant</w:t>
      </w:r>
    </w:p>
    <w:p w14:paraId="43DA7D28" w14:textId="77777777" w:rsidR="001871DE" w:rsidRPr="00916F83" w:rsidRDefault="001871DE" w:rsidP="001871DE">
      <w:pPr>
        <w:rPr>
          <w:i/>
        </w:rPr>
      </w:pPr>
      <w:r w:rsidRPr="008D114F">
        <w:rPr>
          <w:i/>
        </w:rPr>
        <w:t>Consumers are engaged in the development, delivery and evaluation of care and services and are supported in that engagement.</w:t>
      </w:r>
    </w:p>
    <w:p w14:paraId="30003742" w14:textId="77777777" w:rsidR="001871DE" w:rsidRPr="00095CD4" w:rsidRDefault="001871DE" w:rsidP="001871DE">
      <w:pPr>
        <w:pStyle w:val="Heading3"/>
      </w:pPr>
      <w:r w:rsidRPr="00095CD4">
        <w:t>Requirement 8(3)(b)</w:t>
      </w:r>
      <w:r>
        <w:tab/>
        <w:t>Compliant</w:t>
      </w:r>
    </w:p>
    <w:p w14:paraId="13549CA5" w14:textId="77777777" w:rsidR="001871DE" w:rsidRPr="008D114F" w:rsidRDefault="001871DE" w:rsidP="001871DE">
      <w:pPr>
        <w:rPr>
          <w:i/>
        </w:rPr>
      </w:pPr>
      <w:r w:rsidRPr="008D114F">
        <w:rPr>
          <w:i/>
        </w:rPr>
        <w:t>The organisation’s governing body promotes a culture of safe, inclusive and quality care and services and is accountable for their delivery.</w:t>
      </w:r>
    </w:p>
    <w:p w14:paraId="300A2C3A" w14:textId="77777777" w:rsidR="001871DE" w:rsidRPr="00506F7F" w:rsidRDefault="001871DE" w:rsidP="001871DE">
      <w:pPr>
        <w:pStyle w:val="Heading3"/>
      </w:pPr>
      <w:r w:rsidRPr="00506F7F">
        <w:t>Requirement 8(3)(c)</w:t>
      </w:r>
      <w:r>
        <w:tab/>
        <w:t>Compliant</w:t>
      </w:r>
    </w:p>
    <w:p w14:paraId="114F6F16" w14:textId="77777777" w:rsidR="001871DE" w:rsidRPr="008D114F" w:rsidRDefault="001871DE" w:rsidP="001871DE">
      <w:pPr>
        <w:rPr>
          <w:i/>
        </w:rPr>
      </w:pPr>
      <w:r w:rsidRPr="008D114F">
        <w:rPr>
          <w:i/>
        </w:rPr>
        <w:t>Effective organisation wide governance systems relating to the following:</w:t>
      </w:r>
    </w:p>
    <w:p w14:paraId="2F655371" w14:textId="77777777" w:rsidR="001871DE" w:rsidRPr="008D114F" w:rsidRDefault="001871DE" w:rsidP="00D8219C">
      <w:pPr>
        <w:numPr>
          <w:ilvl w:val="0"/>
          <w:numId w:val="18"/>
        </w:numPr>
        <w:tabs>
          <w:tab w:val="right" w:pos="9026"/>
        </w:tabs>
        <w:spacing w:before="0" w:after="0"/>
        <w:ind w:left="567" w:hanging="425"/>
        <w:outlineLvl w:val="4"/>
        <w:rPr>
          <w:i/>
        </w:rPr>
      </w:pPr>
      <w:r w:rsidRPr="008D114F">
        <w:rPr>
          <w:i/>
        </w:rPr>
        <w:t>information management;</w:t>
      </w:r>
    </w:p>
    <w:p w14:paraId="5D3EF595" w14:textId="77777777" w:rsidR="001871DE" w:rsidRPr="008D114F" w:rsidRDefault="001871DE" w:rsidP="00D8219C">
      <w:pPr>
        <w:numPr>
          <w:ilvl w:val="0"/>
          <w:numId w:val="18"/>
        </w:numPr>
        <w:tabs>
          <w:tab w:val="right" w:pos="9026"/>
        </w:tabs>
        <w:spacing w:before="0" w:after="0"/>
        <w:ind w:left="567" w:hanging="425"/>
        <w:outlineLvl w:val="4"/>
        <w:rPr>
          <w:i/>
        </w:rPr>
      </w:pPr>
      <w:r w:rsidRPr="008D114F">
        <w:rPr>
          <w:i/>
        </w:rPr>
        <w:t>continuous improvement;</w:t>
      </w:r>
    </w:p>
    <w:p w14:paraId="536045AC" w14:textId="77777777" w:rsidR="001871DE" w:rsidRPr="008D114F" w:rsidRDefault="001871DE" w:rsidP="00D8219C">
      <w:pPr>
        <w:numPr>
          <w:ilvl w:val="0"/>
          <w:numId w:val="18"/>
        </w:numPr>
        <w:tabs>
          <w:tab w:val="right" w:pos="9026"/>
        </w:tabs>
        <w:spacing w:before="0" w:after="0"/>
        <w:ind w:left="567" w:hanging="425"/>
        <w:outlineLvl w:val="4"/>
        <w:rPr>
          <w:i/>
        </w:rPr>
      </w:pPr>
      <w:r w:rsidRPr="008D114F">
        <w:rPr>
          <w:i/>
        </w:rPr>
        <w:t>financial governance;</w:t>
      </w:r>
    </w:p>
    <w:p w14:paraId="2F5DAA95" w14:textId="77777777" w:rsidR="001871DE" w:rsidRPr="008D114F" w:rsidRDefault="001871DE" w:rsidP="00D8219C">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765DA77" w14:textId="77777777" w:rsidR="001871DE" w:rsidRPr="008D114F" w:rsidRDefault="001871DE" w:rsidP="00D8219C">
      <w:pPr>
        <w:numPr>
          <w:ilvl w:val="0"/>
          <w:numId w:val="18"/>
        </w:numPr>
        <w:tabs>
          <w:tab w:val="right" w:pos="9026"/>
        </w:tabs>
        <w:spacing w:before="0" w:after="0"/>
        <w:ind w:left="567" w:hanging="425"/>
        <w:outlineLvl w:val="4"/>
        <w:rPr>
          <w:i/>
        </w:rPr>
      </w:pPr>
      <w:r w:rsidRPr="008D114F">
        <w:rPr>
          <w:i/>
        </w:rPr>
        <w:t>regulatory compliance;</w:t>
      </w:r>
    </w:p>
    <w:p w14:paraId="597AD3E2" w14:textId="77777777" w:rsidR="001871DE" w:rsidRPr="008D114F" w:rsidRDefault="001871DE" w:rsidP="00D8219C">
      <w:pPr>
        <w:numPr>
          <w:ilvl w:val="0"/>
          <w:numId w:val="18"/>
        </w:numPr>
        <w:tabs>
          <w:tab w:val="right" w:pos="9026"/>
        </w:tabs>
        <w:spacing w:before="0" w:after="0"/>
        <w:ind w:left="567" w:hanging="425"/>
        <w:outlineLvl w:val="4"/>
        <w:rPr>
          <w:i/>
        </w:rPr>
      </w:pPr>
      <w:r w:rsidRPr="008D114F">
        <w:rPr>
          <w:i/>
        </w:rPr>
        <w:t>feedback and complaints.</w:t>
      </w:r>
    </w:p>
    <w:p w14:paraId="581F57F9" w14:textId="77777777" w:rsidR="001871DE" w:rsidRPr="00506F7F" w:rsidRDefault="001871DE" w:rsidP="001871DE">
      <w:pPr>
        <w:pStyle w:val="Heading3"/>
      </w:pPr>
      <w:r w:rsidRPr="00506F7F">
        <w:t>Requirement 8(3)(d)</w:t>
      </w:r>
      <w:r>
        <w:tab/>
        <w:t>Compliant</w:t>
      </w:r>
    </w:p>
    <w:p w14:paraId="457EC140" w14:textId="77777777" w:rsidR="001871DE" w:rsidRPr="008D114F" w:rsidRDefault="001871DE" w:rsidP="001871DE">
      <w:pPr>
        <w:rPr>
          <w:i/>
        </w:rPr>
      </w:pPr>
      <w:r w:rsidRPr="008D114F">
        <w:rPr>
          <w:i/>
        </w:rPr>
        <w:t>Effective risk management systems and practices, including but not limited to the following:</w:t>
      </w:r>
    </w:p>
    <w:p w14:paraId="2AC88D44" w14:textId="77777777" w:rsidR="001871DE" w:rsidRPr="008D114F" w:rsidRDefault="001871DE" w:rsidP="00D8219C">
      <w:pPr>
        <w:numPr>
          <w:ilvl w:val="0"/>
          <w:numId w:val="1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6AE03B73" w14:textId="77777777" w:rsidR="001871DE" w:rsidRPr="008D114F" w:rsidRDefault="001871DE" w:rsidP="00D8219C">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7558B23" w14:textId="77777777" w:rsidR="001871DE" w:rsidRPr="008D114F" w:rsidRDefault="001871DE" w:rsidP="00D8219C">
      <w:pPr>
        <w:numPr>
          <w:ilvl w:val="0"/>
          <w:numId w:val="19"/>
        </w:numPr>
        <w:tabs>
          <w:tab w:val="right" w:pos="9026"/>
        </w:tabs>
        <w:spacing w:before="0" w:after="0"/>
        <w:ind w:left="567" w:hanging="425"/>
        <w:outlineLvl w:val="4"/>
        <w:rPr>
          <w:i/>
        </w:rPr>
      </w:pPr>
      <w:r w:rsidRPr="008D114F">
        <w:rPr>
          <w:i/>
        </w:rPr>
        <w:t>supporting consumers to live the best life they can.</w:t>
      </w:r>
    </w:p>
    <w:p w14:paraId="67C787F7" w14:textId="77777777" w:rsidR="001871DE" w:rsidRPr="00506F7F" w:rsidRDefault="001871DE" w:rsidP="001871DE">
      <w:pPr>
        <w:pStyle w:val="Heading3"/>
      </w:pPr>
      <w:r w:rsidRPr="00506F7F">
        <w:t>Requirement 8(3)(e)</w:t>
      </w:r>
      <w:r>
        <w:tab/>
        <w:t>Compliant</w:t>
      </w:r>
    </w:p>
    <w:p w14:paraId="6CB80F28" w14:textId="77777777" w:rsidR="001871DE" w:rsidRPr="008D114F" w:rsidRDefault="001871DE" w:rsidP="001871DE">
      <w:pPr>
        <w:rPr>
          <w:i/>
        </w:rPr>
      </w:pPr>
      <w:r w:rsidRPr="008D114F">
        <w:rPr>
          <w:i/>
        </w:rPr>
        <w:t>Where clinical care is provided—a clinical governance framework, including but not limited to the following:</w:t>
      </w:r>
    </w:p>
    <w:p w14:paraId="6C2A581B" w14:textId="77777777" w:rsidR="001871DE" w:rsidRPr="008D114F" w:rsidRDefault="001871DE" w:rsidP="00D8219C">
      <w:pPr>
        <w:numPr>
          <w:ilvl w:val="0"/>
          <w:numId w:val="20"/>
        </w:numPr>
        <w:tabs>
          <w:tab w:val="right" w:pos="9026"/>
        </w:tabs>
        <w:spacing w:before="0" w:after="0"/>
        <w:ind w:left="567" w:hanging="425"/>
        <w:outlineLvl w:val="4"/>
        <w:rPr>
          <w:i/>
        </w:rPr>
      </w:pPr>
      <w:r w:rsidRPr="008D114F">
        <w:rPr>
          <w:i/>
        </w:rPr>
        <w:t>antimicrobial stewardship;</w:t>
      </w:r>
    </w:p>
    <w:p w14:paraId="2F82F746" w14:textId="77777777" w:rsidR="001871DE" w:rsidRPr="008D114F" w:rsidRDefault="001871DE" w:rsidP="00D8219C">
      <w:pPr>
        <w:numPr>
          <w:ilvl w:val="0"/>
          <w:numId w:val="20"/>
        </w:numPr>
        <w:tabs>
          <w:tab w:val="right" w:pos="9026"/>
        </w:tabs>
        <w:spacing w:before="0" w:after="0"/>
        <w:ind w:left="567" w:hanging="425"/>
        <w:outlineLvl w:val="4"/>
        <w:rPr>
          <w:i/>
        </w:rPr>
      </w:pPr>
      <w:r w:rsidRPr="008D114F">
        <w:rPr>
          <w:i/>
        </w:rPr>
        <w:t>minimising the use of restraint;</w:t>
      </w:r>
    </w:p>
    <w:p w14:paraId="4E550ED2" w14:textId="77777777" w:rsidR="001871DE" w:rsidRPr="008D114F" w:rsidRDefault="001871DE" w:rsidP="00D8219C">
      <w:pPr>
        <w:numPr>
          <w:ilvl w:val="0"/>
          <w:numId w:val="20"/>
        </w:numPr>
        <w:tabs>
          <w:tab w:val="right" w:pos="9026"/>
        </w:tabs>
        <w:spacing w:before="0" w:after="0"/>
        <w:ind w:left="567" w:hanging="425"/>
        <w:outlineLvl w:val="4"/>
        <w:rPr>
          <w:i/>
        </w:rPr>
      </w:pPr>
      <w:r w:rsidRPr="008D114F">
        <w:rPr>
          <w:i/>
        </w:rPr>
        <w:t>open disclosure.</w:t>
      </w:r>
    </w:p>
    <w:p w14:paraId="7963F3C3" w14:textId="7C37480A" w:rsidR="002327F6" w:rsidRPr="00506F7F" w:rsidRDefault="002327F6" w:rsidP="002327F6">
      <w:pPr>
        <w:rPr>
          <w:color w:val="0000FF"/>
        </w:rPr>
      </w:pPr>
    </w:p>
    <w:p w14:paraId="7963F3C4" w14:textId="77777777" w:rsidR="002327F6" w:rsidRPr="00154403" w:rsidRDefault="002327F6" w:rsidP="002327F6"/>
    <w:p w14:paraId="7963F3C5" w14:textId="77777777" w:rsidR="002327F6" w:rsidRDefault="002327F6" w:rsidP="002327F6">
      <w:pPr>
        <w:tabs>
          <w:tab w:val="right" w:pos="9026"/>
        </w:tabs>
        <w:sectPr w:rsidR="002327F6" w:rsidSect="002327F6">
          <w:type w:val="continuous"/>
          <w:pgSz w:w="11906" w:h="16838"/>
          <w:pgMar w:top="1701" w:right="1418" w:bottom="1418" w:left="1418" w:header="709" w:footer="397" w:gutter="0"/>
          <w:cols w:space="708"/>
          <w:docGrid w:linePitch="360"/>
        </w:sectPr>
      </w:pPr>
    </w:p>
    <w:p w14:paraId="7963F3C6" w14:textId="77777777" w:rsidR="002327F6" w:rsidRDefault="00ED4D2F" w:rsidP="002327F6">
      <w:pPr>
        <w:pStyle w:val="Heading1"/>
      </w:pPr>
      <w:r w:rsidRPr="00344EB1">
        <w:lastRenderedPageBreak/>
        <w:t>Areas for improvement</w:t>
      </w:r>
    </w:p>
    <w:p w14:paraId="7963F3C8" w14:textId="77777777" w:rsidR="002327F6" w:rsidRPr="00E830C7" w:rsidRDefault="00ED4D2F" w:rsidP="002327F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963F3CE" w14:textId="77777777" w:rsidR="002327F6" w:rsidRPr="00095CD4" w:rsidRDefault="002327F6" w:rsidP="002327F6">
      <w:pPr>
        <w:pStyle w:val="ListBullet"/>
        <w:numPr>
          <w:ilvl w:val="0"/>
          <w:numId w:val="0"/>
        </w:numPr>
      </w:pPr>
    </w:p>
    <w:sectPr w:rsidR="002327F6" w:rsidRPr="00095CD4" w:rsidSect="002327F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31F63" w14:textId="77777777" w:rsidR="00EC0D21" w:rsidRDefault="00EC0D21">
      <w:pPr>
        <w:spacing w:before="0" w:after="0" w:line="240" w:lineRule="auto"/>
      </w:pPr>
      <w:r>
        <w:separator/>
      </w:r>
    </w:p>
  </w:endnote>
  <w:endnote w:type="continuationSeparator" w:id="0">
    <w:p w14:paraId="2F821C01" w14:textId="77777777" w:rsidR="00EC0D21" w:rsidRDefault="00EC0D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F3E4" w14:textId="77777777" w:rsidR="00EC0D21" w:rsidRPr="009A1F1B" w:rsidRDefault="00EC0D21" w:rsidP="002327F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63F3E5" w14:textId="77777777" w:rsidR="00EC0D21" w:rsidRPr="00C72FFB" w:rsidRDefault="00EC0D21" w:rsidP="002327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Korongee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963F3E6" w14:textId="77777777" w:rsidR="00EC0D21" w:rsidRPr="00C72FFB" w:rsidRDefault="00EC0D21" w:rsidP="002327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F3E7" w14:textId="77777777" w:rsidR="00EC0D21" w:rsidRPr="009A1F1B" w:rsidRDefault="00EC0D21" w:rsidP="002327F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63F3E8" w14:textId="77777777" w:rsidR="00EC0D21" w:rsidRPr="00C72FFB" w:rsidRDefault="00EC0D21" w:rsidP="002327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Korongee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963F3E9" w14:textId="77777777" w:rsidR="00EC0D21" w:rsidRPr="00A3716D" w:rsidRDefault="00EC0D21" w:rsidP="002327F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8083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826F4" w14:textId="77777777" w:rsidR="00EC0D21" w:rsidRDefault="00EC0D21">
      <w:pPr>
        <w:spacing w:before="0" w:after="0" w:line="240" w:lineRule="auto"/>
      </w:pPr>
      <w:r>
        <w:separator/>
      </w:r>
    </w:p>
  </w:footnote>
  <w:footnote w:type="continuationSeparator" w:id="0">
    <w:p w14:paraId="67D08BE2" w14:textId="77777777" w:rsidR="00EC0D21" w:rsidRDefault="00EC0D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F3E3" w14:textId="77777777" w:rsidR="00EC0D21" w:rsidRDefault="00EC0D21" w:rsidP="002327F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963F3F5" wp14:editId="7963F3F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43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F3F1" w14:textId="77777777" w:rsidR="00EC0D21" w:rsidRDefault="00EC0D21" w:rsidP="002327F6">
    <w:pPr>
      <w:tabs>
        <w:tab w:val="left" w:pos="3624"/>
      </w:tabs>
    </w:pPr>
    <w:r>
      <w:rPr>
        <w:noProof/>
        <w:color w:val="auto"/>
        <w:sz w:val="20"/>
      </w:rPr>
      <w:drawing>
        <wp:anchor distT="0" distB="0" distL="114300" distR="114300" simplePos="0" relativeHeight="251665408" behindDoc="1" locked="0" layoutInCell="1" allowOverlap="1" wp14:anchorId="7963F405" wp14:editId="7963F40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9467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F3F2" w14:textId="77777777" w:rsidR="00EC0D21" w:rsidRDefault="00EC0D21" w:rsidP="002327F6">
    <w:pPr>
      <w:tabs>
        <w:tab w:val="left" w:pos="3624"/>
      </w:tabs>
    </w:pPr>
    <w:r>
      <w:rPr>
        <w:noProof/>
        <w:color w:val="auto"/>
        <w:sz w:val="20"/>
      </w:rPr>
      <w:drawing>
        <wp:anchor distT="0" distB="0" distL="114300" distR="114300" simplePos="0" relativeHeight="251666432" behindDoc="1" locked="0" layoutInCell="1" allowOverlap="1" wp14:anchorId="7963F407" wp14:editId="7963F40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0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F3F3" w14:textId="77777777" w:rsidR="00EC0D21" w:rsidRDefault="00EC0D21" w:rsidP="002327F6">
    <w:pPr>
      <w:tabs>
        <w:tab w:val="left" w:pos="3624"/>
      </w:tabs>
    </w:pPr>
    <w:r>
      <w:rPr>
        <w:noProof/>
        <w:color w:val="auto"/>
        <w:sz w:val="20"/>
      </w:rPr>
      <w:drawing>
        <wp:anchor distT="0" distB="0" distL="114300" distR="114300" simplePos="0" relativeHeight="251667456" behindDoc="1" locked="0" layoutInCell="1" allowOverlap="1" wp14:anchorId="7963F409" wp14:editId="7963F40A">
          <wp:simplePos x="0" y="0"/>
          <wp:positionH relativeFrom="column">
            <wp:posOffset>-911418</wp:posOffset>
          </wp:positionH>
          <wp:positionV relativeFrom="paragraph">
            <wp:posOffset>-450215</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20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F3F4" w14:textId="77777777" w:rsidR="00EC0D21" w:rsidRDefault="00EC0D21" w:rsidP="002327F6">
    <w:pPr>
      <w:tabs>
        <w:tab w:val="left" w:pos="3624"/>
      </w:tabs>
    </w:pPr>
    <w:r>
      <w:rPr>
        <w:noProof/>
        <w:color w:val="auto"/>
        <w:sz w:val="20"/>
      </w:rPr>
      <w:drawing>
        <wp:anchor distT="0" distB="0" distL="114300" distR="114300" simplePos="0" relativeHeight="251668480" behindDoc="1" locked="0" layoutInCell="1" allowOverlap="1" wp14:anchorId="7963F40B" wp14:editId="7963F40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04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BCD5" w14:textId="77777777" w:rsidR="00EC0D21" w:rsidRDefault="00EC0D21" w:rsidP="002327F6">
    <w:pPr>
      <w:pStyle w:val="Header"/>
      <w:tabs>
        <w:tab w:val="clear" w:pos="4513"/>
        <w:tab w:val="clear" w:pos="9026"/>
        <w:tab w:val="center" w:pos="4535"/>
      </w:tabs>
    </w:pPr>
    <w:r>
      <w:rPr>
        <w:noProof/>
        <w:color w:val="auto"/>
        <w:sz w:val="20"/>
      </w:rPr>
      <w:drawing>
        <wp:anchor distT="0" distB="0" distL="114300" distR="114300" simplePos="0" relativeHeight="251671552" behindDoc="1" locked="0" layoutInCell="1" allowOverlap="1" wp14:anchorId="03735782" wp14:editId="7AF0BD5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97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CC99C" w14:textId="77777777" w:rsidR="00EC0D21" w:rsidRDefault="00EC0D21">
    <w:pPr>
      <w:pStyle w:val="Header"/>
    </w:pPr>
    <w:r w:rsidRPr="003C6EC2">
      <w:rPr>
        <w:rFonts w:eastAsia="Calibri"/>
        <w:noProof/>
      </w:rPr>
      <w:drawing>
        <wp:anchor distT="0" distB="0" distL="114300" distR="114300" simplePos="0" relativeHeight="251670528" behindDoc="1" locked="0" layoutInCell="1" allowOverlap="1" wp14:anchorId="009C8568" wp14:editId="0FB68F5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77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F3EB" w14:textId="77777777" w:rsidR="00EC0D21" w:rsidRDefault="00EC0D21" w:rsidP="002327F6">
    <w:r>
      <w:rPr>
        <w:noProof/>
        <w:color w:val="auto"/>
        <w:sz w:val="20"/>
      </w:rPr>
      <w:drawing>
        <wp:anchor distT="0" distB="0" distL="114300" distR="114300" simplePos="0" relativeHeight="251660288" behindDoc="1" locked="0" layoutInCell="1" allowOverlap="1" wp14:anchorId="7963F3F9" wp14:editId="7963F3F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97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F3EC" w14:textId="77777777" w:rsidR="00EC0D21" w:rsidRDefault="00EC0D21" w:rsidP="002327F6">
    <w:r>
      <w:rPr>
        <w:noProof/>
        <w:color w:val="auto"/>
        <w:sz w:val="20"/>
      </w:rPr>
      <w:drawing>
        <wp:anchor distT="0" distB="0" distL="114300" distR="114300" simplePos="0" relativeHeight="251659264" behindDoc="1" locked="0" layoutInCell="1" allowOverlap="1" wp14:anchorId="7963F3FB" wp14:editId="7963F3F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10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F3ED" w14:textId="77777777" w:rsidR="00EC0D21" w:rsidRDefault="00EC0D21" w:rsidP="002327F6">
    <w:r>
      <w:rPr>
        <w:noProof/>
        <w:color w:val="auto"/>
        <w:sz w:val="20"/>
      </w:rPr>
      <w:drawing>
        <wp:anchor distT="0" distB="0" distL="114300" distR="114300" simplePos="0" relativeHeight="251661312" behindDoc="1" locked="0" layoutInCell="1" allowOverlap="1" wp14:anchorId="7963F3FD" wp14:editId="7963F3F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851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F3EE" w14:textId="77777777" w:rsidR="00EC0D21" w:rsidRDefault="00EC0D21" w:rsidP="002327F6">
    <w:r>
      <w:rPr>
        <w:noProof/>
        <w:color w:val="auto"/>
        <w:sz w:val="20"/>
      </w:rPr>
      <w:drawing>
        <wp:anchor distT="0" distB="0" distL="114300" distR="114300" simplePos="0" relativeHeight="251662336" behindDoc="1" locked="0" layoutInCell="1" allowOverlap="1" wp14:anchorId="7963F3FF" wp14:editId="7963F40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864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F3EF" w14:textId="77777777" w:rsidR="00EC0D21" w:rsidRDefault="00EC0D21" w:rsidP="002327F6">
    <w:r>
      <w:rPr>
        <w:noProof/>
        <w:color w:val="auto"/>
        <w:sz w:val="20"/>
      </w:rPr>
      <w:drawing>
        <wp:anchor distT="0" distB="0" distL="114300" distR="114300" simplePos="0" relativeHeight="251663360" behindDoc="1" locked="0" layoutInCell="1" allowOverlap="1" wp14:anchorId="7963F401" wp14:editId="7963F40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682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F3F0" w14:textId="77777777" w:rsidR="00EC0D21" w:rsidRDefault="00EC0D21" w:rsidP="002327F6">
    <w:r>
      <w:rPr>
        <w:noProof/>
        <w:color w:val="auto"/>
        <w:sz w:val="20"/>
      </w:rPr>
      <w:drawing>
        <wp:anchor distT="0" distB="0" distL="114300" distR="114300" simplePos="0" relativeHeight="251664384" behindDoc="1" locked="0" layoutInCell="1" allowOverlap="1" wp14:anchorId="7963F403" wp14:editId="7963F40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76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DE946A30">
      <w:start w:val="1"/>
      <w:numFmt w:val="bullet"/>
      <w:pStyle w:val="ListParagraph"/>
      <w:lvlText w:val=""/>
      <w:lvlJc w:val="left"/>
      <w:pPr>
        <w:ind w:left="1440" w:hanging="360"/>
      </w:pPr>
      <w:rPr>
        <w:rFonts w:ascii="Symbol" w:hAnsi="Symbol" w:hint="default"/>
        <w:color w:val="auto"/>
      </w:rPr>
    </w:lvl>
    <w:lvl w:ilvl="1" w:tplc="2DB61AEC" w:tentative="1">
      <w:start w:val="1"/>
      <w:numFmt w:val="bullet"/>
      <w:lvlText w:val="o"/>
      <w:lvlJc w:val="left"/>
      <w:pPr>
        <w:ind w:left="2160" w:hanging="360"/>
      </w:pPr>
      <w:rPr>
        <w:rFonts w:ascii="Courier New" w:hAnsi="Courier New" w:cs="Courier New" w:hint="default"/>
      </w:rPr>
    </w:lvl>
    <w:lvl w:ilvl="2" w:tplc="2CF051CC" w:tentative="1">
      <w:start w:val="1"/>
      <w:numFmt w:val="bullet"/>
      <w:lvlText w:val=""/>
      <w:lvlJc w:val="left"/>
      <w:pPr>
        <w:ind w:left="2880" w:hanging="360"/>
      </w:pPr>
      <w:rPr>
        <w:rFonts w:ascii="Wingdings" w:hAnsi="Wingdings" w:hint="default"/>
      </w:rPr>
    </w:lvl>
    <w:lvl w:ilvl="3" w:tplc="4FAE2ADA" w:tentative="1">
      <w:start w:val="1"/>
      <w:numFmt w:val="bullet"/>
      <w:lvlText w:val=""/>
      <w:lvlJc w:val="left"/>
      <w:pPr>
        <w:ind w:left="3600" w:hanging="360"/>
      </w:pPr>
      <w:rPr>
        <w:rFonts w:ascii="Symbol" w:hAnsi="Symbol" w:hint="default"/>
      </w:rPr>
    </w:lvl>
    <w:lvl w:ilvl="4" w:tplc="67DCE13C" w:tentative="1">
      <w:start w:val="1"/>
      <w:numFmt w:val="bullet"/>
      <w:lvlText w:val="o"/>
      <w:lvlJc w:val="left"/>
      <w:pPr>
        <w:ind w:left="4320" w:hanging="360"/>
      </w:pPr>
      <w:rPr>
        <w:rFonts w:ascii="Courier New" w:hAnsi="Courier New" w:cs="Courier New" w:hint="default"/>
      </w:rPr>
    </w:lvl>
    <w:lvl w:ilvl="5" w:tplc="5C9091CA" w:tentative="1">
      <w:start w:val="1"/>
      <w:numFmt w:val="bullet"/>
      <w:lvlText w:val=""/>
      <w:lvlJc w:val="left"/>
      <w:pPr>
        <w:ind w:left="5040" w:hanging="360"/>
      </w:pPr>
      <w:rPr>
        <w:rFonts w:ascii="Wingdings" w:hAnsi="Wingdings" w:hint="default"/>
      </w:rPr>
    </w:lvl>
    <w:lvl w:ilvl="6" w:tplc="7E1A5072" w:tentative="1">
      <w:start w:val="1"/>
      <w:numFmt w:val="bullet"/>
      <w:lvlText w:val=""/>
      <w:lvlJc w:val="left"/>
      <w:pPr>
        <w:ind w:left="5760" w:hanging="360"/>
      </w:pPr>
      <w:rPr>
        <w:rFonts w:ascii="Symbol" w:hAnsi="Symbol" w:hint="default"/>
      </w:rPr>
    </w:lvl>
    <w:lvl w:ilvl="7" w:tplc="8682A3C4" w:tentative="1">
      <w:start w:val="1"/>
      <w:numFmt w:val="bullet"/>
      <w:lvlText w:val="o"/>
      <w:lvlJc w:val="left"/>
      <w:pPr>
        <w:ind w:left="6480" w:hanging="360"/>
      </w:pPr>
      <w:rPr>
        <w:rFonts w:ascii="Courier New" w:hAnsi="Courier New" w:cs="Courier New" w:hint="default"/>
      </w:rPr>
    </w:lvl>
    <w:lvl w:ilvl="8" w:tplc="2FBA8174" w:tentative="1">
      <w:start w:val="1"/>
      <w:numFmt w:val="bullet"/>
      <w:lvlText w:val=""/>
      <w:lvlJc w:val="left"/>
      <w:pPr>
        <w:ind w:left="7200" w:hanging="360"/>
      </w:pPr>
      <w:rPr>
        <w:rFonts w:ascii="Wingdings" w:hAnsi="Wingdings" w:hint="default"/>
      </w:rPr>
    </w:lvl>
  </w:abstractNum>
  <w:abstractNum w:abstractNumId="1" w15:restartNumberingAfterBreak="0">
    <w:nsid w:val="1C9C41E2"/>
    <w:multiLevelType w:val="hybridMultilevel"/>
    <w:tmpl w:val="58B23A8C"/>
    <w:lvl w:ilvl="0" w:tplc="FD2AB8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583C49"/>
    <w:multiLevelType w:val="hybridMultilevel"/>
    <w:tmpl w:val="5504F770"/>
    <w:lvl w:ilvl="0" w:tplc="158050D2">
      <w:start w:val="1"/>
      <w:numFmt w:val="lowerRoman"/>
      <w:lvlText w:val="(%1)"/>
      <w:lvlJc w:val="left"/>
      <w:pPr>
        <w:ind w:left="1080" w:hanging="720"/>
      </w:pPr>
      <w:rPr>
        <w:rFonts w:hint="default"/>
      </w:rPr>
    </w:lvl>
    <w:lvl w:ilvl="1" w:tplc="F13C2766" w:tentative="1">
      <w:start w:val="1"/>
      <w:numFmt w:val="lowerLetter"/>
      <w:lvlText w:val="%2."/>
      <w:lvlJc w:val="left"/>
      <w:pPr>
        <w:ind w:left="1440" w:hanging="360"/>
      </w:pPr>
    </w:lvl>
    <w:lvl w:ilvl="2" w:tplc="EF8A29D4" w:tentative="1">
      <w:start w:val="1"/>
      <w:numFmt w:val="lowerRoman"/>
      <w:lvlText w:val="%3."/>
      <w:lvlJc w:val="right"/>
      <w:pPr>
        <w:ind w:left="2160" w:hanging="180"/>
      </w:pPr>
    </w:lvl>
    <w:lvl w:ilvl="3" w:tplc="043836E0" w:tentative="1">
      <w:start w:val="1"/>
      <w:numFmt w:val="decimal"/>
      <w:lvlText w:val="%4."/>
      <w:lvlJc w:val="left"/>
      <w:pPr>
        <w:ind w:left="2880" w:hanging="360"/>
      </w:pPr>
    </w:lvl>
    <w:lvl w:ilvl="4" w:tplc="828CBC20" w:tentative="1">
      <w:start w:val="1"/>
      <w:numFmt w:val="lowerLetter"/>
      <w:lvlText w:val="%5."/>
      <w:lvlJc w:val="left"/>
      <w:pPr>
        <w:ind w:left="3600" w:hanging="360"/>
      </w:pPr>
    </w:lvl>
    <w:lvl w:ilvl="5" w:tplc="D002517C" w:tentative="1">
      <w:start w:val="1"/>
      <w:numFmt w:val="lowerRoman"/>
      <w:lvlText w:val="%6."/>
      <w:lvlJc w:val="right"/>
      <w:pPr>
        <w:ind w:left="4320" w:hanging="180"/>
      </w:pPr>
    </w:lvl>
    <w:lvl w:ilvl="6" w:tplc="6882DC7A" w:tentative="1">
      <w:start w:val="1"/>
      <w:numFmt w:val="decimal"/>
      <w:lvlText w:val="%7."/>
      <w:lvlJc w:val="left"/>
      <w:pPr>
        <w:ind w:left="5040" w:hanging="360"/>
      </w:pPr>
    </w:lvl>
    <w:lvl w:ilvl="7" w:tplc="D1B49D98" w:tentative="1">
      <w:start w:val="1"/>
      <w:numFmt w:val="lowerLetter"/>
      <w:lvlText w:val="%8."/>
      <w:lvlJc w:val="left"/>
      <w:pPr>
        <w:ind w:left="5760" w:hanging="360"/>
      </w:pPr>
    </w:lvl>
    <w:lvl w:ilvl="8" w:tplc="3A30BC8A"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C2C807AE">
      <w:start w:val="1"/>
      <w:numFmt w:val="lowerRoman"/>
      <w:lvlText w:val="(%1)"/>
      <w:lvlJc w:val="left"/>
      <w:pPr>
        <w:ind w:left="1080" w:hanging="720"/>
      </w:pPr>
      <w:rPr>
        <w:rFonts w:hint="default"/>
      </w:rPr>
    </w:lvl>
    <w:lvl w:ilvl="1" w:tplc="EC586D2E" w:tentative="1">
      <w:start w:val="1"/>
      <w:numFmt w:val="lowerLetter"/>
      <w:lvlText w:val="%2."/>
      <w:lvlJc w:val="left"/>
      <w:pPr>
        <w:ind w:left="1440" w:hanging="360"/>
      </w:pPr>
    </w:lvl>
    <w:lvl w:ilvl="2" w:tplc="0B02A304" w:tentative="1">
      <w:start w:val="1"/>
      <w:numFmt w:val="lowerRoman"/>
      <w:lvlText w:val="%3."/>
      <w:lvlJc w:val="right"/>
      <w:pPr>
        <w:ind w:left="2160" w:hanging="180"/>
      </w:pPr>
    </w:lvl>
    <w:lvl w:ilvl="3" w:tplc="55C49720" w:tentative="1">
      <w:start w:val="1"/>
      <w:numFmt w:val="decimal"/>
      <w:lvlText w:val="%4."/>
      <w:lvlJc w:val="left"/>
      <w:pPr>
        <w:ind w:left="2880" w:hanging="360"/>
      </w:pPr>
    </w:lvl>
    <w:lvl w:ilvl="4" w:tplc="16E000D0" w:tentative="1">
      <w:start w:val="1"/>
      <w:numFmt w:val="lowerLetter"/>
      <w:lvlText w:val="%5."/>
      <w:lvlJc w:val="left"/>
      <w:pPr>
        <w:ind w:left="3600" w:hanging="360"/>
      </w:pPr>
    </w:lvl>
    <w:lvl w:ilvl="5" w:tplc="709EB752" w:tentative="1">
      <w:start w:val="1"/>
      <w:numFmt w:val="lowerRoman"/>
      <w:lvlText w:val="%6."/>
      <w:lvlJc w:val="right"/>
      <w:pPr>
        <w:ind w:left="4320" w:hanging="180"/>
      </w:pPr>
    </w:lvl>
    <w:lvl w:ilvl="6" w:tplc="6E1CBF34" w:tentative="1">
      <w:start w:val="1"/>
      <w:numFmt w:val="decimal"/>
      <w:lvlText w:val="%7."/>
      <w:lvlJc w:val="left"/>
      <w:pPr>
        <w:ind w:left="5040" w:hanging="360"/>
      </w:pPr>
    </w:lvl>
    <w:lvl w:ilvl="7" w:tplc="D37CD652" w:tentative="1">
      <w:start w:val="1"/>
      <w:numFmt w:val="lowerLetter"/>
      <w:lvlText w:val="%8."/>
      <w:lvlJc w:val="left"/>
      <w:pPr>
        <w:ind w:left="5760" w:hanging="360"/>
      </w:pPr>
    </w:lvl>
    <w:lvl w:ilvl="8" w:tplc="AB9CF3BA" w:tentative="1">
      <w:start w:val="1"/>
      <w:numFmt w:val="lowerRoman"/>
      <w:lvlText w:val="%9."/>
      <w:lvlJc w:val="right"/>
      <w:pPr>
        <w:ind w:left="6480" w:hanging="180"/>
      </w:pPr>
    </w:lvl>
  </w:abstractNum>
  <w:abstractNum w:abstractNumId="4" w15:restartNumberingAfterBreak="0">
    <w:nsid w:val="211A0ECC"/>
    <w:multiLevelType w:val="hybridMultilevel"/>
    <w:tmpl w:val="97EA5E3C"/>
    <w:lvl w:ilvl="0" w:tplc="D90C4C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1358A5"/>
    <w:multiLevelType w:val="hybridMultilevel"/>
    <w:tmpl w:val="137CBE9A"/>
    <w:lvl w:ilvl="0" w:tplc="B35E9430">
      <w:start w:val="1"/>
      <w:numFmt w:val="lowerLetter"/>
      <w:lvlText w:val="(%1)"/>
      <w:lvlJc w:val="left"/>
      <w:pPr>
        <w:ind w:left="360" w:hanging="360"/>
      </w:pPr>
      <w:rPr>
        <w:rFonts w:hint="default"/>
      </w:rPr>
    </w:lvl>
    <w:lvl w:ilvl="1" w:tplc="72BC08DE" w:tentative="1">
      <w:start w:val="1"/>
      <w:numFmt w:val="lowerLetter"/>
      <w:lvlText w:val="%2."/>
      <w:lvlJc w:val="left"/>
      <w:pPr>
        <w:ind w:left="1080" w:hanging="360"/>
      </w:pPr>
    </w:lvl>
    <w:lvl w:ilvl="2" w:tplc="6CE4F784" w:tentative="1">
      <w:start w:val="1"/>
      <w:numFmt w:val="lowerRoman"/>
      <w:lvlText w:val="%3."/>
      <w:lvlJc w:val="right"/>
      <w:pPr>
        <w:ind w:left="1800" w:hanging="180"/>
      </w:pPr>
    </w:lvl>
    <w:lvl w:ilvl="3" w:tplc="4798277E" w:tentative="1">
      <w:start w:val="1"/>
      <w:numFmt w:val="decimal"/>
      <w:lvlText w:val="%4."/>
      <w:lvlJc w:val="left"/>
      <w:pPr>
        <w:ind w:left="2520" w:hanging="360"/>
      </w:pPr>
    </w:lvl>
    <w:lvl w:ilvl="4" w:tplc="945E6CAA" w:tentative="1">
      <w:start w:val="1"/>
      <w:numFmt w:val="lowerLetter"/>
      <w:lvlText w:val="%5."/>
      <w:lvlJc w:val="left"/>
      <w:pPr>
        <w:ind w:left="3240" w:hanging="360"/>
      </w:pPr>
    </w:lvl>
    <w:lvl w:ilvl="5" w:tplc="295E6576" w:tentative="1">
      <w:start w:val="1"/>
      <w:numFmt w:val="lowerRoman"/>
      <w:lvlText w:val="%6."/>
      <w:lvlJc w:val="right"/>
      <w:pPr>
        <w:ind w:left="3960" w:hanging="180"/>
      </w:pPr>
    </w:lvl>
    <w:lvl w:ilvl="6" w:tplc="C054CC88" w:tentative="1">
      <w:start w:val="1"/>
      <w:numFmt w:val="decimal"/>
      <w:lvlText w:val="%7."/>
      <w:lvlJc w:val="left"/>
      <w:pPr>
        <w:ind w:left="4680" w:hanging="360"/>
      </w:pPr>
    </w:lvl>
    <w:lvl w:ilvl="7" w:tplc="23025F2E" w:tentative="1">
      <w:start w:val="1"/>
      <w:numFmt w:val="lowerLetter"/>
      <w:lvlText w:val="%8."/>
      <w:lvlJc w:val="left"/>
      <w:pPr>
        <w:ind w:left="5400" w:hanging="360"/>
      </w:pPr>
    </w:lvl>
    <w:lvl w:ilvl="8" w:tplc="D6C4945C" w:tentative="1">
      <w:start w:val="1"/>
      <w:numFmt w:val="lowerRoman"/>
      <w:lvlText w:val="%9."/>
      <w:lvlJc w:val="right"/>
      <w:pPr>
        <w:ind w:left="6120" w:hanging="180"/>
      </w:pPr>
    </w:lvl>
  </w:abstractNum>
  <w:abstractNum w:abstractNumId="6" w15:restartNumberingAfterBreak="0">
    <w:nsid w:val="32105F60"/>
    <w:multiLevelType w:val="hybridMultilevel"/>
    <w:tmpl w:val="49A21BE0"/>
    <w:lvl w:ilvl="0" w:tplc="AF524CCE">
      <w:start w:val="1"/>
      <w:numFmt w:val="decimal"/>
      <w:lvlText w:val="%1."/>
      <w:lvlJc w:val="left"/>
      <w:pPr>
        <w:ind w:left="360" w:hanging="360"/>
      </w:pPr>
      <w:rPr>
        <w:rFonts w:hint="default"/>
      </w:rPr>
    </w:lvl>
    <w:lvl w:ilvl="1" w:tplc="E616957E" w:tentative="1">
      <w:start w:val="1"/>
      <w:numFmt w:val="lowerLetter"/>
      <w:lvlText w:val="%2."/>
      <w:lvlJc w:val="left"/>
      <w:pPr>
        <w:ind w:left="1080" w:hanging="360"/>
      </w:pPr>
    </w:lvl>
    <w:lvl w:ilvl="2" w:tplc="7F229AAC" w:tentative="1">
      <w:start w:val="1"/>
      <w:numFmt w:val="lowerRoman"/>
      <w:lvlText w:val="%3."/>
      <w:lvlJc w:val="right"/>
      <w:pPr>
        <w:ind w:left="1800" w:hanging="180"/>
      </w:pPr>
    </w:lvl>
    <w:lvl w:ilvl="3" w:tplc="2CB45104" w:tentative="1">
      <w:start w:val="1"/>
      <w:numFmt w:val="decimal"/>
      <w:lvlText w:val="%4."/>
      <w:lvlJc w:val="left"/>
      <w:pPr>
        <w:ind w:left="2520" w:hanging="360"/>
      </w:pPr>
    </w:lvl>
    <w:lvl w:ilvl="4" w:tplc="933CEDEE" w:tentative="1">
      <w:start w:val="1"/>
      <w:numFmt w:val="lowerLetter"/>
      <w:lvlText w:val="%5."/>
      <w:lvlJc w:val="left"/>
      <w:pPr>
        <w:ind w:left="3240" w:hanging="360"/>
      </w:pPr>
    </w:lvl>
    <w:lvl w:ilvl="5" w:tplc="5F5CAE38" w:tentative="1">
      <w:start w:val="1"/>
      <w:numFmt w:val="lowerRoman"/>
      <w:lvlText w:val="%6."/>
      <w:lvlJc w:val="right"/>
      <w:pPr>
        <w:ind w:left="3960" w:hanging="180"/>
      </w:pPr>
    </w:lvl>
    <w:lvl w:ilvl="6" w:tplc="2986724E" w:tentative="1">
      <w:start w:val="1"/>
      <w:numFmt w:val="decimal"/>
      <w:lvlText w:val="%7."/>
      <w:lvlJc w:val="left"/>
      <w:pPr>
        <w:ind w:left="4680" w:hanging="360"/>
      </w:pPr>
    </w:lvl>
    <w:lvl w:ilvl="7" w:tplc="859406BE" w:tentative="1">
      <w:start w:val="1"/>
      <w:numFmt w:val="lowerLetter"/>
      <w:lvlText w:val="%8."/>
      <w:lvlJc w:val="left"/>
      <w:pPr>
        <w:ind w:left="5400" w:hanging="360"/>
      </w:pPr>
    </w:lvl>
    <w:lvl w:ilvl="8" w:tplc="10FA914A" w:tentative="1">
      <w:start w:val="1"/>
      <w:numFmt w:val="lowerRoman"/>
      <w:lvlText w:val="%9."/>
      <w:lvlJc w:val="right"/>
      <w:pPr>
        <w:ind w:left="6120" w:hanging="180"/>
      </w:pPr>
    </w:lvl>
  </w:abstractNum>
  <w:abstractNum w:abstractNumId="7" w15:restartNumberingAfterBreak="0">
    <w:nsid w:val="32DD72EB"/>
    <w:multiLevelType w:val="hybridMultilevel"/>
    <w:tmpl w:val="49A21BE0"/>
    <w:lvl w:ilvl="0" w:tplc="9EE67E0A">
      <w:start w:val="1"/>
      <w:numFmt w:val="decimal"/>
      <w:lvlText w:val="%1."/>
      <w:lvlJc w:val="left"/>
      <w:pPr>
        <w:ind w:left="360" w:hanging="360"/>
      </w:pPr>
      <w:rPr>
        <w:rFonts w:hint="default"/>
      </w:rPr>
    </w:lvl>
    <w:lvl w:ilvl="1" w:tplc="AE06A6EA" w:tentative="1">
      <w:start w:val="1"/>
      <w:numFmt w:val="lowerLetter"/>
      <w:lvlText w:val="%2."/>
      <w:lvlJc w:val="left"/>
      <w:pPr>
        <w:ind w:left="1080" w:hanging="360"/>
      </w:pPr>
    </w:lvl>
    <w:lvl w:ilvl="2" w:tplc="1004BD86" w:tentative="1">
      <w:start w:val="1"/>
      <w:numFmt w:val="lowerRoman"/>
      <w:lvlText w:val="%3."/>
      <w:lvlJc w:val="right"/>
      <w:pPr>
        <w:ind w:left="1800" w:hanging="180"/>
      </w:pPr>
    </w:lvl>
    <w:lvl w:ilvl="3" w:tplc="636CB71E" w:tentative="1">
      <w:start w:val="1"/>
      <w:numFmt w:val="decimal"/>
      <w:lvlText w:val="%4."/>
      <w:lvlJc w:val="left"/>
      <w:pPr>
        <w:ind w:left="2520" w:hanging="360"/>
      </w:pPr>
    </w:lvl>
    <w:lvl w:ilvl="4" w:tplc="676E6DA2" w:tentative="1">
      <w:start w:val="1"/>
      <w:numFmt w:val="lowerLetter"/>
      <w:lvlText w:val="%5."/>
      <w:lvlJc w:val="left"/>
      <w:pPr>
        <w:ind w:left="3240" w:hanging="360"/>
      </w:pPr>
    </w:lvl>
    <w:lvl w:ilvl="5" w:tplc="74F8C078" w:tentative="1">
      <w:start w:val="1"/>
      <w:numFmt w:val="lowerRoman"/>
      <w:lvlText w:val="%6."/>
      <w:lvlJc w:val="right"/>
      <w:pPr>
        <w:ind w:left="3960" w:hanging="180"/>
      </w:pPr>
    </w:lvl>
    <w:lvl w:ilvl="6" w:tplc="312238C0" w:tentative="1">
      <w:start w:val="1"/>
      <w:numFmt w:val="decimal"/>
      <w:lvlText w:val="%7."/>
      <w:lvlJc w:val="left"/>
      <w:pPr>
        <w:ind w:left="4680" w:hanging="360"/>
      </w:pPr>
    </w:lvl>
    <w:lvl w:ilvl="7" w:tplc="8D2414BE" w:tentative="1">
      <w:start w:val="1"/>
      <w:numFmt w:val="lowerLetter"/>
      <w:lvlText w:val="%8."/>
      <w:lvlJc w:val="left"/>
      <w:pPr>
        <w:ind w:left="5400" w:hanging="360"/>
      </w:pPr>
    </w:lvl>
    <w:lvl w:ilvl="8" w:tplc="44945D4E" w:tentative="1">
      <w:start w:val="1"/>
      <w:numFmt w:val="lowerRoman"/>
      <w:lvlText w:val="%9."/>
      <w:lvlJc w:val="right"/>
      <w:pPr>
        <w:ind w:left="6120" w:hanging="180"/>
      </w:pPr>
    </w:lvl>
  </w:abstractNum>
  <w:abstractNum w:abstractNumId="8" w15:restartNumberingAfterBreak="0">
    <w:nsid w:val="3722511A"/>
    <w:multiLevelType w:val="hybridMultilevel"/>
    <w:tmpl w:val="5504F770"/>
    <w:lvl w:ilvl="0" w:tplc="2EE43C8C">
      <w:start w:val="1"/>
      <w:numFmt w:val="lowerRoman"/>
      <w:lvlText w:val="(%1)"/>
      <w:lvlJc w:val="left"/>
      <w:pPr>
        <w:ind w:left="1080" w:hanging="720"/>
      </w:pPr>
      <w:rPr>
        <w:rFonts w:hint="default"/>
      </w:rPr>
    </w:lvl>
    <w:lvl w:ilvl="1" w:tplc="1A9AD16A" w:tentative="1">
      <w:start w:val="1"/>
      <w:numFmt w:val="lowerLetter"/>
      <w:lvlText w:val="%2."/>
      <w:lvlJc w:val="left"/>
      <w:pPr>
        <w:ind w:left="1440" w:hanging="360"/>
      </w:pPr>
    </w:lvl>
    <w:lvl w:ilvl="2" w:tplc="6BB67F2E" w:tentative="1">
      <w:start w:val="1"/>
      <w:numFmt w:val="lowerRoman"/>
      <w:lvlText w:val="%3."/>
      <w:lvlJc w:val="right"/>
      <w:pPr>
        <w:ind w:left="2160" w:hanging="180"/>
      </w:pPr>
    </w:lvl>
    <w:lvl w:ilvl="3" w:tplc="95BAA070" w:tentative="1">
      <w:start w:val="1"/>
      <w:numFmt w:val="decimal"/>
      <w:lvlText w:val="%4."/>
      <w:lvlJc w:val="left"/>
      <w:pPr>
        <w:ind w:left="2880" w:hanging="360"/>
      </w:pPr>
    </w:lvl>
    <w:lvl w:ilvl="4" w:tplc="570AA308" w:tentative="1">
      <w:start w:val="1"/>
      <w:numFmt w:val="lowerLetter"/>
      <w:lvlText w:val="%5."/>
      <w:lvlJc w:val="left"/>
      <w:pPr>
        <w:ind w:left="3600" w:hanging="360"/>
      </w:pPr>
    </w:lvl>
    <w:lvl w:ilvl="5" w:tplc="10CCBA08" w:tentative="1">
      <w:start w:val="1"/>
      <w:numFmt w:val="lowerRoman"/>
      <w:lvlText w:val="%6."/>
      <w:lvlJc w:val="right"/>
      <w:pPr>
        <w:ind w:left="4320" w:hanging="180"/>
      </w:pPr>
    </w:lvl>
    <w:lvl w:ilvl="6" w:tplc="5D66AD16" w:tentative="1">
      <w:start w:val="1"/>
      <w:numFmt w:val="decimal"/>
      <w:lvlText w:val="%7."/>
      <w:lvlJc w:val="left"/>
      <w:pPr>
        <w:ind w:left="5040" w:hanging="360"/>
      </w:pPr>
    </w:lvl>
    <w:lvl w:ilvl="7" w:tplc="D0A4C018" w:tentative="1">
      <w:start w:val="1"/>
      <w:numFmt w:val="lowerLetter"/>
      <w:lvlText w:val="%8."/>
      <w:lvlJc w:val="left"/>
      <w:pPr>
        <w:ind w:left="5760" w:hanging="360"/>
      </w:pPr>
    </w:lvl>
    <w:lvl w:ilvl="8" w:tplc="E3D89B9A"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6D0E1092">
      <w:start w:val="1"/>
      <w:numFmt w:val="bullet"/>
      <w:pStyle w:val="ListBullet"/>
      <w:lvlText w:val=""/>
      <w:lvlJc w:val="left"/>
      <w:pPr>
        <w:ind w:left="720" w:hanging="360"/>
      </w:pPr>
      <w:rPr>
        <w:rFonts w:ascii="Symbol" w:hAnsi="Symbol" w:hint="default"/>
      </w:rPr>
    </w:lvl>
    <w:lvl w:ilvl="1" w:tplc="35F8DE28">
      <w:start w:val="1"/>
      <w:numFmt w:val="bullet"/>
      <w:pStyle w:val="ListBullet2"/>
      <w:lvlText w:val="o"/>
      <w:lvlJc w:val="left"/>
      <w:pPr>
        <w:ind w:left="1440" w:hanging="360"/>
      </w:pPr>
      <w:rPr>
        <w:rFonts w:ascii="Courier New" w:hAnsi="Courier New" w:cs="Courier New" w:hint="default"/>
      </w:rPr>
    </w:lvl>
    <w:lvl w:ilvl="2" w:tplc="5CF23B8C">
      <w:start w:val="1"/>
      <w:numFmt w:val="bullet"/>
      <w:lvlText w:val=""/>
      <w:lvlJc w:val="left"/>
      <w:pPr>
        <w:ind w:left="2160" w:hanging="360"/>
      </w:pPr>
      <w:rPr>
        <w:rFonts w:ascii="Wingdings" w:hAnsi="Wingdings" w:hint="default"/>
      </w:rPr>
    </w:lvl>
    <w:lvl w:ilvl="3" w:tplc="CD001ABA">
      <w:start w:val="1"/>
      <w:numFmt w:val="bullet"/>
      <w:lvlText w:val=""/>
      <w:lvlJc w:val="left"/>
      <w:pPr>
        <w:ind w:left="2880" w:hanging="360"/>
      </w:pPr>
      <w:rPr>
        <w:rFonts w:ascii="Symbol" w:hAnsi="Symbol" w:hint="default"/>
      </w:rPr>
    </w:lvl>
    <w:lvl w:ilvl="4" w:tplc="AA7AA1B8">
      <w:start w:val="1"/>
      <w:numFmt w:val="bullet"/>
      <w:lvlText w:val="o"/>
      <w:lvlJc w:val="left"/>
      <w:pPr>
        <w:ind w:left="3600" w:hanging="360"/>
      </w:pPr>
      <w:rPr>
        <w:rFonts w:ascii="Courier New" w:hAnsi="Courier New" w:cs="Courier New" w:hint="default"/>
      </w:rPr>
    </w:lvl>
    <w:lvl w:ilvl="5" w:tplc="B83EA508">
      <w:start w:val="1"/>
      <w:numFmt w:val="bullet"/>
      <w:pStyle w:val="ListBullet3"/>
      <w:lvlText w:val=""/>
      <w:lvlJc w:val="left"/>
      <w:pPr>
        <w:ind w:left="4320" w:hanging="360"/>
      </w:pPr>
      <w:rPr>
        <w:rFonts w:ascii="Wingdings" w:hAnsi="Wingdings" w:hint="default"/>
      </w:rPr>
    </w:lvl>
    <w:lvl w:ilvl="6" w:tplc="9048BC3E">
      <w:start w:val="1"/>
      <w:numFmt w:val="bullet"/>
      <w:lvlText w:val=""/>
      <w:lvlJc w:val="left"/>
      <w:pPr>
        <w:ind w:left="5040" w:hanging="360"/>
      </w:pPr>
      <w:rPr>
        <w:rFonts w:ascii="Symbol" w:hAnsi="Symbol" w:hint="default"/>
      </w:rPr>
    </w:lvl>
    <w:lvl w:ilvl="7" w:tplc="4500A2FA">
      <w:start w:val="1"/>
      <w:numFmt w:val="bullet"/>
      <w:lvlText w:val="o"/>
      <w:lvlJc w:val="left"/>
      <w:pPr>
        <w:ind w:left="5760" w:hanging="360"/>
      </w:pPr>
      <w:rPr>
        <w:rFonts w:ascii="Courier New" w:hAnsi="Courier New" w:cs="Courier New" w:hint="default"/>
      </w:rPr>
    </w:lvl>
    <w:lvl w:ilvl="8" w:tplc="D6561A32">
      <w:start w:val="1"/>
      <w:numFmt w:val="bullet"/>
      <w:lvlText w:val=""/>
      <w:lvlJc w:val="left"/>
      <w:pPr>
        <w:ind w:left="6480" w:hanging="360"/>
      </w:pPr>
      <w:rPr>
        <w:rFonts w:ascii="Wingdings" w:hAnsi="Wingdings" w:hint="default"/>
      </w:rPr>
    </w:lvl>
  </w:abstractNum>
  <w:abstractNum w:abstractNumId="10" w15:restartNumberingAfterBreak="0">
    <w:nsid w:val="42C65C7F"/>
    <w:multiLevelType w:val="hybridMultilevel"/>
    <w:tmpl w:val="5504F770"/>
    <w:lvl w:ilvl="0" w:tplc="0154702E">
      <w:start w:val="1"/>
      <w:numFmt w:val="lowerRoman"/>
      <w:lvlText w:val="(%1)"/>
      <w:lvlJc w:val="left"/>
      <w:pPr>
        <w:ind w:left="1080" w:hanging="720"/>
      </w:pPr>
      <w:rPr>
        <w:rFonts w:hint="default"/>
      </w:rPr>
    </w:lvl>
    <w:lvl w:ilvl="1" w:tplc="F75294CA" w:tentative="1">
      <w:start w:val="1"/>
      <w:numFmt w:val="lowerLetter"/>
      <w:lvlText w:val="%2."/>
      <w:lvlJc w:val="left"/>
      <w:pPr>
        <w:ind w:left="1440" w:hanging="360"/>
      </w:pPr>
    </w:lvl>
    <w:lvl w:ilvl="2" w:tplc="8D58FBC0" w:tentative="1">
      <w:start w:val="1"/>
      <w:numFmt w:val="lowerRoman"/>
      <w:lvlText w:val="%3."/>
      <w:lvlJc w:val="right"/>
      <w:pPr>
        <w:ind w:left="2160" w:hanging="180"/>
      </w:pPr>
    </w:lvl>
    <w:lvl w:ilvl="3" w:tplc="B1C2F336" w:tentative="1">
      <w:start w:val="1"/>
      <w:numFmt w:val="decimal"/>
      <w:lvlText w:val="%4."/>
      <w:lvlJc w:val="left"/>
      <w:pPr>
        <w:ind w:left="2880" w:hanging="360"/>
      </w:pPr>
    </w:lvl>
    <w:lvl w:ilvl="4" w:tplc="F61E68C2" w:tentative="1">
      <w:start w:val="1"/>
      <w:numFmt w:val="lowerLetter"/>
      <w:lvlText w:val="%5."/>
      <w:lvlJc w:val="left"/>
      <w:pPr>
        <w:ind w:left="3600" w:hanging="360"/>
      </w:pPr>
    </w:lvl>
    <w:lvl w:ilvl="5" w:tplc="630C46BC" w:tentative="1">
      <w:start w:val="1"/>
      <w:numFmt w:val="lowerRoman"/>
      <w:lvlText w:val="%6."/>
      <w:lvlJc w:val="right"/>
      <w:pPr>
        <w:ind w:left="4320" w:hanging="180"/>
      </w:pPr>
    </w:lvl>
    <w:lvl w:ilvl="6" w:tplc="31ACDB38" w:tentative="1">
      <w:start w:val="1"/>
      <w:numFmt w:val="decimal"/>
      <w:lvlText w:val="%7."/>
      <w:lvlJc w:val="left"/>
      <w:pPr>
        <w:ind w:left="5040" w:hanging="360"/>
      </w:pPr>
    </w:lvl>
    <w:lvl w:ilvl="7" w:tplc="A412AF1C" w:tentative="1">
      <w:start w:val="1"/>
      <w:numFmt w:val="lowerLetter"/>
      <w:lvlText w:val="%8."/>
      <w:lvlJc w:val="left"/>
      <w:pPr>
        <w:ind w:left="5760" w:hanging="360"/>
      </w:pPr>
    </w:lvl>
    <w:lvl w:ilvl="8" w:tplc="3538F88E" w:tentative="1">
      <w:start w:val="1"/>
      <w:numFmt w:val="lowerRoman"/>
      <w:lvlText w:val="%9."/>
      <w:lvlJc w:val="right"/>
      <w:pPr>
        <w:ind w:left="6480" w:hanging="180"/>
      </w:pPr>
    </w:lvl>
  </w:abstractNum>
  <w:abstractNum w:abstractNumId="11" w15:restartNumberingAfterBreak="0">
    <w:nsid w:val="45EF3286"/>
    <w:multiLevelType w:val="hybridMultilevel"/>
    <w:tmpl w:val="5504F770"/>
    <w:lvl w:ilvl="0" w:tplc="0478D694">
      <w:start w:val="1"/>
      <w:numFmt w:val="lowerRoman"/>
      <w:lvlText w:val="(%1)"/>
      <w:lvlJc w:val="left"/>
      <w:pPr>
        <w:ind w:left="1080" w:hanging="720"/>
      </w:pPr>
      <w:rPr>
        <w:rFonts w:hint="default"/>
      </w:rPr>
    </w:lvl>
    <w:lvl w:ilvl="1" w:tplc="94945FD8" w:tentative="1">
      <w:start w:val="1"/>
      <w:numFmt w:val="lowerLetter"/>
      <w:lvlText w:val="%2."/>
      <w:lvlJc w:val="left"/>
      <w:pPr>
        <w:ind w:left="1440" w:hanging="360"/>
      </w:pPr>
    </w:lvl>
    <w:lvl w:ilvl="2" w:tplc="40321636" w:tentative="1">
      <w:start w:val="1"/>
      <w:numFmt w:val="lowerRoman"/>
      <w:lvlText w:val="%3."/>
      <w:lvlJc w:val="right"/>
      <w:pPr>
        <w:ind w:left="2160" w:hanging="180"/>
      </w:pPr>
    </w:lvl>
    <w:lvl w:ilvl="3" w:tplc="88FA6454" w:tentative="1">
      <w:start w:val="1"/>
      <w:numFmt w:val="decimal"/>
      <w:lvlText w:val="%4."/>
      <w:lvlJc w:val="left"/>
      <w:pPr>
        <w:ind w:left="2880" w:hanging="360"/>
      </w:pPr>
    </w:lvl>
    <w:lvl w:ilvl="4" w:tplc="7A8CAEF2" w:tentative="1">
      <w:start w:val="1"/>
      <w:numFmt w:val="lowerLetter"/>
      <w:lvlText w:val="%5."/>
      <w:lvlJc w:val="left"/>
      <w:pPr>
        <w:ind w:left="3600" w:hanging="360"/>
      </w:pPr>
    </w:lvl>
    <w:lvl w:ilvl="5" w:tplc="14FEC2F6" w:tentative="1">
      <w:start w:val="1"/>
      <w:numFmt w:val="lowerRoman"/>
      <w:lvlText w:val="%6."/>
      <w:lvlJc w:val="right"/>
      <w:pPr>
        <w:ind w:left="4320" w:hanging="180"/>
      </w:pPr>
    </w:lvl>
    <w:lvl w:ilvl="6" w:tplc="EB780C86" w:tentative="1">
      <w:start w:val="1"/>
      <w:numFmt w:val="decimal"/>
      <w:lvlText w:val="%7."/>
      <w:lvlJc w:val="left"/>
      <w:pPr>
        <w:ind w:left="5040" w:hanging="360"/>
      </w:pPr>
    </w:lvl>
    <w:lvl w:ilvl="7" w:tplc="E25A3FA8" w:tentative="1">
      <w:start w:val="1"/>
      <w:numFmt w:val="lowerLetter"/>
      <w:lvlText w:val="%8."/>
      <w:lvlJc w:val="left"/>
      <w:pPr>
        <w:ind w:left="5760" w:hanging="360"/>
      </w:pPr>
    </w:lvl>
    <w:lvl w:ilvl="8" w:tplc="97CE682E" w:tentative="1">
      <w:start w:val="1"/>
      <w:numFmt w:val="lowerRoman"/>
      <w:lvlText w:val="%9."/>
      <w:lvlJc w:val="right"/>
      <w:pPr>
        <w:ind w:left="6480" w:hanging="180"/>
      </w:pPr>
    </w:lvl>
  </w:abstractNum>
  <w:abstractNum w:abstractNumId="12" w15:restartNumberingAfterBreak="0">
    <w:nsid w:val="45F32E3D"/>
    <w:multiLevelType w:val="hybridMultilevel"/>
    <w:tmpl w:val="26667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865AA5"/>
    <w:multiLevelType w:val="hybridMultilevel"/>
    <w:tmpl w:val="49A21BE0"/>
    <w:lvl w:ilvl="0" w:tplc="5044A488">
      <w:start w:val="1"/>
      <w:numFmt w:val="decimal"/>
      <w:lvlText w:val="%1."/>
      <w:lvlJc w:val="left"/>
      <w:pPr>
        <w:ind w:left="360" w:hanging="360"/>
      </w:pPr>
      <w:rPr>
        <w:rFonts w:hint="default"/>
      </w:rPr>
    </w:lvl>
    <w:lvl w:ilvl="1" w:tplc="8A7E67F2" w:tentative="1">
      <w:start w:val="1"/>
      <w:numFmt w:val="lowerLetter"/>
      <w:lvlText w:val="%2."/>
      <w:lvlJc w:val="left"/>
      <w:pPr>
        <w:ind w:left="1080" w:hanging="360"/>
      </w:pPr>
    </w:lvl>
    <w:lvl w:ilvl="2" w:tplc="05A6257E" w:tentative="1">
      <w:start w:val="1"/>
      <w:numFmt w:val="lowerRoman"/>
      <w:lvlText w:val="%3."/>
      <w:lvlJc w:val="right"/>
      <w:pPr>
        <w:ind w:left="1800" w:hanging="180"/>
      </w:pPr>
    </w:lvl>
    <w:lvl w:ilvl="3" w:tplc="D456817E" w:tentative="1">
      <w:start w:val="1"/>
      <w:numFmt w:val="decimal"/>
      <w:lvlText w:val="%4."/>
      <w:lvlJc w:val="left"/>
      <w:pPr>
        <w:ind w:left="2520" w:hanging="360"/>
      </w:pPr>
    </w:lvl>
    <w:lvl w:ilvl="4" w:tplc="464647B8" w:tentative="1">
      <w:start w:val="1"/>
      <w:numFmt w:val="lowerLetter"/>
      <w:lvlText w:val="%5."/>
      <w:lvlJc w:val="left"/>
      <w:pPr>
        <w:ind w:left="3240" w:hanging="360"/>
      </w:pPr>
    </w:lvl>
    <w:lvl w:ilvl="5" w:tplc="B90A4024" w:tentative="1">
      <w:start w:val="1"/>
      <w:numFmt w:val="lowerRoman"/>
      <w:lvlText w:val="%6."/>
      <w:lvlJc w:val="right"/>
      <w:pPr>
        <w:ind w:left="3960" w:hanging="180"/>
      </w:pPr>
    </w:lvl>
    <w:lvl w:ilvl="6" w:tplc="F17CBA5C" w:tentative="1">
      <w:start w:val="1"/>
      <w:numFmt w:val="decimal"/>
      <w:lvlText w:val="%7."/>
      <w:lvlJc w:val="left"/>
      <w:pPr>
        <w:ind w:left="4680" w:hanging="360"/>
      </w:pPr>
    </w:lvl>
    <w:lvl w:ilvl="7" w:tplc="E2FA5084" w:tentative="1">
      <w:start w:val="1"/>
      <w:numFmt w:val="lowerLetter"/>
      <w:lvlText w:val="%8."/>
      <w:lvlJc w:val="left"/>
      <w:pPr>
        <w:ind w:left="5400" w:hanging="360"/>
      </w:pPr>
    </w:lvl>
    <w:lvl w:ilvl="8" w:tplc="710C4B74" w:tentative="1">
      <w:start w:val="1"/>
      <w:numFmt w:val="lowerRoman"/>
      <w:lvlText w:val="%9."/>
      <w:lvlJc w:val="right"/>
      <w:pPr>
        <w:ind w:left="6120" w:hanging="180"/>
      </w:pPr>
    </w:lvl>
  </w:abstractNum>
  <w:abstractNum w:abstractNumId="14" w15:restartNumberingAfterBreak="0">
    <w:nsid w:val="52554000"/>
    <w:multiLevelType w:val="hybridMultilevel"/>
    <w:tmpl w:val="8F064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60C53FF"/>
    <w:multiLevelType w:val="hybridMultilevel"/>
    <w:tmpl w:val="5504F770"/>
    <w:lvl w:ilvl="0" w:tplc="F6804EBA">
      <w:start w:val="1"/>
      <w:numFmt w:val="lowerRoman"/>
      <w:lvlText w:val="(%1)"/>
      <w:lvlJc w:val="left"/>
      <w:pPr>
        <w:ind w:left="1080" w:hanging="720"/>
      </w:pPr>
      <w:rPr>
        <w:rFonts w:hint="default"/>
      </w:rPr>
    </w:lvl>
    <w:lvl w:ilvl="1" w:tplc="BF84A61E" w:tentative="1">
      <w:start w:val="1"/>
      <w:numFmt w:val="lowerLetter"/>
      <w:lvlText w:val="%2."/>
      <w:lvlJc w:val="left"/>
      <w:pPr>
        <w:ind w:left="1440" w:hanging="360"/>
      </w:pPr>
    </w:lvl>
    <w:lvl w:ilvl="2" w:tplc="5D54DB36" w:tentative="1">
      <w:start w:val="1"/>
      <w:numFmt w:val="lowerRoman"/>
      <w:lvlText w:val="%3."/>
      <w:lvlJc w:val="right"/>
      <w:pPr>
        <w:ind w:left="2160" w:hanging="180"/>
      </w:pPr>
    </w:lvl>
    <w:lvl w:ilvl="3" w:tplc="4378D62E" w:tentative="1">
      <w:start w:val="1"/>
      <w:numFmt w:val="decimal"/>
      <w:lvlText w:val="%4."/>
      <w:lvlJc w:val="left"/>
      <w:pPr>
        <w:ind w:left="2880" w:hanging="360"/>
      </w:pPr>
    </w:lvl>
    <w:lvl w:ilvl="4" w:tplc="51FEFD6C" w:tentative="1">
      <w:start w:val="1"/>
      <w:numFmt w:val="lowerLetter"/>
      <w:lvlText w:val="%5."/>
      <w:lvlJc w:val="left"/>
      <w:pPr>
        <w:ind w:left="3600" w:hanging="360"/>
      </w:pPr>
    </w:lvl>
    <w:lvl w:ilvl="5" w:tplc="A7448EBE" w:tentative="1">
      <w:start w:val="1"/>
      <w:numFmt w:val="lowerRoman"/>
      <w:lvlText w:val="%6."/>
      <w:lvlJc w:val="right"/>
      <w:pPr>
        <w:ind w:left="4320" w:hanging="180"/>
      </w:pPr>
    </w:lvl>
    <w:lvl w:ilvl="6" w:tplc="B24CB9D6" w:tentative="1">
      <w:start w:val="1"/>
      <w:numFmt w:val="decimal"/>
      <w:lvlText w:val="%7."/>
      <w:lvlJc w:val="left"/>
      <w:pPr>
        <w:ind w:left="5040" w:hanging="360"/>
      </w:pPr>
    </w:lvl>
    <w:lvl w:ilvl="7" w:tplc="CB3E902C" w:tentative="1">
      <w:start w:val="1"/>
      <w:numFmt w:val="lowerLetter"/>
      <w:lvlText w:val="%8."/>
      <w:lvlJc w:val="left"/>
      <w:pPr>
        <w:ind w:left="5760" w:hanging="360"/>
      </w:pPr>
    </w:lvl>
    <w:lvl w:ilvl="8" w:tplc="82CC68AA"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5A7C9850">
      <w:start w:val="1"/>
      <w:numFmt w:val="decimal"/>
      <w:lvlText w:val="%1."/>
      <w:lvlJc w:val="left"/>
      <w:pPr>
        <w:ind w:left="360" w:hanging="360"/>
      </w:pPr>
    </w:lvl>
    <w:lvl w:ilvl="1" w:tplc="BA3C0326" w:tentative="1">
      <w:start w:val="1"/>
      <w:numFmt w:val="lowerLetter"/>
      <w:lvlText w:val="%2."/>
      <w:lvlJc w:val="left"/>
      <w:pPr>
        <w:ind w:left="1080" w:hanging="360"/>
      </w:pPr>
    </w:lvl>
    <w:lvl w:ilvl="2" w:tplc="16CCDB14" w:tentative="1">
      <w:start w:val="1"/>
      <w:numFmt w:val="lowerRoman"/>
      <w:lvlText w:val="%3."/>
      <w:lvlJc w:val="right"/>
      <w:pPr>
        <w:ind w:left="1800" w:hanging="180"/>
      </w:pPr>
    </w:lvl>
    <w:lvl w:ilvl="3" w:tplc="44D8660A" w:tentative="1">
      <w:start w:val="1"/>
      <w:numFmt w:val="decimal"/>
      <w:lvlText w:val="%4."/>
      <w:lvlJc w:val="left"/>
      <w:pPr>
        <w:ind w:left="2520" w:hanging="360"/>
      </w:pPr>
    </w:lvl>
    <w:lvl w:ilvl="4" w:tplc="F52E6C12" w:tentative="1">
      <w:start w:val="1"/>
      <w:numFmt w:val="lowerLetter"/>
      <w:lvlText w:val="%5."/>
      <w:lvlJc w:val="left"/>
      <w:pPr>
        <w:ind w:left="3240" w:hanging="360"/>
      </w:pPr>
    </w:lvl>
    <w:lvl w:ilvl="5" w:tplc="5348808E" w:tentative="1">
      <w:start w:val="1"/>
      <w:numFmt w:val="lowerRoman"/>
      <w:lvlText w:val="%6."/>
      <w:lvlJc w:val="right"/>
      <w:pPr>
        <w:ind w:left="3960" w:hanging="180"/>
      </w:pPr>
    </w:lvl>
    <w:lvl w:ilvl="6" w:tplc="307AFF34" w:tentative="1">
      <w:start w:val="1"/>
      <w:numFmt w:val="decimal"/>
      <w:lvlText w:val="%7."/>
      <w:lvlJc w:val="left"/>
      <w:pPr>
        <w:ind w:left="4680" w:hanging="360"/>
      </w:pPr>
    </w:lvl>
    <w:lvl w:ilvl="7" w:tplc="1A1E31F0" w:tentative="1">
      <w:start w:val="1"/>
      <w:numFmt w:val="lowerLetter"/>
      <w:lvlText w:val="%8."/>
      <w:lvlJc w:val="left"/>
      <w:pPr>
        <w:ind w:left="5400" w:hanging="360"/>
      </w:pPr>
    </w:lvl>
    <w:lvl w:ilvl="8" w:tplc="4C3619C8" w:tentative="1">
      <w:start w:val="1"/>
      <w:numFmt w:val="lowerRoman"/>
      <w:lvlText w:val="%9."/>
      <w:lvlJc w:val="right"/>
      <w:pPr>
        <w:ind w:left="6120" w:hanging="180"/>
      </w:pPr>
    </w:lvl>
  </w:abstractNum>
  <w:abstractNum w:abstractNumId="17" w15:restartNumberingAfterBreak="0">
    <w:nsid w:val="606966A9"/>
    <w:multiLevelType w:val="hybridMultilevel"/>
    <w:tmpl w:val="564288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34201F"/>
    <w:multiLevelType w:val="hybridMultilevel"/>
    <w:tmpl w:val="5504F770"/>
    <w:lvl w:ilvl="0" w:tplc="2E749522">
      <w:start w:val="1"/>
      <w:numFmt w:val="lowerRoman"/>
      <w:lvlText w:val="(%1)"/>
      <w:lvlJc w:val="left"/>
      <w:pPr>
        <w:ind w:left="1080" w:hanging="720"/>
      </w:pPr>
      <w:rPr>
        <w:rFonts w:hint="default"/>
      </w:rPr>
    </w:lvl>
    <w:lvl w:ilvl="1" w:tplc="BF0E1CDE" w:tentative="1">
      <w:start w:val="1"/>
      <w:numFmt w:val="lowerLetter"/>
      <w:lvlText w:val="%2."/>
      <w:lvlJc w:val="left"/>
      <w:pPr>
        <w:ind w:left="1440" w:hanging="360"/>
      </w:pPr>
    </w:lvl>
    <w:lvl w:ilvl="2" w:tplc="ED7428A2" w:tentative="1">
      <w:start w:val="1"/>
      <w:numFmt w:val="lowerRoman"/>
      <w:lvlText w:val="%3."/>
      <w:lvlJc w:val="right"/>
      <w:pPr>
        <w:ind w:left="2160" w:hanging="180"/>
      </w:pPr>
    </w:lvl>
    <w:lvl w:ilvl="3" w:tplc="1B8C0EE0" w:tentative="1">
      <w:start w:val="1"/>
      <w:numFmt w:val="decimal"/>
      <w:lvlText w:val="%4."/>
      <w:lvlJc w:val="left"/>
      <w:pPr>
        <w:ind w:left="2880" w:hanging="360"/>
      </w:pPr>
    </w:lvl>
    <w:lvl w:ilvl="4" w:tplc="26447BCA" w:tentative="1">
      <w:start w:val="1"/>
      <w:numFmt w:val="lowerLetter"/>
      <w:lvlText w:val="%5."/>
      <w:lvlJc w:val="left"/>
      <w:pPr>
        <w:ind w:left="3600" w:hanging="360"/>
      </w:pPr>
    </w:lvl>
    <w:lvl w:ilvl="5" w:tplc="70E0D834" w:tentative="1">
      <w:start w:val="1"/>
      <w:numFmt w:val="lowerRoman"/>
      <w:lvlText w:val="%6."/>
      <w:lvlJc w:val="right"/>
      <w:pPr>
        <w:ind w:left="4320" w:hanging="180"/>
      </w:pPr>
    </w:lvl>
    <w:lvl w:ilvl="6" w:tplc="C3562B38" w:tentative="1">
      <w:start w:val="1"/>
      <w:numFmt w:val="decimal"/>
      <w:lvlText w:val="%7."/>
      <w:lvlJc w:val="left"/>
      <w:pPr>
        <w:ind w:left="5040" w:hanging="360"/>
      </w:pPr>
    </w:lvl>
    <w:lvl w:ilvl="7" w:tplc="4A1CA184" w:tentative="1">
      <w:start w:val="1"/>
      <w:numFmt w:val="lowerLetter"/>
      <w:lvlText w:val="%8."/>
      <w:lvlJc w:val="left"/>
      <w:pPr>
        <w:ind w:left="5760" w:hanging="360"/>
      </w:pPr>
    </w:lvl>
    <w:lvl w:ilvl="8" w:tplc="B2D88500" w:tentative="1">
      <w:start w:val="1"/>
      <w:numFmt w:val="lowerRoman"/>
      <w:lvlText w:val="%9."/>
      <w:lvlJc w:val="right"/>
      <w:pPr>
        <w:ind w:left="6480" w:hanging="180"/>
      </w:pPr>
    </w:lvl>
  </w:abstractNum>
  <w:abstractNum w:abstractNumId="19" w15:restartNumberingAfterBreak="0">
    <w:nsid w:val="6CB06011"/>
    <w:multiLevelType w:val="hybridMultilevel"/>
    <w:tmpl w:val="49A21BE0"/>
    <w:lvl w:ilvl="0" w:tplc="6456C6F4">
      <w:start w:val="1"/>
      <w:numFmt w:val="decimal"/>
      <w:lvlText w:val="%1."/>
      <w:lvlJc w:val="left"/>
      <w:pPr>
        <w:ind w:left="360" w:hanging="360"/>
      </w:pPr>
      <w:rPr>
        <w:rFonts w:hint="default"/>
      </w:rPr>
    </w:lvl>
    <w:lvl w:ilvl="1" w:tplc="152A2E0E" w:tentative="1">
      <w:start w:val="1"/>
      <w:numFmt w:val="lowerLetter"/>
      <w:lvlText w:val="%2."/>
      <w:lvlJc w:val="left"/>
      <w:pPr>
        <w:ind w:left="1080" w:hanging="360"/>
      </w:pPr>
    </w:lvl>
    <w:lvl w:ilvl="2" w:tplc="5AC46D7C" w:tentative="1">
      <w:start w:val="1"/>
      <w:numFmt w:val="lowerRoman"/>
      <w:lvlText w:val="%3."/>
      <w:lvlJc w:val="right"/>
      <w:pPr>
        <w:ind w:left="1800" w:hanging="180"/>
      </w:pPr>
    </w:lvl>
    <w:lvl w:ilvl="3" w:tplc="AD1EF9F2" w:tentative="1">
      <w:start w:val="1"/>
      <w:numFmt w:val="decimal"/>
      <w:lvlText w:val="%4."/>
      <w:lvlJc w:val="left"/>
      <w:pPr>
        <w:ind w:left="2520" w:hanging="360"/>
      </w:pPr>
    </w:lvl>
    <w:lvl w:ilvl="4" w:tplc="7FDE094E" w:tentative="1">
      <w:start w:val="1"/>
      <w:numFmt w:val="lowerLetter"/>
      <w:lvlText w:val="%5."/>
      <w:lvlJc w:val="left"/>
      <w:pPr>
        <w:ind w:left="3240" w:hanging="360"/>
      </w:pPr>
    </w:lvl>
    <w:lvl w:ilvl="5" w:tplc="6614A47E" w:tentative="1">
      <w:start w:val="1"/>
      <w:numFmt w:val="lowerRoman"/>
      <w:lvlText w:val="%6."/>
      <w:lvlJc w:val="right"/>
      <w:pPr>
        <w:ind w:left="3960" w:hanging="180"/>
      </w:pPr>
    </w:lvl>
    <w:lvl w:ilvl="6" w:tplc="1D92EB6C" w:tentative="1">
      <w:start w:val="1"/>
      <w:numFmt w:val="decimal"/>
      <w:lvlText w:val="%7."/>
      <w:lvlJc w:val="left"/>
      <w:pPr>
        <w:ind w:left="4680" w:hanging="360"/>
      </w:pPr>
    </w:lvl>
    <w:lvl w:ilvl="7" w:tplc="41BACD9C" w:tentative="1">
      <w:start w:val="1"/>
      <w:numFmt w:val="lowerLetter"/>
      <w:lvlText w:val="%8."/>
      <w:lvlJc w:val="left"/>
      <w:pPr>
        <w:ind w:left="5400" w:hanging="360"/>
      </w:pPr>
    </w:lvl>
    <w:lvl w:ilvl="8" w:tplc="8EE21EEE" w:tentative="1">
      <w:start w:val="1"/>
      <w:numFmt w:val="lowerRoman"/>
      <w:lvlText w:val="%9."/>
      <w:lvlJc w:val="right"/>
      <w:pPr>
        <w:ind w:left="6120" w:hanging="180"/>
      </w:pPr>
    </w:lvl>
  </w:abstractNum>
  <w:abstractNum w:abstractNumId="20" w15:restartNumberingAfterBreak="0">
    <w:nsid w:val="78C332D4"/>
    <w:multiLevelType w:val="hybridMultilevel"/>
    <w:tmpl w:val="5504F770"/>
    <w:lvl w:ilvl="0" w:tplc="D14CE508">
      <w:start w:val="1"/>
      <w:numFmt w:val="lowerRoman"/>
      <w:lvlText w:val="(%1)"/>
      <w:lvlJc w:val="left"/>
      <w:pPr>
        <w:ind w:left="1080" w:hanging="720"/>
      </w:pPr>
      <w:rPr>
        <w:rFonts w:hint="default"/>
      </w:rPr>
    </w:lvl>
    <w:lvl w:ilvl="1" w:tplc="FD4CD43E" w:tentative="1">
      <w:start w:val="1"/>
      <w:numFmt w:val="lowerLetter"/>
      <w:lvlText w:val="%2."/>
      <w:lvlJc w:val="left"/>
      <w:pPr>
        <w:ind w:left="1440" w:hanging="360"/>
      </w:pPr>
    </w:lvl>
    <w:lvl w:ilvl="2" w:tplc="C62E4DF4" w:tentative="1">
      <w:start w:val="1"/>
      <w:numFmt w:val="lowerRoman"/>
      <w:lvlText w:val="%3."/>
      <w:lvlJc w:val="right"/>
      <w:pPr>
        <w:ind w:left="2160" w:hanging="180"/>
      </w:pPr>
    </w:lvl>
    <w:lvl w:ilvl="3" w:tplc="0AFCADCC" w:tentative="1">
      <w:start w:val="1"/>
      <w:numFmt w:val="decimal"/>
      <w:lvlText w:val="%4."/>
      <w:lvlJc w:val="left"/>
      <w:pPr>
        <w:ind w:left="2880" w:hanging="360"/>
      </w:pPr>
    </w:lvl>
    <w:lvl w:ilvl="4" w:tplc="1F4E4936" w:tentative="1">
      <w:start w:val="1"/>
      <w:numFmt w:val="lowerLetter"/>
      <w:lvlText w:val="%5."/>
      <w:lvlJc w:val="left"/>
      <w:pPr>
        <w:ind w:left="3600" w:hanging="360"/>
      </w:pPr>
    </w:lvl>
    <w:lvl w:ilvl="5" w:tplc="FF7CFCAA" w:tentative="1">
      <w:start w:val="1"/>
      <w:numFmt w:val="lowerRoman"/>
      <w:lvlText w:val="%6."/>
      <w:lvlJc w:val="right"/>
      <w:pPr>
        <w:ind w:left="4320" w:hanging="180"/>
      </w:pPr>
    </w:lvl>
    <w:lvl w:ilvl="6" w:tplc="AB600E26" w:tentative="1">
      <w:start w:val="1"/>
      <w:numFmt w:val="decimal"/>
      <w:lvlText w:val="%7."/>
      <w:lvlJc w:val="left"/>
      <w:pPr>
        <w:ind w:left="5040" w:hanging="360"/>
      </w:pPr>
    </w:lvl>
    <w:lvl w:ilvl="7" w:tplc="16447E9E" w:tentative="1">
      <w:start w:val="1"/>
      <w:numFmt w:val="lowerLetter"/>
      <w:lvlText w:val="%8."/>
      <w:lvlJc w:val="left"/>
      <w:pPr>
        <w:ind w:left="5760" w:hanging="360"/>
      </w:pPr>
    </w:lvl>
    <w:lvl w:ilvl="8" w:tplc="F67E0AE0" w:tentative="1">
      <w:start w:val="1"/>
      <w:numFmt w:val="lowerRoman"/>
      <w:lvlText w:val="%9."/>
      <w:lvlJc w:val="right"/>
      <w:pPr>
        <w:ind w:left="6480" w:hanging="180"/>
      </w:pPr>
    </w:lvl>
  </w:abstractNum>
  <w:abstractNum w:abstractNumId="21" w15:restartNumberingAfterBreak="0">
    <w:nsid w:val="7BCE5F25"/>
    <w:multiLevelType w:val="hybridMultilevel"/>
    <w:tmpl w:val="49A21BE0"/>
    <w:lvl w:ilvl="0" w:tplc="550E8494">
      <w:start w:val="1"/>
      <w:numFmt w:val="decimal"/>
      <w:lvlText w:val="%1."/>
      <w:lvlJc w:val="left"/>
      <w:pPr>
        <w:ind w:left="360" w:hanging="360"/>
      </w:pPr>
      <w:rPr>
        <w:rFonts w:hint="default"/>
      </w:rPr>
    </w:lvl>
    <w:lvl w:ilvl="1" w:tplc="A80C55DA" w:tentative="1">
      <w:start w:val="1"/>
      <w:numFmt w:val="lowerLetter"/>
      <w:lvlText w:val="%2."/>
      <w:lvlJc w:val="left"/>
      <w:pPr>
        <w:ind w:left="1080" w:hanging="360"/>
      </w:pPr>
    </w:lvl>
    <w:lvl w:ilvl="2" w:tplc="EAB815A4" w:tentative="1">
      <w:start w:val="1"/>
      <w:numFmt w:val="lowerRoman"/>
      <w:lvlText w:val="%3."/>
      <w:lvlJc w:val="right"/>
      <w:pPr>
        <w:ind w:left="1800" w:hanging="180"/>
      </w:pPr>
    </w:lvl>
    <w:lvl w:ilvl="3" w:tplc="AE66ECA2" w:tentative="1">
      <w:start w:val="1"/>
      <w:numFmt w:val="decimal"/>
      <w:lvlText w:val="%4."/>
      <w:lvlJc w:val="left"/>
      <w:pPr>
        <w:ind w:left="2520" w:hanging="360"/>
      </w:pPr>
    </w:lvl>
    <w:lvl w:ilvl="4" w:tplc="A738B5CC" w:tentative="1">
      <w:start w:val="1"/>
      <w:numFmt w:val="lowerLetter"/>
      <w:lvlText w:val="%5."/>
      <w:lvlJc w:val="left"/>
      <w:pPr>
        <w:ind w:left="3240" w:hanging="360"/>
      </w:pPr>
    </w:lvl>
    <w:lvl w:ilvl="5" w:tplc="E07EE042" w:tentative="1">
      <w:start w:val="1"/>
      <w:numFmt w:val="lowerRoman"/>
      <w:lvlText w:val="%6."/>
      <w:lvlJc w:val="right"/>
      <w:pPr>
        <w:ind w:left="3960" w:hanging="180"/>
      </w:pPr>
    </w:lvl>
    <w:lvl w:ilvl="6" w:tplc="DF5680FA" w:tentative="1">
      <w:start w:val="1"/>
      <w:numFmt w:val="decimal"/>
      <w:lvlText w:val="%7."/>
      <w:lvlJc w:val="left"/>
      <w:pPr>
        <w:ind w:left="4680" w:hanging="360"/>
      </w:pPr>
    </w:lvl>
    <w:lvl w:ilvl="7" w:tplc="8AD219AA" w:tentative="1">
      <w:start w:val="1"/>
      <w:numFmt w:val="lowerLetter"/>
      <w:lvlText w:val="%8."/>
      <w:lvlJc w:val="left"/>
      <w:pPr>
        <w:ind w:left="5400" w:hanging="360"/>
      </w:pPr>
    </w:lvl>
    <w:lvl w:ilvl="8" w:tplc="FC9C8C26" w:tentative="1">
      <w:start w:val="1"/>
      <w:numFmt w:val="lowerRoman"/>
      <w:lvlText w:val="%9."/>
      <w:lvlJc w:val="right"/>
      <w:pPr>
        <w:ind w:left="6120" w:hanging="180"/>
      </w:pPr>
    </w:lvl>
  </w:abstractNum>
  <w:abstractNum w:abstractNumId="22" w15:restartNumberingAfterBreak="0">
    <w:nsid w:val="7D5B64C0"/>
    <w:multiLevelType w:val="hybridMultilevel"/>
    <w:tmpl w:val="5504F770"/>
    <w:lvl w:ilvl="0" w:tplc="49EEC37E">
      <w:start w:val="1"/>
      <w:numFmt w:val="lowerRoman"/>
      <w:lvlText w:val="(%1)"/>
      <w:lvlJc w:val="left"/>
      <w:pPr>
        <w:ind w:left="1080" w:hanging="720"/>
      </w:pPr>
      <w:rPr>
        <w:rFonts w:hint="default"/>
      </w:rPr>
    </w:lvl>
    <w:lvl w:ilvl="1" w:tplc="3904B896" w:tentative="1">
      <w:start w:val="1"/>
      <w:numFmt w:val="lowerLetter"/>
      <w:lvlText w:val="%2."/>
      <w:lvlJc w:val="left"/>
      <w:pPr>
        <w:ind w:left="1440" w:hanging="360"/>
      </w:pPr>
    </w:lvl>
    <w:lvl w:ilvl="2" w:tplc="E83CEBB4" w:tentative="1">
      <w:start w:val="1"/>
      <w:numFmt w:val="lowerRoman"/>
      <w:lvlText w:val="%3."/>
      <w:lvlJc w:val="right"/>
      <w:pPr>
        <w:ind w:left="2160" w:hanging="180"/>
      </w:pPr>
    </w:lvl>
    <w:lvl w:ilvl="3" w:tplc="11E865B8" w:tentative="1">
      <w:start w:val="1"/>
      <w:numFmt w:val="decimal"/>
      <w:lvlText w:val="%4."/>
      <w:lvlJc w:val="left"/>
      <w:pPr>
        <w:ind w:left="2880" w:hanging="360"/>
      </w:pPr>
    </w:lvl>
    <w:lvl w:ilvl="4" w:tplc="D9589AF8" w:tentative="1">
      <w:start w:val="1"/>
      <w:numFmt w:val="lowerLetter"/>
      <w:lvlText w:val="%5."/>
      <w:lvlJc w:val="left"/>
      <w:pPr>
        <w:ind w:left="3600" w:hanging="360"/>
      </w:pPr>
    </w:lvl>
    <w:lvl w:ilvl="5" w:tplc="C1902220" w:tentative="1">
      <w:start w:val="1"/>
      <w:numFmt w:val="lowerRoman"/>
      <w:lvlText w:val="%6."/>
      <w:lvlJc w:val="right"/>
      <w:pPr>
        <w:ind w:left="4320" w:hanging="180"/>
      </w:pPr>
    </w:lvl>
    <w:lvl w:ilvl="6" w:tplc="A6D01E6E" w:tentative="1">
      <w:start w:val="1"/>
      <w:numFmt w:val="decimal"/>
      <w:lvlText w:val="%7."/>
      <w:lvlJc w:val="left"/>
      <w:pPr>
        <w:ind w:left="5040" w:hanging="360"/>
      </w:pPr>
    </w:lvl>
    <w:lvl w:ilvl="7" w:tplc="EAEACC78" w:tentative="1">
      <w:start w:val="1"/>
      <w:numFmt w:val="lowerLetter"/>
      <w:lvlText w:val="%8."/>
      <w:lvlJc w:val="left"/>
      <w:pPr>
        <w:ind w:left="5760" w:hanging="360"/>
      </w:pPr>
    </w:lvl>
    <w:lvl w:ilvl="8" w:tplc="D236141E" w:tentative="1">
      <w:start w:val="1"/>
      <w:numFmt w:val="lowerRoman"/>
      <w:lvlText w:val="%9."/>
      <w:lvlJc w:val="right"/>
      <w:pPr>
        <w:ind w:left="6480" w:hanging="180"/>
      </w:pPr>
    </w:lvl>
  </w:abstractNum>
  <w:abstractNum w:abstractNumId="23" w15:restartNumberingAfterBreak="0">
    <w:nsid w:val="7E3802BE"/>
    <w:multiLevelType w:val="hybridMultilevel"/>
    <w:tmpl w:val="F8660EFA"/>
    <w:lvl w:ilvl="0" w:tplc="0ED8CE62">
      <w:start w:val="1"/>
      <w:numFmt w:val="decimal"/>
      <w:lvlText w:val="%1."/>
      <w:lvlJc w:val="left"/>
      <w:pPr>
        <w:ind w:left="360" w:hanging="360"/>
      </w:pPr>
      <w:rPr>
        <w:rFonts w:hint="default"/>
      </w:rPr>
    </w:lvl>
    <w:lvl w:ilvl="1" w:tplc="067ABA76" w:tentative="1">
      <w:start w:val="1"/>
      <w:numFmt w:val="lowerLetter"/>
      <w:lvlText w:val="%2."/>
      <w:lvlJc w:val="left"/>
      <w:pPr>
        <w:ind w:left="1080" w:hanging="360"/>
      </w:pPr>
    </w:lvl>
    <w:lvl w:ilvl="2" w:tplc="DB90B842" w:tentative="1">
      <w:start w:val="1"/>
      <w:numFmt w:val="lowerRoman"/>
      <w:lvlText w:val="%3."/>
      <w:lvlJc w:val="right"/>
      <w:pPr>
        <w:ind w:left="1800" w:hanging="180"/>
      </w:pPr>
    </w:lvl>
    <w:lvl w:ilvl="3" w:tplc="2DCC4C44" w:tentative="1">
      <w:start w:val="1"/>
      <w:numFmt w:val="decimal"/>
      <w:lvlText w:val="%4."/>
      <w:lvlJc w:val="left"/>
      <w:pPr>
        <w:ind w:left="2520" w:hanging="360"/>
      </w:pPr>
    </w:lvl>
    <w:lvl w:ilvl="4" w:tplc="59F480CA" w:tentative="1">
      <w:start w:val="1"/>
      <w:numFmt w:val="lowerLetter"/>
      <w:lvlText w:val="%5."/>
      <w:lvlJc w:val="left"/>
      <w:pPr>
        <w:ind w:left="3240" w:hanging="360"/>
      </w:pPr>
    </w:lvl>
    <w:lvl w:ilvl="5" w:tplc="2A6E39BE" w:tentative="1">
      <w:start w:val="1"/>
      <w:numFmt w:val="lowerRoman"/>
      <w:lvlText w:val="%6."/>
      <w:lvlJc w:val="right"/>
      <w:pPr>
        <w:ind w:left="3960" w:hanging="180"/>
      </w:pPr>
    </w:lvl>
    <w:lvl w:ilvl="6" w:tplc="B3DEBE7C" w:tentative="1">
      <w:start w:val="1"/>
      <w:numFmt w:val="decimal"/>
      <w:lvlText w:val="%7."/>
      <w:lvlJc w:val="left"/>
      <w:pPr>
        <w:ind w:left="4680" w:hanging="360"/>
      </w:pPr>
    </w:lvl>
    <w:lvl w:ilvl="7" w:tplc="31FE33BA" w:tentative="1">
      <w:start w:val="1"/>
      <w:numFmt w:val="lowerLetter"/>
      <w:lvlText w:val="%8."/>
      <w:lvlJc w:val="left"/>
      <w:pPr>
        <w:ind w:left="5400" w:hanging="360"/>
      </w:pPr>
    </w:lvl>
    <w:lvl w:ilvl="8" w:tplc="BEF8BC16" w:tentative="1">
      <w:start w:val="1"/>
      <w:numFmt w:val="lowerRoman"/>
      <w:lvlText w:val="%9."/>
      <w:lvlJc w:val="right"/>
      <w:pPr>
        <w:ind w:left="6120" w:hanging="180"/>
      </w:pPr>
    </w:lvl>
  </w:abstractNum>
  <w:abstractNum w:abstractNumId="24" w15:restartNumberingAfterBreak="0">
    <w:nsid w:val="7FAA7A1E"/>
    <w:multiLevelType w:val="hybridMultilevel"/>
    <w:tmpl w:val="49A21BE0"/>
    <w:lvl w:ilvl="0" w:tplc="609258C0">
      <w:start w:val="1"/>
      <w:numFmt w:val="decimal"/>
      <w:lvlText w:val="%1."/>
      <w:lvlJc w:val="left"/>
      <w:pPr>
        <w:ind w:left="360" w:hanging="360"/>
      </w:pPr>
      <w:rPr>
        <w:rFonts w:hint="default"/>
      </w:rPr>
    </w:lvl>
    <w:lvl w:ilvl="1" w:tplc="2B84CEEC" w:tentative="1">
      <w:start w:val="1"/>
      <w:numFmt w:val="lowerLetter"/>
      <w:lvlText w:val="%2."/>
      <w:lvlJc w:val="left"/>
      <w:pPr>
        <w:ind w:left="1080" w:hanging="360"/>
      </w:pPr>
    </w:lvl>
    <w:lvl w:ilvl="2" w:tplc="F1F4ABC8" w:tentative="1">
      <w:start w:val="1"/>
      <w:numFmt w:val="lowerRoman"/>
      <w:lvlText w:val="%3."/>
      <w:lvlJc w:val="right"/>
      <w:pPr>
        <w:ind w:left="1800" w:hanging="180"/>
      </w:pPr>
    </w:lvl>
    <w:lvl w:ilvl="3" w:tplc="B68A6CD4" w:tentative="1">
      <w:start w:val="1"/>
      <w:numFmt w:val="decimal"/>
      <w:lvlText w:val="%4."/>
      <w:lvlJc w:val="left"/>
      <w:pPr>
        <w:ind w:left="2520" w:hanging="360"/>
      </w:pPr>
    </w:lvl>
    <w:lvl w:ilvl="4" w:tplc="6A303E9A" w:tentative="1">
      <w:start w:val="1"/>
      <w:numFmt w:val="lowerLetter"/>
      <w:lvlText w:val="%5."/>
      <w:lvlJc w:val="left"/>
      <w:pPr>
        <w:ind w:left="3240" w:hanging="360"/>
      </w:pPr>
    </w:lvl>
    <w:lvl w:ilvl="5" w:tplc="25CECCA2" w:tentative="1">
      <w:start w:val="1"/>
      <w:numFmt w:val="lowerRoman"/>
      <w:lvlText w:val="%6."/>
      <w:lvlJc w:val="right"/>
      <w:pPr>
        <w:ind w:left="3960" w:hanging="180"/>
      </w:pPr>
    </w:lvl>
    <w:lvl w:ilvl="6" w:tplc="20E2E5F0" w:tentative="1">
      <w:start w:val="1"/>
      <w:numFmt w:val="decimal"/>
      <w:lvlText w:val="%7."/>
      <w:lvlJc w:val="left"/>
      <w:pPr>
        <w:ind w:left="4680" w:hanging="360"/>
      </w:pPr>
    </w:lvl>
    <w:lvl w:ilvl="7" w:tplc="DCFA084A" w:tentative="1">
      <w:start w:val="1"/>
      <w:numFmt w:val="lowerLetter"/>
      <w:lvlText w:val="%8."/>
      <w:lvlJc w:val="left"/>
      <w:pPr>
        <w:ind w:left="5400" w:hanging="360"/>
      </w:pPr>
    </w:lvl>
    <w:lvl w:ilvl="8" w:tplc="778E096C" w:tentative="1">
      <w:start w:val="1"/>
      <w:numFmt w:val="lowerRoman"/>
      <w:lvlText w:val="%9."/>
      <w:lvlJc w:val="right"/>
      <w:pPr>
        <w:ind w:left="6120" w:hanging="180"/>
      </w:pPr>
    </w:lvl>
  </w:abstractNum>
  <w:abstractNum w:abstractNumId="25" w15:restartNumberingAfterBreak="0">
    <w:nsid w:val="7FC27958"/>
    <w:multiLevelType w:val="hybridMultilevel"/>
    <w:tmpl w:val="EC5AE1FA"/>
    <w:lvl w:ilvl="0" w:tplc="02E6AE74">
      <w:start w:val="1"/>
      <w:numFmt w:val="bullet"/>
      <w:lvlText w:val=""/>
      <w:lvlJc w:val="left"/>
      <w:pPr>
        <w:ind w:left="360" w:hanging="360"/>
      </w:pPr>
      <w:rPr>
        <w:rFonts w:ascii="Symbol" w:hAnsi="Symbol" w:hint="default"/>
      </w:rPr>
    </w:lvl>
    <w:lvl w:ilvl="1" w:tplc="38268D74">
      <w:start w:val="1"/>
      <w:numFmt w:val="bullet"/>
      <w:lvlText w:val="o"/>
      <w:lvlJc w:val="left"/>
      <w:pPr>
        <w:ind w:left="1080" w:hanging="360"/>
      </w:pPr>
      <w:rPr>
        <w:rFonts w:ascii="Courier New" w:hAnsi="Courier New" w:cs="Courier New" w:hint="default"/>
      </w:rPr>
    </w:lvl>
    <w:lvl w:ilvl="2" w:tplc="069CEF8E">
      <w:start w:val="1"/>
      <w:numFmt w:val="bullet"/>
      <w:lvlText w:val=""/>
      <w:lvlJc w:val="left"/>
      <w:pPr>
        <w:ind w:left="1800" w:hanging="360"/>
      </w:pPr>
      <w:rPr>
        <w:rFonts w:ascii="Wingdings" w:hAnsi="Wingdings" w:hint="default"/>
      </w:rPr>
    </w:lvl>
    <w:lvl w:ilvl="3" w:tplc="E0A225C8">
      <w:start w:val="1"/>
      <w:numFmt w:val="bullet"/>
      <w:lvlText w:val=""/>
      <w:lvlJc w:val="left"/>
      <w:pPr>
        <w:ind w:left="2520" w:hanging="360"/>
      </w:pPr>
      <w:rPr>
        <w:rFonts w:ascii="Symbol" w:hAnsi="Symbol" w:hint="default"/>
      </w:rPr>
    </w:lvl>
    <w:lvl w:ilvl="4" w:tplc="E104D2E0">
      <w:start w:val="1"/>
      <w:numFmt w:val="bullet"/>
      <w:lvlText w:val="o"/>
      <w:lvlJc w:val="left"/>
      <w:pPr>
        <w:ind w:left="3240" w:hanging="360"/>
      </w:pPr>
      <w:rPr>
        <w:rFonts w:ascii="Courier New" w:hAnsi="Courier New" w:cs="Courier New" w:hint="default"/>
      </w:rPr>
    </w:lvl>
    <w:lvl w:ilvl="5" w:tplc="9AF2DC2E">
      <w:start w:val="1"/>
      <w:numFmt w:val="bullet"/>
      <w:lvlText w:val=""/>
      <w:lvlJc w:val="left"/>
      <w:pPr>
        <w:ind w:left="3960" w:hanging="360"/>
      </w:pPr>
      <w:rPr>
        <w:rFonts w:ascii="Wingdings" w:hAnsi="Wingdings" w:hint="default"/>
      </w:rPr>
    </w:lvl>
    <w:lvl w:ilvl="6" w:tplc="51B04B0E">
      <w:start w:val="1"/>
      <w:numFmt w:val="bullet"/>
      <w:lvlText w:val=""/>
      <w:lvlJc w:val="left"/>
      <w:pPr>
        <w:ind w:left="4680" w:hanging="360"/>
      </w:pPr>
      <w:rPr>
        <w:rFonts w:ascii="Symbol" w:hAnsi="Symbol" w:hint="default"/>
      </w:rPr>
    </w:lvl>
    <w:lvl w:ilvl="7" w:tplc="A580D162">
      <w:start w:val="1"/>
      <w:numFmt w:val="bullet"/>
      <w:lvlText w:val="o"/>
      <w:lvlJc w:val="left"/>
      <w:pPr>
        <w:ind w:left="5400" w:hanging="360"/>
      </w:pPr>
      <w:rPr>
        <w:rFonts w:ascii="Courier New" w:hAnsi="Courier New" w:cs="Courier New" w:hint="default"/>
      </w:rPr>
    </w:lvl>
    <w:lvl w:ilvl="8" w:tplc="12A00754">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21"/>
  </w:num>
  <w:num w:numId="4">
    <w:abstractNumId w:val="24"/>
  </w:num>
  <w:num w:numId="5">
    <w:abstractNumId w:val="13"/>
  </w:num>
  <w:num w:numId="6">
    <w:abstractNumId w:val="7"/>
  </w:num>
  <w:num w:numId="7">
    <w:abstractNumId w:val="19"/>
  </w:num>
  <w:num w:numId="8">
    <w:abstractNumId w:val="6"/>
  </w:num>
  <w:num w:numId="9">
    <w:abstractNumId w:val="23"/>
  </w:num>
  <w:num w:numId="10">
    <w:abstractNumId w:val="5"/>
  </w:num>
  <w:num w:numId="11">
    <w:abstractNumId w:val="15"/>
  </w:num>
  <w:num w:numId="12">
    <w:abstractNumId w:val="16"/>
  </w:num>
  <w:num w:numId="13">
    <w:abstractNumId w:val="18"/>
  </w:num>
  <w:num w:numId="14">
    <w:abstractNumId w:val="10"/>
  </w:num>
  <w:num w:numId="15">
    <w:abstractNumId w:val="8"/>
  </w:num>
  <w:num w:numId="16">
    <w:abstractNumId w:val="3"/>
  </w:num>
  <w:num w:numId="17">
    <w:abstractNumId w:val="11"/>
  </w:num>
  <w:num w:numId="18">
    <w:abstractNumId w:val="22"/>
  </w:num>
  <w:num w:numId="19">
    <w:abstractNumId w:val="20"/>
  </w:num>
  <w:num w:numId="20">
    <w:abstractNumId w:val="2"/>
  </w:num>
  <w:num w:numId="21">
    <w:abstractNumId w:val="25"/>
  </w:num>
  <w:num w:numId="22">
    <w:abstractNumId w:val="14"/>
  </w:num>
  <w:num w:numId="23">
    <w:abstractNumId w:val="12"/>
  </w:num>
  <w:num w:numId="24">
    <w:abstractNumId w:val="4"/>
  </w:num>
  <w:num w:numId="25">
    <w:abstractNumId w:val="1"/>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6B"/>
    <w:rsid w:val="000414DE"/>
    <w:rsid w:val="00062F78"/>
    <w:rsid w:val="000E5B2D"/>
    <w:rsid w:val="001871DE"/>
    <w:rsid w:val="001A59DC"/>
    <w:rsid w:val="001B421F"/>
    <w:rsid w:val="00222983"/>
    <w:rsid w:val="002327F6"/>
    <w:rsid w:val="002B4009"/>
    <w:rsid w:val="002B4BB1"/>
    <w:rsid w:val="00304C61"/>
    <w:rsid w:val="00323216"/>
    <w:rsid w:val="00344EB1"/>
    <w:rsid w:val="0035000E"/>
    <w:rsid w:val="00353953"/>
    <w:rsid w:val="003715FC"/>
    <w:rsid w:val="003A45D6"/>
    <w:rsid w:val="003C1816"/>
    <w:rsid w:val="003D28D2"/>
    <w:rsid w:val="004408EE"/>
    <w:rsid w:val="00460DDF"/>
    <w:rsid w:val="00486F0D"/>
    <w:rsid w:val="00493B7F"/>
    <w:rsid w:val="004972A2"/>
    <w:rsid w:val="004C6EFF"/>
    <w:rsid w:val="00515014"/>
    <w:rsid w:val="00522722"/>
    <w:rsid w:val="005467C8"/>
    <w:rsid w:val="00546AB5"/>
    <w:rsid w:val="005809A9"/>
    <w:rsid w:val="005A0FF8"/>
    <w:rsid w:val="005B359F"/>
    <w:rsid w:val="00641D54"/>
    <w:rsid w:val="006E2D52"/>
    <w:rsid w:val="0070222B"/>
    <w:rsid w:val="007455B1"/>
    <w:rsid w:val="00784586"/>
    <w:rsid w:val="0078561B"/>
    <w:rsid w:val="007A6651"/>
    <w:rsid w:val="00801365"/>
    <w:rsid w:val="00841D14"/>
    <w:rsid w:val="00903458"/>
    <w:rsid w:val="009E1D17"/>
    <w:rsid w:val="009F76A1"/>
    <w:rsid w:val="00A46869"/>
    <w:rsid w:val="00A95444"/>
    <w:rsid w:val="00B2097D"/>
    <w:rsid w:val="00B254E2"/>
    <w:rsid w:val="00B635D4"/>
    <w:rsid w:val="00B75F6B"/>
    <w:rsid w:val="00BA55E9"/>
    <w:rsid w:val="00C21AF9"/>
    <w:rsid w:val="00C31D9E"/>
    <w:rsid w:val="00C5444E"/>
    <w:rsid w:val="00C76FEE"/>
    <w:rsid w:val="00C93C1D"/>
    <w:rsid w:val="00CC45AE"/>
    <w:rsid w:val="00CC56DA"/>
    <w:rsid w:val="00CC6471"/>
    <w:rsid w:val="00CE2B43"/>
    <w:rsid w:val="00D63CA7"/>
    <w:rsid w:val="00D8219C"/>
    <w:rsid w:val="00DB4ADF"/>
    <w:rsid w:val="00DB6A33"/>
    <w:rsid w:val="00E35886"/>
    <w:rsid w:val="00E75357"/>
    <w:rsid w:val="00EB75C1"/>
    <w:rsid w:val="00EC0D21"/>
    <w:rsid w:val="00ED4D2F"/>
    <w:rsid w:val="00F81B05"/>
    <w:rsid w:val="00FB55A9"/>
    <w:rsid w:val="00FB6602"/>
    <w:rsid w:val="00FE0F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F222"/>
  <w15:docId w15:val="{A55D58BD-D1DC-478E-BA21-729EB581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8083</RACS_x0020_ID>
    <Approved_x0020_Provider xmlns="a8338b6e-77a6-4851-82b6-98166143ffdd">Glenview Community Services Inc</Approved_x0020_Provider>
    <Management_x0020_Company_x0020_ID xmlns="a8338b6e-77a6-4851-82b6-98166143ffdd" xsi:nil="true"/>
    <Home xmlns="a8338b6e-77a6-4851-82b6-98166143ffdd">Korongee</Home>
    <Signed xmlns="a8338b6e-77a6-4851-82b6-98166143ffdd" xsi:nil="true"/>
    <Uploaded xmlns="a8338b6e-77a6-4851-82b6-98166143ffdd">true</Uploaded>
    <Management_x0020_Company xmlns="a8338b6e-77a6-4851-82b6-98166143ffdd" xsi:nil="true"/>
    <Doc_x0020_Date xmlns="a8338b6e-77a6-4851-82b6-98166143ffdd">2021-05-03T05:21:25+00:00</Doc_x0020_Date>
    <CSI_x0020_ID xmlns="a8338b6e-77a6-4851-82b6-98166143ffdd" xsi:nil="true"/>
    <Case_x0020_ID xmlns="a8338b6e-77a6-4851-82b6-98166143ffdd" xsi:nil="true"/>
    <Approved_x0020_Provider_x0020_ID xmlns="a8338b6e-77a6-4851-82b6-98166143ffdd">C3A60409-77F4-DC11-AD41-005056922186</Approved_x0020_Provider_x0020_ID>
    <Location xmlns="a8338b6e-77a6-4851-82b6-98166143ffdd" xsi:nil="true"/>
    <Doc_x0020_Type xmlns="a8338b6e-77a6-4851-82b6-98166143ffdd">Site audit report</Doc_x0020_Type>
    <Home_x0020_ID xmlns="a8338b6e-77a6-4851-82b6-98166143ffdd">EEBA6934-A84B-EA11-B725-005056922186</Home_x0020_ID>
    <State xmlns="a8338b6e-77a6-4851-82b6-98166143ffdd">TAS</State>
    <Doc_x0020_Sent_Received_x0020_Date xmlns="a8338b6e-77a6-4851-82b6-98166143ffdd">2021-05-03T00:00:00+00:00</Doc_x0020_Sent_Received_x0020_Date>
    <Activity_x0020_ID xmlns="a8338b6e-77a6-4851-82b6-98166143ffdd">11ECA3B2-513F-EB11-9526-005056922186</Activity_x0020_ID>
    <From xmlns="a8338b6e-77a6-4851-82b6-98166143ffdd" xsi:nil="true"/>
    <Doc_x0020_Category xmlns="a8338b6e-77a6-4851-82b6-98166143ffdd">Reports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purl.org/dc/elements/1.1/"/>
    <ds:schemaRef ds:uri="a8338b6e-77a6-4851-82b6-98166143ffdd"/>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7F0060D-670B-4A97-AF61-48988A881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2E1215C-C9FC-448F-A6FA-E337F335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5337</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2021-05-31T00:59:00Z</dcterms:created>
  <dcterms:modified xsi:type="dcterms:W3CDTF">2021-05-31T00:59:00Z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