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CFABF" w14:textId="77777777" w:rsidR="00A578CB" w:rsidRPr="003C6EC2" w:rsidRDefault="005C5533" w:rsidP="00A578C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7CFC6C" wp14:editId="5A7CFC6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481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7CFC6E" wp14:editId="5A7CFC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356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Lynbrook Park</w:t>
      </w:r>
      <w:r w:rsidRPr="003C6EC2">
        <w:rPr>
          <w:rFonts w:ascii="Arial Black" w:hAnsi="Arial Black"/>
        </w:rPr>
        <w:t xml:space="preserve"> </w:t>
      </w:r>
    </w:p>
    <w:p w14:paraId="5A7CFAC0" w14:textId="77777777" w:rsidR="00A578CB" w:rsidRPr="003C6EC2" w:rsidRDefault="005C5533" w:rsidP="00A578CB">
      <w:pPr>
        <w:pStyle w:val="Title"/>
        <w:spacing w:before="360" w:after="480"/>
      </w:pPr>
      <w:r w:rsidRPr="003C6EC2">
        <w:rPr>
          <w:rFonts w:ascii="Arial Black" w:eastAsia="Calibri" w:hAnsi="Arial Black"/>
          <w:sz w:val="56"/>
        </w:rPr>
        <w:t>Performance Report</w:t>
      </w:r>
    </w:p>
    <w:p w14:paraId="5A7CFAC1" w14:textId="77777777" w:rsidR="00A578CB" w:rsidRPr="003C6EC2" w:rsidRDefault="005C5533" w:rsidP="00A578C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 Olive Road </w:t>
      </w:r>
      <w:r w:rsidRPr="003C6EC2">
        <w:rPr>
          <w:color w:val="FFFFFF" w:themeColor="background1"/>
          <w:sz w:val="28"/>
        </w:rPr>
        <w:br/>
        <w:t>LYNBROOK VIC 3975</w:t>
      </w:r>
      <w:r w:rsidRPr="003C6EC2">
        <w:rPr>
          <w:color w:val="FFFFFF" w:themeColor="background1"/>
          <w:sz w:val="28"/>
        </w:rPr>
        <w:br/>
      </w:r>
      <w:r w:rsidRPr="003C6EC2">
        <w:rPr>
          <w:rFonts w:eastAsia="Calibri"/>
          <w:color w:val="FFFFFF" w:themeColor="background1"/>
          <w:sz w:val="28"/>
          <w:szCs w:val="56"/>
          <w:lang w:eastAsia="en-US"/>
        </w:rPr>
        <w:t>Phone number: 03 8903 3200</w:t>
      </w:r>
    </w:p>
    <w:p w14:paraId="5A7CFAC2" w14:textId="77777777" w:rsidR="00A578CB" w:rsidRDefault="005C5533" w:rsidP="00A578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3790 </w:t>
      </w:r>
    </w:p>
    <w:p w14:paraId="5A7CFAC3" w14:textId="77777777" w:rsidR="00A578CB" w:rsidRPr="003C6EC2" w:rsidRDefault="005C5533" w:rsidP="00A578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5A7CFAC4" w14:textId="77777777" w:rsidR="00A578CB" w:rsidRPr="003C6EC2" w:rsidRDefault="005C5533" w:rsidP="00A578C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29 April 2021</w:t>
      </w:r>
    </w:p>
    <w:p w14:paraId="5A7CFAC5" w14:textId="4551CDB8" w:rsidR="00A578CB" w:rsidRPr="00E93D41" w:rsidRDefault="005C5533" w:rsidP="00A578C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F4677D">
        <w:rPr>
          <w:b/>
          <w:color w:val="FFFFFF" w:themeColor="background1"/>
          <w:sz w:val="28"/>
        </w:rPr>
        <w:t>:</w:t>
      </w:r>
      <w:r w:rsidRPr="00F4677D">
        <w:rPr>
          <w:color w:val="FFFFFF" w:themeColor="background1"/>
        </w:rPr>
        <w:t xml:space="preserve"> </w:t>
      </w:r>
      <w:r w:rsidR="00F4677D">
        <w:rPr>
          <w:color w:val="FFFFFF" w:themeColor="background1"/>
          <w:sz w:val="28"/>
        </w:rPr>
        <w:t>28 June 2021</w:t>
      </w:r>
    </w:p>
    <w:bookmarkEnd w:id="0"/>
    <w:p w14:paraId="5A7CFAC6" w14:textId="77777777" w:rsidR="00A578CB" w:rsidRPr="003C6EC2" w:rsidRDefault="00A578CB" w:rsidP="00A578CB">
      <w:pPr>
        <w:tabs>
          <w:tab w:val="left" w:pos="2127"/>
        </w:tabs>
        <w:spacing w:before="120"/>
        <w:rPr>
          <w:rFonts w:eastAsia="Calibri"/>
          <w:b/>
          <w:color w:val="FFFFFF" w:themeColor="background1"/>
          <w:sz w:val="28"/>
          <w:szCs w:val="56"/>
          <w:lang w:eastAsia="en-US"/>
        </w:rPr>
      </w:pPr>
    </w:p>
    <w:p w14:paraId="5A7CFAC7" w14:textId="39ED78ED" w:rsidR="00A578CB" w:rsidRDefault="00D220A8" w:rsidP="00D220A8">
      <w:pPr>
        <w:pStyle w:val="Heading1"/>
        <w:tabs>
          <w:tab w:val="left" w:pos="5685"/>
        </w:tabs>
        <w:sectPr w:rsidR="00A578CB" w:rsidSect="00A578C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r>
        <w:tab/>
      </w:r>
    </w:p>
    <w:p w14:paraId="5A7CFAC8" w14:textId="77777777" w:rsidR="00A578CB" w:rsidRDefault="005C5533" w:rsidP="00A578CB">
      <w:pPr>
        <w:pStyle w:val="Heading1"/>
      </w:pPr>
      <w:bookmarkStart w:id="1" w:name="_Hlk32477662"/>
      <w:r>
        <w:lastRenderedPageBreak/>
        <w:t>Publication of report</w:t>
      </w:r>
    </w:p>
    <w:p w14:paraId="5A7CFAC9" w14:textId="77777777" w:rsidR="00A578CB" w:rsidRPr="006B166B" w:rsidRDefault="005C5533" w:rsidP="00A578C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63B68D5" w14:textId="77777777" w:rsidR="00015993" w:rsidRPr="0094564F" w:rsidRDefault="00015993" w:rsidP="0001599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5993" w14:paraId="4C1E3F2C" w14:textId="77777777" w:rsidTr="00A578CB">
        <w:trPr>
          <w:trHeight w:val="227"/>
        </w:trPr>
        <w:tc>
          <w:tcPr>
            <w:tcW w:w="3942" w:type="pct"/>
            <w:shd w:val="clear" w:color="auto" w:fill="auto"/>
          </w:tcPr>
          <w:p w14:paraId="6031B813" w14:textId="77777777" w:rsidR="00015993" w:rsidRPr="001E6954" w:rsidRDefault="00015993" w:rsidP="00A578C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E6FA51D" w14:textId="77777777" w:rsidR="00015993" w:rsidRPr="001E6954" w:rsidRDefault="00015993" w:rsidP="00A578CB">
            <w:pPr>
              <w:keepNext/>
              <w:spacing w:before="40" w:after="40" w:line="240" w:lineRule="auto"/>
              <w:jc w:val="right"/>
              <w:rPr>
                <w:b/>
                <w:bCs/>
                <w:iCs/>
                <w:color w:val="00577D"/>
                <w:szCs w:val="40"/>
              </w:rPr>
            </w:pPr>
            <w:r w:rsidRPr="001E6954">
              <w:rPr>
                <w:b/>
                <w:bCs/>
                <w:iCs/>
                <w:color w:val="00577D"/>
                <w:szCs w:val="40"/>
              </w:rPr>
              <w:t>Compliant</w:t>
            </w:r>
          </w:p>
        </w:tc>
      </w:tr>
      <w:tr w:rsidR="00015993" w14:paraId="2AABFB7C" w14:textId="77777777" w:rsidTr="00A578CB">
        <w:trPr>
          <w:trHeight w:val="227"/>
        </w:trPr>
        <w:tc>
          <w:tcPr>
            <w:tcW w:w="3942" w:type="pct"/>
            <w:shd w:val="clear" w:color="auto" w:fill="auto"/>
          </w:tcPr>
          <w:p w14:paraId="3F6A5BB8" w14:textId="77777777" w:rsidR="00015993" w:rsidRPr="001E6954" w:rsidRDefault="00015993" w:rsidP="00A578CB">
            <w:pPr>
              <w:spacing w:before="40" w:after="40" w:line="240" w:lineRule="auto"/>
              <w:ind w:left="318"/>
            </w:pPr>
            <w:r w:rsidRPr="001E6954">
              <w:t>Requirement 1(3)(a)</w:t>
            </w:r>
          </w:p>
        </w:tc>
        <w:tc>
          <w:tcPr>
            <w:tcW w:w="1058" w:type="pct"/>
            <w:shd w:val="clear" w:color="auto" w:fill="auto"/>
          </w:tcPr>
          <w:p w14:paraId="6E4D686C"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5687E5A0" w14:textId="77777777" w:rsidTr="00A578CB">
        <w:trPr>
          <w:trHeight w:val="227"/>
        </w:trPr>
        <w:tc>
          <w:tcPr>
            <w:tcW w:w="3942" w:type="pct"/>
            <w:shd w:val="clear" w:color="auto" w:fill="auto"/>
          </w:tcPr>
          <w:p w14:paraId="22DB8E74" w14:textId="77777777" w:rsidR="00015993" w:rsidRPr="001E6954" w:rsidRDefault="00015993" w:rsidP="00A578CB">
            <w:pPr>
              <w:spacing w:before="40" w:after="40" w:line="240" w:lineRule="auto"/>
              <w:ind w:left="318"/>
            </w:pPr>
            <w:r w:rsidRPr="001E6954">
              <w:t>Requirement 1(3)(b)</w:t>
            </w:r>
          </w:p>
        </w:tc>
        <w:tc>
          <w:tcPr>
            <w:tcW w:w="1058" w:type="pct"/>
            <w:shd w:val="clear" w:color="auto" w:fill="auto"/>
          </w:tcPr>
          <w:p w14:paraId="5BF4B9C7"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1B9FFD6F" w14:textId="77777777" w:rsidTr="00A578CB">
        <w:trPr>
          <w:trHeight w:val="227"/>
        </w:trPr>
        <w:tc>
          <w:tcPr>
            <w:tcW w:w="3942" w:type="pct"/>
            <w:shd w:val="clear" w:color="auto" w:fill="auto"/>
          </w:tcPr>
          <w:p w14:paraId="36811F44" w14:textId="77777777" w:rsidR="00015993" w:rsidRPr="001E6954" w:rsidRDefault="00015993" w:rsidP="00A578CB">
            <w:pPr>
              <w:spacing w:before="40" w:after="40" w:line="240" w:lineRule="auto"/>
              <w:ind w:left="318"/>
            </w:pPr>
            <w:r w:rsidRPr="001E6954">
              <w:t>Requirement 1(3)(c)</w:t>
            </w:r>
          </w:p>
        </w:tc>
        <w:tc>
          <w:tcPr>
            <w:tcW w:w="1058" w:type="pct"/>
            <w:shd w:val="clear" w:color="auto" w:fill="auto"/>
          </w:tcPr>
          <w:p w14:paraId="12993C03"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6D8AADD5" w14:textId="77777777" w:rsidTr="00A578CB">
        <w:trPr>
          <w:trHeight w:val="227"/>
        </w:trPr>
        <w:tc>
          <w:tcPr>
            <w:tcW w:w="3942" w:type="pct"/>
            <w:shd w:val="clear" w:color="auto" w:fill="auto"/>
          </w:tcPr>
          <w:p w14:paraId="63CA4398" w14:textId="77777777" w:rsidR="00015993" w:rsidRPr="001E6954" w:rsidRDefault="00015993" w:rsidP="00A578CB">
            <w:pPr>
              <w:spacing w:before="40" w:after="40" w:line="240" w:lineRule="auto"/>
              <w:ind w:left="318"/>
            </w:pPr>
            <w:r w:rsidRPr="001E6954">
              <w:t>Requirement 1(3)(d)</w:t>
            </w:r>
          </w:p>
        </w:tc>
        <w:tc>
          <w:tcPr>
            <w:tcW w:w="1058" w:type="pct"/>
            <w:shd w:val="clear" w:color="auto" w:fill="auto"/>
          </w:tcPr>
          <w:p w14:paraId="619007DE"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1B9D5EE1" w14:textId="77777777" w:rsidTr="00A578CB">
        <w:trPr>
          <w:trHeight w:val="227"/>
        </w:trPr>
        <w:tc>
          <w:tcPr>
            <w:tcW w:w="3942" w:type="pct"/>
            <w:shd w:val="clear" w:color="auto" w:fill="auto"/>
          </w:tcPr>
          <w:p w14:paraId="7C3BAA94" w14:textId="77777777" w:rsidR="00015993" w:rsidRPr="001E6954" w:rsidRDefault="00015993" w:rsidP="00A578CB">
            <w:pPr>
              <w:spacing w:before="40" w:after="40" w:line="240" w:lineRule="auto"/>
              <w:ind w:left="318"/>
            </w:pPr>
            <w:r w:rsidRPr="001E6954">
              <w:t>Requirement 1(3)(e)</w:t>
            </w:r>
          </w:p>
        </w:tc>
        <w:tc>
          <w:tcPr>
            <w:tcW w:w="1058" w:type="pct"/>
            <w:shd w:val="clear" w:color="auto" w:fill="auto"/>
          </w:tcPr>
          <w:p w14:paraId="180BE6AE"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1803FEB1" w14:textId="77777777" w:rsidTr="00A578CB">
        <w:trPr>
          <w:trHeight w:val="227"/>
        </w:trPr>
        <w:tc>
          <w:tcPr>
            <w:tcW w:w="3942" w:type="pct"/>
            <w:shd w:val="clear" w:color="auto" w:fill="auto"/>
          </w:tcPr>
          <w:p w14:paraId="7F4DA404" w14:textId="77777777" w:rsidR="00015993" w:rsidRPr="001E6954" w:rsidRDefault="00015993" w:rsidP="00A578CB">
            <w:pPr>
              <w:spacing w:before="40" w:after="40" w:line="240" w:lineRule="auto"/>
              <w:ind w:left="318"/>
            </w:pPr>
            <w:r w:rsidRPr="001E6954">
              <w:t>Requirement 1(3)(f)</w:t>
            </w:r>
          </w:p>
        </w:tc>
        <w:tc>
          <w:tcPr>
            <w:tcW w:w="1058" w:type="pct"/>
            <w:shd w:val="clear" w:color="auto" w:fill="auto"/>
          </w:tcPr>
          <w:p w14:paraId="609A3C31"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58C1B2B7" w14:textId="77777777" w:rsidTr="00A578CB">
        <w:trPr>
          <w:trHeight w:val="227"/>
        </w:trPr>
        <w:tc>
          <w:tcPr>
            <w:tcW w:w="3942" w:type="pct"/>
            <w:shd w:val="clear" w:color="auto" w:fill="auto"/>
          </w:tcPr>
          <w:p w14:paraId="6C4E8C70" w14:textId="77777777" w:rsidR="00015993" w:rsidRPr="001E6954" w:rsidRDefault="00015993" w:rsidP="00A578C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6E911C" w14:textId="77777777" w:rsidR="00015993" w:rsidRPr="0011011C" w:rsidRDefault="00015993" w:rsidP="00A578CB">
            <w:pPr>
              <w:keepNext/>
              <w:spacing w:before="40" w:after="40" w:line="240" w:lineRule="auto"/>
              <w:jc w:val="right"/>
              <w:rPr>
                <w:b/>
                <w:color w:val="0000FF"/>
              </w:rPr>
            </w:pPr>
            <w:r w:rsidRPr="0011011C">
              <w:rPr>
                <w:b/>
                <w:bCs/>
                <w:iCs/>
                <w:color w:val="00577D"/>
                <w:szCs w:val="40"/>
              </w:rPr>
              <w:t>Compliant</w:t>
            </w:r>
          </w:p>
        </w:tc>
      </w:tr>
      <w:tr w:rsidR="00015993" w14:paraId="76EEDFA0" w14:textId="77777777" w:rsidTr="00A578CB">
        <w:trPr>
          <w:trHeight w:val="227"/>
        </w:trPr>
        <w:tc>
          <w:tcPr>
            <w:tcW w:w="3942" w:type="pct"/>
            <w:shd w:val="clear" w:color="auto" w:fill="auto"/>
          </w:tcPr>
          <w:p w14:paraId="19F204A1" w14:textId="77777777" w:rsidR="00015993" w:rsidRPr="001E6954" w:rsidRDefault="00015993" w:rsidP="00A578CB">
            <w:pPr>
              <w:spacing w:before="40" w:after="40" w:line="240" w:lineRule="auto"/>
              <w:ind w:left="318" w:hanging="7"/>
            </w:pPr>
            <w:r w:rsidRPr="001E6954">
              <w:t>Requirement 2(3)(a)</w:t>
            </w:r>
          </w:p>
        </w:tc>
        <w:tc>
          <w:tcPr>
            <w:tcW w:w="1058" w:type="pct"/>
            <w:shd w:val="clear" w:color="auto" w:fill="auto"/>
          </w:tcPr>
          <w:p w14:paraId="74A84869" w14:textId="77777777" w:rsidR="00015993" w:rsidRPr="0011011C" w:rsidRDefault="00015993" w:rsidP="00A578CB">
            <w:pPr>
              <w:spacing w:before="40" w:after="40" w:line="240" w:lineRule="auto"/>
              <w:jc w:val="right"/>
              <w:rPr>
                <w:color w:val="0000FF"/>
              </w:rPr>
            </w:pPr>
            <w:r w:rsidRPr="0011011C">
              <w:rPr>
                <w:bCs/>
                <w:iCs/>
                <w:color w:val="00577D"/>
                <w:szCs w:val="40"/>
              </w:rPr>
              <w:t>Compliant</w:t>
            </w:r>
          </w:p>
        </w:tc>
      </w:tr>
      <w:tr w:rsidR="00015993" w14:paraId="5CD35C6F" w14:textId="77777777" w:rsidTr="00A578CB">
        <w:trPr>
          <w:trHeight w:val="227"/>
        </w:trPr>
        <w:tc>
          <w:tcPr>
            <w:tcW w:w="3942" w:type="pct"/>
            <w:shd w:val="clear" w:color="auto" w:fill="auto"/>
          </w:tcPr>
          <w:p w14:paraId="4505E427" w14:textId="77777777" w:rsidR="00015993" w:rsidRPr="001E6954" w:rsidRDefault="00015993" w:rsidP="00A578CB">
            <w:pPr>
              <w:spacing w:before="40" w:after="40" w:line="240" w:lineRule="auto"/>
              <w:ind w:left="318" w:hanging="7"/>
            </w:pPr>
            <w:r w:rsidRPr="001E6954">
              <w:t>Requirement 2(3)(b)</w:t>
            </w:r>
          </w:p>
        </w:tc>
        <w:tc>
          <w:tcPr>
            <w:tcW w:w="1058" w:type="pct"/>
            <w:shd w:val="clear" w:color="auto" w:fill="auto"/>
          </w:tcPr>
          <w:p w14:paraId="0E0E7CB8"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2D723294" w14:textId="77777777" w:rsidTr="00A578CB">
        <w:trPr>
          <w:trHeight w:val="227"/>
        </w:trPr>
        <w:tc>
          <w:tcPr>
            <w:tcW w:w="3942" w:type="pct"/>
            <w:shd w:val="clear" w:color="auto" w:fill="auto"/>
          </w:tcPr>
          <w:p w14:paraId="338DF401" w14:textId="77777777" w:rsidR="00015993" w:rsidRPr="001E6954" w:rsidRDefault="00015993" w:rsidP="00A578CB">
            <w:pPr>
              <w:spacing w:before="40" w:after="40" w:line="240" w:lineRule="auto"/>
              <w:ind w:left="318" w:hanging="7"/>
            </w:pPr>
            <w:r w:rsidRPr="001E6954">
              <w:t>Requirement 2(3)(c)</w:t>
            </w:r>
          </w:p>
        </w:tc>
        <w:tc>
          <w:tcPr>
            <w:tcW w:w="1058" w:type="pct"/>
            <w:shd w:val="clear" w:color="auto" w:fill="auto"/>
          </w:tcPr>
          <w:p w14:paraId="67D6907E"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3E4071A" w14:textId="77777777" w:rsidTr="00A578CB">
        <w:trPr>
          <w:trHeight w:val="227"/>
        </w:trPr>
        <w:tc>
          <w:tcPr>
            <w:tcW w:w="3942" w:type="pct"/>
            <w:shd w:val="clear" w:color="auto" w:fill="auto"/>
          </w:tcPr>
          <w:p w14:paraId="110B1476" w14:textId="77777777" w:rsidR="00015993" w:rsidRPr="001E6954" w:rsidRDefault="00015993" w:rsidP="00A578CB">
            <w:pPr>
              <w:spacing w:before="40" w:after="40" w:line="240" w:lineRule="auto"/>
              <w:ind w:left="318" w:hanging="7"/>
            </w:pPr>
            <w:r w:rsidRPr="001E6954">
              <w:t>Requirement 2(3)(d)</w:t>
            </w:r>
          </w:p>
        </w:tc>
        <w:tc>
          <w:tcPr>
            <w:tcW w:w="1058" w:type="pct"/>
            <w:shd w:val="clear" w:color="auto" w:fill="auto"/>
          </w:tcPr>
          <w:p w14:paraId="711CAB49"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6C1FEAC3" w14:textId="77777777" w:rsidTr="00A578CB">
        <w:trPr>
          <w:trHeight w:val="227"/>
        </w:trPr>
        <w:tc>
          <w:tcPr>
            <w:tcW w:w="3942" w:type="pct"/>
            <w:shd w:val="clear" w:color="auto" w:fill="auto"/>
          </w:tcPr>
          <w:p w14:paraId="0DF16CC1" w14:textId="77777777" w:rsidR="00015993" w:rsidRPr="001E6954" w:rsidRDefault="00015993" w:rsidP="00A578CB">
            <w:pPr>
              <w:spacing w:before="40" w:after="40" w:line="240" w:lineRule="auto"/>
              <w:ind w:left="318" w:hanging="7"/>
            </w:pPr>
            <w:r w:rsidRPr="001E6954">
              <w:t>Requirement 2(3)(e)</w:t>
            </w:r>
          </w:p>
        </w:tc>
        <w:tc>
          <w:tcPr>
            <w:tcW w:w="1058" w:type="pct"/>
            <w:shd w:val="clear" w:color="auto" w:fill="auto"/>
          </w:tcPr>
          <w:p w14:paraId="01E5E8C8" w14:textId="77777777" w:rsidR="00015993" w:rsidRPr="00AF17FC" w:rsidRDefault="00015993" w:rsidP="00A578CB">
            <w:pPr>
              <w:spacing w:before="40" w:after="40" w:line="240" w:lineRule="auto"/>
              <w:jc w:val="right"/>
              <w:rPr>
                <w:color w:val="0000FF"/>
              </w:rPr>
            </w:pPr>
            <w:r w:rsidRPr="001E6954">
              <w:rPr>
                <w:bCs/>
                <w:iCs/>
                <w:color w:val="00577D"/>
                <w:szCs w:val="40"/>
              </w:rPr>
              <w:t>Compliant</w:t>
            </w:r>
          </w:p>
        </w:tc>
      </w:tr>
      <w:tr w:rsidR="00015993" w14:paraId="20BCDF38" w14:textId="77777777" w:rsidTr="00A578CB">
        <w:trPr>
          <w:trHeight w:val="227"/>
        </w:trPr>
        <w:tc>
          <w:tcPr>
            <w:tcW w:w="3942" w:type="pct"/>
            <w:shd w:val="clear" w:color="auto" w:fill="auto"/>
          </w:tcPr>
          <w:p w14:paraId="1F7E3E32" w14:textId="77777777" w:rsidR="00015993" w:rsidRPr="001E6954" w:rsidRDefault="00015993" w:rsidP="00A578CB">
            <w:pPr>
              <w:keepNext/>
              <w:spacing w:before="40" w:after="40" w:line="240" w:lineRule="auto"/>
              <w:rPr>
                <w:b/>
              </w:rPr>
            </w:pPr>
            <w:r w:rsidRPr="001E6954">
              <w:rPr>
                <w:b/>
              </w:rPr>
              <w:t>Standard 3 Personal care and clinical care</w:t>
            </w:r>
          </w:p>
        </w:tc>
        <w:tc>
          <w:tcPr>
            <w:tcW w:w="1058" w:type="pct"/>
            <w:shd w:val="clear" w:color="auto" w:fill="auto"/>
          </w:tcPr>
          <w:p w14:paraId="4924B83D" w14:textId="77777777" w:rsidR="00015993" w:rsidRPr="0011011C" w:rsidRDefault="00015993" w:rsidP="00A578CB">
            <w:pPr>
              <w:keepNext/>
              <w:spacing w:before="40" w:after="40" w:line="240" w:lineRule="auto"/>
              <w:jc w:val="right"/>
              <w:rPr>
                <w:b/>
                <w:color w:val="0000FF"/>
              </w:rPr>
            </w:pPr>
            <w:r w:rsidRPr="0011011C">
              <w:rPr>
                <w:b/>
                <w:bCs/>
                <w:iCs/>
                <w:color w:val="00577D"/>
                <w:szCs w:val="40"/>
              </w:rPr>
              <w:t>Compliant</w:t>
            </w:r>
          </w:p>
        </w:tc>
      </w:tr>
      <w:tr w:rsidR="00015993" w14:paraId="78B7F28A" w14:textId="77777777" w:rsidTr="00A578CB">
        <w:trPr>
          <w:trHeight w:val="227"/>
        </w:trPr>
        <w:tc>
          <w:tcPr>
            <w:tcW w:w="3942" w:type="pct"/>
            <w:shd w:val="clear" w:color="auto" w:fill="auto"/>
          </w:tcPr>
          <w:p w14:paraId="08CC1FC5" w14:textId="77777777" w:rsidR="00015993" w:rsidRPr="002B4C72" w:rsidRDefault="00015993" w:rsidP="00A578CB">
            <w:pPr>
              <w:spacing w:before="40" w:after="40" w:line="240" w:lineRule="auto"/>
              <w:ind w:left="312"/>
            </w:pPr>
            <w:r w:rsidRPr="001E6954">
              <w:t>Requirement 3(3)(a)</w:t>
            </w:r>
          </w:p>
        </w:tc>
        <w:tc>
          <w:tcPr>
            <w:tcW w:w="1058" w:type="pct"/>
            <w:shd w:val="clear" w:color="auto" w:fill="auto"/>
          </w:tcPr>
          <w:p w14:paraId="19EB736E" w14:textId="77777777" w:rsidR="00015993" w:rsidRPr="0011011C" w:rsidRDefault="00015993" w:rsidP="00A578CB">
            <w:pPr>
              <w:spacing w:before="40" w:after="40" w:line="240" w:lineRule="auto"/>
              <w:ind w:left="-107"/>
              <w:jc w:val="right"/>
              <w:rPr>
                <w:color w:val="0000FF"/>
              </w:rPr>
            </w:pPr>
            <w:r w:rsidRPr="0011011C">
              <w:rPr>
                <w:bCs/>
                <w:iCs/>
                <w:color w:val="00577D"/>
                <w:szCs w:val="40"/>
              </w:rPr>
              <w:t>Compliant</w:t>
            </w:r>
          </w:p>
        </w:tc>
      </w:tr>
      <w:tr w:rsidR="00015993" w14:paraId="1D2200FD" w14:textId="77777777" w:rsidTr="00A578CB">
        <w:trPr>
          <w:trHeight w:val="227"/>
        </w:trPr>
        <w:tc>
          <w:tcPr>
            <w:tcW w:w="3942" w:type="pct"/>
            <w:shd w:val="clear" w:color="auto" w:fill="auto"/>
          </w:tcPr>
          <w:p w14:paraId="43E07F16" w14:textId="77777777" w:rsidR="00015993" w:rsidRPr="001E6954" w:rsidRDefault="00015993" w:rsidP="00A578CB">
            <w:pPr>
              <w:spacing w:before="40" w:after="40" w:line="240" w:lineRule="auto"/>
              <w:ind w:left="318" w:hanging="7"/>
            </w:pPr>
            <w:r w:rsidRPr="001E6954">
              <w:t>Requirement 3(3)(b)</w:t>
            </w:r>
          </w:p>
        </w:tc>
        <w:tc>
          <w:tcPr>
            <w:tcW w:w="1058" w:type="pct"/>
            <w:shd w:val="clear" w:color="auto" w:fill="auto"/>
          </w:tcPr>
          <w:p w14:paraId="167838A6"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433FBFE4" w14:textId="77777777" w:rsidTr="00A578CB">
        <w:trPr>
          <w:trHeight w:val="227"/>
        </w:trPr>
        <w:tc>
          <w:tcPr>
            <w:tcW w:w="3942" w:type="pct"/>
            <w:shd w:val="clear" w:color="auto" w:fill="auto"/>
          </w:tcPr>
          <w:p w14:paraId="3C8CA4BB" w14:textId="77777777" w:rsidR="00015993" w:rsidRPr="001E6954" w:rsidRDefault="00015993" w:rsidP="00A578CB">
            <w:pPr>
              <w:spacing w:before="40" w:after="40" w:line="240" w:lineRule="auto"/>
              <w:ind w:left="318" w:hanging="7"/>
            </w:pPr>
            <w:r w:rsidRPr="001E6954">
              <w:t>Requirement 3(3)(c)</w:t>
            </w:r>
          </w:p>
        </w:tc>
        <w:tc>
          <w:tcPr>
            <w:tcW w:w="1058" w:type="pct"/>
            <w:shd w:val="clear" w:color="auto" w:fill="auto"/>
          </w:tcPr>
          <w:p w14:paraId="7A9863F6"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0D46487" w14:textId="77777777" w:rsidTr="00A578CB">
        <w:trPr>
          <w:trHeight w:val="227"/>
        </w:trPr>
        <w:tc>
          <w:tcPr>
            <w:tcW w:w="3942" w:type="pct"/>
            <w:shd w:val="clear" w:color="auto" w:fill="auto"/>
          </w:tcPr>
          <w:p w14:paraId="7FB15A7A" w14:textId="77777777" w:rsidR="00015993" w:rsidRPr="001E6954" w:rsidRDefault="00015993" w:rsidP="00A578CB">
            <w:pPr>
              <w:spacing w:before="40" w:after="40" w:line="240" w:lineRule="auto"/>
              <w:ind w:left="318" w:hanging="7"/>
            </w:pPr>
            <w:r w:rsidRPr="001E6954">
              <w:t>Requirement 3(3)(d)</w:t>
            </w:r>
          </w:p>
        </w:tc>
        <w:tc>
          <w:tcPr>
            <w:tcW w:w="1058" w:type="pct"/>
            <w:shd w:val="clear" w:color="auto" w:fill="auto"/>
          </w:tcPr>
          <w:p w14:paraId="51E8F38E"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E44E2EC" w14:textId="77777777" w:rsidTr="00A578CB">
        <w:trPr>
          <w:trHeight w:val="227"/>
        </w:trPr>
        <w:tc>
          <w:tcPr>
            <w:tcW w:w="3942" w:type="pct"/>
            <w:shd w:val="clear" w:color="auto" w:fill="auto"/>
          </w:tcPr>
          <w:p w14:paraId="1F2175FF" w14:textId="77777777" w:rsidR="00015993" w:rsidRPr="001E6954" w:rsidRDefault="00015993" w:rsidP="00A578CB">
            <w:pPr>
              <w:spacing w:before="40" w:after="40" w:line="240" w:lineRule="auto"/>
              <w:ind w:left="318" w:hanging="7"/>
            </w:pPr>
            <w:r w:rsidRPr="001E6954">
              <w:t>Requirement 3(3)(e)</w:t>
            </w:r>
          </w:p>
        </w:tc>
        <w:tc>
          <w:tcPr>
            <w:tcW w:w="1058" w:type="pct"/>
            <w:shd w:val="clear" w:color="auto" w:fill="auto"/>
          </w:tcPr>
          <w:p w14:paraId="61B8814A"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6F185177" w14:textId="77777777" w:rsidTr="00A578CB">
        <w:trPr>
          <w:trHeight w:val="227"/>
        </w:trPr>
        <w:tc>
          <w:tcPr>
            <w:tcW w:w="3942" w:type="pct"/>
            <w:shd w:val="clear" w:color="auto" w:fill="auto"/>
          </w:tcPr>
          <w:p w14:paraId="33C27F48" w14:textId="77777777" w:rsidR="00015993" w:rsidRPr="001E6954" w:rsidRDefault="00015993" w:rsidP="00A578CB">
            <w:pPr>
              <w:spacing w:before="40" w:after="40" w:line="240" w:lineRule="auto"/>
              <w:ind w:left="318" w:hanging="7"/>
            </w:pPr>
            <w:r w:rsidRPr="001E6954">
              <w:t>Requirement 3(3)(f)</w:t>
            </w:r>
          </w:p>
        </w:tc>
        <w:tc>
          <w:tcPr>
            <w:tcW w:w="1058" w:type="pct"/>
            <w:shd w:val="clear" w:color="auto" w:fill="auto"/>
          </w:tcPr>
          <w:p w14:paraId="4799B743" w14:textId="77777777" w:rsidR="00015993" w:rsidRPr="00015993" w:rsidRDefault="00015993" w:rsidP="00A578CB">
            <w:pPr>
              <w:spacing w:before="40" w:after="40" w:line="240" w:lineRule="auto"/>
              <w:jc w:val="right"/>
              <w:rPr>
                <w:color w:val="0000FF"/>
                <w:highlight w:val="yellow"/>
              </w:rPr>
            </w:pPr>
            <w:r w:rsidRPr="0011011C">
              <w:rPr>
                <w:bCs/>
                <w:iCs/>
                <w:color w:val="00577D"/>
                <w:szCs w:val="40"/>
              </w:rPr>
              <w:t>Compliant</w:t>
            </w:r>
          </w:p>
        </w:tc>
      </w:tr>
      <w:tr w:rsidR="00015993" w14:paraId="4B629243" w14:textId="77777777" w:rsidTr="00A578CB">
        <w:trPr>
          <w:trHeight w:val="227"/>
        </w:trPr>
        <w:tc>
          <w:tcPr>
            <w:tcW w:w="3942" w:type="pct"/>
            <w:shd w:val="clear" w:color="auto" w:fill="auto"/>
          </w:tcPr>
          <w:p w14:paraId="12FA310D" w14:textId="77777777" w:rsidR="00015993" w:rsidRPr="001E6954" w:rsidRDefault="00015993" w:rsidP="00A578CB">
            <w:pPr>
              <w:spacing w:before="40" w:after="40" w:line="240" w:lineRule="auto"/>
              <w:ind w:left="318" w:hanging="7"/>
            </w:pPr>
            <w:r w:rsidRPr="001E6954">
              <w:t>Requirement 3(3)(g)</w:t>
            </w:r>
          </w:p>
        </w:tc>
        <w:tc>
          <w:tcPr>
            <w:tcW w:w="1058" w:type="pct"/>
            <w:shd w:val="clear" w:color="auto" w:fill="auto"/>
          </w:tcPr>
          <w:p w14:paraId="23388C14"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83B2ED7" w14:textId="77777777" w:rsidTr="00A578CB">
        <w:trPr>
          <w:trHeight w:val="227"/>
        </w:trPr>
        <w:tc>
          <w:tcPr>
            <w:tcW w:w="3942" w:type="pct"/>
            <w:shd w:val="clear" w:color="auto" w:fill="auto"/>
          </w:tcPr>
          <w:p w14:paraId="1F91FA9F" w14:textId="77777777" w:rsidR="00015993" w:rsidRPr="001E6954" w:rsidRDefault="00015993" w:rsidP="00A578CB">
            <w:pPr>
              <w:keepNext/>
              <w:spacing w:before="40" w:after="40" w:line="240" w:lineRule="auto"/>
              <w:rPr>
                <w:b/>
              </w:rPr>
            </w:pPr>
            <w:r w:rsidRPr="001E6954">
              <w:rPr>
                <w:b/>
              </w:rPr>
              <w:t>Standard 4 Services and supports for daily living</w:t>
            </w:r>
          </w:p>
        </w:tc>
        <w:tc>
          <w:tcPr>
            <w:tcW w:w="1058" w:type="pct"/>
            <w:shd w:val="clear" w:color="auto" w:fill="auto"/>
          </w:tcPr>
          <w:p w14:paraId="3E4856EA" w14:textId="77777777" w:rsidR="00015993" w:rsidRPr="001E6954" w:rsidRDefault="00015993" w:rsidP="00A578CB">
            <w:pPr>
              <w:keepNext/>
              <w:spacing w:before="40" w:after="40" w:line="240" w:lineRule="auto"/>
              <w:jc w:val="right"/>
              <w:rPr>
                <w:b/>
                <w:color w:val="0000FF"/>
              </w:rPr>
            </w:pPr>
            <w:r w:rsidRPr="001E6954">
              <w:rPr>
                <w:b/>
                <w:bCs/>
                <w:iCs/>
                <w:color w:val="00577D"/>
                <w:szCs w:val="40"/>
              </w:rPr>
              <w:t>Compliant</w:t>
            </w:r>
          </w:p>
        </w:tc>
      </w:tr>
      <w:tr w:rsidR="00015993" w14:paraId="45F85FCD" w14:textId="77777777" w:rsidTr="00A578CB">
        <w:trPr>
          <w:trHeight w:val="227"/>
        </w:trPr>
        <w:tc>
          <w:tcPr>
            <w:tcW w:w="3942" w:type="pct"/>
            <w:shd w:val="clear" w:color="auto" w:fill="auto"/>
          </w:tcPr>
          <w:p w14:paraId="1180D429" w14:textId="77777777" w:rsidR="00015993" w:rsidRPr="001E6954" w:rsidRDefault="00015993" w:rsidP="00A578CB">
            <w:pPr>
              <w:spacing w:before="40" w:after="40" w:line="240" w:lineRule="auto"/>
              <w:ind w:left="318" w:hanging="7"/>
            </w:pPr>
            <w:r w:rsidRPr="001E6954">
              <w:t>Requirement 4(3)(a)</w:t>
            </w:r>
          </w:p>
        </w:tc>
        <w:tc>
          <w:tcPr>
            <w:tcW w:w="1058" w:type="pct"/>
            <w:shd w:val="clear" w:color="auto" w:fill="auto"/>
          </w:tcPr>
          <w:p w14:paraId="1657EBA9"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23451089" w14:textId="77777777" w:rsidTr="00A578CB">
        <w:trPr>
          <w:trHeight w:val="227"/>
        </w:trPr>
        <w:tc>
          <w:tcPr>
            <w:tcW w:w="3942" w:type="pct"/>
            <w:shd w:val="clear" w:color="auto" w:fill="auto"/>
          </w:tcPr>
          <w:p w14:paraId="64801828" w14:textId="77777777" w:rsidR="00015993" w:rsidRPr="001E6954" w:rsidRDefault="00015993" w:rsidP="00A578CB">
            <w:pPr>
              <w:spacing w:before="40" w:after="40" w:line="240" w:lineRule="auto"/>
              <w:ind w:left="318" w:hanging="7"/>
            </w:pPr>
            <w:r w:rsidRPr="001E6954">
              <w:t>Requirement 4(3)(b)</w:t>
            </w:r>
          </w:p>
        </w:tc>
        <w:tc>
          <w:tcPr>
            <w:tcW w:w="1058" w:type="pct"/>
            <w:shd w:val="clear" w:color="auto" w:fill="auto"/>
          </w:tcPr>
          <w:p w14:paraId="212BAAD2"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03245E84" w14:textId="77777777" w:rsidTr="00A578CB">
        <w:trPr>
          <w:trHeight w:val="227"/>
        </w:trPr>
        <w:tc>
          <w:tcPr>
            <w:tcW w:w="3942" w:type="pct"/>
            <w:shd w:val="clear" w:color="auto" w:fill="auto"/>
          </w:tcPr>
          <w:p w14:paraId="2B980DDF" w14:textId="77777777" w:rsidR="00015993" w:rsidRPr="001E6954" w:rsidRDefault="00015993" w:rsidP="00A578CB">
            <w:pPr>
              <w:spacing w:before="40" w:after="40" w:line="240" w:lineRule="auto"/>
              <w:ind w:left="318" w:hanging="7"/>
            </w:pPr>
            <w:r w:rsidRPr="001E6954">
              <w:t>Requirement 4(3)(c)</w:t>
            </w:r>
          </w:p>
        </w:tc>
        <w:tc>
          <w:tcPr>
            <w:tcW w:w="1058" w:type="pct"/>
            <w:shd w:val="clear" w:color="auto" w:fill="auto"/>
          </w:tcPr>
          <w:p w14:paraId="0358DD09"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6B2DDF0E" w14:textId="77777777" w:rsidTr="00A578CB">
        <w:trPr>
          <w:trHeight w:val="227"/>
        </w:trPr>
        <w:tc>
          <w:tcPr>
            <w:tcW w:w="3942" w:type="pct"/>
            <w:shd w:val="clear" w:color="auto" w:fill="auto"/>
          </w:tcPr>
          <w:p w14:paraId="254AA2EE" w14:textId="77777777" w:rsidR="00015993" w:rsidRPr="001E6954" w:rsidRDefault="00015993" w:rsidP="00A578CB">
            <w:pPr>
              <w:spacing w:before="40" w:after="40" w:line="240" w:lineRule="auto"/>
              <w:ind w:left="318" w:hanging="7"/>
            </w:pPr>
            <w:r w:rsidRPr="001E6954">
              <w:t>Requirement 4(3)(d)</w:t>
            </w:r>
          </w:p>
        </w:tc>
        <w:tc>
          <w:tcPr>
            <w:tcW w:w="1058" w:type="pct"/>
            <w:shd w:val="clear" w:color="auto" w:fill="auto"/>
          </w:tcPr>
          <w:p w14:paraId="3B59480D"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5487816" w14:textId="77777777" w:rsidTr="00A578CB">
        <w:trPr>
          <w:trHeight w:val="227"/>
        </w:trPr>
        <w:tc>
          <w:tcPr>
            <w:tcW w:w="3942" w:type="pct"/>
            <w:shd w:val="clear" w:color="auto" w:fill="auto"/>
          </w:tcPr>
          <w:p w14:paraId="59D30F1A" w14:textId="77777777" w:rsidR="00015993" w:rsidRPr="001E6954" w:rsidRDefault="00015993" w:rsidP="00A578CB">
            <w:pPr>
              <w:spacing w:before="40" w:after="40" w:line="240" w:lineRule="auto"/>
              <w:ind w:left="318" w:hanging="7"/>
            </w:pPr>
            <w:r w:rsidRPr="001E6954">
              <w:t>Requirement 4(3)(e)</w:t>
            </w:r>
          </w:p>
        </w:tc>
        <w:tc>
          <w:tcPr>
            <w:tcW w:w="1058" w:type="pct"/>
            <w:shd w:val="clear" w:color="auto" w:fill="auto"/>
          </w:tcPr>
          <w:p w14:paraId="10F72B65"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5335354B" w14:textId="77777777" w:rsidTr="00A578CB">
        <w:trPr>
          <w:trHeight w:val="227"/>
        </w:trPr>
        <w:tc>
          <w:tcPr>
            <w:tcW w:w="3942" w:type="pct"/>
            <w:shd w:val="clear" w:color="auto" w:fill="auto"/>
          </w:tcPr>
          <w:p w14:paraId="7833DF3F" w14:textId="77777777" w:rsidR="00015993" w:rsidRPr="001E6954" w:rsidRDefault="00015993" w:rsidP="00A578CB">
            <w:pPr>
              <w:spacing w:before="40" w:after="40" w:line="240" w:lineRule="auto"/>
              <w:ind w:left="318" w:hanging="7"/>
            </w:pPr>
            <w:r w:rsidRPr="001E6954">
              <w:t>Requirement 4(3)(f)</w:t>
            </w:r>
          </w:p>
        </w:tc>
        <w:tc>
          <w:tcPr>
            <w:tcW w:w="1058" w:type="pct"/>
            <w:shd w:val="clear" w:color="auto" w:fill="auto"/>
          </w:tcPr>
          <w:p w14:paraId="79086C71"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5ACD40EE" w14:textId="77777777" w:rsidTr="00A578CB">
        <w:trPr>
          <w:trHeight w:val="227"/>
        </w:trPr>
        <w:tc>
          <w:tcPr>
            <w:tcW w:w="3942" w:type="pct"/>
            <w:shd w:val="clear" w:color="auto" w:fill="auto"/>
          </w:tcPr>
          <w:p w14:paraId="3B4A5D08" w14:textId="77777777" w:rsidR="00015993" w:rsidRPr="001E6954" w:rsidRDefault="00015993" w:rsidP="00A578CB">
            <w:pPr>
              <w:spacing w:before="40" w:after="40" w:line="240" w:lineRule="auto"/>
              <w:ind w:left="318" w:hanging="7"/>
            </w:pPr>
            <w:r w:rsidRPr="001E6954">
              <w:t>Requirement 4(3)(g)</w:t>
            </w:r>
          </w:p>
        </w:tc>
        <w:tc>
          <w:tcPr>
            <w:tcW w:w="1058" w:type="pct"/>
            <w:shd w:val="clear" w:color="auto" w:fill="auto"/>
          </w:tcPr>
          <w:p w14:paraId="2EDFCD21"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930E932" w14:textId="77777777" w:rsidTr="00A578CB">
        <w:trPr>
          <w:trHeight w:val="227"/>
        </w:trPr>
        <w:tc>
          <w:tcPr>
            <w:tcW w:w="3942" w:type="pct"/>
            <w:shd w:val="clear" w:color="auto" w:fill="auto"/>
          </w:tcPr>
          <w:p w14:paraId="0F40D16A" w14:textId="77777777" w:rsidR="00015993" w:rsidRPr="001E6954" w:rsidRDefault="00015993" w:rsidP="00A578C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4AE9903" w14:textId="77777777" w:rsidR="00015993" w:rsidRPr="001E6954" w:rsidRDefault="00015993" w:rsidP="00A578CB">
            <w:pPr>
              <w:keepNext/>
              <w:spacing w:before="40" w:after="40" w:line="240" w:lineRule="auto"/>
              <w:jc w:val="right"/>
              <w:rPr>
                <w:b/>
                <w:color w:val="0000FF"/>
              </w:rPr>
            </w:pPr>
            <w:r w:rsidRPr="001E6954">
              <w:rPr>
                <w:b/>
                <w:bCs/>
                <w:iCs/>
                <w:color w:val="00577D"/>
                <w:szCs w:val="40"/>
              </w:rPr>
              <w:t>Compliant</w:t>
            </w:r>
          </w:p>
        </w:tc>
      </w:tr>
      <w:tr w:rsidR="00015993" w14:paraId="03BAD8CB" w14:textId="77777777" w:rsidTr="00A578CB">
        <w:trPr>
          <w:trHeight w:val="227"/>
        </w:trPr>
        <w:tc>
          <w:tcPr>
            <w:tcW w:w="3942" w:type="pct"/>
            <w:shd w:val="clear" w:color="auto" w:fill="auto"/>
          </w:tcPr>
          <w:p w14:paraId="646F0C96" w14:textId="77777777" w:rsidR="00015993" w:rsidRPr="001E6954" w:rsidRDefault="00015993" w:rsidP="00A578CB">
            <w:pPr>
              <w:spacing w:before="40" w:after="40" w:line="240" w:lineRule="auto"/>
              <w:ind w:left="318" w:hanging="7"/>
            </w:pPr>
            <w:r w:rsidRPr="001E6954">
              <w:t>Requirement 5(3)(a)</w:t>
            </w:r>
          </w:p>
        </w:tc>
        <w:tc>
          <w:tcPr>
            <w:tcW w:w="1058" w:type="pct"/>
            <w:shd w:val="clear" w:color="auto" w:fill="auto"/>
          </w:tcPr>
          <w:p w14:paraId="1342C637"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6B4E1ED6" w14:textId="77777777" w:rsidTr="00A578CB">
        <w:trPr>
          <w:trHeight w:val="227"/>
        </w:trPr>
        <w:tc>
          <w:tcPr>
            <w:tcW w:w="3942" w:type="pct"/>
            <w:shd w:val="clear" w:color="auto" w:fill="auto"/>
          </w:tcPr>
          <w:p w14:paraId="321B88B0" w14:textId="77777777" w:rsidR="00015993" w:rsidRPr="001E6954" w:rsidRDefault="00015993" w:rsidP="00A578CB">
            <w:pPr>
              <w:spacing w:before="40" w:after="40" w:line="240" w:lineRule="auto"/>
              <w:ind w:left="318" w:hanging="7"/>
            </w:pPr>
            <w:r w:rsidRPr="001E6954">
              <w:t>Requirement 5(3)(b)</w:t>
            </w:r>
          </w:p>
        </w:tc>
        <w:tc>
          <w:tcPr>
            <w:tcW w:w="1058" w:type="pct"/>
            <w:shd w:val="clear" w:color="auto" w:fill="auto"/>
          </w:tcPr>
          <w:p w14:paraId="65579077"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6839DCAA" w14:textId="77777777" w:rsidTr="00A578CB">
        <w:trPr>
          <w:trHeight w:val="227"/>
        </w:trPr>
        <w:tc>
          <w:tcPr>
            <w:tcW w:w="3942" w:type="pct"/>
            <w:shd w:val="clear" w:color="auto" w:fill="auto"/>
          </w:tcPr>
          <w:p w14:paraId="2F01F061" w14:textId="77777777" w:rsidR="00015993" w:rsidRPr="001E6954" w:rsidRDefault="00015993" w:rsidP="00A578CB">
            <w:pPr>
              <w:spacing w:before="40" w:after="40" w:line="240" w:lineRule="auto"/>
              <w:ind w:left="318" w:hanging="7"/>
            </w:pPr>
            <w:r w:rsidRPr="001E6954">
              <w:t>Requirement 5(3)(c)</w:t>
            </w:r>
          </w:p>
        </w:tc>
        <w:tc>
          <w:tcPr>
            <w:tcW w:w="1058" w:type="pct"/>
            <w:shd w:val="clear" w:color="auto" w:fill="auto"/>
          </w:tcPr>
          <w:p w14:paraId="786F7DCB"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26365504" w14:textId="77777777" w:rsidTr="00A578CB">
        <w:trPr>
          <w:trHeight w:val="227"/>
        </w:trPr>
        <w:tc>
          <w:tcPr>
            <w:tcW w:w="3942" w:type="pct"/>
            <w:shd w:val="clear" w:color="auto" w:fill="auto"/>
          </w:tcPr>
          <w:p w14:paraId="0ED352C8" w14:textId="77777777" w:rsidR="00015993" w:rsidRPr="001E6954" w:rsidRDefault="00015993" w:rsidP="00A578CB">
            <w:pPr>
              <w:keepNext/>
              <w:spacing w:before="40" w:after="40" w:line="240" w:lineRule="auto"/>
              <w:rPr>
                <w:b/>
              </w:rPr>
            </w:pPr>
            <w:r w:rsidRPr="001E6954">
              <w:rPr>
                <w:b/>
              </w:rPr>
              <w:t>Standard 6 Feedback and complaints</w:t>
            </w:r>
          </w:p>
        </w:tc>
        <w:tc>
          <w:tcPr>
            <w:tcW w:w="1058" w:type="pct"/>
            <w:shd w:val="clear" w:color="auto" w:fill="auto"/>
          </w:tcPr>
          <w:p w14:paraId="5C1B8125" w14:textId="77777777" w:rsidR="00015993" w:rsidRPr="001E6954" w:rsidRDefault="00015993" w:rsidP="00A578CB">
            <w:pPr>
              <w:keepNext/>
              <w:spacing w:before="40" w:after="40" w:line="240" w:lineRule="auto"/>
              <w:jc w:val="right"/>
              <w:rPr>
                <w:b/>
                <w:color w:val="0000FF"/>
              </w:rPr>
            </w:pPr>
            <w:r w:rsidRPr="001E6954">
              <w:rPr>
                <w:b/>
                <w:bCs/>
                <w:iCs/>
                <w:color w:val="00577D"/>
                <w:szCs w:val="40"/>
              </w:rPr>
              <w:t>Compliant</w:t>
            </w:r>
          </w:p>
        </w:tc>
      </w:tr>
      <w:tr w:rsidR="00015993" w14:paraId="32E319B3" w14:textId="77777777" w:rsidTr="00A578CB">
        <w:trPr>
          <w:trHeight w:val="227"/>
        </w:trPr>
        <w:tc>
          <w:tcPr>
            <w:tcW w:w="3942" w:type="pct"/>
            <w:shd w:val="clear" w:color="auto" w:fill="auto"/>
          </w:tcPr>
          <w:p w14:paraId="0D683580" w14:textId="77777777" w:rsidR="00015993" w:rsidRPr="001E6954" w:rsidRDefault="00015993" w:rsidP="00A578CB">
            <w:pPr>
              <w:spacing w:before="40" w:after="40" w:line="240" w:lineRule="auto"/>
              <w:ind w:left="318" w:hanging="7"/>
            </w:pPr>
            <w:r w:rsidRPr="001E6954">
              <w:t>Requirement 6(3)(a)</w:t>
            </w:r>
          </w:p>
        </w:tc>
        <w:tc>
          <w:tcPr>
            <w:tcW w:w="1058" w:type="pct"/>
            <w:shd w:val="clear" w:color="auto" w:fill="auto"/>
          </w:tcPr>
          <w:p w14:paraId="71D92811"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5B327BAC" w14:textId="77777777" w:rsidTr="00A578CB">
        <w:trPr>
          <w:trHeight w:val="227"/>
        </w:trPr>
        <w:tc>
          <w:tcPr>
            <w:tcW w:w="3942" w:type="pct"/>
            <w:shd w:val="clear" w:color="auto" w:fill="auto"/>
          </w:tcPr>
          <w:p w14:paraId="4D5DB5E1" w14:textId="77777777" w:rsidR="00015993" w:rsidRPr="001E6954" w:rsidRDefault="00015993" w:rsidP="00A578CB">
            <w:pPr>
              <w:spacing w:before="40" w:after="40" w:line="240" w:lineRule="auto"/>
              <w:ind w:left="318" w:hanging="7"/>
            </w:pPr>
            <w:r w:rsidRPr="001E6954">
              <w:t>Requirement 6(3)(b)</w:t>
            </w:r>
          </w:p>
        </w:tc>
        <w:tc>
          <w:tcPr>
            <w:tcW w:w="1058" w:type="pct"/>
            <w:shd w:val="clear" w:color="auto" w:fill="auto"/>
          </w:tcPr>
          <w:p w14:paraId="1F174804"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3A81A680" w14:textId="77777777" w:rsidTr="00A578CB">
        <w:trPr>
          <w:trHeight w:val="227"/>
        </w:trPr>
        <w:tc>
          <w:tcPr>
            <w:tcW w:w="3942" w:type="pct"/>
            <w:shd w:val="clear" w:color="auto" w:fill="auto"/>
          </w:tcPr>
          <w:p w14:paraId="3ABF547E" w14:textId="77777777" w:rsidR="00015993" w:rsidRPr="001E6954" w:rsidRDefault="00015993" w:rsidP="00A578CB">
            <w:pPr>
              <w:spacing w:before="40" w:after="40" w:line="240" w:lineRule="auto"/>
              <w:ind w:left="318" w:hanging="7"/>
            </w:pPr>
            <w:r w:rsidRPr="001E6954">
              <w:t>Requirement 6(3)(c)</w:t>
            </w:r>
          </w:p>
        </w:tc>
        <w:tc>
          <w:tcPr>
            <w:tcW w:w="1058" w:type="pct"/>
            <w:shd w:val="clear" w:color="auto" w:fill="auto"/>
          </w:tcPr>
          <w:p w14:paraId="59194BE6"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3FB36164" w14:textId="77777777" w:rsidTr="00A578CB">
        <w:trPr>
          <w:trHeight w:val="227"/>
        </w:trPr>
        <w:tc>
          <w:tcPr>
            <w:tcW w:w="3942" w:type="pct"/>
            <w:shd w:val="clear" w:color="auto" w:fill="auto"/>
          </w:tcPr>
          <w:p w14:paraId="1ADD3E37" w14:textId="77777777" w:rsidR="00015993" w:rsidRPr="001E6954" w:rsidRDefault="00015993" w:rsidP="00A578CB">
            <w:pPr>
              <w:spacing w:before="40" w:after="40" w:line="240" w:lineRule="auto"/>
              <w:ind w:left="318" w:hanging="7"/>
            </w:pPr>
            <w:r w:rsidRPr="001E6954">
              <w:t>Requirement 6(3)(d)</w:t>
            </w:r>
          </w:p>
        </w:tc>
        <w:tc>
          <w:tcPr>
            <w:tcW w:w="1058" w:type="pct"/>
            <w:shd w:val="clear" w:color="auto" w:fill="auto"/>
          </w:tcPr>
          <w:p w14:paraId="34A882EC" w14:textId="77777777" w:rsidR="00015993" w:rsidRPr="00C37222" w:rsidRDefault="00015993" w:rsidP="00A578CB">
            <w:pPr>
              <w:spacing w:before="40" w:after="40" w:line="240" w:lineRule="auto"/>
              <w:jc w:val="right"/>
              <w:rPr>
                <w:color w:val="0000FF"/>
              </w:rPr>
            </w:pPr>
            <w:r w:rsidRPr="00C37222">
              <w:rPr>
                <w:bCs/>
                <w:iCs/>
                <w:color w:val="00577D"/>
                <w:szCs w:val="40"/>
              </w:rPr>
              <w:t>Compliant</w:t>
            </w:r>
          </w:p>
        </w:tc>
      </w:tr>
      <w:tr w:rsidR="00015993" w14:paraId="7D2E9FAC" w14:textId="77777777" w:rsidTr="00A578CB">
        <w:trPr>
          <w:trHeight w:val="227"/>
        </w:trPr>
        <w:tc>
          <w:tcPr>
            <w:tcW w:w="3942" w:type="pct"/>
            <w:shd w:val="clear" w:color="auto" w:fill="auto"/>
          </w:tcPr>
          <w:p w14:paraId="5FAC0202" w14:textId="77777777" w:rsidR="00015993" w:rsidRPr="001E6954" w:rsidRDefault="00015993" w:rsidP="00A578CB">
            <w:pPr>
              <w:keepNext/>
              <w:spacing w:before="40" w:after="40" w:line="240" w:lineRule="auto"/>
              <w:rPr>
                <w:b/>
              </w:rPr>
            </w:pPr>
            <w:r w:rsidRPr="001E6954">
              <w:rPr>
                <w:b/>
              </w:rPr>
              <w:t>Standard 7 Human resources</w:t>
            </w:r>
          </w:p>
        </w:tc>
        <w:tc>
          <w:tcPr>
            <w:tcW w:w="1058" w:type="pct"/>
            <w:shd w:val="clear" w:color="auto" w:fill="auto"/>
          </w:tcPr>
          <w:p w14:paraId="64D5E7E8" w14:textId="77777777" w:rsidR="00015993" w:rsidRPr="00C37222" w:rsidRDefault="00015993" w:rsidP="00A578CB">
            <w:pPr>
              <w:keepNext/>
              <w:spacing w:before="40" w:after="40" w:line="240" w:lineRule="auto"/>
              <w:jc w:val="right"/>
              <w:rPr>
                <w:b/>
                <w:color w:val="0000FF"/>
              </w:rPr>
            </w:pPr>
            <w:r w:rsidRPr="00C37222">
              <w:rPr>
                <w:b/>
                <w:bCs/>
                <w:iCs/>
                <w:color w:val="00577D"/>
                <w:szCs w:val="40"/>
              </w:rPr>
              <w:t>Compliant</w:t>
            </w:r>
          </w:p>
        </w:tc>
      </w:tr>
      <w:tr w:rsidR="00015993" w14:paraId="7C804E1B" w14:textId="77777777" w:rsidTr="00A578CB">
        <w:trPr>
          <w:trHeight w:val="227"/>
        </w:trPr>
        <w:tc>
          <w:tcPr>
            <w:tcW w:w="3942" w:type="pct"/>
            <w:shd w:val="clear" w:color="auto" w:fill="auto"/>
          </w:tcPr>
          <w:p w14:paraId="00B07503" w14:textId="77777777" w:rsidR="00015993" w:rsidRPr="001E6954" w:rsidRDefault="00015993" w:rsidP="00A578CB">
            <w:pPr>
              <w:spacing w:before="40" w:after="40" w:line="240" w:lineRule="auto"/>
              <w:ind w:left="318" w:hanging="7"/>
            </w:pPr>
            <w:r w:rsidRPr="001E6954">
              <w:t>Requirement 7(3)(a)</w:t>
            </w:r>
          </w:p>
        </w:tc>
        <w:tc>
          <w:tcPr>
            <w:tcW w:w="1058" w:type="pct"/>
            <w:shd w:val="clear" w:color="auto" w:fill="auto"/>
          </w:tcPr>
          <w:p w14:paraId="0C859A62" w14:textId="77777777" w:rsidR="00015993" w:rsidRPr="00C37222" w:rsidRDefault="00015993" w:rsidP="00A578CB">
            <w:pPr>
              <w:spacing w:before="40" w:after="40" w:line="240" w:lineRule="auto"/>
              <w:jc w:val="right"/>
              <w:rPr>
                <w:color w:val="0000FF"/>
              </w:rPr>
            </w:pPr>
            <w:r w:rsidRPr="00C37222">
              <w:rPr>
                <w:bCs/>
                <w:iCs/>
                <w:color w:val="00577D"/>
                <w:szCs w:val="40"/>
              </w:rPr>
              <w:t>Compliant</w:t>
            </w:r>
          </w:p>
        </w:tc>
      </w:tr>
      <w:tr w:rsidR="00015993" w14:paraId="03263029" w14:textId="77777777" w:rsidTr="00A578CB">
        <w:trPr>
          <w:trHeight w:val="227"/>
        </w:trPr>
        <w:tc>
          <w:tcPr>
            <w:tcW w:w="3942" w:type="pct"/>
            <w:shd w:val="clear" w:color="auto" w:fill="auto"/>
          </w:tcPr>
          <w:p w14:paraId="61416977" w14:textId="77777777" w:rsidR="00015993" w:rsidRPr="001E6954" w:rsidRDefault="00015993" w:rsidP="00A578CB">
            <w:pPr>
              <w:spacing w:before="40" w:after="40" w:line="240" w:lineRule="auto"/>
              <w:ind w:left="318" w:hanging="7"/>
            </w:pPr>
            <w:r w:rsidRPr="001E6954">
              <w:t>Requirement 7(3)(b)</w:t>
            </w:r>
          </w:p>
        </w:tc>
        <w:tc>
          <w:tcPr>
            <w:tcW w:w="1058" w:type="pct"/>
            <w:shd w:val="clear" w:color="auto" w:fill="auto"/>
          </w:tcPr>
          <w:p w14:paraId="2577E202"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998411A" w14:textId="77777777" w:rsidTr="00A578CB">
        <w:trPr>
          <w:trHeight w:val="227"/>
        </w:trPr>
        <w:tc>
          <w:tcPr>
            <w:tcW w:w="3942" w:type="pct"/>
            <w:shd w:val="clear" w:color="auto" w:fill="auto"/>
          </w:tcPr>
          <w:p w14:paraId="6B1248AB" w14:textId="77777777" w:rsidR="00015993" w:rsidRPr="001E6954" w:rsidRDefault="00015993" w:rsidP="00A578CB">
            <w:pPr>
              <w:spacing w:before="40" w:after="40" w:line="240" w:lineRule="auto"/>
              <w:ind w:left="318" w:hanging="7"/>
            </w:pPr>
            <w:r w:rsidRPr="001E6954">
              <w:t>Requirement 7(3)(c)</w:t>
            </w:r>
          </w:p>
        </w:tc>
        <w:tc>
          <w:tcPr>
            <w:tcW w:w="1058" w:type="pct"/>
            <w:shd w:val="clear" w:color="auto" w:fill="auto"/>
          </w:tcPr>
          <w:p w14:paraId="377AB5AB"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536A4308" w14:textId="77777777" w:rsidTr="00A578CB">
        <w:trPr>
          <w:trHeight w:val="227"/>
        </w:trPr>
        <w:tc>
          <w:tcPr>
            <w:tcW w:w="3942" w:type="pct"/>
            <w:shd w:val="clear" w:color="auto" w:fill="auto"/>
          </w:tcPr>
          <w:p w14:paraId="6106766F" w14:textId="77777777" w:rsidR="00015993" w:rsidRPr="001E6954" w:rsidRDefault="00015993" w:rsidP="00A578CB">
            <w:pPr>
              <w:spacing w:before="40" w:after="40" w:line="240" w:lineRule="auto"/>
              <w:ind w:left="318" w:hanging="7"/>
            </w:pPr>
            <w:r w:rsidRPr="001E6954">
              <w:t>Requirement 7(3)(d)</w:t>
            </w:r>
          </w:p>
        </w:tc>
        <w:tc>
          <w:tcPr>
            <w:tcW w:w="1058" w:type="pct"/>
            <w:shd w:val="clear" w:color="auto" w:fill="auto"/>
          </w:tcPr>
          <w:p w14:paraId="4FFA610E"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520C36EF" w14:textId="77777777" w:rsidTr="00A578CB">
        <w:trPr>
          <w:trHeight w:val="227"/>
        </w:trPr>
        <w:tc>
          <w:tcPr>
            <w:tcW w:w="3942" w:type="pct"/>
            <w:shd w:val="clear" w:color="auto" w:fill="auto"/>
          </w:tcPr>
          <w:p w14:paraId="2E9A67CB" w14:textId="77777777" w:rsidR="00015993" w:rsidRPr="001E6954" w:rsidRDefault="00015993" w:rsidP="00A578CB">
            <w:pPr>
              <w:spacing w:before="40" w:after="40" w:line="240" w:lineRule="auto"/>
              <w:ind w:left="318" w:hanging="7"/>
            </w:pPr>
            <w:r w:rsidRPr="001E6954">
              <w:t>Requirement 7(3)(e)</w:t>
            </w:r>
          </w:p>
        </w:tc>
        <w:tc>
          <w:tcPr>
            <w:tcW w:w="1058" w:type="pct"/>
            <w:shd w:val="clear" w:color="auto" w:fill="auto"/>
          </w:tcPr>
          <w:p w14:paraId="748CA112"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623517AA" w14:textId="77777777" w:rsidTr="00A578CB">
        <w:trPr>
          <w:trHeight w:val="227"/>
        </w:trPr>
        <w:tc>
          <w:tcPr>
            <w:tcW w:w="3942" w:type="pct"/>
            <w:shd w:val="clear" w:color="auto" w:fill="auto"/>
          </w:tcPr>
          <w:p w14:paraId="39A4515B" w14:textId="77777777" w:rsidR="00015993" w:rsidRPr="001E6954" w:rsidRDefault="00015993" w:rsidP="00A578CB">
            <w:pPr>
              <w:keepNext/>
              <w:spacing w:before="40" w:after="40" w:line="240" w:lineRule="auto"/>
              <w:rPr>
                <w:b/>
              </w:rPr>
            </w:pPr>
            <w:r w:rsidRPr="001E6954">
              <w:rPr>
                <w:b/>
              </w:rPr>
              <w:t>Standard 8 Organisational governance</w:t>
            </w:r>
          </w:p>
        </w:tc>
        <w:tc>
          <w:tcPr>
            <w:tcW w:w="1058" w:type="pct"/>
            <w:shd w:val="clear" w:color="auto" w:fill="auto"/>
          </w:tcPr>
          <w:p w14:paraId="6FD1E46D" w14:textId="77777777" w:rsidR="00015993" w:rsidRPr="001E6954" w:rsidRDefault="00015993" w:rsidP="00A578CB">
            <w:pPr>
              <w:keepNext/>
              <w:spacing w:before="40" w:after="40" w:line="240" w:lineRule="auto"/>
              <w:jc w:val="right"/>
              <w:rPr>
                <w:b/>
                <w:color w:val="0000FF"/>
              </w:rPr>
            </w:pPr>
            <w:r w:rsidRPr="001E6954">
              <w:rPr>
                <w:b/>
                <w:bCs/>
                <w:iCs/>
                <w:color w:val="00577D"/>
                <w:szCs w:val="40"/>
              </w:rPr>
              <w:t>Compliant</w:t>
            </w:r>
          </w:p>
        </w:tc>
      </w:tr>
      <w:tr w:rsidR="00015993" w14:paraId="29F8CD6D" w14:textId="77777777" w:rsidTr="00A578CB">
        <w:trPr>
          <w:trHeight w:val="227"/>
        </w:trPr>
        <w:tc>
          <w:tcPr>
            <w:tcW w:w="3942" w:type="pct"/>
            <w:shd w:val="clear" w:color="auto" w:fill="auto"/>
          </w:tcPr>
          <w:p w14:paraId="29D9CE85" w14:textId="77777777" w:rsidR="00015993" w:rsidRPr="001E6954" w:rsidRDefault="00015993" w:rsidP="00A578CB">
            <w:pPr>
              <w:spacing w:before="40" w:after="40" w:line="240" w:lineRule="auto"/>
              <w:ind w:left="318" w:hanging="7"/>
            </w:pPr>
            <w:r w:rsidRPr="001E6954">
              <w:t>Requirement 8(3)(a)</w:t>
            </w:r>
          </w:p>
        </w:tc>
        <w:tc>
          <w:tcPr>
            <w:tcW w:w="1058" w:type="pct"/>
            <w:shd w:val="clear" w:color="auto" w:fill="auto"/>
          </w:tcPr>
          <w:p w14:paraId="23D47E2A"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77444ACA" w14:textId="77777777" w:rsidTr="00A578CB">
        <w:trPr>
          <w:trHeight w:val="227"/>
        </w:trPr>
        <w:tc>
          <w:tcPr>
            <w:tcW w:w="3942" w:type="pct"/>
            <w:shd w:val="clear" w:color="auto" w:fill="auto"/>
          </w:tcPr>
          <w:p w14:paraId="48EDA2F7" w14:textId="77777777" w:rsidR="00015993" w:rsidRPr="001E6954" w:rsidRDefault="00015993" w:rsidP="00A578CB">
            <w:pPr>
              <w:spacing w:before="40" w:after="40" w:line="240" w:lineRule="auto"/>
              <w:ind w:left="318" w:hanging="7"/>
            </w:pPr>
            <w:r w:rsidRPr="001E6954">
              <w:t>Requirement 8(3)(b)</w:t>
            </w:r>
          </w:p>
        </w:tc>
        <w:tc>
          <w:tcPr>
            <w:tcW w:w="1058" w:type="pct"/>
            <w:shd w:val="clear" w:color="auto" w:fill="auto"/>
          </w:tcPr>
          <w:p w14:paraId="5F91CBCC"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300CF065" w14:textId="77777777" w:rsidTr="00A578CB">
        <w:trPr>
          <w:trHeight w:val="227"/>
        </w:trPr>
        <w:tc>
          <w:tcPr>
            <w:tcW w:w="3942" w:type="pct"/>
            <w:shd w:val="clear" w:color="auto" w:fill="auto"/>
          </w:tcPr>
          <w:p w14:paraId="11F626FD" w14:textId="77777777" w:rsidR="00015993" w:rsidRPr="001E6954" w:rsidRDefault="00015993" w:rsidP="00A578CB">
            <w:pPr>
              <w:spacing w:before="40" w:after="40" w:line="240" w:lineRule="auto"/>
              <w:ind w:left="318" w:hanging="7"/>
            </w:pPr>
            <w:r w:rsidRPr="001E6954">
              <w:t>Requirement 8(3)(c)</w:t>
            </w:r>
          </w:p>
        </w:tc>
        <w:tc>
          <w:tcPr>
            <w:tcW w:w="1058" w:type="pct"/>
            <w:shd w:val="clear" w:color="auto" w:fill="auto"/>
          </w:tcPr>
          <w:p w14:paraId="2B427846"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04B382FE" w14:textId="77777777" w:rsidTr="00A578CB">
        <w:trPr>
          <w:trHeight w:val="227"/>
        </w:trPr>
        <w:tc>
          <w:tcPr>
            <w:tcW w:w="3942" w:type="pct"/>
            <w:shd w:val="clear" w:color="auto" w:fill="auto"/>
          </w:tcPr>
          <w:p w14:paraId="7B6F19CC" w14:textId="77777777" w:rsidR="00015993" w:rsidRPr="001E6954" w:rsidRDefault="00015993" w:rsidP="00A578CB">
            <w:pPr>
              <w:spacing w:before="40" w:after="40" w:line="240" w:lineRule="auto"/>
              <w:ind w:left="318" w:hanging="7"/>
            </w:pPr>
            <w:r w:rsidRPr="001E6954">
              <w:t>Requirement 8(3)(d)</w:t>
            </w:r>
          </w:p>
        </w:tc>
        <w:tc>
          <w:tcPr>
            <w:tcW w:w="1058" w:type="pct"/>
            <w:shd w:val="clear" w:color="auto" w:fill="auto"/>
          </w:tcPr>
          <w:p w14:paraId="703D8F68"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tr w:rsidR="00015993" w14:paraId="4ED52257" w14:textId="77777777" w:rsidTr="00A578CB">
        <w:trPr>
          <w:trHeight w:val="227"/>
        </w:trPr>
        <w:tc>
          <w:tcPr>
            <w:tcW w:w="3942" w:type="pct"/>
            <w:shd w:val="clear" w:color="auto" w:fill="auto"/>
          </w:tcPr>
          <w:p w14:paraId="75B507A3" w14:textId="77777777" w:rsidR="00015993" w:rsidRPr="001E6954" w:rsidRDefault="00015993" w:rsidP="00A578CB">
            <w:pPr>
              <w:spacing w:before="40" w:after="40" w:line="240" w:lineRule="auto"/>
              <w:ind w:left="318" w:hanging="7"/>
            </w:pPr>
            <w:r w:rsidRPr="001E6954">
              <w:t>Requirement 8(3)(e)</w:t>
            </w:r>
          </w:p>
        </w:tc>
        <w:tc>
          <w:tcPr>
            <w:tcW w:w="1058" w:type="pct"/>
            <w:shd w:val="clear" w:color="auto" w:fill="auto"/>
          </w:tcPr>
          <w:p w14:paraId="3CF2EF5A" w14:textId="77777777" w:rsidR="00015993" w:rsidRPr="001E6954" w:rsidRDefault="00015993" w:rsidP="00A578CB">
            <w:pPr>
              <w:spacing w:before="40" w:after="40" w:line="240" w:lineRule="auto"/>
              <w:jc w:val="right"/>
              <w:rPr>
                <w:color w:val="0000FF"/>
              </w:rPr>
            </w:pPr>
            <w:r w:rsidRPr="001E6954">
              <w:rPr>
                <w:bCs/>
                <w:iCs/>
                <w:color w:val="00577D"/>
                <w:szCs w:val="40"/>
              </w:rPr>
              <w:t>Compliant</w:t>
            </w:r>
          </w:p>
        </w:tc>
      </w:tr>
      <w:bookmarkEnd w:id="2"/>
    </w:tbl>
    <w:p w14:paraId="73F28C77" w14:textId="77777777" w:rsidR="00F4677D" w:rsidRDefault="00F4677D" w:rsidP="00A578CB">
      <w:pPr>
        <w:pStyle w:val="Heading1"/>
      </w:pPr>
    </w:p>
    <w:p w14:paraId="14E661AA" w14:textId="77777777" w:rsidR="00F4677D" w:rsidRDefault="00F4677D" w:rsidP="00A578CB">
      <w:pPr>
        <w:pStyle w:val="Heading1"/>
      </w:pPr>
    </w:p>
    <w:p w14:paraId="0182E191" w14:textId="77777777" w:rsidR="00F4677D" w:rsidRDefault="00F4677D" w:rsidP="00A578CB">
      <w:pPr>
        <w:pStyle w:val="Heading1"/>
      </w:pPr>
    </w:p>
    <w:p w14:paraId="407DB7B7" w14:textId="77777777" w:rsidR="00F4677D" w:rsidRDefault="00F4677D" w:rsidP="00A578CB">
      <w:pPr>
        <w:pStyle w:val="Heading1"/>
      </w:pPr>
    </w:p>
    <w:p w14:paraId="6969601F" w14:textId="77777777" w:rsidR="00F4677D" w:rsidRDefault="00F4677D">
      <w:pPr>
        <w:spacing w:before="0" w:after="160" w:line="259" w:lineRule="auto"/>
        <w:rPr>
          <w:rFonts w:ascii="Arial Black" w:hAnsi="Arial Black"/>
          <w:b/>
          <w:bCs/>
          <w:iCs/>
          <w:color w:val="00577D"/>
          <w:sz w:val="32"/>
          <w:szCs w:val="40"/>
        </w:rPr>
      </w:pPr>
      <w:r>
        <w:br w:type="page"/>
      </w:r>
    </w:p>
    <w:p w14:paraId="5A7CFB65" w14:textId="387E8963" w:rsidR="00A578CB" w:rsidRPr="00D21DCD" w:rsidRDefault="005C5533" w:rsidP="00A578CB">
      <w:pPr>
        <w:pStyle w:val="Heading1"/>
      </w:pPr>
      <w:r>
        <w:lastRenderedPageBreak/>
        <w:t>Detailed assessment</w:t>
      </w:r>
    </w:p>
    <w:p w14:paraId="5A7CFB66" w14:textId="77777777" w:rsidR="00A578CB" w:rsidRPr="00D63989" w:rsidRDefault="005C5533" w:rsidP="00A578C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7CFB67" w14:textId="77777777" w:rsidR="00A578CB" w:rsidRPr="001E6954" w:rsidRDefault="005C5533" w:rsidP="00A578CB">
      <w:pPr>
        <w:rPr>
          <w:color w:val="auto"/>
        </w:rPr>
      </w:pPr>
      <w:r w:rsidRPr="00D63989">
        <w:t>The report also specifies areas in which improvements must be made to ensure the Quality Standards are complied with.</w:t>
      </w:r>
    </w:p>
    <w:p w14:paraId="5A7CFB68" w14:textId="77777777" w:rsidR="00A578CB" w:rsidRPr="00D63989" w:rsidRDefault="005C5533" w:rsidP="00A578CB">
      <w:r w:rsidRPr="00D63989">
        <w:t>The following information has been taken into account in developing this performance report:</w:t>
      </w:r>
    </w:p>
    <w:p w14:paraId="5A7CFB69" w14:textId="11609320" w:rsidR="00A578CB" w:rsidRDefault="005C5533" w:rsidP="00A578CB">
      <w:pPr>
        <w:pStyle w:val="ListBullet"/>
      </w:pPr>
      <w:r w:rsidRPr="00015993">
        <w:t>the Assessment Team’s report for the Site Audit; the Site Audit report was informed by a site assessment, observations at the service, review of documents and interviews with staff, consumers/representatives and others</w:t>
      </w:r>
    </w:p>
    <w:p w14:paraId="5A7CFB6A" w14:textId="6B7FD448" w:rsidR="00A578CB" w:rsidRPr="00C9290C" w:rsidRDefault="005C5533" w:rsidP="00A578CB">
      <w:pPr>
        <w:pStyle w:val="ListBullet"/>
      </w:pPr>
      <w:r w:rsidRPr="00C9290C">
        <w:t xml:space="preserve">the provider’s response to the Site Audit report received </w:t>
      </w:r>
      <w:r w:rsidR="00D55616" w:rsidRPr="00C9290C">
        <w:t>21 May 2021 and 24 May 2021.</w:t>
      </w:r>
    </w:p>
    <w:p w14:paraId="5A7CFB6C" w14:textId="77777777" w:rsidR="00A578CB" w:rsidRDefault="00A578CB">
      <w:pPr>
        <w:spacing w:after="160" w:line="259" w:lineRule="auto"/>
        <w:rPr>
          <w:rFonts w:cs="Times New Roman"/>
        </w:rPr>
      </w:pPr>
    </w:p>
    <w:p w14:paraId="5A7CFB6D" w14:textId="77777777" w:rsidR="00A578CB" w:rsidRDefault="00A578CB" w:rsidP="00A578CB">
      <w:pPr>
        <w:sectPr w:rsidR="00A578CB" w:rsidSect="00A578CB">
          <w:headerReference w:type="first" r:id="rId16"/>
          <w:pgSz w:w="11906" w:h="16838"/>
          <w:pgMar w:top="1701" w:right="1418" w:bottom="1418" w:left="1418" w:header="709" w:footer="397" w:gutter="0"/>
          <w:cols w:space="708"/>
          <w:docGrid w:linePitch="360"/>
        </w:sectPr>
      </w:pPr>
    </w:p>
    <w:p w14:paraId="5A7CFB6E" w14:textId="6A85FF9F" w:rsidR="00A578CB" w:rsidRDefault="005C5533" w:rsidP="00A578CB">
      <w:pPr>
        <w:pStyle w:val="Heading1"/>
        <w:tabs>
          <w:tab w:val="right" w:pos="9070"/>
        </w:tabs>
        <w:spacing w:before="560" w:after="640"/>
        <w:rPr>
          <w:color w:val="FFFFFF" w:themeColor="background1"/>
        </w:rPr>
        <w:sectPr w:rsidR="00A578CB" w:rsidSect="00A578CB">
          <w:headerReference w:type="first" r:id="rId17"/>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A7CFC70" wp14:editId="5A7CFC7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9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94AE0" w:rsidRPr="00703E80">
        <w:rPr>
          <w:color w:val="FFFFFF" w:themeColor="background1"/>
        </w:rPr>
        <w:t xml:space="preserve"> </w:t>
      </w:r>
      <w:r w:rsidRPr="00703E80">
        <w:rPr>
          <w:color w:val="FFFFFF" w:themeColor="background1"/>
        </w:rPr>
        <w:br/>
        <w:t>Consumer dignity and choice</w:t>
      </w:r>
    </w:p>
    <w:p w14:paraId="5A7CFB6F" w14:textId="77777777" w:rsidR="00A578CB" w:rsidRPr="00D63989" w:rsidRDefault="005C5533" w:rsidP="00A578CB">
      <w:pPr>
        <w:pStyle w:val="Heading3"/>
        <w:shd w:val="clear" w:color="auto" w:fill="F2F2F2" w:themeFill="background1" w:themeFillShade="F2"/>
      </w:pPr>
      <w:r w:rsidRPr="00D63989">
        <w:t>Consumer outcome:</w:t>
      </w:r>
    </w:p>
    <w:p w14:paraId="5A7CFB70" w14:textId="77777777" w:rsidR="00A578CB" w:rsidRPr="00D63989" w:rsidRDefault="005C5533" w:rsidP="00A578C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7CFB71" w14:textId="77777777" w:rsidR="00A578CB" w:rsidRPr="00D63989" w:rsidRDefault="005C5533" w:rsidP="00A578CB">
      <w:pPr>
        <w:pStyle w:val="Heading3"/>
        <w:shd w:val="clear" w:color="auto" w:fill="F2F2F2" w:themeFill="background1" w:themeFillShade="F2"/>
      </w:pPr>
      <w:r w:rsidRPr="00D63989">
        <w:t>Organisation statement:</w:t>
      </w:r>
    </w:p>
    <w:p w14:paraId="5A7CFB72" w14:textId="77777777" w:rsidR="00A578CB" w:rsidRPr="00D63989" w:rsidRDefault="005C5533" w:rsidP="00A578C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7CFB73" w14:textId="77777777" w:rsidR="00A578CB" w:rsidRDefault="005C5533" w:rsidP="00A578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7CFB74" w14:textId="77777777" w:rsidR="00A578CB" w:rsidRPr="00D63989" w:rsidRDefault="005C5533" w:rsidP="00A578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7CFB75" w14:textId="77777777" w:rsidR="00A578CB" w:rsidRPr="00D63989" w:rsidRDefault="005C5533" w:rsidP="00A578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BCC40C" w14:textId="77777777" w:rsidR="00B518DC" w:rsidRDefault="00B518DC" w:rsidP="00B518DC">
      <w:pPr>
        <w:pStyle w:val="Heading2"/>
      </w:pPr>
      <w:r>
        <w:t xml:space="preserve">Assessment </w:t>
      </w:r>
      <w:r w:rsidRPr="002B2C0F">
        <w:t>of Standard</w:t>
      </w:r>
      <w:r>
        <w:t xml:space="preserve"> 1</w:t>
      </w:r>
    </w:p>
    <w:p w14:paraId="07F6098C" w14:textId="77777777" w:rsidR="00243BD6" w:rsidRPr="00CC3117" w:rsidRDefault="00243BD6" w:rsidP="00243BD6">
      <w:pPr>
        <w:rPr>
          <w:rFonts w:cs="Times New Roman"/>
        </w:rPr>
      </w:pPr>
      <w:r>
        <w:rPr>
          <w:rFonts w:cs="Times New Roman"/>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4D906BF" w14:textId="77777777" w:rsidR="00243BD6" w:rsidRPr="00CC3117" w:rsidRDefault="00243BD6" w:rsidP="00243BD6">
      <w:pPr>
        <w:rPr>
          <w:rFonts w:cs="Times New Roman"/>
        </w:rPr>
      </w:pPr>
      <w:r>
        <w:rPr>
          <w:rFonts w:cs="Times New Roman"/>
        </w:rPr>
        <w:t>Overall consumers considered that they are treated with dignity and respect, can maintain their identity, make informed choices about their care and services and live the life they choose. For example:</w:t>
      </w:r>
    </w:p>
    <w:p w14:paraId="73FAB752" w14:textId="29042F09" w:rsidR="00D55616" w:rsidRDefault="0039275A" w:rsidP="00243BD6">
      <w:pPr>
        <w:pStyle w:val="ListBullet"/>
        <w:rPr>
          <w:color w:val="000000" w:themeColor="text1"/>
          <w:szCs w:val="24"/>
        </w:rPr>
      </w:pPr>
      <w:r>
        <w:rPr>
          <w:color w:val="000000" w:themeColor="text1"/>
          <w:szCs w:val="24"/>
        </w:rPr>
        <w:t>Consumers consistently described staff as kind, caring</w:t>
      </w:r>
      <w:r w:rsidR="00F4677D">
        <w:rPr>
          <w:color w:val="000000" w:themeColor="text1"/>
          <w:szCs w:val="24"/>
        </w:rPr>
        <w:t xml:space="preserve">, </w:t>
      </w:r>
      <w:r>
        <w:rPr>
          <w:color w:val="000000" w:themeColor="text1"/>
          <w:szCs w:val="24"/>
        </w:rPr>
        <w:t>gentle and respectful of their choices about their care.</w:t>
      </w:r>
    </w:p>
    <w:p w14:paraId="5A9C50CC" w14:textId="5E6F38A0" w:rsidR="00243BD6" w:rsidRDefault="00243BD6" w:rsidP="00243BD6">
      <w:pPr>
        <w:pStyle w:val="ListBullet"/>
        <w:rPr>
          <w:color w:val="000000" w:themeColor="text1"/>
          <w:szCs w:val="24"/>
        </w:rPr>
      </w:pPr>
      <w:r>
        <w:rPr>
          <w:color w:val="000000" w:themeColor="text1"/>
          <w:szCs w:val="24"/>
        </w:rPr>
        <w:t xml:space="preserve">Consumers and representatives </w:t>
      </w:r>
      <w:r w:rsidR="00C9290C">
        <w:rPr>
          <w:color w:val="000000" w:themeColor="text1"/>
          <w:szCs w:val="24"/>
        </w:rPr>
        <w:t>were satisfied</w:t>
      </w:r>
      <w:r>
        <w:rPr>
          <w:color w:val="000000" w:themeColor="text1"/>
          <w:szCs w:val="24"/>
        </w:rPr>
        <w:t xml:space="preserve"> consumer</w:t>
      </w:r>
      <w:r w:rsidR="00360712">
        <w:rPr>
          <w:color w:val="000000" w:themeColor="text1"/>
          <w:szCs w:val="24"/>
        </w:rPr>
        <w:t>s</w:t>
      </w:r>
      <w:r>
        <w:rPr>
          <w:color w:val="000000" w:themeColor="text1"/>
          <w:szCs w:val="24"/>
        </w:rPr>
        <w:t xml:space="preserve"> </w:t>
      </w:r>
      <w:r w:rsidR="00360712">
        <w:rPr>
          <w:color w:val="000000" w:themeColor="text1"/>
          <w:szCs w:val="24"/>
        </w:rPr>
        <w:t xml:space="preserve">are </w:t>
      </w:r>
      <w:r>
        <w:rPr>
          <w:color w:val="000000" w:themeColor="text1"/>
          <w:szCs w:val="24"/>
        </w:rPr>
        <w:t xml:space="preserve">supported to maintain their independence by making choices about how their care is delivered. Consumers described how they are supported to maintain relationships and </w:t>
      </w:r>
      <w:r w:rsidR="000B32F2">
        <w:rPr>
          <w:color w:val="000000" w:themeColor="text1"/>
          <w:szCs w:val="24"/>
        </w:rPr>
        <w:t xml:space="preserve">to </w:t>
      </w:r>
      <w:r>
        <w:rPr>
          <w:color w:val="000000" w:themeColor="text1"/>
          <w:szCs w:val="24"/>
        </w:rPr>
        <w:t xml:space="preserve">make new connections within the service. </w:t>
      </w:r>
    </w:p>
    <w:p w14:paraId="0A03209E" w14:textId="62DA619C" w:rsidR="00360712" w:rsidRPr="00CC3117" w:rsidRDefault="00360712" w:rsidP="00243BD6">
      <w:pPr>
        <w:pStyle w:val="ListBullet"/>
        <w:rPr>
          <w:color w:val="000000" w:themeColor="text1"/>
          <w:szCs w:val="24"/>
        </w:rPr>
      </w:pPr>
      <w:r>
        <w:rPr>
          <w:color w:val="000000" w:themeColor="text1"/>
          <w:szCs w:val="24"/>
        </w:rPr>
        <w:t xml:space="preserve">Consumers commented that staff know their individual cultural backgrounds, discuss these with them and provide care that is culturally appropriate. </w:t>
      </w:r>
    </w:p>
    <w:p w14:paraId="26D21464" w14:textId="056FC1E7" w:rsidR="00243BD6" w:rsidRPr="00CC3117" w:rsidRDefault="00243BD6" w:rsidP="00243BD6">
      <w:pPr>
        <w:pStyle w:val="ListBullet"/>
        <w:rPr>
          <w:color w:val="000000" w:themeColor="text1"/>
          <w:szCs w:val="24"/>
        </w:rPr>
      </w:pPr>
      <w:r>
        <w:rPr>
          <w:color w:val="000000" w:themeColor="text1"/>
          <w:szCs w:val="24"/>
        </w:rPr>
        <w:lastRenderedPageBreak/>
        <w:t xml:space="preserve">Consumers and representatives expressed satisfaction they receive information that is accurate and timely which enables them to exercise choice. </w:t>
      </w:r>
    </w:p>
    <w:p w14:paraId="646513A6" w14:textId="2B6E71C4" w:rsidR="00243BD6" w:rsidRPr="00CC3117" w:rsidRDefault="00243BD6" w:rsidP="00243BD6">
      <w:pPr>
        <w:pStyle w:val="ListBullet"/>
        <w:rPr>
          <w:color w:val="000000" w:themeColor="text1"/>
          <w:szCs w:val="24"/>
        </w:rPr>
      </w:pPr>
      <w:r>
        <w:rPr>
          <w:color w:val="000000" w:themeColor="text1"/>
          <w:szCs w:val="24"/>
        </w:rPr>
        <w:t xml:space="preserve">Consumers expressed satisfaction their privacy is respected, with personal information being kept confidential. Consumers indicated that their privacy </w:t>
      </w:r>
      <w:r w:rsidR="0039275A">
        <w:rPr>
          <w:color w:val="000000" w:themeColor="text1"/>
          <w:szCs w:val="24"/>
        </w:rPr>
        <w:t xml:space="preserve">is </w:t>
      </w:r>
      <w:r>
        <w:rPr>
          <w:color w:val="000000" w:themeColor="text1"/>
          <w:szCs w:val="24"/>
        </w:rPr>
        <w:t>respected by staff when providing care.</w:t>
      </w:r>
    </w:p>
    <w:p w14:paraId="1C512CC0" w14:textId="38ED4985" w:rsidR="00D55616" w:rsidRDefault="00A578CB" w:rsidP="00243BD6">
      <w:pPr>
        <w:rPr>
          <w:rFonts w:cs="Times New Roman"/>
        </w:rPr>
      </w:pPr>
      <w:r>
        <w:rPr>
          <w:rFonts w:cs="Times New Roman"/>
        </w:rPr>
        <w:t>Staff described how they support consumers to socially interact and maintain relationships important to the consumer</w:t>
      </w:r>
      <w:r w:rsidR="00D55616">
        <w:rPr>
          <w:rFonts w:cs="Times New Roman"/>
        </w:rPr>
        <w:t xml:space="preserve">. Staff provided examples of how they support specific preferences of individual consumers </w:t>
      </w:r>
      <w:r w:rsidR="00D55616">
        <w:rPr>
          <w:color w:val="000000" w:themeColor="text1"/>
        </w:rPr>
        <w:t>and support them to understand the benefits and possible harm when making decisions about taking risks</w:t>
      </w:r>
    </w:p>
    <w:p w14:paraId="14AFA08C" w14:textId="022A510E" w:rsidR="00243BD6" w:rsidRDefault="00A578CB" w:rsidP="00243BD6">
      <w:pPr>
        <w:rPr>
          <w:rFonts w:cs="Times New Roman"/>
        </w:rPr>
      </w:pPr>
      <w:r>
        <w:rPr>
          <w:rFonts w:cs="Times New Roman"/>
        </w:rPr>
        <w:t>Staff described how they communicate with consumers in a way that is easy for the consumer to understand and</w:t>
      </w:r>
      <w:r w:rsidR="00D55616">
        <w:rPr>
          <w:rFonts w:cs="Times New Roman"/>
        </w:rPr>
        <w:t xml:space="preserve"> demonstrated that</w:t>
      </w:r>
      <w:r>
        <w:rPr>
          <w:rFonts w:cs="Times New Roman"/>
        </w:rPr>
        <w:t xml:space="preserve"> processes are in place to communicate with consumers living with a cognitive impairment.</w:t>
      </w:r>
    </w:p>
    <w:p w14:paraId="3F1A14CD" w14:textId="208D30E8" w:rsidR="00243BD6" w:rsidRPr="00CC3117" w:rsidRDefault="00243BD6" w:rsidP="00243BD6">
      <w:pPr>
        <w:rPr>
          <w:rFonts w:cs="Times New Roman"/>
        </w:rPr>
      </w:pPr>
      <w:r>
        <w:rPr>
          <w:rFonts w:cs="Times New Roman"/>
        </w:rPr>
        <w:t>Staff interviews</w:t>
      </w:r>
      <w:r w:rsidR="00A578CB">
        <w:rPr>
          <w:rFonts w:cs="Times New Roman"/>
        </w:rPr>
        <w:t>,</w:t>
      </w:r>
      <w:r w:rsidR="00D55616">
        <w:rPr>
          <w:rFonts w:cs="Times New Roman"/>
        </w:rPr>
        <w:t xml:space="preserve"> </w:t>
      </w:r>
      <w:r>
        <w:rPr>
          <w:rFonts w:cs="Times New Roman"/>
        </w:rPr>
        <w:t xml:space="preserve">consumer care plans and supporting policies and procedures </w:t>
      </w:r>
      <w:r w:rsidR="00F4677D">
        <w:rPr>
          <w:rFonts w:cs="Times New Roman"/>
        </w:rPr>
        <w:t xml:space="preserve">demonstrated </w:t>
      </w:r>
      <w:r>
        <w:rPr>
          <w:rFonts w:cs="Times New Roman"/>
        </w:rPr>
        <w:t>care and services are culturally safe. Consumers are supported by staff to engage in activities of cultural importance to them.</w:t>
      </w:r>
    </w:p>
    <w:p w14:paraId="4EBD50DD" w14:textId="4FD408DF" w:rsidR="00A578CB" w:rsidRPr="00CC3117" w:rsidRDefault="00243BD6" w:rsidP="00A578CB">
      <w:pPr>
        <w:rPr>
          <w:rFonts w:cs="Times New Roman"/>
        </w:rPr>
      </w:pPr>
      <w:r>
        <w:rPr>
          <w:rFonts w:cs="Times New Roman"/>
        </w:rPr>
        <w:t>Consumer care plans identified consumers can safely engage in activities of choice and are supported to take risks.</w:t>
      </w:r>
      <w:r w:rsidR="00A578CB" w:rsidRPr="00A578CB">
        <w:rPr>
          <w:rFonts w:cs="Times New Roman"/>
        </w:rPr>
        <w:t xml:space="preserve"> </w:t>
      </w:r>
      <w:r w:rsidR="00A578CB">
        <w:rPr>
          <w:rFonts w:cs="Times New Roman"/>
        </w:rPr>
        <w:t>Care plans reflected the diversity of the consumers and outlined preferences as described by the consumers interviewed.</w:t>
      </w:r>
    </w:p>
    <w:p w14:paraId="3F7AD3A0" w14:textId="7D1D8A80" w:rsidR="00243BD6" w:rsidRDefault="00A578CB" w:rsidP="00243BD6">
      <w:pPr>
        <w:rPr>
          <w:rFonts w:cs="Times New Roman"/>
        </w:rPr>
      </w:pPr>
      <w:r>
        <w:rPr>
          <w:rFonts w:cs="Times New Roman"/>
        </w:rPr>
        <w:t>The service demonstrated p</w:t>
      </w:r>
      <w:r w:rsidR="00243BD6">
        <w:rPr>
          <w:rFonts w:cs="Times New Roman"/>
        </w:rPr>
        <w:t xml:space="preserve">olicies and procedures are in place </w:t>
      </w:r>
      <w:r w:rsidR="00C9290C">
        <w:rPr>
          <w:rFonts w:cs="Times New Roman"/>
        </w:rPr>
        <w:t>setting out</w:t>
      </w:r>
      <w:r w:rsidR="00243BD6">
        <w:rPr>
          <w:rFonts w:cs="Times New Roman"/>
        </w:rPr>
        <w:t xml:space="preserve"> </w:t>
      </w:r>
      <w:r w:rsidR="00C9290C">
        <w:rPr>
          <w:rFonts w:cs="Times New Roman"/>
        </w:rPr>
        <w:t xml:space="preserve">the </w:t>
      </w:r>
      <w:r w:rsidR="00243BD6">
        <w:rPr>
          <w:rFonts w:cs="Times New Roman"/>
        </w:rPr>
        <w:t>service</w:t>
      </w:r>
      <w:r w:rsidR="00360712">
        <w:rPr>
          <w:rFonts w:cs="Times New Roman"/>
        </w:rPr>
        <w:t>’</w:t>
      </w:r>
      <w:r w:rsidR="00243BD6">
        <w:rPr>
          <w:rFonts w:cs="Times New Roman"/>
        </w:rPr>
        <w:t xml:space="preserve">s expectations on consumer privacy which was reflected </w:t>
      </w:r>
      <w:r w:rsidR="00360712">
        <w:rPr>
          <w:rFonts w:cs="Times New Roman"/>
        </w:rPr>
        <w:t xml:space="preserve">in </w:t>
      </w:r>
      <w:r w:rsidR="00243BD6">
        <w:rPr>
          <w:rFonts w:cs="Times New Roman"/>
        </w:rPr>
        <w:t>observations made by the Assessment Team during the site audit.</w:t>
      </w:r>
    </w:p>
    <w:p w14:paraId="20D365AD" w14:textId="44121BB5" w:rsidR="00A578CB" w:rsidRPr="00CC3117" w:rsidRDefault="00C9290C" w:rsidP="00A578CB">
      <w:pPr>
        <w:rPr>
          <w:rFonts w:cs="Times New Roman"/>
        </w:rPr>
      </w:pPr>
      <w:r>
        <w:rPr>
          <w:rFonts w:cs="Times New Roman"/>
        </w:rPr>
        <w:t xml:space="preserve">The </w:t>
      </w:r>
      <w:r w:rsidR="00D55616">
        <w:rPr>
          <w:rFonts w:cs="Times New Roman"/>
        </w:rPr>
        <w:t xml:space="preserve">Assessment Team observed </w:t>
      </w:r>
      <w:r>
        <w:rPr>
          <w:rFonts w:cs="Times New Roman"/>
        </w:rPr>
        <w:t>s</w:t>
      </w:r>
      <w:r w:rsidR="00D55616">
        <w:rPr>
          <w:rFonts w:cs="Times New Roman"/>
        </w:rPr>
        <w:t>t</w:t>
      </w:r>
      <w:r>
        <w:rPr>
          <w:rFonts w:cs="Times New Roman"/>
        </w:rPr>
        <w:t>aff t</w:t>
      </w:r>
      <w:r w:rsidR="00D55616">
        <w:rPr>
          <w:rFonts w:cs="Times New Roman"/>
        </w:rPr>
        <w:t>reating consumers with dignity and respect and</w:t>
      </w:r>
      <w:r>
        <w:rPr>
          <w:rFonts w:cs="Times New Roman"/>
        </w:rPr>
        <w:t xml:space="preserve"> </w:t>
      </w:r>
      <w:r w:rsidR="00A578CB">
        <w:rPr>
          <w:rFonts w:cs="Times New Roman"/>
        </w:rPr>
        <w:t xml:space="preserve">assisting consumers to maintain relationships with family and </w:t>
      </w:r>
      <w:r w:rsidR="00E16384">
        <w:rPr>
          <w:rFonts w:cs="Times New Roman"/>
        </w:rPr>
        <w:t>friends.</w:t>
      </w:r>
    </w:p>
    <w:p w14:paraId="6221F82A" w14:textId="77777777" w:rsidR="00B518DC" w:rsidRPr="003F2C16" w:rsidRDefault="00B518DC" w:rsidP="00B518D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4C3A4530" w14:textId="77777777" w:rsidR="00B518DC" w:rsidRDefault="00B518DC" w:rsidP="00B518DC">
      <w:pPr>
        <w:pStyle w:val="Heading2"/>
      </w:pPr>
      <w:r w:rsidRPr="00D435F8">
        <w:t>Assessment of Standard 1 Requirements</w:t>
      </w:r>
      <w:bookmarkStart w:id="3" w:name="_Hlk32932412"/>
      <w:r w:rsidRPr="0066387A">
        <w:rPr>
          <w:i/>
          <w:color w:val="0000FF"/>
          <w:sz w:val="24"/>
          <w:szCs w:val="24"/>
        </w:rPr>
        <w:t xml:space="preserve"> </w:t>
      </w:r>
      <w:bookmarkEnd w:id="3"/>
    </w:p>
    <w:p w14:paraId="727D2BC9" w14:textId="77777777" w:rsidR="00B518DC" w:rsidRDefault="00B518DC" w:rsidP="00B518DC">
      <w:pPr>
        <w:pStyle w:val="Heading3"/>
      </w:pPr>
      <w:r w:rsidRPr="00051035">
        <w:t>Requirement 1(3)(a)</w:t>
      </w:r>
      <w:r w:rsidRPr="00051035">
        <w:tab/>
        <w:t>Compliant</w:t>
      </w:r>
    </w:p>
    <w:p w14:paraId="4705A6B2" w14:textId="77777777" w:rsidR="00B518DC" w:rsidRPr="008D114F" w:rsidRDefault="00B518DC" w:rsidP="00B518DC">
      <w:pPr>
        <w:rPr>
          <w:i/>
        </w:rPr>
      </w:pPr>
      <w:r w:rsidRPr="008D114F">
        <w:rPr>
          <w:i/>
        </w:rPr>
        <w:t>Each consumer is treated with dignity and respect, with their identity, culture and diversity valued.</w:t>
      </w:r>
    </w:p>
    <w:p w14:paraId="3ED8CB10" w14:textId="77777777" w:rsidR="00B518DC" w:rsidRDefault="00B518DC" w:rsidP="00B518DC">
      <w:pPr>
        <w:pStyle w:val="Heading3"/>
      </w:pPr>
      <w:r>
        <w:t>Requirement 1(3)(b)</w:t>
      </w:r>
      <w:r>
        <w:tab/>
        <w:t>Compliant</w:t>
      </w:r>
    </w:p>
    <w:p w14:paraId="1DF2FAD5" w14:textId="77777777" w:rsidR="00B518DC" w:rsidRPr="008D114F" w:rsidRDefault="00B518DC" w:rsidP="00B518DC">
      <w:pPr>
        <w:rPr>
          <w:i/>
        </w:rPr>
      </w:pPr>
      <w:r w:rsidRPr="008D114F">
        <w:rPr>
          <w:i/>
        </w:rPr>
        <w:t>Care and services are culturally safe.</w:t>
      </w:r>
    </w:p>
    <w:p w14:paraId="0D8D84F0" w14:textId="77777777" w:rsidR="00B518DC" w:rsidRPr="00DD02D3" w:rsidRDefault="00B518DC" w:rsidP="00B518DC">
      <w:pPr>
        <w:pStyle w:val="Heading3"/>
      </w:pPr>
      <w:r w:rsidRPr="00DD02D3">
        <w:lastRenderedPageBreak/>
        <w:t>Requirement 1(3)(c)</w:t>
      </w:r>
      <w:r w:rsidRPr="00DD02D3">
        <w:tab/>
        <w:t>Compliant</w:t>
      </w:r>
    </w:p>
    <w:p w14:paraId="0931B093" w14:textId="77777777" w:rsidR="00B518DC" w:rsidRPr="008D114F" w:rsidRDefault="00B518DC" w:rsidP="00B518DC">
      <w:pPr>
        <w:tabs>
          <w:tab w:val="right" w:pos="9026"/>
        </w:tabs>
        <w:spacing w:before="0" w:after="0"/>
        <w:outlineLvl w:val="4"/>
        <w:rPr>
          <w:i/>
        </w:rPr>
      </w:pPr>
      <w:r w:rsidRPr="008D114F">
        <w:rPr>
          <w:i/>
        </w:rPr>
        <w:t xml:space="preserve">Each consumer is supported to exercise choice and independence, including to: </w:t>
      </w:r>
    </w:p>
    <w:p w14:paraId="524FB285" w14:textId="77777777" w:rsidR="00B518DC" w:rsidRPr="008D114F" w:rsidRDefault="00B518DC" w:rsidP="00B518D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807E38" w14:textId="77777777" w:rsidR="00B518DC" w:rsidRPr="008D114F" w:rsidRDefault="00B518DC" w:rsidP="00B518D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A770562" w14:textId="77777777" w:rsidR="00B518DC" w:rsidRPr="008D114F" w:rsidRDefault="00B518DC" w:rsidP="00B518DC">
      <w:pPr>
        <w:numPr>
          <w:ilvl w:val="0"/>
          <w:numId w:val="12"/>
        </w:numPr>
        <w:tabs>
          <w:tab w:val="right" w:pos="9026"/>
        </w:tabs>
        <w:spacing w:before="0" w:after="0"/>
        <w:ind w:left="567" w:hanging="425"/>
        <w:outlineLvl w:val="4"/>
        <w:rPr>
          <w:i/>
        </w:rPr>
      </w:pPr>
      <w:r w:rsidRPr="008D114F">
        <w:rPr>
          <w:i/>
        </w:rPr>
        <w:t xml:space="preserve">communicate their decisions; and </w:t>
      </w:r>
    </w:p>
    <w:p w14:paraId="63164EAD" w14:textId="77777777" w:rsidR="00B518DC" w:rsidRPr="008D114F" w:rsidRDefault="00B518DC" w:rsidP="00B518D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9D52706" w14:textId="77777777" w:rsidR="00B518DC" w:rsidRDefault="00B518DC" w:rsidP="00B518DC">
      <w:pPr>
        <w:pStyle w:val="Heading3"/>
      </w:pPr>
      <w:r>
        <w:t>Requirement 1(3)(d)</w:t>
      </w:r>
      <w:r>
        <w:tab/>
        <w:t>Compliant</w:t>
      </w:r>
    </w:p>
    <w:p w14:paraId="31470BC3" w14:textId="77777777" w:rsidR="00B518DC" w:rsidRPr="008D114F" w:rsidRDefault="00B518DC" w:rsidP="00B518DC">
      <w:pPr>
        <w:rPr>
          <w:i/>
        </w:rPr>
      </w:pPr>
      <w:r w:rsidRPr="008D114F">
        <w:rPr>
          <w:i/>
        </w:rPr>
        <w:t>Each consumer is supported to take risks to enable them to live the best life they can.</w:t>
      </w:r>
    </w:p>
    <w:p w14:paraId="0D9B17FA" w14:textId="77777777" w:rsidR="00B518DC" w:rsidRDefault="00B518DC" w:rsidP="00B518DC">
      <w:pPr>
        <w:pStyle w:val="Heading3"/>
      </w:pPr>
      <w:r>
        <w:t>Requirement 1(3)(e)</w:t>
      </w:r>
      <w:r>
        <w:tab/>
        <w:t>Compliant</w:t>
      </w:r>
    </w:p>
    <w:p w14:paraId="11F38706" w14:textId="77777777" w:rsidR="00B518DC" w:rsidRPr="008D114F" w:rsidRDefault="00B518DC" w:rsidP="00B518DC">
      <w:pPr>
        <w:rPr>
          <w:i/>
        </w:rPr>
      </w:pPr>
      <w:r w:rsidRPr="008D114F">
        <w:rPr>
          <w:i/>
        </w:rPr>
        <w:t>Information provided to each consumer is current, accurate and timely, and communicated in a way that is clear, easy to understand and enables them to exercise choice.</w:t>
      </w:r>
    </w:p>
    <w:p w14:paraId="468FA34F" w14:textId="77777777" w:rsidR="00B518DC" w:rsidRDefault="00B518DC" w:rsidP="00B518DC">
      <w:pPr>
        <w:pStyle w:val="Heading3"/>
      </w:pPr>
      <w:r>
        <w:t>Requirement 1(3)(f)</w:t>
      </w:r>
      <w:r>
        <w:tab/>
        <w:t>Compliant</w:t>
      </w:r>
    </w:p>
    <w:p w14:paraId="0F78D509" w14:textId="77777777" w:rsidR="00B518DC" w:rsidRPr="008D114F" w:rsidRDefault="00B518DC" w:rsidP="00B518DC">
      <w:pPr>
        <w:rPr>
          <w:i/>
        </w:rPr>
      </w:pPr>
      <w:r w:rsidRPr="008D114F">
        <w:rPr>
          <w:i/>
        </w:rPr>
        <w:t>Each consumer’s privacy is respected and personal information is kept confidential.</w:t>
      </w:r>
    </w:p>
    <w:p w14:paraId="5A7CFB90" w14:textId="77777777" w:rsidR="00A578CB" w:rsidRPr="00154403" w:rsidRDefault="00A578CB" w:rsidP="00A578CB"/>
    <w:p w14:paraId="5A7CFB91" w14:textId="77777777" w:rsidR="00A578CB" w:rsidRDefault="00A578CB" w:rsidP="00A578CB">
      <w:pPr>
        <w:sectPr w:rsidR="00A578CB" w:rsidSect="00A578CB">
          <w:type w:val="continuous"/>
          <w:pgSz w:w="11906" w:h="16838"/>
          <w:pgMar w:top="1701" w:right="1418" w:bottom="1418" w:left="1418" w:header="568" w:footer="397" w:gutter="0"/>
          <w:cols w:space="708"/>
          <w:titlePg/>
          <w:docGrid w:linePitch="360"/>
        </w:sectPr>
      </w:pPr>
    </w:p>
    <w:p w14:paraId="5A7CFB92" w14:textId="3528F2C4" w:rsidR="00A578CB" w:rsidRDefault="005C5533" w:rsidP="00A578CB">
      <w:pPr>
        <w:pStyle w:val="Heading1"/>
        <w:tabs>
          <w:tab w:val="right" w:pos="9070"/>
        </w:tabs>
        <w:spacing w:before="560" w:after="640"/>
        <w:rPr>
          <w:color w:val="FFFFFF" w:themeColor="background1"/>
        </w:rPr>
        <w:sectPr w:rsidR="00A578CB" w:rsidSect="00A578C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7CFC72" wp14:editId="5A7CFC7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41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867510">
        <w:rPr>
          <w:color w:val="FFFFFF" w:themeColor="background1"/>
          <w:sz w:val="36"/>
        </w:rPr>
        <w:t>COMPLIANT</w:t>
      </w:r>
      <w:r w:rsidR="00867510" w:rsidRPr="00703E80">
        <w:rPr>
          <w:color w:val="FFFFFF" w:themeColor="background1"/>
        </w:rPr>
        <w:t xml:space="preserve"> </w:t>
      </w:r>
      <w:r w:rsidRPr="00703E80">
        <w:rPr>
          <w:color w:val="FFFFFF" w:themeColor="background1"/>
        </w:rPr>
        <w:br/>
        <w:t>Ongoing assessment and planning with consumers</w:t>
      </w:r>
      <w:bookmarkEnd w:id="4"/>
    </w:p>
    <w:p w14:paraId="5A7CFB93" w14:textId="77777777" w:rsidR="00A578CB" w:rsidRPr="00ED6B57" w:rsidRDefault="005C5533" w:rsidP="00A578CB">
      <w:pPr>
        <w:pStyle w:val="Heading3"/>
        <w:shd w:val="clear" w:color="auto" w:fill="F2F2F2" w:themeFill="background1" w:themeFillShade="F2"/>
      </w:pPr>
      <w:r w:rsidRPr="00ED6B57">
        <w:t>Consumer outcome:</w:t>
      </w:r>
    </w:p>
    <w:p w14:paraId="5A7CFB94" w14:textId="77777777" w:rsidR="00A578CB" w:rsidRPr="00ED6B57" w:rsidRDefault="005C5533" w:rsidP="00A578C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7CFB95" w14:textId="77777777" w:rsidR="00A578CB" w:rsidRPr="00ED6B57" w:rsidRDefault="005C5533" w:rsidP="00A578CB">
      <w:pPr>
        <w:pStyle w:val="Heading3"/>
        <w:shd w:val="clear" w:color="auto" w:fill="F2F2F2" w:themeFill="background1" w:themeFillShade="F2"/>
      </w:pPr>
      <w:r w:rsidRPr="00ED6B57">
        <w:t>Organisation statement:</w:t>
      </w:r>
    </w:p>
    <w:p w14:paraId="5A7CFB96" w14:textId="77777777" w:rsidR="00A578CB" w:rsidRPr="00ED6B57" w:rsidRDefault="005C5533" w:rsidP="00A578C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A6807E" w14:textId="77777777" w:rsidR="009F4A71" w:rsidRDefault="009F4A71" w:rsidP="009F4A71">
      <w:pPr>
        <w:pStyle w:val="Heading2"/>
      </w:pPr>
      <w:r>
        <w:t xml:space="preserve">Assessment </w:t>
      </w:r>
      <w:r w:rsidRPr="002B2C0F">
        <w:t>of Standard</w:t>
      </w:r>
      <w:r>
        <w:t xml:space="preserve"> 2</w:t>
      </w:r>
    </w:p>
    <w:p w14:paraId="181C784D" w14:textId="77777777" w:rsidR="00867510" w:rsidRPr="00867510" w:rsidRDefault="00867510" w:rsidP="00867510">
      <w:pPr>
        <w:rPr>
          <w:rFonts w:cs="Times New Roman"/>
        </w:rPr>
      </w:pPr>
      <w:r w:rsidRPr="00867510">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73FE8C8" w14:textId="77777777" w:rsidR="00867510" w:rsidRPr="00867510" w:rsidRDefault="00867510" w:rsidP="00867510">
      <w:pPr>
        <w:rPr>
          <w:rFonts w:cs="Times New Roman"/>
        </w:rPr>
      </w:pPr>
      <w:r w:rsidRPr="00867510">
        <w:rPr>
          <w:rFonts w:cs="Times New Roman"/>
        </w:rPr>
        <w:t>Most consumers considered that they feel like partners in the ongoing assessment and planning of their care and services. For example:</w:t>
      </w:r>
    </w:p>
    <w:p w14:paraId="09D20D16" w14:textId="77777777" w:rsidR="00867510" w:rsidRPr="00867510" w:rsidRDefault="00867510" w:rsidP="00867510">
      <w:pPr>
        <w:numPr>
          <w:ilvl w:val="0"/>
          <w:numId w:val="2"/>
        </w:numPr>
        <w:ind w:left="425" w:hanging="425"/>
        <w:rPr>
          <w:rFonts w:eastAsiaTheme="minorHAnsi"/>
          <w:color w:val="000000" w:themeColor="text1"/>
          <w:lang w:eastAsia="en-US"/>
        </w:rPr>
      </w:pPr>
      <w:r w:rsidRPr="00867510">
        <w:rPr>
          <w:rFonts w:eastAsiaTheme="minorHAnsi"/>
          <w:color w:val="000000" w:themeColor="text1"/>
          <w:lang w:eastAsia="en-US"/>
        </w:rPr>
        <w:t xml:space="preserve">Consumers and representatives said the care and services are planned and provided in a manner that is important for them or their family member. </w:t>
      </w:r>
    </w:p>
    <w:p w14:paraId="4DE01329" w14:textId="4A97BF8B" w:rsidR="00867510" w:rsidRPr="00F05BED" w:rsidRDefault="00054034" w:rsidP="00F05BED">
      <w:pPr>
        <w:numPr>
          <w:ilvl w:val="0"/>
          <w:numId w:val="2"/>
        </w:numPr>
        <w:ind w:left="425" w:hanging="425"/>
        <w:rPr>
          <w:rFonts w:eastAsiaTheme="minorHAnsi"/>
          <w:color w:val="000000" w:themeColor="text1"/>
          <w:lang w:eastAsia="en-US"/>
        </w:rPr>
      </w:pPr>
      <w:r>
        <w:rPr>
          <w:rFonts w:eastAsiaTheme="minorHAnsi"/>
          <w:color w:val="000000" w:themeColor="text1"/>
          <w:lang w:eastAsia="en-US"/>
        </w:rPr>
        <w:t xml:space="preserve">Although some </w:t>
      </w:r>
      <w:r w:rsidR="00867510" w:rsidRPr="00867510">
        <w:rPr>
          <w:rFonts w:eastAsiaTheme="minorHAnsi"/>
          <w:color w:val="000000" w:themeColor="text1"/>
          <w:lang w:eastAsia="en-US"/>
        </w:rPr>
        <w:t>representatives were not aware of documentation called care plans or that they could access a copy of their consumer’s care plan.</w:t>
      </w:r>
      <w:r>
        <w:rPr>
          <w:rFonts w:eastAsiaTheme="minorHAnsi"/>
          <w:color w:val="000000" w:themeColor="text1"/>
          <w:lang w:eastAsia="en-US"/>
        </w:rPr>
        <w:t xml:space="preserve"> Overall</w:t>
      </w:r>
      <w:r w:rsidR="00F05BED">
        <w:rPr>
          <w:rFonts w:eastAsiaTheme="minorHAnsi"/>
          <w:color w:val="000000" w:themeColor="text1"/>
          <w:lang w:eastAsia="en-US"/>
        </w:rPr>
        <w:t>, r</w:t>
      </w:r>
      <w:r w:rsidRPr="00867510">
        <w:rPr>
          <w:rFonts w:eastAsiaTheme="minorHAnsi"/>
          <w:color w:val="000000" w:themeColor="text1"/>
          <w:lang w:eastAsia="en-US"/>
        </w:rPr>
        <w:t>epresentatives were satisfied with the process of consultation about consumers care and services.</w:t>
      </w:r>
    </w:p>
    <w:p w14:paraId="284BE3CA" w14:textId="77777777" w:rsidR="00867510" w:rsidRPr="00867510" w:rsidRDefault="00867510" w:rsidP="00867510">
      <w:pPr>
        <w:numPr>
          <w:ilvl w:val="0"/>
          <w:numId w:val="2"/>
        </w:numPr>
        <w:ind w:left="425" w:hanging="425"/>
        <w:rPr>
          <w:rFonts w:eastAsiaTheme="minorHAnsi"/>
          <w:color w:val="000000" w:themeColor="text1"/>
          <w:lang w:eastAsia="en-US"/>
        </w:rPr>
      </w:pPr>
      <w:r w:rsidRPr="00867510">
        <w:rPr>
          <w:rFonts w:eastAsiaTheme="minorHAnsi"/>
          <w:color w:val="000000" w:themeColor="text1"/>
          <w:lang w:eastAsia="en-US"/>
        </w:rPr>
        <w:t xml:space="preserve">Consumers and representative said they are always contacted when incidents occur and any changes to care are discussed with them. </w:t>
      </w:r>
    </w:p>
    <w:p w14:paraId="026E7256" w14:textId="1F22FF71" w:rsidR="00867510" w:rsidRPr="00867510" w:rsidRDefault="002E2CF9" w:rsidP="00867510">
      <w:pPr>
        <w:rPr>
          <w:rFonts w:cs="Times New Roman"/>
        </w:rPr>
      </w:pPr>
      <w:r>
        <w:rPr>
          <w:rFonts w:cs="Times New Roman"/>
        </w:rPr>
        <w:t>C</w:t>
      </w:r>
      <w:r w:rsidR="00867510" w:rsidRPr="00867510">
        <w:rPr>
          <w:rFonts w:cs="Times New Roman"/>
        </w:rPr>
        <w:t xml:space="preserve">linical staff described the admission procedure and the assessment process for all consumers. </w:t>
      </w:r>
      <w:r w:rsidR="00647085" w:rsidRPr="00867510">
        <w:rPr>
          <w:rFonts w:cs="Times New Roman"/>
        </w:rPr>
        <w:t xml:space="preserve">Clinical staff </w:t>
      </w:r>
      <w:r w:rsidR="00647085">
        <w:rPr>
          <w:rFonts w:cs="Times New Roman"/>
        </w:rPr>
        <w:t>described</w:t>
      </w:r>
      <w:r w:rsidR="00647085" w:rsidRPr="00867510">
        <w:rPr>
          <w:rFonts w:cs="Times New Roman"/>
        </w:rPr>
        <w:t xml:space="preserve"> the process for review and evaluation of care and services. </w:t>
      </w:r>
    </w:p>
    <w:p w14:paraId="6224F853" w14:textId="27B957A9" w:rsidR="00867510" w:rsidRDefault="00D55616" w:rsidP="00867510">
      <w:pPr>
        <w:rPr>
          <w:rFonts w:cs="Times New Roman"/>
        </w:rPr>
      </w:pPr>
      <w:r>
        <w:rPr>
          <w:rFonts w:cs="Times New Roman"/>
        </w:rPr>
        <w:lastRenderedPageBreak/>
        <w:t>C</w:t>
      </w:r>
      <w:r w:rsidR="00867510" w:rsidRPr="00867510">
        <w:rPr>
          <w:rFonts w:cs="Times New Roman"/>
        </w:rPr>
        <w:t>onsumers’ needs, goals and preferences are considered in the care planning process and documented. Staff demonstrated an awareness of</w:t>
      </w:r>
      <w:r w:rsidR="00647085">
        <w:rPr>
          <w:rFonts w:cs="Times New Roman"/>
        </w:rPr>
        <w:t xml:space="preserve"> </w:t>
      </w:r>
      <w:r w:rsidR="00E16384">
        <w:rPr>
          <w:rFonts w:cs="Times New Roman"/>
        </w:rPr>
        <w:t>individual</w:t>
      </w:r>
      <w:r w:rsidR="00867510" w:rsidRPr="00867510">
        <w:rPr>
          <w:rFonts w:cs="Times New Roman"/>
        </w:rPr>
        <w:t xml:space="preserve"> consumers’ needs and preference</w:t>
      </w:r>
      <w:r w:rsidR="00647085">
        <w:rPr>
          <w:rFonts w:cs="Times New Roman"/>
        </w:rPr>
        <w:t>s</w:t>
      </w:r>
      <w:r w:rsidR="00867510" w:rsidRPr="00867510">
        <w:rPr>
          <w:rFonts w:cs="Times New Roman"/>
        </w:rPr>
        <w:t xml:space="preserve"> which was consistent with care planning documentation. </w:t>
      </w:r>
    </w:p>
    <w:p w14:paraId="55C63CE1" w14:textId="2F6494B2" w:rsidR="00171688" w:rsidRDefault="00171688" w:rsidP="00867510">
      <w:pPr>
        <w:rPr>
          <w:rFonts w:cs="Times New Roman"/>
        </w:rPr>
      </w:pPr>
      <w:r w:rsidRPr="00867510">
        <w:rPr>
          <w:rFonts w:cs="Times New Roman"/>
        </w:rPr>
        <w:t>Staff described discussing the care plan with consumer</w:t>
      </w:r>
      <w:r w:rsidR="00DD4557">
        <w:rPr>
          <w:rFonts w:cs="Times New Roman"/>
        </w:rPr>
        <w:t>s</w:t>
      </w:r>
      <w:r w:rsidRPr="00867510">
        <w:rPr>
          <w:rFonts w:cs="Times New Roman"/>
        </w:rPr>
        <w:t xml:space="preserve"> and/or their representative. Care document</w:t>
      </w:r>
      <w:r w:rsidR="00D55616">
        <w:rPr>
          <w:rFonts w:cs="Times New Roman"/>
        </w:rPr>
        <w:t>s</w:t>
      </w:r>
      <w:r w:rsidRPr="00867510">
        <w:rPr>
          <w:rFonts w:cs="Times New Roman"/>
        </w:rPr>
        <w:t xml:space="preserve"> included discussion with consumers’ representatives regarding changes to assessment and care </w:t>
      </w:r>
      <w:r w:rsidR="00E16384" w:rsidRPr="00867510">
        <w:rPr>
          <w:rFonts w:cs="Times New Roman"/>
        </w:rPr>
        <w:t>planning</w:t>
      </w:r>
      <w:r w:rsidR="00E16384">
        <w:rPr>
          <w:rFonts w:cs="Times New Roman"/>
        </w:rPr>
        <w:t>.</w:t>
      </w:r>
    </w:p>
    <w:p w14:paraId="7D010ED1" w14:textId="0EB8DEC6" w:rsidR="00647085" w:rsidRDefault="00647085" w:rsidP="00867510">
      <w:pPr>
        <w:rPr>
          <w:rFonts w:cs="Times New Roman"/>
        </w:rPr>
      </w:pPr>
      <w:r>
        <w:rPr>
          <w:color w:val="000000" w:themeColor="text1"/>
        </w:rPr>
        <w:t>Consumer documents demonstrated advance care plans are developed with consumer's and/or their representatives</w:t>
      </w:r>
    </w:p>
    <w:p w14:paraId="3F577301" w14:textId="7CB83EE9" w:rsidR="00867510" w:rsidRPr="00867510" w:rsidRDefault="00867510" w:rsidP="00867510">
      <w:pPr>
        <w:rPr>
          <w:rFonts w:cs="Times New Roman"/>
        </w:rPr>
      </w:pPr>
      <w:r w:rsidRPr="00867510">
        <w:rPr>
          <w:rFonts w:cs="Times New Roman"/>
        </w:rPr>
        <w:t>Assessment and care planning documents reflected input from consumers and/or their representatives</w:t>
      </w:r>
      <w:r w:rsidR="00DD4557">
        <w:rPr>
          <w:rFonts w:cs="Times New Roman"/>
        </w:rPr>
        <w:t xml:space="preserve"> </w:t>
      </w:r>
      <w:r w:rsidR="00E16384">
        <w:rPr>
          <w:rFonts w:cs="Times New Roman"/>
        </w:rPr>
        <w:t xml:space="preserve">and </w:t>
      </w:r>
      <w:r w:rsidR="00E16384" w:rsidRPr="00867510">
        <w:rPr>
          <w:rFonts w:cs="Times New Roman"/>
        </w:rPr>
        <w:t>other</w:t>
      </w:r>
      <w:r w:rsidRPr="00867510">
        <w:rPr>
          <w:rFonts w:cs="Times New Roman"/>
        </w:rPr>
        <w:t xml:space="preserve"> health providers</w:t>
      </w:r>
      <w:r w:rsidR="00F4677D">
        <w:rPr>
          <w:rFonts w:cs="Times New Roman"/>
        </w:rPr>
        <w:t xml:space="preserve"> involved in the consumers care</w:t>
      </w:r>
      <w:r w:rsidRPr="00867510">
        <w:rPr>
          <w:rFonts w:cs="Times New Roman"/>
        </w:rPr>
        <w:t xml:space="preserve"> such as, allied health </w:t>
      </w:r>
      <w:r w:rsidR="00831B36" w:rsidRPr="00867510">
        <w:rPr>
          <w:rFonts w:cs="Times New Roman"/>
        </w:rPr>
        <w:t>providers</w:t>
      </w:r>
      <w:r w:rsidR="00831B36">
        <w:rPr>
          <w:rFonts w:cs="Times New Roman"/>
        </w:rPr>
        <w:t>.</w:t>
      </w:r>
      <w:r w:rsidRPr="00867510">
        <w:rPr>
          <w:rFonts w:cs="Times New Roman"/>
        </w:rPr>
        <w:t xml:space="preserve"> </w:t>
      </w:r>
    </w:p>
    <w:p w14:paraId="0E9C042B" w14:textId="479C735C" w:rsidR="009F4A71" w:rsidRDefault="00647085" w:rsidP="00867510">
      <w:pPr>
        <w:rPr>
          <w:rFonts w:cs="Times New Roman"/>
        </w:rPr>
      </w:pPr>
      <w:r w:rsidRPr="00867510">
        <w:rPr>
          <w:rFonts w:cs="Times New Roman"/>
        </w:rPr>
        <w:t>The service</w:t>
      </w:r>
      <w:r>
        <w:rPr>
          <w:rFonts w:cs="Times New Roman"/>
        </w:rPr>
        <w:t xml:space="preserve"> demonstrated it</w:t>
      </w:r>
      <w:r w:rsidRPr="00867510">
        <w:rPr>
          <w:rFonts w:cs="Times New Roman"/>
        </w:rPr>
        <w:t xml:space="preserve"> has procedures</w:t>
      </w:r>
      <w:r>
        <w:rPr>
          <w:rFonts w:cs="Times New Roman"/>
        </w:rPr>
        <w:t xml:space="preserve"> in place</w:t>
      </w:r>
      <w:r w:rsidRPr="00867510">
        <w:rPr>
          <w:rFonts w:cs="Times New Roman"/>
        </w:rPr>
        <w:t xml:space="preserve"> </w:t>
      </w:r>
      <w:r>
        <w:rPr>
          <w:rFonts w:cs="Times New Roman"/>
        </w:rPr>
        <w:t>to</w:t>
      </w:r>
      <w:r w:rsidRPr="00867510">
        <w:rPr>
          <w:rFonts w:cs="Times New Roman"/>
        </w:rPr>
        <w:t xml:space="preserve"> guide clinical staff in the admission assessment and care planning process.</w:t>
      </w:r>
      <w:r w:rsidR="00DD4557">
        <w:rPr>
          <w:rFonts w:cs="Times New Roman"/>
        </w:rPr>
        <w:t xml:space="preserve"> </w:t>
      </w:r>
      <w:r w:rsidR="00171688">
        <w:rPr>
          <w:rFonts w:cs="Times New Roman"/>
        </w:rPr>
        <w:t>The service demonstrated r</w:t>
      </w:r>
      <w:r w:rsidR="00867510" w:rsidRPr="00867510">
        <w:rPr>
          <w:rFonts w:cs="Times New Roman"/>
        </w:rPr>
        <w:t>eview of care and services occur</w:t>
      </w:r>
      <w:r w:rsidR="00DD4557">
        <w:rPr>
          <w:rFonts w:cs="Times New Roman"/>
        </w:rPr>
        <w:t>s</w:t>
      </w:r>
      <w:r w:rsidR="00867510" w:rsidRPr="00867510">
        <w:rPr>
          <w:rFonts w:cs="Times New Roman"/>
        </w:rPr>
        <w:t xml:space="preserve"> </w:t>
      </w:r>
      <w:r w:rsidR="00171688">
        <w:rPr>
          <w:rFonts w:cs="Times New Roman"/>
        </w:rPr>
        <w:t>regularly</w:t>
      </w:r>
      <w:r w:rsidR="00867510" w:rsidRPr="00867510">
        <w:rPr>
          <w:rFonts w:cs="Times New Roman"/>
        </w:rPr>
        <w:t xml:space="preserve">. </w:t>
      </w:r>
      <w:r w:rsidRPr="00867510">
        <w:rPr>
          <w:rFonts w:cs="Times New Roman"/>
        </w:rPr>
        <w:t>The service has a scheduled review of care plans to guide staff in the review of care needs.</w:t>
      </w:r>
    </w:p>
    <w:p w14:paraId="7BF1E7D2" w14:textId="35F50AEF" w:rsidR="00647085" w:rsidRPr="00154403" w:rsidRDefault="00647085" w:rsidP="00867510">
      <w:pPr>
        <w:rPr>
          <w:rFonts w:eastAsiaTheme="minorHAnsi"/>
          <w:color w:val="0000FF"/>
        </w:rPr>
      </w:pPr>
      <w:r>
        <w:rPr>
          <w:rFonts w:cs="Times New Roman"/>
        </w:rPr>
        <w:t>While the Assessment Team identified deficits in assessment and planning documentation, the provider demonstrated that assessment and planning, including the consideration of risks to the consumer’s health and well-being inform the delivery of safe and effective care and services.</w:t>
      </w:r>
    </w:p>
    <w:p w14:paraId="1258A76A" w14:textId="77777777" w:rsidR="009F4A71" w:rsidRPr="003F2C16" w:rsidRDefault="009F4A71" w:rsidP="009F4A7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6E1B388D" w14:textId="77777777" w:rsidR="009F4A71" w:rsidRDefault="009F4A71" w:rsidP="009F4A71">
      <w:pPr>
        <w:pStyle w:val="Heading2"/>
      </w:pPr>
      <w:r>
        <w:t>Assessment of Standard 2 Requirements</w:t>
      </w:r>
      <w:r w:rsidRPr="0066387A">
        <w:rPr>
          <w:i/>
          <w:color w:val="0000FF"/>
          <w:sz w:val="24"/>
          <w:szCs w:val="24"/>
        </w:rPr>
        <w:t xml:space="preserve"> </w:t>
      </w:r>
    </w:p>
    <w:p w14:paraId="255573C5" w14:textId="77777777" w:rsidR="009F4A71" w:rsidRDefault="009F4A71" w:rsidP="009F4A71">
      <w:pPr>
        <w:pStyle w:val="Heading3"/>
      </w:pPr>
      <w:r w:rsidRPr="00051035">
        <w:t xml:space="preserve">Requirement </w:t>
      </w:r>
      <w:r>
        <w:t>2</w:t>
      </w:r>
      <w:r w:rsidRPr="00051035">
        <w:t>(3)(a)</w:t>
      </w:r>
      <w:r w:rsidRPr="00051035">
        <w:tab/>
      </w:r>
      <w:r w:rsidRPr="00CF026C">
        <w:t>Compliant</w:t>
      </w:r>
    </w:p>
    <w:p w14:paraId="5A471612" w14:textId="6A6B804D" w:rsidR="009F4A71" w:rsidRDefault="009F4A71" w:rsidP="009F4A71">
      <w:pPr>
        <w:rPr>
          <w:i/>
        </w:rPr>
      </w:pPr>
      <w:r w:rsidRPr="008D114F">
        <w:rPr>
          <w:i/>
        </w:rPr>
        <w:t>Assessment and planning, including consideration of risks to the consumer’s health and well-being, informs the delivery of safe and effective care and services.</w:t>
      </w:r>
    </w:p>
    <w:p w14:paraId="486B878A" w14:textId="3A8511D7" w:rsidR="00A63DDE" w:rsidRDefault="00614427" w:rsidP="001451B4">
      <w:pPr>
        <w:rPr>
          <w:rFonts w:cs="Times New Roman"/>
        </w:rPr>
      </w:pPr>
      <w:r w:rsidRPr="0077636C">
        <w:rPr>
          <w:rFonts w:eastAsiaTheme="minorHAnsi"/>
          <w:color w:val="auto"/>
          <w:lang w:eastAsia="en-US"/>
        </w:rPr>
        <w:t xml:space="preserve">The Assessment Team sampled consumer files based on consideration of risks to the consumer’s health and well-being such as restraint, skin integrity, falls and pain. The </w:t>
      </w:r>
      <w:r w:rsidR="00171688">
        <w:rPr>
          <w:rFonts w:eastAsiaTheme="minorHAnsi"/>
          <w:color w:val="auto"/>
          <w:lang w:eastAsia="en-US"/>
        </w:rPr>
        <w:t>Assessment T</w:t>
      </w:r>
      <w:r w:rsidRPr="0077636C">
        <w:rPr>
          <w:rFonts w:eastAsiaTheme="minorHAnsi"/>
          <w:color w:val="auto"/>
          <w:lang w:eastAsia="en-US"/>
        </w:rPr>
        <w:t xml:space="preserve">eam found </w:t>
      </w:r>
      <w:r w:rsidR="006139E6">
        <w:rPr>
          <w:rFonts w:cs="Times New Roman"/>
        </w:rPr>
        <w:t xml:space="preserve">assessments and care planning for new consumers, consumers on respite or those who transition to permanent residency were not </w:t>
      </w:r>
      <w:r w:rsidR="00054034">
        <w:rPr>
          <w:rFonts w:cs="Times New Roman"/>
        </w:rPr>
        <w:t xml:space="preserve">always </w:t>
      </w:r>
      <w:r w:rsidR="006139E6">
        <w:rPr>
          <w:rFonts w:cs="Times New Roman"/>
        </w:rPr>
        <w:t>completed in line with the service’s admission and assessment procedures</w:t>
      </w:r>
      <w:r w:rsidR="00B9305B">
        <w:rPr>
          <w:rFonts w:cs="Times New Roman"/>
        </w:rPr>
        <w:t xml:space="preserve">. The </w:t>
      </w:r>
      <w:r w:rsidR="00171688">
        <w:rPr>
          <w:rFonts w:cs="Times New Roman"/>
        </w:rPr>
        <w:t>Asse</w:t>
      </w:r>
      <w:r w:rsidR="00647085">
        <w:rPr>
          <w:rFonts w:cs="Times New Roman"/>
        </w:rPr>
        <w:t>ss</w:t>
      </w:r>
      <w:r w:rsidR="00171688">
        <w:rPr>
          <w:rFonts w:cs="Times New Roman"/>
        </w:rPr>
        <w:t>ment T</w:t>
      </w:r>
      <w:r w:rsidR="00B9305B">
        <w:rPr>
          <w:rFonts w:cs="Times New Roman"/>
        </w:rPr>
        <w:t xml:space="preserve">eam also found </w:t>
      </w:r>
      <w:r>
        <w:rPr>
          <w:rFonts w:eastAsiaTheme="minorHAnsi"/>
          <w:color w:val="auto"/>
          <w:lang w:eastAsia="en-US"/>
        </w:rPr>
        <w:t xml:space="preserve">that </w:t>
      </w:r>
      <w:r w:rsidR="00CF0B6F">
        <w:rPr>
          <w:rFonts w:cs="Times New Roman"/>
        </w:rPr>
        <w:t>not all consumer risks were documented and responded to appropriately.</w:t>
      </w:r>
      <w:r w:rsidR="00363C14">
        <w:rPr>
          <w:rFonts w:cs="Times New Roman"/>
        </w:rPr>
        <w:t xml:space="preserve"> </w:t>
      </w:r>
    </w:p>
    <w:p w14:paraId="5B197984" w14:textId="6E2875B4" w:rsidR="001451B4" w:rsidRDefault="001451B4" w:rsidP="001451B4">
      <w:pPr>
        <w:rPr>
          <w:rFonts w:cs="Times New Roman"/>
        </w:rPr>
      </w:pPr>
      <w:r>
        <w:rPr>
          <w:rFonts w:cs="Times New Roman"/>
        </w:rPr>
        <w:t xml:space="preserve">The provider’s response </w:t>
      </w:r>
      <w:r w:rsidR="00CB4718">
        <w:rPr>
          <w:rFonts w:cs="Times New Roman"/>
        </w:rPr>
        <w:t xml:space="preserve">outlined </w:t>
      </w:r>
      <w:r w:rsidR="00216FB5">
        <w:rPr>
          <w:rFonts w:cs="Times New Roman"/>
        </w:rPr>
        <w:t>the service’s procedures related to admission or transition from respite to permanent care</w:t>
      </w:r>
      <w:r w:rsidR="000A0CF9">
        <w:rPr>
          <w:rFonts w:cs="Times New Roman"/>
        </w:rPr>
        <w:t xml:space="preserve"> and provided evidence of </w:t>
      </w:r>
      <w:r w:rsidR="00E469BF">
        <w:rPr>
          <w:rFonts w:cs="Times New Roman"/>
        </w:rPr>
        <w:t xml:space="preserve">these procedures </w:t>
      </w:r>
      <w:r w:rsidR="00E469BF">
        <w:rPr>
          <w:rFonts w:cs="Times New Roman"/>
        </w:rPr>
        <w:lastRenderedPageBreak/>
        <w:t>being followed</w:t>
      </w:r>
      <w:r w:rsidR="00216FB5">
        <w:rPr>
          <w:rFonts w:cs="Times New Roman"/>
        </w:rPr>
        <w:t xml:space="preserve">. </w:t>
      </w:r>
      <w:r w:rsidR="00955474">
        <w:rPr>
          <w:rFonts w:cs="Times New Roman"/>
        </w:rPr>
        <w:t xml:space="preserve">The response </w:t>
      </w:r>
      <w:r>
        <w:rPr>
          <w:rFonts w:cs="Times New Roman"/>
        </w:rPr>
        <w:t xml:space="preserve">included additional information in relation to the issues identified by the Assessment Team, along with evidence refuting the Assessment Team’s findings. </w:t>
      </w:r>
      <w:r w:rsidR="003C6273">
        <w:rPr>
          <w:rFonts w:cs="Times New Roman"/>
        </w:rPr>
        <w:t>While the</w:t>
      </w:r>
      <w:r w:rsidR="005C6ABC">
        <w:rPr>
          <w:rFonts w:cs="Times New Roman"/>
        </w:rPr>
        <w:t xml:space="preserve"> Assessment Team identified gaps in documentation, </w:t>
      </w:r>
      <w:r w:rsidR="00E16384">
        <w:rPr>
          <w:rFonts w:cs="Times New Roman"/>
        </w:rPr>
        <w:t>the</w:t>
      </w:r>
      <w:r w:rsidR="00E106BB">
        <w:rPr>
          <w:rFonts w:cs="Times New Roman"/>
        </w:rPr>
        <w:t xml:space="preserve"> </w:t>
      </w:r>
      <w:r w:rsidR="00054034">
        <w:rPr>
          <w:rFonts w:cs="Times New Roman"/>
        </w:rPr>
        <w:t xml:space="preserve">approved </w:t>
      </w:r>
      <w:r w:rsidR="00E106BB">
        <w:rPr>
          <w:rFonts w:cs="Times New Roman"/>
        </w:rPr>
        <w:t>provider</w:t>
      </w:r>
      <w:r w:rsidR="00054034">
        <w:rPr>
          <w:rFonts w:cs="Times New Roman"/>
        </w:rPr>
        <w:t>’s response</w:t>
      </w:r>
      <w:r w:rsidR="00E106BB">
        <w:rPr>
          <w:rFonts w:cs="Times New Roman"/>
        </w:rPr>
        <w:t xml:space="preserve"> has </w:t>
      </w:r>
      <w:r w:rsidR="0047629E">
        <w:rPr>
          <w:rFonts w:cs="Times New Roman"/>
        </w:rPr>
        <w:t xml:space="preserve">established </w:t>
      </w:r>
      <w:r w:rsidR="00597343">
        <w:rPr>
          <w:rFonts w:cs="Times New Roman"/>
        </w:rPr>
        <w:t xml:space="preserve">that </w:t>
      </w:r>
      <w:r w:rsidR="0047629E">
        <w:rPr>
          <w:rFonts w:cs="Times New Roman"/>
        </w:rPr>
        <w:t xml:space="preserve">assessment and planning, including the </w:t>
      </w:r>
      <w:r w:rsidR="000243A4">
        <w:rPr>
          <w:rFonts w:cs="Times New Roman"/>
        </w:rPr>
        <w:t xml:space="preserve">consideration of risks to the consumer’s health and well-being </w:t>
      </w:r>
      <w:r w:rsidR="00C924F2">
        <w:rPr>
          <w:rFonts w:cs="Times New Roman"/>
        </w:rPr>
        <w:t>inform the delivery of safe and effective care and services.</w:t>
      </w:r>
    </w:p>
    <w:p w14:paraId="7B57A34D" w14:textId="36EA3E10" w:rsidR="001451B4" w:rsidRDefault="007B3DDF" w:rsidP="001451B4">
      <w:pPr>
        <w:rPr>
          <w:rFonts w:cs="Times New Roman"/>
        </w:rPr>
      </w:pPr>
      <w:r>
        <w:rPr>
          <w:rFonts w:cs="Times New Roman"/>
        </w:rPr>
        <w:t>While t</w:t>
      </w:r>
      <w:r w:rsidR="003318CB">
        <w:rPr>
          <w:rFonts w:cs="Times New Roman"/>
        </w:rPr>
        <w:t>he servi</w:t>
      </w:r>
      <w:r w:rsidR="00955474">
        <w:rPr>
          <w:rFonts w:cs="Times New Roman"/>
        </w:rPr>
        <w:t>c</w:t>
      </w:r>
      <w:r w:rsidR="003318CB">
        <w:rPr>
          <w:rFonts w:cs="Times New Roman"/>
        </w:rPr>
        <w:t>e has acknowledged</w:t>
      </w:r>
      <w:r w:rsidR="00F47712">
        <w:rPr>
          <w:rFonts w:cs="Times New Roman"/>
        </w:rPr>
        <w:t xml:space="preserve"> some</w:t>
      </w:r>
      <w:r w:rsidR="001451B4">
        <w:rPr>
          <w:rFonts w:cs="Times New Roman"/>
        </w:rPr>
        <w:t xml:space="preserve"> gaps and inconsistencies in documentation</w:t>
      </w:r>
      <w:r>
        <w:rPr>
          <w:rFonts w:cs="Times New Roman"/>
        </w:rPr>
        <w:t>,</w:t>
      </w:r>
      <w:r w:rsidR="00647085">
        <w:rPr>
          <w:rFonts w:cs="Times New Roman"/>
        </w:rPr>
        <w:t xml:space="preserve"> </w:t>
      </w:r>
      <w:r w:rsidR="001451B4">
        <w:rPr>
          <w:rFonts w:cs="Times New Roman"/>
        </w:rPr>
        <w:t>I am satisfied these gaps do not indicate systemic failures and that no consumer was adversely affected or placed at risk</w:t>
      </w:r>
      <w:r w:rsidR="00964A3D">
        <w:rPr>
          <w:rFonts w:cs="Times New Roman"/>
        </w:rPr>
        <w:t xml:space="preserve"> as a result</w:t>
      </w:r>
      <w:r w:rsidR="001451B4">
        <w:rPr>
          <w:rFonts w:cs="Times New Roman"/>
        </w:rPr>
        <w:t>. Further, I place weight on the consistent</w:t>
      </w:r>
      <w:r w:rsidR="007C1BAF">
        <w:rPr>
          <w:rFonts w:cs="Times New Roman"/>
        </w:rPr>
        <w:t>,</w:t>
      </w:r>
      <w:r w:rsidR="001451B4">
        <w:rPr>
          <w:rFonts w:cs="Times New Roman"/>
        </w:rPr>
        <w:t xml:space="preserve"> positive feedback provided by consumers and their representatives, and the knowledge of staff </w:t>
      </w:r>
      <w:r w:rsidR="00DB4F7E">
        <w:rPr>
          <w:rFonts w:cs="Times New Roman"/>
        </w:rPr>
        <w:t xml:space="preserve">about individual consumers and </w:t>
      </w:r>
      <w:r w:rsidR="00EE1292">
        <w:rPr>
          <w:rFonts w:cs="Times New Roman"/>
        </w:rPr>
        <w:t>of</w:t>
      </w:r>
      <w:r w:rsidR="001451B4">
        <w:rPr>
          <w:rFonts w:cs="Times New Roman"/>
        </w:rPr>
        <w:t xml:space="preserve"> admission procedures and their implementation.</w:t>
      </w:r>
    </w:p>
    <w:p w14:paraId="6C20C5D1" w14:textId="1706D407" w:rsidR="001451B4" w:rsidRDefault="001451B4" w:rsidP="001451B4">
      <w:pPr>
        <w:rPr>
          <w:rFonts w:cs="Times New Roman"/>
        </w:rPr>
      </w:pPr>
      <w:r>
        <w:rPr>
          <w:rFonts w:cs="Times New Roman"/>
        </w:rPr>
        <w:t xml:space="preserve">The provider’s response included evidence of steps taken by management to further identify areas for improvement in documentation practice, and subsequent actions </w:t>
      </w:r>
      <w:r w:rsidR="006953DD">
        <w:rPr>
          <w:rFonts w:cs="Times New Roman"/>
        </w:rPr>
        <w:t xml:space="preserve">taken </w:t>
      </w:r>
      <w:r>
        <w:rPr>
          <w:rFonts w:cs="Times New Roman"/>
        </w:rPr>
        <w:t>to minimise the likelihood of these issues occurring again.</w:t>
      </w:r>
    </w:p>
    <w:p w14:paraId="3925FF16" w14:textId="37F3ADB7" w:rsidR="002E18E0" w:rsidRPr="008D114F" w:rsidRDefault="00360712" w:rsidP="009F4A71">
      <w:pPr>
        <w:rPr>
          <w:i/>
        </w:rPr>
      </w:pPr>
      <w:r>
        <w:rPr>
          <w:rFonts w:cs="Times New Roman"/>
        </w:rPr>
        <w:t xml:space="preserve">In making my decision I have considered the Assessment Team’s report and the provider’s response. </w:t>
      </w:r>
      <w:r w:rsidR="001451B4">
        <w:rPr>
          <w:rFonts w:cs="Times New Roman"/>
        </w:rPr>
        <w:t>On the balance of the evidence available to me, I find th</w:t>
      </w:r>
      <w:r w:rsidR="00475EF3">
        <w:rPr>
          <w:rFonts w:cs="Times New Roman"/>
        </w:rPr>
        <w:t xml:space="preserve">e service </w:t>
      </w:r>
      <w:r>
        <w:rPr>
          <w:rFonts w:cs="Times New Roman"/>
        </w:rPr>
        <w:t xml:space="preserve">is </w:t>
      </w:r>
      <w:r w:rsidR="001A1FE0">
        <w:rPr>
          <w:rFonts w:cs="Times New Roman"/>
        </w:rPr>
        <w:t>Compliant</w:t>
      </w:r>
      <w:r w:rsidR="00475EF3">
        <w:rPr>
          <w:rFonts w:cs="Times New Roman"/>
        </w:rPr>
        <w:t xml:space="preserve"> with this</w:t>
      </w:r>
      <w:r w:rsidR="001451B4">
        <w:rPr>
          <w:rFonts w:cs="Times New Roman"/>
        </w:rPr>
        <w:t xml:space="preserve"> Requirement</w:t>
      </w:r>
      <w:r w:rsidR="00475EF3">
        <w:rPr>
          <w:rFonts w:cs="Times New Roman"/>
        </w:rPr>
        <w:t>.</w:t>
      </w:r>
    </w:p>
    <w:p w14:paraId="742691A5" w14:textId="77777777" w:rsidR="009F4A71" w:rsidRDefault="009F4A71" w:rsidP="009F4A71">
      <w:pPr>
        <w:pStyle w:val="Heading3"/>
      </w:pPr>
      <w:r>
        <w:t>Requirement 2(3)(b)</w:t>
      </w:r>
      <w:r>
        <w:tab/>
        <w:t>Compliant</w:t>
      </w:r>
    </w:p>
    <w:p w14:paraId="06AE505F" w14:textId="77777777" w:rsidR="009F4A71" w:rsidRPr="008D114F" w:rsidRDefault="009F4A71" w:rsidP="009F4A71">
      <w:pPr>
        <w:rPr>
          <w:i/>
        </w:rPr>
      </w:pPr>
      <w:r w:rsidRPr="008D114F">
        <w:rPr>
          <w:i/>
        </w:rPr>
        <w:t>Assessment and planning identifies and addresses the consumer’s current needs, goals and preferences, including advance care planning and end of life planning if the consumer wishes.</w:t>
      </w:r>
    </w:p>
    <w:p w14:paraId="684DEF80" w14:textId="77777777" w:rsidR="009F4A71" w:rsidRDefault="009F4A71" w:rsidP="009F4A71">
      <w:pPr>
        <w:pStyle w:val="Heading3"/>
      </w:pPr>
      <w:r>
        <w:t>Requirement 2(3)(c)</w:t>
      </w:r>
      <w:r>
        <w:tab/>
        <w:t>Compliant</w:t>
      </w:r>
    </w:p>
    <w:p w14:paraId="10E9FB09" w14:textId="77777777" w:rsidR="009F4A71" w:rsidRPr="008D114F" w:rsidRDefault="009F4A71" w:rsidP="009F4A71">
      <w:pPr>
        <w:rPr>
          <w:i/>
        </w:rPr>
      </w:pPr>
      <w:r w:rsidRPr="008D114F">
        <w:rPr>
          <w:i/>
        </w:rPr>
        <w:t>The organisation demonstrates that assessment and planning:</w:t>
      </w:r>
    </w:p>
    <w:p w14:paraId="7B505392" w14:textId="77777777" w:rsidR="009F4A71" w:rsidRPr="008D114F" w:rsidRDefault="009F4A71" w:rsidP="009F4A7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3A2F6EF" w14:textId="77777777" w:rsidR="009F4A71" w:rsidRPr="008D114F" w:rsidRDefault="009F4A71" w:rsidP="009F4A7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E80212" w14:textId="77777777" w:rsidR="009F4A71" w:rsidRDefault="009F4A71" w:rsidP="009F4A71">
      <w:pPr>
        <w:pStyle w:val="Heading3"/>
      </w:pPr>
      <w:r>
        <w:t>Requirement 2(3)(d)</w:t>
      </w:r>
      <w:r>
        <w:tab/>
        <w:t>Compliant</w:t>
      </w:r>
    </w:p>
    <w:p w14:paraId="38A43ED0" w14:textId="77777777" w:rsidR="009F4A71" w:rsidRPr="00F23D63" w:rsidRDefault="009F4A71" w:rsidP="009F4A7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00A75FA" w14:textId="77777777" w:rsidR="009F4A71" w:rsidRDefault="009F4A71" w:rsidP="009F4A71">
      <w:pPr>
        <w:pStyle w:val="Heading3"/>
      </w:pPr>
      <w:r>
        <w:lastRenderedPageBreak/>
        <w:t>Requirement 2(3)(e)</w:t>
      </w:r>
      <w:r>
        <w:tab/>
        <w:t>Compliant</w:t>
      </w:r>
    </w:p>
    <w:p w14:paraId="7C5CA513" w14:textId="77777777" w:rsidR="009F4A71" w:rsidRPr="008D114F" w:rsidRDefault="009F4A71" w:rsidP="009F4A71">
      <w:pPr>
        <w:rPr>
          <w:i/>
        </w:rPr>
      </w:pPr>
      <w:r w:rsidRPr="008D114F">
        <w:rPr>
          <w:i/>
        </w:rPr>
        <w:t>Care and services are reviewed regularly for effectiveness, and when circumstances change or when incidents impact on the needs, goals or preferences of the consumer.</w:t>
      </w:r>
    </w:p>
    <w:p w14:paraId="5A7CFBAB" w14:textId="5250CBC7" w:rsidR="00A578CB" w:rsidRPr="00934888" w:rsidRDefault="00A578CB" w:rsidP="00A578CB"/>
    <w:p w14:paraId="5A7CFBAC" w14:textId="18E9D6DF" w:rsidR="00D220A8" w:rsidRDefault="00D220A8" w:rsidP="00A578CB"/>
    <w:p w14:paraId="6D9C9EAF" w14:textId="77777777" w:rsidR="00D220A8" w:rsidRPr="00D220A8" w:rsidRDefault="00D220A8" w:rsidP="00D220A8"/>
    <w:p w14:paraId="5D1CAB6F" w14:textId="77777777" w:rsidR="00D220A8" w:rsidRPr="00D220A8" w:rsidRDefault="00D220A8" w:rsidP="00D220A8"/>
    <w:p w14:paraId="34AC957C" w14:textId="77777777" w:rsidR="00D220A8" w:rsidRPr="00D220A8" w:rsidRDefault="00D220A8" w:rsidP="00D220A8"/>
    <w:p w14:paraId="5DE4F8CF" w14:textId="5BEF86D1" w:rsidR="00D220A8" w:rsidRDefault="00D220A8" w:rsidP="00D220A8">
      <w:pPr>
        <w:jc w:val="center"/>
      </w:pPr>
    </w:p>
    <w:p w14:paraId="0F13F8CA" w14:textId="0C3C1056" w:rsidR="00A578CB" w:rsidRPr="00D220A8" w:rsidRDefault="00D220A8" w:rsidP="00D220A8">
      <w:pPr>
        <w:tabs>
          <w:tab w:val="center" w:pos="4535"/>
        </w:tabs>
        <w:sectPr w:rsidR="00A578CB" w:rsidRPr="00D220A8" w:rsidSect="00A578CB">
          <w:type w:val="continuous"/>
          <w:pgSz w:w="11906" w:h="16838"/>
          <w:pgMar w:top="1701" w:right="1418" w:bottom="1418" w:left="1418" w:header="709" w:footer="397" w:gutter="0"/>
          <w:cols w:space="708"/>
          <w:titlePg/>
          <w:docGrid w:linePitch="360"/>
        </w:sectPr>
      </w:pPr>
      <w:r>
        <w:tab/>
      </w:r>
    </w:p>
    <w:p w14:paraId="5A7CFBAD" w14:textId="082BC857" w:rsidR="00A578CB" w:rsidRDefault="005C5533" w:rsidP="00A578CB">
      <w:pPr>
        <w:pStyle w:val="Heading1"/>
        <w:tabs>
          <w:tab w:val="right" w:pos="9070"/>
        </w:tabs>
        <w:spacing w:before="560" w:after="640"/>
        <w:rPr>
          <w:color w:val="FFFFFF" w:themeColor="background1"/>
          <w:sz w:val="36"/>
        </w:rPr>
        <w:sectPr w:rsidR="00A578CB" w:rsidSect="00A578CB">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7CFC74" wp14:editId="5A7CFC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26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412C54">
        <w:rPr>
          <w:color w:val="FFFFFF" w:themeColor="background1"/>
          <w:sz w:val="36"/>
        </w:rPr>
        <w:t>COMPLIANT</w:t>
      </w:r>
      <w:r w:rsidR="00412C54" w:rsidRPr="00EB1D71">
        <w:rPr>
          <w:color w:val="FFFFFF" w:themeColor="background1"/>
          <w:sz w:val="36"/>
        </w:rPr>
        <w:t xml:space="preserve"> </w:t>
      </w:r>
      <w:r w:rsidRPr="00EB1D71">
        <w:rPr>
          <w:color w:val="FFFFFF" w:themeColor="background1"/>
          <w:sz w:val="36"/>
        </w:rPr>
        <w:br/>
        <w:t>Personal care and clinical care</w:t>
      </w:r>
    </w:p>
    <w:p w14:paraId="5A7CFBAE" w14:textId="77777777" w:rsidR="00A578CB" w:rsidRPr="00FD1B02" w:rsidRDefault="005C5533" w:rsidP="00A578CB">
      <w:pPr>
        <w:pStyle w:val="Heading3"/>
        <w:shd w:val="clear" w:color="auto" w:fill="F2F2F2" w:themeFill="background1" w:themeFillShade="F2"/>
      </w:pPr>
      <w:r w:rsidRPr="00FD1B02">
        <w:t>Consumer outcome:</w:t>
      </w:r>
    </w:p>
    <w:p w14:paraId="5A7CFBAF" w14:textId="77777777" w:rsidR="00A578CB" w:rsidRDefault="005C5533" w:rsidP="00A578CB">
      <w:pPr>
        <w:numPr>
          <w:ilvl w:val="0"/>
          <w:numId w:val="3"/>
        </w:numPr>
        <w:shd w:val="clear" w:color="auto" w:fill="F2F2F2" w:themeFill="background1" w:themeFillShade="F2"/>
      </w:pPr>
      <w:r>
        <w:t>I get personal care, clinical care, or both personal care and clinical care, that is safe and right for me.</w:t>
      </w:r>
    </w:p>
    <w:p w14:paraId="5A7CFBB0" w14:textId="77777777" w:rsidR="00A578CB" w:rsidRDefault="005C5533" w:rsidP="00A578CB">
      <w:pPr>
        <w:pStyle w:val="Heading3"/>
        <w:shd w:val="clear" w:color="auto" w:fill="F2F2F2" w:themeFill="background1" w:themeFillShade="F2"/>
      </w:pPr>
      <w:r>
        <w:t>Organisation statement:</w:t>
      </w:r>
    </w:p>
    <w:p w14:paraId="5A7CFBB1" w14:textId="77777777" w:rsidR="00A578CB" w:rsidRDefault="005C5533" w:rsidP="00A578C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A5E087" w14:textId="77777777" w:rsidR="00CC76AC" w:rsidRDefault="00CC76AC" w:rsidP="00CC76AC">
      <w:pPr>
        <w:pStyle w:val="Heading2"/>
      </w:pPr>
      <w:r>
        <w:t>Assessment of Standard 3</w:t>
      </w:r>
    </w:p>
    <w:p w14:paraId="79F1707B" w14:textId="77777777" w:rsidR="00C20C91" w:rsidRPr="00345E38" w:rsidRDefault="00C20C91" w:rsidP="00C20C91">
      <w:pPr>
        <w:rPr>
          <w:color w:val="000000" w:themeColor="text1"/>
        </w:rPr>
      </w:pPr>
      <w:r w:rsidRPr="00345E38">
        <w:rPr>
          <w:color w:val="000000" w:themeColor="text1"/>
        </w:rPr>
        <w:t>To understand the consumer’s experience and how the organisation understands and applies the requirements within this Standard, the Assessment Team sampled the experience of consumers – their care plans and assessments were reviewed</w:t>
      </w:r>
      <w:r>
        <w:rPr>
          <w:color w:val="000000" w:themeColor="text1"/>
        </w:rPr>
        <w:t>,</w:t>
      </w:r>
      <w:r w:rsidRPr="00345E38">
        <w:rPr>
          <w:color w:val="000000" w:themeColor="text1"/>
        </w:rPr>
        <w:t xml:space="preserve"> and staff were asked about how they ensure the delivery of safe and effective care for consumers. The team also examined</w:t>
      </w:r>
      <w:r>
        <w:rPr>
          <w:color w:val="000000" w:themeColor="text1"/>
        </w:rPr>
        <w:t xml:space="preserve"> other</w:t>
      </w:r>
      <w:r w:rsidRPr="00345E38">
        <w:rPr>
          <w:color w:val="000000" w:themeColor="text1"/>
        </w:rPr>
        <w:t xml:space="preserve"> relevant documents.</w:t>
      </w:r>
    </w:p>
    <w:p w14:paraId="3E751825" w14:textId="77777777" w:rsidR="00C20C91" w:rsidRPr="00345E38" w:rsidRDefault="00C20C91" w:rsidP="00C20C91">
      <w:pPr>
        <w:rPr>
          <w:color w:val="000000" w:themeColor="text1"/>
        </w:rPr>
      </w:pPr>
      <w:r w:rsidRPr="00345E38">
        <w:rPr>
          <w:color w:val="000000" w:themeColor="text1"/>
        </w:rPr>
        <w:t>Most consumers considered that they receive personal care and clinical care that is safe and right for them. For example:</w:t>
      </w:r>
    </w:p>
    <w:p w14:paraId="2D2C07DA" w14:textId="58026FBB" w:rsidR="00C20C91" w:rsidRPr="00CC3117" w:rsidRDefault="001058DB" w:rsidP="00C20C91">
      <w:pPr>
        <w:pStyle w:val="ListBullet"/>
        <w:rPr>
          <w:color w:val="000000" w:themeColor="text1"/>
          <w:szCs w:val="24"/>
        </w:rPr>
      </w:pPr>
      <w:r>
        <w:rPr>
          <w:rFonts w:cs="Times New Roman"/>
        </w:rPr>
        <w:t xml:space="preserve">Consumers and representatives </w:t>
      </w:r>
      <w:r w:rsidR="001614EE">
        <w:rPr>
          <w:rFonts w:cs="Times New Roman"/>
        </w:rPr>
        <w:t xml:space="preserve">were satisfied </w:t>
      </w:r>
      <w:r>
        <w:rPr>
          <w:rFonts w:cs="Times New Roman"/>
        </w:rPr>
        <w:t>care and services are planned and provided in a manner that is important for them or their family member, including one consumer who is supported to shower twice a day.</w:t>
      </w:r>
    </w:p>
    <w:p w14:paraId="0D3609D2" w14:textId="70853491" w:rsidR="00C20C91" w:rsidRPr="00CC3117" w:rsidRDefault="00C20C91" w:rsidP="00C20C91">
      <w:pPr>
        <w:pStyle w:val="ListBullet"/>
        <w:rPr>
          <w:color w:val="000000" w:themeColor="text1"/>
          <w:szCs w:val="24"/>
        </w:rPr>
      </w:pPr>
      <w:r>
        <w:rPr>
          <w:color w:val="000000" w:themeColor="text1"/>
          <w:szCs w:val="24"/>
        </w:rPr>
        <w:t>Consumers and representatives said they are consulted in relation to complex care needs and said staff support these</w:t>
      </w:r>
      <w:r w:rsidR="00DD4557">
        <w:rPr>
          <w:color w:val="000000" w:themeColor="text1"/>
          <w:szCs w:val="24"/>
        </w:rPr>
        <w:t xml:space="preserve"> needs</w:t>
      </w:r>
      <w:r>
        <w:rPr>
          <w:color w:val="000000" w:themeColor="text1"/>
          <w:szCs w:val="24"/>
        </w:rPr>
        <w:t>.</w:t>
      </w:r>
    </w:p>
    <w:p w14:paraId="6D2365AC" w14:textId="57705919" w:rsidR="00C20C91" w:rsidRPr="00CC3117" w:rsidRDefault="00C20C91" w:rsidP="00C20C91">
      <w:pPr>
        <w:pStyle w:val="ListBullet"/>
        <w:rPr>
          <w:color w:val="000000" w:themeColor="text1"/>
          <w:szCs w:val="24"/>
        </w:rPr>
      </w:pPr>
      <w:r>
        <w:rPr>
          <w:color w:val="000000" w:themeColor="text1"/>
          <w:szCs w:val="24"/>
        </w:rPr>
        <w:t xml:space="preserve">All representatives confirmed advance care directives </w:t>
      </w:r>
      <w:r w:rsidR="00E5513D">
        <w:rPr>
          <w:color w:val="000000" w:themeColor="text1"/>
          <w:szCs w:val="24"/>
        </w:rPr>
        <w:t xml:space="preserve">for </w:t>
      </w:r>
      <w:r>
        <w:rPr>
          <w:color w:val="000000" w:themeColor="text1"/>
          <w:szCs w:val="24"/>
        </w:rPr>
        <w:t xml:space="preserve">consumers were discussed either on admission or </w:t>
      </w:r>
      <w:r w:rsidR="00E5513D">
        <w:rPr>
          <w:color w:val="000000" w:themeColor="text1"/>
          <w:szCs w:val="24"/>
        </w:rPr>
        <w:t xml:space="preserve">at </w:t>
      </w:r>
      <w:r>
        <w:rPr>
          <w:color w:val="000000" w:themeColor="text1"/>
          <w:szCs w:val="24"/>
        </w:rPr>
        <w:t>case conference</w:t>
      </w:r>
      <w:r w:rsidR="00F4677D">
        <w:rPr>
          <w:color w:val="000000" w:themeColor="text1"/>
          <w:szCs w:val="24"/>
        </w:rPr>
        <w:t>s</w:t>
      </w:r>
      <w:r>
        <w:rPr>
          <w:color w:val="000000" w:themeColor="text1"/>
          <w:szCs w:val="24"/>
        </w:rPr>
        <w:t>.</w:t>
      </w:r>
    </w:p>
    <w:p w14:paraId="02007405" w14:textId="2891BA22" w:rsidR="00C20C91" w:rsidRPr="00CC3117" w:rsidRDefault="00C20C91" w:rsidP="00C20C91">
      <w:pPr>
        <w:pStyle w:val="ListBullet"/>
        <w:rPr>
          <w:color w:val="000000" w:themeColor="text1"/>
          <w:szCs w:val="24"/>
        </w:rPr>
      </w:pPr>
      <w:r>
        <w:rPr>
          <w:color w:val="000000" w:themeColor="text1"/>
          <w:szCs w:val="24"/>
        </w:rPr>
        <w:t xml:space="preserve">Representatives said the clinical deterioration of their </w:t>
      </w:r>
      <w:r w:rsidR="00F4677D">
        <w:rPr>
          <w:color w:val="000000" w:themeColor="text1"/>
          <w:szCs w:val="24"/>
        </w:rPr>
        <w:t>consumer</w:t>
      </w:r>
      <w:r>
        <w:rPr>
          <w:color w:val="000000" w:themeColor="text1"/>
          <w:szCs w:val="24"/>
        </w:rPr>
        <w:t xml:space="preserve"> was recognised and responded to appropriately</w:t>
      </w:r>
      <w:r w:rsidR="00E5513D">
        <w:rPr>
          <w:color w:val="000000" w:themeColor="text1"/>
          <w:szCs w:val="24"/>
        </w:rPr>
        <w:t>,</w:t>
      </w:r>
      <w:r>
        <w:rPr>
          <w:color w:val="000000" w:themeColor="text1"/>
          <w:szCs w:val="24"/>
        </w:rPr>
        <w:t xml:space="preserve"> in a timely manner.</w:t>
      </w:r>
    </w:p>
    <w:p w14:paraId="666F9318" w14:textId="4F313545" w:rsidR="00C20C91" w:rsidRPr="00CC3117" w:rsidRDefault="00C20C91" w:rsidP="00C20C91">
      <w:pPr>
        <w:pStyle w:val="ListBullet"/>
        <w:rPr>
          <w:color w:val="000000" w:themeColor="text1"/>
          <w:szCs w:val="24"/>
        </w:rPr>
      </w:pPr>
      <w:r>
        <w:rPr>
          <w:color w:val="000000" w:themeColor="text1"/>
          <w:szCs w:val="24"/>
        </w:rPr>
        <w:t xml:space="preserve">Representatives said that not all staff are aware of their </w:t>
      </w:r>
      <w:r w:rsidR="00F4677D">
        <w:rPr>
          <w:color w:val="000000" w:themeColor="text1"/>
          <w:szCs w:val="24"/>
        </w:rPr>
        <w:t>consumer’s</w:t>
      </w:r>
      <w:r>
        <w:rPr>
          <w:color w:val="000000" w:themeColor="text1"/>
          <w:szCs w:val="24"/>
        </w:rPr>
        <w:t xml:space="preserve"> needs and preferences and sometimes require reminding.</w:t>
      </w:r>
    </w:p>
    <w:p w14:paraId="061FB503" w14:textId="5EFC3EBB" w:rsidR="00C20C91" w:rsidRDefault="001614EE" w:rsidP="00C20C91">
      <w:pPr>
        <w:rPr>
          <w:color w:val="000000" w:themeColor="text1"/>
        </w:rPr>
      </w:pPr>
      <w:r>
        <w:rPr>
          <w:color w:val="000000" w:themeColor="text1"/>
        </w:rPr>
        <w:lastRenderedPageBreak/>
        <w:t xml:space="preserve">While the Assessment Team found </w:t>
      </w:r>
      <w:r w:rsidR="006E6D2E">
        <w:rPr>
          <w:color w:val="000000" w:themeColor="text1"/>
        </w:rPr>
        <w:t xml:space="preserve">inconsistencies </w:t>
      </w:r>
      <w:r>
        <w:rPr>
          <w:color w:val="000000" w:themeColor="text1"/>
        </w:rPr>
        <w:t xml:space="preserve">in documentation, the provider demonstrated </w:t>
      </w:r>
      <w:r w:rsidR="006E6D2E">
        <w:rPr>
          <w:color w:val="000000" w:themeColor="text1"/>
        </w:rPr>
        <w:t xml:space="preserve">that </w:t>
      </w:r>
      <w:r>
        <w:rPr>
          <w:color w:val="000000" w:themeColor="text1"/>
        </w:rPr>
        <w:t>w</w:t>
      </w:r>
      <w:r w:rsidR="00C20C91" w:rsidRPr="008403A6">
        <w:rPr>
          <w:color w:val="000000" w:themeColor="text1"/>
        </w:rPr>
        <w:t xml:space="preserve">here high impact and high prevalence risks impact consumers, </w:t>
      </w:r>
      <w:r w:rsidR="006E6D2E">
        <w:rPr>
          <w:color w:val="000000" w:themeColor="text1"/>
        </w:rPr>
        <w:t>risks are identified and</w:t>
      </w:r>
      <w:r w:rsidR="00DD4557">
        <w:rPr>
          <w:color w:val="000000" w:themeColor="text1"/>
        </w:rPr>
        <w:t xml:space="preserve"> </w:t>
      </w:r>
      <w:r w:rsidR="006E6D2E">
        <w:rPr>
          <w:color w:val="000000" w:themeColor="text1"/>
        </w:rPr>
        <w:t>managed</w:t>
      </w:r>
      <w:r w:rsidR="00C20C91" w:rsidRPr="008403A6">
        <w:rPr>
          <w:color w:val="000000" w:themeColor="text1"/>
        </w:rPr>
        <w:t>, monitoring</w:t>
      </w:r>
      <w:r w:rsidR="006E6D2E">
        <w:rPr>
          <w:color w:val="000000" w:themeColor="text1"/>
        </w:rPr>
        <w:t xml:space="preserve"> is</w:t>
      </w:r>
      <w:r w:rsidR="00C20C91" w:rsidRPr="008403A6">
        <w:rPr>
          <w:color w:val="000000" w:themeColor="text1"/>
        </w:rPr>
        <w:t xml:space="preserve"> effective</w:t>
      </w:r>
      <w:r>
        <w:rPr>
          <w:color w:val="000000" w:themeColor="text1"/>
        </w:rPr>
        <w:t xml:space="preserve">, and consumers receive </w:t>
      </w:r>
      <w:r w:rsidR="006E6D2E">
        <w:rPr>
          <w:color w:val="000000" w:themeColor="text1"/>
        </w:rPr>
        <w:t xml:space="preserve">safe and effective </w:t>
      </w:r>
      <w:r>
        <w:rPr>
          <w:color w:val="000000" w:themeColor="text1"/>
        </w:rPr>
        <w:t>personal and clinical care.</w:t>
      </w:r>
      <w:r w:rsidR="00C20C91" w:rsidRPr="008403A6">
        <w:rPr>
          <w:color w:val="000000" w:themeColor="text1"/>
        </w:rPr>
        <w:t xml:space="preserve"> </w:t>
      </w:r>
    </w:p>
    <w:p w14:paraId="5FF0A7D6" w14:textId="24E57FB6" w:rsidR="001614EE" w:rsidRDefault="001614EE" w:rsidP="001614EE">
      <w:pPr>
        <w:rPr>
          <w:color w:val="000000" w:themeColor="text1"/>
        </w:rPr>
      </w:pPr>
      <w:r w:rsidRPr="008403A6">
        <w:rPr>
          <w:color w:val="000000" w:themeColor="text1"/>
        </w:rPr>
        <w:t>Clinical staff described the referral process and the consultation with consumers and allied health providers for the ongoing care of the consumers.</w:t>
      </w:r>
      <w:r w:rsidR="006E6D2E">
        <w:rPr>
          <w:color w:val="000000" w:themeColor="text1"/>
        </w:rPr>
        <w:t xml:space="preserve"> </w:t>
      </w:r>
    </w:p>
    <w:p w14:paraId="50E5C9FA" w14:textId="13C5D487" w:rsidR="001614EE" w:rsidRPr="008403A6" w:rsidRDefault="001614EE" w:rsidP="001614EE">
      <w:pPr>
        <w:rPr>
          <w:color w:val="000000" w:themeColor="text1"/>
        </w:rPr>
      </w:pPr>
      <w:r w:rsidRPr="008403A6">
        <w:rPr>
          <w:color w:val="000000" w:themeColor="text1"/>
        </w:rPr>
        <w:t xml:space="preserve">Staff </w:t>
      </w:r>
      <w:r w:rsidR="00E16384">
        <w:rPr>
          <w:color w:val="000000" w:themeColor="text1"/>
        </w:rPr>
        <w:t>demonstrated</w:t>
      </w:r>
      <w:r>
        <w:rPr>
          <w:color w:val="000000" w:themeColor="text1"/>
        </w:rPr>
        <w:t xml:space="preserve"> where deterioration or</w:t>
      </w:r>
      <w:r w:rsidRPr="008403A6">
        <w:rPr>
          <w:color w:val="000000" w:themeColor="text1"/>
        </w:rPr>
        <w:t xml:space="preserve"> change</w:t>
      </w:r>
      <w:r w:rsidR="006E6D2E">
        <w:rPr>
          <w:color w:val="000000" w:themeColor="text1"/>
        </w:rPr>
        <w:t>s</w:t>
      </w:r>
      <w:r w:rsidRPr="008403A6">
        <w:rPr>
          <w:color w:val="000000" w:themeColor="text1"/>
        </w:rPr>
        <w:t xml:space="preserve"> to consumer’s health </w:t>
      </w:r>
      <w:r>
        <w:rPr>
          <w:color w:val="000000" w:themeColor="text1"/>
        </w:rPr>
        <w:t>occur</w:t>
      </w:r>
      <w:r w:rsidRPr="008403A6">
        <w:rPr>
          <w:color w:val="000000" w:themeColor="text1"/>
        </w:rPr>
        <w:t xml:space="preserve"> this is identified and responded</w:t>
      </w:r>
      <w:r w:rsidR="006E6D2E">
        <w:rPr>
          <w:color w:val="000000" w:themeColor="text1"/>
        </w:rPr>
        <w:t xml:space="preserve"> to</w:t>
      </w:r>
      <w:r w:rsidRPr="008403A6">
        <w:rPr>
          <w:color w:val="000000" w:themeColor="text1"/>
        </w:rPr>
        <w:t xml:space="preserve"> </w:t>
      </w:r>
      <w:r>
        <w:rPr>
          <w:color w:val="000000" w:themeColor="text1"/>
        </w:rPr>
        <w:t>in</w:t>
      </w:r>
      <w:r w:rsidR="006E6D2E">
        <w:rPr>
          <w:color w:val="000000" w:themeColor="text1"/>
        </w:rPr>
        <w:t xml:space="preserve"> </w:t>
      </w:r>
      <w:r>
        <w:rPr>
          <w:color w:val="000000" w:themeColor="text1"/>
        </w:rPr>
        <w:t>a timely manner</w:t>
      </w:r>
      <w:r w:rsidRPr="008403A6">
        <w:rPr>
          <w:color w:val="000000" w:themeColor="text1"/>
        </w:rPr>
        <w:t>.</w:t>
      </w:r>
      <w:r w:rsidR="006E6D2E">
        <w:rPr>
          <w:color w:val="000000" w:themeColor="text1"/>
        </w:rPr>
        <w:t xml:space="preserve"> </w:t>
      </w:r>
      <w:r w:rsidR="006E6D2E" w:rsidRPr="008403A6">
        <w:rPr>
          <w:color w:val="000000" w:themeColor="text1"/>
        </w:rPr>
        <w:t>Staff and allied health professionals</w:t>
      </w:r>
      <w:r w:rsidR="006E6D2E">
        <w:rPr>
          <w:color w:val="000000" w:themeColor="text1"/>
        </w:rPr>
        <w:t xml:space="preserve"> were </w:t>
      </w:r>
      <w:r w:rsidR="00E16384">
        <w:rPr>
          <w:color w:val="000000" w:themeColor="text1"/>
        </w:rPr>
        <w:t>satisfied</w:t>
      </w:r>
      <w:r w:rsidR="006E6D2E">
        <w:rPr>
          <w:color w:val="000000" w:themeColor="text1"/>
        </w:rPr>
        <w:t xml:space="preserve"> they</w:t>
      </w:r>
      <w:r w:rsidR="006E6D2E" w:rsidRPr="008403A6">
        <w:rPr>
          <w:color w:val="000000" w:themeColor="text1"/>
        </w:rPr>
        <w:t xml:space="preserve"> have access to the information they need.</w:t>
      </w:r>
    </w:p>
    <w:p w14:paraId="5175EDCD" w14:textId="413EA47F" w:rsidR="00DD4557" w:rsidRDefault="004A6C0E" w:rsidP="00C20C91">
      <w:pPr>
        <w:rPr>
          <w:color w:val="000000" w:themeColor="text1"/>
        </w:rPr>
      </w:pPr>
      <w:r w:rsidRPr="008403A6">
        <w:rPr>
          <w:color w:val="000000" w:themeColor="text1"/>
        </w:rPr>
        <w:t>Care document</w:t>
      </w:r>
      <w:r w:rsidR="001614EE">
        <w:rPr>
          <w:color w:val="000000" w:themeColor="text1"/>
        </w:rPr>
        <w:t>s</w:t>
      </w:r>
      <w:r w:rsidR="006E6D2E">
        <w:rPr>
          <w:color w:val="000000" w:themeColor="text1"/>
        </w:rPr>
        <w:t xml:space="preserve"> </w:t>
      </w:r>
      <w:r w:rsidRPr="008403A6">
        <w:rPr>
          <w:color w:val="000000" w:themeColor="text1"/>
        </w:rPr>
        <w:t xml:space="preserve">confirm referrals to health professionals occur in a timely manner. </w:t>
      </w:r>
      <w:r w:rsidR="00730855">
        <w:rPr>
          <w:color w:val="000000" w:themeColor="text1"/>
        </w:rPr>
        <w:t xml:space="preserve">Consumer care documents demonstrated a collaborative approach to minimising falls and included evidence of prevention strategies. </w:t>
      </w:r>
    </w:p>
    <w:p w14:paraId="3BF4FC34" w14:textId="5A9CEE7C" w:rsidR="00C20C91" w:rsidRPr="008403A6" w:rsidRDefault="00C20C91" w:rsidP="00C20C91">
      <w:pPr>
        <w:rPr>
          <w:color w:val="000000" w:themeColor="text1"/>
        </w:rPr>
      </w:pPr>
      <w:r w:rsidRPr="008403A6">
        <w:rPr>
          <w:color w:val="000000" w:themeColor="text1"/>
        </w:rPr>
        <w:t>The service</w:t>
      </w:r>
      <w:r w:rsidR="006E6D2E">
        <w:rPr>
          <w:color w:val="000000" w:themeColor="text1"/>
        </w:rPr>
        <w:t xml:space="preserve"> demonstrated it</w:t>
      </w:r>
      <w:r w:rsidRPr="008403A6">
        <w:rPr>
          <w:color w:val="000000" w:themeColor="text1"/>
        </w:rPr>
        <w:t xml:space="preserve"> has a process</w:t>
      </w:r>
      <w:r w:rsidR="006E6D2E">
        <w:rPr>
          <w:color w:val="000000" w:themeColor="text1"/>
        </w:rPr>
        <w:t xml:space="preserve"> in place</w:t>
      </w:r>
      <w:r w:rsidRPr="008403A6">
        <w:rPr>
          <w:color w:val="000000" w:themeColor="text1"/>
        </w:rPr>
        <w:t xml:space="preserve"> to document and communicate information about consumers’ condition</w:t>
      </w:r>
      <w:r>
        <w:rPr>
          <w:color w:val="000000" w:themeColor="text1"/>
        </w:rPr>
        <w:t>s</w:t>
      </w:r>
      <w:r w:rsidRPr="008403A6">
        <w:rPr>
          <w:color w:val="000000" w:themeColor="text1"/>
        </w:rPr>
        <w:t xml:space="preserve">, needs and preferences including verbal and written handover. </w:t>
      </w:r>
    </w:p>
    <w:p w14:paraId="0EA45DC5" w14:textId="2776EB54" w:rsidR="006E6D2E" w:rsidRDefault="006E6D2E" w:rsidP="006E6D2E">
      <w:pPr>
        <w:rPr>
          <w:rFonts w:eastAsia="Calibri"/>
          <w:iCs/>
          <w:color w:val="auto"/>
          <w:lang w:eastAsia="en-US"/>
        </w:rPr>
      </w:pPr>
      <w:r w:rsidRPr="008C0F69">
        <w:rPr>
          <w:rFonts w:eastAsia="Calibri"/>
          <w:iCs/>
          <w:color w:val="auto"/>
          <w:lang w:eastAsia="en-US"/>
        </w:rPr>
        <w:t>The service has</w:t>
      </w:r>
      <w:r w:rsidR="00DD4557">
        <w:rPr>
          <w:rFonts w:eastAsia="Calibri"/>
          <w:iCs/>
          <w:color w:val="auto"/>
          <w:lang w:eastAsia="en-US"/>
        </w:rPr>
        <w:t xml:space="preserve"> </w:t>
      </w:r>
      <w:r w:rsidR="00E16384">
        <w:rPr>
          <w:rFonts w:eastAsia="Calibri"/>
          <w:iCs/>
          <w:color w:val="auto"/>
          <w:lang w:eastAsia="en-US"/>
        </w:rPr>
        <w:t>an</w:t>
      </w:r>
      <w:r w:rsidRPr="008C0F69">
        <w:rPr>
          <w:rFonts w:eastAsia="Calibri"/>
          <w:iCs/>
          <w:color w:val="auto"/>
          <w:lang w:eastAsia="en-US"/>
        </w:rPr>
        <w:t xml:space="preserve"> </w:t>
      </w:r>
      <w:r>
        <w:rPr>
          <w:rFonts w:eastAsia="Calibri"/>
          <w:iCs/>
          <w:color w:val="auto"/>
          <w:lang w:eastAsia="en-US"/>
        </w:rPr>
        <w:t>Outbreak Management Plan</w:t>
      </w:r>
      <w:r w:rsidR="00DD4557">
        <w:rPr>
          <w:rFonts w:eastAsia="Calibri"/>
          <w:iCs/>
          <w:color w:val="auto"/>
          <w:lang w:eastAsia="en-US"/>
        </w:rPr>
        <w:t xml:space="preserve"> in place</w:t>
      </w:r>
      <w:r w:rsidRPr="008C0F69">
        <w:rPr>
          <w:rFonts w:eastAsia="Calibri"/>
          <w:iCs/>
          <w:color w:val="auto"/>
          <w:lang w:eastAsia="en-US"/>
        </w:rPr>
        <w:t xml:space="preserve"> to support the service in practicing transmission-based precautions and preparing for a possible infectious outbreak. The service also has an antimicrobial stewardship policy that guides staff in the appropriate use of antibiotics.</w:t>
      </w:r>
    </w:p>
    <w:p w14:paraId="4D197435" w14:textId="2A1B2F3C" w:rsidR="00730855" w:rsidRPr="00CC3117" w:rsidRDefault="00730855" w:rsidP="00DD4557">
      <w:pPr>
        <w:pStyle w:val="ListBullet"/>
        <w:numPr>
          <w:ilvl w:val="0"/>
          <w:numId w:val="0"/>
        </w:numPr>
        <w:rPr>
          <w:color w:val="000000" w:themeColor="text1"/>
          <w:szCs w:val="24"/>
        </w:rPr>
      </w:pPr>
      <w:r>
        <w:rPr>
          <w:color w:val="000000" w:themeColor="text1"/>
          <w:szCs w:val="24"/>
        </w:rPr>
        <w:t>The organisation demonstrated it has policies and procedures in place</w:t>
      </w:r>
      <w:r w:rsidR="00F4677D">
        <w:rPr>
          <w:color w:val="000000" w:themeColor="text1"/>
          <w:szCs w:val="24"/>
        </w:rPr>
        <w:t xml:space="preserve"> in</w:t>
      </w:r>
      <w:r>
        <w:rPr>
          <w:color w:val="000000" w:themeColor="text1"/>
          <w:szCs w:val="24"/>
        </w:rPr>
        <w:t xml:space="preserve"> relation to wound management, pain management and minimisation of restrictive practices and restraint. </w:t>
      </w:r>
    </w:p>
    <w:p w14:paraId="7CE4BDFD" w14:textId="77777777" w:rsidR="00CC76AC" w:rsidRPr="003F2C16" w:rsidRDefault="00CC76AC" w:rsidP="00CC76A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6E597EF4" w14:textId="77777777" w:rsidR="00CC76AC" w:rsidRDefault="00CC76AC" w:rsidP="00CC76A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685424" w14:textId="77777777" w:rsidR="00CC76AC" w:rsidRPr="00853601" w:rsidRDefault="00CC76AC" w:rsidP="00CC76AC">
      <w:pPr>
        <w:pStyle w:val="Heading3"/>
      </w:pPr>
      <w:r w:rsidRPr="00853601">
        <w:t>Requirement 3(3)(a)</w:t>
      </w:r>
      <w:r>
        <w:tab/>
      </w:r>
      <w:r w:rsidRPr="00837F2B">
        <w:t>Compliant</w:t>
      </w:r>
    </w:p>
    <w:p w14:paraId="0F70F2E0" w14:textId="77777777" w:rsidR="00CC76AC" w:rsidRPr="008D114F" w:rsidRDefault="00CC76AC" w:rsidP="00CC76AC">
      <w:pPr>
        <w:rPr>
          <w:i/>
        </w:rPr>
      </w:pPr>
      <w:r w:rsidRPr="008D114F">
        <w:rPr>
          <w:i/>
        </w:rPr>
        <w:t>Each consumer gets safe and effective personal care, clinical care, or both personal care and clinical care, that:</w:t>
      </w:r>
    </w:p>
    <w:p w14:paraId="7B223059" w14:textId="77777777" w:rsidR="00CC76AC" w:rsidRPr="008D114F" w:rsidRDefault="00CC76AC" w:rsidP="00CC76AC">
      <w:pPr>
        <w:numPr>
          <w:ilvl w:val="0"/>
          <w:numId w:val="24"/>
        </w:numPr>
        <w:tabs>
          <w:tab w:val="right" w:pos="9026"/>
        </w:tabs>
        <w:spacing w:before="0" w:after="0"/>
        <w:ind w:left="567" w:hanging="425"/>
        <w:outlineLvl w:val="4"/>
        <w:rPr>
          <w:i/>
        </w:rPr>
      </w:pPr>
      <w:r w:rsidRPr="008D114F">
        <w:rPr>
          <w:i/>
        </w:rPr>
        <w:t>is best practice; and</w:t>
      </w:r>
    </w:p>
    <w:p w14:paraId="69A5B047" w14:textId="77777777" w:rsidR="00CC76AC" w:rsidRPr="008D114F" w:rsidRDefault="00CC76AC" w:rsidP="00CC76AC">
      <w:pPr>
        <w:numPr>
          <w:ilvl w:val="0"/>
          <w:numId w:val="24"/>
        </w:numPr>
        <w:tabs>
          <w:tab w:val="right" w:pos="9026"/>
        </w:tabs>
        <w:spacing w:before="0" w:after="0"/>
        <w:ind w:left="567" w:hanging="425"/>
        <w:outlineLvl w:val="4"/>
        <w:rPr>
          <w:i/>
        </w:rPr>
      </w:pPr>
      <w:r w:rsidRPr="008D114F">
        <w:rPr>
          <w:i/>
        </w:rPr>
        <w:t>is tailored to their needs; and</w:t>
      </w:r>
    </w:p>
    <w:p w14:paraId="14688E01" w14:textId="1BBBB79E" w:rsidR="00CC76AC" w:rsidRDefault="00CC76AC" w:rsidP="00CC76AC">
      <w:pPr>
        <w:numPr>
          <w:ilvl w:val="0"/>
          <w:numId w:val="24"/>
        </w:numPr>
        <w:tabs>
          <w:tab w:val="right" w:pos="9026"/>
        </w:tabs>
        <w:spacing w:before="0" w:after="0"/>
        <w:ind w:left="567" w:hanging="425"/>
        <w:outlineLvl w:val="4"/>
        <w:rPr>
          <w:i/>
        </w:rPr>
      </w:pPr>
      <w:r w:rsidRPr="008D114F">
        <w:rPr>
          <w:i/>
        </w:rPr>
        <w:t>optimises their health and well-being.</w:t>
      </w:r>
    </w:p>
    <w:p w14:paraId="106D5C41" w14:textId="2FFA2A21" w:rsidR="00054034" w:rsidRDefault="00F97BB6" w:rsidP="00CC76AC">
      <w:pPr>
        <w:pStyle w:val="Heading3"/>
        <w:rPr>
          <w:b w:val="0"/>
          <w:color w:val="auto"/>
          <w:sz w:val="24"/>
        </w:rPr>
      </w:pPr>
      <w:r>
        <w:rPr>
          <w:b w:val="0"/>
          <w:color w:val="auto"/>
          <w:sz w:val="24"/>
        </w:rPr>
        <w:t>The Assessment Team found</w:t>
      </w:r>
      <w:r w:rsidR="00BE4FA8">
        <w:rPr>
          <w:b w:val="0"/>
          <w:color w:val="auto"/>
          <w:sz w:val="24"/>
        </w:rPr>
        <w:t>, w</w:t>
      </w:r>
      <w:r w:rsidR="004F5101" w:rsidRPr="004F5101">
        <w:rPr>
          <w:b w:val="0"/>
          <w:color w:val="auto"/>
          <w:sz w:val="24"/>
        </w:rPr>
        <w:t xml:space="preserve">hile consumers and representatives did not express concern in relation to clinical care, the service did not demonstrate effective wound and pain management. A consumer who regularly refuses care said staff do not </w:t>
      </w:r>
      <w:r w:rsidR="004F5101" w:rsidRPr="004F5101">
        <w:rPr>
          <w:b w:val="0"/>
          <w:color w:val="auto"/>
          <w:sz w:val="24"/>
        </w:rPr>
        <w:lastRenderedPageBreak/>
        <w:t xml:space="preserve">attend their wound </w:t>
      </w:r>
      <w:r w:rsidR="00E22319" w:rsidRPr="004F5101">
        <w:rPr>
          <w:b w:val="0"/>
          <w:color w:val="auto"/>
          <w:sz w:val="24"/>
        </w:rPr>
        <w:t>dressing.</w:t>
      </w:r>
      <w:r w:rsidR="004F5101" w:rsidRPr="004F5101">
        <w:rPr>
          <w:b w:val="0"/>
          <w:color w:val="auto"/>
          <w:sz w:val="24"/>
        </w:rPr>
        <w:t xml:space="preserve"> Wound assessment, incident reporting, charting and monitoring did not occur in line with best practice</w:t>
      </w:r>
      <w:r w:rsidR="00054034">
        <w:rPr>
          <w:b w:val="0"/>
          <w:color w:val="auto"/>
          <w:sz w:val="24"/>
        </w:rPr>
        <w:t xml:space="preserve"> for one named consumer</w:t>
      </w:r>
      <w:r w:rsidR="004F5101" w:rsidRPr="004F5101">
        <w:rPr>
          <w:b w:val="0"/>
          <w:color w:val="auto"/>
          <w:sz w:val="24"/>
        </w:rPr>
        <w:t xml:space="preserve">. When care is refused documentation of strategies implemented to support informed decision making </w:t>
      </w:r>
      <w:r w:rsidR="00054034">
        <w:rPr>
          <w:b w:val="0"/>
          <w:color w:val="auto"/>
          <w:sz w:val="24"/>
        </w:rPr>
        <w:t>were not evident</w:t>
      </w:r>
      <w:r w:rsidR="004F5101" w:rsidRPr="004F5101">
        <w:rPr>
          <w:b w:val="0"/>
          <w:color w:val="auto"/>
          <w:sz w:val="24"/>
        </w:rPr>
        <w:t xml:space="preserve">. </w:t>
      </w:r>
    </w:p>
    <w:p w14:paraId="2C33D184" w14:textId="42D30CDB" w:rsidR="004F5101" w:rsidRDefault="00054034" w:rsidP="00CC76AC">
      <w:pPr>
        <w:pStyle w:val="Heading3"/>
        <w:rPr>
          <w:b w:val="0"/>
          <w:color w:val="auto"/>
          <w:sz w:val="24"/>
        </w:rPr>
      </w:pPr>
      <w:r>
        <w:rPr>
          <w:b w:val="0"/>
          <w:color w:val="auto"/>
          <w:sz w:val="24"/>
        </w:rPr>
        <w:t>Further, i</w:t>
      </w:r>
      <w:r w:rsidR="004F5101" w:rsidRPr="004F5101">
        <w:rPr>
          <w:b w:val="0"/>
          <w:color w:val="auto"/>
          <w:sz w:val="24"/>
        </w:rPr>
        <w:t>n relation to consumers’ pain management, where 'as needed' pain medication was administered</w:t>
      </w:r>
      <w:r>
        <w:rPr>
          <w:b w:val="0"/>
          <w:color w:val="auto"/>
          <w:sz w:val="24"/>
        </w:rPr>
        <w:t>, its</w:t>
      </w:r>
      <w:r w:rsidR="004F5101" w:rsidRPr="004F5101">
        <w:rPr>
          <w:b w:val="0"/>
          <w:color w:val="auto"/>
          <w:sz w:val="24"/>
        </w:rPr>
        <w:t xml:space="preserve"> effectiveness is not evaluated and where </w:t>
      </w:r>
      <w:r>
        <w:rPr>
          <w:b w:val="0"/>
          <w:color w:val="auto"/>
          <w:sz w:val="24"/>
        </w:rPr>
        <w:t xml:space="preserve">the </w:t>
      </w:r>
      <w:r w:rsidR="004F5101" w:rsidRPr="004F5101">
        <w:rPr>
          <w:b w:val="0"/>
          <w:color w:val="auto"/>
          <w:sz w:val="24"/>
        </w:rPr>
        <w:t xml:space="preserve">medication is administered for an extended period, </w:t>
      </w:r>
      <w:r>
        <w:rPr>
          <w:b w:val="0"/>
          <w:color w:val="auto"/>
          <w:sz w:val="24"/>
        </w:rPr>
        <w:t xml:space="preserve">a </w:t>
      </w:r>
      <w:r w:rsidR="004F5101" w:rsidRPr="004F5101">
        <w:rPr>
          <w:b w:val="0"/>
          <w:color w:val="auto"/>
          <w:sz w:val="24"/>
        </w:rPr>
        <w:t xml:space="preserve">review has not occurred. </w:t>
      </w:r>
    </w:p>
    <w:p w14:paraId="6A5BB1D1" w14:textId="33E9C131" w:rsidR="007C0ABC" w:rsidRDefault="003D7A66" w:rsidP="00820FAE">
      <w:r>
        <w:t xml:space="preserve">While </w:t>
      </w:r>
      <w:r w:rsidR="00585349">
        <w:t xml:space="preserve">the Assessment Team’s report </w:t>
      </w:r>
      <w:r w:rsidR="007B1AD6">
        <w:t>demonstrate</w:t>
      </w:r>
      <w:r w:rsidR="00831B36">
        <w:t>d</w:t>
      </w:r>
      <w:r w:rsidR="007B1AD6">
        <w:t xml:space="preserve"> gaps and inconsistencies in </w:t>
      </w:r>
      <w:r w:rsidR="005A3C1E">
        <w:t xml:space="preserve">the </w:t>
      </w:r>
      <w:r w:rsidR="007B1AD6">
        <w:t>documentation</w:t>
      </w:r>
      <w:r w:rsidR="005A3C1E">
        <w:t xml:space="preserve"> of wound management and the evaluation of </w:t>
      </w:r>
      <w:r w:rsidR="004F504F">
        <w:t xml:space="preserve">‘as needed’ pain relief, </w:t>
      </w:r>
      <w:r w:rsidR="00E16384">
        <w:t>evidence</w:t>
      </w:r>
      <w:r w:rsidR="00730855">
        <w:t xml:space="preserve"> does not support</w:t>
      </w:r>
      <w:r w:rsidR="00864D55">
        <w:t xml:space="preserve"> consumers failed to receive approp</w:t>
      </w:r>
      <w:r w:rsidR="0007112D">
        <w:t xml:space="preserve">riate personal and/or clinical care. </w:t>
      </w:r>
    </w:p>
    <w:p w14:paraId="7884B22B" w14:textId="77777777" w:rsidR="007B5BA0" w:rsidRDefault="008B27C2" w:rsidP="008B27C2">
      <w:r>
        <w:t xml:space="preserve">The provider’s response included additional information and evidence demonstrating consumers receive safe and effective personal and/or clinical care. </w:t>
      </w:r>
      <w:r w:rsidR="007B5BA0">
        <w:t>The response included information from general practitioners and others demonstrating that where refusal of care is occurring, that those involved in the consumer’s care are aware of the consequences of this refusal.</w:t>
      </w:r>
    </w:p>
    <w:p w14:paraId="2BAD7A6C" w14:textId="15A510DD" w:rsidR="008B27C2" w:rsidRDefault="008B27C2" w:rsidP="008B27C2">
      <w:r>
        <w:t xml:space="preserve">The provider acknowledged individual gaps and failures by staff to follow appropriate processes and has taken action to address these deficits. The service has reviewed all consumers’ pain and wound management and has provided additional guidance to all staff involved in these aspects of care.  </w:t>
      </w:r>
    </w:p>
    <w:p w14:paraId="4ACD6132" w14:textId="5815C2E3" w:rsidR="00B45E0E" w:rsidRPr="00820FAE" w:rsidRDefault="008B27C2" w:rsidP="00820FAE">
      <w:r>
        <w:t xml:space="preserve">In making my decision I considered the Assessment Team’s report and the provider’s response. </w:t>
      </w:r>
      <w:r w:rsidR="00D70533">
        <w:t>On th</w:t>
      </w:r>
      <w:r w:rsidR="007D7074">
        <w:t xml:space="preserve">e balance of the evidence available to me, I find the service </w:t>
      </w:r>
      <w:r>
        <w:t xml:space="preserve">is </w:t>
      </w:r>
      <w:r w:rsidR="007D7074">
        <w:t>Compliant with this Requirement.</w:t>
      </w:r>
    </w:p>
    <w:p w14:paraId="0A1C79A9" w14:textId="2FE9822D" w:rsidR="00CC76AC" w:rsidRPr="00853601" w:rsidRDefault="00CC76AC" w:rsidP="00CC76AC">
      <w:pPr>
        <w:pStyle w:val="Heading3"/>
      </w:pPr>
      <w:r w:rsidRPr="00853601">
        <w:t>Requirement 3(3)(b)</w:t>
      </w:r>
      <w:r>
        <w:tab/>
        <w:t>Compliant</w:t>
      </w:r>
    </w:p>
    <w:p w14:paraId="0173EBD7" w14:textId="77777777" w:rsidR="00CC76AC" w:rsidRPr="008D114F" w:rsidRDefault="00CC76AC" w:rsidP="00CC76AC">
      <w:pPr>
        <w:rPr>
          <w:i/>
        </w:rPr>
      </w:pPr>
      <w:r w:rsidRPr="008D114F">
        <w:rPr>
          <w:i/>
          <w:szCs w:val="22"/>
        </w:rPr>
        <w:t>Effective management of high impact or high prevalence risks associated with the care of each consumer.</w:t>
      </w:r>
    </w:p>
    <w:p w14:paraId="572B475C" w14:textId="77777777" w:rsidR="00CC76AC" w:rsidRPr="00D435F8" w:rsidRDefault="00CC76AC" w:rsidP="00CC76AC">
      <w:pPr>
        <w:pStyle w:val="Heading3"/>
      </w:pPr>
      <w:r w:rsidRPr="00D435F8">
        <w:t>Requirement 3(3)(c)</w:t>
      </w:r>
      <w:r>
        <w:tab/>
        <w:t>Compliant</w:t>
      </w:r>
    </w:p>
    <w:p w14:paraId="325D6D5D" w14:textId="77777777" w:rsidR="00CC76AC" w:rsidRPr="008D114F" w:rsidRDefault="00CC76AC" w:rsidP="00CC76AC">
      <w:pPr>
        <w:rPr>
          <w:i/>
        </w:rPr>
      </w:pPr>
      <w:r w:rsidRPr="008D114F">
        <w:rPr>
          <w:i/>
          <w:szCs w:val="22"/>
        </w:rPr>
        <w:t>The needs, goals and preferences of consumers nearing the end of life are recognised and addressed, their comfort maximised and their dignity preserved.</w:t>
      </w:r>
    </w:p>
    <w:p w14:paraId="45395F07" w14:textId="77777777" w:rsidR="00CC76AC" w:rsidRPr="00D435F8" w:rsidRDefault="00CC76AC" w:rsidP="00CC76AC">
      <w:pPr>
        <w:pStyle w:val="Heading3"/>
      </w:pPr>
      <w:r w:rsidRPr="00D435F8">
        <w:t>Requirement 3(3)(d)</w:t>
      </w:r>
      <w:r>
        <w:tab/>
        <w:t>Compliant</w:t>
      </w:r>
    </w:p>
    <w:p w14:paraId="44FF6C01" w14:textId="77777777" w:rsidR="00CC76AC" w:rsidRPr="008D114F" w:rsidRDefault="00CC76AC" w:rsidP="00CC76AC">
      <w:pPr>
        <w:rPr>
          <w:i/>
        </w:rPr>
      </w:pPr>
      <w:r w:rsidRPr="008D114F">
        <w:rPr>
          <w:i/>
          <w:szCs w:val="22"/>
        </w:rPr>
        <w:t>Deterioration or change of a consumer’s mental health, cognitive or physical function, capacity or condition is recognised and responded to in a timely manner.</w:t>
      </w:r>
    </w:p>
    <w:p w14:paraId="15DF41C0" w14:textId="77777777" w:rsidR="00CC76AC" w:rsidRPr="00D435F8" w:rsidRDefault="00CC76AC" w:rsidP="00CC76AC">
      <w:pPr>
        <w:pStyle w:val="Heading3"/>
      </w:pPr>
      <w:r w:rsidRPr="00D435F8">
        <w:lastRenderedPageBreak/>
        <w:t>Requirement 3(3)(e)</w:t>
      </w:r>
      <w:r>
        <w:tab/>
        <w:t>Compliant</w:t>
      </w:r>
    </w:p>
    <w:p w14:paraId="30EA1EFE" w14:textId="77777777" w:rsidR="00CC76AC" w:rsidRPr="008D114F" w:rsidRDefault="00CC76AC" w:rsidP="00CC76AC">
      <w:pPr>
        <w:rPr>
          <w:i/>
        </w:rPr>
      </w:pPr>
      <w:r w:rsidRPr="008D114F">
        <w:rPr>
          <w:i/>
          <w:szCs w:val="22"/>
        </w:rPr>
        <w:t>Information about the consumer’s condition, needs and preferences is documented and communicated within the organisation, and with others where responsibility for care is shared.</w:t>
      </w:r>
    </w:p>
    <w:p w14:paraId="20B3D19D" w14:textId="77777777" w:rsidR="00CC76AC" w:rsidRPr="00D435F8" w:rsidRDefault="00CC76AC" w:rsidP="00CC76AC">
      <w:pPr>
        <w:pStyle w:val="Heading3"/>
      </w:pPr>
      <w:r w:rsidRPr="00D435F8">
        <w:t>Requirement 3(3)(f)</w:t>
      </w:r>
      <w:r>
        <w:tab/>
      </w:r>
      <w:r w:rsidRPr="00107619">
        <w:t>Compliant</w:t>
      </w:r>
    </w:p>
    <w:p w14:paraId="2D7D379F" w14:textId="30F75551" w:rsidR="00CC76AC" w:rsidRDefault="00CC76AC" w:rsidP="00CC76AC">
      <w:pPr>
        <w:rPr>
          <w:i/>
          <w:szCs w:val="22"/>
        </w:rPr>
      </w:pPr>
      <w:r w:rsidRPr="008D114F">
        <w:rPr>
          <w:i/>
          <w:szCs w:val="22"/>
        </w:rPr>
        <w:t>Timely and appropriate referrals to individuals, other organisations and providers of other care and services.</w:t>
      </w:r>
    </w:p>
    <w:p w14:paraId="2579253A" w14:textId="1A655315" w:rsidR="00942859" w:rsidRDefault="00107619" w:rsidP="00107619">
      <w:pPr>
        <w:rPr>
          <w:rFonts w:eastAsia="Calibri"/>
          <w:color w:val="auto"/>
          <w:lang w:eastAsia="en-US"/>
        </w:rPr>
      </w:pPr>
      <w:bookmarkStart w:id="5" w:name="_Hlk67515135"/>
      <w:r>
        <w:rPr>
          <w:rFonts w:eastAsia="Calibri"/>
          <w:color w:val="auto"/>
          <w:lang w:eastAsia="en-US"/>
        </w:rPr>
        <w:t>The Assessment Team found t</w:t>
      </w:r>
      <w:r w:rsidRPr="00B50265">
        <w:rPr>
          <w:rFonts w:eastAsia="Calibri"/>
          <w:color w:val="auto"/>
          <w:lang w:eastAsia="en-US"/>
        </w:rPr>
        <w:t>he service did not demonstrate timely referrals to s</w:t>
      </w:r>
      <w:r w:rsidRPr="006D1883">
        <w:rPr>
          <w:color w:val="auto"/>
        </w:rPr>
        <w:t>pe</w:t>
      </w:r>
      <w:r w:rsidRPr="00B50265">
        <w:rPr>
          <w:color w:val="auto"/>
        </w:rPr>
        <w:t>cialist services or other organisations are</w:t>
      </w:r>
      <w:r w:rsidRPr="00B50265">
        <w:rPr>
          <w:rFonts w:eastAsia="Calibri"/>
          <w:color w:val="auto"/>
          <w:lang w:eastAsia="en-US"/>
        </w:rPr>
        <w:t xml:space="preserve"> conducted as soon as practicable after a change in condition is identifie</w:t>
      </w:r>
      <w:bookmarkEnd w:id="5"/>
      <w:r>
        <w:rPr>
          <w:rFonts w:eastAsia="Calibri"/>
          <w:color w:val="auto"/>
          <w:lang w:eastAsia="en-US"/>
        </w:rPr>
        <w:t xml:space="preserve">d. </w:t>
      </w:r>
      <w:r w:rsidRPr="00DF3286">
        <w:rPr>
          <w:rFonts w:eastAsia="Calibri"/>
          <w:color w:val="auto"/>
          <w:lang w:eastAsia="en-US"/>
        </w:rPr>
        <w:t xml:space="preserve">File review demonstrated </w:t>
      </w:r>
      <w:r w:rsidR="007B5BA0">
        <w:rPr>
          <w:rFonts w:eastAsia="Calibri"/>
          <w:color w:val="auto"/>
          <w:lang w:eastAsia="en-US"/>
        </w:rPr>
        <w:t xml:space="preserve">a </w:t>
      </w:r>
      <w:r w:rsidRPr="00DF3286">
        <w:rPr>
          <w:rFonts w:eastAsia="Calibri"/>
          <w:color w:val="auto"/>
          <w:lang w:eastAsia="en-US"/>
        </w:rPr>
        <w:t xml:space="preserve">delay </w:t>
      </w:r>
      <w:r w:rsidR="007B5BA0">
        <w:rPr>
          <w:rFonts w:eastAsia="Calibri"/>
          <w:color w:val="auto"/>
          <w:lang w:eastAsia="en-US"/>
        </w:rPr>
        <w:t>in</w:t>
      </w:r>
      <w:r w:rsidRPr="00DF3286">
        <w:rPr>
          <w:rFonts w:eastAsia="Calibri"/>
          <w:color w:val="auto"/>
          <w:lang w:eastAsia="en-US"/>
        </w:rPr>
        <w:t xml:space="preserve"> referrals to specialist services when</w:t>
      </w:r>
      <w:r>
        <w:rPr>
          <w:rFonts w:eastAsia="Calibri"/>
          <w:color w:val="auto"/>
          <w:lang w:eastAsia="en-US"/>
        </w:rPr>
        <w:t xml:space="preserve"> </w:t>
      </w:r>
      <w:r w:rsidR="007B5BA0">
        <w:rPr>
          <w:rFonts w:eastAsia="Calibri"/>
          <w:color w:val="auto"/>
          <w:lang w:eastAsia="en-US"/>
        </w:rPr>
        <w:t>a</w:t>
      </w:r>
      <w:r w:rsidR="007B5BA0" w:rsidRPr="00DF3286">
        <w:rPr>
          <w:rFonts w:eastAsia="Calibri"/>
          <w:color w:val="auto"/>
          <w:lang w:eastAsia="en-US"/>
        </w:rPr>
        <w:t xml:space="preserve"> </w:t>
      </w:r>
      <w:r>
        <w:rPr>
          <w:rFonts w:eastAsia="Calibri"/>
          <w:color w:val="auto"/>
          <w:lang w:eastAsia="en-US"/>
        </w:rPr>
        <w:t>consumer</w:t>
      </w:r>
      <w:r w:rsidR="00062905">
        <w:rPr>
          <w:rFonts w:eastAsia="Calibri"/>
          <w:color w:val="auto"/>
          <w:lang w:eastAsia="en-US"/>
        </w:rPr>
        <w:t xml:space="preserve"> retur</w:t>
      </w:r>
      <w:r w:rsidR="003466F1">
        <w:rPr>
          <w:rFonts w:eastAsia="Calibri"/>
          <w:color w:val="auto"/>
          <w:lang w:eastAsia="en-US"/>
        </w:rPr>
        <w:t>n</w:t>
      </w:r>
      <w:r w:rsidR="00062905">
        <w:rPr>
          <w:rFonts w:eastAsia="Calibri"/>
          <w:color w:val="auto"/>
          <w:lang w:eastAsia="en-US"/>
        </w:rPr>
        <w:t xml:space="preserve">ed from hospital with </w:t>
      </w:r>
      <w:r w:rsidR="001A0A48">
        <w:rPr>
          <w:rFonts w:eastAsia="Calibri"/>
          <w:color w:val="auto"/>
          <w:lang w:eastAsia="en-US"/>
        </w:rPr>
        <w:t xml:space="preserve">significant weight loss and </w:t>
      </w:r>
      <w:r w:rsidR="00062905">
        <w:rPr>
          <w:rFonts w:eastAsia="Calibri"/>
          <w:color w:val="auto"/>
          <w:lang w:eastAsia="en-US"/>
        </w:rPr>
        <w:t xml:space="preserve">a pressure wound </w:t>
      </w:r>
      <w:r w:rsidR="000C18EA">
        <w:rPr>
          <w:rFonts w:eastAsia="Calibri"/>
          <w:color w:val="auto"/>
          <w:lang w:eastAsia="en-US"/>
        </w:rPr>
        <w:t>which</w:t>
      </w:r>
      <w:r w:rsidRPr="00DF3286">
        <w:rPr>
          <w:rFonts w:eastAsia="Calibri"/>
          <w:color w:val="auto"/>
          <w:lang w:eastAsia="en-US"/>
        </w:rPr>
        <w:t xml:space="preserve"> remain</w:t>
      </w:r>
      <w:r>
        <w:rPr>
          <w:rFonts w:eastAsia="Calibri"/>
          <w:color w:val="auto"/>
          <w:lang w:eastAsia="en-US"/>
        </w:rPr>
        <w:t>ed</w:t>
      </w:r>
      <w:r w:rsidRPr="00DF3286">
        <w:rPr>
          <w:rFonts w:eastAsia="Calibri"/>
          <w:color w:val="auto"/>
          <w:lang w:eastAsia="en-US"/>
        </w:rPr>
        <w:t xml:space="preserve"> unhealed </w:t>
      </w:r>
      <w:r>
        <w:rPr>
          <w:rFonts w:eastAsia="Calibri"/>
          <w:color w:val="auto"/>
          <w:lang w:eastAsia="en-US"/>
        </w:rPr>
        <w:t>f</w:t>
      </w:r>
      <w:r w:rsidRPr="00DF3286">
        <w:rPr>
          <w:rFonts w:eastAsia="Calibri"/>
          <w:color w:val="auto"/>
          <w:lang w:eastAsia="en-US"/>
        </w:rPr>
        <w:t xml:space="preserve">or </w:t>
      </w:r>
      <w:r w:rsidR="00902ABE">
        <w:rPr>
          <w:rFonts w:eastAsia="Calibri"/>
          <w:color w:val="auto"/>
          <w:lang w:eastAsia="en-US"/>
        </w:rPr>
        <w:t xml:space="preserve">an </w:t>
      </w:r>
      <w:r w:rsidRPr="00DF3286">
        <w:rPr>
          <w:rFonts w:eastAsia="Calibri"/>
          <w:color w:val="auto"/>
          <w:lang w:eastAsia="en-US"/>
        </w:rPr>
        <w:t>extended period</w:t>
      </w:r>
      <w:r w:rsidR="00D03642">
        <w:rPr>
          <w:rFonts w:eastAsia="Calibri"/>
          <w:color w:val="auto"/>
          <w:lang w:eastAsia="en-US"/>
        </w:rPr>
        <w:t>.</w:t>
      </w:r>
      <w:r>
        <w:rPr>
          <w:rFonts w:eastAsia="Calibri"/>
          <w:color w:val="auto"/>
          <w:lang w:eastAsia="en-US"/>
        </w:rPr>
        <w:t xml:space="preserve"> </w:t>
      </w:r>
    </w:p>
    <w:p w14:paraId="0E876C45" w14:textId="29A5505D" w:rsidR="008D2222" w:rsidRDefault="003F15DE" w:rsidP="00107619">
      <w:pPr>
        <w:rPr>
          <w:rFonts w:eastAsia="Calibri"/>
          <w:color w:val="auto"/>
          <w:lang w:eastAsia="en-US"/>
        </w:rPr>
      </w:pPr>
      <w:r>
        <w:rPr>
          <w:rFonts w:eastAsia="Calibri"/>
          <w:color w:val="auto"/>
          <w:lang w:eastAsia="en-US"/>
        </w:rPr>
        <w:t>The Assessment team found a consumer was</w:t>
      </w:r>
      <w:r w:rsidR="00982D21">
        <w:rPr>
          <w:rFonts w:eastAsia="Calibri"/>
          <w:color w:val="auto"/>
          <w:lang w:eastAsia="en-US"/>
        </w:rPr>
        <w:t xml:space="preserve"> not referred to a wound specialist until three months after a pressure injury was initia</w:t>
      </w:r>
      <w:r w:rsidR="00F05BED">
        <w:rPr>
          <w:rFonts w:eastAsia="Calibri"/>
          <w:color w:val="auto"/>
          <w:lang w:eastAsia="en-US"/>
        </w:rPr>
        <w:t>l</w:t>
      </w:r>
      <w:r w:rsidR="00982D21">
        <w:rPr>
          <w:rFonts w:eastAsia="Calibri"/>
          <w:color w:val="auto"/>
          <w:lang w:eastAsia="en-US"/>
        </w:rPr>
        <w:t>ly identified</w:t>
      </w:r>
      <w:r w:rsidR="00F05BED">
        <w:rPr>
          <w:rFonts w:eastAsia="Calibri"/>
          <w:color w:val="auto"/>
          <w:lang w:eastAsia="en-US"/>
        </w:rPr>
        <w:t xml:space="preserve"> and the injury was </w:t>
      </w:r>
      <w:r w:rsidR="00982D21">
        <w:rPr>
          <w:rFonts w:eastAsia="Calibri"/>
          <w:color w:val="auto"/>
          <w:lang w:eastAsia="en-US"/>
        </w:rPr>
        <w:t xml:space="preserve">assessed as unstageable. </w:t>
      </w:r>
      <w:r w:rsidR="00811293">
        <w:rPr>
          <w:rFonts w:eastAsia="Calibri"/>
          <w:color w:val="auto"/>
          <w:lang w:eastAsia="en-US"/>
        </w:rPr>
        <w:t xml:space="preserve">However, </w:t>
      </w:r>
      <w:r w:rsidR="006A40D5">
        <w:rPr>
          <w:rFonts w:eastAsia="Calibri"/>
          <w:color w:val="auto"/>
          <w:lang w:eastAsia="en-US"/>
        </w:rPr>
        <w:t xml:space="preserve">the Assessment Team’s report </w:t>
      </w:r>
      <w:r w:rsidR="008B4DC1">
        <w:rPr>
          <w:rFonts w:eastAsia="Calibri"/>
          <w:color w:val="auto"/>
          <w:lang w:eastAsia="en-US"/>
        </w:rPr>
        <w:t xml:space="preserve">and the provider’s response </w:t>
      </w:r>
      <w:r w:rsidR="00730855">
        <w:rPr>
          <w:rFonts w:eastAsia="Calibri"/>
          <w:color w:val="auto"/>
          <w:lang w:eastAsia="en-US"/>
        </w:rPr>
        <w:t>demonstrate</w:t>
      </w:r>
      <w:r w:rsidR="00831B36">
        <w:rPr>
          <w:rFonts w:eastAsia="Calibri"/>
          <w:color w:val="auto"/>
          <w:lang w:eastAsia="en-US"/>
        </w:rPr>
        <w:t>d</w:t>
      </w:r>
      <w:r w:rsidR="00730855">
        <w:rPr>
          <w:rFonts w:eastAsia="Calibri"/>
          <w:color w:val="auto"/>
          <w:lang w:eastAsia="en-US"/>
        </w:rPr>
        <w:t xml:space="preserve"> </w:t>
      </w:r>
      <w:r w:rsidR="00E86A0E">
        <w:rPr>
          <w:rFonts w:eastAsia="Calibri"/>
          <w:color w:val="auto"/>
          <w:lang w:eastAsia="en-US"/>
        </w:rPr>
        <w:t xml:space="preserve">that, despite some gaps in wound charting, </w:t>
      </w:r>
      <w:r w:rsidR="006A40D5">
        <w:rPr>
          <w:rFonts w:eastAsia="Calibri"/>
          <w:color w:val="auto"/>
          <w:lang w:eastAsia="en-US"/>
        </w:rPr>
        <w:t xml:space="preserve">the </w:t>
      </w:r>
      <w:r w:rsidR="0008448C">
        <w:rPr>
          <w:rFonts w:eastAsia="Calibri"/>
          <w:color w:val="auto"/>
          <w:lang w:eastAsia="en-US"/>
        </w:rPr>
        <w:t>injury</w:t>
      </w:r>
      <w:r w:rsidR="008C3ED6">
        <w:rPr>
          <w:rFonts w:eastAsia="Calibri"/>
          <w:color w:val="auto"/>
          <w:lang w:eastAsia="en-US"/>
        </w:rPr>
        <w:t xml:space="preserve"> </w:t>
      </w:r>
      <w:r w:rsidR="002D16E2">
        <w:rPr>
          <w:rFonts w:eastAsia="Calibri"/>
          <w:color w:val="auto"/>
          <w:lang w:eastAsia="en-US"/>
        </w:rPr>
        <w:t xml:space="preserve">was being monitored and </w:t>
      </w:r>
      <w:r w:rsidR="008C3ED6">
        <w:rPr>
          <w:rFonts w:eastAsia="Calibri"/>
          <w:color w:val="auto"/>
          <w:lang w:eastAsia="en-US"/>
        </w:rPr>
        <w:t>decreased in size over this period</w:t>
      </w:r>
      <w:r w:rsidR="00774FC1">
        <w:rPr>
          <w:rFonts w:eastAsia="Calibri"/>
          <w:color w:val="auto"/>
          <w:lang w:eastAsia="en-US"/>
        </w:rPr>
        <w:t xml:space="preserve"> and did not meet the service’s criteria for referral to a wound specialist.</w:t>
      </w:r>
      <w:r w:rsidR="00DA3BA1">
        <w:rPr>
          <w:rFonts w:eastAsia="Calibri"/>
          <w:color w:val="auto"/>
          <w:lang w:eastAsia="en-US"/>
        </w:rPr>
        <w:t xml:space="preserve"> Further, the </w:t>
      </w:r>
      <w:r w:rsidR="0080077E">
        <w:rPr>
          <w:rFonts w:eastAsia="Calibri"/>
          <w:color w:val="auto"/>
          <w:lang w:eastAsia="en-US"/>
        </w:rPr>
        <w:t>Assessment Team</w:t>
      </w:r>
      <w:r w:rsidR="008B27C2">
        <w:rPr>
          <w:rFonts w:eastAsia="Calibri"/>
          <w:color w:val="auto"/>
          <w:lang w:eastAsia="en-US"/>
        </w:rPr>
        <w:t>’</w:t>
      </w:r>
      <w:r w:rsidR="0080077E">
        <w:rPr>
          <w:rFonts w:eastAsia="Calibri"/>
          <w:color w:val="auto"/>
          <w:lang w:eastAsia="en-US"/>
        </w:rPr>
        <w:t xml:space="preserve">s </w:t>
      </w:r>
      <w:r w:rsidR="00DA3BA1">
        <w:rPr>
          <w:rFonts w:eastAsia="Calibri"/>
          <w:color w:val="auto"/>
          <w:lang w:eastAsia="en-US"/>
        </w:rPr>
        <w:t xml:space="preserve">report and the provider’s response </w:t>
      </w:r>
      <w:r w:rsidR="007A47EE">
        <w:rPr>
          <w:rFonts w:eastAsia="Calibri"/>
          <w:color w:val="auto"/>
          <w:lang w:eastAsia="en-US"/>
        </w:rPr>
        <w:t>demonstrate the consumer</w:t>
      </w:r>
      <w:r w:rsidR="000A4199">
        <w:rPr>
          <w:rFonts w:eastAsia="Calibri"/>
          <w:color w:val="auto"/>
          <w:lang w:eastAsia="en-US"/>
        </w:rPr>
        <w:t xml:space="preserve"> is able to</w:t>
      </w:r>
      <w:r w:rsidR="00B66852">
        <w:rPr>
          <w:rFonts w:eastAsia="Calibri"/>
          <w:color w:val="auto"/>
          <w:lang w:eastAsia="en-US"/>
        </w:rPr>
        <w:t xml:space="preserve"> make</w:t>
      </w:r>
      <w:r w:rsidR="000A4199">
        <w:rPr>
          <w:rFonts w:eastAsia="Calibri"/>
          <w:color w:val="auto"/>
          <w:lang w:eastAsia="en-US"/>
        </w:rPr>
        <w:t xml:space="preserve"> </w:t>
      </w:r>
      <w:r w:rsidR="007474FF">
        <w:rPr>
          <w:rFonts w:eastAsia="Calibri"/>
          <w:color w:val="auto"/>
          <w:lang w:eastAsia="en-US"/>
        </w:rPr>
        <w:t>their own decisions and</w:t>
      </w:r>
      <w:r w:rsidR="00A829C5">
        <w:rPr>
          <w:rFonts w:eastAsia="Calibri"/>
          <w:color w:val="auto"/>
          <w:lang w:eastAsia="en-US"/>
        </w:rPr>
        <w:t>, due to anxiety</w:t>
      </w:r>
      <w:r w:rsidR="005F634E">
        <w:rPr>
          <w:rFonts w:eastAsia="Calibri"/>
          <w:color w:val="auto"/>
          <w:lang w:eastAsia="en-US"/>
        </w:rPr>
        <w:t>,</w:t>
      </w:r>
      <w:r w:rsidR="00A829C5">
        <w:rPr>
          <w:rFonts w:eastAsia="Calibri"/>
          <w:color w:val="auto"/>
          <w:lang w:eastAsia="en-US"/>
        </w:rPr>
        <w:t xml:space="preserve"> </w:t>
      </w:r>
      <w:r w:rsidR="008F07F2">
        <w:rPr>
          <w:rFonts w:eastAsia="Calibri"/>
          <w:color w:val="auto"/>
          <w:lang w:eastAsia="en-US"/>
        </w:rPr>
        <w:t>consistently</w:t>
      </w:r>
      <w:r w:rsidR="004D2FE6">
        <w:rPr>
          <w:rFonts w:eastAsia="Calibri"/>
          <w:color w:val="auto"/>
          <w:lang w:eastAsia="en-US"/>
        </w:rPr>
        <w:t xml:space="preserve"> refuses care, interventions and </w:t>
      </w:r>
      <w:r w:rsidR="001953A0">
        <w:rPr>
          <w:rFonts w:eastAsia="Calibri"/>
          <w:color w:val="auto"/>
          <w:lang w:eastAsia="en-US"/>
        </w:rPr>
        <w:t>referral</w:t>
      </w:r>
      <w:r w:rsidR="008F07F2">
        <w:rPr>
          <w:rFonts w:eastAsia="Calibri"/>
          <w:color w:val="auto"/>
          <w:lang w:eastAsia="en-US"/>
        </w:rPr>
        <w:t>s</w:t>
      </w:r>
      <w:r w:rsidR="001953A0">
        <w:rPr>
          <w:rFonts w:eastAsia="Calibri"/>
          <w:color w:val="auto"/>
          <w:lang w:eastAsia="en-US"/>
        </w:rPr>
        <w:t xml:space="preserve"> to external services.</w:t>
      </w:r>
    </w:p>
    <w:p w14:paraId="1D89AE8B" w14:textId="2DD5689E" w:rsidR="00FC2FDF" w:rsidRDefault="00451E01" w:rsidP="00107619">
      <w:pPr>
        <w:rPr>
          <w:rFonts w:eastAsia="Calibri"/>
          <w:color w:val="auto"/>
          <w:lang w:eastAsia="en-US"/>
        </w:rPr>
      </w:pPr>
      <w:r>
        <w:rPr>
          <w:rFonts w:eastAsia="Calibri"/>
          <w:color w:val="auto"/>
          <w:lang w:eastAsia="en-US"/>
        </w:rPr>
        <w:t>The provider’s response demonstrate</w:t>
      </w:r>
      <w:r w:rsidR="00831B36">
        <w:rPr>
          <w:rFonts w:eastAsia="Calibri"/>
          <w:color w:val="auto"/>
          <w:lang w:eastAsia="en-US"/>
        </w:rPr>
        <w:t>d</w:t>
      </w:r>
      <w:r w:rsidR="00DE630E">
        <w:rPr>
          <w:rFonts w:eastAsia="Calibri"/>
          <w:color w:val="auto"/>
          <w:lang w:eastAsia="en-US"/>
        </w:rPr>
        <w:t xml:space="preserve"> the consumer’s weight loss was identified and responded to appropriately through monitoring </w:t>
      </w:r>
      <w:r w:rsidR="00333921">
        <w:rPr>
          <w:rFonts w:eastAsia="Calibri"/>
          <w:color w:val="auto"/>
          <w:lang w:eastAsia="en-US"/>
        </w:rPr>
        <w:t>of food intak</w:t>
      </w:r>
      <w:r w:rsidR="0006604E">
        <w:rPr>
          <w:rFonts w:eastAsia="Calibri"/>
          <w:color w:val="auto"/>
          <w:lang w:eastAsia="en-US"/>
        </w:rPr>
        <w:t>e, referral to a speech pathologist</w:t>
      </w:r>
      <w:r w:rsidR="00DE752A">
        <w:rPr>
          <w:rFonts w:eastAsia="Calibri"/>
          <w:color w:val="auto"/>
          <w:lang w:eastAsia="en-US"/>
        </w:rPr>
        <w:t xml:space="preserve"> and the provision of a variety of foods and supplements. </w:t>
      </w:r>
      <w:r w:rsidR="00E16384">
        <w:rPr>
          <w:rFonts w:eastAsia="Calibri"/>
          <w:color w:val="auto"/>
          <w:lang w:eastAsia="en-US"/>
        </w:rPr>
        <w:t>Again,</w:t>
      </w:r>
      <w:r w:rsidR="00566818">
        <w:rPr>
          <w:rFonts w:eastAsia="Calibri"/>
          <w:color w:val="auto"/>
          <w:lang w:eastAsia="en-US"/>
        </w:rPr>
        <w:t xml:space="preserve"> the consumer regularly refused these interventions and was </w:t>
      </w:r>
      <w:r w:rsidR="00EE0ECD">
        <w:rPr>
          <w:rFonts w:eastAsia="Calibri"/>
          <w:color w:val="auto"/>
          <w:lang w:eastAsia="en-US"/>
        </w:rPr>
        <w:t>seen by</w:t>
      </w:r>
      <w:r w:rsidR="00566818">
        <w:rPr>
          <w:rFonts w:eastAsia="Calibri"/>
          <w:color w:val="auto"/>
          <w:lang w:eastAsia="en-US"/>
        </w:rPr>
        <w:t xml:space="preserve"> a dietitian six weeks </w:t>
      </w:r>
      <w:r w:rsidR="00823A81">
        <w:rPr>
          <w:rFonts w:eastAsia="Calibri"/>
          <w:color w:val="auto"/>
          <w:lang w:eastAsia="en-US"/>
        </w:rPr>
        <w:t>after returning from hospital.</w:t>
      </w:r>
    </w:p>
    <w:p w14:paraId="68233BB6" w14:textId="6F1B32FD" w:rsidR="00107619" w:rsidRDefault="00BB41C0" w:rsidP="00107619">
      <w:pPr>
        <w:rPr>
          <w:color w:val="auto"/>
          <w:lang w:eastAsia="en-US"/>
        </w:rPr>
      </w:pPr>
      <w:r>
        <w:t xml:space="preserve">The Assessment Team’s report provides </w:t>
      </w:r>
      <w:r w:rsidR="00FC183E">
        <w:t>a number of examples</w:t>
      </w:r>
      <w:r w:rsidR="00107619">
        <w:t xml:space="preserve"> demonstrating timely</w:t>
      </w:r>
      <w:r w:rsidR="002F4443">
        <w:t>, multidisciplinary</w:t>
      </w:r>
      <w:r w:rsidR="00107619">
        <w:t xml:space="preserve"> referrals to individuals and providers of consumer care. </w:t>
      </w:r>
      <w:r w:rsidR="00BB41F3">
        <w:t>In addition, the</w:t>
      </w:r>
      <w:r w:rsidR="00174F1D">
        <w:t xml:space="preserve"> </w:t>
      </w:r>
      <w:r w:rsidR="005D3A78">
        <w:t>provider’s response demonstrate</w:t>
      </w:r>
      <w:r w:rsidR="00831B36">
        <w:t>d</w:t>
      </w:r>
      <w:r w:rsidR="005D3A78">
        <w:t xml:space="preserve"> </w:t>
      </w:r>
      <w:r w:rsidR="008B7882">
        <w:t>timely and appropriate referrals are undertaken. T</w:t>
      </w:r>
      <w:r w:rsidR="005D3A78">
        <w:t>he service has acted on the information in the report</w:t>
      </w:r>
      <w:r w:rsidR="00107619">
        <w:rPr>
          <w:color w:val="auto"/>
          <w:lang w:eastAsia="en-US"/>
        </w:rPr>
        <w:t xml:space="preserve"> </w:t>
      </w:r>
      <w:r w:rsidR="00C21E3A">
        <w:rPr>
          <w:color w:val="auto"/>
          <w:lang w:eastAsia="en-US"/>
        </w:rPr>
        <w:t xml:space="preserve">by reviewing referral pathways and </w:t>
      </w:r>
      <w:r w:rsidR="00E51772">
        <w:rPr>
          <w:color w:val="auto"/>
          <w:lang w:eastAsia="en-US"/>
        </w:rPr>
        <w:t xml:space="preserve">negotiating improved access to dietetics services. </w:t>
      </w:r>
    </w:p>
    <w:p w14:paraId="5601BB15" w14:textId="0A7CCEB5" w:rsidR="006E789C" w:rsidRDefault="00107619" w:rsidP="00107619">
      <w:r>
        <w:t>In making my decision I have considered the Assessment Team</w:t>
      </w:r>
      <w:r w:rsidR="00823A81">
        <w:t>’s</w:t>
      </w:r>
      <w:r>
        <w:t xml:space="preserve"> </w:t>
      </w:r>
      <w:r w:rsidR="00823A81">
        <w:t>r</w:t>
      </w:r>
      <w:r>
        <w:t>eport and the information supplied in the provider’s response. Based on the evidence available</w:t>
      </w:r>
      <w:r w:rsidR="00831B36">
        <w:t>,</w:t>
      </w:r>
      <w:r>
        <w:t xml:space="preserve"> I find that the service has demonstrated compliance with this </w:t>
      </w:r>
      <w:r w:rsidR="008B27C2">
        <w:t>Requirement</w:t>
      </w:r>
      <w:r>
        <w:t xml:space="preserve">. </w:t>
      </w:r>
    </w:p>
    <w:p w14:paraId="37CBA275" w14:textId="77777777" w:rsidR="00CC76AC" w:rsidRPr="00D435F8" w:rsidRDefault="00CC76AC" w:rsidP="00CC76AC">
      <w:pPr>
        <w:pStyle w:val="Heading3"/>
      </w:pPr>
      <w:r w:rsidRPr="00D435F8">
        <w:lastRenderedPageBreak/>
        <w:t>Requirement 3(3)(g)</w:t>
      </w:r>
      <w:r>
        <w:tab/>
        <w:t>Compliant</w:t>
      </w:r>
    </w:p>
    <w:p w14:paraId="1A243839" w14:textId="77777777" w:rsidR="00CC76AC" w:rsidRPr="008D114F" w:rsidRDefault="00CC76AC" w:rsidP="00CC76AC">
      <w:pPr>
        <w:tabs>
          <w:tab w:val="right" w:pos="9026"/>
        </w:tabs>
        <w:spacing w:before="0" w:after="0"/>
        <w:outlineLvl w:val="4"/>
        <w:rPr>
          <w:i/>
          <w:szCs w:val="22"/>
        </w:rPr>
      </w:pPr>
      <w:r w:rsidRPr="008D114F">
        <w:rPr>
          <w:i/>
          <w:szCs w:val="22"/>
        </w:rPr>
        <w:t>Minimisation of infection related risks through implementing:</w:t>
      </w:r>
    </w:p>
    <w:p w14:paraId="7A8DB4C0" w14:textId="77777777" w:rsidR="00CC76AC" w:rsidRPr="008D114F" w:rsidRDefault="00CC76AC" w:rsidP="00CC76A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95C25FC" w14:textId="77777777" w:rsidR="00CC76AC" w:rsidRPr="008D114F" w:rsidRDefault="00CC76AC" w:rsidP="00CC76A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7CFBD0" w14:textId="33D39272" w:rsidR="00A578CB" w:rsidRPr="00853601" w:rsidRDefault="00A578CB" w:rsidP="00A578CB">
      <w:pPr>
        <w:rPr>
          <w:color w:val="0000FF"/>
        </w:rPr>
      </w:pPr>
    </w:p>
    <w:p w14:paraId="5A7CFBD1" w14:textId="77777777" w:rsidR="00A578CB" w:rsidRDefault="00A578CB" w:rsidP="00A578CB"/>
    <w:p w14:paraId="5A7CFBD2" w14:textId="77777777" w:rsidR="00A578CB" w:rsidRDefault="00A578CB" w:rsidP="00A578CB">
      <w:pPr>
        <w:sectPr w:rsidR="00A578CB" w:rsidSect="00A578CB">
          <w:type w:val="continuous"/>
          <w:pgSz w:w="11906" w:h="16838"/>
          <w:pgMar w:top="1701" w:right="1418" w:bottom="1418" w:left="1418" w:header="709" w:footer="397" w:gutter="0"/>
          <w:cols w:space="708"/>
          <w:titlePg/>
          <w:docGrid w:linePitch="360"/>
        </w:sectPr>
      </w:pPr>
    </w:p>
    <w:p w14:paraId="5A7CFBD3" w14:textId="3E180D87" w:rsidR="00A578CB" w:rsidRDefault="005C5533" w:rsidP="00A578CB">
      <w:pPr>
        <w:pStyle w:val="Heading1"/>
        <w:tabs>
          <w:tab w:val="right" w:pos="9070"/>
        </w:tabs>
        <w:spacing w:before="560" w:after="640"/>
        <w:rPr>
          <w:color w:val="FFFFFF" w:themeColor="background1"/>
          <w:sz w:val="36"/>
        </w:rPr>
        <w:sectPr w:rsidR="00A578CB" w:rsidSect="00A578C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7CFC76" wp14:editId="5A7CFC7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178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94AE0" w:rsidRPr="00EB1D71">
        <w:rPr>
          <w:color w:val="FFFFFF" w:themeColor="background1"/>
          <w:sz w:val="36"/>
        </w:rPr>
        <w:t xml:space="preserve"> </w:t>
      </w:r>
      <w:r w:rsidRPr="00EB1D71">
        <w:rPr>
          <w:color w:val="FFFFFF" w:themeColor="background1"/>
          <w:sz w:val="36"/>
        </w:rPr>
        <w:br/>
        <w:t>Services and support for daily living</w:t>
      </w:r>
    </w:p>
    <w:p w14:paraId="5A7CFBD4" w14:textId="77777777" w:rsidR="00A578CB" w:rsidRPr="00FD1B02" w:rsidRDefault="005C5533" w:rsidP="00A578CB">
      <w:pPr>
        <w:pStyle w:val="Heading3"/>
        <w:shd w:val="clear" w:color="auto" w:fill="F2F2F2" w:themeFill="background1" w:themeFillShade="F2"/>
      </w:pPr>
      <w:r w:rsidRPr="00FD1B02">
        <w:t>Consumer outcome:</w:t>
      </w:r>
    </w:p>
    <w:p w14:paraId="5A7CFBD5" w14:textId="77777777" w:rsidR="00A578CB" w:rsidRDefault="005C5533" w:rsidP="00A578C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7CFBD6" w14:textId="77777777" w:rsidR="00A578CB" w:rsidRDefault="005C5533" w:rsidP="00A578CB">
      <w:pPr>
        <w:pStyle w:val="Heading3"/>
        <w:shd w:val="clear" w:color="auto" w:fill="F2F2F2" w:themeFill="background1" w:themeFillShade="F2"/>
      </w:pPr>
      <w:r>
        <w:t>Organisation statement:</w:t>
      </w:r>
    </w:p>
    <w:p w14:paraId="5A7CFBD7" w14:textId="77777777" w:rsidR="00A578CB" w:rsidRDefault="005C5533" w:rsidP="00A578C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B9F8423" w14:textId="77777777" w:rsidR="00B66A45" w:rsidRDefault="00B66A45" w:rsidP="00B66A45">
      <w:pPr>
        <w:pStyle w:val="Heading2"/>
      </w:pPr>
      <w:r>
        <w:t>Assessment of Standard 4</w:t>
      </w:r>
    </w:p>
    <w:p w14:paraId="50848865" w14:textId="77777777" w:rsidR="0007473F" w:rsidRPr="00CC3117" w:rsidRDefault="0007473F" w:rsidP="0007473F">
      <w:pPr>
        <w:rPr>
          <w:rFonts w:cs="Times New Roman"/>
        </w:rPr>
      </w:pPr>
      <w:r>
        <w:rPr>
          <w:rFonts w:cs="Times New Roman"/>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3C295CD" w14:textId="146D99E3" w:rsidR="003667E2" w:rsidRDefault="0007473F" w:rsidP="00D220A8">
      <w:r>
        <w:rPr>
          <w:rFonts w:cs="Times New Roman"/>
        </w:rPr>
        <w:t>Most consumers considered that they get the services and supports for daily living that are important for their health and well-being and that enable them to do the things they want to do. For example:</w:t>
      </w:r>
    </w:p>
    <w:p w14:paraId="234D310A" w14:textId="77D166C5" w:rsidR="0007473F" w:rsidRPr="00CC3117" w:rsidRDefault="00DA54A2" w:rsidP="0007473F">
      <w:pPr>
        <w:pStyle w:val="ListBullet"/>
        <w:rPr>
          <w:color w:val="000000" w:themeColor="text1"/>
          <w:szCs w:val="24"/>
        </w:rPr>
      </w:pPr>
      <w:r>
        <w:rPr>
          <w:color w:val="000000" w:themeColor="text1"/>
          <w:szCs w:val="24"/>
        </w:rPr>
        <w:t>Some</w:t>
      </w:r>
      <w:r w:rsidR="00730855">
        <w:rPr>
          <w:color w:val="000000" w:themeColor="text1"/>
          <w:szCs w:val="24"/>
        </w:rPr>
        <w:t xml:space="preserve"> </w:t>
      </w:r>
      <w:r w:rsidR="0007473F">
        <w:rPr>
          <w:color w:val="000000" w:themeColor="text1"/>
          <w:szCs w:val="24"/>
        </w:rPr>
        <w:t xml:space="preserve">consumers and representatives </w:t>
      </w:r>
      <w:r>
        <w:rPr>
          <w:color w:val="000000" w:themeColor="text1"/>
          <w:szCs w:val="24"/>
        </w:rPr>
        <w:t xml:space="preserve">were </w:t>
      </w:r>
      <w:r w:rsidR="00E16384">
        <w:rPr>
          <w:color w:val="000000" w:themeColor="text1"/>
          <w:szCs w:val="24"/>
        </w:rPr>
        <w:t>satisfied</w:t>
      </w:r>
      <w:r>
        <w:rPr>
          <w:color w:val="000000" w:themeColor="text1"/>
          <w:szCs w:val="24"/>
        </w:rPr>
        <w:t xml:space="preserve"> with the</w:t>
      </w:r>
      <w:r w:rsidR="0007473F">
        <w:rPr>
          <w:color w:val="000000" w:themeColor="text1"/>
          <w:szCs w:val="24"/>
        </w:rPr>
        <w:t xml:space="preserve"> variety of activities being reinstated within the service and the plans for increasing opportunities to be involved in community visits and activities. </w:t>
      </w:r>
    </w:p>
    <w:p w14:paraId="726821C2" w14:textId="77777777" w:rsidR="008B7882" w:rsidRDefault="0007473F" w:rsidP="0007473F">
      <w:pPr>
        <w:pStyle w:val="ListBullet"/>
        <w:rPr>
          <w:color w:val="000000" w:themeColor="text1"/>
          <w:szCs w:val="24"/>
        </w:rPr>
      </w:pPr>
      <w:r>
        <w:rPr>
          <w:color w:val="000000" w:themeColor="text1"/>
          <w:szCs w:val="24"/>
        </w:rPr>
        <w:t>Consumers explained how they do things inside and outside the service and how they keep in touch with people</w:t>
      </w:r>
      <w:r w:rsidR="001C2FEB">
        <w:rPr>
          <w:color w:val="000000" w:themeColor="text1"/>
          <w:szCs w:val="24"/>
        </w:rPr>
        <w:t xml:space="preserve"> who are</w:t>
      </w:r>
      <w:r>
        <w:rPr>
          <w:color w:val="000000" w:themeColor="text1"/>
          <w:szCs w:val="24"/>
        </w:rPr>
        <w:t xml:space="preserve"> important to them. </w:t>
      </w:r>
    </w:p>
    <w:p w14:paraId="635F0A12" w14:textId="6AFFCCFE" w:rsidR="0007473F" w:rsidRPr="00CC3117" w:rsidRDefault="0007473F" w:rsidP="0007473F">
      <w:pPr>
        <w:pStyle w:val="ListBullet"/>
        <w:rPr>
          <w:color w:val="000000" w:themeColor="text1"/>
          <w:szCs w:val="24"/>
        </w:rPr>
      </w:pPr>
      <w:r>
        <w:rPr>
          <w:color w:val="000000" w:themeColor="text1"/>
          <w:szCs w:val="24"/>
        </w:rPr>
        <w:t xml:space="preserve">Consumers and representatives </w:t>
      </w:r>
      <w:r w:rsidR="00C71860">
        <w:rPr>
          <w:color w:val="000000" w:themeColor="text1"/>
          <w:szCs w:val="24"/>
        </w:rPr>
        <w:t>a</w:t>
      </w:r>
      <w:r>
        <w:rPr>
          <w:color w:val="000000" w:themeColor="text1"/>
          <w:szCs w:val="24"/>
        </w:rPr>
        <w:t>re satisfied staff explain things to them when they ask a question or inform them of changes to their care or activity needs.</w:t>
      </w:r>
    </w:p>
    <w:p w14:paraId="69F95250" w14:textId="0E318867" w:rsidR="0007473F" w:rsidRPr="00CC3117" w:rsidRDefault="0007473F" w:rsidP="0007473F">
      <w:pPr>
        <w:pStyle w:val="ListBullet"/>
        <w:rPr>
          <w:color w:val="000000" w:themeColor="text1"/>
          <w:szCs w:val="24"/>
        </w:rPr>
      </w:pPr>
      <w:r>
        <w:rPr>
          <w:color w:val="000000" w:themeColor="text1"/>
          <w:szCs w:val="24"/>
        </w:rPr>
        <w:t>Consumers and representatives</w:t>
      </w:r>
      <w:r w:rsidR="001A3EF3">
        <w:rPr>
          <w:color w:val="000000" w:themeColor="text1"/>
          <w:szCs w:val="24"/>
        </w:rPr>
        <w:t xml:space="preserve"> were satisfied with the variety and quality of the food. One consumer explained they have the same breakfast every day but if they wanted something else they were confident it would be accommodated. Two consumers were </w:t>
      </w:r>
      <w:r w:rsidR="00E16384">
        <w:rPr>
          <w:color w:val="000000" w:themeColor="text1"/>
          <w:szCs w:val="24"/>
        </w:rPr>
        <w:t>satisfied</w:t>
      </w:r>
      <w:r w:rsidR="001A3EF3">
        <w:rPr>
          <w:color w:val="000000" w:themeColor="text1"/>
          <w:szCs w:val="24"/>
        </w:rPr>
        <w:t xml:space="preserve"> the food is </w:t>
      </w:r>
      <w:r w:rsidR="00E16384">
        <w:rPr>
          <w:color w:val="000000" w:themeColor="text1"/>
          <w:szCs w:val="24"/>
        </w:rPr>
        <w:t>served</w:t>
      </w:r>
      <w:r w:rsidR="001A3EF3">
        <w:rPr>
          <w:color w:val="000000" w:themeColor="text1"/>
          <w:szCs w:val="24"/>
        </w:rPr>
        <w:t xml:space="preserve"> at a food temperature.</w:t>
      </w:r>
      <w:r>
        <w:rPr>
          <w:color w:val="000000" w:themeColor="text1"/>
          <w:szCs w:val="24"/>
        </w:rPr>
        <w:t xml:space="preserve"> </w:t>
      </w:r>
    </w:p>
    <w:p w14:paraId="1CD7C71E" w14:textId="7FD4AC00" w:rsidR="0007473F" w:rsidRPr="00CC3117" w:rsidRDefault="0007473F" w:rsidP="0007473F">
      <w:pPr>
        <w:pStyle w:val="ListBullet"/>
        <w:rPr>
          <w:color w:val="000000" w:themeColor="text1"/>
          <w:szCs w:val="24"/>
        </w:rPr>
      </w:pPr>
      <w:r>
        <w:rPr>
          <w:color w:val="000000" w:themeColor="text1"/>
          <w:szCs w:val="24"/>
        </w:rPr>
        <w:lastRenderedPageBreak/>
        <w:t xml:space="preserve">Consumers and representatives said equipment is available with maintenance support available to support consumer safety. </w:t>
      </w:r>
    </w:p>
    <w:p w14:paraId="1CFE8DA3" w14:textId="60678758" w:rsidR="0007473F" w:rsidRDefault="00DA54A2" w:rsidP="0007473F">
      <w:pPr>
        <w:rPr>
          <w:rFonts w:cs="Times New Roman"/>
        </w:rPr>
      </w:pPr>
      <w:r>
        <w:rPr>
          <w:rFonts w:cs="Times New Roman"/>
        </w:rPr>
        <w:t>Lifestyle staff</w:t>
      </w:r>
      <w:r w:rsidR="0007473F">
        <w:rPr>
          <w:rFonts w:cs="Times New Roman"/>
        </w:rPr>
        <w:t xml:space="preserve"> demonstrated the monthly activity program and individualised interventions support consumers to maintain their personal interests and engagement within the service community.</w:t>
      </w:r>
    </w:p>
    <w:p w14:paraId="6B50EAEA" w14:textId="1D2069B1" w:rsidR="00DA54A2" w:rsidRDefault="00DA54A2" w:rsidP="0007473F">
      <w:pPr>
        <w:rPr>
          <w:rFonts w:cs="Times New Roman"/>
        </w:rPr>
      </w:pPr>
      <w:r>
        <w:rPr>
          <w:rFonts w:cs="Times New Roman"/>
        </w:rPr>
        <w:t xml:space="preserve">Staff described how they support consumers to maintain relationships with their families and within the service. Staff demonstrated how they support consumers to participate in the local community through </w:t>
      </w:r>
      <w:r w:rsidR="001A3EF3">
        <w:rPr>
          <w:rFonts w:cs="Times New Roman"/>
        </w:rPr>
        <w:t>bus trips</w:t>
      </w:r>
      <w:r>
        <w:rPr>
          <w:rFonts w:cs="Times New Roman"/>
        </w:rPr>
        <w:t xml:space="preserve"> or day visits with their families.</w:t>
      </w:r>
    </w:p>
    <w:p w14:paraId="3CD5F956" w14:textId="13EE5698" w:rsidR="008B7882" w:rsidRDefault="001A3EF3" w:rsidP="0007473F">
      <w:pPr>
        <w:rPr>
          <w:color w:val="000000" w:themeColor="text1"/>
        </w:rPr>
      </w:pPr>
      <w:r>
        <w:rPr>
          <w:color w:val="000000" w:themeColor="text1"/>
        </w:rPr>
        <w:t xml:space="preserve">Staff described how consumer feedback collected form audits, surveys, food focus meetings informs the seasonal menu choices. </w:t>
      </w:r>
      <w:r w:rsidR="008B7882">
        <w:rPr>
          <w:color w:val="000000" w:themeColor="text1"/>
        </w:rPr>
        <w:t xml:space="preserve">Staff </w:t>
      </w:r>
      <w:r w:rsidR="00DA54A2">
        <w:rPr>
          <w:color w:val="000000" w:themeColor="text1"/>
        </w:rPr>
        <w:t xml:space="preserve">demonstrated they are aware of and understand </w:t>
      </w:r>
      <w:r w:rsidR="008B7882">
        <w:rPr>
          <w:color w:val="000000" w:themeColor="text1"/>
        </w:rPr>
        <w:t>individual consumers’ preferences and dietary needs.</w:t>
      </w:r>
    </w:p>
    <w:p w14:paraId="15E3E47F" w14:textId="7B0F4970" w:rsidR="001A3EF3" w:rsidRDefault="001A3EF3" w:rsidP="0007473F">
      <w:pPr>
        <w:rPr>
          <w:color w:val="000000" w:themeColor="text1"/>
        </w:rPr>
      </w:pPr>
      <w:r>
        <w:rPr>
          <w:color w:val="000000" w:themeColor="text1"/>
        </w:rPr>
        <w:t>Care staff and maintenance officers demonstrated they undertake ongoing monitoring to ensure equipment is fit for purpose.</w:t>
      </w:r>
    </w:p>
    <w:p w14:paraId="2D1B9892" w14:textId="017FF998" w:rsidR="001A3EF3" w:rsidRPr="00CC3117" w:rsidRDefault="00DA54A2" w:rsidP="00D220A8">
      <w:pPr>
        <w:pStyle w:val="ListBullet"/>
        <w:numPr>
          <w:ilvl w:val="0"/>
          <w:numId w:val="0"/>
        </w:numPr>
        <w:rPr>
          <w:color w:val="000000" w:themeColor="text1"/>
          <w:szCs w:val="24"/>
        </w:rPr>
      </w:pPr>
      <w:r>
        <w:rPr>
          <w:color w:val="000000" w:themeColor="text1"/>
        </w:rPr>
        <w:t>All care plans were individualised and</w:t>
      </w:r>
      <w:r>
        <w:rPr>
          <w:color w:val="000000" w:themeColor="text1"/>
          <w:szCs w:val="24"/>
        </w:rPr>
        <w:t xml:space="preserve"> list specific details about what </w:t>
      </w:r>
      <w:r w:rsidR="00831B36">
        <w:rPr>
          <w:color w:val="000000" w:themeColor="text1"/>
          <w:szCs w:val="24"/>
        </w:rPr>
        <w:t xml:space="preserve">is </w:t>
      </w:r>
      <w:r>
        <w:rPr>
          <w:color w:val="000000" w:themeColor="text1"/>
          <w:szCs w:val="24"/>
        </w:rPr>
        <w:t xml:space="preserve">important to the </w:t>
      </w:r>
      <w:r w:rsidR="00E16384">
        <w:rPr>
          <w:color w:val="000000" w:themeColor="text1"/>
          <w:szCs w:val="24"/>
        </w:rPr>
        <w:t>consumer</w:t>
      </w:r>
      <w:r w:rsidR="00E16384">
        <w:rPr>
          <w:color w:val="000000" w:themeColor="text1"/>
        </w:rPr>
        <w:t xml:space="preserve"> and</w:t>
      </w:r>
      <w:r w:rsidR="001A3EF3">
        <w:rPr>
          <w:color w:val="000000" w:themeColor="text1"/>
        </w:rPr>
        <w:t xml:space="preserve"> reflected involvement of others in the provision of lifestyle support and services. </w:t>
      </w:r>
      <w:r w:rsidR="001A3EF3">
        <w:rPr>
          <w:color w:val="000000" w:themeColor="text1"/>
          <w:szCs w:val="24"/>
        </w:rPr>
        <w:t>Consumer documents, including care plans and progress notes, demonstrated there is adequate information to support effective and safe sharing of the consumer’s care. Care plans reflected the dietary needs and preferences identified through consultation with the consumer and/or their representatives.</w:t>
      </w:r>
    </w:p>
    <w:p w14:paraId="60849F85" w14:textId="7AA7E30C" w:rsidR="0007473F" w:rsidRPr="00CC3117" w:rsidRDefault="001A3EF3" w:rsidP="0007473F">
      <w:pPr>
        <w:rPr>
          <w:rFonts w:cs="Times New Roman"/>
        </w:rPr>
      </w:pPr>
      <w:r>
        <w:rPr>
          <w:rFonts w:cs="Times New Roman"/>
        </w:rPr>
        <w:t xml:space="preserve">The service </w:t>
      </w:r>
      <w:r w:rsidR="00E16384">
        <w:rPr>
          <w:rFonts w:cs="Times New Roman"/>
        </w:rPr>
        <w:t>demonstrated</w:t>
      </w:r>
      <w:r>
        <w:rPr>
          <w:rFonts w:cs="Times New Roman"/>
        </w:rPr>
        <w:t xml:space="preserve"> it is responsive to the needs and preferences of consumers with appropriate and timely referrals actioned to other organisations and providers of care and services.</w:t>
      </w:r>
    </w:p>
    <w:p w14:paraId="5AE8AAA0" w14:textId="407A1FA9" w:rsidR="0007473F" w:rsidRDefault="0007473F" w:rsidP="0007473F">
      <w:pPr>
        <w:rPr>
          <w:rFonts w:cs="Times New Roman"/>
        </w:rPr>
      </w:pPr>
      <w:r>
        <w:rPr>
          <w:rFonts w:cs="Times New Roman"/>
        </w:rPr>
        <w:t>The service</w:t>
      </w:r>
      <w:r w:rsidR="001A3EF3">
        <w:rPr>
          <w:rFonts w:cs="Times New Roman"/>
        </w:rPr>
        <w:t xml:space="preserve"> demonstrated it</w:t>
      </w:r>
      <w:r>
        <w:rPr>
          <w:rFonts w:cs="Times New Roman"/>
        </w:rPr>
        <w:t xml:space="preserve"> has processes </w:t>
      </w:r>
      <w:r w:rsidR="00526D82">
        <w:rPr>
          <w:rFonts w:cs="Times New Roman"/>
        </w:rPr>
        <w:t>for</w:t>
      </w:r>
      <w:r>
        <w:rPr>
          <w:rFonts w:cs="Times New Roman"/>
        </w:rPr>
        <w:t xml:space="preserve"> reviewing care needs and updating staff and others involved in care</w:t>
      </w:r>
      <w:r w:rsidR="00F25EBC">
        <w:rPr>
          <w:rFonts w:cs="Times New Roman"/>
        </w:rPr>
        <w:t>,</w:t>
      </w:r>
      <w:r>
        <w:rPr>
          <w:rFonts w:cs="Times New Roman"/>
        </w:rPr>
        <w:t xml:space="preserve"> of changes in the consumers’ needs and preferences related to supports for daily living.</w:t>
      </w:r>
    </w:p>
    <w:p w14:paraId="06652D99" w14:textId="43934D5D" w:rsidR="003667E2" w:rsidRPr="00CC3117" w:rsidRDefault="003667E2" w:rsidP="0007473F">
      <w:pPr>
        <w:rPr>
          <w:rFonts w:cs="Times New Roman"/>
        </w:rPr>
      </w:pPr>
      <w:r>
        <w:rPr>
          <w:rFonts w:cs="Times New Roman"/>
        </w:rPr>
        <w:t>The service</w:t>
      </w:r>
      <w:r w:rsidR="00DD4557">
        <w:rPr>
          <w:rFonts w:cs="Times New Roman"/>
        </w:rPr>
        <w:t xml:space="preserve"> demonstrate</w:t>
      </w:r>
      <w:r w:rsidR="00831B36">
        <w:rPr>
          <w:rFonts w:cs="Times New Roman"/>
        </w:rPr>
        <w:t>d</w:t>
      </w:r>
      <w:r w:rsidR="00DD4557">
        <w:rPr>
          <w:rFonts w:cs="Times New Roman"/>
        </w:rPr>
        <w:t xml:space="preserve"> it</w:t>
      </w:r>
      <w:r>
        <w:rPr>
          <w:rFonts w:cs="Times New Roman"/>
        </w:rPr>
        <w:t xml:space="preserve"> is responsive to consumers’ needs for specialised equipment to ensure their safety and quality of life.</w:t>
      </w:r>
    </w:p>
    <w:p w14:paraId="20521A6D" w14:textId="73DE30EF" w:rsidR="001A3EF3" w:rsidRPr="00CC3117" w:rsidRDefault="00DA54A2" w:rsidP="00472892">
      <w:pPr>
        <w:pStyle w:val="ListBullet"/>
        <w:numPr>
          <w:ilvl w:val="0"/>
          <w:numId w:val="0"/>
        </w:numPr>
        <w:rPr>
          <w:color w:val="000000" w:themeColor="text1"/>
          <w:szCs w:val="24"/>
        </w:rPr>
      </w:pPr>
      <w:r>
        <w:rPr>
          <w:color w:val="000000" w:themeColor="text1"/>
          <w:szCs w:val="24"/>
        </w:rPr>
        <w:t>Consumers were observed participating in a range of activities across the service.</w:t>
      </w:r>
      <w:r w:rsidR="00472892">
        <w:rPr>
          <w:color w:val="000000" w:themeColor="text1"/>
          <w:szCs w:val="24"/>
        </w:rPr>
        <w:t xml:space="preserve"> </w:t>
      </w:r>
      <w:r>
        <w:rPr>
          <w:color w:val="000000" w:themeColor="text1"/>
          <w:szCs w:val="24"/>
        </w:rPr>
        <w:t>Staff were observed engaging one to one with individual consumers, supporting them with games and activities.</w:t>
      </w:r>
      <w:r w:rsidR="00472892">
        <w:rPr>
          <w:color w:val="000000" w:themeColor="text1"/>
          <w:szCs w:val="24"/>
        </w:rPr>
        <w:t xml:space="preserve"> </w:t>
      </w:r>
      <w:r w:rsidR="001A3EF3">
        <w:rPr>
          <w:color w:val="000000" w:themeColor="text1"/>
          <w:szCs w:val="24"/>
        </w:rPr>
        <w:t>The Assessment Team observed that where equipment is provided, it is safe, suitable, clean and well maintained.</w:t>
      </w:r>
    </w:p>
    <w:p w14:paraId="3EDB0D92" w14:textId="77777777" w:rsidR="00B66A45" w:rsidRPr="003F2C16" w:rsidRDefault="00B66A45" w:rsidP="00B66A4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74A47AEB" w14:textId="77777777" w:rsidR="00B66A45" w:rsidRDefault="00B66A45" w:rsidP="00B66A45">
      <w:pPr>
        <w:pStyle w:val="Heading2"/>
      </w:pPr>
      <w:r>
        <w:lastRenderedPageBreak/>
        <w:t>Assessment of Standard 4 Requirements</w:t>
      </w:r>
      <w:r w:rsidRPr="0066387A">
        <w:rPr>
          <w:i/>
          <w:color w:val="0000FF"/>
          <w:sz w:val="24"/>
          <w:szCs w:val="24"/>
        </w:rPr>
        <w:t xml:space="preserve"> </w:t>
      </w:r>
    </w:p>
    <w:p w14:paraId="650C8440" w14:textId="77777777" w:rsidR="00B66A45" w:rsidRPr="00314FF7" w:rsidRDefault="00B66A45" w:rsidP="00B66A45">
      <w:pPr>
        <w:pStyle w:val="Heading3"/>
      </w:pPr>
      <w:r w:rsidRPr="00314FF7">
        <w:t>Requirement 4(3)(a)</w:t>
      </w:r>
      <w:r>
        <w:tab/>
        <w:t>Compliant</w:t>
      </w:r>
    </w:p>
    <w:p w14:paraId="2C3A8742" w14:textId="77777777" w:rsidR="00B66A45" w:rsidRPr="008D114F" w:rsidRDefault="00B66A45" w:rsidP="00B66A45">
      <w:pPr>
        <w:rPr>
          <w:i/>
        </w:rPr>
      </w:pPr>
      <w:r w:rsidRPr="008D114F">
        <w:rPr>
          <w:i/>
        </w:rPr>
        <w:t>Each consumer gets safe and effective services and supports for daily living that meet the consumer’s needs, goals and preferences and optimise their independence, health, well-being and quality of life.</w:t>
      </w:r>
    </w:p>
    <w:p w14:paraId="5C63BA0E" w14:textId="77777777" w:rsidR="00B66A45" w:rsidRPr="00D435F8" w:rsidRDefault="00B66A45" w:rsidP="00B66A45">
      <w:pPr>
        <w:pStyle w:val="Heading3"/>
      </w:pPr>
      <w:r w:rsidRPr="00D435F8">
        <w:t>Requirement 4(3)(b)</w:t>
      </w:r>
      <w:r>
        <w:tab/>
        <w:t>Compliant</w:t>
      </w:r>
    </w:p>
    <w:p w14:paraId="78E58512" w14:textId="77777777" w:rsidR="00B66A45" w:rsidRPr="008D114F" w:rsidRDefault="00B66A45" w:rsidP="00B66A45">
      <w:pPr>
        <w:rPr>
          <w:i/>
        </w:rPr>
      </w:pPr>
      <w:r w:rsidRPr="008D114F">
        <w:rPr>
          <w:i/>
        </w:rPr>
        <w:t>Services and supports for daily living promote each consumer’s emotional, spiritual and psychological well-being.</w:t>
      </w:r>
    </w:p>
    <w:p w14:paraId="182F0983" w14:textId="77777777" w:rsidR="00B66A45" w:rsidRPr="00D435F8" w:rsidRDefault="00B66A45" w:rsidP="00B66A45">
      <w:pPr>
        <w:pStyle w:val="Heading3"/>
      </w:pPr>
      <w:r w:rsidRPr="00D435F8">
        <w:t>Requirement 4(3)(c)</w:t>
      </w:r>
      <w:r>
        <w:tab/>
        <w:t>Compliant</w:t>
      </w:r>
    </w:p>
    <w:p w14:paraId="5F8CB7BC" w14:textId="77777777" w:rsidR="00B66A45" w:rsidRPr="008D114F" w:rsidRDefault="00B66A45" w:rsidP="00B66A45">
      <w:pPr>
        <w:rPr>
          <w:i/>
        </w:rPr>
      </w:pPr>
      <w:r w:rsidRPr="008D114F">
        <w:rPr>
          <w:i/>
        </w:rPr>
        <w:t>Services and supports for daily living assist each consumer to:</w:t>
      </w:r>
    </w:p>
    <w:p w14:paraId="34719CA3" w14:textId="77777777" w:rsidR="00B66A45" w:rsidRPr="008D114F" w:rsidRDefault="00B66A45" w:rsidP="00B66A4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592DDEE" w14:textId="77777777" w:rsidR="00B66A45" w:rsidRPr="008D114F" w:rsidRDefault="00B66A45" w:rsidP="00B66A45">
      <w:pPr>
        <w:numPr>
          <w:ilvl w:val="0"/>
          <w:numId w:val="26"/>
        </w:numPr>
        <w:tabs>
          <w:tab w:val="right" w:pos="9026"/>
        </w:tabs>
        <w:spacing w:before="0" w:after="0"/>
        <w:ind w:left="567" w:hanging="425"/>
        <w:outlineLvl w:val="4"/>
        <w:rPr>
          <w:i/>
        </w:rPr>
      </w:pPr>
      <w:r w:rsidRPr="008D114F">
        <w:rPr>
          <w:i/>
        </w:rPr>
        <w:t>have social and personal relationships; and</w:t>
      </w:r>
    </w:p>
    <w:p w14:paraId="6E58963A" w14:textId="77777777" w:rsidR="00B66A45" w:rsidRPr="008D114F" w:rsidRDefault="00B66A45" w:rsidP="00B66A45">
      <w:pPr>
        <w:numPr>
          <w:ilvl w:val="0"/>
          <w:numId w:val="26"/>
        </w:numPr>
        <w:tabs>
          <w:tab w:val="right" w:pos="9026"/>
        </w:tabs>
        <w:spacing w:before="0" w:after="0"/>
        <w:ind w:left="567" w:hanging="425"/>
        <w:outlineLvl w:val="4"/>
        <w:rPr>
          <w:i/>
        </w:rPr>
      </w:pPr>
      <w:r w:rsidRPr="008D114F">
        <w:rPr>
          <w:i/>
        </w:rPr>
        <w:t>do the things of interest to them.</w:t>
      </w:r>
    </w:p>
    <w:p w14:paraId="578813B3" w14:textId="77777777" w:rsidR="00B66A45" w:rsidRPr="00D435F8" w:rsidRDefault="00B66A45" w:rsidP="00B66A45">
      <w:pPr>
        <w:pStyle w:val="Heading3"/>
      </w:pPr>
      <w:r w:rsidRPr="00D435F8">
        <w:t>Requirement 4(3)(d)</w:t>
      </w:r>
      <w:r>
        <w:tab/>
        <w:t>Compliant</w:t>
      </w:r>
    </w:p>
    <w:p w14:paraId="1A6891C5" w14:textId="77777777" w:rsidR="00B66A45" w:rsidRPr="008D114F" w:rsidRDefault="00B66A45" w:rsidP="00B66A45">
      <w:pPr>
        <w:rPr>
          <w:i/>
        </w:rPr>
      </w:pPr>
      <w:r w:rsidRPr="008D114F">
        <w:rPr>
          <w:i/>
        </w:rPr>
        <w:t>Information about the consumer’s condition, needs and preferences is communicated within the organisation, and with others where responsibility for care is shared.</w:t>
      </w:r>
    </w:p>
    <w:p w14:paraId="38AD00F1" w14:textId="77777777" w:rsidR="00B66A45" w:rsidRPr="00D435F8" w:rsidRDefault="00B66A45" w:rsidP="00B66A45">
      <w:pPr>
        <w:pStyle w:val="Heading3"/>
      </w:pPr>
      <w:r w:rsidRPr="00D435F8">
        <w:t>Requirement 4(3)(e)</w:t>
      </w:r>
      <w:r>
        <w:tab/>
        <w:t>Compliant</w:t>
      </w:r>
    </w:p>
    <w:p w14:paraId="6009F73D" w14:textId="77777777" w:rsidR="00B66A45" w:rsidRPr="008D114F" w:rsidRDefault="00B66A45" w:rsidP="00B66A45">
      <w:pPr>
        <w:rPr>
          <w:i/>
        </w:rPr>
      </w:pPr>
      <w:r w:rsidRPr="008D114F">
        <w:rPr>
          <w:i/>
        </w:rPr>
        <w:t>Timely and appropriate referrals to individuals, other organisations and providers of other care and services.</w:t>
      </w:r>
    </w:p>
    <w:p w14:paraId="795EC941" w14:textId="77777777" w:rsidR="00B66A45" w:rsidRPr="00D435F8" w:rsidRDefault="00B66A45" w:rsidP="00B66A45">
      <w:pPr>
        <w:pStyle w:val="Heading3"/>
      </w:pPr>
      <w:r w:rsidRPr="00D435F8">
        <w:t>Requirement 4(3)(f)</w:t>
      </w:r>
      <w:r>
        <w:tab/>
        <w:t>Compliant</w:t>
      </w:r>
    </w:p>
    <w:p w14:paraId="445BCA9C" w14:textId="77777777" w:rsidR="00B66A45" w:rsidRPr="008D114F" w:rsidRDefault="00B66A45" w:rsidP="00B66A45">
      <w:pPr>
        <w:rPr>
          <w:i/>
        </w:rPr>
      </w:pPr>
      <w:r w:rsidRPr="008D114F">
        <w:rPr>
          <w:i/>
        </w:rPr>
        <w:t>Where meals are provided, they are varied and of suitable quality and quantity.</w:t>
      </w:r>
    </w:p>
    <w:p w14:paraId="1078903A" w14:textId="77777777" w:rsidR="00B66A45" w:rsidRPr="00D435F8" w:rsidRDefault="00B66A45" w:rsidP="00B66A45">
      <w:pPr>
        <w:pStyle w:val="Heading3"/>
      </w:pPr>
      <w:r w:rsidRPr="00D435F8">
        <w:t>Requirement 4(3)(g)</w:t>
      </w:r>
      <w:r>
        <w:tab/>
        <w:t>Compliant</w:t>
      </w:r>
    </w:p>
    <w:p w14:paraId="5A7CFBF4" w14:textId="1C2205DC" w:rsidR="00A578CB" w:rsidRPr="00314FF7" w:rsidRDefault="00B66A45" w:rsidP="00A578CB">
      <w:r w:rsidRPr="008D114F">
        <w:rPr>
          <w:i/>
        </w:rPr>
        <w:t>Where equipment is provided, it is safe, suitable, clean and well maintained.</w:t>
      </w:r>
    </w:p>
    <w:p w14:paraId="5A7CFBF5" w14:textId="77777777" w:rsidR="00A578CB" w:rsidRDefault="00A578CB" w:rsidP="00A578CB">
      <w:pPr>
        <w:sectPr w:rsidR="00A578CB" w:rsidSect="00A578CB">
          <w:type w:val="continuous"/>
          <w:pgSz w:w="11906" w:h="16838"/>
          <w:pgMar w:top="1701" w:right="1418" w:bottom="1418" w:left="1418" w:header="709" w:footer="397" w:gutter="0"/>
          <w:cols w:space="708"/>
          <w:titlePg/>
          <w:docGrid w:linePitch="360"/>
        </w:sectPr>
      </w:pPr>
    </w:p>
    <w:p w14:paraId="5A7CFBF6" w14:textId="12DA3D78" w:rsidR="00A578CB" w:rsidRDefault="005C5533" w:rsidP="00A578CB">
      <w:pPr>
        <w:pStyle w:val="Heading1"/>
        <w:tabs>
          <w:tab w:val="right" w:pos="9070"/>
        </w:tabs>
        <w:spacing w:before="560" w:after="640"/>
        <w:rPr>
          <w:color w:val="FFFFFF" w:themeColor="background1"/>
          <w:sz w:val="36"/>
        </w:rPr>
        <w:sectPr w:rsidR="00A578CB" w:rsidSect="00A578C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A7CFC78" wp14:editId="5A7CFC7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50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94AE0" w:rsidRPr="00EB1D71">
        <w:rPr>
          <w:color w:val="FFFFFF" w:themeColor="background1"/>
          <w:sz w:val="36"/>
        </w:rPr>
        <w:t xml:space="preserve"> </w:t>
      </w:r>
      <w:r w:rsidRPr="00EB1D71">
        <w:rPr>
          <w:color w:val="FFFFFF" w:themeColor="background1"/>
          <w:sz w:val="36"/>
        </w:rPr>
        <w:br/>
        <w:t>Organisation’s service environment</w:t>
      </w:r>
    </w:p>
    <w:p w14:paraId="5A7CFBF7" w14:textId="77777777" w:rsidR="00A578CB" w:rsidRPr="00FD1B02" w:rsidRDefault="005C5533" w:rsidP="00A578CB">
      <w:pPr>
        <w:pStyle w:val="Heading3"/>
        <w:shd w:val="clear" w:color="auto" w:fill="F2F2F2" w:themeFill="background1" w:themeFillShade="F2"/>
      </w:pPr>
      <w:r w:rsidRPr="00FD1B02">
        <w:t>Consumer outcome:</w:t>
      </w:r>
    </w:p>
    <w:p w14:paraId="5A7CFBF8" w14:textId="77777777" w:rsidR="00A578CB" w:rsidRDefault="005C5533" w:rsidP="00A578CB">
      <w:pPr>
        <w:numPr>
          <w:ilvl w:val="0"/>
          <w:numId w:val="5"/>
        </w:numPr>
        <w:shd w:val="clear" w:color="auto" w:fill="F2F2F2" w:themeFill="background1" w:themeFillShade="F2"/>
      </w:pPr>
      <w:r>
        <w:t>I feel I belong and I am safe and comfortable in the organisation’s service environment.</w:t>
      </w:r>
    </w:p>
    <w:p w14:paraId="5A7CFBF9" w14:textId="77777777" w:rsidR="00A578CB" w:rsidRDefault="005C5533" w:rsidP="00A578CB">
      <w:pPr>
        <w:pStyle w:val="Heading3"/>
        <w:shd w:val="clear" w:color="auto" w:fill="F2F2F2" w:themeFill="background1" w:themeFillShade="F2"/>
      </w:pPr>
      <w:r>
        <w:t>Organisation statement:</w:t>
      </w:r>
    </w:p>
    <w:p w14:paraId="5A7CFBFA" w14:textId="77777777" w:rsidR="00A578CB" w:rsidRDefault="005C5533" w:rsidP="00A578C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2F31B3" w14:textId="77777777" w:rsidR="00AD7E3F" w:rsidRDefault="00AD7E3F" w:rsidP="00AD7E3F">
      <w:pPr>
        <w:pStyle w:val="Heading2"/>
      </w:pPr>
      <w:r>
        <w:t>Assessment of Standard 5</w:t>
      </w:r>
    </w:p>
    <w:p w14:paraId="48D5F386" w14:textId="77777777" w:rsidR="00267900" w:rsidRPr="00CC3117" w:rsidRDefault="00267900" w:rsidP="00267900">
      <w:pPr>
        <w:rPr>
          <w:rFonts w:cs="Times New Roman"/>
        </w:rPr>
      </w:pPr>
      <w:r>
        <w:rPr>
          <w:rFonts w:cs="Times New Roman"/>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2EC2748" w14:textId="77777777" w:rsidR="00267900" w:rsidRPr="00CC3117" w:rsidRDefault="00267900" w:rsidP="00267900">
      <w:pPr>
        <w:rPr>
          <w:rFonts w:cs="Times New Roman"/>
        </w:rPr>
      </w:pPr>
      <w:r>
        <w:rPr>
          <w:rFonts w:cs="Times New Roman"/>
        </w:rPr>
        <w:t>Overall consumers considered that they feel they belong in the service, and feel safe and comfortable in the service environment. For example:</w:t>
      </w:r>
    </w:p>
    <w:p w14:paraId="48ABD98F" w14:textId="56DA105A" w:rsidR="00267900" w:rsidRDefault="00267900" w:rsidP="00267900">
      <w:pPr>
        <w:pStyle w:val="ListBullet"/>
        <w:rPr>
          <w:color w:val="000000" w:themeColor="text1"/>
          <w:szCs w:val="24"/>
        </w:rPr>
      </w:pPr>
      <w:r>
        <w:rPr>
          <w:color w:val="000000" w:themeColor="text1"/>
          <w:szCs w:val="24"/>
        </w:rPr>
        <w:t xml:space="preserve">Consumers and representatives </w:t>
      </w:r>
      <w:r w:rsidR="00401B98">
        <w:rPr>
          <w:color w:val="000000" w:themeColor="text1"/>
          <w:szCs w:val="24"/>
        </w:rPr>
        <w:t xml:space="preserve">described </w:t>
      </w:r>
      <w:r>
        <w:rPr>
          <w:color w:val="000000" w:themeColor="text1"/>
          <w:szCs w:val="24"/>
        </w:rPr>
        <w:t xml:space="preserve">the environment as welcoming and </w:t>
      </w:r>
      <w:r w:rsidR="00401B98">
        <w:rPr>
          <w:color w:val="000000" w:themeColor="text1"/>
          <w:szCs w:val="24"/>
        </w:rPr>
        <w:t>provided examples of how the environment enhances</w:t>
      </w:r>
      <w:r>
        <w:rPr>
          <w:color w:val="000000" w:themeColor="text1"/>
          <w:szCs w:val="24"/>
        </w:rPr>
        <w:t xml:space="preserve"> their sense of belonging</w:t>
      </w:r>
      <w:r w:rsidR="00401B98">
        <w:rPr>
          <w:color w:val="000000" w:themeColor="text1"/>
          <w:szCs w:val="24"/>
        </w:rPr>
        <w:t xml:space="preserve"> and</w:t>
      </w:r>
      <w:r>
        <w:rPr>
          <w:color w:val="000000" w:themeColor="text1"/>
          <w:szCs w:val="24"/>
        </w:rPr>
        <w:t xml:space="preserve"> independence.</w:t>
      </w:r>
    </w:p>
    <w:p w14:paraId="56A3F751" w14:textId="11190AE5" w:rsidR="00401B98" w:rsidRPr="00CC3117" w:rsidRDefault="00401B98" w:rsidP="00267900">
      <w:pPr>
        <w:pStyle w:val="ListBullet"/>
        <w:rPr>
          <w:color w:val="000000" w:themeColor="text1"/>
          <w:szCs w:val="24"/>
        </w:rPr>
      </w:pPr>
      <w:r>
        <w:rPr>
          <w:color w:val="000000" w:themeColor="text1"/>
          <w:szCs w:val="24"/>
        </w:rPr>
        <w:t>Consumers stated they enjoy sitting outside in the sunshine and tending to the gardens.</w:t>
      </w:r>
    </w:p>
    <w:p w14:paraId="03C62C14" w14:textId="77777777" w:rsidR="00267900" w:rsidRPr="00CC3117" w:rsidRDefault="00267900" w:rsidP="00267900">
      <w:pPr>
        <w:pStyle w:val="ListBullet"/>
        <w:rPr>
          <w:color w:val="000000" w:themeColor="text1"/>
          <w:szCs w:val="24"/>
        </w:rPr>
      </w:pPr>
      <w:r>
        <w:rPr>
          <w:color w:val="000000" w:themeColor="text1"/>
          <w:szCs w:val="24"/>
        </w:rPr>
        <w:t>Consumers described how their rooms are clean and well maintained, any requests are responded to promptly and they feel safe and able to move freely at the service.</w:t>
      </w:r>
    </w:p>
    <w:p w14:paraId="7AE073F7" w14:textId="09E1E5C6" w:rsidR="00962316" w:rsidRDefault="00472892" w:rsidP="00267900">
      <w:pPr>
        <w:rPr>
          <w:color w:val="000000" w:themeColor="text1"/>
        </w:rPr>
      </w:pPr>
      <w:r>
        <w:rPr>
          <w:color w:val="000000" w:themeColor="text1"/>
        </w:rPr>
        <w:t>Maintenance documents</w:t>
      </w:r>
      <w:r w:rsidR="00962316">
        <w:rPr>
          <w:color w:val="000000" w:themeColor="text1"/>
        </w:rPr>
        <w:t xml:space="preserve"> </w:t>
      </w:r>
      <w:r>
        <w:rPr>
          <w:color w:val="000000" w:themeColor="text1"/>
        </w:rPr>
        <w:t>demonstrated</w:t>
      </w:r>
      <w:r w:rsidR="00962316">
        <w:rPr>
          <w:color w:val="000000" w:themeColor="text1"/>
        </w:rPr>
        <w:t xml:space="preserve"> maintenance occurs routinely and as requested.</w:t>
      </w:r>
    </w:p>
    <w:p w14:paraId="720577FC" w14:textId="77777777" w:rsidR="00472892" w:rsidRDefault="00267900" w:rsidP="00472892">
      <w:pPr>
        <w:rPr>
          <w:rFonts w:cs="Times New Roman"/>
        </w:rPr>
      </w:pPr>
      <w:r>
        <w:rPr>
          <w:rFonts w:cs="Times New Roman"/>
        </w:rPr>
        <w:t xml:space="preserve">The service offers a range of communal spaces that </w:t>
      </w:r>
      <w:r w:rsidR="00401B98">
        <w:rPr>
          <w:rFonts w:cs="Times New Roman"/>
        </w:rPr>
        <w:t xml:space="preserve">enhance </w:t>
      </w:r>
      <w:r>
        <w:rPr>
          <w:rFonts w:cs="Times New Roman"/>
        </w:rPr>
        <w:t xml:space="preserve">consumer engagement and interaction. </w:t>
      </w:r>
      <w:r w:rsidR="00472892">
        <w:rPr>
          <w:rFonts w:cs="Times New Roman"/>
        </w:rPr>
        <w:t xml:space="preserve">Consumers are able to move freely and access both indoor and outdoor areas of the service. </w:t>
      </w:r>
    </w:p>
    <w:p w14:paraId="0E927E24" w14:textId="39ADA9B5" w:rsidR="00AD7E3F" w:rsidRPr="00154403" w:rsidRDefault="00267900" w:rsidP="00267900">
      <w:pPr>
        <w:rPr>
          <w:rFonts w:eastAsiaTheme="minorHAnsi"/>
          <w:color w:val="0000FF"/>
        </w:rPr>
      </w:pPr>
      <w:r>
        <w:rPr>
          <w:rFonts w:cs="Times New Roman"/>
        </w:rPr>
        <w:lastRenderedPageBreak/>
        <w:t xml:space="preserve">The service was observed to be safe, clean and well maintained, well-lit and clutter-free. Equipment </w:t>
      </w:r>
      <w:r w:rsidR="00E93FA7">
        <w:rPr>
          <w:rFonts w:cs="Times New Roman"/>
        </w:rPr>
        <w:t>was ob</w:t>
      </w:r>
      <w:r>
        <w:rPr>
          <w:rFonts w:cs="Times New Roman"/>
        </w:rPr>
        <w:t>s</w:t>
      </w:r>
      <w:r w:rsidR="00E93FA7">
        <w:rPr>
          <w:rFonts w:cs="Times New Roman"/>
        </w:rPr>
        <w:t>erved to be</w:t>
      </w:r>
      <w:r>
        <w:rPr>
          <w:rFonts w:cs="Times New Roman"/>
        </w:rPr>
        <w:t xml:space="preserve"> clean and well maintained with fittings generally maintained.</w:t>
      </w:r>
    </w:p>
    <w:p w14:paraId="24FDE3F3" w14:textId="77777777" w:rsidR="00AD7E3F" w:rsidRPr="003F2C16" w:rsidRDefault="00AD7E3F" w:rsidP="00AD7E3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3B1EB5F2" w14:textId="77777777" w:rsidR="00AD7E3F" w:rsidRDefault="00AD7E3F" w:rsidP="00AD7E3F">
      <w:pPr>
        <w:pStyle w:val="Heading2"/>
      </w:pPr>
      <w:r>
        <w:t>Assessment of Standard 5 Requirements</w:t>
      </w:r>
      <w:r w:rsidRPr="0066387A">
        <w:rPr>
          <w:i/>
          <w:color w:val="0000FF"/>
          <w:sz w:val="24"/>
          <w:szCs w:val="24"/>
        </w:rPr>
        <w:t xml:space="preserve"> </w:t>
      </w:r>
    </w:p>
    <w:p w14:paraId="2436E87F" w14:textId="77777777" w:rsidR="00AD7E3F" w:rsidRPr="00314FF7" w:rsidRDefault="00AD7E3F" w:rsidP="00AD7E3F">
      <w:pPr>
        <w:pStyle w:val="Heading3"/>
      </w:pPr>
      <w:r w:rsidRPr="00314FF7">
        <w:t>Requirement 5(3)(a)</w:t>
      </w:r>
      <w:r>
        <w:tab/>
        <w:t>Compliant</w:t>
      </w:r>
    </w:p>
    <w:p w14:paraId="698212F8" w14:textId="77777777" w:rsidR="00AD7E3F" w:rsidRPr="008D114F" w:rsidRDefault="00AD7E3F" w:rsidP="00AD7E3F">
      <w:pPr>
        <w:rPr>
          <w:i/>
        </w:rPr>
      </w:pPr>
      <w:r w:rsidRPr="008D114F">
        <w:rPr>
          <w:i/>
        </w:rPr>
        <w:t>The service environment is welcoming and easy to understand, and optimises each consumer’s sense of belonging, independence, interaction and function.</w:t>
      </w:r>
    </w:p>
    <w:p w14:paraId="3E1EB532" w14:textId="77777777" w:rsidR="00AD7E3F" w:rsidRPr="00D435F8" w:rsidRDefault="00AD7E3F" w:rsidP="00AD7E3F">
      <w:pPr>
        <w:pStyle w:val="Heading3"/>
      </w:pPr>
      <w:r w:rsidRPr="00D435F8">
        <w:t>Requirement 5(3)(b)</w:t>
      </w:r>
      <w:r>
        <w:tab/>
        <w:t>Compliant</w:t>
      </w:r>
    </w:p>
    <w:p w14:paraId="3B1A17BB" w14:textId="77777777" w:rsidR="00AD7E3F" w:rsidRPr="008D114F" w:rsidRDefault="00AD7E3F" w:rsidP="00AD7E3F">
      <w:pPr>
        <w:rPr>
          <w:i/>
        </w:rPr>
      </w:pPr>
      <w:r w:rsidRPr="008D114F">
        <w:rPr>
          <w:i/>
        </w:rPr>
        <w:t>The service environment:</w:t>
      </w:r>
    </w:p>
    <w:p w14:paraId="730D2F3B" w14:textId="77777777" w:rsidR="00AD7E3F" w:rsidRPr="008D114F" w:rsidRDefault="00AD7E3F" w:rsidP="00AD7E3F">
      <w:pPr>
        <w:numPr>
          <w:ilvl w:val="0"/>
          <w:numId w:val="27"/>
        </w:numPr>
        <w:tabs>
          <w:tab w:val="right" w:pos="9026"/>
        </w:tabs>
        <w:spacing w:before="0" w:after="0"/>
        <w:ind w:left="567" w:hanging="425"/>
        <w:outlineLvl w:val="4"/>
        <w:rPr>
          <w:i/>
        </w:rPr>
      </w:pPr>
      <w:r w:rsidRPr="008D114F">
        <w:rPr>
          <w:i/>
        </w:rPr>
        <w:t>is safe, clean, well maintained and comfortable; and</w:t>
      </w:r>
    </w:p>
    <w:p w14:paraId="5BD9E384" w14:textId="77777777" w:rsidR="00AD7E3F" w:rsidRPr="008D114F" w:rsidRDefault="00AD7E3F" w:rsidP="00AD7E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FA2D2C" w14:textId="77777777" w:rsidR="00AD7E3F" w:rsidRPr="00D435F8" w:rsidRDefault="00AD7E3F" w:rsidP="00AD7E3F">
      <w:pPr>
        <w:pStyle w:val="Heading3"/>
      </w:pPr>
      <w:r w:rsidRPr="00D435F8">
        <w:t>Requirement 5(3)(c)</w:t>
      </w:r>
      <w:r>
        <w:tab/>
        <w:t>Compliant</w:t>
      </w:r>
    </w:p>
    <w:p w14:paraId="5A7CFC0A" w14:textId="28A3D23E" w:rsidR="00A578CB" w:rsidRPr="00314FF7" w:rsidRDefault="00AD7E3F" w:rsidP="00AD7E3F">
      <w:r w:rsidRPr="008D114F">
        <w:rPr>
          <w:i/>
        </w:rPr>
        <w:t>Furniture, fittings and equipment are safe, clean, well maintained and suitable for the consumer.</w:t>
      </w:r>
    </w:p>
    <w:p w14:paraId="5A7CFC0B" w14:textId="77777777" w:rsidR="00A578CB" w:rsidRDefault="00A578CB" w:rsidP="00A578CB">
      <w:pPr>
        <w:sectPr w:rsidR="00A578CB" w:rsidSect="00A578CB">
          <w:type w:val="continuous"/>
          <w:pgSz w:w="11906" w:h="16838"/>
          <w:pgMar w:top="1701" w:right="1418" w:bottom="1418" w:left="1418" w:header="709" w:footer="397" w:gutter="0"/>
          <w:cols w:space="708"/>
          <w:titlePg/>
          <w:docGrid w:linePitch="360"/>
        </w:sectPr>
      </w:pPr>
    </w:p>
    <w:p w14:paraId="5A7CFC0C" w14:textId="7394B092" w:rsidR="00A578CB" w:rsidRDefault="005C5533" w:rsidP="00A578CB">
      <w:pPr>
        <w:pStyle w:val="Heading1"/>
        <w:tabs>
          <w:tab w:val="right" w:pos="9070"/>
        </w:tabs>
        <w:spacing w:before="560" w:after="640"/>
        <w:rPr>
          <w:color w:val="FFFFFF" w:themeColor="background1"/>
          <w:sz w:val="36"/>
        </w:rPr>
        <w:sectPr w:rsidR="00A578CB" w:rsidSect="00A578C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A7CFC7A" wp14:editId="5A7CFC7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88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94AE0" w:rsidRPr="00EB1D71">
        <w:rPr>
          <w:color w:val="FFFFFF" w:themeColor="background1"/>
          <w:sz w:val="36"/>
        </w:rPr>
        <w:t xml:space="preserve"> </w:t>
      </w:r>
      <w:r w:rsidRPr="00EB1D71">
        <w:rPr>
          <w:color w:val="FFFFFF" w:themeColor="background1"/>
          <w:sz w:val="36"/>
        </w:rPr>
        <w:br/>
        <w:t>Feedback and complaints</w:t>
      </w:r>
    </w:p>
    <w:p w14:paraId="5A7CFC0D" w14:textId="77777777" w:rsidR="00A578CB" w:rsidRPr="00FD1B02" w:rsidRDefault="005C5533" w:rsidP="00A578CB">
      <w:pPr>
        <w:pStyle w:val="Heading3"/>
        <w:shd w:val="clear" w:color="auto" w:fill="F2F2F2" w:themeFill="background1" w:themeFillShade="F2"/>
      </w:pPr>
      <w:r w:rsidRPr="00FD1B02">
        <w:t>Consumer outcome:</w:t>
      </w:r>
    </w:p>
    <w:p w14:paraId="5A7CFC0E" w14:textId="77777777" w:rsidR="00A578CB" w:rsidRDefault="005C5533" w:rsidP="00A578C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7CFC0F" w14:textId="77777777" w:rsidR="00A578CB" w:rsidRDefault="005C5533" w:rsidP="00A578CB">
      <w:pPr>
        <w:pStyle w:val="Heading3"/>
        <w:shd w:val="clear" w:color="auto" w:fill="F2F2F2" w:themeFill="background1" w:themeFillShade="F2"/>
      </w:pPr>
      <w:r>
        <w:t>Organisation statement:</w:t>
      </w:r>
    </w:p>
    <w:p w14:paraId="5A7CFC10" w14:textId="77777777" w:rsidR="00A578CB" w:rsidRDefault="005C5533" w:rsidP="00A578C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3E2A80" w14:textId="77777777" w:rsidR="007E2DD6" w:rsidRDefault="007E2DD6" w:rsidP="007E2DD6">
      <w:pPr>
        <w:pStyle w:val="Heading2"/>
      </w:pPr>
      <w:r>
        <w:t>Assessment of Standard 6</w:t>
      </w:r>
    </w:p>
    <w:p w14:paraId="71908885" w14:textId="77777777" w:rsidR="009978CA" w:rsidRPr="00CC3117" w:rsidRDefault="009978CA" w:rsidP="009978CA">
      <w:pPr>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0D23ED7" w14:textId="6C9A8DA5" w:rsidR="009978CA" w:rsidRPr="00CC3117" w:rsidRDefault="009978CA" w:rsidP="009978CA">
      <w:pPr>
        <w:rPr>
          <w:rFonts w:cs="Times New Roman"/>
        </w:rPr>
      </w:pPr>
      <w:r>
        <w:rPr>
          <w:rFonts w:cs="Times New Roman"/>
        </w:rPr>
        <w:t>Overall</w:t>
      </w:r>
      <w:r w:rsidR="0048356C">
        <w:rPr>
          <w:rFonts w:cs="Times New Roman"/>
        </w:rPr>
        <w:t xml:space="preserve">, </w:t>
      </w:r>
      <w:r>
        <w:rPr>
          <w:rFonts w:cs="Times New Roman"/>
        </w:rPr>
        <w:t>consumers considered that they are encouraged and supported to give feedback and make complaints, and that appropriate action is taken. For example:</w:t>
      </w:r>
    </w:p>
    <w:p w14:paraId="2CC1A6EF" w14:textId="15BE3D59" w:rsidR="009978CA" w:rsidRDefault="009978CA" w:rsidP="009978CA">
      <w:pPr>
        <w:pStyle w:val="ListBullet"/>
        <w:rPr>
          <w:color w:val="000000" w:themeColor="text1"/>
          <w:szCs w:val="24"/>
        </w:rPr>
      </w:pPr>
      <w:r>
        <w:rPr>
          <w:color w:val="000000" w:themeColor="text1"/>
          <w:szCs w:val="24"/>
        </w:rPr>
        <w:t xml:space="preserve">Consumers and representatives </w:t>
      </w:r>
      <w:r w:rsidR="00056D05">
        <w:rPr>
          <w:color w:val="000000" w:themeColor="text1"/>
          <w:szCs w:val="24"/>
        </w:rPr>
        <w:t xml:space="preserve">were </w:t>
      </w:r>
      <w:r w:rsidR="00E16384">
        <w:rPr>
          <w:color w:val="000000" w:themeColor="text1"/>
          <w:szCs w:val="24"/>
        </w:rPr>
        <w:t>satisfied</w:t>
      </w:r>
      <w:r>
        <w:rPr>
          <w:color w:val="000000" w:themeColor="text1"/>
          <w:szCs w:val="24"/>
        </w:rPr>
        <w:t xml:space="preserve"> they are encouraged and supported to provide feedback and make complaints. </w:t>
      </w:r>
    </w:p>
    <w:p w14:paraId="1C2DD6B9" w14:textId="3E443ECC" w:rsidR="009978CA" w:rsidRDefault="009978CA" w:rsidP="009978CA">
      <w:pPr>
        <w:pStyle w:val="ListBullet"/>
        <w:rPr>
          <w:color w:val="000000" w:themeColor="text1"/>
          <w:szCs w:val="24"/>
        </w:rPr>
      </w:pPr>
      <w:r>
        <w:rPr>
          <w:color w:val="000000" w:themeColor="text1"/>
          <w:szCs w:val="24"/>
        </w:rPr>
        <w:t xml:space="preserve">Consumers and representatives </w:t>
      </w:r>
      <w:r w:rsidR="00056D05">
        <w:rPr>
          <w:color w:val="000000" w:themeColor="text1"/>
          <w:szCs w:val="24"/>
        </w:rPr>
        <w:t xml:space="preserve">were </w:t>
      </w:r>
      <w:r w:rsidR="00E16384">
        <w:rPr>
          <w:color w:val="000000" w:themeColor="text1"/>
          <w:szCs w:val="24"/>
        </w:rPr>
        <w:t>satisfied</w:t>
      </w:r>
      <w:r>
        <w:rPr>
          <w:color w:val="000000" w:themeColor="text1"/>
          <w:szCs w:val="24"/>
        </w:rPr>
        <w:t xml:space="preserve"> </w:t>
      </w:r>
      <w:r w:rsidR="00056D05">
        <w:rPr>
          <w:color w:val="000000" w:themeColor="text1"/>
          <w:szCs w:val="24"/>
        </w:rPr>
        <w:t xml:space="preserve">with how </w:t>
      </w:r>
      <w:r>
        <w:rPr>
          <w:color w:val="000000" w:themeColor="text1"/>
          <w:szCs w:val="24"/>
        </w:rPr>
        <w:t>management</w:t>
      </w:r>
      <w:r w:rsidR="00056D05">
        <w:rPr>
          <w:color w:val="000000" w:themeColor="text1"/>
          <w:szCs w:val="24"/>
        </w:rPr>
        <w:t xml:space="preserve"> has responded</w:t>
      </w:r>
      <w:r>
        <w:rPr>
          <w:color w:val="000000" w:themeColor="text1"/>
          <w:szCs w:val="24"/>
        </w:rPr>
        <w:t xml:space="preserve"> to complaints they have raised or feedback they have provided. </w:t>
      </w:r>
    </w:p>
    <w:p w14:paraId="25933E04" w14:textId="138167CC" w:rsidR="009978CA" w:rsidRDefault="00056D05" w:rsidP="009978CA">
      <w:pPr>
        <w:pStyle w:val="ListBullet"/>
        <w:rPr>
          <w:color w:val="000000" w:themeColor="text1"/>
          <w:szCs w:val="24"/>
        </w:rPr>
      </w:pPr>
      <w:r>
        <w:rPr>
          <w:rFonts w:cs="Times New Roman"/>
        </w:rPr>
        <w:t>C</w:t>
      </w:r>
      <w:r w:rsidR="009978CA">
        <w:rPr>
          <w:rFonts w:cs="Times New Roman"/>
        </w:rPr>
        <w:t xml:space="preserve">onsumers and representatives </w:t>
      </w:r>
      <w:r>
        <w:rPr>
          <w:rFonts w:cs="Times New Roman"/>
        </w:rPr>
        <w:t xml:space="preserve">were satisfied </w:t>
      </w:r>
      <w:r w:rsidR="009978CA">
        <w:rPr>
          <w:rFonts w:cs="Times New Roman"/>
        </w:rPr>
        <w:t>the service reviews their feedback and complaints to improve the quality of care and services.</w:t>
      </w:r>
    </w:p>
    <w:p w14:paraId="754784B3" w14:textId="6677C171" w:rsidR="00962316" w:rsidRDefault="009978CA" w:rsidP="009978CA">
      <w:pPr>
        <w:rPr>
          <w:rFonts w:cs="Times New Roman"/>
        </w:rPr>
      </w:pPr>
      <w:r>
        <w:rPr>
          <w:rFonts w:cs="Times New Roman"/>
        </w:rPr>
        <w:t>Staff described how they support consumers to provide feedback and make complaints</w:t>
      </w:r>
      <w:r w:rsidR="00F07AE9">
        <w:rPr>
          <w:rFonts w:cs="Times New Roman"/>
        </w:rPr>
        <w:t>,</w:t>
      </w:r>
      <w:r>
        <w:rPr>
          <w:rFonts w:cs="Times New Roman"/>
        </w:rPr>
        <w:t xml:space="preserve"> and</w:t>
      </w:r>
      <w:r w:rsidR="00F07AE9">
        <w:rPr>
          <w:rFonts w:cs="Times New Roman"/>
        </w:rPr>
        <w:t xml:space="preserve"> to use</w:t>
      </w:r>
      <w:r>
        <w:rPr>
          <w:rFonts w:cs="Times New Roman"/>
        </w:rPr>
        <w:t xml:space="preserve"> internal and external feedback mechanisms</w:t>
      </w:r>
      <w:r w:rsidR="00F07AE9">
        <w:rPr>
          <w:rFonts w:cs="Times New Roman"/>
        </w:rPr>
        <w:t xml:space="preserve"> which</w:t>
      </w:r>
      <w:r>
        <w:rPr>
          <w:rFonts w:cs="Times New Roman"/>
        </w:rPr>
        <w:t xml:space="preserve"> are available throughout the service.</w:t>
      </w:r>
      <w:r w:rsidR="00056D05">
        <w:rPr>
          <w:rFonts w:cs="Times New Roman"/>
        </w:rPr>
        <w:t xml:space="preserve"> </w:t>
      </w:r>
      <w:r w:rsidR="00962316">
        <w:rPr>
          <w:rFonts w:cs="Times New Roman"/>
        </w:rPr>
        <w:t>Staff described how they are able to support consumers who have difficulty communicating to raise concerns or provide feedback.</w:t>
      </w:r>
    </w:p>
    <w:p w14:paraId="315C0C17" w14:textId="2C262AB2" w:rsidR="00962316" w:rsidRDefault="00962316" w:rsidP="009978CA">
      <w:pPr>
        <w:rPr>
          <w:color w:val="000000" w:themeColor="text1"/>
        </w:rPr>
      </w:pPr>
      <w:r>
        <w:rPr>
          <w:color w:val="000000" w:themeColor="text1"/>
        </w:rPr>
        <w:lastRenderedPageBreak/>
        <w:t>Staff described how they are aware of the term ‘open disclosure’ and have completed education on the topic. Staff provided examples of how the process is applied when things go wrong.</w:t>
      </w:r>
    </w:p>
    <w:p w14:paraId="2E39FF40" w14:textId="0470117B" w:rsidR="00F07AE9" w:rsidRDefault="00962316" w:rsidP="009978CA">
      <w:pPr>
        <w:rPr>
          <w:rFonts w:cs="Times New Roman"/>
        </w:rPr>
      </w:pPr>
      <w:r>
        <w:rPr>
          <w:rFonts w:cs="Times New Roman"/>
        </w:rPr>
        <w:t xml:space="preserve">Management described how the complaints process </w:t>
      </w:r>
      <w:r w:rsidR="00DD4557">
        <w:rPr>
          <w:rFonts w:cs="Times New Roman"/>
        </w:rPr>
        <w:t>informs</w:t>
      </w:r>
      <w:r>
        <w:rPr>
          <w:rFonts w:cs="Times New Roman"/>
        </w:rPr>
        <w:t xml:space="preserve"> ongoing continuous improvement at the service</w:t>
      </w:r>
      <w:r w:rsidR="00F07AE9">
        <w:rPr>
          <w:rFonts w:cs="Times New Roman"/>
        </w:rPr>
        <w:t>.</w:t>
      </w:r>
    </w:p>
    <w:p w14:paraId="737C31CB" w14:textId="4B507210" w:rsidR="00962316" w:rsidRDefault="00056D05" w:rsidP="009978CA">
      <w:pPr>
        <w:rPr>
          <w:rFonts w:cs="Times New Roman"/>
        </w:rPr>
      </w:pPr>
      <w:r>
        <w:rPr>
          <w:rFonts w:cs="Times New Roman"/>
        </w:rPr>
        <w:t>F</w:t>
      </w:r>
      <w:r w:rsidR="00962316">
        <w:rPr>
          <w:rFonts w:cs="Times New Roman"/>
        </w:rPr>
        <w:t xml:space="preserve">eedback and complaints documentation </w:t>
      </w:r>
      <w:r>
        <w:rPr>
          <w:rFonts w:cs="Times New Roman"/>
        </w:rPr>
        <w:t xml:space="preserve">demonstrated </w:t>
      </w:r>
      <w:r w:rsidR="00962316">
        <w:rPr>
          <w:rFonts w:cs="Times New Roman"/>
        </w:rPr>
        <w:t>action</w:t>
      </w:r>
      <w:r w:rsidR="00F07AE9">
        <w:rPr>
          <w:rFonts w:cs="Times New Roman"/>
        </w:rPr>
        <w:t>s</w:t>
      </w:r>
      <w:r w:rsidR="00962316">
        <w:rPr>
          <w:rFonts w:cs="Times New Roman"/>
        </w:rPr>
        <w:t xml:space="preserve"> taken and improvements made</w:t>
      </w:r>
      <w:r w:rsidR="00DD4557">
        <w:rPr>
          <w:rFonts w:cs="Times New Roman"/>
        </w:rPr>
        <w:t xml:space="preserve"> as a result of feedback and complaints</w:t>
      </w:r>
      <w:r w:rsidR="00962316">
        <w:rPr>
          <w:rFonts w:cs="Times New Roman"/>
        </w:rPr>
        <w:t>.</w:t>
      </w:r>
    </w:p>
    <w:p w14:paraId="636BFB11" w14:textId="725672E8" w:rsidR="009978CA" w:rsidRDefault="00056D05" w:rsidP="009978CA">
      <w:pPr>
        <w:rPr>
          <w:rFonts w:cs="Times New Roman"/>
        </w:rPr>
      </w:pPr>
      <w:r>
        <w:rPr>
          <w:rFonts w:cs="Times New Roman"/>
        </w:rPr>
        <w:t>A</w:t>
      </w:r>
      <w:r w:rsidR="00F07AE9">
        <w:rPr>
          <w:rFonts w:cs="Times New Roman"/>
        </w:rPr>
        <w:t xml:space="preserve">dvocacy </w:t>
      </w:r>
      <w:r w:rsidR="009978CA">
        <w:rPr>
          <w:rFonts w:cs="Times New Roman"/>
        </w:rPr>
        <w:t>and language service information</w:t>
      </w:r>
      <w:r>
        <w:rPr>
          <w:rFonts w:cs="Times New Roman"/>
        </w:rPr>
        <w:t xml:space="preserve"> was observed</w:t>
      </w:r>
      <w:r w:rsidR="009978CA">
        <w:rPr>
          <w:rFonts w:cs="Times New Roman"/>
        </w:rPr>
        <w:t xml:space="preserve"> </w:t>
      </w:r>
      <w:r>
        <w:rPr>
          <w:rFonts w:cs="Times New Roman"/>
        </w:rPr>
        <w:t xml:space="preserve">readily </w:t>
      </w:r>
      <w:r w:rsidR="00E16384">
        <w:rPr>
          <w:rFonts w:cs="Times New Roman"/>
        </w:rPr>
        <w:t>available throughout</w:t>
      </w:r>
      <w:r w:rsidR="009978CA">
        <w:rPr>
          <w:rFonts w:cs="Times New Roman"/>
        </w:rPr>
        <w:t xml:space="preserve"> the service for consumers and representatives to </w:t>
      </w:r>
      <w:r>
        <w:rPr>
          <w:rFonts w:cs="Times New Roman"/>
        </w:rPr>
        <w:t>access</w:t>
      </w:r>
      <w:r w:rsidR="009978CA">
        <w:rPr>
          <w:rFonts w:cs="Times New Roman"/>
        </w:rPr>
        <w:t xml:space="preserve">. </w:t>
      </w:r>
    </w:p>
    <w:p w14:paraId="0776630B" w14:textId="77777777" w:rsidR="007E2DD6" w:rsidRPr="003F2C16" w:rsidRDefault="007E2DD6" w:rsidP="007E2DD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63C25E42" w14:textId="77777777" w:rsidR="007E2DD6" w:rsidRDefault="007E2DD6" w:rsidP="007E2DD6">
      <w:pPr>
        <w:pStyle w:val="Heading2"/>
      </w:pPr>
      <w:r>
        <w:t>Assessment of Standard 6 Requirements</w:t>
      </w:r>
      <w:r w:rsidRPr="0066387A">
        <w:rPr>
          <w:i/>
          <w:color w:val="0000FF"/>
          <w:sz w:val="24"/>
          <w:szCs w:val="24"/>
        </w:rPr>
        <w:t xml:space="preserve"> </w:t>
      </w:r>
    </w:p>
    <w:p w14:paraId="32A6EBD6" w14:textId="77777777" w:rsidR="007E2DD6" w:rsidRPr="00506F7F" w:rsidRDefault="007E2DD6" w:rsidP="007E2DD6">
      <w:pPr>
        <w:pStyle w:val="Heading3"/>
      </w:pPr>
      <w:r w:rsidRPr="00506F7F">
        <w:t>Requirement 6(3)(a)</w:t>
      </w:r>
      <w:r>
        <w:tab/>
        <w:t>Compliant</w:t>
      </w:r>
    </w:p>
    <w:p w14:paraId="48B22CC2" w14:textId="77777777" w:rsidR="007E2DD6" w:rsidRPr="008D114F" w:rsidRDefault="007E2DD6" w:rsidP="007E2DD6">
      <w:pPr>
        <w:rPr>
          <w:i/>
        </w:rPr>
      </w:pPr>
      <w:r w:rsidRPr="008D114F">
        <w:rPr>
          <w:i/>
        </w:rPr>
        <w:t>Consumers, their family, friends, carers and others are encouraged and supported to provide feedback and make complaints.</w:t>
      </w:r>
    </w:p>
    <w:p w14:paraId="766BFB45" w14:textId="77777777" w:rsidR="007E2DD6" w:rsidRPr="00506F7F" w:rsidRDefault="007E2DD6" w:rsidP="007E2DD6">
      <w:pPr>
        <w:pStyle w:val="Heading3"/>
      </w:pPr>
      <w:r w:rsidRPr="00506F7F">
        <w:t>Requirement 6(3)(b)</w:t>
      </w:r>
      <w:r>
        <w:tab/>
        <w:t>Compliant</w:t>
      </w:r>
    </w:p>
    <w:p w14:paraId="27937C61" w14:textId="77777777" w:rsidR="007E2DD6" w:rsidRPr="00F23D63" w:rsidRDefault="007E2DD6" w:rsidP="007E2DD6">
      <w:pPr>
        <w:rPr>
          <w:i/>
        </w:rPr>
      </w:pPr>
      <w:r w:rsidRPr="008D114F">
        <w:rPr>
          <w:i/>
        </w:rPr>
        <w:t>Consumers are made aware of and have access to advocates, language services and other methods for raising and resolving complaints.</w:t>
      </w:r>
    </w:p>
    <w:p w14:paraId="601767E2" w14:textId="77777777" w:rsidR="007E2DD6" w:rsidRPr="00D435F8" w:rsidRDefault="007E2DD6" w:rsidP="007E2DD6">
      <w:pPr>
        <w:pStyle w:val="Heading3"/>
      </w:pPr>
      <w:r w:rsidRPr="00D435F8">
        <w:t>Requirement 6(3)(c)</w:t>
      </w:r>
      <w:r>
        <w:tab/>
        <w:t>Compliant</w:t>
      </w:r>
    </w:p>
    <w:p w14:paraId="7CF93059" w14:textId="77777777" w:rsidR="007E2DD6" w:rsidRPr="008D114F" w:rsidRDefault="007E2DD6" w:rsidP="007E2DD6">
      <w:pPr>
        <w:rPr>
          <w:i/>
        </w:rPr>
      </w:pPr>
      <w:r w:rsidRPr="008D114F">
        <w:rPr>
          <w:i/>
        </w:rPr>
        <w:t>Appropriate action is taken in response to complaints and an open disclosure process is used when things go wrong.</w:t>
      </w:r>
    </w:p>
    <w:p w14:paraId="7EC0D212" w14:textId="77777777" w:rsidR="007E2DD6" w:rsidRPr="00D435F8" w:rsidRDefault="007E2DD6" w:rsidP="007E2DD6">
      <w:pPr>
        <w:pStyle w:val="Heading3"/>
      </w:pPr>
      <w:r w:rsidRPr="00D435F8">
        <w:t>Requirement 6(3)(d)</w:t>
      </w:r>
      <w:r>
        <w:tab/>
        <w:t>Compliant</w:t>
      </w:r>
    </w:p>
    <w:p w14:paraId="4647F39A" w14:textId="77777777" w:rsidR="007E2DD6" w:rsidRPr="008D114F" w:rsidRDefault="007E2DD6" w:rsidP="007E2DD6">
      <w:pPr>
        <w:rPr>
          <w:i/>
        </w:rPr>
      </w:pPr>
      <w:r w:rsidRPr="008D114F">
        <w:rPr>
          <w:i/>
        </w:rPr>
        <w:t>Feedback and complaints are reviewed and used to improve the quality of care and services.</w:t>
      </w:r>
    </w:p>
    <w:p w14:paraId="5A7CFC20" w14:textId="3F61DBE8" w:rsidR="00A578CB" w:rsidRDefault="00A578CB" w:rsidP="00A578CB"/>
    <w:p w14:paraId="5A7CFC21" w14:textId="77777777" w:rsidR="00A578CB" w:rsidRPr="001B3DE8" w:rsidRDefault="00A578CB" w:rsidP="00A578CB"/>
    <w:p w14:paraId="5A7CFC22" w14:textId="77777777" w:rsidR="00A578CB" w:rsidRDefault="00A578CB" w:rsidP="00A578CB">
      <w:pPr>
        <w:sectPr w:rsidR="00A578CB" w:rsidSect="00A578CB">
          <w:type w:val="continuous"/>
          <w:pgSz w:w="11906" w:h="16838"/>
          <w:pgMar w:top="1701" w:right="1418" w:bottom="1418" w:left="1418" w:header="709" w:footer="397" w:gutter="0"/>
          <w:cols w:space="708"/>
          <w:titlePg/>
          <w:docGrid w:linePitch="360"/>
        </w:sectPr>
      </w:pPr>
    </w:p>
    <w:p w14:paraId="5A7CFC23" w14:textId="75EDB646" w:rsidR="00A578CB" w:rsidRDefault="005C5533" w:rsidP="00A578CB">
      <w:pPr>
        <w:pStyle w:val="Heading1"/>
        <w:tabs>
          <w:tab w:val="right" w:pos="9070"/>
        </w:tabs>
        <w:spacing w:before="560" w:after="640"/>
        <w:rPr>
          <w:color w:val="FFFFFF" w:themeColor="background1"/>
          <w:sz w:val="36"/>
        </w:rPr>
        <w:sectPr w:rsidR="00A578CB" w:rsidSect="00A578C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7CFC7C" wp14:editId="5A7CFC7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140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94AE0" w:rsidRPr="00EB1D71">
        <w:rPr>
          <w:color w:val="FFFFFF" w:themeColor="background1"/>
          <w:sz w:val="36"/>
        </w:rPr>
        <w:t xml:space="preserve"> </w:t>
      </w:r>
      <w:r w:rsidRPr="00EB1D71">
        <w:rPr>
          <w:color w:val="FFFFFF" w:themeColor="background1"/>
          <w:sz w:val="36"/>
        </w:rPr>
        <w:br/>
        <w:t>Human resources</w:t>
      </w:r>
    </w:p>
    <w:p w14:paraId="5A7CFC24" w14:textId="77777777" w:rsidR="00A578CB" w:rsidRPr="000E654D" w:rsidRDefault="005C5533" w:rsidP="00A578CB">
      <w:pPr>
        <w:pStyle w:val="Heading3"/>
        <w:shd w:val="clear" w:color="auto" w:fill="F2F2F2" w:themeFill="background1" w:themeFillShade="F2"/>
      </w:pPr>
      <w:r w:rsidRPr="000E654D">
        <w:t>Consumer outcome:</w:t>
      </w:r>
    </w:p>
    <w:p w14:paraId="5A7CFC25" w14:textId="77777777" w:rsidR="00A578CB" w:rsidRDefault="005C5533" w:rsidP="00A578CB">
      <w:pPr>
        <w:numPr>
          <w:ilvl w:val="0"/>
          <w:numId w:val="7"/>
        </w:numPr>
        <w:shd w:val="clear" w:color="auto" w:fill="F2F2F2" w:themeFill="background1" w:themeFillShade="F2"/>
      </w:pPr>
      <w:r>
        <w:t>I get quality care and services when I need them from people who are knowledgeable, capable and caring.</w:t>
      </w:r>
    </w:p>
    <w:p w14:paraId="5A7CFC26" w14:textId="77777777" w:rsidR="00A578CB" w:rsidRDefault="005C5533" w:rsidP="00A578CB">
      <w:pPr>
        <w:pStyle w:val="Heading3"/>
        <w:shd w:val="clear" w:color="auto" w:fill="F2F2F2" w:themeFill="background1" w:themeFillShade="F2"/>
      </w:pPr>
      <w:r>
        <w:t>Organisation statement:</w:t>
      </w:r>
    </w:p>
    <w:p w14:paraId="5A7CFC27" w14:textId="77777777" w:rsidR="00A578CB" w:rsidRDefault="005C5533" w:rsidP="00A578C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7FD7E1" w14:textId="77777777" w:rsidR="00851744" w:rsidRDefault="00851744" w:rsidP="00851744">
      <w:pPr>
        <w:pStyle w:val="Heading2"/>
      </w:pPr>
      <w:r>
        <w:t>Assessment of Standard 7</w:t>
      </w:r>
    </w:p>
    <w:p w14:paraId="32FEAE90" w14:textId="77777777" w:rsidR="009666C9" w:rsidRPr="00CC3117" w:rsidRDefault="009666C9" w:rsidP="009666C9">
      <w:pPr>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F7B9337" w14:textId="77777777" w:rsidR="009666C9" w:rsidRPr="00CC3117" w:rsidRDefault="009666C9" w:rsidP="009666C9">
      <w:pPr>
        <w:rPr>
          <w:rFonts w:cs="Times New Roman"/>
        </w:rPr>
      </w:pPr>
      <w:r>
        <w:rPr>
          <w:rFonts w:cs="Times New Roman"/>
        </w:rPr>
        <w:t>Most consumers considered that they get quality care and services when they need them and from people who are knowledgeable, capable and caring. For example:</w:t>
      </w:r>
    </w:p>
    <w:p w14:paraId="2140B89B" w14:textId="77777777" w:rsidR="00056D05" w:rsidRDefault="009666C9" w:rsidP="00DD4557">
      <w:pPr>
        <w:pStyle w:val="ListBullet2"/>
        <w:numPr>
          <w:ilvl w:val="1"/>
          <w:numId w:val="38"/>
        </w:numPr>
        <w:ind w:left="426" w:hanging="426"/>
        <w:rPr>
          <w:color w:val="000000" w:themeColor="text1"/>
          <w:szCs w:val="24"/>
        </w:rPr>
      </w:pPr>
      <w:r>
        <w:rPr>
          <w:color w:val="000000" w:themeColor="text1"/>
          <w:szCs w:val="24"/>
        </w:rPr>
        <w:t xml:space="preserve">Consumers and representatives said staff are available most of the time when they need them with some feedback that staffing levels in the memory support unit could </w:t>
      </w:r>
      <w:r w:rsidR="00056D05">
        <w:rPr>
          <w:color w:val="000000" w:themeColor="text1"/>
          <w:szCs w:val="24"/>
        </w:rPr>
        <w:t>be improved</w:t>
      </w:r>
      <w:r>
        <w:rPr>
          <w:color w:val="000000" w:themeColor="text1"/>
          <w:szCs w:val="24"/>
        </w:rPr>
        <w:t>.</w:t>
      </w:r>
      <w:r w:rsidR="00521879" w:rsidRPr="00521879">
        <w:rPr>
          <w:color w:val="000000" w:themeColor="text1"/>
          <w:szCs w:val="24"/>
        </w:rPr>
        <w:t xml:space="preserve"> </w:t>
      </w:r>
    </w:p>
    <w:p w14:paraId="72CB9B11" w14:textId="2B0CB321" w:rsidR="009666C9" w:rsidRPr="00056D05" w:rsidRDefault="00056D05" w:rsidP="00DD4557">
      <w:pPr>
        <w:pStyle w:val="ListBullet2"/>
        <w:numPr>
          <w:ilvl w:val="1"/>
          <w:numId w:val="38"/>
        </w:numPr>
        <w:ind w:left="426" w:hanging="426"/>
        <w:rPr>
          <w:color w:val="000000" w:themeColor="text1"/>
          <w:szCs w:val="24"/>
        </w:rPr>
      </w:pPr>
      <w:r w:rsidRPr="00056D05">
        <w:rPr>
          <w:color w:val="000000" w:themeColor="text1"/>
          <w:szCs w:val="24"/>
        </w:rPr>
        <w:t>Consumers were satisfied staff respond to their call bells promptly.</w:t>
      </w:r>
    </w:p>
    <w:p w14:paraId="0808BF35" w14:textId="77777777" w:rsidR="009666C9" w:rsidRPr="00CC3117" w:rsidRDefault="009666C9" w:rsidP="009666C9">
      <w:pPr>
        <w:pStyle w:val="ListBullet"/>
        <w:rPr>
          <w:color w:val="000000" w:themeColor="text1"/>
          <w:szCs w:val="24"/>
        </w:rPr>
      </w:pPr>
      <w:r>
        <w:rPr>
          <w:color w:val="000000" w:themeColor="text1"/>
          <w:szCs w:val="24"/>
        </w:rPr>
        <w:t>Consumers and representatives said they find staff kind, caring, respectful, gentle and courteous.</w:t>
      </w:r>
    </w:p>
    <w:p w14:paraId="529C1A9C" w14:textId="16AE57C0" w:rsidR="009666C9" w:rsidRDefault="009666C9" w:rsidP="009666C9">
      <w:pPr>
        <w:pStyle w:val="ListBullet"/>
        <w:rPr>
          <w:color w:val="000000" w:themeColor="text1"/>
          <w:szCs w:val="24"/>
        </w:rPr>
      </w:pPr>
      <w:r>
        <w:rPr>
          <w:color w:val="000000" w:themeColor="text1"/>
          <w:szCs w:val="24"/>
        </w:rPr>
        <w:t>Most consumers and representatives said staff know what they are doing.</w:t>
      </w:r>
    </w:p>
    <w:p w14:paraId="2135DC05" w14:textId="2B2EF926" w:rsidR="00E16384" w:rsidRDefault="00056D05" w:rsidP="00DD4557">
      <w:pPr>
        <w:pStyle w:val="ListBullet"/>
        <w:numPr>
          <w:ilvl w:val="0"/>
          <w:numId w:val="0"/>
        </w:numPr>
        <w:rPr>
          <w:color w:val="000000" w:themeColor="text1"/>
        </w:rPr>
      </w:pPr>
      <w:r w:rsidRPr="00DD4557">
        <w:rPr>
          <w:color w:val="000000" w:themeColor="text1"/>
        </w:rPr>
        <w:t xml:space="preserve">Management and staff said they maintain an adequate pool of staff to ensure </w:t>
      </w:r>
      <w:r w:rsidR="00E16384" w:rsidRPr="00DD4557">
        <w:rPr>
          <w:color w:val="000000" w:themeColor="text1"/>
        </w:rPr>
        <w:t>all shifts</w:t>
      </w:r>
      <w:r w:rsidRPr="00DD4557">
        <w:rPr>
          <w:color w:val="000000" w:themeColor="text1"/>
        </w:rPr>
        <w:t xml:space="preserve"> </w:t>
      </w:r>
      <w:r w:rsidR="00E22319" w:rsidRPr="00DD4557">
        <w:rPr>
          <w:color w:val="000000" w:themeColor="text1"/>
        </w:rPr>
        <w:t>can</w:t>
      </w:r>
      <w:r w:rsidRPr="00DD4557">
        <w:rPr>
          <w:color w:val="000000" w:themeColor="text1"/>
        </w:rPr>
        <w:t xml:space="preserve"> be replaced</w:t>
      </w:r>
      <w:r w:rsidR="00A81B80" w:rsidRPr="00DD4557">
        <w:rPr>
          <w:color w:val="000000" w:themeColor="text1"/>
        </w:rPr>
        <w:t xml:space="preserve">. Rostering staff said they review the roster each day with management to ensure all care needs are met. </w:t>
      </w:r>
      <w:r w:rsidR="00E16384">
        <w:rPr>
          <w:color w:val="000000" w:themeColor="text1"/>
        </w:rPr>
        <w:t>Rostering staff</w:t>
      </w:r>
      <w:r w:rsidR="00E16384" w:rsidRPr="00DD4557">
        <w:rPr>
          <w:color w:val="000000" w:themeColor="text1"/>
        </w:rPr>
        <w:t xml:space="preserve"> </w:t>
      </w:r>
      <w:r w:rsidR="00A81B80" w:rsidRPr="00DD4557">
        <w:rPr>
          <w:color w:val="000000" w:themeColor="text1"/>
        </w:rPr>
        <w:t>described how shift hours are varied when consumer needs change, where staff skills vary and to maintain consistency across shifts when hours are extended or varied.</w:t>
      </w:r>
    </w:p>
    <w:p w14:paraId="3B836D5A" w14:textId="01229298" w:rsidR="009666C9" w:rsidRPr="00CC3117" w:rsidRDefault="00A81B80" w:rsidP="009666C9">
      <w:pPr>
        <w:rPr>
          <w:rFonts w:cs="Times New Roman"/>
        </w:rPr>
      </w:pPr>
      <w:r>
        <w:rPr>
          <w:rFonts w:cs="Times New Roman"/>
        </w:rPr>
        <w:lastRenderedPageBreak/>
        <w:t xml:space="preserve">Management described how the </w:t>
      </w:r>
      <w:r w:rsidR="009666C9">
        <w:rPr>
          <w:rFonts w:cs="Times New Roman"/>
        </w:rPr>
        <w:t>workforce is recruited to specific roles requiring qualification</w:t>
      </w:r>
      <w:r w:rsidR="008B1948">
        <w:rPr>
          <w:rFonts w:cs="Times New Roman"/>
        </w:rPr>
        <w:t>s</w:t>
      </w:r>
      <w:r w:rsidR="009666C9">
        <w:rPr>
          <w:rFonts w:cs="Times New Roman"/>
        </w:rPr>
        <w:t xml:space="preserve">, credentialing or </w:t>
      </w:r>
      <w:r w:rsidR="00F07AE9">
        <w:rPr>
          <w:rFonts w:cs="Times New Roman"/>
        </w:rPr>
        <w:t xml:space="preserve">demonstrated </w:t>
      </w:r>
      <w:r w:rsidR="009666C9">
        <w:rPr>
          <w:rFonts w:cs="Times New Roman"/>
        </w:rPr>
        <w:t>competency</w:t>
      </w:r>
      <w:r w:rsidR="00F07AE9">
        <w:rPr>
          <w:rFonts w:cs="Times New Roman"/>
        </w:rPr>
        <w:t>.</w:t>
      </w:r>
      <w:r>
        <w:rPr>
          <w:rFonts w:cs="Times New Roman"/>
        </w:rPr>
        <w:t xml:space="preserve"> </w:t>
      </w:r>
      <w:r>
        <w:rPr>
          <w:color w:val="000000" w:themeColor="text1"/>
        </w:rPr>
        <w:t>Position descriptions reflect qualifications and performance expectations aligned with the organisation’s values.</w:t>
      </w:r>
    </w:p>
    <w:p w14:paraId="3C06DC5A" w14:textId="51BF1306" w:rsidR="009666C9" w:rsidRDefault="009666C9" w:rsidP="009666C9">
      <w:pPr>
        <w:rPr>
          <w:rFonts w:cs="Times New Roman"/>
        </w:rPr>
      </w:pPr>
      <w:r>
        <w:rPr>
          <w:rFonts w:cs="Times New Roman"/>
        </w:rPr>
        <w:t xml:space="preserve">Staff are trained and equipped to undertake their roles and supported to deliver outcomes for consumers. </w:t>
      </w:r>
    </w:p>
    <w:p w14:paraId="6A25939E" w14:textId="77777777" w:rsidR="00E16384" w:rsidRPr="00DD4557" w:rsidRDefault="00E16384" w:rsidP="00E16384">
      <w:pPr>
        <w:pStyle w:val="ListBullet"/>
        <w:numPr>
          <w:ilvl w:val="0"/>
          <w:numId w:val="0"/>
        </w:numPr>
        <w:rPr>
          <w:rFonts w:cs="Times New Roman"/>
        </w:rPr>
      </w:pPr>
      <w:r w:rsidRPr="00DD4557">
        <w:rPr>
          <w:rFonts w:cs="Times New Roman"/>
        </w:rPr>
        <w:t xml:space="preserve">Roster documentation demonstrated all shifts are allocated and filled. </w:t>
      </w:r>
    </w:p>
    <w:p w14:paraId="4B898DB5" w14:textId="49003B80" w:rsidR="00851744" w:rsidRDefault="009666C9" w:rsidP="009666C9">
      <w:pPr>
        <w:rPr>
          <w:rFonts w:cs="Times New Roman"/>
        </w:rPr>
      </w:pPr>
      <w:r>
        <w:rPr>
          <w:rFonts w:cs="Times New Roman"/>
        </w:rPr>
        <w:t>The</w:t>
      </w:r>
      <w:r w:rsidR="00A81B80">
        <w:rPr>
          <w:rFonts w:cs="Times New Roman"/>
        </w:rPr>
        <w:t xml:space="preserve"> service demonstrated there</w:t>
      </w:r>
      <w:r>
        <w:rPr>
          <w:rFonts w:cs="Times New Roman"/>
        </w:rPr>
        <w:t xml:space="preserve"> is a performance appraisal system and processes</w:t>
      </w:r>
      <w:r w:rsidR="00A81B80">
        <w:rPr>
          <w:rFonts w:cs="Times New Roman"/>
        </w:rPr>
        <w:t xml:space="preserve"> in place</w:t>
      </w:r>
      <w:r>
        <w:rPr>
          <w:rFonts w:cs="Times New Roman"/>
        </w:rPr>
        <w:t xml:space="preserve"> to support performance </w:t>
      </w:r>
      <w:r w:rsidR="00521879">
        <w:rPr>
          <w:rFonts w:cs="Times New Roman"/>
        </w:rPr>
        <w:t>management</w:t>
      </w:r>
      <w:r>
        <w:rPr>
          <w:rFonts w:cs="Times New Roman"/>
        </w:rPr>
        <w:t>. Staff performance is monitored and reviewed with action taken</w:t>
      </w:r>
      <w:r w:rsidR="00521879">
        <w:rPr>
          <w:rFonts w:cs="Times New Roman"/>
        </w:rPr>
        <w:t xml:space="preserve"> where deficits are identified</w:t>
      </w:r>
      <w:r>
        <w:rPr>
          <w:rFonts w:cs="Times New Roman"/>
        </w:rPr>
        <w:t xml:space="preserve">. </w:t>
      </w:r>
      <w:r w:rsidR="00D95931">
        <w:rPr>
          <w:rFonts w:cs="Times New Roman"/>
        </w:rPr>
        <w:t>R</w:t>
      </w:r>
      <w:r w:rsidR="00F8316D">
        <w:rPr>
          <w:rFonts w:cs="Times New Roman"/>
        </w:rPr>
        <w:t>egular s</w:t>
      </w:r>
      <w:r>
        <w:rPr>
          <w:rFonts w:cs="Times New Roman"/>
        </w:rPr>
        <w:t>taff performance reviews do not routinely occur</w:t>
      </w:r>
      <w:r w:rsidR="00D95931">
        <w:rPr>
          <w:rFonts w:cs="Times New Roman"/>
        </w:rPr>
        <w:t xml:space="preserve"> but are undertaken on an ‘as neede</w:t>
      </w:r>
      <w:r w:rsidR="007A7095">
        <w:rPr>
          <w:rFonts w:cs="Times New Roman"/>
        </w:rPr>
        <w:t>d’ basis</w:t>
      </w:r>
      <w:r>
        <w:rPr>
          <w:rFonts w:cs="Times New Roman"/>
        </w:rPr>
        <w:t>.</w:t>
      </w:r>
    </w:p>
    <w:p w14:paraId="017748AF" w14:textId="77777777" w:rsidR="00A81B80" w:rsidRPr="00CC3117" w:rsidRDefault="00A81B80" w:rsidP="00A81B80">
      <w:pPr>
        <w:pStyle w:val="ListBullet"/>
        <w:numPr>
          <w:ilvl w:val="0"/>
          <w:numId w:val="0"/>
        </w:numPr>
        <w:rPr>
          <w:color w:val="000000" w:themeColor="text1"/>
          <w:szCs w:val="24"/>
        </w:rPr>
      </w:pPr>
      <w:r>
        <w:rPr>
          <w:color w:val="000000" w:themeColor="text1"/>
          <w:szCs w:val="24"/>
        </w:rPr>
        <w:t>Staff were observed interacting with consumers in a kind, caring and respectful way including knocking on doors, being responsive to needs and taking time to listen to consumers.</w:t>
      </w:r>
    </w:p>
    <w:p w14:paraId="770E30B7" w14:textId="77777777" w:rsidR="00851744" w:rsidRPr="003F2C16" w:rsidRDefault="00851744" w:rsidP="00851744">
      <w:pPr>
        <w:rPr>
          <w:rFonts w:eastAsia="Calibri"/>
          <w:color w:val="auto"/>
        </w:rPr>
      </w:pPr>
      <w:bookmarkStart w:id="6" w:name="_Hlk63323924"/>
      <w:r w:rsidRPr="003F2C16">
        <w:rPr>
          <w:rFonts w:eastAsiaTheme="minorHAnsi"/>
          <w:color w:val="auto"/>
        </w:rPr>
        <w:t>The Quality Standard is assessed as Compliant as five of the five specific requirements have been assessed as Compliant.</w:t>
      </w:r>
    </w:p>
    <w:bookmarkEnd w:id="6"/>
    <w:p w14:paraId="766FE61F" w14:textId="77777777" w:rsidR="00851744" w:rsidRDefault="00851744" w:rsidP="00851744">
      <w:pPr>
        <w:pStyle w:val="Heading2"/>
      </w:pPr>
      <w:r>
        <w:t>Assessment of Standard 7 Requirements</w:t>
      </w:r>
      <w:r w:rsidRPr="0066387A">
        <w:rPr>
          <w:i/>
          <w:color w:val="0000FF"/>
          <w:sz w:val="24"/>
          <w:szCs w:val="24"/>
        </w:rPr>
        <w:t xml:space="preserve"> </w:t>
      </w:r>
    </w:p>
    <w:p w14:paraId="3DDC2707" w14:textId="77777777" w:rsidR="00851744" w:rsidRPr="00506F7F" w:rsidRDefault="00851744" w:rsidP="00851744">
      <w:pPr>
        <w:pStyle w:val="Heading3"/>
      </w:pPr>
      <w:r w:rsidRPr="00506F7F">
        <w:t>Requirement 7(3)(a)</w:t>
      </w:r>
      <w:r>
        <w:tab/>
        <w:t>Compliant</w:t>
      </w:r>
    </w:p>
    <w:p w14:paraId="41D20372" w14:textId="77777777" w:rsidR="00851744" w:rsidRPr="008D114F" w:rsidRDefault="00851744" w:rsidP="00851744">
      <w:pPr>
        <w:rPr>
          <w:i/>
        </w:rPr>
      </w:pPr>
      <w:r w:rsidRPr="008D114F">
        <w:rPr>
          <w:i/>
        </w:rPr>
        <w:t>The workforce is planned to enable, and the number and mix of members of the workforce deployed enables, the delivery and management of safe and quality care and services.</w:t>
      </w:r>
    </w:p>
    <w:p w14:paraId="30DB0654" w14:textId="77777777" w:rsidR="00851744" w:rsidRPr="00506F7F" w:rsidRDefault="00851744" w:rsidP="00851744">
      <w:pPr>
        <w:pStyle w:val="Heading3"/>
      </w:pPr>
      <w:r w:rsidRPr="00506F7F">
        <w:t>Requirement 7(3)(b)</w:t>
      </w:r>
      <w:r>
        <w:tab/>
        <w:t>Compliant</w:t>
      </w:r>
    </w:p>
    <w:p w14:paraId="5D8E9D28" w14:textId="77777777" w:rsidR="00851744" w:rsidRPr="008D114F" w:rsidRDefault="00851744" w:rsidP="00851744">
      <w:pPr>
        <w:rPr>
          <w:i/>
        </w:rPr>
      </w:pPr>
      <w:r w:rsidRPr="008D114F">
        <w:rPr>
          <w:i/>
        </w:rPr>
        <w:t>Workforce interactions with consumers are kind, caring and respectful of each consumer’s identity, culture and diversity.</w:t>
      </w:r>
    </w:p>
    <w:p w14:paraId="432FDCCD" w14:textId="77777777" w:rsidR="00851744" w:rsidRPr="00095CD4" w:rsidRDefault="00851744" w:rsidP="00851744">
      <w:pPr>
        <w:pStyle w:val="Heading3"/>
      </w:pPr>
      <w:r w:rsidRPr="00095CD4">
        <w:t>Requirement 7(3)(c)</w:t>
      </w:r>
      <w:r>
        <w:tab/>
        <w:t>Compliant</w:t>
      </w:r>
    </w:p>
    <w:p w14:paraId="1E367313" w14:textId="77777777" w:rsidR="00851744" w:rsidRPr="008D114F" w:rsidRDefault="00851744" w:rsidP="00851744">
      <w:pPr>
        <w:rPr>
          <w:i/>
        </w:rPr>
      </w:pPr>
      <w:r w:rsidRPr="008D114F">
        <w:rPr>
          <w:i/>
        </w:rPr>
        <w:t>The workforce is competent and the members of the workforce have the qualifications and knowledge to effectively perform their roles.</w:t>
      </w:r>
    </w:p>
    <w:p w14:paraId="29E96823" w14:textId="77777777" w:rsidR="00851744" w:rsidRPr="00095CD4" w:rsidRDefault="00851744" w:rsidP="00851744">
      <w:pPr>
        <w:pStyle w:val="Heading3"/>
      </w:pPr>
      <w:r w:rsidRPr="00095CD4">
        <w:t>Requirement 7(3)(d)</w:t>
      </w:r>
      <w:r>
        <w:tab/>
        <w:t>Compliant</w:t>
      </w:r>
    </w:p>
    <w:p w14:paraId="7A4CBE15" w14:textId="77777777" w:rsidR="00851744" w:rsidRPr="008D114F" w:rsidRDefault="00851744" w:rsidP="00851744">
      <w:pPr>
        <w:rPr>
          <w:i/>
        </w:rPr>
      </w:pPr>
      <w:r w:rsidRPr="008D114F">
        <w:rPr>
          <w:i/>
        </w:rPr>
        <w:t>The workforce is recruited, trained, equipped and supported to deliver the outcomes required by these standards.</w:t>
      </w:r>
    </w:p>
    <w:p w14:paraId="6D2534BF" w14:textId="77777777" w:rsidR="00851744" w:rsidRPr="00095CD4" w:rsidRDefault="00851744" w:rsidP="00851744">
      <w:pPr>
        <w:pStyle w:val="Heading3"/>
      </w:pPr>
      <w:r w:rsidRPr="00095CD4">
        <w:lastRenderedPageBreak/>
        <w:t>Requirement 7(3)(e)</w:t>
      </w:r>
      <w:r>
        <w:tab/>
        <w:t>Compliant</w:t>
      </w:r>
    </w:p>
    <w:p w14:paraId="5A7CFC3A" w14:textId="7BACCD4B" w:rsidR="00A578CB" w:rsidRPr="00506F7F" w:rsidRDefault="00851744" w:rsidP="00A578CB">
      <w:r w:rsidRPr="008D114F">
        <w:rPr>
          <w:i/>
        </w:rPr>
        <w:t>Regular assessment, monitoring and review of the performance of each member of the workforce is undertaken.</w:t>
      </w:r>
    </w:p>
    <w:p w14:paraId="5A7CFC3B" w14:textId="77777777" w:rsidR="00A578CB" w:rsidRDefault="00A578CB" w:rsidP="00A578CB">
      <w:pPr>
        <w:sectPr w:rsidR="00A578CB" w:rsidSect="00A578CB">
          <w:type w:val="continuous"/>
          <w:pgSz w:w="11906" w:h="16838"/>
          <w:pgMar w:top="1701" w:right="1418" w:bottom="1418" w:left="1418" w:header="709" w:footer="397" w:gutter="0"/>
          <w:cols w:space="708"/>
          <w:titlePg/>
          <w:docGrid w:linePitch="360"/>
        </w:sectPr>
      </w:pPr>
    </w:p>
    <w:p w14:paraId="5A7CFC3C" w14:textId="4DAB254A" w:rsidR="00A578CB" w:rsidRDefault="005C5533" w:rsidP="00A578CB">
      <w:pPr>
        <w:pStyle w:val="Heading1"/>
        <w:tabs>
          <w:tab w:val="right" w:pos="9070"/>
        </w:tabs>
        <w:spacing w:before="560" w:after="640"/>
        <w:rPr>
          <w:color w:val="FFFFFF" w:themeColor="background1"/>
          <w:sz w:val="36"/>
        </w:rPr>
        <w:sectPr w:rsidR="00A578CB" w:rsidSect="00A578C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7CFC7E" wp14:editId="5A7CFC7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08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94AE0" w:rsidRPr="00EB1D71">
        <w:rPr>
          <w:color w:val="FFFFFF" w:themeColor="background1"/>
          <w:sz w:val="36"/>
        </w:rPr>
        <w:t xml:space="preserve"> </w:t>
      </w:r>
      <w:r w:rsidRPr="00EB1D71">
        <w:rPr>
          <w:color w:val="FFFFFF" w:themeColor="background1"/>
          <w:sz w:val="36"/>
        </w:rPr>
        <w:br/>
        <w:t>Organisational governance</w:t>
      </w:r>
    </w:p>
    <w:p w14:paraId="5A7CFC3D" w14:textId="77777777" w:rsidR="00A578CB" w:rsidRPr="00FD1B02" w:rsidRDefault="005C5533" w:rsidP="00A578CB">
      <w:pPr>
        <w:pStyle w:val="Heading3"/>
        <w:shd w:val="clear" w:color="auto" w:fill="F2F2F2" w:themeFill="background1" w:themeFillShade="F2"/>
      </w:pPr>
      <w:r w:rsidRPr="008312AC">
        <w:t>Consumer</w:t>
      </w:r>
      <w:r w:rsidRPr="00FD1B02">
        <w:t xml:space="preserve"> outcome:</w:t>
      </w:r>
    </w:p>
    <w:p w14:paraId="5A7CFC3E" w14:textId="77777777" w:rsidR="00A578CB" w:rsidRDefault="005C5533" w:rsidP="00A578CB">
      <w:pPr>
        <w:numPr>
          <w:ilvl w:val="0"/>
          <w:numId w:val="8"/>
        </w:numPr>
        <w:shd w:val="clear" w:color="auto" w:fill="F2F2F2" w:themeFill="background1" w:themeFillShade="F2"/>
      </w:pPr>
      <w:r>
        <w:t>I am confident the organisation is well run. I can partner in improving the delivery of care and services.</w:t>
      </w:r>
    </w:p>
    <w:p w14:paraId="5A7CFC3F" w14:textId="77777777" w:rsidR="00A578CB" w:rsidRDefault="005C5533" w:rsidP="00A578CB">
      <w:pPr>
        <w:pStyle w:val="Heading3"/>
        <w:shd w:val="clear" w:color="auto" w:fill="F2F2F2" w:themeFill="background1" w:themeFillShade="F2"/>
      </w:pPr>
      <w:r>
        <w:t>Organisation statement:</w:t>
      </w:r>
    </w:p>
    <w:p w14:paraId="5A7CFC40" w14:textId="77777777" w:rsidR="00A578CB" w:rsidRDefault="005C5533" w:rsidP="00A578CB">
      <w:pPr>
        <w:numPr>
          <w:ilvl w:val="0"/>
          <w:numId w:val="8"/>
        </w:numPr>
        <w:shd w:val="clear" w:color="auto" w:fill="F2F2F2" w:themeFill="background1" w:themeFillShade="F2"/>
      </w:pPr>
      <w:r>
        <w:t>The organisation’s governing body is accountable for the delivery of safe and quality care and services.</w:t>
      </w:r>
    </w:p>
    <w:p w14:paraId="06EEC2F9" w14:textId="77777777" w:rsidR="00BB3CEF" w:rsidRDefault="00BB3CEF" w:rsidP="00BB3CEF">
      <w:pPr>
        <w:pStyle w:val="Heading2"/>
      </w:pPr>
      <w:r>
        <w:t>Assessment of Standard 8</w:t>
      </w:r>
    </w:p>
    <w:p w14:paraId="67E4DDF8" w14:textId="05FD8905" w:rsidR="0073339D" w:rsidRPr="00CC3117" w:rsidRDefault="0073339D" w:rsidP="0073339D">
      <w:pPr>
        <w:rPr>
          <w:rFonts w:cs="Times New Roman"/>
        </w:rPr>
      </w:pPr>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224716C" w14:textId="4F43E9E9" w:rsidR="0073339D" w:rsidRPr="00CC3117" w:rsidRDefault="0073339D" w:rsidP="0073339D">
      <w:pPr>
        <w:rPr>
          <w:rFonts w:cs="Times New Roman"/>
        </w:rPr>
      </w:pPr>
      <w:r>
        <w:rPr>
          <w:rFonts w:cs="Times New Roman"/>
        </w:rPr>
        <w:t>Overall</w:t>
      </w:r>
      <w:r w:rsidR="00287FA3">
        <w:rPr>
          <w:rFonts w:cs="Times New Roman"/>
        </w:rPr>
        <w:t>,</w:t>
      </w:r>
      <w:r>
        <w:rPr>
          <w:rFonts w:cs="Times New Roman"/>
        </w:rPr>
        <w:t xml:space="preserve"> consumers considered that the organisation is well run and that they can partner in improving the delivery of care and services. For example:</w:t>
      </w:r>
    </w:p>
    <w:p w14:paraId="5B201F83" w14:textId="77777777" w:rsidR="0073339D" w:rsidRPr="00D220A8" w:rsidRDefault="0073339D" w:rsidP="00E16384">
      <w:pPr>
        <w:pStyle w:val="ListParagraph"/>
        <w:numPr>
          <w:ilvl w:val="0"/>
          <w:numId w:val="39"/>
        </w:numPr>
        <w:ind w:left="426" w:hanging="426"/>
        <w:rPr>
          <w:rFonts w:cs="Times New Roman"/>
        </w:rPr>
      </w:pPr>
      <w:r w:rsidRPr="00EC2FEA">
        <w:rPr>
          <w:rFonts w:cs="Times New Roman"/>
        </w:rPr>
        <w:t>Consumers are encouraged to participate in the development, delivery and evaluation of care and services and in consultation processes wit</w:t>
      </w:r>
      <w:r w:rsidRPr="00D220A8">
        <w:rPr>
          <w:rFonts w:cs="Times New Roman"/>
        </w:rPr>
        <w:t xml:space="preserve">hin the service and organisation.   </w:t>
      </w:r>
    </w:p>
    <w:p w14:paraId="7A65D847" w14:textId="3459ADBC" w:rsidR="0073339D" w:rsidRPr="00CC3117" w:rsidRDefault="0073339D" w:rsidP="0073339D">
      <w:pPr>
        <w:rPr>
          <w:rFonts w:cs="Times New Roman"/>
        </w:rPr>
      </w:pPr>
      <w:r>
        <w:rPr>
          <w:rFonts w:cs="Times New Roman"/>
        </w:rPr>
        <w:t xml:space="preserve">The </w:t>
      </w:r>
      <w:r w:rsidR="00B174C7">
        <w:rPr>
          <w:rFonts w:cs="Times New Roman"/>
        </w:rPr>
        <w:t>B</w:t>
      </w:r>
      <w:r>
        <w:rPr>
          <w:rFonts w:cs="Times New Roman"/>
        </w:rPr>
        <w:t xml:space="preserve">oard </w:t>
      </w:r>
      <w:r w:rsidR="00EC2FEA">
        <w:rPr>
          <w:rFonts w:cs="Times New Roman"/>
        </w:rPr>
        <w:t xml:space="preserve">draws from </w:t>
      </w:r>
      <w:r>
        <w:rPr>
          <w:rFonts w:cs="Times New Roman"/>
        </w:rPr>
        <w:t xml:space="preserve">a range of information and </w:t>
      </w:r>
      <w:r w:rsidR="00E16384">
        <w:rPr>
          <w:rFonts w:cs="Times New Roman"/>
        </w:rPr>
        <w:t>acts</w:t>
      </w:r>
      <w:r>
        <w:rPr>
          <w:rFonts w:cs="Times New Roman"/>
        </w:rPr>
        <w:t xml:space="preserve"> to promote a culture of safe, inclusive and quality care and services. This includes setting clinical priorities, mandating education requirements, </w:t>
      </w:r>
      <w:r w:rsidR="00024263">
        <w:rPr>
          <w:rFonts w:cs="Times New Roman"/>
        </w:rPr>
        <w:t xml:space="preserve">quality indicator </w:t>
      </w:r>
      <w:r>
        <w:rPr>
          <w:rFonts w:cs="Times New Roman"/>
        </w:rPr>
        <w:t xml:space="preserve">reporting and evaluation of </w:t>
      </w:r>
      <w:r w:rsidR="00024263">
        <w:rPr>
          <w:rFonts w:cs="Times New Roman"/>
        </w:rPr>
        <w:t xml:space="preserve">the </w:t>
      </w:r>
      <w:r>
        <w:rPr>
          <w:rFonts w:cs="Times New Roman"/>
        </w:rPr>
        <w:t>effectiveness</w:t>
      </w:r>
      <w:r w:rsidR="00024263">
        <w:rPr>
          <w:rFonts w:cs="Times New Roman"/>
        </w:rPr>
        <w:t xml:space="preserve"> of the service</w:t>
      </w:r>
      <w:r>
        <w:rPr>
          <w:rFonts w:cs="Times New Roman"/>
        </w:rPr>
        <w:t xml:space="preserve"> informed by consumer feedback. </w:t>
      </w:r>
    </w:p>
    <w:p w14:paraId="66B6CD0D" w14:textId="77777777" w:rsidR="00D220A8" w:rsidRDefault="00D220A8" w:rsidP="00D220A8">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p>
    <w:p w14:paraId="6444FB98" w14:textId="2FD77A16" w:rsidR="0073339D" w:rsidRPr="00CC3117" w:rsidRDefault="0073339D" w:rsidP="0073339D">
      <w:pPr>
        <w:rPr>
          <w:rFonts w:cs="Times New Roman"/>
        </w:rPr>
      </w:pPr>
      <w:r>
        <w:rPr>
          <w:rFonts w:cs="Times New Roman"/>
        </w:rPr>
        <w:t>The</w:t>
      </w:r>
      <w:r w:rsidR="00D220A8">
        <w:rPr>
          <w:rFonts w:cs="Times New Roman"/>
        </w:rPr>
        <w:t xml:space="preserve"> service has</w:t>
      </w:r>
      <w:r>
        <w:rPr>
          <w:rFonts w:cs="Times New Roman"/>
        </w:rPr>
        <w:t xml:space="preserve"> a risk framework</w:t>
      </w:r>
      <w:r w:rsidR="00D220A8">
        <w:rPr>
          <w:rFonts w:cs="Times New Roman"/>
        </w:rPr>
        <w:t xml:space="preserve"> in place to effectively</w:t>
      </w:r>
      <w:r>
        <w:rPr>
          <w:rFonts w:cs="Times New Roman"/>
        </w:rPr>
        <w:t xml:space="preserve"> identify</w:t>
      </w:r>
      <w:r w:rsidR="00D220A8">
        <w:rPr>
          <w:rFonts w:cs="Times New Roman"/>
        </w:rPr>
        <w:t xml:space="preserve"> and manage</w:t>
      </w:r>
      <w:r>
        <w:rPr>
          <w:rFonts w:cs="Times New Roman"/>
        </w:rPr>
        <w:t xml:space="preserve"> high impact and high prevalence risks and abuse or neglect of consumers.</w:t>
      </w:r>
      <w:r w:rsidR="00D220A8">
        <w:rPr>
          <w:rFonts w:cs="Times New Roman"/>
        </w:rPr>
        <w:t xml:space="preserve"> </w:t>
      </w:r>
      <w:r w:rsidR="00D220A8">
        <w:rPr>
          <w:color w:val="000000" w:themeColor="text1"/>
        </w:rPr>
        <w:t xml:space="preserve">The organisation has an updated incident system with the escalation of high impact risks required. </w:t>
      </w:r>
    </w:p>
    <w:p w14:paraId="5ED81654" w14:textId="5BA248F5" w:rsidR="00D220A8" w:rsidRPr="00027A84" w:rsidRDefault="00D220A8" w:rsidP="00D220A8">
      <w:pPr>
        <w:rPr>
          <w:rFonts w:eastAsiaTheme="minorHAnsi"/>
          <w:color w:val="000000" w:themeColor="text1"/>
          <w:lang w:eastAsia="en-US"/>
        </w:rPr>
      </w:pPr>
      <w:r>
        <w:rPr>
          <w:rFonts w:eastAsia="Calibri"/>
          <w:color w:val="auto"/>
          <w:lang w:eastAsia="en-US"/>
        </w:rPr>
        <w:lastRenderedPageBreak/>
        <w:t>T</w:t>
      </w:r>
      <w:r w:rsidRPr="006D007A">
        <w:rPr>
          <w:rFonts w:eastAsia="Calibri"/>
          <w:color w:val="auto"/>
          <w:lang w:eastAsia="en-US"/>
        </w:rPr>
        <w:t>he service demonstrated there is a clinical governance framework</w:t>
      </w:r>
      <w:r>
        <w:rPr>
          <w:rFonts w:eastAsia="Calibri"/>
          <w:color w:val="auto"/>
          <w:lang w:eastAsia="en-US"/>
        </w:rPr>
        <w:t xml:space="preserve"> in place</w:t>
      </w:r>
      <w:r w:rsidRPr="006D007A">
        <w:rPr>
          <w:rFonts w:eastAsia="Calibri"/>
          <w:color w:val="auto"/>
          <w:lang w:eastAsia="en-US"/>
        </w:rPr>
        <w:t xml:space="preserve"> that includes minimising the use of restraint, open disclosure and antimicrobial stewardship</w:t>
      </w:r>
    </w:p>
    <w:p w14:paraId="5AD7AA04" w14:textId="77777777" w:rsidR="00BB3CEF" w:rsidRPr="00DC1D47" w:rsidRDefault="00BB3CEF" w:rsidP="00BB3CEF">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1EA24255" w14:textId="77777777" w:rsidR="00BB3CEF" w:rsidRDefault="00BB3CEF" w:rsidP="00BB3CEF">
      <w:pPr>
        <w:pStyle w:val="Heading2"/>
      </w:pPr>
      <w:r>
        <w:t>Assessment of Standard 8 Requirements</w:t>
      </w:r>
      <w:r w:rsidRPr="0066387A">
        <w:rPr>
          <w:i/>
          <w:color w:val="0000FF"/>
          <w:sz w:val="24"/>
          <w:szCs w:val="24"/>
        </w:rPr>
        <w:t xml:space="preserve"> </w:t>
      </w:r>
    </w:p>
    <w:p w14:paraId="51D7796A" w14:textId="77777777" w:rsidR="00BB3CEF" w:rsidRDefault="00BB3CEF" w:rsidP="00BB3CEF">
      <w:pPr>
        <w:pStyle w:val="Heading3"/>
      </w:pPr>
      <w:r w:rsidRPr="00506F7F">
        <w:t>Requirement 8(3)(a)</w:t>
      </w:r>
      <w:r w:rsidRPr="00506F7F">
        <w:tab/>
        <w:t>Compliant</w:t>
      </w:r>
    </w:p>
    <w:p w14:paraId="5259BCBC" w14:textId="77777777" w:rsidR="00BB3CEF" w:rsidRPr="00916F83" w:rsidRDefault="00BB3CEF" w:rsidP="00BB3CEF">
      <w:pPr>
        <w:rPr>
          <w:i/>
        </w:rPr>
      </w:pPr>
      <w:r w:rsidRPr="008D114F">
        <w:rPr>
          <w:i/>
        </w:rPr>
        <w:t>Consumers are engaged in the development, delivery and evaluation of care and services and are supported in that engagement.</w:t>
      </w:r>
    </w:p>
    <w:p w14:paraId="57AA6158" w14:textId="77777777" w:rsidR="00BB3CEF" w:rsidRPr="00095CD4" w:rsidRDefault="00BB3CEF" w:rsidP="00BB3CEF">
      <w:pPr>
        <w:pStyle w:val="Heading3"/>
      </w:pPr>
      <w:r w:rsidRPr="00095CD4">
        <w:t>Requirement 8(3)(b)</w:t>
      </w:r>
      <w:r>
        <w:tab/>
        <w:t>Compliant</w:t>
      </w:r>
    </w:p>
    <w:p w14:paraId="3E656022" w14:textId="77777777" w:rsidR="00BB3CEF" w:rsidRPr="008D114F" w:rsidRDefault="00BB3CEF" w:rsidP="00BB3CEF">
      <w:pPr>
        <w:rPr>
          <w:i/>
        </w:rPr>
      </w:pPr>
      <w:r w:rsidRPr="008D114F">
        <w:rPr>
          <w:i/>
        </w:rPr>
        <w:t>The organisation’s governing body promotes a culture of safe, inclusive and quality care and services and is accountable for their delivery.</w:t>
      </w:r>
    </w:p>
    <w:p w14:paraId="5225D928" w14:textId="77777777" w:rsidR="00BB3CEF" w:rsidRPr="00506F7F" w:rsidRDefault="00BB3CEF" w:rsidP="00BB3CEF">
      <w:pPr>
        <w:pStyle w:val="Heading3"/>
      </w:pPr>
      <w:r w:rsidRPr="00506F7F">
        <w:t>Requirement 8(3)(c)</w:t>
      </w:r>
      <w:r>
        <w:tab/>
        <w:t>Compliant</w:t>
      </w:r>
    </w:p>
    <w:p w14:paraId="1108C773" w14:textId="77777777" w:rsidR="00BB3CEF" w:rsidRPr="008D114F" w:rsidRDefault="00BB3CEF" w:rsidP="00BB3CEF">
      <w:pPr>
        <w:rPr>
          <w:i/>
        </w:rPr>
      </w:pPr>
      <w:r w:rsidRPr="008D114F">
        <w:rPr>
          <w:i/>
        </w:rPr>
        <w:t>Effective organisation wide governance systems relating to the following:</w:t>
      </w:r>
    </w:p>
    <w:p w14:paraId="18D83A2E" w14:textId="77777777" w:rsidR="00BB3CEF" w:rsidRPr="008D114F" w:rsidRDefault="00BB3CEF" w:rsidP="00BB3CEF">
      <w:pPr>
        <w:numPr>
          <w:ilvl w:val="0"/>
          <w:numId w:val="28"/>
        </w:numPr>
        <w:tabs>
          <w:tab w:val="right" w:pos="9026"/>
        </w:tabs>
        <w:spacing w:before="0" w:after="0"/>
        <w:ind w:left="567" w:hanging="425"/>
        <w:outlineLvl w:val="4"/>
        <w:rPr>
          <w:i/>
        </w:rPr>
      </w:pPr>
      <w:r w:rsidRPr="008D114F">
        <w:rPr>
          <w:i/>
        </w:rPr>
        <w:t>information management;</w:t>
      </w:r>
    </w:p>
    <w:p w14:paraId="3A3CC16A" w14:textId="77777777" w:rsidR="00BB3CEF" w:rsidRPr="008D114F" w:rsidRDefault="00BB3CEF" w:rsidP="00BB3CEF">
      <w:pPr>
        <w:numPr>
          <w:ilvl w:val="0"/>
          <w:numId w:val="28"/>
        </w:numPr>
        <w:tabs>
          <w:tab w:val="right" w:pos="9026"/>
        </w:tabs>
        <w:spacing w:before="0" w:after="0"/>
        <w:ind w:left="567" w:hanging="425"/>
        <w:outlineLvl w:val="4"/>
        <w:rPr>
          <w:i/>
        </w:rPr>
      </w:pPr>
      <w:r w:rsidRPr="008D114F">
        <w:rPr>
          <w:i/>
        </w:rPr>
        <w:t>continuous improvement;</w:t>
      </w:r>
    </w:p>
    <w:p w14:paraId="47D4DD05" w14:textId="77777777" w:rsidR="00BB3CEF" w:rsidRPr="008D114F" w:rsidRDefault="00BB3CEF" w:rsidP="00BB3CEF">
      <w:pPr>
        <w:numPr>
          <w:ilvl w:val="0"/>
          <w:numId w:val="28"/>
        </w:numPr>
        <w:tabs>
          <w:tab w:val="right" w:pos="9026"/>
        </w:tabs>
        <w:spacing w:before="0" w:after="0"/>
        <w:ind w:left="567" w:hanging="425"/>
        <w:outlineLvl w:val="4"/>
        <w:rPr>
          <w:i/>
        </w:rPr>
      </w:pPr>
      <w:r w:rsidRPr="008D114F">
        <w:rPr>
          <w:i/>
        </w:rPr>
        <w:t>financial governance;</w:t>
      </w:r>
    </w:p>
    <w:p w14:paraId="4C2FD6AB" w14:textId="77777777" w:rsidR="00BB3CEF" w:rsidRPr="008D114F" w:rsidRDefault="00BB3CEF" w:rsidP="00BB3CE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24B2D65" w14:textId="77777777" w:rsidR="00BB3CEF" w:rsidRPr="008D114F" w:rsidRDefault="00BB3CEF" w:rsidP="00BB3CEF">
      <w:pPr>
        <w:numPr>
          <w:ilvl w:val="0"/>
          <w:numId w:val="28"/>
        </w:numPr>
        <w:tabs>
          <w:tab w:val="right" w:pos="9026"/>
        </w:tabs>
        <w:spacing w:before="0" w:after="0"/>
        <w:ind w:left="567" w:hanging="425"/>
        <w:outlineLvl w:val="4"/>
        <w:rPr>
          <w:i/>
        </w:rPr>
      </w:pPr>
      <w:r w:rsidRPr="008D114F">
        <w:rPr>
          <w:i/>
        </w:rPr>
        <w:t>regulatory compliance;</w:t>
      </w:r>
    </w:p>
    <w:p w14:paraId="79195C45" w14:textId="77777777" w:rsidR="00BB3CEF" w:rsidRPr="008D114F" w:rsidRDefault="00BB3CEF" w:rsidP="00BB3CEF">
      <w:pPr>
        <w:numPr>
          <w:ilvl w:val="0"/>
          <w:numId w:val="28"/>
        </w:numPr>
        <w:tabs>
          <w:tab w:val="right" w:pos="9026"/>
        </w:tabs>
        <w:spacing w:before="0" w:after="0"/>
        <w:ind w:left="567" w:hanging="425"/>
        <w:outlineLvl w:val="4"/>
        <w:rPr>
          <w:i/>
        </w:rPr>
      </w:pPr>
      <w:r w:rsidRPr="008D114F">
        <w:rPr>
          <w:i/>
        </w:rPr>
        <w:t>feedback and complaints.</w:t>
      </w:r>
    </w:p>
    <w:p w14:paraId="5CF5C870" w14:textId="77777777" w:rsidR="00BB3CEF" w:rsidRPr="00506F7F" w:rsidRDefault="00BB3CEF" w:rsidP="00BB3CEF">
      <w:pPr>
        <w:pStyle w:val="Heading3"/>
      </w:pPr>
      <w:r w:rsidRPr="00506F7F">
        <w:t>Requirement 8(3)(d)</w:t>
      </w:r>
      <w:r>
        <w:tab/>
        <w:t>Compliant</w:t>
      </w:r>
    </w:p>
    <w:p w14:paraId="5C1756D0" w14:textId="77777777" w:rsidR="00BB3CEF" w:rsidRPr="008D114F" w:rsidRDefault="00BB3CEF" w:rsidP="00BB3CEF">
      <w:pPr>
        <w:rPr>
          <w:i/>
        </w:rPr>
      </w:pPr>
      <w:r w:rsidRPr="008D114F">
        <w:rPr>
          <w:i/>
        </w:rPr>
        <w:t>Effective risk management systems and practices, including but not limited to the following:</w:t>
      </w:r>
    </w:p>
    <w:p w14:paraId="066A5982" w14:textId="77777777" w:rsidR="00BB3CEF" w:rsidRPr="008D114F" w:rsidRDefault="00BB3CEF" w:rsidP="00BB3CE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8F891F0" w14:textId="77777777" w:rsidR="00BB3CEF" w:rsidRPr="008D114F" w:rsidRDefault="00BB3CEF" w:rsidP="00BB3CE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303897E" w14:textId="77777777" w:rsidR="00BB3CEF" w:rsidRPr="008D114F" w:rsidRDefault="00BB3CEF" w:rsidP="00BB3CEF">
      <w:pPr>
        <w:numPr>
          <w:ilvl w:val="0"/>
          <w:numId w:val="29"/>
        </w:numPr>
        <w:tabs>
          <w:tab w:val="right" w:pos="9026"/>
        </w:tabs>
        <w:spacing w:before="0" w:after="0"/>
        <w:ind w:left="567" w:hanging="425"/>
        <w:outlineLvl w:val="4"/>
        <w:rPr>
          <w:i/>
        </w:rPr>
      </w:pPr>
      <w:r w:rsidRPr="008D114F">
        <w:rPr>
          <w:i/>
        </w:rPr>
        <w:t>supporting consumers to live the best life they can.</w:t>
      </w:r>
    </w:p>
    <w:p w14:paraId="29BE706E" w14:textId="77777777" w:rsidR="00BB3CEF" w:rsidRPr="00506F7F" w:rsidRDefault="00BB3CEF" w:rsidP="00BB3CEF">
      <w:pPr>
        <w:pStyle w:val="Heading3"/>
      </w:pPr>
      <w:r w:rsidRPr="00506F7F">
        <w:t>Requirement 8(3)(e)</w:t>
      </w:r>
      <w:r>
        <w:tab/>
        <w:t>Compliant</w:t>
      </w:r>
    </w:p>
    <w:p w14:paraId="09EBF4A5" w14:textId="77777777" w:rsidR="00BB3CEF" w:rsidRPr="008D114F" w:rsidRDefault="00BB3CEF" w:rsidP="00BB3CEF">
      <w:pPr>
        <w:rPr>
          <w:i/>
        </w:rPr>
      </w:pPr>
      <w:r w:rsidRPr="008D114F">
        <w:rPr>
          <w:i/>
        </w:rPr>
        <w:t>Where clinical care is provided—a clinical governance framework, including but not limited to the following:</w:t>
      </w:r>
      <w:bookmarkStart w:id="7" w:name="_GoBack"/>
      <w:bookmarkEnd w:id="7"/>
    </w:p>
    <w:p w14:paraId="3C1518C3" w14:textId="77777777" w:rsidR="00BB3CEF" w:rsidRPr="008203B8" w:rsidRDefault="00BB3CEF" w:rsidP="00BB3CEF">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1063BADF" w14:textId="77777777" w:rsidR="00BB3CEF" w:rsidRPr="008203B8" w:rsidRDefault="00BB3CEF" w:rsidP="00BB3CEF">
      <w:pPr>
        <w:numPr>
          <w:ilvl w:val="0"/>
          <w:numId w:val="30"/>
        </w:numPr>
        <w:tabs>
          <w:tab w:val="right" w:pos="9026"/>
        </w:tabs>
        <w:spacing w:before="0" w:after="0"/>
        <w:ind w:left="567" w:hanging="425"/>
        <w:outlineLvl w:val="4"/>
        <w:rPr>
          <w:i/>
          <w:color w:val="auto"/>
        </w:rPr>
      </w:pPr>
      <w:r w:rsidRPr="008203B8">
        <w:rPr>
          <w:i/>
          <w:color w:val="auto"/>
        </w:rPr>
        <w:lastRenderedPageBreak/>
        <w:t>minimising the use of restraint;</w:t>
      </w:r>
    </w:p>
    <w:p w14:paraId="5D04C22B" w14:textId="77777777" w:rsidR="00BB3CEF" w:rsidRPr="008203B8" w:rsidRDefault="00BB3CEF" w:rsidP="00BB3CEF">
      <w:pPr>
        <w:numPr>
          <w:ilvl w:val="0"/>
          <w:numId w:val="30"/>
        </w:numPr>
        <w:tabs>
          <w:tab w:val="right" w:pos="9026"/>
        </w:tabs>
        <w:spacing w:before="0" w:after="0"/>
        <w:ind w:left="567" w:hanging="425"/>
        <w:outlineLvl w:val="4"/>
        <w:rPr>
          <w:i/>
          <w:color w:val="auto"/>
        </w:rPr>
      </w:pPr>
      <w:r w:rsidRPr="008203B8">
        <w:rPr>
          <w:i/>
          <w:color w:val="auto"/>
        </w:rPr>
        <w:t>open disclosure.</w:t>
      </w:r>
    </w:p>
    <w:p w14:paraId="1A99DE90" w14:textId="77777777" w:rsidR="00BB3CEF" w:rsidRPr="00154403" w:rsidRDefault="00BB3CEF" w:rsidP="00BB3CEF"/>
    <w:p w14:paraId="5A7CFC61" w14:textId="77777777" w:rsidR="00A578CB" w:rsidRPr="00154403" w:rsidRDefault="00A578CB" w:rsidP="00A578CB"/>
    <w:p w14:paraId="5A7CFC62" w14:textId="77777777" w:rsidR="00A578CB" w:rsidRDefault="00A578CB" w:rsidP="00A578CB">
      <w:pPr>
        <w:tabs>
          <w:tab w:val="right" w:pos="9026"/>
        </w:tabs>
        <w:sectPr w:rsidR="00A578CB" w:rsidSect="00A578CB">
          <w:type w:val="continuous"/>
          <w:pgSz w:w="11906" w:h="16838"/>
          <w:pgMar w:top="1701" w:right="1418" w:bottom="1418" w:left="1418" w:header="709" w:footer="397" w:gutter="0"/>
          <w:cols w:space="708"/>
          <w:docGrid w:linePitch="360"/>
        </w:sectPr>
      </w:pPr>
    </w:p>
    <w:p w14:paraId="5A7CFC63" w14:textId="77777777" w:rsidR="00A578CB" w:rsidRDefault="005C5533" w:rsidP="00A578CB">
      <w:pPr>
        <w:pStyle w:val="Heading1"/>
      </w:pPr>
      <w:r>
        <w:lastRenderedPageBreak/>
        <w:t>Areas for improvement</w:t>
      </w:r>
    </w:p>
    <w:p w14:paraId="27F2DC4A" w14:textId="77777777" w:rsidR="00E16384" w:rsidRPr="00095CD4" w:rsidRDefault="00E16384" w:rsidP="00E1638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A7CFC6B" w14:textId="77777777" w:rsidR="00A578CB" w:rsidRPr="00095CD4" w:rsidRDefault="00A578CB" w:rsidP="00A578CB">
      <w:pPr>
        <w:pStyle w:val="ListBullet"/>
        <w:numPr>
          <w:ilvl w:val="0"/>
          <w:numId w:val="0"/>
        </w:numPr>
      </w:pPr>
    </w:p>
    <w:sectPr w:rsidR="00A578CB" w:rsidRPr="00095CD4" w:rsidSect="00A578CB">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AEE4" w14:textId="77777777" w:rsidR="00F4677D" w:rsidRDefault="00F4677D">
      <w:pPr>
        <w:spacing w:before="0" w:after="0" w:line="240" w:lineRule="auto"/>
      </w:pPr>
      <w:r>
        <w:separator/>
      </w:r>
    </w:p>
  </w:endnote>
  <w:endnote w:type="continuationSeparator" w:id="0">
    <w:p w14:paraId="6186FAF1" w14:textId="77777777" w:rsidR="00F4677D" w:rsidRDefault="00F467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1" w14:textId="77777777" w:rsidR="00F4677D" w:rsidRPr="009A1F1B" w:rsidRDefault="00F4677D" w:rsidP="00A578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7CFC82" w14:textId="77777777" w:rsidR="00F4677D" w:rsidRPr="00C72FFB" w:rsidRDefault="00F4677D" w:rsidP="00A578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Lynbrook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A7CFC83" w14:textId="77777777" w:rsidR="00F4677D" w:rsidRPr="00C72FFB" w:rsidRDefault="00F4677D" w:rsidP="00A578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4" w14:textId="77777777" w:rsidR="00F4677D" w:rsidRPr="009A1F1B" w:rsidRDefault="00F4677D" w:rsidP="00A578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7CFC85" w14:textId="77777777" w:rsidR="00F4677D" w:rsidRPr="00C72FFB" w:rsidRDefault="00F4677D" w:rsidP="00A578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Lynbrook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7CFC86" w14:textId="77777777" w:rsidR="00F4677D" w:rsidRPr="00A3716D" w:rsidRDefault="00F4677D" w:rsidP="00A578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4D05" w14:textId="77777777" w:rsidR="00F4677D" w:rsidRDefault="00F4677D">
      <w:pPr>
        <w:spacing w:before="0" w:after="0" w:line="240" w:lineRule="auto"/>
      </w:pPr>
      <w:r>
        <w:separator/>
      </w:r>
    </w:p>
  </w:footnote>
  <w:footnote w:type="continuationSeparator" w:id="0">
    <w:p w14:paraId="367181FB" w14:textId="77777777" w:rsidR="00F4677D" w:rsidRDefault="00F467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0" w14:textId="77777777" w:rsidR="00F4677D" w:rsidRDefault="00F4677D" w:rsidP="00A578C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7CFC92" wp14:editId="5A7CFC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69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90" w14:textId="77777777" w:rsidR="00F4677D" w:rsidRDefault="00F4677D" w:rsidP="00A578CB">
    <w:pPr>
      <w:tabs>
        <w:tab w:val="left" w:pos="3624"/>
      </w:tabs>
    </w:pPr>
    <w:r>
      <w:rPr>
        <w:noProof/>
        <w:color w:val="auto"/>
        <w:sz w:val="20"/>
      </w:rPr>
      <w:drawing>
        <wp:anchor distT="0" distB="0" distL="114300" distR="114300" simplePos="0" relativeHeight="251667456" behindDoc="1" locked="0" layoutInCell="1" allowOverlap="1" wp14:anchorId="5A7CFCA6" wp14:editId="5A7CFC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68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91" w14:textId="77777777" w:rsidR="00F4677D" w:rsidRDefault="00F4677D" w:rsidP="00A578CB">
    <w:pPr>
      <w:tabs>
        <w:tab w:val="left" w:pos="3624"/>
      </w:tabs>
    </w:pPr>
    <w:r>
      <w:rPr>
        <w:noProof/>
        <w:color w:val="auto"/>
        <w:sz w:val="20"/>
      </w:rPr>
      <w:drawing>
        <wp:anchor distT="0" distB="0" distL="114300" distR="114300" simplePos="0" relativeHeight="251668480" behindDoc="1" locked="0" layoutInCell="1" allowOverlap="1" wp14:anchorId="5A7CFCA8" wp14:editId="5A7CFC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86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8" w14:textId="77777777" w:rsidR="00F4677D" w:rsidRDefault="00F4677D" w:rsidP="00A578CB">
    <w:r>
      <w:rPr>
        <w:noProof/>
        <w:color w:val="auto"/>
        <w:sz w:val="20"/>
      </w:rPr>
      <w:drawing>
        <wp:anchor distT="0" distB="0" distL="114300" distR="114300" simplePos="0" relativeHeight="251660288" behindDoc="1" locked="0" layoutInCell="1" allowOverlap="1" wp14:anchorId="5A7CFC96" wp14:editId="5A7CFC97">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79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9" w14:textId="77777777" w:rsidR="00F4677D" w:rsidRDefault="00F4677D" w:rsidP="00A578CB">
    <w:r>
      <w:rPr>
        <w:noProof/>
        <w:color w:val="auto"/>
        <w:sz w:val="20"/>
      </w:rPr>
      <w:drawing>
        <wp:anchor distT="0" distB="0" distL="114300" distR="114300" simplePos="0" relativeHeight="251659264" behindDoc="1" locked="0" layoutInCell="1" allowOverlap="1" wp14:anchorId="5A7CFC98" wp14:editId="5A7CFC9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73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A" w14:textId="77777777" w:rsidR="00F4677D" w:rsidRDefault="00F4677D" w:rsidP="00A578CB">
    <w:r>
      <w:rPr>
        <w:noProof/>
        <w:color w:val="auto"/>
        <w:sz w:val="20"/>
      </w:rPr>
      <w:drawing>
        <wp:anchor distT="0" distB="0" distL="114300" distR="114300" simplePos="0" relativeHeight="251661312" behindDoc="1" locked="0" layoutInCell="1" allowOverlap="1" wp14:anchorId="5A7CFC9A" wp14:editId="5A7CFC9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46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B" w14:textId="77777777" w:rsidR="00F4677D" w:rsidRDefault="00F4677D" w:rsidP="00A578CB">
    <w:r>
      <w:rPr>
        <w:noProof/>
        <w:color w:val="auto"/>
        <w:sz w:val="20"/>
      </w:rPr>
      <w:drawing>
        <wp:anchor distT="0" distB="0" distL="114300" distR="114300" simplePos="0" relativeHeight="251662336" behindDoc="1" locked="0" layoutInCell="1" allowOverlap="1" wp14:anchorId="5A7CFC9C" wp14:editId="5A7CFC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48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C" w14:textId="77777777" w:rsidR="00F4677D" w:rsidRDefault="00F4677D" w:rsidP="00A578CB">
    <w:r>
      <w:rPr>
        <w:noProof/>
        <w:color w:val="auto"/>
        <w:sz w:val="20"/>
      </w:rPr>
      <w:drawing>
        <wp:anchor distT="0" distB="0" distL="114300" distR="114300" simplePos="0" relativeHeight="251663360" behindDoc="1" locked="0" layoutInCell="1" allowOverlap="1" wp14:anchorId="5A7CFC9E" wp14:editId="5A7CFC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71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D" w14:textId="77777777" w:rsidR="00F4677D" w:rsidRDefault="00F4677D" w:rsidP="00A578CB">
    <w:r>
      <w:rPr>
        <w:noProof/>
        <w:color w:val="auto"/>
        <w:sz w:val="20"/>
      </w:rPr>
      <w:drawing>
        <wp:anchor distT="0" distB="0" distL="114300" distR="114300" simplePos="0" relativeHeight="251664384" behindDoc="1" locked="0" layoutInCell="1" allowOverlap="1" wp14:anchorId="5A7CFCA0" wp14:editId="5A7CFCA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38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E" w14:textId="77777777" w:rsidR="00F4677D" w:rsidRDefault="00F4677D" w:rsidP="00A578CB">
    <w:pPr>
      <w:tabs>
        <w:tab w:val="left" w:pos="3624"/>
      </w:tabs>
    </w:pPr>
    <w:r>
      <w:rPr>
        <w:noProof/>
        <w:color w:val="auto"/>
        <w:sz w:val="20"/>
      </w:rPr>
      <w:drawing>
        <wp:anchor distT="0" distB="0" distL="114300" distR="114300" simplePos="0" relativeHeight="251665408" behindDoc="1" locked="0" layoutInCell="1" allowOverlap="1" wp14:anchorId="5A7CFCA2" wp14:editId="5A7CFCA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07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C8F" w14:textId="77777777" w:rsidR="00F4677D" w:rsidRDefault="00F4677D" w:rsidP="00A578CB">
    <w:pPr>
      <w:tabs>
        <w:tab w:val="left" w:pos="3624"/>
      </w:tabs>
    </w:pPr>
    <w:r>
      <w:rPr>
        <w:noProof/>
        <w:color w:val="auto"/>
        <w:sz w:val="20"/>
      </w:rPr>
      <w:drawing>
        <wp:anchor distT="0" distB="0" distL="114300" distR="114300" simplePos="0" relativeHeight="251666432" behindDoc="1" locked="0" layoutInCell="1" allowOverlap="1" wp14:anchorId="5A7CFCA4" wp14:editId="5A7CFCA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42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80BDD8">
      <w:start w:val="1"/>
      <w:numFmt w:val="lowerRoman"/>
      <w:lvlText w:val="(%1)"/>
      <w:lvlJc w:val="left"/>
      <w:pPr>
        <w:ind w:left="1080" w:hanging="720"/>
      </w:pPr>
      <w:rPr>
        <w:rFonts w:hint="default"/>
        <w:b w:val="0"/>
      </w:rPr>
    </w:lvl>
    <w:lvl w:ilvl="1" w:tplc="B5F4D2FC" w:tentative="1">
      <w:start w:val="1"/>
      <w:numFmt w:val="lowerLetter"/>
      <w:lvlText w:val="%2."/>
      <w:lvlJc w:val="left"/>
      <w:pPr>
        <w:ind w:left="1440" w:hanging="360"/>
      </w:pPr>
    </w:lvl>
    <w:lvl w:ilvl="2" w:tplc="9E6E5258" w:tentative="1">
      <w:start w:val="1"/>
      <w:numFmt w:val="lowerRoman"/>
      <w:lvlText w:val="%3."/>
      <w:lvlJc w:val="right"/>
      <w:pPr>
        <w:ind w:left="2160" w:hanging="180"/>
      </w:pPr>
    </w:lvl>
    <w:lvl w:ilvl="3" w:tplc="8550BF3E" w:tentative="1">
      <w:start w:val="1"/>
      <w:numFmt w:val="decimal"/>
      <w:lvlText w:val="%4."/>
      <w:lvlJc w:val="left"/>
      <w:pPr>
        <w:ind w:left="2880" w:hanging="360"/>
      </w:pPr>
    </w:lvl>
    <w:lvl w:ilvl="4" w:tplc="5C5EEBA6" w:tentative="1">
      <w:start w:val="1"/>
      <w:numFmt w:val="lowerLetter"/>
      <w:lvlText w:val="%5."/>
      <w:lvlJc w:val="left"/>
      <w:pPr>
        <w:ind w:left="3600" w:hanging="360"/>
      </w:pPr>
    </w:lvl>
    <w:lvl w:ilvl="5" w:tplc="EE26B040" w:tentative="1">
      <w:start w:val="1"/>
      <w:numFmt w:val="lowerRoman"/>
      <w:lvlText w:val="%6."/>
      <w:lvlJc w:val="right"/>
      <w:pPr>
        <w:ind w:left="4320" w:hanging="180"/>
      </w:pPr>
    </w:lvl>
    <w:lvl w:ilvl="6" w:tplc="3A4603DA" w:tentative="1">
      <w:start w:val="1"/>
      <w:numFmt w:val="decimal"/>
      <w:lvlText w:val="%7."/>
      <w:lvlJc w:val="left"/>
      <w:pPr>
        <w:ind w:left="5040" w:hanging="360"/>
      </w:pPr>
    </w:lvl>
    <w:lvl w:ilvl="7" w:tplc="FBCEAEE4" w:tentative="1">
      <w:start w:val="1"/>
      <w:numFmt w:val="lowerLetter"/>
      <w:lvlText w:val="%8."/>
      <w:lvlJc w:val="left"/>
      <w:pPr>
        <w:ind w:left="5760" w:hanging="360"/>
      </w:pPr>
    </w:lvl>
    <w:lvl w:ilvl="8" w:tplc="08DAD3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BE08EAE">
      <w:start w:val="1"/>
      <w:numFmt w:val="bullet"/>
      <w:pStyle w:val="ListParagraph"/>
      <w:lvlText w:val=""/>
      <w:lvlJc w:val="left"/>
      <w:pPr>
        <w:ind w:left="1440" w:hanging="360"/>
      </w:pPr>
      <w:rPr>
        <w:rFonts w:ascii="Symbol" w:hAnsi="Symbol" w:hint="default"/>
        <w:color w:val="auto"/>
      </w:rPr>
    </w:lvl>
    <w:lvl w:ilvl="1" w:tplc="386036BC" w:tentative="1">
      <w:start w:val="1"/>
      <w:numFmt w:val="bullet"/>
      <w:lvlText w:val="o"/>
      <w:lvlJc w:val="left"/>
      <w:pPr>
        <w:ind w:left="2160" w:hanging="360"/>
      </w:pPr>
      <w:rPr>
        <w:rFonts w:ascii="Courier New" w:hAnsi="Courier New" w:cs="Courier New" w:hint="default"/>
      </w:rPr>
    </w:lvl>
    <w:lvl w:ilvl="2" w:tplc="5C38671C" w:tentative="1">
      <w:start w:val="1"/>
      <w:numFmt w:val="bullet"/>
      <w:lvlText w:val=""/>
      <w:lvlJc w:val="left"/>
      <w:pPr>
        <w:ind w:left="2880" w:hanging="360"/>
      </w:pPr>
      <w:rPr>
        <w:rFonts w:ascii="Wingdings" w:hAnsi="Wingdings" w:hint="default"/>
      </w:rPr>
    </w:lvl>
    <w:lvl w:ilvl="3" w:tplc="2500ECDA" w:tentative="1">
      <w:start w:val="1"/>
      <w:numFmt w:val="bullet"/>
      <w:lvlText w:val=""/>
      <w:lvlJc w:val="left"/>
      <w:pPr>
        <w:ind w:left="3600" w:hanging="360"/>
      </w:pPr>
      <w:rPr>
        <w:rFonts w:ascii="Symbol" w:hAnsi="Symbol" w:hint="default"/>
      </w:rPr>
    </w:lvl>
    <w:lvl w:ilvl="4" w:tplc="0938E8F2" w:tentative="1">
      <w:start w:val="1"/>
      <w:numFmt w:val="bullet"/>
      <w:lvlText w:val="o"/>
      <w:lvlJc w:val="left"/>
      <w:pPr>
        <w:ind w:left="4320" w:hanging="360"/>
      </w:pPr>
      <w:rPr>
        <w:rFonts w:ascii="Courier New" w:hAnsi="Courier New" w:cs="Courier New" w:hint="default"/>
      </w:rPr>
    </w:lvl>
    <w:lvl w:ilvl="5" w:tplc="21EA88C8" w:tentative="1">
      <w:start w:val="1"/>
      <w:numFmt w:val="bullet"/>
      <w:lvlText w:val=""/>
      <w:lvlJc w:val="left"/>
      <w:pPr>
        <w:ind w:left="5040" w:hanging="360"/>
      </w:pPr>
      <w:rPr>
        <w:rFonts w:ascii="Wingdings" w:hAnsi="Wingdings" w:hint="default"/>
      </w:rPr>
    </w:lvl>
    <w:lvl w:ilvl="6" w:tplc="FE5A819E" w:tentative="1">
      <w:start w:val="1"/>
      <w:numFmt w:val="bullet"/>
      <w:lvlText w:val=""/>
      <w:lvlJc w:val="left"/>
      <w:pPr>
        <w:ind w:left="5760" w:hanging="360"/>
      </w:pPr>
      <w:rPr>
        <w:rFonts w:ascii="Symbol" w:hAnsi="Symbol" w:hint="default"/>
      </w:rPr>
    </w:lvl>
    <w:lvl w:ilvl="7" w:tplc="30AA44FC" w:tentative="1">
      <w:start w:val="1"/>
      <w:numFmt w:val="bullet"/>
      <w:lvlText w:val="o"/>
      <w:lvlJc w:val="left"/>
      <w:pPr>
        <w:ind w:left="6480" w:hanging="360"/>
      </w:pPr>
      <w:rPr>
        <w:rFonts w:ascii="Courier New" w:hAnsi="Courier New" w:cs="Courier New" w:hint="default"/>
      </w:rPr>
    </w:lvl>
    <w:lvl w:ilvl="8" w:tplc="F3AEDB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CCA64A8">
      <w:start w:val="1"/>
      <w:numFmt w:val="lowerRoman"/>
      <w:lvlText w:val="(%1)"/>
      <w:lvlJc w:val="left"/>
      <w:pPr>
        <w:ind w:left="1004" w:hanging="720"/>
      </w:pPr>
      <w:rPr>
        <w:rFonts w:hint="default"/>
        <w:b w:val="0"/>
      </w:rPr>
    </w:lvl>
    <w:lvl w:ilvl="1" w:tplc="EFF2CFA8" w:tentative="1">
      <w:start w:val="1"/>
      <w:numFmt w:val="lowerLetter"/>
      <w:lvlText w:val="%2."/>
      <w:lvlJc w:val="left"/>
      <w:pPr>
        <w:ind w:left="1364" w:hanging="360"/>
      </w:pPr>
    </w:lvl>
    <w:lvl w:ilvl="2" w:tplc="11BA5504" w:tentative="1">
      <w:start w:val="1"/>
      <w:numFmt w:val="lowerRoman"/>
      <w:lvlText w:val="%3."/>
      <w:lvlJc w:val="right"/>
      <w:pPr>
        <w:ind w:left="2084" w:hanging="180"/>
      </w:pPr>
    </w:lvl>
    <w:lvl w:ilvl="3" w:tplc="F9C006C6" w:tentative="1">
      <w:start w:val="1"/>
      <w:numFmt w:val="decimal"/>
      <w:lvlText w:val="%4."/>
      <w:lvlJc w:val="left"/>
      <w:pPr>
        <w:ind w:left="2804" w:hanging="360"/>
      </w:pPr>
    </w:lvl>
    <w:lvl w:ilvl="4" w:tplc="1AC8E57A" w:tentative="1">
      <w:start w:val="1"/>
      <w:numFmt w:val="lowerLetter"/>
      <w:lvlText w:val="%5."/>
      <w:lvlJc w:val="left"/>
      <w:pPr>
        <w:ind w:left="3524" w:hanging="360"/>
      </w:pPr>
    </w:lvl>
    <w:lvl w:ilvl="5" w:tplc="29F64EE2" w:tentative="1">
      <w:start w:val="1"/>
      <w:numFmt w:val="lowerRoman"/>
      <w:lvlText w:val="%6."/>
      <w:lvlJc w:val="right"/>
      <w:pPr>
        <w:ind w:left="4244" w:hanging="180"/>
      </w:pPr>
    </w:lvl>
    <w:lvl w:ilvl="6" w:tplc="9E92C610" w:tentative="1">
      <w:start w:val="1"/>
      <w:numFmt w:val="decimal"/>
      <w:lvlText w:val="%7."/>
      <w:lvlJc w:val="left"/>
      <w:pPr>
        <w:ind w:left="4964" w:hanging="360"/>
      </w:pPr>
    </w:lvl>
    <w:lvl w:ilvl="7" w:tplc="D6B09C92" w:tentative="1">
      <w:start w:val="1"/>
      <w:numFmt w:val="lowerLetter"/>
      <w:lvlText w:val="%8."/>
      <w:lvlJc w:val="left"/>
      <w:pPr>
        <w:ind w:left="5684" w:hanging="360"/>
      </w:pPr>
    </w:lvl>
    <w:lvl w:ilvl="8" w:tplc="FCB08F9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1C03BF8">
      <w:start w:val="1"/>
      <w:numFmt w:val="lowerRoman"/>
      <w:lvlText w:val="(%1)"/>
      <w:lvlJc w:val="left"/>
      <w:pPr>
        <w:ind w:left="1080" w:hanging="720"/>
      </w:pPr>
      <w:rPr>
        <w:rFonts w:hint="default"/>
      </w:rPr>
    </w:lvl>
    <w:lvl w:ilvl="1" w:tplc="0382DB10" w:tentative="1">
      <w:start w:val="1"/>
      <w:numFmt w:val="lowerLetter"/>
      <w:lvlText w:val="%2."/>
      <w:lvlJc w:val="left"/>
      <w:pPr>
        <w:ind w:left="1440" w:hanging="360"/>
      </w:pPr>
    </w:lvl>
    <w:lvl w:ilvl="2" w:tplc="985C9E3E" w:tentative="1">
      <w:start w:val="1"/>
      <w:numFmt w:val="lowerRoman"/>
      <w:lvlText w:val="%3."/>
      <w:lvlJc w:val="right"/>
      <w:pPr>
        <w:ind w:left="2160" w:hanging="180"/>
      </w:pPr>
    </w:lvl>
    <w:lvl w:ilvl="3" w:tplc="40A8D8EA" w:tentative="1">
      <w:start w:val="1"/>
      <w:numFmt w:val="decimal"/>
      <w:lvlText w:val="%4."/>
      <w:lvlJc w:val="left"/>
      <w:pPr>
        <w:ind w:left="2880" w:hanging="360"/>
      </w:pPr>
    </w:lvl>
    <w:lvl w:ilvl="4" w:tplc="17F2DDA8" w:tentative="1">
      <w:start w:val="1"/>
      <w:numFmt w:val="lowerLetter"/>
      <w:lvlText w:val="%5."/>
      <w:lvlJc w:val="left"/>
      <w:pPr>
        <w:ind w:left="3600" w:hanging="360"/>
      </w:pPr>
    </w:lvl>
    <w:lvl w:ilvl="5" w:tplc="F8E40D64" w:tentative="1">
      <w:start w:val="1"/>
      <w:numFmt w:val="lowerRoman"/>
      <w:lvlText w:val="%6."/>
      <w:lvlJc w:val="right"/>
      <w:pPr>
        <w:ind w:left="4320" w:hanging="180"/>
      </w:pPr>
    </w:lvl>
    <w:lvl w:ilvl="6" w:tplc="37BEC1B4" w:tentative="1">
      <w:start w:val="1"/>
      <w:numFmt w:val="decimal"/>
      <w:lvlText w:val="%7."/>
      <w:lvlJc w:val="left"/>
      <w:pPr>
        <w:ind w:left="5040" w:hanging="360"/>
      </w:pPr>
    </w:lvl>
    <w:lvl w:ilvl="7" w:tplc="C42C7484" w:tentative="1">
      <w:start w:val="1"/>
      <w:numFmt w:val="lowerLetter"/>
      <w:lvlText w:val="%8."/>
      <w:lvlJc w:val="left"/>
      <w:pPr>
        <w:ind w:left="5760" w:hanging="360"/>
      </w:pPr>
    </w:lvl>
    <w:lvl w:ilvl="8" w:tplc="8334F0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538C420">
      <w:start w:val="1"/>
      <w:numFmt w:val="lowerRoman"/>
      <w:lvlText w:val="(%1)"/>
      <w:lvlJc w:val="left"/>
      <w:pPr>
        <w:ind w:left="1080" w:hanging="720"/>
      </w:pPr>
      <w:rPr>
        <w:rFonts w:hint="default"/>
      </w:rPr>
    </w:lvl>
    <w:lvl w:ilvl="1" w:tplc="9678EA8E" w:tentative="1">
      <w:start w:val="1"/>
      <w:numFmt w:val="lowerLetter"/>
      <w:lvlText w:val="%2."/>
      <w:lvlJc w:val="left"/>
      <w:pPr>
        <w:ind w:left="1440" w:hanging="360"/>
      </w:pPr>
    </w:lvl>
    <w:lvl w:ilvl="2" w:tplc="FF505060" w:tentative="1">
      <w:start w:val="1"/>
      <w:numFmt w:val="lowerRoman"/>
      <w:lvlText w:val="%3."/>
      <w:lvlJc w:val="right"/>
      <w:pPr>
        <w:ind w:left="2160" w:hanging="180"/>
      </w:pPr>
    </w:lvl>
    <w:lvl w:ilvl="3" w:tplc="FFA2B32A" w:tentative="1">
      <w:start w:val="1"/>
      <w:numFmt w:val="decimal"/>
      <w:lvlText w:val="%4."/>
      <w:lvlJc w:val="left"/>
      <w:pPr>
        <w:ind w:left="2880" w:hanging="360"/>
      </w:pPr>
    </w:lvl>
    <w:lvl w:ilvl="4" w:tplc="D9C4B548" w:tentative="1">
      <w:start w:val="1"/>
      <w:numFmt w:val="lowerLetter"/>
      <w:lvlText w:val="%5."/>
      <w:lvlJc w:val="left"/>
      <w:pPr>
        <w:ind w:left="3600" w:hanging="360"/>
      </w:pPr>
    </w:lvl>
    <w:lvl w:ilvl="5" w:tplc="12304162" w:tentative="1">
      <w:start w:val="1"/>
      <w:numFmt w:val="lowerRoman"/>
      <w:lvlText w:val="%6."/>
      <w:lvlJc w:val="right"/>
      <w:pPr>
        <w:ind w:left="4320" w:hanging="180"/>
      </w:pPr>
    </w:lvl>
    <w:lvl w:ilvl="6" w:tplc="BACC97E0" w:tentative="1">
      <w:start w:val="1"/>
      <w:numFmt w:val="decimal"/>
      <w:lvlText w:val="%7."/>
      <w:lvlJc w:val="left"/>
      <w:pPr>
        <w:ind w:left="5040" w:hanging="360"/>
      </w:pPr>
    </w:lvl>
    <w:lvl w:ilvl="7" w:tplc="E2162454" w:tentative="1">
      <w:start w:val="1"/>
      <w:numFmt w:val="lowerLetter"/>
      <w:lvlText w:val="%8."/>
      <w:lvlJc w:val="left"/>
      <w:pPr>
        <w:ind w:left="5760" w:hanging="360"/>
      </w:pPr>
    </w:lvl>
    <w:lvl w:ilvl="8" w:tplc="068A36F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79E9D14">
      <w:start w:val="1"/>
      <w:numFmt w:val="lowerRoman"/>
      <w:lvlText w:val="(%1)"/>
      <w:lvlJc w:val="left"/>
      <w:pPr>
        <w:ind w:left="1080" w:hanging="720"/>
      </w:pPr>
      <w:rPr>
        <w:rFonts w:hint="default"/>
        <w:b w:val="0"/>
      </w:rPr>
    </w:lvl>
    <w:lvl w:ilvl="1" w:tplc="78442520" w:tentative="1">
      <w:start w:val="1"/>
      <w:numFmt w:val="lowerLetter"/>
      <w:lvlText w:val="%2."/>
      <w:lvlJc w:val="left"/>
      <w:pPr>
        <w:ind w:left="1440" w:hanging="360"/>
      </w:pPr>
    </w:lvl>
    <w:lvl w:ilvl="2" w:tplc="87C8909C" w:tentative="1">
      <w:start w:val="1"/>
      <w:numFmt w:val="lowerRoman"/>
      <w:lvlText w:val="%3."/>
      <w:lvlJc w:val="right"/>
      <w:pPr>
        <w:ind w:left="2160" w:hanging="180"/>
      </w:pPr>
    </w:lvl>
    <w:lvl w:ilvl="3" w:tplc="1E864190" w:tentative="1">
      <w:start w:val="1"/>
      <w:numFmt w:val="decimal"/>
      <w:lvlText w:val="%4."/>
      <w:lvlJc w:val="left"/>
      <w:pPr>
        <w:ind w:left="2880" w:hanging="360"/>
      </w:pPr>
    </w:lvl>
    <w:lvl w:ilvl="4" w:tplc="AD0C307E" w:tentative="1">
      <w:start w:val="1"/>
      <w:numFmt w:val="lowerLetter"/>
      <w:lvlText w:val="%5."/>
      <w:lvlJc w:val="left"/>
      <w:pPr>
        <w:ind w:left="3600" w:hanging="360"/>
      </w:pPr>
    </w:lvl>
    <w:lvl w:ilvl="5" w:tplc="D6CAA166" w:tentative="1">
      <w:start w:val="1"/>
      <w:numFmt w:val="lowerRoman"/>
      <w:lvlText w:val="%6."/>
      <w:lvlJc w:val="right"/>
      <w:pPr>
        <w:ind w:left="4320" w:hanging="180"/>
      </w:pPr>
    </w:lvl>
    <w:lvl w:ilvl="6" w:tplc="3F04E410" w:tentative="1">
      <w:start w:val="1"/>
      <w:numFmt w:val="decimal"/>
      <w:lvlText w:val="%7."/>
      <w:lvlJc w:val="left"/>
      <w:pPr>
        <w:ind w:left="5040" w:hanging="360"/>
      </w:pPr>
    </w:lvl>
    <w:lvl w:ilvl="7" w:tplc="B758540A" w:tentative="1">
      <w:start w:val="1"/>
      <w:numFmt w:val="lowerLetter"/>
      <w:lvlText w:val="%8."/>
      <w:lvlJc w:val="left"/>
      <w:pPr>
        <w:ind w:left="5760" w:hanging="360"/>
      </w:pPr>
    </w:lvl>
    <w:lvl w:ilvl="8" w:tplc="6038B3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25C4E50">
      <w:start w:val="1"/>
      <w:numFmt w:val="lowerLetter"/>
      <w:lvlText w:val="(%1)"/>
      <w:lvlJc w:val="left"/>
      <w:pPr>
        <w:ind w:left="360" w:hanging="360"/>
      </w:pPr>
      <w:rPr>
        <w:rFonts w:hint="default"/>
      </w:rPr>
    </w:lvl>
    <w:lvl w:ilvl="1" w:tplc="A68835EC" w:tentative="1">
      <w:start w:val="1"/>
      <w:numFmt w:val="lowerLetter"/>
      <w:lvlText w:val="%2."/>
      <w:lvlJc w:val="left"/>
      <w:pPr>
        <w:ind w:left="1080" w:hanging="360"/>
      </w:pPr>
    </w:lvl>
    <w:lvl w:ilvl="2" w:tplc="F47A6DB2" w:tentative="1">
      <w:start w:val="1"/>
      <w:numFmt w:val="lowerRoman"/>
      <w:lvlText w:val="%3."/>
      <w:lvlJc w:val="right"/>
      <w:pPr>
        <w:ind w:left="1800" w:hanging="180"/>
      </w:pPr>
    </w:lvl>
    <w:lvl w:ilvl="3" w:tplc="C98221AE" w:tentative="1">
      <w:start w:val="1"/>
      <w:numFmt w:val="decimal"/>
      <w:lvlText w:val="%4."/>
      <w:lvlJc w:val="left"/>
      <w:pPr>
        <w:ind w:left="2520" w:hanging="360"/>
      </w:pPr>
    </w:lvl>
    <w:lvl w:ilvl="4" w:tplc="851AB368" w:tentative="1">
      <w:start w:val="1"/>
      <w:numFmt w:val="lowerLetter"/>
      <w:lvlText w:val="%5."/>
      <w:lvlJc w:val="left"/>
      <w:pPr>
        <w:ind w:left="3240" w:hanging="360"/>
      </w:pPr>
    </w:lvl>
    <w:lvl w:ilvl="5" w:tplc="1B5614E0" w:tentative="1">
      <w:start w:val="1"/>
      <w:numFmt w:val="lowerRoman"/>
      <w:lvlText w:val="%6."/>
      <w:lvlJc w:val="right"/>
      <w:pPr>
        <w:ind w:left="3960" w:hanging="180"/>
      </w:pPr>
    </w:lvl>
    <w:lvl w:ilvl="6" w:tplc="1D2A1724" w:tentative="1">
      <w:start w:val="1"/>
      <w:numFmt w:val="decimal"/>
      <w:lvlText w:val="%7."/>
      <w:lvlJc w:val="left"/>
      <w:pPr>
        <w:ind w:left="4680" w:hanging="360"/>
      </w:pPr>
    </w:lvl>
    <w:lvl w:ilvl="7" w:tplc="3CE6D34E" w:tentative="1">
      <w:start w:val="1"/>
      <w:numFmt w:val="lowerLetter"/>
      <w:lvlText w:val="%8."/>
      <w:lvlJc w:val="left"/>
      <w:pPr>
        <w:ind w:left="5400" w:hanging="360"/>
      </w:pPr>
    </w:lvl>
    <w:lvl w:ilvl="8" w:tplc="D1727E74" w:tentative="1">
      <w:start w:val="1"/>
      <w:numFmt w:val="lowerRoman"/>
      <w:lvlText w:val="%9."/>
      <w:lvlJc w:val="right"/>
      <w:pPr>
        <w:ind w:left="6120" w:hanging="180"/>
      </w:pPr>
    </w:lvl>
  </w:abstractNum>
  <w:abstractNum w:abstractNumId="14" w15:restartNumberingAfterBreak="0">
    <w:nsid w:val="28F73797"/>
    <w:multiLevelType w:val="hybridMultilevel"/>
    <w:tmpl w:val="DC12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D0724E16">
      <w:start w:val="1"/>
      <w:numFmt w:val="decimal"/>
      <w:lvlText w:val="%1."/>
      <w:lvlJc w:val="left"/>
      <w:pPr>
        <w:ind w:left="360" w:hanging="360"/>
      </w:pPr>
      <w:rPr>
        <w:rFonts w:hint="default"/>
      </w:rPr>
    </w:lvl>
    <w:lvl w:ilvl="1" w:tplc="1F96FFBA" w:tentative="1">
      <w:start w:val="1"/>
      <w:numFmt w:val="lowerLetter"/>
      <w:lvlText w:val="%2."/>
      <w:lvlJc w:val="left"/>
      <w:pPr>
        <w:ind w:left="1080" w:hanging="360"/>
      </w:pPr>
    </w:lvl>
    <w:lvl w:ilvl="2" w:tplc="3F701A36" w:tentative="1">
      <w:start w:val="1"/>
      <w:numFmt w:val="lowerRoman"/>
      <w:lvlText w:val="%3."/>
      <w:lvlJc w:val="right"/>
      <w:pPr>
        <w:ind w:left="1800" w:hanging="180"/>
      </w:pPr>
    </w:lvl>
    <w:lvl w:ilvl="3" w:tplc="F378F066" w:tentative="1">
      <w:start w:val="1"/>
      <w:numFmt w:val="decimal"/>
      <w:lvlText w:val="%4."/>
      <w:lvlJc w:val="left"/>
      <w:pPr>
        <w:ind w:left="2520" w:hanging="360"/>
      </w:pPr>
    </w:lvl>
    <w:lvl w:ilvl="4" w:tplc="396671C2" w:tentative="1">
      <w:start w:val="1"/>
      <w:numFmt w:val="lowerLetter"/>
      <w:lvlText w:val="%5."/>
      <w:lvlJc w:val="left"/>
      <w:pPr>
        <w:ind w:left="3240" w:hanging="360"/>
      </w:pPr>
    </w:lvl>
    <w:lvl w:ilvl="5" w:tplc="B4B8799E" w:tentative="1">
      <w:start w:val="1"/>
      <w:numFmt w:val="lowerRoman"/>
      <w:lvlText w:val="%6."/>
      <w:lvlJc w:val="right"/>
      <w:pPr>
        <w:ind w:left="3960" w:hanging="180"/>
      </w:pPr>
    </w:lvl>
    <w:lvl w:ilvl="6" w:tplc="3F74D1D6" w:tentative="1">
      <w:start w:val="1"/>
      <w:numFmt w:val="decimal"/>
      <w:lvlText w:val="%7."/>
      <w:lvlJc w:val="left"/>
      <w:pPr>
        <w:ind w:left="4680" w:hanging="360"/>
      </w:pPr>
    </w:lvl>
    <w:lvl w:ilvl="7" w:tplc="77DC9CAA" w:tentative="1">
      <w:start w:val="1"/>
      <w:numFmt w:val="lowerLetter"/>
      <w:lvlText w:val="%8."/>
      <w:lvlJc w:val="left"/>
      <w:pPr>
        <w:ind w:left="5400" w:hanging="360"/>
      </w:pPr>
    </w:lvl>
    <w:lvl w:ilvl="8" w:tplc="A7AC0D7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45B12">
      <w:start w:val="1"/>
      <w:numFmt w:val="decimal"/>
      <w:lvlText w:val="%1."/>
      <w:lvlJc w:val="left"/>
      <w:pPr>
        <w:ind w:left="360" w:hanging="360"/>
      </w:pPr>
      <w:rPr>
        <w:rFonts w:hint="default"/>
      </w:rPr>
    </w:lvl>
    <w:lvl w:ilvl="1" w:tplc="22940BFE" w:tentative="1">
      <w:start w:val="1"/>
      <w:numFmt w:val="lowerLetter"/>
      <w:lvlText w:val="%2."/>
      <w:lvlJc w:val="left"/>
      <w:pPr>
        <w:ind w:left="1080" w:hanging="360"/>
      </w:pPr>
    </w:lvl>
    <w:lvl w:ilvl="2" w:tplc="819A6E60" w:tentative="1">
      <w:start w:val="1"/>
      <w:numFmt w:val="lowerRoman"/>
      <w:lvlText w:val="%3."/>
      <w:lvlJc w:val="right"/>
      <w:pPr>
        <w:ind w:left="1800" w:hanging="180"/>
      </w:pPr>
    </w:lvl>
    <w:lvl w:ilvl="3" w:tplc="E0501EDA" w:tentative="1">
      <w:start w:val="1"/>
      <w:numFmt w:val="decimal"/>
      <w:lvlText w:val="%4."/>
      <w:lvlJc w:val="left"/>
      <w:pPr>
        <w:ind w:left="2520" w:hanging="360"/>
      </w:pPr>
    </w:lvl>
    <w:lvl w:ilvl="4" w:tplc="F7DEC3A2" w:tentative="1">
      <w:start w:val="1"/>
      <w:numFmt w:val="lowerLetter"/>
      <w:lvlText w:val="%5."/>
      <w:lvlJc w:val="left"/>
      <w:pPr>
        <w:ind w:left="3240" w:hanging="360"/>
      </w:pPr>
    </w:lvl>
    <w:lvl w:ilvl="5" w:tplc="99A007FC" w:tentative="1">
      <w:start w:val="1"/>
      <w:numFmt w:val="lowerRoman"/>
      <w:lvlText w:val="%6."/>
      <w:lvlJc w:val="right"/>
      <w:pPr>
        <w:ind w:left="3960" w:hanging="180"/>
      </w:pPr>
    </w:lvl>
    <w:lvl w:ilvl="6" w:tplc="92D441A2" w:tentative="1">
      <w:start w:val="1"/>
      <w:numFmt w:val="decimal"/>
      <w:lvlText w:val="%7."/>
      <w:lvlJc w:val="left"/>
      <w:pPr>
        <w:ind w:left="4680" w:hanging="360"/>
      </w:pPr>
    </w:lvl>
    <w:lvl w:ilvl="7" w:tplc="58DC4D60" w:tentative="1">
      <w:start w:val="1"/>
      <w:numFmt w:val="lowerLetter"/>
      <w:lvlText w:val="%8."/>
      <w:lvlJc w:val="left"/>
      <w:pPr>
        <w:ind w:left="5400" w:hanging="360"/>
      </w:pPr>
    </w:lvl>
    <w:lvl w:ilvl="8" w:tplc="DFB4B12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CA84822">
      <w:start w:val="1"/>
      <w:numFmt w:val="lowerRoman"/>
      <w:lvlText w:val="(%1)"/>
      <w:lvlJc w:val="left"/>
      <w:pPr>
        <w:ind w:left="1080" w:hanging="720"/>
      </w:pPr>
      <w:rPr>
        <w:rFonts w:hint="default"/>
        <w:b w:val="0"/>
      </w:rPr>
    </w:lvl>
    <w:lvl w:ilvl="1" w:tplc="BBF653F8" w:tentative="1">
      <w:start w:val="1"/>
      <w:numFmt w:val="lowerLetter"/>
      <w:lvlText w:val="%2."/>
      <w:lvlJc w:val="left"/>
      <w:pPr>
        <w:ind w:left="1440" w:hanging="360"/>
      </w:pPr>
    </w:lvl>
    <w:lvl w:ilvl="2" w:tplc="B5262542" w:tentative="1">
      <w:start w:val="1"/>
      <w:numFmt w:val="lowerRoman"/>
      <w:lvlText w:val="%3."/>
      <w:lvlJc w:val="right"/>
      <w:pPr>
        <w:ind w:left="2160" w:hanging="180"/>
      </w:pPr>
    </w:lvl>
    <w:lvl w:ilvl="3" w:tplc="9F1A2148" w:tentative="1">
      <w:start w:val="1"/>
      <w:numFmt w:val="decimal"/>
      <w:lvlText w:val="%4."/>
      <w:lvlJc w:val="left"/>
      <w:pPr>
        <w:ind w:left="2880" w:hanging="360"/>
      </w:pPr>
    </w:lvl>
    <w:lvl w:ilvl="4" w:tplc="41328B60" w:tentative="1">
      <w:start w:val="1"/>
      <w:numFmt w:val="lowerLetter"/>
      <w:lvlText w:val="%5."/>
      <w:lvlJc w:val="left"/>
      <w:pPr>
        <w:ind w:left="3600" w:hanging="360"/>
      </w:pPr>
    </w:lvl>
    <w:lvl w:ilvl="5" w:tplc="7BBA27B0" w:tentative="1">
      <w:start w:val="1"/>
      <w:numFmt w:val="lowerRoman"/>
      <w:lvlText w:val="%6."/>
      <w:lvlJc w:val="right"/>
      <w:pPr>
        <w:ind w:left="4320" w:hanging="180"/>
      </w:pPr>
    </w:lvl>
    <w:lvl w:ilvl="6" w:tplc="0456B094" w:tentative="1">
      <w:start w:val="1"/>
      <w:numFmt w:val="decimal"/>
      <w:lvlText w:val="%7."/>
      <w:lvlJc w:val="left"/>
      <w:pPr>
        <w:ind w:left="5040" w:hanging="360"/>
      </w:pPr>
    </w:lvl>
    <w:lvl w:ilvl="7" w:tplc="94CE3BC2" w:tentative="1">
      <w:start w:val="1"/>
      <w:numFmt w:val="lowerLetter"/>
      <w:lvlText w:val="%8."/>
      <w:lvlJc w:val="left"/>
      <w:pPr>
        <w:ind w:left="5760" w:hanging="360"/>
      </w:pPr>
    </w:lvl>
    <w:lvl w:ilvl="8" w:tplc="DE700E3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424E852">
      <w:start w:val="1"/>
      <w:numFmt w:val="lowerRoman"/>
      <w:lvlText w:val="(%1)"/>
      <w:lvlJc w:val="left"/>
      <w:pPr>
        <w:ind w:left="1080" w:hanging="720"/>
      </w:pPr>
      <w:rPr>
        <w:rFonts w:hint="default"/>
      </w:rPr>
    </w:lvl>
    <w:lvl w:ilvl="1" w:tplc="5192DA40" w:tentative="1">
      <w:start w:val="1"/>
      <w:numFmt w:val="lowerLetter"/>
      <w:lvlText w:val="%2."/>
      <w:lvlJc w:val="left"/>
      <w:pPr>
        <w:ind w:left="1440" w:hanging="360"/>
      </w:pPr>
    </w:lvl>
    <w:lvl w:ilvl="2" w:tplc="490A8A1E" w:tentative="1">
      <w:start w:val="1"/>
      <w:numFmt w:val="lowerRoman"/>
      <w:lvlText w:val="%3."/>
      <w:lvlJc w:val="right"/>
      <w:pPr>
        <w:ind w:left="2160" w:hanging="180"/>
      </w:pPr>
    </w:lvl>
    <w:lvl w:ilvl="3" w:tplc="1958B70E" w:tentative="1">
      <w:start w:val="1"/>
      <w:numFmt w:val="decimal"/>
      <w:lvlText w:val="%4."/>
      <w:lvlJc w:val="left"/>
      <w:pPr>
        <w:ind w:left="2880" w:hanging="360"/>
      </w:pPr>
    </w:lvl>
    <w:lvl w:ilvl="4" w:tplc="29062A82" w:tentative="1">
      <w:start w:val="1"/>
      <w:numFmt w:val="lowerLetter"/>
      <w:lvlText w:val="%5."/>
      <w:lvlJc w:val="left"/>
      <w:pPr>
        <w:ind w:left="3600" w:hanging="360"/>
      </w:pPr>
    </w:lvl>
    <w:lvl w:ilvl="5" w:tplc="2948FDF0" w:tentative="1">
      <w:start w:val="1"/>
      <w:numFmt w:val="lowerRoman"/>
      <w:lvlText w:val="%6."/>
      <w:lvlJc w:val="right"/>
      <w:pPr>
        <w:ind w:left="4320" w:hanging="180"/>
      </w:pPr>
    </w:lvl>
    <w:lvl w:ilvl="6" w:tplc="AC90BE54" w:tentative="1">
      <w:start w:val="1"/>
      <w:numFmt w:val="decimal"/>
      <w:lvlText w:val="%7."/>
      <w:lvlJc w:val="left"/>
      <w:pPr>
        <w:ind w:left="5040" w:hanging="360"/>
      </w:pPr>
    </w:lvl>
    <w:lvl w:ilvl="7" w:tplc="0DB8A6DC" w:tentative="1">
      <w:start w:val="1"/>
      <w:numFmt w:val="lowerLetter"/>
      <w:lvlText w:val="%8."/>
      <w:lvlJc w:val="left"/>
      <w:pPr>
        <w:ind w:left="5760" w:hanging="360"/>
      </w:pPr>
    </w:lvl>
    <w:lvl w:ilvl="8" w:tplc="B5C601D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28CFD2A">
      <w:start w:val="1"/>
      <w:numFmt w:val="bullet"/>
      <w:pStyle w:val="ListBullet"/>
      <w:lvlText w:val=""/>
      <w:lvlJc w:val="left"/>
      <w:pPr>
        <w:ind w:left="720" w:hanging="360"/>
      </w:pPr>
      <w:rPr>
        <w:rFonts w:ascii="Symbol" w:hAnsi="Symbol" w:hint="default"/>
      </w:rPr>
    </w:lvl>
    <w:lvl w:ilvl="1" w:tplc="B7CCBBE2">
      <w:start w:val="1"/>
      <w:numFmt w:val="bullet"/>
      <w:pStyle w:val="ListBullet2"/>
      <w:lvlText w:val="o"/>
      <w:lvlJc w:val="left"/>
      <w:pPr>
        <w:ind w:left="1440" w:hanging="360"/>
      </w:pPr>
      <w:rPr>
        <w:rFonts w:ascii="Courier New" w:hAnsi="Courier New" w:cs="Courier New" w:hint="default"/>
      </w:rPr>
    </w:lvl>
    <w:lvl w:ilvl="2" w:tplc="7CA2F4EC">
      <w:start w:val="1"/>
      <w:numFmt w:val="bullet"/>
      <w:lvlText w:val=""/>
      <w:lvlJc w:val="left"/>
      <w:pPr>
        <w:ind w:left="2160" w:hanging="360"/>
      </w:pPr>
      <w:rPr>
        <w:rFonts w:ascii="Wingdings" w:hAnsi="Wingdings" w:hint="default"/>
      </w:rPr>
    </w:lvl>
    <w:lvl w:ilvl="3" w:tplc="CAA6C954">
      <w:start w:val="1"/>
      <w:numFmt w:val="bullet"/>
      <w:lvlText w:val=""/>
      <w:lvlJc w:val="left"/>
      <w:pPr>
        <w:ind w:left="2880" w:hanging="360"/>
      </w:pPr>
      <w:rPr>
        <w:rFonts w:ascii="Symbol" w:hAnsi="Symbol" w:hint="default"/>
      </w:rPr>
    </w:lvl>
    <w:lvl w:ilvl="4" w:tplc="45C4D770">
      <w:start w:val="1"/>
      <w:numFmt w:val="bullet"/>
      <w:lvlText w:val="o"/>
      <w:lvlJc w:val="left"/>
      <w:pPr>
        <w:ind w:left="3600" w:hanging="360"/>
      </w:pPr>
      <w:rPr>
        <w:rFonts w:ascii="Courier New" w:hAnsi="Courier New" w:cs="Courier New" w:hint="default"/>
      </w:rPr>
    </w:lvl>
    <w:lvl w:ilvl="5" w:tplc="7A767C48">
      <w:start w:val="1"/>
      <w:numFmt w:val="bullet"/>
      <w:pStyle w:val="ListBullet3"/>
      <w:lvlText w:val=""/>
      <w:lvlJc w:val="left"/>
      <w:pPr>
        <w:ind w:left="4320" w:hanging="360"/>
      </w:pPr>
      <w:rPr>
        <w:rFonts w:ascii="Wingdings" w:hAnsi="Wingdings" w:hint="default"/>
      </w:rPr>
    </w:lvl>
    <w:lvl w:ilvl="6" w:tplc="7C74F570">
      <w:start w:val="1"/>
      <w:numFmt w:val="bullet"/>
      <w:lvlText w:val=""/>
      <w:lvlJc w:val="left"/>
      <w:pPr>
        <w:ind w:left="5040" w:hanging="360"/>
      </w:pPr>
      <w:rPr>
        <w:rFonts w:ascii="Symbol" w:hAnsi="Symbol" w:hint="default"/>
      </w:rPr>
    </w:lvl>
    <w:lvl w:ilvl="7" w:tplc="6A9E9A74">
      <w:start w:val="1"/>
      <w:numFmt w:val="bullet"/>
      <w:lvlText w:val="o"/>
      <w:lvlJc w:val="left"/>
      <w:pPr>
        <w:ind w:left="5760" w:hanging="360"/>
      </w:pPr>
      <w:rPr>
        <w:rFonts w:ascii="Courier New" w:hAnsi="Courier New" w:cs="Courier New" w:hint="default"/>
      </w:rPr>
    </w:lvl>
    <w:lvl w:ilvl="8" w:tplc="002034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6E4359A">
      <w:start w:val="1"/>
      <w:numFmt w:val="bullet"/>
      <w:lvlText w:val=""/>
      <w:lvlJc w:val="left"/>
      <w:pPr>
        <w:ind w:left="360" w:hanging="360"/>
      </w:pPr>
      <w:rPr>
        <w:rFonts w:ascii="Symbol" w:hAnsi="Symbol" w:hint="default"/>
      </w:rPr>
    </w:lvl>
    <w:lvl w:ilvl="1" w:tplc="B4EA2CF0" w:tentative="1">
      <w:start w:val="1"/>
      <w:numFmt w:val="bullet"/>
      <w:lvlText w:val="o"/>
      <w:lvlJc w:val="left"/>
      <w:pPr>
        <w:ind w:left="1080" w:hanging="360"/>
      </w:pPr>
      <w:rPr>
        <w:rFonts w:ascii="Courier New" w:hAnsi="Courier New" w:cs="Courier New" w:hint="default"/>
      </w:rPr>
    </w:lvl>
    <w:lvl w:ilvl="2" w:tplc="560A4B44" w:tentative="1">
      <w:start w:val="1"/>
      <w:numFmt w:val="bullet"/>
      <w:lvlText w:val=""/>
      <w:lvlJc w:val="left"/>
      <w:pPr>
        <w:ind w:left="1800" w:hanging="360"/>
      </w:pPr>
      <w:rPr>
        <w:rFonts w:ascii="Wingdings" w:hAnsi="Wingdings" w:hint="default"/>
      </w:rPr>
    </w:lvl>
    <w:lvl w:ilvl="3" w:tplc="C3EAA50A" w:tentative="1">
      <w:start w:val="1"/>
      <w:numFmt w:val="bullet"/>
      <w:lvlText w:val=""/>
      <w:lvlJc w:val="left"/>
      <w:pPr>
        <w:ind w:left="2520" w:hanging="360"/>
      </w:pPr>
      <w:rPr>
        <w:rFonts w:ascii="Symbol" w:hAnsi="Symbol" w:hint="default"/>
      </w:rPr>
    </w:lvl>
    <w:lvl w:ilvl="4" w:tplc="20D4DA7E" w:tentative="1">
      <w:start w:val="1"/>
      <w:numFmt w:val="bullet"/>
      <w:lvlText w:val="o"/>
      <w:lvlJc w:val="left"/>
      <w:pPr>
        <w:ind w:left="3240" w:hanging="360"/>
      </w:pPr>
      <w:rPr>
        <w:rFonts w:ascii="Courier New" w:hAnsi="Courier New" w:cs="Courier New" w:hint="default"/>
      </w:rPr>
    </w:lvl>
    <w:lvl w:ilvl="5" w:tplc="9CE8E746" w:tentative="1">
      <w:start w:val="1"/>
      <w:numFmt w:val="bullet"/>
      <w:lvlText w:val=""/>
      <w:lvlJc w:val="left"/>
      <w:pPr>
        <w:ind w:left="3960" w:hanging="360"/>
      </w:pPr>
      <w:rPr>
        <w:rFonts w:ascii="Wingdings" w:hAnsi="Wingdings" w:hint="default"/>
      </w:rPr>
    </w:lvl>
    <w:lvl w:ilvl="6" w:tplc="26B66B62" w:tentative="1">
      <w:start w:val="1"/>
      <w:numFmt w:val="bullet"/>
      <w:lvlText w:val=""/>
      <w:lvlJc w:val="left"/>
      <w:pPr>
        <w:ind w:left="4680" w:hanging="360"/>
      </w:pPr>
      <w:rPr>
        <w:rFonts w:ascii="Symbol" w:hAnsi="Symbol" w:hint="default"/>
      </w:rPr>
    </w:lvl>
    <w:lvl w:ilvl="7" w:tplc="F7F28A2A" w:tentative="1">
      <w:start w:val="1"/>
      <w:numFmt w:val="bullet"/>
      <w:lvlText w:val="o"/>
      <w:lvlJc w:val="left"/>
      <w:pPr>
        <w:ind w:left="5400" w:hanging="360"/>
      </w:pPr>
      <w:rPr>
        <w:rFonts w:ascii="Courier New" w:hAnsi="Courier New" w:cs="Courier New" w:hint="default"/>
      </w:rPr>
    </w:lvl>
    <w:lvl w:ilvl="8" w:tplc="F188962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DD6CBF0">
      <w:start w:val="1"/>
      <w:numFmt w:val="lowerRoman"/>
      <w:lvlText w:val="(%1)"/>
      <w:lvlJc w:val="left"/>
      <w:pPr>
        <w:ind w:left="1080" w:hanging="720"/>
      </w:pPr>
      <w:rPr>
        <w:rFonts w:hint="default"/>
      </w:rPr>
    </w:lvl>
    <w:lvl w:ilvl="1" w:tplc="53E631BC" w:tentative="1">
      <w:start w:val="1"/>
      <w:numFmt w:val="lowerLetter"/>
      <w:lvlText w:val="%2."/>
      <w:lvlJc w:val="left"/>
      <w:pPr>
        <w:ind w:left="1440" w:hanging="360"/>
      </w:pPr>
    </w:lvl>
    <w:lvl w:ilvl="2" w:tplc="4BB60F0C" w:tentative="1">
      <w:start w:val="1"/>
      <w:numFmt w:val="lowerRoman"/>
      <w:lvlText w:val="%3."/>
      <w:lvlJc w:val="right"/>
      <w:pPr>
        <w:ind w:left="2160" w:hanging="180"/>
      </w:pPr>
    </w:lvl>
    <w:lvl w:ilvl="3" w:tplc="9984F2B6" w:tentative="1">
      <w:start w:val="1"/>
      <w:numFmt w:val="decimal"/>
      <w:lvlText w:val="%4."/>
      <w:lvlJc w:val="left"/>
      <w:pPr>
        <w:ind w:left="2880" w:hanging="360"/>
      </w:pPr>
    </w:lvl>
    <w:lvl w:ilvl="4" w:tplc="D8B89372" w:tentative="1">
      <w:start w:val="1"/>
      <w:numFmt w:val="lowerLetter"/>
      <w:lvlText w:val="%5."/>
      <w:lvlJc w:val="left"/>
      <w:pPr>
        <w:ind w:left="3600" w:hanging="360"/>
      </w:pPr>
    </w:lvl>
    <w:lvl w:ilvl="5" w:tplc="F168C72E" w:tentative="1">
      <w:start w:val="1"/>
      <w:numFmt w:val="lowerRoman"/>
      <w:lvlText w:val="%6."/>
      <w:lvlJc w:val="right"/>
      <w:pPr>
        <w:ind w:left="4320" w:hanging="180"/>
      </w:pPr>
    </w:lvl>
    <w:lvl w:ilvl="6" w:tplc="BBAE8186" w:tentative="1">
      <w:start w:val="1"/>
      <w:numFmt w:val="decimal"/>
      <w:lvlText w:val="%7."/>
      <w:lvlJc w:val="left"/>
      <w:pPr>
        <w:ind w:left="5040" w:hanging="360"/>
      </w:pPr>
    </w:lvl>
    <w:lvl w:ilvl="7" w:tplc="52144ADE" w:tentative="1">
      <w:start w:val="1"/>
      <w:numFmt w:val="lowerLetter"/>
      <w:lvlText w:val="%8."/>
      <w:lvlJc w:val="left"/>
      <w:pPr>
        <w:ind w:left="5760" w:hanging="360"/>
      </w:pPr>
    </w:lvl>
    <w:lvl w:ilvl="8" w:tplc="B31CBE0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A605A62">
      <w:start w:val="1"/>
      <w:numFmt w:val="lowerRoman"/>
      <w:lvlText w:val="(%1)"/>
      <w:lvlJc w:val="left"/>
      <w:pPr>
        <w:ind w:left="1080" w:hanging="720"/>
      </w:pPr>
      <w:rPr>
        <w:rFonts w:hint="default"/>
      </w:rPr>
    </w:lvl>
    <w:lvl w:ilvl="1" w:tplc="CFCC5138" w:tentative="1">
      <w:start w:val="1"/>
      <w:numFmt w:val="lowerLetter"/>
      <w:lvlText w:val="%2."/>
      <w:lvlJc w:val="left"/>
      <w:pPr>
        <w:ind w:left="1440" w:hanging="360"/>
      </w:pPr>
    </w:lvl>
    <w:lvl w:ilvl="2" w:tplc="43687B9A" w:tentative="1">
      <w:start w:val="1"/>
      <w:numFmt w:val="lowerRoman"/>
      <w:lvlText w:val="%3."/>
      <w:lvlJc w:val="right"/>
      <w:pPr>
        <w:ind w:left="2160" w:hanging="180"/>
      </w:pPr>
    </w:lvl>
    <w:lvl w:ilvl="3" w:tplc="4DAAC9F6" w:tentative="1">
      <w:start w:val="1"/>
      <w:numFmt w:val="decimal"/>
      <w:lvlText w:val="%4."/>
      <w:lvlJc w:val="left"/>
      <w:pPr>
        <w:ind w:left="2880" w:hanging="360"/>
      </w:pPr>
    </w:lvl>
    <w:lvl w:ilvl="4" w:tplc="5AAAAB3C" w:tentative="1">
      <w:start w:val="1"/>
      <w:numFmt w:val="lowerLetter"/>
      <w:lvlText w:val="%5."/>
      <w:lvlJc w:val="left"/>
      <w:pPr>
        <w:ind w:left="3600" w:hanging="360"/>
      </w:pPr>
    </w:lvl>
    <w:lvl w:ilvl="5" w:tplc="CDF0ED04" w:tentative="1">
      <w:start w:val="1"/>
      <w:numFmt w:val="lowerRoman"/>
      <w:lvlText w:val="%6."/>
      <w:lvlJc w:val="right"/>
      <w:pPr>
        <w:ind w:left="4320" w:hanging="180"/>
      </w:pPr>
    </w:lvl>
    <w:lvl w:ilvl="6" w:tplc="3AC29082" w:tentative="1">
      <w:start w:val="1"/>
      <w:numFmt w:val="decimal"/>
      <w:lvlText w:val="%7."/>
      <w:lvlJc w:val="left"/>
      <w:pPr>
        <w:ind w:left="5040" w:hanging="360"/>
      </w:pPr>
    </w:lvl>
    <w:lvl w:ilvl="7" w:tplc="4C4C52EA" w:tentative="1">
      <w:start w:val="1"/>
      <w:numFmt w:val="lowerLetter"/>
      <w:lvlText w:val="%8."/>
      <w:lvlJc w:val="left"/>
      <w:pPr>
        <w:ind w:left="5760" w:hanging="360"/>
      </w:pPr>
    </w:lvl>
    <w:lvl w:ilvl="8" w:tplc="5870429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3060B36">
      <w:start w:val="1"/>
      <w:numFmt w:val="lowerRoman"/>
      <w:lvlText w:val="(%1)"/>
      <w:lvlJc w:val="left"/>
      <w:pPr>
        <w:ind w:left="1080" w:hanging="720"/>
      </w:pPr>
      <w:rPr>
        <w:rFonts w:hint="default"/>
        <w:b w:val="0"/>
      </w:rPr>
    </w:lvl>
    <w:lvl w:ilvl="1" w:tplc="5E1A7428" w:tentative="1">
      <w:start w:val="1"/>
      <w:numFmt w:val="lowerLetter"/>
      <w:lvlText w:val="%2."/>
      <w:lvlJc w:val="left"/>
      <w:pPr>
        <w:ind w:left="1440" w:hanging="360"/>
      </w:pPr>
    </w:lvl>
    <w:lvl w:ilvl="2" w:tplc="92EAA1F8" w:tentative="1">
      <w:start w:val="1"/>
      <w:numFmt w:val="lowerRoman"/>
      <w:lvlText w:val="%3."/>
      <w:lvlJc w:val="right"/>
      <w:pPr>
        <w:ind w:left="2160" w:hanging="180"/>
      </w:pPr>
    </w:lvl>
    <w:lvl w:ilvl="3" w:tplc="3C9CA8F4" w:tentative="1">
      <w:start w:val="1"/>
      <w:numFmt w:val="decimal"/>
      <w:lvlText w:val="%4."/>
      <w:lvlJc w:val="left"/>
      <w:pPr>
        <w:ind w:left="2880" w:hanging="360"/>
      </w:pPr>
    </w:lvl>
    <w:lvl w:ilvl="4" w:tplc="47D2A186" w:tentative="1">
      <w:start w:val="1"/>
      <w:numFmt w:val="lowerLetter"/>
      <w:lvlText w:val="%5."/>
      <w:lvlJc w:val="left"/>
      <w:pPr>
        <w:ind w:left="3600" w:hanging="360"/>
      </w:pPr>
    </w:lvl>
    <w:lvl w:ilvl="5" w:tplc="1CE83A54" w:tentative="1">
      <w:start w:val="1"/>
      <w:numFmt w:val="lowerRoman"/>
      <w:lvlText w:val="%6."/>
      <w:lvlJc w:val="right"/>
      <w:pPr>
        <w:ind w:left="4320" w:hanging="180"/>
      </w:pPr>
    </w:lvl>
    <w:lvl w:ilvl="6" w:tplc="F904A880" w:tentative="1">
      <w:start w:val="1"/>
      <w:numFmt w:val="decimal"/>
      <w:lvlText w:val="%7."/>
      <w:lvlJc w:val="left"/>
      <w:pPr>
        <w:ind w:left="5040" w:hanging="360"/>
      </w:pPr>
    </w:lvl>
    <w:lvl w:ilvl="7" w:tplc="E7706B92" w:tentative="1">
      <w:start w:val="1"/>
      <w:numFmt w:val="lowerLetter"/>
      <w:lvlText w:val="%8."/>
      <w:lvlJc w:val="left"/>
      <w:pPr>
        <w:ind w:left="5760" w:hanging="360"/>
      </w:pPr>
    </w:lvl>
    <w:lvl w:ilvl="8" w:tplc="38CE93A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C5EC5F8">
      <w:start w:val="1"/>
      <w:numFmt w:val="lowerRoman"/>
      <w:lvlText w:val="(%1)"/>
      <w:lvlJc w:val="left"/>
      <w:pPr>
        <w:ind w:left="1080" w:hanging="720"/>
      </w:pPr>
      <w:rPr>
        <w:rFonts w:hint="default"/>
        <w:b w:val="0"/>
      </w:rPr>
    </w:lvl>
    <w:lvl w:ilvl="1" w:tplc="308611BC" w:tentative="1">
      <w:start w:val="1"/>
      <w:numFmt w:val="lowerLetter"/>
      <w:lvlText w:val="%2."/>
      <w:lvlJc w:val="left"/>
      <w:pPr>
        <w:ind w:left="1440" w:hanging="360"/>
      </w:pPr>
    </w:lvl>
    <w:lvl w:ilvl="2" w:tplc="C810C15C" w:tentative="1">
      <w:start w:val="1"/>
      <w:numFmt w:val="lowerRoman"/>
      <w:lvlText w:val="%3."/>
      <w:lvlJc w:val="right"/>
      <w:pPr>
        <w:ind w:left="2160" w:hanging="180"/>
      </w:pPr>
    </w:lvl>
    <w:lvl w:ilvl="3" w:tplc="615213D6" w:tentative="1">
      <w:start w:val="1"/>
      <w:numFmt w:val="decimal"/>
      <w:lvlText w:val="%4."/>
      <w:lvlJc w:val="left"/>
      <w:pPr>
        <w:ind w:left="2880" w:hanging="360"/>
      </w:pPr>
    </w:lvl>
    <w:lvl w:ilvl="4" w:tplc="7ECAA816" w:tentative="1">
      <w:start w:val="1"/>
      <w:numFmt w:val="lowerLetter"/>
      <w:lvlText w:val="%5."/>
      <w:lvlJc w:val="left"/>
      <w:pPr>
        <w:ind w:left="3600" w:hanging="360"/>
      </w:pPr>
    </w:lvl>
    <w:lvl w:ilvl="5" w:tplc="F8EAD20C" w:tentative="1">
      <w:start w:val="1"/>
      <w:numFmt w:val="lowerRoman"/>
      <w:lvlText w:val="%6."/>
      <w:lvlJc w:val="right"/>
      <w:pPr>
        <w:ind w:left="4320" w:hanging="180"/>
      </w:pPr>
    </w:lvl>
    <w:lvl w:ilvl="6" w:tplc="D54A130A" w:tentative="1">
      <w:start w:val="1"/>
      <w:numFmt w:val="decimal"/>
      <w:lvlText w:val="%7."/>
      <w:lvlJc w:val="left"/>
      <w:pPr>
        <w:ind w:left="5040" w:hanging="360"/>
      </w:pPr>
    </w:lvl>
    <w:lvl w:ilvl="7" w:tplc="D6D8D38A" w:tentative="1">
      <w:start w:val="1"/>
      <w:numFmt w:val="lowerLetter"/>
      <w:lvlText w:val="%8."/>
      <w:lvlJc w:val="left"/>
      <w:pPr>
        <w:ind w:left="5760" w:hanging="360"/>
      </w:pPr>
    </w:lvl>
    <w:lvl w:ilvl="8" w:tplc="D898C35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47A0AF6">
      <w:start w:val="1"/>
      <w:numFmt w:val="decimal"/>
      <w:lvlText w:val="%1."/>
      <w:lvlJc w:val="left"/>
      <w:pPr>
        <w:ind w:left="360" w:hanging="360"/>
      </w:pPr>
      <w:rPr>
        <w:rFonts w:hint="default"/>
      </w:rPr>
    </w:lvl>
    <w:lvl w:ilvl="1" w:tplc="BB9A7C88" w:tentative="1">
      <w:start w:val="1"/>
      <w:numFmt w:val="lowerLetter"/>
      <w:lvlText w:val="%2."/>
      <w:lvlJc w:val="left"/>
      <w:pPr>
        <w:ind w:left="1080" w:hanging="360"/>
      </w:pPr>
    </w:lvl>
    <w:lvl w:ilvl="2" w:tplc="EB7ED488" w:tentative="1">
      <w:start w:val="1"/>
      <w:numFmt w:val="lowerRoman"/>
      <w:lvlText w:val="%3."/>
      <w:lvlJc w:val="right"/>
      <w:pPr>
        <w:ind w:left="1800" w:hanging="180"/>
      </w:pPr>
    </w:lvl>
    <w:lvl w:ilvl="3" w:tplc="1CC888AC" w:tentative="1">
      <w:start w:val="1"/>
      <w:numFmt w:val="decimal"/>
      <w:lvlText w:val="%4."/>
      <w:lvlJc w:val="left"/>
      <w:pPr>
        <w:ind w:left="2520" w:hanging="360"/>
      </w:pPr>
    </w:lvl>
    <w:lvl w:ilvl="4" w:tplc="8DAA19E6" w:tentative="1">
      <w:start w:val="1"/>
      <w:numFmt w:val="lowerLetter"/>
      <w:lvlText w:val="%5."/>
      <w:lvlJc w:val="left"/>
      <w:pPr>
        <w:ind w:left="3240" w:hanging="360"/>
      </w:pPr>
    </w:lvl>
    <w:lvl w:ilvl="5" w:tplc="0D8E485C" w:tentative="1">
      <w:start w:val="1"/>
      <w:numFmt w:val="lowerRoman"/>
      <w:lvlText w:val="%6."/>
      <w:lvlJc w:val="right"/>
      <w:pPr>
        <w:ind w:left="3960" w:hanging="180"/>
      </w:pPr>
    </w:lvl>
    <w:lvl w:ilvl="6" w:tplc="556A2048" w:tentative="1">
      <w:start w:val="1"/>
      <w:numFmt w:val="decimal"/>
      <w:lvlText w:val="%7."/>
      <w:lvlJc w:val="left"/>
      <w:pPr>
        <w:ind w:left="4680" w:hanging="360"/>
      </w:pPr>
    </w:lvl>
    <w:lvl w:ilvl="7" w:tplc="C6565090" w:tentative="1">
      <w:start w:val="1"/>
      <w:numFmt w:val="lowerLetter"/>
      <w:lvlText w:val="%8."/>
      <w:lvlJc w:val="left"/>
      <w:pPr>
        <w:ind w:left="5400" w:hanging="360"/>
      </w:pPr>
    </w:lvl>
    <w:lvl w:ilvl="8" w:tplc="FE0CB47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B1AE2F2">
      <w:start w:val="1"/>
      <w:numFmt w:val="lowerRoman"/>
      <w:lvlText w:val="(%1)"/>
      <w:lvlJc w:val="left"/>
      <w:pPr>
        <w:ind w:left="1080" w:hanging="720"/>
      </w:pPr>
      <w:rPr>
        <w:rFonts w:hint="default"/>
      </w:rPr>
    </w:lvl>
    <w:lvl w:ilvl="1" w:tplc="DC1E26CC" w:tentative="1">
      <w:start w:val="1"/>
      <w:numFmt w:val="lowerLetter"/>
      <w:lvlText w:val="%2."/>
      <w:lvlJc w:val="left"/>
      <w:pPr>
        <w:ind w:left="1440" w:hanging="360"/>
      </w:pPr>
    </w:lvl>
    <w:lvl w:ilvl="2" w:tplc="B45233AC" w:tentative="1">
      <w:start w:val="1"/>
      <w:numFmt w:val="lowerRoman"/>
      <w:lvlText w:val="%3."/>
      <w:lvlJc w:val="right"/>
      <w:pPr>
        <w:ind w:left="2160" w:hanging="180"/>
      </w:pPr>
    </w:lvl>
    <w:lvl w:ilvl="3" w:tplc="C36C8444" w:tentative="1">
      <w:start w:val="1"/>
      <w:numFmt w:val="decimal"/>
      <w:lvlText w:val="%4."/>
      <w:lvlJc w:val="left"/>
      <w:pPr>
        <w:ind w:left="2880" w:hanging="360"/>
      </w:pPr>
    </w:lvl>
    <w:lvl w:ilvl="4" w:tplc="8BACAD6C" w:tentative="1">
      <w:start w:val="1"/>
      <w:numFmt w:val="lowerLetter"/>
      <w:lvlText w:val="%5."/>
      <w:lvlJc w:val="left"/>
      <w:pPr>
        <w:ind w:left="3600" w:hanging="360"/>
      </w:pPr>
    </w:lvl>
    <w:lvl w:ilvl="5" w:tplc="82B02298" w:tentative="1">
      <w:start w:val="1"/>
      <w:numFmt w:val="lowerRoman"/>
      <w:lvlText w:val="%6."/>
      <w:lvlJc w:val="right"/>
      <w:pPr>
        <w:ind w:left="4320" w:hanging="180"/>
      </w:pPr>
    </w:lvl>
    <w:lvl w:ilvl="6" w:tplc="6C3EDD32" w:tentative="1">
      <w:start w:val="1"/>
      <w:numFmt w:val="decimal"/>
      <w:lvlText w:val="%7."/>
      <w:lvlJc w:val="left"/>
      <w:pPr>
        <w:ind w:left="5040" w:hanging="360"/>
      </w:pPr>
    </w:lvl>
    <w:lvl w:ilvl="7" w:tplc="7CF8A12C" w:tentative="1">
      <w:start w:val="1"/>
      <w:numFmt w:val="lowerLetter"/>
      <w:lvlText w:val="%8."/>
      <w:lvlJc w:val="left"/>
      <w:pPr>
        <w:ind w:left="5760" w:hanging="360"/>
      </w:pPr>
    </w:lvl>
    <w:lvl w:ilvl="8" w:tplc="9BC8D01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F7A36E6">
      <w:start w:val="1"/>
      <w:numFmt w:val="decimal"/>
      <w:lvlText w:val="%1."/>
      <w:lvlJc w:val="left"/>
      <w:pPr>
        <w:ind w:left="360" w:hanging="360"/>
      </w:pPr>
    </w:lvl>
    <w:lvl w:ilvl="1" w:tplc="63DE9488" w:tentative="1">
      <w:start w:val="1"/>
      <w:numFmt w:val="lowerLetter"/>
      <w:lvlText w:val="%2."/>
      <w:lvlJc w:val="left"/>
      <w:pPr>
        <w:ind w:left="1080" w:hanging="360"/>
      </w:pPr>
    </w:lvl>
    <w:lvl w:ilvl="2" w:tplc="AF943758" w:tentative="1">
      <w:start w:val="1"/>
      <w:numFmt w:val="lowerRoman"/>
      <w:lvlText w:val="%3."/>
      <w:lvlJc w:val="right"/>
      <w:pPr>
        <w:ind w:left="1800" w:hanging="180"/>
      </w:pPr>
    </w:lvl>
    <w:lvl w:ilvl="3" w:tplc="8F3C6EA0" w:tentative="1">
      <w:start w:val="1"/>
      <w:numFmt w:val="decimal"/>
      <w:lvlText w:val="%4."/>
      <w:lvlJc w:val="left"/>
      <w:pPr>
        <w:ind w:left="2520" w:hanging="360"/>
      </w:pPr>
    </w:lvl>
    <w:lvl w:ilvl="4" w:tplc="5D4EE9CC" w:tentative="1">
      <w:start w:val="1"/>
      <w:numFmt w:val="lowerLetter"/>
      <w:lvlText w:val="%5."/>
      <w:lvlJc w:val="left"/>
      <w:pPr>
        <w:ind w:left="3240" w:hanging="360"/>
      </w:pPr>
    </w:lvl>
    <w:lvl w:ilvl="5" w:tplc="D938E25E" w:tentative="1">
      <w:start w:val="1"/>
      <w:numFmt w:val="lowerRoman"/>
      <w:lvlText w:val="%6."/>
      <w:lvlJc w:val="right"/>
      <w:pPr>
        <w:ind w:left="3960" w:hanging="180"/>
      </w:pPr>
    </w:lvl>
    <w:lvl w:ilvl="6" w:tplc="C7849860" w:tentative="1">
      <w:start w:val="1"/>
      <w:numFmt w:val="decimal"/>
      <w:lvlText w:val="%7."/>
      <w:lvlJc w:val="left"/>
      <w:pPr>
        <w:ind w:left="4680" w:hanging="360"/>
      </w:pPr>
    </w:lvl>
    <w:lvl w:ilvl="7" w:tplc="05B08576" w:tentative="1">
      <w:start w:val="1"/>
      <w:numFmt w:val="lowerLetter"/>
      <w:lvlText w:val="%8."/>
      <w:lvlJc w:val="left"/>
      <w:pPr>
        <w:ind w:left="5400" w:hanging="360"/>
      </w:pPr>
    </w:lvl>
    <w:lvl w:ilvl="8" w:tplc="96DC04D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AAAE6BE">
      <w:start w:val="1"/>
      <w:numFmt w:val="lowerRoman"/>
      <w:lvlText w:val="(%1)"/>
      <w:lvlJc w:val="left"/>
      <w:pPr>
        <w:ind w:left="1080" w:hanging="720"/>
      </w:pPr>
      <w:rPr>
        <w:rFonts w:hint="default"/>
        <w:b w:val="0"/>
      </w:rPr>
    </w:lvl>
    <w:lvl w:ilvl="1" w:tplc="9BF6B90E" w:tentative="1">
      <w:start w:val="1"/>
      <w:numFmt w:val="lowerLetter"/>
      <w:lvlText w:val="%2."/>
      <w:lvlJc w:val="left"/>
      <w:pPr>
        <w:ind w:left="1440" w:hanging="360"/>
      </w:pPr>
    </w:lvl>
    <w:lvl w:ilvl="2" w:tplc="DEECC8F4" w:tentative="1">
      <w:start w:val="1"/>
      <w:numFmt w:val="lowerRoman"/>
      <w:lvlText w:val="%3."/>
      <w:lvlJc w:val="right"/>
      <w:pPr>
        <w:ind w:left="2160" w:hanging="180"/>
      </w:pPr>
    </w:lvl>
    <w:lvl w:ilvl="3" w:tplc="ACC8F458" w:tentative="1">
      <w:start w:val="1"/>
      <w:numFmt w:val="decimal"/>
      <w:lvlText w:val="%4."/>
      <w:lvlJc w:val="left"/>
      <w:pPr>
        <w:ind w:left="2880" w:hanging="360"/>
      </w:pPr>
    </w:lvl>
    <w:lvl w:ilvl="4" w:tplc="832CBA84" w:tentative="1">
      <w:start w:val="1"/>
      <w:numFmt w:val="lowerLetter"/>
      <w:lvlText w:val="%5."/>
      <w:lvlJc w:val="left"/>
      <w:pPr>
        <w:ind w:left="3600" w:hanging="360"/>
      </w:pPr>
    </w:lvl>
    <w:lvl w:ilvl="5" w:tplc="060AF310" w:tentative="1">
      <w:start w:val="1"/>
      <w:numFmt w:val="lowerRoman"/>
      <w:lvlText w:val="%6."/>
      <w:lvlJc w:val="right"/>
      <w:pPr>
        <w:ind w:left="4320" w:hanging="180"/>
      </w:pPr>
    </w:lvl>
    <w:lvl w:ilvl="6" w:tplc="7592CAD6" w:tentative="1">
      <w:start w:val="1"/>
      <w:numFmt w:val="decimal"/>
      <w:lvlText w:val="%7."/>
      <w:lvlJc w:val="left"/>
      <w:pPr>
        <w:ind w:left="5040" w:hanging="360"/>
      </w:pPr>
    </w:lvl>
    <w:lvl w:ilvl="7" w:tplc="21041550" w:tentative="1">
      <w:start w:val="1"/>
      <w:numFmt w:val="lowerLetter"/>
      <w:lvlText w:val="%8."/>
      <w:lvlJc w:val="left"/>
      <w:pPr>
        <w:ind w:left="5760" w:hanging="360"/>
      </w:pPr>
    </w:lvl>
    <w:lvl w:ilvl="8" w:tplc="E8C213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6845268">
      <w:start w:val="1"/>
      <w:numFmt w:val="lowerRoman"/>
      <w:lvlText w:val="(%1)"/>
      <w:lvlJc w:val="left"/>
      <w:pPr>
        <w:ind w:left="1080" w:hanging="720"/>
      </w:pPr>
      <w:rPr>
        <w:rFonts w:hint="default"/>
      </w:rPr>
    </w:lvl>
    <w:lvl w:ilvl="1" w:tplc="BA723DBE" w:tentative="1">
      <w:start w:val="1"/>
      <w:numFmt w:val="lowerLetter"/>
      <w:lvlText w:val="%2."/>
      <w:lvlJc w:val="left"/>
      <w:pPr>
        <w:ind w:left="1440" w:hanging="360"/>
      </w:pPr>
    </w:lvl>
    <w:lvl w:ilvl="2" w:tplc="F544E44E" w:tentative="1">
      <w:start w:val="1"/>
      <w:numFmt w:val="lowerRoman"/>
      <w:lvlText w:val="%3."/>
      <w:lvlJc w:val="right"/>
      <w:pPr>
        <w:ind w:left="2160" w:hanging="180"/>
      </w:pPr>
    </w:lvl>
    <w:lvl w:ilvl="3" w:tplc="1862C700" w:tentative="1">
      <w:start w:val="1"/>
      <w:numFmt w:val="decimal"/>
      <w:lvlText w:val="%4."/>
      <w:lvlJc w:val="left"/>
      <w:pPr>
        <w:ind w:left="2880" w:hanging="360"/>
      </w:pPr>
    </w:lvl>
    <w:lvl w:ilvl="4" w:tplc="FB1AD156" w:tentative="1">
      <w:start w:val="1"/>
      <w:numFmt w:val="lowerLetter"/>
      <w:lvlText w:val="%5."/>
      <w:lvlJc w:val="left"/>
      <w:pPr>
        <w:ind w:left="3600" w:hanging="360"/>
      </w:pPr>
    </w:lvl>
    <w:lvl w:ilvl="5" w:tplc="7E3C258C" w:tentative="1">
      <w:start w:val="1"/>
      <w:numFmt w:val="lowerRoman"/>
      <w:lvlText w:val="%6."/>
      <w:lvlJc w:val="right"/>
      <w:pPr>
        <w:ind w:left="4320" w:hanging="180"/>
      </w:pPr>
    </w:lvl>
    <w:lvl w:ilvl="6" w:tplc="B5A89036" w:tentative="1">
      <w:start w:val="1"/>
      <w:numFmt w:val="decimal"/>
      <w:lvlText w:val="%7."/>
      <w:lvlJc w:val="left"/>
      <w:pPr>
        <w:ind w:left="5040" w:hanging="360"/>
      </w:pPr>
    </w:lvl>
    <w:lvl w:ilvl="7" w:tplc="0CC096D4" w:tentative="1">
      <w:start w:val="1"/>
      <w:numFmt w:val="lowerLetter"/>
      <w:lvlText w:val="%8."/>
      <w:lvlJc w:val="left"/>
      <w:pPr>
        <w:ind w:left="5760" w:hanging="360"/>
      </w:pPr>
    </w:lvl>
    <w:lvl w:ilvl="8" w:tplc="A732BB8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0465798">
      <w:start w:val="1"/>
      <w:numFmt w:val="lowerRoman"/>
      <w:lvlText w:val="(%1)"/>
      <w:lvlJc w:val="left"/>
      <w:pPr>
        <w:ind w:left="1080" w:hanging="720"/>
      </w:pPr>
      <w:rPr>
        <w:rFonts w:hint="default"/>
      </w:rPr>
    </w:lvl>
    <w:lvl w:ilvl="1" w:tplc="F66C4C60" w:tentative="1">
      <w:start w:val="1"/>
      <w:numFmt w:val="lowerLetter"/>
      <w:lvlText w:val="%2."/>
      <w:lvlJc w:val="left"/>
      <w:pPr>
        <w:ind w:left="1440" w:hanging="360"/>
      </w:pPr>
    </w:lvl>
    <w:lvl w:ilvl="2" w:tplc="5E845D32" w:tentative="1">
      <w:start w:val="1"/>
      <w:numFmt w:val="lowerRoman"/>
      <w:lvlText w:val="%3."/>
      <w:lvlJc w:val="right"/>
      <w:pPr>
        <w:ind w:left="2160" w:hanging="180"/>
      </w:pPr>
    </w:lvl>
    <w:lvl w:ilvl="3" w:tplc="A094BE74" w:tentative="1">
      <w:start w:val="1"/>
      <w:numFmt w:val="decimal"/>
      <w:lvlText w:val="%4."/>
      <w:lvlJc w:val="left"/>
      <w:pPr>
        <w:ind w:left="2880" w:hanging="360"/>
      </w:pPr>
    </w:lvl>
    <w:lvl w:ilvl="4" w:tplc="DB4EF21E" w:tentative="1">
      <w:start w:val="1"/>
      <w:numFmt w:val="lowerLetter"/>
      <w:lvlText w:val="%5."/>
      <w:lvlJc w:val="left"/>
      <w:pPr>
        <w:ind w:left="3600" w:hanging="360"/>
      </w:pPr>
    </w:lvl>
    <w:lvl w:ilvl="5" w:tplc="F96A1748" w:tentative="1">
      <w:start w:val="1"/>
      <w:numFmt w:val="lowerRoman"/>
      <w:lvlText w:val="%6."/>
      <w:lvlJc w:val="right"/>
      <w:pPr>
        <w:ind w:left="4320" w:hanging="180"/>
      </w:pPr>
    </w:lvl>
    <w:lvl w:ilvl="6" w:tplc="AD8438BA" w:tentative="1">
      <w:start w:val="1"/>
      <w:numFmt w:val="decimal"/>
      <w:lvlText w:val="%7."/>
      <w:lvlJc w:val="left"/>
      <w:pPr>
        <w:ind w:left="5040" w:hanging="360"/>
      </w:pPr>
    </w:lvl>
    <w:lvl w:ilvl="7" w:tplc="B38EBFEE" w:tentative="1">
      <w:start w:val="1"/>
      <w:numFmt w:val="lowerLetter"/>
      <w:lvlText w:val="%8."/>
      <w:lvlJc w:val="left"/>
      <w:pPr>
        <w:ind w:left="5760" w:hanging="360"/>
      </w:pPr>
    </w:lvl>
    <w:lvl w:ilvl="8" w:tplc="B6C8CD2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33A6974">
      <w:start w:val="1"/>
      <w:numFmt w:val="lowerRoman"/>
      <w:lvlText w:val="(%1)"/>
      <w:lvlJc w:val="left"/>
      <w:pPr>
        <w:ind w:left="1004" w:hanging="720"/>
      </w:pPr>
      <w:rPr>
        <w:rFonts w:hint="default"/>
        <w:b w:val="0"/>
      </w:rPr>
    </w:lvl>
    <w:lvl w:ilvl="1" w:tplc="F9F6E1E6" w:tentative="1">
      <w:start w:val="1"/>
      <w:numFmt w:val="lowerLetter"/>
      <w:lvlText w:val="%2."/>
      <w:lvlJc w:val="left"/>
      <w:pPr>
        <w:ind w:left="1364" w:hanging="360"/>
      </w:pPr>
    </w:lvl>
    <w:lvl w:ilvl="2" w:tplc="D73CC7DE" w:tentative="1">
      <w:start w:val="1"/>
      <w:numFmt w:val="lowerRoman"/>
      <w:lvlText w:val="%3."/>
      <w:lvlJc w:val="right"/>
      <w:pPr>
        <w:ind w:left="2084" w:hanging="180"/>
      </w:pPr>
    </w:lvl>
    <w:lvl w:ilvl="3" w:tplc="13262044" w:tentative="1">
      <w:start w:val="1"/>
      <w:numFmt w:val="decimal"/>
      <w:lvlText w:val="%4."/>
      <w:lvlJc w:val="left"/>
      <w:pPr>
        <w:ind w:left="2804" w:hanging="360"/>
      </w:pPr>
    </w:lvl>
    <w:lvl w:ilvl="4" w:tplc="216CB88C" w:tentative="1">
      <w:start w:val="1"/>
      <w:numFmt w:val="lowerLetter"/>
      <w:lvlText w:val="%5."/>
      <w:lvlJc w:val="left"/>
      <w:pPr>
        <w:ind w:left="3524" w:hanging="360"/>
      </w:pPr>
    </w:lvl>
    <w:lvl w:ilvl="5" w:tplc="5268E0DA" w:tentative="1">
      <w:start w:val="1"/>
      <w:numFmt w:val="lowerRoman"/>
      <w:lvlText w:val="%6."/>
      <w:lvlJc w:val="right"/>
      <w:pPr>
        <w:ind w:left="4244" w:hanging="180"/>
      </w:pPr>
    </w:lvl>
    <w:lvl w:ilvl="6" w:tplc="A86EF4E0" w:tentative="1">
      <w:start w:val="1"/>
      <w:numFmt w:val="decimal"/>
      <w:lvlText w:val="%7."/>
      <w:lvlJc w:val="left"/>
      <w:pPr>
        <w:ind w:left="4964" w:hanging="360"/>
      </w:pPr>
    </w:lvl>
    <w:lvl w:ilvl="7" w:tplc="EC0ACC1A" w:tentative="1">
      <w:start w:val="1"/>
      <w:numFmt w:val="lowerLetter"/>
      <w:lvlText w:val="%8."/>
      <w:lvlJc w:val="left"/>
      <w:pPr>
        <w:ind w:left="5684" w:hanging="360"/>
      </w:pPr>
    </w:lvl>
    <w:lvl w:ilvl="8" w:tplc="826CDFD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DD819DA">
      <w:start w:val="1"/>
      <w:numFmt w:val="decimal"/>
      <w:lvlText w:val="%1."/>
      <w:lvlJc w:val="left"/>
      <w:pPr>
        <w:ind w:left="360" w:hanging="360"/>
      </w:pPr>
      <w:rPr>
        <w:rFonts w:hint="default"/>
      </w:rPr>
    </w:lvl>
    <w:lvl w:ilvl="1" w:tplc="47F63B3C" w:tentative="1">
      <w:start w:val="1"/>
      <w:numFmt w:val="lowerLetter"/>
      <w:lvlText w:val="%2."/>
      <w:lvlJc w:val="left"/>
      <w:pPr>
        <w:ind w:left="1080" w:hanging="360"/>
      </w:pPr>
    </w:lvl>
    <w:lvl w:ilvl="2" w:tplc="FEB86B4C" w:tentative="1">
      <w:start w:val="1"/>
      <w:numFmt w:val="lowerRoman"/>
      <w:lvlText w:val="%3."/>
      <w:lvlJc w:val="right"/>
      <w:pPr>
        <w:ind w:left="1800" w:hanging="180"/>
      </w:pPr>
    </w:lvl>
    <w:lvl w:ilvl="3" w:tplc="D1E026E4" w:tentative="1">
      <w:start w:val="1"/>
      <w:numFmt w:val="decimal"/>
      <w:lvlText w:val="%4."/>
      <w:lvlJc w:val="left"/>
      <w:pPr>
        <w:ind w:left="2520" w:hanging="360"/>
      </w:pPr>
    </w:lvl>
    <w:lvl w:ilvl="4" w:tplc="4274C00E" w:tentative="1">
      <w:start w:val="1"/>
      <w:numFmt w:val="lowerLetter"/>
      <w:lvlText w:val="%5."/>
      <w:lvlJc w:val="left"/>
      <w:pPr>
        <w:ind w:left="3240" w:hanging="360"/>
      </w:pPr>
    </w:lvl>
    <w:lvl w:ilvl="5" w:tplc="6144E938" w:tentative="1">
      <w:start w:val="1"/>
      <w:numFmt w:val="lowerRoman"/>
      <w:lvlText w:val="%6."/>
      <w:lvlJc w:val="right"/>
      <w:pPr>
        <w:ind w:left="3960" w:hanging="180"/>
      </w:pPr>
    </w:lvl>
    <w:lvl w:ilvl="6" w:tplc="9EEA032C" w:tentative="1">
      <w:start w:val="1"/>
      <w:numFmt w:val="decimal"/>
      <w:lvlText w:val="%7."/>
      <w:lvlJc w:val="left"/>
      <w:pPr>
        <w:ind w:left="4680" w:hanging="360"/>
      </w:pPr>
    </w:lvl>
    <w:lvl w:ilvl="7" w:tplc="F95CDB7E" w:tentative="1">
      <w:start w:val="1"/>
      <w:numFmt w:val="lowerLetter"/>
      <w:lvlText w:val="%8."/>
      <w:lvlJc w:val="left"/>
      <w:pPr>
        <w:ind w:left="5400" w:hanging="360"/>
      </w:pPr>
    </w:lvl>
    <w:lvl w:ilvl="8" w:tplc="2A56880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3A252AE">
      <w:start w:val="1"/>
      <w:numFmt w:val="lowerRoman"/>
      <w:lvlText w:val="(%1)"/>
      <w:lvlJc w:val="left"/>
      <w:pPr>
        <w:ind w:left="1080" w:hanging="720"/>
      </w:pPr>
      <w:rPr>
        <w:rFonts w:hint="default"/>
      </w:rPr>
    </w:lvl>
    <w:lvl w:ilvl="1" w:tplc="33C2F02A" w:tentative="1">
      <w:start w:val="1"/>
      <w:numFmt w:val="lowerLetter"/>
      <w:lvlText w:val="%2."/>
      <w:lvlJc w:val="left"/>
      <w:pPr>
        <w:ind w:left="1440" w:hanging="360"/>
      </w:pPr>
    </w:lvl>
    <w:lvl w:ilvl="2" w:tplc="038A2290" w:tentative="1">
      <w:start w:val="1"/>
      <w:numFmt w:val="lowerRoman"/>
      <w:lvlText w:val="%3."/>
      <w:lvlJc w:val="right"/>
      <w:pPr>
        <w:ind w:left="2160" w:hanging="180"/>
      </w:pPr>
    </w:lvl>
    <w:lvl w:ilvl="3" w:tplc="6FE05462" w:tentative="1">
      <w:start w:val="1"/>
      <w:numFmt w:val="decimal"/>
      <w:lvlText w:val="%4."/>
      <w:lvlJc w:val="left"/>
      <w:pPr>
        <w:ind w:left="2880" w:hanging="360"/>
      </w:pPr>
    </w:lvl>
    <w:lvl w:ilvl="4" w:tplc="C0DEA9F6" w:tentative="1">
      <w:start w:val="1"/>
      <w:numFmt w:val="lowerLetter"/>
      <w:lvlText w:val="%5."/>
      <w:lvlJc w:val="left"/>
      <w:pPr>
        <w:ind w:left="3600" w:hanging="360"/>
      </w:pPr>
    </w:lvl>
    <w:lvl w:ilvl="5" w:tplc="D316A822" w:tentative="1">
      <w:start w:val="1"/>
      <w:numFmt w:val="lowerRoman"/>
      <w:lvlText w:val="%6."/>
      <w:lvlJc w:val="right"/>
      <w:pPr>
        <w:ind w:left="4320" w:hanging="180"/>
      </w:pPr>
    </w:lvl>
    <w:lvl w:ilvl="6" w:tplc="8B060654" w:tentative="1">
      <w:start w:val="1"/>
      <w:numFmt w:val="decimal"/>
      <w:lvlText w:val="%7."/>
      <w:lvlJc w:val="left"/>
      <w:pPr>
        <w:ind w:left="5040" w:hanging="360"/>
      </w:pPr>
    </w:lvl>
    <w:lvl w:ilvl="7" w:tplc="1F9E3EDE" w:tentative="1">
      <w:start w:val="1"/>
      <w:numFmt w:val="lowerLetter"/>
      <w:lvlText w:val="%8."/>
      <w:lvlJc w:val="left"/>
      <w:pPr>
        <w:ind w:left="5760" w:hanging="360"/>
      </w:pPr>
    </w:lvl>
    <w:lvl w:ilvl="8" w:tplc="4D88B4A4" w:tentative="1">
      <w:start w:val="1"/>
      <w:numFmt w:val="lowerRoman"/>
      <w:lvlText w:val="%9."/>
      <w:lvlJc w:val="right"/>
      <w:pPr>
        <w:ind w:left="6480" w:hanging="180"/>
      </w:pPr>
    </w:lvl>
  </w:abstractNum>
  <w:abstractNum w:abstractNumId="34" w15:restartNumberingAfterBreak="0">
    <w:nsid w:val="796C09D8"/>
    <w:multiLevelType w:val="hybridMultilevel"/>
    <w:tmpl w:val="A2984FCA"/>
    <w:lvl w:ilvl="0" w:tplc="C28CFD2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7CA2F4EC">
      <w:start w:val="1"/>
      <w:numFmt w:val="bullet"/>
      <w:lvlText w:val=""/>
      <w:lvlJc w:val="left"/>
      <w:pPr>
        <w:ind w:left="2160" w:hanging="360"/>
      </w:pPr>
      <w:rPr>
        <w:rFonts w:ascii="Wingdings" w:hAnsi="Wingdings" w:hint="default"/>
      </w:rPr>
    </w:lvl>
    <w:lvl w:ilvl="3" w:tplc="CAA6C954">
      <w:start w:val="1"/>
      <w:numFmt w:val="bullet"/>
      <w:lvlText w:val=""/>
      <w:lvlJc w:val="left"/>
      <w:pPr>
        <w:ind w:left="2880" w:hanging="360"/>
      </w:pPr>
      <w:rPr>
        <w:rFonts w:ascii="Symbol" w:hAnsi="Symbol" w:hint="default"/>
      </w:rPr>
    </w:lvl>
    <w:lvl w:ilvl="4" w:tplc="45C4D770">
      <w:start w:val="1"/>
      <w:numFmt w:val="bullet"/>
      <w:lvlText w:val="o"/>
      <w:lvlJc w:val="left"/>
      <w:pPr>
        <w:ind w:left="3600" w:hanging="360"/>
      </w:pPr>
      <w:rPr>
        <w:rFonts w:ascii="Courier New" w:hAnsi="Courier New" w:cs="Courier New" w:hint="default"/>
      </w:rPr>
    </w:lvl>
    <w:lvl w:ilvl="5" w:tplc="7A767C48">
      <w:start w:val="1"/>
      <w:numFmt w:val="bullet"/>
      <w:lvlText w:val=""/>
      <w:lvlJc w:val="left"/>
      <w:pPr>
        <w:ind w:left="4320" w:hanging="360"/>
      </w:pPr>
      <w:rPr>
        <w:rFonts w:ascii="Wingdings" w:hAnsi="Wingdings" w:hint="default"/>
      </w:rPr>
    </w:lvl>
    <w:lvl w:ilvl="6" w:tplc="7C74F570">
      <w:start w:val="1"/>
      <w:numFmt w:val="bullet"/>
      <w:lvlText w:val=""/>
      <w:lvlJc w:val="left"/>
      <w:pPr>
        <w:ind w:left="5040" w:hanging="360"/>
      </w:pPr>
      <w:rPr>
        <w:rFonts w:ascii="Symbol" w:hAnsi="Symbol" w:hint="default"/>
      </w:rPr>
    </w:lvl>
    <w:lvl w:ilvl="7" w:tplc="6A9E9A74">
      <w:start w:val="1"/>
      <w:numFmt w:val="bullet"/>
      <w:lvlText w:val="o"/>
      <w:lvlJc w:val="left"/>
      <w:pPr>
        <w:ind w:left="5760" w:hanging="360"/>
      </w:pPr>
      <w:rPr>
        <w:rFonts w:ascii="Courier New" w:hAnsi="Courier New" w:cs="Courier New" w:hint="default"/>
      </w:rPr>
    </w:lvl>
    <w:lvl w:ilvl="8" w:tplc="002034B8">
      <w:start w:val="1"/>
      <w:numFmt w:val="bullet"/>
      <w:lvlText w:val=""/>
      <w:lvlJc w:val="left"/>
      <w:pPr>
        <w:ind w:left="6480" w:hanging="360"/>
      </w:pPr>
      <w:rPr>
        <w:rFonts w:ascii="Wingdings" w:hAnsi="Wingdings" w:hint="default"/>
      </w:rPr>
    </w:lvl>
  </w:abstractNum>
  <w:abstractNum w:abstractNumId="35" w15:restartNumberingAfterBreak="0">
    <w:nsid w:val="7BCE5F25"/>
    <w:multiLevelType w:val="hybridMultilevel"/>
    <w:tmpl w:val="49A21BE0"/>
    <w:lvl w:ilvl="0" w:tplc="43EC1266">
      <w:start w:val="1"/>
      <w:numFmt w:val="decimal"/>
      <w:lvlText w:val="%1."/>
      <w:lvlJc w:val="left"/>
      <w:pPr>
        <w:ind w:left="360" w:hanging="360"/>
      </w:pPr>
      <w:rPr>
        <w:rFonts w:hint="default"/>
      </w:rPr>
    </w:lvl>
    <w:lvl w:ilvl="1" w:tplc="4A8EA8AA" w:tentative="1">
      <w:start w:val="1"/>
      <w:numFmt w:val="lowerLetter"/>
      <w:lvlText w:val="%2."/>
      <w:lvlJc w:val="left"/>
      <w:pPr>
        <w:ind w:left="1080" w:hanging="360"/>
      </w:pPr>
    </w:lvl>
    <w:lvl w:ilvl="2" w:tplc="2DF4410A" w:tentative="1">
      <w:start w:val="1"/>
      <w:numFmt w:val="lowerRoman"/>
      <w:lvlText w:val="%3."/>
      <w:lvlJc w:val="right"/>
      <w:pPr>
        <w:ind w:left="1800" w:hanging="180"/>
      </w:pPr>
    </w:lvl>
    <w:lvl w:ilvl="3" w:tplc="6D189424" w:tentative="1">
      <w:start w:val="1"/>
      <w:numFmt w:val="decimal"/>
      <w:lvlText w:val="%4."/>
      <w:lvlJc w:val="left"/>
      <w:pPr>
        <w:ind w:left="2520" w:hanging="360"/>
      </w:pPr>
    </w:lvl>
    <w:lvl w:ilvl="4" w:tplc="D0EA2282" w:tentative="1">
      <w:start w:val="1"/>
      <w:numFmt w:val="lowerLetter"/>
      <w:lvlText w:val="%5."/>
      <w:lvlJc w:val="left"/>
      <w:pPr>
        <w:ind w:left="3240" w:hanging="360"/>
      </w:pPr>
    </w:lvl>
    <w:lvl w:ilvl="5" w:tplc="583089F6" w:tentative="1">
      <w:start w:val="1"/>
      <w:numFmt w:val="lowerRoman"/>
      <w:lvlText w:val="%6."/>
      <w:lvlJc w:val="right"/>
      <w:pPr>
        <w:ind w:left="3960" w:hanging="180"/>
      </w:pPr>
    </w:lvl>
    <w:lvl w:ilvl="6" w:tplc="33E2BA06" w:tentative="1">
      <w:start w:val="1"/>
      <w:numFmt w:val="decimal"/>
      <w:lvlText w:val="%7."/>
      <w:lvlJc w:val="left"/>
      <w:pPr>
        <w:ind w:left="4680" w:hanging="360"/>
      </w:pPr>
    </w:lvl>
    <w:lvl w:ilvl="7" w:tplc="2EA6ECE6" w:tentative="1">
      <w:start w:val="1"/>
      <w:numFmt w:val="lowerLetter"/>
      <w:lvlText w:val="%8."/>
      <w:lvlJc w:val="left"/>
      <w:pPr>
        <w:ind w:left="5400" w:hanging="360"/>
      </w:pPr>
    </w:lvl>
    <w:lvl w:ilvl="8" w:tplc="D730E13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7B4CF26">
      <w:start w:val="1"/>
      <w:numFmt w:val="lowerRoman"/>
      <w:lvlText w:val="(%1)"/>
      <w:lvlJc w:val="left"/>
      <w:pPr>
        <w:ind w:left="1080" w:hanging="720"/>
      </w:pPr>
      <w:rPr>
        <w:rFonts w:hint="default"/>
      </w:rPr>
    </w:lvl>
    <w:lvl w:ilvl="1" w:tplc="5EE8637C" w:tentative="1">
      <w:start w:val="1"/>
      <w:numFmt w:val="lowerLetter"/>
      <w:lvlText w:val="%2."/>
      <w:lvlJc w:val="left"/>
      <w:pPr>
        <w:ind w:left="1440" w:hanging="360"/>
      </w:pPr>
    </w:lvl>
    <w:lvl w:ilvl="2" w:tplc="F52A0048" w:tentative="1">
      <w:start w:val="1"/>
      <w:numFmt w:val="lowerRoman"/>
      <w:lvlText w:val="%3."/>
      <w:lvlJc w:val="right"/>
      <w:pPr>
        <w:ind w:left="2160" w:hanging="180"/>
      </w:pPr>
    </w:lvl>
    <w:lvl w:ilvl="3" w:tplc="1F6267A4" w:tentative="1">
      <w:start w:val="1"/>
      <w:numFmt w:val="decimal"/>
      <w:lvlText w:val="%4."/>
      <w:lvlJc w:val="left"/>
      <w:pPr>
        <w:ind w:left="2880" w:hanging="360"/>
      </w:pPr>
    </w:lvl>
    <w:lvl w:ilvl="4" w:tplc="747A0198" w:tentative="1">
      <w:start w:val="1"/>
      <w:numFmt w:val="lowerLetter"/>
      <w:lvlText w:val="%5."/>
      <w:lvlJc w:val="left"/>
      <w:pPr>
        <w:ind w:left="3600" w:hanging="360"/>
      </w:pPr>
    </w:lvl>
    <w:lvl w:ilvl="5" w:tplc="5C46589A" w:tentative="1">
      <w:start w:val="1"/>
      <w:numFmt w:val="lowerRoman"/>
      <w:lvlText w:val="%6."/>
      <w:lvlJc w:val="right"/>
      <w:pPr>
        <w:ind w:left="4320" w:hanging="180"/>
      </w:pPr>
    </w:lvl>
    <w:lvl w:ilvl="6" w:tplc="7824835A" w:tentative="1">
      <w:start w:val="1"/>
      <w:numFmt w:val="decimal"/>
      <w:lvlText w:val="%7."/>
      <w:lvlJc w:val="left"/>
      <w:pPr>
        <w:ind w:left="5040" w:hanging="360"/>
      </w:pPr>
    </w:lvl>
    <w:lvl w:ilvl="7" w:tplc="9314CB64" w:tentative="1">
      <w:start w:val="1"/>
      <w:numFmt w:val="lowerLetter"/>
      <w:lvlText w:val="%8."/>
      <w:lvlJc w:val="left"/>
      <w:pPr>
        <w:ind w:left="5760" w:hanging="360"/>
      </w:pPr>
    </w:lvl>
    <w:lvl w:ilvl="8" w:tplc="5886A4C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186ED0E">
      <w:start w:val="1"/>
      <w:numFmt w:val="decimal"/>
      <w:lvlText w:val="%1."/>
      <w:lvlJc w:val="left"/>
      <w:pPr>
        <w:ind w:left="360" w:hanging="360"/>
      </w:pPr>
      <w:rPr>
        <w:rFonts w:hint="default"/>
      </w:rPr>
    </w:lvl>
    <w:lvl w:ilvl="1" w:tplc="BEFC452A" w:tentative="1">
      <w:start w:val="1"/>
      <w:numFmt w:val="lowerLetter"/>
      <w:lvlText w:val="%2."/>
      <w:lvlJc w:val="left"/>
      <w:pPr>
        <w:ind w:left="1080" w:hanging="360"/>
      </w:pPr>
    </w:lvl>
    <w:lvl w:ilvl="2" w:tplc="D4D6CF1A" w:tentative="1">
      <w:start w:val="1"/>
      <w:numFmt w:val="lowerRoman"/>
      <w:lvlText w:val="%3."/>
      <w:lvlJc w:val="right"/>
      <w:pPr>
        <w:ind w:left="1800" w:hanging="180"/>
      </w:pPr>
    </w:lvl>
    <w:lvl w:ilvl="3" w:tplc="B1940BFC" w:tentative="1">
      <w:start w:val="1"/>
      <w:numFmt w:val="decimal"/>
      <w:lvlText w:val="%4."/>
      <w:lvlJc w:val="left"/>
      <w:pPr>
        <w:ind w:left="2520" w:hanging="360"/>
      </w:pPr>
    </w:lvl>
    <w:lvl w:ilvl="4" w:tplc="2FFEAC90" w:tentative="1">
      <w:start w:val="1"/>
      <w:numFmt w:val="lowerLetter"/>
      <w:lvlText w:val="%5."/>
      <w:lvlJc w:val="left"/>
      <w:pPr>
        <w:ind w:left="3240" w:hanging="360"/>
      </w:pPr>
    </w:lvl>
    <w:lvl w:ilvl="5" w:tplc="B302FE92" w:tentative="1">
      <w:start w:val="1"/>
      <w:numFmt w:val="lowerRoman"/>
      <w:lvlText w:val="%6."/>
      <w:lvlJc w:val="right"/>
      <w:pPr>
        <w:ind w:left="3960" w:hanging="180"/>
      </w:pPr>
    </w:lvl>
    <w:lvl w:ilvl="6" w:tplc="ABE85636" w:tentative="1">
      <w:start w:val="1"/>
      <w:numFmt w:val="decimal"/>
      <w:lvlText w:val="%7."/>
      <w:lvlJc w:val="left"/>
      <w:pPr>
        <w:ind w:left="4680" w:hanging="360"/>
      </w:pPr>
    </w:lvl>
    <w:lvl w:ilvl="7" w:tplc="CFA0D532" w:tentative="1">
      <w:start w:val="1"/>
      <w:numFmt w:val="lowerLetter"/>
      <w:lvlText w:val="%8."/>
      <w:lvlJc w:val="left"/>
      <w:pPr>
        <w:ind w:left="5400" w:hanging="360"/>
      </w:pPr>
    </w:lvl>
    <w:lvl w:ilvl="8" w:tplc="7ABC151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80ECA6C">
      <w:start w:val="1"/>
      <w:numFmt w:val="decimal"/>
      <w:lvlText w:val="%1."/>
      <w:lvlJc w:val="left"/>
      <w:pPr>
        <w:ind w:left="360" w:hanging="360"/>
      </w:pPr>
      <w:rPr>
        <w:rFonts w:hint="default"/>
      </w:rPr>
    </w:lvl>
    <w:lvl w:ilvl="1" w:tplc="1B027930" w:tentative="1">
      <w:start w:val="1"/>
      <w:numFmt w:val="lowerLetter"/>
      <w:lvlText w:val="%2."/>
      <w:lvlJc w:val="left"/>
      <w:pPr>
        <w:ind w:left="1080" w:hanging="360"/>
      </w:pPr>
    </w:lvl>
    <w:lvl w:ilvl="2" w:tplc="9B42A392" w:tentative="1">
      <w:start w:val="1"/>
      <w:numFmt w:val="lowerRoman"/>
      <w:lvlText w:val="%3."/>
      <w:lvlJc w:val="right"/>
      <w:pPr>
        <w:ind w:left="1800" w:hanging="180"/>
      </w:pPr>
    </w:lvl>
    <w:lvl w:ilvl="3" w:tplc="AE8A5704" w:tentative="1">
      <w:start w:val="1"/>
      <w:numFmt w:val="decimal"/>
      <w:lvlText w:val="%4."/>
      <w:lvlJc w:val="left"/>
      <w:pPr>
        <w:ind w:left="2520" w:hanging="360"/>
      </w:pPr>
    </w:lvl>
    <w:lvl w:ilvl="4" w:tplc="C5CA54BE" w:tentative="1">
      <w:start w:val="1"/>
      <w:numFmt w:val="lowerLetter"/>
      <w:lvlText w:val="%5."/>
      <w:lvlJc w:val="left"/>
      <w:pPr>
        <w:ind w:left="3240" w:hanging="360"/>
      </w:pPr>
    </w:lvl>
    <w:lvl w:ilvl="5" w:tplc="5E64BAEA" w:tentative="1">
      <w:start w:val="1"/>
      <w:numFmt w:val="lowerRoman"/>
      <w:lvlText w:val="%6."/>
      <w:lvlJc w:val="right"/>
      <w:pPr>
        <w:ind w:left="3960" w:hanging="180"/>
      </w:pPr>
    </w:lvl>
    <w:lvl w:ilvl="6" w:tplc="3F8C3D1E" w:tentative="1">
      <w:start w:val="1"/>
      <w:numFmt w:val="decimal"/>
      <w:lvlText w:val="%7."/>
      <w:lvlJc w:val="left"/>
      <w:pPr>
        <w:ind w:left="4680" w:hanging="360"/>
      </w:pPr>
    </w:lvl>
    <w:lvl w:ilvl="7" w:tplc="12A8276E" w:tentative="1">
      <w:start w:val="1"/>
      <w:numFmt w:val="lowerLetter"/>
      <w:lvlText w:val="%8."/>
      <w:lvlJc w:val="left"/>
      <w:pPr>
        <w:ind w:left="5400" w:hanging="360"/>
      </w:pPr>
    </w:lvl>
    <w:lvl w:ilvl="8" w:tplc="30E8B52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28"/>
    <w:rsid w:val="0000053F"/>
    <w:rsid w:val="00014C30"/>
    <w:rsid w:val="00015993"/>
    <w:rsid w:val="00024263"/>
    <w:rsid w:val="000243A4"/>
    <w:rsid w:val="00054034"/>
    <w:rsid w:val="00056D05"/>
    <w:rsid w:val="00061486"/>
    <w:rsid w:val="00062905"/>
    <w:rsid w:val="0006604E"/>
    <w:rsid w:val="00067160"/>
    <w:rsid w:val="0007112D"/>
    <w:rsid w:val="0007473F"/>
    <w:rsid w:val="00081BC8"/>
    <w:rsid w:val="0008448C"/>
    <w:rsid w:val="00092203"/>
    <w:rsid w:val="000A0CF9"/>
    <w:rsid w:val="000A4199"/>
    <w:rsid w:val="000A43FE"/>
    <w:rsid w:val="000B32F2"/>
    <w:rsid w:val="000C18EA"/>
    <w:rsid w:val="000D079C"/>
    <w:rsid w:val="000D1E2F"/>
    <w:rsid w:val="000D6CC0"/>
    <w:rsid w:val="000E376E"/>
    <w:rsid w:val="001058DB"/>
    <w:rsid w:val="00107619"/>
    <w:rsid w:val="00107745"/>
    <w:rsid w:val="0011011C"/>
    <w:rsid w:val="00131297"/>
    <w:rsid w:val="001451B4"/>
    <w:rsid w:val="00156F6D"/>
    <w:rsid w:val="00160841"/>
    <w:rsid w:val="001614EE"/>
    <w:rsid w:val="00171688"/>
    <w:rsid w:val="00174F1D"/>
    <w:rsid w:val="00184169"/>
    <w:rsid w:val="001953A0"/>
    <w:rsid w:val="001A0A48"/>
    <w:rsid w:val="001A1FE0"/>
    <w:rsid w:val="001A27E9"/>
    <w:rsid w:val="001A3EF3"/>
    <w:rsid w:val="001B22BA"/>
    <w:rsid w:val="001C2FEB"/>
    <w:rsid w:val="00216FB5"/>
    <w:rsid w:val="00243BD6"/>
    <w:rsid w:val="00251977"/>
    <w:rsid w:val="00267900"/>
    <w:rsid w:val="00287FA3"/>
    <w:rsid w:val="002A5A68"/>
    <w:rsid w:val="002D16E2"/>
    <w:rsid w:val="002E18E0"/>
    <w:rsid w:val="002E2CF9"/>
    <w:rsid w:val="002F4443"/>
    <w:rsid w:val="002F5BC8"/>
    <w:rsid w:val="00310552"/>
    <w:rsid w:val="003318CB"/>
    <w:rsid w:val="00333921"/>
    <w:rsid w:val="00334A5A"/>
    <w:rsid w:val="003466F1"/>
    <w:rsid w:val="00360712"/>
    <w:rsid w:val="003625BB"/>
    <w:rsid w:val="00363C14"/>
    <w:rsid w:val="003667E2"/>
    <w:rsid w:val="0039275A"/>
    <w:rsid w:val="003A18D3"/>
    <w:rsid w:val="003C6273"/>
    <w:rsid w:val="003C7ED4"/>
    <w:rsid w:val="003D77AC"/>
    <w:rsid w:val="003D7A66"/>
    <w:rsid w:val="003E0632"/>
    <w:rsid w:val="003E2A48"/>
    <w:rsid w:val="003F15DE"/>
    <w:rsid w:val="00401B98"/>
    <w:rsid w:val="00405C2A"/>
    <w:rsid w:val="00412C54"/>
    <w:rsid w:val="0041780E"/>
    <w:rsid w:val="00425F22"/>
    <w:rsid w:val="004372A8"/>
    <w:rsid w:val="00451E01"/>
    <w:rsid w:val="00454C36"/>
    <w:rsid w:val="0045655B"/>
    <w:rsid w:val="00470628"/>
    <w:rsid w:val="00472892"/>
    <w:rsid w:val="00475EF3"/>
    <w:rsid w:val="0047629E"/>
    <w:rsid w:val="0048356C"/>
    <w:rsid w:val="004A6C0E"/>
    <w:rsid w:val="004D2FE6"/>
    <w:rsid w:val="004E072B"/>
    <w:rsid w:val="004F504F"/>
    <w:rsid w:val="004F5101"/>
    <w:rsid w:val="00521879"/>
    <w:rsid w:val="005232FC"/>
    <w:rsid w:val="00526D82"/>
    <w:rsid w:val="00531F3E"/>
    <w:rsid w:val="00544813"/>
    <w:rsid w:val="00560CD7"/>
    <w:rsid w:val="00566818"/>
    <w:rsid w:val="00567A22"/>
    <w:rsid w:val="00570C0E"/>
    <w:rsid w:val="00585349"/>
    <w:rsid w:val="00597343"/>
    <w:rsid w:val="005A3C1E"/>
    <w:rsid w:val="005C5533"/>
    <w:rsid w:val="005C6ABC"/>
    <w:rsid w:val="005D3A78"/>
    <w:rsid w:val="005E5986"/>
    <w:rsid w:val="005F634E"/>
    <w:rsid w:val="006139E6"/>
    <w:rsid w:val="00614427"/>
    <w:rsid w:val="00615585"/>
    <w:rsid w:val="00624CB2"/>
    <w:rsid w:val="00637889"/>
    <w:rsid w:val="00647085"/>
    <w:rsid w:val="00647828"/>
    <w:rsid w:val="00684967"/>
    <w:rsid w:val="006953DD"/>
    <w:rsid w:val="006A40D5"/>
    <w:rsid w:val="006C629C"/>
    <w:rsid w:val="006D721E"/>
    <w:rsid w:val="006E6D2E"/>
    <w:rsid w:val="006E789C"/>
    <w:rsid w:val="006F13AC"/>
    <w:rsid w:val="0071139A"/>
    <w:rsid w:val="0072659E"/>
    <w:rsid w:val="00730855"/>
    <w:rsid w:val="0073339D"/>
    <w:rsid w:val="00745B4C"/>
    <w:rsid w:val="007474FF"/>
    <w:rsid w:val="007643C4"/>
    <w:rsid w:val="00774FC1"/>
    <w:rsid w:val="007A47EE"/>
    <w:rsid w:val="007A7095"/>
    <w:rsid w:val="007B1AD6"/>
    <w:rsid w:val="007B3DDF"/>
    <w:rsid w:val="007B5BA0"/>
    <w:rsid w:val="007C0ABC"/>
    <w:rsid w:val="007C1BAF"/>
    <w:rsid w:val="007C2B5B"/>
    <w:rsid w:val="007D7074"/>
    <w:rsid w:val="007E2DD6"/>
    <w:rsid w:val="007F0AD3"/>
    <w:rsid w:val="0080077E"/>
    <w:rsid w:val="00811293"/>
    <w:rsid w:val="00820FAE"/>
    <w:rsid w:val="00823A81"/>
    <w:rsid w:val="00831B36"/>
    <w:rsid w:val="00837F2B"/>
    <w:rsid w:val="00851744"/>
    <w:rsid w:val="00864D55"/>
    <w:rsid w:val="00867510"/>
    <w:rsid w:val="00873BC8"/>
    <w:rsid w:val="008A3470"/>
    <w:rsid w:val="008B1948"/>
    <w:rsid w:val="008B27C2"/>
    <w:rsid w:val="008B4DC1"/>
    <w:rsid w:val="008B7882"/>
    <w:rsid w:val="008C25A8"/>
    <w:rsid w:val="008C3ED6"/>
    <w:rsid w:val="008C4578"/>
    <w:rsid w:val="008D054F"/>
    <w:rsid w:val="008D2222"/>
    <w:rsid w:val="008E7AC6"/>
    <w:rsid w:val="008F07F2"/>
    <w:rsid w:val="008F4148"/>
    <w:rsid w:val="00902ABE"/>
    <w:rsid w:val="0091036D"/>
    <w:rsid w:val="009168BE"/>
    <w:rsid w:val="00920166"/>
    <w:rsid w:val="00933C43"/>
    <w:rsid w:val="00942859"/>
    <w:rsid w:val="00955474"/>
    <w:rsid w:val="009617F6"/>
    <w:rsid w:val="00962316"/>
    <w:rsid w:val="00964A3D"/>
    <w:rsid w:val="009666C9"/>
    <w:rsid w:val="00970D8A"/>
    <w:rsid w:val="00973E8D"/>
    <w:rsid w:val="00982D21"/>
    <w:rsid w:val="009978CA"/>
    <w:rsid w:val="009A4923"/>
    <w:rsid w:val="009C15B8"/>
    <w:rsid w:val="009C2993"/>
    <w:rsid w:val="009C3A33"/>
    <w:rsid w:val="009E0001"/>
    <w:rsid w:val="009F4A71"/>
    <w:rsid w:val="009F6B7B"/>
    <w:rsid w:val="00A417A3"/>
    <w:rsid w:val="00A46E5D"/>
    <w:rsid w:val="00A578CB"/>
    <w:rsid w:val="00A63DDE"/>
    <w:rsid w:val="00A81B80"/>
    <w:rsid w:val="00A829C5"/>
    <w:rsid w:val="00A84762"/>
    <w:rsid w:val="00A94AE0"/>
    <w:rsid w:val="00AC3D43"/>
    <w:rsid w:val="00AC53D4"/>
    <w:rsid w:val="00AD7771"/>
    <w:rsid w:val="00AD7E3F"/>
    <w:rsid w:val="00AE4D0B"/>
    <w:rsid w:val="00B174C7"/>
    <w:rsid w:val="00B26FEF"/>
    <w:rsid w:val="00B45E0E"/>
    <w:rsid w:val="00B518DC"/>
    <w:rsid w:val="00B66852"/>
    <w:rsid w:val="00B66A45"/>
    <w:rsid w:val="00B9305B"/>
    <w:rsid w:val="00BA3A0D"/>
    <w:rsid w:val="00BB3334"/>
    <w:rsid w:val="00BB3CEF"/>
    <w:rsid w:val="00BB41C0"/>
    <w:rsid w:val="00BB41F3"/>
    <w:rsid w:val="00BC3175"/>
    <w:rsid w:val="00BC6443"/>
    <w:rsid w:val="00BC6A5A"/>
    <w:rsid w:val="00BD5390"/>
    <w:rsid w:val="00BE3858"/>
    <w:rsid w:val="00BE49F4"/>
    <w:rsid w:val="00BE4FA8"/>
    <w:rsid w:val="00C01F28"/>
    <w:rsid w:val="00C1195F"/>
    <w:rsid w:val="00C20C91"/>
    <w:rsid w:val="00C21E3A"/>
    <w:rsid w:val="00C25E3A"/>
    <w:rsid w:val="00C6643F"/>
    <w:rsid w:val="00C6694D"/>
    <w:rsid w:val="00C71860"/>
    <w:rsid w:val="00C80233"/>
    <w:rsid w:val="00C8302B"/>
    <w:rsid w:val="00C924F2"/>
    <w:rsid w:val="00C9290C"/>
    <w:rsid w:val="00C97147"/>
    <w:rsid w:val="00CA67AC"/>
    <w:rsid w:val="00CB4718"/>
    <w:rsid w:val="00CC76AC"/>
    <w:rsid w:val="00CC795C"/>
    <w:rsid w:val="00CF026C"/>
    <w:rsid w:val="00CF0B6F"/>
    <w:rsid w:val="00D0162D"/>
    <w:rsid w:val="00D03642"/>
    <w:rsid w:val="00D10BB0"/>
    <w:rsid w:val="00D10F23"/>
    <w:rsid w:val="00D220A8"/>
    <w:rsid w:val="00D22293"/>
    <w:rsid w:val="00D26DD4"/>
    <w:rsid w:val="00D32C42"/>
    <w:rsid w:val="00D55616"/>
    <w:rsid w:val="00D6049A"/>
    <w:rsid w:val="00D655EC"/>
    <w:rsid w:val="00D70533"/>
    <w:rsid w:val="00D74C94"/>
    <w:rsid w:val="00D948E1"/>
    <w:rsid w:val="00D95931"/>
    <w:rsid w:val="00DA0F93"/>
    <w:rsid w:val="00DA3BA1"/>
    <w:rsid w:val="00DA54A2"/>
    <w:rsid w:val="00DB4F7E"/>
    <w:rsid w:val="00DD4557"/>
    <w:rsid w:val="00DE00FC"/>
    <w:rsid w:val="00DE1A9F"/>
    <w:rsid w:val="00DE4806"/>
    <w:rsid w:val="00DE630E"/>
    <w:rsid w:val="00DE752A"/>
    <w:rsid w:val="00DF5C11"/>
    <w:rsid w:val="00E106BB"/>
    <w:rsid w:val="00E16384"/>
    <w:rsid w:val="00E22319"/>
    <w:rsid w:val="00E469BF"/>
    <w:rsid w:val="00E51772"/>
    <w:rsid w:val="00E5513D"/>
    <w:rsid w:val="00E625B1"/>
    <w:rsid w:val="00E64AFC"/>
    <w:rsid w:val="00E714F6"/>
    <w:rsid w:val="00E808D4"/>
    <w:rsid w:val="00E86A0E"/>
    <w:rsid w:val="00E90221"/>
    <w:rsid w:val="00E93FA7"/>
    <w:rsid w:val="00EA0E25"/>
    <w:rsid w:val="00EB0B6C"/>
    <w:rsid w:val="00EC2FEA"/>
    <w:rsid w:val="00EC6D98"/>
    <w:rsid w:val="00EE0ECD"/>
    <w:rsid w:val="00EE1292"/>
    <w:rsid w:val="00EE76E8"/>
    <w:rsid w:val="00EF012B"/>
    <w:rsid w:val="00F05BED"/>
    <w:rsid w:val="00F07AE9"/>
    <w:rsid w:val="00F25EBC"/>
    <w:rsid w:val="00F4677D"/>
    <w:rsid w:val="00F47712"/>
    <w:rsid w:val="00F60A69"/>
    <w:rsid w:val="00F76538"/>
    <w:rsid w:val="00F8316D"/>
    <w:rsid w:val="00F97BB6"/>
    <w:rsid w:val="00FC183E"/>
    <w:rsid w:val="00FC2FDF"/>
    <w:rsid w:val="00FD06E4"/>
    <w:rsid w:val="00FE6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FABF"/>
  <w15:docId w15:val="{A113DE6C-F6B1-4954-BF7B-B8B7CF27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3790</RACS_x0020_ID>
    <Approved_x0020_Provider xmlns="a8338b6e-77a6-4851-82b6-98166143ffdd">McKenzie Aged Care Group Pty Ltd</Approved_x0020_Provider>
    <Management_x0020_Company_x0020_ID xmlns="a8338b6e-77a6-4851-82b6-98166143ffdd" xsi:nil="true"/>
    <Home xmlns="a8338b6e-77a6-4851-82b6-98166143ffdd">Lynbrook Park</Home>
    <Signed xmlns="a8338b6e-77a6-4851-82b6-98166143ffdd" xsi:nil="true"/>
    <Uploaded xmlns="a8338b6e-77a6-4851-82b6-98166143ffdd">true</Uploaded>
    <Management_x0020_Company xmlns="a8338b6e-77a6-4851-82b6-98166143ffdd" xsi:nil="true"/>
    <Doc_x0020_Date xmlns="a8338b6e-77a6-4851-82b6-98166143ffdd">2021-06-28T03:10:37+00:00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Doc_x0020_Type xmlns="a8338b6e-77a6-4851-82b6-98166143ffdd">Site audit report</Doc_x0020_Type>
    <Home_x0020_ID xmlns="a8338b6e-77a6-4851-82b6-98166143ffdd">699D338C-7CF4-DC11-AD41-005056922186</Home_x0020_ID>
    <State xmlns="a8338b6e-77a6-4851-82b6-98166143ffdd">VIC</State>
    <Doc_x0020_Sent_Received_x0020_Date xmlns="a8338b6e-77a6-4851-82b6-98166143ffdd">2021-06-28T00:00:00+00:00</Doc_x0020_Sent_Received_x0020_Date>
    <Activity_x0020_ID xmlns="a8338b6e-77a6-4851-82b6-98166143ffdd">4B0E49C4-0773-EA11-9E51-005056922186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9FC7-9B75-49D6-BE49-210AFD9DD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C69F7D0-CB08-4956-97D4-730E0F38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6112</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2021-06-29T22:47:00Z</dcterms:created>
  <dcterms:modified xsi:type="dcterms:W3CDTF">2021-06-29T22:47:00Z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